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CE10D" w14:textId="31312CCE" w:rsidR="00FD6F4C" w:rsidRDefault="00FD6F4C" w:rsidP="00FD6F4C">
      <w:pPr>
        <w:spacing w:before="43"/>
        <w:jc w:val="center"/>
        <w:rPr>
          <w:rFonts w:ascii="Times New Roman" w:hAnsi="Times New Roman" w:cs="Times New Roman"/>
          <w:b/>
          <w:spacing w:val="-9"/>
          <w:sz w:val="40"/>
        </w:rPr>
      </w:pPr>
      <w:r w:rsidRPr="00FD6F4C">
        <w:rPr>
          <w:rFonts w:ascii="Times New Roman" w:hAnsi="Times New Roman" w:cs="Times New Roman"/>
          <w:b/>
          <w:sz w:val="40"/>
        </w:rPr>
        <w:t xml:space="preserve">2017-2018 </w:t>
      </w:r>
      <w:r w:rsidRPr="00FD6F4C">
        <w:rPr>
          <w:rFonts w:ascii="Times New Roman" w:hAnsi="Times New Roman" w:cs="Times New Roman"/>
          <w:b/>
          <w:spacing w:val="-4"/>
          <w:sz w:val="40"/>
        </w:rPr>
        <w:t>GRADUATE</w:t>
      </w:r>
      <w:r w:rsidRPr="00FD6F4C">
        <w:rPr>
          <w:rFonts w:ascii="Times New Roman" w:hAnsi="Times New Roman" w:cs="Times New Roman"/>
          <w:b/>
          <w:spacing w:val="59"/>
          <w:sz w:val="40"/>
        </w:rPr>
        <w:t xml:space="preserve"> </w:t>
      </w:r>
      <w:r w:rsidRPr="00FD6F4C">
        <w:rPr>
          <w:rFonts w:ascii="Times New Roman" w:hAnsi="Times New Roman" w:cs="Times New Roman"/>
          <w:b/>
          <w:spacing w:val="-9"/>
          <w:sz w:val="40"/>
        </w:rPr>
        <w:t>CATALOG</w:t>
      </w:r>
    </w:p>
    <w:p w14:paraId="4690B13A" w14:textId="1B7489D2" w:rsidR="00FD6F4C" w:rsidRPr="00FD6F4C" w:rsidRDefault="00FD6F4C" w:rsidP="00FD6F4C">
      <w:pPr>
        <w:spacing w:before="43"/>
        <w:jc w:val="center"/>
        <w:rPr>
          <w:rFonts w:ascii="Times New Roman" w:hAnsi="Times New Roman" w:cs="Times New Roman"/>
          <w:b/>
          <w:sz w:val="40"/>
        </w:rPr>
      </w:pPr>
      <w:r>
        <w:rPr>
          <w:rFonts w:ascii="Times New Roman" w:eastAsia="Times New Roman" w:hAnsi="Times New Roman" w:cs="Times New Roman"/>
          <w:noProof/>
          <w:sz w:val="20"/>
          <w:szCs w:val="20"/>
        </w:rPr>
        <w:drawing>
          <wp:inline distT="0" distB="0" distL="0" distR="0" wp14:anchorId="60D7F08A" wp14:editId="5733C143">
            <wp:extent cx="757543" cy="1179195"/>
            <wp:effectExtent l="0" t="0" r="5080" b="190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1940" cy="1186039"/>
                    </a:xfrm>
                    <a:prstGeom prst="rect">
                      <a:avLst/>
                    </a:prstGeom>
                  </pic:spPr>
                </pic:pic>
              </a:graphicData>
            </a:graphic>
          </wp:inline>
        </w:drawing>
      </w:r>
    </w:p>
    <w:p w14:paraId="28D45BB5" w14:textId="418D808A" w:rsidR="00FD6F4C" w:rsidRPr="00B13E5E" w:rsidRDefault="00FD6F4C" w:rsidP="00B13E5E">
      <w:pPr>
        <w:spacing w:before="120"/>
        <w:jc w:val="center"/>
        <w:rPr>
          <w:rFonts w:ascii="Times New Roman" w:hAnsi="Times New Roman" w:cs="Times New Roman"/>
          <w:w w:val="95"/>
          <w:sz w:val="36"/>
        </w:rPr>
      </w:pPr>
      <w:r w:rsidRPr="00FD6F4C">
        <w:rPr>
          <w:rFonts w:ascii="Times New Roman" w:hAnsi="Times New Roman" w:cs="Times New Roman"/>
          <w:w w:val="95"/>
          <w:sz w:val="36"/>
        </w:rPr>
        <w:t>THE ONE HUNDRED AND EIGHTY-SEVENTH YEAR</w:t>
      </w:r>
    </w:p>
    <w:p w14:paraId="6230F07E" w14:textId="77777777" w:rsidR="00B13E5E" w:rsidRDefault="00B13E5E" w:rsidP="00B13E5E">
      <w:pPr>
        <w:spacing w:line="216" w:lineRule="exact"/>
        <w:ind w:firstLine="599"/>
        <w:jc w:val="center"/>
        <w:rPr>
          <w:rFonts w:ascii="Arial Narrow" w:hAnsi="Arial Narrow" w:cs="Arial"/>
          <w:sz w:val="20"/>
          <w:szCs w:val="20"/>
        </w:rPr>
      </w:pPr>
    </w:p>
    <w:p w14:paraId="67F83546" w14:textId="76597D83" w:rsidR="00FD6F4C" w:rsidRPr="00B13E5E" w:rsidRDefault="00FD6F4C" w:rsidP="00B13E5E">
      <w:pPr>
        <w:spacing w:line="216" w:lineRule="exact"/>
        <w:ind w:firstLine="599"/>
        <w:jc w:val="center"/>
        <w:rPr>
          <w:rFonts w:ascii="Arial Narrow" w:hAnsi="Arial Narrow" w:cs="Arial"/>
          <w:sz w:val="20"/>
          <w:szCs w:val="20"/>
        </w:rPr>
      </w:pPr>
      <w:r w:rsidRPr="00B13E5E">
        <w:rPr>
          <w:rFonts w:ascii="Arial Narrow" w:hAnsi="Arial Narrow" w:cs="Arial"/>
          <w:sz w:val="20"/>
          <w:szCs w:val="20"/>
        </w:rPr>
        <w:t xml:space="preserve">The University of North Alabama is accredited by the </w:t>
      </w:r>
      <w:r w:rsidRPr="00B13E5E">
        <w:rPr>
          <w:rFonts w:ascii="Arial Narrow" w:hAnsi="Arial Narrow" w:cs="Arial"/>
          <w:w w:val="90"/>
          <w:sz w:val="20"/>
          <w:szCs w:val="20"/>
        </w:rPr>
        <w:t>Southern Association of Colleges and Schools Commission on Colleges</w:t>
      </w:r>
    </w:p>
    <w:p w14:paraId="38209CB1" w14:textId="77777777" w:rsidR="00FD6F4C" w:rsidRPr="00B13E5E" w:rsidRDefault="00FD6F4C" w:rsidP="00B13E5E">
      <w:pPr>
        <w:spacing w:line="218" w:lineRule="exact"/>
        <w:jc w:val="center"/>
        <w:rPr>
          <w:rFonts w:ascii="Arial Narrow" w:hAnsi="Arial Narrow" w:cs="Arial"/>
          <w:sz w:val="20"/>
          <w:szCs w:val="20"/>
        </w:rPr>
      </w:pPr>
      <w:r w:rsidRPr="00B13E5E">
        <w:rPr>
          <w:rFonts w:ascii="Arial Narrow" w:hAnsi="Arial Narrow" w:cs="Arial"/>
          <w:w w:val="90"/>
          <w:sz w:val="20"/>
          <w:szCs w:val="20"/>
        </w:rPr>
        <w:t>to award bachelor’s, master’s and education specialist degrees.</w:t>
      </w:r>
    </w:p>
    <w:p w14:paraId="5627F91B" w14:textId="77777777" w:rsidR="00FD6F4C" w:rsidRPr="00B13E5E" w:rsidRDefault="00FD6F4C" w:rsidP="00B13E5E">
      <w:pPr>
        <w:spacing w:line="216" w:lineRule="exact"/>
        <w:jc w:val="center"/>
        <w:rPr>
          <w:rFonts w:ascii="Arial Narrow" w:hAnsi="Arial Narrow" w:cs="Arial"/>
          <w:sz w:val="20"/>
          <w:szCs w:val="20"/>
        </w:rPr>
      </w:pPr>
      <w:r w:rsidRPr="00B13E5E">
        <w:rPr>
          <w:rFonts w:ascii="Arial Narrow" w:hAnsi="Arial Narrow" w:cs="Arial"/>
          <w:w w:val="90"/>
          <w:sz w:val="20"/>
          <w:szCs w:val="20"/>
        </w:rPr>
        <w:t>Contact the Commission on Colleges at</w:t>
      </w:r>
    </w:p>
    <w:p w14:paraId="568C7399" w14:textId="77777777" w:rsidR="00FD6F4C" w:rsidRPr="00B13E5E" w:rsidRDefault="00FD6F4C" w:rsidP="00FD6F4C">
      <w:pPr>
        <w:spacing w:line="216" w:lineRule="exact"/>
        <w:jc w:val="center"/>
        <w:rPr>
          <w:rFonts w:ascii="Arial Narrow" w:hAnsi="Arial Narrow" w:cs="Arial"/>
          <w:sz w:val="20"/>
          <w:szCs w:val="20"/>
        </w:rPr>
      </w:pPr>
      <w:r w:rsidRPr="00B13E5E">
        <w:rPr>
          <w:rFonts w:ascii="Arial Narrow" w:hAnsi="Arial Narrow" w:cs="Arial"/>
          <w:w w:val="90"/>
          <w:sz w:val="20"/>
          <w:szCs w:val="20"/>
        </w:rPr>
        <w:t>1866 Southern Lane, Decatur, Georgia 30033-4097</w:t>
      </w:r>
    </w:p>
    <w:p w14:paraId="653B98E9" w14:textId="77777777" w:rsidR="00FD6F4C" w:rsidRPr="00B13E5E" w:rsidRDefault="00FD6F4C" w:rsidP="00FD6F4C">
      <w:pPr>
        <w:spacing w:before="1" w:line="235" w:lineRule="auto"/>
        <w:jc w:val="center"/>
        <w:rPr>
          <w:rFonts w:ascii="Arial Narrow" w:hAnsi="Arial Narrow" w:cs="Arial"/>
          <w:sz w:val="20"/>
          <w:szCs w:val="20"/>
        </w:rPr>
      </w:pPr>
      <w:r w:rsidRPr="00B13E5E">
        <w:rPr>
          <w:rFonts w:ascii="Arial Narrow" w:hAnsi="Arial Narrow" w:cs="Arial"/>
          <w:w w:val="90"/>
          <w:sz w:val="20"/>
          <w:szCs w:val="20"/>
        </w:rPr>
        <w:t>or call 404-679-4500 for questions about the accreditation of the University of North Alabama.</w:t>
      </w:r>
    </w:p>
    <w:p w14:paraId="3A6604CD" w14:textId="77777777" w:rsidR="00FD6F4C" w:rsidRPr="00FD6F4C" w:rsidRDefault="00FD6F4C" w:rsidP="00FD6F4C">
      <w:pPr>
        <w:pStyle w:val="ListParagraph"/>
        <w:numPr>
          <w:ilvl w:val="0"/>
          <w:numId w:val="1"/>
        </w:numPr>
        <w:tabs>
          <w:tab w:val="left" w:pos="2486"/>
        </w:tabs>
        <w:spacing w:before="145" w:line="240" w:lineRule="auto"/>
        <w:ind w:left="0" w:right="0" w:hanging="175"/>
        <w:jc w:val="center"/>
        <w:rPr>
          <w:rFonts w:ascii="Arial Narrow" w:hAnsi="Arial Narrow" w:cs="Times New Roman"/>
          <w:b/>
          <w:sz w:val="20"/>
          <w:szCs w:val="20"/>
        </w:rPr>
      </w:pPr>
      <w:r w:rsidRPr="00FD6F4C">
        <w:rPr>
          <w:rFonts w:ascii="Arial Narrow" w:hAnsi="Arial Narrow" w:cs="Times New Roman"/>
          <w:b/>
          <w:w w:val="95"/>
          <w:sz w:val="20"/>
          <w:szCs w:val="20"/>
        </w:rPr>
        <w:t>•</w:t>
      </w:r>
      <w:r w:rsidRPr="00FD6F4C">
        <w:rPr>
          <w:rFonts w:ascii="Arial Narrow" w:hAnsi="Arial Narrow" w:cs="Times New Roman"/>
          <w:b/>
          <w:spacing w:val="-11"/>
          <w:w w:val="95"/>
          <w:sz w:val="20"/>
          <w:szCs w:val="20"/>
        </w:rPr>
        <w:t xml:space="preserve"> </w:t>
      </w:r>
      <w:r w:rsidRPr="00FD6F4C">
        <w:rPr>
          <w:rFonts w:ascii="Arial Narrow" w:hAnsi="Arial Narrow" w:cs="Times New Roman"/>
          <w:b/>
          <w:w w:val="95"/>
          <w:sz w:val="20"/>
          <w:szCs w:val="20"/>
        </w:rPr>
        <w:t>•</w:t>
      </w:r>
      <w:r w:rsidRPr="00FD6F4C">
        <w:rPr>
          <w:rFonts w:ascii="Arial Narrow" w:hAnsi="Arial Narrow" w:cs="Times New Roman"/>
          <w:b/>
          <w:spacing w:val="-11"/>
          <w:w w:val="95"/>
          <w:sz w:val="20"/>
          <w:szCs w:val="20"/>
        </w:rPr>
        <w:t xml:space="preserve"> </w:t>
      </w:r>
      <w:r w:rsidRPr="00FD6F4C">
        <w:rPr>
          <w:rFonts w:ascii="Arial Narrow" w:hAnsi="Arial Narrow" w:cs="Times New Roman"/>
          <w:b/>
          <w:w w:val="95"/>
          <w:sz w:val="20"/>
          <w:szCs w:val="20"/>
        </w:rPr>
        <w:t>ACCREDITED</w:t>
      </w:r>
      <w:r w:rsidRPr="00FD6F4C">
        <w:rPr>
          <w:rFonts w:ascii="Arial Narrow" w:hAnsi="Arial Narrow" w:cs="Times New Roman"/>
          <w:b/>
          <w:spacing w:val="-11"/>
          <w:w w:val="95"/>
          <w:sz w:val="20"/>
          <w:szCs w:val="20"/>
        </w:rPr>
        <w:t xml:space="preserve"> </w:t>
      </w:r>
      <w:r w:rsidRPr="00FD6F4C">
        <w:rPr>
          <w:rFonts w:ascii="Arial Narrow" w:hAnsi="Arial Narrow" w:cs="Times New Roman"/>
          <w:b/>
          <w:w w:val="95"/>
          <w:sz w:val="20"/>
          <w:szCs w:val="20"/>
        </w:rPr>
        <w:t>BY</w:t>
      </w:r>
      <w:r w:rsidRPr="00FD6F4C">
        <w:rPr>
          <w:rFonts w:ascii="Arial Narrow" w:hAnsi="Arial Narrow" w:cs="Times New Roman"/>
          <w:b/>
          <w:spacing w:val="-11"/>
          <w:w w:val="95"/>
          <w:sz w:val="20"/>
          <w:szCs w:val="20"/>
        </w:rPr>
        <w:t xml:space="preserve"> </w:t>
      </w:r>
      <w:r w:rsidRPr="00FD6F4C">
        <w:rPr>
          <w:rFonts w:ascii="Arial Narrow" w:hAnsi="Arial Narrow" w:cs="Times New Roman"/>
          <w:b/>
          <w:w w:val="95"/>
          <w:sz w:val="20"/>
          <w:szCs w:val="20"/>
        </w:rPr>
        <w:t>•</w:t>
      </w:r>
      <w:r w:rsidRPr="00FD6F4C">
        <w:rPr>
          <w:rFonts w:ascii="Arial Narrow" w:hAnsi="Arial Narrow" w:cs="Times New Roman"/>
          <w:b/>
          <w:spacing w:val="-11"/>
          <w:w w:val="95"/>
          <w:sz w:val="20"/>
          <w:szCs w:val="20"/>
        </w:rPr>
        <w:t xml:space="preserve"> </w:t>
      </w:r>
      <w:r w:rsidRPr="00FD6F4C">
        <w:rPr>
          <w:rFonts w:ascii="Arial Narrow" w:hAnsi="Arial Narrow" w:cs="Times New Roman"/>
          <w:b/>
          <w:w w:val="95"/>
          <w:sz w:val="20"/>
          <w:szCs w:val="20"/>
        </w:rPr>
        <w:t>•</w:t>
      </w:r>
      <w:r w:rsidRPr="00FD6F4C">
        <w:rPr>
          <w:rFonts w:ascii="Arial Narrow" w:hAnsi="Arial Narrow" w:cs="Times New Roman"/>
          <w:b/>
          <w:spacing w:val="-11"/>
          <w:w w:val="95"/>
          <w:sz w:val="20"/>
          <w:szCs w:val="20"/>
        </w:rPr>
        <w:t xml:space="preserve"> </w:t>
      </w:r>
      <w:r w:rsidRPr="00FD6F4C">
        <w:rPr>
          <w:rFonts w:ascii="Arial Narrow" w:hAnsi="Arial Narrow" w:cs="Times New Roman"/>
          <w:b/>
          <w:w w:val="95"/>
          <w:sz w:val="20"/>
          <w:szCs w:val="20"/>
        </w:rPr>
        <w:t>•</w:t>
      </w:r>
    </w:p>
    <w:p w14:paraId="619DBB5F" w14:textId="61A5C8B8" w:rsidR="00FD6F4C" w:rsidRDefault="00FD6F4C" w:rsidP="00FD6F4C">
      <w:pPr>
        <w:spacing w:before="41" w:line="200" w:lineRule="exact"/>
        <w:jc w:val="center"/>
        <w:rPr>
          <w:rFonts w:ascii="Arial Narrow" w:hAnsi="Arial Narrow" w:cs="Times New Roman"/>
          <w:w w:val="80"/>
          <w:sz w:val="20"/>
          <w:szCs w:val="20"/>
        </w:rPr>
      </w:pPr>
      <w:r w:rsidRPr="00FD6F4C">
        <w:rPr>
          <w:rFonts w:ascii="Arial Narrow" w:hAnsi="Arial Narrow" w:cs="Times New Roman"/>
          <w:w w:val="80"/>
          <w:sz w:val="20"/>
          <w:szCs w:val="20"/>
        </w:rPr>
        <w:t>The</w:t>
      </w:r>
      <w:r w:rsidRPr="00FD6F4C">
        <w:rPr>
          <w:rFonts w:ascii="Arial Narrow" w:hAnsi="Arial Narrow" w:cs="Times New Roman"/>
          <w:spacing w:val="-16"/>
          <w:w w:val="80"/>
          <w:sz w:val="20"/>
          <w:szCs w:val="20"/>
        </w:rPr>
        <w:t xml:space="preserve"> </w:t>
      </w:r>
      <w:r w:rsidRPr="00FD6F4C">
        <w:rPr>
          <w:rFonts w:ascii="Arial Narrow" w:hAnsi="Arial Narrow" w:cs="Times New Roman"/>
          <w:w w:val="80"/>
          <w:sz w:val="20"/>
          <w:szCs w:val="20"/>
        </w:rPr>
        <w:t>Bachelor</w:t>
      </w:r>
      <w:r w:rsidRPr="00FD6F4C">
        <w:rPr>
          <w:rFonts w:ascii="Arial Narrow" w:hAnsi="Arial Narrow" w:cs="Times New Roman"/>
          <w:spacing w:val="-16"/>
          <w:w w:val="80"/>
          <w:sz w:val="20"/>
          <w:szCs w:val="20"/>
        </w:rPr>
        <w:t xml:space="preserve"> </w:t>
      </w:r>
      <w:r w:rsidRPr="00FD6F4C">
        <w:rPr>
          <w:rFonts w:ascii="Arial Narrow" w:hAnsi="Arial Narrow" w:cs="Times New Roman"/>
          <w:w w:val="80"/>
          <w:sz w:val="20"/>
          <w:szCs w:val="20"/>
        </w:rPr>
        <w:t>of</w:t>
      </w:r>
      <w:r w:rsidRPr="00FD6F4C">
        <w:rPr>
          <w:rFonts w:ascii="Arial Narrow" w:hAnsi="Arial Narrow" w:cs="Times New Roman"/>
          <w:spacing w:val="-16"/>
          <w:w w:val="80"/>
          <w:sz w:val="20"/>
          <w:szCs w:val="20"/>
        </w:rPr>
        <w:t xml:space="preserve"> </w:t>
      </w:r>
      <w:r w:rsidRPr="00FD6F4C">
        <w:rPr>
          <w:rFonts w:ascii="Arial Narrow" w:hAnsi="Arial Narrow" w:cs="Times New Roman"/>
          <w:w w:val="80"/>
          <w:sz w:val="20"/>
          <w:szCs w:val="20"/>
        </w:rPr>
        <w:t>Arts</w:t>
      </w:r>
      <w:r w:rsidRPr="00FD6F4C">
        <w:rPr>
          <w:rFonts w:ascii="Arial Narrow" w:hAnsi="Arial Narrow" w:cs="Times New Roman"/>
          <w:spacing w:val="-16"/>
          <w:w w:val="80"/>
          <w:sz w:val="20"/>
          <w:szCs w:val="20"/>
        </w:rPr>
        <w:t xml:space="preserve"> </w:t>
      </w:r>
      <w:r w:rsidRPr="00FD6F4C">
        <w:rPr>
          <w:rFonts w:ascii="Arial Narrow" w:hAnsi="Arial Narrow" w:cs="Times New Roman"/>
          <w:w w:val="80"/>
          <w:sz w:val="20"/>
          <w:szCs w:val="20"/>
        </w:rPr>
        <w:t>and</w:t>
      </w:r>
      <w:r w:rsidRPr="00FD6F4C">
        <w:rPr>
          <w:rFonts w:ascii="Arial Narrow" w:hAnsi="Arial Narrow" w:cs="Times New Roman"/>
          <w:spacing w:val="-16"/>
          <w:w w:val="80"/>
          <w:sz w:val="20"/>
          <w:szCs w:val="20"/>
        </w:rPr>
        <w:t xml:space="preserve"> </w:t>
      </w:r>
      <w:r w:rsidRPr="00FD6F4C">
        <w:rPr>
          <w:rFonts w:ascii="Arial Narrow" w:hAnsi="Arial Narrow" w:cs="Times New Roman"/>
          <w:w w:val="80"/>
          <w:sz w:val="20"/>
          <w:szCs w:val="20"/>
        </w:rPr>
        <w:t>Bachelor</w:t>
      </w:r>
      <w:r w:rsidRPr="00FD6F4C">
        <w:rPr>
          <w:rFonts w:ascii="Arial Narrow" w:hAnsi="Arial Narrow" w:cs="Times New Roman"/>
          <w:spacing w:val="-16"/>
          <w:w w:val="80"/>
          <w:sz w:val="20"/>
          <w:szCs w:val="20"/>
        </w:rPr>
        <w:t xml:space="preserve"> </w:t>
      </w:r>
      <w:r w:rsidRPr="00FD6F4C">
        <w:rPr>
          <w:rFonts w:ascii="Arial Narrow" w:hAnsi="Arial Narrow" w:cs="Times New Roman"/>
          <w:w w:val="80"/>
          <w:sz w:val="20"/>
          <w:szCs w:val="20"/>
        </w:rPr>
        <w:t>of</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Science</w:t>
      </w:r>
      <w:r w:rsidRPr="00FD6F4C">
        <w:rPr>
          <w:rFonts w:ascii="Arial Narrow" w:hAnsi="Arial Narrow" w:cs="Times New Roman"/>
          <w:spacing w:val="-16"/>
          <w:w w:val="80"/>
          <w:sz w:val="20"/>
          <w:szCs w:val="20"/>
        </w:rPr>
        <w:t xml:space="preserve"> </w:t>
      </w:r>
      <w:r w:rsidRPr="00FD6F4C">
        <w:rPr>
          <w:rFonts w:ascii="Arial Narrow" w:hAnsi="Arial Narrow" w:cs="Times New Roman"/>
          <w:w w:val="80"/>
          <w:sz w:val="20"/>
          <w:szCs w:val="20"/>
        </w:rPr>
        <w:t>degrees</w:t>
      </w:r>
      <w:r w:rsidRPr="00FD6F4C">
        <w:rPr>
          <w:rFonts w:ascii="Arial Narrow" w:hAnsi="Arial Narrow" w:cs="Times New Roman"/>
          <w:spacing w:val="-16"/>
          <w:w w:val="80"/>
          <w:sz w:val="20"/>
          <w:szCs w:val="20"/>
        </w:rPr>
        <w:t xml:space="preserve"> </w:t>
      </w:r>
      <w:r w:rsidRPr="00FD6F4C">
        <w:rPr>
          <w:rFonts w:ascii="Arial Narrow" w:hAnsi="Arial Narrow" w:cs="Times New Roman"/>
          <w:w w:val="80"/>
          <w:sz w:val="20"/>
          <w:szCs w:val="20"/>
        </w:rPr>
        <w:t>in</w:t>
      </w:r>
      <w:r w:rsidRPr="00FD6F4C">
        <w:rPr>
          <w:rFonts w:ascii="Arial Narrow" w:hAnsi="Arial Narrow" w:cs="Times New Roman"/>
          <w:spacing w:val="-16"/>
          <w:w w:val="80"/>
          <w:sz w:val="20"/>
          <w:szCs w:val="20"/>
        </w:rPr>
        <w:t xml:space="preserve"> </w:t>
      </w:r>
      <w:r w:rsidRPr="00FD6F4C">
        <w:rPr>
          <w:rFonts w:ascii="Arial Narrow" w:hAnsi="Arial Narrow" w:cs="Times New Roman"/>
          <w:w w:val="80"/>
          <w:sz w:val="20"/>
          <w:szCs w:val="20"/>
        </w:rPr>
        <w:t>Industrial</w:t>
      </w:r>
      <w:r w:rsidRPr="00FD6F4C">
        <w:rPr>
          <w:rFonts w:ascii="Arial Narrow" w:hAnsi="Arial Narrow" w:cs="Times New Roman"/>
          <w:spacing w:val="-16"/>
          <w:w w:val="80"/>
          <w:sz w:val="20"/>
          <w:szCs w:val="20"/>
        </w:rPr>
        <w:t xml:space="preserve"> </w:t>
      </w:r>
      <w:r w:rsidRPr="00FD6F4C">
        <w:rPr>
          <w:rFonts w:ascii="Arial Narrow" w:hAnsi="Arial Narrow" w:cs="Times New Roman"/>
          <w:w w:val="80"/>
          <w:sz w:val="20"/>
          <w:szCs w:val="20"/>
        </w:rPr>
        <w:t>Hygiene</w:t>
      </w:r>
      <w:r w:rsidRPr="00FD6F4C">
        <w:rPr>
          <w:rFonts w:ascii="Arial Narrow" w:hAnsi="Arial Narrow" w:cs="Times New Roman"/>
          <w:spacing w:val="-16"/>
          <w:w w:val="80"/>
          <w:sz w:val="20"/>
          <w:szCs w:val="20"/>
        </w:rPr>
        <w:t xml:space="preserve"> </w:t>
      </w:r>
      <w:r w:rsidRPr="00FD6F4C">
        <w:rPr>
          <w:rFonts w:ascii="Arial Narrow" w:hAnsi="Arial Narrow" w:cs="Times New Roman"/>
          <w:w w:val="80"/>
          <w:sz w:val="20"/>
          <w:szCs w:val="20"/>
        </w:rPr>
        <w:t>are</w:t>
      </w:r>
      <w:r w:rsidRPr="00FD6F4C">
        <w:rPr>
          <w:rFonts w:ascii="Arial Narrow" w:hAnsi="Arial Narrow" w:cs="Times New Roman"/>
          <w:spacing w:val="-16"/>
          <w:w w:val="80"/>
          <w:sz w:val="20"/>
          <w:szCs w:val="20"/>
        </w:rPr>
        <w:t xml:space="preserve"> </w:t>
      </w:r>
      <w:r w:rsidRPr="00FD6F4C">
        <w:rPr>
          <w:rFonts w:ascii="Arial Narrow" w:hAnsi="Arial Narrow" w:cs="Times New Roman"/>
          <w:w w:val="80"/>
          <w:sz w:val="20"/>
          <w:szCs w:val="20"/>
        </w:rPr>
        <w:t>accredited</w:t>
      </w:r>
      <w:r w:rsidRPr="00FD6F4C">
        <w:rPr>
          <w:rFonts w:ascii="Arial Narrow" w:hAnsi="Arial Narrow" w:cs="Times New Roman"/>
          <w:spacing w:val="-16"/>
          <w:w w:val="80"/>
          <w:sz w:val="20"/>
          <w:szCs w:val="20"/>
        </w:rPr>
        <w:t xml:space="preserve"> </w:t>
      </w:r>
      <w:r w:rsidRPr="00FD6F4C">
        <w:rPr>
          <w:rFonts w:ascii="Arial Narrow" w:hAnsi="Arial Narrow" w:cs="Times New Roman"/>
          <w:w w:val="80"/>
          <w:sz w:val="20"/>
          <w:szCs w:val="20"/>
        </w:rPr>
        <w:t>by</w:t>
      </w:r>
      <w:r w:rsidRPr="00FD6F4C">
        <w:rPr>
          <w:rFonts w:ascii="Arial Narrow" w:hAnsi="Arial Narrow" w:cs="Times New Roman"/>
          <w:spacing w:val="-16"/>
          <w:w w:val="80"/>
          <w:sz w:val="20"/>
          <w:szCs w:val="20"/>
        </w:rPr>
        <w:t xml:space="preserve"> </w:t>
      </w:r>
      <w:r w:rsidRPr="00FD6F4C">
        <w:rPr>
          <w:rFonts w:ascii="Arial Narrow" w:hAnsi="Arial Narrow" w:cs="Times New Roman"/>
          <w:w w:val="80"/>
          <w:sz w:val="20"/>
          <w:szCs w:val="20"/>
        </w:rPr>
        <w:t>the</w:t>
      </w:r>
      <w:r w:rsidRPr="00FD6F4C">
        <w:rPr>
          <w:rFonts w:ascii="Arial Narrow" w:hAnsi="Arial Narrow" w:cs="Times New Roman"/>
          <w:spacing w:val="-19"/>
          <w:w w:val="80"/>
          <w:sz w:val="20"/>
          <w:szCs w:val="20"/>
        </w:rPr>
        <w:t xml:space="preserve"> </w:t>
      </w:r>
      <w:r w:rsidRPr="00FD6F4C">
        <w:rPr>
          <w:rFonts w:ascii="Arial Narrow" w:hAnsi="Arial Narrow" w:cs="Times New Roman"/>
          <w:w w:val="80"/>
          <w:sz w:val="20"/>
          <w:szCs w:val="20"/>
        </w:rPr>
        <w:t>Applied</w:t>
      </w:r>
      <w:r w:rsidRPr="00FD6F4C">
        <w:rPr>
          <w:rFonts w:ascii="Arial Narrow" w:hAnsi="Arial Narrow" w:cs="Times New Roman"/>
          <w:spacing w:val="-16"/>
          <w:w w:val="80"/>
          <w:sz w:val="20"/>
          <w:szCs w:val="20"/>
        </w:rPr>
        <w:t xml:space="preserve"> </w:t>
      </w:r>
      <w:r w:rsidRPr="00FD6F4C">
        <w:rPr>
          <w:rFonts w:ascii="Arial Narrow" w:hAnsi="Arial Narrow" w:cs="Times New Roman"/>
          <w:w w:val="80"/>
          <w:sz w:val="20"/>
          <w:szCs w:val="20"/>
        </w:rPr>
        <w:t>Science Accreditation</w:t>
      </w:r>
      <w:r w:rsidRPr="00FD6F4C">
        <w:rPr>
          <w:rFonts w:ascii="Arial Narrow" w:hAnsi="Arial Narrow" w:cs="Times New Roman"/>
          <w:spacing w:val="-25"/>
          <w:w w:val="80"/>
          <w:sz w:val="20"/>
          <w:szCs w:val="20"/>
        </w:rPr>
        <w:t xml:space="preserve"> </w:t>
      </w:r>
      <w:r w:rsidRPr="00FD6F4C">
        <w:rPr>
          <w:rFonts w:ascii="Arial Narrow" w:hAnsi="Arial Narrow" w:cs="Times New Roman"/>
          <w:w w:val="80"/>
          <w:sz w:val="20"/>
          <w:szCs w:val="20"/>
        </w:rPr>
        <w:t>Commission</w:t>
      </w:r>
      <w:r w:rsidRPr="00FD6F4C">
        <w:rPr>
          <w:rFonts w:ascii="Arial Narrow" w:hAnsi="Arial Narrow" w:cs="Times New Roman"/>
          <w:spacing w:val="-25"/>
          <w:w w:val="80"/>
          <w:sz w:val="20"/>
          <w:szCs w:val="20"/>
        </w:rPr>
        <w:t xml:space="preserve"> </w:t>
      </w:r>
      <w:r w:rsidRPr="00FD6F4C">
        <w:rPr>
          <w:rFonts w:ascii="Arial Narrow" w:hAnsi="Arial Narrow" w:cs="Times New Roman"/>
          <w:w w:val="80"/>
          <w:sz w:val="20"/>
          <w:szCs w:val="20"/>
        </w:rPr>
        <w:t>of</w:t>
      </w:r>
      <w:r w:rsidRPr="00FD6F4C">
        <w:rPr>
          <w:rFonts w:ascii="Arial Narrow" w:hAnsi="Arial Narrow" w:cs="Times New Roman"/>
          <w:spacing w:val="-25"/>
          <w:w w:val="80"/>
          <w:sz w:val="20"/>
          <w:szCs w:val="20"/>
        </w:rPr>
        <w:t xml:space="preserve"> </w:t>
      </w:r>
      <w:r w:rsidRPr="00FD6F4C">
        <w:rPr>
          <w:rFonts w:ascii="Arial Narrow" w:hAnsi="Arial Narrow" w:cs="Times New Roman"/>
          <w:w w:val="80"/>
          <w:sz w:val="20"/>
          <w:szCs w:val="20"/>
        </w:rPr>
        <w:t>ABET</w:t>
      </w:r>
      <w:r w:rsidRPr="00FD6F4C">
        <w:rPr>
          <w:rFonts w:ascii="Arial Narrow" w:hAnsi="Arial Narrow" w:cs="Times New Roman"/>
          <w:spacing w:val="-27"/>
          <w:w w:val="80"/>
          <w:sz w:val="20"/>
          <w:szCs w:val="20"/>
        </w:rPr>
        <w:t xml:space="preserve"> </w:t>
      </w:r>
      <w:hyperlink r:id="rId9">
        <w:r w:rsidRPr="006B2CC3">
          <w:rPr>
            <w:rFonts w:ascii="Arial Narrow" w:hAnsi="Arial Narrow" w:cs="Times New Roman"/>
            <w:color w:val="0000FF"/>
            <w:w w:val="80"/>
            <w:sz w:val="20"/>
            <w:szCs w:val="20"/>
            <w:u w:val="single"/>
          </w:rPr>
          <w:t>http://www.abet.org</w:t>
        </w:r>
      </w:hyperlink>
    </w:p>
    <w:p w14:paraId="30123607" w14:textId="77777777" w:rsidR="00FD6F4C" w:rsidRPr="00FD6F4C" w:rsidRDefault="00FD6F4C" w:rsidP="00FD6F4C">
      <w:pPr>
        <w:spacing w:before="41" w:line="200" w:lineRule="exact"/>
        <w:jc w:val="center"/>
        <w:rPr>
          <w:rFonts w:ascii="Arial Narrow" w:hAnsi="Arial Narrow" w:cs="Times New Roman"/>
          <w:w w:val="80"/>
          <w:sz w:val="20"/>
          <w:szCs w:val="20"/>
        </w:rPr>
      </w:pPr>
    </w:p>
    <w:p w14:paraId="7FB6D087" w14:textId="005FF9DA" w:rsidR="00FD6F4C" w:rsidRDefault="00FD6F4C" w:rsidP="00FD6F4C">
      <w:pPr>
        <w:spacing w:before="40" w:line="200" w:lineRule="exact"/>
        <w:jc w:val="center"/>
        <w:rPr>
          <w:rFonts w:ascii="Arial Narrow" w:hAnsi="Arial Narrow" w:cs="Times New Roman"/>
          <w:w w:val="80"/>
          <w:sz w:val="20"/>
          <w:szCs w:val="20"/>
        </w:rPr>
      </w:pPr>
      <w:r w:rsidRPr="00FD6F4C">
        <w:rPr>
          <w:rFonts w:ascii="Arial Narrow" w:hAnsi="Arial Narrow" w:cs="Times New Roman"/>
          <w:w w:val="80"/>
          <w:sz w:val="20"/>
          <w:szCs w:val="20"/>
        </w:rPr>
        <w:t>The</w:t>
      </w:r>
      <w:r w:rsidRPr="00FD6F4C">
        <w:rPr>
          <w:rFonts w:ascii="Arial Narrow" w:hAnsi="Arial Narrow" w:cs="Times New Roman"/>
          <w:spacing w:val="-19"/>
          <w:w w:val="80"/>
          <w:sz w:val="20"/>
          <w:szCs w:val="20"/>
        </w:rPr>
        <w:t xml:space="preserve"> </w:t>
      </w:r>
      <w:r w:rsidRPr="00FD6F4C">
        <w:rPr>
          <w:rFonts w:ascii="Arial Narrow" w:hAnsi="Arial Narrow" w:cs="Times New Roman"/>
          <w:w w:val="80"/>
          <w:sz w:val="20"/>
          <w:szCs w:val="20"/>
        </w:rPr>
        <w:t>Bachelor</w:t>
      </w:r>
      <w:r w:rsidRPr="00FD6F4C">
        <w:rPr>
          <w:rFonts w:ascii="Arial Narrow" w:hAnsi="Arial Narrow" w:cs="Times New Roman"/>
          <w:spacing w:val="-19"/>
          <w:w w:val="80"/>
          <w:sz w:val="20"/>
          <w:szCs w:val="20"/>
        </w:rPr>
        <w:t xml:space="preserve"> </w:t>
      </w:r>
      <w:r w:rsidRPr="00FD6F4C">
        <w:rPr>
          <w:rFonts w:ascii="Arial Narrow" w:hAnsi="Arial Narrow" w:cs="Times New Roman"/>
          <w:w w:val="80"/>
          <w:sz w:val="20"/>
          <w:szCs w:val="20"/>
        </w:rPr>
        <w:t>of</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Arts</w:t>
      </w:r>
      <w:r w:rsidRPr="00FD6F4C">
        <w:rPr>
          <w:rFonts w:ascii="Arial Narrow" w:hAnsi="Arial Narrow" w:cs="Times New Roman"/>
          <w:spacing w:val="-19"/>
          <w:w w:val="80"/>
          <w:sz w:val="20"/>
          <w:szCs w:val="20"/>
        </w:rPr>
        <w:t xml:space="preserve"> </w:t>
      </w:r>
      <w:r w:rsidRPr="00FD6F4C">
        <w:rPr>
          <w:rFonts w:ascii="Arial Narrow" w:hAnsi="Arial Narrow" w:cs="Times New Roman"/>
          <w:w w:val="80"/>
          <w:sz w:val="20"/>
          <w:szCs w:val="20"/>
        </w:rPr>
        <w:t>and</w:t>
      </w:r>
      <w:r w:rsidRPr="00FD6F4C">
        <w:rPr>
          <w:rFonts w:ascii="Arial Narrow" w:hAnsi="Arial Narrow" w:cs="Times New Roman"/>
          <w:spacing w:val="-19"/>
          <w:w w:val="80"/>
          <w:sz w:val="20"/>
          <w:szCs w:val="20"/>
        </w:rPr>
        <w:t xml:space="preserve"> </w:t>
      </w:r>
      <w:r w:rsidRPr="00FD6F4C">
        <w:rPr>
          <w:rFonts w:ascii="Arial Narrow" w:hAnsi="Arial Narrow" w:cs="Times New Roman"/>
          <w:w w:val="80"/>
          <w:sz w:val="20"/>
          <w:szCs w:val="20"/>
        </w:rPr>
        <w:t>Bachelor</w:t>
      </w:r>
      <w:r w:rsidRPr="00FD6F4C">
        <w:rPr>
          <w:rFonts w:ascii="Arial Narrow" w:hAnsi="Arial Narrow" w:cs="Times New Roman"/>
          <w:spacing w:val="-19"/>
          <w:w w:val="80"/>
          <w:sz w:val="20"/>
          <w:szCs w:val="20"/>
        </w:rPr>
        <w:t xml:space="preserve"> </w:t>
      </w:r>
      <w:r w:rsidRPr="00FD6F4C">
        <w:rPr>
          <w:rFonts w:ascii="Arial Narrow" w:hAnsi="Arial Narrow" w:cs="Times New Roman"/>
          <w:w w:val="80"/>
          <w:sz w:val="20"/>
          <w:szCs w:val="20"/>
        </w:rPr>
        <w:t>of</w:t>
      </w:r>
      <w:r w:rsidRPr="00FD6F4C">
        <w:rPr>
          <w:rFonts w:ascii="Arial Narrow" w:hAnsi="Arial Narrow" w:cs="Times New Roman"/>
          <w:spacing w:val="-16"/>
          <w:w w:val="80"/>
          <w:sz w:val="20"/>
          <w:szCs w:val="20"/>
        </w:rPr>
        <w:t xml:space="preserve"> </w:t>
      </w:r>
      <w:r w:rsidRPr="00FD6F4C">
        <w:rPr>
          <w:rFonts w:ascii="Arial Narrow" w:hAnsi="Arial Narrow" w:cs="Times New Roman"/>
          <w:w w:val="80"/>
          <w:sz w:val="20"/>
          <w:szCs w:val="20"/>
        </w:rPr>
        <w:t>Science</w:t>
      </w:r>
      <w:r w:rsidRPr="00FD6F4C">
        <w:rPr>
          <w:rFonts w:ascii="Arial Narrow" w:hAnsi="Arial Narrow" w:cs="Times New Roman"/>
          <w:spacing w:val="-19"/>
          <w:w w:val="80"/>
          <w:sz w:val="20"/>
          <w:szCs w:val="20"/>
        </w:rPr>
        <w:t xml:space="preserve"> </w:t>
      </w:r>
      <w:r w:rsidRPr="00FD6F4C">
        <w:rPr>
          <w:rFonts w:ascii="Arial Narrow" w:hAnsi="Arial Narrow" w:cs="Times New Roman"/>
          <w:w w:val="80"/>
          <w:sz w:val="20"/>
          <w:szCs w:val="20"/>
        </w:rPr>
        <w:t>degrees</w:t>
      </w:r>
      <w:r w:rsidRPr="00FD6F4C">
        <w:rPr>
          <w:rFonts w:ascii="Arial Narrow" w:hAnsi="Arial Narrow" w:cs="Times New Roman"/>
          <w:spacing w:val="-19"/>
          <w:w w:val="80"/>
          <w:sz w:val="20"/>
          <w:szCs w:val="20"/>
        </w:rPr>
        <w:t xml:space="preserve"> </w:t>
      </w:r>
      <w:r w:rsidRPr="00FD6F4C">
        <w:rPr>
          <w:rFonts w:ascii="Arial Narrow" w:hAnsi="Arial Narrow" w:cs="Times New Roman"/>
          <w:w w:val="80"/>
          <w:sz w:val="20"/>
          <w:szCs w:val="20"/>
        </w:rPr>
        <w:t>in</w:t>
      </w:r>
      <w:r w:rsidRPr="00FD6F4C">
        <w:rPr>
          <w:rFonts w:ascii="Arial Narrow" w:hAnsi="Arial Narrow" w:cs="Times New Roman"/>
          <w:spacing w:val="-19"/>
          <w:w w:val="80"/>
          <w:sz w:val="20"/>
          <w:szCs w:val="20"/>
        </w:rPr>
        <w:t xml:space="preserve"> </w:t>
      </w:r>
      <w:r w:rsidRPr="00FD6F4C">
        <w:rPr>
          <w:rFonts w:ascii="Arial Narrow" w:hAnsi="Arial Narrow" w:cs="Times New Roman"/>
          <w:w w:val="80"/>
          <w:sz w:val="20"/>
          <w:szCs w:val="20"/>
        </w:rPr>
        <w:t>Mass</w:t>
      </w:r>
      <w:r w:rsidRPr="00FD6F4C">
        <w:rPr>
          <w:rFonts w:ascii="Arial Narrow" w:hAnsi="Arial Narrow" w:cs="Times New Roman"/>
          <w:spacing w:val="-19"/>
          <w:w w:val="80"/>
          <w:sz w:val="20"/>
          <w:szCs w:val="20"/>
        </w:rPr>
        <w:t xml:space="preserve"> </w:t>
      </w:r>
      <w:r w:rsidRPr="00FD6F4C">
        <w:rPr>
          <w:rFonts w:ascii="Arial Narrow" w:hAnsi="Arial Narrow" w:cs="Times New Roman"/>
          <w:w w:val="80"/>
          <w:sz w:val="20"/>
          <w:szCs w:val="20"/>
        </w:rPr>
        <w:t>Communications</w:t>
      </w:r>
      <w:r w:rsidRPr="00FD6F4C">
        <w:rPr>
          <w:rFonts w:ascii="Arial Narrow" w:hAnsi="Arial Narrow" w:cs="Times New Roman"/>
          <w:spacing w:val="-19"/>
          <w:w w:val="80"/>
          <w:sz w:val="20"/>
          <w:szCs w:val="20"/>
        </w:rPr>
        <w:t xml:space="preserve"> </w:t>
      </w:r>
      <w:r w:rsidRPr="00FD6F4C">
        <w:rPr>
          <w:rFonts w:ascii="Arial Narrow" w:hAnsi="Arial Narrow" w:cs="Times New Roman"/>
          <w:w w:val="80"/>
          <w:sz w:val="20"/>
          <w:szCs w:val="20"/>
        </w:rPr>
        <w:t>are</w:t>
      </w:r>
      <w:r w:rsidRPr="00FD6F4C">
        <w:rPr>
          <w:rFonts w:ascii="Arial Narrow" w:hAnsi="Arial Narrow" w:cs="Times New Roman"/>
          <w:spacing w:val="-19"/>
          <w:w w:val="80"/>
          <w:sz w:val="20"/>
          <w:szCs w:val="20"/>
        </w:rPr>
        <w:t xml:space="preserve"> </w:t>
      </w:r>
      <w:r w:rsidRPr="00FD6F4C">
        <w:rPr>
          <w:rFonts w:ascii="Arial Narrow" w:hAnsi="Arial Narrow" w:cs="Times New Roman"/>
          <w:w w:val="80"/>
          <w:sz w:val="20"/>
          <w:szCs w:val="20"/>
        </w:rPr>
        <w:t>accredited</w:t>
      </w:r>
      <w:r w:rsidRPr="00FD6F4C">
        <w:rPr>
          <w:rFonts w:ascii="Arial Narrow" w:hAnsi="Arial Narrow" w:cs="Times New Roman"/>
          <w:spacing w:val="-19"/>
          <w:w w:val="80"/>
          <w:sz w:val="20"/>
          <w:szCs w:val="20"/>
        </w:rPr>
        <w:t xml:space="preserve"> </w:t>
      </w:r>
      <w:r w:rsidRPr="00FD6F4C">
        <w:rPr>
          <w:rFonts w:ascii="Arial Narrow" w:hAnsi="Arial Narrow" w:cs="Times New Roman"/>
          <w:w w:val="80"/>
          <w:sz w:val="20"/>
          <w:szCs w:val="20"/>
        </w:rPr>
        <w:t>by</w:t>
      </w:r>
      <w:r w:rsidRPr="00FD6F4C">
        <w:rPr>
          <w:rFonts w:ascii="Arial Narrow" w:hAnsi="Arial Narrow" w:cs="Times New Roman"/>
          <w:spacing w:val="-19"/>
          <w:w w:val="80"/>
          <w:sz w:val="20"/>
          <w:szCs w:val="20"/>
        </w:rPr>
        <w:t xml:space="preserve"> </w:t>
      </w:r>
      <w:r w:rsidRPr="00FD6F4C">
        <w:rPr>
          <w:rFonts w:ascii="Arial Narrow" w:hAnsi="Arial Narrow" w:cs="Times New Roman"/>
          <w:w w:val="80"/>
          <w:sz w:val="20"/>
          <w:szCs w:val="20"/>
        </w:rPr>
        <w:t>the Accrediting</w:t>
      </w:r>
      <w:r w:rsidRPr="00FD6F4C">
        <w:rPr>
          <w:rFonts w:ascii="Arial Narrow" w:hAnsi="Arial Narrow" w:cs="Times New Roman"/>
          <w:spacing w:val="-17"/>
          <w:w w:val="80"/>
          <w:sz w:val="20"/>
          <w:szCs w:val="20"/>
        </w:rPr>
        <w:t xml:space="preserve"> </w:t>
      </w:r>
      <w:r w:rsidRPr="00FD6F4C">
        <w:rPr>
          <w:rFonts w:ascii="Arial Narrow" w:hAnsi="Arial Narrow" w:cs="Times New Roman"/>
          <w:w w:val="80"/>
          <w:sz w:val="20"/>
          <w:szCs w:val="20"/>
        </w:rPr>
        <w:t>Council</w:t>
      </w:r>
      <w:r w:rsidRPr="00FD6F4C">
        <w:rPr>
          <w:rFonts w:ascii="Arial Narrow" w:hAnsi="Arial Narrow" w:cs="Times New Roman"/>
          <w:spacing w:val="-17"/>
          <w:w w:val="80"/>
          <w:sz w:val="20"/>
          <w:szCs w:val="20"/>
        </w:rPr>
        <w:t xml:space="preserve"> </w:t>
      </w:r>
      <w:r w:rsidRPr="00FD6F4C">
        <w:rPr>
          <w:rFonts w:ascii="Arial Narrow" w:hAnsi="Arial Narrow" w:cs="Times New Roman"/>
          <w:w w:val="80"/>
          <w:sz w:val="20"/>
          <w:szCs w:val="20"/>
        </w:rPr>
        <w:t>on</w:t>
      </w:r>
      <w:r w:rsidRPr="00FD6F4C">
        <w:rPr>
          <w:rFonts w:ascii="Arial Narrow" w:hAnsi="Arial Narrow" w:cs="Times New Roman"/>
          <w:spacing w:val="-17"/>
          <w:w w:val="80"/>
          <w:sz w:val="20"/>
          <w:szCs w:val="20"/>
        </w:rPr>
        <w:t xml:space="preserve"> </w:t>
      </w:r>
      <w:r w:rsidRPr="00FD6F4C">
        <w:rPr>
          <w:rFonts w:ascii="Arial Narrow" w:hAnsi="Arial Narrow" w:cs="Times New Roman"/>
          <w:w w:val="80"/>
          <w:sz w:val="20"/>
          <w:szCs w:val="20"/>
        </w:rPr>
        <w:t>Education</w:t>
      </w:r>
      <w:r w:rsidRPr="00FD6F4C">
        <w:rPr>
          <w:rFonts w:ascii="Arial Narrow" w:hAnsi="Arial Narrow" w:cs="Times New Roman"/>
          <w:spacing w:val="-17"/>
          <w:w w:val="80"/>
          <w:sz w:val="20"/>
          <w:szCs w:val="20"/>
        </w:rPr>
        <w:t xml:space="preserve"> </w:t>
      </w:r>
      <w:r w:rsidRPr="00FD6F4C">
        <w:rPr>
          <w:rFonts w:ascii="Arial Narrow" w:hAnsi="Arial Narrow" w:cs="Times New Roman"/>
          <w:w w:val="80"/>
          <w:sz w:val="20"/>
          <w:szCs w:val="20"/>
        </w:rPr>
        <w:t>in</w:t>
      </w:r>
      <w:r w:rsidRPr="00FD6F4C">
        <w:rPr>
          <w:rFonts w:ascii="Arial Narrow" w:hAnsi="Arial Narrow" w:cs="Times New Roman"/>
          <w:spacing w:val="-19"/>
          <w:w w:val="80"/>
          <w:sz w:val="20"/>
          <w:szCs w:val="20"/>
        </w:rPr>
        <w:t xml:space="preserve"> </w:t>
      </w:r>
      <w:r w:rsidRPr="00FD6F4C">
        <w:rPr>
          <w:rFonts w:ascii="Arial Narrow" w:hAnsi="Arial Narrow" w:cs="Times New Roman"/>
          <w:w w:val="80"/>
          <w:sz w:val="20"/>
          <w:szCs w:val="20"/>
        </w:rPr>
        <w:t>Journalism</w:t>
      </w:r>
      <w:r w:rsidRPr="00FD6F4C">
        <w:rPr>
          <w:rFonts w:ascii="Arial Narrow" w:hAnsi="Arial Narrow" w:cs="Times New Roman"/>
          <w:spacing w:val="-17"/>
          <w:w w:val="80"/>
          <w:sz w:val="20"/>
          <w:szCs w:val="20"/>
        </w:rPr>
        <w:t xml:space="preserve"> </w:t>
      </w:r>
      <w:r w:rsidRPr="00FD6F4C">
        <w:rPr>
          <w:rFonts w:ascii="Arial Narrow" w:hAnsi="Arial Narrow" w:cs="Times New Roman"/>
          <w:w w:val="80"/>
          <w:sz w:val="20"/>
          <w:szCs w:val="20"/>
        </w:rPr>
        <w:t>and</w:t>
      </w:r>
      <w:r w:rsidRPr="00FD6F4C">
        <w:rPr>
          <w:rFonts w:ascii="Arial Narrow" w:hAnsi="Arial Narrow" w:cs="Times New Roman"/>
          <w:spacing w:val="-17"/>
          <w:w w:val="80"/>
          <w:sz w:val="20"/>
          <w:szCs w:val="20"/>
        </w:rPr>
        <w:t xml:space="preserve"> </w:t>
      </w:r>
      <w:r w:rsidRPr="00FD6F4C">
        <w:rPr>
          <w:rFonts w:ascii="Arial Narrow" w:hAnsi="Arial Narrow" w:cs="Times New Roman"/>
          <w:w w:val="80"/>
          <w:sz w:val="20"/>
          <w:szCs w:val="20"/>
        </w:rPr>
        <w:t>Mass</w:t>
      </w:r>
      <w:r w:rsidRPr="00FD6F4C">
        <w:rPr>
          <w:rFonts w:ascii="Arial Narrow" w:hAnsi="Arial Narrow" w:cs="Times New Roman"/>
          <w:spacing w:val="-17"/>
          <w:w w:val="80"/>
          <w:sz w:val="20"/>
          <w:szCs w:val="20"/>
        </w:rPr>
        <w:t xml:space="preserve"> </w:t>
      </w:r>
      <w:r w:rsidRPr="00FD6F4C">
        <w:rPr>
          <w:rFonts w:ascii="Arial Narrow" w:hAnsi="Arial Narrow" w:cs="Times New Roman"/>
          <w:w w:val="80"/>
          <w:sz w:val="20"/>
          <w:szCs w:val="20"/>
        </w:rPr>
        <w:t>Communications</w:t>
      </w:r>
      <w:r w:rsidRPr="00FD6F4C">
        <w:rPr>
          <w:rFonts w:ascii="Arial Narrow" w:hAnsi="Arial Narrow" w:cs="Times New Roman"/>
          <w:spacing w:val="-17"/>
          <w:w w:val="80"/>
          <w:sz w:val="20"/>
          <w:szCs w:val="20"/>
        </w:rPr>
        <w:t xml:space="preserve"> </w:t>
      </w:r>
      <w:r w:rsidRPr="00FD6F4C">
        <w:rPr>
          <w:rFonts w:ascii="Arial Narrow" w:hAnsi="Arial Narrow" w:cs="Times New Roman"/>
          <w:w w:val="80"/>
          <w:sz w:val="20"/>
          <w:szCs w:val="20"/>
        </w:rPr>
        <w:t>(ACEJMC)</w:t>
      </w:r>
      <w:r w:rsidRPr="00FD6F4C">
        <w:rPr>
          <w:rFonts w:ascii="Arial Narrow" w:hAnsi="Arial Narrow" w:cs="Times New Roman"/>
          <w:spacing w:val="-17"/>
          <w:w w:val="80"/>
          <w:sz w:val="20"/>
          <w:szCs w:val="20"/>
        </w:rPr>
        <w:t xml:space="preserve"> </w:t>
      </w:r>
      <w:r w:rsidRPr="00FD6F4C">
        <w:rPr>
          <w:rFonts w:ascii="Arial Narrow" w:hAnsi="Arial Narrow" w:cs="Times New Roman"/>
          <w:w w:val="80"/>
          <w:sz w:val="20"/>
          <w:szCs w:val="20"/>
        </w:rPr>
        <w:t>at</w:t>
      </w:r>
      <w:r>
        <w:rPr>
          <w:rFonts w:ascii="Arial Narrow" w:hAnsi="Arial Narrow" w:cs="Times New Roman"/>
          <w:sz w:val="20"/>
          <w:szCs w:val="20"/>
        </w:rPr>
        <w:t xml:space="preserve"> </w:t>
      </w:r>
      <w:r w:rsidRPr="00FD6F4C">
        <w:rPr>
          <w:rFonts w:ascii="Arial Narrow" w:hAnsi="Arial Narrow" w:cs="Times New Roman"/>
          <w:w w:val="80"/>
          <w:sz w:val="20"/>
          <w:szCs w:val="20"/>
        </w:rPr>
        <w:t>1435 Jayhawk Blvd., Lawrence Kansas 66045-7515. Telephone: (785) 864-3973.</w:t>
      </w:r>
    </w:p>
    <w:p w14:paraId="7D00CC40" w14:textId="77777777" w:rsidR="00FD6F4C" w:rsidRPr="00FD6F4C" w:rsidRDefault="00FD6F4C" w:rsidP="00FD6F4C">
      <w:pPr>
        <w:spacing w:before="40" w:line="200" w:lineRule="exact"/>
        <w:jc w:val="center"/>
        <w:rPr>
          <w:rFonts w:ascii="Arial Narrow" w:hAnsi="Arial Narrow" w:cs="Times New Roman"/>
          <w:sz w:val="20"/>
          <w:szCs w:val="20"/>
        </w:rPr>
      </w:pPr>
    </w:p>
    <w:p w14:paraId="236AB5E5" w14:textId="22A8ABF7" w:rsidR="00FD6F4C" w:rsidRDefault="00FD6F4C" w:rsidP="00FD6F4C">
      <w:pPr>
        <w:spacing w:line="198" w:lineRule="exact"/>
        <w:jc w:val="center"/>
        <w:rPr>
          <w:rFonts w:ascii="Arial Narrow" w:hAnsi="Arial Narrow" w:cs="Times New Roman"/>
          <w:w w:val="80"/>
          <w:sz w:val="20"/>
          <w:szCs w:val="20"/>
        </w:rPr>
      </w:pPr>
      <w:r w:rsidRPr="00FD6F4C">
        <w:rPr>
          <w:rFonts w:ascii="Arial Narrow" w:hAnsi="Arial Narrow" w:cs="Times New Roman"/>
          <w:w w:val="80"/>
          <w:sz w:val="20"/>
          <w:szCs w:val="20"/>
        </w:rPr>
        <w:t>The Bachelor of Business Administration is accredited by AACSB International (</w:t>
      </w:r>
      <w:hyperlink r:id="rId10" w:history="1">
        <w:r w:rsidRPr="00FD6F4C">
          <w:rPr>
            <w:rStyle w:val="Hyperlink"/>
            <w:rFonts w:ascii="Arial Narrow" w:hAnsi="Arial Narrow" w:cs="Times New Roman"/>
            <w:w w:val="80"/>
            <w:sz w:val="20"/>
            <w:szCs w:val="20"/>
          </w:rPr>
          <w:t>http://www.aacsb.edu</w:t>
        </w:r>
      </w:hyperlink>
      <w:r w:rsidRPr="00FD6F4C">
        <w:rPr>
          <w:rFonts w:ascii="Arial Narrow" w:hAnsi="Arial Narrow" w:cs="Times New Roman"/>
          <w:w w:val="80"/>
          <w:sz w:val="20"/>
          <w:szCs w:val="20"/>
        </w:rPr>
        <w:t>)</w:t>
      </w:r>
    </w:p>
    <w:p w14:paraId="3BD9D635" w14:textId="77777777" w:rsidR="00FD6F4C" w:rsidRPr="00FD6F4C" w:rsidRDefault="00FD6F4C" w:rsidP="00FD6F4C">
      <w:pPr>
        <w:spacing w:line="198" w:lineRule="exact"/>
        <w:jc w:val="center"/>
        <w:rPr>
          <w:rFonts w:ascii="Arial Narrow" w:hAnsi="Arial Narrow" w:cs="Times New Roman"/>
          <w:w w:val="80"/>
          <w:sz w:val="20"/>
          <w:szCs w:val="20"/>
        </w:rPr>
      </w:pPr>
    </w:p>
    <w:p w14:paraId="4FD0C691" w14:textId="74BD13F0" w:rsidR="00FD6F4C" w:rsidRDefault="00FD6F4C" w:rsidP="00FD6F4C">
      <w:pPr>
        <w:spacing w:line="198" w:lineRule="exact"/>
        <w:jc w:val="center"/>
        <w:rPr>
          <w:rFonts w:ascii="Arial Narrow" w:hAnsi="Arial Narrow" w:cs="Times New Roman"/>
          <w:w w:val="80"/>
          <w:sz w:val="20"/>
          <w:szCs w:val="20"/>
        </w:rPr>
      </w:pPr>
      <w:r w:rsidRPr="00FD6F4C">
        <w:rPr>
          <w:rFonts w:ascii="Arial Narrow" w:hAnsi="Arial Narrow" w:cs="Times New Roman"/>
          <w:w w:val="80"/>
          <w:sz w:val="20"/>
          <w:szCs w:val="20"/>
        </w:rPr>
        <w:t>The Master of Business Administration is accredited by AACSB International (</w:t>
      </w:r>
      <w:hyperlink r:id="rId11" w:history="1">
        <w:r w:rsidRPr="00622BE0">
          <w:rPr>
            <w:rStyle w:val="Hyperlink"/>
            <w:rFonts w:ascii="Arial Narrow" w:hAnsi="Arial Narrow" w:cs="Times New Roman"/>
            <w:w w:val="80"/>
            <w:sz w:val="20"/>
            <w:szCs w:val="20"/>
          </w:rPr>
          <w:t>http://www.aacsb.edu</w:t>
        </w:r>
      </w:hyperlink>
      <w:r w:rsidRPr="00FD6F4C">
        <w:rPr>
          <w:rFonts w:ascii="Arial Narrow" w:hAnsi="Arial Narrow" w:cs="Times New Roman"/>
          <w:w w:val="80"/>
          <w:sz w:val="20"/>
          <w:szCs w:val="20"/>
        </w:rPr>
        <w:t>)</w:t>
      </w:r>
    </w:p>
    <w:p w14:paraId="018DDD7E" w14:textId="77777777" w:rsidR="00FD6F4C" w:rsidRPr="00FD6F4C" w:rsidRDefault="00FD6F4C" w:rsidP="00FD6F4C">
      <w:pPr>
        <w:spacing w:line="198" w:lineRule="exact"/>
        <w:jc w:val="center"/>
        <w:rPr>
          <w:rFonts w:ascii="Arial Narrow" w:hAnsi="Arial Narrow" w:cs="Times New Roman"/>
          <w:sz w:val="20"/>
          <w:szCs w:val="20"/>
        </w:rPr>
      </w:pPr>
    </w:p>
    <w:p w14:paraId="175E813E" w14:textId="14B2DB2C" w:rsidR="00FD6F4C" w:rsidRDefault="00FD6F4C" w:rsidP="00FD6F4C">
      <w:pPr>
        <w:spacing w:before="41" w:line="200" w:lineRule="exact"/>
        <w:jc w:val="center"/>
        <w:rPr>
          <w:rFonts w:ascii="Arial Narrow" w:hAnsi="Arial Narrow" w:cs="Times New Roman"/>
          <w:w w:val="80"/>
          <w:sz w:val="20"/>
          <w:szCs w:val="20"/>
        </w:rPr>
      </w:pPr>
      <w:r w:rsidRPr="00FD6F4C">
        <w:rPr>
          <w:rFonts w:ascii="Arial Narrow" w:hAnsi="Arial Narrow" w:cs="Times New Roman"/>
          <w:w w:val="80"/>
          <w:sz w:val="20"/>
          <w:szCs w:val="20"/>
        </w:rPr>
        <w:t>The</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Bachelor</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of</w:t>
      </w:r>
      <w:r w:rsidRPr="00FD6F4C">
        <w:rPr>
          <w:rFonts w:ascii="Arial Narrow" w:hAnsi="Arial Narrow" w:cs="Times New Roman"/>
          <w:spacing w:val="-10"/>
          <w:w w:val="80"/>
          <w:sz w:val="20"/>
          <w:szCs w:val="20"/>
        </w:rPr>
        <w:t xml:space="preserve"> </w:t>
      </w:r>
      <w:r w:rsidRPr="00FD6F4C">
        <w:rPr>
          <w:rFonts w:ascii="Arial Narrow" w:hAnsi="Arial Narrow" w:cs="Times New Roman"/>
          <w:w w:val="80"/>
          <w:sz w:val="20"/>
          <w:szCs w:val="20"/>
        </w:rPr>
        <w:t>Business</w:t>
      </w:r>
      <w:r w:rsidRPr="00FD6F4C">
        <w:rPr>
          <w:rFonts w:ascii="Arial Narrow" w:hAnsi="Arial Narrow" w:cs="Times New Roman"/>
          <w:spacing w:val="-16"/>
          <w:w w:val="80"/>
          <w:sz w:val="20"/>
          <w:szCs w:val="20"/>
        </w:rPr>
        <w:t xml:space="preserve"> </w:t>
      </w:r>
      <w:r w:rsidRPr="00FD6F4C">
        <w:rPr>
          <w:rFonts w:ascii="Arial Narrow" w:hAnsi="Arial Narrow" w:cs="Times New Roman"/>
          <w:w w:val="80"/>
          <w:sz w:val="20"/>
          <w:szCs w:val="20"/>
        </w:rPr>
        <w:t>Administration</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in</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Computer</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Information</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Systems</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is</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accredited</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by</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the Computing</w:t>
      </w:r>
      <w:r w:rsidRPr="00FD6F4C">
        <w:rPr>
          <w:rFonts w:ascii="Arial Narrow" w:hAnsi="Arial Narrow" w:cs="Times New Roman"/>
          <w:spacing w:val="-20"/>
          <w:w w:val="80"/>
          <w:sz w:val="20"/>
          <w:szCs w:val="20"/>
        </w:rPr>
        <w:t xml:space="preserve"> </w:t>
      </w:r>
      <w:r w:rsidRPr="00FD6F4C">
        <w:rPr>
          <w:rFonts w:ascii="Arial Narrow" w:hAnsi="Arial Narrow" w:cs="Times New Roman"/>
          <w:w w:val="80"/>
          <w:sz w:val="20"/>
          <w:szCs w:val="20"/>
        </w:rPr>
        <w:t>Accreditation</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Commission</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of</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ABET</w:t>
      </w:r>
      <w:r w:rsidRPr="00FD6F4C">
        <w:rPr>
          <w:rFonts w:ascii="Arial Narrow" w:hAnsi="Arial Narrow" w:cs="Times New Roman"/>
          <w:spacing w:val="-22"/>
          <w:w w:val="80"/>
          <w:sz w:val="20"/>
          <w:szCs w:val="20"/>
        </w:rPr>
        <w:t xml:space="preserve"> </w:t>
      </w:r>
      <w:hyperlink r:id="rId12">
        <w:r w:rsidRPr="006B2CC3">
          <w:rPr>
            <w:rFonts w:ascii="Arial Narrow" w:hAnsi="Arial Narrow" w:cs="Times New Roman"/>
            <w:color w:val="0000FF"/>
            <w:w w:val="80"/>
            <w:sz w:val="20"/>
            <w:szCs w:val="20"/>
            <w:u w:val="single"/>
          </w:rPr>
          <w:t>http://www.abet.org</w:t>
        </w:r>
      </w:hyperlink>
    </w:p>
    <w:p w14:paraId="2C8ED990" w14:textId="77777777" w:rsidR="00FD6F4C" w:rsidRPr="00FD6F4C" w:rsidRDefault="00FD6F4C" w:rsidP="00FD6F4C">
      <w:pPr>
        <w:spacing w:before="41" w:line="200" w:lineRule="exact"/>
        <w:jc w:val="center"/>
        <w:rPr>
          <w:rFonts w:ascii="Arial Narrow" w:hAnsi="Arial Narrow" w:cs="Times New Roman"/>
          <w:sz w:val="20"/>
          <w:szCs w:val="20"/>
        </w:rPr>
      </w:pPr>
    </w:p>
    <w:p w14:paraId="1F90F5D3" w14:textId="7F3D3416" w:rsidR="00FD6F4C" w:rsidRDefault="00FD6F4C" w:rsidP="00FD6F4C">
      <w:pPr>
        <w:spacing w:before="40" w:line="200" w:lineRule="exact"/>
        <w:jc w:val="center"/>
        <w:rPr>
          <w:rFonts w:ascii="Arial Narrow" w:hAnsi="Arial Narrow" w:cs="Times New Roman"/>
          <w:w w:val="80"/>
          <w:sz w:val="20"/>
          <w:szCs w:val="20"/>
        </w:rPr>
      </w:pPr>
      <w:r w:rsidRPr="00FD6F4C">
        <w:rPr>
          <w:rFonts w:ascii="Arial Narrow" w:hAnsi="Arial Narrow" w:cs="Times New Roman"/>
          <w:w w:val="80"/>
          <w:sz w:val="20"/>
          <w:szCs w:val="20"/>
        </w:rPr>
        <w:t>The</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Bachelor</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of</w:t>
      </w:r>
      <w:r w:rsidRPr="00FD6F4C">
        <w:rPr>
          <w:rFonts w:ascii="Arial Narrow" w:hAnsi="Arial Narrow" w:cs="Times New Roman"/>
          <w:spacing w:val="-15"/>
          <w:w w:val="80"/>
          <w:sz w:val="20"/>
          <w:szCs w:val="20"/>
        </w:rPr>
        <w:t xml:space="preserve"> </w:t>
      </w:r>
      <w:r w:rsidRPr="00FD6F4C">
        <w:rPr>
          <w:rFonts w:ascii="Arial Narrow" w:hAnsi="Arial Narrow" w:cs="Times New Roman"/>
          <w:w w:val="80"/>
          <w:sz w:val="20"/>
          <w:szCs w:val="20"/>
        </w:rPr>
        <w:t>Science</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in</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Computer</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Science</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is</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accredited</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by</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the Computing</w:t>
      </w:r>
      <w:r w:rsidRPr="00FD6F4C">
        <w:rPr>
          <w:rFonts w:ascii="Arial Narrow" w:hAnsi="Arial Narrow" w:cs="Times New Roman"/>
          <w:spacing w:val="-20"/>
          <w:w w:val="80"/>
          <w:sz w:val="20"/>
          <w:szCs w:val="20"/>
        </w:rPr>
        <w:t xml:space="preserve"> </w:t>
      </w:r>
      <w:r w:rsidRPr="00FD6F4C">
        <w:rPr>
          <w:rFonts w:ascii="Arial Narrow" w:hAnsi="Arial Narrow" w:cs="Times New Roman"/>
          <w:w w:val="80"/>
          <w:sz w:val="20"/>
          <w:szCs w:val="20"/>
        </w:rPr>
        <w:t>Accreditation</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Commission</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of</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ABET</w:t>
      </w:r>
      <w:r w:rsidRPr="00FD6F4C">
        <w:rPr>
          <w:rFonts w:ascii="Arial Narrow" w:hAnsi="Arial Narrow" w:cs="Times New Roman"/>
          <w:spacing w:val="-22"/>
          <w:w w:val="80"/>
          <w:sz w:val="20"/>
          <w:szCs w:val="20"/>
        </w:rPr>
        <w:t xml:space="preserve"> </w:t>
      </w:r>
      <w:hyperlink r:id="rId13">
        <w:r w:rsidRPr="006B2CC3">
          <w:rPr>
            <w:rFonts w:ascii="Arial Narrow" w:hAnsi="Arial Narrow" w:cs="Times New Roman"/>
            <w:color w:val="0000FF"/>
            <w:w w:val="80"/>
            <w:sz w:val="20"/>
            <w:szCs w:val="20"/>
            <w:u w:val="single"/>
          </w:rPr>
          <w:t>http://www.abet.org</w:t>
        </w:r>
      </w:hyperlink>
    </w:p>
    <w:p w14:paraId="6A043AD5" w14:textId="77777777" w:rsidR="00FD6F4C" w:rsidRPr="00FD6F4C" w:rsidRDefault="00FD6F4C" w:rsidP="00FD6F4C">
      <w:pPr>
        <w:spacing w:before="40" w:line="200" w:lineRule="exact"/>
        <w:jc w:val="center"/>
        <w:rPr>
          <w:rFonts w:ascii="Arial Narrow" w:hAnsi="Arial Narrow" w:cs="Times New Roman"/>
          <w:sz w:val="20"/>
          <w:szCs w:val="20"/>
        </w:rPr>
      </w:pPr>
    </w:p>
    <w:p w14:paraId="17337260" w14:textId="3F51ED8C" w:rsidR="00FD6F4C" w:rsidRDefault="00FD6F4C" w:rsidP="00FD6F4C">
      <w:pPr>
        <w:spacing w:before="40" w:line="200" w:lineRule="exact"/>
        <w:jc w:val="center"/>
        <w:rPr>
          <w:rFonts w:ascii="Arial Narrow" w:hAnsi="Arial Narrow" w:cs="Times New Roman"/>
          <w:w w:val="80"/>
          <w:sz w:val="20"/>
          <w:szCs w:val="20"/>
        </w:rPr>
      </w:pPr>
      <w:r w:rsidRPr="00FD6F4C">
        <w:rPr>
          <w:rFonts w:ascii="Arial Narrow" w:hAnsi="Arial Narrow" w:cs="Times New Roman"/>
          <w:w w:val="80"/>
          <w:sz w:val="20"/>
          <w:szCs w:val="20"/>
        </w:rPr>
        <w:t>The</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Bachelor</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of</w:t>
      </w:r>
      <w:r w:rsidRPr="00FD6F4C">
        <w:rPr>
          <w:rFonts w:ascii="Arial Narrow" w:hAnsi="Arial Narrow" w:cs="Times New Roman"/>
          <w:spacing w:val="-10"/>
          <w:w w:val="80"/>
          <w:sz w:val="20"/>
          <w:szCs w:val="20"/>
        </w:rPr>
        <w:t xml:space="preserve"> </w:t>
      </w:r>
      <w:r w:rsidRPr="00FD6F4C">
        <w:rPr>
          <w:rFonts w:ascii="Arial Narrow" w:hAnsi="Arial Narrow" w:cs="Times New Roman"/>
          <w:w w:val="80"/>
          <w:sz w:val="20"/>
          <w:szCs w:val="20"/>
        </w:rPr>
        <w:t>Science</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in</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Human</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Environmental</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Sciences,</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with</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a</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concentration</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in</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Interior</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Design,</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is accredited</w:t>
      </w:r>
      <w:r w:rsidRPr="00FD6F4C">
        <w:rPr>
          <w:rFonts w:ascii="Arial Narrow" w:hAnsi="Arial Narrow" w:cs="Times New Roman"/>
          <w:spacing w:val="-7"/>
          <w:w w:val="80"/>
          <w:sz w:val="20"/>
          <w:szCs w:val="20"/>
        </w:rPr>
        <w:t xml:space="preserve"> </w:t>
      </w:r>
      <w:r w:rsidRPr="00FD6F4C">
        <w:rPr>
          <w:rFonts w:ascii="Arial Narrow" w:hAnsi="Arial Narrow" w:cs="Times New Roman"/>
          <w:w w:val="80"/>
          <w:sz w:val="20"/>
          <w:szCs w:val="20"/>
        </w:rPr>
        <w:t>by</w:t>
      </w:r>
      <w:r w:rsidRPr="00FD6F4C">
        <w:rPr>
          <w:rFonts w:ascii="Arial Narrow" w:hAnsi="Arial Narrow" w:cs="Times New Roman"/>
          <w:spacing w:val="-7"/>
          <w:w w:val="80"/>
          <w:sz w:val="20"/>
          <w:szCs w:val="20"/>
        </w:rPr>
        <w:t xml:space="preserve"> </w:t>
      </w:r>
      <w:r w:rsidRPr="00FD6F4C">
        <w:rPr>
          <w:rFonts w:ascii="Arial Narrow" w:hAnsi="Arial Narrow" w:cs="Times New Roman"/>
          <w:w w:val="80"/>
          <w:sz w:val="20"/>
          <w:szCs w:val="20"/>
        </w:rPr>
        <w:t>the</w:t>
      </w:r>
      <w:r w:rsidRPr="00FD6F4C">
        <w:rPr>
          <w:rFonts w:ascii="Arial Narrow" w:hAnsi="Arial Narrow" w:cs="Times New Roman"/>
          <w:spacing w:val="-7"/>
          <w:w w:val="80"/>
          <w:sz w:val="20"/>
          <w:szCs w:val="20"/>
        </w:rPr>
        <w:t xml:space="preserve"> </w:t>
      </w:r>
      <w:r w:rsidRPr="00FD6F4C">
        <w:rPr>
          <w:rFonts w:ascii="Arial Narrow" w:hAnsi="Arial Narrow" w:cs="Times New Roman"/>
          <w:w w:val="80"/>
          <w:sz w:val="20"/>
          <w:szCs w:val="20"/>
        </w:rPr>
        <w:t>Council</w:t>
      </w:r>
      <w:r w:rsidRPr="00FD6F4C">
        <w:rPr>
          <w:rFonts w:ascii="Arial Narrow" w:hAnsi="Arial Narrow" w:cs="Times New Roman"/>
          <w:spacing w:val="-7"/>
          <w:w w:val="80"/>
          <w:sz w:val="20"/>
          <w:szCs w:val="20"/>
        </w:rPr>
        <w:t xml:space="preserve"> </w:t>
      </w:r>
      <w:r w:rsidRPr="00FD6F4C">
        <w:rPr>
          <w:rFonts w:ascii="Arial Narrow" w:hAnsi="Arial Narrow" w:cs="Times New Roman"/>
          <w:w w:val="80"/>
          <w:sz w:val="20"/>
          <w:szCs w:val="20"/>
        </w:rPr>
        <w:t>for</w:t>
      </w:r>
      <w:r w:rsidRPr="00FD6F4C">
        <w:rPr>
          <w:rFonts w:ascii="Arial Narrow" w:hAnsi="Arial Narrow" w:cs="Times New Roman"/>
          <w:spacing w:val="-7"/>
          <w:w w:val="80"/>
          <w:sz w:val="20"/>
          <w:szCs w:val="20"/>
        </w:rPr>
        <w:t xml:space="preserve"> </w:t>
      </w:r>
      <w:r w:rsidRPr="00FD6F4C">
        <w:rPr>
          <w:rFonts w:ascii="Arial Narrow" w:hAnsi="Arial Narrow" w:cs="Times New Roman"/>
          <w:w w:val="80"/>
          <w:sz w:val="20"/>
          <w:szCs w:val="20"/>
        </w:rPr>
        <w:t>Interior</w:t>
      </w:r>
      <w:r w:rsidRPr="00FD6F4C">
        <w:rPr>
          <w:rFonts w:ascii="Arial Narrow" w:hAnsi="Arial Narrow" w:cs="Times New Roman"/>
          <w:spacing w:val="-7"/>
          <w:w w:val="80"/>
          <w:sz w:val="20"/>
          <w:szCs w:val="20"/>
        </w:rPr>
        <w:t xml:space="preserve"> </w:t>
      </w:r>
      <w:r w:rsidRPr="00FD6F4C">
        <w:rPr>
          <w:rFonts w:ascii="Arial Narrow" w:hAnsi="Arial Narrow" w:cs="Times New Roman"/>
          <w:w w:val="80"/>
          <w:sz w:val="20"/>
          <w:szCs w:val="20"/>
        </w:rPr>
        <w:t>Design</w:t>
      </w:r>
      <w:r w:rsidRPr="00FD6F4C">
        <w:rPr>
          <w:rFonts w:ascii="Arial Narrow" w:hAnsi="Arial Narrow" w:cs="Times New Roman"/>
          <w:spacing w:val="-10"/>
          <w:w w:val="80"/>
          <w:sz w:val="20"/>
          <w:szCs w:val="20"/>
        </w:rPr>
        <w:t xml:space="preserve"> </w:t>
      </w:r>
      <w:r w:rsidRPr="00FD6F4C">
        <w:rPr>
          <w:rFonts w:ascii="Arial Narrow" w:hAnsi="Arial Narrow" w:cs="Times New Roman"/>
          <w:w w:val="80"/>
          <w:sz w:val="20"/>
          <w:szCs w:val="20"/>
        </w:rPr>
        <w:t>Accreditation.</w:t>
      </w:r>
      <w:r w:rsidRPr="00FD6F4C">
        <w:rPr>
          <w:rFonts w:ascii="Arial Narrow" w:hAnsi="Arial Narrow" w:cs="Times New Roman"/>
          <w:spacing w:val="-13"/>
          <w:w w:val="80"/>
          <w:sz w:val="20"/>
          <w:szCs w:val="20"/>
        </w:rPr>
        <w:t xml:space="preserve"> </w:t>
      </w:r>
      <w:hyperlink r:id="rId14">
        <w:r w:rsidRPr="006B2CC3">
          <w:rPr>
            <w:rFonts w:ascii="Arial Narrow" w:hAnsi="Arial Narrow" w:cs="Times New Roman"/>
            <w:color w:val="0000FF"/>
            <w:w w:val="80"/>
            <w:sz w:val="20"/>
            <w:szCs w:val="20"/>
            <w:u w:val="single"/>
          </w:rPr>
          <w:t>http://accredit-id.org/</w:t>
        </w:r>
      </w:hyperlink>
    </w:p>
    <w:p w14:paraId="4512EA7A" w14:textId="77777777" w:rsidR="00FD6F4C" w:rsidRPr="00FD6F4C" w:rsidRDefault="00FD6F4C" w:rsidP="00FD6F4C">
      <w:pPr>
        <w:spacing w:before="40" w:line="200" w:lineRule="exact"/>
        <w:jc w:val="center"/>
        <w:rPr>
          <w:rFonts w:ascii="Arial Narrow" w:hAnsi="Arial Narrow" w:cs="Times New Roman"/>
          <w:sz w:val="20"/>
          <w:szCs w:val="20"/>
        </w:rPr>
      </w:pPr>
    </w:p>
    <w:p w14:paraId="2BB794BC" w14:textId="693F3A86" w:rsidR="00FD6F4C" w:rsidRDefault="00FD6F4C" w:rsidP="00FD6F4C">
      <w:pPr>
        <w:spacing w:line="200" w:lineRule="exact"/>
        <w:jc w:val="center"/>
        <w:rPr>
          <w:rFonts w:ascii="Arial Narrow" w:hAnsi="Arial Narrow" w:cs="Times New Roman"/>
          <w:w w:val="80"/>
          <w:sz w:val="20"/>
          <w:szCs w:val="20"/>
        </w:rPr>
      </w:pPr>
      <w:r w:rsidRPr="00FD6F4C">
        <w:rPr>
          <w:rFonts w:ascii="Arial Narrow" w:hAnsi="Arial Narrow" w:cs="Times New Roman"/>
          <w:w w:val="80"/>
          <w:sz w:val="20"/>
          <w:szCs w:val="20"/>
        </w:rPr>
        <w:t>The Educator Preparation Program is accredited by the National Council for the Accreditation of Teacher Education (NCATE), now the Council for the Accreditation of Educator Preparation (CAEP) http://www.caepnet.org.This</w:t>
      </w:r>
      <w:r w:rsidRPr="00FD6F4C">
        <w:rPr>
          <w:rFonts w:ascii="Arial Narrow" w:hAnsi="Arial Narrow" w:cs="Times New Roman"/>
          <w:spacing w:val="-15"/>
          <w:w w:val="80"/>
          <w:sz w:val="20"/>
          <w:szCs w:val="20"/>
        </w:rPr>
        <w:t xml:space="preserve"> </w:t>
      </w:r>
      <w:r w:rsidRPr="00FD6F4C">
        <w:rPr>
          <w:rFonts w:ascii="Arial Narrow" w:hAnsi="Arial Narrow" w:cs="Times New Roman"/>
          <w:w w:val="80"/>
          <w:sz w:val="20"/>
          <w:szCs w:val="20"/>
        </w:rPr>
        <w:t>accreditation</w:t>
      </w:r>
      <w:r w:rsidRPr="00FD6F4C">
        <w:rPr>
          <w:rFonts w:ascii="Arial Narrow" w:hAnsi="Arial Narrow" w:cs="Times New Roman"/>
          <w:spacing w:val="-15"/>
          <w:w w:val="80"/>
          <w:sz w:val="20"/>
          <w:szCs w:val="20"/>
        </w:rPr>
        <w:t xml:space="preserve"> </w:t>
      </w:r>
      <w:r w:rsidRPr="00FD6F4C">
        <w:rPr>
          <w:rFonts w:ascii="Arial Narrow" w:hAnsi="Arial Narrow" w:cs="Times New Roman"/>
          <w:w w:val="80"/>
          <w:sz w:val="20"/>
          <w:szCs w:val="20"/>
        </w:rPr>
        <w:t>covers</w:t>
      </w:r>
      <w:r w:rsidRPr="00FD6F4C">
        <w:rPr>
          <w:rFonts w:ascii="Arial Narrow" w:hAnsi="Arial Narrow" w:cs="Times New Roman"/>
          <w:spacing w:val="-15"/>
          <w:w w:val="80"/>
          <w:sz w:val="20"/>
          <w:szCs w:val="20"/>
        </w:rPr>
        <w:t xml:space="preserve"> </w:t>
      </w:r>
      <w:r w:rsidRPr="00FD6F4C">
        <w:rPr>
          <w:rFonts w:ascii="Arial Narrow" w:hAnsi="Arial Narrow" w:cs="Times New Roman"/>
          <w:w w:val="80"/>
          <w:sz w:val="20"/>
          <w:szCs w:val="20"/>
        </w:rPr>
        <w:t>initial</w:t>
      </w:r>
      <w:r w:rsidRPr="00FD6F4C">
        <w:rPr>
          <w:rFonts w:ascii="Arial Narrow" w:hAnsi="Arial Narrow" w:cs="Times New Roman"/>
          <w:spacing w:val="-15"/>
          <w:w w:val="80"/>
          <w:sz w:val="20"/>
          <w:szCs w:val="20"/>
        </w:rPr>
        <w:t xml:space="preserve"> </w:t>
      </w:r>
      <w:r w:rsidRPr="00FD6F4C">
        <w:rPr>
          <w:rFonts w:ascii="Arial Narrow" w:hAnsi="Arial Narrow" w:cs="Times New Roman"/>
          <w:w w:val="80"/>
          <w:sz w:val="20"/>
          <w:szCs w:val="20"/>
        </w:rPr>
        <w:t>teacher</w:t>
      </w:r>
      <w:r w:rsidRPr="00FD6F4C">
        <w:rPr>
          <w:rFonts w:ascii="Arial Narrow" w:hAnsi="Arial Narrow" w:cs="Times New Roman"/>
          <w:spacing w:val="-15"/>
          <w:w w:val="80"/>
          <w:sz w:val="20"/>
          <w:szCs w:val="20"/>
        </w:rPr>
        <w:t xml:space="preserve"> </w:t>
      </w:r>
      <w:r w:rsidRPr="00FD6F4C">
        <w:rPr>
          <w:rFonts w:ascii="Arial Narrow" w:hAnsi="Arial Narrow" w:cs="Times New Roman"/>
          <w:w w:val="80"/>
          <w:sz w:val="20"/>
          <w:szCs w:val="20"/>
        </w:rPr>
        <w:t>preparation</w:t>
      </w:r>
      <w:r w:rsidRPr="00FD6F4C">
        <w:rPr>
          <w:rFonts w:ascii="Arial Narrow" w:hAnsi="Arial Narrow" w:cs="Times New Roman"/>
          <w:spacing w:val="-15"/>
          <w:w w:val="80"/>
          <w:sz w:val="20"/>
          <w:szCs w:val="20"/>
        </w:rPr>
        <w:t xml:space="preserve"> </w:t>
      </w:r>
      <w:r w:rsidRPr="00FD6F4C">
        <w:rPr>
          <w:rFonts w:ascii="Arial Narrow" w:hAnsi="Arial Narrow" w:cs="Times New Roman"/>
          <w:w w:val="80"/>
          <w:sz w:val="20"/>
          <w:szCs w:val="20"/>
        </w:rPr>
        <w:t>programs</w:t>
      </w:r>
      <w:r w:rsidRPr="00FD6F4C">
        <w:rPr>
          <w:rFonts w:ascii="Arial Narrow" w:hAnsi="Arial Narrow" w:cs="Times New Roman"/>
          <w:spacing w:val="-15"/>
          <w:w w:val="80"/>
          <w:sz w:val="20"/>
          <w:szCs w:val="20"/>
        </w:rPr>
        <w:t xml:space="preserve"> </w:t>
      </w:r>
      <w:r w:rsidRPr="00FD6F4C">
        <w:rPr>
          <w:rFonts w:ascii="Arial Narrow" w:hAnsi="Arial Narrow" w:cs="Times New Roman"/>
          <w:w w:val="80"/>
          <w:sz w:val="20"/>
          <w:szCs w:val="20"/>
        </w:rPr>
        <w:t>and</w:t>
      </w:r>
      <w:r w:rsidRPr="00FD6F4C">
        <w:rPr>
          <w:rFonts w:ascii="Arial Narrow" w:hAnsi="Arial Narrow" w:cs="Times New Roman"/>
          <w:spacing w:val="-15"/>
          <w:w w:val="80"/>
          <w:sz w:val="20"/>
          <w:szCs w:val="20"/>
        </w:rPr>
        <w:t xml:space="preserve"> </w:t>
      </w:r>
      <w:r w:rsidRPr="00FD6F4C">
        <w:rPr>
          <w:rFonts w:ascii="Arial Narrow" w:hAnsi="Arial Narrow" w:cs="Times New Roman"/>
          <w:w w:val="80"/>
          <w:sz w:val="20"/>
          <w:szCs w:val="20"/>
        </w:rPr>
        <w:t>advanced</w:t>
      </w:r>
      <w:r w:rsidRPr="00FD6F4C">
        <w:rPr>
          <w:rFonts w:ascii="Arial Narrow" w:hAnsi="Arial Narrow" w:cs="Times New Roman"/>
          <w:spacing w:val="-15"/>
          <w:w w:val="80"/>
          <w:sz w:val="20"/>
          <w:szCs w:val="20"/>
        </w:rPr>
        <w:t xml:space="preserve"> </w:t>
      </w:r>
      <w:r w:rsidRPr="00FD6F4C">
        <w:rPr>
          <w:rFonts w:ascii="Arial Narrow" w:hAnsi="Arial Narrow" w:cs="Times New Roman"/>
          <w:w w:val="80"/>
          <w:sz w:val="20"/>
          <w:szCs w:val="20"/>
        </w:rPr>
        <w:t>educator</w:t>
      </w:r>
      <w:r w:rsidRPr="00FD6F4C">
        <w:rPr>
          <w:rFonts w:ascii="Arial Narrow" w:hAnsi="Arial Narrow" w:cs="Times New Roman"/>
          <w:spacing w:val="-15"/>
          <w:w w:val="80"/>
          <w:sz w:val="20"/>
          <w:szCs w:val="20"/>
        </w:rPr>
        <w:t xml:space="preserve"> </w:t>
      </w:r>
      <w:r w:rsidRPr="00FD6F4C">
        <w:rPr>
          <w:rFonts w:ascii="Arial Narrow" w:hAnsi="Arial Narrow" w:cs="Times New Roman"/>
          <w:w w:val="80"/>
          <w:sz w:val="20"/>
          <w:szCs w:val="20"/>
        </w:rPr>
        <w:t>preparation</w:t>
      </w:r>
      <w:r w:rsidRPr="00FD6F4C">
        <w:rPr>
          <w:rFonts w:ascii="Arial Narrow" w:hAnsi="Arial Narrow" w:cs="Times New Roman"/>
          <w:spacing w:val="-15"/>
          <w:w w:val="80"/>
          <w:sz w:val="20"/>
          <w:szCs w:val="20"/>
        </w:rPr>
        <w:t xml:space="preserve"> </w:t>
      </w:r>
      <w:r w:rsidRPr="00FD6F4C">
        <w:rPr>
          <w:rFonts w:ascii="Arial Narrow" w:hAnsi="Arial Narrow" w:cs="Times New Roman"/>
          <w:w w:val="80"/>
          <w:sz w:val="20"/>
          <w:szCs w:val="20"/>
        </w:rPr>
        <w:t>programs. However,</w:t>
      </w:r>
      <w:r w:rsidRPr="00FD6F4C">
        <w:rPr>
          <w:rFonts w:ascii="Arial Narrow" w:hAnsi="Arial Narrow" w:cs="Times New Roman"/>
          <w:spacing w:val="-13"/>
          <w:w w:val="80"/>
          <w:sz w:val="20"/>
          <w:szCs w:val="20"/>
        </w:rPr>
        <w:t xml:space="preserve"> </w:t>
      </w:r>
      <w:r w:rsidRPr="00FD6F4C">
        <w:rPr>
          <w:rFonts w:ascii="Arial Narrow" w:hAnsi="Arial Narrow" w:cs="Times New Roman"/>
          <w:w w:val="80"/>
          <w:sz w:val="20"/>
          <w:szCs w:val="20"/>
        </w:rPr>
        <w:t>the</w:t>
      </w:r>
      <w:r w:rsidRPr="00FD6F4C">
        <w:rPr>
          <w:rFonts w:ascii="Arial Narrow" w:hAnsi="Arial Narrow" w:cs="Times New Roman"/>
          <w:spacing w:val="-7"/>
          <w:w w:val="80"/>
          <w:sz w:val="20"/>
          <w:szCs w:val="20"/>
        </w:rPr>
        <w:t xml:space="preserve"> </w:t>
      </w:r>
      <w:r w:rsidRPr="00FD6F4C">
        <w:rPr>
          <w:rFonts w:ascii="Arial Narrow" w:hAnsi="Arial Narrow" w:cs="Times New Roman"/>
          <w:w w:val="80"/>
          <w:sz w:val="20"/>
          <w:szCs w:val="20"/>
        </w:rPr>
        <w:t>accreditation</w:t>
      </w:r>
      <w:r w:rsidRPr="00FD6F4C">
        <w:rPr>
          <w:rFonts w:ascii="Arial Narrow" w:hAnsi="Arial Narrow" w:cs="Times New Roman"/>
          <w:spacing w:val="-7"/>
          <w:w w:val="80"/>
          <w:sz w:val="20"/>
          <w:szCs w:val="20"/>
        </w:rPr>
        <w:t xml:space="preserve"> </w:t>
      </w:r>
      <w:r w:rsidRPr="00FD6F4C">
        <w:rPr>
          <w:rFonts w:ascii="Arial Narrow" w:hAnsi="Arial Narrow" w:cs="Times New Roman"/>
          <w:w w:val="80"/>
          <w:sz w:val="20"/>
          <w:szCs w:val="20"/>
        </w:rPr>
        <w:t>does</w:t>
      </w:r>
      <w:r w:rsidRPr="00FD6F4C">
        <w:rPr>
          <w:rFonts w:ascii="Arial Narrow" w:hAnsi="Arial Narrow" w:cs="Times New Roman"/>
          <w:spacing w:val="-7"/>
          <w:w w:val="80"/>
          <w:sz w:val="20"/>
          <w:szCs w:val="20"/>
        </w:rPr>
        <w:t xml:space="preserve"> </w:t>
      </w:r>
      <w:r w:rsidRPr="00FD6F4C">
        <w:rPr>
          <w:rFonts w:ascii="Arial Narrow" w:hAnsi="Arial Narrow" w:cs="Times New Roman"/>
          <w:w w:val="80"/>
          <w:sz w:val="20"/>
          <w:szCs w:val="20"/>
        </w:rPr>
        <w:t>not</w:t>
      </w:r>
      <w:r w:rsidRPr="00FD6F4C">
        <w:rPr>
          <w:rFonts w:ascii="Arial Narrow" w:hAnsi="Arial Narrow" w:cs="Times New Roman"/>
          <w:spacing w:val="-7"/>
          <w:w w:val="80"/>
          <w:sz w:val="20"/>
          <w:szCs w:val="20"/>
        </w:rPr>
        <w:t xml:space="preserve"> </w:t>
      </w:r>
      <w:r w:rsidRPr="00FD6F4C">
        <w:rPr>
          <w:rFonts w:ascii="Arial Narrow" w:hAnsi="Arial Narrow" w:cs="Times New Roman"/>
          <w:w w:val="80"/>
          <w:sz w:val="20"/>
          <w:szCs w:val="20"/>
        </w:rPr>
        <w:t>include</w:t>
      </w:r>
      <w:r w:rsidRPr="00FD6F4C">
        <w:rPr>
          <w:rFonts w:ascii="Arial Narrow" w:hAnsi="Arial Narrow" w:cs="Times New Roman"/>
          <w:spacing w:val="-7"/>
          <w:w w:val="80"/>
          <w:sz w:val="20"/>
          <w:szCs w:val="20"/>
        </w:rPr>
        <w:t xml:space="preserve"> </w:t>
      </w:r>
      <w:r w:rsidRPr="00FD6F4C">
        <w:rPr>
          <w:rFonts w:ascii="Arial Narrow" w:hAnsi="Arial Narrow" w:cs="Times New Roman"/>
          <w:w w:val="80"/>
          <w:sz w:val="20"/>
          <w:szCs w:val="20"/>
        </w:rPr>
        <w:t>individual</w:t>
      </w:r>
      <w:r w:rsidRPr="00FD6F4C">
        <w:rPr>
          <w:rFonts w:ascii="Arial Narrow" w:hAnsi="Arial Narrow" w:cs="Times New Roman"/>
          <w:spacing w:val="-7"/>
          <w:w w:val="80"/>
          <w:sz w:val="20"/>
          <w:szCs w:val="20"/>
        </w:rPr>
        <w:t xml:space="preserve"> </w:t>
      </w:r>
      <w:r w:rsidRPr="00FD6F4C">
        <w:rPr>
          <w:rFonts w:ascii="Arial Narrow" w:hAnsi="Arial Narrow" w:cs="Times New Roman"/>
          <w:w w:val="80"/>
          <w:sz w:val="20"/>
          <w:szCs w:val="20"/>
        </w:rPr>
        <w:t>education</w:t>
      </w:r>
      <w:r w:rsidRPr="00FD6F4C">
        <w:rPr>
          <w:rFonts w:ascii="Arial Narrow" w:hAnsi="Arial Narrow" w:cs="Times New Roman"/>
          <w:spacing w:val="-7"/>
          <w:w w:val="80"/>
          <w:sz w:val="20"/>
          <w:szCs w:val="20"/>
        </w:rPr>
        <w:t xml:space="preserve"> </w:t>
      </w:r>
      <w:r w:rsidRPr="00FD6F4C">
        <w:rPr>
          <w:rFonts w:ascii="Arial Narrow" w:hAnsi="Arial Narrow" w:cs="Times New Roman"/>
          <w:w w:val="80"/>
          <w:sz w:val="20"/>
          <w:szCs w:val="20"/>
        </w:rPr>
        <w:t>courses</w:t>
      </w:r>
      <w:r w:rsidRPr="00FD6F4C">
        <w:rPr>
          <w:rFonts w:ascii="Arial Narrow" w:hAnsi="Arial Narrow" w:cs="Times New Roman"/>
          <w:spacing w:val="-7"/>
          <w:w w:val="80"/>
          <w:sz w:val="20"/>
          <w:szCs w:val="20"/>
        </w:rPr>
        <w:t xml:space="preserve"> </w:t>
      </w:r>
      <w:r w:rsidRPr="00FD6F4C">
        <w:rPr>
          <w:rFonts w:ascii="Arial Narrow" w:hAnsi="Arial Narrow" w:cs="Times New Roman"/>
          <w:w w:val="80"/>
          <w:sz w:val="20"/>
          <w:szCs w:val="20"/>
        </w:rPr>
        <w:t>that</w:t>
      </w:r>
      <w:r w:rsidRPr="00FD6F4C">
        <w:rPr>
          <w:rFonts w:ascii="Arial Narrow" w:hAnsi="Arial Narrow" w:cs="Times New Roman"/>
          <w:spacing w:val="-7"/>
          <w:w w:val="80"/>
          <w:sz w:val="20"/>
          <w:szCs w:val="20"/>
        </w:rPr>
        <w:t xml:space="preserve"> </w:t>
      </w:r>
      <w:r w:rsidRPr="00FD6F4C">
        <w:rPr>
          <w:rFonts w:ascii="Arial Narrow" w:hAnsi="Arial Narrow" w:cs="Times New Roman"/>
          <w:w w:val="80"/>
          <w:sz w:val="20"/>
          <w:szCs w:val="20"/>
        </w:rPr>
        <w:t>the</w:t>
      </w:r>
      <w:r w:rsidRPr="00FD6F4C">
        <w:rPr>
          <w:rFonts w:ascii="Arial Narrow" w:hAnsi="Arial Narrow" w:cs="Times New Roman"/>
          <w:spacing w:val="-7"/>
          <w:w w:val="80"/>
          <w:sz w:val="20"/>
          <w:szCs w:val="20"/>
        </w:rPr>
        <w:t xml:space="preserve"> </w:t>
      </w:r>
      <w:r w:rsidRPr="00FD6F4C">
        <w:rPr>
          <w:rFonts w:ascii="Arial Narrow" w:hAnsi="Arial Narrow" w:cs="Times New Roman"/>
          <w:w w:val="80"/>
          <w:sz w:val="20"/>
          <w:szCs w:val="20"/>
        </w:rPr>
        <w:t>institution</w:t>
      </w:r>
      <w:r w:rsidRPr="00FD6F4C">
        <w:rPr>
          <w:rFonts w:ascii="Arial Narrow" w:hAnsi="Arial Narrow" w:cs="Times New Roman"/>
          <w:spacing w:val="-7"/>
          <w:w w:val="80"/>
          <w:sz w:val="20"/>
          <w:szCs w:val="20"/>
        </w:rPr>
        <w:t xml:space="preserve"> </w:t>
      </w:r>
      <w:r w:rsidRPr="00FD6F4C">
        <w:rPr>
          <w:rFonts w:ascii="Arial Narrow" w:hAnsi="Arial Narrow" w:cs="Times New Roman"/>
          <w:w w:val="80"/>
          <w:sz w:val="20"/>
          <w:szCs w:val="20"/>
        </w:rPr>
        <w:t>offers</w:t>
      </w:r>
      <w:r w:rsidRPr="00FD6F4C">
        <w:rPr>
          <w:rFonts w:ascii="Arial Narrow" w:hAnsi="Arial Narrow" w:cs="Times New Roman"/>
          <w:spacing w:val="-7"/>
          <w:w w:val="80"/>
          <w:sz w:val="20"/>
          <w:szCs w:val="20"/>
        </w:rPr>
        <w:t xml:space="preserve"> </w:t>
      </w:r>
      <w:r w:rsidRPr="00FD6F4C">
        <w:rPr>
          <w:rFonts w:ascii="Arial Narrow" w:hAnsi="Arial Narrow" w:cs="Times New Roman"/>
          <w:w w:val="80"/>
          <w:sz w:val="20"/>
          <w:szCs w:val="20"/>
        </w:rPr>
        <w:t>to</w:t>
      </w:r>
      <w:r w:rsidRPr="00FD6F4C">
        <w:rPr>
          <w:rFonts w:ascii="Arial Narrow" w:hAnsi="Arial Narrow" w:cs="Times New Roman"/>
          <w:spacing w:val="-7"/>
          <w:w w:val="80"/>
          <w:sz w:val="20"/>
          <w:szCs w:val="20"/>
        </w:rPr>
        <w:t xml:space="preserve"> </w:t>
      </w:r>
      <w:r w:rsidRPr="00FD6F4C">
        <w:rPr>
          <w:rFonts w:ascii="Arial Narrow" w:hAnsi="Arial Narrow" w:cs="Times New Roman"/>
          <w:w w:val="80"/>
          <w:sz w:val="20"/>
          <w:szCs w:val="20"/>
        </w:rPr>
        <w:t>P-12 educators</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for</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professional</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development,</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relicensure,</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or</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other</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purposes.</w:t>
      </w:r>
    </w:p>
    <w:p w14:paraId="39B50431" w14:textId="77777777" w:rsidR="00B13E5E" w:rsidRPr="00FD6F4C" w:rsidRDefault="00B13E5E" w:rsidP="00FD6F4C">
      <w:pPr>
        <w:spacing w:line="200" w:lineRule="exact"/>
        <w:jc w:val="center"/>
        <w:rPr>
          <w:rFonts w:ascii="Arial Narrow" w:hAnsi="Arial Narrow" w:cs="Times New Roman"/>
          <w:sz w:val="20"/>
          <w:szCs w:val="20"/>
        </w:rPr>
      </w:pPr>
    </w:p>
    <w:p w14:paraId="3CD1AB31" w14:textId="706E99A6" w:rsidR="00FD6F4C" w:rsidRDefault="00FD6F4C" w:rsidP="00FD6F4C">
      <w:pPr>
        <w:spacing w:before="31" w:line="278" w:lineRule="auto"/>
        <w:jc w:val="center"/>
        <w:rPr>
          <w:rFonts w:ascii="Arial Narrow" w:hAnsi="Arial Narrow" w:cs="Times New Roman"/>
          <w:w w:val="80"/>
          <w:sz w:val="20"/>
          <w:szCs w:val="20"/>
        </w:rPr>
      </w:pPr>
      <w:r w:rsidRPr="00FD6F4C">
        <w:rPr>
          <w:rFonts w:ascii="Arial Narrow" w:hAnsi="Arial Narrow" w:cs="Times New Roman"/>
          <w:w w:val="75"/>
          <w:sz w:val="20"/>
          <w:szCs w:val="20"/>
        </w:rPr>
        <w:t xml:space="preserve">The Council on Social Work Education (Baccalaureate) </w:t>
      </w:r>
      <w:r w:rsidRPr="00FD6F4C">
        <w:rPr>
          <w:rFonts w:ascii="Arial Narrow" w:hAnsi="Arial Narrow" w:cs="Times New Roman"/>
          <w:w w:val="80"/>
          <w:sz w:val="20"/>
          <w:szCs w:val="20"/>
        </w:rPr>
        <w:t>The</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National</w:t>
      </w:r>
      <w:r w:rsidRPr="00FD6F4C">
        <w:rPr>
          <w:rFonts w:ascii="Arial Narrow" w:hAnsi="Arial Narrow" w:cs="Times New Roman"/>
          <w:spacing w:val="-20"/>
          <w:w w:val="80"/>
          <w:sz w:val="20"/>
          <w:szCs w:val="20"/>
        </w:rPr>
        <w:t xml:space="preserve"> </w:t>
      </w:r>
      <w:r w:rsidRPr="00FD6F4C">
        <w:rPr>
          <w:rFonts w:ascii="Arial Narrow" w:hAnsi="Arial Narrow" w:cs="Times New Roman"/>
          <w:w w:val="80"/>
          <w:sz w:val="20"/>
          <w:szCs w:val="20"/>
        </w:rPr>
        <w:t>Association</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of</w:t>
      </w:r>
      <w:r w:rsidRPr="00FD6F4C">
        <w:rPr>
          <w:rFonts w:ascii="Arial Narrow" w:hAnsi="Arial Narrow" w:cs="Times New Roman"/>
          <w:spacing w:val="-16"/>
          <w:w w:val="80"/>
          <w:sz w:val="20"/>
          <w:szCs w:val="20"/>
        </w:rPr>
        <w:t xml:space="preserve"> </w:t>
      </w:r>
      <w:r w:rsidRPr="00FD6F4C">
        <w:rPr>
          <w:rFonts w:ascii="Arial Narrow" w:hAnsi="Arial Narrow" w:cs="Times New Roman"/>
          <w:w w:val="80"/>
          <w:sz w:val="20"/>
          <w:szCs w:val="20"/>
        </w:rPr>
        <w:t>Schools</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of</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Art</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and</w:t>
      </w:r>
      <w:r w:rsidRPr="00FD6F4C">
        <w:rPr>
          <w:rFonts w:ascii="Arial Narrow" w:hAnsi="Arial Narrow" w:cs="Times New Roman"/>
          <w:spacing w:val="-18"/>
          <w:w w:val="80"/>
          <w:sz w:val="20"/>
          <w:szCs w:val="20"/>
        </w:rPr>
        <w:t xml:space="preserve"> </w:t>
      </w:r>
      <w:r w:rsidRPr="00FD6F4C">
        <w:rPr>
          <w:rFonts w:ascii="Arial Narrow" w:hAnsi="Arial Narrow" w:cs="Times New Roman"/>
          <w:w w:val="80"/>
          <w:sz w:val="20"/>
          <w:szCs w:val="20"/>
        </w:rPr>
        <w:t>Design The</w:t>
      </w:r>
      <w:r w:rsidRPr="00FD6F4C">
        <w:rPr>
          <w:rFonts w:ascii="Arial Narrow" w:hAnsi="Arial Narrow" w:cs="Times New Roman"/>
          <w:spacing w:val="-21"/>
          <w:w w:val="80"/>
          <w:sz w:val="20"/>
          <w:szCs w:val="20"/>
        </w:rPr>
        <w:t xml:space="preserve"> </w:t>
      </w:r>
      <w:r w:rsidRPr="00FD6F4C">
        <w:rPr>
          <w:rFonts w:ascii="Arial Narrow" w:hAnsi="Arial Narrow" w:cs="Times New Roman"/>
          <w:w w:val="80"/>
          <w:sz w:val="20"/>
          <w:szCs w:val="20"/>
        </w:rPr>
        <w:t>National</w:t>
      </w:r>
      <w:r w:rsidRPr="00FD6F4C">
        <w:rPr>
          <w:rFonts w:ascii="Arial Narrow" w:hAnsi="Arial Narrow" w:cs="Times New Roman"/>
          <w:spacing w:val="-23"/>
          <w:w w:val="80"/>
          <w:sz w:val="20"/>
          <w:szCs w:val="20"/>
        </w:rPr>
        <w:t xml:space="preserve"> </w:t>
      </w:r>
      <w:r w:rsidRPr="00FD6F4C">
        <w:rPr>
          <w:rFonts w:ascii="Arial Narrow" w:hAnsi="Arial Narrow" w:cs="Times New Roman"/>
          <w:w w:val="80"/>
          <w:sz w:val="20"/>
          <w:szCs w:val="20"/>
        </w:rPr>
        <w:t>Association</w:t>
      </w:r>
      <w:r w:rsidRPr="00FD6F4C">
        <w:rPr>
          <w:rFonts w:ascii="Arial Narrow" w:hAnsi="Arial Narrow" w:cs="Times New Roman"/>
          <w:spacing w:val="-21"/>
          <w:w w:val="80"/>
          <w:sz w:val="20"/>
          <w:szCs w:val="20"/>
        </w:rPr>
        <w:t xml:space="preserve"> </w:t>
      </w:r>
      <w:r w:rsidRPr="00FD6F4C">
        <w:rPr>
          <w:rFonts w:ascii="Arial Narrow" w:hAnsi="Arial Narrow" w:cs="Times New Roman"/>
          <w:w w:val="80"/>
          <w:sz w:val="20"/>
          <w:szCs w:val="20"/>
        </w:rPr>
        <w:t>of</w:t>
      </w:r>
      <w:r w:rsidRPr="00FD6F4C">
        <w:rPr>
          <w:rFonts w:ascii="Arial Narrow" w:hAnsi="Arial Narrow" w:cs="Times New Roman"/>
          <w:spacing w:val="-19"/>
          <w:w w:val="80"/>
          <w:sz w:val="20"/>
          <w:szCs w:val="20"/>
        </w:rPr>
        <w:t xml:space="preserve"> </w:t>
      </w:r>
      <w:r w:rsidRPr="00FD6F4C">
        <w:rPr>
          <w:rFonts w:ascii="Arial Narrow" w:hAnsi="Arial Narrow" w:cs="Times New Roman"/>
          <w:w w:val="80"/>
          <w:sz w:val="20"/>
          <w:szCs w:val="20"/>
        </w:rPr>
        <w:t>Schools</w:t>
      </w:r>
      <w:r w:rsidRPr="00FD6F4C">
        <w:rPr>
          <w:rFonts w:ascii="Arial Narrow" w:hAnsi="Arial Narrow" w:cs="Times New Roman"/>
          <w:spacing w:val="-21"/>
          <w:w w:val="80"/>
          <w:sz w:val="20"/>
          <w:szCs w:val="20"/>
        </w:rPr>
        <w:t xml:space="preserve"> </w:t>
      </w:r>
      <w:r w:rsidRPr="00FD6F4C">
        <w:rPr>
          <w:rFonts w:ascii="Arial Narrow" w:hAnsi="Arial Narrow" w:cs="Times New Roman"/>
          <w:w w:val="80"/>
          <w:sz w:val="20"/>
          <w:szCs w:val="20"/>
        </w:rPr>
        <w:t>of</w:t>
      </w:r>
      <w:r w:rsidRPr="00FD6F4C">
        <w:rPr>
          <w:rFonts w:ascii="Arial Narrow" w:hAnsi="Arial Narrow" w:cs="Times New Roman"/>
          <w:spacing w:val="-19"/>
          <w:w w:val="80"/>
          <w:sz w:val="20"/>
          <w:szCs w:val="20"/>
        </w:rPr>
        <w:t xml:space="preserve"> </w:t>
      </w:r>
      <w:r w:rsidRPr="00FD6F4C">
        <w:rPr>
          <w:rFonts w:ascii="Arial Narrow" w:hAnsi="Arial Narrow" w:cs="Times New Roman"/>
          <w:w w:val="80"/>
          <w:sz w:val="20"/>
          <w:szCs w:val="20"/>
        </w:rPr>
        <w:t>Music</w:t>
      </w:r>
    </w:p>
    <w:p w14:paraId="5E096AF1" w14:textId="77777777" w:rsidR="00B13E5E" w:rsidRPr="00FD6F4C" w:rsidRDefault="00B13E5E" w:rsidP="00FD6F4C">
      <w:pPr>
        <w:spacing w:before="31" w:line="278" w:lineRule="auto"/>
        <w:jc w:val="center"/>
        <w:rPr>
          <w:rFonts w:ascii="Arial Narrow" w:hAnsi="Arial Narrow" w:cs="Times New Roman"/>
          <w:sz w:val="20"/>
          <w:szCs w:val="20"/>
        </w:rPr>
      </w:pPr>
    </w:p>
    <w:p w14:paraId="52A147CC" w14:textId="77777777" w:rsidR="00FD6F4C" w:rsidRPr="00FD6F4C" w:rsidRDefault="00FD6F4C" w:rsidP="00FD6F4C">
      <w:pPr>
        <w:spacing w:before="9" w:line="200" w:lineRule="exact"/>
        <w:jc w:val="center"/>
        <w:rPr>
          <w:rFonts w:ascii="Arial Narrow" w:hAnsi="Arial Narrow" w:cs="Times New Roman"/>
          <w:sz w:val="20"/>
          <w:szCs w:val="20"/>
        </w:rPr>
      </w:pPr>
      <w:r w:rsidRPr="00FD6F4C">
        <w:rPr>
          <w:rFonts w:ascii="Arial Narrow" w:hAnsi="Arial Narrow" w:cs="Times New Roman"/>
          <w:w w:val="80"/>
          <w:sz w:val="20"/>
          <w:szCs w:val="20"/>
        </w:rPr>
        <w:t>The</w:t>
      </w:r>
      <w:r w:rsidRPr="00FD6F4C">
        <w:rPr>
          <w:rFonts w:ascii="Arial Narrow" w:hAnsi="Arial Narrow" w:cs="Times New Roman"/>
          <w:spacing w:val="-17"/>
          <w:w w:val="80"/>
          <w:sz w:val="20"/>
          <w:szCs w:val="20"/>
        </w:rPr>
        <w:t xml:space="preserve"> </w:t>
      </w:r>
      <w:r w:rsidRPr="00FD6F4C">
        <w:rPr>
          <w:rFonts w:ascii="Arial Narrow" w:hAnsi="Arial Narrow" w:cs="Times New Roman"/>
          <w:w w:val="80"/>
          <w:sz w:val="20"/>
          <w:szCs w:val="20"/>
        </w:rPr>
        <w:t>baccalaureate</w:t>
      </w:r>
      <w:r w:rsidRPr="00FD6F4C">
        <w:rPr>
          <w:rFonts w:ascii="Arial Narrow" w:hAnsi="Arial Narrow" w:cs="Times New Roman"/>
          <w:spacing w:val="-17"/>
          <w:w w:val="80"/>
          <w:sz w:val="20"/>
          <w:szCs w:val="20"/>
        </w:rPr>
        <w:t xml:space="preserve"> </w:t>
      </w:r>
      <w:r w:rsidRPr="00FD6F4C">
        <w:rPr>
          <w:rFonts w:ascii="Arial Narrow" w:hAnsi="Arial Narrow" w:cs="Times New Roman"/>
          <w:w w:val="80"/>
          <w:sz w:val="20"/>
          <w:szCs w:val="20"/>
        </w:rPr>
        <w:t>and</w:t>
      </w:r>
      <w:r w:rsidRPr="00FD6F4C">
        <w:rPr>
          <w:rFonts w:ascii="Arial Narrow" w:hAnsi="Arial Narrow" w:cs="Times New Roman"/>
          <w:spacing w:val="-17"/>
          <w:w w:val="80"/>
          <w:sz w:val="20"/>
          <w:szCs w:val="20"/>
        </w:rPr>
        <w:t xml:space="preserve"> </w:t>
      </w:r>
      <w:r w:rsidRPr="00FD6F4C">
        <w:rPr>
          <w:rFonts w:ascii="Arial Narrow" w:hAnsi="Arial Narrow" w:cs="Times New Roman"/>
          <w:w w:val="80"/>
          <w:sz w:val="20"/>
          <w:szCs w:val="20"/>
        </w:rPr>
        <w:t>master’s</w:t>
      </w:r>
      <w:r w:rsidRPr="00FD6F4C">
        <w:rPr>
          <w:rFonts w:ascii="Arial Narrow" w:hAnsi="Arial Narrow" w:cs="Times New Roman"/>
          <w:spacing w:val="-17"/>
          <w:w w:val="80"/>
          <w:sz w:val="20"/>
          <w:szCs w:val="20"/>
        </w:rPr>
        <w:t xml:space="preserve"> </w:t>
      </w:r>
      <w:r w:rsidRPr="00FD6F4C">
        <w:rPr>
          <w:rFonts w:ascii="Arial Narrow" w:hAnsi="Arial Narrow" w:cs="Times New Roman"/>
          <w:w w:val="80"/>
          <w:sz w:val="20"/>
          <w:szCs w:val="20"/>
        </w:rPr>
        <w:t>degree</w:t>
      </w:r>
      <w:r w:rsidRPr="00FD6F4C">
        <w:rPr>
          <w:rFonts w:ascii="Arial Narrow" w:hAnsi="Arial Narrow" w:cs="Times New Roman"/>
          <w:spacing w:val="-17"/>
          <w:w w:val="80"/>
          <w:sz w:val="20"/>
          <w:szCs w:val="20"/>
        </w:rPr>
        <w:t xml:space="preserve"> </w:t>
      </w:r>
      <w:r w:rsidRPr="00FD6F4C">
        <w:rPr>
          <w:rFonts w:ascii="Arial Narrow" w:hAnsi="Arial Narrow" w:cs="Times New Roman"/>
          <w:w w:val="80"/>
          <w:sz w:val="20"/>
          <w:szCs w:val="20"/>
        </w:rPr>
        <w:t>programs</w:t>
      </w:r>
      <w:r w:rsidRPr="00FD6F4C">
        <w:rPr>
          <w:rFonts w:ascii="Arial Narrow" w:hAnsi="Arial Narrow" w:cs="Times New Roman"/>
          <w:spacing w:val="-17"/>
          <w:w w:val="80"/>
          <w:sz w:val="20"/>
          <w:szCs w:val="20"/>
        </w:rPr>
        <w:t xml:space="preserve"> </w:t>
      </w:r>
      <w:r w:rsidRPr="00FD6F4C">
        <w:rPr>
          <w:rFonts w:ascii="Arial Narrow" w:hAnsi="Arial Narrow" w:cs="Times New Roman"/>
          <w:w w:val="80"/>
          <w:sz w:val="20"/>
          <w:szCs w:val="20"/>
        </w:rPr>
        <w:t>in</w:t>
      </w:r>
      <w:r w:rsidRPr="00FD6F4C">
        <w:rPr>
          <w:rFonts w:ascii="Arial Narrow" w:hAnsi="Arial Narrow" w:cs="Times New Roman"/>
          <w:spacing w:val="-17"/>
          <w:w w:val="80"/>
          <w:sz w:val="20"/>
          <w:szCs w:val="20"/>
        </w:rPr>
        <w:t xml:space="preserve"> </w:t>
      </w:r>
      <w:r w:rsidRPr="00FD6F4C">
        <w:rPr>
          <w:rFonts w:ascii="Arial Narrow" w:hAnsi="Arial Narrow" w:cs="Times New Roman"/>
          <w:w w:val="80"/>
          <w:sz w:val="20"/>
          <w:szCs w:val="20"/>
        </w:rPr>
        <w:t>Nursing</w:t>
      </w:r>
      <w:r w:rsidRPr="00FD6F4C">
        <w:rPr>
          <w:rFonts w:ascii="Arial Narrow" w:hAnsi="Arial Narrow" w:cs="Times New Roman"/>
          <w:spacing w:val="-17"/>
          <w:w w:val="80"/>
          <w:sz w:val="20"/>
          <w:szCs w:val="20"/>
        </w:rPr>
        <w:t xml:space="preserve"> </w:t>
      </w:r>
      <w:r w:rsidRPr="00FD6F4C">
        <w:rPr>
          <w:rFonts w:ascii="Arial Narrow" w:hAnsi="Arial Narrow" w:cs="Times New Roman"/>
          <w:w w:val="80"/>
          <w:sz w:val="20"/>
          <w:szCs w:val="20"/>
        </w:rPr>
        <w:t>are</w:t>
      </w:r>
      <w:r w:rsidRPr="00FD6F4C">
        <w:rPr>
          <w:rFonts w:ascii="Arial Narrow" w:hAnsi="Arial Narrow" w:cs="Times New Roman"/>
          <w:spacing w:val="-17"/>
          <w:w w:val="80"/>
          <w:sz w:val="20"/>
          <w:szCs w:val="20"/>
        </w:rPr>
        <w:t xml:space="preserve"> </w:t>
      </w:r>
      <w:r w:rsidRPr="00FD6F4C">
        <w:rPr>
          <w:rFonts w:ascii="Arial Narrow" w:hAnsi="Arial Narrow" w:cs="Times New Roman"/>
          <w:w w:val="80"/>
          <w:sz w:val="20"/>
          <w:szCs w:val="20"/>
        </w:rPr>
        <w:t>accredited</w:t>
      </w:r>
      <w:r w:rsidRPr="00FD6F4C">
        <w:rPr>
          <w:rFonts w:ascii="Arial Narrow" w:hAnsi="Arial Narrow" w:cs="Times New Roman"/>
          <w:spacing w:val="-17"/>
          <w:w w:val="80"/>
          <w:sz w:val="20"/>
          <w:szCs w:val="20"/>
        </w:rPr>
        <w:t xml:space="preserve"> </w:t>
      </w:r>
      <w:r w:rsidRPr="00FD6F4C">
        <w:rPr>
          <w:rFonts w:ascii="Arial Narrow" w:hAnsi="Arial Narrow" w:cs="Times New Roman"/>
          <w:w w:val="80"/>
          <w:sz w:val="20"/>
          <w:szCs w:val="20"/>
        </w:rPr>
        <w:t>by</w:t>
      </w:r>
      <w:r w:rsidRPr="00FD6F4C">
        <w:rPr>
          <w:rFonts w:ascii="Arial Narrow" w:hAnsi="Arial Narrow" w:cs="Times New Roman"/>
          <w:spacing w:val="-17"/>
          <w:w w:val="80"/>
          <w:sz w:val="20"/>
          <w:szCs w:val="20"/>
        </w:rPr>
        <w:t xml:space="preserve"> </w:t>
      </w:r>
      <w:r w:rsidRPr="00FD6F4C">
        <w:rPr>
          <w:rFonts w:ascii="Arial Narrow" w:hAnsi="Arial Narrow" w:cs="Times New Roman"/>
          <w:w w:val="80"/>
          <w:sz w:val="20"/>
          <w:szCs w:val="20"/>
        </w:rPr>
        <w:t>the Commission</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on</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Collegiate</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Nursing</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Education</w:t>
      </w:r>
    </w:p>
    <w:p w14:paraId="104C4483" w14:textId="2A588049" w:rsidR="00FD6F4C" w:rsidRDefault="00FD6F4C" w:rsidP="00FD6F4C">
      <w:pPr>
        <w:spacing w:line="198" w:lineRule="exact"/>
        <w:jc w:val="center"/>
        <w:rPr>
          <w:rFonts w:ascii="Arial Narrow" w:hAnsi="Arial Narrow" w:cs="Times New Roman"/>
          <w:w w:val="80"/>
          <w:sz w:val="20"/>
          <w:szCs w:val="20"/>
        </w:rPr>
      </w:pPr>
      <w:r w:rsidRPr="00FD6F4C">
        <w:rPr>
          <w:rFonts w:ascii="Arial Narrow" w:hAnsi="Arial Narrow" w:cs="Times New Roman"/>
          <w:w w:val="80"/>
          <w:sz w:val="20"/>
          <w:szCs w:val="20"/>
        </w:rPr>
        <w:t>One Dupont Circle NW, Suite 530, Washington, DC 20036; Telephone (202) 887-6791</w:t>
      </w:r>
    </w:p>
    <w:p w14:paraId="203E371B" w14:textId="77777777" w:rsidR="00B13E5E" w:rsidRPr="00FD6F4C" w:rsidRDefault="00B13E5E" w:rsidP="00FD6F4C">
      <w:pPr>
        <w:spacing w:line="198" w:lineRule="exact"/>
        <w:jc w:val="center"/>
        <w:rPr>
          <w:rFonts w:ascii="Arial Narrow" w:hAnsi="Arial Narrow" w:cs="Times New Roman"/>
          <w:sz w:val="20"/>
          <w:szCs w:val="20"/>
        </w:rPr>
      </w:pPr>
    </w:p>
    <w:p w14:paraId="58ED228A" w14:textId="0DD4BE55" w:rsidR="00FD6F4C" w:rsidRDefault="00FD6F4C" w:rsidP="00FD6F4C">
      <w:pPr>
        <w:spacing w:before="41" w:line="200" w:lineRule="exact"/>
        <w:jc w:val="center"/>
        <w:rPr>
          <w:rFonts w:ascii="Arial Narrow" w:hAnsi="Arial Narrow" w:cs="Times New Roman"/>
          <w:w w:val="75"/>
          <w:sz w:val="20"/>
          <w:szCs w:val="20"/>
        </w:rPr>
      </w:pPr>
      <w:r w:rsidRPr="00FD6F4C">
        <w:rPr>
          <w:rFonts w:ascii="Arial Narrow" w:hAnsi="Arial Narrow" w:cs="Times New Roman"/>
          <w:w w:val="80"/>
          <w:sz w:val="20"/>
          <w:szCs w:val="20"/>
        </w:rPr>
        <w:t>The</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Clinical</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Mental</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Health</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Counseling</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(M.A.)</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and</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the</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School</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Counseling</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(M.A.Ed.)</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graduate</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programs</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in</w:t>
      </w:r>
      <w:r w:rsidRPr="00FD6F4C">
        <w:rPr>
          <w:rFonts w:ascii="Arial Narrow" w:hAnsi="Arial Narrow" w:cs="Times New Roman"/>
          <w:spacing w:val="-12"/>
          <w:w w:val="80"/>
          <w:sz w:val="20"/>
          <w:szCs w:val="20"/>
        </w:rPr>
        <w:t xml:space="preserve"> </w:t>
      </w:r>
      <w:r w:rsidRPr="00FD6F4C">
        <w:rPr>
          <w:rFonts w:ascii="Arial Narrow" w:hAnsi="Arial Narrow" w:cs="Times New Roman"/>
          <w:w w:val="80"/>
          <w:sz w:val="20"/>
          <w:szCs w:val="20"/>
        </w:rPr>
        <w:t xml:space="preserve">the Department of Counselor Education are accredited by the Council for Accreditation of Counseling and </w:t>
      </w:r>
      <w:r w:rsidRPr="00FD6F4C">
        <w:rPr>
          <w:rFonts w:ascii="Arial Narrow" w:hAnsi="Arial Narrow" w:cs="Times New Roman"/>
          <w:w w:val="75"/>
          <w:sz w:val="20"/>
          <w:szCs w:val="20"/>
        </w:rPr>
        <w:t>Related Educational Programs</w:t>
      </w:r>
      <w:r w:rsidRPr="00FD6F4C">
        <w:rPr>
          <w:rFonts w:ascii="Arial Narrow" w:hAnsi="Arial Narrow" w:cs="Times New Roman"/>
          <w:spacing w:val="-25"/>
          <w:w w:val="75"/>
          <w:sz w:val="20"/>
          <w:szCs w:val="20"/>
        </w:rPr>
        <w:t xml:space="preserve"> </w:t>
      </w:r>
      <w:r w:rsidRPr="00FD6F4C">
        <w:rPr>
          <w:rFonts w:ascii="Arial Narrow" w:hAnsi="Arial Narrow" w:cs="Times New Roman"/>
          <w:w w:val="75"/>
          <w:sz w:val="20"/>
          <w:szCs w:val="20"/>
        </w:rPr>
        <w:t>(CACREP)</w:t>
      </w:r>
    </w:p>
    <w:p w14:paraId="35968D35" w14:textId="77777777" w:rsidR="00B13E5E" w:rsidRPr="00FD6F4C" w:rsidRDefault="00B13E5E" w:rsidP="00FD6F4C">
      <w:pPr>
        <w:spacing w:before="41" w:line="200" w:lineRule="exact"/>
        <w:jc w:val="center"/>
        <w:rPr>
          <w:rFonts w:ascii="Arial Narrow" w:hAnsi="Arial Narrow" w:cs="Times New Roman"/>
          <w:sz w:val="20"/>
          <w:szCs w:val="20"/>
        </w:rPr>
      </w:pPr>
    </w:p>
    <w:p w14:paraId="1C52F6E1" w14:textId="77777777" w:rsidR="00FD6F4C" w:rsidRPr="00FD6F4C" w:rsidRDefault="00FD6F4C" w:rsidP="00FD6F4C">
      <w:pPr>
        <w:spacing w:before="31"/>
        <w:jc w:val="center"/>
        <w:rPr>
          <w:rFonts w:ascii="Arial Narrow" w:hAnsi="Arial Narrow" w:cs="Times New Roman"/>
          <w:sz w:val="20"/>
          <w:szCs w:val="20"/>
        </w:rPr>
      </w:pPr>
      <w:r w:rsidRPr="00FD6F4C">
        <w:rPr>
          <w:rFonts w:ascii="Arial Narrow" w:hAnsi="Arial Narrow" w:cs="Times New Roman"/>
          <w:sz w:val="20"/>
          <w:szCs w:val="20"/>
        </w:rPr>
        <w:t>The</w:t>
      </w:r>
      <w:r w:rsidRPr="00FD6F4C">
        <w:rPr>
          <w:rFonts w:ascii="Arial Narrow" w:hAnsi="Arial Narrow" w:cs="Times New Roman"/>
          <w:spacing w:val="-3"/>
          <w:sz w:val="20"/>
          <w:szCs w:val="20"/>
        </w:rPr>
        <w:t xml:space="preserve"> </w:t>
      </w:r>
      <w:r w:rsidRPr="00FD6F4C">
        <w:rPr>
          <w:rFonts w:ascii="Arial Narrow" w:hAnsi="Arial Narrow" w:cs="Times New Roman"/>
          <w:sz w:val="20"/>
          <w:szCs w:val="20"/>
        </w:rPr>
        <w:t>Bachelor</w:t>
      </w:r>
      <w:r w:rsidRPr="00FD6F4C">
        <w:rPr>
          <w:rFonts w:ascii="Arial Narrow" w:hAnsi="Arial Narrow" w:cs="Times New Roman"/>
          <w:spacing w:val="-3"/>
          <w:sz w:val="20"/>
          <w:szCs w:val="20"/>
        </w:rPr>
        <w:t xml:space="preserve"> </w:t>
      </w:r>
      <w:r w:rsidRPr="00FD6F4C">
        <w:rPr>
          <w:rFonts w:ascii="Arial Narrow" w:hAnsi="Arial Narrow" w:cs="Times New Roman"/>
          <w:sz w:val="20"/>
          <w:szCs w:val="20"/>
        </w:rPr>
        <w:t>of</w:t>
      </w:r>
      <w:r w:rsidRPr="00FD6F4C">
        <w:rPr>
          <w:rFonts w:ascii="Arial Narrow" w:hAnsi="Arial Narrow" w:cs="Times New Roman"/>
          <w:spacing w:val="-3"/>
          <w:sz w:val="20"/>
          <w:szCs w:val="20"/>
        </w:rPr>
        <w:t xml:space="preserve"> </w:t>
      </w:r>
      <w:r w:rsidRPr="00FD6F4C">
        <w:rPr>
          <w:rFonts w:ascii="Arial Narrow" w:hAnsi="Arial Narrow" w:cs="Times New Roman"/>
          <w:sz w:val="20"/>
          <w:szCs w:val="20"/>
        </w:rPr>
        <w:t>Science</w:t>
      </w:r>
      <w:r w:rsidRPr="00FD6F4C">
        <w:rPr>
          <w:rFonts w:ascii="Arial Narrow" w:hAnsi="Arial Narrow" w:cs="Times New Roman"/>
          <w:spacing w:val="-4"/>
          <w:sz w:val="20"/>
          <w:szCs w:val="20"/>
        </w:rPr>
        <w:t xml:space="preserve"> </w:t>
      </w:r>
      <w:r w:rsidRPr="00FD6F4C">
        <w:rPr>
          <w:rFonts w:ascii="Arial Narrow" w:hAnsi="Arial Narrow" w:cs="Times New Roman"/>
          <w:sz w:val="20"/>
          <w:szCs w:val="20"/>
        </w:rPr>
        <w:t>in</w:t>
      </w:r>
      <w:r w:rsidRPr="00FD6F4C">
        <w:rPr>
          <w:rFonts w:ascii="Arial Narrow" w:hAnsi="Arial Narrow" w:cs="Times New Roman"/>
          <w:spacing w:val="-4"/>
          <w:sz w:val="20"/>
          <w:szCs w:val="20"/>
        </w:rPr>
        <w:t xml:space="preserve"> </w:t>
      </w:r>
      <w:r w:rsidRPr="00FD6F4C">
        <w:rPr>
          <w:rFonts w:ascii="Arial Narrow" w:hAnsi="Arial Narrow" w:cs="Times New Roman"/>
          <w:sz w:val="20"/>
          <w:szCs w:val="20"/>
        </w:rPr>
        <w:t>Human</w:t>
      </w:r>
      <w:r w:rsidRPr="00FD6F4C">
        <w:rPr>
          <w:rFonts w:ascii="Arial Narrow" w:hAnsi="Arial Narrow" w:cs="Times New Roman"/>
          <w:spacing w:val="-3"/>
          <w:sz w:val="20"/>
          <w:szCs w:val="20"/>
        </w:rPr>
        <w:t xml:space="preserve"> </w:t>
      </w:r>
      <w:r w:rsidRPr="00FD6F4C">
        <w:rPr>
          <w:rFonts w:ascii="Arial Narrow" w:hAnsi="Arial Narrow" w:cs="Times New Roman"/>
          <w:sz w:val="20"/>
          <w:szCs w:val="20"/>
        </w:rPr>
        <w:t>Environmental</w:t>
      </w:r>
      <w:r w:rsidRPr="00FD6F4C">
        <w:rPr>
          <w:rFonts w:ascii="Arial Narrow" w:hAnsi="Arial Narrow" w:cs="Times New Roman"/>
          <w:spacing w:val="-2"/>
          <w:sz w:val="20"/>
          <w:szCs w:val="20"/>
        </w:rPr>
        <w:t xml:space="preserve"> </w:t>
      </w:r>
      <w:r w:rsidRPr="00FD6F4C">
        <w:rPr>
          <w:rFonts w:ascii="Arial Narrow" w:hAnsi="Arial Narrow" w:cs="Times New Roman"/>
          <w:sz w:val="20"/>
          <w:szCs w:val="20"/>
        </w:rPr>
        <w:t>Sciences,</w:t>
      </w:r>
      <w:r w:rsidRPr="00FD6F4C">
        <w:rPr>
          <w:rFonts w:ascii="Arial Narrow" w:hAnsi="Arial Narrow" w:cs="Times New Roman"/>
          <w:spacing w:val="-3"/>
          <w:sz w:val="20"/>
          <w:szCs w:val="20"/>
        </w:rPr>
        <w:t xml:space="preserve"> </w:t>
      </w:r>
      <w:r w:rsidRPr="00FD6F4C">
        <w:rPr>
          <w:rFonts w:ascii="Arial Narrow" w:hAnsi="Arial Narrow" w:cs="Times New Roman"/>
          <w:sz w:val="20"/>
          <w:szCs w:val="20"/>
        </w:rPr>
        <w:t>with</w:t>
      </w:r>
      <w:r w:rsidRPr="00FD6F4C">
        <w:rPr>
          <w:rFonts w:ascii="Arial Narrow" w:hAnsi="Arial Narrow" w:cs="Times New Roman"/>
          <w:spacing w:val="-3"/>
          <w:sz w:val="20"/>
          <w:szCs w:val="20"/>
        </w:rPr>
        <w:t xml:space="preserve"> </w:t>
      </w:r>
      <w:r w:rsidRPr="00FD6F4C">
        <w:rPr>
          <w:rFonts w:ascii="Arial Narrow" w:hAnsi="Arial Narrow" w:cs="Times New Roman"/>
          <w:sz w:val="20"/>
          <w:szCs w:val="20"/>
        </w:rPr>
        <w:t>a</w:t>
      </w:r>
      <w:r w:rsidRPr="00FD6F4C">
        <w:rPr>
          <w:rFonts w:ascii="Arial Narrow" w:hAnsi="Arial Narrow" w:cs="Times New Roman"/>
          <w:spacing w:val="-3"/>
          <w:sz w:val="20"/>
          <w:szCs w:val="20"/>
        </w:rPr>
        <w:t xml:space="preserve"> </w:t>
      </w:r>
      <w:r w:rsidRPr="00FD6F4C">
        <w:rPr>
          <w:rFonts w:ascii="Arial Narrow" w:hAnsi="Arial Narrow" w:cs="Times New Roman"/>
          <w:sz w:val="20"/>
          <w:szCs w:val="20"/>
        </w:rPr>
        <w:t>concentration</w:t>
      </w:r>
      <w:r w:rsidRPr="00FD6F4C">
        <w:rPr>
          <w:rFonts w:ascii="Arial Narrow" w:hAnsi="Arial Narrow" w:cs="Times New Roman"/>
          <w:spacing w:val="-3"/>
          <w:sz w:val="20"/>
          <w:szCs w:val="20"/>
        </w:rPr>
        <w:t xml:space="preserve"> </w:t>
      </w:r>
      <w:r w:rsidRPr="00FD6F4C">
        <w:rPr>
          <w:rFonts w:ascii="Arial Narrow" w:hAnsi="Arial Narrow" w:cs="Times New Roman"/>
          <w:sz w:val="20"/>
          <w:szCs w:val="20"/>
        </w:rPr>
        <w:t>in</w:t>
      </w:r>
      <w:r w:rsidRPr="00FD6F4C">
        <w:rPr>
          <w:rFonts w:ascii="Arial Narrow" w:hAnsi="Arial Narrow" w:cs="Times New Roman"/>
          <w:spacing w:val="-4"/>
          <w:sz w:val="20"/>
          <w:szCs w:val="20"/>
        </w:rPr>
        <w:t xml:space="preserve"> </w:t>
      </w:r>
      <w:r w:rsidRPr="00FD6F4C">
        <w:rPr>
          <w:rFonts w:ascii="Arial Narrow" w:hAnsi="Arial Narrow" w:cs="Times New Roman"/>
          <w:sz w:val="20"/>
          <w:szCs w:val="20"/>
        </w:rPr>
        <w:t>Interior</w:t>
      </w:r>
      <w:r w:rsidRPr="00FD6F4C">
        <w:rPr>
          <w:rFonts w:ascii="Arial Narrow" w:hAnsi="Arial Narrow" w:cs="Times New Roman"/>
          <w:spacing w:val="-3"/>
          <w:sz w:val="20"/>
          <w:szCs w:val="20"/>
        </w:rPr>
        <w:t xml:space="preserve"> </w:t>
      </w:r>
      <w:r w:rsidRPr="00FD6F4C">
        <w:rPr>
          <w:rFonts w:ascii="Arial Narrow" w:hAnsi="Arial Narrow" w:cs="Times New Roman"/>
          <w:sz w:val="20"/>
          <w:szCs w:val="20"/>
        </w:rPr>
        <w:t>Design, is</w:t>
      </w:r>
      <w:r w:rsidRPr="00FD6F4C">
        <w:rPr>
          <w:rFonts w:ascii="Arial Narrow" w:hAnsi="Arial Narrow" w:cs="Times New Roman"/>
          <w:spacing w:val="-5"/>
          <w:sz w:val="20"/>
          <w:szCs w:val="20"/>
        </w:rPr>
        <w:t xml:space="preserve"> </w:t>
      </w:r>
      <w:r w:rsidRPr="00FD6F4C">
        <w:rPr>
          <w:rFonts w:ascii="Arial Narrow" w:hAnsi="Arial Narrow" w:cs="Times New Roman"/>
          <w:sz w:val="20"/>
          <w:szCs w:val="20"/>
        </w:rPr>
        <w:t>accredited</w:t>
      </w:r>
      <w:r w:rsidRPr="00FD6F4C">
        <w:rPr>
          <w:rFonts w:ascii="Arial Narrow" w:hAnsi="Arial Narrow" w:cs="Times New Roman"/>
          <w:spacing w:val="-4"/>
          <w:sz w:val="20"/>
          <w:szCs w:val="20"/>
        </w:rPr>
        <w:t xml:space="preserve"> </w:t>
      </w:r>
      <w:r w:rsidRPr="00FD6F4C">
        <w:rPr>
          <w:rFonts w:ascii="Arial Narrow" w:hAnsi="Arial Narrow" w:cs="Times New Roman"/>
          <w:sz w:val="20"/>
          <w:szCs w:val="20"/>
        </w:rPr>
        <w:t>by</w:t>
      </w:r>
      <w:r w:rsidRPr="00FD6F4C">
        <w:rPr>
          <w:rFonts w:ascii="Arial Narrow" w:hAnsi="Arial Narrow" w:cs="Times New Roman"/>
          <w:color w:val="231F20"/>
          <w:w w:val="80"/>
          <w:sz w:val="20"/>
          <w:szCs w:val="20"/>
        </w:rPr>
        <w:t xml:space="preserve"> </w:t>
      </w:r>
      <w:r w:rsidRPr="00FD6F4C">
        <w:rPr>
          <w:rFonts w:ascii="Arial Narrow" w:hAnsi="Arial Narrow" w:cs="Times New Roman"/>
          <w:w w:val="80"/>
          <w:sz w:val="20"/>
          <w:szCs w:val="20"/>
        </w:rPr>
        <w:t>The National Kitchen and Bath Association</w:t>
      </w:r>
    </w:p>
    <w:p w14:paraId="35D5DB0C" w14:textId="77777777" w:rsidR="00FD6F4C" w:rsidRPr="00BE3F94" w:rsidRDefault="00FD6F4C" w:rsidP="00FD6F4C">
      <w:pPr>
        <w:pStyle w:val="ListParagraph"/>
        <w:numPr>
          <w:ilvl w:val="1"/>
          <w:numId w:val="1"/>
        </w:numPr>
        <w:tabs>
          <w:tab w:val="left" w:pos="2603"/>
        </w:tabs>
        <w:spacing w:before="96" w:line="260" w:lineRule="exact"/>
        <w:ind w:left="0" w:right="0" w:hanging="175"/>
        <w:jc w:val="center"/>
        <w:rPr>
          <w:b/>
        </w:rPr>
      </w:pPr>
      <w:r w:rsidRPr="00BE3F94">
        <w:rPr>
          <w:b/>
        </w:rPr>
        <w:t>•</w:t>
      </w:r>
      <w:r w:rsidRPr="00BE3F94">
        <w:rPr>
          <w:b/>
          <w:spacing w:val="-32"/>
        </w:rPr>
        <w:t xml:space="preserve"> </w:t>
      </w:r>
      <w:r w:rsidRPr="00BE3F94">
        <w:rPr>
          <w:b/>
        </w:rPr>
        <w:t>•</w:t>
      </w:r>
      <w:r w:rsidRPr="00BE3F94">
        <w:rPr>
          <w:b/>
          <w:spacing w:val="-32"/>
        </w:rPr>
        <w:t xml:space="preserve"> </w:t>
      </w:r>
      <w:r w:rsidRPr="00BE3F94">
        <w:rPr>
          <w:b/>
        </w:rPr>
        <w:t>APPROVED</w:t>
      </w:r>
      <w:r w:rsidRPr="00BE3F94">
        <w:rPr>
          <w:b/>
          <w:spacing w:val="-32"/>
        </w:rPr>
        <w:t xml:space="preserve"> </w:t>
      </w:r>
      <w:r w:rsidRPr="00BE3F94">
        <w:rPr>
          <w:b/>
        </w:rPr>
        <w:t>BY</w:t>
      </w:r>
      <w:r w:rsidRPr="00BE3F94">
        <w:rPr>
          <w:b/>
          <w:spacing w:val="-32"/>
        </w:rPr>
        <w:t xml:space="preserve"> </w:t>
      </w:r>
      <w:r w:rsidRPr="00BE3F94">
        <w:rPr>
          <w:b/>
        </w:rPr>
        <w:t>•</w:t>
      </w:r>
      <w:r w:rsidRPr="00BE3F94">
        <w:rPr>
          <w:b/>
          <w:spacing w:val="-32"/>
        </w:rPr>
        <w:t xml:space="preserve"> </w:t>
      </w:r>
      <w:r w:rsidRPr="00BE3F94">
        <w:rPr>
          <w:b/>
        </w:rPr>
        <w:t>•</w:t>
      </w:r>
      <w:r w:rsidRPr="00BE3F94">
        <w:rPr>
          <w:b/>
          <w:spacing w:val="-32"/>
        </w:rPr>
        <w:t xml:space="preserve"> </w:t>
      </w:r>
      <w:r w:rsidRPr="00BE3F94">
        <w:rPr>
          <w:b/>
        </w:rPr>
        <w:t>•</w:t>
      </w:r>
    </w:p>
    <w:p w14:paraId="684135DF" w14:textId="77777777" w:rsidR="00FD6F4C" w:rsidRPr="00BE3F94" w:rsidRDefault="00FD6F4C" w:rsidP="00FD6F4C">
      <w:pPr>
        <w:spacing w:line="201" w:lineRule="exact"/>
        <w:jc w:val="center"/>
        <w:rPr>
          <w:sz w:val="18"/>
        </w:rPr>
      </w:pPr>
      <w:r w:rsidRPr="00BE3F94">
        <w:rPr>
          <w:w w:val="75"/>
          <w:sz w:val="18"/>
        </w:rPr>
        <w:t>The American Chemical Society</w:t>
      </w:r>
    </w:p>
    <w:p w14:paraId="28BC9609" w14:textId="77777777" w:rsidR="00FD6F4C" w:rsidRPr="00BE3F94" w:rsidRDefault="00FD6F4C" w:rsidP="00FD6F4C">
      <w:pPr>
        <w:pStyle w:val="ListParagraph"/>
        <w:numPr>
          <w:ilvl w:val="0"/>
          <w:numId w:val="1"/>
        </w:numPr>
        <w:tabs>
          <w:tab w:val="left" w:pos="2486"/>
        </w:tabs>
        <w:spacing w:before="75" w:line="260" w:lineRule="exact"/>
        <w:ind w:left="0" w:right="0" w:hanging="175"/>
        <w:jc w:val="center"/>
        <w:rPr>
          <w:b/>
        </w:rPr>
      </w:pPr>
      <w:r w:rsidRPr="00BE3F94">
        <w:rPr>
          <w:b/>
          <w:w w:val="95"/>
        </w:rPr>
        <w:t>•</w:t>
      </w:r>
      <w:r w:rsidRPr="00BE3F94">
        <w:rPr>
          <w:b/>
          <w:spacing w:val="-17"/>
          <w:w w:val="95"/>
        </w:rPr>
        <w:t xml:space="preserve"> </w:t>
      </w:r>
      <w:r w:rsidRPr="00BE3F94">
        <w:rPr>
          <w:b/>
          <w:w w:val="95"/>
        </w:rPr>
        <w:t>•</w:t>
      </w:r>
      <w:r w:rsidRPr="00BE3F94">
        <w:rPr>
          <w:b/>
          <w:spacing w:val="-17"/>
          <w:w w:val="95"/>
        </w:rPr>
        <w:t xml:space="preserve"> </w:t>
      </w:r>
      <w:r w:rsidRPr="00BE3F94">
        <w:rPr>
          <w:b/>
          <w:w w:val="95"/>
        </w:rPr>
        <w:t>DESIGNATED</w:t>
      </w:r>
      <w:r w:rsidRPr="00BE3F94">
        <w:rPr>
          <w:b/>
          <w:spacing w:val="-17"/>
          <w:w w:val="95"/>
        </w:rPr>
        <w:t xml:space="preserve"> </w:t>
      </w:r>
      <w:r w:rsidRPr="00BE3F94">
        <w:rPr>
          <w:b/>
          <w:w w:val="95"/>
        </w:rPr>
        <w:t>AS</w:t>
      </w:r>
      <w:r w:rsidRPr="00BE3F94">
        <w:rPr>
          <w:b/>
          <w:spacing w:val="-17"/>
          <w:w w:val="95"/>
        </w:rPr>
        <w:t xml:space="preserve"> </w:t>
      </w:r>
      <w:r w:rsidRPr="00BE3F94">
        <w:rPr>
          <w:b/>
          <w:w w:val="95"/>
        </w:rPr>
        <w:t>•</w:t>
      </w:r>
      <w:r w:rsidRPr="00BE3F94">
        <w:rPr>
          <w:b/>
          <w:spacing w:val="-17"/>
          <w:w w:val="95"/>
        </w:rPr>
        <w:t xml:space="preserve"> </w:t>
      </w:r>
      <w:r w:rsidRPr="00BE3F94">
        <w:rPr>
          <w:b/>
          <w:w w:val="95"/>
        </w:rPr>
        <w:t>•</w:t>
      </w:r>
      <w:r w:rsidRPr="00BE3F94">
        <w:rPr>
          <w:b/>
          <w:spacing w:val="-17"/>
          <w:w w:val="95"/>
        </w:rPr>
        <w:t xml:space="preserve"> </w:t>
      </w:r>
      <w:r w:rsidRPr="00BE3F94">
        <w:rPr>
          <w:b/>
          <w:w w:val="95"/>
        </w:rPr>
        <w:t>•</w:t>
      </w:r>
    </w:p>
    <w:p w14:paraId="45D1E83D" w14:textId="77777777" w:rsidR="00B13E5E" w:rsidRDefault="00FD6F4C" w:rsidP="00FD6F4C">
      <w:pPr>
        <w:spacing w:line="201" w:lineRule="exact"/>
        <w:jc w:val="center"/>
        <w:rPr>
          <w:w w:val="80"/>
          <w:sz w:val="18"/>
        </w:rPr>
        <w:sectPr w:rsidR="00B13E5E" w:rsidSect="00B13E5E">
          <w:footerReference w:type="default" r:id="rId15"/>
          <w:footerReference w:type="first" r:id="rId16"/>
          <w:pgSz w:w="12240" w:h="15840"/>
          <w:pgMar w:top="1440" w:right="1440" w:bottom="1440" w:left="1440" w:header="720" w:footer="720" w:gutter="0"/>
          <w:cols w:space="720"/>
          <w:titlePg/>
          <w:docGrid w:linePitch="360"/>
        </w:sectPr>
      </w:pPr>
      <w:r w:rsidRPr="00BE3F94">
        <w:rPr>
          <w:w w:val="80"/>
          <w:sz w:val="18"/>
        </w:rPr>
        <w:t>A Literary Landmark by the Friends of Libraries USA</w:t>
      </w:r>
    </w:p>
    <w:p w14:paraId="20C75729" w14:textId="77777777" w:rsidR="00B13E5E" w:rsidRPr="00B13E5E" w:rsidRDefault="00B13E5E" w:rsidP="00B13E5E">
      <w:pPr>
        <w:pStyle w:val="BodyText"/>
        <w:spacing w:before="63"/>
        <w:ind w:left="0" w:right="0"/>
        <w:rPr>
          <w:rFonts w:ascii="Arial" w:hAnsi="Arial" w:cs="Arial"/>
        </w:rPr>
      </w:pPr>
      <w:r w:rsidRPr="00B13E5E">
        <w:rPr>
          <w:rFonts w:ascii="Arial" w:hAnsi="Arial" w:cs="Arial"/>
        </w:rPr>
        <w:lastRenderedPageBreak/>
        <w:t>The University’s catalogs are for informational purposes only, and do not constitute a contractual agreement between a student and the University of North Alabama. The University reserves the right to make changes in curricula, degree requirements, course offerings, or academic regulations at any time when, in the judgment of the faculty, the President, or the Board of Trustees, such changes are in the best interest of the students and the University.</w:t>
      </w:r>
    </w:p>
    <w:p w14:paraId="1A67820F" w14:textId="4478ED9C" w:rsidR="00B13E5E" w:rsidRPr="00B13E5E" w:rsidRDefault="00B13E5E" w:rsidP="00B13E5E">
      <w:pPr>
        <w:pStyle w:val="BodyText"/>
        <w:spacing w:before="0"/>
        <w:ind w:left="0" w:right="0"/>
        <w:rPr>
          <w:rFonts w:ascii="Arial" w:hAnsi="Arial" w:cs="Arial"/>
        </w:rPr>
      </w:pPr>
      <w:r w:rsidRPr="00B13E5E">
        <w:rPr>
          <w:rFonts w:ascii="Arial" w:hAnsi="Arial" w:cs="Arial"/>
        </w:rPr>
        <w:t xml:space="preserve">Inquiries concerning graduate study and requests for application forms should   be addressed to the Office  of  Graduate Admissions </w:t>
      </w:r>
      <w:r w:rsidRPr="00B13E5E">
        <w:rPr>
          <w:rFonts w:ascii="Arial" w:hAnsi="Arial" w:cs="Arial"/>
          <w:spacing w:val="-6"/>
        </w:rPr>
        <w:t xml:space="preserve">or,  </w:t>
      </w:r>
      <w:r w:rsidRPr="00B13E5E">
        <w:rPr>
          <w:rFonts w:ascii="Arial" w:hAnsi="Arial" w:cs="Arial"/>
        </w:rPr>
        <w:t>according  to the</w:t>
      </w:r>
      <w:r w:rsidRPr="00B13E5E">
        <w:rPr>
          <w:rFonts w:ascii="Arial" w:hAnsi="Arial" w:cs="Arial"/>
          <w:spacing w:val="20"/>
        </w:rPr>
        <w:t xml:space="preserve"> </w:t>
      </w:r>
      <w:r w:rsidRPr="00B13E5E">
        <w:rPr>
          <w:rFonts w:ascii="Arial" w:hAnsi="Arial" w:cs="Arial"/>
        </w:rPr>
        <w:t>college</w:t>
      </w:r>
      <w:r w:rsidRPr="00B13E5E">
        <w:rPr>
          <w:rFonts w:ascii="Arial" w:hAnsi="Arial" w:cs="Arial"/>
          <w:spacing w:val="20"/>
        </w:rPr>
        <w:t xml:space="preserve"> </w:t>
      </w:r>
      <w:r w:rsidRPr="00B13E5E">
        <w:rPr>
          <w:rFonts w:ascii="Arial" w:hAnsi="Arial" w:cs="Arial"/>
        </w:rPr>
        <w:t>in</w:t>
      </w:r>
      <w:r w:rsidRPr="00B13E5E">
        <w:rPr>
          <w:rFonts w:ascii="Arial" w:hAnsi="Arial" w:cs="Arial"/>
          <w:spacing w:val="20"/>
        </w:rPr>
        <w:t xml:space="preserve"> </w:t>
      </w:r>
      <w:r w:rsidRPr="00B13E5E">
        <w:rPr>
          <w:rFonts w:ascii="Arial" w:hAnsi="Arial" w:cs="Arial"/>
        </w:rPr>
        <w:t>which</w:t>
      </w:r>
      <w:r w:rsidRPr="00B13E5E">
        <w:rPr>
          <w:rFonts w:ascii="Arial" w:hAnsi="Arial" w:cs="Arial"/>
          <w:spacing w:val="20"/>
        </w:rPr>
        <w:t xml:space="preserve"> </w:t>
      </w:r>
      <w:r w:rsidRPr="00B13E5E">
        <w:rPr>
          <w:rFonts w:ascii="Arial" w:hAnsi="Arial" w:cs="Arial"/>
        </w:rPr>
        <w:t>the</w:t>
      </w:r>
      <w:r w:rsidRPr="00B13E5E">
        <w:rPr>
          <w:rFonts w:ascii="Arial" w:hAnsi="Arial" w:cs="Arial"/>
          <w:spacing w:val="20"/>
        </w:rPr>
        <w:t xml:space="preserve"> </w:t>
      </w:r>
      <w:r w:rsidRPr="00B13E5E">
        <w:rPr>
          <w:rFonts w:ascii="Arial" w:hAnsi="Arial" w:cs="Arial"/>
        </w:rPr>
        <w:t>program</w:t>
      </w:r>
      <w:r w:rsidRPr="00B13E5E">
        <w:rPr>
          <w:rFonts w:ascii="Arial" w:hAnsi="Arial" w:cs="Arial"/>
          <w:spacing w:val="20"/>
        </w:rPr>
        <w:t xml:space="preserve"> </w:t>
      </w:r>
      <w:r w:rsidRPr="00B13E5E">
        <w:rPr>
          <w:rFonts w:ascii="Arial" w:hAnsi="Arial" w:cs="Arial"/>
        </w:rPr>
        <w:t>is</w:t>
      </w:r>
      <w:r w:rsidRPr="00B13E5E">
        <w:rPr>
          <w:rFonts w:ascii="Arial" w:hAnsi="Arial" w:cs="Arial"/>
          <w:spacing w:val="20"/>
        </w:rPr>
        <w:t xml:space="preserve"> </w:t>
      </w:r>
      <w:r w:rsidRPr="00B13E5E">
        <w:rPr>
          <w:rFonts w:ascii="Arial" w:hAnsi="Arial" w:cs="Arial"/>
        </w:rPr>
        <w:t>offered,</w:t>
      </w:r>
      <w:r w:rsidRPr="00B13E5E">
        <w:rPr>
          <w:rFonts w:ascii="Arial" w:hAnsi="Arial" w:cs="Arial"/>
          <w:spacing w:val="20"/>
        </w:rPr>
        <w:t xml:space="preserve"> </w:t>
      </w:r>
      <w:r w:rsidRPr="00B13E5E">
        <w:rPr>
          <w:rFonts w:ascii="Arial" w:hAnsi="Arial" w:cs="Arial"/>
        </w:rPr>
        <w:t>to</w:t>
      </w:r>
      <w:r w:rsidRPr="00B13E5E">
        <w:rPr>
          <w:rFonts w:ascii="Arial" w:hAnsi="Arial" w:cs="Arial"/>
          <w:spacing w:val="20"/>
        </w:rPr>
        <w:t xml:space="preserve"> </w:t>
      </w:r>
      <w:r w:rsidRPr="00B13E5E">
        <w:rPr>
          <w:rFonts w:ascii="Arial" w:hAnsi="Arial" w:cs="Arial"/>
        </w:rPr>
        <w:t>the</w:t>
      </w:r>
      <w:r>
        <w:rPr>
          <w:rFonts w:ascii="Arial" w:hAnsi="Arial" w:cs="Arial"/>
        </w:rPr>
        <w:t>:</w:t>
      </w:r>
    </w:p>
    <w:p w14:paraId="321070F3" w14:textId="77777777" w:rsidR="00B13E5E" w:rsidRDefault="00B13E5E" w:rsidP="00B13E5E">
      <w:pPr>
        <w:pStyle w:val="BodyText"/>
        <w:spacing w:before="0" w:line="276" w:lineRule="auto"/>
        <w:ind w:left="0" w:right="0"/>
        <w:jc w:val="left"/>
        <w:rPr>
          <w:rFonts w:ascii="Arial" w:hAnsi="Arial" w:cs="Arial"/>
          <w:w w:val="105"/>
        </w:rPr>
      </w:pPr>
      <w:r w:rsidRPr="00B13E5E">
        <w:rPr>
          <w:rFonts w:ascii="Arial" w:hAnsi="Arial" w:cs="Arial"/>
          <w:w w:val="105"/>
        </w:rPr>
        <w:t xml:space="preserve">Dean of the College of Arts and Sciences </w:t>
      </w:r>
    </w:p>
    <w:p w14:paraId="0FF53BD7" w14:textId="6E404127" w:rsidR="00B13E5E" w:rsidRPr="00B13E5E" w:rsidRDefault="00B13E5E" w:rsidP="00B13E5E">
      <w:pPr>
        <w:pStyle w:val="BodyText"/>
        <w:spacing w:before="0" w:line="276" w:lineRule="auto"/>
        <w:ind w:left="0" w:right="0"/>
        <w:jc w:val="left"/>
        <w:rPr>
          <w:rFonts w:ascii="Arial" w:hAnsi="Arial" w:cs="Arial"/>
        </w:rPr>
      </w:pPr>
      <w:r w:rsidRPr="00B13E5E">
        <w:rPr>
          <w:rFonts w:ascii="Arial" w:hAnsi="Arial" w:cs="Arial"/>
          <w:w w:val="105"/>
        </w:rPr>
        <w:t>Dean of the College of Business</w:t>
      </w:r>
    </w:p>
    <w:p w14:paraId="4E0E6FEA" w14:textId="77777777" w:rsidR="00B13E5E" w:rsidRDefault="00B13E5E" w:rsidP="00B13E5E">
      <w:pPr>
        <w:pStyle w:val="BodyText"/>
        <w:spacing w:before="0" w:line="276" w:lineRule="auto"/>
        <w:ind w:left="0" w:right="0"/>
        <w:jc w:val="left"/>
        <w:rPr>
          <w:rFonts w:ascii="Arial" w:hAnsi="Arial" w:cs="Arial"/>
          <w:w w:val="105"/>
        </w:rPr>
      </w:pPr>
      <w:r w:rsidRPr="00B13E5E">
        <w:rPr>
          <w:rFonts w:ascii="Arial" w:hAnsi="Arial" w:cs="Arial"/>
          <w:w w:val="105"/>
        </w:rPr>
        <w:t xml:space="preserve">Dean of the College of Education and Human Sciences </w:t>
      </w:r>
    </w:p>
    <w:p w14:paraId="4E055808" w14:textId="3BC9F6D0" w:rsidR="00B13E5E" w:rsidRPr="00B13E5E" w:rsidRDefault="00B13E5E" w:rsidP="00B13E5E">
      <w:pPr>
        <w:pStyle w:val="BodyText"/>
        <w:spacing w:before="0" w:line="276" w:lineRule="auto"/>
        <w:ind w:left="0" w:right="0"/>
        <w:jc w:val="left"/>
        <w:rPr>
          <w:rFonts w:ascii="Arial" w:hAnsi="Arial" w:cs="Arial"/>
        </w:rPr>
      </w:pPr>
      <w:r w:rsidRPr="00B13E5E">
        <w:rPr>
          <w:rFonts w:ascii="Arial" w:hAnsi="Arial" w:cs="Arial"/>
          <w:w w:val="105"/>
        </w:rPr>
        <w:t>Dean of the Anderson College of Nursing</w:t>
      </w:r>
    </w:p>
    <w:p w14:paraId="3E0F1C33" w14:textId="77777777" w:rsidR="00B13E5E" w:rsidRPr="00B13E5E" w:rsidRDefault="00B13E5E" w:rsidP="00B13E5E">
      <w:pPr>
        <w:pStyle w:val="BodyText"/>
        <w:spacing w:before="0" w:line="235" w:lineRule="auto"/>
        <w:ind w:left="0" w:right="0" w:firstLine="0"/>
        <w:jc w:val="left"/>
        <w:rPr>
          <w:rFonts w:ascii="Arial" w:hAnsi="Arial" w:cs="Arial"/>
        </w:rPr>
      </w:pPr>
      <w:r w:rsidRPr="00B13E5E">
        <w:rPr>
          <w:rFonts w:ascii="Arial" w:hAnsi="Arial" w:cs="Arial"/>
          <w:w w:val="110"/>
        </w:rPr>
        <w:t>University</w:t>
      </w:r>
      <w:r w:rsidRPr="00B13E5E">
        <w:rPr>
          <w:rFonts w:ascii="Arial" w:hAnsi="Arial" w:cs="Arial"/>
          <w:spacing w:val="-22"/>
          <w:w w:val="110"/>
        </w:rPr>
        <w:t xml:space="preserve"> </w:t>
      </w:r>
      <w:r w:rsidRPr="00B13E5E">
        <w:rPr>
          <w:rFonts w:ascii="Arial" w:hAnsi="Arial" w:cs="Arial"/>
          <w:w w:val="110"/>
        </w:rPr>
        <w:t>of</w:t>
      </w:r>
      <w:r w:rsidRPr="00B13E5E">
        <w:rPr>
          <w:rFonts w:ascii="Arial" w:hAnsi="Arial" w:cs="Arial"/>
          <w:spacing w:val="-22"/>
          <w:w w:val="110"/>
        </w:rPr>
        <w:t xml:space="preserve"> </w:t>
      </w:r>
      <w:r w:rsidRPr="00B13E5E">
        <w:rPr>
          <w:rFonts w:ascii="Arial" w:hAnsi="Arial" w:cs="Arial"/>
          <w:w w:val="110"/>
        </w:rPr>
        <w:t>North</w:t>
      </w:r>
      <w:r w:rsidRPr="00B13E5E">
        <w:rPr>
          <w:rFonts w:ascii="Arial" w:hAnsi="Arial" w:cs="Arial"/>
          <w:spacing w:val="-26"/>
          <w:w w:val="110"/>
        </w:rPr>
        <w:t xml:space="preserve"> </w:t>
      </w:r>
      <w:r w:rsidRPr="00B13E5E">
        <w:rPr>
          <w:rFonts w:ascii="Arial" w:hAnsi="Arial" w:cs="Arial"/>
          <w:w w:val="110"/>
        </w:rPr>
        <w:t>Alabama,</w:t>
      </w:r>
      <w:r w:rsidRPr="00B13E5E">
        <w:rPr>
          <w:rFonts w:ascii="Arial" w:hAnsi="Arial" w:cs="Arial"/>
          <w:spacing w:val="-22"/>
          <w:w w:val="110"/>
        </w:rPr>
        <w:t xml:space="preserve"> </w:t>
      </w:r>
      <w:r w:rsidRPr="00B13E5E">
        <w:rPr>
          <w:rFonts w:ascii="Arial" w:hAnsi="Arial" w:cs="Arial"/>
          <w:w w:val="110"/>
        </w:rPr>
        <w:t>Florence,</w:t>
      </w:r>
      <w:r w:rsidRPr="00B13E5E">
        <w:rPr>
          <w:rFonts w:ascii="Arial" w:hAnsi="Arial" w:cs="Arial"/>
          <w:spacing w:val="-26"/>
          <w:w w:val="110"/>
        </w:rPr>
        <w:t xml:space="preserve"> </w:t>
      </w:r>
      <w:r w:rsidRPr="00B13E5E">
        <w:rPr>
          <w:rFonts w:ascii="Arial" w:hAnsi="Arial" w:cs="Arial"/>
          <w:w w:val="110"/>
        </w:rPr>
        <w:t>Alabama</w:t>
      </w:r>
      <w:r w:rsidRPr="00B13E5E">
        <w:rPr>
          <w:rFonts w:ascii="Arial" w:hAnsi="Arial" w:cs="Arial"/>
          <w:spacing w:val="-22"/>
          <w:w w:val="110"/>
        </w:rPr>
        <w:t xml:space="preserve"> </w:t>
      </w:r>
      <w:r w:rsidRPr="00B13E5E">
        <w:rPr>
          <w:rFonts w:ascii="Arial" w:hAnsi="Arial" w:cs="Arial"/>
          <w:w w:val="110"/>
        </w:rPr>
        <w:t xml:space="preserve">35632-0001 </w:t>
      </w:r>
      <w:r w:rsidRPr="00B13E5E">
        <w:rPr>
          <w:rFonts w:ascii="Arial" w:hAnsi="Arial" w:cs="Arial"/>
          <w:spacing w:val="-3"/>
          <w:w w:val="110"/>
        </w:rPr>
        <w:t xml:space="preserve">Telephone </w:t>
      </w:r>
      <w:r w:rsidRPr="00B13E5E">
        <w:rPr>
          <w:rFonts w:ascii="Arial" w:hAnsi="Arial" w:cs="Arial"/>
          <w:w w:val="110"/>
        </w:rPr>
        <w:t>—</w:t>
      </w:r>
      <w:r w:rsidRPr="00B13E5E">
        <w:rPr>
          <w:rFonts w:ascii="Arial" w:hAnsi="Arial" w:cs="Arial"/>
          <w:spacing w:val="-37"/>
          <w:w w:val="110"/>
        </w:rPr>
        <w:t xml:space="preserve"> </w:t>
      </w:r>
      <w:r w:rsidRPr="00B13E5E">
        <w:rPr>
          <w:rFonts w:ascii="Arial" w:hAnsi="Arial" w:cs="Arial"/>
          <w:w w:val="110"/>
        </w:rPr>
        <w:t>256.765.4100.</w:t>
      </w:r>
    </w:p>
    <w:p w14:paraId="64B99C94" w14:textId="77777777" w:rsidR="00B13E5E" w:rsidRPr="00B13E5E" w:rsidRDefault="00B13E5E" w:rsidP="00B13E5E">
      <w:pPr>
        <w:pStyle w:val="BodyText"/>
        <w:spacing w:before="0" w:line="240" w:lineRule="auto"/>
        <w:ind w:left="0" w:right="0" w:firstLine="0"/>
        <w:jc w:val="left"/>
        <w:rPr>
          <w:rFonts w:ascii="Arial" w:hAnsi="Arial" w:cs="Arial"/>
        </w:rPr>
      </w:pPr>
    </w:p>
    <w:p w14:paraId="3FB8C19E" w14:textId="77777777" w:rsidR="00B13E5E" w:rsidRPr="00B13E5E" w:rsidRDefault="00B13E5E" w:rsidP="00B13E5E">
      <w:pPr>
        <w:pStyle w:val="BodyText"/>
        <w:spacing w:before="0" w:line="240" w:lineRule="auto"/>
        <w:ind w:left="0" w:right="0" w:firstLine="0"/>
        <w:jc w:val="left"/>
        <w:rPr>
          <w:rFonts w:ascii="Arial" w:hAnsi="Arial" w:cs="Arial"/>
        </w:rPr>
      </w:pPr>
    </w:p>
    <w:p w14:paraId="2DE89ACC" w14:textId="77777777" w:rsidR="00B13E5E" w:rsidRPr="00B13E5E" w:rsidRDefault="00B13E5E" w:rsidP="00B13E5E">
      <w:pPr>
        <w:pStyle w:val="BodyText"/>
        <w:spacing w:before="0" w:line="240" w:lineRule="auto"/>
        <w:ind w:left="0" w:right="0" w:firstLine="0"/>
        <w:jc w:val="left"/>
        <w:rPr>
          <w:rFonts w:ascii="Arial" w:hAnsi="Arial" w:cs="Arial"/>
        </w:rPr>
      </w:pPr>
    </w:p>
    <w:p w14:paraId="5F2E6672" w14:textId="08197A66" w:rsidR="00574BB9" w:rsidRPr="00B13E5E" w:rsidRDefault="00574BB9" w:rsidP="00B13E5E">
      <w:pPr>
        <w:pStyle w:val="BodyText"/>
        <w:spacing w:before="0" w:line="240" w:lineRule="auto"/>
        <w:ind w:left="0" w:right="0" w:firstLine="0"/>
        <w:jc w:val="left"/>
        <w:rPr>
          <w:rFonts w:ascii="Arial" w:hAnsi="Arial" w:cs="Arial"/>
        </w:rPr>
      </w:pPr>
    </w:p>
    <w:p w14:paraId="0C5B878A" w14:textId="77777777" w:rsidR="00574BB9" w:rsidRDefault="00B13E5E" w:rsidP="00574BB9">
      <w:pPr>
        <w:pStyle w:val="BodyText"/>
        <w:ind w:left="0" w:firstLine="0"/>
        <w:jc w:val="center"/>
        <w:rPr>
          <w:rFonts w:ascii="Arial" w:hAnsi="Arial" w:cs="Arial"/>
          <w:b/>
        </w:rPr>
      </w:pPr>
      <w:bookmarkStart w:id="0" w:name="NONDISCRIMINATION_POLICIES"/>
      <w:bookmarkEnd w:id="0"/>
      <w:r w:rsidRPr="00574BB9">
        <w:rPr>
          <w:rFonts w:ascii="Arial" w:hAnsi="Arial" w:cs="Arial"/>
          <w:b/>
        </w:rPr>
        <w:t>NONDISCRIMINATION POLICIES</w:t>
      </w:r>
    </w:p>
    <w:p w14:paraId="16996B8C" w14:textId="361630D1" w:rsidR="00B13E5E" w:rsidRPr="00574BB9" w:rsidRDefault="00B13E5E" w:rsidP="00574BB9">
      <w:pPr>
        <w:pStyle w:val="BodyText"/>
        <w:ind w:left="0" w:firstLine="0"/>
        <w:jc w:val="center"/>
        <w:rPr>
          <w:rFonts w:ascii="Arial" w:hAnsi="Arial" w:cs="Arial"/>
          <w:b/>
        </w:rPr>
      </w:pPr>
      <w:r w:rsidRPr="00574BB9">
        <w:rPr>
          <w:rFonts w:ascii="Arial" w:hAnsi="Arial" w:cs="Arial"/>
          <w:b/>
        </w:rPr>
        <w:fldChar w:fldCharType="begin"/>
      </w:r>
      <w:r w:rsidRPr="00574BB9">
        <w:rPr>
          <w:rFonts w:ascii="Arial" w:hAnsi="Arial" w:cs="Arial"/>
          <w:b/>
        </w:rPr>
        <w:instrText xml:space="preserve"> XE "Nondiscrimintation Policies" </w:instrText>
      </w:r>
      <w:r w:rsidRPr="00574BB9">
        <w:rPr>
          <w:rFonts w:ascii="Arial" w:hAnsi="Arial" w:cs="Arial"/>
          <w:b/>
        </w:rPr>
        <w:fldChar w:fldCharType="end"/>
      </w:r>
    </w:p>
    <w:p w14:paraId="70C3575A" w14:textId="408F34CF" w:rsidR="00B13E5E" w:rsidRDefault="00B13E5E" w:rsidP="00B13E5E">
      <w:pPr>
        <w:pStyle w:val="BodyText"/>
        <w:spacing w:before="85"/>
        <w:ind w:left="0" w:right="0" w:firstLine="0"/>
        <w:rPr>
          <w:rFonts w:ascii="Arial" w:hAnsi="Arial" w:cs="Arial"/>
        </w:rPr>
      </w:pPr>
      <w:r w:rsidRPr="00B13E5E">
        <w:rPr>
          <w:rFonts w:ascii="Arial" w:hAnsi="Arial" w:cs="Arial"/>
          <w:w w:val="105"/>
        </w:rPr>
        <w:t xml:space="preserve">It is the policy of the University of North Alabama to afford equal opportunities in education and in employment to qualified persons regardless of age, color, creed, disability, gender, national origin, race, religion, or sex in accordance with all laws, including Title IX of Education Amendments of 1972, Title VII of the Civil Rights Act of 1991, and Executive Order 11246. The coordinator for nondiscrimination policies for students is the Title IX coordinator, Guillot University Center, 256-765- 4223. The coordinator for employees is the Assistant Vice President for Human Resources. Contact information is on the web at </w:t>
      </w:r>
      <w:hyperlink r:id="rId17" w:history="1">
        <w:r w:rsidRPr="00622BE0">
          <w:rPr>
            <w:rStyle w:val="Hyperlink"/>
            <w:rFonts w:ascii="Arial" w:hAnsi="Arial" w:cs="Arial"/>
          </w:rPr>
          <w:t>http://www.una.edu/titleix</w:t>
        </w:r>
      </w:hyperlink>
      <w:r>
        <w:rPr>
          <w:rFonts w:ascii="Arial" w:hAnsi="Arial" w:cs="Arial"/>
        </w:rPr>
        <w:t xml:space="preserve">. </w:t>
      </w:r>
    </w:p>
    <w:p w14:paraId="036AE93B" w14:textId="1A7A380A" w:rsidR="00B13E5E" w:rsidRDefault="00B13E5E" w:rsidP="00B13E5E">
      <w:pPr>
        <w:pStyle w:val="BodyText"/>
        <w:spacing w:before="85"/>
        <w:ind w:left="0" w:right="0" w:firstLine="0"/>
        <w:rPr>
          <w:rFonts w:ascii="Arial" w:hAnsi="Arial" w:cs="Arial"/>
        </w:rPr>
        <w:sectPr w:rsidR="00B13E5E" w:rsidSect="00FD6F4C">
          <w:footerReference w:type="first" r:id="rId18"/>
          <w:pgSz w:w="12240" w:h="15840"/>
          <w:pgMar w:top="1440" w:right="1440" w:bottom="1440" w:left="1440" w:header="720" w:footer="720" w:gutter="0"/>
          <w:cols w:space="720"/>
          <w:titlePg/>
          <w:docGrid w:linePitch="360"/>
        </w:sectPr>
      </w:pPr>
    </w:p>
    <w:p w14:paraId="29ED8D76" w14:textId="0673B38C" w:rsidR="00B13E5E" w:rsidRPr="00B13E5E" w:rsidRDefault="00B13E5E" w:rsidP="00B13E5E">
      <w:pPr>
        <w:pStyle w:val="BodyText"/>
        <w:spacing w:before="85"/>
        <w:ind w:left="0" w:right="0" w:firstLine="0"/>
        <w:rPr>
          <w:rFonts w:ascii="Arial" w:hAnsi="Arial" w:cs="Arial"/>
        </w:rPr>
      </w:pPr>
    </w:p>
    <w:sdt>
      <w:sdtPr>
        <w:rPr>
          <w:rFonts w:ascii="Calibri" w:eastAsia="Calibri" w:hAnsi="Calibri" w:cs="Calibri"/>
          <w:color w:val="auto"/>
          <w:sz w:val="22"/>
          <w:szCs w:val="22"/>
        </w:rPr>
        <w:id w:val="-826049235"/>
        <w:docPartObj>
          <w:docPartGallery w:val="Table of Contents"/>
          <w:docPartUnique/>
        </w:docPartObj>
      </w:sdtPr>
      <w:sdtEndPr>
        <w:rPr>
          <w:b/>
          <w:bCs/>
          <w:noProof/>
        </w:rPr>
      </w:sdtEndPr>
      <w:sdtContent>
        <w:p w14:paraId="349EF568" w14:textId="3A4A9E78" w:rsidR="00B13E5E" w:rsidRPr="00510084" w:rsidRDefault="005B7D94" w:rsidP="00510084">
          <w:pPr>
            <w:pStyle w:val="TOCHeading"/>
            <w:jc w:val="center"/>
            <w:rPr>
              <w:rFonts w:ascii="Arial" w:hAnsi="Arial" w:cs="Arial"/>
              <w:b/>
              <w:color w:val="auto"/>
              <w:sz w:val="24"/>
              <w:szCs w:val="24"/>
            </w:rPr>
          </w:pPr>
          <w:r w:rsidRPr="00510084">
            <w:rPr>
              <w:rFonts w:ascii="Arial" w:eastAsia="Calibri" w:hAnsi="Arial" w:cs="Arial"/>
              <w:b/>
              <w:color w:val="auto"/>
              <w:sz w:val="24"/>
              <w:szCs w:val="24"/>
            </w:rPr>
            <w:t xml:space="preserve">Table of </w:t>
          </w:r>
          <w:r w:rsidR="00B13E5E" w:rsidRPr="00510084">
            <w:rPr>
              <w:rFonts w:ascii="Arial" w:hAnsi="Arial" w:cs="Arial"/>
              <w:b/>
              <w:color w:val="auto"/>
              <w:sz w:val="24"/>
              <w:szCs w:val="24"/>
            </w:rPr>
            <w:t>Contents</w:t>
          </w:r>
        </w:p>
        <w:p w14:paraId="5F60DC16" w14:textId="20A3DD3F" w:rsidR="00510084" w:rsidRPr="00510084" w:rsidRDefault="00B13E5E">
          <w:pPr>
            <w:pStyle w:val="TOC1"/>
            <w:tabs>
              <w:tab w:val="right" w:leader="dot" w:pos="9350"/>
            </w:tabs>
            <w:rPr>
              <w:rFonts w:ascii="Arial" w:eastAsiaTheme="minorEastAsia" w:hAnsi="Arial" w:cs="Arial"/>
              <w:noProof/>
              <w:sz w:val="16"/>
              <w:szCs w:val="16"/>
            </w:rPr>
          </w:pPr>
          <w:r w:rsidRPr="002A20B1">
            <w:rPr>
              <w:rFonts w:ascii="Arial" w:hAnsi="Arial" w:cs="Arial"/>
              <w:sz w:val="16"/>
              <w:szCs w:val="16"/>
            </w:rPr>
            <w:fldChar w:fldCharType="begin"/>
          </w:r>
          <w:r w:rsidRPr="002A20B1">
            <w:rPr>
              <w:rFonts w:ascii="Arial" w:hAnsi="Arial" w:cs="Arial"/>
              <w:sz w:val="16"/>
              <w:szCs w:val="16"/>
            </w:rPr>
            <w:instrText xml:space="preserve"> TOC \o "1-3" \h \z \u </w:instrText>
          </w:r>
          <w:r w:rsidRPr="002A20B1">
            <w:rPr>
              <w:rFonts w:ascii="Arial" w:hAnsi="Arial" w:cs="Arial"/>
              <w:sz w:val="16"/>
              <w:szCs w:val="16"/>
            </w:rPr>
            <w:fldChar w:fldCharType="separate"/>
          </w:r>
          <w:hyperlink w:anchor="_Toc495484044" w:history="1">
            <w:r w:rsidR="00510084" w:rsidRPr="00510084">
              <w:rPr>
                <w:rStyle w:val="Hyperlink"/>
                <w:rFonts w:ascii="Arial" w:hAnsi="Arial" w:cs="Arial"/>
                <w:noProof/>
                <w:sz w:val="16"/>
                <w:szCs w:val="16"/>
              </w:rPr>
              <w:t>U</w:t>
            </w:r>
            <w:r w:rsidR="00510084">
              <w:rPr>
                <w:rStyle w:val="Hyperlink"/>
                <w:rFonts w:ascii="Arial" w:hAnsi="Arial" w:cs="Arial"/>
                <w:noProof/>
                <w:sz w:val="16"/>
                <w:szCs w:val="16"/>
              </w:rPr>
              <w:t>NIVERSITY ACADEMIC CALENDAR</w:t>
            </w:r>
            <w:r w:rsidR="00510084" w:rsidRPr="00510084">
              <w:rPr>
                <w:rFonts w:ascii="Arial" w:hAnsi="Arial" w:cs="Arial"/>
                <w:noProof/>
                <w:webHidden/>
                <w:sz w:val="16"/>
                <w:szCs w:val="16"/>
              </w:rPr>
              <w:tab/>
            </w:r>
            <w:r w:rsidR="00510084" w:rsidRPr="00510084">
              <w:rPr>
                <w:rFonts w:ascii="Arial" w:hAnsi="Arial" w:cs="Arial"/>
                <w:noProof/>
                <w:webHidden/>
                <w:sz w:val="16"/>
                <w:szCs w:val="16"/>
              </w:rPr>
              <w:fldChar w:fldCharType="begin"/>
            </w:r>
            <w:r w:rsidR="00510084" w:rsidRPr="00510084">
              <w:rPr>
                <w:rFonts w:ascii="Arial" w:hAnsi="Arial" w:cs="Arial"/>
                <w:noProof/>
                <w:webHidden/>
                <w:sz w:val="16"/>
                <w:szCs w:val="16"/>
              </w:rPr>
              <w:instrText xml:space="preserve"> PAGEREF _Toc495484044 \h </w:instrText>
            </w:r>
            <w:r w:rsidR="00510084" w:rsidRPr="00510084">
              <w:rPr>
                <w:rFonts w:ascii="Arial" w:hAnsi="Arial" w:cs="Arial"/>
                <w:noProof/>
                <w:webHidden/>
                <w:sz w:val="16"/>
                <w:szCs w:val="16"/>
              </w:rPr>
            </w:r>
            <w:r w:rsidR="00510084" w:rsidRPr="00510084">
              <w:rPr>
                <w:rFonts w:ascii="Arial" w:hAnsi="Arial" w:cs="Arial"/>
                <w:noProof/>
                <w:webHidden/>
                <w:sz w:val="16"/>
                <w:szCs w:val="16"/>
              </w:rPr>
              <w:fldChar w:fldCharType="separate"/>
            </w:r>
            <w:r w:rsidR="00510084" w:rsidRPr="00510084">
              <w:rPr>
                <w:rFonts w:ascii="Arial" w:hAnsi="Arial" w:cs="Arial"/>
                <w:noProof/>
                <w:webHidden/>
                <w:sz w:val="16"/>
                <w:szCs w:val="16"/>
              </w:rPr>
              <w:t>8</w:t>
            </w:r>
            <w:r w:rsidR="00510084" w:rsidRPr="00510084">
              <w:rPr>
                <w:rFonts w:ascii="Arial" w:hAnsi="Arial" w:cs="Arial"/>
                <w:noProof/>
                <w:webHidden/>
                <w:sz w:val="16"/>
                <w:szCs w:val="16"/>
              </w:rPr>
              <w:fldChar w:fldCharType="end"/>
            </w:r>
          </w:hyperlink>
        </w:p>
        <w:p w14:paraId="21E8161B" w14:textId="68BBDE62" w:rsidR="00510084" w:rsidRPr="00510084" w:rsidRDefault="00510084">
          <w:pPr>
            <w:pStyle w:val="TOC1"/>
            <w:tabs>
              <w:tab w:val="right" w:leader="dot" w:pos="9350"/>
            </w:tabs>
            <w:rPr>
              <w:rFonts w:ascii="Arial" w:eastAsiaTheme="minorEastAsia" w:hAnsi="Arial" w:cs="Arial"/>
              <w:noProof/>
              <w:sz w:val="16"/>
              <w:szCs w:val="16"/>
            </w:rPr>
          </w:pPr>
          <w:hyperlink w:anchor="_Toc495484045" w:history="1">
            <w:r w:rsidRPr="00510084">
              <w:rPr>
                <w:rStyle w:val="Hyperlink"/>
                <w:rFonts w:ascii="Arial" w:hAnsi="Arial" w:cs="Arial"/>
                <w:noProof/>
                <w:w w:val="95"/>
                <w:sz w:val="16"/>
                <w:szCs w:val="16"/>
              </w:rPr>
              <w:t xml:space="preserve">UNIVERSITY ADMINISTRATION </w:t>
            </w:r>
            <w:r w:rsidRPr="00510084">
              <w:rPr>
                <w:rStyle w:val="Hyperlink"/>
                <w:rFonts w:ascii="Arial" w:hAnsi="Arial" w:cs="Arial"/>
                <w:noProof/>
                <w:w w:val="105"/>
                <w:sz w:val="16"/>
                <w:szCs w:val="16"/>
              </w:rPr>
              <w:t>2017-2018</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_Toc495484045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10</w:t>
            </w:r>
            <w:r w:rsidRPr="00510084">
              <w:rPr>
                <w:rFonts w:ascii="Arial" w:hAnsi="Arial" w:cs="Arial"/>
                <w:noProof/>
                <w:webHidden/>
                <w:sz w:val="16"/>
                <w:szCs w:val="16"/>
              </w:rPr>
              <w:fldChar w:fldCharType="end"/>
            </w:r>
          </w:hyperlink>
        </w:p>
        <w:p w14:paraId="5FA4C2AD" w14:textId="4687DF6A" w:rsidR="00510084" w:rsidRPr="00510084" w:rsidRDefault="00510084">
          <w:pPr>
            <w:pStyle w:val="TOC1"/>
            <w:tabs>
              <w:tab w:val="right" w:leader="dot" w:pos="9350"/>
            </w:tabs>
            <w:rPr>
              <w:rFonts w:ascii="Arial" w:eastAsiaTheme="minorEastAsia" w:hAnsi="Arial" w:cs="Arial"/>
              <w:noProof/>
              <w:sz w:val="16"/>
              <w:szCs w:val="16"/>
            </w:rPr>
          </w:pPr>
          <w:hyperlink w:anchor="_Toc495484046" w:history="1">
            <w:r w:rsidRPr="00510084">
              <w:rPr>
                <w:rStyle w:val="Hyperlink"/>
                <w:rFonts w:ascii="Arial" w:hAnsi="Arial" w:cs="Arial"/>
                <w:noProof/>
                <w:sz w:val="16"/>
                <w:szCs w:val="16"/>
              </w:rPr>
              <w:t>GENERAL INFORMATION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_Toc495484046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11</w:t>
            </w:r>
            <w:r w:rsidRPr="00510084">
              <w:rPr>
                <w:rFonts w:ascii="Arial" w:hAnsi="Arial" w:cs="Arial"/>
                <w:noProof/>
                <w:webHidden/>
                <w:sz w:val="16"/>
                <w:szCs w:val="16"/>
              </w:rPr>
              <w:fldChar w:fldCharType="end"/>
            </w:r>
          </w:hyperlink>
        </w:p>
        <w:p w14:paraId="4ECD61E1" w14:textId="5E5B108F" w:rsidR="00510084" w:rsidRPr="00510084" w:rsidRDefault="00510084">
          <w:pPr>
            <w:pStyle w:val="TOC2"/>
            <w:tabs>
              <w:tab w:val="right" w:leader="dot" w:pos="9350"/>
            </w:tabs>
            <w:rPr>
              <w:rFonts w:ascii="Arial" w:eastAsiaTheme="minorEastAsia" w:hAnsi="Arial" w:cs="Arial"/>
              <w:noProof/>
              <w:sz w:val="16"/>
              <w:szCs w:val="16"/>
            </w:rPr>
          </w:pPr>
          <w:hyperlink w:anchor="_Toc495484047" w:history="1">
            <w:r w:rsidRPr="00510084">
              <w:rPr>
                <w:rStyle w:val="Hyperlink"/>
                <w:rFonts w:ascii="Arial" w:hAnsi="Arial" w:cs="Arial"/>
                <w:noProof/>
                <w:sz w:val="16"/>
                <w:szCs w:val="16"/>
              </w:rPr>
              <w:t>MISSION AND VISION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_Toc495484047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11</w:t>
            </w:r>
            <w:r w:rsidRPr="00510084">
              <w:rPr>
                <w:rFonts w:ascii="Arial" w:hAnsi="Arial" w:cs="Arial"/>
                <w:noProof/>
                <w:webHidden/>
                <w:sz w:val="16"/>
                <w:szCs w:val="16"/>
              </w:rPr>
              <w:fldChar w:fldCharType="end"/>
            </w:r>
          </w:hyperlink>
        </w:p>
        <w:p w14:paraId="3830D852" w14:textId="59CD973E" w:rsidR="00510084" w:rsidRPr="00510084" w:rsidRDefault="00510084">
          <w:pPr>
            <w:pStyle w:val="TOC2"/>
            <w:tabs>
              <w:tab w:val="right" w:leader="dot" w:pos="9350"/>
            </w:tabs>
            <w:rPr>
              <w:rFonts w:ascii="Arial" w:eastAsiaTheme="minorEastAsia" w:hAnsi="Arial" w:cs="Arial"/>
              <w:noProof/>
              <w:sz w:val="16"/>
              <w:szCs w:val="16"/>
            </w:rPr>
          </w:pPr>
          <w:hyperlink w:anchor="_Toc495484048" w:history="1">
            <w:r w:rsidRPr="00510084">
              <w:rPr>
                <w:rStyle w:val="Hyperlink"/>
                <w:rFonts w:ascii="Arial" w:hAnsi="Arial" w:cs="Arial"/>
                <w:noProof/>
                <w:w w:val="95"/>
                <w:sz w:val="16"/>
                <w:szCs w:val="16"/>
              </w:rPr>
              <w:t>UNIVERSITY VALUES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_Toc495484048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11</w:t>
            </w:r>
            <w:r w:rsidRPr="00510084">
              <w:rPr>
                <w:rFonts w:ascii="Arial" w:hAnsi="Arial" w:cs="Arial"/>
                <w:noProof/>
                <w:webHidden/>
                <w:sz w:val="16"/>
                <w:szCs w:val="16"/>
              </w:rPr>
              <w:fldChar w:fldCharType="end"/>
            </w:r>
          </w:hyperlink>
        </w:p>
        <w:p w14:paraId="44E784A0" w14:textId="5B14540E" w:rsidR="00510084" w:rsidRPr="00510084" w:rsidRDefault="00510084">
          <w:pPr>
            <w:pStyle w:val="TOC1"/>
            <w:tabs>
              <w:tab w:val="right" w:leader="dot" w:pos="9350"/>
            </w:tabs>
            <w:rPr>
              <w:rFonts w:ascii="Arial" w:eastAsiaTheme="minorEastAsia" w:hAnsi="Arial" w:cs="Arial"/>
              <w:noProof/>
              <w:sz w:val="16"/>
              <w:szCs w:val="16"/>
            </w:rPr>
          </w:pPr>
          <w:r>
            <w:rPr>
              <w:rStyle w:val="Hyperlink"/>
              <w:rFonts w:ascii="Arial" w:hAnsi="Arial" w:cs="Arial"/>
              <w:noProof/>
              <w:sz w:val="16"/>
              <w:szCs w:val="16"/>
              <w:u w:val="none"/>
            </w:rPr>
            <w:t xml:space="preserve">     </w:t>
          </w:r>
          <w:hyperlink w:anchor="_Toc495484049" w:history="1">
            <w:r w:rsidRPr="00510084">
              <w:rPr>
                <w:rStyle w:val="Hyperlink"/>
                <w:rFonts w:ascii="Arial" w:hAnsi="Arial" w:cs="Arial"/>
                <w:noProof/>
                <w:w w:val="95"/>
                <w:sz w:val="16"/>
                <w:szCs w:val="16"/>
              </w:rPr>
              <w:t>UNIVERSITY GOALS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_Toc495484049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11</w:t>
            </w:r>
            <w:r w:rsidRPr="00510084">
              <w:rPr>
                <w:rFonts w:ascii="Arial" w:hAnsi="Arial" w:cs="Arial"/>
                <w:noProof/>
                <w:webHidden/>
                <w:sz w:val="16"/>
                <w:szCs w:val="16"/>
              </w:rPr>
              <w:fldChar w:fldCharType="end"/>
            </w:r>
          </w:hyperlink>
        </w:p>
        <w:p w14:paraId="00D7C8DE" w14:textId="72E0A310" w:rsidR="00510084" w:rsidRPr="00510084" w:rsidRDefault="00510084">
          <w:pPr>
            <w:pStyle w:val="TOC2"/>
            <w:tabs>
              <w:tab w:val="right" w:leader="dot" w:pos="9350"/>
            </w:tabs>
            <w:rPr>
              <w:rFonts w:ascii="Arial" w:eastAsiaTheme="minorEastAsia" w:hAnsi="Arial" w:cs="Arial"/>
              <w:noProof/>
              <w:sz w:val="16"/>
              <w:szCs w:val="16"/>
            </w:rPr>
          </w:pPr>
          <w:hyperlink w:anchor="_Toc495484050" w:history="1">
            <w:r w:rsidRPr="00510084">
              <w:rPr>
                <w:rStyle w:val="Hyperlink"/>
                <w:rFonts w:ascii="Arial" w:hAnsi="Arial" w:cs="Arial"/>
                <w:noProof/>
                <w:sz w:val="16"/>
                <w:szCs w:val="16"/>
              </w:rPr>
              <w:t>HISTORY AND LOCATION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_Toc495484050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11</w:t>
            </w:r>
            <w:r w:rsidRPr="00510084">
              <w:rPr>
                <w:rFonts w:ascii="Arial" w:hAnsi="Arial" w:cs="Arial"/>
                <w:noProof/>
                <w:webHidden/>
                <w:sz w:val="16"/>
                <w:szCs w:val="16"/>
              </w:rPr>
              <w:fldChar w:fldCharType="end"/>
            </w:r>
          </w:hyperlink>
        </w:p>
        <w:p w14:paraId="71419ED9" w14:textId="45ECC8B8" w:rsidR="00510084" w:rsidRPr="00510084" w:rsidRDefault="00510084">
          <w:pPr>
            <w:pStyle w:val="TOC2"/>
            <w:tabs>
              <w:tab w:val="right" w:leader="dot" w:pos="9350"/>
            </w:tabs>
            <w:rPr>
              <w:rFonts w:ascii="Arial" w:eastAsiaTheme="minorEastAsia" w:hAnsi="Arial" w:cs="Arial"/>
              <w:noProof/>
              <w:sz w:val="16"/>
              <w:szCs w:val="16"/>
            </w:rPr>
          </w:pPr>
          <w:hyperlink w:anchor="_Toc495484051" w:history="1">
            <w:r w:rsidRPr="00510084">
              <w:rPr>
                <w:rStyle w:val="Hyperlink"/>
                <w:rFonts w:ascii="Arial" w:hAnsi="Arial" w:cs="Arial"/>
                <w:noProof/>
                <w:sz w:val="16"/>
                <w:szCs w:val="16"/>
              </w:rPr>
              <w:t>LIBRARIES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_Toc495484051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12</w:t>
            </w:r>
            <w:r w:rsidRPr="00510084">
              <w:rPr>
                <w:rFonts w:ascii="Arial" w:hAnsi="Arial" w:cs="Arial"/>
                <w:noProof/>
                <w:webHidden/>
                <w:sz w:val="16"/>
                <w:szCs w:val="16"/>
              </w:rPr>
              <w:fldChar w:fldCharType="end"/>
            </w:r>
          </w:hyperlink>
        </w:p>
        <w:p w14:paraId="7D77DF7E" w14:textId="636FBA3C" w:rsidR="00510084" w:rsidRPr="00510084" w:rsidRDefault="00510084">
          <w:pPr>
            <w:pStyle w:val="TOC2"/>
            <w:tabs>
              <w:tab w:val="right" w:leader="dot" w:pos="9350"/>
            </w:tabs>
            <w:rPr>
              <w:rFonts w:ascii="Arial" w:eastAsiaTheme="minorEastAsia" w:hAnsi="Arial" w:cs="Arial"/>
              <w:noProof/>
              <w:sz w:val="16"/>
              <w:szCs w:val="16"/>
            </w:rPr>
          </w:pPr>
          <w:hyperlink w:anchor="_Toc495484052" w:history="1">
            <w:r w:rsidRPr="00510084">
              <w:rPr>
                <w:rStyle w:val="Hyperlink"/>
                <w:rFonts w:ascii="Arial" w:hAnsi="Arial" w:cs="Arial"/>
                <w:noProof/>
                <w:w w:val="95"/>
                <w:sz w:val="16"/>
                <w:szCs w:val="16"/>
              </w:rPr>
              <w:t>LITERARY LANDMARK</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_Toc495484052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12</w:t>
            </w:r>
            <w:r w:rsidRPr="00510084">
              <w:rPr>
                <w:rFonts w:ascii="Arial" w:hAnsi="Arial" w:cs="Arial"/>
                <w:noProof/>
                <w:webHidden/>
                <w:sz w:val="16"/>
                <w:szCs w:val="16"/>
              </w:rPr>
              <w:fldChar w:fldCharType="end"/>
            </w:r>
          </w:hyperlink>
        </w:p>
        <w:p w14:paraId="7AC5E978" w14:textId="29859BEA" w:rsidR="00510084" w:rsidRPr="00510084" w:rsidRDefault="00510084">
          <w:pPr>
            <w:pStyle w:val="TOC2"/>
            <w:tabs>
              <w:tab w:val="right" w:leader="dot" w:pos="9350"/>
            </w:tabs>
            <w:rPr>
              <w:rFonts w:ascii="Arial" w:eastAsiaTheme="minorEastAsia" w:hAnsi="Arial" w:cs="Arial"/>
              <w:noProof/>
              <w:sz w:val="16"/>
              <w:szCs w:val="16"/>
            </w:rPr>
          </w:pPr>
          <w:hyperlink w:anchor="_Toc495484053" w:history="1">
            <w:r w:rsidRPr="00510084">
              <w:rPr>
                <w:rStyle w:val="Hyperlink"/>
                <w:rFonts w:ascii="Arial" w:hAnsi="Arial" w:cs="Arial"/>
                <w:noProof/>
                <w:sz w:val="16"/>
                <w:szCs w:val="16"/>
              </w:rPr>
              <w:t>ORGANIZATION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_Toc495484053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12</w:t>
            </w:r>
            <w:r w:rsidRPr="00510084">
              <w:rPr>
                <w:rFonts w:ascii="Arial" w:hAnsi="Arial" w:cs="Arial"/>
                <w:noProof/>
                <w:webHidden/>
                <w:sz w:val="16"/>
                <w:szCs w:val="16"/>
              </w:rPr>
              <w:fldChar w:fldCharType="end"/>
            </w:r>
          </w:hyperlink>
        </w:p>
        <w:p w14:paraId="159A94CF" w14:textId="0D315FCF" w:rsidR="00510084" w:rsidRPr="00510084" w:rsidRDefault="00510084">
          <w:pPr>
            <w:pStyle w:val="TOC2"/>
            <w:tabs>
              <w:tab w:val="right" w:leader="dot" w:pos="9350"/>
            </w:tabs>
            <w:rPr>
              <w:rFonts w:ascii="Arial" w:eastAsiaTheme="minorEastAsia" w:hAnsi="Arial" w:cs="Arial"/>
              <w:noProof/>
              <w:sz w:val="16"/>
              <w:szCs w:val="16"/>
            </w:rPr>
          </w:pPr>
          <w:hyperlink w:anchor="_Toc495484054" w:history="1">
            <w:r w:rsidRPr="00510084">
              <w:rPr>
                <w:rStyle w:val="Hyperlink"/>
                <w:rFonts w:ascii="Arial" w:hAnsi="Arial" w:cs="Arial"/>
                <w:noProof/>
                <w:w w:val="105"/>
                <w:sz w:val="16"/>
                <w:szCs w:val="16"/>
              </w:rPr>
              <w:t>G</w:t>
            </w:r>
            <w:r>
              <w:rPr>
                <w:rStyle w:val="Hyperlink"/>
                <w:rFonts w:ascii="Arial" w:hAnsi="Arial" w:cs="Arial"/>
                <w:noProof/>
                <w:w w:val="105"/>
                <w:sz w:val="16"/>
                <w:szCs w:val="16"/>
              </w:rPr>
              <w:t>RADUATE ADVISORY COUNCIL</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_Toc495484054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13</w:t>
            </w:r>
            <w:r w:rsidRPr="00510084">
              <w:rPr>
                <w:rFonts w:ascii="Arial" w:hAnsi="Arial" w:cs="Arial"/>
                <w:noProof/>
                <w:webHidden/>
                <w:sz w:val="16"/>
                <w:szCs w:val="16"/>
              </w:rPr>
              <w:fldChar w:fldCharType="end"/>
            </w:r>
          </w:hyperlink>
        </w:p>
        <w:p w14:paraId="664B988C" w14:textId="4A768D2A" w:rsidR="00510084" w:rsidRPr="00510084" w:rsidRDefault="00510084">
          <w:pPr>
            <w:pStyle w:val="TOC2"/>
            <w:tabs>
              <w:tab w:val="right" w:leader="dot" w:pos="9350"/>
            </w:tabs>
            <w:rPr>
              <w:rFonts w:ascii="Arial" w:eastAsiaTheme="minorEastAsia" w:hAnsi="Arial" w:cs="Arial"/>
              <w:noProof/>
              <w:sz w:val="16"/>
              <w:szCs w:val="16"/>
            </w:rPr>
          </w:pPr>
          <w:hyperlink w:anchor="_Toc495484055" w:history="1">
            <w:r w:rsidRPr="00510084">
              <w:rPr>
                <w:rStyle w:val="Hyperlink"/>
                <w:rFonts w:ascii="Arial" w:hAnsi="Arial" w:cs="Arial"/>
                <w:noProof/>
                <w:sz w:val="16"/>
                <w:szCs w:val="16"/>
              </w:rPr>
              <w:t>COURSES OF STUDY</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_Toc495484055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13</w:t>
            </w:r>
            <w:r w:rsidRPr="00510084">
              <w:rPr>
                <w:rFonts w:ascii="Arial" w:hAnsi="Arial" w:cs="Arial"/>
                <w:noProof/>
                <w:webHidden/>
                <w:sz w:val="16"/>
                <w:szCs w:val="16"/>
              </w:rPr>
              <w:fldChar w:fldCharType="end"/>
            </w:r>
          </w:hyperlink>
        </w:p>
        <w:p w14:paraId="7D281A68" w14:textId="14B8713F" w:rsidR="00510084" w:rsidRPr="00510084" w:rsidRDefault="00510084">
          <w:pPr>
            <w:pStyle w:val="TOC2"/>
            <w:tabs>
              <w:tab w:val="right" w:leader="dot" w:pos="9350"/>
            </w:tabs>
            <w:rPr>
              <w:rFonts w:ascii="Arial" w:eastAsiaTheme="minorEastAsia" w:hAnsi="Arial" w:cs="Arial"/>
              <w:noProof/>
              <w:sz w:val="16"/>
              <w:szCs w:val="16"/>
            </w:rPr>
          </w:pPr>
          <w:hyperlink w:anchor="_Toc495484056" w:history="1">
            <w:r w:rsidRPr="00510084">
              <w:rPr>
                <w:rStyle w:val="Hyperlink"/>
                <w:rFonts w:ascii="Arial" w:hAnsi="Arial" w:cs="Arial"/>
                <w:noProof/>
                <w:sz w:val="16"/>
                <w:szCs w:val="16"/>
              </w:rPr>
              <w:t>DISTANCE LEARNING PROGRAM</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_Toc495484056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15</w:t>
            </w:r>
            <w:r w:rsidRPr="00510084">
              <w:rPr>
                <w:rFonts w:ascii="Arial" w:hAnsi="Arial" w:cs="Arial"/>
                <w:noProof/>
                <w:webHidden/>
                <w:sz w:val="16"/>
                <w:szCs w:val="16"/>
              </w:rPr>
              <w:fldChar w:fldCharType="end"/>
            </w:r>
          </w:hyperlink>
        </w:p>
        <w:p w14:paraId="068A0909" w14:textId="6115832F" w:rsidR="00510084" w:rsidRPr="00510084" w:rsidRDefault="00510084">
          <w:pPr>
            <w:pStyle w:val="TOC2"/>
            <w:tabs>
              <w:tab w:val="right" w:leader="dot" w:pos="9350"/>
            </w:tabs>
            <w:rPr>
              <w:rFonts w:ascii="Arial" w:eastAsiaTheme="minorEastAsia" w:hAnsi="Arial" w:cs="Arial"/>
              <w:noProof/>
              <w:sz w:val="16"/>
              <w:szCs w:val="16"/>
            </w:rPr>
          </w:pPr>
          <w:hyperlink w:anchor="_Toc495484057" w:history="1">
            <w:r w:rsidRPr="00510084">
              <w:rPr>
                <w:rStyle w:val="Hyperlink"/>
                <w:rFonts w:ascii="Arial" w:hAnsi="Arial" w:cs="Arial"/>
                <w:noProof/>
                <w:sz w:val="16"/>
                <w:szCs w:val="16"/>
              </w:rPr>
              <w:t>CALENDAR AND COURSE OFFERINGS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_Toc495484057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15</w:t>
            </w:r>
            <w:r w:rsidRPr="00510084">
              <w:rPr>
                <w:rFonts w:ascii="Arial" w:hAnsi="Arial" w:cs="Arial"/>
                <w:noProof/>
                <w:webHidden/>
                <w:sz w:val="16"/>
                <w:szCs w:val="16"/>
              </w:rPr>
              <w:fldChar w:fldCharType="end"/>
            </w:r>
          </w:hyperlink>
        </w:p>
        <w:p w14:paraId="78895E7B" w14:textId="0A81E545" w:rsidR="00510084" w:rsidRPr="00510084" w:rsidRDefault="00510084">
          <w:pPr>
            <w:pStyle w:val="TOC2"/>
            <w:tabs>
              <w:tab w:val="right" w:leader="dot" w:pos="9350"/>
            </w:tabs>
            <w:rPr>
              <w:rFonts w:ascii="Arial" w:eastAsiaTheme="minorEastAsia" w:hAnsi="Arial" w:cs="Arial"/>
              <w:noProof/>
              <w:sz w:val="16"/>
              <w:szCs w:val="16"/>
            </w:rPr>
          </w:pPr>
          <w:hyperlink w:anchor="_Toc495484058" w:history="1">
            <w:r w:rsidRPr="00510084">
              <w:rPr>
                <w:rStyle w:val="Hyperlink"/>
                <w:rFonts w:ascii="Arial" w:hAnsi="Arial" w:cs="Arial"/>
                <w:noProof/>
                <w:sz w:val="16"/>
                <w:szCs w:val="16"/>
              </w:rPr>
              <w:t>FACILITIES AND SERVICES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_Toc495484058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16</w:t>
            </w:r>
            <w:r w:rsidRPr="00510084">
              <w:rPr>
                <w:rFonts w:ascii="Arial" w:hAnsi="Arial" w:cs="Arial"/>
                <w:noProof/>
                <w:webHidden/>
                <w:sz w:val="16"/>
                <w:szCs w:val="16"/>
              </w:rPr>
              <w:fldChar w:fldCharType="end"/>
            </w:r>
          </w:hyperlink>
        </w:p>
        <w:p w14:paraId="48FA8813" w14:textId="2F274DD6" w:rsidR="00510084" w:rsidRPr="00510084" w:rsidRDefault="00510084">
          <w:pPr>
            <w:pStyle w:val="TOC2"/>
            <w:tabs>
              <w:tab w:val="right" w:leader="dot" w:pos="9350"/>
            </w:tabs>
            <w:rPr>
              <w:rFonts w:ascii="Arial" w:eastAsiaTheme="minorEastAsia" w:hAnsi="Arial" w:cs="Arial"/>
              <w:noProof/>
              <w:sz w:val="16"/>
              <w:szCs w:val="16"/>
            </w:rPr>
          </w:pPr>
          <w:hyperlink w:anchor="_Toc495484059" w:history="1">
            <w:r w:rsidRPr="00510084">
              <w:rPr>
                <w:rStyle w:val="Hyperlink"/>
                <w:rFonts w:ascii="Arial" w:hAnsi="Arial" w:cs="Arial"/>
                <w:noProof/>
                <w:w w:val="95"/>
                <w:sz w:val="16"/>
                <w:szCs w:val="16"/>
              </w:rPr>
              <w:t>STUDENTS WITH DISABILITIES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_Toc495484059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16</w:t>
            </w:r>
            <w:r w:rsidRPr="00510084">
              <w:rPr>
                <w:rFonts w:ascii="Arial" w:hAnsi="Arial" w:cs="Arial"/>
                <w:noProof/>
                <w:webHidden/>
                <w:sz w:val="16"/>
                <w:szCs w:val="16"/>
              </w:rPr>
              <w:fldChar w:fldCharType="end"/>
            </w:r>
          </w:hyperlink>
        </w:p>
        <w:p w14:paraId="4E431040" w14:textId="64256533" w:rsidR="00510084" w:rsidRPr="00510084" w:rsidRDefault="00510084">
          <w:pPr>
            <w:pStyle w:val="TOC2"/>
            <w:tabs>
              <w:tab w:val="right" w:leader="dot" w:pos="9350"/>
            </w:tabs>
            <w:rPr>
              <w:rFonts w:ascii="Arial" w:eastAsiaTheme="minorEastAsia" w:hAnsi="Arial" w:cs="Arial"/>
              <w:noProof/>
              <w:sz w:val="16"/>
              <w:szCs w:val="16"/>
            </w:rPr>
          </w:pPr>
          <w:hyperlink w:anchor="_Toc495484060" w:history="1">
            <w:r w:rsidRPr="00510084">
              <w:rPr>
                <w:rStyle w:val="Hyperlink"/>
                <w:rFonts w:ascii="Arial" w:hAnsi="Arial" w:cs="Arial"/>
                <w:noProof/>
                <w:sz w:val="16"/>
                <w:szCs w:val="16"/>
              </w:rPr>
              <w:t>ACADEMIC FREEDOM AND RESPONSIBILITY</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_Toc495484060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16</w:t>
            </w:r>
            <w:r w:rsidRPr="00510084">
              <w:rPr>
                <w:rFonts w:ascii="Arial" w:hAnsi="Arial" w:cs="Arial"/>
                <w:noProof/>
                <w:webHidden/>
                <w:sz w:val="16"/>
                <w:szCs w:val="16"/>
              </w:rPr>
              <w:fldChar w:fldCharType="end"/>
            </w:r>
          </w:hyperlink>
        </w:p>
        <w:p w14:paraId="7DD34ECC" w14:textId="10C67CE9" w:rsidR="00510084" w:rsidRPr="00510084" w:rsidRDefault="00510084">
          <w:pPr>
            <w:pStyle w:val="TOC2"/>
            <w:tabs>
              <w:tab w:val="right" w:leader="dot" w:pos="9350"/>
            </w:tabs>
            <w:rPr>
              <w:rFonts w:ascii="Arial" w:eastAsiaTheme="minorEastAsia" w:hAnsi="Arial" w:cs="Arial"/>
              <w:noProof/>
              <w:sz w:val="16"/>
              <w:szCs w:val="16"/>
            </w:rPr>
          </w:pPr>
          <w:hyperlink w:anchor="_Toc495484061" w:history="1">
            <w:r w:rsidRPr="00510084">
              <w:rPr>
                <w:rStyle w:val="Hyperlink"/>
                <w:rFonts w:ascii="Arial" w:hAnsi="Arial" w:cs="Arial"/>
                <w:noProof/>
                <w:sz w:val="16"/>
                <w:szCs w:val="16"/>
              </w:rPr>
              <w:t>STUDENT RIGHT-TO-KNOW</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_Toc495484061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16</w:t>
            </w:r>
            <w:r w:rsidRPr="00510084">
              <w:rPr>
                <w:rFonts w:ascii="Arial" w:hAnsi="Arial" w:cs="Arial"/>
                <w:noProof/>
                <w:webHidden/>
                <w:sz w:val="16"/>
                <w:szCs w:val="16"/>
              </w:rPr>
              <w:fldChar w:fldCharType="end"/>
            </w:r>
          </w:hyperlink>
        </w:p>
        <w:p w14:paraId="2E82E95D" w14:textId="4C421C2E" w:rsidR="00510084" w:rsidRPr="00510084" w:rsidRDefault="00510084">
          <w:pPr>
            <w:pStyle w:val="TOC2"/>
            <w:tabs>
              <w:tab w:val="right" w:leader="dot" w:pos="9350"/>
            </w:tabs>
            <w:rPr>
              <w:rFonts w:ascii="Arial" w:eastAsiaTheme="minorEastAsia" w:hAnsi="Arial" w:cs="Arial"/>
              <w:noProof/>
              <w:sz w:val="16"/>
              <w:szCs w:val="16"/>
            </w:rPr>
          </w:pPr>
          <w:hyperlink w:anchor="_Toc495484062" w:history="1">
            <w:r w:rsidRPr="00510084">
              <w:rPr>
                <w:rStyle w:val="Hyperlink"/>
                <w:rFonts w:ascii="Arial" w:hAnsi="Arial" w:cs="Arial"/>
                <w:noProof/>
                <w:sz w:val="16"/>
                <w:szCs w:val="16"/>
              </w:rPr>
              <w:t>STUDENT RIGHTS AND RESPONSIBILITIES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_Toc495484062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17</w:t>
            </w:r>
            <w:r w:rsidRPr="00510084">
              <w:rPr>
                <w:rFonts w:ascii="Arial" w:hAnsi="Arial" w:cs="Arial"/>
                <w:noProof/>
                <w:webHidden/>
                <w:sz w:val="16"/>
                <w:szCs w:val="16"/>
              </w:rPr>
              <w:fldChar w:fldCharType="end"/>
            </w:r>
          </w:hyperlink>
        </w:p>
        <w:p w14:paraId="6F3F54FF" w14:textId="615D83D6" w:rsidR="00510084" w:rsidRPr="00510084" w:rsidRDefault="00510084">
          <w:pPr>
            <w:pStyle w:val="TOC2"/>
            <w:tabs>
              <w:tab w:val="right" w:leader="dot" w:pos="9350"/>
            </w:tabs>
            <w:rPr>
              <w:rFonts w:ascii="Arial" w:eastAsiaTheme="minorEastAsia" w:hAnsi="Arial" w:cs="Arial"/>
              <w:noProof/>
              <w:sz w:val="16"/>
              <w:szCs w:val="16"/>
            </w:rPr>
          </w:pPr>
          <w:hyperlink w:anchor="_Toc495484063" w:history="1">
            <w:r w:rsidRPr="00510084">
              <w:rPr>
                <w:rStyle w:val="Hyperlink"/>
                <w:rFonts w:ascii="Arial" w:hAnsi="Arial" w:cs="Arial"/>
                <w:noProof/>
                <w:sz w:val="16"/>
                <w:szCs w:val="16"/>
              </w:rPr>
              <w:t>TITLE IX</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_Toc495484063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17</w:t>
            </w:r>
            <w:r w:rsidRPr="00510084">
              <w:rPr>
                <w:rFonts w:ascii="Arial" w:hAnsi="Arial" w:cs="Arial"/>
                <w:noProof/>
                <w:webHidden/>
                <w:sz w:val="16"/>
                <w:szCs w:val="16"/>
              </w:rPr>
              <w:fldChar w:fldCharType="end"/>
            </w:r>
          </w:hyperlink>
        </w:p>
        <w:p w14:paraId="6BACAE06" w14:textId="3FBEB234" w:rsidR="00510084" w:rsidRPr="00510084" w:rsidRDefault="00510084">
          <w:pPr>
            <w:pStyle w:val="TOC2"/>
            <w:tabs>
              <w:tab w:val="right" w:leader="dot" w:pos="9350"/>
            </w:tabs>
            <w:rPr>
              <w:rFonts w:ascii="Arial" w:eastAsiaTheme="minorEastAsia" w:hAnsi="Arial" w:cs="Arial"/>
              <w:noProof/>
              <w:sz w:val="16"/>
              <w:szCs w:val="16"/>
            </w:rPr>
          </w:pPr>
          <w:hyperlink w:anchor="_Toc495484064" w:history="1">
            <w:r w:rsidRPr="00510084">
              <w:rPr>
                <w:rStyle w:val="Hyperlink"/>
                <w:rFonts w:ascii="Arial" w:hAnsi="Arial" w:cs="Arial"/>
                <w:noProof/>
                <w:sz w:val="16"/>
                <w:szCs w:val="16"/>
              </w:rPr>
              <w:t xml:space="preserve">OFFICIAL UNA CORRESPONDENCE &amp; RESPONSE TO </w:t>
            </w:r>
            <w:r w:rsidRPr="00510084">
              <w:rPr>
                <w:rStyle w:val="Hyperlink"/>
                <w:rFonts w:ascii="Arial" w:hAnsi="Arial" w:cs="Arial"/>
                <w:noProof/>
                <w:w w:val="95"/>
                <w:sz w:val="16"/>
                <w:szCs w:val="16"/>
              </w:rPr>
              <w:t>ADMINISTRATIVE NOTICES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_Toc495484064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18</w:t>
            </w:r>
            <w:r w:rsidRPr="00510084">
              <w:rPr>
                <w:rFonts w:ascii="Arial" w:hAnsi="Arial" w:cs="Arial"/>
                <w:noProof/>
                <w:webHidden/>
                <w:sz w:val="16"/>
                <w:szCs w:val="16"/>
              </w:rPr>
              <w:fldChar w:fldCharType="end"/>
            </w:r>
          </w:hyperlink>
        </w:p>
        <w:p w14:paraId="5A9D11E4" w14:textId="558074B8" w:rsidR="00510084" w:rsidRPr="00510084" w:rsidRDefault="00510084">
          <w:pPr>
            <w:pStyle w:val="TOC2"/>
            <w:tabs>
              <w:tab w:val="right" w:leader="dot" w:pos="9350"/>
            </w:tabs>
            <w:rPr>
              <w:rFonts w:ascii="Arial" w:eastAsiaTheme="minorEastAsia" w:hAnsi="Arial" w:cs="Arial"/>
              <w:noProof/>
              <w:sz w:val="16"/>
              <w:szCs w:val="16"/>
            </w:rPr>
          </w:pPr>
          <w:hyperlink w:anchor="_Toc495484065" w:history="1">
            <w:r w:rsidRPr="00510084">
              <w:rPr>
                <w:rStyle w:val="Hyperlink"/>
                <w:rFonts w:ascii="Arial" w:hAnsi="Arial" w:cs="Arial"/>
                <w:noProof/>
                <w:sz w:val="16"/>
                <w:szCs w:val="16"/>
              </w:rPr>
              <w:t>PUBLIC COMPLAINTS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_Toc495484065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18</w:t>
            </w:r>
            <w:r w:rsidRPr="00510084">
              <w:rPr>
                <w:rFonts w:ascii="Arial" w:hAnsi="Arial" w:cs="Arial"/>
                <w:noProof/>
                <w:webHidden/>
                <w:sz w:val="16"/>
                <w:szCs w:val="16"/>
              </w:rPr>
              <w:fldChar w:fldCharType="end"/>
            </w:r>
          </w:hyperlink>
        </w:p>
        <w:p w14:paraId="56C43F74" w14:textId="2A5D4CDB" w:rsidR="00510084" w:rsidRPr="00510084" w:rsidRDefault="00510084">
          <w:pPr>
            <w:pStyle w:val="TOC2"/>
            <w:tabs>
              <w:tab w:val="right" w:leader="dot" w:pos="9350"/>
            </w:tabs>
            <w:rPr>
              <w:rFonts w:ascii="Arial" w:eastAsiaTheme="minorEastAsia" w:hAnsi="Arial" w:cs="Arial"/>
              <w:noProof/>
              <w:sz w:val="16"/>
              <w:szCs w:val="16"/>
            </w:rPr>
          </w:pPr>
          <w:hyperlink w:anchor="_Toc495484066" w:history="1">
            <w:r w:rsidRPr="00510084">
              <w:rPr>
                <w:rStyle w:val="Hyperlink"/>
                <w:rFonts w:ascii="Arial" w:hAnsi="Arial" w:cs="Arial"/>
                <w:noProof/>
                <w:w w:val="95"/>
                <w:sz w:val="16"/>
                <w:szCs w:val="16"/>
              </w:rPr>
              <w:t>SEXUAL HARASSMENT</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_Toc495484066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19</w:t>
            </w:r>
            <w:r w:rsidRPr="00510084">
              <w:rPr>
                <w:rFonts w:ascii="Arial" w:hAnsi="Arial" w:cs="Arial"/>
                <w:noProof/>
                <w:webHidden/>
                <w:sz w:val="16"/>
                <w:szCs w:val="16"/>
              </w:rPr>
              <w:fldChar w:fldCharType="end"/>
            </w:r>
          </w:hyperlink>
        </w:p>
        <w:p w14:paraId="41C326FF" w14:textId="5E2469A4" w:rsidR="00510084" w:rsidRPr="00510084" w:rsidRDefault="00510084">
          <w:pPr>
            <w:pStyle w:val="TOC2"/>
            <w:tabs>
              <w:tab w:val="right" w:leader="dot" w:pos="9350"/>
            </w:tabs>
            <w:rPr>
              <w:rFonts w:ascii="Arial" w:eastAsiaTheme="minorEastAsia" w:hAnsi="Arial" w:cs="Arial"/>
              <w:noProof/>
              <w:sz w:val="16"/>
              <w:szCs w:val="16"/>
            </w:rPr>
          </w:pPr>
          <w:hyperlink w:anchor="_Toc495484067" w:history="1">
            <w:r w:rsidRPr="00510084">
              <w:rPr>
                <w:rStyle w:val="Hyperlink"/>
                <w:rFonts w:ascii="Arial" w:hAnsi="Arial" w:cs="Arial"/>
                <w:noProof/>
                <w:w w:val="95"/>
                <w:sz w:val="16"/>
                <w:szCs w:val="16"/>
              </w:rPr>
              <w:t>ACADEMIC HONESTY</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_Toc495484067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19</w:t>
            </w:r>
            <w:r w:rsidRPr="00510084">
              <w:rPr>
                <w:rFonts w:ascii="Arial" w:hAnsi="Arial" w:cs="Arial"/>
                <w:noProof/>
                <w:webHidden/>
                <w:sz w:val="16"/>
                <w:szCs w:val="16"/>
              </w:rPr>
              <w:fldChar w:fldCharType="end"/>
            </w:r>
          </w:hyperlink>
        </w:p>
        <w:p w14:paraId="76BBE704" w14:textId="10504C3D" w:rsidR="00510084" w:rsidRPr="00510084" w:rsidRDefault="00510084">
          <w:pPr>
            <w:pStyle w:val="TOC2"/>
            <w:tabs>
              <w:tab w:val="right" w:leader="dot" w:pos="9350"/>
            </w:tabs>
            <w:rPr>
              <w:rFonts w:ascii="Arial" w:eastAsiaTheme="minorEastAsia" w:hAnsi="Arial" w:cs="Arial"/>
              <w:noProof/>
              <w:sz w:val="16"/>
              <w:szCs w:val="16"/>
            </w:rPr>
          </w:pPr>
          <w:hyperlink w:anchor="_Toc495484068" w:history="1">
            <w:r w:rsidRPr="00510084">
              <w:rPr>
                <w:rStyle w:val="Hyperlink"/>
                <w:rFonts w:ascii="Arial" w:hAnsi="Arial" w:cs="Arial"/>
                <w:noProof/>
                <w:sz w:val="16"/>
                <w:szCs w:val="16"/>
              </w:rPr>
              <w:t>CORE VALUES OF STUDENT CONDUCT</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_Toc495484068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20</w:t>
            </w:r>
            <w:r w:rsidRPr="00510084">
              <w:rPr>
                <w:rFonts w:ascii="Arial" w:hAnsi="Arial" w:cs="Arial"/>
                <w:noProof/>
                <w:webHidden/>
                <w:sz w:val="16"/>
                <w:szCs w:val="16"/>
              </w:rPr>
              <w:fldChar w:fldCharType="end"/>
            </w:r>
          </w:hyperlink>
        </w:p>
        <w:p w14:paraId="219A7140" w14:textId="46445049" w:rsidR="00510084" w:rsidRPr="00510084" w:rsidRDefault="00510084">
          <w:pPr>
            <w:pStyle w:val="TOC2"/>
            <w:tabs>
              <w:tab w:val="right" w:leader="dot" w:pos="9350"/>
            </w:tabs>
            <w:rPr>
              <w:rFonts w:ascii="Arial" w:eastAsiaTheme="minorEastAsia" w:hAnsi="Arial" w:cs="Arial"/>
              <w:noProof/>
              <w:sz w:val="16"/>
              <w:szCs w:val="16"/>
            </w:rPr>
          </w:pPr>
          <w:hyperlink w:anchor="_Toc495484069" w:history="1">
            <w:r w:rsidRPr="00510084">
              <w:rPr>
                <w:rStyle w:val="Hyperlink"/>
                <w:rFonts w:ascii="Arial" w:hAnsi="Arial" w:cs="Arial"/>
                <w:noProof/>
                <w:sz w:val="16"/>
                <w:szCs w:val="16"/>
              </w:rPr>
              <w:t>STUDENT CONDUCT PHILOSOPHY AND PROCESS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_Toc495484069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20</w:t>
            </w:r>
            <w:r w:rsidRPr="00510084">
              <w:rPr>
                <w:rFonts w:ascii="Arial" w:hAnsi="Arial" w:cs="Arial"/>
                <w:noProof/>
                <w:webHidden/>
                <w:sz w:val="16"/>
                <w:szCs w:val="16"/>
              </w:rPr>
              <w:fldChar w:fldCharType="end"/>
            </w:r>
          </w:hyperlink>
        </w:p>
        <w:p w14:paraId="3CF77433" w14:textId="32AEB421" w:rsidR="00510084" w:rsidRPr="00510084" w:rsidRDefault="00510084">
          <w:pPr>
            <w:pStyle w:val="TOC2"/>
            <w:tabs>
              <w:tab w:val="right" w:leader="dot" w:pos="9350"/>
            </w:tabs>
            <w:rPr>
              <w:rFonts w:ascii="Arial" w:eastAsiaTheme="minorEastAsia" w:hAnsi="Arial" w:cs="Arial"/>
              <w:noProof/>
              <w:sz w:val="16"/>
              <w:szCs w:val="16"/>
            </w:rPr>
          </w:pPr>
          <w:hyperlink w:anchor="_Toc495484070" w:history="1">
            <w:r w:rsidRPr="00510084">
              <w:rPr>
                <w:rStyle w:val="Hyperlink"/>
                <w:rFonts w:ascii="Arial" w:hAnsi="Arial" w:cs="Arial"/>
                <w:noProof/>
                <w:sz w:val="16"/>
                <w:szCs w:val="16"/>
              </w:rPr>
              <w:t>JURISDICTION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_Toc495484070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21</w:t>
            </w:r>
            <w:r w:rsidRPr="00510084">
              <w:rPr>
                <w:rFonts w:ascii="Arial" w:hAnsi="Arial" w:cs="Arial"/>
                <w:noProof/>
                <w:webHidden/>
                <w:sz w:val="16"/>
                <w:szCs w:val="16"/>
              </w:rPr>
              <w:fldChar w:fldCharType="end"/>
            </w:r>
          </w:hyperlink>
        </w:p>
        <w:p w14:paraId="7C319B18" w14:textId="4829E618" w:rsidR="00510084" w:rsidRPr="00510084" w:rsidRDefault="00510084">
          <w:pPr>
            <w:pStyle w:val="TOC2"/>
            <w:tabs>
              <w:tab w:val="right" w:leader="dot" w:pos="9350"/>
            </w:tabs>
            <w:rPr>
              <w:rFonts w:ascii="Arial" w:eastAsiaTheme="minorEastAsia" w:hAnsi="Arial" w:cs="Arial"/>
              <w:noProof/>
              <w:sz w:val="16"/>
              <w:szCs w:val="16"/>
            </w:rPr>
          </w:pPr>
          <w:hyperlink w:anchor="_Toc495484071" w:history="1">
            <w:r w:rsidRPr="00510084">
              <w:rPr>
                <w:rStyle w:val="Hyperlink"/>
                <w:rFonts w:ascii="Arial" w:hAnsi="Arial" w:cs="Arial"/>
                <w:noProof/>
                <w:sz w:val="16"/>
                <w:szCs w:val="16"/>
              </w:rPr>
              <w:t>GRIEVANCE PROCEDURES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_Toc495484071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22</w:t>
            </w:r>
            <w:r w:rsidRPr="00510084">
              <w:rPr>
                <w:rFonts w:ascii="Arial" w:hAnsi="Arial" w:cs="Arial"/>
                <w:noProof/>
                <w:webHidden/>
                <w:sz w:val="16"/>
                <w:szCs w:val="16"/>
              </w:rPr>
              <w:fldChar w:fldCharType="end"/>
            </w:r>
          </w:hyperlink>
        </w:p>
        <w:p w14:paraId="1617EE5E" w14:textId="5FBD1F15" w:rsidR="00510084" w:rsidRPr="00510084" w:rsidRDefault="00510084">
          <w:pPr>
            <w:pStyle w:val="TOC2"/>
            <w:tabs>
              <w:tab w:val="right" w:leader="dot" w:pos="9350"/>
            </w:tabs>
            <w:rPr>
              <w:rFonts w:ascii="Arial" w:eastAsiaTheme="minorEastAsia" w:hAnsi="Arial" w:cs="Arial"/>
              <w:noProof/>
              <w:sz w:val="16"/>
              <w:szCs w:val="16"/>
            </w:rPr>
          </w:pPr>
          <w:hyperlink w:anchor="_Toc495484072" w:history="1">
            <w:r w:rsidRPr="00510084">
              <w:rPr>
                <w:rStyle w:val="Hyperlink"/>
                <w:rFonts w:ascii="Arial" w:hAnsi="Arial" w:cs="Arial"/>
                <w:noProof/>
                <w:sz w:val="16"/>
                <w:szCs w:val="16"/>
              </w:rPr>
              <w:t>STUDENT COPYRIGHT NOTICE</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_Toc495484072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22</w:t>
            </w:r>
            <w:r w:rsidRPr="00510084">
              <w:rPr>
                <w:rFonts w:ascii="Arial" w:hAnsi="Arial" w:cs="Arial"/>
                <w:noProof/>
                <w:webHidden/>
                <w:sz w:val="16"/>
                <w:szCs w:val="16"/>
              </w:rPr>
              <w:fldChar w:fldCharType="end"/>
            </w:r>
          </w:hyperlink>
        </w:p>
        <w:p w14:paraId="2F204F5C" w14:textId="19F7864F" w:rsidR="00510084" w:rsidRPr="00510084" w:rsidRDefault="00510084">
          <w:pPr>
            <w:pStyle w:val="TOC2"/>
            <w:tabs>
              <w:tab w:val="right" w:leader="dot" w:pos="9350"/>
            </w:tabs>
            <w:rPr>
              <w:rFonts w:ascii="Arial" w:eastAsiaTheme="minorEastAsia" w:hAnsi="Arial" w:cs="Arial"/>
              <w:noProof/>
              <w:sz w:val="16"/>
              <w:szCs w:val="16"/>
            </w:rPr>
          </w:pPr>
          <w:hyperlink w:anchor="_Toc495484073" w:history="1">
            <w:r w:rsidRPr="00510084">
              <w:rPr>
                <w:rStyle w:val="Hyperlink"/>
                <w:rFonts w:ascii="Arial" w:hAnsi="Arial" w:cs="Arial"/>
                <w:noProof/>
                <w:sz w:val="16"/>
                <w:szCs w:val="16"/>
              </w:rPr>
              <w:t>CAMPUS SPEAKERS POLICY</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_Toc495484073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22</w:t>
            </w:r>
            <w:r w:rsidRPr="00510084">
              <w:rPr>
                <w:rFonts w:ascii="Arial" w:hAnsi="Arial" w:cs="Arial"/>
                <w:noProof/>
                <w:webHidden/>
                <w:sz w:val="16"/>
                <w:szCs w:val="16"/>
              </w:rPr>
              <w:fldChar w:fldCharType="end"/>
            </w:r>
          </w:hyperlink>
        </w:p>
        <w:p w14:paraId="059153A4" w14:textId="5CDE4AEB" w:rsidR="00510084" w:rsidRPr="00510084" w:rsidRDefault="00510084">
          <w:pPr>
            <w:pStyle w:val="TOC2"/>
            <w:tabs>
              <w:tab w:val="right" w:leader="dot" w:pos="9350"/>
            </w:tabs>
            <w:rPr>
              <w:rFonts w:ascii="Arial" w:eastAsiaTheme="minorEastAsia" w:hAnsi="Arial" w:cs="Arial"/>
              <w:noProof/>
              <w:sz w:val="16"/>
              <w:szCs w:val="16"/>
            </w:rPr>
          </w:pPr>
          <w:hyperlink w:anchor="_Toc495484074" w:history="1">
            <w:r w:rsidRPr="00510084">
              <w:rPr>
                <w:rStyle w:val="Hyperlink"/>
                <w:rFonts w:ascii="Arial" w:hAnsi="Arial" w:cs="Arial"/>
                <w:noProof/>
                <w:sz w:val="16"/>
                <w:szCs w:val="16"/>
              </w:rPr>
              <w:t>WEAPONS POLICY STATEMENT</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_Toc495484074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23</w:t>
            </w:r>
            <w:r w:rsidRPr="00510084">
              <w:rPr>
                <w:rFonts w:ascii="Arial" w:hAnsi="Arial" w:cs="Arial"/>
                <w:noProof/>
                <w:webHidden/>
                <w:sz w:val="16"/>
                <w:szCs w:val="16"/>
              </w:rPr>
              <w:fldChar w:fldCharType="end"/>
            </w:r>
          </w:hyperlink>
        </w:p>
        <w:p w14:paraId="33427E8A" w14:textId="46ABA041" w:rsidR="00510084" w:rsidRPr="00510084" w:rsidRDefault="00510084">
          <w:pPr>
            <w:pStyle w:val="TOC2"/>
            <w:tabs>
              <w:tab w:val="right" w:leader="dot" w:pos="9350"/>
            </w:tabs>
            <w:rPr>
              <w:rFonts w:ascii="Arial" w:eastAsiaTheme="minorEastAsia" w:hAnsi="Arial" w:cs="Arial"/>
              <w:noProof/>
              <w:sz w:val="16"/>
              <w:szCs w:val="16"/>
            </w:rPr>
          </w:pPr>
          <w:hyperlink w:anchor="_Toc495484075" w:history="1">
            <w:r w:rsidRPr="00510084">
              <w:rPr>
                <w:rStyle w:val="Hyperlink"/>
                <w:rFonts w:ascii="Arial" w:hAnsi="Arial" w:cs="Arial"/>
                <w:noProof/>
                <w:spacing w:val="-2"/>
                <w:sz w:val="16"/>
                <w:szCs w:val="16"/>
              </w:rPr>
              <w:t>NO SMOKING POLICY</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_Toc495484075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23</w:t>
            </w:r>
            <w:r w:rsidRPr="00510084">
              <w:rPr>
                <w:rFonts w:ascii="Arial" w:hAnsi="Arial" w:cs="Arial"/>
                <w:noProof/>
                <w:webHidden/>
                <w:sz w:val="16"/>
                <w:szCs w:val="16"/>
              </w:rPr>
              <w:fldChar w:fldCharType="end"/>
            </w:r>
          </w:hyperlink>
        </w:p>
        <w:p w14:paraId="18FD444F" w14:textId="05996FE2" w:rsidR="00510084" w:rsidRPr="00510084" w:rsidRDefault="00510084">
          <w:pPr>
            <w:pStyle w:val="TOC2"/>
            <w:tabs>
              <w:tab w:val="right" w:leader="dot" w:pos="9350"/>
            </w:tabs>
            <w:rPr>
              <w:rFonts w:ascii="Arial" w:eastAsiaTheme="minorEastAsia" w:hAnsi="Arial" w:cs="Arial"/>
              <w:noProof/>
              <w:sz w:val="16"/>
              <w:szCs w:val="16"/>
            </w:rPr>
          </w:pPr>
          <w:hyperlink w:anchor="_Toc495484076" w:history="1">
            <w:r w:rsidRPr="00510084">
              <w:rPr>
                <w:rStyle w:val="Hyperlink"/>
                <w:rFonts w:ascii="Arial" w:hAnsi="Arial" w:cs="Arial"/>
                <w:noProof/>
                <w:sz w:val="16"/>
                <w:szCs w:val="16"/>
              </w:rPr>
              <w:t>EXPENSES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_Toc495484076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24</w:t>
            </w:r>
            <w:r w:rsidRPr="00510084">
              <w:rPr>
                <w:rFonts w:ascii="Arial" w:hAnsi="Arial" w:cs="Arial"/>
                <w:noProof/>
                <w:webHidden/>
                <w:sz w:val="16"/>
                <w:szCs w:val="16"/>
              </w:rPr>
              <w:fldChar w:fldCharType="end"/>
            </w:r>
          </w:hyperlink>
        </w:p>
        <w:p w14:paraId="47324BD0" w14:textId="729305DB" w:rsidR="00510084" w:rsidRPr="00510084" w:rsidRDefault="00510084">
          <w:pPr>
            <w:pStyle w:val="TOC2"/>
            <w:tabs>
              <w:tab w:val="right" w:leader="dot" w:pos="9350"/>
            </w:tabs>
            <w:rPr>
              <w:rFonts w:ascii="Arial" w:eastAsiaTheme="minorEastAsia" w:hAnsi="Arial" w:cs="Arial"/>
              <w:noProof/>
              <w:sz w:val="16"/>
              <w:szCs w:val="16"/>
            </w:rPr>
          </w:pPr>
          <w:hyperlink w:anchor="_Toc495484077" w:history="1">
            <w:r w:rsidRPr="00510084">
              <w:rPr>
                <w:rStyle w:val="Hyperlink"/>
                <w:rFonts w:ascii="Arial" w:hAnsi="Arial" w:cs="Arial"/>
                <w:noProof/>
                <w:sz w:val="16"/>
                <w:szCs w:val="16"/>
              </w:rPr>
              <w:t>WITHDRAWAL REFUND POLICY</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_Toc495484077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26</w:t>
            </w:r>
            <w:r w:rsidRPr="00510084">
              <w:rPr>
                <w:rFonts w:ascii="Arial" w:hAnsi="Arial" w:cs="Arial"/>
                <w:noProof/>
                <w:webHidden/>
                <w:sz w:val="16"/>
                <w:szCs w:val="16"/>
              </w:rPr>
              <w:fldChar w:fldCharType="end"/>
            </w:r>
          </w:hyperlink>
        </w:p>
        <w:p w14:paraId="6F933E7B" w14:textId="4995DA1F" w:rsidR="00510084" w:rsidRPr="00510084" w:rsidRDefault="00510084">
          <w:pPr>
            <w:pStyle w:val="TOC2"/>
            <w:tabs>
              <w:tab w:val="right" w:leader="dot" w:pos="9350"/>
            </w:tabs>
            <w:rPr>
              <w:rFonts w:ascii="Arial" w:eastAsiaTheme="minorEastAsia" w:hAnsi="Arial" w:cs="Arial"/>
              <w:noProof/>
              <w:sz w:val="16"/>
              <w:szCs w:val="16"/>
            </w:rPr>
          </w:pPr>
          <w:hyperlink w:anchor="_Toc495484078" w:history="1">
            <w:r w:rsidRPr="00510084">
              <w:rPr>
                <w:rStyle w:val="Hyperlink"/>
                <w:rFonts w:ascii="Arial" w:hAnsi="Arial" w:cs="Arial"/>
                <w:noProof/>
                <w:sz w:val="16"/>
                <w:szCs w:val="16"/>
              </w:rPr>
              <w:t>BILLING INFORMATION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_Toc495484078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26</w:t>
            </w:r>
            <w:r w:rsidRPr="00510084">
              <w:rPr>
                <w:rFonts w:ascii="Arial" w:hAnsi="Arial" w:cs="Arial"/>
                <w:noProof/>
                <w:webHidden/>
                <w:sz w:val="16"/>
                <w:szCs w:val="16"/>
              </w:rPr>
              <w:fldChar w:fldCharType="end"/>
            </w:r>
          </w:hyperlink>
        </w:p>
        <w:p w14:paraId="7ED0DF4E" w14:textId="2B8BA0CA" w:rsidR="00510084" w:rsidRPr="00510084" w:rsidRDefault="00510084">
          <w:pPr>
            <w:pStyle w:val="TOC2"/>
            <w:tabs>
              <w:tab w:val="right" w:leader="dot" w:pos="9350"/>
            </w:tabs>
            <w:rPr>
              <w:rFonts w:ascii="Arial" w:eastAsiaTheme="minorEastAsia" w:hAnsi="Arial" w:cs="Arial"/>
              <w:noProof/>
              <w:sz w:val="16"/>
              <w:szCs w:val="16"/>
            </w:rPr>
          </w:pPr>
          <w:hyperlink w:anchor="_Toc495484079" w:history="1">
            <w:r w:rsidRPr="00510084">
              <w:rPr>
                <w:rStyle w:val="Hyperlink"/>
                <w:rFonts w:ascii="Arial" w:hAnsi="Arial" w:cs="Arial"/>
                <w:noProof/>
                <w:sz w:val="16"/>
                <w:szCs w:val="16"/>
              </w:rPr>
              <w:t>FINANCIAL HOLD</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_Toc495484079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26</w:t>
            </w:r>
            <w:r w:rsidRPr="00510084">
              <w:rPr>
                <w:rFonts w:ascii="Arial" w:hAnsi="Arial" w:cs="Arial"/>
                <w:noProof/>
                <w:webHidden/>
                <w:sz w:val="16"/>
                <w:szCs w:val="16"/>
              </w:rPr>
              <w:fldChar w:fldCharType="end"/>
            </w:r>
          </w:hyperlink>
        </w:p>
        <w:p w14:paraId="2E139F75" w14:textId="6291EAB2" w:rsidR="00510084" w:rsidRPr="00510084" w:rsidRDefault="00510084">
          <w:pPr>
            <w:pStyle w:val="TOC2"/>
            <w:tabs>
              <w:tab w:val="right" w:leader="dot" w:pos="9350"/>
            </w:tabs>
            <w:rPr>
              <w:rFonts w:ascii="Arial" w:eastAsiaTheme="minorEastAsia" w:hAnsi="Arial" w:cs="Arial"/>
              <w:noProof/>
              <w:sz w:val="16"/>
              <w:szCs w:val="16"/>
            </w:rPr>
          </w:pPr>
          <w:hyperlink w:anchor="_Toc495484080" w:history="1">
            <w:r w:rsidRPr="00510084">
              <w:rPr>
                <w:rStyle w:val="Hyperlink"/>
                <w:rFonts w:ascii="Arial" w:hAnsi="Arial" w:cs="Arial"/>
                <w:noProof/>
                <w:sz w:val="16"/>
                <w:szCs w:val="16"/>
              </w:rPr>
              <w:t>MONTHLY PAYMENT OPTIONS FOR STUDENTS AND FAMILIES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_Toc495484080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26</w:t>
            </w:r>
            <w:r w:rsidRPr="00510084">
              <w:rPr>
                <w:rFonts w:ascii="Arial" w:hAnsi="Arial" w:cs="Arial"/>
                <w:noProof/>
                <w:webHidden/>
                <w:sz w:val="16"/>
                <w:szCs w:val="16"/>
              </w:rPr>
              <w:fldChar w:fldCharType="end"/>
            </w:r>
          </w:hyperlink>
        </w:p>
        <w:p w14:paraId="41D9298A" w14:textId="199EB37A" w:rsidR="00510084" w:rsidRPr="00510084" w:rsidRDefault="00510084">
          <w:pPr>
            <w:pStyle w:val="TOC2"/>
            <w:tabs>
              <w:tab w:val="right" w:leader="dot" w:pos="9350"/>
            </w:tabs>
            <w:rPr>
              <w:rFonts w:ascii="Arial" w:eastAsiaTheme="minorEastAsia" w:hAnsi="Arial" w:cs="Arial"/>
              <w:noProof/>
              <w:sz w:val="16"/>
              <w:szCs w:val="16"/>
            </w:rPr>
          </w:pPr>
          <w:hyperlink w:anchor="_Toc495484081" w:history="1">
            <w:r w:rsidRPr="00510084">
              <w:rPr>
                <w:rStyle w:val="Hyperlink"/>
                <w:rFonts w:ascii="Arial" w:hAnsi="Arial" w:cs="Arial"/>
                <w:noProof/>
                <w:sz w:val="16"/>
                <w:szCs w:val="16"/>
              </w:rPr>
              <w:t>RESIDUAL PROCEDURES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_Toc495484081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26</w:t>
            </w:r>
            <w:r w:rsidRPr="00510084">
              <w:rPr>
                <w:rFonts w:ascii="Arial" w:hAnsi="Arial" w:cs="Arial"/>
                <w:noProof/>
                <w:webHidden/>
                <w:sz w:val="16"/>
                <w:szCs w:val="16"/>
              </w:rPr>
              <w:fldChar w:fldCharType="end"/>
            </w:r>
          </w:hyperlink>
        </w:p>
        <w:p w14:paraId="431B6B66" w14:textId="2F548440" w:rsidR="00510084" w:rsidRPr="00510084" w:rsidRDefault="00510084">
          <w:pPr>
            <w:pStyle w:val="TOC2"/>
            <w:tabs>
              <w:tab w:val="right" w:leader="dot" w:pos="9350"/>
            </w:tabs>
            <w:rPr>
              <w:rFonts w:ascii="Arial" w:eastAsiaTheme="minorEastAsia" w:hAnsi="Arial" w:cs="Arial"/>
              <w:noProof/>
              <w:sz w:val="16"/>
              <w:szCs w:val="16"/>
            </w:rPr>
          </w:pPr>
          <w:hyperlink w:anchor="_Toc495484082" w:history="1">
            <w:r w:rsidRPr="00510084">
              <w:rPr>
                <w:rStyle w:val="Hyperlink"/>
                <w:rFonts w:ascii="Arial" w:hAnsi="Arial" w:cs="Arial"/>
                <w:noProof/>
                <w:sz w:val="16"/>
                <w:szCs w:val="16"/>
              </w:rPr>
              <w:t>RESIDENCE HALL APPLICATION FEE AND APARTMENT DEPOSIT</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_Toc495484082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27</w:t>
            </w:r>
            <w:r w:rsidRPr="00510084">
              <w:rPr>
                <w:rFonts w:ascii="Arial" w:hAnsi="Arial" w:cs="Arial"/>
                <w:noProof/>
                <w:webHidden/>
                <w:sz w:val="16"/>
                <w:szCs w:val="16"/>
              </w:rPr>
              <w:fldChar w:fldCharType="end"/>
            </w:r>
          </w:hyperlink>
        </w:p>
        <w:p w14:paraId="0DF400D9" w14:textId="62C898DA" w:rsidR="00510084" w:rsidRPr="00510084" w:rsidRDefault="00510084">
          <w:pPr>
            <w:pStyle w:val="TOC2"/>
            <w:tabs>
              <w:tab w:val="right" w:leader="dot" w:pos="9350"/>
            </w:tabs>
            <w:rPr>
              <w:rFonts w:ascii="Arial" w:eastAsiaTheme="minorEastAsia" w:hAnsi="Arial" w:cs="Arial"/>
              <w:noProof/>
              <w:sz w:val="16"/>
              <w:szCs w:val="16"/>
            </w:rPr>
          </w:pPr>
          <w:hyperlink w:anchor="_Toc495484083" w:history="1">
            <w:r w:rsidRPr="00510084">
              <w:rPr>
                <w:rStyle w:val="Hyperlink"/>
                <w:rFonts w:ascii="Arial" w:hAnsi="Arial" w:cs="Arial"/>
                <w:noProof/>
                <w:sz w:val="16"/>
                <w:szCs w:val="16"/>
              </w:rPr>
              <w:t>UNIVERSITY HOUSING RENT REFUND</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_Toc495484083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27</w:t>
            </w:r>
            <w:r w:rsidRPr="00510084">
              <w:rPr>
                <w:rFonts w:ascii="Arial" w:hAnsi="Arial" w:cs="Arial"/>
                <w:noProof/>
                <w:webHidden/>
                <w:sz w:val="16"/>
                <w:szCs w:val="16"/>
              </w:rPr>
              <w:fldChar w:fldCharType="end"/>
            </w:r>
          </w:hyperlink>
        </w:p>
        <w:p w14:paraId="64D141AC" w14:textId="2609F584" w:rsidR="00510084" w:rsidRPr="00510084" w:rsidRDefault="00510084">
          <w:pPr>
            <w:pStyle w:val="TOC2"/>
            <w:tabs>
              <w:tab w:val="right" w:leader="dot" w:pos="9350"/>
            </w:tabs>
            <w:rPr>
              <w:rFonts w:ascii="Arial" w:eastAsiaTheme="minorEastAsia" w:hAnsi="Arial" w:cs="Arial"/>
              <w:noProof/>
              <w:sz w:val="16"/>
              <w:szCs w:val="16"/>
            </w:rPr>
          </w:pPr>
          <w:hyperlink w:anchor="_Toc495484084" w:history="1">
            <w:r w:rsidRPr="00510084">
              <w:rPr>
                <w:rStyle w:val="Hyperlink"/>
                <w:rFonts w:ascii="Arial" w:hAnsi="Arial" w:cs="Arial"/>
                <w:noProof/>
                <w:w w:val="95"/>
                <w:sz w:val="16"/>
                <w:szCs w:val="16"/>
              </w:rPr>
              <w:t>STUDENT FINANCIAL ASSISTANCE</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_Toc495484084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28</w:t>
            </w:r>
            <w:r w:rsidRPr="00510084">
              <w:rPr>
                <w:rFonts w:ascii="Arial" w:hAnsi="Arial" w:cs="Arial"/>
                <w:noProof/>
                <w:webHidden/>
                <w:sz w:val="16"/>
                <w:szCs w:val="16"/>
              </w:rPr>
              <w:fldChar w:fldCharType="end"/>
            </w:r>
          </w:hyperlink>
        </w:p>
        <w:p w14:paraId="4AD15034" w14:textId="3DB45BD7" w:rsidR="00510084" w:rsidRPr="00510084" w:rsidRDefault="00510084">
          <w:pPr>
            <w:pStyle w:val="TOC2"/>
            <w:tabs>
              <w:tab w:val="right" w:leader="dot" w:pos="9350"/>
            </w:tabs>
            <w:rPr>
              <w:rFonts w:ascii="Arial" w:eastAsiaTheme="minorEastAsia" w:hAnsi="Arial" w:cs="Arial"/>
              <w:noProof/>
              <w:sz w:val="16"/>
              <w:szCs w:val="16"/>
            </w:rPr>
          </w:pPr>
          <w:hyperlink w:anchor="_Toc495484085" w:history="1">
            <w:r w:rsidRPr="00510084">
              <w:rPr>
                <w:rStyle w:val="Hyperlink"/>
                <w:rFonts w:ascii="Arial" w:hAnsi="Arial" w:cs="Arial"/>
                <w:noProof/>
                <w:sz w:val="16"/>
                <w:szCs w:val="16"/>
              </w:rPr>
              <w:t>APPLICATIONS AND INFORMATION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_Toc495484085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29</w:t>
            </w:r>
            <w:r w:rsidRPr="00510084">
              <w:rPr>
                <w:rFonts w:ascii="Arial" w:hAnsi="Arial" w:cs="Arial"/>
                <w:noProof/>
                <w:webHidden/>
                <w:sz w:val="16"/>
                <w:szCs w:val="16"/>
              </w:rPr>
              <w:fldChar w:fldCharType="end"/>
            </w:r>
          </w:hyperlink>
        </w:p>
        <w:p w14:paraId="5AFECA3C" w14:textId="6C37F7B0" w:rsidR="00510084" w:rsidRPr="00510084" w:rsidRDefault="00510084">
          <w:pPr>
            <w:pStyle w:val="TOC1"/>
            <w:tabs>
              <w:tab w:val="right" w:leader="dot" w:pos="9350"/>
            </w:tabs>
            <w:rPr>
              <w:rFonts w:ascii="Arial" w:eastAsiaTheme="minorEastAsia" w:hAnsi="Arial" w:cs="Arial"/>
              <w:noProof/>
              <w:sz w:val="16"/>
              <w:szCs w:val="16"/>
            </w:rPr>
          </w:pPr>
          <w:hyperlink w:anchor="_Toc495484086" w:history="1">
            <w:r w:rsidRPr="00510084">
              <w:rPr>
                <w:rStyle w:val="Hyperlink"/>
                <w:rFonts w:ascii="Arial" w:hAnsi="Arial" w:cs="Arial"/>
                <w:noProof/>
                <w:sz w:val="16"/>
                <w:szCs w:val="16"/>
              </w:rPr>
              <w:t>GENERAL REGULATIONS AND PROCEDURES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_Toc495484086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30</w:t>
            </w:r>
            <w:r w:rsidRPr="00510084">
              <w:rPr>
                <w:rFonts w:ascii="Arial" w:hAnsi="Arial" w:cs="Arial"/>
                <w:noProof/>
                <w:webHidden/>
                <w:sz w:val="16"/>
                <w:szCs w:val="16"/>
              </w:rPr>
              <w:fldChar w:fldCharType="end"/>
            </w:r>
          </w:hyperlink>
        </w:p>
        <w:p w14:paraId="7BA1367C" w14:textId="52C52D9E" w:rsidR="00510084" w:rsidRPr="00510084" w:rsidRDefault="00510084">
          <w:pPr>
            <w:pStyle w:val="TOC2"/>
            <w:tabs>
              <w:tab w:val="right" w:leader="dot" w:pos="9350"/>
            </w:tabs>
            <w:rPr>
              <w:rFonts w:ascii="Arial" w:eastAsiaTheme="minorEastAsia" w:hAnsi="Arial" w:cs="Arial"/>
              <w:noProof/>
              <w:sz w:val="16"/>
              <w:szCs w:val="16"/>
            </w:rPr>
          </w:pPr>
          <w:hyperlink w:anchor="_Toc495484087" w:history="1">
            <w:r w:rsidRPr="00510084">
              <w:rPr>
                <w:rStyle w:val="Hyperlink"/>
                <w:rFonts w:ascii="Arial" w:hAnsi="Arial" w:cs="Arial"/>
                <w:noProof/>
                <w:sz w:val="16"/>
                <w:szCs w:val="16"/>
              </w:rPr>
              <w:t>ADMISSION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_Toc495484087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30</w:t>
            </w:r>
            <w:r w:rsidRPr="00510084">
              <w:rPr>
                <w:rFonts w:ascii="Arial" w:hAnsi="Arial" w:cs="Arial"/>
                <w:noProof/>
                <w:webHidden/>
                <w:sz w:val="16"/>
                <w:szCs w:val="16"/>
              </w:rPr>
              <w:fldChar w:fldCharType="end"/>
            </w:r>
          </w:hyperlink>
        </w:p>
        <w:p w14:paraId="72B43951" w14:textId="4EA38066" w:rsidR="00510084" w:rsidRPr="00510084" w:rsidRDefault="00510084">
          <w:pPr>
            <w:pStyle w:val="TOC2"/>
            <w:tabs>
              <w:tab w:val="right" w:leader="dot" w:pos="9350"/>
            </w:tabs>
            <w:rPr>
              <w:rFonts w:ascii="Arial" w:eastAsiaTheme="minorEastAsia" w:hAnsi="Arial" w:cs="Arial"/>
              <w:noProof/>
              <w:sz w:val="16"/>
              <w:szCs w:val="16"/>
            </w:rPr>
          </w:pPr>
          <w:hyperlink w:anchor="_Toc495484088" w:history="1">
            <w:r w:rsidRPr="00510084">
              <w:rPr>
                <w:rStyle w:val="Hyperlink"/>
                <w:rFonts w:ascii="Arial" w:hAnsi="Arial" w:cs="Arial"/>
                <w:noProof/>
                <w:w w:val="105"/>
                <w:sz w:val="16"/>
                <w:szCs w:val="16"/>
              </w:rPr>
              <w:t>A</w:t>
            </w:r>
            <w:r>
              <w:rPr>
                <w:rStyle w:val="Hyperlink"/>
                <w:rFonts w:ascii="Arial" w:hAnsi="Arial" w:cs="Arial"/>
                <w:noProof/>
                <w:w w:val="105"/>
                <w:sz w:val="16"/>
                <w:szCs w:val="16"/>
              </w:rPr>
              <w:t>DMISSION TO THE ALTERNATIVE A (FIFTH-YEAR) PROGRAM</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_Toc495484088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30</w:t>
            </w:r>
            <w:r w:rsidRPr="00510084">
              <w:rPr>
                <w:rFonts w:ascii="Arial" w:hAnsi="Arial" w:cs="Arial"/>
                <w:noProof/>
                <w:webHidden/>
                <w:sz w:val="16"/>
                <w:szCs w:val="16"/>
              </w:rPr>
              <w:fldChar w:fldCharType="end"/>
            </w:r>
          </w:hyperlink>
        </w:p>
        <w:p w14:paraId="0707C573" w14:textId="61D3D566" w:rsidR="00510084" w:rsidRPr="00510084" w:rsidRDefault="00510084">
          <w:pPr>
            <w:pStyle w:val="TOC2"/>
            <w:tabs>
              <w:tab w:val="right" w:leader="dot" w:pos="9350"/>
            </w:tabs>
            <w:rPr>
              <w:rFonts w:ascii="Arial" w:eastAsiaTheme="minorEastAsia" w:hAnsi="Arial" w:cs="Arial"/>
              <w:noProof/>
              <w:sz w:val="16"/>
              <w:szCs w:val="16"/>
            </w:rPr>
          </w:pPr>
          <w:hyperlink w:anchor="_Toc495484089" w:history="1">
            <w:r w:rsidRPr="00510084">
              <w:rPr>
                <w:rStyle w:val="Hyperlink"/>
                <w:rFonts w:ascii="Arial" w:hAnsi="Arial" w:cs="Arial"/>
                <w:noProof/>
                <w:w w:val="105"/>
                <w:sz w:val="16"/>
                <w:szCs w:val="16"/>
              </w:rPr>
              <w:t>T</w:t>
            </w:r>
            <w:r>
              <w:rPr>
                <w:rStyle w:val="Hyperlink"/>
                <w:rFonts w:ascii="Arial" w:hAnsi="Arial" w:cs="Arial"/>
                <w:noProof/>
                <w:w w:val="105"/>
                <w:sz w:val="16"/>
                <w:szCs w:val="16"/>
              </w:rPr>
              <w:t>RANSFER ADMISSION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_Toc495484089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31</w:t>
            </w:r>
            <w:r w:rsidRPr="00510084">
              <w:rPr>
                <w:rFonts w:ascii="Arial" w:hAnsi="Arial" w:cs="Arial"/>
                <w:noProof/>
                <w:webHidden/>
                <w:sz w:val="16"/>
                <w:szCs w:val="16"/>
              </w:rPr>
              <w:fldChar w:fldCharType="end"/>
            </w:r>
          </w:hyperlink>
        </w:p>
        <w:p w14:paraId="502E8B58" w14:textId="7235DE0B" w:rsidR="00510084" w:rsidRPr="00510084" w:rsidRDefault="00510084">
          <w:pPr>
            <w:pStyle w:val="TOC2"/>
            <w:tabs>
              <w:tab w:val="right" w:leader="dot" w:pos="9350"/>
            </w:tabs>
            <w:rPr>
              <w:rFonts w:ascii="Arial" w:eastAsiaTheme="minorEastAsia" w:hAnsi="Arial" w:cs="Arial"/>
              <w:noProof/>
              <w:sz w:val="16"/>
              <w:szCs w:val="16"/>
            </w:rPr>
          </w:pPr>
          <w:hyperlink w:anchor="_Toc495484090" w:history="1">
            <w:r w:rsidRPr="00510084">
              <w:rPr>
                <w:rStyle w:val="Hyperlink"/>
                <w:rFonts w:ascii="Arial" w:hAnsi="Arial" w:cs="Arial"/>
                <w:noProof/>
                <w:w w:val="105"/>
                <w:sz w:val="16"/>
                <w:szCs w:val="16"/>
              </w:rPr>
              <w:t>T</w:t>
            </w:r>
            <w:r>
              <w:rPr>
                <w:rStyle w:val="Hyperlink"/>
                <w:rFonts w:ascii="Arial" w:hAnsi="Arial" w:cs="Arial"/>
                <w:noProof/>
                <w:w w:val="105"/>
                <w:sz w:val="16"/>
                <w:szCs w:val="16"/>
              </w:rPr>
              <w:t>RANSIENT ADMISSION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_Toc495484090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31</w:t>
            </w:r>
            <w:r w:rsidRPr="00510084">
              <w:rPr>
                <w:rFonts w:ascii="Arial" w:hAnsi="Arial" w:cs="Arial"/>
                <w:noProof/>
                <w:webHidden/>
                <w:sz w:val="16"/>
                <w:szCs w:val="16"/>
              </w:rPr>
              <w:fldChar w:fldCharType="end"/>
            </w:r>
          </w:hyperlink>
        </w:p>
        <w:p w14:paraId="24A47C26" w14:textId="79F4DD0D" w:rsidR="00510084" w:rsidRPr="00510084" w:rsidRDefault="00510084">
          <w:pPr>
            <w:pStyle w:val="TOC2"/>
            <w:tabs>
              <w:tab w:val="right" w:leader="dot" w:pos="9350"/>
            </w:tabs>
            <w:rPr>
              <w:rFonts w:ascii="Arial" w:eastAsiaTheme="minorEastAsia" w:hAnsi="Arial" w:cs="Arial"/>
              <w:noProof/>
              <w:sz w:val="16"/>
              <w:szCs w:val="16"/>
            </w:rPr>
          </w:pPr>
          <w:hyperlink w:anchor="_Toc495484091" w:history="1">
            <w:r w:rsidRPr="00510084">
              <w:rPr>
                <w:rStyle w:val="Hyperlink"/>
                <w:rFonts w:ascii="Arial" w:hAnsi="Arial" w:cs="Arial"/>
                <w:noProof/>
                <w:w w:val="105"/>
                <w:sz w:val="16"/>
                <w:szCs w:val="16"/>
              </w:rPr>
              <w:t>A</w:t>
            </w:r>
            <w:r>
              <w:rPr>
                <w:rStyle w:val="Hyperlink"/>
                <w:rFonts w:ascii="Arial" w:hAnsi="Arial" w:cs="Arial"/>
                <w:noProof/>
                <w:w w:val="105"/>
                <w:sz w:val="16"/>
                <w:szCs w:val="16"/>
              </w:rPr>
              <w:t>CCEPTANCE OF SENIORS TO TAKE GRADUATE COURSES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_Toc495484091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31</w:t>
            </w:r>
            <w:r w:rsidRPr="00510084">
              <w:rPr>
                <w:rFonts w:ascii="Arial" w:hAnsi="Arial" w:cs="Arial"/>
                <w:noProof/>
                <w:webHidden/>
                <w:sz w:val="16"/>
                <w:szCs w:val="16"/>
              </w:rPr>
              <w:fldChar w:fldCharType="end"/>
            </w:r>
          </w:hyperlink>
        </w:p>
        <w:p w14:paraId="553B74BA" w14:textId="74170AA8" w:rsidR="00510084" w:rsidRPr="00510084" w:rsidRDefault="00510084">
          <w:pPr>
            <w:pStyle w:val="TOC2"/>
            <w:tabs>
              <w:tab w:val="right" w:leader="dot" w:pos="9350"/>
            </w:tabs>
            <w:rPr>
              <w:rFonts w:ascii="Arial" w:eastAsiaTheme="minorEastAsia" w:hAnsi="Arial" w:cs="Arial"/>
              <w:noProof/>
              <w:sz w:val="16"/>
              <w:szCs w:val="16"/>
            </w:rPr>
          </w:pPr>
          <w:hyperlink w:anchor="_Toc495484092" w:history="1">
            <w:r w:rsidRPr="00510084">
              <w:rPr>
                <w:rStyle w:val="Hyperlink"/>
                <w:rFonts w:ascii="Arial" w:hAnsi="Arial" w:cs="Arial"/>
                <w:noProof/>
                <w:w w:val="105"/>
                <w:sz w:val="16"/>
                <w:szCs w:val="16"/>
              </w:rPr>
              <w:t>I</w:t>
            </w:r>
            <w:r>
              <w:rPr>
                <w:rStyle w:val="Hyperlink"/>
                <w:rFonts w:ascii="Arial" w:hAnsi="Arial" w:cs="Arial"/>
                <w:noProof/>
                <w:w w:val="105"/>
                <w:sz w:val="16"/>
                <w:szCs w:val="16"/>
              </w:rPr>
              <w:t>NTERNATIONAL ADMISSIONS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_Toc495484092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31</w:t>
            </w:r>
            <w:r w:rsidRPr="00510084">
              <w:rPr>
                <w:rFonts w:ascii="Arial" w:hAnsi="Arial" w:cs="Arial"/>
                <w:noProof/>
                <w:webHidden/>
                <w:sz w:val="16"/>
                <w:szCs w:val="16"/>
              </w:rPr>
              <w:fldChar w:fldCharType="end"/>
            </w:r>
          </w:hyperlink>
        </w:p>
        <w:p w14:paraId="64F9E2E1" w14:textId="2C6488EB" w:rsidR="00510084" w:rsidRPr="00510084" w:rsidRDefault="00510084">
          <w:pPr>
            <w:pStyle w:val="TOC2"/>
            <w:tabs>
              <w:tab w:val="right" w:leader="dot" w:pos="9350"/>
            </w:tabs>
            <w:rPr>
              <w:rFonts w:ascii="Arial" w:eastAsiaTheme="minorEastAsia" w:hAnsi="Arial" w:cs="Arial"/>
              <w:noProof/>
              <w:sz w:val="16"/>
              <w:szCs w:val="16"/>
            </w:rPr>
          </w:pPr>
          <w:hyperlink w:anchor="_Toc495484093" w:history="1">
            <w:r w:rsidRPr="00510084">
              <w:rPr>
                <w:rStyle w:val="Hyperlink"/>
                <w:rFonts w:ascii="Arial" w:hAnsi="Arial" w:cs="Arial"/>
                <w:noProof/>
                <w:w w:val="105"/>
                <w:sz w:val="16"/>
                <w:szCs w:val="16"/>
              </w:rPr>
              <w:t>A</w:t>
            </w:r>
            <w:r>
              <w:rPr>
                <w:rStyle w:val="Hyperlink"/>
                <w:rFonts w:ascii="Arial" w:hAnsi="Arial" w:cs="Arial"/>
                <w:noProof/>
                <w:w w:val="105"/>
                <w:sz w:val="16"/>
                <w:szCs w:val="16"/>
              </w:rPr>
              <w:t>PPLICATION REQUIREMENTS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_Toc495484093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32</w:t>
            </w:r>
            <w:r w:rsidRPr="00510084">
              <w:rPr>
                <w:rFonts w:ascii="Arial" w:hAnsi="Arial" w:cs="Arial"/>
                <w:noProof/>
                <w:webHidden/>
                <w:sz w:val="16"/>
                <w:szCs w:val="16"/>
              </w:rPr>
              <w:fldChar w:fldCharType="end"/>
            </w:r>
          </w:hyperlink>
        </w:p>
        <w:p w14:paraId="6181AD60" w14:textId="160C062A" w:rsidR="00510084" w:rsidRPr="00510084" w:rsidRDefault="00510084">
          <w:pPr>
            <w:pStyle w:val="TOC2"/>
            <w:tabs>
              <w:tab w:val="right" w:leader="dot" w:pos="9350"/>
            </w:tabs>
            <w:rPr>
              <w:rFonts w:ascii="Arial" w:eastAsiaTheme="minorEastAsia" w:hAnsi="Arial" w:cs="Arial"/>
              <w:noProof/>
              <w:sz w:val="16"/>
              <w:szCs w:val="16"/>
            </w:rPr>
          </w:pPr>
          <w:hyperlink w:anchor="_Toc495484094" w:history="1">
            <w:r w:rsidRPr="00510084">
              <w:rPr>
                <w:rStyle w:val="Hyperlink"/>
                <w:rFonts w:ascii="Arial" w:hAnsi="Arial" w:cs="Arial"/>
                <w:noProof/>
                <w:w w:val="105"/>
                <w:sz w:val="16"/>
                <w:szCs w:val="16"/>
              </w:rPr>
              <w:t>R</w:t>
            </w:r>
            <w:r>
              <w:rPr>
                <w:rStyle w:val="Hyperlink"/>
                <w:rFonts w:ascii="Arial" w:hAnsi="Arial" w:cs="Arial"/>
                <w:noProof/>
                <w:w w:val="105"/>
                <w:sz w:val="16"/>
                <w:szCs w:val="16"/>
              </w:rPr>
              <w:t>EPEAT/RECOMPUTE POLICY</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_Toc495484094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33</w:t>
            </w:r>
            <w:r w:rsidRPr="00510084">
              <w:rPr>
                <w:rFonts w:ascii="Arial" w:hAnsi="Arial" w:cs="Arial"/>
                <w:noProof/>
                <w:webHidden/>
                <w:sz w:val="16"/>
                <w:szCs w:val="16"/>
              </w:rPr>
              <w:fldChar w:fldCharType="end"/>
            </w:r>
          </w:hyperlink>
        </w:p>
        <w:p w14:paraId="46E51B55" w14:textId="297ECD09" w:rsidR="00510084" w:rsidRPr="00510084" w:rsidRDefault="00510084">
          <w:pPr>
            <w:pStyle w:val="TOC2"/>
            <w:tabs>
              <w:tab w:val="right" w:leader="dot" w:pos="9350"/>
            </w:tabs>
            <w:rPr>
              <w:rFonts w:ascii="Arial" w:eastAsiaTheme="minorEastAsia" w:hAnsi="Arial" w:cs="Arial"/>
              <w:noProof/>
              <w:sz w:val="16"/>
              <w:szCs w:val="16"/>
            </w:rPr>
          </w:pPr>
          <w:hyperlink w:anchor="_Toc495484095" w:history="1">
            <w:r w:rsidRPr="00510084">
              <w:rPr>
                <w:rStyle w:val="Hyperlink"/>
                <w:rFonts w:ascii="Arial" w:hAnsi="Arial" w:cs="Arial"/>
                <w:noProof/>
                <w:w w:val="105"/>
                <w:sz w:val="16"/>
                <w:szCs w:val="16"/>
              </w:rPr>
              <w:t>A</w:t>
            </w:r>
            <w:r>
              <w:rPr>
                <w:rStyle w:val="Hyperlink"/>
                <w:rFonts w:ascii="Arial" w:hAnsi="Arial" w:cs="Arial"/>
                <w:noProof/>
                <w:w w:val="105"/>
                <w:sz w:val="16"/>
                <w:szCs w:val="16"/>
              </w:rPr>
              <w:t>CADEMIC DISMISSAL</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_Toc495484095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34</w:t>
            </w:r>
            <w:r w:rsidRPr="00510084">
              <w:rPr>
                <w:rFonts w:ascii="Arial" w:hAnsi="Arial" w:cs="Arial"/>
                <w:noProof/>
                <w:webHidden/>
                <w:sz w:val="16"/>
                <w:szCs w:val="16"/>
              </w:rPr>
              <w:fldChar w:fldCharType="end"/>
            </w:r>
          </w:hyperlink>
        </w:p>
        <w:p w14:paraId="5E567574" w14:textId="783F45AD" w:rsidR="00510084" w:rsidRPr="00510084" w:rsidRDefault="00510084">
          <w:pPr>
            <w:pStyle w:val="TOC2"/>
            <w:tabs>
              <w:tab w:val="right" w:leader="dot" w:pos="9350"/>
            </w:tabs>
            <w:rPr>
              <w:rFonts w:ascii="Arial" w:eastAsiaTheme="minorEastAsia" w:hAnsi="Arial" w:cs="Arial"/>
              <w:noProof/>
              <w:sz w:val="16"/>
              <w:szCs w:val="16"/>
            </w:rPr>
          </w:pPr>
          <w:hyperlink w:anchor="_Toc495484096" w:history="1">
            <w:r w:rsidRPr="00510084">
              <w:rPr>
                <w:rStyle w:val="Hyperlink"/>
                <w:rFonts w:ascii="Arial" w:hAnsi="Arial" w:cs="Arial"/>
                <w:noProof/>
                <w:w w:val="105"/>
                <w:sz w:val="16"/>
                <w:szCs w:val="16"/>
              </w:rPr>
              <w:t>U</w:t>
            </w:r>
            <w:r>
              <w:rPr>
                <w:rStyle w:val="Hyperlink"/>
                <w:rFonts w:ascii="Arial" w:hAnsi="Arial" w:cs="Arial"/>
                <w:noProof/>
                <w:w w:val="105"/>
                <w:sz w:val="16"/>
                <w:szCs w:val="16"/>
              </w:rPr>
              <w:t>NCLASSIFIED STUDENTS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_Toc495484096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34</w:t>
            </w:r>
            <w:r w:rsidRPr="00510084">
              <w:rPr>
                <w:rFonts w:ascii="Arial" w:hAnsi="Arial" w:cs="Arial"/>
                <w:noProof/>
                <w:webHidden/>
                <w:sz w:val="16"/>
                <w:szCs w:val="16"/>
              </w:rPr>
              <w:fldChar w:fldCharType="end"/>
            </w:r>
          </w:hyperlink>
        </w:p>
        <w:p w14:paraId="35E4BA5C" w14:textId="4A38F102" w:rsidR="00510084" w:rsidRPr="00510084" w:rsidRDefault="00510084">
          <w:pPr>
            <w:pStyle w:val="TOC2"/>
            <w:tabs>
              <w:tab w:val="right" w:leader="dot" w:pos="9350"/>
            </w:tabs>
            <w:rPr>
              <w:rFonts w:ascii="Arial" w:eastAsiaTheme="minorEastAsia" w:hAnsi="Arial" w:cs="Arial"/>
              <w:noProof/>
              <w:sz w:val="16"/>
              <w:szCs w:val="16"/>
            </w:rPr>
          </w:pPr>
          <w:hyperlink w:anchor="_Toc495484097" w:history="1">
            <w:r w:rsidRPr="00510084">
              <w:rPr>
                <w:rStyle w:val="Hyperlink"/>
                <w:rFonts w:ascii="Arial" w:hAnsi="Arial" w:cs="Arial"/>
                <w:noProof/>
                <w:sz w:val="16"/>
                <w:szCs w:val="16"/>
              </w:rPr>
              <w:t>APPEAL OF ADMISSION DENIAL</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_Toc495484097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34</w:t>
            </w:r>
            <w:r w:rsidRPr="00510084">
              <w:rPr>
                <w:rFonts w:ascii="Arial" w:hAnsi="Arial" w:cs="Arial"/>
                <w:noProof/>
                <w:webHidden/>
                <w:sz w:val="16"/>
                <w:szCs w:val="16"/>
              </w:rPr>
              <w:fldChar w:fldCharType="end"/>
            </w:r>
          </w:hyperlink>
        </w:p>
        <w:p w14:paraId="22CE1F62" w14:textId="4A7306FC" w:rsidR="00510084" w:rsidRPr="00510084" w:rsidRDefault="00510084">
          <w:pPr>
            <w:pStyle w:val="TOC2"/>
            <w:tabs>
              <w:tab w:val="right" w:leader="dot" w:pos="9350"/>
            </w:tabs>
            <w:rPr>
              <w:rFonts w:ascii="Arial" w:eastAsiaTheme="minorEastAsia" w:hAnsi="Arial" w:cs="Arial"/>
              <w:noProof/>
              <w:sz w:val="16"/>
              <w:szCs w:val="16"/>
            </w:rPr>
          </w:pPr>
          <w:hyperlink w:anchor="_Toc495484098" w:history="1">
            <w:r w:rsidRPr="00510084">
              <w:rPr>
                <w:rStyle w:val="Hyperlink"/>
                <w:rFonts w:ascii="Arial" w:hAnsi="Arial" w:cs="Arial"/>
                <w:noProof/>
                <w:sz w:val="16"/>
                <w:szCs w:val="16"/>
              </w:rPr>
              <w:t>DEGREE AND PROGRAM GENERAL REQUIREMENTS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_Toc495484098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34</w:t>
            </w:r>
            <w:r w:rsidRPr="00510084">
              <w:rPr>
                <w:rFonts w:ascii="Arial" w:hAnsi="Arial" w:cs="Arial"/>
                <w:noProof/>
                <w:webHidden/>
                <w:sz w:val="16"/>
                <w:szCs w:val="16"/>
              </w:rPr>
              <w:fldChar w:fldCharType="end"/>
            </w:r>
          </w:hyperlink>
        </w:p>
        <w:p w14:paraId="5896C2C6" w14:textId="31B78192" w:rsidR="00510084" w:rsidRPr="00510084" w:rsidRDefault="00510084">
          <w:pPr>
            <w:pStyle w:val="TOC2"/>
            <w:tabs>
              <w:tab w:val="right" w:leader="dot" w:pos="9350"/>
            </w:tabs>
            <w:rPr>
              <w:rFonts w:ascii="Arial" w:eastAsiaTheme="minorEastAsia" w:hAnsi="Arial" w:cs="Arial"/>
              <w:noProof/>
              <w:sz w:val="16"/>
              <w:szCs w:val="16"/>
            </w:rPr>
          </w:pPr>
          <w:hyperlink w:anchor="_Toc495484099" w:history="1">
            <w:r w:rsidRPr="00510084">
              <w:rPr>
                <w:rStyle w:val="Hyperlink"/>
                <w:rFonts w:ascii="Arial" w:hAnsi="Arial" w:cs="Arial"/>
                <w:noProof/>
                <w:w w:val="105"/>
                <w:sz w:val="16"/>
                <w:szCs w:val="16"/>
              </w:rPr>
              <w:t>A</w:t>
            </w:r>
            <w:r>
              <w:rPr>
                <w:rStyle w:val="Hyperlink"/>
                <w:rFonts w:ascii="Arial" w:hAnsi="Arial" w:cs="Arial"/>
                <w:noProof/>
                <w:w w:val="105"/>
                <w:sz w:val="16"/>
                <w:szCs w:val="16"/>
              </w:rPr>
              <w:t>PPLICATION FOR GRADUATION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_Toc495484099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35</w:t>
            </w:r>
            <w:r w:rsidRPr="00510084">
              <w:rPr>
                <w:rFonts w:ascii="Arial" w:hAnsi="Arial" w:cs="Arial"/>
                <w:noProof/>
                <w:webHidden/>
                <w:sz w:val="16"/>
                <w:szCs w:val="16"/>
              </w:rPr>
              <w:fldChar w:fldCharType="end"/>
            </w:r>
          </w:hyperlink>
        </w:p>
        <w:p w14:paraId="2ABB0D68" w14:textId="3B1751A3" w:rsidR="00510084" w:rsidRPr="00510084" w:rsidRDefault="00510084">
          <w:pPr>
            <w:pStyle w:val="TOC2"/>
            <w:tabs>
              <w:tab w:val="right" w:leader="dot" w:pos="9350"/>
            </w:tabs>
            <w:rPr>
              <w:rFonts w:ascii="Arial" w:eastAsiaTheme="minorEastAsia" w:hAnsi="Arial" w:cs="Arial"/>
              <w:noProof/>
              <w:sz w:val="16"/>
              <w:szCs w:val="16"/>
            </w:rPr>
          </w:pPr>
          <w:hyperlink w:anchor="_Toc495484100" w:history="1">
            <w:r w:rsidRPr="00510084">
              <w:rPr>
                <w:rStyle w:val="Hyperlink"/>
                <w:rFonts w:ascii="Arial" w:hAnsi="Arial" w:cs="Arial"/>
                <w:noProof/>
                <w:w w:val="105"/>
                <w:sz w:val="16"/>
                <w:szCs w:val="16"/>
              </w:rPr>
              <w:t>C</w:t>
            </w:r>
            <w:r>
              <w:rPr>
                <w:rStyle w:val="Hyperlink"/>
                <w:rFonts w:ascii="Arial" w:hAnsi="Arial" w:cs="Arial"/>
                <w:noProof/>
                <w:w w:val="105"/>
                <w:sz w:val="16"/>
                <w:szCs w:val="16"/>
              </w:rPr>
              <w:t>OMMENCEMENT</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_Toc495484100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35</w:t>
            </w:r>
            <w:r w:rsidRPr="00510084">
              <w:rPr>
                <w:rFonts w:ascii="Arial" w:hAnsi="Arial" w:cs="Arial"/>
                <w:noProof/>
                <w:webHidden/>
                <w:sz w:val="16"/>
                <w:szCs w:val="16"/>
              </w:rPr>
              <w:fldChar w:fldCharType="end"/>
            </w:r>
          </w:hyperlink>
        </w:p>
        <w:p w14:paraId="64FE22B3" w14:textId="31586EED" w:rsidR="00510084" w:rsidRPr="00510084" w:rsidRDefault="00510084">
          <w:pPr>
            <w:pStyle w:val="TOC2"/>
            <w:tabs>
              <w:tab w:val="right" w:leader="dot" w:pos="9350"/>
            </w:tabs>
            <w:rPr>
              <w:rFonts w:ascii="Arial" w:eastAsiaTheme="minorEastAsia" w:hAnsi="Arial" w:cs="Arial"/>
              <w:noProof/>
              <w:sz w:val="16"/>
              <w:szCs w:val="16"/>
            </w:rPr>
          </w:pPr>
          <w:hyperlink w:anchor="_Toc495484101" w:history="1">
            <w:r w:rsidRPr="00510084">
              <w:rPr>
                <w:rStyle w:val="Hyperlink"/>
                <w:rFonts w:ascii="Arial" w:hAnsi="Arial" w:cs="Arial"/>
                <w:noProof/>
                <w:w w:val="95"/>
                <w:sz w:val="16"/>
                <w:szCs w:val="16"/>
              </w:rPr>
              <w:t>SPECIAL REGULATIONS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_Toc495484101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35</w:t>
            </w:r>
            <w:r w:rsidRPr="00510084">
              <w:rPr>
                <w:rFonts w:ascii="Arial" w:hAnsi="Arial" w:cs="Arial"/>
                <w:noProof/>
                <w:webHidden/>
                <w:sz w:val="16"/>
                <w:szCs w:val="16"/>
              </w:rPr>
              <w:fldChar w:fldCharType="end"/>
            </w:r>
          </w:hyperlink>
        </w:p>
        <w:p w14:paraId="048617A7" w14:textId="46BF9407" w:rsidR="00510084" w:rsidRPr="00510084" w:rsidRDefault="00510084">
          <w:pPr>
            <w:pStyle w:val="TOC2"/>
            <w:tabs>
              <w:tab w:val="right" w:leader="dot" w:pos="9350"/>
            </w:tabs>
            <w:rPr>
              <w:rFonts w:ascii="Arial" w:eastAsiaTheme="minorEastAsia" w:hAnsi="Arial" w:cs="Arial"/>
              <w:noProof/>
              <w:sz w:val="16"/>
              <w:szCs w:val="16"/>
            </w:rPr>
          </w:pPr>
          <w:hyperlink w:anchor="_Toc495484102" w:history="1">
            <w:r w:rsidRPr="00510084">
              <w:rPr>
                <w:rStyle w:val="Hyperlink"/>
                <w:rFonts w:ascii="Arial" w:hAnsi="Arial" w:cs="Arial"/>
                <w:noProof/>
                <w:w w:val="105"/>
                <w:sz w:val="16"/>
                <w:szCs w:val="16"/>
              </w:rPr>
              <w:t>H</w:t>
            </w:r>
            <w:r>
              <w:rPr>
                <w:rStyle w:val="Hyperlink"/>
                <w:rFonts w:ascii="Arial" w:hAnsi="Arial" w:cs="Arial"/>
                <w:noProof/>
                <w:w w:val="105"/>
                <w:sz w:val="16"/>
                <w:szCs w:val="16"/>
              </w:rPr>
              <w:t>OUR LOADS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_Toc495484102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36</w:t>
            </w:r>
            <w:r w:rsidRPr="00510084">
              <w:rPr>
                <w:rFonts w:ascii="Arial" w:hAnsi="Arial" w:cs="Arial"/>
                <w:noProof/>
                <w:webHidden/>
                <w:sz w:val="16"/>
                <w:szCs w:val="16"/>
              </w:rPr>
              <w:fldChar w:fldCharType="end"/>
            </w:r>
          </w:hyperlink>
        </w:p>
        <w:p w14:paraId="2746275A" w14:textId="0FE1620B" w:rsidR="00510084" w:rsidRPr="00510084" w:rsidRDefault="00510084">
          <w:pPr>
            <w:pStyle w:val="TOC2"/>
            <w:tabs>
              <w:tab w:val="right" w:leader="dot" w:pos="9350"/>
            </w:tabs>
            <w:rPr>
              <w:rFonts w:ascii="Arial" w:eastAsiaTheme="minorEastAsia" w:hAnsi="Arial" w:cs="Arial"/>
              <w:noProof/>
              <w:sz w:val="16"/>
              <w:szCs w:val="16"/>
            </w:rPr>
          </w:pPr>
          <w:hyperlink w:anchor="_Toc495484103" w:history="1">
            <w:r w:rsidRPr="00510084">
              <w:rPr>
                <w:rStyle w:val="Hyperlink"/>
                <w:rFonts w:ascii="Arial" w:hAnsi="Arial" w:cs="Arial"/>
                <w:noProof/>
                <w:w w:val="105"/>
                <w:sz w:val="16"/>
                <w:szCs w:val="16"/>
              </w:rPr>
              <w:t>G</w:t>
            </w:r>
            <w:r>
              <w:rPr>
                <w:rStyle w:val="Hyperlink"/>
                <w:rFonts w:ascii="Arial" w:hAnsi="Arial" w:cs="Arial"/>
                <w:noProof/>
                <w:w w:val="105"/>
                <w:sz w:val="16"/>
                <w:szCs w:val="16"/>
              </w:rPr>
              <w:t>RADUATE COURSES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_Toc495484103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36</w:t>
            </w:r>
            <w:r w:rsidRPr="00510084">
              <w:rPr>
                <w:rFonts w:ascii="Arial" w:hAnsi="Arial" w:cs="Arial"/>
                <w:noProof/>
                <w:webHidden/>
                <w:sz w:val="16"/>
                <w:szCs w:val="16"/>
              </w:rPr>
              <w:fldChar w:fldCharType="end"/>
            </w:r>
          </w:hyperlink>
        </w:p>
        <w:p w14:paraId="49607EB0" w14:textId="7DF426D5" w:rsidR="00510084" w:rsidRPr="00510084" w:rsidRDefault="00510084">
          <w:pPr>
            <w:pStyle w:val="TOC2"/>
            <w:tabs>
              <w:tab w:val="right" w:leader="dot" w:pos="9350"/>
            </w:tabs>
            <w:rPr>
              <w:rFonts w:ascii="Arial" w:eastAsiaTheme="minorEastAsia" w:hAnsi="Arial" w:cs="Arial"/>
              <w:noProof/>
              <w:sz w:val="16"/>
              <w:szCs w:val="16"/>
            </w:rPr>
          </w:pPr>
          <w:hyperlink w:anchor="_Toc495484104" w:history="1">
            <w:r w:rsidRPr="00510084">
              <w:rPr>
                <w:rStyle w:val="Hyperlink"/>
                <w:rFonts w:ascii="Arial" w:hAnsi="Arial" w:cs="Arial"/>
                <w:noProof/>
                <w:w w:val="105"/>
                <w:sz w:val="16"/>
                <w:szCs w:val="16"/>
              </w:rPr>
              <w:t>G</w:t>
            </w:r>
            <w:r>
              <w:rPr>
                <w:rStyle w:val="Hyperlink"/>
                <w:rFonts w:ascii="Arial" w:hAnsi="Arial" w:cs="Arial"/>
                <w:noProof/>
                <w:w w:val="105"/>
                <w:sz w:val="16"/>
                <w:szCs w:val="16"/>
              </w:rPr>
              <w:t>RADES AND RETENTION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_Toc495484104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36</w:t>
            </w:r>
            <w:r w:rsidRPr="00510084">
              <w:rPr>
                <w:rFonts w:ascii="Arial" w:hAnsi="Arial" w:cs="Arial"/>
                <w:noProof/>
                <w:webHidden/>
                <w:sz w:val="16"/>
                <w:szCs w:val="16"/>
              </w:rPr>
              <w:fldChar w:fldCharType="end"/>
            </w:r>
          </w:hyperlink>
        </w:p>
        <w:p w14:paraId="15E8FB5C" w14:textId="0765438C" w:rsidR="00510084" w:rsidRPr="00510084" w:rsidRDefault="00510084">
          <w:pPr>
            <w:pStyle w:val="TOC2"/>
            <w:tabs>
              <w:tab w:val="right" w:leader="dot" w:pos="9350"/>
            </w:tabs>
            <w:rPr>
              <w:rFonts w:ascii="Arial" w:eastAsiaTheme="minorEastAsia" w:hAnsi="Arial" w:cs="Arial"/>
              <w:noProof/>
              <w:sz w:val="16"/>
              <w:szCs w:val="16"/>
            </w:rPr>
          </w:pPr>
          <w:hyperlink w:anchor="_Toc495484105" w:history="1">
            <w:r w:rsidRPr="00510084">
              <w:rPr>
                <w:rStyle w:val="Hyperlink"/>
                <w:rFonts w:ascii="Arial" w:hAnsi="Arial" w:cs="Arial"/>
                <w:noProof/>
                <w:sz w:val="16"/>
                <w:szCs w:val="16"/>
              </w:rPr>
              <w:t>R</w:t>
            </w:r>
            <w:r>
              <w:rPr>
                <w:rStyle w:val="Hyperlink"/>
                <w:rFonts w:ascii="Arial" w:hAnsi="Arial" w:cs="Arial"/>
                <w:noProof/>
                <w:sz w:val="16"/>
                <w:szCs w:val="16"/>
              </w:rPr>
              <w:t>EINSTATEMENT</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_Toc495484105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36</w:t>
            </w:r>
            <w:r w:rsidRPr="00510084">
              <w:rPr>
                <w:rFonts w:ascii="Arial" w:hAnsi="Arial" w:cs="Arial"/>
                <w:noProof/>
                <w:webHidden/>
                <w:sz w:val="16"/>
                <w:szCs w:val="16"/>
              </w:rPr>
              <w:fldChar w:fldCharType="end"/>
            </w:r>
          </w:hyperlink>
        </w:p>
        <w:p w14:paraId="25FFAE99" w14:textId="0765B0F2" w:rsidR="00510084" w:rsidRPr="00510084" w:rsidRDefault="00510084">
          <w:pPr>
            <w:pStyle w:val="TOC2"/>
            <w:tabs>
              <w:tab w:val="right" w:leader="dot" w:pos="9350"/>
            </w:tabs>
            <w:rPr>
              <w:rFonts w:ascii="Arial" w:eastAsiaTheme="minorEastAsia" w:hAnsi="Arial" w:cs="Arial"/>
              <w:noProof/>
              <w:sz w:val="16"/>
              <w:szCs w:val="16"/>
            </w:rPr>
          </w:pPr>
          <w:hyperlink w:anchor="_Toc495484106" w:history="1">
            <w:r w:rsidRPr="00510084">
              <w:rPr>
                <w:rStyle w:val="Hyperlink"/>
                <w:rFonts w:ascii="Arial" w:hAnsi="Arial" w:cs="Arial"/>
                <w:noProof/>
                <w:w w:val="105"/>
                <w:sz w:val="16"/>
                <w:szCs w:val="16"/>
              </w:rPr>
              <w:t>A</w:t>
            </w:r>
            <w:r>
              <w:rPr>
                <w:rStyle w:val="Hyperlink"/>
                <w:rFonts w:ascii="Arial" w:hAnsi="Arial" w:cs="Arial"/>
                <w:noProof/>
                <w:w w:val="105"/>
                <w:sz w:val="16"/>
                <w:szCs w:val="16"/>
              </w:rPr>
              <w:t>UDIT</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_Toc495484106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37</w:t>
            </w:r>
            <w:r w:rsidRPr="00510084">
              <w:rPr>
                <w:rFonts w:ascii="Arial" w:hAnsi="Arial" w:cs="Arial"/>
                <w:noProof/>
                <w:webHidden/>
                <w:sz w:val="16"/>
                <w:szCs w:val="16"/>
              </w:rPr>
              <w:fldChar w:fldCharType="end"/>
            </w:r>
          </w:hyperlink>
        </w:p>
        <w:p w14:paraId="2DFC3686" w14:textId="7D20B202" w:rsidR="00510084" w:rsidRPr="00510084" w:rsidRDefault="00510084" w:rsidP="00510084">
          <w:pPr>
            <w:pStyle w:val="TOC2"/>
            <w:tabs>
              <w:tab w:val="right" w:leader="dot" w:pos="9350"/>
            </w:tabs>
            <w:rPr>
              <w:rFonts w:ascii="Arial" w:eastAsiaTheme="minorEastAsia" w:hAnsi="Arial" w:cs="Arial"/>
              <w:noProof/>
              <w:sz w:val="16"/>
              <w:szCs w:val="16"/>
            </w:rPr>
          </w:pPr>
          <w:hyperlink w:anchor="_Toc495484107" w:history="1">
            <w:r w:rsidRPr="00510084">
              <w:rPr>
                <w:rStyle w:val="Hyperlink"/>
                <w:rFonts w:ascii="Arial" w:hAnsi="Arial" w:cs="Arial"/>
                <w:noProof/>
                <w:w w:val="105"/>
                <w:sz w:val="16"/>
                <w:szCs w:val="16"/>
              </w:rPr>
              <w:t>A</w:t>
            </w:r>
            <w:r>
              <w:rPr>
                <w:rStyle w:val="Hyperlink"/>
                <w:rFonts w:ascii="Arial" w:hAnsi="Arial" w:cs="Arial"/>
                <w:noProof/>
                <w:w w:val="105"/>
                <w:sz w:val="16"/>
                <w:szCs w:val="16"/>
              </w:rPr>
              <w:t>TTENDANCE</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_Toc495484107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37</w:t>
            </w:r>
            <w:r w:rsidRPr="00510084">
              <w:rPr>
                <w:rFonts w:ascii="Arial" w:hAnsi="Arial" w:cs="Arial"/>
                <w:noProof/>
                <w:webHidden/>
                <w:sz w:val="16"/>
                <w:szCs w:val="16"/>
              </w:rPr>
              <w:fldChar w:fldCharType="end"/>
            </w:r>
          </w:hyperlink>
        </w:p>
        <w:p w14:paraId="3FC48E64" w14:textId="5828F2C1" w:rsidR="00510084" w:rsidRPr="00510084" w:rsidRDefault="00510084" w:rsidP="00510084">
          <w:pPr>
            <w:pStyle w:val="TOC3"/>
            <w:tabs>
              <w:tab w:val="right" w:leader="dot" w:pos="9350"/>
            </w:tabs>
            <w:ind w:left="0"/>
            <w:rPr>
              <w:rFonts w:ascii="Arial" w:eastAsiaTheme="minorEastAsia" w:hAnsi="Arial" w:cs="Arial"/>
              <w:noProof/>
              <w:sz w:val="16"/>
              <w:szCs w:val="16"/>
            </w:rPr>
          </w:pPr>
          <w:r>
            <w:rPr>
              <w:rStyle w:val="Hyperlink"/>
              <w:rFonts w:ascii="Arial" w:hAnsi="Arial" w:cs="Arial"/>
              <w:noProof/>
              <w:sz w:val="16"/>
              <w:szCs w:val="16"/>
              <w:u w:val="none"/>
            </w:rPr>
            <w:t xml:space="preserve">     </w:t>
          </w:r>
          <w:hyperlink w:anchor="_Toc495484109" w:history="1">
            <w:r w:rsidRPr="00510084">
              <w:rPr>
                <w:rStyle w:val="Hyperlink"/>
                <w:rFonts w:ascii="Arial" w:hAnsi="Arial" w:cs="Arial"/>
                <w:noProof/>
                <w:sz w:val="16"/>
                <w:szCs w:val="16"/>
              </w:rPr>
              <w:t>W</w:t>
            </w:r>
            <w:r>
              <w:rPr>
                <w:rStyle w:val="Hyperlink"/>
                <w:rFonts w:ascii="Arial" w:hAnsi="Arial" w:cs="Arial"/>
                <w:noProof/>
                <w:sz w:val="16"/>
                <w:szCs w:val="16"/>
              </w:rPr>
              <w:t>ITHDRAWAL FROM A COURSE</w:t>
            </w:r>
            <w:r w:rsidRPr="00510084">
              <w:rPr>
                <w:rStyle w:val="Hyperlink"/>
                <w:rFonts w:ascii="Arial" w:hAnsi="Arial" w:cs="Arial"/>
                <w:noProof/>
                <w:sz w:val="16"/>
                <w:szCs w:val="16"/>
              </w:rPr>
              <w:t>.</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_Toc495484109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37</w:t>
            </w:r>
            <w:r w:rsidRPr="00510084">
              <w:rPr>
                <w:rFonts w:ascii="Arial" w:hAnsi="Arial" w:cs="Arial"/>
                <w:noProof/>
                <w:webHidden/>
                <w:sz w:val="16"/>
                <w:szCs w:val="16"/>
              </w:rPr>
              <w:fldChar w:fldCharType="end"/>
            </w:r>
          </w:hyperlink>
        </w:p>
        <w:p w14:paraId="38006991" w14:textId="202ACE39" w:rsidR="00510084" w:rsidRPr="00510084" w:rsidRDefault="00510084">
          <w:pPr>
            <w:pStyle w:val="TOC2"/>
            <w:tabs>
              <w:tab w:val="right" w:leader="dot" w:pos="9350"/>
            </w:tabs>
            <w:rPr>
              <w:rFonts w:ascii="Arial" w:eastAsiaTheme="minorEastAsia" w:hAnsi="Arial" w:cs="Arial"/>
              <w:noProof/>
              <w:sz w:val="16"/>
              <w:szCs w:val="16"/>
            </w:rPr>
          </w:pPr>
          <w:hyperlink w:anchor="_Toc495484111" w:history="1">
            <w:r w:rsidRPr="00510084">
              <w:rPr>
                <w:rStyle w:val="Hyperlink"/>
                <w:rFonts w:ascii="Arial" w:hAnsi="Arial" w:cs="Arial"/>
                <w:noProof/>
                <w:w w:val="95"/>
                <w:sz w:val="16"/>
                <w:szCs w:val="16"/>
              </w:rPr>
              <w:t>REGISTRATION AND ADVISEMENT</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_Toc495484111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39</w:t>
            </w:r>
            <w:r w:rsidRPr="00510084">
              <w:rPr>
                <w:rFonts w:ascii="Arial" w:hAnsi="Arial" w:cs="Arial"/>
                <w:noProof/>
                <w:webHidden/>
                <w:sz w:val="16"/>
                <w:szCs w:val="16"/>
              </w:rPr>
              <w:fldChar w:fldCharType="end"/>
            </w:r>
          </w:hyperlink>
        </w:p>
        <w:p w14:paraId="02DEB76C" w14:textId="72CEC245" w:rsidR="00510084" w:rsidRPr="00510084" w:rsidRDefault="00510084">
          <w:pPr>
            <w:pStyle w:val="TOC2"/>
            <w:tabs>
              <w:tab w:val="right" w:leader="dot" w:pos="9350"/>
            </w:tabs>
            <w:rPr>
              <w:rFonts w:ascii="Arial" w:eastAsiaTheme="minorEastAsia" w:hAnsi="Arial" w:cs="Arial"/>
              <w:noProof/>
              <w:sz w:val="16"/>
              <w:szCs w:val="16"/>
            </w:rPr>
          </w:pPr>
          <w:hyperlink w:anchor="_Toc495484112" w:history="1">
            <w:r w:rsidRPr="00510084">
              <w:rPr>
                <w:rStyle w:val="Hyperlink"/>
                <w:rFonts w:ascii="Arial" w:hAnsi="Arial" w:cs="Arial"/>
                <w:noProof/>
                <w:sz w:val="16"/>
                <w:szCs w:val="16"/>
              </w:rPr>
              <w:t>GRADUATE STUDENT PROCEDURES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_Toc495484112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39</w:t>
            </w:r>
            <w:r w:rsidRPr="00510084">
              <w:rPr>
                <w:rFonts w:ascii="Arial" w:hAnsi="Arial" w:cs="Arial"/>
                <w:noProof/>
                <w:webHidden/>
                <w:sz w:val="16"/>
                <w:szCs w:val="16"/>
              </w:rPr>
              <w:fldChar w:fldCharType="end"/>
            </w:r>
          </w:hyperlink>
        </w:p>
        <w:p w14:paraId="352F523F" w14:textId="2DE66078" w:rsidR="00510084" w:rsidRPr="00510084" w:rsidRDefault="00510084">
          <w:pPr>
            <w:pStyle w:val="TOC2"/>
            <w:tabs>
              <w:tab w:val="right" w:leader="dot" w:pos="9350"/>
            </w:tabs>
            <w:rPr>
              <w:rFonts w:ascii="Arial" w:eastAsiaTheme="minorEastAsia" w:hAnsi="Arial" w:cs="Arial"/>
              <w:noProof/>
              <w:sz w:val="16"/>
              <w:szCs w:val="16"/>
            </w:rPr>
          </w:pPr>
          <w:hyperlink w:anchor="_Toc495484113" w:history="1">
            <w:r w:rsidRPr="00510084">
              <w:rPr>
                <w:rStyle w:val="Hyperlink"/>
                <w:rFonts w:ascii="Arial" w:hAnsi="Arial" w:cs="Arial"/>
                <w:noProof/>
                <w:sz w:val="16"/>
                <w:szCs w:val="16"/>
              </w:rPr>
              <w:t>RETENTION AND DISPOSAL OF ADMISSION FILES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_Toc495484113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40</w:t>
            </w:r>
            <w:r w:rsidRPr="00510084">
              <w:rPr>
                <w:rFonts w:ascii="Arial" w:hAnsi="Arial" w:cs="Arial"/>
                <w:noProof/>
                <w:webHidden/>
                <w:sz w:val="16"/>
                <w:szCs w:val="16"/>
              </w:rPr>
              <w:fldChar w:fldCharType="end"/>
            </w:r>
          </w:hyperlink>
        </w:p>
        <w:p w14:paraId="73731493" w14:textId="1BFE9DAD" w:rsidR="00510084" w:rsidRPr="00510084" w:rsidRDefault="00510084">
          <w:pPr>
            <w:pStyle w:val="TOC1"/>
            <w:tabs>
              <w:tab w:val="right" w:leader="dot" w:pos="9350"/>
            </w:tabs>
            <w:rPr>
              <w:rFonts w:ascii="Arial" w:eastAsiaTheme="minorEastAsia" w:hAnsi="Arial" w:cs="Arial"/>
              <w:noProof/>
              <w:sz w:val="16"/>
              <w:szCs w:val="16"/>
            </w:rPr>
          </w:pPr>
          <w:hyperlink w:anchor="_Toc495484114" w:history="1">
            <w:r w:rsidRPr="00510084">
              <w:rPr>
                <w:rStyle w:val="Hyperlink"/>
                <w:rFonts w:ascii="Arial" w:hAnsi="Arial" w:cs="Arial"/>
                <w:noProof/>
                <w:sz w:val="16"/>
                <w:szCs w:val="16"/>
              </w:rPr>
              <w:t xml:space="preserve">COLLEGE OF </w:t>
            </w:r>
            <w:r w:rsidRPr="00510084">
              <w:rPr>
                <w:rStyle w:val="Hyperlink"/>
                <w:rFonts w:ascii="Arial" w:hAnsi="Arial" w:cs="Arial"/>
                <w:noProof/>
                <w:spacing w:val="-3"/>
                <w:sz w:val="16"/>
                <w:szCs w:val="16"/>
              </w:rPr>
              <w:t xml:space="preserve">ARTS </w:t>
            </w:r>
            <w:r w:rsidRPr="00510084">
              <w:rPr>
                <w:rStyle w:val="Hyperlink"/>
                <w:rFonts w:ascii="Arial" w:hAnsi="Arial" w:cs="Arial"/>
                <w:noProof/>
                <w:sz w:val="16"/>
                <w:szCs w:val="16"/>
              </w:rPr>
              <w:t>AND</w:t>
            </w:r>
            <w:r w:rsidRPr="00510084">
              <w:rPr>
                <w:rStyle w:val="Hyperlink"/>
                <w:rFonts w:ascii="Arial" w:hAnsi="Arial" w:cs="Arial"/>
                <w:noProof/>
                <w:spacing w:val="-58"/>
                <w:sz w:val="16"/>
                <w:szCs w:val="16"/>
              </w:rPr>
              <w:t xml:space="preserve"> </w:t>
            </w:r>
            <w:r w:rsidRPr="00510084">
              <w:rPr>
                <w:rStyle w:val="Hyperlink"/>
                <w:rFonts w:ascii="Arial" w:hAnsi="Arial" w:cs="Arial"/>
                <w:noProof/>
                <w:sz w:val="16"/>
                <w:szCs w:val="16"/>
              </w:rPr>
              <w:t>SCIENCES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_Toc495484114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41</w:t>
            </w:r>
            <w:r w:rsidRPr="00510084">
              <w:rPr>
                <w:rFonts w:ascii="Arial" w:hAnsi="Arial" w:cs="Arial"/>
                <w:noProof/>
                <w:webHidden/>
                <w:sz w:val="16"/>
                <w:szCs w:val="16"/>
              </w:rPr>
              <w:fldChar w:fldCharType="end"/>
            </w:r>
          </w:hyperlink>
        </w:p>
        <w:p w14:paraId="20E94C82" w14:textId="70338B40" w:rsidR="00510084" w:rsidRPr="00510084" w:rsidRDefault="00510084">
          <w:pPr>
            <w:pStyle w:val="TOC2"/>
            <w:tabs>
              <w:tab w:val="right" w:leader="dot" w:pos="9350"/>
            </w:tabs>
            <w:rPr>
              <w:rFonts w:ascii="Arial" w:eastAsiaTheme="minorEastAsia" w:hAnsi="Arial" w:cs="Arial"/>
              <w:noProof/>
              <w:sz w:val="16"/>
              <w:szCs w:val="16"/>
            </w:rPr>
          </w:pPr>
          <w:hyperlink w:anchor="_Toc495484115" w:history="1">
            <w:r w:rsidRPr="00510084">
              <w:rPr>
                <w:rStyle w:val="Hyperlink"/>
                <w:rFonts w:ascii="Arial" w:hAnsi="Arial" w:cs="Arial"/>
                <w:noProof/>
                <w:sz w:val="16"/>
                <w:szCs w:val="16"/>
              </w:rPr>
              <w:t>MASTER OF ARTS DEGREE IN ENGLISH</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_Toc495484115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41</w:t>
            </w:r>
            <w:r w:rsidRPr="00510084">
              <w:rPr>
                <w:rFonts w:ascii="Arial" w:hAnsi="Arial" w:cs="Arial"/>
                <w:noProof/>
                <w:webHidden/>
                <w:sz w:val="16"/>
                <w:szCs w:val="16"/>
              </w:rPr>
              <w:fldChar w:fldCharType="end"/>
            </w:r>
          </w:hyperlink>
        </w:p>
        <w:p w14:paraId="3128C981" w14:textId="17E0605E" w:rsidR="00510084" w:rsidRPr="00510084" w:rsidRDefault="00510084">
          <w:pPr>
            <w:pStyle w:val="TOC2"/>
            <w:tabs>
              <w:tab w:val="right" w:leader="dot" w:pos="9350"/>
            </w:tabs>
            <w:rPr>
              <w:rFonts w:ascii="Arial" w:eastAsiaTheme="minorEastAsia" w:hAnsi="Arial" w:cs="Arial"/>
              <w:noProof/>
              <w:sz w:val="16"/>
              <w:szCs w:val="16"/>
            </w:rPr>
          </w:pPr>
          <w:hyperlink w:anchor="_Toc495484116" w:history="1">
            <w:r w:rsidRPr="00510084">
              <w:rPr>
                <w:rStyle w:val="Hyperlink"/>
                <w:rFonts w:ascii="Arial" w:hAnsi="Arial" w:cs="Arial"/>
                <w:noProof/>
                <w:sz w:val="16"/>
                <w:szCs w:val="16"/>
              </w:rPr>
              <w:t>M</w:t>
            </w:r>
            <w:r>
              <w:rPr>
                <w:rStyle w:val="Hyperlink"/>
                <w:rFonts w:ascii="Arial" w:hAnsi="Arial" w:cs="Arial"/>
                <w:noProof/>
                <w:sz w:val="16"/>
                <w:szCs w:val="16"/>
              </w:rPr>
              <w:t>ASTER OF ARTS DEGREE IN WRITING</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_Toc495484116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42</w:t>
            </w:r>
            <w:r w:rsidRPr="00510084">
              <w:rPr>
                <w:rFonts w:ascii="Arial" w:hAnsi="Arial" w:cs="Arial"/>
                <w:noProof/>
                <w:webHidden/>
                <w:sz w:val="16"/>
                <w:szCs w:val="16"/>
              </w:rPr>
              <w:fldChar w:fldCharType="end"/>
            </w:r>
          </w:hyperlink>
        </w:p>
        <w:p w14:paraId="04C72F23" w14:textId="462CE11F" w:rsidR="00510084" w:rsidRPr="00510084" w:rsidRDefault="00510084">
          <w:pPr>
            <w:pStyle w:val="TOC2"/>
            <w:tabs>
              <w:tab w:val="right" w:leader="dot" w:pos="9350"/>
            </w:tabs>
            <w:rPr>
              <w:rFonts w:ascii="Arial" w:eastAsiaTheme="minorEastAsia" w:hAnsi="Arial" w:cs="Arial"/>
              <w:noProof/>
              <w:sz w:val="16"/>
              <w:szCs w:val="16"/>
            </w:rPr>
          </w:pPr>
          <w:hyperlink w:anchor="_Toc495484117" w:history="1">
            <w:r w:rsidRPr="00510084">
              <w:rPr>
                <w:rStyle w:val="Hyperlink"/>
                <w:rFonts w:ascii="Arial" w:hAnsi="Arial" w:cs="Arial"/>
                <w:noProof/>
                <w:sz w:val="16"/>
                <w:szCs w:val="16"/>
              </w:rPr>
              <w:t>MASTER OF ARTS DEGREE IN HISTORY ADMISSION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_Toc495484117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44</w:t>
            </w:r>
            <w:r w:rsidRPr="00510084">
              <w:rPr>
                <w:rFonts w:ascii="Arial" w:hAnsi="Arial" w:cs="Arial"/>
                <w:noProof/>
                <w:webHidden/>
                <w:sz w:val="16"/>
                <w:szCs w:val="16"/>
              </w:rPr>
              <w:fldChar w:fldCharType="end"/>
            </w:r>
          </w:hyperlink>
        </w:p>
        <w:p w14:paraId="6867F9F3" w14:textId="3BC2CA73" w:rsidR="00510084" w:rsidRPr="00510084" w:rsidRDefault="00510084">
          <w:pPr>
            <w:pStyle w:val="TOC2"/>
            <w:tabs>
              <w:tab w:val="right" w:leader="dot" w:pos="9350"/>
            </w:tabs>
            <w:rPr>
              <w:rFonts w:ascii="Arial" w:eastAsiaTheme="minorEastAsia" w:hAnsi="Arial" w:cs="Arial"/>
              <w:noProof/>
              <w:sz w:val="16"/>
              <w:szCs w:val="16"/>
            </w:rPr>
          </w:pPr>
          <w:hyperlink w:anchor="_Toc495484118" w:history="1">
            <w:r w:rsidRPr="00510084">
              <w:rPr>
                <w:rStyle w:val="Hyperlink"/>
                <w:rFonts w:ascii="Arial" w:hAnsi="Arial" w:cs="Arial"/>
                <w:noProof/>
                <w:sz w:val="16"/>
                <w:szCs w:val="16"/>
              </w:rPr>
              <w:t>MASTER OF ARTS DEGREE IN PUBLIC HISTORY ADMISSION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_Toc495484118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45</w:t>
            </w:r>
            <w:r w:rsidRPr="00510084">
              <w:rPr>
                <w:rFonts w:ascii="Arial" w:hAnsi="Arial" w:cs="Arial"/>
                <w:noProof/>
                <w:webHidden/>
                <w:sz w:val="16"/>
                <w:szCs w:val="16"/>
              </w:rPr>
              <w:fldChar w:fldCharType="end"/>
            </w:r>
          </w:hyperlink>
        </w:p>
        <w:p w14:paraId="77ECCDDE" w14:textId="78D9485E" w:rsidR="00510084" w:rsidRPr="00510084" w:rsidRDefault="00510084">
          <w:pPr>
            <w:pStyle w:val="TOC2"/>
            <w:tabs>
              <w:tab w:val="right" w:leader="dot" w:pos="9350"/>
            </w:tabs>
            <w:rPr>
              <w:rFonts w:ascii="Arial" w:eastAsiaTheme="minorEastAsia" w:hAnsi="Arial" w:cs="Arial"/>
              <w:noProof/>
              <w:sz w:val="16"/>
              <w:szCs w:val="16"/>
            </w:rPr>
          </w:pPr>
          <w:hyperlink w:anchor="_Toc495484119" w:history="1">
            <w:r w:rsidRPr="00510084">
              <w:rPr>
                <w:rStyle w:val="Hyperlink"/>
                <w:rFonts w:ascii="Arial" w:hAnsi="Arial" w:cs="Arial"/>
                <w:noProof/>
                <w:sz w:val="16"/>
                <w:szCs w:val="16"/>
              </w:rPr>
              <w:t>MASTER OF PROFESSIONAL STUDIES MISSION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_Toc495484119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46</w:t>
            </w:r>
            <w:r w:rsidRPr="00510084">
              <w:rPr>
                <w:rFonts w:ascii="Arial" w:hAnsi="Arial" w:cs="Arial"/>
                <w:noProof/>
                <w:webHidden/>
                <w:sz w:val="16"/>
                <w:szCs w:val="16"/>
              </w:rPr>
              <w:fldChar w:fldCharType="end"/>
            </w:r>
          </w:hyperlink>
        </w:p>
        <w:p w14:paraId="52A2C1BF" w14:textId="626B7930" w:rsidR="00510084" w:rsidRPr="00510084" w:rsidRDefault="00510084">
          <w:pPr>
            <w:pStyle w:val="TOC2"/>
            <w:tabs>
              <w:tab w:val="right" w:leader="dot" w:pos="9350"/>
            </w:tabs>
            <w:rPr>
              <w:rFonts w:ascii="Arial" w:eastAsiaTheme="minorEastAsia" w:hAnsi="Arial" w:cs="Arial"/>
              <w:noProof/>
              <w:sz w:val="16"/>
              <w:szCs w:val="16"/>
            </w:rPr>
          </w:pPr>
          <w:hyperlink w:anchor="_Toc495484120" w:history="1">
            <w:r w:rsidRPr="00510084">
              <w:rPr>
                <w:rStyle w:val="Hyperlink"/>
                <w:rFonts w:ascii="Arial" w:hAnsi="Arial" w:cs="Arial"/>
                <w:noProof/>
                <w:sz w:val="16"/>
                <w:szCs w:val="16"/>
              </w:rPr>
              <w:t>MASTER OF SCIENCE IN CRIMINAL JUSTICE DEGREE ADMISSION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_Toc495484120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48</w:t>
            </w:r>
            <w:r w:rsidRPr="00510084">
              <w:rPr>
                <w:rFonts w:ascii="Arial" w:hAnsi="Arial" w:cs="Arial"/>
                <w:noProof/>
                <w:webHidden/>
                <w:sz w:val="16"/>
                <w:szCs w:val="16"/>
              </w:rPr>
              <w:fldChar w:fldCharType="end"/>
            </w:r>
          </w:hyperlink>
        </w:p>
        <w:p w14:paraId="48EF9F38" w14:textId="3875F9C0" w:rsidR="00510084" w:rsidRPr="00510084" w:rsidRDefault="00510084">
          <w:pPr>
            <w:pStyle w:val="TOC2"/>
            <w:tabs>
              <w:tab w:val="right" w:leader="dot" w:pos="9350"/>
            </w:tabs>
            <w:rPr>
              <w:rFonts w:ascii="Arial" w:eastAsiaTheme="minorEastAsia" w:hAnsi="Arial" w:cs="Arial"/>
              <w:noProof/>
              <w:sz w:val="16"/>
              <w:szCs w:val="16"/>
            </w:rPr>
          </w:pPr>
          <w:hyperlink w:anchor="_Toc495484121" w:history="1">
            <w:r w:rsidRPr="00510084">
              <w:rPr>
                <w:rStyle w:val="Hyperlink"/>
                <w:rFonts w:ascii="Arial" w:hAnsi="Arial" w:cs="Arial"/>
                <w:noProof/>
                <w:sz w:val="16"/>
                <w:szCs w:val="16"/>
              </w:rPr>
              <w:t>MASTER OF SCIENCE DEGREE IN FAMILY STUDIES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_Toc495484121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49</w:t>
            </w:r>
            <w:r w:rsidRPr="00510084">
              <w:rPr>
                <w:rFonts w:ascii="Arial" w:hAnsi="Arial" w:cs="Arial"/>
                <w:noProof/>
                <w:webHidden/>
                <w:sz w:val="16"/>
                <w:szCs w:val="16"/>
              </w:rPr>
              <w:fldChar w:fldCharType="end"/>
            </w:r>
          </w:hyperlink>
        </w:p>
        <w:p w14:paraId="2BBBF13A" w14:textId="125807AF" w:rsidR="00510084" w:rsidRPr="00510084" w:rsidRDefault="00510084">
          <w:pPr>
            <w:pStyle w:val="TOC2"/>
            <w:tabs>
              <w:tab w:val="right" w:leader="dot" w:pos="9350"/>
            </w:tabs>
            <w:rPr>
              <w:rFonts w:ascii="Arial" w:eastAsiaTheme="minorEastAsia" w:hAnsi="Arial" w:cs="Arial"/>
              <w:noProof/>
              <w:sz w:val="16"/>
              <w:szCs w:val="16"/>
            </w:rPr>
          </w:pPr>
          <w:hyperlink w:anchor="_Toc495484122" w:history="1">
            <w:r w:rsidRPr="00510084">
              <w:rPr>
                <w:rStyle w:val="Hyperlink"/>
                <w:rFonts w:ascii="Arial" w:hAnsi="Arial" w:cs="Arial"/>
                <w:noProof/>
                <w:sz w:val="16"/>
                <w:szCs w:val="16"/>
              </w:rPr>
              <w:t>MASTER OF SCIENCE DEGREE IN GEOSPATIAL SCIENCE ADMISSION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_Toc495484122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51</w:t>
            </w:r>
            <w:r w:rsidRPr="00510084">
              <w:rPr>
                <w:rFonts w:ascii="Arial" w:hAnsi="Arial" w:cs="Arial"/>
                <w:noProof/>
                <w:webHidden/>
                <w:sz w:val="16"/>
                <w:szCs w:val="16"/>
              </w:rPr>
              <w:fldChar w:fldCharType="end"/>
            </w:r>
          </w:hyperlink>
        </w:p>
        <w:p w14:paraId="6421F54A" w14:textId="743880D6" w:rsidR="00510084" w:rsidRPr="00510084" w:rsidRDefault="00510084">
          <w:pPr>
            <w:pStyle w:val="TOC2"/>
            <w:tabs>
              <w:tab w:val="right" w:leader="dot" w:pos="9350"/>
            </w:tabs>
            <w:rPr>
              <w:rFonts w:ascii="Arial" w:eastAsiaTheme="minorEastAsia" w:hAnsi="Arial" w:cs="Arial"/>
              <w:noProof/>
              <w:sz w:val="16"/>
              <w:szCs w:val="16"/>
            </w:rPr>
          </w:pPr>
          <w:hyperlink w:anchor="_Toc495484123" w:history="1">
            <w:r w:rsidRPr="00510084">
              <w:rPr>
                <w:rStyle w:val="Hyperlink"/>
                <w:rFonts w:ascii="Arial" w:hAnsi="Arial" w:cs="Arial"/>
                <w:noProof/>
                <w:sz w:val="16"/>
                <w:szCs w:val="16"/>
              </w:rPr>
              <w:t>SPECIAL PROGRAMS AND ACTIVITIES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_Toc495484123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52</w:t>
            </w:r>
            <w:r w:rsidRPr="00510084">
              <w:rPr>
                <w:rFonts w:ascii="Arial" w:hAnsi="Arial" w:cs="Arial"/>
                <w:noProof/>
                <w:webHidden/>
                <w:sz w:val="16"/>
                <w:szCs w:val="16"/>
              </w:rPr>
              <w:fldChar w:fldCharType="end"/>
            </w:r>
          </w:hyperlink>
        </w:p>
        <w:p w14:paraId="05CC1312" w14:textId="4D5A263A" w:rsidR="00510084" w:rsidRPr="00510084" w:rsidRDefault="00510084">
          <w:pPr>
            <w:pStyle w:val="TOC1"/>
            <w:tabs>
              <w:tab w:val="right" w:leader="dot" w:pos="9350"/>
            </w:tabs>
            <w:rPr>
              <w:rFonts w:ascii="Arial" w:eastAsiaTheme="minorEastAsia" w:hAnsi="Arial" w:cs="Arial"/>
              <w:noProof/>
              <w:sz w:val="16"/>
              <w:szCs w:val="16"/>
            </w:rPr>
          </w:pPr>
          <w:hyperlink w:anchor="_Toc495484124" w:history="1">
            <w:r w:rsidRPr="00510084">
              <w:rPr>
                <w:rStyle w:val="Hyperlink"/>
                <w:rFonts w:ascii="Arial" w:hAnsi="Arial" w:cs="Arial"/>
                <w:noProof/>
                <w:sz w:val="16"/>
                <w:szCs w:val="16"/>
              </w:rPr>
              <w:t>COLLEGE OF BUSINESS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_Toc495484124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54</w:t>
            </w:r>
            <w:r w:rsidRPr="00510084">
              <w:rPr>
                <w:rFonts w:ascii="Arial" w:hAnsi="Arial" w:cs="Arial"/>
                <w:noProof/>
                <w:webHidden/>
                <w:sz w:val="16"/>
                <w:szCs w:val="16"/>
              </w:rPr>
              <w:fldChar w:fldCharType="end"/>
            </w:r>
          </w:hyperlink>
        </w:p>
        <w:p w14:paraId="01043E55" w14:textId="7C341596" w:rsidR="00510084" w:rsidRPr="00510084" w:rsidRDefault="00510084">
          <w:pPr>
            <w:pStyle w:val="TOC2"/>
            <w:tabs>
              <w:tab w:val="right" w:leader="dot" w:pos="9350"/>
            </w:tabs>
            <w:rPr>
              <w:rFonts w:ascii="Arial" w:eastAsiaTheme="minorEastAsia" w:hAnsi="Arial" w:cs="Arial"/>
              <w:noProof/>
              <w:sz w:val="16"/>
              <w:szCs w:val="16"/>
            </w:rPr>
          </w:pPr>
          <w:hyperlink w:anchor="_Toc495484125" w:history="1">
            <w:r w:rsidRPr="00510084">
              <w:rPr>
                <w:rStyle w:val="Hyperlink"/>
                <w:rFonts w:ascii="Arial" w:hAnsi="Arial" w:cs="Arial"/>
                <w:noProof/>
                <w:sz w:val="16"/>
                <w:szCs w:val="16"/>
              </w:rPr>
              <w:t>MBA PROGRAM OPTIONS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_Toc495484125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54</w:t>
            </w:r>
            <w:r w:rsidRPr="00510084">
              <w:rPr>
                <w:rFonts w:ascii="Arial" w:hAnsi="Arial" w:cs="Arial"/>
                <w:noProof/>
                <w:webHidden/>
                <w:sz w:val="16"/>
                <w:szCs w:val="16"/>
              </w:rPr>
              <w:fldChar w:fldCharType="end"/>
            </w:r>
          </w:hyperlink>
        </w:p>
        <w:p w14:paraId="6B23E671" w14:textId="497A3290" w:rsidR="00510084" w:rsidRPr="00510084" w:rsidRDefault="00510084" w:rsidP="00510084">
          <w:pPr>
            <w:pStyle w:val="TOC2"/>
            <w:tabs>
              <w:tab w:val="right" w:leader="dot" w:pos="9350"/>
            </w:tabs>
            <w:rPr>
              <w:rFonts w:ascii="Arial" w:eastAsiaTheme="minorEastAsia" w:hAnsi="Arial" w:cs="Arial"/>
              <w:noProof/>
              <w:sz w:val="16"/>
              <w:szCs w:val="16"/>
            </w:rPr>
          </w:pPr>
          <w:hyperlink w:anchor="_Toc495484126" w:history="1">
            <w:r w:rsidRPr="00510084">
              <w:rPr>
                <w:rStyle w:val="Hyperlink"/>
                <w:rFonts w:ascii="Arial" w:hAnsi="Arial" w:cs="Arial"/>
                <w:noProof/>
                <w:sz w:val="16"/>
                <w:szCs w:val="16"/>
              </w:rPr>
              <w:t>ADMISSION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_Toc495484126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54</w:t>
            </w:r>
            <w:r w:rsidRPr="00510084">
              <w:rPr>
                <w:rFonts w:ascii="Arial" w:hAnsi="Arial" w:cs="Arial"/>
                <w:noProof/>
                <w:webHidden/>
                <w:sz w:val="16"/>
                <w:szCs w:val="16"/>
              </w:rPr>
              <w:fldChar w:fldCharType="end"/>
            </w:r>
          </w:hyperlink>
          <w:hyperlink w:anchor="_Toc495484127" w:history="1"/>
        </w:p>
        <w:p w14:paraId="20E822D4" w14:textId="3017DF6D" w:rsidR="00510084" w:rsidRPr="00510084" w:rsidRDefault="00510084">
          <w:pPr>
            <w:pStyle w:val="TOC2"/>
            <w:tabs>
              <w:tab w:val="right" w:leader="dot" w:pos="9350"/>
            </w:tabs>
            <w:rPr>
              <w:rFonts w:ascii="Arial" w:eastAsiaTheme="minorEastAsia" w:hAnsi="Arial" w:cs="Arial"/>
              <w:noProof/>
              <w:sz w:val="16"/>
              <w:szCs w:val="16"/>
            </w:rPr>
          </w:pPr>
          <w:hyperlink w:anchor="_Toc495484129" w:history="1">
            <w:r w:rsidRPr="00510084">
              <w:rPr>
                <w:rStyle w:val="Hyperlink"/>
                <w:rFonts w:ascii="Arial" w:hAnsi="Arial" w:cs="Arial"/>
                <w:noProof/>
                <w:sz w:val="16"/>
                <w:szCs w:val="16"/>
              </w:rPr>
              <w:t>ADVISEMENT</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_Toc495484129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56</w:t>
            </w:r>
            <w:r w:rsidRPr="00510084">
              <w:rPr>
                <w:rFonts w:ascii="Arial" w:hAnsi="Arial" w:cs="Arial"/>
                <w:noProof/>
                <w:webHidden/>
                <w:sz w:val="16"/>
                <w:szCs w:val="16"/>
              </w:rPr>
              <w:fldChar w:fldCharType="end"/>
            </w:r>
          </w:hyperlink>
        </w:p>
        <w:p w14:paraId="048CE634" w14:textId="0590C43C" w:rsidR="00510084" w:rsidRPr="00510084" w:rsidRDefault="00510084">
          <w:pPr>
            <w:pStyle w:val="TOC2"/>
            <w:tabs>
              <w:tab w:val="right" w:leader="dot" w:pos="9350"/>
            </w:tabs>
            <w:rPr>
              <w:rFonts w:ascii="Arial" w:eastAsiaTheme="minorEastAsia" w:hAnsi="Arial" w:cs="Arial"/>
              <w:noProof/>
              <w:sz w:val="16"/>
              <w:szCs w:val="16"/>
            </w:rPr>
          </w:pPr>
          <w:hyperlink w:anchor="_Toc495484130" w:history="1">
            <w:r w:rsidRPr="00510084">
              <w:rPr>
                <w:rStyle w:val="Hyperlink"/>
                <w:rFonts w:ascii="Arial" w:hAnsi="Arial" w:cs="Arial"/>
                <w:noProof/>
                <w:sz w:val="16"/>
                <w:szCs w:val="16"/>
              </w:rPr>
              <w:t>MBA DEGREE PLANS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_Toc495484130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57</w:t>
            </w:r>
            <w:r w:rsidRPr="00510084">
              <w:rPr>
                <w:rFonts w:ascii="Arial" w:hAnsi="Arial" w:cs="Arial"/>
                <w:noProof/>
                <w:webHidden/>
                <w:sz w:val="16"/>
                <w:szCs w:val="16"/>
              </w:rPr>
              <w:fldChar w:fldCharType="end"/>
            </w:r>
          </w:hyperlink>
        </w:p>
        <w:p w14:paraId="2C67FB6F" w14:textId="2E4D4776" w:rsidR="00510084" w:rsidRPr="00510084" w:rsidRDefault="00510084">
          <w:pPr>
            <w:pStyle w:val="TOC2"/>
            <w:tabs>
              <w:tab w:val="right" w:leader="dot" w:pos="9350"/>
            </w:tabs>
            <w:rPr>
              <w:rFonts w:ascii="Arial" w:eastAsiaTheme="minorEastAsia" w:hAnsi="Arial" w:cs="Arial"/>
              <w:noProof/>
              <w:sz w:val="16"/>
              <w:szCs w:val="16"/>
            </w:rPr>
          </w:pPr>
          <w:hyperlink w:anchor="_Toc495484131" w:history="1">
            <w:r w:rsidRPr="00510084">
              <w:rPr>
                <w:rStyle w:val="Hyperlink"/>
                <w:rFonts w:ascii="Arial" w:hAnsi="Arial" w:cs="Arial"/>
                <w:noProof/>
                <w:w w:val="105"/>
                <w:sz w:val="16"/>
                <w:szCs w:val="16"/>
              </w:rPr>
              <w:t>MBA</w:t>
            </w:r>
            <w:r>
              <w:rPr>
                <w:rStyle w:val="Hyperlink"/>
                <w:rFonts w:ascii="Arial" w:hAnsi="Arial" w:cs="Arial"/>
                <w:noProof/>
                <w:w w:val="105"/>
                <w:sz w:val="16"/>
                <w:szCs w:val="16"/>
              </w:rPr>
              <w:t xml:space="preserve"> CORE AND ELECTIVES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_Toc495484131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57</w:t>
            </w:r>
            <w:r w:rsidRPr="00510084">
              <w:rPr>
                <w:rFonts w:ascii="Arial" w:hAnsi="Arial" w:cs="Arial"/>
                <w:noProof/>
                <w:webHidden/>
                <w:sz w:val="16"/>
                <w:szCs w:val="16"/>
              </w:rPr>
              <w:fldChar w:fldCharType="end"/>
            </w:r>
          </w:hyperlink>
        </w:p>
        <w:p w14:paraId="3AA02D64" w14:textId="5C7514D8" w:rsidR="00510084" w:rsidRPr="00510084" w:rsidRDefault="00510084">
          <w:pPr>
            <w:pStyle w:val="TOC2"/>
            <w:tabs>
              <w:tab w:val="right" w:leader="dot" w:pos="9350"/>
            </w:tabs>
            <w:rPr>
              <w:rFonts w:ascii="Arial" w:eastAsiaTheme="minorEastAsia" w:hAnsi="Arial" w:cs="Arial"/>
              <w:noProof/>
              <w:sz w:val="16"/>
              <w:szCs w:val="16"/>
            </w:rPr>
          </w:pPr>
          <w:hyperlink w:anchor="_Toc495484133" w:history="1">
            <w:r w:rsidRPr="00510084">
              <w:rPr>
                <w:rStyle w:val="Hyperlink"/>
                <w:rFonts w:ascii="Arial" w:hAnsi="Arial" w:cs="Arial"/>
                <w:noProof/>
                <w:w w:val="105"/>
                <w:sz w:val="16"/>
                <w:szCs w:val="16"/>
              </w:rPr>
              <w:t>A</w:t>
            </w:r>
            <w:r>
              <w:rPr>
                <w:rStyle w:val="Hyperlink"/>
                <w:rFonts w:ascii="Arial" w:hAnsi="Arial" w:cs="Arial"/>
                <w:noProof/>
                <w:w w:val="105"/>
                <w:sz w:val="16"/>
                <w:szCs w:val="16"/>
              </w:rPr>
              <w:t>CCOUNTING CONCENTRATION CURRICULUM</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_Toc495484133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58</w:t>
            </w:r>
            <w:r w:rsidRPr="00510084">
              <w:rPr>
                <w:rFonts w:ascii="Arial" w:hAnsi="Arial" w:cs="Arial"/>
                <w:noProof/>
                <w:webHidden/>
                <w:sz w:val="16"/>
                <w:szCs w:val="16"/>
              </w:rPr>
              <w:fldChar w:fldCharType="end"/>
            </w:r>
          </w:hyperlink>
        </w:p>
        <w:p w14:paraId="2DFA1B9D" w14:textId="356EB224" w:rsidR="00510084" w:rsidRPr="00510084" w:rsidRDefault="00510084">
          <w:pPr>
            <w:pStyle w:val="TOC2"/>
            <w:tabs>
              <w:tab w:val="right" w:leader="dot" w:pos="9350"/>
            </w:tabs>
            <w:rPr>
              <w:rFonts w:ascii="Arial" w:eastAsiaTheme="minorEastAsia" w:hAnsi="Arial" w:cs="Arial"/>
              <w:noProof/>
              <w:sz w:val="16"/>
              <w:szCs w:val="16"/>
            </w:rPr>
          </w:pPr>
          <w:hyperlink w:anchor="_Toc495484134" w:history="1">
            <w:r w:rsidRPr="00510084">
              <w:rPr>
                <w:rStyle w:val="Hyperlink"/>
                <w:rFonts w:ascii="Arial" w:hAnsi="Arial" w:cs="Arial"/>
                <w:noProof/>
                <w:sz w:val="16"/>
                <w:szCs w:val="16"/>
              </w:rPr>
              <w:t>SPECIAL PROGRAMS AND ACTIVITIES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_Toc495484134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59</w:t>
            </w:r>
            <w:r w:rsidRPr="00510084">
              <w:rPr>
                <w:rFonts w:ascii="Arial" w:hAnsi="Arial" w:cs="Arial"/>
                <w:noProof/>
                <w:webHidden/>
                <w:sz w:val="16"/>
                <w:szCs w:val="16"/>
              </w:rPr>
              <w:fldChar w:fldCharType="end"/>
            </w:r>
          </w:hyperlink>
        </w:p>
        <w:p w14:paraId="6F02180B" w14:textId="01669293" w:rsidR="00510084" w:rsidRPr="00510084" w:rsidRDefault="00510084">
          <w:pPr>
            <w:pStyle w:val="TOC2"/>
            <w:tabs>
              <w:tab w:val="right" w:leader="dot" w:pos="9350"/>
            </w:tabs>
            <w:rPr>
              <w:rFonts w:ascii="Arial" w:eastAsiaTheme="minorEastAsia" w:hAnsi="Arial" w:cs="Arial"/>
              <w:noProof/>
              <w:sz w:val="16"/>
              <w:szCs w:val="16"/>
            </w:rPr>
          </w:pPr>
          <w:hyperlink w:anchor="_Toc495484135" w:history="1">
            <w:r w:rsidRPr="00510084">
              <w:rPr>
                <w:rStyle w:val="Hyperlink"/>
                <w:rFonts w:ascii="Arial" w:hAnsi="Arial" w:cs="Arial"/>
                <w:noProof/>
                <w:w w:val="105"/>
                <w:sz w:val="16"/>
                <w:szCs w:val="16"/>
              </w:rPr>
              <w:t>G</w:t>
            </w:r>
            <w:r>
              <w:rPr>
                <w:rStyle w:val="Hyperlink"/>
                <w:rFonts w:ascii="Arial" w:hAnsi="Arial" w:cs="Arial"/>
                <w:noProof/>
                <w:w w:val="105"/>
                <w:sz w:val="16"/>
                <w:szCs w:val="16"/>
              </w:rPr>
              <w:t>RADUATE CERTIFICATE IN PROJECT MANAGEMENT</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_Toc495484135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59</w:t>
            </w:r>
            <w:r w:rsidRPr="00510084">
              <w:rPr>
                <w:rFonts w:ascii="Arial" w:hAnsi="Arial" w:cs="Arial"/>
                <w:noProof/>
                <w:webHidden/>
                <w:sz w:val="16"/>
                <w:szCs w:val="16"/>
              </w:rPr>
              <w:fldChar w:fldCharType="end"/>
            </w:r>
          </w:hyperlink>
        </w:p>
        <w:p w14:paraId="3E615F2C" w14:textId="11BD0E53" w:rsidR="00510084" w:rsidRPr="00510084" w:rsidRDefault="00510084">
          <w:pPr>
            <w:pStyle w:val="TOC2"/>
            <w:tabs>
              <w:tab w:val="right" w:leader="dot" w:pos="9350"/>
            </w:tabs>
            <w:rPr>
              <w:rFonts w:ascii="Arial" w:eastAsiaTheme="minorEastAsia" w:hAnsi="Arial" w:cs="Arial"/>
              <w:noProof/>
              <w:sz w:val="16"/>
              <w:szCs w:val="16"/>
            </w:rPr>
          </w:pPr>
          <w:hyperlink w:anchor="_Toc495484136" w:history="1">
            <w:r w:rsidRPr="00510084">
              <w:rPr>
                <w:rStyle w:val="Hyperlink"/>
                <w:rFonts w:ascii="Arial" w:hAnsi="Arial" w:cs="Arial"/>
                <w:noProof/>
                <w:w w:val="105"/>
                <w:sz w:val="16"/>
                <w:szCs w:val="16"/>
              </w:rPr>
              <w:t>N</w:t>
            </w:r>
            <w:r>
              <w:rPr>
                <w:rStyle w:val="Hyperlink"/>
                <w:rFonts w:ascii="Arial" w:hAnsi="Arial" w:cs="Arial"/>
                <w:noProof/>
                <w:w w:val="105"/>
                <w:sz w:val="16"/>
                <w:szCs w:val="16"/>
              </w:rPr>
              <w:t>ON-ACADEMIC CREDIT COURSES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_Toc495484136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59</w:t>
            </w:r>
            <w:r w:rsidRPr="00510084">
              <w:rPr>
                <w:rFonts w:ascii="Arial" w:hAnsi="Arial" w:cs="Arial"/>
                <w:noProof/>
                <w:webHidden/>
                <w:sz w:val="16"/>
                <w:szCs w:val="16"/>
              </w:rPr>
              <w:fldChar w:fldCharType="end"/>
            </w:r>
          </w:hyperlink>
        </w:p>
        <w:p w14:paraId="388CFA85" w14:textId="756FAFD0" w:rsidR="00510084" w:rsidRPr="00510084" w:rsidRDefault="00510084">
          <w:pPr>
            <w:pStyle w:val="TOC1"/>
            <w:tabs>
              <w:tab w:val="right" w:leader="dot" w:pos="9350"/>
            </w:tabs>
            <w:rPr>
              <w:rFonts w:ascii="Arial" w:eastAsiaTheme="minorEastAsia" w:hAnsi="Arial" w:cs="Arial"/>
              <w:noProof/>
              <w:sz w:val="16"/>
              <w:szCs w:val="16"/>
            </w:rPr>
          </w:pPr>
          <w:hyperlink w:anchor="_Toc495484137" w:history="1">
            <w:r w:rsidRPr="00510084">
              <w:rPr>
                <w:rStyle w:val="Hyperlink"/>
                <w:rFonts w:ascii="Arial" w:hAnsi="Arial" w:cs="Arial"/>
                <w:noProof/>
                <w:sz w:val="16"/>
                <w:szCs w:val="16"/>
              </w:rPr>
              <w:t>COLLEGE OF EDUCATION AND HUMAN SCIENCES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_Toc495484137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60</w:t>
            </w:r>
            <w:r w:rsidRPr="00510084">
              <w:rPr>
                <w:rFonts w:ascii="Arial" w:hAnsi="Arial" w:cs="Arial"/>
                <w:noProof/>
                <w:webHidden/>
                <w:sz w:val="16"/>
                <w:szCs w:val="16"/>
              </w:rPr>
              <w:fldChar w:fldCharType="end"/>
            </w:r>
          </w:hyperlink>
        </w:p>
        <w:p w14:paraId="13738A80" w14:textId="043F6DFF" w:rsidR="00510084" w:rsidRPr="00510084" w:rsidRDefault="00510084">
          <w:pPr>
            <w:pStyle w:val="TOC2"/>
            <w:tabs>
              <w:tab w:val="right" w:leader="dot" w:pos="9350"/>
            </w:tabs>
            <w:rPr>
              <w:rFonts w:ascii="Arial" w:eastAsiaTheme="minorEastAsia" w:hAnsi="Arial" w:cs="Arial"/>
              <w:noProof/>
              <w:sz w:val="16"/>
              <w:szCs w:val="16"/>
            </w:rPr>
          </w:pPr>
          <w:hyperlink w:anchor="_Toc495484138" w:history="1">
            <w:r w:rsidRPr="00510084">
              <w:rPr>
                <w:rStyle w:val="Hyperlink"/>
                <w:rFonts w:ascii="Arial" w:hAnsi="Arial" w:cs="Arial"/>
                <w:noProof/>
                <w:sz w:val="16"/>
                <w:szCs w:val="16"/>
              </w:rPr>
              <w:t>ADMISSION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_Toc495484138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61</w:t>
            </w:r>
            <w:r w:rsidRPr="00510084">
              <w:rPr>
                <w:rFonts w:ascii="Arial" w:hAnsi="Arial" w:cs="Arial"/>
                <w:noProof/>
                <w:webHidden/>
                <w:sz w:val="16"/>
                <w:szCs w:val="16"/>
              </w:rPr>
              <w:fldChar w:fldCharType="end"/>
            </w:r>
          </w:hyperlink>
        </w:p>
        <w:p w14:paraId="5294FD3B" w14:textId="485E9593" w:rsidR="00510084" w:rsidRPr="00510084" w:rsidRDefault="00510084">
          <w:pPr>
            <w:pStyle w:val="TOC2"/>
            <w:tabs>
              <w:tab w:val="right" w:leader="dot" w:pos="9350"/>
            </w:tabs>
            <w:rPr>
              <w:rFonts w:ascii="Arial" w:eastAsiaTheme="minorEastAsia" w:hAnsi="Arial" w:cs="Arial"/>
              <w:noProof/>
              <w:sz w:val="16"/>
              <w:szCs w:val="16"/>
            </w:rPr>
          </w:pPr>
          <w:hyperlink w:anchor="_Toc495484139" w:history="1">
            <w:r w:rsidRPr="00510084">
              <w:rPr>
                <w:rStyle w:val="Hyperlink"/>
                <w:rFonts w:ascii="Arial" w:hAnsi="Arial" w:cs="Arial"/>
                <w:noProof/>
                <w:w w:val="110"/>
                <w:sz w:val="16"/>
                <w:szCs w:val="16"/>
              </w:rPr>
              <w:t>I</w:t>
            </w:r>
            <w:r>
              <w:rPr>
                <w:rStyle w:val="Hyperlink"/>
                <w:rFonts w:ascii="Arial" w:hAnsi="Arial" w:cs="Arial"/>
                <w:noProof/>
                <w:w w:val="110"/>
                <w:sz w:val="16"/>
                <w:szCs w:val="16"/>
              </w:rPr>
              <w:t>NTERNATIONAL TRANSCRIPTS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_Toc495484139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61</w:t>
            </w:r>
            <w:r w:rsidRPr="00510084">
              <w:rPr>
                <w:rFonts w:ascii="Arial" w:hAnsi="Arial" w:cs="Arial"/>
                <w:noProof/>
                <w:webHidden/>
                <w:sz w:val="16"/>
                <w:szCs w:val="16"/>
              </w:rPr>
              <w:fldChar w:fldCharType="end"/>
            </w:r>
          </w:hyperlink>
        </w:p>
        <w:p w14:paraId="38C3AB22" w14:textId="74BF9DA7" w:rsidR="00510084" w:rsidRPr="00510084" w:rsidRDefault="00510084">
          <w:pPr>
            <w:pStyle w:val="TOC2"/>
            <w:tabs>
              <w:tab w:val="right" w:leader="dot" w:pos="9350"/>
            </w:tabs>
            <w:rPr>
              <w:rFonts w:ascii="Arial" w:eastAsiaTheme="minorEastAsia" w:hAnsi="Arial" w:cs="Arial"/>
              <w:noProof/>
              <w:sz w:val="16"/>
              <w:szCs w:val="16"/>
            </w:rPr>
          </w:pPr>
          <w:hyperlink w:anchor="_Toc495484140" w:history="1">
            <w:r w:rsidRPr="00510084">
              <w:rPr>
                <w:rStyle w:val="Hyperlink"/>
                <w:rFonts w:ascii="Arial" w:hAnsi="Arial" w:cs="Arial"/>
                <w:noProof/>
                <w:w w:val="105"/>
                <w:sz w:val="16"/>
                <w:szCs w:val="16"/>
              </w:rPr>
              <w:t>M</w:t>
            </w:r>
            <w:r w:rsidR="00723519">
              <w:rPr>
                <w:rStyle w:val="Hyperlink"/>
                <w:rFonts w:ascii="Arial" w:hAnsi="Arial" w:cs="Arial"/>
                <w:noProof/>
                <w:w w:val="105"/>
                <w:sz w:val="16"/>
                <w:szCs w:val="16"/>
              </w:rPr>
              <w:t>ASTER OF ARTS IN EDUCATION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_Toc495484140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62</w:t>
            </w:r>
            <w:r w:rsidRPr="00510084">
              <w:rPr>
                <w:rFonts w:ascii="Arial" w:hAnsi="Arial" w:cs="Arial"/>
                <w:noProof/>
                <w:webHidden/>
                <w:sz w:val="16"/>
                <w:szCs w:val="16"/>
              </w:rPr>
              <w:fldChar w:fldCharType="end"/>
            </w:r>
          </w:hyperlink>
        </w:p>
        <w:p w14:paraId="45890401" w14:textId="3D1E8C24" w:rsidR="00510084" w:rsidRPr="00510084" w:rsidRDefault="00510084">
          <w:pPr>
            <w:pStyle w:val="TOC2"/>
            <w:tabs>
              <w:tab w:val="right" w:leader="dot" w:pos="9350"/>
            </w:tabs>
            <w:rPr>
              <w:rFonts w:ascii="Arial" w:eastAsiaTheme="minorEastAsia" w:hAnsi="Arial" w:cs="Arial"/>
              <w:noProof/>
              <w:sz w:val="16"/>
              <w:szCs w:val="16"/>
            </w:rPr>
          </w:pPr>
          <w:hyperlink w:anchor="_Toc495484141" w:history="1">
            <w:r w:rsidRPr="00510084">
              <w:rPr>
                <w:rStyle w:val="Hyperlink"/>
                <w:rFonts w:ascii="Arial" w:hAnsi="Arial" w:cs="Arial"/>
                <w:noProof/>
                <w:w w:val="105"/>
                <w:sz w:val="16"/>
                <w:szCs w:val="16"/>
              </w:rPr>
              <w:t>S</w:t>
            </w:r>
            <w:r w:rsidR="00723519">
              <w:rPr>
                <w:rStyle w:val="Hyperlink"/>
                <w:rFonts w:ascii="Arial" w:hAnsi="Arial" w:cs="Arial"/>
                <w:noProof/>
                <w:w w:val="105"/>
                <w:sz w:val="16"/>
                <w:szCs w:val="16"/>
              </w:rPr>
              <w:t>PECIAL EDUCATION: COLLABORATIVE TEACHER K-6 AND/OR 6-12</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_Toc495484141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62</w:t>
            </w:r>
            <w:r w:rsidRPr="00510084">
              <w:rPr>
                <w:rFonts w:ascii="Arial" w:hAnsi="Arial" w:cs="Arial"/>
                <w:noProof/>
                <w:webHidden/>
                <w:sz w:val="16"/>
                <w:szCs w:val="16"/>
              </w:rPr>
              <w:fldChar w:fldCharType="end"/>
            </w:r>
          </w:hyperlink>
          <w:r w:rsidR="00723519" w:rsidRPr="00723519">
            <w:rPr>
              <w:rStyle w:val="Hyperlink"/>
              <w:rFonts w:ascii="Arial" w:hAnsi="Arial" w:cs="Arial"/>
              <w:noProof/>
              <w:color w:val="auto"/>
              <w:sz w:val="16"/>
              <w:szCs w:val="16"/>
              <w:u w:val="none"/>
            </w:rPr>
            <w:t>, 71</w:t>
          </w:r>
        </w:p>
        <w:p w14:paraId="346B6D3C" w14:textId="3F9EF9E3" w:rsidR="00510084" w:rsidRPr="00510084" w:rsidRDefault="00510084">
          <w:pPr>
            <w:pStyle w:val="TOC2"/>
            <w:tabs>
              <w:tab w:val="right" w:leader="dot" w:pos="9350"/>
            </w:tabs>
            <w:rPr>
              <w:rFonts w:ascii="Arial" w:eastAsiaTheme="minorEastAsia" w:hAnsi="Arial" w:cs="Arial"/>
              <w:noProof/>
              <w:sz w:val="16"/>
              <w:szCs w:val="16"/>
            </w:rPr>
          </w:pPr>
          <w:hyperlink w:anchor="_Toc495484142" w:history="1">
            <w:r w:rsidRPr="00510084">
              <w:rPr>
                <w:rStyle w:val="Hyperlink"/>
                <w:rFonts w:ascii="Arial" w:hAnsi="Arial" w:cs="Arial"/>
                <w:noProof/>
                <w:w w:val="105"/>
                <w:sz w:val="16"/>
                <w:szCs w:val="16"/>
              </w:rPr>
              <w:t>S</w:t>
            </w:r>
            <w:r w:rsidR="00723519">
              <w:rPr>
                <w:rStyle w:val="Hyperlink"/>
                <w:rFonts w:ascii="Arial" w:hAnsi="Arial" w:cs="Arial"/>
                <w:noProof/>
                <w:w w:val="105"/>
                <w:sz w:val="16"/>
                <w:szCs w:val="16"/>
              </w:rPr>
              <w:t>ECONDARY EDUCATION, INCLUDING P-12 EDUCATION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_Toc495484142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62</w:t>
            </w:r>
            <w:r w:rsidRPr="00510084">
              <w:rPr>
                <w:rFonts w:ascii="Arial" w:hAnsi="Arial" w:cs="Arial"/>
                <w:noProof/>
                <w:webHidden/>
                <w:sz w:val="16"/>
                <w:szCs w:val="16"/>
              </w:rPr>
              <w:fldChar w:fldCharType="end"/>
            </w:r>
          </w:hyperlink>
          <w:r w:rsidR="00723519" w:rsidRPr="00723519">
            <w:rPr>
              <w:rStyle w:val="Hyperlink"/>
              <w:rFonts w:ascii="Arial" w:hAnsi="Arial" w:cs="Arial"/>
              <w:noProof/>
              <w:color w:val="auto"/>
              <w:sz w:val="16"/>
              <w:szCs w:val="16"/>
              <w:u w:val="none"/>
            </w:rPr>
            <w:t>, 69</w:t>
          </w:r>
        </w:p>
        <w:p w14:paraId="184A6C98" w14:textId="62F07012" w:rsidR="00510084" w:rsidRPr="00723519" w:rsidRDefault="00510084">
          <w:pPr>
            <w:pStyle w:val="TOC2"/>
            <w:tabs>
              <w:tab w:val="right" w:leader="dot" w:pos="9350"/>
            </w:tabs>
            <w:rPr>
              <w:rFonts w:ascii="Arial" w:eastAsiaTheme="minorEastAsia" w:hAnsi="Arial" w:cs="Arial"/>
              <w:noProof/>
              <w:sz w:val="16"/>
              <w:szCs w:val="16"/>
            </w:rPr>
          </w:pPr>
          <w:hyperlink w:anchor="_Toc495484143" w:history="1">
            <w:r w:rsidRPr="00510084">
              <w:rPr>
                <w:rStyle w:val="Hyperlink"/>
                <w:rFonts w:ascii="Arial" w:hAnsi="Arial" w:cs="Arial"/>
                <w:noProof/>
                <w:w w:val="105"/>
                <w:sz w:val="16"/>
                <w:szCs w:val="16"/>
              </w:rPr>
              <w:t>S</w:t>
            </w:r>
            <w:r w:rsidR="00723519">
              <w:rPr>
                <w:rStyle w:val="Hyperlink"/>
                <w:rFonts w:ascii="Arial" w:hAnsi="Arial" w:cs="Arial"/>
                <w:noProof/>
                <w:w w:val="105"/>
                <w:sz w:val="16"/>
                <w:szCs w:val="16"/>
              </w:rPr>
              <w:t>CHOOL COUNSELING (P-12)</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_Toc495484143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63</w:t>
            </w:r>
            <w:r w:rsidRPr="00510084">
              <w:rPr>
                <w:rFonts w:ascii="Arial" w:hAnsi="Arial" w:cs="Arial"/>
                <w:noProof/>
                <w:webHidden/>
                <w:sz w:val="16"/>
                <w:szCs w:val="16"/>
              </w:rPr>
              <w:fldChar w:fldCharType="end"/>
            </w:r>
          </w:hyperlink>
          <w:r w:rsidR="00723519">
            <w:rPr>
              <w:rStyle w:val="Hyperlink"/>
              <w:rFonts w:ascii="Arial" w:hAnsi="Arial" w:cs="Arial"/>
              <w:noProof/>
              <w:color w:val="auto"/>
              <w:sz w:val="16"/>
              <w:szCs w:val="16"/>
              <w:u w:val="none"/>
            </w:rPr>
            <w:t>, 71</w:t>
          </w:r>
        </w:p>
        <w:p w14:paraId="7A34B5DE" w14:textId="4E33736C" w:rsidR="00510084" w:rsidRPr="00510084" w:rsidRDefault="00510084">
          <w:pPr>
            <w:pStyle w:val="TOC2"/>
            <w:tabs>
              <w:tab w:val="right" w:leader="dot" w:pos="9350"/>
            </w:tabs>
            <w:rPr>
              <w:rFonts w:ascii="Arial" w:eastAsiaTheme="minorEastAsia" w:hAnsi="Arial" w:cs="Arial"/>
              <w:noProof/>
              <w:sz w:val="16"/>
              <w:szCs w:val="16"/>
            </w:rPr>
          </w:pPr>
          <w:hyperlink w:anchor="_Toc495484144" w:history="1">
            <w:r w:rsidRPr="00510084">
              <w:rPr>
                <w:rStyle w:val="Hyperlink"/>
                <w:rFonts w:ascii="Arial" w:hAnsi="Arial" w:cs="Arial"/>
                <w:noProof/>
                <w:w w:val="105"/>
                <w:sz w:val="16"/>
                <w:szCs w:val="16"/>
              </w:rPr>
              <w:t>I</w:t>
            </w:r>
            <w:r w:rsidR="00723519">
              <w:rPr>
                <w:rStyle w:val="Hyperlink"/>
                <w:rFonts w:ascii="Arial" w:hAnsi="Arial" w:cs="Arial"/>
                <w:noProof/>
                <w:w w:val="105"/>
                <w:sz w:val="16"/>
                <w:szCs w:val="16"/>
              </w:rPr>
              <w:t>NSTRUCTIONAL LEADERSHIP (P-12) DEGREE PROGRAM</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_Toc495484144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63</w:t>
            </w:r>
            <w:r w:rsidRPr="00510084">
              <w:rPr>
                <w:rFonts w:ascii="Arial" w:hAnsi="Arial" w:cs="Arial"/>
                <w:noProof/>
                <w:webHidden/>
                <w:sz w:val="16"/>
                <w:szCs w:val="16"/>
              </w:rPr>
              <w:fldChar w:fldCharType="end"/>
            </w:r>
          </w:hyperlink>
        </w:p>
        <w:p w14:paraId="5331FDC2" w14:textId="047C4D04" w:rsidR="00510084" w:rsidRPr="00510084" w:rsidRDefault="00510084">
          <w:pPr>
            <w:pStyle w:val="TOC2"/>
            <w:tabs>
              <w:tab w:val="right" w:leader="dot" w:pos="9350"/>
            </w:tabs>
            <w:rPr>
              <w:rFonts w:ascii="Arial" w:eastAsiaTheme="minorEastAsia" w:hAnsi="Arial" w:cs="Arial"/>
              <w:noProof/>
              <w:sz w:val="16"/>
              <w:szCs w:val="16"/>
            </w:rPr>
          </w:pPr>
          <w:hyperlink w:anchor="_Toc495484145" w:history="1">
            <w:r w:rsidR="00723519">
              <w:rPr>
                <w:rStyle w:val="Hyperlink"/>
                <w:rFonts w:ascii="Arial" w:hAnsi="Arial" w:cs="Arial"/>
                <w:noProof/>
                <w:w w:val="105"/>
                <w:sz w:val="16"/>
                <w:szCs w:val="16"/>
              </w:rPr>
              <w:t>ALTERNATIVE CLASS A PROGRAM</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_Toc495484145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64</w:t>
            </w:r>
            <w:r w:rsidRPr="00510084">
              <w:rPr>
                <w:rFonts w:ascii="Arial" w:hAnsi="Arial" w:cs="Arial"/>
                <w:noProof/>
                <w:webHidden/>
                <w:sz w:val="16"/>
                <w:szCs w:val="16"/>
              </w:rPr>
              <w:fldChar w:fldCharType="end"/>
            </w:r>
          </w:hyperlink>
        </w:p>
        <w:p w14:paraId="3FE0DBE9" w14:textId="2D91B629" w:rsidR="00510084" w:rsidRPr="00510084" w:rsidRDefault="00510084">
          <w:pPr>
            <w:pStyle w:val="TOC2"/>
            <w:tabs>
              <w:tab w:val="right" w:leader="dot" w:pos="9350"/>
            </w:tabs>
            <w:rPr>
              <w:rFonts w:ascii="Arial" w:eastAsiaTheme="minorEastAsia" w:hAnsi="Arial" w:cs="Arial"/>
              <w:noProof/>
              <w:sz w:val="16"/>
              <w:szCs w:val="16"/>
            </w:rPr>
          </w:pPr>
          <w:hyperlink w:anchor="_Toc495484146" w:history="1">
            <w:r w:rsidRPr="00510084">
              <w:rPr>
                <w:rStyle w:val="Hyperlink"/>
                <w:rFonts w:ascii="Arial" w:hAnsi="Arial" w:cs="Arial"/>
                <w:noProof/>
                <w:w w:val="110"/>
                <w:sz w:val="16"/>
                <w:szCs w:val="16"/>
              </w:rPr>
              <w:t>M</w:t>
            </w:r>
            <w:r w:rsidR="00723519">
              <w:rPr>
                <w:rStyle w:val="Hyperlink"/>
                <w:rFonts w:ascii="Arial" w:hAnsi="Arial" w:cs="Arial"/>
                <w:noProof/>
                <w:w w:val="110"/>
                <w:sz w:val="16"/>
                <w:szCs w:val="16"/>
              </w:rPr>
              <w:t>ASTER OF ARTS DEGREE</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_Toc495484146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64</w:t>
            </w:r>
            <w:r w:rsidRPr="00510084">
              <w:rPr>
                <w:rFonts w:ascii="Arial" w:hAnsi="Arial" w:cs="Arial"/>
                <w:noProof/>
                <w:webHidden/>
                <w:sz w:val="16"/>
                <w:szCs w:val="16"/>
              </w:rPr>
              <w:fldChar w:fldCharType="end"/>
            </w:r>
          </w:hyperlink>
        </w:p>
        <w:p w14:paraId="30614AB8" w14:textId="4C24BBC6" w:rsidR="00510084" w:rsidRPr="00510084" w:rsidRDefault="00510084">
          <w:pPr>
            <w:pStyle w:val="TOC2"/>
            <w:tabs>
              <w:tab w:val="right" w:leader="dot" w:pos="9350"/>
            </w:tabs>
            <w:rPr>
              <w:rFonts w:ascii="Arial" w:eastAsiaTheme="minorEastAsia" w:hAnsi="Arial" w:cs="Arial"/>
              <w:noProof/>
              <w:sz w:val="16"/>
              <w:szCs w:val="16"/>
            </w:rPr>
          </w:pPr>
          <w:hyperlink w:anchor="_Toc495484147" w:history="1">
            <w:r w:rsidR="00723519">
              <w:rPr>
                <w:rStyle w:val="Hyperlink"/>
                <w:rFonts w:ascii="Arial" w:hAnsi="Arial" w:cs="Arial"/>
                <w:noProof/>
                <w:w w:val="110"/>
                <w:sz w:val="16"/>
                <w:szCs w:val="16"/>
              </w:rPr>
              <w:t>MASTER OF SCIENCE DEGREE</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_Toc495484147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65</w:t>
            </w:r>
            <w:r w:rsidRPr="00510084">
              <w:rPr>
                <w:rFonts w:ascii="Arial" w:hAnsi="Arial" w:cs="Arial"/>
                <w:noProof/>
                <w:webHidden/>
                <w:sz w:val="16"/>
                <w:szCs w:val="16"/>
              </w:rPr>
              <w:fldChar w:fldCharType="end"/>
            </w:r>
          </w:hyperlink>
        </w:p>
        <w:p w14:paraId="1F7C3CDA" w14:textId="638937E8" w:rsidR="00510084" w:rsidRPr="00510084" w:rsidRDefault="00510084">
          <w:pPr>
            <w:pStyle w:val="TOC2"/>
            <w:tabs>
              <w:tab w:val="right" w:leader="dot" w:pos="9350"/>
            </w:tabs>
            <w:rPr>
              <w:rFonts w:ascii="Arial" w:eastAsiaTheme="minorEastAsia" w:hAnsi="Arial" w:cs="Arial"/>
              <w:noProof/>
              <w:sz w:val="16"/>
              <w:szCs w:val="16"/>
            </w:rPr>
          </w:pPr>
          <w:hyperlink w:anchor="_Toc495484148" w:history="1">
            <w:r w:rsidR="00723519">
              <w:rPr>
                <w:rStyle w:val="Hyperlink"/>
                <w:rFonts w:ascii="Arial" w:hAnsi="Arial" w:cs="Arial"/>
                <w:noProof/>
                <w:w w:val="110"/>
                <w:sz w:val="16"/>
                <w:szCs w:val="16"/>
              </w:rPr>
              <w:t>EDUCATIONAL SPECIALIST DEGREE</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_Toc495484148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66</w:t>
            </w:r>
            <w:r w:rsidRPr="00510084">
              <w:rPr>
                <w:rFonts w:ascii="Arial" w:hAnsi="Arial" w:cs="Arial"/>
                <w:noProof/>
                <w:webHidden/>
                <w:sz w:val="16"/>
                <w:szCs w:val="16"/>
              </w:rPr>
              <w:fldChar w:fldCharType="end"/>
            </w:r>
          </w:hyperlink>
        </w:p>
        <w:p w14:paraId="7C374006" w14:textId="5CCCF029" w:rsidR="00510084" w:rsidRPr="00510084" w:rsidRDefault="00510084">
          <w:pPr>
            <w:pStyle w:val="TOC2"/>
            <w:tabs>
              <w:tab w:val="right" w:leader="dot" w:pos="9350"/>
            </w:tabs>
            <w:rPr>
              <w:rFonts w:ascii="Arial" w:eastAsiaTheme="minorEastAsia" w:hAnsi="Arial" w:cs="Arial"/>
              <w:noProof/>
              <w:sz w:val="16"/>
              <w:szCs w:val="16"/>
            </w:rPr>
          </w:pPr>
          <w:hyperlink w:anchor="_Toc495484149" w:history="1">
            <w:r w:rsidR="00723519">
              <w:rPr>
                <w:rStyle w:val="Hyperlink"/>
                <w:rFonts w:ascii="Arial" w:hAnsi="Arial" w:cs="Arial"/>
                <w:noProof/>
                <w:w w:val="105"/>
                <w:sz w:val="16"/>
                <w:szCs w:val="16"/>
              </w:rPr>
              <w:t>INSTRUCTIONAL LEADERSHIP</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_Toc495484149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66</w:t>
            </w:r>
            <w:r w:rsidRPr="00510084">
              <w:rPr>
                <w:rFonts w:ascii="Arial" w:hAnsi="Arial" w:cs="Arial"/>
                <w:noProof/>
                <w:webHidden/>
                <w:sz w:val="16"/>
                <w:szCs w:val="16"/>
              </w:rPr>
              <w:fldChar w:fldCharType="end"/>
            </w:r>
          </w:hyperlink>
        </w:p>
        <w:p w14:paraId="6EA0154C" w14:textId="08ECE8E2" w:rsidR="00510084" w:rsidRPr="00510084" w:rsidRDefault="00510084">
          <w:pPr>
            <w:pStyle w:val="TOC2"/>
            <w:tabs>
              <w:tab w:val="right" w:leader="dot" w:pos="9350"/>
            </w:tabs>
            <w:rPr>
              <w:rFonts w:ascii="Arial" w:eastAsiaTheme="minorEastAsia" w:hAnsi="Arial" w:cs="Arial"/>
              <w:noProof/>
              <w:sz w:val="16"/>
              <w:szCs w:val="16"/>
            </w:rPr>
          </w:pPr>
          <w:hyperlink w:anchor="_Toc495484150" w:history="1">
            <w:r w:rsidR="00723519">
              <w:rPr>
                <w:rStyle w:val="Hyperlink"/>
                <w:rFonts w:ascii="Arial" w:hAnsi="Arial" w:cs="Arial"/>
                <w:noProof/>
                <w:w w:val="105"/>
                <w:sz w:val="16"/>
                <w:szCs w:val="16"/>
              </w:rPr>
              <w:t>TEACHER LEADER</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_Toc495484150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67</w:t>
            </w:r>
            <w:r w:rsidRPr="00510084">
              <w:rPr>
                <w:rFonts w:ascii="Arial" w:hAnsi="Arial" w:cs="Arial"/>
                <w:noProof/>
                <w:webHidden/>
                <w:sz w:val="16"/>
                <w:szCs w:val="16"/>
              </w:rPr>
              <w:fldChar w:fldCharType="end"/>
            </w:r>
          </w:hyperlink>
        </w:p>
        <w:p w14:paraId="0E5DECD7" w14:textId="7690A1B8" w:rsidR="00510084" w:rsidRPr="00510084" w:rsidRDefault="00510084">
          <w:pPr>
            <w:pStyle w:val="TOC2"/>
            <w:tabs>
              <w:tab w:val="right" w:leader="dot" w:pos="9350"/>
            </w:tabs>
            <w:rPr>
              <w:rFonts w:ascii="Arial" w:eastAsiaTheme="minorEastAsia" w:hAnsi="Arial" w:cs="Arial"/>
              <w:noProof/>
              <w:sz w:val="16"/>
              <w:szCs w:val="16"/>
            </w:rPr>
          </w:pPr>
          <w:hyperlink w:anchor="_Toc495484151" w:history="1">
            <w:r w:rsidRPr="00510084">
              <w:rPr>
                <w:rStyle w:val="Hyperlink"/>
                <w:rFonts w:ascii="Arial" w:hAnsi="Arial" w:cs="Arial"/>
                <w:noProof/>
                <w:sz w:val="16"/>
                <w:szCs w:val="16"/>
              </w:rPr>
              <w:t>ADVISEMENT</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_Toc495484151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68</w:t>
            </w:r>
            <w:r w:rsidRPr="00510084">
              <w:rPr>
                <w:rFonts w:ascii="Arial" w:hAnsi="Arial" w:cs="Arial"/>
                <w:noProof/>
                <w:webHidden/>
                <w:sz w:val="16"/>
                <w:szCs w:val="16"/>
              </w:rPr>
              <w:fldChar w:fldCharType="end"/>
            </w:r>
          </w:hyperlink>
        </w:p>
        <w:p w14:paraId="44539AB2" w14:textId="1073696D" w:rsidR="00510084" w:rsidRPr="00510084" w:rsidRDefault="00510084">
          <w:pPr>
            <w:pStyle w:val="TOC2"/>
            <w:tabs>
              <w:tab w:val="right" w:leader="dot" w:pos="9350"/>
            </w:tabs>
            <w:rPr>
              <w:rFonts w:ascii="Arial" w:eastAsiaTheme="minorEastAsia" w:hAnsi="Arial" w:cs="Arial"/>
              <w:noProof/>
              <w:sz w:val="16"/>
              <w:szCs w:val="16"/>
            </w:rPr>
          </w:pPr>
          <w:hyperlink w:anchor="_Toc495484152" w:history="1">
            <w:r w:rsidRPr="00510084">
              <w:rPr>
                <w:rStyle w:val="Hyperlink"/>
                <w:rFonts w:ascii="Arial" w:hAnsi="Arial" w:cs="Arial"/>
                <w:noProof/>
                <w:sz w:val="16"/>
                <w:szCs w:val="16"/>
              </w:rPr>
              <w:t>CERTIFICATION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_Toc495484152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68</w:t>
            </w:r>
            <w:r w:rsidRPr="00510084">
              <w:rPr>
                <w:rFonts w:ascii="Arial" w:hAnsi="Arial" w:cs="Arial"/>
                <w:noProof/>
                <w:webHidden/>
                <w:sz w:val="16"/>
                <w:szCs w:val="16"/>
              </w:rPr>
              <w:fldChar w:fldCharType="end"/>
            </w:r>
          </w:hyperlink>
        </w:p>
        <w:p w14:paraId="5662670B" w14:textId="5E26F6AA" w:rsidR="00510084" w:rsidRPr="00510084" w:rsidRDefault="00510084">
          <w:pPr>
            <w:pStyle w:val="TOC2"/>
            <w:tabs>
              <w:tab w:val="right" w:leader="dot" w:pos="9350"/>
            </w:tabs>
            <w:rPr>
              <w:rFonts w:ascii="Arial" w:eastAsiaTheme="minorEastAsia" w:hAnsi="Arial" w:cs="Arial"/>
              <w:noProof/>
              <w:sz w:val="16"/>
              <w:szCs w:val="16"/>
            </w:rPr>
          </w:pPr>
          <w:hyperlink w:anchor="_Toc495484153" w:history="1">
            <w:r w:rsidRPr="00510084">
              <w:rPr>
                <w:rStyle w:val="Hyperlink"/>
                <w:rFonts w:ascii="Arial" w:hAnsi="Arial" w:cs="Arial"/>
                <w:noProof/>
                <w:sz w:val="16"/>
                <w:szCs w:val="16"/>
              </w:rPr>
              <w:t>EXAMINATIONS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_Toc495484153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68</w:t>
            </w:r>
            <w:r w:rsidRPr="00510084">
              <w:rPr>
                <w:rFonts w:ascii="Arial" w:hAnsi="Arial" w:cs="Arial"/>
                <w:noProof/>
                <w:webHidden/>
                <w:sz w:val="16"/>
                <w:szCs w:val="16"/>
              </w:rPr>
              <w:fldChar w:fldCharType="end"/>
            </w:r>
          </w:hyperlink>
        </w:p>
        <w:p w14:paraId="1817FCAC" w14:textId="7D30CB28" w:rsidR="00510084" w:rsidRPr="00510084" w:rsidRDefault="00510084">
          <w:pPr>
            <w:pStyle w:val="TOC2"/>
            <w:tabs>
              <w:tab w:val="right" w:leader="dot" w:pos="9350"/>
            </w:tabs>
            <w:rPr>
              <w:rFonts w:ascii="Arial" w:eastAsiaTheme="minorEastAsia" w:hAnsi="Arial" w:cs="Arial"/>
              <w:noProof/>
              <w:sz w:val="16"/>
              <w:szCs w:val="16"/>
            </w:rPr>
          </w:pPr>
          <w:hyperlink w:anchor="_Toc495484154" w:history="1">
            <w:r w:rsidRPr="00510084">
              <w:rPr>
                <w:rStyle w:val="Hyperlink"/>
                <w:rFonts w:ascii="Arial" w:hAnsi="Arial" w:cs="Arial"/>
                <w:noProof/>
                <w:sz w:val="16"/>
                <w:szCs w:val="16"/>
              </w:rPr>
              <w:t>DEGREE AND PROGRAM PLANS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_Toc495484154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69</w:t>
            </w:r>
            <w:r w:rsidRPr="00510084">
              <w:rPr>
                <w:rFonts w:ascii="Arial" w:hAnsi="Arial" w:cs="Arial"/>
                <w:noProof/>
                <w:webHidden/>
                <w:sz w:val="16"/>
                <w:szCs w:val="16"/>
              </w:rPr>
              <w:fldChar w:fldCharType="end"/>
            </w:r>
          </w:hyperlink>
        </w:p>
        <w:p w14:paraId="6B4506A2" w14:textId="59B58DD1" w:rsidR="00510084" w:rsidRPr="00510084" w:rsidRDefault="00510084">
          <w:pPr>
            <w:pStyle w:val="TOC2"/>
            <w:tabs>
              <w:tab w:val="right" w:leader="dot" w:pos="9350"/>
            </w:tabs>
            <w:rPr>
              <w:rFonts w:ascii="Arial" w:eastAsiaTheme="minorEastAsia" w:hAnsi="Arial" w:cs="Arial"/>
              <w:noProof/>
              <w:sz w:val="16"/>
              <w:szCs w:val="16"/>
            </w:rPr>
          </w:pPr>
          <w:hyperlink w:anchor="_Toc495484155" w:history="1">
            <w:r w:rsidR="00723519">
              <w:rPr>
                <w:rStyle w:val="Hyperlink"/>
                <w:rFonts w:ascii="Arial" w:hAnsi="Arial" w:cs="Arial"/>
                <w:noProof/>
                <w:sz w:val="16"/>
                <w:szCs w:val="16"/>
              </w:rPr>
              <w:t>ELEMENTARY EDUCATION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_Toc495484155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69</w:t>
            </w:r>
            <w:r w:rsidRPr="00510084">
              <w:rPr>
                <w:rFonts w:ascii="Arial" w:hAnsi="Arial" w:cs="Arial"/>
                <w:noProof/>
                <w:webHidden/>
                <w:sz w:val="16"/>
                <w:szCs w:val="16"/>
              </w:rPr>
              <w:fldChar w:fldCharType="end"/>
            </w:r>
          </w:hyperlink>
        </w:p>
        <w:p w14:paraId="6CC222BE" w14:textId="60C81087" w:rsidR="00510084" w:rsidRPr="00510084" w:rsidRDefault="00510084" w:rsidP="001E1E04">
          <w:pPr>
            <w:pStyle w:val="TOC2"/>
            <w:tabs>
              <w:tab w:val="right" w:leader="dot" w:pos="9350"/>
            </w:tabs>
            <w:rPr>
              <w:rFonts w:ascii="Arial" w:eastAsiaTheme="minorEastAsia" w:hAnsi="Arial" w:cs="Arial"/>
              <w:noProof/>
              <w:sz w:val="16"/>
              <w:szCs w:val="16"/>
            </w:rPr>
          </w:pPr>
          <w:hyperlink w:anchor="_Toc495484156" w:history="1">
            <w:r w:rsidR="00723519">
              <w:rPr>
                <w:rStyle w:val="Hyperlink"/>
                <w:rFonts w:ascii="Arial" w:hAnsi="Arial" w:cs="Arial"/>
                <w:noProof/>
                <w:w w:val="105"/>
                <w:sz w:val="16"/>
                <w:szCs w:val="16"/>
              </w:rPr>
              <w:t>SECONDARY EDUCATION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_Toc495484156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69</w:t>
            </w:r>
            <w:r w:rsidRPr="00510084">
              <w:rPr>
                <w:rFonts w:ascii="Arial" w:hAnsi="Arial" w:cs="Arial"/>
                <w:noProof/>
                <w:webHidden/>
                <w:sz w:val="16"/>
                <w:szCs w:val="16"/>
              </w:rPr>
              <w:fldChar w:fldCharType="end"/>
            </w:r>
          </w:hyperlink>
        </w:p>
        <w:p w14:paraId="545CC857" w14:textId="47EF93FC" w:rsidR="00510084" w:rsidRPr="00510084" w:rsidRDefault="00510084" w:rsidP="001E1E04">
          <w:pPr>
            <w:pStyle w:val="TOC2"/>
            <w:tabs>
              <w:tab w:val="right" w:leader="dot" w:pos="9350"/>
            </w:tabs>
            <w:rPr>
              <w:rFonts w:ascii="Arial" w:eastAsiaTheme="minorEastAsia" w:hAnsi="Arial" w:cs="Arial"/>
              <w:noProof/>
              <w:sz w:val="16"/>
              <w:szCs w:val="16"/>
            </w:rPr>
          </w:pPr>
          <w:hyperlink w:anchor="_Toc495484162" w:history="1">
            <w:r w:rsidRPr="00510084">
              <w:rPr>
                <w:rStyle w:val="Hyperlink"/>
                <w:rFonts w:ascii="Arial" w:hAnsi="Arial" w:cs="Arial"/>
                <w:noProof/>
                <w:w w:val="110"/>
                <w:sz w:val="16"/>
                <w:szCs w:val="16"/>
              </w:rPr>
              <w:t>M</w:t>
            </w:r>
            <w:r w:rsidR="001E1E04">
              <w:rPr>
                <w:rStyle w:val="Hyperlink"/>
                <w:rFonts w:ascii="Arial" w:hAnsi="Arial" w:cs="Arial"/>
                <w:noProof/>
                <w:w w:val="110"/>
                <w:sz w:val="16"/>
                <w:szCs w:val="16"/>
              </w:rPr>
              <w:t>ASTER OF ARTS IN EDUCATION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_Toc495484162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72</w:t>
            </w:r>
            <w:r w:rsidRPr="00510084">
              <w:rPr>
                <w:rFonts w:ascii="Arial" w:hAnsi="Arial" w:cs="Arial"/>
                <w:noProof/>
                <w:webHidden/>
                <w:sz w:val="16"/>
                <w:szCs w:val="16"/>
              </w:rPr>
              <w:fldChar w:fldCharType="end"/>
            </w:r>
          </w:hyperlink>
        </w:p>
        <w:p w14:paraId="412295CB" w14:textId="232C58A6" w:rsidR="00510084" w:rsidRPr="00510084" w:rsidRDefault="00510084">
          <w:pPr>
            <w:pStyle w:val="TOC2"/>
            <w:tabs>
              <w:tab w:val="right" w:leader="dot" w:pos="9350"/>
            </w:tabs>
            <w:rPr>
              <w:rFonts w:ascii="Arial" w:eastAsiaTheme="minorEastAsia" w:hAnsi="Arial" w:cs="Arial"/>
              <w:noProof/>
              <w:sz w:val="16"/>
              <w:szCs w:val="16"/>
            </w:rPr>
          </w:pPr>
          <w:hyperlink w:anchor="_Toc495484165" w:history="1">
            <w:r w:rsidR="001E1E04">
              <w:rPr>
                <w:rStyle w:val="Hyperlink"/>
                <w:rFonts w:ascii="Arial" w:hAnsi="Arial" w:cs="Arial"/>
                <w:noProof/>
                <w:w w:val="110"/>
                <w:sz w:val="16"/>
                <w:szCs w:val="16"/>
              </w:rPr>
              <w:t>INTERNATIONAL ESOL PLAN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_Toc495484165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73</w:t>
            </w:r>
            <w:r w:rsidRPr="00510084">
              <w:rPr>
                <w:rFonts w:ascii="Arial" w:hAnsi="Arial" w:cs="Arial"/>
                <w:noProof/>
                <w:webHidden/>
                <w:sz w:val="16"/>
                <w:szCs w:val="16"/>
              </w:rPr>
              <w:fldChar w:fldCharType="end"/>
            </w:r>
          </w:hyperlink>
        </w:p>
        <w:p w14:paraId="2ABBB3C2" w14:textId="699BB54B" w:rsidR="00510084" w:rsidRPr="00510084" w:rsidRDefault="00510084">
          <w:pPr>
            <w:pStyle w:val="TOC2"/>
            <w:tabs>
              <w:tab w:val="right" w:leader="dot" w:pos="9350"/>
            </w:tabs>
            <w:rPr>
              <w:rFonts w:ascii="Arial" w:eastAsiaTheme="minorEastAsia" w:hAnsi="Arial" w:cs="Arial"/>
              <w:noProof/>
              <w:sz w:val="16"/>
              <w:szCs w:val="16"/>
            </w:rPr>
          </w:pPr>
          <w:hyperlink w:anchor="_Toc495484169" w:history="1">
            <w:r w:rsidRPr="00510084">
              <w:rPr>
                <w:rStyle w:val="Hyperlink"/>
                <w:rFonts w:ascii="Arial" w:hAnsi="Arial" w:cs="Arial"/>
                <w:noProof/>
                <w:w w:val="110"/>
                <w:sz w:val="16"/>
                <w:szCs w:val="16"/>
              </w:rPr>
              <w:t>E</w:t>
            </w:r>
            <w:r w:rsidR="001E1E04">
              <w:rPr>
                <w:rStyle w:val="Hyperlink"/>
                <w:rFonts w:ascii="Arial" w:hAnsi="Arial" w:cs="Arial"/>
                <w:noProof/>
                <w:w w:val="110"/>
                <w:sz w:val="16"/>
                <w:szCs w:val="16"/>
              </w:rPr>
              <w:t>DUCATION SPECIALIST DEGREE</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_Toc495484169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75</w:t>
            </w:r>
            <w:r w:rsidRPr="00510084">
              <w:rPr>
                <w:rFonts w:ascii="Arial" w:hAnsi="Arial" w:cs="Arial"/>
                <w:noProof/>
                <w:webHidden/>
                <w:sz w:val="16"/>
                <w:szCs w:val="16"/>
              </w:rPr>
              <w:fldChar w:fldCharType="end"/>
            </w:r>
          </w:hyperlink>
        </w:p>
        <w:p w14:paraId="7DEBD9D6" w14:textId="5A65119C" w:rsidR="00510084" w:rsidRPr="00510084" w:rsidRDefault="00510084">
          <w:pPr>
            <w:pStyle w:val="TOC2"/>
            <w:tabs>
              <w:tab w:val="right" w:leader="dot" w:pos="9350"/>
            </w:tabs>
            <w:rPr>
              <w:rFonts w:ascii="Arial" w:eastAsiaTheme="minorEastAsia" w:hAnsi="Arial" w:cs="Arial"/>
              <w:noProof/>
              <w:sz w:val="16"/>
              <w:szCs w:val="16"/>
            </w:rPr>
          </w:pPr>
          <w:hyperlink w:anchor="_Toc495484170" w:history="1">
            <w:r w:rsidRPr="00510084">
              <w:rPr>
                <w:rStyle w:val="Hyperlink"/>
                <w:rFonts w:ascii="Arial" w:hAnsi="Arial" w:cs="Arial"/>
                <w:noProof/>
                <w:sz w:val="16"/>
                <w:szCs w:val="16"/>
              </w:rPr>
              <w:t>SPECIAL PROGRAMS AND ACTIVITIES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_Toc495484170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77</w:t>
            </w:r>
            <w:r w:rsidRPr="00510084">
              <w:rPr>
                <w:rFonts w:ascii="Arial" w:hAnsi="Arial" w:cs="Arial"/>
                <w:noProof/>
                <w:webHidden/>
                <w:sz w:val="16"/>
                <w:szCs w:val="16"/>
              </w:rPr>
              <w:fldChar w:fldCharType="end"/>
            </w:r>
          </w:hyperlink>
        </w:p>
        <w:p w14:paraId="5C10E811" w14:textId="45CD61F2" w:rsidR="00510084" w:rsidRPr="00510084" w:rsidRDefault="00510084">
          <w:pPr>
            <w:pStyle w:val="TOC2"/>
            <w:tabs>
              <w:tab w:val="right" w:leader="dot" w:pos="9350"/>
            </w:tabs>
            <w:rPr>
              <w:rFonts w:ascii="Arial" w:eastAsiaTheme="minorEastAsia" w:hAnsi="Arial" w:cs="Arial"/>
              <w:noProof/>
              <w:sz w:val="16"/>
              <w:szCs w:val="16"/>
            </w:rPr>
          </w:pPr>
          <w:hyperlink w:anchor="_Toc495484171" w:history="1">
            <w:r w:rsidRPr="00510084">
              <w:rPr>
                <w:rStyle w:val="Hyperlink"/>
                <w:rFonts w:ascii="Arial" w:hAnsi="Arial" w:cs="Arial"/>
                <w:noProof/>
                <w:w w:val="110"/>
                <w:sz w:val="16"/>
                <w:szCs w:val="16"/>
              </w:rPr>
              <w:t>REQUIREMENTS FOR THE POST BACCALAUREATE CERTIFICATE IN TESOL</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_Toc495484171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77</w:t>
            </w:r>
            <w:r w:rsidRPr="00510084">
              <w:rPr>
                <w:rFonts w:ascii="Arial" w:hAnsi="Arial" w:cs="Arial"/>
                <w:noProof/>
                <w:webHidden/>
                <w:sz w:val="16"/>
                <w:szCs w:val="16"/>
              </w:rPr>
              <w:fldChar w:fldCharType="end"/>
            </w:r>
          </w:hyperlink>
        </w:p>
        <w:p w14:paraId="0FA3C1CD" w14:textId="639656FE" w:rsidR="00510084" w:rsidRPr="00510084" w:rsidRDefault="00510084">
          <w:pPr>
            <w:pStyle w:val="TOC1"/>
            <w:tabs>
              <w:tab w:val="right" w:leader="dot" w:pos="9350"/>
            </w:tabs>
            <w:rPr>
              <w:rFonts w:ascii="Arial" w:eastAsiaTheme="minorEastAsia" w:hAnsi="Arial" w:cs="Arial"/>
              <w:noProof/>
              <w:sz w:val="16"/>
              <w:szCs w:val="16"/>
            </w:rPr>
          </w:pPr>
          <w:hyperlink w:anchor="_Toc495484172" w:history="1">
            <w:r w:rsidRPr="00510084">
              <w:rPr>
                <w:rStyle w:val="Hyperlink"/>
                <w:rFonts w:ascii="Arial" w:hAnsi="Arial" w:cs="Arial"/>
                <w:noProof/>
                <w:sz w:val="16"/>
                <w:szCs w:val="16"/>
              </w:rPr>
              <w:t>ANDERSON COLLEGE OF NURSING</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_Toc495484172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78</w:t>
            </w:r>
            <w:r w:rsidRPr="00510084">
              <w:rPr>
                <w:rFonts w:ascii="Arial" w:hAnsi="Arial" w:cs="Arial"/>
                <w:noProof/>
                <w:webHidden/>
                <w:sz w:val="16"/>
                <w:szCs w:val="16"/>
              </w:rPr>
              <w:fldChar w:fldCharType="end"/>
            </w:r>
          </w:hyperlink>
        </w:p>
        <w:p w14:paraId="184E7EFC" w14:textId="1E990027" w:rsidR="00510084" w:rsidRPr="00510084" w:rsidRDefault="00510084">
          <w:pPr>
            <w:pStyle w:val="TOC2"/>
            <w:tabs>
              <w:tab w:val="right" w:leader="dot" w:pos="9350"/>
            </w:tabs>
            <w:rPr>
              <w:rFonts w:ascii="Arial" w:eastAsiaTheme="minorEastAsia" w:hAnsi="Arial" w:cs="Arial"/>
              <w:noProof/>
              <w:sz w:val="16"/>
              <w:szCs w:val="16"/>
            </w:rPr>
          </w:pPr>
          <w:hyperlink w:anchor="_Toc495484173" w:history="1">
            <w:r w:rsidRPr="00510084">
              <w:rPr>
                <w:rStyle w:val="Hyperlink"/>
                <w:rFonts w:ascii="Arial" w:hAnsi="Arial" w:cs="Arial"/>
                <w:noProof/>
                <w:sz w:val="16"/>
                <w:szCs w:val="16"/>
              </w:rPr>
              <w:t>PROGRAM GOALS FOR ANDERSON COLLEGE OF NURSING (ACON)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_Toc495484173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78</w:t>
            </w:r>
            <w:r w:rsidRPr="00510084">
              <w:rPr>
                <w:rFonts w:ascii="Arial" w:hAnsi="Arial" w:cs="Arial"/>
                <w:noProof/>
                <w:webHidden/>
                <w:sz w:val="16"/>
                <w:szCs w:val="16"/>
              </w:rPr>
              <w:fldChar w:fldCharType="end"/>
            </w:r>
          </w:hyperlink>
        </w:p>
        <w:p w14:paraId="166A5527" w14:textId="6A97D078" w:rsidR="00510084" w:rsidRPr="00510084" w:rsidRDefault="00510084">
          <w:pPr>
            <w:pStyle w:val="TOC2"/>
            <w:tabs>
              <w:tab w:val="right" w:leader="dot" w:pos="9350"/>
            </w:tabs>
            <w:rPr>
              <w:rFonts w:ascii="Arial" w:eastAsiaTheme="minorEastAsia" w:hAnsi="Arial" w:cs="Arial"/>
              <w:noProof/>
              <w:sz w:val="16"/>
              <w:szCs w:val="16"/>
            </w:rPr>
          </w:pPr>
          <w:hyperlink w:anchor="_Toc495484174" w:history="1">
            <w:r w:rsidRPr="00510084">
              <w:rPr>
                <w:rStyle w:val="Hyperlink"/>
                <w:rFonts w:ascii="Arial" w:hAnsi="Arial" w:cs="Arial"/>
                <w:noProof/>
                <w:sz w:val="16"/>
                <w:szCs w:val="16"/>
              </w:rPr>
              <w:t>TRADITIONAL</w:t>
            </w:r>
            <w:r w:rsidRPr="00510084">
              <w:rPr>
                <w:rStyle w:val="Hyperlink"/>
                <w:rFonts w:ascii="Arial" w:hAnsi="Arial" w:cs="Arial"/>
                <w:noProof/>
                <w:spacing w:val="-9"/>
                <w:sz w:val="16"/>
                <w:szCs w:val="16"/>
              </w:rPr>
              <w:t xml:space="preserve"> </w:t>
            </w:r>
            <w:r w:rsidRPr="00510084">
              <w:rPr>
                <w:rStyle w:val="Hyperlink"/>
                <w:rFonts w:ascii="Arial" w:hAnsi="Arial" w:cs="Arial"/>
                <w:noProof/>
                <w:sz w:val="16"/>
                <w:szCs w:val="16"/>
              </w:rPr>
              <w:t>(TD)</w:t>
            </w:r>
            <w:r w:rsidRPr="00510084">
              <w:rPr>
                <w:rStyle w:val="Hyperlink"/>
                <w:rFonts w:ascii="Arial" w:hAnsi="Arial" w:cs="Arial"/>
                <w:noProof/>
                <w:spacing w:val="-13"/>
                <w:sz w:val="16"/>
                <w:szCs w:val="16"/>
              </w:rPr>
              <w:t xml:space="preserve"> </w:t>
            </w:r>
            <w:r w:rsidRPr="00510084">
              <w:rPr>
                <w:rStyle w:val="Hyperlink"/>
                <w:rFonts w:ascii="Arial" w:hAnsi="Arial" w:cs="Arial"/>
                <w:noProof/>
                <w:sz w:val="16"/>
                <w:szCs w:val="16"/>
              </w:rPr>
              <w:t>AND</w:t>
            </w:r>
            <w:r w:rsidRPr="00510084">
              <w:rPr>
                <w:rStyle w:val="Hyperlink"/>
                <w:rFonts w:ascii="Arial" w:hAnsi="Arial" w:cs="Arial"/>
                <w:noProof/>
                <w:spacing w:val="-9"/>
                <w:sz w:val="16"/>
                <w:szCs w:val="16"/>
              </w:rPr>
              <w:t xml:space="preserve"> </w:t>
            </w:r>
            <w:r w:rsidRPr="00510084">
              <w:rPr>
                <w:rStyle w:val="Hyperlink"/>
                <w:rFonts w:ascii="Arial" w:hAnsi="Arial" w:cs="Arial"/>
                <w:noProof/>
                <w:sz w:val="16"/>
                <w:szCs w:val="16"/>
              </w:rPr>
              <w:t>ONLINE</w:t>
            </w:r>
            <w:r w:rsidRPr="00510084">
              <w:rPr>
                <w:rStyle w:val="Hyperlink"/>
                <w:rFonts w:ascii="Arial" w:hAnsi="Arial" w:cs="Arial"/>
                <w:noProof/>
                <w:spacing w:val="-9"/>
                <w:sz w:val="16"/>
                <w:szCs w:val="16"/>
              </w:rPr>
              <w:t xml:space="preserve"> </w:t>
            </w:r>
            <w:r w:rsidRPr="00510084">
              <w:rPr>
                <w:rStyle w:val="Hyperlink"/>
                <w:rFonts w:ascii="Arial" w:hAnsi="Arial" w:cs="Arial"/>
                <w:noProof/>
                <w:sz w:val="16"/>
                <w:szCs w:val="16"/>
              </w:rPr>
              <w:t>(OD)</w:t>
            </w:r>
            <w:r w:rsidRPr="00510084">
              <w:rPr>
                <w:rStyle w:val="Hyperlink"/>
                <w:rFonts w:ascii="Arial" w:hAnsi="Arial" w:cs="Arial"/>
                <w:noProof/>
                <w:spacing w:val="-9"/>
                <w:sz w:val="16"/>
                <w:szCs w:val="16"/>
              </w:rPr>
              <w:t xml:space="preserve"> </w:t>
            </w:r>
            <w:r w:rsidRPr="00510084">
              <w:rPr>
                <w:rStyle w:val="Hyperlink"/>
                <w:rFonts w:ascii="Arial" w:hAnsi="Arial" w:cs="Arial"/>
                <w:noProof/>
                <w:spacing w:val="-3"/>
                <w:sz w:val="16"/>
                <w:szCs w:val="16"/>
              </w:rPr>
              <w:t>DEPARTMENTS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_Toc495484174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78</w:t>
            </w:r>
            <w:r w:rsidRPr="00510084">
              <w:rPr>
                <w:rFonts w:ascii="Arial" w:hAnsi="Arial" w:cs="Arial"/>
                <w:noProof/>
                <w:webHidden/>
                <w:sz w:val="16"/>
                <w:szCs w:val="16"/>
              </w:rPr>
              <w:fldChar w:fldCharType="end"/>
            </w:r>
          </w:hyperlink>
        </w:p>
        <w:p w14:paraId="08517736" w14:textId="4AB6A2B4" w:rsidR="00510084" w:rsidRPr="00510084" w:rsidRDefault="00510084">
          <w:pPr>
            <w:pStyle w:val="TOC2"/>
            <w:tabs>
              <w:tab w:val="right" w:leader="dot" w:pos="9350"/>
            </w:tabs>
            <w:rPr>
              <w:rFonts w:ascii="Arial" w:eastAsiaTheme="minorEastAsia" w:hAnsi="Arial" w:cs="Arial"/>
              <w:noProof/>
              <w:sz w:val="16"/>
              <w:szCs w:val="16"/>
            </w:rPr>
          </w:pPr>
          <w:hyperlink w:anchor="_Toc495484175" w:history="1">
            <w:r w:rsidRPr="00510084">
              <w:rPr>
                <w:rStyle w:val="Hyperlink"/>
                <w:rFonts w:ascii="Arial" w:hAnsi="Arial" w:cs="Arial"/>
                <w:noProof/>
                <w:sz w:val="16"/>
                <w:szCs w:val="16"/>
              </w:rPr>
              <w:t>PROGRAM OUTCOMES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_Toc495484175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79</w:t>
            </w:r>
            <w:r w:rsidRPr="00510084">
              <w:rPr>
                <w:rFonts w:ascii="Arial" w:hAnsi="Arial" w:cs="Arial"/>
                <w:noProof/>
                <w:webHidden/>
                <w:sz w:val="16"/>
                <w:szCs w:val="16"/>
              </w:rPr>
              <w:fldChar w:fldCharType="end"/>
            </w:r>
          </w:hyperlink>
        </w:p>
        <w:p w14:paraId="38571561" w14:textId="6F332727" w:rsidR="00510084" w:rsidRPr="00510084" w:rsidRDefault="00510084">
          <w:pPr>
            <w:pStyle w:val="TOC2"/>
            <w:tabs>
              <w:tab w:val="right" w:leader="dot" w:pos="9350"/>
            </w:tabs>
            <w:rPr>
              <w:rFonts w:ascii="Arial" w:eastAsiaTheme="minorEastAsia" w:hAnsi="Arial" w:cs="Arial"/>
              <w:noProof/>
              <w:sz w:val="16"/>
              <w:szCs w:val="16"/>
            </w:rPr>
          </w:pPr>
          <w:hyperlink w:anchor="_Toc495484176" w:history="1">
            <w:r w:rsidR="001E1E04">
              <w:rPr>
                <w:rStyle w:val="Hyperlink"/>
                <w:rFonts w:ascii="Arial" w:hAnsi="Arial" w:cs="Arial"/>
                <w:noProof/>
                <w:w w:val="105"/>
                <w:sz w:val="16"/>
                <w:szCs w:val="16"/>
              </w:rPr>
              <w:t>NURSING LEADERSHIP IN ORGANIZATIONAL ENVIRONMENTS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_Toc495484176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79</w:t>
            </w:r>
            <w:r w:rsidRPr="00510084">
              <w:rPr>
                <w:rFonts w:ascii="Arial" w:hAnsi="Arial" w:cs="Arial"/>
                <w:noProof/>
                <w:webHidden/>
                <w:sz w:val="16"/>
                <w:szCs w:val="16"/>
              </w:rPr>
              <w:fldChar w:fldCharType="end"/>
            </w:r>
          </w:hyperlink>
        </w:p>
        <w:p w14:paraId="7FDBFE01" w14:textId="170A4A7E" w:rsidR="00510084" w:rsidRPr="00510084" w:rsidRDefault="00510084">
          <w:pPr>
            <w:pStyle w:val="TOC2"/>
            <w:tabs>
              <w:tab w:val="right" w:leader="dot" w:pos="9350"/>
            </w:tabs>
            <w:rPr>
              <w:rFonts w:ascii="Arial" w:eastAsiaTheme="minorEastAsia" w:hAnsi="Arial" w:cs="Arial"/>
              <w:noProof/>
              <w:sz w:val="16"/>
              <w:szCs w:val="16"/>
            </w:rPr>
          </w:pPr>
          <w:hyperlink w:anchor="_Toc495484177" w:history="1">
            <w:r w:rsidRPr="00510084">
              <w:rPr>
                <w:rStyle w:val="Hyperlink"/>
                <w:rFonts w:ascii="Arial" w:hAnsi="Arial" w:cs="Arial"/>
                <w:noProof/>
                <w:sz w:val="16"/>
                <w:szCs w:val="16"/>
              </w:rPr>
              <w:t>ASSUMPTIONS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_Toc495484177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80</w:t>
            </w:r>
            <w:r w:rsidRPr="00510084">
              <w:rPr>
                <w:rFonts w:ascii="Arial" w:hAnsi="Arial" w:cs="Arial"/>
                <w:noProof/>
                <w:webHidden/>
                <w:sz w:val="16"/>
                <w:szCs w:val="16"/>
              </w:rPr>
              <w:fldChar w:fldCharType="end"/>
            </w:r>
          </w:hyperlink>
        </w:p>
        <w:p w14:paraId="35AC6F6A" w14:textId="66618E29" w:rsidR="00510084" w:rsidRPr="00510084" w:rsidRDefault="00510084">
          <w:pPr>
            <w:pStyle w:val="TOC2"/>
            <w:tabs>
              <w:tab w:val="right" w:leader="dot" w:pos="9350"/>
            </w:tabs>
            <w:rPr>
              <w:rFonts w:ascii="Arial" w:eastAsiaTheme="minorEastAsia" w:hAnsi="Arial" w:cs="Arial"/>
              <w:noProof/>
              <w:sz w:val="16"/>
              <w:szCs w:val="16"/>
            </w:rPr>
          </w:pPr>
          <w:hyperlink w:anchor="_Toc495484178" w:history="1">
            <w:r w:rsidRPr="00510084">
              <w:rPr>
                <w:rStyle w:val="Hyperlink"/>
                <w:rFonts w:ascii="Arial" w:hAnsi="Arial" w:cs="Arial"/>
                <w:noProof/>
                <w:sz w:val="16"/>
                <w:szCs w:val="16"/>
              </w:rPr>
              <w:t>ADMISSION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_Toc495484178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80</w:t>
            </w:r>
            <w:r w:rsidRPr="00510084">
              <w:rPr>
                <w:rFonts w:ascii="Arial" w:hAnsi="Arial" w:cs="Arial"/>
                <w:noProof/>
                <w:webHidden/>
                <w:sz w:val="16"/>
                <w:szCs w:val="16"/>
              </w:rPr>
              <w:fldChar w:fldCharType="end"/>
            </w:r>
          </w:hyperlink>
        </w:p>
        <w:p w14:paraId="333B0382" w14:textId="36814084" w:rsidR="00510084" w:rsidRPr="00510084" w:rsidRDefault="00510084">
          <w:pPr>
            <w:pStyle w:val="TOC2"/>
            <w:tabs>
              <w:tab w:val="right" w:leader="dot" w:pos="9350"/>
            </w:tabs>
            <w:rPr>
              <w:rFonts w:ascii="Arial" w:eastAsiaTheme="minorEastAsia" w:hAnsi="Arial" w:cs="Arial"/>
              <w:noProof/>
              <w:sz w:val="16"/>
              <w:szCs w:val="16"/>
            </w:rPr>
          </w:pPr>
          <w:hyperlink w:anchor="_Toc495484179" w:history="1">
            <w:r w:rsidRPr="00510084">
              <w:rPr>
                <w:rStyle w:val="Hyperlink"/>
                <w:rFonts w:ascii="Arial" w:hAnsi="Arial" w:cs="Arial"/>
                <w:noProof/>
                <w:w w:val="95"/>
                <w:sz w:val="16"/>
                <w:szCs w:val="16"/>
              </w:rPr>
              <w:t>UNCLASSIFIED STUDENTS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_Toc495484179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81</w:t>
            </w:r>
            <w:r w:rsidRPr="00510084">
              <w:rPr>
                <w:rFonts w:ascii="Arial" w:hAnsi="Arial" w:cs="Arial"/>
                <w:noProof/>
                <w:webHidden/>
                <w:sz w:val="16"/>
                <w:szCs w:val="16"/>
              </w:rPr>
              <w:fldChar w:fldCharType="end"/>
            </w:r>
          </w:hyperlink>
        </w:p>
        <w:p w14:paraId="7A026F6F" w14:textId="0E1E4EB0" w:rsidR="00510084" w:rsidRPr="00510084" w:rsidRDefault="00510084">
          <w:pPr>
            <w:pStyle w:val="TOC2"/>
            <w:tabs>
              <w:tab w:val="right" w:leader="dot" w:pos="9350"/>
            </w:tabs>
            <w:rPr>
              <w:rFonts w:ascii="Arial" w:eastAsiaTheme="minorEastAsia" w:hAnsi="Arial" w:cs="Arial"/>
              <w:noProof/>
              <w:sz w:val="16"/>
              <w:szCs w:val="16"/>
            </w:rPr>
          </w:pPr>
          <w:hyperlink w:anchor="_Toc495484180" w:history="1">
            <w:r w:rsidRPr="00510084">
              <w:rPr>
                <w:rStyle w:val="Hyperlink"/>
                <w:rFonts w:ascii="Arial" w:hAnsi="Arial" w:cs="Arial"/>
                <w:noProof/>
                <w:sz w:val="16"/>
                <w:szCs w:val="16"/>
              </w:rPr>
              <w:t>TRANSFER CREDIT</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_Toc495484180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81</w:t>
            </w:r>
            <w:r w:rsidRPr="00510084">
              <w:rPr>
                <w:rFonts w:ascii="Arial" w:hAnsi="Arial" w:cs="Arial"/>
                <w:noProof/>
                <w:webHidden/>
                <w:sz w:val="16"/>
                <w:szCs w:val="16"/>
              </w:rPr>
              <w:fldChar w:fldCharType="end"/>
            </w:r>
          </w:hyperlink>
        </w:p>
        <w:p w14:paraId="4A79F407" w14:textId="53475B85" w:rsidR="00510084" w:rsidRPr="00510084" w:rsidRDefault="00510084">
          <w:pPr>
            <w:pStyle w:val="TOC2"/>
            <w:tabs>
              <w:tab w:val="right" w:leader="dot" w:pos="9350"/>
            </w:tabs>
            <w:rPr>
              <w:rFonts w:ascii="Arial" w:eastAsiaTheme="minorEastAsia" w:hAnsi="Arial" w:cs="Arial"/>
              <w:noProof/>
              <w:sz w:val="16"/>
              <w:szCs w:val="16"/>
            </w:rPr>
          </w:pPr>
          <w:hyperlink w:anchor="_Toc495484181" w:history="1">
            <w:r w:rsidRPr="00510084">
              <w:rPr>
                <w:rStyle w:val="Hyperlink"/>
                <w:rFonts w:ascii="Arial" w:hAnsi="Arial" w:cs="Arial"/>
                <w:noProof/>
                <w:sz w:val="16"/>
                <w:szCs w:val="16"/>
              </w:rPr>
              <w:t>ADVISEMENT</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_Toc495484181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81</w:t>
            </w:r>
            <w:r w:rsidRPr="00510084">
              <w:rPr>
                <w:rFonts w:ascii="Arial" w:hAnsi="Arial" w:cs="Arial"/>
                <w:noProof/>
                <w:webHidden/>
                <w:sz w:val="16"/>
                <w:szCs w:val="16"/>
              </w:rPr>
              <w:fldChar w:fldCharType="end"/>
            </w:r>
          </w:hyperlink>
        </w:p>
        <w:p w14:paraId="43939060" w14:textId="3047DABE" w:rsidR="00510084" w:rsidRPr="00510084" w:rsidRDefault="00510084">
          <w:pPr>
            <w:pStyle w:val="TOC2"/>
            <w:tabs>
              <w:tab w:val="right" w:leader="dot" w:pos="9350"/>
            </w:tabs>
            <w:rPr>
              <w:rFonts w:ascii="Arial" w:eastAsiaTheme="minorEastAsia" w:hAnsi="Arial" w:cs="Arial"/>
              <w:noProof/>
              <w:sz w:val="16"/>
              <w:szCs w:val="16"/>
            </w:rPr>
          </w:pPr>
          <w:hyperlink w:anchor="_Toc495484182" w:history="1">
            <w:r w:rsidRPr="00510084">
              <w:rPr>
                <w:rStyle w:val="Hyperlink"/>
                <w:rFonts w:ascii="Arial" w:hAnsi="Arial" w:cs="Arial"/>
                <w:noProof/>
                <w:w w:val="95"/>
                <w:sz w:val="16"/>
                <w:szCs w:val="16"/>
              </w:rPr>
              <w:t>CLINICAL   REQUIREMENTS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_Toc495484182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81</w:t>
            </w:r>
            <w:r w:rsidRPr="00510084">
              <w:rPr>
                <w:rFonts w:ascii="Arial" w:hAnsi="Arial" w:cs="Arial"/>
                <w:noProof/>
                <w:webHidden/>
                <w:sz w:val="16"/>
                <w:szCs w:val="16"/>
              </w:rPr>
              <w:fldChar w:fldCharType="end"/>
            </w:r>
          </w:hyperlink>
        </w:p>
        <w:p w14:paraId="0F1698EE" w14:textId="5B7EBE95" w:rsidR="00510084" w:rsidRPr="00510084" w:rsidRDefault="00510084">
          <w:pPr>
            <w:pStyle w:val="TOC2"/>
            <w:tabs>
              <w:tab w:val="right" w:leader="dot" w:pos="9350"/>
            </w:tabs>
            <w:rPr>
              <w:rFonts w:ascii="Arial" w:eastAsiaTheme="minorEastAsia" w:hAnsi="Arial" w:cs="Arial"/>
              <w:noProof/>
              <w:sz w:val="16"/>
              <w:szCs w:val="16"/>
            </w:rPr>
          </w:pPr>
          <w:hyperlink w:anchor="_Toc495484183" w:history="1">
            <w:r w:rsidRPr="00510084">
              <w:rPr>
                <w:rStyle w:val="Hyperlink"/>
                <w:rFonts w:ascii="Arial" w:hAnsi="Arial" w:cs="Arial"/>
                <w:noProof/>
                <w:sz w:val="16"/>
                <w:szCs w:val="16"/>
              </w:rPr>
              <w:t>READMISSION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_Toc495484183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81</w:t>
            </w:r>
            <w:r w:rsidRPr="00510084">
              <w:rPr>
                <w:rFonts w:ascii="Arial" w:hAnsi="Arial" w:cs="Arial"/>
                <w:noProof/>
                <w:webHidden/>
                <w:sz w:val="16"/>
                <w:szCs w:val="16"/>
              </w:rPr>
              <w:fldChar w:fldCharType="end"/>
            </w:r>
          </w:hyperlink>
        </w:p>
        <w:p w14:paraId="70F5A512" w14:textId="00628965" w:rsidR="00510084" w:rsidRPr="00510084" w:rsidRDefault="00510084">
          <w:pPr>
            <w:pStyle w:val="TOC2"/>
            <w:tabs>
              <w:tab w:val="right" w:leader="dot" w:pos="9350"/>
            </w:tabs>
            <w:rPr>
              <w:rFonts w:ascii="Arial" w:eastAsiaTheme="minorEastAsia" w:hAnsi="Arial" w:cs="Arial"/>
              <w:noProof/>
              <w:sz w:val="16"/>
              <w:szCs w:val="16"/>
            </w:rPr>
          </w:pPr>
          <w:hyperlink w:anchor="_Toc495484184" w:history="1">
            <w:r w:rsidRPr="00510084">
              <w:rPr>
                <w:rStyle w:val="Hyperlink"/>
                <w:rFonts w:ascii="Arial" w:hAnsi="Arial" w:cs="Arial"/>
                <w:noProof/>
                <w:sz w:val="16"/>
                <w:szCs w:val="16"/>
              </w:rPr>
              <w:t>DEGREE AND PROGRAM PLANS</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_Toc495484184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82</w:t>
            </w:r>
            <w:r w:rsidRPr="00510084">
              <w:rPr>
                <w:rFonts w:ascii="Arial" w:hAnsi="Arial" w:cs="Arial"/>
                <w:noProof/>
                <w:webHidden/>
                <w:sz w:val="16"/>
                <w:szCs w:val="16"/>
              </w:rPr>
              <w:fldChar w:fldCharType="end"/>
            </w:r>
          </w:hyperlink>
        </w:p>
        <w:p w14:paraId="1ACA8FBD" w14:textId="4D88CC93" w:rsidR="00510084" w:rsidRPr="00510084" w:rsidRDefault="00510084">
          <w:pPr>
            <w:pStyle w:val="TOC1"/>
            <w:tabs>
              <w:tab w:val="right" w:leader="dot" w:pos="9350"/>
            </w:tabs>
            <w:rPr>
              <w:rFonts w:ascii="Arial" w:eastAsiaTheme="minorEastAsia" w:hAnsi="Arial" w:cs="Arial"/>
              <w:noProof/>
              <w:sz w:val="16"/>
              <w:szCs w:val="16"/>
            </w:rPr>
          </w:pPr>
          <w:hyperlink w:anchor="_Toc495484185" w:history="1">
            <w:r w:rsidRPr="00510084">
              <w:rPr>
                <w:rStyle w:val="Hyperlink"/>
                <w:rFonts w:ascii="Arial" w:hAnsi="Arial" w:cs="Arial"/>
                <w:noProof/>
                <w:sz w:val="16"/>
                <w:szCs w:val="16"/>
              </w:rPr>
              <w:t>COURSES OF INSTRUCTION</w:t>
            </w:r>
            <w:r w:rsidRPr="00510084">
              <w:rPr>
                <w:rFonts w:ascii="Arial" w:hAnsi="Arial" w:cs="Arial"/>
                <w:noProof/>
                <w:webHidden/>
                <w:sz w:val="16"/>
                <w:szCs w:val="16"/>
              </w:rPr>
              <w:tab/>
            </w:r>
            <w:r w:rsidRPr="00510084">
              <w:rPr>
                <w:rFonts w:ascii="Arial" w:hAnsi="Arial" w:cs="Arial"/>
                <w:noProof/>
                <w:webHidden/>
                <w:sz w:val="16"/>
                <w:szCs w:val="16"/>
              </w:rPr>
              <w:fldChar w:fldCharType="begin"/>
            </w:r>
            <w:r w:rsidRPr="00510084">
              <w:rPr>
                <w:rFonts w:ascii="Arial" w:hAnsi="Arial" w:cs="Arial"/>
                <w:noProof/>
                <w:webHidden/>
                <w:sz w:val="16"/>
                <w:szCs w:val="16"/>
              </w:rPr>
              <w:instrText xml:space="preserve"> PAGEREF _Toc495484185 \h </w:instrText>
            </w:r>
            <w:r w:rsidRPr="00510084">
              <w:rPr>
                <w:rFonts w:ascii="Arial" w:hAnsi="Arial" w:cs="Arial"/>
                <w:noProof/>
                <w:webHidden/>
                <w:sz w:val="16"/>
                <w:szCs w:val="16"/>
              </w:rPr>
            </w:r>
            <w:r w:rsidRPr="00510084">
              <w:rPr>
                <w:rFonts w:ascii="Arial" w:hAnsi="Arial" w:cs="Arial"/>
                <w:noProof/>
                <w:webHidden/>
                <w:sz w:val="16"/>
                <w:szCs w:val="16"/>
              </w:rPr>
              <w:fldChar w:fldCharType="separate"/>
            </w:r>
            <w:r w:rsidRPr="00510084">
              <w:rPr>
                <w:rFonts w:ascii="Arial" w:hAnsi="Arial" w:cs="Arial"/>
                <w:noProof/>
                <w:webHidden/>
                <w:sz w:val="16"/>
                <w:szCs w:val="16"/>
              </w:rPr>
              <w:t>83</w:t>
            </w:r>
            <w:r w:rsidRPr="00510084">
              <w:rPr>
                <w:rFonts w:ascii="Arial" w:hAnsi="Arial" w:cs="Arial"/>
                <w:noProof/>
                <w:webHidden/>
                <w:sz w:val="16"/>
                <w:szCs w:val="16"/>
              </w:rPr>
              <w:fldChar w:fldCharType="end"/>
            </w:r>
          </w:hyperlink>
        </w:p>
        <w:p w14:paraId="65D4B1EE" w14:textId="4524C9AA" w:rsidR="00FD6F4C" w:rsidRPr="001E1E04" w:rsidRDefault="00B13E5E" w:rsidP="001E1E04">
          <w:r w:rsidRPr="002A20B1">
            <w:rPr>
              <w:rFonts w:ascii="Arial" w:hAnsi="Arial" w:cs="Arial"/>
              <w:bCs/>
              <w:noProof/>
              <w:sz w:val="16"/>
              <w:szCs w:val="16"/>
            </w:rPr>
            <w:fldChar w:fldCharType="end"/>
          </w:r>
        </w:p>
      </w:sdtContent>
    </w:sdt>
    <w:p w14:paraId="58439DA6" w14:textId="77777777" w:rsidR="00B13E5E" w:rsidRDefault="00B13E5E" w:rsidP="00FD6F4C">
      <w:pPr>
        <w:spacing w:line="201" w:lineRule="exact"/>
        <w:jc w:val="center"/>
        <w:rPr>
          <w:sz w:val="18"/>
        </w:rPr>
        <w:sectPr w:rsidR="00B13E5E" w:rsidSect="00FD6F4C">
          <w:pgSz w:w="12240" w:h="15840"/>
          <w:pgMar w:top="1440" w:right="1440" w:bottom="1440" w:left="1440" w:header="720" w:footer="720" w:gutter="0"/>
          <w:cols w:space="720"/>
          <w:titlePg/>
          <w:docGrid w:linePitch="360"/>
        </w:sectPr>
      </w:pPr>
      <w:bookmarkStart w:id="1" w:name="_GoBack"/>
      <w:bookmarkEnd w:id="1"/>
    </w:p>
    <w:p w14:paraId="3331E77E" w14:textId="069A1F6D" w:rsidR="00B13E5E" w:rsidRPr="00F264BD" w:rsidRDefault="00442EB0" w:rsidP="00F264BD">
      <w:pPr>
        <w:pStyle w:val="Heading1"/>
        <w:jc w:val="center"/>
        <w:rPr>
          <w:rFonts w:ascii="Arial" w:hAnsi="Arial" w:cs="Arial"/>
          <w:b/>
          <w:sz w:val="36"/>
          <w:szCs w:val="36"/>
        </w:rPr>
      </w:pPr>
      <w:bookmarkStart w:id="2" w:name="_Toc495484044"/>
      <w:r w:rsidRPr="00F264BD">
        <w:rPr>
          <w:rStyle w:val="FootnoteReference"/>
          <w:rFonts w:ascii="Arial" w:hAnsi="Arial" w:cs="Arial"/>
          <w:b/>
          <w:color w:val="000000" w:themeColor="text1"/>
          <w:w w:val="95"/>
          <w:sz w:val="36"/>
          <w:szCs w:val="36"/>
        </w:rPr>
        <w:lastRenderedPageBreak/>
        <w:footnoteReference w:id="1"/>
      </w:r>
      <w:r w:rsidR="00F264BD" w:rsidRPr="00F264BD">
        <w:rPr>
          <w:rStyle w:val="Heading1Char"/>
          <w:rFonts w:ascii="Arial" w:hAnsi="Arial" w:cs="Arial"/>
          <w:b/>
          <w:color w:val="000000" w:themeColor="text1"/>
          <w:sz w:val="36"/>
          <w:szCs w:val="36"/>
        </w:rPr>
        <w:t>University Academic Calendar</w:t>
      </w:r>
      <w:bookmarkEnd w:id="2"/>
      <w:r w:rsidR="00F264BD" w:rsidRPr="00F264BD">
        <w:rPr>
          <w:rFonts w:ascii="Arial" w:hAnsi="Arial" w:cs="Arial"/>
          <w:color w:val="000000" w:themeColor="text1"/>
          <w:sz w:val="36"/>
          <w:szCs w:val="36"/>
        </w:rPr>
        <w:t xml:space="preserve"> </w:t>
      </w:r>
      <w:r w:rsidR="00F264BD" w:rsidRPr="00F264BD">
        <w:rPr>
          <w:rFonts w:ascii="Arial" w:hAnsi="Arial" w:cs="Arial"/>
          <w:b/>
          <w:sz w:val="36"/>
          <w:szCs w:val="36"/>
        </w:rPr>
        <w:fldChar w:fldCharType="begin"/>
      </w:r>
      <w:r w:rsidR="00F264BD" w:rsidRPr="00F264BD">
        <w:rPr>
          <w:rFonts w:ascii="Arial" w:hAnsi="Arial" w:cs="Arial"/>
          <w:b/>
          <w:sz w:val="36"/>
          <w:szCs w:val="36"/>
        </w:rPr>
        <w:instrText xml:space="preserve"> XE "Calendar" </w:instrText>
      </w:r>
      <w:r w:rsidR="00F264BD" w:rsidRPr="00F264BD">
        <w:rPr>
          <w:rFonts w:ascii="Arial" w:hAnsi="Arial" w:cs="Arial"/>
          <w:b/>
          <w:sz w:val="36"/>
          <w:szCs w:val="36"/>
        </w:rPr>
        <w:fldChar w:fldCharType="end"/>
      </w:r>
    </w:p>
    <w:p w14:paraId="1C8AAAE3" w14:textId="77777777" w:rsidR="00B13E5E" w:rsidRPr="00BE3F94" w:rsidRDefault="00B13E5E" w:rsidP="00B13E5E">
      <w:pPr>
        <w:spacing w:before="29"/>
        <w:ind w:left="958" w:right="918"/>
        <w:jc w:val="center"/>
        <w:rPr>
          <w:b/>
        </w:rPr>
      </w:pPr>
      <w:r w:rsidRPr="00BE3F94">
        <w:rPr>
          <w:b/>
        </w:rPr>
        <w:t>2018 Fall Semester</w:t>
      </w:r>
    </w:p>
    <w:p w14:paraId="0ECA7F57" w14:textId="77777777" w:rsidR="00B13E5E" w:rsidRPr="00BE3F94" w:rsidRDefault="00B13E5E" w:rsidP="00B13E5E">
      <w:pPr>
        <w:tabs>
          <w:tab w:val="left" w:pos="2160"/>
        </w:tabs>
        <w:suppressAutoHyphens/>
        <w:spacing w:line="240" w:lineRule="atLeast"/>
      </w:pPr>
    </w:p>
    <w:p w14:paraId="0983DAEA" w14:textId="77777777" w:rsidR="00B13E5E" w:rsidRPr="00BE3F94" w:rsidRDefault="00B13E5E" w:rsidP="00B13E5E">
      <w:pPr>
        <w:tabs>
          <w:tab w:val="left" w:pos="2160"/>
        </w:tabs>
        <w:suppressAutoHyphens/>
        <w:spacing w:line="240" w:lineRule="atLeast"/>
        <w:ind w:left="2160" w:hanging="2160"/>
      </w:pPr>
      <w:r w:rsidRPr="00BE3F94">
        <w:t>August 22</w:t>
      </w:r>
      <w:r w:rsidRPr="00BE3F94">
        <w:tab/>
        <w:t>Wednesday—Regular classes begin</w:t>
      </w:r>
    </w:p>
    <w:p w14:paraId="2272003A" w14:textId="77777777" w:rsidR="00B13E5E" w:rsidRPr="00BE3F94" w:rsidRDefault="00B13E5E" w:rsidP="00B13E5E">
      <w:pPr>
        <w:tabs>
          <w:tab w:val="left" w:pos="2160"/>
        </w:tabs>
        <w:suppressAutoHyphens/>
        <w:spacing w:line="240" w:lineRule="atLeast"/>
        <w:ind w:left="2160" w:hanging="2160"/>
      </w:pPr>
    </w:p>
    <w:p w14:paraId="0A7F73E9" w14:textId="77777777" w:rsidR="00B13E5E" w:rsidRPr="00BE3F94" w:rsidRDefault="00B13E5E" w:rsidP="00B13E5E">
      <w:pPr>
        <w:tabs>
          <w:tab w:val="left" w:pos="2160"/>
        </w:tabs>
        <w:suppressAutoHyphens/>
        <w:spacing w:line="240" w:lineRule="atLeast"/>
        <w:ind w:left="2160" w:hanging="2160"/>
      </w:pPr>
      <w:r w:rsidRPr="00BE3F94">
        <w:t>September 3</w:t>
      </w:r>
      <w:r w:rsidRPr="00BE3F94">
        <w:tab/>
        <w:t>Monday—University closed for Labor Day holiday</w:t>
      </w:r>
    </w:p>
    <w:p w14:paraId="568E6605" w14:textId="77777777" w:rsidR="00B13E5E" w:rsidRPr="00BE3F94" w:rsidRDefault="00B13E5E" w:rsidP="00B13E5E">
      <w:pPr>
        <w:tabs>
          <w:tab w:val="left" w:pos="2160"/>
        </w:tabs>
        <w:suppressAutoHyphens/>
        <w:spacing w:line="240" w:lineRule="atLeast"/>
      </w:pPr>
    </w:p>
    <w:p w14:paraId="2FECA662" w14:textId="77777777" w:rsidR="00B13E5E" w:rsidRPr="00BE3F94" w:rsidRDefault="00B13E5E" w:rsidP="00B13E5E">
      <w:pPr>
        <w:tabs>
          <w:tab w:val="left" w:pos="2160"/>
        </w:tabs>
        <w:suppressAutoHyphens/>
        <w:spacing w:line="240" w:lineRule="atLeast"/>
        <w:ind w:left="2160" w:hanging="2160"/>
      </w:pPr>
      <w:r w:rsidRPr="00BE3F94">
        <w:t>October 12</w:t>
      </w:r>
      <w:r w:rsidRPr="00BE3F94">
        <w:tab/>
        <w:t>Friday—Midterm</w:t>
      </w:r>
    </w:p>
    <w:p w14:paraId="24B7CBE7" w14:textId="77777777" w:rsidR="00B13E5E" w:rsidRPr="00BE3F94" w:rsidRDefault="00B13E5E" w:rsidP="00B13E5E">
      <w:pPr>
        <w:tabs>
          <w:tab w:val="left" w:pos="2160"/>
        </w:tabs>
        <w:suppressAutoHyphens/>
        <w:spacing w:line="240" w:lineRule="atLeast"/>
        <w:ind w:left="2160" w:hanging="2160"/>
      </w:pPr>
    </w:p>
    <w:p w14:paraId="3A162FA4" w14:textId="77777777" w:rsidR="00B13E5E" w:rsidRPr="00BE3F94" w:rsidRDefault="00B13E5E" w:rsidP="00B13E5E">
      <w:pPr>
        <w:tabs>
          <w:tab w:val="left" w:pos="2160"/>
        </w:tabs>
        <w:suppressAutoHyphens/>
        <w:spacing w:line="240" w:lineRule="atLeast"/>
        <w:ind w:left="2160" w:hanging="2160"/>
      </w:pPr>
      <w:r w:rsidRPr="00BE3F94">
        <w:t>October 19-21</w:t>
      </w:r>
      <w:r w:rsidRPr="00BE3F94">
        <w:tab/>
        <w:t>University closed for Fall Break</w:t>
      </w:r>
    </w:p>
    <w:p w14:paraId="002E6E70" w14:textId="77777777" w:rsidR="00B13E5E" w:rsidRPr="00BE3F94" w:rsidRDefault="00B13E5E" w:rsidP="00B13E5E">
      <w:pPr>
        <w:tabs>
          <w:tab w:val="left" w:pos="2160"/>
        </w:tabs>
        <w:suppressAutoHyphens/>
        <w:spacing w:line="240" w:lineRule="atLeast"/>
        <w:ind w:left="2160" w:hanging="2160"/>
      </w:pPr>
    </w:p>
    <w:p w14:paraId="104F7996" w14:textId="77777777" w:rsidR="00B13E5E" w:rsidRPr="00BE3F94" w:rsidRDefault="00B13E5E" w:rsidP="00B13E5E">
      <w:pPr>
        <w:tabs>
          <w:tab w:val="left" w:pos="2160"/>
        </w:tabs>
        <w:suppressAutoHyphens/>
        <w:spacing w:line="240" w:lineRule="atLeast"/>
        <w:ind w:left="2160" w:hanging="2160"/>
      </w:pPr>
      <w:r w:rsidRPr="00BE3F94">
        <w:t>November 21-25</w:t>
      </w:r>
      <w:r w:rsidRPr="00BE3F94">
        <w:tab/>
        <w:t>University closed for Thanksgiving holidays</w:t>
      </w:r>
    </w:p>
    <w:p w14:paraId="53F81A21" w14:textId="77777777" w:rsidR="00B13E5E" w:rsidRPr="00BE3F94" w:rsidRDefault="00B13E5E" w:rsidP="00B13E5E">
      <w:pPr>
        <w:tabs>
          <w:tab w:val="left" w:pos="2160"/>
        </w:tabs>
        <w:suppressAutoHyphens/>
        <w:spacing w:line="240" w:lineRule="atLeast"/>
        <w:ind w:left="2160" w:hanging="2160"/>
      </w:pPr>
    </w:p>
    <w:p w14:paraId="700F3364" w14:textId="77777777" w:rsidR="00B13E5E" w:rsidRPr="00BE3F94" w:rsidRDefault="00B13E5E" w:rsidP="00B13E5E">
      <w:pPr>
        <w:tabs>
          <w:tab w:val="left" w:pos="2160"/>
        </w:tabs>
        <w:suppressAutoHyphens/>
        <w:spacing w:line="240" w:lineRule="atLeast"/>
        <w:ind w:left="2160" w:hanging="2160"/>
      </w:pPr>
      <w:r w:rsidRPr="00BE3F94">
        <w:t>December 6</w:t>
      </w:r>
      <w:r w:rsidRPr="00BE3F94">
        <w:tab/>
        <w:t>Thursday—Study Day</w:t>
      </w:r>
    </w:p>
    <w:p w14:paraId="123379B8" w14:textId="77777777" w:rsidR="00B13E5E" w:rsidRPr="00BE3F94" w:rsidRDefault="00B13E5E" w:rsidP="00B13E5E">
      <w:pPr>
        <w:tabs>
          <w:tab w:val="left" w:pos="2160"/>
        </w:tabs>
        <w:suppressAutoHyphens/>
        <w:spacing w:line="240" w:lineRule="atLeast"/>
      </w:pPr>
    </w:p>
    <w:p w14:paraId="5BD13B05" w14:textId="77777777" w:rsidR="00B13E5E" w:rsidRPr="00BE3F94" w:rsidRDefault="00B13E5E" w:rsidP="00B13E5E">
      <w:pPr>
        <w:tabs>
          <w:tab w:val="left" w:pos="2160"/>
        </w:tabs>
        <w:suppressAutoHyphens/>
        <w:spacing w:line="240" w:lineRule="atLeast"/>
        <w:ind w:left="2160" w:hanging="2160"/>
      </w:pPr>
      <w:r w:rsidRPr="00BE3F94">
        <w:t>December 7-12</w:t>
      </w:r>
      <w:r w:rsidRPr="00BE3F94">
        <w:tab/>
        <w:t>Semester examinations</w:t>
      </w:r>
    </w:p>
    <w:p w14:paraId="04D20AFB" w14:textId="77777777" w:rsidR="00B13E5E" w:rsidRPr="00BE3F94" w:rsidRDefault="00B13E5E" w:rsidP="00B13E5E">
      <w:pPr>
        <w:tabs>
          <w:tab w:val="left" w:pos="2160"/>
        </w:tabs>
        <w:suppressAutoHyphens/>
        <w:spacing w:line="240" w:lineRule="atLeast"/>
      </w:pPr>
    </w:p>
    <w:p w14:paraId="08FC02B3" w14:textId="77777777" w:rsidR="00B13E5E" w:rsidRPr="00BE3F94" w:rsidRDefault="00B13E5E" w:rsidP="00B13E5E">
      <w:pPr>
        <w:tabs>
          <w:tab w:val="left" w:pos="2160"/>
        </w:tabs>
        <w:suppressAutoHyphens/>
        <w:spacing w:line="240" w:lineRule="atLeast"/>
        <w:ind w:left="2160" w:hanging="2160"/>
      </w:pPr>
      <w:r w:rsidRPr="00BE3F94">
        <w:t>December 15</w:t>
      </w:r>
      <w:r w:rsidRPr="00BE3F94">
        <w:tab/>
        <w:t>Saturday—Close of term; midyear commencement program, Flowers Hall</w:t>
      </w:r>
    </w:p>
    <w:p w14:paraId="47003364" w14:textId="77777777" w:rsidR="00B13E5E" w:rsidRPr="00BE3F94" w:rsidRDefault="00B13E5E" w:rsidP="00B13E5E">
      <w:pPr>
        <w:tabs>
          <w:tab w:val="left" w:pos="2160"/>
        </w:tabs>
        <w:suppressAutoHyphens/>
        <w:spacing w:line="240" w:lineRule="atLeast"/>
        <w:ind w:left="2160" w:hanging="2160"/>
      </w:pPr>
    </w:p>
    <w:p w14:paraId="6DC05D2A" w14:textId="77777777" w:rsidR="00B13E5E" w:rsidRPr="00BE3F94" w:rsidRDefault="00B13E5E" w:rsidP="00B13E5E">
      <w:pPr>
        <w:tabs>
          <w:tab w:val="center" w:pos="4536"/>
        </w:tabs>
        <w:suppressAutoHyphens/>
        <w:spacing w:line="240" w:lineRule="atLeast"/>
        <w:jc w:val="center"/>
      </w:pPr>
      <w:r w:rsidRPr="00BE3F94">
        <w:rPr>
          <w:b/>
          <w:bCs/>
        </w:rPr>
        <w:t>2019 SPRING SEMESTER</w:t>
      </w:r>
    </w:p>
    <w:p w14:paraId="07C30C4C" w14:textId="77777777" w:rsidR="00B13E5E" w:rsidRPr="00BE3F94" w:rsidRDefault="00B13E5E" w:rsidP="00B13E5E">
      <w:pPr>
        <w:tabs>
          <w:tab w:val="left" w:pos="2160"/>
        </w:tabs>
        <w:suppressAutoHyphens/>
        <w:spacing w:line="240" w:lineRule="atLeast"/>
      </w:pPr>
    </w:p>
    <w:p w14:paraId="60BB72C9" w14:textId="77777777" w:rsidR="00B13E5E" w:rsidRPr="00BE3F94" w:rsidRDefault="00B13E5E" w:rsidP="00B13E5E">
      <w:pPr>
        <w:tabs>
          <w:tab w:val="left" w:pos="2160"/>
        </w:tabs>
        <w:suppressAutoHyphens/>
        <w:spacing w:line="240" w:lineRule="atLeast"/>
        <w:ind w:left="2160" w:hanging="2160"/>
      </w:pPr>
      <w:r w:rsidRPr="00BE3F94">
        <w:t>January 9</w:t>
      </w:r>
      <w:r w:rsidRPr="00BE3F94">
        <w:tab/>
        <w:t>Wednesday—Regular classes begin</w:t>
      </w:r>
    </w:p>
    <w:p w14:paraId="122F652F" w14:textId="77777777" w:rsidR="00B13E5E" w:rsidRPr="00BE3F94" w:rsidRDefault="00B13E5E" w:rsidP="00B13E5E">
      <w:pPr>
        <w:tabs>
          <w:tab w:val="left" w:pos="2160"/>
        </w:tabs>
        <w:suppressAutoHyphens/>
        <w:spacing w:line="240" w:lineRule="atLeast"/>
      </w:pPr>
    </w:p>
    <w:p w14:paraId="3F497F96" w14:textId="77777777" w:rsidR="00B13E5E" w:rsidRPr="00BE3F94" w:rsidRDefault="00B13E5E" w:rsidP="00B13E5E">
      <w:pPr>
        <w:tabs>
          <w:tab w:val="left" w:pos="2160"/>
        </w:tabs>
        <w:suppressAutoHyphens/>
        <w:spacing w:line="240" w:lineRule="atLeast"/>
        <w:ind w:left="2160" w:hanging="2160"/>
      </w:pPr>
      <w:r w:rsidRPr="00BE3F94">
        <w:t>January 21</w:t>
      </w:r>
      <w:r w:rsidRPr="00BE3F94">
        <w:tab/>
        <w:t xml:space="preserve">Monday—University closed for Dr. Martin Luther King, Jr. Day holiday </w:t>
      </w:r>
    </w:p>
    <w:p w14:paraId="01B06A39" w14:textId="77777777" w:rsidR="00B13E5E" w:rsidRPr="00BE3F94" w:rsidRDefault="00B13E5E" w:rsidP="00B13E5E">
      <w:pPr>
        <w:tabs>
          <w:tab w:val="left" w:pos="2160"/>
        </w:tabs>
        <w:suppressAutoHyphens/>
        <w:spacing w:line="240" w:lineRule="atLeast"/>
      </w:pPr>
    </w:p>
    <w:p w14:paraId="67E7C02E" w14:textId="77777777" w:rsidR="00B13E5E" w:rsidRPr="00BE3F94" w:rsidRDefault="00B13E5E" w:rsidP="00B13E5E">
      <w:pPr>
        <w:tabs>
          <w:tab w:val="left" w:pos="2160"/>
        </w:tabs>
        <w:suppressAutoHyphens/>
        <w:spacing w:line="240" w:lineRule="atLeast"/>
        <w:ind w:left="2160" w:hanging="2160"/>
      </w:pPr>
      <w:r w:rsidRPr="00BE3F94">
        <w:t>February 15-17</w:t>
      </w:r>
      <w:r w:rsidRPr="00BE3F94">
        <w:tab/>
        <w:t>University closed for Winter Break</w:t>
      </w:r>
    </w:p>
    <w:p w14:paraId="40C49CC0" w14:textId="77777777" w:rsidR="00B13E5E" w:rsidRPr="00BE3F94" w:rsidRDefault="00B13E5E" w:rsidP="00B13E5E">
      <w:pPr>
        <w:tabs>
          <w:tab w:val="left" w:pos="2160"/>
        </w:tabs>
        <w:suppressAutoHyphens/>
        <w:spacing w:line="240" w:lineRule="atLeast"/>
      </w:pPr>
    </w:p>
    <w:p w14:paraId="51BE3BC7" w14:textId="77777777" w:rsidR="00B13E5E" w:rsidRPr="00BE3F94" w:rsidRDefault="00B13E5E" w:rsidP="00B13E5E">
      <w:pPr>
        <w:tabs>
          <w:tab w:val="left" w:pos="2160"/>
        </w:tabs>
        <w:suppressAutoHyphens/>
        <w:spacing w:line="240" w:lineRule="atLeast"/>
        <w:ind w:left="2160" w:hanging="2160"/>
      </w:pPr>
      <w:r w:rsidRPr="00BE3F94">
        <w:t>March 1</w:t>
      </w:r>
      <w:r w:rsidRPr="00BE3F94">
        <w:tab/>
        <w:t>Friday—Midterm</w:t>
      </w:r>
    </w:p>
    <w:p w14:paraId="0A082CD2" w14:textId="77777777" w:rsidR="00B13E5E" w:rsidRPr="00BE3F94" w:rsidRDefault="00B13E5E" w:rsidP="00B13E5E">
      <w:pPr>
        <w:tabs>
          <w:tab w:val="left" w:pos="2160"/>
        </w:tabs>
        <w:suppressAutoHyphens/>
        <w:spacing w:line="240" w:lineRule="atLeast"/>
        <w:ind w:left="2160" w:hanging="2160"/>
      </w:pPr>
    </w:p>
    <w:p w14:paraId="76AC1A80" w14:textId="1A39DE8D" w:rsidR="00B13E5E" w:rsidRDefault="00B13E5E" w:rsidP="00B13E5E">
      <w:pPr>
        <w:tabs>
          <w:tab w:val="left" w:pos="2160"/>
        </w:tabs>
        <w:suppressAutoHyphens/>
        <w:spacing w:line="240" w:lineRule="atLeast"/>
        <w:ind w:left="2160" w:hanging="2160"/>
      </w:pPr>
      <w:r w:rsidRPr="00BE3F94">
        <w:t>March 25-31</w:t>
      </w:r>
      <w:r w:rsidRPr="00BE3F94">
        <w:tab/>
        <w:t>University closed for spring holidays</w:t>
      </w:r>
    </w:p>
    <w:p w14:paraId="391B85CA" w14:textId="77777777" w:rsidR="00F264BD" w:rsidRPr="00BE3F94" w:rsidRDefault="00F264BD" w:rsidP="00B13E5E">
      <w:pPr>
        <w:tabs>
          <w:tab w:val="left" w:pos="2160"/>
        </w:tabs>
        <w:suppressAutoHyphens/>
        <w:spacing w:line="240" w:lineRule="atLeast"/>
        <w:ind w:left="2160" w:hanging="2160"/>
      </w:pPr>
    </w:p>
    <w:p w14:paraId="0F107C9F" w14:textId="77777777" w:rsidR="00B13E5E" w:rsidRPr="00BE3F94" w:rsidRDefault="00B13E5E" w:rsidP="00B13E5E">
      <w:pPr>
        <w:tabs>
          <w:tab w:val="left" w:pos="2160"/>
        </w:tabs>
        <w:suppressAutoHyphens/>
        <w:spacing w:line="240" w:lineRule="atLeast"/>
        <w:ind w:left="2160" w:hanging="2160"/>
      </w:pPr>
      <w:r w:rsidRPr="00BE3F94">
        <w:t>April 19</w:t>
      </w:r>
      <w:r w:rsidRPr="00BE3F94">
        <w:tab/>
        <w:t>Friday – University closed</w:t>
      </w:r>
    </w:p>
    <w:p w14:paraId="06899BB5" w14:textId="77777777" w:rsidR="00B13E5E" w:rsidRPr="00BE3F94" w:rsidRDefault="00B13E5E" w:rsidP="00B13E5E">
      <w:pPr>
        <w:tabs>
          <w:tab w:val="left" w:pos="2160"/>
        </w:tabs>
        <w:suppressAutoHyphens/>
        <w:spacing w:line="240" w:lineRule="atLeast"/>
        <w:ind w:left="2160" w:hanging="2160"/>
      </w:pPr>
    </w:p>
    <w:p w14:paraId="68272E37" w14:textId="77777777" w:rsidR="00B13E5E" w:rsidRPr="00BE3F94" w:rsidRDefault="00B13E5E" w:rsidP="00B13E5E">
      <w:pPr>
        <w:tabs>
          <w:tab w:val="left" w:pos="2160"/>
        </w:tabs>
        <w:suppressAutoHyphens/>
        <w:spacing w:line="240" w:lineRule="atLeast"/>
        <w:ind w:left="2160" w:hanging="2160"/>
      </w:pPr>
      <w:r w:rsidRPr="00BE3F94">
        <w:t>May 2</w:t>
      </w:r>
      <w:r w:rsidRPr="00BE3F94">
        <w:tab/>
        <w:t>Thursday—Study Day</w:t>
      </w:r>
    </w:p>
    <w:p w14:paraId="4224EE6A" w14:textId="77777777" w:rsidR="00B13E5E" w:rsidRPr="00BE3F94" w:rsidRDefault="00B13E5E" w:rsidP="00B13E5E">
      <w:pPr>
        <w:tabs>
          <w:tab w:val="left" w:pos="2160"/>
        </w:tabs>
        <w:suppressAutoHyphens/>
        <w:spacing w:line="240" w:lineRule="atLeast"/>
      </w:pPr>
    </w:p>
    <w:p w14:paraId="1DDB2AB5" w14:textId="77777777" w:rsidR="00B13E5E" w:rsidRPr="00BE3F94" w:rsidRDefault="00B13E5E" w:rsidP="00B13E5E">
      <w:pPr>
        <w:tabs>
          <w:tab w:val="left" w:pos="2160"/>
        </w:tabs>
        <w:suppressAutoHyphens/>
        <w:spacing w:line="240" w:lineRule="atLeast"/>
        <w:ind w:left="2160" w:hanging="2160"/>
      </w:pPr>
      <w:r w:rsidRPr="00BE3F94">
        <w:t>May 3-8</w:t>
      </w:r>
      <w:r w:rsidRPr="00BE3F94">
        <w:tab/>
        <w:t>Semester examinations</w:t>
      </w:r>
    </w:p>
    <w:p w14:paraId="7C021F31" w14:textId="77777777" w:rsidR="00B13E5E" w:rsidRPr="00BE3F94" w:rsidRDefault="00B13E5E" w:rsidP="00B13E5E">
      <w:pPr>
        <w:tabs>
          <w:tab w:val="left" w:pos="2160"/>
        </w:tabs>
        <w:suppressAutoHyphens/>
        <w:spacing w:line="240" w:lineRule="atLeast"/>
      </w:pPr>
    </w:p>
    <w:p w14:paraId="787398E7" w14:textId="77777777" w:rsidR="00B13E5E" w:rsidRPr="00BE3F94" w:rsidRDefault="00B13E5E" w:rsidP="00B13E5E">
      <w:pPr>
        <w:tabs>
          <w:tab w:val="left" w:pos="2160"/>
        </w:tabs>
        <w:suppressAutoHyphens/>
        <w:spacing w:line="240" w:lineRule="atLeast"/>
        <w:ind w:left="2160" w:hanging="2160"/>
      </w:pPr>
      <w:r w:rsidRPr="00BE3F94">
        <w:t>May 11</w:t>
      </w:r>
      <w:r w:rsidRPr="00BE3F94">
        <w:tab/>
        <w:t>Saturday—Close of term; commencement program, Flowers Hall</w:t>
      </w:r>
    </w:p>
    <w:p w14:paraId="05BDCABC" w14:textId="77777777" w:rsidR="00B13E5E" w:rsidRPr="00BE3F94" w:rsidRDefault="00B13E5E" w:rsidP="00B13E5E">
      <w:pPr>
        <w:tabs>
          <w:tab w:val="left" w:pos="2160"/>
        </w:tabs>
        <w:suppressAutoHyphens/>
        <w:spacing w:line="240" w:lineRule="atLeast"/>
        <w:ind w:left="2160" w:hanging="2160"/>
      </w:pPr>
    </w:p>
    <w:p w14:paraId="5D1748AA" w14:textId="77777777" w:rsidR="00B13E5E" w:rsidRPr="00BE3F94" w:rsidRDefault="00B13E5E" w:rsidP="00B13E5E">
      <w:pPr>
        <w:tabs>
          <w:tab w:val="center" w:pos="4536"/>
        </w:tabs>
        <w:suppressAutoHyphens/>
        <w:spacing w:line="240" w:lineRule="atLeast"/>
        <w:jc w:val="center"/>
        <w:rPr>
          <w:b/>
        </w:rPr>
      </w:pPr>
      <w:r w:rsidRPr="00BE3F94">
        <w:rPr>
          <w:b/>
        </w:rPr>
        <w:t>MAY INTERSESSION PERIOD</w:t>
      </w:r>
    </w:p>
    <w:p w14:paraId="614B8EB4" w14:textId="77777777" w:rsidR="00B13E5E" w:rsidRPr="00BE3F94" w:rsidRDefault="00B13E5E" w:rsidP="00B13E5E">
      <w:pPr>
        <w:tabs>
          <w:tab w:val="center" w:pos="4536"/>
        </w:tabs>
        <w:suppressAutoHyphens/>
        <w:spacing w:line="240" w:lineRule="atLeast"/>
        <w:rPr>
          <w:sz w:val="28"/>
          <w:szCs w:val="28"/>
        </w:rPr>
      </w:pPr>
    </w:p>
    <w:p w14:paraId="2AAE6D47" w14:textId="77777777" w:rsidR="00B13E5E" w:rsidRPr="00BE3F94" w:rsidRDefault="00B13E5E" w:rsidP="00B13E5E">
      <w:pPr>
        <w:tabs>
          <w:tab w:val="left" w:pos="2160"/>
        </w:tabs>
        <w:suppressAutoHyphens/>
        <w:spacing w:line="240" w:lineRule="atLeast"/>
      </w:pPr>
      <w:r w:rsidRPr="00BE3F94">
        <w:t>The May intersession period runs from May 13 through May 31, 2019.</w:t>
      </w:r>
    </w:p>
    <w:p w14:paraId="00A30720" w14:textId="77777777" w:rsidR="00B13E5E" w:rsidRPr="00BE3F94" w:rsidRDefault="00B13E5E" w:rsidP="00B13E5E">
      <w:pPr>
        <w:tabs>
          <w:tab w:val="left" w:pos="2160"/>
        </w:tabs>
        <w:suppressAutoHyphens/>
        <w:spacing w:line="240" w:lineRule="atLeast"/>
      </w:pPr>
    </w:p>
    <w:p w14:paraId="0955114C" w14:textId="77777777" w:rsidR="00B13E5E" w:rsidRPr="00BE3F94" w:rsidRDefault="00B13E5E" w:rsidP="00B13E5E">
      <w:pPr>
        <w:tabs>
          <w:tab w:val="left" w:pos="2160"/>
        </w:tabs>
        <w:suppressAutoHyphens/>
        <w:spacing w:line="240" w:lineRule="atLeast"/>
      </w:pPr>
      <w:r w:rsidRPr="00BE3F94">
        <w:t>May 27</w:t>
      </w:r>
      <w:r w:rsidRPr="00BE3F94">
        <w:tab/>
        <w:t>Monday – University closed for Memorial Day holiday</w:t>
      </w:r>
    </w:p>
    <w:p w14:paraId="1F854CB5" w14:textId="77777777" w:rsidR="00B13E5E" w:rsidRPr="00BE3F94" w:rsidRDefault="00B13E5E" w:rsidP="00B13E5E">
      <w:pPr>
        <w:widowControl/>
        <w:rPr>
          <w:b/>
          <w:bCs/>
          <w:szCs w:val="28"/>
        </w:rPr>
      </w:pPr>
    </w:p>
    <w:p w14:paraId="57DC6E4B" w14:textId="77777777" w:rsidR="00B13E5E" w:rsidRPr="00BE3F94" w:rsidRDefault="00B13E5E" w:rsidP="00B13E5E">
      <w:pPr>
        <w:widowControl/>
        <w:jc w:val="center"/>
        <w:rPr>
          <w:b/>
          <w:bCs/>
          <w:szCs w:val="28"/>
        </w:rPr>
      </w:pPr>
      <w:r w:rsidRPr="00BE3F94">
        <w:rPr>
          <w:b/>
          <w:bCs/>
          <w:szCs w:val="28"/>
        </w:rPr>
        <w:t>2019 SUMMER TERM</w:t>
      </w:r>
    </w:p>
    <w:p w14:paraId="3E800DB9" w14:textId="77777777" w:rsidR="00B13E5E" w:rsidRPr="00BE3F94" w:rsidRDefault="00B13E5E" w:rsidP="00B13E5E">
      <w:pPr>
        <w:tabs>
          <w:tab w:val="left" w:pos="2160"/>
        </w:tabs>
        <w:suppressAutoHyphens/>
        <w:spacing w:line="240" w:lineRule="atLeast"/>
      </w:pPr>
      <w:r w:rsidRPr="00BE3F94">
        <w:rPr>
          <w:b/>
          <w:bCs/>
          <w:u w:val="single"/>
        </w:rPr>
        <w:t>SESSION ONE</w:t>
      </w:r>
    </w:p>
    <w:p w14:paraId="519B4587" w14:textId="77777777" w:rsidR="00B13E5E" w:rsidRPr="00BE3F94" w:rsidRDefault="00B13E5E" w:rsidP="00B13E5E">
      <w:pPr>
        <w:tabs>
          <w:tab w:val="left" w:pos="2160"/>
        </w:tabs>
        <w:suppressAutoHyphens/>
        <w:spacing w:line="240" w:lineRule="atLeast"/>
      </w:pPr>
    </w:p>
    <w:p w14:paraId="4CC72548" w14:textId="77777777" w:rsidR="00B13E5E" w:rsidRPr="00BE3F94" w:rsidRDefault="00B13E5E" w:rsidP="00B13E5E">
      <w:pPr>
        <w:tabs>
          <w:tab w:val="left" w:pos="2160"/>
        </w:tabs>
        <w:suppressAutoHyphens/>
        <w:spacing w:line="240" w:lineRule="atLeast"/>
        <w:ind w:left="2160" w:hanging="2160"/>
      </w:pPr>
      <w:r w:rsidRPr="00BE3F94">
        <w:t>June 3</w:t>
      </w:r>
      <w:r w:rsidRPr="00BE3F94">
        <w:tab/>
        <w:t>Monday—Regular classes begin</w:t>
      </w:r>
    </w:p>
    <w:p w14:paraId="0EEE21D0" w14:textId="77777777" w:rsidR="00B13E5E" w:rsidRPr="00BE3F94" w:rsidRDefault="00B13E5E" w:rsidP="00B13E5E">
      <w:pPr>
        <w:tabs>
          <w:tab w:val="left" w:pos="2160"/>
        </w:tabs>
        <w:suppressAutoHyphens/>
        <w:spacing w:line="240" w:lineRule="atLeast"/>
        <w:ind w:left="2160" w:hanging="2160"/>
      </w:pPr>
    </w:p>
    <w:p w14:paraId="6093D631" w14:textId="77777777" w:rsidR="00B13E5E" w:rsidRPr="00BE3F94" w:rsidRDefault="00B13E5E" w:rsidP="00B13E5E">
      <w:pPr>
        <w:tabs>
          <w:tab w:val="left" w:pos="2160"/>
        </w:tabs>
        <w:suppressAutoHyphens/>
        <w:spacing w:line="240" w:lineRule="atLeast"/>
        <w:ind w:left="2160" w:hanging="2160"/>
      </w:pPr>
      <w:r w:rsidRPr="00BE3F94">
        <w:t>June 26</w:t>
      </w:r>
      <w:r w:rsidRPr="00BE3F94">
        <w:tab/>
        <w:t>Wednesday—Last day of classes</w:t>
      </w:r>
    </w:p>
    <w:p w14:paraId="228D0765" w14:textId="77777777" w:rsidR="00B13E5E" w:rsidRPr="00BE3F94" w:rsidRDefault="00B13E5E" w:rsidP="00B13E5E">
      <w:pPr>
        <w:tabs>
          <w:tab w:val="left" w:pos="2160"/>
        </w:tabs>
        <w:suppressAutoHyphens/>
        <w:spacing w:line="240" w:lineRule="atLeast"/>
        <w:ind w:left="2160" w:hanging="2160"/>
      </w:pPr>
    </w:p>
    <w:p w14:paraId="17616F42" w14:textId="77777777" w:rsidR="00B13E5E" w:rsidRPr="00BE3F94" w:rsidRDefault="00B13E5E" w:rsidP="00B13E5E">
      <w:pPr>
        <w:tabs>
          <w:tab w:val="left" w:pos="2160"/>
        </w:tabs>
        <w:suppressAutoHyphens/>
        <w:spacing w:line="240" w:lineRule="atLeast"/>
        <w:ind w:left="2160" w:hanging="2160"/>
      </w:pPr>
      <w:r w:rsidRPr="00BE3F94">
        <w:t>June 27</w:t>
      </w:r>
      <w:r w:rsidRPr="00BE3F94">
        <w:tab/>
        <w:t>Thursday – Final examinations and close of session one</w:t>
      </w:r>
    </w:p>
    <w:p w14:paraId="0FF5E7FC" w14:textId="77777777" w:rsidR="00B13E5E" w:rsidRPr="00BE3F94" w:rsidRDefault="00B13E5E" w:rsidP="00B13E5E">
      <w:pPr>
        <w:tabs>
          <w:tab w:val="left" w:pos="2160"/>
        </w:tabs>
        <w:suppressAutoHyphens/>
        <w:spacing w:line="240" w:lineRule="atLeast"/>
      </w:pPr>
    </w:p>
    <w:p w14:paraId="67D15A14" w14:textId="77777777" w:rsidR="00B13E5E" w:rsidRPr="00BE3F94" w:rsidRDefault="00B13E5E" w:rsidP="00B13E5E">
      <w:pPr>
        <w:tabs>
          <w:tab w:val="left" w:pos="2160"/>
        </w:tabs>
        <w:suppressAutoHyphens/>
        <w:spacing w:line="240" w:lineRule="atLeast"/>
      </w:pPr>
      <w:r w:rsidRPr="00BE3F94">
        <w:rPr>
          <w:b/>
          <w:bCs/>
          <w:u w:val="single"/>
        </w:rPr>
        <w:t>SESSION TWO</w:t>
      </w:r>
    </w:p>
    <w:p w14:paraId="65799F8F" w14:textId="77777777" w:rsidR="00B13E5E" w:rsidRPr="00BE3F94" w:rsidRDefault="00B13E5E" w:rsidP="00B13E5E">
      <w:pPr>
        <w:tabs>
          <w:tab w:val="left" w:pos="2160"/>
        </w:tabs>
        <w:suppressAutoHyphens/>
        <w:spacing w:line="240" w:lineRule="atLeast"/>
      </w:pPr>
    </w:p>
    <w:p w14:paraId="05EB192E" w14:textId="77777777" w:rsidR="00B13E5E" w:rsidRPr="00BE3F94" w:rsidRDefault="00B13E5E" w:rsidP="00B13E5E">
      <w:pPr>
        <w:tabs>
          <w:tab w:val="left" w:pos="2160"/>
        </w:tabs>
        <w:suppressAutoHyphens/>
        <w:spacing w:line="240" w:lineRule="atLeast"/>
      </w:pPr>
      <w:r w:rsidRPr="00BE3F94">
        <w:t>June 27</w:t>
      </w:r>
      <w:r w:rsidRPr="00BE3F94">
        <w:tab/>
        <w:t>Thursday—Registration for Session II</w:t>
      </w:r>
    </w:p>
    <w:p w14:paraId="2731A03A" w14:textId="77777777" w:rsidR="00B13E5E" w:rsidRPr="00BE3F94" w:rsidRDefault="00B13E5E" w:rsidP="00B13E5E">
      <w:pPr>
        <w:tabs>
          <w:tab w:val="left" w:pos="2160"/>
        </w:tabs>
        <w:suppressAutoHyphens/>
        <w:spacing w:line="240" w:lineRule="atLeast"/>
      </w:pPr>
    </w:p>
    <w:p w14:paraId="35DC927C" w14:textId="77777777" w:rsidR="00B13E5E" w:rsidRPr="00BE3F94" w:rsidRDefault="00B13E5E" w:rsidP="00B13E5E">
      <w:pPr>
        <w:tabs>
          <w:tab w:val="left" w:pos="2160"/>
        </w:tabs>
        <w:suppressAutoHyphens/>
        <w:spacing w:line="240" w:lineRule="atLeast"/>
      </w:pPr>
      <w:r w:rsidRPr="00BE3F94">
        <w:t>July 1</w:t>
      </w:r>
      <w:r w:rsidRPr="00BE3F94">
        <w:tab/>
        <w:t>Monday—Regular classes begin</w:t>
      </w:r>
    </w:p>
    <w:p w14:paraId="69EC6879" w14:textId="77777777" w:rsidR="00B13E5E" w:rsidRPr="00BE3F94" w:rsidRDefault="00B13E5E" w:rsidP="00B13E5E">
      <w:pPr>
        <w:tabs>
          <w:tab w:val="left" w:pos="2160"/>
        </w:tabs>
        <w:suppressAutoHyphens/>
        <w:spacing w:line="240" w:lineRule="atLeast"/>
      </w:pPr>
    </w:p>
    <w:p w14:paraId="2D70EA76" w14:textId="77777777" w:rsidR="00B13E5E" w:rsidRPr="00BE3F94" w:rsidRDefault="00B13E5E" w:rsidP="00B13E5E">
      <w:pPr>
        <w:tabs>
          <w:tab w:val="left" w:pos="2160"/>
        </w:tabs>
        <w:suppressAutoHyphens/>
        <w:spacing w:line="240" w:lineRule="atLeast"/>
        <w:ind w:left="2160" w:hanging="2160"/>
      </w:pPr>
      <w:r w:rsidRPr="00BE3F94">
        <w:t>July 4</w:t>
      </w:r>
      <w:r w:rsidRPr="00BE3F94">
        <w:tab/>
        <w:t>Thursday—University closed for Independence Day holiday</w:t>
      </w:r>
    </w:p>
    <w:p w14:paraId="5FDF780C" w14:textId="77777777" w:rsidR="00B13E5E" w:rsidRPr="00BE3F94" w:rsidRDefault="00B13E5E" w:rsidP="00B13E5E">
      <w:pPr>
        <w:tabs>
          <w:tab w:val="left" w:pos="2160"/>
        </w:tabs>
        <w:suppressAutoHyphens/>
        <w:spacing w:line="240" w:lineRule="atLeast"/>
      </w:pPr>
    </w:p>
    <w:p w14:paraId="1B0D53A1" w14:textId="77777777" w:rsidR="00B13E5E" w:rsidRPr="00BE3F94" w:rsidRDefault="00B13E5E" w:rsidP="00B13E5E">
      <w:pPr>
        <w:tabs>
          <w:tab w:val="left" w:pos="2160"/>
        </w:tabs>
        <w:suppressAutoHyphens/>
        <w:spacing w:line="240" w:lineRule="atLeast"/>
      </w:pPr>
      <w:r w:rsidRPr="00BE3F94">
        <w:t>July 25</w:t>
      </w:r>
      <w:r w:rsidRPr="00BE3F94">
        <w:tab/>
        <w:t>Thursday—Last day of classes</w:t>
      </w:r>
    </w:p>
    <w:p w14:paraId="694E1736" w14:textId="77777777" w:rsidR="00B13E5E" w:rsidRPr="00BE3F94" w:rsidRDefault="00B13E5E" w:rsidP="00B13E5E">
      <w:pPr>
        <w:tabs>
          <w:tab w:val="left" w:pos="2160"/>
        </w:tabs>
        <w:suppressAutoHyphens/>
        <w:spacing w:line="240" w:lineRule="atLeast"/>
      </w:pPr>
    </w:p>
    <w:p w14:paraId="73DD56A5" w14:textId="77777777" w:rsidR="00B13E5E" w:rsidRPr="00BE3F94" w:rsidRDefault="00B13E5E" w:rsidP="00B13E5E">
      <w:pPr>
        <w:tabs>
          <w:tab w:val="left" w:pos="2160"/>
        </w:tabs>
        <w:suppressAutoHyphens/>
        <w:spacing w:line="240" w:lineRule="atLeast"/>
        <w:ind w:left="2160" w:hanging="2160"/>
      </w:pPr>
      <w:r w:rsidRPr="00BE3F94">
        <w:t>July 29</w:t>
      </w:r>
      <w:r w:rsidRPr="00BE3F94">
        <w:tab/>
        <w:t>Monday—Final examinations and close of session two</w:t>
      </w:r>
    </w:p>
    <w:p w14:paraId="0D51E497" w14:textId="77777777" w:rsidR="00B13E5E" w:rsidRPr="00BE3F94" w:rsidRDefault="00B13E5E" w:rsidP="00B13E5E">
      <w:pPr>
        <w:tabs>
          <w:tab w:val="left" w:pos="2160"/>
        </w:tabs>
        <w:suppressAutoHyphens/>
        <w:spacing w:line="240" w:lineRule="atLeast"/>
        <w:rPr>
          <w:b/>
          <w:bCs/>
          <w:u w:val="single"/>
        </w:rPr>
      </w:pPr>
    </w:p>
    <w:p w14:paraId="19BB3705" w14:textId="77777777" w:rsidR="00B13E5E" w:rsidRPr="00BE3F94" w:rsidRDefault="00B13E5E" w:rsidP="00B13E5E">
      <w:pPr>
        <w:tabs>
          <w:tab w:val="left" w:pos="2160"/>
        </w:tabs>
        <w:suppressAutoHyphens/>
        <w:spacing w:line="240" w:lineRule="atLeast"/>
      </w:pPr>
      <w:r w:rsidRPr="00BE3F94">
        <w:rPr>
          <w:b/>
          <w:bCs/>
          <w:u w:val="single"/>
        </w:rPr>
        <w:t>SESSION ONE &amp; TWO COMBINED</w:t>
      </w:r>
    </w:p>
    <w:p w14:paraId="3E3A7D34" w14:textId="77777777" w:rsidR="00B13E5E" w:rsidRPr="00BE3F94" w:rsidRDefault="00B13E5E" w:rsidP="00B13E5E">
      <w:pPr>
        <w:tabs>
          <w:tab w:val="left" w:pos="2160"/>
        </w:tabs>
        <w:suppressAutoHyphens/>
        <w:spacing w:line="240" w:lineRule="atLeast"/>
      </w:pPr>
    </w:p>
    <w:p w14:paraId="64E20B2E" w14:textId="77777777" w:rsidR="00B13E5E" w:rsidRPr="00BE3F94" w:rsidRDefault="00B13E5E" w:rsidP="00B13E5E">
      <w:pPr>
        <w:tabs>
          <w:tab w:val="left" w:pos="2160"/>
        </w:tabs>
        <w:suppressAutoHyphens/>
        <w:spacing w:line="240" w:lineRule="atLeast"/>
        <w:ind w:left="2160" w:hanging="2160"/>
      </w:pPr>
      <w:r w:rsidRPr="00BE3F94">
        <w:t>June 3</w:t>
      </w:r>
      <w:r w:rsidRPr="00BE3F94">
        <w:tab/>
        <w:t>Monday—Regular classes begin</w:t>
      </w:r>
    </w:p>
    <w:p w14:paraId="4ED3D500" w14:textId="77777777" w:rsidR="00B13E5E" w:rsidRPr="00BE3F94" w:rsidRDefault="00B13E5E" w:rsidP="00B13E5E">
      <w:pPr>
        <w:tabs>
          <w:tab w:val="left" w:pos="2160"/>
        </w:tabs>
        <w:suppressAutoHyphens/>
        <w:spacing w:line="240" w:lineRule="atLeast"/>
      </w:pPr>
    </w:p>
    <w:p w14:paraId="4C49F305" w14:textId="162CEEA3" w:rsidR="00B13E5E" w:rsidRPr="00BE3F94" w:rsidRDefault="00B13E5E" w:rsidP="00B13E5E">
      <w:pPr>
        <w:tabs>
          <w:tab w:val="left" w:pos="2160"/>
        </w:tabs>
        <w:suppressAutoHyphens/>
        <w:spacing w:line="240" w:lineRule="atLeast"/>
        <w:ind w:left="2160" w:hanging="2160"/>
      </w:pPr>
      <w:r w:rsidRPr="00BE3F94">
        <w:t>July 4</w:t>
      </w:r>
      <w:r w:rsidRPr="00BE3F94">
        <w:tab/>
        <w:t>Thursday—University closed for Independence Day</w:t>
      </w:r>
      <w:r w:rsidRPr="00B13E5E">
        <w:t xml:space="preserve"> </w:t>
      </w:r>
      <w:r w:rsidRPr="00BE3F94">
        <w:t>holiday</w:t>
      </w:r>
    </w:p>
    <w:p w14:paraId="4BFCE680" w14:textId="77777777" w:rsidR="00B13E5E" w:rsidRPr="00BE3F94" w:rsidRDefault="00B13E5E" w:rsidP="00B13E5E">
      <w:pPr>
        <w:tabs>
          <w:tab w:val="left" w:pos="2160"/>
        </w:tabs>
        <w:suppressAutoHyphens/>
        <w:spacing w:line="240" w:lineRule="atLeast"/>
        <w:ind w:left="2160" w:hanging="2160"/>
      </w:pPr>
    </w:p>
    <w:p w14:paraId="4023949E" w14:textId="77777777" w:rsidR="00B13E5E" w:rsidRPr="00BE3F94" w:rsidRDefault="00B13E5E" w:rsidP="00B13E5E">
      <w:pPr>
        <w:tabs>
          <w:tab w:val="left" w:pos="2160"/>
        </w:tabs>
        <w:suppressAutoHyphens/>
        <w:spacing w:line="240" w:lineRule="atLeast"/>
      </w:pPr>
      <w:r w:rsidRPr="00BE3F94">
        <w:t>July 25</w:t>
      </w:r>
      <w:r w:rsidRPr="00BE3F94">
        <w:tab/>
        <w:t>Thursday—Last day of classes</w:t>
      </w:r>
    </w:p>
    <w:p w14:paraId="30093C41" w14:textId="77777777" w:rsidR="00B13E5E" w:rsidRPr="00BE3F94" w:rsidRDefault="00B13E5E" w:rsidP="00B13E5E">
      <w:pPr>
        <w:tabs>
          <w:tab w:val="left" w:pos="2160"/>
        </w:tabs>
        <w:suppressAutoHyphens/>
        <w:spacing w:line="240" w:lineRule="atLeast"/>
      </w:pPr>
    </w:p>
    <w:p w14:paraId="6D594EB2" w14:textId="365C0CAA" w:rsidR="00B13E5E" w:rsidRDefault="00B13E5E" w:rsidP="00B13E5E">
      <w:pPr>
        <w:tabs>
          <w:tab w:val="left" w:pos="2160"/>
        </w:tabs>
        <w:suppressAutoHyphens/>
        <w:spacing w:line="240" w:lineRule="atLeast"/>
      </w:pPr>
      <w:r w:rsidRPr="00BE3F94">
        <w:t>July 29</w:t>
      </w:r>
      <w:r w:rsidRPr="00BE3F94">
        <w:tab/>
        <w:t>Monday—Final examinations and close of summer term</w:t>
      </w:r>
    </w:p>
    <w:p w14:paraId="37C3DBD8" w14:textId="77777777" w:rsidR="00F264BD" w:rsidRDefault="00F264BD" w:rsidP="00B13E5E">
      <w:pPr>
        <w:tabs>
          <w:tab w:val="left" w:pos="2160"/>
        </w:tabs>
        <w:suppressAutoHyphens/>
        <w:spacing w:line="240" w:lineRule="atLeast"/>
        <w:sectPr w:rsidR="00F264BD" w:rsidSect="00FD6F4C">
          <w:footnotePr>
            <w:numFmt w:val="chicago"/>
          </w:footnotePr>
          <w:pgSz w:w="12240" w:h="15840"/>
          <w:pgMar w:top="1440" w:right="1440" w:bottom="1440" w:left="1440" w:header="720" w:footer="720" w:gutter="0"/>
          <w:cols w:space="720"/>
          <w:titlePg/>
          <w:docGrid w:linePitch="360"/>
        </w:sectPr>
      </w:pPr>
    </w:p>
    <w:p w14:paraId="6FD5C7E8" w14:textId="5CAD763E" w:rsidR="00F264BD" w:rsidRPr="00F264BD" w:rsidRDefault="00F264BD" w:rsidP="00F264BD">
      <w:pPr>
        <w:pStyle w:val="Heading1"/>
        <w:spacing w:before="33" w:line="400" w:lineRule="exact"/>
        <w:jc w:val="center"/>
        <w:rPr>
          <w:rFonts w:ascii="Arial" w:hAnsi="Arial" w:cs="Arial"/>
          <w:b/>
          <w:color w:val="000000" w:themeColor="text1"/>
          <w:sz w:val="36"/>
          <w:szCs w:val="36"/>
        </w:rPr>
      </w:pPr>
      <w:bookmarkStart w:id="3" w:name="_Toc495484045"/>
      <w:r w:rsidRPr="00F264BD">
        <w:rPr>
          <w:rFonts w:ascii="Arial" w:hAnsi="Arial" w:cs="Arial"/>
          <w:b/>
          <w:color w:val="000000" w:themeColor="text1"/>
          <w:w w:val="95"/>
          <w:sz w:val="36"/>
          <w:szCs w:val="36"/>
        </w:rPr>
        <w:lastRenderedPageBreak/>
        <w:t xml:space="preserve">UNIVERSITY ADMINISTRATION </w:t>
      </w:r>
      <w:r w:rsidRPr="00F264BD">
        <w:rPr>
          <w:rFonts w:ascii="Arial" w:hAnsi="Arial" w:cs="Arial"/>
          <w:b/>
          <w:color w:val="000000" w:themeColor="text1"/>
          <w:w w:val="105"/>
          <w:sz w:val="36"/>
          <w:szCs w:val="36"/>
        </w:rPr>
        <w:t>2017-2018</w:t>
      </w:r>
      <w:bookmarkEnd w:id="3"/>
      <w:r>
        <w:rPr>
          <w:rFonts w:ascii="Arial" w:hAnsi="Arial" w:cs="Arial"/>
          <w:b/>
          <w:color w:val="000000" w:themeColor="text1"/>
          <w:w w:val="105"/>
          <w:sz w:val="36"/>
          <w:szCs w:val="36"/>
        </w:rPr>
        <w:fldChar w:fldCharType="begin"/>
      </w:r>
      <w:r>
        <w:instrText xml:space="preserve"> XE "</w:instrText>
      </w:r>
      <w:r w:rsidRPr="00F83499">
        <w:instrText>Administration</w:instrText>
      </w:r>
      <w:r>
        <w:instrText xml:space="preserve">" </w:instrText>
      </w:r>
      <w:r>
        <w:rPr>
          <w:rFonts w:ascii="Arial" w:hAnsi="Arial" w:cs="Arial"/>
          <w:b/>
          <w:color w:val="000000" w:themeColor="text1"/>
          <w:w w:val="105"/>
          <w:sz w:val="36"/>
          <w:szCs w:val="36"/>
        </w:rPr>
        <w:fldChar w:fldCharType="end"/>
      </w:r>
    </w:p>
    <w:p w14:paraId="7762F255" w14:textId="77777777" w:rsidR="00F264BD" w:rsidRPr="00574BB9" w:rsidRDefault="00F264BD" w:rsidP="00574BB9">
      <w:pPr>
        <w:pStyle w:val="BodyText"/>
        <w:ind w:left="0" w:firstLine="0"/>
        <w:jc w:val="center"/>
        <w:rPr>
          <w:rFonts w:ascii="Arial" w:hAnsi="Arial" w:cs="Arial"/>
          <w:b/>
        </w:rPr>
      </w:pPr>
      <w:r w:rsidRPr="00574BB9">
        <w:rPr>
          <w:rFonts w:ascii="Arial" w:hAnsi="Arial" w:cs="Arial"/>
          <w:b/>
        </w:rPr>
        <w:t>BOARD OF TRUSTEES</w:t>
      </w:r>
    </w:p>
    <w:p w14:paraId="1AECEE87" w14:textId="77777777" w:rsidR="00F264BD" w:rsidRDefault="00F264BD" w:rsidP="00F264BD">
      <w:pPr>
        <w:spacing w:before="2" w:line="220" w:lineRule="exact"/>
        <w:jc w:val="center"/>
        <w:rPr>
          <w:rFonts w:ascii="Arial" w:hAnsi="Arial" w:cs="Arial"/>
          <w:color w:val="000000" w:themeColor="text1"/>
          <w:w w:val="105"/>
          <w:sz w:val="20"/>
          <w:szCs w:val="20"/>
        </w:rPr>
      </w:pPr>
      <w:r w:rsidRPr="00F264BD">
        <w:rPr>
          <w:rFonts w:ascii="Arial" w:hAnsi="Arial" w:cs="Arial"/>
          <w:b/>
          <w:color w:val="000000" w:themeColor="text1"/>
          <w:w w:val="105"/>
          <w:sz w:val="20"/>
          <w:szCs w:val="20"/>
        </w:rPr>
        <w:t xml:space="preserve">The Honorable Kay Ivey, </w:t>
      </w:r>
      <w:r w:rsidRPr="00F264BD">
        <w:rPr>
          <w:rFonts w:ascii="Arial" w:hAnsi="Arial" w:cs="Arial"/>
          <w:color w:val="000000" w:themeColor="text1"/>
          <w:w w:val="105"/>
          <w:sz w:val="20"/>
          <w:szCs w:val="20"/>
        </w:rPr>
        <w:t xml:space="preserve">Governor of Alabama </w:t>
      </w:r>
    </w:p>
    <w:p w14:paraId="29F7AC2E" w14:textId="059E09DC" w:rsidR="00F264BD" w:rsidRPr="00F264BD" w:rsidRDefault="00F264BD" w:rsidP="00F264BD">
      <w:pPr>
        <w:spacing w:before="2" w:line="220" w:lineRule="exact"/>
        <w:jc w:val="center"/>
        <w:rPr>
          <w:rFonts w:ascii="Arial" w:hAnsi="Arial" w:cs="Arial"/>
          <w:color w:val="000000" w:themeColor="text1"/>
          <w:sz w:val="20"/>
          <w:szCs w:val="20"/>
        </w:rPr>
      </w:pPr>
      <w:r w:rsidRPr="00F264BD">
        <w:rPr>
          <w:rFonts w:ascii="Arial" w:hAnsi="Arial" w:cs="Arial"/>
          <w:color w:val="000000" w:themeColor="text1"/>
          <w:w w:val="105"/>
          <w:sz w:val="20"/>
          <w:szCs w:val="20"/>
        </w:rPr>
        <w:t>President, ex officio</w:t>
      </w:r>
    </w:p>
    <w:p w14:paraId="7C9243B1" w14:textId="77777777" w:rsidR="00F264BD" w:rsidRDefault="00F264BD" w:rsidP="00F264BD">
      <w:pPr>
        <w:spacing w:before="60" w:line="220" w:lineRule="exact"/>
        <w:jc w:val="center"/>
        <w:rPr>
          <w:rFonts w:ascii="Arial" w:hAnsi="Arial" w:cs="Arial"/>
          <w:color w:val="000000" w:themeColor="text1"/>
          <w:w w:val="105"/>
          <w:sz w:val="20"/>
          <w:szCs w:val="20"/>
        </w:rPr>
      </w:pPr>
      <w:r w:rsidRPr="00F264BD">
        <w:rPr>
          <w:rFonts w:ascii="Arial" w:hAnsi="Arial" w:cs="Arial"/>
          <w:b/>
          <w:color w:val="000000" w:themeColor="text1"/>
          <w:w w:val="105"/>
          <w:sz w:val="20"/>
          <w:szCs w:val="20"/>
        </w:rPr>
        <w:t xml:space="preserve">Mr. Michael J. Sentance, </w:t>
      </w:r>
      <w:r w:rsidRPr="00F264BD">
        <w:rPr>
          <w:rFonts w:ascii="Arial" w:hAnsi="Arial" w:cs="Arial"/>
          <w:color w:val="000000" w:themeColor="text1"/>
          <w:w w:val="105"/>
          <w:sz w:val="20"/>
          <w:szCs w:val="20"/>
        </w:rPr>
        <w:t xml:space="preserve">State Superintendent of Education </w:t>
      </w:r>
    </w:p>
    <w:p w14:paraId="1D951995" w14:textId="0E876DF7" w:rsidR="00F264BD" w:rsidRPr="00F264BD" w:rsidRDefault="00F264BD" w:rsidP="00F264BD">
      <w:pPr>
        <w:spacing w:before="60" w:line="220" w:lineRule="exact"/>
        <w:jc w:val="center"/>
        <w:rPr>
          <w:rFonts w:ascii="Arial" w:hAnsi="Arial" w:cs="Arial"/>
          <w:color w:val="000000" w:themeColor="text1"/>
          <w:sz w:val="20"/>
          <w:szCs w:val="20"/>
        </w:rPr>
      </w:pPr>
      <w:r w:rsidRPr="00F264BD">
        <w:rPr>
          <w:rFonts w:ascii="Arial" w:hAnsi="Arial" w:cs="Arial"/>
          <w:color w:val="000000" w:themeColor="text1"/>
          <w:w w:val="105"/>
          <w:sz w:val="20"/>
          <w:szCs w:val="20"/>
        </w:rPr>
        <w:t>Member, ex officio</w:t>
      </w:r>
    </w:p>
    <w:p w14:paraId="7C033DCB" w14:textId="336694B6" w:rsidR="00F264BD" w:rsidRPr="00F264BD" w:rsidRDefault="00AE1433" w:rsidP="00AE1433">
      <w:pPr>
        <w:spacing w:line="179" w:lineRule="exact"/>
        <w:ind w:right="-90"/>
        <w:jc w:val="right"/>
        <w:rPr>
          <w:rFonts w:ascii="Arial" w:hAnsi="Arial" w:cs="Arial"/>
          <w:i/>
          <w:color w:val="000000" w:themeColor="text1"/>
          <w:sz w:val="20"/>
          <w:szCs w:val="20"/>
        </w:rPr>
      </w:pPr>
      <w:r>
        <w:rPr>
          <w:rFonts w:ascii="Arial" w:hAnsi="Arial" w:cs="Arial"/>
          <w:i/>
          <w:color w:val="000000" w:themeColor="text1"/>
          <w:w w:val="105"/>
          <w:sz w:val="20"/>
          <w:szCs w:val="20"/>
        </w:rPr>
        <w:t xml:space="preserve"> </w:t>
      </w:r>
      <w:r w:rsidR="00F264BD" w:rsidRPr="00F264BD">
        <w:rPr>
          <w:rFonts w:ascii="Arial" w:hAnsi="Arial" w:cs="Arial"/>
          <w:i/>
          <w:color w:val="000000" w:themeColor="text1"/>
          <w:w w:val="105"/>
          <w:sz w:val="20"/>
          <w:szCs w:val="20"/>
        </w:rPr>
        <w:t>Term Expires</w:t>
      </w:r>
    </w:p>
    <w:p w14:paraId="23669EB1" w14:textId="0130F9A0" w:rsidR="00F264BD" w:rsidRPr="00F264BD" w:rsidRDefault="00F264BD" w:rsidP="00F264BD">
      <w:pPr>
        <w:pStyle w:val="BodyText"/>
        <w:tabs>
          <w:tab w:val="left" w:leader="dot" w:pos="8730"/>
        </w:tabs>
        <w:spacing w:before="26" w:line="240" w:lineRule="auto"/>
        <w:ind w:left="0" w:right="0" w:firstLine="0"/>
        <w:rPr>
          <w:rFonts w:ascii="Arial" w:hAnsi="Arial" w:cs="Arial"/>
          <w:color w:val="000000" w:themeColor="text1"/>
        </w:rPr>
      </w:pPr>
      <w:r w:rsidRPr="00F264BD">
        <w:rPr>
          <w:rFonts w:ascii="Arial" w:hAnsi="Arial" w:cs="Arial"/>
          <w:b/>
          <w:color w:val="000000" w:themeColor="text1"/>
          <w:w w:val="110"/>
        </w:rPr>
        <w:t xml:space="preserve">Martin R. Abroms, </w:t>
      </w:r>
      <w:r>
        <w:rPr>
          <w:rFonts w:ascii="Arial" w:hAnsi="Arial" w:cs="Arial"/>
          <w:color w:val="000000" w:themeColor="text1"/>
          <w:w w:val="110"/>
        </w:rPr>
        <w:t>Florence</w:t>
      </w:r>
      <w:r>
        <w:rPr>
          <w:rFonts w:ascii="Arial" w:hAnsi="Arial" w:cs="Arial"/>
          <w:color w:val="000000" w:themeColor="text1"/>
          <w:w w:val="110"/>
        </w:rPr>
        <w:tab/>
      </w:r>
      <w:r w:rsidRPr="00F264BD">
        <w:rPr>
          <w:rFonts w:ascii="Arial" w:hAnsi="Arial" w:cs="Arial"/>
          <w:color w:val="000000" w:themeColor="text1"/>
          <w:w w:val="110"/>
        </w:rPr>
        <w:t>2020</w:t>
      </w:r>
    </w:p>
    <w:p w14:paraId="32E2AF36" w14:textId="6F94B4EA" w:rsidR="00F264BD" w:rsidRPr="00F264BD" w:rsidRDefault="00F264BD" w:rsidP="00F264BD">
      <w:pPr>
        <w:pStyle w:val="BodyText"/>
        <w:tabs>
          <w:tab w:val="left" w:leader="dot" w:pos="8730"/>
        </w:tabs>
        <w:spacing w:before="16" w:line="240" w:lineRule="auto"/>
        <w:ind w:left="0" w:right="0" w:firstLine="0"/>
        <w:rPr>
          <w:rFonts w:ascii="Arial" w:hAnsi="Arial" w:cs="Arial"/>
          <w:color w:val="000000" w:themeColor="text1"/>
        </w:rPr>
      </w:pPr>
      <w:r w:rsidRPr="00F264BD">
        <w:rPr>
          <w:rFonts w:ascii="Arial" w:hAnsi="Arial" w:cs="Arial"/>
          <w:b/>
          <w:color w:val="000000" w:themeColor="text1"/>
          <w:w w:val="110"/>
        </w:rPr>
        <w:t xml:space="preserve">Joel R. Anderson, </w:t>
      </w:r>
      <w:r w:rsidRPr="00F264BD">
        <w:rPr>
          <w:rFonts w:ascii="Arial" w:hAnsi="Arial" w:cs="Arial"/>
          <w:color w:val="000000" w:themeColor="text1"/>
          <w:w w:val="110"/>
        </w:rPr>
        <w:t>Florence</w:t>
      </w:r>
      <w:r>
        <w:rPr>
          <w:rFonts w:ascii="Arial" w:hAnsi="Arial" w:cs="Arial"/>
          <w:color w:val="000000" w:themeColor="text1"/>
          <w:w w:val="110"/>
        </w:rPr>
        <w:tab/>
      </w:r>
      <w:r w:rsidRPr="00F264BD">
        <w:rPr>
          <w:rFonts w:ascii="Arial" w:hAnsi="Arial" w:cs="Arial"/>
          <w:color w:val="000000" w:themeColor="text1"/>
          <w:w w:val="110"/>
        </w:rPr>
        <w:t>2018</w:t>
      </w:r>
    </w:p>
    <w:p w14:paraId="3D688C53" w14:textId="51B84820" w:rsidR="00F264BD" w:rsidRPr="00F264BD" w:rsidRDefault="00F264BD" w:rsidP="00F264BD">
      <w:pPr>
        <w:pStyle w:val="BodyText"/>
        <w:tabs>
          <w:tab w:val="left" w:leader="dot" w:pos="8730"/>
        </w:tabs>
        <w:spacing w:before="16" w:line="240" w:lineRule="auto"/>
        <w:ind w:left="0" w:right="0" w:firstLine="0"/>
        <w:rPr>
          <w:rFonts w:ascii="Arial" w:hAnsi="Arial" w:cs="Arial"/>
          <w:color w:val="000000" w:themeColor="text1"/>
        </w:rPr>
      </w:pPr>
      <w:r w:rsidRPr="00F264BD">
        <w:rPr>
          <w:rFonts w:ascii="Arial" w:hAnsi="Arial" w:cs="Arial"/>
          <w:b/>
          <w:color w:val="000000" w:themeColor="text1"/>
          <w:w w:val="110"/>
        </w:rPr>
        <w:t xml:space="preserve">Rodney Howard, </w:t>
      </w:r>
      <w:r w:rsidRPr="00F264BD">
        <w:rPr>
          <w:rFonts w:ascii="Arial" w:hAnsi="Arial" w:cs="Arial"/>
          <w:color w:val="000000" w:themeColor="text1"/>
          <w:w w:val="110"/>
        </w:rPr>
        <w:t>Muscle Shoal</w:t>
      </w:r>
      <w:r>
        <w:rPr>
          <w:rFonts w:ascii="Arial" w:hAnsi="Arial" w:cs="Arial"/>
          <w:color w:val="000000" w:themeColor="text1"/>
          <w:w w:val="110"/>
        </w:rPr>
        <w:t>s</w:t>
      </w:r>
      <w:r>
        <w:rPr>
          <w:rFonts w:ascii="Arial" w:hAnsi="Arial" w:cs="Arial"/>
          <w:color w:val="000000" w:themeColor="text1"/>
          <w:w w:val="110"/>
        </w:rPr>
        <w:tab/>
      </w:r>
      <w:r w:rsidRPr="00F264BD">
        <w:rPr>
          <w:rFonts w:ascii="Arial" w:hAnsi="Arial" w:cs="Arial"/>
          <w:color w:val="000000" w:themeColor="text1"/>
          <w:w w:val="110"/>
        </w:rPr>
        <w:t>2018</w:t>
      </w:r>
    </w:p>
    <w:p w14:paraId="6EDC2098" w14:textId="618DDB81" w:rsidR="00F264BD" w:rsidRPr="00F264BD" w:rsidRDefault="00F264BD" w:rsidP="00F264BD">
      <w:pPr>
        <w:tabs>
          <w:tab w:val="left" w:leader="dot" w:pos="8730"/>
        </w:tabs>
        <w:spacing w:before="16"/>
        <w:rPr>
          <w:rFonts w:ascii="Arial" w:hAnsi="Arial" w:cs="Arial"/>
          <w:color w:val="000000" w:themeColor="text1"/>
          <w:sz w:val="20"/>
          <w:szCs w:val="20"/>
        </w:rPr>
      </w:pPr>
      <w:r w:rsidRPr="00F264BD">
        <w:rPr>
          <w:rFonts w:ascii="Arial" w:hAnsi="Arial" w:cs="Arial"/>
          <w:b/>
          <w:color w:val="000000" w:themeColor="text1"/>
          <w:w w:val="105"/>
          <w:sz w:val="20"/>
          <w:szCs w:val="20"/>
        </w:rPr>
        <w:t xml:space="preserve">Elizabeth Watts Jordan, </w:t>
      </w:r>
      <w:r>
        <w:rPr>
          <w:rFonts w:ascii="Arial" w:hAnsi="Arial" w:cs="Arial"/>
          <w:color w:val="000000" w:themeColor="text1"/>
          <w:w w:val="105"/>
          <w:sz w:val="20"/>
          <w:szCs w:val="20"/>
        </w:rPr>
        <w:t>Florence</w:t>
      </w:r>
      <w:r>
        <w:rPr>
          <w:rFonts w:ascii="Arial" w:hAnsi="Arial" w:cs="Arial"/>
          <w:color w:val="000000" w:themeColor="text1"/>
          <w:w w:val="105"/>
          <w:sz w:val="20"/>
          <w:szCs w:val="20"/>
        </w:rPr>
        <w:tab/>
      </w:r>
      <w:r w:rsidRPr="00F264BD">
        <w:rPr>
          <w:rFonts w:ascii="Arial" w:hAnsi="Arial" w:cs="Arial"/>
          <w:color w:val="000000" w:themeColor="text1"/>
          <w:w w:val="105"/>
          <w:sz w:val="20"/>
          <w:szCs w:val="20"/>
        </w:rPr>
        <w:t>2020</w:t>
      </w:r>
    </w:p>
    <w:p w14:paraId="0DDB5C43" w14:textId="4886F2F2" w:rsidR="00F264BD" w:rsidRPr="00F264BD" w:rsidRDefault="00F264BD" w:rsidP="00F264BD">
      <w:pPr>
        <w:pStyle w:val="BodyText"/>
        <w:tabs>
          <w:tab w:val="left" w:leader="dot" w:pos="8730"/>
        </w:tabs>
        <w:spacing w:before="16" w:line="240" w:lineRule="auto"/>
        <w:ind w:left="0" w:right="0" w:firstLine="0"/>
        <w:rPr>
          <w:rFonts w:ascii="Arial" w:hAnsi="Arial" w:cs="Arial"/>
          <w:color w:val="000000" w:themeColor="text1"/>
        </w:rPr>
      </w:pPr>
      <w:r w:rsidRPr="00F264BD">
        <w:rPr>
          <w:rFonts w:ascii="Arial" w:hAnsi="Arial" w:cs="Arial"/>
          <w:b/>
          <w:color w:val="000000" w:themeColor="text1"/>
          <w:w w:val="110"/>
        </w:rPr>
        <w:t xml:space="preserve">Marcus M. Maples, </w:t>
      </w:r>
      <w:r w:rsidRPr="00F264BD">
        <w:rPr>
          <w:rFonts w:ascii="Arial" w:hAnsi="Arial" w:cs="Arial"/>
          <w:color w:val="000000" w:themeColor="text1"/>
          <w:w w:val="110"/>
        </w:rPr>
        <w:t>Birmingham</w:t>
      </w:r>
      <w:r>
        <w:rPr>
          <w:rFonts w:ascii="Arial" w:hAnsi="Arial" w:cs="Arial"/>
          <w:color w:val="000000" w:themeColor="text1"/>
          <w:w w:val="110"/>
        </w:rPr>
        <w:tab/>
      </w:r>
      <w:r w:rsidRPr="00F264BD">
        <w:rPr>
          <w:rFonts w:ascii="Arial" w:hAnsi="Arial" w:cs="Arial"/>
          <w:color w:val="000000" w:themeColor="text1"/>
          <w:w w:val="110"/>
        </w:rPr>
        <w:t>2022</w:t>
      </w:r>
    </w:p>
    <w:p w14:paraId="336F1F54" w14:textId="658BB8B1" w:rsidR="00F264BD" w:rsidRPr="00F264BD" w:rsidRDefault="00F264BD" w:rsidP="00F264BD">
      <w:pPr>
        <w:pStyle w:val="BodyText"/>
        <w:tabs>
          <w:tab w:val="left" w:leader="dot" w:pos="8730"/>
        </w:tabs>
        <w:spacing w:before="16" w:line="240" w:lineRule="auto"/>
        <w:ind w:left="0" w:right="0" w:firstLine="0"/>
        <w:rPr>
          <w:rFonts w:ascii="Arial" w:hAnsi="Arial" w:cs="Arial"/>
          <w:color w:val="000000" w:themeColor="text1"/>
        </w:rPr>
      </w:pPr>
      <w:r w:rsidRPr="00F264BD">
        <w:rPr>
          <w:rFonts w:ascii="Arial" w:hAnsi="Arial" w:cs="Arial"/>
          <w:b/>
          <w:color w:val="000000" w:themeColor="text1"/>
          <w:w w:val="110"/>
        </w:rPr>
        <w:t xml:space="preserve">Todd Ouellette, </w:t>
      </w:r>
      <w:r>
        <w:rPr>
          <w:rFonts w:ascii="Arial" w:hAnsi="Arial" w:cs="Arial"/>
          <w:color w:val="000000" w:themeColor="text1"/>
          <w:w w:val="110"/>
        </w:rPr>
        <w:t>Muscle Shoals</w:t>
      </w:r>
      <w:r>
        <w:rPr>
          <w:rFonts w:ascii="Arial" w:hAnsi="Arial" w:cs="Arial"/>
          <w:color w:val="000000" w:themeColor="text1"/>
          <w:w w:val="110"/>
        </w:rPr>
        <w:tab/>
      </w:r>
      <w:r w:rsidRPr="00F264BD">
        <w:rPr>
          <w:rFonts w:ascii="Arial" w:hAnsi="Arial" w:cs="Arial"/>
          <w:color w:val="000000" w:themeColor="text1"/>
          <w:w w:val="110"/>
        </w:rPr>
        <w:t>2020</w:t>
      </w:r>
    </w:p>
    <w:p w14:paraId="49119AB4" w14:textId="6E066BC5" w:rsidR="00F264BD" w:rsidRPr="00F264BD" w:rsidRDefault="00F264BD" w:rsidP="00F264BD">
      <w:pPr>
        <w:pStyle w:val="BodyText"/>
        <w:tabs>
          <w:tab w:val="left" w:leader="dot" w:pos="8730"/>
        </w:tabs>
        <w:spacing w:before="16" w:line="240" w:lineRule="auto"/>
        <w:ind w:left="0" w:right="0" w:firstLine="0"/>
        <w:rPr>
          <w:rFonts w:ascii="Arial" w:hAnsi="Arial" w:cs="Arial"/>
          <w:color w:val="000000" w:themeColor="text1"/>
        </w:rPr>
      </w:pPr>
      <w:r w:rsidRPr="00F264BD">
        <w:rPr>
          <w:rFonts w:ascii="Arial" w:hAnsi="Arial" w:cs="Arial"/>
          <w:b/>
          <w:color w:val="000000" w:themeColor="text1"/>
          <w:w w:val="110"/>
        </w:rPr>
        <w:t xml:space="preserve">Steven F. Pierce, </w:t>
      </w:r>
      <w:r w:rsidRPr="00F264BD">
        <w:rPr>
          <w:rFonts w:ascii="Arial" w:hAnsi="Arial" w:cs="Arial"/>
          <w:color w:val="000000" w:themeColor="text1"/>
          <w:w w:val="110"/>
        </w:rPr>
        <w:t>Florence</w:t>
      </w:r>
      <w:r>
        <w:rPr>
          <w:rFonts w:ascii="Arial" w:hAnsi="Arial" w:cs="Arial"/>
          <w:color w:val="000000" w:themeColor="text1"/>
          <w:w w:val="110"/>
        </w:rPr>
        <w:tab/>
      </w:r>
      <w:r w:rsidRPr="00F264BD">
        <w:rPr>
          <w:rFonts w:ascii="Arial" w:hAnsi="Arial" w:cs="Arial"/>
          <w:color w:val="000000" w:themeColor="text1"/>
          <w:w w:val="110"/>
        </w:rPr>
        <w:t>2022</w:t>
      </w:r>
    </w:p>
    <w:p w14:paraId="4368C647" w14:textId="07616778" w:rsidR="00F264BD" w:rsidRPr="00F264BD" w:rsidRDefault="00F264BD" w:rsidP="00F264BD">
      <w:pPr>
        <w:pStyle w:val="BodyText"/>
        <w:tabs>
          <w:tab w:val="left" w:leader="dot" w:pos="8730"/>
        </w:tabs>
        <w:spacing w:before="16" w:line="240" w:lineRule="auto"/>
        <w:ind w:left="0" w:right="0" w:firstLine="0"/>
        <w:rPr>
          <w:rFonts w:ascii="Arial" w:hAnsi="Arial" w:cs="Arial"/>
          <w:color w:val="000000" w:themeColor="text1"/>
        </w:rPr>
      </w:pPr>
      <w:r w:rsidRPr="00F264BD">
        <w:rPr>
          <w:rFonts w:ascii="Arial" w:hAnsi="Arial" w:cs="Arial"/>
          <w:b/>
          <w:color w:val="000000" w:themeColor="text1"/>
          <w:w w:val="110"/>
        </w:rPr>
        <w:t xml:space="preserve">Simpson Russell, </w:t>
      </w:r>
      <w:r w:rsidRPr="00F264BD">
        <w:rPr>
          <w:rFonts w:ascii="Arial" w:hAnsi="Arial" w:cs="Arial"/>
          <w:color w:val="000000" w:themeColor="text1"/>
          <w:w w:val="110"/>
        </w:rPr>
        <w:t>Florence</w:t>
      </w:r>
      <w:r>
        <w:rPr>
          <w:rFonts w:ascii="Arial" w:hAnsi="Arial" w:cs="Arial"/>
          <w:color w:val="000000" w:themeColor="text1"/>
          <w:w w:val="110"/>
        </w:rPr>
        <w:tab/>
      </w:r>
      <w:r w:rsidRPr="00F264BD">
        <w:rPr>
          <w:rFonts w:ascii="Arial" w:hAnsi="Arial" w:cs="Arial"/>
          <w:color w:val="000000" w:themeColor="text1"/>
          <w:w w:val="110"/>
        </w:rPr>
        <w:t>2018</w:t>
      </w:r>
    </w:p>
    <w:p w14:paraId="258B784C" w14:textId="7BCF4E19" w:rsidR="00F264BD" w:rsidRPr="00F264BD" w:rsidRDefault="00F264BD" w:rsidP="00F264BD">
      <w:pPr>
        <w:pStyle w:val="BodyText"/>
        <w:tabs>
          <w:tab w:val="left" w:leader="dot" w:pos="8730"/>
        </w:tabs>
        <w:spacing w:before="16" w:line="240" w:lineRule="auto"/>
        <w:ind w:left="0" w:right="0" w:firstLine="0"/>
        <w:rPr>
          <w:rFonts w:ascii="Arial" w:hAnsi="Arial" w:cs="Arial"/>
          <w:color w:val="000000" w:themeColor="text1"/>
        </w:rPr>
      </w:pPr>
      <w:r w:rsidRPr="00F264BD">
        <w:rPr>
          <w:rFonts w:ascii="Arial" w:hAnsi="Arial" w:cs="Arial"/>
          <w:b/>
          <w:color w:val="000000" w:themeColor="text1"/>
          <w:w w:val="110"/>
        </w:rPr>
        <w:t xml:space="preserve">William A. Trapp, </w:t>
      </w:r>
      <w:r>
        <w:rPr>
          <w:rFonts w:ascii="Arial" w:hAnsi="Arial" w:cs="Arial"/>
          <w:color w:val="000000" w:themeColor="text1"/>
          <w:w w:val="110"/>
        </w:rPr>
        <w:t>Florence</w:t>
      </w:r>
      <w:r>
        <w:rPr>
          <w:rFonts w:ascii="Arial" w:hAnsi="Arial" w:cs="Arial"/>
          <w:color w:val="000000" w:themeColor="text1"/>
          <w:w w:val="110"/>
        </w:rPr>
        <w:tab/>
      </w:r>
      <w:r w:rsidRPr="00F264BD">
        <w:rPr>
          <w:rFonts w:ascii="Arial" w:hAnsi="Arial" w:cs="Arial"/>
          <w:color w:val="000000" w:themeColor="text1"/>
          <w:w w:val="110"/>
        </w:rPr>
        <w:t>2022</w:t>
      </w:r>
    </w:p>
    <w:p w14:paraId="4309D676" w14:textId="77777777" w:rsidR="00AE1433" w:rsidRDefault="00F264BD" w:rsidP="00AE1433">
      <w:pPr>
        <w:pStyle w:val="BodyText"/>
        <w:spacing w:before="0" w:line="220" w:lineRule="exact"/>
        <w:ind w:left="1958" w:right="1944" w:firstLine="0"/>
        <w:jc w:val="center"/>
        <w:rPr>
          <w:rFonts w:ascii="Arial" w:hAnsi="Arial" w:cs="Arial"/>
          <w:color w:val="000000" w:themeColor="text1"/>
          <w:w w:val="105"/>
        </w:rPr>
      </w:pPr>
      <w:r w:rsidRPr="00F264BD">
        <w:rPr>
          <w:rFonts w:ascii="Arial" w:hAnsi="Arial" w:cs="Arial"/>
          <w:color w:val="000000" w:themeColor="text1"/>
          <w:w w:val="105"/>
        </w:rPr>
        <w:t xml:space="preserve">President, University of North Alabama </w:t>
      </w:r>
    </w:p>
    <w:p w14:paraId="0B437528" w14:textId="77777777" w:rsidR="00AE1433" w:rsidRDefault="00F264BD" w:rsidP="00AE1433">
      <w:pPr>
        <w:pStyle w:val="BodyText"/>
        <w:spacing w:before="0" w:line="220" w:lineRule="exact"/>
        <w:ind w:left="1958" w:right="1944" w:firstLine="0"/>
        <w:jc w:val="center"/>
        <w:rPr>
          <w:rFonts w:ascii="Arial" w:hAnsi="Arial" w:cs="Arial"/>
          <w:color w:val="000000" w:themeColor="text1"/>
          <w:w w:val="105"/>
        </w:rPr>
      </w:pPr>
      <w:r w:rsidRPr="00F264BD">
        <w:rPr>
          <w:rFonts w:ascii="Arial" w:hAnsi="Arial" w:cs="Arial"/>
          <w:color w:val="000000" w:themeColor="text1"/>
          <w:w w:val="105"/>
        </w:rPr>
        <w:t xml:space="preserve">Student Government Association </w:t>
      </w:r>
    </w:p>
    <w:p w14:paraId="7292C1AA" w14:textId="6B753A1E" w:rsidR="00F264BD" w:rsidRPr="00F264BD" w:rsidRDefault="00F264BD" w:rsidP="00AE1433">
      <w:pPr>
        <w:pStyle w:val="BodyText"/>
        <w:spacing w:before="0" w:line="220" w:lineRule="exact"/>
        <w:ind w:left="1958" w:right="1944" w:firstLine="0"/>
        <w:jc w:val="center"/>
        <w:rPr>
          <w:rFonts w:ascii="Arial" w:hAnsi="Arial" w:cs="Arial"/>
          <w:color w:val="000000" w:themeColor="text1"/>
        </w:rPr>
      </w:pPr>
      <w:r w:rsidRPr="00F264BD">
        <w:rPr>
          <w:rFonts w:ascii="Arial" w:hAnsi="Arial" w:cs="Arial"/>
          <w:color w:val="000000" w:themeColor="text1"/>
          <w:w w:val="105"/>
        </w:rPr>
        <w:t>Member, ex officio</w:t>
      </w:r>
    </w:p>
    <w:p w14:paraId="031C9098" w14:textId="77777777" w:rsidR="00F264BD" w:rsidRPr="00F264BD" w:rsidRDefault="00F264BD" w:rsidP="00F264BD">
      <w:pPr>
        <w:pStyle w:val="BodyText"/>
        <w:spacing w:before="4" w:line="240" w:lineRule="auto"/>
        <w:ind w:left="0" w:right="0" w:firstLine="0"/>
        <w:jc w:val="left"/>
        <w:rPr>
          <w:rFonts w:ascii="Arial" w:hAnsi="Arial" w:cs="Arial"/>
          <w:color w:val="000000" w:themeColor="text1"/>
        </w:rPr>
      </w:pPr>
    </w:p>
    <w:p w14:paraId="79E3D82E" w14:textId="355836BE" w:rsidR="00F264BD" w:rsidRPr="00574BB9" w:rsidRDefault="00F264BD" w:rsidP="00574BB9">
      <w:pPr>
        <w:pStyle w:val="BodyText"/>
        <w:ind w:left="0" w:firstLine="0"/>
        <w:jc w:val="center"/>
        <w:rPr>
          <w:rFonts w:ascii="Arial" w:hAnsi="Arial" w:cs="Arial"/>
          <w:b/>
          <w:color w:val="000000" w:themeColor="text1"/>
        </w:rPr>
      </w:pPr>
      <w:r w:rsidRPr="00574BB9">
        <w:rPr>
          <w:rFonts w:ascii="Arial" w:hAnsi="Arial" w:cs="Arial"/>
          <w:b/>
          <w:color w:val="000000" w:themeColor="text1"/>
        </w:rPr>
        <w:t>OFFICERS OF ADMINISTRATION</w:t>
      </w:r>
      <w:r w:rsidR="00AE1433" w:rsidRPr="00574BB9">
        <w:rPr>
          <w:rFonts w:ascii="Arial" w:hAnsi="Arial" w:cs="Arial"/>
          <w:b/>
          <w:color w:val="000000" w:themeColor="text1"/>
        </w:rPr>
        <w:fldChar w:fldCharType="begin"/>
      </w:r>
      <w:r w:rsidR="00AE1433" w:rsidRPr="00574BB9">
        <w:rPr>
          <w:rFonts w:ascii="Arial" w:hAnsi="Arial" w:cs="Arial"/>
          <w:b/>
        </w:rPr>
        <w:instrText xml:space="preserve"> XE "Officers of Administration" </w:instrText>
      </w:r>
      <w:r w:rsidR="00AE1433" w:rsidRPr="00574BB9">
        <w:rPr>
          <w:rFonts w:ascii="Arial" w:hAnsi="Arial" w:cs="Arial"/>
          <w:b/>
          <w:color w:val="000000" w:themeColor="text1"/>
        </w:rPr>
        <w:fldChar w:fldCharType="end"/>
      </w:r>
    </w:p>
    <w:p w14:paraId="34E94910" w14:textId="4B9A6D46" w:rsidR="00F264BD" w:rsidRPr="00F264BD" w:rsidRDefault="00F264BD" w:rsidP="00AE1433">
      <w:pPr>
        <w:tabs>
          <w:tab w:val="left" w:leader="dot" w:pos="8460"/>
        </w:tabs>
        <w:spacing w:before="56"/>
        <w:rPr>
          <w:rFonts w:ascii="Arial" w:hAnsi="Arial" w:cs="Arial"/>
          <w:color w:val="000000" w:themeColor="text1"/>
          <w:sz w:val="20"/>
          <w:szCs w:val="20"/>
        </w:rPr>
      </w:pPr>
      <w:r w:rsidRPr="00F264BD">
        <w:rPr>
          <w:rFonts w:ascii="Arial" w:hAnsi="Arial" w:cs="Arial"/>
          <w:b/>
          <w:color w:val="000000" w:themeColor="text1"/>
          <w:w w:val="105"/>
          <w:sz w:val="20"/>
          <w:szCs w:val="20"/>
        </w:rPr>
        <w:t>Kenneth D. Kitts</w:t>
      </w:r>
      <w:r w:rsidR="00AE1433">
        <w:rPr>
          <w:rFonts w:ascii="Arial" w:hAnsi="Arial" w:cs="Arial"/>
          <w:b/>
          <w:color w:val="000000" w:themeColor="text1"/>
          <w:w w:val="105"/>
          <w:sz w:val="20"/>
          <w:szCs w:val="20"/>
        </w:rPr>
        <w:tab/>
      </w:r>
      <w:r w:rsidRPr="00F264BD">
        <w:rPr>
          <w:rFonts w:ascii="Arial" w:hAnsi="Arial" w:cs="Arial"/>
          <w:color w:val="000000" w:themeColor="text1"/>
          <w:w w:val="105"/>
          <w:sz w:val="20"/>
          <w:szCs w:val="20"/>
        </w:rPr>
        <w:t>President</w:t>
      </w:r>
    </w:p>
    <w:p w14:paraId="74A4A807" w14:textId="2B03EC23" w:rsidR="00F264BD" w:rsidRPr="00F264BD" w:rsidRDefault="00F264BD" w:rsidP="00AE1433">
      <w:pPr>
        <w:tabs>
          <w:tab w:val="left" w:leader="dot" w:pos="4770"/>
        </w:tabs>
        <w:spacing w:before="36" w:line="242" w:lineRule="exact"/>
        <w:rPr>
          <w:rFonts w:ascii="Arial" w:hAnsi="Arial" w:cs="Arial"/>
          <w:color w:val="000000" w:themeColor="text1"/>
          <w:sz w:val="20"/>
          <w:szCs w:val="20"/>
        </w:rPr>
      </w:pPr>
      <w:r w:rsidRPr="00F264BD">
        <w:rPr>
          <w:rFonts w:ascii="Arial" w:hAnsi="Arial" w:cs="Arial"/>
          <w:b/>
          <w:color w:val="000000" w:themeColor="text1"/>
          <w:w w:val="110"/>
          <w:sz w:val="20"/>
          <w:szCs w:val="20"/>
        </w:rPr>
        <w:t>Ross C. Alexander</w:t>
      </w:r>
      <w:r w:rsidR="00AE1433">
        <w:rPr>
          <w:rFonts w:ascii="Arial" w:hAnsi="Arial" w:cs="Arial"/>
          <w:b/>
          <w:color w:val="000000" w:themeColor="text1"/>
          <w:w w:val="110"/>
          <w:sz w:val="20"/>
          <w:szCs w:val="20"/>
        </w:rPr>
        <w:tab/>
      </w:r>
      <w:r w:rsidRPr="00F264BD">
        <w:rPr>
          <w:rFonts w:ascii="Arial" w:hAnsi="Arial" w:cs="Arial"/>
          <w:color w:val="000000" w:themeColor="text1"/>
          <w:w w:val="110"/>
          <w:sz w:val="20"/>
          <w:szCs w:val="20"/>
        </w:rPr>
        <w:t xml:space="preserve">Vice President </w:t>
      </w:r>
      <w:r w:rsidRPr="00F264BD">
        <w:rPr>
          <w:rFonts w:ascii="Arial" w:hAnsi="Arial" w:cs="Arial"/>
          <w:color w:val="000000" w:themeColor="text1"/>
          <w:w w:val="105"/>
          <w:sz w:val="20"/>
          <w:szCs w:val="20"/>
        </w:rPr>
        <w:t>for Academic Affairs and Provost</w:t>
      </w:r>
    </w:p>
    <w:p w14:paraId="6BCEFDBD" w14:textId="7E7745B5" w:rsidR="00F264BD" w:rsidRPr="00F264BD" w:rsidRDefault="00F264BD" w:rsidP="00AE1433">
      <w:pPr>
        <w:tabs>
          <w:tab w:val="left" w:leader="dot" w:pos="4590"/>
        </w:tabs>
        <w:spacing w:before="36" w:line="242" w:lineRule="exact"/>
        <w:rPr>
          <w:rFonts w:ascii="Arial" w:hAnsi="Arial" w:cs="Arial"/>
          <w:color w:val="000000" w:themeColor="text1"/>
          <w:sz w:val="20"/>
          <w:szCs w:val="20"/>
        </w:rPr>
      </w:pPr>
      <w:r w:rsidRPr="00F264BD">
        <w:rPr>
          <w:rFonts w:ascii="Arial" w:hAnsi="Arial" w:cs="Arial"/>
          <w:b/>
          <w:color w:val="000000" w:themeColor="text1"/>
          <w:w w:val="110"/>
          <w:sz w:val="20"/>
          <w:szCs w:val="20"/>
        </w:rPr>
        <w:t>Evan Thornton</w:t>
      </w:r>
      <w:r w:rsidR="00AE1433">
        <w:rPr>
          <w:rFonts w:ascii="Arial" w:hAnsi="Arial" w:cs="Arial"/>
          <w:b/>
          <w:color w:val="000000" w:themeColor="text1"/>
          <w:w w:val="110"/>
          <w:sz w:val="20"/>
          <w:szCs w:val="20"/>
        </w:rPr>
        <w:tab/>
      </w:r>
      <w:r w:rsidRPr="00F264BD">
        <w:rPr>
          <w:rFonts w:ascii="Arial" w:hAnsi="Arial" w:cs="Arial"/>
          <w:color w:val="000000" w:themeColor="text1"/>
          <w:w w:val="110"/>
          <w:sz w:val="20"/>
          <w:szCs w:val="20"/>
        </w:rPr>
        <w:t>Vice President for Business and Financial Affairs</w:t>
      </w:r>
    </w:p>
    <w:p w14:paraId="7EE93CC2" w14:textId="4AFC9521" w:rsidR="00F264BD" w:rsidRPr="00F264BD" w:rsidRDefault="00F264BD" w:rsidP="00AE1433">
      <w:pPr>
        <w:tabs>
          <w:tab w:val="left" w:leader="dot" w:pos="6660"/>
        </w:tabs>
        <w:spacing w:before="36"/>
        <w:rPr>
          <w:rFonts w:ascii="Arial" w:hAnsi="Arial" w:cs="Arial"/>
          <w:color w:val="000000" w:themeColor="text1"/>
          <w:sz w:val="20"/>
          <w:szCs w:val="20"/>
        </w:rPr>
      </w:pPr>
      <w:r w:rsidRPr="00F264BD">
        <w:rPr>
          <w:rFonts w:ascii="Arial" w:hAnsi="Arial" w:cs="Arial"/>
          <w:b/>
          <w:color w:val="000000" w:themeColor="text1"/>
          <w:w w:val="105"/>
          <w:sz w:val="20"/>
          <w:szCs w:val="20"/>
        </w:rPr>
        <w:t>David P. Shields</w:t>
      </w:r>
      <w:r w:rsidR="00AE1433">
        <w:rPr>
          <w:rFonts w:ascii="Arial" w:hAnsi="Arial" w:cs="Arial"/>
          <w:b/>
          <w:color w:val="000000" w:themeColor="text1"/>
          <w:w w:val="105"/>
          <w:sz w:val="20"/>
          <w:szCs w:val="20"/>
        </w:rPr>
        <w:tab/>
      </w:r>
      <w:r w:rsidRPr="00F264BD">
        <w:rPr>
          <w:rFonts w:ascii="Arial" w:hAnsi="Arial" w:cs="Arial"/>
          <w:color w:val="000000" w:themeColor="text1"/>
          <w:w w:val="105"/>
          <w:sz w:val="20"/>
          <w:szCs w:val="20"/>
        </w:rPr>
        <w:t>President for Student Affairs</w:t>
      </w:r>
    </w:p>
    <w:p w14:paraId="54CCDD7B" w14:textId="30AC8996" w:rsidR="00F264BD" w:rsidRPr="00F264BD" w:rsidRDefault="00F264BD" w:rsidP="00121FB6">
      <w:pPr>
        <w:tabs>
          <w:tab w:val="left" w:leader="dot" w:pos="5310"/>
        </w:tabs>
        <w:spacing w:before="36" w:line="242" w:lineRule="exact"/>
        <w:rPr>
          <w:rFonts w:ascii="Arial" w:hAnsi="Arial" w:cs="Arial"/>
          <w:color w:val="000000" w:themeColor="text1"/>
          <w:sz w:val="20"/>
          <w:szCs w:val="20"/>
        </w:rPr>
      </w:pPr>
      <w:r w:rsidRPr="00F264BD">
        <w:rPr>
          <w:rFonts w:ascii="Arial" w:hAnsi="Arial" w:cs="Arial"/>
          <w:b/>
          <w:color w:val="000000" w:themeColor="text1"/>
          <w:w w:val="105"/>
          <w:sz w:val="20"/>
          <w:szCs w:val="20"/>
        </w:rPr>
        <w:t xml:space="preserve">Deborah L. </w:t>
      </w:r>
      <w:r w:rsidR="00AE1433">
        <w:rPr>
          <w:rFonts w:ascii="Arial" w:hAnsi="Arial" w:cs="Arial"/>
          <w:b/>
          <w:color w:val="000000" w:themeColor="text1"/>
          <w:w w:val="105"/>
          <w:sz w:val="20"/>
          <w:szCs w:val="20"/>
        </w:rPr>
        <w:t>Shaw</w:t>
      </w:r>
      <w:r w:rsidR="00AE1433">
        <w:rPr>
          <w:rFonts w:ascii="Arial" w:hAnsi="Arial" w:cs="Arial"/>
          <w:b/>
          <w:color w:val="000000" w:themeColor="text1"/>
          <w:w w:val="105"/>
          <w:sz w:val="20"/>
          <w:szCs w:val="20"/>
        </w:rPr>
        <w:tab/>
      </w:r>
      <w:r w:rsidRPr="00F264BD">
        <w:rPr>
          <w:rFonts w:ascii="Arial" w:hAnsi="Arial" w:cs="Arial"/>
          <w:color w:val="000000" w:themeColor="text1"/>
          <w:w w:val="105"/>
          <w:sz w:val="20"/>
          <w:szCs w:val="20"/>
        </w:rPr>
        <w:t>Vice President for University Advancement</w:t>
      </w:r>
    </w:p>
    <w:p w14:paraId="52598D07" w14:textId="2A54E320" w:rsidR="00F264BD" w:rsidRPr="00F264BD" w:rsidRDefault="00F264BD" w:rsidP="00121FB6">
      <w:pPr>
        <w:tabs>
          <w:tab w:val="left" w:leader="dot" w:pos="5040"/>
        </w:tabs>
        <w:spacing w:before="36" w:line="242" w:lineRule="exact"/>
        <w:rPr>
          <w:rFonts w:ascii="Arial" w:hAnsi="Arial" w:cs="Arial"/>
          <w:color w:val="000000" w:themeColor="text1"/>
          <w:w w:val="105"/>
          <w:sz w:val="20"/>
          <w:szCs w:val="20"/>
        </w:rPr>
      </w:pPr>
      <w:r w:rsidRPr="00F264BD">
        <w:rPr>
          <w:rFonts w:ascii="Arial" w:hAnsi="Arial" w:cs="Arial"/>
          <w:b/>
          <w:color w:val="000000" w:themeColor="text1"/>
          <w:w w:val="105"/>
          <w:sz w:val="20"/>
          <w:szCs w:val="20"/>
        </w:rPr>
        <w:t>Joy S. Borah</w:t>
      </w:r>
      <w:r w:rsidR="00AE1433">
        <w:rPr>
          <w:rFonts w:ascii="Arial" w:hAnsi="Arial" w:cs="Arial"/>
          <w:b/>
          <w:color w:val="000000" w:themeColor="text1"/>
          <w:w w:val="105"/>
          <w:sz w:val="20"/>
          <w:szCs w:val="20"/>
        </w:rPr>
        <w:tab/>
      </w:r>
      <w:r w:rsidRPr="00F264BD">
        <w:rPr>
          <w:rFonts w:ascii="Arial" w:hAnsi="Arial" w:cs="Arial"/>
          <w:color w:val="000000" w:themeColor="text1"/>
          <w:w w:val="105"/>
          <w:sz w:val="20"/>
          <w:szCs w:val="20"/>
        </w:rPr>
        <w:t>Associate Vice President for Academic Affairs</w:t>
      </w:r>
    </w:p>
    <w:p w14:paraId="50841B1C" w14:textId="1300734B" w:rsidR="00F264BD" w:rsidRPr="00F264BD" w:rsidRDefault="00F264BD" w:rsidP="00121FB6">
      <w:pPr>
        <w:tabs>
          <w:tab w:val="left" w:leader="dot" w:pos="5400"/>
          <w:tab w:val="left" w:pos="8730"/>
        </w:tabs>
        <w:spacing w:before="36" w:line="242" w:lineRule="exact"/>
        <w:rPr>
          <w:rFonts w:ascii="Arial" w:hAnsi="Arial" w:cs="Arial"/>
          <w:color w:val="000000" w:themeColor="text1"/>
          <w:w w:val="110"/>
          <w:sz w:val="20"/>
          <w:szCs w:val="20"/>
        </w:rPr>
      </w:pPr>
      <w:r w:rsidRPr="00F264BD">
        <w:rPr>
          <w:rFonts w:ascii="Arial" w:hAnsi="Arial" w:cs="Arial"/>
          <w:b/>
          <w:color w:val="000000" w:themeColor="text1"/>
          <w:w w:val="105"/>
          <w:sz w:val="20"/>
          <w:szCs w:val="20"/>
        </w:rPr>
        <w:t>Carmen L. Burkhalter</w:t>
      </w:r>
      <w:r w:rsidR="00121FB6">
        <w:rPr>
          <w:rFonts w:ascii="Arial" w:hAnsi="Arial" w:cs="Arial"/>
          <w:b/>
          <w:color w:val="000000" w:themeColor="text1"/>
          <w:w w:val="105"/>
          <w:sz w:val="20"/>
          <w:szCs w:val="20"/>
        </w:rPr>
        <w:tab/>
      </w:r>
      <w:r w:rsidRPr="00F264BD">
        <w:rPr>
          <w:rFonts w:ascii="Arial" w:hAnsi="Arial" w:cs="Arial"/>
          <w:color w:val="000000" w:themeColor="text1"/>
          <w:w w:val="105"/>
          <w:sz w:val="20"/>
          <w:szCs w:val="20"/>
        </w:rPr>
        <w:t xml:space="preserve">Dean of the College of Arts </w:t>
      </w:r>
      <w:r w:rsidRPr="00F264BD">
        <w:rPr>
          <w:rFonts w:ascii="Arial" w:hAnsi="Arial" w:cs="Arial"/>
          <w:color w:val="000000" w:themeColor="text1"/>
          <w:w w:val="110"/>
          <w:sz w:val="20"/>
          <w:szCs w:val="20"/>
        </w:rPr>
        <w:t>and</w:t>
      </w:r>
      <w:r w:rsidRPr="00F264BD">
        <w:rPr>
          <w:rFonts w:ascii="Arial" w:hAnsi="Arial" w:cs="Arial"/>
          <w:color w:val="000000" w:themeColor="text1"/>
          <w:spacing w:val="-22"/>
          <w:w w:val="110"/>
          <w:sz w:val="20"/>
          <w:szCs w:val="20"/>
        </w:rPr>
        <w:t xml:space="preserve"> </w:t>
      </w:r>
      <w:r w:rsidRPr="00F264BD">
        <w:rPr>
          <w:rFonts w:ascii="Arial" w:hAnsi="Arial" w:cs="Arial"/>
          <w:color w:val="000000" w:themeColor="text1"/>
          <w:w w:val="110"/>
          <w:sz w:val="20"/>
          <w:szCs w:val="20"/>
        </w:rPr>
        <w:t xml:space="preserve">Sciences </w:t>
      </w:r>
    </w:p>
    <w:p w14:paraId="7710EBA4" w14:textId="1353CA75" w:rsidR="00F264BD" w:rsidRPr="00F264BD" w:rsidRDefault="00F264BD" w:rsidP="00121FB6">
      <w:pPr>
        <w:tabs>
          <w:tab w:val="left" w:leader="dot" w:pos="6210"/>
        </w:tabs>
        <w:spacing w:before="36" w:line="242" w:lineRule="exact"/>
        <w:rPr>
          <w:rFonts w:ascii="Arial" w:hAnsi="Arial" w:cs="Arial"/>
          <w:color w:val="000000" w:themeColor="text1"/>
          <w:w w:val="110"/>
          <w:sz w:val="20"/>
          <w:szCs w:val="20"/>
        </w:rPr>
      </w:pPr>
      <w:r w:rsidRPr="00F264BD">
        <w:rPr>
          <w:rFonts w:ascii="Arial" w:hAnsi="Arial" w:cs="Arial"/>
          <w:b/>
          <w:color w:val="000000" w:themeColor="text1"/>
          <w:w w:val="110"/>
          <w:sz w:val="20"/>
          <w:szCs w:val="20"/>
        </w:rPr>
        <w:t>Gregory</w:t>
      </w:r>
      <w:r w:rsidRPr="00F264BD">
        <w:rPr>
          <w:rFonts w:ascii="Arial" w:hAnsi="Arial" w:cs="Arial"/>
          <w:b/>
          <w:color w:val="000000" w:themeColor="text1"/>
          <w:spacing w:val="-16"/>
          <w:w w:val="110"/>
          <w:sz w:val="20"/>
          <w:szCs w:val="20"/>
        </w:rPr>
        <w:t xml:space="preserve"> </w:t>
      </w:r>
      <w:r w:rsidRPr="00F264BD">
        <w:rPr>
          <w:rFonts w:ascii="Arial" w:hAnsi="Arial" w:cs="Arial"/>
          <w:b/>
          <w:color w:val="000000" w:themeColor="text1"/>
          <w:w w:val="110"/>
          <w:sz w:val="20"/>
          <w:szCs w:val="20"/>
        </w:rPr>
        <w:t>A.</w:t>
      </w:r>
      <w:r w:rsidRPr="00F264BD">
        <w:rPr>
          <w:rFonts w:ascii="Arial" w:hAnsi="Arial" w:cs="Arial"/>
          <w:b/>
          <w:color w:val="000000" w:themeColor="text1"/>
          <w:spacing w:val="-8"/>
          <w:w w:val="110"/>
          <w:sz w:val="20"/>
          <w:szCs w:val="20"/>
        </w:rPr>
        <w:t xml:space="preserve"> </w:t>
      </w:r>
      <w:r w:rsidRPr="00F264BD">
        <w:rPr>
          <w:rFonts w:ascii="Arial" w:hAnsi="Arial" w:cs="Arial"/>
          <w:b/>
          <w:color w:val="000000" w:themeColor="text1"/>
          <w:w w:val="110"/>
          <w:sz w:val="20"/>
          <w:szCs w:val="20"/>
        </w:rPr>
        <w:t>Carnes</w:t>
      </w:r>
      <w:r w:rsidR="00121FB6">
        <w:rPr>
          <w:rFonts w:ascii="Arial" w:hAnsi="Arial" w:cs="Arial"/>
          <w:b/>
          <w:color w:val="000000" w:themeColor="text1"/>
          <w:w w:val="110"/>
          <w:sz w:val="20"/>
          <w:szCs w:val="20"/>
        </w:rPr>
        <w:tab/>
      </w:r>
      <w:r w:rsidRPr="00F264BD">
        <w:rPr>
          <w:rFonts w:ascii="Arial" w:hAnsi="Arial" w:cs="Arial"/>
          <w:color w:val="000000" w:themeColor="text1"/>
          <w:w w:val="110"/>
          <w:sz w:val="20"/>
          <w:szCs w:val="20"/>
        </w:rPr>
        <w:t>Dean</w:t>
      </w:r>
      <w:r w:rsidRPr="00F264BD">
        <w:rPr>
          <w:rFonts w:ascii="Arial" w:hAnsi="Arial" w:cs="Arial"/>
          <w:color w:val="000000" w:themeColor="text1"/>
          <w:spacing w:val="-8"/>
          <w:w w:val="110"/>
          <w:sz w:val="20"/>
          <w:szCs w:val="20"/>
        </w:rPr>
        <w:t xml:space="preserve"> </w:t>
      </w:r>
      <w:r w:rsidRPr="00F264BD">
        <w:rPr>
          <w:rFonts w:ascii="Arial" w:hAnsi="Arial" w:cs="Arial"/>
          <w:color w:val="000000" w:themeColor="text1"/>
          <w:w w:val="110"/>
          <w:sz w:val="20"/>
          <w:szCs w:val="20"/>
        </w:rPr>
        <w:t>of</w:t>
      </w:r>
      <w:r w:rsidRPr="00F264BD">
        <w:rPr>
          <w:rFonts w:ascii="Arial" w:hAnsi="Arial" w:cs="Arial"/>
          <w:color w:val="000000" w:themeColor="text1"/>
          <w:spacing w:val="-8"/>
          <w:w w:val="110"/>
          <w:sz w:val="20"/>
          <w:szCs w:val="20"/>
        </w:rPr>
        <w:t xml:space="preserve"> </w:t>
      </w:r>
      <w:r w:rsidRPr="00F264BD">
        <w:rPr>
          <w:rFonts w:ascii="Arial" w:hAnsi="Arial" w:cs="Arial"/>
          <w:color w:val="000000" w:themeColor="text1"/>
          <w:w w:val="110"/>
          <w:sz w:val="20"/>
          <w:szCs w:val="20"/>
        </w:rPr>
        <w:t>the</w:t>
      </w:r>
      <w:r w:rsidRPr="00F264BD">
        <w:rPr>
          <w:rFonts w:ascii="Arial" w:hAnsi="Arial" w:cs="Arial"/>
          <w:color w:val="000000" w:themeColor="text1"/>
          <w:spacing w:val="-8"/>
          <w:w w:val="110"/>
          <w:sz w:val="20"/>
          <w:szCs w:val="20"/>
        </w:rPr>
        <w:t xml:space="preserve"> </w:t>
      </w:r>
      <w:r w:rsidRPr="00F264BD">
        <w:rPr>
          <w:rFonts w:ascii="Arial" w:hAnsi="Arial" w:cs="Arial"/>
          <w:color w:val="000000" w:themeColor="text1"/>
          <w:w w:val="110"/>
          <w:sz w:val="20"/>
          <w:szCs w:val="20"/>
        </w:rPr>
        <w:t>College</w:t>
      </w:r>
      <w:r w:rsidRPr="00F264BD">
        <w:rPr>
          <w:rFonts w:ascii="Arial" w:hAnsi="Arial" w:cs="Arial"/>
          <w:color w:val="000000" w:themeColor="text1"/>
          <w:spacing w:val="-8"/>
          <w:w w:val="110"/>
          <w:sz w:val="20"/>
          <w:szCs w:val="20"/>
        </w:rPr>
        <w:t xml:space="preserve"> </w:t>
      </w:r>
      <w:r w:rsidRPr="00F264BD">
        <w:rPr>
          <w:rFonts w:ascii="Arial" w:hAnsi="Arial" w:cs="Arial"/>
          <w:color w:val="000000" w:themeColor="text1"/>
          <w:w w:val="110"/>
          <w:sz w:val="20"/>
          <w:szCs w:val="20"/>
        </w:rPr>
        <w:t>of</w:t>
      </w:r>
      <w:r w:rsidRPr="00F264BD">
        <w:rPr>
          <w:rFonts w:ascii="Arial" w:hAnsi="Arial" w:cs="Arial"/>
          <w:color w:val="000000" w:themeColor="text1"/>
          <w:spacing w:val="-8"/>
          <w:w w:val="110"/>
          <w:sz w:val="20"/>
          <w:szCs w:val="20"/>
        </w:rPr>
        <w:t xml:space="preserve"> </w:t>
      </w:r>
      <w:r w:rsidRPr="00F264BD">
        <w:rPr>
          <w:rFonts w:ascii="Arial" w:hAnsi="Arial" w:cs="Arial"/>
          <w:color w:val="000000" w:themeColor="text1"/>
          <w:w w:val="110"/>
          <w:sz w:val="20"/>
          <w:szCs w:val="20"/>
        </w:rPr>
        <w:t xml:space="preserve">Business </w:t>
      </w:r>
    </w:p>
    <w:p w14:paraId="5F2CF70D" w14:textId="56F47496" w:rsidR="00F264BD" w:rsidRPr="00F264BD" w:rsidRDefault="00F264BD" w:rsidP="00121FB6">
      <w:pPr>
        <w:tabs>
          <w:tab w:val="left" w:leader="dot" w:pos="4230"/>
        </w:tabs>
        <w:spacing w:before="36" w:line="242" w:lineRule="exact"/>
        <w:rPr>
          <w:rFonts w:ascii="Arial" w:hAnsi="Arial" w:cs="Arial"/>
          <w:color w:val="000000" w:themeColor="text1"/>
          <w:sz w:val="20"/>
          <w:szCs w:val="20"/>
        </w:rPr>
      </w:pPr>
      <w:r w:rsidRPr="00F264BD">
        <w:rPr>
          <w:rFonts w:ascii="Arial" w:hAnsi="Arial" w:cs="Arial"/>
          <w:b/>
          <w:color w:val="000000" w:themeColor="text1"/>
          <w:w w:val="110"/>
          <w:sz w:val="20"/>
          <w:szCs w:val="20"/>
        </w:rPr>
        <w:t xml:space="preserve">To be </w:t>
      </w:r>
      <w:r w:rsidRPr="00AE1433">
        <w:rPr>
          <w:rFonts w:ascii="Arial" w:hAnsi="Arial" w:cs="Arial"/>
          <w:b/>
          <w:color w:val="000000" w:themeColor="text1"/>
          <w:w w:val="110"/>
          <w:sz w:val="20"/>
          <w:szCs w:val="20"/>
        </w:rPr>
        <w:t>appointed</w:t>
      </w:r>
      <w:r w:rsidR="00121FB6">
        <w:rPr>
          <w:rFonts w:ascii="Arial" w:hAnsi="Arial" w:cs="Arial"/>
          <w:b/>
          <w:color w:val="000000" w:themeColor="text1"/>
          <w:w w:val="110"/>
          <w:sz w:val="20"/>
          <w:szCs w:val="20"/>
        </w:rPr>
        <w:tab/>
      </w:r>
      <w:r w:rsidR="00AE1433">
        <w:rPr>
          <w:rFonts w:ascii="Arial" w:hAnsi="Arial" w:cs="Arial"/>
          <w:color w:val="000000" w:themeColor="text1"/>
          <w:w w:val="110"/>
          <w:sz w:val="20"/>
          <w:szCs w:val="20"/>
        </w:rPr>
        <w:t>Dean</w:t>
      </w:r>
      <w:r w:rsidR="00121FB6">
        <w:rPr>
          <w:rFonts w:ascii="Arial" w:hAnsi="Arial" w:cs="Arial"/>
          <w:color w:val="000000" w:themeColor="text1"/>
          <w:w w:val="110"/>
          <w:sz w:val="20"/>
          <w:szCs w:val="20"/>
        </w:rPr>
        <w:t xml:space="preserve"> </w:t>
      </w:r>
      <w:r w:rsidRPr="00AE1433">
        <w:rPr>
          <w:rFonts w:ascii="Arial" w:hAnsi="Arial" w:cs="Arial"/>
          <w:color w:val="000000" w:themeColor="text1"/>
          <w:w w:val="110"/>
          <w:sz w:val="20"/>
          <w:szCs w:val="20"/>
        </w:rPr>
        <w:t>of</w:t>
      </w:r>
      <w:r w:rsidRPr="00F264BD">
        <w:rPr>
          <w:rFonts w:ascii="Arial" w:hAnsi="Arial" w:cs="Arial"/>
          <w:color w:val="000000" w:themeColor="text1"/>
          <w:w w:val="110"/>
          <w:sz w:val="20"/>
          <w:szCs w:val="20"/>
        </w:rPr>
        <w:t xml:space="preserve"> Library</w:t>
      </w:r>
      <w:r w:rsidRPr="00F264BD">
        <w:rPr>
          <w:rFonts w:ascii="Arial" w:hAnsi="Arial" w:cs="Arial"/>
          <w:color w:val="000000" w:themeColor="text1"/>
          <w:spacing w:val="-1"/>
          <w:w w:val="110"/>
          <w:sz w:val="20"/>
          <w:szCs w:val="20"/>
        </w:rPr>
        <w:t xml:space="preserve"> </w:t>
      </w:r>
      <w:r w:rsidRPr="00F264BD">
        <w:rPr>
          <w:rFonts w:ascii="Arial" w:hAnsi="Arial" w:cs="Arial"/>
          <w:color w:val="000000" w:themeColor="text1"/>
          <w:w w:val="110"/>
          <w:sz w:val="20"/>
          <w:szCs w:val="20"/>
        </w:rPr>
        <w:t xml:space="preserve">and </w:t>
      </w:r>
      <w:r w:rsidRPr="00F264BD">
        <w:rPr>
          <w:rFonts w:ascii="Arial" w:hAnsi="Arial" w:cs="Arial"/>
          <w:color w:val="000000" w:themeColor="text1"/>
          <w:w w:val="105"/>
          <w:sz w:val="20"/>
          <w:szCs w:val="20"/>
        </w:rPr>
        <w:t>Educational Technology Services</w:t>
      </w:r>
    </w:p>
    <w:p w14:paraId="5B0E8CF5" w14:textId="31FDCACB" w:rsidR="00F264BD" w:rsidRPr="00F264BD" w:rsidRDefault="00AE1433" w:rsidP="00075483">
      <w:pPr>
        <w:tabs>
          <w:tab w:val="left" w:leader="dot" w:pos="4050"/>
        </w:tabs>
        <w:spacing w:before="36" w:line="242" w:lineRule="exact"/>
        <w:rPr>
          <w:rFonts w:ascii="Arial" w:hAnsi="Arial" w:cs="Arial"/>
          <w:color w:val="000000" w:themeColor="text1"/>
          <w:sz w:val="20"/>
          <w:szCs w:val="20"/>
        </w:rPr>
      </w:pPr>
      <w:r>
        <w:rPr>
          <w:rFonts w:ascii="Arial" w:hAnsi="Arial" w:cs="Arial"/>
          <w:b/>
          <w:color w:val="000000" w:themeColor="text1"/>
          <w:w w:val="105"/>
          <w:sz w:val="20"/>
          <w:szCs w:val="20"/>
        </w:rPr>
        <w:t>Donna P. Lefort</w:t>
      </w:r>
      <w:r w:rsidR="00121FB6">
        <w:rPr>
          <w:rFonts w:ascii="Arial" w:hAnsi="Arial" w:cs="Arial"/>
          <w:b/>
          <w:color w:val="000000" w:themeColor="text1"/>
          <w:w w:val="105"/>
          <w:sz w:val="20"/>
          <w:szCs w:val="20"/>
        </w:rPr>
        <w:tab/>
      </w:r>
      <w:r w:rsidR="00F264BD" w:rsidRPr="00F264BD">
        <w:rPr>
          <w:rFonts w:ascii="Arial" w:hAnsi="Arial" w:cs="Arial"/>
          <w:color w:val="000000" w:themeColor="text1"/>
          <w:w w:val="105"/>
          <w:sz w:val="20"/>
          <w:szCs w:val="20"/>
        </w:rPr>
        <w:t xml:space="preserve">Dean of the College of Education </w:t>
      </w:r>
      <w:r w:rsidR="00F264BD" w:rsidRPr="00F264BD">
        <w:rPr>
          <w:rFonts w:ascii="Arial" w:hAnsi="Arial" w:cs="Arial"/>
          <w:color w:val="000000" w:themeColor="text1"/>
          <w:w w:val="110"/>
          <w:sz w:val="20"/>
          <w:szCs w:val="20"/>
        </w:rPr>
        <w:t>and Human Sciences</w:t>
      </w:r>
    </w:p>
    <w:p w14:paraId="584267AC" w14:textId="7059ACE7" w:rsidR="00F264BD" w:rsidRPr="00F264BD" w:rsidRDefault="00F264BD" w:rsidP="00075483">
      <w:pPr>
        <w:tabs>
          <w:tab w:val="left" w:leader="dot" w:pos="5310"/>
        </w:tabs>
        <w:spacing w:before="36"/>
        <w:rPr>
          <w:rFonts w:ascii="Arial" w:hAnsi="Arial" w:cs="Arial"/>
          <w:color w:val="000000" w:themeColor="text1"/>
          <w:sz w:val="20"/>
          <w:szCs w:val="20"/>
        </w:rPr>
      </w:pPr>
      <w:r w:rsidRPr="00F264BD">
        <w:rPr>
          <w:rFonts w:ascii="Arial" w:hAnsi="Arial" w:cs="Arial"/>
          <w:b/>
          <w:color w:val="000000" w:themeColor="text1"/>
          <w:w w:val="110"/>
          <w:sz w:val="20"/>
          <w:szCs w:val="20"/>
        </w:rPr>
        <w:t>Vicki G. Pierce</w:t>
      </w:r>
      <w:r w:rsidR="00121FB6">
        <w:rPr>
          <w:rFonts w:ascii="Arial" w:hAnsi="Arial" w:cs="Arial"/>
          <w:b/>
          <w:color w:val="000000" w:themeColor="text1"/>
          <w:w w:val="110"/>
          <w:sz w:val="20"/>
          <w:szCs w:val="20"/>
        </w:rPr>
        <w:tab/>
      </w:r>
      <w:r w:rsidRPr="00F264BD">
        <w:rPr>
          <w:rFonts w:ascii="Arial" w:hAnsi="Arial" w:cs="Arial"/>
          <w:color w:val="000000" w:themeColor="text1"/>
          <w:w w:val="110"/>
          <w:sz w:val="20"/>
          <w:szCs w:val="20"/>
        </w:rPr>
        <w:t>Dean of the Anderson College of Nursing</w:t>
      </w:r>
    </w:p>
    <w:p w14:paraId="71105A48" w14:textId="647A93B6" w:rsidR="00075483" w:rsidRDefault="00F264BD" w:rsidP="00075483">
      <w:pPr>
        <w:tabs>
          <w:tab w:val="left" w:leader="dot" w:pos="5400"/>
        </w:tabs>
        <w:spacing w:before="36" w:line="242" w:lineRule="exact"/>
        <w:rPr>
          <w:rFonts w:ascii="Arial" w:hAnsi="Arial" w:cs="Arial"/>
          <w:color w:val="000000" w:themeColor="text1"/>
          <w:sz w:val="20"/>
          <w:szCs w:val="20"/>
        </w:rPr>
        <w:sectPr w:rsidR="00075483" w:rsidSect="00FD6F4C">
          <w:footnotePr>
            <w:numFmt w:val="chicago"/>
          </w:footnotePr>
          <w:pgSz w:w="12240" w:h="15840"/>
          <w:pgMar w:top="1440" w:right="1440" w:bottom="1440" w:left="1440" w:header="720" w:footer="720" w:gutter="0"/>
          <w:cols w:space="720"/>
          <w:titlePg/>
          <w:docGrid w:linePitch="360"/>
        </w:sectPr>
      </w:pPr>
      <w:r w:rsidRPr="00F264BD">
        <w:rPr>
          <w:rFonts w:ascii="Arial" w:hAnsi="Arial" w:cs="Arial"/>
          <w:b/>
          <w:color w:val="000000" w:themeColor="text1"/>
          <w:w w:val="105"/>
          <w:sz w:val="20"/>
          <w:szCs w:val="20"/>
        </w:rPr>
        <w:t>Chunshe</w:t>
      </w:r>
      <w:r w:rsidR="00AE1433">
        <w:rPr>
          <w:rFonts w:ascii="Arial" w:hAnsi="Arial" w:cs="Arial"/>
          <w:b/>
          <w:color w:val="000000" w:themeColor="text1"/>
          <w:w w:val="105"/>
          <w:sz w:val="20"/>
          <w:szCs w:val="20"/>
        </w:rPr>
        <w:t>ng Zhang</w:t>
      </w:r>
      <w:r w:rsidR="00121FB6">
        <w:rPr>
          <w:rFonts w:ascii="Arial" w:hAnsi="Arial" w:cs="Arial"/>
          <w:b/>
          <w:color w:val="000000" w:themeColor="text1"/>
          <w:w w:val="105"/>
          <w:sz w:val="20"/>
          <w:szCs w:val="20"/>
        </w:rPr>
        <w:tab/>
      </w:r>
      <w:r w:rsidRPr="00F264BD">
        <w:rPr>
          <w:rFonts w:ascii="Arial" w:hAnsi="Arial" w:cs="Arial"/>
          <w:color w:val="000000" w:themeColor="text1"/>
          <w:w w:val="105"/>
          <w:sz w:val="20"/>
          <w:szCs w:val="20"/>
        </w:rPr>
        <w:t xml:space="preserve">Senior Vice Provost for </w:t>
      </w:r>
      <w:r w:rsidR="00ED33D5">
        <w:rPr>
          <w:rFonts w:ascii="Arial" w:hAnsi="Arial" w:cs="Arial"/>
          <w:color w:val="000000" w:themeColor="text1"/>
          <w:sz w:val="20"/>
          <w:szCs w:val="20"/>
        </w:rPr>
        <w:t>International Affa</w:t>
      </w:r>
      <w:r w:rsidR="00574BB9">
        <w:rPr>
          <w:rFonts w:ascii="Arial" w:hAnsi="Arial" w:cs="Arial"/>
          <w:color w:val="000000" w:themeColor="text1"/>
          <w:sz w:val="20"/>
          <w:szCs w:val="20"/>
        </w:rPr>
        <w:t>irs</w:t>
      </w:r>
    </w:p>
    <w:p w14:paraId="0DCDF731" w14:textId="77777777" w:rsidR="00075483" w:rsidRPr="00A21300" w:rsidRDefault="00075483" w:rsidP="00ED33D5">
      <w:pPr>
        <w:pStyle w:val="Heading1"/>
        <w:jc w:val="center"/>
        <w:rPr>
          <w:rFonts w:ascii="Arial" w:hAnsi="Arial" w:cs="Arial"/>
          <w:b/>
          <w:color w:val="000000" w:themeColor="text1"/>
          <w:sz w:val="36"/>
          <w:szCs w:val="36"/>
        </w:rPr>
      </w:pPr>
      <w:bookmarkStart w:id="4" w:name="_Toc495484046"/>
      <w:r w:rsidRPr="00A21300">
        <w:rPr>
          <w:rFonts w:ascii="Arial" w:hAnsi="Arial" w:cs="Arial"/>
          <w:b/>
          <w:color w:val="000000" w:themeColor="text1"/>
          <w:sz w:val="36"/>
          <w:szCs w:val="36"/>
        </w:rPr>
        <w:lastRenderedPageBreak/>
        <w:t>GENERAL INFORMATION</w:t>
      </w:r>
      <w:bookmarkEnd w:id="4"/>
    </w:p>
    <w:p w14:paraId="3190C454" w14:textId="695C3328" w:rsidR="00075483" w:rsidRPr="00EF0390" w:rsidRDefault="00075483" w:rsidP="00ED33D5">
      <w:pPr>
        <w:pStyle w:val="Heading2"/>
        <w:spacing w:before="136"/>
        <w:rPr>
          <w:rFonts w:ascii="Arial" w:hAnsi="Arial" w:cs="Arial"/>
          <w:color w:val="000000" w:themeColor="text1"/>
        </w:rPr>
      </w:pPr>
      <w:bookmarkStart w:id="5" w:name="_Toc495484047"/>
      <w:r w:rsidRPr="00EF0390">
        <w:rPr>
          <w:rFonts w:ascii="Arial" w:hAnsi="Arial" w:cs="Arial"/>
          <w:color w:val="000000" w:themeColor="text1"/>
        </w:rPr>
        <w:t>MISSION AND VISION</w:t>
      </w:r>
      <w:bookmarkEnd w:id="5"/>
      <w:r w:rsidR="00EF0390">
        <w:rPr>
          <w:rFonts w:ascii="Arial" w:hAnsi="Arial" w:cs="Arial"/>
          <w:color w:val="000000" w:themeColor="text1"/>
        </w:rPr>
        <w:fldChar w:fldCharType="begin"/>
      </w:r>
      <w:r w:rsidR="00EF0390">
        <w:instrText xml:space="preserve"> XE "</w:instrText>
      </w:r>
      <w:r w:rsidR="00EF0390" w:rsidRPr="00A951CD">
        <w:rPr>
          <w:rFonts w:ascii="Arial" w:hAnsi="Arial" w:cs="Arial"/>
          <w:color w:val="000000" w:themeColor="text1"/>
        </w:rPr>
        <w:instrText>Mission and Vision</w:instrText>
      </w:r>
      <w:r w:rsidR="00EF0390">
        <w:instrText xml:space="preserve">" </w:instrText>
      </w:r>
      <w:r w:rsidR="00EF0390">
        <w:rPr>
          <w:rFonts w:ascii="Arial" w:hAnsi="Arial" w:cs="Arial"/>
          <w:color w:val="000000" w:themeColor="text1"/>
        </w:rPr>
        <w:fldChar w:fldCharType="end"/>
      </w:r>
    </w:p>
    <w:p w14:paraId="19C8A6D4" w14:textId="77777777" w:rsidR="00075483" w:rsidRPr="00A21300" w:rsidRDefault="00075483" w:rsidP="00EF0390">
      <w:pPr>
        <w:pStyle w:val="BodyText"/>
        <w:spacing w:before="55"/>
        <w:ind w:left="0" w:right="0"/>
        <w:rPr>
          <w:rFonts w:ascii="Arial" w:hAnsi="Arial" w:cs="Arial"/>
          <w:color w:val="000000" w:themeColor="text1"/>
        </w:rPr>
      </w:pPr>
      <w:r w:rsidRPr="00A21300">
        <w:rPr>
          <w:rFonts w:ascii="Arial" w:hAnsi="Arial" w:cs="Arial"/>
          <w:color w:val="000000" w:themeColor="text1"/>
          <w:w w:val="105"/>
        </w:rPr>
        <w:t xml:space="preserve">As a regional, state-assisted institution of higher education, the University of North Alabama pursues its Mission of engaging in teaching, research, and service in order to provide educational opportunities for students, an environment for </w:t>
      </w:r>
      <w:r w:rsidRPr="00A21300">
        <w:rPr>
          <w:rFonts w:ascii="Arial" w:hAnsi="Arial" w:cs="Arial"/>
          <w:color w:val="000000" w:themeColor="text1"/>
          <w:spacing w:val="-3"/>
          <w:w w:val="105"/>
        </w:rPr>
        <w:t xml:space="preserve">discovery </w:t>
      </w:r>
      <w:r w:rsidRPr="00A21300">
        <w:rPr>
          <w:rFonts w:ascii="Arial" w:hAnsi="Arial" w:cs="Arial"/>
          <w:color w:val="000000" w:themeColor="text1"/>
          <w:w w:val="105"/>
        </w:rPr>
        <w:t xml:space="preserve">and </w:t>
      </w:r>
      <w:r w:rsidRPr="00A21300">
        <w:rPr>
          <w:rFonts w:ascii="Arial" w:hAnsi="Arial" w:cs="Arial"/>
          <w:color w:val="000000" w:themeColor="text1"/>
          <w:spacing w:val="-3"/>
          <w:w w:val="105"/>
        </w:rPr>
        <w:t xml:space="preserve">creative </w:t>
      </w:r>
      <w:r w:rsidRPr="00A21300">
        <w:rPr>
          <w:rFonts w:ascii="Arial" w:hAnsi="Arial" w:cs="Arial"/>
          <w:color w:val="000000" w:themeColor="text1"/>
          <w:w w:val="105"/>
        </w:rPr>
        <w:t xml:space="preserve">accomplishment, and a </w:t>
      </w:r>
      <w:r w:rsidRPr="00A21300">
        <w:rPr>
          <w:rFonts w:ascii="Arial" w:hAnsi="Arial" w:cs="Arial"/>
          <w:color w:val="000000" w:themeColor="text1"/>
          <w:spacing w:val="-3"/>
          <w:w w:val="105"/>
        </w:rPr>
        <w:t xml:space="preserve">variety </w:t>
      </w:r>
      <w:r w:rsidRPr="00A21300">
        <w:rPr>
          <w:rFonts w:ascii="Arial" w:hAnsi="Arial" w:cs="Arial"/>
          <w:color w:val="000000" w:themeColor="text1"/>
          <w:w w:val="105"/>
        </w:rPr>
        <w:t xml:space="preserve">of </w:t>
      </w:r>
      <w:r w:rsidRPr="00A21300">
        <w:rPr>
          <w:rFonts w:ascii="Arial" w:hAnsi="Arial" w:cs="Arial"/>
          <w:color w:val="000000" w:themeColor="text1"/>
          <w:spacing w:val="-3"/>
          <w:w w:val="105"/>
        </w:rPr>
        <w:t xml:space="preserve">outreach activities </w:t>
      </w:r>
      <w:r w:rsidRPr="00A21300">
        <w:rPr>
          <w:rFonts w:ascii="Arial" w:hAnsi="Arial" w:cs="Arial"/>
          <w:color w:val="000000" w:themeColor="text1"/>
          <w:w w:val="105"/>
        </w:rPr>
        <w:t xml:space="preserve">meeting </w:t>
      </w:r>
      <w:bookmarkStart w:id="6" w:name="UNIVERSITY_VALUES"/>
      <w:bookmarkEnd w:id="6"/>
      <w:r w:rsidRPr="00A21300">
        <w:rPr>
          <w:rFonts w:ascii="Arial" w:hAnsi="Arial" w:cs="Arial"/>
          <w:color w:val="000000" w:themeColor="text1"/>
          <w:w w:val="105"/>
        </w:rPr>
        <w:t xml:space="preserve">the professional, civic, social, cultural, and economic development needs of our region in the context of a global </w:t>
      </w:r>
      <w:r w:rsidRPr="00A21300">
        <w:rPr>
          <w:rFonts w:ascii="Arial" w:hAnsi="Arial" w:cs="Arial"/>
          <w:color w:val="000000" w:themeColor="text1"/>
          <w:spacing w:val="-3"/>
          <w:w w:val="105"/>
        </w:rPr>
        <w:t>community.</w:t>
      </w:r>
    </w:p>
    <w:p w14:paraId="41B4E477" w14:textId="77777777" w:rsidR="00075483" w:rsidRPr="00A21300" w:rsidRDefault="00075483" w:rsidP="00EF0390">
      <w:pPr>
        <w:pStyle w:val="BodyText"/>
        <w:spacing w:before="60"/>
        <w:ind w:left="0" w:right="0"/>
        <w:rPr>
          <w:rFonts w:ascii="Arial" w:hAnsi="Arial" w:cs="Arial"/>
          <w:color w:val="000000" w:themeColor="text1"/>
        </w:rPr>
      </w:pPr>
      <w:r w:rsidRPr="00A21300">
        <w:rPr>
          <w:rFonts w:ascii="Arial" w:hAnsi="Arial" w:cs="Arial"/>
          <w:color w:val="000000" w:themeColor="text1"/>
          <w:spacing w:val="-5"/>
          <w:w w:val="105"/>
        </w:rPr>
        <w:t>The</w:t>
      </w:r>
      <w:r w:rsidRPr="00A21300">
        <w:rPr>
          <w:rFonts w:ascii="Arial" w:hAnsi="Arial" w:cs="Arial"/>
          <w:color w:val="000000" w:themeColor="text1"/>
          <w:spacing w:val="-22"/>
          <w:w w:val="105"/>
        </w:rPr>
        <w:t xml:space="preserve"> </w:t>
      </w:r>
      <w:r w:rsidRPr="00A21300">
        <w:rPr>
          <w:rFonts w:ascii="Arial" w:hAnsi="Arial" w:cs="Arial"/>
          <w:color w:val="000000" w:themeColor="text1"/>
          <w:spacing w:val="-3"/>
          <w:w w:val="105"/>
        </w:rPr>
        <w:t>Vision</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5"/>
          <w:w w:val="105"/>
        </w:rPr>
        <w:t xml:space="preserve"> </w:t>
      </w:r>
      <w:r w:rsidRPr="00A21300">
        <w:rPr>
          <w:rFonts w:ascii="Arial" w:hAnsi="Arial" w:cs="Arial"/>
          <w:color w:val="000000" w:themeColor="text1"/>
          <w:spacing w:val="-3"/>
          <w:w w:val="105"/>
        </w:rPr>
        <w:t>University</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North</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Alabama</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builds</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upon</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nearly</w:t>
      </w:r>
      <w:r w:rsidRPr="00A21300">
        <w:rPr>
          <w:rFonts w:ascii="Arial" w:hAnsi="Arial" w:cs="Arial"/>
          <w:color w:val="000000" w:themeColor="text1"/>
          <w:spacing w:val="-5"/>
          <w:w w:val="105"/>
        </w:rPr>
        <w:t xml:space="preserve"> </w:t>
      </w:r>
      <w:r w:rsidRPr="00A21300">
        <w:rPr>
          <w:rFonts w:ascii="Arial" w:hAnsi="Arial" w:cs="Arial"/>
          <w:color w:val="000000" w:themeColor="text1"/>
          <w:spacing w:val="-2"/>
          <w:w w:val="105"/>
        </w:rPr>
        <w:t>two</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 xml:space="preserve">centuries of academic excellence. </w:t>
      </w:r>
      <w:r w:rsidRPr="00A21300">
        <w:rPr>
          <w:rFonts w:ascii="Arial" w:hAnsi="Arial" w:cs="Arial"/>
          <w:color w:val="000000" w:themeColor="text1"/>
          <w:spacing w:val="-3"/>
          <w:w w:val="105"/>
        </w:rPr>
        <w:t xml:space="preserve">We </w:t>
      </w:r>
      <w:r w:rsidRPr="00A21300">
        <w:rPr>
          <w:rFonts w:ascii="Arial" w:hAnsi="Arial" w:cs="Arial"/>
          <w:color w:val="000000" w:themeColor="text1"/>
          <w:w w:val="105"/>
        </w:rPr>
        <w:t>commit ourselves to design and offer a rich undergraduate</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experience;</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respond</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many</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educational</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outreach</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needs of</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our</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region,</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including</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provision</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high</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quality</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graduate</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programs</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 xml:space="preserve">selected disciplines; to provide an extracurricular environment that supports and enhances learning; to provide a global education and participate in global outreach through distance learning programs; and to foster a diverse and inclusive academic </w:t>
      </w:r>
      <w:r w:rsidRPr="00A21300">
        <w:rPr>
          <w:rFonts w:ascii="Arial" w:hAnsi="Arial" w:cs="Arial"/>
          <w:color w:val="000000" w:themeColor="text1"/>
          <w:spacing w:val="-3"/>
          <w:w w:val="105"/>
        </w:rPr>
        <w:t xml:space="preserve">community. </w:t>
      </w:r>
      <w:r w:rsidRPr="00A21300">
        <w:rPr>
          <w:rFonts w:ascii="Arial" w:hAnsi="Arial" w:cs="Arial"/>
          <w:color w:val="000000" w:themeColor="text1"/>
          <w:spacing w:val="-4"/>
          <w:w w:val="105"/>
        </w:rPr>
        <w:t xml:space="preserve">We </w:t>
      </w:r>
      <w:r w:rsidRPr="00A21300">
        <w:rPr>
          <w:rFonts w:ascii="Arial" w:hAnsi="Arial" w:cs="Arial"/>
          <w:color w:val="000000" w:themeColor="text1"/>
          <w:w w:val="105"/>
        </w:rPr>
        <w:t>promote global awareness by offering a curriculum that advances understanding</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global</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interdependence,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by</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encouraging</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international</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travel,</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 xml:space="preserve">and by building a multinational student population. </w:t>
      </w:r>
      <w:r w:rsidRPr="00A21300">
        <w:rPr>
          <w:rFonts w:ascii="Arial" w:hAnsi="Arial" w:cs="Arial"/>
          <w:color w:val="000000" w:themeColor="text1"/>
          <w:spacing w:val="-3"/>
          <w:w w:val="105"/>
        </w:rPr>
        <w:t xml:space="preserve">We </w:t>
      </w:r>
      <w:r w:rsidRPr="00A21300">
        <w:rPr>
          <w:rFonts w:ascii="Arial" w:hAnsi="Arial" w:cs="Arial"/>
          <w:color w:val="000000" w:themeColor="text1"/>
          <w:w w:val="105"/>
        </w:rPr>
        <w:t>pledge to support and encourage</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intellectual</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growth</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by</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offering</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primarily</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small,</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interactive</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classes</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 xml:space="preserve">taught </w:t>
      </w:r>
      <w:bookmarkStart w:id="7" w:name="UNIVERSITY_GOALS"/>
      <w:bookmarkEnd w:id="7"/>
      <w:r w:rsidRPr="00A21300">
        <w:rPr>
          <w:rFonts w:ascii="Arial" w:hAnsi="Arial" w:cs="Arial"/>
          <w:color w:val="000000" w:themeColor="text1"/>
          <w:w w:val="105"/>
        </w:rPr>
        <w:t>by highly educated professionals, and through mentoring, internships, and other out-of-class educational</w:t>
      </w:r>
      <w:r w:rsidRPr="00A21300">
        <w:rPr>
          <w:rFonts w:ascii="Arial" w:hAnsi="Arial" w:cs="Arial"/>
          <w:color w:val="000000" w:themeColor="text1"/>
          <w:spacing w:val="-32"/>
          <w:w w:val="105"/>
        </w:rPr>
        <w:t xml:space="preserve"> </w:t>
      </w:r>
      <w:r w:rsidRPr="00A21300">
        <w:rPr>
          <w:rFonts w:ascii="Arial" w:hAnsi="Arial" w:cs="Arial"/>
          <w:color w:val="000000" w:themeColor="text1"/>
          <w:w w:val="105"/>
        </w:rPr>
        <w:t>opportunities.</w:t>
      </w:r>
    </w:p>
    <w:p w14:paraId="53AD6DB7" w14:textId="77777777" w:rsidR="00075483" w:rsidRPr="00A21300" w:rsidRDefault="00075483" w:rsidP="00075483">
      <w:pPr>
        <w:pStyle w:val="BodyText"/>
        <w:spacing w:before="0" w:line="240" w:lineRule="auto"/>
        <w:ind w:left="0" w:right="0" w:firstLine="0"/>
        <w:jc w:val="left"/>
        <w:rPr>
          <w:rFonts w:ascii="Arial" w:hAnsi="Arial" w:cs="Arial"/>
          <w:color w:val="000000" w:themeColor="text1"/>
        </w:rPr>
      </w:pPr>
    </w:p>
    <w:p w14:paraId="3F56E012" w14:textId="3B502483" w:rsidR="00075483" w:rsidRPr="00ED33D5" w:rsidRDefault="00075483" w:rsidP="00075483">
      <w:pPr>
        <w:pStyle w:val="Heading2"/>
        <w:rPr>
          <w:rFonts w:ascii="Arial" w:hAnsi="Arial" w:cs="Arial"/>
          <w:color w:val="000000" w:themeColor="text1"/>
        </w:rPr>
      </w:pPr>
      <w:bookmarkStart w:id="8" w:name="_Toc495484048"/>
      <w:r w:rsidRPr="00ED33D5">
        <w:rPr>
          <w:rFonts w:ascii="Arial" w:hAnsi="Arial" w:cs="Arial"/>
          <w:color w:val="000000" w:themeColor="text1"/>
          <w:w w:val="95"/>
        </w:rPr>
        <w:t>UNIVERSITY VALUES</w:t>
      </w:r>
      <w:bookmarkEnd w:id="8"/>
      <w:r w:rsidR="00EF0390" w:rsidRPr="00ED33D5">
        <w:rPr>
          <w:rFonts w:ascii="Arial" w:hAnsi="Arial" w:cs="Arial"/>
          <w:color w:val="000000" w:themeColor="text1"/>
          <w:w w:val="95"/>
        </w:rPr>
        <w:fldChar w:fldCharType="begin"/>
      </w:r>
      <w:r w:rsidR="00EF0390" w:rsidRPr="00ED33D5">
        <w:rPr>
          <w:rFonts w:ascii="Arial" w:hAnsi="Arial" w:cs="Arial"/>
        </w:rPr>
        <w:instrText xml:space="preserve"> XE "University Values" </w:instrText>
      </w:r>
      <w:r w:rsidR="00EF0390" w:rsidRPr="00ED33D5">
        <w:rPr>
          <w:rFonts w:ascii="Arial" w:hAnsi="Arial" w:cs="Arial"/>
          <w:color w:val="000000" w:themeColor="text1"/>
          <w:w w:val="95"/>
        </w:rPr>
        <w:fldChar w:fldCharType="end"/>
      </w:r>
    </w:p>
    <w:p w14:paraId="02DEDD2C" w14:textId="77777777" w:rsidR="00075483" w:rsidRPr="00A21300" w:rsidRDefault="00075483" w:rsidP="00ED33D5">
      <w:pPr>
        <w:pStyle w:val="BodyText"/>
        <w:spacing w:before="55"/>
        <w:ind w:left="0"/>
        <w:rPr>
          <w:rFonts w:ascii="Arial" w:hAnsi="Arial" w:cs="Arial"/>
          <w:color w:val="000000" w:themeColor="text1"/>
        </w:rPr>
      </w:pPr>
      <w:r w:rsidRPr="00A21300">
        <w:rPr>
          <w:rFonts w:ascii="Arial" w:hAnsi="Arial" w:cs="Arial"/>
          <w:color w:val="000000" w:themeColor="text1"/>
          <w:spacing w:val="-5"/>
          <w:w w:val="105"/>
        </w:rPr>
        <w:t xml:space="preserve">The </w:t>
      </w:r>
      <w:r w:rsidRPr="00A21300">
        <w:rPr>
          <w:rFonts w:ascii="Arial" w:hAnsi="Arial" w:cs="Arial"/>
          <w:color w:val="000000" w:themeColor="text1"/>
          <w:spacing w:val="-3"/>
          <w:w w:val="105"/>
        </w:rPr>
        <w:t xml:space="preserve">members </w:t>
      </w:r>
      <w:r w:rsidRPr="00A21300">
        <w:rPr>
          <w:rFonts w:ascii="Arial" w:hAnsi="Arial" w:cs="Arial"/>
          <w:color w:val="000000" w:themeColor="text1"/>
          <w:w w:val="105"/>
        </w:rPr>
        <w:t xml:space="preserve">of the </w:t>
      </w:r>
      <w:r w:rsidRPr="00A21300">
        <w:rPr>
          <w:rFonts w:ascii="Arial" w:hAnsi="Arial" w:cs="Arial"/>
          <w:color w:val="000000" w:themeColor="text1"/>
          <w:spacing w:val="-3"/>
          <w:w w:val="105"/>
        </w:rPr>
        <w:t xml:space="preserve">University </w:t>
      </w:r>
      <w:r w:rsidRPr="00A21300">
        <w:rPr>
          <w:rFonts w:ascii="Arial" w:hAnsi="Arial" w:cs="Arial"/>
          <w:color w:val="000000" w:themeColor="text1"/>
          <w:w w:val="105"/>
        </w:rPr>
        <w:t xml:space="preserve">of </w:t>
      </w:r>
      <w:r w:rsidRPr="00A21300">
        <w:rPr>
          <w:rFonts w:ascii="Arial" w:hAnsi="Arial" w:cs="Arial"/>
          <w:color w:val="000000" w:themeColor="text1"/>
          <w:spacing w:val="-3"/>
          <w:w w:val="105"/>
        </w:rPr>
        <w:t xml:space="preserve">North Alabama community maintain </w:t>
      </w:r>
      <w:r w:rsidRPr="00A21300">
        <w:rPr>
          <w:rFonts w:ascii="Arial" w:hAnsi="Arial" w:cs="Arial"/>
          <w:color w:val="000000" w:themeColor="text1"/>
          <w:w w:val="105"/>
        </w:rPr>
        <w:t xml:space="preserve">a </w:t>
      </w:r>
      <w:r w:rsidRPr="00A21300">
        <w:rPr>
          <w:rFonts w:ascii="Arial" w:hAnsi="Arial" w:cs="Arial"/>
          <w:color w:val="000000" w:themeColor="text1"/>
          <w:spacing w:val="-3"/>
          <w:w w:val="105"/>
        </w:rPr>
        <w:t xml:space="preserve">culture </w:t>
      </w:r>
      <w:r w:rsidRPr="00A21300">
        <w:rPr>
          <w:rFonts w:ascii="Arial" w:hAnsi="Arial" w:cs="Arial"/>
          <w:color w:val="000000" w:themeColor="text1"/>
          <w:w w:val="105"/>
        </w:rPr>
        <w:t>that:</w:t>
      </w:r>
    </w:p>
    <w:p w14:paraId="3AD7912A" w14:textId="77777777" w:rsidR="00075483" w:rsidRPr="00A21300" w:rsidRDefault="00075483" w:rsidP="00ED33D5">
      <w:pPr>
        <w:pStyle w:val="ListParagraph"/>
        <w:numPr>
          <w:ilvl w:val="0"/>
          <w:numId w:val="2"/>
        </w:numPr>
        <w:spacing w:before="30"/>
        <w:ind w:left="720" w:right="118" w:hanging="360"/>
        <w:rPr>
          <w:rFonts w:ascii="Arial" w:hAnsi="Arial" w:cs="Arial"/>
          <w:color w:val="000000" w:themeColor="text1"/>
          <w:sz w:val="20"/>
          <w:szCs w:val="20"/>
        </w:rPr>
      </w:pPr>
      <w:r w:rsidRPr="00A21300">
        <w:rPr>
          <w:rFonts w:ascii="Arial" w:hAnsi="Arial" w:cs="Arial"/>
          <w:color w:val="000000" w:themeColor="text1"/>
          <w:spacing w:val="-3"/>
          <w:w w:val="105"/>
          <w:sz w:val="20"/>
          <w:szCs w:val="20"/>
        </w:rPr>
        <w:t>Values</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students</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and</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the</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student</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learning</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experience</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both</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inside</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and</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outside</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the classroom.</w:t>
      </w:r>
    </w:p>
    <w:p w14:paraId="7AE8CA3A" w14:textId="77777777" w:rsidR="00075483" w:rsidRPr="00A21300" w:rsidRDefault="00075483" w:rsidP="00ED33D5">
      <w:pPr>
        <w:pStyle w:val="ListParagraph"/>
        <w:numPr>
          <w:ilvl w:val="0"/>
          <w:numId w:val="2"/>
        </w:numPr>
        <w:spacing w:before="31" w:line="240" w:lineRule="auto"/>
        <w:ind w:left="720" w:right="0" w:hanging="360"/>
        <w:jc w:val="left"/>
        <w:rPr>
          <w:rFonts w:ascii="Arial" w:hAnsi="Arial" w:cs="Arial"/>
          <w:color w:val="000000" w:themeColor="text1"/>
          <w:sz w:val="20"/>
          <w:szCs w:val="20"/>
        </w:rPr>
      </w:pPr>
      <w:r w:rsidRPr="00A21300">
        <w:rPr>
          <w:rFonts w:ascii="Arial" w:hAnsi="Arial" w:cs="Arial"/>
          <w:color w:val="000000" w:themeColor="text1"/>
          <w:w w:val="105"/>
          <w:sz w:val="20"/>
          <w:szCs w:val="20"/>
        </w:rPr>
        <w:t>Adheres to personal academic and intellectual</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spacing w:val="-3"/>
          <w:w w:val="105"/>
          <w:sz w:val="20"/>
          <w:szCs w:val="20"/>
        </w:rPr>
        <w:t>integrity.</w:t>
      </w:r>
    </w:p>
    <w:p w14:paraId="4FA31F56" w14:textId="77777777" w:rsidR="00075483" w:rsidRPr="00A21300" w:rsidRDefault="00075483" w:rsidP="00ED33D5">
      <w:pPr>
        <w:pStyle w:val="ListParagraph"/>
        <w:numPr>
          <w:ilvl w:val="0"/>
          <w:numId w:val="2"/>
        </w:numPr>
        <w:spacing w:before="24"/>
        <w:ind w:left="720" w:hanging="360"/>
        <w:rPr>
          <w:rFonts w:ascii="Arial" w:hAnsi="Arial" w:cs="Arial"/>
          <w:color w:val="000000" w:themeColor="text1"/>
          <w:sz w:val="20"/>
          <w:szCs w:val="20"/>
        </w:rPr>
      </w:pPr>
      <w:r w:rsidRPr="00A21300">
        <w:rPr>
          <w:rFonts w:ascii="Arial" w:hAnsi="Arial" w:cs="Arial"/>
          <w:color w:val="000000" w:themeColor="text1"/>
          <w:w w:val="105"/>
          <w:sz w:val="20"/>
          <w:szCs w:val="20"/>
        </w:rPr>
        <w:t xml:space="preserve">Embraces and promotes an inclusive environment that welcomes all cultural backgrounds, personal characteristics, and life situations represented in this </w:t>
      </w:r>
      <w:r w:rsidRPr="00A21300">
        <w:rPr>
          <w:rFonts w:ascii="Arial" w:hAnsi="Arial" w:cs="Arial"/>
          <w:color w:val="000000" w:themeColor="text1"/>
          <w:spacing w:val="-3"/>
          <w:w w:val="105"/>
          <w:sz w:val="20"/>
          <w:szCs w:val="20"/>
        </w:rPr>
        <w:t>community.</w:t>
      </w:r>
    </w:p>
    <w:p w14:paraId="3FF60148" w14:textId="77777777" w:rsidR="00075483" w:rsidRPr="00A21300" w:rsidRDefault="00075483" w:rsidP="00ED33D5">
      <w:pPr>
        <w:pStyle w:val="ListParagraph"/>
        <w:numPr>
          <w:ilvl w:val="0"/>
          <w:numId w:val="2"/>
        </w:numPr>
        <w:spacing w:before="30"/>
        <w:ind w:left="720" w:hanging="360"/>
        <w:rPr>
          <w:rFonts w:ascii="Arial" w:hAnsi="Arial" w:cs="Arial"/>
          <w:color w:val="000000" w:themeColor="text1"/>
          <w:sz w:val="20"/>
          <w:szCs w:val="20"/>
        </w:rPr>
      </w:pPr>
      <w:r w:rsidRPr="00A21300">
        <w:rPr>
          <w:rFonts w:ascii="Arial" w:hAnsi="Arial" w:cs="Arial"/>
          <w:color w:val="000000" w:themeColor="text1"/>
          <w:spacing w:val="-3"/>
          <w:w w:val="105"/>
          <w:sz w:val="20"/>
          <w:szCs w:val="20"/>
        </w:rPr>
        <w:t xml:space="preserve">Values </w:t>
      </w:r>
      <w:r w:rsidRPr="00A21300">
        <w:rPr>
          <w:rFonts w:ascii="Arial" w:hAnsi="Arial" w:cs="Arial"/>
          <w:color w:val="000000" w:themeColor="text1"/>
          <w:w w:val="105"/>
          <w:sz w:val="20"/>
          <w:szCs w:val="20"/>
        </w:rPr>
        <w:t>an environment for the free expression of ideas, opinions, thoughts, and differences in</w:t>
      </w:r>
      <w:r w:rsidRPr="00A21300">
        <w:rPr>
          <w:rFonts w:ascii="Arial" w:hAnsi="Arial" w:cs="Arial"/>
          <w:color w:val="000000" w:themeColor="text1"/>
          <w:spacing w:val="-6"/>
          <w:w w:val="105"/>
          <w:sz w:val="20"/>
          <w:szCs w:val="20"/>
        </w:rPr>
        <w:t xml:space="preserve"> </w:t>
      </w:r>
      <w:r w:rsidRPr="00A21300">
        <w:rPr>
          <w:rFonts w:ascii="Arial" w:hAnsi="Arial" w:cs="Arial"/>
          <w:color w:val="000000" w:themeColor="text1"/>
          <w:w w:val="105"/>
          <w:sz w:val="20"/>
          <w:szCs w:val="20"/>
        </w:rPr>
        <w:t>people.</w:t>
      </w:r>
    </w:p>
    <w:p w14:paraId="5B9BF53B" w14:textId="77777777" w:rsidR="00075483" w:rsidRPr="00A21300" w:rsidRDefault="00075483" w:rsidP="00ED33D5">
      <w:pPr>
        <w:pStyle w:val="ListParagraph"/>
        <w:numPr>
          <w:ilvl w:val="0"/>
          <w:numId w:val="2"/>
        </w:numPr>
        <w:spacing w:before="31" w:line="240" w:lineRule="auto"/>
        <w:ind w:left="720" w:right="0" w:hanging="360"/>
        <w:jc w:val="left"/>
        <w:rPr>
          <w:rFonts w:ascii="Arial" w:hAnsi="Arial" w:cs="Arial"/>
          <w:color w:val="000000" w:themeColor="text1"/>
          <w:sz w:val="20"/>
          <w:szCs w:val="20"/>
        </w:rPr>
      </w:pPr>
      <w:r w:rsidRPr="00A21300">
        <w:rPr>
          <w:rFonts w:ascii="Arial" w:hAnsi="Arial" w:cs="Arial"/>
          <w:color w:val="000000" w:themeColor="text1"/>
          <w:w w:val="105"/>
          <w:sz w:val="20"/>
          <w:szCs w:val="20"/>
        </w:rPr>
        <w:t xml:space="preserve">Respects the rights, </w:t>
      </w:r>
      <w:r w:rsidRPr="00A21300">
        <w:rPr>
          <w:rFonts w:ascii="Arial" w:hAnsi="Arial" w:cs="Arial"/>
          <w:color w:val="000000" w:themeColor="text1"/>
          <w:spacing w:val="-3"/>
          <w:w w:val="105"/>
          <w:sz w:val="20"/>
          <w:szCs w:val="20"/>
        </w:rPr>
        <w:t xml:space="preserve">dignity, </w:t>
      </w:r>
      <w:r w:rsidRPr="00A21300">
        <w:rPr>
          <w:rFonts w:ascii="Arial" w:hAnsi="Arial" w:cs="Arial"/>
          <w:color w:val="000000" w:themeColor="text1"/>
          <w:w w:val="105"/>
          <w:sz w:val="20"/>
          <w:szCs w:val="20"/>
        </w:rPr>
        <w:t>and property of</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all.</w:t>
      </w:r>
    </w:p>
    <w:p w14:paraId="091BBC9E" w14:textId="5694B8BE" w:rsidR="00075483" w:rsidRPr="00574BB9" w:rsidRDefault="00075483" w:rsidP="00574BB9">
      <w:pPr>
        <w:pStyle w:val="Heading1"/>
        <w:jc w:val="center"/>
        <w:rPr>
          <w:rFonts w:ascii="Arial" w:eastAsia="Calibri" w:hAnsi="Arial" w:cs="Arial"/>
          <w:color w:val="000000" w:themeColor="text1"/>
          <w:spacing w:val="-4"/>
          <w:w w:val="105"/>
          <w:sz w:val="20"/>
          <w:szCs w:val="20"/>
        </w:rPr>
      </w:pPr>
      <w:bookmarkStart w:id="9" w:name="_Toc495484049"/>
      <w:r w:rsidRPr="00574BB9">
        <w:rPr>
          <w:rFonts w:ascii="Arial" w:hAnsi="Arial" w:cs="Arial"/>
          <w:b/>
          <w:color w:val="000000" w:themeColor="text1"/>
          <w:w w:val="95"/>
          <w:sz w:val="20"/>
          <w:szCs w:val="20"/>
        </w:rPr>
        <w:t>UNIVERSITY GOALS</w:t>
      </w:r>
      <w:bookmarkEnd w:id="9"/>
      <w:r w:rsidR="00EF0390" w:rsidRPr="00574BB9">
        <w:rPr>
          <w:rFonts w:ascii="Arial" w:eastAsia="Calibri" w:hAnsi="Arial" w:cs="Arial"/>
          <w:color w:val="000000" w:themeColor="text1"/>
          <w:spacing w:val="-4"/>
          <w:w w:val="105"/>
          <w:sz w:val="20"/>
          <w:szCs w:val="20"/>
        </w:rPr>
        <w:fldChar w:fldCharType="begin"/>
      </w:r>
      <w:r w:rsidR="00EF0390" w:rsidRPr="00574BB9">
        <w:rPr>
          <w:rFonts w:ascii="Arial" w:eastAsia="Calibri" w:hAnsi="Arial" w:cs="Arial"/>
          <w:color w:val="000000" w:themeColor="text1"/>
          <w:spacing w:val="-4"/>
          <w:w w:val="105"/>
          <w:sz w:val="20"/>
          <w:szCs w:val="20"/>
        </w:rPr>
        <w:instrText xml:space="preserve"> XE "University Goals" </w:instrText>
      </w:r>
      <w:r w:rsidR="00EF0390" w:rsidRPr="00574BB9">
        <w:rPr>
          <w:rFonts w:ascii="Arial" w:eastAsia="Calibri" w:hAnsi="Arial" w:cs="Arial"/>
          <w:color w:val="000000" w:themeColor="text1"/>
          <w:spacing w:val="-4"/>
          <w:w w:val="105"/>
          <w:sz w:val="20"/>
          <w:szCs w:val="20"/>
        </w:rPr>
        <w:fldChar w:fldCharType="end"/>
      </w:r>
    </w:p>
    <w:p w14:paraId="081FA742" w14:textId="77777777" w:rsidR="00075483" w:rsidRPr="00A21300" w:rsidRDefault="00075483" w:rsidP="00ED33D5">
      <w:pPr>
        <w:pStyle w:val="BodyText"/>
        <w:spacing w:before="69"/>
        <w:ind w:left="0" w:right="0"/>
        <w:rPr>
          <w:rFonts w:ascii="Arial" w:hAnsi="Arial" w:cs="Arial"/>
          <w:color w:val="000000" w:themeColor="text1"/>
        </w:rPr>
      </w:pPr>
      <w:r w:rsidRPr="00A21300">
        <w:rPr>
          <w:rFonts w:ascii="Arial" w:hAnsi="Arial" w:cs="Arial"/>
          <w:color w:val="000000" w:themeColor="text1"/>
          <w:spacing w:val="-4"/>
          <w:w w:val="105"/>
        </w:rPr>
        <w:t xml:space="preserve">The </w:t>
      </w:r>
      <w:r w:rsidRPr="00A21300">
        <w:rPr>
          <w:rFonts w:ascii="Arial" w:hAnsi="Arial" w:cs="Arial"/>
          <w:color w:val="000000" w:themeColor="text1"/>
          <w:w w:val="105"/>
        </w:rPr>
        <w:t>University</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North</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Alabama</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has</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identified</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five</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broad</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university</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goals</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 xml:space="preserve">that guide planning and resource allocation throughout the </w:t>
      </w:r>
      <w:r w:rsidRPr="00A21300">
        <w:rPr>
          <w:rFonts w:ascii="Arial" w:hAnsi="Arial" w:cs="Arial"/>
          <w:color w:val="000000" w:themeColor="text1"/>
          <w:spacing w:val="-3"/>
          <w:w w:val="105"/>
        </w:rPr>
        <w:t xml:space="preserve">University. These </w:t>
      </w:r>
      <w:r w:rsidRPr="00A21300">
        <w:rPr>
          <w:rFonts w:ascii="Arial" w:hAnsi="Arial" w:cs="Arial"/>
          <w:color w:val="000000" w:themeColor="text1"/>
          <w:w w:val="105"/>
        </w:rPr>
        <w:t xml:space="preserve">goals are intended to be aspirations in that they are assumed to inspire, to guide, and to be on-going. Each university goal should result in a number of long-term and annual initiatives that support progress toward accomplishing the broader aspiration. </w:t>
      </w:r>
      <w:r w:rsidRPr="00A21300">
        <w:rPr>
          <w:rFonts w:ascii="Arial" w:hAnsi="Arial" w:cs="Arial"/>
          <w:color w:val="000000" w:themeColor="text1"/>
          <w:spacing w:val="-4"/>
          <w:w w:val="105"/>
        </w:rPr>
        <w:t xml:space="preserve">The </w:t>
      </w:r>
      <w:r w:rsidRPr="00A21300">
        <w:rPr>
          <w:rFonts w:ascii="Arial" w:hAnsi="Arial" w:cs="Arial"/>
          <w:color w:val="000000" w:themeColor="text1"/>
          <w:w w:val="105"/>
        </w:rPr>
        <w:t>five university goals</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are:</w:t>
      </w:r>
    </w:p>
    <w:p w14:paraId="035151A9" w14:textId="77777777" w:rsidR="00075483" w:rsidRPr="00A21300" w:rsidRDefault="00075483" w:rsidP="00ED33D5">
      <w:pPr>
        <w:pStyle w:val="ListParagraph"/>
        <w:numPr>
          <w:ilvl w:val="0"/>
          <w:numId w:val="2"/>
        </w:numPr>
        <w:spacing w:before="40" w:line="240" w:lineRule="auto"/>
        <w:ind w:left="720" w:right="0" w:hanging="360"/>
        <w:rPr>
          <w:rFonts w:ascii="Arial" w:hAnsi="Arial" w:cs="Arial"/>
          <w:color w:val="000000" w:themeColor="text1"/>
          <w:sz w:val="20"/>
          <w:szCs w:val="20"/>
        </w:rPr>
      </w:pPr>
      <w:r w:rsidRPr="00A21300">
        <w:rPr>
          <w:rFonts w:ascii="Arial" w:hAnsi="Arial" w:cs="Arial"/>
          <w:color w:val="000000" w:themeColor="text1"/>
          <w:w w:val="105"/>
          <w:sz w:val="20"/>
          <w:szCs w:val="20"/>
        </w:rPr>
        <w:t>Build and Maintain a Student-Centered</w:t>
      </w:r>
      <w:r w:rsidRPr="00A21300">
        <w:rPr>
          <w:rFonts w:ascii="Arial" w:hAnsi="Arial" w:cs="Arial"/>
          <w:color w:val="000000" w:themeColor="text1"/>
          <w:spacing w:val="12"/>
          <w:w w:val="105"/>
          <w:sz w:val="20"/>
          <w:szCs w:val="20"/>
        </w:rPr>
        <w:t xml:space="preserve"> </w:t>
      </w:r>
      <w:r w:rsidRPr="00A21300">
        <w:rPr>
          <w:rFonts w:ascii="Arial" w:hAnsi="Arial" w:cs="Arial"/>
          <w:color w:val="000000" w:themeColor="text1"/>
          <w:w w:val="105"/>
          <w:sz w:val="20"/>
          <w:szCs w:val="20"/>
        </w:rPr>
        <w:t>University</w:t>
      </w:r>
    </w:p>
    <w:p w14:paraId="61B67F2F" w14:textId="77777777" w:rsidR="00075483" w:rsidRPr="00A21300" w:rsidRDefault="00075483" w:rsidP="00ED33D5">
      <w:pPr>
        <w:pStyle w:val="ListParagraph"/>
        <w:numPr>
          <w:ilvl w:val="0"/>
          <w:numId w:val="2"/>
        </w:numPr>
        <w:spacing w:before="36" w:line="240" w:lineRule="auto"/>
        <w:ind w:left="720" w:right="0" w:hanging="360"/>
        <w:rPr>
          <w:rFonts w:ascii="Arial" w:hAnsi="Arial" w:cs="Arial"/>
          <w:color w:val="000000" w:themeColor="text1"/>
          <w:sz w:val="20"/>
          <w:szCs w:val="20"/>
        </w:rPr>
      </w:pPr>
      <w:r w:rsidRPr="00A21300">
        <w:rPr>
          <w:rFonts w:ascii="Arial" w:hAnsi="Arial" w:cs="Arial"/>
          <w:color w:val="000000" w:themeColor="text1"/>
          <w:w w:val="110"/>
          <w:sz w:val="20"/>
          <w:szCs w:val="20"/>
        </w:rPr>
        <w:t>Build</w:t>
      </w:r>
      <w:r w:rsidRPr="00A21300">
        <w:rPr>
          <w:rFonts w:ascii="Arial" w:hAnsi="Arial" w:cs="Arial"/>
          <w:color w:val="000000" w:themeColor="text1"/>
          <w:spacing w:val="-19"/>
          <w:w w:val="110"/>
          <w:sz w:val="20"/>
          <w:szCs w:val="20"/>
        </w:rPr>
        <w:t xml:space="preserve"> </w:t>
      </w:r>
      <w:r w:rsidRPr="00A21300">
        <w:rPr>
          <w:rFonts w:ascii="Arial" w:hAnsi="Arial" w:cs="Arial"/>
          <w:color w:val="000000" w:themeColor="text1"/>
          <w:w w:val="110"/>
          <w:sz w:val="20"/>
          <w:szCs w:val="20"/>
        </w:rPr>
        <w:t>an</w:t>
      </w:r>
      <w:r w:rsidRPr="00A21300">
        <w:rPr>
          <w:rFonts w:ascii="Arial" w:hAnsi="Arial" w:cs="Arial"/>
          <w:color w:val="000000" w:themeColor="text1"/>
          <w:spacing w:val="-19"/>
          <w:w w:val="110"/>
          <w:sz w:val="20"/>
          <w:szCs w:val="20"/>
        </w:rPr>
        <w:t xml:space="preserve"> </w:t>
      </w:r>
      <w:r w:rsidRPr="00A21300">
        <w:rPr>
          <w:rFonts w:ascii="Arial" w:hAnsi="Arial" w:cs="Arial"/>
          <w:color w:val="000000" w:themeColor="text1"/>
          <w:w w:val="110"/>
          <w:sz w:val="20"/>
          <w:szCs w:val="20"/>
        </w:rPr>
        <w:t>Enriched</w:t>
      </w:r>
      <w:r w:rsidRPr="00A21300">
        <w:rPr>
          <w:rFonts w:ascii="Arial" w:hAnsi="Arial" w:cs="Arial"/>
          <w:color w:val="000000" w:themeColor="text1"/>
          <w:spacing w:val="-24"/>
          <w:w w:val="110"/>
          <w:sz w:val="20"/>
          <w:szCs w:val="20"/>
        </w:rPr>
        <w:t xml:space="preserve"> </w:t>
      </w:r>
      <w:r w:rsidRPr="00A21300">
        <w:rPr>
          <w:rFonts w:ascii="Arial" w:hAnsi="Arial" w:cs="Arial"/>
          <w:color w:val="000000" w:themeColor="text1"/>
          <w:w w:val="110"/>
          <w:sz w:val="20"/>
          <w:szCs w:val="20"/>
        </w:rPr>
        <w:t>Academic</w:t>
      </w:r>
      <w:r w:rsidRPr="00A21300">
        <w:rPr>
          <w:rFonts w:ascii="Arial" w:hAnsi="Arial" w:cs="Arial"/>
          <w:color w:val="000000" w:themeColor="text1"/>
          <w:spacing w:val="-19"/>
          <w:w w:val="110"/>
          <w:sz w:val="20"/>
          <w:szCs w:val="20"/>
        </w:rPr>
        <w:t xml:space="preserve"> </w:t>
      </w:r>
      <w:r w:rsidRPr="00A21300">
        <w:rPr>
          <w:rFonts w:ascii="Arial" w:hAnsi="Arial" w:cs="Arial"/>
          <w:color w:val="000000" w:themeColor="text1"/>
          <w:w w:val="110"/>
          <w:sz w:val="20"/>
          <w:szCs w:val="20"/>
        </w:rPr>
        <w:t>Experience</w:t>
      </w:r>
    </w:p>
    <w:p w14:paraId="313A1029" w14:textId="77777777" w:rsidR="00075483" w:rsidRPr="00A21300" w:rsidRDefault="00075483" w:rsidP="00ED33D5">
      <w:pPr>
        <w:pStyle w:val="ListParagraph"/>
        <w:numPr>
          <w:ilvl w:val="0"/>
          <w:numId w:val="2"/>
        </w:numPr>
        <w:spacing w:before="36" w:line="240" w:lineRule="auto"/>
        <w:ind w:left="720" w:right="0" w:hanging="360"/>
        <w:rPr>
          <w:rFonts w:ascii="Arial" w:hAnsi="Arial" w:cs="Arial"/>
          <w:color w:val="000000" w:themeColor="text1"/>
          <w:sz w:val="20"/>
          <w:szCs w:val="20"/>
        </w:rPr>
      </w:pPr>
      <w:r w:rsidRPr="00A21300">
        <w:rPr>
          <w:rFonts w:ascii="Arial" w:hAnsi="Arial" w:cs="Arial"/>
          <w:color w:val="000000" w:themeColor="text1"/>
          <w:w w:val="105"/>
          <w:sz w:val="20"/>
          <w:szCs w:val="20"/>
        </w:rPr>
        <w:t>Enhance Programs that Distinguish the</w:t>
      </w:r>
      <w:r w:rsidRPr="00A21300">
        <w:rPr>
          <w:rFonts w:ascii="Arial" w:hAnsi="Arial" w:cs="Arial"/>
          <w:color w:val="000000" w:themeColor="text1"/>
          <w:spacing w:val="-6"/>
          <w:w w:val="105"/>
          <w:sz w:val="20"/>
          <w:szCs w:val="20"/>
        </w:rPr>
        <w:t xml:space="preserve"> </w:t>
      </w:r>
      <w:r w:rsidRPr="00A21300">
        <w:rPr>
          <w:rFonts w:ascii="Arial" w:hAnsi="Arial" w:cs="Arial"/>
          <w:color w:val="000000" w:themeColor="text1"/>
          <w:w w:val="105"/>
          <w:sz w:val="20"/>
          <w:szCs w:val="20"/>
        </w:rPr>
        <w:t>University</w:t>
      </w:r>
    </w:p>
    <w:p w14:paraId="1B8AB676" w14:textId="77777777" w:rsidR="00075483" w:rsidRPr="00A21300" w:rsidRDefault="00075483" w:rsidP="00ED33D5">
      <w:pPr>
        <w:pStyle w:val="ListParagraph"/>
        <w:numPr>
          <w:ilvl w:val="0"/>
          <w:numId w:val="2"/>
        </w:numPr>
        <w:spacing w:before="36" w:line="240" w:lineRule="auto"/>
        <w:ind w:left="720" w:right="0" w:hanging="360"/>
        <w:rPr>
          <w:rFonts w:ascii="Arial" w:hAnsi="Arial" w:cs="Arial"/>
          <w:color w:val="000000" w:themeColor="text1"/>
          <w:sz w:val="20"/>
          <w:szCs w:val="20"/>
        </w:rPr>
      </w:pPr>
      <w:r w:rsidRPr="00A21300">
        <w:rPr>
          <w:rFonts w:ascii="Arial" w:hAnsi="Arial" w:cs="Arial"/>
          <w:color w:val="000000" w:themeColor="text1"/>
          <w:w w:val="105"/>
          <w:sz w:val="20"/>
          <w:szCs w:val="20"/>
        </w:rPr>
        <w:t>Promote an Inclusive Campus</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Environment</w:t>
      </w:r>
    </w:p>
    <w:p w14:paraId="33867DDF" w14:textId="77777777" w:rsidR="00075483" w:rsidRPr="00A21300" w:rsidRDefault="00075483" w:rsidP="00ED33D5">
      <w:pPr>
        <w:pStyle w:val="ListParagraph"/>
        <w:numPr>
          <w:ilvl w:val="0"/>
          <w:numId w:val="2"/>
        </w:numPr>
        <w:spacing w:before="36" w:line="240" w:lineRule="auto"/>
        <w:ind w:left="720" w:right="0" w:hanging="360"/>
        <w:rPr>
          <w:rFonts w:ascii="Arial" w:hAnsi="Arial" w:cs="Arial"/>
          <w:color w:val="000000" w:themeColor="text1"/>
          <w:sz w:val="20"/>
          <w:szCs w:val="20"/>
        </w:rPr>
      </w:pPr>
      <w:r w:rsidRPr="00A21300">
        <w:rPr>
          <w:rFonts w:ascii="Arial" w:hAnsi="Arial" w:cs="Arial"/>
          <w:color w:val="000000" w:themeColor="text1"/>
          <w:w w:val="105"/>
          <w:sz w:val="20"/>
          <w:szCs w:val="20"/>
        </w:rPr>
        <w:t>Support Regional Development and</w:t>
      </w:r>
      <w:r w:rsidRPr="00A21300">
        <w:rPr>
          <w:rFonts w:ascii="Arial" w:hAnsi="Arial" w:cs="Arial"/>
          <w:color w:val="000000" w:themeColor="text1"/>
          <w:spacing w:val="36"/>
          <w:w w:val="105"/>
          <w:sz w:val="20"/>
          <w:szCs w:val="20"/>
        </w:rPr>
        <w:t xml:space="preserve"> </w:t>
      </w:r>
      <w:r w:rsidRPr="00A21300">
        <w:rPr>
          <w:rFonts w:ascii="Arial" w:hAnsi="Arial" w:cs="Arial"/>
          <w:color w:val="000000" w:themeColor="text1"/>
          <w:w w:val="105"/>
          <w:sz w:val="20"/>
          <w:szCs w:val="20"/>
        </w:rPr>
        <w:t>Outreach</w:t>
      </w:r>
    </w:p>
    <w:p w14:paraId="4997A5E8" w14:textId="0B36B9FB" w:rsidR="00075483" w:rsidRPr="00ED33D5" w:rsidRDefault="00075483" w:rsidP="00075483">
      <w:pPr>
        <w:pStyle w:val="Heading2"/>
        <w:spacing w:before="178"/>
        <w:rPr>
          <w:rFonts w:ascii="Arial" w:hAnsi="Arial" w:cs="Arial"/>
          <w:color w:val="000000" w:themeColor="text1"/>
        </w:rPr>
      </w:pPr>
      <w:bookmarkStart w:id="10" w:name="_Toc495484050"/>
      <w:r w:rsidRPr="00ED33D5">
        <w:rPr>
          <w:rFonts w:ascii="Arial" w:hAnsi="Arial" w:cs="Arial"/>
          <w:color w:val="000000" w:themeColor="text1"/>
        </w:rPr>
        <w:t>HISTORY AND LOCATION</w:t>
      </w:r>
      <w:bookmarkEnd w:id="10"/>
      <w:r w:rsidR="00EF0390" w:rsidRPr="00ED33D5">
        <w:rPr>
          <w:rFonts w:ascii="Arial" w:hAnsi="Arial" w:cs="Arial"/>
          <w:color w:val="000000" w:themeColor="text1"/>
        </w:rPr>
        <w:fldChar w:fldCharType="begin"/>
      </w:r>
      <w:r w:rsidR="00EF0390" w:rsidRPr="00ED33D5">
        <w:rPr>
          <w:rFonts w:ascii="Arial" w:hAnsi="Arial" w:cs="Arial"/>
        </w:rPr>
        <w:instrText xml:space="preserve"> XE "History and Location" </w:instrText>
      </w:r>
      <w:r w:rsidR="00EF0390" w:rsidRPr="00ED33D5">
        <w:rPr>
          <w:rFonts w:ascii="Arial" w:hAnsi="Arial" w:cs="Arial"/>
          <w:color w:val="000000" w:themeColor="text1"/>
        </w:rPr>
        <w:fldChar w:fldCharType="end"/>
      </w:r>
    </w:p>
    <w:p w14:paraId="59C4A393" w14:textId="77777777" w:rsidR="00075483" w:rsidRPr="00A21300" w:rsidRDefault="00075483" w:rsidP="00ED33D5">
      <w:pPr>
        <w:pStyle w:val="BodyText"/>
        <w:spacing w:before="75"/>
        <w:ind w:left="0" w:right="0"/>
        <w:rPr>
          <w:rFonts w:ascii="Arial" w:hAnsi="Arial" w:cs="Arial"/>
          <w:color w:val="000000" w:themeColor="text1"/>
        </w:rPr>
      </w:pPr>
      <w:r w:rsidRPr="00A21300">
        <w:rPr>
          <w:rFonts w:ascii="Arial" w:hAnsi="Arial" w:cs="Arial"/>
          <w:color w:val="000000" w:themeColor="text1"/>
          <w:spacing w:val="-4"/>
          <w:w w:val="105"/>
        </w:rPr>
        <w:t xml:space="preserve">The </w:t>
      </w:r>
      <w:r w:rsidRPr="00A21300">
        <w:rPr>
          <w:rFonts w:ascii="Arial" w:hAnsi="Arial" w:cs="Arial"/>
          <w:color w:val="000000" w:themeColor="text1"/>
          <w:w w:val="105"/>
        </w:rPr>
        <w:t>University of North Alabama traces its origin to LaGrange College, which was</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established</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1830</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at</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LaGrange,</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Alabama,</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by</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Methodist</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Church,</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 xml:space="preserve">then </w:t>
      </w:r>
      <w:bookmarkStart w:id="11" w:name="LIBRARIES"/>
      <w:bookmarkEnd w:id="11"/>
      <w:r w:rsidRPr="00A21300">
        <w:rPr>
          <w:rFonts w:ascii="Arial" w:hAnsi="Arial" w:cs="Arial"/>
          <w:color w:val="000000" w:themeColor="text1"/>
          <w:w w:val="105"/>
        </w:rPr>
        <w:t xml:space="preserve">to its successor, Wesleyan </w:t>
      </w:r>
      <w:r w:rsidRPr="00A21300">
        <w:rPr>
          <w:rFonts w:ascii="Arial" w:hAnsi="Arial" w:cs="Arial"/>
          <w:color w:val="000000" w:themeColor="text1"/>
          <w:spacing w:val="-3"/>
          <w:w w:val="105"/>
        </w:rPr>
        <w:t xml:space="preserve">University, </w:t>
      </w:r>
      <w:r w:rsidRPr="00A21300">
        <w:rPr>
          <w:rFonts w:ascii="Arial" w:hAnsi="Arial" w:cs="Arial"/>
          <w:color w:val="000000" w:themeColor="text1"/>
          <w:w w:val="105"/>
        </w:rPr>
        <w:t>established in Florence in 1855. In 1872, the school was established as a State Normal School, the first of its kind in the South. Across</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years,</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continued</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growth</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institution</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size,</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scope,</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 xml:space="preserve">purpose is reflected by a series of name changes: Florence State </w:t>
      </w:r>
      <w:r w:rsidRPr="00A21300">
        <w:rPr>
          <w:rFonts w:ascii="Arial" w:hAnsi="Arial" w:cs="Arial"/>
          <w:color w:val="000000" w:themeColor="text1"/>
          <w:spacing w:val="-4"/>
          <w:w w:val="105"/>
        </w:rPr>
        <w:t xml:space="preserve">Teachers </w:t>
      </w:r>
      <w:r w:rsidRPr="00A21300">
        <w:rPr>
          <w:rFonts w:ascii="Arial" w:hAnsi="Arial" w:cs="Arial"/>
          <w:color w:val="000000" w:themeColor="text1"/>
          <w:w w:val="105"/>
        </w:rPr>
        <w:t>College (1929), Florence State College (1957), Florence State University (1968), and the University of North Alabama</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(1974).</w:t>
      </w:r>
    </w:p>
    <w:p w14:paraId="67C426A0" w14:textId="77777777" w:rsidR="00075483" w:rsidRPr="00A21300" w:rsidRDefault="00075483" w:rsidP="00ED33D5">
      <w:pPr>
        <w:pStyle w:val="BodyText"/>
        <w:spacing w:before="60"/>
        <w:ind w:left="0" w:right="0"/>
        <w:rPr>
          <w:rFonts w:ascii="Arial" w:hAnsi="Arial" w:cs="Arial"/>
          <w:color w:val="000000" w:themeColor="text1"/>
        </w:rPr>
      </w:pPr>
      <w:r w:rsidRPr="00A21300">
        <w:rPr>
          <w:rFonts w:ascii="Arial" w:hAnsi="Arial" w:cs="Arial"/>
          <w:color w:val="000000" w:themeColor="text1"/>
          <w:spacing w:val="-4"/>
          <w:w w:val="105"/>
        </w:rPr>
        <w:t xml:space="preserve">The </w:t>
      </w:r>
      <w:r w:rsidRPr="00A21300">
        <w:rPr>
          <w:rFonts w:ascii="Arial" w:hAnsi="Arial" w:cs="Arial"/>
          <w:color w:val="000000" w:themeColor="text1"/>
          <w:w w:val="105"/>
        </w:rPr>
        <w:t xml:space="preserve">University occupies over 200 acres in Florence, Alabama, </w:t>
      </w:r>
      <w:r w:rsidRPr="00A21300">
        <w:rPr>
          <w:rFonts w:ascii="Arial" w:hAnsi="Arial" w:cs="Arial"/>
          <w:color w:val="000000" w:themeColor="text1"/>
          <w:spacing w:val="-3"/>
          <w:w w:val="105"/>
        </w:rPr>
        <w:t xml:space="preserve">which </w:t>
      </w:r>
      <w:r w:rsidRPr="00A21300">
        <w:rPr>
          <w:rFonts w:ascii="Arial" w:hAnsi="Arial" w:cs="Arial"/>
          <w:color w:val="000000" w:themeColor="text1"/>
          <w:w w:val="105"/>
        </w:rPr>
        <w:t xml:space="preserve">is located just north of the </w:t>
      </w:r>
      <w:r w:rsidRPr="00A21300">
        <w:rPr>
          <w:rFonts w:ascii="Arial" w:hAnsi="Arial" w:cs="Arial"/>
          <w:color w:val="000000" w:themeColor="text1"/>
          <w:spacing w:val="-3"/>
          <w:w w:val="105"/>
        </w:rPr>
        <w:lastRenderedPageBreak/>
        <w:t xml:space="preserve">Tennessee </w:t>
      </w:r>
      <w:r w:rsidRPr="00A21300">
        <w:rPr>
          <w:rFonts w:ascii="Arial" w:hAnsi="Arial" w:cs="Arial"/>
          <w:color w:val="000000" w:themeColor="text1"/>
          <w:w w:val="105"/>
        </w:rPr>
        <w:t>River and is the largest of four cities that make up an area referred to as the “Shoals”. According to the Shoals Area Chamber of Commerce</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website,</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entire</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metropolitan</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area</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has</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a</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population</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approximately 142,950</w:t>
      </w:r>
      <w:r w:rsidRPr="00A21300">
        <w:rPr>
          <w:rFonts w:ascii="Arial" w:hAnsi="Arial" w:cs="Arial"/>
          <w:color w:val="000000" w:themeColor="text1"/>
          <w:spacing w:val="32"/>
          <w:w w:val="105"/>
        </w:rPr>
        <w:t xml:space="preserve"> </w:t>
      </w:r>
      <w:r w:rsidRPr="00A21300">
        <w:rPr>
          <w:rFonts w:ascii="Arial" w:hAnsi="Arial" w:cs="Arial"/>
          <w:color w:val="000000" w:themeColor="text1"/>
          <w:w w:val="105"/>
        </w:rPr>
        <w:t>people.</w:t>
      </w:r>
    </w:p>
    <w:p w14:paraId="6B0ABB5D" w14:textId="77777777" w:rsidR="00075483" w:rsidRPr="00A21300" w:rsidRDefault="00075483" w:rsidP="00ED33D5">
      <w:pPr>
        <w:pStyle w:val="BodyText"/>
        <w:spacing w:before="60"/>
        <w:ind w:left="0" w:right="0"/>
        <w:rPr>
          <w:rFonts w:ascii="Arial" w:hAnsi="Arial" w:cs="Arial"/>
          <w:color w:val="000000" w:themeColor="text1"/>
        </w:rPr>
      </w:pPr>
      <w:bookmarkStart w:id="12" w:name="LITERARY_LANDMARK"/>
      <w:bookmarkEnd w:id="12"/>
      <w:r w:rsidRPr="00A21300">
        <w:rPr>
          <w:rFonts w:ascii="Arial" w:hAnsi="Arial" w:cs="Arial"/>
          <w:color w:val="000000" w:themeColor="text1"/>
          <w:spacing w:val="-3"/>
          <w:w w:val="105"/>
        </w:rPr>
        <w:t xml:space="preserve">The </w:t>
      </w:r>
      <w:r w:rsidRPr="00A21300">
        <w:rPr>
          <w:rFonts w:ascii="Arial" w:hAnsi="Arial" w:cs="Arial"/>
          <w:color w:val="000000" w:themeColor="text1"/>
          <w:w w:val="105"/>
        </w:rPr>
        <w:t>University is a state-assisted, coeducational institution offering under- graduate</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graduate</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degree</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programs.</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It</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is</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organized</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into</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four</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academic</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 xml:space="preserve">colleges: arts and sciences, business, education and human sciences, and </w:t>
      </w:r>
      <w:r w:rsidRPr="00A21300">
        <w:rPr>
          <w:rFonts w:ascii="Arial" w:hAnsi="Arial" w:cs="Arial"/>
          <w:color w:val="000000" w:themeColor="text1"/>
          <w:spacing w:val="7"/>
          <w:w w:val="105"/>
        </w:rPr>
        <w:t>nursing</w:t>
      </w:r>
      <w:r w:rsidRPr="00A21300">
        <w:rPr>
          <w:rFonts w:ascii="Arial" w:hAnsi="Arial" w:cs="Arial"/>
          <w:color w:val="000000" w:themeColor="text1"/>
          <w:w w:val="105"/>
        </w:rPr>
        <w:t>.</w:t>
      </w:r>
    </w:p>
    <w:p w14:paraId="15C2C690" w14:textId="77777777" w:rsidR="00075483" w:rsidRPr="00A21300" w:rsidRDefault="00075483" w:rsidP="00075483">
      <w:pPr>
        <w:pStyle w:val="BodyText"/>
        <w:spacing w:before="0" w:line="240" w:lineRule="auto"/>
        <w:ind w:left="0" w:right="0" w:firstLine="0"/>
        <w:jc w:val="left"/>
        <w:rPr>
          <w:rFonts w:ascii="Arial" w:hAnsi="Arial" w:cs="Arial"/>
          <w:color w:val="000000" w:themeColor="text1"/>
        </w:rPr>
      </w:pPr>
    </w:p>
    <w:p w14:paraId="6C484BD1" w14:textId="44FA4004" w:rsidR="00075483" w:rsidRPr="00ED33D5" w:rsidRDefault="00075483" w:rsidP="00075483">
      <w:pPr>
        <w:pStyle w:val="Heading2"/>
        <w:rPr>
          <w:rFonts w:ascii="Arial" w:hAnsi="Arial" w:cs="Arial"/>
          <w:color w:val="000000" w:themeColor="text1"/>
        </w:rPr>
      </w:pPr>
      <w:bookmarkStart w:id="13" w:name="_Toc495484051"/>
      <w:r w:rsidRPr="00ED33D5">
        <w:rPr>
          <w:rFonts w:ascii="Arial" w:hAnsi="Arial" w:cs="Arial"/>
          <w:color w:val="000000" w:themeColor="text1"/>
        </w:rPr>
        <w:t>LIBRARIES</w:t>
      </w:r>
      <w:bookmarkEnd w:id="13"/>
      <w:r w:rsidR="00EF0390" w:rsidRPr="00ED33D5">
        <w:rPr>
          <w:rFonts w:ascii="Arial" w:hAnsi="Arial" w:cs="Arial"/>
          <w:color w:val="000000" w:themeColor="text1"/>
        </w:rPr>
        <w:fldChar w:fldCharType="begin"/>
      </w:r>
      <w:r w:rsidR="00EF0390" w:rsidRPr="00ED33D5">
        <w:rPr>
          <w:rFonts w:ascii="Arial" w:hAnsi="Arial" w:cs="Arial"/>
        </w:rPr>
        <w:instrText xml:space="preserve"> XE "Libraries" </w:instrText>
      </w:r>
      <w:r w:rsidR="00EF0390" w:rsidRPr="00ED33D5">
        <w:rPr>
          <w:rFonts w:ascii="Arial" w:hAnsi="Arial" w:cs="Arial"/>
          <w:color w:val="000000" w:themeColor="text1"/>
        </w:rPr>
        <w:fldChar w:fldCharType="end"/>
      </w:r>
    </w:p>
    <w:p w14:paraId="2C917209" w14:textId="77777777" w:rsidR="00075483" w:rsidRPr="00A21300" w:rsidRDefault="00075483" w:rsidP="00ED33D5">
      <w:pPr>
        <w:pStyle w:val="BodyText"/>
        <w:spacing w:before="75"/>
        <w:ind w:left="0" w:right="0"/>
        <w:rPr>
          <w:rFonts w:ascii="Arial" w:hAnsi="Arial" w:cs="Arial"/>
          <w:color w:val="000000" w:themeColor="text1"/>
        </w:rPr>
      </w:pPr>
      <w:r w:rsidRPr="00A21300">
        <w:rPr>
          <w:rFonts w:ascii="Arial" w:hAnsi="Arial" w:cs="Arial"/>
          <w:color w:val="000000" w:themeColor="text1"/>
          <w:spacing w:val="-4"/>
          <w:w w:val="105"/>
        </w:rPr>
        <w:t xml:space="preserve">The </w:t>
      </w:r>
      <w:r w:rsidRPr="00A21300">
        <w:rPr>
          <w:rFonts w:ascii="Arial" w:hAnsi="Arial" w:cs="Arial"/>
          <w:color w:val="000000" w:themeColor="text1"/>
          <w:w w:val="105"/>
        </w:rPr>
        <w:t xml:space="preserve">university libraries include Collier Library (the main library), the Learning Resources Center located in Stevens Hall, the Music Library located in the Music </w:t>
      </w:r>
      <w:r w:rsidRPr="00A21300">
        <w:rPr>
          <w:rFonts w:ascii="Arial" w:hAnsi="Arial" w:cs="Arial"/>
          <w:color w:val="000000" w:themeColor="text1"/>
          <w:spacing w:val="-3"/>
          <w:w w:val="105"/>
        </w:rPr>
        <w:t xml:space="preserve">Building </w:t>
      </w:r>
      <w:r w:rsidRPr="00A21300">
        <w:rPr>
          <w:rFonts w:ascii="Arial" w:hAnsi="Arial" w:cs="Arial"/>
          <w:color w:val="000000" w:themeColor="text1"/>
          <w:w w:val="105"/>
        </w:rPr>
        <w:t xml:space="preserve">and the </w:t>
      </w:r>
      <w:r w:rsidRPr="00A21300">
        <w:rPr>
          <w:rFonts w:ascii="Arial" w:hAnsi="Arial" w:cs="Arial"/>
          <w:color w:val="000000" w:themeColor="text1"/>
          <w:spacing w:val="-3"/>
          <w:w w:val="105"/>
        </w:rPr>
        <w:t xml:space="preserve">Kilby School </w:t>
      </w:r>
      <w:r w:rsidRPr="00A21300">
        <w:rPr>
          <w:rFonts w:ascii="Arial" w:hAnsi="Arial" w:cs="Arial"/>
          <w:color w:val="000000" w:themeColor="text1"/>
          <w:spacing w:val="-5"/>
          <w:w w:val="105"/>
        </w:rPr>
        <w:t xml:space="preserve">Library. </w:t>
      </w:r>
      <w:r w:rsidRPr="00A21300">
        <w:rPr>
          <w:rFonts w:ascii="Arial" w:hAnsi="Arial" w:cs="Arial"/>
          <w:color w:val="000000" w:themeColor="text1"/>
          <w:spacing w:val="-3"/>
          <w:w w:val="105"/>
        </w:rPr>
        <w:t xml:space="preserve">With combined holdings </w:t>
      </w:r>
      <w:r w:rsidRPr="00A21300">
        <w:rPr>
          <w:rFonts w:ascii="Arial" w:hAnsi="Arial" w:cs="Arial"/>
          <w:color w:val="000000" w:themeColor="text1"/>
          <w:w w:val="105"/>
        </w:rPr>
        <w:t xml:space="preserve">of one </w:t>
      </w:r>
      <w:r w:rsidRPr="00A21300">
        <w:rPr>
          <w:rFonts w:ascii="Arial" w:hAnsi="Arial" w:cs="Arial"/>
          <w:color w:val="000000" w:themeColor="text1"/>
          <w:spacing w:val="-3"/>
          <w:w w:val="105"/>
        </w:rPr>
        <w:t xml:space="preserve">million items, </w:t>
      </w:r>
      <w:r w:rsidRPr="00A21300">
        <w:rPr>
          <w:rFonts w:ascii="Arial" w:hAnsi="Arial" w:cs="Arial"/>
          <w:color w:val="000000" w:themeColor="text1"/>
          <w:w w:val="105"/>
        </w:rPr>
        <w:t>the</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libraries</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provide</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users</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with</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access</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literature</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from</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a</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wide</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range</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 xml:space="preserve">disciplines. Materials not found in the libraries are available through interlibrary loan. Library instruction sessions tailored to meet the needs of individual classes may be scheduled through the </w:t>
      </w:r>
      <w:r w:rsidRPr="00A21300">
        <w:rPr>
          <w:rFonts w:ascii="Arial" w:hAnsi="Arial" w:cs="Arial"/>
          <w:color w:val="000000" w:themeColor="text1"/>
          <w:spacing w:val="-4"/>
          <w:w w:val="105"/>
        </w:rPr>
        <w:t xml:space="preserve">library. </w:t>
      </w:r>
      <w:r w:rsidRPr="00A21300">
        <w:rPr>
          <w:rFonts w:ascii="Arial" w:hAnsi="Arial" w:cs="Arial"/>
          <w:color w:val="000000" w:themeColor="text1"/>
          <w:w w:val="105"/>
        </w:rPr>
        <w:t>Common topics include locating books and articles, searching</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Internet,</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evaluating</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information</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sources.</w:t>
      </w:r>
    </w:p>
    <w:p w14:paraId="7988B84E" w14:textId="0FD78D1C" w:rsidR="00ED33D5" w:rsidRPr="00ED33D5" w:rsidRDefault="00075483" w:rsidP="00ED33D5">
      <w:pPr>
        <w:pStyle w:val="BodyText"/>
        <w:spacing w:before="60"/>
        <w:ind w:left="0" w:right="0"/>
        <w:rPr>
          <w:rFonts w:ascii="Arial" w:hAnsi="Arial" w:cs="Arial"/>
          <w:color w:val="000000" w:themeColor="text1"/>
          <w:spacing w:val="-3"/>
          <w:w w:val="105"/>
        </w:rPr>
      </w:pPr>
      <w:r w:rsidRPr="00A21300">
        <w:rPr>
          <w:rFonts w:ascii="Arial" w:hAnsi="Arial" w:cs="Arial"/>
          <w:color w:val="000000" w:themeColor="text1"/>
          <w:spacing w:val="-5"/>
          <w:w w:val="105"/>
        </w:rPr>
        <w:t xml:space="preserve">The </w:t>
      </w:r>
      <w:r w:rsidRPr="00A21300">
        <w:rPr>
          <w:rFonts w:ascii="Arial" w:hAnsi="Arial" w:cs="Arial"/>
          <w:color w:val="000000" w:themeColor="text1"/>
          <w:spacing w:val="-3"/>
          <w:w w:val="105"/>
        </w:rPr>
        <w:t xml:space="preserve">library website provides </w:t>
      </w:r>
      <w:r w:rsidRPr="00A21300">
        <w:rPr>
          <w:rFonts w:ascii="Arial" w:hAnsi="Arial" w:cs="Arial"/>
          <w:color w:val="000000" w:themeColor="text1"/>
          <w:w w:val="105"/>
        </w:rPr>
        <w:t xml:space="preserve">access to the </w:t>
      </w:r>
      <w:r w:rsidRPr="00A21300">
        <w:rPr>
          <w:rFonts w:ascii="Arial" w:hAnsi="Arial" w:cs="Arial"/>
          <w:color w:val="000000" w:themeColor="text1"/>
          <w:spacing w:val="-3"/>
          <w:w w:val="105"/>
        </w:rPr>
        <w:t xml:space="preserve">online catalog </w:t>
      </w:r>
      <w:r w:rsidRPr="00A21300">
        <w:rPr>
          <w:rFonts w:ascii="Arial" w:hAnsi="Arial" w:cs="Arial"/>
          <w:color w:val="000000" w:themeColor="text1"/>
          <w:w w:val="105"/>
        </w:rPr>
        <w:t xml:space="preserve">and to </w:t>
      </w:r>
      <w:r w:rsidRPr="00A21300">
        <w:rPr>
          <w:rFonts w:ascii="Arial" w:hAnsi="Arial" w:cs="Arial"/>
          <w:color w:val="000000" w:themeColor="text1"/>
          <w:spacing w:val="-3"/>
          <w:w w:val="105"/>
        </w:rPr>
        <w:t xml:space="preserve">many electronic </w:t>
      </w:r>
      <w:r w:rsidRPr="00A21300">
        <w:rPr>
          <w:rFonts w:ascii="Arial" w:hAnsi="Arial" w:cs="Arial"/>
          <w:color w:val="000000" w:themeColor="text1"/>
          <w:w w:val="105"/>
        </w:rPr>
        <w:t>resources.</w:t>
      </w:r>
      <w:r w:rsidRPr="00A21300">
        <w:rPr>
          <w:rFonts w:ascii="Arial" w:hAnsi="Arial" w:cs="Arial"/>
          <w:color w:val="000000" w:themeColor="text1"/>
          <w:spacing w:val="-21"/>
          <w:w w:val="105"/>
        </w:rPr>
        <w:t xml:space="preserve"> </w:t>
      </w:r>
      <w:r w:rsidRPr="00A21300">
        <w:rPr>
          <w:rFonts w:ascii="Arial" w:hAnsi="Arial" w:cs="Arial"/>
          <w:color w:val="000000" w:themeColor="text1"/>
          <w:spacing w:val="-4"/>
          <w:w w:val="105"/>
        </w:rPr>
        <w:t>The</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address</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UNA</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website</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for</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library</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resources</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is</w:t>
      </w:r>
      <w:r w:rsidRPr="00A21300">
        <w:rPr>
          <w:rFonts w:ascii="Arial" w:hAnsi="Arial" w:cs="Arial"/>
          <w:color w:val="000000" w:themeColor="text1"/>
          <w:spacing w:val="-10"/>
          <w:w w:val="105"/>
        </w:rPr>
        <w:t xml:space="preserve"> </w:t>
      </w:r>
      <w:hyperlink r:id="rId19" w:history="1">
        <w:r w:rsidR="00ED33D5" w:rsidRPr="00B94F40">
          <w:rPr>
            <w:rStyle w:val="Hyperlink"/>
            <w:rFonts w:ascii="Arial" w:hAnsi="Arial" w:cs="Arial"/>
          </w:rPr>
          <w:t>http://www.una.edu/library</w:t>
        </w:r>
      </w:hyperlink>
      <w:r w:rsidR="00ED33D5">
        <w:rPr>
          <w:rFonts w:ascii="Arial" w:hAnsi="Arial" w:cs="Arial"/>
          <w:color w:val="000000" w:themeColor="text1"/>
        </w:rPr>
        <w:t xml:space="preserve">. </w:t>
      </w:r>
    </w:p>
    <w:p w14:paraId="74BE3428" w14:textId="77777777" w:rsidR="00075483" w:rsidRPr="00A21300" w:rsidRDefault="00075483" w:rsidP="00075483">
      <w:pPr>
        <w:pStyle w:val="BodyText"/>
        <w:spacing w:before="0" w:line="240" w:lineRule="auto"/>
        <w:ind w:left="0" w:right="0" w:firstLine="0"/>
        <w:jc w:val="left"/>
        <w:rPr>
          <w:rFonts w:ascii="Arial" w:hAnsi="Arial" w:cs="Arial"/>
          <w:color w:val="000000" w:themeColor="text1"/>
        </w:rPr>
      </w:pPr>
    </w:p>
    <w:p w14:paraId="3FE3D519" w14:textId="77777777" w:rsidR="00075483" w:rsidRPr="00A21300" w:rsidRDefault="00075483" w:rsidP="00075483">
      <w:pPr>
        <w:pStyle w:val="Heading2"/>
        <w:rPr>
          <w:rFonts w:ascii="Arial" w:hAnsi="Arial" w:cs="Arial"/>
          <w:color w:val="000000" w:themeColor="text1"/>
        </w:rPr>
      </w:pPr>
      <w:bookmarkStart w:id="14" w:name="_Toc495484052"/>
      <w:r w:rsidRPr="00A21300">
        <w:rPr>
          <w:rFonts w:ascii="Arial" w:hAnsi="Arial" w:cs="Arial"/>
          <w:color w:val="000000" w:themeColor="text1"/>
          <w:w w:val="95"/>
        </w:rPr>
        <w:t>LITERARY LANDMARK</w:t>
      </w:r>
      <w:bookmarkEnd w:id="14"/>
    </w:p>
    <w:p w14:paraId="2E5DF641" w14:textId="5AA8F271" w:rsidR="00075483" w:rsidRPr="00A21300" w:rsidRDefault="00075483" w:rsidP="00ED33D5">
      <w:pPr>
        <w:pStyle w:val="BodyText"/>
        <w:spacing w:before="76" w:line="242" w:lineRule="exact"/>
        <w:ind w:left="0" w:right="0"/>
        <w:rPr>
          <w:rFonts w:ascii="Arial" w:hAnsi="Arial" w:cs="Arial"/>
          <w:color w:val="000000" w:themeColor="text1"/>
        </w:rPr>
      </w:pPr>
      <w:r w:rsidRPr="00A21300">
        <w:rPr>
          <w:rFonts w:ascii="Arial" w:hAnsi="Arial" w:cs="Arial"/>
          <w:color w:val="000000" w:themeColor="text1"/>
          <w:w w:val="105"/>
        </w:rPr>
        <w:t>The University was designated as a Literary Landmark by Frie</w:t>
      </w:r>
      <w:r w:rsidR="00ED33D5">
        <w:rPr>
          <w:rFonts w:ascii="Arial" w:hAnsi="Arial" w:cs="Arial"/>
          <w:color w:val="000000" w:themeColor="text1"/>
          <w:w w:val="105"/>
        </w:rPr>
        <w:t xml:space="preserve">nds of </w:t>
      </w:r>
      <w:r w:rsidRPr="00A21300">
        <w:rPr>
          <w:rFonts w:ascii="Arial" w:hAnsi="Arial" w:cs="Arial"/>
          <w:color w:val="000000" w:themeColor="text1"/>
          <w:w w:val="105"/>
        </w:rPr>
        <w:t>Libraries</w:t>
      </w:r>
      <w:r w:rsidR="00ED33D5">
        <w:rPr>
          <w:rFonts w:ascii="Arial" w:hAnsi="Arial" w:cs="Arial"/>
          <w:color w:val="000000" w:themeColor="text1"/>
        </w:rPr>
        <w:t xml:space="preserve"> </w:t>
      </w:r>
      <w:r w:rsidRPr="00A21300">
        <w:rPr>
          <w:rFonts w:ascii="Arial" w:hAnsi="Arial" w:cs="Arial"/>
          <w:color w:val="000000" w:themeColor="text1"/>
          <w:w w:val="105"/>
        </w:rPr>
        <w:t>U.S.A. in 2006. UNA is the first site in the State of Alabama to receive this honor. The designation is based upon the role of the University in the life and writing of Pulitzer Prize winning author T. S. Stribling.</w:t>
      </w:r>
    </w:p>
    <w:p w14:paraId="2401793D" w14:textId="77777777" w:rsidR="00075483" w:rsidRPr="00A21300" w:rsidRDefault="00075483" w:rsidP="00ED33D5">
      <w:pPr>
        <w:pStyle w:val="BodyText"/>
        <w:spacing w:before="38"/>
        <w:ind w:left="0"/>
        <w:rPr>
          <w:rFonts w:ascii="Arial" w:hAnsi="Arial" w:cs="Arial"/>
          <w:color w:val="000000" w:themeColor="text1"/>
        </w:rPr>
      </w:pPr>
      <w:r w:rsidRPr="00A21300">
        <w:rPr>
          <w:rFonts w:ascii="Arial" w:hAnsi="Arial" w:cs="Arial"/>
          <w:color w:val="000000" w:themeColor="text1"/>
          <w:w w:val="105"/>
        </w:rPr>
        <w:t>Stribling, a 1903 graduate of the institution, was awarded the Pulitzer for Literature in 1933 for THE STORE. THE STORE was the second work in his epic trilogy portraying the lives of a fictional family in Lauderdale County, Alabama, as they dealt with the Civil War, Reconstruction, and the boom period of the 1920s. The University library houses an extensive collection of Stribling writings, research materials, and memorabilia.</w:t>
      </w:r>
    </w:p>
    <w:p w14:paraId="6794CBCF" w14:textId="77777777" w:rsidR="00075483" w:rsidRPr="00A21300" w:rsidRDefault="00075483" w:rsidP="00075483">
      <w:pPr>
        <w:pStyle w:val="Heading2"/>
        <w:spacing w:before="124"/>
        <w:rPr>
          <w:rFonts w:ascii="Arial" w:hAnsi="Arial" w:cs="Arial"/>
          <w:color w:val="000000" w:themeColor="text1"/>
        </w:rPr>
      </w:pPr>
      <w:bookmarkStart w:id="15" w:name="_Toc495484053"/>
      <w:r w:rsidRPr="00A21300">
        <w:rPr>
          <w:rFonts w:ascii="Arial" w:hAnsi="Arial" w:cs="Arial"/>
          <w:color w:val="000000" w:themeColor="text1"/>
        </w:rPr>
        <w:t>ORGANIZATION</w:t>
      </w:r>
      <w:bookmarkEnd w:id="15"/>
    </w:p>
    <w:p w14:paraId="525BBC4F" w14:textId="77777777" w:rsidR="00075483" w:rsidRPr="00A21300" w:rsidRDefault="00075483" w:rsidP="00ED33D5">
      <w:pPr>
        <w:pStyle w:val="BodyText"/>
        <w:spacing w:before="75"/>
        <w:ind w:left="0" w:right="0"/>
        <w:rPr>
          <w:rFonts w:ascii="Arial" w:hAnsi="Arial" w:cs="Arial"/>
          <w:color w:val="000000" w:themeColor="text1"/>
        </w:rPr>
      </w:pPr>
      <w:r w:rsidRPr="00A21300">
        <w:rPr>
          <w:rFonts w:ascii="Arial" w:hAnsi="Arial" w:cs="Arial"/>
          <w:color w:val="000000" w:themeColor="text1"/>
          <w:spacing w:val="-3"/>
          <w:w w:val="105"/>
        </w:rPr>
        <w:t xml:space="preserve">The </w:t>
      </w:r>
      <w:r w:rsidRPr="00A21300">
        <w:rPr>
          <w:rFonts w:ascii="Arial" w:hAnsi="Arial" w:cs="Arial"/>
          <w:color w:val="000000" w:themeColor="text1"/>
          <w:w w:val="105"/>
        </w:rPr>
        <w:t>programs of graduate studies are offered by the University through its colleges</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arts</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sciences,</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business,</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education</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human</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sciences,</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nursing under the direction of the deans of the colleges and the overall administration, coordination, and supervision of the Vice President for Academic Affairs and Provost, according to policies, procedures, and programs established by the Graduate Council and approved by the President and the Board of</w:t>
      </w:r>
      <w:r w:rsidRPr="00A21300">
        <w:rPr>
          <w:rFonts w:ascii="Arial" w:hAnsi="Arial" w:cs="Arial"/>
          <w:color w:val="000000" w:themeColor="text1"/>
          <w:spacing w:val="-9"/>
          <w:w w:val="105"/>
        </w:rPr>
        <w:t xml:space="preserve"> </w:t>
      </w:r>
      <w:r w:rsidRPr="00A21300">
        <w:rPr>
          <w:rFonts w:ascii="Arial" w:hAnsi="Arial" w:cs="Arial"/>
          <w:color w:val="000000" w:themeColor="text1"/>
          <w:spacing w:val="-2"/>
          <w:w w:val="105"/>
        </w:rPr>
        <w:t>Trustees.</w:t>
      </w:r>
    </w:p>
    <w:p w14:paraId="2454030F" w14:textId="77777777" w:rsidR="00075483" w:rsidRPr="00A21300" w:rsidRDefault="00075483" w:rsidP="00ED33D5">
      <w:pPr>
        <w:pStyle w:val="BodyText"/>
        <w:spacing w:before="60"/>
        <w:ind w:left="0" w:right="0"/>
        <w:rPr>
          <w:rFonts w:ascii="Arial" w:hAnsi="Arial" w:cs="Arial"/>
          <w:color w:val="000000" w:themeColor="text1"/>
        </w:rPr>
      </w:pPr>
      <w:r w:rsidRPr="00A21300">
        <w:rPr>
          <w:rFonts w:ascii="Arial" w:hAnsi="Arial" w:cs="Arial"/>
          <w:color w:val="000000" w:themeColor="text1"/>
          <w:spacing w:val="-4"/>
          <w:w w:val="105"/>
        </w:rPr>
        <w:t>The</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Graduate</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Council</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is</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composed</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following:</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two</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graduate</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faculty</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from the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College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16"/>
          <w:w w:val="105"/>
        </w:rPr>
        <w:t xml:space="preserve"> </w:t>
      </w:r>
      <w:r w:rsidRPr="00A21300">
        <w:rPr>
          <w:rFonts w:ascii="Arial" w:hAnsi="Arial" w:cs="Arial"/>
          <w:color w:val="000000" w:themeColor="text1"/>
          <w:w w:val="105"/>
        </w:rPr>
        <w:t>Arts</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Sciences;</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two</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graduate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faculty</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from</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College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 xml:space="preserve">Business; two graduate faculty from the College of Education and Human Sciences; two graduate faculty from the Anderson College of Nursing; and four graduate student </w:t>
      </w:r>
      <w:r w:rsidRPr="00A21300">
        <w:rPr>
          <w:rFonts w:ascii="Arial" w:hAnsi="Arial" w:cs="Arial"/>
          <w:color w:val="000000" w:themeColor="text1"/>
          <w:spacing w:val="-3"/>
          <w:w w:val="105"/>
        </w:rPr>
        <w:t>representatives,</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one</w:t>
      </w:r>
      <w:r w:rsidRPr="00A21300">
        <w:rPr>
          <w:rFonts w:ascii="Arial" w:hAnsi="Arial" w:cs="Arial"/>
          <w:color w:val="000000" w:themeColor="text1"/>
          <w:spacing w:val="-13"/>
          <w:w w:val="105"/>
        </w:rPr>
        <w:t xml:space="preserve"> </w:t>
      </w:r>
      <w:r w:rsidRPr="00A21300">
        <w:rPr>
          <w:rFonts w:ascii="Arial" w:hAnsi="Arial" w:cs="Arial"/>
          <w:color w:val="000000" w:themeColor="text1"/>
          <w:spacing w:val="-3"/>
          <w:w w:val="105"/>
        </w:rPr>
        <w:t>each</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from</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College</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Arts</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Sciences,</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Business,</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 xml:space="preserve">Education and Human Sciences, and Nursing. </w:t>
      </w:r>
      <w:r w:rsidRPr="00A21300">
        <w:rPr>
          <w:rFonts w:ascii="Arial" w:hAnsi="Arial" w:cs="Arial"/>
          <w:color w:val="000000" w:themeColor="text1"/>
          <w:spacing w:val="-3"/>
          <w:w w:val="105"/>
        </w:rPr>
        <w:t xml:space="preserve">The </w:t>
      </w:r>
      <w:r w:rsidRPr="00A21300">
        <w:rPr>
          <w:rFonts w:ascii="Arial" w:hAnsi="Arial" w:cs="Arial"/>
          <w:color w:val="000000" w:themeColor="text1"/>
          <w:w w:val="105"/>
        </w:rPr>
        <w:t xml:space="preserve">Vice President for Academic Affairs and Provost or designee, the Director of Graduate Studies, all deans, the </w:t>
      </w:r>
      <w:r w:rsidRPr="00A21300">
        <w:rPr>
          <w:rFonts w:ascii="Arial" w:hAnsi="Arial" w:cs="Arial"/>
          <w:color w:val="000000" w:themeColor="text1"/>
          <w:spacing w:val="-3"/>
          <w:w w:val="105"/>
        </w:rPr>
        <w:t xml:space="preserve">Registrar, </w:t>
      </w:r>
      <w:r w:rsidRPr="00A21300">
        <w:rPr>
          <w:rFonts w:ascii="Arial" w:hAnsi="Arial" w:cs="Arial"/>
          <w:color w:val="000000" w:themeColor="text1"/>
          <w:w w:val="105"/>
        </w:rPr>
        <w:t xml:space="preserve">the Dean of Library and Educational </w:t>
      </w:r>
      <w:r w:rsidRPr="00A21300">
        <w:rPr>
          <w:rFonts w:ascii="Arial" w:hAnsi="Arial" w:cs="Arial"/>
          <w:color w:val="000000" w:themeColor="text1"/>
          <w:spacing w:val="-3"/>
          <w:w w:val="105"/>
        </w:rPr>
        <w:t xml:space="preserve">Technology </w:t>
      </w:r>
      <w:r w:rsidRPr="00A21300">
        <w:rPr>
          <w:rFonts w:ascii="Arial" w:hAnsi="Arial" w:cs="Arial"/>
          <w:color w:val="000000" w:themeColor="text1"/>
          <w:w w:val="105"/>
        </w:rPr>
        <w:t xml:space="preserve">Services, the Chair of the Department of Interdisciplinary and Professional Studies, and the SACSCOC Accreditation Liaison will serve as ex-officio members of the </w:t>
      </w:r>
      <w:r w:rsidRPr="00A21300">
        <w:rPr>
          <w:rFonts w:ascii="Arial" w:hAnsi="Arial" w:cs="Arial"/>
          <w:color w:val="000000" w:themeColor="text1"/>
          <w:spacing w:val="38"/>
          <w:w w:val="105"/>
        </w:rPr>
        <w:t xml:space="preserve"> </w:t>
      </w:r>
      <w:r w:rsidRPr="00A21300">
        <w:rPr>
          <w:rFonts w:ascii="Arial" w:hAnsi="Arial" w:cs="Arial"/>
          <w:color w:val="000000" w:themeColor="text1"/>
          <w:w w:val="105"/>
        </w:rPr>
        <w:t>Council.</w:t>
      </w:r>
    </w:p>
    <w:p w14:paraId="4606208E" w14:textId="77777777" w:rsidR="00075483" w:rsidRPr="00A21300" w:rsidRDefault="00075483" w:rsidP="00ED33D5">
      <w:pPr>
        <w:pStyle w:val="BodyText"/>
        <w:spacing w:before="60"/>
        <w:ind w:left="0" w:right="0"/>
        <w:rPr>
          <w:rFonts w:ascii="Arial" w:hAnsi="Arial" w:cs="Arial"/>
          <w:color w:val="000000" w:themeColor="text1"/>
        </w:rPr>
      </w:pPr>
      <w:r w:rsidRPr="00A21300">
        <w:rPr>
          <w:rFonts w:ascii="Arial" w:hAnsi="Arial" w:cs="Arial"/>
          <w:color w:val="000000" w:themeColor="text1"/>
          <w:spacing w:val="-4"/>
        </w:rPr>
        <w:t xml:space="preserve">The </w:t>
      </w:r>
      <w:r w:rsidRPr="00A21300">
        <w:rPr>
          <w:rFonts w:ascii="Arial" w:hAnsi="Arial" w:cs="Arial"/>
          <w:color w:val="000000" w:themeColor="text1"/>
        </w:rPr>
        <w:t xml:space="preserve">Graduate Council reviews graduate issues, graduate faculty applications, etc., on a continuous basis; recommends policies, procedures, regulations, programs, and courses for graduate studies; serves as a board of appeal on graduate matters; annually nominates and selects representatives from the Graduate </w:t>
      </w:r>
      <w:r w:rsidRPr="00A21300">
        <w:rPr>
          <w:rFonts w:ascii="Arial" w:hAnsi="Arial" w:cs="Arial"/>
          <w:color w:val="000000" w:themeColor="text1"/>
          <w:spacing w:val="-2"/>
        </w:rPr>
        <w:t xml:space="preserve">Faculty   </w:t>
      </w:r>
      <w:r w:rsidRPr="00A21300">
        <w:rPr>
          <w:rFonts w:ascii="Arial" w:hAnsi="Arial" w:cs="Arial"/>
          <w:color w:val="000000" w:themeColor="text1"/>
        </w:rPr>
        <w:t>to the Graduate Council; and communicates its deliberations and findings to the President,</w:t>
      </w:r>
      <w:r w:rsidRPr="00A21300">
        <w:rPr>
          <w:rFonts w:ascii="Arial" w:hAnsi="Arial" w:cs="Arial"/>
          <w:color w:val="000000" w:themeColor="text1"/>
          <w:spacing w:val="26"/>
        </w:rPr>
        <w:t xml:space="preserve"> </w:t>
      </w:r>
      <w:r w:rsidRPr="00A21300">
        <w:rPr>
          <w:rFonts w:ascii="Arial" w:hAnsi="Arial" w:cs="Arial"/>
          <w:color w:val="000000" w:themeColor="text1"/>
        </w:rPr>
        <w:t>and</w:t>
      </w:r>
      <w:r w:rsidRPr="00A21300">
        <w:rPr>
          <w:rFonts w:ascii="Arial" w:hAnsi="Arial" w:cs="Arial"/>
          <w:color w:val="000000" w:themeColor="text1"/>
          <w:spacing w:val="26"/>
        </w:rPr>
        <w:t xml:space="preserve"> </w:t>
      </w:r>
      <w:r w:rsidRPr="00A21300">
        <w:rPr>
          <w:rFonts w:ascii="Arial" w:hAnsi="Arial" w:cs="Arial"/>
          <w:color w:val="000000" w:themeColor="text1"/>
        </w:rPr>
        <w:t>after</w:t>
      </w:r>
      <w:r w:rsidRPr="00A21300">
        <w:rPr>
          <w:rFonts w:ascii="Arial" w:hAnsi="Arial" w:cs="Arial"/>
          <w:color w:val="000000" w:themeColor="text1"/>
          <w:spacing w:val="26"/>
        </w:rPr>
        <w:t xml:space="preserve"> </w:t>
      </w:r>
      <w:r w:rsidRPr="00A21300">
        <w:rPr>
          <w:rFonts w:ascii="Arial" w:hAnsi="Arial" w:cs="Arial"/>
          <w:color w:val="000000" w:themeColor="text1"/>
        </w:rPr>
        <w:t>discussion</w:t>
      </w:r>
      <w:r w:rsidRPr="00A21300">
        <w:rPr>
          <w:rFonts w:ascii="Arial" w:hAnsi="Arial" w:cs="Arial"/>
          <w:color w:val="000000" w:themeColor="text1"/>
          <w:spacing w:val="26"/>
        </w:rPr>
        <w:t xml:space="preserve"> </w:t>
      </w:r>
      <w:r w:rsidRPr="00A21300">
        <w:rPr>
          <w:rFonts w:ascii="Arial" w:hAnsi="Arial" w:cs="Arial"/>
          <w:color w:val="000000" w:themeColor="text1"/>
        </w:rPr>
        <w:t>with</w:t>
      </w:r>
      <w:r w:rsidRPr="00A21300">
        <w:rPr>
          <w:rFonts w:ascii="Arial" w:hAnsi="Arial" w:cs="Arial"/>
          <w:color w:val="000000" w:themeColor="text1"/>
          <w:spacing w:val="26"/>
        </w:rPr>
        <w:t xml:space="preserve"> </w:t>
      </w:r>
      <w:r w:rsidRPr="00A21300">
        <w:rPr>
          <w:rFonts w:ascii="Arial" w:hAnsi="Arial" w:cs="Arial"/>
          <w:color w:val="000000" w:themeColor="text1"/>
        </w:rPr>
        <w:t>the</w:t>
      </w:r>
      <w:r w:rsidRPr="00A21300">
        <w:rPr>
          <w:rFonts w:ascii="Arial" w:hAnsi="Arial" w:cs="Arial"/>
          <w:color w:val="000000" w:themeColor="text1"/>
          <w:spacing w:val="26"/>
        </w:rPr>
        <w:t xml:space="preserve"> </w:t>
      </w:r>
      <w:r w:rsidRPr="00A21300">
        <w:rPr>
          <w:rFonts w:ascii="Arial" w:hAnsi="Arial" w:cs="Arial"/>
          <w:color w:val="000000" w:themeColor="text1"/>
        </w:rPr>
        <w:t>President,</w:t>
      </w:r>
      <w:r w:rsidRPr="00A21300">
        <w:rPr>
          <w:rFonts w:ascii="Arial" w:hAnsi="Arial" w:cs="Arial"/>
          <w:color w:val="000000" w:themeColor="text1"/>
          <w:spacing w:val="26"/>
        </w:rPr>
        <w:t xml:space="preserve"> </w:t>
      </w:r>
      <w:r w:rsidRPr="00A21300">
        <w:rPr>
          <w:rFonts w:ascii="Arial" w:hAnsi="Arial" w:cs="Arial"/>
          <w:color w:val="000000" w:themeColor="text1"/>
        </w:rPr>
        <w:t>to</w:t>
      </w:r>
      <w:r w:rsidRPr="00A21300">
        <w:rPr>
          <w:rFonts w:ascii="Arial" w:hAnsi="Arial" w:cs="Arial"/>
          <w:color w:val="000000" w:themeColor="text1"/>
          <w:spacing w:val="26"/>
        </w:rPr>
        <w:t xml:space="preserve"> </w:t>
      </w:r>
      <w:r w:rsidRPr="00A21300">
        <w:rPr>
          <w:rFonts w:ascii="Arial" w:hAnsi="Arial" w:cs="Arial"/>
          <w:color w:val="000000" w:themeColor="text1"/>
        </w:rPr>
        <w:t>the</w:t>
      </w:r>
      <w:r w:rsidRPr="00A21300">
        <w:rPr>
          <w:rFonts w:ascii="Arial" w:hAnsi="Arial" w:cs="Arial"/>
          <w:color w:val="000000" w:themeColor="text1"/>
          <w:spacing w:val="26"/>
        </w:rPr>
        <w:t xml:space="preserve"> </w:t>
      </w:r>
      <w:r w:rsidRPr="00A21300">
        <w:rPr>
          <w:rFonts w:ascii="Arial" w:hAnsi="Arial" w:cs="Arial"/>
          <w:color w:val="000000" w:themeColor="text1"/>
        </w:rPr>
        <w:t>university</w:t>
      </w:r>
      <w:r w:rsidRPr="00A21300">
        <w:rPr>
          <w:rFonts w:ascii="Arial" w:hAnsi="Arial" w:cs="Arial"/>
          <w:color w:val="000000" w:themeColor="text1"/>
          <w:spacing w:val="26"/>
        </w:rPr>
        <w:t xml:space="preserve"> </w:t>
      </w:r>
      <w:r w:rsidRPr="00A21300">
        <w:rPr>
          <w:rFonts w:ascii="Arial" w:hAnsi="Arial" w:cs="Arial"/>
          <w:color w:val="000000" w:themeColor="text1"/>
          <w:spacing w:val="-3"/>
        </w:rPr>
        <w:t>community.</w:t>
      </w:r>
    </w:p>
    <w:p w14:paraId="741BB3B6" w14:textId="77777777" w:rsidR="00075483" w:rsidRPr="00A21300" w:rsidRDefault="00075483" w:rsidP="00ED33D5">
      <w:pPr>
        <w:pStyle w:val="BodyText"/>
        <w:spacing w:before="60"/>
        <w:ind w:left="0" w:right="0"/>
        <w:rPr>
          <w:rFonts w:ascii="Arial" w:hAnsi="Arial" w:cs="Arial"/>
          <w:color w:val="000000" w:themeColor="text1"/>
        </w:rPr>
      </w:pPr>
      <w:r w:rsidRPr="00A21300">
        <w:rPr>
          <w:rFonts w:ascii="Arial" w:hAnsi="Arial" w:cs="Arial"/>
          <w:color w:val="000000" w:themeColor="text1"/>
          <w:spacing w:val="-4"/>
          <w:w w:val="105"/>
        </w:rPr>
        <w:t xml:space="preserve">The </w:t>
      </w:r>
      <w:r w:rsidRPr="00A21300">
        <w:rPr>
          <w:rFonts w:ascii="Arial" w:hAnsi="Arial" w:cs="Arial"/>
          <w:color w:val="000000" w:themeColor="text1"/>
          <w:w w:val="105"/>
        </w:rPr>
        <w:t xml:space="preserve">Graduate </w:t>
      </w:r>
      <w:r w:rsidRPr="00A21300">
        <w:rPr>
          <w:rFonts w:ascii="Arial" w:hAnsi="Arial" w:cs="Arial"/>
          <w:color w:val="000000" w:themeColor="text1"/>
          <w:spacing w:val="-2"/>
          <w:w w:val="105"/>
        </w:rPr>
        <w:t xml:space="preserve">Faculty </w:t>
      </w:r>
      <w:r w:rsidRPr="00A21300">
        <w:rPr>
          <w:rFonts w:ascii="Arial" w:hAnsi="Arial" w:cs="Arial"/>
          <w:color w:val="000000" w:themeColor="text1"/>
          <w:w w:val="105"/>
        </w:rPr>
        <w:t xml:space="preserve">is composed of the President of the </w:t>
      </w:r>
      <w:r w:rsidRPr="00A21300">
        <w:rPr>
          <w:rFonts w:ascii="Arial" w:hAnsi="Arial" w:cs="Arial"/>
          <w:color w:val="000000" w:themeColor="text1"/>
          <w:spacing w:val="-3"/>
          <w:w w:val="105"/>
        </w:rPr>
        <w:t xml:space="preserve">University, </w:t>
      </w:r>
      <w:r w:rsidRPr="00A21300">
        <w:rPr>
          <w:rFonts w:ascii="Arial" w:hAnsi="Arial" w:cs="Arial"/>
          <w:color w:val="000000" w:themeColor="text1"/>
          <w:w w:val="105"/>
        </w:rPr>
        <w:t xml:space="preserve">the </w:t>
      </w:r>
      <w:r w:rsidRPr="00A21300">
        <w:rPr>
          <w:rFonts w:ascii="Arial" w:hAnsi="Arial" w:cs="Arial"/>
          <w:color w:val="000000" w:themeColor="text1"/>
          <w:spacing w:val="-3"/>
          <w:w w:val="105"/>
        </w:rPr>
        <w:t xml:space="preserve">Vice </w:t>
      </w:r>
      <w:r w:rsidRPr="00A21300">
        <w:rPr>
          <w:rFonts w:ascii="Arial" w:hAnsi="Arial" w:cs="Arial"/>
          <w:color w:val="000000" w:themeColor="text1"/>
          <w:w w:val="105"/>
        </w:rPr>
        <w:t>President for Academic Affairs and Provost, the Library Director, the deans and associate deans of colleges offering courses for graduate credit, the chairs of departments</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offering</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graduate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500-700</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level</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courses,</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other</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graduate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teaching faculty appointed by the Vice President for Academic Affairs and Provost on the recommendation of the Graduate</w:t>
      </w:r>
      <w:r w:rsidRPr="00A21300">
        <w:rPr>
          <w:rFonts w:ascii="Arial" w:hAnsi="Arial" w:cs="Arial"/>
          <w:color w:val="000000" w:themeColor="text1"/>
          <w:spacing w:val="21"/>
          <w:w w:val="105"/>
        </w:rPr>
        <w:t xml:space="preserve"> </w:t>
      </w:r>
      <w:r w:rsidRPr="00A21300">
        <w:rPr>
          <w:rFonts w:ascii="Arial" w:hAnsi="Arial" w:cs="Arial"/>
          <w:color w:val="000000" w:themeColor="text1"/>
          <w:w w:val="105"/>
        </w:rPr>
        <w:t>Council.</w:t>
      </w:r>
    </w:p>
    <w:p w14:paraId="65CA3BEF" w14:textId="77777777" w:rsidR="00075483" w:rsidRPr="00A21300" w:rsidRDefault="00075483" w:rsidP="00ED33D5">
      <w:pPr>
        <w:pStyle w:val="BodyText"/>
        <w:spacing w:before="61" w:line="240" w:lineRule="auto"/>
        <w:ind w:left="0" w:right="0" w:firstLine="0"/>
        <w:jc w:val="left"/>
        <w:rPr>
          <w:rFonts w:ascii="Arial" w:hAnsi="Arial" w:cs="Arial"/>
          <w:color w:val="000000" w:themeColor="text1"/>
        </w:rPr>
      </w:pPr>
      <w:r w:rsidRPr="00A21300">
        <w:rPr>
          <w:rFonts w:ascii="Arial" w:hAnsi="Arial" w:cs="Arial"/>
          <w:color w:val="000000" w:themeColor="text1"/>
          <w:w w:val="105"/>
        </w:rPr>
        <w:lastRenderedPageBreak/>
        <w:t>Policies for selection to the graduate faculty are as follows:</w:t>
      </w:r>
    </w:p>
    <w:p w14:paraId="1A6A328B" w14:textId="7115746A" w:rsidR="00075483" w:rsidRPr="00A21300" w:rsidRDefault="00075483" w:rsidP="0002192F">
      <w:pPr>
        <w:pStyle w:val="ListParagraph"/>
        <w:numPr>
          <w:ilvl w:val="0"/>
          <w:numId w:val="3"/>
        </w:numPr>
        <w:spacing w:before="54"/>
        <w:ind w:left="360" w:right="0"/>
        <w:rPr>
          <w:rFonts w:ascii="Arial" w:hAnsi="Arial" w:cs="Arial"/>
          <w:color w:val="000000" w:themeColor="text1"/>
          <w:sz w:val="20"/>
          <w:szCs w:val="20"/>
        </w:rPr>
      </w:pPr>
      <w:r w:rsidRPr="00A21300">
        <w:rPr>
          <w:rFonts w:ascii="Arial" w:hAnsi="Arial" w:cs="Arial"/>
          <w:color w:val="000000" w:themeColor="text1"/>
          <w:spacing w:val="-4"/>
          <w:w w:val="105"/>
          <w:sz w:val="20"/>
          <w:szCs w:val="20"/>
        </w:rPr>
        <w:t xml:space="preserve">The </w:t>
      </w:r>
      <w:r w:rsidRPr="00A21300">
        <w:rPr>
          <w:rFonts w:ascii="Arial" w:hAnsi="Arial" w:cs="Arial"/>
          <w:color w:val="000000" w:themeColor="text1"/>
          <w:w w:val="105"/>
          <w:sz w:val="20"/>
          <w:szCs w:val="20"/>
        </w:rPr>
        <w:t>prospective graduate faculty member should possess the terminal degree in the field of</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teaching.</w:t>
      </w:r>
    </w:p>
    <w:p w14:paraId="66185F00" w14:textId="77777777" w:rsidR="00ED33D5" w:rsidRPr="00ED33D5" w:rsidRDefault="00075483" w:rsidP="0002192F">
      <w:pPr>
        <w:pStyle w:val="ListParagraph"/>
        <w:numPr>
          <w:ilvl w:val="0"/>
          <w:numId w:val="3"/>
        </w:numPr>
        <w:tabs>
          <w:tab w:val="left" w:pos="480"/>
        </w:tabs>
        <w:spacing w:before="38"/>
        <w:ind w:left="360"/>
        <w:rPr>
          <w:rFonts w:ascii="Arial" w:hAnsi="Arial" w:cs="Arial"/>
          <w:color w:val="000000" w:themeColor="text1"/>
          <w:sz w:val="20"/>
          <w:szCs w:val="20"/>
        </w:rPr>
      </w:pPr>
      <w:r w:rsidRPr="00A21300">
        <w:rPr>
          <w:rFonts w:ascii="Arial" w:hAnsi="Arial" w:cs="Arial"/>
          <w:color w:val="000000" w:themeColor="text1"/>
          <w:w w:val="105"/>
          <w:sz w:val="20"/>
          <w:szCs w:val="20"/>
        </w:rPr>
        <w:t xml:space="preserve">Persons not holding the terminal degree but having special expertise </w:t>
      </w:r>
      <w:r w:rsidRPr="00A21300">
        <w:rPr>
          <w:rFonts w:ascii="Arial" w:hAnsi="Arial" w:cs="Arial"/>
          <w:color w:val="000000" w:themeColor="text1"/>
          <w:spacing w:val="-3"/>
          <w:w w:val="105"/>
          <w:sz w:val="20"/>
          <w:szCs w:val="20"/>
        </w:rPr>
        <w:t xml:space="preserve">may </w:t>
      </w:r>
      <w:r w:rsidRPr="00A21300">
        <w:rPr>
          <w:rFonts w:ascii="Arial" w:hAnsi="Arial" w:cs="Arial"/>
          <w:color w:val="000000" w:themeColor="text1"/>
          <w:w w:val="105"/>
          <w:sz w:val="20"/>
          <w:szCs w:val="20"/>
        </w:rPr>
        <w:t>be considered for graduate faculty status with proper justification for a five-year period. Graduate faculty standing in this category will be reviewed at the end of</w:t>
      </w:r>
      <w:r w:rsidRPr="00A21300">
        <w:rPr>
          <w:rFonts w:ascii="Arial" w:hAnsi="Arial" w:cs="Arial"/>
          <w:color w:val="000000" w:themeColor="text1"/>
          <w:spacing w:val="-13"/>
          <w:w w:val="105"/>
          <w:sz w:val="20"/>
          <w:szCs w:val="20"/>
        </w:rPr>
        <w:t xml:space="preserve"> </w:t>
      </w:r>
      <w:r w:rsidRPr="00A21300">
        <w:rPr>
          <w:rFonts w:ascii="Arial" w:hAnsi="Arial" w:cs="Arial"/>
          <w:color w:val="000000" w:themeColor="text1"/>
          <w:w w:val="105"/>
          <w:sz w:val="20"/>
          <w:szCs w:val="20"/>
        </w:rPr>
        <w:t>the</w:t>
      </w:r>
      <w:r w:rsidRPr="00A21300">
        <w:rPr>
          <w:rFonts w:ascii="Arial" w:hAnsi="Arial" w:cs="Arial"/>
          <w:color w:val="000000" w:themeColor="text1"/>
          <w:spacing w:val="-13"/>
          <w:w w:val="105"/>
          <w:sz w:val="20"/>
          <w:szCs w:val="20"/>
        </w:rPr>
        <w:t xml:space="preserve"> </w:t>
      </w:r>
      <w:r w:rsidRPr="00A21300">
        <w:rPr>
          <w:rFonts w:ascii="Arial" w:hAnsi="Arial" w:cs="Arial"/>
          <w:color w:val="000000" w:themeColor="text1"/>
          <w:w w:val="105"/>
          <w:sz w:val="20"/>
          <w:szCs w:val="20"/>
        </w:rPr>
        <w:t>spring</w:t>
      </w:r>
      <w:r w:rsidRPr="00A21300">
        <w:rPr>
          <w:rFonts w:ascii="Arial" w:hAnsi="Arial" w:cs="Arial"/>
          <w:color w:val="000000" w:themeColor="text1"/>
          <w:spacing w:val="-13"/>
          <w:w w:val="105"/>
          <w:sz w:val="20"/>
          <w:szCs w:val="20"/>
        </w:rPr>
        <w:t xml:space="preserve"> </w:t>
      </w:r>
      <w:r w:rsidRPr="00A21300">
        <w:rPr>
          <w:rFonts w:ascii="Arial" w:hAnsi="Arial" w:cs="Arial"/>
          <w:color w:val="000000" w:themeColor="text1"/>
          <w:w w:val="105"/>
          <w:sz w:val="20"/>
          <w:szCs w:val="20"/>
        </w:rPr>
        <w:t>semester</w:t>
      </w:r>
      <w:r w:rsidRPr="00A21300">
        <w:rPr>
          <w:rFonts w:ascii="Arial" w:hAnsi="Arial" w:cs="Arial"/>
          <w:color w:val="000000" w:themeColor="text1"/>
          <w:spacing w:val="-13"/>
          <w:w w:val="105"/>
          <w:sz w:val="20"/>
          <w:szCs w:val="20"/>
        </w:rPr>
        <w:t xml:space="preserve"> </w:t>
      </w:r>
      <w:r w:rsidRPr="00A21300">
        <w:rPr>
          <w:rFonts w:ascii="Arial" w:hAnsi="Arial" w:cs="Arial"/>
          <w:color w:val="000000" w:themeColor="text1"/>
          <w:w w:val="105"/>
          <w:sz w:val="20"/>
          <w:szCs w:val="20"/>
        </w:rPr>
        <w:t>of</w:t>
      </w:r>
      <w:r w:rsidRPr="00A21300">
        <w:rPr>
          <w:rFonts w:ascii="Arial" w:hAnsi="Arial" w:cs="Arial"/>
          <w:color w:val="000000" w:themeColor="text1"/>
          <w:spacing w:val="-13"/>
          <w:w w:val="105"/>
          <w:sz w:val="20"/>
          <w:szCs w:val="20"/>
        </w:rPr>
        <w:t xml:space="preserve"> </w:t>
      </w:r>
      <w:r w:rsidRPr="00A21300">
        <w:rPr>
          <w:rFonts w:ascii="Arial" w:hAnsi="Arial" w:cs="Arial"/>
          <w:color w:val="000000" w:themeColor="text1"/>
          <w:w w:val="105"/>
          <w:sz w:val="20"/>
          <w:szCs w:val="20"/>
        </w:rPr>
        <w:t>the</w:t>
      </w:r>
      <w:r w:rsidRPr="00A21300">
        <w:rPr>
          <w:rFonts w:ascii="Arial" w:hAnsi="Arial" w:cs="Arial"/>
          <w:color w:val="000000" w:themeColor="text1"/>
          <w:spacing w:val="-13"/>
          <w:w w:val="105"/>
          <w:sz w:val="20"/>
          <w:szCs w:val="20"/>
        </w:rPr>
        <w:t xml:space="preserve"> </w:t>
      </w:r>
      <w:r w:rsidRPr="00A21300">
        <w:rPr>
          <w:rFonts w:ascii="Arial" w:hAnsi="Arial" w:cs="Arial"/>
          <w:color w:val="000000" w:themeColor="text1"/>
          <w:w w:val="105"/>
          <w:sz w:val="20"/>
          <w:szCs w:val="20"/>
        </w:rPr>
        <w:t>fifth</w:t>
      </w:r>
      <w:r w:rsidRPr="00A21300">
        <w:rPr>
          <w:rFonts w:ascii="Arial" w:hAnsi="Arial" w:cs="Arial"/>
          <w:color w:val="000000" w:themeColor="text1"/>
          <w:spacing w:val="-13"/>
          <w:w w:val="105"/>
          <w:sz w:val="20"/>
          <w:szCs w:val="20"/>
        </w:rPr>
        <w:t xml:space="preserve"> </w:t>
      </w:r>
      <w:r w:rsidRPr="00A21300">
        <w:rPr>
          <w:rFonts w:ascii="Arial" w:hAnsi="Arial" w:cs="Arial"/>
          <w:color w:val="000000" w:themeColor="text1"/>
          <w:spacing w:val="-4"/>
          <w:w w:val="105"/>
          <w:sz w:val="20"/>
          <w:szCs w:val="20"/>
        </w:rPr>
        <w:t>year.</w:t>
      </w:r>
      <w:r w:rsidRPr="00A21300">
        <w:rPr>
          <w:rFonts w:ascii="Arial" w:hAnsi="Arial" w:cs="Arial"/>
          <w:color w:val="000000" w:themeColor="text1"/>
          <w:spacing w:val="-2"/>
          <w:w w:val="105"/>
          <w:sz w:val="20"/>
          <w:szCs w:val="20"/>
        </w:rPr>
        <w:t xml:space="preserve"> </w:t>
      </w:r>
    </w:p>
    <w:p w14:paraId="3005A737" w14:textId="48D31D50" w:rsidR="00075483" w:rsidRPr="00A21300" w:rsidRDefault="00075483" w:rsidP="0002192F">
      <w:pPr>
        <w:pStyle w:val="ListParagraph"/>
        <w:numPr>
          <w:ilvl w:val="0"/>
          <w:numId w:val="3"/>
        </w:numPr>
        <w:tabs>
          <w:tab w:val="left" w:pos="480"/>
        </w:tabs>
        <w:spacing w:before="38"/>
        <w:ind w:left="360"/>
        <w:rPr>
          <w:rFonts w:ascii="Arial" w:hAnsi="Arial" w:cs="Arial"/>
          <w:color w:val="000000" w:themeColor="text1"/>
          <w:sz w:val="20"/>
          <w:szCs w:val="20"/>
        </w:rPr>
      </w:pPr>
      <w:r w:rsidRPr="00A21300">
        <w:rPr>
          <w:rFonts w:ascii="Arial" w:hAnsi="Arial" w:cs="Arial"/>
          <w:color w:val="000000" w:themeColor="text1"/>
          <w:spacing w:val="-2"/>
          <w:w w:val="105"/>
          <w:sz w:val="20"/>
          <w:szCs w:val="20"/>
        </w:rPr>
        <w:t xml:space="preserve">Faculty </w:t>
      </w:r>
      <w:r w:rsidRPr="00A21300">
        <w:rPr>
          <w:rFonts w:ascii="Arial" w:hAnsi="Arial" w:cs="Arial"/>
          <w:color w:val="000000" w:themeColor="text1"/>
          <w:w w:val="105"/>
          <w:sz w:val="20"/>
          <w:szCs w:val="20"/>
        </w:rPr>
        <w:t>selected for graduate faculty status should, in addition to holding the terminal</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degree</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in</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field,</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possess</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credentials</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showing</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research,</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publications,</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or scholarly</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presentations;</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membership</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and</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activity</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in</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professional</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societies;</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or</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 xml:space="preserve">a performance record in relation to the performing arts. </w:t>
      </w:r>
      <w:r w:rsidRPr="00A21300">
        <w:rPr>
          <w:rFonts w:ascii="Arial" w:hAnsi="Arial" w:cs="Arial"/>
          <w:color w:val="000000" w:themeColor="text1"/>
          <w:spacing w:val="-3"/>
          <w:w w:val="105"/>
          <w:sz w:val="20"/>
          <w:szCs w:val="20"/>
        </w:rPr>
        <w:t xml:space="preserve">Obviously, </w:t>
      </w:r>
      <w:r w:rsidRPr="00A21300">
        <w:rPr>
          <w:rFonts w:ascii="Arial" w:hAnsi="Arial" w:cs="Arial"/>
          <w:color w:val="000000" w:themeColor="text1"/>
          <w:w w:val="105"/>
          <w:sz w:val="20"/>
          <w:szCs w:val="20"/>
        </w:rPr>
        <w:t xml:space="preserve">faculty </w:t>
      </w:r>
      <w:r w:rsidRPr="00A21300">
        <w:rPr>
          <w:rFonts w:ascii="Arial" w:hAnsi="Arial" w:cs="Arial"/>
          <w:color w:val="000000" w:themeColor="text1"/>
          <w:spacing w:val="-3"/>
          <w:w w:val="105"/>
          <w:sz w:val="20"/>
          <w:szCs w:val="20"/>
        </w:rPr>
        <w:t xml:space="preserve">may </w:t>
      </w:r>
      <w:r w:rsidRPr="00A21300">
        <w:rPr>
          <w:rFonts w:ascii="Arial" w:hAnsi="Arial" w:cs="Arial"/>
          <w:color w:val="000000" w:themeColor="text1"/>
          <w:w w:val="105"/>
          <w:sz w:val="20"/>
          <w:szCs w:val="20"/>
        </w:rPr>
        <w:t>not</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show</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extensive</w:t>
      </w:r>
      <w:r w:rsidRPr="00A21300">
        <w:rPr>
          <w:rFonts w:ascii="Arial" w:hAnsi="Arial" w:cs="Arial"/>
          <w:color w:val="000000" w:themeColor="text1"/>
          <w:spacing w:val="-3"/>
          <w:w w:val="105"/>
          <w:sz w:val="20"/>
          <w:szCs w:val="20"/>
        </w:rPr>
        <w:t xml:space="preserve"> </w:t>
      </w:r>
      <w:r w:rsidRPr="00A21300">
        <w:rPr>
          <w:rFonts w:ascii="Arial" w:hAnsi="Arial" w:cs="Arial"/>
          <w:color w:val="000000" w:themeColor="text1"/>
          <w:w w:val="105"/>
          <w:sz w:val="20"/>
          <w:szCs w:val="20"/>
        </w:rPr>
        <w:t>credentials</w:t>
      </w:r>
      <w:r w:rsidRPr="00A21300">
        <w:rPr>
          <w:rFonts w:ascii="Arial" w:hAnsi="Arial" w:cs="Arial"/>
          <w:color w:val="000000" w:themeColor="text1"/>
          <w:spacing w:val="-3"/>
          <w:w w:val="105"/>
          <w:sz w:val="20"/>
          <w:szCs w:val="20"/>
        </w:rPr>
        <w:t xml:space="preserve"> </w:t>
      </w:r>
      <w:r w:rsidRPr="00A21300">
        <w:rPr>
          <w:rFonts w:ascii="Arial" w:hAnsi="Arial" w:cs="Arial"/>
          <w:color w:val="000000" w:themeColor="text1"/>
          <w:w w:val="105"/>
          <w:sz w:val="20"/>
          <w:szCs w:val="20"/>
        </w:rPr>
        <w:t>in</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all</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of</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these</w:t>
      </w:r>
      <w:r w:rsidRPr="00A21300">
        <w:rPr>
          <w:rFonts w:ascii="Arial" w:hAnsi="Arial" w:cs="Arial"/>
          <w:color w:val="000000" w:themeColor="text1"/>
          <w:spacing w:val="-3"/>
          <w:w w:val="105"/>
          <w:sz w:val="20"/>
          <w:szCs w:val="20"/>
        </w:rPr>
        <w:t xml:space="preserve"> </w:t>
      </w:r>
      <w:r w:rsidRPr="00A21300">
        <w:rPr>
          <w:rFonts w:ascii="Arial" w:hAnsi="Arial" w:cs="Arial"/>
          <w:color w:val="000000" w:themeColor="text1"/>
          <w:w w:val="105"/>
          <w:sz w:val="20"/>
          <w:szCs w:val="20"/>
        </w:rPr>
        <w:t>areas</w:t>
      </w:r>
      <w:r w:rsidRPr="00A21300">
        <w:rPr>
          <w:rFonts w:ascii="Arial" w:hAnsi="Arial" w:cs="Arial"/>
          <w:color w:val="000000" w:themeColor="text1"/>
          <w:spacing w:val="-3"/>
          <w:w w:val="105"/>
          <w:sz w:val="20"/>
          <w:szCs w:val="20"/>
        </w:rPr>
        <w:t xml:space="preserve"> </w:t>
      </w:r>
      <w:r w:rsidRPr="00A21300">
        <w:rPr>
          <w:rFonts w:ascii="Arial" w:hAnsi="Arial" w:cs="Arial"/>
          <w:color w:val="000000" w:themeColor="text1"/>
          <w:w w:val="105"/>
          <w:sz w:val="20"/>
          <w:szCs w:val="20"/>
        </w:rPr>
        <w:t>as</w:t>
      </w:r>
      <w:r w:rsidRPr="00A21300">
        <w:rPr>
          <w:rFonts w:ascii="Arial" w:hAnsi="Arial" w:cs="Arial"/>
          <w:color w:val="000000" w:themeColor="text1"/>
          <w:spacing w:val="-3"/>
          <w:w w:val="105"/>
          <w:sz w:val="20"/>
          <w:szCs w:val="20"/>
        </w:rPr>
        <w:t xml:space="preserve"> </w:t>
      </w:r>
      <w:r w:rsidRPr="00A21300">
        <w:rPr>
          <w:rFonts w:ascii="Arial" w:hAnsi="Arial" w:cs="Arial"/>
          <w:color w:val="000000" w:themeColor="text1"/>
          <w:w w:val="105"/>
          <w:sz w:val="20"/>
          <w:szCs w:val="20"/>
        </w:rPr>
        <w:t>criteria</w:t>
      </w:r>
      <w:r w:rsidRPr="00A21300">
        <w:rPr>
          <w:rFonts w:ascii="Arial" w:hAnsi="Arial" w:cs="Arial"/>
          <w:color w:val="000000" w:themeColor="text1"/>
          <w:spacing w:val="-3"/>
          <w:w w:val="105"/>
          <w:sz w:val="20"/>
          <w:szCs w:val="20"/>
        </w:rPr>
        <w:t xml:space="preserve"> </w:t>
      </w:r>
      <w:r w:rsidRPr="00A21300">
        <w:rPr>
          <w:rFonts w:ascii="Arial" w:hAnsi="Arial" w:cs="Arial"/>
          <w:color w:val="000000" w:themeColor="text1"/>
          <w:w w:val="105"/>
          <w:sz w:val="20"/>
          <w:szCs w:val="20"/>
        </w:rPr>
        <w:t>for</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selection</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but should</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show</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sufficient</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evidence</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in</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one</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or</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more</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of</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the</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areas</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to</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qualify</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them</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 xml:space="preserve">for the graduate faculty designation. College of Education and Human Sciences </w:t>
      </w:r>
      <w:r w:rsidRPr="00A21300">
        <w:rPr>
          <w:rFonts w:ascii="Arial" w:hAnsi="Arial" w:cs="Arial"/>
          <w:color w:val="000000" w:themeColor="text1"/>
          <w:spacing w:val="-3"/>
          <w:w w:val="105"/>
          <w:sz w:val="20"/>
          <w:szCs w:val="20"/>
        </w:rPr>
        <w:t>intern/practicum</w:t>
      </w:r>
      <w:r w:rsidRPr="00A21300">
        <w:rPr>
          <w:rFonts w:ascii="Arial" w:hAnsi="Arial" w:cs="Arial"/>
          <w:color w:val="000000" w:themeColor="text1"/>
          <w:spacing w:val="-14"/>
          <w:w w:val="105"/>
          <w:sz w:val="20"/>
          <w:szCs w:val="20"/>
        </w:rPr>
        <w:t xml:space="preserve"> </w:t>
      </w:r>
      <w:r w:rsidRPr="00A21300">
        <w:rPr>
          <w:rFonts w:ascii="Arial" w:hAnsi="Arial" w:cs="Arial"/>
          <w:color w:val="000000" w:themeColor="text1"/>
          <w:spacing w:val="-3"/>
          <w:w w:val="105"/>
          <w:sz w:val="20"/>
          <w:szCs w:val="20"/>
        </w:rPr>
        <w:t>supervisors</w:t>
      </w:r>
      <w:r w:rsidRPr="00A21300">
        <w:rPr>
          <w:rFonts w:ascii="Arial" w:hAnsi="Arial" w:cs="Arial"/>
          <w:color w:val="000000" w:themeColor="text1"/>
          <w:spacing w:val="-14"/>
          <w:w w:val="105"/>
          <w:sz w:val="20"/>
          <w:szCs w:val="20"/>
        </w:rPr>
        <w:t xml:space="preserve"> </w:t>
      </w:r>
      <w:r w:rsidRPr="00A21300">
        <w:rPr>
          <w:rFonts w:ascii="Arial" w:hAnsi="Arial" w:cs="Arial"/>
          <w:color w:val="000000" w:themeColor="text1"/>
          <w:w w:val="105"/>
          <w:sz w:val="20"/>
          <w:szCs w:val="20"/>
        </w:rPr>
        <w:t>are</w:t>
      </w:r>
      <w:r w:rsidRPr="00A21300">
        <w:rPr>
          <w:rFonts w:ascii="Arial" w:hAnsi="Arial" w:cs="Arial"/>
          <w:color w:val="000000" w:themeColor="text1"/>
          <w:spacing w:val="-14"/>
          <w:w w:val="105"/>
          <w:sz w:val="20"/>
          <w:szCs w:val="20"/>
        </w:rPr>
        <w:t xml:space="preserve"> </w:t>
      </w:r>
      <w:r w:rsidRPr="00A21300">
        <w:rPr>
          <w:rFonts w:ascii="Arial" w:hAnsi="Arial" w:cs="Arial"/>
          <w:color w:val="000000" w:themeColor="text1"/>
          <w:spacing w:val="-2"/>
          <w:w w:val="105"/>
          <w:sz w:val="20"/>
          <w:szCs w:val="20"/>
        </w:rPr>
        <w:t>exempt</w:t>
      </w:r>
      <w:r w:rsidRPr="00A21300">
        <w:rPr>
          <w:rFonts w:ascii="Arial" w:hAnsi="Arial" w:cs="Arial"/>
          <w:color w:val="000000" w:themeColor="text1"/>
          <w:spacing w:val="-14"/>
          <w:w w:val="105"/>
          <w:sz w:val="20"/>
          <w:szCs w:val="20"/>
        </w:rPr>
        <w:t xml:space="preserve"> </w:t>
      </w:r>
      <w:r w:rsidRPr="00A21300">
        <w:rPr>
          <w:rFonts w:ascii="Arial" w:hAnsi="Arial" w:cs="Arial"/>
          <w:color w:val="000000" w:themeColor="text1"/>
          <w:spacing w:val="-3"/>
          <w:w w:val="105"/>
          <w:sz w:val="20"/>
          <w:szCs w:val="20"/>
        </w:rPr>
        <w:t>from</w:t>
      </w:r>
      <w:r w:rsidRPr="00A21300">
        <w:rPr>
          <w:rFonts w:ascii="Arial" w:hAnsi="Arial" w:cs="Arial"/>
          <w:color w:val="000000" w:themeColor="text1"/>
          <w:spacing w:val="-14"/>
          <w:w w:val="105"/>
          <w:sz w:val="20"/>
          <w:szCs w:val="20"/>
        </w:rPr>
        <w:t xml:space="preserve"> </w:t>
      </w:r>
      <w:r w:rsidRPr="00A21300">
        <w:rPr>
          <w:rFonts w:ascii="Arial" w:hAnsi="Arial" w:cs="Arial"/>
          <w:color w:val="000000" w:themeColor="text1"/>
          <w:spacing w:val="-3"/>
          <w:w w:val="105"/>
          <w:sz w:val="20"/>
          <w:szCs w:val="20"/>
        </w:rPr>
        <w:t>this</w:t>
      </w:r>
      <w:r w:rsidRPr="00A21300">
        <w:rPr>
          <w:rFonts w:ascii="Arial" w:hAnsi="Arial" w:cs="Arial"/>
          <w:color w:val="000000" w:themeColor="text1"/>
          <w:spacing w:val="-14"/>
          <w:w w:val="105"/>
          <w:sz w:val="20"/>
          <w:szCs w:val="20"/>
        </w:rPr>
        <w:t xml:space="preserve"> </w:t>
      </w:r>
      <w:r w:rsidRPr="00A21300">
        <w:rPr>
          <w:rFonts w:ascii="Arial" w:hAnsi="Arial" w:cs="Arial"/>
          <w:color w:val="000000" w:themeColor="text1"/>
          <w:spacing w:val="-3"/>
          <w:w w:val="105"/>
          <w:sz w:val="20"/>
          <w:szCs w:val="20"/>
        </w:rPr>
        <w:t>regulation</w:t>
      </w:r>
      <w:r w:rsidRPr="00A21300">
        <w:rPr>
          <w:rFonts w:ascii="Arial" w:hAnsi="Arial" w:cs="Arial"/>
          <w:color w:val="000000" w:themeColor="text1"/>
          <w:spacing w:val="-14"/>
          <w:w w:val="105"/>
          <w:sz w:val="20"/>
          <w:szCs w:val="20"/>
        </w:rPr>
        <w:t xml:space="preserve"> </w:t>
      </w:r>
      <w:r w:rsidRPr="00A21300">
        <w:rPr>
          <w:rFonts w:ascii="Arial" w:hAnsi="Arial" w:cs="Arial"/>
          <w:color w:val="000000" w:themeColor="text1"/>
          <w:spacing w:val="-3"/>
          <w:w w:val="105"/>
          <w:sz w:val="20"/>
          <w:szCs w:val="20"/>
        </w:rPr>
        <w:t>provided</w:t>
      </w:r>
      <w:r w:rsidRPr="00A21300">
        <w:rPr>
          <w:rFonts w:ascii="Arial" w:hAnsi="Arial" w:cs="Arial"/>
          <w:color w:val="000000" w:themeColor="text1"/>
          <w:spacing w:val="-14"/>
          <w:w w:val="105"/>
          <w:sz w:val="20"/>
          <w:szCs w:val="20"/>
        </w:rPr>
        <w:t xml:space="preserve"> </w:t>
      </w:r>
      <w:r w:rsidRPr="00A21300">
        <w:rPr>
          <w:rFonts w:ascii="Arial" w:hAnsi="Arial" w:cs="Arial"/>
          <w:color w:val="000000" w:themeColor="text1"/>
          <w:w w:val="105"/>
          <w:sz w:val="20"/>
          <w:szCs w:val="20"/>
        </w:rPr>
        <w:t>they</w:t>
      </w:r>
      <w:r w:rsidRPr="00A21300">
        <w:rPr>
          <w:rFonts w:ascii="Arial" w:hAnsi="Arial" w:cs="Arial"/>
          <w:color w:val="000000" w:themeColor="text1"/>
          <w:spacing w:val="-14"/>
          <w:w w:val="105"/>
          <w:sz w:val="20"/>
          <w:szCs w:val="20"/>
        </w:rPr>
        <w:t xml:space="preserve"> </w:t>
      </w:r>
      <w:r w:rsidRPr="00A21300">
        <w:rPr>
          <w:rFonts w:ascii="Arial" w:hAnsi="Arial" w:cs="Arial"/>
          <w:color w:val="000000" w:themeColor="text1"/>
          <w:spacing w:val="-4"/>
          <w:w w:val="105"/>
          <w:sz w:val="20"/>
          <w:szCs w:val="20"/>
        </w:rPr>
        <w:t xml:space="preserve">have </w:t>
      </w:r>
      <w:r w:rsidRPr="00A21300">
        <w:rPr>
          <w:rFonts w:ascii="Arial" w:hAnsi="Arial" w:cs="Arial"/>
          <w:color w:val="000000" w:themeColor="text1"/>
          <w:w w:val="105"/>
          <w:sz w:val="20"/>
          <w:szCs w:val="20"/>
        </w:rPr>
        <w:t>a terminal degree and meet all requirements set forth by the appropriate accreditation</w:t>
      </w:r>
      <w:r w:rsidRPr="00A21300">
        <w:rPr>
          <w:rFonts w:ascii="Arial" w:hAnsi="Arial" w:cs="Arial"/>
          <w:color w:val="000000" w:themeColor="text1"/>
          <w:spacing w:val="-7"/>
          <w:w w:val="105"/>
          <w:sz w:val="20"/>
          <w:szCs w:val="20"/>
        </w:rPr>
        <w:t xml:space="preserve"> </w:t>
      </w:r>
      <w:r w:rsidRPr="00A21300">
        <w:rPr>
          <w:rFonts w:ascii="Arial" w:hAnsi="Arial" w:cs="Arial"/>
          <w:color w:val="000000" w:themeColor="text1"/>
          <w:w w:val="105"/>
          <w:sz w:val="20"/>
          <w:szCs w:val="20"/>
        </w:rPr>
        <w:t>agency</w:t>
      </w:r>
      <w:r w:rsidRPr="00A21300">
        <w:rPr>
          <w:rFonts w:ascii="Arial" w:hAnsi="Arial" w:cs="Arial"/>
          <w:color w:val="000000" w:themeColor="text1"/>
          <w:spacing w:val="-7"/>
          <w:w w:val="105"/>
          <w:sz w:val="20"/>
          <w:szCs w:val="20"/>
        </w:rPr>
        <w:t xml:space="preserve"> </w:t>
      </w:r>
      <w:r w:rsidRPr="00A21300">
        <w:rPr>
          <w:rFonts w:ascii="Arial" w:hAnsi="Arial" w:cs="Arial"/>
          <w:color w:val="000000" w:themeColor="text1"/>
          <w:w w:val="105"/>
          <w:sz w:val="20"/>
          <w:szCs w:val="20"/>
        </w:rPr>
        <w:t>and/or</w:t>
      </w:r>
      <w:r w:rsidRPr="00A21300">
        <w:rPr>
          <w:rFonts w:ascii="Arial" w:hAnsi="Arial" w:cs="Arial"/>
          <w:color w:val="000000" w:themeColor="text1"/>
          <w:spacing w:val="-7"/>
          <w:w w:val="105"/>
          <w:sz w:val="20"/>
          <w:szCs w:val="20"/>
        </w:rPr>
        <w:t xml:space="preserve"> </w:t>
      </w:r>
      <w:r w:rsidRPr="00A21300">
        <w:rPr>
          <w:rFonts w:ascii="Arial" w:hAnsi="Arial" w:cs="Arial"/>
          <w:color w:val="000000" w:themeColor="text1"/>
          <w:w w:val="105"/>
          <w:sz w:val="20"/>
          <w:szCs w:val="20"/>
        </w:rPr>
        <w:t>the</w:t>
      </w:r>
      <w:r w:rsidRPr="00A21300">
        <w:rPr>
          <w:rFonts w:ascii="Arial" w:hAnsi="Arial" w:cs="Arial"/>
          <w:color w:val="000000" w:themeColor="text1"/>
          <w:spacing w:val="-13"/>
          <w:w w:val="105"/>
          <w:sz w:val="20"/>
          <w:szCs w:val="20"/>
        </w:rPr>
        <w:t xml:space="preserve"> </w:t>
      </w:r>
      <w:r w:rsidRPr="00A21300">
        <w:rPr>
          <w:rFonts w:ascii="Arial" w:hAnsi="Arial" w:cs="Arial"/>
          <w:color w:val="000000" w:themeColor="text1"/>
          <w:w w:val="105"/>
          <w:sz w:val="20"/>
          <w:szCs w:val="20"/>
        </w:rPr>
        <w:t>Alabama</w:t>
      </w:r>
      <w:r w:rsidRPr="00A21300">
        <w:rPr>
          <w:rFonts w:ascii="Arial" w:hAnsi="Arial" w:cs="Arial"/>
          <w:color w:val="000000" w:themeColor="text1"/>
          <w:spacing w:val="-7"/>
          <w:w w:val="105"/>
          <w:sz w:val="20"/>
          <w:szCs w:val="20"/>
        </w:rPr>
        <w:t xml:space="preserve"> </w:t>
      </w:r>
      <w:r w:rsidRPr="00A21300">
        <w:rPr>
          <w:rFonts w:ascii="Arial" w:hAnsi="Arial" w:cs="Arial"/>
          <w:color w:val="000000" w:themeColor="text1"/>
          <w:w w:val="105"/>
          <w:sz w:val="20"/>
          <w:szCs w:val="20"/>
        </w:rPr>
        <w:t>State</w:t>
      </w:r>
      <w:r w:rsidRPr="00A21300">
        <w:rPr>
          <w:rFonts w:ascii="Arial" w:hAnsi="Arial" w:cs="Arial"/>
          <w:color w:val="000000" w:themeColor="text1"/>
          <w:spacing w:val="-7"/>
          <w:w w:val="105"/>
          <w:sz w:val="20"/>
          <w:szCs w:val="20"/>
        </w:rPr>
        <w:t xml:space="preserve"> </w:t>
      </w:r>
      <w:r w:rsidRPr="00A21300">
        <w:rPr>
          <w:rFonts w:ascii="Arial" w:hAnsi="Arial" w:cs="Arial"/>
          <w:color w:val="000000" w:themeColor="text1"/>
          <w:w w:val="105"/>
          <w:sz w:val="20"/>
          <w:szCs w:val="20"/>
        </w:rPr>
        <w:t>Department</w:t>
      </w:r>
      <w:r w:rsidRPr="00A21300">
        <w:rPr>
          <w:rFonts w:ascii="Arial" w:hAnsi="Arial" w:cs="Arial"/>
          <w:color w:val="000000" w:themeColor="text1"/>
          <w:spacing w:val="-7"/>
          <w:w w:val="105"/>
          <w:sz w:val="20"/>
          <w:szCs w:val="20"/>
        </w:rPr>
        <w:t xml:space="preserve"> </w:t>
      </w:r>
      <w:r w:rsidRPr="00A21300">
        <w:rPr>
          <w:rFonts w:ascii="Arial" w:hAnsi="Arial" w:cs="Arial"/>
          <w:color w:val="000000" w:themeColor="text1"/>
          <w:w w:val="105"/>
          <w:sz w:val="20"/>
          <w:szCs w:val="20"/>
        </w:rPr>
        <w:t>of</w:t>
      </w:r>
      <w:r w:rsidRPr="00A21300">
        <w:rPr>
          <w:rFonts w:ascii="Arial" w:hAnsi="Arial" w:cs="Arial"/>
          <w:color w:val="000000" w:themeColor="text1"/>
          <w:spacing w:val="-7"/>
          <w:w w:val="105"/>
          <w:sz w:val="20"/>
          <w:szCs w:val="20"/>
        </w:rPr>
        <w:t xml:space="preserve"> </w:t>
      </w:r>
      <w:r w:rsidRPr="00A21300">
        <w:rPr>
          <w:rFonts w:ascii="Arial" w:hAnsi="Arial" w:cs="Arial"/>
          <w:color w:val="000000" w:themeColor="text1"/>
          <w:w w:val="105"/>
          <w:sz w:val="20"/>
          <w:szCs w:val="20"/>
        </w:rPr>
        <w:t>Education.</w:t>
      </w:r>
    </w:p>
    <w:p w14:paraId="63ECC417" w14:textId="77777777" w:rsidR="00075483" w:rsidRPr="00A21300" w:rsidRDefault="00075483" w:rsidP="0002192F">
      <w:pPr>
        <w:pStyle w:val="ListParagraph"/>
        <w:numPr>
          <w:ilvl w:val="0"/>
          <w:numId w:val="3"/>
        </w:numPr>
        <w:tabs>
          <w:tab w:val="left" w:pos="480"/>
        </w:tabs>
        <w:ind w:left="360"/>
        <w:rPr>
          <w:rFonts w:ascii="Arial" w:hAnsi="Arial" w:cs="Arial"/>
          <w:color w:val="000000" w:themeColor="text1"/>
          <w:sz w:val="20"/>
          <w:szCs w:val="20"/>
        </w:rPr>
      </w:pPr>
      <w:r w:rsidRPr="00A21300">
        <w:rPr>
          <w:rFonts w:ascii="Arial" w:hAnsi="Arial" w:cs="Arial"/>
          <w:color w:val="000000" w:themeColor="text1"/>
          <w:spacing w:val="-4"/>
          <w:w w:val="105"/>
          <w:sz w:val="20"/>
          <w:szCs w:val="20"/>
        </w:rPr>
        <w:t xml:space="preserve">Faculty </w:t>
      </w:r>
      <w:r w:rsidRPr="00A21300">
        <w:rPr>
          <w:rFonts w:ascii="Arial" w:hAnsi="Arial" w:cs="Arial"/>
          <w:color w:val="000000" w:themeColor="text1"/>
          <w:spacing w:val="-3"/>
          <w:w w:val="105"/>
          <w:sz w:val="20"/>
          <w:szCs w:val="20"/>
        </w:rPr>
        <w:t xml:space="preserve">who </w:t>
      </w:r>
      <w:r w:rsidRPr="00A21300">
        <w:rPr>
          <w:rFonts w:ascii="Arial" w:hAnsi="Arial" w:cs="Arial"/>
          <w:color w:val="000000" w:themeColor="text1"/>
          <w:w w:val="105"/>
          <w:sz w:val="20"/>
          <w:szCs w:val="20"/>
        </w:rPr>
        <w:t xml:space="preserve">are </w:t>
      </w:r>
      <w:r w:rsidRPr="00A21300">
        <w:rPr>
          <w:rFonts w:ascii="Arial" w:hAnsi="Arial" w:cs="Arial"/>
          <w:color w:val="000000" w:themeColor="text1"/>
          <w:spacing w:val="-3"/>
          <w:w w:val="105"/>
          <w:sz w:val="20"/>
          <w:szCs w:val="20"/>
        </w:rPr>
        <w:t xml:space="preserve">designated </w:t>
      </w:r>
      <w:r w:rsidRPr="00A21300">
        <w:rPr>
          <w:rFonts w:ascii="Arial" w:hAnsi="Arial" w:cs="Arial"/>
          <w:color w:val="000000" w:themeColor="text1"/>
          <w:w w:val="105"/>
          <w:sz w:val="20"/>
          <w:szCs w:val="20"/>
        </w:rPr>
        <w:t xml:space="preserve">as </w:t>
      </w:r>
      <w:r w:rsidRPr="00A21300">
        <w:rPr>
          <w:rFonts w:ascii="Arial" w:hAnsi="Arial" w:cs="Arial"/>
          <w:color w:val="000000" w:themeColor="text1"/>
          <w:spacing w:val="-3"/>
          <w:w w:val="105"/>
          <w:sz w:val="20"/>
          <w:szCs w:val="20"/>
        </w:rPr>
        <w:t xml:space="preserve">graduate faculty should </w:t>
      </w:r>
      <w:r w:rsidRPr="00A21300">
        <w:rPr>
          <w:rFonts w:ascii="Arial" w:hAnsi="Arial" w:cs="Arial"/>
          <w:color w:val="000000" w:themeColor="text1"/>
          <w:w w:val="105"/>
          <w:sz w:val="20"/>
          <w:szCs w:val="20"/>
        </w:rPr>
        <w:t xml:space="preserve">be </w:t>
      </w:r>
      <w:r w:rsidRPr="00A21300">
        <w:rPr>
          <w:rFonts w:ascii="Arial" w:hAnsi="Arial" w:cs="Arial"/>
          <w:color w:val="000000" w:themeColor="text1"/>
          <w:spacing w:val="-4"/>
          <w:w w:val="105"/>
          <w:sz w:val="20"/>
          <w:szCs w:val="20"/>
        </w:rPr>
        <w:t xml:space="preserve">involved </w:t>
      </w:r>
      <w:r w:rsidRPr="00A21300">
        <w:rPr>
          <w:rFonts w:ascii="Arial" w:hAnsi="Arial" w:cs="Arial"/>
          <w:color w:val="000000" w:themeColor="text1"/>
          <w:w w:val="105"/>
          <w:sz w:val="20"/>
          <w:szCs w:val="20"/>
        </w:rPr>
        <w:t xml:space="preserve">in the </w:t>
      </w:r>
      <w:r w:rsidRPr="00A21300">
        <w:rPr>
          <w:rFonts w:ascii="Arial" w:hAnsi="Arial" w:cs="Arial"/>
          <w:color w:val="000000" w:themeColor="text1"/>
          <w:spacing w:val="-3"/>
          <w:w w:val="105"/>
          <w:sz w:val="20"/>
          <w:szCs w:val="20"/>
        </w:rPr>
        <w:t xml:space="preserve">regular </w:t>
      </w:r>
      <w:r w:rsidRPr="00A21300">
        <w:rPr>
          <w:rFonts w:ascii="Arial" w:hAnsi="Arial" w:cs="Arial"/>
          <w:color w:val="000000" w:themeColor="text1"/>
          <w:w w:val="105"/>
          <w:sz w:val="20"/>
          <w:szCs w:val="20"/>
        </w:rPr>
        <w:t>teaching of graduate</w:t>
      </w:r>
      <w:r w:rsidRPr="00A21300">
        <w:rPr>
          <w:rFonts w:ascii="Arial" w:hAnsi="Arial" w:cs="Arial"/>
          <w:color w:val="000000" w:themeColor="text1"/>
          <w:spacing w:val="-21"/>
          <w:w w:val="105"/>
          <w:sz w:val="20"/>
          <w:szCs w:val="20"/>
        </w:rPr>
        <w:t xml:space="preserve"> </w:t>
      </w:r>
      <w:r w:rsidRPr="00A21300">
        <w:rPr>
          <w:rFonts w:ascii="Arial" w:hAnsi="Arial" w:cs="Arial"/>
          <w:color w:val="000000" w:themeColor="text1"/>
          <w:w w:val="105"/>
          <w:sz w:val="20"/>
          <w:szCs w:val="20"/>
        </w:rPr>
        <w:t>classes.</w:t>
      </w:r>
    </w:p>
    <w:p w14:paraId="0D2BA1C4" w14:textId="77777777" w:rsidR="00075483" w:rsidRPr="00A21300" w:rsidRDefault="00075483" w:rsidP="0002192F">
      <w:pPr>
        <w:pStyle w:val="ListParagraph"/>
        <w:numPr>
          <w:ilvl w:val="0"/>
          <w:numId w:val="3"/>
        </w:numPr>
        <w:tabs>
          <w:tab w:val="left" w:pos="480"/>
        </w:tabs>
        <w:ind w:left="360"/>
        <w:rPr>
          <w:rFonts w:ascii="Arial" w:hAnsi="Arial" w:cs="Arial"/>
          <w:color w:val="000000" w:themeColor="text1"/>
          <w:sz w:val="20"/>
          <w:szCs w:val="20"/>
        </w:rPr>
      </w:pPr>
      <w:bookmarkStart w:id="16" w:name="Graduate_Advisory_Council"/>
      <w:bookmarkEnd w:id="16"/>
      <w:r w:rsidRPr="00A21300">
        <w:rPr>
          <w:rFonts w:ascii="Arial" w:hAnsi="Arial" w:cs="Arial"/>
          <w:color w:val="000000" w:themeColor="text1"/>
          <w:w w:val="105"/>
          <w:sz w:val="20"/>
          <w:szCs w:val="20"/>
        </w:rPr>
        <w:t xml:space="preserve">Graduate faculty standing should be endorsed by the department chair and college dean before being submitted to the Graduate Council. </w:t>
      </w:r>
      <w:r w:rsidRPr="00A21300">
        <w:rPr>
          <w:rFonts w:ascii="Arial" w:hAnsi="Arial" w:cs="Arial"/>
          <w:color w:val="000000" w:themeColor="text1"/>
          <w:spacing w:val="-4"/>
          <w:w w:val="105"/>
          <w:sz w:val="20"/>
          <w:szCs w:val="20"/>
        </w:rPr>
        <w:t xml:space="preserve">The </w:t>
      </w:r>
      <w:r w:rsidRPr="00A21300">
        <w:rPr>
          <w:rFonts w:ascii="Arial" w:hAnsi="Arial" w:cs="Arial"/>
          <w:color w:val="000000" w:themeColor="text1"/>
          <w:w w:val="105"/>
          <w:sz w:val="20"/>
          <w:szCs w:val="20"/>
        </w:rPr>
        <w:t>Graduate Council will recommend which names should be submitted to the Vice President</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for</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w w:val="105"/>
          <w:sz w:val="20"/>
          <w:szCs w:val="20"/>
        </w:rPr>
        <w:t>Academic</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w w:val="105"/>
          <w:sz w:val="20"/>
          <w:szCs w:val="20"/>
        </w:rPr>
        <w:t>Affairs</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and</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Provost</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for</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designation</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as</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Graduate</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spacing w:val="-5"/>
          <w:w w:val="105"/>
          <w:sz w:val="20"/>
          <w:szCs w:val="20"/>
        </w:rPr>
        <w:t>Faculty.</w:t>
      </w:r>
    </w:p>
    <w:p w14:paraId="5DE995E5" w14:textId="77777777" w:rsidR="00075483" w:rsidRPr="00A21300" w:rsidRDefault="00075483" w:rsidP="0002192F">
      <w:pPr>
        <w:pStyle w:val="ListParagraph"/>
        <w:numPr>
          <w:ilvl w:val="0"/>
          <w:numId w:val="3"/>
        </w:numPr>
        <w:tabs>
          <w:tab w:val="left" w:pos="480"/>
        </w:tabs>
        <w:ind w:left="360"/>
        <w:rPr>
          <w:rFonts w:ascii="Arial" w:hAnsi="Arial" w:cs="Arial"/>
          <w:color w:val="000000" w:themeColor="text1"/>
          <w:sz w:val="20"/>
          <w:szCs w:val="20"/>
        </w:rPr>
      </w:pPr>
      <w:r w:rsidRPr="00A21300">
        <w:rPr>
          <w:rFonts w:ascii="Arial" w:hAnsi="Arial" w:cs="Arial"/>
          <w:color w:val="000000" w:themeColor="text1"/>
          <w:w w:val="105"/>
          <w:sz w:val="20"/>
          <w:szCs w:val="20"/>
        </w:rPr>
        <w:t xml:space="preserve">New full-time faculty who possess the terminal degree in the field of teaching and who </w:t>
      </w:r>
      <w:r w:rsidRPr="00A21300">
        <w:rPr>
          <w:rFonts w:ascii="Arial" w:hAnsi="Arial" w:cs="Arial"/>
          <w:color w:val="000000" w:themeColor="text1"/>
          <w:spacing w:val="-3"/>
          <w:w w:val="105"/>
          <w:sz w:val="20"/>
          <w:szCs w:val="20"/>
        </w:rPr>
        <w:t xml:space="preserve">have </w:t>
      </w:r>
      <w:r w:rsidRPr="00A21300">
        <w:rPr>
          <w:rFonts w:ascii="Arial" w:hAnsi="Arial" w:cs="Arial"/>
          <w:color w:val="000000" w:themeColor="text1"/>
          <w:w w:val="105"/>
          <w:sz w:val="20"/>
          <w:szCs w:val="20"/>
        </w:rPr>
        <w:t xml:space="preserve">been assigned to teach one or more graduate courses will be </w:t>
      </w:r>
      <w:r w:rsidRPr="00A21300">
        <w:rPr>
          <w:rFonts w:ascii="Arial" w:hAnsi="Arial" w:cs="Arial"/>
          <w:color w:val="000000" w:themeColor="text1"/>
          <w:spacing w:val="-3"/>
          <w:w w:val="105"/>
          <w:sz w:val="20"/>
          <w:szCs w:val="20"/>
        </w:rPr>
        <w:t>awarded</w:t>
      </w:r>
      <w:r w:rsidRPr="00A21300">
        <w:rPr>
          <w:rFonts w:ascii="Arial" w:hAnsi="Arial" w:cs="Arial"/>
          <w:color w:val="000000" w:themeColor="text1"/>
          <w:spacing w:val="-19"/>
          <w:w w:val="105"/>
          <w:sz w:val="20"/>
          <w:szCs w:val="20"/>
        </w:rPr>
        <w:t xml:space="preserve"> </w:t>
      </w:r>
      <w:r w:rsidRPr="00A21300">
        <w:rPr>
          <w:rFonts w:ascii="Arial" w:hAnsi="Arial" w:cs="Arial"/>
          <w:color w:val="000000" w:themeColor="text1"/>
          <w:w w:val="105"/>
          <w:sz w:val="20"/>
          <w:szCs w:val="20"/>
        </w:rPr>
        <w:t>graduate</w:t>
      </w:r>
      <w:r w:rsidRPr="00A21300">
        <w:rPr>
          <w:rFonts w:ascii="Arial" w:hAnsi="Arial" w:cs="Arial"/>
          <w:color w:val="000000" w:themeColor="text1"/>
          <w:spacing w:val="-19"/>
          <w:w w:val="105"/>
          <w:sz w:val="20"/>
          <w:szCs w:val="20"/>
        </w:rPr>
        <w:t xml:space="preserve"> </w:t>
      </w:r>
      <w:r w:rsidRPr="00A21300">
        <w:rPr>
          <w:rFonts w:ascii="Arial" w:hAnsi="Arial" w:cs="Arial"/>
          <w:color w:val="000000" w:themeColor="text1"/>
          <w:w w:val="105"/>
          <w:sz w:val="20"/>
          <w:szCs w:val="20"/>
        </w:rPr>
        <w:t>faculty</w:t>
      </w:r>
      <w:r w:rsidRPr="00A21300">
        <w:rPr>
          <w:rFonts w:ascii="Arial" w:hAnsi="Arial" w:cs="Arial"/>
          <w:color w:val="000000" w:themeColor="text1"/>
          <w:spacing w:val="-19"/>
          <w:w w:val="105"/>
          <w:sz w:val="20"/>
          <w:szCs w:val="20"/>
        </w:rPr>
        <w:t xml:space="preserve"> </w:t>
      </w:r>
      <w:r w:rsidRPr="00A21300">
        <w:rPr>
          <w:rFonts w:ascii="Arial" w:hAnsi="Arial" w:cs="Arial"/>
          <w:color w:val="000000" w:themeColor="text1"/>
          <w:w w:val="105"/>
          <w:sz w:val="20"/>
          <w:szCs w:val="20"/>
        </w:rPr>
        <w:t>status</w:t>
      </w:r>
      <w:r w:rsidRPr="00A21300">
        <w:rPr>
          <w:rFonts w:ascii="Arial" w:hAnsi="Arial" w:cs="Arial"/>
          <w:color w:val="000000" w:themeColor="text1"/>
          <w:spacing w:val="-19"/>
          <w:w w:val="105"/>
          <w:sz w:val="20"/>
          <w:szCs w:val="20"/>
        </w:rPr>
        <w:t xml:space="preserve"> </w:t>
      </w:r>
      <w:r w:rsidRPr="00A21300">
        <w:rPr>
          <w:rFonts w:ascii="Arial" w:hAnsi="Arial" w:cs="Arial"/>
          <w:color w:val="000000" w:themeColor="text1"/>
          <w:w w:val="105"/>
          <w:sz w:val="20"/>
          <w:szCs w:val="20"/>
        </w:rPr>
        <w:t>for</w:t>
      </w:r>
      <w:r w:rsidRPr="00A21300">
        <w:rPr>
          <w:rFonts w:ascii="Arial" w:hAnsi="Arial" w:cs="Arial"/>
          <w:color w:val="000000" w:themeColor="text1"/>
          <w:spacing w:val="-19"/>
          <w:w w:val="105"/>
          <w:sz w:val="20"/>
          <w:szCs w:val="20"/>
        </w:rPr>
        <w:t xml:space="preserve"> </w:t>
      </w:r>
      <w:r w:rsidRPr="00A21300">
        <w:rPr>
          <w:rFonts w:ascii="Arial" w:hAnsi="Arial" w:cs="Arial"/>
          <w:color w:val="000000" w:themeColor="text1"/>
          <w:w w:val="105"/>
          <w:sz w:val="20"/>
          <w:szCs w:val="20"/>
        </w:rPr>
        <w:t>a</w:t>
      </w:r>
      <w:r w:rsidRPr="00A21300">
        <w:rPr>
          <w:rFonts w:ascii="Arial" w:hAnsi="Arial" w:cs="Arial"/>
          <w:color w:val="000000" w:themeColor="text1"/>
          <w:spacing w:val="-19"/>
          <w:w w:val="105"/>
          <w:sz w:val="20"/>
          <w:szCs w:val="20"/>
        </w:rPr>
        <w:t xml:space="preserve"> </w:t>
      </w:r>
      <w:r w:rsidRPr="00A21300">
        <w:rPr>
          <w:rFonts w:ascii="Arial" w:hAnsi="Arial" w:cs="Arial"/>
          <w:color w:val="000000" w:themeColor="text1"/>
          <w:spacing w:val="-3"/>
          <w:w w:val="105"/>
          <w:sz w:val="20"/>
          <w:szCs w:val="20"/>
        </w:rPr>
        <w:t>one-year</w:t>
      </w:r>
      <w:r w:rsidRPr="00A21300">
        <w:rPr>
          <w:rFonts w:ascii="Arial" w:hAnsi="Arial" w:cs="Arial"/>
          <w:color w:val="000000" w:themeColor="text1"/>
          <w:spacing w:val="-19"/>
          <w:w w:val="105"/>
          <w:sz w:val="20"/>
          <w:szCs w:val="20"/>
        </w:rPr>
        <w:t xml:space="preserve"> </w:t>
      </w:r>
      <w:r w:rsidRPr="00A21300">
        <w:rPr>
          <w:rFonts w:ascii="Arial" w:hAnsi="Arial" w:cs="Arial"/>
          <w:color w:val="000000" w:themeColor="text1"/>
          <w:w w:val="105"/>
          <w:sz w:val="20"/>
          <w:szCs w:val="20"/>
        </w:rPr>
        <w:t>probationary</w:t>
      </w:r>
      <w:r w:rsidRPr="00A21300">
        <w:rPr>
          <w:rFonts w:ascii="Arial" w:hAnsi="Arial" w:cs="Arial"/>
          <w:color w:val="000000" w:themeColor="text1"/>
          <w:spacing w:val="-19"/>
          <w:w w:val="105"/>
          <w:sz w:val="20"/>
          <w:szCs w:val="20"/>
        </w:rPr>
        <w:t xml:space="preserve"> </w:t>
      </w:r>
      <w:r w:rsidRPr="00A21300">
        <w:rPr>
          <w:rFonts w:ascii="Arial" w:hAnsi="Arial" w:cs="Arial"/>
          <w:color w:val="000000" w:themeColor="text1"/>
          <w:w w:val="105"/>
          <w:sz w:val="20"/>
          <w:szCs w:val="20"/>
        </w:rPr>
        <w:t>period.</w:t>
      </w:r>
      <w:r w:rsidRPr="00A21300">
        <w:rPr>
          <w:rFonts w:ascii="Arial" w:hAnsi="Arial" w:cs="Arial"/>
          <w:color w:val="000000" w:themeColor="text1"/>
          <w:spacing w:val="-28"/>
          <w:w w:val="105"/>
          <w:sz w:val="20"/>
          <w:szCs w:val="20"/>
        </w:rPr>
        <w:t xml:space="preserve"> </w:t>
      </w:r>
      <w:r w:rsidRPr="00A21300">
        <w:rPr>
          <w:rFonts w:ascii="Arial" w:hAnsi="Arial" w:cs="Arial"/>
          <w:color w:val="000000" w:themeColor="text1"/>
          <w:spacing w:val="-11"/>
          <w:w w:val="105"/>
          <w:sz w:val="20"/>
          <w:szCs w:val="20"/>
        </w:rPr>
        <w:t>To</w:t>
      </w:r>
      <w:r w:rsidRPr="00A21300">
        <w:rPr>
          <w:rFonts w:ascii="Arial" w:hAnsi="Arial" w:cs="Arial"/>
          <w:color w:val="000000" w:themeColor="text1"/>
          <w:spacing w:val="-19"/>
          <w:w w:val="105"/>
          <w:sz w:val="20"/>
          <w:szCs w:val="20"/>
        </w:rPr>
        <w:t xml:space="preserve"> </w:t>
      </w:r>
      <w:r w:rsidRPr="00A21300">
        <w:rPr>
          <w:rFonts w:ascii="Arial" w:hAnsi="Arial" w:cs="Arial"/>
          <w:color w:val="000000" w:themeColor="text1"/>
          <w:w w:val="105"/>
          <w:sz w:val="20"/>
          <w:szCs w:val="20"/>
        </w:rPr>
        <w:t>continue graduate</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faculty</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status,</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the</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faculty</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member</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must</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submit</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an</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application</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and</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be approved</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for</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continued</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graduate</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faculty</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standing.</w:t>
      </w:r>
    </w:p>
    <w:p w14:paraId="65286D26" w14:textId="79D9879E" w:rsidR="00075483" w:rsidRPr="00A21300" w:rsidRDefault="00075483" w:rsidP="00ED33D5">
      <w:pPr>
        <w:pStyle w:val="BodyText"/>
        <w:spacing w:before="60"/>
        <w:ind w:left="0" w:right="0"/>
        <w:rPr>
          <w:rFonts w:ascii="Arial" w:hAnsi="Arial" w:cs="Arial"/>
          <w:color w:val="000000" w:themeColor="text1"/>
        </w:rPr>
      </w:pPr>
      <w:r w:rsidRPr="00A21300">
        <w:rPr>
          <w:rFonts w:ascii="Arial" w:hAnsi="Arial" w:cs="Arial"/>
          <w:color w:val="000000" w:themeColor="text1"/>
        </w:rPr>
        <w:t>Separate syllabi for undergraduate and graduate c</w:t>
      </w:r>
      <w:r w:rsidR="00ED33D5">
        <w:rPr>
          <w:rFonts w:ascii="Arial" w:hAnsi="Arial" w:cs="Arial"/>
          <w:color w:val="000000" w:themeColor="text1"/>
        </w:rPr>
        <w:t xml:space="preserve">ourses must be established </w:t>
      </w:r>
      <w:r w:rsidRPr="00A21300">
        <w:rPr>
          <w:rFonts w:ascii="Arial" w:hAnsi="Arial" w:cs="Arial"/>
          <w:color w:val="000000" w:themeColor="text1"/>
        </w:rPr>
        <w:t xml:space="preserve">to better show the differences between undergraduate and graduate requirements for these courses. In addition, it is the responsibility of the respective dean to monitor this requirement for separate syllabi. In order to serve as a member of the Graduate </w:t>
      </w:r>
      <w:r w:rsidRPr="00A21300">
        <w:rPr>
          <w:rFonts w:ascii="Arial" w:hAnsi="Arial" w:cs="Arial"/>
          <w:color w:val="000000" w:themeColor="text1"/>
          <w:spacing w:val="-3"/>
        </w:rPr>
        <w:t xml:space="preserve">Faculty, </w:t>
      </w:r>
      <w:r w:rsidRPr="00A21300">
        <w:rPr>
          <w:rFonts w:ascii="Arial" w:hAnsi="Arial" w:cs="Arial"/>
          <w:color w:val="000000" w:themeColor="text1"/>
        </w:rPr>
        <w:t xml:space="preserve">faculty must conform to this requirement of separate course requirements between undergraduate and graduate  </w:t>
      </w:r>
      <w:r w:rsidRPr="00A21300">
        <w:rPr>
          <w:rFonts w:ascii="Arial" w:hAnsi="Arial" w:cs="Arial"/>
          <w:color w:val="000000" w:themeColor="text1"/>
          <w:spacing w:val="17"/>
        </w:rPr>
        <w:t xml:space="preserve"> </w:t>
      </w:r>
      <w:r w:rsidRPr="00A21300">
        <w:rPr>
          <w:rFonts w:ascii="Arial" w:hAnsi="Arial" w:cs="Arial"/>
          <w:color w:val="000000" w:themeColor="text1"/>
        </w:rPr>
        <w:t>students.</w:t>
      </w:r>
    </w:p>
    <w:p w14:paraId="5AF0276A" w14:textId="285B35C3" w:rsidR="00075483" w:rsidRPr="00A21300" w:rsidRDefault="00075483" w:rsidP="00ED33D5">
      <w:pPr>
        <w:pStyle w:val="Heading2"/>
        <w:spacing w:before="124"/>
        <w:rPr>
          <w:rFonts w:ascii="Arial" w:hAnsi="Arial" w:cs="Arial"/>
          <w:color w:val="000000" w:themeColor="text1"/>
        </w:rPr>
      </w:pPr>
      <w:bookmarkStart w:id="17" w:name="_Toc495484054"/>
      <w:r w:rsidRPr="00A21300">
        <w:rPr>
          <w:rFonts w:ascii="Arial" w:hAnsi="Arial" w:cs="Arial"/>
          <w:color w:val="000000" w:themeColor="text1"/>
          <w:w w:val="105"/>
        </w:rPr>
        <w:t>Graduate Advisory Council</w:t>
      </w:r>
      <w:bookmarkEnd w:id="17"/>
      <w:r w:rsidR="00EF0390">
        <w:rPr>
          <w:rFonts w:ascii="Arial" w:hAnsi="Arial" w:cs="Arial"/>
          <w:color w:val="000000" w:themeColor="text1"/>
          <w:w w:val="105"/>
        </w:rPr>
        <w:fldChar w:fldCharType="begin"/>
      </w:r>
      <w:r w:rsidR="00EF0390">
        <w:instrText xml:space="preserve"> XE "</w:instrText>
      </w:r>
      <w:r w:rsidR="00EF0390" w:rsidRPr="007616B4">
        <w:instrText>Advisory Council</w:instrText>
      </w:r>
      <w:r w:rsidR="00EF0390">
        <w:instrText xml:space="preserve">" </w:instrText>
      </w:r>
      <w:r w:rsidR="00EF0390">
        <w:rPr>
          <w:rFonts w:ascii="Arial" w:hAnsi="Arial" w:cs="Arial"/>
          <w:color w:val="000000" w:themeColor="text1"/>
          <w:w w:val="105"/>
        </w:rPr>
        <w:fldChar w:fldCharType="end"/>
      </w:r>
    </w:p>
    <w:p w14:paraId="4A24FAD4" w14:textId="77777777" w:rsidR="00075483" w:rsidRPr="00A21300" w:rsidRDefault="00075483" w:rsidP="00ED33D5">
      <w:pPr>
        <w:pStyle w:val="BodyText"/>
        <w:spacing w:before="75"/>
        <w:ind w:left="0" w:right="0"/>
        <w:rPr>
          <w:rFonts w:ascii="Arial" w:hAnsi="Arial" w:cs="Arial"/>
          <w:color w:val="000000" w:themeColor="text1"/>
        </w:rPr>
      </w:pPr>
      <w:r w:rsidRPr="00A21300">
        <w:rPr>
          <w:rFonts w:ascii="Arial" w:hAnsi="Arial" w:cs="Arial"/>
          <w:color w:val="000000" w:themeColor="text1"/>
          <w:spacing w:val="-5"/>
          <w:w w:val="105"/>
        </w:rPr>
        <w:t xml:space="preserve">The </w:t>
      </w:r>
      <w:r w:rsidRPr="00A21300">
        <w:rPr>
          <w:rFonts w:ascii="Arial" w:hAnsi="Arial" w:cs="Arial"/>
          <w:color w:val="000000" w:themeColor="text1"/>
          <w:spacing w:val="-3"/>
          <w:w w:val="105"/>
        </w:rPr>
        <w:t xml:space="preserve">Graduate Advisory Council </w:t>
      </w:r>
      <w:r w:rsidRPr="00A21300">
        <w:rPr>
          <w:rFonts w:ascii="Arial" w:hAnsi="Arial" w:cs="Arial"/>
          <w:color w:val="000000" w:themeColor="text1"/>
          <w:spacing w:val="-4"/>
          <w:w w:val="105"/>
        </w:rPr>
        <w:t xml:space="preserve">(GAC) </w:t>
      </w:r>
      <w:r w:rsidRPr="00A21300">
        <w:rPr>
          <w:rFonts w:ascii="Arial" w:hAnsi="Arial" w:cs="Arial"/>
          <w:color w:val="000000" w:themeColor="text1"/>
          <w:w w:val="105"/>
        </w:rPr>
        <w:t xml:space="preserve">is </w:t>
      </w:r>
      <w:r w:rsidRPr="00A21300">
        <w:rPr>
          <w:rFonts w:ascii="Arial" w:hAnsi="Arial" w:cs="Arial"/>
          <w:color w:val="000000" w:themeColor="text1"/>
          <w:spacing w:val="-3"/>
          <w:w w:val="105"/>
        </w:rPr>
        <w:t>charged with monitoring</w:t>
      </w:r>
      <w:r w:rsidRPr="00A21300">
        <w:rPr>
          <w:rFonts w:ascii="Arial" w:hAnsi="Arial" w:cs="Arial"/>
          <w:color w:val="000000" w:themeColor="text1"/>
          <w:w w:val="105"/>
        </w:rPr>
        <w:t xml:space="preserve"> the </w:t>
      </w:r>
      <w:r w:rsidRPr="00A21300">
        <w:rPr>
          <w:rFonts w:ascii="Arial" w:hAnsi="Arial" w:cs="Arial"/>
          <w:color w:val="000000" w:themeColor="text1"/>
          <w:spacing w:val="-3"/>
          <w:w w:val="105"/>
        </w:rPr>
        <w:t>graduate</w:t>
      </w:r>
      <w:r w:rsidRPr="00A21300">
        <w:rPr>
          <w:rFonts w:ascii="Arial" w:hAnsi="Arial" w:cs="Arial"/>
          <w:color w:val="000000" w:themeColor="text1"/>
        </w:rPr>
        <w:t xml:space="preserve"> </w:t>
      </w:r>
      <w:r w:rsidRPr="00A21300">
        <w:rPr>
          <w:rFonts w:ascii="Arial" w:hAnsi="Arial" w:cs="Arial"/>
          <w:color w:val="000000" w:themeColor="text1"/>
          <w:w w:val="105"/>
        </w:rPr>
        <w:t>education needs of the University and making recommendations to the Graduate</w:t>
      </w:r>
      <w:r w:rsidRPr="00A21300">
        <w:rPr>
          <w:rFonts w:ascii="Arial" w:hAnsi="Arial" w:cs="Arial"/>
          <w:color w:val="000000" w:themeColor="text1"/>
        </w:rPr>
        <w:t xml:space="preserve"> </w:t>
      </w:r>
      <w:r w:rsidRPr="00A21300">
        <w:rPr>
          <w:rFonts w:ascii="Arial" w:hAnsi="Arial" w:cs="Arial"/>
          <w:color w:val="000000" w:themeColor="text1"/>
          <w:spacing w:val="-4"/>
          <w:w w:val="105"/>
        </w:rPr>
        <w:t xml:space="preserve">Council. </w:t>
      </w:r>
      <w:r w:rsidRPr="00A21300">
        <w:rPr>
          <w:rFonts w:ascii="Arial" w:hAnsi="Arial" w:cs="Arial"/>
          <w:color w:val="000000" w:themeColor="text1"/>
          <w:spacing w:val="-6"/>
          <w:w w:val="105"/>
        </w:rPr>
        <w:t xml:space="preserve">The </w:t>
      </w:r>
      <w:r w:rsidRPr="00A21300">
        <w:rPr>
          <w:rFonts w:ascii="Arial" w:hAnsi="Arial" w:cs="Arial"/>
          <w:color w:val="000000" w:themeColor="text1"/>
          <w:spacing w:val="-5"/>
          <w:w w:val="105"/>
        </w:rPr>
        <w:t xml:space="preserve">GAC </w:t>
      </w:r>
      <w:r w:rsidRPr="00A21300">
        <w:rPr>
          <w:rFonts w:ascii="Arial" w:hAnsi="Arial" w:cs="Arial"/>
          <w:color w:val="000000" w:themeColor="text1"/>
          <w:spacing w:val="-3"/>
          <w:w w:val="105"/>
        </w:rPr>
        <w:t xml:space="preserve">will </w:t>
      </w:r>
      <w:r w:rsidRPr="00A21300">
        <w:rPr>
          <w:rFonts w:ascii="Arial" w:hAnsi="Arial" w:cs="Arial"/>
          <w:color w:val="000000" w:themeColor="text1"/>
          <w:spacing w:val="-4"/>
          <w:w w:val="105"/>
        </w:rPr>
        <w:t xml:space="preserve">review policies </w:t>
      </w:r>
      <w:r w:rsidRPr="00A21300">
        <w:rPr>
          <w:rFonts w:ascii="Arial" w:hAnsi="Arial" w:cs="Arial"/>
          <w:color w:val="000000" w:themeColor="text1"/>
          <w:spacing w:val="-3"/>
          <w:w w:val="105"/>
        </w:rPr>
        <w:t xml:space="preserve">and </w:t>
      </w:r>
      <w:r w:rsidRPr="00A21300">
        <w:rPr>
          <w:rFonts w:ascii="Arial" w:hAnsi="Arial" w:cs="Arial"/>
          <w:color w:val="000000" w:themeColor="text1"/>
          <w:spacing w:val="-4"/>
          <w:w w:val="105"/>
        </w:rPr>
        <w:t xml:space="preserve">procedures </w:t>
      </w:r>
      <w:r w:rsidRPr="00A21300">
        <w:rPr>
          <w:rFonts w:ascii="Arial" w:hAnsi="Arial" w:cs="Arial"/>
          <w:color w:val="000000" w:themeColor="text1"/>
          <w:w w:val="105"/>
        </w:rPr>
        <w:t xml:space="preserve">to </w:t>
      </w:r>
      <w:r w:rsidRPr="00A21300">
        <w:rPr>
          <w:rFonts w:ascii="Arial" w:hAnsi="Arial" w:cs="Arial"/>
          <w:color w:val="000000" w:themeColor="text1"/>
          <w:spacing w:val="-4"/>
          <w:w w:val="105"/>
        </w:rPr>
        <w:t xml:space="preserve">ensure </w:t>
      </w:r>
      <w:r w:rsidRPr="00A21300">
        <w:rPr>
          <w:rFonts w:ascii="Arial" w:hAnsi="Arial" w:cs="Arial"/>
          <w:color w:val="000000" w:themeColor="text1"/>
          <w:spacing w:val="-3"/>
          <w:w w:val="105"/>
        </w:rPr>
        <w:t xml:space="preserve">that </w:t>
      </w:r>
      <w:r w:rsidRPr="00A21300">
        <w:rPr>
          <w:rFonts w:ascii="Arial" w:hAnsi="Arial" w:cs="Arial"/>
          <w:color w:val="000000" w:themeColor="text1"/>
          <w:spacing w:val="-4"/>
          <w:w w:val="105"/>
        </w:rPr>
        <w:t>current graduate</w:t>
      </w:r>
      <w:r w:rsidRPr="00A21300">
        <w:rPr>
          <w:rFonts w:ascii="Arial" w:hAnsi="Arial" w:cs="Arial"/>
          <w:color w:val="000000" w:themeColor="text1"/>
        </w:rPr>
        <w:t xml:space="preserve"> </w:t>
      </w:r>
      <w:r w:rsidRPr="00A21300">
        <w:rPr>
          <w:rFonts w:ascii="Arial" w:hAnsi="Arial" w:cs="Arial"/>
          <w:color w:val="000000" w:themeColor="text1"/>
          <w:spacing w:val="-3"/>
          <w:w w:val="105"/>
        </w:rPr>
        <w:t xml:space="preserve">education policies </w:t>
      </w:r>
      <w:r w:rsidRPr="00A21300">
        <w:rPr>
          <w:rFonts w:ascii="Arial" w:hAnsi="Arial" w:cs="Arial"/>
          <w:color w:val="000000" w:themeColor="text1"/>
          <w:w w:val="105"/>
        </w:rPr>
        <w:t xml:space="preserve">and </w:t>
      </w:r>
      <w:r w:rsidRPr="00A21300">
        <w:rPr>
          <w:rFonts w:ascii="Arial" w:hAnsi="Arial" w:cs="Arial"/>
          <w:color w:val="000000" w:themeColor="text1"/>
          <w:spacing w:val="-3"/>
          <w:w w:val="105"/>
        </w:rPr>
        <w:t xml:space="preserve">procedures </w:t>
      </w:r>
      <w:r w:rsidRPr="00A21300">
        <w:rPr>
          <w:rFonts w:ascii="Arial" w:hAnsi="Arial" w:cs="Arial"/>
          <w:color w:val="000000" w:themeColor="text1"/>
          <w:w w:val="105"/>
        </w:rPr>
        <w:t xml:space="preserve">are </w:t>
      </w:r>
      <w:r w:rsidRPr="00A21300">
        <w:rPr>
          <w:rFonts w:ascii="Arial" w:hAnsi="Arial" w:cs="Arial"/>
          <w:color w:val="000000" w:themeColor="text1"/>
          <w:spacing w:val="-3"/>
          <w:w w:val="105"/>
        </w:rPr>
        <w:t xml:space="preserve">equitable </w:t>
      </w:r>
      <w:r w:rsidRPr="00A21300">
        <w:rPr>
          <w:rFonts w:ascii="Arial" w:hAnsi="Arial" w:cs="Arial"/>
          <w:color w:val="000000" w:themeColor="text1"/>
          <w:w w:val="105"/>
        </w:rPr>
        <w:t xml:space="preserve">and </w:t>
      </w:r>
      <w:r w:rsidRPr="00A21300">
        <w:rPr>
          <w:rFonts w:ascii="Arial" w:hAnsi="Arial" w:cs="Arial"/>
          <w:color w:val="000000" w:themeColor="text1"/>
          <w:spacing w:val="-5"/>
          <w:w w:val="105"/>
        </w:rPr>
        <w:t xml:space="preserve">fair. They </w:t>
      </w:r>
      <w:r w:rsidRPr="00A21300">
        <w:rPr>
          <w:rFonts w:ascii="Arial" w:hAnsi="Arial" w:cs="Arial"/>
          <w:color w:val="000000" w:themeColor="text1"/>
          <w:spacing w:val="-3"/>
          <w:w w:val="105"/>
        </w:rPr>
        <w:t xml:space="preserve">will </w:t>
      </w:r>
      <w:r w:rsidRPr="00A21300">
        <w:rPr>
          <w:rFonts w:ascii="Arial" w:hAnsi="Arial" w:cs="Arial"/>
          <w:color w:val="000000" w:themeColor="text1"/>
          <w:w w:val="105"/>
        </w:rPr>
        <w:t xml:space="preserve">also </w:t>
      </w:r>
      <w:r w:rsidRPr="00A21300">
        <w:rPr>
          <w:rFonts w:ascii="Arial" w:hAnsi="Arial" w:cs="Arial"/>
          <w:color w:val="000000" w:themeColor="text1"/>
          <w:spacing w:val="-3"/>
          <w:w w:val="105"/>
        </w:rPr>
        <w:t xml:space="preserve">examine </w:t>
      </w:r>
      <w:r w:rsidRPr="00A21300">
        <w:rPr>
          <w:rFonts w:ascii="Arial" w:hAnsi="Arial" w:cs="Arial"/>
          <w:color w:val="000000" w:themeColor="text1"/>
          <w:w w:val="105"/>
        </w:rPr>
        <w:t>the</w:t>
      </w:r>
      <w:r w:rsidRPr="00A21300">
        <w:rPr>
          <w:rFonts w:ascii="Arial" w:hAnsi="Arial" w:cs="Arial"/>
          <w:color w:val="000000" w:themeColor="text1"/>
        </w:rPr>
        <w:t xml:space="preserve"> </w:t>
      </w:r>
      <w:r w:rsidRPr="00A21300">
        <w:rPr>
          <w:rFonts w:ascii="Arial" w:hAnsi="Arial" w:cs="Arial"/>
          <w:color w:val="000000" w:themeColor="text1"/>
          <w:w w:val="105"/>
        </w:rPr>
        <w:t>need for new policies and procedures that will strengthen the quality of graduate</w:t>
      </w:r>
      <w:r w:rsidRPr="00A21300">
        <w:rPr>
          <w:rFonts w:ascii="Arial" w:hAnsi="Arial" w:cs="Arial"/>
          <w:color w:val="000000" w:themeColor="text1"/>
        </w:rPr>
        <w:t xml:space="preserve"> </w:t>
      </w:r>
      <w:r w:rsidRPr="00A21300">
        <w:rPr>
          <w:rFonts w:ascii="Arial" w:hAnsi="Arial" w:cs="Arial"/>
          <w:color w:val="000000" w:themeColor="text1"/>
          <w:w w:val="105"/>
        </w:rPr>
        <w:t xml:space="preserve">education at UNA. </w:t>
      </w:r>
      <w:r w:rsidRPr="00A21300">
        <w:rPr>
          <w:rFonts w:ascii="Arial" w:hAnsi="Arial" w:cs="Arial"/>
          <w:color w:val="000000" w:themeColor="text1"/>
          <w:spacing w:val="-4"/>
          <w:w w:val="105"/>
        </w:rPr>
        <w:t xml:space="preserve">The </w:t>
      </w:r>
      <w:r w:rsidRPr="00A21300">
        <w:rPr>
          <w:rFonts w:ascii="Arial" w:hAnsi="Arial" w:cs="Arial"/>
          <w:color w:val="000000" w:themeColor="text1"/>
          <w:spacing w:val="-3"/>
          <w:w w:val="105"/>
        </w:rPr>
        <w:t xml:space="preserve">GAC </w:t>
      </w:r>
      <w:r w:rsidRPr="00A21300">
        <w:rPr>
          <w:rFonts w:ascii="Arial" w:hAnsi="Arial" w:cs="Arial"/>
          <w:color w:val="000000" w:themeColor="text1"/>
          <w:w w:val="105"/>
        </w:rPr>
        <w:t>will examine market trends to identify new areas of</w:t>
      </w:r>
      <w:r w:rsidRPr="00A21300">
        <w:rPr>
          <w:rFonts w:ascii="Arial" w:hAnsi="Arial" w:cs="Arial"/>
          <w:color w:val="000000" w:themeColor="text1"/>
          <w:w w:val="91"/>
        </w:rPr>
        <w:t xml:space="preserve"> </w:t>
      </w:r>
      <w:r w:rsidRPr="00A21300">
        <w:rPr>
          <w:rFonts w:ascii="Arial" w:hAnsi="Arial" w:cs="Arial"/>
          <w:color w:val="000000" w:themeColor="text1"/>
          <w:spacing w:val="-3"/>
          <w:w w:val="105"/>
        </w:rPr>
        <w:t xml:space="preserve">graduate education growth </w:t>
      </w:r>
      <w:r w:rsidRPr="00A21300">
        <w:rPr>
          <w:rFonts w:ascii="Arial" w:hAnsi="Arial" w:cs="Arial"/>
          <w:color w:val="000000" w:themeColor="text1"/>
          <w:w w:val="105"/>
        </w:rPr>
        <w:t xml:space="preserve">and </w:t>
      </w:r>
      <w:r w:rsidRPr="00A21300">
        <w:rPr>
          <w:rFonts w:ascii="Arial" w:hAnsi="Arial" w:cs="Arial"/>
          <w:color w:val="000000" w:themeColor="text1"/>
          <w:spacing w:val="-3"/>
          <w:w w:val="105"/>
        </w:rPr>
        <w:t xml:space="preserve">work with departments </w:t>
      </w:r>
      <w:r w:rsidRPr="00A21300">
        <w:rPr>
          <w:rFonts w:ascii="Arial" w:hAnsi="Arial" w:cs="Arial"/>
          <w:color w:val="000000" w:themeColor="text1"/>
          <w:w w:val="105"/>
        </w:rPr>
        <w:t xml:space="preserve">to market </w:t>
      </w:r>
      <w:r w:rsidRPr="00A21300">
        <w:rPr>
          <w:rFonts w:ascii="Arial" w:hAnsi="Arial" w:cs="Arial"/>
          <w:color w:val="000000" w:themeColor="text1"/>
          <w:spacing w:val="-3"/>
          <w:w w:val="105"/>
        </w:rPr>
        <w:t>current programs.</w:t>
      </w:r>
    </w:p>
    <w:p w14:paraId="07B77162" w14:textId="77777777" w:rsidR="00075483" w:rsidRPr="00A21300" w:rsidRDefault="00075483" w:rsidP="00ED33D5">
      <w:pPr>
        <w:pStyle w:val="BodyText"/>
        <w:spacing w:before="60"/>
        <w:ind w:left="0" w:right="0"/>
        <w:rPr>
          <w:rFonts w:ascii="Arial" w:hAnsi="Arial" w:cs="Arial"/>
          <w:color w:val="000000" w:themeColor="text1"/>
        </w:rPr>
      </w:pPr>
      <w:r w:rsidRPr="00A21300">
        <w:rPr>
          <w:rFonts w:ascii="Arial" w:hAnsi="Arial" w:cs="Arial"/>
          <w:color w:val="000000" w:themeColor="text1"/>
          <w:spacing w:val="-4"/>
          <w:w w:val="105"/>
        </w:rPr>
        <w:t xml:space="preserve">The </w:t>
      </w:r>
      <w:r w:rsidRPr="00A21300">
        <w:rPr>
          <w:rFonts w:ascii="Arial" w:hAnsi="Arial" w:cs="Arial"/>
          <w:color w:val="000000" w:themeColor="text1"/>
          <w:spacing w:val="-3"/>
          <w:w w:val="105"/>
        </w:rPr>
        <w:t xml:space="preserve">GAC </w:t>
      </w:r>
      <w:r w:rsidRPr="00A21300">
        <w:rPr>
          <w:rFonts w:ascii="Arial" w:hAnsi="Arial" w:cs="Arial"/>
          <w:color w:val="000000" w:themeColor="text1"/>
          <w:w w:val="105"/>
        </w:rPr>
        <w:t xml:space="preserve">will be comprised of the following: Chair of the Graduate Council, </w:t>
      </w:r>
      <w:r w:rsidRPr="00A21300">
        <w:rPr>
          <w:rFonts w:ascii="Arial" w:hAnsi="Arial" w:cs="Arial"/>
          <w:color w:val="000000" w:themeColor="text1"/>
          <w:spacing w:val="-3"/>
          <w:w w:val="105"/>
        </w:rPr>
        <w:t xml:space="preserve">University Director </w:t>
      </w:r>
      <w:r w:rsidRPr="00A21300">
        <w:rPr>
          <w:rFonts w:ascii="Arial" w:hAnsi="Arial" w:cs="Arial"/>
          <w:color w:val="000000" w:themeColor="text1"/>
          <w:w w:val="105"/>
        </w:rPr>
        <w:t xml:space="preserve">of </w:t>
      </w:r>
      <w:r w:rsidRPr="00A21300">
        <w:rPr>
          <w:rFonts w:ascii="Arial" w:hAnsi="Arial" w:cs="Arial"/>
          <w:color w:val="000000" w:themeColor="text1"/>
          <w:spacing w:val="-3"/>
          <w:w w:val="105"/>
        </w:rPr>
        <w:t xml:space="preserve">Graduate Studies/ACHE Liaison, </w:t>
      </w:r>
      <w:r w:rsidRPr="00A21300">
        <w:rPr>
          <w:rFonts w:ascii="Arial" w:hAnsi="Arial" w:cs="Arial"/>
          <w:color w:val="000000" w:themeColor="text1"/>
          <w:w w:val="105"/>
        </w:rPr>
        <w:t xml:space="preserve">one </w:t>
      </w:r>
      <w:r w:rsidRPr="00A21300">
        <w:rPr>
          <w:rFonts w:ascii="Arial" w:hAnsi="Arial" w:cs="Arial"/>
          <w:color w:val="000000" w:themeColor="text1"/>
          <w:spacing w:val="-3"/>
          <w:w w:val="105"/>
        </w:rPr>
        <w:t xml:space="preserve">representative from each </w:t>
      </w:r>
      <w:r w:rsidRPr="00A21300">
        <w:rPr>
          <w:rFonts w:ascii="Arial" w:hAnsi="Arial" w:cs="Arial"/>
          <w:color w:val="000000" w:themeColor="text1"/>
          <w:w w:val="105"/>
        </w:rPr>
        <w:t xml:space="preserve">graduate program appointed by the dean of the respective program, faculty </w:t>
      </w:r>
      <w:r w:rsidRPr="00A21300">
        <w:rPr>
          <w:rFonts w:ascii="Arial" w:hAnsi="Arial" w:cs="Arial"/>
          <w:color w:val="000000" w:themeColor="text1"/>
          <w:spacing w:val="-3"/>
          <w:w w:val="105"/>
        </w:rPr>
        <w:t>representative</w:t>
      </w:r>
      <w:r w:rsidRPr="00A21300">
        <w:rPr>
          <w:rFonts w:ascii="Arial" w:hAnsi="Arial" w:cs="Arial"/>
          <w:color w:val="000000" w:themeColor="text1"/>
          <w:spacing w:val="-12"/>
          <w:w w:val="105"/>
        </w:rPr>
        <w:t xml:space="preserve"> </w:t>
      </w:r>
      <w:r w:rsidRPr="00A21300">
        <w:rPr>
          <w:rFonts w:ascii="Arial" w:hAnsi="Arial" w:cs="Arial"/>
          <w:color w:val="000000" w:themeColor="text1"/>
          <w:spacing w:val="-3"/>
          <w:w w:val="105"/>
        </w:rPr>
        <w:t>from</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2"/>
          <w:w w:val="105"/>
        </w:rPr>
        <w:t xml:space="preserve"> </w:t>
      </w:r>
      <w:r w:rsidRPr="00A21300">
        <w:rPr>
          <w:rFonts w:ascii="Arial" w:hAnsi="Arial" w:cs="Arial"/>
          <w:color w:val="000000" w:themeColor="text1"/>
          <w:spacing w:val="-3"/>
          <w:w w:val="105"/>
        </w:rPr>
        <w:t>library</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be</w:t>
      </w:r>
      <w:r w:rsidRPr="00A21300">
        <w:rPr>
          <w:rFonts w:ascii="Arial" w:hAnsi="Arial" w:cs="Arial"/>
          <w:color w:val="000000" w:themeColor="text1"/>
          <w:spacing w:val="-12"/>
          <w:w w:val="105"/>
        </w:rPr>
        <w:t xml:space="preserve"> </w:t>
      </w:r>
      <w:r w:rsidRPr="00A21300">
        <w:rPr>
          <w:rFonts w:ascii="Arial" w:hAnsi="Arial" w:cs="Arial"/>
          <w:color w:val="000000" w:themeColor="text1"/>
          <w:spacing w:val="-3"/>
          <w:w w:val="105"/>
        </w:rPr>
        <w:t>appointed</w:t>
      </w:r>
      <w:r w:rsidRPr="00A21300">
        <w:rPr>
          <w:rFonts w:ascii="Arial" w:hAnsi="Arial" w:cs="Arial"/>
          <w:color w:val="000000" w:themeColor="text1"/>
          <w:spacing w:val="-13"/>
          <w:w w:val="105"/>
        </w:rPr>
        <w:t xml:space="preserve"> </w:t>
      </w:r>
      <w:r w:rsidRPr="00A21300">
        <w:rPr>
          <w:rFonts w:ascii="Arial" w:hAnsi="Arial" w:cs="Arial"/>
          <w:color w:val="000000" w:themeColor="text1"/>
          <w:spacing w:val="-3"/>
          <w:w w:val="105"/>
        </w:rPr>
        <w:t>by</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2"/>
          <w:w w:val="105"/>
        </w:rPr>
        <w:t xml:space="preserve"> </w:t>
      </w:r>
      <w:r w:rsidRPr="00A21300">
        <w:rPr>
          <w:rFonts w:ascii="Arial" w:hAnsi="Arial" w:cs="Arial"/>
          <w:color w:val="000000" w:themeColor="text1"/>
          <w:spacing w:val="-3"/>
          <w:w w:val="105"/>
        </w:rPr>
        <w:t>library</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dean,</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2"/>
          <w:w w:val="105"/>
        </w:rPr>
        <w:t xml:space="preserve"> </w:t>
      </w:r>
      <w:r w:rsidRPr="00A21300">
        <w:rPr>
          <w:rFonts w:ascii="Arial" w:hAnsi="Arial" w:cs="Arial"/>
          <w:color w:val="000000" w:themeColor="text1"/>
          <w:spacing w:val="-3"/>
          <w:w w:val="105"/>
        </w:rPr>
        <w:t xml:space="preserve">associate deans from </w:t>
      </w:r>
      <w:r w:rsidRPr="00A21300">
        <w:rPr>
          <w:rFonts w:ascii="Arial" w:hAnsi="Arial" w:cs="Arial"/>
          <w:color w:val="000000" w:themeColor="text1"/>
          <w:spacing w:val="-4"/>
          <w:w w:val="105"/>
        </w:rPr>
        <w:t xml:space="preserve">each </w:t>
      </w:r>
      <w:r w:rsidRPr="00A21300">
        <w:rPr>
          <w:rFonts w:ascii="Arial" w:hAnsi="Arial" w:cs="Arial"/>
          <w:color w:val="000000" w:themeColor="text1"/>
          <w:spacing w:val="-3"/>
          <w:w w:val="105"/>
        </w:rPr>
        <w:t xml:space="preserve">college. </w:t>
      </w:r>
      <w:r w:rsidRPr="00A21300">
        <w:rPr>
          <w:rFonts w:ascii="Arial" w:hAnsi="Arial" w:cs="Arial"/>
          <w:color w:val="000000" w:themeColor="text1"/>
          <w:w w:val="105"/>
        </w:rPr>
        <w:t xml:space="preserve">An </w:t>
      </w:r>
      <w:r w:rsidRPr="00A21300">
        <w:rPr>
          <w:rFonts w:ascii="Arial" w:hAnsi="Arial" w:cs="Arial"/>
          <w:color w:val="000000" w:themeColor="text1"/>
          <w:spacing w:val="-3"/>
          <w:w w:val="105"/>
        </w:rPr>
        <w:t xml:space="preserve">associate dean, rotated </w:t>
      </w:r>
      <w:r w:rsidRPr="00A21300">
        <w:rPr>
          <w:rFonts w:ascii="Arial" w:hAnsi="Arial" w:cs="Arial"/>
          <w:color w:val="000000" w:themeColor="text1"/>
          <w:spacing w:val="-5"/>
          <w:w w:val="105"/>
        </w:rPr>
        <w:t xml:space="preserve">annually, </w:t>
      </w:r>
      <w:r w:rsidRPr="00A21300">
        <w:rPr>
          <w:rFonts w:ascii="Arial" w:hAnsi="Arial" w:cs="Arial"/>
          <w:color w:val="000000" w:themeColor="text1"/>
          <w:spacing w:val="-3"/>
          <w:w w:val="105"/>
        </w:rPr>
        <w:t xml:space="preserve">will </w:t>
      </w:r>
      <w:r w:rsidRPr="00A21300">
        <w:rPr>
          <w:rFonts w:ascii="Arial" w:hAnsi="Arial" w:cs="Arial"/>
          <w:color w:val="000000" w:themeColor="text1"/>
          <w:spacing w:val="-4"/>
          <w:w w:val="105"/>
        </w:rPr>
        <w:t xml:space="preserve">chair </w:t>
      </w:r>
      <w:r w:rsidRPr="00A21300">
        <w:rPr>
          <w:rFonts w:ascii="Arial" w:hAnsi="Arial" w:cs="Arial"/>
          <w:color w:val="000000" w:themeColor="text1"/>
          <w:w w:val="105"/>
        </w:rPr>
        <w:t xml:space="preserve">the </w:t>
      </w:r>
      <w:r w:rsidRPr="00A21300">
        <w:rPr>
          <w:rFonts w:ascii="Arial" w:hAnsi="Arial" w:cs="Arial"/>
          <w:color w:val="000000" w:themeColor="text1"/>
          <w:spacing w:val="-4"/>
          <w:w w:val="105"/>
        </w:rPr>
        <w:t xml:space="preserve">GAC </w:t>
      </w:r>
      <w:r w:rsidRPr="00A21300">
        <w:rPr>
          <w:rFonts w:ascii="Arial" w:hAnsi="Arial" w:cs="Arial"/>
          <w:color w:val="000000" w:themeColor="text1"/>
          <w:w w:val="105"/>
        </w:rPr>
        <w:t xml:space="preserve">and be </w:t>
      </w:r>
      <w:r w:rsidRPr="00A21300">
        <w:rPr>
          <w:rFonts w:ascii="Arial" w:hAnsi="Arial" w:cs="Arial"/>
          <w:color w:val="000000" w:themeColor="text1"/>
          <w:spacing w:val="-3"/>
          <w:w w:val="105"/>
        </w:rPr>
        <w:t xml:space="preserve">responsible </w:t>
      </w:r>
      <w:r w:rsidRPr="00A21300">
        <w:rPr>
          <w:rFonts w:ascii="Arial" w:hAnsi="Arial" w:cs="Arial"/>
          <w:color w:val="000000" w:themeColor="text1"/>
          <w:w w:val="105"/>
        </w:rPr>
        <w:t xml:space="preserve">for </w:t>
      </w:r>
      <w:r w:rsidRPr="00A21300">
        <w:rPr>
          <w:rFonts w:ascii="Arial" w:hAnsi="Arial" w:cs="Arial"/>
          <w:color w:val="000000" w:themeColor="text1"/>
          <w:spacing w:val="-3"/>
          <w:w w:val="105"/>
        </w:rPr>
        <w:t xml:space="preserve">calling meetings. </w:t>
      </w:r>
      <w:r w:rsidRPr="00A21300">
        <w:rPr>
          <w:rFonts w:ascii="Arial" w:hAnsi="Arial" w:cs="Arial"/>
          <w:color w:val="000000" w:themeColor="text1"/>
          <w:spacing w:val="-5"/>
          <w:w w:val="105"/>
        </w:rPr>
        <w:t xml:space="preserve">The </w:t>
      </w:r>
      <w:r w:rsidRPr="00A21300">
        <w:rPr>
          <w:rFonts w:ascii="Arial" w:hAnsi="Arial" w:cs="Arial"/>
          <w:color w:val="000000" w:themeColor="text1"/>
          <w:spacing w:val="-3"/>
          <w:w w:val="105"/>
        </w:rPr>
        <w:t xml:space="preserve">coordinator </w:t>
      </w:r>
      <w:r w:rsidRPr="00A21300">
        <w:rPr>
          <w:rFonts w:ascii="Arial" w:hAnsi="Arial" w:cs="Arial"/>
          <w:color w:val="000000" w:themeColor="text1"/>
          <w:w w:val="105"/>
        </w:rPr>
        <w:t xml:space="preserve">for </w:t>
      </w:r>
      <w:r w:rsidRPr="00A21300">
        <w:rPr>
          <w:rFonts w:ascii="Arial" w:hAnsi="Arial" w:cs="Arial"/>
          <w:color w:val="000000" w:themeColor="text1"/>
          <w:spacing w:val="-3"/>
          <w:w w:val="105"/>
        </w:rPr>
        <w:t xml:space="preserve">graduate admissions will </w:t>
      </w:r>
      <w:r w:rsidRPr="00A21300">
        <w:rPr>
          <w:rFonts w:ascii="Arial" w:hAnsi="Arial" w:cs="Arial"/>
          <w:color w:val="000000" w:themeColor="text1"/>
          <w:w w:val="105"/>
        </w:rPr>
        <w:t xml:space="preserve">be </w:t>
      </w:r>
      <w:r w:rsidRPr="00A21300">
        <w:rPr>
          <w:rFonts w:ascii="Arial" w:hAnsi="Arial" w:cs="Arial"/>
          <w:color w:val="000000" w:themeColor="text1"/>
          <w:spacing w:val="-3"/>
          <w:w w:val="105"/>
        </w:rPr>
        <w:t xml:space="preserve">responsible </w:t>
      </w:r>
      <w:r w:rsidRPr="00A21300">
        <w:rPr>
          <w:rFonts w:ascii="Arial" w:hAnsi="Arial" w:cs="Arial"/>
          <w:color w:val="000000" w:themeColor="text1"/>
          <w:w w:val="105"/>
        </w:rPr>
        <w:t xml:space="preserve">for </w:t>
      </w:r>
      <w:r w:rsidRPr="00A21300">
        <w:rPr>
          <w:rFonts w:ascii="Arial" w:hAnsi="Arial" w:cs="Arial"/>
          <w:color w:val="000000" w:themeColor="text1"/>
          <w:spacing w:val="-3"/>
          <w:w w:val="105"/>
        </w:rPr>
        <w:t xml:space="preserve">maintaining minutes </w:t>
      </w:r>
      <w:r w:rsidRPr="00A21300">
        <w:rPr>
          <w:rFonts w:ascii="Arial" w:hAnsi="Arial" w:cs="Arial"/>
          <w:color w:val="000000" w:themeColor="text1"/>
          <w:w w:val="105"/>
        </w:rPr>
        <w:t xml:space="preserve">and </w:t>
      </w:r>
      <w:r w:rsidRPr="00A21300">
        <w:rPr>
          <w:rFonts w:ascii="Arial" w:hAnsi="Arial" w:cs="Arial"/>
          <w:color w:val="000000" w:themeColor="text1"/>
          <w:spacing w:val="-3"/>
          <w:w w:val="105"/>
        </w:rPr>
        <w:t xml:space="preserve">assisting </w:t>
      </w:r>
      <w:r w:rsidRPr="00A21300">
        <w:rPr>
          <w:rFonts w:ascii="Arial" w:hAnsi="Arial" w:cs="Arial"/>
          <w:color w:val="000000" w:themeColor="text1"/>
          <w:w w:val="105"/>
        </w:rPr>
        <w:t xml:space="preserve">the </w:t>
      </w:r>
      <w:r w:rsidRPr="00A21300">
        <w:rPr>
          <w:rFonts w:ascii="Arial" w:hAnsi="Arial" w:cs="Arial"/>
          <w:color w:val="000000" w:themeColor="text1"/>
          <w:spacing w:val="-3"/>
          <w:w w:val="105"/>
        </w:rPr>
        <w:t xml:space="preserve">chair with </w:t>
      </w:r>
      <w:r w:rsidRPr="00A21300">
        <w:rPr>
          <w:rFonts w:ascii="Arial" w:hAnsi="Arial" w:cs="Arial"/>
          <w:color w:val="000000" w:themeColor="text1"/>
          <w:spacing w:val="-4"/>
          <w:w w:val="105"/>
        </w:rPr>
        <w:t xml:space="preserve">GAC </w:t>
      </w:r>
      <w:r w:rsidRPr="00A21300">
        <w:rPr>
          <w:rFonts w:ascii="Arial" w:hAnsi="Arial" w:cs="Arial"/>
          <w:color w:val="000000" w:themeColor="text1"/>
          <w:spacing w:val="27"/>
          <w:w w:val="105"/>
        </w:rPr>
        <w:t>activities</w:t>
      </w:r>
      <w:r w:rsidRPr="00A21300">
        <w:rPr>
          <w:rFonts w:ascii="Arial" w:hAnsi="Arial" w:cs="Arial"/>
          <w:color w:val="000000" w:themeColor="text1"/>
          <w:w w:val="105"/>
        </w:rPr>
        <w:t>.</w:t>
      </w:r>
    </w:p>
    <w:p w14:paraId="1A4BF918" w14:textId="77777777" w:rsidR="00075483" w:rsidRPr="00A21300" w:rsidRDefault="00075483" w:rsidP="00ED33D5">
      <w:pPr>
        <w:pStyle w:val="BodyText"/>
        <w:spacing w:before="40" w:line="238" w:lineRule="exact"/>
        <w:ind w:left="0" w:right="0"/>
        <w:rPr>
          <w:rFonts w:ascii="Arial" w:hAnsi="Arial" w:cs="Arial"/>
          <w:color w:val="000000" w:themeColor="text1"/>
        </w:rPr>
      </w:pPr>
      <w:r w:rsidRPr="00A21300">
        <w:rPr>
          <w:rFonts w:ascii="Arial" w:hAnsi="Arial" w:cs="Arial"/>
          <w:color w:val="000000" w:themeColor="text1"/>
          <w:spacing w:val="-4"/>
          <w:w w:val="105"/>
        </w:rPr>
        <w:t xml:space="preserve">The </w:t>
      </w:r>
      <w:r w:rsidRPr="00A21300">
        <w:rPr>
          <w:rFonts w:ascii="Arial" w:hAnsi="Arial" w:cs="Arial"/>
          <w:color w:val="000000" w:themeColor="text1"/>
          <w:spacing w:val="-3"/>
          <w:w w:val="105"/>
        </w:rPr>
        <w:t>GAC is</w:t>
      </w:r>
      <w:r w:rsidRPr="00A21300">
        <w:rPr>
          <w:rFonts w:ascii="Arial" w:hAnsi="Arial" w:cs="Arial"/>
          <w:color w:val="000000" w:themeColor="text1"/>
          <w:w w:val="105"/>
        </w:rPr>
        <w:t xml:space="preserve"> advisory to the Graduate Council. </w:t>
      </w:r>
      <w:r w:rsidRPr="00A21300">
        <w:rPr>
          <w:rFonts w:ascii="Arial" w:hAnsi="Arial" w:cs="Arial"/>
          <w:color w:val="000000" w:themeColor="text1"/>
          <w:spacing w:val="-4"/>
          <w:w w:val="105"/>
        </w:rPr>
        <w:t>The GAC</w:t>
      </w:r>
      <w:r w:rsidRPr="00A21300">
        <w:rPr>
          <w:rFonts w:ascii="Arial" w:hAnsi="Arial" w:cs="Arial"/>
          <w:color w:val="000000" w:themeColor="text1"/>
          <w:spacing w:val="-3"/>
          <w:w w:val="105"/>
        </w:rPr>
        <w:t xml:space="preserve"> will</w:t>
      </w:r>
      <w:r w:rsidRPr="00A21300">
        <w:rPr>
          <w:rFonts w:ascii="Arial" w:hAnsi="Arial" w:cs="Arial"/>
          <w:color w:val="000000" w:themeColor="text1"/>
          <w:w w:val="105"/>
        </w:rPr>
        <w:t xml:space="preserve"> provide a report at each Graduate Council meeting and all action items recommended by the </w:t>
      </w:r>
      <w:r w:rsidRPr="00A21300">
        <w:rPr>
          <w:rFonts w:ascii="Arial" w:hAnsi="Arial" w:cs="Arial"/>
          <w:color w:val="000000" w:themeColor="text1"/>
          <w:spacing w:val="-3"/>
          <w:w w:val="105"/>
        </w:rPr>
        <w:t xml:space="preserve">GAC </w:t>
      </w:r>
      <w:r w:rsidRPr="00A21300">
        <w:rPr>
          <w:rFonts w:ascii="Arial" w:hAnsi="Arial" w:cs="Arial"/>
          <w:color w:val="000000" w:themeColor="text1"/>
          <w:w w:val="105"/>
        </w:rPr>
        <w:t xml:space="preserve">will be reviewed and considered by the Graduate Council prior to </w:t>
      </w:r>
      <w:r w:rsidRPr="00A21300">
        <w:rPr>
          <w:rFonts w:ascii="Arial" w:hAnsi="Arial" w:cs="Arial"/>
          <w:color w:val="000000" w:themeColor="text1"/>
          <w:spacing w:val="35"/>
          <w:w w:val="105"/>
        </w:rPr>
        <w:t>adoption</w:t>
      </w:r>
      <w:r w:rsidRPr="00A21300">
        <w:rPr>
          <w:rFonts w:ascii="Arial" w:hAnsi="Arial" w:cs="Arial"/>
          <w:color w:val="000000" w:themeColor="text1"/>
          <w:w w:val="105"/>
        </w:rPr>
        <w:t>.</w:t>
      </w:r>
    </w:p>
    <w:p w14:paraId="6F9FC10B" w14:textId="5910E418" w:rsidR="00075483" w:rsidRPr="00A21300" w:rsidRDefault="00075483" w:rsidP="00075483">
      <w:pPr>
        <w:pStyle w:val="Heading2"/>
        <w:spacing w:before="122"/>
        <w:rPr>
          <w:rFonts w:ascii="Arial" w:hAnsi="Arial" w:cs="Arial"/>
          <w:color w:val="000000" w:themeColor="text1"/>
        </w:rPr>
      </w:pPr>
      <w:bookmarkStart w:id="18" w:name="_Toc495484055"/>
      <w:r w:rsidRPr="00A21300">
        <w:rPr>
          <w:rFonts w:ascii="Arial" w:hAnsi="Arial" w:cs="Arial"/>
          <w:color w:val="000000" w:themeColor="text1"/>
        </w:rPr>
        <w:t>COURSES OF STUDY</w:t>
      </w:r>
      <w:bookmarkEnd w:id="18"/>
      <w:r w:rsidR="00EF0390">
        <w:rPr>
          <w:rFonts w:ascii="Arial" w:hAnsi="Arial" w:cs="Arial"/>
          <w:color w:val="000000" w:themeColor="text1"/>
        </w:rPr>
        <w:fldChar w:fldCharType="begin"/>
      </w:r>
      <w:r w:rsidR="00EF0390">
        <w:instrText xml:space="preserve"> XE "</w:instrText>
      </w:r>
      <w:r w:rsidR="00EF0390" w:rsidRPr="002945BC">
        <w:instrText>Courses of Study</w:instrText>
      </w:r>
      <w:r w:rsidR="00EF0390">
        <w:instrText xml:space="preserve">" </w:instrText>
      </w:r>
      <w:r w:rsidR="00EF0390">
        <w:rPr>
          <w:rFonts w:ascii="Arial" w:hAnsi="Arial" w:cs="Arial"/>
          <w:color w:val="000000" w:themeColor="text1"/>
        </w:rPr>
        <w:fldChar w:fldCharType="end"/>
      </w:r>
    </w:p>
    <w:p w14:paraId="5EBDAD18" w14:textId="77777777" w:rsidR="00075483" w:rsidRPr="00A21300" w:rsidRDefault="00075483" w:rsidP="00ED33D5">
      <w:pPr>
        <w:pStyle w:val="BodyText"/>
        <w:spacing w:before="74" w:line="238" w:lineRule="exact"/>
        <w:ind w:left="0" w:right="0"/>
        <w:rPr>
          <w:rFonts w:ascii="Arial" w:hAnsi="Arial" w:cs="Arial"/>
          <w:color w:val="000000" w:themeColor="text1"/>
        </w:rPr>
      </w:pPr>
      <w:r w:rsidRPr="00A21300">
        <w:rPr>
          <w:rFonts w:ascii="Arial" w:hAnsi="Arial" w:cs="Arial"/>
          <w:color w:val="000000" w:themeColor="text1"/>
          <w:spacing w:val="-3"/>
          <w:w w:val="105"/>
        </w:rPr>
        <w:t xml:space="preserve">The </w:t>
      </w:r>
      <w:r w:rsidRPr="00A21300">
        <w:rPr>
          <w:rFonts w:ascii="Arial" w:hAnsi="Arial" w:cs="Arial"/>
          <w:color w:val="000000" w:themeColor="text1"/>
          <w:w w:val="105"/>
        </w:rPr>
        <w:t>University of North Alabama offers courses of graduate study leading to the</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degrees</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and/or</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professional</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certifications</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described</w:t>
      </w:r>
      <w:r w:rsidRPr="00A21300">
        <w:rPr>
          <w:rFonts w:ascii="Arial" w:hAnsi="Arial" w:cs="Arial"/>
          <w:color w:val="000000" w:themeColor="text1"/>
          <w:spacing w:val="-7"/>
          <w:w w:val="105"/>
        </w:rPr>
        <w:t xml:space="preserve"> </w:t>
      </w:r>
      <w:r w:rsidRPr="00A21300">
        <w:rPr>
          <w:rFonts w:ascii="Arial" w:hAnsi="Arial" w:cs="Arial"/>
          <w:color w:val="000000" w:themeColor="text1"/>
          <w:spacing w:val="-4"/>
          <w:w w:val="105"/>
        </w:rPr>
        <w:t>below.</w:t>
      </w:r>
      <w:r w:rsidRPr="00A21300">
        <w:rPr>
          <w:rFonts w:ascii="Arial" w:hAnsi="Arial" w:cs="Arial"/>
          <w:color w:val="000000" w:themeColor="text1"/>
          <w:spacing w:val="-7"/>
          <w:w w:val="105"/>
        </w:rPr>
        <w:t xml:space="preserve"> </w:t>
      </w:r>
      <w:r w:rsidRPr="00A21300">
        <w:rPr>
          <w:rFonts w:ascii="Arial" w:hAnsi="Arial" w:cs="Arial"/>
          <w:color w:val="000000" w:themeColor="text1"/>
          <w:spacing w:val="-4"/>
          <w:w w:val="105"/>
        </w:rPr>
        <w:t>For</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many</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students, these programs may be terminal; for others they may provide a basis for further graduate</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study</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field.</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Eligible</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students</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who</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do</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not</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wish</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pursue</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a</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course</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 xml:space="preserve">of study </w:t>
      </w:r>
      <w:r w:rsidRPr="00A21300">
        <w:rPr>
          <w:rFonts w:ascii="Arial" w:hAnsi="Arial" w:cs="Arial"/>
          <w:color w:val="000000" w:themeColor="text1"/>
          <w:spacing w:val="-3"/>
          <w:w w:val="105"/>
        </w:rPr>
        <w:t xml:space="preserve">may </w:t>
      </w:r>
      <w:r w:rsidRPr="00A21300">
        <w:rPr>
          <w:rFonts w:ascii="Arial" w:hAnsi="Arial" w:cs="Arial"/>
          <w:color w:val="000000" w:themeColor="text1"/>
          <w:w w:val="105"/>
        </w:rPr>
        <w:t xml:space="preserve">use individual graduate courses to serve other professional, </w:t>
      </w:r>
      <w:r w:rsidRPr="00A21300">
        <w:rPr>
          <w:rFonts w:ascii="Arial" w:hAnsi="Arial" w:cs="Arial"/>
          <w:color w:val="000000" w:themeColor="text1"/>
          <w:w w:val="105"/>
        </w:rPr>
        <w:lastRenderedPageBreak/>
        <w:t>vocational, or</w:t>
      </w:r>
      <w:r w:rsidRPr="00A21300">
        <w:rPr>
          <w:rFonts w:ascii="Arial" w:hAnsi="Arial" w:cs="Arial"/>
          <w:color w:val="000000" w:themeColor="text1"/>
          <w:spacing w:val="-25"/>
          <w:w w:val="105"/>
        </w:rPr>
        <w:t xml:space="preserve"> </w:t>
      </w:r>
      <w:r w:rsidRPr="00A21300">
        <w:rPr>
          <w:rFonts w:ascii="Arial" w:hAnsi="Arial" w:cs="Arial"/>
          <w:color w:val="000000" w:themeColor="text1"/>
          <w:w w:val="105"/>
        </w:rPr>
        <w:t>personal</w:t>
      </w:r>
      <w:r w:rsidRPr="00A21300">
        <w:rPr>
          <w:rFonts w:ascii="Arial" w:hAnsi="Arial" w:cs="Arial"/>
          <w:color w:val="000000" w:themeColor="text1"/>
          <w:spacing w:val="-25"/>
          <w:w w:val="105"/>
        </w:rPr>
        <w:t xml:space="preserve"> </w:t>
      </w:r>
      <w:r w:rsidRPr="00A21300">
        <w:rPr>
          <w:rFonts w:ascii="Arial" w:hAnsi="Arial" w:cs="Arial"/>
          <w:color w:val="000000" w:themeColor="text1"/>
          <w:w w:val="105"/>
        </w:rPr>
        <w:t>interests.</w:t>
      </w:r>
    </w:p>
    <w:p w14:paraId="2DA6535A" w14:textId="77777777" w:rsidR="00075483" w:rsidRPr="00A21300" w:rsidRDefault="00075483" w:rsidP="00ED33D5">
      <w:pPr>
        <w:pStyle w:val="BodyText"/>
        <w:spacing w:before="50" w:line="238" w:lineRule="exact"/>
        <w:ind w:left="0" w:right="0"/>
        <w:rPr>
          <w:rFonts w:ascii="Arial" w:hAnsi="Arial" w:cs="Arial"/>
          <w:color w:val="000000" w:themeColor="text1"/>
        </w:rPr>
      </w:pPr>
      <w:r w:rsidRPr="00A21300">
        <w:rPr>
          <w:rFonts w:ascii="Arial" w:hAnsi="Arial" w:cs="Arial"/>
          <w:color w:val="000000" w:themeColor="text1"/>
          <w:w w:val="105"/>
        </w:rPr>
        <w:t>Graduate students who are medically qualified and who will complete their graduate</w:t>
      </w:r>
      <w:r w:rsidRPr="00A21300">
        <w:rPr>
          <w:rFonts w:ascii="Arial" w:hAnsi="Arial" w:cs="Arial"/>
          <w:color w:val="000000" w:themeColor="text1"/>
          <w:spacing w:val="-24"/>
          <w:w w:val="105"/>
        </w:rPr>
        <w:t xml:space="preserve"> </w:t>
      </w:r>
      <w:r w:rsidRPr="00A21300">
        <w:rPr>
          <w:rFonts w:ascii="Arial" w:hAnsi="Arial" w:cs="Arial"/>
          <w:color w:val="000000" w:themeColor="text1"/>
          <w:w w:val="105"/>
        </w:rPr>
        <w:t>studies</w:t>
      </w:r>
      <w:r w:rsidRPr="00A21300">
        <w:rPr>
          <w:rFonts w:ascii="Arial" w:hAnsi="Arial" w:cs="Arial"/>
          <w:color w:val="000000" w:themeColor="text1"/>
          <w:spacing w:val="-24"/>
          <w:w w:val="105"/>
        </w:rPr>
        <w:t xml:space="preserve"> </w:t>
      </w:r>
      <w:r w:rsidRPr="00A21300">
        <w:rPr>
          <w:rFonts w:ascii="Arial" w:hAnsi="Arial" w:cs="Arial"/>
          <w:color w:val="000000" w:themeColor="text1"/>
          <w:w w:val="105"/>
        </w:rPr>
        <w:t>program</w:t>
      </w:r>
      <w:r w:rsidRPr="00A21300">
        <w:rPr>
          <w:rFonts w:ascii="Arial" w:hAnsi="Arial" w:cs="Arial"/>
          <w:color w:val="000000" w:themeColor="text1"/>
          <w:spacing w:val="-24"/>
          <w:w w:val="105"/>
        </w:rPr>
        <w:t xml:space="preserve"> </w:t>
      </w:r>
      <w:r w:rsidRPr="00A21300">
        <w:rPr>
          <w:rFonts w:ascii="Arial" w:hAnsi="Arial" w:cs="Arial"/>
          <w:color w:val="000000" w:themeColor="text1"/>
          <w:w w:val="105"/>
        </w:rPr>
        <w:t>prior</w:t>
      </w:r>
      <w:r w:rsidRPr="00A21300">
        <w:rPr>
          <w:rFonts w:ascii="Arial" w:hAnsi="Arial" w:cs="Arial"/>
          <w:color w:val="000000" w:themeColor="text1"/>
          <w:spacing w:val="-24"/>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24"/>
          <w:w w:val="105"/>
        </w:rPr>
        <w:t xml:space="preserve"> </w:t>
      </w:r>
      <w:r w:rsidRPr="00A21300">
        <w:rPr>
          <w:rFonts w:ascii="Arial" w:hAnsi="Arial" w:cs="Arial"/>
          <w:color w:val="000000" w:themeColor="text1"/>
          <w:w w:val="105"/>
        </w:rPr>
        <w:t>their</w:t>
      </w:r>
      <w:r w:rsidRPr="00A21300">
        <w:rPr>
          <w:rFonts w:ascii="Arial" w:hAnsi="Arial" w:cs="Arial"/>
          <w:color w:val="000000" w:themeColor="text1"/>
          <w:spacing w:val="-24"/>
          <w:w w:val="105"/>
        </w:rPr>
        <w:t xml:space="preserve"> </w:t>
      </w:r>
      <w:r w:rsidRPr="00A21300">
        <w:rPr>
          <w:rFonts w:ascii="Arial" w:hAnsi="Arial" w:cs="Arial"/>
          <w:color w:val="000000" w:themeColor="text1"/>
          <w:w w:val="105"/>
        </w:rPr>
        <w:t>thirtieth</w:t>
      </w:r>
      <w:r w:rsidRPr="00A21300">
        <w:rPr>
          <w:rFonts w:ascii="Arial" w:hAnsi="Arial" w:cs="Arial"/>
          <w:color w:val="000000" w:themeColor="text1"/>
          <w:spacing w:val="-24"/>
          <w:w w:val="105"/>
        </w:rPr>
        <w:t xml:space="preserve"> </w:t>
      </w:r>
      <w:r w:rsidRPr="00A21300">
        <w:rPr>
          <w:rFonts w:ascii="Arial" w:hAnsi="Arial" w:cs="Arial"/>
          <w:color w:val="000000" w:themeColor="text1"/>
          <w:spacing w:val="-3"/>
          <w:w w:val="105"/>
        </w:rPr>
        <w:t>birthday</w:t>
      </w:r>
      <w:r w:rsidRPr="00A21300">
        <w:rPr>
          <w:rFonts w:ascii="Arial" w:hAnsi="Arial" w:cs="Arial"/>
          <w:color w:val="000000" w:themeColor="text1"/>
          <w:spacing w:val="-24"/>
          <w:w w:val="105"/>
        </w:rPr>
        <w:t xml:space="preserve"> </w:t>
      </w:r>
      <w:r w:rsidRPr="00A21300">
        <w:rPr>
          <w:rFonts w:ascii="Arial" w:hAnsi="Arial" w:cs="Arial"/>
          <w:color w:val="000000" w:themeColor="text1"/>
          <w:w w:val="105"/>
        </w:rPr>
        <w:t>are</w:t>
      </w:r>
      <w:r w:rsidRPr="00A21300">
        <w:rPr>
          <w:rFonts w:ascii="Arial" w:hAnsi="Arial" w:cs="Arial"/>
          <w:color w:val="000000" w:themeColor="text1"/>
          <w:spacing w:val="-24"/>
          <w:w w:val="105"/>
        </w:rPr>
        <w:t xml:space="preserve"> </w:t>
      </w:r>
      <w:r w:rsidRPr="00A21300">
        <w:rPr>
          <w:rFonts w:ascii="Arial" w:hAnsi="Arial" w:cs="Arial"/>
          <w:color w:val="000000" w:themeColor="text1"/>
          <w:w w:val="105"/>
        </w:rPr>
        <w:t>eligible</w:t>
      </w:r>
      <w:r w:rsidRPr="00A21300">
        <w:rPr>
          <w:rFonts w:ascii="Arial" w:hAnsi="Arial" w:cs="Arial"/>
          <w:color w:val="000000" w:themeColor="text1"/>
          <w:spacing w:val="-24"/>
          <w:w w:val="105"/>
        </w:rPr>
        <w:t xml:space="preserve"> </w:t>
      </w:r>
      <w:r w:rsidRPr="00A21300">
        <w:rPr>
          <w:rFonts w:ascii="Arial" w:hAnsi="Arial" w:cs="Arial"/>
          <w:color w:val="000000" w:themeColor="text1"/>
          <w:w w:val="105"/>
        </w:rPr>
        <w:t>for</w:t>
      </w:r>
      <w:r w:rsidRPr="00A21300">
        <w:rPr>
          <w:rFonts w:ascii="Arial" w:hAnsi="Arial" w:cs="Arial"/>
          <w:color w:val="000000" w:themeColor="text1"/>
          <w:spacing w:val="-24"/>
          <w:w w:val="105"/>
        </w:rPr>
        <w:t xml:space="preserve"> </w:t>
      </w:r>
      <w:r w:rsidRPr="00A21300">
        <w:rPr>
          <w:rFonts w:ascii="Arial" w:hAnsi="Arial" w:cs="Arial"/>
          <w:color w:val="000000" w:themeColor="text1"/>
          <w:w w:val="105"/>
        </w:rPr>
        <w:t>participation in the Army Reserve Officer Training Corps advanced course. Students must be registered as full-time graduate students (nine semester hours each semester) for four</w:t>
      </w:r>
      <w:r w:rsidRPr="00A21300">
        <w:rPr>
          <w:rFonts w:ascii="Arial" w:hAnsi="Arial" w:cs="Arial"/>
          <w:color w:val="000000" w:themeColor="text1"/>
          <w:spacing w:val="-16"/>
          <w:w w:val="105"/>
        </w:rPr>
        <w:t xml:space="preserve"> </w:t>
      </w:r>
      <w:r w:rsidRPr="00A21300">
        <w:rPr>
          <w:rFonts w:ascii="Arial" w:hAnsi="Arial" w:cs="Arial"/>
          <w:color w:val="000000" w:themeColor="text1"/>
          <w:w w:val="105"/>
        </w:rPr>
        <w:t>semesters</w:t>
      </w:r>
      <w:r w:rsidRPr="00A21300">
        <w:rPr>
          <w:rFonts w:ascii="Arial" w:hAnsi="Arial" w:cs="Arial"/>
          <w:color w:val="000000" w:themeColor="text1"/>
          <w:spacing w:val="-16"/>
          <w:w w:val="105"/>
        </w:rPr>
        <w:t xml:space="preserve"> </w:t>
      </w:r>
      <w:r w:rsidRPr="00A21300">
        <w:rPr>
          <w:rFonts w:ascii="Arial" w:hAnsi="Arial" w:cs="Arial"/>
          <w:color w:val="000000" w:themeColor="text1"/>
          <w:w w:val="105"/>
        </w:rPr>
        <w:t>with</w:t>
      </w:r>
      <w:r w:rsidRPr="00A21300">
        <w:rPr>
          <w:rFonts w:ascii="Arial" w:hAnsi="Arial" w:cs="Arial"/>
          <w:color w:val="000000" w:themeColor="text1"/>
          <w:spacing w:val="-16"/>
          <w:w w:val="105"/>
        </w:rPr>
        <w:t xml:space="preserve"> </w:t>
      </w:r>
      <w:r w:rsidRPr="00A21300">
        <w:rPr>
          <w:rFonts w:ascii="Arial" w:hAnsi="Arial" w:cs="Arial"/>
          <w:color w:val="000000" w:themeColor="text1"/>
          <w:w w:val="105"/>
        </w:rPr>
        <w:t>degree</w:t>
      </w:r>
      <w:r w:rsidRPr="00A21300">
        <w:rPr>
          <w:rFonts w:ascii="Arial" w:hAnsi="Arial" w:cs="Arial"/>
          <w:color w:val="000000" w:themeColor="text1"/>
          <w:spacing w:val="-16"/>
          <w:w w:val="105"/>
        </w:rPr>
        <w:t xml:space="preserve"> </w:t>
      </w:r>
      <w:r w:rsidRPr="00A21300">
        <w:rPr>
          <w:rFonts w:ascii="Arial" w:hAnsi="Arial" w:cs="Arial"/>
          <w:color w:val="000000" w:themeColor="text1"/>
          <w:w w:val="105"/>
        </w:rPr>
        <w:t>requirements</w:t>
      </w:r>
      <w:r w:rsidRPr="00A21300">
        <w:rPr>
          <w:rFonts w:ascii="Arial" w:hAnsi="Arial" w:cs="Arial"/>
          <w:color w:val="000000" w:themeColor="text1"/>
          <w:spacing w:val="-16"/>
          <w:w w:val="105"/>
        </w:rPr>
        <w:t xml:space="preserve"> </w:t>
      </w:r>
      <w:r w:rsidRPr="00A21300">
        <w:rPr>
          <w:rFonts w:ascii="Arial" w:hAnsi="Arial" w:cs="Arial"/>
          <w:color w:val="000000" w:themeColor="text1"/>
          <w:w w:val="105"/>
        </w:rPr>
        <w:t>completed</w:t>
      </w:r>
      <w:r w:rsidRPr="00A21300">
        <w:rPr>
          <w:rFonts w:ascii="Arial" w:hAnsi="Arial" w:cs="Arial"/>
          <w:color w:val="000000" w:themeColor="text1"/>
          <w:spacing w:val="-16"/>
          <w:w w:val="105"/>
        </w:rPr>
        <w:t xml:space="preserve"> </w:t>
      </w:r>
      <w:r w:rsidRPr="00A21300">
        <w:rPr>
          <w:rFonts w:ascii="Arial" w:hAnsi="Arial" w:cs="Arial"/>
          <w:color w:val="000000" w:themeColor="text1"/>
          <w:w w:val="105"/>
        </w:rPr>
        <w:t>at</w:t>
      </w:r>
      <w:r w:rsidRPr="00A21300">
        <w:rPr>
          <w:rFonts w:ascii="Arial" w:hAnsi="Arial" w:cs="Arial"/>
          <w:color w:val="000000" w:themeColor="text1"/>
          <w:spacing w:val="-16"/>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6"/>
          <w:w w:val="105"/>
        </w:rPr>
        <w:t xml:space="preserve"> </w:t>
      </w:r>
      <w:r w:rsidRPr="00A21300">
        <w:rPr>
          <w:rFonts w:ascii="Arial" w:hAnsi="Arial" w:cs="Arial"/>
          <w:color w:val="000000" w:themeColor="text1"/>
          <w:w w:val="105"/>
        </w:rPr>
        <w:t>conclusion</w:t>
      </w:r>
      <w:r w:rsidRPr="00A21300">
        <w:rPr>
          <w:rFonts w:ascii="Arial" w:hAnsi="Arial" w:cs="Arial"/>
          <w:color w:val="000000" w:themeColor="text1"/>
          <w:spacing w:val="-16"/>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16"/>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6"/>
          <w:w w:val="105"/>
        </w:rPr>
        <w:t xml:space="preserve"> </w:t>
      </w:r>
      <w:r w:rsidRPr="00A21300">
        <w:rPr>
          <w:rFonts w:ascii="Arial" w:hAnsi="Arial" w:cs="Arial"/>
          <w:color w:val="000000" w:themeColor="text1"/>
          <w:w w:val="105"/>
        </w:rPr>
        <w:t>fourth semester.</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Graduate</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student</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cadets</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receive</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a</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stipend</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$150.00</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per</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month</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for</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 xml:space="preserve">their participation. Successful completion of the </w:t>
      </w:r>
      <w:r w:rsidRPr="00A21300">
        <w:rPr>
          <w:rFonts w:ascii="Arial" w:hAnsi="Arial" w:cs="Arial"/>
          <w:color w:val="000000" w:themeColor="text1"/>
          <w:spacing w:val="-3"/>
          <w:w w:val="105"/>
        </w:rPr>
        <w:t xml:space="preserve">ROTC </w:t>
      </w:r>
      <w:r w:rsidRPr="00A21300">
        <w:rPr>
          <w:rFonts w:ascii="Arial" w:hAnsi="Arial" w:cs="Arial"/>
          <w:color w:val="000000" w:themeColor="text1"/>
          <w:w w:val="105"/>
        </w:rPr>
        <w:t xml:space="preserve">program and graduation lead to a commission as a second lieutenant in the United States </w:t>
      </w:r>
      <w:r w:rsidRPr="00A21300">
        <w:rPr>
          <w:rFonts w:ascii="Arial" w:hAnsi="Arial" w:cs="Arial"/>
          <w:color w:val="000000" w:themeColor="text1"/>
          <w:spacing w:val="-5"/>
          <w:w w:val="105"/>
        </w:rPr>
        <w:t xml:space="preserve">Army, </w:t>
      </w:r>
      <w:r w:rsidRPr="00A21300">
        <w:rPr>
          <w:rFonts w:ascii="Arial" w:hAnsi="Arial" w:cs="Arial"/>
          <w:color w:val="000000" w:themeColor="text1"/>
          <w:w w:val="105"/>
        </w:rPr>
        <w:t>the Army Reserve, or the National Guard. Contact the Professor of Military Science for more</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details.</w:t>
      </w:r>
    </w:p>
    <w:p w14:paraId="60D8712B" w14:textId="20DC65A9" w:rsidR="00075483" w:rsidRPr="00574BB9" w:rsidRDefault="00075483" w:rsidP="00574BB9">
      <w:pPr>
        <w:pStyle w:val="BodyText"/>
        <w:ind w:left="0" w:firstLine="0"/>
        <w:jc w:val="center"/>
        <w:rPr>
          <w:rFonts w:ascii="Arial" w:hAnsi="Arial" w:cs="Arial"/>
          <w:b/>
          <w:bCs/>
          <w:w w:val="105"/>
        </w:rPr>
      </w:pPr>
      <w:r w:rsidRPr="00574BB9">
        <w:rPr>
          <w:rFonts w:ascii="Arial" w:hAnsi="Arial" w:cs="Arial"/>
          <w:b/>
          <w:w w:val="105"/>
        </w:rPr>
        <w:t>Arts and Sciences</w:t>
      </w:r>
      <w:r w:rsidR="00EF0390" w:rsidRPr="00574BB9">
        <w:rPr>
          <w:rFonts w:ascii="Arial" w:hAnsi="Arial" w:cs="Arial"/>
          <w:b/>
          <w:bCs/>
          <w:w w:val="105"/>
        </w:rPr>
        <w:fldChar w:fldCharType="begin"/>
      </w:r>
      <w:r w:rsidR="00EF0390" w:rsidRPr="00574BB9">
        <w:rPr>
          <w:rFonts w:ascii="Arial" w:hAnsi="Arial" w:cs="Arial"/>
          <w:b/>
          <w:w w:val="105"/>
        </w:rPr>
        <w:instrText xml:space="preserve"> XE "Arts and Sciences: Master Degrees Offered" </w:instrText>
      </w:r>
      <w:r w:rsidR="00EF0390" w:rsidRPr="00574BB9">
        <w:rPr>
          <w:rFonts w:ascii="Arial" w:hAnsi="Arial" w:cs="Arial"/>
          <w:b/>
          <w:bCs/>
          <w:w w:val="105"/>
        </w:rPr>
        <w:fldChar w:fldCharType="end"/>
      </w:r>
    </w:p>
    <w:p w14:paraId="6A7A77C7" w14:textId="77777777" w:rsidR="00075483" w:rsidRPr="00A21300" w:rsidRDefault="00075483" w:rsidP="005A427C">
      <w:pPr>
        <w:pStyle w:val="BodyText"/>
        <w:spacing w:before="54" w:line="238" w:lineRule="exact"/>
        <w:ind w:left="0" w:right="0"/>
        <w:rPr>
          <w:rFonts w:ascii="Arial" w:hAnsi="Arial" w:cs="Arial"/>
          <w:color w:val="000000" w:themeColor="text1"/>
          <w:w w:val="105"/>
        </w:rPr>
      </w:pPr>
      <w:r w:rsidRPr="00A21300">
        <w:rPr>
          <w:rFonts w:ascii="Arial" w:hAnsi="Arial" w:cs="Arial"/>
          <w:b/>
          <w:color w:val="000000" w:themeColor="text1"/>
          <w:w w:val="105"/>
        </w:rPr>
        <w:t xml:space="preserve">Master of Arts (M.A.) Degree in English. </w:t>
      </w:r>
      <w:r w:rsidRPr="00A21300">
        <w:rPr>
          <w:rFonts w:ascii="Arial" w:hAnsi="Arial" w:cs="Arial"/>
          <w:color w:val="000000" w:themeColor="text1"/>
          <w:spacing w:val="-3"/>
          <w:w w:val="105"/>
        </w:rPr>
        <w:t xml:space="preserve">This </w:t>
      </w:r>
      <w:r w:rsidRPr="00A21300">
        <w:rPr>
          <w:rFonts w:ascii="Arial" w:hAnsi="Arial" w:cs="Arial"/>
          <w:color w:val="000000" w:themeColor="text1"/>
          <w:w w:val="105"/>
        </w:rPr>
        <w:t>program is designed to meet</w:t>
      </w:r>
      <w:r w:rsidRPr="00A21300">
        <w:rPr>
          <w:rFonts w:ascii="Arial" w:hAnsi="Arial" w:cs="Arial"/>
          <w:color w:val="000000" w:themeColor="text1"/>
          <w:spacing w:val="-31"/>
          <w:w w:val="105"/>
        </w:rPr>
        <w:t xml:space="preserve"> </w:t>
      </w:r>
      <w:r w:rsidRPr="00A21300">
        <w:rPr>
          <w:rFonts w:ascii="Arial" w:hAnsi="Arial" w:cs="Arial"/>
          <w:color w:val="000000" w:themeColor="text1"/>
          <w:w w:val="105"/>
        </w:rPr>
        <w:t>the educational</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needs</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persons</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aspiring</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professional</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advancement</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 xml:space="preserve">teaching of English or in other professions requiring advanced degrees in the discipline, as well as those students preparing for advanced study at the </w:t>
      </w:r>
      <w:r w:rsidRPr="00A21300">
        <w:rPr>
          <w:rFonts w:ascii="Arial" w:hAnsi="Arial" w:cs="Arial"/>
          <w:color w:val="000000" w:themeColor="text1"/>
          <w:spacing w:val="-3"/>
          <w:w w:val="105"/>
        </w:rPr>
        <w:t>Ph.D.</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level.</w:t>
      </w:r>
    </w:p>
    <w:p w14:paraId="7752027A" w14:textId="77777777" w:rsidR="00075483" w:rsidRPr="00A21300" w:rsidRDefault="00075483" w:rsidP="005A427C">
      <w:pPr>
        <w:pStyle w:val="BodyText"/>
        <w:spacing w:before="54" w:line="238" w:lineRule="exact"/>
        <w:ind w:left="0" w:right="0"/>
        <w:rPr>
          <w:rFonts w:ascii="Arial" w:hAnsi="Arial" w:cs="Arial"/>
          <w:color w:val="000000" w:themeColor="text1"/>
        </w:rPr>
      </w:pPr>
      <w:r w:rsidRPr="00A21300">
        <w:rPr>
          <w:rFonts w:ascii="Arial" w:hAnsi="Arial" w:cs="Arial"/>
          <w:b/>
          <w:color w:val="000000" w:themeColor="text1"/>
        </w:rPr>
        <w:t xml:space="preserve">Master of Arts (M.A.) Degree in Writing.  </w:t>
      </w:r>
      <w:r w:rsidRPr="00A21300">
        <w:rPr>
          <w:rFonts w:ascii="Arial" w:hAnsi="Arial" w:cs="Arial"/>
          <w:color w:val="000000" w:themeColor="text1"/>
        </w:rPr>
        <w:t xml:space="preserve">This program is designed to meet the educational needs of persons aspiring to advancement in professional and creative writing fields as well as those wishing to advance in the area of rhetoric and composition.  The MA in Writing will also prepare students for advance study at the Ph.D. or MFA levels.  Students will receive hands on experience, including professional internships and portfolio preparation. </w:t>
      </w:r>
    </w:p>
    <w:p w14:paraId="203605D2" w14:textId="77777777" w:rsidR="00075483" w:rsidRPr="00A21300" w:rsidRDefault="00075483" w:rsidP="005A427C">
      <w:pPr>
        <w:pStyle w:val="BodyText"/>
        <w:spacing w:before="60" w:line="238" w:lineRule="exact"/>
        <w:ind w:left="0" w:right="0"/>
        <w:rPr>
          <w:rFonts w:ascii="Arial" w:hAnsi="Arial" w:cs="Arial"/>
          <w:color w:val="000000" w:themeColor="text1"/>
        </w:rPr>
      </w:pPr>
      <w:r w:rsidRPr="00A21300">
        <w:rPr>
          <w:rFonts w:ascii="Arial" w:hAnsi="Arial" w:cs="Arial"/>
          <w:b/>
          <w:color w:val="000000" w:themeColor="text1"/>
          <w:w w:val="105"/>
        </w:rPr>
        <w:t xml:space="preserve">Master of Arts (M.A.) Degree in </w:t>
      </w:r>
      <w:r w:rsidRPr="00A21300">
        <w:rPr>
          <w:rFonts w:ascii="Arial" w:hAnsi="Arial" w:cs="Arial"/>
          <w:b/>
          <w:color w:val="000000" w:themeColor="text1"/>
          <w:spacing w:val="-3"/>
          <w:w w:val="105"/>
        </w:rPr>
        <w:t xml:space="preserve">History. </w:t>
      </w:r>
      <w:r w:rsidRPr="00A21300">
        <w:rPr>
          <w:rFonts w:ascii="Arial" w:hAnsi="Arial" w:cs="Arial"/>
          <w:color w:val="000000" w:themeColor="text1"/>
          <w:spacing w:val="-3"/>
          <w:w w:val="105"/>
        </w:rPr>
        <w:t xml:space="preserve">This </w:t>
      </w:r>
      <w:r w:rsidRPr="00A21300">
        <w:rPr>
          <w:rFonts w:ascii="Arial" w:hAnsi="Arial" w:cs="Arial"/>
          <w:color w:val="000000" w:themeColor="text1"/>
          <w:w w:val="105"/>
        </w:rPr>
        <w:t>program is intended to meet the educational</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needs</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those</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aspiring</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professional</w:t>
      </w:r>
      <w:r w:rsidRPr="00A21300">
        <w:rPr>
          <w:rFonts w:ascii="Arial" w:hAnsi="Arial" w:cs="Arial"/>
          <w:color w:val="000000" w:themeColor="text1"/>
          <w:spacing w:val="-19"/>
          <w:w w:val="105"/>
        </w:rPr>
        <w:t xml:space="preserve"> </w:t>
      </w:r>
      <w:r w:rsidRPr="00A21300">
        <w:rPr>
          <w:rFonts w:ascii="Arial" w:hAnsi="Arial" w:cs="Arial"/>
          <w:color w:val="000000" w:themeColor="text1"/>
          <w:spacing w:val="-3"/>
          <w:w w:val="105"/>
        </w:rPr>
        <w:t>advancement</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9"/>
          <w:w w:val="105"/>
        </w:rPr>
        <w:t xml:space="preserve"> </w:t>
      </w:r>
      <w:r w:rsidRPr="00A21300">
        <w:rPr>
          <w:rFonts w:ascii="Arial" w:hAnsi="Arial" w:cs="Arial"/>
          <w:color w:val="000000" w:themeColor="text1"/>
          <w:spacing w:val="-3"/>
          <w:w w:val="105"/>
        </w:rPr>
        <w:t>study</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and/or teaching</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history</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or</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other</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professions</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requiring</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an</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advanced</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degree.</w:t>
      </w:r>
    </w:p>
    <w:p w14:paraId="538A1ABC" w14:textId="77777777" w:rsidR="00075483" w:rsidRPr="00A21300" w:rsidRDefault="00075483" w:rsidP="005A427C">
      <w:pPr>
        <w:pStyle w:val="BodyText"/>
        <w:spacing w:before="60" w:line="238" w:lineRule="exact"/>
        <w:ind w:left="0" w:right="0"/>
        <w:rPr>
          <w:rFonts w:ascii="Arial" w:hAnsi="Arial" w:cs="Arial"/>
          <w:color w:val="000000" w:themeColor="text1"/>
        </w:rPr>
      </w:pPr>
      <w:r w:rsidRPr="00A21300">
        <w:rPr>
          <w:rFonts w:ascii="Arial" w:hAnsi="Arial" w:cs="Arial"/>
          <w:b/>
          <w:color w:val="000000" w:themeColor="text1"/>
          <w:w w:val="105"/>
        </w:rPr>
        <w:t>Master</w:t>
      </w:r>
      <w:r w:rsidRPr="00A21300">
        <w:rPr>
          <w:rFonts w:ascii="Arial" w:hAnsi="Arial" w:cs="Arial"/>
          <w:b/>
          <w:color w:val="000000" w:themeColor="text1"/>
          <w:spacing w:val="-10"/>
          <w:w w:val="105"/>
        </w:rPr>
        <w:t xml:space="preserve"> </w:t>
      </w:r>
      <w:r w:rsidRPr="00A21300">
        <w:rPr>
          <w:rFonts w:ascii="Arial" w:hAnsi="Arial" w:cs="Arial"/>
          <w:b/>
          <w:color w:val="000000" w:themeColor="text1"/>
          <w:w w:val="105"/>
        </w:rPr>
        <w:t>of</w:t>
      </w:r>
      <w:r w:rsidRPr="00A21300">
        <w:rPr>
          <w:rFonts w:ascii="Arial" w:hAnsi="Arial" w:cs="Arial"/>
          <w:b/>
          <w:color w:val="000000" w:themeColor="text1"/>
          <w:spacing w:val="-19"/>
          <w:w w:val="105"/>
        </w:rPr>
        <w:t xml:space="preserve"> </w:t>
      </w:r>
      <w:r w:rsidRPr="00A21300">
        <w:rPr>
          <w:rFonts w:ascii="Arial" w:hAnsi="Arial" w:cs="Arial"/>
          <w:b/>
          <w:color w:val="000000" w:themeColor="text1"/>
          <w:w w:val="105"/>
        </w:rPr>
        <w:t>Arts</w:t>
      </w:r>
      <w:r w:rsidRPr="00A21300">
        <w:rPr>
          <w:rFonts w:ascii="Arial" w:hAnsi="Arial" w:cs="Arial"/>
          <w:b/>
          <w:color w:val="000000" w:themeColor="text1"/>
          <w:spacing w:val="-10"/>
          <w:w w:val="105"/>
        </w:rPr>
        <w:t xml:space="preserve"> </w:t>
      </w:r>
      <w:r w:rsidRPr="00A21300">
        <w:rPr>
          <w:rFonts w:ascii="Arial" w:hAnsi="Arial" w:cs="Arial"/>
          <w:b/>
          <w:color w:val="000000" w:themeColor="text1"/>
          <w:w w:val="105"/>
        </w:rPr>
        <w:t>(M.A.)</w:t>
      </w:r>
      <w:r w:rsidRPr="00A21300">
        <w:rPr>
          <w:rFonts w:ascii="Arial" w:hAnsi="Arial" w:cs="Arial"/>
          <w:b/>
          <w:color w:val="000000" w:themeColor="text1"/>
          <w:spacing w:val="-11"/>
          <w:w w:val="105"/>
        </w:rPr>
        <w:t xml:space="preserve"> </w:t>
      </w:r>
      <w:r w:rsidRPr="00A21300">
        <w:rPr>
          <w:rFonts w:ascii="Arial" w:hAnsi="Arial" w:cs="Arial"/>
          <w:b/>
          <w:color w:val="000000" w:themeColor="text1"/>
          <w:w w:val="105"/>
        </w:rPr>
        <w:t>Degree</w:t>
      </w:r>
      <w:r w:rsidRPr="00A21300">
        <w:rPr>
          <w:rFonts w:ascii="Arial" w:hAnsi="Arial" w:cs="Arial"/>
          <w:b/>
          <w:color w:val="000000" w:themeColor="text1"/>
          <w:spacing w:val="-10"/>
          <w:w w:val="105"/>
        </w:rPr>
        <w:t xml:space="preserve"> </w:t>
      </w:r>
      <w:r w:rsidRPr="00A21300">
        <w:rPr>
          <w:rFonts w:ascii="Arial" w:hAnsi="Arial" w:cs="Arial"/>
          <w:b/>
          <w:color w:val="000000" w:themeColor="text1"/>
          <w:w w:val="105"/>
        </w:rPr>
        <w:t>in</w:t>
      </w:r>
      <w:r w:rsidRPr="00A21300">
        <w:rPr>
          <w:rFonts w:ascii="Arial" w:hAnsi="Arial" w:cs="Arial"/>
          <w:b/>
          <w:color w:val="000000" w:themeColor="text1"/>
          <w:spacing w:val="-11"/>
          <w:w w:val="105"/>
        </w:rPr>
        <w:t xml:space="preserve"> </w:t>
      </w:r>
      <w:r w:rsidRPr="00A21300">
        <w:rPr>
          <w:rFonts w:ascii="Arial" w:hAnsi="Arial" w:cs="Arial"/>
          <w:b/>
          <w:color w:val="000000" w:themeColor="text1"/>
          <w:w w:val="105"/>
        </w:rPr>
        <w:t>Public</w:t>
      </w:r>
      <w:r w:rsidRPr="00A21300">
        <w:rPr>
          <w:rFonts w:ascii="Arial" w:hAnsi="Arial" w:cs="Arial"/>
          <w:b/>
          <w:color w:val="000000" w:themeColor="text1"/>
          <w:spacing w:val="-10"/>
          <w:w w:val="105"/>
        </w:rPr>
        <w:t xml:space="preserve"> </w:t>
      </w:r>
      <w:r w:rsidRPr="00A21300">
        <w:rPr>
          <w:rFonts w:ascii="Arial" w:hAnsi="Arial" w:cs="Arial"/>
          <w:b/>
          <w:color w:val="000000" w:themeColor="text1"/>
          <w:spacing w:val="-4"/>
          <w:w w:val="105"/>
        </w:rPr>
        <w:t>History.</w:t>
      </w:r>
      <w:r w:rsidRPr="00A21300">
        <w:rPr>
          <w:rFonts w:ascii="Arial" w:hAnsi="Arial" w:cs="Arial"/>
          <w:b/>
          <w:color w:val="000000" w:themeColor="text1"/>
          <w:spacing w:val="-11"/>
          <w:w w:val="105"/>
        </w:rPr>
        <w:t xml:space="preserve"> </w:t>
      </w:r>
      <w:r w:rsidRPr="00A21300">
        <w:rPr>
          <w:rFonts w:ascii="Arial" w:hAnsi="Arial" w:cs="Arial"/>
          <w:color w:val="000000" w:themeColor="text1"/>
          <w:spacing w:val="-3"/>
          <w:w w:val="105"/>
        </w:rPr>
        <w:t>This</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program</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prepares</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 xml:space="preserve">students for careers in the fields of </w:t>
      </w:r>
      <w:r w:rsidRPr="00A21300">
        <w:rPr>
          <w:rFonts w:ascii="Arial" w:hAnsi="Arial" w:cs="Arial"/>
          <w:color w:val="000000" w:themeColor="text1"/>
          <w:spacing w:val="-3"/>
          <w:w w:val="105"/>
        </w:rPr>
        <w:t xml:space="preserve">archival </w:t>
      </w:r>
      <w:r w:rsidRPr="00A21300">
        <w:rPr>
          <w:rFonts w:ascii="Arial" w:hAnsi="Arial" w:cs="Arial"/>
          <w:color w:val="000000" w:themeColor="text1"/>
          <w:w w:val="105"/>
        </w:rPr>
        <w:t>and museum administration, curation, historic preservation</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cultural</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resource</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management.</w:t>
      </w:r>
      <w:r w:rsidRPr="00A21300">
        <w:rPr>
          <w:rFonts w:ascii="Arial" w:hAnsi="Arial" w:cs="Arial"/>
          <w:color w:val="000000" w:themeColor="text1"/>
          <w:spacing w:val="-18"/>
          <w:w w:val="105"/>
        </w:rPr>
        <w:t xml:space="preserve"> </w:t>
      </w:r>
      <w:r w:rsidRPr="00A21300">
        <w:rPr>
          <w:rFonts w:ascii="Arial" w:hAnsi="Arial" w:cs="Arial"/>
          <w:color w:val="000000" w:themeColor="text1"/>
          <w:spacing w:val="-2"/>
          <w:w w:val="105"/>
        </w:rPr>
        <w:t>Fieldwork</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projects</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internships give students valuable experience working with historical organizations and agencies.</w:t>
      </w:r>
    </w:p>
    <w:p w14:paraId="74308924" w14:textId="77777777" w:rsidR="00075483" w:rsidRPr="00A21300" w:rsidRDefault="00075483" w:rsidP="005A427C">
      <w:pPr>
        <w:pStyle w:val="BodyText"/>
        <w:spacing w:before="60" w:line="238" w:lineRule="exact"/>
        <w:ind w:left="0" w:right="0"/>
        <w:rPr>
          <w:rFonts w:ascii="Arial" w:hAnsi="Arial" w:cs="Arial"/>
          <w:color w:val="000000" w:themeColor="text1"/>
        </w:rPr>
      </w:pPr>
      <w:r w:rsidRPr="00A21300">
        <w:rPr>
          <w:rFonts w:ascii="Arial" w:hAnsi="Arial" w:cs="Arial"/>
          <w:b/>
          <w:color w:val="000000" w:themeColor="text1"/>
          <w:w w:val="105"/>
        </w:rPr>
        <w:t xml:space="preserve">Master of Professional Studies (M.Pr.S.) </w:t>
      </w:r>
      <w:r w:rsidRPr="00A21300">
        <w:rPr>
          <w:rFonts w:ascii="Arial" w:hAnsi="Arial" w:cs="Arial"/>
          <w:color w:val="000000" w:themeColor="text1"/>
          <w:w w:val="105"/>
        </w:rPr>
        <w:t>degree is an applied interdisciplinary professional program with workforce and personal development at the core of its mission. The degree is designed to build upon skills expected of professionals working within formal organizations while affording students opportunities to develop specialized skills specific to their career path.</w:t>
      </w:r>
    </w:p>
    <w:p w14:paraId="3B6D5EC0" w14:textId="77777777" w:rsidR="00075483" w:rsidRPr="00A21300" w:rsidRDefault="00075483" w:rsidP="005A427C">
      <w:pPr>
        <w:spacing w:before="60" w:line="238" w:lineRule="exact"/>
        <w:ind w:firstLine="360"/>
        <w:jc w:val="both"/>
        <w:rPr>
          <w:rFonts w:ascii="Arial" w:hAnsi="Arial" w:cs="Arial"/>
          <w:color w:val="000000" w:themeColor="text1"/>
          <w:sz w:val="20"/>
          <w:szCs w:val="20"/>
        </w:rPr>
      </w:pPr>
      <w:r w:rsidRPr="00A21300">
        <w:rPr>
          <w:rFonts w:ascii="Arial" w:hAnsi="Arial" w:cs="Arial"/>
          <w:b/>
          <w:color w:val="000000" w:themeColor="text1"/>
          <w:w w:val="105"/>
          <w:sz w:val="20"/>
          <w:szCs w:val="20"/>
        </w:rPr>
        <w:t xml:space="preserve">Master of Science in Criminal Justice (M.S.C.J.) Degree. </w:t>
      </w:r>
      <w:r w:rsidRPr="00A21300">
        <w:rPr>
          <w:rFonts w:ascii="Arial" w:hAnsi="Arial" w:cs="Arial"/>
          <w:color w:val="000000" w:themeColor="text1"/>
          <w:w w:val="105"/>
          <w:sz w:val="20"/>
          <w:szCs w:val="20"/>
        </w:rPr>
        <w:t>This program is intended to meet the educational needs of professionals who wish to serve in federal, state, and local agencies within the criminal justice system.</w:t>
      </w:r>
    </w:p>
    <w:p w14:paraId="011939D4" w14:textId="77777777" w:rsidR="00075483" w:rsidRPr="00A21300" w:rsidRDefault="00075483" w:rsidP="005A427C">
      <w:pPr>
        <w:pStyle w:val="BodyText"/>
        <w:spacing w:before="40" w:line="238" w:lineRule="exact"/>
        <w:ind w:left="0" w:right="0" w:firstLine="0"/>
        <w:rPr>
          <w:rFonts w:ascii="Arial" w:hAnsi="Arial" w:cs="Arial"/>
          <w:color w:val="000000" w:themeColor="text1"/>
        </w:rPr>
      </w:pPr>
      <w:r w:rsidRPr="00A21300">
        <w:rPr>
          <w:rFonts w:ascii="Arial" w:hAnsi="Arial" w:cs="Arial"/>
          <w:b/>
          <w:color w:val="000000" w:themeColor="text1"/>
          <w:w w:val="105"/>
        </w:rPr>
        <w:t xml:space="preserve">Master of Science in Family Studies (M.S.) Degree. </w:t>
      </w:r>
      <w:r w:rsidRPr="00A21300">
        <w:rPr>
          <w:rFonts w:ascii="Arial" w:hAnsi="Arial" w:cs="Arial"/>
          <w:color w:val="000000" w:themeColor="text1"/>
          <w:w w:val="105"/>
        </w:rPr>
        <w:t xml:space="preserve">This program is intended to meet the educational needs of professionals who wish to serve children and families in family and social service agencies. </w:t>
      </w:r>
      <w:r w:rsidRPr="00A21300">
        <w:rPr>
          <w:rFonts w:ascii="Arial" w:hAnsi="Arial" w:cs="Arial"/>
          <w:color w:val="000000" w:themeColor="text1"/>
          <w:spacing w:val="-4"/>
          <w:w w:val="105"/>
        </w:rPr>
        <w:t xml:space="preserve">The </w:t>
      </w:r>
      <w:r w:rsidRPr="00A21300">
        <w:rPr>
          <w:rFonts w:ascii="Arial" w:hAnsi="Arial" w:cs="Arial"/>
          <w:color w:val="000000" w:themeColor="text1"/>
          <w:spacing w:val="-3"/>
          <w:w w:val="105"/>
        </w:rPr>
        <w:t xml:space="preserve">Family </w:t>
      </w:r>
      <w:r w:rsidRPr="00A21300">
        <w:rPr>
          <w:rFonts w:ascii="Arial" w:hAnsi="Arial" w:cs="Arial"/>
          <w:color w:val="000000" w:themeColor="text1"/>
          <w:w w:val="105"/>
        </w:rPr>
        <w:t>Studies graduate program seeks to train students to be effective leaders in these organizations by providing students with a strong background in research, application, and family studies content.</w:t>
      </w:r>
    </w:p>
    <w:p w14:paraId="3FCC25B3" w14:textId="77777777" w:rsidR="00075483" w:rsidRPr="00A21300" w:rsidRDefault="00075483" w:rsidP="005A427C">
      <w:pPr>
        <w:pStyle w:val="BodyText"/>
        <w:spacing w:before="50"/>
        <w:ind w:left="0" w:right="0"/>
        <w:rPr>
          <w:rFonts w:ascii="Arial" w:hAnsi="Arial" w:cs="Arial"/>
          <w:color w:val="000000" w:themeColor="text1"/>
        </w:rPr>
      </w:pPr>
      <w:r w:rsidRPr="00A21300">
        <w:rPr>
          <w:rFonts w:ascii="Arial" w:hAnsi="Arial" w:cs="Arial"/>
          <w:b/>
          <w:color w:val="000000" w:themeColor="text1"/>
          <w:w w:val="105"/>
        </w:rPr>
        <w:t xml:space="preserve">Master of Science (M.S.) Degree in Geospatial Science. </w:t>
      </w:r>
      <w:r w:rsidRPr="00A21300">
        <w:rPr>
          <w:rFonts w:ascii="Arial" w:hAnsi="Arial" w:cs="Arial"/>
          <w:color w:val="000000" w:themeColor="text1"/>
          <w:w w:val="105"/>
        </w:rPr>
        <w:t>The program focuses on the multidisciplinary application of geography, the spatial paradigm, and methods of geospatial technologies to prepare students to solve complex environmental, urban, economic, and business problems; conduct independent research; expand skills in critical thinking and writing; and enter professions requiring knowledge of geospatial methods, analysis, and techniques.</w:t>
      </w:r>
    </w:p>
    <w:p w14:paraId="15CF19E6" w14:textId="77777777" w:rsidR="00075483" w:rsidRPr="00A21300" w:rsidRDefault="00075483" w:rsidP="00075483">
      <w:pPr>
        <w:pStyle w:val="BodyText"/>
        <w:spacing w:before="10" w:line="240" w:lineRule="auto"/>
        <w:ind w:left="0" w:right="0" w:firstLine="0"/>
        <w:jc w:val="left"/>
        <w:rPr>
          <w:rFonts w:ascii="Arial" w:hAnsi="Arial" w:cs="Arial"/>
          <w:color w:val="000000" w:themeColor="text1"/>
        </w:rPr>
      </w:pPr>
    </w:p>
    <w:p w14:paraId="452151A3" w14:textId="7C42C510" w:rsidR="00075483" w:rsidRPr="00574BB9" w:rsidRDefault="00075483" w:rsidP="00574BB9">
      <w:pPr>
        <w:pStyle w:val="BodyText"/>
        <w:ind w:left="0" w:firstLine="0"/>
        <w:jc w:val="center"/>
        <w:rPr>
          <w:rFonts w:ascii="Arial" w:hAnsi="Arial" w:cs="Arial"/>
          <w:b/>
          <w:color w:val="000000" w:themeColor="text1"/>
        </w:rPr>
      </w:pPr>
      <w:r w:rsidRPr="00574BB9">
        <w:rPr>
          <w:rFonts w:ascii="Arial" w:hAnsi="Arial" w:cs="Arial"/>
          <w:b/>
          <w:color w:val="000000" w:themeColor="text1"/>
          <w:w w:val="105"/>
        </w:rPr>
        <w:t>Business</w:t>
      </w:r>
      <w:r w:rsidR="00EF0390" w:rsidRPr="00574BB9">
        <w:rPr>
          <w:rFonts w:ascii="Arial" w:hAnsi="Arial" w:cs="Arial"/>
          <w:b/>
          <w:color w:val="000000" w:themeColor="text1"/>
          <w:w w:val="105"/>
        </w:rPr>
        <w:fldChar w:fldCharType="begin"/>
      </w:r>
      <w:r w:rsidR="00EF0390" w:rsidRPr="00574BB9">
        <w:rPr>
          <w:rFonts w:ascii="Arial" w:hAnsi="Arial" w:cs="Arial"/>
          <w:b/>
        </w:rPr>
        <w:instrText xml:space="preserve"> XE "Business: Master Degrees Offered" </w:instrText>
      </w:r>
      <w:r w:rsidR="00EF0390" w:rsidRPr="00574BB9">
        <w:rPr>
          <w:rFonts w:ascii="Arial" w:hAnsi="Arial" w:cs="Arial"/>
          <w:b/>
          <w:color w:val="000000" w:themeColor="text1"/>
          <w:w w:val="105"/>
        </w:rPr>
        <w:fldChar w:fldCharType="end"/>
      </w:r>
    </w:p>
    <w:p w14:paraId="2A45C630" w14:textId="401A5741" w:rsidR="00075483" w:rsidRDefault="00075483" w:rsidP="005A427C">
      <w:pPr>
        <w:pStyle w:val="BodyText"/>
        <w:spacing w:before="54"/>
        <w:ind w:left="0" w:right="0"/>
        <w:rPr>
          <w:rFonts w:ascii="Arial" w:hAnsi="Arial" w:cs="Arial"/>
          <w:color w:val="000000" w:themeColor="text1"/>
          <w:w w:val="105"/>
        </w:rPr>
      </w:pPr>
      <w:r w:rsidRPr="00A21300">
        <w:rPr>
          <w:rFonts w:ascii="Arial" w:hAnsi="Arial" w:cs="Arial"/>
          <w:b/>
          <w:color w:val="000000" w:themeColor="text1"/>
          <w:w w:val="105"/>
        </w:rPr>
        <w:t xml:space="preserve">Master of Business Administration Degree (MBA). </w:t>
      </w:r>
      <w:r w:rsidRPr="00A21300">
        <w:rPr>
          <w:rFonts w:ascii="Arial" w:hAnsi="Arial" w:cs="Arial"/>
          <w:color w:val="000000" w:themeColor="text1"/>
          <w:spacing w:val="-3"/>
          <w:w w:val="105"/>
        </w:rPr>
        <w:t xml:space="preserve">This </w:t>
      </w:r>
      <w:r w:rsidRPr="00A21300">
        <w:rPr>
          <w:rFonts w:ascii="Arial" w:hAnsi="Arial" w:cs="Arial"/>
          <w:color w:val="000000" w:themeColor="text1"/>
          <w:w w:val="105"/>
        </w:rPr>
        <w:t xml:space="preserve">program is designed for students who wish to prepare for professional careers in business, </w:t>
      </w:r>
      <w:r w:rsidRPr="00A21300">
        <w:rPr>
          <w:rFonts w:ascii="Arial" w:hAnsi="Arial" w:cs="Arial"/>
          <w:color w:val="000000" w:themeColor="text1"/>
          <w:spacing w:val="-3"/>
          <w:w w:val="105"/>
        </w:rPr>
        <w:t xml:space="preserve">industry, </w:t>
      </w:r>
      <w:r w:rsidRPr="00A21300">
        <w:rPr>
          <w:rFonts w:ascii="Arial" w:hAnsi="Arial" w:cs="Arial"/>
          <w:color w:val="000000" w:themeColor="text1"/>
          <w:w w:val="105"/>
        </w:rPr>
        <w:t>or government,</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or</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for</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further</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graduate</w:t>
      </w:r>
      <w:r w:rsidRPr="00A21300">
        <w:rPr>
          <w:rFonts w:ascii="Arial" w:hAnsi="Arial" w:cs="Arial"/>
          <w:color w:val="000000" w:themeColor="text1"/>
          <w:spacing w:val="-10"/>
          <w:w w:val="105"/>
        </w:rPr>
        <w:t xml:space="preserve"> </w:t>
      </w:r>
      <w:r w:rsidRPr="00A21300">
        <w:rPr>
          <w:rFonts w:ascii="Arial" w:hAnsi="Arial" w:cs="Arial"/>
          <w:color w:val="000000" w:themeColor="text1"/>
          <w:spacing w:val="-5"/>
          <w:w w:val="105"/>
        </w:rPr>
        <w:t>study.</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Courses</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within</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program</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also</w:t>
      </w:r>
      <w:r w:rsidRPr="00A21300">
        <w:rPr>
          <w:rFonts w:ascii="Arial" w:hAnsi="Arial" w:cs="Arial"/>
          <w:color w:val="000000" w:themeColor="text1"/>
          <w:spacing w:val="-10"/>
          <w:w w:val="105"/>
        </w:rPr>
        <w:t xml:space="preserve"> </w:t>
      </w:r>
      <w:r w:rsidRPr="00A21300">
        <w:rPr>
          <w:rFonts w:ascii="Arial" w:hAnsi="Arial" w:cs="Arial"/>
          <w:color w:val="000000" w:themeColor="text1"/>
          <w:spacing w:val="-3"/>
          <w:w w:val="105"/>
        </w:rPr>
        <w:t>may</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be applied to the enhancement of individual knowledge and</w:t>
      </w:r>
      <w:r w:rsidRPr="00A21300">
        <w:rPr>
          <w:rFonts w:ascii="Arial" w:hAnsi="Arial" w:cs="Arial"/>
          <w:color w:val="000000" w:themeColor="text1"/>
          <w:spacing w:val="32"/>
          <w:w w:val="105"/>
        </w:rPr>
        <w:t xml:space="preserve"> </w:t>
      </w:r>
      <w:r w:rsidRPr="00A21300">
        <w:rPr>
          <w:rFonts w:ascii="Arial" w:hAnsi="Arial" w:cs="Arial"/>
          <w:color w:val="000000" w:themeColor="text1"/>
          <w:w w:val="105"/>
        </w:rPr>
        <w:t>competencies.</w:t>
      </w:r>
    </w:p>
    <w:p w14:paraId="4D923380" w14:textId="77777777" w:rsidR="005A427C" w:rsidRPr="00A21300" w:rsidRDefault="005A427C" w:rsidP="005A427C">
      <w:pPr>
        <w:pStyle w:val="BodyText"/>
        <w:spacing w:before="54"/>
        <w:ind w:left="0" w:right="0"/>
        <w:rPr>
          <w:rFonts w:ascii="Arial" w:hAnsi="Arial" w:cs="Arial"/>
          <w:color w:val="000000" w:themeColor="text1"/>
        </w:rPr>
      </w:pPr>
    </w:p>
    <w:p w14:paraId="51D0EF76" w14:textId="77777777" w:rsidR="00075483" w:rsidRPr="00A21300" w:rsidRDefault="00075483" w:rsidP="00075483">
      <w:pPr>
        <w:pStyle w:val="BodyText"/>
        <w:spacing w:before="10" w:line="240" w:lineRule="auto"/>
        <w:ind w:left="0" w:right="0" w:firstLine="0"/>
        <w:jc w:val="left"/>
        <w:rPr>
          <w:rFonts w:ascii="Arial" w:hAnsi="Arial" w:cs="Arial"/>
          <w:color w:val="000000" w:themeColor="text1"/>
        </w:rPr>
      </w:pPr>
    </w:p>
    <w:p w14:paraId="577F5B68" w14:textId="75E6756E" w:rsidR="00075483" w:rsidRPr="00574BB9" w:rsidRDefault="00075483" w:rsidP="00574BB9">
      <w:pPr>
        <w:pStyle w:val="BodyText"/>
        <w:ind w:left="0" w:firstLine="0"/>
        <w:jc w:val="center"/>
        <w:rPr>
          <w:rFonts w:ascii="Arial" w:hAnsi="Arial" w:cs="Arial"/>
          <w:b/>
          <w:color w:val="000000" w:themeColor="text1"/>
        </w:rPr>
      </w:pPr>
      <w:r w:rsidRPr="00574BB9">
        <w:rPr>
          <w:rFonts w:ascii="Arial" w:hAnsi="Arial" w:cs="Arial"/>
          <w:b/>
          <w:color w:val="000000" w:themeColor="text1"/>
          <w:w w:val="105"/>
        </w:rPr>
        <w:lastRenderedPageBreak/>
        <w:t>Education and Human Sciences</w:t>
      </w:r>
      <w:r w:rsidR="00EF0390" w:rsidRPr="00574BB9">
        <w:rPr>
          <w:rFonts w:ascii="Arial" w:hAnsi="Arial" w:cs="Arial"/>
          <w:b/>
          <w:color w:val="000000" w:themeColor="text1"/>
          <w:w w:val="105"/>
        </w:rPr>
        <w:fldChar w:fldCharType="begin"/>
      </w:r>
      <w:r w:rsidR="00EF0390" w:rsidRPr="00574BB9">
        <w:rPr>
          <w:rFonts w:ascii="Arial" w:hAnsi="Arial" w:cs="Arial"/>
          <w:b/>
        </w:rPr>
        <w:instrText xml:space="preserve"> XE "Education and Human Sciences: Master Degrees Offered" </w:instrText>
      </w:r>
      <w:r w:rsidR="00EF0390" w:rsidRPr="00574BB9">
        <w:rPr>
          <w:rFonts w:ascii="Arial" w:hAnsi="Arial" w:cs="Arial"/>
          <w:b/>
          <w:color w:val="000000" w:themeColor="text1"/>
          <w:w w:val="105"/>
        </w:rPr>
        <w:fldChar w:fldCharType="end"/>
      </w:r>
    </w:p>
    <w:p w14:paraId="4BE280F1" w14:textId="77777777" w:rsidR="00075483" w:rsidRPr="00A21300" w:rsidRDefault="00075483" w:rsidP="005A427C">
      <w:pPr>
        <w:spacing w:before="54" w:line="240" w:lineRule="exact"/>
        <w:ind w:firstLine="360"/>
        <w:jc w:val="both"/>
        <w:rPr>
          <w:rFonts w:ascii="Arial" w:hAnsi="Arial" w:cs="Arial"/>
          <w:color w:val="000000" w:themeColor="text1"/>
          <w:sz w:val="20"/>
          <w:szCs w:val="20"/>
        </w:rPr>
      </w:pPr>
      <w:r w:rsidRPr="00A21300">
        <w:rPr>
          <w:rFonts w:ascii="Arial" w:hAnsi="Arial" w:cs="Arial"/>
          <w:b/>
          <w:color w:val="000000" w:themeColor="text1"/>
          <w:w w:val="105"/>
          <w:sz w:val="20"/>
          <w:szCs w:val="20"/>
        </w:rPr>
        <w:t>Master</w:t>
      </w:r>
      <w:r w:rsidRPr="00A21300">
        <w:rPr>
          <w:rFonts w:ascii="Arial" w:hAnsi="Arial" w:cs="Arial"/>
          <w:b/>
          <w:color w:val="000000" w:themeColor="text1"/>
          <w:spacing w:val="-4"/>
          <w:w w:val="105"/>
          <w:sz w:val="20"/>
          <w:szCs w:val="20"/>
        </w:rPr>
        <w:t xml:space="preserve"> </w:t>
      </w:r>
      <w:r w:rsidRPr="00A21300">
        <w:rPr>
          <w:rFonts w:ascii="Arial" w:hAnsi="Arial" w:cs="Arial"/>
          <w:b/>
          <w:color w:val="000000" w:themeColor="text1"/>
          <w:w w:val="105"/>
          <w:sz w:val="20"/>
          <w:szCs w:val="20"/>
        </w:rPr>
        <w:t>of</w:t>
      </w:r>
      <w:r w:rsidRPr="00A21300">
        <w:rPr>
          <w:rFonts w:ascii="Arial" w:hAnsi="Arial" w:cs="Arial"/>
          <w:b/>
          <w:color w:val="000000" w:themeColor="text1"/>
          <w:spacing w:val="-14"/>
          <w:w w:val="105"/>
          <w:sz w:val="20"/>
          <w:szCs w:val="20"/>
        </w:rPr>
        <w:t xml:space="preserve"> </w:t>
      </w:r>
      <w:r w:rsidRPr="00A21300">
        <w:rPr>
          <w:rFonts w:ascii="Arial" w:hAnsi="Arial" w:cs="Arial"/>
          <w:b/>
          <w:color w:val="000000" w:themeColor="text1"/>
          <w:w w:val="105"/>
          <w:sz w:val="20"/>
          <w:szCs w:val="20"/>
        </w:rPr>
        <w:t>Arts</w:t>
      </w:r>
      <w:r w:rsidRPr="00A21300">
        <w:rPr>
          <w:rFonts w:ascii="Arial" w:hAnsi="Arial" w:cs="Arial"/>
          <w:b/>
          <w:color w:val="000000" w:themeColor="text1"/>
          <w:spacing w:val="-4"/>
          <w:w w:val="105"/>
          <w:sz w:val="20"/>
          <w:szCs w:val="20"/>
        </w:rPr>
        <w:t xml:space="preserve"> </w:t>
      </w:r>
      <w:r w:rsidRPr="00A21300">
        <w:rPr>
          <w:rFonts w:ascii="Arial" w:hAnsi="Arial" w:cs="Arial"/>
          <w:b/>
          <w:color w:val="000000" w:themeColor="text1"/>
          <w:w w:val="105"/>
          <w:sz w:val="20"/>
          <w:szCs w:val="20"/>
        </w:rPr>
        <w:t>Degree</w:t>
      </w:r>
      <w:r w:rsidRPr="00A21300">
        <w:rPr>
          <w:rFonts w:ascii="Arial" w:hAnsi="Arial" w:cs="Arial"/>
          <w:b/>
          <w:color w:val="000000" w:themeColor="text1"/>
          <w:spacing w:val="-4"/>
          <w:w w:val="105"/>
          <w:sz w:val="20"/>
          <w:szCs w:val="20"/>
        </w:rPr>
        <w:t xml:space="preserve"> </w:t>
      </w:r>
      <w:r w:rsidRPr="00A21300">
        <w:rPr>
          <w:rFonts w:ascii="Arial" w:hAnsi="Arial" w:cs="Arial"/>
          <w:b/>
          <w:color w:val="000000" w:themeColor="text1"/>
          <w:w w:val="105"/>
          <w:sz w:val="20"/>
          <w:szCs w:val="20"/>
        </w:rPr>
        <w:t>in</w:t>
      </w:r>
      <w:r w:rsidRPr="00A21300">
        <w:rPr>
          <w:rFonts w:ascii="Arial" w:hAnsi="Arial" w:cs="Arial"/>
          <w:b/>
          <w:color w:val="000000" w:themeColor="text1"/>
          <w:spacing w:val="-4"/>
          <w:w w:val="105"/>
          <w:sz w:val="20"/>
          <w:szCs w:val="20"/>
        </w:rPr>
        <w:t xml:space="preserve"> </w:t>
      </w:r>
      <w:r w:rsidRPr="00A21300">
        <w:rPr>
          <w:rFonts w:ascii="Arial" w:hAnsi="Arial" w:cs="Arial"/>
          <w:b/>
          <w:color w:val="000000" w:themeColor="text1"/>
          <w:w w:val="105"/>
          <w:sz w:val="20"/>
          <w:szCs w:val="20"/>
        </w:rPr>
        <w:t>Clinical</w:t>
      </w:r>
      <w:r w:rsidRPr="00A21300">
        <w:rPr>
          <w:rFonts w:ascii="Arial" w:hAnsi="Arial" w:cs="Arial"/>
          <w:b/>
          <w:color w:val="000000" w:themeColor="text1"/>
          <w:spacing w:val="-4"/>
          <w:w w:val="105"/>
          <w:sz w:val="20"/>
          <w:szCs w:val="20"/>
        </w:rPr>
        <w:t xml:space="preserve"> </w:t>
      </w:r>
      <w:r w:rsidRPr="00A21300">
        <w:rPr>
          <w:rFonts w:ascii="Arial" w:hAnsi="Arial" w:cs="Arial"/>
          <w:b/>
          <w:color w:val="000000" w:themeColor="text1"/>
          <w:w w:val="105"/>
          <w:sz w:val="20"/>
          <w:szCs w:val="20"/>
        </w:rPr>
        <w:t>Mental</w:t>
      </w:r>
      <w:r w:rsidRPr="00A21300">
        <w:rPr>
          <w:rFonts w:ascii="Arial" w:hAnsi="Arial" w:cs="Arial"/>
          <w:b/>
          <w:color w:val="000000" w:themeColor="text1"/>
          <w:spacing w:val="-4"/>
          <w:w w:val="105"/>
          <w:sz w:val="20"/>
          <w:szCs w:val="20"/>
        </w:rPr>
        <w:t xml:space="preserve"> </w:t>
      </w:r>
      <w:r w:rsidRPr="00A21300">
        <w:rPr>
          <w:rFonts w:ascii="Arial" w:hAnsi="Arial" w:cs="Arial"/>
          <w:b/>
          <w:color w:val="000000" w:themeColor="text1"/>
          <w:w w:val="105"/>
          <w:sz w:val="20"/>
          <w:szCs w:val="20"/>
        </w:rPr>
        <w:t>Health</w:t>
      </w:r>
      <w:r w:rsidRPr="00A21300">
        <w:rPr>
          <w:rFonts w:ascii="Arial" w:hAnsi="Arial" w:cs="Arial"/>
          <w:b/>
          <w:color w:val="000000" w:themeColor="text1"/>
          <w:spacing w:val="-4"/>
          <w:w w:val="105"/>
          <w:sz w:val="20"/>
          <w:szCs w:val="20"/>
        </w:rPr>
        <w:t xml:space="preserve"> </w:t>
      </w:r>
      <w:r w:rsidRPr="00A21300">
        <w:rPr>
          <w:rFonts w:ascii="Arial" w:hAnsi="Arial" w:cs="Arial"/>
          <w:b/>
          <w:color w:val="000000" w:themeColor="text1"/>
          <w:w w:val="105"/>
          <w:sz w:val="20"/>
          <w:szCs w:val="20"/>
        </w:rPr>
        <w:t>Counseling.</w:t>
      </w:r>
      <w:r w:rsidRPr="00A21300">
        <w:rPr>
          <w:rFonts w:ascii="Arial" w:hAnsi="Arial" w:cs="Arial"/>
          <w:b/>
          <w:color w:val="000000" w:themeColor="text1"/>
          <w:spacing w:val="-4"/>
          <w:w w:val="105"/>
          <w:sz w:val="20"/>
          <w:szCs w:val="20"/>
        </w:rPr>
        <w:t xml:space="preserve"> </w:t>
      </w:r>
      <w:r w:rsidRPr="00A21300">
        <w:rPr>
          <w:rFonts w:ascii="Arial" w:hAnsi="Arial" w:cs="Arial"/>
          <w:color w:val="000000" w:themeColor="text1"/>
          <w:w w:val="105"/>
          <w:sz w:val="20"/>
          <w:szCs w:val="20"/>
        </w:rPr>
        <w:t>Program</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of</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study is</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designed</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for</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spacing w:val="-3"/>
          <w:w w:val="105"/>
          <w:sz w:val="20"/>
          <w:szCs w:val="20"/>
        </w:rPr>
        <w:t>individuals</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spacing w:val="-3"/>
          <w:w w:val="105"/>
          <w:sz w:val="20"/>
          <w:szCs w:val="20"/>
        </w:rPr>
        <w:t>who</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wish</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to</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counsel</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in</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mental</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health</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and</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spacing w:val="-3"/>
          <w:w w:val="105"/>
          <w:sz w:val="20"/>
          <w:szCs w:val="20"/>
        </w:rPr>
        <w:t>agency</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 xml:space="preserve">settings and who </w:t>
      </w:r>
      <w:r w:rsidRPr="00A21300">
        <w:rPr>
          <w:rFonts w:ascii="Arial" w:hAnsi="Arial" w:cs="Arial"/>
          <w:color w:val="000000" w:themeColor="text1"/>
          <w:spacing w:val="-3"/>
          <w:w w:val="105"/>
          <w:sz w:val="20"/>
          <w:szCs w:val="20"/>
        </w:rPr>
        <w:t xml:space="preserve">may </w:t>
      </w:r>
      <w:r w:rsidRPr="00A21300">
        <w:rPr>
          <w:rFonts w:ascii="Arial" w:hAnsi="Arial" w:cs="Arial"/>
          <w:color w:val="000000" w:themeColor="text1"/>
          <w:w w:val="105"/>
          <w:sz w:val="20"/>
          <w:szCs w:val="20"/>
        </w:rPr>
        <w:t xml:space="preserve">wish to become Licensed Professional </w:t>
      </w:r>
      <w:r w:rsidRPr="00A21300">
        <w:rPr>
          <w:rFonts w:ascii="Arial" w:hAnsi="Arial" w:cs="Arial"/>
          <w:color w:val="000000" w:themeColor="text1"/>
          <w:spacing w:val="24"/>
          <w:w w:val="105"/>
          <w:sz w:val="20"/>
          <w:szCs w:val="20"/>
        </w:rPr>
        <w:t>Counselors</w:t>
      </w:r>
      <w:r w:rsidRPr="00A21300">
        <w:rPr>
          <w:rFonts w:ascii="Arial" w:hAnsi="Arial" w:cs="Arial"/>
          <w:color w:val="000000" w:themeColor="text1"/>
          <w:w w:val="105"/>
          <w:sz w:val="20"/>
          <w:szCs w:val="20"/>
        </w:rPr>
        <w:t>.</w:t>
      </w:r>
    </w:p>
    <w:p w14:paraId="4B79876D" w14:textId="77777777" w:rsidR="00075483" w:rsidRPr="00A21300" w:rsidRDefault="00075483" w:rsidP="005A427C">
      <w:pPr>
        <w:pStyle w:val="BodyText"/>
        <w:spacing w:before="60"/>
        <w:ind w:left="0" w:right="0"/>
        <w:rPr>
          <w:rFonts w:ascii="Arial" w:hAnsi="Arial" w:cs="Arial"/>
          <w:color w:val="000000" w:themeColor="text1"/>
        </w:rPr>
      </w:pPr>
      <w:r w:rsidRPr="00A21300">
        <w:rPr>
          <w:rFonts w:ascii="Arial" w:hAnsi="Arial" w:cs="Arial"/>
          <w:b/>
          <w:color w:val="000000" w:themeColor="text1"/>
          <w:w w:val="105"/>
        </w:rPr>
        <w:t xml:space="preserve">Master of Arts in Education Degree </w:t>
      </w:r>
      <w:r w:rsidRPr="00A21300">
        <w:rPr>
          <w:rFonts w:ascii="Arial" w:hAnsi="Arial" w:cs="Arial"/>
          <w:color w:val="000000" w:themeColor="text1"/>
          <w:w w:val="105"/>
        </w:rPr>
        <w:t>with majors in school counseling, elementary</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education</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K-6,</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secondary</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education,</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including</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P-12</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education</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(selected teaching fields), instructional leadership, and special education: collaborative teacher</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K-6</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and/or</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6-12.</w:t>
      </w:r>
      <w:r w:rsidRPr="00A21300">
        <w:rPr>
          <w:rFonts w:ascii="Arial" w:hAnsi="Arial" w:cs="Arial"/>
          <w:color w:val="000000" w:themeColor="text1"/>
          <w:spacing w:val="-7"/>
          <w:w w:val="105"/>
        </w:rPr>
        <w:t xml:space="preserve"> </w:t>
      </w:r>
      <w:r w:rsidRPr="00A21300">
        <w:rPr>
          <w:rFonts w:ascii="Arial" w:hAnsi="Arial" w:cs="Arial"/>
          <w:color w:val="000000" w:themeColor="text1"/>
          <w:spacing w:val="-4"/>
          <w:w w:val="105"/>
        </w:rPr>
        <w:t>For</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persons</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who</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hold</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appropriate</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valid</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Alabama</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 xml:space="preserve">Class B professional certificate and who have completed the teaching experience as specified, or who qualify under the School Counseling </w:t>
      </w:r>
      <w:r w:rsidRPr="00A21300">
        <w:rPr>
          <w:rFonts w:ascii="Arial" w:hAnsi="Arial" w:cs="Arial"/>
          <w:color w:val="000000" w:themeColor="text1"/>
          <w:spacing w:val="-5"/>
          <w:w w:val="105"/>
        </w:rPr>
        <w:t xml:space="preserve">Track </w:t>
      </w:r>
      <w:r w:rsidRPr="00A21300">
        <w:rPr>
          <w:rFonts w:ascii="Arial" w:hAnsi="Arial" w:cs="Arial"/>
          <w:color w:val="000000" w:themeColor="text1"/>
          <w:w w:val="105"/>
        </w:rPr>
        <w:t xml:space="preserve">2 </w:t>
      </w:r>
      <w:r w:rsidRPr="00A21300">
        <w:rPr>
          <w:rFonts w:ascii="Arial" w:hAnsi="Arial" w:cs="Arial"/>
          <w:color w:val="000000" w:themeColor="text1"/>
          <w:spacing w:val="-3"/>
          <w:w w:val="105"/>
        </w:rPr>
        <w:t xml:space="preserve">CACREP </w:t>
      </w:r>
      <w:r w:rsidRPr="00A21300">
        <w:rPr>
          <w:rFonts w:ascii="Arial" w:hAnsi="Arial" w:cs="Arial"/>
          <w:color w:val="000000" w:themeColor="text1"/>
          <w:w w:val="105"/>
        </w:rPr>
        <w:t xml:space="preserve">Approach, program completion </w:t>
      </w:r>
      <w:r w:rsidRPr="00A21300">
        <w:rPr>
          <w:rFonts w:ascii="Arial" w:hAnsi="Arial" w:cs="Arial"/>
          <w:color w:val="000000" w:themeColor="text1"/>
          <w:spacing w:val="-3"/>
          <w:w w:val="105"/>
        </w:rPr>
        <w:t xml:space="preserve">may </w:t>
      </w:r>
      <w:r w:rsidRPr="00A21300">
        <w:rPr>
          <w:rFonts w:ascii="Arial" w:hAnsi="Arial" w:cs="Arial"/>
          <w:color w:val="000000" w:themeColor="text1"/>
          <w:w w:val="105"/>
        </w:rPr>
        <w:t>qualify them for recommendation for the Alabama Class A professional</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certificate.</w:t>
      </w:r>
    </w:p>
    <w:p w14:paraId="104D2D54" w14:textId="77777777" w:rsidR="00075483" w:rsidRPr="00A21300" w:rsidRDefault="00075483" w:rsidP="005A427C">
      <w:pPr>
        <w:spacing w:before="60" w:line="240" w:lineRule="exact"/>
        <w:ind w:firstLine="360"/>
        <w:jc w:val="both"/>
        <w:rPr>
          <w:rFonts w:ascii="Arial" w:hAnsi="Arial" w:cs="Arial"/>
          <w:color w:val="000000" w:themeColor="text1"/>
          <w:sz w:val="20"/>
          <w:szCs w:val="20"/>
        </w:rPr>
      </w:pPr>
      <w:r w:rsidRPr="00A21300">
        <w:rPr>
          <w:rFonts w:ascii="Arial" w:hAnsi="Arial" w:cs="Arial"/>
          <w:b/>
          <w:color w:val="000000" w:themeColor="text1"/>
          <w:w w:val="105"/>
          <w:sz w:val="20"/>
          <w:szCs w:val="20"/>
        </w:rPr>
        <w:t xml:space="preserve">Master of Arts in Education Degree </w:t>
      </w:r>
      <w:r w:rsidRPr="00A21300">
        <w:rPr>
          <w:rFonts w:ascii="Arial" w:hAnsi="Arial" w:cs="Arial"/>
          <w:color w:val="000000" w:themeColor="text1"/>
          <w:w w:val="105"/>
          <w:sz w:val="20"/>
          <w:szCs w:val="20"/>
        </w:rPr>
        <w:t>for alternative Class A programs in P-12 education, and secondary education.</w:t>
      </w:r>
    </w:p>
    <w:p w14:paraId="7BD0A2FD" w14:textId="77777777" w:rsidR="00075483" w:rsidRPr="00A21300" w:rsidRDefault="00075483" w:rsidP="005A427C">
      <w:pPr>
        <w:pStyle w:val="BodyText"/>
        <w:spacing w:before="60"/>
        <w:ind w:left="0" w:right="0"/>
        <w:rPr>
          <w:rFonts w:ascii="Arial" w:hAnsi="Arial" w:cs="Arial"/>
          <w:color w:val="000000" w:themeColor="text1"/>
        </w:rPr>
      </w:pPr>
      <w:r w:rsidRPr="00A21300">
        <w:rPr>
          <w:rFonts w:ascii="Arial" w:hAnsi="Arial" w:cs="Arial"/>
          <w:b/>
          <w:color w:val="000000" w:themeColor="text1"/>
          <w:w w:val="105"/>
        </w:rPr>
        <w:t xml:space="preserve">Master of Science Degree in Health and Human Performance </w:t>
      </w:r>
      <w:r w:rsidRPr="00A21300">
        <w:rPr>
          <w:rFonts w:ascii="Arial" w:hAnsi="Arial" w:cs="Arial"/>
          <w:color w:val="000000" w:themeColor="text1"/>
          <w:w w:val="105"/>
        </w:rPr>
        <w:t>is designed for students interested in the exercise and health sciences professions. This program provides opportunities for advanced study for those individuals whose careers or personal interests require additional knowledge or research skills. The Health and Human Performance degree offers five concentrations; exercise science, kinesiology, integrative health, sport management, and wellness and health promotion.</w:t>
      </w:r>
    </w:p>
    <w:p w14:paraId="0E09BBF3" w14:textId="43FC6937" w:rsidR="00075483" w:rsidRDefault="00075483" w:rsidP="005A427C">
      <w:pPr>
        <w:pStyle w:val="BodyText"/>
        <w:spacing w:before="60"/>
        <w:ind w:left="0" w:right="0"/>
        <w:rPr>
          <w:rFonts w:ascii="Arial" w:hAnsi="Arial" w:cs="Arial"/>
          <w:color w:val="000000" w:themeColor="text1"/>
          <w:w w:val="105"/>
        </w:rPr>
      </w:pPr>
      <w:r w:rsidRPr="00A21300">
        <w:rPr>
          <w:rFonts w:ascii="Arial" w:hAnsi="Arial" w:cs="Arial"/>
          <w:b/>
          <w:color w:val="000000" w:themeColor="text1"/>
          <w:w w:val="105"/>
        </w:rPr>
        <w:t xml:space="preserve">Education Specialist Degree </w:t>
      </w:r>
      <w:r w:rsidRPr="00A21300">
        <w:rPr>
          <w:rFonts w:ascii="Arial" w:hAnsi="Arial" w:cs="Arial"/>
          <w:color w:val="000000" w:themeColor="text1"/>
          <w:w w:val="105"/>
        </w:rPr>
        <w:t>for persons seeking a Class AA professional certificate in elementary education, instructional leadership, and teacher leader must</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hold</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a</w:t>
      </w:r>
      <w:r w:rsidRPr="00A21300">
        <w:rPr>
          <w:rFonts w:ascii="Arial" w:hAnsi="Arial" w:cs="Arial"/>
          <w:color w:val="000000" w:themeColor="text1"/>
          <w:spacing w:val="-9"/>
          <w:w w:val="105"/>
        </w:rPr>
        <w:t xml:space="preserve"> </w:t>
      </w:r>
      <w:r w:rsidRPr="00A21300">
        <w:rPr>
          <w:rFonts w:ascii="Arial" w:hAnsi="Arial" w:cs="Arial"/>
          <w:color w:val="000000" w:themeColor="text1"/>
          <w:spacing w:val="-3"/>
          <w:w w:val="105"/>
        </w:rPr>
        <w:t>valid</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Class</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A</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level</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certificate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an</w:t>
      </w:r>
      <w:r w:rsidRPr="00A21300">
        <w:rPr>
          <w:rFonts w:ascii="Arial" w:hAnsi="Arial" w:cs="Arial"/>
          <w:color w:val="000000" w:themeColor="text1"/>
          <w:spacing w:val="-9"/>
          <w:w w:val="105"/>
        </w:rPr>
        <w:t xml:space="preserve"> </w:t>
      </w:r>
      <w:r w:rsidRPr="00A21300">
        <w:rPr>
          <w:rFonts w:ascii="Arial" w:hAnsi="Arial" w:cs="Arial"/>
          <w:color w:val="000000" w:themeColor="text1"/>
          <w:spacing w:val="-3"/>
          <w:w w:val="105"/>
        </w:rPr>
        <w:t>approved</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Alabama</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State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 xml:space="preserve">Department of Education teaching field or instructional support area. Refer to College of Education and Human Sciences section of the Graduate </w:t>
      </w:r>
      <w:r w:rsidRPr="00A21300">
        <w:rPr>
          <w:rFonts w:ascii="Arial" w:hAnsi="Arial" w:cs="Arial"/>
          <w:color w:val="000000" w:themeColor="text1"/>
          <w:spacing w:val="23"/>
          <w:w w:val="105"/>
        </w:rPr>
        <w:t>Catalog</w:t>
      </w:r>
      <w:r w:rsidRPr="00A21300">
        <w:rPr>
          <w:rFonts w:ascii="Arial" w:hAnsi="Arial" w:cs="Arial"/>
          <w:color w:val="000000" w:themeColor="text1"/>
          <w:w w:val="105"/>
        </w:rPr>
        <w:t>.</w:t>
      </w:r>
    </w:p>
    <w:p w14:paraId="455D3387" w14:textId="77777777" w:rsidR="005A427C" w:rsidRPr="00A21300" w:rsidRDefault="005A427C" w:rsidP="005A427C">
      <w:pPr>
        <w:pStyle w:val="BodyText"/>
        <w:spacing w:before="60"/>
        <w:ind w:left="0" w:right="0"/>
        <w:rPr>
          <w:rFonts w:ascii="Arial" w:hAnsi="Arial" w:cs="Arial"/>
          <w:color w:val="000000" w:themeColor="text1"/>
        </w:rPr>
      </w:pPr>
    </w:p>
    <w:p w14:paraId="67293A05" w14:textId="1234343A" w:rsidR="00075483" w:rsidRPr="00574BB9" w:rsidRDefault="00075483" w:rsidP="00574BB9">
      <w:pPr>
        <w:pStyle w:val="BodyText"/>
        <w:ind w:left="0" w:firstLine="0"/>
        <w:jc w:val="center"/>
        <w:rPr>
          <w:rFonts w:ascii="Arial" w:hAnsi="Arial" w:cs="Arial"/>
          <w:b/>
          <w:color w:val="000000" w:themeColor="text1"/>
        </w:rPr>
      </w:pPr>
      <w:r w:rsidRPr="00574BB9">
        <w:rPr>
          <w:rFonts w:ascii="Arial" w:hAnsi="Arial" w:cs="Arial"/>
          <w:b/>
          <w:color w:val="000000" w:themeColor="text1"/>
          <w:w w:val="105"/>
        </w:rPr>
        <w:t>Nursing</w:t>
      </w:r>
      <w:r w:rsidR="00EF0390" w:rsidRPr="00574BB9">
        <w:rPr>
          <w:rFonts w:ascii="Arial" w:hAnsi="Arial" w:cs="Arial"/>
          <w:b/>
          <w:color w:val="000000" w:themeColor="text1"/>
          <w:w w:val="105"/>
        </w:rPr>
        <w:fldChar w:fldCharType="begin"/>
      </w:r>
      <w:r w:rsidR="00EF0390" w:rsidRPr="00574BB9">
        <w:rPr>
          <w:rFonts w:ascii="Arial" w:hAnsi="Arial" w:cs="Arial"/>
          <w:b/>
        </w:rPr>
        <w:instrText xml:space="preserve"> XE "Nursing: Master Degrees Offered" </w:instrText>
      </w:r>
      <w:r w:rsidR="00EF0390" w:rsidRPr="00574BB9">
        <w:rPr>
          <w:rFonts w:ascii="Arial" w:hAnsi="Arial" w:cs="Arial"/>
          <w:b/>
          <w:color w:val="000000" w:themeColor="text1"/>
          <w:w w:val="105"/>
        </w:rPr>
        <w:fldChar w:fldCharType="end"/>
      </w:r>
    </w:p>
    <w:p w14:paraId="33A3BDDD" w14:textId="77777777" w:rsidR="00075483" w:rsidRPr="00A21300" w:rsidRDefault="00075483" w:rsidP="005A427C">
      <w:pPr>
        <w:pStyle w:val="BodyText"/>
        <w:spacing w:before="54"/>
        <w:ind w:left="0" w:right="0"/>
        <w:rPr>
          <w:rFonts w:ascii="Arial" w:hAnsi="Arial" w:cs="Arial"/>
          <w:color w:val="000000" w:themeColor="text1"/>
        </w:rPr>
      </w:pPr>
      <w:r w:rsidRPr="00A21300">
        <w:rPr>
          <w:rFonts w:ascii="Arial" w:hAnsi="Arial" w:cs="Arial"/>
          <w:b/>
          <w:color w:val="000000" w:themeColor="text1"/>
          <w:w w:val="105"/>
        </w:rPr>
        <w:t xml:space="preserve">Master of Science in Nursing (MSN) </w:t>
      </w:r>
      <w:r w:rsidRPr="00A21300">
        <w:rPr>
          <w:rFonts w:ascii="Arial" w:hAnsi="Arial" w:cs="Arial"/>
          <w:color w:val="000000" w:themeColor="text1"/>
          <w:w w:val="105"/>
        </w:rPr>
        <w:t xml:space="preserve">degree has two curricular options for registered nurses holding the Bachelor of Science in Nursing (BSN). </w:t>
      </w:r>
      <w:r w:rsidRPr="00A21300">
        <w:rPr>
          <w:rFonts w:ascii="Arial" w:hAnsi="Arial" w:cs="Arial"/>
          <w:color w:val="000000" w:themeColor="text1"/>
          <w:spacing w:val="-4"/>
          <w:w w:val="105"/>
        </w:rPr>
        <w:t xml:space="preserve">The </w:t>
      </w:r>
      <w:r w:rsidRPr="00A21300">
        <w:rPr>
          <w:rFonts w:ascii="Arial" w:hAnsi="Arial" w:cs="Arial"/>
          <w:color w:val="000000" w:themeColor="text1"/>
          <w:w w:val="105"/>
        </w:rPr>
        <w:t xml:space="preserve">“Nursing in Teaching-Learning Environment” option prepares graduates to be educators in both academic and non-academic environments. </w:t>
      </w:r>
      <w:r w:rsidRPr="00A21300">
        <w:rPr>
          <w:rFonts w:ascii="Arial" w:hAnsi="Arial" w:cs="Arial"/>
          <w:color w:val="000000" w:themeColor="text1"/>
          <w:spacing w:val="-3"/>
          <w:w w:val="105"/>
        </w:rPr>
        <w:t xml:space="preserve">The </w:t>
      </w:r>
      <w:r w:rsidRPr="00A21300">
        <w:rPr>
          <w:rFonts w:ascii="Arial" w:hAnsi="Arial" w:cs="Arial"/>
          <w:color w:val="000000" w:themeColor="text1"/>
          <w:w w:val="105"/>
        </w:rPr>
        <w:t>“Nursing Leadership in Organizational Environments” prepares the graduates to be managers, administrators, and executives in health care organizations. Both options are available online and require no campus</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attendance.</w:t>
      </w:r>
    </w:p>
    <w:p w14:paraId="2BB79E47" w14:textId="77777777" w:rsidR="00075483" w:rsidRPr="00A21300" w:rsidRDefault="00075483" w:rsidP="00075483">
      <w:pPr>
        <w:pStyle w:val="BodyText"/>
        <w:spacing w:before="0" w:line="240" w:lineRule="auto"/>
        <w:ind w:left="0" w:right="0" w:firstLine="0"/>
        <w:jc w:val="left"/>
        <w:rPr>
          <w:rFonts w:ascii="Arial" w:hAnsi="Arial" w:cs="Arial"/>
          <w:color w:val="000000" w:themeColor="text1"/>
        </w:rPr>
      </w:pPr>
    </w:p>
    <w:p w14:paraId="3E3FDF36" w14:textId="224D8000" w:rsidR="00075483" w:rsidRPr="00A21300" w:rsidRDefault="00075483" w:rsidP="005A427C">
      <w:pPr>
        <w:pStyle w:val="Heading2"/>
        <w:rPr>
          <w:rFonts w:ascii="Arial" w:hAnsi="Arial" w:cs="Arial"/>
          <w:color w:val="000000" w:themeColor="text1"/>
        </w:rPr>
      </w:pPr>
      <w:bookmarkStart w:id="19" w:name="_Toc495484056"/>
      <w:r w:rsidRPr="00A21300">
        <w:rPr>
          <w:rFonts w:ascii="Arial" w:hAnsi="Arial" w:cs="Arial"/>
          <w:color w:val="000000" w:themeColor="text1"/>
        </w:rPr>
        <w:t>DISTANCE LEARNING PROGRAM</w:t>
      </w:r>
      <w:bookmarkEnd w:id="19"/>
      <w:r w:rsidR="00EF0390">
        <w:rPr>
          <w:rFonts w:ascii="Arial" w:hAnsi="Arial" w:cs="Arial"/>
          <w:color w:val="000000" w:themeColor="text1"/>
        </w:rPr>
        <w:fldChar w:fldCharType="begin"/>
      </w:r>
      <w:r w:rsidR="00EF0390">
        <w:instrText xml:space="preserve"> XE "</w:instrText>
      </w:r>
      <w:r w:rsidR="00EF0390" w:rsidRPr="00E562E9">
        <w:instrText>Distance Learning</w:instrText>
      </w:r>
      <w:r w:rsidR="00EF0390">
        <w:instrText xml:space="preserve">" </w:instrText>
      </w:r>
      <w:r w:rsidR="00EF0390">
        <w:rPr>
          <w:rFonts w:ascii="Arial" w:hAnsi="Arial" w:cs="Arial"/>
          <w:color w:val="000000" w:themeColor="text1"/>
        </w:rPr>
        <w:fldChar w:fldCharType="end"/>
      </w:r>
    </w:p>
    <w:p w14:paraId="3362F728" w14:textId="77777777" w:rsidR="00075483" w:rsidRPr="00A21300" w:rsidRDefault="00075483" w:rsidP="005A427C">
      <w:pPr>
        <w:pStyle w:val="BodyText"/>
        <w:spacing w:before="55"/>
        <w:ind w:left="0" w:right="0"/>
        <w:rPr>
          <w:rFonts w:ascii="Arial" w:hAnsi="Arial" w:cs="Arial"/>
          <w:color w:val="000000" w:themeColor="text1"/>
        </w:rPr>
      </w:pPr>
      <w:bookmarkStart w:id="20" w:name="CALENDAR_AND_COURSE_OFFERINGS"/>
      <w:bookmarkEnd w:id="20"/>
      <w:r w:rsidRPr="00A21300">
        <w:rPr>
          <w:rFonts w:ascii="Arial" w:hAnsi="Arial" w:cs="Arial"/>
          <w:color w:val="000000" w:themeColor="text1"/>
          <w:spacing w:val="-4"/>
          <w:w w:val="105"/>
        </w:rPr>
        <w:t>The</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University</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offers</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an</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ever-expanding</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array</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credit-bearing</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courses</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via</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the Distance</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Learning</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Program.</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Classes</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are</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taught</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primarily</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online,</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with</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 xml:space="preserve">supplemental video available for selected classes. Distance Learning makes higher education available to students who experience scheduling conflicts caused by geographic distances, employment, family responsibilities, and other variables. </w:t>
      </w:r>
      <w:r w:rsidRPr="00A21300">
        <w:rPr>
          <w:rFonts w:ascii="Arial" w:hAnsi="Arial" w:cs="Arial"/>
          <w:color w:val="000000" w:themeColor="text1"/>
          <w:spacing w:val="-4"/>
          <w:w w:val="105"/>
        </w:rPr>
        <w:t xml:space="preserve">For </w:t>
      </w:r>
      <w:r w:rsidRPr="00A21300">
        <w:rPr>
          <w:rFonts w:ascii="Arial" w:hAnsi="Arial" w:cs="Arial"/>
          <w:color w:val="000000" w:themeColor="text1"/>
          <w:w w:val="105"/>
        </w:rPr>
        <w:t>additional information, please contact the Interim Coordinator of Educational Technology Services. Questions concerning distance learning in nursing should be directed to the Coordinator for Nursing Online Enrollment. Questions concerning online courses in business should be directed to the College of</w:t>
      </w:r>
      <w:r w:rsidRPr="00A21300">
        <w:rPr>
          <w:rFonts w:ascii="Arial" w:hAnsi="Arial" w:cs="Arial"/>
          <w:color w:val="000000" w:themeColor="text1"/>
          <w:spacing w:val="25"/>
          <w:w w:val="105"/>
        </w:rPr>
        <w:t xml:space="preserve"> </w:t>
      </w:r>
      <w:r w:rsidRPr="00A21300">
        <w:rPr>
          <w:rFonts w:ascii="Arial" w:hAnsi="Arial" w:cs="Arial"/>
          <w:color w:val="000000" w:themeColor="text1"/>
          <w:w w:val="105"/>
        </w:rPr>
        <w:t>Business.</w:t>
      </w:r>
    </w:p>
    <w:p w14:paraId="76B07984" w14:textId="77777777" w:rsidR="00075483" w:rsidRPr="00A21300" w:rsidRDefault="00075483" w:rsidP="005A427C">
      <w:pPr>
        <w:pStyle w:val="BodyText"/>
        <w:spacing w:before="0" w:line="240" w:lineRule="auto"/>
        <w:ind w:left="0" w:right="0"/>
        <w:jc w:val="left"/>
        <w:rPr>
          <w:rFonts w:ascii="Arial" w:hAnsi="Arial" w:cs="Arial"/>
          <w:color w:val="000000" w:themeColor="text1"/>
        </w:rPr>
      </w:pPr>
    </w:p>
    <w:p w14:paraId="6B32C1CC" w14:textId="7A86975A" w:rsidR="00075483" w:rsidRPr="005A427C" w:rsidRDefault="00075483" w:rsidP="005A427C">
      <w:pPr>
        <w:pStyle w:val="Heading2"/>
        <w:rPr>
          <w:rFonts w:ascii="Arial" w:hAnsi="Arial" w:cs="Arial"/>
          <w:color w:val="000000" w:themeColor="text1"/>
        </w:rPr>
      </w:pPr>
      <w:bookmarkStart w:id="21" w:name="_Toc495484057"/>
      <w:r w:rsidRPr="005A427C">
        <w:rPr>
          <w:rFonts w:ascii="Arial" w:hAnsi="Arial" w:cs="Arial"/>
          <w:color w:val="000000" w:themeColor="text1"/>
        </w:rPr>
        <w:t>CALENDAR AND COURSE OFFERINGS</w:t>
      </w:r>
      <w:bookmarkEnd w:id="21"/>
      <w:r w:rsidR="00EF0390" w:rsidRPr="005A427C">
        <w:rPr>
          <w:rFonts w:ascii="Arial" w:hAnsi="Arial" w:cs="Arial"/>
          <w:color w:val="000000" w:themeColor="text1"/>
        </w:rPr>
        <w:fldChar w:fldCharType="begin"/>
      </w:r>
      <w:r w:rsidR="00EF0390" w:rsidRPr="005A427C">
        <w:rPr>
          <w:rFonts w:ascii="Arial" w:hAnsi="Arial" w:cs="Arial"/>
        </w:rPr>
        <w:instrText xml:space="preserve"> XE "Calendars and Course Offerings" </w:instrText>
      </w:r>
      <w:r w:rsidR="00EF0390" w:rsidRPr="005A427C">
        <w:rPr>
          <w:rFonts w:ascii="Arial" w:hAnsi="Arial" w:cs="Arial"/>
          <w:color w:val="000000" w:themeColor="text1"/>
        </w:rPr>
        <w:fldChar w:fldCharType="end"/>
      </w:r>
    </w:p>
    <w:p w14:paraId="1541B143" w14:textId="77777777" w:rsidR="00075483" w:rsidRPr="00A21300" w:rsidRDefault="00075483" w:rsidP="005A427C">
      <w:pPr>
        <w:pStyle w:val="BodyText"/>
        <w:spacing w:before="55"/>
        <w:ind w:left="0" w:right="0"/>
        <w:rPr>
          <w:rFonts w:ascii="Arial" w:hAnsi="Arial" w:cs="Arial"/>
          <w:color w:val="000000" w:themeColor="text1"/>
        </w:rPr>
      </w:pPr>
      <w:r w:rsidRPr="00A21300">
        <w:rPr>
          <w:rFonts w:ascii="Arial" w:hAnsi="Arial" w:cs="Arial"/>
          <w:color w:val="000000" w:themeColor="text1"/>
          <w:spacing w:val="-5"/>
          <w:w w:val="105"/>
        </w:rPr>
        <w:t>The</w:t>
      </w:r>
      <w:r w:rsidRPr="00A21300">
        <w:rPr>
          <w:rFonts w:ascii="Arial" w:hAnsi="Arial" w:cs="Arial"/>
          <w:color w:val="000000" w:themeColor="text1"/>
          <w:spacing w:val="-13"/>
          <w:w w:val="105"/>
        </w:rPr>
        <w:t xml:space="preserve"> </w:t>
      </w:r>
      <w:r w:rsidRPr="00A21300">
        <w:rPr>
          <w:rFonts w:ascii="Arial" w:hAnsi="Arial" w:cs="Arial"/>
          <w:color w:val="000000" w:themeColor="text1"/>
          <w:spacing w:val="-3"/>
          <w:w w:val="105"/>
        </w:rPr>
        <w:t>University</w:t>
      </w:r>
      <w:r w:rsidRPr="00A21300">
        <w:rPr>
          <w:rFonts w:ascii="Arial" w:hAnsi="Arial" w:cs="Arial"/>
          <w:color w:val="000000" w:themeColor="text1"/>
          <w:spacing w:val="-13"/>
          <w:w w:val="105"/>
        </w:rPr>
        <w:t xml:space="preserve"> </w:t>
      </w:r>
      <w:r w:rsidRPr="00A21300">
        <w:rPr>
          <w:rFonts w:ascii="Arial" w:hAnsi="Arial" w:cs="Arial"/>
          <w:color w:val="000000" w:themeColor="text1"/>
          <w:spacing w:val="-3"/>
          <w:w w:val="105"/>
        </w:rPr>
        <w:t>operates</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on</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semester</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system,</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with</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academic</w:t>
      </w:r>
      <w:r w:rsidRPr="00A21300">
        <w:rPr>
          <w:rFonts w:ascii="Arial" w:hAnsi="Arial" w:cs="Arial"/>
          <w:color w:val="000000" w:themeColor="text1"/>
          <w:spacing w:val="-13"/>
          <w:w w:val="105"/>
        </w:rPr>
        <w:t xml:space="preserve"> </w:t>
      </w:r>
      <w:r w:rsidRPr="00A21300">
        <w:rPr>
          <w:rFonts w:ascii="Arial" w:hAnsi="Arial" w:cs="Arial"/>
          <w:color w:val="000000" w:themeColor="text1"/>
          <w:spacing w:val="-3"/>
          <w:w w:val="105"/>
        </w:rPr>
        <w:t>year</w:t>
      </w:r>
      <w:r w:rsidRPr="00A21300">
        <w:rPr>
          <w:rFonts w:ascii="Arial" w:hAnsi="Arial" w:cs="Arial"/>
          <w:color w:val="000000" w:themeColor="text1"/>
          <w:spacing w:val="-13"/>
          <w:w w:val="105"/>
        </w:rPr>
        <w:t xml:space="preserve"> </w:t>
      </w:r>
      <w:r w:rsidRPr="00A21300">
        <w:rPr>
          <w:rFonts w:ascii="Arial" w:hAnsi="Arial" w:cs="Arial"/>
          <w:color w:val="000000" w:themeColor="text1"/>
          <w:spacing w:val="-3"/>
          <w:w w:val="105"/>
        </w:rPr>
        <w:t xml:space="preserve">divided </w:t>
      </w:r>
      <w:r w:rsidRPr="00A21300">
        <w:rPr>
          <w:rFonts w:ascii="Arial" w:hAnsi="Arial" w:cs="Arial"/>
          <w:color w:val="000000" w:themeColor="text1"/>
          <w:w w:val="105"/>
        </w:rPr>
        <w:t>into</w:t>
      </w:r>
      <w:r w:rsidRPr="00A21300">
        <w:rPr>
          <w:rFonts w:ascii="Arial" w:hAnsi="Arial" w:cs="Arial"/>
          <w:color w:val="000000" w:themeColor="text1"/>
          <w:spacing w:val="-14"/>
          <w:w w:val="105"/>
        </w:rPr>
        <w:t xml:space="preserve"> </w:t>
      </w:r>
      <w:r w:rsidRPr="00A21300">
        <w:rPr>
          <w:rFonts w:ascii="Arial" w:hAnsi="Arial" w:cs="Arial"/>
          <w:color w:val="000000" w:themeColor="text1"/>
          <w:spacing w:val="-2"/>
          <w:w w:val="105"/>
        </w:rPr>
        <w:t>two</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regular</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semesters</w:t>
      </w:r>
      <w:r w:rsidRPr="00A21300">
        <w:rPr>
          <w:rFonts w:ascii="Arial" w:hAnsi="Arial" w:cs="Arial"/>
          <w:color w:val="000000" w:themeColor="text1"/>
          <w:spacing w:val="-14"/>
          <w:w w:val="105"/>
        </w:rPr>
        <w:t xml:space="preserve"> </w:t>
      </w:r>
      <w:r w:rsidRPr="00A21300">
        <w:rPr>
          <w:rFonts w:ascii="Arial" w:hAnsi="Arial" w:cs="Arial"/>
          <w:color w:val="000000" w:themeColor="text1"/>
          <w:spacing w:val="-3"/>
          <w:w w:val="105"/>
        </w:rPr>
        <w:t>(August-December</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14"/>
          <w:w w:val="105"/>
        </w:rPr>
        <w:t xml:space="preserve"> </w:t>
      </w:r>
      <w:r w:rsidRPr="00A21300">
        <w:rPr>
          <w:rFonts w:ascii="Arial" w:hAnsi="Arial" w:cs="Arial"/>
          <w:color w:val="000000" w:themeColor="text1"/>
          <w:spacing w:val="-3"/>
          <w:w w:val="105"/>
        </w:rPr>
        <w:t>January-May),</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an</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 xml:space="preserve">eight-week </w:t>
      </w:r>
      <w:bookmarkStart w:id="22" w:name="FACILITIES_AND_SERVICES"/>
      <w:bookmarkEnd w:id="22"/>
      <w:r w:rsidRPr="00A21300">
        <w:rPr>
          <w:rFonts w:ascii="Arial" w:hAnsi="Arial" w:cs="Arial"/>
          <w:color w:val="000000" w:themeColor="text1"/>
          <w:w w:val="105"/>
        </w:rPr>
        <w:t>summer</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term</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(June-August).</w:t>
      </w:r>
      <w:r w:rsidRPr="00A21300">
        <w:rPr>
          <w:rFonts w:ascii="Arial" w:hAnsi="Arial" w:cs="Arial"/>
          <w:color w:val="000000" w:themeColor="text1"/>
          <w:spacing w:val="-28"/>
          <w:w w:val="105"/>
        </w:rPr>
        <w:t xml:space="preserve"> </w:t>
      </w:r>
      <w:r w:rsidRPr="00A21300">
        <w:rPr>
          <w:rFonts w:ascii="Arial" w:hAnsi="Arial" w:cs="Arial"/>
          <w:color w:val="000000" w:themeColor="text1"/>
          <w:spacing w:val="-4"/>
          <w:w w:val="105"/>
        </w:rPr>
        <w:t>The</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summer</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term</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also</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includes</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two</w:t>
      </w:r>
      <w:r w:rsidRPr="00A21300">
        <w:rPr>
          <w:rFonts w:ascii="Arial" w:hAnsi="Arial" w:cs="Arial"/>
          <w:color w:val="000000" w:themeColor="text1"/>
          <w:spacing w:val="-18"/>
          <w:w w:val="105"/>
        </w:rPr>
        <w:t xml:space="preserve"> </w:t>
      </w:r>
      <w:r w:rsidRPr="00A21300">
        <w:rPr>
          <w:rFonts w:ascii="Arial" w:hAnsi="Arial" w:cs="Arial"/>
          <w:color w:val="000000" w:themeColor="text1"/>
          <w:spacing w:val="-3"/>
          <w:w w:val="105"/>
        </w:rPr>
        <w:t>four-week</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sessions (Session</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I,</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June;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Session</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II,</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July).</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Exact</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dates</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are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detailed</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front</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this</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 xml:space="preserve">catalog. Graduate courses are scheduled principally in evening classes in both regular semesters. During the summer session, the College of Arts and Sciences offers evening classes, and the College of Education and Human Sciences schedules </w:t>
      </w:r>
      <w:r w:rsidRPr="00A21300">
        <w:rPr>
          <w:rFonts w:ascii="Arial" w:hAnsi="Arial" w:cs="Arial"/>
          <w:color w:val="000000" w:themeColor="text1"/>
          <w:spacing w:val="-3"/>
          <w:w w:val="105"/>
        </w:rPr>
        <w:t xml:space="preserve">day </w:t>
      </w:r>
      <w:r w:rsidRPr="00A21300">
        <w:rPr>
          <w:rFonts w:ascii="Arial" w:hAnsi="Arial" w:cs="Arial"/>
          <w:color w:val="000000" w:themeColor="text1"/>
          <w:w w:val="105"/>
        </w:rPr>
        <w:t xml:space="preserve">classes. From time to time the University may provide graduate courses in off- campus locations, short courses for graduate credit in interim periods when the University is not in regular session, and weekend courses. All graduate program courses in the Anderson College of Nursing are offered online. Courses in the MBA are </w:t>
      </w:r>
      <w:r w:rsidRPr="00A21300">
        <w:rPr>
          <w:rFonts w:ascii="Arial" w:hAnsi="Arial" w:cs="Arial"/>
          <w:color w:val="000000" w:themeColor="text1"/>
          <w:spacing w:val="-2"/>
          <w:w w:val="105"/>
        </w:rPr>
        <w:lastRenderedPageBreak/>
        <w:t xml:space="preserve">available </w:t>
      </w:r>
      <w:r w:rsidRPr="00A21300">
        <w:rPr>
          <w:rFonts w:ascii="Arial" w:hAnsi="Arial" w:cs="Arial"/>
          <w:color w:val="000000" w:themeColor="text1"/>
          <w:w w:val="105"/>
        </w:rPr>
        <w:t xml:space="preserve">online and/or in the classroom on </w:t>
      </w:r>
      <w:r w:rsidRPr="00A21300">
        <w:rPr>
          <w:rFonts w:ascii="Arial" w:hAnsi="Arial" w:cs="Arial"/>
          <w:color w:val="000000" w:themeColor="text1"/>
          <w:spacing w:val="-9"/>
          <w:w w:val="105"/>
        </w:rPr>
        <w:t xml:space="preserve">UNA’s </w:t>
      </w:r>
      <w:r w:rsidRPr="00A21300">
        <w:rPr>
          <w:rFonts w:ascii="Arial" w:hAnsi="Arial" w:cs="Arial"/>
          <w:color w:val="000000" w:themeColor="text1"/>
          <w:w w:val="105"/>
        </w:rPr>
        <w:t xml:space="preserve">main campus and on the Athens State University campus. </w:t>
      </w:r>
      <w:r w:rsidRPr="00A21300">
        <w:rPr>
          <w:rFonts w:ascii="Arial" w:hAnsi="Arial" w:cs="Arial"/>
          <w:color w:val="000000" w:themeColor="text1"/>
          <w:spacing w:val="-3"/>
          <w:w w:val="105"/>
        </w:rPr>
        <w:t xml:space="preserve">MBA </w:t>
      </w:r>
      <w:r w:rsidRPr="00A21300">
        <w:rPr>
          <w:rFonts w:ascii="Arial" w:hAnsi="Arial" w:cs="Arial"/>
          <w:color w:val="000000" w:themeColor="text1"/>
          <w:w w:val="105"/>
        </w:rPr>
        <w:t>courses are available each semester on projected schedule basis so that students can plan their course of study around when and where a specific course will be</w:t>
      </w:r>
      <w:r w:rsidRPr="00A21300">
        <w:rPr>
          <w:rFonts w:ascii="Arial" w:hAnsi="Arial" w:cs="Arial"/>
          <w:color w:val="000000" w:themeColor="text1"/>
          <w:spacing w:val="28"/>
          <w:w w:val="105"/>
        </w:rPr>
        <w:t xml:space="preserve"> </w:t>
      </w:r>
      <w:r w:rsidRPr="00A21300">
        <w:rPr>
          <w:rFonts w:ascii="Arial" w:hAnsi="Arial" w:cs="Arial"/>
          <w:color w:val="000000" w:themeColor="text1"/>
          <w:w w:val="105"/>
        </w:rPr>
        <w:t>offered.</w:t>
      </w:r>
    </w:p>
    <w:p w14:paraId="143A1E73" w14:textId="77777777" w:rsidR="00075483" w:rsidRPr="00A21300" w:rsidRDefault="00075483" w:rsidP="005A427C">
      <w:pPr>
        <w:pStyle w:val="BodyText"/>
        <w:spacing w:before="0" w:line="240" w:lineRule="auto"/>
        <w:ind w:left="0" w:right="0"/>
        <w:jc w:val="left"/>
        <w:rPr>
          <w:rFonts w:ascii="Arial" w:hAnsi="Arial" w:cs="Arial"/>
          <w:color w:val="000000" w:themeColor="text1"/>
        </w:rPr>
      </w:pPr>
    </w:p>
    <w:p w14:paraId="14AEE3B8" w14:textId="5298D6A8" w:rsidR="00075483" w:rsidRPr="00A21300" w:rsidRDefault="00075483" w:rsidP="005A427C">
      <w:pPr>
        <w:pStyle w:val="Heading2"/>
        <w:rPr>
          <w:rFonts w:ascii="Arial" w:hAnsi="Arial" w:cs="Arial"/>
          <w:color w:val="000000" w:themeColor="text1"/>
        </w:rPr>
      </w:pPr>
      <w:bookmarkStart w:id="23" w:name="_Toc495484058"/>
      <w:r w:rsidRPr="00A21300">
        <w:rPr>
          <w:rFonts w:ascii="Arial" w:hAnsi="Arial" w:cs="Arial"/>
          <w:color w:val="000000" w:themeColor="text1"/>
        </w:rPr>
        <w:t>FACILITIES AND SERVICES</w:t>
      </w:r>
      <w:bookmarkEnd w:id="23"/>
      <w:r w:rsidR="00EF0390">
        <w:rPr>
          <w:rFonts w:ascii="Arial" w:hAnsi="Arial" w:cs="Arial"/>
          <w:color w:val="000000" w:themeColor="text1"/>
        </w:rPr>
        <w:fldChar w:fldCharType="begin"/>
      </w:r>
      <w:r w:rsidR="00EF0390">
        <w:instrText xml:space="preserve"> XE "</w:instrText>
      </w:r>
      <w:r w:rsidR="00EF0390" w:rsidRPr="006919A6">
        <w:instrText>Facilities and Services</w:instrText>
      </w:r>
      <w:r w:rsidR="00EF0390">
        <w:instrText xml:space="preserve">" </w:instrText>
      </w:r>
      <w:r w:rsidR="00EF0390">
        <w:rPr>
          <w:rFonts w:ascii="Arial" w:hAnsi="Arial" w:cs="Arial"/>
          <w:color w:val="000000" w:themeColor="text1"/>
        </w:rPr>
        <w:fldChar w:fldCharType="end"/>
      </w:r>
    </w:p>
    <w:p w14:paraId="1E3EA0E3" w14:textId="77777777" w:rsidR="00A21300" w:rsidRPr="00A21300" w:rsidRDefault="00075483" w:rsidP="005A427C">
      <w:pPr>
        <w:pStyle w:val="BodyText"/>
        <w:spacing w:before="38"/>
        <w:ind w:left="0" w:right="0"/>
        <w:rPr>
          <w:rFonts w:ascii="Arial" w:hAnsi="Arial" w:cs="Arial"/>
          <w:color w:val="000000" w:themeColor="text1"/>
        </w:rPr>
      </w:pPr>
      <w:r w:rsidRPr="00A21300">
        <w:rPr>
          <w:rFonts w:ascii="Arial" w:hAnsi="Arial" w:cs="Arial"/>
          <w:color w:val="000000" w:themeColor="text1"/>
          <w:w w:val="105"/>
        </w:rPr>
        <w:t xml:space="preserve">All of the facilities and services of the University support both undergraduate and graduate programs. Facilities include air-conditioned classrooms and laboratories, residence halls and university apartments, dining halls and lounges, libraries, media services, the </w:t>
      </w:r>
      <w:r w:rsidRPr="00A21300">
        <w:rPr>
          <w:rFonts w:ascii="Arial" w:hAnsi="Arial" w:cs="Arial"/>
          <w:color w:val="000000" w:themeColor="text1"/>
          <w:spacing w:val="-3"/>
          <w:w w:val="105"/>
        </w:rPr>
        <w:t xml:space="preserve">university </w:t>
      </w:r>
      <w:r w:rsidRPr="00A21300">
        <w:rPr>
          <w:rFonts w:ascii="Arial" w:hAnsi="Arial" w:cs="Arial"/>
          <w:color w:val="000000" w:themeColor="text1"/>
          <w:spacing w:val="-4"/>
          <w:w w:val="105"/>
        </w:rPr>
        <w:t xml:space="preserve">center, </w:t>
      </w:r>
      <w:r w:rsidRPr="00A21300">
        <w:rPr>
          <w:rFonts w:ascii="Arial" w:hAnsi="Arial" w:cs="Arial"/>
          <w:color w:val="000000" w:themeColor="text1"/>
          <w:w w:val="105"/>
        </w:rPr>
        <w:t>recreation facilities, and specialized auxiliary</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units.</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Among</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primary</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services</w:t>
      </w:r>
      <w:r w:rsidRPr="00A21300">
        <w:rPr>
          <w:rFonts w:ascii="Arial" w:hAnsi="Arial" w:cs="Arial"/>
          <w:color w:val="000000" w:themeColor="text1"/>
          <w:spacing w:val="-12"/>
          <w:w w:val="105"/>
        </w:rPr>
        <w:t xml:space="preserve"> </w:t>
      </w:r>
      <w:r w:rsidRPr="00A21300">
        <w:rPr>
          <w:rFonts w:ascii="Arial" w:hAnsi="Arial" w:cs="Arial"/>
          <w:color w:val="000000" w:themeColor="text1"/>
          <w:spacing w:val="-3"/>
          <w:w w:val="105"/>
        </w:rPr>
        <w:t>available</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graduate</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students</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are</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those for</w:t>
      </w:r>
      <w:r w:rsidRPr="00A21300">
        <w:rPr>
          <w:rFonts w:ascii="Arial" w:hAnsi="Arial" w:cs="Arial"/>
          <w:color w:val="000000" w:themeColor="text1"/>
          <w:spacing w:val="-12"/>
          <w:w w:val="105"/>
        </w:rPr>
        <w:t xml:space="preserve"> </w:t>
      </w:r>
      <w:r w:rsidRPr="00A21300">
        <w:rPr>
          <w:rFonts w:ascii="Arial" w:hAnsi="Arial" w:cs="Arial"/>
          <w:color w:val="000000" w:themeColor="text1"/>
          <w:spacing w:val="-3"/>
          <w:w w:val="105"/>
        </w:rPr>
        <w:t>advisement,</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counseling,</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placement,</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health.</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Initial</w:t>
      </w:r>
      <w:r w:rsidRPr="00A21300">
        <w:rPr>
          <w:rFonts w:ascii="Arial" w:hAnsi="Arial" w:cs="Arial"/>
          <w:color w:val="000000" w:themeColor="text1"/>
          <w:spacing w:val="-12"/>
          <w:w w:val="105"/>
        </w:rPr>
        <w:t xml:space="preserve"> </w:t>
      </w:r>
      <w:r w:rsidRPr="00A21300">
        <w:rPr>
          <w:rFonts w:ascii="Arial" w:hAnsi="Arial" w:cs="Arial"/>
          <w:color w:val="000000" w:themeColor="text1"/>
          <w:spacing w:val="-3"/>
          <w:w w:val="105"/>
        </w:rPr>
        <w:t>advisement</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guidance</w:t>
      </w:r>
      <w:r w:rsidR="00A21300" w:rsidRPr="00A21300">
        <w:rPr>
          <w:rFonts w:ascii="Arial" w:hAnsi="Arial" w:cs="Arial"/>
          <w:color w:val="000000" w:themeColor="text1"/>
          <w:w w:val="105"/>
        </w:rPr>
        <w:t xml:space="preserve"> </w:t>
      </w:r>
      <w:r w:rsidR="00A21300" w:rsidRPr="00A21300">
        <w:rPr>
          <w:rFonts w:ascii="Arial" w:hAnsi="Arial" w:cs="Arial"/>
          <w:noProof/>
          <w:color w:val="000000" w:themeColor="text1"/>
        </w:rPr>
        <mc:AlternateContent>
          <mc:Choice Requires="wps">
            <w:drawing>
              <wp:anchor distT="0" distB="0" distL="114300" distR="114300" simplePos="0" relativeHeight="251659264" behindDoc="1" locked="0" layoutInCell="1" allowOverlap="1" wp14:anchorId="17AADBA5" wp14:editId="10B91572">
                <wp:simplePos x="0" y="0"/>
                <wp:positionH relativeFrom="page">
                  <wp:posOffset>4567555</wp:posOffset>
                </wp:positionH>
                <wp:positionV relativeFrom="paragraph">
                  <wp:posOffset>922020</wp:posOffset>
                </wp:positionV>
                <wp:extent cx="33020" cy="0"/>
                <wp:effectExtent l="5080" t="13970" r="9525" b="5080"/>
                <wp:wrapNone/>
                <wp:docPr id="3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AA1F9" id="Line 1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9.65pt,72.6pt" to="362.2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" strokecolor="#231f20" strokeweight=".5pt">
                <w10:wrap anchorx="page"/>
              </v:line>
            </w:pict>
          </mc:Fallback>
        </mc:AlternateContent>
      </w:r>
      <w:r w:rsidR="00A21300" w:rsidRPr="00A21300">
        <w:rPr>
          <w:rFonts w:ascii="Arial" w:hAnsi="Arial" w:cs="Arial"/>
          <w:noProof/>
          <w:color w:val="000000" w:themeColor="text1"/>
        </w:rPr>
        <mc:AlternateContent>
          <mc:Choice Requires="wps">
            <w:drawing>
              <wp:anchor distT="0" distB="0" distL="114300" distR="114300" simplePos="0" relativeHeight="251660288" behindDoc="1" locked="0" layoutInCell="1" allowOverlap="1" wp14:anchorId="27787B5A" wp14:editId="5420E35E">
                <wp:simplePos x="0" y="0"/>
                <wp:positionH relativeFrom="page">
                  <wp:posOffset>1399540</wp:posOffset>
                </wp:positionH>
                <wp:positionV relativeFrom="paragraph">
                  <wp:posOffset>1531620</wp:posOffset>
                </wp:positionV>
                <wp:extent cx="34925" cy="0"/>
                <wp:effectExtent l="8890" t="13970" r="13335" b="5080"/>
                <wp:wrapNone/>
                <wp:docPr id="3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BCF97" id="Line 1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0.2pt,120.6pt" to="112.95pt,1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" strokecolor="#231f20" strokeweight=".5pt">
                <w10:wrap anchorx="page"/>
              </v:line>
            </w:pict>
          </mc:Fallback>
        </mc:AlternateContent>
      </w:r>
      <w:r w:rsidR="00A21300" w:rsidRPr="00A21300">
        <w:rPr>
          <w:rFonts w:ascii="Arial" w:hAnsi="Arial" w:cs="Arial"/>
          <w:noProof/>
          <w:color w:val="000000" w:themeColor="text1"/>
        </w:rPr>
        <mc:AlternateContent>
          <mc:Choice Requires="wps">
            <w:drawing>
              <wp:anchor distT="0" distB="0" distL="114300" distR="114300" simplePos="0" relativeHeight="251661312" behindDoc="1" locked="0" layoutInCell="1" allowOverlap="1" wp14:anchorId="0CBF656B" wp14:editId="25A26C4D">
                <wp:simplePos x="0" y="0"/>
                <wp:positionH relativeFrom="page">
                  <wp:posOffset>4501515</wp:posOffset>
                </wp:positionH>
                <wp:positionV relativeFrom="paragraph">
                  <wp:posOffset>2446020</wp:posOffset>
                </wp:positionV>
                <wp:extent cx="34290" cy="0"/>
                <wp:effectExtent l="5715" t="13970" r="7620" b="5080"/>
                <wp:wrapNone/>
                <wp:docPr id="3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E7B97" id="Line 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4.45pt,192.6pt" to="357.15pt,1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" strokecolor="#231f20" strokeweight=".5pt">
                <w10:wrap anchorx="page"/>
              </v:line>
            </w:pict>
          </mc:Fallback>
        </mc:AlternateContent>
      </w:r>
      <w:r w:rsidR="00A21300" w:rsidRPr="00A21300">
        <w:rPr>
          <w:rFonts w:ascii="Arial" w:hAnsi="Arial" w:cs="Arial"/>
          <w:color w:val="000000" w:themeColor="text1"/>
        </w:rPr>
        <w:t xml:space="preserve">may be obtained from the offices of the deans of the colleges offering graduate programs and the Office of Graduate Admissions. Upon admission to graduate studies, the student is assigned an advisor for continued guidance. </w:t>
      </w:r>
    </w:p>
    <w:p w14:paraId="63AEF5FC" w14:textId="7C63C01B" w:rsidR="00A21300" w:rsidRPr="005A427C" w:rsidRDefault="00A21300" w:rsidP="005A427C">
      <w:pPr>
        <w:pStyle w:val="BodyText"/>
        <w:spacing w:before="38"/>
        <w:ind w:left="0" w:right="0"/>
        <w:rPr>
          <w:rFonts w:ascii="Arial" w:hAnsi="Arial" w:cs="Arial"/>
          <w:color w:val="000000" w:themeColor="text1"/>
          <w:spacing w:val="-3"/>
          <w:u w:val="single"/>
        </w:rPr>
      </w:pPr>
      <w:r w:rsidRPr="00A21300">
        <w:rPr>
          <w:rFonts w:ascii="Arial" w:hAnsi="Arial" w:cs="Arial"/>
          <w:color w:val="000000" w:themeColor="text1"/>
        </w:rPr>
        <w:t xml:space="preserve">University Health Services, located in the Bennett Infirmary, is an outpatient clinic on campus, designed to meet the basic health care needs of students and employees. Visit the </w:t>
      </w:r>
      <w:r w:rsidRPr="00A21300">
        <w:rPr>
          <w:rFonts w:ascii="Arial" w:hAnsi="Arial" w:cs="Arial"/>
          <w:color w:val="000000" w:themeColor="text1"/>
          <w:spacing w:val="-3"/>
        </w:rPr>
        <w:t xml:space="preserve">website </w:t>
      </w:r>
      <w:r w:rsidRPr="00A21300">
        <w:rPr>
          <w:rFonts w:ascii="Arial" w:hAnsi="Arial" w:cs="Arial"/>
          <w:color w:val="000000" w:themeColor="text1"/>
        </w:rPr>
        <w:t xml:space="preserve">for </w:t>
      </w:r>
      <w:r w:rsidRPr="00A21300">
        <w:rPr>
          <w:rFonts w:ascii="Arial" w:hAnsi="Arial" w:cs="Arial"/>
          <w:color w:val="000000" w:themeColor="text1"/>
          <w:spacing w:val="-3"/>
        </w:rPr>
        <w:t xml:space="preserve">more detailed information </w:t>
      </w:r>
      <w:r w:rsidRPr="00A21300">
        <w:rPr>
          <w:rFonts w:ascii="Arial" w:hAnsi="Arial" w:cs="Arial"/>
          <w:color w:val="000000" w:themeColor="text1"/>
        </w:rPr>
        <w:t xml:space="preserve">at </w:t>
      </w:r>
      <w:hyperlink r:id="rId20" w:history="1">
        <w:r w:rsidR="005A427C" w:rsidRPr="00B94F40">
          <w:rPr>
            <w:rStyle w:val="Hyperlink"/>
            <w:rFonts w:ascii="Arial" w:hAnsi="Arial" w:cs="Arial"/>
            <w:spacing w:val="-4"/>
            <w:u w:color="1E52A4"/>
          </w:rPr>
          <w:t>http://www.una.edu/healthservices.</w:t>
        </w:r>
      </w:hyperlink>
      <w:r w:rsidR="005A427C">
        <w:rPr>
          <w:rStyle w:val="Hyperlink"/>
          <w:rFonts w:ascii="Arial" w:hAnsi="Arial" w:cs="Arial"/>
          <w:color w:val="000000" w:themeColor="text1"/>
          <w:spacing w:val="-3"/>
        </w:rPr>
        <w:t xml:space="preserve"> </w:t>
      </w:r>
      <w:r w:rsidRPr="00A21300">
        <w:rPr>
          <w:rFonts w:ascii="Arial" w:hAnsi="Arial" w:cs="Arial"/>
          <w:color w:val="000000" w:themeColor="text1"/>
          <w:spacing w:val="-3"/>
        </w:rPr>
        <w:t xml:space="preserve"> </w:t>
      </w:r>
    </w:p>
    <w:p w14:paraId="1AE8A2B0" w14:textId="2CB6C183" w:rsidR="005A427C" w:rsidRPr="005A427C" w:rsidRDefault="00A21300" w:rsidP="005A427C">
      <w:pPr>
        <w:pStyle w:val="BodyText"/>
        <w:spacing w:before="38"/>
        <w:ind w:left="0" w:right="0"/>
        <w:rPr>
          <w:rFonts w:ascii="Arial" w:hAnsi="Arial" w:cs="Arial"/>
          <w:color w:val="000000" w:themeColor="text1"/>
          <w:spacing w:val="-3"/>
          <w:u w:color="1E52A4"/>
        </w:rPr>
      </w:pPr>
      <w:r w:rsidRPr="00A21300">
        <w:rPr>
          <w:rFonts w:ascii="Arial" w:hAnsi="Arial" w:cs="Arial"/>
          <w:color w:val="000000" w:themeColor="text1"/>
          <w:spacing w:val="-3"/>
        </w:rPr>
        <w:t xml:space="preserve">Student </w:t>
      </w:r>
      <w:r w:rsidRPr="00A21300">
        <w:rPr>
          <w:rFonts w:ascii="Arial" w:hAnsi="Arial" w:cs="Arial"/>
          <w:color w:val="000000" w:themeColor="text1"/>
        </w:rPr>
        <w:t xml:space="preserve">Counseling Services offers a confidential setting at 555 Oakview Circle where enrolled students </w:t>
      </w:r>
      <w:r w:rsidRPr="00A21300">
        <w:rPr>
          <w:rFonts w:ascii="Arial" w:hAnsi="Arial" w:cs="Arial"/>
          <w:color w:val="000000" w:themeColor="text1"/>
          <w:spacing w:val="-3"/>
        </w:rPr>
        <w:t xml:space="preserve">may </w:t>
      </w:r>
      <w:r w:rsidRPr="00A21300">
        <w:rPr>
          <w:rFonts w:ascii="Arial" w:hAnsi="Arial" w:cs="Arial"/>
          <w:color w:val="000000" w:themeColor="text1"/>
        </w:rPr>
        <w:t xml:space="preserve">seek help with issues and problems that impact personal well-being, growth, or academic performance. See </w:t>
      </w:r>
      <w:r w:rsidRPr="00A21300">
        <w:rPr>
          <w:rFonts w:ascii="Arial" w:hAnsi="Arial" w:cs="Arial"/>
          <w:color w:val="000000" w:themeColor="text1"/>
          <w:spacing w:val="-2"/>
        </w:rPr>
        <w:t xml:space="preserve">how </w:t>
      </w:r>
      <w:r w:rsidRPr="00A21300">
        <w:rPr>
          <w:rFonts w:ascii="Arial" w:hAnsi="Arial" w:cs="Arial"/>
          <w:color w:val="000000" w:themeColor="text1"/>
        </w:rPr>
        <w:t xml:space="preserve">counseling can help at </w:t>
      </w:r>
      <w:hyperlink r:id="rId21" w:history="1">
        <w:r w:rsidR="005A427C" w:rsidRPr="00B94F40">
          <w:rPr>
            <w:rStyle w:val="Hyperlink"/>
            <w:rFonts w:ascii="Arial" w:hAnsi="Arial" w:cs="Arial"/>
            <w:spacing w:val="-3"/>
            <w:u w:color="1E52A4"/>
          </w:rPr>
          <w:t>http://</w:t>
        </w:r>
        <w:bookmarkStart w:id="24" w:name="STUDENTS_WITH_DISABILITIES"/>
        <w:bookmarkEnd w:id="24"/>
        <w:r w:rsidR="005A427C" w:rsidRPr="00B94F40">
          <w:rPr>
            <w:rStyle w:val="Hyperlink"/>
            <w:rFonts w:ascii="Arial" w:hAnsi="Arial" w:cs="Arial"/>
            <w:spacing w:val="-3"/>
            <w:u w:color="1E52A4"/>
          </w:rPr>
          <w:t>www.una.edu/counseling</w:t>
        </w:r>
      </w:hyperlink>
      <w:r w:rsidR="005A427C">
        <w:rPr>
          <w:rFonts w:ascii="Arial" w:hAnsi="Arial" w:cs="Arial"/>
          <w:color w:val="000000" w:themeColor="text1"/>
          <w:spacing w:val="-3"/>
          <w:u w:color="1E52A4"/>
        </w:rPr>
        <w:t xml:space="preserve">.  </w:t>
      </w:r>
    </w:p>
    <w:p w14:paraId="3DA3E441" w14:textId="76CC1478" w:rsidR="00A21300" w:rsidRPr="00A21300" w:rsidRDefault="00A21300" w:rsidP="005A427C">
      <w:pPr>
        <w:ind w:firstLine="360"/>
        <w:rPr>
          <w:rFonts w:ascii="Arial" w:hAnsi="Arial" w:cs="Arial"/>
          <w:color w:val="000000" w:themeColor="text1"/>
          <w:sz w:val="20"/>
          <w:szCs w:val="20"/>
        </w:rPr>
      </w:pPr>
      <w:r w:rsidRPr="00A21300">
        <w:rPr>
          <w:rFonts w:ascii="Arial" w:hAnsi="Arial" w:cs="Arial"/>
          <w:color w:val="000000" w:themeColor="text1"/>
          <w:sz w:val="20"/>
          <w:szCs w:val="20"/>
        </w:rPr>
        <w:t xml:space="preserve">The University Case Manager works to meet the needs of the campus community and struggling students, while promoting student success.  The University Case Manager oversees the CARE Team. For more information, visit </w:t>
      </w:r>
      <w:hyperlink r:id="rId22" w:history="1">
        <w:r w:rsidR="005A427C" w:rsidRPr="00B94F40">
          <w:rPr>
            <w:rStyle w:val="Hyperlink"/>
            <w:rFonts w:ascii="Arial" w:hAnsi="Arial" w:cs="Arial"/>
            <w:sz w:val="20"/>
            <w:szCs w:val="20"/>
          </w:rPr>
          <w:t>https://www.una.edu/studentaffairs/care-team/index.html</w:t>
        </w:r>
      </w:hyperlink>
      <w:r w:rsidR="005A427C">
        <w:rPr>
          <w:rFonts w:ascii="Arial" w:hAnsi="Arial" w:cs="Arial"/>
          <w:color w:val="000000" w:themeColor="text1"/>
          <w:sz w:val="20"/>
          <w:szCs w:val="20"/>
        </w:rPr>
        <w:t xml:space="preserve">.  </w:t>
      </w:r>
    </w:p>
    <w:p w14:paraId="53785C9E" w14:textId="601106F0" w:rsidR="00A21300" w:rsidRPr="00A21300" w:rsidRDefault="00A21300" w:rsidP="005A427C">
      <w:pPr>
        <w:pStyle w:val="BodyText"/>
        <w:spacing w:before="38"/>
        <w:ind w:left="0" w:right="0"/>
        <w:rPr>
          <w:rFonts w:ascii="Arial" w:hAnsi="Arial" w:cs="Arial"/>
          <w:color w:val="000000" w:themeColor="text1"/>
          <w:spacing w:val="-3"/>
        </w:rPr>
      </w:pPr>
      <w:r w:rsidRPr="00A21300">
        <w:rPr>
          <w:rFonts w:ascii="Arial" w:hAnsi="Arial" w:cs="Arial"/>
          <w:color w:val="000000" w:themeColor="text1"/>
        </w:rPr>
        <w:t xml:space="preserve">Services and resources of Career Center are extended to graduate students. Career advising is available to assist students in making educational and career decisions. Services are also offered to aid students in job </w:t>
      </w:r>
      <w:r w:rsidRPr="00A21300">
        <w:rPr>
          <w:rFonts w:ascii="Arial" w:hAnsi="Arial" w:cs="Arial"/>
          <w:color w:val="000000" w:themeColor="text1"/>
          <w:spacing w:val="-3"/>
        </w:rPr>
        <w:t xml:space="preserve">search </w:t>
      </w:r>
      <w:r w:rsidRPr="00A21300">
        <w:rPr>
          <w:rFonts w:ascii="Arial" w:hAnsi="Arial" w:cs="Arial"/>
          <w:color w:val="000000" w:themeColor="text1"/>
        </w:rPr>
        <w:t xml:space="preserve">efforts through a </w:t>
      </w:r>
      <w:r w:rsidRPr="00A21300">
        <w:rPr>
          <w:rFonts w:ascii="Arial" w:hAnsi="Arial" w:cs="Arial"/>
          <w:color w:val="000000" w:themeColor="text1"/>
          <w:spacing w:val="-3"/>
        </w:rPr>
        <w:t xml:space="preserve">variety </w:t>
      </w:r>
      <w:r w:rsidRPr="00A21300">
        <w:rPr>
          <w:rFonts w:ascii="Arial" w:hAnsi="Arial" w:cs="Arial"/>
          <w:color w:val="000000" w:themeColor="text1"/>
        </w:rPr>
        <w:t xml:space="preserve">of </w:t>
      </w:r>
      <w:r w:rsidRPr="00A21300">
        <w:rPr>
          <w:rFonts w:ascii="Arial" w:hAnsi="Arial" w:cs="Arial"/>
          <w:color w:val="000000" w:themeColor="text1"/>
          <w:spacing w:val="-3"/>
        </w:rPr>
        <w:t xml:space="preserve">programs </w:t>
      </w:r>
      <w:r w:rsidRPr="00A21300">
        <w:rPr>
          <w:rFonts w:ascii="Arial" w:hAnsi="Arial" w:cs="Arial"/>
          <w:color w:val="000000" w:themeColor="text1"/>
        </w:rPr>
        <w:t xml:space="preserve">and services including on-campus interview opportunities, résumé reviews, mock interviews, online career registration (full and part-time job listings) and career events. A variety of related resources and a list of events can be found at   </w:t>
      </w:r>
      <w:hyperlink r:id="rId23" w:history="1">
        <w:r w:rsidR="005A427C" w:rsidRPr="00B94F40">
          <w:rPr>
            <w:rStyle w:val="Hyperlink"/>
            <w:rFonts w:ascii="Arial" w:hAnsi="Arial" w:cs="Arial"/>
            <w:spacing w:val="-3"/>
            <w:u w:color="1E52A4"/>
          </w:rPr>
          <w:t>http://www.una.edu/career</w:t>
        </w:r>
      </w:hyperlink>
      <w:r w:rsidR="005A427C">
        <w:rPr>
          <w:rFonts w:ascii="Arial" w:hAnsi="Arial" w:cs="Arial"/>
          <w:color w:val="000000" w:themeColor="text1"/>
          <w:spacing w:val="-3"/>
          <w:u w:color="1E52A4"/>
        </w:rPr>
        <w:t xml:space="preserve">.  </w:t>
      </w:r>
    </w:p>
    <w:p w14:paraId="4B85EC6B" w14:textId="28AC6174" w:rsidR="00A21300" w:rsidRPr="00A21300" w:rsidRDefault="00A21300" w:rsidP="005A427C">
      <w:pPr>
        <w:pStyle w:val="BodyText"/>
        <w:spacing w:before="38"/>
        <w:ind w:left="0" w:right="0"/>
        <w:rPr>
          <w:rFonts w:ascii="Arial" w:hAnsi="Arial" w:cs="Arial"/>
          <w:color w:val="000000" w:themeColor="text1"/>
        </w:rPr>
      </w:pPr>
      <w:r w:rsidRPr="00A21300">
        <w:rPr>
          <w:rFonts w:ascii="Arial" w:hAnsi="Arial" w:cs="Arial"/>
          <w:color w:val="000000" w:themeColor="text1"/>
          <w:spacing w:val="-3"/>
        </w:rPr>
        <w:t xml:space="preserve">Information about the Military and Veterans Services Center is available at </w:t>
      </w:r>
      <w:hyperlink r:id="rId24" w:history="1">
        <w:r w:rsidR="005A427C" w:rsidRPr="00B94F40">
          <w:rPr>
            <w:rStyle w:val="Hyperlink"/>
            <w:rFonts w:ascii="Arial" w:hAnsi="Arial" w:cs="Arial"/>
            <w:spacing w:val="-3"/>
          </w:rPr>
          <w:t>https://www.una.edu/veterans/</w:t>
        </w:r>
      </w:hyperlink>
      <w:r w:rsidR="005A427C">
        <w:rPr>
          <w:rFonts w:ascii="Arial" w:hAnsi="Arial" w:cs="Arial"/>
          <w:color w:val="000000" w:themeColor="text1"/>
          <w:spacing w:val="-3"/>
        </w:rPr>
        <w:t xml:space="preserve">.  </w:t>
      </w:r>
    </w:p>
    <w:p w14:paraId="6BCBA899" w14:textId="6DCCFA94" w:rsidR="00A21300" w:rsidRPr="00A21300" w:rsidRDefault="00A21300" w:rsidP="005A427C">
      <w:pPr>
        <w:pStyle w:val="Heading2"/>
        <w:spacing w:before="144"/>
        <w:rPr>
          <w:rFonts w:ascii="Arial" w:hAnsi="Arial" w:cs="Arial"/>
          <w:color w:val="000000" w:themeColor="text1"/>
        </w:rPr>
      </w:pPr>
      <w:bookmarkStart w:id="25" w:name="_Toc495484059"/>
      <w:r w:rsidRPr="00A21300">
        <w:rPr>
          <w:rFonts w:ascii="Arial" w:hAnsi="Arial" w:cs="Arial"/>
          <w:color w:val="000000" w:themeColor="text1"/>
          <w:w w:val="95"/>
        </w:rPr>
        <w:t>STUDENTS WITH DISABILITIES</w:t>
      </w:r>
      <w:bookmarkEnd w:id="25"/>
      <w:r w:rsidR="00EF0390">
        <w:rPr>
          <w:rFonts w:ascii="Arial" w:hAnsi="Arial" w:cs="Arial"/>
          <w:color w:val="000000" w:themeColor="text1"/>
          <w:w w:val="95"/>
        </w:rPr>
        <w:fldChar w:fldCharType="begin"/>
      </w:r>
      <w:r w:rsidR="00EF0390">
        <w:instrText xml:space="preserve"> XE "</w:instrText>
      </w:r>
      <w:r w:rsidR="00EF0390" w:rsidRPr="006F75AE">
        <w:instrText>Students with Disabilities</w:instrText>
      </w:r>
      <w:r w:rsidR="00EF0390">
        <w:instrText xml:space="preserve">" </w:instrText>
      </w:r>
      <w:r w:rsidR="00EF0390">
        <w:rPr>
          <w:rFonts w:ascii="Arial" w:hAnsi="Arial" w:cs="Arial"/>
          <w:color w:val="000000" w:themeColor="text1"/>
          <w:w w:val="95"/>
        </w:rPr>
        <w:fldChar w:fldCharType="end"/>
      </w:r>
    </w:p>
    <w:p w14:paraId="7F0FECB7" w14:textId="77777777" w:rsidR="00A21300" w:rsidRPr="00A21300" w:rsidRDefault="00A21300" w:rsidP="005A427C">
      <w:pPr>
        <w:pStyle w:val="BodyText"/>
        <w:spacing w:before="55"/>
        <w:ind w:left="0" w:right="0"/>
        <w:rPr>
          <w:rFonts w:ascii="Arial" w:hAnsi="Arial" w:cs="Arial"/>
          <w:color w:val="000000" w:themeColor="text1"/>
        </w:rPr>
      </w:pPr>
      <w:r w:rsidRPr="00A21300">
        <w:rPr>
          <w:rFonts w:ascii="Arial" w:hAnsi="Arial" w:cs="Arial"/>
          <w:color w:val="000000" w:themeColor="text1"/>
          <w:w w:val="105"/>
        </w:rPr>
        <w:t xml:space="preserve">In accordance with the Americans with Disabilities Act </w:t>
      </w:r>
      <w:r w:rsidRPr="00A21300">
        <w:rPr>
          <w:rFonts w:ascii="Arial" w:hAnsi="Arial" w:cs="Arial"/>
          <w:color w:val="000000" w:themeColor="text1"/>
          <w:spacing w:val="-3"/>
          <w:w w:val="105"/>
        </w:rPr>
        <w:t xml:space="preserve">(ADA) </w:t>
      </w:r>
      <w:r w:rsidRPr="00A21300">
        <w:rPr>
          <w:rFonts w:ascii="Arial" w:hAnsi="Arial" w:cs="Arial"/>
          <w:color w:val="000000" w:themeColor="text1"/>
          <w:w w:val="105"/>
        </w:rPr>
        <w:t>and Section 504 of</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Rehabilitation</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Act</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1973,</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University</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offers</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reasonable</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 xml:space="preserve">accommodations to students with eligible documented learning, physical and/or psychological disabilities. Under </w:t>
      </w:r>
      <w:r w:rsidRPr="00A21300">
        <w:rPr>
          <w:rFonts w:ascii="Arial" w:hAnsi="Arial" w:cs="Arial"/>
          <w:color w:val="000000" w:themeColor="text1"/>
          <w:spacing w:val="-3"/>
          <w:w w:val="105"/>
        </w:rPr>
        <w:t xml:space="preserve">Title </w:t>
      </w:r>
      <w:r w:rsidRPr="00A21300">
        <w:rPr>
          <w:rFonts w:ascii="Arial" w:hAnsi="Arial" w:cs="Arial"/>
          <w:color w:val="000000" w:themeColor="text1"/>
          <w:w w:val="105"/>
        </w:rPr>
        <w:t>II of the Americans with Disabilities Act (ADA) of 1990, Section 504 of the Rehabilitation Act of 1973, and the Americans with Disabilities Amendment Act of 2008, a disability is defined as a physical or mental impairment that</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substantially</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limits</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one</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or</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more</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major</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life</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activities</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as</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compared</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an</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average person</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population.</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It</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is</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responsibility</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student</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contact</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 xml:space="preserve">Disability Support Services to initiate the process to develop an accommodation plan. </w:t>
      </w:r>
      <w:r w:rsidRPr="00A21300">
        <w:rPr>
          <w:rFonts w:ascii="Arial" w:hAnsi="Arial" w:cs="Arial"/>
          <w:color w:val="000000" w:themeColor="text1"/>
          <w:spacing w:val="-3"/>
          <w:w w:val="105"/>
        </w:rPr>
        <w:t xml:space="preserve">This </w:t>
      </w:r>
      <w:r w:rsidRPr="00A21300">
        <w:rPr>
          <w:rFonts w:ascii="Arial" w:hAnsi="Arial" w:cs="Arial"/>
          <w:color w:val="000000" w:themeColor="text1"/>
          <w:w w:val="105"/>
        </w:rPr>
        <w:t xml:space="preserve">accommodation plan will not be applied retroactively. Appropriate, reasonable </w:t>
      </w:r>
      <w:bookmarkStart w:id="26" w:name="ACADEMIC_FREEDOM_AND_RESPONSIBILITY"/>
      <w:bookmarkStart w:id="27" w:name="STUDENT_RIGHT-TO-KNOW"/>
      <w:bookmarkEnd w:id="26"/>
      <w:bookmarkEnd w:id="27"/>
      <w:r w:rsidRPr="00A21300">
        <w:rPr>
          <w:rFonts w:ascii="Arial" w:hAnsi="Arial" w:cs="Arial"/>
          <w:color w:val="000000" w:themeColor="text1"/>
          <w:w w:val="105"/>
        </w:rPr>
        <w:t>accommodations</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will</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be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made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allow</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each</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student</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meet</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course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requirements, but no fundamental or substantial alteration of academic standards will be made. Students needing assistance should contact Disability Support</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Services.</w:t>
      </w:r>
    </w:p>
    <w:p w14:paraId="20F9217E" w14:textId="77777777" w:rsidR="00A21300" w:rsidRPr="00A21300" w:rsidRDefault="00A21300" w:rsidP="005A427C">
      <w:pPr>
        <w:pStyle w:val="Heading2"/>
        <w:spacing w:before="144"/>
        <w:rPr>
          <w:rFonts w:ascii="Arial" w:hAnsi="Arial" w:cs="Arial"/>
          <w:color w:val="000000" w:themeColor="text1"/>
        </w:rPr>
      </w:pPr>
      <w:bookmarkStart w:id="28" w:name="_Toc495484060"/>
      <w:r w:rsidRPr="00A21300">
        <w:rPr>
          <w:rFonts w:ascii="Arial" w:hAnsi="Arial" w:cs="Arial"/>
          <w:color w:val="000000" w:themeColor="text1"/>
        </w:rPr>
        <w:t>ACADEMIC FREEDOM AND RESPONSIBILITY</w:t>
      </w:r>
      <w:bookmarkEnd w:id="28"/>
    </w:p>
    <w:p w14:paraId="7AFFC0DE" w14:textId="77777777" w:rsidR="00A21300" w:rsidRPr="00A21300" w:rsidRDefault="00A21300" w:rsidP="005A427C">
      <w:pPr>
        <w:pStyle w:val="BodyText"/>
        <w:spacing w:before="65"/>
        <w:ind w:left="0" w:right="0"/>
        <w:rPr>
          <w:rFonts w:ascii="Arial" w:hAnsi="Arial" w:cs="Arial"/>
          <w:color w:val="000000" w:themeColor="text1"/>
        </w:rPr>
      </w:pPr>
      <w:r w:rsidRPr="00A21300">
        <w:rPr>
          <w:rFonts w:ascii="Arial" w:hAnsi="Arial" w:cs="Arial"/>
          <w:color w:val="000000" w:themeColor="text1"/>
          <w:spacing w:val="-3"/>
          <w:w w:val="105"/>
        </w:rPr>
        <w:t xml:space="preserve">The </w:t>
      </w:r>
      <w:r w:rsidRPr="00A21300">
        <w:rPr>
          <w:rFonts w:ascii="Arial" w:hAnsi="Arial" w:cs="Arial"/>
          <w:color w:val="000000" w:themeColor="text1"/>
          <w:w w:val="105"/>
        </w:rPr>
        <w:t xml:space="preserve">University is firmly committed to the principle of freedom of thought, inquiry, and expression. No member of the university community </w:t>
      </w:r>
      <w:r w:rsidRPr="00A21300">
        <w:rPr>
          <w:rFonts w:ascii="Arial" w:hAnsi="Arial" w:cs="Arial"/>
          <w:color w:val="000000" w:themeColor="text1"/>
          <w:spacing w:val="-5"/>
          <w:w w:val="105"/>
        </w:rPr>
        <w:t xml:space="preserve">may, </w:t>
      </w:r>
      <w:r w:rsidRPr="00A21300">
        <w:rPr>
          <w:rFonts w:ascii="Arial" w:hAnsi="Arial" w:cs="Arial"/>
          <w:color w:val="000000" w:themeColor="text1"/>
          <w:w w:val="105"/>
        </w:rPr>
        <w:t>in the exercise of academic freedom, deny the corresponding right of any other member of</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university</w:t>
      </w:r>
      <w:r w:rsidRPr="00A21300">
        <w:rPr>
          <w:rFonts w:ascii="Arial" w:hAnsi="Arial" w:cs="Arial"/>
          <w:color w:val="000000" w:themeColor="text1"/>
          <w:spacing w:val="-6"/>
          <w:w w:val="105"/>
        </w:rPr>
        <w:t xml:space="preserve"> </w:t>
      </w:r>
      <w:r w:rsidRPr="00A21300">
        <w:rPr>
          <w:rFonts w:ascii="Arial" w:hAnsi="Arial" w:cs="Arial"/>
          <w:color w:val="000000" w:themeColor="text1"/>
          <w:spacing w:val="-3"/>
          <w:w w:val="105"/>
        </w:rPr>
        <w:t>community,</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or</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interfere</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with</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legal</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proper</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functions</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 xml:space="preserve">the </w:t>
      </w:r>
      <w:r w:rsidRPr="00A21300">
        <w:rPr>
          <w:rFonts w:ascii="Arial" w:hAnsi="Arial" w:cs="Arial"/>
          <w:color w:val="000000" w:themeColor="text1"/>
          <w:spacing w:val="-3"/>
          <w:w w:val="105"/>
        </w:rPr>
        <w:t>University.</w:t>
      </w:r>
    </w:p>
    <w:p w14:paraId="40970D2B" w14:textId="7D033F90" w:rsidR="00A21300" w:rsidRPr="00A21300" w:rsidRDefault="00A21300" w:rsidP="005A427C">
      <w:pPr>
        <w:pStyle w:val="Heading2"/>
        <w:spacing w:before="144"/>
        <w:rPr>
          <w:rFonts w:ascii="Arial" w:hAnsi="Arial" w:cs="Arial"/>
          <w:color w:val="000000" w:themeColor="text1"/>
        </w:rPr>
      </w:pPr>
      <w:bookmarkStart w:id="29" w:name="_Toc495484061"/>
      <w:r w:rsidRPr="00A21300">
        <w:rPr>
          <w:rFonts w:ascii="Arial" w:hAnsi="Arial" w:cs="Arial"/>
          <w:color w:val="000000" w:themeColor="text1"/>
        </w:rPr>
        <w:t>STUDENT RIGHT-TO-KNOW</w:t>
      </w:r>
      <w:bookmarkEnd w:id="29"/>
      <w:r w:rsidR="00EF0390">
        <w:rPr>
          <w:rFonts w:ascii="Arial" w:hAnsi="Arial" w:cs="Arial"/>
          <w:color w:val="000000" w:themeColor="text1"/>
        </w:rPr>
        <w:fldChar w:fldCharType="begin"/>
      </w:r>
      <w:r w:rsidR="00EF0390">
        <w:instrText xml:space="preserve"> XE "</w:instrText>
      </w:r>
      <w:r w:rsidR="00EF0390" w:rsidRPr="00647934">
        <w:instrText>Student Right to Know</w:instrText>
      </w:r>
      <w:r w:rsidR="00EF0390">
        <w:instrText xml:space="preserve">" </w:instrText>
      </w:r>
      <w:r w:rsidR="00EF0390">
        <w:rPr>
          <w:rFonts w:ascii="Arial" w:hAnsi="Arial" w:cs="Arial"/>
          <w:color w:val="000000" w:themeColor="text1"/>
        </w:rPr>
        <w:fldChar w:fldCharType="end"/>
      </w:r>
    </w:p>
    <w:p w14:paraId="7DE102A9" w14:textId="0B26DB02" w:rsidR="00A21300" w:rsidRPr="00A21300" w:rsidRDefault="00A21300" w:rsidP="005A427C">
      <w:pPr>
        <w:pStyle w:val="BodyText"/>
        <w:spacing w:before="65"/>
        <w:ind w:left="0" w:right="0"/>
        <w:rPr>
          <w:rFonts w:ascii="Arial" w:hAnsi="Arial" w:cs="Arial"/>
          <w:color w:val="000000" w:themeColor="text1"/>
        </w:rPr>
      </w:pPr>
      <w:r w:rsidRPr="00A21300">
        <w:rPr>
          <w:rFonts w:ascii="Arial" w:hAnsi="Arial" w:cs="Arial"/>
          <w:color w:val="000000" w:themeColor="text1"/>
          <w:w w:val="105"/>
        </w:rPr>
        <w:t xml:space="preserve">The University of North Alabama is in compliance with the Campus Security Act. Interested individuals may obtain a copy of the most recent University “Crime Awareness and Campus Security Report” from the Office of Research or view it on the University Police web page at </w:t>
      </w:r>
      <w:hyperlink r:id="rId25" w:history="1">
        <w:r w:rsidR="005A427C" w:rsidRPr="00B94F40">
          <w:rPr>
            <w:rStyle w:val="Hyperlink"/>
            <w:rFonts w:ascii="Arial" w:hAnsi="Arial" w:cs="Arial"/>
            <w:w w:val="105"/>
            <w:u w:color="1E52A4"/>
          </w:rPr>
          <w:t>http://www.una.edu/police/crimelog.html</w:t>
        </w:r>
      </w:hyperlink>
      <w:r w:rsidR="005A427C">
        <w:rPr>
          <w:rFonts w:ascii="Arial" w:hAnsi="Arial" w:cs="Arial"/>
          <w:color w:val="000000" w:themeColor="text1"/>
          <w:w w:val="105"/>
          <w:u w:color="1E52A4"/>
        </w:rPr>
        <w:t xml:space="preserve"> </w:t>
      </w:r>
      <w:r w:rsidRPr="00A21300">
        <w:rPr>
          <w:rFonts w:ascii="Arial" w:hAnsi="Arial" w:cs="Arial"/>
          <w:color w:val="000000" w:themeColor="text1"/>
          <w:w w:val="105"/>
        </w:rPr>
        <w:t>under Clery Act Information.</w:t>
      </w:r>
    </w:p>
    <w:p w14:paraId="5843C368" w14:textId="77777777" w:rsidR="00A21300" w:rsidRPr="00A21300" w:rsidRDefault="00A21300" w:rsidP="005A427C">
      <w:pPr>
        <w:pStyle w:val="Heading2"/>
        <w:spacing w:before="44"/>
        <w:rPr>
          <w:rFonts w:ascii="Arial" w:hAnsi="Arial" w:cs="Arial"/>
          <w:color w:val="000000" w:themeColor="text1"/>
        </w:rPr>
      </w:pPr>
      <w:bookmarkStart w:id="30" w:name="_Toc495484062"/>
      <w:r w:rsidRPr="00A21300">
        <w:rPr>
          <w:rFonts w:ascii="Arial" w:hAnsi="Arial" w:cs="Arial"/>
          <w:color w:val="000000" w:themeColor="text1"/>
        </w:rPr>
        <w:t>STUDENT RIGHTS AND RESPONSIBILITIES</w:t>
      </w:r>
      <w:bookmarkEnd w:id="30"/>
    </w:p>
    <w:p w14:paraId="3AAC59F4" w14:textId="4A7D6E74" w:rsidR="00A21300" w:rsidRPr="00A21300" w:rsidRDefault="00A21300" w:rsidP="005A427C">
      <w:pPr>
        <w:spacing w:before="4"/>
        <w:jc w:val="center"/>
        <w:rPr>
          <w:rFonts w:ascii="Arial" w:hAnsi="Arial" w:cs="Arial"/>
          <w:b/>
          <w:color w:val="000000" w:themeColor="text1"/>
          <w:sz w:val="20"/>
          <w:szCs w:val="20"/>
        </w:rPr>
      </w:pPr>
      <w:r w:rsidRPr="00A21300">
        <w:rPr>
          <w:rFonts w:ascii="Arial" w:hAnsi="Arial" w:cs="Arial"/>
          <w:b/>
          <w:color w:val="000000" w:themeColor="text1"/>
          <w:sz w:val="20"/>
          <w:szCs w:val="20"/>
        </w:rPr>
        <w:t>FAMILY EDUCATIONAL RIGHTS AND PRIVACY ACT (FERPA)</w:t>
      </w:r>
      <w:r w:rsidR="00EF0390">
        <w:rPr>
          <w:rFonts w:ascii="Arial" w:hAnsi="Arial" w:cs="Arial"/>
          <w:b/>
          <w:color w:val="000000" w:themeColor="text1"/>
          <w:sz w:val="20"/>
          <w:szCs w:val="20"/>
        </w:rPr>
        <w:fldChar w:fldCharType="begin"/>
      </w:r>
      <w:r w:rsidR="00EF0390">
        <w:instrText xml:space="preserve"> XE "</w:instrText>
      </w:r>
      <w:r w:rsidR="00EF0390" w:rsidRPr="00AA245B">
        <w:instrText>FERPA</w:instrText>
      </w:r>
      <w:r w:rsidR="00EF0390">
        <w:instrText xml:space="preserve">" </w:instrText>
      </w:r>
      <w:r w:rsidR="00EF0390">
        <w:rPr>
          <w:rFonts w:ascii="Arial" w:hAnsi="Arial" w:cs="Arial"/>
          <w:b/>
          <w:color w:val="000000" w:themeColor="text1"/>
          <w:sz w:val="20"/>
          <w:szCs w:val="20"/>
        </w:rPr>
        <w:fldChar w:fldCharType="end"/>
      </w:r>
    </w:p>
    <w:p w14:paraId="0103B212" w14:textId="77777777" w:rsidR="00A21300" w:rsidRPr="00A21300" w:rsidRDefault="00A21300" w:rsidP="005A427C">
      <w:pPr>
        <w:pStyle w:val="BodyText"/>
        <w:spacing w:before="53" w:line="236" w:lineRule="exact"/>
        <w:ind w:left="0"/>
        <w:rPr>
          <w:rFonts w:ascii="Arial" w:hAnsi="Arial" w:cs="Arial"/>
          <w:color w:val="000000" w:themeColor="text1"/>
        </w:rPr>
      </w:pPr>
      <w:r w:rsidRPr="00A21300">
        <w:rPr>
          <w:rFonts w:ascii="Arial" w:hAnsi="Arial" w:cs="Arial"/>
          <w:color w:val="000000" w:themeColor="text1"/>
          <w:spacing w:val="-3"/>
          <w:w w:val="105"/>
        </w:rPr>
        <w:t xml:space="preserve">FERPA </w:t>
      </w:r>
      <w:r w:rsidRPr="00A21300">
        <w:rPr>
          <w:rFonts w:ascii="Arial" w:hAnsi="Arial" w:cs="Arial"/>
          <w:color w:val="000000" w:themeColor="text1"/>
          <w:w w:val="105"/>
        </w:rPr>
        <w:t>is a Federal law that regulates how students’ educational records are maintained and under what provisions certain student records can/should be released.</w:t>
      </w:r>
      <w:r w:rsidRPr="00A21300">
        <w:rPr>
          <w:rFonts w:ascii="Arial" w:hAnsi="Arial" w:cs="Arial"/>
          <w:color w:val="000000" w:themeColor="text1"/>
          <w:spacing w:val="-17"/>
          <w:w w:val="105"/>
        </w:rPr>
        <w:t xml:space="preserve"> </w:t>
      </w:r>
      <w:r w:rsidRPr="00A21300">
        <w:rPr>
          <w:rFonts w:ascii="Arial" w:hAnsi="Arial" w:cs="Arial"/>
          <w:color w:val="000000" w:themeColor="text1"/>
          <w:w w:val="105"/>
        </w:rPr>
        <w:t>Throughout</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primary</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secondary</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education,</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rights</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related</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 xml:space="preserve">students’ educational records belong to parents or legal guardians of the student. When a student becomes 18 years of age or enters postsecondary education, these rights </w:t>
      </w:r>
      <w:r w:rsidRPr="00A21300">
        <w:rPr>
          <w:rFonts w:ascii="Arial" w:hAnsi="Arial" w:cs="Arial"/>
          <w:color w:val="000000" w:themeColor="text1"/>
        </w:rPr>
        <w:t>transfer to the</w:t>
      </w:r>
      <w:r w:rsidRPr="00A21300">
        <w:rPr>
          <w:rFonts w:ascii="Arial" w:hAnsi="Arial" w:cs="Arial"/>
          <w:color w:val="000000" w:themeColor="text1"/>
          <w:spacing w:val="-7"/>
        </w:rPr>
        <w:t xml:space="preserve"> </w:t>
      </w:r>
      <w:r w:rsidRPr="00A21300">
        <w:rPr>
          <w:rFonts w:ascii="Arial" w:hAnsi="Arial" w:cs="Arial"/>
          <w:color w:val="000000" w:themeColor="text1"/>
        </w:rPr>
        <w:t>student.</w:t>
      </w:r>
    </w:p>
    <w:p w14:paraId="05D31A82" w14:textId="77777777" w:rsidR="00A21300" w:rsidRPr="00A21300" w:rsidRDefault="00A21300" w:rsidP="005A427C">
      <w:pPr>
        <w:pStyle w:val="BodyText"/>
        <w:spacing w:before="59" w:line="236" w:lineRule="exact"/>
        <w:ind w:left="0"/>
        <w:rPr>
          <w:rFonts w:ascii="Arial" w:hAnsi="Arial" w:cs="Arial"/>
          <w:color w:val="000000" w:themeColor="text1"/>
        </w:rPr>
      </w:pPr>
      <w:r w:rsidRPr="00A21300">
        <w:rPr>
          <w:rFonts w:ascii="Arial" w:hAnsi="Arial" w:cs="Arial"/>
          <w:color w:val="000000" w:themeColor="text1"/>
          <w:w w:val="105"/>
        </w:rPr>
        <w:t>In accordance with the Family Educational Rights and Privacy Act (FERPA), students of the University of North Alabama are hereby informed of their right to access</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their</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official</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records</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as</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described</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Act.</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A</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student</w:t>
      </w:r>
      <w:r w:rsidRPr="00A21300">
        <w:rPr>
          <w:rFonts w:ascii="Arial" w:hAnsi="Arial" w:cs="Arial"/>
          <w:color w:val="000000" w:themeColor="text1"/>
          <w:spacing w:val="-4"/>
          <w:w w:val="105"/>
        </w:rPr>
        <w:t xml:space="preserve"> </w:t>
      </w:r>
      <w:r w:rsidRPr="00A21300">
        <w:rPr>
          <w:rFonts w:ascii="Arial" w:hAnsi="Arial" w:cs="Arial"/>
          <w:color w:val="000000" w:themeColor="text1"/>
          <w:spacing w:val="-3"/>
          <w:w w:val="105"/>
        </w:rPr>
        <w:t>may</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examine</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his/her official academic record during working hours in the registrar’s office upon presentation of appropriate PICTURE</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identification.</w:t>
      </w:r>
    </w:p>
    <w:p w14:paraId="0EACA906" w14:textId="77777777" w:rsidR="00A21300" w:rsidRPr="00A21300" w:rsidRDefault="00A21300" w:rsidP="005A427C">
      <w:pPr>
        <w:pStyle w:val="BodyText"/>
        <w:spacing w:before="59" w:line="236" w:lineRule="exact"/>
        <w:ind w:left="0"/>
        <w:rPr>
          <w:rFonts w:ascii="Arial" w:hAnsi="Arial" w:cs="Arial"/>
          <w:color w:val="000000" w:themeColor="text1"/>
        </w:rPr>
      </w:pPr>
      <w:r w:rsidRPr="00A21300">
        <w:rPr>
          <w:rFonts w:ascii="Arial" w:hAnsi="Arial" w:cs="Arial"/>
          <w:color w:val="000000" w:themeColor="text1"/>
          <w:w w:val="105"/>
        </w:rPr>
        <w:t>The following is a list of directory information that may be made available regarding students of the University without their prior consent and is considered part of the public record of their attendance:</w:t>
      </w:r>
    </w:p>
    <w:p w14:paraId="10DD0835" w14:textId="77777777" w:rsidR="00A21300" w:rsidRPr="00A21300" w:rsidRDefault="00A21300" w:rsidP="0002192F">
      <w:pPr>
        <w:pStyle w:val="ListParagraph"/>
        <w:numPr>
          <w:ilvl w:val="0"/>
          <w:numId w:val="4"/>
        </w:numPr>
        <w:tabs>
          <w:tab w:val="left" w:pos="480"/>
        </w:tabs>
        <w:spacing w:before="17" w:line="240" w:lineRule="auto"/>
        <w:ind w:right="0"/>
        <w:rPr>
          <w:rFonts w:ascii="Arial" w:hAnsi="Arial" w:cs="Arial"/>
          <w:color w:val="000000" w:themeColor="text1"/>
          <w:sz w:val="20"/>
          <w:szCs w:val="20"/>
        </w:rPr>
      </w:pPr>
      <w:r w:rsidRPr="00A21300">
        <w:rPr>
          <w:rFonts w:ascii="Arial" w:hAnsi="Arial" w:cs="Arial"/>
          <w:color w:val="000000" w:themeColor="text1"/>
          <w:w w:val="110"/>
          <w:sz w:val="20"/>
          <w:szCs w:val="20"/>
        </w:rPr>
        <w:t>Name,</w:t>
      </w:r>
    </w:p>
    <w:p w14:paraId="0A90963B" w14:textId="77777777" w:rsidR="00A21300" w:rsidRPr="00A21300" w:rsidRDefault="00A21300" w:rsidP="0002192F">
      <w:pPr>
        <w:pStyle w:val="ListParagraph"/>
        <w:numPr>
          <w:ilvl w:val="0"/>
          <w:numId w:val="4"/>
        </w:numPr>
        <w:tabs>
          <w:tab w:val="left" w:pos="480"/>
        </w:tabs>
        <w:spacing w:before="11" w:line="240" w:lineRule="auto"/>
        <w:ind w:right="0"/>
        <w:rPr>
          <w:rFonts w:ascii="Arial" w:hAnsi="Arial" w:cs="Arial"/>
          <w:color w:val="000000" w:themeColor="text1"/>
          <w:sz w:val="20"/>
          <w:szCs w:val="20"/>
        </w:rPr>
      </w:pPr>
      <w:r w:rsidRPr="00A21300">
        <w:rPr>
          <w:rFonts w:ascii="Arial" w:hAnsi="Arial" w:cs="Arial"/>
          <w:color w:val="000000" w:themeColor="text1"/>
          <w:w w:val="105"/>
          <w:sz w:val="20"/>
          <w:szCs w:val="20"/>
        </w:rPr>
        <w:t>Permanent and local</w:t>
      </w:r>
      <w:r w:rsidRPr="00A21300">
        <w:rPr>
          <w:rFonts w:ascii="Arial" w:hAnsi="Arial" w:cs="Arial"/>
          <w:color w:val="000000" w:themeColor="text1"/>
          <w:spacing w:val="-22"/>
          <w:w w:val="105"/>
          <w:sz w:val="20"/>
          <w:szCs w:val="20"/>
        </w:rPr>
        <w:t xml:space="preserve"> </w:t>
      </w:r>
      <w:r w:rsidRPr="00A21300">
        <w:rPr>
          <w:rFonts w:ascii="Arial" w:hAnsi="Arial" w:cs="Arial"/>
          <w:color w:val="000000" w:themeColor="text1"/>
          <w:w w:val="105"/>
          <w:sz w:val="20"/>
          <w:szCs w:val="20"/>
        </w:rPr>
        <w:t>addresses,</w:t>
      </w:r>
    </w:p>
    <w:p w14:paraId="67E00B36" w14:textId="77777777" w:rsidR="00A21300" w:rsidRPr="00A21300" w:rsidRDefault="00A21300" w:rsidP="0002192F">
      <w:pPr>
        <w:pStyle w:val="ListParagraph"/>
        <w:numPr>
          <w:ilvl w:val="0"/>
          <w:numId w:val="4"/>
        </w:numPr>
        <w:tabs>
          <w:tab w:val="left" w:pos="480"/>
        </w:tabs>
        <w:spacing w:before="11" w:line="240" w:lineRule="auto"/>
        <w:ind w:right="0"/>
        <w:rPr>
          <w:rFonts w:ascii="Arial" w:hAnsi="Arial" w:cs="Arial"/>
          <w:color w:val="000000" w:themeColor="text1"/>
          <w:sz w:val="20"/>
          <w:szCs w:val="20"/>
        </w:rPr>
      </w:pPr>
      <w:r w:rsidRPr="00A21300">
        <w:rPr>
          <w:rFonts w:ascii="Arial" w:hAnsi="Arial" w:cs="Arial"/>
          <w:color w:val="000000" w:themeColor="text1"/>
          <w:spacing w:val="-3"/>
          <w:w w:val="105"/>
          <w:sz w:val="20"/>
          <w:szCs w:val="20"/>
        </w:rPr>
        <w:t>Telephone</w:t>
      </w:r>
      <w:r w:rsidRPr="00A21300">
        <w:rPr>
          <w:rFonts w:ascii="Arial" w:hAnsi="Arial" w:cs="Arial"/>
          <w:color w:val="000000" w:themeColor="text1"/>
          <w:spacing w:val="18"/>
          <w:w w:val="105"/>
          <w:sz w:val="20"/>
          <w:szCs w:val="20"/>
        </w:rPr>
        <w:t xml:space="preserve"> </w:t>
      </w:r>
      <w:r w:rsidRPr="00A21300">
        <w:rPr>
          <w:rFonts w:ascii="Arial" w:hAnsi="Arial" w:cs="Arial"/>
          <w:color w:val="000000" w:themeColor="text1"/>
          <w:w w:val="105"/>
          <w:sz w:val="20"/>
          <w:szCs w:val="20"/>
        </w:rPr>
        <w:t>listing,</w:t>
      </w:r>
    </w:p>
    <w:p w14:paraId="191B0858" w14:textId="77777777" w:rsidR="00A21300" w:rsidRPr="00A21300" w:rsidRDefault="00A21300" w:rsidP="0002192F">
      <w:pPr>
        <w:pStyle w:val="ListParagraph"/>
        <w:numPr>
          <w:ilvl w:val="0"/>
          <w:numId w:val="4"/>
        </w:numPr>
        <w:tabs>
          <w:tab w:val="left" w:pos="480"/>
        </w:tabs>
        <w:spacing w:before="11" w:line="240" w:lineRule="auto"/>
        <w:ind w:right="0"/>
        <w:rPr>
          <w:rFonts w:ascii="Arial" w:hAnsi="Arial" w:cs="Arial"/>
          <w:color w:val="000000" w:themeColor="text1"/>
          <w:sz w:val="20"/>
          <w:szCs w:val="20"/>
        </w:rPr>
      </w:pPr>
      <w:r w:rsidRPr="00A21300">
        <w:rPr>
          <w:rFonts w:ascii="Arial" w:hAnsi="Arial" w:cs="Arial"/>
          <w:color w:val="000000" w:themeColor="text1"/>
          <w:w w:val="105"/>
          <w:sz w:val="20"/>
          <w:szCs w:val="20"/>
        </w:rPr>
        <w:t>Major fields of</w:t>
      </w:r>
      <w:r w:rsidRPr="00A21300">
        <w:rPr>
          <w:rFonts w:ascii="Arial" w:hAnsi="Arial" w:cs="Arial"/>
          <w:color w:val="000000" w:themeColor="text1"/>
          <w:spacing w:val="-2"/>
          <w:w w:val="105"/>
          <w:sz w:val="20"/>
          <w:szCs w:val="20"/>
        </w:rPr>
        <w:t xml:space="preserve"> </w:t>
      </w:r>
      <w:r w:rsidRPr="00A21300">
        <w:rPr>
          <w:rFonts w:ascii="Arial" w:hAnsi="Arial" w:cs="Arial"/>
          <w:color w:val="000000" w:themeColor="text1"/>
          <w:spacing w:val="-5"/>
          <w:w w:val="105"/>
          <w:sz w:val="20"/>
          <w:szCs w:val="20"/>
        </w:rPr>
        <w:t>study,</w:t>
      </w:r>
    </w:p>
    <w:p w14:paraId="3D1BC8F9" w14:textId="77777777" w:rsidR="00A21300" w:rsidRPr="00A21300" w:rsidRDefault="00A21300" w:rsidP="0002192F">
      <w:pPr>
        <w:pStyle w:val="ListParagraph"/>
        <w:numPr>
          <w:ilvl w:val="0"/>
          <w:numId w:val="4"/>
        </w:numPr>
        <w:tabs>
          <w:tab w:val="left" w:pos="480"/>
        </w:tabs>
        <w:spacing w:before="11" w:line="240" w:lineRule="auto"/>
        <w:ind w:right="0"/>
        <w:rPr>
          <w:rFonts w:ascii="Arial" w:hAnsi="Arial" w:cs="Arial"/>
          <w:color w:val="000000" w:themeColor="text1"/>
          <w:sz w:val="20"/>
          <w:szCs w:val="20"/>
        </w:rPr>
      </w:pPr>
      <w:bookmarkStart w:id="31" w:name="TITLE_IX"/>
      <w:bookmarkEnd w:id="31"/>
      <w:r w:rsidRPr="00A21300">
        <w:rPr>
          <w:rFonts w:ascii="Arial" w:hAnsi="Arial" w:cs="Arial"/>
          <w:color w:val="000000" w:themeColor="text1"/>
          <w:sz w:val="20"/>
          <w:szCs w:val="20"/>
        </w:rPr>
        <w:t>Dates  of</w:t>
      </w:r>
      <w:r w:rsidRPr="00A21300">
        <w:rPr>
          <w:rFonts w:ascii="Arial" w:hAnsi="Arial" w:cs="Arial"/>
          <w:color w:val="000000" w:themeColor="text1"/>
          <w:spacing w:val="18"/>
          <w:sz w:val="20"/>
          <w:szCs w:val="20"/>
        </w:rPr>
        <w:t xml:space="preserve"> </w:t>
      </w:r>
      <w:r w:rsidRPr="00A21300">
        <w:rPr>
          <w:rFonts w:ascii="Arial" w:hAnsi="Arial" w:cs="Arial"/>
          <w:color w:val="000000" w:themeColor="text1"/>
          <w:sz w:val="20"/>
          <w:szCs w:val="20"/>
        </w:rPr>
        <w:t>attendance,</w:t>
      </w:r>
    </w:p>
    <w:p w14:paraId="6DF9CA5A" w14:textId="77777777" w:rsidR="00A21300" w:rsidRPr="00A21300" w:rsidRDefault="00A21300" w:rsidP="0002192F">
      <w:pPr>
        <w:pStyle w:val="ListParagraph"/>
        <w:numPr>
          <w:ilvl w:val="0"/>
          <w:numId w:val="4"/>
        </w:numPr>
        <w:tabs>
          <w:tab w:val="left" w:pos="480"/>
        </w:tabs>
        <w:spacing w:before="11" w:line="240" w:lineRule="auto"/>
        <w:ind w:right="0"/>
        <w:rPr>
          <w:rFonts w:ascii="Arial" w:hAnsi="Arial" w:cs="Arial"/>
          <w:color w:val="000000" w:themeColor="text1"/>
          <w:sz w:val="20"/>
          <w:szCs w:val="20"/>
        </w:rPr>
      </w:pPr>
      <w:r w:rsidRPr="00A21300">
        <w:rPr>
          <w:rFonts w:ascii="Arial" w:hAnsi="Arial" w:cs="Arial"/>
          <w:color w:val="000000" w:themeColor="text1"/>
          <w:w w:val="105"/>
          <w:sz w:val="20"/>
          <w:szCs w:val="20"/>
        </w:rPr>
        <w:t>Degrees and awards</w:t>
      </w:r>
      <w:r w:rsidRPr="00A21300">
        <w:rPr>
          <w:rFonts w:ascii="Arial" w:hAnsi="Arial" w:cs="Arial"/>
          <w:color w:val="000000" w:themeColor="text1"/>
          <w:spacing w:val="7"/>
          <w:w w:val="105"/>
          <w:sz w:val="20"/>
          <w:szCs w:val="20"/>
        </w:rPr>
        <w:t xml:space="preserve"> </w:t>
      </w:r>
      <w:r w:rsidRPr="00A21300">
        <w:rPr>
          <w:rFonts w:ascii="Arial" w:hAnsi="Arial" w:cs="Arial"/>
          <w:color w:val="000000" w:themeColor="text1"/>
          <w:w w:val="105"/>
          <w:sz w:val="20"/>
          <w:szCs w:val="20"/>
        </w:rPr>
        <w:t>received,</w:t>
      </w:r>
    </w:p>
    <w:p w14:paraId="22D4CCFE" w14:textId="77777777" w:rsidR="00A21300" w:rsidRPr="00A21300" w:rsidRDefault="00A21300" w:rsidP="0002192F">
      <w:pPr>
        <w:pStyle w:val="ListParagraph"/>
        <w:numPr>
          <w:ilvl w:val="0"/>
          <w:numId w:val="4"/>
        </w:numPr>
        <w:tabs>
          <w:tab w:val="left" w:pos="480"/>
        </w:tabs>
        <w:spacing w:before="11" w:line="240" w:lineRule="auto"/>
        <w:ind w:right="0"/>
        <w:rPr>
          <w:rFonts w:ascii="Arial" w:hAnsi="Arial" w:cs="Arial"/>
          <w:color w:val="000000" w:themeColor="text1"/>
          <w:sz w:val="20"/>
          <w:szCs w:val="20"/>
        </w:rPr>
      </w:pPr>
      <w:r w:rsidRPr="00A21300">
        <w:rPr>
          <w:rFonts w:ascii="Arial" w:hAnsi="Arial" w:cs="Arial"/>
          <w:color w:val="000000" w:themeColor="text1"/>
          <w:w w:val="105"/>
          <w:sz w:val="20"/>
          <w:szCs w:val="20"/>
        </w:rPr>
        <w:t>High school and other colleges and universities</w:t>
      </w:r>
      <w:r w:rsidRPr="00A21300">
        <w:rPr>
          <w:rFonts w:ascii="Arial" w:hAnsi="Arial" w:cs="Arial"/>
          <w:color w:val="000000" w:themeColor="text1"/>
          <w:spacing w:val="18"/>
          <w:w w:val="105"/>
          <w:sz w:val="20"/>
          <w:szCs w:val="20"/>
        </w:rPr>
        <w:t xml:space="preserve"> </w:t>
      </w:r>
      <w:r w:rsidRPr="00A21300">
        <w:rPr>
          <w:rFonts w:ascii="Arial" w:hAnsi="Arial" w:cs="Arial"/>
          <w:color w:val="000000" w:themeColor="text1"/>
          <w:w w:val="105"/>
          <w:sz w:val="20"/>
          <w:szCs w:val="20"/>
        </w:rPr>
        <w:t>attended,</w:t>
      </w:r>
    </w:p>
    <w:p w14:paraId="58C8EE22" w14:textId="77777777" w:rsidR="00A21300" w:rsidRPr="00A21300" w:rsidRDefault="00A21300" w:rsidP="0002192F">
      <w:pPr>
        <w:pStyle w:val="ListParagraph"/>
        <w:numPr>
          <w:ilvl w:val="0"/>
          <w:numId w:val="4"/>
        </w:numPr>
        <w:tabs>
          <w:tab w:val="left" w:pos="480"/>
        </w:tabs>
        <w:spacing w:before="11" w:line="240" w:lineRule="auto"/>
        <w:ind w:right="0"/>
        <w:rPr>
          <w:rFonts w:ascii="Arial" w:hAnsi="Arial" w:cs="Arial"/>
          <w:color w:val="000000" w:themeColor="text1"/>
          <w:sz w:val="20"/>
          <w:szCs w:val="20"/>
        </w:rPr>
      </w:pPr>
      <w:r w:rsidRPr="00A21300">
        <w:rPr>
          <w:rFonts w:ascii="Arial" w:hAnsi="Arial" w:cs="Arial"/>
          <w:color w:val="000000" w:themeColor="text1"/>
          <w:spacing w:val="-3"/>
          <w:w w:val="105"/>
          <w:sz w:val="20"/>
          <w:szCs w:val="20"/>
        </w:rPr>
        <w:t xml:space="preserve">Participation </w:t>
      </w:r>
      <w:r w:rsidRPr="00A21300">
        <w:rPr>
          <w:rFonts w:ascii="Arial" w:hAnsi="Arial" w:cs="Arial"/>
          <w:color w:val="000000" w:themeColor="text1"/>
          <w:w w:val="105"/>
          <w:sz w:val="20"/>
          <w:szCs w:val="20"/>
        </w:rPr>
        <w:t xml:space="preserve">in officially recognized organizations, activities, and </w:t>
      </w:r>
      <w:r w:rsidRPr="00A21300">
        <w:rPr>
          <w:rFonts w:ascii="Arial" w:hAnsi="Arial" w:cs="Arial"/>
          <w:color w:val="000000" w:themeColor="text1"/>
          <w:spacing w:val="40"/>
          <w:w w:val="105"/>
          <w:sz w:val="20"/>
          <w:szCs w:val="20"/>
        </w:rPr>
        <w:t xml:space="preserve"> </w:t>
      </w:r>
      <w:r w:rsidRPr="00A21300">
        <w:rPr>
          <w:rFonts w:ascii="Arial" w:hAnsi="Arial" w:cs="Arial"/>
          <w:color w:val="000000" w:themeColor="text1"/>
          <w:w w:val="105"/>
          <w:sz w:val="20"/>
          <w:szCs w:val="20"/>
        </w:rPr>
        <w:t>sports,</w:t>
      </w:r>
    </w:p>
    <w:p w14:paraId="2F648198" w14:textId="77777777" w:rsidR="00A21300" w:rsidRPr="00A21300" w:rsidRDefault="00A21300" w:rsidP="0002192F">
      <w:pPr>
        <w:pStyle w:val="ListParagraph"/>
        <w:numPr>
          <w:ilvl w:val="0"/>
          <w:numId w:val="4"/>
        </w:numPr>
        <w:tabs>
          <w:tab w:val="left" w:pos="480"/>
        </w:tabs>
        <w:spacing w:before="11" w:line="240" w:lineRule="auto"/>
        <w:ind w:right="0"/>
        <w:rPr>
          <w:rFonts w:ascii="Arial" w:hAnsi="Arial" w:cs="Arial"/>
          <w:color w:val="000000" w:themeColor="text1"/>
          <w:sz w:val="20"/>
          <w:szCs w:val="20"/>
        </w:rPr>
      </w:pPr>
      <w:r w:rsidRPr="00A21300">
        <w:rPr>
          <w:rFonts w:ascii="Arial" w:hAnsi="Arial" w:cs="Arial"/>
          <w:color w:val="000000" w:themeColor="text1"/>
          <w:sz w:val="20"/>
          <w:szCs w:val="20"/>
        </w:rPr>
        <w:t>Weight and height of members of athletic teams,</w:t>
      </w:r>
    </w:p>
    <w:p w14:paraId="3DCC65A2" w14:textId="77777777" w:rsidR="00A21300" w:rsidRPr="00A21300" w:rsidRDefault="00A21300" w:rsidP="0002192F">
      <w:pPr>
        <w:pStyle w:val="ListParagraph"/>
        <w:numPr>
          <w:ilvl w:val="0"/>
          <w:numId w:val="4"/>
        </w:numPr>
        <w:tabs>
          <w:tab w:val="left" w:pos="480"/>
        </w:tabs>
        <w:spacing w:before="11" w:line="240" w:lineRule="auto"/>
        <w:ind w:right="0"/>
        <w:rPr>
          <w:rFonts w:ascii="Arial" w:hAnsi="Arial" w:cs="Arial"/>
          <w:color w:val="000000" w:themeColor="text1"/>
          <w:sz w:val="20"/>
          <w:szCs w:val="20"/>
        </w:rPr>
      </w:pPr>
      <w:r w:rsidRPr="00A21300">
        <w:rPr>
          <w:rFonts w:ascii="Arial" w:hAnsi="Arial" w:cs="Arial"/>
          <w:color w:val="000000" w:themeColor="text1"/>
          <w:w w:val="105"/>
          <w:sz w:val="20"/>
          <w:szCs w:val="20"/>
        </w:rPr>
        <w:t>Photographs,</w:t>
      </w:r>
      <w:r w:rsidRPr="00A21300">
        <w:rPr>
          <w:rFonts w:ascii="Arial" w:hAnsi="Arial" w:cs="Arial"/>
          <w:color w:val="000000" w:themeColor="text1"/>
          <w:spacing w:val="-18"/>
          <w:w w:val="105"/>
          <w:sz w:val="20"/>
          <w:szCs w:val="20"/>
        </w:rPr>
        <w:t xml:space="preserve"> </w:t>
      </w:r>
      <w:r w:rsidRPr="00A21300">
        <w:rPr>
          <w:rFonts w:ascii="Arial" w:hAnsi="Arial" w:cs="Arial"/>
          <w:color w:val="000000" w:themeColor="text1"/>
          <w:w w:val="105"/>
          <w:sz w:val="20"/>
          <w:szCs w:val="20"/>
        </w:rPr>
        <w:t>and</w:t>
      </w:r>
    </w:p>
    <w:p w14:paraId="6563C148" w14:textId="77777777" w:rsidR="00A21300" w:rsidRPr="00A21300" w:rsidRDefault="00A21300" w:rsidP="0002192F">
      <w:pPr>
        <w:pStyle w:val="ListParagraph"/>
        <w:numPr>
          <w:ilvl w:val="0"/>
          <w:numId w:val="4"/>
        </w:numPr>
        <w:tabs>
          <w:tab w:val="left" w:pos="480"/>
        </w:tabs>
        <w:spacing w:before="11" w:line="240" w:lineRule="auto"/>
        <w:ind w:right="0"/>
        <w:rPr>
          <w:rFonts w:ascii="Arial" w:hAnsi="Arial" w:cs="Arial"/>
          <w:color w:val="000000" w:themeColor="text1"/>
          <w:sz w:val="20"/>
          <w:szCs w:val="20"/>
        </w:rPr>
      </w:pPr>
      <w:r w:rsidRPr="00A21300">
        <w:rPr>
          <w:rFonts w:ascii="Arial" w:hAnsi="Arial" w:cs="Arial"/>
          <w:color w:val="000000" w:themeColor="text1"/>
          <w:w w:val="105"/>
          <w:sz w:val="20"/>
          <w:szCs w:val="20"/>
        </w:rPr>
        <w:t>Email</w:t>
      </w:r>
      <w:r w:rsidRPr="00A21300">
        <w:rPr>
          <w:rFonts w:ascii="Arial" w:hAnsi="Arial" w:cs="Arial"/>
          <w:color w:val="000000" w:themeColor="text1"/>
          <w:spacing w:val="-12"/>
          <w:w w:val="105"/>
          <w:sz w:val="20"/>
          <w:szCs w:val="20"/>
        </w:rPr>
        <w:t xml:space="preserve"> </w:t>
      </w:r>
      <w:r w:rsidRPr="00A21300">
        <w:rPr>
          <w:rFonts w:ascii="Arial" w:hAnsi="Arial" w:cs="Arial"/>
          <w:color w:val="000000" w:themeColor="text1"/>
          <w:w w:val="105"/>
          <w:sz w:val="20"/>
          <w:szCs w:val="20"/>
        </w:rPr>
        <w:t>addresses.</w:t>
      </w:r>
    </w:p>
    <w:p w14:paraId="3EFAC14C" w14:textId="77777777" w:rsidR="00A21300" w:rsidRPr="00A21300" w:rsidRDefault="00A21300" w:rsidP="005A427C">
      <w:pPr>
        <w:pStyle w:val="BodyText"/>
        <w:spacing w:before="52" w:line="236" w:lineRule="exact"/>
        <w:ind w:left="0" w:firstLine="359"/>
        <w:rPr>
          <w:rFonts w:ascii="Arial" w:hAnsi="Arial" w:cs="Arial"/>
          <w:color w:val="000000" w:themeColor="text1"/>
        </w:rPr>
      </w:pPr>
      <w:r w:rsidRPr="00A21300">
        <w:rPr>
          <w:rFonts w:ascii="Arial" w:hAnsi="Arial" w:cs="Arial"/>
          <w:color w:val="000000" w:themeColor="text1"/>
          <w:w w:val="105"/>
        </w:rPr>
        <w:t xml:space="preserve">Students who wish to withhold </w:t>
      </w:r>
      <w:r w:rsidRPr="00A21300">
        <w:rPr>
          <w:rFonts w:ascii="Arial" w:hAnsi="Arial" w:cs="Arial"/>
          <w:color w:val="000000" w:themeColor="text1"/>
          <w:spacing w:val="-3"/>
          <w:w w:val="105"/>
        </w:rPr>
        <w:t>DIRECTORY INFORMATION</w:t>
      </w:r>
      <w:r w:rsidRPr="00A21300">
        <w:rPr>
          <w:rFonts w:ascii="Arial" w:hAnsi="Arial" w:cs="Arial"/>
          <w:color w:val="000000" w:themeColor="text1"/>
          <w:w w:val="105"/>
        </w:rPr>
        <w:t xml:space="preserve"> should file such     a</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request</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Office</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Registrar</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prior</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end</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registration</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period</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for any given</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term.</w:t>
      </w:r>
    </w:p>
    <w:p w14:paraId="1B8CFFA7" w14:textId="4FC71852" w:rsidR="00A21300" w:rsidRPr="005A427C" w:rsidRDefault="00A21300" w:rsidP="005A427C">
      <w:pPr>
        <w:pStyle w:val="BodyText"/>
        <w:spacing w:before="59" w:line="236" w:lineRule="exact"/>
        <w:ind w:left="0"/>
        <w:rPr>
          <w:rFonts w:ascii="Arial" w:hAnsi="Arial" w:cs="Arial"/>
          <w:color w:val="000000" w:themeColor="text1"/>
          <w:u w:val="single" w:color="1E52A4"/>
        </w:rPr>
      </w:pPr>
      <w:r w:rsidRPr="00A21300">
        <w:rPr>
          <w:rFonts w:ascii="Arial" w:hAnsi="Arial" w:cs="Arial"/>
          <w:color w:val="000000" w:themeColor="text1"/>
        </w:rPr>
        <w:t xml:space="preserve">FERPA also provides exceptions for release of information under certain circumstances. As provided for under FERPA, UNA notifies parents/ guardians when certain violations of the Code of Student Conduct occur (see Parental Notification policy in the Student Handbook at https://www.una.edu/student-handbook/). A more complete statement of student rights under FERPA is available on the Department of Education website at </w:t>
      </w:r>
      <w:hyperlink r:id="rId26" w:history="1">
        <w:r w:rsidR="005A427C" w:rsidRPr="00B94F40">
          <w:rPr>
            <w:rStyle w:val="Hyperlink"/>
            <w:rFonts w:ascii="Arial" w:hAnsi="Arial" w:cs="Arial"/>
            <w:u w:color="1E52A4"/>
          </w:rPr>
          <w:t>http://www2.ed.gov/policy/gen/guid/fpco/ferpa/index.html</w:t>
        </w:r>
      </w:hyperlink>
      <w:r w:rsidR="005A427C">
        <w:rPr>
          <w:rFonts w:ascii="Arial" w:hAnsi="Arial" w:cs="Arial"/>
          <w:color w:val="000000" w:themeColor="text1"/>
          <w:u w:val="single" w:color="1E52A4"/>
        </w:rPr>
        <w:t xml:space="preserve">.  </w:t>
      </w:r>
    </w:p>
    <w:p w14:paraId="0B387965" w14:textId="55DC9DF2" w:rsidR="00A21300" w:rsidRPr="00A21300" w:rsidRDefault="00A21300" w:rsidP="00A21300">
      <w:pPr>
        <w:pStyle w:val="Heading2"/>
        <w:spacing w:before="69"/>
        <w:rPr>
          <w:rFonts w:ascii="Arial" w:hAnsi="Arial" w:cs="Arial"/>
          <w:color w:val="000000" w:themeColor="text1"/>
        </w:rPr>
      </w:pPr>
      <w:bookmarkStart w:id="32" w:name="_Toc495484063"/>
      <w:r w:rsidRPr="00A21300">
        <w:rPr>
          <w:rFonts w:ascii="Arial" w:hAnsi="Arial" w:cs="Arial"/>
          <w:color w:val="000000" w:themeColor="text1"/>
        </w:rPr>
        <w:t>TITLE IX</w:t>
      </w:r>
      <w:bookmarkEnd w:id="32"/>
      <w:r w:rsidR="00EF0390">
        <w:rPr>
          <w:rFonts w:ascii="Arial" w:hAnsi="Arial" w:cs="Arial"/>
          <w:color w:val="000000" w:themeColor="text1"/>
        </w:rPr>
        <w:fldChar w:fldCharType="begin"/>
      </w:r>
      <w:r w:rsidR="00EF0390">
        <w:instrText xml:space="preserve"> XE "</w:instrText>
      </w:r>
      <w:r w:rsidR="00EF0390" w:rsidRPr="00021878">
        <w:instrText>Title IX</w:instrText>
      </w:r>
      <w:r w:rsidR="00EF0390">
        <w:instrText xml:space="preserve">" </w:instrText>
      </w:r>
      <w:r w:rsidR="00EF0390">
        <w:rPr>
          <w:rFonts w:ascii="Arial" w:hAnsi="Arial" w:cs="Arial"/>
          <w:color w:val="000000" w:themeColor="text1"/>
        </w:rPr>
        <w:fldChar w:fldCharType="end"/>
      </w:r>
    </w:p>
    <w:p w14:paraId="6B6B60CC" w14:textId="77777777" w:rsidR="00A21300" w:rsidRPr="00A21300" w:rsidRDefault="00A21300" w:rsidP="005A427C">
      <w:pPr>
        <w:pStyle w:val="BodyText"/>
        <w:spacing w:before="41" w:line="236" w:lineRule="exact"/>
        <w:ind w:left="0" w:right="0"/>
        <w:rPr>
          <w:rFonts w:ascii="Arial" w:hAnsi="Arial" w:cs="Arial"/>
          <w:color w:val="000000" w:themeColor="text1"/>
        </w:rPr>
      </w:pPr>
      <w:r w:rsidRPr="00A21300">
        <w:rPr>
          <w:rFonts w:ascii="Arial" w:hAnsi="Arial" w:cs="Arial"/>
          <w:color w:val="000000" w:themeColor="text1"/>
          <w:w w:val="105"/>
        </w:rPr>
        <w:t>The University of North Alabama has an expectation of mutual respect. Students, staff, administrators, and faculty are entitled to a working environment and educational environment free of discriminatory harassment. Both the Equal Employment Opportunity Commission and the State of Alabama regard sexual harassment as a form of sex/gender discrimination and, therefore, as an unlawful discriminatory</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practice.</w:t>
      </w:r>
      <w:r w:rsidRPr="00A21300">
        <w:rPr>
          <w:rFonts w:ascii="Arial" w:hAnsi="Arial" w:cs="Arial"/>
          <w:color w:val="000000" w:themeColor="text1"/>
          <w:spacing w:val="-18"/>
          <w:w w:val="105"/>
        </w:rPr>
        <w:t xml:space="preserve"> </w:t>
      </w:r>
      <w:r w:rsidRPr="00A21300">
        <w:rPr>
          <w:rFonts w:ascii="Arial" w:hAnsi="Arial" w:cs="Arial"/>
          <w:color w:val="000000" w:themeColor="text1"/>
          <w:spacing w:val="-3"/>
          <w:w w:val="105"/>
        </w:rPr>
        <w:t>This</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includes</w:t>
      </w:r>
      <w:r w:rsidRPr="00A21300">
        <w:rPr>
          <w:rFonts w:ascii="Arial" w:hAnsi="Arial" w:cs="Arial"/>
          <w:color w:val="000000" w:themeColor="text1"/>
          <w:spacing w:val="-4"/>
          <w:w w:val="105"/>
        </w:rPr>
        <w:t xml:space="preserve"> </w:t>
      </w:r>
      <w:r w:rsidRPr="00A21300">
        <w:rPr>
          <w:rFonts w:ascii="Arial" w:hAnsi="Arial" w:cs="Arial"/>
          <w:color w:val="000000" w:themeColor="text1"/>
          <w:w w:val="105"/>
        </w:rPr>
        <w:t>sexual</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violence,</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sexual</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harassment,</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domestic and</w:t>
      </w:r>
      <w:r w:rsidRPr="00A21300">
        <w:rPr>
          <w:rFonts w:ascii="Arial" w:hAnsi="Arial" w:cs="Arial"/>
          <w:color w:val="000000" w:themeColor="text1"/>
          <w:spacing w:val="-17"/>
          <w:w w:val="105"/>
        </w:rPr>
        <w:t xml:space="preserve"> </w:t>
      </w:r>
      <w:r w:rsidRPr="00A21300">
        <w:rPr>
          <w:rFonts w:ascii="Arial" w:hAnsi="Arial" w:cs="Arial"/>
          <w:color w:val="000000" w:themeColor="text1"/>
          <w:w w:val="105"/>
        </w:rPr>
        <w:t>intimate</w:t>
      </w:r>
      <w:r w:rsidRPr="00A21300">
        <w:rPr>
          <w:rFonts w:ascii="Arial" w:hAnsi="Arial" w:cs="Arial"/>
          <w:color w:val="000000" w:themeColor="text1"/>
          <w:spacing w:val="-17"/>
          <w:w w:val="105"/>
        </w:rPr>
        <w:t xml:space="preserve"> </w:t>
      </w:r>
      <w:r w:rsidRPr="00A21300">
        <w:rPr>
          <w:rFonts w:ascii="Arial" w:hAnsi="Arial" w:cs="Arial"/>
          <w:color w:val="000000" w:themeColor="text1"/>
          <w:w w:val="105"/>
        </w:rPr>
        <w:t>partner</w:t>
      </w:r>
      <w:r w:rsidRPr="00A21300">
        <w:rPr>
          <w:rFonts w:ascii="Arial" w:hAnsi="Arial" w:cs="Arial"/>
          <w:color w:val="000000" w:themeColor="text1"/>
          <w:spacing w:val="-17"/>
          <w:w w:val="105"/>
        </w:rPr>
        <w:t xml:space="preserve"> </w:t>
      </w:r>
      <w:r w:rsidRPr="00A21300">
        <w:rPr>
          <w:rFonts w:ascii="Arial" w:hAnsi="Arial" w:cs="Arial"/>
          <w:color w:val="000000" w:themeColor="text1"/>
          <w:w w:val="105"/>
        </w:rPr>
        <w:t>violence,</w:t>
      </w:r>
      <w:r w:rsidRPr="00A21300">
        <w:rPr>
          <w:rFonts w:ascii="Arial" w:hAnsi="Arial" w:cs="Arial"/>
          <w:color w:val="000000" w:themeColor="text1"/>
          <w:spacing w:val="-17"/>
          <w:w w:val="105"/>
        </w:rPr>
        <w:t xml:space="preserve"> </w:t>
      </w:r>
      <w:r w:rsidRPr="00A21300">
        <w:rPr>
          <w:rFonts w:ascii="Arial" w:hAnsi="Arial" w:cs="Arial"/>
          <w:color w:val="000000" w:themeColor="text1"/>
          <w:w w:val="105"/>
        </w:rPr>
        <w:t>stalking,</w:t>
      </w:r>
      <w:r w:rsidRPr="00A21300">
        <w:rPr>
          <w:rFonts w:ascii="Arial" w:hAnsi="Arial" w:cs="Arial"/>
          <w:color w:val="000000" w:themeColor="text1"/>
          <w:spacing w:val="-17"/>
          <w:w w:val="105"/>
        </w:rPr>
        <w:t xml:space="preserve"> </w:t>
      </w:r>
      <w:r w:rsidRPr="00A21300">
        <w:rPr>
          <w:rFonts w:ascii="Arial" w:hAnsi="Arial" w:cs="Arial"/>
          <w:color w:val="000000" w:themeColor="text1"/>
          <w:spacing w:val="-3"/>
          <w:w w:val="105"/>
        </w:rPr>
        <w:t>gender-based</w:t>
      </w:r>
      <w:r w:rsidRPr="00A21300">
        <w:rPr>
          <w:rFonts w:ascii="Arial" w:hAnsi="Arial" w:cs="Arial"/>
          <w:color w:val="000000" w:themeColor="text1"/>
          <w:spacing w:val="-17"/>
          <w:w w:val="105"/>
        </w:rPr>
        <w:t xml:space="preserve"> </w:t>
      </w:r>
      <w:r w:rsidRPr="00A21300">
        <w:rPr>
          <w:rFonts w:ascii="Arial" w:hAnsi="Arial" w:cs="Arial"/>
          <w:color w:val="000000" w:themeColor="text1"/>
          <w:w w:val="105"/>
        </w:rPr>
        <w:t>discrimination,</w:t>
      </w:r>
      <w:r w:rsidRPr="00A21300">
        <w:rPr>
          <w:rFonts w:ascii="Arial" w:hAnsi="Arial" w:cs="Arial"/>
          <w:color w:val="000000" w:themeColor="text1"/>
          <w:spacing w:val="-17"/>
          <w:w w:val="105"/>
        </w:rPr>
        <w:t xml:space="preserve"> </w:t>
      </w:r>
      <w:r w:rsidRPr="00A21300">
        <w:rPr>
          <w:rFonts w:ascii="Arial" w:hAnsi="Arial" w:cs="Arial"/>
          <w:color w:val="000000" w:themeColor="text1"/>
          <w:w w:val="105"/>
        </w:rPr>
        <w:t>discrimination against pregnant and parenting students, and gender-based bullying and</w:t>
      </w:r>
      <w:r w:rsidRPr="00A21300">
        <w:rPr>
          <w:rFonts w:ascii="Arial" w:hAnsi="Arial" w:cs="Arial"/>
          <w:color w:val="000000" w:themeColor="text1"/>
          <w:spacing w:val="-16"/>
          <w:w w:val="105"/>
        </w:rPr>
        <w:t xml:space="preserve"> </w:t>
      </w:r>
      <w:r w:rsidRPr="00A21300">
        <w:rPr>
          <w:rFonts w:ascii="Arial" w:hAnsi="Arial" w:cs="Arial"/>
          <w:color w:val="000000" w:themeColor="text1"/>
          <w:w w:val="105"/>
        </w:rPr>
        <w:t>hazing.</w:t>
      </w:r>
    </w:p>
    <w:p w14:paraId="116D6EB8" w14:textId="1D6F6DA8" w:rsidR="00A21300" w:rsidRPr="00A21300" w:rsidRDefault="00A21300" w:rsidP="005A427C">
      <w:pPr>
        <w:spacing w:before="60" w:line="234" w:lineRule="exact"/>
        <w:ind w:firstLine="360"/>
        <w:jc w:val="both"/>
        <w:rPr>
          <w:rFonts w:ascii="Arial" w:hAnsi="Arial" w:cs="Arial"/>
          <w:color w:val="000000" w:themeColor="text1"/>
          <w:sz w:val="20"/>
          <w:szCs w:val="20"/>
        </w:rPr>
      </w:pPr>
      <w:r w:rsidRPr="00A21300">
        <w:rPr>
          <w:rFonts w:ascii="Arial" w:hAnsi="Arial" w:cs="Arial"/>
          <w:b/>
          <w:color w:val="000000" w:themeColor="text1"/>
          <w:w w:val="105"/>
          <w:sz w:val="20"/>
          <w:szCs w:val="20"/>
        </w:rPr>
        <w:t xml:space="preserve">Faculty and staff are required </w:t>
      </w:r>
      <w:r w:rsidRPr="00A21300">
        <w:rPr>
          <w:rFonts w:ascii="Arial" w:hAnsi="Arial" w:cs="Arial"/>
          <w:b/>
          <w:color w:val="000000" w:themeColor="text1"/>
          <w:spacing w:val="-3"/>
          <w:w w:val="105"/>
          <w:sz w:val="20"/>
          <w:szCs w:val="20"/>
        </w:rPr>
        <w:t xml:space="preserve">by </w:t>
      </w:r>
      <w:r w:rsidRPr="00A21300">
        <w:rPr>
          <w:rFonts w:ascii="Arial" w:hAnsi="Arial" w:cs="Arial"/>
          <w:b/>
          <w:color w:val="000000" w:themeColor="text1"/>
          <w:w w:val="105"/>
          <w:sz w:val="20"/>
          <w:szCs w:val="20"/>
        </w:rPr>
        <w:t>federal law to report any observations of harassment</w:t>
      </w:r>
      <w:r w:rsidRPr="00A21300">
        <w:rPr>
          <w:rFonts w:ascii="Arial" w:hAnsi="Arial" w:cs="Arial"/>
          <w:b/>
          <w:color w:val="000000" w:themeColor="text1"/>
          <w:spacing w:val="-7"/>
          <w:w w:val="105"/>
          <w:sz w:val="20"/>
          <w:szCs w:val="20"/>
        </w:rPr>
        <w:t xml:space="preserve"> </w:t>
      </w:r>
      <w:r w:rsidRPr="00A21300">
        <w:rPr>
          <w:rFonts w:ascii="Arial" w:hAnsi="Arial" w:cs="Arial"/>
          <w:b/>
          <w:color w:val="000000" w:themeColor="text1"/>
          <w:w w:val="105"/>
          <w:sz w:val="20"/>
          <w:szCs w:val="20"/>
        </w:rPr>
        <w:t>(including</w:t>
      </w:r>
      <w:r w:rsidRPr="00A21300">
        <w:rPr>
          <w:rFonts w:ascii="Arial" w:hAnsi="Arial" w:cs="Arial"/>
          <w:b/>
          <w:color w:val="000000" w:themeColor="text1"/>
          <w:spacing w:val="-7"/>
          <w:w w:val="105"/>
          <w:sz w:val="20"/>
          <w:szCs w:val="20"/>
        </w:rPr>
        <w:t xml:space="preserve"> </w:t>
      </w:r>
      <w:r w:rsidRPr="00A21300">
        <w:rPr>
          <w:rFonts w:ascii="Arial" w:hAnsi="Arial" w:cs="Arial"/>
          <w:b/>
          <w:color w:val="000000" w:themeColor="text1"/>
          <w:w w:val="105"/>
          <w:sz w:val="20"/>
          <w:szCs w:val="20"/>
        </w:rPr>
        <w:t>online</w:t>
      </w:r>
      <w:r w:rsidRPr="00A21300">
        <w:rPr>
          <w:rFonts w:ascii="Arial" w:hAnsi="Arial" w:cs="Arial"/>
          <w:b/>
          <w:color w:val="000000" w:themeColor="text1"/>
          <w:spacing w:val="-7"/>
          <w:w w:val="105"/>
          <w:sz w:val="20"/>
          <w:szCs w:val="20"/>
        </w:rPr>
        <w:t xml:space="preserve"> </w:t>
      </w:r>
      <w:r w:rsidRPr="00A21300">
        <w:rPr>
          <w:rFonts w:ascii="Arial" w:hAnsi="Arial" w:cs="Arial"/>
          <w:b/>
          <w:color w:val="000000" w:themeColor="text1"/>
          <w:w w:val="105"/>
          <w:sz w:val="20"/>
          <w:szCs w:val="20"/>
        </w:rPr>
        <w:t>harassment)</w:t>
      </w:r>
      <w:r w:rsidRPr="00A21300">
        <w:rPr>
          <w:rFonts w:ascii="Arial" w:hAnsi="Arial" w:cs="Arial"/>
          <w:b/>
          <w:color w:val="000000" w:themeColor="text1"/>
          <w:spacing w:val="-7"/>
          <w:w w:val="105"/>
          <w:sz w:val="20"/>
          <w:szCs w:val="20"/>
        </w:rPr>
        <w:t xml:space="preserve"> </w:t>
      </w:r>
      <w:r w:rsidRPr="00A21300">
        <w:rPr>
          <w:rFonts w:ascii="Arial" w:hAnsi="Arial" w:cs="Arial"/>
          <w:b/>
          <w:color w:val="000000" w:themeColor="text1"/>
          <w:w w:val="105"/>
          <w:sz w:val="20"/>
          <w:szCs w:val="20"/>
        </w:rPr>
        <w:t>as</w:t>
      </w:r>
      <w:r w:rsidRPr="00A21300">
        <w:rPr>
          <w:rFonts w:ascii="Arial" w:hAnsi="Arial" w:cs="Arial"/>
          <w:b/>
          <w:color w:val="000000" w:themeColor="text1"/>
          <w:spacing w:val="-7"/>
          <w:w w:val="105"/>
          <w:sz w:val="20"/>
          <w:szCs w:val="20"/>
        </w:rPr>
        <w:t xml:space="preserve"> </w:t>
      </w:r>
      <w:r w:rsidRPr="00A21300">
        <w:rPr>
          <w:rFonts w:ascii="Arial" w:hAnsi="Arial" w:cs="Arial"/>
          <w:b/>
          <w:color w:val="000000" w:themeColor="text1"/>
          <w:w w:val="105"/>
          <w:sz w:val="20"/>
          <w:szCs w:val="20"/>
        </w:rPr>
        <w:t>well</w:t>
      </w:r>
      <w:r w:rsidRPr="00A21300">
        <w:rPr>
          <w:rFonts w:ascii="Arial" w:hAnsi="Arial" w:cs="Arial"/>
          <w:b/>
          <w:color w:val="000000" w:themeColor="text1"/>
          <w:spacing w:val="-7"/>
          <w:w w:val="105"/>
          <w:sz w:val="20"/>
          <w:szCs w:val="20"/>
        </w:rPr>
        <w:t xml:space="preserve"> </w:t>
      </w:r>
      <w:r w:rsidRPr="00A21300">
        <w:rPr>
          <w:rFonts w:ascii="Arial" w:hAnsi="Arial" w:cs="Arial"/>
          <w:b/>
          <w:color w:val="000000" w:themeColor="text1"/>
          <w:w w:val="105"/>
          <w:sz w:val="20"/>
          <w:szCs w:val="20"/>
        </w:rPr>
        <w:t>as</w:t>
      </w:r>
      <w:r w:rsidRPr="00A21300">
        <w:rPr>
          <w:rFonts w:ascii="Arial" w:hAnsi="Arial" w:cs="Arial"/>
          <w:b/>
          <w:color w:val="000000" w:themeColor="text1"/>
          <w:spacing w:val="-7"/>
          <w:w w:val="105"/>
          <w:sz w:val="20"/>
          <w:szCs w:val="20"/>
        </w:rPr>
        <w:t xml:space="preserve"> </w:t>
      </w:r>
      <w:r w:rsidRPr="00A21300">
        <w:rPr>
          <w:rFonts w:ascii="Arial" w:hAnsi="Arial" w:cs="Arial"/>
          <w:b/>
          <w:color w:val="000000" w:themeColor="text1"/>
          <w:w w:val="105"/>
          <w:sz w:val="20"/>
          <w:szCs w:val="20"/>
        </w:rPr>
        <w:t>any</w:t>
      </w:r>
      <w:r w:rsidRPr="00A21300">
        <w:rPr>
          <w:rFonts w:ascii="Arial" w:hAnsi="Arial" w:cs="Arial"/>
          <w:b/>
          <w:color w:val="000000" w:themeColor="text1"/>
          <w:spacing w:val="-7"/>
          <w:w w:val="105"/>
          <w:sz w:val="20"/>
          <w:szCs w:val="20"/>
        </w:rPr>
        <w:t xml:space="preserve"> </w:t>
      </w:r>
      <w:r w:rsidRPr="00A21300">
        <w:rPr>
          <w:rFonts w:ascii="Arial" w:hAnsi="Arial" w:cs="Arial"/>
          <w:b/>
          <w:color w:val="000000" w:themeColor="text1"/>
          <w:w w:val="105"/>
          <w:sz w:val="20"/>
          <w:szCs w:val="20"/>
        </w:rPr>
        <w:t>notice</w:t>
      </w:r>
      <w:r w:rsidRPr="00A21300">
        <w:rPr>
          <w:rFonts w:ascii="Arial" w:hAnsi="Arial" w:cs="Arial"/>
          <w:b/>
          <w:color w:val="000000" w:themeColor="text1"/>
          <w:spacing w:val="-7"/>
          <w:w w:val="105"/>
          <w:sz w:val="20"/>
          <w:szCs w:val="20"/>
        </w:rPr>
        <w:t xml:space="preserve"> </w:t>
      </w:r>
      <w:r w:rsidRPr="00A21300">
        <w:rPr>
          <w:rFonts w:ascii="Arial" w:hAnsi="Arial" w:cs="Arial"/>
          <w:b/>
          <w:color w:val="000000" w:themeColor="text1"/>
          <w:w w:val="105"/>
          <w:sz w:val="20"/>
          <w:szCs w:val="20"/>
        </w:rPr>
        <w:t>given</w:t>
      </w:r>
      <w:r w:rsidRPr="00A21300">
        <w:rPr>
          <w:rFonts w:ascii="Arial" w:hAnsi="Arial" w:cs="Arial"/>
          <w:b/>
          <w:color w:val="000000" w:themeColor="text1"/>
          <w:spacing w:val="-7"/>
          <w:w w:val="105"/>
          <w:sz w:val="20"/>
          <w:szCs w:val="20"/>
        </w:rPr>
        <w:t xml:space="preserve"> </w:t>
      </w:r>
      <w:r w:rsidRPr="00A21300">
        <w:rPr>
          <w:rFonts w:ascii="Arial" w:hAnsi="Arial" w:cs="Arial"/>
          <w:b/>
          <w:color w:val="000000" w:themeColor="text1"/>
          <w:spacing w:val="-4"/>
          <w:w w:val="105"/>
          <w:sz w:val="20"/>
          <w:szCs w:val="20"/>
        </w:rPr>
        <w:t>by</w:t>
      </w:r>
      <w:r w:rsidRPr="00A21300">
        <w:rPr>
          <w:rFonts w:ascii="Arial" w:hAnsi="Arial" w:cs="Arial"/>
          <w:b/>
          <w:color w:val="000000" w:themeColor="text1"/>
          <w:spacing w:val="-7"/>
          <w:w w:val="105"/>
          <w:sz w:val="20"/>
          <w:szCs w:val="20"/>
        </w:rPr>
        <w:t xml:space="preserve"> </w:t>
      </w:r>
      <w:r w:rsidRPr="00A21300">
        <w:rPr>
          <w:rFonts w:ascii="Arial" w:hAnsi="Arial" w:cs="Arial"/>
          <w:b/>
          <w:color w:val="000000" w:themeColor="text1"/>
          <w:w w:val="105"/>
          <w:sz w:val="20"/>
          <w:szCs w:val="20"/>
        </w:rPr>
        <w:t>students or</w:t>
      </w:r>
      <w:r w:rsidRPr="00A21300">
        <w:rPr>
          <w:rFonts w:ascii="Arial" w:hAnsi="Arial" w:cs="Arial"/>
          <w:b/>
          <w:color w:val="000000" w:themeColor="text1"/>
          <w:spacing w:val="-4"/>
          <w:w w:val="105"/>
          <w:sz w:val="20"/>
          <w:szCs w:val="20"/>
        </w:rPr>
        <w:t xml:space="preserve"> </w:t>
      </w:r>
      <w:r w:rsidRPr="00A21300">
        <w:rPr>
          <w:rFonts w:ascii="Arial" w:hAnsi="Arial" w:cs="Arial"/>
          <w:b/>
          <w:color w:val="000000" w:themeColor="text1"/>
          <w:w w:val="105"/>
          <w:sz w:val="20"/>
          <w:szCs w:val="20"/>
        </w:rPr>
        <w:t>colleagues</w:t>
      </w:r>
      <w:r w:rsidRPr="00A21300">
        <w:rPr>
          <w:rFonts w:ascii="Arial" w:hAnsi="Arial" w:cs="Arial"/>
          <w:b/>
          <w:color w:val="000000" w:themeColor="text1"/>
          <w:spacing w:val="-4"/>
          <w:w w:val="105"/>
          <w:sz w:val="20"/>
          <w:szCs w:val="20"/>
        </w:rPr>
        <w:t xml:space="preserve"> </w:t>
      </w:r>
      <w:r w:rsidRPr="00A21300">
        <w:rPr>
          <w:rFonts w:ascii="Arial" w:hAnsi="Arial" w:cs="Arial"/>
          <w:b/>
          <w:color w:val="000000" w:themeColor="text1"/>
          <w:w w:val="105"/>
          <w:sz w:val="20"/>
          <w:szCs w:val="20"/>
        </w:rPr>
        <w:t>of</w:t>
      </w:r>
      <w:r w:rsidRPr="00A21300">
        <w:rPr>
          <w:rFonts w:ascii="Arial" w:hAnsi="Arial" w:cs="Arial"/>
          <w:b/>
          <w:color w:val="000000" w:themeColor="text1"/>
          <w:spacing w:val="-4"/>
          <w:w w:val="105"/>
          <w:sz w:val="20"/>
          <w:szCs w:val="20"/>
        </w:rPr>
        <w:t xml:space="preserve"> </w:t>
      </w:r>
      <w:r w:rsidRPr="00A21300">
        <w:rPr>
          <w:rFonts w:ascii="Arial" w:hAnsi="Arial" w:cs="Arial"/>
          <w:b/>
          <w:color w:val="000000" w:themeColor="text1"/>
          <w:w w:val="105"/>
          <w:sz w:val="20"/>
          <w:szCs w:val="20"/>
        </w:rPr>
        <w:t>any</w:t>
      </w:r>
      <w:r w:rsidRPr="00A21300">
        <w:rPr>
          <w:rFonts w:ascii="Arial" w:hAnsi="Arial" w:cs="Arial"/>
          <w:b/>
          <w:color w:val="000000" w:themeColor="text1"/>
          <w:spacing w:val="-4"/>
          <w:w w:val="105"/>
          <w:sz w:val="20"/>
          <w:szCs w:val="20"/>
        </w:rPr>
        <w:t xml:space="preserve"> </w:t>
      </w:r>
      <w:r w:rsidRPr="00A21300">
        <w:rPr>
          <w:rFonts w:ascii="Arial" w:hAnsi="Arial" w:cs="Arial"/>
          <w:b/>
          <w:color w:val="000000" w:themeColor="text1"/>
          <w:w w:val="105"/>
          <w:sz w:val="20"/>
          <w:szCs w:val="20"/>
        </w:rPr>
        <w:t>of</w:t>
      </w:r>
      <w:r w:rsidRPr="00A21300">
        <w:rPr>
          <w:rFonts w:ascii="Arial" w:hAnsi="Arial" w:cs="Arial"/>
          <w:b/>
          <w:color w:val="000000" w:themeColor="text1"/>
          <w:spacing w:val="-4"/>
          <w:w w:val="105"/>
          <w:sz w:val="20"/>
          <w:szCs w:val="20"/>
        </w:rPr>
        <w:t xml:space="preserve"> </w:t>
      </w:r>
      <w:r w:rsidRPr="00A21300">
        <w:rPr>
          <w:rFonts w:ascii="Arial" w:hAnsi="Arial" w:cs="Arial"/>
          <w:b/>
          <w:color w:val="000000" w:themeColor="text1"/>
          <w:w w:val="105"/>
          <w:sz w:val="20"/>
          <w:szCs w:val="20"/>
        </w:rPr>
        <w:t>the</w:t>
      </w:r>
      <w:r w:rsidRPr="00A21300">
        <w:rPr>
          <w:rFonts w:ascii="Arial" w:hAnsi="Arial" w:cs="Arial"/>
          <w:b/>
          <w:color w:val="000000" w:themeColor="text1"/>
          <w:spacing w:val="-4"/>
          <w:w w:val="105"/>
          <w:sz w:val="20"/>
          <w:szCs w:val="20"/>
        </w:rPr>
        <w:t xml:space="preserve"> </w:t>
      </w:r>
      <w:r w:rsidRPr="00A21300">
        <w:rPr>
          <w:rFonts w:ascii="Arial" w:hAnsi="Arial" w:cs="Arial"/>
          <w:b/>
          <w:color w:val="000000" w:themeColor="text1"/>
          <w:w w:val="105"/>
          <w:sz w:val="20"/>
          <w:szCs w:val="20"/>
        </w:rPr>
        <w:t>behaviors</w:t>
      </w:r>
      <w:r w:rsidRPr="00A21300">
        <w:rPr>
          <w:rFonts w:ascii="Arial" w:hAnsi="Arial" w:cs="Arial"/>
          <w:b/>
          <w:color w:val="000000" w:themeColor="text1"/>
          <w:spacing w:val="-4"/>
          <w:w w:val="105"/>
          <w:sz w:val="20"/>
          <w:szCs w:val="20"/>
        </w:rPr>
        <w:t xml:space="preserve"> </w:t>
      </w:r>
      <w:r w:rsidRPr="00A21300">
        <w:rPr>
          <w:rFonts w:ascii="Arial" w:hAnsi="Arial" w:cs="Arial"/>
          <w:b/>
          <w:color w:val="000000" w:themeColor="text1"/>
          <w:w w:val="105"/>
          <w:sz w:val="20"/>
          <w:szCs w:val="20"/>
        </w:rPr>
        <w:t>noted</w:t>
      </w:r>
      <w:r w:rsidRPr="00A21300">
        <w:rPr>
          <w:rFonts w:ascii="Arial" w:hAnsi="Arial" w:cs="Arial"/>
          <w:b/>
          <w:color w:val="000000" w:themeColor="text1"/>
          <w:spacing w:val="-4"/>
          <w:w w:val="105"/>
          <w:sz w:val="20"/>
          <w:szCs w:val="20"/>
        </w:rPr>
        <w:t xml:space="preserve"> </w:t>
      </w:r>
      <w:r w:rsidRPr="00A21300">
        <w:rPr>
          <w:rFonts w:ascii="Arial" w:hAnsi="Arial" w:cs="Arial"/>
          <w:b/>
          <w:color w:val="000000" w:themeColor="text1"/>
          <w:w w:val="105"/>
          <w:sz w:val="20"/>
          <w:szCs w:val="20"/>
        </w:rPr>
        <w:t>above.</w:t>
      </w:r>
      <w:r w:rsidRPr="00A21300">
        <w:rPr>
          <w:rFonts w:ascii="Arial" w:hAnsi="Arial" w:cs="Arial"/>
          <w:b/>
          <w:color w:val="000000" w:themeColor="text1"/>
          <w:spacing w:val="-4"/>
          <w:w w:val="105"/>
          <w:sz w:val="20"/>
          <w:szCs w:val="20"/>
        </w:rPr>
        <w:t xml:space="preserve"> </w:t>
      </w:r>
      <w:r w:rsidRPr="00A21300">
        <w:rPr>
          <w:rFonts w:ascii="Arial" w:hAnsi="Arial" w:cs="Arial"/>
          <w:color w:val="000000" w:themeColor="text1"/>
          <w:w w:val="105"/>
          <w:sz w:val="20"/>
          <w:szCs w:val="20"/>
        </w:rPr>
        <w:t>Retaliation</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against</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any</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 xml:space="preserve">person who reports discrimination or harassment is also prohibited. </w:t>
      </w:r>
      <w:r w:rsidRPr="00A21300">
        <w:rPr>
          <w:rFonts w:ascii="Arial" w:hAnsi="Arial" w:cs="Arial"/>
          <w:color w:val="000000" w:themeColor="text1"/>
          <w:spacing w:val="-8"/>
          <w:w w:val="105"/>
          <w:sz w:val="20"/>
          <w:szCs w:val="20"/>
        </w:rPr>
        <w:t xml:space="preserve">UNA’s </w:t>
      </w:r>
      <w:r w:rsidRPr="00A21300">
        <w:rPr>
          <w:rFonts w:ascii="Arial" w:hAnsi="Arial" w:cs="Arial"/>
          <w:color w:val="000000" w:themeColor="text1"/>
          <w:w w:val="105"/>
          <w:sz w:val="20"/>
          <w:szCs w:val="20"/>
        </w:rPr>
        <w:t xml:space="preserve">policies and regulations covering discrimination and harassment may be accessed at </w:t>
      </w:r>
      <w:hyperlink r:id="rId27" w:history="1">
        <w:r w:rsidR="005A427C" w:rsidRPr="00B94F40">
          <w:rPr>
            <w:rStyle w:val="Hyperlink"/>
            <w:rFonts w:ascii="Arial" w:hAnsi="Arial" w:cs="Arial"/>
            <w:w w:val="105"/>
            <w:sz w:val="20"/>
            <w:szCs w:val="20"/>
            <w:u w:color="1E52A4"/>
          </w:rPr>
          <w:t>www.una.edu/titleix</w:t>
        </w:r>
      </w:hyperlink>
      <w:r w:rsidR="005A427C">
        <w:rPr>
          <w:rFonts w:ascii="Arial" w:hAnsi="Arial" w:cs="Arial"/>
          <w:color w:val="000000" w:themeColor="text1"/>
          <w:w w:val="105"/>
          <w:sz w:val="20"/>
          <w:szCs w:val="20"/>
          <w:u w:val="single" w:color="1E52A4"/>
        </w:rPr>
        <w:t xml:space="preserve">. </w:t>
      </w:r>
      <w:r w:rsidRPr="00A21300">
        <w:rPr>
          <w:rFonts w:ascii="Arial" w:hAnsi="Arial" w:cs="Arial"/>
          <w:color w:val="000000" w:themeColor="text1"/>
          <w:w w:val="105"/>
          <w:sz w:val="20"/>
          <w:szCs w:val="20"/>
        </w:rPr>
        <w:t xml:space="preserve"> If you have experienced or observed discrimination or harassment,</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below</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are</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some</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resources</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to</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contact.</w:t>
      </w:r>
    </w:p>
    <w:p w14:paraId="60C6C9E9" w14:textId="56CE9741" w:rsidR="00075483" w:rsidRDefault="00075483" w:rsidP="00A21300">
      <w:pPr>
        <w:tabs>
          <w:tab w:val="left" w:leader="dot" w:pos="5400"/>
        </w:tabs>
        <w:spacing w:before="36" w:line="242" w:lineRule="exact"/>
        <w:rPr>
          <w:rFonts w:ascii="Arial" w:hAnsi="Arial" w:cs="Arial"/>
          <w:color w:val="000000" w:themeColor="text1"/>
          <w:sz w:val="20"/>
          <w:szCs w:val="20"/>
        </w:rPr>
      </w:pPr>
    </w:p>
    <w:p w14:paraId="4E8D6E8E" w14:textId="22D7248A" w:rsidR="005A427C" w:rsidRDefault="005A427C" w:rsidP="00A21300">
      <w:pPr>
        <w:tabs>
          <w:tab w:val="left" w:leader="dot" w:pos="5400"/>
        </w:tabs>
        <w:spacing w:before="36" w:line="242" w:lineRule="exact"/>
        <w:rPr>
          <w:rFonts w:ascii="Arial" w:hAnsi="Arial" w:cs="Arial"/>
          <w:color w:val="000000" w:themeColor="text1"/>
          <w:sz w:val="20"/>
          <w:szCs w:val="20"/>
        </w:rPr>
      </w:pPr>
    </w:p>
    <w:p w14:paraId="2AB14D6A" w14:textId="69261329" w:rsidR="005A427C" w:rsidRDefault="005A427C" w:rsidP="00A21300">
      <w:pPr>
        <w:tabs>
          <w:tab w:val="left" w:leader="dot" w:pos="5400"/>
        </w:tabs>
        <w:spacing w:before="36" w:line="242" w:lineRule="exact"/>
        <w:rPr>
          <w:rFonts w:ascii="Arial" w:hAnsi="Arial" w:cs="Arial"/>
          <w:color w:val="000000" w:themeColor="text1"/>
          <w:sz w:val="20"/>
          <w:szCs w:val="20"/>
        </w:rPr>
      </w:pPr>
    </w:p>
    <w:p w14:paraId="74B9FD68" w14:textId="77777777" w:rsidR="005A427C" w:rsidRDefault="005A427C" w:rsidP="00A21300">
      <w:pPr>
        <w:tabs>
          <w:tab w:val="left" w:leader="dot" w:pos="5400"/>
        </w:tabs>
        <w:spacing w:before="36" w:line="242" w:lineRule="exact"/>
        <w:rPr>
          <w:rFonts w:ascii="Arial" w:hAnsi="Arial" w:cs="Arial"/>
          <w:color w:val="000000" w:themeColor="text1"/>
          <w:sz w:val="20"/>
          <w:szCs w:val="20"/>
        </w:rPr>
      </w:pPr>
    </w:p>
    <w:p w14:paraId="0E6DF115" w14:textId="77777777" w:rsidR="005A427C" w:rsidRDefault="005A427C" w:rsidP="005A427C">
      <w:pPr>
        <w:pStyle w:val="BodyText"/>
        <w:ind w:left="0" w:right="0" w:firstLine="0"/>
        <w:rPr>
          <w:rFonts w:ascii="Arial" w:hAnsi="Arial" w:cs="Arial"/>
          <w:color w:val="000000" w:themeColor="text1"/>
        </w:rPr>
      </w:pPr>
    </w:p>
    <w:p w14:paraId="2704A1DF" w14:textId="17EA3131" w:rsidR="005A427C" w:rsidRPr="005A427C" w:rsidRDefault="005A427C" w:rsidP="005A427C">
      <w:pPr>
        <w:pStyle w:val="BodyText"/>
        <w:ind w:left="0" w:right="0" w:firstLine="0"/>
        <w:rPr>
          <w:rFonts w:ascii="Arial" w:hAnsi="Arial" w:cs="Arial"/>
          <w:b/>
          <w:bCs/>
          <w:u w:val="single"/>
        </w:rPr>
      </w:pPr>
      <w:r w:rsidRPr="005A427C">
        <w:rPr>
          <w:rFonts w:ascii="Arial" w:hAnsi="Arial" w:cs="Arial"/>
          <w:b/>
          <w:u w:val="single"/>
        </w:rPr>
        <w:t>Confidential</w:t>
      </w:r>
      <w:r w:rsidRPr="005A427C">
        <w:rPr>
          <w:rFonts w:ascii="Arial" w:hAnsi="Arial" w:cs="Arial"/>
          <w:b/>
          <w:spacing w:val="-10"/>
          <w:u w:val="single"/>
        </w:rPr>
        <w:t xml:space="preserve"> </w:t>
      </w:r>
      <w:r w:rsidRPr="005A427C">
        <w:rPr>
          <w:rFonts w:ascii="Arial" w:hAnsi="Arial" w:cs="Arial"/>
          <w:b/>
          <w:u w:val="single"/>
        </w:rPr>
        <w:t>Resources:</w:t>
      </w:r>
    </w:p>
    <w:p w14:paraId="77C2A24E" w14:textId="77777777" w:rsidR="005A427C" w:rsidRPr="005A427C" w:rsidRDefault="005A427C" w:rsidP="005A427C">
      <w:pPr>
        <w:pStyle w:val="BodyText"/>
        <w:spacing w:before="2"/>
        <w:ind w:left="0" w:right="0" w:firstLine="0"/>
        <w:rPr>
          <w:rFonts w:ascii="Arial" w:hAnsi="Arial" w:cs="Arial"/>
        </w:rPr>
      </w:pPr>
      <w:r w:rsidRPr="005A427C">
        <w:rPr>
          <w:rFonts w:ascii="Arial" w:hAnsi="Arial" w:cs="Arial"/>
        </w:rPr>
        <w:t>If a reporting party would like the details of an incident to be kept confidential,</w:t>
      </w:r>
      <w:r w:rsidRPr="005A427C">
        <w:rPr>
          <w:rFonts w:ascii="Arial" w:hAnsi="Arial" w:cs="Arial"/>
          <w:spacing w:val="-28"/>
        </w:rPr>
        <w:t xml:space="preserve"> </w:t>
      </w:r>
      <w:r w:rsidRPr="005A427C">
        <w:rPr>
          <w:rFonts w:ascii="Arial" w:hAnsi="Arial" w:cs="Arial"/>
        </w:rPr>
        <w:t>the reporting party may speak</w:t>
      </w:r>
      <w:r w:rsidRPr="005A427C">
        <w:rPr>
          <w:rFonts w:ascii="Arial" w:hAnsi="Arial" w:cs="Arial"/>
          <w:spacing w:val="-8"/>
        </w:rPr>
        <w:t xml:space="preserve"> </w:t>
      </w:r>
      <w:r w:rsidRPr="005A427C">
        <w:rPr>
          <w:rFonts w:ascii="Arial" w:hAnsi="Arial" w:cs="Arial"/>
        </w:rPr>
        <w:t>with:</w:t>
      </w:r>
    </w:p>
    <w:p w14:paraId="00D97051" w14:textId="77777777" w:rsidR="005A427C" w:rsidRPr="005A427C" w:rsidRDefault="005A427C" w:rsidP="005A427C">
      <w:pPr>
        <w:pStyle w:val="BodyText"/>
        <w:tabs>
          <w:tab w:val="left" w:pos="7200"/>
        </w:tabs>
        <w:spacing w:before="2"/>
        <w:ind w:left="0" w:right="0" w:firstLine="0"/>
        <w:rPr>
          <w:rFonts w:ascii="Arial" w:hAnsi="Arial" w:cs="Arial"/>
        </w:rPr>
      </w:pPr>
      <w:r w:rsidRPr="005A427C">
        <w:rPr>
          <w:rFonts w:ascii="Arial" w:hAnsi="Arial" w:cs="Arial"/>
        </w:rPr>
        <w:t>Student</w:t>
      </w:r>
      <w:r w:rsidRPr="005A427C">
        <w:rPr>
          <w:rFonts w:ascii="Arial" w:hAnsi="Arial" w:cs="Arial"/>
          <w:spacing w:val="-4"/>
        </w:rPr>
        <w:t xml:space="preserve"> </w:t>
      </w:r>
      <w:r w:rsidRPr="005A427C">
        <w:rPr>
          <w:rFonts w:ascii="Arial" w:hAnsi="Arial" w:cs="Arial"/>
        </w:rPr>
        <w:t>Counseling</w:t>
      </w:r>
      <w:r w:rsidRPr="005A427C">
        <w:rPr>
          <w:rFonts w:ascii="Arial" w:hAnsi="Arial" w:cs="Arial"/>
          <w:spacing w:val="-4"/>
        </w:rPr>
        <w:t xml:space="preserve"> </w:t>
      </w:r>
      <w:r w:rsidRPr="005A427C">
        <w:rPr>
          <w:rFonts w:ascii="Arial" w:hAnsi="Arial" w:cs="Arial"/>
        </w:rPr>
        <w:t>Services</w:t>
      </w:r>
      <w:r w:rsidRPr="005A427C">
        <w:rPr>
          <w:rFonts w:ascii="Arial" w:hAnsi="Arial" w:cs="Arial"/>
        </w:rPr>
        <w:tab/>
        <w:t>256-765-5215</w:t>
      </w:r>
    </w:p>
    <w:p w14:paraId="30B68F25" w14:textId="77777777" w:rsidR="005A427C" w:rsidRPr="005A427C" w:rsidRDefault="005A427C" w:rsidP="005A427C">
      <w:pPr>
        <w:pStyle w:val="BodyText"/>
        <w:tabs>
          <w:tab w:val="left" w:pos="7200"/>
        </w:tabs>
        <w:spacing w:before="2"/>
        <w:ind w:left="0" w:right="0" w:firstLine="0"/>
        <w:rPr>
          <w:rFonts w:ascii="Arial" w:hAnsi="Arial" w:cs="Arial"/>
        </w:rPr>
      </w:pPr>
      <w:r w:rsidRPr="005A427C">
        <w:rPr>
          <w:rFonts w:ascii="Arial" w:hAnsi="Arial" w:cs="Arial"/>
        </w:rPr>
        <w:t>University</w:t>
      </w:r>
      <w:r w:rsidRPr="005A427C">
        <w:rPr>
          <w:rFonts w:ascii="Arial" w:hAnsi="Arial" w:cs="Arial"/>
          <w:spacing w:val="-6"/>
        </w:rPr>
        <w:t xml:space="preserve"> </w:t>
      </w:r>
      <w:r w:rsidRPr="005A427C">
        <w:rPr>
          <w:rFonts w:ascii="Arial" w:hAnsi="Arial" w:cs="Arial"/>
        </w:rPr>
        <w:t>Health</w:t>
      </w:r>
      <w:r w:rsidRPr="005A427C">
        <w:rPr>
          <w:rFonts w:ascii="Arial" w:hAnsi="Arial" w:cs="Arial"/>
          <w:spacing w:val="-5"/>
        </w:rPr>
        <w:t xml:space="preserve"> </w:t>
      </w:r>
      <w:r w:rsidRPr="005A427C">
        <w:rPr>
          <w:rFonts w:ascii="Arial" w:hAnsi="Arial" w:cs="Arial"/>
        </w:rPr>
        <w:t>Services</w:t>
      </w:r>
      <w:r w:rsidRPr="005A427C">
        <w:rPr>
          <w:rFonts w:ascii="Arial" w:hAnsi="Arial" w:cs="Arial"/>
        </w:rPr>
        <w:tab/>
        <w:t>256-765-4328</w:t>
      </w:r>
    </w:p>
    <w:p w14:paraId="610C8A8E" w14:textId="77777777" w:rsidR="004D5E8D" w:rsidRDefault="005A427C" w:rsidP="005A427C">
      <w:pPr>
        <w:pStyle w:val="BodyText"/>
        <w:tabs>
          <w:tab w:val="left" w:pos="7200"/>
        </w:tabs>
        <w:ind w:left="0" w:right="0" w:firstLine="0"/>
        <w:rPr>
          <w:rFonts w:ascii="Arial" w:hAnsi="Arial" w:cs="Arial"/>
        </w:rPr>
      </w:pPr>
      <w:r w:rsidRPr="005A427C">
        <w:rPr>
          <w:rFonts w:ascii="Arial" w:hAnsi="Arial" w:cs="Arial"/>
        </w:rPr>
        <w:t>Women’s</w:t>
      </w:r>
      <w:r w:rsidRPr="005A427C">
        <w:rPr>
          <w:rFonts w:ascii="Arial" w:hAnsi="Arial" w:cs="Arial"/>
          <w:spacing w:val="-4"/>
        </w:rPr>
        <w:t xml:space="preserve"> </w:t>
      </w:r>
      <w:r w:rsidRPr="005A427C">
        <w:rPr>
          <w:rFonts w:ascii="Arial" w:hAnsi="Arial" w:cs="Arial"/>
        </w:rPr>
        <w:t>Center</w:t>
      </w:r>
    </w:p>
    <w:p w14:paraId="669E4F5D" w14:textId="7698DABD" w:rsidR="005A427C" w:rsidRPr="005A427C" w:rsidRDefault="005A427C" w:rsidP="005A427C">
      <w:pPr>
        <w:pStyle w:val="BodyText"/>
        <w:tabs>
          <w:tab w:val="left" w:pos="7200"/>
        </w:tabs>
        <w:ind w:left="0" w:right="0" w:firstLine="0"/>
        <w:rPr>
          <w:rFonts w:ascii="Arial" w:hAnsi="Arial" w:cs="Arial"/>
        </w:rPr>
      </w:pPr>
      <w:r w:rsidRPr="005A427C">
        <w:rPr>
          <w:rFonts w:ascii="Arial" w:hAnsi="Arial" w:cs="Arial"/>
        </w:rPr>
        <w:tab/>
        <w:t>256-765-4380</w:t>
      </w:r>
    </w:p>
    <w:p w14:paraId="62578EB8" w14:textId="77777777" w:rsidR="005A427C" w:rsidRPr="005A427C" w:rsidRDefault="005A427C" w:rsidP="005A427C">
      <w:pPr>
        <w:pStyle w:val="BodyText"/>
        <w:ind w:left="0" w:right="0" w:firstLine="0"/>
        <w:rPr>
          <w:rFonts w:ascii="Arial" w:hAnsi="Arial" w:cs="Arial"/>
          <w:b/>
          <w:bCs/>
          <w:u w:val="single"/>
        </w:rPr>
      </w:pPr>
      <w:r w:rsidRPr="005A427C">
        <w:rPr>
          <w:rFonts w:ascii="Arial" w:hAnsi="Arial" w:cs="Arial"/>
          <w:b/>
          <w:u w:val="single"/>
        </w:rPr>
        <w:t>Formal</w:t>
      </w:r>
      <w:r w:rsidRPr="005A427C">
        <w:rPr>
          <w:rFonts w:ascii="Arial" w:hAnsi="Arial" w:cs="Arial"/>
          <w:b/>
          <w:spacing w:val="-8"/>
          <w:u w:val="single"/>
        </w:rPr>
        <w:t xml:space="preserve"> </w:t>
      </w:r>
      <w:r w:rsidRPr="005A427C">
        <w:rPr>
          <w:rFonts w:ascii="Arial" w:hAnsi="Arial" w:cs="Arial"/>
          <w:b/>
          <w:u w:val="single"/>
        </w:rPr>
        <w:t>Reporting:</w:t>
      </w:r>
    </w:p>
    <w:p w14:paraId="540B089A" w14:textId="77777777" w:rsidR="005A427C" w:rsidRPr="005A427C" w:rsidRDefault="005A427C" w:rsidP="005A427C">
      <w:pPr>
        <w:pStyle w:val="BodyText"/>
        <w:spacing w:line="242" w:lineRule="auto"/>
        <w:ind w:left="0" w:right="0" w:firstLine="0"/>
        <w:rPr>
          <w:rFonts w:ascii="Arial" w:hAnsi="Arial" w:cs="Arial"/>
        </w:rPr>
      </w:pPr>
      <w:r w:rsidRPr="005A427C">
        <w:rPr>
          <w:rFonts w:ascii="Arial" w:hAnsi="Arial" w:cs="Arial"/>
        </w:rPr>
        <w:t>If a reporting party would like the University to investigate an incident, the</w:t>
      </w:r>
      <w:r w:rsidRPr="005A427C">
        <w:rPr>
          <w:rFonts w:ascii="Arial" w:hAnsi="Arial" w:cs="Arial"/>
          <w:spacing w:val="-23"/>
        </w:rPr>
        <w:t xml:space="preserve"> </w:t>
      </w:r>
      <w:r w:rsidRPr="005A427C">
        <w:rPr>
          <w:rFonts w:ascii="Arial" w:hAnsi="Arial" w:cs="Arial"/>
        </w:rPr>
        <w:t>reporting party may speak</w:t>
      </w:r>
      <w:r w:rsidRPr="005A427C">
        <w:rPr>
          <w:rFonts w:ascii="Arial" w:hAnsi="Arial" w:cs="Arial"/>
          <w:spacing w:val="-4"/>
        </w:rPr>
        <w:t xml:space="preserve"> </w:t>
      </w:r>
      <w:r w:rsidRPr="005A427C">
        <w:rPr>
          <w:rFonts w:ascii="Arial" w:hAnsi="Arial" w:cs="Arial"/>
        </w:rPr>
        <w:t>with:</w:t>
      </w:r>
    </w:p>
    <w:p w14:paraId="4655DB07" w14:textId="77777777" w:rsidR="005A427C" w:rsidRPr="005A427C" w:rsidRDefault="005A427C" w:rsidP="005A427C">
      <w:pPr>
        <w:pStyle w:val="NoSpacing"/>
        <w:tabs>
          <w:tab w:val="left" w:pos="7200"/>
          <w:tab w:val="left" w:pos="7920"/>
        </w:tabs>
        <w:rPr>
          <w:rFonts w:ascii="Arial" w:hAnsi="Arial" w:cs="Arial"/>
          <w:sz w:val="20"/>
          <w:szCs w:val="20"/>
        </w:rPr>
      </w:pPr>
      <w:r w:rsidRPr="005A427C">
        <w:rPr>
          <w:rFonts w:ascii="Arial" w:hAnsi="Arial" w:cs="Arial"/>
          <w:sz w:val="20"/>
          <w:szCs w:val="20"/>
        </w:rPr>
        <w:t>UNA Police</w:t>
      </w:r>
      <w:r w:rsidRPr="005A427C">
        <w:rPr>
          <w:rFonts w:ascii="Arial" w:hAnsi="Arial" w:cs="Arial"/>
          <w:sz w:val="20"/>
          <w:szCs w:val="20"/>
        </w:rPr>
        <w:tab/>
        <w:t>256-765-4357</w:t>
      </w:r>
    </w:p>
    <w:p w14:paraId="66C088A3" w14:textId="77777777" w:rsidR="005A427C" w:rsidRPr="005A427C" w:rsidRDefault="005A427C" w:rsidP="005A427C">
      <w:pPr>
        <w:pStyle w:val="NoSpacing"/>
        <w:tabs>
          <w:tab w:val="left" w:pos="7200"/>
        </w:tabs>
        <w:rPr>
          <w:rFonts w:ascii="Arial" w:hAnsi="Arial" w:cs="Arial"/>
          <w:sz w:val="20"/>
          <w:szCs w:val="20"/>
        </w:rPr>
      </w:pPr>
      <w:r w:rsidRPr="005A427C">
        <w:rPr>
          <w:rFonts w:ascii="Arial" w:hAnsi="Arial" w:cs="Arial"/>
          <w:sz w:val="20"/>
          <w:szCs w:val="20"/>
        </w:rPr>
        <w:t>Title IX Coordinator</w:t>
      </w:r>
      <w:r w:rsidRPr="005A427C">
        <w:rPr>
          <w:rFonts w:ascii="Arial" w:hAnsi="Arial" w:cs="Arial"/>
          <w:sz w:val="20"/>
          <w:szCs w:val="20"/>
        </w:rPr>
        <w:tab/>
        <w:t>256-765-4223</w:t>
      </w:r>
    </w:p>
    <w:p w14:paraId="0346C10A" w14:textId="77777777" w:rsidR="005A427C" w:rsidRPr="005A427C" w:rsidRDefault="005A427C" w:rsidP="005A427C">
      <w:pPr>
        <w:pStyle w:val="NoSpacing"/>
        <w:tabs>
          <w:tab w:val="left" w:pos="7200"/>
        </w:tabs>
        <w:rPr>
          <w:rFonts w:ascii="Arial" w:hAnsi="Arial" w:cs="Arial"/>
          <w:sz w:val="20"/>
          <w:szCs w:val="20"/>
        </w:rPr>
      </w:pPr>
      <w:r w:rsidRPr="005A427C">
        <w:rPr>
          <w:rFonts w:ascii="Arial" w:hAnsi="Arial" w:cs="Arial"/>
          <w:sz w:val="20"/>
          <w:szCs w:val="20"/>
        </w:rPr>
        <w:t>Deputy Coordinator, Student Conduct</w:t>
      </w:r>
      <w:r w:rsidRPr="005A427C">
        <w:rPr>
          <w:rFonts w:ascii="Arial" w:hAnsi="Arial" w:cs="Arial"/>
          <w:sz w:val="20"/>
          <w:szCs w:val="20"/>
        </w:rPr>
        <w:tab/>
        <w:t>256-765-5012</w:t>
      </w:r>
    </w:p>
    <w:p w14:paraId="4C685EB8" w14:textId="77777777" w:rsidR="005A427C" w:rsidRPr="005A427C" w:rsidRDefault="005A427C" w:rsidP="005A427C">
      <w:pPr>
        <w:pStyle w:val="NoSpacing"/>
        <w:tabs>
          <w:tab w:val="left" w:pos="7200"/>
        </w:tabs>
        <w:rPr>
          <w:rFonts w:ascii="Arial" w:hAnsi="Arial" w:cs="Arial"/>
          <w:sz w:val="20"/>
          <w:szCs w:val="20"/>
        </w:rPr>
      </w:pPr>
      <w:r w:rsidRPr="005A427C">
        <w:rPr>
          <w:rFonts w:ascii="Arial" w:hAnsi="Arial" w:cs="Arial"/>
          <w:sz w:val="20"/>
          <w:szCs w:val="20"/>
        </w:rPr>
        <w:t>Deputy Coordinator, Human Resources</w:t>
      </w:r>
      <w:r w:rsidRPr="005A427C">
        <w:rPr>
          <w:rFonts w:ascii="Arial" w:hAnsi="Arial" w:cs="Arial"/>
          <w:sz w:val="20"/>
          <w:szCs w:val="20"/>
        </w:rPr>
        <w:tab/>
        <w:t>256-765-4291</w:t>
      </w:r>
    </w:p>
    <w:p w14:paraId="5B069AA0" w14:textId="77777777" w:rsidR="005A427C" w:rsidRPr="005A427C" w:rsidRDefault="005A427C" w:rsidP="005A427C">
      <w:pPr>
        <w:pStyle w:val="NoSpacing"/>
        <w:tabs>
          <w:tab w:val="left" w:pos="7200"/>
        </w:tabs>
        <w:rPr>
          <w:rFonts w:ascii="Arial" w:hAnsi="Arial" w:cs="Arial"/>
          <w:sz w:val="20"/>
          <w:szCs w:val="20"/>
        </w:rPr>
      </w:pPr>
      <w:r w:rsidRPr="005A427C">
        <w:rPr>
          <w:rFonts w:ascii="Arial" w:hAnsi="Arial" w:cs="Arial"/>
          <w:sz w:val="20"/>
          <w:szCs w:val="20"/>
        </w:rPr>
        <w:t>Deputy Coordinator, Athletics</w:t>
      </w:r>
      <w:r w:rsidRPr="005A427C">
        <w:rPr>
          <w:rFonts w:ascii="Arial" w:hAnsi="Arial" w:cs="Arial"/>
          <w:sz w:val="20"/>
          <w:szCs w:val="20"/>
        </w:rPr>
        <w:tab/>
        <w:t>256-765-4788</w:t>
      </w:r>
    </w:p>
    <w:p w14:paraId="5E33D3EE" w14:textId="6FF073D6" w:rsidR="005A427C" w:rsidRPr="005A427C" w:rsidRDefault="005A427C" w:rsidP="004D5E8D">
      <w:pPr>
        <w:pStyle w:val="NoSpacing"/>
        <w:tabs>
          <w:tab w:val="left" w:pos="7200"/>
        </w:tabs>
        <w:rPr>
          <w:rFonts w:ascii="Arial" w:hAnsi="Arial" w:cs="Arial"/>
          <w:sz w:val="20"/>
          <w:szCs w:val="20"/>
        </w:rPr>
      </w:pPr>
      <w:r w:rsidRPr="005A427C">
        <w:rPr>
          <w:rFonts w:ascii="Arial" w:hAnsi="Arial" w:cs="Arial"/>
          <w:sz w:val="20"/>
          <w:szCs w:val="20"/>
        </w:rPr>
        <w:t>University Ombudsman</w:t>
      </w:r>
      <w:r w:rsidRPr="005A427C">
        <w:rPr>
          <w:rFonts w:ascii="Arial" w:hAnsi="Arial" w:cs="Arial"/>
          <w:sz w:val="20"/>
          <w:szCs w:val="20"/>
        </w:rPr>
        <w:tab/>
        <w:t>256-765-5224</w:t>
      </w:r>
    </w:p>
    <w:p w14:paraId="05563F62" w14:textId="77777777" w:rsidR="005A427C" w:rsidRPr="005A427C" w:rsidRDefault="005A427C" w:rsidP="005A427C">
      <w:pPr>
        <w:pStyle w:val="BodyText"/>
        <w:spacing w:before="84"/>
        <w:ind w:left="0" w:right="0" w:firstLine="0"/>
        <w:rPr>
          <w:rFonts w:ascii="Arial" w:hAnsi="Arial" w:cs="Arial"/>
          <w:b/>
          <w:u w:val="single"/>
        </w:rPr>
      </w:pPr>
      <w:r w:rsidRPr="005A427C">
        <w:rPr>
          <w:rFonts w:ascii="Arial" w:hAnsi="Arial" w:cs="Arial"/>
          <w:b/>
          <w:u w:val="single"/>
        </w:rPr>
        <w:t>Online Reporting:</w:t>
      </w:r>
    </w:p>
    <w:p w14:paraId="58CA57FC" w14:textId="77777777" w:rsidR="005A427C" w:rsidRPr="005A427C" w:rsidRDefault="00997F8A" w:rsidP="005A427C">
      <w:pPr>
        <w:pStyle w:val="BodyText"/>
        <w:spacing w:before="84"/>
        <w:ind w:left="0" w:right="0" w:firstLine="0"/>
        <w:rPr>
          <w:rFonts w:ascii="Arial" w:hAnsi="Arial" w:cs="Arial"/>
        </w:rPr>
      </w:pPr>
      <w:hyperlink r:id="rId28" w:history="1">
        <w:r w:rsidR="005A427C" w:rsidRPr="005A427C">
          <w:rPr>
            <w:rStyle w:val="Hyperlink"/>
            <w:rFonts w:ascii="Arial" w:hAnsi="Arial" w:cs="Arial"/>
          </w:rPr>
          <w:t>https://www.una.edu/titleix</w:t>
        </w:r>
      </w:hyperlink>
      <w:r w:rsidR="005A427C" w:rsidRPr="005A427C">
        <w:rPr>
          <w:rFonts w:ascii="Arial" w:hAnsi="Arial" w:cs="Arial"/>
        </w:rPr>
        <w:t xml:space="preserve"> </w:t>
      </w:r>
    </w:p>
    <w:p w14:paraId="659E4007" w14:textId="77777777" w:rsidR="005A427C" w:rsidRPr="005A427C" w:rsidRDefault="005A427C" w:rsidP="005A427C">
      <w:pPr>
        <w:pStyle w:val="BodyText"/>
        <w:spacing w:before="84"/>
        <w:ind w:left="0" w:right="0" w:firstLine="0"/>
        <w:rPr>
          <w:rFonts w:ascii="Arial" w:hAnsi="Arial" w:cs="Arial"/>
        </w:rPr>
      </w:pPr>
      <w:r w:rsidRPr="005A427C">
        <w:rPr>
          <w:rFonts w:ascii="Arial" w:hAnsi="Arial" w:cs="Arial"/>
          <w:b/>
          <w:u w:val="single"/>
        </w:rPr>
        <w:t>Local Reporting Resource:</w:t>
      </w:r>
    </w:p>
    <w:p w14:paraId="030B3273" w14:textId="4A4DB538" w:rsidR="005A427C" w:rsidRPr="005A427C" w:rsidRDefault="005A427C" w:rsidP="004D5E8D">
      <w:pPr>
        <w:pStyle w:val="BodyText"/>
        <w:tabs>
          <w:tab w:val="left" w:pos="7200"/>
        </w:tabs>
        <w:spacing w:before="0"/>
        <w:ind w:left="0" w:right="0" w:firstLine="0"/>
        <w:rPr>
          <w:rFonts w:ascii="Arial" w:hAnsi="Arial" w:cs="Arial"/>
        </w:rPr>
      </w:pPr>
      <w:r w:rsidRPr="005A427C">
        <w:rPr>
          <w:rFonts w:ascii="Arial" w:hAnsi="Arial" w:cs="Arial"/>
        </w:rPr>
        <w:t>One Place of the Shoals</w:t>
      </w:r>
      <w:r w:rsidRPr="005A427C">
        <w:rPr>
          <w:rFonts w:ascii="Arial" w:hAnsi="Arial" w:cs="Arial"/>
        </w:rPr>
        <w:tab/>
        <w:t>256-284-7600</w:t>
      </w:r>
    </w:p>
    <w:p w14:paraId="2C489E4E" w14:textId="5BB2F9AE" w:rsidR="004D5E8D" w:rsidRDefault="004D5E8D" w:rsidP="004D5E8D">
      <w:pPr>
        <w:pStyle w:val="BodyText"/>
        <w:tabs>
          <w:tab w:val="left" w:pos="7200"/>
        </w:tabs>
        <w:spacing w:before="0"/>
        <w:ind w:left="0" w:right="0" w:firstLine="0"/>
        <w:rPr>
          <w:rFonts w:ascii="Arial" w:hAnsi="Arial" w:cs="Arial"/>
        </w:rPr>
      </w:pPr>
      <w:r>
        <w:rPr>
          <w:rFonts w:ascii="Arial" w:hAnsi="Arial" w:cs="Arial"/>
        </w:rPr>
        <w:t>Shoals Crisis Center/Rape Response</w:t>
      </w:r>
      <w:r>
        <w:rPr>
          <w:rFonts w:ascii="Arial" w:hAnsi="Arial" w:cs="Arial"/>
        </w:rPr>
        <w:tab/>
        <w:t>256-767-1100 (hotline)</w:t>
      </w:r>
    </w:p>
    <w:p w14:paraId="7C217A06" w14:textId="16FD5395" w:rsidR="004D5E8D" w:rsidRPr="004D5E8D" w:rsidRDefault="004D5E8D" w:rsidP="004D5E8D">
      <w:pPr>
        <w:pStyle w:val="BodyText"/>
        <w:tabs>
          <w:tab w:val="left" w:pos="7200"/>
        </w:tabs>
        <w:spacing w:before="0"/>
        <w:ind w:left="0" w:right="0" w:firstLine="0"/>
        <w:rPr>
          <w:rFonts w:ascii="Arial" w:hAnsi="Arial" w:cs="Arial"/>
        </w:rPr>
      </w:pPr>
      <w:r>
        <w:rPr>
          <w:rFonts w:ascii="Arial" w:hAnsi="Arial" w:cs="Arial"/>
        </w:rPr>
        <w:tab/>
        <w:t>256-765-0025 (office)</w:t>
      </w:r>
    </w:p>
    <w:p w14:paraId="5F9B1A73" w14:textId="222DF272" w:rsidR="005A427C" w:rsidRPr="005A427C" w:rsidRDefault="005A427C" w:rsidP="004D5E8D">
      <w:pPr>
        <w:pStyle w:val="BodyText"/>
        <w:tabs>
          <w:tab w:val="left" w:pos="7200"/>
        </w:tabs>
        <w:spacing w:before="0"/>
        <w:ind w:left="0" w:right="0" w:firstLine="0"/>
        <w:rPr>
          <w:rFonts w:ascii="Arial" w:hAnsi="Arial" w:cs="Arial"/>
        </w:rPr>
      </w:pPr>
      <w:r w:rsidRPr="004D5E8D">
        <w:rPr>
          <w:rFonts w:ascii="Arial" w:hAnsi="Arial" w:cs="Arial"/>
        </w:rPr>
        <w:t>Safeplace (domestic violence)</w:t>
      </w:r>
      <w:r w:rsidRPr="005A427C">
        <w:rPr>
          <w:rFonts w:ascii="Arial" w:hAnsi="Arial" w:cs="Arial"/>
        </w:rPr>
        <w:tab/>
        <w:t>256-767-6210 (hotline)</w:t>
      </w:r>
    </w:p>
    <w:p w14:paraId="5C52A238" w14:textId="77777777" w:rsidR="005A427C" w:rsidRPr="005A427C" w:rsidRDefault="005A427C" w:rsidP="004D5E8D">
      <w:pPr>
        <w:pStyle w:val="BodyText"/>
        <w:tabs>
          <w:tab w:val="left" w:pos="7200"/>
        </w:tabs>
        <w:spacing w:before="0"/>
        <w:ind w:left="0" w:right="0" w:firstLine="0"/>
        <w:rPr>
          <w:rFonts w:ascii="Arial" w:hAnsi="Arial" w:cs="Arial"/>
        </w:rPr>
      </w:pPr>
      <w:r w:rsidRPr="005A427C">
        <w:rPr>
          <w:rFonts w:ascii="Arial" w:hAnsi="Arial" w:cs="Arial"/>
        </w:rPr>
        <w:tab/>
        <w:t>256-767-3076 (office)</w:t>
      </w:r>
    </w:p>
    <w:p w14:paraId="26E4620D" w14:textId="67BBB466" w:rsidR="00075483" w:rsidRPr="00A21300" w:rsidRDefault="00075483" w:rsidP="00A21300">
      <w:pPr>
        <w:tabs>
          <w:tab w:val="left" w:leader="dot" w:pos="5400"/>
        </w:tabs>
        <w:spacing w:before="36" w:line="242" w:lineRule="exact"/>
        <w:rPr>
          <w:rFonts w:ascii="Arial" w:hAnsi="Arial" w:cs="Arial"/>
          <w:color w:val="000000" w:themeColor="text1"/>
          <w:sz w:val="20"/>
          <w:szCs w:val="20"/>
        </w:rPr>
      </w:pPr>
    </w:p>
    <w:p w14:paraId="4234D109" w14:textId="06822006" w:rsidR="00A21300" w:rsidRPr="004D5E8D" w:rsidRDefault="00A21300" w:rsidP="004D5E8D">
      <w:pPr>
        <w:pStyle w:val="Heading2"/>
        <w:spacing w:before="172" w:line="236" w:lineRule="exact"/>
        <w:rPr>
          <w:rFonts w:ascii="Arial" w:hAnsi="Arial" w:cs="Arial"/>
          <w:color w:val="000000" w:themeColor="text1"/>
        </w:rPr>
      </w:pPr>
      <w:bookmarkStart w:id="33" w:name="_Toc495484064"/>
      <w:r w:rsidRPr="004D5E8D">
        <w:rPr>
          <w:rFonts w:ascii="Arial" w:hAnsi="Arial" w:cs="Arial"/>
          <w:color w:val="000000" w:themeColor="text1"/>
        </w:rPr>
        <w:t xml:space="preserve">OFFICIAL UNA CORRESPONDENCE &amp; RESPONSE TO </w:t>
      </w:r>
      <w:r w:rsidRPr="004D5E8D">
        <w:rPr>
          <w:rFonts w:ascii="Arial" w:hAnsi="Arial" w:cs="Arial"/>
          <w:color w:val="000000" w:themeColor="text1"/>
          <w:w w:val="95"/>
        </w:rPr>
        <w:t>ADMINISTRATIVE NOTICES</w:t>
      </w:r>
      <w:bookmarkEnd w:id="33"/>
      <w:r w:rsidR="00EF0390" w:rsidRPr="004D5E8D">
        <w:rPr>
          <w:rFonts w:ascii="Arial" w:hAnsi="Arial" w:cs="Arial"/>
          <w:color w:val="000000" w:themeColor="text1"/>
          <w:w w:val="95"/>
        </w:rPr>
        <w:fldChar w:fldCharType="begin"/>
      </w:r>
      <w:r w:rsidR="00EF0390" w:rsidRPr="004D5E8D">
        <w:rPr>
          <w:rFonts w:ascii="Arial" w:hAnsi="Arial" w:cs="Arial"/>
        </w:rPr>
        <w:instrText xml:space="preserve"> XE "Official UNA Correspondence" </w:instrText>
      </w:r>
      <w:r w:rsidR="00EF0390" w:rsidRPr="004D5E8D">
        <w:rPr>
          <w:rFonts w:ascii="Arial" w:hAnsi="Arial" w:cs="Arial"/>
          <w:color w:val="000000" w:themeColor="text1"/>
          <w:w w:val="95"/>
        </w:rPr>
        <w:fldChar w:fldCharType="end"/>
      </w:r>
    </w:p>
    <w:p w14:paraId="7F44292C" w14:textId="77777777" w:rsidR="00A21300" w:rsidRPr="00A21300" w:rsidRDefault="00A21300" w:rsidP="004D5E8D">
      <w:pPr>
        <w:pStyle w:val="BodyText"/>
        <w:spacing w:before="60" w:line="234" w:lineRule="exact"/>
        <w:ind w:left="0" w:right="0"/>
        <w:rPr>
          <w:rFonts w:ascii="Arial" w:hAnsi="Arial" w:cs="Arial"/>
          <w:color w:val="000000" w:themeColor="text1"/>
        </w:rPr>
      </w:pPr>
      <w:r w:rsidRPr="00A21300">
        <w:rPr>
          <w:rFonts w:ascii="Arial" w:hAnsi="Arial" w:cs="Arial"/>
          <w:color w:val="000000" w:themeColor="text1"/>
          <w:spacing w:val="-3"/>
        </w:rPr>
        <w:t xml:space="preserve">The </w:t>
      </w:r>
      <w:r w:rsidRPr="00A21300">
        <w:rPr>
          <w:rFonts w:ascii="Arial" w:hAnsi="Arial" w:cs="Arial"/>
          <w:color w:val="000000" w:themeColor="text1"/>
        </w:rPr>
        <w:t xml:space="preserve">University of North Alabama’s official communication vehicle is UNA </w:t>
      </w:r>
      <w:r w:rsidRPr="00A21300">
        <w:rPr>
          <w:rFonts w:ascii="Arial" w:hAnsi="Arial" w:cs="Arial"/>
          <w:color w:val="000000" w:themeColor="text1"/>
          <w:spacing w:val="-3"/>
        </w:rPr>
        <w:t xml:space="preserve">Portal </w:t>
      </w:r>
      <w:r w:rsidRPr="00A21300">
        <w:rPr>
          <w:rFonts w:ascii="Arial" w:hAnsi="Arial" w:cs="Arial"/>
          <w:color w:val="000000" w:themeColor="text1"/>
        </w:rPr>
        <w:t xml:space="preserve">(accessed through the homepage </w:t>
      </w:r>
      <w:r w:rsidRPr="00A21300">
        <w:rPr>
          <w:rFonts w:ascii="Arial" w:hAnsi="Arial" w:cs="Arial"/>
          <w:color w:val="000000" w:themeColor="text1"/>
          <w:u w:val="single" w:color="1E52A4"/>
        </w:rPr>
        <w:t>http://www.una.edu)</w:t>
      </w:r>
      <w:r w:rsidRPr="00A21300">
        <w:rPr>
          <w:rFonts w:ascii="Arial" w:hAnsi="Arial" w:cs="Arial"/>
          <w:color w:val="000000" w:themeColor="text1"/>
        </w:rPr>
        <w:t xml:space="preserve">. </w:t>
      </w:r>
      <w:r w:rsidRPr="00A21300">
        <w:rPr>
          <w:rFonts w:ascii="Arial" w:hAnsi="Arial" w:cs="Arial"/>
          <w:color w:val="000000" w:themeColor="text1"/>
          <w:spacing w:val="-3"/>
        </w:rPr>
        <w:t xml:space="preserve">This </w:t>
      </w:r>
      <w:r w:rsidRPr="00A21300">
        <w:rPr>
          <w:rFonts w:ascii="Arial" w:hAnsi="Arial" w:cs="Arial"/>
          <w:color w:val="000000" w:themeColor="text1"/>
        </w:rPr>
        <w:t xml:space="preserve">communication includes email, student billing, financial aid notification, viewing grades, campus- wide notifications (including emergencies), and administrative notices. Notices or requests for students to report to an administrative office must be responded to immediately. Such notices are sent only when matters of urgent business or necessary information are </w:t>
      </w:r>
      <w:r w:rsidRPr="00A21300">
        <w:rPr>
          <w:rFonts w:ascii="Arial" w:hAnsi="Arial" w:cs="Arial"/>
          <w:color w:val="000000" w:themeColor="text1"/>
          <w:spacing w:val="-2"/>
        </w:rPr>
        <w:t xml:space="preserve">involved. </w:t>
      </w:r>
      <w:r w:rsidRPr="00A21300">
        <w:rPr>
          <w:rFonts w:ascii="Arial" w:hAnsi="Arial" w:cs="Arial"/>
          <w:color w:val="000000" w:themeColor="text1"/>
        </w:rPr>
        <w:t xml:space="preserve">A delay in contacting the office concerned </w:t>
      </w:r>
      <w:r w:rsidRPr="00A21300">
        <w:rPr>
          <w:rFonts w:ascii="Arial" w:hAnsi="Arial" w:cs="Arial"/>
          <w:color w:val="000000" w:themeColor="text1"/>
          <w:spacing w:val="-3"/>
        </w:rPr>
        <w:t xml:space="preserve">may </w:t>
      </w:r>
      <w:r w:rsidRPr="00A21300">
        <w:rPr>
          <w:rFonts w:ascii="Arial" w:hAnsi="Arial" w:cs="Arial"/>
          <w:color w:val="000000" w:themeColor="text1"/>
        </w:rPr>
        <w:t>result</w:t>
      </w:r>
      <w:r w:rsidRPr="00A21300">
        <w:rPr>
          <w:rFonts w:ascii="Arial" w:hAnsi="Arial" w:cs="Arial"/>
          <w:color w:val="000000" w:themeColor="text1"/>
          <w:spacing w:val="28"/>
        </w:rPr>
        <w:t xml:space="preserve"> </w:t>
      </w:r>
      <w:r w:rsidRPr="00A21300">
        <w:rPr>
          <w:rFonts w:ascii="Arial" w:hAnsi="Arial" w:cs="Arial"/>
          <w:color w:val="000000" w:themeColor="text1"/>
        </w:rPr>
        <w:t>in</w:t>
      </w:r>
      <w:r w:rsidRPr="00A21300">
        <w:rPr>
          <w:rFonts w:ascii="Arial" w:hAnsi="Arial" w:cs="Arial"/>
          <w:color w:val="000000" w:themeColor="text1"/>
          <w:spacing w:val="28"/>
        </w:rPr>
        <w:t xml:space="preserve"> </w:t>
      </w:r>
      <w:r w:rsidRPr="00A21300">
        <w:rPr>
          <w:rFonts w:ascii="Arial" w:hAnsi="Arial" w:cs="Arial"/>
          <w:color w:val="000000" w:themeColor="text1"/>
        </w:rPr>
        <w:t>a</w:t>
      </w:r>
      <w:r w:rsidRPr="00A21300">
        <w:rPr>
          <w:rFonts w:ascii="Arial" w:hAnsi="Arial" w:cs="Arial"/>
          <w:color w:val="000000" w:themeColor="text1"/>
          <w:spacing w:val="28"/>
        </w:rPr>
        <w:t xml:space="preserve"> </w:t>
      </w:r>
      <w:r w:rsidRPr="00A21300">
        <w:rPr>
          <w:rFonts w:ascii="Arial" w:hAnsi="Arial" w:cs="Arial"/>
          <w:color w:val="000000" w:themeColor="text1"/>
        </w:rPr>
        <w:t>violation</w:t>
      </w:r>
      <w:r w:rsidRPr="00A21300">
        <w:rPr>
          <w:rFonts w:ascii="Arial" w:hAnsi="Arial" w:cs="Arial"/>
          <w:color w:val="000000" w:themeColor="text1"/>
          <w:spacing w:val="28"/>
        </w:rPr>
        <w:t xml:space="preserve"> </w:t>
      </w:r>
      <w:r w:rsidRPr="00A21300">
        <w:rPr>
          <w:rFonts w:ascii="Arial" w:hAnsi="Arial" w:cs="Arial"/>
          <w:color w:val="000000" w:themeColor="text1"/>
        </w:rPr>
        <w:t>of</w:t>
      </w:r>
      <w:r w:rsidRPr="00A21300">
        <w:rPr>
          <w:rFonts w:ascii="Arial" w:hAnsi="Arial" w:cs="Arial"/>
          <w:color w:val="000000" w:themeColor="text1"/>
          <w:spacing w:val="28"/>
        </w:rPr>
        <w:t xml:space="preserve"> </w:t>
      </w:r>
      <w:r w:rsidRPr="00A21300">
        <w:rPr>
          <w:rFonts w:ascii="Arial" w:hAnsi="Arial" w:cs="Arial"/>
          <w:color w:val="000000" w:themeColor="text1"/>
        </w:rPr>
        <w:t>the</w:t>
      </w:r>
      <w:r w:rsidRPr="00A21300">
        <w:rPr>
          <w:rFonts w:ascii="Arial" w:hAnsi="Arial" w:cs="Arial"/>
          <w:color w:val="000000" w:themeColor="text1"/>
          <w:spacing w:val="28"/>
        </w:rPr>
        <w:t xml:space="preserve"> </w:t>
      </w:r>
      <w:r w:rsidRPr="00A21300">
        <w:rPr>
          <w:rFonts w:ascii="Arial" w:hAnsi="Arial" w:cs="Arial"/>
          <w:color w:val="000000" w:themeColor="text1"/>
        </w:rPr>
        <w:t>Code</w:t>
      </w:r>
      <w:r w:rsidRPr="00A21300">
        <w:rPr>
          <w:rFonts w:ascii="Arial" w:hAnsi="Arial" w:cs="Arial"/>
          <w:color w:val="000000" w:themeColor="text1"/>
          <w:spacing w:val="28"/>
        </w:rPr>
        <w:t xml:space="preserve"> </w:t>
      </w:r>
      <w:r w:rsidRPr="00A21300">
        <w:rPr>
          <w:rFonts w:ascii="Arial" w:hAnsi="Arial" w:cs="Arial"/>
          <w:color w:val="000000" w:themeColor="text1"/>
        </w:rPr>
        <w:t>of</w:t>
      </w:r>
      <w:r w:rsidRPr="00A21300">
        <w:rPr>
          <w:rFonts w:ascii="Arial" w:hAnsi="Arial" w:cs="Arial"/>
          <w:color w:val="000000" w:themeColor="text1"/>
          <w:spacing w:val="28"/>
        </w:rPr>
        <w:t xml:space="preserve"> </w:t>
      </w:r>
      <w:r w:rsidRPr="00A21300">
        <w:rPr>
          <w:rFonts w:ascii="Arial" w:hAnsi="Arial" w:cs="Arial"/>
          <w:color w:val="000000" w:themeColor="text1"/>
        </w:rPr>
        <w:t>Student</w:t>
      </w:r>
      <w:r w:rsidRPr="00A21300">
        <w:rPr>
          <w:rFonts w:ascii="Arial" w:hAnsi="Arial" w:cs="Arial"/>
          <w:color w:val="000000" w:themeColor="text1"/>
          <w:spacing w:val="28"/>
        </w:rPr>
        <w:t xml:space="preserve"> </w:t>
      </w:r>
      <w:r w:rsidRPr="00A21300">
        <w:rPr>
          <w:rFonts w:ascii="Arial" w:hAnsi="Arial" w:cs="Arial"/>
          <w:color w:val="000000" w:themeColor="text1"/>
        </w:rPr>
        <w:t>Conduct</w:t>
      </w:r>
      <w:r w:rsidRPr="00A21300">
        <w:rPr>
          <w:rFonts w:ascii="Arial" w:hAnsi="Arial" w:cs="Arial"/>
          <w:color w:val="000000" w:themeColor="text1"/>
          <w:spacing w:val="28"/>
        </w:rPr>
        <w:t xml:space="preserve"> </w:t>
      </w:r>
      <w:r w:rsidRPr="00A21300">
        <w:rPr>
          <w:rFonts w:ascii="Arial" w:hAnsi="Arial" w:cs="Arial"/>
          <w:color w:val="000000" w:themeColor="text1"/>
        </w:rPr>
        <w:t>for</w:t>
      </w:r>
      <w:r w:rsidRPr="00A21300">
        <w:rPr>
          <w:rFonts w:ascii="Arial" w:hAnsi="Arial" w:cs="Arial"/>
          <w:color w:val="000000" w:themeColor="text1"/>
          <w:spacing w:val="28"/>
        </w:rPr>
        <w:t xml:space="preserve"> </w:t>
      </w:r>
      <w:r w:rsidRPr="00A21300">
        <w:rPr>
          <w:rFonts w:ascii="Arial" w:hAnsi="Arial" w:cs="Arial"/>
          <w:color w:val="000000" w:themeColor="text1"/>
          <w:spacing w:val="-3"/>
        </w:rPr>
        <w:t>Failure</w:t>
      </w:r>
      <w:r w:rsidRPr="00A21300">
        <w:rPr>
          <w:rFonts w:ascii="Arial" w:hAnsi="Arial" w:cs="Arial"/>
          <w:color w:val="000000" w:themeColor="text1"/>
          <w:spacing w:val="28"/>
        </w:rPr>
        <w:t xml:space="preserve"> </w:t>
      </w:r>
      <w:r w:rsidRPr="00A21300">
        <w:rPr>
          <w:rFonts w:ascii="Arial" w:hAnsi="Arial" w:cs="Arial"/>
          <w:color w:val="000000" w:themeColor="text1"/>
        </w:rPr>
        <w:t>to</w:t>
      </w:r>
      <w:r w:rsidRPr="00A21300">
        <w:rPr>
          <w:rFonts w:ascii="Arial" w:hAnsi="Arial" w:cs="Arial"/>
          <w:color w:val="000000" w:themeColor="text1"/>
          <w:spacing w:val="28"/>
        </w:rPr>
        <w:t xml:space="preserve"> </w:t>
      </w:r>
      <w:r w:rsidRPr="00A21300">
        <w:rPr>
          <w:rFonts w:ascii="Arial" w:hAnsi="Arial" w:cs="Arial"/>
          <w:color w:val="000000" w:themeColor="text1"/>
          <w:spacing w:val="-4"/>
        </w:rPr>
        <w:t>Comply.</w:t>
      </w:r>
    </w:p>
    <w:p w14:paraId="678B013C" w14:textId="72C4FE43" w:rsidR="00A21300" w:rsidRPr="00A21300" w:rsidRDefault="00A21300" w:rsidP="00A21300">
      <w:pPr>
        <w:pStyle w:val="Heading2"/>
        <w:spacing w:before="44"/>
        <w:rPr>
          <w:rFonts w:ascii="Arial" w:hAnsi="Arial" w:cs="Arial"/>
          <w:color w:val="000000" w:themeColor="text1"/>
        </w:rPr>
      </w:pPr>
      <w:bookmarkStart w:id="34" w:name="_Toc495484065"/>
      <w:r w:rsidRPr="00A21300">
        <w:rPr>
          <w:rFonts w:ascii="Arial" w:hAnsi="Arial" w:cs="Arial"/>
          <w:color w:val="000000" w:themeColor="text1"/>
        </w:rPr>
        <w:t>PUBLIC COMPLAINTS</w:t>
      </w:r>
      <w:bookmarkEnd w:id="34"/>
      <w:r w:rsidR="00EF0390">
        <w:rPr>
          <w:rFonts w:ascii="Arial" w:hAnsi="Arial" w:cs="Arial"/>
          <w:color w:val="000000" w:themeColor="text1"/>
        </w:rPr>
        <w:fldChar w:fldCharType="begin"/>
      </w:r>
      <w:r w:rsidR="00EF0390">
        <w:instrText xml:space="preserve"> XE "</w:instrText>
      </w:r>
      <w:r w:rsidR="00EF0390" w:rsidRPr="0012033B">
        <w:instrText>Public Complaints</w:instrText>
      </w:r>
      <w:r w:rsidR="00EF0390">
        <w:instrText xml:space="preserve">" </w:instrText>
      </w:r>
      <w:r w:rsidR="00EF0390">
        <w:rPr>
          <w:rFonts w:ascii="Arial" w:hAnsi="Arial" w:cs="Arial"/>
          <w:color w:val="000000" w:themeColor="text1"/>
        </w:rPr>
        <w:fldChar w:fldCharType="end"/>
      </w:r>
    </w:p>
    <w:p w14:paraId="5ABB432C" w14:textId="77777777" w:rsidR="00A21300" w:rsidRPr="004D5E8D" w:rsidRDefault="00A21300" w:rsidP="004D5E8D">
      <w:pPr>
        <w:pStyle w:val="BodyText"/>
        <w:spacing w:before="55"/>
        <w:ind w:left="0" w:right="0"/>
        <w:rPr>
          <w:rFonts w:ascii="Arial" w:hAnsi="Arial" w:cs="Arial"/>
          <w:color w:val="000000" w:themeColor="text1"/>
        </w:rPr>
      </w:pPr>
      <w:r w:rsidRPr="004D5E8D">
        <w:rPr>
          <w:rFonts w:ascii="Arial" w:hAnsi="Arial" w:cs="Arial"/>
          <w:color w:val="000000" w:themeColor="text1"/>
          <w:spacing w:val="-4"/>
          <w:w w:val="105"/>
        </w:rPr>
        <w:t xml:space="preserve">The </w:t>
      </w:r>
      <w:r w:rsidRPr="004D5E8D">
        <w:rPr>
          <w:rFonts w:ascii="Arial" w:hAnsi="Arial" w:cs="Arial"/>
          <w:color w:val="000000" w:themeColor="text1"/>
          <w:w w:val="105"/>
        </w:rPr>
        <w:t xml:space="preserve">University of North Alabama is committed to making a positive impact on its community </w:t>
      </w:r>
      <w:r w:rsidRPr="004D5E8D">
        <w:rPr>
          <w:rFonts w:ascii="Arial" w:hAnsi="Arial" w:cs="Arial"/>
          <w:color w:val="000000" w:themeColor="text1"/>
          <w:spacing w:val="-3"/>
          <w:w w:val="105"/>
        </w:rPr>
        <w:t xml:space="preserve">locally, regionally, </w:t>
      </w:r>
      <w:r w:rsidRPr="004D5E8D">
        <w:rPr>
          <w:rFonts w:ascii="Arial" w:hAnsi="Arial" w:cs="Arial"/>
          <w:color w:val="000000" w:themeColor="text1"/>
          <w:w w:val="105"/>
        </w:rPr>
        <w:t xml:space="preserve">and </w:t>
      </w:r>
      <w:r w:rsidRPr="004D5E8D">
        <w:rPr>
          <w:rFonts w:ascii="Arial" w:hAnsi="Arial" w:cs="Arial"/>
          <w:color w:val="000000" w:themeColor="text1"/>
          <w:spacing w:val="-3"/>
          <w:w w:val="105"/>
        </w:rPr>
        <w:t xml:space="preserve">globally. However, </w:t>
      </w:r>
      <w:r w:rsidRPr="004D5E8D">
        <w:rPr>
          <w:rFonts w:ascii="Arial" w:hAnsi="Arial" w:cs="Arial"/>
          <w:color w:val="000000" w:themeColor="text1"/>
          <w:w w:val="105"/>
        </w:rPr>
        <w:t xml:space="preserve">it is expected that there </w:t>
      </w:r>
      <w:r w:rsidRPr="004D5E8D">
        <w:rPr>
          <w:rFonts w:ascii="Arial" w:hAnsi="Arial" w:cs="Arial"/>
          <w:color w:val="000000" w:themeColor="text1"/>
          <w:spacing w:val="-3"/>
          <w:w w:val="105"/>
        </w:rPr>
        <w:t xml:space="preserve">may </w:t>
      </w:r>
      <w:r w:rsidRPr="004D5E8D">
        <w:rPr>
          <w:rFonts w:ascii="Arial" w:hAnsi="Arial" w:cs="Arial"/>
          <w:color w:val="000000" w:themeColor="text1"/>
          <w:w w:val="105"/>
        </w:rPr>
        <w:t>be occasions upon which members of the public feel it necessary to make the University</w:t>
      </w:r>
      <w:r w:rsidRPr="004D5E8D">
        <w:rPr>
          <w:rFonts w:ascii="Arial" w:hAnsi="Arial" w:cs="Arial"/>
          <w:color w:val="000000" w:themeColor="text1"/>
          <w:spacing w:val="-6"/>
          <w:w w:val="105"/>
        </w:rPr>
        <w:t xml:space="preserve"> </w:t>
      </w:r>
      <w:r w:rsidRPr="004D5E8D">
        <w:rPr>
          <w:rFonts w:ascii="Arial" w:hAnsi="Arial" w:cs="Arial"/>
          <w:color w:val="000000" w:themeColor="text1"/>
          <w:w w:val="105"/>
        </w:rPr>
        <w:t>aware</w:t>
      </w:r>
      <w:r w:rsidRPr="004D5E8D">
        <w:rPr>
          <w:rFonts w:ascii="Arial" w:hAnsi="Arial" w:cs="Arial"/>
          <w:color w:val="000000" w:themeColor="text1"/>
          <w:spacing w:val="-6"/>
          <w:w w:val="105"/>
        </w:rPr>
        <w:t xml:space="preserve"> </w:t>
      </w:r>
      <w:r w:rsidRPr="004D5E8D">
        <w:rPr>
          <w:rFonts w:ascii="Arial" w:hAnsi="Arial" w:cs="Arial"/>
          <w:color w:val="000000" w:themeColor="text1"/>
          <w:w w:val="105"/>
        </w:rPr>
        <w:t>of</w:t>
      </w:r>
      <w:r w:rsidRPr="004D5E8D">
        <w:rPr>
          <w:rFonts w:ascii="Arial" w:hAnsi="Arial" w:cs="Arial"/>
          <w:color w:val="000000" w:themeColor="text1"/>
          <w:spacing w:val="-6"/>
          <w:w w:val="105"/>
        </w:rPr>
        <w:t xml:space="preserve"> </w:t>
      </w:r>
      <w:r w:rsidRPr="004D5E8D">
        <w:rPr>
          <w:rFonts w:ascii="Arial" w:hAnsi="Arial" w:cs="Arial"/>
          <w:color w:val="000000" w:themeColor="text1"/>
          <w:w w:val="105"/>
        </w:rPr>
        <w:t>a</w:t>
      </w:r>
      <w:r w:rsidRPr="004D5E8D">
        <w:rPr>
          <w:rFonts w:ascii="Arial" w:hAnsi="Arial" w:cs="Arial"/>
          <w:color w:val="000000" w:themeColor="text1"/>
          <w:spacing w:val="-6"/>
          <w:w w:val="105"/>
        </w:rPr>
        <w:t xml:space="preserve"> </w:t>
      </w:r>
      <w:r w:rsidRPr="004D5E8D">
        <w:rPr>
          <w:rFonts w:ascii="Arial" w:hAnsi="Arial" w:cs="Arial"/>
          <w:color w:val="000000" w:themeColor="text1"/>
          <w:w w:val="105"/>
        </w:rPr>
        <w:t>complaint</w:t>
      </w:r>
      <w:r w:rsidRPr="004D5E8D">
        <w:rPr>
          <w:rFonts w:ascii="Arial" w:hAnsi="Arial" w:cs="Arial"/>
          <w:color w:val="000000" w:themeColor="text1"/>
          <w:spacing w:val="-6"/>
          <w:w w:val="105"/>
        </w:rPr>
        <w:t xml:space="preserve"> </w:t>
      </w:r>
      <w:r w:rsidRPr="004D5E8D">
        <w:rPr>
          <w:rFonts w:ascii="Arial" w:hAnsi="Arial" w:cs="Arial"/>
          <w:color w:val="000000" w:themeColor="text1"/>
          <w:w w:val="105"/>
        </w:rPr>
        <w:t>about</w:t>
      </w:r>
      <w:r w:rsidRPr="004D5E8D">
        <w:rPr>
          <w:rFonts w:ascii="Arial" w:hAnsi="Arial" w:cs="Arial"/>
          <w:color w:val="000000" w:themeColor="text1"/>
          <w:spacing w:val="-6"/>
          <w:w w:val="105"/>
        </w:rPr>
        <w:t xml:space="preserve"> </w:t>
      </w:r>
      <w:r w:rsidRPr="004D5E8D">
        <w:rPr>
          <w:rFonts w:ascii="Arial" w:hAnsi="Arial" w:cs="Arial"/>
          <w:color w:val="000000" w:themeColor="text1"/>
          <w:w w:val="105"/>
        </w:rPr>
        <w:t>a</w:t>
      </w:r>
      <w:r w:rsidRPr="004D5E8D">
        <w:rPr>
          <w:rFonts w:ascii="Arial" w:hAnsi="Arial" w:cs="Arial"/>
          <w:color w:val="000000" w:themeColor="text1"/>
          <w:spacing w:val="-6"/>
          <w:w w:val="105"/>
        </w:rPr>
        <w:t xml:space="preserve"> </w:t>
      </w:r>
      <w:r w:rsidRPr="004D5E8D">
        <w:rPr>
          <w:rFonts w:ascii="Arial" w:hAnsi="Arial" w:cs="Arial"/>
          <w:color w:val="000000" w:themeColor="text1"/>
          <w:w w:val="105"/>
        </w:rPr>
        <w:t>matter</w:t>
      </w:r>
      <w:r w:rsidRPr="004D5E8D">
        <w:rPr>
          <w:rFonts w:ascii="Arial" w:hAnsi="Arial" w:cs="Arial"/>
          <w:color w:val="000000" w:themeColor="text1"/>
          <w:spacing w:val="-6"/>
          <w:w w:val="105"/>
        </w:rPr>
        <w:t xml:space="preserve"> </w:t>
      </w:r>
      <w:r w:rsidRPr="004D5E8D">
        <w:rPr>
          <w:rFonts w:ascii="Arial" w:hAnsi="Arial" w:cs="Arial"/>
          <w:color w:val="000000" w:themeColor="text1"/>
          <w:w w:val="105"/>
        </w:rPr>
        <w:t>related</w:t>
      </w:r>
      <w:r w:rsidRPr="004D5E8D">
        <w:rPr>
          <w:rFonts w:ascii="Arial" w:hAnsi="Arial" w:cs="Arial"/>
          <w:color w:val="000000" w:themeColor="text1"/>
          <w:spacing w:val="-6"/>
          <w:w w:val="105"/>
        </w:rPr>
        <w:t xml:space="preserve"> </w:t>
      </w:r>
      <w:r w:rsidRPr="004D5E8D">
        <w:rPr>
          <w:rFonts w:ascii="Arial" w:hAnsi="Arial" w:cs="Arial"/>
          <w:color w:val="000000" w:themeColor="text1"/>
          <w:w w:val="105"/>
        </w:rPr>
        <w:t>to</w:t>
      </w:r>
      <w:r w:rsidRPr="004D5E8D">
        <w:rPr>
          <w:rFonts w:ascii="Arial" w:hAnsi="Arial" w:cs="Arial"/>
          <w:color w:val="000000" w:themeColor="text1"/>
          <w:spacing w:val="-6"/>
          <w:w w:val="105"/>
        </w:rPr>
        <w:t xml:space="preserve"> </w:t>
      </w:r>
      <w:r w:rsidRPr="004D5E8D">
        <w:rPr>
          <w:rFonts w:ascii="Arial" w:hAnsi="Arial" w:cs="Arial"/>
          <w:color w:val="000000" w:themeColor="text1"/>
          <w:w w:val="105"/>
        </w:rPr>
        <w:t>the</w:t>
      </w:r>
      <w:r w:rsidRPr="004D5E8D">
        <w:rPr>
          <w:rFonts w:ascii="Arial" w:hAnsi="Arial" w:cs="Arial"/>
          <w:color w:val="000000" w:themeColor="text1"/>
          <w:spacing w:val="-6"/>
          <w:w w:val="105"/>
        </w:rPr>
        <w:t xml:space="preserve"> </w:t>
      </w:r>
      <w:r w:rsidRPr="004D5E8D">
        <w:rPr>
          <w:rFonts w:ascii="Arial" w:hAnsi="Arial" w:cs="Arial"/>
          <w:color w:val="000000" w:themeColor="text1"/>
          <w:spacing w:val="-3"/>
          <w:w w:val="105"/>
        </w:rPr>
        <w:t>University.</w:t>
      </w:r>
      <w:r w:rsidRPr="004D5E8D">
        <w:rPr>
          <w:rFonts w:ascii="Arial" w:hAnsi="Arial" w:cs="Arial"/>
          <w:color w:val="000000" w:themeColor="text1"/>
          <w:spacing w:val="-6"/>
          <w:w w:val="105"/>
        </w:rPr>
        <w:t xml:space="preserve"> </w:t>
      </w:r>
      <w:r w:rsidRPr="004D5E8D">
        <w:rPr>
          <w:rFonts w:ascii="Arial" w:hAnsi="Arial" w:cs="Arial"/>
          <w:color w:val="000000" w:themeColor="text1"/>
          <w:w w:val="105"/>
        </w:rPr>
        <w:t>Members of the public who make a complaint should be assured that the University will earnestly and promptly seek resolution of</w:t>
      </w:r>
      <w:r w:rsidRPr="004D5E8D">
        <w:rPr>
          <w:rFonts w:ascii="Arial" w:hAnsi="Arial" w:cs="Arial"/>
          <w:color w:val="000000" w:themeColor="text1"/>
          <w:spacing w:val="-29"/>
          <w:w w:val="105"/>
        </w:rPr>
        <w:t xml:space="preserve"> </w:t>
      </w:r>
      <w:r w:rsidRPr="004D5E8D">
        <w:rPr>
          <w:rFonts w:ascii="Arial" w:hAnsi="Arial" w:cs="Arial"/>
          <w:color w:val="000000" w:themeColor="text1"/>
          <w:w w:val="105"/>
        </w:rPr>
        <w:t>complaints.</w:t>
      </w:r>
    </w:p>
    <w:p w14:paraId="5D0CC9CC" w14:textId="77777777" w:rsidR="00A21300" w:rsidRPr="004D5E8D" w:rsidRDefault="00A21300" w:rsidP="004D5E8D">
      <w:pPr>
        <w:pStyle w:val="BodyText"/>
        <w:spacing w:before="60"/>
        <w:ind w:left="0" w:right="0"/>
        <w:rPr>
          <w:rFonts w:ascii="Arial" w:hAnsi="Arial" w:cs="Arial"/>
          <w:color w:val="000000" w:themeColor="text1"/>
        </w:rPr>
      </w:pPr>
      <w:r w:rsidRPr="004D5E8D">
        <w:rPr>
          <w:rFonts w:ascii="Arial" w:hAnsi="Arial" w:cs="Arial"/>
          <w:color w:val="000000" w:themeColor="text1"/>
          <w:w w:val="105"/>
        </w:rPr>
        <w:t xml:space="preserve">Informal complaints should first be made with the University office or department that is most relevant to the complaint. Any office or department receiving a complaint should seek resolution of the complaint in a timely </w:t>
      </w:r>
      <w:r w:rsidRPr="004D5E8D">
        <w:rPr>
          <w:rFonts w:ascii="Arial" w:hAnsi="Arial" w:cs="Arial"/>
          <w:color w:val="000000" w:themeColor="text1"/>
          <w:spacing w:val="-3"/>
          <w:w w:val="105"/>
        </w:rPr>
        <w:t xml:space="preserve">manner. </w:t>
      </w:r>
      <w:r w:rsidRPr="004D5E8D">
        <w:rPr>
          <w:rFonts w:ascii="Arial" w:hAnsi="Arial" w:cs="Arial"/>
          <w:color w:val="000000" w:themeColor="text1"/>
          <w:w w:val="105"/>
        </w:rPr>
        <w:t>If, after seeking remedy on an informal basis, the complaining party feels the complaint has not been satisfactorily addressed, he/she may make a formal complaint</w:t>
      </w:r>
      <w:r w:rsidRPr="004D5E8D">
        <w:rPr>
          <w:rFonts w:ascii="Arial" w:hAnsi="Arial" w:cs="Arial"/>
          <w:color w:val="000000" w:themeColor="text1"/>
          <w:spacing w:val="-9"/>
          <w:w w:val="105"/>
        </w:rPr>
        <w:t xml:space="preserve"> </w:t>
      </w:r>
      <w:r w:rsidRPr="004D5E8D">
        <w:rPr>
          <w:rFonts w:ascii="Arial" w:hAnsi="Arial" w:cs="Arial"/>
          <w:color w:val="000000" w:themeColor="text1"/>
          <w:w w:val="105"/>
        </w:rPr>
        <w:t>through</w:t>
      </w:r>
      <w:r w:rsidRPr="004D5E8D">
        <w:rPr>
          <w:rFonts w:ascii="Arial" w:hAnsi="Arial" w:cs="Arial"/>
          <w:color w:val="000000" w:themeColor="text1"/>
          <w:spacing w:val="-9"/>
          <w:w w:val="105"/>
        </w:rPr>
        <w:t xml:space="preserve"> </w:t>
      </w:r>
      <w:r w:rsidRPr="004D5E8D">
        <w:rPr>
          <w:rFonts w:ascii="Arial" w:hAnsi="Arial" w:cs="Arial"/>
          <w:color w:val="000000" w:themeColor="text1"/>
          <w:w w:val="105"/>
        </w:rPr>
        <w:t>the</w:t>
      </w:r>
      <w:r w:rsidRPr="004D5E8D">
        <w:rPr>
          <w:rFonts w:ascii="Arial" w:hAnsi="Arial" w:cs="Arial"/>
          <w:color w:val="000000" w:themeColor="text1"/>
          <w:spacing w:val="-9"/>
          <w:w w:val="105"/>
        </w:rPr>
        <w:t xml:space="preserve"> </w:t>
      </w:r>
      <w:r w:rsidRPr="004D5E8D">
        <w:rPr>
          <w:rFonts w:ascii="Arial" w:hAnsi="Arial" w:cs="Arial"/>
          <w:color w:val="000000" w:themeColor="text1"/>
          <w:w w:val="105"/>
        </w:rPr>
        <w:t>Office</w:t>
      </w:r>
      <w:r w:rsidRPr="004D5E8D">
        <w:rPr>
          <w:rFonts w:ascii="Arial" w:hAnsi="Arial" w:cs="Arial"/>
          <w:color w:val="000000" w:themeColor="text1"/>
          <w:spacing w:val="-9"/>
          <w:w w:val="105"/>
        </w:rPr>
        <w:t xml:space="preserve"> </w:t>
      </w:r>
      <w:r w:rsidRPr="004D5E8D">
        <w:rPr>
          <w:rFonts w:ascii="Arial" w:hAnsi="Arial" w:cs="Arial"/>
          <w:color w:val="000000" w:themeColor="text1"/>
          <w:w w:val="105"/>
        </w:rPr>
        <w:t>of</w:t>
      </w:r>
      <w:r w:rsidRPr="004D5E8D">
        <w:rPr>
          <w:rFonts w:ascii="Arial" w:hAnsi="Arial" w:cs="Arial"/>
          <w:color w:val="000000" w:themeColor="text1"/>
          <w:spacing w:val="-9"/>
          <w:w w:val="105"/>
        </w:rPr>
        <w:t xml:space="preserve"> </w:t>
      </w:r>
      <w:r w:rsidRPr="004D5E8D">
        <w:rPr>
          <w:rFonts w:ascii="Arial" w:hAnsi="Arial" w:cs="Arial"/>
          <w:color w:val="000000" w:themeColor="text1"/>
          <w:w w:val="105"/>
        </w:rPr>
        <w:t>the</w:t>
      </w:r>
      <w:r w:rsidRPr="004D5E8D">
        <w:rPr>
          <w:rFonts w:ascii="Arial" w:hAnsi="Arial" w:cs="Arial"/>
          <w:color w:val="000000" w:themeColor="text1"/>
          <w:spacing w:val="-24"/>
          <w:w w:val="105"/>
        </w:rPr>
        <w:t xml:space="preserve"> </w:t>
      </w:r>
      <w:r w:rsidRPr="004D5E8D">
        <w:rPr>
          <w:rFonts w:ascii="Arial" w:hAnsi="Arial" w:cs="Arial"/>
          <w:color w:val="000000" w:themeColor="text1"/>
          <w:spacing w:val="-3"/>
          <w:w w:val="105"/>
        </w:rPr>
        <w:t>Vice</w:t>
      </w:r>
      <w:r w:rsidRPr="004D5E8D">
        <w:rPr>
          <w:rFonts w:ascii="Arial" w:hAnsi="Arial" w:cs="Arial"/>
          <w:color w:val="000000" w:themeColor="text1"/>
          <w:spacing w:val="-9"/>
          <w:w w:val="105"/>
        </w:rPr>
        <w:t xml:space="preserve"> </w:t>
      </w:r>
      <w:r w:rsidRPr="004D5E8D">
        <w:rPr>
          <w:rFonts w:ascii="Arial" w:hAnsi="Arial" w:cs="Arial"/>
          <w:color w:val="000000" w:themeColor="text1"/>
          <w:w w:val="105"/>
        </w:rPr>
        <w:t>President</w:t>
      </w:r>
      <w:r w:rsidRPr="004D5E8D">
        <w:rPr>
          <w:rFonts w:ascii="Arial" w:hAnsi="Arial" w:cs="Arial"/>
          <w:color w:val="000000" w:themeColor="text1"/>
          <w:spacing w:val="-9"/>
          <w:w w:val="105"/>
        </w:rPr>
        <w:t xml:space="preserve"> </w:t>
      </w:r>
      <w:r w:rsidRPr="004D5E8D">
        <w:rPr>
          <w:rFonts w:ascii="Arial" w:hAnsi="Arial" w:cs="Arial"/>
          <w:color w:val="000000" w:themeColor="text1"/>
          <w:w w:val="105"/>
        </w:rPr>
        <w:t>for</w:t>
      </w:r>
      <w:r w:rsidRPr="004D5E8D">
        <w:rPr>
          <w:rFonts w:ascii="Arial" w:hAnsi="Arial" w:cs="Arial"/>
          <w:color w:val="000000" w:themeColor="text1"/>
          <w:spacing w:val="-16"/>
          <w:w w:val="105"/>
        </w:rPr>
        <w:t xml:space="preserve"> </w:t>
      </w:r>
      <w:r w:rsidRPr="004D5E8D">
        <w:rPr>
          <w:rFonts w:ascii="Arial" w:hAnsi="Arial" w:cs="Arial"/>
          <w:color w:val="000000" w:themeColor="text1"/>
          <w:w w:val="105"/>
        </w:rPr>
        <w:t>Academic</w:t>
      </w:r>
      <w:r w:rsidRPr="004D5E8D">
        <w:rPr>
          <w:rFonts w:ascii="Arial" w:hAnsi="Arial" w:cs="Arial"/>
          <w:color w:val="000000" w:themeColor="text1"/>
          <w:spacing w:val="-15"/>
          <w:w w:val="105"/>
        </w:rPr>
        <w:t xml:space="preserve"> </w:t>
      </w:r>
      <w:r w:rsidRPr="004D5E8D">
        <w:rPr>
          <w:rFonts w:ascii="Arial" w:hAnsi="Arial" w:cs="Arial"/>
          <w:color w:val="000000" w:themeColor="text1"/>
          <w:w w:val="105"/>
        </w:rPr>
        <w:t>Affairs</w:t>
      </w:r>
      <w:r w:rsidRPr="004D5E8D">
        <w:rPr>
          <w:rFonts w:ascii="Arial" w:hAnsi="Arial" w:cs="Arial"/>
          <w:color w:val="000000" w:themeColor="text1"/>
          <w:spacing w:val="-9"/>
          <w:w w:val="105"/>
        </w:rPr>
        <w:t xml:space="preserve"> </w:t>
      </w:r>
      <w:r w:rsidRPr="004D5E8D">
        <w:rPr>
          <w:rFonts w:ascii="Arial" w:hAnsi="Arial" w:cs="Arial"/>
          <w:color w:val="000000" w:themeColor="text1"/>
          <w:w w:val="105"/>
        </w:rPr>
        <w:t>and</w:t>
      </w:r>
      <w:r w:rsidRPr="004D5E8D">
        <w:rPr>
          <w:rFonts w:ascii="Arial" w:hAnsi="Arial" w:cs="Arial"/>
          <w:color w:val="000000" w:themeColor="text1"/>
          <w:spacing w:val="-9"/>
          <w:w w:val="105"/>
        </w:rPr>
        <w:t xml:space="preserve"> </w:t>
      </w:r>
      <w:r w:rsidRPr="004D5E8D">
        <w:rPr>
          <w:rFonts w:ascii="Arial" w:hAnsi="Arial" w:cs="Arial"/>
          <w:color w:val="000000" w:themeColor="text1"/>
          <w:w w:val="105"/>
        </w:rPr>
        <w:t>Provost using the following</w:t>
      </w:r>
      <w:r w:rsidRPr="004D5E8D">
        <w:rPr>
          <w:rFonts w:ascii="Arial" w:hAnsi="Arial" w:cs="Arial"/>
          <w:color w:val="000000" w:themeColor="text1"/>
          <w:spacing w:val="24"/>
          <w:w w:val="105"/>
        </w:rPr>
        <w:t xml:space="preserve"> </w:t>
      </w:r>
      <w:r w:rsidRPr="004D5E8D">
        <w:rPr>
          <w:rFonts w:ascii="Arial" w:hAnsi="Arial" w:cs="Arial"/>
          <w:color w:val="000000" w:themeColor="text1"/>
          <w:w w:val="105"/>
        </w:rPr>
        <w:t>guidelines:</w:t>
      </w:r>
    </w:p>
    <w:p w14:paraId="4EA676A4" w14:textId="77777777" w:rsidR="00A21300" w:rsidRPr="004D5E8D" w:rsidRDefault="00A21300" w:rsidP="004D5E8D">
      <w:pPr>
        <w:pStyle w:val="BodyText"/>
        <w:spacing w:before="60"/>
        <w:ind w:left="0" w:right="0"/>
        <w:rPr>
          <w:rFonts w:ascii="Arial" w:hAnsi="Arial" w:cs="Arial"/>
          <w:color w:val="000000" w:themeColor="text1"/>
        </w:rPr>
      </w:pPr>
      <w:r w:rsidRPr="004D5E8D">
        <w:rPr>
          <w:rFonts w:ascii="Arial" w:hAnsi="Arial" w:cs="Arial"/>
          <w:color w:val="000000" w:themeColor="text1"/>
          <w:w w:val="105"/>
        </w:rPr>
        <w:t xml:space="preserve">A written or electronic complaint should be prepared providing 1) the nature of the complaint, 2) all relevant background information, 3) the informal attempts the complaining party has made and to whom they were made, </w:t>
      </w:r>
      <w:r w:rsidRPr="004D5E8D">
        <w:rPr>
          <w:rFonts w:ascii="Arial" w:hAnsi="Arial" w:cs="Arial"/>
          <w:color w:val="000000" w:themeColor="text1"/>
          <w:spacing w:val="-4"/>
          <w:w w:val="105"/>
        </w:rPr>
        <w:t xml:space="preserve">why </w:t>
      </w:r>
      <w:r w:rsidRPr="004D5E8D">
        <w:rPr>
          <w:rFonts w:ascii="Arial" w:hAnsi="Arial" w:cs="Arial"/>
          <w:color w:val="000000" w:themeColor="text1"/>
          <w:w w:val="105"/>
        </w:rPr>
        <w:t>the outcome of</w:t>
      </w:r>
      <w:r w:rsidRPr="004D5E8D">
        <w:rPr>
          <w:rFonts w:ascii="Arial" w:hAnsi="Arial" w:cs="Arial"/>
          <w:color w:val="000000" w:themeColor="text1"/>
          <w:spacing w:val="-11"/>
          <w:w w:val="105"/>
        </w:rPr>
        <w:t xml:space="preserve"> </w:t>
      </w:r>
      <w:r w:rsidRPr="004D5E8D">
        <w:rPr>
          <w:rFonts w:ascii="Arial" w:hAnsi="Arial" w:cs="Arial"/>
          <w:color w:val="000000" w:themeColor="text1"/>
          <w:w w:val="105"/>
        </w:rPr>
        <w:t>the</w:t>
      </w:r>
      <w:r w:rsidRPr="004D5E8D">
        <w:rPr>
          <w:rFonts w:ascii="Arial" w:hAnsi="Arial" w:cs="Arial"/>
          <w:color w:val="000000" w:themeColor="text1"/>
          <w:spacing w:val="-11"/>
          <w:w w:val="105"/>
        </w:rPr>
        <w:t xml:space="preserve"> </w:t>
      </w:r>
      <w:r w:rsidRPr="004D5E8D">
        <w:rPr>
          <w:rFonts w:ascii="Arial" w:hAnsi="Arial" w:cs="Arial"/>
          <w:color w:val="000000" w:themeColor="text1"/>
          <w:w w:val="105"/>
        </w:rPr>
        <w:t>informal</w:t>
      </w:r>
      <w:r w:rsidRPr="004D5E8D">
        <w:rPr>
          <w:rFonts w:ascii="Arial" w:hAnsi="Arial" w:cs="Arial"/>
          <w:color w:val="000000" w:themeColor="text1"/>
          <w:spacing w:val="-11"/>
          <w:w w:val="105"/>
        </w:rPr>
        <w:t xml:space="preserve"> </w:t>
      </w:r>
      <w:r w:rsidRPr="004D5E8D">
        <w:rPr>
          <w:rFonts w:ascii="Arial" w:hAnsi="Arial" w:cs="Arial"/>
          <w:color w:val="000000" w:themeColor="text1"/>
          <w:w w:val="105"/>
        </w:rPr>
        <w:t>complaint</w:t>
      </w:r>
      <w:r w:rsidRPr="004D5E8D">
        <w:rPr>
          <w:rFonts w:ascii="Arial" w:hAnsi="Arial" w:cs="Arial"/>
          <w:color w:val="000000" w:themeColor="text1"/>
          <w:spacing w:val="-11"/>
          <w:w w:val="105"/>
        </w:rPr>
        <w:t xml:space="preserve"> </w:t>
      </w:r>
      <w:r w:rsidRPr="004D5E8D">
        <w:rPr>
          <w:rFonts w:ascii="Arial" w:hAnsi="Arial" w:cs="Arial"/>
          <w:color w:val="000000" w:themeColor="text1"/>
          <w:w w:val="105"/>
        </w:rPr>
        <w:t>process</w:t>
      </w:r>
      <w:r w:rsidRPr="004D5E8D">
        <w:rPr>
          <w:rFonts w:ascii="Arial" w:hAnsi="Arial" w:cs="Arial"/>
          <w:color w:val="000000" w:themeColor="text1"/>
          <w:spacing w:val="-11"/>
          <w:w w:val="105"/>
        </w:rPr>
        <w:t xml:space="preserve"> </w:t>
      </w:r>
      <w:r w:rsidRPr="004D5E8D">
        <w:rPr>
          <w:rFonts w:ascii="Arial" w:hAnsi="Arial" w:cs="Arial"/>
          <w:color w:val="000000" w:themeColor="text1"/>
          <w:w w:val="105"/>
        </w:rPr>
        <w:t>was</w:t>
      </w:r>
      <w:r w:rsidRPr="004D5E8D">
        <w:rPr>
          <w:rFonts w:ascii="Arial" w:hAnsi="Arial" w:cs="Arial"/>
          <w:color w:val="000000" w:themeColor="text1"/>
          <w:spacing w:val="-11"/>
          <w:w w:val="105"/>
        </w:rPr>
        <w:t xml:space="preserve"> </w:t>
      </w:r>
      <w:r w:rsidRPr="004D5E8D">
        <w:rPr>
          <w:rFonts w:ascii="Arial" w:hAnsi="Arial" w:cs="Arial"/>
          <w:color w:val="000000" w:themeColor="text1"/>
          <w:w w:val="105"/>
        </w:rPr>
        <w:t>considered</w:t>
      </w:r>
      <w:r w:rsidRPr="004D5E8D">
        <w:rPr>
          <w:rFonts w:ascii="Arial" w:hAnsi="Arial" w:cs="Arial"/>
          <w:color w:val="000000" w:themeColor="text1"/>
          <w:spacing w:val="-11"/>
          <w:w w:val="105"/>
        </w:rPr>
        <w:t xml:space="preserve"> </w:t>
      </w:r>
      <w:r w:rsidRPr="004D5E8D">
        <w:rPr>
          <w:rFonts w:ascii="Arial" w:hAnsi="Arial" w:cs="Arial"/>
          <w:color w:val="000000" w:themeColor="text1"/>
          <w:spacing w:val="-3"/>
          <w:w w:val="105"/>
        </w:rPr>
        <w:t>unsatisfactory,</w:t>
      </w:r>
      <w:r w:rsidRPr="004D5E8D">
        <w:rPr>
          <w:rFonts w:ascii="Arial" w:hAnsi="Arial" w:cs="Arial"/>
          <w:color w:val="000000" w:themeColor="text1"/>
          <w:spacing w:val="-11"/>
          <w:w w:val="105"/>
        </w:rPr>
        <w:t xml:space="preserve"> </w:t>
      </w:r>
      <w:r w:rsidRPr="004D5E8D">
        <w:rPr>
          <w:rFonts w:ascii="Arial" w:hAnsi="Arial" w:cs="Arial"/>
          <w:color w:val="000000" w:themeColor="text1"/>
          <w:w w:val="105"/>
        </w:rPr>
        <w:t>and</w:t>
      </w:r>
      <w:r w:rsidRPr="004D5E8D">
        <w:rPr>
          <w:rFonts w:ascii="Arial" w:hAnsi="Arial" w:cs="Arial"/>
          <w:color w:val="000000" w:themeColor="text1"/>
          <w:spacing w:val="-11"/>
          <w:w w:val="105"/>
        </w:rPr>
        <w:t xml:space="preserve"> </w:t>
      </w:r>
      <w:r w:rsidRPr="004D5E8D">
        <w:rPr>
          <w:rFonts w:ascii="Arial" w:hAnsi="Arial" w:cs="Arial"/>
          <w:color w:val="000000" w:themeColor="text1"/>
          <w:w w:val="105"/>
        </w:rPr>
        <w:t>5)</w:t>
      </w:r>
      <w:r w:rsidRPr="004D5E8D">
        <w:rPr>
          <w:rFonts w:ascii="Arial" w:hAnsi="Arial" w:cs="Arial"/>
          <w:color w:val="000000" w:themeColor="text1"/>
          <w:spacing w:val="-11"/>
          <w:w w:val="105"/>
        </w:rPr>
        <w:t xml:space="preserve"> </w:t>
      </w:r>
      <w:r w:rsidRPr="004D5E8D">
        <w:rPr>
          <w:rFonts w:ascii="Arial" w:hAnsi="Arial" w:cs="Arial"/>
          <w:color w:val="000000" w:themeColor="text1"/>
          <w:w w:val="105"/>
        </w:rPr>
        <w:t>the</w:t>
      </w:r>
      <w:r w:rsidRPr="004D5E8D">
        <w:rPr>
          <w:rFonts w:ascii="Arial" w:hAnsi="Arial" w:cs="Arial"/>
          <w:color w:val="000000" w:themeColor="text1"/>
          <w:spacing w:val="-11"/>
          <w:w w:val="105"/>
        </w:rPr>
        <w:t xml:space="preserve"> </w:t>
      </w:r>
      <w:r w:rsidRPr="004D5E8D">
        <w:rPr>
          <w:rFonts w:ascii="Arial" w:hAnsi="Arial" w:cs="Arial"/>
          <w:color w:val="000000" w:themeColor="text1"/>
          <w:w w:val="105"/>
        </w:rPr>
        <w:t>desired outcome of the formal complaint, if</w:t>
      </w:r>
      <w:r w:rsidRPr="004D5E8D">
        <w:rPr>
          <w:rFonts w:ascii="Arial" w:hAnsi="Arial" w:cs="Arial"/>
          <w:color w:val="000000" w:themeColor="text1"/>
          <w:spacing w:val="6"/>
          <w:w w:val="105"/>
        </w:rPr>
        <w:t xml:space="preserve"> </w:t>
      </w:r>
      <w:r w:rsidRPr="004D5E8D">
        <w:rPr>
          <w:rFonts w:ascii="Arial" w:hAnsi="Arial" w:cs="Arial"/>
          <w:color w:val="000000" w:themeColor="text1"/>
          <w:spacing w:val="-6"/>
          <w:w w:val="105"/>
        </w:rPr>
        <w:t>any.</w:t>
      </w:r>
    </w:p>
    <w:p w14:paraId="6322621E" w14:textId="77777777" w:rsidR="00A21300" w:rsidRPr="004D5E8D" w:rsidRDefault="00A21300" w:rsidP="004D5E8D">
      <w:pPr>
        <w:pStyle w:val="BodyText"/>
        <w:spacing w:before="60"/>
        <w:ind w:left="0" w:right="0"/>
        <w:rPr>
          <w:rFonts w:ascii="Arial" w:hAnsi="Arial" w:cs="Arial"/>
          <w:color w:val="000000" w:themeColor="text1"/>
        </w:rPr>
      </w:pPr>
      <w:r w:rsidRPr="004D5E8D">
        <w:rPr>
          <w:rFonts w:ascii="Arial" w:hAnsi="Arial" w:cs="Arial"/>
          <w:color w:val="000000" w:themeColor="text1"/>
          <w:w w:val="105"/>
        </w:rPr>
        <w:t xml:space="preserve">Upon receipt of a formal complaint, the Vice President for Academic Affairs and Provost will 1) respond directly when possible, 2) forward the matter to the proper university office for a response, or </w:t>
      </w:r>
      <w:r w:rsidRPr="004D5E8D">
        <w:rPr>
          <w:rFonts w:ascii="Arial" w:hAnsi="Arial" w:cs="Arial"/>
          <w:color w:val="000000" w:themeColor="text1"/>
          <w:w w:val="105"/>
        </w:rPr>
        <w:lastRenderedPageBreak/>
        <w:t>3) initiate an investigation as outlined in the following paragraph.</w:t>
      </w:r>
    </w:p>
    <w:p w14:paraId="391B125C" w14:textId="77777777" w:rsidR="00A21300" w:rsidRPr="004D5E8D" w:rsidRDefault="00A21300" w:rsidP="004D5E8D">
      <w:pPr>
        <w:pStyle w:val="BodyText"/>
        <w:spacing w:before="60"/>
        <w:ind w:left="90" w:right="0"/>
        <w:rPr>
          <w:rFonts w:ascii="Arial" w:hAnsi="Arial" w:cs="Arial"/>
          <w:color w:val="000000" w:themeColor="text1"/>
        </w:rPr>
      </w:pPr>
      <w:r w:rsidRPr="004D5E8D">
        <w:rPr>
          <w:rFonts w:ascii="Arial" w:hAnsi="Arial" w:cs="Arial"/>
          <w:color w:val="000000" w:themeColor="text1"/>
        </w:rPr>
        <w:t xml:space="preserve">If the complaint can be resolved with a direct response from the </w:t>
      </w:r>
      <w:r w:rsidRPr="004D5E8D">
        <w:rPr>
          <w:rFonts w:ascii="Arial" w:hAnsi="Arial" w:cs="Arial"/>
          <w:color w:val="000000" w:themeColor="text1"/>
          <w:spacing w:val="-3"/>
        </w:rPr>
        <w:t xml:space="preserve">Vice </w:t>
      </w:r>
      <w:r w:rsidRPr="004D5E8D">
        <w:rPr>
          <w:rFonts w:ascii="Arial" w:hAnsi="Arial" w:cs="Arial"/>
          <w:color w:val="000000" w:themeColor="text1"/>
        </w:rPr>
        <w:t xml:space="preserve">President for Academic Affairs and Provost or by another administrative office, the complaining party will receive a written response within 10 </w:t>
      </w:r>
      <w:r w:rsidRPr="004D5E8D">
        <w:rPr>
          <w:rFonts w:ascii="Arial" w:hAnsi="Arial" w:cs="Arial"/>
          <w:color w:val="000000" w:themeColor="text1"/>
          <w:spacing w:val="-3"/>
        </w:rPr>
        <w:t xml:space="preserve">days </w:t>
      </w:r>
      <w:r w:rsidRPr="004D5E8D">
        <w:rPr>
          <w:rFonts w:ascii="Arial" w:hAnsi="Arial" w:cs="Arial"/>
          <w:color w:val="000000" w:themeColor="text1"/>
        </w:rPr>
        <w:t xml:space="preserve">of the </w:t>
      </w:r>
      <w:r w:rsidRPr="004D5E8D">
        <w:rPr>
          <w:rFonts w:ascii="Arial" w:hAnsi="Arial" w:cs="Arial"/>
          <w:color w:val="000000" w:themeColor="text1"/>
          <w:spacing w:val="-3"/>
        </w:rPr>
        <w:t xml:space="preserve">University’s </w:t>
      </w:r>
      <w:r w:rsidRPr="004D5E8D">
        <w:rPr>
          <w:rFonts w:ascii="Arial" w:hAnsi="Arial" w:cs="Arial"/>
          <w:color w:val="000000" w:themeColor="text1"/>
        </w:rPr>
        <w:t xml:space="preserve">receipt of the written complaint. If the </w:t>
      </w:r>
      <w:r w:rsidRPr="004D5E8D">
        <w:rPr>
          <w:rFonts w:ascii="Arial" w:hAnsi="Arial" w:cs="Arial"/>
          <w:color w:val="000000" w:themeColor="text1"/>
          <w:spacing w:val="-3"/>
        </w:rPr>
        <w:t xml:space="preserve">University </w:t>
      </w:r>
      <w:r w:rsidRPr="004D5E8D">
        <w:rPr>
          <w:rFonts w:ascii="Arial" w:hAnsi="Arial" w:cs="Arial"/>
          <w:color w:val="000000" w:themeColor="text1"/>
        </w:rPr>
        <w:t xml:space="preserve">feels an investigation is </w:t>
      </w:r>
      <w:r w:rsidRPr="004D5E8D">
        <w:rPr>
          <w:rFonts w:ascii="Arial" w:hAnsi="Arial" w:cs="Arial"/>
          <w:color w:val="000000" w:themeColor="text1"/>
          <w:spacing w:val="-2"/>
        </w:rPr>
        <w:t xml:space="preserve">warranted, </w:t>
      </w:r>
      <w:r w:rsidRPr="004D5E8D">
        <w:rPr>
          <w:rFonts w:ascii="Arial" w:hAnsi="Arial" w:cs="Arial"/>
          <w:color w:val="000000" w:themeColor="text1"/>
        </w:rPr>
        <w:t xml:space="preserve">the complaining party will be informed of the initiation of an investigation and of the date he/she should receive a report of its outcome. </w:t>
      </w:r>
      <w:r w:rsidRPr="004D5E8D">
        <w:rPr>
          <w:rFonts w:ascii="Arial" w:hAnsi="Arial" w:cs="Arial"/>
          <w:color w:val="000000" w:themeColor="text1"/>
          <w:spacing w:val="-4"/>
        </w:rPr>
        <w:t xml:space="preserve">The </w:t>
      </w:r>
      <w:r w:rsidRPr="004D5E8D">
        <w:rPr>
          <w:rFonts w:ascii="Arial" w:hAnsi="Arial" w:cs="Arial"/>
          <w:color w:val="000000" w:themeColor="text1"/>
        </w:rPr>
        <w:t xml:space="preserve">investigation should be carried out by the senior administrator of the office/department from which the complaint arose and should conclude within 30 days of the formal complaint. It is the responsibility of the office/department investigating the complaint to report the final resolution to the Office of the </w:t>
      </w:r>
      <w:r w:rsidRPr="004D5E8D">
        <w:rPr>
          <w:rFonts w:ascii="Arial" w:hAnsi="Arial" w:cs="Arial"/>
          <w:color w:val="000000" w:themeColor="text1"/>
          <w:spacing w:val="-3"/>
        </w:rPr>
        <w:t xml:space="preserve">Vice </w:t>
      </w:r>
      <w:r w:rsidRPr="004D5E8D">
        <w:rPr>
          <w:rFonts w:ascii="Arial" w:hAnsi="Arial" w:cs="Arial"/>
          <w:color w:val="000000" w:themeColor="text1"/>
        </w:rPr>
        <w:t>President for Academic Affairs and Provost once the review process has been completed.</w:t>
      </w:r>
    </w:p>
    <w:p w14:paraId="5E9C17C1" w14:textId="601C31D1" w:rsidR="00A21300" w:rsidRDefault="00A21300" w:rsidP="004D5E8D">
      <w:pPr>
        <w:pStyle w:val="BodyText"/>
        <w:spacing w:before="60"/>
        <w:ind w:left="90" w:right="0"/>
        <w:rPr>
          <w:rFonts w:ascii="Arial" w:hAnsi="Arial" w:cs="Arial"/>
          <w:color w:val="000000" w:themeColor="text1"/>
          <w:w w:val="105"/>
        </w:rPr>
      </w:pPr>
      <w:r w:rsidRPr="004D5E8D">
        <w:rPr>
          <w:rFonts w:ascii="Arial" w:hAnsi="Arial" w:cs="Arial"/>
          <w:color w:val="000000" w:themeColor="text1"/>
          <w:w w:val="105"/>
        </w:rPr>
        <w:t>Following the investigation process outlined above, the Vice President for Academic Affairs and Provost will provide a written response to the complaining party that will address the appropriate action(s) taken by the University. Once this response has been sent to the complaining party, the matter will be considered closed.</w:t>
      </w:r>
    </w:p>
    <w:p w14:paraId="34B019BC" w14:textId="62D80FF8" w:rsidR="00CE46CE" w:rsidRPr="00CE46CE" w:rsidRDefault="00CE46CE" w:rsidP="00CE46CE">
      <w:pPr>
        <w:pStyle w:val="BodyText"/>
        <w:spacing w:before="60"/>
        <w:ind w:left="0" w:right="0"/>
        <w:rPr>
          <w:rFonts w:ascii="Arial" w:hAnsi="Arial" w:cs="Arial"/>
          <w:color w:val="000000" w:themeColor="text1"/>
        </w:rPr>
      </w:pPr>
      <w:r w:rsidRPr="00CE46CE">
        <w:rPr>
          <w:rFonts w:ascii="Arial" w:hAnsi="Arial" w:cs="Arial"/>
          <w:w w:val="110"/>
        </w:rPr>
        <w:t>A</w:t>
      </w:r>
      <w:r w:rsidRPr="00CE46CE">
        <w:rPr>
          <w:rFonts w:ascii="Arial" w:hAnsi="Arial" w:cs="Arial"/>
          <w:spacing w:val="-13"/>
          <w:w w:val="110"/>
        </w:rPr>
        <w:t xml:space="preserve"> </w:t>
      </w:r>
      <w:r w:rsidRPr="00CE46CE">
        <w:rPr>
          <w:rFonts w:ascii="Arial" w:hAnsi="Arial" w:cs="Arial"/>
          <w:w w:val="110"/>
        </w:rPr>
        <w:t>complaining</w:t>
      </w:r>
      <w:r w:rsidRPr="00CE46CE">
        <w:rPr>
          <w:rFonts w:ascii="Arial" w:hAnsi="Arial" w:cs="Arial"/>
          <w:spacing w:val="-13"/>
          <w:w w:val="110"/>
        </w:rPr>
        <w:t xml:space="preserve"> </w:t>
      </w:r>
      <w:r w:rsidRPr="00CE46CE">
        <w:rPr>
          <w:rFonts w:ascii="Arial" w:hAnsi="Arial" w:cs="Arial"/>
          <w:w w:val="110"/>
        </w:rPr>
        <w:t>party</w:t>
      </w:r>
      <w:r w:rsidRPr="00CE46CE">
        <w:rPr>
          <w:rFonts w:ascii="Arial" w:hAnsi="Arial" w:cs="Arial"/>
          <w:spacing w:val="-13"/>
          <w:w w:val="110"/>
        </w:rPr>
        <w:t xml:space="preserve"> </w:t>
      </w:r>
      <w:r w:rsidRPr="00CE46CE">
        <w:rPr>
          <w:rFonts w:ascii="Arial" w:hAnsi="Arial" w:cs="Arial"/>
          <w:spacing w:val="-3"/>
          <w:w w:val="110"/>
        </w:rPr>
        <w:t>may</w:t>
      </w:r>
      <w:r w:rsidRPr="00CE46CE">
        <w:rPr>
          <w:rFonts w:ascii="Arial" w:hAnsi="Arial" w:cs="Arial"/>
          <w:spacing w:val="-13"/>
          <w:w w:val="110"/>
        </w:rPr>
        <w:t xml:space="preserve"> </w:t>
      </w:r>
      <w:r w:rsidRPr="00CE46CE">
        <w:rPr>
          <w:rFonts w:ascii="Arial" w:hAnsi="Arial" w:cs="Arial"/>
          <w:w w:val="110"/>
        </w:rPr>
        <w:t>withdraw</w:t>
      </w:r>
      <w:r w:rsidRPr="00CE46CE">
        <w:rPr>
          <w:rFonts w:ascii="Arial" w:hAnsi="Arial" w:cs="Arial"/>
          <w:spacing w:val="-13"/>
          <w:w w:val="110"/>
        </w:rPr>
        <w:t xml:space="preserve"> </w:t>
      </w:r>
      <w:r w:rsidRPr="00CE46CE">
        <w:rPr>
          <w:rFonts w:ascii="Arial" w:hAnsi="Arial" w:cs="Arial"/>
          <w:w w:val="110"/>
        </w:rPr>
        <w:t>his/her</w:t>
      </w:r>
      <w:r w:rsidRPr="00CE46CE">
        <w:rPr>
          <w:rFonts w:ascii="Arial" w:hAnsi="Arial" w:cs="Arial"/>
          <w:spacing w:val="-13"/>
          <w:w w:val="110"/>
        </w:rPr>
        <w:t xml:space="preserve"> </w:t>
      </w:r>
      <w:r w:rsidRPr="00CE46CE">
        <w:rPr>
          <w:rFonts w:ascii="Arial" w:hAnsi="Arial" w:cs="Arial"/>
          <w:w w:val="110"/>
        </w:rPr>
        <w:t>complaint</w:t>
      </w:r>
      <w:r w:rsidRPr="00CE46CE">
        <w:rPr>
          <w:rFonts w:ascii="Arial" w:hAnsi="Arial" w:cs="Arial"/>
          <w:spacing w:val="-13"/>
          <w:w w:val="110"/>
        </w:rPr>
        <w:t xml:space="preserve"> </w:t>
      </w:r>
      <w:r w:rsidRPr="00CE46CE">
        <w:rPr>
          <w:rFonts w:ascii="Arial" w:hAnsi="Arial" w:cs="Arial"/>
          <w:w w:val="110"/>
        </w:rPr>
        <w:t>at</w:t>
      </w:r>
      <w:r w:rsidRPr="00CE46CE">
        <w:rPr>
          <w:rFonts w:ascii="Arial" w:hAnsi="Arial" w:cs="Arial"/>
          <w:spacing w:val="-13"/>
          <w:w w:val="110"/>
        </w:rPr>
        <w:t xml:space="preserve"> </w:t>
      </w:r>
      <w:r w:rsidRPr="00CE46CE">
        <w:rPr>
          <w:rFonts w:ascii="Arial" w:hAnsi="Arial" w:cs="Arial"/>
          <w:w w:val="110"/>
        </w:rPr>
        <w:t>any</w:t>
      </w:r>
      <w:r w:rsidRPr="00CE46CE">
        <w:rPr>
          <w:rFonts w:ascii="Arial" w:hAnsi="Arial" w:cs="Arial"/>
          <w:spacing w:val="-13"/>
          <w:w w:val="110"/>
        </w:rPr>
        <w:t xml:space="preserve"> </w:t>
      </w:r>
      <w:r w:rsidRPr="00CE46CE">
        <w:rPr>
          <w:rFonts w:ascii="Arial" w:hAnsi="Arial" w:cs="Arial"/>
          <w:w w:val="110"/>
        </w:rPr>
        <w:t>time</w:t>
      </w:r>
      <w:r w:rsidRPr="00CE46CE">
        <w:rPr>
          <w:rFonts w:ascii="Arial" w:hAnsi="Arial" w:cs="Arial"/>
          <w:spacing w:val="-13"/>
          <w:w w:val="110"/>
        </w:rPr>
        <w:t xml:space="preserve"> </w:t>
      </w:r>
      <w:r w:rsidRPr="00CE46CE">
        <w:rPr>
          <w:rFonts w:ascii="Arial" w:hAnsi="Arial" w:cs="Arial"/>
          <w:w w:val="110"/>
        </w:rPr>
        <w:t>during</w:t>
      </w:r>
      <w:r w:rsidRPr="00CE46CE">
        <w:rPr>
          <w:rFonts w:ascii="Arial" w:hAnsi="Arial" w:cs="Arial"/>
          <w:spacing w:val="-13"/>
          <w:w w:val="110"/>
        </w:rPr>
        <w:t xml:space="preserve"> </w:t>
      </w:r>
      <w:r w:rsidRPr="00CE46CE">
        <w:rPr>
          <w:rFonts w:ascii="Arial" w:hAnsi="Arial" w:cs="Arial"/>
          <w:w w:val="110"/>
        </w:rPr>
        <w:t>the above</w:t>
      </w:r>
      <w:r w:rsidRPr="00CE46CE">
        <w:rPr>
          <w:rFonts w:ascii="Arial" w:hAnsi="Arial" w:cs="Arial"/>
          <w:spacing w:val="-31"/>
          <w:w w:val="110"/>
        </w:rPr>
        <w:t xml:space="preserve"> </w:t>
      </w:r>
      <w:r w:rsidRPr="00CE46CE">
        <w:rPr>
          <w:rFonts w:ascii="Arial" w:hAnsi="Arial" w:cs="Arial"/>
          <w:w w:val="110"/>
        </w:rPr>
        <w:t>outlined</w:t>
      </w:r>
      <w:r w:rsidRPr="00CE46CE">
        <w:rPr>
          <w:rFonts w:ascii="Arial" w:hAnsi="Arial" w:cs="Arial"/>
          <w:spacing w:val="-32"/>
          <w:w w:val="110"/>
        </w:rPr>
        <w:t xml:space="preserve"> </w:t>
      </w:r>
      <w:r w:rsidRPr="00CE46CE">
        <w:rPr>
          <w:rFonts w:ascii="Arial" w:hAnsi="Arial" w:cs="Arial"/>
          <w:w w:val="110"/>
        </w:rPr>
        <w:t>process</w:t>
      </w:r>
      <w:r w:rsidRPr="00CE46CE">
        <w:rPr>
          <w:rFonts w:ascii="Arial" w:hAnsi="Arial" w:cs="Arial"/>
          <w:spacing w:val="-31"/>
          <w:w w:val="110"/>
        </w:rPr>
        <w:t xml:space="preserve"> </w:t>
      </w:r>
      <w:r w:rsidRPr="00CE46CE">
        <w:rPr>
          <w:rFonts w:ascii="Arial" w:hAnsi="Arial" w:cs="Arial"/>
          <w:w w:val="110"/>
        </w:rPr>
        <w:t>by</w:t>
      </w:r>
      <w:r w:rsidRPr="00CE46CE">
        <w:rPr>
          <w:rFonts w:ascii="Arial" w:hAnsi="Arial" w:cs="Arial"/>
          <w:spacing w:val="-31"/>
          <w:w w:val="110"/>
        </w:rPr>
        <w:t xml:space="preserve"> </w:t>
      </w:r>
      <w:r w:rsidRPr="00CE46CE">
        <w:rPr>
          <w:rFonts w:ascii="Arial" w:hAnsi="Arial" w:cs="Arial"/>
          <w:w w:val="110"/>
        </w:rPr>
        <w:t>contacting</w:t>
      </w:r>
      <w:r w:rsidRPr="00CE46CE">
        <w:rPr>
          <w:rFonts w:ascii="Arial" w:hAnsi="Arial" w:cs="Arial"/>
          <w:spacing w:val="-31"/>
          <w:w w:val="110"/>
        </w:rPr>
        <w:t xml:space="preserve"> </w:t>
      </w:r>
      <w:r w:rsidRPr="00CE46CE">
        <w:rPr>
          <w:rFonts w:ascii="Arial" w:hAnsi="Arial" w:cs="Arial"/>
          <w:w w:val="110"/>
        </w:rPr>
        <w:t>the</w:t>
      </w:r>
      <w:r w:rsidRPr="00CE46CE">
        <w:rPr>
          <w:rFonts w:ascii="Arial" w:hAnsi="Arial" w:cs="Arial"/>
          <w:spacing w:val="-31"/>
          <w:w w:val="110"/>
        </w:rPr>
        <w:t xml:space="preserve"> </w:t>
      </w:r>
      <w:r w:rsidRPr="00CE46CE">
        <w:rPr>
          <w:rFonts w:ascii="Arial" w:hAnsi="Arial" w:cs="Arial"/>
          <w:w w:val="110"/>
        </w:rPr>
        <w:t>Office</w:t>
      </w:r>
      <w:r w:rsidRPr="00CE46CE">
        <w:rPr>
          <w:rFonts w:ascii="Arial" w:hAnsi="Arial" w:cs="Arial"/>
          <w:spacing w:val="-31"/>
          <w:w w:val="110"/>
        </w:rPr>
        <w:t xml:space="preserve"> </w:t>
      </w:r>
      <w:r w:rsidRPr="00CE46CE">
        <w:rPr>
          <w:rFonts w:ascii="Arial" w:hAnsi="Arial" w:cs="Arial"/>
          <w:w w:val="110"/>
        </w:rPr>
        <w:t>of</w:t>
      </w:r>
      <w:r w:rsidRPr="00CE46CE">
        <w:rPr>
          <w:rFonts w:ascii="Arial" w:hAnsi="Arial" w:cs="Arial"/>
          <w:spacing w:val="-32"/>
          <w:w w:val="110"/>
        </w:rPr>
        <w:t xml:space="preserve"> </w:t>
      </w:r>
      <w:r w:rsidRPr="00CE46CE">
        <w:rPr>
          <w:rFonts w:ascii="Arial" w:hAnsi="Arial" w:cs="Arial"/>
          <w:w w:val="110"/>
        </w:rPr>
        <w:t>the</w:t>
      </w:r>
      <w:r w:rsidRPr="00CE46CE">
        <w:rPr>
          <w:rFonts w:ascii="Arial" w:hAnsi="Arial" w:cs="Arial"/>
          <w:spacing w:val="-39"/>
          <w:w w:val="110"/>
        </w:rPr>
        <w:t xml:space="preserve"> </w:t>
      </w:r>
      <w:r w:rsidRPr="00CE46CE">
        <w:rPr>
          <w:rFonts w:ascii="Arial" w:hAnsi="Arial" w:cs="Arial"/>
          <w:spacing w:val="-3"/>
          <w:w w:val="110"/>
        </w:rPr>
        <w:t>Vice</w:t>
      </w:r>
      <w:r w:rsidRPr="00CE46CE">
        <w:rPr>
          <w:rFonts w:ascii="Arial" w:hAnsi="Arial" w:cs="Arial"/>
          <w:spacing w:val="-31"/>
          <w:w w:val="110"/>
        </w:rPr>
        <w:t xml:space="preserve"> </w:t>
      </w:r>
      <w:r w:rsidRPr="00CE46CE">
        <w:rPr>
          <w:rFonts w:ascii="Arial" w:hAnsi="Arial" w:cs="Arial"/>
          <w:w w:val="110"/>
        </w:rPr>
        <w:t>President</w:t>
      </w:r>
      <w:r w:rsidRPr="00CE46CE">
        <w:rPr>
          <w:rFonts w:ascii="Arial" w:hAnsi="Arial" w:cs="Arial"/>
          <w:spacing w:val="-32"/>
          <w:w w:val="110"/>
        </w:rPr>
        <w:t xml:space="preserve"> </w:t>
      </w:r>
      <w:r w:rsidRPr="00CE46CE">
        <w:rPr>
          <w:rFonts w:ascii="Arial" w:hAnsi="Arial" w:cs="Arial"/>
          <w:w w:val="110"/>
        </w:rPr>
        <w:t>for</w:t>
      </w:r>
      <w:r w:rsidRPr="00CE46CE">
        <w:rPr>
          <w:rFonts w:ascii="Arial" w:hAnsi="Arial" w:cs="Arial"/>
          <w:spacing w:val="-34"/>
          <w:w w:val="110"/>
        </w:rPr>
        <w:t xml:space="preserve"> </w:t>
      </w:r>
      <w:r w:rsidRPr="00CE46CE">
        <w:rPr>
          <w:rFonts w:ascii="Arial" w:hAnsi="Arial" w:cs="Arial"/>
          <w:w w:val="110"/>
        </w:rPr>
        <w:t>Academic Affairs</w:t>
      </w:r>
      <w:r w:rsidRPr="00CE46CE">
        <w:rPr>
          <w:rFonts w:ascii="Arial" w:hAnsi="Arial" w:cs="Arial"/>
          <w:spacing w:val="-31"/>
          <w:w w:val="110"/>
        </w:rPr>
        <w:t xml:space="preserve"> </w:t>
      </w:r>
      <w:r w:rsidRPr="00CE46CE">
        <w:rPr>
          <w:rFonts w:ascii="Arial" w:hAnsi="Arial" w:cs="Arial"/>
          <w:w w:val="110"/>
        </w:rPr>
        <w:t>and</w:t>
      </w:r>
      <w:r w:rsidRPr="00CE46CE">
        <w:rPr>
          <w:rFonts w:ascii="Arial" w:hAnsi="Arial" w:cs="Arial"/>
          <w:spacing w:val="-31"/>
          <w:w w:val="110"/>
        </w:rPr>
        <w:t xml:space="preserve"> </w:t>
      </w:r>
      <w:r w:rsidRPr="00CE46CE">
        <w:rPr>
          <w:rFonts w:ascii="Arial" w:hAnsi="Arial" w:cs="Arial"/>
          <w:w w:val="110"/>
        </w:rPr>
        <w:t>Provost</w:t>
      </w:r>
      <w:r w:rsidRPr="00CE46CE">
        <w:rPr>
          <w:rFonts w:ascii="Arial" w:hAnsi="Arial" w:cs="Arial"/>
          <w:spacing w:val="-31"/>
          <w:w w:val="110"/>
        </w:rPr>
        <w:t xml:space="preserve"> </w:t>
      </w:r>
      <w:r w:rsidRPr="00CE46CE">
        <w:rPr>
          <w:rFonts w:ascii="Arial" w:hAnsi="Arial" w:cs="Arial"/>
          <w:w w:val="110"/>
        </w:rPr>
        <w:t>in</w:t>
      </w:r>
      <w:r w:rsidRPr="00CE46CE">
        <w:rPr>
          <w:rFonts w:ascii="Arial" w:hAnsi="Arial" w:cs="Arial"/>
          <w:spacing w:val="-31"/>
          <w:w w:val="110"/>
        </w:rPr>
        <w:t xml:space="preserve"> </w:t>
      </w:r>
      <w:r w:rsidRPr="00CE46CE">
        <w:rPr>
          <w:rFonts w:ascii="Arial" w:hAnsi="Arial" w:cs="Arial"/>
          <w:w w:val="110"/>
        </w:rPr>
        <w:t>writing</w:t>
      </w:r>
      <w:r w:rsidRPr="00CE46CE">
        <w:rPr>
          <w:rFonts w:ascii="Arial" w:hAnsi="Arial" w:cs="Arial"/>
          <w:spacing w:val="-31"/>
          <w:w w:val="110"/>
        </w:rPr>
        <w:t xml:space="preserve"> </w:t>
      </w:r>
      <w:r w:rsidRPr="00CE46CE">
        <w:rPr>
          <w:rFonts w:ascii="Arial" w:hAnsi="Arial" w:cs="Arial"/>
          <w:w w:val="110"/>
        </w:rPr>
        <w:t>or</w:t>
      </w:r>
      <w:r w:rsidRPr="00CE46CE">
        <w:rPr>
          <w:rFonts w:ascii="Arial" w:hAnsi="Arial" w:cs="Arial"/>
          <w:spacing w:val="-31"/>
          <w:w w:val="110"/>
        </w:rPr>
        <w:t xml:space="preserve"> </w:t>
      </w:r>
      <w:r w:rsidRPr="00CE46CE">
        <w:rPr>
          <w:rFonts w:ascii="Arial" w:hAnsi="Arial" w:cs="Arial"/>
          <w:w w:val="110"/>
        </w:rPr>
        <w:t>electronically.</w:t>
      </w:r>
    </w:p>
    <w:p w14:paraId="44D315DF" w14:textId="73951BB9" w:rsidR="00A21300" w:rsidRPr="00A21300" w:rsidRDefault="00A21300" w:rsidP="00A21300">
      <w:pPr>
        <w:pStyle w:val="Heading2"/>
        <w:spacing w:before="44"/>
        <w:rPr>
          <w:rFonts w:ascii="Arial" w:hAnsi="Arial" w:cs="Arial"/>
          <w:color w:val="000000" w:themeColor="text1"/>
        </w:rPr>
      </w:pPr>
      <w:bookmarkStart w:id="35" w:name="_Toc495484066"/>
      <w:r w:rsidRPr="00A21300">
        <w:rPr>
          <w:rFonts w:ascii="Arial" w:hAnsi="Arial" w:cs="Arial"/>
          <w:color w:val="000000" w:themeColor="text1"/>
          <w:w w:val="95"/>
        </w:rPr>
        <w:t>SEXUAL HARASSMENT</w:t>
      </w:r>
      <w:bookmarkEnd w:id="35"/>
    </w:p>
    <w:p w14:paraId="70FAD969" w14:textId="1682A358" w:rsidR="00A21300" w:rsidRPr="00A21300" w:rsidRDefault="00A21300" w:rsidP="00CE46CE">
      <w:pPr>
        <w:pStyle w:val="BodyText"/>
        <w:spacing w:before="55"/>
        <w:ind w:left="0" w:firstLine="359"/>
        <w:rPr>
          <w:rFonts w:ascii="Arial" w:hAnsi="Arial" w:cs="Arial"/>
          <w:color w:val="000000" w:themeColor="text1"/>
        </w:rPr>
      </w:pPr>
      <w:r w:rsidRPr="00A21300">
        <w:rPr>
          <w:rFonts w:ascii="Arial" w:hAnsi="Arial" w:cs="Arial"/>
          <w:color w:val="000000" w:themeColor="text1"/>
        </w:rPr>
        <w:t xml:space="preserve">University policy prohibits sexual harassment. It is the responsibility of all students and employees to assure that our community is free from sexual harassment. </w:t>
      </w:r>
      <w:r w:rsidRPr="00A21300">
        <w:rPr>
          <w:rFonts w:ascii="Arial" w:hAnsi="Arial" w:cs="Arial"/>
          <w:color w:val="000000" w:themeColor="text1"/>
          <w:spacing w:val="-3"/>
        </w:rPr>
        <w:t xml:space="preserve">Accordingly, </w:t>
      </w:r>
      <w:r w:rsidRPr="00A21300">
        <w:rPr>
          <w:rFonts w:ascii="Arial" w:hAnsi="Arial" w:cs="Arial"/>
          <w:color w:val="000000" w:themeColor="text1"/>
        </w:rPr>
        <w:t xml:space="preserve">all members of the university community must </w:t>
      </w:r>
      <w:r w:rsidRPr="00A21300">
        <w:rPr>
          <w:rFonts w:ascii="Arial" w:hAnsi="Arial" w:cs="Arial"/>
          <w:color w:val="000000" w:themeColor="text1"/>
          <w:spacing w:val="-3"/>
        </w:rPr>
        <w:t xml:space="preserve">avoid </w:t>
      </w:r>
      <w:r w:rsidRPr="00A21300">
        <w:rPr>
          <w:rFonts w:ascii="Arial" w:hAnsi="Arial" w:cs="Arial"/>
          <w:color w:val="000000" w:themeColor="text1"/>
        </w:rPr>
        <w:t xml:space="preserve">any conduct that is or has the appearance of being sexual harassment. </w:t>
      </w:r>
      <w:r w:rsidRPr="00A21300">
        <w:rPr>
          <w:rFonts w:ascii="Arial" w:hAnsi="Arial" w:cs="Arial"/>
          <w:color w:val="000000" w:themeColor="text1"/>
          <w:spacing w:val="-4"/>
        </w:rPr>
        <w:t xml:space="preserve">The </w:t>
      </w:r>
      <w:r w:rsidRPr="00A21300">
        <w:rPr>
          <w:rFonts w:ascii="Arial" w:hAnsi="Arial" w:cs="Arial"/>
          <w:color w:val="000000" w:themeColor="text1"/>
        </w:rPr>
        <w:t xml:space="preserve">University Ombudsman and the Title IX Coordinator have information about the University’s sexual harassment </w:t>
      </w:r>
      <w:r w:rsidRPr="00A21300">
        <w:rPr>
          <w:rFonts w:ascii="Arial" w:hAnsi="Arial" w:cs="Arial"/>
          <w:color w:val="000000" w:themeColor="text1"/>
          <w:spacing w:val="-3"/>
        </w:rPr>
        <w:t xml:space="preserve">policy. </w:t>
      </w:r>
      <w:r w:rsidRPr="00A21300">
        <w:rPr>
          <w:rFonts w:ascii="Arial" w:hAnsi="Arial" w:cs="Arial"/>
          <w:color w:val="000000" w:themeColor="text1"/>
          <w:spacing w:val="-10"/>
        </w:rPr>
        <w:t xml:space="preserve">To </w:t>
      </w:r>
      <w:r w:rsidRPr="00A21300">
        <w:rPr>
          <w:rFonts w:ascii="Arial" w:hAnsi="Arial" w:cs="Arial"/>
          <w:color w:val="000000" w:themeColor="text1"/>
        </w:rPr>
        <w:t>see the full policy</w:t>
      </w:r>
      <w:r w:rsidRPr="00A21300">
        <w:rPr>
          <w:rFonts w:ascii="Arial" w:hAnsi="Arial" w:cs="Arial"/>
          <w:color w:val="000000" w:themeColor="text1"/>
          <w:spacing w:val="-3"/>
        </w:rPr>
        <w:t>, as</w:t>
      </w:r>
      <w:r w:rsidRPr="00A21300">
        <w:rPr>
          <w:rFonts w:ascii="Arial" w:hAnsi="Arial" w:cs="Arial"/>
          <w:color w:val="000000" w:themeColor="text1"/>
        </w:rPr>
        <w:t xml:space="preserve"> well as the University’s policy on consensual relationships, visit the Title IX website at </w:t>
      </w:r>
      <w:hyperlink r:id="rId29" w:history="1">
        <w:r w:rsidR="00CE46CE" w:rsidRPr="00B94F40">
          <w:rPr>
            <w:rStyle w:val="Hyperlink"/>
            <w:rFonts w:ascii="Arial" w:hAnsi="Arial" w:cs="Arial"/>
            <w:u w:color="1E52A4"/>
          </w:rPr>
          <w:t>http://www.una.edu/titleix</w:t>
        </w:r>
        <w:r w:rsidR="00CE46CE" w:rsidRPr="00B94F40">
          <w:rPr>
            <w:rStyle w:val="Hyperlink"/>
            <w:rFonts w:ascii="Arial" w:hAnsi="Arial" w:cs="Arial"/>
          </w:rPr>
          <w:t>.</w:t>
        </w:r>
      </w:hyperlink>
      <w:r w:rsidRPr="00A21300">
        <w:rPr>
          <w:rFonts w:ascii="Arial" w:hAnsi="Arial" w:cs="Arial"/>
          <w:color w:val="000000" w:themeColor="text1"/>
        </w:rPr>
        <w:t xml:space="preserve"> </w:t>
      </w:r>
      <w:r w:rsidRPr="00A21300">
        <w:rPr>
          <w:rFonts w:ascii="Arial" w:hAnsi="Arial" w:cs="Arial"/>
          <w:color w:val="000000" w:themeColor="text1"/>
          <w:spacing w:val="-2"/>
        </w:rPr>
        <w:t>Formal reports</w:t>
      </w:r>
      <w:r w:rsidRPr="00A21300">
        <w:rPr>
          <w:rFonts w:ascii="Arial" w:hAnsi="Arial" w:cs="Arial"/>
          <w:color w:val="000000" w:themeColor="text1"/>
        </w:rPr>
        <w:t xml:space="preserve"> of sexual misconduct </w:t>
      </w:r>
      <w:r w:rsidRPr="00A21300">
        <w:rPr>
          <w:rFonts w:ascii="Arial" w:hAnsi="Arial" w:cs="Arial"/>
          <w:color w:val="000000" w:themeColor="text1"/>
          <w:spacing w:val="-3"/>
        </w:rPr>
        <w:t>may be</w:t>
      </w:r>
      <w:r w:rsidRPr="00A21300">
        <w:rPr>
          <w:rFonts w:ascii="Arial" w:hAnsi="Arial" w:cs="Arial"/>
          <w:color w:val="000000" w:themeColor="text1"/>
        </w:rPr>
        <w:t xml:space="preserve"> made to the Title</w:t>
      </w:r>
      <w:r w:rsidRPr="00A21300">
        <w:rPr>
          <w:rFonts w:ascii="Arial" w:hAnsi="Arial" w:cs="Arial"/>
          <w:color w:val="000000" w:themeColor="text1"/>
          <w:spacing w:val="-4"/>
        </w:rPr>
        <w:t xml:space="preserve"> IX</w:t>
      </w:r>
      <w:r w:rsidRPr="00A21300">
        <w:rPr>
          <w:rFonts w:ascii="Arial" w:hAnsi="Arial" w:cs="Arial"/>
          <w:color w:val="000000" w:themeColor="text1"/>
        </w:rPr>
        <w:t xml:space="preserve"> Coordinator at</w:t>
      </w:r>
      <w:r w:rsidRPr="00A21300">
        <w:rPr>
          <w:rFonts w:ascii="Arial" w:hAnsi="Arial" w:cs="Arial"/>
          <w:color w:val="000000" w:themeColor="text1"/>
          <w:spacing w:val="41"/>
        </w:rPr>
        <w:t xml:space="preserve"> </w:t>
      </w:r>
      <w:r w:rsidRPr="00A21300">
        <w:rPr>
          <w:rFonts w:ascii="Arial" w:hAnsi="Arial" w:cs="Arial"/>
          <w:color w:val="000000" w:themeColor="text1"/>
        </w:rPr>
        <w:t>256-765-4223.</w:t>
      </w:r>
    </w:p>
    <w:p w14:paraId="62738355" w14:textId="77777777" w:rsidR="00A21300" w:rsidRPr="00A21300" w:rsidRDefault="00A21300" w:rsidP="00A21300">
      <w:pPr>
        <w:pStyle w:val="BodyText"/>
        <w:spacing w:before="0" w:line="240" w:lineRule="auto"/>
        <w:ind w:left="0" w:right="0" w:firstLine="0"/>
        <w:jc w:val="left"/>
        <w:rPr>
          <w:rFonts w:ascii="Arial" w:hAnsi="Arial" w:cs="Arial"/>
          <w:color w:val="000000" w:themeColor="text1"/>
        </w:rPr>
      </w:pPr>
    </w:p>
    <w:p w14:paraId="04824D31" w14:textId="2296F682" w:rsidR="00A21300" w:rsidRPr="00A21300" w:rsidRDefault="00A21300" w:rsidP="00A21300">
      <w:pPr>
        <w:pStyle w:val="Heading2"/>
        <w:rPr>
          <w:rFonts w:ascii="Arial" w:hAnsi="Arial" w:cs="Arial"/>
          <w:color w:val="000000" w:themeColor="text1"/>
        </w:rPr>
      </w:pPr>
      <w:bookmarkStart w:id="36" w:name="_Toc495484067"/>
      <w:r w:rsidRPr="00A21300">
        <w:rPr>
          <w:rFonts w:ascii="Arial" w:hAnsi="Arial" w:cs="Arial"/>
          <w:color w:val="000000" w:themeColor="text1"/>
          <w:w w:val="95"/>
        </w:rPr>
        <w:t>ACADEMIC HONESTY</w:t>
      </w:r>
      <w:bookmarkEnd w:id="36"/>
      <w:r w:rsidR="00BB1D81">
        <w:rPr>
          <w:rFonts w:ascii="Arial" w:hAnsi="Arial" w:cs="Arial"/>
          <w:color w:val="000000" w:themeColor="text1"/>
          <w:w w:val="95"/>
        </w:rPr>
        <w:fldChar w:fldCharType="begin"/>
      </w:r>
      <w:r w:rsidR="00BB1D81">
        <w:instrText xml:space="preserve"> XE "</w:instrText>
      </w:r>
      <w:r w:rsidR="00BB1D81" w:rsidRPr="002C03E4">
        <w:instrText>Academic Honesty</w:instrText>
      </w:r>
      <w:r w:rsidR="00BB1D81">
        <w:instrText xml:space="preserve">" </w:instrText>
      </w:r>
      <w:r w:rsidR="00BB1D81">
        <w:rPr>
          <w:rFonts w:ascii="Arial" w:hAnsi="Arial" w:cs="Arial"/>
          <w:color w:val="000000" w:themeColor="text1"/>
          <w:w w:val="95"/>
        </w:rPr>
        <w:fldChar w:fldCharType="end"/>
      </w:r>
    </w:p>
    <w:p w14:paraId="15D80734" w14:textId="77777777" w:rsidR="00A21300" w:rsidRPr="00A21300" w:rsidRDefault="00A21300" w:rsidP="00CE46CE">
      <w:pPr>
        <w:pStyle w:val="BodyText"/>
        <w:spacing w:before="55"/>
        <w:ind w:left="0" w:right="0" w:firstLine="359"/>
        <w:rPr>
          <w:rFonts w:ascii="Arial" w:hAnsi="Arial" w:cs="Arial"/>
          <w:color w:val="000000" w:themeColor="text1"/>
        </w:rPr>
      </w:pPr>
      <w:r w:rsidRPr="00A21300">
        <w:rPr>
          <w:rFonts w:ascii="Arial" w:hAnsi="Arial" w:cs="Arial"/>
          <w:color w:val="000000" w:themeColor="text1"/>
          <w:w w:val="105"/>
        </w:rPr>
        <w:t>Students of the university academic community are expected to adhere to commonly accepted standards of academic honesty. Allegations of academic dishonesty</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can</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reflect</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poorly</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on</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scholarly</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reputation</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10"/>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University</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 xml:space="preserve">including students, </w:t>
      </w:r>
      <w:r w:rsidRPr="00A21300">
        <w:rPr>
          <w:rFonts w:ascii="Arial" w:hAnsi="Arial" w:cs="Arial"/>
          <w:color w:val="000000" w:themeColor="text1"/>
          <w:spacing w:val="-3"/>
          <w:w w:val="105"/>
        </w:rPr>
        <w:t xml:space="preserve">faculty, </w:t>
      </w:r>
      <w:r w:rsidRPr="00A21300">
        <w:rPr>
          <w:rFonts w:ascii="Arial" w:hAnsi="Arial" w:cs="Arial"/>
          <w:color w:val="000000" w:themeColor="text1"/>
          <w:w w:val="105"/>
        </w:rPr>
        <w:t xml:space="preserve">and graduates. Individuals who elect to commit acts of academic dishonesty such as cheating, plagiarism, or misrepresentation will be subject to appropriate disciplinary action in accordance with university   </w:t>
      </w:r>
      <w:r w:rsidRPr="00A21300">
        <w:rPr>
          <w:rFonts w:ascii="Arial" w:hAnsi="Arial" w:cs="Arial"/>
          <w:color w:val="000000" w:themeColor="text1"/>
          <w:spacing w:val="-4"/>
          <w:w w:val="105"/>
        </w:rPr>
        <w:t>policy.</w:t>
      </w:r>
    </w:p>
    <w:p w14:paraId="1B99046C" w14:textId="77777777" w:rsidR="00A21300" w:rsidRPr="00A21300" w:rsidRDefault="00A21300" w:rsidP="00CE46CE">
      <w:pPr>
        <w:pStyle w:val="BodyText"/>
        <w:spacing w:before="60"/>
        <w:ind w:left="0" w:right="0" w:firstLine="359"/>
        <w:rPr>
          <w:rFonts w:ascii="Arial" w:hAnsi="Arial" w:cs="Arial"/>
          <w:color w:val="000000" w:themeColor="text1"/>
        </w:rPr>
      </w:pPr>
      <w:r w:rsidRPr="00A21300">
        <w:rPr>
          <w:rFonts w:ascii="Arial" w:hAnsi="Arial" w:cs="Arial"/>
          <w:color w:val="000000" w:themeColor="text1"/>
          <w:w w:val="105"/>
        </w:rPr>
        <w:t>Incidents of possible student academic dishonesty will be addressed in accordance with the following guidelines:</w:t>
      </w:r>
    </w:p>
    <w:p w14:paraId="584B755B" w14:textId="77777777" w:rsidR="00A21300" w:rsidRPr="00A21300" w:rsidRDefault="00A21300" w:rsidP="0002192F">
      <w:pPr>
        <w:pStyle w:val="ListParagraph"/>
        <w:numPr>
          <w:ilvl w:val="0"/>
          <w:numId w:val="5"/>
        </w:numPr>
        <w:tabs>
          <w:tab w:val="left" w:pos="480"/>
        </w:tabs>
        <w:rPr>
          <w:rFonts w:ascii="Arial" w:hAnsi="Arial" w:cs="Arial"/>
          <w:color w:val="000000" w:themeColor="text1"/>
          <w:sz w:val="20"/>
          <w:szCs w:val="20"/>
        </w:rPr>
      </w:pPr>
      <w:r w:rsidRPr="00A21300">
        <w:rPr>
          <w:rFonts w:ascii="Arial" w:hAnsi="Arial" w:cs="Arial"/>
          <w:color w:val="000000" w:themeColor="text1"/>
          <w:spacing w:val="-4"/>
          <w:w w:val="105"/>
          <w:sz w:val="20"/>
          <w:szCs w:val="20"/>
        </w:rPr>
        <w:t>The</w:t>
      </w:r>
      <w:r w:rsidRPr="00A21300">
        <w:rPr>
          <w:rFonts w:ascii="Arial" w:hAnsi="Arial" w:cs="Arial"/>
          <w:color w:val="000000" w:themeColor="text1"/>
          <w:spacing w:val="-6"/>
          <w:w w:val="105"/>
          <w:sz w:val="20"/>
          <w:szCs w:val="20"/>
        </w:rPr>
        <w:t xml:space="preserve"> </w:t>
      </w:r>
      <w:r w:rsidRPr="00A21300">
        <w:rPr>
          <w:rFonts w:ascii="Arial" w:hAnsi="Arial" w:cs="Arial"/>
          <w:color w:val="000000" w:themeColor="text1"/>
          <w:w w:val="105"/>
          <w:sz w:val="20"/>
          <w:szCs w:val="20"/>
        </w:rPr>
        <w:t>instructor</w:t>
      </w:r>
      <w:r w:rsidRPr="00A21300">
        <w:rPr>
          <w:rFonts w:ascii="Arial" w:hAnsi="Arial" w:cs="Arial"/>
          <w:color w:val="000000" w:themeColor="text1"/>
          <w:spacing w:val="-6"/>
          <w:w w:val="105"/>
          <w:sz w:val="20"/>
          <w:szCs w:val="20"/>
        </w:rPr>
        <w:t xml:space="preserve"> </w:t>
      </w:r>
      <w:r w:rsidRPr="00A21300">
        <w:rPr>
          <w:rFonts w:ascii="Arial" w:hAnsi="Arial" w:cs="Arial"/>
          <w:color w:val="000000" w:themeColor="text1"/>
          <w:w w:val="105"/>
          <w:sz w:val="20"/>
          <w:szCs w:val="20"/>
        </w:rPr>
        <w:t>is</w:t>
      </w:r>
      <w:r w:rsidRPr="00A21300">
        <w:rPr>
          <w:rFonts w:ascii="Arial" w:hAnsi="Arial" w:cs="Arial"/>
          <w:color w:val="000000" w:themeColor="text1"/>
          <w:spacing w:val="-6"/>
          <w:w w:val="105"/>
          <w:sz w:val="20"/>
          <w:szCs w:val="20"/>
        </w:rPr>
        <w:t xml:space="preserve"> </w:t>
      </w:r>
      <w:r w:rsidRPr="00A21300">
        <w:rPr>
          <w:rFonts w:ascii="Arial" w:hAnsi="Arial" w:cs="Arial"/>
          <w:color w:val="000000" w:themeColor="text1"/>
          <w:w w:val="105"/>
          <w:sz w:val="20"/>
          <w:szCs w:val="20"/>
        </w:rPr>
        <w:t>responsible</w:t>
      </w:r>
      <w:r w:rsidRPr="00A21300">
        <w:rPr>
          <w:rFonts w:ascii="Arial" w:hAnsi="Arial" w:cs="Arial"/>
          <w:color w:val="000000" w:themeColor="text1"/>
          <w:spacing w:val="-6"/>
          <w:w w:val="105"/>
          <w:sz w:val="20"/>
          <w:szCs w:val="20"/>
        </w:rPr>
        <w:t xml:space="preserve"> </w:t>
      </w:r>
      <w:r w:rsidRPr="00A21300">
        <w:rPr>
          <w:rFonts w:ascii="Arial" w:hAnsi="Arial" w:cs="Arial"/>
          <w:color w:val="000000" w:themeColor="text1"/>
          <w:w w:val="105"/>
          <w:sz w:val="20"/>
          <w:szCs w:val="20"/>
        </w:rPr>
        <w:t>for</w:t>
      </w:r>
      <w:r w:rsidRPr="00A21300">
        <w:rPr>
          <w:rFonts w:ascii="Arial" w:hAnsi="Arial" w:cs="Arial"/>
          <w:color w:val="000000" w:themeColor="text1"/>
          <w:spacing w:val="-6"/>
          <w:w w:val="105"/>
          <w:sz w:val="20"/>
          <w:szCs w:val="20"/>
        </w:rPr>
        <w:t xml:space="preserve"> </w:t>
      </w:r>
      <w:r w:rsidRPr="00A21300">
        <w:rPr>
          <w:rFonts w:ascii="Arial" w:hAnsi="Arial" w:cs="Arial"/>
          <w:color w:val="000000" w:themeColor="text1"/>
          <w:w w:val="105"/>
          <w:sz w:val="20"/>
          <w:szCs w:val="20"/>
        </w:rPr>
        <w:t>investigating</w:t>
      </w:r>
      <w:r w:rsidRPr="00A21300">
        <w:rPr>
          <w:rFonts w:ascii="Arial" w:hAnsi="Arial" w:cs="Arial"/>
          <w:color w:val="000000" w:themeColor="text1"/>
          <w:spacing w:val="-6"/>
          <w:w w:val="105"/>
          <w:sz w:val="20"/>
          <w:szCs w:val="20"/>
        </w:rPr>
        <w:t xml:space="preserve"> </w:t>
      </w:r>
      <w:r w:rsidRPr="00A21300">
        <w:rPr>
          <w:rFonts w:ascii="Arial" w:hAnsi="Arial" w:cs="Arial"/>
          <w:color w:val="000000" w:themeColor="text1"/>
          <w:w w:val="105"/>
          <w:sz w:val="20"/>
          <w:szCs w:val="20"/>
        </w:rPr>
        <w:t>and</w:t>
      </w:r>
      <w:r w:rsidRPr="00A21300">
        <w:rPr>
          <w:rFonts w:ascii="Arial" w:hAnsi="Arial" w:cs="Arial"/>
          <w:color w:val="000000" w:themeColor="text1"/>
          <w:spacing w:val="-6"/>
          <w:w w:val="105"/>
          <w:sz w:val="20"/>
          <w:szCs w:val="20"/>
        </w:rPr>
        <w:t xml:space="preserve"> </w:t>
      </w:r>
      <w:r w:rsidRPr="00A21300">
        <w:rPr>
          <w:rFonts w:ascii="Arial" w:hAnsi="Arial" w:cs="Arial"/>
          <w:color w:val="000000" w:themeColor="text1"/>
          <w:w w:val="105"/>
          <w:sz w:val="20"/>
          <w:szCs w:val="20"/>
        </w:rPr>
        <w:t>documenting</w:t>
      </w:r>
      <w:r w:rsidRPr="00A21300">
        <w:rPr>
          <w:rFonts w:ascii="Arial" w:hAnsi="Arial" w:cs="Arial"/>
          <w:color w:val="000000" w:themeColor="text1"/>
          <w:spacing w:val="-6"/>
          <w:w w:val="105"/>
          <w:sz w:val="20"/>
          <w:szCs w:val="20"/>
        </w:rPr>
        <w:t xml:space="preserve"> </w:t>
      </w:r>
      <w:r w:rsidRPr="00A21300">
        <w:rPr>
          <w:rFonts w:ascii="Arial" w:hAnsi="Arial" w:cs="Arial"/>
          <w:color w:val="000000" w:themeColor="text1"/>
          <w:w w:val="105"/>
          <w:sz w:val="20"/>
          <w:szCs w:val="20"/>
        </w:rPr>
        <w:t>any</w:t>
      </w:r>
      <w:r w:rsidRPr="00A21300">
        <w:rPr>
          <w:rFonts w:ascii="Arial" w:hAnsi="Arial" w:cs="Arial"/>
          <w:color w:val="000000" w:themeColor="text1"/>
          <w:spacing w:val="-6"/>
          <w:w w:val="105"/>
          <w:sz w:val="20"/>
          <w:szCs w:val="20"/>
        </w:rPr>
        <w:t xml:space="preserve"> </w:t>
      </w:r>
      <w:r w:rsidRPr="00A21300">
        <w:rPr>
          <w:rFonts w:ascii="Arial" w:hAnsi="Arial" w:cs="Arial"/>
          <w:color w:val="000000" w:themeColor="text1"/>
          <w:w w:val="105"/>
          <w:sz w:val="20"/>
          <w:szCs w:val="20"/>
        </w:rPr>
        <w:t>incident</w:t>
      </w:r>
      <w:r w:rsidRPr="00A21300">
        <w:rPr>
          <w:rFonts w:ascii="Arial" w:hAnsi="Arial" w:cs="Arial"/>
          <w:color w:val="000000" w:themeColor="text1"/>
          <w:spacing w:val="-6"/>
          <w:w w:val="105"/>
          <w:sz w:val="20"/>
          <w:szCs w:val="20"/>
        </w:rPr>
        <w:t xml:space="preserve"> </w:t>
      </w:r>
      <w:r w:rsidRPr="00A21300">
        <w:rPr>
          <w:rFonts w:ascii="Arial" w:hAnsi="Arial" w:cs="Arial"/>
          <w:color w:val="000000" w:themeColor="text1"/>
          <w:w w:val="105"/>
          <w:sz w:val="20"/>
          <w:szCs w:val="20"/>
        </w:rPr>
        <w:t xml:space="preserve">of alleged academic dishonesty that occurs under the </w:t>
      </w:r>
      <w:r w:rsidRPr="00A21300">
        <w:rPr>
          <w:rFonts w:ascii="Arial" w:hAnsi="Arial" w:cs="Arial"/>
          <w:color w:val="000000" w:themeColor="text1"/>
          <w:spacing w:val="-3"/>
          <w:w w:val="105"/>
          <w:sz w:val="20"/>
          <w:szCs w:val="20"/>
        </w:rPr>
        <w:t>instructor’s</w:t>
      </w:r>
      <w:r w:rsidRPr="00A21300">
        <w:rPr>
          <w:rFonts w:ascii="Arial" w:hAnsi="Arial" w:cs="Arial"/>
          <w:color w:val="000000" w:themeColor="text1"/>
          <w:spacing w:val="14"/>
          <w:w w:val="105"/>
          <w:sz w:val="20"/>
          <w:szCs w:val="20"/>
        </w:rPr>
        <w:t xml:space="preserve"> </w:t>
      </w:r>
      <w:r w:rsidRPr="00A21300">
        <w:rPr>
          <w:rFonts w:ascii="Arial" w:hAnsi="Arial" w:cs="Arial"/>
          <w:color w:val="000000" w:themeColor="text1"/>
          <w:spacing w:val="-3"/>
          <w:w w:val="105"/>
          <w:sz w:val="20"/>
          <w:szCs w:val="20"/>
        </w:rPr>
        <w:t>purview.</w:t>
      </w:r>
    </w:p>
    <w:p w14:paraId="61E200E5" w14:textId="77777777" w:rsidR="00A21300" w:rsidRPr="00A21300" w:rsidRDefault="00A21300" w:rsidP="0002192F">
      <w:pPr>
        <w:pStyle w:val="ListParagraph"/>
        <w:numPr>
          <w:ilvl w:val="0"/>
          <w:numId w:val="5"/>
        </w:numPr>
        <w:tabs>
          <w:tab w:val="left" w:pos="480"/>
        </w:tabs>
        <w:rPr>
          <w:rFonts w:ascii="Arial" w:hAnsi="Arial" w:cs="Arial"/>
          <w:color w:val="000000" w:themeColor="text1"/>
          <w:sz w:val="20"/>
          <w:szCs w:val="20"/>
        </w:rPr>
      </w:pPr>
      <w:r w:rsidRPr="00A21300">
        <w:rPr>
          <w:rFonts w:ascii="Arial" w:hAnsi="Arial" w:cs="Arial"/>
          <w:color w:val="000000" w:themeColor="text1"/>
          <w:w w:val="105"/>
          <w:sz w:val="20"/>
          <w:szCs w:val="20"/>
        </w:rPr>
        <w:t>If</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the</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instructor</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finds</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the</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allegation</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of</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academic</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dishonesty</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to</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spacing w:val="-3"/>
          <w:w w:val="105"/>
          <w:sz w:val="20"/>
          <w:szCs w:val="20"/>
        </w:rPr>
        <w:t>have</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merit,</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then the</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instructor,</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after</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a</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documented</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conference</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with</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the</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student,</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will</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develop</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a plan for disciplinary action. If the student agrees to this plan, then both instructor</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w w:val="105"/>
          <w:sz w:val="20"/>
          <w:szCs w:val="20"/>
        </w:rPr>
        <w:t>and</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w w:val="105"/>
          <w:sz w:val="20"/>
          <w:szCs w:val="20"/>
        </w:rPr>
        <w:t>student</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w w:val="105"/>
          <w:sz w:val="20"/>
          <w:szCs w:val="20"/>
        </w:rPr>
        <w:t>will</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w w:val="105"/>
          <w:sz w:val="20"/>
          <w:szCs w:val="20"/>
        </w:rPr>
        <w:t>sign</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w w:val="105"/>
          <w:sz w:val="20"/>
          <w:szCs w:val="20"/>
        </w:rPr>
        <w:t>the</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w w:val="105"/>
          <w:sz w:val="20"/>
          <w:szCs w:val="20"/>
        </w:rPr>
        <w:t>agreement.</w:t>
      </w:r>
      <w:r w:rsidRPr="00A21300">
        <w:rPr>
          <w:rFonts w:ascii="Arial" w:hAnsi="Arial" w:cs="Arial"/>
          <w:color w:val="000000" w:themeColor="text1"/>
          <w:spacing w:val="-27"/>
          <w:w w:val="105"/>
          <w:sz w:val="20"/>
          <w:szCs w:val="20"/>
        </w:rPr>
        <w:t xml:space="preserve"> </w:t>
      </w:r>
      <w:r w:rsidRPr="00A21300">
        <w:rPr>
          <w:rFonts w:ascii="Arial" w:hAnsi="Arial" w:cs="Arial"/>
          <w:color w:val="000000" w:themeColor="text1"/>
          <w:spacing w:val="-5"/>
          <w:w w:val="105"/>
          <w:sz w:val="20"/>
          <w:szCs w:val="20"/>
        </w:rPr>
        <w:t>The</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w w:val="105"/>
          <w:sz w:val="20"/>
          <w:szCs w:val="20"/>
        </w:rPr>
        <w:t>faculty</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w w:val="105"/>
          <w:sz w:val="20"/>
          <w:szCs w:val="20"/>
        </w:rPr>
        <w:t>member</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w w:val="105"/>
          <w:sz w:val="20"/>
          <w:szCs w:val="20"/>
        </w:rPr>
        <w:t>will</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w w:val="105"/>
          <w:sz w:val="20"/>
          <w:szCs w:val="20"/>
        </w:rPr>
        <w:t>forward a copy of the signed agreement to the Office of Student Conduct for record- keeping</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purposes.</w:t>
      </w:r>
    </w:p>
    <w:p w14:paraId="03FDCE7E" w14:textId="77777777" w:rsidR="00A21300" w:rsidRPr="00A21300" w:rsidRDefault="00A21300" w:rsidP="0002192F">
      <w:pPr>
        <w:pStyle w:val="BodyText"/>
        <w:numPr>
          <w:ilvl w:val="0"/>
          <w:numId w:val="5"/>
        </w:numPr>
        <w:spacing w:before="38"/>
        <w:rPr>
          <w:rFonts w:ascii="Arial" w:hAnsi="Arial" w:cs="Arial"/>
          <w:color w:val="000000" w:themeColor="text1"/>
        </w:rPr>
      </w:pPr>
      <w:r w:rsidRPr="00A21300">
        <w:rPr>
          <w:rFonts w:ascii="Arial" w:hAnsi="Arial" w:cs="Arial"/>
          <w:color w:val="000000" w:themeColor="text1"/>
        </w:rPr>
        <w:t xml:space="preserve">If the student disagrees with the instructor’s proposed plan for disciplinary action and wishes to take further action, he/she is responsible for scheduling a meeting with the chair of the department where the course is housed to appeal the proposed disciplinary plan. </w:t>
      </w:r>
      <w:r w:rsidRPr="00A21300">
        <w:rPr>
          <w:rFonts w:ascii="Arial" w:hAnsi="Arial" w:cs="Arial"/>
          <w:color w:val="000000" w:themeColor="text1"/>
          <w:spacing w:val="-4"/>
        </w:rPr>
        <w:t xml:space="preserve">The </w:t>
      </w:r>
      <w:r w:rsidRPr="00A21300">
        <w:rPr>
          <w:rFonts w:ascii="Arial" w:hAnsi="Arial" w:cs="Arial"/>
          <w:color w:val="000000" w:themeColor="text1"/>
        </w:rPr>
        <w:t xml:space="preserve">department chair shall mediate the matter and seek a satisfactory judgment acceptable to the faculty member based on meetings with all parties. If a resolution is reached, the disposition of the case will be forwarded to the Office of Student Conduct. If a resolution at the departmental level is not reached and the student wishes to take further action, he/she is responsible for scheduling a meeting with the dean of the college where the course is housed to appeal the proposed disciplinary plan.  </w:t>
      </w:r>
      <w:r w:rsidRPr="00A21300">
        <w:rPr>
          <w:rFonts w:ascii="Arial" w:hAnsi="Arial" w:cs="Arial"/>
          <w:color w:val="000000" w:themeColor="text1"/>
          <w:spacing w:val="-3"/>
        </w:rPr>
        <w:t>The college</w:t>
      </w:r>
      <w:r w:rsidRPr="00A21300">
        <w:rPr>
          <w:rFonts w:ascii="Arial" w:hAnsi="Arial" w:cs="Arial"/>
          <w:color w:val="000000" w:themeColor="text1"/>
        </w:rPr>
        <w:t xml:space="preserve"> dean shall mediate the matter and seek a satisfactory judgment acceptable to the faculty member based on meetings with all parties. If a resolution is reached, the disposition of the case will be forwarded to the Office </w:t>
      </w:r>
      <w:r w:rsidRPr="00A21300">
        <w:rPr>
          <w:rFonts w:ascii="Arial" w:hAnsi="Arial" w:cs="Arial"/>
          <w:color w:val="000000" w:themeColor="text1"/>
        </w:rPr>
        <w:lastRenderedPageBreak/>
        <w:t>of Student Conduct. If a resolution at the college level is not reached and the student</w:t>
      </w:r>
      <w:r w:rsidRPr="00A21300">
        <w:rPr>
          <w:rFonts w:ascii="Arial" w:hAnsi="Arial" w:cs="Arial"/>
          <w:color w:val="000000" w:themeColor="text1"/>
          <w:spacing w:val="36"/>
        </w:rPr>
        <w:t xml:space="preserve"> </w:t>
      </w:r>
      <w:r w:rsidRPr="00A21300">
        <w:rPr>
          <w:rFonts w:ascii="Arial" w:hAnsi="Arial" w:cs="Arial"/>
          <w:color w:val="000000" w:themeColor="text1"/>
        </w:rPr>
        <w:t>wishes</w:t>
      </w:r>
      <w:r w:rsidRPr="00A21300">
        <w:rPr>
          <w:rFonts w:ascii="Arial" w:hAnsi="Arial" w:cs="Arial"/>
          <w:color w:val="000000" w:themeColor="text1"/>
          <w:spacing w:val="36"/>
        </w:rPr>
        <w:t xml:space="preserve"> </w:t>
      </w:r>
      <w:r w:rsidRPr="00A21300">
        <w:rPr>
          <w:rFonts w:ascii="Arial" w:hAnsi="Arial" w:cs="Arial"/>
          <w:color w:val="000000" w:themeColor="text1"/>
        </w:rPr>
        <w:t>to</w:t>
      </w:r>
      <w:r w:rsidRPr="00A21300">
        <w:rPr>
          <w:rFonts w:ascii="Arial" w:hAnsi="Arial" w:cs="Arial"/>
          <w:color w:val="000000" w:themeColor="text1"/>
          <w:spacing w:val="36"/>
        </w:rPr>
        <w:t xml:space="preserve"> </w:t>
      </w:r>
      <w:r w:rsidRPr="00A21300">
        <w:rPr>
          <w:rFonts w:ascii="Arial" w:hAnsi="Arial" w:cs="Arial"/>
          <w:color w:val="000000" w:themeColor="text1"/>
        </w:rPr>
        <w:t>take</w:t>
      </w:r>
      <w:r w:rsidRPr="00A21300">
        <w:rPr>
          <w:rFonts w:ascii="Arial" w:hAnsi="Arial" w:cs="Arial"/>
          <w:color w:val="000000" w:themeColor="text1"/>
          <w:spacing w:val="36"/>
        </w:rPr>
        <w:t xml:space="preserve"> </w:t>
      </w:r>
      <w:r w:rsidRPr="00A21300">
        <w:rPr>
          <w:rFonts w:ascii="Arial" w:hAnsi="Arial" w:cs="Arial"/>
          <w:color w:val="000000" w:themeColor="text1"/>
        </w:rPr>
        <w:t>further</w:t>
      </w:r>
      <w:r w:rsidRPr="00A21300">
        <w:rPr>
          <w:rFonts w:ascii="Arial" w:hAnsi="Arial" w:cs="Arial"/>
          <w:color w:val="000000" w:themeColor="text1"/>
          <w:spacing w:val="36"/>
        </w:rPr>
        <w:t xml:space="preserve"> </w:t>
      </w:r>
      <w:r w:rsidRPr="00A21300">
        <w:rPr>
          <w:rFonts w:ascii="Arial" w:hAnsi="Arial" w:cs="Arial"/>
          <w:color w:val="000000" w:themeColor="text1"/>
        </w:rPr>
        <w:t>action,</w:t>
      </w:r>
      <w:r w:rsidRPr="00A21300">
        <w:rPr>
          <w:rFonts w:ascii="Arial" w:hAnsi="Arial" w:cs="Arial"/>
          <w:color w:val="000000" w:themeColor="text1"/>
          <w:spacing w:val="36"/>
        </w:rPr>
        <w:t xml:space="preserve"> </w:t>
      </w:r>
      <w:r w:rsidRPr="00A21300">
        <w:rPr>
          <w:rFonts w:ascii="Arial" w:hAnsi="Arial" w:cs="Arial"/>
          <w:color w:val="000000" w:themeColor="text1"/>
        </w:rPr>
        <w:t>he/</w:t>
      </w:r>
      <w:r w:rsidRPr="00A21300">
        <w:rPr>
          <w:rFonts w:ascii="Arial" w:hAnsi="Arial" w:cs="Arial"/>
          <w:color w:val="000000" w:themeColor="text1"/>
          <w:spacing w:val="36"/>
        </w:rPr>
        <w:t xml:space="preserve"> </w:t>
      </w:r>
      <w:r w:rsidRPr="00A21300">
        <w:rPr>
          <w:rFonts w:ascii="Arial" w:hAnsi="Arial" w:cs="Arial"/>
          <w:color w:val="000000" w:themeColor="text1"/>
        </w:rPr>
        <w:t>she</w:t>
      </w:r>
      <w:r w:rsidRPr="00A21300">
        <w:rPr>
          <w:rFonts w:ascii="Arial" w:hAnsi="Arial" w:cs="Arial"/>
          <w:color w:val="000000" w:themeColor="text1"/>
          <w:spacing w:val="36"/>
        </w:rPr>
        <w:t xml:space="preserve"> </w:t>
      </w:r>
      <w:r w:rsidRPr="00A21300">
        <w:rPr>
          <w:rFonts w:ascii="Arial" w:hAnsi="Arial" w:cs="Arial"/>
          <w:color w:val="000000" w:themeColor="text1"/>
        </w:rPr>
        <w:t>is</w:t>
      </w:r>
      <w:r w:rsidRPr="00A21300">
        <w:rPr>
          <w:rFonts w:ascii="Arial" w:hAnsi="Arial" w:cs="Arial"/>
          <w:color w:val="000000" w:themeColor="text1"/>
          <w:spacing w:val="36"/>
        </w:rPr>
        <w:t xml:space="preserve"> </w:t>
      </w:r>
      <w:r w:rsidRPr="00A21300">
        <w:rPr>
          <w:rFonts w:ascii="Arial" w:hAnsi="Arial" w:cs="Arial"/>
          <w:color w:val="000000" w:themeColor="text1"/>
        </w:rPr>
        <w:t>responsible</w:t>
      </w:r>
      <w:r w:rsidRPr="00A21300">
        <w:rPr>
          <w:rFonts w:ascii="Arial" w:hAnsi="Arial" w:cs="Arial"/>
          <w:color w:val="000000" w:themeColor="text1"/>
          <w:spacing w:val="36"/>
        </w:rPr>
        <w:t xml:space="preserve"> </w:t>
      </w:r>
      <w:r w:rsidRPr="00A21300">
        <w:rPr>
          <w:rFonts w:ascii="Arial" w:hAnsi="Arial" w:cs="Arial"/>
          <w:color w:val="000000" w:themeColor="text1"/>
        </w:rPr>
        <w:t>for</w:t>
      </w:r>
      <w:r w:rsidRPr="00A21300">
        <w:rPr>
          <w:rFonts w:ascii="Arial" w:hAnsi="Arial" w:cs="Arial"/>
          <w:color w:val="000000" w:themeColor="text1"/>
          <w:spacing w:val="36"/>
        </w:rPr>
        <w:t xml:space="preserve"> </w:t>
      </w:r>
      <w:r w:rsidRPr="00A21300">
        <w:rPr>
          <w:rFonts w:ascii="Arial" w:hAnsi="Arial" w:cs="Arial"/>
          <w:color w:val="000000" w:themeColor="text1"/>
        </w:rPr>
        <w:t>scheduling</w:t>
      </w:r>
      <w:r w:rsidRPr="00A21300">
        <w:rPr>
          <w:rFonts w:ascii="Arial" w:hAnsi="Arial" w:cs="Arial"/>
          <w:color w:val="000000" w:themeColor="text1"/>
          <w:spacing w:val="36"/>
        </w:rPr>
        <w:t xml:space="preserve"> </w:t>
      </w:r>
      <w:r w:rsidRPr="00A21300">
        <w:rPr>
          <w:rFonts w:ascii="Arial" w:hAnsi="Arial" w:cs="Arial"/>
          <w:color w:val="000000" w:themeColor="text1"/>
        </w:rPr>
        <w:t xml:space="preserve">a </w:t>
      </w:r>
      <w:r w:rsidRPr="00A21300">
        <w:rPr>
          <w:rFonts w:ascii="Arial" w:hAnsi="Arial" w:cs="Arial"/>
          <w:color w:val="000000" w:themeColor="text1"/>
          <w:w w:val="105"/>
        </w:rPr>
        <w:t xml:space="preserve">meeting with the </w:t>
      </w:r>
      <w:r w:rsidRPr="00A21300">
        <w:rPr>
          <w:rFonts w:ascii="Arial" w:hAnsi="Arial" w:cs="Arial"/>
          <w:color w:val="000000" w:themeColor="text1"/>
          <w:spacing w:val="-3"/>
          <w:w w:val="105"/>
        </w:rPr>
        <w:t xml:space="preserve">Vice </w:t>
      </w:r>
      <w:r w:rsidRPr="00A21300">
        <w:rPr>
          <w:rFonts w:ascii="Arial" w:hAnsi="Arial" w:cs="Arial"/>
          <w:color w:val="000000" w:themeColor="text1"/>
          <w:w w:val="105"/>
        </w:rPr>
        <w:t xml:space="preserve">President for Academic Affairs and Provost (VPAA/P) to appeal the proposed disciplinary plan. </w:t>
      </w:r>
      <w:r w:rsidRPr="00A21300">
        <w:rPr>
          <w:rFonts w:ascii="Arial" w:hAnsi="Arial" w:cs="Arial"/>
          <w:color w:val="000000" w:themeColor="text1"/>
          <w:spacing w:val="-3"/>
          <w:w w:val="105"/>
        </w:rPr>
        <w:t xml:space="preserve">The </w:t>
      </w:r>
      <w:r w:rsidRPr="00A21300">
        <w:rPr>
          <w:rFonts w:ascii="Arial" w:hAnsi="Arial" w:cs="Arial"/>
          <w:color w:val="000000" w:themeColor="text1"/>
          <w:w w:val="105"/>
        </w:rPr>
        <w:t xml:space="preserve">VPAA/P shall mediate the matter and seek a satisfactory judgment acceptable to the faculty member based on meetings with all parties. After reviewing all documentation, the </w:t>
      </w:r>
      <w:r w:rsidRPr="00A21300">
        <w:rPr>
          <w:rFonts w:ascii="Arial" w:hAnsi="Arial" w:cs="Arial"/>
          <w:color w:val="000000" w:themeColor="text1"/>
          <w:spacing w:val="-3"/>
          <w:w w:val="105"/>
        </w:rPr>
        <w:t xml:space="preserve">VPAA/P </w:t>
      </w:r>
      <w:r w:rsidRPr="00A21300">
        <w:rPr>
          <w:rFonts w:ascii="Arial" w:hAnsi="Arial" w:cs="Arial"/>
          <w:color w:val="000000" w:themeColor="text1"/>
          <w:spacing w:val="-7"/>
          <w:w w:val="105"/>
        </w:rPr>
        <w:t xml:space="preserve">may, </w:t>
      </w:r>
      <w:bookmarkStart w:id="37" w:name="CORE_VALUES_OF_STUDENT_CONDUCT"/>
      <w:bookmarkEnd w:id="37"/>
      <w:r w:rsidRPr="00A21300">
        <w:rPr>
          <w:rFonts w:ascii="Arial" w:hAnsi="Arial" w:cs="Arial"/>
          <w:color w:val="000000" w:themeColor="text1"/>
          <w:w w:val="105"/>
        </w:rPr>
        <w:t>at his/her discretion, choose either to affirm the proposed action, to refer the case</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Office</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Student</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Conduct</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for</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further</w:t>
      </w:r>
      <w:r w:rsidRPr="00A21300">
        <w:rPr>
          <w:rFonts w:ascii="Arial" w:hAnsi="Arial" w:cs="Arial"/>
          <w:color w:val="000000" w:themeColor="text1"/>
          <w:spacing w:val="-19"/>
          <w:w w:val="105"/>
        </w:rPr>
        <w:t xml:space="preserve"> </w:t>
      </w:r>
      <w:r w:rsidRPr="00A21300">
        <w:rPr>
          <w:rFonts w:ascii="Arial" w:hAnsi="Arial" w:cs="Arial"/>
          <w:color w:val="000000" w:themeColor="text1"/>
          <w:spacing w:val="-4"/>
          <w:w w:val="105"/>
        </w:rPr>
        <w:t>review,</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or</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dismiss</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 xml:space="preserve">matter depending on the merits of the case. </w:t>
      </w:r>
      <w:r w:rsidRPr="00A21300">
        <w:rPr>
          <w:rFonts w:ascii="Arial" w:hAnsi="Arial" w:cs="Arial"/>
          <w:color w:val="000000" w:themeColor="text1"/>
          <w:spacing w:val="-4"/>
          <w:w w:val="105"/>
        </w:rPr>
        <w:t xml:space="preserve">The </w:t>
      </w:r>
      <w:r w:rsidRPr="00A21300">
        <w:rPr>
          <w:rFonts w:ascii="Arial" w:hAnsi="Arial" w:cs="Arial"/>
          <w:color w:val="000000" w:themeColor="text1"/>
          <w:w w:val="105"/>
        </w:rPr>
        <w:t>final disposition of the case will be disseminated to appropriate parties, including the Office of Student</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Conduct.</w:t>
      </w:r>
    </w:p>
    <w:p w14:paraId="425079C1" w14:textId="77777777" w:rsidR="00A21300" w:rsidRPr="00A21300" w:rsidRDefault="00A21300" w:rsidP="0002192F">
      <w:pPr>
        <w:pStyle w:val="ListParagraph"/>
        <w:numPr>
          <w:ilvl w:val="0"/>
          <w:numId w:val="5"/>
        </w:numPr>
        <w:tabs>
          <w:tab w:val="left" w:pos="480"/>
        </w:tabs>
        <w:rPr>
          <w:rFonts w:ascii="Arial" w:hAnsi="Arial" w:cs="Arial"/>
          <w:color w:val="000000" w:themeColor="text1"/>
          <w:sz w:val="20"/>
          <w:szCs w:val="20"/>
        </w:rPr>
      </w:pPr>
      <w:r w:rsidRPr="00A21300">
        <w:rPr>
          <w:rFonts w:ascii="Arial" w:hAnsi="Arial" w:cs="Arial"/>
          <w:color w:val="000000" w:themeColor="text1"/>
          <w:w w:val="105"/>
          <w:sz w:val="20"/>
          <w:szCs w:val="20"/>
        </w:rPr>
        <w:t xml:space="preserve">If a student is allowed academic progression but demonstrates a repeated pattern of academic dishonesty, the VPAA/P </w:t>
      </w:r>
      <w:r w:rsidRPr="00A21300">
        <w:rPr>
          <w:rFonts w:ascii="Arial" w:hAnsi="Arial" w:cs="Arial"/>
          <w:color w:val="000000" w:themeColor="text1"/>
          <w:spacing w:val="-6"/>
          <w:w w:val="105"/>
          <w:sz w:val="20"/>
          <w:szCs w:val="20"/>
        </w:rPr>
        <w:t xml:space="preserve">may, </w:t>
      </w:r>
      <w:r w:rsidRPr="00A21300">
        <w:rPr>
          <w:rFonts w:ascii="Arial" w:hAnsi="Arial" w:cs="Arial"/>
          <w:color w:val="000000" w:themeColor="text1"/>
          <w:w w:val="105"/>
          <w:sz w:val="20"/>
          <w:szCs w:val="20"/>
        </w:rPr>
        <w:t>after consultation with the Office</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of</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Student</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Conduct,</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assign</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additional</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penalties</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to</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the</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student,</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including removal from the</w:t>
      </w:r>
      <w:r w:rsidRPr="00A21300">
        <w:rPr>
          <w:rFonts w:ascii="Arial" w:hAnsi="Arial" w:cs="Arial"/>
          <w:color w:val="000000" w:themeColor="text1"/>
          <w:spacing w:val="-5"/>
          <w:w w:val="105"/>
          <w:sz w:val="20"/>
          <w:szCs w:val="20"/>
        </w:rPr>
        <w:t xml:space="preserve"> </w:t>
      </w:r>
      <w:r w:rsidRPr="00A21300">
        <w:rPr>
          <w:rFonts w:ascii="Arial" w:hAnsi="Arial" w:cs="Arial"/>
          <w:color w:val="000000" w:themeColor="text1"/>
          <w:spacing w:val="-3"/>
          <w:w w:val="105"/>
          <w:sz w:val="20"/>
          <w:szCs w:val="20"/>
        </w:rPr>
        <w:t>University.</w:t>
      </w:r>
    </w:p>
    <w:p w14:paraId="245BC645" w14:textId="3FEF1D6D" w:rsidR="00A21300" w:rsidRPr="00A21300" w:rsidRDefault="00A21300" w:rsidP="00A21300">
      <w:pPr>
        <w:pStyle w:val="Heading2"/>
        <w:spacing w:before="144"/>
        <w:rPr>
          <w:rFonts w:ascii="Arial" w:hAnsi="Arial" w:cs="Arial"/>
          <w:color w:val="000000" w:themeColor="text1"/>
        </w:rPr>
      </w:pPr>
      <w:bookmarkStart w:id="38" w:name="_Toc495484068"/>
      <w:r w:rsidRPr="00A21300">
        <w:rPr>
          <w:rFonts w:ascii="Arial" w:hAnsi="Arial" w:cs="Arial"/>
          <w:color w:val="000000" w:themeColor="text1"/>
        </w:rPr>
        <w:t>CORE VALUES OF STUDENT CONDUCT</w:t>
      </w:r>
      <w:bookmarkEnd w:id="38"/>
      <w:r w:rsidR="00BB1D81">
        <w:rPr>
          <w:rFonts w:ascii="Arial" w:hAnsi="Arial" w:cs="Arial"/>
          <w:color w:val="000000" w:themeColor="text1"/>
        </w:rPr>
        <w:fldChar w:fldCharType="begin"/>
      </w:r>
      <w:r w:rsidR="00BB1D81">
        <w:instrText xml:space="preserve"> XE "</w:instrText>
      </w:r>
      <w:r w:rsidR="00BB1D81" w:rsidRPr="007B6768">
        <w:instrText>Student Conduct</w:instrText>
      </w:r>
      <w:r w:rsidR="00BB1D81">
        <w:instrText xml:space="preserve">" </w:instrText>
      </w:r>
      <w:r w:rsidR="00BB1D81">
        <w:rPr>
          <w:rFonts w:ascii="Arial" w:hAnsi="Arial" w:cs="Arial"/>
          <w:color w:val="000000" w:themeColor="text1"/>
        </w:rPr>
        <w:fldChar w:fldCharType="end"/>
      </w:r>
    </w:p>
    <w:p w14:paraId="6FD200C8" w14:textId="77777777" w:rsidR="00A21300" w:rsidRPr="00A21300" w:rsidRDefault="00A21300" w:rsidP="0002192F">
      <w:pPr>
        <w:pStyle w:val="ListParagraph"/>
        <w:numPr>
          <w:ilvl w:val="0"/>
          <w:numId w:val="6"/>
        </w:numPr>
        <w:spacing w:before="56" w:line="240" w:lineRule="auto"/>
        <w:ind w:left="540" w:right="0" w:hanging="270"/>
        <w:jc w:val="left"/>
        <w:rPr>
          <w:rFonts w:ascii="Arial" w:hAnsi="Arial" w:cs="Arial"/>
          <w:color w:val="000000" w:themeColor="text1"/>
          <w:sz w:val="20"/>
          <w:szCs w:val="20"/>
        </w:rPr>
      </w:pPr>
      <w:r w:rsidRPr="00A21300">
        <w:rPr>
          <w:rFonts w:ascii="Arial" w:hAnsi="Arial" w:cs="Arial"/>
          <w:b/>
          <w:i/>
          <w:color w:val="000000" w:themeColor="text1"/>
          <w:w w:val="105"/>
          <w:sz w:val="20"/>
          <w:szCs w:val="20"/>
        </w:rPr>
        <w:t>Integrity:</w:t>
      </w:r>
      <w:r w:rsidRPr="00A21300">
        <w:rPr>
          <w:rFonts w:ascii="Arial" w:hAnsi="Arial" w:cs="Arial"/>
          <w:b/>
          <w:i/>
          <w:color w:val="000000" w:themeColor="text1"/>
          <w:spacing w:val="-21"/>
          <w:w w:val="105"/>
          <w:sz w:val="20"/>
          <w:szCs w:val="20"/>
        </w:rPr>
        <w:t xml:space="preserve"> </w:t>
      </w:r>
      <w:r w:rsidRPr="00A21300">
        <w:rPr>
          <w:rFonts w:ascii="Arial" w:hAnsi="Arial" w:cs="Arial"/>
          <w:color w:val="000000" w:themeColor="text1"/>
          <w:w w:val="105"/>
          <w:sz w:val="20"/>
          <w:szCs w:val="20"/>
        </w:rPr>
        <w:t>UNA</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w w:val="105"/>
          <w:sz w:val="20"/>
          <w:szCs w:val="20"/>
        </w:rPr>
        <w:t>students</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w w:val="105"/>
          <w:sz w:val="20"/>
          <w:szCs w:val="20"/>
        </w:rPr>
        <w:t>adhere</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w w:val="105"/>
          <w:sz w:val="20"/>
          <w:szCs w:val="20"/>
        </w:rPr>
        <w:t>to</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w w:val="105"/>
          <w:sz w:val="20"/>
          <w:szCs w:val="20"/>
        </w:rPr>
        <w:t>personal,</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w w:val="105"/>
          <w:sz w:val="20"/>
          <w:szCs w:val="20"/>
        </w:rPr>
        <w:t>academic,</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w w:val="105"/>
          <w:sz w:val="20"/>
          <w:szCs w:val="20"/>
        </w:rPr>
        <w:t>and</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w w:val="105"/>
          <w:sz w:val="20"/>
          <w:szCs w:val="20"/>
        </w:rPr>
        <w:t>intellectual</w:t>
      </w:r>
      <w:r w:rsidRPr="00A21300">
        <w:rPr>
          <w:rFonts w:ascii="Arial" w:hAnsi="Arial" w:cs="Arial"/>
          <w:color w:val="000000" w:themeColor="text1"/>
          <w:spacing w:val="-17"/>
          <w:w w:val="105"/>
          <w:sz w:val="20"/>
          <w:szCs w:val="20"/>
        </w:rPr>
        <w:t xml:space="preserve"> </w:t>
      </w:r>
      <w:r w:rsidRPr="00A21300">
        <w:rPr>
          <w:rFonts w:ascii="Arial" w:hAnsi="Arial" w:cs="Arial"/>
          <w:color w:val="000000" w:themeColor="text1"/>
          <w:spacing w:val="-3"/>
          <w:w w:val="105"/>
          <w:sz w:val="20"/>
          <w:szCs w:val="20"/>
        </w:rPr>
        <w:t>integrity.</w:t>
      </w:r>
    </w:p>
    <w:p w14:paraId="6674EFF1" w14:textId="77777777" w:rsidR="00A21300" w:rsidRPr="00A21300" w:rsidRDefault="00A21300" w:rsidP="0002192F">
      <w:pPr>
        <w:pStyle w:val="ListParagraph"/>
        <w:numPr>
          <w:ilvl w:val="0"/>
          <w:numId w:val="6"/>
        </w:numPr>
        <w:spacing w:before="52"/>
        <w:ind w:left="540" w:hanging="270"/>
        <w:rPr>
          <w:rFonts w:ascii="Arial" w:hAnsi="Arial" w:cs="Arial"/>
          <w:color w:val="000000" w:themeColor="text1"/>
          <w:sz w:val="20"/>
          <w:szCs w:val="20"/>
        </w:rPr>
      </w:pPr>
      <w:r w:rsidRPr="00A21300">
        <w:rPr>
          <w:rFonts w:ascii="Arial" w:hAnsi="Arial" w:cs="Arial"/>
          <w:b/>
          <w:i/>
          <w:color w:val="000000" w:themeColor="text1"/>
          <w:w w:val="105"/>
          <w:sz w:val="20"/>
          <w:szCs w:val="20"/>
        </w:rPr>
        <w:t xml:space="preserve">Community: </w:t>
      </w:r>
      <w:r w:rsidRPr="00A21300">
        <w:rPr>
          <w:rFonts w:ascii="Arial" w:hAnsi="Arial" w:cs="Arial"/>
          <w:color w:val="000000" w:themeColor="text1"/>
          <w:w w:val="105"/>
          <w:sz w:val="20"/>
          <w:szCs w:val="20"/>
        </w:rPr>
        <w:t>UNA students embrace the diversity of cultural backgrounds, personal</w:t>
      </w:r>
      <w:r w:rsidRPr="00A21300">
        <w:rPr>
          <w:rFonts w:ascii="Arial" w:hAnsi="Arial" w:cs="Arial"/>
          <w:color w:val="000000" w:themeColor="text1"/>
          <w:spacing w:val="-5"/>
          <w:w w:val="105"/>
          <w:sz w:val="20"/>
          <w:szCs w:val="20"/>
        </w:rPr>
        <w:t xml:space="preserve"> </w:t>
      </w:r>
      <w:r w:rsidRPr="00A21300">
        <w:rPr>
          <w:rFonts w:ascii="Arial" w:hAnsi="Arial" w:cs="Arial"/>
          <w:color w:val="000000" w:themeColor="text1"/>
          <w:w w:val="105"/>
          <w:sz w:val="20"/>
          <w:szCs w:val="20"/>
        </w:rPr>
        <w:t>characteristics,</w:t>
      </w:r>
      <w:r w:rsidRPr="00A21300">
        <w:rPr>
          <w:rFonts w:ascii="Arial" w:hAnsi="Arial" w:cs="Arial"/>
          <w:color w:val="000000" w:themeColor="text1"/>
          <w:spacing w:val="-5"/>
          <w:w w:val="105"/>
          <w:sz w:val="20"/>
          <w:szCs w:val="20"/>
        </w:rPr>
        <w:t xml:space="preserve"> </w:t>
      </w:r>
      <w:r w:rsidRPr="00A21300">
        <w:rPr>
          <w:rFonts w:ascii="Arial" w:hAnsi="Arial" w:cs="Arial"/>
          <w:color w:val="000000" w:themeColor="text1"/>
          <w:w w:val="105"/>
          <w:sz w:val="20"/>
          <w:szCs w:val="20"/>
        </w:rPr>
        <w:t>and</w:t>
      </w:r>
      <w:r w:rsidRPr="00A21300">
        <w:rPr>
          <w:rFonts w:ascii="Arial" w:hAnsi="Arial" w:cs="Arial"/>
          <w:color w:val="000000" w:themeColor="text1"/>
          <w:spacing w:val="-5"/>
          <w:w w:val="105"/>
          <w:sz w:val="20"/>
          <w:szCs w:val="20"/>
        </w:rPr>
        <w:t xml:space="preserve"> </w:t>
      </w:r>
      <w:r w:rsidRPr="00A21300">
        <w:rPr>
          <w:rFonts w:ascii="Arial" w:hAnsi="Arial" w:cs="Arial"/>
          <w:color w:val="000000" w:themeColor="text1"/>
          <w:w w:val="105"/>
          <w:sz w:val="20"/>
          <w:szCs w:val="20"/>
        </w:rPr>
        <w:t>life</w:t>
      </w:r>
      <w:r w:rsidRPr="00A21300">
        <w:rPr>
          <w:rFonts w:ascii="Arial" w:hAnsi="Arial" w:cs="Arial"/>
          <w:color w:val="000000" w:themeColor="text1"/>
          <w:spacing w:val="-5"/>
          <w:w w:val="105"/>
          <w:sz w:val="20"/>
          <w:szCs w:val="20"/>
        </w:rPr>
        <w:t xml:space="preserve"> </w:t>
      </w:r>
      <w:r w:rsidRPr="00A21300">
        <w:rPr>
          <w:rFonts w:ascii="Arial" w:hAnsi="Arial" w:cs="Arial"/>
          <w:color w:val="000000" w:themeColor="text1"/>
          <w:w w:val="105"/>
          <w:sz w:val="20"/>
          <w:szCs w:val="20"/>
        </w:rPr>
        <w:t>situations</w:t>
      </w:r>
      <w:r w:rsidRPr="00A21300">
        <w:rPr>
          <w:rFonts w:ascii="Arial" w:hAnsi="Arial" w:cs="Arial"/>
          <w:color w:val="000000" w:themeColor="text1"/>
          <w:spacing w:val="-5"/>
          <w:w w:val="105"/>
          <w:sz w:val="20"/>
          <w:szCs w:val="20"/>
        </w:rPr>
        <w:t xml:space="preserve"> </w:t>
      </w:r>
      <w:r w:rsidRPr="00A21300">
        <w:rPr>
          <w:rFonts w:ascii="Arial" w:hAnsi="Arial" w:cs="Arial"/>
          <w:color w:val="000000" w:themeColor="text1"/>
          <w:w w:val="105"/>
          <w:sz w:val="20"/>
          <w:szCs w:val="20"/>
        </w:rPr>
        <w:t>represented</w:t>
      </w:r>
      <w:r w:rsidRPr="00A21300">
        <w:rPr>
          <w:rFonts w:ascii="Arial" w:hAnsi="Arial" w:cs="Arial"/>
          <w:color w:val="000000" w:themeColor="text1"/>
          <w:spacing w:val="-5"/>
          <w:w w:val="105"/>
          <w:sz w:val="20"/>
          <w:szCs w:val="20"/>
        </w:rPr>
        <w:t xml:space="preserve"> </w:t>
      </w:r>
      <w:r w:rsidRPr="00A21300">
        <w:rPr>
          <w:rFonts w:ascii="Arial" w:hAnsi="Arial" w:cs="Arial"/>
          <w:color w:val="000000" w:themeColor="text1"/>
          <w:w w:val="105"/>
          <w:sz w:val="20"/>
          <w:szCs w:val="20"/>
        </w:rPr>
        <w:t>in</w:t>
      </w:r>
      <w:r w:rsidRPr="00A21300">
        <w:rPr>
          <w:rFonts w:ascii="Arial" w:hAnsi="Arial" w:cs="Arial"/>
          <w:color w:val="000000" w:themeColor="text1"/>
          <w:spacing w:val="-5"/>
          <w:w w:val="105"/>
          <w:sz w:val="20"/>
          <w:szCs w:val="20"/>
        </w:rPr>
        <w:t xml:space="preserve"> </w:t>
      </w:r>
      <w:r w:rsidRPr="00A21300">
        <w:rPr>
          <w:rFonts w:ascii="Arial" w:hAnsi="Arial" w:cs="Arial"/>
          <w:color w:val="000000" w:themeColor="text1"/>
          <w:w w:val="105"/>
          <w:sz w:val="20"/>
          <w:szCs w:val="20"/>
        </w:rPr>
        <w:t>this</w:t>
      </w:r>
      <w:r w:rsidRPr="00A21300">
        <w:rPr>
          <w:rFonts w:ascii="Arial" w:hAnsi="Arial" w:cs="Arial"/>
          <w:color w:val="000000" w:themeColor="text1"/>
          <w:spacing w:val="-5"/>
          <w:w w:val="105"/>
          <w:sz w:val="20"/>
          <w:szCs w:val="20"/>
        </w:rPr>
        <w:t xml:space="preserve"> </w:t>
      </w:r>
      <w:r w:rsidRPr="00A21300">
        <w:rPr>
          <w:rFonts w:ascii="Arial" w:hAnsi="Arial" w:cs="Arial"/>
          <w:color w:val="000000" w:themeColor="text1"/>
          <w:spacing w:val="-3"/>
          <w:w w:val="105"/>
          <w:sz w:val="20"/>
          <w:szCs w:val="20"/>
        </w:rPr>
        <w:t>community.</w:t>
      </w:r>
    </w:p>
    <w:p w14:paraId="2F25D0FC" w14:textId="77777777" w:rsidR="00A21300" w:rsidRPr="00A21300" w:rsidRDefault="00A21300" w:rsidP="0002192F">
      <w:pPr>
        <w:pStyle w:val="ListParagraph"/>
        <w:numPr>
          <w:ilvl w:val="0"/>
          <w:numId w:val="6"/>
        </w:numPr>
        <w:ind w:left="540" w:hanging="270"/>
        <w:rPr>
          <w:rFonts w:ascii="Arial" w:hAnsi="Arial" w:cs="Arial"/>
          <w:color w:val="000000" w:themeColor="text1"/>
          <w:sz w:val="20"/>
          <w:szCs w:val="20"/>
        </w:rPr>
      </w:pPr>
      <w:r w:rsidRPr="00A21300">
        <w:rPr>
          <w:rFonts w:ascii="Arial" w:hAnsi="Arial" w:cs="Arial"/>
          <w:b/>
          <w:i/>
          <w:color w:val="000000" w:themeColor="text1"/>
          <w:w w:val="105"/>
          <w:sz w:val="20"/>
          <w:szCs w:val="20"/>
        </w:rPr>
        <w:t xml:space="preserve">Social Justice: </w:t>
      </w:r>
      <w:r w:rsidRPr="00A21300">
        <w:rPr>
          <w:rFonts w:ascii="Arial" w:hAnsi="Arial" w:cs="Arial"/>
          <w:color w:val="000000" w:themeColor="text1"/>
          <w:w w:val="105"/>
          <w:sz w:val="20"/>
          <w:szCs w:val="20"/>
        </w:rPr>
        <w:t>UNA students value an environment for the free expression of ideas, opinions, thoughts, and differences in people. They understand and appreciate how their decisions and actions impact others and are just and equitable in their treatment of all members of the community. They act to discourage and challenge those whose actions may be harmful to and/or diminish</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the</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worth</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of</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others.</w:t>
      </w:r>
    </w:p>
    <w:p w14:paraId="58CF249E" w14:textId="77777777" w:rsidR="00A21300" w:rsidRPr="00A21300" w:rsidRDefault="00A21300" w:rsidP="0002192F">
      <w:pPr>
        <w:pStyle w:val="ListParagraph"/>
        <w:numPr>
          <w:ilvl w:val="0"/>
          <w:numId w:val="6"/>
        </w:numPr>
        <w:spacing w:before="61" w:line="240" w:lineRule="auto"/>
        <w:ind w:left="540" w:right="0" w:hanging="270"/>
        <w:jc w:val="left"/>
        <w:rPr>
          <w:rFonts w:ascii="Arial" w:hAnsi="Arial" w:cs="Arial"/>
          <w:color w:val="000000" w:themeColor="text1"/>
          <w:sz w:val="20"/>
          <w:szCs w:val="20"/>
        </w:rPr>
      </w:pPr>
      <w:bookmarkStart w:id="39" w:name="STUDENT_CONDUCT_PHILOSOPHY_AND_PROCESS"/>
      <w:bookmarkEnd w:id="39"/>
      <w:r w:rsidRPr="00A21300">
        <w:rPr>
          <w:rFonts w:ascii="Arial" w:hAnsi="Arial" w:cs="Arial"/>
          <w:b/>
          <w:i/>
          <w:color w:val="000000" w:themeColor="text1"/>
          <w:w w:val="105"/>
          <w:sz w:val="20"/>
          <w:szCs w:val="20"/>
        </w:rPr>
        <w:t>Respect:</w:t>
      </w:r>
      <w:r w:rsidRPr="00A21300">
        <w:rPr>
          <w:rFonts w:ascii="Arial" w:hAnsi="Arial" w:cs="Arial"/>
          <w:b/>
          <w:i/>
          <w:color w:val="000000" w:themeColor="text1"/>
          <w:spacing w:val="-10"/>
          <w:w w:val="105"/>
          <w:sz w:val="20"/>
          <w:szCs w:val="20"/>
        </w:rPr>
        <w:t xml:space="preserve"> </w:t>
      </w:r>
      <w:r w:rsidRPr="00A21300">
        <w:rPr>
          <w:rFonts w:ascii="Arial" w:hAnsi="Arial" w:cs="Arial"/>
          <w:color w:val="000000" w:themeColor="text1"/>
          <w:w w:val="105"/>
          <w:sz w:val="20"/>
          <w:szCs w:val="20"/>
        </w:rPr>
        <w:t>UNA</w:t>
      </w:r>
      <w:r w:rsidRPr="00A21300">
        <w:rPr>
          <w:rFonts w:ascii="Arial" w:hAnsi="Arial" w:cs="Arial"/>
          <w:color w:val="000000" w:themeColor="text1"/>
          <w:spacing w:val="-5"/>
          <w:w w:val="105"/>
          <w:sz w:val="20"/>
          <w:szCs w:val="20"/>
        </w:rPr>
        <w:t xml:space="preserve"> </w:t>
      </w:r>
      <w:r w:rsidRPr="00A21300">
        <w:rPr>
          <w:rFonts w:ascii="Arial" w:hAnsi="Arial" w:cs="Arial"/>
          <w:color w:val="000000" w:themeColor="text1"/>
          <w:w w:val="105"/>
          <w:sz w:val="20"/>
          <w:szCs w:val="20"/>
        </w:rPr>
        <w:t>students</w:t>
      </w:r>
      <w:r w:rsidRPr="00A21300">
        <w:rPr>
          <w:rFonts w:ascii="Arial" w:hAnsi="Arial" w:cs="Arial"/>
          <w:color w:val="000000" w:themeColor="text1"/>
          <w:spacing w:val="-5"/>
          <w:w w:val="105"/>
          <w:sz w:val="20"/>
          <w:szCs w:val="20"/>
        </w:rPr>
        <w:t xml:space="preserve"> </w:t>
      </w:r>
      <w:r w:rsidRPr="00A21300">
        <w:rPr>
          <w:rFonts w:ascii="Arial" w:hAnsi="Arial" w:cs="Arial"/>
          <w:color w:val="000000" w:themeColor="text1"/>
          <w:w w:val="105"/>
          <w:sz w:val="20"/>
          <w:szCs w:val="20"/>
        </w:rPr>
        <w:t>respect</w:t>
      </w:r>
      <w:r w:rsidRPr="00A21300">
        <w:rPr>
          <w:rFonts w:ascii="Arial" w:hAnsi="Arial" w:cs="Arial"/>
          <w:color w:val="000000" w:themeColor="text1"/>
          <w:spacing w:val="-5"/>
          <w:w w:val="105"/>
          <w:sz w:val="20"/>
          <w:szCs w:val="20"/>
        </w:rPr>
        <w:t xml:space="preserve"> </w:t>
      </w:r>
      <w:r w:rsidRPr="00A21300">
        <w:rPr>
          <w:rFonts w:ascii="Arial" w:hAnsi="Arial" w:cs="Arial"/>
          <w:color w:val="000000" w:themeColor="text1"/>
          <w:w w:val="105"/>
          <w:sz w:val="20"/>
          <w:szCs w:val="20"/>
        </w:rPr>
        <w:t>the</w:t>
      </w:r>
      <w:r w:rsidRPr="00A21300">
        <w:rPr>
          <w:rFonts w:ascii="Arial" w:hAnsi="Arial" w:cs="Arial"/>
          <w:color w:val="000000" w:themeColor="text1"/>
          <w:spacing w:val="-5"/>
          <w:w w:val="105"/>
          <w:sz w:val="20"/>
          <w:szCs w:val="20"/>
        </w:rPr>
        <w:t xml:space="preserve"> </w:t>
      </w:r>
      <w:r w:rsidRPr="00A21300">
        <w:rPr>
          <w:rFonts w:ascii="Arial" w:hAnsi="Arial" w:cs="Arial"/>
          <w:color w:val="000000" w:themeColor="text1"/>
          <w:w w:val="105"/>
          <w:sz w:val="20"/>
          <w:szCs w:val="20"/>
        </w:rPr>
        <w:t>rights,</w:t>
      </w:r>
      <w:r w:rsidRPr="00A21300">
        <w:rPr>
          <w:rFonts w:ascii="Arial" w:hAnsi="Arial" w:cs="Arial"/>
          <w:color w:val="000000" w:themeColor="text1"/>
          <w:spacing w:val="-5"/>
          <w:w w:val="105"/>
          <w:sz w:val="20"/>
          <w:szCs w:val="20"/>
        </w:rPr>
        <w:t xml:space="preserve"> </w:t>
      </w:r>
      <w:r w:rsidRPr="00A21300">
        <w:rPr>
          <w:rFonts w:ascii="Arial" w:hAnsi="Arial" w:cs="Arial"/>
          <w:color w:val="000000" w:themeColor="text1"/>
          <w:w w:val="105"/>
          <w:sz w:val="20"/>
          <w:szCs w:val="20"/>
        </w:rPr>
        <w:t>dignity</w:t>
      </w:r>
      <w:r w:rsidRPr="00A21300">
        <w:rPr>
          <w:rFonts w:ascii="Arial" w:hAnsi="Arial" w:cs="Arial"/>
          <w:color w:val="000000" w:themeColor="text1"/>
          <w:spacing w:val="-5"/>
          <w:w w:val="105"/>
          <w:sz w:val="20"/>
          <w:szCs w:val="20"/>
        </w:rPr>
        <w:t xml:space="preserve"> </w:t>
      </w:r>
      <w:r w:rsidRPr="00A21300">
        <w:rPr>
          <w:rFonts w:ascii="Arial" w:hAnsi="Arial" w:cs="Arial"/>
          <w:color w:val="000000" w:themeColor="text1"/>
          <w:w w:val="105"/>
          <w:sz w:val="20"/>
          <w:szCs w:val="20"/>
        </w:rPr>
        <w:t>and</w:t>
      </w:r>
      <w:r w:rsidRPr="00A21300">
        <w:rPr>
          <w:rFonts w:ascii="Arial" w:hAnsi="Arial" w:cs="Arial"/>
          <w:color w:val="000000" w:themeColor="text1"/>
          <w:spacing w:val="-5"/>
          <w:w w:val="105"/>
          <w:sz w:val="20"/>
          <w:szCs w:val="20"/>
        </w:rPr>
        <w:t xml:space="preserve"> </w:t>
      </w:r>
      <w:r w:rsidRPr="00A21300">
        <w:rPr>
          <w:rFonts w:ascii="Arial" w:hAnsi="Arial" w:cs="Arial"/>
          <w:color w:val="000000" w:themeColor="text1"/>
          <w:w w:val="105"/>
          <w:sz w:val="20"/>
          <w:szCs w:val="20"/>
        </w:rPr>
        <w:t>property</w:t>
      </w:r>
      <w:r w:rsidRPr="00A21300">
        <w:rPr>
          <w:rFonts w:ascii="Arial" w:hAnsi="Arial" w:cs="Arial"/>
          <w:color w:val="000000" w:themeColor="text1"/>
          <w:spacing w:val="-5"/>
          <w:w w:val="105"/>
          <w:sz w:val="20"/>
          <w:szCs w:val="20"/>
        </w:rPr>
        <w:t xml:space="preserve"> </w:t>
      </w:r>
      <w:r w:rsidRPr="00A21300">
        <w:rPr>
          <w:rFonts w:ascii="Arial" w:hAnsi="Arial" w:cs="Arial"/>
          <w:color w:val="000000" w:themeColor="text1"/>
          <w:w w:val="105"/>
          <w:sz w:val="20"/>
          <w:szCs w:val="20"/>
        </w:rPr>
        <w:t>of</w:t>
      </w:r>
      <w:r w:rsidRPr="00A21300">
        <w:rPr>
          <w:rFonts w:ascii="Arial" w:hAnsi="Arial" w:cs="Arial"/>
          <w:color w:val="000000" w:themeColor="text1"/>
          <w:spacing w:val="-5"/>
          <w:w w:val="105"/>
          <w:sz w:val="20"/>
          <w:szCs w:val="20"/>
        </w:rPr>
        <w:t xml:space="preserve"> </w:t>
      </w:r>
      <w:r w:rsidRPr="00A21300">
        <w:rPr>
          <w:rFonts w:ascii="Arial" w:hAnsi="Arial" w:cs="Arial"/>
          <w:color w:val="000000" w:themeColor="text1"/>
          <w:w w:val="105"/>
          <w:sz w:val="20"/>
          <w:szCs w:val="20"/>
        </w:rPr>
        <w:t>all.</w:t>
      </w:r>
    </w:p>
    <w:p w14:paraId="1DBCAFC5" w14:textId="77777777" w:rsidR="00A21300" w:rsidRPr="00A21300" w:rsidRDefault="00A21300" w:rsidP="0002192F">
      <w:pPr>
        <w:pStyle w:val="ListParagraph"/>
        <w:numPr>
          <w:ilvl w:val="0"/>
          <w:numId w:val="6"/>
        </w:numPr>
        <w:spacing w:before="52"/>
        <w:ind w:left="540" w:right="119" w:hanging="270"/>
        <w:rPr>
          <w:rFonts w:ascii="Arial" w:hAnsi="Arial" w:cs="Arial"/>
          <w:color w:val="000000" w:themeColor="text1"/>
          <w:sz w:val="20"/>
          <w:szCs w:val="20"/>
        </w:rPr>
      </w:pPr>
      <w:r w:rsidRPr="00A21300">
        <w:rPr>
          <w:rFonts w:ascii="Arial" w:hAnsi="Arial" w:cs="Arial"/>
          <w:b/>
          <w:i/>
          <w:color w:val="000000" w:themeColor="text1"/>
          <w:sz w:val="20"/>
          <w:szCs w:val="20"/>
        </w:rPr>
        <w:t xml:space="preserve">Responsibility: </w:t>
      </w:r>
      <w:r w:rsidRPr="00A21300">
        <w:rPr>
          <w:rFonts w:ascii="Arial" w:hAnsi="Arial" w:cs="Arial"/>
          <w:color w:val="000000" w:themeColor="text1"/>
          <w:sz w:val="20"/>
          <w:szCs w:val="20"/>
        </w:rPr>
        <w:t xml:space="preserve">UNA students are given and accept a high level of responsibility   to self, to others, and to the </w:t>
      </w:r>
      <w:r w:rsidRPr="00A21300">
        <w:rPr>
          <w:rFonts w:ascii="Arial" w:hAnsi="Arial" w:cs="Arial"/>
          <w:color w:val="000000" w:themeColor="text1"/>
          <w:spacing w:val="-3"/>
          <w:sz w:val="20"/>
          <w:szCs w:val="20"/>
        </w:rPr>
        <w:t>community.</w:t>
      </w:r>
    </w:p>
    <w:p w14:paraId="6AAFE165" w14:textId="11D22E02" w:rsidR="00A21300" w:rsidRPr="00A21300" w:rsidRDefault="00A21300" w:rsidP="00CE46CE">
      <w:pPr>
        <w:pStyle w:val="BodyText"/>
        <w:spacing w:before="60"/>
        <w:ind w:left="0"/>
        <w:rPr>
          <w:rFonts w:ascii="Arial" w:hAnsi="Arial" w:cs="Arial"/>
          <w:color w:val="000000" w:themeColor="text1"/>
        </w:rPr>
      </w:pPr>
      <w:r w:rsidRPr="00A21300">
        <w:rPr>
          <w:rFonts w:ascii="Arial" w:hAnsi="Arial" w:cs="Arial"/>
          <w:color w:val="000000" w:themeColor="text1"/>
        </w:rPr>
        <w:t xml:space="preserve">UNA students are responsible for knowing the information, policies and procedures related to student conduct. </w:t>
      </w:r>
      <w:r w:rsidRPr="00A21300">
        <w:rPr>
          <w:rFonts w:ascii="Arial" w:hAnsi="Arial" w:cs="Arial"/>
          <w:color w:val="000000" w:themeColor="text1"/>
          <w:spacing w:val="-3"/>
        </w:rPr>
        <w:t xml:space="preserve">The </w:t>
      </w:r>
      <w:r w:rsidRPr="00A21300">
        <w:rPr>
          <w:rFonts w:ascii="Arial" w:hAnsi="Arial" w:cs="Arial"/>
          <w:color w:val="000000" w:themeColor="text1"/>
        </w:rPr>
        <w:t xml:space="preserve">University reserves the right to make changes to this code as necessary and once those changes are posted online, they    are in effect. Students are encouraged to check online at </w:t>
      </w:r>
      <w:hyperlink r:id="rId30" w:history="1">
        <w:r w:rsidR="00CE46CE" w:rsidRPr="00B94F40">
          <w:rPr>
            <w:rStyle w:val="Hyperlink"/>
            <w:rFonts w:ascii="Arial" w:hAnsi="Arial" w:cs="Arial"/>
            <w:u w:color="1E52A4"/>
          </w:rPr>
          <w:t>http://www.una.edu/student-conduct/</w:t>
        </w:r>
      </w:hyperlink>
      <w:r w:rsidR="00CE46CE">
        <w:rPr>
          <w:rFonts w:ascii="Arial" w:hAnsi="Arial" w:cs="Arial"/>
          <w:color w:val="000000" w:themeColor="text1"/>
          <w:u w:val="single" w:color="1E52A4"/>
        </w:rPr>
        <w:t xml:space="preserve"> </w:t>
      </w:r>
      <w:r w:rsidRPr="00A21300">
        <w:rPr>
          <w:rFonts w:ascii="Arial" w:hAnsi="Arial" w:cs="Arial"/>
          <w:color w:val="000000" w:themeColor="text1"/>
        </w:rPr>
        <w:t>for</w:t>
      </w:r>
      <w:r w:rsidRPr="00A21300">
        <w:rPr>
          <w:rFonts w:ascii="Arial" w:hAnsi="Arial" w:cs="Arial"/>
          <w:color w:val="000000" w:themeColor="text1"/>
          <w:spacing w:val="26"/>
        </w:rPr>
        <w:t xml:space="preserve"> </w:t>
      </w:r>
      <w:r w:rsidRPr="00A21300">
        <w:rPr>
          <w:rFonts w:ascii="Arial" w:hAnsi="Arial" w:cs="Arial"/>
          <w:color w:val="000000" w:themeColor="text1"/>
        </w:rPr>
        <w:t>the</w:t>
      </w:r>
      <w:r w:rsidRPr="00A21300">
        <w:rPr>
          <w:rFonts w:ascii="Arial" w:hAnsi="Arial" w:cs="Arial"/>
          <w:color w:val="000000" w:themeColor="text1"/>
          <w:spacing w:val="26"/>
        </w:rPr>
        <w:t xml:space="preserve"> </w:t>
      </w:r>
      <w:r w:rsidRPr="00A21300">
        <w:rPr>
          <w:rFonts w:ascii="Arial" w:hAnsi="Arial" w:cs="Arial"/>
          <w:color w:val="000000" w:themeColor="text1"/>
        </w:rPr>
        <w:t>updated</w:t>
      </w:r>
      <w:r w:rsidRPr="00A21300">
        <w:rPr>
          <w:rFonts w:ascii="Arial" w:hAnsi="Arial" w:cs="Arial"/>
          <w:color w:val="000000" w:themeColor="text1"/>
          <w:spacing w:val="26"/>
        </w:rPr>
        <w:t xml:space="preserve"> </w:t>
      </w:r>
      <w:r w:rsidRPr="00A21300">
        <w:rPr>
          <w:rFonts w:ascii="Arial" w:hAnsi="Arial" w:cs="Arial"/>
          <w:color w:val="000000" w:themeColor="text1"/>
        </w:rPr>
        <w:t>versions</w:t>
      </w:r>
      <w:r w:rsidRPr="00A21300">
        <w:rPr>
          <w:rFonts w:ascii="Arial" w:hAnsi="Arial" w:cs="Arial"/>
          <w:color w:val="000000" w:themeColor="text1"/>
          <w:spacing w:val="26"/>
        </w:rPr>
        <w:t xml:space="preserve"> </w:t>
      </w:r>
      <w:r w:rsidRPr="00A21300">
        <w:rPr>
          <w:rFonts w:ascii="Arial" w:hAnsi="Arial" w:cs="Arial"/>
          <w:color w:val="000000" w:themeColor="text1"/>
        </w:rPr>
        <w:t>of</w:t>
      </w:r>
      <w:r w:rsidRPr="00A21300">
        <w:rPr>
          <w:rFonts w:ascii="Arial" w:hAnsi="Arial" w:cs="Arial"/>
          <w:color w:val="000000" w:themeColor="text1"/>
          <w:spacing w:val="26"/>
        </w:rPr>
        <w:t xml:space="preserve"> </w:t>
      </w:r>
      <w:r w:rsidRPr="00A21300">
        <w:rPr>
          <w:rFonts w:ascii="Arial" w:hAnsi="Arial" w:cs="Arial"/>
          <w:color w:val="000000" w:themeColor="text1"/>
        </w:rPr>
        <w:t>all</w:t>
      </w:r>
      <w:r w:rsidRPr="00A21300">
        <w:rPr>
          <w:rFonts w:ascii="Arial" w:hAnsi="Arial" w:cs="Arial"/>
          <w:color w:val="000000" w:themeColor="text1"/>
          <w:spacing w:val="26"/>
        </w:rPr>
        <w:t xml:space="preserve"> </w:t>
      </w:r>
      <w:r w:rsidRPr="00A21300">
        <w:rPr>
          <w:rFonts w:ascii="Arial" w:hAnsi="Arial" w:cs="Arial"/>
          <w:color w:val="000000" w:themeColor="text1"/>
        </w:rPr>
        <w:t>policies</w:t>
      </w:r>
      <w:r w:rsidRPr="00A21300">
        <w:rPr>
          <w:rFonts w:ascii="Arial" w:hAnsi="Arial" w:cs="Arial"/>
          <w:color w:val="000000" w:themeColor="text1"/>
          <w:spacing w:val="26"/>
        </w:rPr>
        <w:t xml:space="preserve"> </w:t>
      </w:r>
      <w:r w:rsidRPr="00A21300">
        <w:rPr>
          <w:rFonts w:ascii="Arial" w:hAnsi="Arial" w:cs="Arial"/>
          <w:color w:val="000000" w:themeColor="text1"/>
        </w:rPr>
        <w:t>and</w:t>
      </w:r>
      <w:r w:rsidRPr="00A21300">
        <w:rPr>
          <w:rFonts w:ascii="Arial" w:hAnsi="Arial" w:cs="Arial"/>
          <w:color w:val="000000" w:themeColor="text1"/>
          <w:spacing w:val="26"/>
        </w:rPr>
        <w:t xml:space="preserve"> </w:t>
      </w:r>
      <w:r w:rsidRPr="00A21300">
        <w:rPr>
          <w:rFonts w:ascii="Arial" w:hAnsi="Arial" w:cs="Arial"/>
          <w:color w:val="000000" w:themeColor="text1"/>
        </w:rPr>
        <w:t>procedures.</w:t>
      </w:r>
    </w:p>
    <w:p w14:paraId="7866CECF" w14:textId="77777777" w:rsidR="00A21300" w:rsidRPr="00A21300" w:rsidRDefault="00A21300" w:rsidP="00A21300">
      <w:pPr>
        <w:pStyle w:val="BodyText"/>
        <w:spacing w:before="0" w:line="240" w:lineRule="auto"/>
        <w:ind w:left="0" w:right="0" w:firstLine="0"/>
        <w:jc w:val="left"/>
        <w:rPr>
          <w:rFonts w:ascii="Arial" w:hAnsi="Arial" w:cs="Arial"/>
          <w:color w:val="000000" w:themeColor="text1"/>
        </w:rPr>
      </w:pPr>
    </w:p>
    <w:p w14:paraId="1B18C35A" w14:textId="77777777" w:rsidR="00A21300" w:rsidRPr="00A21300" w:rsidRDefault="00A21300" w:rsidP="00A21300">
      <w:pPr>
        <w:pStyle w:val="Heading2"/>
        <w:rPr>
          <w:rFonts w:ascii="Arial" w:hAnsi="Arial" w:cs="Arial"/>
          <w:color w:val="000000" w:themeColor="text1"/>
        </w:rPr>
      </w:pPr>
      <w:bookmarkStart w:id="40" w:name="_Toc495484069"/>
      <w:r w:rsidRPr="00A21300">
        <w:rPr>
          <w:rFonts w:ascii="Arial" w:hAnsi="Arial" w:cs="Arial"/>
          <w:color w:val="000000" w:themeColor="text1"/>
        </w:rPr>
        <w:t>STUDENT CONDUCT PHILOSOPHY AND PROCESS</w:t>
      </w:r>
      <w:bookmarkEnd w:id="40"/>
    </w:p>
    <w:p w14:paraId="200B19C1" w14:textId="77777777" w:rsidR="00A21300" w:rsidRPr="00A21300" w:rsidRDefault="00A21300" w:rsidP="00CE46CE">
      <w:pPr>
        <w:pStyle w:val="BodyText"/>
        <w:spacing w:before="55"/>
        <w:ind w:left="0" w:right="0"/>
        <w:rPr>
          <w:rFonts w:ascii="Arial" w:hAnsi="Arial" w:cs="Arial"/>
          <w:color w:val="000000" w:themeColor="text1"/>
        </w:rPr>
      </w:pPr>
      <w:r w:rsidRPr="00A21300">
        <w:rPr>
          <w:rFonts w:ascii="Arial" w:hAnsi="Arial" w:cs="Arial"/>
          <w:color w:val="000000" w:themeColor="text1"/>
          <w:w w:val="105"/>
        </w:rPr>
        <w:t>The University community is committed to fostering a campus environment</w:t>
      </w:r>
      <w:r w:rsidRPr="00A21300">
        <w:rPr>
          <w:rFonts w:ascii="Arial" w:hAnsi="Arial" w:cs="Arial"/>
          <w:color w:val="000000" w:themeColor="text1"/>
          <w:w w:val="82"/>
        </w:rPr>
        <w:t xml:space="preserve"> </w:t>
      </w:r>
      <w:r w:rsidRPr="00A21300">
        <w:rPr>
          <w:rFonts w:ascii="Arial" w:hAnsi="Arial" w:cs="Arial"/>
          <w:color w:val="000000" w:themeColor="text1"/>
          <w:w w:val="105"/>
        </w:rPr>
        <w:t>that is conducive to academic inquiry, a productive campus life, and thoughtful</w:t>
      </w:r>
      <w:r w:rsidRPr="00A21300">
        <w:rPr>
          <w:rFonts w:ascii="Arial" w:hAnsi="Arial" w:cs="Arial"/>
          <w:color w:val="000000" w:themeColor="text1"/>
          <w:w w:val="121"/>
        </w:rPr>
        <w:t xml:space="preserve"> </w:t>
      </w:r>
      <w:r w:rsidRPr="00A21300">
        <w:rPr>
          <w:rFonts w:ascii="Arial" w:hAnsi="Arial" w:cs="Arial"/>
          <w:color w:val="000000" w:themeColor="text1"/>
          <w:w w:val="105"/>
        </w:rPr>
        <w:t>study and discourse. The student conduct program within the Office of Student</w:t>
      </w:r>
      <w:r w:rsidRPr="00A21300">
        <w:rPr>
          <w:rFonts w:ascii="Arial" w:hAnsi="Arial" w:cs="Arial"/>
          <w:color w:val="000000" w:themeColor="text1"/>
          <w:w w:val="82"/>
        </w:rPr>
        <w:t xml:space="preserve"> </w:t>
      </w:r>
      <w:r w:rsidRPr="00A21300">
        <w:rPr>
          <w:rFonts w:ascii="Arial" w:hAnsi="Arial" w:cs="Arial"/>
          <w:color w:val="000000" w:themeColor="text1"/>
          <w:w w:val="105"/>
        </w:rPr>
        <w:t>Conduct is committed to an educational and developmental process that balances</w:t>
      </w:r>
      <w:r w:rsidRPr="00A21300">
        <w:rPr>
          <w:rFonts w:ascii="Arial" w:hAnsi="Arial" w:cs="Arial"/>
          <w:color w:val="000000" w:themeColor="text1"/>
          <w:w w:val="99"/>
        </w:rPr>
        <w:t xml:space="preserve"> </w:t>
      </w:r>
      <w:r w:rsidRPr="00A21300">
        <w:rPr>
          <w:rFonts w:ascii="Arial" w:hAnsi="Arial" w:cs="Arial"/>
          <w:color w:val="000000" w:themeColor="text1"/>
          <w:w w:val="105"/>
        </w:rPr>
        <w:t>the interests of individual students with the interests of the University community.</w:t>
      </w:r>
    </w:p>
    <w:p w14:paraId="64E7D495" w14:textId="77777777" w:rsidR="00A21300" w:rsidRPr="00A21300" w:rsidRDefault="00A21300" w:rsidP="00CE46CE">
      <w:pPr>
        <w:pStyle w:val="BodyText"/>
        <w:spacing w:before="60"/>
        <w:ind w:left="0" w:right="0"/>
        <w:rPr>
          <w:rFonts w:ascii="Arial" w:hAnsi="Arial" w:cs="Arial"/>
          <w:color w:val="000000" w:themeColor="text1"/>
        </w:rPr>
      </w:pPr>
      <w:r w:rsidRPr="00A21300">
        <w:rPr>
          <w:rFonts w:ascii="Arial" w:hAnsi="Arial" w:cs="Arial"/>
          <w:color w:val="000000" w:themeColor="text1"/>
          <w:w w:val="105"/>
        </w:rPr>
        <w:t>A community exists on the basis of shared values and principles. At UNA, student members of the community are expected to uphold and abide by certain standards of conduct that form the basis of the Code of Student Conduct</w:t>
      </w:r>
      <w:r w:rsidRPr="00A21300">
        <w:rPr>
          <w:rFonts w:ascii="Arial" w:hAnsi="Arial" w:cs="Arial"/>
          <w:i/>
          <w:color w:val="000000" w:themeColor="text1"/>
          <w:w w:val="105"/>
        </w:rPr>
        <w:t xml:space="preserve">. </w:t>
      </w:r>
      <w:r w:rsidRPr="00A21300">
        <w:rPr>
          <w:rFonts w:ascii="Arial" w:hAnsi="Arial" w:cs="Arial"/>
          <w:color w:val="000000" w:themeColor="text1"/>
          <w:w w:val="105"/>
        </w:rPr>
        <w:t>These standards are embodied within a set of core values that include integrity, community, social justice, and respect.</w:t>
      </w:r>
    </w:p>
    <w:p w14:paraId="62B47B97" w14:textId="77777777" w:rsidR="00A21300" w:rsidRPr="00A21300" w:rsidRDefault="00A21300" w:rsidP="00CE46CE">
      <w:pPr>
        <w:pStyle w:val="BodyText"/>
        <w:spacing w:before="40" w:line="240" w:lineRule="auto"/>
        <w:ind w:left="0" w:right="0"/>
        <w:rPr>
          <w:rFonts w:ascii="Arial" w:hAnsi="Arial" w:cs="Arial"/>
          <w:color w:val="000000" w:themeColor="text1"/>
        </w:rPr>
      </w:pPr>
      <w:r w:rsidRPr="00A21300">
        <w:rPr>
          <w:rFonts w:ascii="Arial" w:hAnsi="Arial" w:cs="Arial"/>
          <w:color w:val="000000" w:themeColor="text1"/>
          <w:spacing w:val="-3"/>
          <w:w w:val="105"/>
        </w:rPr>
        <w:t>Each</w:t>
      </w:r>
      <w:r w:rsidRPr="00A21300">
        <w:rPr>
          <w:rFonts w:ascii="Arial" w:hAnsi="Arial" w:cs="Arial"/>
          <w:color w:val="000000" w:themeColor="text1"/>
          <w:spacing w:val="-7"/>
          <w:w w:val="105"/>
        </w:rPr>
        <w:t xml:space="preserve"> </w:t>
      </w:r>
      <w:r w:rsidRPr="00A21300">
        <w:rPr>
          <w:rFonts w:ascii="Arial" w:hAnsi="Arial" w:cs="Arial"/>
          <w:color w:val="000000" w:themeColor="text1"/>
          <w:spacing w:val="-3"/>
          <w:w w:val="105"/>
        </w:rPr>
        <w:t>member</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7"/>
          <w:w w:val="105"/>
        </w:rPr>
        <w:t xml:space="preserve"> </w:t>
      </w:r>
      <w:r w:rsidRPr="00A21300">
        <w:rPr>
          <w:rFonts w:ascii="Arial" w:hAnsi="Arial" w:cs="Arial"/>
          <w:color w:val="000000" w:themeColor="text1"/>
          <w:spacing w:val="-3"/>
          <w:w w:val="105"/>
        </w:rPr>
        <w:t>University</w:t>
      </w:r>
      <w:r w:rsidRPr="00A21300">
        <w:rPr>
          <w:rFonts w:ascii="Arial" w:hAnsi="Arial" w:cs="Arial"/>
          <w:color w:val="000000" w:themeColor="text1"/>
          <w:spacing w:val="-7"/>
          <w:w w:val="105"/>
        </w:rPr>
        <w:t xml:space="preserve"> </w:t>
      </w:r>
      <w:r w:rsidRPr="00A21300">
        <w:rPr>
          <w:rFonts w:ascii="Arial" w:hAnsi="Arial" w:cs="Arial"/>
          <w:color w:val="000000" w:themeColor="text1"/>
          <w:spacing w:val="-3"/>
          <w:w w:val="105"/>
        </w:rPr>
        <w:t>community</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bears</w:t>
      </w:r>
      <w:r w:rsidRPr="00A21300">
        <w:rPr>
          <w:rFonts w:ascii="Arial" w:hAnsi="Arial" w:cs="Arial"/>
          <w:color w:val="000000" w:themeColor="text1"/>
          <w:spacing w:val="-7"/>
          <w:w w:val="105"/>
        </w:rPr>
        <w:t xml:space="preserve"> </w:t>
      </w:r>
      <w:r w:rsidRPr="00A21300">
        <w:rPr>
          <w:rFonts w:ascii="Arial" w:hAnsi="Arial" w:cs="Arial"/>
          <w:color w:val="000000" w:themeColor="text1"/>
          <w:spacing w:val="-3"/>
          <w:w w:val="105"/>
        </w:rPr>
        <w:t>responsibility</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for</w:t>
      </w:r>
      <w:r w:rsidRPr="00A21300">
        <w:rPr>
          <w:rFonts w:ascii="Arial" w:hAnsi="Arial" w:cs="Arial"/>
          <w:color w:val="000000" w:themeColor="text1"/>
          <w:spacing w:val="-7"/>
          <w:w w:val="105"/>
        </w:rPr>
        <w:t xml:space="preserve"> </w:t>
      </w:r>
      <w:r w:rsidRPr="00A21300">
        <w:rPr>
          <w:rFonts w:ascii="Arial" w:hAnsi="Arial" w:cs="Arial"/>
          <w:color w:val="000000" w:themeColor="text1"/>
          <w:spacing w:val="-3"/>
          <w:w w:val="105"/>
        </w:rPr>
        <w:t>their</w:t>
      </w:r>
      <w:r w:rsidRPr="00A21300">
        <w:rPr>
          <w:rFonts w:ascii="Arial" w:hAnsi="Arial" w:cs="Arial"/>
          <w:color w:val="000000" w:themeColor="text1"/>
          <w:spacing w:val="-7"/>
          <w:w w:val="105"/>
        </w:rPr>
        <w:t xml:space="preserve"> </w:t>
      </w:r>
      <w:r w:rsidRPr="00A21300">
        <w:rPr>
          <w:rFonts w:ascii="Arial" w:hAnsi="Arial" w:cs="Arial"/>
          <w:color w:val="000000" w:themeColor="text1"/>
          <w:spacing w:val="-3"/>
          <w:w w:val="105"/>
        </w:rPr>
        <w:t xml:space="preserve">conduct </w:t>
      </w:r>
      <w:r w:rsidRPr="00A21300">
        <w:rPr>
          <w:rFonts w:ascii="Arial" w:hAnsi="Arial" w:cs="Arial"/>
          <w:color w:val="000000" w:themeColor="text1"/>
          <w:w w:val="105"/>
        </w:rPr>
        <w:t>and</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assume</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reasonable</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responsibility</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for</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behavior</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others.</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When</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members of</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community</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fail</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exemplify</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these</w:t>
      </w:r>
      <w:r w:rsidRPr="00A21300">
        <w:rPr>
          <w:rFonts w:ascii="Arial" w:hAnsi="Arial" w:cs="Arial"/>
          <w:color w:val="000000" w:themeColor="text1"/>
          <w:spacing w:val="-12"/>
          <w:w w:val="105"/>
        </w:rPr>
        <w:t xml:space="preserve"> </w:t>
      </w:r>
      <w:r w:rsidRPr="00A21300">
        <w:rPr>
          <w:rFonts w:ascii="Arial" w:hAnsi="Arial" w:cs="Arial"/>
          <w:color w:val="000000" w:themeColor="text1"/>
          <w:spacing w:val="-3"/>
          <w:w w:val="105"/>
        </w:rPr>
        <w:t>values</w:t>
      </w:r>
      <w:r w:rsidRPr="00A21300">
        <w:rPr>
          <w:rFonts w:ascii="Arial" w:hAnsi="Arial" w:cs="Arial"/>
          <w:color w:val="000000" w:themeColor="text1"/>
          <w:spacing w:val="-12"/>
          <w:w w:val="105"/>
        </w:rPr>
        <w:t xml:space="preserve"> </w:t>
      </w:r>
      <w:r w:rsidRPr="00A21300">
        <w:rPr>
          <w:rFonts w:ascii="Arial" w:hAnsi="Arial" w:cs="Arial"/>
          <w:color w:val="000000" w:themeColor="text1"/>
          <w:spacing w:val="-3"/>
          <w:w w:val="105"/>
        </w:rPr>
        <w:t>by</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engaging</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violation</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rules, campus conduct proceedings are used to assert and uphold the Code of Student Conduct.</w:t>
      </w:r>
    </w:p>
    <w:p w14:paraId="40F643EB" w14:textId="77777777" w:rsidR="00A21300" w:rsidRPr="00A21300" w:rsidRDefault="00A21300" w:rsidP="00CE46CE">
      <w:pPr>
        <w:pStyle w:val="BodyText"/>
        <w:spacing w:before="61" w:line="240" w:lineRule="auto"/>
        <w:ind w:left="0" w:right="0"/>
        <w:rPr>
          <w:rFonts w:ascii="Arial" w:hAnsi="Arial" w:cs="Arial"/>
          <w:color w:val="000000" w:themeColor="text1"/>
        </w:rPr>
      </w:pPr>
      <w:r w:rsidRPr="00A21300">
        <w:rPr>
          <w:rFonts w:ascii="Arial" w:hAnsi="Arial" w:cs="Arial"/>
          <w:color w:val="000000" w:themeColor="text1"/>
          <w:spacing w:val="-3"/>
          <w:w w:val="105"/>
        </w:rPr>
        <w:t xml:space="preserve">The </w:t>
      </w:r>
      <w:r w:rsidRPr="00A21300">
        <w:rPr>
          <w:rFonts w:ascii="Arial" w:hAnsi="Arial" w:cs="Arial"/>
          <w:color w:val="000000" w:themeColor="text1"/>
          <w:w w:val="105"/>
        </w:rPr>
        <w:t>student conduct process at the University is not intended to punish students;</w:t>
      </w:r>
      <w:r w:rsidRPr="00A21300">
        <w:rPr>
          <w:rFonts w:ascii="Arial" w:hAnsi="Arial" w:cs="Arial"/>
          <w:color w:val="000000" w:themeColor="text1"/>
          <w:spacing w:val="-13"/>
          <w:w w:val="105"/>
        </w:rPr>
        <w:t xml:space="preserve"> </w:t>
      </w:r>
      <w:r w:rsidRPr="00A21300">
        <w:rPr>
          <w:rFonts w:ascii="Arial" w:hAnsi="Arial" w:cs="Arial"/>
          <w:color w:val="000000" w:themeColor="text1"/>
          <w:spacing w:val="-3"/>
          <w:w w:val="105"/>
        </w:rPr>
        <w:t>rather,</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it</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exists</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protect</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interests</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community</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challenge those</w:t>
      </w:r>
      <w:r w:rsidRPr="00A21300">
        <w:rPr>
          <w:rFonts w:ascii="Arial" w:hAnsi="Arial" w:cs="Arial"/>
          <w:color w:val="000000" w:themeColor="text1"/>
          <w:spacing w:val="-9"/>
          <w:w w:val="105"/>
        </w:rPr>
        <w:t xml:space="preserve"> </w:t>
      </w:r>
      <w:r w:rsidRPr="00A21300">
        <w:rPr>
          <w:rFonts w:ascii="Arial" w:hAnsi="Arial" w:cs="Arial"/>
          <w:color w:val="000000" w:themeColor="text1"/>
          <w:spacing w:val="-3"/>
          <w:w w:val="105"/>
        </w:rPr>
        <w:t>whose</w:t>
      </w:r>
      <w:r w:rsidRPr="00A21300">
        <w:rPr>
          <w:rFonts w:ascii="Arial" w:hAnsi="Arial" w:cs="Arial"/>
          <w:color w:val="000000" w:themeColor="text1"/>
          <w:spacing w:val="-9"/>
          <w:w w:val="105"/>
        </w:rPr>
        <w:t xml:space="preserve"> </w:t>
      </w:r>
      <w:r w:rsidRPr="00A21300">
        <w:rPr>
          <w:rFonts w:ascii="Arial" w:hAnsi="Arial" w:cs="Arial"/>
          <w:color w:val="000000" w:themeColor="text1"/>
          <w:spacing w:val="-3"/>
          <w:w w:val="105"/>
        </w:rPr>
        <w:t>behavior</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is</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not</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accordance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with</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our</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policies.</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Sanctions</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are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 xml:space="preserve">intended to challenge students’ moral and ethical decision-making and to help them bring their behavior into accord with our community expectations. When a student is </w:t>
      </w:r>
      <w:bookmarkStart w:id="41" w:name="JURISDICTION"/>
      <w:bookmarkEnd w:id="41"/>
      <w:r w:rsidRPr="00A21300">
        <w:rPr>
          <w:rFonts w:ascii="Arial" w:hAnsi="Arial" w:cs="Arial"/>
          <w:color w:val="000000" w:themeColor="text1"/>
          <w:w w:val="105"/>
        </w:rPr>
        <w:t>unable</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conform</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their</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behavior</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community</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expectations,</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student</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 xml:space="preserve">conduct process </w:t>
      </w:r>
      <w:r w:rsidRPr="00A21300">
        <w:rPr>
          <w:rFonts w:ascii="Arial" w:hAnsi="Arial" w:cs="Arial"/>
          <w:color w:val="000000" w:themeColor="text1"/>
          <w:spacing w:val="-3"/>
          <w:w w:val="105"/>
        </w:rPr>
        <w:t xml:space="preserve">may </w:t>
      </w:r>
      <w:r w:rsidRPr="00A21300">
        <w:rPr>
          <w:rFonts w:ascii="Arial" w:hAnsi="Arial" w:cs="Arial"/>
          <w:color w:val="000000" w:themeColor="text1"/>
          <w:w w:val="105"/>
        </w:rPr>
        <w:t>determine that the student should no longer share in the privilege of participating in this</w:t>
      </w:r>
      <w:r w:rsidRPr="00A21300">
        <w:rPr>
          <w:rFonts w:ascii="Arial" w:hAnsi="Arial" w:cs="Arial"/>
          <w:color w:val="000000" w:themeColor="text1"/>
          <w:spacing w:val="22"/>
          <w:w w:val="105"/>
        </w:rPr>
        <w:t xml:space="preserve"> </w:t>
      </w:r>
      <w:r w:rsidRPr="00A21300">
        <w:rPr>
          <w:rFonts w:ascii="Arial" w:hAnsi="Arial" w:cs="Arial"/>
          <w:color w:val="000000" w:themeColor="text1"/>
          <w:spacing w:val="-3"/>
          <w:w w:val="105"/>
        </w:rPr>
        <w:t>community.</w:t>
      </w:r>
    </w:p>
    <w:p w14:paraId="42987612" w14:textId="77777777" w:rsidR="00A21300" w:rsidRPr="00A21300" w:rsidRDefault="00A21300" w:rsidP="00CE46CE">
      <w:pPr>
        <w:pStyle w:val="BodyText"/>
        <w:spacing w:before="61" w:line="240" w:lineRule="auto"/>
        <w:ind w:left="0" w:right="0"/>
        <w:rPr>
          <w:rFonts w:ascii="Arial" w:hAnsi="Arial" w:cs="Arial"/>
          <w:color w:val="000000" w:themeColor="text1"/>
        </w:rPr>
      </w:pPr>
      <w:r w:rsidRPr="00A21300">
        <w:rPr>
          <w:rFonts w:ascii="Arial" w:hAnsi="Arial" w:cs="Arial"/>
          <w:color w:val="000000" w:themeColor="text1"/>
        </w:rPr>
        <w:t xml:space="preserve">Students should be aware that the student conduct process is quite different from criminal and civil court proceedings. Procedures and rights in student conduct procedures are conducted with fairness to all, </w:t>
      </w:r>
      <w:r w:rsidRPr="00A21300">
        <w:rPr>
          <w:rFonts w:ascii="Arial" w:hAnsi="Arial" w:cs="Arial"/>
          <w:color w:val="000000" w:themeColor="text1"/>
        </w:rPr>
        <w:lastRenderedPageBreak/>
        <w:t xml:space="preserve">but do not include the same protections of due process afforded by the courts. Due process, as defined within these procedures, assures written notice and a hearing before an </w:t>
      </w:r>
      <w:r w:rsidRPr="00A21300">
        <w:rPr>
          <w:rFonts w:ascii="Arial" w:hAnsi="Arial" w:cs="Arial"/>
          <w:color w:val="000000" w:themeColor="text1"/>
          <w:spacing w:val="-3"/>
        </w:rPr>
        <w:t xml:space="preserve">objective </w:t>
      </w:r>
      <w:r w:rsidRPr="00A21300">
        <w:rPr>
          <w:rFonts w:ascii="Arial" w:hAnsi="Arial" w:cs="Arial"/>
          <w:color w:val="000000" w:themeColor="text1"/>
        </w:rPr>
        <w:t>decision-</w:t>
      </w:r>
      <w:r w:rsidRPr="00A21300">
        <w:rPr>
          <w:rFonts w:ascii="Arial" w:hAnsi="Arial" w:cs="Arial"/>
          <w:color w:val="000000" w:themeColor="text1"/>
          <w:spacing w:val="-3"/>
        </w:rPr>
        <w:t xml:space="preserve">maker. </w:t>
      </w:r>
      <w:r w:rsidRPr="00A21300">
        <w:rPr>
          <w:rFonts w:ascii="Arial" w:hAnsi="Arial" w:cs="Arial"/>
          <w:color w:val="000000" w:themeColor="text1"/>
        </w:rPr>
        <w:t xml:space="preserve">No student will be found in violation of UNA policy without information showing that it is more likely than not that a policy violation occurred and any sanctions will be proportionate to the severity of the violation and to the </w:t>
      </w:r>
      <w:r w:rsidRPr="00A21300">
        <w:rPr>
          <w:rFonts w:ascii="Arial" w:hAnsi="Arial" w:cs="Arial"/>
          <w:color w:val="000000" w:themeColor="text1"/>
          <w:spacing w:val="-3"/>
        </w:rPr>
        <w:t xml:space="preserve">cumulative </w:t>
      </w:r>
      <w:r w:rsidRPr="00A21300">
        <w:rPr>
          <w:rFonts w:ascii="Arial" w:hAnsi="Arial" w:cs="Arial"/>
          <w:color w:val="000000" w:themeColor="text1"/>
        </w:rPr>
        <w:t xml:space="preserve">conduct history of the </w:t>
      </w:r>
      <w:r w:rsidRPr="00A21300">
        <w:rPr>
          <w:rFonts w:ascii="Arial" w:hAnsi="Arial" w:cs="Arial"/>
          <w:color w:val="000000" w:themeColor="text1"/>
          <w:spacing w:val="33"/>
        </w:rPr>
        <w:t xml:space="preserve"> </w:t>
      </w:r>
      <w:r w:rsidRPr="00A21300">
        <w:rPr>
          <w:rFonts w:ascii="Arial" w:hAnsi="Arial" w:cs="Arial"/>
          <w:color w:val="000000" w:themeColor="text1"/>
        </w:rPr>
        <w:t>student.</w:t>
      </w:r>
    </w:p>
    <w:p w14:paraId="6DF6795C" w14:textId="35EE9139" w:rsidR="00A21300" w:rsidRPr="00A21300" w:rsidRDefault="00A21300" w:rsidP="00CE46CE">
      <w:pPr>
        <w:pStyle w:val="BodyText"/>
        <w:spacing w:before="61" w:line="240" w:lineRule="auto"/>
        <w:ind w:left="0" w:right="0"/>
        <w:rPr>
          <w:rFonts w:ascii="Arial" w:hAnsi="Arial" w:cs="Arial"/>
          <w:color w:val="000000" w:themeColor="text1"/>
        </w:rPr>
      </w:pPr>
      <w:r w:rsidRPr="00A21300">
        <w:rPr>
          <w:rFonts w:ascii="Arial" w:hAnsi="Arial" w:cs="Arial"/>
          <w:color w:val="000000" w:themeColor="text1"/>
          <w:spacing w:val="-3"/>
        </w:rPr>
        <w:t xml:space="preserve">The </w:t>
      </w:r>
      <w:r w:rsidRPr="00A21300">
        <w:rPr>
          <w:rFonts w:ascii="Arial" w:hAnsi="Arial" w:cs="Arial"/>
          <w:color w:val="000000" w:themeColor="text1"/>
        </w:rPr>
        <w:t xml:space="preserve">entire Code of Student Conduct and additional information about the Student Conduct process is </w:t>
      </w:r>
      <w:r w:rsidRPr="00A21300">
        <w:rPr>
          <w:rFonts w:ascii="Arial" w:hAnsi="Arial" w:cs="Arial"/>
          <w:color w:val="000000" w:themeColor="text1"/>
          <w:spacing w:val="-3"/>
        </w:rPr>
        <w:t xml:space="preserve">available </w:t>
      </w:r>
      <w:r w:rsidRPr="00A21300">
        <w:rPr>
          <w:rFonts w:ascii="Arial" w:hAnsi="Arial" w:cs="Arial"/>
          <w:color w:val="000000" w:themeColor="text1"/>
        </w:rPr>
        <w:t xml:space="preserve">on the website at </w:t>
      </w:r>
      <w:hyperlink r:id="rId31" w:history="1">
        <w:r w:rsidR="00CE46CE" w:rsidRPr="00B94F40">
          <w:rPr>
            <w:rStyle w:val="Hyperlink"/>
            <w:rFonts w:ascii="Arial" w:hAnsi="Arial" w:cs="Arial"/>
            <w:spacing w:val="-3"/>
            <w:u w:color="1E52A4"/>
          </w:rPr>
          <w:t>http://www.una.</w:t>
        </w:r>
        <w:r w:rsidR="00CE46CE" w:rsidRPr="00B94F40">
          <w:rPr>
            <w:rStyle w:val="Hyperlink"/>
            <w:rFonts w:ascii="Arial" w:hAnsi="Arial" w:cs="Arial"/>
            <w:u w:color="1E52A4"/>
          </w:rPr>
          <w:t>edu/student-conduct/</w:t>
        </w:r>
      </w:hyperlink>
      <w:r w:rsidR="00CE46CE">
        <w:rPr>
          <w:rFonts w:ascii="Arial" w:hAnsi="Arial" w:cs="Arial"/>
          <w:color w:val="000000" w:themeColor="text1"/>
          <w:u w:val="single" w:color="1E52A4"/>
        </w:rPr>
        <w:t xml:space="preserve">. </w:t>
      </w:r>
    </w:p>
    <w:p w14:paraId="239AC30C" w14:textId="77777777" w:rsidR="00A21300" w:rsidRPr="00A21300" w:rsidRDefault="00A21300" w:rsidP="00A21300">
      <w:pPr>
        <w:pStyle w:val="Heading2"/>
        <w:spacing w:before="118"/>
        <w:rPr>
          <w:rFonts w:ascii="Arial" w:hAnsi="Arial" w:cs="Arial"/>
          <w:color w:val="000000" w:themeColor="text1"/>
        </w:rPr>
      </w:pPr>
      <w:bookmarkStart w:id="42" w:name="_Toc495484070"/>
      <w:r w:rsidRPr="00A21300">
        <w:rPr>
          <w:rFonts w:ascii="Arial" w:hAnsi="Arial" w:cs="Arial"/>
          <w:color w:val="000000" w:themeColor="text1"/>
        </w:rPr>
        <w:t>JURISDICTION</w:t>
      </w:r>
      <w:bookmarkEnd w:id="42"/>
    </w:p>
    <w:p w14:paraId="03396A52" w14:textId="77777777" w:rsidR="00A21300" w:rsidRPr="00A21300" w:rsidRDefault="00A21300" w:rsidP="00CE46CE">
      <w:pPr>
        <w:pStyle w:val="BodyText"/>
        <w:spacing w:before="61" w:line="240" w:lineRule="auto"/>
        <w:ind w:left="0"/>
        <w:rPr>
          <w:rFonts w:ascii="Arial" w:hAnsi="Arial" w:cs="Arial"/>
          <w:color w:val="000000" w:themeColor="text1"/>
        </w:rPr>
      </w:pPr>
      <w:r w:rsidRPr="00A21300">
        <w:rPr>
          <w:rFonts w:ascii="Arial" w:hAnsi="Arial" w:cs="Arial"/>
          <w:color w:val="000000" w:themeColor="text1"/>
          <w:w w:val="105"/>
        </w:rPr>
        <w:t>Students at the University are provided a copy of the Code of Student Conduct</w:t>
      </w:r>
      <w:r w:rsidRPr="00A21300">
        <w:rPr>
          <w:rFonts w:ascii="Arial" w:hAnsi="Arial" w:cs="Arial"/>
          <w:i/>
          <w:color w:val="000000" w:themeColor="text1"/>
          <w:w w:val="105"/>
        </w:rPr>
        <w:t xml:space="preserve"> </w:t>
      </w:r>
      <w:r w:rsidRPr="00A21300">
        <w:rPr>
          <w:rFonts w:ascii="Arial" w:hAnsi="Arial" w:cs="Arial"/>
          <w:color w:val="000000" w:themeColor="text1"/>
          <w:w w:val="105"/>
        </w:rPr>
        <w:t>annually in the form of a link on the University website. Students are responsible for having read and abiding by the provisions of the Code of Student Conduct.</w:t>
      </w:r>
    </w:p>
    <w:p w14:paraId="4CB07FCA" w14:textId="77777777" w:rsidR="00A21300" w:rsidRPr="00A21300" w:rsidRDefault="00A21300" w:rsidP="00CE46CE">
      <w:pPr>
        <w:pStyle w:val="BodyText"/>
        <w:spacing w:before="61" w:line="240" w:lineRule="auto"/>
        <w:ind w:left="0"/>
        <w:rPr>
          <w:rFonts w:ascii="Arial" w:hAnsi="Arial" w:cs="Arial"/>
          <w:color w:val="000000" w:themeColor="text1"/>
        </w:rPr>
      </w:pPr>
      <w:r w:rsidRPr="00A21300">
        <w:rPr>
          <w:rFonts w:ascii="Arial" w:hAnsi="Arial" w:cs="Arial"/>
          <w:color w:val="000000" w:themeColor="text1"/>
          <w:w w:val="105"/>
        </w:rPr>
        <w:t>The Code of Student Conduct</w:t>
      </w:r>
      <w:r w:rsidRPr="00A21300">
        <w:rPr>
          <w:rFonts w:ascii="Arial" w:hAnsi="Arial" w:cs="Arial"/>
          <w:i/>
          <w:color w:val="000000" w:themeColor="text1"/>
          <w:w w:val="105"/>
        </w:rPr>
        <w:t xml:space="preserve"> </w:t>
      </w:r>
      <w:r w:rsidRPr="00A21300">
        <w:rPr>
          <w:rFonts w:ascii="Arial" w:hAnsi="Arial" w:cs="Arial"/>
          <w:color w:val="000000" w:themeColor="text1"/>
          <w:w w:val="105"/>
        </w:rPr>
        <w:t>and the student conduct process apply to the conduct of individual students, both undergraduate and graduate, including all UNA-affiliated student organizations. For the purposes of student conduct, the University considers an individual to be a student when an offer of admission has been extended and thereafter as long as the student has a continuing educational interest in the University.</w:t>
      </w:r>
    </w:p>
    <w:p w14:paraId="35743D9E" w14:textId="545CD398" w:rsidR="00A21300" w:rsidRPr="00A21300" w:rsidRDefault="00A21300" w:rsidP="00CE46CE">
      <w:pPr>
        <w:tabs>
          <w:tab w:val="left" w:leader="dot" w:pos="5400"/>
        </w:tabs>
        <w:spacing w:before="36" w:line="242" w:lineRule="exact"/>
        <w:ind w:firstLine="360"/>
        <w:rPr>
          <w:rFonts w:ascii="Arial" w:hAnsi="Arial" w:cs="Arial"/>
          <w:color w:val="000000" w:themeColor="text1"/>
          <w:spacing w:val="-3"/>
          <w:w w:val="105"/>
          <w:sz w:val="20"/>
          <w:szCs w:val="20"/>
        </w:rPr>
      </w:pPr>
      <w:r w:rsidRPr="00A21300">
        <w:rPr>
          <w:rFonts w:ascii="Arial" w:hAnsi="Arial" w:cs="Arial"/>
          <w:color w:val="000000" w:themeColor="text1"/>
          <w:spacing w:val="-4"/>
          <w:w w:val="105"/>
          <w:sz w:val="20"/>
          <w:szCs w:val="20"/>
        </w:rPr>
        <w:t xml:space="preserve">The </w:t>
      </w:r>
      <w:r w:rsidRPr="00A21300">
        <w:rPr>
          <w:rFonts w:ascii="Arial" w:hAnsi="Arial" w:cs="Arial"/>
          <w:color w:val="000000" w:themeColor="text1"/>
          <w:w w:val="105"/>
          <w:sz w:val="20"/>
          <w:szCs w:val="20"/>
        </w:rPr>
        <w:t>University</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retains</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conduct</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jurisdiction</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over</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students</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who</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choose</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to</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take</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 xml:space="preserve">a leave of absence, withdraw or have graduated for any misconduct that occurred prior to the leave, withdrawal or graduation. If sanctioned, a hold </w:t>
      </w:r>
      <w:r w:rsidRPr="00A21300">
        <w:rPr>
          <w:rFonts w:ascii="Arial" w:hAnsi="Arial" w:cs="Arial"/>
          <w:color w:val="000000" w:themeColor="text1"/>
          <w:spacing w:val="-3"/>
          <w:w w:val="105"/>
          <w:sz w:val="20"/>
          <w:szCs w:val="20"/>
        </w:rPr>
        <w:t xml:space="preserve">may </w:t>
      </w:r>
      <w:r w:rsidRPr="00A21300">
        <w:rPr>
          <w:rFonts w:ascii="Arial" w:hAnsi="Arial" w:cs="Arial"/>
          <w:color w:val="000000" w:themeColor="text1"/>
          <w:w w:val="105"/>
          <w:sz w:val="20"/>
          <w:szCs w:val="20"/>
        </w:rPr>
        <w:t>be placed on the student’s ability to re-enroll [</w:t>
      </w:r>
      <w:r w:rsidRPr="00A21300">
        <w:rPr>
          <w:rFonts w:ascii="Arial" w:hAnsi="Arial" w:cs="Arial"/>
          <w:b/>
          <w:color w:val="000000" w:themeColor="text1"/>
          <w:w w:val="105"/>
          <w:sz w:val="20"/>
          <w:szCs w:val="20"/>
        </w:rPr>
        <w:t>and/or obtain official transcripts and/or graduate</w:t>
      </w:r>
      <w:r w:rsidRPr="00A21300">
        <w:rPr>
          <w:rFonts w:ascii="Arial" w:hAnsi="Arial" w:cs="Arial"/>
          <w:color w:val="000000" w:themeColor="text1"/>
          <w:w w:val="105"/>
          <w:sz w:val="20"/>
          <w:szCs w:val="20"/>
        </w:rPr>
        <w:t>] and all sanctions must be satisfied prior to re-enrollment</w:t>
      </w:r>
      <w:r w:rsidRPr="00A21300">
        <w:rPr>
          <w:rFonts w:ascii="Arial" w:hAnsi="Arial" w:cs="Arial"/>
          <w:color w:val="000000" w:themeColor="text1"/>
          <w:spacing w:val="-7"/>
          <w:w w:val="105"/>
          <w:sz w:val="20"/>
          <w:szCs w:val="20"/>
        </w:rPr>
        <w:t xml:space="preserve"> </w:t>
      </w:r>
      <w:r w:rsidRPr="00A21300">
        <w:rPr>
          <w:rFonts w:ascii="Arial" w:hAnsi="Arial" w:cs="Arial"/>
          <w:color w:val="000000" w:themeColor="text1"/>
          <w:spacing w:val="-3"/>
          <w:w w:val="105"/>
          <w:sz w:val="20"/>
          <w:szCs w:val="20"/>
        </w:rPr>
        <w:t>eligibility.</w:t>
      </w:r>
    </w:p>
    <w:p w14:paraId="7110EA52" w14:textId="6982FE67" w:rsidR="00A21300" w:rsidRPr="00A21300" w:rsidRDefault="00A21300" w:rsidP="00CE46CE">
      <w:pPr>
        <w:pStyle w:val="BodyText"/>
        <w:spacing w:before="38"/>
        <w:ind w:left="0"/>
        <w:rPr>
          <w:rFonts w:ascii="Arial" w:hAnsi="Arial" w:cs="Arial"/>
          <w:color w:val="000000" w:themeColor="text1"/>
        </w:rPr>
      </w:pPr>
      <w:r w:rsidRPr="00A21300">
        <w:rPr>
          <w:rFonts w:ascii="Arial" w:hAnsi="Arial" w:cs="Arial"/>
          <w:color w:val="000000" w:themeColor="text1"/>
          <w:spacing w:val="-3"/>
          <w:w w:val="105"/>
        </w:rPr>
        <w:t xml:space="preserve">The </w:t>
      </w:r>
      <w:r w:rsidRPr="00A21300">
        <w:rPr>
          <w:rFonts w:ascii="Arial" w:hAnsi="Arial" w:cs="Arial"/>
          <w:color w:val="000000" w:themeColor="text1"/>
          <w:w w:val="105"/>
        </w:rPr>
        <w:t>Code of Student Conduct</w:t>
      </w:r>
      <w:r w:rsidRPr="00A21300">
        <w:rPr>
          <w:rFonts w:ascii="Arial" w:hAnsi="Arial" w:cs="Arial"/>
          <w:i/>
          <w:color w:val="000000" w:themeColor="text1"/>
          <w:w w:val="105"/>
        </w:rPr>
        <w:t xml:space="preserve"> </w:t>
      </w:r>
      <w:r w:rsidRPr="00A21300">
        <w:rPr>
          <w:rFonts w:ascii="Arial" w:hAnsi="Arial" w:cs="Arial"/>
          <w:color w:val="000000" w:themeColor="text1"/>
          <w:w w:val="105"/>
        </w:rPr>
        <w:t>applies to behaviors that take place on the campus, at UNA-sponsored events and may also apply off-campus when the Director of Student Conduct or designee determines that the off-campus conduct affects</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a</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substantial</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UNA</w:t>
      </w:r>
      <w:r w:rsidRPr="00A21300">
        <w:rPr>
          <w:rFonts w:ascii="Arial" w:hAnsi="Arial" w:cs="Arial"/>
          <w:color w:val="000000" w:themeColor="text1"/>
          <w:spacing w:val="-12"/>
          <w:w w:val="105"/>
        </w:rPr>
        <w:t xml:space="preserve"> </w:t>
      </w:r>
      <w:r w:rsidR="00CE46CE">
        <w:rPr>
          <w:rFonts w:ascii="Arial" w:hAnsi="Arial" w:cs="Arial"/>
          <w:color w:val="000000" w:themeColor="text1"/>
          <w:w w:val="105"/>
        </w:rPr>
        <w:t>interest</w:t>
      </w:r>
      <w:r w:rsidR="00CE46CE">
        <w:rPr>
          <w:rStyle w:val="FootnoteReference"/>
          <w:rFonts w:ascii="Arial" w:hAnsi="Arial" w:cs="Arial"/>
          <w:color w:val="000000" w:themeColor="text1"/>
          <w:w w:val="105"/>
        </w:rPr>
        <w:footnoteReference w:id="2"/>
      </w:r>
      <w:r w:rsidR="00CE46CE">
        <w:rPr>
          <w:rFonts w:ascii="Arial" w:hAnsi="Arial" w:cs="Arial"/>
          <w:color w:val="000000" w:themeColor="text1"/>
          <w:w w:val="105"/>
        </w:rPr>
        <w:t>.</w:t>
      </w:r>
      <w:r w:rsidRPr="00A21300">
        <w:rPr>
          <w:rFonts w:ascii="Arial" w:hAnsi="Arial" w:cs="Arial"/>
          <w:color w:val="000000" w:themeColor="text1"/>
          <w:spacing w:val="-18"/>
          <w:w w:val="105"/>
        </w:rPr>
        <w:t xml:space="preserve"> </w:t>
      </w:r>
      <w:r w:rsidRPr="00A21300">
        <w:rPr>
          <w:rFonts w:ascii="Arial" w:hAnsi="Arial" w:cs="Arial"/>
          <w:color w:val="000000" w:themeColor="text1"/>
          <w:w w:val="105"/>
        </w:rPr>
        <w:t>A</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substantial</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UNA</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interest</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is</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defined</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include:</w:t>
      </w:r>
    </w:p>
    <w:p w14:paraId="30FA3032" w14:textId="77777777" w:rsidR="00A21300" w:rsidRPr="00A21300" w:rsidRDefault="00A21300" w:rsidP="0002192F">
      <w:pPr>
        <w:pStyle w:val="ListParagraph"/>
        <w:numPr>
          <w:ilvl w:val="0"/>
          <w:numId w:val="6"/>
        </w:numPr>
        <w:ind w:left="720" w:hanging="360"/>
        <w:rPr>
          <w:rFonts w:ascii="Arial" w:hAnsi="Arial" w:cs="Arial"/>
          <w:color w:val="000000" w:themeColor="text1"/>
          <w:sz w:val="20"/>
          <w:szCs w:val="20"/>
        </w:rPr>
      </w:pPr>
      <w:r w:rsidRPr="00A21300">
        <w:rPr>
          <w:rFonts w:ascii="Arial" w:hAnsi="Arial" w:cs="Arial"/>
          <w:color w:val="000000" w:themeColor="text1"/>
          <w:sz w:val="20"/>
          <w:szCs w:val="20"/>
        </w:rPr>
        <w:t xml:space="preserve">Any situation where it appears that the </w:t>
      </w:r>
      <w:r w:rsidRPr="00A21300">
        <w:rPr>
          <w:rFonts w:ascii="Arial" w:hAnsi="Arial" w:cs="Arial"/>
          <w:color w:val="000000" w:themeColor="text1"/>
          <w:spacing w:val="-3"/>
          <w:sz w:val="20"/>
          <w:szCs w:val="20"/>
        </w:rPr>
        <w:t xml:space="preserve">student’s  </w:t>
      </w:r>
      <w:r w:rsidRPr="00A21300">
        <w:rPr>
          <w:rFonts w:ascii="Arial" w:hAnsi="Arial" w:cs="Arial"/>
          <w:color w:val="000000" w:themeColor="text1"/>
          <w:sz w:val="20"/>
          <w:szCs w:val="20"/>
        </w:rPr>
        <w:t xml:space="preserve">conduct </w:t>
      </w:r>
      <w:r w:rsidRPr="00A21300">
        <w:rPr>
          <w:rFonts w:ascii="Arial" w:hAnsi="Arial" w:cs="Arial"/>
          <w:color w:val="000000" w:themeColor="text1"/>
          <w:spacing w:val="-3"/>
          <w:sz w:val="20"/>
          <w:szCs w:val="20"/>
        </w:rPr>
        <w:t xml:space="preserve">may  </w:t>
      </w:r>
      <w:r w:rsidRPr="00A21300">
        <w:rPr>
          <w:rFonts w:ascii="Arial" w:hAnsi="Arial" w:cs="Arial"/>
          <w:color w:val="000000" w:themeColor="text1"/>
          <w:sz w:val="20"/>
          <w:szCs w:val="20"/>
        </w:rPr>
        <w:t xml:space="preserve">present a danger   or threat to the health or safety of him/herself or others; </w:t>
      </w:r>
      <w:r w:rsidRPr="00A21300">
        <w:rPr>
          <w:rFonts w:ascii="Arial" w:hAnsi="Arial" w:cs="Arial"/>
          <w:color w:val="000000" w:themeColor="text1"/>
          <w:spacing w:val="35"/>
          <w:sz w:val="20"/>
          <w:szCs w:val="20"/>
        </w:rPr>
        <w:t xml:space="preserve"> </w:t>
      </w:r>
      <w:r w:rsidRPr="00A21300">
        <w:rPr>
          <w:rFonts w:ascii="Arial" w:hAnsi="Arial" w:cs="Arial"/>
          <w:color w:val="000000" w:themeColor="text1"/>
          <w:sz w:val="20"/>
          <w:szCs w:val="20"/>
        </w:rPr>
        <w:t>and/or</w:t>
      </w:r>
    </w:p>
    <w:p w14:paraId="0917B0EE" w14:textId="77777777" w:rsidR="00A21300" w:rsidRPr="00A21300" w:rsidRDefault="00A21300" w:rsidP="0002192F">
      <w:pPr>
        <w:pStyle w:val="ListParagraph"/>
        <w:numPr>
          <w:ilvl w:val="0"/>
          <w:numId w:val="6"/>
        </w:numPr>
        <w:ind w:left="720" w:hanging="360"/>
        <w:rPr>
          <w:rFonts w:ascii="Arial" w:hAnsi="Arial" w:cs="Arial"/>
          <w:color w:val="000000" w:themeColor="text1"/>
          <w:sz w:val="20"/>
          <w:szCs w:val="20"/>
        </w:rPr>
      </w:pPr>
      <w:r w:rsidRPr="00A21300">
        <w:rPr>
          <w:rFonts w:ascii="Arial" w:hAnsi="Arial" w:cs="Arial"/>
          <w:color w:val="000000" w:themeColor="text1"/>
          <w:w w:val="105"/>
          <w:sz w:val="20"/>
          <w:szCs w:val="20"/>
        </w:rPr>
        <w:t>Any situation that significantly impinges upon the rights, property or achievements</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of</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self</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or</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others</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or</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significantly</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breaches</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the</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peace</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and/</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or</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causes social disorder;</w:t>
      </w:r>
      <w:r w:rsidRPr="00A21300">
        <w:rPr>
          <w:rFonts w:ascii="Arial" w:hAnsi="Arial" w:cs="Arial"/>
          <w:color w:val="000000" w:themeColor="text1"/>
          <w:spacing w:val="-19"/>
          <w:w w:val="105"/>
          <w:sz w:val="20"/>
          <w:szCs w:val="20"/>
        </w:rPr>
        <w:t xml:space="preserve"> </w:t>
      </w:r>
      <w:r w:rsidRPr="00A21300">
        <w:rPr>
          <w:rFonts w:ascii="Arial" w:hAnsi="Arial" w:cs="Arial"/>
          <w:color w:val="000000" w:themeColor="text1"/>
          <w:w w:val="105"/>
          <w:sz w:val="20"/>
          <w:szCs w:val="20"/>
        </w:rPr>
        <w:t>and/or</w:t>
      </w:r>
    </w:p>
    <w:p w14:paraId="6CEB47DD" w14:textId="77777777" w:rsidR="00A21300" w:rsidRPr="00A21300" w:rsidRDefault="00A21300" w:rsidP="0002192F">
      <w:pPr>
        <w:pStyle w:val="ListParagraph"/>
        <w:numPr>
          <w:ilvl w:val="0"/>
          <w:numId w:val="6"/>
        </w:numPr>
        <w:ind w:left="720" w:hanging="360"/>
        <w:rPr>
          <w:rFonts w:ascii="Arial" w:hAnsi="Arial" w:cs="Arial"/>
          <w:color w:val="000000" w:themeColor="text1"/>
          <w:sz w:val="20"/>
          <w:szCs w:val="20"/>
        </w:rPr>
      </w:pPr>
      <w:r w:rsidRPr="00A21300">
        <w:rPr>
          <w:rFonts w:ascii="Arial" w:hAnsi="Arial" w:cs="Arial"/>
          <w:color w:val="000000" w:themeColor="text1"/>
          <w:w w:val="105"/>
          <w:sz w:val="20"/>
          <w:szCs w:val="20"/>
        </w:rPr>
        <w:t>Any situation that is detrimental to the educational mission and/or interests of the</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University;</w:t>
      </w:r>
    </w:p>
    <w:p w14:paraId="1930EC56" w14:textId="77777777" w:rsidR="00A21300" w:rsidRPr="00A21300" w:rsidRDefault="00A21300" w:rsidP="00CE46CE">
      <w:pPr>
        <w:spacing w:before="60" w:line="240" w:lineRule="exact"/>
        <w:ind w:firstLine="360"/>
        <w:jc w:val="both"/>
        <w:rPr>
          <w:rFonts w:ascii="Arial" w:hAnsi="Arial" w:cs="Arial"/>
          <w:b/>
          <w:color w:val="000000" w:themeColor="text1"/>
          <w:sz w:val="20"/>
          <w:szCs w:val="20"/>
        </w:rPr>
      </w:pPr>
      <w:r w:rsidRPr="00A21300">
        <w:rPr>
          <w:rFonts w:ascii="Arial" w:hAnsi="Arial" w:cs="Arial"/>
          <w:color w:val="000000" w:themeColor="text1"/>
          <w:spacing w:val="-4"/>
          <w:w w:val="105"/>
          <w:sz w:val="20"/>
          <w:szCs w:val="20"/>
        </w:rPr>
        <w:t xml:space="preserve">The </w:t>
      </w:r>
      <w:r w:rsidRPr="00A21300">
        <w:rPr>
          <w:rFonts w:ascii="Arial" w:hAnsi="Arial" w:cs="Arial"/>
          <w:color w:val="000000" w:themeColor="text1"/>
          <w:w w:val="105"/>
          <w:sz w:val="20"/>
          <w:szCs w:val="20"/>
        </w:rPr>
        <w:t>Code of Student Conduct</w:t>
      </w:r>
      <w:r w:rsidRPr="00A21300">
        <w:rPr>
          <w:rFonts w:ascii="Arial" w:hAnsi="Arial" w:cs="Arial"/>
          <w:i/>
          <w:color w:val="000000" w:themeColor="text1"/>
          <w:w w:val="105"/>
          <w:sz w:val="20"/>
          <w:szCs w:val="20"/>
        </w:rPr>
        <w:t xml:space="preserve"> </w:t>
      </w:r>
      <w:r w:rsidRPr="00A21300">
        <w:rPr>
          <w:rFonts w:ascii="Arial" w:hAnsi="Arial" w:cs="Arial"/>
          <w:color w:val="000000" w:themeColor="text1"/>
          <w:spacing w:val="-3"/>
          <w:w w:val="105"/>
          <w:sz w:val="20"/>
          <w:szCs w:val="20"/>
        </w:rPr>
        <w:t xml:space="preserve">may </w:t>
      </w:r>
      <w:r w:rsidRPr="00A21300">
        <w:rPr>
          <w:rFonts w:ascii="Arial" w:hAnsi="Arial" w:cs="Arial"/>
          <w:color w:val="000000" w:themeColor="text1"/>
          <w:w w:val="105"/>
          <w:sz w:val="20"/>
          <w:szCs w:val="20"/>
        </w:rPr>
        <w:t>be applied to behavior conducted online, via email or other electronic medium. Students should also be aware that online postings such as blogs, web postings, chats and social networking sites are in the public</w:t>
      </w:r>
      <w:r w:rsidRPr="00A21300">
        <w:rPr>
          <w:rFonts w:ascii="Arial" w:hAnsi="Arial" w:cs="Arial"/>
          <w:color w:val="000000" w:themeColor="text1"/>
          <w:spacing w:val="-16"/>
          <w:w w:val="105"/>
          <w:sz w:val="20"/>
          <w:szCs w:val="20"/>
        </w:rPr>
        <w:t xml:space="preserve"> </w:t>
      </w:r>
      <w:r w:rsidRPr="00A21300">
        <w:rPr>
          <w:rFonts w:ascii="Arial" w:hAnsi="Arial" w:cs="Arial"/>
          <w:color w:val="000000" w:themeColor="text1"/>
          <w:w w:val="105"/>
          <w:sz w:val="20"/>
          <w:szCs w:val="20"/>
        </w:rPr>
        <w:t>sphere</w:t>
      </w:r>
      <w:r w:rsidRPr="00A21300">
        <w:rPr>
          <w:rFonts w:ascii="Arial" w:hAnsi="Arial" w:cs="Arial"/>
          <w:color w:val="000000" w:themeColor="text1"/>
          <w:spacing w:val="-16"/>
          <w:w w:val="105"/>
          <w:sz w:val="20"/>
          <w:szCs w:val="20"/>
        </w:rPr>
        <w:t xml:space="preserve"> </w:t>
      </w:r>
      <w:r w:rsidRPr="00A21300">
        <w:rPr>
          <w:rFonts w:ascii="Arial" w:hAnsi="Arial" w:cs="Arial"/>
          <w:color w:val="000000" w:themeColor="text1"/>
          <w:w w:val="105"/>
          <w:sz w:val="20"/>
          <w:szCs w:val="20"/>
        </w:rPr>
        <w:t>and</w:t>
      </w:r>
      <w:r w:rsidRPr="00A21300">
        <w:rPr>
          <w:rFonts w:ascii="Arial" w:hAnsi="Arial" w:cs="Arial"/>
          <w:color w:val="000000" w:themeColor="text1"/>
          <w:spacing w:val="-16"/>
          <w:w w:val="105"/>
          <w:sz w:val="20"/>
          <w:szCs w:val="20"/>
        </w:rPr>
        <w:t xml:space="preserve"> </w:t>
      </w:r>
      <w:r w:rsidRPr="00A21300">
        <w:rPr>
          <w:rFonts w:ascii="Arial" w:hAnsi="Arial" w:cs="Arial"/>
          <w:color w:val="000000" w:themeColor="text1"/>
          <w:w w:val="105"/>
          <w:sz w:val="20"/>
          <w:szCs w:val="20"/>
        </w:rPr>
        <w:t>are</w:t>
      </w:r>
      <w:r w:rsidRPr="00A21300">
        <w:rPr>
          <w:rFonts w:ascii="Arial" w:hAnsi="Arial" w:cs="Arial"/>
          <w:color w:val="000000" w:themeColor="text1"/>
          <w:spacing w:val="-16"/>
          <w:w w:val="105"/>
          <w:sz w:val="20"/>
          <w:szCs w:val="20"/>
        </w:rPr>
        <w:t xml:space="preserve"> </w:t>
      </w:r>
      <w:r w:rsidRPr="00A21300">
        <w:rPr>
          <w:rFonts w:ascii="Arial" w:hAnsi="Arial" w:cs="Arial"/>
          <w:color w:val="000000" w:themeColor="text1"/>
          <w:w w:val="105"/>
          <w:sz w:val="20"/>
          <w:szCs w:val="20"/>
        </w:rPr>
        <w:t>not</w:t>
      </w:r>
      <w:r w:rsidRPr="00A21300">
        <w:rPr>
          <w:rFonts w:ascii="Arial" w:hAnsi="Arial" w:cs="Arial"/>
          <w:color w:val="000000" w:themeColor="text1"/>
          <w:spacing w:val="-16"/>
          <w:w w:val="105"/>
          <w:sz w:val="20"/>
          <w:szCs w:val="20"/>
        </w:rPr>
        <w:t xml:space="preserve"> </w:t>
      </w:r>
      <w:r w:rsidRPr="00A21300">
        <w:rPr>
          <w:rFonts w:ascii="Arial" w:hAnsi="Arial" w:cs="Arial"/>
          <w:color w:val="000000" w:themeColor="text1"/>
          <w:spacing w:val="-3"/>
          <w:w w:val="105"/>
          <w:sz w:val="20"/>
          <w:szCs w:val="20"/>
        </w:rPr>
        <w:t>private.</w:t>
      </w:r>
      <w:r w:rsidRPr="00A21300">
        <w:rPr>
          <w:rFonts w:ascii="Arial" w:hAnsi="Arial" w:cs="Arial"/>
          <w:color w:val="000000" w:themeColor="text1"/>
          <w:spacing w:val="-27"/>
          <w:w w:val="105"/>
          <w:sz w:val="20"/>
          <w:szCs w:val="20"/>
        </w:rPr>
        <w:t xml:space="preserve"> </w:t>
      </w:r>
      <w:r w:rsidRPr="00A21300">
        <w:rPr>
          <w:rFonts w:ascii="Arial" w:hAnsi="Arial" w:cs="Arial"/>
          <w:color w:val="000000" w:themeColor="text1"/>
          <w:spacing w:val="-4"/>
          <w:w w:val="105"/>
          <w:sz w:val="20"/>
          <w:szCs w:val="20"/>
        </w:rPr>
        <w:t>These</w:t>
      </w:r>
      <w:r w:rsidRPr="00A21300">
        <w:rPr>
          <w:rFonts w:ascii="Arial" w:hAnsi="Arial" w:cs="Arial"/>
          <w:color w:val="000000" w:themeColor="text1"/>
          <w:spacing w:val="-16"/>
          <w:w w:val="105"/>
          <w:sz w:val="20"/>
          <w:szCs w:val="20"/>
        </w:rPr>
        <w:t xml:space="preserve"> </w:t>
      </w:r>
      <w:r w:rsidRPr="00A21300">
        <w:rPr>
          <w:rFonts w:ascii="Arial" w:hAnsi="Arial" w:cs="Arial"/>
          <w:color w:val="000000" w:themeColor="text1"/>
          <w:w w:val="105"/>
          <w:sz w:val="20"/>
          <w:szCs w:val="20"/>
        </w:rPr>
        <w:t>postings</w:t>
      </w:r>
      <w:r w:rsidRPr="00A21300">
        <w:rPr>
          <w:rFonts w:ascii="Arial" w:hAnsi="Arial" w:cs="Arial"/>
          <w:color w:val="000000" w:themeColor="text1"/>
          <w:spacing w:val="-16"/>
          <w:w w:val="105"/>
          <w:sz w:val="20"/>
          <w:szCs w:val="20"/>
        </w:rPr>
        <w:t xml:space="preserve"> </w:t>
      </w:r>
      <w:r w:rsidRPr="00A21300">
        <w:rPr>
          <w:rFonts w:ascii="Arial" w:hAnsi="Arial" w:cs="Arial"/>
          <w:color w:val="000000" w:themeColor="text1"/>
          <w:w w:val="105"/>
          <w:sz w:val="20"/>
          <w:szCs w:val="20"/>
        </w:rPr>
        <w:t>can</w:t>
      </w:r>
      <w:r w:rsidRPr="00A21300">
        <w:rPr>
          <w:rFonts w:ascii="Arial" w:hAnsi="Arial" w:cs="Arial"/>
          <w:color w:val="000000" w:themeColor="text1"/>
          <w:spacing w:val="-16"/>
          <w:w w:val="105"/>
          <w:sz w:val="20"/>
          <w:szCs w:val="20"/>
        </w:rPr>
        <w:t xml:space="preserve"> </w:t>
      </w:r>
      <w:r w:rsidRPr="00A21300">
        <w:rPr>
          <w:rFonts w:ascii="Arial" w:hAnsi="Arial" w:cs="Arial"/>
          <w:color w:val="000000" w:themeColor="text1"/>
          <w:w w:val="105"/>
          <w:sz w:val="20"/>
          <w:szCs w:val="20"/>
        </w:rPr>
        <w:t>subject</w:t>
      </w:r>
      <w:r w:rsidRPr="00A21300">
        <w:rPr>
          <w:rFonts w:ascii="Arial" w:hAnsi="Arial" w:cs="Arial"/>
          <w:color w:val="000000" w:themeColor="text1"/>
          <w:spacing w:val="-16"/>
          <w:w w:val="105"/>
          <w:sz w:val="20"/>
          <w:szCs w:val="20"/>
        </w:rPr>
        <w:t xml:space="preserve"> </w:t>
      </w:r>
      <w:r w:rsidRPr="00A21300">
        <w:rPr>
          <w:rFonts w:ascii="Arial" w:hAnsi="Arial" w:cs="Arial"/>
          <w:color w:val="000000" w:themeColor="text1"/>
          <w:w w:val="105"/>
          <w:sz w:val="20"/>
          <w:szCs w:val="20"/>
        </w:rPr>
        <w:t>a</w:t>
      </w:r>
      <w:r w:rsidRPr="00A21300">
        <w:rPr>
          <w:rFonts w:ascii="Arial" w:hAnsi="Arial" w:cs="Arial"/>
          <w:color w:val="000000" w:themeColor="text1"/>
          <w:spacing w:val="-16"/>
          <w:w w:val="105"/>
          <w:sz w:val="20"/>
          <w:szCs w:val="20"/>
        </w:rPr>
        <w:t xml:space="preserve"> </w:t>
      </w:r>
      <w:r w:rsidRPr="00A21300">
        <w:rPr>
          <w:rFonts w:ascii="Arial" w:hAnsi="Arial" w:cs="Arial"/>
          <w:color w:val="000000" w:themeColor="text1"/>
          <w:w w:val="105"/>
          <w:sz w:val="20"/>
          <w:szCs w:val="20"/>
        </w:rPr>
        <w:t>student</w:t>
      </w:r>
      <w:r w:rsidRPr="00A21300">
        <w:rPr>
          <w:rFonts w:ascii="Arial" w:hAnsi="Arial" w:cs="Arial"/>
          <w:color w:val="000000" w:themeColor="text1"/>
          <w:spacing w:val="-16"/>
          <w:w w:val="105"/>
          <w:sz w:val="20"/>
          <w:szCs w:val="20"/>
        </w:rPr>
        <w:t xml:space="preserve"> </w:t>
      </w:r>
      <w:r w:rsidRPr="00A21300">
        <w:rPr>
          <w:rFonts w:ascii="Arial" w:hAnsi="Arial" w:cs="Arial"/>
          <w:color w:val="000000" w:themeColor="text1"/>
          <w:w w:val="105"/>
          <w:sz w:val="20"/>
          <w:szCs w:val="20"/>
        </w:rPr>
        <w:t>to</w:t>
      </w:r>
      <w:r w:rsidRPr="00A21300">
        <w:rPr>
          <w:rFonts w:ascii="Arial" w:hAnsi="Arial" w:cs="Arial"/>
          <w:color w:val="000000" w:themeColor="text1"/>
          <w:spacing w:val="-16"/>
          <w:w w:val="105"/>
          <w:sz w:val="20"/>
          <w:szCs w:val="20"/>
        </w:rPr>
        <w:t xml:space="preserve"> </w:t>
      </w:r>
      <w:r w:rsidRPr="00A21300">
        <w:rPr>
          <w:rFonts w:ascii="Arial" w:hAnsi="Arial" w:cs="Arial"/>
          <w:color w:val="000000" w:themeColor="text1"/>
          <w:w w:val="105"/>
          <w:sz w:val="20"/>
          <w:szCs w:val="20"/>
        </w:rPr>
        <w:t>allegations of</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conduct</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violations</w:t>
      </w:r>
      <w:r w:rsidRPr="00A21300">
        <w:rPr>
          <w:rFonts w:ascii="Arial" w:hAnsi="Arial" w:cs="Arial"/>
          <w:color w:val="000000" w:themeColor="text1"/>
          <w:spacing w:val="-3"/>
          <w:w w:val="105"/>
          <w:sz w:val="20"/>
          <w:szCs w:val="20"/>
        </w:rPr>
        <w:t xml:space="preserve"> </w:t>
      </w:r>
      <w:r w:rsidRPr="00A21300">
        <w:rPr>
          <w:rFonts w:ascii="Arial" w:hAnsi="Arial" w:cs="Arial"/>
          <w:color w:val="000000" w:themeColor="text1"/>
          <w:w w:val="105"/>
          <w:sz w:val="20"/>
          <w:szCs w:val="20"/>
        </w:rPr>
        <w:t>if</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evidence</w:t>
      </w:r>
      <w:r w:rsidRPr="00A21300">
        <w:rPr>
          <w:rFonts w:ascii="Arial" w:hAnsi="Arial" w:cs="Arial"/>
          <w:color w:val="000000" w:themeColor="text1"/>
          <w:spacing w:val="-3"/>
          <w:w w:val="105"/>
          <w:sz w:val="20"/>
          <w:szCs w:val="20"/>
        </w:rPr>
        <w:t xml:space="preserve"> </w:t>
      </w:r>
      <w:r w:rsidRPr="00A21300">
        <w:rPr>
          <w:rFonts w:ascii="Arial" w:hAnsi="Arial" w:cs="Arial"/>
          <w:color w:val="000000" w:themeColor="text1"/>
          <w:w w:val="105"/>
          <w:sz w:val="20"/>
          <w:szCs w:val="20"/>
        </w:rPr>
        <w:t>of</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spacing w:val="-3"/>
          <w:w w:val="105"/>
          <w:sz w:val="20"/>
          <w:szCs w:val="20"/>
        </w:rPr>
        <w:t xml:space="preserve">policy </w:t>
      </w:r>
      <w:r w:rsidRPr="00A21300">
        <w:rPr>
          <w:rFonts w:ascii="Arial" w:hAnsi="Arial" w:cs="Arial"/>
          <w:color w:val="000000" w:themeColor="text1"/>
          <w:w w:val="105"/>
          <w:sz w:val="20"/>
          <w:szCs w:val="20"/>
        </w:rPr>
        <w:t>violations</w:t>
      </w:r>
      <w:r w:rsidRPr="00A21300">
        <w:rPr>
          <w:rFonts w:ascii="Arial" w:hAnsi="Arial" w:cs="Arial"/>
          <w:color w:val="000000" w:themeColor="text1"/>
          <w:spacing w:val="-3"/>
          <w:w w:val="105"/>
          <w:sz w:val="20"/>
          <w:szCs w:val="20"/>
        </w:rPr>
        <w:t xml:space="preserve"> </w:t>
      </w:r>
      <w:r w:rsidRPr="00A21300">
        <w:rPr>
          <w:rFonts w:ascii="Arial" w:hAnsi="Arial" w:cs="Arial"/>
          <w:color w:val="000000" w:themeColor="text1"/>
          <w:w w:val="105"/>
          <w:sz w:val="20"/>
          <w:szCs w:val="20"/>
        </w:rPr>
        <w:t>is</w:t>
      </w:r>
      <w:r w:rsidRPr="00A21300">
        <w:rPr>
          <w:rFonts w:ascii="Arial" w:hAnsi="Arial" w:cs="Arial"/>
          <w:color w:val="000000" w:themeColor="text1"/>
          <w:spacing w:val="-3"/>
          <w:w w:val="105"/>
          <w:sz w:val="20"/>
          <w:szCs w:val="20"/>
        </w:rPr>
        <w:t xml:space="preserve"> </w:t>
      </w:r>
      <w:r w:rsidRPr="00A21300">
        <w:rPr>
          <w:rFonts w:ascii="Arial" w:hAnsi="Arial" w:cs="Arial"/>
          <w:color w:val="000000" w:themeColor="text1"/>
          <w:w w:val="105"/>
          <w:sz w:val="20"/>
          <w:szCs w:val="20"/>
        </w:rPr>
        <w:t>posted</w:t>
      </w:r>
      <w:r w:rsidRPr="00A21300">
        <w:rPr>
          <w:rFonts w:ascii="Arial" w:hAnsi="Arial" w:cs="Arial"/>
          <w:color w:val="000000" w:themeColor="text1"/>
          <w:spacing w:val="-4"/>
          <w:w w:val="105"/>
          <w:sz w:val="20"/>
          <w:szCs w:val="20"/>
        </w:rPr>
        <w:t xml:space="preserve"> </w:t>
      </w:r>
      <w:r w:rsidRPr="00A21300">
        <w:rPr>
          <w:rFonts w:ascii="Arial" w:hAnsi="Arial" w:cs="Arial"/>
          <w:color w:val="000000" w:themeColor="text1"/>
          <w:w w:val="105"/>
          <w:sz w:val="20"/>
          <w:szCs w:val="20"/>
        </w:rPr>
        <w:t>online.</w:t>
      </w:r>
      <w:r w:rsidRPr="00A21300">
        <w:rPr>
          <w:rFonts w:ascii="Arial" w:hAnsi="Arial" w:cs="Arial"/>
          <w:color w:val="000000" w:themeColor="text1"/>
          <w:spacing w:val="-18"/>
          <w:w w:val="105"/>
          <w:sz w:val="20"/>
          <w:szCs w:val="20"/>
        </w:rPr>
        <w:t xml:space="preserve"> </w:t>
      </w:r>
      <w:r w:rsidRPr="00A21300">
        <w:rPr>
          <w:rFonts w:ascii="Arial" w:hAnsi="Arial" w:cs="Arial"/>
          <w:color w:val="000000" w:themeColor="text1"/>
          <w:spacing w:val="-5"/>
          <w:w w:val="105"/>
          <w:sz w:val="20"/>
          <w:szCs w:val="20"/>
        </w:rPr>
        <w:t>The</w:t>
      </w:r>
      <w:r w:rsidRPr="00A21300">
        <w:rPr>
          <w:rFonts w:ascii="Arial" w:hAnsi="Arial" w:cs="Arial"/>
          <w:color w:val="000000" w:themeColor="text1"/>
          <w:spacing w:val="-3"/>
          <w:w w:val="105"/>
          <w:sz w:val="20"/>
          <w:szCs w:val="20"/>
        </w:rPr>
        <w:t xml:space="preserve"> University </w:t>
      </w:r>
      <w:r w:rsidRPr="00A21300">
        <w:rPr>
          <w:rFonts w:ascii="Arial" w:hAnsi="Arial" w:cs="Arial"/>
          <w:color w:val="000000" w:themeColor="text1"/>
          <w:w w:val="105"/>
          <w:sz w:val="20"/>
          <w:szCs w:val="20"/>
        </w:rPr>
        <w:t>does</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not</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regularly</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search</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for</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this</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information</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but</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spacing w:val="-3"/>
          <w:w w:val="105"/>
          <w:sz w:val="20"/>
          <w:szCs w:val="20"/>
        </w:rPr>
        <w:t>may</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take</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action</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if</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and</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when</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 xml:space="preserve">such information is brought to the attention of UNA officials. </w:t>
      </w:r>
      <w:r w:rsidRPr="00A21300">
        <w:rPr>
          <w:rFonts w:ascii="Arial" w:hAnsi="Arial" w:cs="Arial"/>
          <w:color w:val="000000" w:themeColor="text1"/>
          <w:spacing w:val="-3"/>
          <w:w w:val="105"/>
          <w:sz w:val="20"/>
          <w:szCs w:val="20"/>
        </w:rPr>
        <w:t>[</w:t>
      </w:r>
      <w:r w:rsidRPr="00A21300">
        <w:rPr>
          <w:rFonts w:ascii="Arial" w:hAnsi="Arial" w:cs="Arial"/>
          <w:b/>
          <w:color w:val="000000" w:themeColor="text1"/>
          <w:spacing w:val="-3"/>
          <w:w w:val="105"/>
          <w:sz w:val="20"/>
          <w:szCs w:val="20"/>
        </w:rPr>
        <w:t xml:space="preserve">However, </w:t>
      </w:r>
      <w:r w:rsidRPr="00A21300">
        <w:rPr>
          <w:rFonts w:ascii="Arial" w:hAnsi="Arial" w:cs="Arial"/>
          <w:b/>
          <w:color w:val="000000" w:themeColor="text1"/>
          <w:w w:val="105"/>
          <w:sz w:val="20"/>
          <w:szCs w:val="20"/>
        </w:rPr>
        <w:t xml:space="preserve">most online speech </w:t>
      </w:r>
      <w:r w:rsidRPr="00A21300">
        <w:rPr>
          <w:rFonts w:ascii="Arial" w:hAnsi="Arial" w:cs="Arial"/>
          <w:b/>
          <w:color w:val="000000" w:themeColor="text1"/>
          <w:spacing w:val="-3"/>
          <w:w w:val="105"/>
          <w:sz w:val="20"/>
          <w:szCs w:val="20"/>
        </w:rPr>
        <w:t xml:space="preserve">by </w:t>
      </w:r>
      <w:r w:rsidRPr="00A21300">
        <w:rPr>
          <w:rFonts w:ascii="Arial" w:hAnsi="Arial" w:cs="Arial"/>
          <w:b/>
          <w:color w:val="000000" w:themeColor="text1"/>
          <w:w w:val="105"/>
          <w:sz w:val="20"/>
          <w:szCs w:val="20"/>
        </w:rPr>
        <w:t>students not involving University networks or technology will be protected as free expression and not subject to this Code, with two notable exceptions:</w:t>
      </w:r>
    </w:p>
    <w:p w14:paraId="04E76D3F" w14:textId="77777777" w:rsidR="00A21300" w:rsidRPr="00CE46CE" w:rsidRDefault="00A21300" w:rsidP="0002192F">
      <w:pPr>
        <w:pStyle w:val="ListParagraph"/>
        <w:numPr>
          <w:ilvl w:val="0"/>
          <w:numId w:val="7"/>
        </w:numPr>
        <w:ind w:left="720" w:hanging="360"/>
        <w:rPr>
          <w:b/>
        </w:rPr>
      </w:pPr>
      <w:r w:rsidRPr="00CE46CE">
        <w:rPr>
          <w:b/>
          <w:w w:val="105"/>
        </w:rPr>
        <w:t>A true threat, defined as “a threat a reasonable person would interpret as a serious expression of intent to inflict bodily harm upon specific</w:t>
      </w:r>
      <w:r w:rsidRPr="00CE46CE">
        <w:rPr>
          <w:b/>
          <w:spacing w:val="-2"/>
          <w:w w:val="105"/>
        </w:rPr>
        <w:t xml:space="preserve"> </w:t>
      </w:r>
      <w:r w:rsidRPr="00CE46CE">
        <w:rPr>
          <w:b/>
          <w:w w:val="105"/>
        </w:rPr>
        <w:t>individuals”;</w:t>
      </w:r>
    </w:p>
    <w:p w14:paraId="3D56C0BC" w14:textId="77777777" w:rsidR="00A21300" w:rsidRPr="00A21300" w:rsidRDefault="00A21300" w:rsidP="0002192F">
      <w:pPr>
        <w:pStyle w:val="ListParagraph"/>
        <w:numPr>
          <w:ilvl w:val="0"/>
          <w:numId w:val="6"/>
        </w:numPr>
        <w:ind w:left="720" w:hanging="360"/>
        <w:rPr>
          <w:rFonts w:ascii="Arial" w:hAnsi="Arial" w:cs="Arial"/>
          <w:color w:val="000000" w:themeColor="text1"/>
          <w:sz w:val="20"/>
          <w:szCs w:val="20"/>
        </w:rPr>
      </w:pPr>
      <w:r w:rsidRPr="00A21300">
        <w:rPr>
          <w:rFonts w:ascii="Arial" w:hAnsi="Arial" w:cs="Arial"/>
          <w:b/>
          <w:color w:val="000000" w:themeColor="text1"/>
          <w:w w:val="105"/>
          <w:sz w:val="20"/>
          <w:szCs w:val="20"/>
        </w:rPr>
        <w:t>Speech posted online about the University or its community members that causes a significant on-campus</w:t>
      </w:r>
      <w:r w:rsidRPr="00A21300">
        <w:rPr>
          <w:rFonts w:ascii="Arial" w:hAnsi="Arial" w:cs="Arial"/>
          <w:b/>
          <w:color w:val="000000" w:themeColor="text1"/>
          <w:spacing w:val="-12"/>
          <w:w w:val="105"/>
          <w:sz w:val="20"/>
          <w:szCs w:val="20"/>
        </w:rPr>
        <w:t xml:space="preserve"> </w:t>
      </w:r>
      <w:r w:rsidRPr="00A21300">
        <w:rPr>
          <w:rFonts w:ascii="Arial" w:hAnsi="Arial" w:cs="Arial"/>
          <w:b/>
          <w:color w:val="000000" w:themeColor="text1"/>
          <w:w w:val="105"/>
          <w:sz w:val="20"/>
          <w:szCs w:val="20"/>
        </w:rPr>
        <w:t>disruption</w:t>
      </w:r>
      <w:r w:rsidRPr="00A21300">
        <w:rPr>
          <w:rFonts w:ascii="Arial" w:hAnsi="Arial" w:cs="Arial"/>
          <w:color w:val="000000" w:themeColor="text1"/>
          <w:w w:val="105"/>
          <w:sz w:val="20"/>
          <w:szCs w:val="20"/>
        </w:rPr>
        <w:t>].</w:t>
      </w:r>
    </w:p>
    <w:p w14:paraId="442CC4A3" w14:textId="77777777" w:rsidR="00A21300" w:rsidRPr="00A21300" w:rsidRDefault="00A21300" w:rsidP="00CE46CE">
      <w:pPr>
        <w:pStyle w:val="BodyText"/>
        <w:spacing w:before="60"/>
        <w:ind w:left="0"/>
        <w:rPr>
          <w:rFonts w:ascii="Arial" w:hAnsi="Arial" w:cs="Arial"/>
          <w:color w:val="000000" w:themeColor="text1"/>
        </w:rPr>
      </w:pPr>
      <w:r w:rsidRPr="00A21300">
        <w:rPr>
          <w:rFonts w:ascii="Arial" w:hAnsi="Arial" w:cs="Arial"/>
          <w:color w:val="000000" w:themeColor="text1"/>
          <w:w w:val="105"/>
        </w:rPr>
        <w:t>The Code of Student Conduct</w:t>
      </w:r>
      <w:r w:rsidRPr="00A21300">
        <w:rPr>
          <w:rFonts w:ascii="Arial" w:hAnsi="Arial" w:cs="Arial"/>
          <w:i/>
          <w:color w:val="000000" w:themeColor="text1"/>
          <w:w w:val="105"/>
        </w:rPr>
        <w:t xml:space="preserve"> </w:t>
      </w:r>
      <w:r w:rsidRPr="00A21300">
        <w:rPr>
          <w:rFonts w:ascii="Arial" w:hAnsi="Arial" w:cs="Arial"/>
          <w:color w:val="000000" w:themeColor="text1"/>
          <w:w w:val="105"/>
        </w:rPr>
        <w:t>applies to guests of community members whose hosts may be held accountable for the misconduct of their guests. Visitors to and guests of UNA may seek resolution of violations of the Code of Student Conduct</w:t>
      </w:r>
      <w:r w:rsidRPr="00A21300">
        <w:rPr>
          <w:rFonts w:ascii="Arial" w:hAnsi="Arial" w:cs="Arial"/>
          <w:i/>
          <w:color w:val="000000" w:themeColor="text1"/>
          <w:w w:val="105"/>
        </w:rPr>
        <w:t xml:space="preserve"> </w:t>
      </w:r>
      <w:r w:rsidRPr="00A21300">
        <w:rPr>
          <w:rFonts w:ascii="Arial" w:hAnsi="Arial" w:cs="Arial"/>
          <w:color w:val="000000" w:themeColor="text1"/>
          <w:w w:val="105"/>
        </w:rPr>
        <w:t>committed against them by members of UNA community.</w:t>
      </w:r>
    </w:p>
    <w:p w14:paraId="048080FA" w14:textId="77777777" w:rsidR="00A21300" w:rsidRPr="00A21300" w:rsidRDefault="00A21300" w:rsidP="00CE46CE">
      <w:pPr>
        <w:pStyle w:val="BodyText"/>
        <w:spacing w:before="60"/>
        <w:ind w:left="0"/>
        <w:rPr>
          <w:rFonts w:ascii="Arial" w:hAnsi="Arial" w:cs="Arial"/>
          <w:color w:val="000000" w:themeColor="text1"/>
        </w:rPr>
      </w:pPr>
      <w:r w:rsidRPr="00A21300">
        <w:rPr>
          <w:rFonts w:ascii="Arial" w:hAnsi="Arial" w:cs="Arial"/>
          <w:color w:val="000000" w:themeColor="text1"/>
          <w:spacing w:val="-3"/>
          <w:w w:val="105"/>
        </w:rPr>
        <w:t xml:space="preserve">There </w:t>
      </w:r>
      <w:r w:rsidRPr="00A21300">
        <w:rPr>
          <w:rFonts w:ascii="Arial" w:hAnsi="Arial" w:cs="Arial"/>
          <w:color w:val="000000" w:themeColor="text1"/>
          <w:w w:val="105"/>
        </w:rPr>
        <w:t xml:space="preserve">is no time limit on reporting violations of the Code of Student Conduct; </w:t>
      </w:r>
      <w:r w:rsidRPr="00A21300">
        <w:rPr>
          <w:rFonts w:ascii="Arial" w:hAnsi="Arial" w:cs="Arial"/>
          <w:color w:val="000000" w:themeColor="text1"/>
          <w:spacing w:val="-3"/>
          <w:w w:val="105"/>
        </w:rPr>
        <w:t>however,</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longer</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someone</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waits</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report</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an</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offense,</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harder</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it</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becomes</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 xml:space="preserve">for UNA officials to obtain information and </w:t>
      </w:r>
      <w:r w:rsidRPr="00A21300">
        <w:rPr>
          <w:rFonts w:ascii="Arial" w:hAnsi="Arial" w:cs="Arial"/>
          <w:color w:val="000000" w:themeColor="text1"/>
          <w:w w:val="105"/>
        </w:rPr>
        <w:lastRenderedPageBreak/>
        <w:t>witness statements and to make determinations regarding alleged</w:t>
      </w:r>
      <w:r w:rsidRPr="00A21300">
        <w:rPr>
          <w:rFonts w:ascii="Arial" w:hAnsi="Arial" w:cs="Arial"/>
          <w:color w:val="000000" w:themeColor="text1"/>
          <w:spacing w:val="-22"/>
          <w:w w:val="105"/>
        </w:rPr>
        <w:t xml:space="preserve"> </w:t>
      </w:r>
      <w:r w:rsidRPr="00A21300">
        <w:rPr>
          <w:rFonts w:ascii="Arial" w:hAnsi="Arial" w:cs="Arial"/>
          <w:color w:val="000000" w:themeColor="text1"/>
          <w:w w:val="105"/>
        </w:rPr>
        <w:t>violations.</w:t>
      </w:r>
    </w:p>
    <w:p w14:paraId="50E0AF8A" w14:textId="77777777" w:rsidR="00A21300" w:rsidRPr="00A21300" w:rsidRDefault="00A21300" w:rsidP="00CE46CE">
      <w:pPr>
        <w:pStyle w:val="BodyText"/>
        <w:spacing w:before="60"/>
        <w:ind w:left="0"/>
        <w:rPr>
          <w:rFonts w:ascii="Arial" w:hAnsi="Arial" w:cs="Arial"/>
          <w:color w:val="000000" w:themeColor="text1"/>
        </w:rPr>
      </w:pPr>
      <w:r w:rsidRPr="00A21300">
        <w:rPr>
          <w:rFonts w:ascii="Arial" w:hAnsi="Arial" w:cs="Arial"/>
          <w:color w:val="000000" w:themeColor="text1"/>
          <w:w w:val="105"/>
        </w:rPr>
        <w:t xml:space="preserve">Though anonymous complaints are permitted, doing so may limit the </w:t>
      </w:r>
      <w:r w:rsidRPr="00A21300">
        <w:rPr>
          <w:rFonts w:ascii="Arial" w:hAnsi="Arial" w:cs="Arial"/>
          <w:color w:val="000000" w:themeColor="text1"/>
          <w:spacing w:val="-3"/>
          <w:w w:val="105"/>
        </w:rPr>
        <w:t>University’s</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ability</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investigate</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respond</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a</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complaint.</w:t>
      </w:r>
      <w:r w:rsidRPr="00A21300">
        <w:rPr>
          <w:rFonts w:ascii="Arial" w:hAnsi="Arial" w:cs="Arial"/>
          <w:color w:val="000000" w:themeColor="text1"/>
          <w:spacing w:val="-18"/>
          <w:w w:val="105"/>
        </w:rPr>
        <w:t xml:space="preserve"> </w:t>
      </w:r>
      <w:r w:rsidRPr="00A21300">
        <w:rPr>
          <w:rFonts w:ascii="Arial" w:hAnsi="Arial" w:cs="Arial"/>
          <w:color w:val="000000" w:themeColor="text1"/>
          <w:spacing w:val="-3"/>
          <w:w w:val="105"/>
        </w:rPr>
        <w:t>Those</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who</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are</w:t>
      </w:r>
      <w:r w:rsidRPr="00A21300">
        <w:rPr>
          <w:rFonts w:ascii="Arial" w:hAnsi="Arial" w:cs="Arial"/>
          <w:color w:val="000000" w:themeColor="text1"/>
          <w:spacing w:val="-5"/>
          <w:w w:val="105"/>
        </w:rPr>
        <w:t xml:space="preserve"> </w:t>
      </w:r>
      <w:r w:rsidRPr="00A21300">
        <w:rPr>
          <w:rFonts w:ascii="Arial" w:hAnsi="Arial" w:cs="Arial"/>
          <w:color w:val="000000" w:themeColor="text1"/>
          <w:w w:val="105"/>
        </w:rPr>
        <w:t>aware of misconduct are encouraged to report it as quickly as possible to the Office of Student Conduct and/or to University</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Police.</w:t>
      </w:r>
    </w:p>
    <w:p w14:paraId="56BB2E3A" w14:textId="77777777" w:rsidR="00A21300" w:rsidRPr="00A21300" w:rsidRDefault="00A21300" w:rsidP="00CE46CE">
      <w:pPr>
        <w:pStyle w:val="BodyText"/>
        <w:spacing w:before="60"/>
        <w:ind w:left="0"/>
        <w:rPr>
          <w:rFonts w:ascii="Arial" w:hAnsi="Arial" w:cs="Arial"/>
          <w:color w:val="000000" w:themeColor="text1"/>
        </w:rPr>
      </w:pPr>
      <w:r w:rsidRPr="00A21300">
        <w:rPr>
          <w:rFonts w:ascii="Arial" w:hAnsi="Arial" w:cs="Arial"/>
          <w:color w:val="000000" w:themeColor="text1"/>
          <w:w w:val="105"/>
        </w:rPr>
        <w:t>UNA email is the University’s primary means of communication with students. Students are responsible for all communication delivered to their UNA email address.</w:t>
      </w:r>
    </w:p>
    <w:p w14:paraId="7B2D467A" w14:textId="2E9249F2" w:rsidR="00A21300" w:rsidRPr="00A21300" w:rsidRDefault="00A21300" w:rsidP="00A21300">
      <w:pPr>
        <w:pStyle w:val="Heading2"/>
        <w:spacing w:before="44"/>
        <w:rPr>
          <w:rFonts w:ascii="Arial" w:hAnsi="Arial" w:cs="Arial"/>
          <w:color w:val="000000" w:themeColor="text1"/>
        </w:rPr>
      </w:pPr>
      <w:bookmarkStart w:id="43" w:name="_Toc495484071"/>
      <w:r w:rsidRPr="00A21300">
        <w:rPr>
          <w:rFonts w:ascii="Arial" w:hAnsi="Arial" w:cs="Arial"/>
          <w:color w:val="000000" w:themeColor="text1"/>
        </w:rPr>
        <w:t>GRIEVANCE PROCEDURES</w:t>
      </w:r>
      <w:bookmarkEnd w:id="43"/>
      <w:r w:rsidR="00BB1D81">
        <w:rPr>
          <w:rFonts w:ascii="Arial" w:hAnsi="Arial" w:cs="Arial"/>
          <w:color w:val="000000" w:themeColor="text1"/>
        </w:rPr>
        <w:fldChar w:fldCharType="begin"/>
      </w:r>
      <w:r w:rsidR="00BB1D81">
        <w:instrText xml:space="preserve"> XE "</w:instrText>
      </w:r>
      <w:r w:rsidR="00BB1D81" w:rsidRPr="0048280B">
        <w:instrText>Grievance Procedures</w:instrText>
      </w:r>
      <w:r w:rsidR="00BB1D81">
        <w:instrText xml:space="preserve">" </w:instrText>
      </w:r>
      <w:r w:rsidR="00BB1D81">
        <w:rPr>
          <w:rFonts w:ascii="Arial" w:hAnsi="Arial" w:cs="Arial"/>
          <w:color w:val="000000" w:themeColor="text1"/>
        </w:rPr>
        <w:fldChar w:fldCharType="end"/>
      </w:r>
    </w:p>
    <w:p w14:paraId="12F5A165" w14:textId="77777777" w:rsidR="00A21300" w:rsidRPr="00A21300" w:rsidRDefault="00A21300" w:rsidP="00CE46CE">
      <w:pPr>
        <w:pStyle w:val="BodyText"/>
        <w:spacing w:before="55"/>
        <w:ind w:left="0" w:right="0"/>
        <w:rPr>
          <w:rFonts w:ascii="Arial" w:hAnsi="Arial" w:cs="Arial"/>
          <w:color w:val="000000" w:themeColor="text1"/>
        </w:rPr>
      </w:pPr>
      <w:r w:rsidRPr="00A21300">
        <w:rPr>
          <w:rFonts w:ascii="Arial" w:hAnsi="Arial" w:cs="Arial"/>
          <w:color w:val="000000" w:themeColor="text1"/>
          <w:spacing w:val="-3"/>
          <w:w w:val="105"/>
        </w:rPr>
        <w:t>Grievance</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procedures</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are</w:t>
      </w:r>
      <w:r w:rsidRPr="00A21300">
        <w:rPr>
          <w:rFonts w:ascii="Arial" w:hAnsi="Arial" w:cs="Arial"/>
          <w:color w:val="000000" w:themeColor="text1"/>
          <w:spacing w:val="-8"/>
          <w:w w:val="105"/>
        </w:rPr>
        <w:t xml:space="preserve"> </w:t>
      </w:r>
      <w:r w:rsidRPr="00A21300">
        <w:rPr>
          <w:rFonts w:ascii="Arial" w:hAnsi="Arial" w:cs="Arial"/>
          <w:color w:val="000000" w:themeColor="text1"/>
          <w:spacing w:val="-3"/>
          <w:w w:val="105"/>
        </w:rPr>
        <w:t>available</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all</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members</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8"/>
          <w:w w:val="105"/>
        </w:rPr>
        <w:t xml:space="preserve"> </w:t>
      </w:r>
      <w:r w:rsidRPr="00A21300">
        <w:rPr>
          <w:rFonts w:ascii="Arial" w:hAnsi="Arial" w:cs="Arial"/>
          <w:color w:val="000000" w:themeColor="text1"/>
          <w:spacing w:val="-3"/>
          <w:w w:val="105"/>
        </w:rPr>
        <w:t>university</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community for resolution of disputes that do not fall within the jurisdiction of the University student conduct system. A grievance is a complaint directed against another member or organization of the University community or against the University. Information</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about</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grievance</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procedures</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can</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be</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obtained</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through</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Office</w:t>
      </w:r>
      <w:r w:rsidRPr="00A21300">
        <w:rPr>
          <w:rFonts w:ascii="Arial" w:hAnsi="Arial" w:cs="Arial"/>
          <w:color w:val="000000" w:themeColor="text1"/>
          <w:spacing w:val="-6"/>
          <w:w w:val="105"/>
        </w:rPr>
        <w:t xml:space="preserve"> </w:t>
      </w:r>
      <w:r w:rsidRPr="00A21300">
        <w:rPr>
          <w:rFonts w:ascii="Arial" w:hAnsi="Arial" w:cs="Arial"/>
          <w:color w:val="000000" w:themeColor="text1"/>
          <w:w w:val="105"/>
        </w:rPr>
        <w:t>of Student Conduct. Additionally, the University Ombudsman provides an avenue for grievances and</w:t>
      </w:r>
      <w:r w:rsidRPr="00A21300">
        <w:rPr>
          <w:rFonts w:ascii="Arial" w:hAnsi="Arial" w:cs="Arial"/>
          <w:color w:val="000000" w:themeColor="text1"/>
          <w:spacing w:val="34"/>
          <w:w w:val="105"/>
        </w:rPr>
        <w:t xml:space="preserve"> </w:t>
      </w:r>
      <w:r w:rsidRPr="00A21300">
        <w:rPr>
          <w:rFonts w:ascii="Arial" w:hAnsi="Arial" w:cs="Arial"/>
          <w:color w:val="000000" w:themeColor="text1"/>
          <w:w w:val="105"/>
        </w:rPr>
        <w:t>complaints.</w:t>
      </w:r>
    </w:p>
    <w:p w14:paraId="743D68E5" w14:textId="77777777" w:rsidR="00A21300" w:rsidRPr="00A21300" w:rsidRDefault="00A21300" w:rsidP="00A21300">
      <w:pPr>
        <w:pStyle w:val="BodyText"/>
        <w:spacing w:before="0" w:line="240" w:lineRule="auto"/>
        <w:ind w:left="0" w:right="0" w:firstLine="0"/>
        <w:jc w:val="left"/>
        <w:rPr>
          <w:rFonts w:ascii="Arial" w:hAnsi="Arial" w:cs="Arial"/>
          <w:color w:val="000000" w:themeColor="text1"/>
        </w:rPr>
      </w:pPr>
    </w:p>
    <w:p w14:paraId="72EE04C9" w14:textId="2C4D1BC2" w:rsidR="00A21300" w:rsidRPr="00A21300" w:rsidRDefault="00A21300" w:rsidP="00A21300">
      <w:pPr>
        <w:pStyle w:val="Heading2"/>
        <w:rPr>
          <w:rFonts w:ascii="Arial" w:hAnsi="Arial" w:cs="Arial"/>
          <w:color w:val="000000" w:themeColor="text1"/>
        </w:rPr>
      </w:pPr>
      <w:bookmarkStart w:id="44" w:name="CAMPUS_SPEAKERS_POLICY"/>
      <w:bookmarkStart w:id="45" w:name="_Toc495484072"/>
      <w:bookmarkEnd w:id="44"/>
      <w:r w:rsidRPr="00A21300">
        <w:rPr>
          <w:rFonts w:ascii="Arial" w:hAnsi="Arial" w:cs="Arial"/>
          <w:color w:val="000000" w:themeColor="text1"/>
        </w:rPr>
        <w:t>STUDENT COPYRIGHT NOTICE</w:t>
      </w:r>
      <w:bookmarkEnd w:id="45"/>
      <w:r w:rsidR="00BB1D81">
        <w:rPr>
          <w:rFonts w:ascii="Arial" w:hAnsi="Arial" w:cs="Arial"/>
          <w:color w:val="000000" w:themeColor="text1"/>
        </w:rPr>
        <w:fldChar w:fldCharType="begin"/>
      </w:r>
      <w:r w:rsidR="00BB1D81">
        <w:instrText xml:space="preserve"> XE "</w:instrText>
      </w:r>
      <w:r w:rsidR="00BB1D81" w:rsidRPr="002B4C1D">
        <w:instrText>Student Copyright Notice</w:instrText>
      </w:r>
      <w:r w:rsidR="00BB1D81">
        <w:instrText xml:space="preserve">" </w:instrText>
      </w:r>
      <w:r w:rsidR="00BB1D81">
        <w:rPr>
          <w:rFonts w:ascii="Arial" w:hAnsi="Arial" w:cs="Arial"/>
          <w:color w:val="000000" w:themeColor="text1"/>
        </w:rPr>
        <w:fldChar w:fldCharType="end"/>
      </w:r>
    </w:p>
    <w:p w14:paraId="303A8CEE" w14:textId="77777777" w:rsidR="00A21300" w:rsidRPr="00A21300" w:rsidRDefault="00A21300" w:rsidP="00CE46CE">
      <w:pPr>
        <w:pStyle w:val="BodyText"/>
        <w:spacing w:before="55"/>
        <w:ind w:left="0" w:right="0"/>
        <w:rPr>
          <w:rFonts w:ascii="Arial" w:hAnsi="Arial" w:cs="Arial"/>
          <w:color w:val="000000" w:themeColor="text1"/>
        </w:rPr>
      </w:pPr>
      <w:r w:rsidRPr="00A21300">
        <w:rPr>
          <w:rFonts w:ascii="Arial" w:hAnsi="Arial" w:cs="Arial"/>
          <w:color w:val="000000" w:themeColor="text1"/>
          <w:w w:val="105"/>
        </w:rPr>
        <w:t>UNA courses may incorporate material contributed or licensed by individuals, companies, or organizations that may be protected by U.S. and foreign copyright laws. All persons reproducing, redistributing, or making commercial use of this information are expected to adhere to the terms and conditions asserted by the copyright holder. Transmission or reproduction of protected items beyond that allowed by fair use as defined in the copyright laws may require the written permission of the copyright owners. Copyright use as outlined in the TEACH Act is not yet valid at the University of North Alabama.</w:t>
      </w:r>
    </w:p>
    <w:p w14:paraId="513D4E51" w14:textId="77777777" w:rsidR="00A21300" w:rsidRPr="00A21300" w:rsidRDefault="00A21300" w:rsidP="00A21300">
      <w:pPr>
        <w:pStyle w:val="BodyText"/>
        <w:spacing w:before="0" w:line="240" w:lineRule="auto"/>
        <w:ind w:left="0" w:right="0" w:firstLine="0"/>
        <w:jc w:val="left"/>
        <w:rPr>
          <w:rFonts w:ascii="Arial" w:hAnsi="Arial" w:cs="Arial"/>
          <w:color w:val="000000" w:themeColor="text1"/>
        </w:rPr>
      </w:pPr>
    </w:p>
    <w:p w14:paraId="37F25AAF" w14:textId="6370DDD7" w:rsidR="00A21300" w:rsidRPr="00A21300" w:rsidRDefault="00A21300" w:rsidP="00A21300">
      <w:pPr>
        <w:pStyle w:val="Heading2"/>
        <w:rPr>
          <w:rFonts w:ascii="Arial" w:hAnsi="Arial" w:cs="Arial"/>
          <w:color w:val="000000" w:themeColor="text1"/>
        </w:rPr>
      </w:pPr>
      <w:bookmarkStart w:id="46" w:name="_Toc495484073"/>
      <w:r w:rsidRPr="00A21300">
        <w:rPr>
          <w:rFonts w:ascii="Arial" w:hAnsi="Arial" w:cs="Arial"/>
          <w:color w:val="000000" w:themeColor="text1"/>
        </w:rPr>
        <w:t>CAMPUS SPEAKERS POLICY</w:t>
      </w:r>
      <w:bookmarkEnd w:id="46"/>
      <w:r w:rsidR="00BB1D81">
        <w:rPr>
          <w:rFonts w:ascii="Arial" w:hAnsi="Arial" w:cs="Arial"/>
          <w:color w:val="000000" w:themeColor="text1"/>
        </w:rPr>
        <w:fldChar w:fldCharType="begin"/>
      </w:r>
      <w:r w:rsidR="00BB1D81">
        <w:instrText xml:space="preserve"> XE "</w:instrText>
      </w:r>
      <w:r w:rsidR="00BB1D81" w:rsidRPr="002E0AEC">
        <w:instrText>Campus Speaker Policy</w:instrText>
      </w:r>
      <w:r w:rsidR="00BB1D81">
        <w:instrText xml:space="preserve">" </w:instrText>
      </w:r>
      <w:r w:rsidR="00BB1D81">
        <w:rPr>
          <w:rFonts w:ascii="Arial" w:hAnsi="Arial" w:cs="Arial"/>
          <w:color w:val="000000" w:themeColor="text1"/>
        </w:rPr>
        <w:fldChar w:fldCharType="end"/>
      </w:r>
    </w:p>
    <w:p w14:paraId="678DBC92" w14:textId="77777777" w:rsidR="00A21300" w:rsidRPr="00A21300" w:rsidRDefault="00A21300" w:rsidP="00CE46CE">
      <w:pPr>
        <w:pStyle w:val="BodyText"/>
        <w:spacing w:before="55"/>
        <w:ind w:left="0" w:right="0"/>
        <w:rPr>
          <w:rFonts w:ascii="Arial" w:hAnsi="Arial" w:cs="Arial"/>
          <w:color w:val="000000" w:themeColor="text1"/>
        </w:rPr>
      </w:pPr>
      <w:r w:rsidRPr="00A21300">
        <w:rPr>
          <w:rFonts w:ascii="Arial" w:hAnsi="Arial" w:cs="Arial"/>
          <w:color w:val="000000" w:themeColor="text1"/>
          <w:spacing w:val="-3"/>
          <w:w w:val="105"/>
        </w:rPr>
        <w:t xml:space="preserve">The </w:t>
      </w:r>
      <w:r w:rsidRPr="00A21300">
        <w:rPr>
          <w:rFonts w:ascii="Arial" w:hAnsi="Arial" w:cs="Arial"/>
          <w:color w:val="000000" w:themeColor="text1"/>
          <w:w w:val="105"/>
        </w:rPr>
        <w:t xml:space="preserve">University of North Alabama is committed to fostering a learning environment where free inquiry and expression are encouraged. </w:t>
      </w:r>
      <w:r w:rsidRPr="00A21300">
        <w:rPr>
          <w:rFonts w:ascii="Arial" w:hAnsi="Arial" w:cs="Arial"/>
          <w:color w:val="000000" w:themeColor="text1"/>
          <w:spacing w:val="-4"/>
          <w:w w:val="105"/>
        </w:rPr>
        <w:t xml:space="preserve">The </w:t>
      </w:r>
      <w:r w:rsidRPr="00A21300">
        <w:rPr>
          <w:rFonts w:ascii="Arial" w:hAnsi="Arial" w:cs="Arial"/>
          <w:color w:val="000000" w:themeColor="text1"/>
          <w:w w:val="105"/>
        </w:rPr>
        <w:t>University is a diverse community based on the free exchange of ideas and devoted to the use of</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reason</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thought</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resolution</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differences.</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15"/>
          <w:w w:val="105"/>
        </w:rPr>
        <w:t xml:space="preserve"> </w:t>
      </w:r>
      <w:r w:rsidRPr="00A21300">
        <w:rPr>
          <w:rFonts w:ascii="Arial" w:hAnsi="Arial" w:cs="Arial"/>
          <w:color w:val="000000" w:themeColor="text1"/>
          <w:w w:val="105"/>
        </w:rPr>
        <w:t>exercising</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its</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responsibility to provide and maintain an atmosphere of free inquiry and expression, the University may establish reasonable time, place, and manner restrictions for the purpose of avoiding disruption to, or substantial interference with, its regular and essential</w:t>
      </w:r>
      <w:r w:rsidRPr="00A21300">
        <w:rPr>
          <w:rFonts w:ascii="Arial" w:hAnsi="Arial" w:cs="Arial"/>
          <w:color w:val="000000" w:themeColor="text1"/>
          <w:spacing w:val="-3"/>
          <w:w w:val="105"/>
        </w:rPr>
        <w:t xml:space="preserve"> </w:t>
      </w:r>
      <w:r w:rsidRPr="00A21300">
        <w:rPr>
          <w:rFonts w:ascii="Arial" w:hAnsi="Arial" w:cs="Arial"/>
          <w:color w:val="000000" w:themeColor="text1"/>
          <w:w w:val="105"/>
        </w:rPr>
        <w:t>operations</w:t>
      </w:r>
      <w:r w:rsidRPr="00A21300">
        <w:rPr>
          <w:rFonts w:ascii="Arial" w:hAnsi="Arial" w:cs="Arial"/>
          <w:color w:val="000000" w:themeColor="text1"/>
          <w:spacing w:val="-3"/>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3"/>
          <w:w w:val="105"/>
        </w:rPr>
        <w:t xml:space="preserve"> </w:t>
      </w:r>
      <w:r w:rsidRPr="00A21300">
        <w:rPr>
          <w:rFonts w:ascii="Arial" w:hAnsi="Arial" w:cs="Arial"/>
          <w:color w:val="000000" w:themeColor="text1"/>
          <w:w w:val="105"/>
        </w:rPr>
        <w:t>activities.</w:t>
      </w:r>
      <w:r w:rsidRPr="00A21300">
        <w:rPr>
          <w:rFonts w:ascii="Arial" w:hAnsi="Arial" w:cs="Arial"/>
          <w:color w:val="000000" w:themeColor="text1"/>
          <w:spacing w:val="-17"/>
          <w:w w:val="105"/>
        </w:rPr>
        <w:t xml:space="preserve"> </w:t>
      </w:r>
      <w:r w:rsidRPr="00A21300">
        <w:rPr>
          <w:rFonts w:ascii="Arial" w:hAnsi="Arial" w:cs="Arial"/>
          <w:color w:val="000000" w:themeColor="text1"/>
          <w:spacing w:val="-4"/>
          <w:w w:val="105"/>
        </w:rPr>
        <w:t>The</w:t>
      </w:r>
      <w:r w:rsidRPr="00A21300">
        <w:rPr>
          <w:rFonts w:ascii="Arial" w:hAnsi="Arial" w:cs="Arial"/>
          <w:color w:val="000000" w:themeColor="text1"/>
          <w:spacing w:val="-3"/>
          <w:w w:val="105"/>
        </w:rPr>
        <w:t xml:space="preserve"> </w:t>
      </w:r>
      <w:r w:rsidRPr="00A21300">
        <w:rPr>
          <w:rFonts w:ascii="Arial" w:hAnsi="Arial" w:cs="Arial"/>
          <w:color w:val="000000" w:themeColor="text1"/>
          <w:w w:val="105"/>
        </w:rPr>
        <w:t>University</w:t>
      </w:r>
      <w:r w:rsidRPr="00A21300">
        <w:rPr>
          <w:rFonts w:ascii="Arial" w:hAnsi="Arial" w:cs="Arial"/>
          <w:color w:val="000000" w:themeColor="text1"/>
          <w:spacing w:val="-3"/>
          <w:w w:val="105"/>
        </w:rPr>
        <w:t xml:space="preserve"> </w:t>
      </w:r>
      <w:r w:rsidRPr="00A21300">
        <w:rPr>
          <w:rFonts w:ascii="Arial" w:hAnsi="Arial" w:cs="Arial"/>
          <w:color w:val="000000" w:themeColor="text1"/>
          <w:w w:val="105"/>
        </w:rPr>
        <w:t>will</w:t>
      </w:r>
      <w:r w:rsidRPr="00A21300">
        <w:rPr>
          <w:rFonts w:ascii="Arial" w:hAnsi="Arial" w:cs="Arial"/>
          <w:color w:val="000000" w:themeColor="text1"/>
          <w:spacing w:val="-3"/>
          <w:w w:val="105"/>
        </w:rPr>
        <w:t xml:space="preserve"> </w:t>
      </w:r>
      <w:r w:rsidRPr="00A21300">
        <w:rPr>
          <w:rFonts w:ascii="Arial" w:hAnsi="Arial" w:cs="Arial"/>
          <w:color w:val="000000" w:themeColor="text1"/>
          <w:w w:val="105"/>
        </w:rPr>
        <w:t>not</w:t>
      </w:r>
      <w:r w:rsidRPr="00A21300">
        <w:rPr>
          <w:rFonts w:ascii="Arial" w:hAnsi="Arial" w:cs="Arial"/>
          <w:color w:val="000000" w:themeColor="text1"/>
          <w:spacing w:val="-3"/>
          <w:w w:val="105"/>
        </w:rPr>
        <w:t xml:space="preserve"> </w:t>
      </w:r>
      <w:r w:rsidRPr="00A21300">
        <w:rPr>
          <w:rFonts w:ascii="Arial" w:hAnsi="Arial" w:cs="Arial"/>
          <w:color w:val="000000" w:themeColor="text1"/>
          <w:w w:val="105"/>
        </w:rPr>
        <w:t>base</w:t>
      </w:r>
      <w:r w:rsidRPr="00A21300">
        <w:rPr>
          <w:rFonts w:ascii="Arial" w:hAnsi="Arial" w:cs="Arial"/>
          <w:color w:val="000000" w:themeColor="text1"/>
          <w:spacing w:val="-3"/>
          <w:w w:val="105"/>
        </w:rPr>
        <w:t xml:space="preserve"> </w:t>
      </w:r>
      <w:r w:rsidRPr="00A21300">
        <w:rPr>
          <w:rFonts w:ascii="Arial" w:hAnsi="Arial" w:cs="Arial"/>
          <w:color w:val="000000" w:themeColor="text1"/>
          <w:w w:val="105"/>
        </w:rPr>
        <w:t>decisions</w:t>
      </w:r>
      <w:r w:rsidRPr="00A21300">
        <w:rPr>
          <w:rFonts w:ascii="Arial" w:hAnsi="Arial" w:cs="Arial"/>
          <w:color w:val="000000" w:themeColor="text1"/>
          <w:spacing w:val="-3"/>
          <w:w w:val="105"/>
        </w:rPr>
        <w:t xml:space="preserve"> </w:t>
      </w:r>
      <w:r w:rsidRPr="00A21300">
        <w:rPr>
          <w:rFonts w:ascii="Arial" w:hAnsi="Arial" w:cs="Arial"/>
          <w:color w:val="000000" w:themeColor="text1"/>
          <w:w w:val="105"/>
        </w:rPr>
        <w:t xml:space="preserve">regarding time, place and manner upon the content of the message, except as permitted by </w:t>
      </w:r>
      <w:r w:rsidRPr="00A21300">
        <w:rPr>
          <w:rFonts w:ascii="Arial" w:hAnsi="Arial" w:cs="Arial"/>
          <w:color w:val="000000" w:themeColor="text1"/>
          <w:spacing w:val="-5"/>
          <w:w w:val="105"/>
        </w:rPr>
        <w:t>law.</w:t>
      </w:r>
    </w:p>
    <w:p w14:paraId="43881471" w14:textId="77777777" w:rsidR="00A21300" w:rsidRPr="00A21300" w:rsidRDefault="00A21300" w:rsidP="00CE46CE">
      <w:pPr>
        <w:pStyle w:val="BodyText"/>
        <w:spacing w:before="40"/>
        <w:ind w:left="0" w:right="0"/>
        <w:rPr>
          <w:rFonts w:ascii="Arial" w:hAnsi="Arial" w:cs="Arial"/>
          <w:color w:val="000000" w:themeColor="text1"/>
        </w:rPr>
      </w:pPr>
      <w:r w:rsidRPr="00A21300">
        <w:rPr>
          <w:rFonts w:ascii="Arial" w:hAnsi="Arial" w:cs="Arial"/>
          <w:color w:val="000000" w:themeColor="text1"/>
          <w:spacing w:val="-3"/>
          <w:w w:val="105"/>
        </w:rPr>
        <w:t>Lawful</w:t>
      </w:r>
      <w:r w:rsidRPr="00A21300">
        <w:rPr>
          <w:rFonts w:ascii="Arial" w:hAnsi="Arial" w:cs="Arial"/>
          <w:color w:val="000000" w:themeColor="text1"/>
          <w:spacing w:val="-17"/>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17"/>
          <w:w w:val="105"/>
        </w:rPr>
        <w:t xml:space="preserve"> </w:t>
      </w:r>
      <w:r w:rsidRPr="00A21300">
        <w:rPr>
          <w:rFonts w:ascii="Arial" w:hAnsi="Arial" w:cs="Arial"/>
          <w:color w:val="000000" w:themeColor="text1"/>
          <w:w w:val="105"/>
        </w:rPr>
        <w:t>peaceful</w:t>
      </w:r>
      <w:r w:rsidRPr="00A21300">
        <w:rPr>
          <w:rFonts w:ascii="Arial" w:hAnsi="Arial" w:cs="Arial"/>
          <w:color w:val="000000" w:themeColor="text1"/>
          <w:spacing w:val="-17"/>
          <w:w w:val="105"/>
        </w:rPr>
        <w:t xml:space="preserve"> </w:t>
      </w:r>
      <w:r w:rsidRPr="00A21300">
        <w:rPr>
          <w:rFonts w:ascii="Arial" w:hAnsi="Arial" w:cs="Arial"/>
          <w:color w:val="000000" w:themeColor="text1"/>
          <w:spacing w:val="-3"/>
          <w:w w:val="105"/>
        </w:rPr>
        <w:t>demonstration</w:t>
      </w:r>
      <w:r w:rsidRPr="00A21300">
        <w:rPr>
          <w:rFonts w:ascii="Arial" w:hAnsi="Arial" w:cs="Arial"/>
          <w:color w:val="000000" w:themeColor="text1"/>
          <w:spacing w:val="-17"/>
          <w:w w:val="105"/>
        </w:rPr>
        <w:t xml:space="preserve"> </w:t>
      </w:r>
      <w:r w:rsidRPr="00A21300">
        <w:rPr>
          <w:rFonts w:ascii="Arial" w:hAnsi="Arial" w:cs="Arial"/>
          <w:color w:val="000000" w:themeColor="text1"/>
          <w:w w:val="105"/>
        </w:rPr>
        <w:t>as</w:t>
      </w:r>
      <w:r w:rsidRPr="00A21300">
        <w:rPr>
          <w:rFonts w:ascii="Arial" w:hAnsi="Arial" w:cs="Arial"/>
          <w:color w:val="000000" w:themeColor="text1"/>
          <w:spacing w:val="-17"/>
          <w:w w:val="105"/>
        </w:rPr>
        <w:t xml:space="preserve"> </w:t>
      </w:r>
      <w:r w:rsidRPr="00A21300">
        <w:rPr>
          <w:rFonts w:ascii="Arial" w:hAnsi="Arial" w:cs="Arial"/>
          <w:color w:val="000000" w:themeColor="text1"/>
          <w:w w:val="105"/>
        </w:rPr>
        <w:t>an</w:t>
      </w:r>
      <w:r w:rsidRPr="00A21300">
        <w:rPr>
          <w:rFonts w:ascii="Arial" w:hAnsi="Arial" w:cs="Arial"/>
          <w:color w:val="000000" w:themeColor="text1"/>
          <w:spacing w:val="-17"/>
          <w:w w:val="105"/>
        </w:rPr>
        <w:t xml:space="preserve"> </w:t>
      </w:r>
      <w:r w:rsidRPr="00A21300">
        <w:rPr>
          <w:rFonts w:ascii="Arial" w:hAnsi="Arial" w:cs="Arial"/>
          <w:color w:val="000000" w:themeColor="text1"/>
          <w:w w:val="105"/>
        </w:rPr>
        <w:t>expression</w:t>
      </w:r>
      <w:r w:rsidRPr="00A21300">
        <w:rPr>
          <w:rFonts w:ascii="Arial" w:hAnsi="Arial" w:cs="Arial"/>
          <w:color w:val="000000" w:themeColor="text1"/>
          <w:spacing w:val="-17"/>
          <w:w w:val="105"/>
        </w:rPr>
        <w:t xml:space="preserve"> </w:t>
      </w:r>
      <w:r w:rsidRPr="00A21300">
        <w:rPr>
          <w:rFonts w:ascii="Arial" w:hAnsi="Arial" w:cs="Arial"/>
          <w:color w:val="000000" w:themeColor="text1"/>
          <w:w w:val="105"/>
        </w:rPr>
        <w:t>is</w:t>
      </w:r>
      <w:r w:rsidRPr="00A21300">
        <w:rPr>
          <w:rFonts w:ascii="Arial" w:hAnsi="Arial" w:cs="Arial"/>
          <w:color w:val="000000" w:themeColor="text1"/>
          <w:spacing w:val="-17"/>
          <w:w w:val="105"/>
        </w:rPr>
        <w:t xml:space="preserve"> </w:t>
      </w:r>
      <w:r w:rsidRPr="00A21300">
        <w:rPr>
          <w:rFonts w:ascii="Arial" w:hAnsi="Arial" w:cs="Arial"/>
          <w:color w:val="000000" w:themeColor="text1"/>
          <w:w w:val="105"/>
        </w:rPr>
        <w:t>permitted</w:t>
      </w:r>
      <w:r w:rsidRPr="00A21300">
        <w:rPr>
          <w:rFonts w:ascii="Arial" w:hAnsi="Arial" w:cs="Arial"/>
          <w:color w:val="000000" w:themeColor="text1"/>
          <w:spacing w:val="-17"/>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17"/>
          <w:w w:val="105"/>
        </w:rPr>
        <w:t xml:space="preserve"> </w:t>
      </w:r>
      <w:r w:rsidRPr="00A21300">
        <w:rPr>
          <w:rFonts w:ascii="Arial" w:hAnsi="Arial" w:cs="Arial"/>
          <w:color w:val="000000" w:themeColor="text1"/>
          <w:w w:val="105"/>
        </w:rPr>
        <w:t>protected. On the other hand, the University will not tolerate substantial disruption to its educational</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mission.</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Substantial</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disruption</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is</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defined</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include</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any</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activity</w:t>
      </w:r>
      <w:r w:rsidRPr="00A21300">
        <w:rPr>
          <w:rFonts w:ascii="Arial" w:hAnsi="Arial" w:cs="Arial"/>
          <w:color w:val="000000" w:themeColor="text1"/>
          <w:spacing w:val="-7"/>
          <w:w w:val="105"/>
        </w:rPr>
        <w:t xml:space="preserve"> </w:t>
      </w:r>
      <w:r w:rsidRPr="00A21300">
        <w:rPr>
          <w:rFonts w:ascii="Arial" w:hAnsi="Arial" w:cs="Arial"/>
          <w:color w:val="000000" w:themeColor="text1"/>
          <w:spacing w:val="-3"/>
          <w:w w:val="105"/>
        </w:rPr>
        <w:t xml:space="preserve">which, </w:t>
      </w:r>
      <w:r w:rsidRPr="00A21300">
        <w:rPr>
          <w:rFonts w:ascii="Arial" w:hAnsi="Arial" w:cs="Arial"/>
          <w:color w:val="000000" w:themeColor="text1"/>
          <w:w w:val="105"/>
        </w:rPr>
        <w:t>contrary to</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law:</w:t>
      </w:r>
    </w:p>
    <w:p w14:paraId="56850000" w14:textId="77777777" w:rsidR="00A21300" w:rsidRPr="00A21300" w:rsidRDefault="00A21300" w:rsidP="0002192F">
      <w:pPr>
        <w:pStyle w:val="ListParagraph"/>
        <w:numPr>
          <w:ilvl w:val="0"/>
          <w:numId w:val="6"/>
        </w:numPr>
        <w:spacing w:before="61" w:line="240" w:lineRule="auto"/>
        <w:ind w:left="720" w:right="0" w:hanging="360"/>
        <w:jc w:val="left"/>
        <w:rPr>
          <w:rFonts w:ascii="Arial" w:hAnsi="Arial" w:cs="Arial"/>
          <w:color w:val="000000" w:themeColor="text1"/>
          <w:sz w:val="20"/>
          <w:szCs w:val="20"/>
        </w:rPr>
      </w:pPr>
      <w:r w:rsidRPr="00A21300">
        <w:rPr>
          <w:rFonts w:ascii="Arial" w:hAnsi="Arial" w:cs="Arial"/>
          <w:color w:val="000000" w:themeColor="text1"/>
          <w:sz w:val="20"/>
          <w:szCs w:val="20"/>
        </w:rPr>
        <w:t>Denies</w:t>
      </w:r>
      <w:r w:rsidRPr="00A21300">
        <w:rPr>
          <w:rFonts w:ascii="Arial" w:hAnsi="Arial" w:cs="Arial"/>
          <w:color w:val="000000" w:themeColor="text1"/>
          <w:spacing w:val="16"/>
          <w:sz w:val="20"/>
          <w:szCs w:val="20"/>
        </w:rPr>
        <w:t xml:space="preserve"> </w:t>
      </w:r>
      <w:r w:rsidRPr="00A21300">
        <w:rPr>
          <w:rFonts w:ascii="Arial" w:hAnsi="Arial" w:cs="Arial"/>
          <w:color w:val="000000" w:themeColor="text1"/>
          <w:sz w:val="20"/>
          <w:szCs w:val="20"/>
        </w:rPr>
        <w:t>the</w:t>
      </w:r>
      <w:r w:rsidRPr="00A21300">
        <w:rPr>
          <w:rFonts w:ascii="Arial" w:hAnsi="Arial" w:cs="Arial"/>
          <w:color w:val="000000" w:themeColor="text1"/>
          <w:spacing w:val="16"/>
          <w:sz w:val="20"/>
          <w:szCs w:val="20"/>
        </w:rPr>
        <w:t xml:space="preserve"> </w:t>
      </w:r>
      <w:r w:rsidRPr="00A21300">
        <w:rPr>
          <w:rFonts w:ascii="Arial" w:hAnsi="Arial" w:cs="Arial"/>
          <w:color w:val="000000" w:themeColor="text1"/>
          <w:sz w:val="20"/>
          <w:szCs w:val="20"/>
        </w:rPr>
        <w:t>rights</w:t>
      </w:r>
      <w:r w:rsidRPr="00A21300">
        <w:rPr>
          <w:rFonts w:ascii="Arial" w:hAnsi="Arial" w:cs="Arial"/>
          <w:color w:val="000000" w:themeColor="text1"/>
          <w:spacing w:val="16"/>
          <w:sz w:val="20"/>
          <w:szCs w:val="20"/>
        </w:rPr>
        <w:t xml:space="preserve"> </w:t>
      </w:r>
      <w:r w:rsidRPr="00A21300">
        <w:rPr>
          <w:rFonts w:ascii="Arial" w:hAnsi="Arial" w:cs="Arial"/>
          <w:color w:val="000000" w:themeColor="text1"/>
          <w:sz w:val="20"/>
          <w:szCs w:val="20"/>
        </w:rPr>
        <w:t>of</w:t>
      </w:r>
      <w:r w:rsidRPr="00A21300">
        <w:rPr>
          <w:rFonts w:ascii="Arial" w:hAnsi="Arial" w:cs="Arial"/>
          <w:color w:val="000000" w:themeColor="text1"/>
          <w:spacing w:val="16"/>
          <w:sz w:val="20"/>
          <w:szCs w:val="20"/>
        </w:rPr>
        <w:t xml:space="preserve"> </w:t>
      </w:r>
      <w:r w:rsidRPr="00A21300">
        <w:rPr>
          <w:rFonts w:ascii="Arial" w:hAnsi="Arial" w:cs="Arial"/>
          <w:color w:val="000000" w:themeColor="text1"/>
          <w:sz w:val="20"/>
          <w:szCs w:val="20"/>
        </w:rPr>
        <w:t>other</w:t>
      </w:r>
      <w:r w:rsidRPr="00A21300">
        <w:rPr>
          <w:rFonts w:ascii="Arial" w:hAnsi="Arial" w:cs="Arial"/>
          <w:color w:val="000000" w:themeColor="text1"/>
          <w:spacing w:val="16"/>
          <w:sz w:val="20"/>
          <w:szCs w:val="20"/>
        </w:rPr>
        <w:t xml:space="preserve"> </w:t>
      </w:r>
      <w:r w:rsidRPr="00A21300">
        <w:rPr>
          <w:rFonts w:ascii="Arial" w:hAnsi="Arial" w:cs="Arial"/>
          <w:color w:val="000000" w:themeColor="text1"/>
          <w:sz w:val="20"/>
          <w:szCs w:val="20"/>
        </w:rPr>
        <w:t>students,</w:t>
      </w:r>
      <w:r w:rsidRPr="00A21300">
        <w:rPr>
          <w:rFonts w:ascii="Arial" w:hAnsi="Arial" w:cs="Arial"/>
          <w:color w:val="000000" w:themeColor="text1"/>
          <w:spacing w:val="16"/>
          <w:sz w:val="20"/>
          <w:szCs w:val="20"/>
        </w:rPr>
        <w:t xml:space="preserve"> </w:t>
      </w:r>
      <w:r w:rsidRPr="00A21300">
        <w:rPr>
          <w:rFonts w:ascii="Arial" w:hAnsi="Arial" w:cs="Arial"/>
          <w:color w:val="000000" w:themeColor="text1"/>
          <w:sz w:val="20"/>
          <w:szCs w:val="20"/>
        </w:rPr>
        <w:t>the</w:t>
      </w:r>
      <w:r w:rsidRPr="00A21300">
        <w:rPr>
          <w:rFonts w:ascii="Arial" w:hAnsi="Arial" w:cs="Arial"/>
          <w:color w:val="000000" w:themeColor="text1"/>
          <w:spacing w:val="16"/>
          <w:sz w:val="20"/>
          <w:szCs w:val="20"/>
        </w:rPr>
        <w:t xml:space="preserve"> </w:t>
      </w:r>
      <w:r w:rsidRPr="00A21300">
        <w:rPr>
          <w:rFonts w:ascii="Arial" w:hAnsi="Arial" w:cs="Arial"/>
          <w:color w:val="000000" w:themeColor="text1"/>
          <w:sz w:val="20"/>
          <w:szCs w:val="20"/>
        </w:rPr>
        <w:t>faculty</w:t>
      </w:r>
      <w:r w:rsidRPr="00A21300">
        <w:rPr>
          <w:rFonts w:ascii="Arial" w:hAnsi="Arial" w:cs="Arial"/>
          <w:color w:val="000000" w:themeColor="text1"/>
          <w:spacing w:val="16"/>
          <w:sz w:val="20"/>
          <w:szCs w:val="20"/>
        </w:rPr>
        <w:t xml:space="preserve"> </w:t>
      </w:r>
      <w:r w:rsidRPr="00A21300">
        <w:rPr>
          <w:rFonts w:ascii="Arial" w:hAnsi="Arial" w:cs="Arial"/>
          <w:color w:val="000000" w:themeColor="text1"/>
          <w:sz w:val="20"/>
          <w:szCs w:val="20"/>
        </w:rPr>
        <w:t>or</w:t>
      </w:r>
      <w:r w:rsidRPr="00A21300">
        <w:rPr>
          <w:rFonts w:ascii="Arial" w:hAnsi="Arial" w:cs="Arial"/>
          <w:color w:val="000000" w:themeColor="text1"/>
          <w:spacing w:val="16"/>
          <w:sz w:val="20"/>
          <w:szCs w:val="20"/>
        </w:rPr>
        <w:t xml:space="preserve"> </w:t>
      </w:r>
      <w:r w:rsidRPr="00A21300">
        <w:rPr>
          <w:rFonts w:ascii="Arial" w:hAnsi="Arial" w:cs="Arial"/>
          <w:color w:val="000000" w:themeColor="text1"/>
          <w:sz w:val="20"/>
          <w:szCs w:val="20"/>
        </w:rPr>
        <w:t>the</w:t>
      </w:r>
      <w:r w:rsidRPr="00A21300">
        <w:rPr>
          <w:rFonts w:ascii="Arial" w:hAnsi="Arial" w:cs="Arial"/>
          <w:color w:val="000000" w:themeColor="text1"/>
          <w:spacing w:val="16"/>
          <w:sz w:val="20"/>
          <w:szCs w:val="20"/>
        </w:rPr>
        <w:t xml:space="preserve"> </w:t>
      </w:r>
      <w:r w:rsidRPr="00A21300">
        <w:rPr>
          <w:rFonts w:ascii="Arial" w:hAnsi="Arial" w:cs="Arial"/>
          <w:color w:val="000000" w:themeColor="text1"/>
          <w:sz w:val="20"/>
          <w:szCs w:val="20"/>
        </w:rPr>
        <w:t>staff</w:t>
      </w:r>
      <w:r w:rsidRPr="00A21300">
        <w:rPr>
          <w:rFonts w:ascii="Arial" w:hAnsi="Arial" w:cs="Arial"/>
          <w:color w:val="000000" w:themeColor="text1"/>
          <w:spacing w:val="16"/>
          <w:sz w:val="20"/>
          <w:szCs w:val="20"/>
        </w:rPr>
        <w:t xml:space="preserve"> </w:t>
      </w:r>
      <w:r w:rsidRPr="00A21300">
        <w:rPr>
          <w:rFonts w:ascii="Arial" w:hAnsi="Arial" w:cs="Arial"/>
          <w:color w:val="000000" w:themeColor="text1"/>
          <w:sz w:val="20"/>
          <w:szCs w:val="20"/>
        </w:rPr>
        <w:t>of</w:t>
      </w:r>
      <w:r w:rsidRPr="00A21300">
        <w:rPr>
          <w:rFonts w:ascii="Arial" w:hAnsi="Arial" w:cs="Arial"/>
          <w:color w:val="000000" w:themeColor="text1"/>
          <w:spacing w:val="16"/>
          <w:sz w:val="20"/>
          <w:szCs w:val="20"/>
        </w:rPr>
        <w:t xml:space="preserve"> </w:t>
      </w:r>
      <w:r w:rsidRPr="00A21300">
        <w:rPr>
          <w:rFonts w:ascii="Arial" w:hAnsi="Arial" w:cs="Arial"/>
          <w:color w:val="000000" w:themeColor="text1"/>
          <w:sz w:val="20"/>
          <w:szCs w:val="20"/>
        </w:rPr>
        <w:t>the</w:t>
      </w:r>
      <w:r w:rsidRPr="00A21300">
        <w:rPr>
          <w:rFonts w:ascii="Arial" w:hAnsi="Arial" w:cs="Arial"/>
          <w:color w:val="000000" w:themeColor="text1"/>
          <w:spacing w:val="16"/>
          <w:sz w:val="20"/>
          <w:szCs w:val="20"/>
        </w:rPr>
        <w:t xml:space="preserve"> </w:t>
      </w:r>
      <w:r w:rsidRPr="00A21300">
        <w:rPr>
          <w:rFonts w:ascii="Arial" w:hAnsi="Arial" w:cs="Arial"/>
          <w:color w:val="000000" w:themeColor="text1"/>
          <w:spacing w:val="-3"/>
          <w:sz w:val="20"/>
          <w:szCs w:val="20"/>
        </w:rPr>
        <w:t>University.</w:t>
      </w:r>
    </w:p>
    <w:p w14:paraId="475DEEBE" w14:textId="77777777" w:rsidR="00A21300" w:rsidRPr="00A21300" w:rsidRDefault="00A21300" w:rsidP="0002192F">
      <w:pPr>
        <w:pStyle w:val="ListParagraph"/>
        <w:numPr>
          <w:ilvl w:val="0"/>
          <w:numId w:val="6"/>
        </w:numPr>
        <w:spacing w:before="54"/>
        <w:ind w:left="720" w:hanging="360"/>
        <w:jc w:val="left"/>
        <w:rPr>
          <w:rFonts w:ascii="Arial" w:hAnsi="Arial" w:cs="Arial"/>
          <w:color w:val="000000" w:themeColor="text1"/>
          <w:sz w:val="20"/>
          <w:szCs w:val="20"/>
        </w:rPr>
      </w:pPr>
      <w:r w:rsidRPr="00A21300">
        <w:rPr>
          <w:rFonts w:ascii="Arial" w:hAnsi="Arial" w:cs="Arial"/>
          <w:color w:val="000000" w:themeColor="text1"/>
          <w:w w:val="105"/>
          <w:sz w:val="20"/>
          <w:szCs w:val="20"/>
        </w:rPr>
        <w:t>Substantially</w:t>
      </w:r>
      <w:r w:rsidRPr="00A21300">
        <w:rPr>
          <w:rFonts w:ascii="Arial" w:hAnsi="Arial" w:cs="Arial"/>
          <w:color w:val="000000" w:themeColor="text1"/>
          <w:spacing w:val="-7"/>
          <w:w w:val="105"/>
          <w:sz w:val="20"/>
          <w:szCs w:val="20"/>
        </w:rPr>
        <w:t xml:space="preserve"> </w:t>
      </w:r>
      <w:r w:rsidRPr="00A21300">
        <w:rPr>
          <w:rFonts w:ascii="Arial" w:hAnsi="Arial" w:cs="Arial"/>
          <w:color w:val="000000" w:themeColor="text1"/>
          <w:w w:val="105"/>
          <w:sz w:val="20"/>
          <w:szCs w:val="20"/>
        </w:rPr>
        <w:t>disrupts</w:t>
      </w:r>
      <w:r w:rsidRPr="00A21300">
        <w:rPr>
          <w:rFonts w:ascii="Arial" w:hAnsi="Arial" w:cs="Arial"/>
          <w:color w:val="000000" w:themeColor="text1"/>
          <w:spacing w:val="-7"/>
          <w:w w:val="105"/>
          <w:sz w:val="20"/>
          <w:szCs w:val="20"/>
        </w:rPr>
        <w:t xml:space="preserve"> </w:t>
      </w:r>
      <w:r w:rsidRPr="00A21300">
        <w:rPr>
          <w:rFonts w:ascii="Arial" w:hAnsi="Arial" w:cs="Arial"/>
          <w:color w:val="000000" w:themeColor="text1"/>
          <w:w w:val="105"/>
          <w:sz w:val="20"/>
          <w:szCs w:val="20"/>
        </w:rPr>
        <w:t>or</w:t>
      </w:r>
      <w:r w:rsidRPr="00A21300">
        <w:rPr>
          <w:rFonts w:ascii="Arial" w:hAnsi="Arial" w:cs="Arial"/>
          <w:color w:val="000000" w:themeColor="text1"/>
          <w:spacing w:val="-7"/>
          <w:w w:val="105"/>
          <w:sz w:val="20"/>
          <w:szCs w:val="20"/>
        </w:rPr>
        <w:t xml:space="preserve"> </w:t>
      </w:r>
      <w:r w:rsidRPr="00A21300">
        <w:rPr>
          <w:rFonts w:ascii="Arial" w:hAnsi="Arial" w:cs="Arial"/>
          <w:color w:val="000000" w:themeColor="text1"/>
          <w:w w:val="105"/>
          <w:sz w:val="20"/>
          <w:szCs w:val="20"/>
        </w:rPr>
        <w:t>obstructs</w:t>
      </w:r>
      <w:r w:rsidRPr="00A21300">
        <w:rPr>
          <w:rFonts w:ascii="Arial" w:hAnsi="Arial" w:cs="Arial"/>
          <w:color w:val="000000" w:themeColor="text1"/>
          <w:spacing w:val="-7"/>
          <w:w w:val="105"/>
          <w:sz w:val="20"/>
          <w:szCs w:val="20"/>
        </w:rPr>
        <w:t xml:space="preserve"> </w:t>
      </w:r>
      <w:r w:rsidRPr="00A21300">
        <w:rPr>
          <w:rFonts w:ascii="Arial" w:hAnsi="Arial" w:cs="Arial"/>
          <w:color w:val="000000" w:themeColor="text1"/>
          <w:w w:val="105"/>
          <w:sz w:val="20"/>
          <w:szCs w:val="20"/>
        </w:rPr>
        <w:t>educational</w:t>
      </w:r>
      <w:r w:rsidRPr="00A21300">
        <w:rPr>
          <w:rFonts w:ascii="Arial" w:hAnsi="Arial" w:cs="Arial"/>
          <w:color w:val="000000" w:themeColor="text1"/>
          <w:spacing w:val="-7"/>
          <w:w w:val="105"/>
          <w:sz w:val="20"/>
          <w:szCs w:val="20"/>
        </w:rPr>
        <w:t xml:space="preserve"> </w:t>
      </w:r>
      <w:r w:rsidRPr="00A21300">
        <w:rPr>
          <w:rFonts w:ascii="Arial" w:hAnsi="Arial" w:cs="Arial"/>
          <w:color w:val="000000" w:themeColor="text1"/>
          <w:w w:val="105"/>
          <w:sz w:val="20"/>
          <w:szCs w:val="20"/>
        </w:rPr>
        <w:t>and</w:t>
      </w:r>
      <w:r w:rsidRPr="00A21300">
        <w:rPr>
          <w:rFonts w:ascii="Arial" w:hAnsi="Arial" w:cs="Arial"/>
          <w:color w:val="000000" w:themeColor="text1"/>
          <w:spacing w:val="-7"/>
          <w:w w:val="105"/>
          <w:sz w:val="20"/>
          <w:szCs w:val="20"/>
        </w:rPr>
        <w:t xml:space="preserve"> </w:t>
      </w:r>
      <w:r w:rsidRPr="00A21300">
        <w:rPr>
          <w:rFonts w:ascii="Arial" w:hAnsi="Arial" w:cs="Arial"/>
          <w:color w:val="000000" w:themeColor="text1"/>
          <w:w w:val="105"/>
          <w:sz w:val="20"/>
          <w:szCs w:val="20"/>
        </w:rPr>
        <w:t>other</w:t>
      </w:r>
      <w:r w:rsidRPr="00A21300">
        <w:rPr>
          <w:rFonts w:ascii="Arial" w:hAnsi="Arial" w:cs="Arial"/>
          <w:color w:val="000000" w:themeColor="text1"/>
          <w:spacing w:val="-7"/>
          <w:w w:val="105"/>
          <w:sz w:val="20"/>
          <w:szCs w:val="20"/>
        </w:rPr>
        <w:t xml:space="preserve"> </w:t>
      </w:r>
      <w:r w:rsidRPr="00A21300">
        <w:rPr>
          <w:rFonts w:ascii="Arial" w:hAnsi="Arial" w:cs="Arial"/>
          <w:color w:val="000000" w:themeColor="text1"/>
          <w:w w:val="105"/>
          <w:sz w:val="20"/>
          <w:szCs w:val="20"/>
        </w:rPr>
        <w:t>essential</w:t>
      </w:r>
      <w:r w:rsidRPr="00A21300">
        <w:rPr>
          <w:rFonts w:ascii="Arial" w:hAnsi="Arial" w:cs="Arial"/>
          <w:color w:val="000000" w:themeColor="text1"/>
          <w:spacing w:val="-7"/>
          <w:w w:val="105"/>
          <w:sz w:val="20"/>
          <w:szCs w:val="20"/>
        </w:rPr>
        <w:t xml:space="preserve"> </w:t>
      </w:r>
      <w:r w:rsidRPr="00A21300">
        <w:rPr>
          <w:rFonts w:ascii="Arial" w:hAnsi="Arial" w:cs="Arial"/>
          <w:color w:val="000000" w:themeColor="text1"/>
          <w:w w:val="105"/>
          <w:sz w:val="20"/>
          <w:szCs w:val="20"/>
        </w:rPr>
        <w:t>activities</w:t>
      </w:r>
      <w:r w:rsidRPr="00A21300">
        <w:rPr>
          <w:rFonts w:ascii="Arial" w:hAnsi="Arial" w:cs="Arial"/>
          <w:color w:val="000000" w:themeColor="text1"/>
          <w:spacing w:val="-7"/>
          <w:w w:val="105"/>
          <w:sz w:val="20"/>
          <w:szCs w:val="20"/>
        </w:rPr>
        <w:t xml:space="preserve"> </w:t>
      </w:r>
      <w:r w:rsidRPr="00A21300">
        <w:rPr>
          <w:rFonts w:ascii="Arial" w:hAnsi="Arial" w:cs="Arial"/>
          <w:color w:val="000000" w:themeColor="text1"/>
          <w:w w:val="105"/>
          <w:sz w:val="20"/>
          <w:szCs w:val="20"/>
        </w:rPr>
        <w:t>and operations of the</w:t>
      </w:r>
      <w:r w:rsidRPr="00A21300">
        <w:rPr>
          <w:rFonts w:ascii="Arial" w:hAnsi="Arial" w:cs="Arial"/>
          <w:color w:val="000000" w:themeColor="text1"/>
          <w:spacing w:val="-15"/>
          <w:w w:val="105"/>
          <w:sz w:val="20"/>
          <w:szCs w:val="20"/>
        </w:rPr>
        <w:t xml:space="preserve"> </w:t>
      </w:r>
      <w:r w:rsidRPr="00A21300">
        <w:rPr>
          <w:rFonts w:ascii="Arial" w:hAnsi="Arial" w:cs="Arial"/>
          <w:color w:val="000000" w:themeColor="text1"/>
          <w:spacing w:val="-3"/>
          <w:w w:val="105"/>
          <w:sz w:val="20"/>
          <w:szCs w:val="20"/>
        </w:rPr>
        <w:t>University.</w:t>
      </w:r>
    </w:p>
    <w:p w14:paraId="799CDAB1" w14:textId="77777777" w:rsidR="00A21300" w:rsidRPr="00A21300" w:rsidRDefault="00A21300" w:rsidP="0002192F">
      <w:pPr>
        <w:pStyle w:val="ListParagraph"/>
        <w:numPr>
          <w:ilvl w:val="0"/>
          <w:numId w:val="6"/>
        </w:numPr>
        <w:spacing w:before="61" w:line="240" w:lineRule="auto"/>
        <w:ind w:left="720" w:right="0" w:hanging="360"/>
        <w:jc w:val="left"/>
        <w:rPr>
          <w:rFonts w:ascii="Arial" w:hAnsi="Arial" w:cs="Arial"/>
          <w:color w:val="000000" w:themeColor="text1"/>
          <w:sz w:val="20"/>
          <w:szCs w:val="20"/>
        </w:rPr>
      </w:pPr>
      <w:r w:rsidRPr="00A21300">
        <w:rPr>
          <w:rFonts w:ascii="Arial" w:hAnsi="Arial" w:cs="Arial"/>
          <w:color w:val="000000" w:themeColor="text1"/>
          <w:w w:val="105"/>
          <w:sz w:val="20"/>
          <w:szCs w:val="20"/>
        </w:rPr>
        <w:t>Substantially</w:t>
      </w:r>
      <w:r w:rsidRPr="00A21300">
        <w:rPr>
          <w:rFonts w:ascii="Arial" w:hAnsi="Arial" w:cs="Arial"/>
          <w:color w:val="000000" w:themeColor="text1"/>
          <w:spacing w:val="-12"/>
          <w:w w:val="105"/>
          <w:sz w:val="20"/>
          <w:szCs w:val="20"/>
        </w:rPr>
        <w:t xml:space="preserve"> </w:t>
      </w:r>
      <w:r w:rsidRPr="00A21300">
        <w:rPr>
          <w:rFonts w:ascii="Arial" w:hAnsi="Arial" w:cs="Arial"/>
          <w:color w:val="000000" w:themeColor="text1"/>
          <w:w w:val="105"/>
          <w:sz w:val="20"/>
          <w:szCs w:val="20"/>
        </w:rPr>
        <w:t>interferes</w:t>
      </w:r>
      <w:r w:rsidRPr="00A21300">
        <w:rPr>
          <w:rFonts w:ascii="Arial" w:hAnsi="Arial" w:cs="Arial"/>
          <w:color w:val="000000" w:themeColor="text1"/>
          <w:spacing w:val="-12"/>
          <w:w w:val="105"/>
          <w:sz w:val="20"/>
          <w:szCs w:val="20"/>
        </w:rPr>
        <w:t xml:space="preserve"> </w:t>
      </w:r>
      <w:r w:rsidRPr="00A21300">
        <w:rPr>
          <w:rFonts w:ascii="Arial" w:hAnsi="Arial" w:cs="Arial"/>
          <w:color w:val="000000" w:themeColor="text1"/>
          <w:w w:val="105"/>
          <w:sz w:val="20"/>
          <w:szCs w:val="20"/>
        </w:rPr>
        <w:t>with</w:t>
      </w:r>
      <w:r w:rsidRPr="00A21300">
        <w:rPr>
          <w:rFonts w:ascii="Arial" w:hAnsi="Arial" w:cs="Arial"/>
          <w:color w:val="000000" w:themeColor="text1"/>
          <w:spacing w:val="-12"/>
          <w:w w:val="105"/>
          <w:sz w:val="20"/>
          <w:szCs w:val="20"/>
        </w:rPr>
        <w:t xml:space="preserve"> </w:t>
      </w:r>
      <w:r w:rsidRPr="00A21300">
        <w:rPr>
          <w:rFonts w:ascii="Arial" w:hAnsi="Arial" w:cs="Arial"/>
          <w:color w:val="000000" w:themeColor="text1"/>
          <w:w w:val="105"/>
          <w:sz w:val="20"/>
          <w:szCs w:val="20"/>
        </w:rPr>
        <w:t>the</w:t>
      </w:r>
      <w:r w:rsidRPr="00A21300">
        <w:rPr>
          <w:rFonts w:ascii="Arial" w:hAnsi="Arial" w:cs="Arial"/>
          <w:color w:val="000000" w:themeColor="text1"/>
          <w:spacing w:val="-12"/>
          <w:w w:val="105"/>
          <w:sz w:val="20"/>
          <w:szCs w:val="20"/>
        </w:rPr>
        <w:t xml:space="preserve"> </w:t>
      </w:r>
      <w:r w:rsidRPr="00A21300">
        <w:rPr>
          <w:rFonts w:ascii="Arial" w:hAnsi="Arial" w:cs="Arial"/>
          <w:color w:val="000000" w:themeColor="text1"/>
          <w:w w:val="105"/>
          <w:sz w:val="20"/>
          <w:szCs w:val="20"/>
        </w:rPr>
        <w:t>right</w:t>
      </w:r>
      <w:r w:rsidRPr="00A21300">
        <w:rPr>
          <w:rFonts w:ascii="Arial" w:hAnsi="Arial" w:cs="Arial"/>
          <w:color w:val="000000" w:themeColor="text1"/>
          <w:spacing w:val="-12"/>
          <w:w w:val="105"/>
          <w:sz w:val="20"/>
          <w:szCs w:val="20"/>
        </w:rPr>
        <w:t xml:space="preserve"> </w:t>
      </w:r>
      <w:r w:rsidRPr="00A21300">
        <w:rPr>
          <w:rFonts w:ascii="Arial" w:hAnsi="Arial" w:cs="Arial"/>
          <w:color w:val="000000" w:themeColor="text1"/>
          <w:w w:val="105"/>
          <w:sz w:val="20"/>
          <w:szCs w:val="20"/>
        </w:rPr>
        <w:t>of</w:t>
      </w:r>
      <w:r w:rsidRPr="00A21300">
        <w:rPr>
          <w:rFonts w:ascii="Arial" w:hAnsi="Arial" w:cs="Arial"/>
          <w:color w:val="000000" w:themeColor="text1"/>
          <w:spacing w:val="-12"/>
          <w:w w:val="105"/>
          <w:sz w:val="20"/>
          <w:szCs w:val="20"/>
        </w:rPr>
        <w:t xml:space="preserve"> </w:t>
      </w:r>
      <w:r w:rsidRPr="00A21300">
        <w:rPr>
          <w:rFonts w:ascii="Arial" w:hAnsi="Arial" w:cs="Arial"/>
          <w:color w:val="000000" w:themeColor="text1"/>
          <w:w w:val="105"/>
          <w:sz w:val="20"/>
          <w:szCs w:val="20"/>
        </w:rPr>
        <w:t>peaceful</w:t>
      </w:r>
      <w:r w:rsidRPr="00A21300">
        <w:rPr>
          <w:rFonts w:ascii="Arial" w:hAnsi="Arial" w:cs="Arial"/>
          <w:color w:val="000000" w:themeColor="text1"/>
          <w:spacing w:val="-12"/>
          <w:w w:val="105"/>
          <w:sz w:val="20"/>
          <w:szCs w:val="20"/>
        </w:rPr>
        <w:t xml:space="preserve"> </w:t>
      </w:r>
      <w:r w:rsidRPr="00A21300">
        <w:rPr>
          <w:rFonts w:ascii="Arial" w:hAnsi="Arial" w:cs="Arial"/>
          <w:color w:val="000000" w:themeColor="text1"/>
          <w:w w:val="105"/>
          <w:sz w:val="20"/>
          <w:szCs w:val="20"/>
        </w:rPr>
        <w:t>dissent</w:t>
      </w:r>
      <w:r w:rsidRPr="00A21300">
        <w:rPr>
          <w:rFonts w:ascii="Arial" w:hAnsi="Arial" w:cs="Arial"/>
          <w:color w:val="000000" w:themeColor="text1"/>
          <w:spacing w:val="-12"/>
          <w:w w:val="105"/>
          <w:sz w:val="20"/>
          <w:szCs w:val="20"/>
        </w:rPr>
        <w:t xml:space="preserve"> </w:t>
      </w:r>
      <w:r w:rsidRPr="00A21300">
        <w:rPr>
          <w:rFonts w:ascii="Arial" w:hAnsi="Arial" w:cs="Arial"/>
          <w:color w:val="000000" w:themeColor="text1"/>
          <w:w w:val="105"/>
          <w:sz w:val="20"/>
          <w:szCs w:val="20"/>
        </w:rPr>
        <w:t>of</w:t>
      </w:r>
      <w:r w:rsidRPr="00A21300">
        <w:rPr>
          <w:rFonts w:ascii="Arial" w:hAnsi="Arial" w:cs="Arial"/>
          <w:color w:val="000000" w:themeColor="text1"/>
          <w:spacing w:val="-12"/>
          <w:w w:val="105"/>
          <w:sz w:val="20"/>
          <w:szCs w:val="20"/>
        </w:rPr>
        <w:t xml:space="preserve"> </w:t>
      </w:r>
      <w:r w:rsidRPr="00A21300">
        <w:rPr>
          <w:rFonts w:ascii="Arial" w:hAnsi="Arial" w:cs="Arial"/>
          <w:color w:val="000000" w:themeColor="text1"/>
          <w:w w:val="105"/>
          <w:sz w:val="20"/>
          <w:szCs w:val="20"/>
        </w:rPr>
        <w:t>others.</w:t>
      </w:r>
    </w:p>
    <w:p w14:paraId="117EB92E" w14:textId="77777777" w:rsidR="00A21300" w:rsidRPr="00A21300" w:rsidRDefault="00A21300" w:rsidP="0002192F">
      <w:pPr>
        <w:pStyle w:val="ListParagraph"/>
        <w:numPr>
          <w:ilvl w:val="0"/>
          <w:numId w:val="6"/>
        </w:numPr>
        <w:spacing w:before="54"/>
        <w:ind w:left="720" w:hanging="360"/>
        <w:jc w:val="left"/>
        <w:rPr>
          <w:rFonts w:ascii="Arial" w:hAnsi="Arial" w:cs="Arial"/>
          <w:color w:val="000000" w:themeColor="text1"/>
          <w:sz w:val="20"/>
          <w:szCs w:val="20"/>
        </w:rPr>
      </w:pPr>
      <w:r w:rsidRPr="00A21300">
        <w:rPr>
          <w:rFonts w:ascii="Arial" w:hAnsi="Arial" w:cs="Arial"/>
          <w:color w:val="000000" w:themeColor="text1"/>
          <w:sz w:val="20"/>
          <w:szCs w:val="20"/>
        </w:rPr>
        <w:t>Obstructs or restricts free movement of persons on any part of the University campus,</w:t>
      </w:r>
      <w:r w:rsidRPr="00A21300">
        <w:rPr>
          <w:rFonts w:ascii="Arial" w:hAnsi="Arial" w:cs="Arial"/>
          <w:color w:val="000000" w:themeColor="text1"/>
          <w:spacing w:val="28"/>
          <w:sz w:val="20"/>
          <w:szCs w:val="20"/>
        </w:rPr>
        <w:t xml:space="preserve"> </w:t>
      </w:r>
      <w:r w:rsidRPr="00A21300">
        <w:rPr>
          <w:rFonts w:ascii="Arial" w:hAnsi="Arial" w:cs="Arial"/>
          <w:color w:val="000000" w:themeColor="text1"/>
          <w:sz w:val="20"/>
          <w:szCs w:val="20"/>
        </w:rPr>
        <w:t>including</w:t>
      </w:r>
      <w:r w:rsidRPr="00A21300">
        <w:rPr>
          <w:rFonts w:ascii="Arial" w:hAnsi="Arial" w:cs="Arial"/>
          <w:color w:val="000000" w:themeColor="text1"/>
          <w:spacing w:val="28"/>
          <w:sz w:val="20"/>
          <w:szCs w:val="20"/>
        </w:rPr>
        <w:t xml:space="preserve"> </w:t>
      </w:r>
      <w:r w:rsidRPr="00A21300">
        <w:rPr>
          <w:rFonts w:ascii="Arial" w:hAnsi="Arial" w:cs="Arial"/>
          <w:color w:val="000000" w:themeColor="text1"/>
          <w:sz w:val="20"/>
          <w:szCs w:val="20"/>
        </w:rPr>
        <w:t>the</w:t>
      </w:r>
      <w:r w:rsidRPr="00A21300">
        <w:rPr>
          <w:rFonts w:ascii="Arial" w:hAnsi="Arial" w:cs="Arial"/>
          <w:color w:val="000000" w:themeColor="text1"/>
          <w:spacing w:val="28"/>
          <w:sz w:val="20"/>
          <w:szCs w:val="20"/>
        </w:rPr>
        <w:t xml:space="preserve"> </w:t>
      </w:r>
      <w:r w:rsidRPr="00A21300">
        <w:rPr>
          <w:rFonts w:ascii="Arial" w:hAnsi="Arial" w:cs="Arial"/>
          <w:color w:val="000000" w:themeColor="text1"/>
          <w:sz w:val="20"/>
          <w:szCs w:val="20"/>
        </w:rPr>
        <w:t>free</w:t>
      </w:r>
      <w:r w:rsidRPr="00A21300">
        <w:rPr>
          <w:rFonts w:ascii="Arial" w:hAnsi="Arial" w:cs="Arial"/>
          <w:color w:val="000000" w:themeColor="text1"/>
          <w:spacing w:val="28"/>
          <w:sz w:val="20"/>
          <w:szCs w:val="20"/>
        </w:rPr>
        <w:t xml:space="preserve"> </w:t>
      </w:r>
      <w:r w:rsidRPr="00A21300">
        <w:rPr>
          <w:rFonts w:ascii="Arial" w:hAnsi="Arial" w:cs="Arial"/>
          <w:color w:val="000000" w:themeColor="text1"/>
          <w:sz w:val="20"/>
          <w:szCs w:val="20"/>
        </w:rPr>
        <w:t>entry</w:t>
      </w:r>
      <w:r w:rsidRPr="00A21300">
        <w:rPr>
          <w:rFonts w:ascii="Arial" w:hAnsi="Arial" w:cs="Arial"/>
          <w:color w:val="000000" w:themeColor="text1"/>
          <w:spacing w:val="28"/>
          <w:sz w:val="20"/>
          <w:szCs w:val="20"/>
        </w:rPr>
        <w:t xml:space="preserve"> </w:t>
      </w:r>
      <w:r w:rsidRPr="00A21300">
        <w:rPr>
          <w:rFonts w:ascii="Arial" w:hAnsi="Arial" w:cs="Arial"/>
          <w:color w:val="000000" w:themeColor="text1"/>
          <w:sz w:val="20"/>
          <w:szCs w:val="20"/>
        </w:rPr>
        <w:t>to</w:t>
      </w:r>
      <w:r w:rsidRPr="00A21300">
        <w:rPr>
          <w:rFonts w:ascii="Arial" w:hAnsi="Arial" w:cs="Arial"/>
          <w:color w:val="000000" w:themeColor="text1"/>
          <w:spacing w:val="28"/>
          <w:sz w:val="20"/>
          <w:szCs w:val="20"/>
        </w:rPr>
        <w:t xml:space="preserve"> </w:t>
      </w:r>
      <w:r w:rsidRPr="00A21300">
        <w:rPr>
          <w:rFonts w:ascii="Arial" w:hAnsi="Arial" w:cs="Arial"/>
          <w:color w:val="000000" w:themeColor="text1"/>
          <w:sz w:val="20"/>
          <w:szCs w:val="20"/>
        </w:rPr>
        <w:t>or</w:t>
      </w:r>
      <w:r w:rsidRPr="00A21300">
        <w:rPr>
          <w:rFonts w:ascii="Arial" w:hAnsi="Arial" w:cs="Arial"/>
          <w:color w:val="000000" w:themeColor="text1"/>
          <w:spacing w:val="28"/>
          <w:sz w:val="20"/>
          <w:szCs w:val="20"/>
        </w:rPr>
        <w:t xml:space="preserve"> </w:t>
      </w:r>
      <w:r w:rsidRPr="00A21300">
        <w:rPr>
          <w:rFonts w:ascii="Arial" w:hAnsi="Arial" w:cs="Arial"/>
          <w:color w:val="000000" w:themeColor="text1"/>
          <w:sz w:val="20"/>
          <w:szCs w:val="20"/>
        </w:rPr>
        <w:t>exit</w:t>
      </w:r>
      <w:r w:rsidRPr="00A21300">
        <w:rPr>
          <w:rFonts w:ascii="Arial" w:hAnsi="Arial" w:cs="Arial"/>
          <w:color w:val="000000" w:themeColor="text1"/>
          <w:spacing w:val="28"/>
          <w:sz w:val="20"/>
          <w:szCs w:val="20"/>
        </w:rPr>
        <w:t xml:space="preserve"> </w:t>
      </w:r>
      <w:r w:rsidRPr="00A21300">
        <w:rPr>
          <w:rFonts w:ascii="Arial" w:hAnsi="Arial" w:cs="Arial"/>
          <w:color w:val="000000" w:themeColor="text1"/>
          <w:sz w:val="20"/>
          <w:szCs w:val="20"/>
        </w:rPr>
        <w:t>from</w:t>
      </w:r>
      <w:r w:rsidRPr="00A21300">
        <w:rPr>
          <w:rFonts w:ascii="Arial" w:hAnsi="Arial" w:cs="Arial"/>
          <w:color w:val="000000" w:themeColor="text1"/>
          <w:spacing w:val="28"/>
          <w:sz w:val="20"/>
          <w:szCs w:val="20"/>
        </w:rPr>
        <w:t xml:space="preserve"> </w:t>
      </w:r>
      <w:r w:rsidRPr="00A21300">
        <w:rPr>
          <w:rFonts w:ascii="Arial" w:hAnsi="Arial" w:cs="Arial"/>
          <w:color w:val="000000" w:themeColor="text1"/>
          <w:sz w:val="20"/>
          <w:szCs w:val="20"/>
        </w:rPr>
        <w:t>University</w:t>
      </w:r>
      <w:r w:rsidRPr="00A21300">
        <w:rPr>
          <w:rFonts w:ascii="Arial" w:hAnsi="Arial" w:cs="Arial"/>
          <w:color w:val="000000" w:themeColor="text1"/>
          <w:spacing w:val="28"/>
          <w:sz w:val="20"/>
          <w:szCs w:val="20"/>
        </w:rPr>
        <w:t xml:space="preserve"> </w:t>
      </w:r>
      <w:r w:rsidRPr="00A21300">
        <w:rPr>
          <w:rFonts w:ascii="Arial" w:hAnsi="Arial" w:cs="Arial"/>
          <w:color w:val="000000" w:themeColor="text1"/>
          <w:sz w:val="20"/>
          <w:szCs w:val="20"/>
        </w:rPr>
        <w:t>facilities.</w:t>
      </w:r>
    </w:p>
    <w:p w14:paraId="4592DD5F" w14:textId="77777777" w:rsidR="00A21300" w:rsidRPr="00A21300" w:rsidRDefault="00A21300" w:rsidP="0002192F">
      <w:pPr>
        <w:pStyle w:val="ListParagraph"/>
        <w:numPr>
          <w:ilvl w:val="0"/>
          <w:numId w:val="6"/>
        </w:numPr>
        <w:ind w:left="720" w:hanging="360"/>
        <w:jc w:val="left"/>
        <w:rPr>
          <w:rFonts w:ascii="Arial" w:hAnsi="Arial" w:cs="Arial"/>
          <w:color w:val="000000" w:themeColor="text1"/>
          <w:sz w:val="20"/>
          <w:szCs w:val="20"/>
        </w:rPr>
      </w:pPr>
      <w:r w:rsidRPr="00A21300">
        <w:rPr>
          <w:rFonts w:ascii="Arial" w:hAnsi="Arial" w:cs="Arial"/>
          <w:color w:val="000000" w:themeColor="text1"/>
          <w:sz w:val="20"/>
          <w:szCs w:val="20"/>
        </w:rPr>
        <w:t xml:space="preserve">Denies or interferes with the use of offices or other facilities to the students, </w:t>
      </w:r>
      <w:r w:rsidRPr="00A21300">
        <w:rPr>
          <w:rFonts w:ascii="Arial" w:hAnsi="Arial" w:cs="Arial"/>
          <w:color w:val="000000" w:themeColor="text1"/>
          <w:spacing w:val="-3"/>
          <w:sz w:val="20"/>
          <w:szCs w:val="20"/>
        </w:rPr>
        <w:t>faculty, officers</w:t>
      </w:r>
      <w:r w:rsidRPr="00A21300">
        <w:rPr>
          <w:rFonts w:ascii="Arial" w:hAnsi="Arial" w:cs="Arial"/>
          <w:color w:val="000000" w:themeColor="text1"/>
          <w:sz w:val="20"/>
          <w:szCs w:val="20"/>
        </w:rPr>
        <w:t xml:space="preserve">, staff or guests of the </w:t>
      </w:r>
      <w:r w:rsidRPr="00A21300">
        <w:rPr>
          <w:rFonts w:ascii="Arial" w:hAnsi="Arial" w:cs="Arial"/>
          <w:color w:val="000000" w:themeColor="text1"/>
          <w:spacing w:val="-3"/>
          <w:sz w:val="20"/>
          <w:szCs w:val="20"/>
        </w:rPr>
        <w:t>University.</w:t>
      </w:r>
    </w:p>
    <w:p w14:paraId="400189FA" w14:textId="77777777" w:rsidR="00A21300" w:rsidRPr="00A21300" w:rsidRDefault="00A21300" w:rsidP="0002192F">
      <w:pPr>
        <w:pStyle w:val="ListParagraph"/>
        <w:numPr>
          <w:ilvl w:val="0"/>
          <w:numId w:val="6"/>
        </w:numPr>
        <w:spacing w:before="38"/>
        <w:ind w:left="720" w:right="119" w:hanging="360"/>
        <w:rPr>
          <w:rFonts w:ascii="Arial" w:hAnsi="Arial" w:cs="Arial"/>
          <w:color w:val="000000" w:themeColor="text1"/>
          <w:sz w:val="20"/>
          <w:szCs w:val="20"/>
        </w:rPr>
      </w:pPr>
      <w:r w:rsidRPr="00A21300">
        <w:rPr>
          <w:rFonts w:ascii="Arial" w:hAnsi="Arial" w:cs="Arial"/>
          <w:color w:val="000000" w:themeColor="text1"/>
          <w:sz w:val="20"/>
          <w:szCs w:val="20"/>
        </w:rPr>
        <w:t xml:space="preserve">Threatens or endangers the safety of any person on the University campus. </w:t>
      </w:r>
      <w:r w:rsidRPr="00A21300">
        <w:rPr>
          <w:rFonts w:ascii="Arial" w:hAnsi="Arial" w:cs="Arial"/>
          <w:color w:val="000000" w:themeColor="text1"/>
          <w:spacing w:val="-3"/>
          <w:sz w:val="20"/>
          <w:szCs w:val="20"/>
        </w:rPr>
        <w:t xml:space="preserve">This </w:t>
      </w:r>
      <w:r w:rsidRPr="00A21300">
        <w:rPr>
          <w:rFonts w:ascii="Arial" w:hAnsi="Arial" w:cs="Arial"/>
          <w:color w:val="000000" w:themeColor="text1"/>
          <w:sz w:val="20"/>
          <w:szCs w:val="20"/>
        </w:rPr>
        <w:t>includes,</w:t>
      </w:r>
      <w:r w:rsidRPr="00A21300">
        <w:rPr>
          <w:rFonts w:ascii="Arial" w:hAnsi="Arial" w:cs="Arial"/>
          <w:color w:val="000000" w:themeColor="text1"/>
          <w:spacing w:val="22"/>
          <w:sz w:val="20"/>
          <w:szCs w:val="20"/>
        </w:rPr>
        <w:t xml:space="preserve"> </w:t>
      </w:r>
      <w:r w:rsidRPr="00A21300">
        <w:rPr>
          <w:rFonts w:ascii="Arial" w:hAnsi="Arial" w:cs="Arial"/>
          <w:color w:val="000000" w:themeColor="text1"/>
          <w:sz w:val="20"/>
          <w:szCs w:val="20"/>
        </w:rPr>
        <w:t>but</w:t>
      </w:r>
      <w:r w:rsidRPr="00A21300">
        <w:rPr>
          <w:rFonts w:ascii="Arial" w:hAnsi="Arial" w:cs="Arial"/>
          <w:color w:val="000000" w:themeColor="text1"/>
          <w:spacing w:val="22"/>
          <w:sz w:val="20"/>
          <w:szCs w:val="20"/>
        </w:rPr>
        <w:t xml:space="preserve"> </w:t>
      </w:r>
      <w:r w:rsidRPr="00A21300">
        <w:rPr>
          <w:rFonts w:ascii="Arial" w:hAnsi="Arial" w:cs="Arial"/>
          <w:color w:val="000000" w:themeColor="text1"/>
          <w:sz w:val="20"/>
          <w:szCs w:val="20"/>
        </w:rPr>
        <w:t>is</w:t>
      </w:r>
      <w:r w:rsidRPr="00A21300">
        <w:rPr>
          <w:rFonts w:ascii="Arial" w:hAnsi="Arial" w:cs="Arial"/>
          <w:color w:val="000000" w:themeColor="text1"/>
          <w:spacing w:val="22"/>
          <w:sz w:val="20"/>
          <w:szCs w:val="20"/>
        </w:rPr>
        <w:t xml:space="preserve"> </w:t>
      </w:r>
      <w:r w:rsidRPr="00A21300">
        <w:rPr>
          <w:rFonts w:ascii="Arial" w:hAnsi="Arial" w:cs="Arial"/>
          <w:color w:val="000000" w:themeColor="text1"/>
          <w:sz w:val="20"/>
          <w:szCs w:val="20"/>
        </w:rPr>
        <w:t>not</w:t>
      </w:r>
      <w:r w:rsidRPr="00A21300">
        <w:rPr>
          <w:rFonts w:ascii="Arial" w:hAnsi="Arial" w:cs="Arial"/>
          <w:color w:val="000000" w:themeColor="text1"/>
          <w:spacing w:val="22"/>
          <w:sz w:val="20"/>
          <w:szCs w:val="20"/>
        </w:rPr>
        <w:t xml:space="preserve"> </w:t>
      </w:r>
      <w:r w:rsidRPr="00A21300">
        <w:rPr>
          <w:rFonts w:ascii="Arial" w:hAnsi="Arial" w:cs="Arial"/>
          <w:color w:val="000000" w:themeColor="text1"/>
          <w:sz w:val="20"/>
          <w:szCs w:val="20"/>
        </w:rPr>
        <w:t>limited</w:t>
      </w:r>
      <w:r w:rsidRPr="00A21300">
        <w:rPr>
          <w:rFonts w:ascii="Arial" w:hAnsi="Arial" w:cs="Arial"/>
          <w:color w:val="000000" w:themeColor="text1"/>
          <w:spacing w:val="22"/>
          <w:sz w:val="20"/>
          <w:szCs w:val="20"/>
        </w:rPr>
        <w:t xml:space="preserve"> </w:t>
      </w:r>
      <w:r w:rsidRPr="00A21300">
        <w:rPr>
          <w:rFonts w:ascii="Arial" w:hAnsi="Arial" w:cs="Arial"/>
          <w:color w:val="000000" w:themeColor="text1"/>
          <w:sz w:val="20"/>
          <w:szCs w:val="20"/>
        </w:rPr>
        <w:t>to,</w:t>
      </w:r>
      <w:r w:rsidRPr="00A21300">
        <w:rPr>
          <w:rFonts w:ascii="Arial" w:hAnsi="Arial" w:cs="Arial"/>
          <w:color w:val="000000" w:themeColor="text1"/>
          <w:spacing w:val="22"/>
          <w:sz w:val="20"/>
          <w:szCs w:val="20"/>
        </w:rPr>
        <w:t xml:space="preserve"> </w:t>
      </w:r>
      <w:r w:rsidRPr="00A21300">
        <w:rPr>
          <w:rFonts w:ascii="Arial" w:hAnsi="Arial" w:cs="Arial"/>
          <w:color w:val="000000" w:themeColor="text1"/>
          <w:sz w:val="20"/>
          <w:szCs w:val="20"/>
        </w:rPr>
        <w:t>signs</w:t>
      </w:r>
      <w:r w:rsidRPr="00A21300">
        <w:rPr>
          <w:rFonts w:ascii="Arial" w:hAnsi="Arial" w:cs="Arial"/>
          <w:color w:val="000000" w:themeColor="text1"/>
          <w:spacing w:val="22"/>
          <w:sz w:val="20"/>
          <w:szCs w:val="20"/>
        </w:rPr>
        <w:t xml:space="preserve"> </w:t>
      </w:r>
      <w:r w:rsidRPr="00A21300">
        <w:rPr>
          <w:rFonts w:ascii="Arial" w:hAnsi="Arial" w:cs="Arial"/>
          <w:color w:val="000000" w:themeColor="text1"/>
          <w:sz w:val="20"/>
          <w:szCs w:val="20"/>
        </w:rPr>
        <w:t>on</w:t>
      </w:r>
      <w:r w:rsidRPr="00A21300">
        <w:rPr>
          <w:rFonts w:ascii="Arial" w:hAnsi="Arial" w:cs="Arial"/>
          <w:color w:val="000000" w:themeColor="text1"/>
          <w:spacing w:val="22"/>
          <w:sz w:val="20"/>
          <w:szCs w:val="20"/>
        </w:rPr>
        <w:t xml:space="preserve"> </w:t>
      </w:r>
      <w:r w:rsidRPr="00A21300">
        <w:rPr>
          <w:rFonts w:ascii="Arial" w:hAnsi="Arial" w:cs="Arial"/>
          <w:color w:val="000000" w:themeColor="text1"/>
          <w:sz w:val="20"/>
          <w:szCs w:val="20"/>
        </w:rPr>
        <w:t>any</w:t>
      </w:r>
      <w:r w:rsidRPr="00A21300">
        <w:rPr>
          <w:rFonts w:ascii="Arial" w:hAnsi="Arial" w:cs="Arial"/>
          <w:color w:val="000000" w:themeColor="text1"/>
          <w:spacing w:val="22"/>
          <w:sz w:val="20"/>
          <w:szCs w:val="20"/>
        </w:rPr>
        <w:t xml:space="preserve"> </w:t>
      </w:r>
      <w:r w:rsidRPr="00A21300">
        <w:rPr>
          <w:rFonts w:ascii="Arial" w:hAnsi="Arial" w:cs="Arial"/>
          <w:color w:val="000000" w:themeColor="text1"/>
          <w:sz w:val="20"/>
          <w:szCs w:val="20"/>
        </w:rPr>
        <w:t>forms</w:t>
      </w:r>
      <w:r w:rsidRPr="00A21300">
        <w:rPr>
          <w:rFonts w:ascii="Arial" w:hAnsi="Arial" w:cs="Arial"/>
          <w:color w:val="000000" w:themeColor="text1"/>
          <w:spacing w:val="22"/>
          <w:sz w:val="20"/>
          <w:szCs w:val="20"/>
        </w:rPr>
        <w:t xml:space="preserve"> </w:t>
      </w:r>
      <w:r w:rsidRPr="00A21300">
        <w:rPr>
          <w:rFonts w:ascii="Arial" w:hAnsi="Arial" w:cs="Arial"/>
          <w:color w:val="000000" w:themeColor="text1"/>
          <w:sz w:val="20"/>
          <w:szCs w:val="20"/>
        </w:rPr>
        <w:t>of</w:t>
      </w:r>
      <w:r w:rsidRPr="00A21300">
        <w:rPr>
          <w:rFonts w:ascii="Arial" w:hAnsi="Arial" w:cs="Arial"/>
          <w:color w:val="000000" w:themeColor="text1"/>
          <w:spacing w:val="22"/>
          <w:sz w:val="20"/>
          <w:szCs w:val="20"/>
        </w:rPr>
        <w:t xml:space="preserve"> </w:t>
      </w:r>
      <w:r w:rsidRPr="00A21300">
        <w:rPr>
          <w:rFonts w:ascii="Arial" w:hAnsi="Arial" w:cs="Arial"/>
          <w:color w:val="000000" w:themeColor="text1"/>
          <w:sz w:val="20"/>
          <w:szCs w:val="20"/>
        </w:rPr>
        <w:t>stakes.</w:t>
      </w:r>
    </w:p>
    <w:p w14:paraId="161706AD" w14:textId="77777777" w:rsidR="00A21300" w:rsidRPr="00A21300" w:rsidRDefault="00A21300" w:rsidP="0002192F">
      <w:pPr>
        <w:pStyle w:val="ListParagraph"/>
        <w:numPr>
          <w:ilvl w:val="0"/>
          <w:numId w:val="6"/>
        </w:numPr>
        <w:spacing w:before="61" w:line="240" w:lineRule="auto"/>
        <w:ind w:left="720" w:right="0" w:hanging="360"/>
        <w:jc w:val="left"/>
        <w:rPr>
          <w:rFonts w:ascii="Arial" w:hAnsi="Arial" w:cs="Arial"/>
          <w:color w:val="000000" w:themeColor="text1"/>
          <w:sz w:val="20"/>
          <w:szCs w:val="20"/>
        </w:rPr>
      </w:pPr>
      <w:r w:rsidRPr="00A21300">
        <w:rPr>
          <w:rFonts w:ascii="Arial" w:hAnsi="Arial" w:cs="Arial"/>
          <w:color w:val="000000" w:themeColor="text1"/>
          <w:sz w:val="20"/>
          <w:szCs w:val="20"/>
        </w:rPr>
        <w:t xml:space="preserve">Results in damage to or destruction of </w:t>
      </w:r>
      <w:r w:rsidRPr="00A21300">
        <w:rPr>
          <w:rFonts w:ascii="Arial" w:hAnsi="Arial" w:cs="Arial"/>
          <w:color w:val="000000" w:themeColor="text1"/>
          <w:spacing w:val="-3"/>
          <w:sz w:val="20"/>
          <w:szCs w:val="20"/>
        </w:rPr>
        <w:t>property.</w:t>
      </w:r>
    </w:p>
    <w:p w14:paraId="0C67DFEF" w14:textId="77777777" w:rsidR="00A21300" w:rsidRPr="00A21300" w:rsidRDefault="00A21300" w:rsidP="0002192F">
      <w:pPr>
        <w:pStyle w:val="ListParagraph"/>
        <w:numPr>
          <w:ilvl w:val="0"/>
          <w:numId w:val="6"/>
        </w:numPr>
        <w:spacing w:before="54"/>
        <w:ind w:left="720" w:hanging="360"/>
        <w:rPr>
          <w:rFonts w:ascii="Arial" w:hAnsi="Arial" w:cs="Arial"/>
          <w:color w:val="000000" w:themeColor="text1"/>
          <w:sz w:val="20"/>
          <w:szCs w:val="20"/>
        </w:rPr>
      </w:pPr>
      <w:r w:rsidRPr="00A21300">
        <w:rPr>
          <w:rFonts w:ascii="Arial" w:hAnsi="Arial" w:cs="Arial"/>
          <w:color w:val="000000" w:themeColor="text1"/>
          <w:w w:val="105"/>
          <w:sz w:val="20"/>
          <w:szCs w:val="20"/>
        </w:rPr>
        <w:t>Constitutes</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“hate</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violence,”</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meaning</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any</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act</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of</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physical</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intimidation</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or</w:t>
      </w:r>
      <w:r w:rsidRPr="00A21300">
        <w:rPr>
          <w:rFonts w:ascii="Arial" w:hAnsi="Arial" w:cs="Arial"/>
          <w:color w:val="000000" w:themeColor="text1"/>
          <w:spacing w:val="-8"/>
          <w:w w:val="105"/>
          <w:sz w:val="20"/>
          <w:szCs w:val="20"/>
        </w:rPr>
        <w:t xml:space="preserve"> </w:t>
      </w:r>
      <w:r w:rsidRPr="00A21300">
        <w:rPr>
          <w:rFonts w:ascii="Arial" w:hAnsi="Arial" w:cs="Arial"/>
          <w:color w:val="000000" w:themeColor="text1"/>
          <w:w w:val="105"/>
          <w:sz w:val="20"/>
          <w:szCs w:val="20"/>
        </w:rPr>
        <w:t>physical harassment, physical force or physical violence, or the threat of physical force or</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physical</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violence,</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that</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is</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directed</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against</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any</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person</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or</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group,</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or</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the</w:t>
      </w:r>
      <w:r w:rsidRPr="00A21300">
        <w:rPr>
          <w:rFonts w:ascii="Arial" w:hAnsi="Arial" w:cs="Arial"/>
          <w:color w:val="000000" w:themeColor="text1"/>
          <w:spacing w:val="-11"/>
          <w:w w:val="105"/>
          <w:sz w:val="20"/>
          <w:szCs w:val="20"/>
        </w:rPr>
        <w:t xml:space="preserve"> </w:t>
      </w:r>
      <w:r w:rsidRPr="00A21300">
        <w:rPr>
          <w:rFonts w:ascii="Arial" w:hAnsi="Arial" w:cs="Arial"/>
          <w:color w:val="000000" w:themeColor="text1"/>
          <w:w w:val="105"/>
          <w:sz w:val="20"/>
          <w:szCs w:val="20"/>
        </w:rPr>
        <w:t xml:space="preserve">property of any person or group because of the </w:t>
      </w:r>
      <w:r w:rsidRPr="00A21300">
        <w:rPr>
          <w:rFonts w:ascii="Arial" w:hAnsi="Arial" w:cs="Arial"/>
          <w:color w:val="000000" w:themeColor="text1"/>
          <w:spacing w:val="-3"/>
          <w:w w:val="105"/>
          <w:sz w:val="20"/>
          <w:szCs w:val="20"/>
        </w:rPr>
        <w:t xml:space="preserve">ethnicity, </w:t>
      </w:r>
      <w:r w:rsidRPr="00A21300">
        <w:rPr>
          <w:rFonts w:ascii="Arial" w:hAnsi="Arial" w:cs="Arial"/>
          <w:color w:val="000000" w:themeColor="text1"/>
          <w:w w:val="105"/>
          <w:sz w:val="20"/>
          <w:szCs w:val="20"/>
        </w:rPr>
        <w:t xml:space="preserve">race, national origin, religion, sex, sexual orientation, </w:t>
      </w:r>
      <w:r w:rsidRPr="00A21300">
        <w:rPr>
          <w:rFonts w:ascii="Arial" w:hAnsi="Arial" w:cs="Arial"/>
          <w:color w:val="000000" w:themeColor="text1"/>
          <w:spacing w:val="-3"/>
          <w:w w:val="105"/>
          <w:sz w:val="20"/>
          <w:szCs w:val="20"/>
        </w:rPr>
        <w:t xml:space="preserve">disability, </w:t>
      </w:r>
      <w:r w:rsidRPr="00A21300">
        <w:rPr>
          <w:rFonts w:ascii="Arial" w:hAnsi="Arial" w:cs="Arial"/>
          <w:color w:val="000000" w:themeColor="text1"/>
          <w:w w:val="105"/>
          <w:sz w:val="20"/>
          <w:szCs w:val="20"/>
        </w:rPr>
        <w:t xml:space="preserve">or political or </w:t>
      </w:r>
      <w:r w:rsidRPr="00A21300">
        <w:rPr>
          <w:rFonts w:ascii="Arial" w:hAnsi="Arial" w:cs="Arial"/>
          <w:color w:val="000000" w:themeColor="text1"/>
          <w:w w:val="105"/>
          <w:sz w:val="20"/>
          <w:szCs w:val="20"/>
        </w:rPr>
        <w:lastRenderedPageBreak/>
        <w:t>religious beliefs of that person or group. (Acts shall not be considered “hate violence” based on speech alone, except</w:t>
      </w:r>
      <w:r w:rsidRPr="00A21300">
        <w:rPr>
          <w:rFonts w:ascii="Arial" w:hAnsi="Arial" w:cs="Arial"/>
          <w:color w:val="000000" w:themeColor="text1"/>
          <w:spacing w:val="-15"/>
          <w:w w:val="105"/>
          <w:sz w:val="20"/>
          <w:szCs w:val="20"/>
        </w:rPr>
        <w:t xml:space="preserve"> </w:t>
      </w:r>
      <w:r w:rsidRPr="00A21300">
        <w:rPr>
          <w:rFonts w:ascii="Arial" w:hAnsi="Arial" w:cs="Arial"/>
          <w:color w:val="000000" w:themeColor="text1"/>
          <w:w w:val="105"/>
          <w:sz w:val="20"/>
          <w:szCs w:val="20"/>
        </w:rPr>
        <w:t>upon</w:t>
      </w:r>
      <w:r w:rsidRPr="00A21300">
        <w:rPr>
          <w:rFonts w:ascii="Arial" w:hAnsi="Arial" w:cs="Arial"/>
          <w:color w:val="000000" w:themeColor="text1"/>
          <w:spacing w:val="-15"/>
          <w:w w:val="105"/>
          <w:sz w:val="20"/>
          <w:szCs w:val="20"/>
        </w:rPr>
        <w:t xml:space="preserve"> </w:t>
      </w:r>
      <w:r w:rsidRPr="00A21300">
        <w:rPr>
          <w:rFonts w:ascii="Arial" w:hAnsi="Arial" w:cs="Arial"/>
          <w:color w:val="000000" w:themeColor="text1"/>
          <w:w w:val="105"/>
          <w:sz w:val="20"/>
          <w:szCs w:val="20"/>
        </w:rPr>
        <w:t>a</w:t>
      </w:r>
      <w:r w:rsidRPr="00A21300">
        <w:rPr>
          <w:rFonts w:ascii="Arial" w:hAnsi="Arial" w:cs="Arial"/>
          <w:color w:val="000000" w:themeColor="text1"/>
          <w:spacing w:val="-15"/>
          <w:w w:val="105"/>
          <w:sz w:val="20"/>
          <w:szCs w:val="20"/>
        </w:rPr>
        <w:t xml:space="preserve"> </w:t>
      </w:r>
      <w:r w:rsidRPr="00A21300">
        <w:rPr>
          <w:rFonts w:ascii="Arial" w:hAnsi="Arial" w:cs="Arial"/>
          <w:color w:val="000000" w:themeColor="text1"/>
          <w:w w:val="105"/>
          <w:sz w:val="20"/>
          <w:szCs w:val="20"/>
        </w:rPr>
        <w:t>showing</w:t>
      </w:r>
      <w:r w:rsidRPr="00A21300">
        <w:rPr>
          <w:rFonts w:ascii="Arial" w:hAnsi="Arial" w:cs="Arial"/>
          <w:color w:val="000000" w:themeColor="text1"/>
          <w:spacing w:val="-15"/>
          <w:w w:val="105"/>
          <w:sz w:val="20"/>
          <w:szCs w:val="20"/>
        </w:rPr>
        <w:t xml:space="preserve"> </w:t>
      </w:r>
      <w:r w:rsidRPr="00A21300">
        <w:rPr>
          <w:rFonts w:ascii="Arial" w:hAnsi="Arial" w:cs="Arial"/>
          <w:color w:val="000000" w:themeColor="text1"/>
          <w:w w:val="105"/>
          <w:sz w:val="20"/>
          <w:szCs w:val="20"/>
        </w:rPr>
        <w:t>that</w:t>
      </w:r>
      <w:r w:rsidRPr="00A21300">
        <w:rPr>
          <w:rFonts w:ascii="Arial" w:hAnsi="Arial" w:cs="Arial"/>
          <w:color w:val="000000" w:themeColor="text1"/>
          <w:spacing w:val="-15"/>
          <w:w w:val="105"/>
          <w:sz w:val="20"/>
          <w:szCs w:val="20"/>
        </w:rPr>
        <w:t xml:space="preserve"> </w:t>
      </w:r>
      <w:r w:rsidRPr="00A21300">
        <w:rPr>
          <w:rFonts w:ascii="Arial" w:hAnsi="Arial" w:cs="Arial"/>
          <w:color w:val="000000" w:themeColor="text1"/>
          <w:w w:val="105"/>
          <w:sz w:val="20"/>
          <w:szCs w:val="20"/>
        </w:rPr>
        <w:t>the</w:t>
      </w:r>
      <w:r w:rsidRPr="00A21300">
        <w:rPr>
          <w:rFonts w:ascii="Arial" w:hAnsi="Arial" w:cs="Arial"/>
          <w:color w:val="000000" w:themeColor="text1"/>
          <w:spacing w:val="-15"/>
          <w:w w:val="105"/>
          <w:sz w:val="20"/>
          <w:szCs w:val="20"/>
        </w:rPr>
        <w:t xml:space="preserve"> </w:t>
      </w:r>
      <w:r w:rsidRPr="00A21300">
        <w:rPr>
          <w:rFonts w:ascii="Arial" w:hAnsi="Arial" w:cs="Arial"/>
          <w:color w:val="000000" w:themeColor="text1"/>
          <w:w w:val="105"/>
          <w:sz w:val="20"/>
          <w:szCs w:val="20"/>
        </w:rPr>
        <w:t>speech</w:t>
      </w:r>
      <w:r w:rsidRPr="00A21300">
        <w:rPr>
          <w:rFonts w:ascii="Arial" w:hAnsi="Arial" w:cs="Arial"/>
          <w:color w:val="000000" w:themeColor="text1"/>
          <w:spacing w:val="-15"/>
          <w:w w:val="105"/>
          <w:sz w:val="20"/>
          <w:szCs w:val="20"/>
        </w:rPr>
        <w:t xml:space="preserve"> </w:t>
      </w:r>
      <w:r w:rsidRPr="00A21300">
        <w:rPr>
          <w:rFonts w:ascii="Arial" w:hAnsi="Arial" w:cs="Arial"/>
          <w:color w:val="000000" w:themeColor="text1"/>
          <w:w w:val="105"/>
          <w:sz w:val="20"/>
          <w:szCs w:val="20"/>
        </w:rPr>
        <w:t>itself</w:t>
      </w:r>
      <w:r w:rsidRPr="00A21300">
        <w:rPr>
          <w:rFonts w:ascii="Arial" w:hAnsi="Arial" w:cs="Arial"/>
          <w:color w:val="000000" w:themeColor="text1"/>
          <w:spacing w:val="-15"/>
          <w:w w:val="105"/>
          <w:sz w:val="20"/>
          <w:szCs w:val="20"/>
        </w:rPr>
        <w:t xml:space="preserve"> </w:t>
      </w:r>
      <w:r w:rsidRPr="00A21300">
        <w:rPr>
          <w:rFonts w:ascii="Arial" w:hAnsi="Arial" w:cs="Arial"/>
          <w:color w:val="000000" w:themeColor="text1"/>
          <w:w w:val="105"/>
          <w:sz w:val="20"/>
          <w:szCs w:val="20"/>
        </w:rPr>
        <w:t>threatens</w:t>
      </w:r>
      <w:r w:rsidRPr="00A21300">
        <w:rPr>
          <w:rFonts w:ascii="Arial" w:hAnsi="Arial" w:cs="Arial"/>
          <w:color w:val="000000" w:themeColor="text1"/>
          <w:spacing w:val="-15"/>
          <w:w w:val="105"/>
          <w:sz w:val="20"/>
          <w:szCs w:val="20"/>
        </w:rPr>
        <w:t xml:space="preserve"> </w:t>
      </w:r>
      <w:r w:rsidRPr="00A21300">
        <w:rPr>
          <w:rFonts w:ascii="Arial" w:hAnsi="Arial" w:cs="Arial"/>
          <w:color w:val="000000" w:themeColor="text1"/>
          <w:w w:val="105"/>
          <w:sz w:val="20"/>
          <w:szCs w:val="20"/>
        </w:rPr>
        <w:t>violence</w:t>
      </w:r>
      <w:r w:rsidRPr="00A21300">
        <w:rPr>
          <w:rFonts w:ascii="Arial" w:hAnsi="Arial" w:cs="Arial"/>
          <w:color w:val="000000" w:themeColor="text1"/>
          <w:spacing w:val="-15"/>
          <w:w w:val="105"/>
          <w:sz w:val="20"/>
          <w:szCs w:val="20"/>
        </w:rPr>
        <w:t xml:space="preserve"> </w:t>
      </w:r>
      <w:r w:rsidRPr="00A21300">
        <w:rPr>
          <w:rFonts w:ascii="Arial" w:hAnsi="Arial" w:cs="Arial"/>
          <w:color w:val="000000" w:themeColor="text1"/>
          <w:w w:val="105"/>
          <w:sz w:val="20"/>
          <w:szCs w:val="20"/>
        </w:rPr>
        <w:t>against</w:t>
      </w:r>
      <w:r w:rsidRPr="00A21300">
        <w:rPr>
          <w:rFonts w:ascii="Arial" w:hAnsi="Arial" w:cs="Arial"/>
          <w:color w:val="000000" w:themeColor="text1"/>
          <w:spacing w:val="-15"/>
          <w:w w:val="105"/>
          <w:sz w:val="20"/>
          <w:szCs w:val="20"/>
        </w:rPr>
        <w:t xml:space="preserve"> </w:t>
      </w:r>
      <w:r w:rsidRPr="00A21300">
        <w:rPr>
          <w:rFonts w:ascii="Arial" w:hAnsi="Arial" w:cs="Arial"/>
          <w:color w:val="000000" w:themeColor="text1"/>
          <w:w w:val="105"/>
          <w:sz w:val="20"/>
          <w:szCs w:val="20"/>
        </w:rPr>
        <w:t>a</w:t>
      </w:r>
      <w:r w:rsidRPr="00A21300">
        <w:rPr>
          <w:rFonts w:ascii="Arial" w:hAnsi="Arial" w:cs="Arial"/>
          <w:color w:val="000000" w:themeColor="text1"/>
          <w:spacing w:val="-15"/>
          <w:w w:val="105"/>
          <w:sz w:val="20"/>
          <w:szCs w:val="20"/>
        </w:rPr>
        <w:t xml:space="preserve"> </w:t>
      </w:r>
      <w:r w:rsidRPr="00A21300">
        <w:rPr>
          <w:rFonts w:ascii="Arial" w:hAnsi="Arial" w:cs="Arial"/>
          <w:color w:val="000000" w:themeColor="text1"/>
          <w:w w:val="105"/>
          <w:sz w:val="20"/>
          <w:szCs w:val="20"/>
        </w:rPr>
        <w:t>specific person or group, that the person or group against whom the threat is directed reasonably</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fears</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that</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the</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violence</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will</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be</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committed</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because</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of</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the</w:t>
      </w:r>
      <w:r w:rsidRPr="00A21300">
        <w:rPr>
          <w:rFonts w:ascii="Arial" w:hAnsi="Arial" w:cs="Arial"/>
          <w:color w:val="000000" w:themeColor="text1"/>
          <w:spacing w:val="-9"/>
          <w:w w:val="105"/>
          <w:sz w:val="20"/>
          <w:szCs w:val="20"/>
        </w:rPr>
        <w:t xml:space="preserve"> </w:t>
      </w:r>
      <w:r w:rsidRPr="00A21300">
        <w:rPr>
          <w:rFonts w:ascii="Arial" w:hAnsi="Arial" w:cs="Arial"/>
          <w:color w:val="000000" w:themeColor="text1"/>
          <w:w w:val="105"/>
          <w:sz w:val="20"/>
          <w:szCs w:val="20"/>
        </w:rPr>
        <w:t>speech,</w:t>
      </w:r>
      <w:r w:rsidRPr="00A21300">
        <w:rPr>
          <w:rFonts w:ascii="Arial" w:hAnsi="Arial" w:cs="Arial"/>
          <w:color w:val="000000" w:themeColor="text1"/>
          <w:spacing w:val="-10"/>
          <w:w w:val="105"/>
          <w:sz w:val="20"/>
          <w:szCs w:val="20"/>
        </w:rPr>
        <w:t xml:space="preserve"> </w:t>
      </w:r>
      <w:r w:rsidRPr="00A21300">
        <w:rPr>
          <w:rFonts w:ascii="Arial" w:hAnsi="Arial" w:cs="Arial"/>
          <w:color w:val="000000" w:themeColor="text1"/>
          <w:w w:val="105"/>
          <w:sz w:val="20"/>
          <w:szCs w:val="20"/>
        </w:rPr>
        <w:t>and that the person threatening violence had the apparent ability to carry out the threat.)</w:t>
      </w:r>
    </w:p>
    <w:p w14:paraId="08069970" w14:textId="77777777" w:rsidR="00A21300" w:rsidRPr="00A21300" w:rsidRDefault="00A21300" w:rsidP="0002192F">
      <w:pPr>
        <w:pStyle w:val="ListParagraph"/>
        <w:numPr>
          <w:ilvl w:val="0"/>
          <w:numId w:val="6"/>
        </w:numPr>
        <w:ind w:left="720" w:hanging="360"/>
        <w:rPr>
          <w:rFonts w:ascii="Arial" w:hAnsi="Arial" w:cs="Arial"/>
          <w:color w:val="000000" w:themeColor="text1"/>
          <w:sz w:val="20"/>
          <w:szCs w:val="20"/>
        </w:rPr>
      </w:pPr>
      <w:r w:rsidRPr="00A21300">
        <w:rPr>
          <w:rFonts w:ascii="Arial" w:hAnsi="Arial" w:cs="Arial"/>
          <w:color w:val="000000" w:themeColor="text1"/>
          <w:w w:val="105"/>
          <w:sz w:val="20"/>
          <w:szCs w:val="20"/>
        </w:rPr>
        <w:t>Makes</w:t>
      </w:r>
      <w:r w:rsidRPr="00A21300">
        <w:rPr>
          <w:rFonts w:ascii="Arial" w:hAnsi="Arial" w:cs="Arial"/>
          <w:color w:val="000000" w:themeColor="text1"/>
          <w:spacing w:val="-12"/>
          <w:w w:val="105"/>
          <w:sz w:val="20"/>
          <w:szCs w:val="20"/>
        </w:rPr>
        <w:t xml:space="preserve"> </w:t>
      </w:r>
      <w:r w:rsidRPr="00A21300">
        <w:rPr>
          <w:rFonts w:ascii="Arial" w:hAnsi="Arial" w:cs="Arial"/>
          <w:color w:val="000000" w:themeColor="text1"/>
          <w:w w:val="105"/>
          <w:sz w:val="20"/>
          <w:szCs w:val="20"/>
        </w:rPr>
        <w:t>sustained</w:t>
      </w:r>
      <w:r w:rsidRPr="00A21300">
        <w:rPr>
          <w:rFonts w:ascii="Arial" w:hAnsi="Arial" w:cs="Arial"/>
          <w:color w:val="000000" w:themeColor="text1"/>
          <w:spacing w:val="-13"/>
          <w:w w:val="105"/>
          <w:sz w:val="20"/>
          <w:szCs w:val="20"/>
        </w:rPr>
        <w:t xml:space="preserve"> </w:t>
      </w:r>
      <w:r w:rsidRPr="00A21300">
        <w:rPr>
          <w:rFonts w:ascii="Arial" w:hAnsi="Arial" w:cs="Arial"/>
          <w:color w:val="000000" w:themeColor="text1"/>
          <w:w w:val="105"/>
          <w:sz w:val="20"/>
          <w:szCs w:val="20"/>
        </w:rPr>
        <w:t>or</w:t>
      </w:r>
      <w:r w:rsidRPr="00A21300">
        <w:rPr>
          <w:rFonts w:ascii="Arial" w:hAnsi="Arial" w:cs="Arial"/>
          <w:color w:val="000000" w:themeColor="text1"/>
          <w:spacing w:val="-13"/>
          <w:w w:val="105"/>
          <w:sz w:val="20"/>
          <w:szCs w:val="20"/>
        </w:rPr>
        <w:t xml:space="preserve"> </w:t>
      </w:r>
      <w:r w:rsidRPr="00A21300">
        <w:rPr>
          <w:rFonts w:ascii="Arial" w:hAnsi="Arial" w:cs="Arial"/>
          <w:color w:val="000000" w:themeColor="text1"/>
          <w:w w:val="105"/>
          <w:sz w:val="20"/>
          <w:szCs w:val="20"/>
        </w:rPr>
        <w:t>repeated</w:t>
      </w:r>
      <w:r w:rsidRPr="00A21300">
        <w:rPr>
          <w:rFonts w:ascii="Arial" w:hAnsi="Arial" w:cs="Arial"/>
          <w:color w:val="000000" w:themeColor="text1"/>
          <w:spacing w:val="-13"/>
          <w:w w:val="105"/>
          <w:sz w:val="20"/>
          <w:szCs w:val="20"/>
        </w:rPr>
        <w:t xml:space="preserve"> </w:t>
      </w:r>
      <w:r w:rsidRPr="00A21300">
        <w:rPr>
          <w:rFonts w:ascii="Arial" w:hAnsi="Arial" w:cs="Arial"/>
          <w:color w:val="000000" w:themeColor="text1"/>
          <w:w w:val="105"/>
          <w:sz w:val="20"/>
          <w:szCs w:val="20"/>
        </w:rPr>
        <w:t>noise</w:t>
      </w:r>
      <w:r w:rsidRPr="00A21300">
        <w:rPr>
          <w:rFonts w:ascii="Arial" w:hAnsi="Arial" w:cs="Arial"/>
          <w:color w:val="000000" w:themeColor="text1"/>
          <w:spacing w:val="-12"/>
          <w:w w:val="105"/>
          <w:sz w:val="20"/>
          <w:szCs w:val="20"/>
        </w:rPr>
        <w:t xml:space="preserve"> </w:t>
      </w:r>
      <w:r w:rsidRPr="00A21300">
        <w:rPr>
          <w:rFonts w:ascii="Arial" w:hAnsi="Arial" w:cs="Arial"/>
          <w:color w:val="000000" w:themeColor="text1"/>
          <w:w w:val="105"/>
          <w:sz w:val="20"/>
          <w:szCs w:val="20"/>
        </w:rPr>
        <w:t>in</w:t>
      </w:r>
      <w:r w:rsidRPr="00A21300">
        <w:rPr>
          <w:rFonts w:ascii="Arial" w:hAnsi="Arial" w:cs="Arial"/>
          <w:color w:val="000000" w:themeColor="text1"/>
          <w:spacing w:val="-13"/>
          <w:w w:val="105"/>
          <w:sz w:val="20"/>
          <w:szCs w:val="20"/>
        </w:rPr>
        <w:t xml:space="preserve"> </w:t>
      </w:r>
      <w:r w:rsidRPr="00A21300">
        <w:rPr>
          <w:rFonts w:ascii="Arial" w:hAnsi="Arial" w:cs="Arial"/>
          <w:color w:val="000000" w:themeColor="text1"/>
          <w:w w:val="105"/>
          <w:sz w:val="20"/>
          <w:szCs w:val="20"/>
        </w:rPr>
        <w:t>a</w:t>
      </w:r>
      <w:r w:rsidRPr="00A21300">
        <w:rPr>
          <w:rFonts w:ascii="Arial" w:hAnsi="Arial" w:cs="Arial"/>
          <w:color w:val="000000" w:themeColor="text1"/>
          <w:spacing w:val="-12"/>
          <w:w w:val="105"/>
          <w:sz w:val="20"/>
          <w:szCs w:val="20"/>
        </w:rPr>
        <w:t xml:space="preserve"> </w:t>
      </w:r>
      <w:r w:rsidRPr="00A21300">
        <w:rPr>
          <w:rFonts w:ascii="Arial" w:hAnsi="Arial" w:cs="Arial"/>
          <w:color w:val="000000" w:themeColor="text1"/>
          <w:w w:val="105"/>
          <w:sz w:val="20"/>
          <w:szCs w:val="20"/>
        </w:rPr>
        <w:t>manner</w:t>
      </w:r>
      <w:r w:rsidRPr="00A21300">
        <w:rPr>
          <w:rFonts w:ascii="Arial" w:hAnsi="Arial" w:cs="Arial"/>
          <w:color w:val="000000" w:themeColor="text1"/>
          <w:spacing w:val="-13"/>
          <w:w w:val="105"/>
          <w:sz w:val="20"/>
          <w:szCs w:val="20"/>
        </w:rPr>
        <w:t xml:space="preserve"> </w:t>
      </w:r>
      <w:r w:rsidRPr="00A21300">
        <w:rPr>
          <w:rFonts w:ascii="Arial" w:hAnsi="Arial" w:cs="Arial"/>
          <w:color w:val="000000" w:themeColor="text1"/>
          <w:w w:val="105"/>
          <w:sz w:val="20"/>
          <w:szCs w:val="20"/>
        </w:rPr>
        <w:t>that</w:t>
      </w:r>
      <w:r w:rsidRPr="00A21300">
        <w:rPr>
          <w:rFonts w:ascii="Arial" w:hAnsi="Arial" w:cs="Arial"/>
          <w:color w:val="000000" w:themeColor="text1"/>
          <w:spacing w:val="-13"/>
          <w:w w:val="105"/>
          <w:sz w:val="20"/>
          <w:szCs w:val="20"/>
        </w:rPr>
        <w:t xml:space="preserve"> </w:t>
      </w:r>
      <w:r w:rsidRPr="00A21300">
        <w:rPr>
          <w:rFonts w:ascii="Arial" w:hAnsi="Arial" w:cs="Arial"/>
          <w:color w:val="000000" w:themeColor="text1"/>
          <w:w w:val="105"/>
          <w:sz w:val="20"/>
          <w:szCs w:val="20"/>
        </w:rPr>
        <w:t>substantially</w:t>
      </w:r>
      <w:r w:rsidRPr="00A21300">
        <w:rPr>
          <w:rFonts w:ascii="Arial" w:hAnsi="Arial" w:cs="Arial"/>
          <w:color w:val="000000" w:themeColor="text1"/>
          <w:spacing w:val="-12"/>
          <w:w w:val="105"/>
          <w:sz w:val="20"/>
          <w:szCs w:val="20"/>
        </w:rPr>
        <w:t xml:space="preserve"> </w:t>
      </w:r>
      <w:r w:rsidRPr="00A21300">
        <w:rPr>
          <w:rFonts w:ascii="Arial" w:hAnsi="Arial" w:cs="Arial"/>
          <w:color w:val="000000" w:themeColor="text1"/>
          <w:w w:val="105"/>
          <w:sz w:val="20"/>
          <w:szCs w:val="20"/>
        </w:rPr>
        <w:t>interferes</w:t>
      </w:r>
      <w:r w:rsidRPr="00A21300">
        <w:rPr>
          <w:rFonts w:ascii="Arial" w:hAnsi="Arial" w:cs="Arial"/>
          <w:color w:val="000000" w:themeColor="text1"/>
          <w:spacing w:val="-12"/>
          <w:w w:val="105"/>
          <w:sz w:val="20"/>
          <w:szCs w:val="20"/>
        </w:rPr>
        <w:t xml:space="preserve"> </w:t>
      </w:r>
      <w:r w:rsidRPr="00A21300">
        <w:rPr>
          <w:rFonts w:ascii="Arial" w:hAnsi="Arial" w:cs="Arial"/>
          <w:color w:val="000000" w:themeColor="text1"/>
          <w:w w:val="105"/>
          <w:sz w:val="20"/>
          <w:szCs w:val="20"/>
        </w:rPr>
        <w:t>with a speaker’s ability to communicate his/her message or the rights of others to listen.</w:t>
      </w:r>
    </w:p>
    <w:p w14:paraId="0039075A" w14:textId="77777777" w:rsidR="00A21300" w:rsidRPr="00A21300" w:rsidRDefault="00A21300" w:rsidP="00CE46CE">
      <w:pPr>
        <w:pStyle w:val="BodyText"/>
        <w:spacing w:before="0"/>
        <w:ind w:left="0" w:right="0"/>
        <w:rPr>
          <w:rFonts w:ascii="Arial" w:hAnsi="Arial" w:cs="Arial"/>
          <w:color w:val="000000" w:themeColor="text1"/>
        </w:rPr>
      </w:pPr>
      <w:r w:rsidRPr="00A21300">
        <w:rPr>
          <w:rFonts w:ascii="Arial" w:hAnsi="Arial" w:cs="Arial"/>
          <w:color w:val="000000" w:themeColor="text1"/>
          <w:w w:val="105"/>
        </w:rPr>
        <w:t>It</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should</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be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understood</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that</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application</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this</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policy</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also</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takes</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situational factors and context into consideration. For example, conduct appropriate at a political rally might constitute a violation of this policy if it occurred within a classroom.</w:t>
      </w:r>
    </w:p>
    <w:p w14:paraId="26DBBAE0" w14:textId="77777777" w:rsidR="00A21300" w:rsidRPr="00A21300" w:rsidRDefault="00A21300" w:rsidP="00CE46CE">
      <w:pPr>
        <w:pStyle w:val="BodyText"/>
        <w:spacing w:before="0"/>
        <w:ind w:left="0" w:right="0"/>
        <w:rPr>
          <w:rFonts w:ascii="Arial" w:hAnsi="Arial" w:cs="Arial"/>
          <w:color w:val="000000" w:themeColor="text1"/>
        </w:rPr>
      </w:pPr>
      <w:r w:rsidRPr="00A21300">
        <w:rPr>
          <w:rFonts w:ascii="Arial" w:hAnsi="Arial" w:cs="Arial"/>
          <w:color w:val="000000" w:themeColor="text1"/>
          <w:w w:val="105"/>
        </w:rPr>
        <w:t xml:space="preserve">Any substantial disruption initiated by a visitor or a member of the University community or occurring during any University-sanctioned activity or function may be met by the action of the University that is necessary to restore the order and communication required for the rational solution of problems and free debate. In addition, any substantial disruption by a visitor or a member of the University community may be subject to disciplinary action and/or legal action through local, state or federal courts. Individuals who damage or destroy University property, </w:t>
      </w:r>
      <w:bookmarkStart w:id="47" w:name="WEAPONS_POLICY_STATEMENT"/>
      <w:bookmarkEnd w:id="47"/>
      <w:r w:rsidRPr="00A21300">
        <w:rPr>
          <w:rFonts w:ascii="Arial" w:hAnsi="Arial" w:cs="Arial"/>
          <w:color w:val="000000" w:themeColor="text1"/>
          <w:w w:val="105"/>
        </w:rPr>
        <w:t>including but not limited to campus lawns, shrubs, and trees, shall be held responsible for such damage or destruction.</w:t>
      </w:r>
    </w:p>
    <w:p w14:paraId="569CD92D" w14:textId="1C4A1F0B" w:rsidR="00A21300" w:rsidRPr="00A21300" w:rsidRDefault="00A21300" w:rsidP="00CE46CE">
      <w:pPr>
        <w:pStyle w:val="BodyText"/>
        <w:spacing w:before="0"/>
        <w:ind w:left="0" w:right="0"/>
        <w:rPr>
          <w:rFonts w:ascii="Arial" w:hAnsi="Arial" w:cs="Arial"/>
          <w:color w:val="000000" w:themeColor="text1"/>
        </w:rPr>
      </w:pPr>
      <w:r w:rsidRPr="00A21300">
        <w:rPr>
          <w:rFonts w:ascii="Arial" w:hAnsi="Arial" w:cs="Arial"/>
          <w:color w:val="000000" w:themeColor="text1"/>
        </w:rPr>
        <w:t>Enforcement and interpretation of the policy shall be the responsibility of the Vice</w:t>
      </w:r>
      <w:r w:rsidRPr="00A21300">
        <w:rPr>
          <w:rFonts w:ascii="Arial" w:hAnsi="Arial" w:cs="Arial"/>
          <w:color w:val="000000" w:themeColor="text1"/>
          <w:spacing w:val="-3"/>
        </w:rPr>
        <w:t xml:space="preserve"> President</w:t>
      </w:r>
      <w:r w:rsidRPr="00A21300">
        <w:rPr>
          <w:rFonts w:ascii="Arial" w:hAnsi="Arial" w:cs="Arial"/>
          <w:color w:val="000000" w:themeColor="text1"/>
        </w:rPr>
        <w:t xml:space="preserve"> for Student Affairs through the Office of University Events. Requests for the use of University space for the purpose of free inquiry and expression should be</w:t>
      </w:r>
      <w:r w:rsidRPr="00A21300">
        <w:rPr>
          <w:rFonts w:ascii="Arial" w:hAnsi="Arial" w:cs="Arial"/>
          <w:color w:val="000000" w:themeColor="text1"/>
          <w:spacing w:val="30"/>
        </w:rPr>
        <w:t xml:space="preserve"> </w:t>
      </w:r>
      <w:r w:rsidRPr="00A21300">
        <w:rPr>
          <w:rFonts w:ascii="Arial" w:hAnsi="Arial" w:cs="Arial"/>
          <w:color w:val="000000" w:themeColor="text1"/>
        </w:rPr>
        <w:t>directed</w:t>
      </w:r>
      <w:r w:rsidRPr="00A21300">
        <w:rPr>
          <w:rFonts w:ascii="Arial" w:hAnsi="Arial" w:cs="Arial"/>
          <w:color w:val="000000" w:themeColor="text1"/>
          <w:spacing w:val="30"/>
        </w:rPr>
        <w:t xml:space="preserve"> </w:t>
      </w:r>
      <w:r w:rsidRPr="00A21300">
        <w:rPr>
          <w:rFonts w:ascii="Arial" w:hAnsi="Arial" w:cs="Arial"/>
          <w:color w:val="000000" w:themeColor="text1"/>
        </w:rPr>
        <w:t>to</w:t>
      </w:r>
      <w:r w:rsidRPr="00A21300">
        <w:rPr>
          <w:rFonts w:ascii="Arial" w:hAnsi="Arial" w:cs="Arial"/>
          <w:color w:val="000000" w:themeColor="text1"/>
          <w:spacing w:val="30"/>
        </w:rPr>
        <w:t xml:space="preserve"> </w:t>
      </w:r>
      <w:r w:rsidRPr="00A21300">
        <w:rPr>
          <w:rFonts w:ascii="Arial" w:hAnsi="Arial" w:cs="Arial"/>
          <w:color w:val="000000" w:themeColor="text1"/>
        </w:rPr>
        <w:t>the</w:t>
      </w:r>
      <w:r w:rsidRPr="00A21300">
        <w:rPr>
          <w:rFonts w:ascii="Arial" w:hAnsi="Arial" w:cs="Arial"/>
          <w:color w:val="000000" w:themeColor="text1"/>
          <w:spacing w:val="30"/>
        </w:rPr>
        <w:t xml:space="preserve"> </w:t>
      </w:r>
      <w:r w:rsidRPr="00A21300">
        <w:rPr>
          <w:rFonts w:ascii="Arial" w:hAnsi="Arial" w:cs="Arial"/>
          <w:color w:val="000000" w:themeColor="text1"/>
        </w:rPr>
        <w:t>Director</w:t>
      </w:r>
      <w:r w:rsidRPr="00A21300">
        <w:rPr>
          <w:rFonts w:ascii="Arial" w:hAnsi="Arial" w:cs="Arial"/>
          <w:color w:val="000000" w:themeColor="text1"/>
          <w:spacing w:val="30"/>
        </w:rPr>
        <w:t xml:space="preserve"> </w:t>
      </w:r>
      <w:r w:rsidRPr="00A21300">
        <w:rPr>
          <w:rFonts w:ascii="Arial" w:hAnsi="Arial" w:cs="Arial"/>
          <w:color w:val="000000" w:themeColor="text1"/>
        </w:rPr>
        <w:t>of</w:t>
      </w:r>
      <w:r w:rsidRPr="00A21300">
        <w:rPr>
          <w:rFonts w:ascii="Arial" w:hAnsi="Arial" w:cs="Arial"/>
          <w:color w:val="000000" w:themeColor="text1"/>
          <w:spacing w:val="30"/>
        </w:rPr>
        <w:t xml:space="preserve"> </w:t>
      </w:r>
      <w:r w:rsidRPr="00A21300">
        <w:rPr>
          <w:rFonts w:ascii="Arial" w:hAnsi="Arial" w:cs="Arial"/>
          <w:color w:val="000000" w:themeColor="text1"/>
        </w:rPr>
        <w:t>University</w:t>
      </w:r>
      <w:r w:rsidRPr="00A21300">
        <w:rPr>
          <w:rFonts w:ascii="Arial" w:hAnsi="Arial" w:cs="Arial"/>
          <w:color w:val="000000" w:themeColor="text1"/>
          <w:spacing w:val="30"/>
        </w:rPr>
        <w:t xml:space="preserve"> </w:t>
      </w:r>
      <w:r w:rsidRPr="00A21300">
        <w:rPr>
          <w:rFonts w:ascii="Arial" w:hAnsi="Arial" w:cs="Arial"/>
          <w:color w:val="000000" w:themeColor="text1"/>
        </w:rPr>
        <w:t>Events,</w:t>
      </w:r>
      <w:r w:rsidR="00CE46CE">
        <w:rPr>
          <w:rFonts w:ascii="Arial" w:hAnsi="Arial" w:cs="Arial"/>
          <w:color w:val="000000" w:themeColor="text1"/>
          <w:spacing w:val="30"/>
        </w:rPr>
        <w:t xml:space="preserve"> </w:t>
      </w:r>
      <w:r w:rsidRPr="00A21300">
        <w:rPr>
          <w:rFonts w:ascii="Arial" w:hAnsi="Arial" w:cs="Arial"/>
          <w:color w:val="000000" w:themeColor="text1"/>
        </w:rPr>
        <w:t>Guillot</w:t>
      </w:r>
      <w:r w:rsidRPr="00A21300">
        <w:rPr>
          <w:rFonts w:ascii="Arial" w:hAnsi="Arial" w:cs="Arial"/>
          <w:color w:val="000000" w:themeColor="text1"/>
          <w:spacing w:val="30"/>
        </w:rPr>
        <w:t xml:space="preserve"> </w:t>
      </w:r>
      <w:r w:rsidRPr="00A21300">
        <w:rPr>
          <w:rFonts w:ascii="Arial" w:hAnsi="Arial" w:cs="Arial"/>
          <w:color w:val="000000" w:themeColor="text1"/>
        </w:rPr>
        <w:t>University</w:t>
      </w:r>
      <w:r w:rsidRPr="00A21300">
        <w:rPr>
          <w:rFonts w:ascii="Arial" w:hAnsi="Arial" w:cs="Arial"/>
          <w:color w:val="000000" w:themeColor="text1"/>
          <w:spacing w:val="30"/>
        </w:rPr>
        <w:t xml:space="preserve"> </w:t>
      </w:r>
      <w:r w:rsidRPr="00A21300">
        <w:rPr>
          <w:rFonts w:ascii="Arial" w:hAnsi="Arial" w:cs="Arial"/>
          <w:color w:val="000000" w:themeColor="text1"/>
          <w:spacing w:val="-3"/>
        </w:rPr>
        <w:t>Center.</w:t>
      </w:r>
    </w:p>
    <w:p w14:paraId="5A44653E" w14:textId="77777777" w:rsidR="00A21300" w:rsidRPr="00A21300" w:rsidRDefault="00A21300" w:rsidP="00CE46CE">
      <w:pPr>
        <w:pStyle w:val="BodyText"/>
        <w:spacing w:before="0"/>
        <w:ind w:left="0" w:right="0" w:firstLine="359"/>
        <w:rPr>
          <w:rFonts w:ascii="Arial" w:hAnsi="Arial" w:cs="Arial"/>
          <w:color w:val="000000" w:themeColor="text1"/>
        </w:rPr>
      </w:pPr>
      <w:r w:rsidRPr="00A21300">
        <w:rPr>
          <w:rFonts w:ascii="Arial" w:hAnsi="Arial" w:cs="Arial"/>
          <w:color w:val="000000" w:themeColor="text1"/>
          <w:w w:val="105"/>
        </w:rPr>
        <w:t>Note:</w:t>
      </w:r>
      <w:r w:rsidRPr="00A21300">
        <w:rPr>
          <w:rFonts w:ascii="Arial" w:hAnsi="Arial" w:cs="Arial"/>
          <w:color w:val="000000" w:themeColor="text1"/>
          <w:spacing w:val="-23"/>
          <w:w w:val="105"/>
        </w:rPr>
        <w:t xml:space="preserve"> </w:t>
      </w:r>
      <w:r w:rsidRPr="00A21300">
        <w:rPr>
          <w:rFonts w:ascii="Arial" w:hAnsi="Arial" w:cs="Arial"/>
          <w:color w:val="000000" w:themeColor="text1"/>
          <w:spacing w:val="-5"/>
          <w:w w:val="105"/>
        </w:rPr>
        <w:t>The</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language</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this</w:t>
      </w:r>
      <w:r w:rsidRPr="00A21300">
        <w:rPr>
          <w:rFonts w:ascii="Arial" w:hAnsi="Arial" w:cs="Arial"/>
          <w:color w:val="000000" w:themeColor="text1"/>
          <w:spacing w:val="-11"/>
          <w:w w:val="105"/>
        </w:rPr>
        <w:t xml:space="preserve"> </w:t>
      </w:r>
      <w:r w:rsidRPr="00A21300">
        <w:rPr>
          <w:rFonts w:ascii="Arial" w:hAnsi="Arial" w:cs="Arial"/>
          <w:color w:val="000000" w:themeColor="text1"/>
          <w:spacing w:val="-3"/>
          <w:w w:val="105"/>
        </w:rPr>
        <w:t>policy</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is</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extracted</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and/or</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revised</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from</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1"/>
          <w:w w:val="105"/>
        </w:rPr>
        <w:t xml:space="preserve"> </w:t>
      </w:r>
      <w:r w:rsidRPr="00A21300">
        <w:rPr>
          <w:rFonts w:ascii="Arial" w:hAnsi="Arial" w:cs="Arial"/>
          <w:color w:val="000000" w:themeColor="text1"/>
          <w:spacing w:val="-3"/>
          <w:w w:val="105"/>
        </w:rPr>
        <w:t xml:space="preserve">University </w:t>
      </w:r>
      <w:r w:rsidRPr="00A21300">
        <w:rPr>
          <w:rFonts w:ascii="Arial" w:hAnsi="Arial" w:cs="Arial"/>
          <w:color w:val="000000" w:themeColor="text1"/>
          <w:w w:val="105"/>
        </w:rPr>
        <w:t xml:space="preserve">of Southern California Public Speech </w:t>
      </w:r>
      <w:r w:rsidRPr="00A21300">
        <w:rPr>
          <w:rFonts w:ascii="Arial" w:hAnsi="Arial" w:cs="Arial"/>
          <w:color w:val="000000" w:themeColor="text1"/>
          <w:spacing w:val="-4"/>
          <w:w w:val="105"/>
        </w:rPr>
        <w:t xml:space="preserve">Policy. </w:t>
      </w:r>
      <w:r w:rsidRPr="00A21300">
        <w:rPr>
          <w:rFonts w:ascii="Arial" w:hAnsi="Arial" w:cs="Arial"/>
          <w:color w:val="000000" w:themeColor="text1"/>
          <w:w w:val="105"/>
        </w:rPr>
        <w:t>Approved by University Executive Council</w:t>
      </w:r>
      <w:r w:rsidRPr="00A21300">
        <w:rPr>
          <w:rFonts w:ascii="Arial" w:hAnsi="Arial" w:cs="Arial"/>
          <w:color w:val="000000" w:themeColor="text1"/>
          <w:spacing w:val="21"/>
          <w:w w:val="105"/>
        </w:rPr>
        <w:t xml:space="preserve"> </w:t>
      </w:r>
      <w:r w:rsidRPr="00A21300">
        <w:rPr>
          <w:rFonts w:ascii="Arial" w:hAnsi="Arial" w:cs="Arial"/>
          <w:color w:val="000000" w:themeColor="text1"/>
          <w:w w:val="105"/>
        </w:rPr>
        <w:t>8/25/14.</w:t>
      </w:r>
    </w:p>
    <w:p w14:paraId="0CECE9D2" w14:textId="416F1225" w:rsidR="00A21300" w:rsidRPr="00A21300" w:rsidRDefault="00A21300" w:rsidP="00CE46CE">
      <w:pPr>
        <w:pStyle w:val="Heading2"/>
        <w:spacing w:before="144"/>
        <w:rPr>
          <w:rFonts w:ascii="Arial" w:hAnsi="Arial" w:cs="Arial"/>
          <w:color w:val="000000" w:themeColor="text1"/>
        </w:rPr>
      </w:pPr>
      <w:bookmarkStart w:id="48" w:name="_Toc495484074"/>
      <w:r w:rsidRPr="00A21300">
        <w:rPr>
          <w:rFonts w:ascii="Arial" w:hAnsi="Arial" w:cs="Arial"/>
          <w:color w:val="000000" w:themeColor="text1"/>
        </w:rPr>
        <w:t>WEAPONS POLICY STATEMENT</w:t>
      </w:r>
      <w:bookmarkEnd w:id="48"/>
      <w:r w:rsidR="00BB1D81">
        <w:rPr>
          <w:rFonts w:ascii="Arial" w:hAnsi="Arial" w:cs="Arial"/>
          <w:color w:val="000000" w:themeColor="text1"/>
        </w:rPr>
        <w:fldChar w:fldCharType="begin"/>
      </w:r>
      <w:r w:rsidR="00BB1D81">
        <w:instrText xml:space="preserve"> XE "</w:instrText>
      </w:r>
      <w:r w:rsidR="00BB1D81" w:rsidRPr="00FA7729">
        <w:instrText>Weapons Policy</w:instrText>
      </w:r>
      <w:r w:rsidR="00BB1D81">
        <w:instrText xml:space="preserve">" </w:instrText>
      </w:r>
      <w:r w:rsidR="00BB1D81">
        <w:rPr>
          <w:rFonts w:ascii="Arial" w:hAnsi="Arial" w:cs="Arial"/>
          <w:color w:val="000000" w:themeColor="text1"/>
        </w:rPr>
        <w:fldChar w:fldCharType="end"/>
      </w:r>
    </w:p>
    <w:p w14:paraId="77D2DF26" w14:textId="77777777" w:rsidR="00A21300" w:rsidRPr="00A21300" w:rsidRDefault="00A21300" w:rsidP="00CE46CE">
      <w:pPr>
        <w:pStyle w:val="BodyText"/>
        <w:spacing w:before="55"/>
        <w:ind w:left="0" w:right="0"/>
        <w:rPr>
          <w:rFonts w:ascii="Arial" w:hAnsi="Arial" w:cs="Arial"/>
          <w:color w:val="000000" w:themeColor="text1"/>
        </w:rPr>
      </w:pPr>
      <w:r w:rsidRPr="00A21300">
        <w:rPr>
          <w:rFonts w:ascii="Arial" w:hAnsi="Arial" w:cs="Arial"/>
          <w:color w:val="000000" w:themeColor="text1"/>
          <w:w w:val="105"/>
        </w:rPr>
        <w:t xml:space="preserve">No firearms, ammunition, or dangerous weapons are allowed in buildings or other facilities of the University of North Alabama at any time. A gun permit does not authorize a staff </w:t>
      </w:r>
      <w:r w:rsidRPr="00A21300">
        <w:rPr>
          <w:rFonts w:ascii="Arial" w:hAnsi="Arial" w:cs="Arial"/>
          <w:color w:val="000000" w:themeColor="text1"/>
          <w:spacing w:val="-3"/>
          <w:w w:val="105"/>
        </w:rPr>
        <w:t xml:space="preserve">member, </w:t>
      </w:r>
      <w:r w:rsidRPr="00A21300">
        <w:rPr>
          <w:rFonts w:ascii="Arial" w:hAnsi="Arial" w:cs="Arial"/>
          <w:color w:val="000000" w:themeColor="text1"/>
          <w:w w:val="105"/>
        </w:rPr>
        <w:t xml:space="preserve">faculty </w:t>
      </w:r>
      <w:r w:rsidRPr="00A21300">
        <w:rPr>
          <w:rFonts w:ascii="Arial" w:hAnsi="Arial" w:cs="Arial"/>
          <w:color w:val="000000" w:themeColor="text1"/>
          <w:spacing w:val="-3"/>
          <w:w w:val="105"/>
        </w:rPr>
        <w:t xml:space="preserve">member, </w:t>
      </w:r>
      <w:r w:rsidRPr="00A21300">
        <w:rPr>
          <w:rFonts w:ascii="Arial" w:hAnsi="Arial" w:cs="Arial"/>
          <w:color w:val="000000" w:themeColor="text1"/>
          <w:w w:val="105"/>
        </w:rPr>
        <w:t>student, or visitor to bring firearms into UNA buildings or into other UNA facilities under any   circumstances.</w:t>
      </w:r>
    </w:p>
    <w:p w14:paraId="3F9D716E" w14:textId="29369769" w:rsidR="00A21300" w:rsidRDefault="00A21300" w:rsidP="00574BB9">
      <w:pPr>
        <w:pStyle w:val="BodyText"/>
        <w:spacing w:before="38"/>
        <w:ind w:left="0" w:right="0"/>
        <w:rPr>
          <w:rFonts w:ascii="Arial" w:hAnsi="Arial" w:cs="Arial"/>
          <w:color w:val="000000" w:themeColor="text1"/>
          <w:spacing w:val="-3"/>
          <w:u w:val="single"/>
        </w:rPr>
      </w:pPr>
      <w:r w:rsidRPr="00A21300">
        <w:rPr>
          <w:rFonts w:ascii="Arial" w:hAnsi="Arial" w:cs="Arial"/>
          <w:color w:val="000000" w:themeColor="text1"/>
          <w:w w:val="105"/>
        </w:rPr>
        <w:t xml:space="preserve">UNA prohibits the possession and use of firearms, ammunition, and other dangerous weapons on University property. </w:t>
      </w:r>
      <w:r w:rsidRPr="00A21300">
        <w:rPr>
          <w:rFonts w:ascii="Arial" w:hAnsi="Arial" w:cs="Arial"/>
          <w:color w:val="000000" w:themeColor="text1"/>
          <w:spacing w:val="-3"/>
          <w:w w:val="105"/>
        </w:rPr>
        <w:t xml:space="preserve">This </w:t>
      </w:r>
      <w:r w:rsidRPr="00A21300">
        <w:rPr>
          <w:rFonts w:ascii="Arial" w:hAnsi="Arial" w:cs="Arial"/>
          <w:color w:val="000000" w:themeColor="text1"/>
          <w:w w:val="105"/>
        </w:rPr>
        <w:t xml:space="preserve">policy applies to all employees (faculty and staff), contractors, students, and visitors. Exception is made for UNA </w:t>
      </w:r>
      <w:r w:rsidRPr="00A21300">
        <w:rPr>
          <w:rFonts w:ascii="Arial" w:hAnsi="Arial" w:cs="Arial"/>
          <w:color w:val="000000" w:themeColor="text1"/>
          <w:spacing w:val="-3"/>
          <w:w w:val="105"/>
        </w:rPr>
        <w:t xml:space="preserve">Police </w:t>
      </w:r>
      <w:r w:rsidRPr="00A21300">
        <w:rPr>
          <w:rFonts w:ascii="Arial" w:hAnsi="Arial" w:cs="Arial"/>
          <w:color w:val="000000" w:themeColor="text1"/>
          <w:w w:val="105"/>
        </w:rPr>
        <w:t>officers, civil law enforcement officers, private security in the employ of the University or members of an officially recognized team or course who are acting strictly</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within</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scope</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sanctioned</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activities.</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Law</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enforcement</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officers</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who</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 xml:space="preserve">are attending classes as students, and who are not in uniform, must keep weapons concealed. Please refer to the complete Weapons Policy at </w:t>
      </w:r>
      <w:hyperlink r:id="rId32" w:history="1">
        <w:r w:rsidR="00CE46CE" w:rsidRPr="00B94F40">
          <w:rPr>
            <w:rStyle w:val="Hyperlink"/>
            <w:rFonts w:ascii="Arial" w:hAnsi="Arial" w:cs="Arial"/>
            <w:spacing w:val="-3"/>
          </w:rPr>
          <w:t>https://www.una.edu/police/docs/policy/University%20Weapons%20Policy.pdf</w:t>
        </w:r>
      </w:hyperlink>
      <w:r w:rsidRPr="00A21300">
        <w:rPr>
          <w:rFonts w:ascii="Arial" w:hAnsi="Arial" w:cs="Arial"/>
          <w:color w:val="000000" w:themeColor="text1"/>
          <w:spacing w:val="-3"/>
          <w:u w:val="single"/>
        </w:rPr>
        <w:t>.</w:t>
      </w:r>
      <w:bookmarkStart w:id="49" w:name="EXPENSES"/>
      <w:bookmarkEnd w:id="49"/>
    </w:p>
    <w:p w14:paraId="2E5B60F3" w14:textId="77777777" w:rsidR="00574BB9" w:rsidRPr="00574BB9" w:rsidRDefault="00574BB9" w:rsidP="00574BB9">
      <w:pPr>
        <w:pStyle w:val="BodyText"/>
        <w:spacing w:before="38"/>
        <w:ind w:left="0" w:right="0"/>
        <w:rPr>
          <w:rFonts w:ascii="Arial" w:hAnsi="Arial" w:cs="Arial"/>
          <w:color w:val="000000" w:themeColor="text1"/>
          <w:spacing w:val="-3"/>
          <w:u w:val="single"/>
        </w:rPr>
      </w:pPr>
    </w:p>
    <w:p w14:paraId="4A8DE5E6" w14:textId="69B81F0A" w:rsidR="00A21300" w:rsidRPr="00CE46CE" w:rsidRDefault="00A21300" w:rsidP="00CE46CE">
      <w:pPr>
        <w:pStyle w:val="Heading2"/>
        <w:rPr>
          <w:rFonts w:ascii="Arial" w:hAnsi="Arial" w:cs="Arial"/>
          <w:b w:val="0"/>
          <w:color w:val="000000" w:themeColor="text1"/>
          <w:spacing w:val="-2"/>
        </w:rPr>
      </w:pPr>
      <w:bookmarkStart w:id="50" w:name="_Toc495484075"/>
      <w:r w:rsidRPr="00A21300">
        <w:rPr>
          <w:rFonts w:ascii="Arial" w:hAnsi="Arial" w:cs="Arial"/>
          <w:color w:val="000000" w:themeColor="text1"/>
          <w:spacing w:val="-2"/>
        </w:rPr>
        <w:t>NO SMOKING POLICY</w:t>
      </w:r>
      <w:bookmarkEnd w:id="50"/>
      <w:r w:rsidR="00BB1D81">
        <w:rPr>
          <w:rFonts w:ascii="Arial" w:hAnsi="Arial" w:cs="Arial"/>
          <w:color w:val="000000" w:themeColor="text1"/>
          <w:spacing w:val="-2"/>
        </w:rPr>
        <w:fldChar w:fldCharType="begin"/>
      </w:r>
      <w:r w:rsidR="00BB1D81">
        <w:instrText xml:space="preserve"> XE "</w:instrText>
      </w:r>
      <w:r w:rsidR="00BB1D81" w:rsidRPr="00177887">
        <w:instrText>No Smoking Policy</w:instrText>
      </w:r>
      <w:r w:rsidR="00BB1D81">
        <w:instrText xml:space="preserve">" </w:instrText>
      </w:r>
      <w:r w:rsidR="00BB1D81">
        <w:rPr>
          <w:rFonts w:ascii="Arial" w:hAnsi="Arial" w:cs="Arial"/>
          <w:color w:val="000000" w:themeColor="text1"/>
          <w:spacing w:val="-2"/>
        </w:rPr>
        <w:fldChar w:fldCharType="end"/>
      </w:r>
    </w:p>
    <w:p w14:paraId="40B9835E" w14:textId="77777777" w:rsidR="00A21300" w:rsidRPr="00CE46CE" w:rsidRDefault="00A21300" w:rsidP="00CE46CE">
      <w:pPr>
        <w:pStyle w:val="BodyText"/>
        <w:ind w:left="0" w:right="0"/>
        <w:rPr>
          <w:rFonts w:ascii="Arial" w:hAnsi="Arial" w:cs="Arial"/>
          <w:b/>
        </w:rPr>
      </w:pPr>
      <w:r w:rsidRPr="00CE46CE">
        <w:rPr>
          <w:rFonts w:ascii="Arial" w:hAnsi="Arial" w:cs="Arial"/>
          <w:w w:val="105"/>
        </w:rPr>
        <w:t>The University of North Alabama is dedicated to providing a healthy, comfortable and educationally productive learning environment for faculty, staff, students and visitors. The University of North Alabama recognizes that smoking any substance presents a public health hazard.  As such, it shall be the policy of the University of North Alabama that smoking shall be prohibited on all university­owned and operated property both indoors and outdoors.</w:t>
      </w:r>
    </w:p>
    <w:p w14:paraId="27F18CAF" w14:textId="77777777" w:rsidR="00A21300" w:rsidRPr="00CE46CE" w:rsidRDefault="00A21300" w:rsidP="00CE46CE">
      <w:pPr>
        <w:pStyle w:val="BodyText"/>
        <w:ind w:left="0" w:right="0"/>
        <w:rPr>
          <w:rFonts w:ascii="Arial" w:hAnsi="Arial" w:cs="Arial"/>
        </w:rPr>
      </w:pPr>
      <w:r w:rsidRPr="00CE46CE">
        <w:rPr>
          <w:rFonts w:ascii="Arial" w:hAnsi="Arial" w:cs="Arial"/>
          <w:i/>
          <w:w w:val="105"/>
        </w:rPr>
        <w:t xml:space="preserve">"Smoking," </w:t>
      </w:r>
      <w:r w:rsidRPr="00CE46CE">
        <w:rPr>
          <w:rFonts w:ascii="Arial" w:hAnsi="Arial" w:cs="Arial"/>
          <w:w w:val="105"/>
        </w:rPr>
        <w:t xml:space="preserve">as used in this policy, refers to inhaling, exhaling, burning, or carrying any lighted or heated smoking product and to the use of any such other electronic or other device that is used as an alternative to traditional tobacco products and that produces a smoke or vapor when in </w:t>
      </w:r>
      <w:r w:rsidRPr="00CE46CE">
        <w:rPr>
          <w:rFonts w:ascii="Arial" w:hAnsi="Arial" w:cs="Arial"/>
          <w:w w:val="110"/>
        </w:rPr>
        <w:t xml:space="preserve">use. </w:t>
      </w:r>
      <w:r w:rsidRPr="00CE46CE">
        <w:rPr>
          <w:rFonts w:ascii="Arial" w:hAnsi="Arial" w:cs="Arial"/>
          <w:i/>
          <w:w w:val="110"/>
        </w:rPr>
        <w:t xml:space="preserve">"Smoking products" </w:t>
      </w:r>
      <w:r w:rsidRPr="00CE46CE">
        <w:rPr>
          <w:rFonts w:ascii="Arial" w:hAnsi="Arial" w:cs="Arial"/>
          <w:w w:val="110"/>
        </w:rPr>
        <w:t>include, but are not limited to, all cigarette products (cigarettes, bidis, kreteks,</w:t>
      </w:r>
      <w:r w:rsidRPr="00CE46CE">
        <w:rPr>
          <w:rFonts w:ascii="Arial" w:hAnsi="Arial" w:cs="Arial"/>
          <w:spacing w:val="-29"/>
          <w:w w:val="110"/>
        </w:rPr>
        <w:t xml:space="preserve"> </w:t>
      </w:r>
      <w:r w:rsidRPr="00CE46CE">
        <w:rPr>
          <w:rFonts w:ascii="Arial" w:hAnsi="Arial" w:cs="Arial"/>
          <w:w w:val="110"/>
        </w:rPr>
        <w:t>e-cigarettes,</w:t>
      </w:r>
      <w:r w:rsidRPr="00CE46CE">
        <w:rPr>
          <w:rFonts w:ascii="Arial" w:hAnsi="Arial" w:cs="Arial"/>
          <w:spacing w:val="-21"/>
          <w:w w:val="110"/>
        </w:rPr>
        <w:t xml:space="preserve"> </w:t>
      </w:r>
      <w:r w:rsidRPr="00CE46CE">
        <w:rPr>
          <w:rFonts w:ascii="Arial" w:hAnsi="Arial" w:cs="Arial"/>
          <w:w w:val="110"/>
        </w:rPr>
        <w:t>etc.)</w:t>
      </w:r>
      <w:r w:rsidRPr="00CE46CE">
        <w:rPr>
          <w:rFonts w:ascii="Arial" w:hAnsi="Arial" w:cs="Arial"/>
          <w:spacing w:val="-26"/>
          <w:w w:val="110"/>
        </w:rPr>
        <w:t xml:space="preserve"> </w:t>
      </w:r>
      <w:r w:rsidRPr="00CE46CE">
        <w:rPr>
          <w:rFonts w:ascii="Arial" w:hAnsi="Arial" w:cs="Arial"/>
          <w:w w:val="110"/>
        </w:rPr>
        <w:t>and</w:t>
      </w:r>
      <w:r w:rsidRPr="00CE46CE">
        <w:rPr>
          <w:rFonts w:ascii="Arial" w:hAnsi="Arial" w:cs="Arial"/>
          <w:spacing w:val="-24"/>
          <w:w w:val="110"/>
        </w:rPr>
        <w:t xml:space="preserve"> </w:t>
      </w:r>
      <w:r w:rsidRPr="00CE46CE">
        <w:rPr>
          <w:rFonts w:ascii="Arial" w:hAnsi="Arial" w:cs="Arial"/>
          <w:w w:val="110"/>
        </w:rPr>
        <w:t>all</w:t>
      </w:r>
      <w:r w:rsidRPr="00CE46CE">
        <w:rPr>
          <w:rFonts w:ascii="Arial" w:hAnsi="Arial" w:cs="Arial"/>
          <w:spacing w:val="-33"/>
          <w:w w:val="110"/>
        </w:rPr>
        <w:t xml:space="preserve"> </w:t>
      </w:r>
      <w:r w:rsidRPr="00CE46CE">
        <w:rPr>
          <w:rFonts w:ascii="Arial" w:hAnsi="Arial" w:cs="Arial"/>
          <w:w w:val="110"/>
        </w:rPr>
        <w:t>smoke-producing</w:t>
      </w:r>
      <w:r w:rsidRPr="00CE46CE">
        <w:rPr>
          <w:rFonts w:ascii="Arial" w:hAnsi="Arial" w:cs="Arial"/>
          <w:spacing w:val="-33"/>
          <w:w w:val="110"/>
        </w:rPr>
        <w:t xml:space="preserve"> </w:t>
      </w:r>
      <w:r w:rsidRPr="00CE46CE">
        <w:rPr>
          <w:rFonts w:ascii="Arial" w:hAnsi="Arial" w:cs="Arial"/>
          <w:w w:val="110"/>
        </w:rPr>
        <w:t>products</w:t>
      </w:r>
      <w:r w:rsidRPr="00CE46CE">
        <w:rPr>
          <w:rFonts w:ascii="Arial" w:hAnsi="Arial" w:cs="Arial"/>
          <w:spacing w:val="-18"/>
          <w:w w:val="110"/>
        </w:rPr>
        <w:t xml:space="preserve"> </w:t>
      </w:r>
      <w:r w:rsidRPr="00CE46CE">
        <w:rPr>
          <w:rFonts w:ascii="Arial" w:hAnsi="Arial" w:cs="Arial"/>
          <w:w w:val="110"/>
        </w:rPr>
        <w:t>(cigars,</w:t>
      </w:r>
      <w:r w:rsidRPr="00CE46CE">
        <w:rPr>
          <w:rFonts w:ascii="Arial" w:hAnsi="Arial" w:cs="Arial"/>
          <w:spacing w:val="-22"/>
          <w:w w:val="110"/>
        </w:rPr>
        <w:t xml:space="preserve"> </w:t>
      </w:r>
      <w:r w:rsidRPr="00CE46CE">
        <w:rPr>
          <w:rFonts w:ascii="Arial" w:hAnsi="Arial" w:cs="Arial"/>
          <w:w w:val="110"/>
        </w:rPr>
        <w:t>pipes,</w:t>
      </w:r>
      <w:r w:rsidRPr="00CE46CE">
        <w:rPr>
          <w:rFonts w:ascii="Arial" w:hAnsi="Arial" w:cs="Arial"/>
          <w:spacing w:val="-29"/>
          <w:w w:val="110"/>
        </w:rPr>
        <w:t xml:space="preserve"> </w:t>
      </w:r>
      <w:r w:rsidRPr="00CE46CE">
        <w:rPr>
          <w:rFonts w:ascii="Arial" w:hAnsi="Arial" w:cs="Arial"/>
          <w:w w:val="110"/>
        </w:rPr>
        <w:t>hookahs,</w:t>
      </w:r>
      <w:r w:rsidRPr="00CE46CE">
        <w:rPr>
          <w:rFonts w:ascii="Arial" w:hAnsi="Arial" w:cs="Arial"/>
          <w:spacing w:val="-27"/>
          <w:w w:val="110"/>
        </w:rPr>
        <w:t xml:space="preserve"> </w:t>
      </w:r>
      <w:r w:rsidRPr="00CE46CE">
        <w:rPr>
          <w:rFonts w:ascii="Arial" w:hAnsi="Arial" w:cs="Arial"/>
          <w:w w:val="110"/>
        </w:rPr>
        <w:t>vaporizers, etc.).</w:t>
      </w:r>
      <w:r w:rsidRPr="00CE46CE">
        <w:rPr>
          <w:rFonts w:ascii="Arial" w:hAnsi="Arial" w:cs="Arial"/>
          <w:spacing w:val="-22"/>
          <w:w w:val="110"/>
        </w:rPr>
        <w:t xml:space="preserve"> </w:t>
      </w:r>
      <w:r w:rsidRPr="00CE46CE">
        <w:rPr>
          <w:rFonts w:ascii="Arial" w:hAnsi="Arial" w:cs="Arial"/>
          <w:i/>
          <w:w w:val="110"/>
        </w:rPr>
        <w:t>"University-owned</w:t>
      </w:r>
      <w:r w:rsidRPr="00CE46CE">
        <w:rPr>
          <w:rFonts w:ascii="Arial" w:hAnsi="Arial" w:cs="Arial"/>
          <w:i/>
          <w:spacing w:val="-24"/>
          <w:w w:val="110"/>
        </w:rPr>
        <w:t xml:space="preserve"> </w:t>
      </w:r>
      <w:r w:rsidRPr="00CE46CE">
        <w:rPr>
          <w:rFonts w:ascii="Arial" w:hAnsi="Arial" w:cs="Arial"/>
          <w:i/>
          <w:w w:val="110"/>
        </w:rPr>
        <w:t>and</w:t>
      </w:r>
      <w:r w:rsidRPr="00CE46CE">
        <w:rPr>
          <w:rFonts w:ascii="Arial" w:hAnsi="Arial" w:cs="Arial"/>
          <w:i/>
          <w:spacing w:val="-24"/>
          <w:w w:val="110"/>
        </w:rPr>
        <w:t xml:space="preserve"> </w:t>
      </w:r>
      <w:r w:rsidRPr="00CE46CE">
        <w:rPr>
          <w:rFonts w:ascii="Arial" w:hAnsi="Arial" w:cs="Arial"/>
          <w:i/>
          <w:w w:val="110"/>
        </w:rPr>
        <w:t>operated</w:t>
      </w:r>
      <w:r w:rsidRPr="00CE46CE">
        <w:rPr>
          <w:rFonts w:ascii="Arial" w:hAnsi="Arial" w:cs="Arial"/>
          <w:i/>
          <w:spacing w:val="-7"/>
          <w:w w:val="110"/>
        </w:rPr>
        <w:t xml:space="preserve"> </w:t>
      </w:r>
      <w:r w:rsidRPr="00CE46CE">
        <w:rPr>
          <w:rFonts w:ascii="Arial" w:hAnsi="Arial" w:cs="Arial"/>
          <w:i/>
          <w:w w:val="110"/>
        </w:rPr>
        <w:t>property"</w:t>
      </w:r>
      <w:r w:rsidRPr="00CE46CE">
        <w:rPr>
          <w:rFonts w:ascii="Arial" w:hAnsi="Arial" w:cs="Arial"/>
          <w:i/>
          <w:spacing w:val="-26"/>
          <w:w w:val="110"/>
        </w:rPr>
        <w:t xml:space="preserve"> </w:t>
      </w:r>
      <w:r w:rsidRPr="00CE46CE">
        <w:rPr>
          <w:rFonts w:ascii="Arial" w:hAnsi="Arial" w:cs="Arial"/>
          <w:w w:val="110"/>
        </w:rPr>
        <w:t>includes,</w:t>
      </w:r>
      <w:r w:rsidRPr="00CE46CE">
        <w:rPr>
          <w:rFonts w:ascii="Arial" w:hAnsi="Arial" w:cs="Arial"/>
          <w:spacing w:val="-27"/>
          <w:w w:val="110"/>
        </w:rPr>
        <w:t xml:space="preserve"> </w:t>
      </w:r>
      <w:r w:rsidRPr="00CE46CE">
        <w:rPr>
          <w:rFonts w:ascii="Arial" w:hAnsi="Arial" w:cs="Arial"/>
          <w:w w:val="110"/>
        </w:rPr>
        <w:t>but</w:t>
      </w:r>
      <w:r w:rsidRPr="00CE46CE">
        <w:rPr>
          <w:rFonts w:ascii="Arial" w:hAnsi="Arial" w:cs="Arial"/>
          <w:spacing w:val="-31"/>
          <w:w w:val="110"/>
        </w:rPr>
        <w:t xml:space="preserve"> </w:t>
      </w:r>
      <w:r w:rsidRPr="00CE46CE">
        <w:rPr>
          <w:rFonts w:ascii="Arial" w:hAnsi="Arial" w:cs="Arial"/>
          <w:w w:val="110"/>
        </w:rPr>
        <w:t>is</w:t>
      </w:r>
      <w:r w:rsidRPr="00CE46CE">
        <w:rPr>
          <w:rFonts w:ascii="Arial" w:hAnsi="Arial" w:cs="Arial"/>
          <w:spacing w:val="-28"/>
          <w:w w:val="110"/>
        </w:rPr>
        <w:t xml:space="preserve"> </w:t>
      </w:r>
      <w:r w:rsidRPr="00CE46CE">
        <w:rPr>
          <w:rFonts w:ascii="Arial" w:hAnsi="Arial" w:cs="Arial"/>
          <w:w w:val="110"/>
        </w:rPr>
        <w:t>not</w:t>
      </w:r>
      <w:r w:rsidRPr="00CE46CE">
        <w:rPr>
          <w:rFonts w:ascii="Arial" w:hAnsi="Arial" w:cs="Arial"/>
          <w:spacing w:val="-31"/>
          <w:w w:val="110"/>
        </w:rPr>
        <w:t xml:space="preserve"> </w:t>
      </w:r>
      <w:r w:rsidRPr="00CE46CE">
        <w:rPr>
          <w:rFonts w:ascii="Arial" w:hAnsi="Arial" w:cs="Arial"/>
          <w:w w:val="110"/>
        </w:rPr>
        <w:t>limited</w:t>
      </w:r>
      <w:r w:rsidRPr="00CE46CE">
        <w:rPr>
          <w:rFonts w:ascii="Arial" w:hAnsi="Arial" w:cs="Arial"/>
          <w:spacing w:val="-17"/>
          <w:w w:val="110"/>
        </w:rPr>
        <w:t xml:space="preserve"> </w:t>
      </w:r>
      <w:r w:rsidRPr="00CE46CE">
        <w:rPr>
          <w:rFonts w:ascii="Arial" w:hAnsi="Arial" w:cs="Arial"/>
          <w:w w:val="110"/>
        </w:rPr>
        <w:t>to:</w:t>
      </w:r>
      <w:r w:rsidRPr="00CE46CE">
        <w:rPr>
          <w:rFonts w:ascii="Arial" w:hAnsi="Arial" w:cs="Arial"/>
          <w:spacing w:val="-37"/>
          <w:w w:val="110"/>
        </w:rPr>
        <w:t xml:space="preserve"> </w:t>
      </w:r>
      <w:r w:rsidRPr="00CE46CE">
        <w:rPr>
          <w:rFonts w:ascii="Arial" w:hAnsi="Arial" w:cs="Arial"/>
          <w:w w:val="110"/>
        </w:rPr>
        <w:t>all</w:t>
      </w:r>
      <w:r w:rsidRPr="00CE46CE">
        <w:rPr>
          <w:rFonts w:ascii="Arial" w:hAnsi="Arial" w:cs="Arial"/>
          <w:spacing w:val="-30"/>
          <w:w w:val="110"/>
        </w:rPr>
        <w:t xml:space="preserve"> </w:t>
      </w:r>
      <w:r w:rsidRPr="00CE46CE">
        <w:rPr>
          <w:rFonts w:ascii="Arial" w:hAnsi="Arial" w:cs="Arial"/>
          <w:w w:val="110"/>
        </w:rPr>
        <w:t>outdoor</w:t>
      </w:r>
      <w:r w:rsidRPr="00CE46CE">
        <w:rPr>
          <w:rFonts w:ascii="Arial" w:hAnsi="Arial" w:cs="Arial"/>
          <w:spacing w:val="-21"/>
          <w:w w:val="110"/>
        </w:rPr>
        <w:t xml:space="preserve"> </w:t>
      </w:r>
      <w:r w:rsidRPr="00CE46CE">
        <w:rPr>
          <w:rFonts w:ascii="Arial" w:hAnsi="Arial" w:cs="Arial"/>
          <w:w w:val="110"/>
        </w:rPr>
        <w:t>common and educational areas; all university buildings; university-owned/operated housing facilities; campus</w:t>
      </w:r>
      <w:r w:rsidRPr="00CE46CE">
        <w:rPr>
          <w:rFonts w:ascii="Arial" w:hAnsi="Arial" w:cs="Arial"/>
          <w:spacing w:val="-34"/>
          <w:w w:val="110"/>
        </w:rPr>
        <w:t xml:space="preserve"> </w:t>
      </w:r>
      <w:r w:rsidRPr="00CE46CE">
        <w:rPr>
          <w:rFonts w:ascii="Arial" w:hAnsi="Arial" w:cs="Arial"/>
          <w:w w:val="110"/>
        </w:rPr>
        <w:t>sidewalks;</w:t>
      </w:r>
      <w:r w:rsidRPr="00CE46CE">
        <w:rPr>
          <w:rFonts w:ascii="Arial" w:hAnsi="Arial" w:cs="Arial"/>
          <w:spacing w:val="-27"/>
          <w:w w:val="110"/>
        </w:rPr>
        <w:t xml:space="preserve"> </w:t>
      </w:r>
      <w:r w:rsidRPr="00CE46CE">
        <w:rPr>
          <w:rFonts w:ascii="Arial" w:hAnsi="Arial" w:cs="Arial"/>
          <w:w w:val="110"/>
        </w:rPr>
        <w:t>recreational</w:t>
      </w:r>
      <w:r w:rsidRPr="00CE46CE">
        <w:rPr>
          <w:rFonts w:ascii="Arial" w:hAnsi="Arial" w:cs="Arial"/>
          <w:spacing w:val="-25"/>
          <w:w w:val="110"/>
        </w:rPr>
        <w:t xml:space="preserve"> </w:t>
      </w:r>
      <w:r w:rsidRPr="00CE46CE">
        <w:rPr>
          <w:rFonts w:ascii="Arial" w:hAnsi="Arial" w:cs="Arial"/>
          <w:w w:val="110"/>
        </w:rPr>
        <w:t>areas;</w:t>
      </w:r>
      <w:r w:rsidRPr="00CE46CE">
        <w:rPr>
          <w:rFonts w:ascii="Arial" w:hAnsi="Arial" w:cs="Arial"/>
          <w:spacing w:val="-34"/>
          <w:w w:val="110"/>
        </w:rPr>
        <w:t xml:space="preserve"> </w:t>
      </w:r>
      <w:r w:rsidRPr="00CE46CE">
        <w:rPr>
          <w:rFonts w:ascii="Arial" w:hAnsi="Arial" w:cs="Arial"/>
          <w:w w:val="110"/>
        </w:rPr>
        <w:t>outdoor</w:t>
      </w:r>
      <w:r w:rsidRPr="00CE46CE">
        <w:rPr>
          <w:rFonts w:ascii="Arial" w:hAnsi="Arial" w:cs="Arial"/>
          <w:spacing w:val="-30"/>
          <w:w w:val="110"/>
        </w:rPr>
        <w:t xml:space="preserve"> </w:t>
      </w:r>
      <w:r w:rsidRPr="00CE46CE">
        <w:rPr>
          <w:rFonts w:ascii="Arial" w:hAnsi="Arial" w:cs="Arial"/>
          <w:w w:val="110"/>
        </w:rPr>
        <w:t>stadiums;</w:t>
      </w:r>
      <w:r w:rsidRPr="00CE46CE">
        <w:rPr>
          <w:rFonts w:ascii="Arial" w:hAnsi="Arial" w:cs="Arial"/>
          <w:spacing w:val="-29"/>
          <w:w w:val="110"/>
        </w:rPr>
        <w:t xml:space="preserve"> </w:t>
      </w:r>
      <w:r w:rsidRPr="00CE46CE">
        <w:rPr>
          <w:rFonts w:ascii="Arial" w:hAnsi="Arial" w:cs="Arial"/>
          <w:w w:val="110"/>
        </w:rPr>
        <w:t>and</w:t>
      </w:r>
      <w:r w:rsidRPr="00CE46CE">
        <w:rPr>
          <w:rFonts w:ascii="Arial" w:hAnsi="Arial" w:cs="Arial"/>
          <w:spacing w:val="-27"/>
          <w:w w:val="110"/>
        </w:rPr>
        <w:t xml:space="preserve"> </w:t>
      </w:r>
      <w:r w:rsidRPr="00CE46CE">
        <w:rPr>
          <w:rFonts w:ascii="Arial" w:hAnsi="Arial" w:cs="Arial"/>
          <w:w w:val="110"/>
        </w:rPr>
        <w:t>university-owned</w:t>
      </w:r>
      <w:r w:rsidRPr="00CE46CE">
        <w:rPr>
          <w:rFonts w:ascii="Arial" w:hAnsi="Arial" w:cs="Arial"/>
          <w:spacing w:val="-34"/>
          <w:w w:val="110"/>
        </w:rPr>
        <w:t xml:space="preserve"> </w:t>
      </w:r>
      <w:r w:rsidRPr="00CE46CE">
        <w:rPr>
          <w:rFonts w:ascii="Arial" w:hAnsi="Arial" w:cs="Arial"/>
          <w:w w:val="110"/>
        </w:rPr>
        <w:t>and</w:t>
      </w:r>
      <w:r w:rsidRPr="00CE46CE">
        <w:rPr>
          <w:rFonts w:ascii="Arial" w:hAnsi="Arial" w:cs="Arial"/>
          <w:spacing w:val="-29"/>
          <w:w w:val="110"/>
        </w:rPr>
        <w:t xml:space="preserve"> </w:t>
      </w:r>
      <w:r w:rsidRPr="00CE46CE">
        <w:rPr>
          <w:rFonts w:ascii="Arial" w:hAnsi="Arial" w:cs="Arial"/>
          <w:w w:val="110"/>
        </w:rPr>
        <w:t>leased</w:t>
      </w:r>
      <w:r w:rsidRPr="00CE46CE">
        <w:rPr>
          <w:rFonts w:ascii="Arial" w:hAnsi="Arial" w:cs="Arial"/>
          <w:spacing w:val="-23"/>
          <w:w w:val="110"/>
        </w:rPr>
        <w:t xml:space="preserve"> </w:t>
      </w:r>
      <w:r w:rsidRPr="00CE46CE">
        <w:rPr>
          <w:rFonts w:ascii="Arial" w:hAnsi="Arial" w:cs="Arial"/>
          <w:w w:val="110"/>
        </w:rPr>
        <w:t>vehicles (regardless</w:t>
      </w:r>
      <w:r w:rsidRPr="00CE46CE">
        <w:rPr>
          <w:rFonts w:ascii="Arial" w:hAnsi="Arial" w:cs="Arial"/>
          <w:spacing w:val="-20"/>
          <w:w w:val="110"/>
        </w:rPr>
        <w:t xml:space="preserve"> </w:t>
      </w:r>
      <w:r w:rsidRPr="00CE46CE">
        <w:rPr>
          <w:rFonts w:ascii="Arial" w:hAnsi="Arial" w:cs="Arial"/>
          <w:w w:val="110"/>
        </w:rPr>
        <w:t>of location).</w:t>
      </w:r>
      <w:r w:rsidRPr="00CE46CE">
        <w:rPr>
          <w:rFonts w:ascii="Arial" w:hAnsi="Arial" w:cs="Arial"/>
          <w:spacing w:val="-2"/>
          <w:w w:val="110"/>
        </w:rPr>
        <w:t xml:space="preserve"> </w:t>
      </w:r>
      <w:r w:rsidRPr="00CE46CE">
        <w:rPr>
          <w:rFonts w:ascii="Arial" w:hAnsi="Arial" w:cs="Arial"/>
          <w:w w:val="110"/>
        </w:rPr>
        <w:t>Littering</w:t>
      </w:r>
      <w:r w:rsidRPr="00CE46CE">
        <w:rPr>
          <w:rFonts w:ascii="Arial" w:hAnsi="Arial" w:cs="Arial"/>
          <w:spacing w:val="-26"/>
          <w:w w:val="110"/>
        </w:rPr>
        <w:t xml:space="preserve"> </w:t>
      </w:r>
      <w:r w:rsidRPr="00CE46CE">
        <w:rPr>
          <w:rFonts w:ascii="Arial" w:hAnsi="Arial" w:cs="Arial"/>
          <w:w w:val="110"/>
        </w:rPr>
        <w:t>campus</w:t>
      </w:r>
      <w:r w:rsidRPr="00CE46CE">
        <w:rPr>
          <w:rFonts w:ascii="Arial" w:hAnsi="Arial" w:cs="Arial"/>
          <w:spacing w:val="-23"/>
          <w:w w:val="110"/>
        </w:rPr>
        <w:t xml:space="preserve"> </w:t>
      </w:r>
      <w:r w:rsidRPr="00CE46CE">
        <w:rPr>
          <w:rFonts w:ascii="Arial" w:hAnsi="Arial" w:cs="Arial"/>
          <w:w w:val="110"/>
        </w:rPr>
        <w:t>with</w:t>
      </w:r>
      <w:r w:rsidRPr="00CE46CE">
        <w:rPr>
          <w:rFonts w:ascii="Arial" w:hAnsi="Arial" w:cs="Arial"/>
          <w:spacing w:val="-27"/>
          <w:w w:val="110"/>
        </w:rPr>
        <w:t xml:space="preserve"> </w:t>
      </w:r>
      <w:r w:rsidRPr="00CE46CE">
        <w:rPr>
          <w:rFonts w:ascii="Arial" w:hAnsi="Arial" w:cs="Arial"/>
          <w:w w:val="110"/>
        </w:rPr>
        <w:t>the</w:t>
      </w:r>
      <w:r w:rsidRPr="00CE46CE">
        <w:rPr>
          <w:rFonts w:ascii="Arial" w:hAnsi="Arial" w:cs="Arial"/>
          <w:spacing w:val="-30"/>
          <w:w w:val="110"/>
        </w:rPr>
        <w:t xml:space="preserve"> </w:t>
      </w:r>
      <w:r w:rsidRPr="00CE46CE">
        <w:rPr>
          <w:rFonts w:ascii="Arial" w:hAnsi="Arial" w:cs="Arial"/>
          <w:w w:val="110"/>
        </w:rPr>
        <w:t>remains</w:t>
      </w:r>
      <w:r w:rsidRPr="00CE46CE">
        <w:rPr>
          <w:rFonts w:ascii="Arial" w:hAnsi="Arial" w:cs="Arial"/>
          <w:spacing w:val="-24"/>
          <w:w w:val="110"/>
        </w:rPr>
        <w:t xml:space="preserve"> </w:t>
      </w:r>
      <w:r w:rsidRPr="00CE46CE">
        <w:rPr>
          <w:rFonts w:ascii="Arial" w:hAnsi="Arial" w:cs="Arial"/>
          <w:w w:val="110"/>
        </w:rPr>
        <w:t>of</w:t>
      </w:r>
      <w:r w:rsidRPr="00CE46CE">
        <w:rPr>
          <w:rFonts w:ascii="Arial" w:hAnsi="Arial" w:cs="Arial"/>
          <w:spacing w:val="-37"/>
          <w:w w:val="110"/>
        </w:rPr>
        <w:t xml:space="preserve"> </w:t>
      </w:r>
      <w:r w:rsidRPr="00CE46CE">
        <w:rPr>
          <w:rFonts w:ascii="Arial" w:hAnsi="Arial" w:cs="Arial"/>
          <w:w w:val="110"/>
        </w:rPr>
        <w:t>smoking</w:t>
      </w:r>
      <w:r w:rsidRPr="00CE46CE">
        <w:rPr>
          <w:rFonts w:ascii="Arial" w:hAnsi="Arial" w:cs="Arial"/>
          <w:spacing w:val="-28"/>
          <w:w w:val="110"/>
        </w:rPr>
        <w:t xml:space="preserve"> </w:t>
      </w:r>
      <w:r w:rsidRPr="00CE46CE">
        <w:rPr>
          <w:rFonts w:ascii="Arial" w:hAnsi="Arial" w:cs="Arial"/>
          <w:w w:val="110"/>
        </w:rPr>
        <w:t>products</w:t>
      </w:r>
      <w:r w:rsidRPr="00CE46CE">
        <w:rPr>
          <w:rFonts w:ascii="Arial" w:hAnsi="Arial" w:cs="Arial"/>
          <w:spacing w:val="-22"/>
          <w:w w:val="110"/>
        </w:rPr>
        <w:t xml:space="preserve"> </w:t>
      </w:r>
      <w:r w:rsidRPr="00CE46CE">
        <w:rPr>
          <w:rFonts w:ascii="Arial" w:hAnsi="Arial" w:cs="Arial"/>
          <w:w w:val="110"/>
        </w:rPr>
        <w:t>is</w:t>
      </w:r>
      <w:r w:rsidRPr="00CE46CE">
        <w:rPr>
          <w:rFonts w:ascii="Arial" w:hAnsi="Arial" w:cs="Arial"/>
          <w:spacing w:val="-32"/>
          <w:w w:val="110"/>
        </w:rPr>
        <w:t xml:space="preserve"> </w:t>
      </w:r>
      <w:r w:rsidRPr="00CE46CE">
        <w:rPr>
          <w:rFonts w:ascii="Arial" w:hAnsi="Arial" w:cs="Arial"/>
          <w:w w:val="110"/>
        </w:rPr>
        <w:t>also</w:t>
      </w:r>
      <w:r w:rsidRPr="00CE46CE">
        <w:rPr>
          <w:rFonts w:ascii="Arial" w:hAnsi="Arial" w:cs="Arial"/>
          <w:spacing w:val="-27"/>
          <w:w w:val="110"/>
        </w:rPr>
        <w:t xml:space="preserve"> </w:t>
      </w:r>
      <w:r w:rsidRPr="00CE46CE">
        <w:rPr>
          <w:rFonts w:ascii="Arial" w:hAnsi="Arial" w:cs="Arial"/>
          <w:w w:val="110"/>
        </w:rPr>
        <w:t>prohibited.</w:t>
      </w:r>
    </w:p>
    <w:p w14:paraId="78AEDFC0" w14:textId="77777777" w:rsidR="00A21300" w:rsidRPr="00CE46CE" w:rsidRDefault="00A21300" w:rsidP="00CE46CE">
      <w:pPr>
        <w:pStyle w:val="BodyText"/>
        <w:ind w:left="0" w:right="0"/>
        <w:rPr>
          <w:rFonts w:ascii="Arial" w:hAnsi="Arial" w:cs="Arial"/>
        </w:rPr>
      </w:pPr>
      <w:r w:rsidRPr="00CE46CE">
        <w:rPr>
          <w:rFonts w:ascii="Arial" w:hAnsi="Arial" w:cs="Arial"/>
          <w:w w:val="105"/>
        </w:rPr>
        <w:t xml:space="preserve">This policy applies to all employees, students, visitors, contractors, and externally affiliated </w:t>
      </w:r>
      <w:r w:rsidRPr="00CE46CE">
        <w:rPr>
          <w:rFonts w:ascii="Arial" w:hAnsi="Arial" w:cs="Arial"/>
          <w:w w:val="105"/>
        </w:rPr>
        <w:lastRenderedPageBreak/>
        <w:t>individuals or companies renting university-owned space on university-owned and operated property campus grounds.</w:t>
      </w:r>
    </w:p>
    <w:p w14:paraId="67CAC235" w14:textId="77777777" w:rsidR="00A21300" w:rsidRPr="00CE46CE" w:rsidRDefault="00A21300" w:rsidP="00CE46CE">
      <w:pPr>
        <w:pStyle w:val="BodyText"/>
        <w:ind w:left="0" w:right="0"/>
        <w:rPr>
          <w:rFonts w:ascii="Arial" w:hAnsi="Arial" w:cs="Arial"/>
        </w:rPr>
      </w:pPr>
      <w:r w:rsidRPr="00CE46CE">
        <w:rPr>
          <w:rFonts w:ascii="Arial" w:hAnsi="Arial" w:cs="Arial"/>
          <w:w w:val="105"/>
        </w:rPr>
        <w:t>Education will be the preferred enforcement method to ensure individuals adhere to the new policy. Individuals that violate this policy will be provided educational information on the new policy and offered a referral for smoking cessation. However, disciplinary action may also be used for repeat violations as indicated below.</w:t>
      </w:r>
    </w:p>
    <w:p w14:paraId="68895606" w14:textId="77777777" w:rsidR="00A21300" w:rsidRPr="00CE46CE" w:rsidRDefault="00A21300" w:rsidP="0002192F">
      <w:pPr>
        <w:pStyle w:val="BodyText"/>
        <w:numPr>
          <w:ilvl w:val="0"/>
          <w:numId w:val="8"/>
        </w:numPr>
        <w:ind w:right="0" w:hanging="360"/>
        <w:rPr>
          <w:rFonts w:ascii="Arial" w:hAnsi="Arial" w:cs="Arial"/>
        </w:rPr>
      </w:pPr>
      <w:r w:rsidRPr="00CE46CE">
        <w:rPr>
          <w:rFonts w:ascii="Arial" w:hAnsi="Arial" w:cs="Arial"/>
          <w:w w:val="105"/>
        </w:rPr>
        <w:t>Students will be referred to the student conduct office. Violation of this policy is a violation of</w:t>
      </w:r>
      <w:r w:rsidRPr="00CE46CE">
        <w:rPr>
          <w:rFonts w:ascii="Arial" w:hAnsi="Arial" w:cs="Arial"/>
          <w:spacing w:val="-19"/>
          <w:w w:val="105"/>
        </w:rPr>
        <w:t xml:space="preserve"> </w:t>
      </w:r>
      <w:r w:rsidRPr="00CE46CE">
        <w:rPr>
          <w:rFonts w:ascii="Arial" w:hAnsi="Arial" w:cs="Arial"/>
          <w:w w:val="105"/>
        </w:rPr>
        <w:t>the</w:t>
      </w:r>
      <w:r w:rsidRPr="00CE46CE">
        <w:rPr>
          <w:rFonts w:ascii="Arial" w:hAnsi="Arial" w:cs="Arial"/>
          <w:spacing w:val="-27"/>
          <w:w w:val="105"/>
        </w:rPr>
        <w:t xml:space="preserve"> </w:t>
      </w:r>
      <w:r w:rsidRPr="00CE46CE">
        <w:rPr>
          <w:rFonts w:ascii="Arial" w:hAnsi="Arial" w:cs="Arial"/>
          <w:w w:val="105"/>
        </w:rPr>
        <w:t>Student</w:t>
      </w:r>
      <w:r w:rsidRPr="00CE46CE">
        <w:rPr>
          <w:rFonts w:ascii="Arial" w:hAnsi="Arial" w:cs="Arial"/>
          <w:spacing w:val="-10"/>
          <w:w w:val="105"/>
        </w:rPr>
        <w:t xml:space="preserve"> </w:t>
      </w:r>
      <w:r w:rsidRPr="00CE46CE">
        <w:rPr>
          <w:rFonts w:ascii="Arial" w:hAnsi="Arial" w:cs="Arial"/>
          <w:w w:val="105"/>
        </w:rPr>
        <w:t>Code</w:t>
      </w:r>
      <w:r w:rsidRPr="00CE46CE">
        <w:rPr>
          <w:rFonts w:ascii="Arial" w:hAnsi="Arial" w:cs="Arial"/>
          <w:spacing w:val="-14"/>
          <w:w w:val="105"/>
        </w:rPr>
        <w:t xml:space="preserve"> </w:t>
      </w:r>
      <w:r w:rsidRPr="00CE46CE">
        <w:rPr>
          <w:rFonts w:ascii="Arial" w:hAnsi="Arial" w:cs="Arial"/>
          <w:w w:val="105"/>
        </w:rPr>
        <w:t>of</w:t>
      </w:r>
      <w:r w:rsidRPr="00CE46CE">
        <w:rPr>
          <w:rFonts w:ascii="Arial" w:hAnsi="Arial" w:cs="Arial"/>
          <w:spacing w:val="-20"/>
          <w:w w:val="105"/>
        </w:rPr>
        <w:t xml:space="preserve"> </w:t>
      </w:r>
      <w:r w:rsidRPr="00CE46CE">
        <w:rPr>
          <w:rFonts w:ascii="Arial" w:hAnsi="Arial" w:cs="Arial"/>
          <w:w w:val="105"/>
        </w:rPr>
        <w:t>Conduct.</w:t>
      </w:r>
    </w:p>
    <w:p w14:paraId="77B61E29" w14:textId="77777777" w:rsidR="00A21300" w:rsidRPr="00CE46CE" w:rsidRDefault="00A21300" w:rsidP="0002192F">
      <w:pPr>
        <w:pStyle w:val="BodyText"/>
        <w:numPr>
          <w:ilvl w:val="0"/>
          <w:numId w:val="8"/>
        </w:numPr>
        <w:spacing w:before="0"/>
        <w:ind w:right="0" w:hanging="360"/>
        <w:rPr>
          <w:rFonts w:ascii="Arial" w:hAnsi="Arial" w:cs="Arial"/>
        </w:rPr>
      </w:pPr>
      <w:r w:rsidRPr="00CE46CE">
        <w:rPr>
          <w:rFonts w:ascii="Arial" w:hAnsi="Arial" w:cs="Arial"/>
          <w:w w:val="110"/>
        </w:rPr>
        <w:t>Employees</w:t>
      </w:r>
      <w:r w:rsidRPr="00CE46CE">
        <w:rPr>
          <w:rFonts w:ascii="Arial" w:hAnsi="Arial" w:cs="Arial"/>
          <w:spacing w:val="-14"/>
          <w:w w:val="110"/>
        </w:rPr>
        <w:t xml:space="preserve"> </w:t>
      </w:r>
      <w:r w:rsidRPr="00CE46CE">
        <w:rPr>
          <w:rFonts w:ascii="Arial" w:hAnsi="Arial" w:cs="Arial"/>
          <w:w w:val="110"/>
        </w:rPr>
        <w:t>will</w:t>
      </w:r>
      <w:r w:rsidRPr="00CE46CE">
        <w:rPr>
          <w:rFonts w:ascii="Arial" w:hAnsi="Arial" w:cs="Arial"/>
          <w:spacing w:val="-18"/>
          <w:w w:val="110"/>
        </w:rPr>
        <w:t xml:space="preserve"> </w:t>
      </w:r>
      <w:r w:rsidRPr="00CE46CE">
        <w:rPr>
          <w:rFonts w:ascii="Arial" w:hAnsi="Arial" w:cs="Arial"/>
          <w:w w:val="110"/>
        </w:rPr>
        <w:t>be</w:t>
      </w:r>
      <w:r w:rsidRPr="00CE46CE">
        <w:rPr>
          <w:rFonts w:ascii="Arial" w:hAnsi="Arial" w:cs="Arial"/>
          <w:spacing w:val="-18"/>
          <w:w w:val="110"/>
        </w:rPr>
        <w:t xml:space="preserve"> </w:t>
      </w:r>
      <w:r w:rsidRPr="00CE46CE">
        <w:rPr>
          <w:rFonts w:ascii="Arial" w:hAnsi="Arial" w:cs="Arial"/>
          <w:w w:val="110"/>
        </w:rPr>
        <w:t>referred</w:t>
      </w:r>
      <w:r w:rsidRPr="00CE46CE">
        <w:rPr>
          <w:rFonts w:ascii="Arial" w:hAnsi="Arial" w:cs="Arial"/>
          <w:spacing w:val="-12"/>
          <w:w w:val="110"/>
        </w:rPr>
        <w:t xml:space="preserve"> </w:t>
      </w:r>
      <w:r w:rsidRPr="00CE46CE">
        <w:rPr>
          <w:rFonts w:ascii="Arial" w:hAnsi="Arial" w:cs="Arial"/>
          <w:w w:val="110"/>
        </w:rPr>
        <w:t>to</w:t>
      </w:r>
      <w:r w:rsidRPr="00CE46CE">
        <w:rPr>
          <w:rFonts w:ascii="Arial" w:hAnsi="Arial" w:cs="Arial"/>
          <w:spacing w:val="-20"/>
          <w:w w:val="110"/>
        </w:rPr>
        <w:t xml:space="preserve"> </w:t>
      </w:r>
      <w:r w:rsidRPr="00CE46CE">
        <w:rPr>
          <w:rFonts w:ascii="Arial" w:hAnsi="Arial" w:cs="Arial"/>
          <w:w w:val="110"/>
        </w:rPr>
        <w:t>their</w:t>
      </w:r>
      <w:r w:rsidRPr="00CE46CE">
        <w:rPr>
          <w:rFonts w:ascii="Arial" w:hAnsi="Arial" w:cs="Arial"/>
          <w:spacing w:val="-31"/>
          <w:w w:val="110"/>
        </w:rPr>
        <w:t xml:space="preserve"> </w:t>
      </w:r>
      <w:r w:rsidRPr="00CE46CE">
        <w:rPr>
          <w:rFonts w:ascii="Arial" w:hAnsi="Arial" w:cs="Arial"/>
          <w:w w:val="110"/>
        </w:rPr>
        <w:t>supervisor</w:t>
      </w:r>
      <w:r w:rsidRPr="00CE46CE">
        <w:rPr>
          <w:rFonts w:ascii="Arial" w:hAnsi="Arial" w:cs="Arial"/>
          <w:spacing w:val="-18"/>
          <w:w w:val="110"/>
        </w:rPr>
        <w:t xml:space="preserve"> </w:t>
      </w:r>
      <w:r w:rsidRPr="00CE46CE">
        <w:rPr>
          <w:rFonts w:ascii="Arial" w:hAnsi="Arial" w:cs="Arial"/>
          <w:w w:val="110"/>
        </w:rPr>
        <w:t>and/or</w:t>
      </w:r>
      <w:r w:rsidRPr="00CE46CE">
        <w:rPr>
          <w:rFonts w:ascii="Arial" w:hAnsi="Arial" w:cs="Arial"/>
          <w:spacing w:val="-20"/>
          <w:w w:val="110"/>
        </w:rPr>
        <w:t xml:space="preserve"> </w:t>
      </w:r>
      <w:r w:rsidRPr="00CE46CE">
        <w:rPr>
          <w:rFonts w:ascii="Arial" w:hAnsi="Arial" w:cs="Arial"/>
          <w:w w:val="110"/>
        </w:rPr>
        <w:t>appointing</w:t>
      </w:r>
      <w:r w:rsidRPr="00CE46CE">
        <w:rPr>
          <w:rFonts w:ascii="Arial" w:hAnsi="Arial" w:cs="Arial"/>
          <w:spacing w:val="-19"/>
          <w:w w:val="110"/>
        </w:rPr>
        <w:t xml:space="preserve"> </w:t>
      </w:r>
      <w:r w:rsidRPr="00CE46CE">
        <w:rPr>
          <w:rFonts w:ascii="Arial" w:hAnsi="Arial" w:cs="Arial"/>
          <w:w w:val="110"/>
        </w:rPr>
        <w:t>authority</w:t>
      </w:r>
      <w:r w:rsidRPr="00CE46CE">
        <w:rPr>
          <w:rFonts w:ascii="Arial" w:hAnsi="Arial" w:cs="Arial"/>
          <w:spacing w:val="-21"/>
          <w:w w:val="110"/>
        </w:rPr>
        <w:t xml:space="preserve"> </w:t>
      </w:r>
      <w:r w:rsidRPr="00CE46CE">
        <w:rPr>
          <w:rFonts w:ascii="Arial" w:hAnsi="Arial" w:cs="Arial"/>
          <w:w w:val="110"/>
        </w:rPr>
        <w:t>for</w:t>
      </w:r>
      <w:r w:rsidRPr="00CE46CE">
        <w:rPr>
          <w:rFonts w:ascii="Arial" w:hAnsi="Arial" w:cs="Arial"/>
          <w:spacing w:val="-28"/>
          <w:w w:val="110"/>
        </w:rPr>
        <w:t xml:space="preserve"> </w:t>
      </w:r>
      <w:r w:rsidRPr="00CE46CE">
        <w:rPr>
          <w:rFonts w:ascii="Arial" w:hAnsi="Arial" w:cs="Arial"/>
          <w:w w:val="110"/>
        </w:rPr>
        <w:t>appropriate action.</w:t>
      </w:r>
    </w:p>
    <w:p w14:paraId="069AC7AC" w14:textId="77777777" w:rsidR="00A21300" w:rsidRPr="00CE46CE" w:rsidRDefault="00A21300" w:rsidP="0002192F">
      <w:pPr>
        <w:pStyle w:val="BodyText"/>
        <w:numPr>
          <w:ilvl w:val="0"/>
          <w:numId w:val="8"/>
        </w:numPr>
        <w:spacing w:before="0"/>
        <w:ind w:right="0" w:hanging="360"/>
        <w:rPr>
          <w:rFonts w:ascii="Arial" w:hAnsi="Arial" w:cs="Arial"/>
        </w:rPr>
      </w:pPr>
      <w:r w:rsidRPr="00CE46CE">
        <w:rPr>
          <w:rFonts w:ascii="Arial" w:hAnsi="Arial" w:cs="Arial"/>
          <w:w w:val="105"/>
        </w:rPr>
        <w:t>Contractors will be referred to their respective employers for appropriate action.</w:t>
      </w:r>
    </w:p>
    <w:p w14:paraId="0526A3DD" w14:textId="29F27602" w:rsidR="00A21300" w:rsidRPr="001D08FE" w:rsidRDefault="00A21300" w:rsidP="0002192F">
      <w:pPr>
        <w:pStyle w:val="BodyText"/>
        <w:numPr>
          <w:ilvl w:val="0"/>
          <w:numId w:val="8"/>
        </w:numPr>
        <w:spacing w:before="0"/>
        <w:ind w:right="0" w:hanging="360"/>
        <w:rPr>
          <w:rFonts w:ascii="Arial" w:hAnsi="Arial" w:cs="Arial"/>
        </w:rPr>
      </w:pPr>
      <w:r w:rsidRPr="00CE46CE">
        <w:rPr>
          <w:rFonts w:ascii="Arial" w:hAnsi="Arial" w:cs="Arial"/>
          <w:w w:val="105"/>
        </w:rPr>
        <w:t>Visitors</w:t>
      </w:r>
      <w:r w:rsidRPr="00CE46CE">
        <w:rPr>
          <w:rFonts w:ascii="Arial" w:hAnsi="Arial" w:cs="Arial"/>
          <w:spacing w:val="1"/>
          <w:w w:val="105"/>
        </w:rPr>
        <w:t xml:space="preserve"> </w:t>
      </w:r>
      <w:r w:rsidRPr="00CE46CE">
        <w:rPr>
          <w:rFonts w:ascii="Arial" w:hAnsi="Arial" w:cs="Arial"/>
          <w:w w:val="105"/>
        </w:rPr>
        <w:t>may</w:t>
      </w:r>
      <w:r w:rsidRPr="00CE46CE">
        <w:rPr>
          <w:rFonts w:ascii="Arial" w:hAnsi="Arial" w:cs="Arial"/>
          <w:spacing w:val="-8"/>
          <w:w w:val="105"/>
        </w:rPr>
        <w:t xml:space="preserve"> </w:t>
      </w:r>
      <w:r w:rsidRPr="00CE46CE">
        <w:rPr>
          <w:rFonts w:ascii="Arial" w:hAnsi="Arial" w:cs="Arial"/>
          <w:w w:val="105"/>
        </w:rPr>
        <w:t>be</w:t>
      </w:r>
      <w:r w:rsidRPr="00CE46CE">
        <w:rPr>
          <w:rFonts w:ascii="Arial" w:hAnsi="Arial" w:cs="Arial"/>
          <w:spacing w:val="-4"/>
          <w:w w:val="105"/>
        </w:rPr>
        <w:t xml:space="preserve"> </w:t>
      </w:r>
      <w:r w:rsidRPr="00CE46CE">
        <w:rPr>
          <w:rFonts w:ascii="Arial" w:hAnsi="Arial" w:cs="Arial"/>
          <w:w w:val="105"/>
        </w:rPr>
        <w:t>required</w:t>
      </w:r>
      <w:r w:rsidRPr="00CE46CE">
        <w:rPr>
          <w:rFonts w:ascii="Arial" w:hAnsi="Arial" w:cs="Arial"/>
          <w:spacing w:val="13"/>
          <w:w w:val="105"/>
        </w:rPr>
        <w:t xml:space="preserve"> </w:t>
      </w:r>
      <w:r w:rsidRPr="00CE46CE">
        <w:rPr>
          <w:rFonts w:ascii="Arial" w:hAnsi="Arial" w:cs="Arial"/>
          <w:w w:val="105"/>
        </w:rPr>
        <w:t>to</w:t>
      </w:r>
      <w:r w:rsidRPr="00CE46CE">
        <w:rPr>
          <w:rFonts w:ascii="Arial" w:hAnsi="Arial" w:cs="Arial"/>
          <w:spacing w:val="-9"/>
          <w:w w:val="105"/>
        </w:rPr>
        <w:t xml:space="preserve"> </w:t>
      </w:r>
      <w:r w:rsidRPr="00CE46CE">
        <w:rPr>
          <w:rFonts w:ascii="Arial" w:hAnsi="Arial" w:cs="Arial"/>
          <w:w w:val="105"/>
        </w:rPr>
        <w:t>leave</w:t>
      </w:r>
      <w:r w:rsidRPr="00CE46CE">
        <w:rPr>
          <w:rFonts w:ascii="Arial" w:hAnsi="Arial" w:cs="Arial"/>
          <w:spacing w:val="-4"/>
          <w:w w:val="105"/>
        </w:rPr>
        <w:t xml:space="preserve"> </w:t>
      </w:r>
      <w:r w:rsidRPr="00CE46CE">
        <w:rPr>
          <w:rFonts w:ascii="Arial" w:hAnsi="Arial" w:cs="Arial"/>
          <w:w w:val="105"/>
        </w:rPr>
        <w:t>the campus</w:t>
      </w:r>
      <w:r w:rsidRPr="00CE46CE">
        <w:rPr>
          <w:rFonts w:ascii="Arial" w:hAnsi="Arial" w:cs="Arial"/>
          <w:spacing w:val="-10"/>
          <w:w w:val="105"/>
        </w:rPr>
        <w:t xml:space="preserve"> </w:t>
      </w:r>
      <w:r w:rsidRPr="00CE46CE">
        <w:rPr>
          <w:rFonts w:ascii="Arial" w:hAnsi="Arial" w:cs="Arial"/>
          <w:w w:val="105"/>
        </w:rPr>
        <w:t>if</w:t>
      </w:r>
      <w:r w:rsidRPr="00CE46CE">
        <w:rPr>
          <w:rFonts w:ascii="Arial" w:hAnsi="Arial" w:cs="Arial"/>
          <w:spacing w:val="-11"/>
          <w:w w:val="105"/>
        </w:rPr>
        <w:t xml:space="preserve"> </w:t>
      </w:r>
      <w:r w:rsidRPr="00CE46CE">
        <w:rPr>
          <w:rFonts w:ascii="Arial" w:hAnsi="Arial" w:cs="Arial"/>
          <w:w w:val="105"/>
        </w:rPr>
        <w:t>they</w:t>
      </w:r>
      <w:r w:rsidRPr="00CE46CE">
        <w:rPr>
          <w:rFonts w:ascii="Arial" w:hAnsi="Arial" w:cs="Arial"/>
          <w:spacing w:val="-19"/>
          <w:w w:val="105"/>
        </w:rPr>
        <w:t xml:space="preserve"> </w:t>
      </w:r>
      <w:r w:rsidRPr="00CE46CE">
        <w:rPr>
          <w:rFonts w:ascii="Arial" w:hAnsi="Arial" w:cs="Arial"/>
          <w:w w:val="105"/>
        </w:rPr>
        <w:t>fail</w:t>
      </w:r>
      <w:r w:rsidRPr="00CE46CE">
        <w:rPr>
          <w:rFonts w:ascii="Arial" w:hAnsi="Arial" w:cs="Arial"/>
          <w:spacing w:val="-2"/>
          <w:w w:val="105"/>
        </w:rPr>
        <w:t xml:space="preserve"> </w:t>
      </w:r>
      <w:r w:rsidRPr="00CE46CE">
        <w:rPr>
          <w:rFonts w:ascii="Arial" w:hAnsi="Arial" w:cs="Arial"/>
          <w:w w:val="105"/>
        </w:rPr>
        <w:t>to</w:t>
      </w:r>
      <w:r w:rsidRPr="00CE46CE">
        <w:rPr>
          <w:rFonts w:ascii="Arial" w:hAnsi="Arial" w:cs="Arial"/>
          <w:spacing w:val="-10"/>
          <w:w w:val="105"/>
        </w:rPr>
        <w:t xml:space="preserve"> </w:t>
      </w:r>
      <w:r w:rsidRPr="00CE46CE">
        <w:rPr>
          <w:rFonts w:ascii="Arial" w:hAnsi="Arial" w:cs="Arial"/>
          <w:w w:val="105"/>
        </w:rPr>
        <w:t>conform to</w:t>
      </w:r>
      <w:r w:rsidRPr="00CE46CE">
        <w:rPr>
          <w:rFonts w:ascii="Arial" w:hAnsi="Arial" w:cs="Arial"/>
          <w:spacing w:val="-4"/>
          <w:w w:val="105"/>
        </w:rPr>
        <w:t xml:space="preserve"> </w:t>
      </w:r>
      <w:r w:rsidRPr="00CE46CE">
        <w:rPr>
          <w:rFonts w:ascii="Arial" w:hAnsi="Arial" w:cs="Arial"/>
          <w:w w:val="105"/>
        </w:rPr>
        <w:t>the policy</w:t>
      </w:r>
      <w:r w:rsidRPr="00CE46CE">
        <w:rPr>
          <w:rFonts w:ascii="Arial" w:hAnsi="Arial" w:cs="Arial"/>
          <w:spacing w:val="-13"/>
          <w:w w:val="105"/>
        </w:rPr>
        <w:t xml:space="preserve"> </w:t>
      </w:r>
      <w:r w:rsidRPr="00CE46CE">
        <w:rPr>
          <w:rFonts w:ascii="Arial" w:hAnsi="Arial" w:cs="Arial"/>
          <w:w w:val="105"/>
        </w:rPr>
        <w:t>when advised.</w:t>
      </w:r>
    </w:p>
    <w:p w14:paraId="55A5ECF6" w14:textId="77777777" w:rsidR="001D08FE" w:rsidRPr="00C50F35" w:rsidRDefault="001D08FE" w:rsidP="001D08FE">
      <w:pPr>
        <w:pStyle w:val="BodyText"/>
        <w:spacing w:before="0"/>
        <w:ind w:left="720" w:right="0" w:firstLine="0"/>
        <w:rPr>
          <w:rFonts w:ascii="Arial" w:hAnsi="Arial" w:cs="Arial"/>
        </w:rPr>
      </w:pPr>
    </w:p>
    <w:p w14:paraId="7406AF17" w14:textId="3C952C91" w:rsidR="00A21300" w:rsidRPr="0090611C" w:rsidRDefault="0090611C" w:rsidP="00C50F35">
      <w:pPr>
        <w:ind w:left="127"/>
        <w:jc w:val="center"/>
        <w:rPr>
          <w:rFonts w:ascii="Arial" w:hAnsi="Arial" w:cs="Arial"/>
          <w:b/>
          <w:color w:val="000000" w:themeColor="text1"/>
          <w:sz w:val="20"/>
          <w:szCs w:val="20"/>
        </w:rPr>
      </w:pPr>
      <w:r w:rsidRPr="0090611C">
        <w:rPr>
          <w:rFonts w:ascii="Arial" w:hAnsi="Arial" w:cs="Arial"/>
          <w:b/>
          <w:color w:val="000000" w:themeColor="text1"/>
          <w:sz w:val="20"/>
          <w:szCs w:val="20"/>
        </w:rPr>
        <w:t>ADDITIONAL RESOURCES</w:t>
      </w:r>
      <w:r w:rsidR="00A21300" w:rsidRPr="0090611C">
        <w:rPr>
          <w:rFonts w:ascii="Arial" w:hAnsi="Arial" w:cs="Arial"/>
          <w:b/>
          <w:color w:val="000000" w:themeColor="text1"/>
          <w:sz w:val="20"/>
          <w:szCs w:val="20"/>
        </w:rPr>
        <w:t xml:space="preserve"> AND SUPPORT</w:t>
      </w:r>
      <w:r w:rsidR="00BB1D81" w:rsidRPr="0090611C">
        <w:rPr>
          <w:rFonts w:ascii="Arial" w:hAnsi="Arial" w:cs="Arial"/>
          <w:b/>
          <w:color w:val="000000" w:themeColor="text1"/>
          <w:sz w:val="20"/>
          <w:szCs w:val="20"/>
        </w:rPr>
        <w:fldChar w:fldCharType="begin"/>
      </w:r>
      <w:r w:rsidR="00BB1D81" w:rsidRPr="0090611C">
        <w:rPr>
          <w:rFonts w:ascii="Arial" w:hAnsi="Arial" w:cs="Arial"/>
          <w:sz w:val="20"/>
          <w:szCs w:val="20"/>
        </w:rPr>
        <w:instrText xml:space="preserve"> XE "Additional Resources and Support" </w:instrText>
      </w:r>
      <w:r w:rsidR="00BB1D81" w:rsidRPr="0090611C">
        <w:rPr>
          <w:rFonts w:ascii="Arial" w:hAnsi="Arial" w:cs="Arial"/>
          <w:b/>
          <w:color w:val="000000" w:themeColor="text1"/>
          <w:sz w:val="20"/>
          <w:szCs w:val="20"/>
        </w:rPr>
        <w:fldChar w:fldCharType="end"/>
      </w:r>
    </w:p>
    <w:p w14:paraId="78EA8298" w14:textId="286D923D" w:rsidR="00A21300" w:rsidRPr="0090611C" w:rsidRDefault="00A21300" w:rsidP="00C50F35">
      <w:pPr>
        <w:pStyle w:val="BodyText"/>
        <w:spacing w:before="0"/>
        <w:ind w:left="0" w:right="0"/>
        <w:rPr>
          <w:rFonts w:ascii="Arial" w:hAnsi="Arial" w:cs="Arial"/>
          <w:b/>
        </w:rPr>
      </w:pPr>
      <w:r w:rsidRPr="0090611C">
        <w:rPr>
          <w:rFonts w:ascii="Arial" w:hAnsi="Arial" w:cs="Arial"/>
          <w:w w:val="105"/>
        </w:rPr>
        <w:t>The University recognizes that quitting smoking can be a significant personal challenge. As such, the University will provide ongoing information, education, and support to faculty, staff, and students on a variety of wellness initiatives including cessation aids and</w:t>
      </w:r>
      <w:r w:rsidRPr="0090611C">
        <w:rPr>
          <w:rFonts w:ascii="Arial" w:hAnsi="Arial" w:cs="Arial"/>
          <w:spacing w:val="50"/>
          <w:w w:val="105"/>
        </w:rPr>
        <w:t xml:space="preserve"> </w:t>
      </w:r>
      <w:r w:rsidRPr="0090611C">
        <w:rPr>
          <w:rFonts w:ascii="Arial" w:hAnsi="Arial" w:cs="Arial"/>
          <w:w w:val="105"/>
        </w:rPr>
        <w:t>programs.</w:t>
      </w:r>
    </w:p>
    <w:p w14:paraId="70DFAD66" w14:textId="213B6EE9" w:rsidR="0090611C" w:rsidRPr="0090611C" w:rsidRDefault="00A21300" w:rsidP="00C50F35">
      <w:pPr>
        <w:spacing w:line="480" w:lineRule="auto"/>
        <w:rPr>
          <w:rFonts w:ascii="Arial" w:hAnsi="Arial" w:cs="Arial"/>
          <w:i/>
          <w:color w:val="000000" w:themeColor="text1"/>
          <w:w w:val="105"/>
          <w:sz w:val="20"/>
          <w:szCs w:val="20"/>
        </w:rPr>
      </w:pPr>
      <w:r w:rsidRPr="00A21300">
        <w:rPr>
          <w:rFonts w:ascii="Arial" w:hAnsi="Arial" w:cs="Arial"/>
          <w:i/>
          <w:color w:val="000000" w:themeColor="text1"/>
          <w:w w:val="105"/>
          <w:sz w:val="20"/>
          <w:szCs w:val="20"/>
        </w:rPr>
        <w:t>[Approved by the Board of Trustees on June 6, 2017.)</w:t>
      </w:r>
    </w:p>
    <w:p w14:paraId="6CAF0E25" w14:textId="61064F93" w:rsidR="00A21300" w:rsidRPr="0090611C" w:rsidRDefault="00A21300" w:rsidP="0090611C">
      <w:pPr>
        <w:pStyle w:val="Heading2"/>
        <w:spacing w:before="120"/>
        <w:rPr>
          <w:rFonts w:ascii="Arial" w:hAnsi="Arial" w:cs="Arial"/>
          <w:color w:val="000000" w:themeColor="text1"/>
        </w:rPr>
      </w:pPr>
      <w:bookmarkStart w:id="51" w:name="_Toc495484076"/>
      <w:r w:rsidRPr="0090611C">
        <w:rPr>
          <w:rFonts w:ascii="Arial" w:hAnsi="Arial" w:cs="Arial"/>
          <w:color w:val="000000" w:themeColor="text1"/>
        </w:rPr>
        <w:t>EXPENSES</w:t>
      </w:r>
      <w:bookmarkEnd w:id="51"/>
      <w:r w:rsidR="00BB1D81" w:rsidRPr="0090611C">
        <w:rPr>
          <w:rFonts w:ascii="Arial" w:hAnsi="Arial" w:cs="Arial"/>
          <w:color w:val="000000" w:themeColor="text1"/>
        </w:rPr>
        <w:fldChar w:fldCharType="begin"/>
      </w:r>
      <w:r w:rsidR="00BB1D81" w:rsidRPr="0090611C">
        <w:rPr>
          <w:rFonts w:ascii="Arial" w:hAnsi="Arial" w:cs="Arial"/>
        </w:rPr>
        <w:instrText xml:space="preserve"> XE "Expenses" </w:instrText>
      </w:r>
      <w:r w:rsidR="00BB1D81" w:rsidRPr="0090611C">
        <w:rPr>
          <w:rFonts w:ascii="Arial" w:hAnsi="Arial" w:cs="Arial"/>
          <w:color w:val="000000" w:themeColor="text1"/>
        </w:rPr>
        <w:fldChar w:fldCharType="end"/>
      </w:r>
    </w:p>
    <w:p w14:paraId="12BE8D91" w14:textId="77777777" w:rsidR="00A21300" w:rsidRPr="00A21300" w:rsidRDefault="00A21300" w:rsidP="0090611C">
      <w:pPr>
        <w:pStyle w:val="BodyText"/>
        <w:spacing w:before="0" w:line="240" w:lineRule="auto"/>
        <w:ind w:left="0" w:right="0"/>
        <w:rPr>
          <w:rFonts w:ascii="Arial" w:hAnsi="Arial" w:cs="Arial"/>
          <w:color w:val="000000" w:themeColor="text1"/>
        </w:rPr>
      </w:pPr>
      <w:r w:rsidRPr="00A21300">
        <w:rPr>
          <w:rFonts w:ascii="Arial" w:hAnsi="Arial" w:cs="Arial"/>
          <w:color w:val="000000" w:themeColor="text1"/>
        </w:rPr>
        <w:t>A summary of estimated expenses for students may be found on the University’s website (www.una.edu/bursar). Residency determination and the application of out-of-state fees and tuition will be made in accordance with the laws of the State Of Alabama.  Residents of Alcorn, Itawamba, Lee, Prentiss, and Tishomingo counties in Mississippi, and residents of Decatur, Giles, Hardin, Henderson, Lawrence, Lewis, Lincoln, Maury, McNairy, Perry, and Wayne counties in Tennessee will be allowed to attend the University at the same tuition rate assessed in-state residents. Active duty service members, their spouses, their dependents, and veterans that meet the requirements of Act 2013-423, as passed by the Alabama Legislature on May 20, 2013, may be eligible to receive a waiver of the non-resident tuition. To appeal a non-resident status, please contact the Registrar’s Office.</w:t>
      </w:r>
    </w:p>
    <w:p w14:paraId="3349AB59" w14:textId="77777777" w:rsidR="00A21300" w:rsidRPr="00A21300" w:rsidRDefault="00A21300" w:rsidP="0090611C">
      <w:pPr>
        <w:pStyle w:val="BodyText"/>
        <w:spacing w:before="0" w:line="242" w:lineRule="auto"/>
        <w:ind w:left="0" w:right="0"/>
        <w:rPr>
          <w:rFonts w:ascii="Arial" w:hAnsi="Arial" w:cs="Arial"/>
          <w:color w:val="000000" w:themeColor="text1"/>
        </w:rPr>
      </w:pPr>
      <w:r w:rsidRPr="00A21300">
        <w:rPr>
          <w:rFonts w:ascii="Arial" w:hAnsi="Arial" w:cs="Arial"/>
          <w:color w:val="000000" w:themeColor="text1"/>
        </w:rPr>
        <w:t>Tuition and fees are subject to adjustment without notice.   Any check dishonored or returned by the payee’s bank is not considered payment.</w:t>
      </w:r>
    </w:p>
    <w:p w14:paraId="2C3F4D99" w14:textId="77777777" w:rsidR="00A21300" w:rsidRPr="00A21300" w:rsidRDefault="00A21300" w:rsidP="0090611C">
      <w:pPr>
        <w:pStyle w:val="BodyText"/>
        <w:spacing w:before="0" w:line="242" w:lineRule="auto"/>
        <w:ind w:left="0" w:right="0"/>
        <w:rPr>
          <w:rFonts w:ascii="Arial" w:hAnsi="Arial" w:cs="Arial"/>
          <w:color w:val="000000" w:themeColor="text1"/>
        </w:rPr>
      </w:pPr>
      <w:r w:rsidRPr="00A21300">
        <w:rPr>
          <w:rFonts w:ascii="Arial" w:hAnsi="Arial" w:cs="Arial"/>
          <w:color w:val="000000" w:themeColor="text1"/>
        </w:rPr>
        <w:t>Students are expected to meet all financial obligations when they fall due. It is each student’s responsibility to be informed of all payment due dates, deadlines, and other requirements by referring to official sources of university information such as the official Schedule of Classes, catalog, UNA email account, or information that is disseminated by other means from time to time. Delinquent accounts are subject to a late charge and disenrollment from the University. If a student wishes to be reinstated after disenrollment, a $75 reinstatement fee will apply in addition to the outstanding balance. Students owing charges for prior</w:t>
      </w:r>
      <w:r w:rsidRPr="00A21300">
        <w:rPr>
          <w:rFonts w:ascii="Arial" w:hAnsi="Arial" w:cs="Arial"/>
          <w:color w:val="000000" w:themeColor="text1"/>
          <w:spacing w:val="-26"/>
        </w:rPr>
        <w:t xml:space="preserve"> </w:t>
      </w:r>
      <w:r w:rsidRPr="00A21300">
        <w:rPr>
          <w:rFonts w:ascii="Arial" w:hAnsi="Arial" w:cs="Arial"/>
          <w:color w:val="000000" w:themeColor="text1"/>
        </w:rPr>
        <w:t>terms will not be allowed to register, receive a transcript, or receive any other services</w:t>
      </w:r>
      <w:bookmarkStart w:id="52" w:name="Undergraduate_Course_Fees"/>
      <w:bookmarkEnd w:id="52"/>
      <w:r w:rsidRPr="00A21300">
        <w:rPr>
          <w:rFonts w:ascii="Arial" w:hAnsi="Arial" w:cs="Arial"/>
          <w:color w:val="000000" w:themeColor="text1"/>
        </w:rPr>
        <w:t xml:space="preserve"> from the University until all prior charges are</w:t>
      </w:r>
      <w:r w:rsidRPr="00A21300">
        <w:rPr>
          <w:rFonts w:ascii="Arial" w:hAnsi="Arial" w:cs="Arial"/>
          <w:color w:val="000000" w:themeColor="text1"/>
          <w:spacing w:val="22"/>
        </w:rPr>
        <w:t xml:space="preserve"> </w:t>
      </w:r>
      <w:r w:rsidRPr="00A21300">
        <w:rPr>
          <w:rFonts w:ascii="Arial" w:hAnsi="Arial" w:cs="Arial"/>
          <w:color w:val="000000" w:themeColor="text1"/>
        </w:rPr>
        <w:t>paid.</w:t>
      </w:r>
    </w:p>
    <w:p w14:paraId="004FAF91" w14:textId="77777777" w:rsidR="00A21300" w:rsidRPr="00A21300" w:rsidRDefault="00A21300" w:rsidP="0090611C">
      <w:pPr>
        <w:pStyle w:val="BodyText"/>
        <w:spacing w:before="0"/>
        <w:ind w:left="0" w:right="0"/>
        <w:rPr>
          <w:rFonts w:ascii="Arial" w:hAnsi="Arial" w:cs="Arial"/>
          <w:color w:val="000000" w:themeColor="text1"/>
        </w:rPr>
      </w:pPr>
      <w:r w:rsidRPr="00A21300">
        <w:rPr>
          <w:rFonts w:ascii="Arial" w:hAnsi="Arial" w:cs="Arial"/>
          <w:color w:val="000000" w:themeColor="text1"/>
        </w:rPr>
        <w:t>Collection costs up to 33.33% along with all attorney fees necessary for collection of any debt to the University will be charged to and paid by the debtor.</w:t>
      </w:r>
    </w:p>
    <w:p w14:paraId="0C0F00C8" w14:textId="77777777" w:rsidR="00A21300" w:rsidRPr="00A21300" w:rsidRDefault="00A21300" w:rsidP="0090611C">
      <w:pPr>
        <w:pStyle w:val="BodyText"/>
        <w:spacing w:before="0" w:line="242" w:lineRule="auto"/>
        <w:ind w:left="0" w:right="0"/>
        <w:rPr>
          <w:rFonts w:ascii="Arial" w:hAnsi="Arial" w:cs="Arial"/>
          <w:color w:val="000000" w:themeColor="text1"/>
        </w:rPr>
      </w:pPr>
      <w:r w:rsidRPr="00A21300">
        <w:rPr>
          <w:rFonts w:ascii="Arial" w:hAnsi="Arial" w:cs="Arial"/>
          <w:color w:val="000000" w:themeColor="text1"/>
        </w:rPr>
        <w:t>Any Federal Title IV financial aid recipients who withdraw on or after the official class begin date will be liable for any funds the University of North Alabama repays to the applicable federal program as a result of the withdrawal. These amounts will be charged back to the student’s financial account. University collection procedures will apply to recover these funds.</w:t>
      </w:r>
    </w:p>
    <w:p w14:paraId="48EC2288" w14:textId="6FC4172A" w:rsidR="00A21300" w:rsidRPr="0090611C" w:rsidRDefault="00A21300" w:rsidP="00A21300">
      <w:pPr>
        <w:tabs>
          <w:tab w:val="left" w:leader="dot" w:pos="5400"/>
        </w:tabs>
        <w:spacing w:before="36" w:line="242" w:lineRule="exact"/>
        <w:rPr>
          <w:rFonts w:ascii="Arial" w:hAnsi="Arial" w:cs="Arial"/>
          <w:b/>
          <w:color w:val="000000" w:themeColor="text1"/>
          <w:sz w:val="20"/>
          <w:szCs w:val="20"/>
        </w:rPr>
      </w:pPr>
      <w:r w:rsidRPr="0090611C">
        <w:rPr>
          <w:rFonts w:ascii="Arial" w:hAnsi="Arial" w:cs="Arial"/>
          <w:b/>
          <w:color w:val="000000" w:themeColor="text1"/>
          <w:sz w:val="20"/>
          <w:szCs w:val="20"/>
        </w:rPr>
        <w:t>Course Fees</w:t>
      </w:r>
      <w:r w:rsidR="00BB1D81" w:rsidRPr="0090611C">
        <w:rPr>
          <w:rFonts w:ascii="Arial" w:hAnsi="Arial" w:cs="Arial"/>
          <w:b/>
          <w:color w:val="000000" w:themeColor="text1"/>
          <w:sz w:val="20"/>
          <w:szCs w:val="20"/>
        </w:rPr>
        <w:fldChar w:fldCharType="begin"/>
      </w:r>
      <w:r w:rsidR="00BB1D81" w:rsidRPr="0090611C">
        <w:rPr>
          <w:b/>
        </w:rPr>
        <w:instrText xml:space="preserve"> XE "Course Fees" </w:instrText>
      </w:r>
      <w:r w:rsidR="00BB1D81" w:rsidRPr="0090611C">
        <w:rPr>
          <w:rFonts w:ascii="Arial" w:hAnsi="Arial" w:cs="Arial"/>
          <w:b/>
          <w:color w:val="000000" w:themeColor="text1"/>
          <w:sz w:val="20"/>
          <w:szCs w:val="20"/>
        </w:rPr>
        <w:fldChar w:fldCharType="end"/>
      </w:r>
    </w:p>
    <w:p w14:paraId="25F5A1E9" w14:textId="2B259F69" w:rsidR="00A21300" w:rsidRPr="0090611C" w:rsidRDefault="00A21300" w:rsidP="0002192F">
      <w:pPr>
        <w:pStyle w:val="ListParagraph"/>
        <w:numPr>
          <w:ilvl w:val="0"/>
          <w:numId w:val="9"/>
        </w:numPr>
        <w:tabs>
          <w:tab w:val="left" w:leader="dot" w:pos="5400"/>
        </w:tabs>
        <w:spacing w:before="36" w:line="242" w:lineRule="exact"/>
        <w:ind w:left="360"/>
        <w:rPr>
          <w:rFonts w:ascii="Arial" w:hAnsi="Arial" w:cs="Arial"/>
          <w:color w:val="000000" w:themeColor="text1"/>
          <w:sz w:val="20"/>
          <w:szCs w:val="20"/>
        </w:rPr>
      </w:pPr>
      <w:r w:rsidRPr="0090611C">
        <w:rPr>
          <w:rFonts w:ascii="Arial" w:hAnsi="Arial" w:cs="Arial"/>
          <w:color w:val="000000" w:themeColor="text1"/>
          <w:sz w:val="20"/>
          <w:szCs w:val="20"/>
        </w:rPr>
        <w:t>A course fee of $30.00 is cha</w:t>
      </w:r>
      <w:r w:rsidR="0090611C">
        <w:rPr>
          <w:rFonts w:ascii="Arial" w:hAnsi="Arial" w:cs="Arial"/>
          <w:color w:val="000000" w:themeColor="text1"/>
          <w:sz w:val="20"/>
          <w:szCs w:val="20"/>
        </w:rPr>
        <w:t xml:space="preserve">rged for each of the following </w:t>
      </w:r>
      <w:r w:rsidRPr="0090611C">
        <w:rPr>
          <w:rFonts w:ascii="Arial" w:hAnsi="Arial" w:cs="Arial"/>
          <w:color w:val="000000" w:themeColor="text1"/>
          <w:sz w:val="20"/>
          <w:szCs w:val="20"/>
        </w:rPr>
        <w:t>courses:</w:t>
      </w:r>
    </w:p>
    <w:p w14:paraId="5B512DB3" w14:textId="77777777" w:rsidR="00A21300" w:rsidRPr="0090611C" w:rsidRDefault="00A21300" w:rsidP="0090611C">
      <w:pPr>
        <w:tabs>
          <w:tab w:val="left" w:leader="dot" w:pos="5400"/>
        </w:tabs>
        <w:spacing w:before="36" w:line="242" w:lineRule="exact"/>
        <w:jc w:val="center"/>
        <w:rPr>
          <w:rFonts w:ascii="Arial" w:hAnsi="Arial" w:cs="Arial"/>
          <w:b/>
          <w:color w:val="000000" w:themeColor="text1"/>
          <w:sz w:val="20"/>
          <w:szCs w:val="20"/>
        </w:rPr>
      </w:pPr>
      <w:r w:rsidRPr="0090611C">
        <w:rPr>
          <w:rFonts w:ascii="Arial" w:hAnsi="Arial" w:cs="Arial"/>
          <w:b/>
          <w:color w:val="000000" w:themeColor="text1"/>
          <w:sz w:val="20"/>
          <w:szCs w:val="20"/>
        </w:rPr>
        <w:t>College of Arts and Sciences</w:t>
      </w:r>
    </w:p>
    <w:p w14:paraId="545325DC" w14:textId="16679571" w:rsidR="00A21300" w:rsidRPr="00A21300" w:rsidRDefault="00A21300" w:rsidP="00C50F35">
      <w:pPr>
        <w:spacing w:before="36" w:line="242" w:lineRule="exact"/>
        <w:ind w:firstLine="360"/>
        <w:rPr>
          <w:rFonts w:ascii="Arial" w:hAnsi="Arial" w:cs="Arial"/>
          <w:color w:val="000000" w:themeColor="text1"/>
          <w:sz w:val="20"/>
          <w:szCs w:val="20"/>
        </w:rPr>
      </w:pPr>
      <w:r w:rsidRPr="0090611C">
        <w:rPr>
          <w:rFonts w:ascii="Arial" w:hAnsi="Arial" w:cs="Arial"/>
          <w:b/>
          <w:color w:val="000000" w:themeColor="text1"/>
          <w:sz w:val="20"/>
          <w:szCs w:val="20"/>
        </w:rPr>
        <w:t>AR:</w:t>
      </w:r>
      <w:r w:rsidRPr="00A21300">
        <w:rPr>
          <w:rFonts w:ascii="Arial" w:hAnsi="Arial" w:cs="Arial"/>
          <w:color w:val="000000" w:themeColor="text1"/>
          <w:sz w:val="20"/>
          <w:szCs w:val="20"/>
        </w:rPr>
        <w:tab/>
      </w:r>
      <w:r w:rsidR="00C50F35">
        <w:rPr>
          <w:rFonts w:ascii="Arial" w:hAnsi="Arial" w:cs="Arial"/>
          <w:color w:val="000000" w:themeColor="text1"/>
          <w:sz w:val="20"/>
          <w:szCs w:val="20"/>
        </w:rPr>
        <w:tab/>
      </w:r>
      <w:r w:rsidRPr="00A21300">
        <w:rPr>
          <w:rFonts w:ascii="Arial" w:hAnsi="Arial" w:cs="Arial"/>
          <w:color w:val="000000" w:themeColor="text1"/>
          <w:sz w:val="20"/>
          <w:szCs w:val="20"/>
        </w:rPr>
        <w:t>501, 503, 511, 551, 591.</w:t>
      </w:r>
    </w:p>
    <w:p w14:paraId="14E0501A" w14:textId="1EDCC58D" w:rsidR="00A21300" w:rsidRPr="00A21300" w:rsidRDefault="00A21300" w:rsidP="00C50F35">
      <w:pPr>
        <w:spacing w:before="36" w:line="242" w:lineRule="exact"/>
        <w:ind w:firstLine="360"/>
        <w:rPr>
          <w:rFonts w:ascii="Arial" w:hAnsi="Arial" w:cs="Arial"/>
          <w:color w:val="000000" w:themeColor="text1"/>
          <w:sz w:val="20"/>
          <w:szCs w:val="20"/>
        </w:rPr>
      </w:pPr>
      <w:r w:rsidRPr="0090611C">
        <w:rPr>
          <w:rFonts w:ascii="Arial" w:hAnsi="Arial" w:cs="Arial"/>
          <w:b/>
          <w:color w:val="000000" w:themeColor="text1"/>
          <w:sz w:val="20"/>
          <w:szCs w:val="20"/>
        </w:rPr>
        <w:t>BI:</w:t>
      </w:r>
      <w:r w:rsidRPr="00A21300">
        <w:rPr>
          <w:rFonts w:ascii="Arial" w:hAnsi="Arial" w:cs="Arial"/>
          <w:color w:val="000000" w:themeColor="text1"/>
          <w:sz w:val="20"/>
          <w:szCs w:val="20"/>
        </w:rPr>
        <w:tab/>
      </w:r>
      <w:r w:rsidR="00C50F35">
        <w:rPr>
          <w:rFonts w:ascii="Arial" w:hAnsi="Arial" w:cs="Arial"/>
          <w:color w:val="000000" w:themeColor="text1"/>
          <w:sz w:val="20"/>
          <w:szCs w:val="20"/>
        </w:rPr>
        <w:tab/>
      </w:r>
      <w:r w:rsidRPr="00A21300">
        <w:rPr>
          <w:rFonts w:ascii="Arial" w:hAnsi="Arial" w:cs="Arial"/>
          <w:color w:val="000000" w:themeColor="text1"/>
          <w:sz w:val="20"/>
          <w:szCs w:val="20"/>
        </w:rPr>
        <w:t>615, 617, 619, 690, 696.</w:t>
      </w:r>
    </w:p>
    <w:p w14:paraId="7C6DAD7D" w14:textId="77777777" w:rsidR="00A21300" w:rsidRPr="00A21300" w:rsidRDefault="00A21300" w:rsidP="00C50F35">
      <w:pPr>
        <w:spacing w:before="36" w:line="242" w:lineRule="exact"/>
        <w:ind w:firstLine="360"/>
        <w:rPr>
          <w:rFonts w:ascii="Arial" w:hAnsi="Arial" w:cs="Arial"/>
          <w:color w:val="000000" w:themeColor="text1"/>
          <w:sz w:val="20"/>
          <w:szCs w:val="20"/>
        </w:rPr>
      </w:pPr>
      <w:r w:rsidRPr="0090611C">
        <w:rPr>
          <w:rFonts w:ascii="Arial" w:hAnsi="Arial" w:cs="Arial"/>
          <w:b/>
          <w:color w:val="000000" w:themeColor="text1"/>
          <w:sz w:val="20"/>
          <w:szCs w:val="20"/>
        </w:rPr>
        <w:t>EEX:</w:t>
      </w:r>
      <w:r w:rsidRPr="00A21300">
        <w:rPr>
          <w:rFonts w:ascii="Arial" w:hAnsi="Arial" w:cs="Arial"/>
          <w:color w:val="000000" w:themeColor="text1"/>
          <w:sz w:val="20"/>
          <w:szCs w:val="20"/>
        </w:rPr>
        <w:tab/>
        <w:t>620</w:t>
      </w:r>
    </w:p>
    <w:p w14:paraId="16A58F85" w14:textId="1693803A" w:rsidR="00A21300" w:rsidRPr="00A21300" w:rsidRDefault="00A21300" w:rsidP="00C50F35">
      <w:pPr>
        <w:spacing w:before="36" w:line="242" w:lineRule="exact"/>
        <w:ind w:firstLine="360"/>
        <w:rPr>
          <w:rFonts w:ascii="Arial" w:hAnsi="Arial" w:cs="Arial"/>
          <w:color w:val="000000" w:themeColor="text1"/>
          <w:sz w:val="20"/>
          <w:szCs w:val="20"/>
        </w:rPr>
      </w:pPr>
      <w:r w:rsidRPr="0090611C">
        <w:rPr>
          <w:rFonts w:ascii="Arial" w:hAnsi="Arial" w:cs="Arial"/>
          <w:b/>
          <w:color w:val="000000" w:themeColor="text1"/>
          <w:sz w:val="20"/>
          <w:szCs w:val="20"/>
        </w:rPr>
        <w:t>ES:</w:t>
      </w:r>
      <w:r w:rsidRPr="00A21300">
        <w:rPr>
          <w:rFonts w:ascii="Arial" w:hAnsi="Arial" w:cs="Arial"/>
          <w:color w:val="000000" w:themeColor="text1"/>
          <w:sz w:val="20"/>
          <w:szCs w:val="20"/>
        </w:rPr>
        <w:tab/>
      </w:r>
      <w:r w:rsidR="00C50F35">
        <w:rPr>
          <w:rFonts w:ascii="Arial" w:hAnsi="Arial" w:cs="Arial"/>
          <w:color w:val="000000" w:themeColor="text1"/>
          <w:sz w:val="20"/>
          <w:szCs w:val="20"/>
        </w:rPr>
        <w:tab/>
      </w:r>
      <w:r w:rsidRPr="00A21300">
        <w:rPr>
          <w:rFonts w:ascii="Arial" w:hAnsi="Arial" w:cs="Arial"/>
          <w:color w:val="000000" w:themeColor="text1"/>
          <w:sz w:val="20"/>
          <w:szCs w:val="20"/>
        </w:rPr>
        <w:t>680, 681.</w:t>
      </w:r>
    </w:p>
    <w:p w14:paraId="687FA593" w14:textId="33AAE7EB" w:rsidR="00A21300" w:rsidRPr="00A21300" w:rsidRDefault="00A21300" w:rsidP="00C50F35">
      <w:pPr>
        <w:spacing w:before="36" w:line="242" w:lineRule="exact"/>
        <w:ind w:firstLine="360"/>
        <w:rPr>
          <w:rFonts w:ascii="Arial" w:hAnsi="Arial" w:cs="Arial"/>
          <w:color w:val="000000" w:themeColor="text1"/>
          <w:sz w:val="20"/>
          <w:szCs w:val="20"/>
        </w:rPr>
      </w:pPr>
      <w:r w:rsidRPr="0090611C">
        <w:rPr>
          <w:rFonts w:ascii="Arial" w:hAnsi="Arial" w:cs="Arial"/>
          <w:b/>
          <w:color w:val="000000" w:themeColor="text1"/>
          <w:sz w:val="20"/>
          <w:szCs w:val="20"/>
        </w:rPr>
        <w:t>HI:</w:t>
      </w:r>
      <w:r w:rsidRPr="00A21300">
        <w:rPr>
          <w:rFonts w:ascii="Arial" w:hAnsi="Arial" w:cs="Arial"/>
          <w:color w:val="000000" w:themeColor="text1"/>
          <w:sz w:val="20"/>
          <w:szCs w:val="20"/>
        </w:rPr>
        <w:tab/>
      </w:r>
      <w:r w:rsidR="00C50F35">
        <w:rPr>
          <w:rFonts w:ascii="Arial" w:hAnsi="Arial" w:cs="Arial"/>
          <w:color w:val="000000" w:themeColor="text1"/>
          <w:sz w:val="20"/>
          <w:szCs w:val="20"/>
        </w:rPr>
        <w:tab/>
      </w:r>
      <w:r w:rsidRPr="00A21300">
        <w:rPr>
          <w:rFonts w:ascii="Arial" w:hAnsi="Arial" w:cs="Arial"/>
          <w:color w:val="000000" w:themeColor="text1"/>
          <w:sz w:val="20"/>
          <w:szCs w:val="20"/>
        </w:rPr>
        <w:t>571, 670, 671.</w:t>
      </w:r>
    </w:p>
    <w:p w14:paraId="03FFE474" w14:textId="3E8FFAB6" w:rsidR="00A21300" w:rsidRPr="00A21300" w:rsidRDefault="00A21300" w:rsidP="00C50F35">
      <w:pPr>
        <w:spacing w:before="36" w:line="242" w:lineRule="exact"/>
        <w:ind w:firstLine="360"/>
        <w:rPr>
          <w:rFonts w:ascii="Arial" w:hAnsi="Arial" w:cs="Arial"/>
          <w:color w:val="000000" w:themeColor="text1"/>
          <w:sz w:val="20"/>
          <w:szCs w:val="20"/>
        </w:rPr>
      </w:pPr>
      <w:r w:rsidRPr="0090611C">
        <w:rPr>
          <w:rFonts w:ascii="Arial" w:hAnsi="Arial" w:cs="Arial"/>
          <w:b/>
          <w:color w:val="000000" w:themeColor="text1"/>
          <w:sz w:val="20"/>
          <w:szCs w:val="20"/>
        </w:rPr>
        <w:lastRenderedPageBreak/>
        <w:t>GE:</w:t>
      </w:r>
      <w:r w:rsidRPr="00A21300">
        <w:rPr>
          <w:rFonts w:ascii="Arial" w:hAnsi="Arial" w:cs="Arial"/>
          <w:color w:val="000000" w:themeColor="text1"/>
          <w:sz w:val="20"/>
          <w:szCs w:val="20"/>
        </w:rPr>
        <w:tab/>
      </w:r>
      <w:r w:rsidR="00C50F35">
        <w:rPr>
          <w:rFonts w:ascii="Arial" w:hAnsi="Arial" w:cs="Arial"/>
          <w:color w:val="000000" w:themeColor="text1"/>
          <w:sz w:val="20"/>
          <w:szCs w:val="20"/>
        </w:rPr>
        <w:tab/>
      </w:r>
      <w:r w:rsidRPr="00A21300">
        <w:rPr>
          <w:rFonts w:ascii="Arial" w:hAnsi="Arial" w:cs="Arial"/>
          <w:color w:val="000000" w:themeColor="text1"/>
          <w:sz w:val="20"/>
          <w:szCs w:val="20"/>
        </w:rPr>
        <w:t>520, 530, 535, 554, 584.</w:t>
      </w:r>
    </w:p>
    <w:p w14:paraId="0AEBE6C6" w14:textId="6F669782" w:rsidR="00A21300" w:rsidRPr="00A21300" w:rsidRDefault="00A21300" w:rsidP="00C50F35">
      <w:pPr>
        <w:spacing w:before="36" w:line="242" w:lineRule="exact"/>
        <w:ind w:firstLine="360"/>
        <w:rPr>
          <w:rFonts w:ascii="Arial" w:hAnsi="Arial" w:cs="Arial"/>
          <w:color w:val="000000" w:themeColor="text1"/>
          <w:sz w:val="20"/>
          <w:szCs w:val="20"/>
        </w:rPr>
      </w:pPr>
      <w:r w:rsidRPr="0090611C">
        <w:rPr>
          <w:rFonts w:ascii="Arial" w:hAnsi="Arial" w:cs="Arial"/>
          <w:b/>
          <w:color w:val="000000" w:themeColor="text1"/>
          <w:sz w:val="20"/>
          <w:szCs w:val="20"/>
        </w:rPr>
        <w:t>PH:</w:t>
      </w:r>
      <w:r w:rsidRPr="00A21300">
        <w:rPr>
          <w:rFonts w:ascii="Arial" w:hAnsi="Arial" w:cs="Arial"/>
          <w:color w:val="000000" w:themeColor="text1"/>
          <w:sz w:val="20"/>
          <w:szCs w:val="20"/>
        </w:rPr>
        <w:tab/>
      </w:r>
      <w:r w:rsidR="00C50F35">
        <w:rPr>
          <w:rFonts w:ascii="Arial" w:hAnsi="Arial" w:cs="Arial"/>
          <w:color w:val="000000" w:themeColor="text1"/>
          <w:sz w:val="20"/>
          <w:szCs w:val="20"/>
        </w:rPr>
        <w:tab/>
      </w:r>
      <w:r w:rsidRPr="00A21300">
        <w:rPr>
          <w:rFonts w:ascii="Arial" w:hAnsi="Arial" w:cs="Arial"/>
          <w:color w:val="000000" w:themeColor="text1"/>
          <w:sz w:val="20"/>
          <w:szCs w:val="20"/>
        </w:rPr>
        <w:t>580-589, 601, 605.</w:t>
      </w:r>
    </w:p>
    <w:p w14:paraId="00DAA7FB" w14:textId="5F6AFC08" w:rsidR="0090611C" w:rsidRDefault="00A21300" w:rsidP="0090611C">
      <w:pPr>
        <w:spacing w:before="36" w:line="242" w:lineRule="exact"/>
        <w:jc w:val="center"/>
        <w:rPr>
          <w:rFonts w:ascii="Arial" w:hAnsi="Arial" w:cs="Arial"/>
          <w:color w:val="000000" w:themeColor="text1"/>
          <w:sz w:val="20"/>
          <w:szCs w:val="20"/>
        </w:rPr>
      </w:pPr>
      <w:r w:rsidRPr="0090611C">
        <w:rPr>
          <w:rFonts w:ascii="Arial" w:hAnsi="Arial" w:cs="Arial"/>
          <w:b/>
          <w:color w:val="000000" w:themeColor="text1"/>
          <w:sz w:val="20"/>
          <w:szCs w:val="20"/>
        </w:rPr>
        <w:t>College of Education and Human Sciences</w:t>
      </w:r>
    </w:p>
    <w:p w14:paraId="1700E8FD" w14:textId="475AC8EB" w:rsidR="00A21300" w:rsidRPr="00A21300" w:rsidRDefault="00A21300" w:rsidP="00C50F35">
      <w:pPr>
        <w:spacing w:before="36" w:line="242" w:lineRule="exact"/>
        <w:ind w:firstLine="360"/>
        <w:rPr>
          <w:rFonts w:ascii="Arial" w:hAnsi="Arial" w:cs="Arial"/>
          <w:color w:val="000000" w:themeColor="text1"/>
          <w:sz w:val="20"/>
          <w:szCs w:val="20"/>
        </w:rPr>
      </w:pPr>
      <w:r w:rsidRPr="0090611C">
        <w:rPr>
          <w:rFonts w:ascii="Arial" w:hAnsi="Arial" w:cs="Arial"/>
          <w:b/>
          <w:color w:val="000000" w:themeColor="text1"/>
          <w:sz w:val="20"/>
          <w:szCs w:val="20"/>
        </w:rPr>
        <w:t>CHD:</w:t>
      </w:r>
      <w:r w:rsidRPr="00A21300">
        <w:rPr>
          <w:rFonts w:ascii="Arial" w:hAnsi="Arial" w:cs="Arial"/>
          <w:color w:val="000000" w:themeColor="text1"/>
          <w:sz w:val="20"/>
          <w:szCs w:val="20"/>
        </w:rPr>
        <w:tab/>
        <w:t>621, 678.</w:t>
      </w:r>
    </w:p>
    <w:p w14:paraId="18F6E816" w14:textId="77777777" w:rsidR="00A21300" w:rsidRPr="00A21300" w:rsidRDefault="00A21300" w:rsidP="00C50F35">
      <w:pPr>
        <w:spacing w:before="36" w:line="242" w:lineRule="exact"/>
        <w:ind w:firstLine="360"/>
        <w:rPr>
          <w:rFonts w:ascii="Arial" w:hAnsi="Arial" w:cs="Arial"/>
          <w:color w:val="000000" w:themeColor="text1"/>
          <w:sz w:val="20"/>
          <w:szCs w:val="20"/>
        </w:rPr>
      </w:pPr>
      <w:r w:rsidRPr="0090611C">
        <w:rPr>
          <w:rFonts w:ascii="Arial" w:hAnsi="Arial" w:cs="Arial"/>
          <w:b/>
          <w:color w:val="000000" w:themeColor="text1"/>
          <w:sz w:val="20"/>
          <w:szCs w:val="20"/>
        </w:rPr>
        <w:t>HPE:</w:t>
      </w:r>
      <w:r w:rsidRPr="00A21300">
        <w:rPr>
          <w:rFonts w:ascii="Arial" w:hAnsi="Arial" w:cs="Arial"/>
          <w:color w:val="000000" w:themeColor="text1"/>
          <w:sz w:val="20"/>
          <w:szCs w:val="20"/>
        </w:rPr>
        <w:tab/>
        <w:t>663, 685.</w:t>
      </w:r>
    </w:p>
    <w:p w14:paraId="533253FB" w14:textId="77777777" w:rsidR="00A21300" w:rsidRPr="00A21300" w:rsidRDefault="00A21300"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SRM:</w:t>
      </w:r>
      <w:r w:rsidRPr="00A21300">
        <w:rPr>
          <w:rFonts w:ascii="Arial" w:hAnsi="Arial" w:cs="Arial"/>
          <w:color w:val="000000" w:themeColor="text1"/>
          <w:sz w:val="20"/>
          <w:szCs w:val="20"/>
        </w:rPr>
        <w:tab/>
        <w:t>541.</w:t>
      </w:r>
    </w:p>
    <w:p w14:paraId="4CCCA2AB" w14:textId="77777777" w:rsidR="00A21300" w:rsidRPr="00A21300" w:rsidRDefault="00A21300" w:rsidP="00C50F35">
      <w:pPr>
        <w:spacing w:before="36" w:line="242" w:lineRule="exact"/>
        <w:ind w:firstLine="360"/>
        <w:rPr>
          <w:rFonts w:ascii="Arial" w:hAnsi="Arial" w:cs="Arial"/>
          <w:color w:val="000000" w:themeColor="text1"/>
          <w:sz w:val="20"/>
          <w:szCs w:val="20"/>
        </w:rPr>
      </w:pPr>
      <w:r w:rsidRPr="00A21300">
        <w:rPr>
          <w:rFonts w:ascii="Arial" w:hAnsi="Arial" w:cs="Arial"/>
          <w:color w:val="000000" w:themeColor="text1"/>
          <w:sz w:val="20"/>
          <w:szCs w:val="20"/>
        </w:rPr>
        <w:t>A course fee may be required for HPE 651 according to topic and course content.</w:t>
      </w:r>
    </w:p>
    <w:p w14:paraId="618955D5" w14:textId="77777777" w:rsidR="00A21300" w:rsidRPr="00A21300" w:rsidRDefault="00A21300" w:rsidP="00C50F35">
      <w:pPr>
        <w:spacing w:before="36" w:line="242" w:lineRule="exact"/>
        <w:ind w:left="360" w:hanging="360"/>
        <w:rPr>
          <w:rFonts w:ascii="Arial" w:hAnsi="Arial" w:cs="Arial"/>
          <w:color w:val="000000" w:themeColor="text1"/>
          <w:sz w:val="20"/>
          <w:szCs w:val="20"/>
        </w:rPr>
      </w:pPr>
      <w:r w:rsidRPr="00A21300">
        <w:rPr>
          <w:rFonts w:ascii="Arial" w:hAnsi="Arial" w:cs="Arial"/>
          <w:color w:val="000000" w:themeColor="text1"/>
          <w:sz w:val="20"/>
          <w:szCs w:val="20"/>
        </w:rPr>
        <w:t>2.</w:t>
      </w:r>
      <w:r w:rsidRPr="00A21300">
        <w:rPr>
          <w:rFonts w:ascii="Arial" w:hAnsi="Arial" w:cs="Arial"/>
          <w:color w:val="000000" w:themeColor="text1"/>
          <w:sz w:val="20"/>
          <w:szCs w:val="20"/>
        </w:rPr>
        <w:tab/>
        <w:t>A course fee of $40.00 is charged for the following course:</w:t>
      </w:r>
    </w:p>
    <w:p w14:paraId="6CAEB2CE" w14:textId="11554103" w:rsidR="00A21300" w:rsidRPr="00A21300" w:rsidRDefault="00A21300" w:rsidP="00C50F35">
      <w:pPr>
        <w:spacing w:before="36" w:line="242" w:lineRule="exact"/>
        <w:ind w:firstLine="360"/>
        <w:rPr>
          <w:rFonts w:ascii="Arial" w:hAnsi="Arial" w:cs="Arial"/>
          <w:color w:val="000000" w:themeColor="text1"/>
          <w:sz w:val="20"/>
          <w:szCs w:val="20"/>
        </w:rPr>
      </w:pPr>
      <w:r w:rsidRPr="0090611C">
        <w:rPr>
          <w:rFonts w:ascii="Arial" w:hAnsi="Arial" w:cs="Arial"/>
          <w:b/>
          <w:color w:val="000000" w:themeColor="text1"/>
          <w:sz w:val="20"/>
          <w:szCs w:val="20"/>
        </w:rPr>
        <w:t>HI:</w:t>
      </w:r>
      <w:r w:rsidRPr="00A21300">
        <w:rPr>
          <w:rFonts w:ascii="Arial" w:hAnsi="Arial" w:cs="Arial"/>
          <w:color w:val="000000" w:themeColor="text1"/>
          <w:sz w:val="20"/>
          <w:szCs w:val="20"/>
        </w:rPr>
        <w:tab/>
      </w:r>
      <w:r w:rsidR="00C50F35">
        <w:rPr>
          <w:rFonts w:ascii="Arial" w:hAnsi="Arial" w:cs="Arial"/>
          <w:color w:val="000000" w:themeColor="text1"/>
          <w:sz w:val="20"/>
          <w:szCs w:val="20"/>
        </w:rPr>
        <w:tab/>
      </w:r>
      <w:r w:rsidRPr="00A21300">
        <w:rPr>
          <w:rFonts w:ascii="Arial" w:hAnsi="Arial" w:cs="Arial"/>
          <w:color w:val="000000" w:themeColor="text1"/>
          <w:sz w:val="20"/>
          <w:szCs w:val="20"/>
        </w:rPr>
        <w:t>665.</w:t>
      </w:r>
    </w:p>
    <w:p w14:paraId="050E6E4B" w14:textId="26A4F155" w:rsidR="00A21300" w:rsidRPr="00A21300" w:rsidRDefault="00A21300" w:rsidP="00C50F35">
      <w:pPr>
        <w:spacing w:before="36" w:line="242" w:lineRule="exact"/>
        <w:ind w:left="360" w:hanging="360"/>
        <w:rPr>
          <w:rFonts w:ascii="Arial" w:hAnsi="Arial" w:cs="Arial"/>
          <w:color w:val="000000" w:themeColor="text1"/>
          <w:sz w:val="20"/>
          <w:szCs w:val="20"/>
        </w:rPr>
      </w:pPr>
      <w:r w:rsidRPr="00A21300">
        <w:rPr>
          <w:rFonts w:ascii="Arial" w:hAnsi="Arial" w:cs="Arial"/>
          <w:color w:val="000000" w:themeColor="text1"/>
          <w:sz w:val="20"/>
          <w:szCs w:val="20"/>
        </w:rPr>
        <w:t>3.</w:t>
      </w:r>
      <w:r w:rsidRPr="00A21300">
        <w:rPr>
          <w:rFonts w:ascii="Arial" w:hAnsi="Arial" w:cs="Arial"/>
          <w:color w:val="000000" w:themeColor="text1"/>
          <w:sz w:val="20"/>
          <w:szCs w:val="20"/>
        </w:rPr>
        <w:tab/>
        <w:t>A course fee of $50.00 is charged for e</w:t>
      </w:r>
      <w:r w:rsidR="00C50F35">
        <w:rPr>
          <w:rFonts w:ascii="Arial" w:hAnsi="Arial" w:cs="Arial"/>
          <w:color w:val="000000" w:themeColor="text1"/>
          <w:sz w:val="20"/>
          <w:szCs w:val="20"/>
        </w:rPr>
        <w:t xml:space="preserve">ach of the following </w:t>
      </w:r>
      <w:r w:rsidRPr="00A21300">
        <w:rPr>
          <w:rFonts w:ascii="Arial" w:hAnsi="Arial" w:cs="Arial"/>
          <w:color w:val="000000" w:themeColor="text1"/>
          <w:sz w:val="20"/>
          <w:szCs w:val="20"/>
        </w:rPr>
        <w:t>courses:</w:t>
      </w:r>
    </w:p>
    <w:p w14:paraId="15A9E4A0" w14:textId="77777777" w:rsidR="00A21300" w:rsidRPr="0090611C" w:rsidRDefault="00A21300" w:rsidP="0090611C">
      <w:pPr>
        <w:spacing w:before="36" w:line="242" w:lineRule="exact"/>
        <w:jc w:val="center"/>
        <w:rPr>
          <w:rFonts w:ascii="Arial" w:hAnsi="Arial" w:cs="Arial"/>
          <w:b/>
          <w:color w:val="000000" w:themeColor="text1"/>
          <w:sz w:val="20"/>
          <w:szCs w:val="20"/>
        </w:rPr>
      </w:pPr>
      <w:r w:rsidRPr="0090611C">
        <w:rPr>
          <w:rFonts w:ascii="Arial" w:hAnsi="Arial" w:cs="Arial"/>
          <w:b/>
          <w:color w:val="000000" w:themeColor="text1"/>
          <w:sz w:val="20"/>
          <w:szCs w:val="20"/>
        </w:rPr>
        <w:t>College of Arts and Sciences</w:t>
      </w:r>
    </w:p>
    <w:p w14:paraId="31B49C80" w14:textId="48643959" w:rsidR="00A21300" w:rsidRPr="00A21300" w:rsidRDefault="00A21300" w:rsidP="00C50F35">
      <w:pPr>
        <w:spacing w:before="36" w:line="242" w:lineRule="exact"/>
        <w:ind w:firstLine="360"/>
        <w:rPr>
          <w:rFonts w:ascii="Arial" w:hAnsi="Arial" w:cs="Arial"/>
          <w:color w:val="000000" w:themeColor="text1"/>
          <w:sz w:val="20"/>
          <w:szCs w:val="20"/>
        </w:rPr>
      </w:pPr>
      <w:r w:rsidRPr="0090611C">
        <w:rPr>
          <w:rFonts w:ascii="Arial" w:hAnsi="Arial" w:cs="Arial"/>
          <w:b/>
          <w:color w:val="000000" w:themeColor="text1"/>
          <w:sz w:val="20"/>
          <w:szCs w:val="20"/>
        </w:rPr>
        <w:t>BI:</w:t>
      </w:r>
      <w:r w:rsidRPr="00A21300">
        <w:rPr>
          <w:rFonts w:ascii="Arial" w:hAnsi="Arial" w:cs="Arial"/>
          <w:color w:val="000000" w:themeColor="text1"/>
          <w:sz w:val="20"/>
          <w:szCs w:val="20"/>
        </w:rPr>
        <w:tab/>
      </w:r>
      <w:r w:rsidR="00C50F35">
        <w:rPr>
          <w:rFonts w:ascii="Arial" w:hAnsi="Arial" w:cs="Arial"/>
          <w:color w:val="000000" w:themeColor="text1"/>
          <w:sz w:val="20"/>
          <w:szCs w:val="20"/>
        </w:rPr>
        <w:tab/>
      </w:r>
      <w:r w:rsidRPr="00A21300">
        <w:rPr>
          <w:rFonts w:ascii="Arial" w:hAnsi="Arial" w:cs="Arial"/>
          <w:color w:val="000000" w:themeColor="text1"/>
          <w:sz w:val="20"/>
          <w:szCs w:val="20"/>
        </w:rPr>
        <w:t>521, 523, 533, 551, 552, 560, 571, 572, 599.</w:t>
      </w:r>
    </w:p>
    <w:p w14:paraId="78E4B430" w14:textId="47F8D729" w:rsidR="00A21300" w:rsidRPr="00A21300" w:rsidRDefault="00A21300" w:rsidP="00C50F35">
      <w:pPr>
        <w:spacing w:before="36" w:line="242" w:lineRule="exact"/>
        <w:ind w:firstLine="360"/>
        <w:rPr>
          <w:rFonts w:ascii="Arial" w:hAnsi="Arial" w:cs="Arial"/>
          <w:color w:val="000000" w:themeColor="text1"/>
          <w:sz w:val="20"/>
          <w:szCs w:val="20"/>
        </w:rPr>
      </w:pPr>
      <w:r w:rsidRPr="0090611C">
        <w:rPr>
          <w:rFonts w:ascii="Arial" w:hAnsi="Arial" w:cs="Arial"/>
          <w:b/>
          <w:color w:val="000000" w:themeColor="text1"/>
          <w:sz w:val="20"/>
          <w:szCs w:val="20"/>
        </w:rPr>
        <w:t>CH:</w:t>
      </w:r>
      <w:r w:rsidR="00C50F35">
        <w:rPr>
          <w:rFonts w:ascii="Arial" w:hAnsi="Arial" w:cs="Arial"/>
          <w:b/>
          <w:color w:val="000000" w:themeColor="text1"/>
          <w:sz w:val="20"/>
          <w:szCs w:val="20"/>
        </w:rPr>
        <w:tab/>
      </w:r>
      <w:r w:rsidRPr="00A21300">
        <w:rPr>
          <w:rFonts w:ascii="Arial" w:hAnsi="Arial" w:cs="Arial"/>
          <w:color w:val="000000" w:themeColor="text1"/>
          <w:sz w:val="20"/>
          <w:szCs w:val="20"/>
        </w:rPr>
        <w:tab/>
        <w:t>634L, 637L, 696.</w:t>
      </w:r>
    </w:p>
    <w:p w14:paraId="78E17F88" w14:textId="77777777" w:rsidR="00A21300" w:rsidRPr="00A21300" w:rsidRDefault="00A21300" w:rsidP="00C50F35">
      <w:pPr>
        <w:spacing w:before="36" w:line="242" w:lineRule="exact"/>
        <w:ind w:firstLine="360"/>
        <w:rPr>
          <w:rFonts w:ascii="Arial" w:hAnsi="Arial" w:cs="Arial"/>
          <w:color w:val="000000" w:themeColor="text1"/>
          <w:sz w:val="20"/>
          <w:szCs w:val="20"/>
        </w:rPr>
      </w:pPr>
      <w:r w:rsidRPr="0090611C">
        <w:rPr>
          <w:rFonts w:ascii="Arial" w:hAnsi="Arial" w:cs="Arial"/>
          <w:b/>
          <w:color w:val="000000" w:themeColor="text1"/>
          <w:sz w:val="20"/>
          <w:szCs w:val="20"/>
        </w:rPr>
        <w:t>COM:</w:t>
      </w:r>
      <w:r w:rsidRPr="00A21300">
        <w:rPr>
          <w:rFonts w:ascii="Arial" w:hAnsi="Arial" w:cs="Arial"/>
          <w:color w:val="000000" w:themeColor="text1"/>
          <w:sz w:val="20"/>
          <w:szCs w:val="20"/>
        </w:rPr>
        <w:tab/>
        <w:t>553W.</w:t>
      </w:r>
    </w:p>
    <w:p w14:paraId="7DE68C66" w14:textId="306312D7" w:rsidR="00A21300" w:rsidRPr="00A21300" w:rsidRDefault="00A21300" w:rsidP="00C50F35">
      <w:pPr>
        <w:spacing w:before="36" w:line="242" w:lineRule="exact"/>
        <w:ind w:firstLine="360"/>
        <w:rPr>
          <w:rFonts w:ascii="Arial" w:hAnsi="Arial" w:cs="Arial"/>
          <w:color w:val="000000" w:themeColor="text1"/>
          <w:sz w:val="20"/>
          <w:szCs w:val="20"/>
        </w:rPr>
      </w:pPr>
      <w:r w:rsidRPr="0090611C">
        <w:rPr>
          <w:rFonts w:ascii="Arial" w:hAnsi="Arial" w:cs="Arial"/>
          <w:b/>
          <w:color w:val="000000" w:themeColor="text1"/>
          <w:sz w:val="20"/>
          <w:szCs w:val="20"/>
        </w:rPr>
        <w:t>ES:</w:t>
      </w:r>
      <w:r w:rsidR="00C50F35">
        <w:rPr>
          <w:rFonts w:ascii="Arial" w:hAnsi="Arial" w:cs="Arial"/>
          <w:b/>
          <w:color w:val="000000" w:themeColor="text1"/>
          <w:sz w:val="20"/>
          <w:szCs w:val="20"/>
        </w:rPr>
        <w:tab/>
      </w:r>
      <w:r w:rsidRPr="00A21300">
        <w:rPr>
          <w:rFonts w:ascii="Arial" w:hAnsi="Arial" w:cs="Arial"/>
          <w:color w:val="000000" w:themeColor="text1"/>
          <w:sz w:val="20"/>
          <w:szCs w:val="20"/>
        </w:rPr>
        <w:tab/>
        <w:t>521, 607, 615, 616, 617.</w:t>
      </w:r>
    </w:p>
    <w:p w14:paraId="10A518F9" w14:textId="63D69EDD" w:rsidR="00A21300" w:rsidRPr="00A21300" w:rsidRDefault="00A21300" w:rsidP="00C50F35">
      <w:pPr>
        <w:spacing w:before="36" w:line="242" w:lineRule="exact"/>
        <w:ind w:firstLine="360"/>
        <w:rPr>
          <w:rFonts w:ascii="Arial" w:hAnsi="Arial" w:cs="Arial"/>
          <w:color w:val="000000" w:themeColor="text1"/>
          <w:sz w:val="20"/>
          <w:szCs w:val="20"/>
        </w:rPr>
      </w:pPr>
      <w:r w:rsidRPr="0090611C">
        <w:rPr>
          <w:rFonts w:ascii="Arial" w:hAnsi="Arial" w:cs="Arial"/>
          <w:b/>
          <w:color w:val="000000" w:themeColor="text1"/>
          <w:sz w:val="20"/>
          <w:szCs w:val="20"/>
        </w:rPr>
        <w:t>GE:</w:t>
      </w:r>
      <w:r w:rsidRPr="00A21300">
        <w:rPr>
          <w:rFonts w:ascii="Arial" w:hAnsi="Arial" w:cs="Arial"/>
          <w:color w:val="000000" w:themeColor="text1"/>
          <w:sz w:val="20"/>
          <w:szCs w:val="20"/>
        </w:rPr>
        <w:tab/>
      </w:r>
      <w:r w:rsidR="00C50F35">
        <w:rPr>
          <w:rFonts w:ascii="Arial" w:hAnsi="Arial" w:cs="Arial"/>
          <w:color w:val="000000" w:themeColor="text1"/>
          <w:sz w:val="20"/>
          <w:szCs w:val="20"/>
        </w:rPr>
        <w:tab/>
      </w:r>
      <w:r w:rsidRPr="00A21300">
        <w:rPr>
          <w:rFonts w:ascii="Arial" w:hAnsi="Arial" w:cs="Arial"/>
          <w:color w:val="000000" w:themeColor="text1"/>
          <w:sz w:val="20"/>
          <w:szCs w:val="20"/>
        </w:rPr>
        <w:t>624, 625, 684.</w:t>
      </w:r>
    </w:p>
    <w:p w14:paraId="28BBBBEF" w14:textId="3B997F8B" w:rsidR="00A21300" w:rsidRPr="00A21300" w:rsidRDefault="00A21300" w:rsidP="00C50F35">
      <w:pPr>
        <w:spacing w:before="36" w:line="242" w:lineRule="exact"/>
        <w:ind w:firstLine="360"/>
        <w:rPr>
          <w:rFonts w:ascii="Arial" w:hAnsi="Arial" w:cs="Arial"/>
          <w:color w:val="000000" w:themeColor="text1"/>
          <w:sz w:val="20"/>
          <w:szCs w:val="20"/>
        </w:rPr>
      </w:pPr>
      <w:r w:rsidRPr="0090611C">
        <w:rPr>
          <w:rFonts w:ascii="Arial" w:hAnsi="Arial" w:cs="Arial"/>
          <w:b/>
          <w:color w:val="000000" w:themeColor="text1"/>
          <w:sz w:val="20"/>
          <w:szCs w:val="20"/>
        </w:rPr>
        <w:t>HI:</w:t>
      </w:r>
      <w:r w:rsidRPr="00A21300">
        <w:rPr>
          <w:rFonts w:ascii="Arial" w:hAnsi="Arial" w:cs="Arial"/>
          <w:color w:val="000000" w:themeColor="text1"/>
          <w:sz w:val="20"/>
          <w:szCs w:val="20"/>
        </w:rPr>
        <w:tab/>
      </w:r>
      <w:r w:rsidR="00C50F35">
        <w:rPr>
          <w:rFonts w:ascii="Arial" w:hAnsi="Arial" w:cs="Arial"/>
          <w:color w:val="000000" w:themeColor="text1"/>
          <w:sz w:val="20"/>
          <w:szCs w:val="20"/>
        </w:rPr>
        <w:tab/>
      </w:r>
      <w:r w:rsidRPr="00A21300">
        <w:rPr>
          <w:rFonts w:ascii="Arial" w:hAnsi="Arial" w:cs="Arial"/>
          <w:color w:val="000000" w:themeColor="text1"/>
          <w:sz w:val="20"/>
          <w:szCs w:val="20"/>
        </w:rPr>
        <w:t>514.</w:t>
      </w:r>
    </w:p>
    <w:p w14:paraId="4525917F" w14:textId="0ABEC99F" w:rsidR="00A21300" w:rsidRPr="00A21300" w:rsidRDefault="00A21300" w:rsidP="00C50F35">
      <w:pPr>
        <w:spacing w:before="36" w:line="242" w:lineRule="exact"/>
        <w:ind w:firstLine="360"/>
        <w:rPr>
          <w:rFonts w:ascii="Arial" w:hAnsi="Arial" w:cs="Arial"/>
          <w:color w:val="000000" w:themeColor="text1"/>
          <w:sz w:val="20"/>
          <w:szCs w:val="20"/>
        </w:rPr>
      </w:pPr>
      <w:r w:rsidRPr="0090611C">
        <w:rPr>
          <w:rFonts w:ascii="Arial" w:hAnsi="Arial" w:cs="Arial"/>
          <w:b/>
          <w:color w:val="000000" w:themeColor="text1"/>
          <w:sz w:val="20"/>
          <w:szCs w:val="20"/>
        </w:rPr>
        <w:t>PH:</w:t>
      </w:r>
      <w:r w:rsidR="00C50F35">
        <w:rPr>
          <w:rFonts w:ascii="Arial" w:hAnsi="Arial" w:cs="Arial"/>
          <w:b/>
          <w:color w:val="000000" w:themeColor="text1"/>
          <w:sz w:val="20"/>
          <w:szCs w:val="20"/>
        </w:rPr>
        <w:tab/>
      </w:r>
      <w:r w:rsidRPr="00A21300">
        <w:rPr>
          <w:rFonts w:ascii="Arial" w:hAnsi="Arial" w:cs="Arial"/>
          <w:color w:val="000000" w:themeColor="text1"/>
          <w:sz w:val="20"/>
          <w:szCs w:val="20"/>
        </w:rPr>
        <w:tab/>
        <w:t>607.</w:t>
      </w:r>
    </w:p>
    <w:p w14:paraId="082E3E19" w14:textId="2D34AF13" w:rsidR="00A21300" w:rsidRPr="00A21300" w:rsidRDefault="00A21300" w:rsidP="00C50F35">
      <w:pPr>
        <w:spacing w:before="36" w:line="242" w:lineRule="exact"/>
        <w:ind w:firstLine="360"/>
        <w:rPr>
          <w:rFonts w:ascii="Arial" w:hAnsi="Arial" w:cs="Arial"/>
          <w:color w:val="000000" w:themeColor="text1"/>
          <w:sz w:val="20"/>
          <w:szCs w:val="20"/>
        </w:rPr>
      </w:pPr>
      <w:r w:rsidRPr="0090611C">
        <w:rPr>
          <w:rFonts w:ascii="Arial" w:hAnsi="Arial" w:cs="Arial"/>
          <w:b/>
          <w:color w:val="000000" w:themeColor="text1"/>
          <w:sz w:val="20"/>
          <w:szCs w:val="20"/>
        </w:rPr>
        <w:t>SCED:</w:t>
      </w:r>
      <w:r w:rsidRPr="00A21300">
        <w:rPr>
          <w:rFonts w:ascii="Arial" w:hAnsi="Arial" w:cs="Arial"/>
          <w:color w:val="000000" w:themeColor="text1"/>
          <w:sz w:val="20"/>
          <w:szCs w:val="20"/>
        </w:rPr>
        <w:tab/>
        <w:t>580.</w:t>
      </w:r>
    </w:p>
    <w:p w14:paraId="201EA8FD" w14:textId="77777777" w:rsidR="00C50F35" w:rsidRPr="00C50F35" w:rsidRDefault="00C50F35" w:rsidP="00C50F35">
      <w:pPr>
        <w:spacing w:before="36" w:line="242" w:lineRule="exact"/>
        <w:ind w:left="360" w:hanging="360"/>
        <w:rPr>
          <w:rFonts w:ascii="Arial" w:hAnsi="Arial" w:cs="Arial"/>
          <w:color w:val="000000" w:themeColor="text1"/>
          <w:sz w:val="20"/>
          <w:szCs w:val="20"/>
        </w:rPr>
      </w:pPr>
      <w:r w:rsidRPr="00C50F35">
        <w:rPr>
          <w:rFonts w:ascii="Arial" w:hAnsi="Arial" w:cs="Arial"/>
          <w:color w:val="000000" w:themeColor="text1"/>
          <w:sz w:val="20"/>
          <w:szCs w:val="20"/>
        </w:rPr>
        <w:t>4.</w:t>
      </w:r>
      <w:r w:rsidRPr="00C50F35">
        <w:rPr>
          <w:rFonts w:ascii="Arial" w:hAnsi="Arial" w:cs="Arial"/>
          <w:color w:val="000000" w:themeColor="text1"/>
          <w:sz w:val="20"/>
          <w:szCs w:val="20"/>
        </w:rPr>
        <w:tab/>
        <w:t>A course fee of $60.00 is charged for each credit hour for the following courses:</w:t>
      </w:r>
    </w:p>
    <w:p w14:paraId="5345B69E" w14:textId="77777777" w:rsidR="00C50F35" w:rsidRPr="00C50F35" w:rsidRDefault="00C50F35" w:rsidP="00C50F35">
      <w:pPr>
        <w:spacing w:before="36" w:line="242" w:lineRule="exact"/>
        <w:jc w:val="center"/>
        <w:rPr>
          <w:rFonts w:ascii="Arial" w:hAnsi="Arial" w:cs="Arial"/>
          <w:b/>
          <w:color w:val="000000" w:themeColor="text1"/>
          <w:sz w:val="20"/>
          <w:szCs w:val="20"/>
        </w:rPr>
      </w:pPr>
      <w:r w:rsidRPr="00C50F35">
        <w:rPr>
          <w:rFonts w:ascii="Arial" w:hAnsi="Arial" w:cs="Arial"/>
          <w:b/>
          <w:color w:val="000000" w:themeColor="text1"/>
          <w:sz w:val="20"/>
          <w:szCs w:val="20"/>
        </w:rPr>
        <w:t>College of Arts and Sciences</w:t>
      </w:r>
    </w:p>
    <w:p w14:paraId="347BBAE5" w14:textId="77777777"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MU:</w:t>
      </w:r>
      <w:r w:rsidRPr="00C50F35">
        <w:rPr>
          <w:rFonts w:ascii="Arial" w:hAnsi="Arial" w:cs="Arial"/>
          <w:color w:val="000000" w:themeColor="text1"/>
          <w:sz w:val="20"/>
          <w:szCs w:val="20"/>
        </w:rPr>
        <w:tab/>
        <w:t>680, 681, 682, 683,   684.</w:t>
      </w:r>
    </w:p>
    <w:p w14:paraId="09BDA176" w14:textId="77777777" w:rsidR="00C50F35" w:rsidRPr="00C50F35" w:rsidRDefault="00C50F35" w:rsidP="00C50F35">
      <w:pPr>
        <w:spacing w:before="36" w:line="242" w:lineRule="exact"/>
        <w:ind w:left="360" w:hanging="360"/>
        <w:rPr>
          <w:rFonts w:ascii="Arial" w:hAnsi="Arial" w:cs="Arial"/>
          <w:color w:val="000000" w:themeColor="text1"/>
          <w:sz w:val="20"/>
          <w:szCs w:val="20"/>
        </w:rPr>
      </w:pPr>
      <w:r w:rsidRPr="00C50F35">
        <w:rPr>
          <w:rFonts w:ascii="Arial" w:hAnsi="Arial" w:cs="Arial"/>
          <w:color w:val="000000" w:themeColor="text1"/>
          <w:sz w:val="20"/>
          <w:szCs w:val="20"/>
        </w:rPr>
        <w:t>5.</w:t>
      </w:r>
      <w:r w:rsidRPr="00C50F35">
        <w:rPr>
          <w:rFonts w:ascii="Arial" w:hAnsi="Arial" w:cs="Arial"/>
          <w:color w:val="000000" w:themeColor="text1"/>
          <w:sz w:val="20"/>
          <w:szCs w:val="20"/>
        </w:rPr>
        <w:tab/>
        <w:t>A course fee of $60.00 is charged for each of the following  courses:</w:t>
      </w:r>
    </w:p>
    <w:p w14:paraId="4AE7DD2B" w14:textId="15432A98" w:rsidR="00C50F35" w:rsidRPr="00C50F35" w:rsidRDefault="00C50F35" w:rsidP="00C50F35">
      <w:pPr>
        <w:spacing w:before="36" w:line="242" w:lineRule="exact"/>
        <w:jc w:val="center"/>
        <w:rPr>
          <w:rFonts w:ascii="Arial" w:hAnsi="Arial" w:cs="Arial"/>
          <w:b/>
          <w:color w:val="000000" w:themeColor="text1"/>
          <w:sz w:val="20"/>
          <w:szCs w:val="20"/>
        </w:rPr>
      </w:pPr>
      <w:r w:rsidRPr="00C50F35">
        <w:rPr>
          <w:rFonts w:ascii="Arial" w:hAnsi="Arial" w:cs="Arial"/>
          <w:b/>
          <w:color w:val="000000" w:themeColor="text1"/>
          <w:sz w:val="20"/>
          <w:szCs w:val="20"/>
        </w:rPr>
        <w:t>College of Education and Human Sciences</w:t>
      </w:r>
    </w:p>
    <w:p w14:paraId="3C1CA864" w14:textId="27147C10"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ECE:</w:t>
      </w:r>
      <w:r w:rsidRPr="00C50F35">
        <w:rPr>
          <w:rFonts w:ascii="Arial" w:hAnsi="Arial" w:cs="Arial"/>
          <w:color w:val="000000" w:themeColor="text1"/>
          <w:sz w:val="20"/>
          <w:szCs w:val="20"/>
        </w:rPr>
        <w:tab/>
        <w:t>572</w:t>
      </w:r>
    </w:p>
    <w:p w14:paraId="3274E224" w14:textId="30585298"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ED:</w:t>
      </w:r>
      <w:r w:rsidRPr="00C50F35">
        <w:rPr>
          <w:rFonts w:ascii="Arial" w:hAnsi="Arial" w:cs="Arial"/>
          <w:color w:val="000000" w:themeColor="text1"/>
          <w:sz w:val="20"/>
          <w:szCs w:val="20"/>
        </w:rPr>
        <w:tab/>
      </w:r>
      <w:r>
        <w:rPr>
          <w:rFonts w:ascii="Arial" w:hAnsi="Arial" w:cs="Arial"/>
          <w:color w:val="000000" w:themeColor="text1"/>
          <w:sz w:val="20"/>
          <w:szCs w:val="20"/>
        </w:rPr>
        <w:tab/>
      </w:r>
      <w:r w:rsidRPr="00C50F35">
        <w:rPr>
          <w:rFonts w:ascii="Arial" w:hAnsi="Arial" w:cs="Arial"/>
          <w:color w:val="000000" w:themeColor="text1"/>
          <w:sz w:val="20"/>
          <w:szCs w:val="20"/>
        </w:rPr>
        <w:t>582, 584, 662, 664.</w:t>
      </w:r>
    </w:p>
    <w:p w14:paraId="49144270" w14:textId="77777777"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EEX:</w:t>
      </w:r>
      <w:r w:rsidRPr="00C50F35">
        <w:rPr>
          <w:rFonts w:ascii="Arial" w:hAnsi="Arial" w:cs="Arial"/>
          <w:color w:val="000000" w:themeColor="text1"/>
          <w:sz w:val="20"/>
          <w:szCs w:val="20"/>
        </w:rPr>
        <w:tab/>
        <w:t>678.</w:t>
      </w:r>
    </w:p>
    <w:p w14:paraId="2945A7D8" w14:textId="47655853"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IL:</w:t>
      </w:r>
      <w:r w:rsidRPr="00C50F35">
        <w:rPr>
          <w:rFonts w:ascii="Arial" w:hAnsi="Arial" w:cs="Arial"/>
          <w:color w:val="000000" w:themeColor="text1"/>
          <w:sz w:val="20"/>
          <w:szCs w:val="20"/>
        </w:rPr>
        <w:tab/>
      </w:r>
      <w:r>
        <w:rPr>
          <w:rFonts w:ascii="Arial" w:hAnsi="Arial" w:cs="Arial"/>
          <w:color w:val="000000" w:themeColor="text1"/>
          <w:sz w:val="20"/>
          <w:szCs w:val="20"/>
        </w:rPr>
        <w:tab/>
      </w:r>
      <w:r w:rsidRPr="00C50F35">
        <w:rPr>
          <w:rFonts w:ascii="Arial" w:hAnsi="Arial" w:cs="Arial"/>
          <w:color w:val="000000" w:themeColor="text1"/>
          <w:sz w:val="20"/>
          <w:szCs w:val="20"/>
        </w:rPr>
        <w:t>696.</w:t>
      </w:r>
    </w:p>
    <w:p w14:paraId="7044C52F" w14:textId="77777777" w:rsidR="00C50F35" w:rsidRPr="00C50F35" w:rsidRDefault="00C50F35" w:rsidP="0058367F">
      <w:pPr>
        <w:spacing w:before="36" w:line="242" w:lineRule="exact"/>
        <w:ind w:left="360" w:hanging="360"/>
        <w:rPr>
          <w:rFonts w:ascii="Arial" w:hAnsi="Arial" w:cs="Arial"/>
          <w:color w:val="000000" w:themeColor="text1"/>
          <w:sz w:val="20"/>
          <w:szCs w:val="20"/>
        </w:rPr>
      </w:pPr>
      <w:r w:rsidRPr="00C50F35">
        <w:rPr>
          <w:rFonts w:ascii="Arial" w:hAnsi="Arial" w:cs="Arial"/>
          <w:color w:val="000000" w:themeColor="text1"/>
          <w:sz w:val="20"/>
          <w:szCs w:val="20"/>
        </w:rPr>
        <w:t>6.</w:t>
      </w:r>
      <w:r w:rsidRPr="00C50F35">
        <w:rPr>
          <w:rFonts w:ascii="Arial" w:hAnsi="Arial" w:cs="Arial"/>
          <w:color w:val="000000" w:themeColor="text1"/>
          <w:sz w:val="20"/>
          <w:szCs w:val="20"/>
        </w:rPr>
        <w:tab/>
        <w:t>A course fee is charged for each of the following courses as designated:</w:t>
      </w:r>
    </w:p>
    <w:p w14:paraId="194D935D" w14:textId="77777777" w:rsidR="00C50F35" w:rsidRPr="00C50F35" w:rsidRDefault="00C50F35" w:rsidP="00C50F35">
      <w:pPr>
        <w:spacing w:before="36" w:line="242" w:lineRule="exact"/>
        <w:jc w:val="center"/>
        <w:rPr>
          <w:rFonts w:ascii="Arial" w:hAnsi="Arial" w:cs="Arial"/>
          <w:b/>
          <w:color w:val="000000" w:themeColor="text1"/>
          <w:sz w:val="20"/>
          <w:szCs w:val="20"/>
        </w:rPr>
      </w:pPr>
      <w:r w:rsidRPr="00C50F35">
        <w:rPr>
          <w:rFonts w:ascii="Arial" w:hAnsi="Arial" w:cs="Arial"/>
          <w:b/>
          <w:color w:val="000000" w:themeColor="text1"/>
          <w:sz w:val="20"/>
          <w:szCs w:val="20"/>
        </w:rPr>
        <w:t>Anderson College of Nursing</w:t>
      </w:r>
    </w:p>
    <w:p w14:paraId="501B10DB" w14:textId="77777777"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NU 502</w:t>
      </w:r>
      <w:r w:rsidRPr="00C50F35">
        <w:rPr>
          <w:rFonts w:ascii="Arial" w:hAnsi="Arial" w:cs="Arial"/>
          <w:color w:val="000000" w:themeColor="text1"/>
          <w:sz w:val="20"/>
          <w:szCs w:val="20"/>
        </w:rPr>
        <w:tab/>
        <w:t>$225</w:t>
      </w:r>
    </w:p>
    <w:p w14:paraId="396272A2" w14:textId="77777777"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NU 503</w:t>
      </w:r>
      <w:r w:rsidRPr="00C50F35">
        <w:rPr>
          <w:rFonts w:ascii="Arial" w:hAnsi="Arial" w:cs="Arial"/>
          <w:color w:val="000000" w:themeColor="text1"/>
          <w:sz w:val="20"/>
          <w:szCs w:val="20"/>
        </w:rPr>
        <w:tab/>
        <w:t>$225</w:t>
      </w:r>
    </w:p>
    <w:p w14:paraId="10D478DC" w14:textId="77777777"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NU 508</w:t>
      </w:r>
      <w:r w:rsidRPr="00C50F35">
        <w:rPr>
          <w:rFonts w:ascii="Arial" w:hAnsi="Arial" w:cs="Arial"/>
          <w:color w:val="000000" w:themeColor="text1"/>
          <w:sz w:val="20"/>
          <w:szCs w:val="20"/>
        </w:rPr>
        <w:tab/>
        <w:t>$225</w:t>
      </w:r>
    </w:p>
    <w:p w14:paraId="422D58C1" w14:textId="77777777"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NU 509</w:t>
      </w:r>
      <w:r w:rsidRPr="00C50F35">
        <w:rPr>
          <w:rFonts w:ascii="Arial" w:hAnsi="Arial" w:cs="Arial"/>
          <w:color w:val="000000" w:themeColor="text1"/>
          <w:sz w:val="20"/>
          <w:szCs w:val="20"/>
        </w:rPr>
        <w:tab/>
        <w:t>$225</w:t>
      </w:r>
    </w:p>
    <w:p w14:paraId="60B2ACDE" w14:textId="77777777"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NU 605</w:t>
      </w:r>
      <w:r w:rsidRPr="00C50F35">
        <w:rPr>
          <w:rFonts w:ascii="Arial" w:hAnsi="Arial" w:cs="Arial"/>
          <w:color w:val="000000" w:themeColor="text1"/>
          <w:sz w:val="20"/>
          <w:szCs w:val="20"/>
        </w:rPr>
        <w:tab/>
        <w:t>$225</w:t>
      </w:r>
    </w:p>
    <w:p w14:paraId="419EA8CD" w14:textId="77777777"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NU 606</w:t>
      </w:r>
      <w:r w:rsidRPr="00C50F35">
        <w:rPr>
          <w:rFonts w:ascii="Arial" w:hAnsi="Arial" w:cs="Arial"/>
          <w:color w:val="000000" w:themeColor="text1"/>
          <w:sz w:val="20"/>
          <w:szCs w:val="20"/>
        </w:rPr>
        <w:tab/>
        <w:t>$225</w:t>
      </w:r>
    </w:p>
    <w:p w14:paraId="7EBE8661" w14:textId="77777777"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NU 607</w:t>
      </w:r>
      <w:r w:rsidRPr="00C50F35">
        <w:rPr>
          <w:rFonts w:ascii="Arial" w:hAnsi="Arial" w:cs="Arial"/>
          <w:color w:val="000000" w:themeColor="text1"/>
          <w:sz w:val="20"/>
          <w:szCs w:val="20"/>
        </w:rPr>
        <w:tab/>
        <w:t>$225</w:t>
      </w:r>
    </w:p>
    <w:p w14:paraId="6E362322" w14:textId="77777777"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NU 608</w:t>
      </w:r>
      <w:r w:rsidRPr="00C50F35">
        <w:rPr>
          <w:rFonts w:ascii="Arial" w:hAnsi="Arial" w:cs="Arial"/>
          <w:color w:val="000000" w:themeColor="text1"/>
          <w:sz w:val="20"/>
          <w:szCs w:val="20"/>
        </w:rPr>
        <w:tab/>
        <w:t>$225</w:t>
      </w:r>
    </w:p>
    <w:p w14:paraId="2DEEBEC5" w14:textId="77777777"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NU 609</w:t>
      </w:r>
      <w:r w:rsidRPr="00C50F35">
        <w:rPr>
          <w:rFonts w:ascii="Arial" w:hAnsi="Arial" w:cs="Arial"/>
          <w:color w:val="000000" w:themeColor="text1"/>
          <w:sz w:val="20"/>
          <w:szCs w:val="20"/>
        </w:rPr>
        <w:tab/>
        <w:t>$225</w:t>
      </w:r>
    </w:p>
    <w:p w14:paraId="3B19694D" w14:textId="77777777"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NU 610</w:t>
      </w:r>
      <w:r w:rsidRPr="00C50F35">
        <w:rPr>
          <w:rFonts w:ascii="Arial" w:hAnsi="Arial" w:cs="Arial"/>
          <w:color w:val="000000" w:themeColor="text1"/>
          <w:sz w:val="20"/>
          <w:szCs w:val="20"/>
        </w:rPr>
        <w:tab/>
        <w:t>$365</w:t>
      </w:r>
    </w:p>
    <w:p w14:paraId="58E991BA" w14:textId="77777777"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NU 611</w:t>
      </w:r>
      <w:r w:rsidRPr="00C50F35">
        <w:rPr>
          <w:rFonts w:ascii="Arial" w:hAnsi="Arial" w:cs="Arial"/>
          <w:color w:val="000000" w:themeColor="text1"/>
          <w:sz w:val="20"/>
          <w:szCs w:val="20"/>
        </w:rPr>
        <w:tab/>
        <w:t>$365</w:t>
      </w:r>
    </w:p>
    <w:p w14:paraId="138875D9" w14:textId="77777777"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NU 612</w:t>
      </w:r>
      <w:r w:rsidRPr="00C50F35">
        <w:rPr>
          <w:rFonts w:ascii="Arial" w:hAnsi="Arial" w:cs="Arial"/>
          <w:color w:val="000000" w:themeColor="text1"/>
          <w:sz w:val="20"/>
          <w:szCs w:val="20"/>
        </w:rPr>
        <w:tab/>
        <w:t>$365</w:t>
      </w:r>
    </w:p>
    <w:p w14:paraId="751DC12C" w14:textId="77777777"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NU 613</w:t>
      </w:r>
      <w:r w:rsidRPr="00C50F35">
        <w:rPr>
          <w:rFonts w:ascii="Arial" w:hAnsi="Arial" w:cs="Arial"/>
          <w:color w:val="000000" w:themeColor="text1"/>
          <w:sz w:val="20"/>
          <w:szCs w:val="20"/>
        </w:rPr>
        <w:tab/>
        <w:t>$365</w:t>
      </w:r>
    </w:p>
    <w:p w14:paraId="1188AFCC" w14:textId="77777777"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NU 614</w:t>
      </w:r>
      <w:r w:rsidRPr="00C50F35">
        <w:rPr>
          <w:rFonts w:ascii="Arial" w:hAnsi="Arial" w:cs="Arial"/>
          <w:color w:val="000000" w:themeColor="text1"/>
          <w:sz w:val="20"/>
          <w:szCs w:val="20"/>
        </w:rPr>
        <w:tab/>
        <w:t>$225</w:t>
      </w:r>
    </w:p>
    <w:p w14:paraId="43CCCD7F" w14:textId="77777777"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NU 615</w:t>
      </w:r>
      <w:r w:rsidRPr="00C50F35">
        <w:rPr>
          <w:rFonts w:ascii="Arial" w:hAnsi="Arial" w:cs="Arial"/>
          <w:color w:val="000000" w:themeColor="text1"/>
          <w:sz w:val="20"/>
          <w:szCs w:val="20"/>
        </w:rPr>
        <w:tab/>
        <w:t>$225</w:t>
      </w:r>
    </w:p>
    <w:p w14:paraId="22F4574E" w14:textId="77777777" w:rsidR="00C50F35" w:rsidRPr="00C50F35" w:rsidRDefault="00C50F35" w:rsidP="00C50F35">
      <w:pPr>
        <w:spacing w:before="36" w:line="242" w:lineRule="exact"/>
        <w:ind w:firstLine="360"/>
        <w:rPr>
          <w:rFonts w:ascii="Arial" w:hAnsi="Arial" w:cs="Arial"/>
          <w:color w:val="000000" w:themeColor="text1"/>
          <w:sz w:val="20"/>
          <w:szCs w:val="20"/>
        </w:rPr>
      </w:pPr>
      <w:r w:rsidRPr="00C50F35">
        <w:rPr>
          <w:rFonts w:ascii="Arial" w:hAnsi="Arial" w:cs="Arial"/>
          <w:b/>
          <w:color w:val="000000" w:themeColor="text1"/>
          <w:sz w:val="20"/>
          <w:szCs w:val="20"/>
        </w:rPr>
        <w:t>NU 698</w:t>
      </w:r>
      <w:r w:rsidRPr="00C50F35">
        <w:rPr>
          <w:rFonts w:ascii="Arial" w:hAnsi="Arial" w:cs="Arial"/>
          <w:color w:val="000000" w:themeColor="text1"/>
          <w:sz w:val="20"/>
          <w:szCs w:val="20"/>
        </w:rPr>
        <w:tab/>
        <w:t>$100 (1), $175 (2), $225  (3)</w:t>
      </w:r>
    </w:p>
    <w:p w14:paraId="045E941A" w14:textId="1DF6B1B9" w:rsidR="00F264BD" w:rsidRPr="00A21300" w:rsidRDefault="00C50F35" w:rsidP="00C50F35">
      <w:pPr>
        <w:tabs>
          <w:tab w:val="left" w:pos="2160"/>
        </w:tabs>
        <w:suppressAutoHyphens/>
        <w:spacing w:line="240" w:lineRule="atLeast"/>
        <w:ind w:firstLine="360"/>
        <w:rPr>
          <w:rFonts w:ascii="Arial" w:hAnsi="Arial" w:cs="Arial"/>
          <w:color w:val="000000" w:themeColor="text1"/>
          <w:sz w:val="20"/>
          <w:szCs w:val="20"/>
        </w:rPr>
      </w:pPr>
      <w:r w:rsidRPr="00C50F35">
        <w:rPr>
          <w:rFonts w:ascii="Arial" w:hAnsi="Arial" w:cs="Arial"/>
          <w:b/>
          <w:color w:val="000000" w:themeColor="text1"/>
          <w:sz w:val="20"/>
          <w:szCs w:val="20"/>
        </w:rPr>
        <w:lastRenderedPageBreak/>
        <w:t>NU 699</w:t>
      </w:r>
      <w:r>
        <w:rPr>
          <w:rFonts w:ascii="Arial" w:hAnsi="Arial" w:cs="Arial"/>
          <w:color w:val="000000" w:themeColor="text1"/>
          <w:sz w:val="20"/>
          <w:szCs w:val="20"/>
        </w:rPr>
        <w:t xml:space="preserve">       </w:t>
      </w:r>
      <w:r w:rsidRPr="00C50F35">
        <w:rPr>
          <w:rFonts w:ascii="Arial" w:hAnsi="Arial" w:cs="Arial"/>
          <w:color w:val="000000" w:themeColor="text1"/>
          <w:sz w:val="20"/>
          <w:szCs w:val="20"/>
        </w:rPr>
        <w:t>$225</w:t>
      </w:r>
    </w:p>
    <w:p w14:paraId="4895F11F" w14:textId="2B6BD371" w:rsidR="00A21300" w:rsidRPr="0058367F" w:rsidRDefault="00A21300" w:rsidP="0002192F">
      <w:pPr>
        <w:pStyle w:val="ListParagraph"/>
        <w:numPr>
          <w:ilvl w:val="0"/>
          <w:numId w:val="3"/>
        </w:numPr>
        <w:spacing w:before="2"/>
        <w:ind w:left="360"/>
        <w:rPr>
          <w:rFonts w:ascii="Arial" w:hAnsi="Arial" w:cs="Arial"/>
          <w:color w:val="000000" w:themeColor="text1"/>
          <w:sz w:val="20"/>
          <w:szCs w:val="20"/>
        </w:rPr>
      </w:pPr>
      <w:r w:rsidRPr="0058367F">
        <w:rPr>
          <w:rFonts w:ascii="Arial" w:hAnsi="Arial" w:cs="Arial"/>
          <w:color w:val="000000" w:themeColor="text1"/>
          <w:w w:val="105"/>
          <w:sz w:val="20"/>
          <w:szCs w:val="20"/>
        </w:rPr>
        <w:t>A one-time-only College of Education and Human Sciences (COEHS) assessment fee of $125 is charged for the first enrollment in courses with the following</w:t>
      </w:r>
      <w:r w:rsidRPr="0058367F">
        <w:rPr>
          <w:rFonts w:ascii="Arial" w:hAnsi="Arial" w:cs="Arial"/>
          <w:color w:val="000000" w:themeColor="text1"/>
          <w:spacing w:val="-5"/>
          <w:w w:val="105"/>
          <w:sz w:val="20"/>
          <w:szCs w:val="20"/>
        </w:rPr>
        <w:t xml:space="preserve"> </w:t>
      </w:r>
      <w:r w:rsidRPr="0058367F">
        <w:rPr>
          <w:rFonts w:ascii="Arial" w:hAnsi="Arial" w:cs="Arial"/>
          <w:color w:val="000000" w:themeColor="text1"/>
          <w:w w:val="105"/>
          <w:sz w:val="20"/>
          <w:szCs w:val="20"/>
        </w:rPr>
        <w:t>prefixes:</w:t>
      </w:r>
      <w:r w:rsidRPr="0058367F">
        <w:rPr>
          <w:rFonts w:ascii="Arial" w:hAnsi="Arial" w:cs="Arial"/>
          <w:color w:val="000000" w:themeColor="text1"/>
          <w:spacing w:val="-5"/>
          <w:w w:val="105"/>
          <w:sz w:val="20"/>
          <w:szCs w:val="20"/>
        </w:rPr>
        <w:t xml:space="preserve"> </w:t>
      </w:r>
      <w:r w:rsidRPr="0058367F">
        <w:rPr>
          <w:rFonts w:ascii="Arial" w:hAnsi="Arial" w:cs="Arial"/>
          <w:b/>
          <w:color w:val="000000" w:themeColor="text1"/>
          <w:w w:val="105"/>
          <w:sz w:val="20"/>
          <w:szCs w:val="20"/>
        </w:rPr>
        <w:t>ECE,</w:t>
      </w:r>
      <w:r w:rsidRPr="0058367F">
        <w:rPr>
          <w:rFonts w:ascii="Arial" w:hAnsi="Arial" w:cs="Arial"/>
          <w:b/>
          <w:color w:val="000000" w:themeColor="text1"/>
          <w:spacing w:val="-5"/>
          <w:w w:val="105"/>
          <w:sz w:val="20"/>
          <w:szCs w:val="20"/>
        </w:rPr>
        <w:t xml:space="preserve"> </w:t>
      </w:r>
      <w:r w:rsidRPr="0058367F">
        <w:rPr>
          <w:rFonts w:ascii="Arial" w:hAnsi="Arial" w:cs="Arial"/>
          <w:b/>
          <w:color w:val="000000" w:themeColor="text1"/>
          <w:spacing w:val="-3"/>
          <w:w w:val="105"/>
          <w:sz w:val="20"/>
          <w:szCs w:val="20"/>
        </w:rPr>
        <w:t>EED,</w:t>
      </w:r>
      <w:r w:rsidRPr="0058367F">
        <w:rPr>
          <w:rFonts w:ascii="Arial" w:hAnsi="Arial" w:cs="Arial"/>
          <w:b/>
          <w:color w:val="000000" w:themeColor="text1"/>
          <w:spacing w:val="-5"/>
          <w:w w:val="105"/>
          <w:sz w:val="20"/>
          <w:szCs w:val="20"/>
        </w:rPr>
        <w:t xml:space="preserve"> </w:t>
      </w:r>
      <w:r w:rsidRPr="0058367F">
        <w:rPr>
          <w:rFonts w:ascii="Arial" w:hAnsi="Arial" w:cs="Arial"/>
          <w:b/>
          <w:color w:val="000000" w:themeColor="text1"/>
          <w:w w:val="105"/>
          <w:sz w:val="20"/>
          <w:szCs w:val="20"/>
        </w:rPr>
        <w:t>ED</w:t>
      </w:r>
      <w:r w:rsidRPr="0058367F">
        <w:rPr>
          <w:rFonts w:ascii="Arial" w:hAnsi="Arial" w:cs="Arial"/>
          <w:b/>
          <w:color w:val="000000" w:themeColor="text1"/>
          <w:spacing w:val="-5"/>
          <w:w w:val="105"/>
          <w:sz w:val="20"/>
          <w:szCs w:val="20"/>
        </w:rPr>
        <w:t xml:space="preserve"> </w:t>
      </w:r>
      <w:r w:rsidRPr="0058367F">
        <w:rPr>
          <w:rFonts w:ascii="Arial" w:hAnsi="Arial" w:cs="Arial"/>
          <w:color w:val="000000" w:themeColor="text1"/>
          <w:w w:val="105"/>
          <w:sz w:val="20"/>
          <w:szCs w:val="20"/>
        </w:rPr>
        <w:t>and</w:t>
      </w:r>
      <w:r w:rsidRPr="0058367F">
        <w:rPr>
          <w:rFonts w:ascii="Arial" w:hAnsi="Arial" w:cs="Arial"/>
          <w:color w:val="000000" w:themeColor="text1"/>
          <w:spacing w:val="-5"/>
          <w:w w:val="105"/>
          <w:sz w:val="20"/>
          <w:szCs w:val="20"/>
        </w:rPr>
        <w:t xml:space="preserve"> </w:t>
      </w:r>
      <w:r w:rsidRPr="0058367F">
        <w:rPr>
          <w:rFonts w:ascii="Arial" w:hAnsi="Arial" w:cs="Arial"/>
          <w:b/>
          <w:color w:val="000000" w:themeColor="text1"/>
          <w:w w:val="105"/>
          <w:sz w:val="20"/>
          <w:szCs w:val="20"/>
        </w:rPr>
        <w:t>EEX</w:t>
      </w:r>
      <w:r w:rsidRPr="0058367F">
        <w:rPr>
          <w:rFonts w:ascii="Arial" w:hAnsi="Arial" w:cs="Arial"/>
          <w:color w:val="000000" w:themeColor="text1"/>
          <w:w w:val="105"/>
          <w:sz w:val="20"/>
          <w:szCs w:val="20"/>
        </w:rPr>
        <w:t>.</w:t>
      </w:r>
      <w:r w:rsidRPr="0058367F">
        <w:rPr>
          <w:rFonts w:ascii="Arial" w:hAnsi="Arial" w:cs="Arial"/>
          <w:color w:val="000000" w:themeColor="text1"/>
          <w:spacing w:val="-19"/>
          <w:w w:val="105"/>
          <w:sz w:val="20"/>
          <w:szCs w:val="20"/>
        </w:rPr>
        <w:t xml:space="preserve"> </w:t>
      </w:r>
      <w:r w:rsidRPr="0058367F">
        <w:rPr>
          <w:rFonts w:ascii="Arial" w:hAnsi="Arial" w:cs="Arial"/>
          <w:color w:val="000000" w:themeColor="text1"/>
          <w:spacing w:val="-4"/>
          <w:w w:val="105"/>
          <w:sz w:val="20"/>
          <w:szCs w:val="20"/>
        </w:rPr>
        <w:t>This</w:t>
      </w:r>
      <w:r w:rsidRPr="0058367F">
        <w:rPr>
          <w:rFonts w:ascii="Arial" w:hAnsi="Arial" w:cs="Arial"/>
          <w:color w:val="000000" w:themeColor="text1"/>
          <w:spacing w:val="-5"/>
          <w:w w:val="105"/>
          <w:sz w:val="20"/>
          <w:szCs w:val="20"/>
        </w:rPr>
        <w:t xml:space="preserve"> </w:t>
      </w:r>
      <w:r w:rsidRPr="0058367F">
        <w:rPr>
          <w:rFonts w:ascii="Arial" w:hAnsi="Arial" w:cs="Arial"/>
          <w:color w:val="000000" w:themeColor="text1"/>
          <w:w w:val="105"/>
          <w:sz w:val="20"/>
          <w:szCs w:val="20"/>
        </w:rPr>
        <w:t>fee</w:t>
      </w:r>
      <w:r w:rsidRPr="0058367F">
        <w:rPr>
          <w:rFonts w:ascii="Arial" w:hAnsi="Arial" w:cs="Arial"/>
          <w:color w:val="000000" w:themeColor="text1"/>
          <w:spacing w:val="-5"/>
          <w:w w:val="105"/>
          <w:sz w:val="20"/>
          <w:szCs w:val="20"/>
        </w:rPr>
        <w:t xml:space="preserve"> </w:t>
      </w:r>
      <w:r w:rsidRPr="0058367F">
        <w:rPr>
          <w:rFonts w:ascii="Arial" w:hAnsi="Arial" w:cs="Arial"/>
          <w:color w:val="000000" w:themeColor="text1"/>
          <w:w w:val="105"/>
          <w:sz w:val="20"/>
          <w:szCs w:val="20"/>
        </w:rPr>
        <w:t>is</w:t>
      </w:r>
      <w:r w:rsidRPr="0058367F">
        <w:rPr>
          <w:rFonts w:ascii="Arial" w:hAnsi="Arial" w:cs="Arial"/>
          <w:color w:val="000000" w:themeColor="text1"/>
          <w:spacing w:val="-5"/>
          <w:w w:val="105"/>
          <w:sz w:val="20"/>
          <w:szCs w:val="20"/>
        </w:rPr>
        <w:t xml:space="preserve"> </w:t>
      </w:r>
      <w:r w:rsidRPr="0058367F">
        <w:rPr>
          <w:rFonts w:ascii="Arial" w:hAnsi="Arial" w:cs="Arial"/>
          <w:color w:val="000000" w:themeColor="text1"/>
          <w:w w:val="105"/>
          <w:sz w:val="20"/>
          <w:szCs w:val="20"/>
        </w:rPr>
        <w:t>also</w:t>
      </w:r>
      <w:r w:rsidRPr="0058367F">
        <w:rPr>
          <w:rFonts w:ascii="Arial" w:hAnsi="Arial" w:cs="Arial"/>
          <w:color w:val="000000" w:themeColor="text1"/>
          <w:spacing w:val="-5"/>
          <w:w w:val="105"/>
          <w:sz w:val="20"/>
          <w:szCs w:val="20"/>
        </w:rPr>
        <w:t xml:space="preserve"> </w:t>
      </w:r>
      <w:r w:rsidRPr="0058367F">
        <w:rPr>
          <w:rFonts w:ascii="Arial" w:hAnsi="Arial" w:cs="Arial"/>
          <w:color w:val="000000" w:themeColor="text1"/>
          <w:spacing w:val="-3"/>
          <w:w w:val="105"/>
          <w:sz w:val="20"/>
          <w:szCs w:val="20"/>
        </w:rPr>
        <w:t>charged</w:t>
      </w:r>
      <w:r w:rsidRPr="0058367F">
        <w:rPr>
          <w:rFonts w:ascii="Arial" w:hAnsi="Arial" w:cs="Arial"/>
          <w:color w:val="000000" w:themeColor="text1"/>
          <w:spacing w:val="-5"/>
          <w:w w:val="105"/>
          <w:sz w:val="20"/>
          <w:szCs w:val="20"/>
        </w:rPr>
        <w:t xml:space="preserve"> </w:t>
      </w:r>
      <w:r w:rsidRPr="0058367F">
        <w:rPr>
          <w:rFonts w:ascii="Arial" w:hAnsi="Arial" w:cs="Arial"/>
          <w:color w:val="000000" w:themeColor="text1"/>
          <w:w w:val="105"/>
          <w:sz w:val="20"/>
          <w:szCs w:val="20"/>
        </w:rPr>
        <w:t>to</w:t>
      </w:r>
      <w:r w:rsidRPr="0058367F">
        <w:rPr>
          <w:rFonts w:ascii="Arial" w:hAnsi="Arial" w:cs="Arial"/>
          <w:color w:val="000000" w:themeColor="text1"/>
          <w:spacing w:val="-5"/>
          <w:w w:val="105"/>
          <w:sz w:val="20"/>
          <w:szCs w:val="20"/>
        </w:rPr>
        <w:t xml:space="preserve"> </w:t>
      </w:r>
      <w:r w:rsidRPr="0058367F">
        <w:rPr>
          <w:rFonts w:ascii="Arial" w:hAnsi="Arial" w:cs="Arial"/>
          <w:color w:val="000000" w:themeColor="text1"/>
          <w:w w:val="105"/>
          <w:sz w:val="20"/>
          <w:szCs w:val="20"/>
        </w:rPr>
        <w:t>designated content</w:t>
      </w:r>
      <w:r w:rsidRPr="0058367F">
        <w:rPr>
          <w:rFonts w:ascii="Arial" w:hAnsi="Arial" w:cs="Arial"/>
          <w:color w:val="000000" w:themeColor="text1"/>
          <w:spacing w:val="-7"/>
          <w:w w:val="105"/>
          <w:sz w:val="20"/>
          <w:szCs w:val="20"/>
        </w:rPr>
        <w:t xml:space="preserve"> </w:t>
      </w:r>
      <w:r w:rsidRPr="0058367F">
        <w:rPr>
          <w:rFonts w:ascii="Arial" w:hAnsi="Arial" w:cs="Arial"/>
          <w:color w:val="000000" w:themeColor="text1"/>
          <w:w w:val="105"/>
          <w:sz w:val="20"/>
          <w:szCs w:val="20"/>
        </w:rPr>
        <w:t>methods</w:t>
      </w:r>
      <w:r w:rsidRPr="0058367F">
        <w:rPr>
          <w:rFonts w:ascii="Arial" w:hAnsi="Arial" w:cs="Arial"/>
          <w:color w:val="000000" w:themeColor="text1"/>
          <w:spacing w:val="-7"/>
          <w:w w:val="105"/>
          <w:sz w:val="20"/>
          <w:szCs w:val="20"/>
        </w:rPr>
        <w:t xml:space="preserve"> </w:t>
      </w:r>
      <w:r w:rsidRPr="0058367F">
        <w:rPr>
          <w:rFonts w:ascii="Arial" w:hAnsi="Arial" w:cs="Arial"/>
          <w:color w:val="000000" w:themeColor="text1"/>
          <w:w w:val="105"/>
          <w:sz w:val="20"/>
          <w:szCs w:val="20"/>
        </w:rPr>
        <w:t>courses</w:t>
      </w:r>
      <w:r w:rsidRPr="0058367F">
        <w:rPr>
          <w:rFonts w:ascii="Arial" w:hAnsi="Arial" w:cs="Arial"/>
          <w:color w:val="000000" w:themeColor="text1"/>
          <w:spacing w:val="-7"/>
          <w:w w:val="105"/>
          <w:sz w:val="20"/>
          <w:szCs w:val="20"/>
        </w:rPr>
        <w:t xml:space="preserve"> </w:t>
      </w:r>
      <w:r w:rsidRPr="0058367F">
        <w:rPr>
          <w:rFonts w:ascii="Arial" w:hAnsi="Arial" w:cs="Arial"/>
          <w:color w:val="000000" w:themeColor="text1"/>
          <w:w w:val="105"/>
          <w:sz w:val="20"/>
          <w:szCs w:val="20"/>
        </w:rPr>
        <w:t>for</w:t>
      </w:r>
      <w:r w:rsidRPr="0058367F">
        <w:rPr>
          <w:rFonts w:ascii="Arial" w:hAnsi="Arial" w:cs="Arial"/>
          <w:color w:val="000000" w:themeColor="text1"/>
          <w:spacing w:val="-7"/>
          <w:w w:val="105"/>
          <w:sz w:val="20"/>
          <w:szCs w:val="20"/>
        </w:rPr>
        <w:t xml:space="preserve"> </w:t>
      </w:r>
      <w:r w:rsidRPr="0058367F">
        <w:rPr>
          <w:rFonts w:ascii="Arial" w:hAnsi="Arial" w:cs="Arial"/>
          <w:color w:val="000000" w:themeColor="text1"/>
          <w:w w:val="105"/>
          <w:sz w:val="20"/>
          <w:szCs w:val="20"/>
        </w:rPr>
        <w:t>secondary</w:t>
      </w:r>
      <w:r w:rsidRPr="0058367F">
        <w:rPr>
          <w:rFonts w:ascii="Arial" w:hAnsi="Arial" w:cs="Arial"/>
          <w:color w:val="000000" w:themeColor="text1"/>
          <w:spacing w:val="-7"/>
          <w:w w:val="105"/>
          <w:sz w:val="20"/>
          <w:szCs w:val="20"/>
        </w:rPr>
        <w:t xml:space="preserve"> </w:t>
      </w:r>
      <w:r w:rsidRPr="0058367F">
        <w:rPr>
          <w:rFonts w:ascii="Arial" w:hAnsi="Arial" w:cs="Arial"/>
          <w:color w:val="000000" w:themeColor="text1"/>
          <w:w w:val="105"/>
          <w:sz w:val="20"/>
          <w:szCs w:val="20"/>
        </w:rPr>
        <w:t>and</w:t>
      </w:r>
      <w:r w:rsidRPr="0058367F">
        <w:rPr>
          <w:rFonts w:ascii="Arial" w:hAnsi="Arial" w:cs="Arial"/>
          <w:color w:val="000000" w:themeColor="text1"/>
          <w:spacing w:val="-7"/>
          <w:w w:val="105"/>
          <w:sz w:val="20"/>
          <w:szCs w:val="20"/>
        </w:rPr>
        <w:t xml:space="preserve"> </w:t>
      </w:r>
      <w:r w:rsidRPr="0058367F">
        <w:rPr>
          <w:rFonts w:ascii="Arial" w:hAnsi="Arial" w:cs="Arial"/>
          <w:color w:val="000000" w:themeColor="text1"/>
          <w:w w:val="105"/>
          <w:sz w:val="20"/>
          <w:szCs w:val="20"/>
        </w:rPr>
        <w:t>P-12</w:t>
      </w:r>
      <w:r w:rsidRPr="0058367F">
        <w:rPr>
          <w:rFonts w:ascii="Arial" w:hAnsi="Arial" w:cs="Arial"/>
          <w:color w:val="000000" w:themeColor="text1"/>
          <w:spacing w:val="-7"/>
          <w:w w:val="105"/>
          <w:sz w:val="20"/>
          <w:szCs w:val="20"/>
        </w:rPr>
        <w:t xml:space="preserve"> </w:t>
      </w:r>
      <w:r w:rsidRPr="0058367F">
        <w:rPr>
          <w:rFonts w:ascii="Arial" w:hAnsi="Arial" w:cs="Arial"/>
          <w:color w:val="000000" w:themeColor="text1"/>
          <w:w w:val="105"/>
          <w:sz w:val="20"/>
          <w:szCs w:val="20"/>
        </w:rPr>
        <w:t>educator</w:t>
      </w:r>
      <w:r w:rsidRPr="0058367F">
        <w:rPr>
          <w:rFonts w:ascii="Arial" w:hAnsi="Arial" w:cs="Arial"/>
          <w:color w:val="000000" w:themeColor="text1"/>
          <w:spacing w:val="-7"/>
          <w:w w:val="105"/>
          <w:sz w:val="20"/>
          <w:szCs w:val="20"/>
        </w:rPr>
        <w:t xml:space="preserve"> </w:t>
      </w:r>
      <w:r w:rsidRPr="0058367F">
        <w:rPr>
          <w:rFonts w:ascii="Arial" w:hAnsi="Arial" w:cs="Arial"/>
          <w:color w:val="000000" w:themeColor="text1"/>
          <w:w w:val="105"/>
          <w:sz w:val="20"/>
          <w:szCs w:val="20"/>
        </w:rPr>
        <w:t>preparation</w:t>
      </w:r>
      <w:r w:rsidRPr="0058367F">
        <w:rPr>
          <w:rFonts w:ascii="Arial" w:hAnsi="Arial" w:cs="Arial"/>
          <w:color w:val="000000" w:themeColor="text1"/>
          <w:spacing w:val="-7"/>
          <w:w w:val="105"/>
          <w:sz w:val="20"/>
          <w:szCs w:val="20"/>
        </w:rPr>
        <w:t xml:space="preserve"> </w:t>
      </w:r>
      <w:r w:rsidRPr="0058367F">
        <w:rPr>
          <w:rFonts w:ascii="Arial" w:hAnsi="Arial" w:cs="Arial"/>
          <w:color w:val="000000" w:themeColor="text1"/>
          <w:w w:val="105"/>
          <w:sz w:val="20"/>
          <w:szCs w:val="20"/>
        </w:rPr>
        <w:t>majors and</w:t>
      </w:r>
      <w:r w:rsidRPr="0058367F">
        <w:rPr>
          <w:rFonts w:ascii="Arial" w:hAnsi="Arial" w:cs="Arial"/>
          <w:color w:val="000000" w:themeColor="text1"/>
          <w:spacing w:val="15"/>
          <w:w w:val="105"/>
          <w:sz w:val="20"/>
          <w:szCs w:val="20"/>
        </w:rPr>
        <w:t xml:space="preserve"> </w:t>
      </w:r>
      <w:r w:rsidRPr="0058367F">
        <w:rPr>
          <w:rFonts w:ascii="Arial" w:hAnsi="Arial" w:cs="Arial"/>
          <w:color w:val="000000" w:themeColor="text1"/>
          <w:w w:val="105"/>
          <w:sz w:val="20"/>
          <w:szCs w:val="20"/>
        </w:rPr>
        <w:t>other</w:t>
      </w:r>
      <w:r w:rsidRPr="0058367F">
        <w:rPr>
          <w:rFonts w:ascii="Arial" w:hAnsi="Arial" w:cs="Arial"/>
          <w:color w:val="000000" w:themeColor="text1"/>
          <w:spacing w:val="15"/>
          <w:w w:val="105"/>
          <w:sz w:val="20"/>
          <w:szCs w:val="20"/>
        </w:rPr>
        <w:t xml:space="preserve"> </w:t>
      </w:r>
      <w:r w:rsidRPr="0058367F">
        <w:rPr>
          <w:rFonts w:ascii="Arial" w:hAnsi="Arial" w:cs="Arial"/>
          <w:color w:val="000000" w:themeColor="text1"/>
          <w:w w:val="105"/>
          <w:sz w:val="20"/>
          <w:szCs w:val="20"/>
        </w:rPr>
        <w:t>select</w:t>
      </w:r>
      <w:r w:rsidRPr="0058367F">
        <w:rPr>
          <w:rFonts w:ascii="Arial" w:hAnsi="Arial" w:cs="Arial"/>
          <w:color w:val="000000" w:themeColor="text1"/>
          <w:spacing w:val="15"/>
          <w:w w:val="105"/>
          <w:sz w:val="20"/>
          <w:szCs w:val="20"/>
        </w:rPr>
        <w:t xml:space="preserve"> </w:t>
      </w:r>
      <w:r w:rsidRPr="0058367F">
        <w:rPr>
          <w:rFonts w:ascii="Arial" w:hAnsi="Arial" w:cs="Arial"/>
          <w:color w:val="000000" w:themeColor="text1"/>
          <w:w w:val="105"/>
          <w:sz w:val="20"/>
          <w:szCs w:val="20"/>
        </w:rPr>
        <w:t>courses</w:t>
      </w:r>
      <w:r w:rsidRPr="0058367F">
        <w:rPr>
          <w:rFonts w:ascii="Arial" w:hAnsi="Arial" w:cs="Arial"/>
          <w:color w:val="000000" w:themeColor="text1"/>
          <w:spacing w:val="15"/>
          <w:w w:val="105"/>
          <w:sz w:val="20"/>
          <w:szCs w:val="20"/>
        </w:rPr>
        <w:t xml:space="preserve"> </w:t>
      </w:r>
      <w:r w:rsidRPr="0058367F">
        <w:rPr>
          <w:rFonts w:ascii="Arial" w:hAnsi="Arial" w:cs="Arial"/>
          <w:color w:val="000000" w:themeColor="text1"/>
          <w:w w:val="105"/>
          <w:sz w:val="20"/>
          <w:szCs w:val="20"/>
        </w:rPr>
        <w:t>in</w:t>
      </w:r>
      <w:r w:rsidRPr="0058367F">
        <w:rPr>
          <w:rFonts w:ascii="Arial" w:hAnsi="Arial" w:cs="Arial"/>
          <w:color w:val="000000" w:themeColor="text1"/>
          <w:spacing w:val="15"/>
          <w:w w:val="105"/>
          <w:sz w:val="20"/>
          <w:szCs w:val="20"/>
        </w:rPr>
        <w:t xml:space="preserve"> </w:t>
      </w:r>
      <w:r w:rsidRPr="0058367F">
        <w:rPr>
          <w:rFonts w:ascii="Arial" w:hAnsi="Arial" w:cs="Arial"/>
          <w:color w:val="000000" w:themeColor="text1"/>
          <w:w w:val="105"/>
          <w:sz w:val="20"/>
          <w:szCs w:val="20"/>
        </w:rPr>
        <w:t>the</w:t>
      </w:r>
      <w:r w:rsidRPr="0058367F">
        <w:rPr>
          <w:rFonts w:ascii="Arial" w:hAnsi="Arial" w:cs="Arial"/>
          <w:color w:val="000000" w:themeColor="text1"/>
          <w:spacing w:val="15"/>
          <w:w w:val="105"/>
          <w:sz w:val="20"/>
          <w:szCs w:val="20"/>
        </w:rPr>
        <w:t xml:space="preserve"> </w:t>
      </w:r>
      <w:r w:rsidRPr="0058367F">
        <w:rPr>
          <w:rFonts w:ascii="Arial" w:hAnsi="Arial" w:cs="Arial"/>
          <w:color w:val="000000" w:themeColor="text1"/>
          <w:w w:val="105"/>
          <w:sz w:val="20"/>
          <w:szCs w:val="20"/>
        </w:rPr>
        <w:t>COEHS</w:t>
      </w:r>
      <w:r w:rsidRPr="0058367F">
        <w:rPr>
          <w:rFonts w:ascii="Arial" w:hAnsi="Arial" w:cs="Arial"/>
          <w:color w:val="000000" w:themeColor="text1"/>
          <w:spacing w:val="15"/>
          <w:w w:val="105"/>
          <w:sz w:val="20"/>
          <w:szCs w:val="20"/>
        </w:rPr>
        <w:t xml:space="preserve"> </w:t>
      </w:r>
      <w:r w:rsidRPr="0058367F">
        <w:rPr>
          <w:rFonts w:ascii="Arial" w:hAnsi="Arial" w:cs="Arial"/>
          <w:color w:val="000000" w:themeColor="text1"/>
          <w:w w:val="105"/>
          <w:sz w:val="20"/>
          <w:szCs w:val="20"/>
        </w:rPr>
        <w:t>(i.e.</w:t>
      </w:r>
      <w:r w:rsidRPr="0058367F">
        <w:rPr>
          <w:rFonts w:ascii="Arial" w:hAnsi="Arial" w:cs="Arial"/>
          <w:color w:val="000000" w:themeColor="text1"/>
          <w:spacing w:val="15"/>
          <w:w w:val="105"/>
          <w:sz w:val="20"/>
          <w:szCs w:val="20"/>
        </w:rPr>
        <w:t xml:space="preserve"> </w:t>
      </w:r>
      <w:r w:rsidRPr="0058367F">
        <w:rPr>
          <w:rFonts w:ascii="Arial" w:hAnsi="Arial" w:cs="Arial"/>
          <w:b/>
          <w:color w:val="000000" w:themeColor="text1"/>
          <w:w w:val="105"/>
          <w:sz w:val="20"/>
          <w:szCs w:val="20"/>
        </w:rPr>
        <w:t>CNH</w:t>
      </w:r>
      <w:r w:rsidRPr="0058367F">
        <w:rPr>
          <w:rFonts w:ascii="Arial" w:hAnsi="Arial" w:cs="Arial"/>
          <w:color w:val="000000" w:themeColor="text1"/>
          <w:w w:val="105"/>
          <w:sz w:val="20"/>
          <w:szCs w:val="20"/>
        </w:rPr>
        <w:t>,</w:t>
      </w:r>
      <w:r w:rsidRPr="0058367F">
        <w:rPr>
          <w:rFonts w:ascii="Arial" w:hAnsi="Arial" w:cs="Arial"/>
          <w:color w:val="000000" w:themeColor="text1"/>
          <w:spacing w:val="15"/>
          <w:w w:val="105"/>
          <w:sz w:val="20"/>
          <w:szCs w:val="20"/>
        </w:rPr>
        <w:t xml:space="preserve"> </w:t>
      </w:r>
      <w:r w:rsidRPr="0058367F">
        <w:rPr>
          <w:rFonts w:ascii="Arial" w:hAnsi="Arial" w:cs="Arial"/>
          <w:b/>
          <w:color w:val="000000" w:themeColor="text1"/>
          <w:w w:val="105"/>
          <w:sz w:val="20"/>
          <w:szCs w:val="20"/>
        </w:rPr>
        <w:t>HPE</w:t>
      </w:r>
      <w:r w:rsidRPr="0058367F">
        <w:rPr>
          <w:rFonts w:ascii="Arial" w:hAnsi="Arial" w:cs="Arial"/>
          <w:b/>
          <w:color w:val="000000" w:themeColor="text1"/>
          <w:spacing w:val="15"/>
          <w:w w:val="105"/>
          <w:sz w:val="20"/>
          <w:szCs w:val="20"/>
        </w:rPr>
        <w:t xml:space="preserve"> </w:t>
      </w:r>
      <w:r w:rsidRPr="0058367F">
        <w:rPr>
          <w:rFonts w:ascii="Arial" w:hAnsi="Arial" w:cs="Arial"/>
          <w:color w:val="000000" w:themeColor="text1"/>
          <w:w w:val="105"/>
          <w:sz w:val="20"/>
          <w:szCs w:val="20"/>
        </w:rPr>
        <w:t>or</w:t>
      </w:r>
      <w:r w:rsidRPr="0058367F">
        <w:rPr>
          <w:rFonts w:ascii="Arial" w:hAnsi="Arial" w:cs="Arial"/>
          <w:color w:val="000000" w:themeColor="text1"/>
          <w:spacing w:val="15"/>
          <w:w w:val="105"/>
          <w:sz w:val="20"/>
          <w:szCs w:val="20"/>
        </w:rPr>
        <w:t xml:space="preserve"> </w:t>
      </w:r>
      <w:r w:rsidRPr="0058367F">
        <w:rPr>
          <w:rFonts w:ascii="Arial" w:hAnsi="Arial" w:cs="Arial"/>
          <w:b/>
          <w:color w:val="000000" w:themeColor="text1"/>
          <w:w w:val="105"/>
          <w:sz w:val="20"/>
          <w:szCs w:val="20"/>
        </w:rPr>
        <w:t>HES</w:t>
      </w:r>
      <w:r w:rsidRPr="0058367F">
        <w:rPr>
          <w:rFonts w:ascii="Arial" w:hAnsi="Arial" w:cs="Arial"/>
          <w:b/>
          <w:color w:val="000000" w:themeColor="text1"/>
          <w:spacing w:val="15"/>
          <w:w w:val="105"/>
          <w:sz w:val="20"/>
          <w:szCs w:val="20"/>
        </w:rPr>
        <w:t xml:space="preserve"> </w:t>
      </w:r>
      <w:r w:rsidRPr="0058367F">
        <w:rPr>
          <w:rFonts w:ascii="Arial" w:hAnsi="Arial" w:cs="Arial"/>
          <w:color w:val="000000" w:themeColor="text1"/>
          <w:w w:val="105"/>
          <w:sz w:val="20"/>
          <w:szCs w:val="20"/>
        </w:rPr>
        <w:t>courses).</w:t>
      </w:r>
    </w:p>
    <w:p w14:paraId="3B500C2D" w14:textId="77777777" w:rsidR="00A21300" w:rsidRPr="00A21300" w:rsidRDefault="00A21300" w:rsidP="00A21300">
      <w:pPr>
        <w:pStyle w:val="BodyText"/>
        <w:spacing w:before="0" w:line="240" w:lineRule="auto"/>
        <w:ind w:left="0" w:right="0" w:firstLine="0"/>
        <w:jc w:val="center"/>
        <w:rPr>
          <w:rFonts w:ascii="Arial" w:hAnsi="Arial" w:cs="Arial"/>
          <w:color w:val="000000" w:themeColor="text1"/>
        </w:rPr>
      </w:pPr>
    </w:p>
    <w:p w14:paraId="08EFF2FE" w14:textId="33229FA2" w:rsidR="00A21300" w:rsidRPr="0058367F" w:rsidRDefault="00A21300" w:rsidP="0058367F">
      <w:pPr>
        <w:pStyle w:val="Heading2"/>
        <w:rPr>
          <w:rFonts w:ascii="Arial" w:hAnsi="Arial" w:cs="Arial"/>
          <w:color w:val="000000" w:themeColor="text1"/>
        </w:rPr>
      </w:pPr>
      <w:bookmarkStart w:id="53" w:name="_Toc495484077"/>
      <w:r w:rsidRPr="0058367F">
        <w:rPr>
          <w:rFonts w:ascii="Arial" w:hAnsi="Arial" w:cs="Arial"/>
          <w:color w:val="000000" w:themeColor="text1"/>
        </w:rPr>
        <w:t>WITHDRAWAL REFUND POLICY</w:t>
      </w:r>
      <w:bookmarkEnd w:id="53"/>
      <w:r w:rsidR="00BB1D81" w:rsidRPr="0058367F">
        <w:rPr>
          <w:rFonts w:ascii="Arial" w:hAnsi="Arial" w:cs="Arial"/>
          <w:color w:val="000000" w:themeColor="text1"/>
        </w:rPr>
        <w:fldChar w:fldCharType="begin"/>
      </w:r>
      <w:r w:rsidR="00BB1D81" w:rsidRPr="0058367F">
        <w:rPr>
          <w:rFonts w:ascii="Arial" w:hAnsi="Arial" w:cs="Arial"/>
        </w:rPr>
        <w:instrText xml:space="preserve"> XE "Withdrawal Refund Policy" </w:instrText>
      </w:r>
      <w:r w:rsidR="00BB1D81" w:rsidRPr="0058367F">
        <w:rPr>
          <w:rFonts w:ascii="Arial" w:hAnsi="Arial" w:cs="Arial"/>
          <w:color w:val="000000" w:themeColor="text1"/>
        </w:rPr>
        <w:fldChar w:fldCharType="end"/>
      </w:r>
    </w:p>
    <w:p w14:paraId="7849A92D" w14:textId="77777777" w:rsidR="00A21300" w:rsidRPr="0058367F" w:rsidRDefault="00A21300" w:rsidP="0058367F">
      <w:pPr>
        <w:pStyle w:val="BodyText"/>
        <w:ind w:left="0"/>
        <w:rPr>
          <w:rFonts w:ascii="Arial" w:hAnsi="Arial" w:cs="Arial"/>
        </w:rPr>
      </w:pPr>
      <w:r w:rsidRPr="0058367F">
        <w:rPr>
          <w:rFonts w:ascii="Arial" w:hAnsi="Arial" w:cs="Arial"/>
        </w:rPr>
        <w:t>Fall and Spring Semesters</w:t>
      </w:r>
    </w:p>
    <w:p w14:paraId="3CEC1850" w14:textId="77777777" w:rsidR="00A21300" w:rsidRPr="0058367F" w:rsidRDefault="00A21300" w:rsidP="0002192F">
      <w:pPr>
        <w:pStyle w:val="BodyText"/>
        <w:numPr>
          <w:ilvl w:val="0"/>
          <w:numId w:val="10"/>
        </w:numPr>
        <w:rPr>
          <w:rFonts w:ascii="Arial" w:hAnsi="Arial" w:cs="Arial"/>
        </w:rPr>
      </w:pPr>
      <w:r w:rsidRPr="0058367F">
        <w:rPr>
          <w:rFonts w:ascii="Arial" w:hAnsi="Arial" w:cs="Arial"/>
        </w:rPr>
        <w:t>The</w:t>
      </w:r>
      <w:r w:rsidRPr="0058367F">
        <w:rPr>
          <w:rFonts w:ascii="Arial" w:hAnsi="Arial" w:cs="Arial"/>
          <w:spacing w:val="-10"/>
        </w:rPr>
        <w:t xml:space="preserve"> </w:t>
      </w:r>
      <w:r w:rsidRPr="0058367F">
        <w:rPr>
          <w:rFonts w:ascii="Arial" w:hAnsi="Arial" w:cs="Arial"/>
        </w:rPr>
        <w:t>100%</w:t>
      </w:r>
      <w:r w:rsidRPr="0058367F">
        <w:rPr>
          <w:rFonts w:ascii="Arial" w:hAnsi="Arial" w:cs="Arial"/>
          <w:spacing w:val="-10"/>
        </w:rPr>
        <w:t xml:space="preserve"> </w:t>
      </w:r>
      <w:r w:rsidRPr="0058367F">
        <w:rPr>
          <w:rFonts w:ascii="Arial" w:hAnsi="Arial" w:cs="Arial"/>
        </w:rPr>
        <w:t>refund</w:t>
      </w:r>
      <w:r w:rsidRPr="0058367F">
        <w:rPr>
          <w:rFonts w:ascii="Arial" w:hAnsi="Arial" w:cs="Arial"/>
          <w:spacing w:val="-10"/>
        </w:rPr>
        <w:t xml:space="preserve"> </w:t>
      </w:r>
      <w:r w:rsidRPr="0058367F">
        <w:rPr>
          <w:rFonts w:ascii="Arial" w:hAnsi="Arial" w:cs="Arial"/>
        </w:rPr>
        <w:t>period</w:t>
      </w:r>
      <w:r w:rsidRPr="0058367F">
        <w:rPr>
          <w:rFonts w:ascii="Arial" w:hAnsi="Arial" w:cs="Arial"/>
          <w:spacing w:val="-10"/>
        </w:rPr>
        <w:t xml:space="preserve"> </w:t>
      </w:r>
      <w:r w:rsidRPr="0058367F">
        <w:rPr>
          <w:rFonts w:ascii="Arial" w:hAnsi="Arial" w:cs="Arial"/>
        </w:rPr>
        <w:t>is</w:t>
      </w:r>
      <w:r w:rsidRPr="0058367F">
        <w:rPr>
          <w:rFonts w:ascii="Arial" w:hAnsi="Arial" w:cs="Arial"/>
          <w:spacing w:val="-9"/>
        </w:rPr>
        <w:t xml:space="preserve"> </w:t>
      </w:r>
      <w:r w:rsidRPr="0058367F">
        <w:rPr>
          <w:rFonts w:ascii="Arial" w:hAnsi="Arial" w:cs="Arial"/>
        </w:rPr>
        <w:t>effective</w:t>
      </w:r>
      <w:r w:rsidRPr="0058367F">
        <w:rPr>
          <w:rFonts w:ascii="Arial" w:hAnsi="Arial" w:cs="Arial"/>
          <w:spacing w:val="-12"/>
        </w:rPr>
        <w:t xml:space="preserve"> </w:t>
      </w:r>
      <w:r w:rsidRPr="0058367F">
        <w:rPr>
          <w:rFonts w:ascii="Arial" w:hAnsi="Arial" w:cs="Arial"/>
        </w:rPr>
        <w:t>through</w:t>
      </w:r>
      <w:r w:rsidRPr="0058367F">
        <w:rPr>
          <w:rFonts w:ascii="Arial" w:hAnsi="Arial" w:cs="Arial"/>
          <w:spacing w:val="-10"/>
        </w:rPr>
        <w:t xml:space="preserve"> </w:t>
      </w:r>
      <w:r w:rsidRPr="0058367F">
        <w:rPr>
          <w:rFonts w:ascii="Arial" w:hAnsi="Arial" w:cs="Arial"/>
        </w:rPr>
        <w:t>the</w:t>
      </w:r>
      <w:r w:rsidRPr="0058367F">
        <w:rPr>
          <w:rFonts w:ascii="Arial" w:hAnsi="Arial" w:cs="Arial"/>
          <w:spacing w:val="-10"/>
        </w:rPr>
        <w:t xml:space="preserve"> </w:t>
      </w:r>
      <w:r w:rsidRPr="0058367F">
        <w:rPr>
          <w:rFonts w:ascii="Arial" w:hAnsi="Arial" w:cs="Arial"/>
        </w:rPr>
        <w:t>close</w:t>
      </w:r>
      <w:r w:rsidRPr="0058367F">
        <w:rPr>
          <w:rFonts w:ascii="Arial" w:hAnsi="Arial" w:cs="Arial"/>
          <w:spacing w:val="-10"/>
        </w:rPr>
        <w:t xml:space="preserve"> </w:t>
      </w:r>
      <w:r w:rsidRPr="0058367F">
        <w:rPr>
          <w:rFonts w:ascii="Arial" w:hAnsi="Arial" w:cs="Arial"/>
        </w:rPr>
        <w:t>of</w:t>
      </w:r>
      <w:r w:rsidRPr="0058367F">
        <w:rPr>
          <w:rFonts w:ascii="Arial" w:hAnsi="Arial" w:cs="Arial"/>
          <w:spacing w:val="-8"/>
        </w:rPr>
        <w:t xml:space="preserve"> </w:t>
      </w:r>
      <w:r w:rsidRPr="0058367F">
        <w:rPr>
          <w:rFonts w:ascii="Arial" w:hAnsi="Arial" w:cs="Arial"/>
        </w:rPr>
        <w:t>business</w:t>
      </w:r>
      <w:r w:rsidRPr="0058367F">
        <w:rPr>
          <w:rFonts w:ascii="Arial" w:hAnsi="Arial" w:cs="Arial"/>
          <w:spacing w:val="-8"/>
        </w:rPr>
        <w:t xml:space="preserve"> </w:t>
      </w:r>
      <w:r w:rsidRPr="0058367F">
        <w:rPr>
          <w:rFonts w:ascii="Arial" w:hAnsi="Arial" w:cs="Arial"/>
        </w:rPr>
        <w:t>on</w:t>
      </w:r>
      <w:r w:rsidRPr="0058367F">
        <w:rPr>
          <w:rFonts w:ascii="Arial" w:hAnsi="Arial" w:cs="Arial"/>
          <w:spacing w:val="-10"/>
        </w:rPr>
        <w:t xml:space="preserve"> </w:t>
      </w:r>
      <w:r w:rsidRPr="0058367F">
        <w:rPr>
          <w:rFonts w:ascii="Arial" w:hAnsi="Arial" w:cs="Arial"/>
        </w:rPr>
        <w:t>the</w:t>
      </w:r>
      <w:r w:rsidRPr="0058367F">
        <w:rPr>
          <w:rFonts w:ascii="Arial" w:hAnsi="Arial" w:cs="Arial"/>
          <w:spacing w:val="-3"/>
        </w:rPr>
        <w:t xml:space="preserve"> </w:t>
      </w:r>
      <w:r w:rsidRPr="0058367F">
        <w:rPr>
          <w:rFonts w:ascii="Arial" w:hAnsi="Arial" w:cs="Arial"/>
        </w:rPr>
        <w:t>8th calendar day from the date classes</w:t>
      </w:r>
      <w:r w:rsidRPr="0058367F">
        <w:rPr>
          <w:rFonts w:ascii="Arial" w:hAnsi="Arial" w:cs="Arial"/>
          <w:spacing w:val="17"/>
        </w:rPr>
        <w:t xml:space="preserve"> </w:t>
      </w:r>
      <w:r w:rsidRPr="0058367F">
        <w:rPr>
          <w:rFonts w:ascii="Arial" w:hAnsi="Arial" w:cs="Arial"/>
        </w:rPr>
        <w:t>begin.</w:t>
      </w:r>
    </w:p>
    <w:p w14:paraId="486D7D5E" w14:textId="77777777" w:rsidR="00A21300" w:rsidRPr="0058367F" w:rsidRDefault="00A21300" w:rsidP="0002192F">
      <w:pPr>
        <w:pStyle w:val="BodyText"/>
        <w:numPr>
          <w:ilvl w:val="0"/>
          <w:numId w:val="10"/>
        </w:numPr>
        <w:rPr>
          <w:rFonts w:ascii="Arial" w:hAnsi="Arial" w:cs="Arial"/>
        </w:rPr>
      </w:pPr>
      <w:r w:rsidRPr="0058367F">
        <w:rPr>
          <w:rFonts w:ascii="Arial" w:hAnsi="Arial" w:cs="Arial"/>
        </w:rPr>
        <w:t>No tuition refunds are granted beginning on the 9th calendar day from the date classes begin.</w:t>
      </w:r>
    </w:p>
    <w:p w14:paraId="2B6F63DB" w14:textId="77777777" w:rsidR="00A21300" w:rsidRPr="0058367F" w:rsidRDefault="00A21300" w:rsidP="0058367F">
      <w:pPr>
        <w:pStyle w:val="BodyText"/>
        <w:ind w:left="0"/>
        <w:rPr>
          <w:rFonts w:ascii="Arial" w:hAnsi="Arial" w:cs="Arial"/>
        </w:rPr>
      </w:pPr>
      <w:r w:rsidRPr="0058367F">
        <w:rPr>
          <w:rFonts w:ascii="Arial" w:hAnsi="Arial" w:cs="Arial"/>
        </w:rPr>
        <w:t>Summer Term</w:t>
      </w:r>
    </w:p>
    <w:p w14:paraId="6B5680D4" w14:textId="39DEAEA0" w:rsidR="00A21300" w:rsidRPr="0058367F" w:rsidRDefault="00A21300" w:rsidP="0002192F">
      <w:pPr>
        <w:pStyle w:val="BodyText"/>
        <w:numPr>
          <w:ilvl w:val="0"/>
          <w:numId w:val="11"/>
        </w:numPr>
        <w:rPr>
          <w:rFonts w:ascii="Arial" w:hAnsi="Arial" w:cs="Arial"/>
        </w:rPr>
      </w:pPr>
      <w:r w:rsidRPr="0058367F">
        <w:rPr>
          <w:rFonts w:ascii="Arial" w:hAnsi="Arial" w:cs="Arial"/>
        </w:rPr>
        <w:t>Refer to the refund schedule published on the</w:t>
      </w:r>
      <w:r w:rsidR="0058367F">
        <w:rPr>
          <w:rFonts w:ascii="Arial" w:hAnsi="Arial" w:cs="Arial"/>
        </w:rPr>
        <w:t xml:space="preserve"> UNA website (</w:t>
      </w:r>
      <w:hyperlink r:id="rId33" w:history="1">
        <w:r w:rsidR="0058367F" w:rsidRPr="00B94F40">
          <w:rPr>
            <w:rStyle w:val="Hyperlink"/>
            <w:rFonts w:ascii="Arial" w:hAnsi="Arial" w:cs="Arial"/>
          </w:rPr>
          <w:t>www.una.edu/bursar</w:t>
        </w:r>
      </w:hyperlink>
      <w:r w:rsidRPr="0058367F">
        <w:rPr>
          <w:rFonts w:ascii="Arial" w:hAnsi="Arial" w:cs="Arial"/>
        </w:rPr>
        <w:t>)</w:t>
      </w:r>
      <w:r w:rsidR="0058367F">
        <w:rPr>
          <w:rFonts w:ascii="Arial" w:hAnsi="Arial" w:cs="Arial"/>
        </w:rPr>
        <w:t>.</w:t>
      </w:r>
    </w:p>
    <w:p w14:paraId="70992EA9" w14:textId="77777777" w:rsidR="00A21300" w:rsidRPr="00A21300" w:rsidRDefault="00A21300" w:rsidP="00A21300">
      <w:pPr>
        <w:rPr>
          <w:rFonts w:ascii="Arial" w:hAnsi="Arial" w:cs="Arial"/>
          <w:color w:val="000000" w:themeColor="text1"/>
          <w:sz w:val="20"/>
          <w:szCs w:val="20"/>
        </w:rPr>
      </w:pPr>
    </w:p>
    <w:p w14:paraId="709ACAB6" w14:textId="77777777" w:rsidR="00A21300" w:rsidRPr="00A21300" w:rsidRDefault="00A21300" w:rsidP="00A21300">
      <w:pPr>
        <w:pStyle w:val="BodyText"/>
        <w:spacing w:before="21" w:line="242" w:lineRule="auto"/>
        <w:ind w:left="0" w:right="104"/>
        <w:rPr>
          <w:rFonts w:ascii="Arial" w:hAnsi="Arial" w:cs="Arial"/>
          <w:color w:val="000000" w:themeColor="text1"/>
        </w:rPr>
      </w:pPr>
      <w:r w:rsidRPr="00A21300">
        <w:rPr>
          <w:rFonts w:ascii="Arial" w:hAnsi="Arial" w:cs="Arial"/>
          <w:color w:val="000000" w:themeColor="text1"/>
        </w:rPr>
        <w:t xml:space="preserve">If a </w:t>
      </w:r>
      <w:r w:rsidRPr="00A21300">
        <w:rPr>
          <w:rFonts w:ascii="Arial" w:hAnsi="Arial" w:cs="Arial"/>
          <w:color w:val="000000" w:themeColor="text1"/>
          <w:spacing w:val="-3"/>
        </w:rPr>
        <w:t xml:space="preserve">student </w:t>
      </w:r>
      <w:r w:rsidRPr="00A21300">
        <w:rPr>
          <w:rFonts w:ascii="Arial" w:hAnsi="Arial" w:cs="Arial"/>
          <w:color w:val="000000" w:themeColor="text1"/>
        </w:rPr>
        <w:t xml:space="preserve">has </w:t>
      </w:r>
      <w:r w:rsidRPr="00A21300">
        <w:rPr>
          <w:rFonts w:ascii="Arial" w:hAnsi="Arial" w:cs="Arial"/>
          <w:color w:val="000000" w:themeColor="text1"/>
          <w:spacing w:val="-3"/>
        </w:rPr>
        <w:t xml:space="preserve">received </w:t>
      </w:r>
      <w:r w:rsidRPr="00A21300">
        <w:rPr>
          <w:rFonts w:ascii="Arial" w:hAnsi="Arial" w:cs="Arial"/>
          <w:color w:val="000000" w:themeColor="text1"/>
        </w:rPr>
        <w:t xml:space="preserve">a </w:t>
      </w:r>
      <w:r w:rsidRPr="00A21300">
        <w:rPr>
          <w:rFonts w:ascii="Arial" w:hAnsi="Arial" w:cs="Arial"/>
          <w:color w:val="000000" w:themeColor="text1"/>
          <w:spacing w:val="-3"/>
        </w:rPr>
        <w:t xml:space="preserve">residual </w:t>
      </w:r>
      <w:r w:rsidRPr="00A21300">
        <w:rPr>
          <w:rFonts w:ascii="Arial" w:hAnsi="Arial" w:cs="Arial"/>
          <w:color w:val="000000" w:themeColor="text1"/>
        </w:rPr>
        <w:t xml:space="preserve">check and will </w:t>
      </w:r>
      <w:r w:rsidRPr="00A21300">
        <w:rPr>
          <w:rFonts w:ascii="Arial" w:hAnsi="Arial" w:cs="Arial"/>
          <w:color w:val="000000" w:themeColor="text1"/>
          <w:spacing w:val="-3"/>
        </w:rPr>
        <w:t xml:space="preserve">(or </w:t>
      </w:r>
      <w:r w:rsidRPr="00A21300">
        <w:rPr>
          <w:rFonts w:ascii="Arial" w:hAnsi="Arial" w:cs="Arial"/>
          <w:color w:val="000000" w:themeColor="text1"/>
        </w:rPr>
        <w:t xml:space="preserve">has) </w:t>
      </w:r>
      <w:r w:rsidRPr="00A21300">
        <w:rPr>
          <w:rFonts w:ascii="Arial" w:hAnsi="Arial" w:cs="Arial"/>
          <w:color w:val="000000" w:themeColor="text1"/>
          <w:spacing w:val="-3"/>
        </w:rPr>
        <w:t xml:space="preserve">withdrawn </w:t>
      </w:r>
      <w:r w:rsidRPr="00A21300">
        <w:rPr>
          <w:rFonts w:ascii="Arial" w:hAnsi="Arial" w:cs="Arial"/>
          <w:color w:val="000000" w:themeColor="text1"/>
        </w:rPr>
        <w:t xml:space="preserve">from any </w:t>
      </w:r>
      <w:r w:rsidRPr="00A21300">
        <w:rPr>
          <w:rFonts w:ascii="Arial" w:hAnsi="Arial" w:cs="Arial"/>
          <w:color w:val="000000" w:themeColor="text1"/>
          <w:spacing w:val="-3"/>
        </w:rPr>
        <w:t xml:space="preserve">course(s), </w:t>
      </w:r>
      <w:r w:rsidRPr="00A21300">
        <w:rPr>
          <w:rFonts w:ascii="Arial" w:hAnsi="Arial" w:cs="Arial"/>
          <w:color w:val="000000" w:themeColor="text1"/>
        </w:rPr>
        <w:t xml:space="preserve">a </w:t>
      </w:r>
      <w:r w:rsidRPr="00A21300">
        <w:rPr>
          <w:rFonts w:ascii="Arial" w:hAnsi="Arial" w:cs="Arial"/>
          <w:color w:val="000000" w:themeColor="text1"/>
          <w:spacing w:val="-3"/>
        </w:rPr>
        <w:t xml:space="preserve">portion </w:t>
      </w:r>
      <w:r w:rsidRPr="00A21300">
        <w:rPr>
          <w:rFonts w:ascii="Arial" w:hAnsi="Arial" w:cs="Arial"/>
          <w:color w:val="000000" w:themeColor="text1"/>
        </w:rPr>
        <w:t xml:space="preserve">or all of the </w:t>
      </w:r>
      <w:r w:rsidRPr="00A21300">
        <w:rPr>
          <w:rFonts w:ascii="Arial" w:hAnsi="Arial" w:cs="Arial"/>
          <w:color w:val="000000" w:themeColor="text1"/>
          <w:spacing w:val="-3"/>
        </w:rPr>
        <w:t xml:space="preserve">residual </w:t>
      </w:r>
      <w:r w:rsidRPr="00A21300">
        <w:rPr>
          <w:rFonts w:ascii="Arial" w:hAnsi="Arial" w:cs="Arial"/>
          <w:color w:val="000000" w:themeColor="text1"/>
        </w:rPr>
        <w:t xml:space="preserve">amount may be owed back to the </w:t>
      </w:r>
      <w:r w:rsidRPr="00A21300">
        <w:rPr>
          <w:rFonts w:ascii="Arial" w:hAnsi="Arial" w:cs="Arial"/>
          <w:color w:val="000000" w:themeColor="text1"/>
          <w:spacing w:val="-3"/>
        </w:rPr>
        <w:t xml:space="preserve">University. Residual </w:t>
      </w:r>
      <w:r w:rsidRPr="00A21300">
        <w:rPr>
          <w:rFonts w:ascii="Arial" w:hAnsi="Arial" w:cs="Arial"/>
          <w:color w:val="000000" w:themeColor="text1"/>
        </w:rPr>
        <w:t xml:space="preserve">check </w:t>
      </w:r>
      <w:r w:rsidRPr="00A21300">
        <w:rPr>
          <w:rFonts w:ascii="Arial" w:hAnsi="Arial" w:cs="Arial"/>
          <w:color w:val="000000" w:themeColor="text1"/>
          <w:spacing w:val="-3"/>
        </w:rPr>
        <w:t xml:space="preserve">amounts </w:t>
      </w:r>
      <w:r w:rsidRPr="00A21300">
        <w:rPr>
          <w:rFonts w:ascii="Arial" w:hAnsi="Arial" w:cs="Arial"/>
          <w:color w:val="000000" w:themeColor="text1"/>
        </w:rPr>
        <w:t xml:space="preserve">paid to a student in excess of the </w:t>
      </w:r>
      <w:r w:rsidRPr="00A21300">
        <w:rPr>
          <w:rFonts w:ascii="Arial" w:hAnsi="Arial" w:cs="Arial"/>
          <w:color w:val="000000" w:themeColor="text1"/>
          <w:spacing w:val="-3"/>
        </w:rPr>
        <w:t xml:space="preserve">amount </w:t>
      </w:r>
      <w:r w:rsidRPr="00A21300">
        <w:rPr>
          <w:rFonts w:ascii="Arial" w:hAnsi="Arial" w:cs="Arial"/>
          <w:color w:val="000000" w:themeColor="text1"/>
        </w:rPr>
        <w:t>due</w:t>
      </w:r>
      <w:r w:rsidRPr="00A21300">
        <w:rPr>
          <w:rFonts w:ascii="Arial" w:hAnsi="Arial" w:cs="Arial"/>
          <w:color w:val="000000" w:themeColor="text1"/>
          <w:spacing w:val="-11"/>
        </w:rPr>
        <w:t xml:space="preserve"> </w:t>
      </w:r>
      <w:r w:rsidRPr="00A21300">
        <w:rPr>
          <w:rFonts w:ascii="Arial" w:hAnsi="Arial" w:cs="Arial"/>
          <w:color w:val="000000" w:themeColor="text1"/>
        </w:rPr>
        <w:t>the</w:t>
      </w:r>
      <w:r w:rsidRPr="00A21300">
        <w:rPr>
          <w:rFonts w:ascii="Arial" w:hAnsi="Arial" w:cs="Arial"/>
          <w:color w:val="000000" w:themeColor="text1"/>
          <w:spacing w:val="-11"/>
        </w:rPr>
        <w:t xml:space="preserve"> </w:t>
      </w:r>
      <w:r w:rsidRPr="00A21300">
        <w:rPr>
          <w:rFonts w:ascii="Arial" w:hAnsi="Arial" w:cs="Arial"/>
          <w:color w:val="000000" w:themeColor="text1"/>
        </w:rPr>
        <w:t>student</w:t>
      </w:r>
      <w:r w:rsidRPr="00A21300">
        <w:rPr>
          <w:rFonts w:ascii="Arial" w:hAnsi="Arial" w:cs="Arial"/>
          <w:color w:val="000000" w:themeColor="text1"/>
          <w:spacing w:val="-9"/>
        </w:rPr>
        <w:t xml:space="preserve"> </w:t>
      </w:r>
      <w:r w:rsidRPr="00A21300">
        <w:rPr>
          <w:rFonts w:ascii="Arial" w:hAnsi="Arial" w:cs="Arial"/>
          <w:color w:val="000000" w:themeColor="text1"/>
          <w:spacing w:val="-3"/>
        </w:rPr>
        <w:t>must</w:t>
      </w:r>
      <w:r w:rsidRPr="00A21300">
        <w:rPr>
          <w:rFonts w:ascii="Arial" w:hAnsi="Arial" w:cs="Arial"/>
          <w:color w:val="000000" w:themeColor="text1"/>
          <w:spacing w:val="-9"/>
        </w:rPr>
        <w:t xml:space="preserve"> </w:t>
      </w:r>
      <w:r w:rsidRPr="00A21300">
        <w:rPr>
          <w:rFonts w:ascii="Arial" w:hAnsi="Arial" w:cs="Arial"/>
          <w:color w:val="000000" w:themeColor="text1"/>
        </w:rPr>
        <w:t>be</w:t>
      </w:r>
      <w:r w:rsidRPr="00A21300">
        <w:rPr>
          <w:rFonts w:ascii="Arial" w:hAnsi="Arial" w:cs="Arial"/>
          <w:color w:val="000000" w:themeColor="text1"/>
          <w:spacing w:val="-8"/>
        </w:rPr>
        <w:t xml:space="preserve"> </w:t>
      </w:r>
      <w:r w:rsidRPr="00A21300">
        <w:rPr>
          <w:rFonts w:ascii="Arial" w:hAnsi="Arial" w:cs="Arial"/>
          <w:color w:val="000000" w:themeColor="text1"/>
        </w:rPr>
        <w:t>repaid</w:t>
      </w:r>
      <w:r w:rsidRPr="00A21300">
        <w:rPr>
          <w:rFonts w:ascii="Arial" w:hAnsi="Arial" w:cs="Arial"/>
          <w:color w:val="000000" w:themeColor="text1"/>
          <w:spacing w:val="-11"/>
        </w:rPr>
        <w:t xml:space="preserve"> </w:t>
      </w:r>
      <w:r w:rsidRPr="00A21300">
        <w:rPr>
          <w:rFonts w:ascii="Arial" w:hAnsi="Arial" w:cs="Arial"/>
          <w:color w:val="000000" w:themeColor="text1"/>
        </w:rPr>
        <w:t>to</w:t>
      </w:r>
      <w:r w:rsidRPr="00A21300">
        <w:rPr>
          <w:rFonts w:ascii="Arial" w:hAnsi="Arial" w:cs="Arial"/>
          <w:color w:val="000000" w:themeColor="text1"/>
          <w:spacing w:val="-11"/>
        </w:rPr>
        <w:t xml:space="preserve"> </w:t>
      </w:r>
      <w:r w:rsidRPr="00A21300">
        <w:rPr>
          <w:rFonts w:ascii="Arial" w:hAnsi="Arial" w:cs="Arial"/>
          <w:color w:val="000000" w:themeColor="text1"/>
        </w:rPr>
        <w:t>the</w:t>
      </w:r>
      <w:r w:rsidRPr="00A21300">
        <w:rPr>
          <w:rFonts w:ascii="Arial" w:hAnsi="Arial" w:cs="Arial"/>
          <w:color w:val="000000" w:themeColor="text1"/>
          <w:spacing w:val="-11"/>
        </w:rPr>
        <w:t xml:space="preserve"> </w:t>
      </w:r>
      <w:r w:rsidRPr="00A21300">
        <w:rPr>
          <w:rFonts w:ascii="Arial" w:hAnsi="Arial" w:cs="Arial"/>
          <w:color w:val="000000" w:themeColor="text1"/>
        </w:rPr>
        <w:t>University</w:t>
      </w:r>
      <w:r w:rsidRPr="00A21300">
        <w:rPr>
          <w:rFonts w:ascii="Arial" w:hAnsi="Arial" w:cs="Arial"/>
          <w:color w:val="000000" w:themeColor="text1"/>
          <w:spacing w:val="-10"/>
        </w:rPr>
        <w:t xml:space="preserve"> </w:t>
      </w:r>
      <w:r w:rsidRPr="00A21300">
        <w:rPr>
          <w:rFonts w:ascii="Arial" w:hAnsi="Arial" w:cs="Arial"/>
          <w:color w:val="000000" w:themeColor="text1"/>
        </w:rPr>
        <w:t>BEFORE</w:t>
      </w:r>
      <w:r w:rsidRPr="00A21300">
        <w:rPr>
          <w:rFonts w:ascii="Arial" w:hAnsi="Arial" w:cs="Arial"/>
          <w:color w:val="000000" w:themeColor="text1"/>
          <w:spacing w:val="-8"/>
        </w:rPr>
        <w:t xml:space="preserve"> </w:t>
      </w:r>
      <w:r w:rsidRPr="00A21300">
        <w:rPr>
          <w:rFonts w:ascii="Arial" w:hAnsi="Arial" w:cs="Arial"/>
          <w:color w:val="000000" w:themeColor="text1"/>
        </w:rPr>
        <w:t>a</w:t>
      </w:r>
      <w:r w:rsidRPr="00A21300">
        <w:rPr>
          <w:rFonts w:ascii="Arial" w:hAnsi="Arial" w:cs="Arial"/>
          <w:color w:val="000000" w:themeColor="text1"/>
          <w:spacing w:val="-11"/>
        </w:rPr>
        <w:t xml:space="preserve"> </w:t>
      </w:r>
      <w:r w:rsidRPr="00A21300">
        <w:rPr>
          <w:rFonts w:ascii="Arial" w:hAnsi="Arial" w:cs="Arial"/>
          <w:color w:val="000000" w:themeColor="text1"/>
          <w:spacing w:val="-3"/>
        </w:rPr>
        <w:t>complete</w:t>
      </w:r>
      <w:r w:rsidRPr="00A21300">
        <w:rPr>
          <w:rFonts w:ascii="Arial" w:hAnsi="Arial" w:cs="Arial"/>
          <w:color w:val="000000" w:themeColor="text1"/>
          <w:spacing w:val="-9"/>
        </w:rPr>
        <w:t xml:space="preserve"> </w:t>
      </w:r>
      <w:r w:rsidRPr="00A21300">
        <w:rPr>
          <w:rFonts w:ascii="Arial" w:hAnsi="Arial" w:cs="Arial"/>
          <w:color w:val="000000" w:themeColor="text1"/>
          <w:spacing w:val="-3"/>
        </w:rPr>
        <w:t xml:space="preserve">withdrawal </w:t>
      </w:r>
      <w:r w:rsidRPr="00A21300">
        <w:rPr>
          <w:rFonts w:ascii="Arial" w:hAnsi="Arial" w:cs="Arial"/>
          <w:color w:val="000000" w:themeColor="text1"/>
        </w:rPr>
        <w:t xml:space="preserve">will be </w:t>
      </w:r>
      <w:r w:rsidRPr="00A21300">
        <w:rPr>
          <w:rFonts w:ascii="Arial" w:hAnsi="Arial" w:cs="Arial"/>
          <w:color w:val="000000" w:themeColor="text1"/>
          <w:spacing w:val="-3"/>
        </w:rPr>
        <w:t xml:space="preserve">processed. Students should consult </w:t>
      </w:r>
      <w:r w:rsidRPr="00A21300">
        <w:rPr>
          <w:rFonts w:ascii="Arial" w:hAnsi="Arial" w:cs="Arial"/>
          <w:color w:val="000000" w:themeColor="text1"/>
        </w:rPr>
        <w:t xml:space="preserve">with the Office of </w:t>
      </w:r>
      <w:r w:rsidRPr="00A21300">
        <w:rPr>
          <w:rFonts w:ascii="Arial" w:hAnsi="Arial" w:cs="Arial"/>
          <w:color w:val="000000" w:themeColor="text1"/>
          <w:spacing w:val="-3"/>
        </w:rPr>
        <w:t xml:space="preserve">Student Financial Services </w:t>
      </w:r>
      <w:r w:rsidRPr="00A21300">
        <w:rPr>
          <w:rFonts w:ascii="Arial" w:hAnsi="Arial" w:cs="Arial"/>
          <w:color w:val="000000" w:themeColor="text1"/>
        </w:rPr>
        <w:t xml:space="preserve">to </w:t>
      </w:r>
      <w:r w:rsidRPr="00A21300">
        <w:rPr>
          <w:rFonts w:ascii="Arial" w:hAnsi="Arial" w:cs="Arial"/>
          <w:color w:val="000000" w:themeColor="text1"/>
          <w:spacing w:val="-3"/>
        </w:rPr>
        <w:t xml:space="preserve">determine </w:t>
      </w:r>
      <w:r w:rsidRPr="00A21300">
        <w:rPr>
          <w:rFonts w:ascii="Arial" w:hAnsi="Arial" w:cs="Arial"/>
          <w:color w:val="000000" w:themeColor="text1"/>
        </w:rPr>
        <w:t xml:space="preserve">the </w:t>
      </w:r>
      <w:r w:rsidRPr="00A21300">
        <w:rPr>
          <w:rFonts w:ascii="Arial" w:hAnsi="Arial" w:cs="Arial"/>
          <w:color w:val="000000" w:themeColor="text1"/>
          <w:spacing w:val="-3"/>
        </w:rPr>
        <w:t xml:space="preserve">effect(s) </w:t>
      </w:r>
      <w:r w:rsidRPr="00A21300">
        <w:rPr>
          <w:rFonts w:ascii="Arial" w:hAnsi="Arial" w:cs="Arial"/>
          <w:color w:val="000000" w:themeColor="text1"/>
        </w:rPr>
        <w:t xml:space="preserve">of </w:t>
      </w:r>
      <w:r w:rsidRPr="00A21300">
        <w:rPr>
          <w:rFonts w:ascii="Arial" w:hAnsi="Arial" w:cs="Arial"/>
          <w:color w:val="000000" w:themeColor="text1"/>
          <w:spacing w:val="-3"/>
        </w:rPr>
        <w:t xml:space="preserve">withdrawing </w:t>
      </w:r>
      <w:r w:rsidRPr="00A21300">
        <w:rPr>
          <w:rFonts w:ascii="Arial" w:hAnsi="Arial" w:cs="Arial"/>
          <w:color w:val="000000" w:themeColor="text1"/>
        </w:rPr>
        <w:t xml:space="preserve">from any </w:t>
      </w:r>
      <w:r w:rsidRPr="00A21300">
        <w:rPr>
          <w:rFonts w:ascii="Arial" w:hAnsi="Arial" w:cs="Arial"/>
          <w:color w:val="000000" w:themeColor="text1"/>
          <w:spacing w:val="-3"/>
        </w:rPr>
        <w:t xml:space="preserve">course(s) </w:t>
      </w:r>
      <w:r w:rsidRPr="00A21300">
        <w:rPr>
          <w:rFonts w:ascii="Arial" w:hAnsi="Arial" w:cs="Arial"/>
          <w:color w:val="000000" w:themeColor="text1"/>
        </w:rPr>
        <w:t xml:space="preserve">if </w:t>
      </w:r>
      <w:r w:rsidRPr="00A21300">
        <w:rPr>
          <w:rFonts w:ascii="Arial" w:hAnsi="Arial" w:cs="Arial"/>
          <w:color w:val="000000" w:themeColor="text1"/>
          <w:spacing w:val="-3"/>
        </w:rPr>
        <w:t xml:space="preserve">financial </w:t>
      </w:r>
      <w:r w:rsidRPr="00A21300">
        <w:rPr>
          <w:rFonts w:ascii="Arial" w:hAnsi="Arial" w:cs="Arial"/>
          <w:color w:val="000000" w:themeColor="text1"/>
        </w:rPr>
        <w:t>aid</w:t>
      </w:r>
      <w:r w:rsidRPr="00A21300">
        <w:rPr>
          <w:rFonts w:ascii="Arial" w:hAnsi="Arial" w:cs="Arial"/>
          <w:color w:val="000000" w:themeColor="text1"/>
          <w:spacing w:val="-5"/>
        </w:rPr>
        <w:t xml:space="preserve"> </w:t>
      </w:r>
      <w:r w:rsidRPr="00A21300">
        <w:rPr>
          <w:rFonts w:ascii="Arial" w:hAnsi="Arial" w:cs="Arial"/>
          <w:color w:val="000000" w:themeColor="text1"/>
        </w:rPr>
        <w:t>has</w:t>
      </w:r>
      <w:r w:rsidRPr="00A21300">
        <w:rPr>
          <w:rFonts w:ascii="Arial" w:hAnsi="Arial" w:cs="Arial"/>
          <w:color w:val="000000" w:themeColor="text1"/>
          <w:spacing w:val="-4"/>
        </w:rPr>
        <w:t xml:space="preserve"> </w:t>
      </w:r>
      <w:r w:rsidRPr="00A21300">
        <w:rPr>
          <w:rFonts w:ascii="Arial" w:hAnsi="Arial" w:cs="Arial"/>
          <w:color w:val="000000" w:themeColor="text1"/>
        </w:rPr>
        <w:t>been</w:t>
      </w:r>
      <w:r w:rsidRPr="00A21300">
        <w:rPr>
          <w:rFonts w:ascii="Arial" w:hAnsi="Arial" w:cs="Arial"/>
          <w:color w:val="000000" w:themeColor="text1"/>
          <w:spacing w:val="-5"/>
        </w:rPr>
        <w:t xml:space="preserve"> </w:t>
      </w:r>
      <w:r w:rsidRPr="00A21300">
        <w:rPr>
          <w:rFonts w:ascii="Arial" w:hAnsi="Arial" w:cs="Arial"/>
          <w:color w:val="000000" w:themeColor="text1"/>
        </w:rPr>
        <w:t>applied</w:t>
      </w:r>
      <w:r w:rsidRPr="00A21300">
        <w:rPr>
          <w:rFonts w:ascii="Arial" w:hAnsi="Arial" w:cs="Arial"/>
          <w:color w:val="000000" w:themeColor="text1"/>
          <w:spacing w:val="-5"/>
        </w:rPr>
        <w:t xml:space="preserve"> </w:t>
      </w:r>
      <w:r w:rsidRPr="00A21300">
        <w:rPr>
          <w:rFonts w:ascii="Arial" w:hAnsi="Arial" w:cs="Arial"/>
          <w:color w:val="000000" w:themeColor="text1"/>
        </w:rPr>
        <w:t>to</w:t>
      </w:r>
      <w:r w:rsidRPr="00A21300">
        <w:rPr>
          <w:rFonts w:ascii="Arial" w:hAnsi="Arial" w:cs="Arial"/>
          <w:color w:val="000000" w:themeColor="text1"/>
          <w:spacing w:val="-3"/>
        </w:rPr>
        <w:t xml:space="preserve"> </w:t>
      </w:r>
      <w:r w:rsidRPr="00A21300">
        <w:rPr>
          <w:rFonts w:ascii="Arial" w:hAnsi="Arial" w:cs="Arial"/>
          <w:color w:val="000000" w:themeColor="text1"/>
        </w:rPr>
        <w:t>the</w:t>
      </w:r>
      <w:r w:rsidRPr="00A21300">
        <w:rPr>
          <w:rFonts w:ascii="Arial" w:hAnsi="Arial" w:cs="Arial"/>
          <w:color w:val="000000" w:themeColor="text1"/>
          <w:spacing w:val="-5"/>
        </w:rPr>
        <w:t xml:space="preserve"> </w:t>
      </w:r>
      <w:r w:rsidRPr="00A21300">
        <w:rPr>
          <w:rFonts w:ascii="Arial" w:hAnsi="Arial" w:cs="Arial"/>
          <w:color w:val="000000" w:themeColor="text1"/>
          <w:spacing w:val="-3"/>
        </w:rPr>
        <w:t>student’s</w:t>
      </w:r>
      <w:r w:rsidRPr="00A21300">
        <w:rPr>
          <w:rFonts w:ascii="Arial" w:hAnsi="Arial" w:cs="Arial"/>
          <w:color w:val="000000" w:themeColor="text1"/>
          <w:spacing w:val="-4"/>
        </w:rPr>
        <w:t xml:space="preserve"> </w:t>
      </w:r>
      <w:r w:rsidRPr="00A21300">
        <w:rPr>
          <w:rFonts w:ascii="Arial" w:hAnsi="Arial" w:cs="Arial"/>
          <w:color w:val="000000" w:themeColor="text1"/>
        </w:rPr>
        <w:t>account.</w:t>
      </w:r>
      <w:r w:rsidRPr="00A21300">
        <w:rPr>
          <w:rFonts w:ascii="Arial" w:hAnsi="Arial" w:cs="Arial"/>
          <w:color w:val="000000" w:themeColor="text1"/>
          <w:spacing w:val="-5"/>
        </w:rPr>
        <w:t xml:space="preserve"> </w:t>
      </w:r>
      <w:r w:rsidRPr="00A21300">
        <w:rPr>
          <w:rFonts w:ascii="Arial" w:hAnsi="Arial" w:cs="Arial"/>
          <w:color w:val="000000" w:themeColor="text1"/>
        </w:rPr>
        <w:t>Refer</w:t>
      </w:r>
      <w:r w:rsidRPr="00A21300">
        <w:rPr>
          <w:rFonts w:ascii="Arial" w:hAnsi="Arial" w:cs="Arial"/>
          <w:color w:val="000000" w:themeColor="text1"/>
          <w:spacing w:val="-4"/>
        </w:rPr>
        <w:t xml:space="preserve"> </w:t>
      </w:r>
      <w:r w:rsidRPr="00A21300">
        <w:rPr>
          <w:rFonts w:ascii="Arial" w:hAnsi="Arial" w:cs="Arial"/>
          <w:color w:val="000000" w:themeColor="text1"/>
        </w:rPr>
        <w:t>to</w:t>
      </w:r>
      <w:r w:rsidRPr="00A21300">
        <w:rPr>
          <w:rFonts w:ascii="Arial" w:hAnsi="Arial" w:cs="Arial"/>
          <w:color w:val="000000" w:themeColor="text1"/>
          <w:spacing w:val="-5"/>
        </w:rPr>
        <w:t xml:space="preserve"> </w:t>
      </w:r>
      <w:r w:rsidRPr="00A21300">
        <w:rPr>
          <w:rFonts w:ascii="Arial" w:hAnsi="Arial" w:cs="Arial"/>
          <w:color w:val="000000" w:themeColor="text1"/>
        </w:rPr>
        <w:t>the</w:t>
      </w:r>
      <w:r w:rsidRPr="00A21300">
        <w:rPr>
          <w:rFonts w:ascii="Arial" w:hAnsi="Arial" w:cs="Arial"/>
          <w:color w:val="000000" w:themeColor="text1"/>
          <w:spacing w:val="-3"/>
        </w:rPr>
        <w:t xml:space="preserve"> University</w:t>
      </w:r>
      <w:r w:rsidRPr="00A21300">
        <w:rPr>
          <w:rFonts w:ascii="Arial" w:hAnsi="Arial" w:cs="Arial"/>
          <w:color w:val="000000" w:themeColor="text1"/>
          <w:spacing w:val="-4"/>
        </w:rPr>
        <w:t xml:space="preserve"> </w:t>
      </w:r>
      <w:r w:rsidRPr="00A21300">
        <w:rPr>
          <w:rFonts w:ascii="Arial" w:hAnsi="Arial" w:cs="Arial"/>
          <w:color w:val="000000" w:themeColor="text1"/>
        </w:rPr>
        <w:t>website</w:t>
      </w:r>
      <w:r w:rsidRPr="00A21300">
        <w:rPr>
          <w:rFonts w:ascii="Arial" w:hAnsi="Arial" w:cs="Arial"/>
          <w:color w:val="000000" w:themeColor="text1"/>
          <w:spacing w:val="-5"/>
        </w:rPr>
        <w:t xml:space="preserve"> </w:t>
      </w:r>
      <w:r w:rsidRPr="00A21300">
        <w:rPr>
          <w:rFonts w:ascii="Arial" w:hAnsi="Arial" w:cs="Arial"/>
          <w:color w:val="000000" w:themeColor="text1"/>
        </w:rPr>
        <w:t xml:space="preserve">or </w:t>
      </w:r>
      <w:r w:rsidRPr="00A21300">
        <w:rPr>
          <w:rFonts w:ascii="Arial" w:hAnsi="Arial" w:cs="Arial"/>
          <w:color w:val="000000" w:themeColor="text1"/>
          <w:spacing w:val="-3"/>
        </w:rPr>
        <w:t xml:space="preserve">Schedule </w:t>
      </w:r>
      <w:r w:rsidRPr="00A21300">
        <w:rPr>
          <w:rFonts w:ascii="Arial" w:hAnsi="Arial" w:cs="Arial"/>
          <w:color w:val="000000" w:themeColor="text1"/>
        </w:rPr>
        <w:t xml:space="preserve">of </w:t>
      </w:r>
      <w:r w:rsidRPr="00A21300">
        <w:rPr>
          <w:rFonts w:ascii="Arial" w:hAnsi="Arial" w:cs="Arial"/>
          <w:color w:val="000000" w:themeColor="text1"/>
          <w:spacing w:val="-3"/>
        </w:rPr>
        <w:t xml:space="preserve">Classes </w:t>
      </w:r>
      <w:r w:rsidRPr="00A21300">
        <w:rPr>
          <w:rFonts w:ascii="Arial" w:hAnsi="Arial" w:cs="Arial"/>
          <w:color w:val="000000" w:themeColor="text1"/>
        </w:rPr>
        <w:t xml:space="preserve">for </w:t>
      </w:r>
      <w:r w:rsidRPr="00A21300">
        <w:rPr>
          <w:rFonts w:ascii="Arial" w:hAnsi="Arial" w:cs="Arial"/>
          <w:color w:val="000000" w:themeColor="text1"/>
          <w:spacing w:val="-3"/>
        </w:rPr>
        <w:t>more information regarding</w:t>
      </w:r>
      <w:r w:rsidRPr="00A21300">
        <w:rPr>
          <w:rFonts w:ascii="Arial" w:hAnsi="Arial" w:cs="Arial"/>
          <w:color w:val="000000" w:themeColor="text1"/>
          <w:spacing w:val="5"/>
        </w:rPr>
        <w:t xml:space="preserve"> </w:t>
      </w:r>
      <w:r w:rsidRPr="00A21300">
        <w:rPr>
          <w:rFonts w:ascii="Arial" w:hAnsi="Arial" w:cs="Arial"/>
          <w:color w:val="000000" w:themeColor="text1"/>
          <w:spacing w:val="-3"/>
        </w:rPr>
        <w:t>withdrawals.</w:t>
      </w:r>
    </w:p>
    <w:p w14:paraId="7D5F9895" w14:textId="4CF4AB4C" w:rsidR="00A21300" w:rsidRPr="00A21300" w:rsidRDefault="00A21300" w:rsidP="0058367F">
      <w:pPr>
        <w:pStyle w:val="Heading2"/>
        <w:spacing w:before="137"/>
        <w:rPr>
          <w:rFonts w:ascii="Arial" w:hAnsi="Arial" w:cs="Arial"/>
          <w:color w:val="000000" w:themeColor="text1"/>
        </w:rPr>
      </w:pPr>
      <w:bookmarkStart w:id="54" w:name="_TOC_250029"/>
      <w:bookmarkStart w:id="55" w:name="_Toc495484078"/>
      <w:bookmarkEnd w:id="54"/>
      <w:r w:rsidRPr="00A21300">
        <w:rPr>
          <w:rFonts w:ascii="Arial" w:hAnsi="Arial" w:cs="Arial"/>
          <w:color w:val="000000" w:themeColor="text1"/>
        </w:rPr>
        <w:t>BILLING INFORMATION</w:t>
      </w:r>
      <w:bookmarkEnd w:id="55"/>
      <w:r w:rsidR="00BB1D81">
        <w:rPr>
          <w:rFonts w:ascii="Arial" w:hAnsi="Arial" w:cs="Arial"/>
          <w:color w:val="000000" w:themeColor="text1"/>
        </w:rPr>
        <w:fldChar w:fldCharType="begin"/>
      </w:r>
      <w:r w:rsidR="00BB1D81">
        <w:instrText xml:space="preserve"> XE "</w:instrText>
      </w:r>
      <w:r w:rsidR="00BB1D81" w:rsidRPr="00524D18">
        <w:instrText>Billing Information</w:instrText>
      </w:r>
      <w:r w:rsidR="00BB1D81">
        <w:instrText xml:space="preserve">" </w:instrText>
      </w:r>
      <w:r w:rsidR="00BB1D81">
        <w:rPr>
          <w:rFonts w:ascii="Arial" w:hAnsi="Arial" w:cs="Arial"/>
          <w:color w:val="000000" w:themeColor="text1"/>
        </w:rPr>
        <w:fldChar w:fldCharType="end"/>
      </w:r>
    </w:p>
    <w:p w14:paraId="576D7EB1" w14:textId="77777777" w:rsidR="00A21300" w:rsidRPr="00A21300" w:rsidRDefault="00A21300" w:rsidP="0058367F">
      <w:pPr>
        <w:pStyle w:val="BodyText"/>
        <w:spacing w:before="63" w:line="237" w:lineRule="auto"/>
        <w:ind w:left="0" w:right="0"/>
        <w:rPr>
          <w:rFonts w:ascii="Arial" w:hAnsi="Arial" w:cs="Arial"/>
          <w:color w:val="000000" w:themeColor="text1"/>
        </w:rPr>
      </w:pPr>
      <w:r w:rsidRPr="00A21300">
        <w:rPr>
          <w:rFonts w:ascii="Arial" w:hAnsi="Arial" w:cs="Arial"/>
          <w:color w:val="000000" w:themeColor="text1"/>
        </w:rPr>
        <w:t>Electronic billing (e-bill) is the official means of providing student account statements</w:t>
      </w:r>
      <w:r w:rsidRPr="00A21300">
        <w:rPr>
          <w:rFonts w:ascii="Arial" w:hAnsi="Arial" w:cs="Arial"/>
          <w:color w:val="000000" w:themeColor="text1"/>
          <w:spacing w:val="-8"/>
        </w:rPr>
        <w:t xml:space="preserve"> </w:t>
      </w:r>
      <w:r w:rsidRPr="00A21300">
        <w:rPr>
          <w:rFonts w:ascii="Arial" w:hAnsi="Arial" w:cs="Arial"/>
          <w:color w:val="000000" w:themeColor="text1"/>
        </w:rPr>
        <w:t>to</w:t>
      </w:r>
      <w:r w:rsidRPr="00A21300">
        <w:rPr>
          <w:rFonts w:ascii="Arial" w:hAnsi="Arial" w:cs="Arial"/>
          <w:color w:val="000000" w:themeColor="text1"/>
          <w:spacing w:val="-6"/>
        </w:rPr>
        <w:t xml:space="preserve"> </w:t>
      </w:r>
      <w:r w:rsidRPr="00A21300">
        <w:rPr>
          <w:rFonts w:ascii="Arial" w:hAnsi="Arial" w:cs="Arial"/>
          <w:color w:val="000000" w:themeColor="text1"/>
        </w:rPr>
        <w:t>all</w:t>
      </w:r>
      <w:r w:rsidRPr="00A21300">
        <w:rPr>
          <w:rFonts w:ascii="Arial" w:hAnsi="Arial" w:cs="Arial"/>
          <w:color w:val="000000" w:themeColor="text1"/>
          <w:spacing w:val="-5"/>
        </w:rPr>
        <w:t xml:space="preserve"> </w:t>
      </w:r>
      <w:r w:rsidRPr="00A21300">
        <w:rPr>
          <w:rFonts w:ascii="Arial" w:hAnsi="Arial" w:cs="Arial"/>
          <w:color w:val="000000" w:themeColor="text1"/>
        </w:rPr>
        <w:t>UNA</w:t>
      </w:r>
      <w:r w:rsidRPr="00A21300">
        <w:rPr>
          <w:rFonts w:ascii="Arial" w:hAnsi="Arial" w:cs="Arial"/>
          <w:color w:val="000000" w:themeColor="text1"/>
          <w:spacing w:val="-17"/>
        </w:rPr>
        <w:t xml:space="preserve"> </w:t>
      </w:r>
      <w:r w:rsidRPr="00A21300">
        <w:rPr>
          <w:rFonts w:ascii="Arial" w:hAnsi="Arial" w:cs="Arial"/>
          <w:color w:val="000000" w:themeColor="text1"/>
        </w:rPr>
        <w:t>students.</w:t>
      </w:r>
      <w:r w:rsidRPr="00A21300">
        <w:rPr>
          <w:rFonts w:ascii="Arial" w:hAnsi="Arial" w:cs="Arial"/>
          <w:color w:val="000000" w:themeColor="text1"/>
          <w:spacing w:val="-17"/>
        </w:rPr>
        <w:t xml:space="preserve"> </w:t>
      </w:r>
      <w:r w:rsidRPr="00A21300">
        <w:rPr>
          <w:rFonts w:ascii="Arial" w:hAnsi="Arial" w:cs="Arial"/>
          <w:color w:val="000000" w:themeColor="text1"/>
        </w:rPr>
        <w:t>A</w:t>
      </w:r>
      <w:r w:rsidRPr="00A21300">
        <w:rPr>
          <w:rFonts w:ascii="Arial" w:hAnsi="Arial" w:cs="Arial"/>
          <w:color w:val="000000" w:themeColor="text1"/>
          <w:spacing w:val="-17"/>
        </w:rPr>
        <w:t xml:space="preserve"> </w:t>
      </w:r>
      <w:r w:rsidRPr="00A21300">
        <w:rPr>
          <w:rFonts w:ascii="Arial" w:hAnsi="Arial" w:cs="Arial"/>
          <w:color w:val="000000" w:themeColor="text1"/>
        </w:rPr>
        <w:t>notification</w:t>
      </w:r>
      <w:r w:rsidRPr="00A21300">
        <w:rPr>
          <w:rFonts w:ascii="Arial" w:hAnsi="Arial" w:cs="Arial"/>
          <w:color w:val="000000" w:themeColor="text1"/>
          <w:spacing w:val="-8"/>
        </w:rPr>
        <w:t xml:space="preserve"> </w:t>
      </w:r>
      <w:r w:rsidRPr="00A21300">
        <w:rPr>
          <w:rFonts w:ascii="Arial" w:hAnsi="Arial" w:cs="Arial"/>
          <w:color w:val="000000" w:themeColor="text1"/>
        </w:rPr>
        <w:t>of</w:t>
      </w:r>
      <w:r w:rsidRPr="00A21300">
        <w:rPr>
          <w:rFonts w:ascii="Arial" w:hAnsi="Arial" w:cs="Arial"/>
          <w:color w:val="000000" w:themeColor="text1"/>
          <w:spacing w:val="-6"/>
        </w:rPr>
        <w:t xml:space="preserve"> </w:t>
      </w:r>
      <w:r w:rsidRPr="00A21300">
        <w:rPr>
          <w:rFonts w:ascii="Arial" w:hAnsi="Arial" w:cs="Arial"/>
          <w:color w:val="000000" w:themeColor="text1"/>
        </w:rPr>
        <w:t>statement</w:t>
      </w:r>
      <w:r w:rsidRPr="00A21300">
        <w:rPr>
          <w:rFonts w:ascii="Arial" w:hAnsi="Arial" w:cs="Arial"/>
          <w:color w:val="000000" w:themeColor="text1"/>
          <w:spacing w:val="-11"/>
        </w:rPr>
        <w:t xml:space="preserve"> </w:t>
      </w:r>
      <w:r w:rsidRPr="00A21300">
        <w:rPr>
          <w:rFonts w:ascii="Arial" w:hAnsi="Arial" w:cs="Arial"/>
          <w:color w:val="000000" w:themeColor="text1"/>
        </w:rPr>
        <w:t>availability</w:t>
      </w:r>
      <w:r w:rsidRPr="00A21300">
        <w:rPr>
          <w:rFonts w:ascii="Arial" w:hAnsi="Arial" w:cs="Arial"/>
          <w:color w:val="000000" w:themeColor="text1"/>
          <w:spacing w:val="-8"/>
        </w:rPr>
        <w:t xml:space="preserve"> </w:t>
      </w:r>
      <w:r w:rsidRPr="00A21300">
        <w:rPr>
          <w:rFonts w:ascii="Arial" w:hAnsi="Arial" w:cs="Arial"/>
          <w:color w:val="000000" w:themeColor="text1"/>
        </w:rPr>
        <w:t>will</w:t>
      </w:r>
      <w:r w:rsidRPr="00A21300">
        <w:rPr>
          <w:rFonts w:ascii="Arial" w:hAnsi="Arial" w:cs="Arial"/>
          <w:color w:val="000000" w:themeColor="text1"/>
          <w:spacing w:val="-5"/>
        </w:rPr>
        <w:t xml:space="preserve"> </w:t>
      </w:r>
      <w:r w:rsidRPr="00A21300">
        <w:rPr>
          <w:rFonts w:ascii="Arial" w:hAnsi="Arial" w:cs="Arial"/>
          <w:color w:val="000000" w:themeColor="text1"/>
        </w:rPr>
        <w:t>be</w:t>
      </w:r>
      <w:r w:rsidRPr="00A21300">
        <w:rPr>
          <w:rFonts w:ascii="Arial" w:hAnsi="Arial" w:cs="Arial"/>
          <w:color w:val="000000" w:themeColor="text1"/>
          <w:spacing w:val="-3"/>
        </w:rPr>
        <w:t xml:space="preserve"> </w:t>
      </w:r>
      <w:r w:rsidRPr="00A21300">
        <w:rPr>
          <w:rFonts w:ascii="Arial" w:hAnsi="Arial" w:cs="Arial"/>
          <w:color w:val="000000" w:themeColor="text1"/>
        </w:rPr>
        <w:t>sent</w:t>
      </w:r>
      <w:r w:rsidRPr="00A21300">
        <w:rPr>
          <w:rFonts w:ascii="Arial" w:hAnsi="Arial" w:cs="Arial"/>
          <w:color w:val="000000" w:themeColor="text1"/>
          <w:spacing w:val="7"/>
        </w:rPr>
        <w:t xml:space="preserve"> </w:t>
      </w:r>
      <w:r w:rsidRPr="00A21300">
        <w:rPr>
          <w:rFonts w:ascii="Arial" w:hAnsi="Arial" w:cs="Arial"/>
          <w:color w:val="000000" w:themeColor="text1"/>
        </w:rPr>
        <w:t>to student UNA Portal e-mail accounts and to the e-mail address of each of the authorized users the student has</w:t>
      </w:r>
      <w:r w:rsidRPr="00A21300">
        <w:rPr>
          <w:rFonts w:ascii="Arial" w:hAnsi="Arial" w:cs="Arial"/>
          <w:color w:val="000000" w:themeColor="text1"/>
          <w:spacing w:val="-34"/>
        </w:rPr>
        <w:t xml:space="preserve"> </w:t>
      </w:r>
      <w:r w:rsidRPr="00A21300">
        <w:rPr>
          <w:rFonts w:ascii="Arial" w:hAnsi="Arial" w:cs="Arial"/>
          <w:color w:val="000000" w:themeColor="text1"/>
        </w:rPr>
        <w:t>identified.</w:t>
      </w:r>
    </w:p>
    <w:p w14:paraId="1EA2422A" w14:textId="77777777" w:rsidR="00A21300" w:rsidRPr="00A21300" w:rsidRDefault="00A21300" w:rsidP="0058367F">
      <w:pPr>
        <w:pStyle w:val="BodyText"/>
        <w:spacing w:before="60" w:line="242" w:lineRule="auto"/>
        <w:ind w:left="0" w:right="0"/>
        <w:rPr>
          <w:rFonts w:ascii="Arial" w:hAnsi="Arial" w:cs="Arial"/>
          <w:color w:val="000000" w:themeColor="text1"/>
        </w:rPr>
      </w:pPr>
      <w:r w:rsidRPr="00A21300">
        <w:rPr>
          <w:rFonts w:ascii="Arial" w:hAnsi="Arial" w:cs="Arial"/>
          <w:color w:val="000000" w:themeColor="text1"/>
        </w:rPr>
        <w:t>Students and authorized users can access the student account by going to the UNA homepage and selecting UNA Portal or by selecting Tuition Payment. It is each student’s responsibility to be informed of all payment deadlines.</w:t>
      </w:r>
    </w:p>
    <w:p w14:paraId="51D11462" w14:textId="502C8E25" w:rsidR="00A21300" w:rsidRPr="00A21300" w:rsidRDefault="00A21300" w:rsidP="007B4326">
      <w:pPr>
        <w:pStyle w:val="Heading2"/>
        <w:spacing w:before="178"/>
        <w:ind w:right="53"/>
        <w:rPr>
          <w:rFonts w:ascii="Arial" w:hAnsi="Arial" w:cs="Arial"/>
          <w:color w:val="000000" w:themeColor="text1"/>
        </w:rPr>
      </w:pPr>
      <w:bookmarkStart w:id="56" w:name="_TOC_250028"/>
      <w:bookmarkStart w:id="57" w:name="_Toc495484079"/>
      <w:bookmarkEnd w:id="56"/>
      <w:r w:rsidRPr="00A21300">
        <w:rPr>
          <w:rFonts w:ascii="Arial" w:hAnsi="Arial" w:cs="Arial"/>
          <w:color w:val="000000" w:themeColor="text1"/>
        </w:rPr>
        <w:t>FINANCIAL HOLD</w:t>
      </w:r>
      <w:bookmarkEnd w:id="57"/>
      <w:r w:rsidR="00BB1D81">
        <w:rPr>
          <w:rFonts w:ascii="Arial" w:hAnsi="Arial" w:cs="Arial"/>
          <w:color w:val="000000" w:themeColor="text1"/>
        </w:rPr>
        <w:fldChar w:fldCharType="begin"/>
      </w:r>
      <w:r w:rsidR="00BB1D81">
        <w:instrText xml:space="preserve"> XE "</w:instrText>
      </w:r>
      <w:r w:rsidR="00BB1D81" w:rsidRPr="005B2E47">
        <w:instrText>Financial Hold</w:instrText>
      </w:r>
      <w:r w:rsidR="00BB1D81">
        <w:instrText xml:space="preserve">" </w:instrText>
      </w:r>
      <w:r w:rsidR="00BB1D81">
        <w:rPr>
          <w:rFonts w:ascii="Arial" w:hAnsi="Arial" w:cs="Arial"/>
          <w:color w:val="000000" w:themeColor="text1"/>
        </w:rPr>
        <w:fldChar w:fldCharType="end"/>
      </w:r>
    </w:p>
    <w:p w14:paraId="069932ED" w14:textId="4BA60463" w:rsidR="0058367F" w:rsidRDefault="00A21300" w:rsidP="0058367F">
      <w:pPr>
        <w:pStyle w:val="BodyText"/>
        <w:ind w:left="0" w:right="0"/>
        <w:rPr>
          <w:rFonts w:ascii="Arial" w:hAnsi="Arial" w:cs="Arial"/>
        </w:rPr>
      </w:pPr>
      <w:r w:rsidRPr="0058367F">
        <w:rPr>
          <w:rFonts w:ascii="Arial" w:hAnsi="Arial" w:cs="Arial"/>
        </w:rPr>
        <w:t xml:space="preserve">A financial hold will be placed on the student’s academic record when there is any past due financial obligation to the University. When there is a financial hold, the student will not be permitted to re-enroll or receive transcripts or any other service from the University. </w:t>
      </w:r>
    </w:p>
    <w:p w14:paraId="3B032860" w14:textId="77777777" w:rsidR="007B4326" w:rsidRDefault="007B4326" w:rsidP="0058367F">
      <w:pPr>
        <w:pStyle w:val="BodyText"/>
        <w:ind w:left="0" w:right="0"/>
        <w:rPr>
          <w:rFonts w:ascii="Arial" w:hAnsi="Arial" w:cs="Arial"/>
        </w:rPr>
      </w:pPr>
    </w:p>
    <w:p w14:paraId="7FBB7E8F" w14:textId="1967035D" w:rsidR="00A21300" w:rsidRPr="0058367F" w:rsidRDefault="00A21300" w:rsidP="0058367F">
      <w:pPr>
        <w:pStyle w:val="Heading2"/>
        <w:rPr>
          <w:rFonts w:ascii="Arial" w:hAnsi="Arial" w:cs="Arial"/>
        </w:rPr>
      </w:pPr>
      <w:bookmarkStart w:id="58" w:name="_Toc495484080"/>
      <w:r w:rsidRPr="0058367F">
        <w:rPr>
          <w:rFonts w:ascii="Arial" w:hAnsi="Arial" w:cs="Arial"/>
        </w:rPr>
        <w:t>MONTHLY PAYMENT OPTIONS FOR STUDENTS AND FAMILIES</w:t>
      </w:r>
      <w:bookmarkEnd w:id="58"/>
      <w:r w:rsidR="0058367F">
        <w:rPr>
          <w:rFonts w:ascii="Arial" w:hAnsi="Arial" w:cs="Arial"/>
        </w:rPr>
        <w:fldChar w:fldCharType="begin"/>
      </w:r>
      <w:r w:rsidR="0058367F">
        <w:instrText xml:space="preserve"> XE "</w:instrText>
      </w:r>
      <w:r w:rsidR="0058367F" w:rsidRPr="00CB3035">
        <w:instrText>Monthly Payment Options</w:instrText>
      </w:r>
      <w:r w:rsidR="0058367F">
        <w:instrText xml:space="preserve">" </w:instrText>
      </w:r>
      <w:r w:rsidR="0058367F">
        <w:rPr>
          <w:rFonts w:ascii="Arial" w:hAnsi="Arial" w:cs="Arial"/>
        </w:rPr>
        <w:fldChar w:fldCharType="end"/>
      </w:r>
    </w:p>
    <w:p w14:paraId="56F33161" w14:textId="77777777" w:rsidR="00A21300" w:rsidRPr="00A21300" w:rsidRDefault="00A21300" w:rsidP="007B4326">
      <w:pPr>
        <w:pStyle w:val="BodyText"/>
        <w:spacing w:before="0"/>
        <w:ind w:left="0" w:right="118"/>
        <w:rPr>
          <w:rFonts w:ascii="Arial" w:hAnsi="Arial" w:cs="Arial"/>
          <w:color w:val="000000" w:themeColor="text1"/>
        </w:rPr>
      </w:pPr>
      <w:r w:rsidRPr="00A21300">
        <w:rPr>
          <w:rFonts w:ascii="Arial" w:hAnsi="Arial" w:cs="Arial"/>
          <w:color w:val="000000" w:themeColor="text1"/>
          <w:spacing w:val="-3"/>
        </w:rPr>
        <w:t xml:space="preserve">The University </w:t>
      </w:r>
      <w:r w:rsidRPr="00A21300">
        <w:rPr>
          <w:rFonts w:ascii="Arial" w:hAnsi="Arial" w:cs="Arial"/>
          <w:color w:val="000000" w:themeColor="text1"/>
        </w:rPr>
        <w:t xml:space="preserve">of </w:t>
      </w:r>
      <w:r w:rsidRPr="00A21300">
        <w:rPr>
          <w:rFonts w:ascii="Arial" w:hAnsi="Arial" w:cs="Arial"/>
          <w:color w:val="000000" w:themeColor="text1"/>
          <w:spacing w:val="-3"/>
        </w:rPr>
        <w:t xml:space="preserve">North </w:t>
      </w:r>
      <w:r w:rsidRPr="00A21300">
        <w:rPr>
          <w:rFonts w:ascii="Arial" w:hAnsi="Arial" w:cs="Arial"/>
          <w:color w:val="000000" w:themeColor="text1"/>
        </w:rPr>
        <w:t xml:space="preserve">Alabama provides </w:t>
      </w:r>
      <w:r w:rsidRPr="00A21300">
        <w:rPr>
          <w:rFonts w:ascii="Arial" w:hAnsi="Arial" w:cs="Arial"/>
          <w:color w:val="000000" w:themeColor="text1"/>
          <w:spacing w:val="-3"/>
        </w:rPr>
        <w:t xml:space="preserve">through </w:t>
      </w:r>
      <w:r w:rsidRPr="00A21300">
        <w:rPr>
          <w:rFonts w:ascii="Arial" w:hAnsi="Arial" w:cs="Arial"/>
          <w:color w:val="000000" w:themeColor="text1"/>
        </w:rPr>
        <w:t xml:space="preserve">a commercial </w:t>
      </w:r>
      <w:r w:rsidRPr="00A21300">
        <w:rPr>
          <w:rFonts w:ascii="Arial" w:hAnsi="Arial" w:cs="Arial"/>
          <w:color w:val="000000" w:themeColor="text1"/>
          <w:spacing w:val="-3"/>
        </w:rPr>
        <w:t xml:space="preserve">payment </w:t>
      </w:r>
      <w:r w:rsidRPr="00A21300">
        <w:rPr>
          <w:rFonts w:ascii="Arial" w:hAnsi="Arial" w:cs="Arial"/>
          <w:color w:val="000000" w:themeColor="text1"/>
        </w:rPr>
        <w:t>plan a</w:t>
      </w:r>
      <w:bookmarkStart w:id="59" w:name="Residence_Hall_Application_Fee_and_Aprar"/>
      <w:bookmarkEnd w:id="59"/>
      <w:r w:rsidRPr="00A21300">
        <w:rPr>
          <w:rFonts w:ascii="Arial" w:hAnsi="Arial" w:cs="Arial"/>
          <w:color w:val="000000" w:themeColor="text1"/>
        </w:rPr>
        <w:t xml:space="preserve"> </w:t>
      </w:r>
      <w:r w:rsidRPr="00A21300">
        <w:rPr>
          <w:rFonts w:ascii="Arial" w:hAnsi="Arial" w:cs="Arial"/>
          <w:color w:val="000000" w:themeColor="text1"/>
          <w:spacing w:val="-3"/>
        </w:rPr>
        <w:t xml:space="preserve">Monthly </w:t>
      </w:r>
      <w:r w:rsidRPr="00A21300">
        <w:rPr>
          <w:rFonts w:ascii="Arial" w:hAnsi="Arial" w:cs="Arial"/>
          <w:color w:val="000000" w:themeColor="text1"/>
        </w:rPr>
        <w:t xml:space="preserve">Payment Option which </w:t>
      </w:r>
      <w:r w:rsidRPr="00A21300">
        <w:rPr>
          <w:rFonts w:ascii="Arial" w:hAnsi="Arial" w:cs="Arial"/>
          <w:color w:val="000000" w:themeColor="text1"/>
          <w:spacing w:val="-3"/>
        </w:rPr>
        <w:t xml:space="preserve">enables students </w:t>
      </w:r>
      <w:r w:rsidRPr="00A21300">
        <w:rPr>
          <w:rFonts w:ascii="Arial" w:hAnsi="Arial" w:cs="Arial"/>
          <w:color w:val="000000" w:themeColor="text1"/>
        </w:rPr>
        <w:t xml:space="preserve">and families to </w:t>
      </w:r>
      <w:r w:rsidRPr="00A21300">
        <w:rPr>
          <w:rFonts w:ascii="Arial" w:hAnsi="Arial" w:cs="Arial"/>
          <w:color w:val="000000" w:themeColor="text1"/>
          <w:spacing w:val="-3"/>
        </w:rPr>
        <w:t xml:space="preserve">spread </w:t>
      </w:r>
      <w:r w:rsidRPr="00A21300">
        <w:rPr>
          <w:rFonts w:ascii="Arial" w:hAnsi="Arial" w:cs="Arial"/>
          <w:color w:val="000000" w:themeColor="text1"/>
        </w:rPr>
        <w:t xml:space="preserve">all or part of </w:t>
      </w:r>
      <w:r w:rsidRPr="00A21300">
        <w:rPr>
          <w:rFonts w:ascii="Arial" w:hAnsi="Arial" w:cs="Arial"/>
          <w:color w:val="000000" w:themeColor="text1"/>
          <w:spacing w:val="-3"/>
        </w:rPr>
        <w:t xml:space="preserve">annual expenses </w:t>
      </w:r>
      <w:r w:rsidRPr="00A21300">
        <w:rPr>
          <w:rFonts w:ascii="Arial" w:hAnsi="Arial" w:cs="Arial"/>
          <w:color w:val="000000" w:themeColor="text1"/>
        </w:rPr>
        <w:t xml:space="preserve">over equal </w:t>
      </w:r>
      <w:r w:rsidRPr="00A21300">
        <w:rPr>
          <w:rFonts w:ascii="Arial" w:hAnsi="Arial" w:cs="Arial"/>
          <w:color w:val="000000" w:themeColor="text1"/>
          <w:spacing w:val="-3"/>
        </w:rPr>
        <w:t xml:space="preserve">monthly payments eliminating </w:t>
      </w:r>
      <w:r w:rsidRPr="00A21300">
        <w:rPr>
          <w:rFonts w:ascii="Arial" w:hAnsi="Arial" w:cs="Arial"/>
          <w:color w:val="000000" w:themeColor="text1"/>
        </w:rPr>
        <w:t xml:space="preserve">the need for </w:t>
      </w:r>
      <w:r w:rsidRPr="00A21300">
        <w:rPr>
          <w:rFonts w:ascii="Arial" w:hAnsi="Arial" w:cs="Arial"/>
          <w:color w:val="000000" w:themeColor="text1"/>
          <w:spacing w:val="-3"/>
        </w:rPr>
        <w:t xml:space="preserve">lump </w:t>
      </w:r>
      <w:r w:rsidRPr="00A21300">
        <w:rPr>
          <w:rFonts w:ascii="Arial" w:hAnsi="Arial" w:cs="Arial"/>
          <w:color w:val="000000" w:themeColor="text1"/>
        </w:rPr>
        <w:t xml:space="preserve">sum </w:t>
      </w:r>
      <w:r w:rsidRPr="00A21300">
        <w:rPr>
          <w:rFonts w:ascii="Arial" w:hAnsi="Arial" w:cs="Arial"/>
          <w:color w:val="000000" w:themeColor="text1"/>
          <w:spacing w:val="-3"/>
        </w:rPr>
        <w:t xml:space="preserve">payments </w:t>
      </w:r>
      <w:r w:rsidRPr="00A21300">
        <w:rPr>
          <w:rFonts w:ascii="Arial" w:hAnsi="Arial" w:cs="Arial"/>
          <w:color w:val="000000" w:themeColor="text1"/>
        </w:rPr>
        <w:t>at the beginning of each term.</w:t>
      </w:r>
    </w:p>
    <w:p w14:paraId="4ABA32C6" w14:textId="77777777" w:rsidR="00A21300" w:rsidRPr="00A21300" w:rsidRDefault="00A21300" w:rsidP="007B4326">
      <w:pPr>
        <w:pStyle w:val="BodyText"/>
        <w:spacing w:before="0"/>
        <w:ind w:left="0" w:right="114"/>
        <w:rPr>
          <w:rFonts w:ascii="Arial" w:hAnsi="Arial" w:cs="Arial"/>
          <w:color w:val="000000" w:themeColor="text1"/>
        </w:rPr>
      </w:pPr>
      <w:r w:rsidRPr="00A21300">
        <w:rPr>
          <w:rFonts w:ascii="Arial" w:hAnsi="Arial" w:cs="Arial"/>
          <w:b/>
          <w:color w:val="000000" w:themeColor="text1"/>
        </w:rPr>
        <w:t xml:space="preserve">Interest-Free Monthly Payment Option </w:t>
      </w:r>
      <w:r w:rsidRPr="00A21300">
        <w:rPr>
          <w:rFonts w:ascii="Arial" w:hAnsi="Arial" w:cs="Arial"/>
          <w:color w:val="000000" w:themeColor="text1"/>
        </w:rPr>
        <w:t>is designed for students and families who do not want or need a loan to pay for tuition and other educational expenses, but who are interested in spreading payments out prior to and during each semester. This Interest-Free Monthly Payment Option is available to all students and families for a small annual upfront service fee.</w:t>
      </w:r>
    </w:p>
    <w:p w14:paraId="3C55F4A4" w14:textId="7206B829" w:rsidR="00A21300" w:rsidRDefault="00A21300" w:rsidP="007B4326">
      <w:pPr>
        <w:pStyle w:val="BodyText"/>
        <w:spacing w:before="0"/>
        <w:ind w:left="0" w:right="112"/>
        <w:rPr>
          <w:rFonts w:ascii="Arial" w:hAnsi="Arial" w:cs="Arial"/>
          <w:color w:val="000000" w:themeColor="text1"/>
          <w:spacing w:val="-3"/>
          <w:u w:val="single" w:color="006FC0"/>
        </w:rPr>
      </w:pPr>
      <w:r w:rsidRPr="00A21300">
        <w:rPr>
          <w:rFonts w:ascii="Arial" w:hAnsi="Arial" w:cs="Arial"/>
          <w:color w:val="000000" w:themeColor="text1"/>
          <w:spacing w:val="-6"/>
        </w:rPr>
        <w:t xml:space="preserve">Additional information about </w:t>
      </w:r>
      <w:r w:rsidRPr="00A21300">
        <w:rPr>
          <w:rFonts w:ascii="Arial" w:hAnsi="Arial" w:cs="Arial"/>
          <w:color w:val="000000" w:themeColor="text1"/>
          <w:spacing w:val="-5"/>
        </w:rPr>
        <w:t xml:space="preserve">the </w:t>
      </w:r>
      <w:r w:rsidRPr="00A21300">
        <w:rPr>
          <w:rFonts w:ascii="Arial" w:hAnsi="Arial" w:cs="Arial"/>
          <w:color w:val="000000" w:themeColor="text1"/>
          <w:spacing w:val="-6"/>
        </w:rPr>
        <w:t xml:space="preserve">monthly payment </w:t>
      </w:r>
      <w:r w:rsidRPr="00A21300">
        <w:rPr>
          <w:rFonts w:ascii="Arial" w:hAnsi="Arial" w:cs="Arial"/>
          <w:color w:val="000000" w:themeColor="text1"/>
          <w:spacing w:val="-5"/>
        </w:rPr>
        <w:t xml:space="preserve">plan </w:t>
      </w:r>
      <w:r w:rsidRPr="00A21300">
        <w:rPr>
          <w:rFonts w:ascii="Arial" w:hAnsi="Arial" w:cs="Arial"/>
          <w:color w:val="000000" w:themeColor="text1"/>
          <w:spacing w:val="-4"/>
        </w:rPr>
        <w:t xml:space="preserve">is </w:t>
      </w:r>
      <w:r w:rsidRPr="00A21300">
        <w:rPr>
          <w:rFonts w:ascii="Arial" w:hAnsi="Arial" w:cs="Arial"/>
          <w:color w:val="000000" w:themeColor="text1"/>
          <w:spacing w:val="-6"/>
        </w:rPr>
        <w:t xml:space="preserve">available </w:t>
      </w:r>
      <w:r w:rsidRPr="00A21300">
        <w:rPr>
          <w:rFonts w:ascii="Arial" w:hAnsi="Arial" w:cs="Arial"/>
          <w:color w:val="000000" w:themeColor="text1"/>
          <w:spacing w:val="-3"/>
        </w:rPr>
        <w:t xml:space="preserve">by </w:t>
      </w:r>
      <w:r w:rsidRPr="00A21300">
        <w:rPr>
          <w:rFonts w:ascii="Arial" w:hAnsi="Arial" w:cs="Arial"/>
          <w:color w:val="000000" w:themeColor="text1"/>
          <w:spacing w:val="-6"/>
        </w:rPr>
        <w:t xml:space="preserve">calling Tuition </w:t>
      </w:r>
      <w:r w:rsidRPr="00A21300">
        <w:rPr>
          <w:rFonts w:ascii="Arial" w:hAnsi="Arial" w:cs="Arial"/>
          <w:color w:val="000000" w:themeColor="text1"/>
          <w:spacing w:val="-3"/>
        </w:rPr>
        <w:t xml:space="preserve">Management Services </w:t>
      </w:r>
      <w:r w:rsidRPr="00A21300">
        <w:rPr>
          <w:rFonts w:ascii="Arial" w:hAnsi="Arial" w:cs="Arial"/>
          <w:color w:val="000000" w:themeColor="text1"/>
        </w:rPr>
        <w:t xml:space="preserve">at </w:t>
      </w:r>
      <w:r w:rsidRPr="00A21300">
        <w:rPr>
          <w:rFonts w:ascii="Arial" w:hAnsi="Arial" w:cs="Arial"/>
          <w:color w:val="000000" w:themeColor="text1"/>
          <w:spacing w:val="-3"/>
        </w:rPr>
        <w:t xml:space="preserve">1-800-722-4867 </w:t>
      </w:r>
      <w:r w:rsidRPr="00A21300">
        <w:rPr>
          <w:rFonts w:ascii="Arial" w:hAnsi="Arial" w:cs="Arial"/>
          <w:color w:val="000000" w:themeColor="text1"/>
        </w:rPr>
        <w:t xml:space="preserve">or by going to </w:t>
      </w:r>
      <w:hyperlink r:id="rId34" w:history="1">
        <w:r w:rsidR="0058367F" w:rsidRPr="00B94F40">
          <w:rPr>
            <w:rStyle w:val="Hyperlink"/>
            <w:rFonts w:ascii="Arial" w:hAnsi="Arial" w:cs="Arial"/>
            <w:spacing w:val="-3"/>
            <w:u w:color="006FC0"/>
          </w:rPr>
          <w:t>http://www.afford.com/UNA</w:t>
        </w:r>
      </w:hyperlink>
      <w:r w:rsidR="0058367F">
        <w:rPr>
          <w:rFonts w:ascii="Arial" w:hAnsi="Arial" w:cs="Arial"/>
          <w:color w:val="000000" w:themeColor="text1"/>
          <w:spacing w:val="-3"/>
          <w:u w:val="single" w:color="006FC0"/>
        </w:rPr>
        <w:t xml:space="preserve">. </w:t>
      </w:r>
      <w:bookmarkStart w:id="60" w:name="_TOC_250026"/>
      <w:bookmarkEnd w:id="60"/>
    </w:p>
    <w:p w14:paraId="06D3E9C5" w14:textId="77777777" w:rsidR="00574BB9" w:rsidRPr="00A21300" w:rsidRDefault="00574BB9" w:rsidP="00574BB9">
      <w:pPr>
        <w:pStyle w:val="BodyText"/>
        <w:spacing w:before="60"/>
        <w:ind w:left="0" w:right="112"/>
        <w:rPr>
          <w:rFonts w:ascii="Arial" w:hAnsi="Arial" w:cs="Arial"/>
          <w:color w:val="000000" w:themeColor="text1"/>
        </w:rPr>
      </w:pPr>
    </w:p>
    <w:p w14:paraId="4897134A" w14:textId="5B7D85B4" w:rsidR="00A21300" w:rsidRPr="0058367F" w:rsidRDefault="00A21300" w:rsidP="0058367F">
      <w:pPr>
        <w:pStyle w:val="Heading2"/>
        <w:rPr>
          <w:rFonts w:ascii="Arial" w:hAnsi="Arial" w:cs="Arial"/>
          <w:color w:val="000000" w:themeColor="text1"/>
        </w:rPr>
      </w:pPr>
      <w:bookmarkStart w:id="61" w:name="_Toc495484081"/>
      <w:r w:rsidRPr="0058367F">
        <w:rPr>
          <w:rFonts w:ascii="Arial" w:hAnsi="Arial" w:cs="Arial"/>
          <w:color w:val="000000" w:themeColor="text1"/>
        </w:rPr>
        <w:t>RESIDUAL PROCEDURES</w:t>
      </w:r>
      <w:bookmarkEnd w:id="61"/>
      <w:r w:rsidR="00BB1D81" w:rsidRPr="0058367F">
        <w:rPr>
          <w:rFonts w:ascii="Arial" w:hAnsi="Arial" w:cs="Arial"/>
          <w:color w:val="000000" w:themeColor="text1"/>
        </w:rPr>
        <w:fldChar w:fldCharType="begin"/>
      </w:r>
      <w:r w:rsidR="00BB1D81" w:rsidRPr="0058367F">
        <w:rPr>
          <w:rFonts w:ascii="Arial" w:hAnsi="Arial" w:cs="Arial"/>
        </w:rPr>
        <w:instrText xml:space="preserve"> XE "Residual Procedures" </w:instrText>
      </w:r>
      <w:r w:rsidR="00BB1D81" w:rsidRPr="0058367F">
        <w:rPr>
          <w:rFonts w:ascii="Arial" w:hAnsi="Arial" w:cs="Arial"/>
          <w:color w:val="000000" w:themeColor="text1"/>
        </w:rPr>
        <w:fldChar w:fldCharType="end"/>
      </w:r>
    </w:p>
    <w:p w14:paraId="66CBE44F" w14:textId="77777777" w:rsidR="00A21300" w:rsidRPr="00A21300" w:rsidRDefault="00A21300" w:rsidP="0058367F">
      <w:pPr>
        <w:pStyle w:val="BodyText"/>
        <w:spacing w:before="79" w:line="242" w:lineRule="auto"/>
        <w:ind w:left="0" w:right="101"/>
        <w:rPr>
          <w:rFonts w:ascii="Arial" w:hAnsi="Arial" w:cs="Arial"/>
          <w:color w:val="000000" w:themeColor="text1"/>
        </w:rPr>
      </w:pPr>
      <w:r w:rsidRPr="00A21300">
        <w:rPr>
          <w:rFonts w:ascii="Arial" w:hAnsi="Arial" w:cs="Arial"/>
          <w:color w:val="000000" w:themeColor="text1"/>
        </w:rPr>
        <w:t>The UNA Business Office will process and distribute residual checks unless original payment was made by credit card.  Students should allow ten (10) to fifteen (15) business days from the date classes</w:t>
      </w:r>
      <w:r w:rsidRPr="00A21300">
        <w:rPr>
          <w:rFonts w:ascii="Arial" w:hAnsi="Arial" w:cs="Arial"/>
          <w:color w:val="000000" w:themeColor="text1"/>
          <w:spacing w:val="-3"/>
        </w:rPr>
        <w:t xml:space="preserve"> </w:t>
      </w:r>
      <w:r w:rsidRPr="00A21300">
        <w:rPr>
          <w:rFonts w:ascii="Arial" w:hAnsi="Arial" w:cs="Arial"/>
          <w:color w:val="000000" w:themeColor="text1"/>
        </w:rPr>
        <w:t>begin</w:t>
      </w:r>
      <w:r w:rsidRPr="00A21300">
        <w:rPr>
          <w:rFonts w:ascii="Arial" w:hAnsi="Arial" w:cs="Arial"/>
          <w:color w:val="000000" w:themeColor="text1"/>
          <w:spacing w:val="-8"/>
        </w:rPr>
        <w:t xml:space="preserve"> </w:t>
      </w:r>
      <w:r w:rsidRPr="00A21300">
        <w:rPr>
          <w:rFonts w:ascii="Arial" w:hAnsi="Arial" w:cs="Arial"/>
          <w:color w:val="000000" w:themeColor="text1"/>
        </w:rPr>
        <w:t>for</w:t>
      </w:r>
      <w:r w:rsidRPr="00A21300">
        <w:rPr>
          <w:rFonts w:ascii="Arial" w:hAnsi="Arial" w:cs="Arial"/>
          <w:color w:val="000000" w:themeColor="text1"/>
          <w:spacing w:val="-9"/>
        </w:rPr>
        <w:t xml:space="preserve"> </w:t>
      </w:r>
      <w:r w:rsidRPr="00A21300">
        <w:rPr>
          <w:rFonts w:ascii="Arial" w:hAnsi="Arial" w:cs="Arial"/>
          <w:color w:val="000000" w:themeColor="text1"/>
        </w:rPr>
        <w:t>the</w:t>
      </w:r>
      <w:r w:rsidRPr="00A21300">
        <w:rPr>
          <w:rFonts w:ascii="Arial" w:hAnsi="Arial" w:cs="Arial"/>
          <w:color w:val="000000" w:themeColor="text1"/>
          <w:spacing w:val="-8"/>
        </w:rPr>
        <w:t xml:space="preserve"> </w:t>
      </w:r>
      <w:r w:rsidRPr="00A21300">
        <w:rPr>
          <w:rFonts w:ascii="Arial" w:hAnsi="Arial" w:cs="Arial"/>
          <w:color w:val="000000" w:themeColor="text1"/>
        </w:rPr>
        <w:t>first mailing</w:t>
      </w:r>
      <w:r w:rsidRPr="00A21300">
        <w:rPr>
          <w:rFonts w:ascii="Arial" w:hAnsi="Arial" w:cs="Arial"/>
          <w:color w:val="000000" w:themeColor="text1"/>
          <w:spacing w:val="-5"/>
        </w:rPr>
        <w:t xml:space="preserve"> </w:t>
      </w:r>
      <w:r w:rsidRPr="00A21300">
        <w:rPr>
          <w:rFonts w:ascii="Arial" w:hAnsi="Arial" w:cs="Arial"/>
          <w:color w:val="000000" w:themeColor="text1"/>
        </w:rPr>
        <w:t>of</w:t>
      </w:r>
      <w:r w:rsidRPr="00A21300">
        <w:rPr>
          <w:rFonts w:ascii="Arial" w:hAnsi="Arial" w:cs="Arial"/>
          <w:color w:val="000000" w:themeColor="text1"/>
          <w:spacing w:val="-6"/>
        </w:rPr>
        <w:t xml:space="preserve"> </w:t>
      </w:r>
      <w:r w:rsidRPr="00A21300">
        <w:rPr>
          <w:rFonts w:ascii="Arial" w:hAnsi="Arial" w:cs="Arial"/>
          <w:color w:val="000000" w:themeColor="text1"/>
        </w:rPr>
        <w:t>residual</w:t>
      </w:r>
      <w:r w:rsidRPr="00A21300">
        <w:rPr>
          <w:rFonts w:ascii="Arial" w:hAnsi="Arial" w:cs="Arial"/>
          <w:color w:val="000000" w:themeColor="text1"/>
          <w:spacing w:val="-4"/>
        </w:rPr>
        <w:t xml:space="preserve"> </w:t>
      </w:r>
      <w:r w:rsidRPr="00A21300">
        <w:rPr>
          <w:rFonts w:ascii="Arial" w:hAnsi="Arial" w:cs="Arial"/>
          <w:color w:val="000000" w:themeColor="text1"/>
        </w:rPr>
        <w:t>refunds.</w:t>
      </w:r>
      <w:r w:rsidRPr="00A21300">
        <w:rPr>
          <w:rFonts w:ascii="Arial" w:hAnsi="Arial" w:cs="Arial"/>
          <w:color w:val="000000" w:themeColor="text1"/>
          <w:spacing w:val="-9"/>
        </w:rPr>
        <w:t xml:space="preserve"> </w:t>
      </w:r>
      <w:r w:rsidRPr="00A21300">
        <w:rPr>
          <w:rFonts w:ascii="Arial" w:hAnsi="Arial" w:cs="Arial"/>
          <w:color w:val="000000" w:themeColor="text1"/>
        </w:rPr>
        <w:t>Thereafter,</w:t>
      </w:r>
      <w:r w:rsidRPr="00A21300">
        <w:rPr>
          <w:rFonts w:ascii="Arial" w:hAnsi="Arial" w:cs="Arial"/>
          <w:color w:val="000000" w:themeColor="text1"/>
          <w:spacing w:val="-8"/>
        </w:rPr>
        <w:t xml:space="preserve"> </w:t>
      </w:r>
      <w:r w:rsidRPr="00A21300">
        <w:rPr>
          <w:rFonts w:ascii="Arial" w:hAnsi="Arial" w:cs="Arial"/>
          <w:color w:val="000000" w:themeColor="text1"/>
        </w:rPr>
        <w:t>residual</w:t>
      </w:r>
      <w:r w:rsidRPr="00A21300">
        <w:rPr>
          <w:rFonts w:ascii="Arial" w:hAnsi="Arial" w:cs="Arial"/>
          <w:color w:val="000000" w:themeColor="text1"/>
          <w:spacing w:val="1"/>
        </w:rPr>
        <w:t xml:space="preserve"> </w:t>
      </w:r>
      <w:r w:rsidRPr="00A21300">
        <w:rPr>
          <w:rFonts w:ascii="Arial" w:hAnsi="Arial" w:cs="Arial"/>
          <w:color w:val="000000" w:themeColor="text1"/>
        </w:rPr>
        <w:t>refunds will be disbursed approximately five (5) to ten (10) business days from the date the funds are posted to the student’s</w:t>
      </w:r>
      <w:r w:rsidRPr="00A21300">
        <w:rPr>
          <w:rFonts w:ascii="Arial" w:hAnsi="Arial" w:cs="Arial"/>
          <w:color w:val="000000" w:themeColor="text1"/>
          <w:spacing w:val="13"/>
        </w:rPr>
        <w:t xml:space="preserve"> </w:t>
      </w:r>
      <w:r w:rsidRPr="00A21300">
        <w:rPr>
          <w:rFonts w:ascii="Arial" w:hAnsi="Arial" w:cs="Arial"/>
          <w:color w:val="000000" w:themeColor="text1"/>
        </w:rPr>
        <w:t>account.</w:t>
      </w:r>
    </w:p>
    <w:p w14:paraId="37029027" w14:textId="77777777" w:rsidR="00A21300" w:rsidRPr="00A21300" w:rsidRDefault="00A21300" w:rsidP="007B4326">
      <w:pPr>
        <w:pStyle w:val="NoSpacing"/>
        <w:ind w:firstLine="460"/>
        <w:rPr>
          <w:rFonts w:ascii="Arial" w:hAnsi="Arial" w:cs="Arial"/>
          <w:color w:val="000000" w:themeColor="text1"/>
          <w:sz w:val="20"/>
          <w:szCs w:val="20"/>
        </w:rPr>
      </w:pPr>
      <w:r w:rsidRPr="00A21300">
        <w:rPr>
          <w:rFonts w:ascii="Arial" w:hAnsi="Arial" w:cs="Arial"/>
          <w:color w:val="000000" w:themeColor="text1"/>
          <w:sz w:val="20"/>
          <w:szCs w:val="20"/>
        </w:rPr>
        <w:t>First-time, beginning FRESHMAN students should note that there is a 30-day</w:t>
      </w:r>
      <w:r w:rsidRPr="00A21300">
        <w:rPr>
          <w:rFonts w:ascii="Arial" w:hAnsi="Arial" w:cs="Arial"/>
          <w:color w:val="000000" w:themeColor="text1"/>
          <w:w w:val="99"/>
          <w:sz w:val="20"/>
          <w:szCs w:val="20"/>
        </w:rPr>
        <w:t xml:space="preserve"> </w:t>
      </w:r>
      <w:r w:rsidRPr="00A21300">
        <w:rPr>
          <w:rFonts w:ascii="Arial" w:hAnsi="Arial" w:cs="Arial"/>
          <w:color w:val="000000" w:themeColor="text1"/>
          <w:sz w:val="20"/>
          <w:szCs w:val="20"/>
        </w:rPr>
        <w:t>delay on the delivery of student loan funds for their first semester due to federal</w:t>
      </w:r>
      <w:r w:rsidRPr="00A21300">
        <w:rPr>
          <w:rFonts w:ascii="Arial" w:hAnsi="Arial" w:cs="Arial"/>
          <w:color w:val="000000" w:themeColor="text1"/>
          <w:w w:val="99"/>
          <w:sz w:val="20"/>
          <w:szCs w:val="20"/>
        </w:rPr>
        <w:t xml:space="preserve"> </w:t>
      </w:r>
      <w:r w:rsidRPr="00A21300">
        <w:rPr>
          <w:rFonts w:ascii="Arial" w:hAnsi="Arial" w:cs="Arial"/>
          <w:color w:val="000000" w:themeColor="text1"/>
          <w:sz w:val="20"/>
          <w:szCs w:val="20"/>
        </w:rPr>
        <w:t>regulations. Any residual amount due will  be distributed approximately five (5) to</w:t>
      </w:r>
      <w:r w:rsidRPr="00A21300">
        <w:rPr>
          <w:rFonts w:ascii="Arial" w:hAnsi="Arial" w:cs="Arial"/>
          <w:color w:val="000000" w:themeColor="text1"/>
          <w:w w:val="99"/>
          <w:sz w:val="20"/>
          <w:szCs w:val="20"/>
        </w:rPr>
        <w:t xml:space="preserve"> </w:t>
      </w:r>
      <w:r w:rsidRPr="00A21300">
        <w:rPr>
          <w:rFonts w:ascii="Arial" w:hAnsi="Arial" w:cs="Arial"/>
          <w:color w:val="000000" w:themeColor="text1"/>
          <w:sz w:val="20"/>
          <w:szCs w:val="20"/>
        </w:rPr>
        <w:t>ten (10) business days from the date the funds are posted to the student’s account.</w:t>
      </w:r>
    </w:p>
    <w:p w14:paraId="3C409C47" w14:textId="0B56173D" w:rsidR="00A21300" w:rsidRDefault="00A21300" w:rsidP="007B4326">
      <w:pPr>
        <w:pStyle w:val="BodyText"/>
        <w:spacing w:before="0"/>
        <w:ind w:left="0" w:right="100"/>
        <w:rPr>
          <w:rFonts w:ascii="Arial" w:hAnsi="Arial" w:cs="Arial"/>
          <w:color w:val="000000" w:themeColor="text1"/>
        </w:rPr>
      </w:pPr>
      <w:r w:rsidRPr="00A21300">
        <w:rPr>
          <w:rFonts w:ascii="Arial" w:hAnsi="Arial" w:cs="Arial"/>
          <w:color w:val="000000" w:themeColor="text1"/>
        </w:rPr>
        <w:lastRenderedPageBreak/>
        <w:t xml:space="preserve">All residual checks will be mailed to the student’s campus mailbox (if the student has a campus mailbox) or to the student’s permanent mailing address (if the student has no campus mailbox) unless original payment method was by credit card. Each student is responsible for updating his/her permanent mailing address by sending an email to </w:t>
      </w:r>
      <w:hyperlink r:id="rId35" w:history="1">
        <w:r w:rsidR="0058367F" w:rsidRPr="00B94F40">
          <w:rPr>
            <w:rStyle w:val="Hyperlink"/>
            <w:rFonts w:ascii="Arial" w:hAnsi="Arial" w:cs="Arial"/>
          </w:rPr>
          <w:t>registrar@una.edu f</w:t>
        </w:r>
      </w:hyperlink>
      <w:r w:rsidRPr="00A21300">
        <w:rPr>
          <w:rFonts w:ascii="Arial" w:hAnsi="Arial" w:cs="Arial"/>
          <w:color w:val="000000" w:themeColor="text1"/>
        </w:rPr>
        <w:t>rom the student’s UNA Portal email account. The Business Office does not hold checks for</w:t>
      </w:r>
      <w:r w:rsidRPr="00A21300">
        <w:rPr>
          <w:rFonts w:ascii="Arial" w:hAnsi="Arial" w:cs="Arial"/>
          <w:color w:val="000000" w:themeColor="text1"/>
          <w:spacing w:val="1"/>
        </w:rPr>
        <w:t xml:space="preserve"> </w:t>
      </w:r>
      <w:r w:rsidRPr="00A21300">
        <w:rPr>
          <w:rFonts w:ascii="Arial" w:hAnsi="Arial" w:cs="Arial"/>
          <w:color w:val="000000" w:themeColor="text1"/>
        </w:rPr>
        <w:t>pickup.</w:t>
      </w:r>
    </w:p>
    <w:p w14:paraId="00C62BF9" w14:textId="77777777" w:rsidR="00574BB9" w:rsidRPr="00A21300" w:rsidRDefault="00574BB9" w:rsidP="00574BB9">
      <w:pPr>
        <w:pStyle w:val="BodyText"/>
        <w:spacing w:before="83"/>
        <w:ind w:left="0" w:right="100"/>
        <w:rPr>
          <w:rFonts w:ascii="Arial" w:hAnsi="Arial" w:cs="Arial"/>
          <w:color w:val="000000" w:themeColor="text1"/>
        </w:rPr>
      </w:pPr>
    </w:p>
    <w:p w14:paraId="15B831BA" w14:textId="750E5D75" w:rsidR="00A21300" w:rsidRPr="00A21300" w:rsidRDefault="00A21300" w:rsidP="00A21300">
      <w:pPr>
        <w:pStyle w:val="Heading2"/>
        <w:ind w:left="630" w:right="569"/>
        <w:rPr>
          <w:rFonts w:ascii="Arial" w:hAnsi="Arial" w:cs="Arial"/>
          <w:color w:val="000000" w:themeColor="text1"/>
        </w:rPr>
      </w:pPr>
      <w:bookmarkStart w:id="62" w:name="_Toc495484082"/>
      <w:r w:rsidRPr="00A21300">
        <w:rPr>
          <w:rFonts w:ascii="Arial" w:hAnsi="Arial" w:cs="Arial"/>
          <w:color w:val="000000" w:themeColor="text1"/>
        </w:rPr>
        <w:t>RESIDENCE HALL APPLICATION FEE AND APARTMENT DEPOSIT</w:t>
      </w:r>
      <w:bookmarkEnd w:id="62"/>
      <w:r w:rsidR="00BB1D81">
        <w:rPr>
          <w:rFonts w:ascii="Arial" w:hAnsi="Arial" w:cs="Arial"/>
          <w:color w:val="000000" w:themeColor="text1"/>
        </w:rPr>
        <w:fldChar w:fldCharType="begin"/>
      </w:r>
      <w:r w:rsidR="00BB1D81">
        <w:instrText xml:space="preserve"> XE "</w:instrText>
      </w:r>
      <w:r w:rsidR="00BB1D81" w:rsidRPr="00D80982">
        <w:instrText>Residence Halls: Application Fee</w:instrText>
      </w:r>
      <w:r w:rsidR="00BB1D81">
        <w:instrText xml:space="preserve">" </w:instrText>
      </w:r>
      <w:r w:rsidR="00BB1D81">
        <w:rPr>
          <w:rFonts w:ascii="Arial" w:hAnsi="Arial" w:cs="Arial"/>
          <w:color w:val="000000" w:themeColor="text1"/>
        </w:rPr>
        <w:fldChar w:fldCharType="end"/>
      </w:r>
    </w:p>
    <w:p w14:paraId="5CCD241B" w14:textId="77777777" w:rsidR="0058367F" w:rsidRDefault="00A21300" w:rsidP="0058367F">
      <w:pPr>
        <w:pStyle w:val="BodyText"/>
        <w:spacing w:before="43" w:line="234" w:lineRule="exact"/>
        <w:ind w:left="0" w:right="0"/>
        <w:rPr>
          <w:rFonts w:ascii="Arial" w:hAnsi="Arial" w:cs="Arial"/>
          <w:color w:val="000000" w:themeColor="text1"/>
          <w:w w:val="105"/>
        </w:rPr>
      </w:pPr>
      <w:r w:rsidRPr="00A21300">
        <w:rPr>
          <w:rFonts w:ascii="Arial" w:hAnsi="Arial" w:cs="Arial"/>
          <w:b/>
          <w:color w:val="000000" w:themeColor="text1"/>
          <w:w w:val="105"/>
        </w:rPr>
        <w:t xml:space="preserve">Residence Hall: </w:t>
      </w:r>
      <w:r w:rsidRPr="00A21300">
        <w:rPr>
          <w:rFonts w:ascii="Arial" w:hAnsi="Arial" w:cs="Arial"/>
          <w:color w:val="000000" w:themeColor="text1"/>
          <w:w w:val="105"/>
        </w:rPr>
        <w:t xml:space="preserve">Residence hall applications will be processed online upon receipt of an application and $150 nonrefundable application fee which must be a debit or credit card authorization. </w:t>
      </w:r>
      <w:r w:rsidRPr="00A21300">
        <w:rPr>
          <w:rFonts w:ascii="Arial" w:hAnsi="Arial" w:cs="Arial"/>
          <w:color w:val="000000" w:themeColor="text1"/>
          <w:spacing w:val="-4"/>
          <w:w w:val="105"/>
        </w:rPr>
        <w:t xml:space="preserve">The </w:t>
      </w:r>
      <w:r w:rsidRPr="00A21300">
        <w:rPr>
          <w:rFonts w:ascii="Arial" w:hAnsi="Arial" w:cs="Arial"/>
          <w:color w:val="000000" w:themeColor="text1"/>
          <w:w w:val="105"/>
        </w:rPr>
        <w:t>residence hall application fee is considered a continuing fee for subsequent assignments as long as the student remains in campus residence halls and applies during the posted reclaim process. Failure to reapply during the reclaim process in the spring voids the continuing fee and the student must re-pay the application fee. Admission to the University of North Alabama is required before any assignment is</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 xml:space="preserve">made. </w:t>
      </w:r>
    </w:p>
    <w:p w14:paraId="0B8B38F1" w14:textId="2DE8F35E" w:rsidR="00A21300" w:rsidRPr="00A21300" w:rsidRDefault="00A21300" w:rsidP="0058367F">
      <w:pPr>
        <w:pStyle w:val="BodyText"/>
        <w:spacing w:before="43" w:line="234" w:lineRule="exact"/>
        <w:ind w:left="0" w:right="0"/>
        <w:rPr>
          <w:rFonts w:ascii="Arial" w:hAnsi="Arial" w:cs="Arial"/>
          <w:color w:val="000000" w:themeColor="text1"/>
        </w:rPr>
      </w:pPr>
      <w:r w:rsidRPr="00A21300">
        <w:rPr>
          <w:rFonts w:ascii="Arial" w:hAnsi="Arial" w:cs="Arial"/>
          <w:b/>
          <w:color w:val="000000" w:themeColor="text1"/>
          <w:w w:val="105"/>
        </w:rPr>
        <w:t xml:space="preserve">Apartment: </w:t>
      </w:r>
      <w:r w:rsidRPr="00A21300">
        <w:rPr>
          <w:rFonts w:ascii="Arial" w:hAnsi="Arial" w:cs="Arial"/>
          <w:color w:val="000000" w:themeColor="text1"/>
          <w:w w:val="105"/>
        </w:rPr>
        <w:t xml:space="preserve">An application for an apartment rental must be accompanied </w:t>
      </w:r>
      <w:r w:rsidRPr="00A21300">
        <w:rPr>
          <w:rFonts w:ascii="Arial" w:hAnsi="Arial" w:cs="Arial"/>
          <w:color w:val="000000" w:themeColor="text1"/>
          <w:spacing w:val="-3"/>
          <w:w w:val="105"/>
        </w:rPr>
        <w:t>by</w:t>
      </w:r>
      <w:r w:rsidRPr="00A21300">
        <w:rPr>
          <w:rFonts w:ascii="Arial" w:hAnsi="Arial" w:cs="Arial"/>
          <w:color w:val="000000" w:themeColor="text1"/>
          <w:spacing w:val="-31"/>
          <w:w w:val="105"/>
        </w:rPr>
        <w:t xml:space="preserve"> </w:t>
      </w:r>
      <w:r w:rsidRPr="00A21300">
        <w:rPr>
          <w:rFonts w:ascii="Arial" w:hAnsi="Arial" w:cs="Arial"/>
          <w:color w:val="000000" w:themeColor="text1"/>
          <w:w w:val="105"/>
        </w:rPr>
        <w:t xml:space="preserve">a deposit. </w:t>
      </w:r>
      <w:r w:rsidRPr="00A21300">
        <w:rPr>
          <w:rFonts w:ascii="Arial" w:hAnsi="Arial" w:cs="Arial"/>
          <w:color w:val="000000" w:themeColor="text1"/>
          <w:spacing w:val="-3"/>
          <w:w w:val="105"/>
        </w:rPr>
        <w:t xml:space="preserve">The </w:t>
      </w:r>
      <w:r w:rsidRPr="00A21300">
        <w:rPr>
          <w:rFonts w:ascii="Arial" w:hAnsi="Arial" w:cs="Arial"/>
          <w:color w:val="000000" w:themeColor="text1"/>
          <w:w w:val="105"/>
        </w:rPr>
        <w:t xml:space="preserve">apartment deposit is $200.00 for all units per single adult tenant or </w:t>
      </w:r>
      <w:bookmarkStart w:id="63" w:name="BILLING_AND_PAYMENTS"/>
      <w:bookmarkEnd w:id="63"/>
      <w:r w:rsidRPr="00A21300">
        <w:rPr>
          <w:rFonts w:ascii="Arial" w:hAnsi="Arial" w:cs="Arial"/>
          <w:color w:val="000000" w:themeColor="text1"/>
          <w:w w:val="105"/>
        </w:rPr>
        <w:t xml:space="preserve">married couple. Only </w:t>
      </w:r>
      <w:r w:rsidRPr="00A21300">
        <w:rPr>
          <w:rFonts w:ascii="Arial" w:hAnsi="Arial" w:cs="Arial"/>
          <w:color w:val="000000" w:themeColor="text1"/>
          <w:spacing w:val="-2"/>
          <w:w w:val="105"/>
        </w:rPr>
        <w:t xml:space="preserve">two </w:t>
      </w:r>
      <w:r w:rsidRPr="00A21300">
        <w:rPr>
          <w:rFonts w:ascii="Arial" w:hAnsi="Arial" w:cs="Arial"/>
          <w:color w:val="000000" w:themeColor="text1"/>
          <w:w w:val="105"/>
        </w:rPr>
        <w:t xml:space="preserve">adult tenants are allowed per apartment. </w:t>
      </w:r>
      <w:r w:rsidRPr="00A21300">
        <w:rPr>
          <w:rFonts w:ascii="Arial" w:hAnsi="Arial" w:cs="Arial"/>
          <w:color w:val="000000" w:themeColor="text1"/>
          <w:spacing w:val="-5"/>
          <w:w w:val="105"/>
        </w:rPr>
        <w:t xml:space="preserve">The </w:t>
      </w:r>
      <w:r w:rsidRPr="00A21300">
        <w:rPr>
          <w:rFonts w:ascii="Arial" w:hAnsi="Arial" w:cs="Arial"/>
          <w:color w:val="000000" w:themeColor="text1"/>
          <w:w w:val="105"/>
        </w:rPr>
        <w:t>deposit is refundable</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with</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written</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notice</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requesting</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be</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removed</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from</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waiting</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list.</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 xml:space="preserve">Upon occupancy, the deposit becomes an apartment security deposit retained by the </w:t>
      </w:r>
      <w:r w:rsidRPr="00A21300">
        <w:rPr>
          <w:rFonts w:ascii="Arial" w:hAnsi="Arial" w:cs="Arial"/>
          <w:color w:val="000000" w:themeColor="text1"/>
          <w:spacing w:val="-3"/>
          <w:w w:val="105"/>
        </w:rPr>
        <w:t>University</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as</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a</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credit</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against</w:t>
      </w:r>
      <w:r w:rsidRPr="00A21300">
        <w:rPr>
          <w:rFonts w:ascii="Arial" w:hAnsi="Arial" w:cs="Arial"/>
          <w:color w:val="000000" w:themeColor="text1"/>
          <w:spacing w:val="-12"/>
          <w:w w:val="105"/>
        </w:rPr>
        <w:t xml:space="preserve"> </w:t>
      </w:r>
      <w:r w:rsidRPr="00A21300">
        <w:rPr>
          <w:rFonts w:ascii="Arial" w:hAnsi="Arial" w:cs="Arial"/>
          <w:color w:val="000000" w:themeColor="text1"/>
          <w:spacing w:val="-3"/>
          <w:w w:val="105"/>
        </w:rPr>
        <w:t>any</w:t>
      </w:r>
      <w:r w:rsidRPr="00A21300">
        <w:rPr>
          <w:rFonts w:ascii="Arial" w:hAnsi="Arial" w:cs="Arial"/>
          <w:color w:val="000000" w:themeColor="text1"/>
          <w:spacing w:val="-12"/>
          <w:w w:val="105"/>
        </w:rPr>
        <w:t xml:space="preserve"> </w:t>
      </w:r>
      <w:r w:rsidRPr="00A21300">
        <w:rPr>
          <w:rFonts w:ascii="Arial" w:hAnsi="Arial" w:cs="Arial"/>
          <w:color w:val="000000" w:themeColor="text1"/>
          <w:spacing w:val="-3"/>
          <w:w w:val="105"/>
        </w:rPr>
        <w:t>charges</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for</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property</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damage</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or</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loss</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or</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for</w:t>
      </w:r>
      <w:r w:rsidRPr="00A21300">
        <w:rPr>
          <w:rFonts w:ascii="Arial" w:hAnsi="Arial" w:cs="Arial"/>
          <w:color w:val="000000" w:themeColor="text1"/>
          <w:spacing w:val="-12"/>
          <w:w w:val="105"/>
        </w:rPr>
        <w:t xml:space="preserve"> </w:t>
      </w:r>
      <w:r w:rsidRPr="00A21300">
        <w:rPr>
          <w:rFonts w:ascii="Arial" w:hAnsi="Arial" w:cs="Arial"/>
          <w:color w:val="000000" w:themeColor="text1"/>
          <w:w w:val="105"/>
        </w:rPr>
        <w:t>cleaning if</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9"/>
          <w:w w:val="105"/>
        </w:rPr>
        <w:t xml:space="preserve"> </w:t>
      </w:r>
      <w:r w:rsidRPr="00A21300">
        <w:rPr>
          <w:rFonts w:ascii="Arial" w:hAnsi="Arial" w:cs="Arial"/>
          <w:color w:val="000000" w:themeColor="text1"/>
          <w:spacing w:val="-3"/>
          <w:w w:val="105"/>
        </w:rPr>
        <w:t>apartment</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is</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not</w:t>
      </w:r>
      <w:r w:rsidRPr="00A21300">
        <w:rPr>
          <w:rFonts w:ascii="Arial" w:hAnsi="Arial" w:cs="Arial"/>
          <w:color w:val="000000" w:themeColor="text1"/>
          <w:spacing w:val="-9"/>
          <w:w w:val="105"/>
        </w:rPr>
        <w:t xml:space="preserve"> </w:t>
      </w:r>
      <w:r w:rsidRPr="00A21300">
        <w:rPr>
          <w:rFonts w:ascii="Arial" w:hAnsi="Arial" w:cs="Arial"/>
          <w:color w:val="000000" w:themeColor="text1"/>
          <w:spacing w:val="-3"/>
          <w:w w:val="105"/>
        </w:rPr>
        <w:t>left</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9"/>
          <w:w w:val="105"/>
        </w:rPr>
        <w:t xml:space="preserve"> </w:t>
      </w:r>
      <w:r w:rsidRPr="00A21300">
        <w:rPr>
          <w:rFonts w:ascii="Arial" w:hAnsi="Arial" w:cs="Arial"/>
          <w:color w:val="000000" w:themeColor="text1"/>
          <w:spacing w:val="-3"/>
          <w:w w:val="105"/>
        </w:rPr>
        <w:t>good</w:t>
      </w:r>
      <w:r w:rsidRPr="00A21300">
        <w:rPr>
          <w:rFonts w:ascii="Arial" w:hAnsi="Arial" w:cs="Arial"/>
          <w:color w:val="000000" w:themeColor="text1"/>
          <w:spacing w:val="-9"/>
          <w:w w:val="105"/>
        </w:rPr>
        <w:t xml:space="preserve"> </w:t>
      </w:r>
      <w:r w:rsidRPr="00A21300">
        <w:rPr>
          <w:rFonts w:ascii="Arial" w:hAnsi="Arial" w:cs="Arial"/>
          <w:color w:val="000000" w:themeColor="text1"/>
          <w:spacing w:val="-5"/>
          <w:w w:val="105"/>
        </w:rPr>
        <w:t>order.</w:t>
      </w:r>
      <w:r w:rsidRPr="00A21300">
        <w:rPr>
          <w:rFonts w:ascii="Arial" w:hAnsi="Arial" w:cs="Arial"/>
          <w:color w:val="000000" w:themeColor="text1"/>
          <w:spacing w:val="-9"/>
          <w:w w:val="105"/>
        </w:rPr>
        <w:t xml:space="preserve"> </w:t>
      </w:r>
      <w:r w:rsidRPr="00A21300">
        <w:rPr>
          <w:rFonts w:ascii="Arial" w:hAnsi="Arial" w:cs="Arial"/>
          <w:color w:val="000000" w:themeColor="text1"/>
          <w:spacing w:val="-3"/>
          <w:w w:val="105"/>
        </w:rPr>
        <w:t>Damages,</w:t>
      </w:r>
      <w:r w:rsidRPr="00A21300">
        <w:rPr>
          <w:rFonts w:ascii="Arial" w:hAnsi="Arial" w:cs="Arial"/>
          <w:color w:val="000000" w:themeColor="text1"/>
          <w:spacing w:val="-9"/>
          <w:w w:val="105"/>
        </w:rPr>
        <w:t xml:space="preserve"> </w:t>
      </w:r>
      <w:r w:rsidRPr="00A21300">
        <w:rPr>
          <w:rFonts w:ascii="Arial" w:hAnsi="Arial" w:cs="Arial"/>
          <w:color w:val="000000" w:themeColor="text1"/>
          <w:spacing w:val="-3"/>
          <w:w w:val="105"/>
        </w:rPr>
        <w:t>losses,</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or</w:t>
      </w:r>
      <w:r w:rsidRPr="00A21300">
        <w:rPr>
          <w:rFonts w:ascii="Arial" w:hAnsi="Arial" w:cs="Arial"/>
          <w:color w:val="000000" w:themeColor="text1"/>
          <w:spacing w:val="-9"/>
          <w:w w:val="105"/>
        </w:rPr>
        <w:t xml:space="preserve"> </w:t>
      </w:r>
      <w:r w:rsidRPr="00A21300">
        <w:rPr>
          <w:rFonts w:ascii="Arial" w:hAnsi="Arial" w:cs="Arial"/>
          <w:color w:val="000000" w:themeColor="text1"/>
          <w:spacing w:val="-3"/>
          <w:w w:val="105"/>
        </w:rPr>
        <w:t>cleaning</w:t>
      </w:r>
      <w:r w:rsidRPr="00A21300">
        <w:rPr>
          <w:rFonts w:ascii="Arial" w:hAnsi="Arial" w:cs="Arial"/>
          <w:color w:val="000000" w:themeColor="text1"/>
          <w:spacing w:val="-9"/>
          <w:w w:val="105"/>
        </w:rPr>
        <w:t xml:space="preserve"> </w:t>
      </w:r>
      <w:r w:rsidRPr="00A21300">
        <w:rPr>
          <w:rFonts w:ascii="Arial" w:hAnsi="Arial" w:cs="Arial"/>
          <w:color w:val="000000" w:themeColor="text1"/>
          <w:spacing w:val="-3"/>
          <w:w w:val="105"/>
        </w:rPr>
        <w:t>costs</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9"/>
          <w:w w:val="105"/>
        </w:rPr>
        <w:t xml:space="preserve"> </w:t>
      </w:r>
      <w:r w:rsidRPr="00A21300">
        <w:rPr>
          <w:rFonts w:ascii="Arial" w:hAnsi="Arial" w:cs="Arial"/>
          <w:color w:val="000000" w:themeColor="text1"/>
          <w:spacing w:val="-3"/>
          <w:w w:val="105"/>
        </w:rPr>
        <w:t xml:space="preserve">excess </w:t>
      </w:r>
      <w:r w:rsidRPr="00A21300">
        <w:rPr>
          <w:rFonts w:ascii="Arial" w:hAnsi="Arial" w:cs="Arial"/>
          <w:color w:val="000000" w:themeColor="text1"/>
          <w:w w:val="105"/>
        </w:rPr>
        <w:t>of</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deposits</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are</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added</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student</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account</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must</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be</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paid</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immediately</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before a</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student</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can</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register</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or</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receive</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any</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services</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from</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8"/>
          <w:w w:val="105"/>
        </w:rPr>
        <w:t xml:space="preserve"> </w:t>
      </w:r>
      <w:r w:rsidRPr="00A21300">
        <w:rPr>
          <w:rFonts w:ascii="Arial" w:hAnsi="Arial" w:cs="Arial"/>
          <w:color w:val="000000" w:themeColor="text1"/>
          <w:spacing w:val="-4"/>
          <w:w w:val="105"/>
        </w:rPr>
        <w:t>University.</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If</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tenant</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does not</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properly</w:t>
      </w:r>
      <w:r w:rsidRPr="00A21300">
        <w:rPr>
          <w:rFonts w:ascii="Arial" w:hAnsi="Arial" w:cs="Arial"/>
          <w:color w:val="000000" w:themeColor="text1"/>
          <w:spacing w:val="-13"/>
          <w:w w:val="105"/>
        </w:rPr>
        <w:t xml:space="preserve"> </w:t>
      </w:r>
      <w:r w:rsidRPr="00A21300">
        <w:rPr>
          <w:rFonts w:ascii="Arial" w:hAnsi="Arial" w:cs="Arial"/>
          <w:color w:val="000000" w:themeColor="text1"/>
          <w:spacing w:val="-3"/>
          <w:w w:val="105"/>
        </w:rPr>
        <w:t>check</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out</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with</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Housing and Residence Life</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staff,</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deposit</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is</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forfeited</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and</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will</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not</w:t>
      </w:r>
      <w:r w:rsidRPr="00A21300">
        <w:rPr>
          <w:rFonts w:ascii="Arial" w:hAnsi="Arial" w:cs="Arial"/>
          <w:color w:val="000000" w:themeColor="text1"/>
          <w:spacing w:val="-13"/>
          <w:w w:val="105"/>
        </w:rPr>
        <w:t xml:space="preserve"> </w:t>
      </w:r>
      <w:r w:rsidRPr="00A21300">
        <w:rPr>
          <w:rFonts w:ascii="Arial" w:hAnsi="Arial" w:cs="Arial"/>
          <w:color w:val="000000" w:themeColor="text1"/>
          <w:w w:val="105"/>
        </w:rPr>
        <w:t>be refunded or cannot be used as a credit against any additional charges, such as damages</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or</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cleaning</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costs.</w:t>
      </w:r>
      <w:r w:rsidRPr="00A21300">
        <w:rPr>
          <w:rFonts w:ascii="Arial" w:hAnsi="Arial" w:cs="Arial"/>
          <w:color w:val="000000" w:themeColor="text1"/>
          <w:spacing w:val="-29"/>
          <w:w w:val="105"/>
        </w:rPr>
        <w:t xml:space="preserve"> </w:t>
      </w:r>
      <w:r w:rsidRPr="00A21300">
        <w:rPr>
          <w:rFonts w:ascii="Arial" w:hAnsi="Arial" w:cs="Arial"/>
          <w:color w:val="000000" w:themeColor="text1"/>
          <w:spacing w:val="-5"/>
          <w:w w:val="105"/>
        </w:rPr>
        <w:t>The</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deposit</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is</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refundable</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if</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tenant</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has</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met</w:t>
      </w:r>
      <w:r w:rsidRPr="00A21300">
        <w:rPr>
          <w:rFonts w:ascii="Arial" w:hAnsi="Arial" w:cs="Arial"/>
          <w:color w:val="000000" w:themeColor="text1"/>
          <w:spacing w:val="-19"/>
          <w:w w:val="105"/>
        </w:rPr>
        <w:t xml:space="preserve"> </w:t>
      </w:r>
      <w:r w:rsidRPr="00A21300">
        <w:rPr>
          <w:rFonts w:ascii="Arial" w:hAnsi="Arial" w:cs="Arial"/>
          <w:color w:val="000000" w:themeColor="text1"/>
          <w:w w:val="105"/>
        </w:rPr>
        <w:t xml:space="preserve">conditions in the lease. </w:t>
      </w:r>
      <w:r w:rsidRPr="00A21300">
        <w:rPr>
          <w:rFonts w:ascii="Arial" w:hAnsi="Arial" w:cs="Arial"/>
          <w:color w:val="000000" w:themeColor="text1"/>
          <w:spacing w:val="-3"/>
          <w:w w:val="105"/>
        </w:rPr>
        <w:t xml:space="preserve">The </w:t>
      </w:r>
      <w:r w:rsidRPr="00A21300">
        <w:rPr>
          <w:rFonts w:ascii="Arial" w:hAnsi="Arial" w:cs="Arial"/>
          <w:color w:val="000000" w:themeColor="text1"/>
          <w:w w:val="105"/>
        </w:rPr>
        <w:t xml:space="preserve">Department of Housing and Residence Life will assess the </w:t>
      </w:r>
      <w:r w:rsidRPr="00A21300">
        <w:rPr>
          <w:rFonts w:ascii="Arial" w:hAnsi="Arial" w:cs="Arial"/>
          <w:color w:val="000000" w:themeColor="text1"/>
          <w:spacing w:val="-3"/>
          <w:w w:val="105"/>
        </w:rPr>
        <w:t>apartment</w:t>
      </w:r>
      <w:r w:rsidRPr="00A21300">
        <w:rPr>
          <w:rFonts w:ascii="Arial" w:hAnsi="Arial" w:cs="Arial"/>
          <w:color w:val="000000" w:themeColor="text1"/>
          <w:spacing w:val="-20"/>
          <w:w w:val="105"/>
        </w:rPr>
        <w:t xml:space="preserve"> </w:t>
      </w:r>
      <w:r w:rsidRPr="00A21300">
        <w:rPr>
          <w:rFonts w:ascii="Arial" w:hAnsi="Arial" w:cs="Arial"/>
          <w:color w:val="000000" w:themeColor="text1"/>
          <w:w w:val="105"/>
        </w:rPr>
        <w:t>for</w:t>
      </w:r>
      <w:r w:rsidRPr="00A21300">
        <w:rPr>
          <w:rFonts w:ascii="Arial" w:hAnsi="Arial" w:cs="Arial"/>
          <w:color w:val="000000" w:themeColor="text1"/>
          <w:spacing w:val="-20"/>
          <w:w w:val="105"/>
        </w:rPr>
        <w:t xml:space="preserve"> </w:t>
      </w:r>
      <w:r w:rsidRPr="00A21300">
        <w:rPr>
          <w:rFonts w:ascii="Arial" w:hAnsi="Arial" w:cs="Arial"/>
          <w:color w:val="000000" w:themeColor="text1"/>
          <w:spacing w:val="-3"/>
          <w:w w:val="105"/>
        </w:rPr>
        <w:t>damages</w:t>
      </w:r>
      <w:r w:rsidRPr="00A21300">
        <w:rPr>
          <w:rFonts w:ascii="Arial" w:hAnsi="Arial" w:cs="Arial"/>
          <w:color w:val="000000" w:themeColor="text1"/>
          <w:spacing w:val="-20"/>
          <w:w w:val="105"/>
        </w:rPr>
        <w:t xml:space="preserve"> </w:t>
      </w:r>
      <w:r w:rsidRPr="00A21300">
        <w:rPr>
          <w:rFonts w:ascii="Arial" w:hAnsi="Arial" w:cs="Arial"/>
          <w:color w:val="000000" w:themeColor="text1"/>
          <w:w w:val="105"/>
        </w:rPr>
        <w:t>at</w:t>
      </w:r>
      <w:r w:rsidRPr="00A21300">
        <w:rPr>
          <w:rFonts w:ascii="Arial" w:hAnsi="Arial" w:cs="Arial"/>
          <w:color w:val="000000" w:themeColor="text1"/>
          <w:spacing w:val="-20"/>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20"/>
          <w:w w:val="105"/>
        </w:rPr>
        <w:t xml:space="preserve"> </w:t>
      </w:r>
      <w:r w:rsidRPr="00A21300">
        <w:rPr>
          <w:rFonts w:ascii="Arial" w:hAnsi="Arial" w:cs="Arial"/>
          <w:color w:val="000000" w:themeColor="text1"/>
          <w:spacing w:val="-3"/>
          <w:w w:val="105"/>
        </w:rPr>
        <w:t>time</w:t>
      </w:r>
      <w:r w:rsidRPr="00A21300">
        <w:rPr>
          <w:rFonts w:ascii="Arial" w:hAnsi="Arial" w:cs="Arial"/>
          <w:color w:val="000000" w:themeColor="text1"/>
          <w:spacing w:val="-20"/>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20"/>
          <w:w w:val="105"/>
        </w:rPr>
        <w:t xml:space="preserve"> </w:t>
      </w:r>
      <w:r w:rsidRPr="00A21300">
        <w:rPr>
          <w:rFonts w:ascii="Arial" w:hAnsi="Arial" w:cs="Arial"/>
          <w:color w:val="000000" w:themeColor="text1"/>
          <w:spacing w:val="-3"/>
          <w:w w:val="105"/>
        </w:rPr>
        <w:t>apartment</w:t>
      </w:r>
      <w:r w:rsidRPr="00A21300">
        <w:rPr>
          <w:rFonts w:ascii="Arial" w:hAnsi="Arial" w:cs="Arial"/>
          <w:color w:val="000000" w:themeColor="text1"/>
          <w:spacing w:val="-20"/>
          <w:w w:val="105"/>
        </w:rPr>
        <w:t xml:space="preserve"> </w:t>
      </w:r>
      <w:r w:rsidRPr="00A21300">
        <w:rPr>
          <w:rFonts w:ascii="Arial" w:hAnsi="Arial" w:cs="Arial"/>
          <w:color w:val="000000" w:themeColor="text1"/>
          <w:w w:val="105"/>
        </w:rPr>
        <w:t>is</w:t>
      </w:r>
      <w:r w:rsidRPr="00A21300">
        <w:rPr>
          <w:rFonts w:ascii="Arial" w:hAnsi="Arial" w:cs="Arial"/>
          <w:color w:val="000000" w:themeColor="text1"/>
          <w:spacing w:val="-20"/>
          <w:w w:val="105"/>
        </w:rPr>
        <w:t xml:space="preserve"> </w:t>
      </w:r>
      <w:r w:rsidRPr="00A21300">
        <w:rPr>
          <w:rFonts w:ascii="Arial" w:hAnsi="Arial" w:cs="Arial"/>
          <w:color w:val="000000" w:themeColor="text1"/>
          <w:spacing w:val="-4"/>
          <w:w w:val="105"/>
        </w:rPr>
        <w:t>vacated</w:t>
      </w:r>
      <w:r w:rsidRPr="00A21300">
        <w:rPr>
          <w:rFonts w:ascii="Arial" w:hAnsi="Arial" w:cs="Arial"/>
          <w:color w:val="000000" w:themeColor="text1"/>
          <w:spacing w:val="-20"/>
          <w:w w:val="105"/>
        </w:rPr>
        <w:t xml:space="preserve"> </w:t>
      </w:r>
      <w:r w:rsidRPr="00A21300">
        <w:rPr>
          <w:rFonts w:ascii="Arial" w:hAnsi="Arial" w:cs="Arial"/>
          <w:color w:val="000000" w:themeColor="text1"/>
          <w:spacing w:val="-3"/>
          <w:w w:val="105"/>
        </w:rPr>
        <w:t>by</w:t>
      </w:r>
      <w:r w:rsidRPr="00A21300">
        <w:rPr>
          <w:rFonts w:ascii="Arial" w:hAnsi="Arial" w:cs="Arial"/>
          <w:color w:val="000000" w:themeColor="text1"/>
          <w:spacing w:val="-20"/>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20"/>
          <w:w w:val="105"/>
        </w:rPr>
        <w:t xml:space="preserve"> </w:t>
      </w:r>
      <w:r w:rsidRPr="00A21300">
        <w:rPr>
          <w:rFonts w:ascii="Arial" w:hAnsi="Arial" w:cs="Arial"/>
          <w:color w:val="000000" w:themeColor="text1"/>
          <w:spacing w:val="-3"/>
          <w:w w:val="105"/>
        </w:rPr>
        <w:t>tenant.</w:t>
      </w:r>
      <w:r w:rsidRPr="00A21300">
        <w:rPr>
          <w:rFonts w:ascii="Arial" w:hAnsi="Arial" w:cs="Arial"/>
          <w:color w:val="000000" w:themeColor="text1"/>
          <w:spacing w:val="-24"/>
          <w:w w:val="105"/>
        </w:rPr>
        <w:t xml:space="preserve"> </w:t>
      </w:r>
      <w:r w:rsidRPr="00A21300">
        <w:rPr>
          <w:rFonts w:ascii="Arial" w:hAnsi="Arial" w:cs="Arial"/>
          <w:color w:val="000000" w:themeColor="text1"/>
          <w:spacing w:val="-3"/>
          <w:w w:val="105"/>
        </w:rPr>
        <w:t>Any</w:t>
      </w:r>
      <w:r w:rsidRPr="00A21300">
        <w:rPr>
          <w:rFonts w:ascii="Arial" w:hAnsi="Arial" w:cs="Arial"/>
          <w:color w:val="000000" w:themeColor="text1"/>
          <w:spacing w:val="-20"/>
          <w:w w:val="105"/>
        </w:rPr>
        <w:t xml:space="preserve"> </w:t>
      </w:r>
      <w:r w:rsidRPr="00A21300">
        <w:rPr>
          <w:rFonts w:ascii="Arial" w:hAnsi="Arial" w:cs="Arial"/>
          <w:color w:val="000000" w:themeColor="text1"/>
          <w:spacing w:val="-3"/>
          <w:w w:val="105"/>
        </w:rPr>
        <w:t xml:space="preserve">refund </w:t>
      </w:r>
      <w:r w:rsidRPr="00A21300">
        <w:rPr>
          <w:rFonts w:ascii="Arial" w:hAnsi="Arial" w:cs="Arial"/>
          <w:color w:val="000000" w:themeColor="text1"/>
          <w:w w:val="105"/>
        </w:rPr>
        <w:t>of</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deposit</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is</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subject</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other</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charges</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that</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tenant</w:t>
      </w:r>
      <w:r w:rsidRPr="00A21300">
        <w:rPr>
          <w:rFonts w:ascii="Arial" w:hAnsi="Arial" w:cs="Arial"/>
          <w:color w:val="000000" w:themeColor="text1"/>
          <w:spacing w:val="-11"/>
          <w:w w:val="105"/>
        </w:rPr>
        <w:t xml:space="preserve"> </w:t>
      </w:r>
      <w:r w:rsidRPr="00A21300">
        <w:rPr>
          <w:rFonts w:ascii="Arial" w:hAnsi="Arial" w:cs="Arial"/>
          <w:color w:val="000000" w:themeColor="text1"/>
          <w:spacing w:val="-3"/>
          <w:w w:val="105"/>
        </w:rPr>
        <w:t>may</w:t>
      </w:r>
      <w:r w:rsidRPr="00A21300">
        <w:rPr>
          <w:rFonts w:ascii="Arial" w:hAnsi="Arial" w:cs="Arial"/>
          <w:color w:val="000000" w:themeColor="text1"/>
          <w:spacing w:val="-11"/>
          <w:w w:val="105"/>
        </w:rPr>
        <w:t xml:space="preserve"> </w:t>
      </w:r>
      <w:r w:rsidRPr="00A21300">
        <w:rPr>
          <w:rFonts w:ascii="Arial" w:hAnsi="Arial" w:cs="Arial"/>
          <w:color w:val="000000" w:themeColor="text1"/>
          <w:spacing w:val="-2"/>
          <w:w w:val="105"/>
        </w:rPr>
        <w:t>owe</w:t>
      </w:r>
      <w:r w:rsidRPr="00A21300">
        <w:rPr>
          <w:rFonts w:ascii="Arial" w:hAnsi="Arial" w:cs="Arial"/>
          <w:color w:val="000000" w:themeColor="text1"/>
          <w:spacing w:val="-11"/>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1"/>
          <w:w w:val="105"/>
        </w:rPr>
        <w:t xml:space="preserve"> </w:t>
      </w:r>
      <w:r w:rsidRPr="00A21300">
        <w:rPr>
          <w:rFonts w:ascii="Arial" w:hAnsi="Arial" w:cs="Arial"/>
          <w:color w:val="000000" w:themeColor="text1"/>
          <w:spacing w:val="-4"/>
          <w:w w:val="105"/>
        </w:rPr>
        <w:t>University.</w:t>
      </w:r>
    </w:p>
    <w:p w14:paraId="77142919" w14:textId="3761A6EF" w:rsidR="00A21300" w:rsidRPr="00A21300" w:rsidRDefault="00A21300" w:rsidP="0058367F">
      <w:pPr>
        <w:pStyle w:val="Heading2"/>
        <w:spacing w:before="144"/>
        <w:rPr>
          <w:rFonts w:ascii="Arial" w:hAnsi="Arial" w:cs="Arial"/>
          <w:color w:val="000000" w:themeColor="text1"/>
        </w:rPr>
      </w:pPr>
      <w:bookmarkStart w:id="64" w:name="UNIVERSITY_HOUSING_RENT_REFUND"/>
      <w:bookmarkStart w:id="65" w:name="_Toc495484083"/>
      <w:bookmarkEnd w:id="64"/>
      <w:r w:rsidRPr="00A21300">
        <w:rPr>
          <w:rFonts w:ascii="Arial" w:hAnsi="Arial" w:cs="Arial"/>
          <w:color w:val="000000" w:themeColor="text1"/>
        </w:rPr>
        <w:t>UNIVERSITY HOUSING RENT REFUND</w:t>
      </w:r>
      <w:bookmarkEnd w:id="65"/>
      <w:r w:rsidR="00BB1D81">
        <w:rPr>
          <w:rFonts w:ascii="Arial" w:hAnsi="Arial" w:cs="Arial"/>
          <w:color w:val="000000" w:themeColor="text1"/>
        </w:rPr>
        <w:fldChar w:fldCharType="begin"/>
      </w:r>
      <w:r w:rsidR="00BB1D81">
        <w:instrText xml:space="preserve"> XE "</w:instrText>
      </w:r>
      <w:r w:rsidR="00BB1D81" w:rsidRPr="002D7B89">
        <w:instrText>Residence Halls: Rent Refund</w:instrText>
      </w:r>
      <w:r w:rsidR="00BB1D81">
        <w:instrText xml:space="preserve">" </w:instrText>
      </w:r>
      <w:r w:rsidR="00BB1D81">
        <w:rPr>
          <w:rFonts w:ascii="Arial" w:hAnsi="Arial" w:cs="Arial"/>
          <w:color w:val="000000" w:themeColor="text1"/>
        </w:rPr>
        <w:fldChar w:fldCharType="end"/>
      </w:r>
    </w:p>
    <w:p w14:paraId="5B79A316" w14:textId="77777777" w:rsidR="00A21300" w:rsidRPr="00A21300" w:rsidRDefault="00A21300" w:rsidP="0058367F">
      <w:pPr>
        <w:spacing w:before="56"/>
        <w:rPr>
          <w:rFonts w:ascii="Arial" w:hAnsi="Arial" w:cs="Arial"/>
          <w:b/>
          <w:color w:val="000000" w:themeColor="text1"/>
          <w:sz w:val="20"/>
          <w:szCs w:val="20"/>
        </w:rPr>
      </w:pPr>
      <w:r w:rsidRPr="00A21300">
        <w:rPr>
          <w:rFonts w:ascii="Arial" w:hAnsi="Arial" w:cs="Arial"/>
          <w:b/>
          <w:color w:val="000000" w:themeColor="text1"/>
          <w:w w:val="105"/>
          <w:sz w:val="20"/>
          <w:szCs w:val="20"/>
        </w:rPr>
        <w:t>Residence Halls and University Apartments</w:t>
      </w:r>
    </w:p>
    <w:p w14:paraId="64725855" w14:textId="77777777" w:rsidR="00A21300" w:rsidRPr="00A21300" w:rsidRDefault="00A21300" w:rsidP="0058367F">
      <w:pPr>
        <w:pStyle w:val="BodyText"/>
        <w:spacing w:before="54"/>
        <w:ind w:left="0" w:right="119"/>
        <w:rPr>
          <w:rFonts w:ascii="Arial" w:hAnsi="Arial" w:cs="Arial"/>
          <w:color w:val="000000" w:themeColor="text1"/>
        </w:rPr>
      </w:pPr>
      <w:r w:rsidRPr="00A21300">
        <w:rPr>
          <w:rFonts w:ascii="Arial" w:hAnsi="Arial" w:cs="Arial"/>
          <w:color w:val="000000" w:themeColor="text1"/>
          <w:w w:val="105"/>
        </w:rPr>
        <w:t>Rent for all University housing (residence halls and apartments) is billed to the student’s account and payable with tuition and other expenses according to the University’s payment dates.</w:t>
      </w:r>
    </w:p>
    <w:p w14:paraId="11B3B0D0" w14:textId="77777777" w:rsidR="00A21300" w:rsidRPr="00A21300" w:rsidRDefault="00A21300" w:rsidP="0058367F">
      <w:pPr>
        <w:pStyle w:val="BodyText"/>
        <w:spacing w:before="60" w:after="38"/>
        <w:ind w:left="0"/>
        <w:rPr>
          <w:rFonts w:ascii="Arial" w:hAnsi="Arial" w:cs="Arial"/>
          <w:color w:val="000000" w:themeColor="text1"/>
        </w:rPr>
      </w:pPr>
      <w:r w:rsidRPr="00A21300">
        <w:rPr>
          <w:rFonts w:ascii="Arial" w:hAnsi="Arial" w:cs="Arial"/>
          <w:color w:val="000000" w:themeColor="text1"/>
          <w:w w:val="105"/>
        </w:rPr>
        <w:t>If</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a</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student</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officially</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withdraws</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from</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University</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while</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residing</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8"/>
          <w:w w:val="105"/>
        </w:rPr>
        <w:t xml:space="preserve"> </w:t>
      </w:r>
      <w:r w:rsidRPr="00A21300">
        <w:rPr>
          <w:rFonts w:ascii="Arial" w:hAnsi="Arial" w:cs="Arial"/>
          <w:color w:val="000000" w:themeColor="text1"/>
          <w:w w:val="105"/>
        </w:rPr>
        <w:t xml:space="preserve">university housing, the student </w:t>
      </w:r>
      <w:r w:rsidRPr="00A21300">
        <w:rPr>
          <w:rFonts w:ascii="Arial" w:hAnsi="Arial" w:cs="Arial"/>
          <w:color w:val="000000" w:themeColor="text1"/>
          <w:spacing w:val="-3"/>
          <w:w w:val="105"/>
        </w:rPr>
        <w:t xml:space="preserve">may </w:t>
      </w:r>
      <w:r w:rsidRPr="00A21300">
        <w:rPr>
          <w:rFonts w:ascii="Arial" w:hAnsi="Arial" w:cs="Arial"/>
          <w:color w:val="000000" w:themeColor="text1"/>
          <w:w w:val="105"/>
        </w:rPr>
        <w:t xml:space="preserve">qualify for a prorated refund of rent. </w:t>
      </w:r>
      <w:r w:rsidRPr="00A21300">
        <w:rPr>
          <w:rFonts w:ascii="Arial" w:hAnsi="Arial" w:cs="Arial"/>
          <w:color w:val="000000" w:themeColor="text1"/>
          <w:spacing w:val="-3"/>
          <w:w w:val="105"/>
        </w:rPr>
        <w:t xml:space="preserve">This </w:t>
      </w:r>
      <w:r w:rsidRPr="00A21300">
        <w:rPr>
          <w:rFonts w:ascii="Arial" w:hAnsi="Arial" w:cs="Arial"/>
          <w:color w:val="000000" w:themeColor="text1"/>
          <w:w w:val="105"/>
        </w:rPr>
        <w:t xml:space="preserve">is determined by the date of the </w:t>
      </w:r>
      <w:r w:rsidRPr="00A21300">
        <w:rPr>
          <w:rFonts w:ascii="Arial" w:hAnsi="Arial" w:cs="Arial"/>
          <w:color w:val="000000" w:themeColor="text1"/>
          <w:spacing w:val="-3"/>
          <w:w w:val="105"/>
        </w:rPr>
        <w:t xml:space="preserve">student’s </w:t>
      </w:r>
      <w:r w:rsidRPr="00A21300">
        <w:rPr>
          <w:rFonts w:ascii="Arial" w:hAnsi="Arial" w:cs="Arial"/>
          <w:color w:val="000000" w:themeColor="text1"/>
          <w:w w:val="105"/>
        </w:rPr>
        <w:t>official check-out from the residence hall or University apartments.</w:t>
      </w:r>
    </w:p>
    <w:p w14:paraId="15206CEC" w14:textId="679485E3" w:rsidR="0058367F" w:rsidRPr="0058367F" w:rsidRDefault="0058367F" w:rsidP="0058367F">
      <w:pPr>
        <w:pStyle w:val="BodyText"/>
        <w:spacing w:before="2"/>
        <w:ind w:left="0" w:firstLine="0"/>
        <w:rPr>
          <w:rFonts w:ascii="Arial" w:hAnsi="Arial" w:cs="Arial"/>
          <w:color w:val="000000" w:themeColor="text1"/>
          <w:w w:val="105"/>
        </w:rPr>
      </w:pPr>
      <w:r w:rsidRPr="0058367F">
        <w:rPr>
          <w:rFonts w:ascii="Arial" w:hAnsi="Arial" w:cs="Arial"/>
          <w:color w:val="000000" w:themeColor="text1"/>
          <w:w w:val="105"/>
        </w:rPr>
        <w:t>Per academic semester</w:t>
      </w:r>
      <w:r w:rsidRPr="0058367F">
        <w:rPr>
          <w:rFonts w:ascii="Arial" w:hAnsi="Arial" w:cs="Arial"/>
          <w:color w:val="000000" w:themeColor="text1"/>
          <w:w w:val="105"/>
        </w:rPr>
        <w:tab/>
      </w:r>
      <w:r>
        <w:rPr>
          <w:rFonts w:ascii="Arial" w:hAnsi="Arial" w:cs="Arial"/>
          <w:color w:val="000000" w:themeColor="text1"/>
          <w:w w:val="105"/>
        </w:rPr>
        <w:tab/>
      </w:r>
      <w:r w:rsidRPr="0058367F">
        <w:rPr>
          <w:rFonts w:ascii="Arial" w:hAnsi="Arial" w:cs="Arial"/>
          <w:color w:val="000000" w:themeColor="text1"/>
          <w:w w:val="105"/>
        </w:rPr>
        <w:t>During the first week</w:t>
      </w:r>
      <w:r w:rsidRPr="0058367F">
        <w:rPr>
          <w:rFonts w:ascii="Arial" w:hAnsi="Arial" w:cs="Arial"/>
          <w:color w:val="000000" w:themeColor="text1"/>
          <w:w w:val="105"/>
        </w:rPr>
        <w:tab/>
      </w:r>
      <w:r>
        <w:rPr>
          <w:rFonts w:ascii="Arial" w:hAnsi="Arial" w:cs="Arial"/>
          <w:color w:val="000000" w:themeColor="text1"/>
          <w:w w:val="105"/>
        </w:rPr>
        <w:tab/>
      </w:r>
      <w:r>
        <w:rPr>
          <w:rFonts w:ascii="Arial" w:hAnsi="Arial" w:cs="Arial"/>
          <w:color w:val="000000" w:themeColor="text1"/>
          <w:w w:val="105"/>
        </w:rPr>
        <w:tab/>
      </w:r>
      <w:r w:rsidRPr="0058367F">
        <w:rPr>
          <w:rFonts w:ascii="Arial" w:hAnsi="Arial" w:cs="Arial"/>
          <w:color w:val="000000" w:themeColor="text1"/>
          <w:w w:val="105"/>
        </w:rPr>
        <w:t>80% refund</w:t>
      </w:r>
    </w:p>
    <w:p w14:paraId="17FF5947" w14:textId="4DE64141" w:rsidR="0058367F" w:rsidRPr="0058367F" w:rsidRDefault="0058367F" w:rsidP="0058367F">
      <w:pPr>
        <w:pStyle w:val="BodyText"/>
        <w:spacing w:before="2"/>
        <w:ind w:left="139"/>
        <w:rPr>
          <w:rFonts w:ascii="Arial" w:hAnsi="Arial" w:cs="Arial"/>
          <w:color w:val="000000" w:themeColor="text1"/>
          <w:w w:val="105"/>
        </w:rPr>
      </w:pPr>
      <w:r w:rsidRPr="0058367F">
        <w:rPr>
          <w:rFonts w:ascii="Arial" w:hAnsi="Arial" w:cs="Arial"/>
          <w:color w:val="000000" w:themeColor="text1"/>
          <w:w w:val="105"/>
        </w:rPr>
        <w:tab/>
      </w:r>
      <w:r>
        <w:rPr>
          <w:rFonts w:ascii="Arial" w:hAnsi="Arial" w:cs="Arial"/>
          <w:color w:val="000000" w:themeColor="text1"/>
          <w:w w:val="105"/>
        </w:rPr>
        <w:tab/>
      </w:r>
      <w:r>
        <w:rPr>
          <w:rFonts w:ascii="Arial" w:hAnsi="Arial" w:cs="Arial"/>
          <w:color w:val="000000" w:themeColor="text1"/>
          <w:w w:val="105"/>
        </w:rPr>
        <w:tab/>
      </w:r>
      <w:r>
        <w:rPr>
          <w:rFonts w:ascii="Arial" w:hAnsi="Arial" w:cs="Arial"/>
          <w:color w:val="000000" w:themeColor="text1"/>
          <w:w w:val="105"/>
        </w:rPr>
        <w:tab/>
      </w:r>
      <w:r>
        <w:rPr>
          <w:rFonts w:ascii="Arial" w:hAnsi="Arial" w:cs="Arial"/>
          <w:color w:val="000000" w:themeColor="text1"/>
          <w:w w:val="105"/>
        </w:rPr>
        <w:tab/>
      </w:r>
      <w:r w:rsidRPr="0058367F">
        <w:rPr>
          <w:rFonts w:ascii="Arial" w:hAnsi="Arial" w:cs="Arial"/>
          <w:color w:val="000000" w:themeColor="text1"/>
          <w:w w:val="105"/>
        </w:rPr>
        <w:t>During the second week</w:t>
      </w:r>
      <w:r w:rsidRPr="0058367F">
        <w:rPr>
          <w:rFonts w:ascii="Arial" w:hAnsi="Arial" w:cs="Arial"/>
          <w:color w:val="000000" w:themeColor="text1"/>
          <w:w w:val="105"/>
        </w:rPr>
        <w:tab/>
      </w:r>
      <w:r>
        <w:rPr>
          <w:rFonts w:ascii="Arial" w:hAnsi="Arial" w:cs="Arial"/>
          <w:color w:val="000000" w:themeColor="text1"/>
          <w:w w:val="105"/>
        </w:rPr>
        <w:tab/>
      </w:r>
      <w:r w:rsidRPr="0058367F">
        <w:rPr>
          <w:rFonts w:ascii="Arial" w:hAnsi="Arial" w:cs="Arial"/>
          <w:color w:val="000000" w:themeColor="text1"/>
          <w:w w:val="105"/>
        </w:rPr>
        <w:t>60% refund</w:t>
      </w:r>
    </w:p>
    <w:p w14:paraId="3A10AD78" w14:textId="75604257" w:rsidR="0058367F" w:rsidRPr="0058367F" w:rsidRDefault="0058367F" w:rsidP="0058367F">
      <w:pPr>
        <w:pStyle w:val="BodyText"/>
        <w:spacing w:before="2"/>
        <w:ind w:left="139"/>
        <w:rPr>
          <w:rFonts w:ascii="Arial" w:hAnsi="Arial" w:cs="Arial"/>
          <w:color w:val="000000" w:themeColor="text1"/>
          <w:w w:val="105"/>
        </w:rPr>
      </w:pPr>
      <w:r w:rsidRPr="0058367F">
        <w:rPr>
          <w:rFonts w:ascii="Arial" w:hAnsi="Arial" w:cs="Arial"/>
          <w:color w:val="000000" w:themeColor="text1"/>
          <w:w w:val="105"/>
        </w:rPr>
        <w:tab/>
      </w:r>
      <w:r>
        <w:rPr>
          <w:rFonts w:ascii="Arial" w:hAnsi="Arial" w:cs="Arial"/>
          <w:color w:val="000000" w:themeColor="text1"/>
          <w:w w:val="105"/>
        </w:rPr>
        <w:tab/>
      </w:r>
      <w:r>
        <w:rPr>
          <w:rFonts w:ascii="Arial" w:hAnsi="Arial" w:cs="Arial"/>
          <w:color w:val="000000" w:themeColor="text1"/>
          <w:w w:val="105"/>
        </w:rPr>
        <w:tab/>
      </w:r>
      <w:r>
        <w:rPr>
          <w:rFonts w:ascii="Arial" w:hAnsi="Arial" w:cs="Arial"/>
          <w:color w:val="000000" w:themeColor="text1"/>
          <w:w w:val="105"/>
        </w:rPr>
        <w:tab/>
      </w:r>
      <w:r>
        <w:rPr>
          <w:rFonts w:ascii="Arial" w:hAnsi="Arial" w:cs="Arial"/>
          <w:color w:val="000000" w:themeColor="text1"/>
          <w:w w:val="105"/>
        </w:rPr>
        <w:tab/>
      </w:r>
      <w:r w:rsidRPr="0058367F">
        <w:rPr>
          <w:rFonts w:ascii="Arial" w:hAnsi="Arial" w:cs="Arial"/>
          <w:color w:val="000000" w:themeColor="text1"/>
          <w:w w:val="105"/>
        </w:rPr>
        <w:t>During the third week</w:t>
      </w:r>
      <w:r w:rsidRPr="0058367F">
        <w:rPr>
          <w:rFonts w:ascii="Arial" w:hAnsi="Arial" w:cs="Arial"/>
          <w:color w:val="000000" w:themeColor="text1"/>
          <w:w w:val="105"/>
        </w:rPr>
        <w:tab/>
      </w:r>
      <w:r>
        <w:rPr>
          <w:rFonts w:ascii="Arial" w:hAnsi="Arial" w:cs="Arial"/>
          <w:color w:val="000000" w:themeColor="text1"/>
          <w:w w:val="105"/>
        </w:rPr>
        <w:tab/>
      </w:r>
      <w:r>
        <w:rPr>
          <w:rFonts w:ascii="Arial" w:hAnsi="Arial" w:cs="Arial"/>
          <w:color w:val="000000" w:themeColor="text1"/>
          <w:w w:val="105"/>
        </w:rPr>
        <w:tab/>
      </w:r>
      <w:r w:rsidRPr="0058367F">
        <w:rPr>
          <w:rFonts w:ascii="Arial" w:hAnsi="Arial" w:cs="Arial"/>
          <w:color w:val="000000" w:themeColor="text1"/>
          <w:w w:val="105"/>
        </w:rPr>
        <w:t>40% refund</w:t>
      </w:r>
    </w:p>
    <w:p w14:paraId="2CDBA2AC" w14:textId="492AE39A" w:rsidR="0058367F" w:rsidRPr="0058367F" w:rsidRDefault="0058367F" w:rsidP="0058367F">
      <w:pPr>
        <w:pStyle w:val="BodyText"/>
        <w:spacing w:before="2"/>
        <w:ind w:left="139"/>
        <w:rPr>
          <w:rFonts w:ascii="Arial" w:hAnsi="Arial" w:cs="Arial"/>
          <w:color w:val="000000" w:themeColor="text1"/>
          <w:w w:val="105"/>
        </w:rPr>
      </w:pPr>
      <w:r w:rsidRPr="0058367F">
        <w:rPr>
          <w:rFonts w:ascii="Arial" w:hAnsi="Arial" w:cs="Arial"/>
          <w:color w:val="000000" w:themeColor="text1"/>
          <w:w w:val="105"/>
        </w:rPr>
        <w:tab/>
      </w:r>
      <w:r>
        <w:rPr>
          <w:rFonts w:ascii="Arial" w:hAnsi="Arial" w:cs="Arial"/>
          <w:color w:val="000000" w:themeColor="text1"/>
          <w:w w:val="105"/>
        </w:rPr>
        <w:tab/>
      </w:r>
      <w:r>
        <w:rPr>
          <w:rFonts w:ascii="Arial" w:hAnsi="Arial" w:cs="Arial"/>
          <w:color w:val="000000" w:themeColor="text1"/>
          <w:w w:val="105"/>
        </w:rPr>
        <w:tab/>
      </w:r>
      <w:r>
        <w:rPr>
          <w:rFonts w:ascii="Arial" w:hAnsi="Arial" w:cs="Arial"/>
          <w:color w:val="000000" w:themeColor="text1"/>
          <w:w w:val="105"/>
        </w:rPr>
        <w:tab/>
      </w:r>
      <w:r>
        <w:rPr>
          <w:rFonts w:ascii="Arial" w:hAnsi="Arial" w:cs="Arial"/>
          <w:color w:val="000000" w:themeColor="text1"/>
          <w:w w:val="105"/>
        </w:rPr>
        <w:tab/>
      </w:r>
      <w:r w:rsidRPr="0058367F">
        <w:rPr>
          <w:rFonts w:ascii="Arial" w:hAnsi="Arial" w:cs="Arial"/>
          <w:color w:val="000000" w:themeColor="text1"/>
          <w:w w:val="105"/>
        </w:rPr>
        <w:t>During the fourth week</w:t>
      </w:r>
      <w:r w:rsidRPr="0058367F">
        <w:rPr>
          <w:rFonts w:ascii="Arial" w:hAnsi="Arial" w:cs="Arial"/>
          <w:color w:val="000000" w:themeColor="text1"/>
          <w:w w:val="105"/>
        </w:rPr>
        <w:tab/>
      </w:r>
      <w:r>
        <w:rPr>
          <w:rFonts w:ascii="Arial" w:hAnsi="Arial" w:cs="Arial"/>
          <w:color w:val="000000" w:themeColor="text1"/>
          <w:w w:val="105"/>
        </w:rPr>
        <w:tab/>
      </w:r>
      <w:r>
        <w:rPr>
          <w:rFonts w:ascii="Arial" w:hAnsi="Arial" w:cs="Arial"/>
          <w:color w:val="000000" w:themeColor="text1"/>
          <w:w w:val="105"/>
        </w:rPr>
        <w:tab/>
      </w:r>
      <w:r w:rsidRPr="0058367F">
        <w:rPr>
          <w:rFonts w:ascii="Arial" w:hAnsi="Arial" w:cs="Arial"/>
          <w:color w:val="000000" w:themeColor="text1"/>
          <w:w w:val="105"/>
        </w:rPr>
        <w:t>20% refund</w:t>
      </w:r>
    </w:p>
    <w:p w14:paraId="5989D32A" w14:textId="433980C1" w:rsidR="0058367F" w:rsidRDefault="0058367F" w:rsidP="0058367F">
      <w:pPr>
        <w:pStyle w:val="BodyText"/>
        <w:spacing w:before="2"/>
        <w:ind w:left="139"/>
        <w:rPr>
          <w:rFonts w:ascii="Arial" w:hAnsi="Arial" w:cs="Arial"/>
          <w:color w:val="000000" w:themeColor="text1"/>
          <w:w w:val="105"/>
        </w:rPr>
      </w:pPr>
      <w:r w:rsidRPr="0058367F">
        <w:rPr>
          <w:rFonts w:ascii="Arial" w:hAnsi="Arial" w:cs="Arial"/>
          <w:color w:val="000000" w:themeColor="text1"/>
          <w:w w:val="105"/>
        </w:rPr>
        <w:tab/>
      </w:r>
      <w:r>
        <w:rPr>
          <w:rFonts w:ascii="Arial" w:hAnsi="Arial" w:cs="Arial"/>
          <w:color w:val="000000" w:themeColor="text1"/>
          <w:w w:val="105"/>
        </w:rPr>
        <w:tab/>
      </w:r>
      <w:r>
        <w:rPr>
          <w:rFonts w:ascii="Arial" w:hAnsi="Arial" w:cs="Arial"/>
          <w:color w:val="000000" w:themeColor="text1"/>
          <w:w w:val="105"/>
        </w:rPr>
        <w:tab/>
      </w:r>
      <w:r>
        <w:rPr>
          <w:rFonts w:ascii="Arial" w:hAnsi="Arial" w:cs="Arial"/>
          <w:color w:val="000000" w:themeColor="text1"/>
          <w:w w:val="105"/>
        </w:rPr>
        <w:tab/>
      </w:r>
      <w:r>
        <w:rPr>
          <w:rFonts w:ascii="Arial" w:hAnsi="Arial" w:cs="Arial"/>
          <w:color w:val="000000" w:themeColor="text1"/>
          <w:w w:val="105"/>
        </w:rPr>
        <w:tab/>
      </w:r>
      <w:r w:rsidRPr="0058367F">
        <w:rPr>
          <w:rFonts w:ascii="Arial" w:hAnsi="Arial" w:cs="Arial"/>
          <w:color w:val="000000" w:themeColor="text1"/>
          <w:w w:val="105"/>
        </w:rPr>
        <w:t>After the fourth week</w:t>
      </w:r>
      <w:r w:rsidRPr="0058367F">
        <w:rPr>
          <w:rFonts w:ascii="Arial" w:hAnsi="Arial" w:cs="Arial"/>
          <w:color w:val="000000" w:themeColor="text1"/>
          <w:w w:val="105"/>
        </w:rPr>
        <w:tab/>
      </w:r>
      <w:r>
        <w:rPr>
          <w:rFonts w:ascii="Arial" w:hAnsi="Arial" w:cs="Arial"/>
          <w:color w:val="000000" w:themeColor="text1"/>
          <w:w w:val="105"/>
        </w:rPr>
        <w:tab/>
      </w:r>
      <w:r>
        <w:rPr>
          <w:rFonts w:ascii="Arial" w:hAnsi="Arial" w:cs="Arial"/>
          <w:color w:val="000000" w:themeColor="text1"/>
          <w:w w:val="105"/>
        </w:rPr>
        <w:tab/>
      </w:r>
      <w:r w:rsidRPr="0058367F">
        <w:rPr>
          <w:rFonts w:ascii="Arial" w:hAnsi="Arial" w:cs="Arial"/>
          <w:color w:val="000000" w:themeColor="text1"/>
          <w:w w:val="105"/>
        </w:rPr>
        <w:t>No refund</w:t>
      </w:r>
    </w:p>
    <w:p w14:paraId="74774440" w14:textId="2DDEDB25" w:rsidR="00A21300" w:rsidRPr="00A21300" w:rsidRDefault="00A21300" w:rsidP="0058367F">
      <w:pPr>
        <w:pStyle w:val="BodyText"/>
        <w:spacing w:before="2"/>
        <w:ind w:left="0" w:right="90"/>
        <w:rPr>
          <w:rFonts w:ascii="Arial" w:hAnsi="Arial" w:cs="Arial"/>
          <w:color w:val="000000" w:themeColor="text1"/>
        </w:rPr>
      </w:pPr>
      <w:r w:rsidRPr="00A21300">
        <w:rPr>
          <w:rFonts w:ascii="Arial" w:hAnsi="Arial" w:cs="Arial"/>
          <w:color w:val="000000" w:themeColor="text1"/>
          <w:w w:val="105"/>
        </w:rPr>
        <w:t>Requests for a refund following the fourth week of class for extenuating circumstance will be reviewed on a case-by-case basis. These requests must be submitted</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writing</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with</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accompanying</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documentation</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to</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7"/>
          <w:w w:val="105"/>
        </w:rPr>
        <w:t xml:space="preserve"> </w:t>
      </w:r>
      <w:r w:rsidRPr="00A21300">
        <w:rPr>
          <w:rFonts w:ascii="Arial" w:hAnsi="Arial" w:cs="Arial"/>
          <w:color w:val="000000" w:themeColor="text1"/>
          <w:w w:val="105"/>
        </w:rPr>
        <w:t>Department of Housing and Residence Life.</w:t>
      </w:r>
    </w:p>
    <w:p w14:paraId="1E8247DC" w14:textId="77777777" w:rsidR="00A21300" w:rsidRPr="00A21300" w:rsidRDefault="00A21300" w:rsidP="0058367F">
      <w:pPr>
        <w:pStyle w:val="BodyText"/>
        <w:spacing w:before="60"/>
        <w:ind w:left="0" w:right="90"/>
        <w:rPr>
          <w:rFonts w:ascii="Arial" w:hAnsi="Arial" w:cs="Arial"/>
          <w:color w:val="000000" w:themeColor="text1"/>
        </w:rPr>
      </w:pPr>
      <w:r w:rsidRPr="00A21300">
        <w:rPr>
          <w:rFonts w:ascii="Arial" w:hAnsi="Arial" w:cs="Arial"/>
          <w:color w:val="000000" w:themeColor="text1"/>
        </w:rPr>
        <w:t>Students do not qualify for a refund if they move out of the residence hall or University Apartments but remain enrolled at the University, nor if a student is suspended from the residence hall, University apartments, or University for disciplinary   reasons.</w:t>
      </w:r>
    </w:p>
    <w:p w14:paraId="447A7930" w14:textId="77777777" w:rsidR="00A21300" w:rsidRPr="00574BB9" w:rsidRDefault="00A21300" w:rsidP="00574BB9">
      <w:pPr>
        <w:pStyle w:val="BodyText"/>
        <w:ind w:left="0" w:firstLine="0"/>
        <w:jc w:val="left"/>
        <w:rPr>
          <w:rFonts w:ascii="Arial" w:hAnsi="Arial" w:cs="Arial"/>
          <w:b/>
          <w:color w:val="000000" w:themeColor="text1"/>
        </w:rPr>
      </w:pPr>
      <w:r w:rsidRPr="00574BB9">
        <w:rPr>
          <w:rFonts w:ascii="Arial" w:hAnsi="Arial" w:cs="Arial"/>
          <w:b/>
          <w:color w:val="000000" w:themeColor="text1"/>
        </w:rPr>
        <w:t>Apartments</w:t>
      </w:r>
    </w:p>
    <w:p w14:paraId="2988024D" w14:textId="77777777" w:rsidR="00A21300" w:rsidRPr="00A21300" w:rsidRDefault="00A21300" w:rsidP="0058367F">
      <w:pPr>
        <w:pStyle w:val="BodyText"/>
        <w:spacing w:before="34"/>
        <w:ind w:left="0"/>
        <w:rPr>
          <w:rFonts w:ascii="Arial" w:hAnsi="Arial" w:cs="Arial"/>
          <w:color w:val="000000" w:themeColor="text1"/>
        </w:rPr>
      </w:pPr>
      <w:r w:rsidRPr="00A21300">
        <w:rPr>
          <w:rFonts w:ascii="Arial" w:hAnsi="Arial" w:cs="Arial"/>
          <w:color w:val="000000" w:themeColor="text1"/>
          <w:w w:val="105"/>
        </w:rPr>
        <w:t>Apartment tenants are billed for apartment rent on the student account. Six months’ rent is billed with fall tuition and another six months’ rent is billed with spring</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tuition.</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If</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a</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lease</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is</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signed</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in</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the</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spring</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semester,</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seven</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months</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of</w:t>
      </w:r>
      <w:r w:rsidRPr="00A21300">
        <w:rPr>
          <w:rFonts w:ascii="Arial" w:hAnsi="Arial" w:cs="Arial"/>
          <w:color w:val="000000" w:themeColor="text1"/>
          <w:spacing w:val="-14"/>
          <w:w w:val="105"/>
        </w:rPr>
        <w:t xml:space="preserve"> </w:t>
      </w:r>
      <w:r w:rsidRPr="00A21300">
        <w:rPr>
          <w:rFonts w:ascii="Arial" w:hAnsi="Arial" w:cs="Arial"/>
          <w:color w:val="000000" w:themeColor="text1"/>
          <w:w w:val="105"/>
        </w:rPr>
        <w:t xml:space="preserve">apartment rent is added to the student account. Rent is prorated beginning with the date the </w:t>
      </w:r>
      <w:bookmarkStart w:id="66" w:name="FINANCIAL_HOLD"/>
      <w:bookmarkEnd w:id="66"/>
      <w:r w:rsidRPr="00A21300">
        <w:rPr>
          <w:rFonts w:ascii="Arial" w:hAnsi="Arial" w:cs="Arial"/>
          <w:color w:val="000000" w:themeColor="text1"/>
          <w:w w:val="105"/>
        </w:rPr>
        <w:t xml:space="preserve">apartment lease is signed. If a tenant moves out at the official end of the lease </w:t>
      </w:r>
      <w:r w:rsidRPr="00A21300">
        <w:rPr>
          <w:rFonts w:ascii="Arial" w:hAnsi="Arial" w:cs="Arial"/>
          <w:color w:val="000000" w:themeColor="text1"/>
          <w:w w:val="105"/>
        </w:rPr>
        <w:lastRenderedPageBreak/>
        <w:t>period, a refund of any excess paid rent is contingent on how the tenant has met conditions of the</w:t>
      </w:r>
      <w:r w:rsidRPr="00A21300">
        <w:rPr>
          <w:rFonts w:ascii="Arial" w:hAnsi="Arial" w:cs="Arial"/>
          <w:color w:val="000000" w:themeColor="text1"/>
          <w:spacing w:val="-9"/>
          <w:w w:val="105"/>
        </w:rPr>
        <w:t xml:space="preserve"> </w:t>
      </w:r>
      <w:r w:rsidRPr="00A21300">
        <w:rPr>
          <w:rFonts w:ascii="Arial" w:hAnsi="Arial" w:cs="Arial"/>
          <w:color w:val="000000" w:themeColor="text1"/>
          <w:w w:val="105"/>
        </w:rPr>
        <w:t>lease.</w:t>
      </w:r>
    </w:p>
    <w:p w14:paraId="61CD11F9" w14:textId="630ED82B" w:rsidR="00A21300" w:rsidRDefault="00A21300" w:rsidP="00A21300">
      <w:pPr>
        <w:pStyle w:val="BodyText"/>
        <w:spacing w:before="5" w:line="240" w:lineRule="auto"/>
        <w:ind w:left="0" w:right="0" w:firstLine="0"/>
        <w:jc w:val="left"/>
        <w:rPr>
          <w:rFonts w:ascii="Arial" w:hAnsi="Arial" w:cs="Arial"/>
          <w:color w:val="000000" w:themeColor="text1"/>
        </w:rPr>
      </w:pPr>
      <w:bookmarkStart w:id="67" w:name="MONTHLY_PAYMENT_OPTIONS_FOR_STUDENTS_AND"/>
      <w:bookmarkEnd w:id="67"/>
    </w:p>
    <w:p w14:paraId="4B87C5DC" w14:textId="32BE5367" w:rsidR="0058367F" w:rsidRDefault="0058367F" w:rsidP="00A21300">
      <w:pPr>
        <w:pStyle w:val="BodyText"/>
        <w:spacing w:before="5" w:line="240" w:lineRule="auto"/>
        <w:ind w:left="0" w:right="0" w:firstLine="0"/>
        <w:jc w:val="left"/>
        <w:rPr>
          <w:rFonts w:ascii="Arial" w:hAnsi="Arial" w:cs="Arial"/>
          <w:color w:val="000000" w:themeColor="text1"/>
        </w:rPr>
      </w:pPr>
    </w:p>
    <w:p w14:paraId="4A925F06" w14:textId="77777777" w:rsidR="0058367F" w:rsidRPr="00A21300" w:rsidRDefault="0058367F" w:rsidP="00A21300">
      <w:pPr>
        <w:pStyle w:val="BodyText"/>
        <w:spacing w:before="5" w:line="240" w:lineRule="auto"/>
        <w:ind w:left="0" w:right="0" w:firstLine="0"/>
        <w:jc w:val="left"/>
        <w:rPr>
          <w:rFonts w:ascii="Arial" w:hAnsi="Arial" w:cs="Arial"/>
          <w:color w:val="000000" w:themeColor="text1"/>
        </w:rPr>
      </w:pPr>
    </w:p>
    <w:p w14:paraId="13375AAC" w14:textId="7FC755A5" w:rsidR="00A21300" w:rsidRPr="0058367F" w:rsidRDefault="00A21300" w:rsidP="0058367F">
      <w:pPr>
        <w:pStyle w:val="Heading2"/>
        <w:spacing w:before="69"/>
        <w:rPr>
          <w:rFonts w:ascii="Arial" w:hAnsi="Arial" w:cs="Arial"/>
          <w:color w:val="000000" w:themeColor="text1"/>
        </w:rPr>
      </w:pPr>
      <w:bookmarkStart w:id="68" w:name="_Toc495484084"/>
      <w:r w:rsidRPr="0058367F">
        <w:rPr>
          <w:rFonts w:ascii="Arial" w:hAnsi="Arial" w:cs="Arial"/>
          <w:color w:val="000000" w:themeColor="text1"/>
          <w:w w:val="95"/>
        </w:rPr>
        <w:t>STUDENT FINANCIAL ASSISTANCE</w:t>
      </w:r>
      <w:bookmarkEnd w:id="68"/>
      <w:r w:rsidR="00BB1D81" w:rsidRPr="0058367F">
        <w:rPr>
          <w:rFonts w:ascii="Arial" w:hAnsi="Arial" w:cs="Arial"/>
          <w:color w:val="000000" w:themeColor="text1"/>
          <w:w w:val="95"/>
        </w:rPr>
        <w:fldChar w:fldCharType="begin"/>
      </w:r>
      <w:r w:rsidR="00BB1D81" w:rsidRPr="0058367F">
        <w:rPr>
          <w:rFonts w:ascii="Arial" w:hAnsi="Arial" w:cs="Arial"/>
        </w:rPr>
        <w:instrText xml:space="preserve"> XE "Student Financial Assistance" </w:instrText>
      </w:r>
      <w:r w:rsidR="00BB1D81" w:rsidRPr="0058367F">
        <w:rPr>
          <w:rFonts w:ascii="Arial" w:hAnsi="Arial" w:cs="Arial"/>
          <w:color w:val="000000" w:themeColor="text1"/>
          <w:w w:val="95"/>
        </w:rPr>
        <w:fldChar w:fldCharType="end"/>
      </w:r>
    </w:p>
    <w:p w14:paraId="4D9E2A76" w14:textId="77777777" w:rsidR="00A21300" w:rsidRPr="0058367F" w:rsidRDefault="00A21300" w:rsidP="0058367F">
      <w:pPr>
        <w:pStyle w:val="BodyText"/>
        <w:ind w:left="0" w:right="0"/>
        <w:rPr>
          <w:rFonts w:ascii="Arial" w:hAnsi="Arial" w:cs="Arial"/>
        </w:rPr>
      </w:pPr>
      <w:r w:rsidRPr="0058367F">
        <w:rPr>
          <w:rFonts w:ascii="Arial" w:hAnsi="Arial" w:cs="Arial"/>
        </w:rPr>
        <w:t xml:space="preserve">Graduate students at the University of North Alabama may be considered for student loans, student employment, assistantships, and scholarships. Graduate students are not eligible to receive the Federal Pell Grant. More information is available on the UNA Student Financial Services website at </w:t>
      </w:r>
      <w:hyperlink r:id="rId36">
        <w:r w:rsidRPr="0058367F">
          <w:rPr>
            <w:rFonts w:ascii="Arial" w:hAnsi="Arial" w:cs="Arial"/>
            <w:u w:val="single" w:color="1E52A4"/>
          </w:rPr>
          <w:t>http://www.una.edu/</w:t>
        </w:r>
      </w:hyperlink>
      <w:r w:rsidRPr="0058367F">
        <w:rPr>
          <w:rFonts w:ascii="Arial" w:hAnsi="Arial" w:cs="Arial"/>
          <w:u w:val="single" w:color="1E52A4"/>
        </w:rPr>
        <w:t>financial-aid/.</w:t>
      </w:r>
    </w:p>
    <w:p w14:paraId="47CFD0A0" w14:textId="77777777" w:rsidR="00A21300" w:rsidRPr="0058367F" w:rsidRDefault="00A21300" w:rsidP="0058367F">
      <w:pPr>
        <w:pStyle w:val="BodyText"/>
        <w:ind w:left="0" w:right="0"/>
        <w:rPr>
          <w:rFonts w:ascii="Arial" w:hAnsi="Arial" w:cs="Arial"/>
          <w:b/>
        </w:rPr>
      </w:pPr>
      <w:r w:rsidRPr="0058367F">
        <w:rPr>
          <w:rFonts w:ascii="Arial" w:hAnsi="Arial" w:cs="Arial"/>
          <w:b/>
          <w:w w:val="105"/>
        </w:rPr>
        <w:t>The Office of Student Financial Services communicates with individual students via the student’s official UNA email account, which is the official means of communication for the University. General announcements may be communicated</w:t>
      </w:r>
      <w:r w:rsidRPr="0058367F">
        <w:rPr>
          <w:rFonts w:ascii="Arial" w:hAnsi="Arial" w:cs="Arial"/>
          <w:b/>
          <w:spacing w:val="-14"/>
          <w:w w:val="105"/>
        </w:rPr>
        <w:t xml:space="preserve"> </w:t>
      </w:r>
      <w:r w:rsidRPr="0058367F">
        <w:rPr>
          <w:rFonts w:ascii="Arial" w:hAnsi="Arial" w:cs="Arial"/>
          <w:b/>
          <w:w w:val="105"/>
        </w:rPr>
        <w:t>through</w:t>
      </w:r>
      <w:r w:rsidRPr="0058367F">
        <w:rPr>
          <w:rFonts w:ascii="Arial" w:hAnsi="Arial" w:cs="Arial"/>
          <w:b/>
          <w:spacing w:val="-14"/>
          <w:w w:val="105"/>
        </w:rPr>
        <w:t xml:space="preserve"> </w:t>
      </w:r>
      <w:r w:rsidRPr="0058367F">
        <w:rPr>
          <w:rFonts w:ascii="Arial" w:hAnsi="Arial" w:cs="Arial"/>
          <w:b/>
          <w:w w:val="105"/>
        </w:rPr>
        <w:t>other</w:t>
      </w:r>
      <w:r w:rsidRPr="0058367F">
        <w:rPr>
          <w:rFonts w:ascii="Arial" w:hAnsi="Arial" w:cs="Arial"/>
          <w:b/>
          <w:spacing w:val="-14"/>
          <w:w w:val="105"/>
        </w:rPr>
        <w:t xml:space="preserve"> </w:t>
      </w:r>
      <w:r w:rsidRPr="0058367F">
        <w:rPr>
          <w:rFonts w:ascii="Arial" w:hAnsi="Arial" w:cs="Arial"/>
          <w:b/>
          <w:w w:val="105"/>
        </w:rPr>
        <w:t>channels</w:t>
      </w:r>
      <w:r w:rsidRPr="0058367F">
        <w:rPr>
          <w:rFonts w:ascii="Arial" w:hAnsi="Arial" w:cs="Arial"/>
          <w:b/>
          <w:spacing w:val="-14"/>
          <w:w w:val="105"/>
        </w:rPr>
        <w:t xml:space="preserve"> </w:t>
      </w:r>
      <w:r w:rsidRPr="0058367F">
        <w:rPr>
          <w:rFonts w:ascii="Arial" w:hAnsi="Arial" w:cs="Arial"/>
          <w:b/>
          <w:w w:val="105"/>
        </w:rPr>
        <w:t>such</w:t>
      </w:r>
      <w:r w:rsidRPr="0058367F">
        <w:rPr>
          <w:rFonts w:ascii="Arial" w:hAnsi="Arial" w:cs="Arial"/>
          <w:b/>
          <w:spacing w:val="-14"/>
          <w:w w:val="105"/>
        </w:rPr>
        <w:t xml:space="preserve"> </w:t>
      </w:r>
      <w:r w:rsidRPr="0058367F">
        <w:rPr>
          <w:rFonts w:ascii="Arial" w:hAnsi="Arial" w:cs="Arial"/>
          <w:b/>
          <w:w w:val="105"/>
        </w:rPr>
        <w:t>as</w:t>
      </w:r>
      <w:r w:rsidRPr="0058367F">
        <w:rPr>
          <w:rFonts w:ascii="Arial" w:hAnsi="Arial" w:cs="Arial"/>
          <w:b/>
          <w:spacing w:val="-14"/>
          <w:w w:val="105"/>
        </w:rPr>
        <w:t xml:space="preserve"> </w:t>
      </w:r>
      <w:r w:rsidRPr="0058367F">
        <w:rPr>
          <w:rFonts w:ascii="Arial" w:hAnsi="Arial" w:cs="Arial"/>
          <w:b/>
          <w:w w:val="105"/>
        </w:rPr>
        <w:t>the</w:t>
      </w:r>
      <w:r w:rsidRPr="0058367F">
        <w:rPr>
          <w:rFonts w:ascii="Arial" w:hAnsi="Arial" w:cs="Arial"/>
          <w:b/>
          <w:spacing w:val="-14"/>
          <w:w w:val="105"/>
        </w:rPr>
        <w:t xml:space="preserve"> </w:t>
      </w:r>
      <w:r w:rsidRPr="0058367F">
        <w:rPr>
          <w:rFonts w:ascii="Arial" w:hAnsi="Arial" w:cs="Arial"/>
          <w:b/>
          <w:w w:val="105"/>
        </w:rPr>
        <w:t>Student</w:t>
      </w:r>
      <w:r w:rsidRPr="0058367F">
        <w:rPr>
          <w:rFonts w:ascii="Arial" w:hAnsi="Arial" w:cs="Arial"/>
          <w:b/>
          <w:spacing w:val="-14"/>
          <w:w w:val="105"/>
        </w:rPr>
        <w:t xml:space="preserve"> </w:t>
      </w:r>
      <w:r w:rsidRPr="0058367F">
        <w:rPr>
          <w:rFonts w:ascii="Arial" w:hAnsi="Arial" w:cs="Arial"/>
          <w:b/>
          <w:w w:val="105"/>
        </w:rPr>
        <w:t>Financial</w:t>
      </w:r>
      <w:r w:rsidRPr="0058367F">
        <w:rPr>
          <w:rFonts w:ascii="Arial" w:hAnsi="Arial" w:cs="Arial"/>
          <w:b/>
          <w:spacing w:val="-14"/>
          <w:w w:val="105"/>
        </w:rPr>
        <w:t xml:space="preserve"> </w:t>
      </w:r>
      <w:r w:rsidRPr="0058367F">
        <w:rPr>
          <w:rFonts w:ascii="Arial" w:hAnsi="Arial" w:cs="Arial"/>
          <w:b/>
          <w:w w:val="105"/>
        </w:rPr>
        <w:t>Services</w:t>
      </w:r>
      <w:r w:rsidRPr="0058367F">
        <w:rPr>
          <w:rFonts w:ascii="Arial" w:hAnsi="Arial" w:cs="Arial"/>
          <w:b/>
          <w:spacing w:val="-14"/>
          <w:w w:val="105"/>
        </w:rPr>
        <w:t xml:space="preserve"> </w:t>
      </w:r>
      <w:r w:rsidRPr="0058367F">
        <w:rPr>
          <w:rFonts w:ascii="Arial" w:hAnsi="Arial" w:cs="Arial"/>
          <w:b/>
          <w:w w:val="105"/>
        </w:rPr>
        <w:t xml:space="preserve">web page or the UNA </w:t>
      </w:r>
      <w:r w:rsidRPr="0058367F">
        <w:rPr>
          <w:rFonts w:ascii="Arial" w:hAnsi="Arial" w:cs="Arial"/>
          <w:b/>
          <w:spacing w:val="-2"/>
          <w:w w:val="105"/>
        </w:rPr>
        <w:t>Portal</w:t>
      </w:r>
      <w:r w:rsidRPr="0058367F">
        <w:rPr>
          <w:rFonts w:ascii="Arial" w:hAnsi="Arial" w:cs="Arial"/>
          <w:b/>
          <w:spacing w:val="16"/>
          <w:w w:val="105"/>
        </w:rPr>
        <w:t xml:space="preserve"> </w:t>
      </w:r>
      <w:r w:rsidRPr="0058367F">
        <w:rPr>
          <w:rFonts w:ascii="Arial" w:hAnsi="Arial" w:cs="Arial"/>
          <w:b/>
          <w:w w:val="105"/>
        </w:rPr>
        <w:t>homepage.</w:t>
      </w:r>
    </w:p>
    <w:p w14:paraId="5B86CE10" w14:textId="22A9326C" w:rsidR="00A21300" w:rsidRPr="0058367F" w:rsidRDefault="00A21300" w:rsidP="0058367F">
      <w:pPr>
        <w:pStyle w:val="BodyText"/>
        <w:ind w:left="0" w:right="0"/>
        <w:rPr>
          <w:rFonts w:ascii="Arial" w:hAnsi="Arial" w:cs="Arial"/>
        </w:rPr>
      </w:pPr>
      <w:r w:rsidRPr="0058367F">
        <w:rPr>
          <w:rFonts w:ascii="Arial" w:hAnsi="Arial" w:cs="Arial"/>
          <w:b/>
        </w:rPr>
        <w:t xml:space="preserve">Loans. </w:t>
      </w:r>
      <w:r w:rsidRPr="0058367F">
        <w:rPr>
          <w:rFonts w:ascii="Arial" w:hAnsi="Arial" w:cs="Arial"/>
        </w:rPr>
        <w:t xml:space="preserve">Graduate students </w:t>
      </w:r>
      <w:r w:rsidRPr="0058367F">
        <w:rPr>
          <w:rFonts w:ascii="Arial" w:hAnsi="Arial" w:cs="Arial"/>
          <w:spacing w:val="-3"/>
        </w:rPr>
        <w:t xml:space="preserve">may </w:t>
      </w:r>
      <w:r w:rsidRPr="0058367F">
        <w:rPr>
          <w:rFonts w:ascii="Arial" w:hAnsi="Arial" w:cs="Arial"/>
        </w:rPr>
        <w:t xml:space="preserve">apply for Federal Unsubsidized Stafford Loans only by filing the </w:t>
      </w:r>
      <w:r w:rsidRPr="0058367F">
        <w:rPr>
          <w:rFonts w:ascii="Arial" w:hAnsi="Arial" w:cs="Arial"/>
          <w:spacing w:val="-3"/>
        </w:rPr>
        <w:t xml:space="preserve">Free </w:t>
      </w:r>
      <w:r w:rsidRPr="0058367F">
        <w:rPr>
          <w:rFonts w:ascii="Arial" w:hAnsi="Arial" w:cs="Arial"/>
        </w:rPr>
        <w:t xml:space="preserve">Application for Federal Student Aid. Students should apply online at </w:t>
      </w:r>
      <w:hyperlink r:id="rId37" w:history="1">
        <w:r w:rsidR="0058367F" w:rsidRPr="00B94F40">
          <w:rPr>
            <w:rStyle w:val="Hyperlink"/>
            <w:rFonts w:ascii="Arial" w:hAnsi="Arial" w:cs="Arial"/>
            <w:spacing w:val="-3"/>
            <w:u w:color="1E52A4"/>
          </w:rPr>
          <w:t>http://www.fafsa.gov</w:t>
        </w:r>
      </w:hyperlink>
      <w:r w:rsidR="0058367F">
        <w:rPr>
          <w:rFonts w:ascii="Arial" w:hAnsi="Arial" w:cs="Arial"/>
          <w:spacing w:val="-3"/>
          <w:u w:val="single" w:color="1E52A4"/>
        </w:rPr>
        <w:t xml:space="preserve"> </w:t>
      </w:r>
      <w:r w:rsidRPr="0058367F">
        <w:rPr>
          <w:rFonts w:ascii="Arial" w:hAnsi="Arial" w:cs="Arial"/>
        </w:rPr>
        <w:t>at least eight weeks prior to the beginning of the term during which the graduate student plans to enroll. Students must be registered for a</w:t>
      </w:r>
      <w:r w:rsidRPr="0058367F">
        <w:rPr>
          <w:rFonts w:ascii="Arial" w:hAnsi="Arial" w:cs="Arial"/>
          <w:spacing w:val="22"/>
        </w:rPr>
        <w:t xml:space="preserve"> </w:t>
      </w:r>
      <w:r w:rsidRPr="0058367F">
        <w:rPr>
          <w:rFonts w:ascii="Arial" w:hAnsi="Arial" w:cs="Arial"/>
        </w:rPr>
        <w:t>minimum</w:t>
      </w:r>
      <w:r w:rsidRPr="0058367F">
        <w:rPr>
          <w:rFonts w:ascii="Arial" w:hAnsi="Arial" w:cs="Arial"/>
          <w:spacing w:val="22"/>
        </w:rPr>
        <w:t xml:space="preserve"> </w:t>
      </w:r>
      <w:r w:rsidRPr="0058367F">
        <w:rPr>
          <w:rFonts w:ascii="Arial" w:hAnsi="Arial" w:cs="Arial"/>
        </w:rPr>
        <w:t>of</w:t>
      </w:r>
      <w:r w:rsidRPr="0058367F">
        <w:rPr>
          <w:rFonts w:ascii="Arial" w:hAnsi="Arial" w:cs="Arial"/>
          <w:spacing w:val="22"/>
        </w:rPr>
        <w:t xml:space="preserve"> </w:t>
      </w:r>
      <w:r w:rsidRPr="0058367F">
        <w:rPr>
          <w:rFonts w:ascii="Arial" w:hAnsi="Arial" w:cs="Arial"/>
        </w:rPr>
        <w:t>five</w:t>
      </w:r>
      <w:r w:rsidRPr="0058367F">
        <w:rPr>
          <w:rFonts w:ascii="Arial" w:hAnsi="Arial" w:cs="Arial"/>
          <w:spacing w:val="22"/>
        </w:rPr>
        <w:t xml:space="preserve"> </w:t>
      </w:r>
      <w:r w:rsidRPr="0058367F">
        <w:rPr>
          <w:rFonts w:ascii="Arial" w:hAnsi="Arial" w:cs="Arial"/>
        </w:rPr>
        <w:t>hours</w:t>
      </w:r>
      <w:r w:rsidRPr="0058367F">
        <w:rPr>
          <w:rFonts w:ascii="Arial" w:hAnsi="Arial" w:cs="Arial"/>
          <w:spacing w:val="22"/>
        </w:rPr>
        <w:t xml:space="preserve"> </w:t>
      </w:r>
      <w:r w:rsidRPr="0058367F">
        <w:rPr>
          <w:rFonts w:ascii="Arial" w:hAnsi="Arial" w:cs="Arial"/>
        </w:rPr>
        <w:t>per</w:t>
      </w:r>
      <w:r w:rsidRPr="0058367F">
        <w:rPr>
          <w:rFonts w:ascii="Arial" w:hAnsi="Arial" w:cs="Arial"/>
          <w:spacing w:val="22"/>
        </w:rPr>
        <w:t xml:space="preserve"> </w:t>
      </w:r>
      <w:r w:rsidRPr="0058367F">
        <w:rPr>
          <w:rFonts w:ascii="Arial" w:hAnsi="Arial" w:cs="Arial"/>
        </w:rPr>
        <w:t>semester</w:t>
      </w:r>
      <w:r w:rsidRPr="0058367F">
        <w:rPr>
          <w:rFonts w:ascii="Arial" w:hAnsi="Arial" w:cs="Arial"/>
          <w:spacing w:val="22"/>
        </w:rPr>
        <w:t xml:space="preserve"> </w:t>
      </w:r>
      <w:r w:rsidRPr="0058367F">
        <w:rPr>
          <w:rFonts w:ascii="Arial" w:hAnsi="Arial" w:cs="Arial"/>
        </w:rPr>
        <w:t>to</w:t>
      </w:r>
      <w:r w:rsidRPr="0058367F">
        <w:rPr>
          <w:rFonts w:ascii="Arial" w:hAnsi="Arial" w:cs="Arial"/>
          <w:spacing w:val="22"/>
        </w:rPr>
        <w:t xml:space="preserve"> </w:t>
      </w:r>
      <w:r w:rsidRPr="0058367F">
        <w:rPr>
          <w:rFonts w:ascii="Arial" w:hAnsi="Arial" w:cs="Arial"/>
        </w:rPr>
        <w:t>be</w:t>
      </w:r>
      <w:r w:rsidRPr="0058367F">
        <w:rPr>
          <w:rFonts w:ascii="Arial" w:hAnsi="Arial" w:cs="Arial"/>
          <w:spacing w:val="22"/>
        </w:rPr>
        <w:t xml:space="preserve"> </w:t>
      </w:r>
      <w:r w:rsidRPr="0058367F">
        <w:rPr>
          <w:rFonts w:ascii="Arial" w:hAnsi="Arial" w:cs="Arial"/>
        </w:rPr>
        <w:t>eligible</w:t>
      </w:r>
      <w:r w:rsidRPr="0058367F">
        <w:rPr>
          <w:rFonts w:ascii="Arial" w:hAnsi="Arial" w:cs="Arial"/>
          <w:spacing w:val="22"/>
        </w:rPr>
        <w:t xml:space="preserve"> </w:t>
      </w:r>
      <w:r w:rsidRPr="0058367F">
        <w:rPr>
          <w:rFonts w:ascii="Arial" w:hAnsi="Arial" w:cs="Arial"/>
        </w:rPr>
        <w:t>for</w:t>
      </w:r>
      <w:r w:rsidRPr="0058367F">
        <w:rPr>
          <w:rFonts w:ascii="Arial" w:hAnsi="Arial" w:cs="Arial"/>
          <w:spacing w:val="22"/>
        </w:rPr>
        <w:t xml:space="preserve"> </w:t>
      </w:r>
      <w:r w:rsidRPr="0058367F">
        <w:rPr>
          <w:rFonts w:ascii="Arial" w:hAnsi="Arial" w:cs="Arial"/>
        </w:rPr>
        <w:t>federal</w:t>
      </w:r>
      <w:r w:rsidRPr="0058367F">
        <w:rPr>
          <w:rFonts w:ascii="Arial" w:hAnsi="Arial" w:cs="Arial"/>
          <w:spacing w:val="22"/>
        </w:rPr>
        <w:t xml:space="preserve"> </w:t>
      </w:r>
      <w:r w:rsidRPr="0058367F">
        <w:rPr>
          <w:rFonts w:ascii="Arial" w:hAnsi="Arial" w:cs="Arial"/>
        </w:rPr>
        <w:t>loans.</w:t>
      </w:r>
    </w:p>
    <w:p w14:paraId="5D9C254F" w14:textId="77777777" w:rsidR="00A21300" w:rsidRPr="0058367F" w:rsidRDefault="00A21300" w:rsidP="0058367F">
      <w:pPr>
        <w:pStyle w:val="BodyText"/>
        <w:ind w:left="0" w:right="0"/>
        <w:rPr>
          <w:rFonts w:ascii="Arial" w:hAnsi="Arial" w:cs="Arial"/>
          <w:w w:val="105"/>
        </w:rPr>
      </w:pPr>
      <w:r w:rsidRPr="0058367F">
        <w:rPr>
          <w:rFonts w:ascii="Arial" w:hAnsi="Arial" w:cs="Arial"/>
          <w:spacing w:val="-4"/>
          <w:w w:val="105"/>
        </w:rPr>
        <w:t xml:space="preserve">The </w:t>
      </w:r>
      <w:r w:rsidRPr="0058367F">
        <w:rPr>
          <w:rFonts w:ascii="Arial" w:hAnsi="Arial" w:cs="Arial"/>
          <w:spacing w:val="-3"/>
          <w:w w:val="105"/>
        </w:rPr>
        <w:t xml:space="preserve">student’s </w:t>
      </w:r>
      <w:r w:rsidRPr="0058367F">
        <w:rPr>
          <w:rFonts w:ascii="Arial" w:hAnsi="Arial" w:cs="Arial"/>
          <w:w w:val="105"/>
        </w:rPr>
        <w:t>level of</w:t>
      </w:r>
      <w:r w:rsidRPr="0058367F">
        <w:rPr>
          <w:rFonts w:ascii="Arial" w:hAnsi="Arial" w:cs="Arial"/>
          <w:spacing w:val="-11"/>
          <w:w w:val="105"/>
        </w:rPr>
        <w:t xml:space="preserve"> </w:t>
      </w:r>
      <w:r w:rsidRPr="0058367F">
        <w:rPr>
          <w:rFonts w:ascii="Arial" w:hAnsi="Arial" w:cs="Arial"/>
          <w:w w:val="105"/>
        </w:rPr>
        <w:t>creditworthiness</w:t>
      </w:r>
      <w:r w:rsidRPr="0058367F">
        <w:rPr>
          <w:rFonts w:ascii="Arial" w:hAnsi="Arial" w:cs="Arial"/>
          <w:spacing w:val="-11"/>
          <w:w w:val="105"/>
        </w:rPr>
        <w:t xml:space="preserve"> </w:t>
      </w:r>
      <w:r w:rsidRPr="0058367F">
        <w:rPr>
          <w:rFonts w:ascii="Arial" w:hAnsi="Arial" w:cs="Arial"/>
          <w:w w:val="105"/>
        </w:rPr>
        <w:t>affects</w:t>
      </w:r>
      <w:r w:rsidRPr="0058367F">
        <w:rPr>
          <w:rFonts w:ascii="Arial" w:hAnsi="Arial" w:cs="Arial"/>
          <w:spacing w:val="-11"/>
          <w:w w:val="105"/>
        </w:rPr>
        <w:t xml:space="preserve"> </w:t>
      </w:r>
      <w:r w:rsidRPr="0058367F">
        <w:rPr>
          <w:rFonts w:ascii="Arial" w:hAnsi="Arial" w:cs="Arial"/>
          <w:w w:val="105"/>
        </w:rPr>
        <w:t>the</w:t>
      </w:r>
      <w:r w:rsidRPr="0058367F">
        <w:rPr>
          <w:rFonts w:ascii="Arial" w:hAnsi="Arial" w:cs="Arial"/>
          <w:spacing w:val="-11"/>
          <w:w w:val="105"/>
        </w:rPr>
        <w:t xml:space="preserve"> </w:t>
      </w:r>
      <w:r w:rsidRPr="0058367F">
        <w:rPr>
          <w:rFonts w:ascii="Arial" w:hAnsi="Arial" w:cs="Arial"/>
          <w:w w:val="105"/>
        </w:rPr>
        <w:t>loan</w:t>
      </w:r>
      <w:r w:rsidRPr="0058367F">
        <w:rPr>
          <w:rFonts w:ascii="Arial" w:hAnsi="Arial" w:cs="Arial"/>
          <w:spacing w:val="-11"/>
          <w:w w:val="105"/>
        </w:rPr>
        <w:t xml:space="preserve"> </w:t>
      </w:r>
      <w:r w:rsidRPr="0058367F">
        <w:rPr>
          <w:rFonts w:ascii="Arial" w:hAnsi="Arial" w:cs="Arial"/>
          <w:w w:val="105"/>
        </w:rPr>
        <w:t>terms</w:t>
      </w:r>
      <w:r w:rsidRPr="0058367F">
        <w:rPr>
          <w:rFonts w:ascii="Arial" w:hAnsi="Arial" w:cs="Arial"/>
          <w:spacing w:val="-11"/>
          <w:w w:val="105"/>
        </w:rPr>
        <w:t xml:space="preserve"> </w:t>
      </w:r>
      <w:r w:rsidRPr="0058367F">
        <w:rPr>
          <w:rFonts w:ascii="Arial" w:hAnsi="Arial" w:cs="Arial"/>
          <w:w w:val="105"/>
        </w:rPr>
        <w:t>and</w:t>
      </w:r>
      <w:r w:rsidRPr="0058367F">
        <w:rPr>
          <w:rFonts w:ascii="Arial" w:hAnsi="Arial" w:cs="Arial"/>
          <w:spacing w:val="-11"/>
          <w:w w:val="105"/>
        </w:rPr>
        <w:t xml:space="preserve"> </w:t>
      </w:r>
      <w:r w:rsidRPr="0058367F">
        <w:rPr>
          <w:rFonts w:ascii="Arial" w:hAnsi="Arial" w:cs="Arial"/>
          <w:w w:val="105"/>
        </w:rPr>
        <w:t>determines</w:t>
      </w:r>
      <w:r w:rsidRPr="0058367F">
        <w:rPr>
          <w:rFonts w:ascii="Arial" w:hAnsi="Arial" w:cs="Arial"/>
          <w:spacing w:val="-11"/>
          <w:w w:val="105"/>
        </w:rPr>
        <w:t xml:space="preserve"> </w:t>
      </w:r>
      <w:r w:rsidRPr="0058367F">
        <w:rPr>
          <w:rFonts w:ascii="Arial" w:hAnsi="Arial" w:cs="Arial"/>
          <w:w w:val="105"/>
        </w:rPr>
        <w:t>if</w:t>
      </w:r>
      <w:r w:rsidRPr="0058367F">
        <w:rPr>
          <w:rFonts w:ascii="Arial" w:hAnsi="Arial" w:cs="Arial"/>
          <w:spacing w:val="-11"/>
          <w:w w:val="105"/>
        </w:rPr>
        <w:t xml:space="preserve"> </w:t>
      </w:r>
      <w:r w:rsidRPr="0058367F">
        <w:rPr>
          <w:rFonts w:ascii="Arial" w:hAnsi="Arial" w:cs="Arial"/>
          <w:w w:val="105"/>
        </w:rPr>
        <w:t>a</w:t>
      </w:r>
      <w:r w:rsidRPr="0058367F">
        <w:rPr>
          <w:rFonts w:ascii="Arial" w:hAnsi="Arial" w:cs="Arial"/>
          <w:spacing w:val="-11"/>
          <w:w w:val="105"/>
        </w:rPr>
        <w:t xml:space="preserve"> </w:t>
      </w:r>
      <w:r w:rsidRPr="0058367F">
        <w:rPr>
          <w:rFonts w:ascii="Arial" w:hAnsi="Arial" w:cs="Arial"/>
          <w:w w:val="105"/>
        </w:rPr>
        <w:t>co-signer</w:t>
      </w:r>
      <w:r w:rsidRPr="0058367F">
        <w:rPr>
          <w:rFonts w:ascii="Arial" w:hAnsi="Arial" w:cs="Arial"/>
          <w:spacing w:val="-11"/>
          <w:w w:val="105"/>
        </w:rPr>
        <w:t xml:space="preserve"> </w:t>
      </w:r>
      <w:r w:rsidRPr="0058367F">
        <w:rPr>
          <w:rFonts w:ascii="Arial" w:hAnsi="Arial" w:cs="Arial"/>
          <w:w w:val="105"/>
        </w:rPr>
        <w:t>is</w:t>
      </w:r>
      <w:r w:rsidRPr="0058367F">
        <w:rPr>
          <w:rFonts w:ascii="Arial" w:hAnsi="Arial" w:cs="Arial"/>
          <w:spacing w:val="-11"/>
          <w:w w:val="105"/>
        </w:rPr>
        <w:t xml:space="preserve"> </w:t>
      </w:r>
      <w:r w:rsidRPr="0058367F">
        <w:rPr>
          <w:rFonts w:ascii="Arial" w:hAnsi="Arial" w:cs="Arial"/>
          <w:w w:val="105"/>
        </w:rPr>
        <w:t xml:space="preserve">required. </w:t>
      </w:r>
      <w:r w:rsidRPr="0058367F">
        <w:rPr>
          <w:rFonts w:ascii="Arial" w:hAnsi="Arial" w:cs="Arial"/>
          <w:spacing w:val="-4"/>
          <w:w w:val="105"/>
        </w:rPr>
        <w:t>The</w:t>
      </w:r>
      <w:r w:rsidRPr="0058367F">
        <w:rPr>
          <w:rFonts w:ascii="Arial" w:hAnsi="Arial" w:cs="Arial"/>
          <w:spacing w:val="-12"/>
          <w:w w:val="105"/>
        </w:rPr>
        <w:t xml:space="preserve"> </w:t>
      </w:r>
      <w:r w:rsidRPr="0058367F">
        <w:rPr>
          <w:rFonts w:ascii="Arial" w:hAnsi="Arial" w:cs="Arial"/>
          <w:w w:val="105"/>
        </w:rPr>
        <w:t>student</w:t>
      </w:r>
      <w:r w:rsidRPr="0058367F">
        <w:rPr>
          <w:rFonts w:ascii="Arial" w:hAnsi="Arial" w:cs="Arial"/>
          <w:spacing w:val="-12"/>
          <w:w w:val="105"/>
        </w:rPr>
        <w:t xml:space="preserve"> </w:t>
      </w:r>
      <w:r w:rsidRPr="0058367F">
        <w:rPr>
          <w:rFonts w:ascii="Arial" w:hAnsi="Arial" w:cs="Arial"/>
          <w:w w:val="105"/>
        </w:rPr>
        <w:t>must</w:t>
      </w:r>
      <w:r w:rsidRPr="0058367F">
        <w:rPr>
          <w:rFonts w:ascii="Arial" w:hAnsi="Arial" w:cs="Arial"/>
          <w:spacing w:val="-12"/>
          <w:w w:val="105"/>
        </w:rPr>
        <w:t xml:space="preserve"> </w:t>
      </w:r>
      <w:r w:rsidRPr="0058367F">
        <w:rPr>
          <w:rFonts w:ascii="Arial" w:hAnsi="Arial" w:cs="Arial"/>
          <w:w w:val="105"/>
        </w:rPr>
        <w:t>also</w:t>
      </w:r>
      <w:r w:rsidRPr="0058367F">
        <w:rPr>
          <w:rFonts w:ascii="Arial" w:hAnsi="Arial" w:cs="Arial"/>
          <w:spacing w:val="-12"/>
          <w:w w:val="105"/>
        </w:rPr>
        <w:t xml:space="preserve"> </w:t>
      </w:r>
      <w:r w:rsidRPr="0058367F">
        <w:rPr>
          <w:rFonts w:ascii="Arial" w:hAnsi="Arial" w:cs="Arial"/>
          <w:w w:val="105"/>
        </w:rPr>
        <w:t>be</w:t>
      </w:r>
      <w:r w:rsidRPr="0058367F">
        <w:rPr>
          <w:rFonts w:ascii="Arial" w:hAnsi="Arial" w:cs="Arial"/>
          <w:spacing w:val="-12"/>
          <w:w w:val="105"/>
        </w:rPr>
        <w:t xml:space="preserve"> </w:t>
      </w:r>
      <w:r w:rsidRPr="0058367F">
        <w:rPr>
          <w:rFonts w:ascii="Arial" w:hAnsi="Arial" w:cs="Arial"/>
          <w:w w:val="105"/>
        </w:rPr>
        <w:t>registered</w:t>
      </w:r>
      <w:r w:rsidRPr="0058367F">
        <w:rPr>
          <w:rFonts w:ascii="Arial" w:hAnsi="Arial" w:cs="Arial"/>
          <w:spacing w:val="-12"/>
          <w:w w:val="105"/>
        </w:rPr>
        <w:t xml:space="preserve"> </w:t>
      </w:r>
      <w:r w:rsidRPr="0058367F">
        <w:rPr>
          <w:rFonts w:ascii="Arial" w:hAnsi="Arial" w:cs="Arial"/>
          <w:w w:val="105"/>
        </w:rPr>
        <w:t>for</w:t>
      </w:r>
      <w:r w:rsidRPr="0058367F">
        <w:rPr>
          <w:rFonts w:ascii="Arial" w:hAnsi="Arial" w:cs="Arial"/>
          <w:spacing w:val="-12"/>
          <w:w w:val="105"/>
        </w:rPr>
        <w:t xml:space="preserve"> </w:t>
      </w:r>
      <w:r w:rsidRPr="0058367F">
        <w:rPr>
          <w:rFonts w:ascii="Arial" w:hAnsi="Arial" w:cs="Arial"/>
          <w:w w:val="105"/>
        </w:rPr>
        <w:t>a</w:t>
      </w:r>
      <w:r w:rsidRPr="0058367F">
        <w:rPr>
          <w:rFonts w:ascii="Arial" w:hAnsi="Arial" w:cs="Arial"/>
          <w:spacing w:val="-12"/>
          <w:w w:val="105"/>
        </w:rPr>
        <w:t xml:space="preserve"> </w:t>
      </w:r>
      <w:r w:rsidRPr="0058367F">
        <w:rPr>
          <w:rFonts w:ascii="Arial" w:hAnsi="Arial" w:cs="Arial"/>
          <w:w w:val="105"/>
        </w:rPr>
        <w:t>minimum</w:t>
      </w:r>
      <w:r w:rsidRPr="0058367F">
        <w:rPr>
          <w:rFonts w:ascii="Arial" w:hAnsi="Arial" w:cs="Arial"/>
          <w:spacing w:val="-12"/>
          <w:w w:val="105"/>
        </w:rPr>
        <w:t xml:space="preserve"> </w:t>
      </w:r>
      <w:r w:rsidRPr="0058367F">
        <w:rPr>
          <w:rFonts w:ascii="Arial" w:hAnsi="Arial" w:cs="Arial"/>
          <w:w w:val="105"/>
        </w:rPr>
        <w:t>of</w:t>
      </w:r>
      <w:r w:rsidRPr="0058367F">
        <w:rPr>
          <w:rFonts w:ascii="Arial" w:hAnsi="Arial" w:cs="Arial"/>
          <w:spacing w:val="-12"/>
          <w:w w:val="105"/>
        </w:rPr>
        <w:t xml:space="preserve"> </w:t>
      </w:r>
      <w:r w:rsidRPr="0058367F">
        <w:rPr>
          <w:rFonts w:ascii="Arial" w:hAnsi="Arial" w:cs="Arial"/>
          <w:w w:val="105"/>
        </w:rPr>
        <w:t>five credit</w:t>
      </w:r>
      <w:r w:rsidRPr="0058367F">
        <w:rPr>
          <w:rFonts w:ascii="Arial" w:hAnsi="Arial" w:cs="Arial"/>
          <w:spacing w:val="-12"/>
          <w:w w:val="105"/>
        </w:rPr>
        <w:t xml:space="preserve"> </w:t>
      </w:r>
      <w:r w:rsidRPr="0058367F">
        <w:rPr>
          <w:rFonts w:ascii="Arial" w:hAnsi="Arial" w:cs="Arial"/>
          <w:w w:val="105"/>
        </w:rPr>
        <w:t>hours</w:t>
      </w:r>
      <w:r w:rsidRPr="0058367F">
        <w:rPr>
          <w:rFonts w:ascii="Arial" w:hAnsi="Arial" w:cs="Arial"/>
          <w:spacing w:val="-12"/>
          <w:w w:val="105"/>
        </w:rPr>
        <w:t xml:space="preserve"> </w:t>
      </w:r>
      <w:r w:rsidRPr="0058367F">
        <w:rPr>
          <w:rFonts w:ascii="Arial" w:hAnsi="Arial" w:cs="Arial"/>
          <w:w w:val="105"/>
        </w:rPr>
        <w:t>per</w:t>
      </w:r>
      <w:r w:rsidRPr="0058367F">
        <w:rPr>
          <w:rFonts w:ascii="Arial" w:hAnsi="Arial" w:cs="Arial"/>
          <w:spacing w:val="-12"/>
          <w:w w:val="105"/>
        </w:rPr>
        <w:t xml:space="preserve"> </w:t>
      </w:r>
      <w:r w:rsidRPr="0058367F">
        <w:rPr>
          <w:rFonts w:ascii="Arial" w:hAnsi="Arial" w:cs="Arial"/>
          <w:w w:val="105"/>
        </w:rPr>
        <w:t>semester.</w:t>
      </w:r>
    </w:p>
    <w:p w14:paraId="4A503E4F" w14:textId="48E07A5E" w:rsidR="00A21300" w:rsidRPr="0058367F" w:rsidRDefault="00A21300" w:rsidP="0058367F">
      <w:pPr>
        <w:pStyle w:val="BodyText"/>
        <w:ind w:left="0" w:right="0"/>
        <w:rPr>
          <w:rFonts w:ascii="Arial" w:hAnsi="Arial" w:cs="Arial"/>
        </w:rPr>
      </w:pPr>
      <w:r w:rsidRPr="0058367F">
        <w:rPr>
          <w:rFonts w:ascii="Arial" w:hAnsi="Arial" w:cs="Arial"/>
          <w:w w:val="105"/>
        </w:rPr>
        <w:t xml:space="preserve">Students may also apply for alternative or private student loans. Alternative student loans are private loans made through lending institutions based upon the </w:t>
      </w:r>
      <w:r w:rsidRPr="0058367F">
        <w:rPr>
          <w:rFonts w:ascii="Arial" w:hAnsi="Arial" w:cs="Arial"/>
          <w:spacing w:val="-3"/>
          <w:w w:val="105"/>
        </w:rPr>
        <w:t xml:space="preserve">student’s </w:t>
      </w:r>
      <w:r w:rsidRPr="0058367F">
        <w:rPr>
          <w:rFonts w:ascii="Arial" w:hAnsi="Arial" w:cs="Arial"/>
          <w:w w:val="105"/>
        </w:rPr>
        <w:t xml:space="preserve">level of creditworthiness as determined by the </w:t>
      </w:r>
      <w:r w:rsidRPr="0058367F">
        <w:rPr>
          <w:rFonts w:ascii="Arial" w:hAnsi="Arial" w:cs="Arial"/>
          <w:spacing w:val="-3"/>
          <w:w w:val="105"/>
        </w:rPr>
        <w:t xml:space="preserve">lender. </w:t>
      </w:r>
      <w:r w:rsidRPr="0058367F">
        <w:rPr>
          <w:rFonts w:ascii="Arial" w:hAnsi="Arial" w:cs="Arial"/>
          <w:spacing w:val="-4"/>
          <w:w w:val="105"/>
        </w:rPr>
        <w:t xml:space="preserve">The </w:t>
      </w:r>
      <w:r w:rsidRPr="0058367F">
        <w:rPr>
          <w:rFonts w:ascii="Arial" w:hAnsi="Arial" w:cs="Arial"/>
          <w:spacing w:val="-3"/>
          <w:w w:val="105"/>
        </w:rPr>
        <w:t xml:space="preserve">student’s </w:t>
      </w:r>
      <w:r w:rsidRPr="0058367F">
        <w:rPr>
          <w:rFonts w:ascii="Arial" w:hAnsi="Arial" w:cs="Arial"/>
          <w:w w:val="105"/>
        </w:rPr>
        <w:t>level of</w:t>
      </w:r>
      <w:r w:rsidRPr="0058367F">
        <w:rPr>
          <w:rFonts w:ascii="Arial" w:hAnsi="Arial" w:cs="Arial"/>
          <w:spacing w:val="-11"/>
          <w:w w:val="105"/>
        </w:rPr>
        <w:t xml:space="preserve"> </w:t>
      </w:r>
      <w:r w:rsidRPr="0058367F">
        <w:rPr>
          <w:rFonts w:ascii="Arial" w:hAnsi="Arial" w:cs="Arial"/>
          <w:w w:val="105"/>
        </w:rPr>
        <w:t>creditworthiness</w:t>
      </w:r>
      <w:r w:rsidRPr="0058367F">
        <w:rPr>
          <w:rFonts w:ascii="Arial" w:hAnsi="Arial" w:cs="Arial"/>
          <w:spacing w:val="-11"/>
          <w:w w:val="105"/>
        </w:rPr>
        <w:t xml:space="preserve"> </w:t>
      </w:r>
      <w:r w:rsidRPr="0058367F">
        <w:rPr>
          <w:rFonts w:ascii="Arial" w:hAnsi="Arial" w:cs="Arial"/>
          <w:w w:val="105"/>
        </w:rPr>
        <w:t>affects</w:t>
      </w:r>
      <w:r w:rsidRPr="0058367F">
        <w:rPr>
          <w:rFonts w:ascii="Arial" w:hAnsi="Arial" w:cs="Arial"/>
          <w:spacing w:val="-11"/>
          <w:w w:val="105"/>
        </w:rPr>
        <w:t xml:space="preserve"> </w:t>
      </w:r>
      <w:r w:rsidRPr="0058367F">
        <w:rPr>
          <w:rFonts w:ascii="Arial" w:hAnsi="Arial" w:cs="Arial"/>
          <w:w w:val="105"/>
        </w:rPr>
        <w:t>the</w:t>
      </w:r>
      <w:r w:rsidRPr="0058367F">
        <w:rPr>
          <w:rFonts w:ascii="Arial" w:hAnsi="Arial" w:cs="Arial"/>
          <w:spacing w:val="-11"/>
          <w:w w:val="105"/>
        </w:rPr>
        <w:t xml:space="preserve"> </w:t>
      </w:r>
      <w:r w:rsidRPr="0058367F">
        <w:rPr>
          <w:rFonts w:ascii="Arial" w:hAnsi="Arial" w:cs="Arial"/>
          <w:w w:val="105"/>
        </w:rPr>
        <w:t>loan</w:t>
      </w:r>
      <w:r w:rsidRPr="0058367F">
        <w:rPr>
          <w:rFonts w:ascii="Arial" w:hAnsi="Arial" w:cs="Arial"/>
          <w:spacing w:val="-11"/>
          <w:w w:val="105"/>
        </w:rPr>
        <w:t xml:space="preserve"> </w:t>
      </w:r>
      <w:r w:rsidRPr="0058367F">
        <w:rPr>
          <w:rFonts w:ascii="Arial" w:hAnsi="Arial" w:cs="Arial"/>
          <w:w w:val="105"/>
        </w:rPr>
        <w:t>terms</w:t>
      </w:r>
      <w:r w:rsidRPr="0058367F">
        <w:rPr>
          <w:rFonts w:ascii="Arial" w:hAnsi="Arial" w:cs="Arial"/>
          <w:spacing w:val="-11"/>
          <w:w w:val="105"/>
        </w:rPr>
        <w:t xml:space="preserve"> </w:t>
      </w:r>
      <w:r w:rsidRPr="0058367F">
        <w:rPr>
          <w:rFonts w:ascii="Arial" w:hAnsi="Arial" w:cs="Arial"/>
          <w:w w:val="105"/>
        </w:rPr>
        <w:t>and</w:t>
      </w:r>
      <w:r w:rsidRPr="0058367F">
        <w:rPr>
          <w:rFonts w:ascii="Arial" w:hAnsi="Arial" w:cs="Arial"/>
          <w:spacing w:val="-11"/>
          <w:w w:val="105"/>
        </w:rPr>
        <w:t xml:space="preserve"> </w:t>
      </w:r>
      <w:r w:rsidRPr="0058367F">
        <w:rPr>
          <w:rFonts w:ascii="Arial" w:hAnsi="Arial" w:cs="Arial"/>
          <w:w w:val="105"/>
        </w:rPr>
        <w:t>determines</w:t>
      </w:r>
      <w:r w:rsidRPr="0058367F">
        <w:rPr>
          <w:rFonts w:ascii="Arial" w:hAnsi="Arial" w:cs="Arial"/>
          <w:spacing w:val="-11"/>
          <w:w w:val="105"/>
        </w:rPr>
        <w:t xml:space="preserve"> </w:t>
      </w:r>
      <w:r w:rsidRPr="0058367F">
        <w:rPr>
          <w:rFonts w:ascii="Arial" w:hAnsi="Arial" w:cs="Arial"/>
          <w:w w:val="105"/>
        </w:rPr>
        <w:t>if</w:t>
      </w:r>
      <w:r w:rsidRPr="0058367F">
        <w:rPr>
          <w:rFonts w:ascii="Arial" w:hAnsi="Arial" w:cs="Arial"/>
          <w:spacing w:val="-11"/>
          <w:w w:val="105"/>
        </w:rPr>
        <w:t xml:space="preserve"> </w:t>
      </w:r>
      <w:r w:rsidRPr="0058367F">
        <w:rPr>
          <w:rFonts w:ascii="Arial" w:hAnsi="Arial" w:cs="Arial"/>
          <w:w w:val="105"/>
        </w:rPr>
        <w:t>a</w:t>
      </w:r>
      <w:r w:rsidRPr="0058367F">
        <w:rPr>
          <w:rFonts w:ascii="Arial" w:hAnsi="Arial" w:cs="Arial"/>
          <w:spacing w:val="-11"/>
          <w:w w:val="105"/>
        </w:rPr>
        <w:t xml:space="preserve"> </w:t>
      </w:r>
      <w:r w:rsidRPr="0058367F">
        <w:rPr>
          <w:rFonts w:ascii="Arial" w:hAnsi="Arial" w:cs="Arial"/>
          <w:w w:val="105"/>
        </w:rPr>
        <w:t>co-signer</w:t>
      </w:r>
      <w:r w:rsidRPr="0058367F">
        <w:rPr>
          <w:rFonts w:ascii="Arial" w:hAnsi="Arial" w:cs="Arial"/>
          <w:spacing w:val="-11"/>
          <w:w w:val="105"/>
        </w:rPr>
        <w:t xml:space="preserve"> </w:t>
      </w:r>
      <w:r w:rsidRPr="0058367F">
        <w:rPr>
          <w:rFonts w:ascii="Arial" w:hAnsi="Arial" w:cs="Arial"/>
          <w:w w:val="105"/>
        </w:rPr>
        <w:t>is</w:t>
      </w:r>
      <w:r w:rsidRPr="0058367F">
        <w:rPr>
          <w:rFonts w:ascii="Arial" w:hAnsi="Arial" w:cs="Arial"/>
          <w:spacing w:val="-11"/>
          <w:w w:val="105"/>
        </w:rPr>
        <w:t xml:space="preserve"> </w:t>
      </w:r>
      <w:r w:rsidRPr="0058367F">
        <w:rPr>
          <w:rFonts w:ascii="Arial" w:hAnsi="Arial" w:cs="Arial"/>
          <w:w w:val="105"/>
        </w:rPr>
        <w:t xml:space="preserve">required. </w:t>
      </w:r>
      <w:r w:rsidRPr="0058367F">
        <w:rPr>
          <w:rFonts w:ascii="Arial" w:hAnsi="Arial" w:cs="Arial"/>
          <w:spacing w:val="-4"/>
          <w:w w:val="105"/>
        </w:rPr>
        <w:t>The</w:t>
      </w:r>
      <w:r w:rsidRPr="0058367F">
        <w:rPr>
          <w:rFonts w:ascii="Arial" w:hAnsi="Arial" w:cs="Arial"/>
          <w:spacing w:val="-12"/>
          <w:w w:val="105"/>
        </w:rPr>
        <w:t xml:space="preserve"> </w:t>
      </w:r>
      <w:r w:rsidRPr="0058367F">
        <w:rPr>
          <w:rFonts w:ascii="Arial" w:hAnsi="Arial" w:cs="Arial"/>
          <w:w w:val="105"/>
        </w:rPr>
        <w:t>student</w:t>
      </w:r>
      <w:r w:rsidRPr="0058367F">
        <w:rPr>
          <w:rFonts w:ascii="Arial" w:hAnsi="Arial" w:cs="Arial"/>
          <w:spacing w:val="-12"/>
          <w:w w:val="105"/>
        </w:rPr>
        <w:t xml:space="preserve"> </w:t>
      </w:r>
      <w:r w:rsidRPr="0058367F">
        <w:rPr>
          <w:rFonts w:ascii="Arial" w:hAnsi="Arial" w:cs="Arial"/>
          <w:w w:val="105"/>
        </w:rPr>
        <w:t>must</w:t>
      </w:r>
      <w:r w:rsidRPr="0058367F">
        <w:rPr>
          <w:rFonts w:ascii="Arial" w:hAnsi="Arial" w:cs="Arial"/>
          <w:spacing w:val="-12"/>
          <w:w w:val="105"/>
        </w:rPr>
        <w:t xml:space="preserve"> </w:t>
      </w:r>
      <w:r w:rsidRPr="0058367F">
        <w:rPr>
          <w:rFonts w:ascii="Arial" w:hAnsi="Arial" w:cs="Arial"/>
          <w:w w:val="105"/>
        </w:rPr>
        <w:t>also</w:t>
      </w:r>
      <w:r w:rsidRPr="0058367F">
        <w:rPr>
          <w:rFonts w:ascii="Arial" w:hAnsi="Arial" w:cs="Arial"/>
          <w:spacing w:val="-12"/>
          <w:w w:val="105"/>
        </w:rPr>
        <w:t xml:space="preserve"> </w:t>
      </w:r>
      <w:r w:rsidRPr="0058367F">
        <w:rPr>
          <w:rFonts w:ascii="Arial" w:hAnsi="Arial" w:cs="Arial"/>
          <w:w w:val="105"/>
        </w:rPr>
        <w:t>be</w:t>
      </w:r>
      <w:r w:rsidRPr="0058367F">
        <w:rPr>
          <w:rFonts w:ascii="Arial" w:hAnsi="Arial" w:cs="Arial"/>
          <w:spacing w:val="-12"/>
          <w:w w:val="105"/>
        </w:rPr>
        <w:t xml:space="preserve"> </w:t>
      </w:r>
      <w:r w:rsidRPr="0058367F">
        <w:rPr>
          <w:rFonts w:ascii="Arial" w:hAnsi="Arial" w:cs="Arial"/>
          <w:w w:val="105"/>
        </w:rPr>
        <w:t>registered</w:t>
      </w:r>
      <w:r w:rsidRPr="0058367F">
        <w:rPr>
          <w:rFonts w:ascii="Arial" w:hAnsi="Arial" w:cs="Arial"/>
          <w:spacing w:val="-12"/>
          <w:w w:val="105"/>
        </w:rPr>
        <w:t xml:space="preserve"> </w:t>
      </w:r>
      <w:r w:rsidRPr="0058367F">
        <w:rPr>
          <w:rFonts w:ascii="Arial" w:hAnsi="Arial" w:cs="Arial"/>
          <w:w w:val="105"/>
        </w:rPr>
        <w:t>for</w:t>
      </w:r>
      <w:r w:rsidRPr="0058367F">
        <w:rPr>
          <w:rFonts w:ascii="Arial" w:hAnsi="Arial" w:cs="Arial"/>
          <w:spacing w:val="-12"/>
          <w:w w:val="105"/>
        </w:rPr>
        <w:t xml:space="preserve"> </w:t>
      </w:r>
      <w:r w:rsidRPr="0058367F">
        <w:rPr>
          <w:rFonts w:ascii="Arial" w:hAnsi="Arial" w:cs="Arial"/>
          <w:w w:val="105"/>
        </w:rPr>
        <w:t>a</w:t>
      </w:r>
      <w:r w:rsidRPr="0058367F">
        <w:rPr>
          <w:rFonts w:ascii="Arial" w:hAnsi="Arial" w:cs="Arial"/>
          <w:spacing w:val="-12"/>
          <w:w w:val="105"/>
        </w:rPr>
        <w:t xml:space="preserve"> </w:t>
      </w:r>
      <w:r w:rsidRPr="0058367F">
        <w:rPr>
          <w:rFonts w:ascii="Arial" w:hAnsi="Arial" w:cs="Arial"/>
          <w:w w:val="105"/>
        </w:rPr>
        <w:t>minimum</w:t>
      </w:r>
      <w:r w:rsidRPr="0058367F">
        <w:rPr>
          <w:rFonts w:ascii="Arial" w:hAnsi="Arial" w:cs="Arial"/>
          <w:spacing w:val="-12"/>
          <w:w w:val="105"/>
        </w:rPr>
        <w:t xml:space="preserve"> </w:t>
      </w:r>
      <w:r w:rsidRPr="0058367F">
        <w:rPr>
          <w:rFonts w:ascii="Arial" w:hAnsi="Arial" w:cs="Arial"/>
          <w:w w:val="105"/>
        </w:rPr>
        <w:t>of</w:t>
      </w:r>
      <w:r w:rsidRPr="0058367F">
        <w:rPr>
          <w:rFonts w:ascii="Arial" w:hAnsi="Arial" w:cs="Arial"/>
          <w:spacing w:val="-12"/>
          <w:w w:val="105"/>
        </w:rPr>
        <w:t xml:space="preserve"> </w:t>
      </w:r>
      <w:r w:rsidRPr="0058367F">
        <w:rPr>
          <w:rFonts w:ascii="Arial" w:hAnsi="Arial" w:cs="Arial"/>
          <w:w w:val="105"/>
        </w:rPr>
        <w:t>five</w:t>
      </w:r>
      <w:r w:rsidRPr="0058367F">
        <w:rPr>
          <w:rFonts w:ascii="Arial" w:hAnsi="Arial" w:cs="Arial"/>
          <w:spacing w:val="-12"/>
          <w:w w:val="105"/>
        </w:rPr>
        <w:t xml:space="preserve"> </w:t>
      </w:r>
      <w:r w:rsidRPr="0058367F">
        <w:rPr>
          <w:rFonts w:ascii="Arial" w:hAnsi="Arial" w:cs="Arial"/>
          <w:w w:val="105"/>
        </w:rPr>
        <w:t>credit</w:t>
      </w:r>
      <w:r w:rsidRPr="0058367F">
        <w:rPr>
          <w:rFonts w:ascii="Arial" w:hAnsi="Arial" w:cs="Arial"/>
          <w:spacing w:val="-12"/>
          <w:w w:val="105"/>
        </w:rPr>
        <w:t xml:space="preserve"> </w:t>
      </w:r>
      <w:r w:rsidRPr="0058367F">
        <w:rPr>
          <w:rFonts w:ascii="Arial" w:hAnsi="Arial" w:cs="Arial"/>
          <w:w w:val="105"/>
        </w:rPr>
        <w:t>hours</w:t>
      </w:r>
      <w:r w:rsidRPr="0058367F">
        <w:rPr>
          <w:rFonts w:ascii="Arial" w:hAnsi="Arial" w:cs="Arial"/>
          <w:spacing w:val="-12"/>
          <w:w w:val="105"/>
        </w:rPr>
        <w:t xml:space="preserve"> </w:t>
      </w:r>
      <w:r w:rsidRPr="0058367F">
        <w:rPr>
          <w:rFonts w:ascii="Arial" w:hAnsi="Arial" w:cs="Arial"/>
          <w:w w:val="105"/>
        </w:rPr>
        <w:t>per</w:t>
      </w:r>
      <w:r w:rsidRPr="0058367F">
        <w:rPr>
          <w:rFonts w:ascii="Arial" w:hAnsi="Arial" w:cs="Arial"/>
          <w:spacing w:val="-12"/>
          <w:w w:val="105"/>
        </w:rPr>
        <w:t xml:space="preserve"> </w:t>
      </w:r>
      <w:r w:rsidRPr="0058367F">
        <w:rPr>
          <w:rFonts w:ascii="Arial" w:hAnsi="Arial" w:cs="Arial"/>
          <w:w w:val="105"/>
        </w:rPr>
        <w:t xml:space="preserve">semester. Private student loans </w:t>
      </w:r>
      <w:r w:rsidRPr="0058367F">
        <w:rPr>
          <w:rFonts w:ascii="Arial" w:hAnsi="Arial" w:cs="Arial"/>
          <w:spacing w:val="-3"/>
          <w:w w:val="105"/>
        </w:rPr>
        <w:t xml:space="preserve">may </w:t>
      </w:r>
      <w:r w:rsidRPr="0058367F">
        <w:rPr>
          <w:rFonts w:ascii="Arial" w:hAnsi="Arial" w:cs="Arial"/>
          <w:w w:val="105"/>
        </w:rPr>
        <w:t>be more expensive than federal government loans and cannot be part of a federal consolidation loan in repayment. Generally speaking, students</w:t>
      </w:r>
      <w:r w:rsidRPr="0058367F">
        <w:rPr>
          <w:rFonts w:ascii="Arial" w:hAnsi="Arial" w:cs="Arial"/>
          <w:spacing w:val="-14"/>
          <w:w w:val="105"/>
        </w:rPr>
        <w:t xml:space="preserve"> </w:t>
      </w:r>
      <w:r w:rsidRPr="0058367F">
        <w:rPr>
          <w:rFonts w:ascii="Arial" w:hAnsi="Arial" w:cs="Arial"/>
          <w:w w:val="105"/>
        </w:rPr>
        <w:t>should</w:t>
      </w:r>
      <w:r w:rsidRPr="0058367F">
        <w:rPr>
          <w:rFonts w:ascii="Arial" w:hAnsi="Arial" w:cs="Arial"/>
          <w:spacing w:val="-14"/>
          <w:w w:val="105"/>
        </w:rPr>
        <w:t xml:space="preserve"> </w:t>
      </w:r>
      <w:r w:rsidRPr="0058367F">
        <w:rPr>
          <w:rFonts w:ascii="Arial" w:hAnsi="Arial" w:cs="Arial"/>
          <w:w w:val="105"/>
        </w:rPr>
        <w:t>consider</w:t>
      </w:r>
      <w:r w:rsidRPr="0058367F">
        <w:rPr>
          <w:rFonts w:ascii="Arial" w:hAnsi="Arial" w:cs="Arial"/>
          <w:spacing w:val="-14"/>
          <w:w w:val="105"/>
        </w:rPr>
        <w:t xml:space="preserve"> </w:t>
      </w:r>
      <w:r w:rsidRPr="0058367F">
        <w:rPr>
          <w:rFonts w:ascii="Arial" w:hAnsi="Arial" w:cs="Arial"/>
          <w:spacing w:val="-3"/>
          <w:w w:val="105"/>
        </w:rPr>
        <w:t>private</w:t>
      </w:r>
      <w:r w:rsidRPr="0058367F">
        <w:rPr>
          <w:rFonts w:ascii="Arial" w:hAnsi="Arial" w:cs="Arial"/>
          <w:spacing w:val="-14"/>
          <w:w w:val="105"/>
        </w:rPr>
        <w:t xml:space="preserve"> </w:t>
      </w:r>
      <w:r w:rsidRPr="0058367F">
        <w:rPr>
          <w:rFonts w:ascii="Arial" w:hAnsi="Arial" w:cs="Arial"/>
          <w:w w:val="105"/>
        </w:rPr>
        <w:t>education</w:t>
      </w:r>
      <w:r w:rsidRPr="0058367F">
        <w:rPr>
          <w:rFonts w:ascii="Arial" w:hAnsi="Arial" w:cs="Arial"/>
          <w:spacing w:val="-14"/>
          <w:w w:val="105"/>
        </w:rPr>
        <w:t xml:space="preserve"> </w:t>
      </w:r>
      <w:r w:rsidRPr="0058367F">
        <w:rPr>
          <w:rFonts w:ascii="Arial" w:hAnsi="Arial" w:cs="Arial"/>
          <w:w w:val="105"/>
        </w:rPr>
        <w:t>loans</w:t>
      </w:r>
      <w:r w:rsidRPr="0058367F">
        <w:rPr>
          <w:rFonts w:ascii="Arial" w:hAnsi="Arial" w:cs="Arial"/>
          <w:spacing w:val="-14"/>
          <w:w w:val="105"/>
        </w:rPr>
        <w:t xml:space="preserve"> </w:t>
      </w:r>
      <w:r w:rsidRPr="0058367F">
        <w:rPr>
          <w:rFonts w:ascii="Arial" w:hAnsi="Arial" w:cs="Arial"/>
          <w:w w:val="105"/>
        </w:rPr>
        <w:t>only</w:t>
      </w:r>
      <w:r w:rsidRPr="0058367F">
        <w:rPr>
          <w:rFonts w:ascii="Arial" w:hAnsi="Arial" w:cs="Arial"/>
          <w:spacing w:val="-14"/>
          <w:w w:val="105"/>
        </w:rPr>
        <w:t xml:space="preserve"> </w:t>
      </w:r>
      <w:r w:rsidRPr="0058367F">
        <w:rPr>
          <w:rFonts w:ascii="Arial" w:hAnsi="Arial" w:cs="Arial"/>
          <w:w w:val="105"/>
        </w:rPr>
        <w:t>if</w:t>
      </w:r>
      <w:r w:rsidRPr="0058367F">
        <w:rPr>
          <w:rFonts w:ascii="Arial" w:hAnsi="Arial" w:cs="Arial"/>
          <w:spacing w:val="-14"/>
          <w:w w:val="105"/>
        </w:rPr>
        <w:t xml:space="preserve"> </w:t>
      </w:r>
      <w:r w:rsidRPr="0058367F">
        <w:rPr>
          <w:rFonts w:ascii="Arial" w:hAnsi="Arial" w:cs="Arial"/>
          <w:spacing w:val="-3"/>
          <w:w w:val="105"/>
        </w:rPr>
        <w:t>Federal</w:t>
      </w:r>
      <w:r w:rsidRPr="0058367F">
        <w:rPr>
          <w:rFonts w:ascii="Arial" w:hAnsi="Arial" w:cs="Arial"/>
          <w:spacing w:val="-14"/>
          <w:w w:val="105"/>
        </w:rPr>
        <w:t xml:space="preserve"> </w:t>
      </w:r>
      <w:r w:rsidRPr="0058367F">
        <w:rPr>
          <w:rFonts w:ascii="Arial" w:hAnsi="Arial" w:cs="Arial"/>
          <w:w w:val="105"/>
        </w:rPr>
        <w:t>Stafford</w:t>
      </w:r>
      <w:r w:rsidRPr="0058367F">
        <w:rPr>
          <w:rFonts w:ascii="Arial" w:hAnsi="Arial" w:cs="Arial"/>
          <w:spacing w:val="-14"/>
          <w:w w:val="105"/>
        </w:rPr>
        <w:t xml:space="preserve"> </w:t>
      </w:r>
      <w:r w:rsidRPr="0058367F">
        <w:rPr>
          <w:rFonts w:ascii="Arial" w:hAnsi="Arial" w:cs="Arial"/>
          <w:w w:val="105"/>
        </w:rPr>
        <w:t>Loans</w:t>
      </w:r>
      <w:r w:rsidRPr="0058367F">
        <w:rPr>
          <w:rFonts w:ascii="Arial" w:hAnsi="Arial" w:cs="Arial"/>
          <w:spacing w:val="-13"/>
          <w:w w:val="105"/>
        </w:rPr>
        <w:t xml:space="preserve"> </w:t>
      </w:r>
      <w:r w:rsidRPr="0058367F">
        <w:rPr>
          <w:rFonts w:ascii="Arial" w:hAnsi="Arial" w:cs="Arial"/>
          <w:b/>
          <w:spacing w:val="-3"/>
          <w:w w:val="105"/>
        </w:rPr>
        <w:t xml:space="preserve">have </w:t>
      </w:r>
      <w:r w:rsidRPr="0058367F">
        <w:rPr>
          <w:rFonts w:ascii="Arial" w:hAnsi="Arial" w:cs="Arial"/>
          <w:b/>
          <w:w w:val="105"/>
        </w:rPr>
        <w:t>been exhausted</w:t>
      </w:r>
      <w:r w:rsidRPr="0058367F">
        <w:rPr>
          <w:rFonts w:ascii="Arial" w:hAnsi="Arial" w:cs="Arial"/>
          <w:w w:val="105"/>
        </w:rPr>
        <w:t xml:space="preserve">. Students can compare multiple loans using the Fin Aid Loan </w:t>
      </w:r>
      <w:r w:rsidRPr="0058367F">
        <w:rPr>
          <w:rFonts w:ascii="Arial" w:hAnsi="Arial" w:cs="Arial"/>
        </w:rPr>
        <w:t>Comparison Calculator at</w:t>
      </w:r>
      <w:r w:rsidRPr="0058367F">
        <w:rPr>
          <w:rFonts w:ascii="Arial" w:hAnsi="Arial" w:cs="Arial"/>
          <w:spacing w:val="2"/>
        </w:rPr>
        <w:t xml:space="preserve"> </w:t>
      </w:r>
      <w:r w:rsidR="0058367F">
        <w:rPr>
          <w:rFonts w:ascii="Arial" w:hAnsi="Arial" w:cs="Arial"/>
          <w:spacing w:val="2"/>
        </w:rPr>
        <w:t xml:space="preserve"> </w:t>
      </w:r>
      <w:hyperlink r:id="rId38" w:history="1">
        <w:r w:rsidR="0058367F" w:rsidRPr="00B94F40">
          <w:rPr>
            <w:rStyle w:val="Hyperlink"/>
            <w:rFonts w:ascii="Arial" w:hAnsi="Arial" w:cs="Arial"/>
            <w:u w:color="1E52A4"/>
          </w:rPr>
          <w:t>http://www.finaid.org/calculators/loancomp.phtml.</w:t>
        </w:r>
      </w:hyperlink>
    </w:p>
    <w:p w14:paraId="03734B26" w14:textId="77777777" w:rsidR="00A21300" w:rsidRPr="0058367F" w:rsidRDefault="00A21300" w:rsidP="0058367F">
      <w:pPr>
        <w:pStyle w:val="BodyText"/>
        <w:ind w:left="0" w:right="0"/>
        <w:rPr>
          <w:rFonts w:ascii="Arial" w:hAnsi="Arial" w:cs="Arial"/>
        </w:rPr>
      </w:pPr>
      <w:r w:rsidRPr="0058367F">
        <w:rPr>
          <w:rFonts w:ascii="Arial" w:hAnsi="Arial" w:cs="Arial"/>
          <w:b/>
          <w:w w:val="105"/>
        </w:rPr>
        <w:t xml:space="preserve">Residual Aid Checks. </w:t>
      </w:r>
      <w:r w:rsidRPr="0058367F">
        <w:rPr>
          <w:rFonts w:ascii="Arial" w:hAnsi="Arial" w:cs="Arial"/>
          <w:w w:val="105"/>
        </w:rPr>
        <w:t xml:space="preserve">All financial aid funds, except work </w:t>
      </w:r>
      <w:r w:rsidRPr="0058367F">
        <w:rPr>
          <w:rFonts w:ascii="Arial" w:hAnsi="Arial" w:cs="Arial"/>
          <w:spacing w:val="-5"/>
          <w:w w:val="105"/>
        </w:rPr>
        <w:t xml:space="preserve">study, </w:t>
      </w:r>
      <w:r w:rsidRPr="0058367F">
        <w:rPr>
          <w:rFonts w:ascii="Arial" w:hAnsi="Arial" w:cs="Arial"/>
          <w:w w:val="105"/>
        </w:rPr>
        <w:t xml:space="preserve">are credited to the </w:t>
      </w:r>
      <w:r w:rsidRPr="0058367F">
        <w:rPr>
          <w:rFonts w:ascii="Arial" w:hAnsi="Arial" w:cs="Arial"/>
          <w:spacing w:val="-3"/>
          <w:w w:val="105"/>
        </w:rPr>
        <w:t xml:space="preserve">student’s </w:t>
      </w:r>
      <w:r w:rsidRPr="0058367F">
        <w:rPr>
          <w:rFonts w:ascii="Arial" w:hAnsi="Arial" w:cs="Arial"/>
          <w:w w:val="105"/>
        </w:rPr>
        <w:t>individual account. If the payments and financial aid credits exceed the</w:t>
      </w:r>
      <w:r w:rsidRPr="0058367F">
        <w:rPr>
          <w:rFonts w:ascii="Arial" w:hAnsi="Arial" w:cs="Arial"/>
          <w:spacing w:val="-7"/>
          <w:w w:val="105"/>
        </w:rPr>
        <w:t xml:space="preserve"> </w:t>
      </w:r>
      <w:r w:rsidRPr="0058367F">
        <w:rPr>
          <w:rFonts w:ascii="Arial" w:hAnsi="Arial" w:cs="Arial"/>
          <w:spacing w:val="-3"/>
          <w:w w:val="105"/>
        </w:rPr>
        <w:t>student’s</w:t>
      </w:r>
      <w:r w:rsidRPr="0058367F">
        <w:rPr>
          <w:rFonts w:ascii="Arial" w:hAnsi="Arial" w:cs="Arial"/>
          <w:spacing w:val="-7"/>
          <w:w w:val="105"/>
        </w:rPr>
        <w:t xml:space="preserve"> </w:t>
      </w:r>
      <w:r w:rsidRPr="0058367F">
        <w:rPr>
          <w:rFonts w:ascii="Arial" w:hAnsi="Arial" w:cs="Arial"/>
          <w:w w:val="105"/>
        </w:rPr>
        <w:t>charges,</w:t>
      </w:r>
      <w:r w:rsidRPr="0058367F">
        <w:rPr>
          <w:rFonts w:ascii="Arial" w:hAnsi="Arial" w:cs="Arial"/>
          <w:spacing w:val="-8"/>
          <w:w w:val="105"/>
        </w:rPr>
        <w:t xml:space="preserve"> </w:t>
      </w:r>
      <w:r w:rsidRPr="0058367F">
        <w:rPr>
          <w:rFonts w:ascii="Arial" w:hAnsi="Arial" w:cs="Arial"/>
          <w:w w:val="105"/>
        </w:rPr>
        <w:t>the</w:t>
      </w:r>
      <w:r w:rsidRPr="0058367F">
        <w:rPr>
          <w:rFonts w:ascii="Arial" w:hAnsi="Arial" w:cs="Arial"/>
          <w:spacing w:val="-7"/>
          <w:w w:val="105"/>
        </w:rPr>
        <w:t xml:space="preserve"> </w:t>
      </w:r>
      <w:r w:rsidRPr="0058367F">
        <w:rPr>
          <w:rFonts w:ascii="Arial" w:hAnsi="Arial" w:cs="Arial"/>
          <w:w w:val="105"/>
        </w:rPr>
        <w:t>residual</w:t>
      </w:r>
      <w:r w:rsidRPr="0058367F">
        <w:rPr>
          <w:rFonts w:ascii="Arial" w:hAnsi="Arial" w:cs="Arial"/>
          <w:spacing w:val="-8"/>
          <w:w w:val="105"/>
        </w:rPr>
        <w:t xml:space="preserve"> </w:t>
      </w:r>
      <w:r w:rsidRPr="0058367F">
        <w:rPr>
          <w:rFonts w:ascii="Arial" w:hAnsi="Arial" w:cs="Arial"/>
          <w:w w:val="105"/>
        </w:rPr>
        <w:t>amount</w:t>
      </w:r>
      <w:r w:rsidRPr="0058367F">
        <w:rPr>
          <w:rFonts w:ascii="Arial" w:hAnsi="Arial" w:cs="Arial"/>
          <w:spacing w:val="-8"/>
          <w:w w:val="105"/>
        </w:rPr>
        <w:t xml:space="preserve"> </w:t>
      </w:r>
      <w:r w:rsidRPr="0058367F">
        <w:rPr>
          <w:rFonts w:ascii="Arial" w:hAnsi="Arial" w:cs="Arial"/>
          <w:w w:val="105"/>
        </w:rPr>
        <w:t>will</w:t>
      </w:r>
      <w:r w:rsidRPr="0058367F">
        <w:rPr>
          <w:rFonts w:ascii="Arial" w:hAnsi="Arial" w:cs="Arial"/>
          <w:spacing w:val="-8"/>
          <w:w w:val="105"/>
        </w:rPr>
        <w:t xml:space="preserve"> </w:t>
      </w:r>
      <w:r w:rsidRPr="0058367F">
        <w:rPr>
          <w:rFonts w:ascii="Arial" w:hAnsi="Arial" w:cs="Arial"/>
          <w:w w:val="105"/>
        </w:rPr>
        <w:t>be</w:t>
      </w:r>
      <w:r w:rsidRPr="0058367F">
        <w:rPr>
          <w:rFonts w:ascii="Arial" w:hAnsi="Arial" w:cs="Arial"/>
          <w:spacing w:val="-7"/>
          <w:w w:val="105"/>
        </w:rPr>
        <w:t xml:space="preserve"> </w:t>
      </w:r>
      <w:r w:rsidRPr="0058367F">
        <w:rPr>
          <w:rFonts w:ascii="Arial" w:hAnsi="Arial" w:cs="Arial"/>
          <w:w w:val="105"/>
        </w:rPr>
        <w:t>issued</w:t>
      </w:r>
      <w:r w:rsidRPr="0058367F">
        <w:rPr>
          <w:rFonts w:ascii="Arial" w:hAnsi="Arial" w:cs="Arial"/>
          <w:spacing w:val="-8"/>
          <w:w w:val="105"/>
        </w:rPr>
        <w:t xml:space="preserve"> </w:t>
      </w:r>
      <w:r w:rsidRPr="0058367F">
        <w:rPr>
          <w:rFonts w:ascii="Arial" w:hAnsi="Arial" w:cs="Arial"/>
          <w:w w:val="105"/>
        </w:rPr>
        <w:t>to</w:t>
      </w:r>
      <w:r w:rsidRPr="0058367F">
        <w:rPr>
          <w:rFonts w:ascii="Arial" w:hAnsi="Arial" w:cs="Arial"/>
          <w:spacing w:val="-8"/>
          <w:w w:val="105"/>
        </w:rPr>
        <w:t xml:space="preserve"> </w:t>
      </w:r>
      <w:r w:rsidRPr="0058367F">
        <w:rPr>
          <w:rFonts w:ascii="Arial" w:hAnsi="Arial" w:cs="Arial"/>
          <w:w w:val="105"/>
        </w:rPr>
        <w:t>the</w:t>
      </w:r>
      <w:r w:rsidRPr="0058367F">
        <w:rPr>
          <w:rFonts w:ascii="Arial" w:hAnsi="Arial" w:cs="Arial"/>
          <w:spacing w:val="-7"/>
          <w:w w:val="105"/>
        </w:rPr>
        <w:t xml:space="preserve"> </w:t>
      </w:r>
      <w:r w:rsidRPr="0058367F">
        <w:rPr>
          <w:rFonts w:ascii="Arial" w:hAnsi="Arial" w:cs="Arial"/>
          <w:w w:val="105"/>
        </w:rPr>
        <w:t>student</w:t>
      </w:r>
      <w:r w:rsidRPr="0058367F">
        <w:rPr>
          <w:rFonts w:ascii="Arial" w:hAnsi="Arial" w:cs="Arial"/>
          <w:spacing w:val="-8"/>
          <w:w w:val="105"/>
        </w:rPr>
        <w:t xml:space="preserve"> </w:t>
      </w:r>
      <w:r w:rsidRPr="0058367F">
        <w:rPr>
          <w:rFonts w:ascii="Arial" w:hAnsi="Arial" w:cs="Arial"/>
          <w:w w:val="105"/>
        </w:rPr>
        <w:t>in</w:t>
      </w:r>
      <w:r w:rsidRPr="0058367F">
        <w:rPr>
          <w:rFonts w:ascii="Arial" w:hAnsi="Arial" w:cs="Arial"/>
          <w:spacing w:val="-8"/>
          <w:w w:val="105"/>
        </w:rPr>
        <w:t xml:space="preserve"> </w:t>
      </w:r>
      <w:r w:rsidRPr="0058367F">
        <w:rPr>
          <w:rFonts w:ascii="Arial" w:hAnsi="Arial" w:cs="Arial"/>
          <w:w w:val="105"/>
        </w:rPr>
        <w:t>the</w:t>
      </w:r>
      <w:r w:rsidRPr="0058367F">
        <w:rPr>
          <w:rFonts w:ascii="Arial" w:hAnsi="Arial" w:cs="Arial"/>
          <w:spacing w:val="-7"/>
          <w:w w:val="105"/>
        </w:rPr>
        <w:t xml:space="preserve"> </w:t>
      </w:r>
      <w:r w:rsidRPr="0058367F">
        <w:rPr>
          <w:rFonts w:ascii="Arial" w:hAnsi="Arial" w:cs="Arial"/>
          <w:w w:val="105"/>
        </w:rPr>
        <w:t xml:space="preserve">form of a paper check. Residual aid checks are written on a </w:t>
      </w:r>
      <w:r w:rsidRPr="0058367F">
        <w:rPr>
          <w:rFonts w:ascii="Arial" w:hAnsi="Arial" w:cs="Arial"/>
          <w:spacing w:val="-3"/>
          <w:w w:val="105"/>
        </w:rPr>
        <w:t xml:space="preserve">regular, </w:t>
      </w:r>
      <w:r w:rsidRPr="0058367F">
        <w:rPr>
          <w:rFonts w:ascii="Arial" w:hAnsi="Arial" w:cs="Arial"/>
          <w:w w:val="105"/>
        </w:rPr>
        <w:t xml:space="preserve">timely schedule by the UNA Business Office. Checks will be mailed to the </w:t>
      </w:r>
      <w:r w:rsidRPr="0058367F">
        <w:rPr>
          <w:rFonts w:ascii="Arial" w:hAnsi="Arial" w:cs="Arial"/>
          <w:spacing w:val="-3"/>
          <w:w w:val="105"/>
        </w:rPr>
        <w:t xml:space="preserve">student’s </w:t>
      </w:r>
      <w:r w:rsidRPr="0058367F">
        <w:rPr>
          <w:rFonts w:ascii="Arial" w:hAnsi="Arial" w:cs="Arial"/>
          <w:w w:val="105"/>
        </w:rPr>
        <w:t>permanent</w:t>
      </w:r>
      <w:r w:rsidRPr="0058367F">
        <w:rPr>
          <w:rFonts w:ascii="Arial" w:hAnsi="Arial" w:cs="Arial"/>
          <w:spacing w:val="-21"/>
          <w:w w:val="105"/>
        </w:rPr>
        <w:t xml:space="preserve"> </w:t>
      </w:r>
      <w:r w:rsidRPr="0058367F">
        <w:rPr>
          <w:rFonts w:ascii="Arial" w:hAnsi="Arial" w:cs="Arial"/>
          <w:w w:val="105"/>
        </w:rPr>
        <w:t xml:space="preserve">mailing address, unless the student is living in a residence hall on campus. If the student lives in a residence hall on campus, the residual aid check will be mailed to the </w:t>
      </w:r>
      <w:r w:rsidRPr="0058367F">
        <w:rPr>
          <w:rFonts w:ascii="Arial" w:hAnsi="Arial" w:cs="Arial"/>
          <w:spacing w:val="-3"/>
          <w:w w:val="105"/>
        </w:rPr>
        <w:t xml:space="preserve">student’s </w:t>
      </w:r>
      <w:r w:rsidRPr="0058367F">
        <w:rPr>
          <w:rFonts w:ascii="Arial" w:hAnsi="Arial" w:cs="Arial"/>
          <w:w w:val="105"/>
        </w:rPr>
        <w:t>campus</w:t>
      </w:r>
      <w:r w:rsidRPr="0058367F">
        <w:rPr>
          <w:rFonts w:ascii="Arial" w:hAnsi="Arial" w:cs="Arial"/>
          <w:spacing w:val="9"/>
          <w:w w:val="105"/>
        </w:rPr>
        <w:t xml:space="preserve"> </w:t>
      </w:r>
      <w:r w:rsidRPr="0058367F">
        <w:rPr>
          <w:rFonts w:ascii="Arial" w:hAnsi="Arial" w:cs="Arial"/>
          <w:w w:val="105"/>
        </w:rPr>
        <w:t>mailbox.</w:t>
      </w:r>
    </w:p>
    <w:p w14:paraId="79169A3D" w14:textId="63FDB920" w:rsidR="00A21300" w:rsidRPr="0058367F" w:rsidRDefault="00A21300" w:rsidP="0058367F">
      <w:pPr>
        <w:pStyle w:val="BodyText"/>
        <w:ind w:left="0" w:right="0"/>
        <w:rPr>
          <w:rFonts w:ascii="Arial" w:hAnsi="Arial" w:cs="Arial"/>
        </w:rPr>
      </w:pPr>
      <w:r w:rsidRPr="0058367F">
        <w:rPr>
          <w:rFonts w:ascii="Arial" w:hAnsi="Arial" w:cs="Arial"/>
          <w:b/>
        </w:rPr>
        <w:t xml:space="preserve">Part-Time Employment. </w:t>
      </w:r>
      <w:r w:rsidRPr="0058367F">
        <w:rPr>
          <w:rFonts w:ascii="Arial" w:hAnsi="Arial" w:cs="Arial"/>
        </w:rPr>
        <w:t xml:space="preserve">Graduate students are also eligible for Federal Work Study and University Work Study, a non-federal employment program on campus. Federal Work Study eligibility is determined after the graduate student files the Free Application for Federal Student Aid, which may be filed online at </w:t>
      </w:r>
      <w:hyperlink r:id="rId39" w:history="1">
        <w:r w:rsidR="0058367F" w:rsidRPr="00B94F40">
          <w:rPr>
            <w:rStyle w:val="Hyperlink"/>
            <w:rFonts w:ascii="Arial" w:hAnsi="Arial" w:cs="Arial"/>
            <w:u w:color="1E52A4"/>
          </w:rPr>
          <w:t>http://www.fafsa.gov</w:t>
        </w:r>
        <w:r w:rsidR="0058367F" w:rsidRPr="00B94F40">
          <w:rPr>
            <w:rStyle w:val="Hyperlink"/>
            <w:rFonts w:ascii="Arial" w:hAnsi="Arial" w:cs="Arial"/>
          </w:rPr>
          <w:t>.</w:t>
        </w:r>
      </w:hyperlink>
    </w:p>
    <w:p w14:paraId="73280128" w14:textId="1050B182" w:rsidR="00A21300" w:rsidRPr="0058367F" w:rsidRDefault="00A21300" w:rsidP="0058367F">
      <w:pPr>
        <w:pStyle w:val="BodyText"/>
        <w:ind w:left="0" w:right="0"/>
        <w:rPr>
          <w:rFonts w:ascii="Arial" w:hAnsi="Arial" w:cs="Arial"/>
        </w:rPr>
      </w:pPr>
      <w:r w:rsidRPr="0058367F">
        <w:rPr>
          <w:rFonts w:ascii="Arial" w:hAnsi="Arial" w:cs="Arial"/>
          <w:w w:val="105"/>
        </w:rPr>
        <w:t>It is the responsibility of the student to find an available position, make application,</w:t>
      </w:r>
      <w:r w:rsidRPr="0058367F">
        <w:rPr>
          <w:rFonts w:ascii="Arial" w:hAnsi="Arial" w:cs="Arial"/>
          <w:spacing w:val="-11"/>
          <w:w w:val="105"/>
        </w:rPr>
        <w:t xml:space="preserve"> </w:t>
      </w:r>
      <w:r w:rsidRPr="0058367F">
        <w:rPr>
          <w:rFonts w:ascii="Arial" w:hAnsi="Arial" w:cs="Arial"/>
          <w:w w:val="105"/>
        </w:rPr>
        <w:t>and</w:t>
      </w:r>
      <w:r w:rsidRPr="0058367F">
        <w:rPr>
          <w:rFonts w:ascii="Arial" w:hAnsi="Arial" w:cs="Arial"/>
          <w:spacing w:val="-11"/>
          <w:w w:val="105"/>
        </w:rPr>
        <w:t xml:space="preserve"> </w:t>
      </w:r>
      <w:r w:rsidRPr="0058367F">
        <w:rPr>
          <w:rFonts w:ascii="Arial" w:hAnsi="Arial" w:cs="Arial"/>
          <w:w w:val="105"/>
        </w:rPr>
        <w:t>take</w:t>
      </w:r>
      <w:r w:rsidRPr="0058367F">
        <w:rPr>
          <w:rFonts w:ascii="Arial" w:hAnsi="Arial" w:cs="Arial"/>
          <w:spacing w:val="-11"/>
          <w:w w:val="105"/>
        </w:rPr>
        <w:t xml:space="preserve"> </w:t>
      </w:r>
      <w:r w:rsidRPr="0058367F">
        <w:rPr>
          <w:rFonts w:ascii="Arial" w:hAnsi="Arial" w:cs="Arial"/>
          <w:w w:val="105"/>
        </w:rPr>
        <w:t>the</w:t>
      </w:r>
      <w:r w:rsidRPr="0058367F">
        <w:rPr>
          <w:rFonts w:ascii="Arial" w:hAnsi="Arial" w:cs="Arial"/>
          <w:spacing w:val="-11"/>
          <w:w w:val="105"/>
        </w:rPr>
        <w:t xml:space="preserve"> </w:t>
      </w:r>
      <w:r w:rsidRPr="0058367F">
        <w:rPr>
          <w:rFonts w:ascii="Arial" w:hAnsi="Arial" w:cs="Arial"/>
          <w:w w:val="105"/>
        </w:rPr>
        <w:t>necessary</w:t>
      </w:r>
      <w:r w:rsidRPr="0058367F">
        <w:rPr>
          <w:rFonts w:ascii="Arial" w:hAnsi="Arial" w:cs="Arial"/>
          <w:spacing w:val="-11"/>
          <w:w w:val="105"/>
        </w:rPr>
        <w:t xml:space="preserve"> </w:t>
      </w:r>
      <w:r w:rsidRPr="0058367F">
        <w:rPr>
          <w:rFonts w:ascii="Arial" w:hAnsi="Arial" w:cs="Arial"/>
          <w:w w:val="105"/>
        </w:rPr>
        <w:t>actions</w:t>
      </w:r>
      <w:r w:rsidRPr="0058367F">
        <w:rPr>
          <w:rFonts w:ascii="Arial" w:hAnsi="Arial" w:cs="Arial"/>
          <w:spacing w:val="-11"/>
          <w:w w:val="105"/>
        </w:rPr>
        <w:t xml:space="preserve"> </w:t>
      </w:r>
      <w:r w:rsidRPr="0058367F">
        <w:rPr>
          <w:rFonts w:ascii="Arial" w:hAnsi="Arial" w:cs="Arial"/>
          <w:w w:val="105"/>
        </w:rPr>
        <w:t>to</w:t>
      </w:r>
      <w:r w:rsidRPr="0058367F">
        <w:rPr>
          <w:rFonts w:ascii="Arial" w:hAnsi="Arial" w:cs="Arial"/>
          <w:spacing w:val="-11"/>
          <w:w w:val="105"/>
        </w:rPr>
        <w:t xml:space="preserve"> </w:t>
      </w:r>
      <w:r w:rsidRPr="0058367F">
        <w:rPr>
          <w:rFonts w:ascii="Arial" w:hAnsi="Arial" w:cs="Arial"/>
          <w:w w:val="105"/>
        </w:rPr>
        <w:t>get</w:t>
      </w:r>
      <w:r w:rsidRPr="0058367F">
        <w:rPr>
          <w:rFonts w:ascii="Arial" w:hAnsi="Arial" w:cs="Arial"/>
          <w:spacing w:val="-11"/>
          <w:w w:val="105"/>
        </w:rPr>
        <w:t xml:space="preserve"> </w:t>
      </w:r>
      <w:r w:rsidRPr="0058367F">
        <w:rPr>
          <w:rFonts w:ascii="Arial" w:hAnsi="Arial" w:cs="Arial"/>
          <w:w w:val="105"/>
        </w:rPr>
        <w:t>hired</w:t>
      </w:r>
      <w:r w:rsidRPr="0058367F">
        <w:rPr>
          <w:rFonts w:ascii="Arial" w:hAnsi="Arial" w:cs="Arial"/>
          <w:spacing w:val="-11"/>
          <w:w w:val="105"/>
        </w:rPr>
        <w:t xml:space="preserve"> </w:t>
      </w:r>
      <w:r w:rsidRPr="0058367F">
        <w:rPr>
          <w:rFonts w:ascii="Arial" w:hAnsi="Arial" w:cs="Arial"/>
          <w:spacing w:val="-3"/>
          <w:w w:val="105"/>
        </w:rPr>
        <w:t>by</w:t>
      </w:r>
      <w:r w:rsidRPr="0058367F">
        <w:rPr>
          <w:rFonts w:ascii="Arial" w:hAnsi="Arial" w:cs="Arial"/>
          <w:spacing w:val="-11"/>
          <w:w w:val="105"/>
        </w:rPr>
        <w:t xml:space="preserve"> </w:t>
      </w:r>
      <w:r w:rsidRPr="0058367F">
        <w:rPr>
          <w:rFonts w:ascii="Arial" w:hAnsi="Arial" w:cs="Arial"/>
          <w:w w:val="105"/>
        </w:rPr>
        <w:t>the</w:t>
      </w:r>
      <w:r w:rsidRPr="0058367F">
        <w:rPr>
          <w:rFonts w:ascii="Arial" w:hAnsi="Arial" w:cs="Arial"/>
          <w:spacing w:val="-11"/>
          <w:w w:val="105"/>
        </w:rPr>
        <w:t xml:space="preserve"> </w:t>
      </w:r>
      <w:r w:rsidRPr="0058367F">
        <w:rPr>
          <w:rFonts w:ascii="Arial" w:hAnsi="Arial" w:cs="Arial"/>
          <w:spacing w:val="-3"/>
          <w:w w:val="105"/>
        </w:rPr>
        <w:t>respective</w:t>
      </w:r>
      <w:r w:rsidRPr="0058367F">
        <w:rPr>
          <w:rFonts w:ascii="Arial" w:hAnsi="Arial" w:cs="Arial"/>
          <w:spacing w:val="-11"/>
          <w:w w:val="105"/>
        </w:rPr>
        <w:t xml:space="preserve"> </w:t>
      </w:r>
      <w:r w:rsidRPr="0058367F">
        <w:rPr>
          <w:rFonts w:ascii="Arial" w:hAnsi="Arial" w:cs="Arial"/>
          <w:spacing w:val="-3"/>
          <w:w w:val="105"/>
        </w:rPr>
        <w:t>UNA</w:t>
      </w:r>
      <w:r w:rsidRPr="0058367F">
        <w:rPr>
          <w:rFonts w:ascii="Arial" w:hAnsi="Arial" w:cs="Arial"/>
          <w:spacing w:val="-11"/>
          <w:w w:val="105"/>
        </w:rPr>
        <w:t xml:space="preserve"> </w:t>
      </w:r>
      <w:r w:rsidRPr="0058367F">
        <w:rPr>
          <w:rFonts w:ascii="Arial" w:hAnsi="Arial" w:cs="Arial"/>
          <w:w w:val="105"/>
        </w:rPr>
        <w:t>office or</w:t>
      </w:r>
      <w:r w:rsidRPr="0058367F">
        <w:rPr>
          <w:rFonts w:ascii="Arial" w:hAnsi="Arial" w:cs="Arial"/>
          <w:spacing w:val="-9"/>
          <w:w w:val="105"/>
        </w:rPr>
        <w:t xml:space="preserve"> </w:t>
      </w:r>
      <w:r w:rsidRPr="0058367F">
        <w:rPr>
          <w:rFonts w:ascii="Arial" w:hAnsi="Arial" w:cs="Arial"/>
          <w:w w:val="105"/>
        </w:rPr>
        <w:t>department.</w:t>
      </w:r>
      <w:r w:rsidRPr="0058367F">
        <w:rPr>
          <w:rFonts w:ascii="Arial" w:hAnsi="Arial" w:cs="Arial"/>
          <w:spacing w:val="-21"/>
          <w:w w:val="105"/>
        </w:rPr>
        <w:t xml:space="preserve"> </w:t>
      </w:r>
      <w:r w:rsidRPr="0058367F">
        <w:rPr>
          <w:rFonts w:ascii="Arial" w:hAnsi="Arial" w:cs="Arial"/>
          <w:spacing w:val="-4"/>
          <w:w w:val="105"/>
        </w:rPr>
        <w:t>The</w:t>
      </w:r>
      <w:r w:rsidRPr="0058367F">
        <w:rPr>
          <w:rFonts w:ascii="Arial" w:hAnsi="Arial" w:cs="Arial"/>
          <w:spacing w:val="-9"/>
          <w:w w:val="105"/>
        </w:rPr>
        <w:t xml:space="preserve"> </w:t>
      </w:r>
      <w:r w:rsidRPr="0058367F">
        <w:rPr>
          <w:rFonts w:ascii="Arial" w:hAnsi="Arial" w:cs="Arial"/>
          <w:w w:val="105"/>
        </w:rPr>
        <w:t>student</w:t>
      </w:r>
      <w:r w:rsidRPr="0058367F">
        <w:rPr>
          <w:rFonts w:ascii="Arial" w:hAnsi="Arial" w:cs="Arial"/>
          <w:spacing w:val="-9"/>
          <w:w w:val="105"/>
        </w:rPr>
        <w:t xml:space="preserve"> </w:t>
      </w:r>
      <w:r w:rsidRPr="0058367F">
        <w:rPr>
          <w:rFonts w:ascii="Arial" w:hAnsi="Arial" w:cs="Arial"/>
          <w:w w:val="105"/>
        </w:rPr>
        <w:t>employment</w:t>
      </w:r>
      <w:r w:rsidRPr="0058367F">
        <w:rPr>
          <w:rFonts w:ascii="Arial" w:hAnsi="Arial" w:cs="Arial"/>
          <w:spacing w:val="-9"/>
          <w:w w:val="105"/>
        </w:rPr>
        <w:t xml:space="preserve"> </w:t>
      </w:r>
      <w:r w:rsidRPr="0058367F">
        <w:rPr>
          <w:rFonts w:ascii="Arial" w:hAnsi="Arial" w:cs="Arial"/>
          <w:w w:val="105"/>
        </w:rPr>
        <w:t>program</w:t>
      </w:r>
      <w:r w:rsidRPr="0058367F">
        <w:rPr>
          <w:rFonts w:ascii="Arial" w:hAnsi="Arial" w:cs="Arial"/>
          <w:spacing w:val="-9"/>
          <w:w w:val="105"/>
        </w:rPr>
        <w:t xml:space="preserve"> </w:t>
      </w:r>
      <w:r w:rsidRPr="0058367F">
        <w:rPr>
          <w:rFonts w:ascii="Arial" w:hAnsi="Arial" w:cs="Arial"/>
          <w:w w:val="105"/>
        </w:rPr>
        <w:t>is</w:t>
      </w:r>
      <w:r w:rsidRPr="0058367F">
        <w:rPr>
          <w:rFonts w:ascii="Arial" w:hAnsi="Arial" w:cs="Arial"/>
          <w:spacing w:val="-9"/>
          <w:w w:val="105"/>
        </w:rPr>
        <w:t xml:space="preserve"> </w:t>
      </w:r>
      <w:r w:rsidRPr="0058367F">
        <w:rPr>
          <w:rFonts w:ascii="Arial" w:hAnsi="Arial" w:cs="Arial"/>
          <w:w w:val="105"/>
        </w:rPr>
        <w:t>managed</w:t>
      </w:r>
      <w:r w:rsidRPr="0058367F">
        <w:rPr>
          <w:rFonts w:ascii="Arial" w:hAnsi="Arial" w:cs="Arial"/>
          <w:spacing w:val="-9"/>
          <w:w w:val="105"/>
        </w:rPr>
        <w:t xml:space="preserve"> </w:t>
      </w:r>
      <w:r w:rsidRPr="0058367F">
        <w:rPr>
          <w:rFonts w:ascii="Arial" w:hAnsi="Arial" w:cs="Arial"/>
          <w:w w:val="105"/>
        </w:rPr>
        <w:t>from</w:t>
      </w:r>
      <w:r w:rsidRPr="0058367F">
        <w:rPr>
          <w:rFonts w:ascii="Arial" w:hAnsi="Arial" w:cs="Arial"/>
          <w:spacing w:val="-9"/>
          <w:w w:val="105"/>
        </w:rPr>
        <w:t xml:space="preserve"> </w:t>
      </w:r>
      <w:r w:rsidRPr="0058367F">
        <w:rPr>
          <w:rFonts w:ascii="Arial" w:hAnsi="Arial" w:cs="Arial"/>
          <w:w w:val="105"/>
        </w:rPr>
        <w:t>the</w:t>
      </w:r>
      <w:r w:rsidRPr="0058367F">
        <w:rPr>
          <w:rFonts w:ascii="Arial" w:hAnsi="Arial" w:cs="Arial"/>
          <w:spacing w:val="-9"/>
          <w:w w:val="105"/>
        </w:rPr>
        <w:t xml:space="preserve"> </w:t>
      </w:r>
      <w:r w:rsidRPr="0058367F">
        <w:rPr>
          <w:rFonts w:ascii="Arial" w:hAnsi="Arial" w:cs="Arial"/>
          <w:w w:val="105"/>
        </w:rPr>
        <w:t>UNA</w:t>
      </w:r>
      <w:r w:rsidRPr="0058367F">
        <w:rPr>
          <w:rFonts w:ascii="Arial" w:hAnsi="Arial" w:cs="Arial"/>
          <w:spacing w:val="-9"/>
          <w:w w:val="105"/>
        </w:rPr>
        <w:t xml:space="preserve"> </w:t>
      </w:r>
      <w:r w:rsidRPr="0058367F">
        <w:rPr>
          <w:rFonts w:ascii="Arial" w:hAnsi="Arial" w:cs="Arial"/>
          <w:w w:val="105"/>
        </w:rPr>
        <w:t>Office of</w:t>
      </w:r>
      <w:r w:rsidRPr="0058367F">
        <w:rPr>
          <w:rFonts w:ascii="Arial" w:hAnsi="Arial" w:cs="Arial"/>
          <w:spacing w:val="-17"/>
          <w:w w:val="105"/>
        </w:rPr>
        <w:t xml:space="preserve"> </w:t>
      </w:r>
      <w:r w:rsidRPr="0058367F">
        <w:rPr>
          <w:rFonts w:ascii="Arial" w:hAnsi="Arial" w:cs="Arial"/>
          <w:w w:val="105"/>
        </w:rPr>
        <w:t>Human</w:t>
      </w:r>
      <w:r w:rsidRPr="0058367F">
        <w:rPr>
          <w:rFonts w:ascii="Arial" w:hAnsi="Arial" w:cs="Arial"/>
          <w:spacing w:val="-17"/>
          <w:w w:val="105"/>
        </w:rPr>
        <w:t xml:space="preserve"> </w:t>
      </w:r>
      <w:r w:rsidRPr="0058367F">
        <w:rPr>
          <w:rFonts w:ascii="Arial" w:hAnsi="Arial" w:cs="Arial"/>
          <w:w w:val="105"/>
        </w:rPr>
        <w:t>Resources.</w:t>
      </w:r>
      <w:r w:rsidRPr="0058367F">
        <w:rPr>
          <w:rFonts w:ascii="Arial" w:hAnsi="Arial" w:cs="Arial"/>
          <w:spacing w:val="-17"/>
          <w:w w:val="105"/>
        </w:rPr>
        <w:t xml:space="preserve"> </w:t>
      </w:r>
      <w:r w:rsidRPr="0058367F">
        <w:rPr>
          <w:rFonts w:ascii="Arial" w:hAnsi="Arial" w:cs="Arial"/>
          <w:w w:val="105"/>
        </w:rPr>
        <w:t>More</w:t>
      </w:r>
      <w:r w:rsidRPr="0058367F">
        <w:rPr>
          <w:rFonts w:ascii="Arial" w:hAnsi="Arial" w:cs="Arial"/>
          <w:spacing w:val="-17"/>
          <w:w w:val="105"/>
        </w:rPr>
        <w:t xml:space="preserve"> </w:t>
      </w:r>
      <w:r w:rsidRPr="0058367F">
        <w:rPr>
          <w:rFonts w:ascii="Arial" w:hAnsi="Arial" w:cs="Arial"/>
          <w:w w:val="105"/>
        </w:rPr>
        <w:t>details</w:t>
      </w:r>
      <w:r w:rsidRPr="0058367F">
        <w:rPr>
          <w:rFonts w:ascii="Arial" w:hAnsi="Arial" w:cs="Arial"/>
          <w:spacing w:val="-17"/>
          <w:w w:val="105"/>
        </w:rPr>
        <w:t xml:space="preserve"> </w:t>
      </w:r>
      <w:r w:rsidRPr="0058367F">
        <w:rPr>
          <w:rFonts w:ascii="Arial" w:hAnsi="Arial" w:cs="Arial"/>
          <w:w w:val="105"/>
        </w:rPr>
        <w:t>on</w:t>
      </w:r>
      <w:r w:rsidRPr="0058367F">
        <w:rPr>
          <w:rFonts w:ascii="Arial" w:hAnsi="Arial" w:cs="Arial"/>
          <w:spacing w:val="-17"/>
          <w:w w:val="105"/>
        </w:rPr>
        <w:t xml:space="preserve"> </w:t>
      </w:r>
      <w:r w:rsidRPr="0058367F">
        <w:rPr>
          <w:rFonts w:ascii="Arial" w:hAnsi="Arial" w:cs="Arial"/>
          <w:w w:val="105"/>
        </w:rPr>
        <w:t>the</w:t>
      </w:r>
      <w:r w:rsidRPr="0058367F">
        <w:rPr>
          <w:rFonts w:ascii="Arial" w:hAnsi="Arial" w:cs="Arial"/>
          <w:spacing w:val="-17"/>
          <w:w w:val="105"/>
        </w:rPr>
        <w:t xml:space="preserve"> </w:t>
      </w:r>
      <w:r w:rsidRPr="0058367F">
        <w:rPr>
          <w:rFonts w:ascii="Arial" w:hAnsi="Arial" w:cs="Arial"/>
          <w:spacing w:val="-4"/>
          <w:w w:val="105"/>
        </w:rPr>
        <w:t>University’s</w:t>
      </w:r>
      <w:r w:rsidRPr="0058367F">
        <w:rPr>
          <w:rFonts w:ascii="Arial" w:hAnsi="Arial" w:cs="Arial"/>
          <w:spacing w:val="-17"/>
          <w:w w:val="105"/>
        </w:rPr>
        <w:t xml:space="preserve"> </w:t>
      </w:r>
      <w:r w:rsidRPr="0058367F">
        <w:rPr>
          <w:rFonts w:ascii="Arial" w:hAnsi="Arial" w:cs="Arial"/>
          <w:w w:val="105"/>
        </w:rPr>
        <w:t>student</w:t>
      </w:r>
      <w:r w:rsidRPr="0058367F">
        <w:rPr>
          <w:rFonts w:ascii="Arial" w:hAnsi="Arial" w:cs="Arial"/>
          <w:spacing w:val="-17"/>
          <w:w w:val="105"/>
        </w:rPr>
        <w:t xml:space="preserve"> </w:t>
      </w:r>
      <w:r w:rsidRPr="0058367F">
        <w:rPr>
          <w:rFonts w:ascii="Arial" w:hAnsi="Arial" w:cs="Arial"/>
          <w:w w:val="105"/>
        </w:rPr>
        <w:t>employment</w:t>
      </w:r>
      <w:r w:rsidRPr="0058367F">
        <w:rPr>
          <w:rFonts w:ascii="Arial" w:hAnsi="Arial" w:cs="Arial"/>
          <w:spacing w:val="-17"/>
          <w:w w:val="105"/>
        </w:rPr>
        <w:t xml:space="preserve"> </w:t>
      </w:r>
      <w:r w:rsidRPr="0058367F">
        <w:rPr>
          <w:rFonts w:ascii="Arial" w:hAnsi="Arial" w:cs="Arial"/>
          <w:w w:val="105"/>
        </w:rPr>
        <w:t xml:space="preserve">program </w:t>
      </w:r>
      <w:r w:rsidRPr="0058367F">
        <w:rPr>
          <w:rFonts w:ascii="Arial" w:hAnsi="Arial" w:cs="Arial"/>
          <w:spacing w:val="-3"/>
          <w:w w:val="105"/>
        </w:rPr>
        <w:t>may</w:t>
      </w:r>
      <w:r w:rsidRPr="0058367F">
        <w:rPr>
          <w:rFonts w:ascii="Arial" w:hAnsi="Arial" w:cs="Arial"/>
          <w:spacing w:val="-15"/>
          <w:w w:val="105"/>
        </w:rPr>
        <w:t xml:space="preserve"> </w:t>
      </w:r>
      <w:r w:rsidRPr="0058367F">
        <w:rPr>
          <w:rFonts w:ascii="Arial" w:hAnsi="Arial" w:cs="Arial"/>
          <w:w w:val="105"/>
        </w:rPr>
        <w:t>be</w:t>
      </w:r>
      <w:r w:rsidRPr="0058367F">
        <w:rPr>
          <w:rFonts w:ascii="Arial" w:hAnsi="Arial" w:cs="Arial"/>
          <w:spacing w:val="-15"/>
          <w:w w:val="105"/>
        </w:rPr>
        <w:t xml:space="preserve"> </w:t>
      </w:r>
      <w:r w:rsidRPr="0058367F">
        <w:rPr>
          <w:rFonts w:ascii="Arial" w:hAnsi="Arial" w:cs="Arial"/>
          <w:w w:val="105"/>
        </w:rPr>
        <w:t>found</w:t>
      </w:r>
      <w:r w:rsidRPr="0058367F">
        <w:rPr>
          <w:rFonts w:ascii="Arial" w:hAnsi="Arial" w:cs="Arial"/>
          <w:spacing w:val="-15"/>
          <w:w w:val="105"/>
        </w:rPr>
        <w:t xml:space="preserve"> </w:t>
      </w:r>
      <w:r w:rsidRPr="0058367F">
        <w:rPr>
          <w:rFonts w:ascii="Arial" w:hAnsi="Arial" w:cs="Arial"/>
          <w:w w:val="105"/>
        </w:rPr>
        <w:t>at</w:t>
      </w:r>
      <w:r w:rsidRPr="0058367F">
        <w:rPr>
          <w:rFonts w:ascii="Arial" w:hAnsi="Arial" w:cs="Arial"/>
          <w:spacing w:val="-15"/>
          <w:w w:val="105"/>
        </w:rPr>
        <w:t xml:space="preserve"> </w:t>
      </w:r>
      <w:hyperlink r:id="rId40" w:history="1">
        <w:r w:rsidR="0058367F" w:rsidRPr="00B94F40">
          <w:rPr>
            <w:rStyle w:val="Hyperlink"/>
            <w:rFonts w:ascii="Arial" w:hAnsi="Arial" w:cs="Arial"/>
            <w:w w:val="105"/>
            <w:u w:color="1E52A4"/>
          </w:rPr>
          <w:t>http://www.una.edu/financial-aid</w:t>
        </w:r>
      </w:hyperlink>
      <w:r w:rsidRPr="0058367F">
        <w:rPr>
          <w:rFonts w:ascii="Arial" w:hAnsi="Arial" w:cs="Arial"/>
          <w:w w:val="105"/>
          <w:u w:val="single" w:color="1E52A4"/>
        </w:rPr>
        <w:t>.</w:t>
      </w:r>
      <w:r w:rsidR="0058367F">
        <w:rPr>
          <w:rFonts w:ascii="Arial" w:hAnsi="Arial" w:cs="Arial"/>
          <w:w w:val="105"/>
          <w:u w:val="single" w:color="1E52A4"/>
        </w:rPr>
        <w:t xml:space="preserve"> </w:t>
      </w:r>
    </w:p>
    <w:p w14:paraId="60C1440E" w14:textId="17C59FC9" w:rsidR="00A21300" w:rsidRPr="0058367F" w:rsidRDefault="00A21300" w:rsidP="0058367F">
      <w:pPr>
        <w:pStyle w:val="BodyText"/>
        <w:ind w:left="0" w:right="0"/>
        <w:rPr>
          <w:rFonts w:ascii="Arial" w:hAnsi="Arial" w:cs="Arial"/>
        </w:rPr>
      </w:pPr>
      <w:r w:rsidRPr="0058367F">
        <w:rPr>
          <w:rFonts w:ascii="Arial" w:hAnsi="Arial" w:cs="Arial"/>
          <w:b/>
        </w:rPr>
        <w:t>Graduate Assistantships</w:t>
      </w:r>
      <w:r w:rsidR="00BB1D81" w:rsidRPr="0058367F">
        <w:rPr>
          <w:rFonts w:ascii="Arial" w:hAnsi="Arial" w:cs="Arial"/>
          <w:b/>
        </w:rPr>
        <w:fldChar w:fldCharType="begin"/>
      </w:r>
      <w:r w:rsidR="00BB1D81" w:rsidRPr="0058367F">
        <w:rPr>
          <w:rFonts w:ascii="Arial" w:hAnsi="Arial" w:cs="Arial"/>
        </w:rPr>
        <w:instrText xml:space="preserve"> XE "Graduate Assistantships" </w:instrText>
      </w:r>
      <w:r w:rsidR="00BB1D81" w:rsidRPr="0058367F">
        <w:rPr>
          <w:rFonts w:ascii="Arial" w:hAnsi="Arial" w:cs="Arial"/>
          <w:b/>
        </w:rPr>
        <w:fldChar w:fldCharType="end"/>
      </w:r>
      <w:r w:rsidRPr="0058367F">
        <w:rPr>
          <w:rFonts w:ascii="Arial" w:hAnsi="Arial" w:cs="Arial"/>
          <w:b/>
        </w:rPr>
        <w:t xml:space="preserve">. </w:t>
      </w:r>
      <w:r w:rsidRPr="0058367F">
        <w:rPr>
          <w:rFonts w:ascii="Arial" w:hAnsi="Arial" w:cs="Arial"/>
          <w:spacing w:val="-3"/>
        </w:rPr>
        <w:t xml:space="preserve">The </w:t>
      </w:r>
      <w:r w:rsidRPr="0058367F">
        <w:rPr>
          <w:rFonts w:ascii="Arial" w:hAnsi="Arial" w:cs="Arial"/>
        </w:rPr>
        <w:t xml:space="preserve">University also offers a number of graduate assistantships to qualified graduate students. </w:t>
      </w:r>
      <w:r w:rsidRPr="0058367F">
        <w:rPr>
          <w:rFonts w:ascii="Arial" w:hAnsi="Arial" w:cs="Arial"/>
          <w:spacing w:val="-4"/>
        </w:rPr>
        <w:t xml:space="preserve">The </w:t>
      </w:r>
      <w:r w:rsidRPr="0058367F">
        <w:rPr>
          <w:rFonts w:ascii="Arial" w:hAnsi="Arial" w:cs="Arial"/>
        </w:rPr>
        <w:t xml:space="preserve">primary objective of the graduate assistantship is to help the student successfully complete the stated educational goal in a timely manner. </w:t>
      </w:r>
      <w:r w:rsidRPr="0058367F">
        <w:rPr>
          <w:rFonts w:ascii="Arial" w:hAnsi="Arial" w:cs="Arial"/>
          <w:spacing w:val="-3"/>
        </w:rPr>
        <w:t xml:space="preserve">The </w:t>
      </w:r>
      <w:r w:rsidRPr="0058367F">
        <w:rPr>
          <w:rFonts w:ascii="Arial" w:hAnsi="Arial" w:cs="Arial"/>
        </w:rPr>
        <w:t xml:space="preserve">assistantships provide professional, experiential opportunities which enhance the education of the graduate student and complement his or her formal studies through either research, instruction, or administrative </w:t>
      </w:r>
      <w:r w:rsidRPr="0058367F">
        <w:rPr>
          <w:rFonts w:ascii="Arial" w:hAnsi="Arial" w:cs="Arial"/>
          <w:spacing w:val="15"/>
        </w:rPr>
        <w:t>assignments</w:t>
      </w:r>
      <w:r w:rsidRPr="0058367F">
        <w:rPr>
          <w:rFonts w:ascii="Arial" w:hAnsi="Arial" w:cs="Arial"/>
        </w:rPr>
        <w:t>.</w:t>
      </w:r>
    </w:p>
    <w:p w14:paraId="021B7238" w14:textId="77777777" w:rsidR="00A21300" w:rsidRPr="0058367F" w:rsidRDefault="00A21300" w:rsidP="0058367F">
      <w:pPr>
        <w:pStyle w:val="BodyText"/>
        <w:ind w:left="0" w:right="0"/>
        <w:rPr>
          <w:rFonts w:ascii="Arial" w:hAnsi="Arial" w:cs="Arial"/>
        </w:rPr>
      </w:pPr>
      <w:r w:rsidRPr="0058367F">
        <w:rPr>
          <w:rFonts w:ascii="Arial" w:hAnsi="Arial" w:cs="Arial"/>
          <w:w w:val="105"/>
        </w:rPr>
        <w:t>To qualify for a graduate assistantship, a student must be fully admitted in a graduate degree program, registered for a minimum of five graduate hours at the University of North Alabama, and have approval from the dean of the college in which the student is enrolled. Assistantships may be renewed for more than one award period, but not more than three award periods (academic years).</w:t>
      </w:r>
    </w:p>
    <w:p w14:paraId="71F9754E" w14:textId="5A073D13" w:rsidR="00A21300" w:rsidRPr="0058367F" w:rsidRDefault="00A21300" w:rsidP="0058367F">
      <w:pPr>
        <w:pStyle w:val="BodyText"/>
        <w:ind w:left="0" w:right="0"/>
        <w:rPr>
          <w:rFonts w:ascii="Arial" w:hAnsi="Arial" w:cs="Arial"/>
        </w:rPr>
      </w:pPr>
      <w:r w:rsidRPr="0058367F">
        <w:rPr>
          <w:rFonts w:ascii="Arial" w:hAnsi="Arial" w:cs="Arial"/>
        </w:rPr>
        <w:lastRenderedPageBreak/>
        <w:t xml:space="preserve">Graduate assistantships include a tuition benefit and a monthly stipend. </w:t>
      </w:r>
      <w:r w:rsidRPr="0058367F">
        <w:rPr>
          <w:rFonts w:ascii="Arial" w:hAnsi="Arial" w:cs="Arial"/>
          <w:spacing w:val="-3"/>
        </w:rPr>
        <w:t xml:space="preserve">These </w:t>
      </w:r>
      <w:r w:rsidRPr="0058367F">
        <w:rPr>
          <w:rFonts w:ascii="Arial" w:hAnsi="Arial" w:cs="Arial"/>
        </w:rPr>
        <w:t xml:space="preserve">positions are posted through Lion Jobs at </w:t>
      </w:r>
      <w:hyperlink r:id="rId41" w:history="1">
        <w:r w:rsidR="0058367F" w:rsidRPr="00B94F40">
          <w:rPr>
            <w:rStyle w:val="Hyperlink"/>
            <w:rFonts w:ascii="Arial" w:hAnsi="Arial" w:cs="Arial"/>
            <w:u w:color="1E52A4"/>
          </w:rPr>
          <w:t>http://www.una.edu/career</w:t>
        </w:r>
      </w:hyperlink>
      <w:r w:rsidR="0058367F">
        <w:rPr>
          <w:rFonts w:ascii="Arial" w:hAnsi="Arial" w:cs="Arial"/>
          <w:u w:val="single" w:color="1E52A4"/>
        </w:rPr>
        <w:t xml:space="preserve">; </w:t>
      </w:r>
      <w:r w:rsidR="0058367F" w:rsidRPr="0058367F">
        <w:rPr>
          <w:rFonts w:ascii="Arial" w:hAnsi="Arial" w:cs="Arial"/>
          <w:u w:val="single" w:color="1E52A4"/>
        </w:rPr>
        <w:t>applicants</w:t>
      </w:r>
      <w:r w:rsidRPr="0058367F">
        <w:rPr>
          <w:rFonts w:ascii="Arial" w:hAnsi="Arial" w:cs="Arial"/>
        </w:rPr>
        <w:t xml:space="preserve"> may also contact the sponsoring department program chair for graduate assistantship opportunities. </w:t>
      </w:r>
      <w:r w:rsidRPr="0058367F">
        <w:rPr>
          <w:rFonts w:ascii="Arial" w:hAnsi="Arial" w:cs="Arial"/>
          <w:spacing w:val="-4"/>
        </w:rPr>
        <w:t xml:space="preserve">For </w:t>
      </w:r>
      <w:r w:rsidRPr="0058367F">
        <w:rPr>
          <w:rFonts w:ascii="Arial" w:hAnsi="Arial" w:cs="Arial"/>
        </w:rPr>
        <w:t>more information regarding graduate assistantships, please</w:t>
      </w:r>
      <w:r w:rsidRPr="0058367F">
        <w:rPr>
          <w:rFonts w:ascii="Arial" w:hAnsi="Arial" w:cs="Arial"/>
          <w:spacing w:val="34"/>
        </w:rPr>
        <w:t xml:space="preserve"> </w:t>
      </w:r>
      <w:r w:rsidRPr="0058367F">
        <w:rPr>
          <w:rFonts w:ascii="Arial" w:hAnsi="Arial" w:cs="Arial"/>
        </w:rPr>
        <w:t>contact</w:t>
      </w:r>
      <w:r w:rsidRPr="0058367F">
        <w:rPr>
          <w:rFonts w:ascii="Arial" w:hAnsi="Arial" w:cs="Arial"/>
          <w:spacing w:val="34"/>
        </w:rPr>
        <w:t xml:space="preserve"> </w:t>
      </w:r>
      <w:r w:rsidRPr="0058367F">
        <w:rPr>
          <w:rFonts w:ascii="Arial" w:hAnsi="Arial" w:cs="Arial"/>
        </w:rPr>
        <w:t>the</w:t>
      </w:r>
      <w:r w:rsidRPr="0058367F">
        <w:rPr>
          <w:rFonts w:ascii="Arial" w:hAnsi="Arial" w:cs="Arial"/>
          <w:spacing w:val="34"/>
        </w:rPr>
        <w:t xml:space="preserve"> </w:t>
      </w:r>
      <w:r w:rsidRPr="0058367F">
        <w:rPr>
          <w:rFonts w:ascii="Arial" w:hAnsi="Arial" w:cs="Arial"/>
        </w:rPr>
        <w:t>Office</w:t>
      </w:r>
      <w:r w:rsidRPr="0058367F">
        <w:rPr>
          <w:rFonts w:ascii="Arial" w:hAnsi="Arial" w:cs="Arial"/>
          <w:spacing w:val="34"/>
        </w:rPr>
        <w:t xml:space="preserve"> </w:t>
      </w:r>
      <w:r w:rsidRPr="0058367F">
        <w:rPr>
          <w:rFonts w:ascii="Arial" w:hAnsi="Arial" w:cs="Arial"/>
        </w:rPr>
        <w:t>of</w:t>
      </w:r>
      <w:r w:rsidRPr="0058367F">
        <w:rPr>
          <w:rFonts w:ascii="Arial" w:hAnsi="Arial" w:cs="Arial"/>
          <w:spacing w:val="34"/>
        </w:rPr>
        <w:t xml:space="preserve"> </w:t>
      </w:r>
      <w:r w:rsidRPr="0058367F">
        <w:rPr>
          <w:rFonts w:ascii="Arial" w:hAnsi="Arial" w:cs="Arial"/>
        </w:rPr>
        <w:t>Student</w:t>
      </w:r>
      <w:r w:rsidRPr="0058367F">
        <w:rPr>
          <w:rFonts w:ascii="Arial" w:hAnsi="Arial" w:cs="Arial"/>
          <w:spacing w:val="34"/>
        </w:rPr>
        <w:t xml:space="preserve"> </w:t>
      </w:r>
      <w:r w:rsidRPr="0058367F">
        <w:rPr>
          <w:rFonts w:ascii="Arial" w:hAnsi="Arial" w:cs="Arial"/>
        </w:rPr>
        <w:t>Employment</w:t>
      </w:r>
      <w:r w:rsidRPr="0058367F">
        <w:rPr>
          <w:rFonts w:ascii="Arial" w:hAnsi="Arial" w:cs="Arial"/>
          <w:spacing w:val="34"/>
        </w:rPr>
        <w:t xml:space="preserve"> </w:t>
      </w:r>
      <w:r w:rsidRPr="0058367F">
        <w:rPr>
          <w:rFonts w:ascii="Arial" w:hAnsi="Arial" w:cs="Arial"/>
        </w:rPr>
        <w:t>located</w:t>
      </w:r>
      <w:r w:rsidRPr="0058367F">
        <w:rPr>
          <w:rFonts w:ascii="Arial" w:hAnsi="Arial" w:cs="Arial"/>
          <w:spacing w:val="34"/>
        </w:rPr>
        <w:t xml:space="preserve"> </w:t>
      </w:r>
      <w:r w:rsidRPr="0058367F">
        <w:rPr>
          <w:rFonts w:ascii="Arial" w:hAnsi="Arial" w:cs="Arial"/>
        </w:rPr>
        <w:t>in</w:t>
      </w:r>
      <w:r w:rsidRPr="0058367F">
        <w:rPr>
          <w:rFonts w:ascii="Arial" w:hAnsi="Arial" w:cs="Arial"/>
          <w:spacing w:val="34"/>
        </w:rPr>
        <w:t xml:space="preserve"> </w:t>
      </w:r>
      <w:r w:rsidRPr="0058367F">
        <w:rPr>
          <w:rFonts w:ascii="Arial" w:hAnsi="Arial" w:cs="Arial"/>
        </w:rPr>
        <w:t>Human</w:t>
      </w:r>
      <w:r w:rsidRPr="0058367F">
        <w:rPr>
          <w:rFonts w:ascii="Arial" w:hAnsi="Arial" w:cs="Arial"/>
          <w:spacing w:val="34"/>
        </w:rPr>
        <w:t xml:space="preserve"> </w:t>
      </w:r>
      <w:r w:rsidRPr="0058367F">
        <w:rPr>
          <w:rFonts w:ascii="Arial" w:hAnsi="Arial" w:cs="Arial"/>
        </w:rPr>
        <w:t>Resources.</w:t>
      </w:r>
    </w:p>
    <w:p w14:paraId="0A161C90" w14:textId="02C9818E" w:rsidR="00A21300" w:rsidRPr="0058367F" w:rsidRDefault="00A21300" w:rsidP="0058367F">
      <w:pPr>
        <w:pStyle w:val="BodyText"/>
        <w:ind w:left="0" w:right="0"/>
        <w:rPr>
          <w:rFonts w:ascii="Arial" w:hAnsi="Arial" w:cs="Arial"/>
        </w:rPr>
      </w:pPr>
      <w:r w:rsidRPr="0058367F">
        <w:rPr>
          <w:rFonts w:ascii="Arial" w:hAnsi="Arial" w:cs="Arial"/>
          <w:noProof/>
        </w:rPr>
        <mc:AlternateContent>
          <mc:Choice Requires="wps">
            <w:drawing>
              <wp:anchor distT="0" distB="0" distL="114300" distR="114300" simplePos="0" relativeHeight="251663360" behindDoc="1" locked="0" layoutInCell="1" allowOverlap="1" wp14:anchorId="4CF76437" wp14:editId="49CC63E0">
                <wp:simplePos x="0" y="0"/>
                <wp:positionH relativeFrom="page">
                  <wp:posOffset>3292475</wp:posOffset>
                </wp:positionH>
                <wp:positionV relativeFrom="paragraph">
                  <wp:posOffset>935990</wp:posOffset>
                </wp:positionV>
                <wp:extent cx="34925" cy="0"/>
                <wp:effectExtent l="6350" t="13970" r="6350" b="5080"/>
                <wp:wrapNone/>
                <wp:docPr id="2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FF23D" id="Line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9.25pt,73.7pt" to="262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" strokecolor="#231f20" strokeweight=".5pt">
                <w10:wrap anchorx="page"/>
              </v:line>
            </w:pict>
          </mc:Fallback>
        </mc:AlternateContent>
      </w:r>
      <w:r w:rsidRPr="0058367F">
        <w:rPr>
          <w:rFonts w:ascii="Arial" w:hAnsi="Arial" w:cs="Arial"/>
          <w:b/>
          <w:w w:val="105"/>
        </w:rPr>
        <w:t>Endowed Scholarships</w:t>
      </w:r>
      <w:r w:rsidR="00BB1D81" w:rsidRPr="0058367F">
        <w:rPr>
          <w:rFonts w:ascii="Arial" w:hAnsi="Arial" w:cs="Arial"/>
          <w:b/>
          <w:w w:val="105"/>
        </w:rPr>
        <w:fldChar w:fldCharType="begin"/>
      </w:r>
      <w:r w:rsidR="00BB1D81" w:rsidRPr="0058367F">
        <w:rPr>
          <w:rFonts w:ascii="Arial" w:hAnsi="Arial" w:cs="Arial"/>
        </w:rPr>
        <w:instrText xml:space="preserve"> XE "Endwoed Scholarships" </w:instrText>
      </w:r>
      <w:r w:rsidR="00BB1D81" w:rsidRPr="0058367F">
        <w:rPr>
          <w:rFonts w:ascii="Arial" w:hAnsi="Arial" w:cs="Arial"/>
          <w:b/>
          <w:w w:val="105"/>
        </w:rPr>
        <w:fldChar w:fldCharType="end"/>
      </w:r>
      <w:r w:rsidRPr="0058367F">
        <w:rPr>
          <w:rFonts w:ascii="Arial" w:hAnsi="Arial" w:cs="Arial"/>
          <w:b/>
          <w:w w:val="105"/>
        </w:rPr>
        <w:t xml:space="preserve">. </w:t>
      </w:r>
      <w:r w:rsidRPr="0058367F">
        <w:rPr>
          <w:rFonts w:ascii="Arial" w:hAnsi="Arial" w:cs="Arial"/>
          <w:w w:val="105"/>
        </w:rPr>
        <w:t xml:space="preserve">A limited number of privately endowed scholarships may be available to graduate students. Endowed scholarship applications are </w:t>
      </w:r>
      <w:r w:rsidRPr="0058367F">
        <w:rPr>
          <w:rFonts w:ascii="Arial" w:hAnsi="Arial" w:cs="Arial"/>
          <w:spacing w:val="-3"/>
          <w:w w:val="105"/>
        </w:rPr>
        <w:t xml:space="preserve">available </w:t>
      </w:r>
      <w:r w:rsidRPr="0058367F">
        <w:rPr>
          <w:rFonts w:ascii="Arial" w:hAnsi="Arial" w:cs="Arial"/>
          <w:w w:val="105"/>
        </w:rPr>
        <w:t xml:space="preserve">in late November and must be submitted </w:t>
      </w:r>
      <w:r w:rsidRPr="0058367F">
        <w:rPr>
          <w:rFonts w:ascii="Arial" w:hAnsi="Arial" w:cs="Arial"/>
          <w:spacing w:val="-3"/>
          <w:w w:val="105"/>
        </w:rPr>
        <w:t xml:space="preserve">by </w:t>
      </w:r>
      <w:r w:rsidRPr="0058367F">
        <w:rPr>
          <w:rFonts w:ascii="Arial" w:hAnsi="Arial" w:cs="Arial"/>
          <w:b/>
          <w:spacing w:val="-3"/>
          <w:w w:val="105"/>
        </w:rPr>
        <w:t xml:space="preserve">February </w:t>
      </w:r>
      <w:r w:rsidRPr="0058367F">
        <w:rPr>
          <w:rFonts w:ascii="Arial" w:hAnsi="Arial" w:cs="Arial"/>
          <w:b/>
          <w:w w:val="105"/>
        </w:rPr>
        <w:t xml:space="preserve">1. </w:t>
      </w:r>
      <w:r w:rsidRPr="0058367F">
        <w:rPr>
          <w:rFonts w:ascii="Arial" w:hAnsi="Arial" w:cs="Arial"/>
          <w:w w:val="105"/>
        </w:rPr>
        <w:t xml:space="preserve">Applications will be available at </w:t>
      </w:r>
      <w:hyperlink r:id="rId42">
        <w:r w:rsidRPr="0058367F">
          <w:rPr>
            <w:rFonts w:ascii="Arial" w:hAnsi="Arial" w:cs="Arial"/>
            <w:w w:val="105"/>
            <w:u w:val="single" w:color="1E52A4"/>
          </w:rPr>
          <w:t>http://www.una.edu/financial-aid</w:t>
        </w:r>
        <w:r w:rsidRPr="0058367F">
          <w:rPr>
            <w:rFonts w:ascii="Arial" w:hAnsi="Arial" w:cs="Arial"/>
            <w:b/>
            <w:w w:val="105"/>
          </w:rPr>
          <w:t>.</w:t>
        </w:r>
      </w:hyperlink>
      <w:r w:rsidRPr="0058367F">
        <w:rPr>
          <w:rFonts w:ascii="Arial" w:hAnsi="Arial" w:cs="Arial"/>
          <w:b/>
          <w:w w:val="105"/>
        </w:rPr>
        <w:t xml:space="preserve"> </w:t>
      </w:r>
      <w:r w:rsidRPr="0058367F">
        <w:rPr>
          <w:rFonts w:ascii="Arial" w:hAnsi="Arial" w:cs="Arial"/>
          <w:w w:val="105"/>
        </w:rPr>
        <w:t xml:space="preserve">More information about scholarship opportunities for graduate students is available at UNA Student Financial Services or online at </w:t>
      </w:r>
      <w:hyperlink r:id="rId43">
        <w:r w:rsidRPr="0058367F">
          <w:rPr>
            <w:rFonts w:ascii="Arial" w:hAnsi="Arial" w:cs="Arial"/>
            <w:w w:val="105"/>
            <w:u w:val="single" w:color="1E52A4"/>
          </w:rPr>
          <w:t>http://www.finaid.org</w:t>
        </w:r>
        <w:r w:rsidRPr="0058367F">
          <w:rPr>
            <w:rFonts w:ascii="Arial" w:hAnsi="Arial" w:cs="Arial"/>
            <w:w w:val="105"/>
          </w:rPr>
          <w:t>.</w:t>
        </w:r>
      </w:hyperlink>
    </w:p>
    <w:p w14:paraId="0D528806" w14:textId="77777777" w:rsidR="00A21300" w:rsidRPr="0058367F" w:rsidRDefault="00A21300" w:rsidP="0058367F">
      <w:pPr>
        <w:pStyle w:val="BodyText"/>
        <w:ind w:left="0" w:right="0"/>
        <w:rPr>
          <w:rFonts w:ascii="Arial" w:hAnsi="Arial" w:cs="Arial"/>
        </w:rPr>
      </w:pPr>
      <w:r w:rsidRPr="0058367F">
        <w:rPr>
          <w:rFonts w:ascii="Arial" w:hAnsi="Arial" w:cs="Arial"/>
          <w:b/>
          <w:spacing w:val="-3"/>
          <w:w w:val="105"/>
        </w:rPr>
        <w:t xml:space="preserve">Withdrawal. </w:t>
      </w:r>
      <w:r w:rsidRPr="0058367F">
        <w:rPr>
          <w:rFonts w:ascii="Arial" w:hAnsi="Arial" w:cs="Arial"/>
          <w:w w:val="105"/>
        </w:rPr>
        <w:t>If a student drops classes, withdraws, or makes other academic</w:t>
      </w:r>
      <w:r w:rsidRPr="0058367F">
        <w:rPr>
          <w:rFonts w:ascii="Arial" w:hAnsi="Arial" w:cs="Arial"/>
          <w:w w:val="118"/>
        </w:rPr>
        <w:t xml:space="preserve"> </w:t>
      </w:r>
      <w:r w:rsidRPr="0058367F">
        <w:rPr>
          <w:rFonts w:ascii="Arial" w:hAnsi="Arial" w:cs="Arial"/>
          <w:w w:val="105"/>
        </w:rPr>
        <w:t xml:space="preserve">changes, the financial aid </w:t>
      </w:r>
      <w:r w:rsidRPr="0058367F">
        <w:rPr>
          <w:rFonts w:ascii="Arial" w:hAnsi="Arial" w:cs="Arial"/>
          <w:spacing w:val="-3"/>
          <w:w w:val="105"/>
        </w:rPr>
        <w:t xml:space="preserve">awards may </w:t>
      </w:r>
      <w:r w:rsidRPr="0058367F">
        <w:rPr>
          <w:rFonts w:ascii="Arial" w:hAnsi="Arial" w:cs="Arial"/>
          <w:w w:val="105"/>
        </w:rPr>
        <w:t xml:space="preserve">be adjusted and repayment </w:t>
      </w:r>
      <w:r w:rsidRPr="0058367F">
        <w:rPr>
          <w:rFonts w:ascii="Arial" w:hAnsi="Arial" w:cs="Arial"/>
          <w:spacing w:val="-3"/>
          <w:w w:val="105"/>
        </w:rPr>
        <w:t xml:space="preserve">may </w:t>
      </w:r>
      <w:r w:rsidRPr="0058367F">
        <w:rPr>
          <w:rFonts w:ascii="Arial" w:hAnsi="Arial" w:cs="Arial"/>
          <w:w w:val="105"/>
        </w:rPr>
        <w:t>be required.</w:t>
      </w:r>
    </w:p>
    <w:p w14:paraId="3238FB23" w14:textId="77777777" w:rsidR="00A21300" w:rsidRPr="0058367F" w:rsidRDefault="00A21300" w:rsidP="0058367F">
      <w:pPr>
        <w:pStyle w:val="BodyText"/>
        <w:ind w:left="0" w:right="0"/>
        <w:rPr>
          <w:rFonts w:ascii="Arial" w:hAnsi="Arial" w:cs="Arial"/>
        </w:rPr>
      </w:pPr>
      <w:r w:rsidRPr="0058367F">
        <w:rPr>
          <w:rFonts w:ascii="Arial" w:hAnsi="Arial" w:cs="Arial"/>
          <w:w w:val="105"/>
        </w:rPr>
        <w:t>If a student receives Federal Student Aid (except Federal Work Study) and subsequently withdraws from all course hours during the semester, the student is subject</w:t>
      </w:r>
      <w:r w:rsidRPr="0058367F">
        <w:rPr>
          <w:rFonts w:ascii="Arial" w:hAnsi="Arial" w:cs="Arial"/>
          <w:spacing w:val="-16"/>
          <w:w w:val="105"/>
        </w:rPr>
        <w:t xml:space="preserve"> </w:t>
      </w:r>
      <w:r w:rsidRPr="0058367F">
        <w:rPr>
          <w:rFonts w:ascii="Arial" w:hAnsi="Arial" w:cs="Arial"/>
          <w:w w:val="105"/>
        </w:rPr>
        <w:t>to</w:t>
      </w:r>
      <w:r w:rsidRPr="0058367F">
        <w:rPr>
          <w:rFonts w:ascii="Arial" w:hAnsi="Arial" w:cs="Arial"/>
          <w:spacing w:val="-16"/>
          <w:w w:val="105"/>
        </w:rPr>
        <w:t xml:space="preserve"> </w:t>
      </w:r>
      <w:r w:rsidRPr="0058367F">
        <w:rPr>
          <w:rFonts w:ascii="Arial" w:hAnsi="Arial" w:cs="Arial"/>
          <w:w w:val="105"/>
        </w:rPr>
        <w:t>federal</w:t>
      </w:r>
      <w:r w:rsidRPr="0058367F">
        <w:rPr>
          <w:rFonts w:ascii="Arial" w:hAnsi="Arial" w:cs="Arial"/>
          <w:spacing w:val="-16"/>
          <w:w w:val="105"/>
        </w:rPr>
        <w:t xml:space="preserve"> </w:t>
      </w:r>
      <w:r w:rsidRPr="0058367F">
        <w:rPr>
          <w:rFonts w:ascii="Arial" w:hAnsi="Arial" w:cs="Arial"/>
          <w:w w:val="105"/>
        </w:rPr>
        <w:t>regulations</w:t>
      </w:r>
      <w:r w:rsidRPr="0058367F">
        <w:rPr>
          <w:rFonts w:ascii="Arial" w:hAnsi="Arial" w:cs="Arial"/>
          <w:spacing w:val="-16"/>
          <w:w w:val="105"/>
        </w:rPr>
        <w:t xml:space="preserve"> </w:t>
      </w:r>
      <w:r w:rsidRPr="0058367F">
        <w:rPr>
          <w:rFonts w:ascii="Arial" w:hAnsi="Arial" w:cs="Arial"/>
          <w:w w:val="105"/>
        </w:rPr>
        <w:t>regarding</w:t>
      </w:r>
      <w:r w:rsidRPr="0058367F">
        <w:rPr>
          <w:rFonts w:ascii="Arial" w:hAnsi="Arial" w:cs="Arial"/>
          <w:spacing w:val="-16"/>
          <w:w w:val="105"/>
        </w:rPr>
        <w:t xml:space="preserve"> </w:t>
      </w:r>
      <w:r w:rsidRPr="0058367F">
        <w:rPr>
          <w:rFonts w:ascii="Arial" w:hAnsi="Arial" w:cs="Arial"/>
          <w:w w:val="105"/>
        </w:rPr>
        <w:t>complete</w:t>
      </w:r>
      <w:r w:rsidRPr="0058367F">
        <w:rPr>
          <w:rFonts w:ascii="Arial" w:hAnsi="Arial" w:cs="Arial"/>
          <w:spacing w:val="-16"/>
          <w:w w:val="105"/>
        </w:rPr>
        <w:t xml:space="preserve"> </w:t>
      </w:r>
      <w:r w:rsidRPr="0058367F">
        <w:rPr>
          <w:rFonts w:ascii="Arial" w:hAnsi="Arial" w:cs="Arial"/>
          <w:w w:val="105"/>
        </w:rPr>
        <w:t>withdrawal.</w:t>
      </w:r>
      <w:r w:rsidRPr="0058367F">
        <w:rPr>
          <w:rFonts w:ascii="Arial" w:hAnsi="Arial" w:cs="Arial"/>
          <w:spacing w:val="-16"/>
          <w:w w:val="105"/>
        </w:rPr>
        <w:t xml:space="preserve"> </w:t>
      </w:r>
      <w:r w:rsidRPr="0058367F">
        <w:rPr>
          <w:rFonts w:ascii="Arial" w:hAnsi="Arial" w:cs="Arial"/>
          <w:w w:val="105"/>
        </w:rPr>
        <w:t>If</w:t>
      </w:r>
      <w:r w:rsidRPr="0058367F">
        <w:rPr>
          <w:rFonts w:ascii="Arial" w:hAnsi="Arial" w:cs="Arial"/>
          <w:spacing w:val="-16"/>
          <w:w w:val="105"/>
        </w:rPr>
        <w:t xml:space="preserve"> </w:t>
      </w:r>
      <w:r w:rsidRPr="0058367F">
        <w:rPr>
          <w:rFonts w:ascii="Arial" w:hAnsi="Arial" w:cs="Arial"/>
          <w:w w:val="105"/>
        </w:rPr>
        <w:t>the</w:t>
      </w:r>
      <w:r w:rsidRPr="0058367F">
        <w:rPr>
          <w:rFonts w:ascii="Arial" w:hAnsi="Arial" w:cs="Arial"/>
          <w:spacing w:val="-16"/>
          <w:w w:val="105"/>
        </w:rPr>
        <w:t xml:space="preserve"> </w:t>
      </w:r>
      <w:r w:rsidRPr="0058367F">
        <w:rPr>
          <w:rFonts w:ascii="Arial" w:hAnsi="Arial" w:cs="Arial"/>
          <w:w w:val="105"/>
        </w:rPr>
        <w:t>student</w:t>
      </w:r>
      <w:r w:rsidRPr="0058367F">
        <w:rPr>
          <w:rFonts w:ascii="Arial" w:hAnsi="Arial" w:cs="Arial"/>
          <w:spacing w:val="-16"/>
          <w:w w:val="105"/>
        </w:rPr>
        <w:t xml:space="preserve"> </w:t>
      </w:r>
      <w:r w:rsidRPr="0058367F">
        <w:rPr>
          <w:rFonts w:ascii="Arial" w:hAnsi="Arial" w:cs="Arial"/>
          <w:w w:val="105"/>
        </w:rPr>
        <w:t>has</w:t>
      </w:r>
      <w:r w:rsidRPr="0058367F">
        <w:rPr>
          <w:rFonts w:ascii="Arial" w:hAnsi="Arial" w:cs="Arial"/>
          <w:spacing w:val="-16"/>
          <w:w w:val="105"/>
        </w:rPr>
        <w:t xml:space="preserve"> </w:t>
      </w:r>
      <w:r w:rsidRPr="0058367F">
        <w:rPr>
          <w:rFonts w:ascii="Arial" w:hAnsi="Arial" w:cs="Arial"/>
          <w:w w:val="105"/>
        </w:rPr>
        <w:t xml:space="preserve">not completed at least 60% of the academic semester, he or she </w:t>
      </w:r>
      <w:r w:rsidRPr="0058367F">
        <w:rPr>
          <w:rFonts w:ascii="Arial" w:hAnsi="Arial" w:cs="Arial"/>
          <w:spacing w:val="-3"/>
          <w:w w:val="105"/>
        </w:rPr>
        <w:t xml:space="preserve">may have </w:t>
      </w:r>
      <w:r w:rsidRPr="0058367F">
        <w:rPr>
          <w:rFonts w:ascii="Arial" w:hAnsi="Arial" w:cs="Arial"/>
          <w:w w:val="105"/>
        </w:rPr>
        <w:t>to return a portion</w:t>
      </w:r>
      <w:r w:rsidRPr="0058367F">
        <w:rPr>
          <w:rFonts w:ascii="Arial" w:hAnsi="Arial" w:cs="Arial"/>
          <w:spacing w:val="-4"/>
          <w:w w:val="105"/>
        </w:rPr>
        <w:t xml:space="preserve"> </w:t>
      </w:r>
      <w:r w:rsidRPr="0058367F">
        <w:rPr>
          <w:rFonts w:ascii="Arial" w:hAnsi="Arial" w:cs="Arial"/>
          <w:w w:val="105"/>
        </w:rPr>
        <w:t>of</w:t>
      </w:r>
      <w:r w:rsidRPr="0058367F">
        <w:rPr>
          <w:rFonts w:ascii="Arial" w:hAnsi="Arial" w:cs="Arial"/>
          <w:spacing w:val="-4"/>
          <w:w w:val="105"/>
        </w:rPr>
        <w:t xml:space="preserve"> </w:t>
      </w:r>
      <w:r w:rsidRPr="0058367F">
        <w:rPr>
          <w:rFonts w:ascii="Arial" w:hAnsi="Arial" w:cs="Arial"/>
          <w:w w:val="105"/>
        </w:rPr>
        <w:t>the</w:t>
      </w:r>
      <w:r w:rsidRPr="0058367F">
        <w:rPr>
          <w:rFonts w:ascii="Arial" w:hAnsi="Arial" w:cs="Arial"/>
          <w:spacing w:val="-4"/>
          <w:w w:val="105"/>
        </w:rPr>
        <w:t xml:space="preserve"> </w:t>
      </w:r>
      <w:r w:rsidRPr="0058367F">
        <w:rPr>
          <w:rFonts w:ascii="Arial" w:hAnsi="Arial" w:cs="Arial"/>
          <w:w w:val="105"/>
        </w:rPr>
        <w:t>Federal</w:t>
      </w:r>
      <w:r w:rsidRPr="0058367F">
        <w:rPr>
          <w:rFonts w:ascii="Arial" w:hAnsi="Arial" w:cs="Arial"/>
          <w:spacing w:val="-4"/>
          <w:w w:val="105"/>
        </w:rPr>
        <w:t xml:space="preserve"> </w:t>
      </w:r>
      <w:r w:rsidRPr="0058367F">
        <w:rPr>
          <w:rFonts w:ascii="Arial" w:hAnsi="Arial" w:cs="Arial"/>
          <w:w w:val="105"/>
        </w:rPr>
        <w:t>Student</w:t>
      </w:r>
      <w:r w:rsidRPr="0058367F">
        <w:rPr>
          <w:rFonts w:ascii="Arial" w:hAnsi="Arial" w:cs="Arial"/>
          <w:spacing w:val="-11"/>
          <w:w w:val="105"/>
        </w:rPr>
        <w:t xml:space="preserve"> </w:t>
      </w:r>
      <w:r w:rsidRPr="0058367F">
        <w:rPr>
          <w:rFonts w:ascii="Arial" w:hAnsi="Arial" w:cs="Arial"/>
          <w:w w:val="105"/>
        </w:rPr>
        <w:t>Aid</w:t>
      </w:r>
      <w:r w:rsidRPr="0058367F">
        <w:rPr>
          <w:rFonts w:ascii="Arial" w:hAnsi="Arial" w:cs="Arial"/>
          <w:spacing w:val="-4"/>
          <w:w w:val="105"/>
        </w:rPr>
        <w:t xml:space="preserve"> </w:t>
      </w:r>
      <w:r w:rsidRPr="0058367F">
        <w:rPr>
          <w:rFonts w:ascii="Arial" w:hAnsi="Arial" w:cs="Arial"/>
          <w:w w:val="105"/>
        </w:rPr>
        <w:t>to</w:t>
      </w:r>
      <w:r w:rsidRPr="0058367F">
        <w:rPr>
          <w:rFonts w:ascii="Arial" w:hAnsi="Arial" w:cs="Arial"/>
          <w:spacing w:val="-4"/>
          <w:w w:val="105"/>
        </w:rPr>
        <w:t xml:space="preserve"> </w:t>
      </w:r>
      <w:r w:rsidRPr="0058367F">
        <w:rPr>
          <w:rFonts w:ascii="Arial" w:hAnsi="Arial" w:cs="Arial"/>
          <w:w w:val="105"/>
        </w:rPr>
        <w:t>the</w:t>
      </w:r>
      <w:r w:rsidRPr="0058367F">
        <w:rPr>
          <w:rFonts w:ascii="Arial" w:hAnsi="Arial" w:cs="Arial"/>
          <w:spacing w:val="-4"/>
          <w:w w:val="105"/>
        </w:rPr>
        <w:t xml:space="preserve"> </w:t>
      </w:r>
      <w:r w:rsidRPr="0058367F">
        <w:rPr>
          <w:rFonts w:ascii="Arial" w:hAnsi="Arial" w:cs="Arial"/>
          <w:spacing w:val="-3"/>
          <w:w w:val="105"/>
        </w:rPr>
        <w:t>University.</w:t>
      </w:r>
    </w:p>
    <w:p w14:paraId="4F0746F4" w14:textId="77777777" w:rsidR="00A21300" w:rsidRPr="0058367F" w:rsidRDefault="00A21300" w:rsidP="0058367F">
      <w:pPr>
        <w:pStyle w:val="BodyText"/>
        <w:ind w:left="0" w:right="0"/>
        <w:rPr>
          <w:rFonts w:ascii="Arial" w:hAnsi="Arial" w:cs="Arial"/>
        </w:rPr>
      </w:pPr>
      <w:r w:rsidRPr="0058367F">
        <w:rPr>
          <w:rFonts w:ascii="Arial" w:hAnsi="Arial" w:cs="Arial"/>
          <w:w w:val="105"/>
        </w:rPr>
        <w:t>If</w:t>
      </w:r>
      <w:r w:rsidRPr="0058367F">
        <w:rPr>
          <w:rFonts w:ascii="Arial" w:hAnsi="Arial" w:cs="Arial"/>
          <w:spacing w:val="-5"/>
          <w:w w:val="105"/>
        </w:rPr>
        <w:t xml:space="preserve"> </w:t>
      </w:r>
      <w:r w:rsidRPr="0058367F">
        <w:rPr>
          <w:rFonts w:ascii="Arial" w:hAnsi="Arial" w:cs="Arial"/>
          <w:w w:val="105"/>
        </w:rPr>
        <w:t>the</w:t>
      </w:r>
      <w:r w:rsidRPr="0058367F">
        <w:rPr>
          <w:rFonts w:ascii="Arial" w:hAnsi="Arial" w:cs="Arial"/>
          <w:spacing w:val="-5"/>
          <w:w w:val="105"/>
        </w:rPr>
        <w:t xml:space="preserve"> </w:t>
      </w:r>
      <w:r w:rsidRPr="0058367F">
        <w:rPr>
          <w:rFonts w:ascii="Arial" w:hAnsi="Arial" w:cs="Arial"/>
          <w:w w:val="105"/>
        </w:rPr>
        <w:t>student</w:t>
      </w:r>
      <w:r w:rsidRPr="0058367F">
        <w:rPr>
          <w:rFonts w:ascii="Arial" w:hAnsi="Arial" w:cs="Arial"/>
          <w:spacing w:val="-5"/>
          <w:w w:val="105"/>
        </w:rPr>
        <w:t xml:space="preserve"> </w:t>
      </w:r>
      <w:r w:rsidRPr="0058367F">
        <w:rPr>
          <w:rFonts w:ascii="Arial" w:hAnsi="Arial" w:cs="Arial"/>
          <w:w w:val="105"/>
        </w:rPr>
        <w:t>stops</w:t>
      </w:r>
      <w:r w:rsidRPr="0058367F">
        <w:rPr>
          <w:rFonts w:ascii="Arial" w:hAnsi="Arial" w:cs="Arial"/>
          <w:spacing w:val="-5"/>
          <w:w w:val="105"/>
        </w:rPr>
        <w:t xml:space="preserve"> </w:t>
      </w:r>
      <w:r w:rsidRPr="0058367F">
        <w:rPr>
          <w:rFonts w:ascii="Arial" w:hAnsi="Arial" w:cs="Arial"/>
          <w:w w:val="105"/>
        </w:rPr>
        <w:t>attending</w:t>
      </w:r>
      <w:r w:rsidRPr="0058367F">
        <w:rPr>
          <w:rFonts w:ascii="Arial" w:hAnsi="Arial" w:cs="Arial"/>
          <w:spacing w:val="-5"/>
          <w:w w:val="105"/>
        </w:rPr>
        <w:t xml:space="preserve"> </w:t>
      </w:r>
      <w:r w:rsidRPr="0058367F">
        <w:rPr>
          <w:rFonts w:ascii="Arial" w:hAnsi="Arial" w:cs="Arial"/>
          <w:w w:val="105"/>
        </w:rPr>
        <w:t>classes</w:t>
      </w:r>
      <w:r w:rsidRPr="0058367F">
        <w:rPr>
          <w:rFonts w:ascii="Arial" w:hAnsi="Arial" w:cs="Arial"/>
          <w:spacing w:val="-5"/>
          <w:w w:val="105"/>
        </w:rPr>
        <w:t xml:space="preserve"> </w:t>
      </w:r>
      <w:r w:rsidRPr="0058367F">
        <w:rPr>
          <w:rFonts w:ascii="Arial" w:hAnsi="Arial" w:cs="Arial"/>
          <w:w w:val="105"/>
        </w:rPr>
        <w:t>without</w:t>
      </w:r>
      <w:r w:rsidRPr="0058367F">
        <w:rPr>
          <w:rFonts w:ascii="Arial" w:hAnsi="Arial" w:cs="Arial"/>
          <w:spacing w:val="-5"/>
          <w:w w:val="105"/>
        </w:rPr>
        <w:t xml:space="preserve"> </w:t>
      </w:r>
      <w:r w:rsidRPr="0058367F">
        <w:rPr>
          <w:rFonts w:ascii="Arial" w:hAnsi="Arial" w:cs="Arial"/>
          <w:w w:val="105"/>
        </w:rPr>
        <w:t>officially</w:t>
      </w:r>
      <w:r w:rsidRPr="0058367F">
        <w:rPr>
          <w:rFonts w:ascii="Arial" w:hAnsi="Arial" w:cs="Arial"/>
          <w:spacing w:val="-5"/>
          <w:w w:val="105"/>
        </w:rPr>
        <w:t xml:space="preserve"> </w:t>
      </w:r>
      <w:r w:rsidRPr="0058367F">
        <w:rPr>
          <w:rFonts w:ascii="Arial" w:hAnsi="Arial" w:cs="Arial"/>
          <w:w w:val="105"/>
        </w:rPr>
        <w:t>withdrawing,</w:t>
      </w:r>
      <w:r w:rsidRPr="0058367F">
        <w:rPr>
          <w:rFonts w:ascii="Arial" w:hAnsi="Arial" w:cs="Arial"/>
          <w:spacing w:val="-5"/>
          <w:w w:val="105"/>
        </w:rPr>
        <w:t xml:space="preserve"> </w:t>
      </w:r>
      <w:r w:rsidRPr="0058367F">
        <w:rPr>
          <w:rFonts w:ascii="Arial" w:hAnsi="Arial" w:cs="Arial"/>
          <w:w w:val="105"/>
        </w:rPr>
        <w:t>his</w:t>
      </w:r>
      <w:r w:rsidRPr="0058367F">
        <w:rPr>
          <w:rFonts w:ascii="Arial" w:hAnsi="Arial" w:cs="Arial"/>
          <w:spacing w:val="-5"/>
          <w:w w:val="105"/>
        </w:rPr>
        <w:t xml:space="preserve"> </w:t>
      </w:r>
      <w:r w:rsidRPr="0058367F">
        <w:rPr>
          <w:rFonts w:ascii="Arial" w:hAnsi="Arial" w:cs="Arial"/>
          <w:w w:val="105"/>
        </w:rPr>
        <w:t>or</w:t>
      </w:r>
      <w:r w:rsidRPr="0058367F">
        <w:rPr>
          <w:rFonts w:ascii="Arial" w:hAnsi="Arial" w:cs="Arial"/>
          <w:spacing w:val="-5"/>
          <w:w w:val="105"/>
        </w:rPr>
        <w:t xml:space="preserve"> </w:t>
      </w:r>
      <w:r w:rsidRPr="0058367F">
        <w:rPr>
          <w:rFonts w:ascii="Arial" w:hAnsi="Arial" w:cs="Arial"/>
          <w:w w:val="105"/>
        </w:rPr>
        <w:t xml:space="preserve">her financial aid awards </w:t>
      </w:r>
      <w:r w:rsidRPr="0058367F">
        <w:rPr>
          <w:rFonts w:ascii="Arial" w:hAnsi="Arial" w:cs="Arial"/>
          <w:spacing w:val="-3"/>
          <w:w w:val="105"/>
        </w:rPr>
        <w:t xml:space="preserve">may </w:t>
      </w:r>
      <w:r w:rsidRPr="0058367F">
        <w:rPr>
          <w:rFonts w:ascii="Arial" w:hAnsi="Arial" w:cs="Arial"/>
          <w:w w:val="105"/>
        </w:rPr>
        <w:t xml:space="preserve">be adjusted and repayment </w:t>
      </w:r>
      <w:r w:rsidRPr="0058367F">
        <w:rPr>
          <w:rFonts w:ascii="Arial" w:hAnsi="Arial" w:cs="Arial"/>
          <w:spacing w:val="-3"/>
          <w:w w:val="105"/>
        </w:rPr>
        <w:t xml:space="preserve">may </w:t>
      </w:r>
      <w:r w:rsidRPr="0058367F">
        <w:rPr>
          <w:rFonts w:ascii="Arial" w:hAnsi="Arial" w:cs="Arial"/>
          <w:w w:val="105"/>
        </w:rPr>
        <w:t>be</w:t>
      </w:r>
      <w:r w:rsidRPr="0058367F">
        <w:rPr>
          <w:rFonts w:ascii="Arial" w:hAnsi="Arial" w:cs="Arial"/>
          <w:spacing w:val="25"/>
          <w:w w:val="105"/>
        </w:rPr>
        <w:t xml:space="preserve"> </w:t>
      </w:r>
      <w:r w:rsidRPr="0058367F">
        <w:rPr>
          <w:rFonts w:ascii="Arial" w:hAnsi="Arial" w:cs="Arial"/>
          <w:w w:val="105"/>
        </w:rPr>
        <w:t>required.</w:t>
      </w:r>
    </w:p>
    <w:p w14:paraId="6539E54A" w14:textId="77777777" w:rsidR="00A21300" w:rsidRPr="0058367F" w:rsidRDefault="00A21300" w:rsidP="0058367F">
      <w:pPr>
        <w:pStyle w:val="BodyText"/>
        <w:ind w:left="0" w:right="0"/>
        <w:rPr>
          <w:rFonts w:ascii="Arial" w:hAnsi="Arial" w:cs="Arial"/>
        </w:rPr>
      </w:pPr>
      <w:r w:rsidRPr="0058367F">
        <w:rPr>
          <w:rFonts w:ascii="Arial" w:hAnsi="Arial" w:cs="Arial"/>
          <w:b/>
          <w:w w:val="105"/>
        </w:rPr>
        <w:t xml:space="preserve">Satisfactory Academic Progress. </w:t>
      </w:r>
      <w:r w:rsidRPr="0058367F">
        <w:rPr>
          <w:rFonts w:ascii="Arial" w:hAnsi="Arial" w:cs="Arial"/>
          <w:spacing w:val="-10"/>
          <w:w w:val="105"/>
        </w:rPr>
        <w:t xml:space="preserve">To </w:t>
      </w:r>
      <w:r w:rsidRPr="0058367F">
        <w:rPr>
          <w:rFonts w:ascii="Arial" w:hAnsi="Arial" w:cs="Arial"/>
          <w:w w:val="105"/>
        </w:rPr>
        <w:t xml:space="preserve">be eligible for federal student aid, the </w:t>
      </w:r>
      <w:bookmarkStart w:id="69" w:name="APPLICATIONS_AND_INFORMATION"/>
      <w:bookmarkEnd w:id="69"/>
      <w:r w:rsidRPr="0058367F">
        <w:rPr>
          <w:rFonts w:ascii="Arial" w:hAnsi="Arial" w:cs="Arial"/>
          <w:w w:val="105"/>
        </w:rPr>
        <w:t xml:space="preserve">student must show academic progress toward a stated degree goal. </w:t>
      </w:r>
      <w:r w:rsidRPr="0058367F">
        <w:rPr>
          <w:rFonts w:ascii="Arial" w:hAnsi="Arial" w:cs="Arial"/>
          <w:spacing w:val="-4"/>
          <w:w w:val="105"/>
        </w:rPr>
        <w:t xml:space="preserve">The </w:t>
      </w:r>
      <w:r w:rsidRPr="0058367F">
        <w:rPr>
          <w:rFonts w:ascii="Arial" w:hAnsi="Arial" w:cs="Arial"/>
          <w:spacing w:val="-3"/>
          <w:w w:val="105"/>
        </w:rPr>
        <w:t xml:space="preserve">student’s </w:t>
      </w:r>
      <w:r w:rsidRPr="0058367F">
        <w:rPr>
          <w:rFonts w:ascii="Arial" w:hAnsi="Arial" w:cs="Arial"/>
          <w:w w:val="105"/>
        </w:rPr>
        <w:t xml:space="preserve">academic progress is checked at the end of each semester. </w:t>
      </w:r>
      <w:r w:rsidRPr="0058367F">
        <w:rPr>
          <w:rFonts w:ascii="Arial" w:hAnsi="Arial" w:cs="Arial"/>
          <w:spacing w:val="-4"/>
          <w:w w:val="105"/>
        </w:rPr>
        <w:t xml:space="preserve">The </w:t>
      </w:r>
      <w:r w:rsidRPr="0058367F">
        <w:rPr>
          <w:rFonts w:ascii="Arial" w:hAnsi="Arial" w:cs="Arial"/>
          <w:w w:val="105"/>
        </w:rPr>
        <w:t xml:space="preserve">student must pass </w:t>
      </w:r>
      <w:r w:rsidRPr="0058367F">
        <w:rPr>
          <w:rFonts w:ascii="Arial" w:hAnsi="Arial" w:cs="Arial"/>
          <w:b/>
          <w:w w:val="105"/>
        </w:rPr>
        <w:t>75</w:t>
      </w:r>
      <w:r w:rsidRPr="0058367F">
        <w:rPr>
          <w:rFonts w:ascii="Arial" w:hAnsi="Arial" w:cs="Arial"/>
          <w:b/>
          <w:spacing w:val="-5"/>
          <w:w w:val="105"/>
        </w:rPr>
        <w:t xml:space="preserve"> </w:t>
      </w:r>
      <w:r w:rsidRPr="0058367F">
        <w:rPr>
          <w:rFonts w:ascii="Arial" w:hAnsi="Arial" w:cs="Arial"/>
          <w:b/>
          <w:w w:val="105"/>
        </w:rPr>
        <w:t>percent</w:t>
      </w:r>
      <w:r w:rsidRPr="0058367F">
        <w:rPr>
          <w:rFonts w:ascii="Arial" w:hAnsi="Arial" w:cs="Arial"/>
          <w:b/>
          <w:spacing w:val="-5"/>
          <w:w w:val="105"/>
        </w:rPr>
        <w:t xml:space="preserve"> </w:t>
      </w:r>
      <w:r w:rsidRPr="0058367F">
        <w:rPr>
          <w:rFonts w:ascii="Arial" w:hAnsi="Arial" w:cs="Arial"/>
          <w:w w:val="105"/>
        </w:rPr>
        <w:t>of</w:t>
      </w:r>
      <w:r w:rsidRPr="0058367F">
        <w:rPr>
          <w:rFonts w:ascii="Arial" w:hAnsi="Arial" w:cs="Arial"/>
          <w:spacing w:val="-5"/>
          <w:w w:val="105"/>
        </w:rPr>
        <w:t xml:space="preserve"> </w:t>
      </w:r>
      <w:r w:rsidRPr="0058367F">
        <w:rPr>
          <w:rFonts w:ascii="Arial" w:hAnsi="Arial" w:cs="Arial"/>
          <w:w w:val="105"/>
        </w:rPr>
        <w:t>all</w:t>
      </w:r>
      <w:r w:rsidRPr="0058367F">
        <w:rPr>
          <w:rFonts w:ascii="Arial" w:hAnsi="Arial" w:cs="Arial"/>
          <w:spacing w:val="-5"/>
          <w:w w:val="105"/>
        </w:rPr>
        <w:t xml:space="preserve"> </w:t>
      </w:r>
      <w:r w:rsidRPr="0058367F">
        <w:rPr>
          <w:rFonts w:ascii="Arial" w:hAnsi="Arial" w:cs="Arial"/>
          <w:w w:val="105"/>
        </w:rPr>
        <w:t>graduate</w:t>
      </w:r>
      <w:r w:rsidRPr="0058367F">
        <w:rPr>
          <w:rFonts w:ascii="Arial" w:hAnsi="Arial" w:cs="Arial"/>
          <w:spacing w:val="-4"/>
          <w:w w:val="105"/>
        </w:rPr>
        <w:t xml:space="preserve"> </w:t>
      </w:r>
      <w:r w:rsidRPr="0058367F">
        <w:rPr>
          <w:rFonts w:ascii="Arial" w:hAnsi="Arial" w:cs="Arial"/>
          <w:w w:val="105"/>
        </w:rPr>
        <w:t>work</w:t>
      </w:r>
      <w:r w:rsidRPr="0058367F">
        <w:rPr>
          <w:rFonts w:ascii="Arial" w:hAnsi="Arial" w:cs="Arial"/>
          <w:spacing w:val="-4"/>
          <w:w w:val="105"/>
        </w:rPr>
        <w:t xml:space="preserve"> </w:t>
      </w:r>
      <w:r w:rsidRPr="0058367F">
        <w:rPr>
          <w:rFonts w:ascii="Arial" w:hAnsi="Arial" w:cs="Arial"/>
          <w:w w:val="105"/>
        </w:rPr>
        <w:t>attempted</w:t>
      </w:r>
      <w:r w:rsidRPr="0058367F">
        <w:rPr>
          <w:rFonts w:ascii="Arial" w:hAnsi="Arial" w:cs="Arial"/>
          <w:spacing w:val="-5"/>
          <w:w w:val="105"/>
        </w:rPr>
        <w:t xml:space="preserve"> </w:t>
      </w:r>
      <w:r w:rsidRPr="0058367F">
        <w:rPr>
          <w:rFonts w:ascii="Arial" w:hAnsi="Arial" w:cs="Arial"/>
          <w:w w:val="105"/>
        </w:rPr>
        <w:t>at</w:t>
      </w:r>
      <w:r w:rsidRPr="0058367F">
        <w:rPr>
          <w:rFonts w:ascii="Arial" w:hAnsi="Arial" w:cs="Arial"/>
          <w:spacing w:val="-5"/>
          <w:w w:val="105"/>
        </w:rPr>
        <w:t xml:space="preserve"> </w:t>
      </w:r>
      <w:r w:rsidRPr="0058367F">
        <w:rPr>
          <w:rFonts w:ascii="Arial" w:hAnsi="Arial" w:cs="Arial"/>
          <w:w w:val="105"/>
        </w:rPr>
        <w:t>UNA</w:t>
      </w:r>
      <w:r w:rsidRPr="0058367F">
        <w:rPr>
          <w:rFonts w:ascii="Arial" w:hAnsi="Arial" w:cs="Arial"/>
          <w:spacing w:val="-4"/>
          <w:w w:val="105"/>
        </w:rPr>
        <w:t xml:space="preserve"> </w:t>
      </w:r>
      <w:r w:rsidRPr="0058367F">
        <w:rPr>
          <w:rFonts w:ascii="Arial" w:hAnsi="Arial" w:cs="Arial"/>
          <w:w w:val="105"/>
        </w:rPr>
        <w:t>and</w:t>
      </w:r>
      <w:r w:rsidRPr="0058367F">
        <w:rPr>
          <w:rFonts w:ascii="Arial" w:hAnsi="Arial" w:cs="Arial"/>
          <w:spacing w:val="-5"/>
          <w:w w:val="105"/>
        </w:rPr>
        <w:t xml:space="preserve"> </w:t>
      </w:r>
      <w:r w:rsidRPr="0058367F">
        <w:rPr>
          <w:rFonts w:ascii="Arial" w:hAnsi="Arial" w:cs="Arial"/>
          <w:w w:val="105"/>
        </w:rPr>
        <w:t>other</w:t>
      </w:r>
      <w:r w:rsidRPr="0058367F">
        <w:rPr>
          <w:rFonts w:ascii="Arial" w:hAnsi="Arial" w:cs="Arial"/>
          <w:spacing w:val="-5"/>
          <w:w w:val="105"/>
        </w:rPr>
        <w:t xml:space="preserve"> </w:t>
      </w:r>
      <w:r w:rsidRPr="0058367F">
        <w:rPr>
          <w:rFonts w:ascii="Arial" w:hAnsi="Arial" w:cs="Arial"/>
          <w:w w:val="105"/>
        </w:rPr>
        <w:t>institutions.</w:t>
      </w:r>
      <w:r w:rsidRPr="0058367F">
        <w:rPr>
          <w:rFonts w:ascii="Arial" w:hAnsi="Arial" w:cs="Arial"/>
          <w:spacing w:val="-11"/>
          <w:w w:val="105"/>
        </w:rPr>
        <w:t xml:space="preserve"> </w:t>
      </w:r>
      <w:r w:rsidRPr="0058367F">
        <w:rPr>
          <w:rFonts w:ascii="Arial" w:hAnsi="Arial" w:cs="Arial"/>
          <w:w w:val="105"/>
        </w:rPr>
        <w:t>Also,</w:t>
      </w:r>
      <w:r w:rsidRPr="0058367F">
        <w:rPr>
          <w:rFonts w:ascii="Arial" w:hAnsi="Arial" w:cs="Arial"/>
          <w:spacing w:val="-5"/>
          <w:w w:val="105"/>
        </w:rPr>
        <w:t xml:space="preserve"> </w:t>
      </w:r>
      <w:r w:rsidRPr="0058367F">
        <w:rPr>
          <w:rFonts w:ascii="Arial" w:hAnsi="Arial" w:cs="Arial"/>
          <w:w w:val="105"/>
        </w:rPr>
        <w:t xml:space="preserve">the student is allowed </w:t>
      </w:r>
      <w:r w:rsidRPr="0058367F">
        <w:rPr>
          <w:rFonts w:ascii="Arial" w:hAnsi="Arial" w:cs="Arial"/>
          <w:b/>
          <w:w w:val="105"/>
        </w:rPr>
        <w:t xml:space="preserve">45 hours </w:t>
      </w:r>
      <w:r w:rsidRPr="0058367F">
        <w:rPr>
          <w:rFonts w:ascii="Arial" w:hAnsi="Arial" w:cs="Arial"/>
          <w:w w:val="105"/>
        </w:rPr>
        <w:t xml:space="preserve">to complete graduate degree program requirements. </w:t>
      </w:r>
      <w:r w:rsidRPr="0058367F">
        <w:rPr>
          <w:rFonts w:ascii="Arial" w:hAnsi="Arial" w:cs="Arial"/>
          <w:spacing w:val="-5"/>
          <w:w w:val="105"/>
        </w:rPr>
        <w:t xml:space="preserve">Finally, </w:t>
      </w:r>
      <w:r w:rsidRPr="0058367F">
        <w:rPr>
          <w:rFonts w:ascii="Arial" w:hAnsi="Arial" w:cs="Arial"/>
          <w:w w:val="105"/>
        </w:rPr>
        <w:t xml:space="preserve">the student must maintain the </w:t>
      </w:r>
      <w:r w:rsidRPr="0058367F">
        <w:rPr>
          <w:rFonts w:ascii="Arial" w:hAnsi="Arial" w:cs="Arial"/>
          <w:spacing w:val="-3"/>
          <w:w w:val="105"/>
        </w:rPr>
        <w:t xml:space="preserve">cumulative UNA </w:t>
      </w:r>
      <w:r w:rsidRPr="0058367F">
        <w:rPr>
          <w:rFonts w:ascii="Arial" w:hAnsi="Arial" w:cs="Arial"/>
          <w:spacing w:val="-5"/>
          <w:w w:val="105"/>
        </w:rPr>
        <w:t xml:space="preserve">GPA </w:t>
      </w:r>
      <w:r w:rsidRPr="0058367F">
        <w:rPr>
          <w:rFonts w:ascii="Arial" w:hAnsi="Arial" w:cs="Arial"/>
          <w:w w:val="105"/>
        </w:rPr>
        <w:t xml:space="preserve">specified </w:t>
      </w:r>
      <w:r w:rsidRPr="0058367F">
        <w:rPr>
          <w:rFonts w:ascii="Arial" w:hAnsi="Arial" w:cs="Arial"/>
          <w:spacing w:val="-3"/>
          <w:w w:val="105"/>
        </w:rPr>
        <w:t xml:space="preserve">by </w:t>
      </w:r>
      <w:r w:rsidRPr="0058367F">
        <w:rPr>
          <w:rFonts w:ascii="Arial" w:hAnsi="Arial" w:cs="Arial"/>
          <w:w w:val="105"/>
        </w:rPr>
        <w:t>the degree program.</w:t>
      </w:r>
      <w:r w:rsidRPr="0058367F">
        <w:rPr>
          <w:rFonts w:ascii="Arial" w:hAnsi="Arial" w:cs="Arial"/>
          <w:spacing w:val="-19"/>
          <w:w w:val="105"/>
        </w:rPr>
        <w:t xml:space="preserve"> </w:t>
      </w:r>
      <w:r w:rsidRPr="0058367F">
        <w:rPr>
          <w:rFonts w:ascii="Arial" w:hAnsi="Arial" w:cs="Arial"/>
          <w:w w:val="105"/>
        </w:rPr>
        <w:t>Notification</w:t>
      </w:r>
      <w:r w:rsidRPr="0058367F">
        <w:rPr>
          <w:rFonts w:ascii="Arial" w:hAnsi="Arial" w:cs="Arial"/>
          <w:spacing w:val="-19"/>
          <w:w w:val="105"/>
        </w:rPr>
        <w:t xml:space="preserve"> </w:t>
      </w:r>
      <w:r w:rsidRPr="0058367F">
        <w:rPr>
          <w:rFonts w:ascii="Arial" w:hAnsi="Arial" w:cs="Arial"/>
          <w:w w:val="105"/>
        </w:rPr>
        <w:t>of</w:t>
      </w:r>
      <w:r w:rsidRPr="0058367F">
        <w:rPr>
          <w:rFonts w:ascii="Arial" w:hAnsi="Arial" w:cs="Arial"/>
          <w:spacing w:val="-19"/>
          <w:w w:val="105"/>
        </w:rPr>
        <w:t xml:space="preserve"> </w:t>
      </w:r>
      <w:r w:rsidRPr="0058367F">
        <w:rPr>
          <w:rFonts w:ascii="Arial" w:hAnsi="Arial" w:cs="Arial"/>
          <w:w w:val="105"/>
        </w:rPr>
        <w:t>the</w:t>
      </w:r>
      <w:r w:rsidRPr="0058367F">
        <w:rPr>
          <w:rFonts w:ascii="Arial" w:hAnsi="Arial" w:cs="Arial"/>
          <w:spacing w:val="-19"/>
          <w:w w:val="105"/>
        </w:rPr>
        <w:t xml:space="preserve"> </w:t>
      </w:r>
      <w:r w:rsidRPr="0058367F">
        <w:rPr>
          <w:rFonts w:ascii="Arial" w:hAnsi="Arial" w:cs="Arial"/>
          <w:spacing w:val="-3"/>
          <w:w w:val="105"/>
        </w:rPr>
        <w:t>student’s</w:t>
      </w:r>
      <w:r w:rsidRPr="0058367F">
        <w:rPr>
          <w:rFonts w:ascii="Arial" w:hAnsi="Arial" w:cs="Arial"/>
          <w:spacing w:val="-19"/>
          <w:w w:val="105"/>
        </w:rPr>
        <w:t xml:space="preserve"> </w:t>
      </w:r>
      <w:r w:rsidRPr="0058367F">
        <w:rPr>
          <w:rFonts w:ascii="Arial" w:hAnsi="Arial" w:cs="Arial"/>
          <w:w w:val="105"/>
        </w:rPr>
        <w:t>current</w:t>
      </w:r>
      <w:r w:rsidRPr="0058367F">
        <w:rPr>
          <w:rFonts w:ascii="Arial" w:hAnsi="Arial" w:cs="Arial"/>
          <w:spacing w:val="-19"/>
          <w:w w:val="105"/>
        </w:rPr>
        <w:t xml:space="preserve"> </w:t>
      </w:r>
      <w:r w:rsidRPr="0058367F">
        <w:rPr>
          <w:rFonts w:ascii="Arial" w:hAnsi="Arial" w:cs="Arial"/>
          <w:w w:val="105"/>
        </w:rPr>
        <w:t>Satisfactory</w:t>
      </w:r>
      <w:r w:rsidRPr="0058367F">
        <w:rPr>
          <w:rFonts w:ascii="Arial" w:hAnsi="Arial" w:cs="Arial"/>
          <w:spacing w:val="-24"/>
          <w:w w:val="105"/>
        </w:rPr>
        <w:t xml:space="preserve"> </w:t>
      </w:r>
      <w:r w:rsidRPr="0058367F">
        <w:rPr>
          <w:rFonts w:ascii="Arial" w:hAnsi="Arial" w:cs="Arial"/>
          <w:w w:val="105"/>
        </w:rPr>
        <w:t>Academic</w:t>
      </w:r>
      <w:r w:rsidRPr="0058367F">
        <w:rPr>
          <w:rFonts w:ascii="Arial" w:hAnsi="Arial" w:cs="Arial"/>
          <w:spacing w:val="-19"/>
          <w:w w:val="105"/>
        </w:rPr>
        <w:t xml:space="preserve"> </w:t>
      </w:r>
      <w:r w:rsidRPr="0058367F">
        <w:rPr>
          <w:rFonts w:ascii="Arial" w:hAnsi="Arial" w:cs="Arial"/>
          <w:w w:val="105"/>
        </w:rPr>
        <w:t>Progress</w:t>
      </w:r>
      <w:r w:rsidRPr="0058367F">
        <w:rPr>
          <w:rFonts w:ascii="Arial" w:hAnsi="Arial" w:cs="Arial"/>
          <w:spacing w:val="-19"/>
          <w:w w:val="105"/>
        </w:rPr>
        <w:t xml:space="preserve"> </w:t>
      </w:r>
      <w:r w:rsidRPr="0058367F">
        <w:rPr>
          <w:rFonts w:ascii="Arial" w:hAnsi="Arial" w:cs="Arial"/>
          <w:w w:val="105"/>
        </w:rPr>
        <w:t xml:space="preserve">status will be available in UNA </w:t>
      </w:r>
      <w:r w:rsidRPr="0058367F">
        <w:rPr>
          <w:rFonts w:ascii="Arial" w:hAnsi="Arial" w:cs="Arial"/>
          <w:spacing w:val="-3"/>
          <w:w w:val="105"/>
        </w:rPr>
        <w:t xml:space="preserve">Portal </w:t>
      </w:r>
      <w:r w:rsidRPr="0058367F">
        <w:rPr>
          <w:rFonts w:ascii="Arial" w:hAnsi="Arial" w:cs="Arial"/>
          <w:w w:val="105"/>
        </w:rPr>
        <w:t xml:space="preserve">Self-Service each </w:t>
      </w:r>
      <w:r w:rsidRPr="0058367F">
        <w:rPr>
          <w:rFonts w:ascii="Arial" w:hAnsi="Arial" w:cs="Arial"/>
          <w:spacing w:val="44"/>
          <w:w w:val="105"/>
        </w:rPr>
        <w:t>semester</w:t>
      </w:r>
      <w:r w:rsidRPr="0058367F">
        <w:rPr>
          <w:rFonts w:ascii="Arial" w:hAnsi="Arial" w:cs="Arial"/>
          <w:w w:val="105"/>
        </w:rPr>
        <w:t>.</w:t>
      </w:r>
    </w:p>
    <w:p w14:paraId="791E423D" w14:textId="77777777" w:rsidR="00A21300" w:rsidRPr="00A21300" w:rsidRDefault="00A21300" w:rsidP="00A21300">
      <w:pPr>
        <w:pStyle w:val="BodyText"/>
        <w:spacing w:before="0" w:line="240" w:lineRule="auto"/>
        <w:ind w:left="0" w:right="0" w:firstLine="0"/>
        <w:jc w:val="left"/>
        <w:rPr>
          <w:rFonts w:ascii="Arial" w:hAnsi="Arial" w:cs="Arial"/>
          <w:color w:val="000000" w:themeColor="text1"/>
        </w:rPr>
      </w:pPr>
    </w:p>
    <w:p w14:paraId="0BFE5F88" w14:textId="75B5E902" w:rsidR="0058367F" w:rsidRDefault="00A21300" w:rsidP="0058367F">
      <w:pPr>
        <w:pStyle w:val="Heading2"/>
        <w:rPr>
          <w:rFonts w:ascii="Arial" w:hAnsi="Arial" w:cs="Arial"/>
          <w:color w:val="000000" w:themeColor="text1"/>
        </w:rPr>
      </w:pPr>
      <w:bookmarkStart w:id="70" w:name="_Toc495484085"/>
      <w:r w:rsidRPr="00A21300">
        <w:rPr>
          <w:rFonts w:ascii="Arial" w:hAnsi="Arial" w:cs="Arial"/>
          <w:color w:val="000000" w:themeColor="text1"/>
        </w:rPr>
        <w:t>APPLICATIONS AND INFORMATION</w:t>
      </w:r>
      <w:bookmarkEnd w:id="70"/>
      <w:r w:rsidR="00BB1D81">
        <w:rPr>
          <w:rFonts w:ascii="Arial" w:hAnsi="Arial" w:cs="Arial"/>
          <w:color w:val="000000" w:themeColor="text1"/>
        </w:rPr>
        <w:fldChar w:fldCharType="begin"/>
      </w:r>
      <w:r w:rsidR="00BB1D81">
        <w:instrText xml:space="preserve"> XE "</w:instrText>
      </w:r>
      <w:r w:rsidR="00BB1D81" w:rsidRPr="007B3444">
        <w:instrText>Applications</w:instrText>
      </w:r>
      <w:r w:rsidR="00BB1D81">
        <w:instrText xml:space="preserve">" </w:instrText>
      </w:r>
      <w:r w:rsidR="00BB1D81">
        <w:rPr>
          <w:rFonts w:ascii="Arial" w:hAnsi="Arial" w:cs="Arial"/>
          <w:color w:val="000000" w:themeColor="text1"/>
        </w:rPr>
        <w:fldChar w:fldCharType="end"/>
      </w:r>
    </w:p>
    <w:p w14:paraId="66C920AC" w14:textId="7B341BFE" w:rsidR="00A21300" w:rsidRPr="00A21300" w:rsidRDefault="00A21300" w:rsidP="0058367F">
      <w:pPr>
        <w:pStyle w:val="BodyText"/>
        <w:spacing w:before="55"/>
        <w:ind w:left="0"/>
        <w:rPr>
          <w:rFonts w:ascii="Arial" w:hAnsi="Arial" w:cs="Arial"/>
          <w:color w:val="000000" w:themeColor="text1"/>
        </w:rPr>
      </w:pPr>
      <w:r w:rsidRPr="00A21300">
        <w:rPr>
          <w:rFonts w:ascii="Arial" w:hAnsi="Arial" w:cs="Arial"/>
          <w:color w:val="000000" w:themeColor="text1"/>
        </w:rPr>
        <w:t xml:space="preserve">Applications for admission to graduate studies, catalogs, and additional information </w:t>
      </w:r>
      <w:r w:rsidRPr="00A21300">
        <w:rPr>
          <w:rFonts w:ascii="Arial" w:hAnsi="Arial" w:cs="Arial"/>
          <w:color w:val="000000" w:themeColor="text1"/>
          <w:spacing w:val="-3"/>
        </w:rPr>
        <w:t>may be</w:t>
      </w:r>
      <w:r w:rsidRPr="00A21300">
        <w:rPr>
          <w:rFonts w:ascii="Arial" w:hAnsi="Arial" w:cs="Arial"/>
          <w:color w:val="000000" w:themeColor="text1"/>
        </w:rPr>
        <w:t xml:space="preserve"> obtained from the Office of Graduate Admissions or </w:t>
      </w:r>
      <w:hyperlink r:id="rId44" w:history="1">
        <w:r w:rsidR="00B876AC" w:rsidRPr="00B94F40">
          <w:rPr>
            <w:rStyle w:val="Hyperlink"/>
            <w:rFonts w:ascii="Arial" w:hAnsi="Arial" w:cs="Arial"/>
            <w:u w:color="1E52A4"/>
          </w:rPr>
          <w:t>http://www.una.edu/graduate</w:t>
        </w:r>
        <w:r w:rsidR="00B876AC" w:rsidRPr="00B94F40">
          <w:rPr>
            <w:rStyle w:val="Hyperlink"/>
            <w:rFonts w:ascii="Arial" w:hAnsi="Arial" w:cs="Arial"/>
          </w:rPr>
          <w:t>.</w:t>
        </w:r>
      </w:hyperlink>
      <w:r w:rsidRPr="00A21300">
        <w:rPr>
          <w:rFonts w:ascii="Arial" w:hAnsi="Arial" w:cs="Arial"/>
          <w:color w:val="000000" w:themeColor="text1"/>
        </w:rPr>
        <w:t xml:space="preserve"> </w:t>
      </w:r>
      <w:r w:rsidRPr="00A21300">
        <w:rPr>
          <w:rFonts w:ascii="Arial" w:hAnsi="Arial" w:cs="Arial"/>
          <w:color w:val="000000" w:themeColor="text1"/>
          <w:spacing w:val="-3"/>
        </w:rPr>
        <w:t xml:space="preserve">The </w:t>
      </w:r>
      <w:r w:rsidRPr="00A21300">
        <w:rPr>
          <w:rFonts w:ascii="Arial" w:hAnsi="Arial" w:cs="Arial"/>
          <w:color w:val="000000" w:themeColor="text1"/>
        </w:rPr>
        <w:t xml:space="preserve">application for the Master of Science in Nursing </w:t>
      </w:r>
      <w:r w:rsidR="00B876AC">
        <w:rPr>
          <w:rFonts w:ascii="Arial" w:hAnsi="Arial" w:cs="Arial"/>
          <w:color w:val="000000" w:themeColor="text1"/>
          <w:spacing w:val="-3"/>
        </w:rPr>
        <w:t xml:space="preserve">Program </w:t>
      </w:r>
      <w:r w:rsidRPr="00A21300">
        <w:rPr>
          <w:rFonts w:ascii="Arial" w:hAnsi="Arial" w:cs="Arial"/>
          <w:color w:val="000000" w:themeColor="text1"/>
          <w:spacing w:val="-3"/>
        </w:rPr>
        <w:t>is</w:t>
      </w:r>
      <w:r w:rsidRPr="00A21300">
        <w:rPr>
          <w:rFonts w:ascii="Arial" w:hAnsi="Arial" w:cs="Arial"/>
          <w:color w:val="000000" w:themeColor="text1"/>
        </w:rPr>
        <w:t xml:space="preserve"> also </w:t>
      </w:r>
      <w:r w:rsidRPr="00A21300">
        <w:rPr>
          <w:rFonts w:ascii="Arial" w:hAnsi="Arial" w:cs="Arial"/>
          <w:color w:val="000000" w:themeColor="text1"/>
          <w:spacing w:val="-3"/>
        </w:rPr>
        <w:t>available online</w:t>
      </w:r>
      <w:r w:rsidRPr="00A21300">
        <w:rPr>
          <w:rFonts w:ascii="Arial" w:hAnsi="Arial" w:cs="Arial"/>
          <w:color w:val="000000" w:themeColor="text1"/>
        </w:rPr>
        <w:t xml:space="preserve"> at </w:t>
      </w:r>
      <w:hyperlink r:id="rId45" w:history="1">
        <w:r w:rsidR="00B876AC" w:rsidRPr="00B94F40">
          <w:rPr>
            <w:rStyle w:val="Hyperlink"/>
            <w:rFonts w:ascii="Arial" w:hAnsi="Arial" w:cs="Arial"/>
            <w:spacing w:val="-3"/>
            <w:u w:color="1E52A4"/>
          </w:rPr>
          <w:t>http://www.applyweb.</w:t>
        </w:r>
        <w:r w:rsidR="00B876AC" w:rsidRPr="00B94F40">
          <w:rPr>
            <w:rStyle w:val="Hyperlink"/>
            <w:rFonts w:ascii="Arial" w:hAnsi="Arial" w:cs="Arial"/>
            <w:u w:color="1E52A4"/>
          </w:rPr>
          <w:t>com/apply/unan/</w:t>
        </w:r>
      </w:hyperlink>
      <w:r w:rsidRPr="00A21300">
        <w:rPr>
          <w:rFonts w:ascii="Arial" w:hAnsi="Arial" w:cs="Arial"/>
          <w:color w:val="000000" w:themeColor="text1"/>
          <w:u w:val="single" w:color="1E52A4"/>
        </w:rPr>
        <w:t>.</w:t>
      </w:r>
      <w:r w:rsidR="00B876AC">
        <w:rPr>
          <w:rFonts w:ascii="Arial" w:hAnsi="Arial" w:cs="Arial"/>
          <w:color w:val="000000" w:themeColor="text1"/>
          <w:u w:val="single" w:color="1E52A4"/>
        </w:rPr>
        <w:t xml:space="preserve"> </w:t>
      </w:r>
    </w:p>
    <w:p w14:paraId="56586F8E" w14:textId="0D081E9E" w:rsidR="00A21300" w:rsidRPr="00BE3F94" w:rsidRDefault="00A21300" w:rsidP="00A21300">
      <w:pPr>
        <w:pStyle w:val="BodyText"/>
        <w:spacing w:before="55"/>
        <w:ind w:left="119"/>
      </w:pPr>
    </w:p>
    <w:p w14:paraId="0BD3E0BD" w14:textId="77777777" w:rsidR="00616666" w:rsidRDefault="00616666" w:rsidP="00A21300">
      <w:pPr>
        <w:spacing w:line="201" w:lineRule="exact"/>
        <w:jc w:val="center"/>
        <w:rPr>
          <w:sz w:val="18"/>
        </w:rPr>
        <w:sectPr w:rsidR="00616666" w:rsidSect="00FD6F4C">
          <w:footnotePr>
            <w:numFmt w:val="chicago"/>
            <w:numRestart w:val="eachSect"/>
          </w:footnotePr>
          <w:pgSz w:w="12240" w:h="15840"/>
          <w:pgMar w:top="1440" w:right="1440" w:bottom="1440" w:left="1440" w:header="720" w:footer="720" w:gutter="0"/>
          <w:cols w:space="720"/>
          <w:titlePg/>
          <w:docGrid w:linePitch="360"/>
        </w:sectPr>
      </w:pPr>
    </w:p>
    <w:p w14:paraId="4243143F" w14:textId="77777777" w:rsidR="00C431A9" w:rsidRPr="001D08FE" w:rsidRDefault="00C431A9" w:rsidP="001D08FE">
      <w:pPr>
        <w:pStyle w:val="Heading1"/>
        <w:jc w:val="center"/>
        <w:rPr>
          <w:rFonts w:ascii="Arial" w:hAnsi="Arial" w:cs="Arial"/>
          <w:b/>
          <w:color w:val="000000" w:themeColor="text1"/>
          <w:sz w:val="36"/>
        </w:rPr>
      </w:pPr>
      <w:bookmarkStart w:id="71" w:name="_TOC_250010"/>
      <w:bookmarkStart w:id="72" w:name="_Toc495484086"/>
      <w:r w:rsidRPr="001D08FE">
        <w:rPr>
          <w:rFonts w:ascii="Arial" w:hAnsi="Arial" w:cs="Arial"/>
          <w:b/>
          <w:color w:val="000000" w:themeColor="text1"/>
          <w:sz w:val="36"/>
        </w:rPr>
        <w:lastRenderedPageBreak/>
        <w:t xml:space="preserve">GENERAL REGULATIONS </w:t>
      </w:r>
      <w:bookmarkEnd w:id="71"/>
      <w:r w:rsidRPr="001D08FE">
        <w:rPr>
          <w:rFonts w:ascii="Arial" w:hAnsi="Arial" w:cs="Arial"/>
          <w:b/>
          <w:color w:val="000000" w:themeColor="text1"/>
          <w:sz w:val="36"/>
        </w:rPr>
        <w:t>AND PROCEDURES</w:t>
      </w:r>
      <w:bookmarkEnd w:id="72"/>
    </w:p>
    <w:p w14:paraId="226C9133" w14:textId="048EBF8B" w:rsidR="00C431A9" w:rsidRPr="001D08FE" w:rsidRDefault="00C431A9" w:rsidP="001D08FE">
      <w:pPr>
        <w:pStyle w:val="Heading2"/>
        <w:rPr>
          <w:rFonts w:ascii="Arial" w:hAnsi="Arial" w:cs="Arial"/>
        </w:rPr>
      </w:pPr>
      <w:bookmarkStart w:id="73" w:name="_TOC_250009"/>
      <w:bookmarkStart w:id="74" w:name="_Toc495484087"/>
      <w:bookmarkEnd w:id="73"/>
      <w:r w:rsidRPr="001D08FE">
        <w:rPr>
          <w:rFonts w:ascii="Arial" w:hAnsi="Arial" w:cs="Arial"/>
        </w:rPr>
        <w:t>ADMISSION</w:t>
      </w:r>
      <w:bookmarkEnd w:id="74"/>
      <w:r w:rsidR="00AD6DDB">
        <w:rPr>
          <w:rFonts w:ascii="Arial" w:hAnsi="Arial" w:cs="Arial"/>
        </w:rPr>
        <w:fldChar w:fldCharType="begin"/>
      </w:r>
      <w:r w:rsidR="00AD6DDB">
        <w:instrText xml:space="preserve"> XE "</w:instrText>
      </w:r>
      <w:r w:rsidR="00AD6DDB" w:rsidRPr="0049094C">
        <w:instrText>Admission</w:instrText>
      </w:r>
      <w:r w:rsidR="00AD6DDB">
        <w:instrText xml:space="preserve">" </w:instrText>
      </w:r>
      <w:r w:rsidR="00AD6DDB">
        <w:rPr>
          <w:rFonts w:ascii="Arial" w:hAnsi="Arial" w:cs="Arial"/>
        </w:rPr>
        <w:fldChar w:fldCharType="end"/>
      </w:r>
    </w:p>
    <w:p w14:paraId="3A0B22FA" w14:textId="77777777" w:rsidR="00C431A9" w:rsidRPr="001D08FE" w:rsidRDefault="00C431A9" w:rsidP="001D08FE">
      <w:pPr>
        <w:pStyle w:val="BodyText"/>
        <w:ind w:left="0"/>
        <w:rPr>
          <w:rFonts w:ascii="Arial" w:hAnsi="Arial" w:cs="Arial"/>
        </w:rPr>
      </w:pPr>
      <w:r w:rsidRPr="001D08FE">
        <w:rPr>
          <w:rFonts w:ascii="Arial" w:hAnsi="Arial" w:cs="Arial"/>
          <w:w w:val="105"/>
        </w:rPr>
        <w:t xml:space="preserve">Students who wish to enroll in graduate studies must be admitted officially to graduate studies on formal application. </w:t>
      </w:r>
      <w:r w:rsidRPr="001D08FE">
        <w:rPr>
          <w:rFonts w:ascii="Arial" w:hAnsi="Arial" w:cs="Arial"/>
          <w:spacing w:val="-10"/>
          <w:w w:val="105"/>
        </w:rPr>
        <w:t xml:space="preserve">To </w:t>
      </w:r>
      <w:r w:rsidRPr="001D08FE">
        <w:rPr>
          <w:rFonts w:ascii="Arial" w:hAnsi="Arial" w:cs="Arial"/>
          <w:w w:val="105"/>
        </w:rPr>
        <w:t>allow sufficient time for processing, notice</w:t>
      </w:r>
      <w:r w:rsidRPr="001D08FE">
        <w:rPr>
          <w:rFonts w:ascii="Arial" w:hAnsi="Arial" w:cs="Arial"/>
          <w:spacing w:val="-13"/>
          <w:w w:val="105"/>
        </w:rPr>
        <w:t xml:space="preserve"> </w:t>
      </w:r>
      <w:r w:rsidRPr="001D08FE">
        <w:rPr>
          <w:rFonts w:ascii="Arial" w:hAnsi="Arial" w:cs="Arial"/>
          <w:w w:val="105"/>
        </w:rPr>
        <w:t>of</w:t>
      </w:r>
      <w:r w:rsidRPr="001D08FE">
        <w:rPr>
          <w:rFonts w:ascii="Arial" w:hAnsi="Arial" w:cs="Arial"/>
          <w:spacing w:val="-13"/>
          <w:w w:val="105"/>
        </w:rPr>
        <w:t xml:space="preserve"> </w:t>
      </w:r>
      <w:r w:rsidRPr="001D08FE">
        <w:rPr>
          <w:rFonts w:ascii="Arial" w:hAnsi="Arial" w:cs="Arial"/>
          <w:w w:val="105"/>
        </w:rPr>
        <w:t>acceptance,</w:t>
      </w:r>
      <w:r w:rsidRPr="001D08FE">
        <w:rPr>
          <w:rFonts w:ascii="Arial" w:hAnsi="Arial" w:cs="Arial"/>
          <w:spacing w:val="-13"/>
          <w:w w:val="105"/>
        </w:rPr>
        <w:t xml:space="preserve"> </w:t>
      </w:r>
      <w:r w:rsidRPr="001D08FE">
        <w:rPr>
          <w:rFonts w:ascii="Arial" w:hAnsi="Arial" w:cs="Arial"/>
          <w:w w:val="105"/>
        </w:rPr>
        <w:t>and</w:t>
      </w:r>
      <w:r w:rsidRPr="001D08FE">
        <w:rPr>
          <w:rFonts w:ascii="Arial" w:hAnsi="Arial" w:cs="Arial"/>
          <w:spacing w:val="-13"/>
          <w:w w:val="105"/>
        </w:rPr>
        <w:t xml:space="preserve"> </w:t>
      </w:r>
      <w:r w:rsidRPr="001D08FE">
        <w:rPr>
          <w:rFonts w:ascii="Arial" w:hAnsi="Arial" w:cs="Arial"/>
          <w:w w:val="105"/>
        </w:rPr>
        <w:t>program</w:t>
      </w:r>
      <w:r w:rsidRPr="001D08FE">
        <w:rPr>
          <w:rFonts w:ascii="Arial" w:hAnsi="Arial" w:cs="Arial"/>
          <w:spacing w:val="-13"/>
          <w:w w:val="105"/>
        </w:rPr>
        <w:t xml:space="preserve"> </w:t>
      </w:r>
      <w:r w:rsidRPr="001D08FE">
        <w:rPr>
          <w:rFonts w:ascii="Arial" w:hAnsi="Arial" w:cs="Arial"/>
          <w:w w:val="105"/>
        </w:rPr>
        <w:t>approval,</w:t>
      </w:r>
      <w:r w:rsidRPr="001D08FE">
        <w:rPr>
          <w:rFonts w:ascii="Arial" w:hAnsi="Arial" w:cs="Arial"/>
          <w:spacing w:val="-13"/>
          <w:w w:val="105"/>
        </w:rPr>
        <w:t xml:space="preserve"> </w:t>
      </w:r>
      <w:r w:rsidRPr="001D08FE">
        <w:rPr>
          <w:rFonts w:ascii="Arial" w:hAnsi="Arial" w:cs="Arial"/>
          <w:w w:val="105"/>
        </w:rPr>
        <w:t>completed</w:t>
      </w:r>
      <w:r w:rsidRPr="001D08FE">
        <w:rPr>
          <w:rFonts w:ascii="Arial" w:hAnsi="Arial" w:cs="Arial"/>
          <w:spacing w:val="-13"/>
          <w:w w:val="105"/>
        </w:rPr>
        <w:t xml:space="preserve"> </w:t>
      </w:r>
      <w:r w:rsidRPr="001D08FE">
        <w:rPr>
          <w:rFonts w:ascii="Arial" w:hAnsi="Arial" w:cs="Arial"/>
          <w:w w:val="105"/>
        </w:rPr>
        <w:t>application</w:t>
      </w:r>
      <w:r w:rsidRPr="001D08FE">
        <w:rPr>
          <w:rFonts w:ascii="Arial" w:hAnsi="Arial" w:cs="Arial"/>
          <w:spacing w:val="-13"/>
          <w:w w:val="105"/>
        </w:rPr>
        <w:t xml:space="preserve"> </w:t>
      </w:r>
      <w:r w:rsidRPr="001D08FE">
        <w:rPr>
          <w:rFonts w:ascii="Arial" w:hAnsi="Arial" w:cs="Arial"/>
          <w:w w:val="105"/>
        </w:rPr>
        <w:t>forms</w:t>
      </w:r>
      <w:r w:rsidRPr="001D08FE">
        <w:rPr>
          <w:rFonts w:ascii="Arial" w:hAnsi="Arial" w:cs="Arial"/>
          <w:spacing w:val="-13"/>
          <w:w w:val="105"/>
        </w:rPr>
        <w:t xml:space="preserve"> </w:t>
      </w:r>
      <w:r w:rsidRPr="001D08FE">
        <w:rPr>
          <w:rFonts w:ascii="Arial" w:hAnsi="Arial" w:cs="Arial"/>
          <w:w w:val="105"/>
        </w:rPr>
        <w:t xml:space="preserve">together with other required materials including official transcripts — should be filed with the Office of Graduate Admissions </w:t>
      </w:r>
      <w:r w:rsidRPr="001D08FE">
        <w:rPr>
          <w:rFonts w:ascii="Arial" w:hAnsi="Arial" w:cs="Arial"/>
          <w:b/>
          <w:w w:val="105"/>
        </w:rPr>
        <w:t>well in advance of the opening date</w:t>
      </w:r>
      <w:r w:rsidRPr="001D08FE">
        <w:rPr>
          <w:rFonts w:ascii="Arial" w:hAnsi="Arial" w:cs="Arial"/>
          <w:b/>
          <w:spacing w:val="-7"/>
          <w:w w:val="105"/>
        </w:rPr>
        <w:t xml:space="preserve"> </w:t>
      </w:r>
      <w:r w:rsidRPr="001D08FE">
        <w:rPr>
          <w:rFonts w:ascii="Arial" w:hAnsi="Arial" w:cs="Arial"/>
          <w:b/>
          <w:w w:val="105"/>
        </w:rPr>
        <w:t>of</w:t>
      </w:r>
      <w:r w:rsidRPr="001D08FE">
        <w:rPr>
          <w:rFonts w:ascii="Arial" w:hAnsi="Arial" w:cs="Arial"/>
          <w:b/>
          <w:spacing w:val="-7"/>
          <w:w w:val="105"/>
        </w:rPr>
        <w:t xml:space="preserve"> </w:t>
      </w:r>
      <w:r w:rsidRPr="001D08FE">
        <w:rPr>
          <w:rFonts w:ascii="Arial" w:hAnsi="Arial" w:cs="Arial"/>
          <w:b/>
          <w:w w:val="105"/>
        </w:rPr>
        <w:t>registration</w:t>
      </w:r>
      <w:r w:rsidRPr="001D08FE">
        <w:rPr>
          <w:rFonts w:ascii="Arial" w:hAnsi="Arial" w:cs="Arial"/>
          <w:b/>
          <w:spacing w:val="-7"/>
          <w:w w:val="105"/>
        </w:rPr>
        <w:t xml:space="preserve"> </w:t>
      </w:r>
      <w:r w:rsidRPr="001D08FE">
        <w:rPr>
          <w:rFonts w:ascii="Arial" w:hAnsi="Arial" w:cs="Arial"/>
          <w:b/>
          <w:w w:val="105"/>
        </w:rPr>
        <w:t>for</w:t>
      </w:r>
      <w:r w:rsidRPr="001D08FE">
        <w:rPr>
          <w:rFonts w:ascii="Arial" w:hAnsi="Arial" w:cs="Arial"/>
          <w:b/>
          <w:spacing w:val="-7"/>
          <w:w w:val="105"/>
        </w:rPr>
        <w:t xml:space="preserve"> </w:t>
      </w:r>
      <w:r w:rsidRPr="001D08FE">
        <w:rPr>
          <w:rFonts w:ascii="Arial" w:hAnsi="Arial" w:cs="Arial"/>
          <w:b/>
          <w:w w:val="105"/>
        </w:rPr>
        <w:t>the</w:t>
      </w:r>
      <w:r w:rsidRPr="001D08FE">
        <w:rPr>
          <w:rFonts w:ascii="Arial" w:hAnsi="Arial" w:cs="Arial"/>
          <w:b/>
          <w:spacing w:val="-7"/>
          <w:w w:val="105"/>
        </w:rPr>
        <w:t xml:space="preserve"> </w:t>
      </w:r>
      <w:r w:rsidRPr="001D08FE">
        <w:rPr>
          <w:rFonts w:ascii="Arial" w:hAnsi="Arial" w:cs="Arial"/>
          <w:b/>
          <w:w w:val="105"/>
        </w:rPr>
        <w:t>term.</w:t>
      </w:r>
      <w:r w:rsidRPr="001D08FE">
        <w:rPr>
          <w:rFonts w:ascii="Arial" w:hAnsi="Arial" w:cs="Arial"/>
          <w:b/>
          <w:spacing w:val="-7"/>
          <w:w w:val="105"/>
        </w:rPr>
        <w:t xml:space="preserve"> </w:t>
      </w:r>
      <w:r w:rsidRPr="001D08FE">
        <w:rPr>
          <w:rFonts w:ascii="Arial" w:hAnsi="Arial" w:cs="Arial"/>
          <w:w w:val="105"/>
        </w:rPr>
        <w:t>Registration</w:t>
      </w:r>
      <w:r w:rsidRPr="001D08FE">
        <w:rPr>
          <w:rFonts w:ascii="Arial" w:hAnsi="Arial" w:cs="Arial"/>
          <w:spacing w:val="-7"/>
          <w:w w:val="105"/>
        </w:rPr>
        <w:t xml:space="preserve"> </w:t>
      </w:r>
      <w:r w:rsidRPr="001D08FE">
        <w:rPr>
          <w:rFonts w:ascii="Arial" w:hAnsi="Arial" w:cs="Arial"/>
          <w:w w:val="105"/>
        </w:rPr>
        <w:t>for</w:t>
      </w:r>
      <w:r w:rsidRPr="001D08FE">
        <w:rPr>
          <w:rFonts w:ascii="Arial" w:hAnsi="Arial" w:cs="Arial"/>
          <w:spacing w:val="-7"/>
          <w:w w:val="105"/>
        </w:rPr>
        <w:t xml:space="preserve"> </w:t>
      </w:r>
      <w:r w:rsidRPr="001D08FE">
        <w:rPr>
          <w:rFonts w:ascii="Arial" w:hAnsi="Arial" w:cs="Arial"/>
          <w:w w:val="105"/>
        </w:rPr>
        <w:t>a</w:t>
      </w:r>
      <w:r w:rsidRPr="001D08FE">
        <w:rPr>
          <w:rFonts w:ascii="Arial" w:hAnsi="Arial" w:cs="Arial"/>
          <w:spacing w:val="-7"/>
          <w:w w:val="105"/>
        </w:rPr>
        <w:t xml:space="preserve"> </w:t>
      </w:r>
      <w:r w:rsidRPr="001D08FE">
        <w:rPr>
          <w:rFonts w:ascii="Arial" w:hAnsi="Arial" w:cs="Arial"/>
          <w:w w:val="105"/>
        </w:rPr>
        <w:t>term</w:t>
      </w:r>
      <w:r w:rsidRPr="001D08FE">
        <w:rPr>
          <w:rFonts w:ascii="Arial" w:hAnsi="Arial" w:cs="Arial"/>
          <w:spacing w:val="-7"/>
          <w:w w:val="105"/>
        </w:rPr>
        <w:t xml:space="preserve"> </w:t>
      </w:r>
      <w:r w:rsidRPr="001D08FE">
        <w:rPr>
          <w:rFonts w:ascii="Arial" w:hAnsi="Arial" w:cs="Arial"/>
          <w:w w:val="105"/>
        </w:rPr>
        <w:t>is</w:t>
      </w:r>
      <w:r w:rsidRPr="001D08FE">
        <w:rPr>
          <w:rFonts w:ascii="Arial" w:hAnsi="Arial" w:cs="Arial"/>
          <w:spacing w:val="-7"/>
          <w:w w:val="105"/>
        </w:rPr>
        <w:t xml:space="preserve"> </w:t>
      </w:r>
      <w:r w:rsidRPr="001D08FE">
        <w:rPr>
          <w:rFonts w:ascii="Arial" w:hAnsi="Arial" w:cs="Arial"/>
          <w:w w:val="105"/>
        </w:rPr>
        <w:t>based</w:t>
      </w:r>
      <w:r w:rsidRPr="001D08FE">
        <w:rPr>
          <w:rFonts w:ascii="Arial" w:hAnsi="Arial" w:cs="Arial"/>
          <w:spacing w:val="-7"/>
          <w:w w:val="105"/>
        </w:rPr>
        <w:t xml:space="preserve"> </w:t>
      </w:r>
      <w:r w:rsidRPr="001D08FE">
        <w:rPr>
          <w:rFonts w:ascii="Arial" w:hAnsi="Arial" w:cs="Arial"/>
          <w:w w:val="105"/>
        </w:rPr>
        <w:t>on</w:t>
      </w:r>
      <w:r w:rsidRPr="001D08FE">
        <w:rPr>
          <w:rFonts w:ascii="Arial" w:hAnsi="Arial" w:cs="Arial"/>
          <w:spacing w:val="-7"/>
          <w:w w:val="105"/>
        </w:rPr>
        <w:t xml:space="preserve"> </w:t>
      </w:r>
      <w:r w:rsidRPr="001D08FE">
        <w:rPr>
          <w:rFonts w:ascii="Arial" w:hAnsi="Arial" w:cs="Arial"/>
          <w:w w:val="105"/>
        </w:rPr>
        <w:t>satisfaction</w:t>
      </w:r>
      <w:r w:rsidRPr="001D08FE">
        <w:rPr>
          <w:rFonts w:ascii="Arial" w:hAnsi="Arial" w:cs="Arial"/>
          <w:spacing w:val="-7"/>
          <w:w w:val="105"/>
        </w:rPr>
        <w:t xml:space="preserve"> </w:t>
      </w:r>
      <w:r w:rsidRPr="001D08FE">
        <w:rPr>
          <w:rFonts w:ascii="Arial" w:hAnsi="Arial" w:cs="Arial"/>
          <w:w w:val="105"/>
        </w:rPr>
        <w:t>of requirements for admission and enrollment prior to the close of the registration period</w:t>
      </w:r>
      <w:r w:rsidRPr="001D08FE">
        <w:rPr>
          <w:rFonts w:ascii="Arial" w:hAnsi="Arial" w:cs="Arial"/>
          <w:spacing w:val="-20"/>
          <w:w w:val="105"/>
        </w:rPr>
        <w:t xml:space="preserve"> </w:t>
      </w:r>
      <w:r w:rsidRPr="001D08FE">
        <w:rPr>
          <w:rFonts w:ascii="Arial" w:hAnsi="Arial" w:cs="Arial"/>
          <w:w w:val="105"/>
        </w:rPr>
        <w:t>for</w:t>
      </w:r>
      <w:r w:rsidRPr="001D08FE">
        <w:rPr>
          <w:rFonts w:ascii="Arial" w:hAnsi="Arial" w:cs="Arial"/>
          <w:spacing w:val="-20"/>
          <w:w w:val="105"/>
        </w:rPr>
        <w:t xml:space="preserve"> </w:t>
      </w:r>
      <w:r w:rsidRPr="001D08FE">
        <w:rPr>
          <w:rFonts w:ascii="Arial" w:hAnsi="Arial" w:cs="Arial"/>
          <w:w w:val="105"/>
        </w:rPr>
        <w:t>that</w:t>
      </w:r>
      <w:r w:rsidRPr="001D08FE">
        <w:rPr>
          <w:rFonts w:ascii="Arial" w:hAnsi="Arial" w:cs="Arial"/>
          <w:spacing w:val="-20"/>
          <w:w w:val="105"/>
        </w:rPr>
        <w:t xml:space="preserve"> </w:t>
      </w:r>
      <w:r w:rsidRPr="001D08FE">
        <w:rPr>
          <w:rFonts w:ascii="Arial" w:hAnsi="Arial" w:cs="Arial"/>
          <w:w w:val="105"/>
        </w:rPr>
        <w:t>term.</w:t>
      </w:r>
    </w:p>
    <w:p w14:paraId="5849954E" w14:textId="77777777" w:rsidR="00C431A9" w:rsidRPr="001D08FE" w:rsidRDefault="00C431A9" w:rsidP="001D08FE">
      <w:pPr>
        <w:pStyle w:val="BodyText"/>
        <w:ind w:left="0"/>
        <w:rPr>
          <w:rFonts w:ascii="Arial" w:hAnsi="Arial" w:cs="Arial"/>
        </w:rPr>
      </w:pPr>
      <w:r w:rsidRPr="001D08FE">
        <w:rPr>
          <w:rFonts w:ascii="Arial" w:hAnsi="Arial" w:cs="Arial"/>
          <w:w w:val="105"/>
        </w:rPr>
        <w:t>Acceptance for admission is based on the program objective declared in the application. Request for a change of original purpose — either before or after enrollment — is cleared through the dean of the college in which the program is offered. Applicants accepted for admission who do not enroll must contact the Office of Graduate Admissions to update their application.</w:t>
      </w:r>
    </w:p>
    <w:p w14:paraId="19F1ABED" w14:textId="77777777" w:rsidR="00C431A9" w:rsidRPr="001D08FE" w:rsidRDefault="00C431A9" w:rsidP="001D08FE">
      <w:pPr>
        <w:pStyle w:val="BodyText"/>
        <w:ind w:left="0"/>
        <w:rPr>
          <w:rFonts w:ascii="Arial" w:hAnsi="Arial" w:cs="Arial"/>
          <w:sz w:val="14"/>
        </w:rPr>
      </w:pPr>
    </w:p>
    <w:p w14:paraId="675D6DB9" w14:textId="77777777" w:rsidR="00C431A9" w:rsidRPr="001D08FE" w:rsidRDefault="00C431A9" w:rsidP="001D08FE">
      <w:pPr>
        <w:pStyle w:val="BodyText"/>
        <w:ind w:left="0" w:firstLine="0"/>
        <w:rPr>
          <w:rFonts w:ascii="Arial" w:hAnsi="Arial" w:cs="Arial"/>
          <w:b/>
        </w:rPr>
      </w:pPr>
      <w:r w:rsidRPr="001D08FE">
        <w:rPr>
          <w:rFonts w:ascii="Arial" w:hAnsi="Arial" w:cs="Arial"/>
          <w:b/>
          <w:w w:val="105"/>
        </w:rPr>
        <w:t>Admission</w:t>
      </w:r>
    </w:p>
    <w:p w14:paraId="06474F1E" w14:textId="77777777" w:rsidR="00C431A9" w:rsidRPr="001D08FE" w:rsidRDefault="00C431A9" w:rsidP="001D08FE">
      <w:pPr>
        <w:pStyle w:val="BodyText"/>
        <w:ind w:left="0" w:firstLine="0"/>
        <w:rPr>
          <w:rFonts w:ascii="Arial" w:hAnsi="Arial" w:cs="Arial"/>
        </w:rPr>
      </w:pPr>
      <w:r w:rsidRPr="001D08FE">
        <w:rPr>
          <w:rFonts w:ascii="Arial" w:hAnsi="Arial" w:cs="Arial"/>
          <w:w w:val="105"/>
        </w:rPr>
        <w:t>Consideration for admission to graduate studies is based on the following:</w:t>
      </w:r>
    </w:p>
    <w:p w14:paraId="78B2DD81" w14:textId="77777777" w:rsidR="00C431A9" w:rsidRPr="001D08FE" w:rsidRDefault="00C431A9" w:rsidP="0002192F">
      <w:pPr>
        <w:pStyle w:val="ListParagraph"/>
        <w:numPr>
          <w:ilvl w:val="0"/>
          <w:numId w:val="12"/>
        </w:numPr>
        <w:tabs>
          <w:tab w:val="left" w:pos="480"/>
        </w:tabs>
        <w:spacing w:before="52" w:line="236" w:lineRule="exact"/>
        <w:rPr>
          <w:rFonts w:ascii="Arial" w:hAnsi="Arial" w:cs="Arial"/>
          <w:sz w:val="20"/>
          <w:szCs w:val="20"/>
        </w:rPr>
      </w:pPr>
      <w:r w:rsidRPr="001D08FE">
        <w:rPr>
          <w:rFonts w:ascii="Arial" w:hAnsi="Arial" w:cs="Arial"/>
          <w:w w:val="105"/>
          <w:sz w:val="20"/>
          <w:szCs w:val="20"/>
        </w:rPr>
        <w:t>Possession</w:t>
      </w:r>
      <w:r w:rsidRPr="001D08FE">
        <w:rPr>
          <w:rFonts w:ascii="Arial" w:hAnsi="Arial" w:cs="Arial"/>
          <w:spacing w:val="-6"/>
          <w:w w:val="105"/>
          <w:sz w:val="20"/>
          <w:szCs w:val="20"/>
        </w:rPr>
        <w:t xml:space="preserve"> </w:t>
      </w:r>
      <w:r w:rsidRPr="001D08FE">
        <w:rPr>
          <w:rFonts w:ascii="Arial" w:hAnsi="Arial" w:cs="Arial"/>
          <w:w w:val="105"/>
          <w:sz w:val="20"/>
          <w:szCs w:val="20"/>
        </w:rPr>
        <w:t>of</w:t>
      </w:r>
      <w:r w:rsidRPr="001D08FE">
        <w:rPr>
          <w:rFonts w:ascii="Arial" w:hAnsi="Arial" w:cs="Arial"/>
          <w:spacing w:val="-6"/>
          <w:w w:val="105"/>
          <w:sz w:val="20"/>
          <w:szCs w:val="20"/>
        </w:rPr>
        <w:t xml:space="preserve"> </w:t>
      </w:r>
      <w:r w:rsidRPr="001D08FE">
        <w:rPr>
          <w:rFonts w:ascii="Arial" w:hAnsi="Arial" w:cs="Arial"/>
          <w:w w:val="105"/>
          <w:sz w:val="20"/>
          <w:szCs w:val="20"/>
        </w:rPr>
        <w:t>a</w:t>
      </w:r>
      <w:r w:rsidRPr="001D08FE">
        <w:rPr>
          <w:rFonts w:ascii="Arial" w:hAnsi="Arial" w:cs="Arial"/>
          <w:spacing w:val="-6"/>
          <w:w w:val="105"/>
          <w:sz w:val="20"/>
          <w:szCs w:val="20"/>
        </w:rPr>
        <w:t xml:space="preserve"> </w:t>
      </w:r>
      <w:r w:rsidRPr="001D08FE">
        <w:rPr>
          <w:rFonts w:ascii="Arial" w:hAnsi="Arial" w:cs="Arial"/>
          <w:spacing w:val="-3"/>
          <w:w w:val="105"/>
          <w:sz w:val="20"/>
          <w:szCs w:val="20"/>
        </w:rPr>
        <w:t>bachelor’s</w:t>
      </w:r>
      <w:r w:rsidRPr="001D08FE">
        <w:rPr>
          <w:rFonts w:ascii="Arial" w:hAnsi="Arial" w:cs="Arial"/>
          <w:spacing w:val="-6"/>
          <w:w w:val="105"/>
          <w:sz w:val="20"/>
          <w:szCs w:val="20"/>
        </w:rPr>
        <w:t xml:space="preserve"> </w:t>
      </w:r>
      <w:r w:rsidRPr="001D08FE">
        <w:rPr>
          <w:rFonts w:ascii="Arial" w:hAnsi="Arial" w:cs="Arial"/>
          <w:w w:val="105"/>
          <w:sz w:val="20"/>
          <w:szCs w:val="20"/>
        </w:rPr>
        <w:t>degree</w:t>
      </w:r>
      <w:r w:rsidRPr="001D08FE">
        <w:rPr>
          <w:rFonts w:ascii="Arial" w:hAnsi="Arial" w:cs="Arial"/>
          <w:spacing w:val="-6"/>
          <w:w w:val="105"/>
          <w:sz w:val="20"/>
          <w:szCs w:val="20"/>
        </w:rPr>
        <w:t xml:space="preserve"> </w:t>
      </w:r>
      <w:r w:rsidRPr="001D08FE">
        <w:rPr>
          <w:rFonts w:ascii="Arial" w:hAnsi="Arial" w:cs="Arial"/>
          <w:w w:val="105"/>
          <w:sz w:val="20"/>
          <w:szCs w:val="20"/>
        </w:rPr>
        <w:t>or</w:t>
      </w:r>
      <w:r w:rsidRPr="001D08FE">
        <w:rPr>
          <w:rFonts w:ascii="Arial" w:hAnsi="Arial" w:cs="Arial"/>
          <w:spacing w:val="-6"/>
          <w:w w:val="105"/>
          <w:sz w:val="20"/>
          <w:szCs w:val="20"/>
        </w:rPr>
        <w:t xml:space="preserve"> </w:t>
      </w:r>
      <w:r w:rsidRPr="001D08FE">
        <w:rPr>
          <w:rFonts w:ascii="Arial" w:hAnsi="Arial" w:cs="Arial"/>
          <w:w w:val="105"/>
          <w:sz w:val="20"/>
          <w:szCs w:val="20"/>
        </w:rPr>
        <w:t>equivalent</w:t>
      </w:r>
      <w:r w:rsidRPr="001D08FE">
        <w:rPr>
          <w:rFonts w:ascii="Arial" w:hAnsi="Arial" w:cs="Arial"/>
          <w:spacing w:val="-6"/>
          <w:w w:val="105"/>
          <w:sz w:val="20"/>
          <w:szCs w:val="20"/>
        </w:rPr>
        <w:t xml:space="preserve"> </w:t>
      </w:r>
      <w:r w:rsidRPr="001D08FE">
        <w:rPr>
          <w:rFonts w:ascii="Arial" w:hAnsi="Arial" w:cs="Arial"/>
          <w:w w:val="105"/>
          <w:sz w:val="20"/>
          <w:szCs w:val="20"/>
        </w:rPr>
        <w:t>in</w:t>
      </w:r>
      <w:r w:rsidRPr="001D08FE">
        <w:rPr>
          <w:rFonts w:ascii="Arial" w:hAnsi="Arial" w:cs="Arial"/>
          <w:spacing w:val="-6"/>
          <w:w w:val="105"/>
          <w:sz w:val="20"/>
          <w:szCs w:val="20"/>
        </w:rPr>
        <w:t xml:space="preserve"> </w:t>
      </w:r>
      <w:r w:rsidRPr="001D08FE">
        <w:rPr>
          <w:rFonts w:ascii="Arial" w:hAnsi="Arial" w:cs="Arial"/>
          <w:w w:val="105"/>
          <w:sz w:val="20"/>
          <w:szCs w:val="20"/>
        </w:rPr>
        <w:t>an</w:t>
      </w:r>
      <w:r w:rsidRPr="001D08FE">
        <w:rPr>
          <w:rFonts w:ascii="Arial" w:hAnsi="Arial" w:cs="Arial"/>
          <w:spacing w:val="-6"/>
          <w:w w:val="105"/>
          <w:sz w:val="20"/>
          <w:szCs w:val="20"/>
        </w:rPr>
        <w:t xml:space="preserve"> </w:t>
      </w:r>
      <w:r w:rsidRPr="001D08FE">
        <w:rPr>
          <w:rFonts w:ascii="Arial" w:hAnsi="Arial" w:cs="Arial"/>
          <w:w w:val="105"/>
          <w:sz w:val="20"/>
          <w:szCs w:val="20"/>
        </w:rPr>
        <w:t>appropriate</w:t>
      </w:r>
      <w:r w:rsidRPr="001D08FE">
        <w:rPr>
          <w:rFonts w:ascii="Arial" w:hAnsi="Arial" w:cs="Arial"/>
          <w:spacing w:val="-6"/>
          <w:w w:val="105"/>
          <w:sz w:val="20"/>
          <w:szCs w:val="20"/>
        </w:rPr>
        <w:t xml:space="preserve"> </w:t>
      </w:r>
      <w:r w:rsidRPr="001D08FE">
        <w:rPr>
          <w:rFonts w:ascii="Arial" w:hAnsi="Arial" w:cs="Arial"/>
          <w:w w:val="105"/>
          <w:sz w:val="20"/>
          <w:szCs w:val="20"/>
        </w:rPr>
        <w:t>field</w:t>
      </w:r>
      <w:r w:rsidRPr="001D08FE">
        <w:rPr>
          <w:rFonts w:ascii="Arial" w:hAnsi="Arial" w:cs="Arial"/>
          <w:spacing w:val="-6"/>
          <w:w w:val="105"/>
          <w:sz w:val="20"/>
          <w:szCs w:val="20"/>
        </w:rPr>
        <w:t xml:space="preserve"> </w:t>
      </w:r>
      <w:r w:rsidRPr="001D08FE">
        <w:rPr>
          <w:rFonts w:ascii="Arial" w:hAnsi="Arial" w:cs="Arial"/>
          <w:w w:val="105"/>
          <w:sz w:val="20"/>
          <w:szCs w:val="20"/>
        </w:rPr>
        <w:t>of</w:t>
      </w:r>
      <w:r w:rsidRPr="001D08FE">
        <w:rPr>
          <w:rFonts w:ascii="Arial" w:hAnsi="Arial" w:cs="Arial"/>
          <w:spacing w:val="-6"/>
          <w:w w:val="105"/>
          <w:sz w:val="20"/>
          <w:szCs w:val="20"/>
        </w:rPr>
        <w:t xml:space="preserve"> </w:t>
      </w:r>
      <w:r w:rsidRPr="001D08FE">
        <w:rPr>
          <w:rFonts w:ascii="Arial" w:hAnsi="Arial" w:cs="Arial"/>
          <w:w w:val="105"/>
          <w:sz w:val="20"/>
          <w:szCs w:val="20"/>
        </w:rPr>
        <w:t>study from</w:t>
      </w:r>
      <w:r w:rsidRPr="001D08FE">
        <w:rPr>
          <w:rFonts w:ascii="Arial" w:hAnsi="Arial" w:cs="Arial"/>
          <w:spacing w:val="-6"/>
          <w:w w:val="105"/>
          <w:sz w:val="20"/>
          <w:szCs w:val="20"/>
        </w:rPr>
        <w:t xml:space="preserve"> </w:t>
      </w:r>
      <w:r w:rsidRPr="001D08FE">
        <w:rPr>
          <w:rFonts w:ascii="Arial" w:hAnsi="Arial" w:cs="Arial"/>
          <w:w w:val="105"/>
          <w:sz w:val="20"/>
          <w:szCs w:val="20"/>
        </w:rPr>
        <w:t>an</w:t>
      </w:r>
      <w:r w:rsidRPr="001D08FE">
        <w:rPr>
          <w:rFonts w:ascii="Arial" w:hAnsi="Arial" w:cs="Arial"/>
          <w:spacing w:val="-6"/>
          <w:w w:val="105"/>
          <w:sz w:val="20"/>
          <w:szCs w:val="20"/>
        </w:rPr>
        <w:t xml:space="preserve"> </w:t>
      </w:r>
      <w:r w:rsidRPr="001D08FE">
        <w:rPr>
          <w:rFonts w:ascii="Arial" w:hAnsi="Arial" w:cs="Arial"/>
          <w:w w:val="105"/>
          <w:sz w:val="20"/>
          <w:szCs w:val="20"/>
        </w:rPr>
        <w:t>institution</w:t>
      </w:r>
      <w:r w:rsidRPr="001D08FE">
        <w:rPr>
          <w:rFonts w:ascii="Arial" w:hAnsi="Arial" w:cs="Arial"/>
          <w:spacing w:val="-6"/>
          <w:w w:val="105"/>
          <w:sz w:val="20"/>
          <w:szCs w:val="20"/>
        </w:rPr>
        <w:t xml:space="preserve"> </w:t>
      </w:r>
      <w:r w:rsidRPr="001D08FE">
        <w:rPr>
          <w:rFonts w:ascii="Arial" w:hAnsi="Arial" w:cs="Arial"/>
          <w:w w:val="105"/>
          <w:sz w:val="20"/>
          <w:szCs w:val="20"/>
        </w:rPr>
        <w:t>that</w:t>
      </w:r>
      <w:r w:rsidRPr="001D08FE">
        <w:rPr>
          <w:rFonts w:ascii="Arial" w:hAnsi="Arial" w:cs="Arial"/>
          <w:spacing w:val="-6"/>
          <w:w w:val="105"/>
          <w:sz w:val="20"/>
          <w:szCs w:val="20"/>
        </w:rPr>
        <w:t xml:space="preserve"> </w:t>
      </w:r>
      <w:r w:rsidRPr="001D08FE">
        <w:rPr>
          <w:rFonts w:ascii="Arial" w:hAnsi="Arial" w:cs="Arial"/>
          <w:w w:val="105"/>
          <w:sz w:val="20"/>
          <w:szCs w:val="20"/>
        </w:rPr>
        <w:t>is</w:t>
      </w:r>
      <w:r w:rsidRPr="001D08FE">
        <w:rPr>
          <w:rFonts w:ascii="Arial" w:hAnsi="Arial" w:cs="Arial"/>
          <w:spacing w:val="-6"/>
          <w:w w:val="105"/>
          <w:sz w:val="20"/>
          <w:szCs w:val="20"/>
        </w:rPr>
        <w:t xml:space="preserve"> </w:t>
      </w:r>
      <w:r w:rsidRPr="001D08FE">
        <w:rPr>
          <w:rFonts w:ascii="Arial" w:hAnsi="Arial" w:cs="Arial"/>
          <w:w w:val="105"/>
          <w:sz w:val="20"/>
          <w:szCs w:val="20"/>
        </w:rPr>
        <w:t>accredited</w:t>
      </w:r>
      <w:r w:rsidRPr="001D08FE">
        <w:rPr>
          <w:rFonts w:ascii="Arial" w:hAnsi="Arial" w:cs="Arial"/>
          <w:spacing w:val="-6"/>
          <w:w w:val="105"/>
          <w:sz w:val="20"/>
          <w:szCs w:val="20"/>
        </w:rPr>
        <w:t xml:space="preserve"> </w:t>
      </w:r>
      <w:r w:rsidRPr="001D08FE">
        <w:rPr>
          <w:rFonts w:ascii="Arial" w:hAnsi="Arial" w:cs="Arial"/>
          <w:w w:val="105"/>
          <w:sz w:val="20"/>
          <w:szCs w:val="20"/>
        </w:rPr>
        <w:t>by</w:t>
      </w:r>
      <w:r w:rsidRPr="001D08FE">
        <w:rPr>
          <w:rFonts w:ascii="Arial" w:hAnsi="Arial" w:cs="Arial"/>
          <w:spacing w:val="-6"/>
          <w:w w:val="105"/>
          <w:sz w:val="20"/>
          <w:szCs w:val="20"/>
        </w:rPr>
        <w:t xml:space="preserve"> </w:t>
      </w:r>
      <w:r w:rsidRPr="001D08FE">
        <w:rPr>
          <w:rFonts w:ascii="Arial" w:hAnsi="Arial" w:cs="Arial"/>
          <w:w w:val="105"/>
          <w:sz w:val="20"/>
          <w:szCs w:val="20"/>
        </w:rPr>
        <w:t>one</w:t>
      </w:r>
      <w:r w:rsidRPr="001D08FE">
        <w:rPr>
          <w:rFonts w:ascii="Arial" w:hAnsi="Arial" w:cs="Arial"/>
          <w:spacing w:val="-6"/>
          <w:w w:val="105"/>
          <w:sz w:val="20"/>
          <w:szCs w:val="20"/>
        </w:rPr>
        <w:t xml:space="preserve"> </w:t>
      </w:r>
      <w:r w:rsidRPr="001D08FE">
        <w:rPr>
          <w:rFonts w:ascii="Arial" w:hAnsi="Arial" w:cs="Arial"/>
          <w:w w:val="105"/>
          <w:sz w:val="20"/>
          <w:szCs w:val="20"/>
        </w:rPr>
        <w:t>of</w:t>
      </w:r>
      <w:r w:rsidRPr="001D08FE">
        <w:rPr>
          <w:rFonts w:ascii="Arial" w:hAnsi="Arial" w:cs="Arial"/>
          <w:spacing w:val="-6"/>
          <w:w w:val="105"/>
          <w:sz w:val="20"/>
          <w:szCs w:val="20"/>
        </w:rPr>
        <w:t xml:space="preserve"> </w:t>
      </w:r>
      <w:r w:rsidRPr="001D08FE">
        <w:rPr>
          <w:rFonts w:ascii="Arial" w:hAnsi="Arial" w:cs="Arial"/>
          <w:w w:val="105"/>
          <w:sz w:val="20"/>
          <w:szCs w:val="20"/>
        </w:rPr>
        <w:t>the</w:t>
      </w:r>
      <w:r w:rsidRPr="001D08FE">
        <w:rPr>
          <w:rFonts w:ascii="Arial" w:hAnsi="Arial" w:cs="Arial"/>
          <w:spacing w:val="-6"/>
          <w:w w:val="105"/>
          <w:sz w:val="20"/>
          <w:szCs w:val="20"/>
        </w:rPr>
        <w:t xml:space="preserve"> </w:t>
      </w:r>
      <w:r w:rsidRPr="001D08FE">
        <w:rPr>
          <w:rFonts w:ascii="Arial" w:hAnsi="Arial" w:cs="Arial"/>
          <w:w w:val="105"/>
          <w:sz w:val="20"/>
          <w:szCs w:val="20"/>
        </w:rPr>
        <w:t>six</w:t>
      </w:r>
      <w:r w:rsidRPr="001D08FE">
        <w:rPr>
          <w:rFonts w:ascii="Arial" w:hAnsi="Arial" w:cs="Arial"/>
          <w:spacing w:val="-6"/>
          <w:w w:val="105"/>
          <w:sz w:val="20"/>
          <w:szCs w:val="20"/>
        </w:rPr>
        <w:t xml:space="preserve"> </w:t>
      </w:r>
      <w:r w:rsidRPr="001D08FE">
        <w:rPr>
          <w:rFonts w:ascii="Arial" w:hAnsi="Arial" w:cs="Arial"/>
          <w:w w:val="105"/>
          <w:sz w:val="20"/>
          <w:szCs w:val="20"/>
        </w:rPr>
        <w:t>U.S.</w:t>
      </w:r>
      <w:r w:rsidRPr="001D08FE">
        <w:rPr>
          <w:rFonts w:ascii="Arial" w:hAnsi="Arial" w:cs="Arial"/>
          <w:spacing w:val="-6"/>
          <w:w w:val="105"/>
          <w:sz w:val="20"/>
          <w:szCs w:val="20"/>
        </w:rPr>
        <w:t xml:space="preserve"> </w:t>
      </w:r>
      <w:r w:rsidRPr="001D08FE">
        <w:rPr>
          <w:rFonts w:ascii="Arial" w:hAnsi="Arial" w:cs="Arial"/>
          <w:w w:val="105"/>
          <w:sz w:val="20"/>
          <w:szCs w:val="20"/>
        </w:rPr>
        <w:t>regional</w:t>
      </w:r>
      <w:r w:rsidRPr="001D08FE">
        <w:rPr>
          <w:rFonts w:ascii="Arial" w:hAnsi="Arial" w:cs="Arial"/>
          <w:spacing w:val="-6"/>
          <w:w w:val="105"/>
          <w:sz w:val="20"/>
          <w:szCs w:val="20"/>
        </w:rPr>
        <w:t xml:space="preserve"> </w:t>
      </w:r>
      <w:r w:rsidRPr="001D08FE">
        <w:rPr>
          <w:rFonts w:ascii="Arial" w:hAnsi="Arial" w:cs="Arial"/>
          <w:w w:val="105"/>
          <w:sz w:val="20"/>
          <w:szCs w:val="20"/>
        </w:rPr>
        <w:t xml:space="preserve">accrediting associations, by one of the agencies recognized as an accrediting agency by the U.S. Department of Education, or by an appropriate governmental agency in the country in which the institution is located. Educator preparation majors should contact the college dean concerning restrictions that may </w:t>
      </w:r>
      <w:r w:rsidRPr="001D08FE">
        <w:rPr>
          <w:rFonts w:ascii="Arial" w:hAnsi="Arial" w:cs="Arial"/>
          <w:spacing w:val="-4"/>
          <w:w w:val="105"/>
          <w:sz w:val="20"/>
          <w:szCs w:val="20"/>
        </w:rPr>
        <w:t xml:space="preserve">apply. </w:t>
      </w:r>
      <w:r w:rsidRPr="001D08FE">
        <w:rPr>
          <w:rFonts w:ascii="Arial" w:hAnsi="Arial" w:cs="Arial"/>
          <w:w w:val="105"/>
          <w:sz w:val="20"/>
          <w:szCs w:val="20"/>
        </w:rPr>
        <w:t>Any exceptions to this policy require the approval of the dean of the college in which the graduate major is</w:t>
      </w:r>
      <w:r w:rsidRPr="001D08FE">
        <w:rPr>
          <w:rFonts w:ascii="Arial" w:hAnsi="Arial" w:cs="Arial"/>
          <w:spacing w:val="-7"/>
          <w:w w:val="105"/>
          <w:sz w:val="20"/>
          <w:szCs w:val="20"/>
        </w:rPr>
        <w:t xml:space="preserve"> </w:t>
      </w:r>
      <w:r w:rsidRPr="001D08FE">
        <w:rPr>
          <w:rFonts w:ascii="Arial" w:hAnsi="Arial" w:cs="Arial"/>
          <w:w w:val="105"/>
          <w:sz w:val="20"/>
          <w:szCs w:val="20"/>
        </w:rPr>
        <w:t>housed.</w:t>
      </w:r>
    </w:p>
    <w:p w14:paraId="00E89321" w14:textId="77777777" w:rsidR="00C431A9" w:rsidRPr="001D08FE" w:rsidRDefault="00C431A9" w:rsidP="0002192F">
      <w:pPr>
        <w:pStyle w:val="ListParagraph"/>
        <w:numPr>
          <w:ilvl w:val="0"/>
          <w:numId w:val="12"/>
        </w:numPr>
        <w:tabs>
          <w:tab w:val="left" w:pos="481"/>
        </w:tabs>
        <w:spacing w:before="59" w:line="236" w:lineRule="exact"/>
        <w:ind w:left="479" w:hanging="359"/>
        <w:rPr>
          <w:rFonts w:ascii="Arial" w:hAnsi="Arial" w:cs="Arial"/>
          <w:sz w:val="20"/>
          <w:szCs w:val="20"/>
        </w:rPr>
      </w:pPr>
      <w:r w:rsidRPr="001D08FE">
        <w:rPr>
          <w:rFonts w:ascii="Arial" w:eastAsia="Gill Sans MT" w:hAnsi="Arial" w:cs="Arial"/>
          <w:w w:val="105"/>
          <w:sz w:val="20"/>
          <w:szCs w:val="20"/>
        </w:rPr>
        <w:t>Submission of official transcripts of credit—undergraduate or graduate—from degree granting institution that qualifies the student for admission to graduate studies. Additional transcript requirements may vary by college in which the program is offered (see “College of Arts and Sciences”, “College of Business”, “College of Education and Human Sciences”, or “Anderson College of Nursing.”) Students receiving financial aid may be required to submit official transcripts</w:t>
      </w:r>
      <w:r w:rsidRPr="001D08FE">
        <w:rPr>
          <w:rFonts w:ascii="Arial" w:eastAsia="Gill Sans MT" w:hAnsi="Arial" w:cs="Arial"/>
          <w:spacing w:val="-16"/>
          <w:w w:val="105"/>
          <w:sz w:val="20"/>
          <w:szCs w:val="20"/>
        </w:rPr>
        <w:t xml:space="preserve"> </w:t>
      </w:r>
      <w:r w:rsidRPr="001D08FE">
        <w:rPr>
          <w:rFonts w:ascii="Arial" w:eastAsia="Gill Sans MT" w:hAnsi="Arial" w:cs="Arial"/>
          <w:w w:val="105"/>
          <w:sz w:val="20"/>
          <w:szCs w:val="20"/>
        </w:rPr>
        <w:t>from</w:t>
      </w:r>
      <w:r w:rsidRPr="001D08FE">
        <w:rPr>
          <w:rFonts w:ascii="Arial" w:eastAsia="Gill Sans MT" w:hAnsi="Arial" w:cs="Arial"/>
          <w:spacing w:val="-13"/>
          <w:w w:val="105"/>
          <w:sz w:val="20"/>
          <w:szCs w:val="20"/>
        </w:rPr>
        <w:t xml:space="preserve"> </w:t>
      </w:r>
      <w:r w:rsidRPr="001D08FE">
        <w:rPr>
          <w:rFonts w:ascii="Arial" w:eastAsia="Gill Sans MT" w:hAnsi="Arial" w:cs="Arial"/>
          <w:w w:val="105"/>
          <w:sz w:val="20"/>
          <w:szCs w:val="20"/>
        </w:rPr>
        <w:t>each</w:t>
      </w:r>
      <w:r w:rsidRPr="001D08FE">
        <w:rPr>
          <w:rFonts w:ascii="Arial" w:eastAsia="Gill Sans MT" w:hAnsi="Arial" w:cs="Arial"/>
          <w:spacing w:val="-15"/>
          <w:w w:val="105"/>
          <w:sz w:val="20"/>
          <w:szCs w:val="20"/>
        </w:rPr>
        <w:t xml:space="preserve"> </w:t>
      </w:r>
      <w:r w:rsidRPr="001D08FE">
        <w:rPr>
          <w:rFonts w:ascii="Arial" w:eastAsia="Gill Sans MT" w:hAnsi="Arial" w:cs="Arial"/>
          <w:w w:val="105"/>
          <w:sz w:val="20"/>
          <w:szCs w:val="20"/>
        </w:rPr>
        <w:t>college</w:t>
      </w:r>
      <w:r w:rsidRPr="001D08FE">
        <w:rPr>
          <w:rFonts w:ascii="Arial" w:eastAsia="Gill Sans MT" w:hAnsi="Arial" w:cs="Arial"/>
          <w:spacing w:val="-16"/>
          <w:w w:val="105"/>
          <w:sz w:val="20"/>
          <w:szCs w:val="20"/>
        </w:rPr>
        <w:t xml:space="preserve"> </w:t>
      </w:r>
      <w:r w:rsidRPr="001D08FE">
        <w:rPr>
          <w:rFonts w:ascii="Arial" w:eastAsia="Gill Sans MT" w:hAnsi="Arial" w:cs="Arial"/>
          <w:w w:val="105"/>
          <w:sz w:val="20"/>
          <w:szCs w:val="20"/>
        </w:rPr>
        <w:t>previously</w:t>
      </w:r>
      <w:r w:rsidRPr="001D08FE">
        <w:rPr>
          <w:rFonts w:ascii="Arial" w:eastAsia="Gill Sans MT" w:hAnsi="Arial" w:cs="Arial"/>
          <w:spacing w:val="-15"/>
          <w:w w:val="105"/>
          <w:sz w:val="20"/>
          <w:szCs w:val="20"/>
        </w:rPr>
        <w:t xml:space="preserve"> </w:t>
      </w:r>
      <w:r w:rsidRPr="001D08FE">
        <w:rPr>
          <w:rFonts w:ascii="Arial" w:eastAsia="Gill Sans MT" w:hAnsi="Arial" w:cs="Arial"/>
          <w:w w:val="105"/>
          <w:sz w:val="20"/>
          <w:szCs w:val="20"/>
        </w:rPr>
        <w:t>attended,</w:t>
      </w:r>
      <w:r w:rsidRPr="001D08FE">
        <w:rPr>
          <w:rFonts w:ascii="Arial" w:eastAsia="Gill Sans MT" w:hAnsi="Arial" w:cs="Arial"/>
          <w:spacing w:val="-15"/>
          <w:w w:val="105"/>
          <w:sz w:val="20"/>
          <w:szCs w:val="20"/>
        </w:rPr>
        <w:t xml:space="preserve"> </w:t>
      </w:r>
      <w:r w:rsidRPr="001D08FE">
        <w:rPr>
          <w:rFonts w:ascii="Arial" w:eastAsia="Gill Sans MT" w:hAnsi="Arial" w:cs="Arial"/>
          <w:w w:val="105"/>
          <w:sz w:val="20"/>
          <w:szCs w:val="20"/>
        </w:rPr>
        <w:t>whether</w:t>
      </w:r>
      <w:r w:rsidRPr="001D08FE">
        <w:rPr>
          <w:rFonts w:ascii="Arial" w:eastAsia="Gill Sans MT" w:hAnsi="Arial" w:cs="Arial"/>
          <w:spacing w:val="-16"/>
          <w:w w:val="105"/>
          <w:sz w:val="20"/>
          <w:szCs w:val="20"/>
        </w:rPr>
        <w:t xml:space="preserve"> </w:t>
      </w:r>
      <w:r w:rsidRPr="001D08FE">
        <w:rPr>
          <w:rFonts w:ascii="Arial" w:eastAsia="Gill Sans MT" w:hAnsi="Arial" w:cs="Arial"/>
          <w:w w:val="105"/>
          <w:sz w:val="20"/>
          <w:szCs w:val="20"/>
        </w:rPr>
        <w:t>or</w:t>
      </w:r>
      <w:r w:rsidRPr="001D08FE">
        <w:rPr>
          <w:rFonts w:ascii="Arial" w:eastAsia="Gill Sans MT" w:hAnsi="Arial" w:cs="Arial"/>
          <w:spacing w:val="-16"/>
          <w:w w:val="105"/>
          <w:sz w:val="20"/>
          <w:szCs w:val="20"/>
        </w:rPr>
        <w:t xml:space="preserve"> </w:t>
      </w:r>
      <w:r w:rsidRPr="001D08FE">
        <w:rPr>
          <w:rFonts w:ascii="Arial" w:eastAsia="Gill Sans MT" w:hAnsi="Arial" w:cs="Arial"/>
          <w:w w:val="105"/>
          <w:sz w:val="20"/>
          <w:szCs w:val="20"/>
        </w:rPr>
        <w:t>not</w:t>
      </w:r>
      <w:r w:rsidRPr="001D08FE">
        <w:rPr>
          <w:rFonts w:ascii="Arial" w:eastAsia="Gill Sans MT" w:hAnsi="Arial" w:cs="Arial"/>
          <w:spacing w:val="-15"/>
          <w:w w:val="105"/>
          <w:sz w:val="20"/>
          <w:szCs w:val="20"/>
        </w:rPr>
        <w:t xml:space="preserve"> </w:t>
      </w:r>
      <w:r w:rsidRPr="001D08FE">
        <w:rPr>
          <w:rFonts w:ascii="Arial" w:eastAsia="Gill Sans MT" w:hAnsi="Arial" w:cs="Arial"/>
          <w:w w:val="105"/>
          <w:sz w:val="20"/>
          <w:szCs w:val="20"/>
        </w:rPr>
        <w:t>a</w:t>
      </w:r>
      <w:r w:rsidRPr="001D08FE">
        <w:rPr>
          <w:rFonts w:ascii="Arial" w:eastAsia="Gill Sans MT" w:hAnsi="Arial" w:cs="Arial"/>
          <w:spacing w:val="-15"/>
          <w:w w:val="105"/>
          <w:sz w:val="20"/>
          <w:szCs w:val="20"/>
        </w:rPr>
        <w:t xml:space="preserve"> </w:t>
      </w:r>
      <w:r w:rsidRPr="001D08FE">
        <w:rPr>
          <w:rFonts w:ascii="Arial" w:eastAsia="Gill Sans MT" w:hAnsi="Arial" w:cs="Arial"/>
          <w:w w:val="105"/>
          <w:sz w:val="20"/>
          <w:szCs w:val="20"/>
        </w:rPr>
        <w:t>degree</w:t>
      </w:r>
      <w:r w:rsidRPr="001D08FE">
        <w:rPr>
          <w:rFonts w:ascii="Arial" w:eastAsia="Gill Sans MT" w:hAnsi="Arial" w:cs="Arial"/>
          <w:spacing w:val="-16"/>
          <w:w w:val="105"/>
          <w:sz w:val="20"/>
          <w:szCs w:val="20"/>
        </w:rPr>
        <w:t xml:space="preserve"> </w:t>
      </w:r>
      <w:r w:rsidRPr="001D08FE">
        <w:rPr>
          <w:rFonts w:ascii="Arial" w:eastAsia="Gill Sans MT" w:hAnsi="Arial" w:cs="Arial"/>
          <w:w w:val="105"/>
          <w:sz w:val="20"/>
          <w:szCs w:val="20"/>
        </w:rPr>
        <w:t>was granted from that institution. For more information contact Student Financial Services. Students who have earned all credits at The University of North Alabama or students seeking admission as transient students do not need to submit</w:t>
      </w:r>
      <w:r w:rsidRPr="001D08FE">
        <w:rPr>
          <w:rFonts w:ascii="Arial" w:eastAsia="Gill Sans MT" w:hAnsi="Arial" w:cs="Arial"/>
          <w:spacing w:val="-17"/>
          <w:w w:val="105"/>
          <w:sz w:val="20"/>
          <w:szCs w:val="20"/>
        </w:rPr>
        <w:t xml:space="preserve"> </w:t>
      </w:r>
      <w:r w:rsidRPr="001D08FE">
        <w:rPr>
          <w:rFonts w:ascii="Arial" w:eastAsia="Gill Sans MT" w:hAnsi="Arial" w:cs="Arial"/>
          <w:w w:val="105"/>
          <w:sz w:val="20"/>
          <w:szCs w:val="20"/>
        </w:rPr>
        <w:t>transcripts;</w:t>
      </w:r>
      <w:r w:rsidRPr="001D08FE">
        <w:rPr>
          <w:rFonts w:ascii="Arial" w:eastAsia="Gill Sans MT" w:hAnsi="Arial" w:cs="Arial"/>
          <w:spacing w:val="-16"/>
          <w:w w:val="105"/>
          <w:sz w:val="20"/>
          <w:szCs w:val="20"/>
        </w:rPr>
        <w:t xml:space="preserve"> </w:t>
      </w:r>
      <w:r w:rsidRPr="001D08FE">
        <w:rPr>
          <w:rFonts w:ascii="Arial" w:eastAsia="Gill Sans MT" w:hAnsi="Arial" w:cs="Arial"/>
          <w:w w:val="105"/>
          <w:sz w:val="20"/>
          <w:szCs w:val="20"/>
        </w:rPr>
        <w:t>however,</w:t>
      </w:r>
      <w:r w:rsidRPr="001D08FE">
        <w:rPr>
          <w:rFonts w:ascii="Arial" w:eastAsia="Gill Sans MT" w:hAnsi="Arial" w:cs="Arial"/>
          <w:spacing w:val="-14"/>
          <w:w w:val="105"/>
          <w:sz w:val="20"/>
          <w:szCs w:val="20"/>
        </w:rPr>
        <w:t xml:space="preserve"> </w:t>
      </w:r>
      <w:r w:rsidRPr="001D08FE">
        <w:rPr>
          <w:rFonts w:ascii="Arial" w:eastAsia="Gill Sans MT" w:hAnsi="Arial" w:cs="Arial"/>
          <w:w w:val="105"/>
          <w:sz w:val="20"/>
          <w:szCs w:val="20"/>
        </w:rPr>
        <w:t>transient</w:t>
      </w:r>
      <w:r w:rsidRPr="001D08FE">
        <w:rPr>
          <w:rFonts w:ascii="Arial" w:eastAsia="Gill Sans MT" w:hAnsi="Arial" w:cs="Arial"/>
          <w:spacing w:val="-16"/>
          <w:w w:val="105"/>
          <w:sz w:val="20"/>
          <w:szCs w:val="20"/>
        </w:rPr>
        <w:t xml:space="preserve"> </w:t>
      </w:r>
      <w:r w:rsidRPr="001D08FE">
        <w:rPr>
          <w:rFonts w:ascii="Arial" w:eastAsia="Gill Sans MT" w:hAnsi="Arial" w:cs="Arial"/>
          <w:w w:val="105"/>
          <w:sz w:val="20"/>
          <w:szCs w:val="20"/>
        </w:rPr>
        <w:t>students</w:t>
      </w:r>
      <w:r w:rsidRPr="001D08FE">
        <w:rPr>
          <w:rFonts w:ascii="Arial" w:eastAsia="Gill Sans MT" w:hAnsi="Arial" w:cs="Arial"/>
          <w:spacing w:val="-14"/>
          <w:w w:val="105"/>
          <w:sz w:val="20"/>
          <w:szCs w:val="20"/>
        </w:rPr>
        <w:t xml:space="preserve"> </w:t>
      </w:r>
      <w:r w:rsidRPr="001D08FE">
        <w:rPr>
          <w:rFonts w:ascii="Arial" w:eastAsia="Gill Sans MT" w:hAnsi="Arial" w:cs="Arial"/>
          <w:w w:val="105"/>
          <w:sz w:val="20"/>
          <w:szCs w:val="20"/>
        </w:rPr>
        <w:t>must</w:t>
      </w:r>
      <w:r w:rsidRPr="001D08FE">
        <w:rPr>
          <w:rFonts w:ascii="Arial" w:eastAsia="Gill Sans MT" w:hAnsi="Arial" w:cs="Arial"/>
          <w:spacing w:val="-16"/>
          <w:w w:val="105"/>
          <w:sz w:val="20"/>
          <w:szCs w:val="20"/>
        </w:rPr>
        <w:t xml:space="preserve"> </w:t>
      </w:r>
      <w:r w:rsidRPr="001D08FE">
        <w:rPr>
          <w:rFonts w:ascii="Arial" w:eastAsia="Gill Sans MT" w:hAnsi="Arial" w:cs="Arial"/>
          <w:w w:val="105"/>
          <w:sz w:val="20"/>
          <w:szCs w:val="20"/>
        </w:rPr>
        <w:t>submit</w:t>
      </w:r>
      <w:r w:rsidRPr="001D08FE">
        <w:rPr>
          <w:rFonts w:ascii="Arial" w:eastAsia="Gill Sans MT" w:hAnsi="Arial" w:cs="Arial"/>
          <w:spacing w:val="-17"/>
          <w:w w:val="105"/>
          <w:sz w:val="20"/>
          <w:szCs w:val="20"/>
        </w:rPr>
        <w:t xml:space="preserve"> </w:t>
      </w:r>
      <w:r w:rsidRPr="001D08FE">
        <w:rPr>
          <w:rFonts w:ascii="Arial" w:eastAsia="Gill Sans MT" w:hAnsi="Arial" w:cs="Arial"/>
          <w:w w:val="105"/>
          <w:sz w:val="20"/>
          <w:szCs w:val="20"/>
        </w:rPr>
        <w:t>the</w:t>
      </w:r>
      <w:r w:rsidRPr="001D08FE">
        <w:rPr>
          <w:rFonts w:ascii="Arial" w:eastAsia="Gill Sans MT" w:hAnsi="Arial" w:cs="Arial"/>
          <w:spacing w:val="-16"/>
          <w:w w:val="105"/>
          <w:sz w:val="20"/>
          <w:szCs w:val="20"/>
        </w:rPr>
        <w:t xml:space="preserve"> </w:t>
      </w:r>
      <w:r w:rsidRPr="001D08FE">
        <w:rPr>
          <w:rFonts w:ascii="Arial" w:eastAsia="Gill Sans MT" w:hAnsi="Arial" w:cs="Arial"/>
          <w:w w:val="105"/>
          <w:sz w:val="20"/>
          <w:szCs w:val="20"/>
        </w:rPr>
        <w:t>required</w:t>
      </w:r>
      <w:r w:rsidRPr="001D08FE">
        <w:rPr>
          <w:rFonts w:ascii="Arial" w:eastAsia="Gill Sans MT" w:hAnsi="Arial" w:cs="Arial"/>
          <w:spacing w:val="-17"/>
          <w:w w:val="105"/>
          <w:sz w:val="20"/>
          <w:szCs w:val="20"/>
        </w:rPr>
        <w:t xml:space="preserve"> </w:t>
      </w:r>
      <w:r w:rsidRPr="001D08FE">
        <w:rPr>
          <w:rFonts w:ascii="Arial" w:eastAsia="Gill Sans MT" w:hAnsi="Arial" w:cs="Arial"/>
          <w:w w:val="105"/>
          <w:sz w:val="20"/>
          <w:szCs w:val="20"/>
        </w:rPr>
        <w:t>letter of approval from the parent school. The acceptance of official transcripts and other documents submitted for admission to any graduate program may be subject to verification and</w:t>
      </w:r>
      <w:r w:rsidRPr="001D08FE">
        <w:rPr>
          <w:rFonts w:ascii="Arial" w:eastAsia="Gill Sans MT" w:hAnsi="Arial" w:cs="Arial"/>
          <w:spacing w:val="-19"/>
          <w:w w:val="105"/>
          <w:sz w:val="20"/>
          <w:szCs w:val="20"/>
        </w:rPr>
        <w:t xml:space="preserve"> </w:t>
      </w:r>
      <w:r w:rsidRPr="001D08FE">
        <w:rPr>
          <w:rFonts w:ascii="Arial" w:eastAsia="Gill Sans MT" w:hAnsi="Arial" w:cs="Arial"/>
          <w:w w:val="105"/>
          <w:sz w:val="20"/>
          <w:szCs w:val="20"/>
        </w:rPr>
        <w:t>authentication.</w:t>
      </w:r>
    </w:p>
    <w:p w14:paraId="2A4380FE" w14:textId="77777777" w:rsidR="00C431A9" w:rsidRPr="001D08FE" w:rsidRDefault="00C431A9" w:rsidP="0002192F">
      <w:pPr>
        <w:pStyle w:val="ListParagraph"/>
        <w:numPr>
          <w:ilvl w:val="0"/>
          <w:numId w:val="12"/>
        </w:numPr>
        <w:tabs>
          <w:tab w:val="left" w:pos="480"/>
        </w:tabs>
        <w:spacing w:before="59" w:line="236" w:lineRule="exact"/>
        <w:ind w:left="479" w:right="118"/>
        <w:rPr>
          <w:rFonts w:ascii="Arial" w:hAnsi="Arial" w:cs="Arial"/>
          <w:sz w:val="20"/>
          <w:szCs w:val="20"/>
        </w:rPr>
      </w:pPr>
      <w:r w:rsidRPr="001D08FE">
        <w:rPr>
          <w:rFonts w:ascii="Arial" w:hAnsi="Arial" w:cs="Arial"/>
          <w:w w:val="105"/>
          <w:sz w:val="20"/>
          <w:szCs w:val="20"/>
        </w:rPr>
        <w:t>Satisfactory test scores, scholastic achievement, preparatory coursework, and other</w:t>
      </w:r>
      <w:r w:rsidRPr="001D08FE">
        <w:rPr>
          <w:rFonts w:ascii="Arial" w:hAnsi="Arial" w:cs="Arial"/>
          <w:spacing w:val="-8"/>
          <w:w w:val="105"/>
          <w:sz w:val="20"/>
          <w:szCs w:val="20"/>
        </w:rPr>
        <w:t xml:space="preserve"> </w:t>
      </w:r>
      <w:r w:rsidRPr="001D08FE">
        <w:rPr>
          <w:rFonts w:ascii="Arial" w:hAnsi="Arial" w:cs="Arial"/>
          <w:w w:val="105"/>
          <w:sz w:val="20"/>
          <w:szCs w:val="20"/>
        </w:rPr>
        <w:t>requirements</w:t>
      </w:r>
      <w:r w:rsidRPr="001D08FE">
        <w:rPr>
          <w:rFonts w:ascii="Arial" w:hAnsi="Arial" w:cs="Arial"/>
          <w:spacing w:val="-8"/>
          <w:w w:val="105"/>
          <w:sz w:val="20"/>
          <w:szCs w:val="20"/>
        </w:rPr>
        <w:t xml:space="preserve"> </w:t>
      </w:r>
      <w:r w:rsidRPr="001D08FE">
        <w:rPr>
          <w:rFonts w:ascii="Arial" w:hAnsi="Arial" w:cs="Arial"/>
          <w:w w:val="105"/>
          <w:sz w:val="20"/>
          <w:szCs w:val="20"/>
        </w:rPr>
        <w:t>additionally</w:t>
      </w:r>
      <w:r w:rsidRPr="001D08FE">
        <w:rPr>
          <w:rFonts w:ascii="Arial" w:hAnsi="Arial" w:cs="Arial"/>
          <w:spacing w:val="-8"/>
          <w:w w:val="105"/>
          <w:sz w:val="20"/>
          <w:szCs w:val="20"/>
        </w:rPr>
        <w:t xml:space="preserve"> </w:t>
      </w:r>
      <w:r w:rsidRPr="001D08FE">
        <w:rPr>
          <w:rFonts w:ascii="Arial" w:hAnsi="Arial" w:cs="Arial"/>
          <w:w w:val="105"/>
          <w:sz w:val="20"/>
          <w:szCs w:val="20"/>
        </w:rPr>
        <w:t>specified</w:t>
      </w:r>
      <w:r w:rsidRPr="001D08FE">
        <w:rPr>
          <w:rFonts w:ascii="Arial" w:hAnsi="Arial" w:cs="Arial"/>
          <w:spacing w:val="-8"/>
          <w:w w:val="105"/>
          <w:sz w:val="20"/>
          <w:szCs w:val="20"/>
        </w:rPr>
        <w:t xml:space="preserve"> </w:t>
      </w:r>
      <w:r w:rsidRPr="001D08FE">
        <w:rPr>
          <w:rFonts w:ascii="Arial" w:hAnsi="Arial" w:cs="Arial"/>
          <w:spacing w:val="-3"/>
          <w:w w:val="105"/>
          <w:sz w:val="20"/>
          <w:szCs w:val="20"/>
        </w:rPr>
        <w:t>by</w:t>
      </w:r>
      <w:r w:rsidRPr="001D08FE">
        <w:rPr>
          <w:rFonts w:ascii="Arial" w:hAnsi="Arial" w:cs="Arial"/>
          <w:spacing w:val="-8"/>
          <w:w w:val="105"/>
          <w:sz w:val="20"/>
          <w:szCs w:val="20"/>
        </w:rPr>
        <w:t xml:space="preserve"> </w:t>
      </w:r>
      <w:r w:rsidRPr="001D08FE">
        <w:rPr>
          <w:rFonts w:ascii="Arial" w:hAnsi="Arial" w:cs="Arial"/>
          <w:w w:val="105"/>
          <w:sz w:val="20"/>
          <w:szCs w:val="20"/>
        </w:rPr>
        <w:t>the</w:t>
      </w:r>
      <w:r w:rsidRPr="001D08FE">
        <w:rPr>
          <w:rFonts w:ascii="Arial" w:hAnsi="Arial" w:cs="Arial"/>
          <w:spacing w:val="-8"/>
          <w:w w:val="105"/>
          <w:sz w:val="20"/>
          <w:szCs w:val="20"/>
        </w:rPr>
        <w:t xml:space="preserve"> </w:t>
      </w:r>
      <w:r w:rsidRPr="001D08FE">
        <w:rPr>
          <w:rFonts w:ascii="Arial" w:hAnsi="Arial" w:cs="Arial"/>
          <w:w w:val="105"/>
          <w:sz w:val="20"/>
          <w:szCs w:val="20"/>
        </w:rPr>
        <w:t>particular</w:t>
      </w:r>
      <w:r w:rsidRPr="001D08FE">
        <w:rPr>
          <w:rFonts w:ascii="Arial" w:hAnsi="Arial" w:cs="Arial"/>
          <w:spacing w:val="-8"/>
          <w:w w:val="105"/>
          <w:sz w:val="20"/>
          <w:szCs w:val="20"/>
        </w:rPr>
        <w:t xml:space="preserve"> </w:t>
      </w:r>
      <w:r w:rsidRPr="001D08FE">
        <w:rPr>
          <w:rFonts w:ascii="Arial" w:hAnsi="Arial" w:cs="Arial"/>
          <w:w w:val="105"/>
          <w:sz w:val="20"/>
          <w:szCs w:val="20"/>
        </w:rPr>
        <w:t>college</w:t>
      </w:r>
      <w:r w:rsidRPr="001D08FE">
        <w:rPr>
          <w:rFonts w:ascii="Arial" w:hAnsi="Arial" w:cs="Arial"/>
          <w:spacing w:val="-8"/>
          <w:w w:val="105"/>
          <w:sz w:val="20"/>
          <w:szCs w:val="20"/>
        </w:rPr>
        <w:t xml:space="preserve"> </w:t>
      </w:r>
      <w:r w:rsidRPr="001D08FE">
        <w:rPr>
          <w:rFonts w:ascii="Arial" w:hAnsi="Arial" w:cs="Arial"/>
          <w:w w:val="105"/>
          <w:sz w:val="20"/>
          <w:szCs w:val="20"/>
        </w:rPr>
        <w:t>in</w:t>
      </w:r>
      <w:r w:rsidRPr="001D08FE">
        <w:rPr>
          <w:rFonts w:ascii="Arial" w:hAnsi="Arial" w:cs="Arial"/>
          <w:spacing w:val="-8"/>
          <w:w w:val="105"/>
          <w:sz w:val="20"/>
          <w:szCs w:val="20"/>
        </w:rPr>
        <w:t xml:space="preserve"> </w:t>
      </w:r>
      <w:r w:rsidRPr="001D08FE">
        <w:rPr>
          <w:rFonts w:ascii="Arial" w:hAnsi="Arial" w:cs="Arial"/>
          <w:spacing w:val="-3"/>
          <w:w w:val="105"/>
          <w:sz w:val="20"/>
          <w:szCs w:val="20"/>
        </w:rPr>
        <w:t>which</w:t>
      </w:r>
      <w:r w:rsidRPr="001D08FE">
        <w:rPr>
          <w:rFonts w:ascii="Arial" w:hAnsi="Arial" w:cs="Arial"/>
          <w:spacing w:val="-8"/>
          <w:w w:val="105"/>
          <w:sz w:val="20"/>
          <w:szCs w:val="20"/>
        </w:rPr>
        <w:t xml:space="preserve"> </w:t>
      </w:r>
      <w:r w:rsidRPr="001D08FE">
        <w:rPr>
          <w:rFonts w:ascii="Arial" w:hAnsi="Arial" w:cs="Arial"/>
          <w:w w:val="105"/>
          <w:sz w:val="20"/>
          <w:szCs w:val="20"/>
        </w:rPr>
        <w:t xml:space="preserve">the program is offered (see “College of Arts and Sciences,” “College of Business,” “College of Education and Human Sciences,’’ or “Anderson College of  </w:t>
      </w:r>
      <w:r w:rsidRPr="001D08FE">
        <w:rPr>
          <w:rFonts w:ascii="Arial" w:hAnsi="Arial" w:cs="Arial"/>
          <w:spacing w:val="32"/>
          <w:w w:val="105"/>
          <w:sz w:val="20"/>
          <w:szCs w:val="20"/>
        </w:rPr>
        <w:t xml:space="preserve"> </w:t>
      </w:r>
      <w:r w:rsidRPr="001D08FE">
        <w:rPr>
          <w:rFonts w:ascii="Arial" w:hAnsi="Arial" w:cs="Arial"/>
          <w:w w:val="105"/>
          <w:sz w:val="20"/>
          <w:szCs w:val="20"/>
        </w:rPr>
        <w:t>Nursing,”).</w:t>
      </w:r>
    </w:p>
    <w:p w14:paraId="7AB850B5" w14:textId="77777777" w:rsidR="00C431A9" w:rsidRPr="001D08FE" w:rsidRDefault="00C431A9" w:rsidP="0002192F">
      <w:pPr>
        <w:pStyle w:val="ListParagraph"/>
        <w:numPr>
          <w:ilvl w:val="0"/>
          <w:numId w:val="12"/>
        </w:numPr>
        <w:tabs>
          <w:tab w:val="left" w:pos="480"/>
        </w:tabs>
        <w:spacing w:before="59" w:line="236" w:lineRule="exact"/>
        <w:ind w:left="479" w:right="118"/>
        <w:rPr>
          <w:rFonts w:ascii="Arial" w:hAnsi="Arial" w:cs="Arial"/>
          <w:sz w:val="20"/>
          <w:szCs w:val="20"/>
        </w:rPr>
      </w:pPr>
      <w:r w:rsidRPr="001D08FE">
        <w:rPr>
          <w:rFonts w:ascii="Arial" w:hAnsi="Arial" w:cs="Arial"/>
          <w:w w:val="105"/>
          <w:sz w:val="20"/>
          <w:szCs w:val="20"/>
        </w:rPr>
        <w:t>All programs leading to teacher certification at the Master’s and Education Specialist levels have specific admissions criteria including background clearance. Please refer to the “College of Education and Human Sciences” section for all</w:t>
      </w:r>
      <w:r w:rsidRPr="001D08FE">
        <w:rPr>
          <w:rFonts w:ascii="Arial" w:hAnsi="Arial" w:cs="Arial"/>
          <w:spacing w:val="-30"/>
          <w:w w:val="105"/>
          <w:sz w:val="20"/>
          <w:szCs w:val="20"/>
        </w:rPr>
        <w:t xml:space="preserve"> </w:t>
      </w:r>
      <w:r w:rsidRPr="001D08FE">
        <w:rPr>
          <w:rFonts w:ascii="Arial" w:hAnsi="Arial" w:cs="Arial"/>
          <w:w w:val="105"/>
          <w:sz w:val="20"/>
          <w:szCs w:val="20"/>
        </w:rPr>
        <w:t>requirements.</w:t>
      </w:r>
    </w:p>
    <w:p w14:paraId="50567216" w14:textId="373EBC98" w:rsidR="00C431A9" w:rsidRPr="001D08FE" w:rsidRDefault="00C431A9" w:rsidP="001D08FE">
      <w:pPr>
        <w:pStyle w:val="Heading2"/>
        <w:spacing w:before="40"/>
        <w:ind w:right="1829"/>
        <w:jc w:val="left"/>
        <w:rPr>
          <w:rFonts w:ascii="Arial" w:hAnsi="Arial" w:cs="Arial"/>
        </w:rPr>
      </w:pPr>
      <w:bookmarkStart w:id="75" w:name="_Toc495484088"/>
      <w:r w:rsidRPr="001D08FE">
        <w:rPr>
          <w:rFonts w:ascii="Arial" w:hAnsi="Arial" w:cs="Arial"/>
          <w:w w:val="105"/>
        </w:rPr>
        <w:t>Admission to the Alternative A (Fifth-Year) Program</w:t>
      </w:r>
      <w:bookmarkEnd w:id="75"/>
      <w:r w:rsidR="00AD6DDB">
        <w:rPr>
          <w:rFonts w:ascii="Arial" w:hAnsi="Arial" w:cs="Arial"/>
          <w:w w:val="105"/>
        </w:rPr>
        <w:fldChar w:fldCharType="begin"/>
      </w:r>
      <w:r w:rsidR="00AD6DDB">
        <w:instrText xml:space="preserve"> XE "</w:instrText>
      </w:r>
      <w:r w:rsidR="00AD6DDB" w:rsidRPr="00825B7C">
        <w:instrText>Admission to the Alternative A (Fifth Year) Program</w:instrText>
      </w:r>
      <w:r w:rsidR="00AD6DDB">
        <w:instrText xml:space="preserve">" </w:instrText>
      </w:r>
      <w:r w:rsidR="00AD6DDB">
        <w:rPr>
          <w:rFonts w:ascii="Arial" w:hAnsi="Arial" w:cs="Arial"/>
          <w:w w:val="105"/>
        </w:rPr>
        <w:fldChar w:fldCharType="end"/>
      </w:r>
    </w:p>
    <w:p w14:paraId="1F63A82F" w14:textId="77777777" w:rsidR="00C431A9" w:rsidRPr="001D08FE" w:rsidRDefault="00C431A9" w:rsidP="0002192F">
      <w:pPr>
        <w:pStyle w:val="ListParagraph"/>
        <w:numPr>
          <w:ilvl w:val="0"/>
          <w:numId w:val="13"/>
        </w:numPr>
        <w:tabs>
          <w:tab w:val="left" w:pos="480"/>
        </w:tabs>
        <w:spacing w:before="54" w:line="242" w:lineRule="exact"/>
        <w:rPr>
          <w:rFonts w:ascii="Arial" w:hAnsi="Arial" w:cs="Arial"/>
          <w:sz w:val="20"/>
          <w:szCs w:val="20"/>
        </w:rPr>
      </w:pPr>
      <w:r w:rsidRPr="001D08FE">
        <w:rPr>
          <w:rFonts w:ascii="Arial" w:hAnsi="Arial" w:cs="Arial"/>
          <w:w w:val="105"/>
          <w:sz w:val="20"/>
          <w:szCs w:val="20"/>
        </w:rPr>
        <w:t xml:space="preserve">A score of 388 or better on the Miller Analogies </w:t>
      </w:r>
      <w:r w:rsidRPr="001D08FE">
        <w:rPr>
          <w:rFonts w:ascii="Arial" w:hAnsi="Arial" w:cs="Arial"/>
          <w:spacing w:val="-4"/>
          <w:w w:val="105"/>
          <w:sz w:val="20"/>
          <w:szCs w:val="20"/>
        </w:rPr>
        <w:t xml:space="preserve">Test, </w:t>
      </w:r>
      <w:r w:rsidRPr="001D08FE">
        <w:rPr>
          <w:rFonts w:ascii="Arial" w:hAnsi="Arial" w:cs="Arial"/>
          <w:w w:val="105"/>
          <w:sz w:val="20"/>
          <w:szCs w:val="20"/>
        </w:rPr>
        <w:t>a score of 146 on the Verbal and 140 on the Quantitative portions of the Graduate Record Examination, or a passing score on the appropriate PRAXIS II subject area test prior to graduate</w:t>
      </w:r>
      <w:r w:rsidRPr="001D08FE">
        <w:rPr>
          <w:rFonts w:ascii="Arial" w:hAnsi="Arial" w:cs="Arial"/>
          <w:spacing w:val="-28"/>
          <w:w w:val="105"/>
          <w:sz w:val="20"/>
          <w:szCs w:val="20"/>
        </w:rPr>
        <w:t xml:space="preserve"> </w:t>
      </w:r>
      <w:r w:rsidRPr="001D08FE">
        <w:rPr>
          <w:rFonts w:ascii="Arial" w:hAnsi="Arial" w:cs="Arial"/>
          <w:w w:val="105"/>
          <w:sz w:val="20"/>
          <w:szCs w:val="20"/>
        </w:rPr>
        <w:t>admission.</w:t>
      </w:r>
    </w:p>
    <w:p w14:paraId="4D37E605" w14:textId="77777777" w:rsidR="00C431A9" w:rsidRPr="001D08FE" w:rsidRDefault="00C431A9" w:rsidP="0002192F">
      <w:pPr>
        <w:pStyle w:val="ListParagraph"/>
        <w:numPr>
          <w:ilvl w:val="0"/>
          <w:numId w:val="13"/>
        </w:numPr>
        <w:tabs>
          <w:tab w:val="left" w:pos="480"/>
        </w:tabs>
        <w:spacing w:line="242" w:lineRule="exact"/>
        <w:rPr>
          <w:rFonts w:ascii="Arial" w:hAnsi="Arial" w:cs="Arial"/>
          <w:sz w:val="20"/>
          <w:szCs w:val="20"/>
        </w:rPr>
      </w:pPr>
      <w:r w:rsidRPr="001D08FE">
        <w:rPr>
          <w:rFonts w:ascii="Arial" w:hAnsi="Arial" w:cs="Arial"/>
          <w:w w:val="105"/>
          <w:sz w:val="20"/>
          <w:szCs w:val="20"/>
        </w:rPr>
        <w:t xml:space="preserve">A </w:t>
      </w:r>
      <w:r w:rsidRPr="001D08FE">
        <w:rPr>
          <w:rFonts w:ascii="Arial" w:hAnsi="Arial" w:cs="Arial"/>
          <w:spacing w:val="-3"/>
          <w:w w:val="105"/>
          <w:sz w:val="20"/>
          <w:szCs w:val="20"/>
        </w:rPr>
        <w:t xml:space="preserve">bachelor’s </w:t>
      </w:r>
      <w:r w:rsidRPr="001D08FE">
        <w:rPr>
          <w:rFonts w:ascii="Arial" w:hAnsi="Arial" w:cs="Arial"/>
          <w:w w:val="105"/>
          <w:sz w:val="20"/>
          <w:szCs w:val="20"/>
        </w:rPr>
        <w:t>or higher degree from a regionally accredited university with a minimum grade point average overall of 2.75 (4.0) documented on the official transcript</w:t>
      </w:r>
      <w:r w:rsidRPr="001D08FE">
        <w:rPr>
          <w:rFonts w:ascii="Arial" w:hAnsi="Arial" w:cs="Arial"/>
          <w:spacing w:val="-28"/>
          <w:w w:val="105"/>
          <w:sz w:val="20"/>
          <w:szCs w:val="20"/>
        </w:rPr>
        <w:t xml:space="preserve"> </w:t>
      </w:r>
      <w:r w:rsidRPr="001D08FE">
        <w:rPr>
          <w:rFonts w:ascii="Arial" w:hAnsi="Arial" w:cs="Arial"/>
          <w:w w:val="105"/>
          <w:sz w:val="20"/>
          <w:szCs w:val="20"/>
        </w:rPr>
        <w:t>from</w:t>
      </w:r>
      <w:r w:rsidRPr="001D08FE">
        <w:rPr>
          <w:rFonts w:ascii="Arial" w:hAnsi="Arial" w:cs="Arial"/>
          <w:spacing w:val="-28"/>
          <w:w w:val="105"/>
          <w:sz w:val="20"/>
          <w:szCs w:val="20"/>
        </w:rPr>
        <w:t xml:space="preserve"> </w:t>
      </w:r>
      <w:r w:rsidRPr="001D08FE">
        <w:rPr>
          <w:rFonts w:ascii="Arial" w:hAnsi="Arial" w:cs="Arial"/>
          <w:w w:val="105"/>
          <w:sz w:val="20"/>
          <w:szCs w:val="20"/>
        </w:rPr>
        <w:t>the</w:t>
      </w:r>
      <w:r w:rsidRPr="001D08FE">
        <w:rPr>
          <w:rFonts w:ascii="Arial" w:hAnsi="Arial" w:cs="Arial"/>
          <w:spacing w:val="-28"/>
          <w:w w:val="105"/>
          <w:sz w:val="20"/>
          <w:szCs w:val="20"/>
        </w:rPr>
        <w:t xml:space="preserve"> </w:t>
      </w:r>
      <w:r w:rsidRPr="001D08FE">
        <w:rPr>
          <w:rFonts w:ascii="Arial" w:hAnsi="Arial" w:cs="Arial"/>
          <w:w w:val="105"/>
          <w:sz w:val="20"/>
          <w:szCs w:val="20"/>
        </w:rPr>
        <w:t>degree-granting</w:t>
      </w:r>
      <w:r w:rsidRPr="001D08FE">
        <w:rPr>
          <w:rFonts w:ascii="Arial" w:hAnsi="Arial" w:cs="Arial"/>
          <w:spacing w:val="-28"/>
          <w:w w:val="105"/>
          <w:sz w:val="20"/>
          <w:szCs w:val="20"/>
        </w:rPr>
        <w:t xml:space="preserve"> </w:t>
      </w:r>
      <w:r w:rsidRPr="001D08FE">
        <w:rPr>
          <w:rFonts w:ascii="Arial" w:hAnsi="Arial" w:cs="Arial"/>
          <w:w w:val="105"/>
          <w:sz w:val="20"/>
          <w:szCs w:val="20"/>
        </w:rPr>
        <w:t>institution.</w:t>
      </w:r>
    </w:p>
    <w:p w14:paraId="74802A93" w14:textId="77777777" w:rsidR="00C431A9" w:rsidRPr="001D08FE" w:rsidRDefault="00C431A9" w:rsidP="0002192F">
      <w:pPr>
        <w:pStyle w:val="ListParagraph"/>
        <w:numPr>
          <w:ilvl w:val="0"/>
          <w:numId w:val="13"/>
        </w:numPr>
        <w:tabs>
          <w:tab w:val="left" w:pos="480"/>
        </w:tabs>
        <w:spacing w:before="63" w:line="240" w:lineRule="auto"/>
        <w:ind w:right="0"/>
        <w:rPr>
          <w:rFonts w:ascii="Arial" w:hAnsi="Arial" w:cs="Arial"/>
          <w:sz w:val="20"/>
          <w:szCs w:val="20"/>
        </w:rPr>
      </w:pPr>
      <w:r w:rsidRPr="001D08FE">
        <w:rPr>
          <w:rFonts w:ascii="Arial" w:hAnsi="Arial" w:cs="Arial"/>
          <w:w w:val="105"/>
          <w:sz w:val="20"/>
          <w:szCs w:val="20"/>
        </w:rPr>
        <w:t>ASBI/FBI background</w:t>
      </w:r>
      <w:r w:rsidRPr="001D08FE">
        <w:rPr>
          <w:rFonts w:ascii="Arial" w:hAnsi="Arial" w:cs="Arial"/>
          <w:spacing w:val="38"/>
          <w:w w:val="105"/>
          <w:sz w:val="20"/>
          <w:szCs w:val="20"/>
        </w:rPr>
        <w:t xml:space="preserve"> </w:t>
      </w:r>
      <w:r w:rsidRPr="001D08FE">
        <w:rPr>
          <w:rFonts w:ascii="Arial" w:hAnsi="Arial" w:cs="Arial"/>
          <w:w w:val="105"/>
          <w:sz w:val="20"/>
          <w:szCs w:val="20"/>
        </w:rPr>
        <w:t>clearance.</w:t>
      </w:r>
    </w:p>
    <w:p w14:paraId="73EE44A8" w14:textId="77777777" w:rsidR="00C431A9" w:rsidRPr="001D08FE" w:rsidRDefault="00C431A9" w:rsidP="0002192F">
      <w:pPr>
        <w:pStyle w:val="ListParagraph"/>
        <w:numPr>
          <w:ilvl w:val="0"/>
          <w:numId w:val="13"/>
        </w:numPr>
        <w:tabs>
          <w:tab w:val="left" w:pos="480"/>
        </w:tabs>
        <w:spacing w:before="58" w:line="240" w:lineRule="auto"/>
        <w:ind w:right="0"/>
        <w:rPr>
          <w:rFonts w:ascii="Arial" w:hAnsi="Arial" w:cs="Arial"/>
          <w:sz w:val="20"/>
          <w:szCs w:val="20"/>
        </w:rPr>
      </w:pPr>
      <w:r w:rsidRPr="001D08FE">
        <w:rPr>
          <w:rFonts w:ascii="Arial" w:hAnsi="Arial" w:cs="Arial"/>
          <w:w w:val="105"/>
          <w:sz w:val="20"/>
          <w:szCs w:val="20"/>
        </w:rPr>
        <w:lastRenderedPageBreak/>
        <w:t>Unconditional admission to the Graduate Educator Preparation</w:t>
      </w:r>
      <w:r w:rsidRPr="001D08FE">
        <w:rPr>
          <w:rFonts w:ascii="Arial" w:hAnsi="Arial" w:cs="Arial"/>
          <w:spacing w:val="-17"/>
          <w:w w:val="105"/>
          <w:sz w:val="20"/>
          <w:szCs w:val="20"/>
        </w:rPr>
        <w:t xml:space="preserve"> </w:t>
      </w:r>
      <w:r w:rsidRPr="001D08FE">
        <w:rPr>
          <w:rFonts w:ascii="Arial" w:hAnsi="Arial" w:cs="Arial"/>
          <w:w w:val="105"/>
          <w:sz w:val="20"/>
          <w:szCs w:val="20"/>
        </w:rPr>
        <w:t>Program.</w:t>
      </w:r>
    </w:p>
    <w:p w14:paraId="16CCD998" w14:textId="77777777" w:rsidR="00C431A9" w:rsidRPr="001D08FE" w:rsidRDefault="00C431A9" w:rsidP="0002192F">
      <w:pPr>
        <w:pStyle w:val="ListParagraph"/>
        <w:numPr>
          <w:ilvl w:val="0"/>
          <w:numId w:val="13"/>
        </w:numPr>
        <w:tabs>
          <w:tab w:val="left" w:pos="480"/>
        </w:tabs>
        <w:spacing w:before="54" w:line="242" w:lineRule="exact"/>
        <w:rPr>
          <w:rFonts w:ascii="Arial" w:hAnsi="Arial" w:cs="Arial"/>
          <w:sz w:val="20"/>
          <w:szCs w:val="20"/>
        </w:rPr>
      </w:pPr>
      <w:r w:rsidRPr="001D08FE">
        <w:rPr>
          <w:rFonts w:ascii="Arial" w:hAnsi="Arial" w:cs="Arial"/>
          <w:w w:val="105"/>
          <w:sz w:val="20"/>
          <w:szCs w:val="20"/>
        </w:rPr>
        <w:t>Candidates should consult with their education advisor regarding specific EPP requirements.</w:t>
      </w:r>
    </w:p>
    <w:p w14:paraId="4BC459BC" w14:textId="4625C6A6" w:rsidR="00C431A9" w:rsidRPr="001D08FE" w:rsidRDefault="00C431A9" w:rsidP="001D08FE">
      <w:pPr>
        <w:pStyle w:val="Heading2"/>
        <w:spacing w:before="123"/>
        <w:ind w:right="3149"/>
        <w:jc w:val="left"/>
        <w:rPr>
          <w:rFonts w:ascii="Arial" w:hAnsi="Arial" w:cs="Arial"/>
        </w:rPr>
      </w:pPr>
      <w:bookmarkStart w:id="76" w:name="_Toc495484089"/>
      <w:r w:rsidRPr="001D08FE">
        <w:rPr>
          <w:rFonts w:ascii="Arial" w:hAnsi="Arial" w:cs="Arial"/>
          <w:w w:val="105"/>
        </w:rPr>
        <w:t>Transfer Admission</w:t>
      </w:r>
      <w:bookmarkEnd w:id="76"/>
      <w:r w:rsidR="00AD6DDB">
        <w:rPr>
          <w:rFonts w:ascii="Arial" w:hAnsi="Arial" w:cs="Arial"/>
          <w:w w:val="105"/>
        </w:rPr>
        <w:fldChar w:fldCharType="begin"/>
      </w:r>
      <w:r w:rsidR="00AD6DDB">
        <w:instrText xml:space="preserve"> XE "</w:instrText>
      </w:r>
      <w:r w:rsidR="00AD6DDB" w:rsidRPr="004E2778">
        <w:instrText>Transfer Admission</w:instrText>
      </w:r>
      <w:r w:rsidR="00AD6DDB">
        <w:instrText xml:space="preserve">" </w:instrText>
      </w:r>
      <w:r w:rsidR="00AD6DDB">
        <w:rPr>
          <w:rFonts w:ascii="Arial" w:hAnsi="Arial" w:cs="Arial"/>
          <w:w w:val="105"/>
        </w:rPr>
        <w:fldChar w:fldCharType="end"/>
      </w:r>
    </w:p>
    <w:p w14:paraId="46B36002" w14:textId="77777777" w:rsidR="00C431A9" w:rsidRPr="001D08FE" w:rsidRDefault="00C431A9" w:rsidP="001D08FE">
      <w:pPr>
        <w:pStyle w:val="BodyText"/>
        <w:spacing w:before="54" w:line="242" w:lineRule="exact"/>
        <w:ind w:left="0" w:right="0"/>
        <w:rPr>
          <w:rFonts w:ascii="Arial" w:hAnsi="Arial" w:cs="Arial"/>
        </w:rPr>
      </w:pPr>
      <w:r w:rsidRPr="001D08FE">
        <w:rPr>
          <w:rFonts w:ascii="Arial" w:hAnsi="Arial" w:cs="Arial"/>
          <w:w w:val="105"/>
        </w:rPr>
        <w:t xml:space="preserve">Students who are in good standing in graduate programs at other recognized graduate schools, and who satisfy basic admission requirements, </w:t>
      </w:r>
      <w:r w:rsidRPr="001D08FE">
        <w:rPr>
          <w:rFonts w:ascii="Arial" w:hAnsi="Arial" w:cs="Arial"/>
          <w:spacing w:val="-3"/>
          <w:w w:val="105"/>
        </w:rPr>
        <w:t xml:space="preserve">may </w:t>
      </w:r>
      <w:r w:rsidRPr="001D08FE">
        <w:rPr>
          <w:rFonts w:ascii="Arial" w:hAnsi="Arial" w:cs="Arial"/>
          <w:w w:val="105"/>
        </w:rPr>
        <w:t>be admitted as</w:t>
      </w:r>
      <w:r w:rsidRPr="001D08FE">
        <w:rPr>
          <w:rFonts w:ascii="Arial" w:hAnsi="Arial" w:cs="Arial"/>
          <w:spacing w:val="-7"/>
          <w:w w:val="105"/>
        </w:rPr>
        <w:t xml:space="preserve"> </w:t>
      </w:r>
      <w:r w:rsidRPr="001D08FE">
        <w:rPr>
          <w:rFonts w:ascii="Arial" w:hAnsi="Arial" w:cs="Arial"/>
          <w:w w:val="105"/>
        </w:rPr>
        <w:t>transfer</w:t>
      </w:r>
      <w:r w:rsidRPr="001D08FE">
        <w:rPr>
          <w:rFonts w:ascii="Arial" w:hAnsi="Arial" w:cs="Arial"/>
          <w:spacing w:val="-7"/>
          <w:w w:val="105"/>
        </w:rPr>
        <w:t xml:space="preserve"> </w:t>
      </w:r>
      <w:r w:rsidRPr="001D08FE">
        <w:rPr>
          <w:rFonts w:ascii="Arial" w:hAnsi="Arial" w:cs="Arial"/>
          <w:w w:val="105"/>
        </w:rPr>
        <w:t>students.</w:t>
      </w:r>
      <w:r w:rsidRPr="001D08FE">
        <w:rPr>
          <w:rFonts w:ascii="Arial" w:hAnsi="Arial" w:cs="Arial"/>
          <w:spacing w:val="-7"/>
          <w:w w:val="105"/>
        </w:rPr>
        <w:t xml:space="preserve"> </w:t>
      </w:r>
      <w:r w:rsidRPr="001D08FE">
        <w:rPr>
          <w:rFonts w:ascii="Arial" w:hAnsi="Arial" w:cs="Arial"/>
          <w:w w:val="105"/>
        </w:rPr>
        <w:t>Requests</w:t>
      </w:r>
      <w:r w:rsidRPr="001D08FE">
        <w:rPr>
          <w:rFonts w:ascii="Arial" w:hAnsi="Arial" w:cs="Arial"/>
          <w:spacing w:val="-7"/>
          <w:w w:val="105"/>
        </w:rPr>
        <w:t xml:space="preserve"> </w:t>
      </w:r>
      <w:r w:rsidRPr="001D08FE">
        <w:rPr>
          <w:rFonts w:ascii="Arial" w:hAnsi="Arial" w:cs="Arial"/>
          <w:w w:val="105"/>
        </w:rPr>
        <w:t>for</w:t>
      </w:r>
      <w:r w:rsidRPr="001D08FE">
        <w:rPr>
          <w:rFonts w:ascii="Arial" w:hAnsi="Arial" w:cs="Arial"/>
          <w:spacing w:val="-7"/>
          <w:w w:val="105"/>
        </w:rPr>
        <w:t xml:space="preserve"> </w:t>
      </w:r>
      <w:r w:rsidRPr="001D08FE">
        <w:rPr>
          <w:rFonts w:ascii="Arial" w:hAnsi="Arial" w:cs="Arial"/>
          <w:w w:val="105"/>
        </w:rPr>
        <w:t>transfer</w:t>
      </w:r>
      <w:r w:rsidRPr="001D08FE">
        <w:rPr>
          <w:rFonts w:ascii="Arial" w:hAnsi="Arial" w:cs="Arial"/>
          <w:spacing w:val="-7"/>
          <w:w w:val="105"/>
        </w:rPr>
        <w:t xml:space="preserve"> </w:t>
      </w:r>
      <w:r w:rsidRPr="001D08FE">
        <w:rPr>
          <w:rFonts w:ascii="Arial" w:hAnsi="Arial" w:cs="Arial"/>
          <w:w w:val="105"/>
        </w:rPr>
        <w:t>credit</w:t>
      </w:r>
      <w:r w:rsidRPr="001D08FE">
        <w:rPr>
          <w:rFonts w:ascii="Arial" w:hAnsi="Arial" w:cs="Arial"/>
          <w:spacing w:val="-7"/>
          <w:w w:val="105"/>
        </w:rPr>
        <w:t xml:space="preserve"> </w:t>
      </w:r>
      <w:r w:rsidRPr="001D08FE">
        <w:rPr>
          <w:rFonts w:ascii="Arial" w:hAnsi="Arial" w:cs="Arial"/>
          <w:w w:val="105"/>
        </w:rPr>
        <w:t>should</w:t>
      </w:r>
      <w:r w:rsidRPr="001D08FE">
        <w:rPr>
          <w:rFonts w:ascii="Arial" w:hAnsi="Arial" w:cs="Arial"/>
          <w:spacing w:val="-7"/>
          <w:w w:val="105"/>
        </w:rPr>
        <w:t xml:space="preserve"> </w:t>
      </w:r>
      <w:r w:rsidRPr="001D08FE">
        <w:rPr>
          <w:rFonts w:ascii="Arial" w:hAnsi="Arial" w:cs="Arial"/>
          <w:w w:val="105"/>
        </w:rPr>
        <w:t>be</w:t>
      </w:r>
      <w:r w:rsidRPr="001D08FE">
        <w:rPr>
          <w:rFonts w:ascii="Arial" w:hAnsi="Arial" w:cs="Arial"/>
          <w:spacing w:val="-7"/>
          <w:w w:val="105"/>
        </w:rPr>
        <w:t xml:space="preserve"> </w:t>
      </w:r>
      <w:r w:rsidRPr="001D08FE">
        <w:rPr>
          <w:rFonts w:ascii="Arial" w:hAnsi="Arial" w:cs="Arial"/>
          <w:w w:val="105"/>
        </w:rPr>
        <w:t>initiated</w:t>
      </w:r>
      <w:r w:rsidRPr="001D08FE">
        <w:rPr>
          <w:rFonts w:ascii="Arial" w:hAnsi="Arial" w:cs="Arial"/>
          <w:spacing w:val="-7"/>
          <w:w w:val="105"/>
        </w:rPr>
        <w:t xml:space="preserve"> </w:t>
      </w:r>
      <w:r w:rsidRPr="001D08FE">
        <w:rPr>
          <w:rFonts w:ascii="Arial" w:hAnsi="Arial" w:cs="Arial"/>
          <w:w w:val="105"/>
        </w:rPr>
        <w:t>by</w:t>
      </w:r>
      <w:r w:rsidRPr="001D08FE">
        <w:rPr>
          <w:rFonts w:ascii="Arial" w:hAnsi="Arial" w:cs="Arial"/>
          <w:spacing w:val="-7"/>
          <w:w w:val="105"/>
        </w:rPr>
        <w:t xml:space="preserve"> </w:t>
      </w:r>
      <w:r w:rsidRPr="001D08FE">
        <w:rPr>
          <w:rFonts w:ascii="Arial" w:hAnsi="Arial" w:cs="Arial"/>
          <w:w w:val="105"/>
        </w:rPr>
        <w:t>the</w:t>
      </w:r>
      <w:r w:rsidRPr="001D08FE">
        <w:rPr>
          <w:rFonts w:ascii="Arial" w:hAnsi="Arial" w:cs="Arial"/>
          <w:spacing w:val="-7"/>
          <w:w w:val="105"/>
        </w:rPr>
        <w:t xml:space="preserve"> </w:t>
      </w:r>
      <w:r w:rsidRPr="001D08FE">
        <w:rPr>
          <w:rFonts w:ascii="Arial" w:hAnsi="Arial" w:cs="Arial"/>
          <w:w w:val="105"/>
        </w:rPr>
        <w:t xml:space="preserve">student with the designated graduate </w:t>
      </w:r>
      <w:r w:rsidRPr="001D08FE">
        <w:rPr>
          <w:rFonts w:ascii="Arial" w:hAnsi="Arial" w:cs="Arial"/>
          <w:spacing w:val="-3"/>
          <w:w w:val="105"/>
        </w:rPr>
        <w:t xml:space="preserve">advisor’s </w:t>
      </w:r>
      <w:r w:rsidRPr="001D08FE">
        <w:rPr>
          <w:rFonts w:ascii="Arial" w:hAnsi="Arial" w:cs="Arial"/>
          <w:w w:val="105"/>
        </w:rPr>
        <w:t xml:space="preserve">approval. Acceptance of graduate credit by transfer is normally limited to six semester hours of </w:t>
      </w:r>
      <w:r w:rsidRPr="001D08FE">
        <w:rPr>
          <w:rFonts w:ascii="Arial" w:hAnsi="Arial" w:cs="Arial"/>
          <w:b/>
          <w:w w:val="105"/>
        </w:rPr>
        <w:t xml:space="preserve">B </w:t>
      </w:r>
      <w:r w:rsidRPr="001D08FE">
        <w:rPr>
          <w:rFonts w:ascii="Arial" w:hAnsi="Arial" w:cs="Arial"/>
          <w:w w:val="105"/>
        </w:rPr>
        <w:t>or higher grades in</w:t>
      </w:r>
      <w:r w:rsidRPr="001D08FE">
        <w:rPr>
          <w:rFonts w:ascii="Arial" w:hAnsi="Arial" w:cs="Arial"/>
          <w:spacing w:val="-30"/>
          <w:w w:val="105"/>
        </w:rPr>
        <w:t xml:space="preserve"> </w:t>
      </w:r>
      <w:r w:rsidRPr="001D08FE">
        <w:rPr>
          <w:rFonts w:ascii="Arial" w:hAnsi="Arial" w:cs="Arial"/>
          <w:w w:val="105"/>
        </w:rPr>
        <w:t>graduate work appropriate to the degree program at UNA. Exceptions must be approved by the appropriate graduate program coordinator/director, department chair, and college dean. Individual graduate programs may specify predetermined limits in their section of this catalog. Acceptance of credit by transfer does not affect the quality</w:t>
      </w:r>
      <w:r w:rsidRPr="001D08FE">
        <w:rPr>
          <w:rFonts w:ascii="Arial" w:hAnsi="Arial" w:cs="Arial"/>
          <w:spacing w:val="-16"/>
          <w:w w:val="105"/>
        </w:rPr>
        <w:t xml:space="preserve"> </w:t>
      </w:r>
      <w:r w:rsidRPr="001D08FE">
        <w:rPr>
          <w:rFonts w:ascii="Arial" w:hAnsi="Arial" w:cs="Arial"/>
          <w:w w:val="105"/>
        </w:rPr>
        <w:t>point</w:t>
      </w:r>
      <w:r w:rsidRPr="001D08FE">
        <w:rPr>
          <w:rFonts w:ascii="Arial" w:hAnsi="Arial" w:cs="Arial"/>
          <w:spacing w:val="-17"/>
          <w:w w:val="105"/>
        </w:rPr>
        <w:t xml:space="preserve"> </w:t>
      </w:r>
      <w:r w:rsidRPr="001D08FE">
        <w:rPr>
          <w:rFonts w:ascii="Arial" w:hAnsi="Arial" w:cs="Arial"/>
          <w:w w:val="105"/>
        </w:rPr>
        <w:t>status</w:t>
      </w:r>
      <w:r w:rsidRPr="001D08FE">
        <w:rPr>
          <w:rFonts w:ascii="Arial" w:hAnsi="Arial" w:cs="Arial"/>
          <w:spacing w:val="-16"/>
          <w:w w:val="105"/>
        </w:rPr>
        <w:t xml:space="preserve"> </w:t>
      </w:r>
      <w:r w:rsidRPr="001D08FE">
        <w:rPr>
          <w:rFonts w:ascii="Arial" w:hAnsi="Arial" w:cs="Arial"/>
          <w:w w:val="105"/>
        </w:rPr>
        <w:t>required</w:t>
      </w:r>
      <w:r w:rsidRPr="001D08FE">
        <w:rPr>
          <w:rFonts w:ascii="Arial" w:hAnsi="Arial" w:cs="Arial"/>
          <w:spacing w:val="-17"/>
          <w:w w:val="105"/>
        </w:rPr>
        <w:t xml:space="preserve"> </w:t>
      </w:r>
      <w:r w:rsidRPr="001D08FE">
        <w:rPr>
          <w:rFonts w:ascii="Arial" w:hAnsi="Arial" w:cs="Arial"/>
          <w:w w:val="105"/>
        </w:rPr>
        <w:t>on</w:t>
      </w:r>
      <w:r w:rsidRPr="001D08FE">
        <w:rPr>
          <w:rFonts w:ascii="Arial" w:hAnsi="Arial" w:cs="Arial"/>
          <w:spacing w:val="-17"/>
          <w:w w:val="105"/>
        </w:rPr>
        <w:t xml:space="preserve"> </w:t>
      </w:r>
      <w:r w:rsidRPr="001D08FE">
        <w:rPr>
          <w:rFonts w:ascii="Arial" w:hAnsi="Arial" w:cs="Arial"/>
          <w:w w:val="105"/>
        </w:rPr>
        <w:t>work</w:t>
      </w:r>
      <w:r w:rsidRPr="001D08FE">
        <w:rPr>
          <w:rFonts w:ascii="Arial" w:hAnsi="Arial" w:cs="Arial"/>
          <w:spacing w:val="-16"/>
          <w:w w:val="105"/>
        </w:rPr>
        <w:t xml:space="preserve"> </w:t>
      </w:r>
      <w:r w:rsidRPr="001D08FE">
        <w:rPr>
          <w:rFonts w:ascii="Arial" w:hAnsi="Arial" w:cs="Arial"/>
          <w:w w:val="105"/>
        </w:rPr>
        <w:t>attempted</w:t>
      </w:r>
      <w:r w:rsidRPr="001D08FE">
        <w:rPr>
          <w:rFonts w:ascii="Arial" w:hAnsi="Arial" w:cs="Arial"/>
          <w:spacing w:val="-17"/>
          <w:w w:val="105"/>
        </w:rPr>
        <w:t xml:space="preserve"> </w:t>
      </w:r>
      <w:r w:rsidRPr="001D08FE">
        <w:rPr>
          <w:rFonts w:ascii="Arial" w:hAnsi="Arial" w:cs="Arial"/>
          <w:w w:val="105"/>
        </w:rPr>
        <w:t>at</w:t>
      </w:r>
      <w:r w:rsidRPr="001D08FE">
        <w:rPr>
          <w:rFonts w:ascii="Arial" w:hAnsi="Arial" w:cs="Arial"/>
          <w:spacing w:val="-17"/>
          <w:w w:val="105"/>
        </w:rPr>
        <w:t xml:space="preserve"> </w:t>
      </w:r>
      <w:r w:rsidRPr="001D08FE">
        <w:rPr>
          <w:rFonts w:ascii="Arial" w:hAnsi="Arial" w:cs="Arial"/>
          <w:w w:val="105"/>
        </w:rPr>
        <w:t>the</w:t>
      </w:r>
      <w:r w:rsidRPr="001D08FE">
        <w:rPr>
          <w:rFonts w:ascii="Arial" w:hAnsi="Arial" w:cs="Arial"/>
          <w:spacing w:val="-16"/>
          <w:w w:val="105"/>
        </w:rPr>
        <w:t xml:space="preserve"> </w:t>
      </w:r>
      <w:r w:rsidRPr="001D08FE">
        <w:rPr>
          <w:rFonts w:ascii="Arial" w:hAnsi="Arial" w:cs="Arial"/>
          <w:w w:val="105"/>
        </w:rPr>
        <w:t>University</w:t>
      </w:r>
      <w:r w:rsidRPr="001D08FE">
        <w:rPr>
          <w:rFonts w:ascii="Arial" w:hAnsi="Arial" w:cs="Arial"/>
          <w:spacing w:val="-16"/>
          <w:w w:val="105"/>
        </w:rPr>
        <w:t xml:space="preserve"> </w:t>
      </w:r>
      <w:r w:rsidRPr="001D08FE">
        <w:rPr>
          <w:rFonts w:ascii="Arial" w:hAnsi="Arial" w:cs="Arial"/>
          <w:w w:val="105"/>
        </w:rPr>
        <w:t>of</w:t>
      </w:r>
      <w:r w:rsidRPr="001D08FE">
        <w:rPr>
          <w:rFonts w:ascii="Arial" w:hAnsi="Arial" w:cs="Arial"/>
          <w:spacing w:val="-17"/>
          <w:w w:val="105"/>
        </w:rPr>
        <w:t xml:space="preserve"> </w:t>
      </w:r>
      <w:r w:rsidRPr="001D08FE">
        <w:rPr>
          <w:rFonts w:ascii="Arial" w:hAnsi="Arial" w:cs="Arial"/>
          <w:w w:val="105"/>
        </w:rPr>
        <w:t>North</w:t>
      </w:r>
      <w:r w:rsidRPr="001D08FE">
        <w:rPr>
          <w:rFonts w:ascii="Arial" w:hAnsi="Arial" w:cs="Arial"/>
          <w:spacing w:val="-21"/>
          <w:w w:val="105"/>
        </w:rPr>
        <w:t xml:space="preserve"> </w:t>
      </w:r>
      <w:r w:rsidRPr="001D08FE">
        <w:rPr>
          <w:rFonts w:ascii="Arial" w:hAnsi="Arial" w:cs="Arial"/>
          <w:w w:val="105"/>
        </w:rPr>
        <w:t xml:space="preserve">Alabama. Residence requirements are not applicable to graduate programs. All transfer students are subject to </w:t>
      </w:r>
      <w:r w:rsidRPr="001D08FE">
        <w:rPr>
          <w:rFonts w:ascii="Arial" w:hAnsi="Arial" w:cs="Arial"/>
          <w:spacing w:val="-9"/>
          <w:w w:val="105"/>
        </w:rPr>
        <w:t xml:space="preserve">UNA’s </w:t>
      </w:r>
      <w:r w:rsidRPr="001D08FE">
        <w:rPr>
          <w:rFonts w:ascii="Arial" w:hAnsi="Arial" w:cs="Arial"/>
          <w:w w:val="105"/>
        </w:rPr>
        <w:t>scholastic standards. If these standards are not met, further academic action will be</w:t>
      </w:r>
      <w:r w:rsidRPr="001D08FE">
        <w:rPr>
          <w:rFonts w:ascii="Arial" w:hAnsi="Arial" w:cs="Arial"/>
          <w:spacing w:val="40"/>
          <w:w w:val="105"/>
        </w:rPr>
        <w:t xml:space="preserve"> </w:t>
      </w:r>
      <w:r w:rsidRPr="001D08FE">
        <w:rPr>
          <w:rFonts w:ascii="Arial" w:hAnsi="Arial" w:cs="Arial"/>
          <w:spacing w:val="-3"/>
          <w:w w:val="105"/>
        </w:rPr>
        <w:t>necessary.</w:t>
      </w:r>
    </w:p>
    <w:p w14:paraId="6A76F6FA" w14:textId="1970120D" w:rsidR="00C431A9" w:rsidRPr="001D08FE" w:rsidRDefault="00C431A9" w:rsidP="001D08FE">
      <w:pPr>
        <w:pStyle w:val="Heading2"/>
        <w:spacing w:before="123"/>
        <w:ind w:right="3149"/>
        <w:jc w:val="left"/>
        <w:rPr>
          <w:rFonts w:ascii="Arial" w:hAnsi="Arial" w:cs="Arial"/>
        </w:rPr>
      </w:pPr>
      <w:bookmarkStart w:id="77" w:name="_Toc495484090"/>
      <w:r w:rsidRPr="001D08FE">
        <w:rPr>
          <w:rFonts w:ascii="Arial" w:hAnsi="Arial" w:cs="Arial"/>
          <w:w w:val="105"/>
        </w:rPr>
        <w:t>Transient Admission</w:t>
      </w:r>
      <w:bookmarkEnd w:id="77"/>
      <w:r w:rsidR="00AD6DDB">
        <w:rPr>
          <w:rFonts w:ascii="Arial" w:hAnsi="Arial" w:cs="Arial"/>
          <w:w w:val="105"/>
        </w:rPr>
        <w:fldChar w:fldCharType="begin"/>
      </w:r>
      <w:r w:rsidR="00AD6DDB">
        <w:instrText xml:space="preserve"> XE "</w:instrText>
      </w:r>
      <w:r w:rsidR="00AD6DDB" w:rsidRPr="00EA4707">
        <w:instrText>Transient Admission</w:instrText>
      </w:r>
      <w:r w:rsidR="00AD6DDB">
        <w:instrText xml:space="preserve">" </w:instrText>
      </w:r>
      <w:r w:rsidR="00AD6DDB">
        <w:rPr>
          <w:rFonts w:ascii="Arial" w:hAnsi="Arial" w:cs="Arial"/>
          <w:w w:val="105"/>
        </w:rPr>
        <w:fldChar w:fldCharType="end"/>
      </w:r>
    </w:p>
    <w:p w14:paraId="70EDD53F" w14:textId="77777777" w:rsidR="00C431A9" w:rsidRPr="001D08FE" w:rsidRDefault="00C431A9" w:rsidP="001D08FE">
      <w:pPr>
        <w:pStyle w:val="BodyText"/>
        <w:spacing w:before="54" w:line="242" w:lineRule="exact"/>
        <w:ind w:left="0"/>
        <w:rPr>
          <w:rFonts w:ascii="Arial" w:hAnsi="Arial" w:cs="Arial"/>
        </w:rPr>
      </w:pPr>
      <w:r w:rsidRPr="001D08FE">
        <w:rPr>
          <w:rFonts w:ascii="Arial" w:hAnsi="Arial" w:cs="Arial"/>
        </w:rPr>
        <w:t xml:space="preserve">Graduate students in good standing at other recognized graduate schools </w:t>
      </w:r>
      <w:r w:rsidRPr="001D08FE">
        <w:rPr>
          <w:rFonts w:ascii="Arial" w:hAnsi="Arial" w:cs="Arial"/>
          <w:spacing w:val="-7"/>
        </w:rPr>
        <w:t xml:space="preserve">may, </w:t>
      </w:r>
      <w:r w:rsidRPr="001D08FE">
        <w:rPr>
          <w:rFonts w:ascii="Arial" w:hAnsi="Arial" w:cs="Arial"/>
        </w:rPr>
        <w:t xml:space="preserve">upon the </w:t>
      </w:r>
      <w:r w:rsidRPr="001D08FE">
        <w:rPr>
          <w:rFonts w:ascii="Arial" w:hAnsi="Arial" w:cs="Arial"/>
          <w:spacing w:val="-4"/>
        </w:rPr>
        <w:t xml:space="preserve">advance </w:t>
      </w:r>
      <w:r w:rsidRPr="001D08FE">
        <w:rPr>
          <w:rFonts w:ascii="Arial" w:hAnsi="Arial" w:cs="Arial"/>
        </w:rPr>
        <w:t xml:space="preserve">written </w:t>
      </w:r>
      <w:r w:rsidRPr="001D08FE">
        <w:rPr>
          <w:rFonts w:ascii="Arial" w:hAnsi="Arial" w:cs="Arial"/>
          <w:spacing w:val="-3"/>
        </w:rPr>
        <w:t xml:space="preserve">approval </w:t>
      </w:r>
      <w:r w:rsidRPr="001D08FE">
        <w:rPr>
          <w:rFonts w:ascii="Arial" w:hAnsi="Arial" w:cs="Arial"/>
        </w:rPr>
        <w:t xml:space="preserve">of the </w:t>
      </w:r>
      <w:r w:rsidRPr="001D08FE">
        <w:rPr>
          <w:rFonts w:ascii="Arial" w:hAnsi="Arial" w:cs="Arial"/>
          <w:spacing w:val="-3"/>
        </w:rPr>
        <w:t xml:space="preserve">graduate </w:t>
      </w:r>
      <w:r w:rsidRPr="001D08FE">
        <w:rPr>
          <w:rFonts w:ascii="Arial" w:hAnsi="Arial" w:cs="Arial"/>
        </w:rPr>
        <w:t xml:space="preserve">dean or other appropriate official at the parent school, enroll as transient students in courses for graduate credit for which approved and for which prerequisites </w:t>
      </w:r>
      <w:r w:rsidRPr="001D08FE">
        <w:rPr>
          <w:rFonts w:ascii="Arial" w:hAnsi="Arial" w:cs="Arial"/>
          <w:spacing w:val="-3"/>
        </w:rPr>
        <w:t>have been</w:t>
      </w:r>
      <w:r w:rsidRPr="001D08FE">
        <w:rPr>
          <w:rFonts w:ascii="Arial" w:hAnsi="Arial" w:cs="Arial"/>
        </w:rPr>
        <w:t xml:space="preserve"> satisfied. Students applying for transient admission are not required to submit official transcripts, but the letter   of approval from the parent school must be submitted prior to registration for the term.</w:t>
      </w:r>
    </w:p>
    <w:p w14:paraId="6F1AB876" w14:textId="7C06600A" w:rsidR="00C431A9" w:rsidRDefault="00C431A9" w:rsidP="00C431A9">
      <w:pPr>
        <w:pStyle w:val="Heading2"/>
        <w:spacing w:before="123"/>
        <w:ind w:left="119" w:right="1829"/>
        <w:jc w:val="left"/>
        <w:rPr>
          <w:rFonts w:ascii="Arial" w:hAnsi="Arial" w:cs="Arial"/>
          <w:w w:val="105"/>
        </w:rPr>
      </w:pPr>
      <w:bookmarkStart w:id="78" w:name="_Toc495484091"/>
      <w:r w:rsidRPr="001D08FE">
        <w:rPr>
          <w:rFonts w:ascii="Arial" w:hAnsi="Arial" w:cs="Arial"/>
          <w:w w:val="105"/>
        </w:rPr>
        <w:t>Acceptance of Seniors to Take Graduate Courses</w:t>
      </w:r>
      <w:bookmarkEnd w:id="78"/>
      <w:r w:rsidR="00AD6DDB">
        <w:rPr>
          <w:rFonts w:ascii="Arial" w:hAnsi="Arial" w:cs="Arial"/>
          <w:w w:val="105"/>
        </w:rPr>
        <w:fldChar w:fldCharType="begin"/>
      </w:r>
      <w:r w:rsidR="00AD6DDB">
        <w:instrText xml:space="preserve"> XE "</w:instrText>
      </w:r>
      <w:r w:rsidR="00AD6DDB" w:rsidRPr="0055472C">
        <w:instrText>Acceptance of Seniors to Take Graduate Courses</w:instrText>
      </w:r>
      <w:r w:rsidR="00AD6DDB">
        <w:instrText xml:space="preserve">" </w:instrText>
      </w:r>
      <w:r w:rsidR="00AD6DDB">
        <w:rPr>
          <w:rFonts w:ascii="Arial" w:hAnsi="Arial" w:cs="Arial"/>
          <w:w w:val="105"/>
        </w:rPr>
        <w:fldChar w:fldCharType="end"/>
      </w:r>
    </w:p>
    <w:p w14:paraId="477C826B" w14:textId="70665C5F" w:rsidR="00640DB0" w:rsidRPr="00640DB0" w:rsidRDefault="00640DB0" w:rsidP="00640DB0">
      <w:pPr>
        <w:pStyle w:val="BodyText"/>
        <w:ind w:left="90"/>
        <w:rPr>
          <w:rFonts w:ascii="Arial" w:hAnsi="Arial" w:cs="Arial"/>
        </w:rPr>
      </w:pPr>
      <w:r w:rsidRPr="00640DB0">
        <w:rPr>
          <w:rFonts w:ascii="Arial" w:hAnsi="Arial" w:cs="Arial"/>
          <w:w w:val="105"/>
        </w:rPr>
        <w:t>A</w:t>
      </w:r>
      <w:r w:rsidRPr="00640DB0">
        <w:rPr>
          <w:rFonts w:ascii="Arial" w:hAnsi="Arial" w:cs="Arial"/>
          <w:spacing w:val="-12"/>
          <w:w w:val="105"/>
        </w:rPr>
        <w:t xml:space="preserve"> </w:t>
      </w:r>
      <w:r w:rsidRPr="00640DB0">
        <w:rPr>
          <w:rFonts w:ascii="Arial" w:hAnsi="Arial" w:cs="Arial"/>
          <w:w w:val="105"/>
        </w:rPr>
        <w:t>senior</w:t>
      </w:r>
      <w:r w:rsidRPr="00640DB0">
        <w:rPr>
          <w:rFonts w:ascii="Arial" w:hAnsi="Arial" w:cs="Arial"/>
          <w:spacing w:val="-12"/>
          <w:w w:val="105"/>
        </w:rPr>
        <w:t xml:space="preserve"> </w:t>
      </w:r>
      <w:r w:rsidRPr="00640DB0">
        <w:rPr>
          <w:rFonts w:ascii="Arial" w:hAnsi="Arial" w:cs="Arial"/>
          <w:w w:val="105"/>
        </w:rPr>
        <w:t>student</w:t>
      </w:r>
      <w:r w:rsidRPr="00640DB0">
        <w:rPr>
          <w:rFonts w:ascii="Arial" w:hAnsi="Arial" w:cs="Arial"/>
          <w:spacing w:val="-12"/>
          <w:w w:val="105"/>
        </w:rPr>
        <w:t xml:space="preserve"> </w:t>
      </w:r>
      <w:r w:rsidRPr="00640DB0">
        <w:rPr>
          <w:rFonts w:ascii="Arial" w:hAnsi="Arial" w:cs="Arial"/>
          <w:w w:val="105"/>
        </w:rPr>
        <w:t>at</w:t>
      </w:r>
      <w:r w:rsidRPr="00640DB0">
        <w:rPr>
          <w:rFonts w:ascii="Arial" w:hAnsi="Arial" w:cs="Arial"/>
          <w:spacing w:val="-12"/>
          <w:w w:val="105"/>
        </w:rPr>
        <w:t xml:space="preserve"> </w:t>
      </w:r>
      <w:r w:rsidRPr="00640DB0">
        <w:rPr>
          <w:rFonts w:ascii="Arial" w:hAnsi="Arial" w:cs="Arial"/>
          <w:w w:val="105"/>
        </w:rPr>
        <w:t>the</w:t>
      </w:r>
      <w:r w:rsidRPr="00640DB0">
        <w:rPr>
          <w:rFonts w:ascii="Arial" w:hAnsi="Arial" w:cs="Arial"/>
          <w:spacing w:val="-12"/>
          <w:w w:val="105"/>
        </w:rPr>
        <w:t xml:space="preserve"> </w:t>
      </w:r>
      <w:r w:rsidRPr="00640DB0">
        <w:rPr>
          <w:rFonts w:ascii="Arial" w:hAnsi="Arial" w:cs="Arial"/>
          <w:spacing w:val="-3"/>
          <w:w w:val="105"/>
        </w:rPr>
        <w:t>University</w:t>
      </w:r>
      <w:r w:rsidRPr="00640DB0">
        <w:rPr>
          <w:rFonts w:ascii="Arial" w:hAnsi="Arial" w:cs="Arial"/>
          <w:spacing w:val="-12"/>
          <w:w w:val="105"/>
        </w:rPr>
        <w:t xml:space="preserve"> </w:t>
      </w:r>
      <w:r w:rsidRPr="00640DB0">
        <w:rPr>
          <w:rFonts w:ascii="Arial" w:hAnsi="Arial" w:cs="Arial"/>
          <w:w w:val="105"/>
        </w:rPr>
        <w:t>of</w:t>
      </w:r>
      <w:r w:rsidRPr="00640DB0">
        <w:rPr>
          <w:rFonts w:ascii="Arial" w:hAnsi="Arial" w:cs="Arial"/>
          <w:spacing w:val="-12"/>
          <w:w w:val="105"/>
        </w:rPr>
        <w:t xml:space="preserve"> </w:t>
      </w:r>
      <w:r w:rsidRPr="00640DB0">
        <w:rPr>
          <w:rFonts w:ascii="Arial" w:hAnsi="Arial" w:cs="Arial"/>
          <w:w w:val="105"/>
        </w:rPr>
        <w:t>North</w:t>
      </w:r>
      <w:r w:rsidRPr="00640DB0">
        <w:rPr>
          <w:rFonts w:ascii="Arial" w:hAnsi="Arial" w:cs="Arial"/>
          <w:spacing w:val="-17"/>
          <w:w w:val="105"/>
        </w:rPr>
        <w:t xml:space="preserve"> </w:t>
      </w:r>
      <w:r w:rsidRPr="00640DB0">
        <w:rPr>
          <w:rFonts w:ascii="Arial" w:hAnsi="Arial" w:cs="Arial"/>
          <w:w w:val="105"/>
        </w:rPr>
        <w:t>Alabama</w:t>
      </w:r>
      <w:r w:rsidRPr="00640DB0">
        <w:rPr>
          <w:rFonts w:ascii="Arial" w:hAnsi="Arial" w:cs="Arial"/>
          <w:spacing w:val="-12"/>
          <w:w w:val="105"/>
        </w:rPr>
        <w:t xml:space="preserve"> </w:t>
      </w:r>
      <w:r w:rsidRPr="00640DB0">
        <w:rPr>
          <w:rFonts w:ascii="Arial" w:hAnsi="Arial" w:cs="Arial"/>
          <w:spacing w:val="-3"/>
          <w:w w:val="105"/>
        </w:rPr>
        <w:t>who</w:t>
      </w:r>
      <w:r w:rsidRPr="00640DB0">
        <w:rPr>
          <w:rFonts w:ascii="Arial" w:hAnsi="Arial" w:cs="Arial"/>
          <w:spacing w:val="-12"/>
          <w:w w:val="105"/>
        </w:rPr>
        <w:t xml:space="preserve"> </w:t>
      </w:r>
      <w:r w:rsidRPr="00640DB0">
        <w:rPr>
          <w:rFonts w:ascii="Arial" w:hAnsi="Arial" w:cs="Arial"/>
          <w:w w:val="105"/>
        </w:rPr>
        <w:t>is</w:t>
      </w:r>
      <w:r w:rsidRPr="00640DB0">
        <w:rPr>
          <w:rFonts w:ascii="Arial" w:hAnsi="Arial" w:cs="Arial"/>
          <w:spacing w:val="-12"/>
          <w:w w:val="105"/>
        </w:rPr>
        <w:t xml:space="preserve"> </w:t>
      </w:r>
      <w:r w:rsidRPr="00640DB0">
        <w:rPr>
          <w:rFonts w:ascii="Arial" w:hAnsi="Arial" w:cs="Arial"/>
          <w:w w:val="105"/>
        </w:rPr>
        <w:t>within</w:t>
      </w:r>
      <w:r w:rsidRPr="00640DB0">
        <w:rPr>
          <w:rFonts w:ascii="Arial" w:hAnsi="Arial" w:cs="Arial"/>
          <w:spacing w:val="-12"/>
          <w:w w:val="105"/>
        </w:rPr>
        <w:t xml:space="preserve"> </w:t>
      </w:r>
      <w:r w:rsidRPr="00640DB0">
        <w:rPr>
          <w:rFonts w:ascii="Arial" w:hAnsi="Arial" w:cs="Arial"/>
          <w:w w:val="105"/>
        </w:rPr>
        <w:t>one</w:t>
      </w:r>
      <w:r w:rsidRPr="00640DB0">
        <w:rPr>
          <w:rFonts w:ascii="Arial" w:hAnsi="Arial" w:cs="Arial"/>
          <w:spacing w:val="-12"/>
          <w:w w:val="105"/>
        </w:rPr>
        <w:t xml:space="preserve"> </w:t>
      </w:r>
      <w:r w:rsidRPr="00640DB0">
        <w:rPr>
          <w:rFonts w:ascii="Arial" w:hAnsi="Arial" w:cs="Arial"/>
          <w:w w:val="105"/>
        </w:rPr>
        <w:t xml:space="preserve">semester of graduation with a 3.0 cumulative </w:t>
      </w:r>
      <w:r w:rsidRPr="00640DB0">
        <w:rPr>
          <w:rFonts w:ascii="Arial" w:hAnsi="Arial" w:cs="Arial"/>
          <w:spacing w:val="-5"/>
          <w:w w:val="105"/>
        </w:rPr>
        <w:t xml:space="preserve">GPA </w:t>
      </w:r>
      <w:r w:rsidRPr="00640DB0">
        <w:rPr>
          <w:rFonts w:ascii="Arial" w:hAnsi="Arial" w:cs="Arial"/>
          <w:spacing w:val="-3"/>
          <w:w w:val="105"/>
        </w:rPr>
        <w:t xml:space="preserve">may </w:t>
      </w:r>
      <w:r w:rsidRPr="00640DB0">
        <w:rPr>
          <w:rFonts w:ascii="Arial" w:hAnsi="Arial" w:cs="Arial"/>
          <w:w w:val="105"/>
        </w:rPr>
        <w:t>request approval to take up to six semester hours of graduate classes.  (Additional requirements may vary by college in which the program is offered: see “Anderson College of Nursing”, “College of Arts and Sciences”, College of Business”, or “College of Education and Human Sciences.”) To better promote UNA 3+1+1, 3.5+1 bachelor to master and 1+1 master to master double degree programs, international studies from UNA Global Partner Universities may request approval to take 6-9 hours of graduate classes.   Requests should be submitted to the dean of the</w:t>
      </w:r>
      <w:r w:rsidRPr="00640DB0">
        <w:rPr>
          <w:rFonts w:ascii="Arial" w:hAnsi="Arial" w:cs="Arial"/>
          <w:spacing w:val="-4"/>
          <w:w w:val="105"/>
        </w:rPr>
        <w:t xml:space="preserve"> </w:t>
      </w:r>
      <w:r w:rsidRPr="00640DB0">
        <w:rPr>
          <w:rFonts w:ascii="Arial" w:hAnsi="Arial" w:cs="Arial"/>
          <w:w w:val="105"/>
        </w:rPr>
        <w:t>college</w:t>
      </w:r>
      <w:r w:rsidRPr="00640DB0">
        <w:rPr>
          <w:rFonts w:ascii="Arial" w:hAnsi="Arial" w:cs="Arial"/>
          <w:spacing w:val="-4"/>
          <w:w w:val="105"/>
        </w:rPr>
        <w:t xml:space="preserve"> </w:t>
      </w:r>
      <w:r w:rsidRPr="00640DB0">
        <w:rPr>
          <w:rFonts w:ascii="Arial" w:hAnsi="Arial" w:cs="Arial"/>
          <w:w w:val="105"/>
        </w:rPr>
        <w:t>in</w:t>
      </w:r>
      <w:r w:rsidRPr="00640DB0">
        <w:rPr>
          <w:rFonts w:ascii="Arial" w:hAnsi="Arial" w:cs="Arial"/>
          <w:spacing w:val="-4"/>
          <w:w w:val="105"/>
        </w:rPr>
        <w:t xml:space="preserve"> </w:t>
      </w:r>
      <w:r w:rsidRPr="00640DB0">
        <w:rPr>
          <w:rFonts w:ascii="Arial" w:hAnsi="Arial" w:cs="Arial"/>
          <w:w w:val="105"/>
        </w:rPr>
        <w:t>which</w:t>
      </w:r>
      <w:r w:rsidRPr="00640DB0">
        <w:rPr>
          <w:rFonts w:ascii="Arial" w:hAnsi="Arial" w:cs="Arial"/>
          <w:spacing w:val="-4"/>
          <w:w w:val="105"/>
        </w:rPr>
        <w:t xml:space="preserve"> </w:t>
      </w:r>
      <w:r w:rsidRPr="00640DB0">
        <w:rPr>
          <w:rFonts w:ascii="Arial" w:hAnsi="Arial" w:cs="Arial"/>
          <w:w w:val="105"/>
        </w:rPr>
        <w:t>the</w:t>
      </w:r>
      <w:r w:rsidRPr="00640DB0">
        <w:rPr>
          <w:rFonts w:ascii="Arial" w:hAnsi="Arial" w:cs="Arial"/>
          <w:spacing w:val="-4"/>
          <w:w w:val="105"/>
        </w:rPr>
        <w:t xml:space="preserve"> </w:t>
      </w:r>
      <w:r w:rsidRPr="00640DB0">
        <w:rPr>
          <w:rFonts w:ascii="Arial" w:hAnsi="Arial" w:cs="Arial"/>
          <w:w w:val="105"/>
        </w:rPr>
        <w:t>graduate</w:t>
      </w:r>
      <w:r w:rsidRPr="00640DB0">
        <w:rPr>
          <w:rFonts w:ascii="Arial" w:hAnsi="Arial" w:cs="Arial"/>
          <w:spacing w:val="-4"/>
          <w:w w:val="105"/>
        </w:rPr>
        <w:t xml:space="preserve"> </w:t>
      </w:r>
      <w:r w:rsidRPr="00640DB0">
        <w:rPr>
          <w:rFonts w:ascii="Arial" w:hAnsi="Arial" w:cs="Arial"/>
          <w:w w:val="105"/>
        </w:rPr>
        <w:t>program</w:t>
      </w:r>
      <w:r w:rsidRPr="00640DB0">
        <w:rPr>
          <w:rFonts w:ascii="Arial" w:hAnsi="Arial" w:cs="Arial"/>
          <w:spacing w:val="-4"/>
          <w:w w:val="105"/>
        </w:rPr>
        <w:t xml:space="preserve"> </w:t>
      </w:r>
      <w:r w:rsidRPr="00640DB0">
        <w:rPr>
          <w:rFonts w:ascii="Arial" w:hAnsi="Arial" w:cs="Arial"/>
          <w:w w:val="105"/>
        </w:rPr>
        <w:t>is</w:t>
      </w:r>
      <w:r w:rsidRPr="00640DB0">
        <w:rPr>
          <w:rFonts w:ascii="Arial" w:hAnsi="Arial" w:cs="Arial"/>
          <w:spacing w:val="-4"/>
          <w:w w:val="105"/>
        </w:rPr>
        <w:t xml:space="preserve"> </w:t>
      </w:r>
      <w:r w:rsidRPr="00640DB0">
        <w:rPr>
          <w:rFonts w:ascii="Arial" w:hAnsi="Arial" w:cs="Arial"/>
          <w:w w:val="105"/>
        </w:rPr>
        <w:t>housed.</w:t>
      </w:r>
      <w:r w:rsidRPr="00640DB0">
        <w:rPr>
          <w:rFonts w:ascii="Arial" w:hAnsi="Arial" w:cs="Arial"/>
          <w:spacing w:val="-4"/>
          <w:w w:val="105"/>
        </w:rPr>
        <w:t xml:space="preserve"> Graduate coursework used to complete a teacher certification program may not be applied to a certification program at a higher level. The </w:t>
      </w:r>
      <w:r w:rsidRPr="00640DB0">
        <w:rPr>
          <w:rFonts w:ascii="Arial" w:hAnsi="Arial" w:cs="Arial"/>
          <w:w w:val="105"/>
        </w:rPr>
        <w:t>acceptability of graduate credit earned in this manner is conditional</w:t>
      </w:r>
      <w:r w:rsidRPr="00640DB0">
        <w:rPr>
          <w:rFonts w:ascii="Arial" w:hAnsi="Arial" w:cs="Arial"/>
          <w:spacing w:val="23"/>
          <w:w w:val="105"/>
        </w:rPr>
        <w:t xml:space="preserve"> </w:t>
      </w:r>
      <w:r w:rsidRPr="00640DB0">
        <w:rPr>
          <w:rFonts w:ascii="Arial" w:hAnsi="Arial" w:cs="Arial"/>
          <w:w w:val="105"/>
        </w:rPr>
        <w:t>upon:</w:t>
      </w:r>
    </w:p>
    <w:p w14:paraId="2AD4E2A6" w14:textId="77777777" w:rsidR="00C431A9" w:rsidRPr="001D08FE" w:rsidRDefault="00C431A9" w:rsidP="0002192F">
      <w:pPr>
        <w:pStyle w:val="ListParagraph"/>
        <w:numPr>
          <w:ilvl w:val="0"/>
          <w:numId w:val="15"/>
        </w:numPr>
        <w:tabs>
          <w:tab w:val="left" w:pos="480"/>
        </w:tabs>
        <w:spacing w:before="21" w:line="240" w:lineRule="auto"/>
        <w:ind w:right="0"/>
        <w:rPr>
          <w:rFonts w:ascii="Arial" w:hAnsi="Arial" w:cs="Arial"/>
          <w:sz w:val="20"/>
          <w:szCs w:val="20"/>
        </w:rPr>
      </w:pPr>
      <w:r w:rsidRPr="001D08FE">
        <w:rPr>
          <w:rFonts w:ascii="Arial" w:hAnsi="Arial" w:cs="Arial"/>
          <w:sz w:val="20"/>
          <w:szCs w:val="20"/>
        </w:rPr>
        <w:t>satisfactory  completion  of  undergraduate</w:t>
      </w:r>
      <w:r w:rsidRPr="001D08FE">
        <w:rPr>
          <w:rFonts w:ascii="Arial" w:hAnsi="Arial" w:cs="Arial"/>
          <w:spacing w:val="-8"/>
          <w:sz w:val="20"/>
          <w:szCs w:val="20"/>
        </w:rPr>
        <w:t xml:space="preserve"> </w:t>
      </w:r>
      <w:r w:rsidRPr="001D08FE">
        <w:rPr>
          <w:rFonts w:ascii="Arial" w:hAnsi="Arial" w:cs="Arial"/>
          <w:sz w:val="20"/>
          <w:szCs w:val="20"/>
        </w:rPr>
        <w:t>requirements;</w:t>
      </w:r>
    </w:p>
    <w:p w14:paraId="4407D5B8" w14:textId="77777777" w:rsidR="00C431A9" w:rsidRPr="001D08FE" w:rsidRDefault="00C431A9" w:rsidP="0002192F">
      <w:pPr>
        <w:pStyle w:val="ListParagraph"/>
        <w:numPr>
          <w:ilvl w:val="0"/>
          <w:numId w:val="15"/>
        </w:numPr>
        <w:tabs>
          <w:tab w:val="left" w:pos="480"/>
        </w:tabs>
        <w:spacing w:before="16" w:line="240" w:lineRule="auto"/>
        <w:ind w:right="0"/>
        <w:rPr>
          <w:rFonts w:ascii="Arial" w:hAnsi="Arial" w:cs="Arial"/>
          <w:sz w:val="20"/>
          <w:szCs w:val="20"/>
        </w:rPr>
      </w:pPr>
      <w:r w:rsidRPr="001D08FE">
        <w:rPr>
          <w:rFonts w:ascii="Arial" w:hAnsi="Arial" w:cs="Arial"/>
          <w:sz w:val="20"/>
          <w:szCs w:val="20"/>
        </w:rPr>
        <w:t>satisfactory</w:t>
      </w:r>
      <w:r w:rsidRPr="001D08FE">
        <w:rPr>
          <w:rFonts w:ascii="Arial" w:hAnsi="Arial" w:cs="Arial"/>
          <w:spacing w:val="24"/>
          <w:sz w:val="20"/>
          <w:szCs w:val="20"/>
        </w:rPr>
        <w:t xml:space="preserve"> </w:t>
      </w:r>
      <w:r w:rsidRPr="001D08FE">
        <w:rPr>
          <w:rFonts w:ascii="Arial" w:hAnsi="Arial" w:cs="Arial"/>
          <w:sz w:val="20"/>
          <w:szCs w:val="20"/>
        </w:rPr>
        <w:t>work</w:t>
      </w:r>
      <w:r w:rsidRPr="001D08FE">
        <w:rPr>
          <w:rFonts w:ascii="Arial" w:hAnsi="Arial" w:cs="Arial"/>
          <w:spacing w:val="24"/>
          <w:sz w:val="20"/>
          <w:szCs w:val="20"/>
        </w:rPr>
        <w:t xml:space="preserve"> </w:t>
      </w:r>
      <w:r w:rsidRPr="001D08FE">
        <w:rPr>
          <w:rFonts w:ascii="Arial" w:hAnsi="Arial" w:cs="Arial"/>
          <w:sz w:val="20"/>
          <w:szCs w:val="20"/>
        </w:rPr>
        <w:t>on</w:t>
      </w:r>
      <w:r w:rsidRPr="001D08FE">
        <w:rPr>
          <w:rFonts w:ascii="Arial" w:hAnsi="Arial" w:cs="Arial"/>
          <w:spacing w:val="24"/>
          <w:sz w:val="20"/>
          <w:szCs w:val="20"/>
        </w:rPr>
        <w:t xml:space="preserve"> </w:t>
      </w:r>
      <w:r w:rsidRPr="001D08FE">
        <w:rPr>
          <w:rFonts w:ascii="Arial" w:hAnsi="Arial" w:cs="Arial"/>
          <w:sz w:val="20"/>
          <w:szCs w:val="20"/>
        </w:rPr>
        <w:t>the</w:t>
      </w:r>
      <w:r w:rsidRPr="001D08FE">
        <w:rPr>
          <w:rFonts w:ascii="Arial" w:hAnsi="Arial" w:cs="Arial"/>
          <w:spacing w:val="24"/>
          <w:sz w:val="20"/>
          <w:szCs w:val="20"/>
        </w:rPr>
        <w:t xml:space="preserve"> </w:t>
      </w:r>
      <w:r w:rsidRPr="001D08FE">
        <w:rPr>
          <w:rFonts w:ascii="Arial" w:hAnsi="Arial" w:cs="Arial"/>
          <w:sz w:val="20"/>
          <w:szCs w:val="20"/>
        </w:rPr>
        <w:t>graduate</w:t>
      </w:r>
      <w:r w:rsidRPr="001D08FE">
        <w:rPr>
          <w:rFonts w:ascii="Arial" w:hAnsi="Arial" w:cs="Arial"/>
          <w:spacing w:val="24"/>
          <w:sz w:val="20"/>
          <w:szCs w:val="20"/>
        </w:rPr>
        <w:t xml:space="preserve"> </w:t>
      </w:r>
      <w:r w:rsidRPr="001D08FE">
        <w:rPr>
          <w:rFonts w:ascii="Arial" w:hAnsi="Arial" w:cs="Arial"/>
          <w:sz w:val="20"/>
          <w:szCs w:val="20"/>
        </w:rPr>
        <w:t>course(s)</w:t>
      </w:r>
      <w:r w:rsidRPr="001D08FE">
        <w:rPr>
          <w:rFonts w:ascii="Arial" w:hAnsi="Arial" w:cs="Arial"/>
          <w:spacing w:val="24"/>
          <w:sz w:val="20"/>
          <w:szCs w:val="20"/>
        </w:rPr>
        <w:t xml:space="preserve"> </w:t>
      </w:r>
      <w:r w:rsidRPr="001D08FE">
        <w:rPr>
          <w:rFonts w:ascii="Arial" w:hAnsi="Arial" w:cs="Arial"/>
          <w:sz w:val="20"/>
          <w:szCs w:val="20"/>
        </w:rPr>
        <w:t>for</w:t>
      </w:r>
      <w:r w:rsidRPr="001D08FE">
        <w:rPr>
          <w:rFonts w:ascii="Arial" w:hAnsi="Arial" w:cs="Arial"/>
          <w:spacing w:val="24"/>
          <w:sz w:val="20"/>
          <w:szCs w:val="20"/>
        </w:rPr>
        <w:t xml:space="preserve"> </w:t>
      </w:r>
      <w:r w:rsidRPr="001D08FE">
        <w:rPr>
          <w:rFonts w:ascii="Arial" w:hAnsi="Arial" w:cs="Arial"/>
          <w:sz w:val="20"/>
          <w:szCs w:val="20"/>
        </w:rPr>
        <w:t>which</w:t>
      </w:r>
      <w:r w:rsidRPr="001D08FE">
        <w:rPr>
          <w:rFonts w:ascii="Arial" w:hAnsi="Arial" w:cs="Arial"/>
          <w:spacing w:val="24"/>
          <w:sz w:val="20"/>
          <w:szCs w:val="20"/>
        </w:rPr>
        <w:t xml:space="preserve"> </w:t>
      </w:r>
      <w:r w:rsidRPr="001D08FE">
        <w:rPr>
          <w:rFonts w:ascii="Arial" w:hAnsi="Arial" w:cs="Arial"/>
          <w:sz w:val="20"/>
          <w:szCs w:val="20"/>
        </w:rPr>
        <w:t>enrolled;</w:t>
      </w:r>
      <w:r w:rsidRPr="001D08FE">
        <w:rPr>
          <w:rFonts w:ascii="Arial" w:hAnsi="Arial" w:cs="Arial"/>
          <w:spacing w:val="24"/>
          <w:sz w:val="20"/>
          <w:szCs w:val="20"/>
        </w:rPr>
        <w:t xml:space="preserve"> </w:t>
      </w:r>
      <w:r w:rsidRPr="001D08FE">
        <w:rPr>
          <w:rFonts w:ascii="Arial" w:hAnsi="Arial" w:cs="Arial"/>
          <w:sz w:val="20"/>
          <w:szCs w:val="20"/>
        </w:rPr>
        <w:t>and</w:t>
      </w:r>
    </w:p>
    <w:p w14:paraId="7B9ECCC8" w14:textId="77777777" w:rsidR="00C431A9" w:rsidRPr="001D08FE" w:rsidRDefault="00C431A9" w:rsidP="0002192F">
      <w:pPr>
        <w:pStyle w:val="ListParagraph"/>
        <w:numPr>
          <w:ilvl w:val="0"/>
          <w:numId w:val="15"/>
        </w:numPr>
        <w:tabs>
          <w:tab w:val="left" w:pos="480"/>
        </w:tabs>
        <w:spacing w:before="16" w:line="240" w:lineRule="auto"/>
        <w:ind w:right="0"/>
        <w:rPr>
          <w:rFonts w:ascii="Arial" w:hAnsi="Arial" w:cs="Arial"/>
          <w:sz w:val="20"/>
          <w:szCs w:val="20"/>
        </w:rPr>
      </w:pPr>
      <w:r w:rsidRPr="001D08FE">
        <w:rPr>
          <w:rFonts w:ascii="Arial" w:hAnsi="Arial" w:cs="Arial"/>
          <w:w w:val="105"/>
          <w:sz w:val="20"/>
          <w:szCs w:val="20"/>
        </w:rPr>
        <w:t>a</w:t>
      </w:r>
      <w:r w:rsidRPr="001D08FE">
        <w:rPr>
          <w:rFonts w:ascii="Arial" w:hAnsi="Arial" w:cs="Arial"/>
          <w:spacing w:val="-5"/>
          <w:w w:val="105"/>
          <w:sz w:val="20"/>
          <w:szCs w:val="20"/>
        </w:rPr>
        <w:t xml:space="preserve"> </w:t>
      </w:r>
      <w:r w:rsidRPr="001D08FE">
        <w:rPr>
          <w:rFonts w:ascii="Arial" w:hAnsi="Arial" w:cs="Arial"/>
          <w:spacing w:val="-3"/>
          <w:w w:val="105"/>
          <w:sz w:val="20"/>
          <w:szCs w:val="20"/>
        </w:rPr>
        <w:t>student’s</w:t>
      </w:r>
      <w:r w:rsidRPr="001D08FE">
        <w:rPr>
          <w:rFonts w:ascii="Arial" w:hAnsi="Arial" w:cs="Arial"/>
          <w:spacing w:val="-5"/>
          <w:w w:val="105"/>
          <w:sz w:val="20"/>
          <w:szCs w:val="20"/>
        </w:rPr>
        <w:t xml:space="preserve"> </w:t>
      </w:r>
      <w:r w:rsidRPr="001D08FE">
        <w:rPr>
          <w:rFonts w:ascii="Arial" w:hAnsi="Arial" w:cs="Arial"/>
          <w:w w:val="105"/>
          <w:sz w:val="20"/>
          <w:szCs w:val="20"/>
        </w:rPr>
        <w:t>total</w:t>
      </w:r>
      <w:r w:rsidRPr="001D08FE">
        <w:rPr>
          <w:rFonts w:ascii="Arial" w:hAnsi="Arial" w:cs="Arial"/>
          <w:spacing w:val="-5"/>
          <w:w w:val="105"/>
          <w:sz w:val="20"/>
          <w:szCs w:val="20"/>
        </w:rPr>
        <w:t xml:space="preserve"> </w:t>
      </w:r>
      <w:r w:rsidRPr="001D08FE">
        <w:rPr>
          <w:rFonts w:ascii="Arial" w:hAnsi="Arial" w:cs="Arial"/>
          <w:w w:val="105"/>
          <w:sz w:val="20"/>
          <w:szCs w:val="20"/>
        </w:rPr>
        <w:t>load</w:t>
      </w:r>
      <w:r w:rsidRPr="001D08FE">
        <w:rPr>
          <w:rFonts w:ascii="Arial" w:hAnsi="Arial" w:cs="Arial"/>
          <w:spacing w:val="-5"/>
          <w:w w:val="105"/>
          <w:sz w:val="20"/>
          <w:szCs w:val="20"/>
        </w:rPr>
        <w:t xml:space="preserve"> </w:t>
      </w:r>
      <w:r w:rsidRPr="001D08FE">
        <w:rPr>
          <w:rFonts w:ascii="Arial" w:hAnsi="Arial" w:cs="Arial"/>
          <w:w w:val="105"/>
          <w:sz w:val="20"/>
          <w:szCs w:val="20"/>
        </w:rPr>
        <w:t>cannot</w:t>
      </w:r>
      <w:r w:rsidRPr="001D08FE">
        <w:rPr>
          <w:rFonts w:ascii="Arial" w:hAnsi="Arial" w:cs="Arial"/>
          <w:spacing w:val="-5"/>
          <w:w w:val="105"/>
          <w:sz w:val="20"/>
          <w:szCs w:val="20"/>
        </w:rPr>
        <w:t xml:space="preserve"> </w:t>
      </w:r>
      <w:r w:rsidRPr="001D08FE">
        <w:rPr>
          <w:rFonts w:ascii="Arial" w:hAnsi="Arial" w:cs="Arial"/>
          <w:w w:val="105"/>
          <w:sz w:val="20"/>
          <w:szCs w:val="20"/>
        </w:rPr>
        <w:t>exceed</w:t>
      </w:r>
      <w:r w:rsidRPr="001D08FE">
        <w:rPr>
          <w:rFonts w:ascii="Arial" w:hAnsi="Arial" w:cs="Arial"/>
          <w:spacing w:val="-5"/>
          <w:w w:val="105"/>
          <w:sz w:val="20"/>
          <w:szCs w:val="20"/>
        </w:rPr>
        <w:t xml:space="preserve"> </w:t>
      </w:r>
      <w:r w:rsidRPr="001D08FE">
        <w:rPr>
          <w:rFonts w:ascii="Arial" w:hAnsi="Arial" w:cs="Arial"/>
          <w:w w:val="105"/>
          <w:sz w:val="20"/>
          <w:szCs w:val="20"/>
        </w:rPr>
        <w:t>18</w:t>
      </w:r>
      <w:r w:rsidRPr="001D08FE">
        <w:rPr>
          <w:rFonts w:ascii="Arial" w:hAnsi="Arial" w:cs="Arial"/>
          <w:spacing w:val="-5"/>
          <w:w w:val="105"/>
          <w:sz w:val="20"/>
          <w:szCs w:val="20"/>
        </w:rPr>
        <w:t xml:space="preserve"> </w:t>
      </w:r>
      <w:r w:rsidRPr="001D08FE">
        <w:rPr>
          <w:rFonts w:ascii="Arial" w:hAnsi="Arial" w:cs="Arial"/>
          <w:w w:val="105"/>
          <w:sz w:val="20"/>
          <w:szCs w:val="20"/>
        </w:rPr>
        <w:t>semester</w:t>
      </w:r>
      <w:r w:rsidRPr="001D08FE">
        <w:rPr>
          <w:rFonts w:ascii="Arial" w:hAnsi="Arial" w:cs="Arial"/>
          <w:spacing w:val="-5"/>
          <w:w w:val="105"/>
          <w:sz w:val="20"/>
          <w:szCs w:val="20"/>
        </w:rPr>
        <w:t xml:space="preserve"> </w:t>
      </w:r>
      <w:r w:rsidRPr="001D08FE">
        <w:rPr>
          <w:rFonts w:ascii="Arial" w:hAnsi="Arial" w:cs="Arial"/>
          <w:w w:val="105"/>
          <w:sz w:val="20"/>
          <w:szCs w:val="20"/>
        </w:rPr>
        <w:t>hours.</w:t>
      </w:r>
    </w:p>
    <w:p w14:paraId="162305CD" w14:textId="5366625B" w:rsidR="00C431A9" w:rsidRPr="001D08FE" w:rsidRDefault="00C431A9" w:rsidP="00640DB0">
      <w:pPr>
        <w:pStyle w:val="BodyText"/>
        <w:spacing w:before="54"/>
        <w:ind w:left="0"/>
        <w:rPr>
          <w:rFonts w:ascii="Arial" w:hAnsi="Arial" w:cs="Arial"/>
        </w:rPr>
      </w:pPr>
      <w:r w:rsidRPr="001D08FE">
        <w:rPr>
          <w:rFonts w:ascii="Arial" w:hAnsi="Arial" w:cs="Arial"/>
          <w:w w:val="105"/>
        </w:rPr>
        <w:t>Any</w:t>
      </w:r>
      <w:r w:rsidRPr="001D08FE">
        <w:rPr>
          <w:rFonts w:ascii="Arial" w:hAnsi="Arial" w:cs="Arial"/>
          <w:spacing w:val="-3"/>
          <w:w w:val="105"/>
        </w:rPr>
        <w:t xml:space="preserve"> </w:t>
      </w:r>
      <w:r w:rsidRPr="001D08FE">
        <w:rPr>
          <w:rFonts w:ascii="Arial" w:hAnsi="Arial" w:cs="Arial"/>
          <w:w w:val="105"/>
        </w:rPr>
        <w:t>exceptions</w:t>
      </w:r>
      <w:r w:rsidRPr="001D08FE">
        <w:rPr>
          <w:rFonts w:ascii="Arial" w:hAnsi="Arial" w:cs="Arial"/>
          <w:spacing w:val="-3"/>
          <w:w w:val="105"/>
        </w:rPr>
        <w:t xml:space="preserve"> </w:t>
      </w:r>
      <w:r w:rsidRPr="001D08FE">
        <w:rPr>
          <w:rFonts w:ascii="Arial" w:hAnsi="Arial" w:cs="Arial"/>
          <w:w w:val="105"/>
        </w:rPr>
        <w:t>to</w:t>
      </w:r>
      <w:r w:rsidRPr="001D08FE">
        <w:rPr>
          <w:rFonts w:ascii="Arial" w:hAnsi="Arial" w:cs="Arial"/>
          <w:spacing w:val="-4"/>
          <w:w w:val="105"/>
        </w:rPr>
        <w:t xml:space="preserve"> </w:t>
      </w:r>
      <w:r w:rsidRPr="001D08FE">
        <w:rPr>
          <w:rFonts w:ascii="Arial" w:hAnsi="Arial" w:cs="Arial"/>
          <w:w w:val="105"/>
        </w:rPr>
        <w:t>this</w:t>
      </w:r>
      <w:r w:rsidRPr="001D08FE">
        <w:rPr>
          <w:rFonts w:ascii="Arial" w:hAnsi="Arial" w:cs="Arial"/>
          <w:spacing w:val="-3"/>
          <w:w w:val="105"/>
        </w:rPr>
        <w:t xml:space="preserve"> </w:t>
      </w:r>
      <w:r w:rsidRPr="001D08FE">
        <w:rPr>
          <w:rFonts w:ascii="Arial" w:hAnsi="Arial" w:cs="Arial"/>
          <w:w w:val="105"/>
        </w:rPr>
        <w:t>policy</w:t>
      </w:r>
      <w:r w:rsidRPr="001D08FE">
        <w:rPr>
          <w:rFonts w:ascii="Arial" w:hAnsi="Arial" w:cs="Arial"/>
          <w:spacing w:val="-3"/>
          <w:w w:val="105"/>
        </w:rPr>
        <w:t xml:space="preserve"> </w:t>
      </w:r>
      <w:r w:rsidRPr="001D08FE">
        <w:rPr>
          <w:rFonts w:ascii="Arial" w:hAnsi="Arial" w:cs="Arial"/>
          <w:w w:val="105"/>
        </w:rPr>
        <w:t>require</w:t>
      </w:r>
      <w:r w:rsidRPr="001D08FE">
        <w:rPr>
          <w:rFonts w:ascii="Arial" w:hAnsi="Arial" w:cs="Arial"/>
          <w:spacing w:val="-3"/>
          <w:w w:val="105"/>
        </w:rPr>
        <w:t xml:space="preserve"> </w:t>
      </w:r>
      <w:r w:rsidRPr="001D08FE">
        <w:rPr>
          <w:rFonts w:ascii="Arial" w:hAnsi="Arial" w:cs="Arial"/>
          <w:w w:val="105"/>
        </w:rPr>
        <w:t>the</w:t>
      </w:r>
      <w:r w:rsidRPr="001D08FE">
        <w:rPr>
          <w:rFonts w:ascii="Arial" w:hAnsi="Arial" w:cs="Arial"/>
          <w:spacing w:val="-3"/>
          <w:w w:val="105"/>
        </w:rPr>
        <w:t xml:space="preserve"> </w:t>
      </w:r>
      <w:r w:rsidRPr="001D08FE">
        <w:rPr>
          <w:rFonts w:ascii="Arial" w:hAnsi="Arial" w:cs="Arial"/>
          <w:w w:val="105"/>
        </w:rPr>
        <w:t>approval</w:t>
      </w:r>
      <w:r w:rsidRPr="001D08FE">
        <w:rPr>
          <w:rFonts w:ascii="Arial" w:hAnsi="Arial" w:cs="Arial"/>
          <w:spacing w:val="-4"/>
          <w:w w:val="105"/>
        </w:rPr>
        <w:t xml:space="preserve"> </w:t>
      </w:r>
      <w:r w:rsidRPr="001D08FE">
        <w:rPr>
          <w:rFonts w:ascii="Arial" w:hAnsi="Arial" w:cs="Arial"/>
          <w:w w:val="105"/>
        </w:rPr>
        <w:t>of</w:t>
      </w:r>
      <w:r w:rsidRPr="001D08FE">
        <w:rPr>
          <w:rFonts w:ascii="Arial" w:hAnsi="Arial" w:cs="Arial"/>
          <w:spacing w:val="-4"/>
          <w:w w:val="105"/>
        </w:rPr>
        <w:t xml:space="preserve"> </w:t>
      </w:r>
      <w:r w:rsidRPr="001D08FE">
        <w:rPr>
          <w:rFonts w:ascii="Arial" w:hAnsi="Arial" w:cs="Arial"/>
          <w:w w:val="105"/>
        </w:rPr>
        <w:t>the</w:t>
      </w:r>
      <w:r w:rsidRPr="001D08FE">
        <w:rPr>
          <w:rFonts w:ascii="Arial" w:hAnsi="Arial" w:cs="Arial"/>
          <w:spacing w:val="-3"/>
          <w:w w:val="105"/>
        </w:rPr>
        <w:t xml:space="preserve"> </w:t>
      </w:r>
      <w:r w:rsidRPr="001D08FE">
        <w:rPr>
          <w:rFonts w:ascii="Arial" w:hAnsi="Arial" w:cs="Arial"/>
          <w:w w:val="105"/>
        </w:rPr>
        <w:t>dean</w:t>
      </w:r>
      <w:r w:rsidRPr="001D08FE">
        <w:rPr>
          <w:rFonts w:ascii="Arial" w:hAnsi="Arial" w:cs="Arial"/>
          <w:spacing w:val="-4"/>
          <w:w w:val="105"/>
        </w:rPr>
        <w:t xml:space="preserve"> </w:t>
      </w:r>
      <w:r w:rsidRPr="001D08FE">
        <w:rPr>
          <w:rFonts w:ascii="Arial" w:hAnsi="Arial" w:cs="Arial"/>
          <w:w w:val="105"/>
        </w:rPr>
        <w:t>of</w:t>
      </w:r>
      <w:r w:rsidRPr="001D08FE">
        <w:rPr>
          <w:rFonts w:ascii="Arial" w:hAnsi="Arial" w:cs="Arial"/>
          <w:spacing w:val="-4"/>
          <w:w w:val="105"/>
        </w:rPr>
        <w:t xml:space="preserve"> </w:t>
      </w:r>
      <w:r w:rsidRPr="001D08FE">
        <w:rPr>
          <w:rFonts w:ascii="Arial" w:hAnsi="Arial" w:cs="Arial"/>
          <w:w w:val="105"/>
        </w:rPr>
        <w:t>the</w:t>
      </w:r>
      <w:r w:rsidRPr="001D08FE">
        <w:rPr>
          <w:rFonts w:ascii="Arial" w:hAnsi="Arial" w:cs="Arial"/>
          <w:spacing w:val="-3"/>
          <w:w w:val="105"/>
        </w:rPr>
        <w:t xml:space="preserve"> </w:t>
      </w:r>
      <w:r w:rsidRPr="001D08FE">
        <w:rPr>
          <w:rFonts w:ascii="Arial" w:hAnsi="Arial" w:cs="Arial"/>
          <w:w w:val="105"/>
        </w:rPr>
        <w:t>college</w:t>
      </w:r>
      <w:r w:rsidRPr="001D08FE">
        <w:rPr>
          <w:rFonts w:ascii="Arial" w:hAnsi="Arial" w:cs="Arial"/>
          <w:spacing w:val="-3"/>
          <w:w w:val="105"/>
        </w:rPr>
        <w:t xml:space="preserve"> </w:t>
      </w:r>
      <w:r w:rsidRPr="001D08FE">
        <w:rPr>
          <w:rFonts w:ascii="Arial" w:hAnsi="Arial" w:cs="Arial"/>
          <w:w w:val="105"/>
        </w:rPr>
        <w:t>in which the graduate program is housed. Enrollment in graduate courses does not constitute</w:t>
      </w:r>
      <w:r w:rsidRPr="001D08FE">
        <w:rPr>
          <w:rFonts w:ascii="Arial" w:hAnsi="Arial" w:cs="Arial"/>
          <w:spacing w:val="-8"/>
          <w:w w:val="105"/>
        </w:rPr>
        <w:t xml:space="preserve"> </w:t>
      </w:r>
      <w:r w:rsidRPr="001D08FE">
        <w:rPr>
          <w:rFonts w:ascii="Arial" w:hAnsi="Arial" w:cs="Arial"/>
          <w:w w:val="105"/>
        </w:rPr>
        <w:t>acceptance</w:t>
      </w:r>
      <w:r w:rsidRPr="001D08FE">
        <w:rPr>
          <w:rFonts w:ascii="Arial" w:hAnsi="Arial" w:cs="Arial"/>
          <w:spacing w:val="-8"/>
          <w:w w:val="105"/>
        </w:rPr>
        <w:t xml:space="preserve"> </w:t>
      </w:r>
      <w:r w:rsidRPr="001D08FE">
        <w:rPr>
          <w:rFonts w:ascii="Arial" w:hAnsi="Arial" w:cs="Arial"/>
          <w:w w:val="105"/>
        </w:rPr>
        <w:t>into</w:t>
      </w:r>
      <w:r w:rsidRPr="001D08FE">
        <w:rPr>
          <w:rFonts w:ascii="Arial" w:hAnsi="Arial" w:cs="Arial"/>
          <w:spacing w:val="-8"/>
          <w:w w:val="105"/>
        </w:rPr>
        <w:t xml:space="preserve"> </w:t>
      </w:r>
      <w:r w:rsidRPr="001D08FE">
        <w:rPr>
          <w:rFonts w:ascii="Arial" w:hAnsi="Arial" w:cs="Arial"/>
          <w:w w:val="105"/>
        </w:rPr>
        <w:t>a</w:t>
      </w:r>
      <w:r w:rsidRPr="001D08FE">
        <w:rPr>
          <w:rFonts w:ascii="Arial" w:hAnsi="Arial" w:cs="Arial"/>
          <w:spacing w:val="-8"/>
          <w:w w:val="105"/>
        </w:rPr>
        <w:t xml:space="preserve"> </w:t>
      </w:r>
      <w:r w:rsidRPr="001D08FE">
        <w:rPr>
          <w:rFonts w:ascii="Arial" w:hAnsi="Arial" w:cs="Arial"/>
          <w:w w:val="105"/>
        </w:rPr>
        <w:t>graduate</w:t>
      </w:r>
      <w:r w:rsidRPr="001D08FE">
        <w:rPr>
          <w:rFonts w:ascii="Arial" w:hAnsi="Arial" w:cs="Arial"/>
          <w:spacing w:val="-8"/>
          <w:w w:val="105"/>
        </w:rPr>
        <w:t xml:space="preserve"> </w:t>
      </w:r>
      <w:r w:rsidR="00640DB0">
        <w:rPr>
          <w:rFonts w:ascii="Arial" w:hAnsi="Arial" w:cs="Arial"/>
          <w:w w:val="105"/>
        </w:rPr>
        <w:t>program.</w:t>
      </w:r>
    </w:p>
    <w:p w14:paraId="58A247BD" w14:textId="1711D947" w:rsidR="00C431A9" w:rsidRPr="001D08FE" w:rsidRDefault="00C431A9" w:rsidP="00640DB0">
      <w:pPr>
        <w:pStyle w:val="Heading2"/>
        <w:spacing w:before="121"/>
        <w:jc w:val="both"/>
        <w:rPr>
          <w:rFonts w:ascii="Arial" w:hAnsi="Arial" w:cs="Arial"/>
        </w:rPr>
      </w:pPr>
      <w:bookmarkStart w:id="79" w:name="_Toc495484092"/>
      <w:r w:rsidRPr="001D08FE">
        <w:rPr>
          <w:rFonts w:ascii="Arial" w:hAnsi="Arial" w:cs="Arial"/>
          <w:w w:val="105"/>
        </w:rPr>
        <w:t>International Admissions</w:t>
      </w:r>
      <w:bookmarkEnd w:id="79"/>
      <w:r w:rsidR="00AD6DDB">
        <w:rPr>
          <w:rFonts w:ascii="Arial" w:hAnsi="Arial" w:cs="Arial"/>
          <w:w w:val="105"/>
        </w:rPr>
        <w:fldChar w:fldCharType="begin"/>
      </w:r>
      <w:r w:rsidR="00AD6DDB">
        <w:instrText xml:space="preserve"> XE "</w:instrText>
      </w:r>
      <w:r w:rsidR="00AD6DDB" w:rsidRPr="001E3605">
        <w:instrText>International Admissions</w:instrText>
      </w:r>
      <w:r w:rsidR="00AD6DDB">
        <w:instrText xml:space="preserve">" </w:instrText>
      </w:r>
      <w:r w:rsidR="00AD6DDB">
        <w:rPr>
          <w:rFonts w:ascii="Arial" w:hAnsi="Arial" w:cs="Arial"/>
          <w:w w:val="105"/>
        </w:rPr>
        <w:fldChar w:fldCharType="end"/>
      </w:r>
    </w:p>
    <w:p w14:paraId="64A6F553" w14:textId="77777777" w:rsidR="00C431A9" w:rsidRPr="001D08FE" w:rsidRDefault="00C431A9" w:rsidP="00640DB0">
      <w:pPr>
        <w:spacing w:before="54" w:line="238" w:lineRule="exact"/>
        <w:ind w:right="117" w:firstLine="360"/>
        <w:jc w:val="both"/>
        <w:rPr>
          <w:rFonts w:ascii="Arial" w:hAnsi="Arial" w:cs="Arial"/>
          <w:sz w:val="20"/>
          <w:szCs w:val="20"/>
        </w:rPr>
      </w:pPr>
      <w:r w:rsidRPr="001D08FE">
        <w:rPr>
          <w:rFonts w:ascii="Arial" w:hAnsi="Arial" w:cs="Arial"/>
          <w:spacing w:val="-3"/>
          <w:w w:val="105"/>
          <w:sz w:val="20"/>
          <w:szCs w:val="20"/>
        </w:rPr>
        <w:t xml:space="preserve">The </w:t>
      </w:r>
      <w:r w:rsidRPr="001D08FE">
        <w:rPr>
          <w:rFonts w:ascii="Arial" w:hAnsi="Arial" w:cs="Arial"/>
          <w:w w:val="105"/>
          <w:sz w:val="20"/>
          <w:szCs w:val="20"/>
        </w:rPr>
        <w:t>University of North Alabama welcomes motivated and qualified international</w:t>
      </w:r>
      <w:r w:rsidRPr="001D08FE">
        <w:rPr>
          <w:rFonts w:ascii="Arial" w:hAnsi="Arial" w:cs="Arial"/>
          <w:spacing w:val="-23"/>
          <w:w w:val="105"/>
          <w:sz w:val="20"/>
          <w:szCs w:val="20"/>
        </w:rPr>
        <w:t xml:space="preserve"> </w:t>
      </w:r>
      <w:r w:rsidRPr="001D08FE">
        <w:rPr>
          <w:rFonts w:ascii="Arial" w:hAnsi="Arial" w:cs="Arial"/>
          <w:w w:val="105"/>
          <w:sz w:val="20"/>
          <w:szCs w:val="20"/>
        </w:rPr>
        <w:t>students</w:t>
      </w:r>
      <w:r w:rsidRPr="001D08FE">
        <w:rPr>
          <w:rFonts w:ascii="Arial" w:hAnsi="Arial" w:cs="Arial"/>
          <w:spacing w:val="-22"/>
          <w:w w:val="105"/>
          <w:sz w:val="20"/>
          <w:szCs w:val="20"/>
        </w:rPr>
        <w:t xml:space="preserve"> </w:t>
      </w:r>
      <w:r w:rsidRPr="001D08FE">
        <w:rPr>
          <w:rFonts w:ascii="Arial" w:hAnsi="Arial" w:cs="Arial"/>
          <w:w w:val="105"/>
          <w:sz w:val="20"/>
          <w:szCs w:val="20"/>
        </w:rPr>
        <w:t>to</w:t>
      </w:r>
      <w:r w:rsidRPr="001D08FE">
        <w:rPr>
          <w:rFonts w:ascii="Arial" w:hAnsi="Arial" w:cs="Arial"/>
          <w:spacing w:val="-23"/>
          <w:w w:val="105"/>
          <w:sz w:val="20"/>
          <w:szCs w:val="20"/>
        </w:rPr>
        <w:t xml:space="preserve"> </w:t>
      </w:r>
      <w:r w:rsidRPr="001D08FE">
        <w:rPr>
          <w:rFonts w:ascii="Arial" w:hAnsi="Arial" w:cs="Arial"/>
          <w:w w:val="105"/>
          <w:sz w:val="20"/>
          <w:szCs w:val="20"/>
        </w:rPr>
        <w:t>pursue</w:t>
      </w:r>
      <w:r w:rsidRPr="001D08FE">
        <w:rPr>
          <w:rFonts w:ascii="Arial" w:hAnsi="Arial" w:cs="Arial"/>
          <w:spacing w:val="-22"/>
          <w:w w:val="105"/>
          <w:sz w:val="20"/>
          <w:szCs w:val="20"/>
        </w:rPr>
        <w:t xml:space="preserve"> </w:t>
      </w:r>
      <w:r w:rsidRPr="001D08FE">
        <w:rPr>
          <w:rFonts w:ascii="Arial" w:hAnsi="Arial" w:cs="Arial"/>
          <w:spacing w:val="-3"/>
          <w:w w:val="105"/>
          <w:sz w:val="20"/>
          <w:szCs w:val="20"/>
        </w:rPr>
        <w:t>graduate</w:t>
      </w:r>
      <w:r w:rsidRPr="001D08FE">
        <w:rPr>
          <w:rFonts w:ascii="Arial" w:hAnsi="Arial" w:cs="Arial"/>
          <w:spacing w:val="-22"/>
          <w:w w:val="105"/>
          <w:sz w:val="20"/>
          <w:szCs w:val="20"/>
        </w:rPr>
        <w:t xml:space="preserve"> </w:t>
      </w:r>
      <w:r w:rsidRPr="001D08FE">
        <w:rPr>
          <w:rFonts w:ascii="Arial" w:hAnsi="Arial" w:cs="Arial"/>
          <w:w w:val="105"/>
          <w:sz w:val="20"/>
          <w:szCs w:val="20"/>
        </w:rPr>
        <w:t>studies</w:t>
      </w:r>
      <w:r w:rsidRPr="001D08FE">
        <w:rPr>
          <w:rFonts w:ascii="Arial" w:hAnsi="Arial" w:cs="Arial"/>
          <w:spacing w:val="-22"/>
          <w:w w:val="105"/>
          <w:sz w:val="20"/>
          <w:szCs w:val="20"/>
        </w:rPr>
        <w:t xml:space="preserve"> </w:t>
      </w:r>
      <w:r w:rsidRPr="001D08FE">
        <w:rPr>
          <w:rFonts w:ascii="Arial" w:hAnsi="Arial" w:cs="Arial"/>
          <w:w w:val="105"/>
          <w:sz w:val="20"/>
          <w:szCs w:val="20"/>
        </w:rPr>
        <w:t>offered</w:t>
      </w:r>
      <w:r w:rsidRPr="001D08FE">
        <w:rPr>
          <w:rFonts w:ascii="Arial" w:hAnsi="Arial" w:cs="Arial"/>
          <w:spacing w:val="-23"/>
          <w:w w:val="105"/>
          <w:sz w:val="20"/>
          <w:szCs w:val="20"/>
        </w:rPr>
        <w:t xml:space="preserve"> </w:t>
      </w:r>
      <w:r w:rsidRPr="001D08FE">
        <w:rPr>
          <w:rFonts w:ascii="Arial" w:hAnsi="Arial" w:cs="Arial"/>
          <w:w w:val="105"/>
          <w:sz w:val="20"/>
          <w:szCs w:val="20"/>
        </w:rPr>
        <w:t>at</w:t>
      </w:r>
      <w:r w:rsidRPr="001D08FE">
        <w:rPr>
          <w:rFonts w:ascii="Arial" w:hAnsi="Arial" w:cs="Arial"/>
          <w:spacing w:val="-23"/>
          <w:w w:val="105"/>
          <w:sz w:val="20"/>
          <w:szCs w:val="20"/>
        </w:rPr>
        <w:t xml:space="preserve"> </w:t>
      </w:r>
      <w:r w:rsidRPr="001D08FE">
        <w:rPr>
          <w:rFonts w:ascii="Arial" w:hAnsi="Arial" w:cs="Arial"/>
          <w:w w:val="105"/>
          <w:sz w:val="20"/>
          <w:szCs w:val="20"/>
        </w:rPr>
        <w:t>the</w:t>
      </w:r>
      <w:r w:rsidRPr="001D08FE">
        <w:rPr>
          <w:rFonts w:ascii="Arial" w:hAnsi="Arial" w:cs="Arial"/>
          <w:spacing w:val="-22"/>
          <w:w w:val="105"/>
          <w:sz w:val="20"/>
          <w:szCs w:val="20"/>
        </w:rPr>
        <w:t xml:space="preserve"> </w:t>
      </w:r>
      <w:r w:rsidRPr="001D08FE">
        <w:rPr>
          <w:rFonts w:ascii="Arial" w:hAnsi="Arial" w:cs="Arial"/>
          <w:w w:val="105"/>
          <w:sz w:val="20"/>
          <w:szCs w:val="20"/>
        </w:rPr>
        <w:t>four</w:t>
      </w:r>
      <w:r w:rsidRPr="001D08FE">
        <w:rPr>
          <w:rFonts w:ascii="Arial" w:hAnsi="Arial" w:cs="Arial"/>
          <w:spacing w:val="-23"/>
          <w:w w:val="105"/>
          <w:sz w:val="20"/>
          <w:szCs w:val="20"/>
        </w:rPr>
        <w:t xml:space="preserve"> </w:t>
      </w:r>
      <w:r w:rsidRPr="001D08FE">
        <w:rPr>
          <w:rFonts w:ascii="Arial" w:hAnsi="Arial" w:cs="Arial"/>
          <w:w w:val="105"/>
          <w:sz w:val="20"/>
          <w:szCs w:val="20"/>
        </w:rPr>
        <w:t>colleges</w:t>
      </w:r>
      <w:r w:rsidRPr="001D08FE">
        <w:rPr>
          <w:rFonts w:ascii="Arial" w:hAnsi="Arial" w:cs="Arial"/>
          <w:spacing w:val="-22"/>
          <w:w w:val="105"/>
          <w:sz w:val="20"/>
          <w:szCs w:val="20"/>
        </w:rPr>
        <w:t xml:space="preserve"> </w:t>
      </w:r>
      <w:r w:rsidRPr="001D08FE">
        <w:rPr>
          <w:rFonts w:ascii="Arial" w:hAnsi="Arial" w:cs="Arial"/>
          <w:w w:val="105"/>
          <w:sz w:val="20"/>
          <w:szCs w:val="20"/>
        </w:rPr>
        <w:t>of</w:t>
      </w:r>
      <w:r w:rsidRPr="001D08FE">
        <w:rPr>
          <w:rFonts w:ascii="Arial" w:hAnsi="Arial" w:cs="Arial"/>
          <w:spacing w:val="-23"/>
          <w:w w:val="105"/>
          <w:sz w:val="20"/>
          <w:szCs w:val="20"/>
        </w:rPr>
        <w:t xml:space="preserve"> </w:t>
      </w:r>
      <w:r w:rsidRPr="001D08FE">
        <w:rPr>
          <w:rFonts w:ascii="Arial" w:hAnsi="Arial" w:cs="Arial"/>
          <w:spacing w:val="-3"/>
          <w:w w:val="105"/>
          <w:sz w:val="20"/>
          <w:szCs w:val="20"/>
        </w:rPr>
        <w:t xml:space="preserve">UNA: </w:t>
      </w:r>
      <w:r w:rsidRPr="001D08FE">
        <w:rPr>
          <w:rFonts w:ascii="Arial" w:hAnsi="Arial" w:cs="Arial"/>
          <w:w w:val="105"/>
          <w:sz w:val="20"/>
          <w:szCs w:val="20"/>
        </w:rPr>
        <w:t xml:space="preserve">College of Arts and Sciences, College of Business, College of Education and Human Sciences, and Anderson College of Nursing. </w:t>
      </w:r>
      <w:r w:rsidRPr="001D08FE">
        <w:rPr>
          <w:rFonts w:ascii="Arial" w:hAnsi="Arial" w:cs="Arial"/>
          <w:b/>
          <w:spacing w:val="-3"/>
          <w:w w:val="105"/>
          <w:sz w:val="20"/>
          <w:szCs w:val="20"/>
        </w:rPr>
        <w:t xml:space="preserve">For </w:t>
      </w:r>
      <w:r w:rsidRPr="001D08FE">
        <w:rPr>
          <w:rFonts w:ascii="Arial" w:hAnsi="Arial" w:cs="Arial"/>
          <w:b/>
          <w:w w:val="105"/>
          <w:sz w:val="20"/>
          <w:szCs w:val="20"/>
        </w:rPr>
        <w:t xml:space="preserve">program specific admission requirements, see information listed under College/ Department in this Graduate Catalog. </w:t>
      </w:r>
      <w:r w:rsidRPr="001D08FE">
        <w:rPr>
          <w:rFonts w:ascii="Arial" w:hAnsi="Arial" w:cs="Arial"/>
          <w:w w:val="105"/>
          <w:sz w:val="20"/>
          <w:szCs w:val="20"/>
        </w:rPr>
        <w:t>International</w:t>
      </w:r>
      <w:r w:rsidRPr="001D08FE">
        <w:rPr>
          <w:rFonts w:ascii="Arial" w:hAnsi="Arial" w:cs="Arial"/>
          <w:spacing w:val="-6"/>
          <w:w w:val="105"/>
          <w:sz w:val="20"/>
          <w:szCs w:val="20"/>
        </w:rPr>
        <w:t xml:space="preserve"> </w:t>
      </w:r>
      <w:r w:rsidRPr="001D08FE">
        <w:rPr>
          <w:rFonts w:ascii="Arial" w:hAnsi="Arial" w:cs="Arial"/>
          <w:w w:val="105"/>
          <w:sz w:val="20"/>
          <w:szCs w:val="20"/>
        </w:rPr>
        <w:t>students,</w:t>
      </w:r>
      <w:r w:rsidRPr="001D08FE">
        <w:rPr>
          <w:rFonts w:ascii="Arial" w:hAnsi="Arial" w:cs="Arial"/>
          <w:spacing w:val="-6"/>
          <w:w w:val="105"/>
          <w:sz w:val="20"/>
          <w:szCs w:val="20"/>
        </w:rPr>
        <w:t xml:space="preserve"> </w:t>
      </w:r>
      <w:r w:rsidRPr="001D08FE">
        <w:rPr>
          <w:rFonts w:ascii="Arial" w:hAnsi="Arial" w:cs="Arial"/>
          <w:w w:val="105"/>
          <w:sz w:val="20"/>
          <w:szCs w:val="20"/>
        </w:rPr>
        <w:t>defined</w:t>
      </w:r>
      <w:r w:rsidRPr="001D08FE">
        <w:rPr>
          <w:rFonts w:ascii="Arial" w:hAnsi="Arial" w:cs="Arial"/>
          <w:spacing w:val="-6"/>
          <w:w w:val="105"/>
          <w:sz w:val="20"/>
          <w:szCs w:val="20"/>
        </w:rPr>
        <w:t xml:space="preserve"> </w:t>
      </w:r>
      <w:r w:rsidRPr="001D08FE">
        <w:rPr>
          <w:rFonts w:ascii="Arial" w:hAnsi="Arial" w:cs="Arial"/>
          <w:w w:val="105"/>
          <w:sz w:val="20"/>
          <w:szCs w:val="20"/>
        </w:rPr>
        <w:t>as</w:t>
      </w:r>
      <w:r w:rsidRPr="001D08FE">
        <w:rPr>
          <w:rFonts w:ascii="Arial" w:hAnsi="Arial" w:cs="Arial"/>
          <w:spacing w:val="-6"/>
          <w:w w:val="105"/>
          <w:sz w:val="20"/>
          <w:szCs w:val="20"/>
        </w:rPr>
        <w:t xml:space="preserve"> </w:t>
      </w:r>
      <w:r w:rsidRPr="001D08FE">
        <w:rPr>
          <w:rFonts w:ascii="Arial" w:hAnsi="Arial" w:cs="Arial"/>
          <w:w w:val="105"/>
          <w:sz w:val="20"/>
          <w:szCs w:val="20"/>
        </w:rPr>
        <w:t>individuals</w:t>
      </w:r>
      <w:r w:rsidRPr="001D08FE">
        <w:rPr>
          <w:rFonts w:ascii="Arial" w:hAnsi="Arial" w:cs="Arial"/>
          <w:spacing w:val="-6"/>
          <w:w w:val="105"/>
          <w:sz w:val="20"/>
          <w:szCs w:val="20"/>
        </w:rPr>
        <w:t xml:space="preserve"> </w:t>
      </w:r>
      <w:r w:rsidRPr="001D08FE">
        <w:rPr>
          <w:rFonts w:ascii="Arial" w:hAnsi="Arial" w:cs="Arial"/>
          <w:w w:val="105"/>
          <w:sz w:val="20"/>
          <w:szCs w:val="20"/>
        </w:rPr>
        <w:t>who</w:t>
      </w:r>
      <w:r w:rsidRPr="001D08FE">
        <w:rPr>
          <w:rFonts w:ascii="Arial" w:hAnsi="Arial" w:cs="Arial"/>
          <w:spacing w:val="-6"/>
          <w:w w:val="105"/>
          <w:sz w:val="20"/>
          <w:szCs w:val="20"/>
        </w:rPr>
        <w:t xml:space="preserve"> </w:t>
      </w:r>
      <w:r w:rsidRPr="001D08FE">
        <w:rPr>
          <w:rFonts w:ascii="Arial" w:hAnsi="Arial" w:cs="Arial"/>
          <w:w w:val="105"/>
          <w:sz w:val="20"/>
          <w:szCs w:val="20"/>
        </w:rPr>
        <w:t>are</w:t>
      </w:r>
      <w:r w:rsidRPr="001D08FE">
        <w:rPr>
          <w:rFonts w:ascii="Arial" w:hAnsi="Arial" w:cs="Arial"/>
          <w:spacing w:val="-6"/>
          <w:w w:val="105"/>
          <w:sz w:val="20"/>
          <w:szCs w:val="20"/>
        </w:rPr>
        <w:t xml:space="preserve"> </w:t>
      </w:r>
      <w:r w:rsidRPr="001D08FE">
        <w:rPr>
          <w:rFonts w:ascii="Arial" w:hAnsi="Arial" w:cs="Arial"/>
          <w:w w:val="105"/>
          <w:sz w:val="20"/>
          <w:szCs w:val="20"/>
        </w:rPr>
        <w:t>not</w:t>
      </w:r>
      <w:r w:rsidRPr="001D08FE">
        <w:rPr>
          <w:rFonts w:ascii="Arial" w:hAnsi="Arial" w:cs="Arial"/>
          <w:spacing w:val="-6"/>
          <w:w w:val="105"/>
          <w:sz w:val="20"/>
          <w:szCs w:val="20"/>
        </w:rPr>
        <w:t xml:space="preserve"> </w:t>
      </w:r>
      <w:r w:rsidRPr="001D08FE">
        <w:rPr>
          <w:rFonts w:ascii="Arial" w:hAnsi="Arial" w:cs="Arial"/>
          <w:w w:val="105"/>
          <w:sz w:val="20"/>
          <w:szCs w:val="20"/>
        </w:rPr>
        <w:t>U.S.</w:t>
      </w:r>
      <w:r w:rsidRPr="001D08FE">
        <w:rPr>
          <w:rFonts w:ascii="Arial" w:hAnsi="Arial" w:cs="Arial"/>
          <w:spacing w:val="-6"/>
          <w:w w:val="105"/>
          <w:sz w:val="20"/>
          <w:szCs w:val="20"/>
        </w:rPr>
        <w:t xml:space="preserve"> </w:t>
      </w:r>
      <w:r w:rsidRPr="001D08FE">
        <w:rPr>
          <w:rFonts w:ascii="Arial" w:hAnsi="Arial" w:cs="Arial"/>
          <w:w w:val="105"/>
          <w:sz w:val="20"/>
          <w:szCs w:val="20"/>
        </w:rPr>
        <w:t>citizens,</w:t>
      </w:r>
      <w:r w:rsidRPr="001D08FE">
        <w:rPr>
          <w:rFonts w:ascii="Arial" w:hAnsi="Arial" w:cs="Arial"/>
          <w:spacing w:val="-6"/>
          <w:w w:val="105"/>
          <w:sz w:val="20"/>
          <w:szCs w:val="20"/>
        </w:rPr>
        <w:t xml:space="preserve"> </w:t>
      </w:r>
      <w:r w:rsidRPr="001D08FE">
        <w:rPr>
          <w:rFonts w:ascii="Arial" w:hAnsi="Arial" w:cs="Arial"/>
          <w:w w:val="105"/>
          <w:sz w:val="20"/>
          <w:szCs w:val="20"/>
        </w:rPr>
        <w:t xml:space="preserve">permanent residents or refugees, </w:t>
      </w:r>
      <w:r w:rsidRPr="001D08FE">
        <w:rPr>
          <w:rFonts w:ascii="Arial" w:hAnsi="Arial" w:cs="Arial"/>
          <w:spacing w:val="-3"/>
          <w:w w:val="105"/>
          <w:sz w:val="20"/>
          <w:szCs w:val="20"/>
        </w:rPr>
        <w:t xml:space="preserve">may </w:t>
      </w:r>
      <w:r w:rsidRPr="001D08FE">
        <w:rPr>
          <w:rFonts w:ascii="Arial" w:hAnsi="Arial" w:cs="Arial"/>
          <w:w w:val="105"/>
          <w:sz w:val="20"/>
          <w:szCs w:val="20"/>
        </w:rPr>
        <w:t>apply for admission under the following</w:t>
      </w:r>
      <w:r w:rsidRPr="001D08FE">
        <w:rPr>
          <w:rFonts w:ascii="Arial" w:hAnsi="Arial" w:cs="Arial"/>
          <w:spacing w:val="-31"/>
          <w:w w:val="105"/>
          <w:sz w:val="20"/>
          <w:szCs w:val="20"/>
        </w:rPr>
        <w:t xml:space="preserve"> </w:t>
      </w:r>
      <w:r w:rsidRPr="001D08FE">
        <w:rPr>
          <w:rFonts w:ascii="Arial" w:hAnsi="Arial" w:cs="Arial"/>
          <w:w w:val="105"/>
          <w:sz w:val="20"/>
          <w:szCs w:val="20"/>
        </w:rPr>
        <w:t>categories:</w:t>
      </w:r>
    </w:p>
    <w:p w14:paraId="741E5EEB" w14:textId="7ED36233" w:rsidR="00C431A9" w:rsidRPr="00640DB0" w:rsidRDefault="00C431A9" w:rsidP="0002192F">
      <w:pPr>
        <w:pStyle w:val="ListParagraph"/>
        <w:numPr>
          <w:ilvl w:val="0"/>
          <w:numId w:val="14"/>
        </w:numPr>
        <w:tabs>
          <w:tab w:val="left" w:pos="480"/>
        </w:tabs>
        <w:spacing w:line="238" w:lineRule="exact"/>
        <w:ind w:hanging="480"/>
        <w:rPr>
          <w:rFonts w:ascii="Arial" w:hAnsi="Arial" w:cs="Arial"/>
          <w:sz w:val="20"/>
          <w:szCs w:val="20"/>
        </w:rPr>
      </w:pPr>
      <w:r w:rsidRPr="001D08FE">
        <w:rPr>
          <w:rFonts w:ascii="Arial" w:hAnsi="Arial" w:cs="Arial"/>
          <w:b/>
          <w:spacing w:val="-3"/>
          <w:w w:val="105"/>
          <w:sz w:val="20"/>
          <w:szCs w:val="20"/>
        </w:rPr>
        <w:t xml:space="preserve">GRADUATE: </w:t>
      </w:r>
      <w:r w:rsidRPr="001D08FE">
        <w:rPr>
          <w:rFonts w:ascii="Arial" w:hAnsi="Arial" w:cs="Arial"/>
          <w:w w:val="105"/>
          <w:sz w:val="20"/>
          <w:szCs w:val="20"/>
        </w:rPr>
        <w:t xml:space="preserve">International students with a </w:t>
      </w:r>
      <w:r w:rsidRPr="001D08FE">
        <w:rPr>
          <w:rFonts w:ascii="Arial" w:hAnsi="Arial" w:cs="Arial"/>
          <w:spacing w:val="-4"/>
          <w:w w:val="105"/>
          <w:sz w:val="20"/>
          <w:szCs w:val="20"/>
        </w:rPr>
        <w:t xml:space="preserve">BA </w:t>
      </w:r>
      <w:r w:rsidRPr="001D08FE">
        <w:rPr>
          <w:rFonts w:ascii="Arial" w:hAnsi="Arial" w:cs="Arial"/>
          <w:w w:val="105"/>
          <w:sz w:val="20"/>
          <w:szCs w:val="20"/>
        </w:rPr>
        <w:t xml:space="preserve">or BS degree who </w:t>
      </w:r>
      <w:r w:rsidRPr="001D08FE">
        <w:rPr>
          <w:rFonts w:ascii="Arial" w:hAnsi="Arial" w:cs="Arial"/>
          <w:spacing w:val="-3"/>
          <w:w w:val="105"/>
          <w:sz w:val="20"/>
          <w:szCs w:val="20"/>
        </w:rPr>
        <w:t xml:space="preserve">have </w:t>
      </w:r>
      <w:r w:rsidRPr="001D08FE">
        <w:rPr>
          <w:rFonts w:ascii="Arial" w:hAnsi="Arial" w:cs="Arial"/>
          <w:w w:val="105"/>
          <w:sz w:val="20"/>
          <w:szCs w:val="20"/>
        </w:rPr>
        <w:t xml:space="preserve">met the English proficiency requirement </w:t>
      </w:r>
      <w:r w:rsidRPr="001D08FE">
        <w:rPr>
          <w:rFonts w:ascii="Arial" w:hAnsi="Arial" w:cs="Arial"/>
          <w:spacing w:val="-3"/>
          <w:w w:val="105"/>
          <w:sz w:val="20"/>
          <w:szCs w:val="20"/>
        </w:rPr>
        <w:t xml:space="preserve">may </w:t>
      </w:r>
      <w:r w:rsidRPr="001D08FE">
        <w:rPr>
          <w:rFonts w:ascii="Arial" w:hAnsi="Arial" w:cs="Arial"/>
          <w:w w:val="105"/>
          <w:sz w:val="20"/>
          <w:szCs w:val="20"/>
        </w:rPr>
        <w:t xml:space="preserve">apply for regular admission. </w:t>
      </w:r>
      <w:r w:rsidRPr="001D08FE">
        <w:rPr>
          <w:rFonts w:ascii="Arial" w:hAnsi="Arial" w:cs="Arial"/>
          <w:i/>
          <w:w w:val="105"/>
          <w:sz w:val="20"/>
          <w:szCs w:val="20"/>
        </w:rPr>
        <w:t>Application deadline:</w:t>
      </w:r>
      <w:r w:rsidRPr="001D08FE">
        <w:rPr>
          <w:rFonts w:ascii="Arial" w:hAnsi="Arial" w:cs="Arial"/>
          <w:i/>
          <w:spacing w:val="-6"/>
          <w:w w:val="105"/>
          <w:sz w:val="20"/>
          <w:szCs w:val="20"/>
        </w:rPr>
        <w:t xml:space="preserve"> </w:t>
      </w:r>
      <w:r w:rsidRPr="001D08FE">
        <w:rPr>
          <w:rFonts w:ascii="Arial" w:hAnsi="Arial" w:cs="Arial"/>
          <w:w w:val="105"/>
          <w:sz w:val="20"/>
          <w:szCs w:val="20"/>
        </w:rPr>
        <w:t>30</w:t>
      </w:r>
      <w:r w:rsidRPr="001D08FE">
        <w:rPr>
          <w:rFonts w:ascii="Arial" w:hAnsi="Arial" w:cs="Arial"/>
          <w:spacing w:val="-6"/>
          <w:w w:val="105"/>
          <w:sz w:val="20"/>
          <w:szCs w:val="20"/>
        </w:rPr>
        <w:t xml:space="preserve"> </w:t>
      </w:r>
      <w:r w:rsidRPr="001D08FE">
        <w:rPr>
          <w:rFonts w:ascii="Arial" w:hAnsi="Arial" w:cs="Arial"/>
          <w:w w:val="105"/>
          <w:sz w:val="20"/>
          <w:szCs w:val="20"/>
        </w:rPr>
        <w:t>days</w:t>
      </w:r>
      <w:r w:rsidRPr="001D08FE">
        <w:rPr>
          <w:rFonts w:ascii="Arial" w:hAnsi="Arial" w:cs="Arial"/>
          <w:spacing w:val="-6"/>
          <w:w w:val="105"/>
          <w:sz w:val="20"/>
          <w:szCs w:val="20"/>
        </w:rPr>
        <w:t xml:space="preserve"> </w:t>
      </w:r>
      <w:r w:rsidRPr="001D08FE">
        <w:rPr>
          <w:rFonts w:ascii="Arial" w:hAnsi="Arial" w:cs="Arial"/>
          <w:w w:val="105"/>
          <w:sz w:val="20"/>
          <w:szCs w:val="20"/>
        </w:rPr>
        <w:t>prior</w:t>
      </w:r>
      <w:r w:rsidRPr="001D08FE">
        <w:rPr>
          <w:rFonts w:ascii="Arial" w:hAnsi="Arial" w:cs="Arial"/>
          <w:spacing w:val="-6"/>
          <w:w w:val="105"/>
          <w:sz w:val="20"/>
          <w:szCs w:val="20"/>
        </w:rPr>
        <w:t xml:space="preserve"> </w:t>
      </w:r>
      <w:r w:rsidRPr="001D08FE">
        <w:rPr>
          <w:rFonts w:ascii="Arial" w:hAnsi="Arial" w:cs="Arial"/>
          <w:w w:val="105"/>
          <w:sz w:val="20"/>
          <w:szCs w:val="20"/>
        </w:rPr>
        <w:t>to</w:t>
      </w:r>
      <w:r w:rsidRPr="001D08FE">
        <w:rPr>
          <w:rFonts w:ascii="Arial" w:hAnsi="Arial" w:cs="Arial"/>
          <w:spacing w:val="-6"/>
          <w:w w:val="105"/>
          <w:sz w:val="20"/>
          <w:szCs w:val="20"/>
        </w:rPr>
        <w:t xml:space="preserve"> </w:t>
      </w:r>
      <w:r w:rsidRPr="001D08FE">
        <w:rPr>
          <w:rFonts w:ascii="Arial" w:hAnsi="Arial" w:cs="Arial"/>
          <w:w w:val="105"/>
          <w:sz w:val="20"/>
          <w:szCs w:val="20"/>
        </w:rPr>
        <w:t>first</w:t>
      </w:r>
      <w:r w:rsidRPr="001D08FE">
        <w:rPr>
          <w:rFonts w:ascii="Arial" w:hAnsi="Arial" w:cs="Arial"/>
          <w:spacing w:val="-6"/>
          <w:w w:val="105"/>
          <w:sz w:val="20"/>
          <w:szCs w:val="20"/>
        </w:rPr>
        <w:t xml:space="preserve"> </w:t>
      </w:r>
      <w:r w:rsidRPr="001D08FE">
        <w:rPr>
          <w:rFonts w:ascii="Arial" w:hAnsi="Arial" w:cs="Arial"/>
          <w:spacing w:val="-3"/>
          <w:w w:val="105"/>
          <w:sz w:val="20"/>
          <w:szCs w:val="20"/>
        </w:rPr>
        <w:t>day</w:t>
      </w:r>
      <w:r w:rsidRPr="001D08FE">
        <w:rPr>
          <w:rFonts w:ascii="Arial" w:hAnsi="Arial" w:cs="Arial"/>
          <w:spacing w:val="-6"/>
          <w:w w:val="105"/>
          <w:sz w:val="20"/>
          <w:szCs w:val="20"/>
        </w:rPr>
        <w:t xml:space="preserve"> </w:t>
      </w:r>
      <w:r w:rsidRPr="001D08FE">
        <w:rPr>
          <w:rFonts w:ascii="Arial" w:hAnsi="Arial" w:cs="Arial"/>
          <w:w w:val="105"/>
          <w:sz w:val="20"/>
          <w:szCs w:val="20"/>
        </w:rPr>
        <w:t>of</w:t>
      </w:r>
      <w:r w:rsidRPr="001D08FE">
        <w:rPr>
          <w:rFonts w:ascii="Arial" w:hAnsi="Arial" w:cs="Arial"/>
          <w:spacing w:val="-6"/>
          <w:w w:val="105"/>
          <w:sz w:val="20"/>
          <w:szCs w:val="20"/>
        </w:rPr>
        <w:t xml:space="preserve"> </w:t>
      </w:r>
      <w:r w:rsidRPr="001D08FE">
        <w:rPr>
          <w:rFonts w:ascii="Arial" w:hAnsi="Arial" w:cs="Arial"/>
          <w:w w:val="105"/>
          <w:sz w:val="20"/>
          <w:szCs w:val="20"/>
        </w:rPr>
        <w:t>semester.</w:t>
      </w:r>
      <w:r w:rsidRPr="001D08FE">
        <w:rPr>
          <w:rFonts w:ascii="Arial" w:hAnsi="Arial" w:cs="Arial"/>
          <w:spacing w:val="-6"/>
          <w:w w:val="105"/>
          <w:sz w:val="20"/>
          <w:szCs w:val="20"/>
        </w:rPr>
        <w:t xml:space="preserve"> </w:t>
      </w:r>
      <w:r w:rsidRPr="001D08FE">
        <w:rPr>
          <w:rFonts w:ascii="Arial" w:hAnsi="Arial" w:cs="Arial"/>
          <w:w w:val="105"/>
          <w:sz w:val="20"/>
          <w:szCs w:val="20"/>
        </w:rPr>
        <w:t>Graduate</w:t>
      </w:r>
      <w:r w:rsidRPr="001D08FE">
        <w:rPr>
          <w:rFonts w:ascii="Arial" w:hAnsi="Arial" w:cs="Arial"/>
          <w:spacing w:val="-6"/>
          <w:w w:val="105"/>
          <w:sz w:val="20"/>
          <w:szCs w:val="20"/>
        </w:rPr>
        <w:t xml:space="preserve"> </w:t>
      </w:r>
      <w:r w:rsidRPr="001D08FE">
        <w:rPr>
          <w:rFonts w:ascii="Arial" w:hAnsi="Arial" w:cs="Arial"/>
          <w:w w:val="105"/>
          <w:sz w:val="20"/>
          <w:szCs w:val="20"/>
        </w:rPr>
        <w:t>students</w:t>
      </w:r>
      <w:r w:rsidRPr="001D08FE">
        <w:rPr>
          <w:rFonts w:ascii="Arial" w:hAnsi="Arial" w:cs="Arial"/>
          <w:spacing w:val="-6"/>
          <w:w w:val="105"/>
          <w:sz w:val="20"/>
          <w:szCs w:val="20"/>
        </w:rPr>
        <w:t xml:space="preserve"> </w:t>
      </w:r>
      <w:r w:rsidRPr="001D08FE">
        <w:rPr>
          <w:rFonts w:ascii="Arial" w:hAnsi="Arial" w:cs="Arial"/>
          <w:w w:val="105"/>
          <w:sz w:val="20"/>
          <w:szCs w:val="20"/>
        </w:rPr>
        <w:t>admitted</w:t>
      </w:r>
      <w:r w:rsidRPr="001D08FE">
        <w:rPr>
          <w:rFonts w:ascii="Arial" w:hAnsi="Arial" w:cs="Arial"/>
          <w:spacing w:val="-6"/>
          <w:w w:val="105"/>
          <w:sz w:val="20"/>
          <w:szCs w:val="20"/>
        </w:rPr>
        <w:t xml:space="preserve"> </w:t>
      </w:r>
      <w:r w:rsidRPr="001D08FE">
        <w:rPr>
          <w:rFonts w:ascii="Arial" w:hAnsi="Arial" w:cs="Arial"/>
          <w:w w:val="105"/>
          <w:sz w:val="20"/>
          <w:szCs w:val="20"/>
        </w:rPr>
        <w:t xml:space="preserve">to the Anderson College of Nursing must have a bachelor’s degree in nursing from an accredited program in the United States and an unencumbered license to practice professional nursing in the States in addition to all other </w:t>
      </w:r>
      <w:r w:rsidRPr="001D08FE">
        <w:rPr>
          <w:rFonts w:ascii="Arial" w:hAnsi="Arial" w:cs="Arial"/>
          <w:w w:val="105"/>
          <w:sz w:val="20"/>
          <w:szCs w:val="20"/>
        </w:rPr>
        <w:lastRenderedPageBreak/>
        <w:t>admissions criteria.</w:t>
      </w:r>
    </w:p>
    <w:p w14:paraId="0E6B313F" w14:textId="77777777" w:rsidR="00640DB0" w:rsidRPr="001D08FE" w:rsidRDefault="00640DB0" w:rsidP="00640DB0">
      <w:pPr>
        <w:pStyle w:val="ListParagraph"/>
        <w:tabs>
          <w:tab w:val="left" w:pos="480"/>
        </w:tabs>
        <w:spacing w:line="238" w:lineRule="exact"/>
        <w:ind w:firstLine="0"/>
        <w:rPr>
          <w:rFonts w:ascii="Arial" w:hAnsi="Arial" w:cs="Arial"/>
          <w:sz w:val="20"/>
          <w:szCs w:val="20"/>
        </w:rPr>
      </w:pPr>
    </w:p>
    <w:p w14:paraId="4C2C618B" w14:textId="77777777" w:rsidR="00C431A9" w:rsidRPr="00640DB0" w:rsidRDefault="00C431A9" w:rsidP="00640DB0">
      <w:pPr>
        <w:pStyle w:val="BodyText"/>
        <w:ind w:left="0"/>
        <w:rPr>
          <w:rFonts w:ascii="Arial" w:hAnsi="Arial" w:cs="Arial"/>
          <w:b/>
        </w:rPr>
      </w:pPr>
      <w:r w:rsidRPr="00640DB0">
        <w:rPr>
          <w:rFonts w:ascii="Arial" w:hAnsi="Arial" w:cs="Arial"/>
          <w:b/>
        </w:rPr>
        <w:t>Admission Requirements:</w:t>
      </w:r>
    </w:p>
    <w:p w14:paraId="5DA6FB38" w14:textId="77777777" w:rsidR="00C431A9" w:rsidRPr="001D08FE" w:rsidRDefault="00C431A9" w:rsidP="0002192F">
      <w:pPr>
        <w:pStyle w:val="ListParagraph"/>
        <w:numPr>
          <w:ilvl w:val="1"/>
          <w:numId w:val="14"/>
        </w:numPr>
        <w:spacing w:before="14" w:line="240" w:lineRule="auto"/>
        <w:ind w:right="0" w:hanging="359"/>
        <w:jc w:val="left"/>
        <w:rPr>
          <w:rFonts w:ascii="Arial" w:hAnsi="Arial" w:cs="Arial"/>
          <w:sz w:val="20"/>
          <w:szCs w:val="20"/>
        </w:rPr>
      </w:pPr>
      <w:r w:rsidRPr="001D08FE">
        <w:rPr>
          <w:rFonts w:ascii="Arial" w:hAnsi="Arial" w:cs="Arial"/>
          <w:w w:val="110"/>
          <w:sz w:val="20"/>
          <w:szCs w:val="20"/>
        </w:rPr>
        <w:t>Official</w:t>
      </w:r>
      <w:r w:rsidRPr="001D08FE">
        <w:rPr>
          <w:rFonts w:ascii="Arial" w:hAnsi="Arial" w:cs="Arial"/>
          <w:spacing w:val="-13"/>
          <w:w w:val="110"/>
          <w:sz w:val="20"/>
          <w:szCs w:val="20"/>
        </w:rPr>
        <w:t xml:space="preserve"> </w:t>
      </w:r>
      <w:r w:rsidRPr="001D08FE">
        <w:rPr>
          <w:rFonts w:ascii="Arial" w:hAnsi="Arial" w:cs="Arial"/>
          <w:w w:val="110"/>
          <w:sz w:val="20"/>
          <w:szCs w:val="20"/>
        </w:rPr>
        <w:t>Application</w:t>
      </w:r>
    </w:p>
    <w:p w14:paraId="6A00787F" w14:textId="77777777" w:rsidR="00C431A9" w:rsidRPr="001D08FE" w:rsidRDefault="00C431A9" w:rsidP="0002192F">
      <w:pPr>
        <w:pStyle w:val="ListParagraph"/>
        <w:numPr>
          <w:ilvl w:val="1"/>
          <w:numId w:val="14"/>
        </w:numPr>
        <w:spacing w:before="14" w:line="240" w:lineRule="auto"/>
        <w:ind w:left="720" w:right="0" w:hanging="359"/>
        <w:jc w:val="left"/>
        <w:rPr>
          <w:rFonts w:ascii="Arial" w:hAnsi="Arial" w:cs="Arial"/>
          <w:sz w:val="20"/>
          <w:szCs w:val="20"/>
        </w:rPr>
      </w:pPr>
      <w:r w:rsidRPr="001D08FE">
        <w:rPr>
          <w:rFonts w:ascii="Arial" w:hAnsi="Arial" w:cs="Arial"/>
          <w:w w:val="110"/>
          <w:sz w:val="20"/>
          <w:szCs w:val="20"/>
        </w:rPr>
        <w:t>$100</w:t>
      </w:r>
      <w:r w:rsidRPr="001D08FE">
        <w:rPr>
          <w:rFonts w:ascii="Arial" w:hAnsi="Arial" w:cs="Arial"/>
          <w:spacing w:val="-40"/>
          <w:w w:val="110"/>
          <w:sz w:val="20"/>
          <w:szCs w:val="20"/>
        </w:rPr>
        <w:t xml:space="preserve">   </w:t>
      </w:r>
      <w:r w:rsidRPr="001D08FE">
        <w:rPr>
          <w:rFonts w:ascii="Arial" w:hAnsi="Arial" w:cs="Arial"/>
          <w:w w:val="110"/>
          <w:sz w:val="20"/>
          <w:szCs w:val="20"/>
        </w:rPr>
        <w:t xml:space="preserve">Application </w:t>
      </w:r>
      <w:r w:rsidRPr="001D08FE">
        <w:rPr>
          <w:rFonts w:ascii="Arial" w:hAnsi="Arial" w:cs="Arial"/>
          <w:spacing w:val="-3"/>
          <w:w w:val="110"/>
          <w:sz w:val="20"/>
          <w:szCs w:val="20"/>
        </w:rPr>
        <w:t>Fee</w:t>
      </w:r>
    </w:p>
    <w:p w14:paraId="2F1B8238" w14:textId="77777777" w:rsidR="00C431A9" w:rsidRPr="001D08FE" w:rsidRDefault="00C431A9" w:rsidP="0002192F">
      <w:pPr>
        <w:pStyle w:val="ListParagraph"/>
        <w:numPr>
          <w:ilvl w:val="1"/>
          <w:numId w:val="14"/>
        </w:numPr>
        <w:spacing w:before="14" w:line="240" w:lineRule="auto"/>
        <w:ind w:left="720" w:right="0" w:hanging="359"/>
        <w:jc w:val="left"/>
        <w:rPr>
          <w:rFonts w:ascii="Arial" w:hAnsi="Arial" w:cs="Arial"/>
          <w:sz w:val="20"/>
          <w:szCs w:val="20"/>
        </w:rPr>
      </w:pPr>
      <w:r w:rsidRPr="001D08FE">
        <w:rPr>
          <w:rFonts w:ascii="Arial" w:hAnsi="Arial" w:cs="Arial"/>
          <w:w w:val="110"/>
          <w:sz w:val="20"/>
          <w:szCs w:val="20"/>
        </w:rPr>
        <w:t>Official</w:t>
      </w:r>
      <w:r w:rsidRPr="001D08FE">
        <w:rPr>
          <w:rFonts w:ascii="Arial" w:hAnsi="Arial" w:cs="Arial"/>
          <w:spacing w:val="-15"/>
          <w:w w:val="110"/>
          <w:sz w:val="20"/>
          <w:szCs w:val="20"/>
        </w:rPr>
        <w:t xml:space="preserve"> </w:t>
      </w:r>
      <w:r w:rsidRPr="001D08FE">
        <w:rPr>
          <w:rFonts w:ascii="Arial" w:hAnsi="Arial" w:cs="Arial"/>
          <w:w w:val="110"/>
          <w:sz w:val="20"/>
          <w:szCs w:val="20"/>
        </w:rPr>
        <w:t>Degree</w:t>
      </w:r>
      <w:r w:rsidRPr="001D08FE">
        <w:rPr>
          <w:rFonts w:ascii="Arial" w:hAnsi="Arial" w:cs="Arial"/>
          <w:spacing w:val="-15"/>
          <w:w w:val="110"/>
          <w:sz w:val="20"/>
          <w:szCs w:val="20"/>
        </w:rPr>
        <w:t xml:space="preserve"> </w:t>
      </w:r>
      <w:r w:rsidRPr="001D08FE">
        <w:rPr>
          <w:rFonts w:ascii="Arial" w:hAnsi="Arial" w:cs="Arial"/>
          <w:w w:val="110"/>
          <w:sz w:val="20"/>
          <w:szCs w:val="20"/>
        </w:rPr>
        <w:t>Sheet</w:t>
      </w:r>
      <w:r w:rsidRPr="001D08FE">
        <w:rPr>
          <w:rFonts w:ascii="Arial" w:hAnsi="Arial" w:cs="Arial"/>
          <w:spacing w:val="-15"/>
          <w:w w:val="110"/>
          <w:sz w:val="20"/>
          <w:szCs w:val="20"/>
        </w:rPr>
        <w:t xml:space="preserve"> </w:t>
      </w:r>
      <w:r w:rsidRPr="001D08FE">
        <w:rPr>
          <w:rFonts w:ascii="Arial" w:hAnsi="Arial" w:cs="Arial"/>
          <w:w w:val="110"/>
          <w:sz w:val="20"/>
          <w:szCs w:val="20"/>
        </w:rPr>
        <w:t>in</w:t>
      </w:r>
      <w:r w:rsidRPr="001D08FE">
        <w:rPr>
          <w:rFonts w:ascii="Arial" w:hAnsi="Arial" w:cs="Arial"/>
          <w:spacing w:val="-15"/>
          <w:w w:val="110"/>
          <w:sz w:val="20"/>
          <w:szCs w:val="20"/>
        </w:rPr>
        <w:t xml:space="preserve"> </w:t>
      </w:r>
      <w:r w:rsidRPr="001D08FE">
        <w:rPr>
          <w:rFonts w:ascii="Arial" w:hAnsi="Arial" w:cs="Arial"/>
          <w:w w:val="110"/>
          <w:sz w:val="20"/>
          <w:szCs w:val="20"/>
        </w:rPr>
        <w:t>English</w:t>
      </w:r>
    </w:p>
    <w:p w14:paraId="4D5F6F44" w14:textId="77777777" w:rsidR="00C431A9" w:rsidRPr="001D08FE" w:rsidRDefault="00C431A9" w:rsidP="0002192F">
      <w:pPr>
        <w:pStyle w:val="ListParagraph"/>
        <w:numPr>
          <w:ilvl w:val="1"/>
          <w:numId w:val="14"/>
        </w:numPr>
        <w:spacing w:before="14" w:line="240" w:lineRule="auto"/>
        <w:ind w:left="720" w:right="0" w:hanging="359"/>
        <w:jc w:val="left"/>
        <w:rPr>
          <w:rFonts w:ascii="Arial" w:hAnsi="Arial" w:cs="Arial"/>
          <w:sz w:val="20"/>
          <w:szCs w:val="20"/>
        </w:rPr>
      </w:pPr>
      <w:r w:rsidRPr="001D08FE">
        <w:rPr>
          <w:rFonts w:ascii="Arial" w:hAnsi="Arial" w:cs="Arial"/>
          <w:w w:val="110"/>
          <w:sz w:val="20"/>
          <w:szCs w:val="20"/>
        </w:rPr>
        <w:t>Complete</w:t>
      </w:r>
      <w:r w:rsidRPr="001D08FE">
        <w:rPr>
          <w:rFonts w:ascii="Arial" w:hAnsi="Arial" w:cs="Arial"/>
          <w:spacing w:val="-18"/>
          <w:w w:val="110"/>
          <w:sz w:val="20"/>
          <w:szCs w:val="20"/>
        </w:rPr>
        <w:t xml:space="preserve"> </w:t>
      </w:r>
      <w:r w:rsidRPr="001D08FE">
        <w:rPr>
          <w:rFonts w:ascii="Arial" w:hAnsi="Arial" w:cs="Arial"/>
          <w:w w:val="110"/>
          <w:sz w:val="20"/>
          <w:szCs w:val="20"/>
        </w:rPr>
        <w:t>Official</w:t>
      </w:r>
      <w:r w:rsidRPr="001D08FE">
        <w:rPr>
          <w:rFonts w:ascii="Arial" w:hAnsi="Arial" w:cs="Arial"/>
          <w:spacing w:val="-27"/>
          <w:w w:val="110"/>
          <w:sz w:val="20"/>
          <w:szCs w:val="20"/>
        </w:rPr>
        <w:t xml:space="preserve"> </w:t>
      </w:r>
      <w:r w:rsidRPr="001D08FE">
        <w:rPr>
          <w:rFonts w:ascii="Arial" w:hAnsi="Arial" w:cs="Arial"/>
          <w:spacing w:val="-3"/>
          <w:w w:val="110"/>
          <w:sz w:val="20"/>
          <w:szCs w:val="20"/>
        </w:rPr>
        <w:t>Transcript</w:t>
      </w:r>
      <w:r w:rsidRPr="001D08FE">
        <w:rPr>
          <w:rFonts w:ascii="Arial" w:hAnsi="Arial" w:cs="Arial"/>
          <w:spacing w:val="-18"/>
          <w:w w:val="110"/>
          <w:sz w:val="20"/>
          <w:szCs w:val="20"/>
        </w:rPr>
        <w:t xml:space="preserve"> </w:t>
      </w:r>
      <w:r w:rsidRPr="001D08FE">
        <w:rPr>
          <w:rFonts w:ascii="Arial" w:hAnsi="Arial" w:cs="Arial"/>
          <w:w w:val="110"/>
          <w:sz w:val="20"/>
          <w:szCs w:val="20"/>
        </w:rPr>
        <w:t>in</w:t>
      </w:r>
      <w:r w:rsidRPr="001D08FE">
        <w:rPr>
          <w:rFonts w:ascii="Arial" w:hAnsi="Arial" w:cs="Arial"/>
          <w:spacing w:val="-18"/>
          <w:w w:val="110"/>
          <w:sz w:val="20"/>
          <w:szCs w:val="20"/>
        </w:rPr>
        <w:t xml:space="preserve"> </w:t>
      </w:r>
      <w:r w:rsidRPr="001D08FE">
        <w:rPr>
          <w:rFonts w:ascii="Arial" w:hAnsi="Arial" w:cs="Arial"/>
          <w:w w:val="110"/>
          <w:sz w:val="20"/>
          <w:szCs w:val="20"/>
        </w:rPr>
        <w:t>English</w:t>
      </w:r>
    </w:p>
    <w:p w14:paraId="613C6422" w14:textId="77777777" w:rsidR="00C431A9" w:rsidRPr="001D08FE" w:rsidRDefault="00C431A9" w:rsidP="0002192F">
      <w:pPr>
        <w:pStyle w:val="ListParagraph"/>
        <w:numPr>
          <w:ilvl w:val="1"/>
          <w:numId w:val="14"/>
        </w:numPr>
        <w:spacing w:before="14" w:line="238" w:lineRule="exact"/>
        <w:ind w:hanging="359"/>
        <w:jc w:val="left"/>
        <w:rPr>
          <w:rFonts w:ascii="Arial" w:hAnsi="Arial" w:cs="Arial"/>
          <w:sz w:val="20"/>
          <w:szCs w:val="20"/>
        </w:rPr>
      </w:pPr>
      <w:r w:rsidRPr="001D08FE">
        <w:rPr>
          <w:rFonts w:ascii="Arial" w:hAnsi="Arial" w:cs="Arial"/>
          <w:w w:val="110"/>
          <w:sz w:val="20"/>
          <w:szCs w:val="20"/>
        </w:rPr>
        <w:t xml:space="preserve">Official </w:t>
      </w:r>
      <w:r w:rsidRPr="001D08FE">
        <w:rPr>
          <w:rFonts w:ascii="Arial" w:hAnsi="Arial" w:cs="Arial"/>
          <w:spacing w:val="-3"/>
          <w:w w:val="110"/>
          <w:sz w:val="20"/>
          <w:szCs w:val="20"/>
        </w:rPr>
        <w:t xml:space="preserve">TOEFL/IELTS/TOEIC/PTE </w:t>
      </w:r>
      <w:r w:rsidRPr="001D08FE">
        <w:rPr>
          <w:rFonts w:ascii="Arial" w:hAnsi="Arial" w:cs="Arial"/>
          <w:w w:val="110"/>
          <w:sz w:val="20"/>
          <w:szCs w:val="20"/>
        </w:rPr>
        <w:t xml:space="preserve">score or UNA ESL certificate (TOEFL PBT 550 or IBT 79 or CBT 213, </w:t>
      </w:r>
      <w:r w:rsidRPr="001D08FE">
        <w:rPr>
          <w:rFonts w:ascii="Arial" w:hAnsi="Arial" w:cs="Arial"/>
          <w:spacing w:val="-5"/>
          <w:w w:val="110"/>
          <w:sz w:val="20"/>
          <w:szCs w:val="20"/>
        </w:rPr>
        <w:t>IELTS</w:t>
      </w:r>
      <w:r w:rsidRPr="001D08FE">
        <w:rPr>
          <w:rFonts w:ascii="Arial" w:hAnsi="Arial" w:cs="Arial"/>
          <w:spacing w:val="20"/>
          <w:w w:val="110"/>
          <w:sz w:val="20"/>
          <w:szCs w:val="20"/>
        </w:rPr>
        <w:t xml:space="preserve"> </w:t>
      </w:r>
      <w:r w:rsidRPr="001D08FE">
        <w:rPr>
          <w:rFonts w:ascii="Arial" w:hAnsi="Arial" w:cs="Arial"/>
          <w:w w:val="110"/>
          <w:sz w:val="20"/>
          <w:szCs w:val="20"/>
        </w:rPr>
        <w:t>6.0)</w:t>
      </w:r>
    </w:p>
    <w:p w14:paraId="64DA63C9" w14:textId="77777777" w:rsidR="00C431A9" w:rsidRPr="001D08FE" w:rsidRDefault="00C431A9" w:rsidP="0002192F">
      <w:pPr>
        <w:pStyle w:val="ListParagraph"/>
        <w:numPr>
          <w:ilvl w:val="1"/>
          <w:numId w:val="14"/>
        </w:numPr>
        <w:spacing w:before="20" w:line="238" w:lineRule="exact"/>
        <w:ind w:hanging="359"/>
        <w:rPr>
          <w:rFonts w:ascii="Arial" w:hAnsi="Arial" w:cs="Arial"/>
          <w:sz w:val="20"/>
          <w:szCs w:val="20"/>
        </w:rPr>
      </w:pPr>
      <w:r w:rsidRPr="001D08FE">
        <w:rPr>
          <w:rFonts w:ascii="Arial" w:hAnsi="Arial" w:cs="Arial"/>
          <w:w w:val="105"/>
          <w:sz w:val="20"/>
          <w:szCs w:val="20"/>
        </w:rPr>
        <w:t xml:space="preserve">Official </w:t>
      </w:r>
      <w:r w:rsidRPr="001D08FE">
        <w:rPr>
          <w:rFonts w:ascii="Arial" w:hAnsi="Arial" w:cs="Arial"/>
          <w:spacing w:val="-3"/>
          <w:w w:val="105"/>
          <w:sz w:val="20"/>
          <w:szCs w:val="20"/>
        </w:rPr>
        <w:t xml:space="preserve">GMAT/GRE </w:t>
      </w:r>
      <w:r w:rsidRPr="001D08FE">
        <w:rPr>
          <w:rFonts w:ascii="Arial" w:hAnsi="Arial" w:cs="Arial"/>
          <w:w w:val="105"/>
          <w:sz w:val="20"/>
          <w:szCs w:val="20"/>
        </w:rPr>
        <w:t xml:space="preserve">or </w:t>
      </w:r>
      <w:r w:rsidRPr="001D08FE">
        <w:rPr>
          <w:rFonts w:ascii="Arial" w:hAnsi="Arial" w:cs="Arial"/>
          <w:spacing w:val="-3"/>
          <w:w w:val="105"/>
          <w:sz w:val="20"/>
          <w:szCs w:val="20"/>
        </w:rPr>
        <w:t xml:space="preserve">Master’s </w:t>
      </w:r>
      <w:r w:rsidRPr="001D08FE">
        <w:rPr>
          <w:rFonts w:ascii="Arial" w:hAnsi="Arial" w:cs="Arial"/>
          <w:w w:val="105"/>
          <w:sz w:val="20"/>
          <w:szCs w:val="20"/>
        </w:rPr>
        <w:t xml:space="preserve">Degree from accredited university </w:t>
      </w:r>
      <w:r w:rsidRPr="001D08FE">
        <w:rPr>
          <w:rFonts w:ascii="Arial" w:hAnsi="Arial" w:cs="Arial"/>
          <w:spacing w:val="-4"/>
          <w:w w:val="105"/>
          <w:sz w:val="20"/>
          <w:szCs w:val="20"/>
        </w:rPr>
        <w:t xml:space="preserve">(GMAT </w:t>
      </w:r>
      <w:r w:rsidRPr="001D08FE">
        <w:rPr>
          <w:rFonts w:ascii="Arial" w:hAnsi="Arial" w:cs="Arial"/>
          <w:w w:val="105"/>
          <w:sz w:val="20"/>
          <w:szCs w:val="20"/>
        </w:rPr>
        <w:t xml:space="preserve">400-450 or equivalent GRE for MBA; satisfactory GRE or </w:t>
      </w:r>
      <w:r w:rsidRPr="001D08FE">
        <w:rPr>
          <w:rFonts w:ascii="Arial" w:hAnsi="Arial" w:cs="Arial"/>
          <w:spacing w:val="-5"/>
          <w:w w:val="105"/>
          <w:sz w:val="20"/>
          <w:szCs w:val="20"/>
        </w:rPr>
        <w:t xml:space="preserve">MAT </w:t>
      </w:r>
      <w:r w:rsidRPr="001D08FE">
        <w:rPr>
          <w:rFonts w:ascii="Arial" w:hAnsi="Arial" w:cs="Arial"/>
          <w:w w:val="105"/>
          <w:sz w:val="20"/>
          <w:szCs w:val="20"/>
        </w:rPr>
        <w:t>score as defined by program in the departmental section of this catalog, Arts and</w:t>
      </w:r>
      <w:r w:rsidRPr="001D08FE">
        <w:rPr>
          <w:rFonts w:ascii="Arial" w:hAnsi="Arial" w:cs="Arial"/>
          <w:spacing w:val="-27"/>
          <w:w w:val="105"/>
          <w:sz w:val="20"/>
          <w:szCs w:val="20"/>
        </w:rPr>
        <w:t xml:space="preserve"> </w:t>
      </w:r>
      <w:r w:rsidRPr="001D08FE">
        <w:rPr>
          <w:rFonts w:ascii="Arial" w:hAnsi="Arial" w:cs="Arial"/>
          <w:w w:val="105"/>
          <w:sz w:val="20"/>
          <w:szCs w:val="20"/>
        </w:rPr>
        <w:t>Sciences)</w:t>
      </w:r>
    </w:p>
    <w:p w14:paraId="7D0977A0" w14:textId="77777777" w:rsidR="00A41A4A" w:rsidRDefault="00C431A9" w:rsidP="0002192F">
      <w:pPr>
        <w:pStyle w:val="BodyText"/>
        <w:numPr>
          <w:ilvl w:val="0"/>
          <w:numId w:val="14"/>
        </w:numPr>
        <w:ind w:right="0"/>
        <w:rPr>
          <w:rFonts w:ascii="Arial" w:hAnsi="Arial" w:cs="Arial"/>
        </w:rPr>
      </w:pPr>
      <w:r w:rsidRPr="00A41A4A">
        <w:rPr>
          <w:rFonts w:ascii="Arial" w:hAnsi="Arial" w:cs="Arial"/>
          <w:b/>
          <w:w w:val="105"/>
        </w:rPr>
        <w:t>TRANSFER GRADUATE:</w:t>
      </w:r>
      <w:r w:rsidRPr="00640DB0">
        <w:rPr>
          <w:rFonts w:ascii="Arial" w:hAnsi="Arial" w:cs="Arial"/>
          <w:w w:val="105"/>
        </w:rPr>
        <w:t xml:space="preserve"> International students with earned graduate course credits from another college or university in U.S. or abroad </w:t>
      </w:r>
      <w:r w:rsidRPr="00640DB0">
        <w:rPr>
          <w:rFonts w:ascii="Arial" w:hAnsi="Arial" w:cs="Arial"/>
          <w:spacing w:val="-3"/>
          <w:w w:val="105"/>
        </w:rPr>
        <w:t xml:space="preserve">may </w:t>
      </w:r>
      <w:r w:rsidRPr="00640DB0">
        <w:rPr>
          <w:rFonts w:ascii="Arial" w:hAnsi="Arial" w:cs="Arial"/>
          <w:w w:val="105"/>
        </w:rPr>
        <w:t xml:space="preserve">apply to UNA </w:t>
      </w:r>
      <w:r w:rsidRPr="00640DB0">
        <w:rPr>
          <w:rFonts w:ascii="Arial" w:hAnsi="Arial" w:cs="Arial"/>
        </w:rPr>
        <w:t>as</w:t>
      </w:r>
      <w:r w:rsidRPr="00640DB0">
        <w:rPr>
          <w:rFonts w:ascii="Arial" w:hAnsi="Arial" w:cs="Arial"/>
          <w:spacing w:val="-8"/>
        </w:rPr>
        <w:t xml:space="preserve"> </w:t>
      </w:r>
      <w:r w:rsidRPr="00640DB0">
        <w:rPr>
          <w:rFonts w:ascii="Arial" w:hAnsi="Arial" w:cs="Arial"/>
        </w:rPr>
        <w:t>a</w:t>
      </w:r>
      <w:r w:rsidRPr="00640DB0">
        <w:rPr>
          <w:rFonts w:ascii="Arial" w:hAnsi="Arial" w:cs="Arial"/>
          <w:spacing w:val="-8"/>
        </w:rPr>
        <w:t xml:space="preserve"> </w:t>
      </w:r>
      <w:r w:rsidRPr="00640DB0">
        <w:rPr>
          <w:rFonts w:ascii="Arial" w:hAnsi="Arial" w:cs="Arial"/>
        </w:rPr>
        <w:t>transfer</w:t>
      </w:r>
      <w:r w:rsidRPr="00640DB0">
        <w:rPr>
          <w:rFonts w:ascii="Arial" w:hAnsi="Arial" w:cs="Arial"/>
          <w:spacing w:val="-8"/>
        </w:rPr>
        <w:t xml:space="preserve"> </w:t>
      </w:r>
      <w:r w:rsidRPr="00640DB0">
        <w:rPr>
          <w:rFonts w:ascii="Arial" w:hAnsi="Arial" w:cs="Arial"/>
        </w:rPr>
        <w:t>graduate</w:t>
      </w:r>
      <w:r w:rsidRPr="00640DB0">
        <w:rPr>
          <w:rFonts w:ascii="Arial" w:hAnsi="Arial" w:cs="Arial"/>
          <w:spacing w:val="-8"/>
        </w:rPr>
        <w:t xml:space="preserve"> </w:t>
      </w:r>
      <w:r w:rsidRPr="00640DB0">
        <w:rPr>
          <w:rFonts w:ascii="Arial" w:hAnsi="Arial" w:cs="Arial"/>
        </w:rPr>
        <w:t>student.</w:t>
      </w:r>
      <w:r w:rsidRPr="00640DB0">
        <w:rPr>
          <w:rFonts w:ascii="Arial" w:hAnsi="Arial" w:cs="Arial"/>
          <w:spacing w:val="-8"/>
        </w:rPr>
        <w:t xml:space="preserve"> </w:t>
      </w:r>
      <w:r w:rsidRPr="00640DB0">
        <w:rPr>
          <w:rFonts w:ascii="Arial" w:hAnsi="Arial" w:cs="Arial"/>
        </w:rPr>
        <w:t>See</w:t>
      </w:r>
      <w:r w:rsidRPr="00640DB0">
        <w:rPr>
          <w:rFonts w:ascii="Arial" w:hAnsi="Arial" w:cs="Arial"/>
          <w:spacing w:val="-8"/>
        </w:rPr>
        <w:t xml:space="preserve"> </w:t>
      </w:r>
      <w:r w:rsidRPr="00A41A4A">
        <w:rPr>
          <w:rFonts w:ascii="Arial" w:hAnsi="Arial" w:cs="Arial"/>
          <w:b/>
          <w:i/>
          <w:spacing w:val="-4"/>
        </w:rPr>
        <w:t>Transfer</w:t>
      </w:r>
      <w:r w:rsidRPr="00A41A4A">
        <w:rPr>
          <w:rFonts w:ascii="Arial" w:hAnsi="Arial" w:cs="Arial"/>
          <w:b/>
          <w:i/>
          <w:spacing w:val="-21"/>
        </w:rPr>
        <w:t xml:space="preserve"> </w:t>
      </w:r>
      <w:r w:rsidRPr="00A41A4A">
        <w:rPr>
          <w:rFonts w:ascii="Arial" w:hAnsi="Arial" w:cs="Arial"/>
          <w:b/>
          <w:i/>
        </w:rPr>
        <w:t>Admission</w:t>
      </w:r>
      <w:r w:rsidRPr="00640DB0">
        <w:rPr>
          <w:rFonts w:ascii="Arial" w:hAnsi="Arial" w:cs="Arial"/>
          <w:i/>
          <w:spacing w:val="-12"/>
        </w:rPr>
        <w:t xml:space="preserve"> </w:t>
      </w:r>
      <w:r w:rsidRPr="00640DB0">
        <w:rPr>
          <w:rFonts w:ascii="Arial" w:hAnsi="Arial" w:cs="Arial"/>
        </w:rPr>
        <w:t>for</w:t>
      </w:r>
      <w:r w:rsidRPr="00640DB0">
        <w:rPr>
          <w:rFonts w:ascii="Arial" w:hAnsi="Arial" w:cs="Arial"/>
          <w:spacing w:val="-8"/>
        </w:rPr>
        <w:t xml:space="preserve"> </w:t>
      </w:r>
      <w:r w:rsidRPr="00640DB0">
        <w:rPr>
          <w:rFonts w:ascii="Arial" w:hAnsi="Arial" w:cs="Arial"/>
        </w:rPr>
        <w:t>additional</w:t>
      </w:r>
      <w:r w:rsidRPr="00640DB0">
        <w:rPr>
          <w:rFonts w:ascii="Arial" w:hAnsi="Arial" w:cs="Arial"/>
          <w:spacing w:val="-8"/>
        </w:rPr>
        <w:t xml:space="preserve"> </w:t>
      </w:r>
      <w:r w:rsidRPr="00640DB0">
        <w:rPr>
          <w:rFonts w:ascii="Arial" w:hAnsi="Arial" w:cs="Arial"/>
        </w:rPr>
        <w:t xml:space="preserve">regulations </w:t>
      </w:r>
      <w:r w:rsidRPr="00640DB0">
        <w:rPr>
          <w:rFonts w:ascii="Arial" w:hAnsi="Arial" w:cs="Arial"/>
          <w:w w:val="105"/>
        </w:rPr>
        <w:t xml:space="preserve">outlining acceptance of transfer credit. </w:t>
      </w:r>
      <w:r w:rsidRPr="00640DB0">
        <w:rPr>
          <w:rFonts w:ascii="Arial" w:hAnsi="Arial" w:cs="Arial"/>
          <w:i/>
          <w:w w:val="105"/>
        </w:rPr>
        <w:t xml:space="preserve">Application deadline: </w:t>
      </w:r>
      <w:r w:rsidRPr="00640DB0">
        <w:rPr>
          <w:rFonts w:ascii="Arial" w:hAnsi="Arial" w:cs="Arial"/>
          <w:w w:val="105"/>
        </w:rPr>
        <w:t>45 days prior to first</w:t>
      </w:r>
      <w:r w:rsidRPr="00640DB0">
        <w:rPr>
          <w:rFonts w:ascii="Arial" w:hAnsi="Arial" w:cs="Arial"/>
          <w:spacing w:val="-23"/>
          <w:w w:val="105"/>
        </w:rPr>
        <w:t xml:space="preserve"> </w:t>
      </w:r>
      <w:r w:rsidRPr="00640DB0">
        <w:rPr>
          <w:rFonts w:ascii="Arial" w:hAnsi="Arial" w:cs="Arial"/>
          <w:spacing w:val="-3"/>
          <w:w w:val="105"/>
        </w:rPr>
        <w:t>day</w:t>
      </w:r>
      <w:r w:rsidRPr="00640DB0">
        <w:rPr>
          <w:rFonts w:ascii="Arial" w:hAnsi="Arial" w:cs="Arial"/>
          <w:spacing w:val="-23"/>
          <w:w w:val="105"/>
        </w:rPr>
        <w:t xml:space="preserve"> </w:t>
      </w:r>
      <w:r w:rsidRPr="00640DB0">
        <w:rPr>
          <w:rFonts w:ascii="Arial" w:hAnsi="Arial" w:cs="Arial"/>
          <w:w w:val="105"/>
        </w:rPr>
        <w:t>of</w:t>
      </w:r>
      <w:r w:rsidRPr="00640DB0">
        <w:rPr>
          <w:rFonts w:ascii="Arial" w:hAnsi="Arial" w:cs="Arial"/>
          <w:spacing w:val="-23"/>
          <w:w w:val="105"/>
        </w:rPr>
        <w:t xml:space="preserve"> </w:t>
      </w:r>
      <w:r w:rsidRPr="00640DB0">
        <w:rPr>
          <w:rFonts w:ascii="Arial" w:hAnsi="Arial" w:cs="Arial"/>
          <w:w w:val="105"/>
        </w:rPr>
        <w:t>semester.</w:t>
      </w:r>
      <w:r w:rsidRPr="00640DB0">
        <w:rPr>
          <w:rFonts w:ascii="Arial" w:hAnsi="Arial" w:cs="Arial"/>
        </w:rPr>
        <w:t xml:space="preserve"> </w:t>
      </w:r>
    </w:p>
    <w:p w14:paraId="71A7B5CA" w14:textId="783DFC6A" w:rsidR="00C431A9" w:rsidRPr="00A41A4A" w:rsidRDefault="00C431A9" w:rsidP="007B4326">
      <w:pPr>
        <w:pStyle w:val="BodyText"/>
        <w:ind w:left="450" w:right="0" w:firstLine="0"/>
        <w:rPr>
          <w:rFonts w:ascii="Arial" w:hAnsi="Arial" w:cs="Arial"/>
          <w:b/>
        </w:rPr>
      </w:pPr>
      <w:r w:rsidRPr="00A41A4A">
        <w:rPr>
          <w:rFonts w:ascii="Arial" w:hAnsi="Arial" w:cs="Arial"/>
          <w:b/>
        </w:rPr>
        <w:t>Admission Requirements:</w:t>
      </w:r>
    </w:p>
    <w:p w14:paraId="49F5EB29" w14:textId="77777777" w:rsidR="00C431A9" w:rsidRPr="001D08FE" w:rsidRDefault="00C431A9" w:rsidP="007B4326">
      <w:pPr>
        <w:pStyle w:val="ListParagraph"/>
        <w:numPr>
          <w:ilvl w:val="1"/>
          <w:numId w:val="14"/>
        </w:numPr>
        <w:spacing w:before="16" w:line="240" w:lineRule="auto"/>
        <w:ind w:left="810" w:right="0" w:hanging="340"/>
        <w:jc w:val="left"/>
        <w:rPr>
          <w:rFonts w:ascii="Arial" w:hAnsi="Arial" w:cs="Arial"/>
          <w:sz w:val="20"/>
          <w:szCs w:val="20"/>
        </w:rPr>
      </w:pPr>
      <w:r w:rsidRPr="001D08FE">
        <w:rPr>
          <w:rFonts w:ascii="Arial" w:hAnsi="Arial" w:cs="Arial"/>
          <w:w w:val="110"/>
          <w:sz w:val="20"/>
          <w:szCs w:val="20"/>
        </w:rPr>
        <w:t>Official</w:t>
      </w:r>
      <w:r w:rsidRPr="001D08FE">
        <w:rPr>
          <w:rFonts w:ascii="Arial" w:hAnsi="Arial" w:cs="Arial"/>
          <w:spacing w:val="-13"/>
          <w:w w:val="110"/>
          <w:sz w:val="20"/>
          <w:szCs w:val="20"/>
        </w:rPr>
        <w:t xml:space="preserve"> </w:t>
      </w:r>
      <w:r w:rsidRPr="001D08FE">
        <w:rPr>
          <w:rFonts w:ascii="Arial" w:hAnsi="Arial" w:cs="Arial"/>
          <w:w w:val="110"/>
          <w:sz w:val="20"/>
          <w:szCs w:val="20"/>
        </w:rPr>
        <w:t>Application</w:t>
      </w:r>
    </w:p>
    <w:p w14:paraId="7A4B6992" w14:textId="77777777" w:rsidR="00C431A9" w:rsidRPr="001D08FE" w:rsidRDefault="00C431A9" w:rsidP="007B4326">
      <w:pPr>
        <w:pStyle w:val="ListParagraph"/>
        <w:numPr>
          <w:ilvl w:val="1"/>
          <w:numId w:val="14"/>
        </w:numPr>
        <w:spacing w:before="16" w:line="240" w:lineRule="auto"/>
        <w:ind w:left="810" w:right="0" w:hanging="340"/>
        <w:jc w:val="left"/>
        <w:rPr>
          <w:rFonts w:ascii="Arial" w:hAnsi="Arial" w:cs="Arial"/>
          <w:sz w:val="20"/>
          <w:szCs w:val="20"/>
        </w:rPr>
      </w:pPr>
      <w:r w:rsidRPr="001D08FE">
        <w:rPr>
          <w:rFonts w:ascii="Arial" w:hAnsi="Arial" w:cs="Arial"/>
          <w:w w:val="110"/>
          <w:sz w:val="20"/>
          <w:szCs w:val="20"/>
        </w:rPr>
        <w:t xml:space="preserve">$100 </w:t>
      </w:r>
      <w:r w:rsidRPr="001D08FE">
        <w:rPr>
          <w:rFonts w:ascii="Arial" w:hAnsi="Arial" w:cs="Arial"/>
          <w:spacing w:val="-40"/>
          <w:w w:val="110"/>
          <w:sz w:val="20"/>
          <w:szCs w:val="20"/>
        </w:rPr>
        <w:t xml:space="preserve"> </w:t>
      </w:r>
      <w:r w:rsidRPr="001D08FE">
        <w:rPr>
          <w:rFonts w:ascii="Arial" w:hAnsi="Arial" w:cs="Arial"/>
          <w:w w:val="110"/>
          <w:sz w:val="20"/>
          <w:szCs w:val="20"/>
        </w:rPr>
        <w:t xml:space="preserve">Application </w:t>
      </w:r>
      <w:r w:rsidRPr="001D08FE">
        <w:rPr>
          <w:rFonts w:ascii="Arial" w:hAnsi="Arial" w:cs="Arial"/>
          <w:spacing w:val="-3"/>
          <w:w w:val="110"/>
          <w:sz w:val="20"/>
          <w:szCs w:val="20"/>
        </w:rPr>
        <w:t>Fee</w:t>
      </w:r>
    </w:p>
    <w:p w14:paraId="3A1DF289" w14:textId="77777777" w:rsidR="00C431A9" w:rsidRPr="001D08FE" w:rsidRDefault="00C431A9" w:rsidP="007B4326">
      <w:pPr>
        <w:pStyle w:val="ListParagraph"/>
        <w:numPr>
          <w:ilvl w:val="1"/>
          <w:numId w:val="14"/>
        </w:numPr>
        <w:spacing w:before="16" w:line="240" w:lineRule="auto"/>
        <w:ind w:left="810" w:right="0" w:hanging="340"/>
        <w:jc w:val="left"/>
        <w:rPr>
          <w:rFonts w:ascii="Arial" w:hAnsi="Arial" w:cs="Arial"/>
          <w:sz w:val="20"/>
          <w:szCs w:val="20"/>
        </w:rPr>
      </w:pPr>
      <w:r w:rsidRPr="001D08FE">
        <w:rPr>
          <w:rFonts w:ascii="Arial" w:hAnsi="Arial" w:cs="Arial"/>
          <w:w w:val="110"/>
          <w:sz w:val="20"/>
          <w:szCs w:val="20"/>
        </w:rPr>
        <w:t>Official</w:t>
      </w:r>
      <w:r w:rsidRPr="001D08FE">
        <w:rPr>
          <w:rFonts w:ascii="Arial" w:hAnsi="Arial" w:cs="Arial"/>
          <w:spacing w:val="-15"/>
          <w:w w:val="110"/>
          <w:sz w:val="20"/>
          <w:szCs w:val="20"/>
        </w:rPr>
        <w:t xml:space="preserve"> </w:t>
      </w:r>
      <w:r w:rsidRPr="001D08FE">
        <w:rPr>
          <w:rFonts w:ascii="Arial" w:hAnsi="Arial" w:cs="Arial"/>
          <w:w w:val="110"/>
          <w:sz w:val="20"/>
          <w:szCs w:val="20"/>
        </w:rPr>
        <w:t>Degree</w:t>
      </w:r>
      <w:r w:rsidRPr="001D08FE">
        <w:rPr>
          <w:rFonts w:ascii="Arial" w:hAnsi="Arial" w:cs="Arial"/>
          <w:spacing w:val="-15"/>
          <w:w w:val="110"/>
          <w:sz w:val="20"/>
          <w:szCs w:val="20"/>
        </w:rPr>
        <w:t xml:space="preserve"> </w:t>
      </w:r>
      <w:r w:rsidRPr="001D08FE">
        <w:rPr>
          <w:rFonts w:ascii="Arial" w:hAnsi="Arial" w:cs="Arial"/>
          <w:w w:val="110"/>
          <w:sz w:val="20"/>
          <w:szCs w:val="20"/>
        </w:rPr>
        <w:t>Sheet</w:t>
      </w:r>
      <w:r w:rsidRPr="001D08FE">
        <w:rPr>
          <w:rFonts w:ascii="Arial" w:hAnsi="Arial" w:cs="Arial"/>
          <w:spacing w:val="-15"/>
          <w:w w:val="110"/>
          <w:sz w:val="20"/>
          <w:szCs w:val="20"/>
        </w:rPr>
        <w:t xml:space="preserve"> </w:t>
      </w:r>
      <w:r w:rsidRPr="001D08FE">
        <w:rPr>
          <w:rFonts w:ascii="Arial" w:hAnsi="Arial" w:cs="Arial"/>
          <w:w w:val="110"/>
          <w:sz w:val="20"/>
          <w:szCs w:val="20"/>
        </w:rPr>
        <w:t>in</w:t>
      </w:r>
      <w:r w:rsidRPr="001D08FE">
        <w:rPr>
          <w:rFonts w:ascii="Arial" w:hAnsi="Arial" w:cs="Arial"/>
          <w:spacing w:val="-15"/>
          <w:w w:val="110"/>
          <w:sz w:val="20"/>
          <w:szCs w:val="20"/>
        </w:rPr>
        <w:t xml:space="preserve"> </w:t>
      </w:r>
      <w:r w:rsidRPr="001D08FE">
        <w:rPr>
          <w:rFonts w:ascii="Arial" w:hAnsi="Arial" w:cs="Arial"/>
          <w:w w:val="110"/>
          <w:sz w:val="20"/>
          <w:szCs w:val="20"/>
        </w:rPr>
        <w:t>English</w:t>
      </w:r>
    </w:p>
    <w:p w14:paraId="29EE4C36" w14:textId="77777777" w:rsidR="00C431A9" w:rsidRPr="001D08FE" w:rsidRDefault="00C431A9" w:rsidP="007B4326">
      <w:pPr>
        <w:pStyle w:val="ListParagraph"/>
        <w:numPr>
          <w:ilvl w:val="1"/>
          <w:numId w:val="14"/>
        </w:numPr>
        <w:spacing w:before="16" w:line="240" w:lineRule="auto"/>
        <w:ind w:left="810" w:right="0" w:hanging="340"/>
        <w:jc w:val="left"/>
        <w:rPr>
          <w:rFonts w:ascii="Arial" w:hAnsi="Arial" w:cs="Arial"/>
          <w:sz w:val="20"/>
          <w:szCs w:val="20"/>
        </w:rPr>
      </w:pPr>
      <w:r w:rsidRPr="001D08FE">
        <w:rPr>
          <w:rFonts w:ascii="Arial" w:hAnsi="Arial" w:cs="Arial"/>
          <w:w w:val="110"/>
          <w:sz w:val="20"/>
          <w:szCs w:val="20"/>
        </w:rPr>
        <w:t>Complete</w:t>
      </w:r>
      <w:r w:rsidRPr="001D08FE">
        <w:rPr>
          <w:rFonts w:ascii="Arial" w:hAnsi="Arial" w:cs="Arial"/>
          <w:spacing w:val="-18"/>
          <w:w w:val="110"/>
          <w:sz w:val="20"/>
          <w:szCs w:val="20"/>
        </w:rPr>
        <w:t xml:space="preserve"> </w:t>
      </w:r>
      <w:r w:rsidRPr="001D08FE">
        <w:rPr>
          <w:rFonts w:ascii="Arial" w:hAnsi="Arial" w:cs="Arial"/>
          <w:w w:val="110"/>
          <w:sz w:val="20"/>
          <w:szCs w:val="20"/>
        </w:rPr>
        <w:t>Official</w:t>
      </w:r>
      <w:r w:rsidRPr="001D08FE">
        <w:rPr>
          <w:rFonts w:ascii="Arial" w:hAnsi="Arial" w:cs="Arial"/>
          <w:spacing w:val="-27"/>
          <w:w w:val="110"/>
          <w:sz w:val="20"/>
          <w:szCs w:val="20"/>
        </w:rPr>
        <w:t xml:space="preserve"> </w:t>
      </w:r>
      <w:r w:rsidRPr="001D08FE">
        <w:rPr>
          <w:rFonts w:ascii="Arial" w:hAnsi="Arial" w:cs="Arial"/>
          <w:spacing w:val="-3"/>
          <w:w w:val="110"/>
          <w:sz w:val="20"/>
          <w:szCs w:val="20"/>
        </w:rPr>
        <w:t>Transcript</w:t>
      </w:r>
      <w:r w:rsidRPr="001D08FE">
        <w:rPr>
          <w:rFonts w:ascii="Arial" w:hAnsi="Arial" w:cs="Arial"/>
          <w:spacing w:val="-18"/>
          <w:w w:val="110"/>
          <w:sz w:val="20"/>
          <w:szCs w:val="20"/>
        </w:rPr>
        <w:t xml:space="preserve"> </w:t>
      </w:r>
      <w:r w:rsidRPr="001D08FE">
        <w:rPr>
          <w:rFonts w:ascii="Arial" w:hAnsi="Arial" w:cs="Arial"/>
          <w:w w:val="110"/>
          <w:sz w:val="20"/>
          <w:szCs w:val="20"/>
        </w:rPr>
        <w:t>in</w:t>
      </w:r>
      <w:r w:rsidRPr="001D08FE">
        <w:rPr>
          <w:rFonts w:ascii="Arial" w:hAnsi="Arial" w:cs="Arial"/>
          <w:spacing w:val="-18"/>
          <w:w w:val="110"/>
          <w:sz w:val="20"/>
          <w:szCs w:val="20"/>
        </w:rPr>
        <w:t xml:space="preserve"> </w:t>
      </w:r>
      <w:r w:rsidRPr="001D08FE">
        <w:rPr>
          <w:rFonts w:ascii="Arial" w:hAnsi="Arial" w:cs="Arial"/>
          <w:w w:val="110"/>
          <w:sz w:val="20"/>
          <w:szCs w:val="20"/>
        </w:rPr>
        <w:t>English</w:t>
      </w:r>
    </w:p>
    <w:p w14:paraId="35EE704F" w14:textId="77777777" w:rsidR="00C431A9" w:rsidRPr="001D08FE" w:rsidRDefault="00C431A9" w:rsidP="007B4326">
      <w:pPr>
        <w:spacing w:before="35" w:line="240" w:lineRule="exact"/>
        <w:ind w:left="810" w:right="118"/>
        <w:jc w:val="both"/>
        <w:rPr>
          <w:rFonts w:ascii="Arial" w:hAnsi="Arial" w:cs="Arial"/>
          <w:i/>
          <w:sz w:val="20"/>
          <w:szCs w:val="20"/>
        </w:rPr>
      </w:pPr>
      <w:r w:rsidRPr="001D08FE">
        <w:rPr>
          <w:rFonts w:ascii="Arial" w:hAnsi="Arial" w:cs="Arial"/>
          <w:i/>
          <w:w w:val="105"/>
          <w:sz w:val="20"/>
          <w:szCs w:val="20"/>
        </w:rPr>
        <w:t>(If</w:t>
      </w:r>
      <w:r w:rsidRPr="001D08FE">
        <w:rPr>
          <w:rFonts w:ascii="Arial" w:hAnsi="Arial" w:cs="Arial"/>
          <w:i/>
          <w:spacing w:val="-8"/>
          <w:w w:val="105"/>
          <w:sz w:val="20"/>
          <w:szCs w:val="20"/>
        </w:rPr>
        <w:t xml:space="preserve"> </w:t>
      </w:r>
      <w:r w:rsidRPr="001D08FE">
        <w:rPr>
          <w:rFonts w:ascii="Arial" w:hAnsi="Arial" w:cs="Arial"/>
          <w:i/>
          <w:w w:val="105"/>
          <w:sz w:val="20"/>
          <w:szCs w:val="20"/>
        </w:rPr>
        <w:t>a</w:t>
      </w:r>
      <w:r w:rsidRPr="001D08FE">
        <w:rPr>
          <w:rFonts w:ascii="Arial" w:hAnsi="Arial" w:cs="Arial"/>
          <w:i/>
          <w:spacing w:val="-8"/>
          <w:w w:val="105"/>
          <w:sz w:val="20"/>
          <w:szCs w:val="20"/>
        </w:rPr>
        <w:t xml:space="preserve"> </w:t>
      </w:r>
      <w:r w:rsidRPr="001D08FE">
        <w:rPr>
          <w:rFonts w:ascii="Arial" w:hAnsi="Arial" w:cs="Arial"/>
          <w:i/>
          <w:w w:val="105"/>
          <w:sz w:val="20"/>
          <w:szCs w:val="20"/>
        </w:rPr>
        <w:t>transcript</w:t>
      </w:r>
      <w:r w:rsidRPr="001D08FE">
        <w:rPr>
          <w:rFonts w:ascii="Arial" w:hAnsi="Arial" w:cs="Arial"/>
          <w:i/>
          <w:spacing w:val="-8"/>
          <w:w w:val="105"/>
          <w:sz w:val="20"/>
          <w:szCs w:val="20"/>
        </w:rPr>
        <w:t xml:space="preserve"> </w:t>
      </w:r>
      <w:r w:rsidRPr="001D08FE">
        <w:rPr>
          <w:rFonts w:ascii="Arial" w:hAnsi="Arial" w:cs="Arial"/>
          <w:i/>
          <w:w w:val="105"/>
          <w:sz w:val="20"/>
          <w:szCs w:val="20"/>
        </w:rPr>
        <w:t>does</w:t>
      </w:r>
      <w:r w:rsidRPr="001D08FE">
        <w:rPr>
          <w:rFonts w:ascii="Arial" w:hAnsi="Arial" w:cs="Arial"/>
          <w:i/>
          <w:spacing w:val="-8"/>
          <w:w w:val="105"/>
          <w:sz w:val="20"/>
          <w:szCs w:val="20"/>
        </w:rPr>
        <w:t xml:space="preserve"> </w:t>
      </w:r>
      <w:r w:rsidRPr="001D08FE">
        <w:rPr>
          <w:rFonts w:ascii="Arial" w:hAnsi="Arial" w:cs="Arial"/>
          <w:i/>
          <w:w w:val="105"/>
          <w:sz w:val="20"/>
          <w:szCs w:val="20"/>
        </w:rPr>
        <w:t>not</w:t>
      </w:r>
      <w:r w:rsidRPr="001D08FE">
        <w:rPr>
          <w:rFonts w:ascii="Arial" w:hAnsi="Arial" w:cs="Arial"/>
          <w:i/>
          <w:spacing w:val="-8"/>
          <w:w w:val="105"/>
          <w:sz w:val="20"/>
          <w:szCs w:val="20"/>
        </w:rPr>
        <w:t xml:space="preserve"> </w:t>
      </w:r>
      <w:r w:rsidRPr="001D08FE">
        <w:rPr>
          <w:rFonts w:ascii="Arial" w:hAnsi="Arial" w:cs="Arial"/>
          <w:i/>
          <w:w w:val="105"/>
          <w:sz w:val="20"/>
          <w:szCs w:val="20"/>
        </w:rPr>
        <w:t>list</w:t>
      </w:r>
      <w:r w:rsidRPr="001D08FE">
        <w:rPr>
          <w:rFonts w:ascii="Arial" w:hAnsi="Arial" w:cs="Arial"/>
          <w:i/>
          <w:spacing w:val="-8"/>
          <w:w w:val="105"/>
          <w:sz w:val="20"/>
          <w:szCs w:val="20"/>
        </w:rPr>
        <w:t xml:space="preserve"> </w:t>
      </w:r>
      <w:r w:rsidRPr="001D08FE">
        <w:rPr>
          <w:rFonts w:ascii="Arial" w:hAnsi="Arial" w:cs="Arial"/>
          <w:i/>
          <w:w w:val="105"/>
          <w:sz w:val="20"/>
          <w:szCs w:val="20"/>
        </w:rPr>
        <w:t>the</w:t>
      </w:r>
      <w:r w:rsidRPr="001D08FE">
        <w:rPr>
          <w:rFonts w:ascii="Arial" w:hAnsi="Arial" w:cs="Arial"/>
          <w:i/>
          <w:spacing w:val="-8"/>
          <w:w w:val="105"/>
          <w:sz w:val="20"/>
          <w:szCs w:val="20"/>
        </w:rPr>
        <w:t xml:space="preserve"> </w:t>
      </w:r>
      <w:r w:rsidRPr="001D08FE">
        <w:rPr>
          <w:rFonts w:ascii="Arial" w:hAnsi="Arial" w:cs="Arial"/>
          <w:i/>
          <w:w w:val="105"/>
          <w:sz w:val="20"/>
          <w:szCs w:val="20"/>
        </w:rPr>
        <w:t>credit</w:t>
      </w:r>
      <w:r w:rsidRPr="001D08FE">
        <w:rPr>
          <w:rFonts w:ascii="Arial" w:hAnsi="Arial" w:cs="Arial"/>
          <w:i/>
          <w:spacing w:val="-8"/>
          <w:w w:val="105"/>
          <w:sz w:val="20"/>
          <w:szCs w:val="20"/>
        </w:rPr>
        <w:t xml:space="preserve"> </w:t>
      </w:r>
      <w:r w:rsidRPr="001D08FE">
        <w:rPr>
          <w:rFonts w:ascii="Arial" w:hAnsi="Arial" w:cs="Arial"/>
          <w:i/>
          <w:w w:val="105"/>
          <w:sz w:val="20"/>
          <w:szCs w:val="20"/>
        </w:rPr>
        <w:t>hours</w:t>
      </w:r>
      <w:r w:rsidRPr="001D08FE">
        <w:rPr>
          <w:rFonts w:ascii="Arial" w:hAnsi="Arial" w:cs="Arial"/>
          <w:i/>
          <w:spacing w:val="-8"/>
          <w:w w:val="105"/>
          <w:sz w:val="20"/>
          <w:szCs w:val="20"/>
        </w:rPr>
        <w:t xml:space="preserve"> </w:t>
      </w:r>
      <w:r w:rsidRPr="001D08FE">
        <w:rPr>
          <w:rFonts w:ascii="Arial" w:hAnsi="Arial" w:cs="Arial"/>
          <w:i/>
          <w:w w:val="105"/>
          <w:sz w:val="20"/>
          <w:szCs w:val="20"/>
        </w:rPr>
        <w:t>and</w:t>
      </w:r>
      <w:r w:rsidRPr="001D08FE">
        <w:rPr>
          <w:rFonts w:ascii="Arial" w:hAnsi="Arial" w:cs="Arial"/>
          <w:i/>
          <w:spacing w:val="-8"/>
          <w:w w:val="105"/>
          <w:sz w:val="20"/>
          <w:szCs w:val="20"/>
        </w:rPr>
        <w:t xml:space="preserve"> </w:t>
      </w:r>
      <w:r w:rsidRPr="001D08FE">
        <w:rPr>
          <w:rFonts w:ascii="Arial" w:hAnsi="Arial" w:cs="Arial"/>
          <w:i/>
          <w:w w:val="105"/>
          <w:sz w:val="20"/>
          <w:szCs w:val="20"/>
        </w:rPr>
        <w:t>grade</w:t>
      </w:r>
      <w:r w:rsidRPr="001D08FE">
        <w:rPr>
          <w:rFonts w:ascii="Arial" w:hAnsi="Arial" w:cs="Arial"/>
          <w:i/>
          <w:spacing w:val="-8"/>
          <w:w w:val="105"/>
          <w:sz w:val="20"/>
          <w:szCs w:val="20"/>
        </w:rPr>
        <w:t xml:space="preserve"> </w:t>
      </w:r>
      <w:r w:rsidRPr="001D08FE">
        <w:rPr>
          <w:rFonts w:ascii="Arial" w:hAnsi="Arial" w:cs="Arial"/>
          <w:i/>
          <w:w w:val="105"/>
          <w:sz w:val="20"/>
          <w:szCs w:val="20"/>
        </w:rPr>
        <w:t>for</w:t>
      </w:r>
      <w:r w:rsidRPr="001D08FE">
        <w:rPr>
          <w:rFonts w:ascii="Arial" w:hAnsi="Arial" w:cs="Arial"/>
          <w:i/>
          <w:spacing w:val="-8"/>
          <w:w w:val="105"/>
          <w:sz w:val="20"/>
          <w:szCs w:val="20"/>
        </w:rPr>
        <w:t xml:space="preserve"> </w:t>
      </w:r>
      <w:r w:rsidRPr="001D08FE">
        <w:rPr>
          <w:rFonts w:ascii="Arial" w:hAnsi="Arial" w:cs="Arial"/>
          <w:i/>
          <w:w w:val="105"/>
          <w:sz w:val="20"/>
          <w:szCs w:val="20"/>
        </w:rPr>
        <w:t>each</w:t>
      </w:r>
      <w:r w:rsidRPr="001D08FE">
        <w:rPr>
          <w:rFonts w:ascii="Arial" w:hAnsi="Arial" w:cs="Arial"/>
          <w:i/>
          <w:spacing w:val="-8"/>
          <w:w w:val="105"/>
          <w:sz w:val="20"/>
          <w:szCs w:val="20"/>
        </w:rPr>
        <w:t xml:space="preserve"> </w:t>
      </w:r>
      <w:r w:rsidRPr="001D08FE">
        <w:rPr>
          <w:rFonts w:ascii="Arial" w:hAnsi="Arial" w:cs="Arial"/>
          <w:i/>
          <w:w w:val="105"/>
          <w:sz w:val="20"/>
          <w:szCs w:val="20"/>
        </w:rPr>
        <w:t>course</w:t>
      </w:r>
      <w:r w:rsidRPr="001D08FE">
        <w:rPr>
          <w:rFonts w:ascii="Arial" w:hAnsi="Arial" w:cs="Arial"/>
          <w:i/>
          <w:spacing w:val="-8"/>
          <w:w w:val="105"/>
          <w:sz w:val="20"/>
          <w:szCs w:val="20"/>
        </w:rPr>
        <w:t xml:space="preserve"> </w:t>
      </w:r>
      <w:r w:rsidRPr="001D08FE">
        <w:rPr>
          <w:rFonts w:ascii="Arial" w:hAnsi="Arial" w:cs="Arial"/>
          <w:i/>
          <w:w w:val="105"/>
          <w:sz w:val="20"/>
          <w:szCs w:val="20"/>
        </w:rPr>
        <w:t xml:space="preserve">taken, a course-by-course evaluation of the transcript is required by an approved international credentials evaluator such as WES, ECE, </w:t>
      </w:r>
      <w:r w:rsidRPr="001D08FE">
        <w:rPr>
          <w:rFonts w:ascii="Arial" w:hAnsi="Arial" w:cs="Arial"/>
          <w:i/>
          <w:spacing w:val="1"/>
          <w:w w:val="105"/>
          <w:sz w:val="20"/>
          <w:szCs w:val="20"/>
        </w:rPr>
        <w:t>etc</w:t>
      </w:r>
      <w:r w:rsidRPr="001D08FE">
        <w:rPr>
          <w:rFonts w:ascii="Arial" w:hAnsi="Arial" w:cs="Arial"/>
          <w:i/>
          <w:w w:val="105"/>
          <w:sz w:val="20"/>
          <w:szCs w:val="20"/>
        </w:rPr>
        <w:t>.)</w:t>
      </w:r>
    </w:p>
    <w:p w14:paraId="1757657C" w14:textId="77777777" w:rsidR="00C431A9" w:rsidRPr="001D08FE" w:rsidRDefault="00C431A9" w:rsidP="007B4326">
      <w:pPr>
        <w:pStyle w:val="ListParagraph"/>
        <w:numPr>
          <w:ilvl w:val="1"/>
          <w:numId w:val="14"/>
        </w:numPr>
        <w:spacing w:before="20"/>
        <w:ind w:left="810" w:hanging="340"/>
        <w:jc w:val="left"/>
        <w:rPr>
          <w:rFonts w:ascii="Arial" w:hAnsi="Arial" w:cs="Arial"/>
          <w:sz w:val="20"/>
          <w:szCs w:val="20"/>
        </w:rPr>
      </w:pPr>
      <w:r w:rsidRPr="001D08FE">
        <w:rPr>
          <w:rFonts w:ascii="Arial" w:hAnsi="Arial" w:cs="Arial"/>
          <w:w w:val="110"/>
          <w:sz w:val="20"/>
          <w:szCs w:val="20"/>
        </w:rPr>
        <w:t xml:space="preserve">Official </w:t>
      </w:r>
      <w:r w:rsidRPr="001D08FE">
        <w:rPr>
          <w:rFonts w:ascii="Arial" w:hAnsi="Arial" w:cs="Arial"/>
          <w:spacing w:val="-3"/>
          <w:w w:val="110"/>
          <w:sz w:val="20"/>
          <w:szCs w:val="20"/>
        </w:rPr>
        <w:t xml:space="preserve">TOEFL/IELTS </w:t>
      </w:r>
      <w:r w:rsidRPr="001D08FE">
        <w:rPr>
          <w:rFonts w:ascii="Arial" w:hAnsi="Arial" w:cs="Arial"/>
          <w:w w:val="110"/>
          <w:sz w:val="20"/>
          <w:szCs w:val="20"/>
        </w:rPr>
        <w:t xml:space="preserve">score or UNA ESL certificate (TOEFL PBT 550 or IBT 79 or CBT 213, </w:t>
      </w:r>
      <w:r w:rsidRPr="001D08FE">
        <w:rPr>
          <w:rFonts w:ascii="Arial" w:hAnsi="Arial" w:cs="Arial"/>
          <w:spacing w:val="-5"/>
          <w:w w:val="110"/>
          <w:sz w:val="20"/>
          <w:szCs w:val="20"/>
        </w:rPr>
        <w:t>IELTS</w:t>
      </w:r>
      <w:r w:rsidRPr="001D08FE">
        <w:rPr>
          <w:rFonts w:ascii="Arial" w:hAnsi="Arial" w:cs="Arial"/>
          <w:spacing w:val="20"/>
          <w:w w:val="110"/>
          <w:sz w:val="20"/>
          <w:szCs w:val="20"/>
        </w:rPr>
        <w:t xml:space="preserve"> </w:t>
      </w:r>
      <w:r w:rsidRPr="001D08FE">
        <w:rPr>
          <w:rFonts w:ascii="Arial" w:hAnsi="Arial" w:cs="Arial"/>
          <w:w w:val="110"/>
          <w:sz w:val="20"/>
          <w:szCs w:val="20"/>
        </w:rPr>
        <w:t>6.0, TOEIC 670, PTE 54)</w:t>
      </w:r>
    </w:p>
    <w:p w14:paraId="0EDD1746" w14:textId="77777777" w:rsidR="00C431A9" w:rsidRPr="001D08FE" w:rsidRDefault="00C431A9" w:rsidP="007B4326">
      <w:pPr>
        <w:pStyle w:val="ListParagraph"/>
        <w:numPr>
          <w:ilvl w:val="1"/>
          <w:numId w:val="14"/>
        </w:numPr>
        <w:spacing w:before="20"/>
        <w:ind w:left="810" w:hanging="340"/>
        <w:rPr>
          <w:rFonts w:ascii="Arial" w:hAnsi="Arial" w:cs="Arial"/>
          <w:sz w:val="20"/>
          <w:szCs w:val="20"/>
        </w:rPr>
      </w:pPr>
      <w:r w:rsidRPr="001D08FE">
        <w:rPr>
          <w:rFonts w:ascii="Arial" w:hAnsi="Arial" w:cs="Arial"/>
          <w:w w:val="105"/>
          <w:sz w:val="20"/>
          <w:szCs w:val="20"/>
        </w:rPr>
        <w:t xml:space="preserve">Official </w:t>
      </w:r>
      <w:r w:rsidRPr="001D08FE">
        <w:rPr>
          <w:rFonts w:ascii="Arial" w:hAnsi="Arial" w:cs="Arial"/>
          <w:spacing w:val="-3"/>
          <w:w w:val="105"/>
          <w:sz w:val="20"/>
          <w:szCs w:val="20"/>
        </w:rPr>
        <w:t xml:space="preserve">GMAT/GRE </w:t>
      </w:r>
      <w:r w:rsidRPr="001D08FE">
        <w:rPr>
          <w:rFonts w:ascii="Arial" w:hAnsi="Arial" w:cs="Arial"/>
          <w:w w:val="105"/>
          <w:sz w:val="20"/>
          <w:szCs w:val="20"/>
        </w:rPr>
        <w:t xml:space="preserve">or </w:t>
      </w:r>
      <w:r w:rsidRPr="001D08FE">
        <w:rPr>
          <w:rFonts w:ascii="Arial" w:hAnsi="Arial" w:cs="Arial"/>
          <w:spacing w:val="-3"/>
          <w:w w:val="105"/>
          <w:sz w:val="20"/>
          <w:szCs w:val="20"/>
        </w:rPr>
        <w:t xml:space="preserve">Master’s </w:t>
      </w:r>
      <w:r w:rsidRPr="001D08FE">
        <w:rPr>
          <w:rFonts w:ascii="Arial" w:hAnsi="Arial" w:cs="Arial"/>
          <w:w w:val="105"/>
          <w:sz w:val="20"/>
          <w:szCs w:val="20"/>
        </w:rPr>
        <w:t xml:space="preserve">Degree from accredited university </w:t>
      </w:r>
      <w:r w:rsidRPr="001D08FE">
        <w:rPr>
          <w:rFonts w:ascii="Arial" w:hAnsi="Arial" w:cs="Arial"/>
          <w:spacing w:val="-4"/>
          <w:w w:val="105"/>
          <w:sz w:val="20"/>
          <w:szCs w:val="20"/>
        </w:rPr>
        <w:t xml:space="preserve">(GMAT </w:t>
      </w:r>
      <w:r w:rsidRPr="001D08FE">
        <w:rPr>
          <w:rFonts w:ascii="Arial" w:hAnsi="Arial" w:cs="Arial"/>
          <w:w w:val="105"/>
          <w:sz w:val="20"/>
          <w:szCs w:val="20"/>
        </w:rPr>
        <w:t xml:space="preserve">400-450 or equivalent for </w:t>
      </w:r>
      <w:r w:rsidRPr="001D08FE">
        <w:rPr>
          <w:rFonts w:ascii="Arial" w:hAnsi="Arial" w:cs="Arial"/>
          <w:spacing w:val="-3"/>
          <w:w w:val="105"/>
          <w:sz w:val="20"/>
          <w:szCs w:val="20"/>
        </w:rPr>
        <w:t xml:space="preserve">MBA, </w:t>
      </w:r>
      <w:r w:rsidRPr="001D08FE">
        <w:rPr>
          <w:rFonts w:ascii="Arial" w:hAnsi="Arial" w:cs="Arial"/>
          <w:spacing w:val="-6"/>
          <w:w w:val="105"/>
          <w:sz w:val="20"/>
          <w:szCs w:val="20"/>
        </w:rPr>
        <w:t xml:space="preserve">MAT </w:t>
      </w:r>
      <w:r w:rsidRPr="001D08FE">
        <w:rPr>
          <w:rFonts w:ascii="Arial" w:hAnsi="Arial" w:cs="Arial"/>
          <w:w w:val="105"/>
          <w:sz w:val="20"/>
          <w:szCs w:val="20"/>
        </w:rPr>
        <w:t>388, or combined Verbal/Quantitative 286, Arts and</w:t>
      </w:r>
      <w:r w:rsidRPr="001D08FE">
        <w:rPr>
          <w:rFonts w:ascii="Arial" w:hAnsi="Arial" w:cs="Arial"/>
          <w:spacing w:val="24"/>
          <w:w w:val="105"/>
          <w:sz w:val="20"/>
          <w:szCs w:val="20"/>
        </w:rPr>
        <w:t xml:space="preserve"> </w:t>
      </w:r>
      <w:r w:rsidRPr="001D08FE">
        <w:rPr>
          <w:rFonts w:ascii="Arial" w:hAnsi="Arial" w:cs="Arial"/>
          <w:w w:val="105"/>
          <w:sz w:val="20"/>
          <w:szCs w:val="20"/>
        </w:rPr>
        <w:t>Sciences)</w:t>
      </w:r>
    </w:p>
    <w:p w14:paraId="52D28802" w14:textId="77777777" w:rsidR="00C431A9" w:rsidRPr="001D08FE" w:rsidRDefault="00C431A9" w:rsidP="0002192F">
      <w:pPr>
        <w:pStyle w:val="ListParagraph"/>
        <w:numPr>
          <w:ilvl w:val="0"/>
          <w:numId w:val="14"/>
        </w:numPr>
        <w:tabs>
          <w:tab w:val="left" w:pos="460"/>
        </w:tabs>
        <w:spacing w:before="120"/>
        <w:ind w:left="460"/>
        <w:rPr>
          <w:rFonts w:ascii="Arial" w:hAnsi="Arial" w:cs="Arial"/>
          <w:sz w:val="20"/>
          <w:szCs w:val="20"/>
        </w:rPr>
      </w:pPr>
      <w:r w:rsidRPr="001D08FE">
        <w:rPr>
          <w:rFonts w:ascii="Arial" w:hAnsi="Arial" w:cs="Arial"/>
          <w:b/>
          <w:w w:val="105"/>
          <w:sz w:val="20"/>
          <w:szCs w:val="20"/>
        </w:rPr>
        <w:t xml:space="preserve">CONDITIONAL GRADUATE: </w:t>
      </w:r>
      <w:r w:rsidRPr="001D08FE">
        <w:rPr>
          <w:rFonts w:ascii="Arial" w:hAnsi="Arial" w:cs="Arial"/>
          <w:w w:val="105"/>
          <w:sz w:val="20"/>
          <w:szCs w:val="20"/>
        </w:rPr>
        <w:t xml:space="preserve">International students who do not meet the English language proficiency requirement at the time of submitting the application can be admitted as conditional graduate students. They are permitted to apply for graduate status upon successful completion of all Level 5 ESL courses at UNA. </w:t>
      </w:r>
      <w:r w:rsidRPr="001D08FE">
        <w:rPr>
          <w:rFonts w:ascii="Arial" w:hAnsi="Arial" w:cs="Arial"/>
          <w:i/>
          <w:w w:val="105"/>
          <w:sz w:val="20"/>
          <w:szCs w:val="20"/>
        </w:rPr>
        <w:t xml:space="preserve">Application deadline: </w:t>
      </w:r>
      <w:r w:rsidRPr="001D08FE">
        <w:rPr>
          <w:rFonts w:ascii="Arial" w:hAnsi="Arial" w:cs="Arial"/>
          <w:w w:val="105"/>
          <w:sz w:val="20"/>
          <w:szCs w:val="20"/>
        </w:rPr>
        <w:t>30 days prior to first day of semester.</w:t>
      </w:r>
    </w:p>
    <w:p w14:paraId="71B89BAD" w14:textId="77777777" w:rsidR="00C431A9" w:rsidRPr="00A41A4A" w:rsidRDefault="00C431A9" w:rsidP="007B4326">
      <w:pPr>
        <w:pStyle w:val="BodyText"/>
        <w:ind w:left="450" w:firstLine="0"/>
        <w:rPr>
          <w:rFonts w:ascii="Arial" w:hAnsi="Arial" w:cs="Arial"/>
          <w:b/>
        </w:rPr>
      </w:pPr>
      <w:r w:rsidRPr="00A41A4A">
        <w:rPr>
          <w:rFonts w:ascii="Arial" w:hAnsi="Arial" w:cs="Arial"/>
          <w:b/>
        </w:rPr>
        <w:t>Admission Requirements:</w:t>
      </w:r>
    </w:p>
    <w:p w14:paraId="52392BB7" w14:textId="77777777" w:rsidR="00C431A9" w:rsidRPr="001D08FE" w:rsidRDefault="00C431A9" w:rsidP="007B4326">
      <w:pPr>
        <w:pStyle w:val="ListParagraph"/>
        <w:numPr>
          <w:ilvl w:val="1"/>
          <w:numId w:val="14"/>
        </w:numPr>
        <w:spacing w:before="16" w:line="240" w:lineRule="auto"/>
        <w:ind w:left="810" w:right="0" w:hanging="360"/>
        <w:jc w:val="left"/>
        <w:rPr>
          <w:rFonts w:ascii="Arial" w:hAnsi="Arial" w:cs="Arial"/>
          <w:sz w:val="20"/>
          <w:szCs w:val="20"/>
        </w:rPr>
      </w:pPr>
      <w:r w:rsidRPr="001D08FE">
        <w:rPr>
          <w:rFonts w:ascii="Arial" w:hAnsi="Arial" w:cs="Arial"/>
          <w:w w:val="110"/>
          <w:sz w:val="20"/>
          <w:szCs w:val="20"/>
        </w:rPr>
        <w:t>Official</w:t>
      </w:r>
      <w:r w:rsidRPr="001D08FE">
        <w:rPr>
          <w:rFonts w:ascii="Arial" w:hAnsi="Arial" w:cs="Arial"/>
          <w:spacing w:val="-13"/>
          <w:w w:val="110"/>
          <w:sz w:val="20"/>
          <w:szCs w:val="20"/>
        </w:rPr>
        <w:t xml:space="preserve"> </w:t>
      </w:r>
      <w:r w:rsidRPr="001D08FE">
        <w:rPr>
          <w:rFonts w:ascii="Arial" w:hAnsi="Arial" w:cs="Arial"/>
          <w:w w:val="110"/>
          <w:sz w:val="20"/>
          <w:szCs w:val="20"/>
        </w:rPr>
        <w:t>Application</w:t>
      </w:r>
    </w:p>
    <w:p w14:paraId="764EECA9" w14:textId="77777777" w:rsidR="00C431A9" w:rsidRPr="001D08FE" w:rsidRDefault="00C431A9" w:rsidP="007B4326">
      <w:pPr>
        <w:pStyle w:val="ListParagraph"/>
        <w:numPr>
          <w:ilvl w:val="1"/>
          <w:numId w:val="14"/>
        </w:numPr>
        <w:spacing w:before="16" w:line="240" w:lineRule="auto"/>
        <w:ind w:left="810" w:right="0" w:hanging="360"/>
        <w:jc w:val="left"/>
        <w:rPr>
          <w:rFonts w:ascii="Arial" w:hAnsi="Arial" w:cs="Arial"/>
          <w:sz w:val="20"/>
          <w:szCs w:val="20"/>
        </w:rPr>
      </w:pPr>
      <w:r w:rsidRPr="001D08FE">
        <w:rPr>
          <w:rFonts w:ascii="Arial" w:hAnsi="Arial" w:cs="Arial"/>
          <w:w w:val="110"/>
          <w:sz w:val="20"/>
          <w:szCs w:val="20"/>
        </w:rPr>
        <w:t xml:space="preserve">$100 Application </w:t>
      </w:r>
      <w:r w:rsidRPr="001D08FE">
        <w:rPr>
          <w:rFonts w:ascii="Arial" w:hAnsi="Arial" w:cs="Arial"/>
          <w:spacing w:val="-3"/>
          <w:w w:val="110"/>
          <w:sz w:val="20"/>
          <w:szCs w:val="20"/>
        </w:rPr>
        <w:t>Fee</w:t>
      </w:r>
    </w:p>
    <w:p w14:paraId="4CD9FFC9" w14:textId="77777777" w:rsidR="00C431A9" w:rsidRPr="001D08FE" w:rsidRDefault="00C431A9" w:rsidP="007B4326">
      <w:pPr>
        <w:pStyle w:val="ListParagraph"/>
        <w:numPr>
          <w:ilvl w:val="1"/>
          <w:numId w:val="14"/>
        </w:numPr>
        <w:spacing w:before="16" w:line="240" w:lineRule="auto"/>
        <w:ind w:left="810" w:right="0" w:hanging="360"/>
        <w:jc w:val="left"/>
        <w:rPr>
          <w:rFonts w:ascii="Arial" w:hAnsi="Arial" w:cs="Arial"/>
          <w:sz w:val="20"/>
          <w:szCs w:val="20"/>
        </w:rPr>
      </w:pPr>
      <w:r w:rsidRPr="001D08FE">
        <w:rPr>
          <w:rFonts w:ascii="Arial" w:hAnsi="Arial" w:cs="Arial"/>
          <w:w w:val="110"/>
          <w:sz w:val="20"/>
          <w:szCs w:val="20"/>
        </w:rPr>
        <w:t>Official</w:t>
      </w:r>
      <w:r w:rsidRPr="001D08FE">
        <w:rPr>
          <w:rFonts w:ascii="Arial" w:hAnsi="Arial" w:cs="Arial"/>
          <w:spacing w:val="-15"/>
          <w:w w:val="110"/>
          <w:sz w:val="20"/>
          <w:szCs w:val="20"/>
        </w:rPr>
        <w:t xml:space="preserve"> </w:t>
      </w:r>
      <w:r w:rsidRPr="001D08FE">
        <w:rPr>
          <w:rFonts w:ascii="Arial" w:hAnsi="Arial" w:cs="Arial"/>
          <w:w w:val="110"/>
          <w:sz w:val="20"/>
          <w:szCs w:val="20"/>
        </w:rPr>
        <w:t>Degree</w:t>
      </w:r>
      <w:r w:rsidRPr="001D08FE">
        <w:rPr>
          <w:rFonts w:ascii="Arial" w:hAnsi="Arial" w:cs="Arial"/>
          <w:spacing w:val="-15"/>
          <w:w w:val="110"/>
          <w:sz w:val="20"/>
          <w:szCs w:val="20"/>
        </w:rPr>
        <w:t xml:space="preserve"> </w:t>
      </w:r>
      <w:r w:rsidRPr="001D08FE">
        <w:rPr>
          <w:rFonts w:ascii="Arial" w:hAnsi="Arial" w:cs="Arial"/>
          <w:w w:val="110"/>
          <w:sz w:val="20"/>
          <w:szCs w:val="20"/>
        </w:rPr>
        <w:t>Sheet</w:t>
      </w:r>
      <w:r w:rsidRPr="001D08FE">
        <w:rPr>
          <w:rFonts w:ascii="Arial" w:hAnsi="Arial" w:cs="Arial"/>
          <w:spacing w:val="-15"/>
          <w:w w:val="110"/>
          <w:sz w:val="20"/>
          <w:szCs w:val="20"/>
        </w:rPr>
        <w:t xml:space="preserve"> </w:t>
      </w:r>
      <w:r w:rsidRPr="001D08FE">
        <w:rPr>
          <w:rFonts w:ascii="Arial" w:hAnsi="Arial" w:cs="Arial"/>
          <w:w w:val="110"/>
          <w:sz w:val="20"/>
          <w:szCs w:val="20"/>
        </w:rPr>
        <w:t>in</w:t>
      </w:r>
      <w:r w:rsidRPr="001D08FE">
        <w:rPr>
          <w:rFonts w:ascii="Arial" w:hAnsi="Arial" w:cs="Arial"/>
          <w:spacing w:val="-15"/>
          <w:w w:val="110"/>
          <w:sz w:val="20"/>
          <w:szCs w:val="20"/>
        </w:rPr>
        <w:t xml:space="preserve"> </w:t>
      </w:r>
      <w:r w:rsidRPr="001D08FE">
        <w:rPr>
          <w:rFonts w:ascii="Arial" w:hAnsi="Arial" w:cs="Arial"/>
          <w:w w:val="110"/>
          <w:sz w:val="20"/>
          <w:szCs w:val="20"/>
        </w:rPr>
        <w:t>English</w:t>
      </w:r>
    </w:p>
    <w:p w14:paraId="6236AD8A" w14:textId="77777777" w:rsidR="00C431A9" w:rsidRPr="001D08FE" w:rsidRDefault="00C431A9" w:rsidP="007B4326">
      <w:pPr>
        <w:pStyle w:val="ListParagraph"/>
        <w:numPr>
          <w:ilvl w:val="1"/>
          <w:numId w:val="14"/>
        </w:numPr>
        <w:spacing w:before="16" w:line="240" w:lineRule="auto"/>
        <w:ind w:left="810" w:right="0" w:hanging="360"/>
        <w:jc w:val="left"/>
        <w:rPr>
          <w:rFonts w:ascii="Arial" w:hAnsi="Arial" w:cs="Arial"/>
          <w:sz w:val="20"/>
          <w:szCs w:val="20"/>
        </w:rPr>
      </w:pPr>
      <w:r w:rsidRPr="001D08FE">
        <w:rPr>
          <w:rFonts w:ascii="Arial" w:hAnsi="Arial" w:cs="Arial"/>
          <w:w w:val="110"/>
          <w:sz w:val="20"/>
          <w:szCs w:val="20"/>
        </w:rPr>
        <w:t>Complete</w:t>
      </w:r>
      <w:r w:rsidRPr="001D08FE">
        <w:rPr>
          <w:rFonts w:ascii="Arial" w:hAnsi="Arial" w:cs="Arial"/>
          <w:spacing w:val="-18"/>
          <w:w w:val="110"/>
          <w:sz w:val="20"/>
          <w:szCs w:val="20"/>
        </w:rPr>
        <w:t xml:space="preserve"> </w:t>
      </w:r>
      <w:r w:rsidRPr="001D08FE">
        <w:rPr>
          <w:rFonts w:ascii="Arial" w:hAnsi="Arial" w:cs="Arial"/>
          <w:w w:val="110"/>
          <w:sz w:val="20"/>
          <w:szCs w:val="20"/>
        </w:rPr>
        <w:t>Official</w:t>
      </w:r>
      <w:r w:rsidRPr="001D08FE">
        <w:rPr>
          <w:rFonts w:ascii="Arial" w:hAnsi="Arial" w:cs="Arial"/>
          <w:spacing w:val="-27"/>
          <w:w w:val="110"/>
          <w:sz w:val="20"/>
          <w:szCs w:val="20"/>
        </w:rPr>
        <w:t xml:space="preserve"> </w:t>
      </w:r>
      <w:r w:rsidRPr="001D08FE">
        <w:rPr>
          <w:rFonts w:ascii="Arial" w:hAnsi="Arial" w:cs="Arial"/>
          <w:spacing w:val="-3"/>
          <w:w w:val="110"/>
          <w:sz w:val="20"/>
          <w:szCs w:val="20"/>
        </w:rPr>
        <w:t>Transcript</w:t>
      </w:r>
      <w:r w:rsidRPr="001D08FE">
        <w:rPr>
          <w:rFonts w:ascii="Arial" w:hAnsi="Arial" w:cs="Arial"/>
          <w:spacing w:val="-18"/>
          <w:w w:val="110"/>
          <w:sz w:val="20"/>
          <w:szCs w:val="20"/>
        </w:rPr>
        <w:t xml:space="preserve"> </w:t>
      </w:r>
      <w:r w:rsidRPr="001D08FE">
        <w:rPr>
          <w:rFonts w:ascii="Arial" w:hAnsi="Arial" w:cs="Arial"/>
          <w:w w:val="110"/>
          <w:sz w:val="20"/>
          <w:szCs w:val="20"/>
        </w:rPr>
        <w:t>in</w:t>
      </w:r>
      <w:r w:rsidRPr="001D08FE">
        <w:rPr>
          <w:rFonts w:ascii="Arial" w:hAnsi="Arial" w:cs="Arial"/>
          <w:spacing w:val="-18"/>
          <w:w w:val="110"/>
          <w:sz w:val="20"/>
          <w:szCs w:val="20"/>
        </w:rPr>
        <w:t xml:space="preserve"> </w:t>
      </w:r>
      <w:r w:rsidRPr="001D08FE">
        <w:rPr>
          <w:rFonts w:ascii="Arial" w:hAnsi="Arial" w:cs="Arial"/>
          <w:w w:val="110"/>
          <w:sz w:val="20"/>
          <w:szCs w:val="20"/>
        </w:rPr>
        <w:t>English</w:t>
      </w:r>
    </w:p>
    <w:p w14:paraId="66AC7A12" w14:textId="77777777" w:rsidR="00C431A9" w:rsidRPr="001D08FE" w:rsidRDefault="00C431A9" w:rsidP="0002192F">
      <w:pPr>
        <w:pStyle w:val="ListParagraph"/>
        <w:numPr>
          <w:ilvl w:val="0"/>
          <w:numId w:val="14"/>
        </w:numPr>
        <w:tabs>
          <w:tab w:val="left" w:pos="460"/>
        </w:tabs>
        <w:spacing w:before="114"/>
        <w:ind w:left="460"/>
        <w:rPr>
          <w:rFonts w:ascii="Arial" w:hAnsi="Arial" w:cs="Arial"/>
          <w:sz w:val="20"/>
          <w:szCs w:val="20"/>
        </w:rPr>
      </w:pPr>
      <w:r w:rsidRPr="001D08FE">
        <w:rPr>
          <w:rFonts w:ascii="Arial" w:hAnsi="Arial" w:cs="Arial"/>
          <w:b/>
          <w:w w:val="105"/>
          <w:sz w:val="20"/>
          <w:szCs w:val="20"/>
        </w:rPr>
        <w:t xml:space="preserve">ONLINE </w:t>
      </w:r>
      <w:r w:rsidRPr="001D08FE">
        <w:rPr>
          <w:rFonts w:ascii="Arial" w:hAnsi="Arial" w:cs="Arial"/>
          <w:b/>
          <w:spacing w:val="-4"/>
          <w:w w:val="105"/>
          <w:sz w:val="20"/>
          <w:szCs w:val="20"/>
        </w:rPr>
        <w:t xml:space="preserve">GRADUATE: </w:t>
      </w:r>
      <w:r w:rsidRPr="001D08FE">
        <w:rPr>
          <w:rFonts w:ascii="Arial" w:hAnsi="Arial" w:cs="Arial"/>
          <w:w w:val="105"/>
          <w:sz w:val="20"/>
          <w:szCs w:val="20"/>
        </w:rPr>
        <w:t xml:space="preserve">International students </w:t>
      </w:r>
      <w:r w:rsidRPr="001D08FE">
        <w:rPr>
          <w:rFonts w:ascii="Arial" w:hAnsi="Arial" w:cs="Arial"/>
          <w:spacing w:val="-3"/>
          <w:w w:val="105"/>
          <w:sz w:val="20"/>
          <w:szCs w:val="20"/>
        </w:rPr>
        <w:t xml:space="preserve">who </w:t>
      </w:r>
      <w:r w:rsidRPr="001D08FE">
        <w:rPr>
          <w:rFonts w:ascii="Arial" w:hAnsi="Arial" w:cs="Arial"/>
          <w:w w:val="105"/>
          <w:sz w:val="20"/>
          <w:szCs w:val="20"/>
        </w:rPr>
        <w:t xml:space="preserve">meet all program admission requirements may enroll in online degree or certificate programs offered by </w:t>
      </w:r>
      <w:r w:rsidRPr="001D08FE">
        <w:rPr>
          <w:rFonts w:ascii="Arial" w:hAnsi="Arial" w:cs="Arial"/>
          <w:spacing w:val="-4"/>
          <w:w w:val="105"/>
          <w:sz w:val="20"/>
          <w:szCs w:val="20"/>
        </w:rPr>
        <w:t xml:space="preserve">UNA. </w:t>
      </w:r>
      <w:r w:rsidRPr="001D08FE">
        <w:rPr>
          <w:rFonts w:ascii="Arial" w:hAnsi="Arial" w:cs="Arial"/>
          <w:spacing w:val="-3"/>
          <w:w w:val="105"/>
          <w:sz w:val="20"/>
          <w:szCs w:val="20"/>
        </w:rPr>
        <w:t xml:space="preserve">Additional admission criteria </w:t>
      </w:r>
      <w:r w:rsidRPr="001D08FE">
        <w:rPr>
          <w:rFonts w:ascii="Arial" w:hAnsi="Arial" w:cs="Arial"/>
          <w:w w:val="105"/>
          <w:sz w:val="20"/>
          <w:szCs w:val="20"/>
        </w:rPr>
        <w:t xml:space="preserve">are </w:t>
      </w:r>
      <w:r w:rsidRPr="001D08FE">
        <w:rPr>
          <w:rFonts w:ascii="Arial" w:hAnsi="Arial" w:cs="Arial"/>
          <w:spacing w:val="-3"/>
          <w:w w:val="105"/>
          <w:sz w:val="20"/>
          <w:szCs w:val="20"/>
        </w:rPr>
        <w:t xml:space="preserve">required </w:t>
      </w:r>
      <w:r w:rsidRPr="001D08FE">
        <w:rPr>
          <w:rFonts w:ascii="Arial" w:hAnsi="Arial" w:cs="Arial"/>
          <w:w w:val="105"/>
          <w:sz w:val="20"/>
          <w:szCs w:val="20"/>
        </w:rPr>
        <w:t xml:space="preserve">for the </w:t>
      </w:r>
      <w:r w:rsidRPr="001D08FE">
        <w:rPr>
          <w:rFonts w:ascii="Arial" w:hAnsi="Arial" w:cs="Arial"/>
          <w:spacing w:val="-3"/>
          <w:w w:val="105"/>
          <w:sz w:val="20"/>
          <w:szCs w:val="20"/>
        </w:rPr>
        <w:t>online nursing</w:t>
      </w:r>
      <w:r w:rsidRPr="001D08FE">
        <w:rPr>
          <w:rFonts w:ascii="Arial" w:hAnsi="Arial" w:cs="Arial"/>
          <w:spacing w:val="-10"/>
          <w:w w:val="105"/>
          <w:sz w:val="20"/>
          <w:szCs w:val="20"/>
        </w:rPr>
        <w:t xml:space="preserve"> </w:t>
      </w:r>
      <w:r w:rsidRPr="001D08FE">
        <w:rPr>
          <w:rFonts w:ascii="Arial" w:hAnsi="Arial" w:cs="Arial"/>
          <w:spacing w:val="-3"/>
          <w:w w:val="105"/>
          <w:sz w:val="20"/>
          <w:szCs w:val="20"/>
        </w:rPr>
        <w:t>programs.</w:t>
      </w:r>
    </w:p>
    <w:p w14:paraId="01D3F6CF" w14:textId="77777777" w:rsidR="00C431A9" w:rsidRPr="00A41A4A" w:rsidRDefault="00C431A9" w:rsidP="007B4326">
      <w:pPr>
        <w:pStyle w:val="BodyText"/>
        <w:ind w:left="450" w:firstLine="0"/>
        <w:rPr>
          <w:rFonts w:ascii="Arial" w:hAnsi="Arial" w:cs="Arial"/>
          <w:b/>
        </w:rPr>
      </w:pPr>
      <w:r w:rsidRPr="00A41A4A">
        <w:rPr>
          <w:rFonts w:ascii="Arial" w:hAnsi="Arial" w:cs="Arial"/>
          <w:b/>
        </w:rPr>
        <w:t>Admission Requirements:</w:t>
      </w:r>
    </w:p>
    <w:p w14:paraId="3BB016C0" w14:textId="77777777" w:rsidR="00C431A9" w:rsidRPr="001D08FE" w:rsidRDefault="00C431A9" w:rsidP="007B4326">
      <w:pPr>
        <w:pStyle w:val="ListParagraph"/>
        <w:numPr>
          <w:ilvl w:val="1"/>
          <w:numId w:val="14"/>
        </w:numPr>
        <w:spacing w:before="16" w:line="240" w:lineRule="auto"/>
        <w:ind w:left="810" w:right="0" w:hanging="340"/>
        <w:jc w:val="left"/>
        <w:rPr>
          <w:rFonts w:ascii="Arial" w:hAnsi="Arial" w:cs="Arial"/>
          <w:sz w:val="20"/>
          <w:szCs w:val="20"/>
        </w:rPr>
      </w:pPr>
      <w:r w:rsidRPr="001D08FE">
        <w:rPr>
          <w:rFonts w:ascii="Arial" w:hAnsi="Arial" w:cs="Arial"/>
          <w:w w:val="110"/>
          <w:sz w:val="20"/>
          <w:szCs w:val="20"/>
        </w:rPr>
        <w:t>Official</w:t>
      </w:r>
      <w:r w:rsidRPr="001D08FE">
        <w:rPr>
          <w:rFonts w:ascii="Arial" w:hAnsi="Arial" w:cs="Arial"/>
          <w:spacing w:val="-13"/>
          <w:w w:val="110"/>
          <w:sz w:val="20"/>
          <w:szCs w:val="20"/>
        </w:rPr>
        <w:t xml:space="preserve"> </w:t>
      </w:r>
      <w:r w:rsidRPr="001D08FE">
        <w:rPr>
          <w:rFonts w:ascii="Arial" w:hAnsi="Arial" w:cs="Arial"/>
          <w:w w:val="110"/>
          <w:sz w:val="20"/>
          <w:szCs w:val="20"/>
        </w:rPr>
        <w:t>Application</w:t>
      </w:r>
    </w:p>
    <w:p w14:paraId="6D659C64" w14:textId="77777777" w:rsidR="00C431A9" w:rsidRPr="001D08FE" w:rsidRDefault="00C431A9" w:rsidP="007B4326">
      <w:pPr>
        <w:pStyle w:val="ListParagraph"/>
        <w:numPr>
          <w:ilvl w:val="1"/>
          <w:numId w:val="14"/>
        </w:numPr>
        <w:spacing w:before="16" w:line="240" w:lineRule="auto"/>
        <w:ind w:left="810" w:right="0" w:hanging="340"/>
        <w:jc w:val="left"/>
        <w:rPr>
          <w:rFonts w:ascii="Arial" w:hAnsi="Arial" w:cs="Arial"/>
          <w:sz w:val="20"/>
          <w:szCs w:val="20"/>
        </w:rPr>
      </w:pPr>
      <w:r w:rsidRPr="001D08FE">
        <w:rPr>
          <w:rFonts w:ascii="Arial" w:hAnsi="Arial" w:cs="Arial"/>
          <w:w w:val="110"/>
          <w:sz w:val="20"/>
          <w:szCs w:val="20"/>
        </w:rPr>
        <w:t>$100</w:t>
      </w:r>
      <w:r w:rsidRPr="001D08FE">
        <w:rPr>
          <w:rFonts w:ascii="Arial" w:hAnsi="Arial" w:cs="Arial"/>
          <w:spacing w:val="-40"/>
          <w:w w:val="110"/>
          <w:sz w:val="20"/>
          <w:szCs w:val="20"/>
        </w:rPr>
        <w:t xml:space="preserve"> </w:t>
      </w:r>
      <w:r w:rsidRPr="001D08FE">
        <w:rPr>
          <w:rFonts w:ascii="Arial" w:hAnsi="Arial" w:cs="Arial"/>
          <w:w w:val="110"/>
          <w:sz w:val="20"/>
          <w:szCs w:val="20"/>
        </w:rPr>
        <w:t xml:space="preserve">Application </w:t>
      </w:r>
      <w:r w:rsidRPr="001D08FE">
        <w:rPr>
          <w:rFonts w:ascii="Arial" w:hAnsi="Arial" w:cs="Arial"/>
          <w:spacing w:val="-3"/>
          <w:w w:val="110"/>
          <w:sz w:val="20"/>
          <w:szCs w:val="20"/>
        </w:rPr>
        <w:t>Fee</w:t>
      </w:r>
    </w:p>
    <w:p w14:paraId="6E2D9499" w14:textId="77777777" w:rsidR="00C431A9" w:rsidRPr="001D08FE" w:rsidRDefault="00C431A9" w:rsidP="007B4326">
      <w:pPr>
        <w:pStyle w:val="ListParagraph"/>
        <w:numPr>
          <w:ilvl w:val="1"/>
          <w:numId w:val="14"/>
        </w:numPr>
        <w:spacing w:before="16" w:line="240" w:lineRule="auto"/>
        <w:ind w:left="810" w:right="0" w:hanging="340"/>
        <w:jc w:val="left"/>
        <w:rPr>
          <w:rFonts w:ascii="Arial" w:hAnsi="Arial" w:cs="Arial"/>
          <w:sz w:val="20"/>
          <w:szCs w:val="20"/>
        </w:rPr>
      </w:pPr>
      <w:r w:rsidRPr="001D08FE">
        <w:rPr>
          <w:rFonts w:ascii="Arial" w:hAnsi="Arial" w:cs="Arial"/>
          <w:w w:val="110"/>
          <w:sz w:val="20"/>
          <w:szCs w:val="20"/>
        </w:rPr>
        <w:t>Official</w:t>
      </w:r>
      <w:r w:rsidRPr="001D08FE">
        <w:rPr>
          <w:rFonts w:ascii="Arial" w:hAnsi="Arial" w:cs="Arial"/>
          <w:spacing w:val="-15"/>
          <w:w w:val="110"/>
          <w:sz w:val="20"/>
          <w:szCs w:val="20"/>
        </w:rPr>
        <w:t xml:space="preserve"> </w:t>
      </w:r>
      <w:r w:rsidRPr="001D08FE">
        <w:rPr>
          <w:rFonts w:ascii="Arial" w:hAnsi="Arial" w:cs="Arial"/>
          <w:w w:val="110"/>
          <w:sz w:val="20"/>
          <w:szCs w:val="20"/>
        </w:rPr>
        <w:t>Degree</w:t>
      </w:r>
      <w:r w:rsidRPr="001D08FE">
        <w:rPr>
          <w:rFonts w:ascii="Arial" w:hAnsi="Arial" w:cs="Arial"/>
          <w:spacing w:val="-15"/>
          <w:w w:val="110"/>
          <w:sz w:val="20"/>
          <w:szCs w:val="20"/>
        </w:rPr>
        <w:t xml:space="preserve"> </w:t>
      </w:r>
      <w:r w:rsidRPr="001D08FE">
        <w:rPr>
          <w:rFonts w:ascii="Arial" w:hAnsi="Arial" w:cs="Arial"/>
          <w:w w:val="110"/>
          <w:sz w:val="20"/>
          <w:szCs w:val="20"/>
        </w:rPr>
        <w:t>Sheet</w:t>
      </w:r>
      <w:r w:rsidRPr="001D08FE">
        <w:rPr>
          <w:rFonts w:ascii="Arial" w:hAnsi="Arial" w:cs="Arial"/>
          <w:spacing w:val="-15"/>
          <w:w w:val="110"/>
          <w:sz w:val="20"/>
          <w:szCs w:val="20"/>
        </w:rPr>
        <w:t xml:space="preserve"> </w:t>
      </w:r>
      <w:r w:rsidRPr="001D08FE">
        <w:rPr>
          <w:rFonts w:ascii="Arial" w:hAnsi="Arial" w:cs="Arial"/>
          <w:w w:val="110"/>
          <w:sz w:val="20"/>
          <w:szCs w:val="20"/>
        </w:rPr>
        <w:t>in</w:t>
      </w:r>
      <w:r w:rsidRPr="001D08FE">
        <w:rPr>
          <w:rFonts w:ascii="Arial" w:hAnsi="Arial" w:cs="Arial"/>
          <w:spacing w:val="-15"/>
          <w:w w:val="110"/>
          <w:sz w:val="20"/>
          <w:szCs w:val="20"/>
        </w:rPr>
        <w:t xml:space="preserve"> </w:t>
      </w:r>
      <w:r w:rsidRPr="001D08FE">
        <w:rPr>
          <w:rFonts w:ascii="Arial" w:hAnsi="Arial" w:cs="Arial"/>
          <w:w w:val="110"/>
          <w:sz w:val="20"/>
          <w:szCs w:val="20"/>
        </w:rPr>
        <w:t>English</w:t>
      </w:r>
    </w:p>
    <w:p w14:paraId="65AA9D8D" w14:textId="77777777" w:rsidR="00C431A9" w:rsidRPr="001D08FE" w:rsidRDefault="00C431A9" w:rsidP="007B4326">
      <w:pPr>
        <w:pStyle w:val="ListParagraph"/>
        <w:numPr>
          <w:ilvl w:val="1"/>
          <w:numId w:val="14"/>
        </w:numPr>
        <w:spacing w:before="16" w:line="240" w:lineRule="auto"/>
        <w:ind w:left="810" w:right="0" w:hanging="340"/>
        <w:jc w:val="left"/>
        <w:rPr>
          <w:rFonts w:ascii="Arial" w:hAnsi="Arial" w:cs="Arial"/>
          <w:sz w:val="20"/>
          <w:szCs w:val="20"/>
        </w:rPr>
      </w:pPr>
      <w:r w:rsidRPr="001D08FE">
        <w:rPr>
          <w:rFonts w:ascii="Arial" w:hAnsi="Arial" w:cs="Arial"/>
          <w:w w:val="110"/>
          <w:sz w:val="20"/>
          <w:szCs w:val="20"/>
        </w:rPr>
        <w:t>Complete</w:t>
      </w:r>
      <w:r w:rsidRPr="001D08FE">
        <w:rPr>
          <w:rFonts w:ascii="Arial" w:hAnsi="Arial" w:cs="Arial"/>
          <w:spacing w:val="-18"/>
          <w:w w:val="110"/>
          <w:sz w:val="20"/>
          <w:szCs w:val="20"/>
        </w:rPr>
        <w:t xml:space="preserve"> </w:t>
      </w:r>
      <w:r w:rsidRPr="001D08FE">
        <w:rPr>
          <w:rFonts w:ascii="Arial" w:hAnsi="Arial" w:cs="Arial"/>
          <w:w w:val="110"/>
          <w:sz w:val="20"/>
          <w:szCs w:val="20"/>
        </w:rPr>
        <w:t>Official</w:t>
      </w:r>
      <w:r w:rsidRPr="001D08FE">
        <w:rPr>
          <w:rFonts w:ascii="Arial" w:hAnsi="Arial" w:cs="Arial"/>
          <w:spacing w:val="-27"/>
          <w:w w:val="110"/>
          <w:sz w:val="20"/>
          <w:szCs w:val="20"/>
        </w:rPr>
        <w:t xml:space="preserve"> </w:t>
      </w:r>
      <w:r w:rsidRPr="001D08FE">
        <w:rPr>
          <w:rFonts w:ascii="Arial" w:hAnsi="Arial" w:cs="Arial"/>
          <w:spacing w:val="-3"/>
          <w:w w:val="110"/>
          <w:sz w:val="20"/>
          <w:szCs w:val="20"/>
        </w:rPr>
        <w:t>Transcript</w:t>
      </w:r>
      <w:r w:rsidRPr="001D08FE">
        <w:rPr>
          <w:rFonts w:ascii="Arial" w:hAnsi="Arial" w:cs="Arial"/>
          <w:spacing w:val="-18"/>
          <w:w w:val="110"/>
          <w:sz w:val="20"/>
          <w:szCs w:val="20"/>
        </w:rPr>
        <w:t xml:space="preserve"> </w:t>
      </w:r>
      <w:r w:rsidRPr="001D08FE">
        <w:rPr>
          <w:rFonts w:ascii="Arial" w:hAnsi="Arial" w:cs="Arial"/>
          <w:w w:val="110"/>
          <w:sz w:val="20"/>
          <w:szCs w:val="20"/>
        </w:rPr>
        <w:t>in</w:t>
      </w:r>
      <w:r w:rsidRPr="001D08FE">
        <w:rPr>
          <w:rFonts w:ascii="Arial" w:hAnsi="Arial" w:cs="Arial"/>
          <w:spacing w:val="-18"/>
          <w:w w:val="110"/>
          <w:sz w:val="20"/>
          <w:szCs w:val="20"/>
        </w:rPr>
        <w:t xml:space="preserve"> </w:t>
      </w:r>
      <w:r w:rsidRPr="001D08FE">
        <w:rPr>
          <w:rFonts w:ascii="Arial" w:hAnsi="Arial" w:cs="Arial"/>
          <w:w w:val="110"/>
          <w:sz w:val="20"/>
          <w:szCs w:val="20"/>
        </w:rPr>
        <w:t>English</w:t>
      </w:r>
    </w:p>
    <w:p w14:paraId="5D6B20AF" w14:textId="6C43FD7D" w:rsidR="00C431A9" w:rsidRPr="001D08FE" w:rsidRDefault="00C431A9" w:rsidP="00A41A4A">
      <w:pPr>
        <w:pStyle w:val="Heading2"/>
        <w:spacing w:before="176"/>
        <w:jc w:val="left"/>
        <w:rPr>
          <w:rFonts w:ascii="Arial" w:hAnsi="Arial" w:cs="Arial"/>
        </w:rPr>
      </w:pPr>
      <w:bookmarkStart w:id="80" w:name="_Toc495484093"/>
      <w:r w:rsidRPr="001D08FE">
        <w:rPr>
          <w:rFonts w:ascii="Arial" w:hAnsi="Arial" w:cs="Arial"/>
          <w:w w:val="105"/>
        </w:rPr>
        <w:t>Application Requirements</w:t>
      </w:r>
      <w:bookmarkEnd w:id="80"/>
      <w:r w:rsidR="00AE7385">
        <w:rPr>
          <w:rFonts w:ascii="Arial" w:hAnsi="Arial" w:cs="Arial"/>
          <w:w w:val="105"/>
        </w:rPr>
        <w:fldChar w:fldCharType="begin"/>
      </w:r>
      <w:r w:rsidR="00AE7385">
        <w:instrText xml:space="preserve"> XE "</w:instrText>
      </w:r>
      <w:r w:rsidR="00AE7385" w:rsidRPr="00DF4F94">
        <w:instrText>Application Requirements</w:instrText>
      </w:r>
      <w:r w:rsidR="00AE7385">
        <w:instrText xml:space="preserve">" </w:instrText>
      </w:r>
      <w:r w:rsidR="00AE7385">
        <w:rPr>
          <w:rFonts w:ascii="Arial" w:hAnsi="Arial" w:cs="Arial"/>
          <w:w w:val="105"/>
        </w:rPr>
        <w:fldChar w:fldCharType="end"/>
      </w:r>
    </w:p>
    <w:p w14:paraId="71D1BA14" w14:textId="77777777" w:rsidR="00C431A9" w:rsidRPr="001D08FE" w:rsidRDefault="00C431A9" w:rsidP="00A41A4A">
      <w:pPr>
        <w:pStyle w:val="BodyText"/>
        <w:spacing w:before="54"/>
        <w:ind w:left="0"/>
        <w:rPr>
          <w:rFonts w:ascii="Arial" w:hAnsi="Arial" w:cs="Arial"/>
        </w:rPr>
      </w:pPr>
      <w:r w:rsidRPr="001D08FE">
        <w:rPr>
          <w:rFonts w:ascii="Arial" w:hAnsi="Arial" w:cs="Arial"/>
          <w:w w:val="105"/>
        </w:rPr>
        <w:t>In compliance with accreditation standards, all admission documents such as high school, college diploma, and university degree sheet must be official. UNA does not require the original diploma or degree sheet, but a copy of the original documents</w:t>
      </w:r>
      <w:r w:rsidRPr="001D08FE">
        <w:rPr>
          <w:rFonts w:ascii="Arial" w:hAnsi="Arial" w:cs="Arial"/>
          <w:spacing w:val="-5"/>
          <w:w w:val="105"/>
        </w:rPr>
        <w:t xml:space="preserve"> </w:t>
      </w:r>
      <w:r w:rsidRPr="001D08FE">
        <w:rPr>
          <w:rFonts w:ascii="Arial" w:hAnsi="Arial" w:cs="Arial"/>
          <w:w w:val="105"/>
        </w:rPr>
        <w:t>must</w:t>
      </w:r>
      <w:r w:rsidRPr="001D08FE">
        <w:rPr>
          <w:rFonts w:ascii="Arial" w:hAnsi="Arial" w:cs="Arial"/>
          <w:spacing w:val="-5"/>
          <w:w w:val="105"/>
        </w:rPr>
        <w:t xml:space="preserve"> </w:t>
      </w:r>
      <w:r w:rsidRPr="001D08FE">
        <w:rPr>
          <w:rFonts w:ascii="Arial" w:hAnsi="Arial" w:cs="Arial"/>
          <w:w w:val="105"/>
        </w:rPr>
        <w:t>be</w:t>
      </w:r>
      <w:r w:rsidRPr="001D08FE">
        <w:rPr>
          <w:rFonts w:ascii="Arial" w:hAnsi="Arial" w:cs="Arial"/>
          <w:spacing w:val="-5"/>
          <w:w w:val="105"/>
        </w:rPr>
        <w:t xml:space="preserve"> </w:t>
      </w:r>
      <w:r w:rsidRPr="001D08FE">
        <w:rPr>
          <w:rFonts w:ascii="Arial" w:hAnsi="Arial" w:cs="Arial"/>
          <w:w w:val="105"/>
        </w:rPr>
        <w:t>notarized</w:t>
      </w:r>
      <w:r w:rsidRPr="001D08FE">
        <w:rPr>
          <w:rFonts w:ascii="Arial" w:hAnsi="Arial" w:cs="Arial"/>
          <w:spacing w:val="-5"/>
          <w:w w:val="105"/>
        </w:rPr>
        <w:t xml:space="preserve"> </w:t>
      </w:r>
      <w:r w:rsidRPr="001D08FE">
        <w:rPr>
          <w:rFonts w:ascii="Arial" w:hAnsi="Arial" w:cs="Arial"/>
          <w:w w:val="105"/>
        </w:rPr>
        <w:t>or</w:t>
      </w:r>
      <w:r w:rsidRPr="001D08FE">
        <w:rPr>
          <w:rFonts w:ascii="Arial" w:hAnsi="Arial" w:cs="Arial"/>
          <w:spacing w:val="-5"/>
          <w:w w:val="105"/>
        </w:rPr>
        <w:t xml:space="preserve"> </w:t>
      </w:r>
      <w:r w:rsidRPr="001D08FE">
        <w:rPr>
          <w:rFonts w:ascii="Arial" w:hAnsi="Arial" w:cs="Arial"/>
          <w:w w:val="105"/>
        </w:rPr>
        <w:t>attested.</w:t>
      </w:r>
      <w:r w:rsidRPr="001D08FE">
        <w:rPr>
          <w:rFonts w:ascii="Arial" w:hAnsi="Arial" w:cs="Arial"/>
          <w:spacing w:val="-16"/>
          <w:w w:val="105"/>
        </w:rPr>
        <w:t xml:space="preserve"> </w:t>
      </w:r>
      <w:r w:rsidRPr="001D08FE">
        <w:rPr>
          <w:rFonts w:ascii="Arial" w:hAnsi="Arial" w:cs="Arial"/>
          <w:spacing w:val="-4"/>
          <w:w w:val="105"/>
        </w:rPr>
        <w:t>The</w:t>
      </w:r>
      <w:r w:rsidRPr="001D08FE">
        <w:rPr>
          <w:rFonts w:ascii="Arial" w:hAnsi="Arial" w:cs="Arial"/>
          <w:spacing w:val="-5"/>
          <w:w w:val="105"/>
        </w:rPr>
        <w:t xml:space="preserve"> </w:t>
      </w:r>
      <w:r w:rsidRPr="001D08FE">
        <w:rPr>
          <w:rFonts w:ascii="Arial" w:hAnsi="Arial" w:cs="Arial"/>
          <w:w w:val="105"/>
        </w:rPr>
        <w:t>notary</w:t>
      </w:r>
      <w:r w:rsidRPr="001D08FE">
        <w:rPr>
          <w:rFonts w:ascii="Arial" w:hAnsi="Arial" w:cs="Arial"/>
          <w:spacing w:val="-5"/>
          <w:w w:val="105"/>
        </w:rPr>
        <w:t xml:space="preserve"> </w:t>
      </w:r>
      <w:r w:rsidRPr="001D08FE">
        <w:rPr>
          <w:rFonts w:ascii="Arial" w:hAnsi="Arial" w:cs="Arial"/>
          <w:w w:val="105"/>
        </w:rPr>
        <w:t>or</w:t>
      </w:r>
      <w:r w:rsidRPr="001D08FE">
        <w:rPr>
          <w:rFonts w:ascii="Arial" w:hAnsi="Arial" w:cs="Arial"/>
          <w:spacing w:val="-5"/>
          <w:w w:val="105"/>
        </w:rPr>
        <w:t xml:space="preserve"> </w:t>
      </w:r>
      <w:r w:rsidRPr="001D08FE">
        <w:rPr>
          <w:rFonts w:ascii="Arial" w:hAnsi="Arial" w:cs="Arial"/>
          <w:w w:val="105"/>
        </w:rPr>
        <w:t>attester</w:t>
      </w:r>
      <w:r w:rsidRPr="001D08FE">
        <w:rPr>
          <w:rFonts w:ascii="Arial" w:hAnsi="Arial" w:cs="Arial"/>
          <w:spacing w:val="-5"/>
          <w:w w:val="105"/>
        </w:rPr>
        <w:t xml:space="preserve"> </w:t>
      </w:r>
      <w:r w:rsidRPr="001D08FE">
        <w:rPr>
          <w:rFonts w:ascii="Arial" w:hAnsi="Arial" w:cs="Arial"/>
          <w:w w:val="105"/>
        </w:rPr>
        <w:t>must</w:t>
      </w:r>
      <w:r w:rsidRPr="001D08FE">
        <w:rPr>
          <w:rFonts w:ascii="Arial" w:hAnsi="Arial" w:cs="Arial"/>
          <w:spacing w:val="-5"/>
          <w:w w:val="105"/>
        </w:rPr>
        <w:t xml:space="preserve"> </w:t>
      </w:r>
      <w:r w:rsidRPr="001D08FE">
        <w:rPr>
          <w:rFonts w:ascii="Arial" w:hAnsi="Arial" w:cs="Arial"/>
          <w:w w:val="105"/>
        </w:rPr>
        <w:t>be</w:t>
      </w:r>
      <w:r w:rsidRPr="001D08FE">
        <w:rPr>
          <w:rFonts w:ascii="Arial" w:hAnsi="Arial" w:cs="Arial"/>
          <w:spacing w:val="-5"/>
          <w:w w:val="105"/>
        </w:rPr>
        <w:t xml:space="preserve"> </w:t>
      </w:r>
      <w:r w:rsidRPr="001D08FE">
        <w:rPr>
          <w:rFonts w:ascii="Arial" w:hAnsi="Arial" w:cs="Arial"/>
          <w:w w:val="105"/>
        </w:rPr>
        <w:t>provided by</w:t>
      </w:r>
      <w:r w:rsidRPr="001D08FE">
        <w:rPr>
          <w:rFonts w:ascii="Arial" w:hAnsi="Arial" w:cs="Arial"/>
          <w:spacing w:val="-8"/>
          <w:w w:val="105"/>
        </w:rPr>
        <w:t xml:space="preserve"> </w:t>
      </w:r>
      <w:r w:rsidRPr="001D08FE">
        <w:rPr>
          <w:rFonts w:ascii="Arial" w:hAnsi="Arial" w:cs="Arial"/>
          <w:w w:val="105"/>
        </w:rPr>
        <w:t>the</w:t>
      </w:r>
      <w:r w:rsidRPr="001D08FE">
        <w:rPr>
          <w:rFonts w:ascii="Arial" w:hAnsi="Arial" w:cs="Arial"/>
          <w:spacing w:val="-8"/>
          <w:w w:val="105"/>
        </w:rPr>
        <w:t xml:space="preserve"> </w:t>
      </w:r>
      <w:r w:rsidRPr="001D08FE">
        <w:rPr>
          <w:rFonts w:ascii="Arial" w:hAnsi="Arial" w:cs="Arial"/>
          <w:w w:val="105"/>
        </w:rPr>
        <w:t>school</w:t>
      </w:r>
      <w:r w:rsidRPr="001D08FE">
        <w:rPr>
          <w:rFonts w:ascii="Arial" w:hAnsi="Arial" w:cs="Arial"/>
          <w:spacing w:val="-8"/>
          <w:w w:val="105"/>
        </w:rPr>
        <w:t xml:space="preserve"> </w:t>
      </w:r>
      <w:r w:rsidRPr="001D08FE">
        <w:rPr>
          <w:rFonts w:ascii="Arial" w:hAnsi="Arial" w:cs="Arial"/>
          <w:w w:val="105"/>
        </w:rPr>
        <w:t>or</w:t>
      </w:r>
      <w:r w:rsidRPr="001D08FE">
        <w:rPr>
          <w:rFonts w:ascii="Arial" w:hAnsi="Arial" w:cs="Arial"/>
          <w:spacing w:val="-8"/>
          <w:w w:val="105"/>
        </w:rPr>
        <w:t xml:space="preserve"> </w:t>
      </w:r>
      <w:r w:rsidRPr="001D08FE">
        <w:rPr>
          <w:rFonts w:ascii="Arial" w:hAnsi="Arial" w:cs="Arial"/>
          <w:w w:val="105"/>
        </w:rPr>
        <w:t>university</w:t>
      </w:r>
      <w:r w:rsidRPr="001D08FE">
        <w:rPr>
          <w:rFonts w:ascii="Arial" w:hAnsi="Arial" w:cs="Arial"/>
          <w:spacing w:val="-8"/>
          <w:w w:val="105"/>
        </w:rPr>
        <w:t xml:space="preserve"> </w:t>
      </w:r>
      <w:r w:rsidRPr="001D08FE">
        <w:rPr>
          <w:rFonts w:ascii="Arial" w:hAnsi="Arial" w:cs="Arial"/>
          <w:w w:val="105"/>
        </w:rPr>
        <w:t>attended,</w:t>
      </w:r>
      <w:r w:rsidRPr="001D08FE">
        <w:rPr>
          <w:rFonts w:ascii="Arial" w:hAnsi="Arial" w:cs="Arial"/>
          <w:spacing w:val="-8"/>
          <w:w w:val="105"/>
        </w:rPr>
        <w:t xml:space="preserve"> </w:t>
      </w:r>
      <w:r w:rsidRPr="001D08FE">
        <w:rPr>
          <w:rFonts w:ascii="Arial" w:hAnsi="Arial" w:cs="Arial"/>
          <w:w w:val="105"/>
        </w:rPr>
        <w:t>by</w:t>
      </w:r>
      <w:r w:rsidRPr="001D08FE">
        <w:rPr>
          <w:rFonts w:ascii="Arial" w:hAnsi="Arial" w:cs="Arial"/>
          <w:spacing w:val="-8"/>
          <w:w w:val="105"/>
        </w:rPr>
        <w:t xml:space="preserve"> </w:t>
      </w:r>
      <w:r w:rsidRPr="001D08FE">
        <w:rPr>
          <w:rFonts w:ascii="Arial" w:hAnsi="Arial" w:cs="Arial"/>
          <w:w w:val="105"/>
        </w:rPr>
        <w:t>a</w:t>
      </w:r>
      <w:r w:rsidRPr="001D08FE">
        <w:rPr>
          <w:rFonts w:ascii="Arial" w:hAnsi="Arial" w:cs="Arial"/>
          <w:spacing w:val="-8"/>
          <w:w w:val="105"/>
        </w:rPr>
        <w:t xml:space="preserve"> </w:t>
      </w:r>
      <w:r w:rsidRPr="001D08FE">
        <w:rPr>
          <w:rFonts w:ascii="Arial" w:hAnsi="Arial" w:cs="Arial"/>
          <w:w w:val="105"/>
        </w:rPr>
        <w:t>government</w:t>
      </w:r>
      <w:r w:rsidRPr="001D08FE">
        <w:rPr>
          <w:rFonts w:ascii="Arial" w:hAnsi="Arial" w:cs="Arial"/>
          <w:spacing w:val="-8"/>
          <w:w w:val="105"/>
        </w:rPr>
        <w:t xml:space="preserve"> </w:t>
      </w:r>
      <w:r w:rsidRPr="001D08FE">
        <w:rPr>
          <w:rFonts w:ascii="Arial" w:hAnsi="Arial" w:cs="Arial"/>
          <w:w w:val="105"/>
        </w:rPr>
        <w:t>official,</w:t>
      </w:r>
      <w:r w:rsidRPr="001D08FE">
        <w:rPr>
          <w:rFonts w:ascii="Arial" w:hAnsi="Arial" w:cs="Arial"/>
          <w:spacing w:val="-8"/>
          <w:w w:val="105"/>
        </w:rPr>
        <w:t xml:space="preserve"> </w:t>
      </w:r>
      <w:r w:rsidRPr="001D08FE">
        <w:rPr>
          <w:rFonts w:ascii="Arial" w:hAnsi="Arial" w:cs="Arial"/>
          <w:w w:val="105"/>
        </w:rPr>
        <w:t>or</w:t>
      </w:r>
      <w:r w:rsidRPr="001D08FE">
        <w:rPr>
          <w:rFonts w:ascii="Arial" w:hAnsi="Arial" w:cs="Arial"/>
          <w:spacing w:val="-8"/>
          <w:w w:val="105"/>
        </w:rPr>
        <w:t xml:space="preserve"> </w:t>
      </w:r>
      <w:r w:rsidRPr="001D08FE">
        <w:rPr>
          <w:rFonts w:ascii="Arial" w:hAnsi="Arial" w:cs="Arial"/>
          <w:w w:val="105"/>
        </w:rPr>
        <w:t>by</w:t>
      </w:r>
      <w:r w:rsidRPr="001D08FE">
        <w:rPr>
          <w:rFonts w:ascii="Arial" w:hAnsi="Arial" w:cs="Arial"/>
          <w:spacing w:val="-8"/>
          <w:w w:val="105"/>
        </w:rPr>
        <w:t xml:space="preserve"> </w:t>
      </w:r>
      <w:r w:rsidRPr="001D08FE">
        <w:rPr>
          <w:rFonts w:ascii="Arial" w:hAnsi="Arial" w:cs="Arial"/>
          <w:w w:val="105"/>
        </w:rPr>
        <w:t>a</w:t>
      </w:r>
      <w:r w:rsidRPr="001D08FE">
        <w:rPr>
          <w:rFonts w:ascii="Arial" w:hAnsi="Arial" w:cs="Arial"/>
          <w:spacing w:val="-8"/>
          <w:w w:val="105"/>
        </w:rPr>
        <w:t xml:space="preserve"> </w:t>
      </w:r>
      <w:r w:rsidRPr="001D08FE">
        <w:rPr>
          <w:rFonts w:ascii="Arial" w:hAnsi="Arial" w:cs="Arial"/>
          <w:w w:val="105"/>
        </w:rPr>
        <w:lastRenderedPageBreak/>
        <w:t>government- approved notary firm. Copies of nonnotarized documents, scanned, or faxed documents will not be</w:t>
      </w:r>
      <w:r w:rsidRPr="001D08FE">
        <w:rPr>
          <w:rFonts w:ascii="Arial" w:hAnsi="Arial" w:cs="Arial"/>
          <w:spacing w:val="18"/>
          <w:w w:val="105"/>
        </w:rPr>
        <w:t xml:space="preserve"> </w:t>
      </w:r>
      <w:r w:rsidRPr="001D08FE">
        <w:rPr>
          <w:rFonts w:ascii="Arial" w:hAnsi="Arial" w:cs="Arial"/>
          <w:w w:val="105"/>
        </w:rPr>
        <w:t>accepted.</w:t>
      </w:r>
    </w:p>
    <w:p w14:paraId="79A1B5DC" w14:textId="77777777" w:rsidR="00C431A9" w:rsidRPr="001D08FE" w:rsidRDefault="00C431A9" w:rsidP="00A41A4A">
      <w:pPr>
        <w:pStyle w:val="BodyText"/>
        <w:spacing w:before="38"/>
        <w:ind w:left="0"/>
        <w:rPr>
          <w:rFonts w:ascii="Arial" w:hAnsi="Arial" w:cs="Arial"/>
        </w:rPr>
      </w:pPr>
      <w:r w:rsidRPr="001D08FE">
        <w:rPr>
          <w:rFonts w:ascii="Arial" w:hAnsi="Arial" w:cs="Arial"/>
          <w:w w:val="105"/>
        </w:rPr>
        <w:t>In addition to the admission requirements listed above under each category, international</w:t>
      </w:r>
      <w:r w:rsidRPr="001D08FE">
        <w:rPr>
          <w:rFonts w:ascii="Arial" w:hAnsi="Arial" w:cs="Arial"/>
          <w:spacing w:val="-20"/>
          <w:w w:val="105"/>
        </w:rPr>
        <w:t xml:space="preserve"> </w:t>
      </w:r>
      <w:r w:rsidRPr="001D08FE">
        <w:rPr>
          <w:rFonts w:ascii="Arial" w:hAnsi="Arial" w:cs="Arial"/>
          <w:w w:val="105"/>
        </w:rPr>
        <w:t>students</w:t>
      </w:r>
      <w:r w:rsidRPr="001D08FE">
        <w:rPr>
          <w:rFonts w:ascii="Arial" w:hAnsi="Arial" w:cs="Arial"/>
          <w:spacing w:val="-19"/>
          <w:w w:val="105"/>
        </w:rPr>
        <w:t xml:space="preserve"> </w:t>
      </w:r>
      <w:r w:rsidRPr="001D08FE">
        <w:rPr>
          <w:rFonts w:ascii="Arial" w:hAnsi="Arial" w:cs="Arial"/>
          <w:w w:val="105"/>
        </w:rPr>
        <w:t>must</w:t>
      </w:r>
      <w:r w:rsidRPr="001D08FE">
        <w:rPr>
          <w:rFonts w:ascii="Arial" w:hAnsi="Arial" w:cs="Arial"/>
          <w:spacing w:val="-20"/>
          <w:w w:val="105"/>
        </w:rPr>
        <w:t xml:space="preserve"> </w:t>
      </w:r>
      <w:r w:rsidRPr="001D08FE">
        <w:rPr>
          <w:rFonts w:ascii="Arial" w:hAnsi="Arial" w:cs="Arial"/>
          <w:w w:val="105"/>
        </w:rPr>
        <w:t>meet</w:t>
      </w:r>
      <w:r w:rsidRPr="001D08FE">
        <w:rPr>
          <w:rFonts w:ascii="Arial" w:hAnsi="Arial" w:cs="Arial"/>
          <w:spacing w:val="-20"/>
          <w:w w:val="105"/>
        </w:rPr>
        <w:t xml:space="preserve"> </w:t>
      </w:r>
      <w:r w:rsidRPr="001D08FE">
        <w:rPr>
          <w:rFonts w:ascii="Arial" w:hAnsi="Arial" w:cs="Arial"/>
          <w:w w:val="105"/>
        </w:rPr>
        <w:t>all</w:t>
      </w:r>
      <w:r w:rsidRPr="001D08FE">
        <w:rPr>
          <w:rFonts w:ascii="Arial" w:hAnsi="Arial" w:cs="Arial"/>
          <w:spacing w:val="-20"/>
          <w:w w:val="105"/>
        </w:rPr>
        <w:t xml:space="preserve"> </w:t>
      </w:r>
      <w:r w:rsidRPr="001D08FE">
        <w:rPr>
          <w:rFonts w:ascii="Arial" w:hAnsi="Arial" w:cs="Arial"/>
          <w:w w:val="105"/>
        </w:rPr>
        <w:t>established</w:t>
      </w:r>
      <w:r w:rsidRPr="001D08FE">
        <w:rPr>
          <w:rFonts w:ascii="Arial" w:hAnsi="Arial" w:cs="Arial"/>
          <w:spacing w:val="-20"/>
          <w:w w:val="105"/>
        </w:rPr>
        <w:t xml:space="preserve"> </w:t>
      </w:r>
      <w:r w:rsidRPr="001D08FE">
        <w:rPr>
          <w:rFonts w:ascii="Arial" w:hAnsi="Arial" w:cs="Arial"/>
          <w:w w:val="105"/>
        </w:rPr>
        <w:t>University</w:t>
      </w:r>
      <w:r w:rsidRPr="001D08FE">
        <w:rPr>
          <w:rFonts w:ascii="Arial" w:hAnsi="Arial" w:cs="Arial"/>
          <w:spacing w:val="-19"/>
          <w:w w:val="105"/>
        </w:rPr>
        <w:t xml:space="preserve"> </w:t>
      </w:r>
      <w:r w:rsidRPr="001D08FE">
        <w:rPr>
          <w:rFonts w:ascii="Arial" w:hAnsi="Arial" w:cs="Arial"/>
          <w:w w:val="105"/>
        </w:rPr>
        <w:t>admission</w:t>
      </w:r>
      <w:r w:rsidRPr="001D08FE">
        <w:rPr>
          <w:rFonts w:ascii="Arial" w:hAnsi="Arial" w:cs="Arial"/>
          <w:spacing w:val="-20"/>
          <w:w w:val="105"/>
        </w:rPr>
        <w:t xml:space="preserve"> </w:t>
      </w:r>
      <w:r w:rsidRPr="001D08FE">
        <w:rPr>
          <w:rFonts w:ascii="Arial" w:hAnsi="Arial" w:cs="Arial"/>
          <w:w w:val="105"/>
        </w:rPr>
        <w:t>requirements and submit the</w:t>
      </w:r>
      <w:r w:rsidRPr="001D08FE">
        <w:rPr>
          <w:rFonts w:ascii="Arial" w:hAnsi="Arial" w:cs="Arial"/>
          <w:spacing w:val="-1"/>
          <w:w w:val="105"/>
        </w:rPr>
        <w:t xml:space="preserve"> </w:t>
      </w:r>
      <w:r w:rsidRPr="001D08FE">
        <w:rPr>
          <w:rFonts w:ascii="Arial" w:hAnsi="Arial" w:cs="Arial"/>
          <w:w w:val="105"/>
        </w:rPr>
        <w:t>following:</w:t>
      </w:r>
    </w:p>
    <w:p w14:paraId="4BCAC0EB" w14:textId="77777777" w:rsidR="00C431A9" w:rsidRPr="001D08FE" w:rsidRDefault="00C431A9" w:rsidP="0002192F">
      <w:pPr>
        <w:pStyle w:val="ListParagraph"/>
        <w:numPr>
          <w:ilvl w:val="0"/>
          <w:numId w:val="6"/>
        </w:numPr>
        <w:ind w:hanging="360"/>
        <w:rPr>
          <w:rFonts w:ascii="Arial" w:hAnsi="Arial" w:cs="Arial"/>
          <w:sz w:val="20"/>
          <w:szCs w:val="20"/>
        </w:rPr>
      </w:pPr>
      <w:r w:rsidRPr="001D08FE">
        <w:rPr>
          <w:rFonts w:ascii="Arial" w:hAnsi="Arial" w:cs="Arial"/>
          <w:b/>
          <w:w w:val="105"/>
          <w:sz w:val="20"/>
          <w:szCs w:val="20"/>
        </w:rPr>
        <w:t xml:space="preserve">Proof of Financial Support: </w:t>
      </w:r>
      <w:r w:rsidRPr="001D08FE">
        <w:rPr>
          <w:rFonts w:ascii="Arial" w:hAnsi="Arial" w:cs="Arial"/>
          <w:w w:val="105"/>
          <w:sz w:val="20"/>
          <w:szCs w:val="20"/>
        </w:rPr>
        <w:t xml:space="preserve">All international students must furnish official evidence (e.g., bank statements) of sufficient funds (US $24,000 or equivalent currency) to cover educational and living expenses. If a student is sponsored by someone other than his/her parents, the following two letters are required: an official bank letter from the </w:t>
      </w:r>
      <w:r w:rsidRPr="001D08FE">
        <w:rPr>
          <w:rFonts w:ascii="Arial" w:hAnsi="Arial" w:cs="Arial"/>
          <w:spacing w:val="-3"/>
          <w:w w:val="105"/>
          <w:sz w:val="20"/>
          <w:szCs w:val="20"/>
        </w:rPr>
        <w:t xml:space="preserve">sponsor’s </w:t>
      </w:r>
      <w:r w:rsidRPr="001D08FE">
        <w:rPr>
          <w:rFonts w:ascii="Arial" w:hAnsi="Arial" w:cs="Arial"/>
          <w:w w:val="105"/>
          <w:sz w:val="20"/>
          <w:szCs w:val="20"/>
        </w:rPr>
        <w:t>bank showing sufficient funds that meet the</w:t>
      </w:r>
      <w:r w:rsidRPr="001D08FE">
        <w:rPr>
          <w:rFonts w:ascii="Arial" w:hAnsi="Arial" w:cs="Arial"/>
          <w:spacing w:val="-12"/>
          <w:w w:val="105"/>
          <w:sz w:val="20"/>
          <w:szCs w:val="20"/>
        </w:rPr>
        <w:t xml:space="preserve"> </w:t>
      </w:r>
      <w:r w:rsidRPr="001D08FE">
        <w:rPr>
          <w:rFonts w:ascii="Arial" w:hAnsi="Arial" w:cs="Arial"/>
          <w:w w:val="105"/>
          <w:sz w:val="20"/>
          <w:szCs w:val="20"/>
        </w:rPr>
        <w:t>sponsorship</w:t>
      </w:r>
      <w:r w:rsidRPr="001D08FE">
        <w:rPr>
          <w:rFonts w:ascii="Arial" w:hAnsi="Arial" w:cs="Arial"/>
          <w:spacing w:val="-12"/>
          <w:w w:val="105"/>
          <w:sz w:val="20"/>
          <w:szCs w:val="20"/>
        </w:rPr>
        <w:t xml:space="preserve"> </w:t>
      </w:r>
      <w:r w:rsidRPr="001D08FE">
        <w:rPr>
          <w:rFonts w:ascii="Arial" w:hAnsi="Arial" w:cs="Arial"/>
          <w:w w:val="105"/>
          <w:sz w:val="20"/>
          <w:szCs w:val="20"/>
        </w:rPr>
        <w:t>requirement</w:t>
      </w:r>
      <w:r w:rsidRPr="001D08FE">
        <w:rPr>
          <w:rFonts w:ascii="Arial" w:hAnsi="Arial" w:cs="Arial"/>
          <w:spacing w:val="-12"/>
          <w:w w:val="105"/>
          <w:sz w:val="20"/>
          <w:szCs w:val="20"/>
        </w:rPr>
        <w:t xml:space="preserve"> </w:t>
      </w:r>
      <w:r w:rsidRPr="001D08FE">
        <w:rPr>
          <w:rFonts w:ascii="Arial" w:hAnsi="Arial" w:cs="Arial"/>
          <w:w w:val="105"/>
          <w:sz w:val="20"/>
          <w:szCs w:val="20"/>
        </w:rPr>
        <w:t>and</w:t>
      </w:r>
      <w:r w:rsidRPr="001D08FE">
        <w:rPr>
          <w:rFonts w:ascii="Arial" w:hAnsi="Arial" w:cs="Arial"/>
          <w:spacing w:val="-12"/>
          <w:w w:val="105"/>
          <w:sz w:val="20"/>
          <w:szCs w:val="20"/>
        </w:rPr>
        <w:t xml:space="preserve"> </w:t>
      </w:r>
      <w:r w:rsidRPr="001D08FE">
        <w:rPr>
          <w:rFonts w:ascii="Arial" w:hAnsi="Arial" w:cs="Arial"/>
          <w:w w:val="105"/>
          <w:sz w:val="20"/>
          <w:szCs w:val="20"/>
        </w:rPr>
        <w:t>a</w:t>
      </w:r>
      <w:r w:rsidRPr="001D08FE">
        <w:rPr>
          <w:rFonts w:ascii="Arial" w:hAnsi="Arial" w:cs="Arial"/>
          <w:spacing w:val="-12"/>
          <w:w w:val="105"/>
          <w:sz w:val="20"/>
          <w:szCs w:val="20"/>
        </w:rPr>
        <w:t xml:space="preserve"> </w:t>
      </w:r>
      <w:r w:rsidRPr="001D08FE">
        <w:rPr>
          <w:rFonts w:ascii="Arial" w:hAnsi="Arial" w:cs="Arial"/>
          <w:w w:val="105"/>
          <w:sz w:val="20"/>
          <w:szCs w:val="20"/>
        </w:rPr>
        <w:t>letter</w:t>
      </w:r>
      <w:r w:rsidRPr="001D08FE">
        <w:rPr>
          <w:rFonts w:ascii="Arial" w:hAnsi="Arial" w:cs="Arial"/>
          <w:spacing w:val="-12"/>
          <w:w w:val="105"/>
          <w:sz w:val="20"/>
          <w:szCs w:val="20"/>
        </w:rPr>
        <w:t xml:space="preserve"> </w:t>
      </w:r>
      <w:r w:rsidRPr="001D08FE">
        <w:rPr>
          <w:rFonts w:ascii="Arial" w:hAnsi="Arial" w:cs="Arial"/>
          <w:w w:val="105"/>
          <w:sz w:val="20"/>
          <w:szCs w:val="20"/>
        </w:rPr>
        <w:t>from</w:t>
      </w:r>
      <w:r w:rsidRPr="001D08FE">
        <w:rPr>
          <w:rFonts w:ascii="Arial" w:hAnsi="Arial" w:cs="Arial"/>
          <w:spacing w:val="-12"/>
          <w:w w:val="105"/>
          <w:sz w:val="20"/>
          <w:szCs w:val="20"/>
        </w:rPr>
        <w:t xml:space="preserve"> </w:t>
      </w:r>
      <w:r w:rsidRPr="001D08FE">
        <w:rPr>
          <w:rFonts w:ascii="Arial" w:hAnsi="Arial" w:cs="Arial"/>
          <w:w w:val="105"/>
          <w:sz w:val="20"/>
          <w:szCs w:val="20"/>
        </w:rPr>
        <w:t>the</w:t>
      </w:r>
      <w:r w:rsidRPr="001D08FE">
        <w:rPr>
          <w:rFonts w:ascii="Arial" w:hAnsi="Arial" w:cs="Arial"/>
          <w:spacing w:val="-12"/>
          <w:w w:val="105"/>
          <w:sz w:val="20"/>
          <w:szCs w:val="20"/>
        </w:rPr>
        <w:t xml:space="preserve"> </w:t>
      </w:r>
      <w:r w:rsidRPr="001D08FE">
        <w:rPr>
          <w:rFonts w:ascii="Arial" w:hAnsi="Arial" w:cs="Arial"/>
          <w:spacing w:val="-3"/>
          <w:w w:val="105"/>
          <w:sz w:val="20"/>
          <w:szCs w:val="20"/>
        </w:rPr>
        <w:t>student’s</w:t>
      </w:r>
      <w:r w:rsidRPr="001D08FE">
        <w:rPr>
          <w:rFonts w:ascii="Arial" w:hAnsi="Arial" w:cs="Arial"/>
          <w:spacing w:val="-12"/>
          <w:w w:val="105"/>
          <w:sz w:val="20"/>
          <w:szCs w:val="20"/>
        </w:rPr>
        <w:t xml:space="preserve"> </w:t>
      </w:r>
      <w:r w:rsidRPr="001D08FE">
        <w:rPr>
          <w:rFonts w:ascii="Arial" w:hAnsi="Arial" w:cs="Arial"/>
          <w:w w:val="105"/>
          <w:sz w:val="20"/>
          <w:szCs w:val="20"/>
        </w:rPr>
        <w:t>sponsor</w:t>
      </w:r>
      <w:r w:rsidRPr="001D08FE">
        <w:rPr>
          <w:rFonts w:ascii="Arial" w:hAnsi="Arial" w:cs="Arial"/>
          <w:spacing w:val="-12"/>
          <w:w w:val="105"/>
          <w:sz w:val="20"/>
          <w:szCs w:val="20"/>
        </w:rPr>
        <w:t xml:space="preserve"> </w:t>
      </w:r>
      <w:r w:rsidRPr="001D08FE">
        <w:rPr>
          <w:rFonts w:ascii="Arial" w:hAnsi="Arial" w:cs="Arial"/>
          <w:w w:val="105"/>
          <w:sz w:val="20"/>
          <w:szCs w:val="20"/>
        </w:rPr>
        <w:t>stating</w:t>
      </w:r>
      <w:r w:rsidRPr="001D08FE">
        <w:rPr>
          <w:rFonts w:ascii="Arial" w:hAnsi="Arial" w:cs="Arial"/>
          <w:spacing w:val="-12"/>
          <w:w w:val="105"/>
          <w:sz w:val="20"/>
          <w:szCs w:val="20"/>
        </w:rPr>
        <w:t xml:space="preserve"> </w:t>
      </w:r>
      <w:r w:rsidRPr="001D08FE">
        <w:rPr>
          <w:rFonts w:ascii="Arial" w:hAnsi="Arial" w:cs="Arial"/>
          <w:w w:val="105"/>
          <w:sz w:val="20"/>
          <w:szCs w:val="20"/>
        </w:rPr>
        <w:t xml:space="preserve">that s/he is willing to sponsor the student. Private sponsored applicants should </w:t>
      </w:r>
      <w:r w:rsidRPr="001D08FE">
        <w:rPr>
          <w:rFonts w:ascii="Arial" w:hAnsi="Arial" w:cs="Arial"/>
          <w:spacing w:val="-3"/>
          <w:w w:val="105"/>
          <w:sz w:val="20"/>
          <w:szCs w:val="20"/>
        </w:rPr>
        <w:t xml:space="preserve">have </w:t>
      </w:r>
      <w:r w:rsidRPr="001D08FE">
        <w:rPr>
          <w:rFonts w:ascii="Arial" w:hAnsi="Arial" w:cs="Arial"/>
          <w:w w:val="105"/>
          <w:sz w:val="20"/>
          <w:szCs w:val="20"/>
        </w:rPr>
        <w:t>their sponsor(s) (if the sponsor is in the U.S.) execute and send an Affidavit of Support (USCIS Form I-134) which is legally binding. Government sponsored applicants should submit a government scholarship</w:t>
      </w:r>
      <w:r w:rsidRPr="001D08FE">
        <w:rPr>
          <w:rFonts w:ascii="Arial" w:hAnsi="Arial" w:cs="Arial"/>
          <w:spacing w:val="-27"/>
          <w:w w:val="105"/>
          <w:sz w:val="20"/>
          <w:szCs w:val="20"/>
        </w:rPr>
        <w:t xml:space="preserve"> </w:t>
      </w:r>
      <w:r w:rsidRPr="001D08FE">
        <w:rPr>
          <w:rFonts w:ascii="Arial" w:hAnsi="Arial" w:cs="Arial"/>
          <w:spacing w:val="-3"/>
          <w:w w:val="105"/>
          <w:sz w:val="20"/>
          <w:szCs w:val="20"/>
        </w:rPr>
        <w:t>letter.</w:t>
      </w:r>
    </w:p>
    <w:p w14:paraId="3C57C4EC" w14:textId="77777777" w:rsidR="00C431A9" w:rsidRPr="001D08FE" w:rsidRDefault="00C431A9" w:rsidP="0002192F">
      <w:pPr>
        <w:pStyle w:val="ListParagraph"/>
        <w:numPr>
          <w:ilvl w:val="0"/>
          <w:numId w:val="6"/>
        </w:numPr>
        <w:ind w:hanging="360"/>
        <w:rPr>
          <w:rFonts w:ascii="Arial" w:hAnsi="Arial" w:cs="Arial"/>
          <w:sz w:val="20"/>
          <w:szCs w:val="20"/>
        </w:rPr>
      </w:pPr>
      <w:r w:rsidRPr="001D08FE">
        <w:rPr>
          <w:rFonts w:ascii="Arial" w:hAnsi="Arial" w:cs="Arial"/>
          <w:b/>
          <w:w w:val="105"/>
          <w:sz w:val="20"/>
          <w:szCs w:val="20"/>
        </w:rPr>
        <w:t xml:space="preserve">Insurance: </w:t>
      </w:r>
      <w:r w:rsidRPr="001D08FE">
        <w:rPr>
          <w:rFonts w:ascii="Arial" w:hAnsi="Arial" w:cs="Arial"/>
          <w:spacing w:val="-10"/>
          <w:w w:val="105"/>
          <w:sz w:val="20"/>
          <w:szCs w:val="20"/>
        </w:rPr>
        <w:t xml:space="preserve">To </w:t>
      </w:r>
      <w:r w:rsidRPr="001D08FE">
        <w:rPr>
          <w:rFonts w:ascii="Arial" w:hAnsi="Arial" w:cs="Arial"/>
          <w:w w:val="105"/>
          <w:sz w:val="20"/>
          <w:szCs w:val="20"/>
        </w:rPr>
        <w:t>be in compliance with U.S. Federal Regulations regarding international</w:t>
      </w:r>
      <w:r w:rsidRPr="001D08FE">
        <w:rPr>
          <w:rFonts w:ascii="Arial" w:hAnsi="Arial" w:cs="Arial"/>
          <w:spacing w:val="-6"/>
          <w:w w:val="105"/>
          <w:sz w:val="20"/>
          <w:szCs w:val="20"/>
        </w:rPr>
        <w:t xml:space="preserve"> </w:t>
      </w:r>
      <w:r w:rsidRPr="001D08FE">
        <w:rPr>
          <w:rFonts w:ascii="Arial" w:hAnsi="Arial" w:cs="Arial"/>
          <w:w w:val="105"/>
          <w:sz w:val="20"/>
          <w:szCs w:val="20"/>
        </w:rPr>
        <w:t>students,</w:t>
      </w:r>
      <w:r w:rsidRPr="001D08FE">
        <w:rPr>
          <w:rFonts w:ascii="Arial" w:hAnsi="Arial" w:cs="Arial"/>
          <w:spacing w:val="-6"/>
          <w:w w:val="105"/>
          <w:sz w:val="20"/>
          <w:szCs w:val="20"/>
        </w:rPr>
        <w:t xml:space="preserve"> </w:t>
      </w:r>
      <w:r w:rsidRPr="001D08FE">
        <w:rPr>
          <w:rFonts w:ascii="Arial" w:hAnsi="Arial" w:cs="Arial"/>
          <w:w w:val="105"/>
          <w:sz w:val="20"/>
          <w:szCs w:val="20"/>
        </w:rPr>
        <w:t>all</w:t>
      </w:r>
      <w:r w:rsidRPr="001D08FE">
        <w:rPr>
          <w:rFonts w:ascii="Arial" w:hAnsi="Arial" w:cs="Arial"/>
          <w:spacing w:val="-6"/>
          <w:w w:val="105"/>
          <w:sz w:val="20"/>
          <w:szCs w:val="20"/>
        </w:rPr>
        <w:t xml:space="preserve"> </w:t>
      </w:r>
      <w:r w:rsidRPr="001D08FE">
        <w:rPr>
          <w:rFonts w:ascii="Arial" w:hAnsi="Arial" w:cs="Arial"/>
          <w:w w:val="105"/>
          <w:sz w:val="20"/>
          <w:szCs w:val="20"/>
        </w:rPr>
        <w:t>UNA</w:t>
      </w:r>
      <w:r w:rsidRPr="001D08FE">
        <w:rPr>
          <w:rFonts w:ascii="Arial" w:hAnsi="Arial" w:cs="Arial"/>
          <w:spacing w:val="-6"/>
          <w:w w:val="105"/>
          <w:sz w:val="20"/>
          <w:szCs w:val="20"/>
        </w:rPr>
        <w:t xml:space="preserve"> </w:t>
      </w:r>
      <w:r w:rsidRPr="001D08FE">
        <w:rPr>
          <w:rFonts w:ascii="Arial" w:hAnsi="Arial" w:cs="Arial"/>
          <w:w w:val="105"/>
          <w:sz w:val="20"/>
          <w:szCs w:val="20"/>
        </w:rPr>
        <w:t>international</w:t>
      </w:r>
      <w:r w:rsidRPr="001D08FE">
        <w:rPr>
          <w:rFonts w:ascii="Arial" w:hAnsi="Arial" w:cs="Arial"/>
          <w:spacing w:val="-6"/>
          <w:w w:val="105"/>
          <w:sz w:val="20"/>
          <w:szCs w:val="20"/>
        </w:rPr>
        <w:t xml:space="preserve"> </w:t>
      </w:r>
      <w:r w:rsidRPr="001D08FE">
        <w:rPr>
          <w:rFonts w:ascii="Arial" w:hAnsi="Arial" w:cs="Arial"/>
          <w:w w:val="105"/>
          <w:sz w:val="20"/>
          <w:szCs w:val="20"/>
        </w:rPr>
        <w:t>students</w:t>
      </w:r>
      <w:r w:rsidRPr="001D08FE">
        <w:rPr>
          <w:rFonts w:ascii="Arial" w:hAnsi="Arial" w:cs="Arial"/>
          <w:spacing w:val="-6"/>
          <w:w w:val="105"/>
          <w:sz w:val="20"/>
          <w:szCs w:val="20"/>
        </w:rPr>
        <w:t xml:space="preserve"> </w:t>
      </w:r>
      <w:r w:rsidRPr="001D08FE">
        <w:rPr>
          <w:rFonts w:ascii="Arial" w:hAnsi="Arial" w:cs="Arial"/>
          <w:w w:val="105"/>
          <w:sz w:val="20"/>
          <w:szCs w:val="20"/>
        </w:rPr>
        <w:t>must</w:t>
      </w:r>
      <w:r w:rsidRPr="001D08FE">
        <w:rPr>
          <w:rFonts w:ascii="Arial" w:hAnsi="Arial" w:cs="Arial"/>
          <w:spacing w:val="-6"/>
          <w:w w:val="105"/>
          <w:sz w:val="20"/>
          <w:szCs w:val="20"/>
        </w:rPr>
        <w:t xml:space="preserve"> </w:t>
      </w:r>
      <w:r w:rsidRPr="001D08FE">
        <w:rPr>
          <w:rFonts w:ascii="Arial" w:hAnsi="Arial" w:cs="Arial"/>
          <w:spacing w:val="-3"/>
          <w:w w:val="105"/>
          <w:sz w:val="20"/>
          <w:szCs w:val="20"/>
        </w:rPr>
        <w:t>have</w:t>
      </w:r>
      <w:r w:rsidRPr="001D08FE">
        <w:rPr>
          <w:rFonts w:ascii="Arial" w:hAnsi="Arial" w:cs="Arial"/>
          <w:spacing w:val="-6"/>
          <w:w w:val="105"/>
          <w:sz w:val="20"/>
          <w:szCs w:val="20"/>
        </w:rPr>
        <w:t xml:space="preserve"> </w:t>
      </w:r>
      <w:r w:rsidRPr="001D08FE">
        <w:rPr>
          <w:rFonts w:ascii="Arial" w:hAnsi="Arial" w:cs="Arial"/>
          <w:w w:val="105"/>
          <w:sz w:val="20"/>
          <w:szCs w:val="20"/>
        </w:rPr>
        <w:t>UNA</w:t>
      </w:r>
      <w:r w:rsidRPr="001D08FE">
        <w:rPr>
          <w:rFonts w:ascii="Arial" w:hAnsi="Arial" w:cs="Arial"/>
          <w:spacing w:val="-6"/>
          <w:w w:val="105"/>
          <w:sz w:val="20"/>
          <w:szCs w:val="20"/>
        </w:rPr>
        <w:t xml:space="preserve"> </w:t>
      </w:r>
      <w:r w:rsidRPr="001D08FE">
        <w:rPr>
          <w:rFonts w:ascii="Arial" w:hAnsi="Arial" w:cs="Arial"/>
          <w:w w:val="105"/>
          <w:sz w:val="20"/>
          <w:szCs w:val="20"/>
        </w:rPr>
        <w:t xml:space="preserve">approved health insurance coverage while enrolled at </w:t>
      </w:r>
      <w:r w:rsidRPr="001D08FE">
        <w:rPr>
          <w:rFonts w:ascii="Arial" w:hAnsi="Arial" w:cs="Arial"/>
          <w:spacing w:val="17"/>
          <w:w w:val="105"/>
          <w:sz w:val="20"/>
          <w:szCs w:val="20"/>
        </w:rPr>
        <w:t>UNA</w:t>
      </w:r>
      <w:r w:rsidRPr="001D08FE">
        <w:rPr>
          <w:rFonts w:ascii="Arial" w:hAnsi="Arial" w:cs="Arial"/>
          <w:w w:val="105"/>
          <w:sz w:val="20"/>
          <w:szCs w:val="20"/>
        </w:rPr>
        <w:t>.</w:t>
      </w:r>
    </w:p>
    <w:p w14:paraId="0E2A6B80" w14:textId="77777777" w:rsidR="00C431A9" w:rsidRPr="001D08FE" w:rsidRDefault="00C431A9" w:rsidP="0002192F">
      <w:pPr>
        <w:pStyle w:val="ListParagraph"/>
        <w:numPr>
          <w:ilvl w:val="0"/>
          <w:numId w:val="6"/>
        </w:numPr>
        <w:ind w:hanging="360"/>
        <w:rPr>
          <w:rFonts w:ascii="Arial" w:hAnsi="Arial" w:cs="Arial"/>
          <w:sz w:val="20"/>
          <w:szCs w:val="20"/>
        </w:rPr>
      </w:pPr>
      <w:r w:rsidRPr="001D08FE">
        <w:rPr>
          <w:rFonts w:ascii="Arial" w:hAnsi="Arial" w:cs="Arial"/>
          <w:b/>
          <w:spacing w:val="-3"/>
          <w:w w:val="105"/>
          <w:sz w:val="20"/>
          <w:szCs w:val="20"/>
        </w:rPr>
        <w:t>Evaluation</w:t>
      </w:r>
      <w:r w:rsidRPr="001D08FE">
        <w:rPr>
          <w:rFonts w:ascii="Arial" w:hAnsi="Arial" w:cs="Arial"/>
          <w:b/>
          <w:spacing w:val="-24"/>
          <w:w w:val="105"/>
          <w:sz w:val="20"/>
          <w:szCs w:val="20"/>
        </w:rPr>
        <w:t xml:space="preserve"> </w:t>
      </w:r>
      <w:r w:rsidRPr="001D08FE">
        <w:rPr>
          <w:rFonts w:ascii="Arial" w:hAnsi="Arial" w:cs="Arial"/>
          <w:b/>
          <w:w w:val="105"/>
          <w:sz w:val="20"/>
          <w:szCs w:val="20"/>
        </w:rPr>
        <w:t>of</w:t>
      </w:r>
      <w:r w:rsidRPr="001D08FE">
        <w:rPr>
          <w:rFonts w:ascii="Arial" w:hAnsi="Arial" w:cs="Arial"/>
          <w:b/>
          <w:spacing w:val="-24"/>
          <w:w w:val="105"/>
          <w:sz w:val="20"/>
          <w:szCs w:val="20"/>
        </w:rPr>
        <w:t xml:space="preserve"> </w:t>
      </w:r>
      <w:r w:rsidRPr="001D08FE">
        <w:rPr>
          <w:rFonts w:ascii="Arial" w:hAnsi="Arial" w:cs="Arial"/>
          <w:b/>
          <w:w w:val="105"/>
          <w:sz w:val="20"/>
          <w:szCs w:val="20"/>
        </w:rPr>
        <w:t>International</w:t>
      </w:r>
      <w:r w:rsidRPr="001D08FE">
        <w:rPr>
          <w:rFonts w:ascii="Arial" w:hAnsi="Arial" w:cs="Arial"/>
          <w:b/>
          <w:spacing w:val="-34"/>
          <w:w w:val="105"/>
          <w:sz w:val="20"/>
          <w:szCs w:val="20"/>
        </w:rPr>
        <w:t xml:space="preserve"> </w:t>
      </w:r>
      <w:r w:rsidRPr="001D08FE">
        <w:rPr>
          <w:rFonts w:ascii="Arial" w:hAnsi="Arial" w:cs="Arial"/>
          <w:b/>
          <w:spacing w:val="-4"/>
          <w:w w:val="105"/>
          <w:sz w:val="20"/>
          <w:szCs w:val="20"/>
        </w:rPr>
        <w:t>Transcripts:</w:t>
      </w:r>
      <w:r w:rsidRPr="001D08FE">
        <w:rPr>
          <w:rFonts w:ascii="Arial" w:hAnsi="Arial" w:cs="Arial"/>
          <w:b/>
          <w:spacing w:val="-24"/>
          <w:w w:val="105"/>
          <w:sz w:val="20"/>
          <w:szCs w:val="20"/>
        </w:rPr>
        <w:t xml:space="preserve"> </w:t>
      </w:r>
      <w:r w:rsidRPr="001D08FE">
        <w:rPr>
          <w:rFonts w:ascii="Arial" w:hAnsi="Arial" w:cs="Arial"/>
          <w:w w:val="105"/>
          <w:sz w:val="20"/>
          <w:szCs w:val="20"/>
        </w:rPr>
        <w:t>International</w:t>
      </w:r>
      <w:r w:rsidRPr="001D08FE">
        <w:rPr>
          <w:rFonts w:ascii="Arial" w:hAnsi="Arial" w:cs="Arial"/>
          <w:spacing w:val="-24"/>
          <w:w w:val="105"/>
          <w:sz w:val="20"/>
          <w:szCs w:val="20"/>
        </w:rPr>
        <w:t xml:space="preserve"> </w:t>
      </w:r>
      <w:r w:rsidRPr="001D08FE">
        <w:rPr>
          <w:rFonts w:ascii="Arial" w:hAnsi="Arial" w:cs="Arial"/>
          <w:w w:val="105"/>
          <w:sz w:val="20"/>
          <w:szCs w:val="20"/>
        </w:rPr>
        <w:t>students</w:t>
      </w:r>
      <w:r w:rsidRPr="001D08FE">
        <w:rPr>
          <w:rFonts w:ascii="Arial" w:hAnsi="Arial" w:cs="Arial"/>
          <w:spacing w:val="-24"/>
          <w:w w:val="105"/>
          <w:sz w:val="20"/>
          <w:szCs w:val="20"/>
        </w:rPr>
        <w:t xml:space="preserve"> </w:t>
      </w:r>
      <w:r w:rsidRPr="001D08FE">
        <w:rPr>
          <w:rFonts w:ascii="Arial" w:hAnsi="Arial" w:cs="Arial"/>
          <w:spacing w:val="-3"/>
          <w:w w:val="105"/>
          <w:sz w:val="20"/>
          <w:szCs w:val="20"/>
        </w:rPr>
        <w:t>who</w:t>
      </w:r>
      <w:r w:rsidRPr="001D08FE">
        <w:rPr>
          <w:rFonts w:ascii="Arial" w:hAnsi="Arial" w:cs="Arial"/>
          <w:spacing w:val="-24"/>
          <w:w w:val="105"/>
          <w:sz w:val="20"/>
          <w:szCs w:val="20"/>
        </w:rPr>
        <w:t xml:space="preserve"> </w:t>
      </w:r>
      <w:r w:rsidRPr="001D08FE">
        <w:rPr>
          <w:rFonts w:ascii="Arial" w:hAnsi="Arial" w:cs="Arial"/>
          <w:spacing w:val="-4"/>
          <w:w w:val="105"/>
          <w:sz w:val="20"/>
          <w:szCs w:val="20"/>
        </w:rPr>
        <w:t>have</w:t>
      </w:r>
      <w:r w:rsidRPr="001D08FE">
        <w:rPr>
          <w:rFonts w:ascii="Arial" w:hAnsi="Arial" w:cs="Arial"/>
          <w:spacing w:val="-24"/>
          <w:w w:val="105"/>
          <w:sz w:val="20"/>
          <w:szCs w:val="20"/>
        </w:rPr>
        <w:t xml:space="preserve"> </w:t>
      </w:r>
      <w:r w:rsidRPr="001D08FE">
        <w:rPr>
          <w:rFonts w:ascii="Arial" w:hAnsi="Arial" w:cs="Arial"/>
          <w:w w:val="105"/>
          <w:sz w:val="20"/>
          <w:szCs w:val="20"/>
        </w:rPr>
        <w:t xml:space="preserve">attended a college or a university outside the United States must have their transcripts evaluated by a university-approved international credentials evaluator such as </w:t>
      </w:r>
      <w:r w:rsidRPr="001D08FE">
        <w:rPr>
          <w:rFonts w:ascii="Arial" w:hAnsi="Arial" w:cs="Arial"/>
          <w:spacing w:val="-3"/>
          <w:w w:val="105"/>
          <w:sz w:val="20"/>
          <w:szCs w:val="20"/>
        </w:rPr>
        <w:t xml:space="preserve">World </w:t>
      </w:r>
      <w:r w:rsidRPr="001D08FE">
        <w:rPr>
          <w:rFonts w:ascii="Arial" w:hAnsi="Arial" w:cs="Arial"/>
          <w:w w:val="105"/>
          <w:sz w:val="20"/>
          <w:szCs w:val="20"/>
        </w:rPr>
        <w:t xml:space="preserve">Education Services (WES), Educational Credential Evaluators (ECE), </w:t>
      </w:r>
      <w:r w:rsidRPr="001D08FE">
        <w:rPr>
          <w:rFonts w:ascii="Arial" w:hAnsi="Arial" w:cs="Arial"/>
          <w:spacing w:val="16"/>
          <w:w w:val="105"/>
          <w:sz w:val="20"/>
          <w:szCs w:val="20"/>
        </w:rPr>
        <w:t>etc</w:t>
      </w:r>
      <w:r w:rsidRPr="001D08FE">
        <w:rPr>
          <w:rFonts w:ascii="Arial" w:hAnsi="Arial" w:cs="Arial"/>
          <w:w w:val="105"/>
          <w:sz w:val="20"/>
          <w:szCs w:val="20"/>
        </w:rPr>
        <w:t>.</w:t>
      </w:r>
    </w:p>
    <w:p w14:paraId="0C6AD835" w14:textId="77777777" w:rsidR="00C431A9" w:rsidRPr="001D08FE" w:rsidRDefault="00C431A9" w:rsidP="00A41A4A">
      <w:pPr>
        <w:pStyle w:val="BodyText"/>
        <w:spacing w:before="60"/>
        <w:ind w:left="360"/>
        <w:rPr>
          <w:rFonts w:ascii="Arial" w:hAnsi="Arial" w:cs="Arial"/>
        </w:rPr>
      </w:pPr>
      <w:r w:rsidRPr="001D08FE">
        <w:rPr>
          <w:rFonts w:ascii="Arial" w:hAnsi="Arial" w:cs="Arial"/>
          <w:w w:val="105"/>
        </w:rPr>
        <w:t>All Colleges at UNA, except the College of Business, require a WES or ECE evaluation of the student’s transcript before the student can be admitted to graduate programs. Students applying for the MBA program do not have to provide a WES evaluation if they have a verifiable bachelor’s degree from a recognized university.</w:t>
      </w:r>
    </w:p>
    <w:p w14:paraId="79F52066" w14:textId="77777777" w:rsidR="00C431A9" w:rsidRPr="001D08FE" w:rsidRDefault="00C431A9" w:rsidP="0002192F">
      <w:pPr>
        <w:pStyle w:val="ListParagraph"/>
        <w:numPr>
          <w:ilvl w:val="0"/>
          <w:numId w:val="6"/>
        </w:numPr>
        <w:ind w:hanging="360"/>
        <w:rPr>
          <w:rFonts w:ascii="Arial" w:hAnsi="Arial" w:cs="Arial"/>
          <w:sz w:val="20"/>
          <w:szCs w:val="20"/>
        </w:rPr>
      </w:pPr>
      <w:r w:rsidRPr="001D08FE">
        <w:rPr>
          <w:rFonts w:ascii="Arial" w:hAnsi="Arial" w:cs="Arial"/>
          <w:b/>
          <w:w w:val="105"/>
          <w:sz w:val="20"/>
          <w:szCs w:val="20"/>
        </w:rPr>
        <w:t xml:space="preserve">Application Fee: </w:t>
      </w:r>
      <w:r w:rsidRPr="001D08FE">
        <w:rPr>
          <w:rFonts w:ascii="Arial" w:hAnsi="Arial" w:cs="Arial"/>
          <w:w w:val="105"/>
          <w:sz w:val="20"/>
          <w:szCs w:val="20"/>
        </w:rPr>
        <w:t>It is the policy of UNA that a non-refundable $100 international application fee must be paid before an application is processed. Students completing ESL and going into undergraduate or graduate degree programs are not required to pay the $100 application fee again. Students moving from undergraduate</w:t>
      </w:r>
      <w:r w:rsidRPr="001D08FE">
        <w:rPr>
          <w:rFonts w:ascii="Arial" w:hAnsi="Arial" w:cs="Arial"/>
          <w:spacing w:val="-5"/>
          <w:w w:val="105"/>
          <w:sz w:val="20"/>
          <w:szCs w:val="20"/>
        </w:rPr>
        <w:t xml:space="preserve"> </w:t>
      </w:r>
      <w:r w:rsidRPr="001D08FE">
        <w:rPr>
          <w:rFonts w:ascii="Arial" w:hAnsi="Arial" w:cs="Arial"/>
          <w:w w:val="105"/>
          <w:sz w:val="20"/>
          <w:szCs w:val="20"/>
        </w:rPr>
        <w:t>to</w:t>
      </w:r>
      <w:r w:rsidRPr="001D08FE">
        <w:rPr>
          <w:rFonts w:ascii="Arial" w:hAnsi="Arial" w:cs="Arial"/>
          <w:spacing w:val="-5"/>
          <w:w w:val="105"/>
          <w:sz w:val="20"/>
          <w:szCs w:val="20"/>
        </w:rPr>
        <w:t xml:space="preserve"> </w:t>
      </w:r>
      <w:r w:rsidRPr="001D08FE">
        <w:rPr>
          <w:rFonts w:ascii="Arial" w:hAnsi="Arial" w:cs="Arial"/>
          <w:w w:val="105"/>
          <w:sz w:val="20"/>
          <w:szCs w:val="20"/>
        </w:rPr>
        <w:t>graduate</w:t>
      </w:r>
      <w:r w:rsidRPr="001D08FE">
        <w:rPr>
          <w:rFonts w:ascii="Arial" w:hAnsi="Arial" w:cs="Arial"/>
          <w:spacing w:val="-5"/>
          <w:w w:val="105"/>
          <w:sz w:val="20"/>
          <w:szCs w:val="20"/>
        </w:rPr>
        <w:t xml:space="preserve"> </w:t>
      </w:r>
      <w:r w:rsidRPr="001D08FE">
        <w:rPr>
          <w:rFonts w:ascii="Arial" w:hAnsi="Arial" w:cs="Arial"/>
          <w:w w:val="105"/>
          <w:sz w:val="20"/>
          <w:szCs w:val="20"/>
        </w:rPr>
        <w:t>are</w:t>
      </w:r>
      <w:r w:rsidRPr="001D08FE">
        <w:rPr>
          <w:rFonts w:ascii="Arial" w:hAnsi="Arial" w:cs="Arial"/>
          <w:spacing w:val="-5"/>
          <w:w w:val="105"/>
          <w:sz w:val="20"/>
          <w:szCs w:val="20"/>
        </w:rPr>
        <w:t xml:space="preserve"> </w:t>
      </w:r>
      <w:r w:rsidRPr="001D08FE">
        <w:rPr>
          <w:rFonts w:ascii="Arial" w:hAnsi="Arial" w:cs="Arial"/>
          <w:w w:val="105"/>
          <w:sz w:val="20"/>
          <w:szCs w:val="20"/>
        </w:rPr>
        <w:t>required</w:t>
      </w:r>
      <w:r w:rsidRPr="001D08FE">
        <w:rPr>
          <w:rFonts w:ascii="Arial" w:hAnsi="Arial" w:cs="Arial"/>
          <w:spacing w:val="-5"/>
          <w:w w:val="105"/>
          <w:sz w:val="20"/>
          <w:szCs w:val="20"/>
        </w:rPr>
        <w:t xml:space="preserve"> </w:t>
      </w:r>
      <w:r w:rsidRPr="001D08FE">
        <w:rPr>
          <w:rFonts w:ascii="Arial" w:hAnsi="Arial" w:cs="Arial"/>
          <w:w w:val="105"/>
          <w:sz w:val="20"/>
          <w:szCs w:val="20"/>
        </w:rPr>
        <w:t>to</w:t>
      </w:r>
      <w:r w:rsidRPr="001D08FE">
        <w:rPr>
          <w:rFonts w:ascii="Arial" w:hAnsi="Arial" w:cs="Arial"/>
          <w:spacing w:val="-5"/>
          <w:w w:val="105"/>
          <w:sz w:val="20"/>
          <w:szCs w:val="20"/>
        </w:rPr>
        <w:t xml:space="preserve"> </w:t>
      </w:r>
      <w:r w:rsidRPr="001D08FE">
        <w:rPr>
          <w:rFonts w:ascii="Arial" w:hAnsi="Arial" w:cs="Arial"/>
          <w:spacing w:val="-3"/>
          <w:w w:val="105"/>
          <w:sz w:val="20"/>
          <w:szCs w:val="20"/>
        </w:rPr>
        <w:t>pay</w:t>
      </w:r>
      <w:r w:rsidRPr="001D08FE">
        <w:rPr>
          <w:rFonts w:ascii="Arial" w:hAnsi="Arial" w:cs="Arial"/>
          <w:spacing w:val="-5"/>
          <w:w w:val="105"/>
          <w:sz w:val="20"/>
          <w:szCs w:val="20"/>
        </w:rPr>
        <w:t xml:space="preserve"> </w:t>
      </w:r>
      <w:r w:rsidRPr="001D08FE">
        <w:rPr>
          <w:rFonts w:ascii="Arial" w:hAnsi="Arial" w:cs="Arial"/>
          <w:w w:val="105"/>
          <w:sz w:val="20"/>
          <w:szCs w:val="20"/>
        </w:rPr>
        <w:t>the</w:t>
      </w:r>
      <w:r w:rsidRPr="001D08FE">
        <w:rPr>
          <w:rFonts w:ascii="Arial" w:hAnsi="Arial" w:cs="Arial"/>
          <w:spacing w:val="-5"/>
          <w:w w:val="105"/>
          <w:sz w:val="20"/>
          <w:szCs w:val="20"/>
        </w:rPr>
        <w:t xml:space="preserve"> </w:t>
      </w:r>
      <w:r w:rsidRPr="001D08FE">
        <w:rPr>
          <w:rFonts w:ascii="Arial" w:hAnsi="Arial" w:cs="Arial"/>
          <w:w w:val="105"/>
          <w:sz w:val="20"/>
          <w:szCs w:val="20"/>
        </w:rPr>
        <w:t>$100</w:t>
      </w:r>
      <w:r w:rsidRPr="001D08FE">
        <w:rPr>
          <w:rFonts w:ascii="Arial" w:hAnsi="Arial" w:cs="Arial"/>
          <w:spacing w:val="-5"/>
          <w:w w:val="105"/>
          <w:sz w:val="20"/>
          <w:szCs w:val="20"/>
        </w:rPr>
        <w:t xml:space="preserve"> </w:t>
      </w:r>
      <w:r w:rsidRPr="001D08FE">
        <w:rPr>
          <w:rFonts w:ascii="Arial" w:hAnsi="Arial" w:cs="Arial"/>
          <w:w w:val="105"/>
          <w:sz w:val="20"/>
          <w:szCs w:val="20"/>
        </w:rPr>
        <w:t>application</w:t>
      </w:r>
      <w:r w:rsidRPr="001D08FE">
        <w:rPr>
          <w:rFonts w:ascii="Arial" w:hAnsi="Arial" w:cs="Arial"/>
          <w:spacing w:val="-5"/>
          <w:w w:val="105"/>
          <w:sz w:val="20"/>
          <w:szCs w:val="20"/>
        </w:rPr>
        <w:t xml:space="preserve"> </w:t>
      </w:r>
      <w:r w:rsidRPr="001D08FE">
        <w:rPr>
          <w:rFonts w:ascii="Arial" w:hAnsi="Arial" w:cs="Arial"/>
          <w:w w:val="105"/>
          <w:sz w:val="20"/>
          <w:szCs w:val="20"/>
        </w:rPr>
        <w:t>fee</w:t>
      </w:r>
      <w:r w:rsidRPr="001D08FE">
        <w:rPr>
          <w:rFonts w:ascii="Arial" w:hAnsi="Arial" w:cs="Arial"/>
          <w:spacing w:val="-5"/>
          <w:w w:val="105"/>
          <w:sz w:val="20"/>
          <w:szCs w:val="20"/>
        </w:rPr>
        <w:t xml:space="preserve"> </w:t>
      </w:r>
      <w:r w:rsidRPr="001D08FE">
        <w:rPr>
          <w:rFonts w:ascii="Arial" w:hAnsi="Arial" w:cs="Arial"/>
          <w:w w:val="105"/>
          <w:sz w:val="20"/>
          <w:szCs w:val="20"/>
        </w:rPr>
        <w:t>again.</w:t>
      </w:r>
    </w:p>
    <w:p w14:paraId="4BE8DD45" w14:textId="24DD7460" w:rsidR="00C431A9" w:rsidRPr="00574BB9" w:rsidRDefault="00C431A9" w:rsidP="00574BB9">
      <w:pPr>
        <w:pStyle w:val="BodyText"/>
        <w:numPr>
          <w:ilvl w:val="0"/>
          <w:numId w:val="6"/>
        </w:numPr>
        <w:rPr>
          <w:rFonts w:ascii="Arial" w:hAnsi="Arial" w:cs="Arial"/>
          <w:b/>
        </w:rPr>
      </w:pPr>
      <w:r w:rsidRPr="00574BB9">
        <w:rPr>
          <w:rFonts w:ascii="Arial" w:hAnsi="Arial" w:cs="Arial"/>
          <w:b/>
          <w:spacing w:val="-4"/>
          <w:w w:val="105"/>
        </w:rPr>
        <w:t xml:space="preserve">Tests: </w:t>
      </w:r>
      <w:r w:rsidRPr="00574BB9">
        <w:rPr>
          <w:rFonts w:ascii="Arial" w:hAnsi="Arial" w:cs="Arial"/>
          <w:b/>
          <w:spacing w:val="-7"/>
          <w:w w:val="105"/>
        </w:rPr>
        <w:t>UNA’s Education</w:t>
      </w:r>
      <w:r w:rsidRPr="00574BB9">
        <w:rPr>
          <w:rFonts w:ascii="Arial" w:hAnsi="Arial" w:cs="Arial"/>
          <w:b/>
          <w:w w:val="105"/>
        </w:rPr>
        <w:t xml:space="preserve"> </w:t>
      </w:r>
      <w:r w:rsidRPr="00574BB9">
        <w:rPr>
          <w:rFonts w:ascii="Arial" w:hAnsi="Arial" w:cs="Arial"/>
          <w:b/>
          <w:spacing w:val="-4"/>
          <w:w w:val="105"/>
        </w:rPr>
        <w:t xml:space="preserve">Testing </w:t>
      </w:r>
      <w:r w:rsidRPr="00574BB9">
        <w:rPr>
          <w:rFonts w:ascii="Arial" w:hAnsi="Arial" w:cs="Arial"/>
          <w:b/>
          <w:w w:val="105"/>
        </w:rPr>
        <w:t xml:space="preserve">Service Code is </w:t>
      </w:r>
      <w:r w:rsidRPr="00574BB9">
        <w:rPr>
          <w:rFonts w:ascii="Arial" w:hAnsi="Arial" w:cs="Arial"/>
          <w:b/>
          <w:spacing w:val="4"/>
          <w:w w:val="105"/>
        </w:rPr>
        <w:t>1735</w:t>
      </w:r>
      <w:r w:rsidR="00AE7385" w:rsidRPr="00574BB9">
        <w:rPr>
          <w:rFonts w:ascii="Arial" w:hAnsi="Arial" w:cs="Arial"/>
          <w:b/>
          <w:spacing w:val="4"/>
          <w:w w:val="105"/>
        </w:rPr>
        <w:fldChar w:fldCharType="begin"/>
      </w:r>
      <w:r w:rsidR="00AE7385" w:rsidRPr="00574BB9">
        <w:rPr>
          <w:rFonts w:ascii="Arial" w:hAnsi="Arial" w:cs="Arial"/>
          <w:b/>
        </w:rPr>
        <w:instrText xml:space="preserve"> XE "Tests" </w:instrText>
      </w:r>
      <w:r w:rsidR="00AE7385" w:rsidRPr="00574BB9">
        <w:rPr>
          <w:rFonts w:ascii="Arial" w:hAnsi="Arial" w:cs="Arial"/>
          <w:b/>
          <w:spacing w:val="4"/>
          <w:w w:val="105"/>
        </w:rPr>
        <w:fldChar w:fldCharType="end"/>
      </w:r>
    </w:p>
    <w:p w14:paraId="3F7D6F6A" w14:textId="77777777" w:rsidR="00C431A9" w:rsidRPr="001D08FE" w:rsidRDefault="00C431A9" w:rsidP="00C431A9">
      <w:pPr>
        <w:pStyle w:val="BodyText"/>
        <w:spacing w:before="16" w:line="240" w:lineRule="auto"/>
        <w:ind w:left="359" w:right="0" w:firstLine="0"/>
        <w:rPr>
          <w:rFonts w:ascii="Arial" w:hAnsi="Arial" w:cs="Arial"/>
        </w:rPr>
      </w:pPr>
      <w:r w:rsidRPr="001D08FE">
        <w:rPr>
          <w:rFonts w:ascii="Arial" w:hAnsi="Arial" w:cs="Arial"/>
          <w:w w:val="105"/>
        </w:rPr>
        <w:t>For graduate admission, one of the following score reports is required:</w:t>
      </w:r>
    </w:p>
    <w:p w14:paraId="4A281D0F" w14:textId="77777777" w:rsidR="00C431A9" w:rsidRPr="001D08FE" w:rsidRDefault="00C431A9" w:rsidP="0002192F">
      <w:pPr>
        <w:pStyle w:val="ListParagraph"/>
        <w:numPr>
          <w:ilvl w:val="1"/>
          <w:numId w:val="6"/>
        </w:numPr>
        <w:spacing w:before="16" w:line="240" w:lineRule="auto"/>
        <w:ind w:left="720" w:right="0" w:hanging="360"/>
        <w:rPr>
          <w:rFonts w:ascii="Arial" w:hAnsi="Arial" w:cs="Arial"/>
          <w:sz w:val="20"/>
          <w:szCs w:val="20"/>
        </w:rPr>
      </w:pPr>
      <w:r w:rsidRPr="001D08FE">
        <w:rPr>
          <w:rFonts w:ascii="Arial" w:hAnsi="Arial" w:cs="Arial"/>
          <w:spacing w:val="-4"/>
          <w:w w:val="105"/>
          <w:sz w:val="20"/>
          <w:szCs w:val="20"/>
        </w:rPr>
        <w:t xml:space="preserve">Paper-based </w:t>
      </w:r>
      <w:r w:rsidRPr="001D08FE">
        <w:rPr>
          <w:rFonts w:ascii="Arial" w:hAnsi="Arial" w:cs="Arial"/>
          <w:w w:val="105"/>
          <w:sz w:val="20"/>
          <w:szCs w:val="20"/>
        </w:rPr>
        <w:t xml:space="preserve">TOEFL: </w:t>
      </w:r>
      <w:r w:rsidRPr="001D08FE">
        <w:rPr>
          <w:rFonts w:ascii="Arial" w:hAnsi="Arial" w:cs="Arial"/>
          <w:spacing w:val="5"/>
          <w:w w:val="105"/>
          <w:sz w:val="20"/>
          <w:szCs w:val="20"/>
        </w:rPr>
        <w:t xml:space="preserve"> </w:t>
      </w:r>
      <w:r w:rsidRPr="001D08FE">
        <w:rPr>
          <w:rFonts w:ascii="Arial" w:hAnsi="Arial" w:cs="Arial"/>
          <w:w w:val="105"/>
          <w:sz w:val="20"/>
          <w:szCs w:val="20"/>
        </w:rPr>
        <w:t>550</w:t>
      </w:r>
    </w:p>
    <w:p w14:paraId="7FEFA355" w14:textId="77777777" w:rsidR="00C431A9" w:rsidRPr="001D08FE" w:rsidRDefault="00C431A9" w:rsidP="0002192F">
      <w:pPr>
        <w:pStyle w:val="ListParagraph"/>
        <w:numPr>
          <w:ilvl w:val="1"/>
          <w:numId w:val="6"/>
        </w:numPr>
        <w:spacing w:before="16" w:line="240" w:lineRule="auto"/>
        <w:ind w:left="720" w:right="0" w:hanging="360"/>
        <w:rPr>
          <w:rFonts w:ascii="Arial" w:hAnsi="Arial" w:cs="Arial"/>
          <w:sz w:val="20"/>
          <w:szCs w:val="20"/>
        </w:rPr>
      </w:pPr>
      <w:r w:rsidRPr="001D08FE">
        <w:rPr>
          <w:rFonts w:ascii="Arial" w:hAnsi="Arial" w:cs="Arial"/>
          <w:w w:val="105"/>
          <w:sz w:val="20"/>
          <w:szCs w:val="20"/>
        </w:rPr>
        <w:t>Computer-Based TOEFL:</w:t>
      </w:r>
      <w:r w:rsidRPr="001D08FE">
        <w:rPr>
          <w:rFonts w:ascii="Arial" w:hAnsi="Arial" w:cs="Arial"/>
          <w:spacing w:val="31"/>
          <w:w w:val="105"/>
          <w:sz w:val="20"/>
          <w:szCs w:val="20"/>
        </w:rPr>
        <w:t xml:space="preserve"> </w:t>
      </w:r>
      <w:r w:rsidRPr="001D08FE">
        <w:rPr>
          <w:rFonts w:ascii="Arial" w:hAnsi="Arial" w:cs="Arial"/>
          <w:w w:val="105"/>
          <w:sz w:val="20"/>
          <w:szCs w:val="20"/>
        </w:rPr>
        <w:t>213</w:t>
      </w:r>
    </w:p>
    <w:p w14:paraId="275A00BF" w14:textId="77777777" w:rsidR="00C431A9" w:rsidRPr="001D08FE" w:rsidRDefault="00C431A9" w:rsidP="0002192F">
      <w:pPr>
        <w:pStyle w:val="ListParagraph"/>
        <w:numPr>
          <w:ilvl w:val="1"/>
          <w:numId w:val="6"/>
        </w:numPr>
        <w:spacing w:before="16" w:line="240" w:lineRule="auto"/>
        <w:ind w:left="720" w:right="0" w:hanging="360"/>
        <w:rPr>
          <w:rFonts w:ascii="Arial" w:hAnsi="Arial" w:cs="Arial"/>
          <w:sz w:val="20"/>
          <w:szCs w:val="20"/>
        </w:rPr>
      </w:pPr>
      <w:r w:rsidRPr="001D08FE">
        <w:rPr>
          <w:rFonts w:ascii="Arial" w:hAnsi="Arial" w:cs="Arial"/>
          <w:w w:val="105"/>
          <w:sz w:val="20"/>
          <w:szCs w:val="20"/>
        </w:rPr>
        <w:t>Internet-Based TOEFL:</w:t>
      </w:r>
      <w:r w:rsidRPr="001D08FE">
        <w:rPr>
          <w:rFonts w:ascii="Arial" w:hAnsi="Arial" w:cs="Arial"/>
          <w:spacing w:val="1"/>
          <w:w w:val="105"/>
          <w:sz w:val="20"/>
          <w:szCs w:val="20"/>
        </w:rPr>
        <w:t xml:space="preserve"> </w:t>
      </w:r>
      <w:r w:rsidRPr="001D08FE">
        <w:rPr>
          <w:rFonts w:ascii="Arial" w:hAnsi="Arial" w:cs="Arial"/>
          <w:w w:val="105"/>
          <w:sz w:val="20"/>
          <w:szCs w:val="20"/>
        </w:rPr>
        <w:t>79</w:t>
      </w:r>
    </w:p>
    <w:p w14:paraId="42DB6572" w14:textId="77777777" w:rsidR="00C431A9" w:rsidRPr="001D08FE" w:rsidRDefault="00C431A9" w:rsidP="0002192F">
      <w:pPr>
        <w:pStyle w:val="ListParagraph"/>
        <w:numPr>
          <w:ilvl w:val="1"/>
          <w:numId w:val="6"/>
        </w:numPr>
        <w:spacing w:before="16" w:line="240" w:lineRule="auto"/>
        <w:ind w:left="720" w:right="0" w:hanging="360"/>
        <w:rPr>
          <w:rFonts w:ascii="Arial" w:hAnsi="Arial" w:cs="Arial"/>
          <w:sz w:val="20"/>
          <w:szCs w:val="20"/>
        </w:rPr>
      </w:pPr>
      <w:r w:rsidRPr="001D08FE">
        <w:rPr>
          <w:rFonts w:ascii="Arial" w:hAnsi="Arial" w:cs="Arial"/>
          <w:spacing w:val="-4"/>
          <w:w w:val="110"/>
          <w:sz w:val="20"/>
          <w:szCs w:val="20"/>
        </w:rPr>
        <w:t>IELTS:</w:t>
      </w:r>
      <w:r w:rsidRPr="001D08FE">
        <w:rPr>
          <w:rFonts w:ascii="Arial" w:hAnsi="Arial" w:cs="Arial"/>
          <w:spacing w:val="8"/>
          <w:w w:val="110"/>
          <w:sz w:val="20"/>
          <w:szCs w:val="20"/>
        </w:rPr>
        <w:t xml:space="preserve"> </w:t>
      </w:r>
      <w:r w:rsidRPr="001D08FE">
        <w:rPr>
          <w:rFonts w:ascii="Arial" w:hAnsi="Arial" w:cs="Arial"/>
          <w:w w:val="110"/>
          <w:sz w:val="20"/>
          <w:szCs w:val="20"/>
        </w:rPr>
        <w:t>6</w:t>
      </w:r>
    </w:p>
    <w:p w14:paraId="75CF99E2" w14:textId="77777777" w:rsidR="00C431A9" w:rsidRPr="001D08FE" w:rsidRDefault="00C431A9" w:rsidP="0002192F">
      <w:pPr>
        <w:pStyle w:val="ListParagraph"/>
        <w:numPr>
          <w:ilvl w:val="1"/>
          <w:numId w:val="6"/>
        </w:numPr>
        <w:spacing w:before="16" w:line="240" w:lineRule="auto"/>
        <w:ind w:left="720" w:right="0" w:hanging="360"/>
        <w:rPr>
          <w:rFonts w:ascii="Arial" w:hAnsi="Arial" w:cs="Arial"/>
          <w:sz w:val="20"/>
          <w:szCs w:val="20"/>
        </w:rPr>
      </w:pPr>
      <w:r w:rsidRPr="001D08FE">
        <w:rPr>
          <w:rFonts w:ascii="Arial" w:hAnsi="Arial" w:cs="Arial"/>
          <w:w w:val="110"/>
          <w:sz w:val="20"/>
          <w:szCs w:val="20"/>
        </w:rPr>
        <w:t>TOEIC 670</w:t>
      </w:r>
    </w:p>
    <w:p w14:paraId="384F5A47" w14:textId="77777777" w:rsidR="00C431A9" w:rsidRPr="001D08FE" w:rsidRDefault="00C431A9" w:rsidP="0002192F">
      <w:pPr>
        <w:pStyle w:val="ListParagraph"/>
        <w:numPr>
          <w:ilvl w:val="1"/>
          <w:numId w:val="6"/>
        </w:numPr>
        <w:spacing w:before="16" w:line="240" w:lineRule="auto"/>
        <w:ind w:left="720" w:right="0" w:hanging="360"/>
        <w:rPr>
          <w:rFonts w:ascii="Arial" w:hAnsi="Arial" w:cs="Arial"/>
          <w:sz w:val="20"/>
          <w:szCs w:val="20"/>
        </w:rPr>
      </w:pPr>
      <w:r w:rsidRPr="001D08FE">
        <w:rPr>
          <w:rFonts w:ascii="Arial" w:hAnsi="Arial" w:cs="Arial"/>
          <w:w w:val="110"/>
          <w:sz w:val="20"/>
          <w:szCs w:val="20"/>
        </w:rPr>
        <w:t>PTE 54</w:t>
      </w:r>
    </w:p>
    <w:p w14:paraId="57473447" w14:textId="77777777" w:rsidR="00C431A9" w:rsidRPr="001D08FE" w:rsidRDefault="00C431A9" w:rsidP="00A41A4A">
      <w:pPr>
        <w:pStyle w:val="BodyText"/>
        <w:spacing w:before="54"/>
        <w:ind w:left="0" w:firstLine="359"/>
        <w:rPr>
          <w:rFonts w:ascii="Arial" w:hAnsi="Arial" w:cs="Arial"/>
        </w:rPr>
      </w:pPr>
      <w:r w:rsidRPr="001D08FE">
        <w:rPr>
          <w:rFonts w:ascii="Arial" w:hAnsi="Arial" w:cs="Arial"/>
          <w:w w:val="105"/>
        </w:rPr>
        <w:t>In addition to the above English language proficiency requirement, graduate applicants must also provide one of the following test score reports:</w:t>
      </w:r>
    </w:p>
    <w:p w14:paraId="2394780D" w14:textId="77777777" w:rsidR="00AD6DDB" w:rsidRPr="00AD6DDB" w:rsidRDefault="00C431A9" w:rsidP="0002192F">
      <w:pPr>
        <w:pStyle w:val="ListParagraph"/>
        <w:numPr>
          <w:ilvl w:val="1"/>
          <w:numId w:val="6"/>
        </w:numPr>
        <w:spacing w:before="21" w:line="240" w:lineRule="auto"/>
        <w:ind w:left="720" w:right="0" w:hanging="360"/>
        <w:rPr>
          <w:rFonts w:ascii="Arial" w:hAnsi="Arial" w:cs="Arial"/>
          <w:sz w:val="20"/>
          <w:szCs w:val="20"/>
        </w:rPr>
      </w:pPr>
      <w:r w:rsidRPr="00AD6DDB">
        <w:rPr>
          <w:rFonts w:ascii="Arial" w:hAnsi="Arial" w:cs="Arial"/>
          <w:w w:val="110"/>
          <w:sz w:val="20"/>
          <w:szCs w:val="20"/>
        </w:rPr>
        <w:t>GRE</w:t>
      </w:r>
      <w:r w:rsidRPr="00AD6DDB">
        <w:rPr>
          <w:rFonts w:ascii="Arial" w:hAnsi="Arial" w:cs="Arial"/>
          <w:spacing w:val="-13"/>
          <w:w w:val="110"/>
          <w:sz w:val="20"/>
          <w:szCs w:val="20"/>
        </w:rPr>
        <w:t xml:space="preserve"> </w:t>
      </w:r>
      <w:r w:rsidRPr="00AD6DDB">
        <w:rPr>
          <w:rFonts w:ascii="Arial" w:hAnsi="Arial" w:cs="Arial"/>
          <w:w w:val="110"/>
          <w:sz w:val="20"/>
          <w:szCs w:val="20"/>
        </w:rPr>
        <w:t>score</w:t>
      </w:r>
      <w:r w:rsidRPr="00AD6DDB">
        <w:rPr>
          <w:rFonts w:ascii="Arial" w:hAnsi="Arial" w:cs="Arial"/>
          <w:spacing w:val="-13"/>
          <w:w w:val="110"/>
          <w:sz w:val="20"/>
          <w:szCs w:val="20"/>
        </w:rPr>
        <w:t xml:space="preserve"> </w:t>
      </w:r>
      <w:r w:rsidRPr="00AD6DDB">
        <w:rPr>
          <w:rFonts w:ascii="Arial" w:hAnsi="Arial" w:cs="Arial"/>
          <w:w w:val="110"/>
          <w:sz w:val="20"/>
          <w:szCs w:val="20"/>
        </w:rPr>
        <w:t>equivalent</w:t>
      </w:r>
      <w:r w:rsidRPr="00AD6DDB">
        <w:rPr>
          <w:rFonts w:ascii="Arial" w:hAnsi="Arial" w:cs="Arial"/>
          <w:spacing w:val="-13"/>
          <w:w w:val="110"/>
          <w:sz w:val="20"/>
          <w:szCs w:val="20"/>
        </w:rPr>
        <w:t xml:space="preserve"> </w:t>
      </w:r>
      <w:r w:rsidRPr="00AD6DDB">
        <w:rPr>
          <w:rFonts w:ascii="Arial" w:hAnsi="Arial" w:cs="Arial"/>
          <w:w w:val="110"/>
          <w:sz w:val="20"/>
          <w:szCs w:val="20"/>
        </w:rPr>
        <w:t>to</w:t>
      </w:r>
      <w:r w:rsidRPr="00AD6DDB">
        <w:rPr>
          <w:rFonts w:ascii="Arial" w:hAnsi="Arial" w:cs="Arial"/>
          <w:spacing w:val="-13"/>
          <w:w w:val="110"/>
          <w:sz w:val="20"/>
          <w:szCs w:val="20"/>
        </w:rPr>
        <w:t xml:space="preserve"> </w:t>
      </w:r>
      <w:r w:rsidRPr="00AD6DDB">
        <w:rPr>
          <w:rFonts w:ascii="Arial" w:hAnsi="Arial" w:cs="Arial"/>
          <w:spacing w:val="-4"/>
          <w:w w:val="110"/>
          <w:sz w:val="20"/>
          <w:szCs w:val="20"/>
        </w:rPr>
        <w:t>GMAT</w:t>
      </w:r>
      <w:r w:rsidRPr="00AD6DDB">
        <w:rPr>
          <w:rFonts w:ascii="Arial" w:hAnsi="Arial" w:cs="Arial"/>
          <w:spacing w:val="-13"/>
          <w:w w:val="110"/>
          <w:sz w:val="20"/>
          <w:szCs w:val="20"/>
        </w:rPr>
        <w:t xml:space="preserve"> </w:t>
      </w:r>
      <w:r w:rsidRPr="00AD6DDB">
        <w:rPr>
          <w:rFonts w:ascii="Arial" w:hAnsi="Arial" w:cs="Arial"/>
          <w:w w:val="110"/>
          <w:sz w:val="20"/>
          <w:szCs w:val="20"/>
        </w:rPr>
        <w:t>400-450</w:t>
      </w:r>
    </w:p>
    <w:p w14:paraId="53CF324A" w14:textId="4340AF5E" w:rsidR="00C431A9" w:rsidRPr="00AD6DDB" w:rsidRDefault="00C431A9" w:rsidP="0002192F">
      <w:pPr>
        <w:pStyle w:val="ListParagraph"/>
        <w:numPr>
          <w:ilvl w:val="1"/>
          <w:numId w:val="6"/>
        </w:numPr>
        <w:spacing w:before="21" w:line="240" w:lineRule="auto"/>
        <w:ind w:left="720" w:right="0" w:hanging="360"/>
        <w:rPr>
          <w:rFonts w:ascii="Arial" w:hAnsi="Arial" w:cs="Arial"/>
          <w:sz w:val="20"/>
          <w:szCs w:val="20"/>
        </w:rPr>
      </w:pPr>
      <w:r w:rsidRPr="00AD6DDB">
        <w:rPr>
          <w:rFonts w:ascii="Arial" w:hAnsi="Arial" w:cs="Arial"/>
          <w:w w:val="110"/>
          <w:sz w:val="20"/>
          <w:szCs w:val="20"/>
        </w:rPr>
        <w:t>GMAT: 400-450</w:t>
      </w:r>
    </w:p>
    <w:p w14:paraId="4EC92656" w14:textId="77777777" w:rsidR="00C431A9" w:rsidRPr="00AD6DDB" w:rsidRDefault="00C431A9" w:rsidP="0002192F">
      <w:pPr>
        <w:pStyle w:val="ListParagraph"/>
        <w:numPr>
          <w:ilvl w:val="1"/>
          <w:numId w:val="6"/>
        </w:numPr>
        <w:spacing w:before="16" w:line="240" w:lineRule="auto"/>
        <w:ind w:left="720" w:right="0" w:hanging="360"/>
        <w:rPr>
          <w:rFonts w:ascii="Arial" w:hAnsi="Arial" w:cs="Arial"/>
          <w:sz w:val="20"/>
          <w:szCs w:val="20"/>
        </w:rPr>
      </w:pPr>
      <w:r w:rsidRPr="00AD6DDB">
        <w:rPr>
          <w:rFonts w:ascii="Arial" w:hAnsi="Arial" w:cs="Arial"/>
          <w:spacing w:val="-9"/>
          <w:w w:val="105"/>
          <w:sz w:val="20"/>
          <w:szCs w:val="20"/>
        </w:rPr>
        <w:t xml:space="preserve">MAT: </w:t>
      </w:r>
      <w:r w:rsidRPr="00AD6DDB">
        <w:rPr>
          <w:rFonts w:ascii="Arial" w:hAnsi="Arial" w:cs="Arial"/>
          <w:w w:val="105"/>
          <w:sz w:val="20"/>
          <w:szCs w:val="20"/>
        </w:rPr>
        <w:t>388 or combined Verbal/Quantitative 286 (Arts and</w:t>
      </w:r>
      <w:r w:rsidRPr="00AD6DDB">
        <w:rPr>
          <w:rFonts w:ascii="Arial" w:hAnsi="Arial" w:cs="Arial"/>
          <w:spacing w:val="40"/>
          <w:w w:val="105"/>
          <w:sz w:val="20"/>
          <w:szCs w:val="20"/>
        </w:rPr>
        <w:t xml:space="preserve"> </w:t>
      </w:r>
      <w:r w:rsidRPr="00AD6DDB">
        <w:rPr>
          <w:rFonts w:ascii="Arial" w:hAnsi="Arial" w:cs="Arial"/>
          <w:w w:val="105"/>
          <w:sz w:val="20"/>
          <w:szCs w:val="20"/>
        </w:rPr>
        <w:t>Sciences)</w:t>
      </w:r>
    </w:p>
    <w:p w14:paraId="5CD2DA74" w14:textId="20C5D6A8" w:rsidR="00C431A9" w:rsidRPr="001D08FE" w:rsidRDefault="00C431A9" w:rsidP="00AD6DDB">
      <w:pPr>
        <w:pStyle w:val="Heading2"/>
        <w:spacing w:before="40"/>
        <w:ind w:right="3149"/>
        <w:jc w:val="left"/>
        <w:rPr>
          <w:rFonts w:ascii="Arial" w:hAnsi="Arial" w:cs="Arial"/>
        </w:rPr>
      </w:pPr>
      <w:bookmarkStart w:id="81" w:name="_Toc495484094"/>
      <w:r w:rsidRPr="001D08FE">
        <w:rPr>
          <w:rFonts w:ascii="Arial" w:hAnsi="Arial" w:cs="Arial"/>
          <w:w w:val="105"/>
        </w:rPr>
        <w:t>Repeat/Recompute Policy</w:t>
      </w:r>
      <w:r w:rsidR="00AE7385">
        <w:rPr>
          <w:rFonts w:ascii="Arial" w:hAnsi="Arial" w:cs="Arial"/>
          <w:w w:val="105"/>
        </w:rPr>
        <w:fldChar w:fldCharType="begin"/>
      </w:r>
      <w:r w:rsidR="00AE7385">
        <w:instrText xml:space="preserve"> XE "</w:instrText>
      </w:r>
      <w:r w:rsidR="00AE7385" w:rsidRPr="007E4A50">
        <w:instrText>Repeat/Recompute Policy</w:instrText>
      </w:r>
      <w:r w:rsidR="00AE7385">
        <w:instrText xml:space="preserve">" </w:instrText>
      </w:r>
      <w:r w:rsidR="00AE7385">
        <w:rPr>
          <w:rFonts w:ascii="Arial" w:hAnsi="Arial" w:cs="Arial"/>
          <w:w w:val="105"/>
        </w:rPr>
        <w:fldChar w:fldCharType="end"/>
      </w:r>
      <w:r w:rsidRPr="001D08FE">
        <w:rPr>
          <w:rFonts w:ascii="Arial" w:hAnsi="Arial" w:cs="Arial"/>
          <w:w w:val="105"/>
        </w:rPr>
        <w:t>:</w:t>
      </w:r>
      <w:bookmarkEnd w:id="81"/>
    </w:p>
    <w:p w14:paraId="201377A6" w14:textId="77777777" w:rsidR="00C431A9" w:rsidRPr="001D08FE" w:rsidRDefault="00C431A9" w:rsidP="00AD6DDB">
      <w:pPr>
        <w:pStyle w:val="BodyText"/>
        <w:spacing w:before="34"/>
        <w:ind w:left="0" w:right="0"/>
        <w:rPr>
          <w:rFonts w:ascii="Arial" w:hAnsi="Arial" w:cs="Arial"/>
        </w:rPr>
      </w:pPr>
      <w:r w:rsidRPr="001D08FE">
        <w:rPr>
          <w:rFonts w:ascii="Arial" w:hAnsi="Arial" w:cs="Arial"/>
        </w:rPr>
        <w:t xml:space="preserve">A student who has repeated graduate courses in which a grade of C, D or F was received </w:t>
      </w:r>
      <w:r w:rsidRPr="001D08FE">
        <w:rPr>
          <w:rFonts w:ascii="Arial" w:hAnsi="Arial" w:cs="Arial"/>
          <w:spacing w:val="-3"/>
        </w:rPr>
        <w:t xml:space="preserve">may </w:t>
      </w:r>
      <w:r w:rsidRPr="001D08FE">
        <w:rPr>
          <w:rFonts w:ascii="Arial" w:hAnsi="Arial" w:cs="Arial"/>
        </w:rPr>
        <w:t xml:space="preserve">identify up to three credit hours for the purpose of recomputing the </w:t>
      </w:r>
      <w:r w:rsidRPr="001D08FE">
        <w:rPr>
          <w:rFonts w:ascii="Arial" w:hAnsi="Arial" w:cs="Arial"/>
          <w:spacing w:val="-3"/>
        </w:rPr>
        <w:t xml:space="preserve">GPA. For </w:t>
      </w:r>
      <w:r w:rsidRPr="001D08FE">
        <w:rPr>
          <w:rFonts w:ascii="Arial" w:hAnsi="Arial" w:cs="Arial"/>
        </w:rPr>
        <w:t xml:space="preserve">each course identified, only the most recent grade will be used in determining progress and in recomputing the </w:t>
      </w:r>
      <w:r w:rsidRPr="001D08FE">
        <w:rPr>
          <w:rFonts w:ascii="Arial" w:hAnsi="Arial" w:cs="Arial"/>
          <w:spacing w:val="-3"/>
        </w:rPr>
        <w:t xml:space="preserve">GPA; however, </w:t>
      </w:r>
      <w:r w:rsidRPr="001D08FE">
        <w:rPr>
          <w:rFonts w:ascii="Arial" w:hAnsi="Arial" w:cs="Arial"/>
        </w:rPr>
        <w:t>the previous grade will remain on the transcript. Credit in each course may be used only one time toward meeting the credit hour graduation requirement. A student will request the recomputing by completing a form which lists the courses (</w:t>
      </w:r>
      <w:r w:rsidRPr="001D08FE">
        <w:rPr>
          <w:rFonts w:ascii="Arial" w:hAnsi="Arial" w:cs="Arial"/>
          <w:u w:val="single" w:color="1E52A4"/>
        </w:rPr>
        <w:t>https://</w:t>
      </w:r>
      <w:hyperlink r:id="rId46">
        <w:r w:rsidRPr="001D08FE">
          <w:rPr>
            <w:rFonts w:ascii="Arial" w:hAnsi="Arial" w:cs="Arial"/>
            <w:u w:val="single" w:color="1E52A4"/>
          </w:rPr>
          <w:t>www.una.edu/</w:t>
        </w:r>
      </w:hyperlink>
      <w:r w:rsidRPr="001D08FE">
        <w:rPr>
          <w:rFonts w:ascii="Arial" w:hAnsi="Arial" w:cs="Arial"/>
          <w:u w:val="single" w:color="1E52A4"/>
        </w:rPr>
        <w:t>registrar/student-information/important-foms.html</w:t>
      </w:r>
      <w:r w:rsidRPr="001D08FE">
        <w:rPr>
          <w:rFonts w:ascii="Arial" w:hAnsi="Arial" w:cs="Arial"/>
        </w:rPr>
        <w:t xml:space="preserve">) with the Office of the Registrar at any time prior to or on the last </w:t>
      </w:r>
      <w:r w:rsidRPr="001D08FE">
        <w:rPr>
          <w:rFonts w:ascii="Arial" w:hAnsi="Arial" w:cs="Arial"/>
          <w:spacing w:val="-3"/>
        </w:rPr>
        <w:t xml:space="preserve">day </w:t>
      </w:r>
      <w:r w:rsidRPr="001D08FE">
        <w:rPr>
          <w:rFonts w:ascii="Arial" w:hAnsi="Arial" w:cs="Arial"/>
        </w:rPr>
        <w:t xml:space="preserve">of drop/add of the semester of anticipated graduation. </w:t>
      </w:r>
      <w:r w:rsidRPr="001D08FE">
        <w:rPr>
          <w:rFonts w:ascii="Arial" w:hAnsi="Arial" w:cs="Arial"/>
          <w:spacing w:val="-3"/>
        </w:rPr>
        <w:t xml:space="preserve">This </w:t>
      </w:r>
      <w:r w:rsidRPr="001D08FE">
        <w:rPr>
          <w:rFonts w:ascii="Arial" w:hAnsi="Arial" w:cs="Arial"/>
        </w:rPr>
        <w:t xml:space="preserve">policy applies only to courses taken and repeated at UNA. Each student should seek help from his or her departmental academic </w:t>
      </w:r>
      <w:r w:rsidRPr="001D08FE">
        <w:rPr>
          <w:rFonts w:ascii="Arial" w:hAnsi="Arial" w:cs="Arial"/>
          <w:spacing w:val="-3"/>
        </w:rPr>
        <w:t xml:space="preserve">advisor, </w:t>
      </w:r>
      <w:r w:rsidRPr="001D08FE">
        <w:rPr>
          <w:rFonts w:ascii="Arial" w:hAnsi="Arial" w:cs="Arial"/>
        </w:rPr>
        <w:t xml:space="preserve">or from the appropriate </w:t>
      </w:r>
      <w:r w:rsidRPr="001D08FE">
        <w:rPr>
          <w:rFonts w:ascii="Arial" w:hAnsi="Arial" w:cs="Arial"/>
          <w:spacing w:val="-3"/>
        </w:rPr>
        <w:t xml:space="preserve">dean’s </w:t>
      </w:r>
      <w:r w:rsidRPr="001D08FE">
        <w:rPr>
          <w:rFonts w:ascii="Arial" w:hAnsi="Arial" w:cs="Arial"/>
        </w:rPr>
        <w:t xml:space="preserve">office and the Office of the Registrar, to </w:t>
      </w:r>
      <w:r w:rsidRPr="001D08FE">
        <w:rPr>
          <w:rFonts w:ascii="Arial" w:hAnsi="Arial" w:cs="Arial"/>
        </w:rPr>
        <w:lastRenderedPageBreak/>
        <w:t xml:space="preserve">determine if this policy is allowable in his/her degree program. In the Anderson College of Nursing, no student will be permitted to use the Repeat/Recompute Policy for any nursing course (NU designation).  Students should be aware that utilizing the Repeat/Recompute </w:t>
      </w:r>
      <w:r w:rsidRPr="001D08FE">
        <w:rPr>
          <w:rFonts w:ascii="Arial" w:hAnsi="Arial" w:cs="Arial"/>
          <w:spacing w:val="-3"/>
        </w:rPr>
        <w:t xml:space="preserve">Policy may </w:t>
      </w:r>
      <w:r w:rsidRPr="001D08FE">
        <w:rPr>
          <w:rFonts w:ascii="Arial" w:hAnsi="Arial" w:cs="Arial"/>
        </w:rPr>
        <w:t xml:space="preserve">not be looked upon favorably by some employers, by professional schools and by honor societies. </w:t>
      </w:r>
      <w:r w:rsidRPr="001D08FE">
        <w:rPr>
          <w:rFonts w:ascii="Arial" w:hAnsi="Arial" w:cs="Arial"/>
          <w:spacing w:val="-4"/>
        </w:rPr>
        <w:t xml:space="preserve">The </w:t>
      </w:r>
      <w:r w:rsidRPr="001D08FE">
        <w:rPr>
          <w:rFonts w:ascii="Arial" w:hAnsi="Arial" w:cs="Arial"/>
        </w:rPr>
        <w:t xml:space="preserve">Repeat/Recompute </w:t>
      </w:r>
      <w:r w:rsidRPr="001D08FE">
        <w:rPr>
          <w:rFonts w:ascii="Arial" w:hAnsi="Arial" w:cs="Arial"/>
          <w:spacing w:val="-3"/>
        </w:rPr>
        <w:t xml:space="preserve">Policy </w:t>
      </w:r>
      <w:r w:rsidRPr="001D08FE">
        <w:rPr>
          <w:rFonts w:ascii="Arial" w:hAnsi="Arial" w:cs="Arial"/>
        </w:rPr>
        <w:t xml:space="preserve">may not be applied after the degree has been conferred. Also, all courses attempted at UNA will be counted in determining a </w:t>
      </w:r>
      <w:r w:rsidRPr="001D08FE">
        <w:rPr>
          <w:rFonts w:ascii="Arial" w:hAnsi="Arial" w:cs="Arial"/>
          <w:spacing w:val="-3"/>
        </w:rPr>
        <w:t xml:space="preserve">student’s </w:t>
      </w:r>
      <w:r w:rsidRPr="001D08FE">
        <w:rPr>
          <w:rFonts w:ascii="Arial" w:hAnsi="Arial" w:cs="Arial"/>
        </w:rPr>
        <w:t>eligibility for Federal Student</w:t>
      </w:r>
      <w:r w:rsidRPr="001D08FE">
        <w:rPr>
          <w:rFonts w:ascii="Arial" w:hAnsi="Arial" w:cs="Arial"/>
          <w:spacing w:val="19"/>
        </w:rPr>
        <w:t xml:space="preserve"> </w:t>
      </w:r>
      <w:r w:rsidRPr="001D08FE">
        <w:rPr>
          <w:rFonts w:ascii="Arial" w:hAnsi="Arial" w:cs="Arial"/>
        </w:rPr>
        <w:t>Aid.</w:t>
      </w:r>
      <w:r w:rsidRPr="001D08FE">
        <w:rPr>
          <w:rFonts w:ascii="Arial" w:hAnsi="Arial" w:cs="Arial"/>
          <w:spacing w:val="30"/>
        </w:rPr>
        <w:t xml:space="preserve"> </w:t>
      </w:r>
      <w:r w:rsidRPr="001D08FE">
        <w:rPr>
          <w:rFonts w:ascii="Arial" w:hAnsi="Arial" w:cs="Arial"/>
        </w:rPr>
        <w:t>(See</w:t>
      </w:r>
      <w:r w:rsidRPr="001D08FE">
        <w:rPr>
          <w:rFonts w:ascii="Arial" w:hAnsi="Arial" w:cs="Arial"/>
          <w:spacing w:val="30"/>
        </w:rPr>
        <w:t xml:space="preserve"> </w:t>
      </w:r>
      <w:r w:rsidRPr="001D08FE">
        <w:rPr>
          <w:rFonts w:ascii="Arial" w:hAnsi="Arial" w:cs="Arial"/>
        </w:rPr>
        <w:t>Student</w:t>
      </w:r>
      <w:r w:rsidRPr="001D08FE">
        <w:rPr>
          <w:rFonts w:ascii="Arial" w:hAnsi="Arial" w:cs="Arial"/>
          <w:spacing w:val="30"/>
        </w:rPr>
        <w:t xml:space="preserve"> </w:t>
      </w:r>
      <w:r w:rsidRPr="001D08FE">
        <w:rPr>
          <w:rFonts w:ascii="Arial" w:hAnsi="Arial" w:cs="Arial"/>
        </w:rPr>
        <w:t>Financial</w:t>
      </w:r>
      <w:r w:rsidRPr="001D08FE">
        <w:rPr>
          <w:rFonts w:ascii="Arial" w:hAnsi="Arial" w:cs="Arial"/>
          <w:spacing w:val="30"/>
        </w:rPr>
        <w:t xml:space="preserve"> </w:t>
      </w:r>
      <w:r w:rsidRPr="001D08FE">
        <w:rPr>
          <w:rFonts w:ascii="Arial" w:hAnsi="Arial" w:cs="Arial"/>
        </w:rPr>
        <w:t>Services</w:t>
      </w:r>
      <w:r w:rsidRPr="001D08FE">
        <w:rPr>
          <w:rFonts w:ascii="Arial" w:hAnsi="Arial" w:cs="Arial"/>
          <w:spacing w:val="30"/>
        </w:rPr>
        <w:t xml:space="preserve"> </w:t>
      </w:r>
      <w:r w:rsidRPr="001D08FE">
        <w:rPr>
          <w:rFonts w:ascii="Arial" w:hAnsi="Arial" w:cs="Arial"/>
        </w:rPr>
        <w:t>for</w:t>
      </w:r>
      <w:r w:rsidRPr="001D08FE">
        <w:rPr>
          <w:rFonts w:ascii="Arial" w:hAnsi="Arial" w:cs="Arial"/>
          <w:spacing w:val="30"/>
        </w:rPr>
        <w:t xml:space="preserve"> </w:t>
      </w:r>
      <w:r w:rsidRPr="001D08FE">
        <w:rPr>
          <w:rFonts w:ascii="Arial" w:hAnsi="Arial" w:cs="Arial"/>
        </w:rPr>
        <w:t>more</w:t>
      </w:r>
      <w:r w:rsidRPr="001D08FE">
        <w:rPr>
          <w:rFonts w:ascii="Arial" w:hAnsi="Arial" w:cs="Arial"/>
          <w:spacing w:val="30"/>
        </w:rPr>
        <w:t xml:space="preserve"> </w:t>
      </w:r>
      <w:r w:rsidRPr="001D08FE">
        <w:rPr>
          <w:rFonts w:ascii="Arial" w:hAnsi="Arial" w:cs="Arial"/>
        </w:rPr>
        <w:t>details.)</w:t>
      </w:r>
    </w:p>
    <w:p w14:paraId="677B0A23" w14:textId="167E56FC" w:rsidR="00C431A9" w:rsidRPr="001D08FE" w:rsidRDefault="00C431A9" w:rsidP="00AD6DDB">
      <w:pPr>
        <w:pStyle w:val="BodyText"/>
        <w:spacing w:before="34"/>
        <w:ind w:left="0" w:right="0"/>
        <w:rPr>
          <w:rFonts w:ascii="Arial" w:hAnsi="Arial" w:cs="Arial"/>
        </w:rPr>
      </w:pPr>
      <w:r w:rsidRPr="001D08FE">
        <w:rPr>
          <w:rFonts w:ascii="Arial" w:hAnsi="Arial" w:cs="Arial"/>
        </w:rPr>
        <w:t xml:space="preserve">*For College of Business Students, MG 600 (a 4 hour course) will be allowed to be subject to the repeat/recompute policy.  </w:t>
      </w:r>
    </w:p>
    <w:p w14:paraId="7640E017" w14:textId="2C4C46FD" w:rsidR="00C431A9" w:rsidRPr="001D08FE" w:rsidRDefault="00C431A9" w:rsidP="00AD6DDB">
      <w:pPr>
        <w:pStyle w:val="Heading2"/>
        <w:spacing w:before="121"/>
        <w:ind w:right="3149"/>
        <w:jc w:val="left"/>
        <w:rPr>
          <w:rFonts w:ascii="Arial" w:hAnsi="Arial" w:cs="Arial"/>
        </w:rPr>
      </w:pPr>
      <w:bookmarkStart w:id="82" w:name="_Toc495484095"/>
      <w:r w:rsidRPr="001D08FE">
        <w:rPr>
          <w:rFonts w:ascii="Arial" w:hAnsi="Arial" w:cs="Arial"/>
          <w:w w:val="105"/>
        </w:rPr>
        <w:t>Academic Dismissal</w:t>
      </w:r>
      <w:r w:rsidR="00AE7385">
        <w:rPr>
          <w:rFonts w:ascii="Arial" w:hAnsi="Arial" w:cs="Arial"/>
          <w:w w:val="105"/>
        </w:rPr>
        <w:fldChar w:fldCharType="begin"/>
      </w:r>
      <w:r w:rsidR="00AE7385">
        <w:instrText xml:space="preserve"> XE "</w:instrText>
      </w:r>
      <w:r w:rsidR="00AE7385" w:rsidRPr="00666EE5">
        <w:instrText>Academic Dismissal</w:instrText>
      </w:r>
      <w:r w:rsidR="00AE7385">
        <w:instrText xml:space="preserve">" </w:instrText>
      </w:r>
      <w:r w:rsidR="00AE7385">
        <w:rPr>
          <w:rFonts w:ascii="Arial" w:hAnsi="Arial" w:cs="Arial"/>
          <w:w w:val="105"/>
        </w:rPr>
        <w:fldChar w:fldCharType="end"/>
      </w:r>
      <w:r w:rsidRPr="001D08FE">
        <w:rPr>
          <w:rFonts w:ascii="Arial" w:hAnsi="Arial" w:cs="Arial"/>
          <w:w w:val="105"/>
        </w:rPr>
        <w:t>:</w:t>
      </w:r>
      <w:bookmarkEnd w:id="82"/>
    </w:p>
    <w:p w14:paraId="31E1CA77" w14:textId="77777777" w:rsidR="00C431A9" w:rsidRPr="001D08FE" w:rsidRDefault="00C431A9" w:rsidP="00AD6DDB">
      <w:pPr>
        <w:pStyle w:val="BodyText"/>
        <w:spacing w:before="34"/>
        <w:ind w:left="0"/>
        <w:rPr>
          <w:rFonts w:ascii="Arial" w:hAnsi="Arial" w:cs="Arial"/>
        </w:rPr>
      </w:pPr>
      <w:r w:rsidRPr="001D08FE">
        <w:rPr>
          <w:rFonts w:ascii="Arial" w:hAnsi="Arial" w:cs="Arial"/>
          <w:spacing w:val="-4"/>
          <w:w w:val="105"/>
        </w:rPr>
        <w:t xml:space="preserve">For </w:t>
      </w:r>
      <w:r w:rsidRPr="001D08FE">
        <w:rPr>
          <w:rFonts w:ascii="Arial" w:hAnsi="Arial" w:cs="Arial"/>
          <w:w w:val="105"/>
        </w:rPr>
        <w:t xml:space="preserve">students who </w:t>
      </w:r>
      <w:r w:rsidRPr="001D08FE">
        <w:rPr>
          <w:rFonts w:ascii="Arial" w:hAnsi="Arial" w:cs="Arial"/>
          <w:spacing w:val="-3"/>
          <w:w w:val="105"/>
        </w:rPr>
        <w:t xml:space="preserve">have </w:t>
      </w:r>
      <w:r w:rsidRPr="001D08FE">
        <w:rPr>
          <w:rFonts w:ascii="Arial" w:hAnsi="Arial" w:cs="Arial"/>
          <w:w w:val="105"/>
        </w:rPr>
        <w:t>been dismissed from a graduate program for academic or other reasons, reinstatement in the program requires the approval of the respective College Readmissions Committee on the basis of extenuating circumstances. A written appeal must be directed through the Dean of the College for</w:t>
      </w:r>
      <w:r w:rsidRPr="001D08FE">
        <w:rPr>
          <w:rFonts w:ascii="Arial" w:hAnsi="Arial" w:cs="Arial"/>
          <w:spacing w:val="-26"/>
          <w:w w:val="105"/>
        </w:rPr>
        <w:t xml:space="preserve"> </w:t>
      </w:r>
      <w:r w:rsidRPr="001D08FE">
        <w:rPr>
          <w:rFonts w:ascii="Arial" w:hAnsi="Arial" w:cs="Arial"/>
          <w:spacing w:val="-4"/>
          <w:w w:val="105"/>
        </w:rPr>
        <w:t>which</w:t>
      </w:r>
      <w:r w:rsidRPr="001D08FE">
        <w:rPr>
          <w:rFonts w:ascii="Arial" w:hAnsi="Arial" w:cs="Arial"/>
          <w:spacing w:val="-26"/>
          <w:w w:val="105"/>
        </w:rPr>
        <w:t xml:space="preserve"> </w:t>
      </w:r>
      <w:r w:rsidRPr="001D08FE">
        <w:rPr>
          <w:rFonts w:ascii="Arial" w:hAnsi="Arial" w:cs="Arial"/>
          <w:w w:val="105"/>
        </w:rPr>
        <w:t>the</w:t>
      </w:r>
      <w:r w:rsidRPr="001D08FE">
        <w:rPr>
          <w:rFonts w:ascii="Arial" w:hAnsi="Arial" w:cs="Arial"/>
          <w:spacing w:val="-26"/>
          <w:w w:val="105"/>
        </w:rPr>
        <w:t xml:space="preserve"> </w:t>
      </w:r>
      <w:r w:rsidRPr="001D08FE">
        <w:rPr>
          <w:rFonts w:ascii="Arial" w:hAnsi="Arial" w:cs="Arial"/>
          <w:w w:val="105"/>
        </w:rPr>
        <w:t>student</w:t>
      </w:r>
      <w:r w:rsidRPr="001D08FE">
        <w:rPr>
          <w:rFonts w:ascii="Arial" w:hAnsi="Arial" w:cs="Arial"/>
          <w:spacing w:val="-26"/>
          <w:w w:val="105"/>
        </w:rPr>
        <w:t xml:space="preserve"> </w:t>
      </w:r>
      <w:r w:rsidRPr="001D08FE">
        <w:rPr>
          <w:rFonts w:ascii="Arial" w:hAnsi="Arial" w:cs="Arial"/>
          <w:w w:val="105"/>
        </w:rPr>
        <w:t>wishes</w:t>
      </w:r>
      <w:r w:rsidRPr="001D08FE">
        <w:rPr>
          <w:rFonts w:ascii="Arial" w:hAnsi="Arial" w:cs="Arial"/>
          <w:spacing w:val="-26"/>
          <w:w w:val="105"/>
        </w:rPr>
        <w:t xml:space="preserve"> </w:t>
      </w:r>
      <w:r w:rsidRPr="001D08FE">
        <w:rPr>
          <w:rFonts w:ascii="Arial" w:hAnsi="Arial" w:cs="Arial"/>
          <w:w w:val="105"/>
        </w:rPr>
        <w:t>reinstatement.</w:t>
      </w:r>
      <w:r w:rsidRPr="001D08FE">
        <w:rPr>
          <w:rFonts w:ascii="Arial" w:hAnsi="Arial" w:cs="Arial"/>
          <w:spacing w:val="-26"/>
          <w:w w:val="105"/>
        </w:rPr>
        <w:t xml:space="preserve"> </w:t>
      </w:r>
      <w:r w:rsidRPr="001D08FE">
        <w:rPr>
          <w:rFonts w:ascii="Arial" w:hAnsi="Arial" w:cs="Arial"/>
          <w:w w:val="105"/>
        </w:rPr>
        <w:t>If</w:t>
      </w:r>
      <w:r w:rsidRPr="001D08FE">
        <w:rPr>
          <w:rFonts w:ascii="Arial" w:hAnsi="Arial" w:cs="Arial"/>
          <w:spacing w:val="-26"/>
          <w:w w:val="105"/>
        </w:rPr>
        <w:t xml:space="preserve"> </w:t>
      </w:r>
      <w:r w:rsidRPr="001D08FE">
        <w:rPr>
          <w:rFonts w:ascii="Arial" w:hAnsi="Arial" w:cs="Arial"/>
          <w:spacing w:val="-3"/>
          <w:w w:val="105"/>
        </w:rPr>
        <w:t>approved,</w:t>
      </w:r>
      <w:r w:rsidRPr="001D08FE">
        <w:rPr>
          <w:rFonts w:ascii="Arial" w:hAnsi="Arial" w:cs="Arial"/>
          <w:spacing w:val="-26"/>
          <w:w w:val="105"/>
        </w:rPr>
        <w:t xml:space="preserve"> </w:t>
      </w:r>
      <w:r w:rsidRPr="001D08FE">
        <w:rPr>
          <w:rFonts w:ascii="Arial" w:hAnsi="Arial" w:cs="Arial"/>
          <w:w w:val="105"/>
        </w:rPr>
        <w:t>reinstatement</w:t>
      </w:r>
      <w:r w:rsidRPr="001D08FE">
        <w:rPr>
          <w:rFonts w:ascii="Arial" w:hAnsi="Arial" w:cs="Arial"/>
          <w:spacing w:val="-26"/>
          <w:w w:val="105"/>
        </w:rPr>
        <w:t xml:space="preserve"> </w:t>
      </w:r>
      <w:r w:rsidRPr="001D08FE">
        <w:rPr>
          <w:rFonts w:ascii="Arial" w:hAnsi="Arial" w:cs="Arial"/>
          <w:spacing w:val="-4"/>
          <w:w w:val="105"/>
        </w:rPr>
        <w:t>may</w:t>
      </w:r>
      <w:r w:rsidRPr="001D08FE">
        <w:rPr>
          <w:rFonts w:ascii="Arial" w:hAnsi="Arial" w:cs="Arial"/>
          <w:spacing w:val="-26"/>
          <w:w w:val="105"/>
        </w:rPr>
        <w:t xml:space="preserve"> </w:t>
      </w:r>
      <w:r w:rsidRPr="001D08FE">
        <w:rPr>
          <w:rFonts w:ascii="Arial" w:hAnsi="Arial" w:cs="Arial"/>
          <w:w w:val="105"/>
        </w:rPr>
        <w:t>be</w:t>
      </w:r>
      <w:r w:rsidRPr="001D08FE">
        <w:rPr>
          <w:rFonts w:ascii="Arial" w:hAnsi="Arial" w:cs="Arial"/>
          <w:spacing w:val="-26"/>
          <w:w w:val="105"/>
        </w:rPr>
        <w:t xml:space="preserve"> </w:t>
      </w:r>
      <w:r w:rsidRPr="001D08FE">
        <w:rPr>
          <w:rFonts w:ascii="Arial" w:hAnsi="Arial" w:cs="Arial"/>
          <w:w w:val="105"/>
        </w:rPr>
        <w:t>based on</w:t>
      </w:r>
      <w:r w:rsidRPr="001D08FE">
        <w:rPr>
          <w:rFonts w:ascii="Arial" w:hAnsi="Arial" w:cs="Arial"/>
          <w:spacing w:val="-10"/>
          <w:w w:val="105"/>
        </w:rPr>
        <w:t xml:space="preserve"> </w:t>
      </w:r>
      <w:r w:rsidRPr="001D08FE">
        <w:rPr>
          <w:rFonts w:ascii="Arial" w:hAnsi="Arial" w:cs="Arial"/>
          <w:w w:val="105"/>
        </w:rPr>
        <w:t>special</w:t>
      </w:r>
      <w:r w:rsidRPr="001D08FE">
        <w:rPr>
          <w:rFonts w:ascii="Arial" w:hAnsi="Arial" w:cs="Arial"/>
          <w:spacing w:val="-10"/>
          <w:w w:val="105"/>
        </w:rPr>
        <w:t xml:space="preserve"> </w:t>
      </w:r>
      <w:r w:rsidRPr="001D08FE">
        <w:rPr>
          <w:rFonts w:ascii="Arial" w:hAnsi="Arial" w:cs="Arial"/>
          <w:w w:val="105"/>
        </w:rPr>
        <w:t>conditions</w:t>
      </w:r>
      <w:r w:rsidRPr="001D08FE">
        <w:rPr>
          <w:rFonts w:ascii="Arial" w:hAnsi="Arial" w:cs="Arial"/>
          <w:spacing w:val="-10"/>
          <w:w w:val="105"/>
        </w:rPr>
        <w:t xml:space="preserve"> </w:t>
      </w:r>
      <w:r w:rsidRPr="001D08FE">
        <w:rPr>
          <w:rFonts w:ascii="Arial" w:hAnsi="Arial" w:cs="Arial"/>
          <w:w w:val="105"/>
        </w:rPr>
        <w:t>and</w:t>
      </w:r>
      <w:r w:rsidRPr="001D08FE">
        <w:rPr>
          <w:rFonts w:ascii="Arial" w:hAnsi="Arial" w:cs="Arial"/>
          <w:spacing w:val="-10"/>
          <w:w w:val="105"/>
        </w:rPr>
        <w:t xml:space="preserve"> </w:t>
      </w:r>
      <w:r w:rsidRPr="001D08FE">
        <w:rPr>
          <w:rFonts w:ascii="Arial" w:hAnsi="Arial" w:cs="Arial"/>
          <w:w w:val="105"/>
        </w:rPr>
        <w:t>is</w:t>
      </w:r>
      <w:r w:rsidRPr="001D08FE">
        <w:rPr>
          <w:rFonts w:ascii="Arial" w:hAnsi="Arial" w:cs="Arial"/>
          <w:spacing w:val="-10"/>
          <w:w w:val="105"/>
        </w:rPr>
        <w:t xml:space="preserve"> </w:t>
      </w:r>
      <w:r w:rsidRPr="001D08FE">
        <w:rPr>
          <w:rFonts w:ascii="Arial" w:hAnsi="Arial" w:cs="Arial"/>
          <w:w w:val="105"/>
        </w:rPr>
        <w:t>subject</w:t>
      </w:r>
      <w:r w:rsidRPr="001D08FE">
        <w:rPr>
          <w:rFonts w:ascii="Arial" w:hAnsi="Arial" w:cs="Arial"/>
          <w:spacing w:val="-10"/>
          <w:w w:val="105"/>
        </w:rPr>
        <w:t xml:space="preserve"> </w:t>
      </w:r>
      <w:r w:rsidRPr="001D08FE">
        <w:rPr>
          <w:rFonts w:ascii="Arial" w:hAnsi="Arial" w:cs="Arial"/>
          <w:w w:val="105"/>
        </w:rPr>
        <w:t>to</w:t>
      </w:r>
      <w:r w:rsidRPr="001D08FE">
        <w:rPr>
          <w:rFonts w:ascii="Arial" w:hAnsi="Arial" w:cs="Arial"/>
          <w:spacing w:val="-10"/>
          <w:w w:val="105"/>
        </w:rPr>
        <w:t xml:space="preserve"> </w:t>
      </w:r>
      <w:r w:rsidRPr="001D08FE">
        <w:rPr>
          <w:rFonts w:ascii="Arial" w:hAnsi="Arial" w:cs="Arial"/>
          <w:w w:val="105"/>
        </w:rPr>
        <w:t>the</w:t>
      </w:r>
      <w:r w:rsidRPr="001D08FE">
        <w:rPr>
          <w:rFonts w:ascii="Arial" w:hAnsi="Arial" w:cs="Arial"/>
          <w:spacing w:val="-10"/>
          <w:w w:val="105"/>
        </w:rPr>
        <w:t xml:space="preserve"> </w:t>
      </w:r>
      <w:r w:rsidRPr="001D08FE">
        <w:rPr>
          <w:rFonts w:ascii="Arial" w:hAnsi="Arial" w:cs="Arial"/>
          <w:w w:val="105"/>
        </w:rPr>
        <w:t>regulations</w:t>
      </w:r>
      <w:r w:rsidRPr="001D08FE">
        <w:rPr>
          <w:rFonts w:ascii="Arial" w:hAnsi="Arial" w:cs="Arial"/>
          <w:spacing w:val="-10"/>
          <w:w w:val="105"/>
        </w:rPr>
        <w:t xml:space="preserve"> </w:t>
      </w:r>
      <w:r w:rsidRPr="001D08FE">
        <w:rPr>
          <w:rFonts w:ascii="Arial" w:hAnsi="Arial" w:cs="Arial"/>
          <w:w w:val="105"/>
        </w:rPr>
        <w:t>and</w:t>
      </w:r>
      <w:r w:rsidRPr="001D08FE">
        <w:rPr>
          <w:rFonts w:ascii="Arial" w:hAnsi="Arial" w:cs="Arial"/>
          <w:spacing w:val="-10"/>
          <w:w w:val="105"/>
        </w:rPr>
        <w:t xml:space="preserve"> </w:t>
      </w:r>
      <w:r w:rsidRPr="001D08FE">
        <w:rPr>
          <w:rFonts w:ascii="Arial" w:hAnsi="Arial" w:cs="Arial"/>
          <w:w w:val="105"/>
        </w:rPr>
        <w:t>standards</w:t>
      </w:r>
      <w:r w:rsidRPr="001D08FE">
        <w:rPr>
          <w:rFonts w:ascii="Arial" w:hAnsi="Arial" w:cs="Arial"/>
          <w:spacing w:val="-10"/>
          <w:w w:val="105"/>
        </w:rPr>
        <w:t xml:space="preserve"> </w:t>
      </w:r>
      <w:r w:rsidRPr="001D08FE">
        <w:rPr>
          <w:rFonts w:ascii="Arial" w:hAnsi="Arial" w:cs="Arial"/>
          <w:w w:val="105"/>
        </w:rPr>
        <w:t>in</w:t>
      </w:r>
      <w:r w:rsidRPr="001D08FE">
        <w:rPr>
          <w:rFonts w:ascii="Arial" w:hAnsi="Arial" w:cs="Arial"/>
          <w:spacing w:val="-10"/>
          <w:w w:val="105"/>
        </w:rPr>
        <w:t xml:space="preserve"> </w:t>
      </w:r>
      <w:r w:rsidRPr="001D08FE">
        <w:rPr>
          <w:rFonts w:ascii="Arial" w:hAnsi="Arial" w:cs="Arial"/>
          <w:w w:val="105"/>
        </w:rPr>
        <w:t>effect</w:t>
      </w:r>
      <w:r w:rsidRPr="001D08FE">
        <w:rPr>
          <w:rFonts w:ascii="Arial" w:hAnsi="Arial" w:cs="Arial"/>
          <w:spacing w:val="-10"/>
          <w:w w:val="105"/>
        </w:rPr>
        <w:t xml:space="preserve"> </w:t>
      </w:r>
      <w:r w:rsidRPr="001D08FE">
        <w:rPr>
          <w:rFonts w:ascii="Arial" w:hAnsi="Arial" w:cs="Arial"/>
          <w:w w:val="105"/>
        </w:rPr>
        <w:t>at</w:t>
      </w:r>
      <w:r w:rsidRPr="001D08FE">
        <w:rPr>
          <w:rFonts w:ascii="Arial" w:hAnsi="Arial" w:cs="Arial"/>
          <w:spacing w:val="-10"/>
          <w:w w:val="105"/>
        </w:rPr>
        <w:t xml:space="preserve"> </w:t>
      </w:r>
      <w:r w:rsidRPr="001D08FE">
        <w:rPr>
          <w:rFonts w:ascii="Arial" w:hAnsi="Arial" w:cs="Arial"/>
          <w:w w:val="105"/>
        </w:rPr>
        <w:t>the time of re-enrollment. Following reinstatement, a new application for admission must</w:t>
      </w:r>
      <w:r w:rsidRPr="001D08FE">
        <w:rPr>
          <w:rFonts w:ascii="Arial" w:hAnsi="Arial" w:cs="Arial"/>
          <w:spacing w:val="-10"/>
          <w:w w:val="105"/>
        </w:rPr>
        <w:t xml:space="preserve"> </w:t>
      </w:r>
      <w:r w:rsidRPr="001D08FE">
        <w:rPr>
          <w:rFonts w:ascii="Arial" w:hAnsi="Arial" w:cs="Arial"/>
          <w:w w:val="105"/>
        </w:rPr>
        <w:t>be</w:t>
      </w:r>
      <w:r w:rsidRPr="001D08FE">
        <w:rPr>
          <w:rFonts w:ascii="Arial" w:hAnsi="Arial" w:cs="Arial"/>
          <w:spacing w:val="-9"/>
          <w:w w:val="105"/>
        </w:rPr>
        <w:t xml:space="preserve"> </w:t>
      </w:r>
      <w:r w:rsidRPr="001D08FE">
        <w:rPr>
          <w:rFonts w:ascii="Arial" w:hAnsi="Arial" w:cs="Arial"/>
          <w:w w:val="105"/>
        </w:rPr>
        <w:t>filed</w:t>
      </w:r>
      <w:r w:rsidRPr="001D08FE">
        <w:rPr>
          <w:rFonts w:ascii="Arial" w:hAnsi="Arial" w:cs="Arial"/>
          <w:spacing w:val="-10"/>
          <w:w w:val="105"/>
        </w:rPr>
        <w:t xml:space="preserve"> </w:t>
      </w:r>
      <w:r w:rsidRPr="001D08FE">
        <w:rPr>
          <w:rFonts w:ascii="Arial" w:hAnsi="Arial" w:cs="Arial"/>
          <w:w w:val="105"/>
        </w:rPr>
        <w:t>in</w:t>
      </w:r>
      <w:r w:rsidRPr="001D08FE">
        <w:rPr>
          <w:rFonts w:ascii="Arial" w:hAnsi="Arial" w:cs="Arial"/>
          <w:spacing w:val="-10"/>
          <w:w w:val="105"/>
        </w:rPr>
        <w:t xml:space="preserve"> </w:t>
      </w:r>
      <w:r w:rsidRPr="001D08FE">
        <w:rPr>
          <w:rFonts w:ascii="Arial" w:hAnsi="Arial" w:cs="Arial"/>
          <w:w w:val="105"/>
        </w:rPr>
        <w:t>the</w:t>
      </w:r>
      <w:r w:rsidRPr="001D08FE">
        <w:rPr>
          <w:rFonts w:ascii="Arial" w:hAnsi="Arial" w:cs="Arial"/>
          <w:spacing w:val="-9"/>
          <w:w w:val="105"/>
        </w:rPr>
        <w:t xml:space="preserve"> </w:t>
      </w:r>
      <w:r w:rsidRPr="001D08FE">
        <w:rPr>
          <w:rFonts w:ascii="Arial" w:hAnsi="Arial" w:cs="Arial"/>
          <w:w w:val="105"/>
        </w:rPr>
        <w:t>Office</w:t>
      </w:r>
      <w:r w:rsidRPr="001D08FE">
        <w:rPr>
          <w:rFonts w:ascii="Arial" w:hAnsi="Arial" w:cs="Arial"/>
          <w:spacing w:val="-9"/>
          <w:w w:val="105"/>
        </w:rPr>
        <w:t xml:space="preserve"> </w:t>
      </w:r>
      <w:r w:rsidRPr="001D08FE">
        <w:rPr>
          <w:rFonts w:ascii="Arial" w:hAnsi="Arial" w:cs="Arial"/>
          <w:w w:val="105"/>
        </w:rPr>
        <w:t>of</w:t>
      </w:r>
      <w:r w:rsidRPr="001D08FE">
        <w:rPr>
          <w:rFonts w:ascii="Arial" w:hAnsi="Arial" w:cs="Arial"/>
          <w:spacing w:val="-10"/>
          <w:w w:val="105"/>
        </w:rPr>
        <w:t xml:space="preserve"> </w:t>
      </w:r>
      <w:r w:rsidRPr="001D08FE">
        <w:rPr>
          <w:rFonts w:ascii="Arial" w:hAnsi="Arial" w:cs="Arial"/>
          <w:spacing w:val="-3"/>
          <w:w w:val="105"/>
        </w:rPr>
        <w:t>Graduate</w:t>
      </w:r>
      <w:r w:rsidRPr="001D08FE">
        <w:rPr>
          <w:rFonts w:ascii="Arial" w:hAnsi="Arial" w:cs="Arial"/>
          <w:spacing w:val="-16"/>
          <w:w w:val="105"/>
        </w:rPr>
        <w:t xml:space="preserve"> </w:t>
      </w:r>
      <w:r w:rsidRPr="001D08FE">
        <w:rPr>
          <w:rFonts w:ascii="Arial" w:hAnsi="Arial" w:cs="Arial"/>
          <w:w w:val="105"/>
        </w:rPr>
        <w:t>Admissions</w:t>
      </w:r>
      <w:r w:rsidRPr="001D08FE">
        <w:rPr>
          <w:rFonts w:ascii="Arial" w:hAnsi="Arial" w:cs="Arial"/>
          <w:spacing w:val="-9"/>
          <w:w w:val="105"/>
        </w:rPr>
        <w:t xml:space="preserve"> </w:t>
      </w:r>
      <w:r w:rsidRPr="001D08FE">
        <w:rPr>
          <w:rFonts w:ascii="Arial" w:hAnsi="Arial" w:cs="Arial"/>
          <w:w w:val="105"/>
        </w:rPr>
        <w:t>along</w:t>
      </w:r>
      <w:r w:rsidRPr="001D08FE">
        <w:rPr>
          <w:rFonts w:ascii="Arial" w:hAnsi="Arial" w:cs="Arial"/>
          <w:spacing w:val="-9"/>
          <w:w w:val="105"/>
        </w:rPr>
        <w:t xml:space="preserve"> </w:t>
      </w:r>
      <w:r w:rsidRPr="001D08FE">
        <w:rPr>
          <w:rFonts w:ascii="Arial" w:hAnsi="Arial" w:cs="Arial"/>
          <w:w w:val="105"/>
        </w:rPr>
        <w:t>with</w:t>
      </w:r>
      <w:r w:rsidRPr="001D08FE">
        <w:rPr>
          <w:rFonts w:ascii="Arial" w:hAnsi="Arial" w:cs="Arial"/>
          <w:spacing w:val="-10"/>
          <w:w w:val="105"/>
        </w:rPr>
        <w:t xml:space="preserve"> </w:t>
      </w:r>
      <w:r w:rsidRPr="001D08FE">
        <w:rPr>
          <w:rFonts w:ascii="Arial" w:hAnsi="Arial" w:cs="Arial"/>
          <w:w w:val="105"/>
        </w:rPr>
        <w:t>a</w:t>
      </w:r>
      <w:r w:rsidRPr="001D08FE">
        <w:rPr>
          <w:rFonts w:ascii="Arial" w:hAnsi="Arial" w:cs="Arial"/>
          <w:spacing w:val="-9"/>
          <w:w w:val="105"/>
        </w:rPr>
        <w:t xml:space="preserve"> </w:t>
      </w:r>
      <w:r w:rsidRPr="001D08FE">
        <w:rPr>
          <w:rFonts w:ascii="Arial" w:hAnsi="Arial" w:cs="Arial"/>
          <w:w w:val="105"/>
        </w:rPr>
        <w:t>current bank</w:t>
      </w:r>
      <w:r w:rsidRPr="001D08FE">
        <w:rPr>
          <w:rFonts w:ascii="Arial" w:hAnsi="Arial" w:cs="Arial"/>
          <w:spacing w:val="-21"/>
          <w:w w:val="105"/>
        </w:rPr>
        <w:t xml:space="preserve"> </w:t>
      </w:r>
      <w:r w:rsidRPr="001D08FE">
        <w:rPr>
          <w:rFonts w:ascii="Arial" w:hAnsi="Arial" w:cs="Arial"/>
          <w:spacing w:val="-3"/>
          <w:w w:val="105"/>
        </w:rPr>
        <w:t>letter.</w:t>
      </w:r>
    </w:p>
    <w:p w14:paraId="3E2117AA" w14:textId="2DA3219D" w:rsidR="00C431A9" w:rsidRPr="001D08FE" w:rsidRDefault="00C431A9" w:rsidP="00AD6DDB">
      <w:pPr>
        <w:pStyle w:val="Heading2"/>
        <w:spacing w:before="121"/>
        <w:ind w:right="3149"/>
        <w:jc w:val="left"/>
        <w:rPr>
          <w:rFonts w:ascii="Arial" w:hAnsi="Arial" w:cs="Arial"/>
        </w:rPr>
      </w:pPr>
      <w:bookmarkStart w:id="83" w:name="_Toc495484096"/>
      <w:r w:rsidRPr="001D08FE">
        <w:rPr>
          <w:rFonts w:ascii="Arial" w:hAnsi="Arial" w:cs="Arial"/>
          <w:w w:val="105"/>
        </w:rPr>
        <w:t>Unclassified Students</w:t>
      </w:r>
      <w:bookmarkEnd w:id="83"/>
      <w:r w:rsidR="00AE7385">
        <w:rPr>
          <w:rFonts w:ascii="Arial" w:hAnsi="Arial" w:cs="Arial"/>
          <w:w w:val="105"/>
        </w:rPr>
        <w:fldChar w:fldCharType="begin"/>
      </w:r>
      <w:r w:rsidR="00AE7385">
        <w:instrText xml:space="preserve"> XE "</w:instrText>
      </w:r>
      <w:r w:rsidR="00AE7385" w:rsidRPr="002236D1">
        <w:instrText>Unclassified Students</w:instrText>
      </w:r>
      <w:r w:rsidR="00AE7385">
        <w:instrText xml:space="preserve">" </w:instrText>
      </w:r>
      <w:r w:rsidR="00AE7385">
        <w:rPr>
          <w:rFonts w:ascii="Arial" w:hAnsi="Arial" w:cs="Arial"/>
          <w:w w:val="105"/>
        </w:rPr>
        <w:fldChar w:fldCharType="end"/>
      </w:r>
    </w:p>
    <w:p w14:paraId="1952A0D0" w14:textId="7696383B" w:rsidR="00C431A9" w:rsidRDefault="00C431A9" w:rsidP="00AD6DDB">
      <w:pPr>
        <w:pStyle w:val="BodyText"/>
        <w:spacing w:before="34"/>
        <w:ind w:left="0" w:firstLine="361"/>
        <w:rPr>
          <w:rFonts w:ascii="Arial" w:hAnsi="Arial" w:cs="Arial"/>
          <w:w w:val="105"/>
        </w:rPr>
      </w:pPr>
      <w:r w:rsidRPr="001D08FE">
        <w:rPr>
          <w:rFonts w:ascii="Arial" w:hAnsi="Arial" w:cs="Arial"/>
          <w:w w:val="105"/>
        </w:rPr>
        <w:t>Eligible applicants who wish to enroll for advanced credits only — as distinct from pursuing a degree — may be admitted unconditionally or conditionally as unclassified students for such coursework as prior preparation permits. Admission and</w:t>
      </w:r>
      <w:r w:rsidRPr="001D08FE">
        <w:rPr>
          <w:rFonts w:ascii="Arial" w:hAnsi="Arial" w:cs="Arial"/>
          <w:spacing w:val="-10"/>
          <w:w w:val="105"/>
        </w:rPr>
        <w:t xml:space="preserve"> </w:t>
      </w:r>
      <w:r w:rsidRPr="001D08FE">
        <w:rPr>
          <w:rFonts w:ascii="Arial" w:hAnsi="Arial" w:cs="Arial"/>
          <w:w w:val="105"/>
        </w:rPr>
        <w:t>enrollment</w:t>
      </w:r>
      <w:r w:rsidRPr="001D08FE">
        <w:rPr>
          <w:rFonts w:ascii="Arial" w:hAnsi="Arial" w:cs="Arial"/>
          <w:spacing w:val="-10"/>
          <w:w w:val="105"/>
        </w:rPr>
        <w:t xml:space="preserve"> </w:t>
      </w:r>
      <w:r w:rsidRPr="001D08FE">
        <w:rPr>
          <w:rFonts w:ascii="Arial" w:hAnsi="Arial" w:cs="Arial"/>
          <w:w w:val="105"/>
        </w:rPr>
        <w:t>requires</w:t>
      </w:r>
      <w:r w:rsidRPr="001D08FE">
        <w:rPr>
          <w:rFonts w:ascii="Arial" w:hAnsi="Arial" w:cs="Arial"/>
          <w:spacing w:val="-10"/>
          <w:w w:val="105"/>
        </w:rPr>
        <w:t xml:space="preserve"> </w:t>
      </w:r>
      <w:r w:rsidRPr="001D08FE">
        <w:rPr>
          <w:rFonts w:ascii="Arial" w:hAnsi="Arial" w:cs="Arial"/>
          <w:w w:val="105"/>
        </w:rPr>
        <w:t>the</w:t>
      </w:r>
      <w:r w:rsidRPr="001D08FE">
        <w:rPr>
          <w:rFonts w:ascii="Arial" w:hAnsi="Arial" w:cs="Arial"/>
          <w:spacing w:val="-10"/>
          <w:w w:val="105"/>
        </w:rPr>
        <w:t xml:space="preserve"> </w:t>
      </w:r>
      <w:r w:rsidRPr="001D08FE">
        <w:rPr>
          <w:rFonts w:ascii="Arial" w:hAnsi="Arial" w:cs="Arial"/>
          <w:w w:val="105"/>
        </w:rPr>
        <w:t>approval</w:t>
      </w:r>
      <w:r w:rsidRPr="001D08FE">
        <w:rPr>
          <w:rFonts w:ascii="Arial" w:hAnsi="Arial" w:cs="Arial"/>
          <w:spacing w:val="-10"/>
          <w:w w:val="105"/>
        </w:rPr>
        <w:t xml:space="preserve"> </w:t>
      </w:r>
      <w:r w:rsidRPr="001D08FE">
        <w:rPr>
          <w:rFonts w:ascii="Arial" w:hAnsi="Arial" w:cs="Arial"/>
          <w:w w:val="105"/>
        </w:rPr>
        <w:t>of</w:t>
      </w:r>
      <w:r w:rsidRPr="001D08FE">
        <w:rPr>
          <w:rFonts w:ascii="Arial" w:hAnsi="Arial" w:cs="Arial"/>
          <w:spacing w:val="-10"/>
          <w:w w:val="105"/>
        </w:rPr>
        <w:t xml:space="preserve"> </w:t>
      </w:r>
      <w:r w:rsidRPr="001D08FE">
        <w:rPr>
          <w:rFonts w:ascii="Arial" w:hAnsi="Arial" w:cs="Arial"/>
          <w:w w:val="105"/>
        </w:rPr>
        <w:t>the</w:t>
      </w:r>
      <w:r w:rsidRPr="001D08FE">
        <w:rPr>
          <w:rFonts w:ascii="Arial" w:hAnsi="Arial" w:cs="Arial"/>
          <w:spacing w:val="-10"/>
          <w:w w:val="105"/>
        </w:rPr>
        <w:t xml:space="preserve"> </w:t>
      </w:r>
      <w:r w:rsidRPr="001D08FE">
        <w:rPr>
          <w:rFonts w:ascii="Arial" w:hAnsi="Arial" w:cs="Arial"/>
          <w:w w:val="105"/>
        </w:rPr>
        <w:t>dean</w:t>
      </w:r>
      <w:r w:rsidRPr="001D08FE">
        <w:rPr>
          <w:rFonts w:ascii="Arial" w:hAnsi="Arial" w:cs="Arial"/>
          <w:spacing w:val="-10"/>
          <w:w w:val="105"/>
        </w:rPr>
        <w:t xml:space="preserve"> </w:t>
      </w:r>
      <w:r w:rsidRPr="001D08FE">
        <w:rPr>
          <w:rFonts w:ascii="Arial" w:hAnsi="Arial" w:cs="Arial"/>
          <w:w w:val="105"/>
        </w:rPr>
        <w:t>of</w:t>
      </w:r>
      <w:r w:rsidRPr="001D08FE">
        <w:rPr>
          <w:rFonts w:ascii="Arial" w:hAnsi="Arial" w:cs="Arial"/>
          <w:spacing w:val="-10"/>
          <w:w w:val="105"/>
        </w:rPr>
        <w:t xml:space="preserve"> </w:t>
      </w:r>
      <w:r w:rsidRPr="001D08FE">
        <w:rPr>
          <w:rFonts w:ascii="Arial" w:hAnsi="Arial" w:cs="Arial"/>
          <w:w w:val="105"/>
        </w:rPr>
        <w:t>the</w:t>
      </w:r>
      <w:r w:rsidRPr="001D08FE">
        <w:rPr>
          <w:rFonts w:ascii="Arial" w:hAnsi="Arial" w:cs="Arial"/>
          <w:spacing w:val="-10"/>
          <w:w w:val="105"/>
        </w:rPr>
        <w:t xml:space="preserve"> </w:t>
      </w:r>
      <w:r w:rsidRPr="001D08FE">
        <w:rPr>
          <w:rFonts w:ascii="Arial" w:hAnsi="Arial" w:cs="Arial"/>
          <w:w w:val="105"/>
        </w:rPr>
        <w:t>college</w:t>
      </w:r>
      <w:r w:rsidRPr="001D08FE">
        <w:rPr>
          <w:rFonts w:ascii="Arial" w:hAnsi="Arial" w:cs="Arial"/>
          <w:spacing w:val="-10"/>
          <w:w w:val="105"/>
        </w:rPr>
        <w:t xml:space="preserve"> </w:t>
      </w:r>
      <w:r w:rsidRPr="001D08FE">
        <w:rPr>
          <w:rFonts w:ascii="Arial" w:hAnsi="Arial" w:cs="Arial"/>
          <w:w w:val="105"/>
        </w:rPr>
        <w:t>in</w:t>
      </w:r>
      <w:r w:rsidRPr="001D08FE">
        <w:rPr>
          <w:rFonts w:ascii="Arial" w:hAnsi="Arial" w:cs="Arial"/>
          <w:spacing w:val="-10"/>
          <w:w w:val="105"/>
        </w:rPr>
        <w:t xml:space="preserve"> </w:t>
      </w:r>
      <w:r w:rsidRPr="001D08FE">
        <w:rPr>
          <w:rFonts w:ascii="Arial" w:hAnsi="Arial" w:cs="Arial"/>
          <w:spacing w:val="-3"/>
          <w:w w:val="105"/>
        </w:rPr>
        <w:t>which</w:t>
      </w:r>
      <w:r w:rsidRPr="001D08FE">
        <w:rPr>
          <w:rFonts w:ascii="Arial" w:hAnsi="Arial" w:cs="Arial"/>
          <w:spacing w:val="-10"/>
          <w:w w:val="105"/>
        </w:rPr>
        <w:t xml:space="preserve"> </w:t>
      </w:r>
      <w:r w:rsidRPr="001D08FE">
        <w:rPr>
          <w:rFonts w:ascii="Arial" w:hAnsi="Arial" w:cs="Arial"/>
          <w:w w:val="105"/>
        </w:rPr>
        <w:t>the</w:t>
      </w:r>
      <w:r w:rsidRPr="001D08FE">
        <w:rPr>
          <w:rFonts w:ascii="Arial" w:hAnsi="Arial" w:cs="Arial"/>
          <w:spacing w:val="-10"/>
          <w:w w:val="105"/>
        </w:rPr>
        <w:t xml:space="preserve"> </w:t>
      </w:r>
      <w:r w:rsidRPr="001D08FE">
        <w:rPr>
          <w:rFonts w:ascii="Arial" w:hAnsi="Arial" w:cs="Arial"/>
          <w:w w:val="105"/>
        </w:rPr>
        <w:t>course or</w:t>
      </w:r>
      <w:r w:rsidRPr="001D08FE">
        <w:rPr>
          <w:rFonts w:ascii="Arial" w:hAnsi="Arial" w:cs="Arial"/>
          <w:spacing w:val="-12"/>
          <w:w w:val="105"/>
        </w:rPr>
        <w:t xml:space="preserve"> </w:t>
      </w:r>
      <w:r w:rsidRPr="001D08FE">
        <w:rPr>
          <w:rFonts w:ascii="Arial" w:hAnsi="Arial" w:cs="Arial"/>
          <w:w w:val="105"/>
        </w:rPr>
        <w:t>courses</w:t>
      </w:r>
      <w:r w:rsidRPr="001D08FE">
        <w:rPr>
          <w:rFonts w:ascii="Arial" w:hAnsi="Arial" w:cs="Arial"/>
          <w:spacing w:val="-12"/>
          <w:w w:val="105"/>
        </w:rPr>
        <w:t xml:space="preserve"> </w:t>
      </w:r>
      <w:r w:rsidRPr="001D08FE">
        <w:rPr>
          <w:rFonts w:ascii="Arial" w:hAnsi="Arial" w:cs="Arial"/>
          <w:w w:val="105"/>
        </w:rPr>
        <w:t>are</w:t>
      </w:r>
      <w:r w:rsidRPr="001D08FE">
        <w:rPr>
          <w:rFonts w:ascii="Arial" w:hAnsi="Arial" w:cs="Arial"/>
          <w:spacing w:val="-12"/>
          <w:w w:val="105"/>
        </w:rPr>
        <w:t xml:space="preserve"> </w:t>
      </w:r>
      <w:r w:rsidRPr="001D08FE">
        <w:rPr>
          <w:rFonts w:ascii="Arial" w:hAnsi="Arial" w:cs="Arial"/>
          <w:w w:val="105"/>
        </w:rPr>
        <w:t>offered.</w:t>
      </w:r>
      <w:r w:rsidRPr="001D08FE">
        <w:rPr>
          <w:rFonts w:ascii="Arial" w:hAnsi="Arial" w:cs="Arial"/>
          <w:spacing w:val="-12"/>
          <w:w w:val="105"/>
        </w:rPr>
        <w:t xml:space="preserve"> </w:t>
      </w:r>
      <w:r w:rsidRPr="001D08FE">
        <w:rPr>
          <w:rFonts w:ascii="Arial" w:hAnsi="Arial" w:cs="Arial"/>
          <w:w w:val="105"/>
        </w:rPr>
        <w:t>No</w:t>
      </w:r>
      <w:r w:rsidRPr="001D08FE">
        <w:rPr>
          <w:rFonts w:ascii="Arial" w:hAnsi="Arial" w:cs="Arial"/>
          <w:spacing w:val="-12"/>
          <w:w w:val="105"/>
        </w:rPr>
        <w:t xml:space="preserve"> </w:t>
      </w:r>
      <w:r w:rsidRPr="001D08FE">
        <w:rPr>
          <w:rFonts w:ascii="Arial" w:hAnsi="Arial" w:cs="Arial"/>
          <w:w w:val="105"/>
        </w:rPr>
        <w:t>assurance</w:t>
      </w:r>
      <w:r w:rsidRPr="001D08FE">
        <w:rPr>
          <w:rFonts w:ascii="Arial" w:hAnsi="Arial" w:cs="Arial"/>
          <w:spacing w:val="-12"/>
          <w:w w:val="105"/>
        </w:rPr>
        <w:t xml:space="preserve"> </w:t>
      </w:r>
      <w:r w:rsidRPr="001D08FE">
        <w:rPr>
          <w:rFonts w:ascii="Arial" w:hAnsi="Arial" w:cs="Arial"/>
          <w:w w:val="105"/>
        </w:rPr>
        <w:t>is</w:t>
      </w:r>
      <w:r w:rsidRPr="001D08FE">
        <w:rPr>
          <w:rFonts w:ascii="Arial" w:hAnsi="Arial" w:cs="Arial"/>
          <w:spacing w:val="-12"/>
          <w:w w:val="105"/>
        </w:rPr>
        <w:t xml:space="preserve"> </w:t>
      </w:r>
      <w:r w:rsidRPr="001D08FE">
        <w:rPr>
          <w:rFonts w:ascii="Arial" w:hAnsi="Arial" w:cs="Arial"/>
          <w:spacing w:val="-3"/>
          <w:w w:val="105"/>
        </w:rPr>
        <w:t>given</w:t>
      </w:r>
      <w:r w:rsidRPr="001D08FE">
        <w:rPr>
          <w:rFonts w:ascii="Arial" w:hAnsi="Arial" w:cs="Arial"/>
          <w:spacing w:val="-12"/>
          <w:w w:val="105"/>
        </w:rPr>
        <w:t xml:space="preserve"> </w:t>
      </w:r>
      <w:r w:rsidRPr="001D08FE">
        <w:rPr>
          <w:rFonts w:ascii="Arial" w:hAnsi="Arial" w:cs="Arial"/>
          <w:w w:val="105"/>
        </w:rPr>
        <w:t>that</w:t>
      </w:r>
      <w:r w:rsidRPr="001D08FE">
        <w:rPr>
          <w:rFonts w:ascii="Arial" w:hAnsi="Arial" w:cs="Arial"/>
          <w:spacing w:val="-12"/>
          <w:w w:val="105"/>
        </w:rPr>
        <w:t xml:space="preserve"> </w:t>
      </w:r>
      <w:r w:rsidRPr="001D08FE">
        <w:rPr>
          <w:rFonts w:ascii="Arial" w:hAnsi="Arial" w:cs="Arial"/>
          <w:w w:val="105"/>
        </w:rPr>
        <w:t>credit</w:t>
      </w:r>
      <w:r w:rsidRPr="001D08FE">
        <w:rPr>
          <w:rFonts w:ascii="Arial" w:hAnsi="Arial" w:cs="Arial"/>
          <w:spacing w:val="-12"/>
          <w:w w:val="105"/>
        </w:rPr>
        <w:t xml:space="preserve"> </w:t>
      </w:r>
      <w:r w:rsidRPr="001D08FE">
        <w:rPr>
          <w:rFonts w:ascii="Arial" w:hAnsi="Arial" w:cs="Arial"/>
          <w:w w:val="105"/>
        </w:rPr>
        <w:t>earned</w:t>
      </w:r>
      <w:r w:rsidRPr="001D08FE">
        <w:rPr>
          <w:rFonts w:ascii="Arial" w:hAnsi="Arial" w:cs="Arial"/>
          <w:spacing w:val="-12"/>
          <w:w w:val="105"/>
        </w:rPr>
        <w:t xml:space="preserve"> </w:t>
      </w:r>
      <w:r w:rsidRPr="001D08FE">
        <w:rPr>
          <w:rFonts w:ascii="Arial" w:hAnsi="Arial" w:cs="Arial"/>
          <w:spacing w:val="-3"/>
          <w:w w:val="105"/>
        </w:rPr>
        <w:t>while</w:t>
      </w:r>
      <w:r w:rsidRPr="001D08FE">
        <w:rPr>
          <w:rFonts w:ascii="Arial" w:hAnsi="Arial" w:cs="Arial"/>
          <w:spacing w:val="-12"/>
          <w:w w:val="105"/>
        </w:rPr>
        <w:t xml:space="preserve"> </w:t>
      </w:r>
      <w:r w:rsidRPr="001D08FE">
        <w:rPr>
          <w:rFonts w:ascii="Arial" w:hAnsi="Arial" w:cs="Arial"/>
          <w:w w:val="105"/>
        </w:rPr>
        <w:t>in</w:t>
      </w:r>
      <w:r w:rsidRPr="001D08FE">
        <w:rPr>
          <w:rFonts w:ascii="Arial" w:hAnsi="Arial" w:cs="Arial"/>
          <w:spacing w:val="-12"/>
          <w:w w:val="105"/>
        </w:rPr>
        <w:t xml:space="preserve"> </w:t>
      </w:r>
      <w:r w:rsidRPr="001D08FE">
        <w:rPr>
          <w:rFonts w:ascii="Arial" w:hAnsi="Arial" w:cs="Arial"/>
          <w:w w:val="105"/>
        </w:rPr>
        <w:t>unclassified status may subsequently be applied to a degree or certification program or be transferable</w:t>
      </w:r>
      <w:r w:rsidRPr="001D08FE">
        <w:rPr>
          <w:rFonts w:ascii="Arial" w:hAnsi="Arial" w:cs="Arial"/>
          <w:spacing w:val="-12"/>
          <w:w w:val="105"/>
        </w:rPr>
        <w:t xml:space="preserve"> </w:t>
      </w:r>
      <w:r w:rsidRPr="001D08FE">
        <w:rPr>
          <w:rFonts w:ascii="Arial" w:hAnsi="Arial" w:cs="Arial"/>
          <w:w w:val="105"/>
        </w:rPr>
        <w:t>to</w:t>
      </w:r>
      <w:r w:rsidRPr="001D08FE">
        <w:rPr>
          <w:rFonts w:ascii="Arial" w:hAnsi="Arial" w:cs="Arial"/>
          <w:spacing w:val="-12"/>
          <w:w w:val="105"/>
        </w:rPr>
        <w:t xml:space="preserve"> </w:t>
      </w:r>
      <w:r w:rsidRPr="001D08FE">
        <w:rPr>
          <w:rFonts w:ascii="Arial" w:hAnsi="Arial" w:cs="Arial"/>
          <w:w w:val="105"/>
        </w:rPr>
        <w:t>another</w:t>
      </w:r>
      <w:r w:rsidRPr="001D08FE">
        <w:rPr>
          <w:rFonts w:ascii="Arial" w:hAnsi="Arial" w:cs="Arial"/>
          <w:spacing w:val="-12"/>
          <w:w w:val="105"/>
        </w:rPr>
        <w:t xml:space="preserve"> </w:t>
      </w:r>
      <w:r w:rsidRPr="001D08FE">
        <w:rPr>
          <w:rFonts w:ascii="Arial" w:hAnsi="Arial" w:cs="Arial"/>
          <w:w w:val="105"/>
        </w:rPr>
        <w:t>institution.</w:t>
      </w:r>
      <w:r w:rsidRPr="001D08FE">
        <w:rPr>
          <w:rFonts w:ascii="Arial" w:hAnsi="Arial" w:cs="Arial"/>
          <w:spacing w:val="-18"/>
          <w:w w:val="105"/>
        </w:rPr>
        <w:t xml:space="preserve"> </w:t>
      </w:r>
      <w:r w:rsidRPr="001D08FE">
        <w:rPr>
          <w:rFonts w:ascii="Arial" w:hAnsi="Arial" w:cs="Arial"/>
          <w:w w:val="105"/>
        </w:rPr>
        <w:t>A</w:t>
      </w:r>
      <w:r w:rsidRPr="001D08FE">
        <w:rPr>
          <w:rFonts w:ascii="Arial" w:hAnsi="Arial" w:cs="Arial"/>
          <w:spacing w:val="-12"/>
          <w:w w:val="105"/>
        </w:rPr>
        <w:t xml:space="preserve"> </w:t>
      </w:r>
      <w:r w:rsidRPr="001D08FE">
        <w:rPr>
          <w:rFonts w:ascii="Arial" w:hAnsi="Arial" w:cs="Arial"/>
          <w:w w:val="105"/>
        </w:rPr>
        <w:t>change</w:t>
      </w:r>
      <w:r w:rsidRPr="001D08FE">
        <w:rPr>
          <w:rFonts w:ascii="Arial" w:hAnsi="Arial" w:cs="Arial"/>
          <w:spacing w:val="-12"/>
          <w:w w:val="105"/>
        </w:rPr>
        <w:t xml:space="preserve"> </w:t>
      </w:r>
      <w:r w:rsidRPr="001D08FE">
        <w:rPr>
          <w:rFonts w:ascii="Arial" w:hAnsi="Arial" w:cs="Arial"/>
          <w:w w:val="105"/>
        </w:rPr>
        <w:t>from</w:t>
      </w:r>
      <w:r w:rsidRPr="001D08FE">
        <w:rPr>
          <w:rFonts w:ascii="Arial" w:hAnsi="Arial" w:cs="Arial"/>
          <w:spacing w:val="-12"/>
          <w:w w:val="105"/>
        </w:rPr>
        <w:t xml:space="preserve"> </w:t>
      </w:r>
      <w:r w:rsidRPr="001D08FE">
        <w:rPr>
          <w:rFonts w:ascii="Arial" w:hAnsi="Arial" w:cs="Arial"/>
          <w:w w:val="105"/>
        </w:rPr>
        <w:t>unclassified</w:t>
      </w:r>
      <w:r w:rsidRPr="001D08FE">
        <w:rPr>
          <w:rFonts w:ascii="Arial" w:hAnsi="Arial" w:cs="Arial"/>
          <w:spacing w:val="-12"/>
          <w:w w:val="105"/>
        </w:rPr>
        <w:t xml:space="preserve"> </w:t>
      </w:r>
      <w:r w:rsidRPr="001D08FE">
        <w:rPr>
          <w:rFonts w:ascii="Arial" w:hAnsi="Arial" w:cs="Arial"/>
          <w:w w:val="105"/>
        </w:rPr>
        <w:t>to</w:t>
      </w:r>
      <w:r w:rsidRPr="001D08FE">
        <w:rPr>
          <w:rFonts w:ascii="Arial" w:hAnsi="Arial" w:cs="Arial"/>
          <w:spacing w:val="-12"/>
          <w:w w:val="105"/>
        </w:rPr>
        <w:t xml:space="preserve"> </w:t>
      </w:r>
      <w:r w:rsidRPr="001D08FE">
        <w:rPr>
          <w:rFonts w:ascii="Arial" w:hAnsi="Arial" w:cs="Arial"/>
          <w:w w:val="105"/>
        </w:rPr>
        <w:t>regular</w:t>
      </w:r>
      <w:r w:rsidRPr="001D08FE">
        <w:rPr>
          <w:rFonts w:ascii="Arial" w:hAnsi="Arial" w:cs="Arial"/>
          <w:spacing w:val="-12"/>
          <w:w w:val="105"/>
        </w:rPr>
        <w:t xml:space="preserve"> </w:t>
      </w:r>
      <w:r w:rsidRPr="001D08FE">
        <w:rPr>
          <w:rFonts w:ascii="Arial" w:hAnsi="Arial" w:cs="Arial"/>
          <w:w w:val="105"/>
        </w:rPr>
        <w:t>status</w:t>
      </w:r>
      <w:r w:rsidRPr="001D08FE">
        <w:rPr>
          <w:rFonts w:ascii="Arial" w:hAnsi="Arial" w:cs="Arial"/>
          <w:spacing w:val="-12"/>
          <w:w w:val="105"/>
        </w:rPr>
        <w:t xml:space="preserve"> </w:t>
      </w:r>
      <w:r w:rsidRPr="001D08FE">
        <w:rPr>
          <w:rFonts w:ascii="Arial" w:hAnsi="Arial" w:cs="Arial"/>
          <w:w w:val="105"/>
        </w:rPr>
        <w:t>or</w:t>
      </w:r>
      <w:r w:rsidRPr="001D08FE">
        <w:rPr>
          <w:rFonts w:ascii="Arial" w:hAnsi="Arial" w:cs="Arial"/>
          <w:spacing w:val="-12"/>
          <w:w w:val="105"/>
        </w:rPr>
        <w:t xml:space="preserve"> </w:t>
      </w:r>
      <w:r w:rsidRPr="001D08FE">
        <w:rPr>
          <w:rFonts w:ascii="Arial" w:hAnsi="Arial" w:cs="Arial"/>
          <w:w w:val="105"/>
        </w:rPr>
        <w:t>a change in certification objectives requires a new application and is subject to current</w:t>
      </w:r>
      <w:r w:rsidRPr="001D08FE">
        <w:rPr>
          <w:rFonts w:ascii="Arial" w:hAnsi="Arial" w:cs="Arial"/>
          <w:spacing w:val="-13"/>
          <w:w w:val="105"/>
        </w:rPr>
        <w:t xml:space="preserve"> </w:t>
      </w:r>
      <w:r w:rsidRPr="001D08FE">
        <w:rPr>
          <w:rFonts w:ascii="Arial" w:hAnsi="Arial" w:cs="Arial"/>
          <w:w w:val="105"/>
        </w:rPr>
        <w:t>regulations</w:t>
      </w:r>
      <w:r w:rsidRPr="001D08FE">
        <w:rPr>
          <w:rFonts w:ascii="Arial" w:hAnsi="Arial" w:cs="Arial"/>
          <w:spacing w:val="-13"/>
          <w:w w:val="105"/>
        </w:rPr>
        <w:t xml:space="preserve"> </w:t>
      </w:r>
      <w:r w:rsidRPr="001D08FE">
        <w:rPr>
          <w:rFonts w:ascii="Arial" w:hAnsi="Arial" w:cs="Arial"/>
          <w:w w:val="105"/>
        </w:rPr>
        <w:t>and</w:t>
      </w:r>
      <w:r w:rsidRPr="001D08FE">
        <w:rPr>
          <w:rFonts w:ascii="Arial" w:hAnsi="Arial" w:cs="Arial"/>
          <w:spacing w:val="-13"/>
          <w:w w:val="105"/>
        </w:rPr>
        <w:t xml:space="preserve"> </w:t>
      </w:r>
      <w:r w:rsidRPr="001D08FE">
        <w:rPr>
          <w:rFonts w:ascii="Arial" w:hAnsi="Arial" w:cs="Arial"/>
          <w:w w:val="105"/>
        </w:rPr>
        <w:t>standards.</w:t>
      </w:r>
      <w:r w:rsidRPr="001D08FE">
        <w:rPr>
          <w:rFonts w:ascii="Arial" w:hAnsi="Arial" w:cs="Arial"/>
          <w:spacing w:val="-13"/>
          <w:w w:val="105"/>
        </w:rPr>
        <w:t xml:space="preserve"> </w:t>
      </w:r>
      <w:r w:rsidRPr="001D08FE">
        <w:rPr>
          <w:rFonts w:ascii="Arial" w:hAnsi="Arial" w:cs="Arial"/>
          <w:w w:val="105"/>
        </w:rPr>
        <w:t>Unclassified</w:t>
      </w:r>
      <w:r w:rsidRPr="001D08FE">
        <w:rPr>
          <w:rFonts w:ascii="Arial" w:hAnsi="Arial" w:cs="Arial"/>
          <w:spacing w:val="-13"/>
          <w:w w:val="105"/>
        </w:rPr>
        <w:t xml:space="preserve"> </w:t>
      </w:r>
      <w:r w:rsidRPr="001D08FE">
        <w:rPr>
          <w:rFonts w:ascii="Arial" w:hAnsi="Arial" w:cs="Arial"/>
          <w:w w:val="105"/>
        </w:rPr>
        <w:t>students</w:t>
      </w:r>
      <w:r w:rsidRPr="001D08FE">
        <w:rPr>
          <w:rFonts w:ascii="Arial" w:hAnsi="Arial" w:cs="Arial"/>
          <w:spacing w:val="-13"/>
          <w:w w:val="105"/>
        </w:rPr>
        <w:t xml:space="preserve"> </w:t>
      </w:r>
      <w:r w:rsidRPr="001D08FE">
        <w:rPr>
          <w:rFonts w:ascii="Arial" w:hAnsi="Arial" w:cs="Arial"/>
          <w:w w:val="105"/>
        </w:rPr>
        <w:t>are</w:t>
      </w:r>
      <w:r w:rsidRPr="001D08FE">
        <w:rPr>
          <w:rFonts w:ascii="Arial" w:hAnsi="Arial" w:cs="Arial"/>
          <w:spacing w:val="-13"/>
          <w:w w:val="105"/>
        </w:rPr>
        <w:t xml:space="preserve"> </w:t>
      </w:r>
      <w:r w:rsidRPr="001D08FE">
        <w:rPr>
          <w:rFonts w:ascii="Arial" w:hAnsi="Arial" w:cs="Arial"/>
          <w:w w:val="105"/>
        </w:rPr>
        <w:t>subject</w:t>
      </w:r>
      <w:r w:rsidRPr="001D08FE">
        <w:rPr>
          <w:rFonts w:ascii="Arial" w:hAnsi="Arial" w:cs="Arial"/>
          <w:spacing w:val="-13"/>
          <w:w w:val="105"/>
        </w:rPr>
        <w:t xml:space="preserve"> </w:t>
      </w:r>
      <w:r w:rsidRPr="001D08FE">
        <w:rPr>
          <w:rFonts w:ascii="Arial" w:hAnsi="Arial" w:cs="Arial"/>
          <w:w w:val="105"/>
        </w:rPr>
        <w:t>to</w:t>
      </w:r>
      <w:r w:rsidRPr="001D08FE">
        <w:rPr>
          <w:rFonts w:ascii="Arial" w:hAnsi="Arial" w:cs="Arial"/>
          <w:spacing w:val="-13"/>
          <w:w w:val="105"/>
        </w:rPr>
        <w:t xml:space="preserve"> </w:t>
      </w:r>
      <w:r w:rsidRPr="001D08FE">
        <w:rPr>
          <w:rFonts w:ascii="Arial" w:hAnsi="Arial" w:cs="Arial"/>
          <w:w w:val="105"/>
        </w:rPr>
        <w:t>all</w:t>
      </w:r>
      <w:r w:rsidRPr="001D08FE">
        <w:rPr>
          <w:rFonts w:ascii="Arial" w:hAnsi="Arial" w:cs="Arial"/>
          <w:spacing w:val="-13"/>
          <w:w w:val="105"/>
        </w:rPr>
        <w:t xml:space="preserve"> </w:t>
      </w:r>
      <w:r w:rsidRPr="001D08FE">
        <w:rPr>
          <w:rFonts w:ascii="Arial" w:hAnsi="Arial" w:cs="Arial"/>
          <w:w w:val="105"/>
        </w:rPr>
        <w:t>academic requirements</w:t>
      </w:r>
      <w:r w:rsidRPr="001D08FE">
        <w:rPr>
          <w:rFonts w:ascii="Arial" w:hAnsi="Arial" w:cs="Arial"/>
          <w:spacing w:val="-16"/>
          <w:w w:val="105"/>
        </w:rPr>
        <w:t xml:space="preserve"> </w:t>
      </w:r>
      <w:r w:rsidRPr="001D08FE">
        <w:rPr>
          <w:rFonts w:ascii="Arial" w:hAnsi="Arial" w:cs="Arial"/>
          <w:w w:val="105"/>
        </w:rPr>
        <w:t>and</w:t>
      </w:r>
      <w:r w:rsidRPr="001D08FE">
        <w:rPr>
          <w:rFonts w:ascii="Arial" w:hAnsi="Arial" w:cs="Arial"/>
          <w:spacing w:val="-16"/>
          <w:w w:val="105"/>
        </w:rPr>
        <w:t xml:space="preserve"> </w:t>
      </w:r>
      <w:r w:rsidRPr="001D08FE">
        <w:rPr>
          <w:rFonts w:ascii="Arial" w:hAnsi="Arial" w:cs="Arial"/>
          <w:w w:val="105"/>
        </w:rPr>
        <w:t>regulations</w:t>
      </w:r>
      <w:r w:rsidRPr="001D08FE">
        <w:rPr>
          <w:rFonts w:ascii="Arial" w:hAnsi="Arial" w:cs="Arial"/>
          <w:spacing w:val="-16"/>
          <w:w w:val="105"/>
        </w:rPr>
        <w:t xml:space="preserve"> </w:t>
      </w:r>
      <w:r w:rsidRPr="001D08FE">
        <w:rPr>
          <w:rFonts w:ascii="Arial" w:hAnsi="Arial" w:cs="Arial"/>
          <w:w w:val="105"/>
        </w:rPr>
        <w:t>applicable</w:t>
      </w:r>
      <w:r w:rsidRPr="001D08FE">
        <w:rPr>
          <w:rFonts w:ascii="Arial" w:hAnsi="Arial" w:cs="Arial"/>
          <w:spacing w:val="-16"/>
          <w:w w:val="105"/>
        </w:rPr>
        <w:t xml:space="preserve"> </w:t>
      </w:r>
      <w:r w:rsidRPr="001D08FE">
        <w:rPr>
          <w:rFonts w:ascii="Arial" w:hAnsi="Arial" w:cs="Arial"/>
          <w:w w:val="105"/>
        </w:rPr>
        <w:t>to</w:t>
      </w:r>
      <w:r w:rsidRPr="001D08FE">
        <w:rPr>
          <w:rFonts w:ascii="Arial" w:hAnsi="Arial" w:cs="Arial"/>
          <w:spacing w:val="-16"/>
          <w:w w:val="105"/>
        </w:rPr>
        <w:t xml:space="preserve"> </w:t>
      </w:r>
      <w:r w:rsidRPr="001D08FE">
        <w:rPr>
          <w:rFonts w:ascii="Arial" w:hAnsi="Arial" w:cs="Arial"/>
          <w:w w:val="105"/>
        </w:rPr>
        <w:t>degree</w:t>
      </w:r>
      <w:r w:rsidRPr="001D08FE">
        <w:rPr>
          <w:rFonts w:ascii="Arial" w:hAnsi="Arial" w:cs="Arial"/>
          <w:spacing w:val="-16"/>
          <w:w w:val="105"/>
        </w:rPr>
        <w:t xml:space="preserve"> </w:t>
      </w:r>
      <w:r w:rsidRPr="001D08FE">
        <w:rPr>
          <w:rFonts w:ascii="Arial" w:hAnsi="Arial" w:cs="Arial"/>
          <w:w w:val="105"/>
        </w:rPr>
        <w:t>seeking</w:t>
      </w:r>
      <w:r w:rsidRPr="001D08FE">
        <w:rPr>
          <w:rFonts w:ascii="Arial" w:hAnsi="Arial" w:cs="Arial"/>
          <w:spacing w:val="-16"/>
          <w:w w:val="105"/>
        </w:rPr>
        <w:t xml:space="preserve"> </w:t>
      </w:r>
      <w:r w:rsidRPr="001D08FE">
        <w:rPr>
          <w:rFonts w:ascii="Arial" w:hAnsi="Arial" w:cs="Arial"/>
          <w:w w:val="105"/>
        </w:rPr>
        <w:t>students</w:t>
      </w:r>
      <w:r w:rsidRPr="001D08FE">
        <w:rPr>
          <w:rFonts w:ascii="Arial" w:hAnsi="Arial" w:cs="Arial"/>
          <w:spacing w:val="-16"/>
          <w:w w:val="105"/>
        </w:rPr>
        <w:t xml:space="preserve"> </w:t>
      </w:r>
      <w:r w:rsidRPr="001D08FE">
        <w:rPr>
          <w:rFonts w:ascii="Arial" w:hAnsi="Arial" w:cs="Arial"/>
          <w:w w:val="105"/>
        </w:rPr>
        <w:t>and</w:t>
      </w:r>
      <w:r w:rsidRPr="001D08FE">
        <w:rPr>
          <w:rFonts w:ascii="Arial" w:hAnsi="Arial" w:cs="Arial"/>
          <w:spacing w:val="-16"/>
          <w:w w:val="105"/>
        </w:rPr>
        <w:t xml:space="preserve"> </w:t>
      </w:r>
      <w:r w:rsidRPr="001D08FE">
        <w:rPr>
          <w:rFonts w:ascii="Arial" w:hAnsi="Arial" w:cs="Arial"/>
          <w:w w:val="105"/>
        </w:rPr>
        <w:t>are</w:t>
      </w:r>
      <w:r w:rsidRPr="001D08FE">
        <w:rPr>
          <w:rFonts w:ascii="Arial" w:hAnsi="Arial" w:cs="Arial"/>
          <w:spacing w:val="-16"/>
          <w:w w:val="105"/>
        </w:rPr>
        <w:t xml:space="preserve"> </w:t>
      </w:r>
      <w:r w:rsidRPr="001D08FE">
        <w:rPr>
          <w:rFonts w:ascii="Arial" w:hAnsi="Arial" w:cs="Arial"/>
          <w:w w:val="105"/>
        </w:rPr>
        <w:t>limited to enrollment in a maximum of 12 semester hours. Any exceptions to this policy require the approval of the dean of the college in which the graduate major is housed.</w:t>
      </w:r>
    </w:p>
    <w:p w14:paraId="7BF83088" w14:textId="77777777" w:rsidR="007B4326" w:rsidRPr="001D08FE" w:rsidRDefault="007B4326" w:rsidP="00AD6DDB">
      <w:pPr>
        <w:pStyle w:val="BodyText"/>
        <w:spacing w:before="34"/>
        <w:ind w:left="0" w:firstLine="361"/>
        <w:rPr>
          <w:rFonts w:ascii="Arial" w:hAnsi="Arial" w:cs="Arial"/>
        </w:rPr>
      </w:pPr>
    </w:p>
    <w:p w14:paraId="79436875" w14:textId="3EEC425D" w:rsidR="00C431A9" w:rsidRPr="001D08FE" w:rsidRDefault="00C431A9" w:rsidP="00AD6DDB">
      <w:pPr>
        <w:pStyle w:val="Heading2"/>
        <w:spacing w:before="44"/>
        <w:rPr>
          <w:rFonts w:ascii="Arial" w:hAnsi="Arial" w:cs="Arial"/>
        </w:rPr>
      </w:pPr>
      <w:bookmarkStart w:id="84" w:name="_Toc495484097"/>
      <w:r w:rsidRPr="001D08FE">
        <w:rPr>
          <w:rFonts w:ascii="Arial" w:hAnsi="Arial" w:cs="Arial"/>
        </w:rPr>
        <w:t>APPEAL OF ADMISSION DENIAL</w:t>
      </w:r>
      <w:bookmarkEnd w:id="84"/>
      <w:r w:rsidR="00AE7385">
        <w:rPr>
          <w:rFonts w:ascii="Arial" w:hAnsi="Arial" w:cs="Arial"/>
        </w:rPr>
        <w:fldChar w:fldCharType="begin"/>
      </w:r>
      <w:r w:rsidR="00AE7385">
        <w:instrText xml:space="preserve"> XE "</w:instrText>
      </w:r>
      <w:r w:rsidR="00AE7385" w:rsidRPr="009349AD">
        <w:instrText>Appeal of Admission Denial</w:instrText>
      </w:r>
      <w:r w:rsidR="00AE7385">
        <w:instrText xml:space="preserve">" </w:instrText>
      </w:r>
      <w:r w:rsidR="00AE7385">
        <w:rPr>
          <w:rFonts w:ascii="Arial" w:hAnsi="Arial" w:cs="Arial"/>
        </w:rPr>
        <w:fldChar w:fldCharType="end"/>
      </w:r>
    </w:p>
    <w:p w14:paraId="2A0B3C07" w14:textId="77777777" w:rsidR="00C431A9" w:rsidRPr="001D08FE" w:rsidRDefault="00C431A9" w:rsidP="00AD6DDB">
      <w:pPr>
        <w:pStyle w:val="BodyText"/>
        <w:spacing w:before="55"/>
        <w:ind w:left="0"/>
        <w:rPr>
          <w:rFonts w:ascii="Arial" w:hAnsi="Arial" w:cs="Arial"/>
        </w:rPr>
      </w:pPr>
      <w:r w:rsidRPr="001D08FE">
        <w:rPr>
          <w:rFonts w:ascii="Arial" w:hAnsi="Arial" w:cs="Arial"/>
          <w:w w:val="105"/>
        </w:rPr>
        <w:t xml:space="preserve">Applicants who </w:t>
      </w:r>
      <w:r w:rsidRPr="001D08FE">
        <w:rPr>
          <w:rFonts w:ascii="Arial" w:hAnsi="Arial" w:cs="Arial"/>
          <w:spacing w:val="-3"/>
          <w:w w:val="105"/>
        </w:rPr>
        <w:t xml:space="preserve">have </w:t>
      </w:r>
      <w:r w:rsidRPr="001D08FE">
        <w:rPr>
          <w:rFonts w:ascii="Arial" w:hAnsi="Arial" w:cs="Arial"/>
          <w:w w:val="105"/>
        </w:rPr>
        <w:t xml:space="preserve">been denied admission to a UNA graduate program </w:t>
      </w:r>
      <w:r w:rsidRPr="001D08FE">
        <w:rPr>
          <w:rFonts w:ascii="Arial" w:hAnsi="Arial" w:cs="Arial"/>
          <w:spacing w:val="-3"/>
          <w:w w:val="105"/>
        </w:rPr>
        <w:t xml:space="preserve">may </w:t>
      </w:r>
      <w:r w:rsidRPr="001D08FE">
        <w:rPr>
          <w:rFonts w:ascii="Arial" w:hAnsi="Arial" w:cs="Arial"/>
          <w:w w:val="105"/>
        </w:rPr>
        <w:t>appeal this decision by submitting a written letter of appeal to the dean of college to which they applied. This letter of appeal should state the reasons for reconsideration</w:t>
      </w:r>
      <w:r w:rsidRPr="001D08FE">
        <w:rPr>
          <w:rFonts w:ascii="Arial" w:hAnsi="Arial" w:cs="Arial"/>
          <w:spacing w:val="-3"/>
          <w:w w:val="105"/>
        </w:rPr>
        <w:t xml:space="preserve"> </w:t>
      </w:r>
      <w:r w:rsidRPr="001D08FE">
        <w:rPr>
          <w:rFonts w:ascii="Arial" w:hAnsi="Arial" w:cs="Arial"/>
          <w:w w:val="105"/>
        </w:rPr>
        <w:t>of</w:t>
      </w:r>
      <w:r w:rsidRPr="001D08FE">
        <w:rPr>
          <w:rFonts w:ascii="Arial" w:hAnsi="Arial" w:cs="Arial"/>
          <w:spacing w:val="-3"/>
          <w:w w:val="105"/>
        </w:rPr>
        <w:t xml:space="preserve"> </w:t>
      </w:r>
      <w:r w:rsidRPr="001D08FE">
        <w:rPr>
          <w:rFonts w:ascii="Arial" w:hAnsi="Arial" w:cs="Arial"/>
          <w:w w:val="105"/>
        </w:rPr>
        <w:t>the</w:t>
      </w:r>
      <w:r w:rsidRPr="001D08FE">
        <w:rPr>
          <w:rFonts w:ascii="Arial" w:hAnsi="Arial" w:cs="Arial"/>
          <w:spacing w:val="-3"/>
          <w:w w:val="105"/>
        </w:rPr>
        <w:t xml:space="preserve"> </w:t>
      </w:r>
      <w:r w:rsidRPr="001D08FE">
        <w:rPr>
          <w:rFonts w:ascii="Arial" w:hAnsi="Arial" w:cs="Arial"/>
          <w:w w:val="105"/>
        </w:rPr>
        <w:t>decision.</w:t>
      </w:r>
      <w:r w:rsidRPr="001D08FE">
        <w:rPr>
          <w:rFonts w:ascii="Arial" w:hAnsi="Arial" w:cs="Arial"/>
          <w:spacing w:val="-17"/>
          <w:w w:val="105"/>
        </w:rPr>
        <w:t xml:space="preserve"> </w:t>
      </w:r>
      <w:r w:rsidRPr="001D08FE">
        <w:rPr>
          <w:rFonts w:ascii="Arial" w:hAnsi="Arial" w:cs="Arial"/>
          <w:spacing w:val="-4"/>
          <w:w w:val="105"/>
        </w:rPr>
        <w:t>The</w:t>
      </w:r>
      <w:r w:rsidRPr="001D08FE">
        <w:rPr>
          <w:rFonts w:ascii="Arial" w:hAnsi="Arial" w:cs="Arial"/>
          <w:spacing w:val="-3"/>
          <w:w w:val="105"/>
        </w:rPr>
        <w:t xml:space="preserve"> </w:t>
      </w:r>
      <w:r w:rsidRPr="001D08FE">
        <w:rPr>
          <w:rFonts w:ascii="Arial" w:hAnsi="Arial" w:cs="Arial"/>
          <w:w w:val="105"/>
        </w:rPr>
        <w:t>dean</w:t>
      </w:r>
      <w:r w:rsidRPr="001D08FE">
        <w:rPr>
          <w:rFonts w:ascii="Arial" w:hAnsi="Arial" w:cs="Arial"/>
          <w:spacing w:val="-3"/>
          <w:w w:val="105"/>
        </w:rPr>
        <w:t xml:space="preserve"> </w:t>
      </w:r>
      <w:r w:rsidRPr="001D08FE">
        <w:rPr>
          <w:rFonts w:ascii="Arial" w:hAnsi="Arial" w:cs="Arial"/>
          <w:w w:val="105"/>
        </w:rPr>
        <w:t>will</w:t>
      </w:r>
      <w:r w:rsidRPr="001D08FE">
        <w:rPr>
          <w:rFonts w:ascii="Arial" w:hAnsi="Arial" w:cs="Arial"/>
          <w:spacing w:val="-3"/>
          <w:w w:val="105"/>
        </w:rPr>
        <w:t xml:space="preserve"> </w:t>
      </w:r>
      <w:r w:rsidRPr="001D08FE">
        <w:rPr>
          <w:rFonts w:ascii="Arial" w:hAnsi="Arial" w:cs="Arial"/>
          <w:w w:val="105"/>
        </w:rPr>
        <w:t>review</w:t>
      </w:r>
      <w:r w:rsidRPr="001D08FE">
        <w:rPr>
          <w:rFonts w:ascii="Arial" w:hAnsi="Arial" w:cs="Arial"/>
          <w:spacing w:val="-3"/>
          <w:w w:val="105"/>
        </w:rPr>
        <w:t xml:space="preserve"> </w:t>
      </w:r>
      <w:r w:rsidRPr="001D08FE">
        <w:rPr>
          <w:rFonts w:ascii="Arial" w:hAnsi="Arial" w:cs="Arial"/>
          <w:w w:val="105"/>
        </w:rPr>
        <w:t>the</w:t>
      </w:r>
      <w:r w:rsidRPr="001D08FE">
        <w:rPr>
          <w:rFonts w:ascii="Arial" w:hAnsi="Arial" w:cs="Arial"/>
          <w:spacing w:val="-3"/>
          <w:w w:val="105"/>
        </w:rPr>
        <w:t xml:space="preserve"> </w:t>
      </w:r>
      <w:r w:rsidRPr="001D08FE">
        <w:rPr>
          <w:rFonts w:ascii="Arial" w:hAnsi="Arial" w:cs="Arial"/>
          <w:w w:val="105"/>
        </w:rPr>
        <w:t>appeal,</w:t>
      </w:r>
      <w:r w:rsidRPr="001D08FE">
        <w:rPr>
          <w:rFonts w:ascii="Arial" w:hAnsi="Arial" w:cs="Arial"/>
          <w:spacing w:val="-3"/>
          <w:w w:val="105"/>
        </w:rPr>
        <w:t xml:space="preserve"> </w:t>
      </w:r>
      <w:r w:rsidRPr="001D08FE">
        <w:rPr>
          <w:rFonts w:ascii="Arial" w:hAnsi="Arial" w:cs="Arial"/>
          <w:w w:val="105"/>
        </w:rPr>
        <w:t>make</w:t>
      </w:r>
      <w:r w:rsidRPr="001D08FE">
        <w:rPr>
          <w:rFonts w:ascii="Arial" w:hAnsi="Arial" w:cs="Arial"/>
          <w:spacing w:val="-3"/>
          <w:w w:val="105"/>
        </w:rPr>
        <w:t xml:space="preserve"> </w:t>
      </w:r>
      <w:r w:rsidRPr="001D08FE">
        <w:rPr>
          <w:rFonts w:ascii="Arial" w:hAnsi="Arial" w:cs="Arial"/>
          <w:w w:val="105"/>
        </w:rPr>
        <w:t>a</w:t>
      </w:r>
      <w:r w:rsidRPr="001D08FE">
        <w:rPr>
          <w:rFonts w:ascii="Arial" w:hAnsi="Arial" w:cs="Arial"/>
          <w:spacing w:val="-3"/>
          <w:w w:val="105"/>
        </w:rPr>
        <w:t xml:space="preserve"> </w:t>
      </w:r>
      <w:r w:rsidRPr="001D08FE">
        <w:rPr>
          <w:rFonts w:ascii="Arial" w:hAnsi="Arial" w:cs="Arial"/>
          <w:w w:val="105"/>
        </w:rPr>
        <w:t>judgment regarding the request, and inform the applicant and the academic department. Should applicants wish to appeal the decision of the dean, they may request a hearing</w:t>
      </w:r>
      <w:r w:rsidRPr="001D08FE">
        <w:rPr>
          <w:rFonts w:ascii="Arial" w:hAnsi="Arial" w:cs="Arial"/>
          <w:spacing w:val="-6"/>
          <w:w w:val="105"/>
        </w:rPr>
        <w:t xml:space="preserve"> </w:t>
      </w:r>
      <w:r w:rsidRPr="001D08FE">
        <w:rPr>
          <w:rFonts w:ascii="Arial" w:hAnsi="Arial" w:cs="Arial"/>
          <w:w w:val="105"/>
        </w:rPr>
        <w:t>with</w:t>
      </w:r>
      <w:r w:rsidRPr="001D08FE">
        <w:rPr>
          <w:rFonts w:ascii="Arial" w:hAnsi="Arial" w:cs="Arial"/>
          <w:spacing w:val="-6"/>
          <w:w w:val="105"/>
        </w:rPr>
        <w:t xml:space="preserve"> </w:t>
      </w:r>
      <w:r w:rsidRPr="001D08FE">
        <w:rPr>
          <w:rFonts w:ascii="Arial" w:hAnsi="Arial" w:cs="Arial"/>
          <w:w w:val="105"/>
        </w:rPr>
        <w:t>the</w:t>
      </w:r>
      <w:r w:rsidRPr="001D08FE">
        <w:rPr>
          <w:rFonts w:ascii="Arial" w:hAnsi="Arial" w:cs="Arial"/>
          <w:spacing w:val="-6"/>
          <w:w w:val="105"/>
        </w:rPr>
        <w:t xml:space="preserve"> </w:t>
      </w:r>
      <w:r w:rsidRPr="001D08FE">
        <w:rPr>
          <w:rFonts w:ascii="Arial" w:hAnsi="Arial" w:cs="Arial"/>
          <w:spacing w:val="-3"/>
          <w:w w:val="105"/>
        </w:rPr>
        <w:t>Faculty</w:t>
      </w:r>
      <w:r w:rsidRPr="001D08FE">
        <w:rPr>
          <w:rFonts w:ascii="Arial" w:hAnsi="Arial" w:cs="Arial"/>
          <w:spacing w:val="-12"/>
          <w:w w:val="105"/>
        </w:rPr>
        <w:t xml:space="preserve"> </w:t>
      </w:r>
      <w:r w:rsidRPr="001D08FE">
        <w:rPr>
          <w:rFonts w:ascii="Arial" w:hAnsi="Arial" w:cs="Arial"/>
          <w:w w:val="105"/>
        </w:rPr>
        <w:t>Appeals</w:t>
      </w:r>
      <w:r w:rsidRPr="001D08FE">
        <w:rPr>
          <w:rFonts w:ascii="Arial" w:hAnsi="Arial" w:cs="Arial"/>
          <w:spacing w:val="-6"/>
          <w:w w:val="105"/>
        </w:rPr>
        <w:t xml:space="preserve"> </w:t>
      </w:r>
      <w:r w:rsidRPr="001D08FE">
        <w:rPr>
          <w:rFonts w:ascii="Arial" w:hAnsi="Arial" w:cs="Arial"/>
          <w:w w:val="105"/>
        </w:rPr>
        <w:t>Committee</w:t>
      </w:r>
      <w:r w:rsidRPr="001D08FE">
        <w:rPr>
          <w:rFonts w:ascii="Arial" w:hAnsi="Arial" w:cs="Arial"/>
          <w:spacing w:val="-6"/>
          <w:w w:val="105"/>
        </w:rPr>
        <w:t xml:space="preserve"> </w:t>
      </w:r>
      <w:r w:rsidRPr="001D08FE">
        <w:rPr>
          <w:rFonts w:ascii="Arial" w:hAnsi="Arial" w:cs="Arial"/>
          <w:w w:val="105"/>
        </w:rPr>
        <w:t>of</w:t>
      </w:r>
      <w:r w:rsidRPr="001D08FE">
        <w:rPr>
          <w:rFonts w:ascii="Arial" w:hAnsi="Arial" w:cs="Arial"/>
          <w:spacing w:val="-6"/>
          <w:w w:val="105"/>
        </w:rPr>
        <w:t xml:space="preserve"> </w:t>
      </w:r>
      <w:r w:rsidRPr="001D08FE">
        <w:rPr>
          <w:rFonts w:ascii="Arial" w:hAnsi="Arial" w:cs="Arial"/>
          <w:w w:val="105"/>
        </w:rPr>
        <w:t>the</w:t>
      </w:r>
      <w:r w:rsidRPr="001D08FE">
        <w:rPr>
          <w:rFonts w:ascii="Arial" w:hAnsi="Arial" w:cs="Arial"/>
          <w:spacing w:val="-6"/>
          <w:w w:val="105"/>
        </w:rPr>
        <w:t xml:space="preserve"> </w:t>
      </w:r>
      <w:r w:rsidRPr="001D08FE">
        <w:rPr>
          <w:rFonts w:ascii="Arial" w:hAnsi="Arial" w:cs="Arial"/>
          <w:w w:val="105"/>
        </w:rPr>
        <w:t>college.</w:t>
      </w:r>
      <w:r w:rsidRPr="001D08FE">
        <w:rPr>
          <w:rFonts w:ascii="Arial" w:hAnsi="Arial" w:cs="Arial"/>
          <w:spacing w:val="-6"/>
          <w:w w:val="105"/>
        </w:rPr>
        <w:t xml:space="preserve"> </w:t>
      </w:r>
      <w:r w:rsidRPr="001D08FE">
        <w:rPr>
          <w:rFonts w:ascii="Arial" w:hAnsi="Arial" w:cs="Arial"/>
          <w:w w:val="105"/>
        </w:rPr>
        <w:t>Upon</w:t>
      </w:r>
      <w:r w:rsidRPr="001D08FE">
        <w:rPr>
          <w:rFonts w:ascii="Arial" w:hAnsi="Arial" w:cs="Arial"/>
          <w:spacing w:val="-6"/>
          <w:w w:val="105"/>
        </w:rPr>
        <w:t xml:space="preserve"> </w:t>
      </w:r>
      <w:r w:rsidRPr="001D08FE">
        <w:rPr>
          <w:rFonts w:ascii="Arial" w:hAnsi="Arial" w:cs="Arial"/>
          <w:w w:val="105"/>
        </w:rPr>
        <w:t>hearing</w:t>
      </w:r>
      <w:r w:rsidRPr="001D08FE">
        <w:rPr>
          <w:rFonts w:ascii="Arial" w:hAnsi="Arial" w:cs="Arial"/>
          <w:spacing w:val="-6"/>
          <w:w w:val="105"/>
        </w:rPr>
        <w:t xml:space="preserve"> </w:t>
      </w:r>
      <w:r w:rsidRPr="001D08FE">
        <w:rPr>
          <w:rFonts w:ascii="Arial" w:hAnsi="Arial" w:cs="Arial"/>
          <w:w w:val="105"/>
        </w:rPr>
        <w:t>the</w:t>
      </w:r>
      <w:r w:rsidRPr="001D08FE">
        <w:rPr>
          <w:rFonts w:ascii="Arial" w:hAnsi="Arial" w:cs="Arial"/>
          <w:spacing w:val="-6"/>
          <w:w w:val="105"/>
        </w:rPr>
        <w:t xml:space="preserve"> </w:t>
      </w:r>
      <w:r w:rsidRPr="001D08FE">
        <w:rPr>
          <w:rFonts w:ascii="Arial" w:hAnsi="Arial" w:cs="Arial"/>
          <w:w w:val="105"/>
        </w:rPr>
        <w:t xml:space="preserve">case, the </w:t>
      </w:r>
      <w:r w:rsidRPr="001D08FE">
        <w:rPr>
          <w:rFonts w:ascii="Arial" w:hAnsi="Arial" w:cs="Arial"/>
          <w:spacing w:val="-2"/>
          <w:w w:val="105"/>
        </w:rPr>
        <w:t xml:space="preserve">Faculty </w:t>
      </w:r>
      <w:r w:rsidRPr="001D08FE">
        <w:rPr>
          <w:rFonts w:ascii="Arial" w:hAnsi="Arial" w:cs="Arial"/>
          <w:w w:val="105"/>
        </w:rPr>
        <w:t xml:space="preserve">Appeals Committee will, within 10 calendar days, uphold the decision or refer it back to the college dean for further </w:t>
      </w:r>
      <w:r w:rsidRPr="001D08FE">
        <w:rPr>
          <w:rFonts w:ascii="Arial" w:hAnsi="Arial" w:cs="Arial"/>
          <w:spacing w:val="-3"/>
          <w:w w:val="105"/>
        </w:rPr>
        <w:t xml:space="preserve">review. </w:t>
      </w:r>
      <w:r w:rsidRPr="001D08FE">
        <w:rPr>
          <w:rFonts w:ascii="Arial" w:hAnsi="Arial" w:cs="Arial"/>
          <w:w w:val="105"/>
        </w:rPr>
        <w:t>In either case, the college dean is responsible for notifying the student of the final disposition of the case. Appeals must be submitted within 60 calendar days of notification of denial of admission.</w:t>
      </w:r>
    </w:p>
    <w:p w14:paraId="0C0AA533" w14:textId="77777777" w:rsidR="00C431A9" w:rsidRPr="001D08FE" w:rsidRDefault="00C431A9" w:rsidP="00C431A9">
      <w:pPr>
        <w:pStyle w:val="BodyText"/>
        <w:spacing w:before="5" w:line="240" w:lineRule="auto"/>
        <w:ind w:left="0" w:right="0" w:firstLine="0"/>
        <w:jc w:val="left"/>
        <w:rPr>
          <w:rFonts w:ascii="Arial" w:hAnsi="Arial" w:cs="Arial"/>
        </w:rPr>
      </w:pPr>
    </w:p>
    <w:p w14:paraId="0F70420A" w14:textId="39A71711" w:rsidR="00C431A9" w:rsidRPr="001D08FE" w:rsidRDefault="00C431A9" w:rsidP="00AD6DDB">
      <w:pPr>
        <w:pStyle w:val="Heading2"/>
        <w:spacing w:before="69"/>
        <w:rPr>
          <w:rFonts w:ascii="Arial" w:hAnsi="Arial" w:cs="Arial"/>
        </w:rPr>
      </w:pPr>
      <w:bookmarkStart w:id="85" w:name="_TOC_250007"/>
      <w:bookmarkStart w:id="86" w:name="_Toc495484098"/>
      <w:bookmarkEnd w:id="85"/>
      <w:r w:rsidRPr="001D08FE">
        <w:rPr>
          <w:rFonts w:ascii="Arial" w:hAnsi="Arial" w:cs="Arial"/>
        </w:rPr>
        <w:t>DEGREE AND PROGRAM GENERAL REQUIREMENTS</w:t>
      </w:r>
      <w:bookmarkEnd w:id="86"/>
      <w:r w:rsidR="00AE7385">
        <w:rPr>
          <w:rFonts w:ascii="Arial" w:hAnsi="Arial" w:cs="Arial"/>
        </w:rPr>
        <w:fldChar w:fldCharType="begin"/>
      </w:r>
      <w:r w:rsidR="00AE7385">
        <w:instrText xml:space="preserve"> XE "</w:instrText>
      </w:r>
      <w:r w:rsidR="00AE7385" w:rsidRPr="00442787">
        <w:instrText>Degree General Requirements</w:instrText>
      </w:r>
      <w:r w:rsidR="00AE7385">
        <w:instrText xml:space="preserve">" </w:instrText>
      </w:r>
      <w:r w:rsidR="00AE7385">
        <w:rPr>
          <w:rFonts w:ascii="Arial" w:hAnsi="Arial" w:cs="Arial"/>
        </w:rPr>
        <w:fldChar w:fldCharType="end"/>
      </w:r>
    </w:p>
    <w:p w14:paraId="60A22910" w14:textId="77777777" w:rsidR="00C431A9" w:rsidRPr="00AD6DDB" w:rsidRDefault="00C431A9" w:rsidP="00AD6DDB">
      <w:pPr>
        <w:pStyle w:val="BodyText"/>
        <w:ind w:left="0" w:right="0" w:firstLine="0"/>
        <w:rPr>
          <w:rFonts w:ascii="Arial" w:hAnsi="Arial" w:cs="Arial"/>
          <w:b/>
        </w:rPr>
      </w:pPr>
      <w:r w:rsidRPr="00AD6DDB">
        <w:rPr>
          <w:rFonts w:ascii="Arial" w:hAnsi="Arial" w:cs="Arial"/>
          <w:b/>
          <w:w w:val="105"/>
        </w:rPr>
        <w:t>Program</w:t>
      </w:r>
    </w:p>
    <w:p w14:paraId="480E23D4" w14:textId="77777777" w:rsidR="00C431A9" w:rsidRPr="00AD6DDB" w:rsidRDefault="00C431A9" w:rsidP="00AD6DDB">
      <w:pPr>
        <w:pStyle w:val="BodyText"/>
        <w:ind w:left="0" w:right="0"/>
        <w:rPr>
          <w:rFonts w:ascii="Arial" w:hAnsi="Arial" w:cs="Arial"/>
        </w:rPr>
      </w:pPr>
      <w:r w:rsidRPr="00AD6DDB">
        <w:rPr>
          <w:rFonts w:ascii="Arial" w:hAnsi="Arial" w:cs="Arial"/>
        </w:rPr>
        <w:t>Satisfaction of the minimum credit hour, course, and other requirements prescribed for the program   selected.</w:t>
      </w:r>
    </w:p>
    <w:p w14:paraId="61814DC3" w14:textId="77777777" w:rsidR="00C431A9" w:rsidRPr="00AD6DDB" w:rsidRDefault="00C431A9" w:rsidP="00AD6DDB">
      <w:pPr>
        <w:pStyle w:val="BodyText"/>
        <w:ind w:left="0" w:right="0" w:firstLine="0"/>
        <w:rPr>
          <w:rFonts w:ascii="Arial" w:hAnsi="Arial" w:cs="Arial"/>
          <w:b/>
        </w:rPr>
      </w:pPr>
      <w:r w:rsidRPr="00AD6DDB">
        <w:rPr>
          <w:rFonts w:ascii="Arial" w:hAnsi="Arial" w:cs="Arial"/>
          <w:b/>
          <w:w w:val="105"/>
        </w:rPr>
        <w:t>Residence</w:t>
      </w:r>
    </w:p>
    <w:p w14:paraId="38911233" w14:textId="77777777" w:rsidR="00C431A9" w:rsidRPr="00AD6DDB" w:rsidRDefault="00C431A9" w:rsidP="00AD6DDB">
      <w:pPr>
        <w:pStyle w:val="BodyText"/>
        <w:ind w:left="0" w:right="0"/>
        <w:rPr>
          <w:rFonts w:ascii="Arial" w:hAnsi="Arial" w:cs="Arial"/>
        </w:rPr>
      </w:pPr>
      <w:r w:rsidRPr="00AD6DDB">
        <w:rPr>
          <w:rFonts w:ascii="Arial" w:hAnsi="Arial" w:cs="Arial"/>
          <w:spacing w:val="-5"/>
          <w:w w:val="105"/>
        </w:rPr>
        <w:t>The</w:t>
      </w:r>
      <w:r w:rsidRPr="00AD6DDB">
        <w:rPr>
          <w:rFonts w:ascii="Arial" w:hAnsi="Arial" w:cs="Arial"/>
          <w:spacing w:val="-11"/>
          <w:w w:val="105"/>
        </w:rPr>
        <w:t xml:space="preserve"> </w:t>
      </w:r>
      <w:r w:rsidRPr="00AD6DDB">
        <w:rPr>
          <w:rFonts w:ascii="Arial" w:hAnsi="Arial" w:cs="Arial"/>
          <w:w w:val="105"/>
        </w:rPr>
        <w:t>majority</w:t>
      </w:r>
      <w:r w:rsidRPr="00AD6DDB">
        <w:rPr>
          <w:rFonts w:ascii="Arial" w:hAnsi="Arial" w:cs="Arial"/>
          <w:spacing w:val="-11"/>
          <w:w w:val="105"/>
        </w:rPr>
        <w:t xml:space="preserve"> </w:t>
      </w:r>
      <w:r w:rsidRPr="00AD6DDB">
        <w:rPr>
          <w:rFonts w:ascii="Arial" w:hAnsi="Arial" w:cs="Arial"/>
          <w:w w:val="105"/>
        </w:rPr>
        <w:t>of</w:t>
      </w:r>
      <w:r w:rsidRPr="00AD6DDB">
        <w:rPr>
          <w:rFonts w:ascii="Arial" w:hAnsi="Arial" w:cs="Arial"/>
          <w:spacing w:val="-12"/>
          <w:w w:val="105"/>
        </w:rPr>
        <w:t xml:space="preserve"> </w:t>
      </w:r>
      <w:r w:rsidRPr="00AD6DDB">
        <w:rPr>
          <w:rFonts w:ascii="Arial" w:hAnsi="Arial" w:cs="Arial"/>
          <w:w w:val="105"/>
        </w:rPr>
        <w:t>credits</w:t>
      </w:r>
      <w:r w:rsidRPr="00AD6DDB">
        <w:rPr>
          <w:rFonts w:ascii="Arial" w:hAnsi="Arial" w:cs="Arial"/>
          <w:spacing w:val="-11"/>
          <w:w w:val="105"/>
        </w:rPr>
        <w:t xml:space="preserve"> </w:t>
      </w:r>
      <w:r w:rsidRPr="00AD6DDB">
        <w:rPr>
          <w:rFonts w:ascii="Arial" w:hAnsi="Arial" w:cs="Arial"/>
          <w:w w:val="105"/>
        </w:rPr>
        <w:t>applicable</w:t>
      </w:r>
      <w:r w:rsidRPr="00AD6DDB">
        <w:rPr>
          <w:rFonts w:ascii="Arial" w:hAnsi="Arial" w:cs="Arial"/>
          <w:spacing w:val="-11"/>
          <w:w w:val="105"/>
        </w:rPr>
        <w:t xml:space="preserve"> </w:t>
      </w:r>
      <w:r w:rsidRPr="00AD6DDB">
        <w:rPr>
          <w:rFonts w:ascii="Arial" w:hAnsi="Arial" w:cs="Arial"/>
          <w:w w:val="105"/>
        </w:rPr>
        <w:t>to</w:t>
      </w:r>
      <w:r w:rsidRPr="00AD6DDB">
        <w:rPr>
          <w:rFonts w:ascii="Arial" w:hAnsi="Arial" w:cs="Arial"/>
          <w:spacing w:val="-12"/>
          <w:w w:val="105"/>
        </w:rPr>
        <w:t xml:space="preserve"> </w:t>
      </w:r>
      <w:r w:rsidRPr="00AD6DDB">
        <w:rPr>
          <w:rFonts w:ascii="Arial" w:hAnsi="Arial" w:cs="Arial"/>
          <w:w w:val="105"/>
        </w:rPr>
        <w:t>a</w:t>
      </w:r>
      <w:r w:rsidRPr="00AD6DDB">
        <w:rPr>
          <w:rFonts w:ascii="Arial" w:hAnsi="Arial" w:cs="Arial"/>
          <w:spacing w:val="-11"/>
          <w:w w:val="105"/>
        </w:rPr>
        <w:t xml:space="preserve"> </w:t>
      </w:r>
      <w:r w:rsidRPr="00AD6DDB">
        <w:rPr>
          <w:rFonts w:ascii="Arial" w:hAnsi="Arial" w:cs="Arial"/>
          <w:w w:val="105"/>
        </w:rPr>
        <w:t>graduate</w:t>
      </w:r>
      <w:r w:rsidRPr="00AD6DDB">
        <w:rPr>
          <w:rFonts w:ascii="Arial" w:hAnsi="Arial" w:cs="Arial"/>
          <w:spacing w:val="-11"/>
          <w:w w:val="105"/>
        </w:rPr>
        <w:t xml:space="preserve"> </w:t>
      </w:r>
      <w:r w:rsidRPr="00AD6DDB">
        <w:rPr>
          <w:rFonts w:ascii="Arial" w:hAnsi="Arial" w:cs="Arial"/>
          <w:w w:val="105"/>
        </w:rPr>
        <w:t>degree</w:t>
      </w:r>
      <w:r w:rsidRPr="00AD6DDB">
        <w:rPr>
          <w:rFonts w:ascii="Arial" w:hAnsi="Arial" w:cs="Arial"/>
          <w:spacing w:val="-11"/>
          <w:w w:val="105"/>
        </w:rPr>
        <w:t xml:space="preserve"> </w:t>
      </w:r>
      <w:r w:rsidRPr="00AD6DDB">
        <w:rPr>
          <w:rFonts w:ascii="Arial" w:hAnsi="Arial" w:cs="Arial"/>
          <w:w w:val="105"/>
        </w:rPr>
        <w:t>must</w:t>
      </w:r>
      <w:r w:rsidRPr="00AD6DDB">
        <w:rPr>
          <w:rFonts w:ascii="Arial" w:hAnsi="Arial" w:cs="Arial"/>
          <w:spacing w:val="-12"/>
          <w:w w:val="105"/>
        </w:rPr>
        <w:t xml:space="preserve"> </w:t>
      </w:r>
      <w:r w:rsidRPr="00AD6DDB">
        <w:rPr>
          <w:rFonts w:ascii="Arial" w:hAnsi="Arial" w:cs="Arial"/>
          <w:w w:val="105"/>
        </w:rPr>
        <w:t>be</w:t>
      </w:r>
      <w:r w:rsidRPr="00AD6DDB">
        <w:rPr>
          <w:rFonts w:ascii="Arial" w:hAnsi="Arial" w:cs="Arial"/>
          <w:spacing w:val="-11"/>
          <w:w w:val="105"/>
        </w:rPr>
        <w:t xml:space="preserve"> </w:t>
      </w:r>
      <w:r w:rsidRPr="00AD6DDB">
        <w:rPr>
          <w:rFonts w:ascii="Arial" w:hAnsi="Arial" w:cs="Arial"/>
          <w:w w:val="105"/>
        </w:rPr>
        <w:t>earned</w:t>
      </w:r>
      <w:r w:rsidRPr="00AD6DDB">
        <w:rPr>
          <w:rFonts w:ascii="Arial" w:hAnsi="Arial" w:cs="Arial"/>
          <w:spacing w:val="-12"/>
          <w:w w:val="105"/>
        </w:rPr>
        <w:t xml:space="preserve"> </w:t>
      </w:r>
      <w:r w:rsidRPr="00AD6DDB">
        <w:rPr>
          <w:rFonts w:ascii="Arial" w:hAnsi="Arial" w:cs="Arial"/>
          <w:w w:val="105"/>
        </w:rPr>
        <w:t>at</w:t>
      </w:r>
      <w:r w:rsidRPr="00AD6DDB">
        <w:rPr>
          <w:rFonts w:ascii="Arial" w:hAnsi="Arial" w:cs="Arial"/>
          <w:spacing w:val="-12"/>
          <w:w w:val="105"/>
        </w:rPr>
        <w:t xml:space="preserve"> </w:t>
      </w:r>
      <w:r w:rsidRPr="00AD6DDB">
        <w:rPr>
          <w:rFonts w:ascii="Arial" w:hAnsi="Arial" w:cs="Arial"/>
          <w:w w:val="105"/>
        </w:rPr>
        <w:t xml:space="preserve">UNA. </w:t>
      </w:r>
      <w:r w:rsidRPr="00AD6DDB">
        <w:rPr>
          <w:rFonts w:ascii="Arial" w:hAnsi="Arial" w:cs="Arial"/>
          <w:spacing w:val="-4"/>
          <w:w w:val="105"/>
        </w:rPr>
        <w:t xml:space="preserve">The </w:t>
      </w:r>
      <w:r w:rsidRPr="00AD6DDB">
        <w:rPr>
          <w:rFonts w:ascii="Arial" w:hAnsi="Arial" w:cs="Arial"/>
          <w:spacing w:val="-3"/>
          <w:w w:val="105"/>
        </w:rPr>
        <w:t xml:space="preserve">MBA </w:t>
      </w:r>
      <w:r w:rsidRPr="00AD6DDB">
        <w:rPr>
          <w:rFonts w:ascii="Arial" w:hAnsi="Arial" w:cs="Arial"/>
          <w:w w:val="105"/>
        </w:rPr>
        <w:t xml:space="preserve">program requires a minimum of 28 residence </w:t>
      </w:r>
      <w:r w:rsidRPr="00AD6DDB">
        <w:rPr>
          <w:rFonts w:ascii="Arial" w:hAnsi="Arial" w:cs="Arial"/>
          <w:spacing w:val="1"/>
          <w:w w:val="105"/>
        </w:rPr>
        <w:t>hours</w:t>
      </w:r>
      <w:r w:rsidRPr="00AD6DDB">
        <w:rPr>
          <w:rFonts w:ascii="Arial" w:hAnsi="Arial" w:cs="Arial"/>
          <w:w w:val="105"/>
        </w:rPr>
        <w:t>.</w:t>
      </w:r>
    </w:p>
    <w:p w14:paraId="3073F8A2" w14:textId="77777777" w:rsidR="00C431A9" w:rsidRPr="00AD6DDB" w:rsidRDefault="00C431A9" w:rsidP="00AD6DDB">
      <w:pPr>
        <w:pStyle w:val="BodyText"/>
        <w:ind w:left="0" w:right="0" w:firstLine="0"/>
        <w:rPr>
          <w:rFonts w:ascii="Arial" w:hAnsi="Arial" w:cs="Arial"/>
          <w:b/>
        </w:rPr>
      </w:pPr>
      <w:r w:rsidRPr="00AD6DDB">
        <w:rPr>
          <w:rFonts w:ascii="Arial" w:hAnsi="Arial" w:cs="Arial"/>
          <w:b/>
          <w:w w:val="105"/>
        </w:rPr>
        <w:t>Full-time Student Status</w:t>
      </w:r>
    </w:p>
    <w:p w14:paraId="6C162AFA" w14:textId="77777777" w:rsidR="00C431A9" w:rsidRPr="00AD6DDB" w:rsidRDefault="00C431A9" w:rsidP="00AD6DDB">
      <w:pPr>
        <w:pStyle w:val="BodyText"/>
        <w:ind w:left="0" w:right="0"/>
        <w:rPr>
          <w:rFonts w:ascii="Arial" w:hAnsi="Arial" w:cs="Arial"/>
        </w:rPr>
      </w:pPr>
      <w:r w:rsidRPr="00AD6DDB">
        <w:rPr>
          <w:rFonts w:ascii="Arial" w:hAnsi="Arial" w:cs="Arial"/>
          <w:w w:val="105"/>
        </w:rPr>
        <w:t>Full-time student status is attained with a minimum of nine semester hours in a fall or spring semester or six semester hours in a summer session.</w:t>
      </w:r>
    </w:p>
    <w:p w14:paraId="297BA7A4" w14:textId="77777777" w:rsidR="00C431A9" w:rsidRPr="00AD6DDB" w:rsidRDefault="00C431A9" w:rsidP="00AD6DDB">
      <w:pPr>
        <w:pStyle w:val="BodyText"/>
        <w:ind w:left="0" w:right="0" w:firstLine="0"/>
        <w:rPr>
          <w:rFonts w:ascii="Arial" w:hAnsi="Arial" w:cs="Arial"/>
          <w:b/>
        </w:rPr>
      </w:pPr>
      <w:r w:rsidRPr="00AD6DDB">
        <w:rPr>
          <w:rFonts w:ascii="Arial" w:hAnsi="Arial" w:cs="Arial"/>
          <w:b/>
          <w:w w:val="105"/>
        </w:rPr>
        <w:lastRenderedPageBreak/>
        <w:t>Quality of Work</w:t>
      </w:r>
    </w:p>
    <w:p w14:paraId="07DB0AEF" w14:textId="77777777" w:rsidR="00C431A9" w:rsidRPr="00AD6DDB" w:rsidRDefault="00C431A9" w:rsidP="00AD6DDB">
      <w:pPr>
        <w:pStyle w:val="BodyText"/>
        <w:ind w:left="0" w:right="0"/>
        <w:rPr>
          <w:rFonts w:ascii="Arial" w:hAnsi="Arial" w:cs="Arial"/>
        </w:rPr>
      </w:pPr>
      <w:r w:rsidRPr="00AD6DDB">
        <w:rPr>
          <w:rFonts w:ascii="Arial" w:hAnsi="Arial" w:cs="Arial"/>
          <w:w w:val="105"/>
        </w:rPr>
        <w:t xml:space="preserve">Satisfaction of </w:t>
      </w:r>
      <w:r w:rsidRPr="00AD6DDB">
        <w:rPr>
          <w:rFonts w:ascii="Arial" w:hAnsi="Arial" w:cs="Arial"/>
          <w:spacing w:val="-3"/>
          <w:w w:val="105"/>
        </w:rPr>
        <w:t xml:space="preserve">master’s </w:t>
      </w:r>
      <w:r w:rsidRPr="00AD6DDB">
        <w:rPr>
          <w:rFonts w:ascii="Arial" w:hAnsi="Arial" w:cs="Arial"/>
          <w:w w:val="105"/>
        </w:rPr>
        <w:t>degree and program requirements includes an overall grade</w:t>
      </w:r>
      <w:r w:rsidRPr="00AD6DDB">
        <w:rPr>
          <w:rFonts w:ascii="Arial" w:hAnsi="Arial" w:cs="Arial"/>
          <w:spacing w:val="-4"/>
          <w:w w:val="105"/>
        </w:rPr>
        <w:t xml:space="preserve"> </w:t>
      </w:r>
      <w:r w:rsidRPr="00AD6DDB">
        <w:rPr>
          <w:rFonts w:ascii="Arial" w:hAnsi="Arial" w:cs="Arial"/>
          <w:w w:val="105"/>
        </w:rPr>
        <w:t>average</w:t>
      </w:r>
      <w:r w:rsidRPr="00AD6DDB">
        <w:rPr>
          <w:rFonts w:ascii="Arial" w:hAnsi="Arial" w:cs="Arial"/>
          <w:spacing w:val="-4"/>
          <w:w w:val="105"/>
        </w:rPr>
        <w:t xml:space="preserve"> </w:t>
      </w:r>
      <w:r w:rsidRPr="00AD6DDB">
        <w:rPr>
          <w:rFonts w:ascii="Arial" w:hAnsi="Arial" w:cs="Arial"/>
          <w:w w:val="105"/>
        </w:rPr>
        <w:t>of</w:t>
      </w:r>
      <w:r w:rsidRPr="00AD6DDB">
        <w:rPr>
          <w:rFonts w:ascii="Arial" w:hAnsi="Arial" w:cs="Arial"/>
          <w:spacing w:val="-4"/>
          <w:w w:val="105"/>
        </w:rPr>
        <w:t xml:space="preserve"> </w:t>
      </w:r>
      <w:r w:rsidRPr="00AD6DDB">
        <w:rPr>
          <w:rFonts w:ascii="Arial" w:hAnsi="Arial" w:cs="Arial"/>
          <w:w w:val="105"/>
        </w:rPr>
        <w:t>B</w:t>
      </w:r>
      <w:r w:rsidRPr="00AD6DDB">
        <w:rPr>
          <w:rFonts w:ascii="Arial" w:hAnsi="Arial" w:cs="Arial"/>
          <w:spacing w:val="-4"/>
          <w:w w:val="105"/>
        </w:rPr>
        <w:t xml:space="preserve"> </w:t>
      </w:r>
      <w:r w:rsidRPr="00AD6DDB">
        <w:rPr>
          <w:rFonts w:ascii="Arial" w:hAnsi="Arial" w:cs="Arial"/>
          <w:w w:val="105"/>
        </w:rPr>
        <w:t>or</w:t>
      </w:r>
      <w:r w:rsidRPr="00AD6DDB">
        <w:rPr>
          <w:rFonts w:ascii="Arial" w:hAnsi="Arial" w:cs="Arial"/>
          <w:spacing w:val="-4"/>
          <w:w w:val="105"/>
        </w:rPr>
        <w:t xml:space="preserve"> </w:t>
      </w:r>
      <w:r w:rsidRPr="00AD6DDB">
        <w:rPr>
          <w:rFonts w:ascii="Arial" w:hAnsi="Arial" w:cs="Arial"/>
          <w:w w:val="105"/>
        </w:rPr>
        <w:t>better</w:t>
      </w:r>
      <w:r w:rsidRPr="00AD6DDB">
        <w:rPr>
          <w:rFonts w:ascii="Arial" w:hAnsi="Arial" w:cs="Arial"/>
          <w:spacing w:val="-4"/>
          <w:w w:val="105"/>
        </w:rPr>
        <w:t xml:space="preserve"> </w:t>
      </w:r>
      <w:r w:rsidRPr="00AD6DDB">
        <w:rPr>
          <w:rFonts w:ascii="Arial" w:hAnsi="Arial" w:cs="Arial"/>
          <w:w w:val="105"/>
        </w:rPr>
        <w:t>(3.00)</w:t>
      </w:r>
      <w:r w:rsidRPr="00AD6DDB">
        <w:rPr>
          <w:rFonts w:ascii="Arial" w:hAnsi="Arial" w:cs="Arial"/>
          <w:spacing w:val="-4"/>
          <w:w w:val="105"/>
        </w:rPr>
        <w:t xml:space="preserve"> </w:t>
      </w:r>
      <w:r w:rsidRPr="00AD6DDB">
        <w:rPr>
          <w:rFonts w:ascii="Arial" w:hAnsi="Arial" w:cs="Arial"/>
          <w:w w:val="105"/>
        </w:rPr>
        <w:t>on</w:t>
      </w:r>
      <w:r w:rsidRPr="00AD6DDB">
        <w:rPr>
          <w:rFonts w:ascii="Arial" w:hAnsi="Arial" w:cs="Arial"/>
          <w:spacing w:val="-4"/>
          <w:w w:val="105"/>
        </w:rPr>
        <w:t xml:space="preserve"> </w:t>
      </w:r>
      <w:r w:rsidRPr="00AD6DDB">
        <w:rPr>
          <w:rFonts w:ascii="Arial" w:hAnsi="Arial" w:cs="Arial"/>
          <w:w w:val="105"/>
        </w:rPr>
        <w:t>all</w:t>
      </w:r>
      <w:r w:rsidRPr="00AD6DDB">
        <w:rPr>
          <w:rFonts w:ascii="Arial" w:hAnsi="Arial" w:cs="Arial"/>
          <w:spacing w:val="-4"/>
          <w:w w:val="105"/>
        </w:rPr>
        <w:t xml:space="preserve"> </w:t>
      </w:r>
      <w:r w:rsidRPr="00AD6DDB">
        <w:rPr>
          <w:rFonts w:ascii="Arial" w:hAnsi="Arial" w:cs="Arial"/>
          <w:w w:val="105"/>
        </w:rPr>
        <w:t>valid</w:t>
      </w:r>
      <w:r w:rsidRPr="00AD6DDB">
        <w:rPr>
          <w:rFonts w:ascii="Arial" w:hAnsi="Arial" w:cs="Arial"/>
          <w:spacing w:val="-4"/>
          <w:w w:val="105"/>
        </w:rPr>
        <w:t xml:space="preserve"> </w:t>
      </w:r>
      <w:r w:rsidRPr="00AD6DDB">
        <w:rPr>
          <w:rFonts w:ascii="Arial" w:hAnsi="Arial" w:cs="Arial"/>
          <w:w w:val="105"/>
        </w:rPr>
        <w:t>work</w:t>
      </w:r>
      <w:r w:rsidRPr="00AD6DDB">
        <w:rPr>
          <w:rFonts w:ascii="Arial" w:hAnsi="Arial" w:cs="Arial"/>
          <w:spacing w:val="-4"/>
          <w:w w:val="105"/>
        </w:rPr>
        <w:t xml:space="preserve"> </w:t>
      </w:r>
      <w:r w:rsidRPr="00AD6DDB">
        <w:rPr>
          <w:rFonts w:ascii="Arial" w:hAnsi="Arial" w:cs="Arial"/>
          <w:w w:val="105"/>
        </w:rPr>
        <w:t>attempted</w:t>
      </w:r>
      <w:r w:rsidRPr="00AD6DDB">
        <w:rPr>
          <w:rFonts w:ascii="Arial" w:hAnsi="Arial" w:cs="Arial"/>
          <w:spacing w:val="-4"/>
          <w:w w:val="105"/>
        </w:rPr>
        <w:t xml:space="preserve"> </w:t>
      </w:r>
      <w:r w:rsidRPr="00AD6DDB">
        <w:rPr>
          <w:rFonts w:ascii="Arial" w:hAnsi="Arial" w:cs="Arial"/>
          <w:w w:val="105"/>
        </w:rPr>
        <w:t>at</w:t>
      </w:r>
      <w:r w:rsidRPr="00AD6DDB">
        <w:rPr>
          <w:rFonts w:ascii="Arial" w:hAnsi="Arial" w:cs="Arial"/>
          <w:spacing w:val="-4"/>
          <w:w w:val="105"/>
        </w:rPr>
        <w:t xml:space="preserve"> </w:t>
      </w:r>
      <w:r w:rsidRPr="00AD6DDB">
        <w:rPr>
          <w:rFonts w:ascii="Arial" w:hAnsi="Arial" w:cs="Arial"/>
          <w:w w:val="105"/>
        </w:rPr>
        <w:t>the</w:t>
      </w:r>
      <w:r w:rsidRPr="00AD6DDB">
        <w:rPr>
          <w:rFonts w:ascii="Arial" w:hAnsi="Arial" w:cs="Arial"/>
          <w:spacing w:val="-4"/>
          <w:w w:val="105"/>
        </w:rPr>
        <w:t xml:space="preserve"> </w:t>
      </w:r>
      <w:r w:rsidRPr="00AD6DDB">
        <w:rPr>
          <w:rFonts w:ascii="Arial" w:hAnsi="Arial" w:cs="Arial"/>
          <w:w w:val="105"/>
        </w:rPr>
        <w:t>University</w:t>
      </w:r>
      <w:r w:rsidRPr="00AD6DDB">
        <w:rPr>
          <w:rFonts w:ascii="Arial" w:hAnsi="Arial" w:cs="Arial"/>
          <w:spacing w:val="-4"/>
          <w:w w:val="105"/>
        </w:rPr>
        <w:t xml:space="preserve"> </w:t>
      </w:r>
      <w:r w:rsidRPr="00AD6DDB">
        <w:rPr>
          <w:rFonts w:ascii="Arial" w:hAnsi="Arial" w:cs="Arial"/>
          <w:w w:val="105"/>
        </w:rPr>
        <w:t xml:space="preserve">of North Alabama, with not more than six semester hours of C work or </w:t>
      </w:r>
      <w:r w:rsidRPr="00AD6DDB">
        <w:rPr>
          <w:rFonts w:ascii="Arial" w:hAnsi="Arial" w:cs="Arial"/>
          <w:spacing w:val="-4"/>
          <w:w w:val="105"/>
        </w:rPr>
        <w:t xml:space="preserve">below. </w:t>
      </w:r>
      <w:r w:rsidRPr="00AD6DDB">
        <w:rPr>
          <w:rFonts w:ascii="Arial" w:hAnsi="Arial" w:cs="Arial"/>
          <w:w w:val="105"/>
        </w:rPr>
        <w:t xml:space="preserve">If two </w:t>
      </w:r>
      <w:r w:rsidRPr="00AD6DDB">
        <w:rPr>
          <w:rFonts w:ascii="Arial" w:hAnsi="Arial" w:cs="Arial"/>
          <w:spacing w:val="-7"/>
          <w:w w:val="105"/>
        </w:rPr>
        <w:t xml:space="preserve">C’s </w:t>
      </w:r>
      <w:r w:rsidRPr="00AD6DDB">
        <w:rPr>
          <w:rFonts w:ascii="Arial" w:hAnsi="Arial" w:cs="Arial"/>
          <w:w w:val="105"/>
        </w:rPr>
        <w:t>are</w:t>
      </w:r>
      <w:r w:rsidRPr="00AD6DDB">
        <w:rPr>
          <w:rFonts w:ascii="Arial" w:hAnsi="Arial" w:cs="Arial"/>
          <w:spacing w:val="-7"/>
          <w:w w:val="105"/>
        </w:rPr>
        <w:t xml:space="preserve"> </w:t>
      </w:r>
      <w:r w:rsidRPr="00AD6DDB">
        <w:rPr>
          <w:rFonts w:ascii="Arial" w:hAnsi="Arial" w:cs="Arial"/>
          <w:w w:val="105"/>
        </w:rPr>
        <w:t>earned,</w:t>
      </w:r>
      <w:r w:rsidRPr="00AD6DDB">
        <w:rPr>
          <w:rFonts w:ascii="Arial" w:hAnsi="Arial" w:cs="Arial"/>
          <w:spacing w:val="-8"/>
          <w:w w:val="105"/>
        </w:rPr>
        <w:t xml:space="preserve"> </w:t>
      </w:r>
      <w:r w:rsidRPr="00AD6DDB">
        <w:rPr>
          <w:rFonts w:ascii="Arial" w:hAnsi="Arial" w:cs="Arial"/>
          <w:w w:val="105"/>
        </w:rPr>
        <w:t>the</w:t>
      </w:r>
      <w:r w:rsidRPr="00AD6DDB">
        <w:rPr>
          <w:rFonts w:ascii="Arial" w:hAnsi="Arial" w:cs="Arial"/>
          <w:spacing w:val="-7"/>
          <w:w w:val="105"/>
        </w:rPr>
        <w:t xml:space="preserve"> </w:t>
      </w:r>
      <w:r w:rsidRPr="00AD6DDB">
        <w:rPr>
          <w:rFonts w:ascii="Arial" w:hAnsi="Arial" w:cs="Arial"/>
          <w:w w:val="105"/>
        </w:rPr>
        <w:t>student</w:t>
      </w:r>
      <w:r w:rsidRPr="00AD6DDB">
        <w:rPr>
          <w:rFonts w:ascii="Arial" w:hAnsi="Arial" w:cs="Arial"/>
          <w:spacing w:val="-8"/>
          <w:w w:val="105"/>
        </w:rPr>
        <w:t xml:space="preserve"> </w:t>
      </w:r>
      <w:r w:rsidRPr="00AD6DDB">
        <w:rPr>
          <w:rFonts w:ascii="Arial" w:hAnsi="Arial" w:cs="Arial"/>
          <w:w w:val="105"/>
        </w:rPr>
        <w:t>must</w:t>
      </w:r>
      <w:r w:rsidRPr="00AD6DDB">
        <w:rPr>
          <w:rFonts w:ascii="Arial" w:hAnsi="Arial" w:cs="Arial"/>
          <w:spacing w:val="-8"/>
          <w:w w:val="105"/>
        </w:rPr>
        <w:t xml:space="preserve"> </w:t>
      </w:r>
      <w:r w:rsidRPr="00AD6DDB">
        <w:rPr>
          <w:rFonts w:ascii="Arial" w:hAnsi="Arial" w:cs="Arial"/>
          <w:spacing w:val="-3"/>
          <w:w w:val="105"/>
        </w:rPr>
        <w:t>have</w:t>
      </w:r>
      <w:r w:rsidRPr="00AD6DDB">
        <w:rPr>
          <w:rFonts w:ascii="Arial" w:hAnsi="Arial" w:cs="Arial"/>
          <w:spacing w:val="-7"/>
          <w:w w:val="105"/>
        </w:rPr>
        <w:t xml:space="preserve"> </w:t>
      </w:r>
      <w:r w:rsidRPr="00AD6DDB">
        <w:rPr>
          <w:rFonts w:ascii="Arial" w:hAnsi="Arial" w:cs="Arial"/>
          <w:w w:val="105"/>
        </w:rPr>
        <w:t>at</w:t>
      </w:r>
      <w:r w:rsidRPr="00AD6DDB">
        <w:rPr>
          <w:rFonts w:ascii="Arial" w:hAnsi="Arial" w:cs="Arial"/>
          <w:spacing w:val="-8"/>
          <w:w w:val="105"/>
        </w:rPr>
        <w:t xml:space="preserve"> </w:t>
      </w:r>
      <w:r w:rsidRPr="00AD6DDB">
        <w:rPr>
          <w:rFonts w:ascii="Arial" w:hAnsi="Arial" w:cs="Arial"/>
          <w:w w:val="105"/>
        </w:rPr>
        <w:t>least</w:t>
      </w:r>
      <w:r w:rsidRPr="00AD6DDB">
        <w:rPr>
          <w:rFonts w:ascii="Arial" w:hAnsi="Arial" w:cs="Arial"/>
          <w:spacing w:val="-8"/>
          <w:w w:val="105"/>
        </w:rPr>
        <w:t xml:space="preserve"> </w:t>
      </w:r>
      <w:r w:rsidRPr="00AD6DDB">
        <w:rPr>
          <w:rFonts w:ascii="Arial" w:hAnsi="Arial" w:cs="Arial"/>
          <w:w w:val="105"/>
        </w:rPr>
        <w:t>two</w:t>
      </w:r>
      <w:r w:rsidRPr="00AD6DDB">
        <w:rPr>
          <w:rFonts w:ascii="Arial" w:hAnsi="Arial" w:cs="Arial"/>
          <w:spacing w:val="-13"/>
          <w:w w:val="105"/>
        </w:rPr>
        <w:t xml:space="preserve"> A’s</w:t>
      </w:r>
      <w:r w:rsidRPr="00AD6DDB">
        <w:rPr>
          <w:rFonts w:ascii="Arial" w:hAnsi="Arial" w:cs="Arial"/>
          <w:spacing w:val="-7"/>
          <w:w w:val="105"/>
        </w:rPr>
        <w:t xml:space="preserve"> </w:t>
      </w:r>
      <w:r w:rsidRPr="00AD6DDB">
        <w:rPr>
          <w:rFonts w:ascii="Arial" w:hAnsi="Arial" w:cs="Arial"/>
          <w:w w:val="105"/>
        </w:rPr>
        <w:t>in</w:t>
      </w:r>
      <w:r w:rsidRPr="00AD6DDB">
        <w:rPr>
          <w:rFonts w:ascii="Arial" w:hAnsi="Arial" w:cs="Arial"/>
          <w:spacing w:val="-8"/>
          <w:w w:val="105"/>
        </w:rPr>
        <w:t xml:space="preserve"> </w:t>
      </w:r>
      <w:r w:rsidRPr="00AD6DDB">
        <w:rPr>
          <w:rFonts w:ascii="Arial" w:hAnsi="Arial" w:cs="Arial"/>
          <w:w w:val="105"/>
        </w:rPr>
        <w:t>his/her</w:t>
      </w:r>
      <w:r w:rsidRPr="00AD6DDB">
        <w:rPr>
          <w:rFonts w:ascii="Arial" w:hAnsi="Arial" w:cs="Arial"/>
          <w:spacing w:val="-8"/>
          <w:w w:val="105"/>
        </w:rPr>
        <w:t xml:space="preserve"> </w:t>
      </w:r>
      <w:r w:rsidRPr="00AD6DDB">
        <w:rPr>
          <w:rFonts w:ascii="Arial" w:hAnsi="Arial" w:cs="Arial"/>
          <w:w w:val="105"/>
        </w:rPr>
        <w:t>program</w:t>
      </w:r>
      <w:r w:rsidRPr="00AD6DDB">
        <w:rPr>
          <w:rFonts w:ascii="Arial" w:hAnsi="Arial" w:cs="Arial"/>
          <w:spacing w:val="-8"/>
          <w:w w:val="105"/>
        </w:rPr>
        <w:t xml:space="preserve"> </w:t>
      </w:r>
      <w:r w:rsidRPr="00AD6DDB">
        <w:rPr>
          <w:rFonts w:ascii="Arial" w:hAnsi="Arial" w:cs="Arial"/>
          <w:w w:val="105"/>
        </w:rPr>
        <w:t>to</w:t>
      </w:r>
      <w:r w:rsidRPr="00AD6DDB">
        <w:rPr>
          <w:rFonts w:ascii="Arial" w:hAnsi="Arial" w:cs="Arial"/>
          <w:spacing w:val="-8"/>
          <w:w w:val="105"/>
        </w:rPr>
        <w:t xml:space="preserve"> </w:t>
      </w:r>
      <w:r w:rsidRPr="00AD6DDB">
        <w:rPr>
          <w:rFonts w:ascii="Arial" w:hAnsi="Arial" w:cs="Arial"/>
          <w:w w:val="105"/>
        </w:rPr>
        <w:t xml:space="preserve">achieve an overall 3.00 or </w:t>
      </w:r>
      <w:r w:rsidRPr="00AD6DDB">
        <w:rPr>
          <w:rFonts w:ascii="Arial" w:hAnsi="Arial" w:cs="Arial"/>
          <w:spacing w:val="-3"/>
          <w:w w:val="105"/>
        </w:rPr>
        <w:t xml:space="preserve">better. </w:t>
      </w:r>
      <w:r w:rsidRPr="00AD6DDB">
        <w:rPr>
          <w:rFonts w:ascii="Arial" w:hAnsi="Arial" w:cs="Arial"/>
          <w:spacing w:val="-4"/>
          <w:w w:val="105"/>
        </w:rPr>
        <w:t xml:space="preserve">The minimum completion </w:t>
      </w:r>
      <w:r w:rsidRPr="00AD6DDB">
        <w:rPr>
          <w:rFonts w:ascii="Arial" w:hAnsi="Arial" w:cs="Arial"/>
          <w:w w:val="105"/>
        </w:rPr>
        <w:t>grade point average requirement for teacher certification is 3.25 in the traditional master of arts in education (M.A.Ed.) program and 3.50 in the education specialist (Ed.S.) program.</w:t>
      </w:r>
    </w:p>
    <w:p w14:paraId="793F29D2" w14:textId="439BC7F7" w:rsidR="00C431A9" w:rsidRPr="00AD6DDB" w:rsidRDefault="00C431A9" w:rsidP="00AD6DDB">
      <w:pPr>
        <w:pStyle w:val="Heading2"/>
        <w:jc w:val="left"/>
        <w:rPr>
          <w:rFonts w:ascii="Arial" w:hAnsi="Arial" w:cs="Arial"/>
        </w:rPr>
      </w:pPr>
      <w:bookmarkStart w:id="87" w:name="_Toc495484099"/>
      <w:r w:rsidRPr="00AD6DDB">
        <w:rPr>
          <w:rFonts w:ascii="Arial" w:hAnsi="Arial" w:cs="Arial"/>
          <w:w w:val="105"/>
        </w:rPr>
        <w:t>Application for Graduation</w:t>
      </w:r>
      <w:bookmarkEnd w:id="87"/>
      <w:r w:rsidR="00AE7385">
        <w:rPr>
          <w:rFonts w:ascii="Arial" w:hAnsi="Arial" w:cs="Arial"/>
          <w:w w:val="105"/>
        </w:rPr>
        <w:fldChar w:fldCharType="begin"/>
      </w:r>
      <w:r w:rsidR="00AE7385">
        <w:instrText xml:space="preserve"> XE "</w:instrText>
      </w:r>
      <w:r w:rsidR="00AE7385" w:rsidRPr="00923506">
        <w:instrText>Application for Graduation</w:instrText>
      </w:r>
      <w:r w:rsidR="00AE7385">
        <w:instrText xml:space="preserve">" </w:instrText>
      </w:r>
      <w:r w:rsidR="00AE7385">
        <w:rPr>
          <w:rFonts w:ascii="Arial" w:hAnsi="Arial" w:cs="Arial"/>
          <w:w w:val="105"/>
        </w:rPr>
        <w:fldChar w:fldCharType="end"/>
      </w:r>
    </w:p>
    <w:p w14:paraId="232681A2" w14:textId="77777777" w:rsidR="00AD6DDB" w:rsidRDefault="00C431A9" w:rsidP="00AD6DDB">
      <w:pPr>
        <w:pStyle w:val="BodyText"/>
        <w:ind w:left="0" w:right="0"/>
        <w:rPr>
          <w:rFonts w:ascii="Arial" w:hAnsi="Arial" w:cs="Arial"/>
        </w:rPr>
      </w:pPr>
      <w:r w:rsidRPr="00AD6DDB">
        <w:rPr>
          <w:rFonts w:ascii="Arial" w:hAnsi="Arial" w:cs="Arial"/>
        </w:rPr>
        <w:t xml:space="preserve">Candidates for a degree must file a formal application for graduation with the Office of the Registrar on the form prescribed. </w:t>
      </w:r>
      <w:r w:rsidRPr="00AD6DDB">
        <w:rPr>
          <w:rFonts w:ascii="Arial" w:hAnsi="Arial" w:cs="Arial"/>
          <w:b/>
        </w:rPr>
        <w:t>Graduate students should apply for graduation two semesters prior to their date of graduation.</w:t>
      </w:r>
      <w:r w:rsidRPr="00AD6DDB">
        <w:rPr>
          <w:rFonts w:ascii="Arial" w:hAnsi="Arial" w:cs="Arial"/>
        </w:rPr>
        <w:t xml:space="preserve"> If it becomes necessary to revise the expected date of graduation, the student should file a Change of Graduation application form in the Office of the Registrar no later than the last </w:t>
      </w:r>
      <w:r w:rsidRPr="00AD6DDB">
        <w:rPr>
          <w:rFonts w:ascii="Arial" w:hAnsi="Arial" w:cs="Arial"/>
          <w:spacing w:val="-3"/>
        </w:rPr>
        <w:t xml:space="preserve">day    </w:t>
      </w:r>
      <w:r w:rsidRPr="00AD6DDB">
        <w:rPr>
          <w:rFonts w:ascii="Arial" w:hAnsi="Arial" w:cs="Arial"/>
        </w:rPr>
        <w:t xml:space="preserve">to drop a class prior to the intended date of graduation. </w:t>
      </w:r>
      <w:r w:rsidRPr="00AD6DDB">
        <w:rPr>
          <w:rFonts w:ascii="Arial" w:hAnsi="Arial" w:cs="Arial"/>
          <w:b/>
        </w:rPr>
        <w:t>No preliminary degree audit will be issued until a program of study and an admission to candidacy form are in the student’s academic file in the Office of the Registrar.</w:t>
      </w:r>
      <w:r w:rsidRPr="00AD6DDB">
        <w:rPr>
          <w:rFonts w:ascii="Arial" w:hAnsi="Arial" w:cs="Arial"/>
        </w:rPr>
        <w:t xml:space="preserve"> There is no candidacy requirement for nursing students or </w:t>
      </w:r>
      <w:r w:rsidRPr="00AD6DDB">
        <w:rPr>
          <w:rFonts w:ascii="Arial" w:hAnsi="Arial" w:cs="Arial"/>
          <w:spacing w:val="-3"/>
        </w:rPr>
        <w:t xml:space="preserve">MBA </w:t>
      </w:r>
      <w:r w:rsidRPr="00AD6DDB">
        <w:rPr>
          <w:rFonts w:ascii="Arial" w:hAnsi="Arial" w:cs="Arial"/>
        </w:rPr>
        <w:t xml:space="preserve">students. </w:t>
      </w:r>
    </w:p>
    <w:p w14:paraId="61DC96CC" w14:textId="232D7D24" w:rsidR="00C431A9" w:rsidRPr="00AD6DDB" w:rsidRDefault="00C431A9" w:rsidP="00AD6DDB">
      <w:pPr>
        <w:pStyle w:val="BodyText"/>
        <w:ind w:left="0" w:right="0" w:firstLine="0"/>
        <w:rPr>
          <w:rFonts w:ascii="Arial" w:hAnsi="Arial" w:cs="Arial"/>
          <w:b/>
        </w:rPr>
      </w:pPr>
      <w:r w:rsidRPr="00AD6DDB">
        <w:rPr>
          <w:rFonts w:ascii="Arial" w:hAnsi="Arial" w:cs="Arial"/>
          <w:b/>
          <w:w w:val="105"/>
        </w:rPr>
        <w:t>Time Limits</w:t>
      </w:r>
    </w:p>
    <w:p w14:paraId="669201EC" w14:textId="77777777" w:rsidR="00C431A9" w:rsidRPr="00AD6DDB" w:rsidRDefault="00C431A9" w:rsidP="00AD6DDB">
      <w:pPr>
        <w:pStyle w:val="BodyText"/>
        <w:ind w:left="0" w:right="0"/>
        <w:rPr>
          <w:rFonts w:ascii="Arial" w:hAnsi="Arial" w:cs="Arial"/>
        </w:rPr>
      </w:pPr>
      <w:r w:rsidRPr="00AD6DDB">
        <w:rPr>
          <w:rFonts w:ascii="Arial" w:hAnsi="Arial" w:cs="Arial"/>
          <w:w w:val="105"/>
        </w:rPr>
        <w:t>Courses may not be applied to degree plans more than eight years after completion, exclusive of time spent in active service in the Armed Forces of the United States. Credit accepted by transfer must comply with these limits.</w:t>
      </w:r>
    </w:p>
    <w:p w14:paraId="0A60B792" w14:textId="20B39486" w:rsidR="00C431A9" w:rsidRPr="001D08FE" w:rsidRDefault="00C431A9" w:rsidP="00AD6DDB">
      <w:pPr>
        <w:pStyle w:val="Heading2"/>
        <w:spacing w:before="121"/>
        <w:ind w:right="3149"/>
        <w:jc w:val="left"/>
        <w:rPr>
          <w:rFonts w:ascii="Arial" w:hAnsi="Arial" w:cs="Arial"/>
        </w:rPr>
      </w:pPr>
      <w:bookmarkStart w:id="88" w:name="_Toc495484100"/>
      <w:r w:rsidRPr="001D08FE">
        <w:rPr>
          <w:rFonts w:ascii="Arial" w:hAnsi="Arial" w:cs="Arial"/>
          <w:w w:val="105"/>
        </w:rPr>
        <w:t>Commencement</w:t>
      </w:r>
      <w:bookmarkEnd w:id="88"/>
      <w:r w:rsidR="00AE7385">
        <w:rPr>
          <w:rFonts w:ascii="Arial" w:hAnsi="Arial" w:cs="Arial"/>
          <w:w w:val="105"/>
        </w:rPr>
        <w:fldChar w:fldCharType="begin"/>
      </w:r>
      <w:r w:rsidR="00AE7385">
        <w:instrText xml:space="preserve"> XE "</w:instrText>
      </w:r>
      <w:r w:rsidR="00AE7385" w:rsidRPr="00BE71F1">
        <w:instrText>Commencement</w:instrText>
      </w:r>
      <w:r w:rsidR="00AE7385">
        <w:instrText xml:space="preserve">" </w:instrText>
      </w:r>
      <w:r w:rsidR="00AE7385">
        <w:rPr>
          <w:rFonts w:ascii="Arial" w:hAnsi="Arial" w:cs="Arial"/>
          <w:w w:val="105"/>
        </w:rPr>
        <w:fldChar w:fldCharType="end"/>
      </w:r>
    </w:p>
    <w:p w14:paraId="3B6F00AE" w14:textId="77777777" w:rsidR="00C431A9" w:rsidRPr="001D08FE" w:rsidRDefault="00C431A9" w:rsidP="00AD6DDB">
      <w:pPr>
        <w:pStyle w:val="BodyText"/>
        <w:spacing w:before="34"/>
        <w:ind w:left="0"/>
        <w:rPr>
          <w:rFonts w:ascii="Arial" w:hAnsi="Arial" w:cs="Arial"/>
        </w:rPr>
      </w:pPr>
      <w:r w:rsidRPr="001D08FE">
        <w:rPr>
          <w:rFonts w:ascii="Arial" w:hAnsi="Arial" w:cs="Arial"/>
          <w:w w:val="105"/>
        </w:rPr>
        <w:t>Degrees are conferred at the end of each regular semester. Successful candidates</w:t>
      </w:r>
      <w:r w:rsidRPr="001D08FE">
        <w:rPr>
          <w:rFonts w:ascii="Arial" w:hAnsi="Arial" w:cs="Arial"/>
          <w:spacing w:val="-7"/>
          <w:w w:val="105"/>
        </w:rPr>
        <w:t xml:space="preserve"> </w:t>
      </w:r>
      <w:r w:rsidRPr="001D08FE">
        <w:rPr>
          <w:rFonts w:ascii="Arial" w:hAnsi="Arial" w:cs="Arial"/>
          <w:w w:val="105"/>
        </w:rPr>
        <w:t>for</w:t>
      </w:r>
      <w:r w:rsidRPr="001D08FE">
        <w:rPr>
          <w:rFonts w:ascii="Arial" w:hAnsi="Arial" w:cs="Arial"/>
          <w:spacing w:val="-7"/>
          <w:w w:val="105"/>
        </w:rPr>
        <w:t xml:space="preserve"> </w:t>
      </w:r>
      <w:r w:rsidRPr="001D08FE">
        <w:rPr>
          <w:rFonts w:ascii="Arial" w:hAnsi="Arial" w:cs="Arial"/>
          <w:w w:val="105"/>
        </w:rPr>
        <w:t>degrees</w:t>
      </w:r>
      <w:r w:rsidRPr="001D08FE">
        <w:rPr>
          <w:rFonts w:ascii="Arial" w:hAnsi="Arial" w:cs="Arial"/>
          <w:spacing w:val="-7"/>
          <w:w w:val="105"/>
        </w:rPr>
        <w:t xml:space="preserve"> </w:t>
      </w:r>
      <w:r w:rsidRPr="001D08FE">
        <w:rPr>
          <w:rFonts w:ascii="Arial" w:hAnsi="Arial" w:cs="Arial"/>
          <w:w w:val="105"/>
        </w:rPr>
        <w:t>are</w:t>
      </w:r>
      <w:r w:rsidRPr="001D08FE">
        <w:rPr>
          <w:rFonts w:ascii="Arial" w:hAnsi="Arial" w:cs="Arial"/>
          <w:spacing w:val="-7"/>
          <w:w w:val="105"/>
        </w:rPr>
        <w:t xml:space="preserve"> </w:t>
      </w:r>
      <w:r w:rsidRPr="001D08FE">
        <w:rPr>
          <w:rFonts w:ascii="Arial" w:hAnsi="Arial" w:cs="Arial"/>
          <w:w w:val="105"/>
        </w:rPr>
        <w:t>expected</w:t>
      </w:r>
      <w:r w:rsidRPr="001D08FE">
        <w:rPr>
          <w:rFonts w:ascii="Arial" w:hAnsi="Arial" w:cs="Arial"/>
          <w:spacing w:val="-7"/>
          <w:w w:val="105"/>
        </w:rPr>
        <w:t xml:space="preserve"> </w:t>
      </w:r>
      <w:r w:rsidRPr="001D08FE">
        <w:rPr>
          <w:rFonts w:ascii="Arial" w:hAnsi="Arial" w:cs="Arial"/>
          <w:w w:val="105"/>
        </w:rPr>
        <w:t>to</w:t>
      </w:r>
      <w:r w:rsidRPr="001D08FE">
        <w:rPr>
          <w:rFonts w:ascii="Arial" w:hAnsi="Arial" w:cs="Arial"/>
          <w:spacing w:val="-7"/>
          <w:w w:val="105"/>
        </w:rPr>
        <w:t xml:space="preserve"> </w:t>
      </w:r>
      <w:r w:rsidRPr="001D08FE">
        <w:rPr>
          <w:rFonts w:ascii="Arial" w:hAnsi="Arial" w:cs="Arial"/>
          <w:w w:val="105"/>
        </w:rPr>
        <w:t>attend</w:t>
      </w:r>
      <w:r w:rsidRPr="001D08FE">
        <w:rPr>
          <w:rFonts w:ascii="Arial" w:hAnsi="Arial" w:cs="Arial"/>
          <w:spacing w:val="-7"/>
          <w:w w:val="105"/>
        </w:rPr>
        <w:t xml:space="preserve"> </w:t>
      </w:r>
      <w:r w:rsidRPr="001D08FE">
        <w:rPr>
          <w:rFonts w:ascii="Arial" w:hAnsi="Arial" w:cs="Arial"/>
          <w:w w:val="105"/>
        </w:rPr>
        <w:t>commencement</w:t>
      </w:r>
      <w:r w:rsidRPr="001D08FE">
        <w:rPr>
          <w:rFonts w:ascii="Arial" w:hAnsi="Arial" w:cs="Arial"/>
          <w:spacing w:val="-7"/>
          <w:w w:val="105"/>
        </w:rPr>
        <w:t xml:space="preserve"> </w:t>
      </w:r>
      <w:r w:rsidRPr="001D08FE">
        <w:rPr>
          <w:rFonts w:ascii="Arial" w:hAnsi="Arial" w:cs="Arial"/>
          <w:w w:val="105"/>
        </w:rPr>
        <w:t>exercises</w:t>
      </w:r>
      <w:r w:rsidRPr="001D08FE">
        <w:rPr>
          <w:rFonts w:ascii="Arial" w:hAnsi="Arial" w:cs="Arial"/>
          <w:spacing w:val="-7"/>
          <w:w w:val="105"/>
        </w:rPr>
        <w:t xml:space="preserve"> </w:t>
      </w:r>
      <w:r w:rsidRPr="001D08FE">
        <w:rPr>
          <w:rFonts w:ascii="Arial" w:hAnsi="Arial" w:cs="Arial"/>
          <w:w w:val="105"/>
        </w:rPr>
        <w:t>and</w:t>
      </w:r>
      <w:r w:rsidRPr="001D08FE">
        <w:rPr>
          <w:rFonts w:ascii="Arial" w:hAnsi="Arial" w:cs="Arial"/>
          <w:spacing w:val="-7"/>
          <w:w w:val="105"/>
        </w:rPr>
        <w:t xml:space="preserve"> </w:t>
      </w:r>
      <w:r w:rsidRPr="001D08FE">
        <w:rPr>
          <w:rFonts w:ascii="Arial" w:hAnsi="Arial" w:cs="Arial"/>
          <w:w w:val="105"/>
        </w:rPr>
        <w:t xml:space="preserve">wear proper academic regalia. Candidates whose circumstances preclude attendance </w:t>
      </w:r>
      <w:r w:rsidRPr="001D08FE">
        <w:rPr>
          <w:rFonts w:ascii="Arial" w:hAnsi="Arial" w:cs="Arial"/>
          <w:spacing w:val="-3"/>
          <w:w w:val="105"/>
        </w:rPr>
        <w:t>may</w:t>
      </w:r>
      <w:r w:rsidRPr="001D08FE">
        <w:rPr>
          <w:rFonts w:ascii="Arial" w:hAnsi="Arial" w:cs="Arial"/>
          <w:spacing w:val="-14"/>
          <w:w w:val="105"/>
        </w:rPr>
        <w:t xml:space="preserve"> </w:t>
      </w:r>
      <w:r w:rsidRPr="001D08FE">
        <w:rPr>
          <w:rFonts w:ascii="Arial" w:hAnsi="Arial" w:cs="Arial"/>
          <w:w w:val="105"/>
        </w:rPr>
        <w:t>be</w:t>
      </w:r>
      <w:r w:rsidRPr="001D08FE">
        <w:rPr>
          <w:rFonts w:ascii="Arial" w:hAnsi="Arial" w:cs="Arial"/>
          <w:spacing w:val="-14"/>
          <w:w w:val="105"/>
        </w:rPr>
        <w:t xml:space="preserve"> </w:t>
      </w:r>
      <w:r w:rsidRPr="001D08FE">
        <w:rPr>
          <w:rFonts w:ascii="Arial" w:hAnsi="Arial" w:cs="Arial"/>
          <w:w w:val="105"/>
        </w:rPr>
        <w:t>graduated</w:t>
      </w:r>
      <w:r w:rsidRPr="001D08FE">
        <w:rPr>
          <w:rFonts w:ascii="Arial" w:hAnsi="Arial" w:cs="Arial"/>
          <w:spacing w:val="-15"/>
          <w:w w:val="105"/>
        </w:rPr>
        <w:t xml:space="preserve"> </w:t>
      </w:r>
      <w:r w:rsidRPr="001D08FE">
        <w:rPr>
          <w:rFonts w:ascii="Arial" w:hAnsi="Arial" w:cs="Arial"/>
          <w:b/>
          <w:w w:val="105"/>
        </w:rPr>
        <w:t>in</w:t>
      </w:r>
      <w:r w:rsidRPr="001D08FE">
        <w:rPr>
          <w:rFonts w:ascii="Arial" w:hAnsi="Arial" w:cs="Arial"/>
          <w:b/>
          <w:spacing w:val="-15"/>
          <w:w w:val="105"/>
        </w:rPr>
        <w:t xml:space="preserve"> </w:t>
      </w:r>
      <w:r w:rsidRPr="001D08FE">
        <w:rPr>
          <w:rFonts w:ascii="Arial" w:hAnsi="Arial" w:cs="Arial"/>
          <w:b/>
          <w:w w:val="105"/>
        </w:rPr>
        <w:t>absentia</w:t>
      </w:r>
      <w:r w:rsidRPr="001D08FE">
        <w:rPr>
          <w:rFonts w:ascii="Arial" w:hAnsi="Arial" w:cs="Arial"/>
          <w:b/>
          <w:spacing w:val="-14"/>
          <w:w w:val="105"/>
        </w:rPr>
        <w:t xml:space="preserve"> </w:t>
      </w:r>
      <w:r w:rsidRPr="001D08FE">
        <w:rPr>
          <w:rFonts w:ascii="Arial" w:hAnsi="Arial" w:cs="Arial"/>
          <w:w w:val="105"/>
        </w:rPr>
        <w:t>and</w:t>
      </w:r>
      <w:r w:rsidRPr="001D08FE">
        <w:rPr>
          <w:rFonts w:ascii="Arial" w:hAnsi="Arial" w:cs="Arial"/>
          <w:spacing w:val="-15"/>
          <w:w w:val="105"/>
        </w:rPr>
        <w:t xml:space="preserve"> </w:t>
      </w:r>
      <w:r w:rsidRPr="001D08FE">
        <w:rPr>
          <w:rFonts w:ascii="Arial" w:hAnsi="Arial" w:cs="Arial"/>
          <w:spacing w:val="-3"/>
          <w:w w:val="105"/>
        </w:rPr>
        <w:t>have</w:t>
      </w:r>
      <w:r w:rsidRPr="001D08FE">
        <w:rPr>
          <w:rFonts w:ascii="Arial" w:hAnsi="Arial" w:cs="Arial"/>
          <w:spacing w:val="-14"/>
          <w:w w:val="105"/>
        </w:rPr>
        <w:t xml:space="preserve"> </w:t>
      </w:r>
      <w:r w:rsidRPr="001D08FE">
        <w:rPr>
          <w:rFonts w:ascii="Arial" w:hAnsi="Arial" w:cs="Arial"/>
          <w:w w:val="105"/>
        </w:rPr>
        <w:t>their</w:t>
      </w:r>
      <w:r w:rsidRPr="001D08FE">
        <w:rPr>
          <w:rFonts w:ascii="Arial" w:hAnsi="Arial" w:cs="Arial"/>
          <w:spacing w:val="-15"/>
          <w:w w:val="105"/>
        </w:rPr>
        <w:t xml:space="preserve"> </w:t>
      </w:r>
      <w:r w:rsidRPr="001D08FE">
        <w:rPr>
          <w:rFonts w:ascii="Arial" w:hAnsi="Arial" w:cs="Arial"/>
          <w:w w:val="105"/>
        </w:rPr>
        <w:t>diplomas</w:t>
      </w:r>
      <w:r w:rsidRPr="001D08FE">
        <w:rPr>
          <w:rFonts w:ascii="Arial" w:hAnsi="Arial" w:cs="Arial"/>
          <w:spacing w:val="-14"/>
          <w:w w:val="105"/>
        </w:rPr>
        <w:t xml:space="preserve"> </w:t>
      </w:r>
      <w:r w:rsidRPr="001D08FE">
        <w:rPr>
          <w:rFonts w:ascii="Arial" w:hAnsi="Arial" w:cs="Arial"/>
          <w:w w:val="105"/>
        </w:rPr>
        <w:t>forwarded</w:t>
      </w:r>
      <w:r w:rsidRPr="001D08FE">
        <w:rPr>
          <w:rFonts w:ascii="Arial" w:hAnsi="Arial" w:cs="Arial"/>
          <w:spacing w:val="-15"/>
          <w:w w:val="105"/>
        </w:rPr>
        <w:t xml:space="preserve"> </w:t>
      </w:r>
      <w:r w:rsidRPr="001D08FE">
        <w:rPr>
          <w:rFonts w:ascii="Arial" w:hAnsi="Arial" w:cs="Arial"/>
          <w:w w:val="105"/>
        </w:rPr>
        <w:t>to</w:t>
      </w:r>
      <w:r w:rsidRPr="001D08FE">
        <w:rPr>
          <w:rFonts w:ascii="Arial" w:hAnsi="Arial" w:cs="Arial"/>
          <w:spacing w:val="-15"/>
          <w:w w:val="105"/>
        </w:rPr>
        <w:t xml:space="preserve"> </w:t>
      </w:r>
      <w:r w:rsidRPr="001D08FE">
        <w:rPr>
          <w:rFonts w:ascii="Arial" w:hAnsi="Arial" w:cs="Arial"/>
          <w:w w:val="105"/>
        </w:rPr>
        <w:t>them,</w:t>
      </w:r>
      <w:r w:rsidRPr="001D08FE">
        <w:rPr>
          <w:rFonts w:ascii="Arial" w:hAnsi="Arial" w:cs="Arial"/>
          <w:spacing w:val="-15"/>
          <w:w w:val="105"/>
        </w:rPr>
        <w:t xml:space="preserve"> </w:t>
      </w:r>
      <w:r w:rsidRPr="001D08FE">
        <w:rPr>
          <w:rFonts w:ascii="Arial" w:hAnsi="Arial" w:cs="Arial"/>
          <w:w w:val="105"/>
        </w:rPr>
        <w:t>provided written</w:t>
      </w:r>
      <w:r w:rsidRPr="001D08FE">
        <w:rPr>
          <w:rFonts w:ascii="Arial" w:hAnsi="Arial" w:cs="Arial"/>
          <w:spacing w:val="-4"/>
          <w:w w:val="105"/>
        </w:rPr>
        <w:t xml:space="preserve"> </w:t>
      </w:r>
      <w:r w:rsidRPr="001D08FE">
        <w:rPr>
          <w:rFonts w:ascii="Arial" w:hAnsi="Arial" w:cs="Arial"/>
          <w:w w:val="105"/>
        </w:rPr>
        <w:t>notification</w:t>
      </w:r>
      <w:r w:rsidRPr="001D08FE">
        <w:rPr>
          <w:rFonts w:ascii="Arial" w:hAnsi="Arial" w:cs="Arial"/>
          <w:spacing w:val="-4"/>
          <w:w w:val="105"/>
        </w:rPr>
        <w:t xml:space="preserve"> </w:t>
      </w:r>
      <w:r w:rsidRPr="001D08FE">
        <w:rPr>
          <w:rFonts w:ascii="Arial" w:hAnsi="Arial" w:cs="Arial"/>
          <w:w w:val="105"/>
        </w:rPr>
        <w:t>is</w:t>
      </w:r>
      <w:r w:rsidRPr="001D08FE">
        <w:rPr>
          <w:rFonts w:ascii="Arial" w:hAnsi="Arial" w:cs="Arial"/>
          <w:spacing w:val="-4"/>
          <w:w w:val="105"/>
        </w:rPr>
        <w:t xml:space="preserve"> </w:t>
      </w:r>
      <w:r w:rsidRPr="001D08FE">
        <w:rPr>
          <w:rFonts w:ascii="Arial" w:hAnsi="Arial" w:cs="Arial"/>
          <w:w w:val="105"/>
        </w:rPr>
        <w:t>made</w:t>
      </w:r>
      <w:r w:rsidRPr="001D08FE">
        <w:rPr>
          <w:rFonts w:ascii="Arial" w:hAnsi="Arial" w:cs="Arial"/>
          <w:spacing w:val="-4"/>
          <w:w w:val="105"/>
        </w:rPr>
        <w:t xml:space="preserve"> </w:t>
      </w:r>
      <w:r w:rsidRPr="001D08FE">
        <w:rPr>
          <w:rFonts w:ascii="Arial" w:hAnsi="Arial" w:cs="Arial"/>
          <w:w w:val="105"/>
        </w:rPr>
        <w:t>to</w:t>
      </w:r>
      <w:r w:rsidRPr="001D08FE">
        <w:rPr>
          <w:rFonts w:ascii="Arial" w:hAnsi="Arial" w:cs="Arial"/>
          <w:spacing w:val="-4"/>
          <w:w w:val="105"/>
        </w:rPr>
        <w:t xml:space="preserve"> </w:t>
      </w:r>
      <w:r w:rsidRPr="001D08FE">
        <w:rPr>
          <w:rFonts w:ascii="Arial" w:hAnsi="Arial" w:cs="Arial"/>
          <w:w w:val="105"/>
        </w:rPr>
        <w:t>the</w:t>
      </w:r>
      <w:r w:rsidRPr="001D08FE">
        <w:rPr>
          <w:rFonts w:ascii="Arial" w:hAnsi="Arial" w:cs="Arial"/>
          <w:spacing w:val="-4"/>
          <w:w w:val="105"/>
        </w:rPr>
        <w:t xml:space="preserve"> </w:t>
      </w:r>
      <w:r w:rsidRPr="001D08FE">
        <w:rPr>
          <w:rFonts w:ascii="Arial" w:hAnsi="Arial" w:cs="Arial"/>
          <w:w w:val="105"/>
        </w:rPr>
        <w:t>Office</w:t>
      </w:r>
      <w:r w:rsidRPr="001D08FE">
        <w:rPr>
          <w:rFonts w:ascii="Arial" w:hAnsi="Arial" w:cs="Arial"/>
          <w:spacing w:val="-4"/>
          <w:w w:val="105"/>
        </w:rPr>
        <w:t xml:space="preserve"> </w:t>
      </w:r>
      <w:r w:rsidRPr="001D08FE">
        <w:rPr>
          <w:rFonts w:ascii="Arial" w:hAnsi="Arial" w:cs="Arial"/>
          <w:w w:val="105"/>
        </w:rPr>
        <w:t>of</w:t>
      </w:r>
      <w:r w:rsidRPr="001D08FE">
        <w:rPr>
          <w:rFonts w:ascii="Arial" w:hAnsi="Arial" w:cs="Arial"/>
          <w:spacing w:val="-4"/>
          <w:w w:val="105"/>
        </w:rPr>
        <w:t xml:space="preserve"> </w:t>
      </w:r>
      <w:r w:rsidRPr="001D08FE">
        <w:rPr>
          <w:rFonts w:ascii="Arial" w:hAnsi="Arial" w:cs="Arial"/>
          <w:w w:val="105"/>
        </w:rPr>
        <w:t>the</w:t>
      </w:r>
      <w:r w:rsidRPr="001D08FE">
        <w:rPr>
          <w:rFonts w:ascii="Arial" w:hAnsi="Arial" w:cs="Arial"/>
          <w:spacing w:val="-4"/>
          <w:w w:val="105"/>
        </w:rPr>
        <w:t xml:space="preserve"> </w:t>
      </w:r>
      <w:r w:rsidRPr="001D08FE">
        <w:rPr>
          <w:rFonts w:ascii="Arial" w:hAnsi="Arial" w:cs="Arial"/>
          <w:w w:val="105"/>
        </w:rPr>
        <w:t>Registrar</w:t>
      </w:r>
      <w:r w:rsidRPr="001D08FE">
        <w:rPr>
          <w:rFonts w:ascii="Arial" w:hAnsi="Arial" w:cs="Arial"/>
          <w:spacing w:val="-4"/>
          <w:w w:val="105"/>
        </w:rPr>
        <w:t xml:space="preserve"> </w:t>
      </w:r>
      <w:r w:rsidRPr="001D08FE">
        <w:rPr>
          <w:rFonts w:ascii="Arial" w:hAnsi="Arial" w:cs="Arial"/>
          <w:w w:val="105"/>
        </w:rPr>
        <w:t>not</w:t>
      </w:r>
      <w:r w:rsidRPr="001D08FE">
        <w:rPr>
          <w:rFonts w:ascii="Arial" w:hAnsi="Arial" w:cs="Arial"/>
          <w:spacing w:val="-4"/>
          <w:w w:val="105"/>
        </w:rPr>
        <w:t xml:space="preserve"> </w:t>
      </w:r>
      <w:r w:rsidRPr="001D08FE">
        <w:rPr>
          <w:rFonts w:ascii="Arial" w:hAnsi="Arial" w:cs="Arial"/>
          <w:w w:val="105"/>
        </w:rPr>
        <w:t>later</w:t>
      </w:r>
      <w:r w:rsidRPr="001D08FE">
        <w:rPr>
          <w:rFonts w:ascii="Arial" w:hAnsi="Arial" w:cs="Arial"/>
          <w:spacing w:val="-4"/>
          <w:w w:val="105"/>
        </w:rPr>
        <w:t xml:space="preserve"> </w:t>
      </w:r>
      <w:r w:rsidRPr="001D08FE">
        <w:rPr>
          <w:rFonts w:ascii="Arial" w:hAnsi="Arial" w:cs="Arial"/>
          <w:w w:val="105"/>
        </w:rPr>
        <w:t>than</w:t>
      </w:r>
      <w:r w:rsidRPr="001D08FE">
        <w:rPr>
          <w:rFonts w:ascii="Arial" w:hAnsi="Arial" w:cs="Arial"/>
          <w:spacing w:val="-4"/>
          <w:w w:val="105"/>
        </w:rPr>
        <w:t xml:space="preserve"> </w:t>
      </w:r>
      <w:r w:rsidRPr="001D08FE">
        <w:rPr>
          <w:rFonts w:ascii="Arial" w:hAnsi="Arial" w:cs="Arial"/>
          <w:w w:val="105"/>
        </w:rPr>
        <w:t>two</w:t>
      </w:r>
      <w:r w:rsidRPr="001D08FE">
        <w:rPr>
          <w:rFonts w:ascii="Arial" w:hAnsi="Arial" w:cs="Arial"/>
          <w:spacing w:val="-4"/>
          <w:w w:val="105"/>
        </w:rPr>
        <w:t xml:space="preserve"> </w:t>
      </w:r>
      <w:r w:rsidRPr="001D08FE">
        <w:rPr>
          <w:rFonts w:ascii="Arial" w:hAnsi="Arial" w:cs="Arial"/>
          <w:w w:val="105"/>
        </w:rPr>
        <w:t>weeks prior to the commencement date.</w:t>
      </w:r>
      <w:r w:rsidRPr="001D08FE">
        <w:rPr>
          <w:rFonts w:ascii="Arial" w:hAnsi="Arial" w:cs="Arial"/>
          <w:spacing w:val="-35"/>
          <w:w w:val="105"/>
        </w:rPr>
        <w:t xml:space="preserve"> </w:t>
      </w:r>
      <w:r w:rsidRPr="001D08FE">
        <w:rPr>
          <w:rFonts w:ascii="Arial" w:hAnsi="Arial" w:cs="Arial"/>
          <w:spacing w:val="-3"/>
          <w:w w:val="105"/>
        </w:rPr>
        <w:t xml:space="preserve">There </w:t>
      </w:r>
      <w:r w:rsidRPr="001D08FE">
        <w:rPr>
          <w:rFonts w:ascii="Arial" w:hAnsi="Arial" w:cs="Arial"/>
          <w:w w:val="105"/>
        </w:rPr>
        <w:t>is no commencement program at the end of</w:t>
      </w:r>
      <w:r w:rsidRPr="001D08FE">
        <w:rPr>
          <w:rFonts w:ascii="Arial" w:hAnsi="Arial" w:cs="Arial"/>
          <w:spacing w:val="-14"/>
          <w:w w:val="105"/>
        </w:rPr>
        <w:t xml:space="preserve"> </w:t>
      </w:r>
      <w:r w:rsidRPr="001D08FE">
        <w:rPr>
          <w:rFonts w:ascii="Arial" w:hAnsi="Arial" w:cs="Arial"/>
          <w:w w:val="105"/>
        </w:rPr>
        <w:t>the</w:t>
      </w:r>
      <w:r w:rsidRPr="001D08FE">
        <w:rPr>
          <w:rFonts w:ascii="Arial" w:hAnsi="Arial" w:cs="Arial"/>
          <w:spacing w:val="-14"/>
          <w:w w:val="105"/>
        </w:rPr>
        <w:t xml:space="preserve"> </w:t>
      </w:r>
      <w:r w:rsidRPr="001D08FE">
        <w:rPr>
          <w:rFonts w:ascii="Arial" w:hAnsi="Arial" w:cs="Arial"/>
          <w:w w:val="105"/>
        </w:rPr>
        <w:t>summer</w:t>
      </w:r>
      <w:r w:rsidRPr="001D08FE">
        <w:rPr>
          <w:rFonts w:ascii="Arial" w:hAnsi="Arial" w:cs="Arial"/>
          <w:spacing w:val="-14"/>
          <w:w w:val="105"/>
        </w:rPr>
        <w:t xml:space="preserve"> </w:t>
      </w:r>
      <w:r w:rsidRPr="001D08FE">
        <w:rPr>
          <w:rFonts w:ascii="Arial" w:hAnsi="Arial" w:cs="Arial"/>
          <w:w w:val="105"/>
        </w:rPr>
        <w:t>term.</w:t>
      </w:r>
      <w:r w:rsidRPr="001D08FE">
        <w:rPr>
          <w:rFonts w:ascii="Arial" w:hAnsi="Arial" w:cs="Arial"/>
          <w:spacing w:val="-14"/>
          <w:w w:val="105"/>
        </w:rPr>
        <w:t xml:space="preserve"> </w:t>
      </w:r>
      <w:r w:rsidRPr="001D08FE">
        <w:rPr>
          <w:rFonts w:ascii="Arial" w:hAnsi="Arial" w:cs="Arial"/>
          <w:w w:val="105"/>
        </w:rPr>
        <w:t>Students</w:t>
      </w:r>
      <w:r w:rsidRPr="001D08FE">
        <w:rPr>
          <w:rFonts w:ascii="Arial" w:hAnsi="Arial" w:cs="Arial"/>
          <w:spacing w:val="-14"/>
          <w:w w:val="105"/>
        </w:rPr>
        <w:t xml:space="preserve"> </w:t>
      </w:r>
      <w:r w:rsidRPr="001D08FE">
        <w:rPr>
          <w:rFonts w:ascii="Arial" w:hAnsi="Arial" w:cs="Arial"/>
          <w:w w:val="105"/>
        </w:rPr>
        <w:t>who</w:t>
      </w:r>
      <w:r w:rsidRPr="001D08FE">
        <w:rPr>
          <w:rFonts w:ascii="Arial" w:hAnsi="Arial" w:cs="Arial"/>
          <w:spacing w:val="-14"/>
          <w:w w:val="105"/>
        </w:rPr>
        <w:t xml:space="preserve"> </w:t>
      </w:r>
      <w:r w:rsidRPr="001D08FE">
        <w:rPr>
          <w:rFonts w:ascii="Arial" w:hAnsi="Arial" w:cs="Arial"/>
          <w:w w:val="105"/>
        </w:rPr>
        <w:t>complete</w:t>
      </w:r>
      <w:r w:rsidRPr="001D08FE">
        <w:rPr>
          <w:rFonts w:ascii="Arial" w:hAnsi="Arial" w:cs="Arial"/>
          <w:spacing w:val="-14"/>
          <w:w w:val="105"/>
        </w:rPr>
        <w:t xml:space="preserve"> </w:t>
      </w:r>
      <w:r w:rsidRPr="001D08FE">
        <w:rPr>
          <w:rFonts w:ascii="Arial" w:hAnsi="Arial" w:cs="Arial"/>
          <w:w w:val="105"/>
        </w:rPr>
        <w:t>degree</w:t>
      </w:r>
      <w:r w:rsidRPr="001D08FE">
        <w:rPr>
          <w:rFonts w:ascii="Arial" w:hAnsi="Arial" w:cs="Arial"/>
          <w:spacing w:val="-14"/>
          <w:w w:val="105"/>
        </w:rPr>
        <w:t xml:space="preserve"> </w:t>
      </w:r>
      <w:r w:rsidRPr="001D08FE">
        <w:rPr>
          <w:rFonts w:ascii="Arial" w:hAnsi="Arial" w:cs="Arial"/>
          <w:w w:val="105"/>
        </w:rPr>
        <w:t>requirements</w:t>
      </w:r>
      <w:r w:rsidRPr="001D08FE">
        <w:rPr>
          <w:rFonts w:ascii="Arial" w:hAnsi="Arial" w:cs="Arial"/>
          <w:spacing w:val="-14"/>
          <w:w w:val="105"/>
        </w:rPr>
        <w:t xml:space="preserve"> </w:t>
      </w:r>
      <w:r w:rsidRPr="001D08FE">
        <w:rPr>
          <w:rFonts w:ascii="Arial" w:hAnsi="Arial" w:cs="Arial"/>
          <w:w w:val="105"/>
        </w:rPr>
        <w:t>at</w:t>
      </w:r>
      <w:r w:rsidRPr="001D08FE">
        <w:rPr>
          <w:rFonts w:ascii="Arial" w:hAnsi="Arial" w:cs="Arial"/>
          <w:spacing w:val="-14"/>
          <w:w w:val="105"/>
        </w:rPr>
        <w:t xml:space="preserve"> </w:t>
      </w:r>
      <w:r w:rsidRPr="001D08FE">
        <w:rPr>
          <w:rFonts w:ascii="Arial" w:hAnsi="Arial" w:cs="Arial"/>
          <w:w w:val="105"/>
        </w:rPr>
        <w:t>the</w:t>
      </w:r>
      <w:r w:rsidRPr="001D08FE">
        <w:rPr>
          <w:rFonts w:ascii="Arial" w:hAnsi="Arial" w:cs="Arial"/>
          <w:spacing w:val="-14"/>
          <w:w w:val="105"/>
        </w:rPr>
        <w:t xml:space="preserve"> </w:t>
      </w:r>
      <w:r w:rsidRPr="001D08FE">
        <w:rPr>
          <w:rFonts w:ascii="Arial" w:hAnsi="Arial" w:cs="Arial"/>
          <w:w w:val="105"/>
        </w:rPr>
        <w:t>end</w:t>
      </w:r>
      <w:r w:rsidRPr="001D08FE">
        <w:rPr>
          <w:rFonts w:ascii="Arial" w:hAnsi="Arial" w:cs="Arial"/>
          <w:spacing w:val="-14"/>
          <w:w w:val="105"/>
        </w:rPr>
        <w:t xml:space="preserve"> </w:t>
      </w:r>
      <w:r w:rsidRPr="001D08FE">
        <w:rPr>
          <w:rFonts w:ascii="Arial" w:hAnsi="Arial" w:cs="Arial"/>
          <w:w w:val="105"/>
        </w:rPr>
        <w:t>of</w:t>
      </w:r>
      <w:r w:rsidRPr="001D08FE">
        <w:rPr>
          <w:rFonts w:ascii="Arial" w:hAnsi="Arial" w:cs="Arial"/>
          <w:spacing w:val="-14"/>
          <w:w w:val="105"/>
        </w:rPr>
        <w:t xml:space="preserve"> </w:t>
      </w:r>
      <w:r w:rsidRPr="001D08FE">
        <w:rPr>
          <w:rFonts w:ascii="Arial" w:hAnsi="Arial" w:cs="Arial"/>
          <w:w w:val="105"/>
        </w:rPr>
        <w:t>the summer term may elect to have their diploma mailed to them on the Monday following the close of the summer term or participate in the following December commencement</w:t>
      </w:r>
      <w:r w:rsidRPr="001D08FE">
        <w:rPr>
          <w:rFonts w:ascii="Arial" w:hAnsi="Arial" w:cs="Arial"/>
          <w:spacing w:val="-5"/>
          <w:w w:val="105"/>
        </w:rPr>
        <w:t xml:space="preserve"> </w:t>
      </w:r>
      <w:r w:rsidRPr="001D08FE">
        <w:rPr>
          <w:rFonts w:ascii="Arial" w:hAnsi="Arial" w:cs="Arial"/>
          <w:w w:val="105"/>
        </w:rPr>
        <w:t>and</w:t>
      </w:r>
      <w:r w:rsidRPr="001D08FE">
        <w:rPr>
          <w:rFonts w:ascii="Arial" w:hAnsi="Arial" w:cs="Arial"/>
          <w:spacing w:val="-5"/>
          <w:w w:val="105"/>
        </w:rPr>
        <w:t xml:space="preserve"> </w:t>
      </w:r>
      <w:r w:rsidRPr="001D08FE">
        <w:rPr>
          <w:rFonts w:ascii="Arial" w:hAnsi="Arial" w:cs="Arial"/>
          <w:w w:val="105"/>
        </w:rPr>
        <w:t>receive</w:t>
      </w:r>
      <w:r w:rsidRPr="001D08FE">
        <w:rPr>
          <w:rFonts w:ascii="Arial" w:hAnsi="Arial" w:cs="Arial"/>
          <w:spacing w:val="-5"/>
          <w:w w:val="105"/>
        </w:rPr>
        <w:t xml:space="preserve"> </w:t>
      </w:r>
      <w:r w:rsidRPr="001D08FE">
        <w:rPr>
          <w:rFonts w:ascii="Arial" w:hAnsi="Arial" w:cs="Arial"/>
          <w:w w:val="105"/>
        </w:rPr>
        <w:t>their</w:t>
      </w:r>
      <w:r w:rsidRPr="001D08FE">
        <w:rPr>
          <w:rFonts w:ascii="Arial" w:hAnsi="Arial" w:cs="Arial"/>
          <w:spacing w:val="-5"/>
          <w:w w:val="105"/>
        </w:rPr>
        <w:t xml:space="preserve"> </w:t>
      </w:r>
      <w:r w:rsidRPr="001D08FE">
        <w:rPr>
          <w:rFonts w:ascii="Arial" w:hAnsi="Arial" w:cs="Arial"/>
          <w:w w:val="105"/>
        </w:rPr>
        <w:t>diploma</w:t>
      </w:r>
      <w:r w:rsidRPr="001D08FE">
        <w:rPr>
          <w:rFonts w:ascii="Arial" w:hAnsi="Arial" w:cs="Arial"/>
          <w:spacing w:val="-5"/>
          <w:w w:val="105"/>
        </w:rPr>
        <w:t xml:space="preserve"> </w:t>
      </w:r>
      <w:r w:rsidRPr="001D08FE">
        <w:rPr>
          <w:rFonts w:ascii="Arial" w:hAnsi="Arial" w:cs="Arial"/>
          <w:w w:val="105"/>
        </w:rPr>
        <w:t>at</w:t>
      </w:r>
      <w:r w:rsidRPr="001D08FE">
        <w:rPr>
          <w:rFonts w:ascii="Arial" w:hAnsi="Arial" w:cs="Arial"/>
          <w:spacing w:val="-5"/>
          <w:w w:val="105"/>
        </w:rPr>
        <w:t xml:space="preserve"> </w:t>
      </w:r>
      <w:r w:rsidRPr="001D08FE">
        <w:rPr>
          <w:rFonts w:ascii="Arial" w:hAnsi="Arial" w:cs="Arial"/>
          <w:w w:val="105"/>
        </w:rPr>
        <w:t>that</w:t>
      </w:r>
      <w:r w:rsidRPr="001D08FE">
        <w:rPr>
          <w:rFonts w:ascii="Arial" w:hAnsi="Arial" w:cs="Arial"/>
          <w:spacing w:val="-5"/>
          <w:w w:val="105"/>
        </w:rPr>
        <w:t xml:space="preserve"> </w:t>
      </w:r>
      <w:r w:rsidRPr="001D08FE">
        <w:rPr>
          <w:rFonts w:ascii="Arial" w:hAnsi="Arial" w:cs="Arial"/>
          <w:w w:val="105"/>
        </w:rPr>
        <w:t>time.</w:t>
      </w:r>
    </w:p>
    <w:p w14:paraId="2C79E63C" w14:textId="77777777" w:rsidR="00C431A9" w:rsidRPr="001D08FE" w:rsidRDefault="00C431A9" w:rsidP="00C431A9">
      <w:pPr>
        <w:pStyle w:val="BodyText"/>
        <w:spacing w:before="0" w:line="240" w:lineRule="auto"/>
        <w:ind w:left="0" w:right="0" w:firstLine="0"/>
        <w:jc w:val="left"/>
        <w:rPr>
          <w:rFonts w:ascii="Arial" w:hAnsi="Arial" w:cs="Arial"/>
        </w:rPr>
      </w:pPr>
    </w:p>
    <w:p w14:paraId="5B824929" w14:textId="77777777" w:rsidR="00C431A9" w:rsidRPr="001D08FE" w:rsidRDefault="00C431A9" w:rsidP="00C431A9">
      <w:pPr>
        <w:pStyle w:val="Heading2"/>
        <w:rPr>
          <w:rFonts w:ascii="Arial" w:hAnsi="Arial" w:cs="Arial"/>
        </w:rPr>
      </w:pPr>
      <w:bookmarkStart w:id="89" w:name="_TOC_250006"/>
      <w:bookmarkStart w:id="90" w:name="_Toc495484101"/>
      <w:bookmarkEnd w:id="89"/>
      <w:r w:rsidRPr="001D08FE">
        <w:rPr>
          <w:rFonts w:ascii="Arial" w:hAnsi="Arial" w:cs="Arial"/>
          <w:w w:val="95"/>
        </w:rPr>
        <w:t>SPECIAL REGULATIONS</w:t>
      </w:r>
      <w:bookmarkEnd w:id="90"/>
    </w:p>
    <w:p w14:paraId="303DA108" w14:textId="7AA81270" w:rsidR="00C431A9" w:rsidRPr="001D08FE" w:rsidRDefault="00C431A9" w:rsidP="00AD6DDB">
      <w:pPr>
        <w:spacing w:before="116"/>
        <w:rPr>
          <w:rFonts w:ascii="Arial" w:hAnsi="Arial" w:cs="Arial"/>
          <w:b/>
          <w:sz w:val="20"/>
          <w:szCs w:val="20"/>
        </w:rPr>
      </w:pPr>
      <w:r w:rsidRPr="001D08FE">
        <w:rPr>
          <w:rFonts w:ascii="Arial" w:hAnsi="Arial" w:cs="Arial"/>
          <w:b/>
          <w:w w:val="105"/>
          <w:sz w:val="20"/>
          <w:szCs w:val="20"/>
        </w:rPr>
        <w:t>Transfer, Transient, Correspondence, and Independent Study Credit</w:t>
      </w:r>
      <w:r w:rsidR="00AE7385">
        <w:rPr>
          <w:rFonts w:ascii="Arial" w:hAnsi="Arial" w:cs="Arial"/>
          <w:b/>
          <w:w w:val="105"/>
          <w:sz w:val="20"/>
          <w:szCs w:val="20"/>
        </w:rPr>
        <w:fldChar w:fldCharType="begin"/>
      </w:r>
      <w:r w:rsidR="00AE7385">
        <w:instrText xml:space="preserve"> XE "</w:instrText>
      </w:r>
      <w:r w:rsidR="00AE7385" w:rsidRPr="00CF0B5C">
        <w:rPr>
          <w:rFonts w:ascii="Arial" w:hAnsi="Arial" w:cs="Arial"/>
          <w:w w:val="105"/>
          <w:sz w:val="20"/>
          <w:szCs w:val="20"/>
        </w:rPr>
        <w:instrText>Transfer, Transient, Correspondence, and Independent Study Credit</w:instrText>
      </w:r>
      <w:r w:rsidR="00AE7385">
        <w:instrText xml:space="preserve">" </w:instrText>
      </w:r>
      <w:r w:rsidR="00AE7385">
        <w:rPr>
          <w:rFonts w:ascii="Arial" w:hAnsi="Arial" w:cs="Arial"/>
          <w:b/>
          <w:w w:val="105"/>
          <w:sz w:val="20"/>
          <w:szCs w:val="20"/>
        </w:rPr>
        <w:fldChar w:fldCharType="end"/>
      </w:r>
    </w:p>
    <w:p w14:paraId="47578267" w14:textId="77777777" w:rsidR="00C431A9" w:rsidRPr="001D08FE" w:rsidRDefault="00C431A9" w:rsidP="00AD6DDB">
      <w:pPr>
        <w:pStyle w:val="BodyText"/>
        <w:spacing w:before="34"/>
        <w:ind w:left="0"/>
        <w:rPr>
          <w:rFonts w:ascii="Arial" w:hAnsi="Arial" w:cs="Arial"/>
        </w:rPr>
      </w:pPr>
      <w:r w:rsidRPr="001D08FE">
        <w:rPr>
          <w:rFonts w:ascii="Arial" w:hAnsi="Arial" w:cs="Arial"/>
        </w:rPr>
        <w:t xml:space="preserve">See </w:t>
      </w:r>
      <w:r w:rsidRPr="001D08FE">
        <w:rPr>
          <w:rFonts w:ascii="Arial" w:hAnsi="Arial" w:cs="Arial"/>
          <w:b/>
          <w:i/>
        </w:rPr>
        <w:t xml:space="preserve">Transfer Admission </w:t>
      </w:r>
      <w:r w:rsidRPr="001D08FE">
        <w:rPr>
          <w:rFonts w:ascii="Arial" w:hAnsi="Arial" w:cs="Arial"/>
        </w:rPr>
        <w:t xml:space="preserve">for additional regulations outlining acceptance of transfer credit. Credit accepted </w:t>
      </w:r>
      <w:r w:rsidRPr="001D08FE">
        <w:rPr>
          <w:rFonts w:ascii="Arial" w:hAnsi="Arial" w:cs="Arial"/>
          <w:spacing w:val="-3"/>
        </w:rPr>
        <w:t xml:space="preserve">by </w:t>
      </w:r>
      <w:r w:rsidRPr="001D08FE">
        <w:rPr>
          <w:rFonts w:ascii="Arial" w:hAnsi="Arial" w:cs="Arial"/>
        </w:rPr>
        <w:t xml:space="preserve">transfer is for equivalent semester hours only and does not affect the grade levels required on work attempted at this University or reduce the amount of residence credit required. Credit accepted by transfer must be earned within the time limits prescribed for degree completion at this institution. Graduate courses where pass/fail or satisfactory/unsatisfactory is the recorded grade </w:t>
      </w:r>
      <w:r w:rsidRPr="001D08FE">
        <w:rPr>
          <w:rFonts w:ascii="Arial" w:hAnsi="Arial" w:cs="Arial"/>
          <w:spacing w:val="-3"/>
        </w:rPr>
        <w:t xml:space="preserve">may </w:t>
      </w:r>
      <w:r w:rsidRPr="001D08FE">
        <w:rPr>
          <w:rFonts w:ascii="Arial" w:hAnsi="Arial" w:cs="Arial"/>
        </w:rPr>
        <w:t xml:space="preserve">not be </w:t>
      </w:r>
      <w:r w:rsidRPr="001D08FE">
        <w:rPr>
          <w:rFonts w:ascii="Arial" w:hAnsi="Arial" w:cs="Arial"/>
          <w:spacing w:val="1"/>
        </w:rPr>
        <w:t>transferred</w:t>
      </w:r>
      <w:r w:rsidRPr="001D08FE">
        <w:rPr>
          <w:rFonts w:ascii="Arial" w:hAnsi="Arial" w:cs="Arial"/>
        </w:rPr>
        <w:t>.</w:t>
      </w:r>
    </w:p>
    <w:p w14:paraId="033282BD" w14:textId="77777777" w:rsidR="00C431A9" w:rsidRPr="001D08FE" w:rsidRDefault="00C431A9" w:rsidP="00AD6DDB">
      <w:pPr>
        <w:pStyle w:val="BodyText"/>
        <w:spacing w:before="40"/>
        <w:ind w:left="0"/>
        <w:rPr>
          <w:rFonts w:ascii="Arial" w:hAnsi="Arial" w:cs="Arial"/>
        </w:rPr>
      </w:pPr>
      <w:r w:rsidRPr="001D08FE">
        <w:rPr>
          <w:rFonts w:ascii="Arial" w:hAnsi="Arial" w:cs="Arial"/>
          <w:w w:val="105"/>
        </w:rPr>
        <w:t>A student who wishes to enroll at another institution in temporary transient status and transfer credits back to UNA should secure advance approval from the dean of the college in which the major is housed. Students on academic probation or</w:t>
      </w:r>
      <w:r w:rsidRPr="001D08FE">
        <w:rPr>
          <w:rFonts w:ascii="Arial" w:hAnsi="Arial" w:cs="Arial"/>
          <w:spacing w:val="-15"/>
          <w:w w:val="105"/>
        </w:rPr>
        <w:t xml:space="preserve"> </w:t>
      </w:r>
      <w:r w:rsidRPr="001D08FE">
        <w:rPr>
          <w:rFonts w:ascii="Arial" w:hAnsi="Arial" w:cs="Arial"/>
          <w:w w:val="105"/>
        </w:rPr>
        <w:t>suspension</w:t>
      </w:r>
      <w:r w:rsidRPr="001D08FE">
        <w:rPr>
          <w:rFonts w:ascii="Arial" w:hAnsi="Arial" w:cs="Arial"/>
          <w:spacing w:val="-15"/>
          <w:w w:val="105"/>
        </w:rPr>
        <w:t xml:space="preserve"> </w:t>
      </w:r>
      <w:r w:rsidRPr="001D08FE">
        <w:rPr>
          <w:rFonts w:ascii="Arial" w:hAnsi="Arial" w:cs="Arial"/>
          <w:w w:val="105"/>
        </w:rPr>
        <w:t>are</w:t>
      </w:r>
      <w:r w:rsidRPr="001D08FE">
        <w:rPr>
          <w:rFonts w:ascii="Arial" w:hAnsi="Arial" w:cs="Arial"/>
          <w:spacing w:val="-15"/>
          <w:w w:val="105"/>
        </w:rPr>
        <w:t xml:space="preserve"> </w:t>
      </w:r>
      <w:r w:rsidRPr="001D08FE">
        <w:rPr>
          <w:rFonts w:ascii="Arial" w:hAnsi="Arial" w:cs="Arial"/>
          <w:w w:val="105"/>
        </w:rPr>
        <w:t>not</w:t>
      </w:r>
      <w:r w:rsidRPr="001D08FE">
        <w:rPr>
          <w:rFonts w:ascii="Arial" w:hAnsi="Arial" w:cs="Arial"/>
          <w:spacing w:val="-15"/>
          <w:w w:val="105"/>
        </w:rPr>
        <w:t xml:space="preserve"> </w:t>
      </w:r>
      <w:r w:rsidRPr="001D08FE">
        <w:rPr>
          <w:rFonts w:ascii="Arial" w:hAnsi="Arial" w:cs="Arial"/>
          <w:w w:val="105"/>
        </w:rPr>
        <w:t>permitted</w:t>
      </w:r>
      <w:r w:rsidRPr="001D08FE">
        <w:rPr>
          <w:rFonts w:ascii="Arial" w:hAnsi="Arial" w:cs="Arial"/>
          <w:spacing w:val="-15"/>
          <w:w w:val="105"/>
        </w:rPr>
        <w:t xml:space="preserve"> </w:t>
      </w:r>
      <w:r w:rsidRPr="001D08FE">
        <w:rPr>
          <w:rFonts w:ascii="Arial" w:hAnsi="Arial" w:cs="Arial"/>
          <w:w w:val="105"/>
        </w:rPr>
        <w:t>to</w:t>
      </w:r>
      <w:r w:rsidRPr="001D08FE">
        <w:rPr>
          <w:rFonts w:ascii="Arial" w:hAnsi="Arial" w:cs="Arial"/>
          <w:spacing w:val="-15"/>
          <w:w w:val="105"/>
        </w:rPr>
        <w:t xml:space="preserve"> </w:t>
      </w:r>
      <w:r w:rsidRPr="001D08FE">
        <w:rPr>
          <w:rFonts w:ascii="Arial" w:hAnsi="Arial" w:cs="Arial"/>
          <w:w w:val="105"/>
        </w:rPr>
        <w:t>transfer</w:t>
      </w:r>
      <w:r w:rsidRPr="001D08FE">
        <w:rPr>
          <w:rFonts w:ascii="Arial" w:hAnsi="Arial" w:cs="Arial"/>
          <w:spacing w:val="-15"/>
          <w:w w:val="105"/>
        </w:rPr>
        <w:t xml:space="preserve"> </w:t>
      </w:r>
      <w:r w:rsidRPr="001D08FE">
        <w:rPr>
          <w:rFonts w:ascii="Arial" w:hAnsi="Arial" w:cs="Arial"/>
          <w:w w:val="105"/>
        </w:rPr>
        <w:t>credits</w:t>
      </w:r>
      <w:r w:rsidRPr="001D08FE">
        <w:rPr>
          <w:rFonts w:ascii="Arial" w:hAnsi="Arial" w:cs="Arial"/>
          <w:spacing w:val="-15"/>
          <w:w w:val="105"/>
        </w:rPr>
        <w:t xml:space="preserve"> </w:t>
      </w:r>
      <w:r w:rsidRPr="001D08FE">
        <w:rPr>
          <w:rFonts w:ascii="Arial" w:hAnsi="Arial" w:cs="Arial"/>
          <w:w w:val="105"/>
        </w:rPr>
        <w:t>earned</w:t>
      </w:r>
      <w:r w:rsidRPr="001D08FE">
        <w:rPr>
          <w:rFonts w:ascii="Arial" w:hAnsi="Arial" w:cs="Arial"/>
          <w:spacing w:val="-15"/>
          <w:w w:val="105"/>
        </w:rPr>
        <w:t xml:space="preserve"> </w:t>
      </w:r>
      <w:r w:rsidRPr="001D08FE">
        <w:rPr>
          <w:rFonts w:ascii="Arial" w:hAnsi="Arial" w:cs="Arial"/>
          <w:w w:val="105"/>
        </w:rPr>
        <w:t>at</w:t>
      </w:r>
      <w:r w:rsidRPr="001D08FE">
        <w:rPr>
          <w:rFonts w:ascii="Arial" w:hAnsi="Arial" w:cs="Arial"/>
          <w:spacing w:val="-15"/>
          <w:w w:val="105"/>
        </w:rPr>
        <w:t xml:space="preserve"> </w:t>
      </w:r>
      <w:r w:rsidRPr="001D08FE">
        <w:rPr>
          <w:rFonts w:ascii="Arial" w:hAnsi="Arial" w:cs="Arial"/>
          <w:w w:val="105"/>
        </w:rPr>
        <w:t>other</w:t>
      </w:r>
      <w:r w:rsidRPr="001D08FE">
        <w:rPr>
          <w:rFonts w:ascii="Arial" w:hAnsi="Arial" w:cs="Arial"/>
          <w:spacing w:val="-15"/>
          <w:w w:val="105"/>
        </w:rPr>
        <w:t xml:space="preserve"> </w:t>
      </w:r>
      <w:r w:rsidRPr="001D08FE">
        <w:rPr>
          <w:rFonts w:ascii="Arial" w:hAnsi="Arial" w:cs="Arial"/>
          <w:w w:val="105"/>
        </w:rPr>
        <w:t>institutions</w:t>
      </w:r>
      <w:r w:rsidRPr="001D08FE">
        <w:rPr>
          <w:rFonts w:ascii="Arial" w:hAnsi="Arial" w:cs="Arial"/>
          <w:spacing w:val="-15"/>
          <w:w w:val="105"/>
        </w:rPr>
        <w:t xml:space="preserve"> </w:t>
      </w:r>
      <w:r w:rsidRPr="001D08FE">
        <w:rPr>
          <w:rFonts w:ascii="Arial" w:hAnsi="Arial" w:cs="Arial"/>
          <w:w w:val="105"/>
        </w:rPr>
        <w:t xml:space="preserve">back to </w:t>
      </w:r>
      <w:r w:rsidRPr="001D08FE">
        <w:rPr>
          <w:rFonts w:ascii="Arial" w:hAnsi="Arial" w:cs="Arial"/>
          <w:spacing w:val="-3"/>
          <w:w w:val="105"/>
        </w:rPr>
        <w:t xml:space="preserve">UNA. Students enrolled </w:t>
      </w:r>
      <w:r w:rsidRPr="001D08FE">
        <w:rPr>
          <w:rFonts w:ascii="Arial" w:hAnsi="Arial" w:cs="Arial"/>
          <w:w w:val="105"/>
        </w:rPr>
        <w:t xml:space="preserve">in a </w:t>
      </w:r>
      <w:r w:rsidRPr="001D08FE">
        <w:rPr>
          <w:rFonts w:ascii="Arial" w:hAnsi="Arial" w:cs="Arial"/>
          <w:spacing w:val="-3"/>
          <w:w w:val="105"/>
        </w:rPr>
        <w:t xml:space="preserve">graduate program </w:t>
      </w:r>
      <w:r w:rsidRPr="001D08FE">
        <w:rPr>
          <w:rFonts w:ascii="Arial" w:hAnsi="Arial" w:cs="Arial"/>
          <w:w w:val="105"/>
        </w:rPr>
        <w:t xml:space="preserve">at the </w:t>
      </w:r>
      <w:r w:rsidRPr="001D08FE">
        <w:rPr>
          <w:rFonts w:ascii="Arial" w:hAnsi="Arial" w:cs="Arial"/>
          <w:spacing w:val="-3"/>
          <w:w w:val="105"/>
        </w:rPr>
        <w:t xml:space="preserve">University </w:t>
      </w:r>
      <w:r w:rsidRPr="001D08FE">
        <w:rPr>
          <w:rFonts w:ascii="Arial" w:hAnsi="Arial" w:cs="Arial"/>
          <w:w w:val="105"/>
        </w:rPr>
        <w:t xml:space="preserve">of </w:t>
      </w:r>
      <w:r w:rsidRPr="001D08FE">
        <w:rPr>
          <w:rFonts w:ascii="Arial" w:hAnsi="Arial" w:cs="Arial"/>
          <w:spacing w:val="-3"/>
          <w:w w:val="105"/>
        </w:rPr>
        <w:t>North Alabama may</w:t>
      </w:r>
      <w:r w:rsidRPr="001D08FE">
        <w:rPr>
          <w:rFonts w:ascii="Arial" w:hAnsi="Arial" w:cs="Arial"/>
          <w:spacing w:val="-23"/>
          <w:w w:val="105"/>
        </w:rPr>
        <w:t xml:space="preserve"> </w:t>
      </w:r>
      <w:r w:rsidRPr="001D08FE">
        <w:rPr>
          <w:rFonts w:ascii="Arial" w:hAnsi="Arial" w:cs="Arial"/>
          <w:w w:val="105"/>
        </w:rPr>
        <w:t>not</w:t>
      </w:r>
      <w:r w:rsidRPr="001D08FE">
        <w:rPr>
          <w:rFonts w:ascii="Arial" w:hAnsi="Arial" w:cs="Arial"/>
          <w:spacing w:val="-23"/>
          <w:w w:val="105"/>
        </w:rPr>
        <w:t xml:space="preserve"> </w:t>
      </w:r>
      <w:r w:rsidRPr="001D08FE">
        <w:rPr>
          <w:rFonts w:ascii="Arial" w:hAnsi="Arial" w:cs="Arial"/>
          <w:w w:val="105"/>
        </w:rPr>
        <w:t>enroll</w:t>
      </w:r>
      <w:r w:rsidRPr="001D08FE">
        <w:rPr>
          <w:rFonts w:ascii="Arial" w:hAnsi="Arial" w:cs="Arial"/>
          <w:spacing w:val="-23"/>
          <w:w w:val="105"/>
        </w:rPr>
        <w:t xml:space="preserve"> </w:t>
      </w:r>
      <w:r w:rsidRPr="001D08FE">
        <w:rPr>
          <w:rFonts w:ascii="Arial" w:hAnsi="Arial" w:cs="Arial"/>
          <w:w w:val="105"/>
        </w:rPr>
        <w:t>as</w:t>
      </w:r>
      <w:r w:rsidRPr="001D08FE">
        <w:rPr>
          <w:rFonts w:ascii="Arial" w:hAnsi="Arial" w:cs="Arial"/>
          <w:spacing w:val="-23"/>
          <w:w w:val="105"/>
        </w:rPr>
        <w:t xml:space="preserve"> </w:t>
      </w:r>
      <w:r w:rsidRPr="001D08FE">
        <w:rPr>
          <w:rFonts w:ascii="Arial" w:hAnsi="Arial" w:cs="Arial"/>
          <w:w w:val="105"/>
        </w:rPr>
        <w:t>transient</w:t>
      </w:r>
      <w:r w:rsidRPr="001D08FE">
        <w:rPr>
          <w:rFonts w:ascii="Arial" w:hAnsi="Arial" w:cs="Arial"/>
          <w:spacing w:val="-23"/>
          <w:w w:val="105"/>
        </w:rPr>
        <w:t xml:space="preserve"> </w:t>
      </w:r>
      <w:r w:rsidRPr="001D08FE">
        <w:rPr>
          <w:rFonts w:ascii="Arial" w:hAnsi="Arial" w:cs="Arial"/>
          <w:w w:val="105"/>
        </w:rPr>
        <w:t>students</w:t>
      </w:r>
      <w:r w:rsidRPr="001D08FE">
        <w:rPr>
          <w:rFonts w:ascii="Arial" w:hAnsi="Arial" w:cs="Arial"/>
          <w:spacing w:val="-23"/>
          <w:w w:val="105"/>
        </w:rPr>
        <w:t xml:space="preserve"> </w:t>
      </w:r>
      <w:r w:rsidRPr="001D08FE">
        <w:rPr>
          <w:rFonts w:ascii="Arial" w:hAnsi="Arial" w:cs="Arial"/>
          <w:w w:val="105"/>
        </w:rPr>
        <w:t>at</w:t>
      </w:r>
      <w:r w:rsidRPr="001D08FE">
        <w:rPr>
          <w:rFonts w:ascii="Arial" w:hAnsi="Arial" w:cs="Arial"/>
          <w:spacing w:val="-23"/>
          <w:w w:val="105"/>
        </w:rPr>
        <w:t xml:space="preserve"> </w:t>
      </w:r>
      <w:r w:rsidRPr="001D08FE">
        <w:rPr>
          <w:rFonts w:ascii="Arial" w:hAnsi="Arial" w:cs="Arial"/>
          <w:w w:val="105"/>
        </w:rPr>
        <w:t>another</w:t>
      </w:r>
      <w:r w:rsidRPr="001D08FE">
        <w:rPr>
          <w:rFonts w:ascii="Arial" w:hAnsi="Arial" w:cs="Arial"/>
          <w:spacing w:val="-23"/>
          <w:w w:val="105"/>
        </w:rPr>
        <w:t xml:space="preserve"> </w:t>
      </w:r>
      <w:r w:rsidRPr="001D08FE">
        <w:rPr>
          <w:rFonts w:ascii="Arial" w:hAnsi="Arial" w:cs="Arial"/>
          <w:w w:val="105"/>
        </w:rPr>
        <w:t>institution</w:t>
      </w:r>
      <w:r w:rsidRPr="001D08FE">
        <w:rPr>
          <w:rFonts w:ascii="Arial" w:hAnsi="Arial" w:cs="Arial"/>
          <w:spacing w:val="-23"/>
          <w:w w:val="105"/>
        </w:rPr>
        <w:t xml:space="preserve"> </w:t>
      </w:r>
      <w:r w:rsidRPr="001D08FE">
        <w:rPr>
          <w:rFonts w:ascii="Arial" w:hAnsi="Arial" w:cs="Arial"/>
          <w:w w:val="105"/>
        </w:rPr>
        <w:t>without</w:t>
      </w:r>
      <w:r w:rsidRPr="001D08FE">
        <w:rPr>
          <w:rFonts w:ascii="Arial" w:hAnsi="Arial" w:cs="Arial"/>
          <w:spacing w:val="-23"/>
          <w:w w:val="105"/>
        </w:rPr>
        <w:t xml:space="preserve"> </w:t>
      </w:r>
      <w:r w:rsidRPr="001D08FE">
        <w:rPr>
          <w:rFonts w:ascii="Arial" w:hAnsi="Arial" w:cs="Arial"/>
          <w:w w:val="105"/>
        </w:rPr>
        <w:t>the</w:t>
      </w:r>
      <w:r w:rsidRPr="001D08FE">
        <w:rPr>
          <w:rFonts w:ascii="Arial" w:hAnsi="Arial" w:cs="Arial"/>
          <w:spacing w:val="-23"/>
          <w:w w:val="105"/>
        </w:rPr>
        <w:t xml:space="preserve"> </w:t>
      </w:r>
      <w:r w:rsidRPr="001D08FE">
        <w:rPr>
          <w:rFonts w:ascii="Arial" w:hAnsi="Arial" w:cs="Arial"/>
          <w:b/>
          <w:w w:val="105"/>
        </w:rPr>
        <w:t>prior</w:t>
      </w:r>
      <w:r w:rsidRPr="001D08FE">
        <w:rPr>
          <w:rFonts w:ascii="Arial" w:hAnsi="Arial" w:cs="Arial"/>
          <w:b/>
          <w:spacing w:val="-23"/>
          <w:w w:val="105"/>
        </w:rPr>
        <w:t xml:space="preserve"> </w:t>
      </w:r>
      <w:r w:rsidRPr="001D08FE">
        <w:rPr>
          <w:rFonts w:ascii="Arial" w:hAnsi="Arial" w:cs="Arial"/>
          <w:b/>
          <w:spacing w:val="-3"/>
          <w:w w:val="105"/>
        </w:rPr>
        <w:t xml:space="preserve">approval </w:t>
      </w:r>
      <w:r w:rsidRPr="001D08FE">
        <w:rPr>
          <w:rFonts w:ascii="Arial" w:hAnsi="Arial" w:cs="Arial"/>
          <w:w w:val="105"/>
        </w:rPr>
        <w:t>of</w:t>
      </w:r>
      <w:r w:rsidRPr="001D08FE">
        <w:rPr>
          <w:rFonts w:ascii="Arial" w:hAnsi="Arial" w:cs="Arial"/>
          <w:spacing w:val="-8"/>
          <w:w w:val="105"/>
        </w:rPr>
        <w:t xml:space="preserve"> </w:t>
      </w:r>
      <w:r w:rsidRPr="001D08FE">
        <w:rPr>
          <w:rFonts w:ascii="Arial" w:hAnsi="Arial" w:cs="Arial"/>
          <w:w w:val="105"/>
        </w:rPr>
        <w:t>the</w:t>
      </w:r>
      <w:r w:rsidRPr="001D08FE">
        <w:rPr>
          <w:rFonts w:ascii="Arial" w:hAnsi="Arial" w:cs="Arial"/>
          <w:spacing w:val="-8"/>
          <w:w w:val="105"/>
        </w:rPr>
        <w:t xml:space="preserve"> </w:t>
      </w:r>
      <w:r w:rsidRPr="001D08FE">
        <w:rPr>
          <w:rFonts w:ascii="Arial" w:hAnsi="Arial" w:cs="Arial"/>
          <w:w w:val="105"/>
        </w:rPr>
        <w:t>dean</w:t>
      </w:r>
      <w:r w:rsidRPr="001D08FE">
        <w:rPr>
          <w:rFonts w:ascii="Arial" w:hAnsi="Arial" w:cs="Arial"/>
          <w:spacing w:val="-8"/>
          <w:w w:val="105"/>
        </w:rPr>
        <w:t xml:space="preserve"> </w:t>
      </w:r>
      <w:r w:rsidRPr="001D08FE">
        <w:rPr>
          <w:rFonts w:ascii="Arial" w:hAnsi="Arial" w:cs="Arial"/>
          <w:w w:val="105"/>
        </w:rPr>
        <w:t>of</w:t>
      </w:r>
      <w:r w:rsidRPr="001D08FE">
        <w:rPr>
          <w:rFonts w:ascii="Arial" w:hAnsi="Arial" w:cs="Arial"/>
          <w:spacing w:val="-8"/>
          <w:w w:val="105"/>
        </w:rPr>
        <w:t xml:space="preserve"> </w:t>
      </w:r>
      <w:r w:rsidRPr="001D08FE">
        <w:rPr>
          <w:rFonts w:ascii="Arial" w:hAnsi="Arial" w:cs="Arial"/>
          <w:w w:val="105"/>
        </w:rPr>
        <w:t>the</w:t>
      </w:r>
      <w:r w:rsidRPr="001D08FE">
        <w:rPr>
          <w:rFonts w:ascii="Arial" w:hAnsi="Arial" w:cs="Arial"/>
          <w:spacing w:val="-8"/>
          <w:w w:val="105"/>
        </w:rPr>
        <w:t xml:space="preserve"> </w:t>
      </w:r>
      <w:r w:rsidRPr="001D08FE">
        <w:rPr>
          <w:rFonts w:ascii="Arial" w:hAnsi="Arial" w:cs="Arial"/>
          <w:w w:val="105"/>
        </w:rPr>
        <w:t>college</w:t>
      </w:r>
      <w:r w:rsidRPr="001D08FE">
        <w:rPr>
          <w:rFonts w:ascii="Arial" w:hAnsi="Arial" w:cs="Arial"/>
          <w:spacing w:val="-8"/>
          <w:w w:val="105"/>
        </w:rPr>
        <w:t xml:space="preserve"> </w:t>
      </w:r>
      <w:r w:rsidRPr="001D08FE">
        <w:rPr>
          <w:rFonts w:ascii="Arial" w:hAnsi="Arial" w:cs="Arial"/>
          <w:w w:val="105"/>
        </w:rPr>
        <w:t>on</w:t>
      </w:r>
      <w:r w:rsidRPr="001D08FE">
        <w:rPr>
          <w:rFonts w:ascii="Arial" w:hAnsi="Arial" w:cs="Arial"/>
          <w:spacing w:val="-8"/>
          <w:w w:val="105"/>
        </w:rPr>
        <w:t xml:space="preserve"> </w:t>
      </w:r>
      <w:r w:rsidRPr="001D08FE">
        <w:rPr>
          <w:rFonts w:ascii="Arial" w:hAnsi="Arial" w:cs="Arial"/>
          <w:w w:val="105"/>
        </w:rPr>
        <w:t>forms</w:t>
      </w:r>
      <w:r w:rsidRPr="001D08FE">
        <w:rPr>
          <w:rFonts w:ascii="Arial" w:hAnsi="Arial" w:cs="Arial"/>
          <w:spacing w:val="-8"/>
          <w:w w:val="105"/>
        </w:rPr>
        <w:t xml:space="preserve"> </w:t>
      </w:r>
      <w:r w:rsidRPr="001D08FE">
        <w:rPr>
          <w:rFonts w:ascii="Arial" w:hAnsi="Arial" w:cs="Arial"/>
          <w:w w:val="105"/>
        </w:rPr>
        <w:t>prescribed</w:t>
      </w:r>
      <w:r w:rsidRPr="001D08FE">
        <w:rPr>
          <w:rFonts w:ascii="Arial" w:hAnsi="Arial" w:cs="Arial"/>
          <w:spacing w:val="-8"/>
          <w:w w:val="105"/>
        </w:rPr>
        <w:t xml:space="preserve"> </w:t>
      </w:r>
      <w:r w:rsidRPr="001D08FE">
        <w:rPr>
          <w:rFonts w:ascii="Arial" w:hAnsi="Arial" w:cs="Arial"/>
          <w:w w:val="105"/>
        </w:rPr>
        <w:t>for</w:t>
      </w:r>
      <w:r w:rsidRPr="001D08FE">
        <w:rPr>
          <w:rFonts w:ascii="Arial" w:hAnsi="Arial" w:cs="Arial"/>
          <w:spacing w:val="-8"/>
          <w:w w:val="105"/>
        </w:rPr>
        <w:t xml:space="preserve"> </w:t>
      </w:r>
      <w:r w:rsidRPr="001D08FE">
        <w:rPr>
          <w:rFonts w:ascii="Arial" w:hAnsi="Arial" w:cs="Arial"/>
          <w:w w:val="105"/>
        </w:rPr>
        <w:t>that</w:t>
      </w:r>
      <w:r w:rsidRPr="001D08FE">
        <w:rPr>
          <w:rFonts w:ascii="Arial" w:hAnsi="Arial" w:cs="Arial"/>
          <w:spacing w:val="-8"/>
          <w:w w:val="105"/>
        </w:rPr>
        <w:t xml:space="preserve"> </w:t>
      </w:r>
      <w:r w:rsidRPr="001D08FE">
        <w:rPr>
          <w:rFonts w:ascii="Arial" w:hAnsi="Arial" w:cs="Arial"/>
          <w:w w:val="105"/>
        </w:rPr>
        <w:t>purpose.</w:t>
      </w:r>
      <w:r w:rsidRPr="001D08FE">
        <w:rPr>
          <w:rFonts w:ascii="Arial" w:hAnsi="Arial" w:cs="Arial"/>
          <w:spacing w:val="-8"/>
          <w:w w:val="105"/>
        </w:rPr>
        <w:t xml:space="preserve"> </w:t>
      </w:r>
      <w:r w:rsidRPr="001D08FE">
        <w:rPr>
          <w:rFonts w:ascii="Arial" w:hAnsi="Arial" w:cs="Arial"/>
          <w:w w:val="105"/>
        </w:rPr>
        <w:t>Only</w:t>
      </w:r>
      <w:r w:rsidRPr="001D08FE">
        <w:rPr>
          <w:rFonts w:ascii="Arial" w:hAnsi="Arial" w:cs="Arial"/>
          <w:spacing w:val="-8"/>
          <w:w w:val="105"/>
        </w:rPr>
        <w:t xml:space="preserve"> </w:t>
      </w:r>
      <w:r w:rsidRPr="001D08FE">
        <w:rPr>
          <w:rFonts w:ascii="Arial" w:hAnsi="Arial" w:cs="Arial"/>
          <w:w w:val="105"/>
        </w:rPr>
        <w:t>students</w:t>
      </w:r>
      <w:r w:rsidRPr="001D08FE">
        <w:rPr>
          <w:rFonts w:ascii="Arial" w:hAnsi="Arial" w:cs="Arial"/>
          <w:spacing w:val="-8"/>
          <w:w w:val="105"/>
        </w:rPr>
        <w:t xml:space="preserve"> </w:t>
      </w:r>
      <w:r w:rsidRPr="001D08FE">
        <w:rPr>
          <w:rFonts w:ascii="Arial" w:hAnsi="Arial" w:cs="Arial"/>
          <w:w w:val="105"/>
        </w:rPr>
        <w:t xml:space="preserve">who have been unconditionally admitted to a graduate program at the University of North Alabama and who are in good standing may be approved as transients to another institution. Credit earned as a transient student at another institution will be evaluated by the same standards as transfer credit. A minimum grade of </w:t>
      </w:r>
      <w:r w:rsidRPr="001D08FE">
        <w:rPr>
          <w:rFonts w:ascii="Arial" w:hAnsi="Arial" w:cs="Arial"/>
          <w:b/>
          <w:w w:val="105"/>
        </w:rPr>
        <w:t xml:space="preserve">B </w:t>
      </w:r>
      <w:r w:rsidRPr="001D08FE">
        <w:rPr>
          <w:rFonts w:ascii="Arial" w:hAnsi="Arial" w:cs="Arial"/>
          <w:w w:val="105"/>
        </w:rPr>
        <w:t>is required.</w:t>
      </w:r>
      <w:r w:rsidRPr="001D08FE">
        <w:rPr>
          <w:rFonts w:ascii="Arial" w:hAnsi="Arial" w:cs="Arial"/>
          <w:spacing w:val="-13"/>
          <w:w w:val="105"/>
        </w:rPr>
        <w:t xml:space="preserve"> </w:t>
      </w:r>
      <w:r w:rsidRPr="001D08FE">
        <w:rPr>
          <w:rFonts w:ascii="Arial" w:hAnsi="Arial" w:cs="Arial"/>
          <w:spacing w:val="-3"/>
          <w:w w:val="105"/>
        </w:rPr>
        <w:t>Grades</w:t>
      </w:r>
      <w:r w:rsidRPr="001D08FE">
        <w:rPr>
          <w:rFonts w:ascii="Arial" w:hAnsi="Arial" w:cs="Arial"/>
          <w:spacing w:val="-13"/>
          <w:w w:val="105"/>
        </w:rPr>
        <w:t xml:space="preserve"> </w:t>
      </w:r>
      <w:r w:rsidRPr="001D08FE">
        <w:rPr>
          <w:rFonts w:ascii="Arial" w:hAnsi="Arial" w:cs="Arial"/>
          <w:w w:val="105"/>
        </w:rPr>
        <w:t>earned</w:t>
      </w:r>
      <w:r w:rsidRPr="001D08FE">
        <w:rPr>
          <w:rFonts w:ascii="Arial" w:hAnsi="Arial" w:cs="Arial"/>
          <w:spacing w:val="-13"/>
          <w:w w:val="105"/>
        </w:rPr>
        <w:t xml:space="preserve"> </w:t>
      </w:r>
      <w:r w:rsidRPr="001D08FE">
        <w:rPr>
          <w:rFonts w:ascii="Arial" w:hAnsi="Arial" w:cs="Arial"/>
          <w:w w:val="105"/>
        </w:rPr>
        <w:t>will</w:t>
      </w:r>
      <w:r w:rsidRPr="001D08FE">
        <w:rPr>
          <w:rFonts w:ascii="Arial" w:hAnsi="Arial" w:cs="Arial"/>
          <w:spacing w:val="-13"/>
          <w:w w:val="105"/>
        </w:rPr>
        <w:t xml:space="preserve"> </w:t>
      </w:r>
      <w:r w:rsidRPr="001D08FE">
        <w:rPr>
          <w:rFonts w:ascii="Arial" w:hAnsi="Arial" w:cs="Arial"/>
          <w:w w:val="105"/>
        </w:rPr>
        <w:t>be</w:t>
      </w:r>
      <w:r w:rsidRPr="001D08FE">
        <w:rPr>
          <w:rFonts w:ascii="Arial" w:hAnsi="Arial" w:cs="Arial"/>
          <w:spacing w:val="-13"/>
          <w:w w:val="105"/>
        </w:rPr>
        <w:t xml:space="preserve"> </w:t>
      </w:r>
      <w:r w:rsidRPr="001D08FE">
        <w:rPr>
          <w:rFonts w:ascii="Arial" w:hAnsi="Arial" w:cs="Arial"/>
          <w:spacing w:val="-3"/>
          <w:w w:val="105"/>
        </w:rPr>
        <w:t>shown</w:t>
      </w:r>
      <w:r w:rsidRPr="001D08FE">
        <w:rPr>
          <w:rFonts w:ascii="Arial" w:hAnsi="Arial" w:cs="Arial"/>
          <w:spacing w:val="-13"/>
          <w:w w:val="105"/>
        </w:rPr>
        <w:t xml:space="preserve"> </w:t>
      </w:r>
      <w:r w:rsidRPr="001D08FE">
        <w:rPr>
          <w:rFonts w:ascii="Arial" w:hAnsi="Arial" w:cs="Arial"/>
          <w:w w:val="105"/>
        </w:rPr>
        <w:t>on</w:t>
      </w:r>
      <w:r w:rsidRPr="001D08FE">
        <w:rPr>
          <w:rFonts w:ascii="Arial" w:hAnsi="Arial" w:cs="Arial"/>
          <w:spacing w:val="-13"/>
          <w:w w:val="105"/>
        </w:rPr>
        <w:t xml:space="preserve"> </w:t>
      </w:r>
      <w:r w:rsidRPr="001D08FE">
        <w:rPr>
          <w:rFonts w:ascii="Arial" w:hAnsi="Arial" w:cs="Arial"/>
          <w:w w:val="105"/>
        </w:rPr>
        <w:t>the</w:t>
      </w:r>
      <w:r w:rsidRPr="001D08FE">
        <w:rPr>
          <w:rFonts w:ascii="Arial" w:hAnsi="Arial" w:cs="Arial"/>
          <w:spacing w:val="-13"/>
          <w:w w:val="105"/>
        </w:rPr>
        <w:t xml:space="preserve"> </w:t>
      </w:r>
      <w:r w:rsidRPr="001D08FE">
        <w:rPr>
          <w:rFonts w:ascii="Arial" w:hAnsi="Arial" w:cs="Arial"/>
          <w:spacing w:val="-4"/>
          <w:w w:val="105"/>
        </w:rPr>
        <w:t>student’s</w:t>
      </w:r>
      <w:r w:rsidRPr="001D08FE">
        <w:rPr>
          <w:rFonts w:ascii="Arial" w:hAnsi="Arial" w:cs="Arial"/>
          <w:spacing w:val="-13"/>
          <w:w w:val="105"/>
        </w:rPr>
        <w:t xml:space="preserve"> </w:t>
      </w:r>
      <w:r w:rsidRPr="001D08FE">
        <w:rPr>
          <w:rFonts w:ascii="Arial" w:hAnsi="Arial" w:cs="Arial"/>
          <w:w w:val="105"/>
        </w:rPr>
        <w:t>permanent</w:t>
      </w:r>
      <w:r w:rsidRPr="001D08FE">
        <w:rPr>
          <w:rFonts w:ascii="Arial" w:hAnsi="Arial" w:cs="Arial"/>
          <w:spacing w:val="-13"/>
          <w:w w:val="105"/>
        </w:rPr>
        <w:t xml:space="preserve"> </w:t>
      </w:r>
      <w:r w:rsidRPr="001D08FE">
        <w:rPr>
          <w:rFonts w:ascii="Arial" w:hAnsi="Arial" w:cs="Arial"/>
          <w:w w:val="105"/>
        </w:rPr>
        <w:t>academic</w:t>
      </w:r>
      <w:r w:rsidRPr="001D08FE">
        <w:rPr>
          <w:rFonts w:ascii="Arial" w:hAnsi="Arial" w:cs="Arial"/>
          <w:spacing w:val="-13"/>
          <w:w w:val="105"/>
        </w:rPr>
        <w:t xml:space="preserve"> </w:t>
      </w:r>
      <w:r w:rsidRPr="001D08FE">
        <w:rPr>
          <w:rFonts w:ascii="Arial" w:hAnsi="Arial" w:cs="Arial"/>
          <w:w w:val="105"/>
        </w:rPr>
        <w:t xml:space="preserve">record but will not affect the UNA grade point average. See </w:t>
      </w:r>
      <w:r w:rsidRPr="001D08FE">
        <w:rPr>
          <w:rFonts w:ascii="Arial" w:hAnsi="Arial" w:cs="Arial"/>
          <w:b/>
          <w:i/>
          <w:w w:val="105"/>
        </w:rPr>
        <w:t xml:space="preserve">Transient Admission </w:t>
      </w:r>
      <w:r w:rsidRPr="001D08FE">
        <w:rPr>
          <w:rFonts w:ascii="Arial" w:hAnsi="Arial" w:cs="Arial"/>
          <w:w w:val="105"/>
        </w:rPr>
        <w:t>for additional</w:t>
      </w:r>
      <w:r w:rsidRPr="001D08FE">
        <w:rPr>
          <w:rFonts w:ascii="Arial" w:hAnsi="Arial" w:cs="Arial"/>
          <w:spacing w:val="-22"/>
          <w:w w:val="105"/>
        </w:rPr>
        <w:t xml:space="preserve"> </w:t>
      </w:r>
      <w:r w:rsidRPr="001D08FE">
        <w:rPr>
          <w:rFonts w:ascii="Arial" w:hAnsi="Arial" w:cs="Arial"/>
          <w:w w:val="105"/>
        </w:rPr>
        <w:t>regulations</w:t>
      </w:r>
      <w:r w:rsidRPr="001D08FE">
        <w:rPr>
          <w:rFonts w:ascii="Arial" w:hAnsi="Arial" w:cs="Arial"/>
          <w:spacing w:val="-22"/>
          <w:w w:val="105"/>
        </w:rPr>
        <w:t xml:space="preserve"> </w:t>
      </w:r>
      <w:r w:rsidRPr="001D08FE">
        <w:rPr>
          <w:rFonts w:ascii="Arial" w:hAnsi="Arial" w:cs="Arial"/>
          <w:w w:val="105"/>
        </w:rPr>
        <w:t>outlining</w:t>
      </w:r>
      <w:r w:rsidRPr="001D08FE">
        <w:rPr>
          <w:rFonts w:ascii="Arial" w:hAnsi="Arial" w:cs="Arial"/>
          <w:spacing w:val="-22"/>
          <w:w w:val="105"/>
        </w:rPr>
        <w:t xml:space="preserve"> </w:t>
      </w:r>
      <w:r w:rsidRPr="001D08FE">
        <w:rPr>
          <w:rFonts w:ascii="Arial" w:hAnsi="Arial" w:cs="Arial"/>
          <w:w w:val="105"/>
        </w:rPr>
        <w:t>transient</w:t>
      </w:r>
      <w:r w:rsidRPr="001D08FE">
        <w:rPr>
          <w:rFonts w:ascii="Arial" w:hAnsi="Arial" w:cs="Arial"/>
          <w:spacing w:val="-22"/>
          <w:w w:val="105"/>
        </w:rPr>
        <w:t xml:space="preserve"> </w:t>
      </w:r>
      <w:r w:rsidRPr="001D08FE">
        <w:rPr>
          <w:rFonts w:ascii="Arial" w:hAnsi="Arial" w:cs="Arial"/>
          <w:spacing w:val="-3"/>
          <w:w w:val="105"/>
        </w:rPr>
        <w:t>approval.</w:t>
      </w:r>
      <w:r w:rsidRPr="001D08FE">
        <w:rPr>
          <w:rFonts w:ascii="Arial" w:hAnsi="Arial" w:cs="Arial"/>
          <w:spacing w:val="-22"/>
          <w:w w:val="105"/>
        </w:rPr>
        <w:t xml:space="preserve"> </w:t>
      </w:r>
      <w:r w:rsidRPr="001D08FE">
        <w:rPr>
          <w:rFonts w:ascii="Arial" w:hAnsi="Arial" w:cs="Arial"/>
          <w:w w:val="105"/>
        </w:rPr>
        <w:t>Enrollment</w:t>
      </w:r>
      <w:r w:rsidRPr="001D08FE">
        <w:rPr>
          <w:rFonts w:ascii="Arial" w:hAnsi="Arial" w:cs="Arial"/>
          <w:spacing w:val="-22"/>
          <w:w w:val="105"/>
        </w:rPr>
        <w:t xml:space="preserve"> </w:t>
      </w:r>
      <w:r w:rsidRPr="001D08FE">
        <w:rPr>
          <w:rFonts w:ascii="Arial" w:hAnsi="Arial" w:cs="Arial"/>
          <w:w w:val="105"/>
        </w:rPr>
        <w:t>in</w:t>
      </w:r>
      <w:r w:rsidRPr="001D08FE">
        <w:rPr>
          <w:rFonts w:ascii="Arial" w:hAnsi="Arial" w:cs="Arial"/>
          <w:spacing w:val="-22"/>
          <w:w w:val="105"/>
        </w:rPr>
        <w:t xml:space="preserve"> </w:t>
      </w:r>
      <w:r w:rsidRPr="001D08FE">
        <w:rPr>
          <w:rFonts w:ascii="Arial" w:hAnsi="Arial" w:cs="Arial"/>
          <w:w w:val="105"/>
        </w:rPr>
        <w:t>another</w:t>
      </w:r>
      <w:r w:rsidRPr="001D08FE">
        <w:rPr>
          <w:rFonts w:ascii="Arial" w:hAnsi="Arial" w:cs="Arial"/>
          <w:spacing w:val="-22"/>
          <w:w w:val="105"/>
        </w:rPr>
        <w:t xml:space="preserve"> </w:t>
      </w:r>
      <w:r w:rsidRPr="001D08FE">
        <w:rPr>
          <w:rFonts w:ascii="Arial" w:hAnsi="Arial" w:cs="Arial"/>
          <w:w w:val="105"/>
        </w:rPr>
        <w:t>institution without prior approval constitutes withdrawal from the program and requires reapplication</w:t>
      </w:r>
      <w:r w:rsidRPr="001D08FE">
        <w:rPr>
          <w:rFonts w:ascii="Arial" w:hAnsi="Arial" w:cs="Arial"/>
          <w:spacing w:val="-11"/>
          <w:w w:val="105"/>
        </w:rPr>
        <w:t xml:space="preserve"> </w:t>
      </w:r>
      <w:r w:rsidRPr="001D08FE">
        <w:rPr>
          <w:rFonts w:ascii="Arial" w:hAnsi="Arial" w:cs="Arial"/>
          <w:w w:val="105"/>
        </w:rPr>
        <w:t>for</w:t>
      </w:r>
      <w:r w:rsidRPr="001D08FE">
        <w:rPr>
          <w:rFonts w:ascii="Arial" w:hAnsi="Arial" w:cs="Arial"/>
          <w:spacing w:val="-11"/>
          <w:w w:val="105"/>
        </w:rPr>
        <w:t xml:space="preserve"> </w:t>
      </w:r>
      <w:r w:rsidRPr="001D08FE">
        <w:rPr>
          <w:rFonts w:ascii="Arial" w:hAnsi="Arial" w:cs="Arial"/>
          <w:w w:val="105"/>
        </w:rPr>
        <w:t>admission</w:t>
      </w:r>
      <w:r w:rsidRPr="001D08FE">
        <w:rPr>
          <w:rFonts w:ascii="Arial" w:hAnsi="Arial" w:cs="Arial"/>
          <w:spacing w:val="-11"/>
          <w:w w:val="105"/>
        </w:rPr>
        <w:t xml:space="preserve"> </w:t>
      </w:r>
      <w:r w:rsidRPr="001D08FE">
        <w:rPr>
          <w:rFonts w:ascii="Arial" w:hAnsi="Arial" w:cs="Arial"/>
          <w:w w:val="105"/>
        </w:rPr>
        <w:t>as</w:t>
      </w:r>
      <w:r w:rsidRPr="001D08FE">
        <w:rPr>
          <w:rFonts w:ascii="Arial" w:hAnsi="Arial" w:cs="Arial"/>
          <w:spacing w:val="-11"/>
          <w:w w:val="105"/>
        </w:rPr>
        <w:t xml:space="preserve"> </w:t>
      </w:r>
      <w:r w:rsidRPr="001D08FE">
        <w:rPr>
          <w:rFonts w:ascii="Arial" w:hAnsi="Arial" w:cs="Arial"/>
          <w:w w:val="105"/>
        </w:rPr>
        <w:t>a</w:t>
      </w:r>
      <w:r w:rsidRPr="001D08FE">
        <w:rPr>
          <w:rFonts w:ascii="Arial" w:hAnsi="Arial" w:cs="Arial"/>
          <w:spacing w:val="-11"/>
          <w:w w:val="105"/>
        </w:rPr>
        <w:t xml:space="preserve"> </w:t>
      </w:r>
      <w:r w:rsidRPr="001D08FE">
        <w:rPr>
          <w:rFonts w:ascii="Arial" w:hAnsi="Arial" w:cs="Arial"/>
          <w:w w:val="105"/>
        </w:rPr>
        <w:t>transfer</w:t>
      </w:r>
      <w:r w:rsidRPr="001D08FE">
        <w:rPr>
          <w:rFonts w:ascii="Arial" w:hAnsi="Arial" w:cs="Arial"/>
          <w:spacing w:val="-11"/>
          <w:w w:val="105"/>
        </w:rPr>
        <w:t xml:space="preserve"> </w:t>
      </w:r>
      <w:r w:rsidRPr="001D08FE">
        <w:rPr>
          <w:rFonts w:ascii="Arial" w:hAnsi="Arial" w:cs="Arial"/>
          <w:w w:val="105"/>
        </w:rPr>
        <w:t>student.</w:t>
      </w:r>
    </w:p>
    <w:p w14:paraId="560B8AAE" w14:textId="77777777" w:rsidR="00C431A9" w:rsidRPr="001D08FE" w:rsidRDefault="00C431A9" w:rsidP="00AD6DDB">
      <w:pPr>
        <w:pStyle w:val="BodyText"/>
        <w:spacing w:before="38"/>
        <w:ind w:left="0"/>
        <w:rPr>
          <w:rFonts w:ascii="Arial" w:hAnsi="Arial" w:cs="Arial"/>
        </w:rPr>
      </w:pPr>
      <w:r w:rsidRPr="001D08FE">
        <w:rPr>
          <w:rFonts w:ascii="Arial" w:hAnsi="Arial" w:cs="Arial"/>
          <w:w w:val="105"/>
        </w:rPr>
        <w:t>Students</w:t>
      </w:r>
      <w:r w:rsidRPr="001D08FE">
        <w:rPr>
          <w:rFonts w:ascii="Arial" w:hAnsi="Arial" w:cs="Arial"/>
          <w:spacing w:val="-12"/>
          <w:w w:val="105"/>
        </w:rPr>
        <w:t xml:space="preserve"> </w:t>
      </w:r>
      <w:r w:rsidRPr="001D08FE">
        <w:rPr>
          <w:rFonts w:ascii="Arial" w:hAnsi="Arial" w:cs="Arial"/>
          <w:w w:val="105"/>
        </w:rPr>
        <w:t>should</w:t>
      </w:r>
      <w:r w:rsidRPr="001D08FE">
        <w:rPr>
          <w:rFonts w:ascii="Arial" w:hAnsi="Arial" w:cs="Arial"/>
          <w:spacing w:val="-12"/>
          <w:w w:val="105"/>
        </w:rPr>
        <w:t xml:space="preserve"> </w:t>
      </w:r>
      <w:r w:rsidRPr="001D08FE">
        <w:rPr>
          <w:rFonts w:ascii="Arial" w:hAnsi="Arial" w:cs="Arial"/>
          <w:w w:val="105"/>
        </w:rPr>
        <w:t>be</w:t>
      </w:r>
      <w:r w:rsidRPr="001D08FE">
        <w:rPr>
          <w:rFonts w:ascii="Arial" w:hAnsi="Arial" w:cs="Arial"/>
          <w:spacing w:val="-12"/>
          <w:w w:val="105"/>
        </w:rPr>
        <w:t xml:space="preserve"> </w:t>
      </w:r>
      <w:r w:rsidRPr="001D08FE">
        <w:rPr>
          <w:rFonts w:ascii="Arial" w:hAnsi="Arial" w:cs="Arial"/>
          <w:spacing w:val="-3"/>
          <w:w w:val="105"/>
        </w:rPr>
        <w:t>aware</w:t>
      </w:r>
      <w:r w:rsidRPr="001D08FE">
        <w:rPr>
          <w:rFonts w:ascii="Arial" w:hAnsi="Arial" w:cs="Arial"/>
          <w:spacing w:val="-12"/>
          <w:w w:val="105"/>
        </w:rPr>
        <w:t xml:space="preserve"> </w:t>
      </w:r>
      <w:r w:rsidRPr="001D08FE">
        <w:rPr>
          <w:rFonts w:ascii="Arial" w:hAnsi="Arial" w:cs="Arial"/>
          <w:w w:val="105"/>
        </w:rPr>
        <w:t>that</w:t>
      </w:r>
      <w:r w:rsidRPr="001D08FE">
        <w:rPr>
          <w:rFonts w:ascii="Arial" w:hAnsi="Arial" w:cs="Arial"/>
          <w:spacing w:val="-12"/>
          <w:w w:val="105"/>
        </w:rPr>
        <w:t xml:space="preserve"> </w:t>
      </w:r>
      <w:r w:rsidRPr="001D08FE">
        <w:rPr>
          <w:rFonts w:ascii="Arial" w:hAnsi="Arial" w:cs="Arial"/>
          <w:spacing w:val="-3"/>
          <w:w w:val="105"/>
        </w:rPr>
        <w:t>UNA</w:t>
      </w:r>
      <w:r w:rsidRPr="001D08FE">
        <w:rPr>
          <w:rFonts w:ascii="Arial" w:hAnsi="Arial" w:cs="Arial"/>
          <w:spacing w:val="-12"/>
          <w:w w:val="105"/>
        </w:rPr>
        <w:t xml:space="preserve"> </w:t>
      </w:r>
      <w:r w:rsidRPr="001D08FE">
        <w:rPr>
          <w:rFonts w:ascii="Arial" w:hAnsi="Arial" w:cs="Arial"/>
          <w:w w:val="105"/>
        </w:rPr>
        <w:t>cannot</w:t>
      </w:r>
      <w:r w:rsidRPr="001D08FE">
        <w:rPr>
          <w:rFonts w:ascii="Arial" w:hAnsi="Arial" w:cs="Arial"/>
          <w:spacing w:val="-12"/>
          <w:w w:val="105"/>
        </w:rPr>
        <w:t xml:space="preserve"> </w:t>
      </w:r>
      <w:r w:rsidRPr="001D08FE">
        <w:rPr>
          <w:rFonts w:ascii="Arial" w:hAnsi="Arial" w:cs="Arial"/>
          <w:spacing w:val="-3"/>
          <w:w w:val="105"/>
        </w:rPr>
        <w:t>award</w:t>
      </w:r>
      <w:r w:rsidRPr="001D08FE">
        <w:rPr>
          <w:rFonts w:ascii="Arial" w:hAnsi="Arial" w:cs="Arial"/>
          <w:spacing w:val="-12"/>
          <w:w w:val="105"/>
        </w:rPr>
        <w:t xml:space="preserve"> </w:t>
      </w:r>
      <w:r w:rsidRPr="001D08FE">
        <w:rPr>
          <w:rFonts w:ascii="Arial" w:hAnsi="Arial" w:cs="Arial"/>
          <w:w w:val="105"/>
        </w:rPr>
        <w:t>credit</w:t>
      </w:r>
      <w:r w:rsidRPr="001D08FE">
        <w:rPr>
          <w:rFonts w:ascii="Arial" w:hAnsi="Arial" w:cs="Arial"/>
          <w:spacing w:val="-12"/>
          <w:w w:val="105"/>
        </w:rPr>
        <w:t xml:space="preserve"> </w:t>
      </w:r>
      <w:r w:rsidRPr="001D08FE">
        <w:rPr>
          <w:rFonts w:ascii="Arial" w:hAnsi="Arial" w:cs="Arial"/>
          <w:w w:val="105"/>
        </w:rPr>
        <w:t>for</w:t>
      </w:r>
      <w:r w:rsidRPr="001D08FE">
        <w:rPr>
          <w:rFonts w:ascii="Arial" w:hAnsi="Arial" w:cs="Arial"/>
          <w:spacing w:val="-12"/>
          <w:w w:val="105"/>
        </w:rPr>
        <w:t xml:space="preserve"> </w:t>
      </w:r>
      <w:r w:rsidRPr="001D08FE">
        <w:rPr>
          <w:rFonts w:ascii="Arial" w:hAnsi="Arial" w:cs="Arial"/>
          <w:w w:val="105"/>
        </w:rPr>
        <w:t>any</w:t>
      </w:r>
      <w:r w:rsidRPr="001D08FE">
        <w:rPr>
          <w:rFonts w:ascii="Arial" w:hAnsi="Arial" w:cs="Arial"/>
          <w:spacing w:val="-12"/>
          <w:w w:val="105"/>
        </w:rPr>
        <w:t xml:space="preserve"> </w:t>
      </w:r>
      <w:r w:rsidRPr="001D08FE">
        <w:rPr>
          <w:rFonts w:ascii="Arial" w:hAnsi="Arial" w:cs="Arial"/>
          <w:w w:val="105"/>
        </w:rPr>
        <w:t>course</w:t>
      </w:r>
      <w:r w:rsidRPr="001D08FE">
        <w:rPr>
          <w:rFonts w:ascii="Arial" w:hAnsi="Arial" w:cs="Arial"/>
          <w:spacing w:val="-12"/>
          <w:w w:val="105"/>
        </w:rPr>
        <w:t xml:space="preserve"> </w:t>
      </w:r>
      <w:r w:rsidRPr="001D08FE">
        <w:rPr>
          <w:rFonts w:ascii="Arial" w:hAnsi="Arial" w:cs="Arial"/>
          <w:w w:val="105"/>
        </w:rPr>
        <w:t>taken</w:t>
      </w:r>
      <w:r w:rsidRPr="001D08FE">
        <w:rPr>
          <w:rFonts w:ascii="Arial" w:hAnsi="Arial" w:cs="Arial"/>
          <w:spacing w:val="-12"/>
          <w:w w:val="105"/>
        </w:rPr>
        <w:t xml:space="preserve"> </w:t>
      </w:r>
      <w:r w:rsidRPr="001D08FE">
        <w:rPr>
          <w:rFonts w:ascii="Arial" w:hAnsi="Arial" w:cs="Arial"/>
          <w:w w:val="105"/>
        </w:rPr>
        <w:t>at another</w:t>
      </w:r>
      <w:r w:rsidRPr="001D08FE">
        <w:rPr>
          <w:rFonts w:ascii="Arial" w:hAnsi="Arial" w:cs="Arial"/>
          <w:spacing w:val="19"/>
          <w:w w:val="105"/>
        </w:rPr>
        <w:t xml:space="preserve"> </w:t>
      </w:r>
      <w:r w:rsidRPr="001D08FE">
        <w:rPr>
          <w:rFonts w:ascii="Arial" w:hAnsi="Arial" w:cs="Arial"/>
          <w:w w:val="105"/>
        </w:rPr>
        <w:t>institution</w:t>
      </w:r>
      <w:r w:rsidRPr="001D08FE">
        <w:rPr>
          <w:rFonts w:ascii="Arial" w:hAnsi="Arial" w:cs="Arial"/>
          <w:spacing w:val="19"/>
          <w:w w:val="105"/>
        </w:rPr>
        <w:t xml:space="preserve"> </w:t>
      </w:r>
      <w:r w:rsidRPr="001D08FE">
        <w:rPr>
          <w:rFonts w:ascii="Arial" w:hAnsi="Arial" w:cs="Arial"/>
          <w:w w:val="105"/>
        </w:rPr>
        <w:lastRenderedPageBreak/>
        <w:t>until</w:t>
      </w:r>
      <w:r w:rsidRPr="001D08FE">
        <w:rPr>
          <w:rFonts w:ascii="Arial" w:hAnsi="Arial" w:cs="Arial"/>
          <w:spacing w:val="19"/>
          <w:w w:val="105"/>
        </w:rPr>
        <w:t xml:space="preserve"> </w:t>
      </w:r>
      <w:r w:rsidRPr="001D08FE">
        <w:rPr>
          <w:rFonts w:ascii="Arial" w:hAnsi="Arial" w:cs="Arial"/>
          <w:w w:val="105"/>
        </w:rPr>
        <w:t>the</w:t>
      </w:r>
      <w:r w:rsidRPr="001D08FE">
        <w:rPr>
          <w:rFonts w:ascii="Arial" w:hAnsi="Arial" w:cs="Arial"/>
          <w:spacing w:val="19"/>
          <w:w w:val="105"/>
        </w:rPr>
        <w:t xml:space="preserve"> </w:t>
      </w:r>
      <w:r w:rsidRPr="001D08FE">
        <w:rPr>
          <w:rFonts w:ascii="Arial" w:hAnsi="Arial" w:cs="Arial"/>
          <w:w w:val="105"/>
        </w:rPr>
        <w:t>official</w:t>
      </w:r>
      <w:r w:rsidRPr="001D08FE">
        <w:rPr>
          <w:rFonts w:ascii="Arial" w:hAnsi="Arial" w:cs="Arial"/>
          <w:spacing w:val="19"/>
          <w:w w:val="105"/>
        </w:rPr>
        <w:t xml:space="preserve"> </w:t>
      </w:r>
      <w:r w:rsidRPr="001D08FE">
        <w:rPr>
          <w:rFonts w:ascii="Arial" w:hAnsi="Arial" w:cs="Arial"/>
          <w:w w:val="105"/>
        </w:rPr>
        <w:t>transcript</w:t>
      </w:r>
      <w:r w:rsidRPr="001D08FE">
        <w:rPr>
          <w:rFonts w:ascii="Arial" w:hAnsi="Arial" w:cs="Arial"/>
          <w:spacing w:val="19"/>
          <w:w w:val="105"/>
        </w:rPr>
        <w:t xml:space="preserve"> </w:t>
      </w:r>
      <w:r w:rsidRPr="001D08FE">
        <w:rPr>
          <w:rFonts w:ascii="Arial" w:hAnsi="Arial" w:cs="Arial"/>
          <w:w w:val="105"/>
        </w:rPr>
        <w:t>has</w:t>
      </w:r>
      <w:r w:rsidRPr="001D08FE">
        <w:rPr>
          <w:rFonts w:ascii="Arial" w:hAnsi="Arial" w:cs="Arial"/>
          <w:spacing w:val="19"/>
          <w:w w:val="105"/>
        </w:rPr>
        <w:t xml:space="preserve"> </w:t>
      </w:r>
      <w:r w:rsidRPr="001D08FE">
        <w:rPr>
          <w:rFonts w:ascii="Arial" w:hAnsi="Arial" w:cs="Arial"/>
          <w:w w:val="105"/>
        </w:rPr>
        <w:t>been</w:t>
      </w:r>
      <w:r w:rsidRPr="001D08FE">
        <w:rPr>
          <w:rFonts w:ascii="Arial" w:hAnsi="Arial" w:cs="Arial"/>
          <w:spacing w:val="19"/>
          <w:w w:val="105"/>
        </w:rPr>
        <w:t xml:space="preserve"> </w:t>
      </w:r>
      <w:r w:rsidRPr="001D08FE">
        <w:rPr>
          <w:rFonts w:ascii="Arial" w:hAnsi="Arial" w:cs="Arial"/>
          <w:w w:val="105"/>
        </w:rPr>
        <w:t>received</w:t>
      </w:r>
      <w:r w:rsidRPr="001D08FE">
        <w:rPr>
          <w:rFonts w:ascii="Arial" w:hAnsi="Arial" w:cs="Arial"/>
          <w:spacing w:val="19"/>
          <w:w w:val="105"/>
        </w:rPr>
        <w:t xml:space="preserve"> </w:t>
      </w:r>
      <w:r w:rsidRPr="001D08FE">
        <w:rPr>
          <w:rFonts w:ascii="Arial" w:hAnsi="Arial" w:cs="Arial"/>
          <w:w w:val="105"/>
        </w:rPr>
        <w:t>from</w:t>
      </w:r>
      <w:r w:rsidRPr="001D08FE">
        <w:rPr>
          <w:rFonts w:ascii="Arial" w:hAnsi="Arial" w:cs="Arial"/>
          <w:spacing w:val="19"/>
          <w:w w:val="105"/>
        </w:rPr>
        <w:t xml:space="preserve"> </w:t>
      </w:r>
      <w:r w:rsidRPr="001D08FE">
        <w:rPr>
          <w:rFonts w:ascii="Arial" w:hAnsi="Arial" w:cs="Arial"/>
          <w:w w:val="105"/>
        </w:rPr>
        <w:t>the</w:t>
      </w:r>
      <w:r w:rsidRPr="001D08FE">
        <w:rPr>
          <w:rFonts w:ascii="Arial" w:hAnsi="Arial" w:cs="Arial"/>
          <w:spacing w:val="19"/>
          <w:w w:val="105"/>
        </w:rPr>
        <w:t xml:space="preserve"> </w:t>
      </w:r>
      <w:r w:rsidRPr="001D08FE">
        <w:rPr>
          <w:rFonts w:ascii="Arial" w:hAnsi="Arial" w:cs="Arial"/>
          <w:w w:val="105"/>
        </w:rPr>
        <w:t>other institution</w:t>
      </w:r>
      <w:r w:rsidRPr="001D08FE">
        <w:rPr>
          <w:rFonts w:ascii="Arial" w:hAnsi="Arial" w:cs="Arial"/>
          <w:spacing w:val="-13"/>
          <w:w w:val="105"/>
        </w:rPr>
        <w:t xml:space="preserve"> </w:t>
      </w:r>
      <w:r w:rsidRPr="001D08FE">
        <w:rPr>
          <w:rFonts w:ascii="Arial" w:hAnsi="Arial" w:cs="Arial"/>
          <w:w w:val="105"/>
        </w:rPr>
        <w:t>and</w:t>
      </w:r>
      <w:r w:rsidRPr="001D08FE">
        <w:rPr>
          <w:rFonts w:ascii="Arial" w:hAnsi="Arial" w:cs="Arial"/>
          <w:spacing w:val="-13"/>
          <w:w w:val="105"/>
        </w:rPr>
        <w:t xml:space="preserve"> </w:t>
      </w:r>
      <w:r w:rsidRPr="001D08FE">
        <w:rPr>
          <w:rFonts w:ascii="Arial" w:hAnsi="Arial" w:cs="Arial"/>
          <w:w w:val="105"/>
        </w:rPr>
        <w:t>the</w:t>
      </w:r>
      <w:r w:rsidRPr="001D08FE">
        <w:rPr>
          <w:rFonts w:ascii="Arial" w:hAnsi="Arial" w:cs="Arial"/>
          <w:spacing w:val="-13"/>
          <w:w w:val="105"/>
        </w:rPr>
        <w:t xml:space="preserve"> </w:t>
      </w:r>
      <w:r w:rsidRPr="001D08FE">
        <w:rPr>
          <w:rFonts w:ascii="Arial" w:hAnsi="Arial" w:cs="Arial"/>
          <w:w w:val="105"/>
        </w:rPr>
        <w:t>course</w:t>
      </w:r>
      <w:r w:rsidRPr="001D08FE">
        <w:rPr>
          <w:rFonts w:ascii="Arial" w:hAnsi="Arial" w:cs="Arial"/>
          <w:spacing w:val="-13"/>
          <w:w w:val="105"/>
        </w:rPr>
        <w:t xml:space="preserve"> </w:t>
      </w:r>
      <w:r w:rsidRPr="001D08FE">
        <w:rPr>
          <w:rFonts w:ascii="Arial" w:hAnsi="Arial" w:cs="Arial"/>
          <w:w w:val="105"/>
        </w:rPr>
        <w:t>has</w:t>
      </w:r>
      <w:r w:rsidRPr="001D08FE">
        <w:rPr>
          <w:rFonts w:ascii="Arial" w:hAnsi="Arial" w:cs="Arial"/>
          <w:spacing w:val="-13"/>
          <w:w w:val="105"/>
        </w:rPr>
        <w:t xml:space="preserve"> </w:t>
      </w:r>
      <w:r w:rsidRPr="001D08FE">
        <w:rPr>
          <w:rFonts w:ascii="Arial" w:hAnsi="Arial" w:cs="Arial"/>
          <w:w w:val="105"/>
        </w:rPr>
        <w:t>been</w:t>
      </w:r>
      <w:r w:rsidRPr="001D08FE">
        <w:rPr>
          <w:rFonts w:ascii="Arial" w:hAnsi="Arial" w:cs="Arial"/>
          <w:spacing w:val="-13"/>
          <w:w w:val="105"/>
        </w:rPr>
        <w:t xml:space="preserve"> </w:t>
      </w:r>
      <w:r w:rsidRPr="001D08FE">
        <w:rPr>
          <w:rFonts w:ascii="Arial" w:hAnsi="Arial" w:cs="Arial"/>
          <w:spacing w:val="-3"/>
          <w:w w:val="105"/>
        </w:rPr>
        <w:t>approved</w:t>
      </w:r>
      <w:r w:rsidRPr="001D08FE">
        <w:rPr>
          <w:rFonts w:ascii="Arial" w:hAnsi="Arial" w:cs="Arial"/>
          <w:spacing w:val="-13"/>
          <w:w w:val="105"/>
        </w:rPr>
        <w:t xml:space="preserve"> </w:t>
      </w:r>
      <w:r w:rsidRPr="001D08FE">
        <w:rPr>
          <w:rFonts w:ascii="Arial" w:hAnsi="Arial" w:cs="Arial"/>
          <w:spacing w:val="-3"/>
          <w:w w:val="105"/>
        </w:rPr>
        <w:t>by</w:t>
      </w:r>
      <w:r w:rsidRPr="001D08FE">
        <w:rPr>
          <w:rFonts w:ascii="Arial" w:hAnsi="Arial" w:cs="Arial"/>
          <w:spacing w:val="-13"/>
          <w:w w:val="105"/>
        </w:rPr>
        <w:t xml:space="preserve"> </w:t>
      </w:r>
      <w:r w:rsidRPr="001D08FE">
        <w:rPr>
          <w:rFonts w:ascii="Arial" w:hAnsi="Arial" w:cs="Arial"/>
          <w:spacing w:val="-3"/>
          <w:w w:val="105"/>
        </w:rPr>
        <w:t>UNA.</w:t>
      </w:r>
      <w:r w:rsidRPr="001D08FE">
        <w:rPr>
          <w:rFonts w:ascii="Arial" w:hAnsi="Arial" w:cs="Arial"/>
          <w:spacing w:val="-13"/>
          <w:w w:val="105"/>
        </w:rPr>
        <w:t xml:space="preserve"> </w:t>
      </w:r>
      <w:r w:rsidRPr="001D08FE">
        <w:rPr>
          <w:rFonts w:ascii="Arial" w:hAnsi="Arial" w:cs="Arial"/>
          <w:w w:val="105"/>
        </w:rPr>
        <w:t>If</w:t>
      </w:r>
      <w:r w:rsidRPr="001D08FE">
        <w:rPr>
          <w:rFonts w:ascii="Arial" w:hAnsi="Arial" w:cs="Arial"/>
          <w:spacing w:val="-13"/>
          <w:w w:val="105"/>
        </w:rPr>
        <w:t xml:space="preserve"> </w:t>
      </w:r>
      <w:r w:rsidRPr="001D08FE">
        <w:rPr>
          <w:rFonts w:ascii="Arial" w:hAnsi="Arial" w:cs="Arial"/>
          <w:w w:val="105"/>
        </w:rPr>
        <w:t>a</w:t>
      </w:r>
      <w:r w:rsidRPr="001D08FE">
        <w:rPr>
          <w:rFonts w:ascii="Arial" w:hAnsi="Arial" w:cs="Arial"/>
          <w:spacing w:val="-13"/>
          <w:w w:val="105"/>
        </w:rPr>
        <w:t xml:space="preserve"> </w:t>
      </w:r>
      <w:r w:rsidRPr="001D08FE">
        <w:rPr>
          <w:rFonts w:ascii="Arial" w:hAnsi="Arial" w:cs="Arial"/>
          <w:w w:val="105"/>
        </w:rPr>
        <w:t>student</w:t>
      </w:r>
      <w:r w:rsidRPr="001D08FE">
        <w:rPr>
          <w:rFonts w:ascii="Arial" w:hAnsi="Arial" w:cs="Arial"/>
          <w:spacing w:val="-13"/>
          <w:w w:val="105"/>
        </w:rPr>
        <w:t xml:space="preserve"> </w:t>
      </w:r>
      <w:r w:rsidRPr="001D08FE">
        <w:rPr>
          <w:rFonts w:ascii="Arial" w:hAnsi="Arial" w:cs="Arial"/>
          <w:w w:val="105"/>
        </w:rPr>
        <w:t>enrolls</w:t>
      </w:r>
      <w:r w:rsidRPr="001D08FE">
        <w:rPr>
          <w:rFonts w:ascii="Arial" w:hAnsi="Arial" w:cs="Arial"/>
          <w:spacing w:val="-13"/>
          <w:w w:val="105"/>
        </w:rPr>
        <w:t xml:space="preserve"> </w:t>
      </w:r>
      <w:r w:rsidRPr="001D08FE">
        <w:rPr>
          <w:rFonts w:ascii="Arial" w:hAnsi="Arial" w:cs="Arial"/>
          <w:w w:val="105"/>
        </w:rPr>
        <w:t>in</w:t>
      </w:r>
      <w:r w:rsidRPr="001D08FE">
        <w:rPr>
          <w:rFonts w:ascii="Arial" w:hAnsi="Arial" w:cs="Arial"/>
          <w:spacing w:val="-13"/>
          <w:w w:val="105"/>
        </w:rPr>
        <w:t xml:space="preserve"> </w:t>
      </w:r>
      <w:r w:rsidRPr="001D08FE">
        <w:rPr>
          <w:rFonts w:ascii="Arial" w:hAnsi="Arial" w:cs="Arial"/>
          <w:w w:val="105"/>
        </w:rPr>
        <w:t xml:space="preserve">another institution during the term that the student anticipates graduating from UNA, the student must be diligent to assure that the other institution submits the official transcript to </w:t>
      </w:r>
      <w:r w:rsidRPr="001D08FE">
        <w:rPr>
          <w:rFonts w:ascii="Arial" w:hAnsi="Arial" w:cs="Arial"/>
          <w:spacing w:val="-3"/>
          <w:w w:val="105"/>
        </w:rPr>
        <w:t xml:space="preserve">UNA </w:t>
      </w:r>
      <w:r w:rsidRPr="001D08FE">
        <w:rPr>
          <w:rFonts w:ascii="Arial" w:hAnsi="Arial" w:cs="Arial"/>
          <w:w w:val="105"/>
        </w:rPr>
        <w:t xml:space="preserve">early enough for the credit to be evaluated and recorded on the </w:t>
      </w:r>
      <w:r w:rsidRPr="001D08FE">
        <w:rPr>
          <w:rFonts w:ascii="Arial" w:hAnsi="Arial" w:cs="Arial"/>
          <w:spacing w:val="-4"/>
          <w:w w:val="105"/>
        </w:rPr>
        <w:t>student’s</w:t>
      </w:r>
      <w:r w:rsidRPr="001D08FE">
        <w:rPr>
          <w:rFonts w:ascii="Arial" w:hAnsi="Arial" w:cs="Arial"/>
          <w:spacing w:val="-17"/>
          <w:w w:val="105"/>
        </w:rPr>
        <w:t xml:space="preserve"> </w:t>
      </w:r>
      <w:r w:rsidRPr="001D08FE">
        <w:rPr>
          <w:rFonts w:ascii="Arial" w:hAnsi="Arial" w:cs="Arial"/>
          <w:w w:val="105"/>
        </w:rPr>
        <w:t>transcript</w:t>
      </w:r>
      <w:r w:rsidRPr="001D08FE">
        <w:rPr>
          <w:rFonts w:ascii="Arial" w:hAnsi="Arial" w:cs="Arial"/>
          <w:spacing w:val="-17"/>
          <w:w w:val="105"/>
        </w:rPr>
        <w:t xml:space="preserve"> </w:t>
      </w:r>
      <w:r w:rsidRPr="001D08FE">
        <w:rPr>
          <w:rFonts w:ascii="Arial" w:hAnsi="Arial" w:cs="Arial"/>
          <w:w w:val="105"/>
        </w:rPr>
        <w:t>and</w:t>
      </w:r>
      <w:r w:rsidRPr="001D08FE">
        <w:rPr>
          <w:rFonts w:ascii="Arial" w:hAnsi="Arial" w:cs="Arial"/>
          <w:spacing w:val="-17"/>
          <w:w w:val="105"/>
        </w:rPr>
        <w:t xml:space="preserve"> </w:t>
      </w:r>
      <w:r w:rsidRPr="001D08FE">
        <w:rPr>
          <w:rFonts w:ascii="Arial" w:hAnsi="Arial" w:cs="Arial"/>
          <w:w w:val="105"/>
        </w:rPr>
        <w:t>in</w:t>
      </w:r>
      <w:r w:rsidRPr="001D08FE">
        <w:rPr>
          <w:rFonts w:ascii="Arial" w:hAnsi="Arial" w:cs="Arial"/>
          <w:spacing w:val="-17"/>
          <w:w w:val="105"/>
        </w:rPr>
        <w:t xml:space="preserve"> </w:t>
      </w:r>
      <w:r w:rsidRPr="001D08FE">
        <w:rPr>
          <w:rFonts w:ascii="Arial" w:hAnsi="Arial" w:cs="Arial"/>
          <w:w w:val="105"/>
        </w:rPr>
        <w:t>time</w:t>
      </w:r>
      <w:r w:rsidRPr="001D08FE">
        <w:rPr>
          <w:rFonts w:ascii="Arial" w:hAnsi="Arial" w:cs="Arial"/>
          <w:spacing w:val="-17"/>
          <w:w w:val="105"/>
        </w:rPr>
        <w:t xml:space="preserve"> </w:t>
      </w:r>
      <w:r w:rsidRPr="001D08FE">
        <w:rPr>
          <w:rFonts w:ascii="Arial" w:hAnsi="Arial" w:cs="Arial"/>
          <w:w w:val="105"/>
        </w:rPr>
        <w:t>for</w:t>
      </w:r>
      <w:r w:rsidRPr="001D08FE">
        <w:rPr>
          <w:rFonts w:ascii="Arial" w:hAnsi="Arial" w:cs="Arial"/>
          <w:spacing w:val="-17"/>
          <w:w w:val="105"/>
        </w:rPr>
        <w:t xml:space="preserve"> </w:t>
      </w:r>
      <w:r w:rsidRPr="001D08FE">
        <w:rPr>
          <w:rFonts w:ascii="Arial" w:hAnsi="Arial" w:cs="Arial"/>
          <w:w w:val="105"/>
        </w:rPr>
        <w:t>the</w:t>
      </w:r>
      <w:r w:rsidRPr="001D08FE">
        <w:rPr>
          <w:rFonts w:ascii="Arial" w:hAnsi="Arial" w:cs="Arial"/>
          <w:spacing w:val="-17"/>
          <w:w w:val="105"/>
        </w:rPr>
        <w:t xml:space="preserve"> </w:t>
      </w:r>
      <w:r w:rsidRPr="001D08FE">
        <w:rPr>
          <w:rFonts w:ascii="Arial" w:hAnsi="Arial" w:cs="Arial"/>
          <w:w w:val="105"/>
        </w:rPr>
        <w:t>course(s)</w:t>
      </w:r>
      <w:r w:rsidRPr="001D08FE">
        <w:rPr>
          <w:rFonts w:ascii="Arial" w:hAnsi="Arial" w:cs="Arial"/>
          <w:spacing w:val="-17"/>
          <w:w w:val="105"/>
        </w:rPr>
        <w:t xml:space="preserve"> </w:t>
      </w:r>
      <w:r w:rsidRPr="001D08FE">
        <w:rPr>
          <w:rFonts w:ascii="Arial" w:hAnsi="Arial" w:cs="Arial"/>
          <w:w w:val="105"/>
        </w:rPr>
        <w:t>and</w:t>
      </w:r>
      <w:r w:rsidRPr="001D08FE">
        <w:rPr>
          <w:rFonts w:ascii="Arial" w:hAnsi="Arial" w:cs="Arial"/>
          <w:spacing w:val="-17"/>
          <w:w w:val="105"/>
        </w:rPr>
        <w:t xml:space="preserve"> </w:t>
      </w:r>
      <w:r w:rsidRPr="001D08FE">
        <w:rPr>
          <w:rFonts w:ascii="Arial" w:hAnsi="Arial" w:cs="Arial"/>
          <w:w w:val="105"/>
        </w:rPr>
        <w:t>grade(s)</w:t>
      </w:r>
      <w:r w:rsidRPr="001D08FE">
        <w:rPr>
          <w:rFonts w:ascii="Arial" w:hAnsi="Arial" w:cs="Arial"/>
          <w:spacing w:val="-17"/>
          <w:w w:val="105"/>
        </w:rPr>
        <w:t xml:space="preserve"> </w:t>
      </w:r>
      <w:r w:rsidRPr="001D08FE">
        <w:rPr>
          <w:rFonts w:ascii="Arial" w:hAnsi="Arial" w:cs="Arial"/>
          <w:w w:val="105"/>
        </w:rPr>
        <w:t>to</w:t>
      </w:r>
      <w:r w:rsidRPr="001D08FE">
        <w:rPr>
          <w:rFonts w:ascii="Arial" w:hAnsi="Arial" w:cs="Arial"/>
          <w:spacing w:val="-17"/>
          <w:w w:val="105"/>
        </w:rPr>
        <w:t xml:space="preserve"> </w:t>
      </w:r>
      <w:r w:rsidRPr="001D08FE">
        <w:rPr>
          <w:rFonts w:ascii="Arial" w:hAnsi="Arial" w:cs="Arial"/>
          <w:w w:val="105"/>
        </w:rPr>
        <w:t>be</w:t>
      </w:r>
      <w:r w:rsidRPr="001D08FE">
        <w:rPr>
          <w:rFonts w:ascii="Arial" w:hAnsi="Arial" w:cs="Arial"/>
          <w:spacing w:val="-17"/>
          <w:w w:val="105"/>
        </w:rPr>
        <w:t xml:space="preserve"> </w:t>
      </w:r>
      <w:r w:rsidRPr="001D08FE">
        <w:rPr>
          <w:rFonts w:ascii="Arial" w:hAnsi="Arial" w:cs="Arial"/>
          <w:w w:val="105"/>
        </w:rPr>
        <w:t>recorded</w:t>
      </w:r>
      <w:r w:rsidRPr="001D08FE">
        <w:rPr>
          <w:rFonts w:ascii="Arial" w:hAnsi="Arial" w:cs="Arial"/>
          <w:spacing w:val="-17"/>
          <w:w w:val="105"/>
        </w:rPr>
        <w:t xml:space="preserve"> </w:t>
      </w:r>
      <w:r w:rsidRPr="001D08FE">
        <w:rPr>
          <w:rFonts w:ascii="Arial" w:hAnsi="Arial" w:cs="Arial"/>
          <w:w w:val="105"/>
        </w:rPr>
        <w:t>and</w:t>
      </w:r>
      <w:r w:rsidRPr="001D08FE">
        <w:rPr>
          <w:rFonts w:ascii="Arial" w:hAnsi="Arial" w:cs="Arial"/>
          <w:spacing w:val="-17"/>
          <w:w w:val="105"/>
        </w:rPr>
        <w:t xml:space="preserve"> </w:t>
      </w:r>
      <w:r w:rsidRPr="001D08FE">
        <w:rPr>
          <w:rFonts w:ascii="Arial" w:hAnsi="Arial" w:cs="Arial"/>
          <w:w w:val="105"/>
        </w:rPr>
        <w:t>the official</w:t>
      </w:r>
      <w:r w:rsidRPr="001D08FE">
        <w:rPr>
          <w:rFonts w:ascii="Arial" w:hAnsi="Arial" w:cs="Arial"/>
          <w:spacing w:val="-7"/>
          <w:w w:val="105"/>
        </w:rPr>
        <w:t xml:space="preserve"> </w:t>
      </w:r>
      <w:r w:rsidRPr="001D08FE">
        <w:rPr>
          <w:rFonts w:ascii="Arial" w:hAnsi="Arial" w:cs="Arial"/>
          <w:w w:val="105"/>
        </w:rPr>
        <w:t>degree</w:t>
      </w:r>
      <w:r w:rsidRPr="001D08FE">
        <w:rPr>
          <w:rFonts w:ascii="Arial" w:hAnsi="Arial" w:cs="Arial"/>
          <w:spacing w:val="-7"/>
          <w:w w:val="105"/>
        </w:rPr>
        <w:t xml:space="preserve"> </w:t>
      </w:r>
      <w:r w:rsidRPr="001D08FE">
        <w:rPr>
          <w:rFonts w:ascii="Arial" w:hAnsi="Arial" w:cs="Arial"/>
          <w:w w:val="105"/>
        </w:rPr>
        <w:t>audit</w:t>
      </w:r>
      <w:r w:rsidRPr="001D08FE">
        <w:rPr>
          <w:rFonts w:ascii="Arial" w:hAnsi="Arial" w:cs="Arial"/>
          <w:spacing w:val="-7"/>
          <w:w w:val="105"/>
        </w:rPr>
        <w:t xml:space="preserve"> </w:t>
      </w:r>
      <w:r w:rsidRPr="001D08FE">
        <w:rPr>
          <w:rFonts w:ascii="Arial" w:hAnsi="Arial" w:cs="Arial"/>
          <w:w w:val="105"/>
        </w:rPr>
        <w:t>conducted</w:t>
      </w:r>
      <w:r w:rsidRPr="001D08FE">
        <w:rPr>
          <w:rFonts w:ascii="Arial" w:hAnsi="Arial" w:cs="Arial"/>
          <w:spacing w:val="-7"/>
          <w:w w:val="105"/>
        </w:rPr>
        <w:t xml:space="preserve"> </w:t>
      </w:r>
      <w:r w:rsidRPr="001D08FE">
        <w:rPr>
          <w:rFonts w:ascii="Arial" w:hAnsi="Arial" w:cs="Arial"/>
          <w:spacing w:val="-3"/>
          <w:w w:val="105"/>
        </w:rPr>
        <w:t>by</w:t>
      </w:r>
      <w:r w:rsidRPr="001D08FE">
        <w:rPr>
          <w:rFonts w:ascii="Arial" w:hAnsi="Arial" w:cs="Arial"/>
          <w:spacing w:val="-7"/>
          <w:w w:val="105"/>
        </w:rPr>
        <w:t xml:space="preserve"> </w:t>
      </w:r>
      <w:r w:rsidRPr="001D08FE">
        <w:rPr>
          <w:rFonts w:ascii="Arial" w:hAnsi="Arial" w:cs="Arial"/>
          <w:w w:val="105"/>
        </w:rPr>
        <w:t>the</w:t>
      </w:r>
      <w:r w:rsidRPr="001D08FE">
        <w:rPr>
          <w:rFonts w:ascii="Arial" w:hAnsi="Arial" w:cs="Arial"/>
          <w:spacing w:val="-7"/>
          <w:w w:val="105"/>
        </w:rPr>
        <w:t xml:space="preserve"> </w:t>
      </w:r>
      <w:r w:rsidRPr="001D08FE">
        <w:rPr>
          <w:rFonts w:ascii="Arial" w:hAnsi="Arial" w:cs="Arial"/>
          <w:spacing w:val="-4"/>
          <w:w w:val="105"/>
        </w:rPr>
        <w:t>Registrar’s</w:t>
      </w:r>
      <w:r w:rsidRPr="001D08FE">
        <w:rPr>
          <w:rFonts w:ascii="Arial" w:hAnsi="Arial" w:cs="Arial"/>
          <w:spacing w:val="-7"/>
          <w:w w:val="105"/>
        </w:rPr>
        <w:t xml:space="preserve"> </w:t>
      </w:r>
      <w:r w:rsidRPr="001D08FE">
        <w:rPr>
          <w:rFonts w:ascii="Arial" w:hAnsi="Arial" w:cs="Arial"/>
          <w:w w:val="105"/>
        </w:rPr>
        <w:t>Office</w:t>
      </w:r>
      <w:r w:rsidRPr="001D08FE">
        <w:rPr>
          <w:rFonts w:ascii="Arial" w:hAnsi="Arial" w:cs="Arial"/>
          <w:spacing w:val="-7"/>
          <w:w w:val="105"/>
        </w:rPr>
        <w:t xml:space="preserve"> </w:t>
      </w:r>
      <w:r w:rsidRPr="001D08FE">
        <w:rPr>
          <w:rFonts w:ascii="Arial" w:hAnsi="Arial" w:cs="Arial"/>
          <w:w w:val="105"/>
        </w:rPr>
        <w:t>before</w:t>
      </w:r>
      <w:r w:rsidRPr="001D08FE">
        <w:rPr>
          <w:rFonts w:ascii="Arial" w:hAnsi="Arial" w:cs="Arial"/>
          <w:spacing w:val="-7"/>
          <w:w w:val="105"/>
        </w:rPr>
        <w:t xml:space="preserve"> </w:t>
      </w:r>
      <w:r w:rsidRPr="001D08FE">
        <w:rPr>
          <w:rFonts w:ascii="Arial" w:hAnsi="Arial" w:cs="Arial"/>
          <w:w w:val="105"/>
        </w:rPr>
        <w:t>clearing</w:t>
      </w:r>
      <w:r w:rsidRPr="001D08FE">
        <w:rPr>
          <w:rFonts w:ascii="Arial" w:hAnsi="Arial" w:cs="Arial"/>
          <w:spacing w:val="-7"/>
          <w:w w:val="105"/>
        </w:rPr>
        <w:t xml:space="preserve"> </w:t>
      </w:r>
      <w:r w:rsidRPr="001D08FE">
        <w:rPr>
          <w:rFonts w:ascii="Arial" w:hAnsi="Arial" w:cs="Arial"/>
          <w:w w:val="105"/>
        </w:rPr>
        <w:t>the</w:t>
      </w:r>
      <w:r w:rsidRPr="001D08FE">
        <w:rPr>
          <w:rFonts w:ascii="Arial" w:hAnsi="Arial" w:cs="Arial"/>
          <w:spacing w:val="-7"/>
          <w:w w:val="105"/>
        </w:rPr>
        <w:t xml:space="preserve"> </w:t>
      </w:r>
      <w:r w:rsidRPr="001D08FE">
        <w:rPr>
          <w:rFonts w:ascii="Arial" w:hAnsi="Arial" w:cs="Arial"/>
          <w:w w:val="105"/>
        </w:rPr>
        <w:t xml:space="preserve">student </w:t>
      </w:r>
      <w:r w:rsidRPr="001D08FE">
        <w:rPr>
          <w:rFonts w:ascii="Arial" w:hAnsi="Arial" w:cs="Arial"/>
        </w:rPr>
        <w:t>for</w:t>
      </w:r>
      <w:r w:rsidRPr="001D08FE">
        <w:rPr>
          <w:rFonts w:ascii="Arial" w:hAnsi="Arial" w:cs="Arial"/>
          <w:spacing w:val="20"/>
        </w:rPr>
        <w:t xml:space="preserve"> </w:t>
      </w:r>
      <w:r w:rsidRPr="001D08FE">
        <w:rPr>
          <w:rFonts w:ascii="Arial" w:hAnsi="Arial" w:cs="Arial"/>
        </w:rPr>
        <w:t>graduation.</w:t>
      </w:r>
    </w:p>
    <w:p w14:paraId="13D4266E" w14:textId="77777777" w:rsidR="00C431A9" w:rsidRPr="001D08FE" w:rsidRDefault="00C431A9" w:rsidP="00AD6DDB">
      <w:pPr>
        <w:pStyle w:val="BodyText"/>
        <w:spacing w:before="41" w:line="240" w:lineRule="auto"/>
        <w:ind w:left="0" w:right="0"/>
        <w:jc w:val="left"/>
        <w:rPr>
          <w:rFonts w:ascii="Arial" w:hAnsi="Arial" w:cs="Arial"/>
        </w:rPr>
      </w:pPr>
      <w:r w:rsidRPr="001D08FE">
        <w:rPr>
          <w:rFonts w:ascii="Arial" w:hAnsi="Arial" w:cs="Arial"/>
          <w:w w:val="105"/>
        </w:rPr>
        <w:t>No credit earned through correspondence is accepted for graduate credit.</w:t>
      </w:r>
    </w:p>
    <w:p w14:paraId="4CD30F0B" w14:textId="77777777" w:rsidR="00C431A9" w:rsidRPr="001D08FE" w:rsidRDefault="00C431A9" w:rsidP="00AD6DDB">
      <w:pPr>
        <w:pStyle w:val="BodyText"/>
        <w:spacing w:before="34"/>
        <w:ind w:left="0" w:right="118"/>
        <w:rPr>
          <w:rFonts w:ascii="Arial" w:hAnsi="Arial" w:cs="Arial"/>
        </w:rPr>
      </w:pPr>
      <w:r w:rsidRPr="001D08FE">
        <w:rPr>
          <w:rFonts w:ascii="Arial" w:hAnsi="Arial" w:cs="Arial"/>
          <w:w w:val="105"/>
        </w:rPr>
        <w:t>A maximum of two courses (six semester hours) of independent study may be applied to a degree.</w:t>
      </w:r>
    </w:p>
    <w:p w14:paraId="61F59E0F" w14:textId="2FC80BCE" w:rsidR="00C431A9" w:rsidRPr="001D08FE" w:rsidRDefault="00C431A9" w:rsidP="00AD6DDB">
      <w:pPr>
        <w:pStyle w:val="Heading2"/>
        <w:spacing w:before="121"/>
        <w:jc w:val="both"/>
        <w:rPr>
          <w:rFonts w:ascii="Arial" w:hAnsi="Arial" w:cs="Arial"/>
        </w:rPr>
      </w:pPr>
      <w:bookmarkStart w:id="91" w:name="_Toc495484102"/>
      <w:r w:rsidRPr="001D08FE">
        <w:rPr>
          <w:rFonts w:ascii="Arial" w:hAnsi="Arial" w:cs="Arial"/>
          <w:w w:val="105"/>
        </w:rPr>
        <w:t>Hour Loads</w:t>
      </w:r>
      <w:bookmarkEnd w:id="91"/>
      <w:r w:rsidR="00AE7385">
        <w:rPr>
          <w:rFonts w:ascii="Arial" w:hAnsi="Arial" w:cs="Arial"/>
          <w:w w:val="105"/>
        </w:rPr>
        <w:fldChar w:fldCharType="begin"/>
      </w:r>
      <w:r w:rsidR="00AE7385">
        <w:instrText xml:space="preserve"> XE "</w:instrText>
      </w:r>
      <w:r w:rsidR="00AE7385" w:rsidRPr="00E23A77">
        <w:rPr>
          <w:rFonts w:ascii="Arial" w:hAnsi="Arial" w:cs="Arial"/>
          <w:w w:val="105"/>
        </w:rPr>
        <w:instrText>Hour Loads</w:instrText>
      </w:r>
      <w:r w:rsidR="00AE7385">
        <w:instrText xml:space="preserve">" </w:instrText>
      </w:r>
      <w:r w:rsidR="00AE7385">
        <w:rPr>
          <w:rFonts w:ascii="Arial" w:hAnsi="Arial" w:cs="Arial"/>
          <w:w w:val="105"/>
        </w:rPr>
        <w:fldChar w:fldCharType="end"/>
      </w:r>
    </w:p>
    <w:p w14:paraId="26BD8A61" w14:textId="77777777" w:rsidR="00C431A9" w:rsidRPr="001D08FE" w:rsidRDefault="00C431A9" w:rsidP="00AD6DDB">
      <w:pPr>
        <w:pStyle w:val="BodyText"/>
        <w:spacing w:before="34"/>
        <w:ind w:left="0"/>
        <w:rPr>
          <w:rFonts w:ascii="Arial" w:hAnsi="Arial" w:cs="Arial"/>
        </w:rPr>
      </w:pPr>
      <w:r w:rsidRPr="001D08FE">
        <w:rPr>
          <w:rFonts w:ascii="Arial" w:hAnsi="Arial" w:cs="Arial"/>
        </w:rPr>
        <w:t xml:space="preserve">Nine hours is considered full time in a semester and six hours is considered full time in a summer session. </w:t>
      </w:r>
      <w:r w:rsidRPr="001D08FE">
        <w:rPr>
          <w:rFonts w:ascii="Arial" w:hAnsi="Arial" w:cs="Arial"/>
          <w:spacing w:val="-4"/>
        </w:rPr>
        <w:t xml:space="preserve">The </w:t>
      </w:r>
      <w:r w:rsidRPr="001D08FE">
        <w:rPr>
          <w:rFonts w:ascii="Arial" w:hAnsi="Arial" w:cs="Arial"/>
        </w:rPr>
        <w:t>maximum class load for graduate students is 12 semester hours in a semester and six semester hours in each summer session or a total of 12 hours distributed over the entire eight-week summer term. In any schedule combining graduate and undergraduate work, the hour load may not exceed that prescribed for a full-time graduate student.</w:t>
      </w:r>
    </w:p>
    <w:p w14:paraId="5072786A" w14:textId="52918AE6" w:rsidR="00C431A9" w:rsidRPr="001D08FE" w:rsidRDefault="00C431A9" w:rsidP="00AD6DDB">
      <w:pPr>
        <w:pStyle w:val="Heading2"/>
        <w:spacing w:before="121"/>
        <w:jc w:val="both"/>
        <w:rPr>
          <w:rFonts w:ascii="Arial" w:hAnsi="Arial" w:cs="Arial"/>
        </w:rPr>
      </w:pPr>
      <w:bookmarkStart w:id="92" w:name="_Toc495484103"/>
      <w:r w:rsidRPr="001D08FE">
        <w:rPr>
          <w:rFonts w:ascii="Arial" w:hAnsi="Arial" w:cs="Arial"/>
          <w:w w:val="105"/>
        </w:rPr>
        <w:t>Graduate Courses</w:t>
      </w:r>
      <w:bookmarkEnd w:id="92"/>
      <w:r w:rsidR="00AE7385">
        <w:rPr>
          <w:rFonts w:ascii="Arial" w:hAnsi="Arial" w:cs="Arial"/>
          <w:w w:val="105"/>
        </w:rPr>
        <w:fldChar w:fldCharType="begin"/>
      </w:r>
      <w:r w:rsidR="00AE7385">
        <w:instrText xml:space="preserve"> XE "</w:instrText>
      </w:r>
      <w:r w:rsidR="00AE7385" w:rsidRPr="00B22726">
        <w:rPr>
          <w:rFonts w:ascii="Arial" w:hAnsi="Arial" w:cs="Arial"/>
          <w:w w:val="105"/>
        </w:rPr>
        <w:instrText>Graduate Courses</w:instrText>
      </w:r>
      <w:r w:rsidR="00AE7385">
        <w:instrText xml:space="preserve">" </w:instrText>
      </w:r>
      <w:r w:rsidR="00AE7385">
        <w:rPr>
          <w:rFonts w:ascii="Arial" w:hAnsi="Arial" w:cs="Arial"/>
          <w:w w:val="105"/>
        </w:rPr>
        <w:fldChar w:fldCharType="end"/>
      </w:r>
    </w:p>
    <w:p w14:paraId="528257CB" w14:textId="77777777" w:rsidR="00C431A9" w:rsidRPr="001D08FE" w:rsidRDefault="00C431A9" w:rsidP="00AD6DDB">
      <w:pPr>
        <w:pStyle w:val="BodyText"/>
        <w:spacing w:before="34"/>
        <w:ind w:left="0"/>
        <w:rPr>
          <w:rFonts w:ascii="Arial" w:hAnsi="Arial" w:cs="Arial"/>
        </w:rPr>
      </w:pPr>
      <w:r w:rsidRPr="001D08FE">
        <w:rPr>
          <w:rFonts w:ascii="Arial" w:hAnsi="Arial" w:cs="Arial"/>
        </w:rPr>
        <w:t xml:space="preserve">Courses numbered 600 and </w:t>
      </w:r>
      <w:r w:rsidRPr="001D08FE">
        <w:rPr>
          <w:rFonts w:ascii="Arial" w:hAnsi="Arial" w:cs="Arial"/>
          <w:spacing w:val="-3"/>
        </w:rPr>
        <w:t xml:space="preserve">above </w:t>
      </w:r>
      <w:r w:rsidRPr="001D08FE">
        <w:rPr>
          <w:rFonts w:ascii="Arial" w:hAnsi="Arial" w:cs="Arial"/>
        </w:rPr>
        <w:t xml:space="preserve">are open only to qualified graduate students. Courses numbered 500 </w:t>
      </w:r>
      <w:r w:rsidRPr="001D08FE">
        <w:rPr>
          <w:rFonts w:ascii="Arial" w:hAnsi="Arial" w:cs="Arial"/>
          <w:spacing w:val="-3"/>
        </w:rPr>
        <w:t xml:space="preserve">have </w:t>
      </w:r>
      <w:r w:rsidRPr="001D08FE">
        <w:rPr>
          <w:rFonts w:ascii="Arial" w:hAnsi="Arial" w:cs="Arial"/>
        </w:rPr>
        <w:t xml:space="preserve">been approved for credit in </w:t>
      </w:r>
      <w:r w:rsidRPr="001D08FE">
        <w:rPr>
          <w:rFonts w:ascii="Arial" w:hAnsi="Arial" w:cs="Arial"/>
          <w:spacing w:val="-3"/>
        </w:rPr>
        <w:t xml:space="preserve">master’s </w:t>
      </w:r>
      <w:r w:rsidRPr="001D08FE">
        <w:rPr>
          <w:rFonts w:ascii="Arial" w:hAnsi="Arial" w:cs="Arial"/>
        </w:rPr>
        <w:t xml:space="preserve">degree programs subject to advisory approval, but not more than one-half of the credit required for   the </w:t>
      </w:r>
      <w:r w:rsidRPr="001D08FE">
        <w:rPr>
          <w:rFonts w:ascii="Arial" w:hAnsi="Arial" w:cs="Arial"/>
          <w:spacing w:val="-4"/>
        </w:rPr>
        <w:t xml:space="preserve">master’s </w:t>
      </w:r>
      <w:r w:rsidRPr="001D08FE">
        <w:rPr>
          <w:rFonts w:ascii="Arial" w:hAnsi="Arial" w:cs="Arial"/>
        </w:rPr>
        <w:t xml:space="preserve">degree </w:t>
      </w:r>
      <w:r w:rsidRPr="001D08FE">
        <w:rPr>
          <w:rFonts w:ascii="Arial" w:hAnsi="Arial" w:cs="Arial"/>
          <w:spacing w:val="-4"/>
        </w:rPr>
        <w:t xml:space="preserve">may </w:t>
      </w:r>
      <w:r w:rsidRPr="001D08FE">
        <w:rPr>
          <w:rFonts w:ascii="Arial" w:hAnsi="Arial" w:cs="Arial"/>
        </w:rPr>
        <w:t xml:space="preserve">be earned in </w:t>
      </w:r>
      <w:r w:rsidRPr="001D08FE">
        <w:rPr>
          <w:rFonts w:ascii="Arial" w:hAnsi="Arial" w:cs="Arial"/>
          <w:spacing w:val="-3"/>
        </w:rPr>
        <w:t xml:space="preserve">such </w:t>
      </w:r>
      <w:r w:rsidRPr="001D08FE">
        <w:rPr>
          <w:rFonts w:ascii="Arial" w:hAnsi="Arial" w:cs="Arial"/>
        </w:rPr>
        <w:t xml:space="preserve">courses. </w:t>
      </w:r>
      <w:r w:rsidRPr="001D08FE">
        <w:rPr>
          <w:rFonts w:ascii="Arial" w:hAnsi="Arial" w:cs="Arial"/>
          <w:spacing w:val="-4"/>
        </w:rPr>
        <w:t xml:space="preserve">(MBA </w:t>
      </w:r>
      <w:r w:rsidRPr="001D08FE">
        <w:rPr>
          <w:rFonts w:ascii="Arial" w:hAnsi="Arial" w:cs="Arial"/>
        </w:rPr>
        <w:t>students must take at least 31 graduate hours at the 600-level). Graduate students approved for enrollment in 500-level courses will be expected to satisfy special requirements, including readings, papers, and projects in addition to the requirements for undergraduate students in the same course. Admission to all courses requires satisfaction of stated prerequisites unless waived by the chair of the department or the dean of the college. Students will not be permitted to receive credit for a 500-level course if     they</w:t>
      </w:r>
      <w:r w:rsidRPr="001D08FE">
        <w:rPr>
          <w:rFonts w:ascii="Arial" w:hAnsi="Arial" w:cs="Arial"/>
          <w:spacing w:val="30"/>
        </w:rPr>
        <w:t xml:space="preserve"> </w:t>
      </w:r>
      <w:r w:rsidRPr="001D08FE">
        <w:rPr>
          <w:rFonts w:ascii="Arial" w:hAnsi="Arial" w:cs="Arial"/>
          <w:spacing w:val="-3"/>
        </w:rPr>
        <w:t>have</w:t>
      </w:r>
      <w:r w:rsidRPr="001D08FE">
        <w:rPr>
          <w:rFonts w:ascii="Arial" w:hAnsi="Arial" w:cs="Arial"/>
          <w:spacing w:val="30"/>
        </w:rPr>
        <w:t xml:space="preserve"> </w:t>
      </w:r>
      <w:r w:rsidRPr="001D08FE">
        <w:rPr>
          <w:rFonts w:ascii="Arial" w:hAnsi="Arial" w:cs="Arial"/>
        </w:rPr>
        <w:t>received</w:t>
      </w:r>
      <w:r w:rsidRPr="001D08FE">
        <w:rPr>
          <w:rFonts w:ascii="Arial" w:hAnsi="Arial" w:cs="Arial"/>
          <w:spacing w:val="30"/>
        </w:rPr>
        <w:t xml:space="preserve"> </w:t>
      </w:r>
      <w:r w:rsidRPr="001D08FE">
        <w:rPr>
          <w:rFonts w:ascii="Arial" w:hAnsi="Arial" w:cs="Arial"/>
        </w:rPr>
        <w:t>credit</w:t>
      </w:r>
      <w:r w:rsidRPr="001D08FE">
        <w:rPr>
          <w:rFonts w:ascii="Arial" w:hAnsi="Arial" w:cs="Arial"/>
          <w:spacing w:val="30"/>
        </w:rPr>
        <w:t xml:space="preserve"> </w:t>
      </w:r>
      <w:r w:rsidRPr="001D08FE">
        <w:rPr>
          <w:rFonts w:ascii="Arial" w:hAnsi="Arial" w:cs="Arial"/>
        </w:rPr>
        <w:t>for</w:t>
      </w:r>
      <w:r w:rsidRPr="001D08FE">
        <w:rPr>
          <w:rFonts w:ascii="Arial" w:hAnsi="Arial" w:cs="Arial"/>
          <w:spacing w:val="30"/>
        </w:rPr>
        <w:t xml:space="preserve"> </w:t>
      </w:r>
      <w:r w:rsidRPr="001D08FE">
        <w:rPr>
          <w:rFonts w:ascii="Arial" w:hAnsi="Arial" w:cs="Arial"/>
        </w:rPr>
        <w:t>the</w:t>
      </w:r>
      <w:r w:rsidRPr="001D08FE">
        <w:rPr>
          <w:rFonts w:ascii="Arial" w:hAnsi="Arial" w:cs="Arial"/>
          <w:spacing w:val="30"/>
        </w:rPr>
        <w:t xml:space="preserve"> </w:t>
      </w:r>
      <w:r w:rsidRPr="001D08FE">
        <w:rPr>
          <w:rFonts w:ascii="Arial" w:hAnsi="Arial" w:cs="Arial"/>
        </w:rPr>
        <w:t>comparable</w:t>
      </w:r>
      <w:r w:rsidRPr="001D08FE">
        <w:rPr>
          <w:rFonts w:ascii="Arial" w:hAnsi="Arial" w:cs="Arial"/>
          <w:spacing w:val="30"/>
        </w:rPr>
        <w:t xml:space="preserve"> </w:t>
      </w:r>
      <w:r w:rsidRPr="001D08FE">
        <w:rPr>
          <w:rFonts w:ascii="Arial" w:hAnsi="Arial" w:cs="Arial"/>
        </w:rPr>
        <w:t>senior-level</w:t>
      </w:r>
      <w:r w:rsidRPr="001D08FE">
        <w:rPr>
          <w:rFonts w:ascii="Arial" w:hAnsi="Arial" w:cs="Arial"/>
          <w:spacing w:val="30"/>
        </w:rPr>
        <w:t xml:space="preserve"> </w:t>
      </w:r>
      <w:r w:rsidRPr="001D08FE">
        <w:rPr>
          <w:rFonts w:ascii="Arial" w:hAnsi="Arial" w:cs="Arial"/>
        </w:rPr>
        <w:t>undergraduate</w:t>
      </w:r>
      <w:r w:rsidRPr="001D08FE">
        <w:rPr>
          <w:rFonts w:ascii="Arial" w:hAnsi="Arial" w:cs="Arial"/>
          <w:spacing w:val="30"/>
        </w:rPr>
        <w:t xml:space="preserve"> </w:t>
      </w:r>
      <w:r w:rsidRPr="001D08FE">
        <w:rPr>
          <w:rFonts w:ascii="Arial" w:hAnsi="Arial" w:cs="Arial"/>
        </w:rPr>
        <w:t>course.</w:t>
      </w:r>
    </w:p>
    <w:p w14:paraId="6D6EE60D" w14:textId="77777777" w:rsidR="00C431A9" w:rsidRPr="001D08FE" w:rsidRDefault="00C431A9" w:rsidP="00AD6DDB">
      <w:pPr>
        <w:pStyle w:val="BodyText"/>
        <w:spacing w:before="40"/>
        <w:ind w:left="0" w:right="118"/>
        <w:rPr>
          <w:rFonts w:ascii="Arial" w:hAnsi="Arial" w:cs="Arial"/>
        </w:rPr>
      </w:pPr>
      <w:r w:rsidRPr="001D08FE">
        <w:rPr>
          <w:rFonts w:ascii="Arial" w:hAnsi="Arial" w:cs="Arial"/>
          <w:w w:val="105"/>
        </w:rPr>
        <w:t>Course</w:t>
      </w:r>
      <w:r w:rsidRPr="001D08FE">
        <w:rPr>
          <w:rFonts w:ascii="Arial" w:hAnsi="Arial" w:cs="Arial"/>
          <w:spacing w:val="-17"/>
          <w:w w:val="105"/>
        </w:rPr>
        <w:t xml:space="preserve"> </w:t>
      </w:r>
      <w:r w:rsidRPr="001D08FE">
        <w:rPr>
          <w:rFonts w:ascii="Arial" w:hAnsi="Arial" w:cs="Arial"/>
          <w:w w:val="105"/>
        </w:rPr>
        <w:t>numbers</w:t>
      </w:r>
      <w:r w:rsidRPr="001D08FE">
        <w:rPr>
          <w:rFonts w:ascii="Arial" w:hAnsi="Arial" w:cs="Arial"/>
          <w:spacing w:val="-17"/>
          <w:w w:val="105"/>
        </w:rPr>
        <w:t xml:space="preserve"> </w:t>
      </w:r>
      <w:r w:rsidRPr="001D08FE">
        <w:rPr>
          <w:rFonts w:ascii="Arial" w:hAnsi="Arial" w:cs="Arial"/>
          <w:w w:val="105"/>
        </w:rPr>
        <w:t>651</w:t>
      </w:r>
      <w:r w:rsidRPr="001D08FE">
        <w:rPr>
          <w:rFonts w:ascii="Arial" w:hAnsi="Arial" w:cs="Arial"/>
          <w:spacing w:val="-17"/>
          <w:w w:val="105"/>
        </w:rPr>
        <w:t xml:space="preserve"> </w:t>
      </w:r>
      <w:r w:rsidRPr="001D08FE">
        <w:rPr>
          <w:rFonts w:ascii="Arial" w:hAnsi="Arial" w:cs="Arial"/>
          <w:w w:val="105"/>
        </w:rPr>
        <w:t>and</w:t>
      </w:r>
      <w:r w:rsidRPr="001D08FE">
        <w:rPr>
          <w:rFonts w:ascii="Arial" w:hAnsi="Arial" w:cs="Arial"/>
          <w:spacing w:val="-17"/>
          <w:w w:val="105"/>
        </w:rPr>
        <w:t xml:space="preserve"> </w:t>
      </w:r>
      <w:r w:rsidRPr="001D08FE">
        <w:rPr>
          <w:rFonts w:ascii="Arial" w:hAnsi="Arial" w:cs="Arial"/>
          <w:w w:val="105"/>
        </w:rPr>
        <w:t>652</w:t>
      </w:r>
      <w:r w:rsidRPr="001D08FE">
        <w:rPr>
          <w:rFonts w:ascii="Arial" w:hAnsi="Arial" w:cs="Arial"/>
          <w:spacing w:val="-17"/>
          <w:w w:val="105"/>
        </w:rPr>
        <w:t xml:space="preserve"> </w:t>
      </w:r>
      <w:r w:rsidRPr="001D08FE">
        <w:rPr>
          <w:rFonts w:ascii="Arial" w:hAnsi="Arial" w:cs="Arial"/>
          <w:w w:val="105"/>
        </w:rPr>
        <w:t>are</w:t>
      </w:r>
      <w:r w:rsidRPr="001D08FE">
        <w:rPr>
          <w:rFonts w:ascii="Arial" w:hAnsi="Arial" w:cs="Arial"/>
          <w:spacing w:val="-17"/>
          <w:w w:val="105"/>
        </w:rPr>
        <w:t xml:space="preserve"> </w:t>
      </w:r>
      <w:r w:rsidRPr="001D08FE">
        <w:rPr>
          <w:rFonts w:ascii="Arial" w:hAnsi="Arial" w:cs="Arial"/>
          <w:w w:val="105"/>
        </w:rPr>
        <w:t>reserved</w:t>
      </w:r>
      <w:r w:rsidRPr="001D08FE">
        <w:rPr>
          <w:rFonts w:ascii="Arial" w:hAnsi="Arial" w:cs="Arial"/>
          <w:spacing w:val="-17"/>
          <w:w w:val="105"/>
        </w:rPr>
        <w:t xml:space="preserve"> </w:t>
      </w:r>
      <w:r w:rsidRPr="001D08FE">
        <w:rPr>
          <w:rFonts w:ascii="Arial" w:hAnsi="Arial" w:cs="Arial"/>
          <w:w w:val="105"/>
        </w:rPr>
        <w:t>for</w:t>
      </w:r>
      <w:r w:rsidRPr="001D08FE">
        <w:rPr>
          <w:rFonts w:ascii="Arial" w:hAnsi="Arial" w:cs="Arial"/>
          <w:spacing w:val="-17"/>
          <w:w w:val="105"/>
        </w:rPr>
        <w:t xml:space="preserve"> </w:t>
      </w:r>
      <w:r w:rsidRPr="001D08FE">
        <w:rPr>
          <w:rFonts w:ascii="Arial" w:hAnsi="Arial" w:cs="Arial"/>
          <w:w w:val="105"/>
        </w:rPr>
        <w:t>special</w:t>
      </w:r>
      <w:r w:rsidRPr="001D08FE">
        <w:rPr>
          <w:rFonts w:ascii="Arial" w:hAnsi="Arial" w:cs="Arial"/>
          <w:spacing w:val="-17"/>
          <w:w w:val="105"/>
        </w:rPr>
        <w:t xml:space="preserve"> </w:t>
      </w:r>
      <w:r w:rsidRPr="001D08FE">
        <w:rPr>
          <w:rFonts w:ascii="Arial" w:hAnsi="Arial" w:cs="Arial"/>
          <w:w w:val="105"/>
        </w:rPr>
        <w:t>courses</w:t>
      </w:r>
      <w:r w:rsidRPr="001D08FE">
        <w:rPr>
          <w:rFonts w:ascii="Arial" w:hAnsi="Arial" w:cs="Arial"/>
          <w:spacing w:val="-17"/>
          <w:w w:val="105"/>
        </w:rPr>
        <w:t xml:space="preserve"> </w:t>
      </w:r>
      <w:r w:rsidRPr="001D08FE">
        <w:rPr>
          <w:rFonts w:ascii="Arial" w:hAnsi="Arial" w:cs="Arial"/>
          <w:w w:val="105"/>
        </w:rPr>
        <w:t>offered</w:t>
      </w:r>
      <w:r w:rsidRPr="001D08FE">
        <w:rPr>
          <w:rFonts w:ascii="Arial" w:hAnsi="Arial" w:cs="Arial"/>
          <w:spacing w:val="-17"/>
          <w:w w:val="105"/>
        </w:rPr>
        <w:t xml:space="preserve"> </w:t>
      </w:r>
      <w:r w:rsidRPr="001D08FE">
        <w:rPr>
          <w:rFonts w:ascii="Arial" w:hAnsi="Arial" w:cs="Arial"/>
          <w:w w:val="105"/>
        </w:rPr>
        <w:t>from</w:t>
      </w:r>
      <w:r w:rsidRPr="001D08FE">
        <w:rPr>
          <w:rFonts w:ascii="Arial" w:hAnsi="Arial" w:cs="Arial"/>
          <w:spacing w:val="-17"/>
          <w:w w:val="105"/>
        </w:rPr>
        <w:t xml:space="preserve"> </w:t>
      </w:r>
      <w:r w:rsidRPr="001D08FE">
        <w:rPr>
          <w:rFonts w:ascii="Arial" w:hAnsi="Arial" w:cs="Arial"/>
          <w:w w:val="105"/>
        </w:rPr>
        <w:t>time to time in response to special circumstances. When offered they are identified by department,</w:t>
      </w:r>
      <w:r w:rsidRPr="001D08FE">
        <w:rPr>
          <w:rFonts w:ascii="Arial" w:hAnsi="Arial" w:cs="Arial"/>
          <w:spacing w:val="-19"/>
          <w:w w:val="105"/>
        </w:rPr>
        <w:t xml:space="preserve"> </w:t>
      </w:r>
      <w:r w:rsidRPr="001D08FE">
        <w:rPr>
          <w:rFonts w:ascii="Arial" w:hAnsi="Arial" w:cs="Arial"/>
          <w:w w:val="105"/>
        </w:rPr>
        <w:t>content,</w:t>
      </w:r>
      <w:r w:rsidRPr="001D08FE">
        <w:rPr>
          <w:rFonts w:ascii="Arial" w:hAnsi="Arial" w:cs="Arial"/>
          <w:spacing w:val="-19"/>
          <w:w w:val="105"/>
        </w:rPr>
        <w:t xml:space="preserve"> </w:t>
      </w:r>
      <w:r w:rsidRPr="001D08FE">
        <w:rPr>
          <w:rFonts w:ascii="Arial" w:hAnsi="Arial" w:cs="Arial"/>
          <w:w w:val="105"/>
        </w:rPr>
        <w:t>and</w:t>
      </w:r>
      <w:r w:rsidRPr="001D08FE">
        <w:rPr>
          <w:rFonts w:ascii="Arial" w:hAnsi="Arial" w:cs="Arial"/>
          <w:spacing w:val="-19"/>
          <w:w w:val="105"/>
        </w:rPr>
        <w:t xml:space="preserve"> </w:t>
      </w:r>
      <w:r w:rsidRPr="001D08FE">
        <w:rPr>
          <w:rFonts w:ascii="Arial" w:hAnsi="Arial" w:cs="Arial"/>
          <w:w w:val="105"/>
        </w:rPr>
        <w:t>credit.</w:t>
      </w:r>
    </w:p>
    <w:p w14:paraId="527C82B9" w14:textId="77777777" w:rsidR="00C431A9" w:rsidRPr="001D08FE" w:rsidRDefault="00C431A9" w:rsidP="00AD6DDB">
      <w:pPr>
        <w:pStyle w:val="BodyText"/>
        <w:spacing w:before="40"/>
        <w:ind w:left="0"/>
        <w:rPr>
          <w:rFonts w:ascii="Arial" w:hAnsi="Arial" w:cs="Arial"/>
        </w:rPr>
      </w:pPr>
      <w:r w:rsidRPr="001D08FE">
        <w:rPr>
          <w:rFonts w:ascii="Arial" w:hAnsi="Arial" w:cs="Arial"/>
          <w:spacing w:val="-4"/>
          <w:w w:val="105"/>
        </w:rPr>
        <w:t xml:space="preserve">The </w:t>
      </w:r>
      <w:r w:rsidRPr="001D08FE">
        <w:rPr>
          <w:rFonts w:ascii="Arial" w:hAnsi="Arial" w:cs="Arial"/>
          <w:w w:val="105"/>
        </w:rPr>
        <w:t>class schedules published prior to each term should be consulted for the most</w:t>
      </w:r>
      <w:r w:rsidRPr="001D08FE">
        <w:rPr>
          <w:rFonts w:ascii="Arial" w:hAnsi="Arial" w:cs="Arial"/>
          <w:spacing w:val="-25"/>
          <w:w w:val="105"/>
        </w:rPr>
        <w:t xml:space="preserve"> </w:t>
      </w:r>
      <w:r w:rsidRPr="001D08FE">
        <w:rPr>
          <w:rFonts w:ascii="Arial" w:hAnsi="Arial" w:cs="Arial"/>
          <w:w w:val="105"/>
        </w:rPr>
        <w:t>current</w:t>
      </w:r>
      <w:r w:rsidRPr="001D08FE">
        <w:rPr>
          <w:rFonts w:ascii="Arial" w:hAnsi="Arial" w:cs="Arial"/>
          <w:spacing w:val="-25"/>
          <w:w w:val="105"/>
        </w:rPr>
        <w:t xml:space="preserve"> </w:t>
      </w:r>
      <w:r w:rsidRPr="001D08FE">
        <w:rPr>
          <w:rFonts w:ascii="Arial" w:hAnsi="Arial" w:cs="Arial"/>
          <w:w w:val="105"/>
        </w:rPr>
        <w:t>course</w:t>
      </w:r>
      <w:r w:rsidRPr="001D08FE">
        <w:rPr>
          <w:rFonts w:ascii="Arial" w:hAnsi="Arial" w:cs="Arial"/>
          <w:spacing w:val="-25"/>
          <w:w w:val="105"/>
        </w:rPr>
        <w:t xml:space="preserve"> </w:t>
      </w:r>
      <w:r w:rsidRPr="001D08FE">
        <w:rPr>
          <w:rFonts w:ascii="Arial" w:hAnsi="Arial" w:cs="Arial"/>
          <w:w w:val="105"/>
        </w:rPr>
        <w:t>information.</w:t>
      </w:r>
      <w:r w:rsidRPr="001D08FE">
        <w:rPr>
          <w:rFonts w:ascii="Arial" w:hAnsi="Arial" w:cs="Arial"/>
          <w:spacing w:val="-25"/>
          <w:w w:val="105"/>
        </w:rPr>
        <w:t xml:space="preserve"> </w:t>
      </w:r>
      <w:r w:rsidRPr="001D08FE">
        <w:rPr>
          <w:rFonts w:ascii="Arial" w:hAnsi="Arial" w:cs="Arial"/>
          <w:w w:val="105"/>
        </w:rPr>
        <w:t>Projections</w:t>
      </w:r>
      <w:r w:rsidRPr="001D08FE">
        <w:rPr>
          <w:rFonts w:ascii="Arial" w:hAnsi="Arial" w:cs="Arial"/>
          <w:spacing w:val="-25"/>
          <w:w w:val="105"/>
        </w:rPr>
        <w:t xml:space="preserve"> </w:t>
      </w:r>
      <w:r w:rsidRPr="001D08FE">
        <w:rPr>
          <w:rFonts w:ascii="Arial" w:hAnsi="Arial" w:cs="Arial"/>
          <w:w w:val="105"/>
        </w:rPr>
        <w:t>of</w:t>
      </w:r>
      <w:r w:rsidRPr="001D08FE">
        <w:rPr>
          <w:rFonts w:ascii="Arial" w:hAnsi="Arial" w:cs="Arial"/>
          <w:spacing w:val="-25"/>
          <w:w w:val="105"/>
        </w:rPr>
        <w:t xml:space="preserve"> </w:t>
      </w:r>
      <w:r w:rsidRPr="001D08FE">
        <w:rPr>
          <w:rFonts w:ascii="Arial" w:hAnsi="Arial" w:cs="Arial"/>
          <w:w w:val="105"/>
        </w:rPr>
        <w:t>graduate</w:t>
      </w:r>
      <w:r w:rsidRPr="001D08FE">
        <w:rPr>
          <w:rFonts w:ascii="Arial" w:hAnsi="Arial" w:cs="Arial"/>
          <w:spacing w:val="-25"/>
          <w:w w:val="105"/>
        </w:rPr>
        <w:t xml:space="preserve"> </w:t>
      </w:r>
      <w:r w:rsidRPr="001D08FE">
        <w:rPr>
          <w:rFonts w:ascii="Arial" w:hAnsi="Arial" w:cs="Arial"/>
          <w:w w:val="105"/>
        </w:rPr>
        <w:t>course</w:t>
      </w:r>
      <w:r w:rsidRPr="001D08FE">
        <w:rPr>
          <w:rFonts w:ascii="Arial" w:hAnsi="Arial" w:cs="Arial"/>
          <w:spacing w:val="-25"/>
          <w:w w:val="105"/>
        </w:rPr>
        <w:t xml:space="preserve"> </w:t>
      </w:r>
      <w:r w:rsidRPr="001D08FE">
        <w:rPr>
          <w:rFonts w:ascii="Arial" w:hAnsi="Arial" w:cs="Arial"/>
          <w:w w:val="105"/>
        </w:rPr>
        <w:t>offerings</w:t>
      </w:r>
      <w:r w:rsidRPr="001D08FE">
        <w:rPr>
          <w:rFonts w:ascii="Arial" w:hAnsi="Arial" w:cs="Arial"/>
          <w:spacing w:val="-25"/>
          <w:w w:val="105"/>
        </w:rPr>
        <w:t xml:space="preserve"> </w:t>
      </w:r>
      <w:r w:rsidRPr="001D08FE">
        <w:rPr>
          <w:rFonts w:ascii="Arial" w:hAnsi="Arial" w:cs="Arial"/>
          <w:w w:val="105"/>
        </w:rPr>
        <w:t>for</w:t>
      </w:r>
      <w:r w:rsidRPr="001D08FE">
        <w:rPr>
          <w:rFonts w:ascii="Arial" w:hAnsi="Arial" w:cs="Arial"/>
          <w:spacing w:val="-25"/>
          <w:w w:val="105"/>
        </w:rPr>
        <w:t xml:space="preserve"> </w:t>
      </w:r>
      <w:r w:rsidRPr="001D08FE">
        <w:rPr>
          <w:rFonts w:ascii="Arial" w:hAnsi="Arial" w:cs="Arial"/>
          <w:spacing w:val="-3"/>
          <w:w w:val="105"/>
        </w:rPr>
        <w:t>several terms</w:t>
      </w:r>
      <w:r w:rsidRPr="001D08FE">
        <w:rPr>
          <w:rFonts w:ascii="Arial" w:hAnsi="Arial" w:cs="Arial"/>
          <w:spacing w:val="-10"/>
          <w:w w:val="105"/>
        </w:rPr>
        <w:t xml:space="preserve"> </w:t>
      </w:r>
      <w:r w:rsidRPr="001D08FE">
        <w:rPr>
          <w:rFonts w:ascii="Arial" w:hAnsi="Arial" w:cs="Arial"/>
          <w:w w:val="105"/>
        </w:rPr>
        <w:t>in</w:t>
      </w:r>
      <w:r w:rsidRPr="001D08FE">
        <w:rPr>
          <w:rFonts w:ascii="Arial" w:hAnsi="Arial" w:cs="Arial"/>
          <w:spacing w:val="-10"/>
          <w:w w:val="105"/>
        </w:rPr>
        <w:t xml:space="preserve"> </w:t>
      </w:r>
      <w:r w:rsidRPr="001D08FE">
        <w:rPr>
          <w:rFonts w:ascii="Arial" w:hAnsi="Arial" w:cs="Arial"/>
          <w:spacing w:val="-4"/>
          <w:w w:val="105"/>
        </w:rPr>
        <w:t>advance</w:t>
      </w:r>
      <w:r w:rsidRPr="001D08FE">
        <w:rPr>
          <w:rFonts w:ascii="Arial" w:hAnsi="Arial" w:cs="Arial"/>
          <w:spacing w:val="-10"/>
          <w:w w:val="105"/>
        </w:rPr>
        <w:t xml:space="preserve"> </w:t>
      </w:r>
      <w:r w:rsidRPr="001D08FE">
        <w:rPr>
          <w:rFonts w:ascii="Arial" w:hAnsi="Arial" w:cs="Arial"/>
          <w:w w:val="105"/>
        </w:rPr>
        <w:t>are</w:t>
      </w:r>
      <w:r w:rsidRPr="001D08FE">
        <w:rPr>
          <w:rFonts w:ascii="Arial" w:hAnsi="Arial" w:cs="Arial"/>
          <w:spacing w:val="-10"/>
          <w:w w:val="105"/>
        </w:rPr>
        <w:t xml:space="preserve"> </w:t>
      </w:r>
      <w:r w:rsidRPr="001D08FE">
        <w:rPr>
          <w:rFonts w:ascii="Arial" w:hAnsi="Arial" w:cs="Arial"/>
          <w:spacing w:val="-3"/>
          <w:w w:val="105"/>
        </w:rPr>
        <w:t>maintained</w:t>
      </w:r>
      <w:r w:rsidRPr="001D08FE">
        <w:rPr>
          <w:rFonts w:ascii="Arial" w:hAnsi="Arial" w:cs="Arial"/>
          <w:spacing w:val="-10"/>
          <w:w w:val="105"/>
        </w:rPr>
        <w:t xml:space="preserve"> </w:t>
      </w:r>
      <w:r w:rsidRPr="001D08FE">
        <w:rPr>
          <w:rFonts w:ascii="Arial" w:hAnsi="Arial" w:cs="Arial"/>
          <w:spacing w:val="-3"/>
          <w:w w:val="105"/>
        </w:rPr>
        <w:t>by</w:t>
      </w:r>
      <w:r w:rsidRPr="001D08FE">
        <w:rPr>
          <w:rFonts w:ascii="Arial" w:hAnsi="Arial" w:cs="Arial"/>
          <w:spacing w:val="-10"/>
          <w:w w:val="105"/>
        </w:rPr>
        <w:t xml:space="preserve"> </w:t>
      </w:r>
      <w:r w:rsidRPr="001D08FE">
        <w:rPr>
          <w:rFonts w:ascii="Arial" w:hAnsi="Arial" w:cs="Arial"/>
          <w:w w:val="105"/>
        </w:rPr>
        <w:t>the</w:t>
      </w:r>
      <w:r w:rsidRPr="001D08FE">
        <w:rPr>
          <w:rFonts w:ascii="Arial" w:hAnsi="Arial" w:cs="Arial"/>
          <w:spacing w:val="-10"/>
          <w:w w:val="105"/>
        </w:rPr>
        <w:t xml:space="preserve"> </w:t>
      </w:r>
      <w:r w:rsidRPr="001D08FE">
        <w:rPr>
          <w:rFonts w:ascii="Arial" w:hAnsi="Arial" w:cs="Arial"/>
          <w:spacing w:val="-3"/>
          <w:w w:val="105"/>
        </w:rPr>
        <w:t>chair</w:t>
      </w:r>
      <w:r w:rsidRPr="001D08FE">
        <w:rPr>
          <w:rFonts w:ascii="Arial" w:hAnsi="Arial" w:cs="Arial"/>
          <w:spacing w:val="-10"/>
          <w:w w:val="105"/>
        </w:rPr>
        <w:t xml:space="preserve"> </w:t>
      </w:r>
      <w:r w:rsidRPr="001D08FE">
        <w:rPr>
          <w:rFonts w:ascii="Arial" w:hAnsi="Arial" w:cs="Arial"/>
          <w:w w:val="105"/>
        </w:rPr>
        <w:t>of</w:t>
      </w:r>
      <w:r w:rsidRPr="001D08FE">
        <w:rPr>
          <w:rFonts w:ascii="Arial" w:hAnsi="Arial" w:cs="Arial"/>
          <w:spacing w:val="-10"/>
          <w:w w:val="105"/>
        </w:rPr>
        <w:t xml:space="preserve"> </w:t>
      </w:r>
      <w:r w:rsidRPr="001D08FE">
        <w:rPr>
          <w:rFonts w:ascii="Arial" w:hAnsi="Arial" w:cs="Arial"/>
          <w:w w:val="105"/>
        </w:rPr>
        <w:t>the</w:t>
      </w:r>
      <w:r w:rsidRPr="001D08FE">
        <w:rPr>
          <w:rFonts w:ascii="Arial" w:hAnsi="Arial" w:cs="Arial"/>
          <w:spacing w:val="-10"/>
          <w:w w:val="105"/>
        </w:rPr>
        <w:t xml:space="preserve"> </w:t>
      </w:r>
      <w:r w:rsidRPr="001D08FE">
        <w:rPr>
          <w:rFonts w:ascii="Arial" w:hAnsi="Arial" w:cs="Arial"/>
          <w:spacing w:val="-3"/>
          <w:w w:val="105"/>
        </w:rPr>
        <w:t>department</w:t>
      </w:r>
      <w:r w:rsidRPr="001D08FE">
        <w:rPr>
          <w:rFonts w:ascii="Arial" w:hAnsi="Arial" w:cs="Arial"/>
          <w:spacing w:val="-10"/>
          <w:w w:val="105"/>
        </w:rPr>
        <w:t xml:space="preserve"> </w:t>
      </w:r>
      <w:r w:rsidRPr="001D08FE">
        <w:rPr>
          <w:rFonts w:ascii="Arial" w:hAnsi="Arial" w:cs="Arial"/>
          <w:w w:val="105"/>
        </w:rPr>
        <w:t>in</w:t>
      </w:r>
      <w:r w:rsidRPr="001D08FE">
        <w:rPr>
          <w:rFonts w:ascii="Arial" w:hAnsi="Arial" w:cs="Arial"/>
          <w:spacing w:val="-10"/>
          <w:w w:val="105"/>
        </w:rPr>
        <w:t xml:space="preserve"> </w:t>
      </w:r>
      <w:r w:rsidRPr="001D08FE">
        <w:rPr>
          <w:rFonts w:ascii="Arial" w:hAnsi="Arial" w:cs="Arial"/>
          <w:spacing w:val="-4"/>
          <w:w w:val="105"/>
        </w:rPr>
        <w:t>which</w:t>
      </w:r>
      <w:r w:rsidRPr="001D08FE">
        <w:rPr>
          <w:rFonts w:ascii="Arial" w:hAnsi="Arial" w:cs="Arial"/>
          <w:spacing w:val="-10"/>
          <w:w w:val="105"/>
        </w:rPr>
        <w:t xml:space="preserve"> </w:t>
      </w:r>
      <w:r w:rsidRPr="001D08FE">
        <w:rPr>
          <w:rFonts w:ascii="Arial" w:hAnsi="Arial" w:cs="Arial"/>
          <w:w w:val="105"/>
        </w:rPr>
        <w:t>the</w:t>
      </w:r>
      <w:r w:rsidRPr="001D08FE">
        <w:rPr>
          <w:rFonts w:ascii="Arial" w:hAnsi="Arial" w:cs="Arial"/>
          <w:spacing w:val="-10"/>
          <w:w w:val="105"/>
        </w:rPr>
        <w:t xml:space="preserve"> </w:t>
      </w:r>
      <w:r w:rsidRPr="001D08FE">
        <w:rPr>
          <w:rFonts w:ascii="Arial" w:hAnsi="Arial" w:cs="Arial"/>
          <w:spacing w:val="-3"/>
          <w:w w:val="105"/>
        </w:rPr>
        <w:t xml:space="preserve">courses </w:t>
      </w:r>
      <w:r w:rsidRPr="001D08FE">
        <w:rPr>
          <w:rFonts w:ascii="Arial" w:hAnsi="Arial" w:cs="Arial"/>
          <w:w w:val="105"/>
        </w:rPr>
        <w:t xml:space="preserve">are offered. </w:t>
      </w:r>
      <w:r w:rsidRPr="001D08FE">
        <w:rPr>
          <w:rFonts w:ascii="Arial" w:hAnsi="Arial" w:cs="Arial"/>
          <w:spacing w:val="-3"/>
          <w:w w:val="105"/>
        </w:rPr>
        <w:t xml:space="preserve">The </w:t>
      </w:r>
      <w:r w:rsidRPr="001D08FE">
        <w:rPr>
          <w:rFonts w:ascii="Arial" w:hAnsi="Arial" w:cs="Arial"/>
          <w:w w:val="105"/>
        </w:rPr>
        <w:t>University reserves the right to cancel any class for which enrollment is</w:t>
      </w:r>
      <w:r w:rsidRPr="001D08FE">
        <w:rPr>
          <w:rFonts w:ascii="Arial" w:hAnsi="Arial" w:cs="Arial"/>
          <w:spacing w:val="-15"/>
          <w:w w:val="105"/>
        </w:rPr>
        <w:t xml:space="preserve"> </w:t>
      </w:r>
      <w:r w:rsidRPr="001D08FE">
        <w:rPr>
          <w:rFonts w:ascii="Arial" w:hAnsi="Arial" w:cs="Arial"/>
          <w:w w:val="105"/>
        </w:rPr>
        <w:t>insufficient.</w:t>
      </w:r>
    </w:p>
    <w:p w14:paraId="0DAFD2BE" w14:textId="34B9EA8A" w:rsidR="00C431A9" w:rsidRPr="001D08FE" w:rsidRDefault="00C431A9" w:rsidP="00C431A9">
      <w:pPr>
        <w:pStyle w:val="Heading2"/>
        <w:spacing w:before="121"/>
        <w:ind w:left="119"/>
        <w:jc w:val="both"/>
        <w:rPr>
          <w:rFonts w:ascii="Arial" w:hAnsi="Arial" w:cs="Arial"/>
        </w:rPr>
      </w:pPr>
      <w:bookmarkStart w:id="93" w:name="_Toc495484104"/>
      <w:r w:rsidRPr="001D08FE">
        <w:rPr>
          <w:rFonts w:ascii="Arial" w:hAnsi="Arial" w:cs="Arial"/>
          <w:w w:val="105"/>
        </w:rPr>
        <w:t>Grades and Retention</w:t>
      </w:r>
      <w:bookmarkEnd w:id="93"/>
      <w:r w:rsidR="00AE7385">
        <w:rPr>
          <w:rFonts w:ascii="Arial" w:hAnsi="Arial" w:cs="Arial"/>
          <w:w w:val="105"/>
        </w:rPr>
        <w:fldChar w:fldCharType="begin"/>
      </w:r>
      <w:r w:rsidR="00AE7385">
        <w:instrText xml:space="preserve"> XE "</w:instrText>
      </w:r>
      <w:r w:rsidR="00AE7385" w:rsidRPr="000E3EEB">
        <w:rPr>
          <w:rFonts w:ascii="Arial" w:hAnsi="Arial" w:cs="Arial"/>
          <w:w w:val="105"/>
        </w:rPr>
        <w:instrText>Grades and Retention</w:instrText>
      </w:r>
      <w:r w:rsidR="00AE7385">
        <w:instrText xml:space="preserve">" </w:instrText>
      </w:r>
      <w:r w:rsidR="00AE7385">
        <w:rPr>
          <w:rFonts w:ascii="Arial" w:hAnsi="Arial" w:cs="Arial"/>
          <w:w w:val="105"/>
        </w:rPr>
        <w:fldChar w:fldCharType="end"/>
      </w:r>
    </w:p>
    <w:p w14:paraId="768F6700" w14:textId="0B9769B9" w:rsidR="00AD6DDB" w:rsidRPr="00AD6DDB" w:rsidRDefault="00AD6DDB" w:rsidP="00AD6DDB">
      <w:pPr>
        <w:pStyle w:val="BodyText"/>
        <w:ind w:left="0"/>
        <w:rPr>
          <w:rFonts w:ascii="Arial" w:hAnsi="Arial" w:cs="Arial"/>
        </w:rPr>
      </w:pPr>
      <w:r w:rsidRPr="00AD6DDB">
        <w:rPr>
          <w:rFonts w:ascii="Arial" w:hAnsi="Arial" w:cs="Arial"/>
          <w:w w:val="105"/>
        </w:rPr>
        <w:t xml:space="preserve">Grades on graduate courses at the University of North Alabama are reported as </w:t>
      </w:r>
      <w:r w:rsidRPr="00AD6DDB">
        <w:rPr>
          <w:rFonts w:ascii="Arial" w:hAnsi="Arial" w:cs="Arial"/>
          <w:b/>
          <w:w w:val="105"/>
        </w:rPr>
        <w:t xml:space="preserve">A, B, C, D, F, I, IP, S, SP, U, </w:t>
      </w:r>
      <w:r w:rsidRPr="00AD6DDB">
        <w:rPr>
          <w:rFonts w:ascii="Arial" w:hAnsi="Arial" w:cs="Arial"/>
          <w:w w:val="105"/>
        </w:rPr>
        <w:t xml:space="preserve">and </w:t>
      </w:r>
      <w:r w:rsidRPr="00AD6DDB">
        <w:rPr>
          <w:rFonts w:ascii="Arial" w:hAnsi="Arial" w:cs="Arial"/>
          <w:b/>
          <w:w w:val="105"/>
        </w:rPr>
        <w:t xml:space="preserve">UP. </w:t>
      </w:r>
      <w:r w:rsidRPr="00AD6DDB">
        <w:rPr>
          <w:rFonts w:ascii="Arial" w:hAnsi="Arial" w:cs="Arial"/>
          <w:w w:val="105"/>
        </w:rPr>
        <w:t xml:space="preserve">Graduate students must maintain a grade average of </w:t>
      </w:r>
      <w:r w:rsidRPr="00AD6DDB">
        <w:rPr>
          <w:rFonts w:ascii="Arial" w:hAnsi="Arial" w:cs="Arial"/>
          <w:b/>
          <w:w w:val="105"/>
        </w:rPr>
        <w:t xml:space="preserve">B </w:t>
      </w:r>
      <w:r w:rsidRPr="00AD6DDB">
        <w:rPr>
          <w:rFonts w:ascii="Arial" w:hAnsi="Arial" w:cs="Arial"/>
          <w:w w:val="105"/>
        </w:rPr>
        <w:t xml:space="preserve">or better on work attempted. A student who makes a grade of </w:t>
      </w:r>
      <w:r w:rsidRPr="00AD6DDB">
        <w:rPr>
          <w:rFonts w:ascii="Arial" w:hAnsi="Arial" w:cs="Arial"/>
          <w:b/>
          <w:w w:val="105"/>
        </w:rPr>
        <w:t xml:space="preserve">C </w:t>
      </w:r>
      <w:r w:rsidRPr="00AD6DDB">
        <w:rPr>
          <w:rFonts w:ascii="Arial" w:hAnsi="Arial" w:cs="Arial"/>
          <w:w w:val="105"/>
        </w:rPr>
        <w:t xml:space="preserve">or below on more than six semester hours of work is automatically eliminated from the program. </w:t>
      </w:r>
      <w:r w:rsidRPr="00AD6DDB">
        <w:rPr>
          <w:rFonts w:ascii="Arial" w:hAnsi="Arial" w:cs="Arial"/>
          <w:spacing w:val="-3"/>
          <w:w w:val="105"/>
        </w:rPr>
        <w:t xml:space="preserve">For </w:t>
      </w:r>
      <w:r w:rsidRPr="00AD6DDB">
        <w:rPr>
          <w:rFonts w:ascii="Arial" w:hAnsi="Arial" w:cs="Arial"/>
          <w:w w:val="105"/>
        </w:rPr>
        <w:t xml:space="preserve">a student whose progress in a course has been satisfactory, but who is unable to receive a final grade because of circumstances beyond control, such as illness or similar </w:t>
      </w:r>
      <w:r w:rsidRPr="00AD6DDB">
        <w:rPr>
          <w:rFonts w:ascii="Arial" w:hAnsi="Arial" w:cs="Arial"/>
          <w:spacing w:val="-3"/>
          <w:w w:val="105"/>
        </w:rPr>
        <w:t xml:space="preserve">contingency, </w:t>
      </w:r>
      <w:r w:rsidRPr="00AD6DDB">
        <w:rPr>
          <w:rFonts w:ascii="Arial" w:hAnsi="Arial" w:cs="Arial"/>
          <w:w w:val="105"/>
        </w:rPr>
        <w:t xml:space="preserve">a grade of </w:t>
      </w:r>
      <w:r w:rsidRPr="00AD6DDB">
        <w:rPr>
          <w:rFonts w:ascii="Arial" w:hAnsi="Arial" w:cs="Arial"/>
          <w:b/>
          <w:w w:val="105"/>
        </w:rPr>
        <w:t xml:space="preserve">I </w:t>
      </w:r>
      <w:r w:rsidRPr="00AD6DDB">
        <w:rPr>
          <w:rFonts w:ascii="Arial" w:hAnsi="Arial" w:cs="Arial"/>
          <w:w w:val="105"/>
        </w:rPr>
        <w:t xml:space="preserve">(Incomplete) </w:t>
      </w:r>
      <w:r w:rsidRPr="00AD6DDB">
        <w:rPr>
          <w:rFonts w:ascii="Arial" w:hAnsi="Arial" w:cs="Arial"/>
          <w:spacing w:val="-3"/>
          <w:w w:val="105"/>
        </w:rPr>
        <w:t xml:space="preserve">may </w:t>
      </w:r>
      <w:r w:rsidRPr="00AD6DDB">
        <w:rPr>
          <w:rFonts w:ascii="Arial" w:hAnsi="Arial" w:cs="Arial"/>
          <w:w w:val="105"/>
        </w:rPr>
        <w:t>be reported. An</w:t>
      </w:r>
      <w:r w:rsidRPr="00AD6DDB">
        <w:rPr>
          <w:rFonts w:ascii="Arial" w:hAnsi="Arial" w:cs="Arial"/>
          <w:spacing w:val="-10"/>
          <w:w w:val="105"/>
        </w:rPr>
        <w:t xml:space="preserve"> </w:t>
      </w:r>
      <w:r w:rsidRPr="00AD6DDB">
        <w:rPr>
          <w:rFonts w:ascii="Arial" w:hAnsi="Arial" w:cs="Arial"/>
          <w:b/>
          <w:w w:val="105"/>
        </w:rPr>
        <w:t>I</w:t>
      </w:r>
      <w:r w:rsidRPr="00AD6DDB">
        <w:rPr>
          <w:rFonts w:ascii="Arial" w:hAnsi="Arial" w:cs="Arial"/>
          <w:b/>
          <w:spacing w:val="-10"/>
          <w:w w:val="105"/>
        </w:rPr>
        <w:t xml:space="preserve"> </w:t>
      </w:r>
      <w:r w:rsidRPr="00AD6DDB">
        <w:rPr>
          <w:rFonts w:ascii="Arial" w:hAnsi="Arial" w:cs="Arial"/>
          <w:w w:val="105"/>
        </w:rPr>
        <w:t>grade</w:t>
      </w:r>
      <w:r w:rsidRPr="00AD6DDB">
        <w:rPr>
          <w:rFonts w:ascii="Arial" w:hAnsi="Arial" w:cs="Arial"/>
          <w:spacing w:val="-10"/>
          <w:w w:val="105"/>
        </w:rPr>
        <w:t xml:space="preserve"> </w:t>
      </w:r>
      <w:r w:rsidRPr="00AD6DDB">
        <w:rPr>
          <w:rFonts w:ascii="Arial" w:hAnsi="Arial" w:cs="Arial"/>
          <w:spacing w:val="-3"/>
          <w:w w:val="105"/>
        </w:rPr>
        <w:t>which</w:t>
      </w:r>
      <w:r w:rsidRPr="00AD6DDB">
        <w:rPr>
          <w:rFonts w:ascii="Arial" w:hAnsi="Arial" w:cs="Arial"/>
          <w:spacing w:val="-10"/>
          <w:w w:val="105"/>
        </w:rPr>
        <w:t xml:space="preserve"> </w:t>
      </w:r>
      <w:r w:rsidRPr="00AD6DDB">
        <w:rPr>
          <w:rFonts w:ascii="Arial" w:hAnsi="Arial" w:cs="Arial"/>
          <w:w w:val="105"/>
        </w:rPr>
        <w:t>is</w:t>
      </w:r>
      <w:r w:rsidRPr="00AD6DDB">
        <w:rPr>
          <w:rFonts w:ascii="Arial" w:hAnsi="Arial" w:cs="Arial"/>
          <w:spacing w:val="-10"/>
          <w:w w:val="105"/>
        </w:rPr>
        <w:t xml:space="preserve"> </w:t>
      </w:r>
      <w:r w:rsidRPr="00AD6DDB">
        <w:rPr>
          <w:rFonts w:ascii="Arial" w:hAnsi="Arial" w:cs="Arial"/>
          <w:w w:val="105"/>
        </w:rPr>
        <w:t>not</w:t>
      </w:r>
      <w:r w:rsidRPr="00AD6DDB">
        <w:rPr>
          <w:rFonts w:ascii="Arial" w:hAnsi="Arial" w:cs="Arial"/>
          <w:spacing w:val="-10"/>
          <w:w w:val="105"/>
        </w:rPr>
        <w:t xml:space="preserve"> </w:t>
      </w:r>
      <w:r w:rsidRPr="00AD6DDB">
        <w:rPr>
          <w:rFonts w:ascii="Arial" w:hAnsi="Arial" w:cs="Arial"/>
          <w:spacing w:val="-3"/>
          <w:w w:val="105"/>
        </w:rPr>
        <w:t>removed</w:t>
      </w:r>
      <w:r w:rsidRPr="00AD6DDB">
        <w:rPr>
          <w:rFonts w:ascii="Arial" w:hAnsi="Arial" w:cs="Arial"/>
          <w:spacing w:val="-10"/>
          <w:w w:val="105"/>
        </w:rPr>
        <w:t xml:space="preserve"> </w:t>
      </w:r>
      <w:r w:rsidRPr="00AD6DDB">
        <w:rPr>
          <w:rFonts w:ascii="Arial" w:hAnsi="Arial" w:cs="Arial"/>
          <w:w w:val="105"/>
        </w:rPr>
        <w:t>within</w:t>
      </w:r>
      <w:r w:rsidRPr="00AD6DDB">
        <w:rPr>
          <w:rFonts w:ascii="Arial" w:hAnsi="Arial" w:cs="Arial"/>
          <w:spacing w:val="-10"/>
          <w:w w:val="105"/>
        </w:rPr>
        <w:t xml:space="preserve"> </w:t>
      </w:r>
      <w:r w:rsidRPr="00AD6DDB">
        <w:rPr>
          <w:rFonts w:ascii="Arial" w:hAnsi="Arial" w:cs="Arial"/>
          <w:w w:val="105"/>
        </w:rPr>
        <w:t>the</w:t>
      </w:r>
      <w:r w:rsidRPr="00AD6DDB">
        <w:rPr>
          <w:rFonts w:ascii="Arial" w:hAnsi="Arial" w:cs="Arial"/>
          <w:spacing w:val="-10"/>
          <w:w w:val="105"/>
        </w:rPr>
        <w:t xml:space="preserve"> </w:t>
      </w:r>
      <w:r w:rsidRPr="00AD6DDB">
        <w:rPr>
          <w:rFonts w:ascii="Arial" w:hAnsi="Arial" w:cs="Arial"/>
          <w:w w:val="105"/>
        </w:rPr>
        <w:t>term</w:t>
      </w:r>
      <w:r w:rsidRPr="00AD6DDB">
        <w:rPr>
          <w:rFonts w:ascii="Arial" w:hAnsi="Arial" w:cs="Arial"/>
          <w:spacing w:val="-10"/>
          <w:w w:val="105"/>
        </w:rPr>
        <w:t xml:space="preserve"> </w:t>
      </w:r>
      <w:r w:rsidRPr="00AD6DDB">
        <w:rPr>
          <w:rFonts w:ascii="Arial" w:hAnsi="Arial" w:cs="Arial"/>
          <w:w w:val="105"/>
        </w:rPr>
        <w:t>(fall,</w:t>
      </w:r>
      <w:r w:rsidRPr="00AD6DDB">
        <w:rPr>
          <w:rFonts w:ascii="Arial" w:hAnsi="Arial" w:cs="Arial"/>
          <w:spacing w:val="-10"/>
          <w:w w:val="105"/>
        </w:rPr>
        <w:t xml:space="preserve"> </w:t>
      </w:r>
      <w:r w:rsidRPr="00AD6DDB">
        <w:rPr>
          <w:rFonts w:ascii="Arial" w:hAnsi="Arial" w:cs="Arial"/>
          <w:w w:val="105"/>
        </w:rPr>
        <w:t>spring)</w:t>
      </w:r>
      <w:r w:rsidRPr="00AD6DDB">
        <w:rPr>
          <w:rFonts w:ascii="Arial" w:hAnsi="Arial" w:cs="Arial"/>
          <w:spacing w:val="-10"/>
          <w:w w:val="105"/>
        </w:rPr>
        <w:t xml:space="preserve"> </w:t>
      </w:r>
      <w:r w:rsidRPr="00AD6DDB">
        <w:rPr>
          <w:rFonts w:ascii="Arial" w:hAnsi="Arial" w:cs="Arial"/>
          <w:w w:val="105"/>
        </w:rPr>
        <w:t>immediately</w:t>
      </w:r>
      <w:r w:rsidRPr="00AD6DDB">
        <w:rPr>
          <w:rFonts w:ascii="Arial" w:hAnsi="Arial" w:cs="Arial"/>
          <w:spacing w:val="-10"/>
          <w:w w:val="105"/>
        </w:rPr>
        <w:t xml:space="preserve"> </w:t>
      </w:r>
      <w:r w:rsidRPr="00AD6DDB">
        <w:rPr>
          <w:rFonts w:ascii="Arial" w:hAnsi="Arial" w:cs="Arial"/>
          <w:w w:val="105"/>
        </w:rPr>
        <w:t xml:space="preserve">following will automatically be changed to a grade of </w:t>
      </w:r>
      <w:r w:rsidRPr="00AD6DDB">
        <w:rPr>
          <w:rFonts w:ascii="Arial" w:hAnsi="Arial" w:cs="Arial"/>
          <w:b/>
          <w:w w:val="105"/>
        </w:rPr>
        <w:t>F</w:t>
      </w:r>
      <w:r w:rsidRPr="00AD6DDB">
        <w:rPr>
          <w:rFonts w:ascii="Arial" w:hAnsi="Arial" w:cs="Arial"/>
          <w:w w:val="105"/>
        </w:rPr>
        <w:t xml:space="preserve">. Students who receive a grade of </w:t>
      </w:r>
      <w:r w:rsidRPr="00AD6DDB">
        <w:rPr>
          <w:rFonts w:ascii="Arial" w:hAnsi="Arial" w:cs="Arial"/>
          <w:b/>
          <w:w w:val="105"/>
        </w:rPr>
        <w:t xml:space="preserve">I </w:t>
      </w:r>
      <w:r w:rsidRPr="00AD6DDB">
        <w:rPr>
          <w:rFonts w:ascii="Arial" w:hAnsi="Arial" w:cs="Arial"/>
          <w:w w:val="105"/>
        </w:rPr>
        <w:t>at the</w:t>
      </w:r>
      <w:r w:rsidRPr="00AD6DDB">
        <w:rPr>
          <w:rFonts w:ascii="Arial" w:hAnsi="Arial" w:cs="Arial"/>
          <w:spacing w:val="-7"/>
          <w:w w:val="105"/>
        </w:rPr>
        <w:t xml:space="preserve"> </w:t>
      </w:r>
      <w:r w:rsidRPr="00AD6DDB">
        <w:rPr>
          <w:rFonts w:ascii="Arial" w:hAnsi="Arial" w:cs="Arial"/>
          <w:w w:val="105"/>
        </w:rPr>
        <w:t>end</w:t>
      </w:r>
      <w:r w:rsidRPr="00AD6DDB">
        <w:rPr>
          <w:rFonts w:ascii="Arial" w:hAnsi="Arial" w:cs="Arial"/>
          <w:spacing w:val="-7"/>
          <w:w w:val="105"/>
        </w:rPr>
        <w:t xml:space="preserve"> </w:t>
      </w:r>
      <w:r w:rsidRPr="00AD6DDB">
        <w:rPr>
          <w:rFonts w:ascii="Arial" w:hAnsi="Arial" w:cs="Arial"/>
          <w:w w:val="105"/>
        </w:rPr>
        <w:t>of</w:t>
      </w:r>
      <w:r w:rsidRPr="00AD6DDB">
        <w:rPr>
          <w:rFonts w:ascii="Arial" w:hAnsi="Arial" w:cs="Arial"/>
          <w:spacing w:val="-7"/>
          <w:w w:val="105"/>
        </w:rPr>
        <w:t xml:space="preserve"> </w:t>
      </w:r>
      <w:r w:rsidRPr="00AD6DDB">
        <w:rPr>
          <w:rFonts w:ascii="Arial" w:hAnsi="Arial" w:cs="Arial"/>
          <w:w w:val="105"/>
        </w:rPr>
        <w:t>the</w:t>
      </w:r>
      <w:r w:rsidRPr="00AD6DDB">
        <w:rPr>
          <w:rFonts w:ascii="Arial" w:hAnsi="Arial" w:cs="Arial"/>
          <w:spacing w:val="-7"/>
          <w:w w:val="105"/>
        </w:rPr>
        <w:t xml:space="preserve"> </w:t>
      </w:r>
      <w:r w:rsidRPr="00AD6DDB">
        <w:rPr>
          <w:rFonts w:ascii="Arial" w:hAnsi="Arial" w:cs="Arial"/>
          <w:w w:val="105"/>
        </w:rPr>
        <w:t>spring</w:t>
      </w:r>
      <w:r w:rsidRPr="00AD6DDB">
        <w:rPr>
          <w:rFonts w:ascii="Arial" w:hAnsi="Arial" w:cs="Arial"/>
          <w:spacing w:val="-7"/>
          <w:w w:val="105"/>
        </w:rPr>
        <w:t xml:space="preserve"> </w:t>
      </w:r>
      <w:r w:rsidRPr="00AD6DDB">
        <w:rPr>
          <w:rFonts w:ascii="Arial" w:hAnsi="Arial" w:cs="Arial"/>
          <w:w w:val="105"/>
        </w:rPr>
        <w:t>semester</w:t>
      </w:r>
      <w:r w:rsidRPr="00AD6DDB">
        <w:rPr>
          <w:rFonts w:ascii="Arial" w:hAnsi="Arial" w:cs="Arial"/>
          <w:spacing w:val="-7"/>
          <w:w w:val="105"/>
        </w:rPr>
        <w:t xml:space="preserve"> </w:t>
      </w:r>
      <w:r w:rsidRPr="00AD6DDB">
        <w:rPr>
          <w:rFonts w:ascii="Arial" w:hAnsi="Arial" w:cs="Arial"/>
          <w:w w:val="105"/>
        </w:rPr>
        <w:t>will</w:t>
      </w:r>
      <w:r w:rsidRPr="00AD6DDB">
        <w:rPr>
          <w:rFonts w:ascii="Arial" w:hAnsi="Arial" w:cs="Arial"/>
          <w:spacing w:val="-7"/>
          <w:w w:val="105"/>
        </w:rPr>
        <w:t xml:space="preserve"> </w:t>
      </w:r>
      <w:r w:rsidRPr="00AD6DDB">
        <w:rPr>
          <w:rFonts w:ascii="Arial" w:hAnsi="Arial" w:cs="Arial"/>
          <w:spacing w:val="-3"/>
          <w:w w:val="105"/>
        </w:rPr>
        <w:t>have</w:t>
      </w:r>
      <w:r w:rsidRPr="00AD6DDB">
        <w:rPr>
          <w:rFonts w:ascii="Arial" w:hAnsi="Arial" w:cs="Arial"/>
          <w:spacing w:val="-7"/>
          <w:w w:val="105"/>
        </w:rPr>
        <w:t xml:space="preserve"> </w:t>
      </w:r>
      <w:r w:rsidRPr="00AD6DDB">
        <w:rPr>
          <w:rFonts w:ascii="Arial" w:hAnsi="Arial" w:cs="Arial"/>
          <w:w w:val="105"/>
        </w:rPr>
        <w:t>until</w:t>
      </w:r>
      <w:r w:rsidRPr="00AD6DDB">
        <w:rPr>
          <w:rFonts w:ascii="Arial" w:hAnsi="Arial" w:cs="Arial"/>
          <w:spacing w:val="-7"/>
          <w:w w:val="105"/>
        </w:rPr>
        <w:t xml:space="preserve"> </w:t>
      </w:r>
      <w:r w:rsidRPr="00AD6DDB">
        <w:rPr>
          <w:rFonts w:ascii="Arial" w:hAnsi="Arial" w:cs="Arial"/>
          <w:w w:val="105"/>
        </w:rPr>
        <w:t>the</w:t>
      </w:r>
      <w:r w:rsidRPr="00AD6DDB">
        <w:rPr>
          <w:rFonts w:ascii="Arial" w:hAnsi="Arial" w:cs="Arial"/>
          <w:spacing w:val="-7"/>
          <w:w w:val="105"/>
        </w:rPr>
        <w:t xml:space="preserve"> </w:t>
      </w:r>
      <w:r w:rsidRPr="00AD6DDB">
        <w:rPr>
          <w:rFonts w:ascii="Arial" w:hAnsi="Arial" w:cs="Arial"/>
          <w:w w:val="105"/>
        </w:rPr>
        <w:t>end</w:t>
      </w:r>
      <w:r w:rsidRPr="00AD6DDB">
        <w:rPr>
          <w:rFonts w:ascii="Arial" w:hAnsi="Arial" w:cs="Arial"/>
          <w:spacing w:val="-7"/>
          <w:w w:val="105"/>
        </w:rPr>
        <w:t xml:space="preserve"> </w:t>
      </w:r>
      <w:r w:rsidRPr="00AD6DDB">
        <w:rPr>
          <w:rFonts w:ascii="Arial" w:hAnsi="Arial" w:cs="Arial"/>
          <w:w w:val="105"/>
        </w:rPr>
        <w:t>of</w:t>
      </w:r>
      <w:r w:rsidRPr="00AD6DDB">
        <w:rPr>
          <w:rFonts w:ascii="Arial" w:hAnsi="Arial" w:cs="Arial"/>
          <w:spacing w:val="-7"/>
          <w:w w:val="105"/>
        </w:rPr>
        <w:t xml:space="preserve"> </w:t>
      </w:r>
      <w:r w:rsidRPr="00AD6DDB">
        <w:rPr>
          <w:rFonts w:ascii="Arial" w:hAnsi="Arial" w:cs="Arial"/>
          <w:w w:val="105"/>
        </w:rPr>
        <w:t>the</w:t>
      </w:r>
      <w:r w:rsidRPr="00AD6DDB">
        <w:rPr>
          <w:rFonts w:ascii="Arial" w:hAnsi="Arial" w:cs="Arial"/>
          <w:spacing w:val="-7"/>
          <w:w w:val="105"/>
        </w:rPr>
        <w:t xml:space="preserve"> </w:t>
      </w:r>
      <w:r w:rsidRPr="00AD6DDB">
        <w:rPr>
          <w:rFonts w:ascii="Arial" w:hAnsi="Arial" w:cs="Arial"/>
          <w:w w:val="105"/>
        </w:rPr>
        <w:t>following</w:t>
      </w:r>
      <w:r w:rsidRPr="00AD6DDB">
        <w:rPr>
          <w:rFonts w:ascii="Arial" w:hAnsi="Arial" w:cs="Arial"/>
          <w:spacing w:val="-7"/>
          <w:w w:val="105"/>
        </w:rPr>
        <w:t xml:space="preserve"> </w:t>
      </w:r>
      <w:r w:rsidRPr="00AD6DDB">
        <w:rPr>
          <w:rFonts w:ascii="Arial" w:hAnsi="Arial" w:cs="Arial"/>
          <w:w w:val="105"/>
        </w:rPr>
        <w:t>fall</w:t>
      </w:r>
      <w:r w:rsidRPr="00AD6DDB">
        <w:rPr>
          <w:rFonts w:ascii="Arial" w:hAnsi="Arial" w:cs="Arial"/>
          <w:spacing w:val="-7"/>
          <w:w w:val="105"/>
        </w:rPr>
        <w:t xml:space="preserve"> </w:t>
      </w:r>
      <w:r w:rsidRPr="00AD6DDB">
        <w:rPr>
          <w:rFonts w:ascii="Arial" w:hAnsi="Arial" w:cs="Arial"/>
          <w:w w:val="105"/>
        </w:rPr>
        <w:t>semester to remove it. It is the student’s responsibility to follow up with the appropriate instructor</w:t>
      </w:r>
      <w:r w:rsidRPr="00AD6DDB">
        <w:rPr>
          <w:rFonts w:ascii="Arial" w:hAnsi="Arial" w:cs="Arial"/>
          <w:spacing w:val="-8"/>
          <w:w w:val="105"/>
        </w:rPr>
        <w:t xml:space="preserve"> </w:t>
      </w:r>
      <w:r w:rsidRPr="00AD6DDB">
        <w:rPr>
          <w:rFonts w:ascii="Arial" w:hAnsi="Arial" w:cs="Arial"/>
          <w:w w:val="105"/>
        </w:rPr>
        <w:t>to</w:t>
      </w:r>
      <w:r w:rsidRPr="00AD6DDB">
        <w:rPr>
          <w:rFonts w:ascii="Arial" w:hAnsi="Arial" w:cs="Arial"/>
          <w:spacing w:val="-8"/>
          <w:w w:val="105"/>
        </w:rPr>
        <w:t xml:space="preserve"> </w:t>
      </w:r>
      <w:r w:rsidRPr="00AD6DDB">
        <w:rPr>
          <w:rFonts w:ascii="Arial" w:hAnsi="Arial" w:cs="Arial"/>
          <w:w w:val="105"/>
        </w:rPr>
        <w:t>complete</w:t>
      </w:r>
      <w:r w:rsidRPr="00AD6DDB">
        <w:rPr>
          <w:rFonts w:ascii="Arial" w:hAnsi="Arial" w:cs="Arial"/>
          <w:spacing w:val="-8"/>
          <w:w w:val="105"/>
        </w:rPr>
        <w:t xml:space="preserve"> </w:t>
      </w:r>
      <w:r w:rsidRPr="00AD6DDB">
        <w:rPr>
          <w:rFonts w:ascii="Arial" w:hAnsi="Arial" w:cs="Arial"/>
          <w:w w:val="105"/>
        </w:rPr>
        <w:t>the</w:t>
      </w:r>
      <w:r w:rsidRPr="00AD6DDB">
        <w:rPr>
          <w:rFonts w:ascii="Arial" w:hAnsi="Arial" w:cs="Arial"/>
          <w:spacing w:val="-8"/>
          <w:w w:val="105"/>
        </w:rPr>
        <w:t xml:space="preserve"> </w:t>
      </w:r>
      <w:r w:rsidRPr="00AD6DDB">
        <w:rPr>
          <w:rFonts w:ascii="Arial" w:hAnsi="Arial" w:cs="Arial"/>
          <w:w w:val="105"/>
        </w:rPr>
        <w:t>required</w:t>
      </w:r>
      <w:r w:rsidRPr="00AD6DDB">
        <w:rPr>
          <w:rFonts w:ascii="Arial" w:hAnsi="Arial" w:cs="Arial"/>
          <w:spacing w:val="-8"/>
          <w:w w:val="105"/>
        </w:rPr>
        <w:t xml:space="preserve"> </w:t>
      </w:r>
      <w:r w:rsidRPr="00AD6DDB">
        <w:rPr>
          <w:rFonts w:ascii="Arial" w:hAnsi="Arial" w:cs="Arial"/>
          <w:w w:val="105"/>
        </w:rPr>
        <w:t>work.</w:t>
      </w:r>
      <w:r w:rsidRPr="00AD6DDB">
        <w:rPr>
          <w:rFonts w:ascii="Arial" w:hAnsi="Arial" w:cs="Arial"/>
          <w:spacing w:val="-8"/>
          <w:w w:val="105"/>
        </w:rPr>
        <w:t xml:space="preserve"> </w:t>
      </w:r>
      <w:r w:rsidRPr="00AD6DDB">
        <w:rPr>
          <w:rFonts w:ascii="Arial" w:hAnsi="Arial" w:cs="Arial"/>
          <w:w w:val="105"/>
        </w:rPr>
        <w:t>No</w:t>
      </w:r>
      <w:r w:rsidRPr="00AD6DDB">
        <w:rPr>
          <w:rFonts w:ascii="Arial" w:hAnsi="Arial" w:cs="Arial"/>
          <w:spacing w:val="-8"/>
          <w:w w:val="105"/>
        </w:rPr>
        <w:t xml:space="preserve"> </w:t>
      </w:r>
      <w:r w:rsidRPr="00AD6DDB">
        <w:rPr>
          <w:rFonts w:ascii="Arial" w:hAnsi="Arial" w:cs="Arial"/>
          <w:w w:val="105"/>
        </w:rPr>
        <w:t>quality</w:t>
      </w:r>
      <w:r w:rsidRPr="00AD6DDB">
        <w:rPr>
          <w:rFonts w:ascii="Arial" w:hAnsi="Arial" w:cs="Arial"/>
          <w:spacing w:val="-8"/>
          <w:w w:val="105"/>
        </w:rPr>
        <w:t xml:space="preserve"> </w:t>
      </w:r>
      <w:r w:rsidRPr="00AD6DDB">
        <w:rPr>
          <w:rFonts w:ascii="Arial" w:hAnsi="Arial" w:cs="Arial"/>
          <w:w w:val="105"/>
        </w:rPr>
        <w:t>or</w:t>
      </w:r>
      <w:r w:rsidRPr="00AD6DDB">
        <w:rPr>
          <w:rFonts w:ascii="Arial" w:hAnsi="Arial" w:cs="Arial"/>
          <w:spacing w:val="-8"/>
          <w:w w:val="105"/>
        </w:rPr>
        <w:t xml:space="preserve"> </w:t>
      </w:r>
      <w:r w:rsidRPr="00AD6DDB">
        <w:rPr>
          <w:rFonts w:ascii="Arial" w:hAnsi="Arial" w:cs="Arial"/>
          <w:w w:val="105"/>
        </w:rPr>
        <w:t>quantity</w:t>
      </w:r>
      <w:r w:rsidRPr="00AD6DDB">
        <w:rPr>
          <w:rFonts w:ascii="Arial" w:hAnsi="Arial" w:cs="Arial"/>
          <w:spacing w:val="-8"/>
          <w:w w:val="105"/>
        </w:rPr>
        <w:t xml:space="preserve"> </w:t>
      </w:r>
      <w:r w:rsidRPr="00AD6DDB">
        <w:rPr>
          <w:rFonts w:ascii="Arial" w:hAnsi="Arial" w:cs="Arial"/>
          <w:w w:val="105"/>
        </w:rPr>
        <w:t>credits</w:t>
      </w:r>
      <w:r w:rsidRPr="00AD6DDB">
        <w:rPr>
          <w:rFonts w:ascii="Arial" w:hAnsi="Arial" w:cs="Arial"/>
          <w:spacing w:val="-8"/>
          <w:w w:val="105"/>
        </w:rPr>
        <w:t xml:space="preserve"> </w:t>
      </w:r>
      <w:r w:rsidRPr="00AD6DDB">
        <w:rPr>
          <w:rFonts w:ascii="Arial" w:hAnsi="Arial" w:cs="Arial"/>
          <w:w w:val="105"/>
        </w:rPr>
        <w:t>are</w:t>
      </w:r>
      <w:r w:rsidRPr="00AD6DDB">
        <w:rPr>
          <w:rFonts w:ascii="Arial" w:hAnsi="Arial" w:cs="Arial"/>
          <w:spacing w:val="-8"/>
          <w:w w:val="105"/>
        </w:rPr>
        <w:t xml:space="preserve"> </w:t>
      </w:r>
      <w:r w:rsidRPr="00AD6DDB">
        <w:rPr>
          <w:rFonts w:ascii="Arial" w:hAnsi="Arial" w:cs="Arial"/>
          <w:w w:val="105"/>
        </w:rPr>
        <w:t xml:space="preserve">earned with a grade of </w:t>
      </w:r>
      <w:r w:rsidRPr="00AD6DDB">
        <w:rPr>
          <w:rFonts w:ascii="Arial" w:hAnsi="Arial" w:cs="Arial"/>
          <w:b/>
          <w:w w:val="105"/>
        </w:rPr>
        <w:t>I</w:t>
      </w:r>
      <w:r w:rsidRPr="00AD6DDB">
        <w:rPr>
          <w:rFonts w:ascii="Arial" w:hAnsi="Arial" w:cs="Arial"/>
          <w:w w:val="105"/>
        </w:rPr>
        <w:t xml:space="preserve">. </w:t>
      </w:r>
      <w:r w:rsidRPr="00AD6DDB">
        <w:rPr>
          <w:rFonts w:ascii="Arial" w:hAnsi="Arial" w:cs="Arial"/>
          <w:b/>
          <w:w w:val="105"/>
        </w:rPr>
        <w:t xml:space="preserve">IP </w:t>
      </w:r>
      <w:r w:rsidRPr="00AD6DDB">
        <w:rPr>
          <w:rFonts w:ascii="Arial" w:hAnsi="Arial" w:cs="Arial"/>
          <w:w w:val="105"/>
        </w:rPr>
        <w:t xml:space="preserve">indicates work in progress. </w:t>
      </w:r>
      <w:r w:rsidRPr="00AD6DDB">
        <w:rPr>
          <w:rFonts w:ascii="Arial" w:hAnsi="Arial" w:cs="Arial"/>
          <w:b/>
          <w:w w:val="105"/>
        </w:rPr>
        <w:t xml:space="preserve">IP </w:t>
      </w:r>
      <w:r w:rsidRPr="00AD6DDB">
        <w:rPr>
          <w:rFonts w:ascii="Arial" w:hAnsi="Arial" w:cs="Arial"/>
          <w:w w:val="105"/>
        </w:rPr>
        <w:t xml:space="preserve">is used to designate coursework which cannot be completed within a given semester, i.e. Dauphin Island, Study Abroad credit, etc. In progress work must be completed in the following semester (fall, spring). Students who receive a grade of </w:t>
      </w:r>
      <w:r w:rsidRPr="00AD6DDB">
        <w:rPr>
          <w:rFonts w:ascii="Arial" w:hAnsi="Arial" w:cs="Arial"/>
          <w:b/>
          <w:w w:val="105"/>
        </w:rPr>
        <w:t xml:space="preserve">IP </w:t>
      </w:r>
      <w:r w:rsidRPr="00AD6DDB">
        <w:rPr>
          <w:rFonts w:ascii="Arial" w:hAnsi="Arial" w:cs="Arial"/>
          <w:w w:val="105"/>
        </w:rPr>
        <w:t xml:space="preserve">at the end of the spring semester will </w:t>
      </w:r>
      <w:r w:rsidRPr="00AD6DDB">
        <w:rPr>
          <w:rFonts w:ascii="Arial" w:hAnsi="Arial" w:cs="Arial"/>
          <w:spacing w:val="-3"/>
          <w:w w:val="105"/>
        </w:rPr>
        <w:t xml:space="preserve">have </w:t>
      </w:r>
      <w:r w:rsidRPr="00AD6DDB">
        <w:rPr>
          <w:rFonts w:ascii="Arial" w:hAnsi="Arial" w:cs="Arial"/>
          <w:w w:val="105"/>
        </w:rPr>
        <w:t xml:space="preserve">until the end of the following fall semester to remove it. An </w:t>
      </w:r>
      <w:r w:rsidRPr="00AD6DDB">
        <w:rPr>
          <w:rFonts w:ascii="Arial" w:hAnsi="Arial" w:cs="Arial"/>
          <w:b/>
          <w:w w:val="105"/>
        </w:rPr>
        <w:t xml:space="preserve">IP </w:t>
      </w:r>
      <w:r w:rsidRPr="00AD6DDB">
        <w:rPr>
          <w:rFonts w:ascii="Arial" w:hAnsi="Arial" w:cs="Arial"/>
          <w:w w:val="105"/>
        </w:rPr>
        <w:t xml:space="preserve">which is not removed within the period prescribed automatically becomes an </w:t>
      </w:r>
      <w:r w:rsidRPr="00AD6DDB">
        <w:rPr>
          <w:rFonts w:ascii="Arial" w:hAnsi="Arial" w:cs="Arial"/>
          <w:b/>
          <w:w w:val="105"/>
        </w:rPr>
        <w:t xml:space="preserve">F </w:t>
      </w:r>
      <w:r w:rsidRPr="00AD6DDB">
        <w:rPr>
          <w:rFonts w:ascii="Arial" w:hAnsi="Arial" w:cs="Arial"/>
          <w:w w:val="105"/>
        </w:rPr>
        <w:t>unless an extension of time has been granted by the appropriate college dean. Scholastic ratios</w:t>
      </w:r>
      <w:r w:rsidRPr="00AD6DDB">
        <w:rPr>
          <w:rFonts w:ascii="Arial" w:hAnsi="Arial" w:cs="Arial"/>
          <w:spacing w:val="-11"/>
          <w:w w:val="105"/>
        </w:rPr>
        <w:t xml:space="preserve"> </w:t>
      </w:r>
      <w:r w:rsidRPr="00AD6DDB">
        <w:rPr>
          <w:rFonts w:ascii="Arial" w:hAnsi="Arial" w:cs="Arial"/>
          <w:w w:val="105"/>
        </w:rPr>
        <w:t>are</w:t>
      </w:r>
      <w:r w:rsidRPr="00AD6DDB">
        <w:rPr>
          <w:rFonts w:ascii="Arial" w:hAnsi="Arial" w:cs="Arial"/>
          <w:spacing w:val="-11"/>
          <w:w w:val="105"/>
        </w:rPr>
        <w:t xml:space="preserve"> </w:t>
      </w:r>
      <w:r w:rsidRPr="00AD6DDB">
        <w:rPr>
          <w:rFonts w:ascii="Arial" w:hAnsi="Arial" w:cs="Arial"/>
          <w:w w:val="105"/>
        </w:rPr>
        <w:t>determined</w:t>
      </w:r>
      <w:r w:rsidRPr="00AD6DDB">
        <w:rPr>
          <w:rFonts w:ascii="Arial" w:hAnsi="Arial" w:cs="Arial"/>
          <w:spacing w:val="-11"/>
          <w:w w:val="105"/>
        </w:rPr>
        <w:t xml:space="preserve"> </w:t>
      </w:r>
      <w:r w:rsidRPr="00AD6DDB">
        <w:rPr>
          <w:rFonts w:ascii="Arial" w:hAnsi="Arial" w:cs="Arial"/>
          <w:w w:val="105"/>
        </w:rPr>
        <w:t>on</w:t>
      </w:r>
      <w:r w:rsidRPr="00AD6DDB">
        <w:rPr>
          <w:rFonts w:ascii="Arial" w:hAnsi="Arial" w:cs="Arial"/>
          <w:spacing w:val="-11"/>
          <w:w w:val="105"/>
        </w:rPr>
        <w:t xml:space="preserve"> </w:t>
      </w:r>
      <w:r w:rsidRPr="00AD6DDB">
        <w:rPr>
          <w:rFonts w:ascii="Arial" w:hAnsi="Arial" w:cs="Arial"/>
          <w:w w:val="105"/>
        </w:rPr>
        <w:t>the</w:t>
      </w:r>
      <w:r w:rsidRPr="00AD6DDB">
        <w:rPr>
          <w:rFonts w:ascii="Arial" w:hAnsi="Arial" w:cs="Arial"/>
          <w:spacing w:val="-11"/>
          <w:w w:val="105"/>
        </w:rPr>
        <w:t xml:space="preserve"> </w:t>
      </w:r>
      <w:r w:rsidRPr="00AD6DDB">
        <w:rPr>
          <w:rFonts w:ascii="Arial" w:hAnsi="Arial" w:cs="Arial"/>
          <w:w w:val="105"/>
        </w:rPr>
        <w:t>4.0</w:t>
      </w:r>
      <w:r w:rsidRPr="00AD6DDB">
        <w:rPr>
          <w:rFonts w:ascii="Arial" w:hAnsi="Arial" w:cs="Arial"/>
          <w:spacing w:val="-11"/>
          <w:w w:val="105"/>
        </w:rPr>
        <w:t xml:space="preserve"> </w:t>
      </w:r>
      <w:r w:rsidRPr="00AD6DDB">
        <w:rPr>
          <w:rFonts w:ascii="Arial" w:hAnsi="Arial" w:cs="Arial"/>
          <w:w w:val="105"/>
        </w:rPr>
        <w:t>scale</w:t>
      </w:r>
      <w:r w:rsidRPr="00AD6DDB">
        <w:rPr>
          <w:rFonts w:ascii="Arial" w:hAnsi="Arial" w:cs="Arial"/>
          <w:spacing w:val="-11"/>
          <w:w w:val="105"/>
        </w:rPr>
        <w:t xml:space="preserve"> </w:t>
      </w:r>
      <w:r w:rsidRPr="00AD6DDB">
        <w:rPr>
          <w:rFonts w:ascii="Arial" w:hAnsi="Arial" w:cs="Arial"/>
          <w:w w:val="105"/>
        </w:rPr>
        <w:t>with</w:t>
      </w:r>
      <w:r w:rsidRPr="00AD6DDB">
        <w:rPr>
          <w:rFonts w:ascii="Arial" w:hAnsi="Arial" w:cs="Arial"/>
          <w:spacing w:val="-11"/>
          <w:w w:val="105"/>
        </w:rPr>
        <w:t xml:space="preserve"> </w:t>
      </w:r>
      <w:r w:rsidRPr="00AD6DDB">
        <w:rPr>
          <w:rFonts w:ascii="Arial" w:hAnsi="Arial" w:cs="Arial"/>
          <w:w w:val="105"/>
        </w:rPr>
        <w:t>each</w:t>
      </w:r>
      <w:r w:rsidRPr="00AD6DDB">
        <w:rPr>
          <w:rFonts w:ascii="Arial" w:hAnsi="Arial" w:cs="Arial"/>
          <w:spacing w:val="-11"/>
          <w:w w:val="105"/>
        </w:rPr>
        <w:t xml:space="preserve"> </w:t>
      </w:r>
      <w:r w:rsidRPr="00AD6DDB">
        <w:rPr>
          <w:rFonts w:ascii="Arial" w:hAnsi="Arial" w:cs="Arial"/>
          <w:w w:val="105"/>
        </w:rPr>
        <w:t>semester</w:t>
      </w:r>
      <w:r w:rsidRPr="00AD6DDB">
        <w:rPr>
          <w:rFonts w:ascii="Arial" w:hAnsi="Arial" w:cs="Arial"/>
          <w:spacing w:val="-11"/>
          <w:w w:val="105"/>
        </w:rPr>
        <w:t xml:space="preserve"> </w:t>
      </w:r>
      <w:r w:rsidRPr="00AD6DDB">
        <w:rPr>
          <w:rFonts w:ascii="Arial" w:hAnsi="Arial" w:cs="Arial"/>
          <w:w w:val="105"/>
        </w:rPr>
        <w:t>hour</w:t>
      </w:r>
      <w:r w:rsidRPr="00AD6DDB">
        <w:rPr>
          <w:rFonts w:ascii="Arial" w:hAnsi="Arial" w:cs="Arial"/>
          <w:spacing w:val="-11"/>
          <w:w w:val="105"/>
        </w:rPr>
        <w:t xml:space="preserve"> </w:t>
      </w:r>
      <w:r w:rsidRPr="00AD6DDB">
        <w:rPr>
          <w:rFonts w:ascii="Arial" w:hAnsi="Arial" w:cs="Arial"/>
          <w:w w:val="105"/>
        </w:rPr>
        <w:t>of</w:t>
      </w:r>
      <w:r w:rsidRPr="00AD6DDB">
        <w:rPr>
          <w:rFonts w:ascii="Arial" w:hAnsi="Arial" w:cs="Arial"/>
          <w:spacing w:val="-11"/>
          <w:w w:val="105"/>
        </w:rPr>
        <w:t xml:space="preserve"> </w:t>
      </w:r>
      <w:r w:rsidRPr="00AD6DDB">
        <w:rPr>
          <w:rFonts w:ascii="Arial" w:hAnsi="Arial" w:cs="Arial"/>
          <w:w w:val="105"/>
        </w:rPr>
        <w:t>credit</w:t>
      </w:r>
      <w:r w:rsidRPr="00AD6DDB">
        <w:rPr>
          <w:rFonts w:ascii="Arial" w:hAnsi="Arial" w:cs="Arial"/>
          <w:spacing w:val="-11"/>
          <w:w w:val="105"/>
        </w:rPr>
        <w:t xml:space="preserve"> </w:t>
      </w:r>
      <w:r w:rsidRPr="00AD6DDB">
        <w:rPr>
          <w:rFonts w:ascii="Arial" w:hAnsi="Arial" w:cs="Arial"/>
          <w:w w:val="105"/>
        </w:rPr>
        <w:t xml:space="preserve">attempted producing four quality points on a grade of </w:t>
      </w:r>
      <w:r w:rsidRPr="00AD6DDB">
        <w:rPr>
          <w:rFonts w:ascii="Arial" w:hAnsi="Arial" w:cs="Arial"/>
          <w:b/>
          <w:w w:val="105"/>
        </w:rPr>
        <w:t>A</w:t>
      </w:r>
      <w:r w:rsidRPr="00AD6DDB">
        <w:rPr>
          <w:rFonts w:ascii="Arial" w:hAnsi="Arial" w:cs="Arial"/>
          <w:w w:val="105"/>
        </w:rPr>
        <w:t xml:space="preserve">, three quality points on a grade of </w:t>
      </w:r>
      <w:r w:rsidRPr="00AD6DDB">
        <w:rPr>
          <w:rFonts w:ascii="Arial" w:hAnsi="Arial" w:cs="Arial"/>
          <w:b/>
          <w:w w:val="105"/>
        </w:rPr>
        <w:t>B</w:t>
      </w:r>
      <w:r w:rsidRPr="00AD6DDB">
        <w:rPr>
          <w:rFonts w:ascii="Arial" w:hAnsi="Arial" w:cs="Arial"/>
          <w:w w:val="105"/>
        </w:rPr>
        <w:t xml:space="preserve">, </w:t>
      </w:r>
      <w:r w:rsidRPr="00AD6DDB">
        <w:rPr>
          <w:rFonts w:ascii="Arial" w:hAnsi="Arial" w:cs="Arial"/>
          <w:spacing w:val="-2"/>
          <w:w w:val="105"/>
        </w:rPr>
        <w:t>two</w:t>
      </w:r>
      <w:r w:rsidRPr="00AD6DDB">
        <w:rPr>
          <w:rFonts w:ascii="Arial" w:hAnsi="Arial" w:cs="Arial"/>
          <w:spacing w:val="-7"/>
          <w:w w:val="105"/>
        </w:rPr>
        <w:t xml:space="preserve"> </w:t>
      </w:r>
      <w:r w:rsidRPr="00AD6DDB">
        <w:rPr>
          <w:rFonts w:ascii="Arial" w:hAnsi="Arial" w:cs="Arial"/>
          <w:w w:val="105"/>
        </w:rPr>
        <w:t>quality</w:t>
      </w:r>
      <w:r w:rsidRPr="00AD6DDB">
        <w:rPr>
          <w:rFonts w:ascii="Arial" w:hAnsi="Arial" w:cs="Arial"/>
          <w:spacing w:val="-7"/>
          <w:w w:val="105"/>
        </w:rPr>
        <w:t xml:space="preserve"> </w:t>
      </w:r>
      <w:r w:rsidRPr="00AD6DDB">
        <w:rPr>
          <w:rFonts w:ascii="Arial" w:hAnsi="Arial" w:cs="Arial"/>
          <w:w w:val="105"/>
        </w:rPr>
        <w:t>points</w:t>
      </w:r>
      <w:r w:rsidRPr="00AD6DDB">
        <w:rPr>
          <w:rFonts w:ascii="Arial" w:hAnsi="Arial" w:cs="Arial"/>
          <w:spacing w:val="-7"/>
          <w:w w:val="105"/>
        </w:rPr>
        <w:t xml:space="preserve"> </w:t>
      </w:r>
      <w:r w:rsidRPr="00AD6DDB">
        <w:rPr>
          <w:rFonts w:ascii="Arial" w:hAnsi="Arial" w:cs="Arial"/>
          <w:w w:val="105"/>
        </w:rPr>
        <w:t>on</w:t>
      </w:r>
      <w:r w:rsidRPr="00AD6DDB">
        <w:rPr>
          <w:rFonts w:ascii="Arial" w:hAnsi="Arial" w:cs="Arial"/>
          <w:spacing w:val="-7"/>
          <w:w w:val="105"/>
        </w:rPr>
        <w:t xml:space="preserve"> </w:t>
      </w:r>
      <w:r w:rsidRPr="00AD6DDB">
        <w:rPr>
          <w:rFonts w:ascii="Arial" w:hAnsi="Arial" w:cs="Arial"/>
          <w:w w:val="105"/>
        </w:rPr>
        <w:t>a</w:t>
      </w:r>
      <w:r w:rsidRPr="00AD6DDB">
        <w:rPr>
          <w:rFonts w:ascii="Arial" w:hAnsi="Arial" w:cs="Arial"/>
          <w:spacing w:val="-7"/>
          <w:w w:val="105"/>
        </w:rPr>
        <w:t xml:space="preserve"> </w:t>
      </w:r>
      <w:r w:rsidRPr="00AD6DDB">
        <w:rPr>
          <w:rFonts w:ascii="Arial" w:hAnsi="Arial" w:cs="Arial"/>
          <w:w w:val="105"/>
        </w:rPr>
        <w:t>grade</w:t>
      </w:r>
      <w:r w:rsidRPr="00AD6DDB">
        <w:rPr>
          <w:rFonts w:ascii="Arial" w:hAnsi="Arial" w:cs="Arial"/>
          <w:spacing w:val="-7"/>
          <w:w w:val="105"/>
        </w:rPr>
        <w:t xml:space="preserve"> </w:t>
      </w:r>
      <w:r w:rsidRPr="00AD6DDB">
        <w:rPr>
          <w:rFonts w:ascii="Arial" w:hAnsi="Arial" w:cs="Arial"/>
          <w:w w:val="105"/>
        </w:rPr>
        <w:t>of</w:t>
      </w:r>
      <w:r w:rsidRPr="00AD6DDB">
        <w:rPr>
          <w:rFonts w:ascii="Arial" w:hAnsi="Arial" w:cs="Arial"/>
          <w:spacing w:val="-7"/>
          <w:w w:val="105"/>
        </w:rPr>
        <w:t xml:space="preserve"> </w:t>
      </w:r>
      <w:r w:rsidRPr="00AD6DDB">
        <w:rPr>
          <w:rFonts w:ascii="Arial" w:hAnsi="Arial" w:cs="Arial"/>
          <w:b/>
          <w:w w:val="105"/>
        </w:rPr>
        <w:t>C</w:t>
      </w:r>
      <w:r w:rsidRPr="00AD6DDB">
        <w:rPr>
          <w:rFonts w:ascii="Arial" w:hAnsi="Arial" w:cs="Arial"/>
          <w:w w:val="105"/>
        </w:rPr>
        <w:t>,</w:t>
      </w:r>
      <w:r w:rsidRPr="00AD6DDB">
        <w:rPr>
          <w:rFonts w:ascii="Arial" w:hAnsi="Arial" w:cs="Arial"/>
          <w:spacing w:val="-7"/>
          <w:w w:val="105"/>
        </w:rPr>
        <w:t xml:space="preserve"> </w:t>
      </w:r>
      <w:r w:rsidRPr="00AD6DDB">
        <w:rPr>
          <w:rFonts w:ascii="Arial" w:hAnsi="Arial" w:cs="Arial"/>
          <w:w w:val="105"/>
        </w:rPr>
        <w:t>one</w:t>
      </w:r>
      <w:r w:rsidRPr="00AD6DDB">
        <w:rPr>
          <w:rFonts w:ascii="Arial" w:hAnsi="Arial" w:cs="Arial"/>
          <w:spacing w:val="-7"/>
          <w:w w:val="105"/>
        </w:rPr>
        <w:t xml:space="preserve"> </w:t>
      </w:r>
      <w:r w:rsidRPr="00AD6DDB">
        <w:rPr>
          <w:rFonts w:ascii="Arial" w:hAnsi="Arial" w:cs="Arial"/>
          <w:w w:val="105"/>
        </w:rPr>
        <w:t>quality</w:t>
      </w:r>
      <w:r w:rsidRPr="00AD6DDB">
        <w:rPr>
          <w:rFonts w:ascii="Arial" w:hAnsi="Arial" w:cs="Arial"/>
          <w:spacing w:val="-7"/>
          <w:w w:val="105"/>
        </w:rPr>
        <w:t xml:space="preserve"> </w:t>
      </w:r>
      <w:r w:rsidRPr="00AD6DDB">
        <w:rPr>
          <w:rFonts w:ascii="Arial" w:hAnsi="Arial" w:cs="Arial"/>
          <w:w w:val="105"/>
        </w:rPr>
        <w:t>point</w:t>
      </w:r>
      <w:r w:rsidRPr="00AD6DDB">
        <w:rPr>
          <w:rFonts w:ascii="Arial" w:hAnsi="Arial" w:cs="Arial"/>
          <w:spacing w:val="-7"/>
          <w:w w:val="105"/>
        </w:rPr>
        <w:t xml:space="preserve"> </w:t>
      </w:r>
      <w:r w:rsidRPr="00AD6DDB">
        <w:rPr>
          <w:rFonts w:ascii="Arial" w:hAnsi="Arial" w:cs="Arial"/>
          <w:w w:val="105"/>
        </w:rPr>
        <w:t>on</w:t>
      </w:r>
      <w:r w:rsidRPr="00AD6DDB">
        <w:rPr>
          <w:rFonts w:ascii="Arial" w:hAnsi="Arial" w:cs="Arial"/>
          <w:spacing w:val="-7"/>
          <w:w w:val="105"/>
        </w:rPr>
        <w:t xml:space="preserve"> </w:t>
      </w:r>
      <w:r w:rsidRPr="00AD6DDB">
        <w:rPr>
          <w:rFonts w:ascii="Arial" w:hAnsi="Arial" w:cs="Arial"/>
          <w:w w:val="105"/>
        </w:rPr>
        <w:t>a</w:t>
      </w:r>
      <w:r w:rsidRPr="00AD6DDB">
        <w:rPr>
          <w:rFonts w:ascii="Arial" w:hAnsi="Arial" w:cs="Arial"/>
          <w:spacing w:val="-7"/>
          <w:w w:val="105"/>
        </w:rPr>
        <w:t xml:space="preserve"> </w:t>
      </w:r>
      <w:r w:rsidRPr="00AD6DDB">
        <w:rPr>
          <w:rFonts w:ascii="Arial" w:hAnsi="Arial" w:cs="Arial"/>
          <w:w w:val="105"/>
        </w:rPr>
        <w:t>grade</w:t>
      </w:r>
      <w:r w:rsidRPr="00AD6DDB">
        <w:rPr>
          <w:rFonts w:ascii="Arial" w:hAnsi="Arial" w:cs="Arial"/>
          <w:spacing w:val="-7"/>
          <w:w w:val="105"/>
        </w:rPr>
        <w:t xml:space="preserve"> </w:t>
      </w:r>
      <w:r w:rsidRPr="00AD6DDB">
        <w:rPr>
          <w:rFonts w:ascii="Arial" w:hAnsi="Arial" w:cs="Arial"/>
          <w:w w:val="105"/>
        </w:rPr>
        <w:lastRenderedPageBreak/>
        <w:t>of</w:t>
      </w:r>
      <w:r w:rsidRPr="00AD6DDB">
        <w:rPr>
          <w:rFonts w:ascii="Arial" w:hAnsi="Arial" w:cs="Arial"/>
          <w:spacing w:val="-7"/>
          <w:w w:val="105"/>
        </w:rPr>
        <w:t xml:space="preserve"> </w:t>
      </w:r>
      <w:r w:rsidRPr="00AD6DDB">
        <w:rPr>
          <w:rFonts w:ascii="Arial" w:hAnsi="Arial" w:cs="Arial"/>
          <w:b/>
          <w:w w:val="105"/>
        </w:rPr>
        <w:t>D</w:t>
      </w:r>
      <w:r w:rsidRPr="00AD6DDB">
        <w:rPr>
          <w:rFonts w:ascii="Arial" w:hAnsi="Arial" w:cs="Arial"/>
          <w:w w:val="105"/>
        </w:rPr>
        <w:t>,</w:t>
      </w:r>
      <w:r w:rsidRPr="00AD6DDB">
        <w:rPr>
          <w:rFonts w:ascii="Arial" w:hAnsi="Arial" w:cs="Arial"/>
          <w:spacing w:val="-7"/>
          <w:w w:val="105"/>
        </w:rPr>
        <w:t xml:space="preserve"> </w:t>
      </w:r>
      <w:r w:rsidRPr="00AD6DDB">
        <w:rPr>
          <w:rFonts w:ascii="Arial" w:hAnsi="Arial" w:cs="Arial"/>
          <w:w w:val="105"/>
        </w:rPr>
        <w:t>and</w:t>
      </w:r>
      <w:r w:rsidRPr="00AD6DDB">
        <w:rPr>
          <w:rFonts w:ascii="Arial" w:hAnsi="Arial" w:cs="Arial"/>
          <w:spacing w:val="-7"/>
          <w:w w:val="105"/>
        </w:rPr>
        <w:t xml:space="preserve"> </w:t>
      </w:r>
      <w:r w:rsidRPr="00AD6DDB">
        <w:rPr>
          <w:rFonts w:ascii="Arial" w:hAnsi="Arial" w:cs="Arial"/>
          <w:w w:val="105"/>
        </w:rPr>
        <w:t>no</w:t>
      </w:r>
      <w:r w:rsidRPr="00AD6DDB">
        <w:rPr>
          <w:rFonts w:ascii="Arial" w:hAnsi="Arial" w:cs="Arial"/>
          <w:spacing w:val="-7"/>
          <w:w w:val="105"/>
        </w:rPr>
        <w:t xml:space="preserve"> </w:t>
      </w:r>
      <w:r w:rsidRPr="00AD6DDB">
        <w:rPr>
          <w:rFonts w:ascii="Arial" w:hAnsi="Arial" w:cs="Arial"/>
          <w:w w:val="105"/>
        </w:rPr>
        <w:t>quality points</w:t>
      </w:r>
      <w:r w:rsidRPr="00AD6DDB">
        <w:rPr>
          <w:rFonts w:ascii="Arial" w:hAnsi="Arial" w:cs="Arial"/>
          <w:spacing w:val="-13"/>
          <w:w w:val="105"/>
        </w:rPr>
        <w:t xml:space="preserve"> </w:t>
      </w:r>
      <w:r w:rsidRPr="00AD6DDB">
        <w:rPr>
          <w:rFonts w:ascii="Arial" w:hAnsi="Arial" w:cs="Arial"/>
          <w:w w:val="105"/>
        </w:rPr>
        <w:t>on</w:t>
      </w:r>
      <w:r w:rsidRPr="00AD6DDB">
        <w:rPr>
          <w:rFonts w:ascii="Arial" w:hAnsi="Arial" w:cs="Arial"/>
          <w:spacing w:val="-13"/>
          <w:w w:val="105"/>
        </w:rPr>
        <w:t xml:space="preserve"> </w:t>
      </w:r>
      <w:r w:rsidRPr="00AD6DDB">
        <w:rPr>
          <w:rFonts w:ascii="Arial" w:hAnsi="Arial" w:cs="Arial"/>
          <w:w w:val="105"/>
        </w:rPr>
        <w:t>grades</w:t>
      </w:r>
      <w:r w:rsidRPr="00AD6DDB">
        <w:rPr>
          <w:rFonts w:ascii="Arial" w:hAnsi="Arial" w:cs="Arial"/>
          <w:spacing w:val="-13"/>
          <w:w w:val="105"/>
        </w:rPr>
        <w:t xml:space="preserve"> </w:t>
      </w:r>
      <w:r w:rsidRPr="00AD6DDB">
        <w:rPr>
          <w:rFonts w:ascii="Arial" w:hAnsi="Arial" w:cs="Arial"/>
          <w:w w:val="105"/>
        </w:rPr>
        <w:t>other</w:t>
      </w:r>
      <w:r w:rsidRPr="00AD6DDB">
        <w:rPr>
          <w:rFonts w:ascii="Arial" w:hAnsi="Arial" w:cs="Arial"/>
          <w:spacing w:val="-13"/>
          <w:w w:val="105"/>
        </w:rPr>
        <w:t xml:space="preserve"> </w:t>
      </w:r>
      <w:r w:rsidRPr="00AD6DDB">
        <w:rPr>
          <w:rFonts w:ascii="Arial" w:hAnsi="Arial" w:cs="Arial"/>
          <w:w w:val="105"/>
        </w:rPr>
        <w:t>than</w:t>
      </w:r>
      <w:r w:rsidRPr="00AD6DDB">
        <w:rPr>
          <w:rFonts w:ascii="Arial" w:hAnsi="Arial" w:cs="Arial"/>
          <w:spacing w:val="-13"/>
          <w:w w:val="105"/>
        </w:rPr>
        <w:t xml:space="preserve"> </w:t>
      </w:r>
      <w:r w:rsidRPr="00AD6DDB">
        <w:rPr>
          <w:rFonts w:ascii="Arial" w:hAnsi="Arial" w:cs="Arial"/>
          <w:w w:val="105"/>
        </w:rPr>
        <w:t>these.</w:t>
      </w:r>
    </w:p>
    <w:p w14:paraId="16231E94" w14:textId="402E04AB" w:rsidR="00C431A9" w:rsidRPr="001D08FE" w:rsidRDefault="00C431A9" w:rsidP="00AD6DDB">
      <w:pPr>
        <w:pStyle w:val="Heading2"/>
        <w:spacing w:before="120"/>
        <w:jc w:val="both"/>
        <w:rPr>
          <w:rFonts w:ascii="Arial" w:hAnsi="Arial" w:cs="Arial"/>
        </w:rPr>
      </w:pPr>
      <w:bookmarkStart w:id="94" w:name="_Toc495484105"/>
      <w:r w:rsidRPr="001D08FE">
        <w:rPr>
          <w:rFonts w:ascii="Arial" w:hAnsi="Arial" w:cs="Arial"/>
        </w:rPr>
        <w:t>Reinstatement</w:t>
      </w:r>
      <w:bookmarkEnd w:id="94"/>
      <w:r w:rsidR="00AE7385">
        <w:rPr>
          <w:rFonts w:ascii="Arial" w:hAnsi="Arial" w:cs="Arial"/>
        </w:rPr>
        <w:fldChar w:fldCharType="begin"/>
      </w:r>
      <w:r w:rsidR="00AE7385">
        <w:instrText xml:space="preserve"> XE "</w:instrText>
      </w:r>
      <w:r w:rsidR="00AE7385" w:rsidRPr="00443107">
        <w:rPr>
          <w:rFonts w:ascii="Arial" w:hAnsi="Arial" w:cs="Arial"/>
        </w:rPr>
        <w:instrText>Reinstatement</w:instrText>
      </w:r>
      <w:r w:rsidR="00AE7385">
        <w:instrText xml:space="preserve">" </w:instrText>
      </w:r>
      <w:r w:rsidR="00AE7385">
        <w:rPr>
          <w:rFonts w:ascii="Arial" w:hAnsi="Arial" w:cs="Arial"/>
        </w:rPr>
        <w:fldChar w:fldCharType="end"/>
      </w:r>
    </w:p>
    <w:p w14:paraId="5C58C0DF" w14:textId="6D2A741F" w:rsidR="00C431A9" w:rsidRPr="001D08FE" w:rsidRDefault="00C431A9" w:rsidP="00AD6DDB">
      <w:pPr>
        <w:pStyle w:val="BodyText"/>
        <w:spacing w:before="34" w:line="238" w:lineRule="exact"/>
        <w:ind w:left="0"/>
        <w:rPr>
          <w:rFonts w:ascii="Arial" w:hAnsi="Arial" w:cs="Arial"/>
        </w:rPr>
      </w:pPr>
      <w:r w:rsidRPr="001D08FE">
        <w:rPr>
          <w:rFonts w:ascii="Arial" w:hAnsi="Arial" w:cs="Arial"/>
          <w:spacing w:val="-5"/>
        </w:rPr>
        <w:t xml:space="preserve">For </w:t>
      </w:r>
      <w:r w:rsidRPr="001D08FE">
        <w:rPr>
          <w:rFonts w:ascii="Arial" w:hAnsi="Arial" w:cs="Arial"/>
        </w:rPr>
        <w:t xml:space="preserve">a student </w:t>
      </w:r>
      <w:r w:rsidRPr="001D08FE">
        <w:rPr>
          <w:rFonts w:ascii="Arial" w:hAnsi="Arial" w:cs="Arial"/>
          <w:spacing w:val="-3"/>
        </w:rPr>
        <w:t xml:space="preserve">who </w:t>
      </w:r>
      <w:r w:rsidRPr="001D08FE">
        <w:rPr>
          <w:rFonts w:ascii="Arial" w:hAnsi="Arial" w:cs="Arial"/>
        </w:rPr>
        <w:t xml:space="preserve">has been eliminated from the graduate program for </w:t>
      </w:r>
      <w:r w:rsidRPr="001D08FE">
        <w:rPr>
          <w:rFonts w:ascii="Arial" w:hAnsi="Arial" w:cs="Arial"/>
          <w:spacing w:val="-3"/>
        </w:rPr>
        <w:t xml:space="preserve">scholastic </w:t>
      </w:r>
      <w:r w:rsidRPr="001D08FE">
        <w:rPr>
          <w:rFonts w:ascii="Arial" w:hAnsi="Arial" w:cs="Arial"/>
        </w:rPr>
        <w:t xml:space="preserve">or other reasons, reinstatement in the program requires approval of the respective College Readmissions Committee on the basis of extenuating circumstances. Reinstatement may be considered by the respective College Readmissions Committee only upon written appeal directed through the dean of the college. Reinstatement, if approved, </w:t>
      </w:r>
      <w:r w:rsidRPr="001D08FE">
        <w:rPr>
          <w:rFonts w:ascii="Arial" w:hAnsi="Arial" w:cs="Arial"/>
          <w:spacing w:val="-3"/>
        </w:rPr>
        <w:t>may be</w:t>
      </w:r>
      <w:r w:rsidRPr="001D08FE">
        <w:rPr>
          <w:rFonts w:ascii="Arial" w:hAnsi="Arial" w:cs="Arial"/>
        </w:rPr>
        <w:t xml:space="preserve"> based on special conditions and is subject to     the regulations and standards in effect at the time of reenrollment. Following reinstatement, a new application for admission must be filed in the Office of Graduate Admissions. A student dismissed from one graduate program who desires admission to another graduate program must meet the admission standards of that p</w:t>
      </w:r>
      <w:r w:rsidR="00AD6DDB">
        <w:rPr>
          <w:rFonts w:ascii="Arial" w:hAnsi="Arial" w:cs="Arial"/>
        </w:rPr>
        <w:t xml:space="preserve">rogram and be admitted to that </w:t>
      </w:r>
      <w:r w:rsidRPr="001D08FE">
        <w:rPr>
          <w:rFonts w:ascii="Arial" w:hAnsi="Arial" w:cs="Arial"/>
        </w:rPr>
        <w:t>program.</w:t>
      </w:r>
    </w:p>
    <w:p w14:paraId="53EC1230" w14:textId="65E6F906" w:rsidR="00C431A9" w:rsidRPr="001D08FE" w:rsidRDefault="00C431A9" w:rsidP="00AD6DDB">
      <w:pPr>
        <w:pStyle w:val="Heading2"/>
        <w:spacing w:before="120"/>
        <w:jc w:val="both"/>
        <w:rPr>
          <w:rFonts w:ascii="Arial" w:hAnsi="Arial" w:cs="Arial"/>
        </w:rPr>
      </w:pPr>
      <w:bookmarkStart w:id="95" w:name="_Toc495484106"/>
      <w:r w:rsidRPr="001D08FE">
        <w:rPr>
          <w:rFonts w:ascii="Arial" w:hAnsi="Arial" w:cs="Arial"/>
          <w:w w:val="105"/>
        </w:rPr>
        <w:t>Audit</w:t>
      </w:r>
      <w:bookmarkEnd w:id="95"/>
      <w:r w:rsidR="00AE7385">
        <w:rPr>
          <w:rFonts w:ascii="Arial" w:hAnsi="Arial" w:cs="Arial"/>
          <w:w w:val="105"/>
        </w:rPr>
        <w:fldChar w:fldCharType="begin"/>
      </w:r>
      <w:r w:rsidR="00AE7385">
        <w:instrText xml:space="preserve"> XE "</w:instrText>
      </w:r>
      <w:r w:rsidR="00AE7385" w:rsidRPr="00CA414C">
        <w:rPr>
          <w:rFonts w:ascii="Arial" w:hAnsi="Arial" w:cs="Arial"/>
          <w:w w:val="105"/>
        </w:rPr>
        <w:instrText>Audit</w:instrText>
      </w:r>
      <w:r w:rsidR="00AE7385">
        <w:instrText xml:space="preserve">" </w:instrText>
      </w:r>
      <w:r w:rsidR="00AE7385">
        <w:rPr>
          <w:rFonts w:ascii="Arial" w:hAnsi="Arial" w:cs="Arial"/>
          <w:w w:val="105"/>
        </w:rPr>
        <w:fldChar w:fldCharType="end"/>
      </w:r>
    </w:p>
    <w:p w14:paraId="228299D9" w14:textId="77777777" w:rsidR="00C431A9" w:rsidRPr="001D08FE" w:rsidRDefault="00C431A9" w:rsidP="00AD6DDB">
      <w:pPr>
        <w:pStyle w:val="BodyText"/>
        <w:spacing w:before="34" w:line="238" w:lineRule="exact"/>
        <w:ind w:left="0"/>
        <w:rPr>
          <w:rFonts w:ascii="Arial" w:hAnsi="Arial" w:cs="Arial"/>
        </w:rPr>
      </w:pPr>
      <w:r w:rsidRPr="001D08FE">
        <w:rPr>
          <w:rFonts w:ascii="Arial" w:hAnsi="Arial" w:cs="Arial"/>
          <w:w w:val="105"/>
        </w:rPr>
        <w:t>A</w:t>
      </w:r>
      <w:r w:rsidRPr="001D08FE">
        <w:rPr>
          <w:rFonts w:ascii="Arial" w:hAnsi="Arial" w:cs="Arial"/>
          <w:spacing w:val="-10"/>
          <w:w w:val="105"/>
        </w:rPr>
        <w:t xml:space="preserve"> </w:t>
      </w:r>
      <w:r w:rsidRPr="001D08FE">
        <w:rPr>
          <w:rFonts w:ascii="Arial" w:hAnsi="Arial" w:cs="Arial"/>
          <w:w w:val="105"/>
        </w:rPr>
        <w:t>graduate</w:t>
      </w:r>
      <w:r w:rsidRPr="001D08FE">
        <w:rPr>
          <w:rFonts w:ascii="Arial" w:hAnsi="Arial" w:cs="Arial"/>
          <w:spacing w:val="-10"/>
          <w:w w:val="105"/>
        </w:rPr>
        <w:t xml:space="preserve"> </w:t>
      </w:r>
      <w:r w:rsidRPr="001D08FE">
        <w:rPr>
          <w:rFonts w:ascii="Arial" w:hAnsi="Arial" w:cs="Arial"/>
          <w:w w:val="105"/>
        </w:rPr>
        <w:t>student</w:t>
      </w:r>
      <w:r w:rsidRPr="001D08FE">
        <w:rPr>
          <w:rFonts w:ascii="Arial" w:hAnsi="Arial" w:cs="Arial"/>
          <w:spacing w:val="-11"/>
          <w:w w:val="105"/>
        </w:rPr>
        <w:t xml:space="preserve"> </w:t>
      </w:r>
      <w:r w:rsidRPr="001D08FE">
        <w:rPr>
          <w:rFonts w:ascii="Arial" w:hAnsi="Arial" w:cs="Arial"/>
          <w:spacing w:val="-3"/>
          <w:w w:val="105"/>
        </w:rPr>
        <w:t>may</w:t>
      </w:r>
      <w:r w:rsidRPr="001D08FE">
        <w:rPr>
          <w:rFonts w:ascii="Arial" w:hAnsi="Arial" w:cs="Arial"/>
          <w:spacing w:val="-10"/>
          <w:w w:val="105"/>
        </w:rPr>
        <w:t xml:space="preserve"> </w:t>
      </w:r>
      <w:r w:rsidRPr="001D08FE">
        <w:rPr>
          <w:rFonts w:ascii="Arial" w:hAnsi="Arial" w:cs="Arial"/>
          <w:w w:val="105"/>
        </w:rPr>
        <w:t>enroll</w:t>
      </w:r>
      <w:r w:rsidRPr="001D08FE">
        <w:rPr>
          <w:rFonts w:ascii="Arial" w:hAnsi="Arial" w:cs="Arial"/>
          <w:spacing w:val="-11"/>
          <w:w w:val="105"/>
        </w:rPr>
        <w:t xml:space="preserve"> </w:t>
      </w:r>
      <w:r w:rsidRPr="001D08FE">
        <w:rPr>
          <w:rFonts w:ascii="Arial" w:hAnsi="Arial" w:cs="Arial"/>
          <w:w w:val="105"/>
        </w:rPr>
        <w:t>in</w:t>
      </w:r>
      <w:r w:rsidRPr="001D08FE">
        <w:rPr>
          <w:rFonts w:ascii="Arial" w:hAnsi="Arial" w:cs="Arial"/>
          <w:spacing w:val="-11"/>
          <w:w w:val="105"/>
        </w:rPr>
        <w:t xml:space="preserve"> </w:t>
      </w:r>
      <w:r w:rsidRPr="001D08FE">
        <w:rPr>
          <w:rFonts w:ascii="Arial" w:hAnsi="Arial" w:cs="Arial"/>
          <w:w w:val="105"/>
        </w:rPr>
        <w:t>a</w:t>
      </w:r>
      <w:r w:rsidRPr="001D08FE">
        <w:rPr>
          <w:rFonts w:ascii="Arial" w:hAnsi="Arial" w:cs="Arial"/>
          <w:spacing w:val="-10"/>
          <w:w w:val="105"/>
        </w:rPr>
        <w:t xml:space="preserve"> </w:t>
      </w:r>
      <w:r w:rsidRPr="001D08FE">
        <w:rPr>
          <w:rFonts w:ascii="Arial" w:hAnsi="Arial" w:cs="Arial"/>
          <w:w w:val="105"/>
        </w:rPr>
        <w:t>graduate</w:t>
      </w:r>
      <w:r w:rsidRPr="001D08FE">
        <w:rPr>
          <w:rFonts w:ascii="Arial" w:hAnsi="Arial" w:cs="Arial"/>
          <w:spacing w:val="-10"/>
          <w:w w:val="105"/>
        </w:rPr>
        <w:t xml:space="preserve"> </w:t>
      </w:r>
      <w:r w:rsidRPr="001D08FE">
        <w:rPr>
          <w:rFonts w:ascii="Arial" w:hAnsi="Arial" w:cs="Arial"/>
          <w:w w:val="105"/>
        </w:rPr>
        <w:t>course</w:t>
      </w:r>
      <w:r w:rsidRPr="001D08FE">
        <w:rPr>
          <w:rFonts w:ascii="Arial" w:hAnsi="Arial" w:cs="Arial"/>
          <w:spacing w:val="-10"/>
          <w:w w:val="105"/>
        </w:rPr>
        <w:t xml:space="preserve"> </w:t>
      </w:r>
      <w:r w:rsidRPr="001D08FE">
        <w:rPr>
          <w:rFonts w:ascii="Arial" w:hAnsi="Arial" w:cs="Arial"/>
          <w:w w:val="105"/>
        </w:rPr>
        <w:t>for</w:t>
      </w:r>
      <w:r w:rsidRPr="001D08FE">
        <w:rPr>
          <w:rFonts w:ascii="Arial" w:hAnsi="Arial" w:cs="Arial"/>
          <w:spacing w:val="-11"/>
          <w:w w:val="105"/>
        </w:rPr>
        <w:t xml:space="preserve"> </w:t>
      </w:r>
      <w:r w:rsidRPr="001D08FE">
        <w:rPr>
          <w:rFonts w:ascii="Arial" w:hAnsi="Arial" w:cs="Arial"/>
          <w:w w:val="105"/>
        </w:rPr>
        <w:t>audit</w:t>
      </w:r>
      <w:r w:rsidRPr="001D08FE">
        <w:rPr>
          <w:rFonts w:ascii="Arial" w:hAnsi="Arial" w:cs="Arial"/>
          <w:spacing w:val="-11"/>
          <w:w w:val="105"/>
        </w:rPr>
        <w:t xml:space="preserve"> </w:t>
      </w:r>
      <w:r w:rsidRPr="001D08FE">
        <w:rPr>
          <w:rFonts w:ascii="Arial" w:hAnsi="Arial" w:cs="Arial"/>
          <w:w w:val="105"/>
        </w:rPr>
        <w:t>on</w:t>
      </w:r>
      <w:r w:rsidRPr="001D08FE">
        <w:rPr>
          <w:rFonts w:ascii="Arial" w:hAnsi="Arial" w:cs="Arial"/>
          <w:spacing w:val="-11"/>
          <w:w w:val="105"/>
        </w:rPr>
        <w:t xml:space="preserve"> </w:t>
      </w:r>
      <w:r w:rsidRPr="001D08FE">
        <w:rPr>
          <w:rFonts w:ascii="Arial" w:hAnsi="Arial" w:cs="Arial"/>
          <w:w w:val="105"/>
        </w:rPr>
        <w:t>the</w:t>
      </w:r>
      <w:r w:rsidRPr="001D08FE">
        <w:rPr>
          <w:rFonts w:ascii="Arial" w:hAnsi="Arial" w:cs="Arial"/>
          <w:spacing w:val="-10"/>
          <w:w w:val="105"/>
        </w:rPr>
        <w:t xml:space="preserve"> </w:t>
      </w:r>
      <w:r w:rsidRPr="001D08FE">
        <w:rPr>
          <w:rFonts w:ascii="Arial" w:hAnsi="Arial" w:cs="Arial"/>
          <w:w w:val="105"/>
        </w:rPr>
        <w:t>approval</w:t>
      </w:r>
      <w:r w:rsidRPr="001D08FE">
        <w:rPr>
          <w:rFonts w:ascii="Arial" w:hAnsi="Arial" w:cs="Arial"/>
          <w:spacing w:val="-11"/>
          <w:w w:val="105"/>
        </w:rPr>
        <w:t xml:space="preserve"> </w:t>
      </w:r>
      <w:r w:rsidRPr="001D08FE">
        <w:rPr>
          <w:rFonts w:ascii="Arial" w:hAnsi="Arial" w:cs="Arial"/>
          <w:w w:val="105"/>
        </w:rPr>
        <w:t>of the</w:t>
      </w:r>
      <w:r w:rsidRPr="001D08FE">
        <w:rPr>
          <w:rFonts w:ascii="Arial" w:hAnsi="Arial" w:cs="Arial"/>
          <w:spacing w:val="-4"/>
          <w:w w:val="105"/>
        </w:rPr>
        <w:t xml:space="preserve"> </w:t>
      </w:r>
      <w:r w:rsidRPr="001D08FE">
        <w:rPr>
          <w:rFonts w:ascii="Arial" w:hAnsi="Arial" w:cs="Arial"/>
          <w:w w:val="105"/>
        </w:rPr>
        <w:t>dean</w:t>
      </w:r>
      <w:r w:rsidRPr="001D08FE">
        <w:rPr>
          <w:rFonts w:ascii="Arial" w:hAnsi="Arial" w:cs="Arial"/>
          <w:spacing w:val="-4"/>
          <w:w w:val="105"/>
        </w:rPr>
        <w:t xml:space="preserve"> </w:t>
      </w:r>
      <w:r w:rsidRPr="001D08FE">
        <w:rPr>
          <w:rFonts w:ascii="Arial" w:hAnsi="Arial" w:cs="Arial"/>
          <w:w w:val="105"/>
        </w:rPr>
        <w:t>of</w:t>
      </w:r>
      <w:r w:rsidRPr="001D08FE">
        <w:rPr>
          <w:rFonts w:ascii="Arial" w:hAnsi="Arial" w:cs="Arial"/>
          <w:spacing w:val="-4"/>
          <w:w w:val="105"/>
        </w:rPr>
        <w:t xml:space="preserve"> </w:t>
      </w:r>
      <w:r w:rsidRPr="001D08FE">
        <w:rPr>
          <w:rFonts w:ascii="Arial" w:hAnsi="Arial" w:cs="Arial"/>
          <w:w w:val="105"/>
        </w:rPr>
        <w:t>the</w:t>
      </w:r>
      <w:r w:rsidRPr="001D08FE">
        <w:rPr>
          <w:rFonts w:ascii="Arial" w:hAnsi="Arial" w:cs="Arial"/>
          <w:spacing w:val="-4"/>
          <w:w w:val="105"/>
        </w:rPr>
        <w:t xml:space="preserve"> </w:t>
      </w:r>
      <w:r w:rsidRPr="001D08FE">
        <w:rPr>
          <w:rFonts w:ascii="Arial" w:hAnsi="Arial" w:cs="Arial"/>
          <w:w w:val="105"/>
        </w:rPr>
        <w:t>college.</w:t>
      </w:r>
      <w:r w:rsidRPr="001D08FE">
        <w:rPr>
          <w:rFonts w:ascii="Arial" w:hAnsi="Arial" w:cs="Arial"/>
          <w:spacing w:val="-4"/>
          <w:w w:val="105"/>
        </w:rPr>
        <w:t xml:space="preserve"> </w:t>
      </w:r>
      <w:r w:rsidRPr="001D08FE">
        <w:rPr>
          <w:rFonts w:ascii="Arial" w:hAnsi="Arial" w:cs="Arial"/>
          <w:spacing w:val="-3"/>
          <w:w w:val="105"/>
        </w:rPr>
        <w:t>Fees</w:t>
      </w:r>
      <w:r w:rsidRPr="001D08FE">
        <w:rPr>
          <w:rFonts w:ascii="Arial" w:hAnsi="Arial" w:cs="Arial"/>
          <w:spacing w:val="-4"/>
          <w:w w:val="105"/>
        </w:rPr>
        <w:t xml:space="preserve"> </w:t>
      </w:r>
      <w:r w:rsidRPr="001D08FE">
        <w:rPr>
          <w:rFonts w:ascii="Arial" w:hAnsi="Arial" w:cs="Arial"/>
          <w:w w:val="105"/>
        </w:rPr>
        <w:t>for</w:t>
      </w:r>
      <w:r w:rsidRPr="001D08FE">
        <w:rPr>
          <w:rFonts w:ascii="Arial" w:hAnsi="Arial" w:cs="Arial"/>
          <w:spacing w:val="-4"/>
          <w:w w:val="105"/>
        </w:rPr>
        <w:t xml:space="preserve"> </w:t>
      </w:r>
      <w:r w:rsidRPr="001D08FE">
        <w:rPr>
          <w:rFonts w:ascii="Arial" w:hAnsi="Arial" w:cs="Arial"/>
          <w:w w:val="105"/>
        </w:rPr>
        <w:t>audited</w:t>
      </w:r>
      <w:r w:rsidRPr="001D08FE">
        <w:rPr>
          <w:rFonts w:ascii="Arial" w:hAnsi="Arial" w:cs="Arial"/>
          <w:spacing w:val="-4"/>
          <w:w w:val="105"/>
        </w:rPr>
        <w:t xml:space="preserve"> </w:t>
      </w:r>
      <w:r w:rsidRPr="001D08FE">
        <w:rPr>
          <w:rFonts w:ascii="Arial" w:hAnsi="Arial" w:cs="Arial"/>
          <w:w w:val="105"/>
        </w:rPr>
        <w:t>courses</w:t>
      </w:r>
      <w:r w:rsidRPr="001D08FE">
        <w:rPr>
          <w:rFonts w:ascii="Arial" w:hAnsi="Arial" w:cs="Arial"/>
          <w:spacing w:val="-4"/>
          <w:w w:val="105"/>
        </w:rPr>
        <w:t xml:space="preserve"> </w:t>
      </w:r>
      <w:r w:rsidRPr="001D08FE">
        <w:rPr>
          <w:rFonts w:ascii="Arial" w:hAnsi="Arial" w:cs="Arial"/>
          <w:w w:val="105"/>
        </w:rPr>
        <w:t>are</w:t>
      </w:r>
      <w:r w:rsidRPr="001D08FE">
        <w:rPr>
          <w:rFonts w:ascii="Arial" w:hAnsi="Arial" w:cs="Arial"/>
          <w:spacing w:val="-4"/>
          <w:w w:val="105"/>
        </w:rPr>
        <w:t xml:space="preserve"> </w:t>
      </w:r>
      <w:r w:rsidRPr="001D08FE">
        <w:rPr>
          <w:rFonts w:ascii="Arial" w:hAnsi="Arial" w:cs="Arial"/>
          <w:w w:val="105"/>
        </w:rPr>
        <w:t>the</w:t>
      </w:r>
      <w:r w:rsidRPr="001D08FE">
        <w:rPr>
          <w:rFonts w:ascii="Arial" w:hAnsi="Arial" w:cs="Arial"/>
          <w:spacing w:val="-4"/>
          <w:w w:val="105"/>
        </w:rPr>
        <w:t xml:space="preserve"> </w:t>
      </w:r>
      <w:r w:rsidRPr="001D08FE">
        <w:rPr>
          <w:rFonts w:ascii="Arial" w:hAnsi="Arial" w:cs="Arial"/>
          <w:w w:val="105"/>
        </w:rPr>
        <w:t>same</w:t>
      </w:r>
      <w:r w:rsidRPr="001D08FE">
        <w:rPr>
          <w:rFonts w:ascii="Arial" w:hAnsi="Arial" w:cs="Arial"/>
          <w:spacing w:val="-4"/>
          <w:w w:val="105"/>
        </w:rPr>
        <w:t xml:space="preserve"> </w:t>
      </w:r>
      <w:r w:rsidRPr="001D08FE">
        <w:rPr>
          <w:rFonts w:ascii="Arial" w:hAnsi="Arial" w:cs="Arial"/>
          <w:w w:val="105"/>
        </w:rPr>
        <w:t>as</w:t>
      </w:r>
      <w:r w:rsidRPr="001D08FE">
        <w:rPr>
          <w:rFonts w:ascii="Arial" w:hAnsi="Arial" w:cs="Arial"/>
          <w:spacing w:val="-4"/>
          <w:w w:val="105"/>
        </w:rPr>
        <w:t xml:space="preserve"> </w:t>
      </w:r>
      <w:r w:rsidRPr="001D08FE">
        <w:rPr>
          <w:rFonts w:ascii="Arial" w:hAnsi="Arial" w:cs="Arial"/>
          <w:w w:val="105"/>
        </w:rPr>
        <w:t>for</w:t>
      </w:r>
      <w:r w:rsidRPr="001D08FE">
        <w:rPr>
          <w:rFonts w:ascii="Arial" w:hAnsi="Arial" w:cs="Arial"/>
          <w:spacing w:val="-4"/>
          <w:w w:val="105"/>
        </w:rPr>
        <w:t xml:space="preserve"> </w:t>
      </w:r>
      <w:r w:rsidRPr="001D08FE">
        <w:rPr>
          <w:rFonts w:ascii="Arial" w:hAnsi="Arial" w:cs="Arial"/>
          <w:w w:val="105"/>
        </w:rPr>
        <w:t>courses</w:t>
      </w:r>
      <w:r w:rsidRPr="001D08FE">
        <w:rPr>
          <w:rFonts w:ascii="Arial" w:hAnsi="Arial" w:cs="Arial"/>
          <w:spacing w:val="-4"/>
          <w:w w:val="105"/>
        </w:rPr>
        <w:t xml:space="preserve"> </w:t>
      </w:r>
      <w:r w:rsidRPr="001D08FE">
        <w:rPr>
          <w:rFonts w:ascii="Arial" w:hAnsi="Arial" w:cs="Arial"/>
          <w:w w:val="105"/>
        </w:rPr>
        <w:t>taken for</w:t>
      </w:r>
      <w:r w:rsidRPr="001D08FE">
        <w:rPr>
          <w:rFonts w:ascii="Arial" w:hAnsi="Arial" w:cs="Arial"/>
          <w:spacing w:val="-10"/>
          <w:w w:val="105"/>
        </w:rPr>
        <w:t xml:space="preserve"> </w:t>
      </w:r>
      <w:r w:rsidRPr="001D08FE">
        <w:rPr>
          <w:rFonts w:ascii="Arial" w:hAnsi="Arial" w:cs="Arial"/>
          <w:w w:val="105"/>
        </w:rPr>
        <w:t>credit.</w:t>
      </w:r>
      <w:r w:rsidRPr="001D08FE">
        <w:rPr>
          <w:rFonts w:ascii="Arial" w:hAnsi="Arial" w:cs="Arial"/>
          <w:spacing w:val="-10"/>
          <w:w w:val="105"/>
        </w:rPr>
        <w:t xml:space="preserve"> </w:t>
      </w:r>
      <w:r w:rsidRPr="001D08FE">
        <w:rPr>
          <w:rFonts w:ascii="Arial" w:hAnsi="Arial" w:cs="Arial"/>
          <w:w w:val="105"/>
        </w:rPr>
        <w:t>Courses</w:t>
      </w:r>
      <w:r w:rsidRPr="001D08FE">
        <w:rPr>
          <w:rFonts w:ascii="Arial" w:hAnsi="Arial" w:cs="Arial"/>
          <w:spacing w:val="-10"/>
          <w:w w:val="105"/>
        </w:rPr>
        <w:t xml:space="preserve"> </w:t>
      </w:r>
      <w:r w:rsidRPr="001D08FE">
        <w:rPr>
          <w:rFonts w:ascii="Arial" w:hAnsi="Arial" w:cs="Arial"/>
          <w:w w:val="105"/>
        </w:rPr>
        <w:t>taken</w:t>
      </w:r>
      <w:r w:rsidRPr="001D08FE">
        <w:rPr>
          <w:rFonts w:ascii="Arial" w:hAnsi="Arial" w:cs="Arial"/>
          <w:spacing w:val="-10"/>
          <w:w w:val="105"/>
        </w:rPr>
        <w:t xml:space="preserve"> </w:t>
      </w:r>
      <w:r w:rsidRPr="001D08FE">
        <w:rPr>
          <w:rFonts w:ascii="Arial" w:hAnsi="Arial" w:cs="Arial"/>
          <w:w w:val="105"/>
        </w:rPr>
        <w:t>for</w:t>
      </w:r>
      <w:r w:rsidRPr="001D08FE">
        <w:rPr>
          <w:rFonts w:ascii="Arial" w:hAnsi="Arial" w:cs="Arial"/>
          <w:spacing w:val="-10"/>
          <w:w w:val="105"/>
        </w:rPr>
        <w:t xml:space="preserve"> </w:t>
      </w:r>
      <w:r w:rsidRPr="001D08FE">
        <w:rPr>
          <w:rFonts w:ascii="Arial" w:hAnsi="Arial" w:cs="Arial"/>
          <w:w w:val="105"/>
        </w:rPr>
        <w:t>audit</w:t>
      </w:r>
      <w:r w:rsidRPr="001D08FE">
        <w:rPr>
          <w:rFonts w:ascii="Arial" w:hAnsi="Arial" w:cs="Arial"/>
          <w:spacing w:val="-10"/>
          <w:w w:val="105"/>
        </w:rPr>
        <w:t xml:space="preserve"> </w:t>
      </w:r>
      <w:r w:rsidRPr="001D08FE">
        <w:rPr>
          <w:rFonts w:ascii="Arial" w:hAnsi="Arial" w:cs="Arial"/>
          <w:w w:val="105"/>
        </w:rPr>
        <w:t>are</w:t>
      </w:r>
      <w:r w:rsidRPr="001D08FE">
        <w:rPr>
          <w:rFonts w:ascii="Arial" w:hAnsi="Arial" w:cs="Arial"/>
          <w:spacing w:val="-10"/>
          <w:w w:val="105"/>
        </w:rPr>
        <w:t xml:space="preserve"> </w:t>
      </w:r>
      <w:r w:rsidRPr="001D08FE">
        <w:rPr>
          <w:rFonts w:ascii="Arial" w:hAnsi="Arial" w:cs="Arial"/>
          <w:w w:val="105"/>
        </w:rPr>
        <w:t>considered</w:t>
      </w:r>
      <w:r w:rsidRPr="001D08FE">
        <w:rPr>
          <w:rFonts w:ascii="Arial" w:hAnsi="Arial" w:cs="Arial"/>
          <w:spacing w:val="-10"/>
          <w:w w:val="105"/>
        </w:rPr>
        <w:t xml:space="preserve"> </w:t>
      </w:r>
      <w:r w:rsidRPr="001D08FE">
        <w:rPr>
          <w:rFonts w:ascii="Arial" w:hAnsi="Arial" w:cs="Arial"/>
          <w:w w:val="105"/>
        </w:rPr>
        <w:t>at</w:t>
      </w:r>
      <w:r w:rsidRPr="001D08FE">
        <w:rPr>
          <w:rFonts w:ascii="Arial" w:hAnsi="Arial" w:cs="Arial"/>
          <w:spacing w:val="-10"/>
          <w:w w:val="105"/>
        </w:rPr>
        <w:t xml:space="preserve"> </w:t>
      </w:r>
      <w:r w:rsidRPr="001D08FE">
        <w:rPr>
          <w:rFonts w:ascii="Arial" w:hAnsi="Arial" w:cs="Arial"/>
          <w:w w:val="105"/>
        </w:rPr>
        <w:t>full</w:t>
      </w:r>
      <w:r w:rsidRPr="001D08FE">
        <w:rPr>
          <w:rFonts w:ascii="Arial" w:hAnsi="Arial" w:cs="Arial"/>
          <w:spacing w:val="-10"/>
          <w:w w:val="105"/>
        </w:rPr>
        <w:t xml:space="preserve"> </w:t>
      </w:r>
      <w:r w:rsidRPr="001D08FE">
        <w:rPr>
          <w:rFonts w:ascii="Arial" w:hAnsi="Arial" w:cs="Arial"/>
          <w:w w:val="105"/>
        </w:rPr>
        <w:t>equivalency</w:t>
      </w:r>
      <w:r w:rsidRPr="001D08FE">
        <w:rPr>
          <w:rFonts w:ascii="Arial" w:hAnsi="Arial" w:cs="Arial"/>
          <w:spacing w:val="-10"/>
          <w:w w:val="105"/>
        </w:rPr>
        <w:t xml:space="preserve"> </w:t>
      </w:r>
      <w:r w:rsidRPr="001D08FE">
        <w:rPr>
          <w:rFonts w:ascii="Arial" w:hAnsi="Arial" w:cs="Arial"/>
          <w:w w:val="105"/>
        </w:rPr>
        <w:t>in</w:t>
      </w:r>
      <w:r w:rsidRPr="001D08FE">
        <w:rPr>
          <w:rFonts w:ascii="Arial" w:hAnsi="Arial" w:cs="Arial"/>
          <w:spacing w:val="-10"/>
          <w:w w:val="105"/>
        </w:rPr>
        <w:t xml:space="preserve"> </w:t>
      </w:r>
      <w:r w:rsidRPr="001D08FE">
        <w:rPr>
          <w:rFonts w:ascii="Arial" w:hAnsi="Arial" w:cs="Arial"/>
          <w:w w:val="105"/>
        </w:rPr>
        <w:t xml:space="preserve">determining maximum schedule load; </w:t>
      </w:r>
      <w:r w:rsidRPr="001D08FE">
        <w:rPr>
          <w:rFonts w:ascii="Arial" w:hAnsi="Arial" w:cs="Arial"/>
          <w:spacing w:val="-3"/>
          <w:w w:val="105"/>
        </w:rPr>
        <w:t xml:space="preserve">however, </w:t>
      </w:r>
      <w:r w:rsidRPr="001D08FE">
        <w:rPr>
          <w:rFonts w:ascii="Arial" w:hAnsi="Arial" w:cs="Arial"/>
          <w:w w:val="105"/>
        </w:rPr>
        <w:t xml:space="preserve">they do </w:t>
      </w:r>
      <w:r w:rsidRPr="001D08FE">
        <w:rPr>
          <w:rFonts w:ascii="Arial" w:hAnsi="Arial" w:cs="Arial"/>
          <w:b/>
          <w:w w:val="105"/>
        </w:rPr>
        <w:t xml:space="preserve">not </w:t>
      </w:r>
      <w:r w:rsidRPr="001D08FE">
        <w:rPr>
          <w:rFonts w:ascii="Arial" w:hAnsi="Arial" w:cs="Arial"/>
          <w:w w:val="105"/>
        </w:rPr>
        <w:t xml:space="preserve">count toward the minimum class load required for eligibility for financial aid, athletics, and/or veterans’ benefits. A course </w:t>
      </w:r>
      <w:r w:rsidRPr="001D08FE">
        <w:rPr>
          <w:rFonts w:ascii="Arial" w:hAnsi="Arial" w:cs="Arial"/>
          <w:spacing w:val="-3"/>
          <w:w w:val="105"/>
        </w:rPr>
        <w:t xml:space="preserve">may </w:t>
      </w:r>
      <w:r w:rsidRPr="001D08FE">
        <w:rPr>
          <w:rFonts w:ascii="Arial" w:hAnsi="Arial" w:cs="Arial"/>
          <w:w w:val="105"/>
        </w:rPr>
        <w:t>be audited and then repeated for credit. Unless extreme extenuating circumstances</w:t>
      </w:r>
      <w:r w:rsidRPr="001D08FE">
        <w:rPr>
          <w:rFonts w:ascii="Arial" w:hAnsi="Arial" w:cs="Arial"/>
          <w:spacing w:val="-12"/>
          <w:w w:val="105"/>
        </w:rPr>
        <w:t xml:space="preserve"> </w:t>
      </w:r>
      <w:r w:rsidRPr="001D08FE">
        <w:rPr>
          <w:rFonts w:ascii="Arial" w:hAnsi="Arial" w:cs="Arial"/>
          <w:w w:val="105"/>
        </w:rPr>
        <w:t>exist,</w:t>
      </w:r>
      <w:r w:rsidRPr="001D08FE">
        <w:rPr>
          <w:rFonts w:ascii="Arial" w:hAnsi="Arial" w:cs="Arial"/>
          <w:spacing w:val="-12"/>
          <w:w w:val="105"/>
        </w:rPr>
        <w:t xml:space="preserve"> </w:t>
      </w:r>
      <w:r w:rsidRPr="001D08FE">
        <w:rPr>
          <w:rFonts w:ascii="Arial" w:hAnsi="Arial" w:cs="Arial"/>
          <w:w w:val="105"/>
        </w:rPr>
        <w:t>a</w:t>
      </w:r>
      <w:r w:rsidRPr="001D08FE">
        <w:rPr>
          <w:rFonts w:ascii="Arial" w:hAnsi="Arial" w:cs="Arial"/>
          <w:spacing w:val="-12"/>
          <w:w w:val="105"/>
        </w:rPr>
        <w:t xml:space="preserve"> </w:t>
      </w:r>
      <w:r w:rsidRPr="001D08FE">
        <w:rPr>
          <w:rFonts w:ascii="Arial" w:hAnsi="Arial" w:cs="Arial"/>
          <w:w w:val="105"/>
        </w:rPr>
        <w:t>course</w:t>
      </w:r>
      <w:r w:rsidRPr="001D08FE">
        <w:rPr>
          <w:rFonts w:ascii="Arial" w:hAnsi="Arial" w:cs="Arial"/>
          <w:spacing w:val="-12"/>
          <w:w w:val="105"/>
        </w:rPr>
        <w:t xml:space="preserve"> </w:t>
      </w:r>
      <w:r w:rsidRPr="001D08FE">
        <w:rPr>
          <w:rFonts w:ascii="Arial" w:hAnsi="Arial" w:cs="Arial"/>
          <w:w w:val="105"/>
        </w:rPr>
        <w:t>cannot</w:t>
      </w:r>
      <w:r w:rsidRPr="001D08FE">
        <w:rPr>
          <w:rFonts w:ascii="Arial" w:hAnsi="Arial" w:cs="Arial"/>
          <w:spacing w:val="-12"/>
          <w:w w:val="105"/>
        </w:rPr>
        <w:t xml:space="preserve"> </w:t>
      </w:r>
      <w:r w:rsidRPr="001D08FE">
        <w:rPr>
          <w:rFonts w:ascii="Arial" w:hAnsi="Arial" w:cs="Arial"/>
          <w:w w:val="105"/>
        </w:rPr>
        <w:t>be</w:t>
      </w:r>
      <w:r w:rsidRPr="001D08FE">
        <w:rPr>
          <w:rFonts w:ascii="Arial" w:hAnsi="Arial" w:cs="Arial"/>
          <w:spacing w:val="-12"/>
          <w:w w:val="105"/>
        </w:rPr>
        <w:t xml:space="preserve"> </w:t>
      </w:r>
      <w:r w:rsidRPr="001D08FE">
        <w:rPr>
          <w:rFonts w:ascii="Arial" w:hAnsi="Arial" w:cs="Arial"/>
          <w:w w:val="105"/>
        </w:rPr>
        <w:t>changed</w:t>
      </w:r>
      <w:r w:rsidRPr="001D08FE">
        <w:rPr>
          <w:rFonts w:ascii="Arial" w:hAnsi="Arial" w:cs="Arial"/>
          <w:spacing w:val="-12"/>
          <w:w w:val="105"/>
        </w:rPr>
        <w:t xml:space="preserve"> </w:t>
      </w:r>
      <w:r w:rsidRPr="001D08FE">
        <w:rPr>
          <w:rFonts w:ascii="Arial" w:hAnsi="Arial" w:cs="Arial"/>
          <w:w w:val="105"/>
        </w:rPr>
        <w:t>from</w:t>
      </w:r>
      <w:r w:rsidRPr="001D08FE">
        <w:rPr>
          <w:rFonts w:ascii="Arial" w:hAnsi="Arial" w:cs="Arial"/>
          <w:spacing w:val="-12"/>
          <w:w w:val="105"/>
        </w:rPr>
        <w:t xml:space="preserve"> </w:t>
      </w:r>
      <w:r w:rsidRPr="001D08FE">
        <w:rPr>
          <w:rFonts w:ascii="Arial" w:hAnsi="Arial" w:cs="Arial"/>
          <w:w w:val="105"/>
        </w:rPr>
        <w:t>credit</w:t>
      </w:r>
      <w:r w:rsidRPr="001D08FE">
        <w:rPr>
          <w:rFonts w:ascii="Arial" w:hAnsi="Arial" w:cs="Arial"/>
          <w:spacing w:val="-12"/>
          <w:w w:val="105"/>
        </w:rPr>
        <w:t xml:space="preserve"> </w:t>
      </w:r>
      <w:r w:rsidRPr="001D08FE">
        <w:rPr>
          <w:rFonts w:ascii="Arial" w:hAnsi="Arial" w:cs="Arial"/>
          <w:w w:val="105"/>
        </w:rPr>
        <w:t>to</w:t>
      </w:r>
      <w:r w:rsidRPr="001D08FE">
        <w:rPr>
          <w:rFonts w:ascii="Arial" w:hAnsi="Arial" w:cs="Arial"/>
          <w:spacing w:val="-12"/>
          <w:w w:val="105"/>
        </w:rPr>
        <w:t xml:space="preserve"> </w:t>
      </w:r>
      <w:r w:rsidRPr="001D08FE">
        <w:rPr>
          <w:rFonts w:ascii="Arial" w:hAnsi="Arial" w:cs="Arial"/>
          <w:w w:val="105"/>
        </w:rPr>
        <w:t>audit</w:t>
      </w:r>
      <w:r w:rsidRPr="001D08FE">
        <w:rPr>
          <w:rFonts w:ascii="Arial" w:hAnsi="Arial" w:cs="Arial"/>
          <w:spacing w:val="-12"/>
          <w:w w:val="105"/>
        </w:rPr>
        <w:t xml:space="preserve"> </w:t>
      </w:r>
      <w:r w:rsidRPr="001D08FE">
        <w:rPr>
          <w:rFonts w:ascii="Arial" w:hAnsi="Arial" w:cs="Arial"/>
          <w:w w:val="105"/>
        </w:rPr>
        <w:t>after</w:t>
      </w:r>
      <w:r w:rsidRPr="001D08FE">
        <w:rPr>
          <w:rFonts w:ascii="Arial" w:hAnsi="Arial" w:cs="Arial"/>
          <w:spacing w:val="-12"/>
          <w:w w:val="105"/>
        </w:rPr>
        <w:t xml:space="preserve"> </w:t>
      </w:r>
      <w:r w:rsidRPr="001D08FE">
        <w:rPr>
          <w:rFonts w:ascii="Arial" w:hAnsi="Arial" w:cs="Arial"/>
          <w:w w:val="105"/>
        </w:rPr>
        <w:t>the</w:t>
      </w:r>
      <w:r w:rsidRPr="001D08FE">
        <w:rPr>
          <w:rFonts w:ascii="Arial" w:hAnsi="Arial" w:cs="Arial"/>
          <w:spacing w:val="-12"/>
          <w:w w:val="105"/>
        </w:rPr>
        <w:t xml:space="preserve"> </w:t>
      </w:r>
      <w:r w:rsidRPr="001D08FE">
        <w:rPr>
          <w:rFonts w:ascii="Arial" w:hAnsi="Arial" w:cs="Arial"/>
          <w:w w:val="105"/>
        </w:rPr>
        <w:t xml:space="preserve">close </w:t>
      </w:r>
      <w:r w:rsidRPr="001D08FE">
        <w:rPr>
          <w:rFonts w:ascii="Arial" w:hAnsi="Arial" w:cs="Arial"/>
        </w:rPr>
        <w:t>of</w:t>
      </w:r>
      <w:r w:rsidRPr="001D08FE">
        <w:rPr>
          <w:rFonts w:ascii="Arial" w:hAnsi="Arial" w:cs="Arial"/>
          <w:spacing w:val="16"/>
        </w:rPr>
        <w:t xml:space="preserve"> </w:t>
      </w:r>
      <w:r w:rsidRPr="001D08FE">
        <w:rPr>
          <w:rFonts w:ascii="Arial" w:hAnsi="Arial" w:cs="Arial"/>
        </w:rPr>
        <w:t>registration.</w:t>
      </w:r>
    </w:p>
    <w:p w14:paraId="0754EE94" w14:textId="77777777" w:rsidR="00C431A9" w:rsidRPr="001D08FE" w:rsidRDefault="00C431A9" w:rsidP="00AD6DDB">
      <w:pPr>
        <w:pStyle w:val="Heading2"/>
        <w:spacing w:before="120"/>
        <w:jc w:val="both"/>
        <w:rPr>
          <w:rFonts w:ascii="Arial" w:hAnsi="Arial" w:cs="Arial"/>
        </w:rPr>
      </w:pPr>
      <w:bookmarkStart w:id="96" w:name="_Toc495484107"/>
      <w:r w:rsidRPr="001D08FE">
        <w:rPr>
          <w:rFonts w:ascii="Arial" w:hAnsi="Arial" w:cs="Arial"/>
          <w:w w:val="105"/>
        </w:rPr>
        <w:t>Attendance</w:t>
      </w:r>
      <w:bookmarkEnd w:id="96"/>
    </w:p>
    <w:p w14:paraId="605167F3" w14:textId="77777777" w:rsidR="00C431A9" w:rsidRPr="001D08FE" w:rsidRDefault="00C431A9" w:rsidP="00AD6DDB">
      <w:pPr>
        <w:pStyle w:val="BodyText"/>
        <w:spacing w:before="34" w:line="238" w:lineRule="exact"/>
        <w:ind w:left="0" w:firstLine="359"/>
        <w:rPr>
          <w:rFonts w:ascii="Arial" w:hAnsi="Arial" w:cs="Arial"/>
        </w:rPr>
      </w:pPr>
      <w:r w:rsidRPr="001D08FE">
        <w:rPr>
          <w:rFonts w:ascii="Arial" w:hAnsi="Arial" w:cs="Arial"/>
          <w:w w:val="105"/>
        </w:rPr>
        <w:t>Graduate</w:t>
      </w:r>
      <w:r w:rsidRPr="001D08FE">
        <w:rPr>
          <w:rFonts w:ascii="Arial" w:hAnsi="Arial" w:cs="Arial"/>
          <w:spacing w:val="-9"/>
          <w:w w:val="105"/>
        </w:rPr>
        <w:t xml:space="preserve"> </w:t>
      </w:r>
      <w:r w:rsidRPr="001D08FE">
        <w:rPr>
          <w:rFonts w:ascii="Arial" w:hAnsi="Arial" w:cs="Arial"/>
          <w:w w:val="105"/>
        </w:rPr>
        <w:t>work</w:t>
      </w:r>
      <w:r w:rsidRPr="001D08FE">
        <w:rPr>
          <w:rFonts w:ascii="Arial" w:hAnsi="Arial" w:cs="Arial"/>
          <w:spacing w:val="-9"/>
          <w:w w:val="105"/>
        </w:rPr>
        <w:t xml:space="preserve"> </w:t>
      </w:r>
      <w:r w:rsidRPr="001D08FE">
        <w:rPr>
          <w:rFonts w:ascii="Arial" w:hAnsi="Arial" w:cs="Arial"/>
          <w:w w:val="105"/>
        </w:rPr>
        <w:t>is</w:t>
      </w:r>
      <w:r w:rsidRPr="001D08FE">
        <w:rPr>
          <w:rFonts w:ascii="Arial" w:hAnsi="Arial" w:cs="Arial"/>
          <w:spacing w:val="-9"/>
          <w:w w:val="105"/>
        </w:rPr>
        <w:t xml:space="preserve"> </w:t>
      </w:r>
      <w:r w:rsidRPr="001D08FE">
        <w:rPr>
          <w:rFonts w:ascii="Arial" w:hAnsi="Arial" w:cs="Arial"/>
          <w:w w:val="105"/>
        </w:rPr>
        <w:t>based</w:t>
      </w:r>
      <w:r w:rsidRPr="001D08FE">
        <w:rPr>
          <w:rFonts w:ascii="Arial" w:hAnsi="Arial" w:cs="Arial"/>
          <w:spacing w:val="-9"/>
          <w:w w:val="105"/>
        </w:rPr>
        <w:t xml:space="preserve"> </w:t>
      </w:r>
      <w:r w:rsidRPr="001D08FE">
        <w:rPr>
          <w:rFonts w:ascii="Arial" w:hAnsi="Arial" w:cs="Arial"/>
          <w:w w:val="105"/>
        </w:rPr>
        <w:t>on</w:t>
      </w:r>
      <w:r w:rsidRPr="001D08FE">
        <w:rPr>
          <w:rFonts w:ascii="Arial" w:hAnsi="Arial" w:cs="Arial"/>
          <w:spacing w:val="-9"/>
          <w:w w:val="105"/>
        </w:rPr>
        <w:t xml:space="preserve"> </w:t>
      </w:r>
      <w:r w:rsidRPr="001D08FE">
        <w:rPr>
          <w:rFonts w:ascii="Arial" w:hAnsi="Arial" w:cs="Arial"/>
          <w:w w:val="105"/>
        </w:rPr>
        <w:t>levels</w:t>
      </w:r>
      <w:r w:rsidRPr="001D08FE">
        <w:rPr>
          <w:rFonts w:ascii="Arial" w:hAnsi="Arial" w:cs="Arial"/>
          <w:spacing w:val="-9"/>
          <w:w w:val="105"/>
        </w:rPr>
        <w:t xml:space="preserve"> </w:t>
      </w:r>
      <w:r w:rsidRPr="001D08FE">
        <w:rPr>
          <w:rFonts w:ascii="Arial" w:hAnsi="Arial" w:cs="Arial"/>
          <w:w w:val="105"/>
        </w:rPr>
        <w:t>of</w:t>
      </w:r>
      <w:r w:rsidRPr="001D08FE">
        <w:rPr>
          <w:rFonts w:ascii="Arial" w:hAnsi="Arial" w:cs="Arial"/>
          <w:spacing w:val="-9"/>
          <w:w w:val="105"/>
        </w:rPr>
        <w:t xml:space="preserve"> </w:t>
      </w:r>
      <w:r w:rsidRPr="001D08FE">
        <w:rPr>
          <w:rFonts w:ascii="Arial" w:hAnsi="Arial" w:cs="Arial"/>
          <w:w w:val="105"/>
        </w:rPr>
        <w:t>maturity</w:t>
      </w:r>
      <w:r w:rsidRPr="001D08FE">
        <w:rPr>
          <w:rFonts w:ascii="Arial" w:hAnsi="Arial" w:cs="Arial"/>
          <w:spacing w:val="-9"/>
          <w:w w:val="105"/>
        </w:rPr>
        <w:t xml:space="preserve"> </w:t>
      </w:r>
      <w:r w:rsidRPr="001D08FE">
        <w:rPr>
          <w:rFonts w:ascii="Arial" w:hAnsi="Arial" w:cs="Arial"/>
          <w:w w:val="105"/>
        </w:rPr>
        <w:t>and</w:t>
      </w:r>
      <w:r w:rsidRPr="001D08FE">
        <w:rPr>
          <w:rFonts w:ascii="Arial" w:hAnsi="Arial" w:cs="Arial"/>
          <w:spacing w:val="-9"/>
          <w:w w:val="105"/>
        </w:rPr>
        <w:t xml:space="preserve"> </w:t>
      </w:r>
      <w:r w:rsidRPr="001D08FE">
        <w:rPr>
          <w:rFonts w:ascii="Arial" w:hAnsi="Arial" w:cs="Arial"/>
          <w:w w:val="105"/>
        </w:rPr>
        <w:t>seriousness</w:t>
      </w:r>
      <w:r w:rsidRPr="001D08FE">
        <w:rPr>
          <w:rFonts w:ascii="Arial" w:hAnsi="Arial" w:cs="Arial"/>
          <w:spacing w:val="-9"/>
          <w:w w:val="105"/>
        </w:rPr>
        <w:t xml:space="preserve"> </w:t>
      </w:r>
      <w:r w:rsidRPr="001D08FE">
        <w:rPr>
          <w:rFonts w:ascii="Arial" w:hAnsi="Arial" w:cs="Arial"/>
          <w:w w:val="105"/>
        </w:rPr>
        <w:t>of</w:t>
      </w:r>
      <w:r w:rsidRPr="001D08FE">
        <w:rPr>
          <w:rFonts w:ascii="Arial" w:hAnsi="Arial" w:cs="Arial"/>
          <w:spacing w:val="-9"/>
          <w:w w:val="105"/>
        </w:rPr>
        <w:t xml:space="preserve"> </w:t>
      </w:r>
      <w:r w:rsidRPr="001D08FE">
        <w:rPr>
          <w:rFonts w:ascii="Arial" w:hAnsi="Arial" w:cs="Arial"/>
          <w:w w:val="105"/>
        </w:rPr>
        <w:t>purpose</w:t>
      </w:r>
      <w:r w:rsidRPr="001D08FE">
        <w:rPr>
          <w:rFonts w:ascii="Arial" w:hAnsi="Arial" w:cs="Arial"/>
          <w:spacing w:val="-9"/>
          <w:w w:val="105"/>
        </w:rPr>
        <w:t xml:space="preserve"> </w:t>
      </w:r>
      <w:r w:rsidRPr="001D08FE">
        <w:rPr>
          <w:rFonts w:ascii="Arial" w:hAnsi="Arial" w:cs="Arial"/>
          <w:spacing w:val="-3"/>
          <w:w w:val="105"/>
        </w:rPr>
        <w:t xml:space="preserve">which </w:t>
      </w:r>
      <w:r w:rsidRPr="001D08FE">
        <w:rPr>
          <w:rFonts w:ascii="Arial" w:hAnsi="Arial" w:cs="Arial"/>
          <w:w w:val="105"/>
        </w:rPr>
        <w:t>assume</w:t>
      </w:r>
      <w:r w:rsidRPr="001D08FE">
        <w:rPr>
          <w:rFonts w:ascii="Arial" w:hAnsi="Arial" w:cs="Arial"/>
          <w:spacing w:val="-10"/>
          <w:w w:val="105"/>
        </w:rPr>
        <w:t xml:space="preserve"> </w:t>
      </w:r>
      <w:r w:rsidRPr="001D08FE">
        <w:rPr>
          <w:rFonts w:ascii="Arial" w:hAnsi="Arial" w:cs="Arial"/>
          <w:w w:val="105"/>
        </w:rPr>
        <w:t>regular</w:t>
      </w:r>
      <w:r w:rsidRPr="001D08FE">
        <w:rPr>
          <w:rFonts w:ascii="Arial" w:hAnsi="Arial" w:cs="Arial"/>
          <w:spacing w:val="-10"/>
          <w:w w:val="105"/>
        </w:rPr>
        <w:t xml:space="preserve"> </w:t>
      </w:r>
      <w:r w:rsidRPr="001D08FE">
        <w:rPr>
          <w:rFonts w:ascii="Arial" w:hAnsi="Arial" w:cs="Arial"/>
          <w:w w:val="105"/>
        </w:rPr>
        <w:t>and</w:t>
      </w:r>
      <w:r w:rsidRPr="001D08FE">
        <w:rPr>
          <w:rFonts w:ascii="Arial" w:hAnsi="Arial" w:cs="Arial"/>
          <w:spacing w:val="-10"/>
          <w:w w:val="105"/>
        </w:rPr>
        <w:t xml:space="preserve"> </w:t>
      </w:r>
      <w:r w:rsidRPr="001D08FE">
        <w:rPr>
          <w:rFonts w:ascii="Arial" w:hAnsi="Arial" w:cs="Arial"/>
          <w:w w:val="105"/>
        </w:rPr>
        <w:t>punctual</w:t>
      </w:r>
      <w:r w:rsidRPr="001D08FE">
        <w:rPr>
          <w:rFonts w:ascii="Arial" w:hAnsi="Arial" w:cs="Arial"/>
          <w:spacing w:val="-10"/>
          <w:w w:val="105"/>
        </w:rPr>
        <w:t xml:space="preserve"> </w:t>
      </w:r>
      <w:r w:rsidRPr="001D08FE">
        <w:rPr>
          <w:rFonts w:ascii="Arial" w:hAnsi="Arial" w:cs="Arial"/>
          <w:w w:val="105"/>
        </w:rPr>
        <w:t>class</w:t>
      </w:r>
      <w:r w:rsidRPr="001D08FE">
        <w:rPr>
          <w:rFonts w:ascii="Arial" w:hAnsi="Arial" w:cs="Arial"/>
          <w:spacing w:val="-10"/>
          <w:w w:val="105"/>
        </w:rPr>
        <w:t xml:space="preserve"> </w:t>
      </w:r>
      <w:r w:rsidRPr="001D08FE">
        <w:rPr>
          <w:rFonts w:ascii="Arial" w:hAnsi="Arial" w:cs="Arial"/>
          <w:w w:val="105"/>
        </w:rPr>
        <w:t>attendance.</w:t>
      </w:r>
      <w:r w:rsidRPr="001D08FE">
        <w:rPr>
          <w:rFonts w:ascii="Arial" w:hAnsi="Arial" w:cs="Arial"/>
          <w:spacing w:val="-10"/>
          <w:w w:val="105"/>
        </w:rPr>
        <w:t xml:space="preserve"> </w:t>
      </w:r>
      <w:r w:rsidRPr="001D08FE">
        <w:rPr>
          <w:rFonts w:ascii="Arial" w:hAnsi="Arial" w:cs="Arial"/>
          <w:w w:val="105"/>
        </w:rPr>
        <w:t>In</w:t>
      </w:r>
      <w:r w:rsidRPr="001D08FE">
        <w:rPr>
          <w:rFonts w:ascii="Arial" w:hAnsi="Arial" w:cs="Arial"/>
          <w:spacing w:val="-10"/>
          <w:w w:val="105"/>
        </w:rPr>
        <w:t xml:space="preserve"> </w:t>
      </w:r>
      <w:r w:rsidRPr="001D08FE">
        <w:rPr>
          <w:rFonts w:ascii="Arial" w:hAnsi="Arial" w:cs="Arial"/>
          <w:w w:val="105"/>
        </w:rPr>
        <w:t>order</w:t>
      </w:r>
      <w:r w:rsidRPr="001D08FE">
        <w:rPr>
          <w:rFonts w:ascii="Arial" w:hAnsi="Arial" w:cs="Arial"/>
          <w:spacing w:val="-10"/>
          <w:w w:val="105"/>
        </w:rPr>
        <w:t xml:space="preserve"> </w:t>
      </w:r>
      <w:r w:rsidRPr="001D08FE">
        <w:rPr>
          <w:rFonts w:ascii="Arial" w:hAnsi="Arial" w:cs="Arial"/>
          <w:w w:val="105"/>
        </w:rPr>
        <w:t>to</w:t>
      </w:r>
      <w:r w:rsidRPr="001D08FE">
        <w:rPr>
          <w:rFonts w:ascii="Arial" w:hAnsi="Arial" w:cs="Arial"/>
          <w:spacing w:val="-10"/>
          <w:w w:val="105"/>
        </w:rPr>
        <w:t xml:space="preserve"> </w:t>
      </w:r>
      <w:r w:rsidRPr="001D08FE">
        <w:rPr>
          <w:rFonts w:ascii="Arial" w:hAnsi="Arial" w:cs="Arial"/>
          <w:w w:val="105"/>
        </w:rPr>
        <w:t>protect</w:t>
      </w:r>
      <w:r w:rsidRPr="001D08FE">
        <w:rPr>
          <w:rFonts w:ascii="Arial" w:hAnsi="Arial" w:cs="Arial"/>
          <w:spacing w:val="-10"/>
          <w:w w:val="105"/>
        </w:rPr>
        <w:t xml:space="preserve"> </w:t>
      </w:r>
      <w:r w:rsidRPr="001D08FE">
        <w:rPr>
          <w:rFonts w:ascii="Arial" w:hAnsi="Arial" w:cs="Arial"/>
          <w:w w:val="105"/>
        </w:rPr>
        <w:t>academic</w:t>
      </w:r>
      <w:r w:rsidRPr="001D08FE">
        <w:rPr>
          <w:rFonts w:ascii="Arial" w:hAnsi="Arial" w:cs="Arial"/>
          <w:spacing w:val="-10"/>
          <w:w w:val="105"/>
        </w:rPr>
        <w:t xml:space="preserve"> </w:t>
      </w:r>
      <w:r w:rsidRPr="001D08FE">
        <w:rPr>
          <w:rFonts w:ascii="Arial" w:hAnsi="Arial" w:cs="Arial"/>
          <w:w w:val="105"/>
        </w:rPr>
        <w:t>status,</w:t>
      </w:r>
      <w:r w:rsidRPr="001D08FE">
        <w:rPr>
          <w:rFonts w:ascii="Arial" w:hAnsi="Arial" w:cs="Arial"/>
        </w:rPr>
        <w:t xml:space="preserve"> </w:t>
      </w:r>
      <w:r w:rsidRPr="001D08FE">
        <w:rPr>
          <w:rFonts w:ascii="Arial" w:hAnsi="Arial" w:cs="Arial"/>
          <w:w w:val="105"/>
        </w:rPr>
        <w:t xml:space="preserve">circumstances necessitating extended absences should be the basis for conferral with the appropriate college dean. Each student is directly responsible to the </w:t>
      </w:r>
      <w:r w:rsidRPr="001D08FE">
        <w:rPr>
          <w:rFonts w:ascii="Arial" w:hAnsi="Arial" w:cs="Arial"/>
          <w:spacing w:val="-3"/>
          <w:w w:val="105"/>
        </w:rPr>
        <w:t>individual</w:t>
      </w:r>
      <w:r w:rsidRPr="001D08FE">
        <w:rPr>
          <w:rFonts w:ascii="Arial" w:hAnsi="Arial" w:cs="Arial"/>
          <w:spacing w:val="-8"/>
          <w:w w:val="105"/>
        </w:rPr>
        <w:t xml:space="preserve"> </w:t>
      </w:r>
      <w:r w:rsidRPr="001D08FE">
        <w:rPr>
          <w:rFonts w:ascii="Arial" w:hAnsi="Arial" w:cs="Arial"/>
          <w:w w:val="105"/>
        </w:rPr>
        <w:t>professor</w:t>
      </w:r>
      <w:r w:rsidRPr="001D08FE">
        <w:rPr>
          <w:rFonts w:ascii="Arial" w:hAnsi="Arial" w:cs="Arial"/>
          <w:spacing w:val="-8"/>
          <w:w w:val="105"/>
        </w:rPr>
        <w:t xml:space="preserve"> </w:t>
      </w:r>
      <w:r w:rsidRPr="001D08FE">
        <w:rPr>
          <w:rFonts w:ascii="Arial" w:hAnsi="Arial" w:cs="Arial"/>
          <w:w w:val="105"/>
        </w:rPr>
        <w:t>for</w:t>
      </w:r>
      <w:r w:rsidRPr="001D08FE">
        <w:rPr>
          <w:rFonts w:ascii="Arial" w:hAnsi="Arial" w:cs="Arial"/>
          <w:spacing w:val="-8"/>
          <w:w w:val="105"/>
        </w:rPr>
        <w:t xml:space="preserve"> </w:t>
      </w:r>
      <w:r w:rsidRPr="001D08FE">
        <w:rPr>
          <w:rFonts w:ascii="Arial" w:hAnsi="Arial" w:cs="Arial"/>
          <w:w w:val="105"/>
        </w:rPr>
        <w:t>absences</w:t>
      </w:r>
      <w:r w:rsidRPr="001D08FE">
        <w:rPr>
          <w:rFonts w:ascii="Arial" w:hAnsi="Arial" w:cs="Arial"/>
          <w:spacing w:val="-8"/>
          <w:w w:val="105"/>
        </w:rPr>
        <w:t xml:space="preserve"> </w:t>
      </w:r>
      <w:r w:rsidRPr="001D08FE">
        <w:rPr>
          <w:rFonts w:ascii="Arial" w:hAnsi="Arial" w:cs="Arial"/>
          <w:w w:val="105"/>
        </w:rPr>
        <w:t>and</w:t>
      </w:r>
      <w:r w:rsidRPr="001D08FE">
        <w:rPr>
          <w:rFonts w:ascii="Arial" w:hAnsi="Arial" w:cs="Arial"/>
          <w:spacing w:val="-8"/>
          <w:w w:val="105"/>
        </w:rPr>
        <w:t xml:space="preserve"> </w:t>
      </w:r>
      <w:r w:rsidRPr="001D08FE">
        <w:rPr>
          <w:rFonts w:ascii="Arial" w:hAnsi="Arial" w:cs="Arial"/>
          <w:w w:val="105"/>
        </w:rPr>
        <w:t>for</w:t>
      </w:r>
      <w:r w:rsidRPr="001D08FE">
        <w:rPr>
          <w:rFonts w:ascii="Arial" w:hAnsi="Arial" w:cs="Arial"/>
          <w:spacing w:val="-8"/>
          <w:w w:val="105"/>
        </w:rPr>
        <w:t xml:space="preserve"> </w:t>
      </w:r>
      <w:r w:rsidRPr="001D08FE">
        <w:rPr>
          <w:rFonts w:ascii="Arial" w:hAnsi="Arial" w:cs="Arial"/>
          <w:w w:val="105"/>
        </w:rPr>
        <w:t>making</w:t>
      </w:r>
      <w:r w:rsidRPr="001D08FE">
        <w:rPr>
          <w:rFonts w:ascii="Arial" w:hAnsi="Arial" w:cs="Arial"/>
          <w:spacing w:val="-8"/>
          <w:w w:val="105"/>
        </w:rPr>
        <w:t xml:space="preserve"> </w:t>
      </w:r>
      <w:r w:rsidRPr="001D08FE">
        <w:rPr>
          <w:rFonts w:ascii="Arial" w:hAnsi="Arial" w:cs="Arial"/>
          <w:w w:val="105"/>
        </w:rPr>
        <w:t>up</w:t>
      </w:r>
      <w:r w:rsidRPr="001D08FE">
        <w:rPr>
          <w:rFonts w:ascii="Arial" w:hAnsi="Arial" w:cs="Arial"/>
          <w:spacing w:val="-8"/>
          <w:w w:val="105"/>
        </w:rPr>
        <w:t xml:space="preserve"> </w:t>
      </w:r>
      <w:r w:rsidRPr="001D08FE">
        <w:rPr>
          <w:rFonts w:ascii="Arial" w:hAnsi="Arial" w:cs="Arial"/>
          <w:w w:val="105"/>
        </w:rPr>
        <w:t>work</w:t>
      </w:r>
      <w:r w:rsidRPr="001D08FE">
        <w:rPr>
          <w:rFonts w:ascii="Arial" w:hAnsi="Arial" w:cs="Arial"/>
          <w:spacing w:val="-8"/>
          <w:w w:val="105"/>
        </w:rPr>
        <w:t xml:space="preserve"> </w:t>
      </w:r>
      <w:r w:rsidRPr="001D08FE">
        <w:rPr>
          <w:rFonts w:ascii="Arial" w:hAnsi="Arial" w:cs="Arial"/>
          <w:w w:val="105"/>
        </w:rPr>
        <w:t>missed.</w:t>
      </w:r>
      <w:r w:rsidRPr="001D08FE">
        <w:rPr>
          <w:rFonts w:ascii="Arial" w:hAnsi="Arial" w:cs="Arial"/>
          <w:spacing w:val="-8"/>
          <w:w w:val="105"/>
        </w:rPr>
        <w:t xml:space="preserve"> </w:t>
      </w:r>
      <w:r w:rsidRPr="001D08FE">
        <w:rPr>
          <w:rFonts w:ascii="Arial" w:hAnsi="Arial" w:cs="Arial"/>
          <w:spacing w:val="-4"/>
          <w:w w:val="105"/>
        </w:rPr>
        <w:t>Particular</w:t>
      </w:r>
      <w:r w:rsidRPr="001D08FE">
        <w:rPr>
          <w:rFonts w:ascii="Arial" w:hAnsi="Arial" w:cs="Arial"/>
          <w:spacing w:val="-8"/>
          <w:w w:val="105"/>
        </w:rPr>
        <w:t xml:space="preserve"> </w:t>
      </w:r>
      <w:r w:rsidRPr="001D08FE">
        <w:rPr>
          <w:rFonts w:ascii="Arial" w:hAnsi="Arial" w:cs="Arial"/>
          <w:w w:val="105"/>
        </w:rPr>
        <w:t>policies and procedures on absences and makeup work are established in writing for each class,</w:t>
      </w:r>
      <w:r w:rsidRPr="001D08FE">
        <w:rPr>
          <w:rFonts w:ascii="Arial" w:hAnsi="Arial" w:cs="Arial"/>
          <w:spacing w:val="-16"/>
          <w:w w:val="105"/>
        </w:rPr>
        <w:t xml:space="preserve"> </w:t>
      </w:r>
      <w:r w:rsidRPr="001D08FE">
        <w:rPr>
          <w:rFonts w:ascii="Arial" w:hAnsi="Arial" w:cs="Arial"/>
          <w:w w:val="105"/>
        </w:rPr>
        <w:t>are</w:t>
      </w:r>
      <w:r w:rsidRPr="001D08FE">
        <w:rPr>
          <w:rFonts w:ascii="Arial" w:hAnsi="Arial" w:cs="Arial"/>
          <w:spacing w:val="-16"/>
          <w:w w:val="105"/>
        </w:rPr>
        <w:t xml:space="preserve"> </w:t>
      </w:r>
      <w:r w:rsidRPr="001D08FE">
        <w:rPr>
          <w:rFonts w:ascii="Arial" w:hAnsi="Arial" w:cs="Arial"/>
          <w:w w:val="105"/>
        </w:rPr>
        <w:t>announced</w:t>
      </w:r>
      <w:r w:rsidRPr="001D08FE">
        <w:rPr>
          <w:rFonts w:ascii="Arial" w:hAnsi="Arial" w:cs="Arial"/>
          <w:spacing w:val="-16"/>
          <w:w w:val="105"/>
        </w:rPr>
        <w:t xml:space="preserve"> </w:t>
      </w:r>
      <w:r w:rsidRPr="001D08FE">
        <w:rPr>
          <w:rFonts w:ascii="Arial" w:hAnsi="Arial" w:cs="Arial"/>
          <w:spacing w:val="-3"/>
          <w:w w:val="105"/>
        </w:rPr>
        <w:t>by</w:t>
      </w:r>
      <w:r w:rsidRPr="001D08FE">
        <w:rPr>
          <w:rFonts w:ascii="Arial" w:hAnsi="Arial" w:cs="Arial"/>
          <w:spacing w:val="-16"/>
          <w:w w:val="105"/>
        </w:rPr>
        <w:t xml:space="preserve"> </w:t>
      </w:r>
      <w:r w:rsidRPr="001D08FE">
        <w:rPr>
          <w:rFonts w:ascii="Arial" w:hAnsi="Arial" w:cs="Arial"/>
          <w:w w:val="105"/>
        </w:rPr>
        <w:t>the</w:t>
      </w:r>
      <w:r w:rsidRPr="001D08FE">
        <w:rPr>
          <w:rFonts w:ascii="Arial" w:hAnsi="Arial" w:cs="Arial"/>
          <w:spacing w:val="-16"/>
          <w:w w:val="105"/>
        </w:rPr>
        <w:t xml:space="preserve"> </w:t>
      </w:r>
      <w:r w:rsidRPr="001D08FE">
        <w:rPr>
          <w:rFonts w:ascii="Arial" w:hAnsi="Arial" w:cs="Arial"/>
          <w:w w:val="105"/>
        </w:rPr>
        <w:t>professor</w:t>
      </w:r>
      <w:r w:rsidRPr="001D08FE">
        <w:rPr>
          <w:rFonts w:ascii="Arial" w:hAnsi="Arial" w:cs="Arial"/>
          <w:spacing w:val="-16"/>
          <w:w w:val="105"/>
        </w:rPr>
        <w:t xml:space="preserve"> </w:t>
      </w:r>
      <w:r w:rsidRPr="001D08FE">
        <w:rPr>
          <w:rFonts w:ascii="Arial" w:hAnsi="Arial" w:cs="Arial"/>
          <w:w w:val="105"/>
        </w:rPr>
        <w:t>at</w:t>
      </w:r>
      <w:r w:rsidRPr="001D08FE">
        <w:rPr>
          <w:rFonts w:ascii="Arial" w:hAnsi="Arial" w:cs="Arial"/>
          <w:spacing w:val="-16"/>
          <w:w w:val="105"/>
        </w:rPr>
        <w:t xml:space="preserve"> </w:t>
      </w:r>
      <w:r w:rsidRPr="001D08FE">
        <w:rPr>
          <w:rFonts w:ascii="Arial" w:hAnsi="Arial" w:cs="Arial"/>
          <w:w w:val="105"/>
        </w:rPr>
        <w:t>the</w:t>
      </w:r>
      <w:r w:rsidRPr="001D08FE">
        <w:rPr>
          <w:rFonts w:ascii="Arial" w:hAnsi="Arial" w:cs="Arial"/>
          <w:spacing w:val="-16"/>
          <w:w w:val="105"/>
        </w:rPr>
        <w:t xml:space="preserve"> </w:t>
      </w:r>
      <w:r w:rsidRPr="001D08FE">
        <w:rPr>
          <w:rFonts w:ascii="Arial" w:hAnsi="Arial" w:cs="Arial"/>
          <w:w w:val="105"/>
        </w:rPr>
        <w:t>beginning</w:t>
      </w:r>
      <w:r w:rsidRPr="001D08FE">
        <w:rPr>
          <w:rFonts w:ascii="Arial" w:hAnsi="Arial" w:cs="Arial"/>
          <w:spacing w:val="-16"/>
          <w:w w:val="105"/>
        </w:rPr>
        <w:t xml:space="preserve"> </w:t>
      </w:r>
      <w:r w:rsidRPr="001D08FE">
        <w:rPr>
          <w:rFonts w:ascii="Arial" w:hAnsi="Arial" w:cs="Arial"/>
          <w:w w:val="105"/>
        </w:rPr>
        <w:t>of</w:t>
      </w:r>
      <w:r w:rsidRPr="001D08FE">
        <w:rPr>
          <w:rFonts w:ascii="Arial" w:hAnsi="Arial" w:cs="Arial"/>
          <w:spacing w:val="-16"/>
          <w:w w:val="105"/>
        </w:rPr>
        <w:t xml:space="preserve"> </w:t>
      </w:r>
      <w:r w:rsidRPr="001D08FE">
        <w:rPr>
          <w:rFonts w:ascii="Arial" w:hAnsi="Arial" w:cs="Arial"/>
          <w:w w:val="105"/>
        </w:rPr>
        <w:t>the</w:t>
      </w:r>
      <w:r w:rsidRPr="001D08FE">
        <w:rPr>
          <w:rFonts w:ascii="Arial" w:hAnsi="Arial" w:cs="Arial"/>
          <w:spacing w:val="-16"/>
          <w:w w:val="105"/>
        </w:rPr>
        <w:t xml:space="preserve"> </w:t>
      </w:r>
      <w:r w:rsidRPr="001D08FE">
        <w:rPr>
          <w:rFonts w:ascii="Arial" w:hAnsi="Arial" w:cs="Arial"/>
          <w:w w:val="105"/>
        </w:rPr>
        <w:t>term,</w:t>
      </w:r>
      <w:r w:rsidRPr="001D08FE">
        <w:rPr>
          <w:rFonts w:ascii="Arial" w:hAnsi="Arial" w:cs="Arial"/>
          <w:spacing w:val="-16"/>
          <w:w w:val="105"/>
        </w:rPr>
        <w:t xml:space="preserve"> </w:t>
      </w:r>
      <w:r w:rsidRPr="001D08FE">
        <w:rPr>
          <w:rFonts w:ascii="Arial" w:hAnsi="Arial" w:cs="Arial"/>
          <w:w w:val="105"/>
        </w:rPr>
        <w:t>and</w:t>
      </w:r>
      <w:r w:rsidRPr="001D08FE">
        <w:rPr>
          <w:rFonts w:ascii="Arial" w:hAnsi="Arial" w:cs="Arial"/>
          <w:spacing w:val="-16"/>
          <w:w w:val="105"/>
        </w:rPr>
        <w:t xml:space="preserve"> </w:t>
      </w:r>
      <w:r w:rsidRPr="001D08FE">
        <w:rPr>
          <w:rFonts w:ascii="Arial" w:hAnsi="Arial" w:cs="Arial"/>
          <w:w w:val="105"/>
        </w:rPr>
        <w:t>for</w:t>
      </w:r>
      <w:r w:rsidRPr="001D08FE">
        <w:rPr>
          <w:rFonts w:ascii="Arial" w:hAnsi="Arial" w:cs="Arial"/>
          <w:spacing w:val="-16"/>
          <w:w w:val="105"/>
        </w:rPr>
        <w:t xml:space="preserve"> </w:t>
      </w:r>
      <w:r w:rsidRPr="001D08FE">
        <w:rPr>
          <w:rFonts w:ascii="Arial" w:hAnsi="Arial" w:cs="Arial"/>
          <w:spacing w:val="-3"/>
          <w:w w:val="105"/>
        </w:rPr>
        <w:t xml:space="preserve">excessive </w:t>
      </w:r>
      <w:r w:rsidRPr="001D08FE">
        <w:rPr>
          <w:rFonts w:ascii="Arial" w:hAnsi="Arial" w:cs="Arial"/>
          <w:w w:val="105"/>
        </w:rPr>
        <w:t xml:space="preserve">absences, </w:t>
      </w:r>
      <w:r w:rsidRPr="001D08FE">
        <w:rPr>
          <w:rFonts w:ascii="Arial" w:hAnsi="Arial" w:cs="Arial"/>
          <w:spacing w:val="-3"/>
          <w:w w:val="105"/>
        </w:rPr>
        <w:t xml:space="preserve">may </w:t>
      </w:r>
      <w:r w:rsidRPr="001D08FE">
        <w:rPr>
          <w:rFonts w:ascii="Arial" w:hAnsi="Arial" w:cs="Arial"/>
          <w:w w:val="105"/>
        </w:rPr>
        <w:t>provide for appropriate penalties including reduction in grades or professor-initiated</w:t>
      </w:r>
      <w:r w:rsidRPr="001D08FE">
        <w:rPr>
          <w:rFonts w:ascii="Arial" w:hAnsi="Arial" w:cs="Arial"/>
          <w:spacing w:val="-6"/>
          <w:w w:val="105"/>
        </w:rPr>
        <w:t xml:space="preserve"> </w:t>
      </w:r>
      <w:r w:rsidRPr="001D08FE">
        <w:rPr>
          <w:rFonts w:ascii="Arial" w:hAnsi="Arial" w:cs="Arial"/>
          <w:w w:val="105"/>
        </w:rPr>
        <w:t>withdrawal</w:t>
      </w:r>
      <w:r w:rsidRPr="001D08FE">
        <w:rPr>
          <w:rFonts w:ascii="Arial" w:hAnsi="Arial" w:cs="Arial"/>
          <w:spacing w:val="-6"/>
          <w:w w:val="105"/>
        </w:rPr>
        <w:t xml:space="preserve"> </w:t>
      </w:r>
      <w:r w:rsidRPr="001D08FE">
        <w:rPr>
          <w:rFonts w:ascii="Arial" w:hAnsi="Arial" w:cs="Arial"/>
          <w:w w:val="105"/>
        </w:rPr>
        <w:t>from</w:t>
      </w:r>
      <w:r w:rsidRPr="001D08FE">
        <w:rPr>
          <w:rFonts w:ascii="Arial" w:hAnsi="Arial" w:cs="Arial"/>
          <w:spacing w:val="-6"/>
          <w:w w:val="105"/>
        </w:rPr>
        <w:t xml:space="preserve"> </w:t>
      </w:r>
      <w:r w:rsidRPr="001D08FE">
        <w:rPr>
          <w:rFonts w:ascii="Arial" w:hAnsi="Arial" w:cs="Arial"/>
          <w:w w:val="105"/>
        </w:rPr>
        <w:t>class.</w:t>
      </w:r>
      <w:r w:rsidRPr="001D08FE">
        <w:rPr>
          <w:rFonts w:ascii="Arial" w:hAnsi="Arial" w:cs="Arial"/>
          <w:spacing w:val="-6"/>
          <w:w w:val="105"/>
        </w:rPr>
        <w:t xml:space="preserve"> </w:t>
      </w:r>
      <w:r w:rsidRPr="001D08FE">
        <w:rPr>
          <w:rFonts w:ascii="Arial" w:hAnsi="Arial" w:cs="Arial"/>
          <w:w w:val="105"/>
        </w:rPr>
        <w:t>Official</w:t>
      </w:r>
      <w:r w:rsidRPr="001D08FE">
        <w:rPr>
          <w:rFonts w:ascii="Arial" w:hAnsi="Arial" w:cs="Arial"/>
          <w:spacing w:val="-6"/>
          <w:w w:val="105"/>
        </w:rPr>
        <w:t xml:space="preserve"> </w:t>
      </w:r>
      <w:r w:rsidRPr="001D08FE">
        <w:rPr>
          <w:rFonts w:ascii="Arial" w:hAnsi="Arial" w:cs="Arial"/>
          <w:w w:val="105"/>
        </w:rPr>
        <w:t>written</w:t>
      </w:r>
      <w:r w:rsidRPr="001D08FE">
        <w:rPr>
          <w:rFonts w:ascii="Arial" w:hAnsi="Arial" w:cs="Arial"/>
          <w:spacing w:val="-6"/>
          <w:w w:val="105"/>
        </w:rPr>
        <w:t xml:space="preserve"> </w:t>
      </w:r>
      <w:r w:rsidRPr="001D08FE">
        <w:rPr>
          <w:rFonts w:ascii="Arial" w:hAnsi="Arial" w:cs="Arial"/>
          <w:w w:val="105"/>
        </w:rPr>
        <w:t>excuses</w:t>
      </w:r>
      <w:r w:rsidRPr="001D08FE">
        <w:rPr>
          <w:rFonts w:ascii="Arial" w:hAnsi="Arial" w:cs="Arial"/>
          <w:spacing w:val="-6"/>
          <w:w w:val="105"/>
        </w:rPr>
        <w:t xml:space="preserve"> </w:t>
      </w:r>
      <w:r w:rsidRPr="001D08FE">
        <w:rPr>
          <w:rFonts w:ascii="Arial" w:hAnsi="Arial" w:cs="Arial"/>
          <w:w w:val="105"/>
        </w:rPr>
        <w:t>for</w:t>
      </w:r>
      <w:r w:rsidRPr="001D08FE">
        <w:rPr>
          <w:rFonts w:ascii="Arial" w:hAnsi="Arial" w:cs="Arial"/>
          <w:spacing w:val="-6"/>
          <w:w w:val="105"/>
        </w:rPr>
        <w:t xml:space="preserve"> </w:t>
      </w:r>
      <w:r w:rsidRPr="001D08FE">
        <w:rPr>
          <w:rFonts w:ascii="Arial" w:hAnsi="Arial" w:cs="Arial"/>
          <w:w w:val="105"/>
        </w:rPr>
        <w:t>absences</w:t>
      </w:r>
      <w:r w:rsidRPr="001D08FE">
        <w:rPr>
          <w:rFonts w:ascii="Arial" w:hAnsi="Arial" w:cs="Arial"/>
          <w:spacing w:val="-6"/>
          <w:w w:val="105"/>
        </w:rPr>
        <w:t xml:space="preserve"> </w:t>
      </w:r>
      <w:r w:rsidRPr="001D08FE">
        <w:rPr>
          <w:rFonts w:ascii="Arial" w:hAnsi="Arial" w:cs="Arial"/>
          <w:w w:val="105"/>
        </w:rPr>
        <w:t>are issued</w:t>
      </w:r>
      <w:r w:rsidRPr="001D08FE">
        <w:rPr>
          <w:rFonts w:ascii="Arial" w:hAnsi="Arial" w:cs="Arial"/>
          <w:spacing w:val="-9"/>
          <w:w w:val="105"/>
        </w:rPr>
        <w:t xml:space="preserve"> </w:t>
      </w:r>
      <w:r w:rsidRPr="001D08FE">
        <w:rPr>
          <w:rFonts w:ascii="Arial" w:hAnsi="Arial" w:cs="Arial"/>
          <w:w w:val="105"/>
        </w:rPr>
        <w:t>only</w:t>
      </w:r>
      <w:r w:rsidRPr="001D08FE">
        <w:rPr>
          <w:rFonts w:ascii="Arial" w:hAnsi="Arial" w:cs="Arial"/>
          <w:spacing w:val="-8"/>
          <w:w w:val="105"/>
        </w:rPr>
        <w:t xml:space="preserve"> </w:t>
      </w:r>
      <w:r w:rsidRPr="001D08FE">
        <w:rPr>
          <w:rFonts w:ascii="Arial" w:hAnsi="Arial" w:cs="Arial"/>
          <w:w w:val="105"/>
        </w:rPr>
        <w:t>for</w:t>
      </w:r>
      <w:r w:rsidRPr="001D08FE">
        <w:rPr>
          <w:rFonts w:ascii="Arial" w:hAnsi="Arial" w:cs="Arial"/>
          <w:spacing w:val="-9"/>
          <w:w w:val="105"/>
        </w:rPr>
        <w:t xml:space="preserve"> </w:t>
      </w:r>
      <w:r w:rsidRPr="001D08FE">
        <w:rPr>
          <w:rFonts w:ascii="Arial" w:hAnsi="Arial" w:cs="Arial"/>
          <w:w w:val="105"/>
        </w:rPr>
        <w:t>absences</w:t>
      </w:r>
      <w:r w:rsidRPr="001D08FE">
        <w:rPr>
          <w:rFonts w:ascii="Arial" w:hAnsi="Arial" w:cs="Arial"/>
          <w:spacing w:val="-8"/>
          <w:w w:val="105"/>
        </w:rPr>
        <w:t xml:space="preserve"> </w:t>
      </w:r>
      <w:r w:rsidRPr="001D08FE">
        <w:rPr>
          <w:rFonts w:ascii="Arial" w:hAnsi="Arial" w:cs="Arial"/>
          <w:w w:val="105"/>
        </w:rPr>
        <w:t>incurred</w:t>
      </w:r>
      <w:r w:rsidRPr="001D08FE">
        <w:rPr>
          <w:rFonts w:ascii="Arial" w:hAnsi="Arial" w:cs="Arial"/>
          <w:spacing w:val="-9"/>
          <w:w w:val="105"/>
        </w:rPr>
        <w:t xml:space="preserve"> </w:t>
      </w:r>
      <w:r w:rsidRPr="001D08FE">
        <w:rPr>
          <w:rFonts w:ascii="Arial" w:hAnsi="Arial" w:cs="Arial"/>
          <w:w w:val="105"/>
        </w:rPr>
        <w:t>in</w:t>
      </w:r>
      <w:r w:rsidRPr="001D08FE">
        <w:rPr>
          <w:rFonts w:ascii="Arial" w:hAnsi="Arial" w:cs="Arial"/>
          <w:spacing w:val="-9"/>
          <w:w w:val="105"/>
        </w:rPr>
        <w:t xml:space="preserve"> </w:t>
      </w:r>
      <w:r w:rsidRPr="001D08FE">
        <w:rPr>
          <w:rFonts w:ascii="Arial" w:hAnsi="Arial" w:cs="Arial"/>
          <w:w w:val="105"/>
        </w:rPr>
        <w:t>connection</w:t>
      </w:r>
      <w:r w:rsidRPr="001D08FE">
        <w:rPr>
          <w:rFonts w:ascii="Arial" w:hAnsi="Arial" w:cs="Arial"/>
          <w:spacing w:val="-9"/>
          <w:w w:val="105"/>
        </w:rPr>
        <w:t xml:space="preserve"> </w:t>
      </w:r>
      <w:r w:rsidRPr="001D08FE">
        <w:rPr>
          <w:rFonts w:ascii="Arial" w:hAnsi="Arial" w:cs="Arial"/>
          <w:w w:val="105"/>
        </w:rPr>
        <w:t>with</w:t>
      </w:r>
      <w:r w:rsidRPr="001D08FE">
        <w:rPr>
          <w:rFonts w:ascii="Arial" w:hAnsi="Arial" w:cs="Arial"/>
          <w:spacing w:val="-9"/>
          <w:w w:val="105"/>
        </w:rPr>
        <w:t xml:space="preserve"> </w:t>
      </w:r>
      <w:r w:rsidRPr="001D08FE">
        <w:rPr>
          <w:rFonts w:ascii="Arial" w:hAnsi="Arial" w:cs="Arial"/>
          <w:spacing w:val="-3"/>
          <w:w w:val="105"/>
        </w:rPr>
        <w:t>university-sponsored</w:t>
      </w:r>
      <w:r w:rsidRPr="001D08FE">
        <w:rPr>
          <w:rFonts w:ascii="Arial" w:hAnsi="Arial" w:cs="Arial"/>
          <w:spacing w:val="-9"/>
          <w:w w:val="105"/>
        </w:rPr>
        <w:t xml:space="preserve"> </w:t>
      </w:r>
      <w:r w:rsidRPr="001D08FE">
        <w:rPr>
          <w:rFonts w:ascii="Arial" w:hAnsi="Arial" w:cs="Arial"/>
          <w:spacing w:val="-3"/>
          <w:w w:val="105"/>
        </w:rPr>
        <w:t xml:space="preserve">activities. </w:t>
      </w:r>
      <w:r w:rsidRPr="001D08FE">
        <w:rPr>
          <w:rFonts w:ascii="Arial" w:hAnsi="Arial" w:cs="Arial"/>
          <w:spacing w:val="-4"/>
          <w:w w:val="105"/>
        </w:rPr>
        <w:t xml:space="preserve">For </w:t>
      </w:r>
      <w:r w:rsidRPr="001D08FE">
        <w:rPr>
          <w:rFonts w:ascii="Arial" w:hAnsi="Arial" w:cs="Arial"/>
          <w:w w:val="105"/>
        </w:rPr>
        <w:t>all other types of group or individual absences, including illness, authorization or excuse is the province of individual professors. Students should expect their instructors</w:t>
      </w:r>
      <w:r w:rsidRPr="001D08FE">
        <w:rPr>
          <w:rFonts w:ascii="Arial" w:hAnsi="Arial" w:cs="Arial"/>
          <w:spacing w:val="-18"/>
          <w:w w:val="105"/>
        </w:rPr>
        <w:t xml:space="preserve"> </w:t>
      </w:r>
      <w:r w:rsidRPr="001D08FE">
        <w:rPr>
          <w:rFonts w:ascii="Arial" w:hAnsi="Arial" w:cs="Arial"/>
          <w:w w:val="105"/>
        </w:rPr>
        <w:t>to</w:t>
      </w:r>
      <w:r w:rsidRPr="001D08FE">
        <w:rPr>
          <w:rFonts w:ascii="Arial" w:hAnsi="Arial" w:cs="Arial"/>
          <w:spacing w:val="-18"/>
          <w:w w:val="105"/>
        </w:rPr>
        <w:t xml:space="preserve"> </w:t>
      </w:r>
      <w:r w:rsidRPr="001D08FE">
        <w:rPr>
          <w:rFonts w:ascii="Arial" w:hAnsi="Arial" w:cs="Arial"/>
          <w:w w:val="105"/>
        </w:rPr>
        <w:t>monitor</w:t>
      </w:r>
      <w:r w:rsidRPr="001D08FE">
        <w:rPr>
          <w:rFonts w:ascii="Arial" w:hAnsi="Arial" w:cs="Arial"/>
          <w:spacing w:val="-18"/>
          <w:w w:val="105"/>
        </w:rPr>
        <w:t xml:space="preserve"> </w:t>
      </w:r>
      <w:r w:rsidRPr="001D08FE">
        <w:rPr>
          <w:rFonts w:ascii="Arial" w:hAnsi="Arial" w:cs="Arial"/>
          <w:w w:val="105"/>
        </w:rPr>
        <w:t>attendance</w:t>
      </w:r>
      <w:r w:rsidRPr="001D08FE">
        <w:rPr>
          <w:rFonts w:ascii="Arial" w:hAnsi="Arial" w:cs="Arial"/>
          <w:spacing w:val="-18"/>
          <w:w w:val="105"/>
        </w:rPr>
        <w:t xml:space="preserve"> </w:t>
      </w:r>
      <w:r w:rsidRPr="001D08FE">
        <w:rPr>
          <w:rFonts w:ascii="Arial" w:hAnsi="Arial" w:cs="Arial"/>
          <w:w w:val="105"/>
        </w:rPr>
        <w:t>as</w:t>
      </w:r>
      <w:r w:rsidRPr="001D08FE">
        <w:rPr>
          <w:rFonts w:ascii="Arial" w:hAnsi="Arial" w:cs="Arial"/>
          <w:spacing w:val="-18"/>
          <w:w w:val="105"/>
        </w:rPr>
        <w:t xml:space="preserve"> </w:t>
      </w:r>
      <w:r w:rsidRPr="001D08FE">
        <w:rPr>
          <w:rFonts w:ascii="Arial" w:hAnsi="Arial" w:cs="Arial"/>
          <w:w w:val="105"/>
        </w:rPr>
        <w:t>required</w:t>
      </w:r>
      <w:r w:rsidRPr="001D08FE">
        <w:rPr>
          <w:rFonts w:ascii="Arial" w:hAnsi="Arial" w:cs="Arial"/>
          <w:spacing w:val="-18"/>
          <w:w w:val="105"/>
        </w:rPr>
        <w:t xml:space="preserve"> </w:t>
      </w:r>
      <w:r w:rsidRPr="001D08FE">
        <w:rPr>
          <w:rFonts w:ascii="Arial" w:hAnsi="Arial" w:cs="Arial"/>
          <w:spacing w:val="-3"/>
          <w:w w:val="105"/>
        </w:rPr>
        <w:t>by</w:t>
      </w:r>
      <w:r w:rsidRPr="001D08FE">
        <w:rPr>
          <w:rFonts w:ascii="Arial" w:hAnsi="Arial" w:cs="Arial"/>
          <w:spacing w:val="-18"/>
          <w:w w:val="105"/>
        </w:rPr>
        <w:t xml:space="preserve"> </w:t>
      </w:r>
      <w:r w:rsidRPr="001D08FE">
        <w:rPr>
          <w:rFonts w:ascii="Arial" w:hAnsi="Arial" w:cs="Arial"/>
          <w:w w:val="105"/>
        </w:rPr>
        <w:t>the</w:t>
      </w:r>
      <w:r w:rsidRPr="001D08FE">
        <w:rPr>
          <w:rFonts w:ascii="Arial" w:hAnsi="Arial" w:cs="Arial"/>
          <w:spacing w:val="-18"/>
          <w:w w:val="105"/>
        </w:rPr>
        <w:t xml:space="preserve"> </w:t>
      </w:r>
      <w:r w:rsidRPr="001D08FE">
        <w:rPr>
          <w:rFonts w:ascii="Arial" w:hAnsi="Arial" w:cs="Arial"/>
          <w:spacing w:val="-3"/>
          <w:w w:val="105"/>
        </w:rPr>
        <w:t>Federal</w:t>
      </w:r>
      <w:r w:rsidRPr="001D08FE">
        <w:rPr>
          <w:rFonts w:ascii="Arial" w:hAnsi="Arial" w:cs="Arial"/>
          <w:spacing w:val="-18"/>
          <w:w w:val="105"/>
        </w:rPr>
        <w:t xml:space="preserve"> </w:t>
      </w:r>
      <w:r w:rsidRPr="001D08FE">
        <w:rPr>
          <w:rFonts w:ascii="Arial" w:hAnsi="Arial" w:cs="Arial"/>
          <w:w w:val="105"/>
        </w:rPr>
        <w:t>Student</w:t>
      </w:r>
      <w:r w:rsidRPr="001D08FE">
        <w:rPr>
          <w:rFonts w:ascii="Arial" w:hAnsi="Arial" w:cs="Arial"/>
          <w:spacing w:val="-22"/>
          <w:w w:val="105"/>
        </w:rPr>
        <w:t xml:space="preserve"> </w:t>
      </w:r>
      <w:r w:rsidRPr="001D08FE">
        <w:rPr>
          <w:rFonts w:ascii="Arial" w:hAnsi="Arial" w:cs="Arial"/>
          <w:w w:val="105"/>
        </w:rPr>
        <w:t>Aid</w:t>
      </w:r>
      <w:r w:rsidRPr="001D08FE">
        <w:rPr>
          <w:rFonts w:ascii="Arial" w:hAnsi="Arial" w:cs="Arial"/>
          <w:spacing w:val="-18"/>
          <w:w w:val="105"/>
        </w:rPr>
        <w:t xml:space="preserve"> </w:t>
      </w:r>
      <w:r w:rsidRPr="001D08FE">
        <w:rPr>
          <w:rFonts w:ascii="Arial" w:hAnsi="Arial" w:cs="Arial"/>
          <w:w w:val="105"/>
        </w:rPr>
        <w:t xml:space="preserve">Handbook, </w:t>
      </w:r>
      <w:r w:rsidRPr="001D08FE">
        <w:rPr>
          <w:rFonts w:ascii="Arial" w:hAnsi="Arial" w:cs="Arial"/>
          <w:spacing w:val="-3"/>
          <w:w w:val="105"/>
        </w:rPr>
        <w:t xml:space="preserve">(Volume </w:t>
      </w:r>
      <w:r w:rsidRPr="001D08FE">
        <w:rPr>
          <w:rFonts w:ascii="Arial" w:hAnsi="Arial" w:cs="Arial"/>
          <w:w w:val="105"/>
        </w:rPr>
        <w:t>5, Chapter</w:t>
      </w:r>
      <w:r w:rsidRPr="001D08FE">
        <w:rPr>
          <w:rFonts w:ascii="Arial" w:hAnsi="Arial" w:cs="Arial"/>
          <w:spacing w:val="38"/>
          <w:w w:val="105"/>
        </w:rPr>
        <w:t xml:space="preserve"> </w:t>
      </w:r>
      <w:r w:rsidRPr="001D08FE">
        <w:rPr>
          <w:rFonts w:ascii="Arial" w:hAnsi="Arial" w:cs="Arial"/>
          <w:w w:val="105"/>
        </w:rPr>
        <w:t>2).</w:t>
      </w:r>
    </w:p>
    <w:p w14:paraId="791A4F6C" w14:textId="6855701C" w:rsidR="00C431A9" w:rsidRPr="001D08FE" w:rsidRDefault="00C431A9" w:rsidP="00AE7385">
      <w:pPr>
        <w:pStyle w:val="Heading2"/>
        <w:spacing w:before="117"/>
        <w:jc w:val="both"/>
        <w:rPr>
          <w:rFonts w:ascii="Arial" w:hAnsi="Arial" w:cs="Arial"/>
        </w:rPr>
      </w:pPr>
      <w:bookmarkStart w:id="97" w:name="_Toc495484108"/>
      <w:r w:rsidRPr="001D08FE">
        <w:rPr>
          <w:rFonts w:ascii="Arial" w:hAnsi="Arial" w:cs="Arial"/>
          <w:w w:val="105"/>
        </w:rPr>
        <w:t>Schedule of Courses</w:t>
      </w:r>
      <w:bookmarkEnd w:id="97"/>
      <w:r w:rsidR="00AE7385">
        <w:rPr>
          <w:rFonts w:ascii="Arial" w:hAnsi="Arial" w:cs="Arial"/>
          <w:w w:val="105"/>
        </w:rPr>
        <w:fldChar w:fldCharType="begin"/>
      </w:r>
      <w:r w:rsidR="00AE7385">
        <w:instrText xml:space="preserve"> XE "</w:instrText>
      </w:r>
      <w:r w:rsidR="00AE7385" w:rsidRPr="006549A3">
        <w:rPr>
          <w:rFonts w:ascii="Arial" w:hAnsi="Arial" w:cs="Arial"/>
          <w:w w:val="105"/>
        </w:rPr>
        <w:instrText>Schedule of Courses</w:instrText>
      </w:r>
      <w:r w:rsidR="00AE7385">
        <w:instrText xml:space="preserve">" </w:instrText>
      </w:r>
      <w:r w:rsidR="00AE7385">
        <w:rPr>
          <w:rFonts w:ascii="Arial" w:hAnsi="Arial" w:cs="Arial"/>
          <w:w w:val="105"/>
        </w:rPr>
        <w:fldChar w:fldCharType="end"/>
      </w:r>
    </w:p>
    <w:p w14:paraId="0165E7FC" w14:textId="77777777" w:rsidR="00C431A9" w:rsidRPr="001D08FE" w:rsidRDefault="00C431A9" w:rsidP="00AE7385">
      <w:pPr>
        <w:pStyle w:val="BodyText"/>
        <w:spacing w:before="32" w:line="236" w:lineRule="exact"/>
        <w:ind w:left="0" w:right="118"/>
        <w:rPr>
          <w:rFonts w:ascii="Arial" w:hAnsi="Arial" w:cs="Arial"/>
        </w:rPr>
      </w:pPr>
      <w:r w:rsidRPr="001D08FE">
        <w:rPr>
          <w:rFonts w:ascii="Arial" w:hAnsi="Arial" w:cs="Arial"/>
        </w:rPr>
        <w:t>Students wishing to add a course after the close of registration must secure approval from the appropriate instructor, department chair, and dean.</w:t>
      </w:r>
    </w:p>
    <w:p w14:paraId="3D816ADD" w14:textId="0E657111" w:rsidR="00C431A9" w:rsidRPr="001D08FE" w:rsidRDefault="00C431A9" w:rsidP="00AE7385">
      <w:pPr>
        <w:pStyle w:val="BodyText"/>
        <w:spacing w:before="79" w:line="236" w:lineRule="exact"/>
        <w:ind w:left="0" w:right="0"/>
        <w:rPr>
          <w:rFonts w:ascii="Arial" w:hAnsi="Arial" w:cs="Arial"/>
        </w:rPr>
      </w:pPr>
      <w:bookmarkStart w:id="98" w:name="_Toc495484109"/>
      <w:r w:rsidRPr="00AE7385">
        <w:rPr>
          <w:rStyle w:val="Heading3Char"/>
          <w:rFonts w:ascii="Arial" w:hAnsi="Arial" w:cs="Arial"/>
          <w:b/>
          <w:color w:val="000000" w:themeColor="text1"/>
          <w:sz w:val="20"/>
        </w:rPr>
        <w:t>Withdrawal from a Course.</w:t>
      </w:r>
      <w:bookmarkEnd w:id="98"/>
      <w:r w:rsidR="00AE7385">
        <w:rPr>
          <w:rStyle w:val="Heading3Char"/>
          <w:rFonts w:ascii="Arial" w:hAnsi="Arial" w:cs="Arial"/>
          <w:b/>
          <w:color w:val="000000" w:themeColor="text1"/>
          <w:sz w:val="20"/>
        </w:rPr>
        <w:fldChar w:fldCharType="begin"/>
      </w:r>
      <w:r w:rsidR="00AE7385">
        <w:instrText xml:space="preserve"> XE "</w:instrText>
      </w:r>
      <w:r w:rsidR="00AE7385" w:rsidRPr="00E32251">
        <w:rPr>
          <w:rStyle w:val="Heading3Char"/>
          <w:rFonts w:ascii="Arial" w:hAnsi="Arial" w:cs="Arial"/>
          <w:b/>
          <w:color w:val="000000" w:themeColor="text1"/>
          <w:sz w:val="20"/>
        </w:rPr>
        <w:instrText>Withdrawal from a Course.</w:instrText>
      </w:r>
      <w:r w:rsidR="00AE7385">
        <w:instrText xml:space="preserve">" </w:instrText>
      </w:r>
      <w:r w:rsidR="00AE7385">
        <w:rPr>
          <w:rStyle w:val="Heading3Char"/>
          <w:rFonts w:ascii="Arial" w:hAnsi="Arial" w:cs="Arial"/>
          <w:b/>
          <w:color w:val="000000" w:themeColor="text1"/>
          <w:sz w:val="20"/>
        </w:rPr>
        <w:fldChar w:fldCharType="end"/>
      </w:r>
      <w:r w:rsidRPr="00AE7385">
        <w:rPr>
          <w:rFonts w:ascii="Arial" w:hAnsi="Arial" w:cs="Arial"/>
          <w:b/>
          <w:color w:val="000000" w:themeColor="text1"/>
          <w:spacing w:val="-9"/>
          <w:w w:val="105"/>
          <w:sz w:val="16"/>
        </w:rPr>
        <w:t xml:space="preserve"> </w:t>
      </w:r>
      <w:r w:rsidRPr="001D08FE">
        <w:rPr>
          <w:rFonts w:ascii="Arial" w:hAnsi="Arial" w:cs="Arial"/>
          <w:w w:val="105"/>
        </w:rPr>
        <w:t>A</w:t>
      </w:r>
      <w:r w:rsidRPr="001D08FE">
        <w:rPr>
          <w:rFonts w:ascii="Arial" w:hAnsi="Arial" w:cs="Arial"/>
          <w:spacing w:val="-9"/>
          <w:w w:val="105"/>
        </w:rPr>
        <w:t xml:space="preserve"> </w:t>
      </w:r>
      <w:r w:rsidRPr="001D08FE">
        <w:rPr>
          <w:rFonts w:ascii="Arial" w:hAnsi="Arial" w:cs="Arial"/>
          <w:w w:val="105"/>
        </w:rPr>
        <w:t>student</w:t>
      </w:r>
      <w:r w:rsidRPr="001D08FE">
        <w:rPr>
          <w:rFonts w:ascii="Arial" w:hAnsi="Arial" w:cs="Arial"/>
          <w:spacing w:val="-9"/>
          <w:w w:val="105"/>
        </w:rPr>
        <w:t xml:space="preserve"> </w:t>
      </w:r>
      <w:r w:rsidRPr="001D08FE">
        <w:rPr>
          <w:rFonts w:ascii="Arial" w:hAnsi="Arial" w:cs="Arial"/>
          <w:spacing w:val="-4"/>
          <w:w w:val="105"/>
        </w:rPr>
        <w:t>may</w:t>
      </w:r>
      <w:r w:rsidRPr="001D08FE">
        <w:rPr>
          <w:rFonts w:ascii="Arial" w:hAnsi="Arial" w:cs="Arial"/>
          <w:spacing w:val="-9"/>
          <w:w w:val="105"/>
        </w:rPr>
        <w:t xml:space="preserve"> </w:t>
      </w:r>
      <w:r w:rsidRPr="001D08FE">
        <w:rPr>
          <w:rFonts w:ascii="Arial" w:hAnsi="Arial" w:cs="Arial"/>
          <w:spacing w:val="-3"/>
          <w:w w:val="105"/>
        </w:rPr>
        <w:t>withdraw</w:t>
      </w:r>
      <w:r w:rsidRPr="001D08FE">
        <w:rPr>
          <w:rFonts w:ascii="Arial" w:hAnsi="Arial" w:cs="Arial"/>
          <w:spacing w:val="-9"/>
          <w:w w:val="105"/>
        </w:rPr>
        <w:t xml:space="preserve"> </w:t>
      </w:r>
      <w:r w:rsidRPr="001D08FE">
        <w:rPr>
          <w:rFonts w:ascii="Arial" w:hAnsi="Arial" w:cs="Arial"/>
          <w:w w:val="105"/>
        </w:rPr>
        <w:t>from</w:t>
      </w:r>
      <w:r w:rsidRPr="001D08FE">
        <w:rPr>
          <w:rFonts w:ascii="Arial" w:hAnsi="Arial" w:cs="Arial"/>
          <w:spacing w:val="-9"/>
          <w:w w:val="105"/>
        </w:rPr>
        <w:t xml:space="preserve"> </w:t>
      </w:r>
      <w:r w:rsidRPr="001D08FE">
        <w:rPr>
          <w:rFonts w:ascii="Arial" w:hAnsi="Arial" w:cs="Arial"/>
          <w:w w:val="105"/>
        </w:rPr>
        <w:t>a</w:t>
      </w:r>
      <w:r w:rsidRPr="001D08FE">
        <w:rPr>
          <w:rFonts w:ascii="Arial" w:hAnsi="Arial" w:cs="Arial"/>
          <w:spacing w:val="-9"/>
          <w:w w:val="105"/>
        </w:rPr>
        <w:t xml:space="preserve"> </w:t>
      </w:r>
      <w:r w:rsidRPr="001D08FE">
        <w:rPr>
          <w:rFonts w:ascii="Arial" w:hAnsi="Arial" w:cs="Arial"/>
          <w:w w:val="105"/>
        </w:rPr>
        <w:t>course</w:t>
      </w:r>
      <w:r w:rsidRPr="001D08FE">
        <w:rPr>
          <w:rFonts w:ascii="Arial" w:hAnsi="Arial" w:cs="Arial"/>
          <w:spacing w:val="-9"/>
          <w:w w:val="105"/>
        </w:rPr>
        <w:t xml:space="preserve"> </w:t>
      </w:r>
      <w:r w:rsidRPr="001D08FE">
        <w:rPr>
          <w:rFonts w:ascii="Arial" w:hAnsi="Arial" w:cs="Arial"/>
          <w:w w:val="105"/>
        </w:rPr>
        <w:t>with</w:t>
      </w:r>
      <w:r w:rsidRPr="001D08FE">
        <w:rPr>
          <w:rFonts w:ascii="Arial" w:hAnsi="Arial" w:cs="Arial"/>
          <w:spacing w:val="-9"/>
          <w:w w:val="105"/>
        </w:rPr>
        <w:t xml:space="preserve"> </w:t>
      </w:r>
      <w:r w:rsidRPr="001D08FE">
        <w:rPr>
          <w:rFonts w:ascii="Arial" w:hAnsi="Arial" w:cs="Arial"/>
          <w:w w:val="105"/>
        </w:rPr>
        <w:t>a</w:t>
      </w:r>
      <w:r w:rsidRPr="001D08FE">
        <w:rPr>
          <w:rFonts w:ascii="Arial" w:hAnsi="Arial" w:cs="Arial"/>
          <w:spacing w:val="-9"/>
          <w:w w:val="105"/>
        </w:rPr>
        <w:t xml:space="preserve"> </w:t>
      </w:r>
      <w:r w:rsidRPr="001D08FE">
        <w:rPr>
          <w:rFonts w:ascii="Arial" w:hAnsi="Arial" w:cs="Arial"/>
          <w:w w:val="105"/>
        </w:rPr>
        <w:t>grade of</w:t>
      </w:r>
      <w:r w:rsidRPr="001D08FE">
        <w:rPr>
          <w:rFonts w:ascii="Arial" w:hAnsi="Arial" w:cs="Arial"/>
          <w:spacing w:val="-15"/>
          <w:w w:val="105"/>
        </w:rPr>
        <w:t xml:space="preserve"> </w:t>
      </w:r>
      <w:r w:rsidRPr="001D08FE">
        <w:rPr>
          <w:rFonts w:ascii="Arial" w:hAnsi="Arial" w:cs="Arial"/>
          <w:b/>
          <w:w w:val="105"/>
        </w:rPr>
        <w:t>W</w:t>
      </w:r>
      <w:r w:rsidRPr="001D08FE">
        <w:rPr>
          <w:rFonts w:ascii="Arial" w:hAnsi="Arial" w:cs="Arial"/>
          <w:b/>
          <w:spacing w:val="-15"/>
          <w:w w:val="105"/>
        </w:rPr>
        <w:t xml:space="preserve"> </w:t>
      </w:r>
      <w:r w:rsidRPr="001D08FE">
        <w:rPr>
          <w:rFonts w:ascii="Arial" w:hAnsi="Arial" w:cs="Arial"/>
          <w:w w:val="105"/>
        </w:rPr>
        <w:t>up</w:t>
      </w:r>
      <w:r w:rsidRPr="001D08FE">
        <w:rPr>
          <w:rFonts w:ascii="Arial" w:hAnsi="Arial" w:cs="Arial"/>
          <w:spacing w:val="-15"/>
          <w:w w:val="105"/>
        </w:rPr>
        <w:t xml:space="preserve"> </w:t>
      </w:r>
      <w:r w:rsidRPr="001D08FE">
        <w:rPr>
          <w:rFonts w:ascii="Arial" w:hAnsi="Arial" w:cs="Arial"/>
          <w:w w:val="105"/>
        </w:rPr>
        <w:t>to</w:t>
      </w:r>
      <w:r w:rsidRPr="001D08FE">
        <w:rPr>
          <w:rFonts w:ascii="Arial" w:hAnsi="Arial" w:cs="Arial"/>
          <w:spacing w:val="-15"/>
          <w:w w:val="105"/>
        </w:rPr>
        <w:t xml:space="preserve"> </w:t>
      </w:r>
      <w:r w:rsidRPr="001D08FE">
        <w:rPr>
          <w:rFonts w:ascii="Arial" w:hAnsi="Arial" w:cs="Arial"/>
          <w:w w:val="105"/>
        </w:rPr>
        <w:t>and</w:t>
      </w:r>
      <w:r w:rsidRPr="001D08FE">
        <w:rPr>
          <w:rFonts w:ascii="Arial" w:hAnsi="Arial" w:cs="Arial"/>
          <w:spacing w:val="-15"/>
          <w:w w:val="105"/>
        </w:rPr>
        <w:t xml:space="preserve"> </w:t>
      </w:r>
      <w:r w:rsidRPr="001D08FE">
        <w:rPr>
          <w:rFonts w:ascii="Arial" w:hAnsi="Arial" w:cs="Arial"/>
          <w:w w:val="105"/>
        </w:rPr>
        <w:t>including</w:t>
      </w:r>
      <w:r w:rsidRPr="001D08FE">
        <w:rPr>
          <w:rFonts w:ascii="Arial" w:hAnsi="Arial" w:cs="Arial"/>
          <w:spacing w:val="-15"/>
          <w:w w:val="105"/>
        </w:rPr>
        <w:t xml:space="preserve"> </w:t>
      </w:r>
      <w:r w:rsidRPr="001D08FE">
        <w:rPr>
          <w:rFonts w:ascii="Arial" w:hAnsi="Arial" w:cs="Arial"/>
          <w:w w:val="105"/>
        </w:rPr>
        <w:t>the</w:t>
      </w:r>
      <w:r w:rsidRPr="001D08FE">
        <w:rPr>
          <w:rFonts w:ascii="Arial" w:hAnsi="Arial" w:cs="Arial"/>
          <w:spacing w:val="-15"/>
          <w:w w:val="105"/>
        </w:rPr>
        <w:t xml:space="preserve"> </w:t>
      </w:r>
      <w:r w:rsidRPr="001D08FE">
        <w:rPr>
          <w:rFonts w:ascii="Arial" w:hAnsi="Arial" w:cs="Arial"/>
          <w:spacing w:val="-4"/>
          <w:w w:val="105"/>
        </w:rPr>
        <w:t>Friday</w:t>
      </w:r>
      <w:r w:rsidRPr="001D08FE">
        <w:rPr>
          <w:rFonts w:ascii="Arial" w:hAnsi="Arial" w:cs="Arial"/>
          <w:spacing w:val="-15"/>
          <w:w w:val="105"/>
        </w:rPr>
        <w:t xml:space="preserve"> </w:t>
      </w:r>
      <w:r w:rsidRPr="001D08FE">
        <w:rPr>
          <w:rFonts w:ascii="Arial" w:hAnsi="Arial" w:cs="Arial"/>
          <w:w w:val="105"/>
        </w:rPr>
        <w:t>that</w:t>
      </w:r>
      <w:r w:rsidRPr="001D08FE">
        <w:rPr>
          <w:rFonts w:ascii="Arial" w:hAnsi="Arial" w:cs="Arial"/>
          <w:spacing w:val="-15"/>
          <w:w w:val="105"/>
        </w:rPr>
        <w:t xml:space="preserve"> </w:t>
      </w:r>
      <w:r w:rsidRPr="001D08FE">
        <w:rPr>
          <w:rFonts w:ascii="Arial" w:hAnsi="Arial" w:cs="Arial"/>
          <w:w w:val="105"/>
        </w:rPr>
        <w:t>falls</w:t>
      </w:r>
      <w:r w:rsidRPr="001D08FE">
        <w:rPr>
          <w:rFonts w:ascii="Arial" w:hAnsi="Arial" w:cs="Arial"/>
          <w:spacing w:val="-15"/>
          <w:w w:val="105"/>
        </w:rPr>
        <w:t xml:space="preserve"> </w:t>
      </w:r>
      <w:r w:rsidRPr="001D08FE">
        <w:rPr>
          <w:rFonts w:ascii="Arial" w:hAnsi="Arial" w:cs="Arial"/>
          <w:w w:val="105"/>
        </w:rPr>
        <w:t>one</w:t>
      </w:r>
      <w:r w:rsidRPr="001D08FE">
        <w:rPr>
          <w:rFonts w:ascii="Arial" w:hAnsi="Arial" w:cs="Arial"/>
          <w:spacing w:val="-15"/>
          <w:w w:val="105"/>
        </w:rPr>
        <w:t xml:space="preserve"> </w:t>
      </w:r>
      <w:r w:rsidRPr="001D08FE">
        <w:rPr>
          <w:rFonts w:ascii="Arial" w:hAnsi="Arial" w:cs="Arial"/>
          <w:w w:val="105"/>
        </w:rPr>
        <w:t>week</w:t>
      </w:r>
      <w:r w:rsidRPr="001D08FE">
        <w:rPr>
          <w:rFonts w:ascii="Arial" w:hAnsi="Arial" w:cs="Arial"/>
          <w:spacing w:val="-15"/>
          <w:w w:val="105"/>
        </w:rPr>
        <w:t xml:space="preserve"> </w:t>
      </w:r>
      <w:r w:rsidRPr="001D08FE">
        <w:rPr>
          <w:rFonts w:ascii="Arial" w:hAnsi="Arial" w:cs="Arial"/>
          <w:w w:val="105"/>
        </w:rPr>
        <w:t>after</w:t>
      </w:r>
      <w:r w:rsidRPr="001D08FE">
        <w:rPr>
          <w:rFonts w:ascii="Arial" w:hAnsi="Arial" w:cs="Arial"/>
          <w:spacing w:val="-15"/>
          <w:w w:val="105"/>
        </w:rPr>
        <w:t xml:space="preserve"> </w:t>
      </w:r>
      <w:r w:rsidRPr="001D08FE">
        <w:rPr>
          <w:rFonts w:ascii="Arial" w:hAnsi="Arial" w:cs="Arial"/>
          <w:w w:val="105"/>
        </w:rPr>
        <w:t>the</w:t>
      </w:r>
      <w:r w:rsidRPr="001D08FE">
        <w:rPr>
          <w:rFonts w:ascii="Arial" w:hAnsi="Arial" w:cs="Arial"/>
          <w:spacing w:val="-15"/>
          <w:w w:val="105"/>
        </w:rPr>
        <w:t xml:space="preserve"> </w:t>
      </w:r>
      <w:r w:rsidRPr="001D08FE">
        <w:rPr>
          <w:rFonts w:ascii="Arial" w:hAnsi="Arial" w:cs="Arial"/>
          <w:w w:val="105"/>
        </w:rPr>
        <w:t>designated</w:t>
      </w:r>
      <w:r w:rsidRPr="001D08FE">
        <w:rPr>
          <w:rFonts w:ascii="Arial" w:hAnsi="Arial" w:cs="Arial"/>
          <w:spacing w:val="-15"/>
          <w:w w:val="105"/>
        </w:rPr>
        <w:t xml:space="preserve"> </w:t>
      </w:r>
      <w:r w:rsidRPr="001D08FE">
        <w:rPr>
          <w:rFonts w:ascii="Arial" w:hAnsi="Arial" w:cs="Arial"/>
          <w:w w:val="105"/>
        </w:rPr>
        <w:t xml:space="preserve">midterm date </w:t>
      </w:r>
      <w:r w:rsidRPr="001D08FE">
        <w:rPr>
          <w:rFonts w:ascii="Arial" w:hAnsi="Arial" w:cs="Arial"/>
        </w:rPr>
        <w:t>via UNA Portal registration</w:t>
      </w:r>
      <w:r w:rsidRPr="001D08FE">
        <w:rPr>
          <w:rFonts w:ascii="Arial" w:hAnsi="Arial" w:cs="Arial"/>
          <w:w w:val="105"/>
        </w:rPr>
        <w:t>.</w:t>
      </w:r>
      <w:r w:rsidRPr="001D08FE">
        <w:rPr>
          <w:rFonts w:ascii="Arial" w:hAnsi="Arial" w:cs="Arial"/>
          <w:spacing w:val="-12"/>
          <w:w w:val="105"/>
        </w:rPr>
        <w:t xml:space="preserve"> </w:t>
      </w:r>
      <w:r w:rsidRPr="001D08FE">
        <w:rPr>
          <w:rFonts w:ascii="Arial" w:hAnsi="Arial" w:cs="Arial"/>
          <w:w w:val="105"/>
        </w:rPr>
        <w:t>After</w:t>
      </w:r>
      <w:r w:rsidRPr="001D08FE">
        <w:rPr>
          <w:rFonts w:ascii="Arial" w:hAnsi="Arial" w:cs="Arial"/>
          <w:spacing w:val="-6"/>
          <w:w w:val="105"/>
        </w:rPr>
        <w:t xml:space="preserve"> </w:t>
      </w:r>
      <w:r w:rsidRPr="001D08FE">
        <w:rPr>
          <w:rFonts w:ascii="Arial" w:hAnsi="Arial" w:cs="Arial"/>
          <w:w w:val="105"/>
        </w:rPr>
        <w:t>the</w:t>
      </w:r>
      <w:r w:rsidRPr="001D08FE">
        <w:rPr>
          <w:rFonts w:ascii="Arial" w:hAnsi="Arial" w:cs="Arial"/>
          <w:spacing w:val="-6"/>
          <w:w w:val="105"/>
        </w:rPr>
        <w:t xml:space="preserve"> </w:t>
      </w:r>
      <w:r w:rsidRPr="001D08FE">
        <w:rPr>
          <w:rFonts w:ascii="Arial" w:hAnsi="Arial" w:cs="Arial"/>
          <w:w w:val="105"/>
        </w:rPr>
        <w:t>deadline</w:t>
      </w:r>
      <w:r w:rsidRPr="001D08FE">
        <w:rPr>
          <w:rFonts w:ascii="Arial" w:hAnsi="Arial" w:cs="Arial"/>
          <w:spacing w:val="-6"/>
          <w:w w:val="105"/>
        </w:rPr>
        <w:t xml:space="preserve"> </w:t>
      </w:r>
      <w:r w:rsidRPr="001D08FE">
        <w:rPr>
          <w:rFonts w:ascii="Arial" w:hAnsi="Arial" w:cs="Arial"/>
          <w:w w:val="105"/>
        </w:rPr>
        <w:t>and</w:t>
      </w:r>
      <w:r w:rsidRPr="001D08FE">
        <w:rPr>
          <w:rFonts w:ascii="Arial" w:hAnsi="Arial" w:cs="Arial"/>
          <w:spacing w:val="-6"/>
          <w:w w:val="105"/>
        </w:rPr>
        <w:t xml:space="preserve"> </w:t>
      </w:r>
      <w:r w:rsidRPr="001D08FE">
        <w:rPr>
          <w:rFonts w:ascii="Arial" w:hAnsi="Arial" w:cs="Arial"/>
          <w:w w:val="105"/>
        </w:rPr>
        <w:t>up</w:t>
      </w:r>
      <w:r w:rsidRPr="001D08FE">
        <w:rPr>
          <w:rFonts w:ascii="Arial" w:hAnsi="Arial" w:cs="Arial"/>
          <w:spacing w:val="-6"/>
          <w:w w:val="105"/>
        </w:rPr>
        <w:t xml:space="preserve"> </w:t>
      </w:r>
      <w:r w:rsidRPr="001D08FE">
        <w:rPr>
          <w:rFonts w:ascii="Arial" w:hAnsi="Arial" w:cs="Arial"/>
          <w:w w:val="105"/>
        </w:rPr>
        <w:t>to</w:t>
      </w:r>
      <w:r w:rsidRPr="001D08FE">
        <w:rPr>
          <w:rFonts w:ascii="Arial" w:hAnsi="Arial" w:cs="Arial"/>
          <w:spacing w:val="-6"/>
          <w:w w:val="105"/>
        </w:rPr>
        <w:t xml:space="preserve"> </w:t>
      </w:r>
      <w:r w:rsidRPr="001D08FE">
        <w:rPr>
          <w:rFonts w:ascii="Arial" w:hAnsi="Arial" w:cs="Arial"/>
          <w:w w:val="105"/>
        </w:rPr>
        <w:t>the</w:t>
      </w:r>
      <w:r w:rsidRPr="001D08FE">
        <w:rPr>
          <w:rFonts w:ascii="Arial" w:hAnsi="Arial" w:cs="Arial"/>
          <w:spacing w:val="-12"/>
          <w:w w:val="105"/>
        </w:rPr>
        <w:t xml:space="preserve"> </w:t>
      </w:r>
      <w:r w:rsidRPr="001D08FE">
        <w:rPr>
          <w:rFonts w:ascii="Arial" w:hAnsi="Arial" w:cs="Arial"/>
          <w:w w:val="105"/>
        </w:rPr>
        <w:t>Wednesday</w:t>
      </w:r>
      <w:r w:rsidRPr="001D08FE">
        <w:rPr>
          <w:rFonts w:ascii="Arial" w:hAnsi="Arial" w:cs="Arial"/>
          <w:spacing w:val="-6"/>
          <w:w w:val="105"/>
        </w:rPr>
        <w:t xml:space="preserve"> </w:t>
      </w:r>
      <w:r w:rsidRPr="001D08FE">
        <w:rPr>
          <w:rFonts w:ascii="Arial" w:hAnsi="Arial" w:cs="Arial"/>
          <w:w w:val="105"/>
        </w:rPr>
        <w:t>that</w:t>
      </w:r>
      <w:r w:rsidRPr="001D08FE">
        <w:rPr>
          <w:rFonts w:ascii="Arial" w:hAnsi="Arial" w:cs="Arial"/>
          <w:spacing w:val="-6"/>
          <w:w w:val="105"/>
        </w:rPr>
        <w:t xml:space="preserve"> </w:t>
      </w:r>
      <w:r w:rsidRPr="001D08FE">
        <w:rPr>
          <w:rFonts w:ascii="Arial" w:hAnsi="Arial" w:cs="Arial"/>
          <w:w w:val="105"/>
        </w:rPr>
        <w:t>falls</w:t>
      </w:r>
      <w:r w:rsidRPr="001D08FE">
        <w:rPr>
          <w:rFonts w:ascii="Arial" w:hAnsi="Arial" w:cs="Arial"/>
          <w:spacing w:val="-6"/>
          <w:w w:val="105"/>
        </w:rPr>
        <w:t xml:space="preserve"> </w:t>
      </w:r>
      <w:r w:rsidRPr="001D08FE">
        <w:rPr>
          <w:rFonts w:ascii="Arial" w:hAnsi="Arial" w:cs="Arial"/>
          <w:w w:val="105"/>
        </w:rPr>
        <w:t>two</w:t>
      </w:r>
      <w:r w:rsidRPr="001D08FE">
        <w:rPr>
          <w:rFonts w:ascii="Arial" w:hAnsi="Arial" w:cs="Arial"/>
          <w:spacing w:val="-6"/>
          <w:w w:val="105"/>
        </w:rPr>
        <w:t xml:space="preserve"> </w:t>
      </w:r>
      <w:r w:rsidRPr="001D08FE">
        <w:rPr>
          <w:rFonts w:ascii="Arial" w:hAnsi="Arial" w:cs="Arial"/>
          <w:w w:val="105"/>
        </w:rPr>
        <w:t>weeks prior</w:t>
      </w:r>
      <w:r w:rsidRPr="001D08FE">
        <w:rPr>
          <w:rFonts w:ascii="Arial" w:hAnsi="Arial" w:cs="Arial"/>
          <w:spacing w:val="-5"/>
          <w:w w:val="105"/>
        </w:rPr>
        <w:t xml:space="preserve"> </w:t>
      </w:r>
      <w:r w:rsidRPr="001D08FE">
        <w:rPr>
          <w:rFonts w:ascii="Arial" w:hAnsi="Arial" w:cs="Arial"/>
          <w:w w:val="105"/>
        </w:rPr>
        <w:t>to</w:t>
      </w:r>
      <w:r w:rsidRPr="001D08FE">
        <w:rPr>
          <w:rFonts w:ascii="Arial" w:hAnsi="Arial" w:cs="Arial"/>
          <w:spacing w:val="-5"/>
          <w:w w:val="105"/>
        </w:rPr>
        <w:t xml:space="preserve"> </w:t>
      </w:r>
      <w:r w:rsidRPr="001D08FE">
        <w:rPr>
          <w:rFonts w:ascii="Arial" w:hAnsi="Arial" w:cs="Arial"/>
          <w:w w:val="105"/>
        </w:rPr>
        <w:t>the</w:t>
      </w:r>
      <w:r w:rsidRPr="001D08FE">
        <w:rPr>
          <w:rFonts w:ascii="Arial" w:hAnsi="Arial" w:cs="Arial"/>
          <w:spacing w:val="-5"/>
          <w:w w:val="105"/>
        </w:rPr>
        <w:t xml:space="preserve"> </w:t>
      </w:r>
      <w:r w:rsidRPr="001D08FE">
        <w:rPr>
          <w:rFonts w:ascii="Arial" w:hAnsi="Arial" w:cs="Arial"/>
          <w:w w:val="105"/>
        </w:rPr>
        <w:t>last</w:t>
      </w:r>
      <w:r w:rsidRPr="001D08FE">
        <w:rPr>
          <w:rFonts w:ascii="Arial" w:hAnsi="Arial" w:cs="Arial"/>
          <w:spacing w:val="-5"/>
          <w:w w:val="105"/>
        </w:rPr>
        <w:t xml:space="preserve"> </w:t>
      </w:r>
      <w:r w:rsidRPr="001D08FE">
        <w:rPr>
          <w:rFonts w:ascii="Arial" w:hAnsi="Arial" w:cs="Arial"/>
          <w:spacing w:val="-3"/>
          <w:w w:val="105"/>
        </w:rPr>
        <w:t>day</w:t>
      </w:r>
      <w:r w:rsidRPr="001D08FE">
        <w:rPr>
          <w:rFonts w:ascii="Arial" w:hAnsi="Arial" w:cs="Arial"/>
          <w:spacing w:val="-5"/>
          <w:w w:val="105"/>
        </w:rPr>
        <w:t xml:space="preserve"> </w:t>
      </w:r>
      <w:r w:rsidRPr="001D08FE">
        <w:rPr>
          <w:rFonts w:ascii="Arial" w:hAnsi="Arial" w:cs="Arial"/>
          <w:w w:val="105"/>
        </w:rPr>
        <w:t>of</w:t>
      </w:r>
      <w:r w:rsidRPr="001D08FE">
        <w:rPr>
          <w:rFonts w:ascii="Arial" w:hAnsi="Arial" w:cs="Arial"/>
          <w:spacing w:val="-5"/>
          <w:w w:val="105"/>
        </w:rPr>
        <w:t xml:space="preserve"> </w:t>
      </w:r>
      <w:r w:rsidRPr="001D08FE">
        <w:rPr>
          <w:rFonts w:ascii="Arial" w:hAnsi="Arial" w:cs="Arial"/>
          <w:w w:val="105"/>
        </w:rPr>
        <w:t>class,</w:t>
      </w:r>
      <w:r w:rsidRPr="001D08FE">
        <w:rPr>
          <w:rFonts w:ascii="Arial" w:hAnsi="Arial" w:cs="Arial"/>
          <w:spacing w:val="-5"/>
          <w:w w:val="105"/>
        </w:rPr>
        <w:t xml:space="preserve"> </w:t>
      </w:r>
      <w:r w:rsidRPr="001D08FE">
        <w:rPr>
          <w:rFonts w:ascii="Arial" w:hAnsi="Arial" w:cs="Arial"/>
          <w:w w:val="105"/>
        </w:rPr>
        <w:t>a</w:t>
      </w:r>
      <w:r w:rsidRPr="001D08FE">
        <w:rPr>
          <w:rFonts w:ascii="Arial" w:hAnsi="Arial" w:cs="Arial"/>
          <w:spacing w:val="-5"/>
          <w:w w:val="105"/>
        </w:rPr>
        <w:t xml:space="preserve"> </w:t>
      </w:r>
      <w:r w:rsidRPr="001D08FE">
        <w:rPr>
          <w:rFonts w:ascii="Arial" w:hAnsi="Arial" w:cs="Arial"/>
          <w:w w:val="105"/>
        </w:rPr>
        <w:t>student</w:t>
      </w:r>
      <w:r w:rsidRPr="001D08FE">
        <w:rPr>
          <w:rFonts w:ascii="Arial" w:hAnsi="Arial" w:cs="Arial"/>
          <w:spacing w:val="-5"/>
          <w:w w:val="105"/>
        </w:rPr>
        <w:t xml:space="preserve"> </w:t>
      </w:r>
      <w:r w:rsidRPr="001D08FE">
        <w:rPr>
          <w:rFonts w:ascii="Arial" w:hAnsi="Arial" w:cs="Arial"/>
          <w:spacing w:val="-3"/>
          <w:w w:val="105"/>
        </w:rPr>
        <w:t>may</w:t>
      </w:r>
      <w:r w:rsidRPr="001D08FE">
        <w:rPr>
          <w:rFonts w:ascii="Arial" w:hAnsi="Arial" w:cs="Arial"/>
          <w:spacing w:val="-5"/>
          <w:w w:val="105"/>
        </w:rPr>
        <w:t xml:space="preserve"> </w:t>
      </w:r>
      <w:r w:rsidRPr="001D08FE">
        <w:rPr>
          <w:rFonts w:ascii="Arial" w:hAnsi="Arial" w:cs="Arial"/>
          <w:w w:val="105"/>
        </w:rPr>
        <w:t>withdraw</w:t>
      </w:r>
      <w:r w:rsidRPr="001D08FE">
        <w:rPr>
          <w:rFonts w:ascii="Arial" w:hAnsi="Arial" w:cs="Arial"/>
          <w:spacing w:val="-5"/>
          <w:w w:val="105"/>
        </w:rPr>
        <w:t xml:space="preserve"> </w:t>
      </w:r>
      <w:r w:rsidRPr="001D08FE">
        <w:rPr>
          <w:rFonts w:ascii="Arial" w:hAnsi="Arial" w:cs="Arial"/>
          <w:w w:val="105"/>
        </w:rPr>
        <w:t>from</w:t>
      </w:r>
      <w:r w:rsidRPr="001D08FE">
        <w:rPr>
          <w:rFonts w:ascii="Arial" w:hAnsi="Arial" w:cs="Arial"/>
          <w:spacing w:val="-5"/>
          <w:w w:val="105"/>
        </w:rPr>
        <w:t xml:space="preserve"> </w:t>
      </w:r>
      <w:r w:rsidRPr="001D08FE">
        <w:rPr>
          <w:rFonts w:ascii="Arial" w:hAnsi="Arial" w:cs="Arial"/>
          <w:w w:val="105"/>
        </w:rPr>
        <w:t>a</w:t>
      </w:r>
      <w:r w:rsidRPr="001D08FE">
        <w:rPr>
          <w:rFonts w:ascii="Arial" w:hAnsi="Arial" w:cs="Arial"/>
          <w:spacing w:val="-5"/>
          <w:w w:val="105"/>
        </w:rPr>
        <w:t xml:space="preserve"> </w:t>
      </w:r>
      <w:r w:rsidRPr="001D08FE">
        <w:rPr>
          <w:rFonts w:ascii="Arial" w:hAnsi="Arial" w:cs="Arial"/>
          <w:w w:val="105"/>
        </w:rPr>
        <w:t>course</w:t>
      </w:r>
      <w:r w:rsidRPr="001D08FE">
        <w:rPr>
          <w:rFonts w:ascii="Arial" w:hAnsi="Arial" w:cs="Arial"/>
          <w:spacing w:val="-5"/>
          <w:w w:val="105"/>
        </w:rPr>
        <w:t xml:space="preserve"> </w:t>
      </w:r>
      <w:r w:rsidRPr="001D08FE">
        <w:rPr>
          <w:rFonts w:ascii="Arial" w:hAnsi="Arial" w:cs="Arial"/>
          <w:w w:val="105"/>
        </w:rPr>
        <w:t>with</w:t>
      </w:r>
      <w:r w:rsidRPr="001D08FE">
        <w:rPr>
          <w:rFonts w:ascii="Arial" w:hAnsi="Arial" w:cs="Arial"/>
          <w:spacing w:val="-5"/>
          <w:w w:val="105"/>
        </w:rPr>
        <w:t xml:space="preserve"> </w:t>
      </w:r>
      <w:r w:rsidRPr="001D08FE">
        <w:rPr>
          <w:rFonts w:ascii="Arial" w:hAnsi="Arial" w:cs="Arial"/>
          <w:w w:val="105"/>
        </w:rPr>
        <w:t>a</w:t>
      </w:r>
      <w:r w:rsidRPr="001D08FE">
        <w:rPr>
          <w:rFonts w:ascii="Arial" w:hAnsi="Arial" w:cs="Arial"/>
          <w:spacing w:val="-5"/>
          <w:w w:val="105"/>
        </w:rPr>
        <w:t xml:space="preserve"> </w:t>
      </w:r>
      <w:r w:rsidRPr="001D08FE">
        <w:rPr>
          <w:rFonts w:ascii="Arial" w:hAnsi="Arial" w:cs="Arial"/>
          <w:w w:val="105"/>
        </w:rPr>
        <w:t>grade</w:t>
      </w:r>
      <w:r w:rsidRPr="001D08FE">
        <w:rPr>
          <w:rFonts w:ascii="Arial" w:hAnsi="Arial" w:cs="Arial"/>
          <w:spacing w:val="-5"/>
          <w:w w:val="105"/>
        </w:rPr>
        <w:t xml:space="preserve"> </w:t>
      </w:r>
      <w:r w:rsidRPr="001D08FE">
        <w:rPr>
          <w:rFonts w:ascii="Arial" w:hAnsi="Arial" w:cs="Arial"/>
          <w:w w:val="105"/>
        </w:rPr>
        <w:t xml:space="preserve">of </w:t>
      </w:r>
      <w:r w:rsidRPr="001D08FE">
        <w:rPr>
          <w:rFonts w:ascii="Arial" w:hAnsi="Arial" w:cs="Arial"/>
          <w:b/>
          <w:w w:val="105"/>
        </w:rPr>
        <w:t xml:space="preserve">WP </w:t>
      </w:r>
      <w:r w:rsidRPr="001D08FE">
        <w:rPr>
          <w:rFonts w:ascii="Arial" w:hAnsi="Arial" w:cs="Arial"/>
          <w:w w:val="105"/>
        </w:rPr>
        <w:t xml:space="preserve">(withdraw passing) or </w:t>
      </w:r>
      <w:r w:rsidRPr="001D08FE">
        <w:rPr>
          <w:rFonts w:ascii="Arial" w:hAnsi="Arial" w:cs="Arial"/>
          <w:b/>
          <w:w w:val="105"/>
        </w:rPr>
        <w:t xml:space="preserve">WF </w:t>
      </w:r>
      <w:r w:rsidRPr="001D08FE">
        <w:rPr>
          <w:rFonts w:ascii="Arial" w:hAnsi="Arial" w:cs="Arial"/>
          <w:w w:val="105"/>
        </w:rPr>
        <w:t>(withdraw failing) assigned by the instructor. During the final two weeks of class, withdrawal is not permitted except in extraordinary circumstances.</w:t>
      </w:r>
      <w:r w:rsidRPr="001D08FE">
        <w:rPr>
          <w:rFonts w:ascii="Arial" w:hAnsi="Arial" w:cs="Arial"/>
          <w:spacing w:val="-8"/>
          <w:w w:val="105"/>
        </w:rPr>
        <w:t xml:space="preserve"> </w:t>
      </w:r>
      <w:r w:rsidRPr="001D08FE">
        <w:rPr>
          <w:rFonts w:ascii="Arial" w:hAnsi="Arial" w:cs="Arial"/>
          <w:w w:val="105"/>
        </w:rPr>
        <w:t>Permission</w:t>
      </w:r>
      <w:r w:rsidRPr="001D08FE">
        <w:rPr>
          <w:rFonts w:ascii="Arial" w:hAnsi="Arial" w:cs="Arial"/>
          <w:spacing w:val="-8"/>
          <w:w w:val="105"/>
        </w:rPr>
        <w:t xml:space="preserve"> </w:t>
      </w:r>
      <w:r w:rsidRPr="001D08FE">
        <w:rPr>
          <w:rFonts w:ascii="Arial" w:hAnsi="Arial" w:cs="Arial"/>
          <w:w w:val="105"/>
        </w:rPr>
        <w:t>of</w:t>
      </w:r>
      <w:r w:rsidRPr="001D08FE">
        <w:rPr>
          <w:rFonts w:ascii="Arial" w:hAnsi="Arial" w:cs="Arial"/>
          <w:spacing w:val="-8"/>
          <w:w w:val="105"/>
        </w:rPr>
        <w:t xml:space="preserve"> </w:t>
      </w:r>
      <w:r w:rsidRPr="001D08FE">
        <w:rPr>
          <w:rFonts w:ascii="Arial" w:hAnsi="Arial" w:cs="Arial"/>
          <w:w w:val="105"/>
        </w:rPr>
        <w:t>both</w:t>
      </w:r>
      <w:r w:rsidRPr="001D08FE">
        <w:rPr>
          <w:rFonts w:ascii="Arial" w:hAnsi="Arial" w:cs="Arial"/>
          <w:spacing w:val="-8"/>
          <w:w w:val="105"/>
        </w:rPr>
        <w:t xml:space="preserve"> </w:t>
      </w:r>
      <w:r w:rsidRPr="001D08FE">
        <w:rPr>
          <w:rFonts w:ascii="Arial" w:hAnsi="Arial" w:cs="Arial"/>
          <w:w w:val="105"/>
        </w:rPr>
        <w:t>the</w:t>
      </w:r>
      <w:r w:rsidRPr="001D08FE">
        <w:rPr>
          <w:rFonts w:ascii="Arial" w:hAnsi="Arial" w:cs="Arial"/>
          <w:spacing w:val="-7"/>
          <w:w w:val="105"/>
        </w:rPr>
        <w:t xml:space="preserve"> </w:t>
      </w:r>
      <w:r w:rsidRPr="001D08FE">
        <w:rPr>
          <w:rFonts w:ascii="Arial" w:hAnsi="Arial" w:cs="Arial"/>
          <w:w w:val="105"/>
        </w:rPr>
        <w:t>instructor</w:t>
      </w:r>
      <w:r w:rsidRPr="001D08FE">
        <w:rPr>
          <w:rFonts w:ascii="Arial" w:hAnsi="Arial" w:cs="Arial"/>
          <w:spacing w:val="-8"/>
          <w:w w:val="105"/>
        </w:rPr>
        <w:t xml:space="preserve"> </w:t>
      </w:r>
      <w:r w:rsidRPr="001D08FE">
        <w:rPr>
          <w:rFonts w:ascii="Arial" w:hAnsi="Arial" w:cs="Arial"/>
          <w:w w:val="105"/>
        </w:rPr>
        <w:t>and</w:t>
      </w:r>
      <w:r w:rsidRPr="001D08FE">
        <w:rPr>
          <w:rFonts w:ascii="Arial" w:hAnsi="Arial" w:cs="Arial"/>
          <w:spacing w:val="-8"/>
          <w:w w:val="105"/>
        </w:rPr>
        <w:t xml:space="preserve"> </w:t>
      </w:r>
      <w:r w:rsidRPr="001D08FE">
        <w:rPr>
          <w:rFonts w:ascii="Arial" w:hAnsi="Arial" w:cs="Arial"/>
          <w:w w:val="105"/>
        </w:rPr>
        <w:t>department</w:t>
      </w:r>
      <w:r w:rsidRPr="001D08FE">
        <w:rPr>
          <w:rFonts w:ascii="Arial" w:hAnsi="Arial" w:cs="Arial"/>
          <w:spacing w:val="-8"/>
          <w:w w:val="105"/>
        </w:rPr>
        <w:t xml:space="preserve"> </w:t>
      </w:r>
      <w:r w:rsidRPr="001D08FE">
        <w:rPr>
          <w:rFonts w:ascii="Arial" w:hAnsi="Arial" w:cs="Arial"/>
          <w:w w:val="105"/>
        </w:rPr>
        <w:t>chair</w:t>
      </w:r>
      <w:r w:rsidRPr="001D08FE">
        <w:rPr>
          <w:rFonts w:ascii="Arial" w:hAnsi="Arial" w:cs="Arial"/>
          <w:spacing w:val="-8"/>
          <w:w w:val="105"/>
        </w:rPr>
        <w:t xml:space="preserve"> </w:t>
      </w:r>
      <w:r w:rsidRPr="001D08FE">
        <w:rPr>
          <w:rFonts w:ascii="Arial" w:hAnsi="Arial" w:cs="Arial"/>
          <w:w w:val="105"/>
        </w:rPr>
        <w:t>is</w:t>
      </w:r>
      <w:r w:rsidRPr="001D08FE">
        <w:rPr>
          <w:rFonts w:ascii="Arial" w:hAnsi="Arial" w:cs="Arial"/>
          <w:spacing w:val="-7"/>
          <w:w w:val="105"/>
        </w:rPr>
        <w:t xml:space="preserve"> </w:t>
      </w:r>
      <w:r w:rsidRPr="001D08FE">
        <w:rPr>
          <w:rFonts w:ascii="Arial" w:hAnsi="Arial" w:cs="Arial"/>
          <w:w w:val="105"/>
        </w:rPr>
        <w:t xml:space="preserve">required, and the grade of </w:t>
      </w:r>
      <w:r w:rsidRPr="001D08FE">
        <w:rPr>
          <w:rFonts w:ascii="Arial" w:hAnsi="Arial" w:cs="Arial"/>
          <w:b/>
          <w:w w:val="105"/>
        </w:rPr>
        <w:t xml:space="preserve">WP </w:t>
      </w:r>
      <w:r w:rsidRPr="001D08FE">
        <w:rPr>
          <w:rFonts w:ascii="Arial" w:hAnsi="Arial" w:cs="Arial"/>
          <w:w w:val="105"/>
        </w:rPr>
        <w:t xml:space="preserve">or </w:t>
      </w:r>
      <w:r w:rsidRPr="001D08FE">
        <w:rPr>
          <w:rFonts w:ascii="Arial" w:hAnsi="Arial" w:cs="Arial"/>
          <w:b/>
          <w:w w:val="105"/>
        </w:rPr>
        <w:t xml:space="preserve">WF </w:t>
      </w:r>
      <w:r w:rsidRPr="001D08FE">
        <w:rPr>
          <w:rFonts w:ascii="Arial" w:hAnsi="Arial" w:cs="Arial"/>
          <w:w w:val="105"/>
        </w:rPr>
        <w:t>will be assigned by the</w:t>
      </w:r>
      <w:r w:rsidRPr="001D08FE">
        <w:rPr>
          <w:rFonts w:ascii="Arial" w:hAnsi="Arial" w:cs="Arial"/>
          <w:spacing w:val="15"/>
          <w:w w:val="105"/>
        </w:rPr>
        <w:t xml:space="preserve"> </w:t>
      </w:r>
      <w:r w:rsidRPr="001D08FE">
        <w:rPr>
          <w:rFonts w:ascii="Arial" w:hAnsi="Arial" w:cs="Arial"/>
          <w:w w:val="105"/>
        </w:rPr>
        <w:t>instructor.</w:t>
      </w:r>
    </w:p>
    <w:p w14:paraId="28ED8298" w14:textId="77777777" w:rsidR="00C431A9" w:rsidRPr="001D08FE" w:rsidRDefault="00C431A9" w:rsidP="00AE7385">
      <w:pPr>
        <w:pStyle w:val="BodyText"/>
        <w:spacing w:before="39" w:line="236" w:lineRule="exact"/>
        <w:ind w:left="0" w:right="0"/>
        <w:rPr>
          <w:rFonts w:ascii="Arial" w:hAnsi="Arial" w:cs="Arial"/>
        </w:rPr>
      </w:pPr>
      <w:r w:rsidRPr="001D08FE">
        <w:rPr>
          <w:rFonts w:ascii="Arial" w:hAnsi="Arial" w:cs="Arial"/>
        </w:rPr>
        <w:t xml:space="preserve">Any student wishing to withdraw from a class during the automatic grade of </w:t>
      </w:r>
      <w:r w:rsidRPr="001D08FE">
        <w:rPr>
          <w:rFonts w:ascii="Arial" w:hAnsi="Arial" w:cs="Arial"/>
          <w:b/>
        </w:rPr>
        <w:t xml:space="preserve">W </w:t>
      </w:r>
      <w:r w:rsidRPr="001D08FE">
        <w:rPr>
          <w:rFonts w:ascii="Arial" w:hAnsi="Arial" w:cs="Arial"/>
        </w:rPr>
        <w:t xml:space="preserve">period </w:t>
      </w:r>
      <w:r w:rsidRPr="001D08FE">
        <w:rPr>
          <w:rFonts w:ascii="Arial" w:hAnsi="Arial" w:cs="Arial"/>
          <w:spacing w:val="-3"/>
        </w:rPr>
        <w:t xml:space="preserve">may </w:t>
      </w:r>
      <w:r w:rsidRPr="001D08FE">
        <w:rPr>
          <w:rFonts w:ascii="Arial" w:hAnsi="Arial" w:cs="Arial"/>
        </w:rPr>
        <w:t xml:space="preserve">login to his/her secure UNA Portal and follow the same steps as when he/she initially registered, selecting ‘web withdraw’ beside the desired course(s) and submit. . </w:t>
      </w:r>
      <w:r w:rsidRPr="001D08FE">
        <w:rPr>
          <w:rFonts w:ascii="Arial" w:hAnsi="Arial" w:cs="Arial"/>
          <w:spacing w:val="-3"/>
        </w:rPr>
        <w:t>This policy</w:t>
      </w:r>
      <w:r w:rsidRPr="001D08FE">
        <w:rPr>
          <w:rFonts w:ascii="Arial" w:hAnsi="Arial" w:cs="Arial"/>
        </w:rPr>
        <w:t xml:space="preserve"> is valid for online courses as well   as regular courses. The class will be withdrawn as requested   and a notification e-mail sent to the student and instructor. </w:t>
      </w:r>
      <w:r w:rsidRPr="001D08FE">
        <w:rPr>
          <w:rFonts w:ascii="Arial" w:hAnsi="Arial" w:cs="Arial"/>
          <w:spacing w:val="-4"/>
        </w:rPr>
        <w:t xml:space="preserve">The </w:t>
      </w:r>
      <w:r w:rsidRPr="001D08FE">
        <w:rPr>
          <w:rFonts w:ascii="Arial" w:hAnsi="Arial" w:cs="Arial"/>
        </w:rPr>
        <w:t xml:space="preserve">instructor </w:t>
      </w:r>
      <w:r w:rsidRPr="001D08FE">
        <w:rPr>
          <w:rFonts w:ascii="Arial" w:hAnsi="Arial" w:cs="Arial"/>
          <w:spacing w:val="-3"/>
        </w:rPr>
        <w:t xml:space="preserve">may </w:t>
      </w:r>
      <w:r w:rsidRPr="001D08FE">
        <w:rPr>
          <w:rFonts w:ascii="Arial" w:hAnsi="Arial" w:cs="Arial"/>
        </w:rPr>
        <w:t xml:space="preserve">contact the </w:t>
      </w:r>
      <w:r w:rsidRPr="001D08FE">
        <w:rPr>
          <w:rFonts w:ascii="Arial" w:hAnsi="Arial" w:cs="Arial"/>
          <w:spacing w:val="-3"/>
        </w:rPr>
        <w:t>Registrar’s Office</w:t>
      </w:r>
      <w:r w:rsidRPr="001D08FE">
        <w:rPr>
          <w:rFonts w:ascii="Arial" w:hAnsi="Arial" w:cs="Arial"/>
        </w:rPr>
        <w:t xml:space="preserve"> up to ten working days after the date of the e-mail notification if   they </w:t>
      </w:r>
      <w:r w:rsidRPr="001D08FE">
        <w:rPr>
          <w:rFonts w:ascii="Arial" w:hAnsi="Arial" w:cs="Arial"/>
          <w:spacing w:val="-3"/>
        </w:rPr>
        <w:t xml:space="preserve">have </w:t>
      </w:r>
      <w:r w:rsidRPr="001D08FE">
        <w:rPr>
          <w:rFonts w:ascii="Arial" w:hAnsi="Arial" w:cs="Arial"/>
        </w:rPr>
        <w:t xml:space="preserve">an objection or concern or want to request a change in the withdrawal grade. </w:t>
      </w:r>
      <w:r w:rsidRPr="001D08FE">
        <w:rPr>
          <w:rFonts w:ascii="Arial" w:hAnsi="Arial" w:cs="Arial"/>
          <w:spacing w:val="-4"/>
        </w:rPr>
        <w:t>The Registrar’s</w:t>
      </w:r>
      <w:r w:rsidRPr="001D08FE">
        <w:rPr>
          <w:rFonts w:ascii="Arial" w:hAnsi="Arial" w:cs="Arial"/>
          <w:spacing w:val="-3"/>
        </w:rPr>
        <w:t xml:space="preserve"> Office</w:t>
      </w:r>
      <w:r w:rsidRPr="001D08FE">
        <w:rPr>
          <w:rFonts w:ascii="Arial" w:hAnsi="Arial" w:cs="Arial"/>
        </w:rPr>
        <w:t xml:space="preserve"> will notify the Office of International Affairs   for</w:t>
      </w:r>
      <w:r w:rsidRPr="001D08FE">
        <w:rPr>
          <w:rFonts w:ascii="Arial" w:hAnsi="Arial" w:cs="Arial"/>
          <w:spacing w:val="24"/>
        </w:rPr>
        <w:t xml:space="preserve"> </w:t>
      </w:r>
      <w:r w:rsidRPr="001D08FE">
        <w:rPr>
          <w:rFonts w:ascii="Arial" w:hAnsi="Arial" w:cs="Arial"/>
        </w:rPr>
        <w:t>any</w:t>
      </w:r>
      <w:r w:rsidRPr="001D08FE">
        <w:rPr>
          <w:rFonts w:ascii="Arial" w:hAnsi="Arial" w:cs="Arial"/>
          <w:spacing w:val="24"/>
        </w:rPr>
        <w:t xml:space="preserve"> </w:t>
      </w:r>
      <w:r w:rsidRPr="001D08FE">
        <w:rPr>
          <w:rFonts w:ascii="Arial" w:hAnsi="Arial" w:cs="Arial"/>
        </w:rPr>
        <w:t>international</w:t>
      </w:r>
      <w:r w:rsidRPr="001D08FE">
        <w:rPr>
          <w:rFonts w:ascii="Arial" w:hAnsi="Arial" w:cs="Arial"/>
          <w:spacing w:val="24"/>
        </w:rPr>
        <w:t xml:space="preserve"> </w:t>
      </w:r>
      <w:r w:rsidRPr="001D08FE">
        <w:rPr>
          <w:rFonts w:ascii="Arial" w:hAnsi="Arial" w:cs="Arial"/>
        </w:rPr>
        <w:t>student</w:t>
      </w:r>
      <w:r w:rsidRPr="001D08FE">
        <w:rPr>
          <w:rFonts w:ascii="Arial" w:hAnsi="Arial" w:cs="Arial"/>
          <w:spacing w:val="24"/>
        </w:rPr>
        <w:t xml:space="preserve"> </w:t>
      </w:r>
      <w:r w:rsidRPr="001D08FE">
        <w:rPr>
          <w:rFonts w:ascii="Arial" w:hAnsi="Arial" w:cs="Arial"/>
        </w:rPr>
        <w:t>wishing</w:t>
      </w:r>
      <w:r w:rsidRPr="001D08FE">
        <w:rPr>
          <w:rFonts w:ascii="Arial" w:hAnsi="Arial" w:cs="Arial"/>
          <w:spacing w:val="24"/>
        </w:rPr>
        <w:t xml:space="preserve"> </w:t>
      </w:r>
      <w:r w:rsidRPr="001D08FE">
        <w:rPr>
          <w:rFonts w:ascii="Arial" w:hAnsi="Arial" w:cs="Arial"/>
        </w:rPr>
        <w:t>to</w:t>
      </w:r>
      <w:r w:rsidRPr="001D08FE">
        <w:rPr>
          <w:rFonts w:ascii="Arial" w:hAnsi="Arial" w:cs="Arial"/>
          <w:spacing w:val="24"/>
        </w:rPr>
        <w:t xml:space="preserve"> </w:t>
      </w:r>
      <w:r w:rsidRPr="001D08FE">
        <w:rPr>
          <w:rFonts w:ascii="Arial" w:hAnsi="Arial" w:cs="Arial"/>
        </w:rPr>
        <w:t>withdraw from</w:t>
      </w:r>
      <w:r w:rsidRPr="001D08FE">
        <w:rPr>
          <w:rFonts w:ascii="Arial" w:hAnsi="Arial" w:cs="Arial"/>
          <w:spacing w:val="24"/>
        </w:rPr>
        <w:t xml:space="preserve"> </w:t>
      </w:r>
      <w:r w:rsidRPr="001D08FE">
        <w:rPr>
          <w:rFonts w:ascii="Arial" w:hAnsi="Arial" w:cs="Arial"/>
        </w:rPr>
        <w:t>a</w:t>
      </w:r>
      <w:r w:rsidRPr="001D08FE">
        <w:rPr>
          <w:rFonts w:ascii="Arial" w:hAnsi="Arial" w:cs="Arial"/>
          <w:spacing w:val="24"/>
        </w:rPr>
        <w:t xml:space="preserve"> </w:t>
      </w:r>
      <w:r w:rsidRPr="001D08FE">
        <w:rPr>
          <w:rFonts w:ascii="Arial" w:hAnsi="Arial" w:cs="Arial"/>
        </w:rPr>
        <w:t>class.</w:t>
      </w:r>
    </w:p>
    <w:p w14:paraId="3AB7CC26" w14:textId="77777777" w:rsidR="00C431A9" w:rsidRPr="001D08FE" w:rsidRDefault="00C431A9" w:rsidP="00AE7385">
      <w:pPr>
        <w:pStyle w:val="BodyText"/>
        <w:spacing w:before="40" w:line="234" w:lineRule="exact"/>
        <w:ind w:left="0" w:right="0"/>
        <w:rPr>
          <w:rFonts w:ascii="Arial" w:hAnsi="Arial" w:cs="Arial"/>
          <w:i/>
        </w:rPr>
      </w:pPr>
      <w:r w:rsidRPr="001D08FE">
        <w:rPr>
          <w:rFonts w:ascii="Arial" w:hAnsi="Arial" w:cs="Arial"/>
        </w:rPr>
        <w:t xml:space="preserve">Any student wishing to withdraw from a class during the </w:t>
      </w:r>
      <w:r w:rsidRPr="001D08FE">
        <w:rPr>
          <w:rFonts w:ascii="Arial" w:hAnsi="Arial" w:cs="Arial"/>
          <w:b/>
        </w:rPr>
        <w:t xml:space="preserve">WP </w:t>
      </w:r>
      <w:r w:rsidRPr="001D08FE">
        <w:rPr>
          <w:rFonts w:ascii="Arial" w:hAnsi="Arial" w:cs="Arial"/>
          <w:spacing w:val="-3"/>
        </w:rPr>
        <w:t xml:space="preserve">(withdraw </w:t>
      </w:r>
      <w:r w:rsidRPr="001D08FE">
        <w:rPr>
          <w:rFonts w:ascii="Arial" w:hAnsi="Arial" w:cs="Arial"/>
        </w:rPr>
        <w:t xml:space="preserve">passing) or </w:t>
      </w:r>
      <w:r w:rsidRPr="001D08FE">
        <w:rPr>
          <w:rFonts w:ascii="Arial" w:hAnsi="Arial" w:cs="Arial"/>
          <w:b/>
        </w:rPr>
        <w:t xml:space="preserve">WF </w:t>
      </w:r>
      <w:r w:rsidRPr="001D08FE">
        <w:rPr>
          <w:rFonts w:ascii="Arial" w:hAnsi="Arial" w:cs="Arial"/>
        </w:rPr>
        <w:t xml:space="preserve">(withdraw failing) period </w:t>
      </w:r>
      <w:r w:rsidRPr="001D08FE">
        <w:rPr>
          <w:rFonts w:ascii="Arial" w:hAnsi="Arial" w:cs="Arial"/>
          <w:spacing w:val="-3"/>
        </w:rPr>
        <w:t xml:space="preserve">may </w:t>
      </w:r>
      <w:r w:rsidRPr="001D08FE">
        <w:rPr>
          <w:rFonts w:ascii="Arial" w:hAnsi="Arial" w:cs="Arial"/>
        </w:rPr>
        <w:t xml:space="preserve">login to his/her  secure  UNA  </w:t>
      </w:r>
      <w:r w:rsidRPr="001D08FE">
        <w:rPr>
          <w:rFonts w:ascii="Arial" w:hAnsi="Arial" w:cs="Arial"/>
          <w:spacing w:val="-3"/>
        </w:rPr>
        <w:t xml:space="preserve">Portal  </w:t>
      </w:r>
      <w:r w:rsidRPr="001D08FE">
        <w:rPr>
          <w:rFonts w:ascii="Arial" w:hAnsi="Arial" w:cs="Arial"/>
        </w:rPr>
        <w:t xml:space="preserve">and follow the same steps as when he/she initially </w:t>
      </w:r>
      <w:r w:rsidRPr="001D08FE">
        <w:rPr>
          <w:rFonts w:ascii="Arial" w:hAnsi="Arial" w:cs="Arial"/>
        </w:rPr>
        <w:lastRenderedPageBreak/>
        <w:t xml:space="preserve">registered, selecting ‘request to withdraw’ beside the desired course(s) and submit.  </w:t>
      </w:r>
      <w:r w:rsidRPr="001D08FE">
        <w:rPr>
          <w:rFonts w:ascii="Arial" w:hAnsi="Arial" w:cs="Arial"/>
          <w:spacing w:val="-4"/>
        </w:rPr>
        <w:t xml:space="preserve">This </w:t>
      </w:r>
      <w:r w:rsidRPr="001D08FE">
        <w:rPr>
          <w:rFonts w:ascii="Arial" w:hAnsi="Arial" w:cs="Arial"/>
          <w:spacing w:val="-3"/>
        </w:rPr>
        <w:t xml:space="preserve">policy </w:t>
      </w:r>
      <w:r w:rsidRPr="001D08FE">
        <w:rPr>
          <w:rFonts w:ascii="Arial" w:hAnsi="Arial" w:cs="Arial"/>
        </w:rPr>
        <w:t xml:space="preserve">is </w:t>
      </w:r>
      <w:r w:rsidRPr="001D08FE">
        <w:rPr>
          <w:rFonts w:ascii="Arial" w:hAnsi="Arial" w:cs="Arial"/>
          <w:spacing w:val="-3"/>
        </w:rPr>
        <w:t xml:space="preserve">valid </w:t>
      </w:r>
      <w:r w:rsidRPr="001D08FE">
        <w:rPr>
          <w:rFonts w:ascii="Arial" w:hAnsi="Arial" w:cs="Arial"/>
        </w:rPr>
        <w:t xml:space="preserve">for online courses as well as regular courses. </w:t>
      </w:r>
      <w:r w:rsidRPr="001D08FE">
        <w:rPr>
          <w:rFonts w:ascii="Arial" w:hAnsi="Arial" w:cs="Arial"/>
          <w:spacing w:val="-5"/>
        </w:rPr>
        <w:t>The Registrar’s</w:t>
      </w:r>
      <w:r w:rsidRPr="001D08FE">
        <w:rPr>
          <w:rFonts w:ascii="Arial" w:hAnsi="Arial" w:cs="Arial"/>
          <w:spacing w:val="-4"/>
        </w:rPr>
        <w:t xml:space="preserve"> Office</w:t>
      </w:r>
      <w:r w:rsidRPr="001D08FE">
        <w:rPr>
          <w:rFonts w:ascii="Arial" w:hAnsi="Arial" w:cs="Arial"/>
        </w:rPr>
        <w:t xml:space="preserve"> will withdraw the class as requested upon receipt of an e-mail notification from the instructor designating a grade of </w:t>
      </w:r>
      <w:r w:rsidRPr="001D08FE">
        <w:rPr>
          <w:rFonts w:ascii="Arial" w:hAnsi="Arial" w:cs="Arial"/>
          <w:b/>
        </w:rPr>
        <w:t xml:space="preserve">WP </w:t>
      </w:r>
      <w:r w:rsidRPr="001D08FE">
        <w:rPr>
          <w:rFonts w:ascii="Arial" w:hAnsi="Arial" w:cs="Arial"/>
        </w:rPr>
        <w:t xml:space="preserve">or </w:t>
      </w:r>
      <w:r w:rsidRPr="001D08FE">
        <w:rPr>
          <w:rFonts w:ascii="Arial" w:hAnsi="Arial" w:cs="Arial"/>
          <w:b/>
        </w:rPr>
        <w:t>WF</w:t>
      </w:r>
      <w:r w:rsidRPr="001D08FE">
        <w:rPr>
          <w:rFonts w:ascii="Arial" w:hAnsi="Arial" w:cs="Arial"/>
        </w:rPr>
        <w:t xml:space="preserve">. </w:t>
      </w:r>
      <w:r w:rsidRPr="001D08FE">
        <w:rPr>
          <w:rFonts w:ascii="Arial" w:hAnsi="Arial" w:cs="Arial"/>
          <w:spacing w:val="-3"/>
        </w:rPr>
        <w:t>The Registrar’s</w:t>
      </w:r>
      <w:r w:rsidRPr="001D08FE">
        <w:rPr>
          <w:rFonts w:ascii="Arial" w:hAnsi="Arial" w:cs="Arial"/>
        </w:rPr>
        <w:t xml:space="preserve"> Office</w:t>
      </w:r>
      <w:r w:rsidRPr="001D08FE">
        <w:rPr>
          <w:rFonts w:ascii="Arial" w:hAnsi="Arial" w:cs="Arial"/>
          <w:spacing w:val="-4"/>
        </w:rPr>
        <w:t xml:space="preserve"> </w:t>
      </w:r>
      <w:r w:rsidRPr="001D08FE">
        <w:rPr>
          <w:rFonts w:ascii="Arial" w:hAnsi="Arial" w:cs="Arial"/>
          <w:spacing w:val="-3"/>
        </w:rPr>
        <w:t xml:space="preserve">will send </w:t>
      </w:r>
      <w:r w:rsidRPr="001D08FE">
        <w:rPr>
          <w:rFonts w:ascii="Arial" w:hAnsi="Arial" w:cs="Arial"/>
        </w:rPr>
        <w:t xml:space="preserve">a </w:t>
      </w:r>
      <w:r w:rsidRPr="001D08FE">
        <w:rPr>
          <w:rFonts w:ascii="Arial" w:hAnsi="Arial" w:cs="Arial"/>
          <w:spacing w:val="-4"/>
        </w:rPr>
        <w:t xml:space="preserve">notification </w:t>
      </w:r>
      <w:r w:rsidRPr="001D08FE">
        <w:rPr>
          <w:rFonts w:ascii="Arial" w:hAnsi="Arial" w:cs="Arial"/>
        </w:rPr>
        <w:t xml:space="preserve">to </w:t>
      </w:r>
      <w:r w:rsidRPr="001D08FE">
        <w:rPr>
          <w:rFonts w:ascii="Arial" w:hAnsi="Arial" w:cs="Arial"/>
          <w:spacing w:val="-3"/>
        </w:rPr>
        <w:t xml:space="preserve">the </w:t>
      </w:r>
      <w:r w:rsidRPr="001D08FE">
        <w:rPr>
          <w:rFonts w:ascii="Arial" w:hAnsi="Arial" w:cs="Arial"/>
          <w:spacing w:val="-4"/>
        </w:rPr>
        <w:t xml:space="preserve">student </w:t>
      </w:r>
      <w:r w:rsidRPr="001D08FE">
        <w:rPr>
          <w:rFonts w:ascii="Arial" w:hAnsi="Arial" w:cs="Arial"/>
          <w:spacing w:val="-3"/>
        </w:rPr>
        <w:t xml:space="preserve">and </w:t>
      </w:r>
      <w:r w:rsidRPr="001D08FE">
        <w:rPr>
          <w:rFonts w:ascii="Arial" w:hAnsi="Arial" w:cs="Arial"/>
          <w:spacing w:val="-5"/>
        </w:rPr>
        <w:t xml:space="preserve">instructor once the withdrawal is complete. </w:t>
      </w:r>
      <w:r w:rsidRPr="001D08FE">
        <w:rPr>
          <w:rFonts w:ascii="Arial" w:hAnsi="Arial" w:cs="Arial"/>
          <w:spacing w:val="-6"/>
        </w:rPr>
        <w:t xml:space="preserve">The </w:t>
      </w:r>
      <w:r w:rsidRPr="001D08FE">
        <w:rPr>
          <w:rFonts w:ascii="Arial" w:hAnsi="Arial" w:cs="Arial"/>
          <w:spacing w:val="-4"/>
        </w:rPr>
        <w:t xml:space="preserve">Office </w:t>
      </w:r>
      <w:r w:rsidRPr="001D08FE">
        <w:rPr>
          <w:rFonts w:ascii="Arial" w:hAnsi="Arial" w:cs="Arial"/>
        </w:rPr>
        <w:t xml:space="preserve">of </w:t>
      </w:r>
      <w:r w:rsidRPr="001D08FE">
        <w:rPr>
          <w:rFonts w:ascii="Arial" w:hAnsi="Arial" w:cs="Arial"/>
          <w:spacing w:val="-4"/>
        </w:rPr>
        <w:t>International</w:t>
      </w:r>
      <w:r w:rsidRPr="001D08FE">
        <w:rPr>
          <w:rFonts w:ascii="Arial" w:hAnsi="Arial" w:cs="Arial"/>
        </w:rPr>
        <w:t xml:space="preserve"> Affairs will also be notified for any international student wishing to withdraw from a class during the </w:t>
      </w:r>
      <w:r w:rsidRPr="001D08FE">
        <w:rPr>
          <w:rFonts w:ascii="Arial" w:hAnsi="Arial" w:cs="Arial"/>
          <w:b/>
        </w:rPr>
        <w:t xml:space="preserve">WP/WF </w:t>
      </w:r>
      <w:r w:rsidRPr="001D08FE">
        <w:rPr>
          <w:rFonts w:ascii="Arial" w:hAnsi="Arial" w:cs="Arial"/>
        </w:rPr>
        <w:t xml:space="preserve">grade period. </w:t>
      </w:r>
      <w:r w:rsidRPr="001D08FE">
        <w:rPr>
          <w:rFonts w:ascii="Arial" w:hAnsi="Arial" w:cs="Arial"/>
          <w:i/>
        </w:rPr>
        <w:t xml:space="preserve">(See notes and exceptions </w:t>
      </w:r>
      <w:r w:rsidRPr="001D08FE">
        <w:rPr>
          <w:rFonts w:ascii="Arial" w:hAnsi="Arial" w:cs="Arial"/>
          <w:i/>
          <w:spacing w:val="-4"/>
        </w:rPr>
        <w:t>below.)</w:t>
      </w:r>
    </w:p>
    <w:p w14:paraId="16B16A61" w14:textId="3B4E45CC" w:rsidR="00C431A9" w:rsidRPr="001D08FE" w:rsidRDefault="00C431A9" w:rsidP="00AE7385">
      <w:pPr>
        <w:pStyle w:val="BodyText"/>
        <w:spacing w:before="38"/>
        <w:ind w:left="0" w:right="0"/>
        <w:rPr>
          <w:rFonts w:ascii="Arial" w:hAnsi="Arial" w:cs="Arial"/>
          <w:i/>
        </w:rPr>
      </w:pPr>
      <w:r w:rsidRPr="001D08FE">
        <w:rPr>
          <w:rFonts w:ascii="Arial" w:hAnsi="Arial" w:cs="Arial"/>
          <w:b/>
          <w:spacing w:val="-3"/>
          <w:w w:val="105"/>
        </w:rPr>
        <w:t xml:space="preserve">Withdrawal </w:t>
      </w:r>
      <w:r w:rsidRPr="001D08FE">
        <w:rPr>
          <w:rFonts w:ascii="Arial" w:hAnsi="Arial" w:cs="Arial"/>
          <w:b/>
          <w:w w:val="105"/>
        </w:rPr>
        <w:t>during Summer Sessions</w:t>
      </w:r>
      <w:r w:rsidR="00AE7385">
        <w:rPr>
          <w:rFonts w:ascii="Arial" w:hAnsi="Arial" w:cs="Arial"/>
          <w:b/>
          <w:w w:val="105"/>
        </w:rPr>
        <w:fldChar w:fldCharType="begin"/>
      </w:r>
      <w:r w:rsidR="00AE7385">
        <w:instrText xml:space="preserve"> XE "</w:instrText>
      </w:r>
      <w:r w:rsidR="00AE7385" w:rsidRPr="00E10E97">
        <w:rPr>
          <w:rFonts w:ascii="Arial" w:hAnsi="Arial" w:cs="Arial"/>
          <w:b/>
          <w:spacing w:val="-3"/>
          <w:w w:val="105"/>
        </w:rPr>
        <w:instrText xml:space="preserve">Withdrawal </w:instrText>
      </w:r>
      <w:r w:rsidR="00AE7385" w:rsidRPr="00E10E97">
        <w:rPr>
          <w:rFonts w:ascii="Arial" w:hAnsi="Arial" w:cs="Arial"/>
          <w:b/>
          <w:w w:val="105"/>
        </w:rPr>
        <w:instrText>during Summer Sessions</w:instrText>
      </w:r>
      <w:r w:rsidR="00AE7385">
        <w:instrText xml:space="preserve">" </w:instrText>
      </w:r>
      <w:r w:rsidR="00AE7385">
        <w:rPr>
          <w:rFonts w:ascii="Arial" w:hAnsi="Arial" w:cs="Arial"/>
          <w:b/>
          <w:w w:val="105"/>
        </w:rPr>
        <w:fldChar w:fldCharType="end"/>
      </w:r>
      <w:r w:rsidRPr="001D08FE">
        <w:rPr>
          <w:rFonts w:ascii="Arial" w:hAnsi="Arial" w:cs="Arial"/>
          <w:b/>
          <w:w w:val="105"/>
        </w:rPr>
        <w:t xml:space="preserve">. </w:t>
      </w:r>
      <w:r w:rsidRPr="001D08FE">
        <w:rPr>
          <w:rFonts w:ascii="Arial" w:hAnsi="Arial" w:cs="Arial"/>
          <w:w w:val="105"/>
        </w:rPr>
        <w:t>During any summer session, a student may login to his/her secure UNA Portal account to withdraw from individual courses with a grade of W through the Friday preceding</w:t>
      </w:r>
      <w:r w:rsidRPr="001D08FE">
        <w:rPr>
          <w:rFonts w:ascii="Arial" w:hAnsi="Arial" w:cs="Arial"/>
          <w:spacing w:val="-5"/>
          <w:w w:val="105"/>
        </w:rPr>
        <w:t xml:space="preserve"> </w:t>
      </w:r>
      <w:r w:rsidRPr="001D08FE">
        <w:rPr>
          <w:rFonts w:ascii="Arial" w:hAnsi="Arial" w:cs="Arial"/>
          <w:w w:val="105"/>
        </w:rPr>
        <w:t>the</w:t>
      </w:r>
      <w:r w:rsidRPr="001D08FE">
        <w:rPr>
          <w:rFonts w:ascii="Arial" w:hAnsi="Arial" w:cs="Arial"/>
          <w:spacing w:val="-5"/>
          <w:w w:val="105"/>
        </w:rPr>
        <w:t xml:space="preserve"> </w:t>
      </w:r>
      <w:r w:rsidRPr="001D08FE">
        <w:rPr>
          <w:rFonts w:ascii="Arial" w:hAnsi="Arial" w:cs="Arial"/>
          <w:w w:val="105"/>
        </w:rPr>
        <w:t>last</w:t>
      </w:r>
      <w:r w:rsidRPr="001D08FE">
        <w:rPr>
          <w:rFonts w:ascii="Arial" w:hAnsi="Arial" w:cs="Arial"/>
          <w:spacing w:val="-5"/>
          <w:w w:val="105"/>
        </w:rPr>
        <w:t xml:space="preserve"> </w:t>
      </w:r>
      <w:r w:rsidRPr="001D08FE">
        <w:rPr>
          <w:rFonts w:ascii="Arial" w:hAnsi="Arial" w:cs="Arial"/>
          <w:w w:val="105"/>
        </w:rPr>
        <w:t>class</w:t>
      </w:r>
      <w:r w:rsidRPr="001D08FE">
        <w:rPr>
          <w:rFonts w:ascii="Arial" w:hAnsi="Arial" w:cs="Arial"/>
          <w:spacing w:val="-5"/>
          <w:w w:val="105"/>
        </w:rPr>
        <w:t xml:space="preserve"> </w:t>
      </w:r>
      <w:r w:rsidRPr="001D08FE">
        <w:rPr>
          <w:rFonts w:ascii="Arial" w:hAnsi="Arial" w:cs="Arial"/>
          <w:spacing w:val="-7"/>
          <w:w w:val="105"/>
        </w:rPr>
        <w:t>day.</w:t>
      </w:r>
      <w:r w:rsidRPr="001D08FE">
        <w:rPr>
          <w:rFonts w:ascii="Arial" w:hAnsi="Arial" w:cs="Arial"/>
          <w:spacing w:val="-11"/>
          <w:w w:val="105"/>
        </w:rPr>
        <w:t xml:space="preserve"> </w:t>
      </w:r>
      <w:r w:rsidRPr="001D08FE">
        <w:rPr>
          <w:rFonts w:ascii="Arial" w:hAnsi="Arial" w:cs="Arial"/>
          <w:w w:val="105"/>
        </w:rPr>
        <w:t>After</w:t>
      </w:r>
      <w:r w:rsidRPr="001D08FE">
        <w:rPr>
          <w:rFonts w:ascii="Arial" w:hAnsi="Arial" w:cs="Arial"/>
          <w:spacing w:val="-5"/>
          <w:w w:val="105"/>
        </w:rPr>
        <w:t xml:space="preserve"> </w:t>
      </w:r>
      <w:r w:rsidRPr="001D08FE">
        <w:rPr>
          <w:rFonts w:ascii="Arial" w:hAnsi="Arial" w:cs="Arial"/>
          <w:w w:val="105"/>
        </w:rPr>
        <w:t>that</w:t>
      </w:r>
      <w:r w:rsidRPr="001D08FE">
        <w:rPr>
          <w:rFonts w:ascii="Arial" w:hAnsi="Arial" w:cs="Arial"/>
          <w:spacing w:val="-5"/>
          <w:w w:val="105"/>
        </w:rPr>
        <w:t xml:space="preserve"> </w:t>
      </w:r>
      <w:r w:rsidRPr="001D08FE">
        <w:rPr>
          <w:rFonts w:ascii="Arial" w:hAnsi="Arial" w:cs="Arial"/>
          <w:w w:val="105"/>
        </w:rPr>
        <w:t>deadline,</w:t>
      </w:r>
      <w:r w:rsidRPr="001D08FE">
        <w:rPr>
          <w:rFonts w:ascii="Arial" w:hAnsi="Arial" w:cs="Arial"/>
          <w:spacing w:val="-5"/>
          <w:w w:val="105"/>
        </w:rPr>
        <w:t xml:space="preserve"> </w:t>
      </w:r>
      <w:r w:rsidRPr="001D08FE">
        <w:rPr>
          <w:rFonts w:ascii="Arial" w:hAnsi="Arial" w:cs="Arial"/>
          <w:w w:val="105"/>
        </w:rPr>
        <w:t>withdrawal</w:t>
      </w:r>
      <w:r w:rsidRPr="001D08FE">
        <w:rPr>
          <w:rFonts w:ascii="Arial" w:hAnsi="Arial" w:cs="Arial"/>
          <w:spacing w:val="-5"/>
          <w:w w:val="105"/>
        </w:rPr>
        <w:t xml:space="preserve"> </w:t>
      </w:r>
      <w:r w:rsidRPr="001D08FE">
        <w:rPr>
          <w:rFonts w:ascii="Arial" w:hAnsi="Arial" w:cs="Arial"/>
          <w:w w:val="105"/>
        </w:rPr>
        <w:t>requires</w:t>
      </w:r>
      <w:r w:rsidRPr="001D08FE">
        <w:rPr>
          <w:rFonts w:ascii="Arial" w:hAnsi="Arial" w:cs="Arial"/>
          <w:spacing w:val="-5"/>
          <w:w w:val="105"/>
        </w:rPr>
        <w:t xml:space="preserve"> </w:t>
      </w:r>
      <w:r w:rsidRPr="001D08FE">
        <w:rPr>
          <w:rFonts w:ascii="Arial" w:hAnsi="Arial" w:cs="Arial"/>
          <w:w w:val="105"/>
        </w:rPr>
        <w:t>permission</w:t>
      </w:r>
      <w:r w:rsidRPr="001D08FE">
        <w:rPr>
          <w:rFonts w:ascii="Arial" w:hAnsi="Arial" w:cs="Arial"/>
          <w:spacing w:val="-5"/>
          <w:w w:val="105"/>
        </w:rPr>
        <w:t xml:space="preserve"> </w:t>
      </w:r>
      <w:r w:rsidRPr="001D08FE">
        <w:rPr>
          <w:rFonts w:ascii="Arial" w:hAnsi="Arial" w:cs="Arial"/>
          <w:w w:val="105"/>
        </w:rPr>
        <w:t>of the</w:t>
      </w:r>
      <w:r w:rsidRPr="001D08FE">
        <w:rPr>
          <w:rFonts w:ascii="Arial" w:hAnsi="Arial" w:cs="Arial"/>
          <w:spacing w:val="-10"/>
          <w:w w:val="105"/>
        </w:rPr>
        <w:t xml:space="preserve"> </w:t>
      </w:r>
      <w:r w:rsidRPr="001D08FE">
        <w:rPr>
          <w:rFonts w:ascii="Arial" w:hAnsi="Arial" w:cs="Arial"/>
          <w:w w:val="105"/>
        </w:rPr>
        <w:t>instructor</w:t>
      </w:r>
      <w:r w:rsidRPr="001D08FE">
        <w:rPr>
          <w:rFonts w:ascii="Arial" w:hAnsi="Arial" w:cs="Arial"/>
          <w:spacing w:val="-10"/>
          <w:w w:val="105"/>
        </w:rPr>
        <w:t xml:space="preserve"> </w:t>
      </w:r>
      <w:r w:rsidRPr="001D08FE">
        <w:rPr>
          <w:rFonts w:ascii="Arial" w:hAnsi="Arial" w:cs="Arial"/>
          <w:w w:val="105"/>
        </w:rPr>
        <w:t>and</w:t>
      </w:r>
      <w:r w:rsidRPr="001D08FE">
        <w:rPr>
          <w:rFonts w:ascii="Arial" w:hAnsi="Arial" w:cs="Arial"/>
          <w:spacing w:val="-10"/>
          <w:w w:val="105"/>
        </w:rPr>
        <w:t xml:space="preserve"> </w:t>
      </w:r>
      <w:r w:rsidRPr="001D08FE">
        <w:rPr>
          <w:rFonts w:ascii="Arial" w:hAnsi="Arial" w:cs="Arial"/>
          <w:w w:val="105"/>
        </w:rPr>
        <w:t>department</w:t>
      </w:r>
      <w:r w:rsidRPr="001D08FE">
        <w:rPr>
          <w:rFonts w:ascii="Arial" w:hAnsi="Arial" w:cs="Arial"/>
          <w:spacing w:val="-10"/>
          <w:w w:val="105"/>
        </w:rPr>
        <w:t xml:space="preserve"> </w:t>
      </w:r>
      <w:r w:rsidRPr="001D08FE">
        <w:rPr>
          <w:rFonts w:ascii="Arial" w:hAnsi="Arial" w:cs="Arial"/>
          <w:w w:val="105"/>
        </w:rPr>
        <w:t>chair</w:t>
      </w:r>
      <w:r w:rsidRPr="001D08FE">
        <w:rPr>
          <w:rFonts w:ascii="Arial" w:hAnsi="Arial" w:cs="Arial"/>
          <w:spacing w:val="-10"/>
          <w:w w:val="105"/>
        </w:rPr>
        <w:t xml:space="preserve"> </w:t>
      </w:r>
      <w:r w:rsidRPr="001D08FE">
        <w:rPr>
          <w:rFonts w:ascii="Arial" w:hAnsi="Arial" w:cs="Arial"/>
          <w:w w:val="105"/>
        </w:rPr>
        <w:t>attached</w:t>
      </w:r>
      <w:r w:rsidRPr="001D08FE">
        <w:rPr>
          <w:rFonts w:ascii="Arial" w:hAnsi="Arial" w:cs="Arial"/>
          <w:spacing w:val="-10"/>
          <w:w w:val="105"/>
        </w:rPr>
        <w:t xml:space="preserve"> </w:t>
      </w:r>
      <w:r w:rsidRPr="001D08FE">
        <w:rPr>
          <w:rFonts w:ascii="Arial" w:hAnsi="Arial" w:cs="Arial"/>
          <w:w w:val="105"/>
        </w:rPr>
        <w:t>to</w:t>
      </w:r>
      <w:r w:rsidRPr="001D08FE">
        <w:rPr>
          <w:rFonts w:ascii="Arial" w:hAnsi="Arial" w:cs="Arial"/>
          <w:spacing w:val="-10"/>
          <w:w w:val="105"/>
        </w:rPr>
        <w:t xml:space="preserve"> </w:t>
      </w:r>
      <w:r w:rsidRPr="001D08FE">
        <w:rPr>
          <w:rFonts w:ascii="Arial" w:hAnsi="Arial" w:cs="Arial"/>
          <w:w w:val="105"/>
        </w:rPr>
        <w:t>any</w:t>
      </w:r>
      <w:r w:rsidRPr="001D08FE">
        <w:rPr>
          <w:rFonts w:ascii="Arial" w:hAnsi="Arial" w:cs="Arial"/>
          <w:spacing w:val="-10"/>
          <w:w w:val="105"/>
        </w:rPr>
        <w:t xml:space="preserve"> </w:t>
      </w:r>
      <w:r w:rsidRPr="001D08FE">
        <w:rPr>
          <w:rFonts w:ascii="Arial" w:hAnsi="Arial" w:cs="Arial"/>
          <w:w w:val="105"/>
        </w:rPr>
        <w:t>course</w:t>
      </w:r>
      <w:r w:rsidRPr="001D08FE">
        <w:rPr>
          <w:rFonts w:ascii="Arial" w:hAnsi="Arial" w:cs="Arial"/>
          <w:spacing w:val="-10"/>
          <w:w w:val="105"/>
        </w:rPr>
        <w:t xml:space="preserve"> </w:t>
      </w:r>
      <w:r w:rsidRPr="001D08FE">
        <w:rPr>
          <w:rFonts w:ascii="Arial" w:hAnsi="Arial" w:cs="Arial"/>
          <w:w w:val="105"/>
        </w:rPr>
        <w:t>from</w:t>
      </w:r>
      <w:r w:rsidRPr="001D08FE">
        <w:rPr>
          <w:rFonts w:ascii="Arial" w:hAnsi="Arial" w:cs="Arial"/>
          <w:spacing w:val="-10"/>
          <w:w w:val="105"/>
        </w:rPr>
        <w:t xml:space="preserve"> </w:t>
      </w:r>
      <w:r w:rsidRPr="001D08FE">
        <w:rPr>
          <w:rFonts w:ascii="Arial" w:hAnsi="Arial" w:cs="Arial"/>
          <w:w w:val="105"/>
        </w:rPr>
        <w:t>which</w:t>
      </w:r>
      <w:r w:rsidRPr="001D08FE">
        <w:rPr>
          <w:rFonts w:ascii="Arial" w:hAnsi="Arial" w:cs="Arial"/>
          <w:spacing w:val="-10"/>
          <w:w w:val="105"/>
        </w:rPr>
        <w:t xml:space="preserve"> </w:t>
      </w:r>
      <w:r w:rsidRPr="001D08FE">
        <w:rPr>
          <w:rFonts w:ascii="Arial" w:hAnsi="Arial" w:cs="Arial"/>
          <w:w w:val="105"/>
        </w:rPr>
        <w:t xml:space="preserve">withdrawal is contemplated, and a grade of </w:t>
      </w:r>
      <w:r w:rsidRPr="001D08FE">
        <w:rPr>
          <w:rFonts w:ascii="Arial" w:hAnsi="Arial" w:cs="Arial"/>
          <w:b/>
          <w:w w:val="105"/>
        </w:rPr>
        <w:t xml:space="preserve">WP </w:t>
      </w:r>
      <w:r w:rsidRPr="001D08FE">
        <w:rPr>
          <w:rFonts w:ascii="Arial" w:hAnsi="Arial" w:cs="Arial"/>
          <w:w w:val="105"/>
        </w:rPr>
        <w:t xml:space="preserve">or </w:t>
      </w:r>
      <w:r w:rsidRPr="001D08FE">
        <w:rPr>
          <w:rFonts w:ascii="Arial" w:hAnsi="Arial" w:cs="Arial"/>
          <w:b/>
          <w:w w:val="105"/>
        </w:rPr>
        <w:t xml:space="preserve">WF </w:t>
      </w:r>
      <w:r w:rsidRPr="001D08FE">
        <w:rPr>
          <w:rFonts w:ascii="Arial" w:hAnsi="Arial" w:cs="Arial"/>
          <w:w w:val="105"/>
        </w:rPr>
        <w:t xml:space="preserve">will be assigned by the instructor(s). </w:t>
      </w:r>
      <w:r w:rsidRPr="001D08FE">
        <w:rPr>
          <w:rFonts w:ascii="Arial" w:hAnsi="Arial" w:cs="Arial"/>
          <w:i/>
          <w:w w:val="105"/>
        </w:rPr>
        <w:t xml:space="preserve">(See notes and exceptions </w:t>
      </w:r>
      <w:r w:rsidRPr="001D08FE">
        <w:rPr>
          <w:rFonts w:ascii="Arial" w:hAnsi="Arial" w:cs="Arial"/>
          <w:i/>
          <w:spacing w:val="8"/>
          <w:w w:val="105"/>
        </w:rPr>
        <w:t>below</w:t>
      </w:r>
      <w:r w:rsidRPr="001D08FE">
        <w:rPr>
          <w:rFonts w:ascii="Arial" w:hAnsi="Arial" w:cs="Arial"/>
          <w:i/>
          <w:spacing w:val="-3"/>
          <w:w w:val="105"/>
        </w:rPr>
        <w:t>.)</w:t>
      </w:r>
    </w:p>
    <w:p w14:paraId="2F4AD5CB" w14:textId="5492E63E" w:rsidR="00C431A9" w:rsidRPr="001D08FE" w:rsidRDefault="00C431A9" w:rsidP="00AE7385">
      <w:pPr>
        <w:pStyle w:val="BodyText"/>
        <w:spacing w:before="80"/>
        <w:ind w:left="0" w:right="0"/>
        <w:rPr>
          <w:rFonts w:ascii="Arial" w:hAnsi="Arial" w:cs="Arial"/>
        </w:rPr>
      </w:pPr>
      <w:r w:rsidRPr="001D08FE">
        <w:rPr>
          <w:rFonts w:ascii="Arial" w:hAnsi="Arial" w:cs="Arial"/>
          <w:b/>
          <w:w w:val="105"/>
        </w:rPr>
        <w:t>Withdrawal from the University</w:t>
      </w:r>
      <w:r w:rsidR="00AE7385">
        <w:rPr>
          <w:rFonts w:ascii="Arial" w:hAnsi="Arial" w:cs="Arial"/>
          <w:b/>
          <w:w w:val="105"/>
        </w:rPr>
        <w:fldChar w:fldCharType="begin"/>
      </w:r>
      <w:r w:rsidR="00AE7385">
        <w:instrText xml:space="preserve"> XE "</w:instrText>
      </w:r>
      <w:r w:rsidR="00AE7385" w:rsidRPr="00655856">
        <w:rPr>
          <w:rFonts w:ascii="Arial" w:hAnsi="Arial" w:cs="Arial"/>
          <w:b/>
          <w:w w:val="105"/>
        </w:rPr>
        <w:instrText>Withdrawal from the University</w:instrText>
      </w:r>
      <w:r w:rsidR="00AE7385">
        <w:instrText xml:space="preserve">" </w:instrText>
      </w:r>
      <w:r w:rsidR="00AE7385">
        <w:rPr>
          <w:rFonts w:ascii="Arial" w:hAnsi="Arial" w:cs="Arial"/>
          <w:b/>
          <w:w w:val="105"/>
        </w:rPr>
        <w:fldChar w:fldCharType="end"/>
      </w:r>
      <w:r w:rsidRPr="001D08FE">
        <w:rPr>
          <w:rFonts w:ascii="Arial" w:hAnsi="Arial" w:cs="Arial"/>
          <w:b/>
          <w:w w:val="105"/>
        </w:rPr>
        <w:t xml:space="preserve">. </w:t>
      </w:r>
      <w:r w:rsidRPr="001D08FE">
        <w:rPr>
          <w:rFonts w:ascii="Arial" w:hAnsi="Arial" w:cs="Arial"/>
          <w:w w:val="105"/>
        </w:rPr>
        <w:t>Students who wish to withdraw from the University up to and including the Friday that falls one week after the designated midterm date must first notify the Office of the Registrar and follow official procedures. The grade of W will be recorded for each registered course.</w:t>
      </w:r>
    </w:p>
    <w:p w14:paraId="64F89C51" w14:textId="77777777" w:rsidR="00C431A9" w:rsidRPr="001D08FE" w:rsidRDefault="00C431A9" w:rsidP="00AE7385">
      <w:pPr>
        <w:pStyle w:val="BodyText"/>
        <w:spacing w:before="80"/>
        <w:ind w:left="0" w:right="0"/>
        <w:rPr>
          <w:rFonts w:ascii="Arial" w:hAnsi="Arial" w:cs="Arial"/>
        </w:rPr>
      </w:pPr>
      <w:r w:rsidRPr="001D08FE">
        <w:rPr>
          <w:rFonts w:ascii="Arial" w:hAnsi="Arial" w:cs="Arial"/>
        </w:rPr>
        <w:t xml:space="preserve">Withdrawal from the University after the Friday that falls one week after the designated midterm date requires consultation with the Office of the Registrar. In cases where withdrawal from the University is unavoidable, such as a medical emergency, the grade of </w:t>
      </w:r>
      <w:r w:rsidRPr="001D08FE">
        <w:rPr>
          <w:rFonts w:ascii="Arial" w:hAnsi="Arial" w:cs="Arial"/>
          <w:b/>
        </w:rPr>
        <w:t xml:space="preserve">W </w:t>
      </w:r>
      <w:r w:rsidRPr="001D08FE">
        <w:rPr>
          <w:rFonts w:ascii="Arial" w:hAnsi="Arial" w:cs="Arial"/>
        </w:rPr>
        <w:t xml:space="preserve">will be uniformly recorded. In cases where withdrawal from the University is optional, the student will receive grades of </w:t>
      </w:r>
      <w:r w:rsidRPr="001D08FE">
        <w:rPr>
          <w:rFonts w:ascii="Arial" w:hAnsi="Arial" w:cs="Arial"/>
          <w:b/>
        </w:rPr>
        <w:t xml:space="preserve">WP </w:t>
      </w:r>
      <w:r w:rsidRPr="001D08FE">
        <w:rPr>
          <w:rFonts w:ascii="Arial" w:hAnsi="Arial" w:cs="Arial"/>
        </w:rPr>
        <w:t xml:space="preserve">(withdraw passing) or </w:t>
      </w:r>
      <w:r w:rsidRPr="001D08FE">
        <w:rPr>
          <w:rFonts w:ascii="Arial" w:hAnsi="Arial" w:cs="Arial"/>
          <w:b/>
        </w:rPr>
        <w:t xml:space="preserve">WF </w:t>
      </w:r>
      <w:r w:rsidRPr="001D08FE">
        <w:rPr>
          <w:rFonts w:ascii="Arial" w:hAnsi="Arial" w:cs="Arial"/>
        </w:rPr>
        <w:t>(withdraw failing) assigned by the instructor(s).</w:t>
      </w:r>
    </w:p>
    <w:p w14:paraId="3091CBE2" w14:textId="793495C7" w:rsidR="00C431A9" w:rsidRPr="001D08FE" w:rsidRDefault="00C431A9" w:rsidP="00AE7385">
      <w:pPr>
        <w:pStyle w:val="BodyText"/>
        <w:spacing w:before="80"/>
        <w:ind w:left="0" w:right="0"/>
        <w:rPr>
          <w:rFonts w:ascii="Arial" w:hAnsi="Arial" w:cs="Arial"/>
        </w:rPr>
      </w:pPr>
      <w:r w:rsidRPr="001D08FE">
        <w:rPr>
          <w:rFonts w:ascii="Arial" w:hAnsi="Arial" w:cs="Arial"/>
          <w:b/>
          <w:w w:val="105"/>
        </w:rPr>
        <w:t>Retroactive Withdrawals</w:t>
      </w:r>
      <w:r w:rsidR="00AE7385">
        <w:rPr>
          <w:rFonts w:ascii="Arial" w:hAnsi="Arial" w:cs="Arial"/>
          <w:b/>
          <w:w w:val="105"/>
        </w:rPr>
        <w:fldChar w:fldCharType="begin"/>
      </w:r>
      <w:r w:rsidR="00AE7385">
        <w:instrText xml:space="preserve"> XE "</w:instrText>
      </w:r>
      <w:r w:rsidR="00AE7385" w:rsidRPr="00081143">
        <w:rPr>
          <w:rFonts w:ascii="Arial" w:hAnsi="Arial" w:cs="Arial"/>
          <w:b/>
          <w:w w:val="105"/>
        </w:rPr>
        <w:instrText>Retroactive Withdrawals</w:instrText>
      </w:r>
      <w:r w:rsidR="00AE7385">
        <w:instrText xml:space="preserve">" </w:instrText>
      </w:r>
      <w:r w:rsidR="00AE7385">
        <w:rPr>
          <w:rFonts w:ascii="Arial" w:hAnsi="Arial" w:cs="Arial"/>
          <w:b/>
          <w:w w:val="105"/>
        </w:rPr>
        <w:fldChar w:fldCharType="end"/>
      </w:r>
      <w:r w:rsidRPr="001D08FE">
        <w:rPr>
          <w:rFonts w:ascii="Arial" w:hAnsi="Arial" w:cs="Arial"/>
          <w:b/>
          <w:w w:val="105"/>
        </w:rPr>
        <w:t xml:space="preserve">. </w:t>
      </w:r>
      <w:r w:rsidRPr="001D08FE">
        <w:rPr>
          <w:rFonts w:ascii="Arial" w:hAnsi="Arial" w:cs="Arial"/>
          <w:w w:val="105"/>
        </w:rPr>
        <w:t xml:space="preserve">In special and unusual circumstances beyond the </w:t>
      </w:r>
      <w:r w:rsidRPr="001D08FE">
        <w:rPr>
          <w:rFonts w:ascii="Arial" w:hAnsi="Arial" w:cs="Arial"/>
          <w:spacing w:val="-3"/>
          <w:w w:val="105"/>
        </w:rPr>
        <w:t>student’s</w:t>
      </w:r>
      <w:r w:rsidRPr="001D08FE">
        <w:rPr>
          <w:rFonts w:ascii="Arial" w:hAnsi="Arial" w:cs="Arial"/>
          <w:spacing w:val="-15"/>
          <w:w w:val="105"/>
        </w:rPr>
        <w:t xml:space="preserve"> </w:t>
      </w:r>
      <w:r w:rsidRPr="001D08FE">
        <w:rPr>
          <w:rFonts w:ascii="Arial" w:hAnsi="Arial" w:cs="Arial"/>
          <w:w w:val="105"/>
        </w:rPr>
        <w:t>control,</w:t>
      </w:r>
      <w:r w:rsidRPr="001D08FE">
        <w:rPr>
          <w:rFonts w:ascii="Arial" w:hAnsi="Arial" w:cs="Arial"/>
          <w:spacing w:val="-16"/>
          <w:w w:val="105"/>
        </w:rPr>
        <w:t xml:space="preserve"> </w:t>
      </w:r>
      <w:r w:rsidRPr="001D08FE">
        <w:rPr>
          <w:rFonts w:ascii="Arial" w:hAnsi="Arial" w:cs="Arial"/>
          <w:w w:val="105"/>
        </w:rPr>
        <w:t>a</w:t>
      </w:r>
      <w:r w:rsidRPr="001D08FE">
        <w:rPr>
          <w:rFonts w:ascii="Arial" w:hAnsi="Arial" w:cs="Arial"/>
          <w:spacing w:val="-15"/>
          <w:w w:val="105"/>
        </w:rPr>
        <w:t xml:space="preserve"> </w:t>
      </w:r>
      <w:r w:rsidRPr="001D08FE">
        <w:rPr>
          <w:rFonts w:ascii="Arial" w:hAnsi="Arial" w:cs="Arial"/>
          <w:w w:val="105"/>
        </w:rPr>
        <w:t>student</w:t>
      </w:r>
      <w:r w:rsidRPr="001D08FE">
        <w:rPr>
          <w:rFonts w:ascii="Arial" w:hAnsi="Arial" w:cs="Arial"/>
          <w:spacing w:val="-16"/>
          <w:w w:val="105"/>
        </w:rPr>
        <w:t xml:space="preserve"> </w:t>
      </w:r>
      <w:r w:rsidRPr="001D08FE">
        <w:rPr>
          <w:rFonts w:ascii="Arial" w:hAnsi="Arial" w:cs="Arial"/>
          <w:spacing w:val="-7"/>
          <w:w w:val="105"/>
        </w:rPr>
        <w:t>may,</w:t>
      </w:r>
      <w:r w:rsidRPr="001D08FE">
        <w:rPr>
          <w:rFonts w:ascii="Arial" w:hAnsi="Arial" w:cs="Arial"/>
          <w:spacing w:val="-16"/>
          <w:w w:val="105"/>
        </w:rPr>
        <w:t xml:space="preserve"> </w:t>
      </w:r>
      <w:r w:rsidRPr="001D08FE">
        <w:rPr>
          <w:rFonts w:ascii="Arial" w:hAnsi="Arial" w:cs="Arial"/>
          <w:w w:val="105"/>
        </w:rPr>
        <w:t>with</w:t>
      </w:r>
      <w:r w:rsidRPr="001D08FE">
        <w:rPr>
          <w:rFonts w:ascii="Arial" w:hAnsi="Arial" w:cs="Arial"/>
          <w:spacing w:val="-16"/>
          <w:w w:val="105"/>
        </w:rPr>
        <w:t xml:space="preserve"> </w:t>
      </w:r>
      <w:r w:rsidRPr="001D08FE">
        <w:rPr>
          <w:rFonts w:ascii="Arial" w:hAnsi="Arial" w:cs="Arial"/>
          <w:w w:val="105"/>
        </w:rPr>
        <w:t>documented</w:t>
      </w:r>
      <w:r w:rsidRPr="001D08FE">
        <w:rPr>
          <w:rFonts w:ascii="Arial" w:hAnsi="Arial" w:cs="Arial"/>
          <w:spacing w:val="-16"/>
          <w:w w:val="105"/>
        </w:rPr>
        <w:t xml:space="preserve"> </w:t>
      </w:r>
      <w:r w:rsidRPr="001D08FE">
        <w:rPr>
          <w:rFonts w:ascii="Arial" w:hAnsi="Arial" w:cs="Arial"/>
          <w:w w:val="105"/>
        </w:rPr>
        <w:t>evidence,</w:t>
      </w:r>
      <w:r w:rsidRPr="001D08FE">
        <w:rPr>
          <w:rFonts w:ascii="Arial" w:hAnsi="Arial" w:cs="Arial"/>
          <w:spacing w:val="-16"/>
          <w:w w:val="105"/>
        </w:rPr>
        <w:t xml:space="preserve"> </w:t>
      </w:r>
      <w:r w:rsidRPr="001D08FE">
        <w:rPr>
          <w:rFonts w:ascii="Arial" w:hAnsi="Arial" w:cs="Arial"/>
          <w:w w:val="105"/>
        </w:rPr>
        <w:t>petition</w:t>
      </w:r>
      <w:r w:rsidRPr="001D08FE">
        <w:rPr>
          <w:rFonts w:ascii="Arial" w:hAnsi="Arial" w:cs="Arial"/>
          <w:spacing w:val="-16"/>
          <w:w w:val="105"/>
        </w:rPr>
        <w:t xml:space="preserve"> </w:t>
      </w:r>
      <w:r w:rsidRPr="001D08FE">
        <w:rPr>
          <w:rFonts w:ascii="Arial" w:hAnsi="Arial" w:cs="Arial"/>
          <w:w w:val="105"/>
        </w:rPr>
        <w:t>the</w:t>
      </w:r>
      <w:r w:rsidRPr="001D08FE">
        <w:rPr>
          <w:rFonts w:ascii="Arial" w:hAnsi="Arial" w:cs="Arial"/>
          <w:spacing w:val="-15"/>
          <w:w w:val="105"/>
        </w:rPr>
        <w:t xml:space="preserve"> </w:t>
      </w:r>
      <w:r w:rsidRPr="001D08FE">
        <w:rPr>
          <w:rFonts w:ascii="Arial" w:hAnsi="Arial" w:cs="Arial"/>
          <w:w w:val="105"/>
        </w:rPr>
        <w:t>University for</w:t>
      </w:r>
      <w:r w:rsidRPr="001D08FE">
        <w:rPr>
          <w:rFonts w:ascii="Arial" w:hAnsi="Arial" w:cs="Arial"/>
          <w:spacing w:val="-19"/>
          <w:w w:val="105"/>
        </w:rPr>
        <w:t xml:space="preserve"> </w:t>
      </w:r>
      <w:r w:rsidRPr="001D08FE">
        <w:rPr>
          <w:rFonts w:ascii="Arial" w:hAnsi="Arial" w:cs="Arial"/>
          <w:w w:val="105"/>
        </w:rPr>
        <w:t>retroactive</w:t>
      </w:r>
      <w:r w:rsidRPr="001D08FE">
        <w:rPr>
          <w:rFonts w:ascii="Arial" w:hAnsi="Arial" w:cs="Arial"/>
          <w:spacing w:val="-19"/>
          <w:w w:val="105"/>
        </w:rPr>
        <w:t xml:space="preserve"> </w:t>
      </w:r>
      <w:r w:rsidRPr="001D08FE">
        <w:rPr>
          <w:rFonts w:ascii="Arial" w:hAnsi="Arial" w:cs="Arial"/>
          <w:w w:val="105"/>
        </w:rPr>
        <w:t>withdrawal</w:t>
      </w:r>
      <w:r w:rsidRPr="001D08FE">
        <w:rPr>
          <w:rFonts w:ascii="Arial" w:hAnsi="Arial" w:cs="Arial"/>
          <w:spacing w:val="-19"/>
          <w:w w:val="105"/>
        </w:rPr>
        <w:t xml:space="preserve"> </w:t>
      </w:r>
      <w:r w:rsidRPr="001D08FE">
        <w:rPr>
          <w:rFonts w:ascii="Arial" w:hAnsi="Arial" w:cs="Arial"/>
          <w:w w:val="105"/>
        </w:rPr>
        <w:t>from</w:t>
      </w:r>
      <w:r w:rsidRPr="001D08FE">
        <w:rPr>
          <w:rFonts w:ascii="Arial" w:hAnsi="Arial" w:cs="Arial"/>
          <w:spacing w:val="-19"/>
          <w:w w:val="105"/>
        </w:rPr>
        <w:t xml:space="preserve"> </w:t>
      </w:r>
      <w:r w:rsidRPr="001D08FE">
        <w:rPr>
          <w:rFonts w:ascii="Arial" w:hAnsi="Arial" w:cs="Arial"/>
          <w:w w:val="105"/>
        </w:rPr>
        <w:t>the</w:t>
      </w:r>
      <w:r w:rsidRPr="001D08FE">
        <w:rPr>
          <w:rFonts w:ascii="Arial" w:hAnsi="Arial" w:cs="Arial"/>
          <w:spacing w:val="-19"/>
          <w:w w:val="105"/>
        </w:rPr>
        <w:t xml:space="preserve"> </w:t>
      </w:r>
      <w:r w:rsidRPr="001D08FE">
        <w:rPr>
          <w:rFonts w:ascii="Arial" w:hAnsi="Arial" w:cs="Arial"/>
          <w:spacing w:val="-4"/>
          <w:w w:val="105"/>
        </w:rPr>
        <w:t>University.</w:t>
      </w:r>
      <w:r w:rsidRPr="001D08FE">
        <w:rPr>
          <w:rFonts w:ascii="Arial" w:hAnsi="Arial" w:cs="Arial"/>
          <w:spacing w:val="-29"/>
          <w:w w:val="105"/>
        </w:rPr>
        <w:t xml:space="preserve"> </w:t>
      </w:r>
      <w:r w:rsidRPr="001D08FE">
        <w:rPr>
          <w:rFonts w:ascii="Arial" w:hAnsi="Arial" w:cs="Arial"/>
          <w:spacing w:val="-4"/>
          <w:w w:val="105"/>
        </w:rPr>
        <w:t>The</w:t>
      </w:r>
      <w:r w:rsidRPr="001D08FE">
        <w:rPr>
          <w:rFonts w:ascii="Arial" w:hAnsi="Arial" w:cs="Arial"/>
          <w:spacing w:val="-19"/>
          <w:w w:val="105"/>
        </w:rPr>
        <w:t xml:space="preserve"> </w:t>
      </w:r>
      <w:r w:rsidRPr="001D08FE">
        <w:rPr>
          <w:rFonts w:ascii="Arial" w:hAnsi="Arial" w:cs="Arial"/>
          <w:w w:val="105"/>
        </w:rPr>
        <w:t>request</w:t>
      </w:r>
      <w:r w:rsidRPr="001D08FE">
        <w:rPr>
          <w:rFonts w:ascii="Arial" w:hAnsi="Arial" w:cs="Arial"/>
          <w:spacing w:val="-19"/>
          <w:w w:val="105"/>
        </w:rPr>
        <w:t xml:space="preserve"> </w:t>
      </w:r>
      <w:r w:rsidRPr="001D08FE">
        <w:rPr>
          <w:rFonts w:ascii="Arial" w:hAnsi="Arial" w:cs="Arial"/>
          <w:w w:val="105"/>
        </w:rPr>
        <w:t>must</w:t>
      </w:r>
      <w:r w:rsidRPr="001D08FE">
        <w:rPr>
          <w:rFonts w:ascii="Arial" w:hAnsi="Arial" w:cs="Arial"/>
          <w:spacing w:val="-19"/>
          <w:w w:val="105"/>
        </w:rPr>
        <w:t xml:space="preserve"> </w:t>
      </w:r>
      <w:r w:rsidRPr="001D08FE">
        <w:rPr>
          <w:rFonts w:ascii="Arial" w:hAnsi="Arial" w:cs="Arial"/>
          <w:w w:val="105"/>
        </w:rPr>
        <w:t>be</w:t>
      </w:r>
      <w:r w:rsidRPr="001D08FE">
        <w:rPr>
          <w:rFonts w:ascii="Arial" w:hAnsi="Arial" w:cs="Arial"/>
          <w:spacing w:val="-19"/>
          <w:w w:val="105"/>
        </w:rPr>
        <w:t xml:space="preserve"> </w:t>
      </w:r>
      <w:r w:rsidRPr="001D08FE">
        <w:rPr>
          <w:rFonts w:ascii="Arial" w:hAnsi="Arial" w:cs="Arial"/>
          <w:w w:val="105"/>
        </w:rPr>
        <w:t>submitted</w:t>
      </w:r>
      <w:r w:rsidRPr="001D08FE">
        <w:rPr>
          <w:rFonts w:ascii="Arial" w:hAnsi="Arial" w:cs="Arial"/>
          <w:spacing w:val="-19"/>
          <w:w w:val="105"/>
        </w:rPr>
        <w:t xml:space="preserve"> </w:t>
      </w:r>
      <w:r w:rsidRPr="001D08FE">
        <w:rPr>
          <w:rFonts w:ascii="Arial" w:hAnsi="Arial" w:cs="Arial"/>
          <w:w w:val="105"/>
        </w:rPr>
        <w:t>to</w:t>
      </w:r>
      <w:r w:rsidRPr="001D08FE">
        <w:rPr>
          <w:rFonts w:ascii="Arial" w:hAnsi="Arial" w:cs="Arial"/>
          <w:spacing w:val="-19"/>
          <w:w w:val="105"/>
        </w:rPr>
        <w:t xml:space="preserve"> </w:t>
      </w:r>
      <w:r w:rsidRPr="001D08FE">
        <w:rPr>
          <w:rFonts w:ascii="Arial" w:hAnsi="Arial" w:cs="Arial"/>
          <w:w w:val="105"/>
        </w:rPr>
        <w:t xml:space="preserve">the Registrar normally within one year of the end of the semester of most recent enrollment. </w:t>
      </w:r>
      <w:r w:rsidRPr="001D08FE">
        <w:rPr>
          <w:rFonts w:ascii="Arial" w:hAnsi="Arial" w:cs="Arial"/>
          <w:spacing w:val="-3"/>
          <w:w w:val="105"/>
        </w:rPr>
        <w:t xml:space="preserve">The </w:t>
      </w:r>
      <w:r w:rsidRPr="001D08FE">
        <w:rPr>
          <w:rFonts w:ascii="Arial" w:hAnsi="Arial" w:cs="Arial"/>
          <w:w w:val="105"/>
        </w:rPr>
        <w:t xml:space="preserve">instructor(s) of record and the dean(s) of the college where the courses are housed must be notified of the request. If the instructor(s) of record and/or the college dean(s) have an objection to the retroactive withdrawal, they must contact the </w:t>
      </w:r>
      <w:r w:rsidRPr="001D08FE">
        <w:rPr>
          <w:rFonts w:ascii="Arial" w:hAnsi="Arial" w:cs="Arial"/>
          <w:spacing w:val="-3"/>
          <w:w w:val="105"/>
        </w:rPr>
        <w:t xml:space="preserve">Registrar’s </w:t>
      </w:r>
      <w:r w:rsidRPr="001D08FE">
        <w:rPr>
          <w:rFonts w:ascii="Arial" w:hAnsi="Arial" w:cs="Arial"/>
          <w:w w:val="105"/>
        </w:rPr>
        <w:t>Office up to 30 calendar days after notification of the withdrawal</w:t>
      </w:r>
      <w:r w:rsidRPr="001D08FE">
        <w:rPr>
          <w:rFonts w:ascii="Arial" w:hAnsi="Arial" w:cs="Arial"/>
          <w:spacing w:val="-18"/>
          <w:w w:val="105"/>
        </w:rPr>
        <w:t xml:space="preserve"> </w:t>
      </w:r>
      <w:r w:rsidRPr="001D08FE">
        <w:rPr>
          <w:rFonts w:ascii="Arial" w:hAnsi="Arial" w:cs="Arial"/>
          <w:w w:val="105"/>
        </w:rPr>
        <w:t>request.</w:t>
      </w:r>
      <w:r w:rsidRPr="001D08FE">
        <w:rPr>
          <w:rFonts w:ascii="Arial" w:hAnsi="Arial" w:cs="Arial"/>
          <w:spacing w:val="-18"/>
          <w:w w:val="105"/>
        </w:rPr>
        <w:t xml:space="preserve"> </w:t>
      </w:r>
      <w:r w:rsidRPr="001D08FE">
        <w:rPr>
          <w:rFonts w:ascii="Arial" w:hAnsi="Arial" w:cs="Arial"/>
          <w:w w:val="105"/>
        </w:rPr>
        <w:t>If</w:t>
      </w:r>
      <w:r w:rsidRPr="001D08FE">
        <w:rPr>
          <w:rFonts w:ascii="Arial" w:hAnsi="Arial" w:cs="Arial"/>
          <w:spacing w:val="-18"/>
          <w:w w:val="105"/>
        </w:rPr>
        <w:t xml:space="preserve"> </w:t>
      </w:r>
      <w:r w:rsidRPr="001D08FE">
        <w:rPr>
          <w:rFonts w:ascii="Arial" w:hAnsi="Arial" w:cs="Arial"/>
          <w:w w:val="105"/>
        </w:rPr>
        <w:t>the</w:t>
      </w:r>
      <w:r w:rsidRPr="001D08FE">
        <w:rPr>
          <w:rFonts w:ascii="Arial" w:hAnsi="Arial" w:cs="Arial"/>
          <w:spacing w:val="-18"/>
          <w:w w:val="105"/>
        </w:rPr>
        <w:t xml:space="preserve"> </w:t>
      </w:r>
      <w:r w:rsidRPr="001D08FE">
        <w:rPr>
          <w:rFonts w:ascii="Arial" w:hAnsi="Arial" w:cs="Arial"/>
          <w:w w:val="105"/>
        </w:rPr>
        <w:t>recommendations</w:t>
      </w:r>
      <w:r w:rsidRPr="001D08FE">
        <w:rPr>
          <w:rFonts w:ascii="Arial" w:hAnsi="Arial" w:cs="Arial"/>
          <w:spacing w:val="-18"/>
          <w:w w:val="105"/>
        </w:rPr>
        <w:t xml:space="preserve"> </w:t>
      </w:r>
      <w:r w:rsidRPr="001D08FE">
        <w:rPr>
          <w:rFonts w:ascii="Arial" w:hAnsi="Arial" w:cs="Arial"/>
          <w:w w:val="105"/>
        </w:rPr>
        <w:t>of</w:t>
      </w:r>
      <w:r w:rsidRPr="001D08FE">
        <w:rPr>
          <w:rFonts w:ascii="Arial" w:hAnsi="Arial" w:cs="Arial"/>
          <w:spacing w:val="-18"/>
          <w:w w:val="105"/>
        </w:rPr>
        <w:t xml:space="preserve"> </w:t>
      </w:r>
      <w:r w:rsidRPr="001D08FE">
        <w:rPr>
          <w:rFonts w:ascii="Arial" w:hAnsi="Arial" w:cs="Arial"/>
          <w:w w:val="105"/>
        </w:rPr>
        <w:t>the</w:t>
      </w:r>
      <w:r w:rsidRPr="001D08FE">
        <w:rPr>
          <w:rFonts w:ascii="Arial" w:hAnsi="Arial" w:cs="Arial"/>
          <w:spacing w:val="-18"/>
          <w:w w:val="105"/>
        </w:rPr>
        <w:t xml:space="preserve"> </w:t>
      </w:r>
      <w:r w:rsidRPr="001D08FE">
        <w:rPr>
          <w:rFonts w:ascii="Arial" w:hAnsi="Arial" w:cs="Arial"/>
          <w:w w:val="105"/>
        </w:rPr>
        <w:t>instructor(s)</w:t>
      </w:r>
      <w:r w:rsidRPr="001D08FE">
        <w:rPr>
          <w:rFonts w:ascii="Arial" w:hAnsi="Arial" w:cs="Arial"/>
          <w:spacing w:val="-18"/>
          <w:w w:val="105"/>
        </w:rPr>
        <w:t xml:space="preserve"> </w:t>
      </w:r>
      <w:r w:rsidRPr="001D08FE">
        <w:rPr>
          <w:rFonts w:ascii="Arial" w:hAnsi="Arial" w:cs="Arial"/>
          <w:w w:val="105"/>
        </w:rPr>
        <w:t>and</w:t>
      </w:r>
      <w:r w:rsidRPr="001D08FE">
        <w:rPr>
          <w:rFonts w:ascii="Arial" w:hAnsi="Arial" w:cs="Arial"/>
          <w:spacing w:val="-18"/>
          <w:w w:val="105"/>
        </w:rPr>
        <w:t xml:space="preserve"> </w:t>
      </w:r>
      <w:r w:rsidRPr="001D08FE">
        <w:rPr>
          <w:rFonts w:ascii="Arial" w:hAnsi="Arial" w:cs="Arial"/>
          <w:w w:val="105"/>
        </w:rPr>
        <w:t>college</w:t>
      </w:r>
      <w:r w:rsidRPr="001D08FE">
        <w:rPr>
          <w:rFonts w:ascii="Arial" w:hAnsi="Arial" w:cs="Arial"/>
          <w:spacing w:val="-18"/>
          <w:w w:val="105"/>
        </w:rPr>
        <w:t xml:space="preserve"> </w:t>
      </w:r>
      <w:r w:rsidRPr="001D08FE">
        <w:rPr>
          <w:rFonts w:ascii="Arial" w:hAnsi="Arial" w:cs="Arial"/>
          <w:w w:val="105"/>
        </w:rPr>
        <w:t xml:space="preserve">dean(s) are in conflict, the </w:t>
      </w:r>
      <w:r w:rsidRPr="001D08FE">
        <w:rPr>
          <w:rFonts w:ascii="Arial" w:hAnsi="Arial" w:cs="Arial"/>
          <w:spacing w:val="-3"/>
          <w:w w:val="105"/>
        </w:rPr>
        <w:t xml:space="preserve">Vice </w:t>
      </w:r>
      <w:r w:rsidRPr="001D08FE">
        <w:rPr>
          <w:rFonts w:ascii="Arial" w:hAnsi="Arial" w:cs="Arial"/>
          <w:w w:val="105"/>
        </w:rPr>
        <w:t>President for Academic Affairs and Provost will review all relevant</w:t>
      </w:r>
      <w:r w:rsidRPr="001D08FE">
        <w:rPr>
          <w:rFonts w:ascii="Arial" w:hAnsi="Arial" w:cs="Arial"/>
          <w:spacing w:val="-7"/>
          <w:w w:val="105"/>
        </w:rPr>
        <w:t xml:space="preserve"> </w:t>
      </w:r>
      <w:r w:rsidRPr="001D08FE">
        <w:rPr>
          <w:rFonts w:ascii="Arial" w:hAnsi="Arial" w:cs="Arial"/>
          <w:w w:val="105"/>
        </w:rPr>
        <w:t>documentation</w:t>
      </w:r>
      <w:r w:rsidRPr="001D08FE">
        <w:rPr>
          <w:rFonts w:ascii="Arial" w:hAnsi="Arial" w:cs="Arial"/>
          <w:spacing w:val="-7"/>
          <w:w w:val="105"/>
        </w:rPr>
        <w:t xml:space="preserve"> </w:t>
      </w:r>
      <w:r w:rsidRPr="001D08FE">
        <w:rPr>
          <w:rFonts w:ascii="Arial" w:hAnsi="Arial" w:cs="Arial"/>
          <w:w w:val="105"/>
        </w:rPr>
        <w:t>and</w:t>
      </w:r>
      <w:r w:rsidRPr="001D08FE">
        <w:rPr>
          <w:rFonts w:ascii="Arial" w:hAnsi="Arial" w:cs="Arial"/>
          <w:spacing w:val="-7"/>
          <w:w w:val="105"/>
        </w:rPr>
        <w:t xml:space="preserve"> </w:t>
      </w:r>
      <w:r w:rsidRPr="001D08FE">
        <w:rPr>
          <w:rFonts w:ascii="Arial" w:hAnsi="Arial" w:cs="Arial"/>
          <w:w w:val="105"/>
        </w:rPr>
        <w:t>make</w:t>
      </w:r>
      <w:r w:rsidRPr="001D08FE">
        <w:rPr>
          <w:rFonts w:ascii="Arial" w:hAnsi="Arial" w:cs="Arial"/>
          <w:spacing w:val="-7"/>
          <w:w w:val="105"/>
        </w:rPr>
        <w:t xml:space="preserve"> </w:t>
      </w:r>
      <w:r w:rsidRPr="001D08FE">
        <w:rPr>
          <w:rFonts w:ascii="Arial" w:hAnsi="Arial" w:cs="Arial"/>
          <w:w w:val="105"/>
        </w:rPr>
        <w:t>a</w:t>
      </w:r>
      <w:r w:rsidRPr="001D08FE">
        <w:rPr>
          <w:rFonts w:ascii="Arial" w:hAnsi="Arial" w:cs="Arial"/>
          <w:spacing w:val="-7"/>
          <w:w w:val="105"/>
        </w:rPr>
        <w:t xml:space="preserve"> </w:t>
      </w:r>
      <w:r w:rsidRPr="001D08FE">
        <w:rPr>
          <w:rFonts w:ascii="Arial" w:hAnsi="Arial" w:cs="Arial"/>
          <w:w w:val="105"/>
        </w:rPr>
        <w:t>final</w:t>
      </w:r>
      <w:r w:rsidRPr="001D08FE">
        <w:rPr>
          <w:rFonts w:ascii="Arial" w:hAnsi="Arial" w:cs="Arial"/>
          <w:spacing w:val="-7"/>
          <w:w w:val="105"/>
        </w:rPr>
        <w:t xml:space="preserve"> </w:t>
      </w:r>
      <w:r w:rsidRPr="001D08FE">
        <w:rPr>
          <w:rFonts w:ascii="Arial" w:hAnsi="Arial" w:cs="Arial"/>
          <w:w w:val="105"/>
        </w:rPr>
        <w:t>decision.</w:t>
      </w:r>
      <w:r w:rsidRPr="001D08FE">
        <w:rPr>
          <w:rFonts w:ascii="Arial" w:hAnsi="Arial" w:cs="Arial"/>
          <w:spacing w:val="-7"/>
          <w:w w:val="105"/>
        </w:rPr>
        <w:t xml:space="preserve"> </w:t>
      </w:r>
      <w:r w:rsidRPr="001D08FE">
        <w:rPr>
          <w:rFonts w:ascii="Arial" w:hAnsi="Arial" w:cs="Arial"/>
          <w:w w:val="105"/>
        </w:rPr>
        <w:t>If</w:t>
      </w:r>
      <w:r w:rsidRPr="001D08FE">
        <w:rPr>
          <w:rFonts w:ascii="Arial" w:hAnsi="Arial" w:cs="Arial"/>
          <w:spacing w:val="-7"/>
          <w:w w:val="105"/>
        </w:rPr>
        <w:t xml:space="preserve"> </w:t>
      </w:r>
      <w:r w:rsidRPr="001D08FE">
        <w:rPr>
          <w:rFonts w:ascii="Arial" w:hAnsi="Arial" w:cs="Arial"/>
          <w:w w:val="105"/>
        </w:rPr>
        <w:t>approved,</w:t>
      </w:r>
      <w:r w:rsidRPr="001D08FE">
        <w:rPr>
          <w:rFonts w:ascii="Arial" w:hAnsi="Arial" w:cs="Arial"/>
          <w:spacing w:val="-7"/>
          <w:w w:val="105"/>
        </w:rPr>
        <w:t xml:space="preserve"> </w:t>
      </w:r>
      <w:r w:rsidRPr="001D08FE">
        <w:rPr>
          <w:rFonts w:ascii="Arial" w:hAnsi="Arial" w:cs="Arial"/>
          <w:b/>
          <w:w w:val="105"/>
        </w:rPr>
        <w:t>all</w:t>
      </w:r>
      <w:r w:rsidRPr="001D08FE">
        <w:rPr>
          <w:rFonts w:ascii="Arial" w:hAnsi="Arial" w:cs="Arial"/>
          <w:b/>
          <w:spacing w:val="-7"/>
          <w:w w:val="105"/>
        </w:rPr>
        <w:t xml:space="preserve"> </w:t>
      </w:r>
      <w:r w:rsidRPr="001D08FE">
        <w:rPr>
          <w:rFonts w:ascii="Arial" w:hAnsi="Arial" w:cs="Arial"/>
          <w:w w:val="105"/>
        </w:rPr>
        <w:t>grades</w:t>
      </w:r>
      <w:r w:rsidRPr="001D08FE">
        <w:rPr>
          <w:rFonts w:ascii="Arial" w:hAnsi="Arial" w:cs="Arial"/>
          <w:spacing w:val="-7"/>
          <w:w w:val="105"/>
        </w:rPr>
        <w:t xml:space="preserve"> </w:t>
      </w:r>
      <w:r w:rsidRPr="001D08FE">
        <w:rPr>
          <w:rFonts w:ascii="Arial" w:hAnsi="Arial" w:cs="Arial"/>
          <w:w w:val="105"/>
        </w:rPr>
        <w:t>awarded during</w:t>
      </w:r>
      <w:r w:rsidRPr="001D08FE">
        <w:rPr>
          <w:rFonts w:ascii="Arial" w:hAnsi="Arial" w:cs="Arial"/>
          <w:spacing w:val="-17"/>
          <w:w w:val="105"/>
        </w:rPr>
        <w:t xml:space="preserve"> </w:t>
      </w:r>
      <w:r w:rsidRPr="001D08FE">
        <w:rPr>
          <w:rFonts w:ascii="Arial" w:hAnsi="Arial" w:cs="Arial"/>
          <w:w w:val="105"/>
        </w:rPr>
        <w:t>the</w:t>
      </w:r>
      <w:r w:rsidRPr="001D08FE">
        <w:rPr>
          <w:rFonts w:ascii="Arial" w:hAnsi="Arial" w:cs="Arial"/>
          <w:spacing w:val="-17"/>
          <w:w w:val="105"/>
        </w:rPr>
        <w:t xml:space="preserve"> </w:t>
      </w:r>
      <w:r w:rsidRPr="001D08FE">
        <w:rPr>
          <w:rFonts w:ascii="Arial" w:hAnsi="Arial" w:cs="Arial"/>
          <w:w w:val="105"/>
        </w:rPr>
        <w:t>withdrawal</w:t>
      </w:r>
      <w:r w:rsidRPr="001D08FE">
        <w:rPr>
          <w:rFonts w:ascii="Arial" w:hAnsi="Arial" w:cs="Arial"/>
          <w:spacing w:val="-17"/>
          <w:w w:val="105"/>
        </w:rPr>
        <w:t xml:space="preserve"> </w:t>
      </w:r>
      <w:r w:rsidRPr="001D08FE">
        <w:rPr>
          <w:rFonts w:ascii="Arial" w:hAnsi="Arial" w:cs="Arial"/>
          <w:w w:val="105"/>
        </w:rPr>
        <w:t>semester</w:t>
      </w:r>
      <w:r w:rsidRPr="001D08FE">
        <w:rPr>
          <w:rFonts w:ascii="Arial" w:hAnsi="Arial" w:cs="Arial"/>
          <w:spacing w:val="-17"/>
          <w:w w:val="105"/>
        </w:rPr>
        <w:t xml:space="preserve"> </w:t>
      </w:r>
      <w:r w:rsidRPr="001D08FE">
        <w:rPr>
          <w:rFonts w:ascii="Arial" w:hAnsi="Arial" w:cs="Arial"/>
          <w:w w:val="105"/>
        </w:rPr>
        <w:t>must</w:t>
      </w:r>
      <w:r w:rsidRPr="001D08FE">
        <w:rPr>
          <w:rFonts w:ascii="Arial" w:hAnsi="Arial" w:cs="Arial"/>
          <w:spacing w:val="-17"/>
          <w:w w:val="105"/>
        </w:rPr>
        <w:t xml:space="preserve"> </w:t>
      </w:r>
      <w:r w:rsidRPr="001D08FE">
        <w:rPr>
          <w:rFonts w:ascii="Arial" w:hAnsi="Arial" w:cs="Arial"/>
          <w:w w:val="105"/>
        </w:rPr>
        <w:t>be</w:t>
      </w:r>
      <w:r w:rsidRPr="001D08FE">
        <w:rPr>
          <w:rFonts w:ascii="Arial" w:hAnsi="Arial" w:cs="Arial"/>
          <w:spacing w:val="-17"/>
          <w:w w:val="105"/>
        </w:rPr>
        <w:t xml:space="preserve"> </w:t>
      </w:r>
      <w:r w:rsidRPr="001D08FE">
        <w:rPr>
          <w:rFonts w:ascii="Arial" w:hAnsi="Arial" w:cs="Arial"/>
          <w:w w:val="105"/>
        </w:rPr>
        <w:t>changed</w:t>
      </w:r>
      <w:r w:rsidRPr="001D08FE">
        <w:rPr>
          <w:rFonts w:ascii="Arial" w:hAnsi="Arial" w:cs="Arial"/>
          <w:spacing w:val="-17"/>
          <w:w w:val="105"/>
        </w:rPr>
        <w:t xml:space="preserve"> </w:t>
      </w:r>
      <w:r w:rsidRPr="001D08FE">
        <w:rPr>
          <w:rFonts w:ascii="Arial" w:hAnsi="Arial" w:cs="Arial"/>
          <w:w w:val="105"/>
        </w:rPr>
        <w:t>to</w:t>
      </w:r>
      <w:r w:rsidRPr="001D08FE">
        <w:rPr>
          <w:rFonts w:ascii="Arial" w:hAnsi="Arial" w:cs="Arial"/>
          <w:spacing w:val="-17"/>
          <w:w w:val="105"/>
        </w:rPr>
        <w:t xml:space="preserve"> </w:t>
      </w:r>
      <w:r w:rsidRPr="001D08FE">
        <w:rPr>
          <w:rFonts w:ascii="Arial" w:hAnsi="Arial" w:cs="Arial"/>
          <w:w w:val="105"/>
        </w:rPr>
        <w:t>a</w:t>
      </w:r>
      <w:r w:rsidRPr="001D08FE">
        <w:rPr>
          <w:rFonts w:ascii="Arial" w:hAnsi="Arial" w:cs="Arial"/>
          <w:spacing w:val="-17"/>
          <w:w w:val="105"/>
        </w:rPr>
        <w:t xml:space="preserve"> </w:t>
      </w:r>
      <w:r w:rsidRPr="001D08FE">
        <w:rPr>
          <w:rFonts w:ascii="Arial" w:hAnsi="Arial" w:cs="Arial"/>
          <w:w w:val="105"/>
        </w:rPr>
        <w:t>grade</w:t>
      </w:r>
      <w:r w:rsidRPr="001D08FE">
        <w:rPr>
          <w:rFonts w:ascii="Arial" w:hAnsi="Arial" w:cs="Arial"/>
          <w:spacing w:val="-17"/>
          <w:w w:val="105"/>
        </w:rPr>
        <w:t xml:space="preserve"> </w:t>
      </w:r>
      <w:r w:rsidRPr="001D08FE">
        <w:rPr>
          <w:rFonts w:ascii="Arial" w:hAnsi="Arial" w:cs="Arial"/>
          <w:w w:val="105"/>
        </w:rPr>
        <w:t>of</w:t>
      </w:r>
      <w:r w:rsidRPr="001D08FE">
        <w:rPr>
          <w:rFonts w:ascii="Arial" w:hAnsi="Arial" w:cs="Arial"/>
          <w:spacing w:val="-22"/>
          <w:w w:val="105"/>
        </w:rPr>
        <w:t xml:space="preserve"> </w:t>
      </w:r>
      <w:r w:rsidRPr="001D08FE">
        <w:rPr>
          <w:rFonts w:ascii="Arial" w:hAnsi="Arial" w:cs="Arial"/>
          <w:spacing w:val="-10"/>
          <w:w w:val="105"/>
        </w:rPr>
        <w:t>W.</w:t>
      </w:r>
      <w:r w:rsidRPr="001D08FE">
        <w:rPr>
          <w:rFonts w:ascii="Arial" w:hAnsi="Arial" w:cs="Arial"/>
          <w:spacing w:val="-17"/>
          <w:w w:val="105"/>
        </w:rPr>
        <w:t xml:space="preserve"> </w:t>
      </w:r>
      <w:r w:rsidRPr="001D08FE">
        <w:rPr>
          <w:rFonts w:ascii="Arial" w:hAnsi="Arial" w:cs="Arial"/>
          <w:w w:val="105"/>
        </w:rPr>
        <w:t>If</w:t>
      </w:r>
      <w:r w:rsidRPr="001D08FE">
        <w:rPr>
          <w:rFonts w:ascii="Arial" w:hAnsi="Arial" w:cs="Arial"/>
          <w:spacing w:val="-17"/>
          <w:w w:val="105"/>
        </w:rPr>
        <w:t xml:space="preserve"> </w:t>
      </w:r>
      <w:r w:rsidRPr="001D08FE">
        <w:rPr>
          <w:rFonts w:ascii="Arial" w:hAnsi="Arial" w:cs="Arial"/>
          <w:w w:val="105"/>
        </w:rPr>
        <w:t>the</w:t>
      </w:r>
      <w:r w:rsidRPr="001D08FE">
        <w:rPr>
          <w:rFonts w:ascii="Arial" w:hAnsi="Arial" w:cs="Arial"/>
          <w:spacing w:val="-17"/>
          <w:w w:val="105"/>
        </w:rPr>
        <w:t xml:space="preserve"> </w:t>
      </w:r>
      <w:r w:rsidRPr="001D08FE">
        <w:rPr>
          <w:rFonts w:ascii="Arial" w:hAnsi="Arial" w:cs="Arial"/>
          <w:w w:val="105"/>
        </w:rPr>
        <w:t>instructor(s) are no longer employed with the University, the department chair where each course is housed submits the</w:t>
      </w:r>
      <w:r w:rsidRPr="001D08FE">
        <w:rPr>
          <w:rFonts w:ascii="Arial" w:hAnsi="Arial" w:cs="Arial"/>
          <w:spacing w:val="-34"/>
          <w:w w:val="105"/>
        </w:rPr>
        <w:t xml:space="preserve"> </w:t>
      </w:r>
      <w:r w:rsidRPr="001D08FE">
        <w:rPr>
          <w:rFonts w:ascii="Arial" w:hAnsi="Arial" w:cs="Arial"/>
          <w:w w:val="105"/>
        </w:rPr>
        <w:t>recommendation.</w:t>
      </w:r>
    </w:p>
    <w:p w14:paraId="64476BA0" w14:textId="77777777" w:rsidR="00C431A9" w:rsidRPr="001D08FE" w:rsidRDefault="00C431A9" w:rsidP="00AE7385">
      <w:pPr>
        <w:pStyle w:val="BodyText"/>
        <w:spacing w:before="80"/>
        <w:ind w:left="0" w:right="0"/>
        <w:rPr>
          <w:rFonts w:ascii="Arial" w:hAnsi="Arial" w:cs="Arial"/>
        </w:rPr>
      </w:pPr>
      <w:r w:rsidRPr="001D08FE">
        <w:rPr>
          <w:rFonts w:ascii="Arial" w:hAnsi="Arial" w:cs="Arial"/>
        </w:rPr>
        <w:t>Note: Failure to comply with these requirements seriously prejudices the student’s</w:t>
      </w:r>
      <w:r w:rsidRPr="001D08FE">
        <w:rPr>
          <w:rFonts w:ascii="Arial" w:hAnsi="Arial" w:cs="Arial"/>
          <w:spacing w:val="-4"/>
        </w:rPr>
        <w:t xml:space="preserve"> </w:t>
      </w:r>
      <w:r w:rsidRPr="001D08FE">
        <w:rPr>
          <w:rFonts w:ascii="Arial" w:hAnsi="Arial" w:cs="Arial"/>
        </w:rPr>
        <w:t xml:space="preserve">academic standing as well as future readmission. </w:t>
      </w:r>
      <w:r w:rsidRPr="001D08FE">
        <w:rPr>
          <w:rFonts w:ascii="Arial" w:hAnsi="Arial" w:cs="Arial"/>
          <w:i/>
        </w:rPr>
        <w:t>(See note and exceptions below)</w:t>
      </w:r>
      <w:r w:rsidRPr="001D08FE">
        <w:rPr>
          <w:rFonts w:ascii="Arial" w:hAnsi="Arial" w:cs="Arial"/>
        </w:rPr>
        <w:t>.</w:t>
      </w:r>
    </w:p>
    <w:p w14:paraId="22F8C0C1" w14:textId="77777777" w:rsidR="00C431A9" w:rsidRPr="001D08FE" w:rsidRDefault="00C431A9" w:rsidP="00C431A9">
      <w:pPr>
        <w:pStyle w:val="Heading2"/>
        <w:spacing w:before="121"/>
        <w:ind w:left="119" w:right="3149"/>
        <w:jc w:val="left"/>
        <w:rPr>
          <w:rFonts w:ascii="Arial" w:hAnsi="Arial" w:cs="Arial"/>
        </w:rPr>
      </w:pPr>
      <w:bookmarkStart w:id="99" w:name="_Toc495484110"/>
      <w:r w:rsidRPr="001D08FE">
        <w:rPr>
          <w:rFonts w:ascii="Arial" w:hAnsi="Arial" w:cs="Arial"/>
          <w:w w:val="105"/>
        </w:rPr>
        <w:t>Notes and Exceptions:</w:t>
      </w:r>
      <w:bookmarkEnd w:id="99"/>
    </w:p>
    <w:p w14:paraId="3C07679B" w14:textId="77777777" w:rsidR="00C431A9" w:rsidRPr="001D08FE" w:rsidRDefault="00C431A9" w:rsidP="0002192F">
      <w:pPr>
        <w:pStyle w:val="ListParagraph"/>
        <w:numPr>
          <w:ilvl w:val="0"/>
          <w:numId w:val="16"/>
        </w:numPr>
        <w:tabs>
          <w:tab w:val="left" w:pos="480"/>
        </w:tabs>
        <w:spacing w:before="36"/>
        <w:ind w:right="118"/>
        <w:rPr>
          <w:rFonts w:ascii="Arial" w:hAnsi="Arial" w:cs="Arial"/>
          <w:sz w:val="20"/>
          <w:szCs w:val="20"/>
        </w:rPr>
      </w:pPr>
      <w:r w:rsidRPr="001D08FE">
        <w:rPr>
          <w:rFonts w:ascii="Arial" w:hAnsi="Arial" w:cs="Arial"/>
          <w:w w:val="105"/>
          <w:sz w:val="20"/>
          <w:szCs w:val="20"/>
        </w:rPr>
        <w:t xml:space="preserve">In </w:t>
      </w:r>
      <w:r w:rsidRPr="001D08FE">
        <w:rPr>
          <w:rFonts w:ascii="Arial" w:hAnsi="Arial" w:cs="Arial"/>
          <w:spacing w:val="-3"/>
          <w:w w:val="105"/>
          <w:sz w:val="20"/>
          <w:szCs w:val="20"/>
        </w:rPr>
        <w:t xml:space="preserve">determining </w:t>
      </w:r>
      <w:r w:rsidRPr="001D08FE">
        <w:rPr>
          <w:rFonts w:ascii="Arial" w:hAnsi="Arial" w:cs="Arial"/>
          <w:w w:val="105"/>
          <w:sz w:val="20"/>
          <w:szCs w:val="20"/>
        </w:rPr>
        <w:t xml:space="preserve">the </w:t>
      </w:r>
      <w:r w:rsidRPr="001D08FE">
        <w:rPr>
          <w:rFonts w:ascii="Arial" w:hAnsi="Arial" w:cs="Arial"/>
          <w:spacing w:val="-3"/>
          <w:w w:val="105"/>
          <w:sz w:val="20"/>
          <w:szCs w:val="20"/>
        </w:rPr>
        <w:t xml:space="preserve">scholastic standing </w:t>
      </w:r>
      <w:r w:rsidRPr="001D08FE">
        <w:rPr>
          <w:rFonts w:ascii="Arial" w:hAnsi="Arial" w:cs="Arial"/>
          <w:w w:val="105"/>
          <w:sz w:val="20"/>
          <w:szCs w:val="20"/>
        </w:rPr>
        <w:t xml:space="preserve">of a </w:t>
      </w:r>
      <w:r w:rsidRPr="001D08FE">
        <w:rPr>
          <w:rFonts w:ascii="Arial" w:hAnsi="Arial" w:cs="Arial"/>
          <w:spacing w:val="-3"/>
          <w:w w:val="105"/>
          <w:sz w:val="20"/>
          <w:szCs w:val="20"/>
        </w:rPr>
        <w:t xml:space="preserve">student who </w:t>
      </w:r>
      <w:r w:rsidRPr="001D08FE">
        <w:rPr>
          <w:rFonts w:ascii="Arial" w:hAnsi="Arial" w:cs="Arial"/>
          <w:w w:val="105"/>
          <w:sz w:val="20"/>
          <w:szCs w:val="20"/>
        </w:rPr>
        <w:t xml:space="preserve">has </w:t>
      </w:r>
      <w:r w:rsidRPr="001D08FE">
        <w:rPr>
          <w:rFonts w:ascii="Arial" w:hAnsi="Arial" w:cs="Arial"/>
          <w:spacing w:val="-3"/>
          <w:w w:val="105"/>
          <w:sz w:val="20"/>
          <w:szCs w:val="20"/>
        </w:rPr>
        <w:t xml:space="preserve">officially </w:t>
      </w:r>
      <w:r w:rsidRPr="001D08FE">
        <w:rPr>
          <w:rFonts w:ascii="Arial" w:hAnsi="Arial" w:cs="Arial"/>
          <w:spacing w:val="-4"/>
          <w:w w:val="105"/>
          <w:sz w:val="20"/>
          <w:szCs w:val="20"/>
        </w:rPr>
        <w:t xml:space="preserve">withdrawn </w:t>
      </w:r>
      <w:r w:rsidRPr="001D08FE">
        <w:rPr>
          <w:rFonts w:ascii="Arial" w:hAnsi="Arial" w:cs="Arial"/>
          <w:spacing w:val="-3"/>
          <w:w w:val="105"/>
          <w:sz w:val="20"/>
          <w:szCs w:val="20"/>
        </w:rPr>
        <w:t xml:space="preserve">from </w:t>
      </w:r>
      <w:r w:rsidRPr="001D08FE">
        <w:rPr>
          <w:rFonts w:ascii="Arial" w:hAnsi="Arial" w:cs="Arial"/>
          <w:w w:val="105"/>
          <w:sz w:val="20"/>
          <w:szCs w:val="20"/>
        </w:rPr>
        <w:t xml:space="preserve">the </w:t>
      </w:r>
      <w:r w:rsidRPr="001D08FE">
        <w:rPr>
          <w:rFonts w:ascii="Arial" w:hAnsi="Arial" w:cs="Arial"/>
          <w:spacing w:val="-3"/>
          <w:w w:val="105"/>
          <w:sz w:val="20"/>
          <w:szCs w:val="20"/>
        </w:rPr>
        <w:t xml:space="preserve">University </w:t>
      </w:r>
      <w:r w:rsidRPr="001D08FE">
        <w:rPr>
          <w:rFonts w:ascii="Arial" w:hAnsi="Arial" w:cs="Arial"/>
          <w:w w:val="105"/>
          <w:sz w:val="20"/>
          <w:szCs w:val="20"/>
        </w:rPr>
        <w:t xml:space="preserve">or </w:t>
      </w:r>
      <w:r w:rsidRPr="001D08FE">
        <w:rPr>
          <w:rFonts w:ascii="Arial" w:hAnsi="Arial" w:cs="Arial"/>
          <w:spacing w:val="-3"/>
          <w:w w:val="105"/>
          <w:sz w:val="20"/>
          <w:szCs w:val="20"/>
        </w:rPr>
        <w:t xml:space="preserve">from </w:t>
      </w:r>
      <w:r w:rsidRPr="001D08FE">
        <w:rPr>
          <w:rFonts w:ascii="Arial" w:hAnsi="Arial" w:cs="Arial"/>
          <w:w w:val="105"/>
          <w:sz w:val="20"/>
          <w:szCs w:val="20"/>
        </w:rPr>
        <w:t xml:space="preserve">one or </w:t>
      </w:r>
      <w:r w:rsidRPr="001D08FE">
        <w:rPr>
          <w:rFonts w:ascii="Arial" w:hAnsi="Arial" w:cs="Arial"/>
          <w:spacing w:val="-3"/>
          <w:w w:val="105"/>
          <w:sz w:val="20"/>
          <w:szCs w:val="20"/>
        </w:rPr>
        <w:t xml:space="preserve">more courses, grades </w:t>
      </w:r>
      <w:r w:rsidRPr="001D08FE">
        <w:rPr>
          <w:rFonts w:ascii="Arial" w:hAnsi="Arial" w:cs="Arial"/>
          <w:w w:val="105"/>
          <w:sz w:val="20"/>
          <w:szCs w:val="20"/>
        </w:rPr>
        <w:t xml:space="preserve">of </w:t>
      </w:r>
      <w:r w:rsidRPr="001D08FE">
        <w:rPr>
          <w:rFonts w:ascii="Arial" w:hAnsi="Arial" w:cs="Arial"/>
          <w:b/>
          <w:spacing w:val="-11"/>
          <w:w w:val="105"/>
          <w:sz w:val="20"/>
          <w:szCs w:val="20"/>
        </w:rPr>
        <w:t xml:space="preserve">W, </w:t>
      </w:r>
      <w:r w:rsidRPr="001D08FE">
        <w:rPr>
          <w:rFonts w:ascii="Arial" w:hAnsi="Arial" w:cs="Arial"/>
          <w:b/>
          <w:spacing w:val="-10"/>
          <w:w w:val="105"/>
          <w:sz w:val="20"/>
          <w:szCs w:val="20"/>
        </w:rPr>
        <w:t xml:space="preserve">WP, </w:t>
      </w:r>
      <w:r w:rsidRPr="001D08FE">
        <w:rPr>
          <w:rFonts w:ascii="Arial" w:hAnsi="Arial" w:cs="Arial"/>
          <w:w w:val="105"/>
          <w:sz w:val="20"/>
          <w:szCs w:val="20"/>
        </w:rPr>
        <w:t xml:space="preserve">or </w:t>
      </w:r>
      <w:r w:rsidRPr="001D08FE">
        <w:rPr>
          <w:rFonts w:ascii="Arial" w:hAnsi="Arial" w:cs="Arial"/>
          <w:b/>
          <w:w w:val="105"/>
          <w:sz w:val="20"/>
          <w:szCs w:val="20"/>
        </w:rPr>
        <w:t xml:space="preserve">WF </w:t>
      </w:r>
      <w:r w:rsidRPr="001D08FE">
        <w:rPr>
          <w:rFonts w:ascii="Arial" w:hAnsi="Arial" w:cs="Arial"/>
          <w:w w:val="105"/>
          <w:sz w:val="20"/>
          <w:szCs w:val="20"/>
        </w:rPr>
        <w:t xml:space="preserve">are not charged as work attempted and are not awarded quality point credit. </w:t>
      </w:r>
      <w:r w:rsidRPr="001D08FE">
        <w:rPr>
          <w:rFonts w:ascii="Arial" w:hAnsi="Arial" w:cs="Arial"/>
          <w:spacing w:val="-3"/>
          <w:w w:val="105"/>
          <w:sz w:val="20"/>
          <w:szCs w:val="20"/>
        </w:rPr>
        <w:t xml:space="preserve">Incomplete work </w:t>
      </w:r>
      <w:r w:rsidRPr="001D08FE">
        <w:rPr>
          <w:rFonts w:ascii="Arial" w:hAnsi="Arial" w:cs="Arial"/>
          <w:w w:val="105"/>
          <w:sz w:val="20"/>
          <w:szCs w:val="20"/>
        </w:rPr>
        <w:t xml:space="preserve">must be made up in the </w:t>
      </w:r>
      <w:r w:rsidRPr="001D08FE">
        <w:rPr>
          <w:rFonts w:ascii="Arial" w:hAnsi="Arial" w:cs="Arial"/>
          <w:spacing w:val="-3"/>
          <w:w w:val="105"/>
          <w:sz w:val="20"/>
          <w:szCs w:val="20"/>
        </w:rPr>
        <w:t xml:space="preserve">following </w:t>
      </w:r>
      <w:r w:rsidRPr="001D08FE">
        <w:rPr>
          <w:rFonts w:ascii="Arial" w:hAnsi="Arial" w:cs="Arial"/>
          <w:w w:val="105"/>
          <w:sz w:val="20"/>
          <w:szCs w:val="20"/>
        </w:rPr>
        <w:t xml:space="preserve">semester </w:t>
      </w:r>
      <w:r w:rsidRPr="001D08FE">
        <w:rPr>
          <w:rFonts w:ascii="Arial" w:hAnsi="Arial" w:cs="Arial"/>
          <w:spacing w:val="-3"/>
          <w:w w:val="105"/>
          <w:sz w:val="20"/>
          <w:szCs w:val="20"/>
        </w:rPr>
        <w:t xml:space="preserve">(fall, spring). </w:t>
      </w:r>
      <w:r w:rsidRPr="001D08FE">
        <w:rPr>
          <w:rFonts w:ascii="Arial" w:hAnsi="Arial" w:cs="Arial"/>
          <w:w w:val="105"/>
          <w:sz w:val="20"/>
          <w:szCs w:val="20"/>
        </w:rPr>
        <w:t xml:space="preserve">An </w:t>
      </w:r>
      <w:r w:rsidRPr="001D08FE">
        <w:rPr>
          <w:rFonts w:ascii="Arial" w:hAnsi="Arial" w:cs="Arial"/>
          <w:b/>
          <w:w w:val="105"/>
          <w:sz w:val="20"/>
          <w:szCs w:val="20"/>
        </w:rPr>
        <w:t xml:space="preserve">I </w:t>
      </w:r>
      <w:r w:rsidRPr="001D08FE">
        <w:rPr>
          <w:rFonts w:ascii="Arial" w:hAnsi="Arial" w:cs="Arial"/>
          <w:spacing w:val="-4"/>
          <w:w w:val="105"/>
          <w:sz w:val="20"/>
          <w:szCs w:val="20"/>
        </w:rPr>
        <w:t xml:space="preserve">which </w:t>
      </w:r>
      <w:r w:rsidRPr="001D08FE">
        <w:rPr>
          <w:rFonts w:ascii="Arial" w:hAnsi="Arial" w:cs="Arial"/>
          <w:w w:val="105"/>
          <w:sz w:val="20"/>
          <w:szCs w:val="20"/>
        </w:rPr>
        <w:t xml:space="preserve">is not </w:t>
      </w:r>
      <w:r w:rsidRPr="001D08FE">
        <w:rPr>
          <w:rFonts w:ascii="Arial" w:hAnsi="Arial" w:cs="Arial"/>
          <w:spacing w:val="-3"/>
          <w:w w:val="105"/>
          <w:sz w:val="20"/>
          <w:szCs w:val="20"/>
        </w:rPr>
        <w:t xml:space="preserve">removed within </w:t>
      </w:r>
      <w:r w:rsidRPr="001D08FE">
        <w:rPr>
          <w:rFonts w:ascii="Arial" w:hAnsi="Arial" w:cs="Arial"/>
          <w:w w:val="105"/>
          <w:sz w:val="20"/>
          <w:szCs w:val="20"/>
        </w:rPr>
        <w:t xml:space="preserve">the </w:t>
      </w:r>
      <w:r w:rsidRPr="001D08FE">
        <w:rPr>
          <w:rFonts w:ascii="Arial" w:hAnsi="Arial" w:cs="Arial"/>
          <w:spacing w:val="-3"/>
          <w:w w:val="105"/>
          <w:sz w:val="20"/>
          <w:szCs w:val="20"/>
        </w:rPr>
        <w:t xml:space="preserve">period prescribed automatically becomes </w:t>
      </w:r>
      <w:r w:rsidRPr="001D08FE">
        <w:rPr>
          <w:rFonts w:ascii="Arial" w:hAnsi="Arial" w:cs="Arial"/>
          <w:w w:val="105"/>
          <w:sz w:val="20"/>
          <w:szCs w:val="20"/>
        </w:rPr>
        <w:t>an</w:t>
      </w:r>
      <w:r w:rsidRPr="001D08FE">
        <w:rPr>
          <w:rFonts w:ascii="Arial" w:hAnsi="Arial" w:cs="Arial"/>
          <w:spacing w:val="22"/>
          <w:w w:val="105"/>
          <w:sz w:val="20"/>
          <w:szCs w:val="20"/>
        </w:rPr>
        <w:t xml:space="preserve"> </w:t>
      </w:r>
      <w:r w:rsidRPr="001D08FE">
        <w:rPr>
          <w:rFonts w:ascii="Arial" w:hAnsi="Arial" w:cs="Arial"/>
          <w:b/>
          <w:w w:val="105"/>
          <w:sz w:val="20"/>
          <w:szCs w:val="20"/>
        </w:rPr>
        <w:t>F</w:t>
      </w:r>
      <w:r w:rsidRPr="001D08FE">
        <w:rPr>
          <w:rFonts w:ascii="Arial" w:hAnsi="Arial" w:cs="Arial"/>
          <w:w w:val="105"/>
          <w:sz w:val="20"/>
          <w:szCs w:val="20"/>
        </w:rPr>
        <w:t>.</w:t>
      </w:r>
    </w:p>
    <w:p w14:paraId="05755472" w14:textId="77777777" w:rsidR="00AE7385" w:rsidRPr="00AE7385" w:rsidRDefault="00C431A9" w:rsidP="0002192F">
      <w:pPr>
        <w:pStyle w:val="ListParagraph"/>
        <w:numPr>
          <w:ilvl w:val="0"/>
          <w:numId w:val="16"/>
        </w:numPr>
        <w:tabs>
          <w:tab w:val="left" w:pos="480"/>
        </w:tabs>
        <w:spacing w:before="38"/>
        <w:ind w:left="480"/>
        <w:rPr>
          <w:rFonts w:ascii="Arial" w:hAnsi="Arial" w:cs="Arial"/>
          <w:sz w:val="20"/>
          <w:szCs w:val="20"/>
        </w:rPr>
      </w:pPr>
      <w:r w:rsidRPr="001D08FE">
        <w:rPr>
          <w:rFonts w:ascii="Arial" w:hAnsi="Arial" w:cs="Arial"/>
          <w:w w:val="105"/>
          <w:sz w:val="20"/>
          <w:szCs w:val="20"/>
        </w:rPr>
        <w:t>Students</w:t>
      </w:r>
      <w:r w:rsidRPr="001D08FE">
        <w:rPr>
          <w:rFonts w:ascii="Arial" w:hAnsi="Arial" w:cs="Arial"/>
          <w:spacing w:val="-14"/>
          <w:w w:val="105"/>
          <w:sz w:val="20"/>
          <w:szCs w:val="20"/>
        </w:rPr>
        <w:t xml:space="preserve"> </w:t>
      </w:r>
      <w:r w:rsidRPr="001D08FE">
        <w:rPr>
          <w:rFonts w:ascii="Arial" w:hAnsi="Arial" w:cs="Arial"/>
          <w:w w:val="105"/>
          <w:sz w:val="20"/>
          <w:szCs w:val="20"/>
        </w:rPr>
        <w:t>should</w:t>
      </w:r>
      <w:r w:rsidRPr="001D08FE">
        <w:rPr>
          <w:rFonts w:ascii="Arial" w:hAnsi="Arial" w:cs="Arial"/>
          <w:spacing w:val="-14"/>
          <w:w w:val="105"/>
          <w:sz w:val="20"/>
          <w:szCs w:val="20"/>
        </w:rPr>
        <w:t xml:space="preserve"> </w:t>
      </w:r>
      <w:r w:rsidRPr="001D08FE">
        <w:rPr>
          <w:rFonts w:ascii="Arial" w:hAnsi="Arial" w:cs="Arial"/>
          <w:w w:val="105"/>
          <w:sz w:val="20"/>
          <w:szCs w:val="20"/>
        </w:rPr>
        <w:t>be</w:t>
      </w:r>
      <w:r w:rsidRPr="001D08FE">
        <w:rPr>
          <w:rFonts w:ascii="Arial" w:hAnsi="Arial" w:cs="Arial"/>
          <w:spacing w:val="-14"/>
          <w:w w:val="105"/>
          <w:sz w:val="20"/>
          <w:szCs w:val="20"/>
        </w:rPr>
        <w:t xml:space="preserve"> </w:t>
      </w:r>
      <w:r w:rsidRPr="001D08FE">
        <w:rPr>
          <w:rFonts w:ascii="Arial" w:hAnsi="Arial" w:cs="Arial"/>
          <w:spacing w:val="-3"/>
          <w:w w:val="105"/>
          <w:sz w:val="20"/>
          <w:szCs w:val="20"/>
        </w:rPr>
        <w:t>aware</w:t>
      </w:r>
      <w:r w:rsidRPr="001D08FE">
        <w:rPr>
          <w:rFonts w:ascii="Arial" w:hAnsi="Arial" w:cs="Arial"/>
          <w:spacing w:val="-14"/>
          <w:w w:val="105"/>
          <w:sz w:val="20"/>
          <w:szCs w:val="20"/>
        </w:rPr>
        <w:t xml:space="preserve"> </w:t>
      </w:r>
      <w:r w:rsidRPr="001D08FE">
        <w:rPr>
          <w:rFonts w:ascii="Arial" w:hAnsi="Arial" w:cs="Arial"/>
          <w:w w:val="105"/>
          <w:sz w:val="20"/>
          <w:szCs w:val="20"/>
        </w:rPr>
        <w:t>that</w:t>
      </w:r>
      <w:r w:rsidRPr="001D08FE">
        <w:rPr>
          <w:rFonts w:ascii="Arial" w:hAnsi="Arial" w:cs="Arial"/>
          <w:spacing w:val="-14"/>
          <w:w w:val="105"/>
          <w:sz w:val="20"/>
          <w:szCs w:val="20"/>
        </w:rPr>
        <w:t xml:space="preserve"> </w:t>
      </w:r>
      <w:r w:rsidRPr="001D08FE">
        <w:rPr>
          <w:rFonts w:ascii="Arial" w:hAnsi="Arial" w:cs="Arial"/>
          <w:spacing w:val="-3"/>
          <w:w w:val="105"/>
          <w:sz w:val="20"/>
          <w:szCs w:val="20"/>
        </w:rPr>
        <w:t>withdrawing</w:t>
      </w:r>
      <w:r w:rsidRPr="001D08FE">
        <w:rPr>
          <w:rFonts w:ascii="Arial" w:hAnsi="Arial" w:cs="Arial"/>
          <w:spacing w:val="-14"/>
          <w:w w:val="105"/>
          <w:sz w:val="20"/>
          <w:szCs w:val="20"/>
        </w:rPr>
        <w:t xml:space="preserve"> </w:t>
      </w:r>
      <w:r w:rsidRPr="001D08FE">
        <w:rPr>
          <w:rFonts w:ascii="Arial" w:hAnsi="Arial" w:cs="Arial"/>
          <w:w w:val="105"/>
          <w:sz w:val="20"/>
          <w:szCs w:val="20"/>
        </w:rPr>
        <w:t>from</w:t>
      </w:r>
      <w:r w:rsidRPr="001D08FE">
        <w:rPr>
          <w:rFonts w:ascii="Arial" w:hAnsi="Arial" w:cs="Arial"/>
          <w:spacing w:val="-14"/>
          <w:w w:val="105"/>
          <w:sz w:val="20"/>
          <w:szCs w:val="20"/>
        </w:rPr>
        <w:t xml:space="preserve"> </w:t>
      </w:r>
      <w:r w:rsidRPr="001D08FE">
        <w:rPr>
          <w:rFonts w:ascii="Arial" w:hAnsi="Arial" w:cs="Arial"/>
          <w:w w:val="105"/>
          <w:sz w:val="20"/>
          <w:szCs w:val="20"/>
        </w:rPr>
        <w:t>one</w:t>
      </w:r>
      <w:r w:rsidRPr="001D08FE">
        <w:rPr>
          <w:rFonts w:ascii="Arial" w:hAnsi="Arial" w:cs="Arial"/>
          <w:spacing w:val="-14"/>
          <w:w w:val="105"/>
          <w:sz w:val="20"/>
          <w:szCs w:val="20"/>
        </w:rPr>
        <w:t xml:space="preserve"> </w:t>
      </w:r>
      <w:r w:rsidRPr="001D08FE">
        <w:rPr>
          <w:rFonts w:ascii="Arial" w:hAnsi="Arial" w:cs="Arial"/>
          <w:w w:val="105"/>
          <w:sz w:val="20"/>
          <w:szCs w:val="20"/>
        </w:rPr>
        <w:t>or</w:t>
      </w:r>
      <w:r w:rsidRPr="001D08FE">
        <w:rPr>
          <w:rFonts w:ascii="Arial" w:hAnsi="Arial" w:cs="Arial"/>
          <w:spacing w:val="-14"/>
          <w:w w:val="105"/>
          <w:sz w:val="20"/>
          <w:szCs w:val="20"/>
        </w:rPr>
        <w:t xml:space="preserve"> </w:t>
      </w:r>
      <w:r w:rsidRPr="001D08FE">
        <w:rPr>
          <w:rFonts w:ascii="Arial" w:hAnsi="Arial" w:cs="Arial"/>
          <w:w w:val="105"/>
          <w:sz w:val="20"/>
          <w:szCs w:val="20"/>
        </w:rPr>
        <w:t>more</w:t>
      </w:r>
      <w:r w:rsidRPr="001D08FE">
        <w:rPr>
          <w:rFonts w:ascii="Arial" w:hAnsi="Arial" w:cs="Arial"/>
          <w:spacing w:val="-14"/>
          <w:w w:val="105"/>
          <w:sz w:val="20"/>
          <w:szCs w:val="20"/>
        </w:rPr>
        <w:t xml:space="preserve"> </w:t>
      </w:r>
      <w:r w:rsidRPr="001D08FE">
        <w:rPr>
          <w:rFonts w:ascii="Arial" w:hAnsi="Arial" w:cs="Arial"/>
          <w:w w:val="105"/>
          <w:sz w:val="20"/>
          <w:szCs w:val="20"/>
        </w:rPr>
        <w:t>courses</w:t>
      </w:r>
      <w:r w:rsidRPr="001D08FE">
        <w:rPr>
          <w:rFonts w:ascii="Arial" w:hAnsi="Arial" w:cs="Arial"/>
          <w:spacing w:val="-14"/>
          <w:w w:val="105"/>
          <w:sz w:val="20"/>
          <w:szCs w:val="20"/>
        </w:rPr>
        <w:t xml:space="preserve"> </w:t>
      </w:r>
      <w:r w:rsidRPr="001D08FE">
        <w:rPr>
          <w:rFonts w:ascii="Arial" w:hAnsi="Arial" w:cs="Arial"/>
          <w:spacing w:val="-4"/>
          <w:w w:val="105"/>
          <w:sz w:val="20"/>
          <w:szCs w:val="20"/>
        </w:rPr>
        <w:t>may</w:t>
      </w:r>
      <w:r w:rsidRPr="001D08FE">
        <w:rPr>
          <w:rFonts w:ascii="Arial" w:hAnsi="Arial" w:cs="Arial"/>
          <w:spacing w:val="-14"/>
          <w:w w:val="105"/>
          <w:sz w:val="20"/>
          <w:szCs w:val="20"/>
        </w:rPr>
        <w:t xml:space="preserve"> </w:t>
      </w:r>
      <w:r w:rsidRPr="001D08FE">
        <w:rPr>
          <w:rFonts w:ascii="Arial" w:hAnsi="Arial" w:cs="Arial"/>
          <w:spacing w:val="-4"/>
          <w:w w:val="105"/>
          <w:sz w:val="20"/>
          <w:szCs w:val="20"/>
        </w:rPr>
        <w:t xml:space="preserve">have </w:t>
      </w:r>
      <w:r w:rsidRPr="001D08FE">
        <w:rPr>
          <w:rFonts w:ascii="Arial" w:hAnsi="Arial" w:cs="Arial"/>
          <w:w w:val="105"/>
          <w:sz w:val="20"/>
          <w:szCs w:val="20"/>
        </w:rPr>
        <w:t xml:space="preserve">substantial adverse effects on, including but not limited to financial aid, scholarship award, health insurance, and athletic </w:t>
      </w:r>
      <w:r w:rsidRPr="001D08FE">
        <w:rPr>
          <w:rFonts w:ascii="Arial" w:hAnsi="Arial" w:cs="Arial"/>
          <w:spacing w:val="13"/>
          <w:w w:val="105"/>
          <w:sz w:val="20"/>
          <w:szCs w:val="20"/>
        </w:rPr>
        <w:t>eligibility</w:t>
      </w:r>
      <w:r w:rsidRPr="001D08FE">
        <w:rPr>
          <w:rFonts w:ascii="Arial" w:hAnsi="Arial" w:cs="Arial"/>
          <w:spacing w:val="-3"/>
          <w:w w:val="105"/>
          <w:sz w:val="20"/>
          <w:szCs w:val="20"/>
        </w:rPr>
        <w:t>.</w:t>
      </w:r>
      <w:r w:rsidRPr="001D08FE">
        <w:rPr>
          <w:rFonts w:ascii="Arial" w:hAnsi="Arial" w:cs="Arial"/>
          <w:spacing w:val="-4"/>
          <w:w w:val="105"/>
          <w:sz w:val="20"/>
          <w:szCs w:val="20"/>
        </w:rPr>
        <w:t xml:space="preserve"> </w:t>
      </w:r>
    </w:p>
    <w:p w14:paraId="5615A260" w14:textId="707CF950" w:rsidR="00C431A9" w:rsidRPr="001D08FE" w:rsidRDefault="00C431A9" w:rsidP="0002192F">
      <w:pPr>
        <w:pStyle w:val="ListParagraph"/>
        <w:numPr>
          <w:ilvl w:val="0"/>
          <w:numId w:val="16"/>
        </w:numPr>
        <w:tabs>
          <w:tab w:val="left" w:pos="480"/>
        </w:tabs>
        <w:spacing w:before="38"/>
        <w:ind w:left="480"/>
        <w:rPr>
          <w:rFonts w:ascii="Arial" w:hAnsi="Arial" w:cs="Arial"/>
          <w:sz w:val="20"/>
          <w:szCs w:val="20"/>
        </w:rPr>
      </w:pPr>
      <w:r w:rsidRPr="001D08FE">
        <w:rPr>
          <w:rFonts w:ascii="Arial" w:hAnsi="Arial" w:cs="Arial"/>
          <w:spacing w:val="-4"/>
          <w:w w:val="105"/>
          <w:sz w:val="20"/>
          <w:szCs w:val="20"/>
        </w:rPr>
        <w:t xml:space="preserve">The </w:t>
      </w:r>
      <w:r w:rsidRPr="001D08FE">
        <w:rPr>
          <w:rFonts w:ascii="Arial" w:hAnsi="Arial" w:cs="Arial"/>
          <w:w w:val="105"/>
          <w:sz w:val="20"/>
          <w:szCs w:val="20"/>
        </w:rPr>
        <w:t xml:space="preserve">policy does not apply to clinical courses taken in the Anderson College of Nursing. Students who are failing clinical in the Anderson College of Nursing at the time they withdraw from the class will receive an </w:t>
      </w:r>
      <w:r w:rsidRPr="001D08FE">
        <w:rPr>
          <w:rFonts w:ascii="Arial" w:hAnsi="Arial" w:cs="Arial"/>
          <w:b/>
          <w:w w:val="105"/>
          <w:sz w:val="20"/>
          <w:szCs w:val="20"/>
        </w:rPr>
        <w:t xml:space="preserve">F </w:t>
      </w:r>
      <w:r w:rsidRPr="001D08FE">
        <w:rPr>
          <w:rFonts w:ascii="Arial" w:hAnsi="Arial" w:cs="Arial"/>
          <w:w w:val="105"/>
          <w:sz w:val="20"/>
          <w:szCs w:val="20"/>
        </w:rPr>
        <w:t>for that</w:t>
      </w:r>
      <w:r w:rsidRPr="001D08FE">
        <w:rPr>
          <w:rFonts w:ascii="Arial" w:hAnsi="Arial" w:cs="Arial"/>
          <w:spacing w:val="20"/>
          <w:w w:val="105"/>
          <w:sz w:val="20"/>
          <w:szCs w:val="20"/>
        </w:rPr>
        <w:t xml:space="preserve"> </w:t>
      </w:r>
      <w:r w:rsidRPr="001D08FE">
        <w:rPr>
          <w:rFonts w:ascii="Arial" w:hAnsi="Arial" w:cs="Arial"/>
          <w:w w:val="105"/>
          <w:sz w:val="20"/>
          <w:szCs w:val="20"/>
        </w:rPr>
        <w:t>class.</w:t>
      </w:r>
    </w:p>
    <w:p w14:paraId="17031704" w14:textId="77777777" w:rsidR="00C431A9" w:rsidRPr="001D08FE" w:rsidRDefault="00C431A9" w:rsidP="0002192F">
      <w:pPr>
        <w:pStyle w:val="ListParagraph"/>
        <w:numPr>
          <w:ilvl w:val="0"/>
          <w:numId w:val="16"/>
        </w:numPr>
        <w:tabs>
          <w:tab w:val="left" w:pos="480"/>
        </w:tabs>
        <w:spacing w:before="39"/>
        <w:ind w:left="480"/>
        <w:rPr>
          <w:rFonts w:ascii="Arial" w:hAnsi="Arial" w:cs="Arial"/>
          <w:sz w:val="20"/>
          <w:szCs w:val="20"/>
        </w:rPr>
      </w:pPr>
      <w:r w:rsidRPr="001D08FE">
        <w:rPr>
          <w:rFonts w:ascii="Arial" w:hAnsi="Arial" w:cs="Arial"/>
          <w:spacing w:val="-3"/>
          <w:w w:val="105"/>
          <w:sz w:val="20"/>
          <w:szCs w:val="20"/>
        </w:rPr>
        <w:t xml:space="preserve">The </w:t>
      </w:r>
      <w:r w:rsidRPr="001D08FE">
        <w:rPr>
          <w:rFonts w:ascii="Arial" w:hAnsi="Arial" w:cs="Arial"/>
          <w:w w:val="105"/>
          <w:sz w:val="20"/>
          <w:szCs w:val="20"/>
        </w:rPr>
        <w:t>policy does not apply to students who have committed academic dishonesty</w:t>
      </w:r>
      <w:r w:rsidRPr="001D08FE">
        <w:rPr>
          <w:rFonts w:ascii="Arial" w:hAnsi="Arial" w:cs="Arial"/>
          <w:spacing w:val="-9"/>
          <w:w w:val="105"/>
          <w:sz w:val="20"/>
          <w:szCs w:val="20"/>
        </w:rPr>
        <w:t xml:space="preserve"> </w:t>
      </w:r>
      <w:r w:rsidRPr="001D08FE">
        <w:rPr>
          <w:rFonts w:ascii="Arial" w:hAnsi="Arial" w:cs="Arial"/>
          <w:w w:val="105"/>
          <w:sz w:val="20"/>
          <w:szCs w:val="20"/>
        </w:rPr>
        <w:t>in</w:t>
      </w:r>
      <w:r w:rsidRPr="001D08FE">
        <w:rPr>
          <w:rFonts w:ascii="Arial" w:hAnsi="Arial" w:cs="Arial"/>
          <w:spacing w:val="-9"/>
          <w:w w:val="105"/>
          <w:sz w:val="20"/>
          <w:szCs w:val="20"/>
        </w:rPr>
        <w:t xml:space="preserve"> </w:t>
      </w:r>
      <w:r w:rsidRPr="001D08FE">
        <w:rPr>
          <w:rFonts w:ascii="Arial" w:hAnsi="Arial" w:cs="Arial"/>
          <w:w w:val="105"/>
          <w:sz w:val="20"/>
          <w:szCs w:val="20"/>
        </w:rPr>
        <w:t>the</w:t>
      </w:r>
      <w:r w:rsidRPr="001D08FE">
        <w:rPr>
          <w:rFonts w:ascii="Arial" w:hAnsi="Arial" w:cs="Arial"/>
          <w:spacing w:val="-9"/>
          <w:w w:val="105"/>
          <w:sz w:val="20"/>
          <w:szCs w:val="20"/>
        </w:rPr>
        <w:t xml:space="preserve"> </w:t>
      </w:r>
      <w:r w:rsidRPr="001D08FE">
        <w:rPr>
          <w:rFonts w:ascii="Arial" w:hAnsi="Arial" w:cs="Arial"/>
          <w:w w:val="105"/>
          <w:sz w:val="20"/>
          <w:szCs w:val="20"/>
        </w:rPr>
        <w:t>course</w:t>
      </w:r>
      <w:r w:rsidRPr="001D08FE">
        <w:rPr>
          <w:rFonts w:ascii="Arial" w:hAnsi="Arial" w:cs="Arial"/>
          <w:spacing w:val="-9"/>
          <w:w w:val="105"/>
          <w:sz w:val="20"/>
          <w:szCs w:val="20"/>
        </w:rPr>
        <w:t xml:space="preserve"> </w:t>
      </w:r>
      <w:r w:rsidRPr="001D08FE">
        <w:rPr>
          <w:rFonts w:ascii="Arial" w:hAnsi="Arial" w:cs="Arial"/>
          <w:w w:val="105"/>
          <w:sz w:val="20"/>
          <w:szCs w:val="20"/>
        </w:rPr>
        <w:t>in</w:t>
      </w:r>
      <w:r w:rsidRPr="001D08FE">
        <w:rPr>
          <w:rFonts w:ascii="Arial" w:hAnsi="Arial" w:cs="Arial"/>
          <w:spacing w:val="-9"/>
          <w:w w:val="105"/>
          <w:sz w:val="20"/>
          <w:szCs w:val="20"/>
        </w:rPr>
        <w:t xml:space="preserve"> </w:t>
      </w:r>
      <w:r w:rsidRPr="001D08FE">
        <w:rPr>
          <w:rFonts w:ascii="Arial" w:hAnsi="Arial" w:cs="Arial"/>
          <w:w w:val="105"/>
          <w:sz w:val="20"/>
          <w:szCs w:val="20"/>
        </w:rPr>
        <w:t>question.</w:t>
      </w:r>
      <w:r w:rsidRPr="001D08FE">
        <w:rPr>
          <w:rFonts w:ascii="Arial" w:hAnsi="Arial" w:cs="Arial"/>
          <w:spacing w:val="-16"/>
          <w:w w:val="105"/>
          <w:sz w:val="20"/>
          <w:szCs w:val="20"/>
        </w:rPr>
        <w:t xml:space="preserve"> </w:t>
      </w:r>
      <w:r w:rsidRPr="001D08FE">
        <w:rPr>
          <w:rFonts w:ascii="Arial" w:hAnsi="Arial" w:cs="Arial"/>
          <w:w w:val="105"/>
          <w:sz w:val="20"/>
          <w:szCs w:val="20"/>
        </w:rPr>
        <w:t>A</w:t>
      </w:r>
      <w:r w:rsidRPr="001D08FE">
        <w:rPr>
          <w:rFonts w:ascii="Arial" w:hAnsi="Arial" w:cs="Arial"/>
          <w:spacing w:val="-9"/>
          <w:w w:val="105"/>
          <w:sz w:val="20"/>
          <w:szCs w:val="20"/>
        </w:rPr>
        <w:t xml:space="preserve"> </w:t>
      </w:r>
      <w:r w:rsidRPr="001D08FE">
        <w:rPr>
          <w:rFonts w:ascii="Arial" w:hAnsi="Arial" w:cs="Arial"/>
          <w:w w:val="105"/>
          <w:sz w:val="20"/>
          <w:szCs w:val="20"/>
        </w:rPr>
        <w:t>student</w:t>
      </w:r>
      <w:r w:rsidRPr="001D08FE">
        <w:rPr>
          <w:rFonts w:ascii="Arial" w:hAnsi="Arial" w:cs="Arial"/>
          <w:spacing w:val="-9"/>
          <w:w w:val="105"/>
          <w:sz w:val="20"/>
          <w:szCs w:val="20"/>
        </w:rPr>
        <w:t xml:space="preserve"> </w:t>
      </w:r>
      <w:r w:rsidRPr="001D08FE">
        <w:rPr>
          <w:rFonts w:ascii="Arial" w:hAnsi="Arial" w:cs="Arial"/>
          <w:w w:val="105"/>
          <w:sz w:val="20"/>
          <w:szCs w:val="20"/>
        </w:rPr>
        <w:t>will</w:t>
      </w:r>
      <w:r w:rsidRPr="001D08FE">
        <w:rPr>
          <w:rFonts w:ascii="Arial" w:hAnsi="Arial" w:cs="Arial"/>
          <w:spacing w:val="-9"/>
          <w:w w:val="105"/>
          <w:sz w:val="20"/>
          <w:szCs w:val="20"/>
        </w:rPr>
        <w:t xml:space="preserve"> </w:t>
      </w:r>
      <w:r w:rsidRPr="001D08FE">
        <w:rPr>
          <w:rFonts w:ascii="Arial" w:hAnsi="Arial" w:cs="Arial"/>
          <w:w w:val="105"/>
          <w:sz w:val="20"/>
          <w:szCs w:val="20"/>
        </w:rPr>
        <w:t>not</w:t>
      </w:r>
      <w:r w:rsidRPr="001D08FE">
        <w:rPr>
          <w:rFonts w:ascii="Arial" w:hAnsi="Arial" w:cs="Arial"/>
          <w:spacing w:val="-9"/>
          <w:w w:val="105"/>
          <w:sz w:val="20"/>
          <w:szCs w:val="20"/>
        </w:rPr>
        <w:t xml:space="preserve"> </w:t>
      </w:r>
      <w:r w:rsidRPr="001D08FE">
        <w:rPr>
          <w:rFonts w:ascii="Arial" w:hAnsi="Arial" w:cs="Arial"/>
          <w:w w:val="105"/>
          <w:sz w:val="20"/>
          <w:szCs w:val="20"/>
        </w:rPr>
        <w:t>be</w:t>
      </w:r>
      <w:r w:rsidRPr="001D08FE">
        <w:rPr>
          <w:rFonts w:ascii="Arial" w:hAnsi="Arial" w:cs="Arial"/>
          <w:spacing w:val="-9"/>
          <w:w w:val="105"/>
          <w:sz w:val="20"/>
          <w:szCs w:val="20"/>
        </w:rPr>
        <w:t xml:space="preserve"> </w:t>
      </w:r>
      <w:r w:rsidRPr="001D08FE">
        <w:rPr>
          <w:rFonts w:ascii="Arial" w:hAnsi="Arial" w:cs="Arial"/>
          <w:w w:val="105"/>
          <w:sz w:val="20"/>
          <w:szCs w:val="20"/>
        </w:rPr>
        <w:t>allowed</w:t>
      </w:r>
      <w:r w:rsidRPr="001D08FE">
        <w:rPr>
          <w:rFonts w:ascii="Arial" w:hAnsi="Arial" w:cs="Arial"/>
          <w:spacing w:val="-9"/>
          <w:w w:val="105"/>
          <w:sz w:val="20"/>
          <w:szCs w:val="20"/>
        </w:rPr>
        <w:t xml:space="preserve"> </w:t>
      </w:r>
      <w:r w:rsidRPr="001D08FE">
        <w:rPr>
          <w:rFonts w:ascii="Arial" w:hAnsi="Arial" w:cs="Arial"/>
          <w:w w:val="105"/>
          <w:sz w:val="20"/>
          <w:szCs w:val="20"/>
        </w:rPr>
        <w:t>to</w:t>
      </w:r>
      <w:r w:rsidRPr="001D08FE">
        <w:rPr>
          <w:rFonts w:ascii="Arial" w:hAnsi="Arial" w:cs="Arial"/>
          <w:spacing w:val="-9"/>
          <w:w w:val="105"/>
          <w:sz w:val="20"/>
          <w:szCs w:val="20"/>
        </w:rPr>
        <w:t xml:space="preserve"> </w:t>
      </w:r>
      <w:r w:rsidRPr="001D08FE">
        <w:rPr>
          <w:rFonts w:ascii="Arial" w:hAnsi="Arial" w:cs="Arial"/>
          <w:w w:val="105"/>
          <w:sz w:val="20"/>
          <w:szCs w:val="20"/>
        </w:rPr>
        <w:t>withdraw from a course in which he or she has committed academic dishonesty; he or she</w:t>
      </w:r>
      <w:r w:rsidRPr="001D08FE">
        <w:rPr>
          <w:rFonts w:ascii="Arial" w:hAnsi="Arial" w:cs="Arial"/>
          <w:spacing w:val="-6"/>
          <w:w w:val="105"/>
          <w:sz w:val="20"/>
          <w:szCs w:val="20"/>
        </w:rPr>
        <w:t xml:space="preserve"> </w:t>
      </w:r>
      <w:r w:rsidRPr="001D08FE">
        <w:rPr>
          <w:rFonts w:ascii="Arial" w:hAnsi="Arial" w:cs="Arial"/>
          <w:w w:val="105"/>
          <w:sz w:val="20"/>
          <w:szCs w:val="20"/>
        </w:rPr>
        <w:t>will</w:t>
      </w:r>
      <w:r w:rsidRPr="001D08FE">
        <w:rPr>
          <w:rFonts w:ascii="Arial" w:hAnsi="Arial" w:cs="Arial"/>
          <w:spacing w:val="-6"/>
          <w:w w:val="105"/>
          <w:sz w:val="20"/>
          <w:szCs w:val="20"/>
        </w:rPr>
        <w:t xml:space="preserve"> </w:t>
      </w:r>
      <w:r w:rsidRPr="001D08FE">
        <w:rPr>
          <w:rFonts w:ascii="Arial" w:hAnsi="Arial" w:cs="Arial"/>
          <w:w w:val="105"/>
          <w:sz w:val="20"/>
          <w:szCs w:val="20"/>
        </w:rPr>
        <w:t>not</w:t>
      </w:r>
      <w:r w:rsidRPr="001D08FE">
        <w:rPr>
          <w:rFonts w:ascii="Arial" w:hAnsi="Arial" w:cs="Arial"/>
          <w:spacing w:val="-6"/>
          <w:w w:val="105"/>
          <w:sz w:val="20"/>
          <w:szCs w:val="20"/>
        </w:rPr>
        <w:t xml:space="preserve"> </w:t>
      </w:r>
      <w:r w:rsidRPr="001D08FE">
        <w:rPr>
          <w:rFonts w:ascii="Arial" w:hAnsi="Arial" w:cs="Arial"/>
          <w:w w:val="105"/>
          <w:sz w:val="20"/>
          <w:szCs w:val="20"/>
        </w:rPr>
        <w:t>be</w:t>
      </w:r>
      <w:r w:rsidRPr="001D08FE">
        <w:rPr>
          <w:rFonts w:ascii="Arial" w:hAnsi="Arial" w:cs="Arial"/>
          <w:spacing w:val="-6"/>
          <w:w w:val="105"/>
          <w:sz w:val="20"/>
          <w:szCs w:val="20"/>
        </w:rPr>
        <w:t xml:space="preserve"> </w:t>
      </w:r>
      <w:r w:rsidRPr="001D08FE">
        <w:rPr>
          <w:rFonts w:ascii="Arial" w:hAnsi="Arial" w:cs="Arial"/>
          <w:w w:val="105"/>
          <w:sz w:val="20"/>
          <w:szCs w:val="20"/>
        </w:rPr>
        <w:t>allowed</w:t>
      </w:r>
      <w:r w:rsidRPr="001D08FE">
        <w:rPr>
          <w:rFonts w:ascii="Arial" w:hAnsi="Arial" w:cs="Arial"/>
          <w:spacing w:val="-6"/>
          <w:w w:val="105"/>
          <w:sz w:val="20"/>
          <w:szCs w:val="20"/>
        </w:rPr>
        <w:t xml:space="preserve"> </w:t>
      </w:r>
      <w:r w:rsidRPr="001D08FE">
        <w:rPr>
          <w:rFonts w:ascii="Arial" w:hAnsi="Arial" w:cs="Arial"/>
          <w:w w:val="105"/>
          <w:sz w:val="20"/>
          <w:szCs w:val="20"/>
        </w:rPr>
        <w:t>to</w:t>
      </w:r>
      <w:r w:rsidRPr="001D08FE">
        <w:rPr>
          <w:rFonts w:ascii="Arial" w:hAnsi="Arial" w:cs="Arial"/>
          <w:spacing w:val="-6"/>
          <w:w w:val="105"/>
          <w:sz w:val="20"/>
          <w:szCs w:val="20"/>
        </w:rPr>
        <w:t xml:space="preserve"> </w:t>
      </w:r>
      <w:r w:rsidRPr="001D08FE">
        <w:rPr>
          <w:rFonts w:ascii="Arial" w:hAnsi="Arial" w:cs="Arial"/>
          <w:w w:val="105"/>
          <w:sz w:val="20"/>
          <w:szCs w:val="20"/>
        </w:rPr>
        <w:t>withdraw</w:t>
      </w:r>
      <w:r w:rsidRPr="001D08FE">
        <w:rPr>
          <w:rFonts w:ascii="Arial" w:hAnsi="Arial" w:cs="Arial"/>
          <w:spacing w:val="-6"/>
          <w:w w:val="105"/>
          <w:sz w:val="20"/>
          <w:szCs w:val="20"/>
        </w:rPr>
        <w:t xml:space="preserve"> </w:t>
      </w:r>
      <w:r w:rsidRPr="001D08FE">
        <w:rPr>
          <w:rFonts w:ascii="Arial" w:hAnsi="Arial" w:cs="Arial"/>
          <w:w w:val="105"/>
          <w:sz w:val="20"/>
          <w:szCs w:val="20"/>
        </w:rPr>
        <w:t>from</w:t>
      </w:r>
      <w:r w:rsidRPr="001D08FE">
        <w:rPr>
          <w:rFonts w:ascii="Arial" w:hAnsi="Arial" w:cs="Arial"/>
          <w:spacing w:val="-6"/>
          <w:w w:val="105"/>
          <w:sz w:val="20"/>
          <w:szCs w:val="20"/>
        </w:rPr>
        <w:t xml:space="preserve"> </w:t>
      </w:r>
      <w:r w:rsidRPr="001D08FE">
        <w:rPr>
          <w:rFonts w:ascii="Arial" w:hAnsi="Arial" w:cs="Arial"/>
          <w:w w:val="105"/>
          <w:sz w:val="20"/>
          <w:szCs w:val="20"/>
        </w:rPr>
        <w:t>the</w:t>
      </w:r>
      <w:r w:rsidRPr="001D08FE">
        <w:rPr>
          <w:rFonts w:ascii="Arial" w:hAnsi="Arial" w:cs="Arial"/>
          <w:spacing w:val="-6"/>
          <w:w w:val="105"/>
          <w:sz w:val="20"/>
          <w:szCs w:val="20"/>
        </w:rPr>
        <w:t xml:space="preserve"> </w:t>
      </w:r>
      <w:r w:rsidRPr="001D08FE">
        <w:rPr>
          <w:rFonts w:ascii="Arial" w:hAnsi="Arial" w:cs="Arial"/>
          <w:w w:val="105"/>
          <w:sz w:val="20"/>
          <w:szCs w:val="20"/>
        </w:rPr>
        <w:t>course</w:t>
      </w:r>
      <w:r w:rsidRPr="001D08FE">
        <w:rPr>
          <w:rFonts w:ascii="Arial" w:hAnsi="Arial" w:cs="Arial"/>
          <w:spacing w:val="-6"/>
          <w:w w:val="105"/>
          <w:sz w:val="20"/>
          <w:szCs w:val="20"/>
        </w:rPr>
        <w:t xml:space="preserve"> </w:t>
      </w:r>
      <w:r w:rsidRPr="001D08FE">
        <w:rPr>
          <w:rFonts w:ascii="Arial" w:hAnsi="Arial" w:cs="Arial"/>
          <w:w w:val="105"/>
          <w:sz w:val="20"/>
          <w:szCs w:val="20"/>
        </w:rPr>
        <w:t>while</w:t>
      </w:r>
      <w:r w:rsidRPr="001D08FE">
        <w:rPr>
          <w:rFonts w:ascii="Arial" w:hAnsi="Arial" w:cs="Arial"/>
          <w:spacing w:val="-6"/>
          <w:w w:val="105"/>
          <w:sz w:val="20"/>
          <w:szCs w:val="20"/>
        </w:rPr>
        <w:t xml:space="preserve"> </w:t>
      </w:r>
      <w:r w:rsidRPr="001D08FE">
        <w:rPr>
          <w:rFonts w:ascii="Arial" w:hAnsi="Arial" w:cs="Arial"/>
          <w:w w:val="105"/>
          <w:sz w:val="20"/>
          <w:szCs w:val="20"/>
        </w:rPr>
        <w:t>the</w:t>
      </w:r>
      <w:r w:rsidRPr="001D08FE">
        <w:rPr>
          <w:rFonts w:ascii="Arial" w:hAnsi="Arial" w:cs="Arial"/>
          <w:spacing w:val="-6"/>
          <w:w w:val="105"/>
          <w:sz w:val="20"/>
          <w:szCs w:val="20"/>
        </w:rPr>
        <w:t xml:space="preserve"> </w:t>
      </w:r>
      <w:r w:rsidRPr="001D08FE">
        <w:rPr>
          <w:rFonts w:ascii="Arial" w:hAnsi="Arial" w:cs="Arial"/>
          <w:w w:val="105"/>
          <w:sz w:val="20"/>
          <w:szCs w:val="20"/>
        </w:rPr>
        <w:t>case</w:t>
      </w:r>
      <w:r w:rsidRPr="001D08FE">
        <w:rPr>
          <w:rFonts w:ascii="Arial" w:hAnsi="Arial" w:cs="Arial"/>
          <w:spacing w:val="-6"/>
          <w:w w:val="105"/>
          <w:sz w:val="20"/>
          <w:szCs w:val="20"/>
        </w:rPr>
        <w:t xml:space="preserve"> </w:t>
      </w:r>
      <w:r w:rsidRPr="001D08FE">
        <w:rPr>
          <w:rFonts w:ascii="Arial" w:hAnsi="Arial" w:cs="Arial"/>
          <w:w w:val="105"/>
          <w:sz w:val="20"/>
          <w:szCs w:val="20"/>
        </w:rPr>
        <w:t>is</w:t>
      </w:r>
      <w:r w:rsidRPr="001D08FE">
        <w:rPr>
          <w:rFonts w:ascii="Arial" w:hAnsi="Arial" w:cs="Arial"/>
          <w:spacing w:val="-6"/>
          <w:w w:val="105"/>
          <w:sz w:val="20"/>
          <w:szCs w:val="20"/>
        </w:rPr>
        <w:t xml:space="preserve"> </w:t>
      </w:r>
      <w:r w:rsidRPr="001D08FE">
        <w:rPr>
          <w:rFonts w:ascii="Arial" w:hAnsi="Arial" w:cs="Arial"/>
          <w:w w:val="105"/>
          <w:sz w:val="20"/>
          <w:szCs w:val="20"/>
        </w:rPr>
        <w:t>pending.</w:t>
      </w:r>
    </w:p>
    <w:p w14:paraId="6C96BBA2" w14:textId="77777777" w:rsidR="00C431A9" w:rsidRPr="001D08FE" w:rsidRDefault="00C431A9" w:rsidP="0002192F">
      <w:pPr>
        <w:pStyle w:val="ListParagraph"/>
        <w:numPr>
          <w:ilvl w:val="0"/>
          <w:numId w:val="16"/>
        </w:numPr>
        <w:tabs>
          <w:tab w:val="left" w:pos="480"/>
        </w:tabs>
        <w:spacing w:before="39"/>
        <w:ind w:left="480"/>
        <w:rPr>
          <w:rFonts w:ascii="Arial" w:hAnsi="Arial" w:cs="Arial"/>
          <w:sz w:val="20"/>
          <w:szCs w:val="20"/>
        </w:rPr>
      </w:pPr>
      <w:r w:rsidRPr="001D08FE">
        <w:rPr>
          <w:rFonts w:ascii="Arial" w:hAnsi="Arial" w:cs="Arial"/>
          <w:sz w:val="20"/>
          <w:szCs w:val="20"/>
        </w:rPr>
        <w:t xml:space="preserve">A student </w:t>
      </w:r>
      <w:r w:rsidRPr="001D08FE">
        <w:rPr>
          <w:rFonts w:ascii="Arial" w:hAnsi="Arial" w:cs="Arial"/>
          <w:spacing w:val="-3"/>
          <w:sz w:val="20"/>
          <w:szCs w:val="20"/>
        </w:rPr>
        <w:t xml:space="preserve">may </w:t>
      </w:r>
      <w:r w:rsidRPr="001D08FE">
        <w:rPr>
          <w:rFonts w:ascii="Arial" w:hAnsi="Arial" w:cs="Arial"/>
          <w:sz w:val="20"/>
          <w:szCs w:val="20"/>
        </w:rPr>
        <w:t xml:space="preserve">not withdraw from a class if he or she has exceeded the allowed number of absences </w:t>
      </w:r>
      <w:r w:rsidRPr="001D08FE">
        <w:rPr>
          <w:rFonts w:ascii="Arial" w:hAnsi="Arial" w:cs="Arial"/>
          <w:sz w:val="20"/>
          <w:szCs w:val="20"/>
        </w:rPr>
        <w:lastRenderedPageBreak/>
        <w:t xml:space="preserve">for a particular course without consent from the </w:t>
      </w:r>
      <w:r w:rsidRPr="001D08FE">
        <w:rPr>
          <w:rFonts w:ascii="Arial" w:hAnsi="Arial" w:cs="Arial"/>
          <w:spacing w:val="-3"/>
          <w:sz w:val="20"/>
          <w:szCs w:val="20"/>
        </w:rPr>
        <w:t xml:space="preserve">instructor.   </w:t>
      </w:r>
      <w:bookmarkStart w:id="100" w:name="REGISTRATION_AND_ADVISEMENT"/>
      <w:bookmarkEnd w:id="100"/>
      <w:r w:rsidRPr="001D08FE">
        <w:rPr>
          <w:rFonts w:ascii="Arial" w:hAnsi="Arial" w:cs="Arial"/>
          <w:sz w:val="20"/>
          <w:szCs w:val="20"/>
        </w:rPr>
        <w:t xml:space="preserve">A faculty </w:t>
      </w:r>
      <w:r w:rsidRPr="001D08FE">
        <w:rPr>
          <w:rFonts w:ascii="Arial" w:hAnsi="Arial" w:cs="Arial"/>
          <w:spacing w:val="-5"/>
          <w:sz w:val="20"/>
          <w:szCs w:val="20"/>
        </w:rPr>
        <w:t xml:space="preserve">member’s </w:t>
      </w:r>
      <w:r w:rsidRPr="001D08FE">
        <w:rPr>
          <w:rFonts w:ascii="Arial" w:hAnsi="Arial" w:cs="Arial"/>
          <w:sz w:val="20"/>
          <w:szCs w:val="20"/>
        </w:rPr>
        <w:t xml:space="preserve">attendance </w:t>
      </w:r>
      <w:r w:rsidRPr="001D08FE">
        <w:rPr>
          <w:rFonts w:ascii="Arial" w:hAnsi="Arial" w:cs="Arial"/>
          <w:spacing w:val="-3"/>
          <w:sz w:val="20"/>
          <w:szCs w:val="20"/>
        </w:rPr>
        <w:t xml:space="preserve">policy </w:t>
      </w:r>
      <w:r w:rsidRPr="001D08FE">
        <w:rPr>
          <w:rFonts w:ascii="Arial" w:hAnsi="Arial" w:cs="Arial"/>
          <w:sz w:val="20"/>
          <w:szCs w:val="20"/>
        </w:rPr>
        <w:t xml:space="preserve">supersedes the </w:t>
      </w:r>
      <w:r w:rsidRPr="001D08FE">
        <w:rPr>
          <w:rFonts w:ascii="Arial" w:hAnsi="Arial" w:cs="Arial"/>
          <w:spacing w:val="-4"/>
          <w:sz w:val="20"/>
          <w:szCs w:val="20"/>
        </w:rPr>
        <w:t xml:space="preserve">Withdrawal </w:t>
      </w:r>
      <w:r w:rsidRPr="001D08FE">
        <w:rPr>
          <w:rFonts w:ascii="Arial" w:hAnsi="Arial" w:cs="Arial"/>
          <w:sz w:val="20"/>
          <w:szCs w:val="20"/>
        </w:rPr>
        <w:t xml:space="preserve">from a Course </w:t>
      </w:r>
      <w:r w:rsidRPr="001D08FE">
        <w:rPr>
          <w:rFonts w:ascii="Arial" w:hAnsi="Arial" w:cs="Arial"/>
          <w:spacing w:val="-4"/>
          <w:sz w:val="20"/>
          <w:szCs w:val="20"/>
        </w:rPr>
        <w:t>policy.</w:t>
      </w:r>
    </w:p>
    <w:p w14:paraId="6DA9251E" w14:textId="77777777" w:rsidR="00C431A9" w:rsidRPr="001D08FE" w:rsidRDefault="00C431A9" w:rsidP="0002192F">
      <w:pPr>
        <w:pStyle w:val="ListParagraph"/>
        <w:numPr>
          <w:ilvl w:val="0"/>
          <w:numId w:val="16"/>
        </w:numPr>
        <w:tabs>
          <w:tab w:val="left" w:pos="480"/>
        </w:tabs>
        <w:spacing w:before="59"/>
        <w:ind w:left="480" w:right="118"/>
        <w:rPr>
          <w:rFonts w:ascii="Arial" w:hAnsi="Arial" w:cs="Arial"/>
          <w:sz w:val="20"/>
          <w:szCs w:val="20"/>
        </w:rPr>
      </w:pPr>
      <w:r w:rsidRPr="001D08FE">
        <w:rPr>
          <w:rFonts w:ascii="Arial" w:hAnsi="Arial" w:cs="Arial"/>
          <w:w w:val="105"/>
          <w:sz w:val="20"/>
          <w:szCs w:val="20"/>
        </w:rPr>
        <w:t>Students</w:t>
      </w:r>
      <w:r w:rsidRPr="001D08FE">
        <w:rPr>
          <w:rFonts w:ascii="Arial" w:hAnsi="Arial" w:cs="Arial"/>
          <w:spacing w:val="-9"/>
          <w:w w:val="105"/>
          <w:sz w:val="20"/>
          <w:szCs w:val="20"/>
        </w:rPr>
        <w:t xml:space="preserve"> </w:t>
      </w:r>
      <w:r w:rsidRPr="001D08FE">
        <w:rPr>
          <w:rFonts w:ascii="Arial" w:hAnsi="Arial" w:cs="Arial"/>
          <w:spacing w:val="-3"/>
          <w:w w:val="105"/>
          <w:sz w:val="20"/>
          <w:szCs w:val="20"/>
        </w:rPr>
        <w:t>who</w:t>
      </w:r>
      <w:r w:rsidRPr="001D08FE">
        <w:rPr>
          <w:rFonts w:ascii="Arial" w:hAnsi="Arial" w:cs="Arial"/>
          <w:spacing w:val="-9"/>
          <w:w w:val="105"/>
          <w:sz w:val="20"/>
          <w:szCs w:val="20"/>
        </w:rPr>
        <w:t xml:space="preserve"> </w:t>
      </w:r>
      <w:r w:rsidRPr="001D08FE">
        <w:rPr>
          <w:rFonts w:ascii="Arial" w:hAnsi="Arial" w:cs="Arial"/>
          <w:w w:val="105"/>
          <w:sz w:val="20"/>
          <w:szCs w:val="20"/>
        </w:rPr>
        <w:t>are</w:t>
      </w:r>
      <w:r w:rsidRPr="001D08FE">
        <w:rPr>
          <w:rFonts w:ascii="Arial" w:hAnsi="Arial" w:cs="Arial"/>
          <w:spacing w:val="-9"/>
          <w:w w:val="105"/>
          <w:sz w:val="20"/>
          <w:szCs w:val="20"/>
        </w:rPr>
        <w:t xml:space="preserve"> </w:t>
      </w:r>
      <w:r w:rsidRPr="001D08FE">
        <w:rPr>
          <w:rFonts w:ascii="Arial" w:hAnsi="Arial" w:cs="Arial"/>
          <w:w w:val="105"/>
          <w:sz w:val="20"/>
          <w:szCs w:val="20"/>
        </w:rPr>
        <w:t>called</w:t>
      </w:r>
      <w:r w:rsidRPr="001D08FE">
        <w:rPr>
          <w:rFonts w:ascii="Arial" w:hAnsi="Arial" w:cs="Arial"/>
          <w:spacing w:val="-9"/>
          <w:w w:val="105"/>
          <w:sz w:val="20"/>
          <w:szCs w:val="20"/>
        </w:rPr>
        <w:t xml:space="preserve"> </w:t>
      </w:r>
      <w:r w:rsidRPr="001D08FE">
        <w:rPr>
          <w:rFonts w:ascii="Arial" w:hAnsi="Arial" w:cs="Arial"/>
          <w:w w:val="105"/>
          <w:sz w:val="20"/>
          <w:szCs w:val="20"/>
        </w:rPr>
        <w:t>to</w:t>
      </w:r>
      <w:r w:rsidRPr="001D08FE">
        <w:rPr>
          <w:rFonts w:ascii="Arial" w:hAnsi="Arial" w:cs="Arial"/>
          <w:spacing w:val="-9"/>
          <w:w w:val="105"/>
          <w:sz w:val="20"/>
          <w:szCs w:val="20"/>
        </w:rPr>
        <w:t xml:space="preserve"> </w:t>
      </w:r>
      <w:r w:rsidRPr="001D08FE">
        <w:rPr>
          <w:rFonts w:ascii="Arial" w:hAnsi="Arial" w:cs="Arial"/>
          <w:spacing w:val="-3"/>
          <w:w w:val="105"/>
          <w:sz w:val="20"/>
          <w:szCs w:val="20"/>
        </w:rPr>
        <w:t>active</w:t>
      </w:r>
      <w:r w:rsidRPr="001D08FE">
        <w:rPr>
          <w:rFonts w:ascii="Arial" w:hAnsi="Arial" w:cs="Arial"/>
          <w:spacing w:val="-9"/>
          <w:w w:val="105"/>
          <w:sz w:val="20"/>
          <w:szCs w:val="20"/>
        </w:rPr>
        <w:t xml:space="preserve"> </w:t>
      </w:r>
      <w:r w:rsidRPr="001D08FE">
        <w:rPr>
          <w:rFonts w:ascii="Arial" w:hAnsi="Arial" w:cs="Arial"/>
          <w:w w:val="105"/>
          <w:sz w:val="20"/>
          <w:szCs w:val="20"/>
        </w:rPr>
        <w:t>military</w:t>
      </w:r>
      <w:r w:rsidRPr="001D08FE">
        <w:rPr>
          <w:rFonts w:ascii="Arial" w:hAnsi="Arial" w:cs="Arial"/>
          <w:spacing w:val="-9"/>
          <w:w w:val="105"/>
          <w:sz w:val="20"/>
          <w:szCs w:val="20"/>
        </w:rPr>
        <w:t xml:space="preserve"> </w:t>
      </w:r>
      <w:r w:rsidRPr="001D08FE">
        <w:rPr>
          <w:rFonts w:ascii="Arial" w:hAnsi="Arial" w:cs="Arial"/>
          <w:w w:val="105"/>
          <w:sz w:val="20"/>
          <w:szCs w:val="20"/>
        </w:rPr>
        <w:t>service</w:t>
      </w:r>
      <w:r w:rsidRPr="001D08FE">
        <w:rPr>
          <w:rFonts w:ascii="Arial" w:hAnsi="Arial" w:cs="Arial"/>
          <w:spacing w:val="-9"/>
          <w:w w:val="105"/>
          <w:sz w:val="20"/>
          <w:szCs w:val="20"/>
        </w:rPr>
        <w:t xml:space="preserve"> </w:t>
      </w:r>
      <w:r w:rsidRPr="001D08FE">
        <w:rPr>
          <w:rFonts w:ascii="Arial" w:hAnsi="Arial" w:cs="Arial"/>
          <w:w w:val="105"/>
          <w:sz w:val="20"/>
          <w:szCs w:val="20"/>
        </w:rPr>
        <w:t>during</w:t>
      </w:r>
      <w:r w:rsidRPr="001D08FE">
        <w:rPr>
          <w:rFonts w:ascii="Arial" w:hAnsi="Arial" w:cs="Arial"/>
          <w:spacing w:val="-9"/>
          <w:w w:val="105"/>
          <w:sz w:val="20"/>
          <w:szCs w:val="20"/>
        </w:rPr>
        <w:t xml:space="preserve"> </w:t>
      </w:r>
      <w:r w:rsidRPr="001D08FE">
        <w:rPr>
          <w:rFonts w:ascii="Arial" w:hAnsi="Arial" w:cs="Arial"/>
          <w:w w:val="105"/>
          <w:sz w:val="20"/>
          <w:szCs w:val="20"/>
        </w:rPr>
        <w:t>an</w:t>
      </w:r>
      <w:r w:rsidRPr="001D08FE">
        <w:rPr>
          <w:rFonts w:ascii="Arial" w:hAnsi="Arial" w:cs="Arial"/>
          <w:spacing w:val="-9"/>
          <w:w w:val="105"/>
          <w:sz w:val="20"/>
          <w:szCs w:val="20"/>
        </w:rPr>
        <w:t xml:space="preserve"> </w:t>
      </w:r>
      <w:r w:rsidRPr="001D08FE">
        <w:rPr>
          <w:rFonts w:ascii="Arial" w:hAnsi="Arial" w:cs="Arial"/>
          <w:w w:val="105"/>
          <w:sz w:val="20"/>
          <w:szCs w:val="20"/>
        </w:rPr>
        <w:t>academic</w:t>
      </w:r>
      <w:r w:rsidRPr="001D08FE">
        <w:rPr>
          <w:rFonts w:ascii="Arial" w:hAnsi="Arial" w:cs="Arial"/>
          <w:spacing w:val="-9"/>
          <w:w w:val="105"/>
          <w:sz w:val="20"/>
          <w:szCs w:val="20"/>
        </w:rPr>
        <w:t xml:space="preserve"> </w:t>
      </w:r>
      <w:r w:rsidRPr="001D08FE">
        <w:rPr>
          <w:rFonts w:ascii="Arial" w:hAnsi="Arial" w:cs="Arial"/>
          <w:w w:val="105"/>
          <w:sz w:val="20"/>
          <w:szCs w:val="20"/>
        </w:rPr>
        <w:t>term</w:t>
      </w:r>
      <w:r w:rsidRPr="001D08FE">
        <w:rPr>
          <w:rFonts w:ascii="Arial" w:hAnsi="Arial" w:cs="Arial"/>
          <w:spacing w:val="-9"/>
          <w:w w:val="105"/>
          <w:sz w:val="20"/>
          <w:szCs w:val="20"/>
        </w:rPr>
        <w:t xml:space="preserve"> </w:t>
      </w:r>
      <w:r w:rsidRPr="001D08FE">
        <w:rPr>
          <w:rFonts w:ascii="Arial" w:hAnsi="Arial" w:cs="Arial"/>
          <w:spacing w:val="-3"/>
          <w:w w:val="105"/>
          <w:sz w:val="20"/>
          <w:szCs w:val="20"/>
        </w:rPr>
        <w:t xml:space="preserve">may </w:t>
      </w:r>
      <w:r w:rsidRPr="001D08FE">
        <w:rPr>
          <w:rFonts w:ascii="Arial" w:hAnsi="Arial" w:cs="Arial"/>
          <w:w w:val="105"/>
          <w:sz w:val="20"/>
          <w:szCs w:val="20"/>
        </w:rPr>
        <w:t>choose one of the following</w:t>
      </w:r>
      <w:r w:rsidRPr="001D08FE">
        <w:rPr>
          <w:rFonts w:ascii="Arial" w:hAnsi="Arial" w:cs="Arial"/>
          <w:spacing w:val="-3"/>
          <w:w w:val="105"/>
          <w:sz w:val="20"/>
          <w:szCs w:val="20"/>
        </w:rPr>
        <w:t xml:space="preserve"> </w:t>
      </w:r>
      <w:r w:rsidRPr="001D08FE">
        <w:rPr>
          <w:rFonts w:ascii="Arial" w:hAnsi="Arial" w:cs="Arial"/>
          <w:w w:val="105"/>
          <w:sz w:val="20"/>
          <w:szCs w:val="20"/>
        </w:rPr>
        <w:t>options:</w:t>
      </w:r>
    </w:p>
    <w:p w14:paraId="0D01E610" w14:textId="77777777" w:rsidR="00C431A9" w:rsidRPr="001D08FE" w:rsidRDefault="00C431A9" w:rsidP="0002192F">
      <w:pPr>
        <w:pStyle w:val="ListParagraph"/>
        <w:numPr>
          <w:ilvl w:val="1"/>
          <w:numId w:val="16"/>
        </w:numPr>
        <w:tabs>
          <w:tab w:val="left" w:pos="840"/>
        </w:tabs>
        <w:spacing w:before="20"/>
        <w:ind w:right="239"/>
        <w:rPr>
          <w:rFonts w:ascii="Arial" w:hAnsi="Arial" w:cs="Arial"/>
          <w:sz w:val="20"/>
          <w:szCs w:val="20"/>
        </w:rPr>
      </w:pPr>
      <w:r w:rsidRPr="001D08FE">
        <w:rPr>
          <w:rFonts w:ascii="Arial" w:hAnsi="Arial" w:cs="Arial"/>
          <w:spacing w:val="-4"/>
          <w:sz w:val="20"/>
          <w:szCs w:val="20"/>
        </w:rPr>
        <w:t xml:space="preserve">The </w:t>
      </w:r>
      <w:r w:rsidRPr="001D08FE">
        <w:rPr>
          <w:rFonts w:ascii="Arial" w:hAnsi="Arial" w:cs="Arial"/>
          <w:sz w:val="20"/>
          <w:szCs w:val="20"/>
        </w:rPr>
        <w:t xml:space="preserve">student </w:t>
      </w:r>
      <w:r w:rsidRPr="001D08FE">
        <w:rPr>
          <w:rFonts w:ascii="Arial" w:hAnsi="Arial" w:cs="Arial"/>
          <w:spacing w:val="-3"/>
          <w:sz w:val="20"/>
          <w:szCs w:val="20"/>
        </w:rPr>
        <w:t xml:space="preserve">may </w:t>
      </w:r>
      <w:r w:rsidRPr="001D08FE">
        <w:rPr>
          <w:rFonts w:ascii="Arial" w:hAnsi="Arial" w:cs="Arial"/>
          <w:sz w:val="20"/>
          <w:szCs w:val="20"/>
        </w:rPr>
        <w:t xml:space="preserve">request retroactive withdrawal to the beginning of the semester with a full refund of tuition and  </w:t>
      </w:r>
      <w:r w:rsidRPr="001D08FE">
        <w:rPr>
          <w:rFonts w:ascii="Arial" w:hAnsi="Arial" w:cs="Arial"/>
          <w:spacing w:val="44"/>
          <w:sz w:val="20"/>
          <w:szCs w:val="20"/>
        </w:rPr>
        <w:t xml:space="preserve"> </w:t>
      </w:r>
      <w:r w:rsidRPr="001D08FE">
        <w:rPr>
          <w:rFonts w:ascii="Arial" w:hAnsi="Arial" w:cs="Arial"/>
          <w:sz w:val="20"/>
          <w:szCs w:val="20"/>
        </w:rPr>
        <w:t>fees.</w:t>
      </w:r>
    </w:p>
    <w:p w14:paraId="1CE3B886" w14:textId="77777777" w:rsidR="00C431A9" w:rsidRPr="001D08FE" w:rsidRDefault="00C431A9" w:rsidP="0002192F">
      <w:pPr>
        <w:pStyle w:val="ListParagraph"/>
        <w:numPr>
          <w:ilvl w:val="1"/>
          <w:numId w:val="16"/>
        </w:numPr>
        <w:tabs>
          <w:tab w:val="left" w:pos="840"/>
        </w:tabs>
        <w:spacing w:before="39"/>
        <w:ind w:right="236"/>
        <w:rPr>
          <w:rFonts w:ascii="Arial" w:hAnsi="Arial" w:cs="Arial"/>
          <w:sz w:val="20"/>
          <w:szCs w:val="20"/>
        </w:rPr>
      </w:pPr>
      <w:r w:rsidRPr="001D08FE">
        <w:rPr>
          <w:rFonts w:ascii="Arial" w:hAnsi="Arial" w:cs="Arial"/>
          <w:w w:val="105"/>
          <w:sz w:val="20"/>
          <w:szCs w:val="20"/>
        </w:rPr>
        <w:t>If at least 75% of the term has been completed, the student</w:t>
      </w:r>
      <w:r w:rsidRPr="001D08FE">
        <w:rPr>
          <w:rFonts w:ascii="Arial" w:hAnsi="Arial" w:cs="Arial"/>
          <w:spacing w:val="-33"/>
          <w:w w:val="105"/>
          <w:sz w:val="20"/>
          <w:szCs w:val="20"/>
        </w:rPr>
        <w:t xml:space="preserve"> </w:t>
      </w:r>
      <w:r w:rsidRPr="001D08FE">
        <w:rPr>
          <w:rFonts w:ascii="Arial" w:hAnsi="Arial" w:cs="Arial"/>
          <w:spacing w:val="-3"/>
          <w:w w:val="105"/>
          <w:sz w:val="20"/>
          <w:szCs w:val="20"/>
        </w:rPr>
        <w:t xml:space="preserve">may </w:t>
      </w:r>
      <w:r w:rsidRPr="001D08FE">
        <w:rPr>
          <w:rFonts w:ascii="Arial" w:hAnsi="Arial" w:cs="Arial"/>
          <w:w w:val="105"/>
          <w:sz w:val="20"/>
          <w:szCs w:val="20"/>
        </w:rPr>
        <w:t>request that</w:t>
      </w:r>
      <w:r w:rsidRPr="001D08FE">
        <w:rPr>
          <w:rFonts w:ascii="Arial" w:hAnsi="Arial" w:cs="Arial"/>
          <w:spacing w:val="-5"/>
          <w:w w:val="105"/>
          <w:sz w:val="20"/>
          <w:szCs w:val="20"/>
        </w:rPr>
        <w:t xml:space="preserve"> </w:t>
      </w:r>
      <w:r w:rsidRPr="001D08FE">
        <w:rPr>
          <w:rFonts w:ascii="Arial" w:hAnsi="Arial" w:cs="Arial"/>
          <w:w w:val="105"/>
          <w:sz w:val="20"/>
          <w:szCs w:val="20"/>
        </w:rPr>
        <w:t>the</w:t>
      </w:r>
      <w:r w:rsidRPr="001D08FE">
        <w:rPr>
          <w:rFonts w:ascii="Arial" w:hAnsi="Arial" w:cs="Arial"/>
          <w:spacing w:val="-5"/>
          <w:w w:val="105"/>
          <w:sz w:val="20"/>
          <w:szCs w:val="20"/>
        </w:rPr>
        <w:t xml:space="preserve"> </w:t>
      </w:r>
      <w:r w:rsidRPr="001D08FE">
        <w:rPr>
          <w:rFonts w:ascii="Arial" w:hAnsi="Arial" w:cs="Arial"/>
          <w:w w:val="105"/>
          <w:sz w:val="20"/>
          <w:szCs w:val="20"/>
        </w:rPr>
        <w:t>faculty</w:t>
      </w:r>
      <w:r w:rsidRPr="001D08FE">
        <w:rPr>
          <w:rFonts w:ascii="Arial" w:hAnsi="Arial" w:cs="Arial"/>
          <w:spacing w:val="-5"/>
          <w:w w:val="105"/>
          <w:sz w:val="20"/>
          <w:szCs w:val="20"/>
        </w:rPr>
        <w:t xml:space="preserve"> </w:t>
      </w:r>
      <w:r w:rsidRPr="001D08FE">
        <w:rPr>
          <w:rFonts w:ascii="Arial" w:hAnsi="Arial" w:cs="Arial"/>
          <w:w w:val="105"/>
          <w:sz w:val="20"/>
          <w:szCs w:val="20"/>
        </w:rPr>
        <w:t>member</w:t>
      </w:r>
      <w:r w:rsidRPr="001D08FE">
        <w:rPr>
          <w:rFonts w:ascii="Arial" w:hAnsi="Arial" w:cs="Arial"/>
          <w:spacing w:val="-5"/>
          <w:w w:val="105"/>
          <w:sz w:val="20"/>
          <w:szCs w:val="20"/>
        </w:rPr>
        <w:t xml:space="preserve"> </w:t>
      </w:r>
      <w:r w:rsidRPr="001D08FE">
        <w:rPr>
          <w:rFonts w:ascii="Arial" w:hAnsi="Arial" w:cs="Arial"/>
          <w:w w:val="105"/>
          <w:sz w:val="20"/>
          <w:szCs w:val="20"/>
        </w:rPr>
        <w:t>assign</w:t>
      </w:r>
      <w:r w:rsidRPr="001D08FE">
        <w:rPr>
          <w:rFonts w:ascii="Arial" w:hAnsi="Arial" w:cs="Arial"/>
          <w:spacing w:val="-5"/>
          <w:w w:val="105"/>
          <w:sz w:val="20"/>
          <w:szCs w:val="20"/>
        </w:rPr>
        <w:t xml:space="preserve"> </w:t>
      </w:r>
      <w:r w:rsidRPr="001D08FE">
        <w:rPr>
          <w:rFonts w:ascii="Arial" w:hAnsi="Arial" w:cs="Arial"/>
          <w:w w:val="105"/>
          <w:sz w:val="20"/>
          <w:szCs w:val="20"/>
        </w:rPr>
        <w:t>a</w:t>
      </w:r>
      <w:r w:rsidRPr="001D08FE">
        <w:rPr>
          <w:rFonts w:ascii="Arial" w:hAnsi="Arial" w:cs="Arial"/>
          <w:spacing w:val="-5"/>
          <w:w w:val="105"/>
          <w:sz w:val="20"/>
          <w:szCs w:val="20"/>
        </w:rPr>
        <w:t xml:space="preserve"> </w:t>
      </w:r>
      <w:r w:rsidRPr="001D08FE">
        <w:rPr>
          <w:rFonts w:ascii="Arial" w:hAnsi="Arial" w:cs="Arial"/>
          <w:w w:val="105"/>
          <w:sz w:val="20"/>
          <w:szCs w:val="20"/>
        </w:rPr>
        <w:t>grade</w:t>
      </w:r>
      <w:r w:rsidRPr="001D08FE">
        <w:rPr>
          <w:rFonts w:ascii="Arial" w:hAnsi="Arial" w:cs="Arial"/>
          <w:spacing w:val="-5"/>
          <w:w w:val="105"/>
          <w:sz w:val="20"/>
          <w:szCs w:val="20"/>
        </w:rPr>
        <w:t xml:space="preserve"> </w:t>
      </w:r>
      <w:r w:rsidRPr="001D08FE">
        <w:rPr>
          <w:rFonts w:ascii="Arial" w:hAnsi="Arial" w:cs="Arial"/>
          <w:w w:val="105"/>
          <w:sz w:val="20"/>
          <w:szCs w:val="20"/>
        </w:rPr>
        <w:t>for</w:t>
      </w:r>
      <w:r w:rsidRPr="001D08FE">
        <w:rPr>
          <w:rFonts w:ascii="Arial" w:hAnsi="Arial" w:cs="Arial"/>
          <w:spacing w:val="-5"/>
          <w:w w:val="105"/>
          <w:sz w:val="20"/>
          <w:szCs w:val="20"/>
        </w:rPr>
        <w:t xml:space="preserve"> </w:t>
      </w:r>
      <w:r w:rsidRPr="001D08FE">
        <w:rPr>
          <w:rFonts w:ascii="Arial" w:hAnsi="Arial" w:cs="Arial"/>
          <w:w w:val="105"/>
          <w:sz w:val="20"/>
          <w:szCs w:val="20"/>
        </w:rPr>
        <w:t>the</w:t>
      </w:r>
      <w:r w:rsidRPr="001D08FE">
        <w:rPr>
          <w:rFonts w:ascii="Arial" w:hAnsi="Arial" w:cs="Arial"/>
          <w:spacing w:val="-5"/>
          <w:w w:val="105"/>
          <w:sz w:val="20"/>
          <w:szCs w:val="20"/>
        </w:rPr>
        <w:t xml:space="preserve"> </w:t>
      </w:r>
      <w:r w:rsidRPr="001D08FE">
        <w:rPr>
          <w:rFonts w:ascii="Arial" w:hAnsi="Arial" w:cs="Arial"/>
          <w:w w:val="105"/>
          <w:sz w:val="20"/>
          <w:szCs w:val="20"/>
        </w:rPr>
        <w:t>course</w:t>
      </w:r>
      <w:r w:rsidRPr="001D08FE">
        <w:rPr>
          <w:rFonts w:ascii="Arial" w:hAnsi="Arial" w:cs="Arial"/>
          <w:spacing w:val="-5"/>
          <w:w w:val="105"/>
          <w:sz w:val="20"/>
          <w:szCs w:val="20"/>
        </w:rPr>
        <w:t xml:space="preserve"> </w:t>
      </w:r>
      <w:r w:rsidRPr="001D08FE">
        <w:rPr>
          <w:rFonts w:ascii="Arial" w:hAnsi="Arial" w:cs="Arial"/>
          <w:w w:val="105"/>
          <w:sz w:val="20"/>
          <w:szCs w:val="20"/>
        </w:rPr>
        <w:t>based</w:t>
      </w:r>
      <w:r w:rsidRPr="001D08FE">
        <w:rPr>
          <w:rFonts w:ascii="Arial" w:hAnsi="Arial" w:cs="Arial"/>
          <w:spacing w:val="-5"/>
          <w:w w:val="105"/>
          <w:sz w:val="20"/>
          <w:szCs w:val="20"/>
        </w:rPr>
        <w:t xml:space="preserve"> </w:t>
      </w:r>
      <w:r w:rsidRPr="001D08FE">
        <w:rPr>
          <w:rFonts w:ascii="Arial" w:hAnsi="Arial" w:cs="Arial"/>
          <w:w w:val="105"/>
          <w:sz w:val="20"/>
          <w:szCs w:val="20"/>
        </w:rPr>
        <w:t>on</w:t>
      </w:r>
      <w:r w:rsidRPr="001D08FE">
        <w:rPr>
          <w:rFonts w:ascii="Arial" w:hAnsi="Arial" w:cs="Arial"/>
          <w:spacing w:val="-5"/>
          <w:w w:val="105"/>
          <w:sz w:val="20"/>
          <w:szCs w:val="20"/>
        </w:rPr>
        <w:t xml:space="preserve"> </w:t>
      </w:r>
      <w:r w:rsidRPr="001D08FE">
        <w:rPr>
          <w:rFonts w:ascii="Arial" w:hAnsi="Arial" w:cs="Arial"/>
          <w:w w:val="105"/>
          <w:sz w:val="20"/>
          <w:szCs w:val="20"/>
        </w:rPr>
        <w:t>the</w:t>
      </w:r>
      <w:r w:rsidRPr="001D08FE">
        <w:rPr>
          <w:rFonts w:ascii="Arial" w:hAnsi="Arial" w:cs="Arial"/>
          <w:spacing w:val="-5"/>
          <w:w w:val="105"/>
          <w:sz w:val="20"/>
          <w:szCs w:val="20"/>
        </w:rPr>
        <w:t xml:space="preserve"> </w:t>
      </w:r>
      <w:r w:rsidRPr="001D08FE">
        <w:rPr>
          <w:rFonts w:ascii="Arial" w:hAnsi="Arial" w:cs="Arial"/>
          <w:w w:val="105"/>
          <w:sz w:val="20"/>
          <w:szCs w:val="20"/>
        </w:rPr>
        <w:t xml:space="preserve">work </w:t>
      </w:r>
      <w:bookmarkStart w:id="101" w:name="GRADUATE_STUDENT_PROCEDURES"/>
      <w:bookmarkEnd w:id="101"/>
      <w:r w:rsidRPr="001D08FE">
        <w:rPr>
          <w:rFonts w:ascii="Arial" w:hAnsi="Arial" w:cs="Arial"/>
          <w:w w:val="105"/>
          <w:sz w:val="20"/>
          <w:szCs w:val="20"/>
        </w:rPr>
        <w:t>completed, but the final grading decision is left to the faculty</w:t>
      </w:r>
      <w:r w:rsidRPr="001D08FE">
        <w:rPr>
          <w:rFonts w:ascii="Arial" w:hAnsi="Arial" w:cs="Arial"/>
          <w:spacing w:val="-11"/>
          <w:w w:val="105"/>
          <w:sz w:val="20"/>
          <w:szCs w:val="20"/>
        </w:rPr>
        <w:t xml:space="preserve"> </w:t>
      </w:r>
      <w:r w:rsidRPr="001D08FE">
        <w:rPr>
          <w:rFonts w:ascii="Arial" w:hAnsi="Arial" w:cs="Arial"/>
          <w:spacing w:val="-3"/>
          <w:w w:val="105"/>
          <w:sz w:val="20"/>
          <w:szCs w:val="20"/>
        </w:rPr>
        <w:t>member.</w:t>
      </w:r>
    </w:p>
    <w:p w14:paraId="672AB5CF" w14:textId="77777777" w:rsidR="00C431A9" w:rsidRPr="001D08FE" w:rsidRDefault="00C431A9" w:rsidP="0002192F">
      <w:pPr>
        <w:pStyle w:val="ListParagraph"/>
        <w:numPr>
          <w:ilvl w:val="1"/>
          <w:numId w:val="16"/>
        </w:numPr>
        <w:tabs>
          <w:tab w:val="left" w:pos="840"/>
        </w:tabs>
        <w:spacing w:before="39"/>
        <w:ind w:right="238"/>
        <w:rPr>
          <w:rFonts w:ascii="Arial" w:hAnsi="Arial" w:cs="Arial"/>
          <w:sz w:val="20"/>
          <w:szCs w:val="20"/>
        </w:rPr>
      </w:pPr>
      <w:r w:rsidRPr="001D08FE">
        <w:rPr>
          <w:rFonts w:ascii="Arial" w:hAnsi="Arial" w:cs="Arial"/>
          <w:w w:val="105"/>
          <w:sz w:val="20"/>
          <w:szCs w:val="20"/>
        </w:rPr>
        <w:t xml:space="preserve">A student </w:t>
      </w:r>
      <w:r w:rsidRPr="001D08FE">
        <w:rPr>
          <w:rFonts w:ascii="Arial" w:hAnsi="Arial" w:cs="Arial"/>
          <w:spacing w:val="-3"/>
          <w:w w:val="105"/>
          <w:sz w:val="20"/>
          <w:szCs w:val="20"/>
        </w:rPr>
        <w:t xml:space="preserve">may </w:t>
      </w:r>
      <w:r w:rsidRPr="001D08FE">
        <w:rPr>
          <w:rFonts w:ascii="Arial" w:hAnsi="Arial" w:cs="Arial"/>
          <w:w w:val="105"/>
          <w:sz w:val="20"/>
          <w:szCs w:val="20"/>
        </w:rPr>
        <w:t xml:space="preserve">be assigned a grade of </w:t>
      </w:r>
      <w:r w:rsidRPr="001D08FE">
        <w:rPr>
          <w:rFonts w:ascii="Arial" w:hAnsi="Arial" w:cs="Arial"/>
          <w:b/>
          <w:w w:val="105"/>
          <w:sz w:val="20"/>
          <w:szCs w:val="20"/>
        </w:rPr>
        <w:t xml:space="preserve">I </w:t>
      </w:r>
      <w:r w:rsidRPr="001D08FE">
        <w:rPr>
          <w:rFonts w:ascii="Arial" w:hAnsi="Arial" w:cs="Arial"/>
          <w:w w:val="105"/>
          <w:sz w:val="20"/>
          <w:szCs w:val="20"/>
        </w:rPr>
        <w:t>and will be subject to university policies regarding the disposition of the</w:t>
      </w:r>
      <w:r w:rsidRPr="001D08FE">
        <w:rPr>
          <w:rFonts w:ascii="Arial" w:hAnsi="Arial" w:cs="Arial"/>
          <w:spacing w:val="-1"/>
          <w:w w:val="105"/>
          <w:sz w:val="20"/>
          <w:szCs w:val="20"/>
        </w:rPr>
        <w:t xml:space="preserve"> </w:t>
      </w:r>
      <w:r w:rsidRPr="001D08FE">
        <w:rPr>
          <w:rFonts w:ascii="Arial" w:hAnsi="Arial" w:cs="Arial"/>
          <w:w w:val="105"/>
          <w:sz w:val="20"/>
          <w:szCs w:val="20"/>
        </w:rPr>
        <w:t>incomplete.</w:t>
      </w:r>
    </w:p>
    <w:p w14:paraId="6C8DAAD3" w14:textId="77777777" w:rsidR="00C431A9" w:rsidRPr="001D08FE" w:rsidRDefault="00C431A9" w:rsidP="00C431A9">
      <w:pPr>
        <w:pStyle w:val="BodyText"/>
        <w:spacing w:before="0" w:line="240" w:lineRule="auto"/>
        <w:ind w:left="0" w:right="0" w:firstLine="0"/>
        <w:jc w:val="left"/>
        <w:rPr>
          <w:rFonts w:ascii="Arial" w:hAnsi="Arial" w:cs="Arial"/>
        </w:rPr>
      </w:pPr>
    </w:p>
    <w:p w14:paraId="11DF5EAF" w14:textId="1500F6CA" w:rsidR="00C431A9" w:rsidRPr="001D08FE" w:rsidRDefault="00C431A9" w:rsidP="00AE7385">
      <w:pPr>
        <w:pStyle w:val="Heading2"/>
        <w:rPr>
          <w:rFonts w:ascii="Arial" w:hAnsi="Arial" w:cs="Arial"/>
        </w:rPr>
      </w:pPr>
      <w:bookmarkStart w:id="102" w:name="_TOC_250005"/>
      <w:bookmarkStart w:id="103" w:name="_Toc495484111"/>
      <w:bookmarkEnd w:id="102"/>
      <w:r w:rsidRPr="001D08FE">
        <w:rPr>
          <w:rFonts w:ascii="Arial" w:hAnsi="Arial" w:cs="Arial"/>
          <w:w w:val="95"/>
        </w:rPr>
        <w:t>REGISTRATION AND ADVISEMENT</w:t>
      </w:r>
      <w:bookmarkEnd w:id="103"/>
      <w:r w:rsidR="00AE7385">
        <w:rPr>
          <w:rFonts w:ascii="Arial" w:hAnsi="Arial" w:cs="Arial"/>
          <w:w w:val="95"/>
        </w:rPr>
        <w:fldChar w:fldCharType="begin"/>
      </w:r>
      <w:r w:rsidR="00AE7385">
        <w:instrText xml:space="preserve"> XE "</w:instrText>
      </w:r>
      <w:r w:rsidR="00AE7385" w:rsidRPr="00CA2436">
        <w:rPr>
          <w:rFonts w:ascii="Arial" w:hAnsi="Arial" w:cs="Arial"/>
          <w:w w:val="95"/>
        </w:rPr>
        <w:instrText>Registration and Advisement</w:instrText>
      </w:r>
      <w:r w:rsidR="00AE7385">
        <w:instrText xml:space="preserve">" </w:instrText>
      </w:r>
      <w:r w:rsidR="00AE7385">
        <w:rPr>
          <w:rFonts w:ascii="Arial" w:hAnsi="Arial" w:cs="Arial"/>
          <w:w w:val="95"/>
        </w:rPr>
        <w:fldChar w:fldCharType="end"/>
      </w:r>
    </w:p>
    <w:p w14:paraId="41402722" w14:textId="77777777" w:rsidR="00C431A9" w:rsidRPr="001D08FE" w:rsidRDefault="00C431A9" w:rsidP="00AE7385">
      <w:pPr>
        <w:pStyle w:val="BodyText"/>
        <w:spacing w:before="75"/>
        <w:ind w:left="0"/>
        <w:rPr>
          <w:rFonts w:ascii="Arial" w:hAnsi="Arial" w:cs="Arial"/>
        </w:rPr>
      </w:pPr>
      <w:r w:rsidRPr="001D08FE">
        <w:rPr>
          <w:rFonts w:ascii="Arial" w:hAnsi="Arial" w:cs="Arial"/>
        </w:rPr>
        <w:t>Graduate students may register in advance of the regular registration period, according to announced preregistration dates. Payment of the appropriate charges must be made by the deadline specified on the invoice received at the time of preregistration; otherwise, the preregistration is voided and the student must register and pay all charges in the regular registration    period.</w:t>
      </w:r>
    </w:p>
    <w:p w14:paraId="552A08BC" w14:textId="77777777" w:rsidR="00C431A9" w:rsidRPr="001D08FE" w:rsidRDefault="00C431A9" w:rsidP="00AE7385">
      <w:pPr>
        <w:pStyle w:val="BodyText"/>
        <w:spacing w:before="80"/>
        <w:ind w:left="0"/>
        <w:rPr>
          <w:rFonts w:ascii="Arial" w:hAnsi="Arial" w:cs="Arial"/>
        </w:rPr>
      </w:pPr>
      <w:r w:rsidRPr="001D08FE">
        <w:rPr>
          <w:rFonts w:ascii="Arial" w:hAnsi="Arial" w:cs="Arial"/>
          <w:w w:val="105"/>
        </w:rPr>
        <w:t>Upon admission to graduate studies each student is assigned to an advisor, according</w:t>
      </w:r>
      <w:r w:rsidRPr="001D08FE">
        <w:rPr>
          <w:rFonts w:ascii="Arial" w:hAnsi="Arial" w:cs="Arial"/>
          <w:spacing w:val="-4"/>
          <w:w w:val="105"/>
        </w:rPr>
        <w:t xml:space="preserve"> </w:t>
      </w:r>
      <w:r w:rsidRPr="001D08FE">
        <w:rPr>
          <w:rFonts w:ascii="Arial" w:hAnsi="Arial" w:cs="Arial"/>
          <w:w w:val="105"/>
        </w:rPr>
        <w:t>to</w:t>
      </w:r>
      <w:r w:rsidRPr="001D08FE">
        <w:rPr>
          <w:rFonts w:ascii="Arial" w:hAnsi="Arial" w:cs="Arial"/>
          <w:spacing w:val="-4"/>
          <w:w w:val="105"/>
        </w:rPr>
        <w:t xml:space="preserve"> </w:t>
      </w:r>
      <w:r w:rsidRPr="001D08FE">
        <w:rPr>
          <w:rFonts w:ascii="Arial" w:hAnsi="Arial" w:cs="Arial"/>
          <w:w w:val="105"/>
        </w:rPr>
        <w:t>the</w:t>
      </w:r>
      <w:r w:rsidRPr="001D08FE">
        <w:rPr>
          <w:rFonts w:ascii="Arial" w:hAnsi="Arial" w:cs="Arial"/>
          <w:spacing w:val="-4"/>
          <w:w w:val="105"/>
        </w:rPr>
        <w:t xml:space="preserve"> </w:t>
      </w:r>
      <w:r w:rsidRPr="001D08FE">
        <w:rPr>
          <w:rFonts w:ascii="Arial" w:hAnsi="Arial" w:cs="Arial"/>
          <w:w w:val="105"/>
        </w:rPr>
        <w:t>advisement</w:t>
      </w:r>
      <w:r w:rsidRPr="001D08FE">
        <w:rPr>
          <w:rFonts w:ascii="Arial" w:hAnsi="Arial" w:cs="Arial"/>
          <w:spacing w:val="-4"/>
          <w:w w:val="105"/>
        </w:rPr>
        <w:t xml:space="preserve"> </w:t>
      </w:r>
      <w:r w:rsidRPr="001D08FE">
        <w:rPr>
          <w:rFonts w:ascii="Arial" w:hAnsi="Arial" w:cs="Arial"/>
          <w:w w:val="105"/>
        </w:rPr>
        <w:t>system</w:t>
      </w:r>
      <w:r w:rsidRPr="001D08FE">
        <w:rPr>
          <w:rFonts w:ascii="Arial" w:hAnsi="Arial" w:cs="Arial"/>
          <w:spacing w:val="-4"/>
          <w:w w:val="105"/>
        </w:rPr>
        <w:t xml:space="preserve"> </w:t>
      </w:r>
      <w:r w:rsidRPr="001D08FE">
        <w:rPr>
          <w:rFonts w:ascii="Arial" w:hAnsi="Arial" w:cs="Arial"/>
          <w:w w:val="105"/>
        </w:rPr>
        <w:t>of</w:t>
      </w:r>
      <w:r w:rsidRPr="001D08FE">
        <w:rPr>
          <w:rFonts w:ascii="Arial" w:hAnsi="Arial" w:cs="Arial"/>
          <w:spacing w:val="-4"/>
          <w:w w:val="105"/>
        </w:rPr>
        <w:t xml:space="preserve"> </w:t>
      </w:r>
      <w:r w:rsidRPr="001D08FE">
        <w:rPr>
          <w:rFonts w:ascii="Arial" w:hAnsi="Arial" w:cs="Arial"/>
          <w:w w:val="105"/>
        </w:rPr>
        <w:t>the</w:t>
      </w:r>
      <w:r w:rsidRPr="001D08FE">
        <w:rPr>
          <w:rFonts w:ascii="Arial" w:hAnsi="Arial" w:cs="Arial"/>
          <w:spacing w:val="-4"/>
          <w:w w:val="105"/>
        </w:rPr>
        <w:t xml:space="preserve"> </w:t>
      </w:r>
      <w:r w:rsidRPr="001D08FE">
        <w:rPr>
          <w:rFonts w:ascii="Arial" w:hAnsi="Arial" w:cs="Arial"/>
          <w:w w:val="105"/>
        </w:rPr>
        <w:t>particular</w:t>
      </w:r>
      <w:r w:rsidRPr="001D08FE">
        <w:rPr>
          <w:rFonts w:ascii="Arial" w:hAnsi="Arial" w:cs="Arial"/>
          <w:spacing w:val="-4"/>
          <w:w w:val="105"/>
        </w:rPr>
        <w:t xml:space="preserve"> </w:t>
      </w:r>
      <w:r w:rsidRPr="001D08FE">
        <w:rPr>
          <w:rFonts w:ascii="Arial" w:hAnsi="Arial" w:cs="Arial"/>
          <w:w w:val="105"/>
        </w:rPr>
        <w:t>college</w:t>
      </w:r>
      <w:r w:rsidRPr="001D08FE">
        <w:rPr>
          <w:rFonts w:ascii="Arial" w:hAnsi="Arial" w:cs="Arial"/>
          <w:spacing w:val="-4"/>
          <w:w w:val="105"/>
        </w:rPr>
        <w:t xml:space="preserve"> </w:t>
      </w:r>
      <w:r w:rsidRPr="001D08FE">
        <w:rPr>
          <w:rFonts w:ascii="Arial" w:hAnsi="Arial" w:cs="Arial"/>
          <w:w w:val="105"/>
        </w:rPr>
        <w:t>in</w:t>
      </w:r>
      <w:r w:rsidRPr="001D08FE">
        <w:rPr>
          <w:rFonts w:ascii="Arial" w:hAnsi="Arial" w:cs="Arial"/>
          <w:spacing w:val="-4"/>
          <w:w w:val="105"/>
        </w:rPr>
        <w:t xml:space="preserve"> </w:t>
      </w:r>
      <w:r w:rsidRPr="001D08FE">
        <w:rPr>
          <w:rFonts w:ascii="Arial" w:hAnsi="Arial" w:cs="Arial"/>
          <w:w w:val="105"/>
        </w:rPr>
        <w:t>which</w:t>
      </w:r>
      <w:r w:rsidRPr="001D08FE">
        <w:rPr>
          <w:rFonts w:ascii="Arial" w:hAnsi="Arial" w:cs="Arial"/>
          <w:spacing w:val="-4"/>
          <w:w w:val="105"/>
        </w:rPr>
        <w:t xml:space="preserve"> </w:t>
      </w:r>
      <w:r w:rsidRPr="001D08FE">
        <w:rPr>
          <w:rFonts w:ascii="Arial" w:hAnsi="Arial" w:cs="Arial"/>
          <w:w w:val="105"/>
        </w:rPr>
        <w:t>the</w:t>
      </w:r>
      <w:r w:rsidRPr="001D08FE">
        <w:rPr>
          <w:rFonts w:ascii="Arial" w:hAnsi="Arial" w:cs="Arial"/>
          <w:spacing w:val="-4"/>
          <w:w w:val="105"/>
        </w:rPr>
        <w:t xml:space="preserve"> </w:t>
      </w:r>
      <w:r w:rsidRPr="001D08FE">
        <w:rPr>
          <w:rFonts w:ascii="Arial" w:hAnsi="Arial" w:cs="Arial"/>
          <w:w w:val="105"/>
        </w:rPr>
        <w:t>program is</w:t>
      </w:r>
      <w:r w:rsidRPr="001D08FE">
        <w:rPr>
          <w:rFonts w:ascii="Arial" w:hAnsi="Arial" w:cs="Arial"/>
          <w:spacing w:val="-19"/>
          <w:w w:val="105"/>
        </w:rPr>
        <w:t xml:space="preserve"> </w:t>
      </w:r>
      <w:r w:rsidRPr="001D08FE">
        <w:rPr>
          <w:rFonts w:ascii="Arial" w:hAnsi="Arial" w:cs="Arial"/>
          <w:w w:val="105"/>
        </w:rPr>
        <w:t>offered.</w:t>
      </w:r>
      <w:r w:rsidRPr="001D08FE">
        <w:rPr>
          <w:rFonts w:ascii="Arial" w:hAnsi="Arial" w:cs="Arial"/>
          <w:spacing w:val="-23"/>
          <w:w w:val="105"/>
        </w:rPr>
        <w:t xml:space="preserve"> </w:t>
      </w:r>
      <w:r w:rsidRPr="001D08FE">
        <w:rPr>
          <w:rFonts w:ascii="Arial" w:hAnsi="Arial" w:cs="Arial"/>
          <w:spacing w:val="-3"/>
          <w:w w:val="105"/>
        </w:rPr>
        <w:t>Advisors</w:t>
      </w:r>
      <w:r w:rsidRPr="001D08FE">
        <w:rPr>
          <w:rFonts w:ascii="Arial" w:hAnsi="Arial" w:cs="Arial"/>
          <w:spacing w:val="-19"/>
          <w:w w:val="105"/>
        </w:rPr>
        <w:t xml:space="preserve"> </w:t>
      </w:r>
      <w:r w:rsidRPr="001D08FE">
        <w:rPr>
          <w:rFonts w:ascii="Arial" w:hAnsi="Arial" w:cs="Arial"/>
          <w:w w:val="105"/>
        </w:rPr>
        <w:t>assist</w:t>
      </w:r>
      <w:r w:rsidRPr="001D08FE">
        <w:rPr>
          <w:rFonts w:ascii="Arial" w:hAnsi="Arial" w:cs="Arial"/>
          <w:spacing w:val="-19"/>
          <w:w w:val="105"/>
        </w:rPr>
        <w:t xml:space="preserve"> </w:t>
      </w:r>
      <w:r w:rsidRPr="001D08FE">
        <w:rPr>
          <w:rFonts w:ascii="Arial" w:hAnsi="Arial" w:cs="Arial"/>
          <w:w w:val="105"/>
        </w:rPr>
        <w:t>the</w:t>
      </w:r>
      <w:r w:rsidRPr="001D08FE">
        <w:rPr>
          <w:rFonts w:ascii="Arial" w:hAnsi="Arial" w:cs="Arial"/>
          <w:spacing w:val="-19"/>
          <w:w w:val="105"/>
        </w:rPr>
        <w:t xml:space="preserve"> </w:t>
      </w:r>
      <w:r w:rsidRPr="001D08FE">
        <w:rPr>
          <w:rFonts w:ascii="Arial" w:hAnsi="Arial" w:cs="Arial"/>
          <w:w w:val="105"/>
        </w:rPr>
        <w:t>student</w:t>
      </w:r>
      <w:r w:rsidRPr="001D08FE">
        <w:rPr>
          <w:rFonts w:ascii="Arial" w:hAnsi="Arial" w:cs="Arial"/>
          <w:spacing w:val="-19"/>
          <w:w w:val="105"/>
        </w:rPr>
        <w:t xml:space="preserve"> </w:t>
      </w:r>
      <w:r w:rsidRPr="001D08FE">
        <w:rPr>
          <w:rFonts w:ascii="Arial" w:hAnsi="Arial" w:cs="Arial"/>
          <w:w w:val="105"/>
        </w:rPr>
        <w:t>in</w:t>
      </w:r>
      <w:r w:rsidRPr="001D08FE">
        <w:rPr>
          <w:rFonts w:ascii="Arial" w:hAnsi="Arial" w:cs="Arial"/>
          <w:spacing w:val="-19"/>
          <w:w w:val="105"/>
        </w:rPr>
        <w:t xml:space="preserve"> </w:t>
      </w:r>
      <w:r w:rsidRPr="001D08FE">
        <w:rPr>
          <w:rFonts w:ascii="Arial" w:hAnsi="Arial" w:cs="Arial"/>
          <w:w w:val="105"/>
        </w:rPr>
        <w:t>planning</w:t>
      </w:r>
      <w:r w:rsidRPr="001D08FE">
        <w:rPr>
          <w:rFonts w:ascii="Arial" w:hAnsi="Arial" w:cs="Arial"/>
          <w:spacing w:val="-19"/>
          <w:w w:val="105"/>
        </w:rPr>
        <w:t xml:space="preserve"> </w:t>
      </w:r>
      <w:r w:rsidRPr="001D08FE">
        <w:rPr>
          <w:rFonts w:ascii="Arial" w:hAnsi="Arial" w:cs="Arial"/>
          <w:w w:val="105"/>
        </w:rPr>
        <w:t>the</w:t>
      </w:r>
      <w:r w:rsidRPr="001D08FE">
        <w:rPr>
          <w:rFonts w:ascii="Arial" w:hAnsi="Arial" w:cs="Arial"/>
          <w:spacing w:val="-19"/>
          <w:w w:val="105"/>
        </w:rPr>
        <w:t xml:space="preserve"> </w:t>
      </w:r>
      <w:r w:rsidRPr="001D08FE">
        <w:rPr>
          <w:rFonts w:ascii="Arial" w:hAnsi="Arial" w:cs="Arial"/>
          <w:w w:val="105"/>
        </w:rPr>
        <w:t>program,</w:t>
      </w:r>
      <w:r w:rsidRPr="001D08FE">
        <w:rPr>
          <w:rFonts w:ascii="Arial" w:hAnsi="Arial" w:cs="Arial"/>
          <w:spacing w:val="-19"/>
          <w:w w:val="105"/>
        </w:rPr>
        <w:t xml:space="preserve"> </w:t>
      </w:r>
      <w:r w:rsidRPr="001D08FE">
        <w:rPr>
          <w:rFonts w:ascii="Arial" w:hAnsi="Arial" w:cs="Arial"/>
          <w:spacing w:val="-3"/>
          <w:w w:val="105"/>
        </w:rPr>
        <w:t>approve</w:t>
      </w:r>
      <w:r w:rsidRPr="001D08FE">
        <w:rPr>
          <w:rFonts w:ascii="Arial" w:hAnsi="Arial" w:cs="Arial"/>
          <w:spacing w:val="-19"/>
          <w:w w:val="105"/>
        </w:rPr>
        <w:t xml:space="preserve"> </w:t>
      </w:r>
      <w:r w:rsidRPr="001D08FE">
        <w:rPr>
          <w:rFonts w:ascii="Arial" w:hAnsi="Arial" w:cs="Arial"/>
          <w:w w:val="105"/>
        </w:rPr>
        <w:t>the</w:t>
      </w:r>
      <w:r w:rsidRPr="001D08FE">
        <w:rPr>
          <w:rFonts w:ascii="Arial" w:hAnsi="Arial" w:cs="Arial"/>
          <w:spacing w:val="-19"/>
          <w:w w:val="105"/>
        </w:rPr>
        <w:t xml:space="preserve"> </w:t>
      </w:r>
      <w:r w:rsidRPr="001D08FE">
        <w:rPr>
          <w:rFonts w:ascii="Arial" w:hAnsi="Arial" w:cs="Arial"/>
          <w:w w:val="105"/>
        </w:rPr>
        <w:t xml:space="preserve">program, and provide continuing supervision and guidance during the course of </w:t>
      </w:r>
      <w:r w:rsidRPr="001D08FE">
        <w:rPr>
          <w:rFonts w:ascii="Arial" w:hAnsi="Arial" w:cs="Arial"/>
          <w:spacing w:val="4"/>
          <w:w w:val="105"/>
        </w:rPr>
        <w:t>study</w:t>
      </w:r>
      <w:r w:rsidRPr="001D08FE">
        <w:rPr>
          <w:rFonts w:ascii="Arial" w:hAnsi="Arial" w:cs="Arial"/>
          <w:spacing w:val="-5"/>
          <w:w w:val="105"/>
        </w:rPr>
        <w:t>.</w:t>
      </w:r>
    </w:p>
    <w:p w14:paraId="489DF5C7" w14:textId="77777777" w:rsidR="00C431A9" w:rsidRPr="001D08FE" w:rsidRDefault="00C431A9" w:rsidP="00C431A9">
      <w:pPr>
        <w:pStyle w:val="BodyText"/>
        <w:spacing w:before="0" w:line="240" w:lineRule="auto"/>
        <w:ind w:left="0" w:right="0" w:firstLine="0"/>
        <w:jc w:val="left"/>
        <w:rPr>
          <w:rFonts w:ascii="Arial" w:hAnsi="Arial" w:cs="Arial"/>
        </w:rPr>
      </w:pPr>
    </w:p>
    <w:p w14:paraId="6EEAB931" w14:textId="17CF46FD" w:rsidR="00C431A9" w:rsidRPr="001D08FE" w:rsidRDefault="00C431A9" w:rsidP="00AE7385">
      <w:pPr>
        <w:pStyle w:val="Heading2"/>
        <w:rPr>
          <w:rFonts w:ascii="Arial" w:hAnsi="Arial" w:cs="Arial"/>
        </w:rPr>
      </w:pPr>
      <w:bookmarkStart w:id="104" w:name="_TOC_250004"/>
      <w:bookmarkStart w:id="105" w:name="_Toc495484112"/>
      <w:bookmarkEnd w:id="104"/>
      <w:r w:rsidRPr="001D08FE">
        <w:rPr>
          <w:rFonts w:ascii="Arial" w:hAnsi="Arial" w:cs="Arial"/>
        </w:rPr>
        <w:t>GRADUATE STUDENT PROCEDURES</w:t>
      </w:r>
      <w:bookmarkEnd w:id="105"/>
      <w:r w:rsidR="00AE7385">
        <w:rPr>
          <w:rFonts w:ascii="Arial" w:hAnsi="Arial" w:cs="Arial"/>
        </w:rPr>
        <w:fldChar w:fldCharType="begin"/>
      </w:r>
      <w:r w:rsidR="00AE7385">
        <w:instrText xml:space="preserve"> XE "</w:instrText>
      </w:r>
      <w:r w:rsidR="00AE7385" w:rsidRPr="005D364C">
        <w:rPr>
          <w:rFonts w:ascii="Arial" w:hAnsi="Arial" w:cs="Arial"/>
        </w:rPr>
        <w:instrText>Graduate Student Procedures</w:instrText>
      </w:r>
      <w:r w:rsidR="00AE7385">
        <w:instrText xml:space="preserve">" </w:instrText>
      </w:r>
      <w:r w:rsidR="00AE7385">
        <w:rPr>
          <w:rFonts w:ascii="Arial" w:hAnsi="Arial" w:cs="Arial"/>
        </w:rPr>
        <w:fldChar w:fldCharType="end"/>
      </w:r>
    </w:p>
    <w:p w14:paraId="3DCF8E34" w14:textId="77777777" w:rsidR="00C431A9" w:rsidRPr="001D08FE" w:rsidRDefault="00C431A9" w:rsidP="00C431A9">
      <w:pPr>
        <w:pStyle w:val="BodyText"/>
        <w:spacing w:before="75"/>
        <w:ind w:left="120" w:firstLine="359"/>
        <w:rPr>
          <w:rFonts w:ascii="Arial" w:hAnsi="Arial" w:cs="Arial"/>
        </w:rPr>
      </w:pPr>
      <w:r w:rsidRPr="001D08FE">
        <w:rPr>
          <w:rFonts w:ascii="Arial" w:hAnsi="Arial" w:cs="Arial"/>
          <w:w w:val="105"/>
        </w:rPr>
        <w:t>As a useful guide to the graduate student, the procedures and time schedules outlined below are extracted from the procedures and regulations described elsewhere in this catalog. It is the student’s responsibility to study the catalog carefully and to follow prescribed procedures according to the established time periods.</w:t>
      </w:r>
    </w:p>
    <w:p w14:paraId="5E8F2F0A" w14:textId="0B9728E7" w:rsidR="00C431A9" w:rsidRPr="00745AA0" w:rsidRDefault="00C431A9" w:rsidP="00745AA0">
      <w:pPr>
        <w:pStyle w:val="BodyText"/>
        <w:numPr>
          <w:ilvl w:val="0"/>
          <w:numId w:val="82"/>
        </w:numPr>
        <w:rPr>
          <w:rFonts w:ascii="Arial" w:hAnsi="Arial" w:cs="Arial"/>
          <w:b/>
        </w:rPr>
      </w:pPr>
      <w:r w:rsidRPr="00745AA0">
        <w:rPr>
          <w:rFonts w:ascii="Arial" w:hAnsi="Arial" w:cs="Arial"/>
          <w:b/>
          <w:w w:val="105"/>
        </w:rPr>
        <w:t>Prior to the opening of the term for which initial enrollment is</w:t>
      </w:r>
      <w:r w:rsidRPr="00745AA0">
        <w:rPr>
          <w:rFonts w:ascii="Arial" w:hAnsi="Arial" w:cs="Arial"/>
          <w:b/>
          <w:spacing w:val="-21"/>
          <w:w w:val="105"/>
        </w:rPr>
        <w:t xml:space="preserve"> </w:t>
      </w:r>
      <w:r w:rsidRPr="00745AA0">
        <w:rPr>
          <w:rFonts w:ascii="Arial" w:hAnsi="Arial" w:cs="Arial"/>
          <w:b/>
          <w:w w:val="105"/>
        </w:rPr>
        <w:t>planned:</w:t>
      </w:r>
    </w:p>
    <w:p w14:paraId="360C7DC8" w14:textId="40A7ABB2" w:rsidR="00C431A9" w:rsidRPr="00745AA0" w:rsidRDefault="00C431A9" w:rsidP="00745AA0">
      <w:pPr>
        <w:pStyle w:val="BodyText"/>
        <w:numPr>
          <w:ilvl w:val="0"/>
          <w:numId w:val="83"/>
        </w:numPr>
        <w:ind w:left="1080"/>
        <w:rPr>
          <w:rFonts w:ascii="Arial" w:hAnsi="Arial" w:cs="Arial"/>
        </w:rPr>
      </w:pPr>
      <w:r w:rsidRPr="00745AA0">
        <w:rPr>
          <w:rFonts w:ascii="Arial" w:hAnsi="Arial" w:cs="Arial"/>
          <w:w w:val="105"/>
        </w:rPr>
        <w:t>Secure, complete, and return applications for admission along with the application fee to the Office of Graduate Admissions. Registration must be in accordance with the level of</w:t>
      </w:r>
      <w:r w:rsidRPr="00745AA0">
        <w:rPr>
          <w:rFonts w:ascii="Arial" w:hAnsi="Arial" w:cs="Arial"/>
          <w:spacing w:val="9"/>
          <w:w w:val="105"/>
        </w:rPr>
        <w:t xml:space="preserve"> </w:t>
      </w:r>
      <w:r w:rsidRPr="00745AA0">
        <w:rPr>
          <w:rFonts w:ascii="Arial" w:hAnsi="Arial" w:cs="Arial"/>
          <w:spacing w:val="-5"/>
          <w:w w:val="105"/>
        </w:rPr>
        <w:t>study.</w:t>
      </w:r>
    </w:p>
    <w:p w14:paraId="6F3C950C" w14:textId="49FA149C" w:rsidR="00C431A9" w:rsidRPr="00745AA0" w:rsidRDefault="00C431A9" w:rsidP="00745AA0">
      <w:pPr>
        <w:pStyle w:val="BodyText"/>
        <w:numPr>
          <w:ilvl w:val="0"/>
          <w:numId w:val="83"/>
        </w:numPr>
        <w:ind w:left="1080"/>
        <w:rPr>
          <w:rFonts w:ascii="Arial" w:hAnsi="Arial" w:cs="Arial"/>
        </w:rPr>
      </w:pPr>
      <w:r w:rsidRPr="00745AA0">
        <w:rPr>
          <w:rFonts w:ascii="Arial" w:hAnsi="Arial" w:cs="Arial"/>
        </w:rPr>
        <w:t>Submit official transcripts of credit—undergraduate or graduate—from degree granting institution that qualifies the student for admission to graduate studies. Additional transcript requirements may vary by college in which the program is offered (see “College of Arts and Sciences”, “College of Business”, “College of Education and Human Sciences”, or “Anderson College of Nursing”). Students receiving financial aid may be required to submit official transcripts from each college previously attended, whether or not a degree was granted from that institution. For more information contact Student Financial Services. Students who have earned all credits at The University of North Alabama or students seeking admission as transient students do not need to submit transcripts; however, transient students must submit the required letter of approval from the parent school. The acceptance of official transcripts and other documents submitted for admission to any graduate program may be subject to verification and authentication.</w:t>
      </w:r>
    </w:p>
    <w:p w14:paraId="022EE39A" w14:textId="6D3127D2" w:rsidR="00C431A9" w:rsidRPr="00745AA0" w:rsidRDefault="00C431A9" w:rsidP="00745AA0">
      <w:pPr>
        <w:pStyle w:val="BodyText"/>
        <w:numPr>
          <w:ilvl w:val="0"/>
          <w:numId w:val="83"/>
        </w:numPr>
        <w:ind w:left="1080"/>
        <w:rPr>
          <w:rFonts w:ascii="Arial" w:hAnsi="Arial" w:cs="Arial"/>
        </w:rPr>
      </w:pPr>
      <w:r w:rsidRPr="00745AA0">
        <w:rPr>
          <w:rFonts w:ascii="Arial" w:hAnsi="Arial" w:cs="Arial"/>
        </w:rPr>
        <w:t>Submit supplemental items specific to graduate program, if applicable. Items may include test score, resume, application essay, recommendations, writing sample, and other program specific forms or licensures. See admission requirements by graduate program.</w:t>
      </w:r>
    </w:p>
    <w:p w14:paraId="5BDE3055" w14:textId="3C5AAA13" w:rsidR="00C431A9" w:rsidRPr="00745AA0" w:rsidRDefault="00C431A9" w:rsidP="00745AA0">
      <w:pPr>
        <w:pStyle w:val="BodyText"/>
        <w:numPr>
          <w:ilvl w:val="0"/>
          <w:numId w:val="82"/>
        </w:numPr>
        <w:rPr>
          <w:rFonts w:ascii="Arial" w:hAnsi="Arial" w:cs="Arial"/>
          <w:b/>
        </w:rPr>
      </w:pPr>
      <w:r w:rsidRPr="00745AA0">
        <w:rPr>
          <w:rFonts w:ascii="Arial" w:hAnsi="Arial" w:cs="Arial"/>
          <w:b/>
          <w:w w:val="105"/>
        </w:rPr>
        <w:t>After acceptance for admission and at</w:t>
      </w:r>
      <w:r w:rsidRPr="00745AA0">
        <w:rPr>
          <w:rFonts w:ascii="Arial" w:hAnsi="Arial" w:cs="Arial"/>
          <w:b/>
          <w:spacing w:val="-31"/>
          <w:w w:val="105"/>
        </w:rPr>
        <w:t xml:space="preserve"> </w:t>
      </w:r>
      <w:r w:rsidRPr="00745AA0">
        <w:rPr>
          <w:rFonts w:ascii="Arial" w:hAnsi="Arial" w:cs="Arial"/>
          <w:b/>
          <w:w w:val="105"/>
        </w:rPr>
        <w:t>registration:</w:t>
      </w:r>
      <w:r w:rsidR="00AE7385" w:rsidRPr="00745AA0">
        <w:rPr>
          <w:rFonts w:ascii="Arial" w:hAnsi="Arial" w:cs="Arial"/>
          <w:b/>
          <w:w w:val="105"/>
        </w:rPr>
        <w:fldChar w:fldCharType="begin"/>
      </w:r>
      <w:r w:rsidR="00AE7385" w:rsidRPr="00745AA0">
        <w:rPr>
          <w:rFonts w:ascii="Arial" w:hAnsi="Arial" w:cs="Arial"/>
          <w:b/>
        </w:rPr>
        <w:instrText xml:space="preserve"> XE "</w:instrText>
      </w:r>
      <w:r w:rsidR="00AE7385" w:rsidRPr="00745AA0">
        <w:rPr>
          <w:rFonts w:ascii="Arial" w:hAnsi="Arial" w:cs="Arial"/>
          <w:b/>
          <w:w w:val="105"/>
        </w:rPr>
        <w:instrText>After acceptance</w:instrText>
      </w:r>
      <w:r w:rsidR="00AE7385" w:rsidRPr="00745AA0">
        <w:rPr>
          <w:rFonts w:ascii="Arial" w:hAnsi="Arial" w:cs="Arial"/>
          <w:b/>
        </w:rPr>
        <w:instrText xml:space="preserve">" </w:instrText>
      </w:r>
      <w:r w:rsidR="00AE7385" w:rsidRPr="00745AA0">
        <w:rPr>
          <w:rFonts w:ascii="Arial" w:hAnsi="Arial" w:cs="Arial"/>
          <w:b/>
          <w:w w:val="105"/>
        </w:rPr>
        <w:fldChar w:fldCharType="end"/>
      </w:r>
    </w:p>
    <w:p w14:paraId="75F11F38" w14:textId="77777777" w:rsidR="00C431A9" w:rsidRPr="00745AA0" w:rsidRDefault="00C431A9" w:rsidP="00745AA0">
      <w:pPr>
        <w:pStyle w:val="BodyText"/>
        <w:ind w:left="900" w:firstLine="0"/>
        <w:rPr>
          <w:rFonts w:ascii="Arial" w:hAnsi="Arial" w:cs="Arial"/>
        </w:rPr>
      </w:pPr>
      <w:r w:rsidRPr="00745AA0">
        <w:rPr>
          <w:rFonts w:ascii="Arial" w:hAnsi="Arial" w:cs="Arial"/>
        </w:rPr>
        <w:t xml:space="preserve">Confer each term with the assigned educational advisor and prepare the schedule of classes and the approved program forms. Students should preregister for the next term according to announced dates, although advisement and schedule preparation </w:t>
      </w:r>
      <w:r w:rsidRPr="00745AA0">
        <w:rPr>
          <w:rFonts w:ascii="Arial" w:hAnsi="Arial" w:cs="Arial"/>
          <w:spacing w:val="-3"/>
        </w:rPr>
        <w:t xml:space="preserve">may </w:t>
      </w:r>
      <w:r w:rsidRPr="00745AA0">
        <w:rPr>
          <w:rFonts w:ascii="Arial" w:hAnsi="Arial" w:cs="Arial"/>
        </w:rPr>
        <w:t>be accomplished during the regular registration</w:t>
      </w:r>
      <w:r w:rsidRPr="00745AA0">
        <w:rPr>
          <w:rFonts w:ascii="Arial" w:hAnsi="Arial" w:cs="Arial"/>
          <w:spacing w:val="38"/>
        </w:rPr>
        <w:t xml:space="preserve"> </w:t>
      </w:r>
      <w:r w:rsidRPr="00745AA0">
        <w:rPr>
          <w:rFonts w:ascii="Arial" w:hAnsi="Arial" w:cs="Arial"/>
        </w:rPr>
        <w:t>periods.</w:t>
      </w:r>
    </w:p>
    <w:p w14:paraId="3E479F3B" w14:textId="5EBF976F" w:rsidR="00C431A9" w:rsidRPr="00745AA0" w:rsidRDefault="00C431A9" w:rsidP="00745AA0">
      <w:pPr>
        <w:pStyle w:val="BodyText"/>
        <w:numPr>
          <w:ilvl w:val="0"/>
          <w:numId w:val="82"/>
        </w:numPr>
        <w:rPr>
          <w:rFonts w:ascii="Arial" w:hAnsi="Arial" w:cs="Arial"/>
          <w:b/>
        </w:rPr>
      </w:pPr>
      <w:r w:rsidRPr="00745AA0">
        <w:rPr>
          <w:rFonts w:ascii="Arial" w:hAnsi="Arial" w:cs="Arial"/>
          <w:b/>
          <w:w w:val="105"/>
        </w:rPr>
        <w:t>Application for</w:t>
      </w:r>
      <w:r w:rsidRPr="00745AA0">
        <w:rPr>
          <w:rFonts w:ascii="Arial" w:hAnsi="Arial" w:cs="Arial"/>
          <w:b/>
          <w:spacing w:val="-7"/>
          <w:w w:val="105"/>
        </w:rPr>
        <w:t xml:space="preserve"> </w:t>
      </w:r>
      <w:r w:rsidRPr="00745AA0">
        <w:rPr>
          <w:rFonts w:ascii="Arial" w:hAnsi="Arial" w:cs="Arial"/>
          <w:b/>
          <w:w w:val="105"/>
        </w:rPr>
        <w:t>graduation</w:t>
      </w:r>
      <w:r w:rsidR="00AE7385" w:rsidRPr="00745AA0">
        <w:rPr>
          <w:rFonts w:ascii="Arial" w:hAnsi="Arial" w:cs="Arial"/>
          <w:b/>
          <w:w w:val="105"/>
        </w:rPr>
        <w:fldChar w:fldCharType="begin"/>
      </w:r>
      <w:r w:rsidR="00AE7385" w:rsidRPr="00745AA0">
        <w:rPr>
          <w:rFonts w:ascii="Arial" w:hAnsi="Arial" w:cs="Arial"/>
          <w:b/>
        </w:rPr>
        <w:instrText xml:space="preserve"> XE "</w:instrText>
      </w:r>
      <w:r w:rsidR="00AE7385" w:rsidRPr="00745AA0">
        <w:rPr>
          <w:rFonts w:ascii="Arial" w:hAnsi="Arial" w:cs="Arial"/>
          <w:b/>
          <w:w w:val="105"/>
        </w:rPr>
        <w:instrText>Application for</w:instrText>
      </w:r>
      <w:r w:rsidR="00AE7385" w:rsidRPr="00745AA0">
        <w:rPr>
          <w:rFonts w:ascii="Arial" w:hAnsi="Arial" w:cs="Arial"/>
          <w:b/>
          <w:spacing w:val="-7"/>
          <w:w w:val="105"/>
        </w:rPr>
        <w:instrText xml:space="preserve"> </w:instrText>
      </w:r>
      <w:r w:rsidR="00AE7385" w:rsidRPr="00745AA0">
        <w:rPr>
          <w:rFonts w:ascii="Arial" w:hAnsi="Arial" w:cs="Arial"/>
          <w:b/>
          <w:w w:val="105"/>
        </w:rPr>
        <w:instrText>graduation</w:instrText>
      </w:r>
      <w:r w:rsidR="00AE7385" w:rsidRPr="00745AA0">
        <w:rPr>
          <w:rFonts w:ascii="Arial" w:hAnsi="Arial" w:cs="Arial"/>
          <w:b/>
        </w:rPr>
        <w:instrText xml:space="preserve">" </w:instrText>
      </w:r>
      <w:r w:rsidR="00AE7385" w:rsidRPr="00745AA0">
        <w:rPr>
          <w:rFonts w:ascii="Arial" w:hAnsi="Arial" w:cs="Arial"/>
          <w:b/>
          <w:w w:val="105"/>
        </w:rPr>
        <w:fldChar w:fldCharType="end"/>
      </w:r>
      <w:r w:rsidRPr="00745AA0">
        <w:rPr>
          <w:rFonts w:ascii="Arial" w:hAnsi="Arial" w:cs="Arial"/>
          <w:b/>
          <w:w w:val="105"/>
        </w:rPr>
        <w:t>:</w:t>
      </w:r>
    </w:p>
    <w:p w14:paraId="5CB465E3" w14:textId="4CC89F58" w:rsidR="00C431A9" w:rsidRDefault="00C431A9" w:rsidP="00745AA0">
      <w:pPr>
        <w:pStyle w:val="BodyText"/>
        <w:ind w:left="720" w:firstLine="0"/>
        <w:rPr>
          <w:rFonts w:ascii="Arial" w:hAnsi="Arial" w:cs="Arial"/>
        </w:rPr>
      </w:pPr>
      <w:r w:rsidRPr="00745AA0">
        <w:rPr>
          <w:rFonts w:ascii="Arial" w:hAnsi="Arial" w:cs="Arial"/>
        </w:rPr>
        <w:lastRenderedPageBreak/>
        <w:t xml:space="preserve">Complete an application for graduation online at </w:t>
      </w:r>
      <w:hyperlink r:id="rId47" w:history="1">
        <w:r w:rsidR="00AE7385" w:rsidRPr="00745AA0">
          <w:rPr>
            <w:rStyle w:val="Hyperlink"/>
            <w:rFonts w:ascii="Arial" w:hAnsi="Arial" w:cs="Arial"/>
            <w:u w:color="1E52A4"/>
          </w:rPr>
          <w:t>http://www.una.edu/registrar/graduation.html</w:t>
        </w:r>
      </w:hyperlink>
      <w:r w:rsidR="00AE7385" w:rsidRPr="00745AA0">
        <w:rPr>
          <w:rFonts w:ascii="Arial" w:hAnsi="Arial" w:cs="Arial"/>
          <w:u w:val="single" w:color="1E52A4"/>
        </w:rPr>
        <w:t xml:space="preserve">, </w:t>
      </w:r>
      <w:r w:rsidRPr="00745AA0">
        <w:rPr>
          <w:rFonts w:ascii="Arial" w:hAnsi="Arial" w:cs="Arial"/>
        </w:rPr>
        <w:t xml:space="preserve">and </w:t>
      </w:r>
      <w:r w:rsidRPr="00745AA0">
        <w:rPr>
          <w:rFonts w:ascii="Arial" w:hAnsi="Arial" w:cs="Arial"/>
          <w:spacing w:val="-3"/>
        </w:rPr>
        <w:t xml:space="preserve">pay </w:t>
      </w:r>
      <w:r w:rsidRPr="00745AA0">
        <w:rPr>
          <w:rFonts w:ascii="Arial" w:hAnsi="Arial" w:cs="Arial"/>
        </w:rPr>
        <w:t xml:space="preserve">the graduation fee at the Business Office or online via E-bill. Graduate students should apply for graduation two semesters prior to their date of graduation. No preliminary degree audit will be issued     until a </w:t>
      </w:r>
      <w:r w:rsidRPr="00745AA0">
        <w:rPr>
          <w:rFonts w:ascii="Arial" w:hAnsi="Arial" w:cs="Arial"/>
          <w:spacing w:val="-3"/>
        </w:rPr>
        <w:t xml:space="preserve">program </w:t>
      </w:r>
      <w:r w:rsidRPr="00745AA0">
        <w:rPr>
          <w:rFonts w:ascii="Arial" w:hAnsi="Arial" w:cs="Arial"/>
        </w:rPr>
        <w:t xml:space="preserve">of </w:t>
      </w:r>
      <w:r w:rsidRPr="00745AA0">
        <w:rPr>
          <w:rFonts w:ascii="Arial" w:hAnsi="Arial" w:cs="Arial"/>
          <w:spacing w:val="-3"/>
        </w:rPr>
        <w:t xml:space="preserve">study </w:t>
      </w:r>
      <w:r w:rsidRPr="00745AA0">
        <w:rPr>
          <w:rFonts w:ascii="Arial" w:hAnsi="Arial" w:cs="Arial"/>
        </w:rPr>
        <w:t xml:space="preserve">and an admission to </w:t>
      </w:r>
      <w:r w:rsidRPr="00745AA0">
        <w:rPr>
          <w:rFonts w:ascii="Arial" w:hAnsi="Arial" w:cs="Arial"/>
          <w:spacing w:val="-3"/>
        </w:rPr>
        <w:t xml:space="preserve">candidacy </w:t>
      </w:r>
      <w:r w:rsidRPr="00745AA0">
        <w:rPr>
          <w:rFonts w:ascii="Arial" w:hAnsi="Arial" w:cs="Arial"/>
        </w:rPr>
        <w:t xml:space="preserve">form are in the </w:t>
      </w:r>
      <w:r w:rsidRPr="00745AA0">
        <w:rPr>
          <w:rFonts w:ascii="Arial" w:hAnsi="Arial" w:cs="Arial"/>
          <w:spacing w:val="-4"/>
        </w:rPr>
        <w:t xml:space="preserve">student’s </w:t>
      </w:r>
      <w:r w:rsidRPr="00745AA0">
        <w:rPr>
          <w:rFonts w:ascii="Arial" w:hAnsi="Arial" w:cs="Arial"/>
        </w:rPr>
        <w:t>academic</w:t>
      </w:r>
      <w:r w:rsidRPr="00745AA0">
        <w:rPr>
          <w:rFonts w:ascii="Arial" w:hAnsi="Arial" w:cs="Arial"/>
          <w:spacing w:val="30"/>
        </w:rPr>
        <w:t xml:space="preserve"> </w:t>
      </w:r>
      <w:r w:rsidRPr="00745AA0">
        <w:rPr>
          <w:rFonts w:ascii="Arial" w:hAnsi="Arial" w:cs="Arial"/>
        </w:rPr>
        <w:t>file</w:t>
      </w:r>
      <w:r w:rsidRPr="00745AA0">
        <w:rPr>
          <w:rFonts w:ascii="Arial" w:hAnsi="Arial" w:cs="Arial"/>
          <w:spacing w:val="30"/>
        </w:rPr>
        <w:t xml:space="preserve"> </w:t>
      </w:r>
      <w:r w:rsidRPr="00745AA0">
        <w:rPr>
          <w:rFonts w:ascii="Arial" w:hAnsi="Arial" w:cs="Arial"/>
        </w:rPr>
        <w:t>in</w:t>
      </w:r>
      <w:r w:rsidRPr="00745AA0">
        <w:rPr>
          <w:rFonts w:ascii="Arial" w:hAnsi="Arial" w:cs="Arial"/>
          <w:spacing w:val="30"/>
        </w:rPr>
        <w:t xml:space="preserve"> </w:t>
      </w:r>
      <w:r w:rsidRPr="00745AA0">
        <w:rPr>
          <w:rFonts w:ascii="Arial" w:hAnsi="Arial" w:cs="Arial"/>
        </w:rPr>
        <w:t>the</w:t>
      </w:r>
      <w:r w:rsidRPr="00745AA0">
        <w:rPr>
          <w:rFonts w:ascii="Arial" w:hAnsi="Arial" w:cs="Arial"/>
          <w:spacing w:val="30"/>
        </w:rPr>
        <w:t xml:space="preserve"> </w:t>
      </w:r>
      <w:r w:rsidRPr="00745AA0">
        <w:rPr>
          <w:rFonts w:ascii="Arial" w:hAnsi="Arial" w:cs="Arial"/>
        </w:rPr>
        <w:t>Office</w:t>
      </w:r>
      <w:r w:rsidRPr="00745AA0">
        <w:rPr>
          <w:rFonts w:ascii="Arial" w:hAnsi="Arial" w:cs="Arial"/>
          <w:spacing w:val="30"/>
        </w:rPr>
        <w:t xml:space="preserve"> </w:t>
      </w:r>
      <w:r w:rsidRPr="00745AA0">
        <w:rPr>
          <w:rFonts w:ascii="Arial" w:hAnsi="Arial" w:cs="Arial"/>
        </w:rPr>
        <w:t>of</w:t>
      </w:r>
      <w:r w:rsidRPr="00745AA0">
        <w:rPr>
          <w:rFonts w:ascii="Arial" w:hAnsi="Arial" w:cs="Arial"/>
          <w:spacing w:val="30"/>
        </w:rPr>
        <w:t xml:space="preserve"> </w:t>
      </w:r>
      <w:r w:rsidRPr="00745AA0">
        <w:rPr>
          <w:rFonts w:ascii="Arial" w:hAnsi="Arial" w:cs="Arial"/>
        </w:rPr>
        <w:t>the</w:t>
      </w:r>
      <w:r w:rsidRPr="00745AA0">
        <w:rPr>
          <w:rFonts w:ascii="Arial" w:hAnsi="Arial" w:cs="Arial"/>
          <w:spacing w:val="30"/>
        </w:rPr>
        <w:t xml:space="preserve"> </w:t>
      </w:r>
      <w:r w:rsidRPr="00745AA0">
        <w:rPr>
          <w:rFonts w:ascii="Arial" w:hAnsi="Arial" w:cs="Arial"/>
          <w:spacing w:val="-3"/>
        </w:rPr>
        <w:t xml:space="preserve">Registrar. </w:t>
      </w:r>
      <w:r w:rsidRPr="00745AA0">
        <w:rPr>
          <w:rFonts w:ascii="Arial" w:hAnsi="Arial" w:cs="Arial"/>
        </w:rPr>
        <w:t xml:space="preserve">There is no candidacy requirement for nursing students or </w:t>
      </w:r>
      <w:r w:rsidRPr="00745AA0">
        <w:rPr>
          <w:rFonts w:ascii="Arial" w:hAnsi="Arial" w:cs="Arial"/>
          <w:spacing w:val="-3"/>
        </w:rPr>
        <w:t xml:space="preserve">MBA </w:t>
      </w:r>
      <w:r w:rsidRPr="00745AA0">
        <w:rPr>
          <w:rFonts w:ascii="Arial" w:hAnsi="Arial" w:cs="Arial"/>
        </w:rPr>
        <w:t>students.</w:t>
      </w:r>
    </w:p>
    <w:p w14:paraId="4795C9CF" w14:textId="77777777" w:rsidR="00745AA0" w:rsidRPr="00745AA0" w:rsidRDefault="00745AA0" w:rsidP="00745AA0">
      <w:pPr>
        <w:pStyle w:val="BodyText"/>
        <w:ind w:left="720" w:firstLine="0"/>
        <w:rPr>
          <w:rFonts w:ascii="Arial" w:hAnsi="Arial" w:cs="Arial"/>
          <w:u w:val="single" w:color="1E52A4"/>
        </w:rPr>
      </w:pPr>
    </w:p>
    <w:p w14:paraId="0FB58BEF" w14:textId="78645735" w:rsidR="00C431A9" w:rsidRPr="00745AA0" w:rsidRDefault="00C431A9" w:rsidP="00745AA0">
      <w:pPr>
        <w:pStyle w:val="BodyText"/>
        <w:numPr>
          <w:ilvl w:val="0"/>
          <w:numId w:val="82"/>
        </w:numPr>
        <w:rPr>
          <w:rFonts w:ascii="Arial" w:hAnsi="Arial" w:cs="Arial"/>
          <w:b/>
        </w:rPr>
      </w:pPr>
      <w:r w:rsidRPr="00745AA0">
        <w:rPr>
          <w:rFonts w:ascii="Arial" w:hAnsi="Arial" w:cs="Arial"/>
          <w:b/>
          <w:w w:val="105"/>
        </w:rPr>
        <w:t>During the last</w:t>
      </w:r>
      <w:r w:rsidRPr="00745AA0">
        <w:rPr>
          <w:rFonts w:ascii="Arial" w:hAnsi="Arial" w:cs="Arial"/>
          <w:b/>
          <w:spacing w:val="1"/>
          <w:w w:val="105"/>
        </w:rPr>
        <w:t xml:space="preserve"> </w:t>
      </w:r>
      <w:r w:rsidRPr="00745AA0">
        <w:rPr>
          <w:rFonts w:ascii="Arial" w:hAnsi="Arial" w:cs="Arial"/>
          <w:b/>
          <w:w w:val="105"/>
        </w:rPr>
        <w:t>term</w:t>
      </w:r>
      <w:r w:rsidR="00AE7385" w:rsidRPr="00745AA0">
        <w:rPr>
          <w:rFonts w:ascii="Arial" w:hAnsi="Arial" w:cs="Arial"/>
          <w:b/>
          <w:w w:val="105"/>
        </w:rPr>
        <w:fldChar w:fldCharType="begin"/>
      </w:r>
      <w:r w:rsidR="00AE7385" w:rsidRPr="00745AA0">
        <w:rPr>
          <w:rFonts w:ascii="Arial" w:hAnsi="Arial" w:cs="Arial"/>
          <w:b/>
        </w:rPr>
        <w:instrText xml:space="preserve"> XE "</w:instrText>
      </w:r>
      <w:r w:rsidR="00AE7385" w:rsidRPr="00745AA0">
        <w:rPr>
          <w:rFonts w:ascii="Arial" w:hAnsi="Arial" w:cs="Arial"/>
          <w:b/>
          <w:w w:val="105"/>
        </w:rPr>
        <w:instrText>During the last</w:instrText>
      </w:r>
      <w:r w:rsidR="00AE7385" w:rsidRPr="00745AA0">
        <w:rPr>
          <w:rFonts w:ascii="Arial" w:hAnsi="Arial" w:cs="Arial"/>
          <w:b/>
          <w:spacing w:val="1"/>
          <w:w w:val="105"/>
        </w:rPr>
        <w:instrText xml:space="preserve"> </w:instrText>
      </w:r>
      <w:r w:rsidR="00AE7385" w:rsidRPr="00745AA0">
        <w:rPr>
          <w:rFonts w:ascii="Arial" w:hAnsi="Arial" w:cs="Arial"/>
          <w:b/>
          <w:w w:val="105"/>
        </w:rPr>
        <w:instrText>term</w:instrText>
      </w:r>
      <w:r w:rsidR="00AE7385" w:rsidRPr="00745AA0">
        <w:rPr>
          <w:rFonts w:ascii="Arial" w:hAnsi="Arial" w:cs="Arial"/>
          <w:b/>
        </w:rPr>
        <w:instrText xml:space="preserve">" </w:instrText>
      </w:r>
      <w:r w:rsidR="00AE7385" w:rsidRPr="00745AA0">
        <w:rPr>
          <w:rFonts w:ascii="Arial" w:hAnsi="Arial" w:cs="Arial"/>
          <w:b/>
          <w:w w:val="105"/>
        </w:rPr>
        <w:fldChar w:fldCharType="end"/>
      </w:r>
      <w:r w:rsidRPr="00745AA0">
        <w:rPr>
          <w:rFonts w:ascii="Arial" w:hAnsi="Arial" w:cs="Arial"/>
          <w:b/>
          <w:w w:val="105"/>
        </w:rPr>
        <w:t>:</w:t>
      </w:r>
    </w:p>
    <w:p w14:paraId="69E7C6D6" w14:textId="77777777" w:rsidR="00AE7385" w:rsidRPr="00AE7385" w:rsidRDefault="00C431A9" w:rsidP="0002192F">
      <w:pPr>
        <w:pStyle w:val="ListParagraph"/>
        <w:numPr>
          <w:ilvl w:val="1"/>
          <w:numId w:val="17"/>
        </w:numPr>
        <w:tabs>
          <w:tab w:val="left" w:pos="820"/>
        </w:tabs>
        <w:spacing w:before="38"/>
        <w:ind w:left="820"/>
        <w:rPr>
          <w:rFonts w:ascii="Arial" w:hAnsi="Arial" w:cs="Arial"/>
          <w:sz w:val="20"/>
          <w:szCs w:val="20"/>
        </w:rPr>
      </w:pPr>
      <w:r w:rsidRPr="001D08FE">
        <w:rPr>
          <w:rFonts w:ascii="Arial" w:hAnsi="Arial" w:cs="Arial"/>
          <w:w w:val="105"/>
          <w:sz w:val="20"/>
          <w:szCs w:val="20"/>
        </w:rPr>
        <w:t>Arrange with the University Bookstore for proper academic regalia for graduation: cap, gown,</w:t>
      </w:r>
      <w:r w:rsidRPr="001D08FE">
        <w:rPr>
          <w:rFonts w:ascii="Arial" w:hAnsi="Arial" w:cs="Arial"/>
          <w:spacing w:val="23"/>
          <w:w w:val="105"/>
          <w:sz w:val="20"/>
          <w:szCs w:val="20"/>
        </w:rPr>
        <w:t xml:space="preserve"> </w:t>
      </w:r>
      <w:r w:rsidRPr="001D08FE">
        <w:rPr>
          <w:rFonts w:ascii="Arial" w:hAnsi="Arial" w:cs="Arial"/>
          <w:w w:val="105"/>
          <w:sz w:val="20"/>
          <w:szCs w:val="20"/>
        </w:rPr>
        <w:t>hood.</w:t>
      </w:r>
      <w:r w:rsidRPr="001D08FE">
        <w:rPr>
          <w:rFonts w:ascii="Arial" w:hAnsi="Arial" w:cs="Arial"/>
          <w:spacing w:val="-3"/>
          <w:w w:val="105"/>
          <w:sz w:val="20"/>
          <w:szCs w:val="20"/>
        </w:rPr>
        <w:t xml:space="preserve"> </w:t>
      </w:r>
    </w:p>
    <w:p w14:paraId="5FEA6FCF" w14:textId="0C851E4A" w:rsidR="00C431A9" w:rsidRPr="001D08FE" w:rsidRDefault="00C431A9" w:rsidP="0002192F">
      <w:pPr>
        <w:pStyle w:val="ListParagraph"/>
        <w:numPr>
          <w:ilvl w:val="1"/>
          <w:numId w:val="17"/>
        </w:numPr>
        <w:tabs>
          <w:tab w:val="left" w:pos="820"/>
        </w:tabs>
        <w:spacing w:before="38"/>
        <w:ind w:left="820"/>
        <w:rPr>
          <w:rFonts w:ascii="Arial" w:hAnsi="Arial" w:cs="Arial"/>
          <w:sz w:val="20"/>
          <w:szCs w:val="20"/>
        </w:rPr>
      </w:pPr>
      <w:r w:rsidRPr="001D08FE">
        <w:rPr>
          <w:rFonts w:ascii="Arial" w:hAnsi="Arial" w:cs="Arial"/>
          <w:spacing w:val="-3"/>
          <w:w w:val="105"/>
          <w:sz w:val="20"/>
          <w:szCs w:val="20"/>
        </w:rPr>
        <w:t xml:space="preserve">Follow </w:t>
      </w:r>
      <w:r w:rsidRPr="001D08FE">
        <w:rPr>
          <w:rFonts w:ascii="Arial" w:hAnsi="Arial" w:cs="Arial"/>
          <w:w w:val="105"/>
          <w:sz w:val="20"/>
          <w:szCs w:val="20"/>
        </w:rPr>
        <w:t xml:space="preserve">issued instructions on commencement procedures and rehearsal.  If planning for graduation </w:t>
      </w:r>
      <w:r w:rsidRPr="001D08FE">
        <w:rPr>
          <w:rFonts w:ascii="Arial" w:hAnsi="Arial" w:cs="Arial"/>
          <w:b/>
          <w:w w:val="105"/>
          <w:sz w:val="20"/>
          <w:szCs w:val="20"/>
        </w:rPr>
        <w:t xml:space="preserve">in absentia </w:t>
      </w:r>
      <w:r w:rsidRPr="001D08FE">
        <w:rPr>
          <w:rFonts w:ascii="Arial" w:hAnsi="Arial" w:cs="Arial"/>
          <w:w w:val="105"/>
          <w:sz w:val="20"/>
          <w:szCs w:val="20"/>
        </w:rPr>
        <w:t>file with the Office of the Registrar the proper request at least two weeks in advance of the commencement date.</w:t>
      </w:r>
    </w:p>
    <w:p w14:paraId="3FD034F6" w14:textId="77777777" w:rsidR="00C431A9" w:rsidRPr="001D08FE" w:rsidRDefault="00C431A9" w:rsidP="0002192F">
      <w:pPr>
        <w:pStyle w:val="ListParagraph"/>
        <w:numPr>
          <w:ilvl w:val="1"/>
          <w:numId w:val="17"/>
        </w:numPr>
        <w:tabs>
          <w:tab w:val="left" w:pos="820"/>
        </w:tabs>
        <w:ind w:left="820"/>
        <w:rPr>
          <w:rFonts w:ascii="Arial" w:hAnsi="Arial" w:cs="Arial"/>
          <w:sz w:val="20"/>
          <w:szCs w:val="20"/>
        </w:rPr>
      </w:pPr>
      <w:r w:rsidRPr="001D08FE">
        <w:rPr>
          <w:rFonts w:ascii="Arial" w:hAnsi="Arial" w:cs="Arial"/>
          <w:w w:val="105"/>
          <w:sz w:val="20"/>
          <w:szCs w:val="20"/>
        </w:rPr>
        <w:t xml:space="preserve">Students in programs leading to initial professional certification, added endorsements, or renewals should contact the Certification Office in the College of Education and Human Sciences for application procedures and </w:t>
      </w:r>
      <w:r w:rsidRPr="001D08FE">
        <w:rPr>
          <w:rFonts w:ascii="Arial" w:hAnsi="Arial" w:cs="Arial"/>
          <w:sz w:val="20"/>
          <w:szCs w:val="20"/>
        </w:rPr>
        <w:t>appropriate</w:t>
      </w:r>
      <w:r w:rsidRPr="001D08FE">
        <w:rPr>
          <w:rFonts w:ascii="Arial" w:hAnsi="Arial" w:cs="Arial"/>
          <w:spacing w:val="31"/>
          <w:sz w:val="20"/>
          <w:szCs w:val="20"/>
        </w:rPr>
        <w:t xml:space="preserve"> </w:t>
      </w:r>
      <w:r w:rsidRPr="001D08FE">
        <w:rPr>
          <w:rFonts w:ascii="Arial" w:hAnsi="Arial" w:cs="Arial"/>
          <w:sz w:val="20"/>
          <w:szCs w:val="20"/>
        </w:rPr>
        <w:t>forms.</w:t>
      </w:r>
    </w:p>
    <w:p w14:paraId="318C9643" w14:textId="77777777" w:rsidR="00C431A9" w:rsidRPr="001D08FE" w:rsidRDefault="00C431A9" w:rsidP="00C431A9">
      <w:pPr>
        <w:pStyle w:val="BodyText"/>
        <w:spacing w:before="0" w:line="240" w:lineRule="auto"/>
        <w:ind w:left="0" w:right="0" w:firstLine="0"/>
        <w:jc w:val="left"/>
        <w:rPr>
          <w:rFonts w:ascii="Arial" w:hAnsi="Arial" w:cs="Arial"/>
        </w:rPr>
      </w:pPr>
    </w:p>
    <w:p w14:paraId="796D5A75" w14:textId="4B926B77" w:rsidR="00C431A9" w:rsidRPr="00AE7385" w:rsidRDefault="00C431A9" w:rsidP="00AE7385">
      <w:pPr>
        <w:pStyle w:val="Heading2"/>
        <w:rPr>
          <w:rFonts w:ascii="Arial" w:hAnsi="Arial" w:cs="Arial"/>
        </w:rPr>
      </w:pPr>
      <w:bookmarkStart w:id="106" w:name="_TOC_250003"/>
      <w:bookmarkStart w:id="107" w:name="_Toc495484113"/>
      <w:bookmarkEnd w:id="106"/>
      <w:r w:rsidRPr="00AE7385">
        <w:rPr>
          <w:rFonts w:ascii="Arial" w:hAnsi="Arial" w:cs="Arial"/>
        </w:rPr>
        <w:t>RETENTION AND DISPOSAL OF ADMISSION FILES</w:t>
      </w:r>
      <w:bookmarkEnd w:id="107"/>
      <w:r w:rsidR="00AE7385" w:rsidRPr="00AE7385">
        <w:rPr>
          <w:rFonts w:ascii="Arial" w:hAnsi="Arial" w:cs="Arial"/>
        </w:rPr>
        <w:fldChar w:fldCharType="begin"/>
      </w:r>
      <w:r w:rsidR="00AE7385" w:rsidRPr="00AE7385">
        <w:rPr>
          <w:rFonts w:ascii="Arial" w:hAnsi="Arial" w:cs="Arial"/>
        </w:rPr>
        <w:instrText xml:space="preserve"> XE "Retention and Disposal of Admission Files" </w:instrText>
      </w:r>
      <w:r w:rsidR="00AE7385" w:rsidRPr="00AE7385">
        <w:rPr>
          <w:rFonts w:ascii="Arial" w:hAnsi="Arial" w:cs="Arial"/>
        </w:rPr>
        <w:fldChar w:fldCharType="end"/>
      </w:r>
    </w:p>
    <w:p w14:paraId="73343DB3" w14:textId="77777777" w:rsidR="00C431A9" w:rsidRPr="001D08FE" w:rsidRDefault="00C431A9" w:rsidP="00AE7385">
      <w:pPr>
        <w:pStyle w:val="BodyText"/>
        <w:spacing w:before="55"/>
        <w:ind w:left="0"/>
        <w:rPr>
          <w:rFonts w:ascii="Arial" w:hAnsi="Arial" w:cs="Arial"/>
        </w:rPr>
      </w:pPr>
      <w:r w:rsidRPr="001D08FE">
        <w:rPr>
          <w:rFonts w:ascii="Arial" w:hAnsi="Arial" w:cs="Arial"/>
        </w:rPr>
        <w:t>Admission records, including the original application for admission, transcripts, and the supporting credentials, are forwarded to the Registrar’s Office when students enroll at the University. All other files are retained in the Office of Graduate Admissions as inactive records for a period of two years from the beginning of the semester or term for which application was made.</w:t>
      </w:r>
    </w:p>
    <w:p w14:paraId="362FFE54" w14:textId="18F94AF9" w:rsidR="00C431A9" w:rsidRDefault="00C431A9" w:rsidP="00AE7385">
      <w:pPr>
        <w:pStyle w:val="BodyText"/>
        <w:spacing w:before="60"/>
        <w:ind w:left="0"/>
        <w:rPr>
          <w:rFonts w:ascii="Arial" w:hAnsi="Arial" w:cs="Arial"/>
          <w:w w:val="105"/>
        </w:rPr>
      </w:pPr>
      <w:r w:rsidRPr="001D08FE">
        <w:rPr>
          <w:rFonts w:ascii="Arial" w:hAnsi="Arial" w:cs="Arial"/>
          <w:w w:val="105"/>
        </w:rPr>
        <w:t>The inactive records include those for applicants (1) who were admitted but did not enroll; (2) who were rejected; (3) who cancelled their applications; and (4) whose files were incomplete. All records will be destroyed after remaining in the inactive files for two years.</w:t>
      </w:r>
    </w:p>
    <w:p w14:paraId="33C28C13" w14:textId="49CD7B81" w:rsidR="00AE7385" w:rsidRDefault="00AE7385" w:rsidP="00AE7385">
      <w:pPr>
        <w:pStyle w:val="BodyText"/>
        <w:spacing w:before="60"/>
        <w:ind w:left="0"/>
        <w:rPr>
          <w:rFonts w:ascii="Arial" w:hAnsi="Arial" w:cs="Arial"/>
        </w:rPr>
      </w:pPr>
    </w:p>
    <w:p w14:paraId="6B07E677" w14:textId="77777777" w:rsidR="00C5495A" w:rsidRDefault="00C5495A" w:rsidP="00AE7385">
      <w:pPr>
        <w:pStyle w:val="BodyText"/>
        <w:spacing w:before="60"/>
        <w:ind w:left="0"/>
        <w:rPr>
          <w:rFonts w:ascii="Arial" w:hAnsi="Arial" w:cs="Arial"/>
        </w:rPr>
        <w:sectPr w:rsidR="00C5495A" w:rsidSect="00FD6F4C">
          <w:footnotePr>
            <w:numFmt w:val="chicago"/>
            <w:numRestart w:val="eachSect"/>
          </w:footnotePr>
          <w:pgSz w:w="12240" w:h="15840"/>
          <w:pgMar w:top="1440" w:right="1440" w:bottom="1440" w:left="1440" w:header="720" w:footer="720" w:gutter="0"/>
          <w:cols w:space="720"/>
          <w:titlePg/>
          <w:docGrid w:linePitch="360"/>
        </w:sectPr>
      </w:pPr>
    </w:p>
    <w:p w14:paraId="6FE7D4D8" w14:textId="4AEF59D5" w:rsidR="00C5495A" w:rsidRPr="00011DEA" w:rsidRDefault="00C5495A" w:rsidP="00C5495A">
      <w:pPr>
        <w:pStyle w:val="Heading1"/>
        <w:jc w:val="center"/>
        <w:rPr>
          <w:rFonts w:ascii="Arial" w:hAnsi="Arial" w:cs="Arial"/>
          <w:b/>
          <w:color w:val="000000" w:themeColor="text1"/>
          <w:sz w:val="36"/>
          <w:szCs w:val="36"/>
        </w:rPr>
      </w:pPr>
      <w:bookmarkStart w:id="108" w:name="_TOC_250002"/>
      <w:bookmarkStart w:id="109" w:name="_Toc495484114"/>
      <w:r w:rsidRPr="00011DEA">
        <w:rPr>
          <w:rFonts w:ascii="Arial" w:hAnsi="Arial" w:cs="Arial"/>
          <w:b/>
          <w:color w:val="000000" w:themeColor="text1"/>
          <w:sz w:val="36"/>
          <w:szCs w:val="36"/>
        </w:rPr>
        <w:lastRenderedPageBreak/>
        <w:t xml:space="preserve">COLLEGE OF </w:t>
      </w:r>
      <w:r w:rsidRPr="00011DEA">
        <w:rPr>
          <w:rFonts w:ascii="Arial" w:hAnsi="Arial" w:cs="Arial"/>
          <w:b/>
          <w:color w:val="000000" w:themeColor="text1"/>
          <w:spacing w:val="-3"/>
          <w:sz w:val="36"/>
          <w:szCs w:val="36"/>
        </w:rPr>
        <w:t xml:space="preserve">ARTS </w:t>
      </w:r>
      <w:r w:rsidRPr="00011DEA">
        <w:rPr>
          <w:rFonts w:ascii="Arial" w:hAnsi="Arial" w:cs="Arial"/>
          <w:b/>
          <w:color w:val="000000" w:themeColor="text1"/>
          <w:sz w:val="36"/>
          <w:szCs w:val="36"/>
        </w:rPr>
        <w:t>AND</w:t>
      </w:r>
      <w:r w:rsidRPr="00011DEA">
        <w:rPr>
          <w:rFonts w:ascii="Arial" w:hAnsi="Arial" w:cs="Arial"/>
          <w:b/>
          <w:color w:val="000000" w:themeColor="text1"/>
          <w:spacing w:val="-58"/>
          <w:sz w:val="36"/>
          <w:szCs w:val="36"/>
        </w:rPr>
        <w:t xml:space="preserve"> </w:t>
      </w:r>
      <w:bookmarkEnd w:id="108"/>
      <w:r w:rsidRPr="00011DEA">
        <w:rPr>
          <w:rFonts w:ascii="Arial" w:hAnsi="Arial" w:cs="Arial"/>
          <w:b/>
          <w:color w:val="000000" w:themeColor="text1"/>
          <w:sz w:val="36"/>
          <w:szCs w:val="36"/>
        </w:rPr>
        <w:t>SCIENCES</w:t>
      </w:r>
      <w:bookmarkEnd w:id="109"/>
      <w:r w:rsidR="00011DEA" w:rsidRPr="00011DEA">
        <w:rPr>
          <w:rFonts w:ascii="Arial" w:hAnsi="Arial" w:cs="Arial"/>
          <w:b/>
          <w:color w:val="000000" w:themeColor="text1"/>
          <w:sz w:val="36"/>
          <w:szCs w:val="36"/>
        </w:rPr>
        <w:fldChar w:fldCharType="begin"/>
      </w:r>
      <w:r w:rsidR="00011DEA" w:rsidRPr="00011DEA">
        <w:rPr>
          <w:rFonts w:ascii="Arial" w:hAnsi="Arial" w:cs="Arial"/>
          <w:sz w:val="36"/>
          <w:szCs w:val="36"/>
        </w:rPr>
        <w:instrText xml:space="preserve"> XE "College of Arts and Sciences" </w:instrText>
      </w:r>
      <w:r w:rsidR="00011DEA" w:rsidRPr="00011DEA">
        <w:rPr>
          <w:rFonts w:ascii="Arial" w:hAnsi="Arial" w:cs="Arial"/>
          <w:b/>
          <w:color w:val="000000" w:themeColor="text1"/>
          <w:sz w:val="36"/>
          <w:szCs w:val="36"/>
        </w:rPr>
        <w:fldChar w:fldCharType="end"/>
      </w:r>
    </w:p>
    <w:p w14:paraId="2BDD5629" w14:textId="77777777" w:rsidR="00C5495A" w:rsidRPr="00011DEA" w:rsidRDefault="00C5495A" w:rsidP="00011DEA">
      <w:pPr>
        <w:pStyle w:val="BodyText"/>
        <w:spacing w:before="32"/>
        <w:ind w:left="0" w:right="0"/>
        <w:rPr>
          <w:rFonts w:ascii="Arial" w:hAnsi="Arial" w:cs="Arial"/>
        </w:rPr>
      </w:pPr>
      <w:r w:rsidRPr="00011DEA">
        <w:rPr>
          <w:rFonts w:ascii="Arial" w:hAnsi="Arial" w:cs="Arial"/>
          <w:w w:val="105"/>
        </w:rPr>
        <w:t>The College of Arts and Sciences offers the Master of Arts degree in English and the Master of Arts degree in Writing through the Department of English, the Master of Arts degree in History and the Master of Arts degree in Public History through the Department of History, the Master of Science degree in Geospatial Science through the Department of Geography, and the Master of Science in Criminal Justice degree through the Department of Politics, Justice, and Law.</w:t>
      </w:r>
    </w:p>
    <w:p w14:paraId="653F27C0" w14:textId="77777777" w:rsidR="00C5495A" w:rsidRPr="00011DEA" w:rsidRDefault="00C5495A" w:rsidP="00C5495A">
      <w:pPr>
        <w:pStyle w:val="BodyText"/>
        <w:spacing w:before="0" w:line="240" w:lineRule="auto"/>
        <w:ind w:left="0" w:right="0" w:firstLine="0"/>
        <w:jc w:val="left"/>
        <w:rPr>
          <w:rFonts w:ascii="Arial" w:hAnsi="Arial" w:cs="Arial"/>
        </w:rPr>
      </w:pPr>
    </w:p>
    <w:p w14:paraId="42E4EE2E" w14:textId="6C339B92" w:rsidR="00C5495A" w:rsidRPr="00011DEA" w:rsidRDefault="00C5495A" w:rsidP="00011DEA">
      <w:pPr>
        <w:pStyle w:val="Heading2"/>
        <w:spacing w:line="338" w:lineRule="auto"/>
        <w:rPr>
          <w:rFonts w:ascii="Arial" w:hAnsi="Arial" w:cs="Arial"/>
        </w:rPr>
      </w:pPr>
      <w:bookmarkStart w:id="110" w:name="_Toc495484115"/>
      <w:r w:rsidRPr="00011DEA">
        <w:rPr>
          <w:rFonts w:ascii="Arial" w:hAnsi="Arial" w:cs="Arial"/>
        </w:rPr>
        <w:t>MASTER OF ARTS DEGREE IN ENGLISH</w:t>
      </w:r>
      <w:bookmarkEnd w:id="110"/>
      <w:r w:rsidR="00011DEA" w:rsidRPr="00011DEA">
        <w:rPr>
          <w:rFonts w:ascii="Arial" w:hAnsi="Arial" w:cs="Arial"/>
        </w:rPr>
        <w:fldChar w:fldCharType="begin"/>
      </w:r>
      <w:r w:rsidR="00011DEA" w:rsidRPr="00011DEA">
        <w:rPr>
          <w:rFonts w:ascii="Arial" w:hAnsi="Arial" w:cs="Arial"/>
        </w:rPr>
        <w:instrText xml:space="preserve"> XE "College of Arts and Sciences:Master of Arts Degree in English" </w:instrText>
      </w:r>
      <w:r w:rsidR="00011DEA" w:rsidRPr="00011DEA">
        <w:rPr>
          <w:rFonts w:ascii="Arial" w:hAnsi="Arial" w:cs="Arial"/>
        </w:rPr>
        <w:fldChar w:fldCharType="end"/>
      </w:r>
      <w:r w:rsidRPr="00011DEA">
        <w:rPr>
          <w:rFonts w:ascii="Arial" w:hAnsi="Arial" w:cs="Arial"/>
        </w:rPr>
        <w:t xml:space="preserve"> </w:t>
      </w:r>
    </w:p>
    <w:p w14:paraId="63923718" w14:textId="77777777" w:rsidR="00C5495A" w:rsidRPr="00011DEA" w:rsidRDefault="00C5495A" w:rsidP="00011DEA">
      <w:pPr>
        <w:pStyle w:val="BodyText"/>
        <w:ind w:left="0" w:firstLine="0"/>
        <w:jc w:val="center"/>
        <w:rPr>
          <w:rFonts w:ascii="Arial" w:hAnsi="Arial" w:cs="Arial"/>
          <w:b/>
        </w:rPr>
      </w:pPr>
      <w:r w:rsidRPr="00011DEA">
        <w:rPr>
          <w:rFonts w:ascii="Arial" w:hAnsi="Arial" w:cs="Arial"/>
          <w:b/>
        </w:rPr>
        <w:t>and MASTER OF ARTS DEGREE IN WRITING ADMISSION</w:t>
      </w:r>
    </w:p>
    <w:p w14:paraId="0FF8F8DE" w14:textId="71C23EF0" w:rsidR="00C5495A" w:rsidRPr="00011DEA" w:rsidRDefault="00C5495A" w:rsidP="002B2E02">
      <w:pPr>
        <w:pStyle w:val="BodyText"/>
        <w:spacing w:before="0" w:line="221" w:lineRule="exact"/>
        <w:ind w:left="0" w:right="0"/>
        <w:rPr>
          <w:rFonts w:ascii="Arial" w:hAnsi="Arial" w:cs="Arial"/>
        </w:rPr>
      </w:pPr>
      <w:r w:rsidRPr="00011DEA">
        <w:rPr>
          <w:rFonts w:ascii="Arial" w:hAnsi="Arial" w:cs="Arial"/>
        </w:rPr>
        <w:t>In addition to the general requirements for admission to graduate studies (See</w:t>
      </w:r>
      <w:r w:rsidR="002B2E02">
        <w:rPr>
          <w:rFonts w:ascii="Arial" w:hAnsi="Arial" w:cs="Arial"/>
        </w:rPr>
        <w:t xml:space="preserve"> </w:t>
      </w:r>
      <w:r w:rsidRPr="00011DEA">
        <w:rPr>
          <w:rFonts w:ascii="Arial" w:hAnsi="Arial" w:cs="Arial"/>
          <w:w w:val="105"/>
        </w:rPr>
        <w:t>General Regulations and Procedures), admission to the Master of Arts degree programs in English and Writing also require:</w:t>
      </w:r>
    </w:p>
    <w:p w14:paraId="5D701152" w14:textId="77777777" w:rsidR="00C5495A" w:rsidRPr="002B2E02" w:rsidRDefault="00C5495A" w:rsidP="002B2E02">
      <w:pPr>
        <w:pStyle w:val="BodyText"/>
        <w:ind w:left="0" w:firstLine="0"/>
        <w:rPr>
          <w:rFonts w:ascii="Arial" w:hAnsi="Arial" w:cs="Arial"/>
          <w:b/>
          <w:color w:val="000000" w:themeColor="text1"/>
        </w:rPr>
      </w:pPr>
      <w:r w:rsidRPr="002B2E02">
        <w:rPr>
          <w:rFonts w:ascii="Arial" w:hAnsi="Arial" w:cs="Arial"/>
          <w:b/>
          <w:color w:val="000000" w:themeColor="text1"/>
          <w:w w:val="105"/>
        </w:rPr>
        <w:t>Unconditional Admission</w:t>
      </w:r>
    </w:p>
    <w:p w14:paraId="2F556B3B" w14:textId="77777777" w:rsidR="00C5495A" w:rsidRPr="00011DEA" w:rsidRDefault="00C5495A" w:rsidP="002B2E02">
      <w:pPr>
        <w:spacing w:before="50" w:line="220" w:lineRule="exact"/>
        <w:ind w:left="360" w:right="117" w:hanging="270"/>
        <w:jc w:val="both"/>
        <w:rPr>
          <w:rFonts w:ascii="Arial" w:hAnsi="Arial" w:cs="Arial"/>
          <w:b/>
          <w:sz w:val="20"/>
          <w:szCs w:val="20"/>
        </w:rPr>
      </w:pPr>
      <w:r w:rsidRPr="00011DEA">
        <w:rPr>
          <w:rFonts w:ascii="Arial" w:hAnsi="Arial" w:cs="Arial"/>
          <w:w w:val="105"/>
          <w:sz w:val="20"/>
          <w:szCs w:val="20"/>
        </w:rPr>
        <w:t xml:space="preserve">1. Preparation: Applicants must hold a bachelor’s degree from an accredited institution and </w:t>
      </w:r>
      <w:r w:rsidRPr="00011DEA">
        <w:rPr>
          <w:rFonts w:ascii="Arial" w:hAnsi="Arial" w:cs="Arial"/>
          <w:spacing w:val="-3"/>
          <w:w w:val="105"/>
          <w:sz w:val="20"/>
          <w:szCs w:val="20"/>
        </w:rPr>
        <w:t xml:space="preserve">have </w:t>
      </w:r>
      <w:r w:rsidRPr="00011DEA">
        <w:rPr>
          <w:rFonts w:ascii="Arial" w:hAnsi="Arial" w:cs="Arial"/>
          <w:w w:val="105"/>
          <w:sz w:val="20"/>
          <w:szCs w:val="20"/>
        </w:rPr>
        <w:t xml:space="preserve">at least 24 semester hours in English above the 200 level. A Graduate Admissions Committee will review </w:t>
      </w:r>
      <w:r w:rsidRPr="00011DEA">
        <w:rPr>
          <w:rFonts w:ascii="Arial" w:hAnsi="Arial" w:cs="Arial"/>
          <w:spacing w:val="-3"/>
          <w:w w:val="105"/>
          <w:sz w:val="20"/>
          <w:szCs w:val="20"/>
        </w:rPr>
        <w:t xml:space="preserve">each </w:t>
      </w:r>
      <w:r w:rsidRPr="00011DEA">
        <w:rPr>
          <w:rFonts w:ascii="Arial" w:hAnsi="Arial" w:cs="Arial"/>
          <w:w w:val="105"/>
          <w:sz w:val="20"/>
          <w:szCs w:val="20"/>
        </w:rPr>
        <w:t xml:space="preserve">application; </w:t>
      </w:r>
      <w:r w:rsidRPr="00011DEA">
        <w:rPr>
          <w:rFonts w:ascii="Arial" w:hAnsi="Arial" w:cs="Arial"/>
          <w:spacing w:val="-4"/>
          <w:w w:val="105"/>
          <w:sz w:val="20"/>
          <w:szCs w:val="20"/>
        </w:rPr>
        <w:t xml:space="preserve">consequently, </w:t>
      </w:r>
      <w:r w:rsidRPr="00011DEA">
        <w:rPr>
          <w:rFonts w:ascii="Arial" w:hAnsi="Arial" w:cs="Arial"/>
          <w:b/>
          <w:w w:val="105"/>
          <w:sz w:val="20"/>
          <w:szCs w:val="20"/>
        </w:rPr>
        <w:t xml:space="preserve">all applications and supporting documents must be submitted to the Office of Graduate Admissions of the University in accordance with submission deadlines established </w:t>
      </w:r>
      <w:r w:rsidRPr="00011DEA">
        <w:rPr>
          <w:rFonts w:ascii="Arial" w:hAnsi="Arial" w:cs="Arial"/>
          <w:b/>
          <w:spacing w:val="-4"/>
          <w:w w:val="105"/>
          <w:sz w:val="20"/>
          <w:szCs w:val="20"/>
        </w:rPr>
        <w:t xml:space="preserve">by </w:t>
      </w:r>
      <w:r w:rsidRPr="00011DEA">
        <w:rPr>
          <w:rFonts w:ascii="Arial" w:hAnsi="Arial" w:cs="Arial"/>
          <w:b/>
          <w:w w:val="105"/>
          <w:sz w:val="20"/>
          <w:szCs w:val="20"/>
        </w:rPr>
        <w:t>that office.</w:t>
      </w:r>
    </w:p>
    <w:p w14:paraId="7AFF743F" w14:textId="77777777" w:rsidR="00C5495A" w:rsidRPr="00011DEA" w:rsidRDefault="00C5495A" w:rsidP="002B2E02">
      <w:pPr>
        <w:pStyle w:val="BodyText"/>
        <w:spacing w:before="60" w:line="220" w:lineRule="exact"/>
        <w:ind w:left="360" w:right="118" w:hanging="270"/>
        <w:rPr>
          <w:rFonts w:ascii="Arial" w:hAnsi="Arial" w:cs="Arial"/>
        </w:rPr>
      </w:pPr>
      <w:r w:rsidRPr="00011DEA">
        <w:rPr>
          <w:rFonts w:ascii="Arial" w:hAnsi="Arial" w:cs="Arial"/>
          <w:w w:val="105"/>
        </w:rPr>
        <w:t>2. Scholastic Achievement: A minimum of 2.75 GPA on a 4.0 scale in all previous undergraduate and graduate coursework.</w:t>
      </w:r>
    </w:p>
    <w:p w14:paraId="351B8F78" w14:textId="77777777" w:rsidR="00C5495A" w:rsidRPr="00011DEA" w:rsidRDefault="00C5495A" w:rsidP="002B2E02">
      <w:pPr>
        <w:pStyle w:val="BodyText"/>
        <w:spacing w:before="60" w:line="220" w:lineRule="exact"/>
        <w:ind w:left="360" w:hanging="270"/>
        <w:rPr>
          <w:rFonts w:ascii="Arial" w:hAnsi="Arial" w:cs="Arial"/>
        </w:rPr>
      </w:pPr>
      <w:r w:rsidRPr="00011DEA">
        <w:rPr>
          <w:rFonts w:ascii="Arial" w:hAnsi="Arial" w:cs="Arial"/>
          <w:w w:val="105"/>
        </w:rPr>
        <w:t xml:space="preserve">3. </w:t>
      </w:r>
      <w:r w:rsidRPr="00011DEA">
        <w:rPr>
          <w:rFonts w:ascii="Arial" w:hAnsi="Arial" w:cs="Arial"/>
          <w:spacing w:val="-4"/>
          <w:w w:val="105"/>
        </w:rPr>
        <w:t xml:space="preserve">Test </w:t>
      </w:r>
      <w:r w:rsidRPr="00011DEA">
        <w:rPr>
          <w:rFonts w:ascii="Arial" w:hAnsi="Arial" w:cs="Arial"/>
          <w:w w:val="105"/>
        </w:rPr>
        <w:t xml:space="preserve">Scores: Submission of satisfactory scores on either the GRADUATE RECORD EXAM (General </w:t>
      </w:r>
      <w:r w:rsidRPr="00011DEA">
        <w:rPr>
          <w:rFonts w:ascii="Arial" w:hAnsi="Arial" w:cs="Arial"/>
          <w:spacing w:val="-5"/>
          <w:w w:val="105"/>
        </w:rPr>
        <w:t xml:space="preserve">Test) </w:t>
      </w:r>
      <w:r w:rsidRPr="00011DEA">
        <w:rPr>
          <w:rFonts w:ascii="Arial" w:hAnsi="Arial" w:cs="Arial"/>
          <w:w w:val="105"/>
        </w:rPr>
        <w:t xml:space="preserve">or the MILLER ANALOGIES </w:t>
      </w:r>
      <w:r w:rsidRPr="00011DEA">
        <w:rPr>
          <w:rFonts w:ascii="Arial" w:hAnsi="Arial" w:cs="Arial"/>
          <w:spacing w:val="-5"/>
          <w:w w:val="105"/>
        </w:rPr>
        <w:t xml:space="preserve">TEST. </w:t>
      </w:r>
      <w:r w:rsidRPr="00011DEA">
        <w:rPr>
          <w:rFonts w:ascii="Arial" w:hAnsi="Arial" w:cs="Arial"/>
          <w:w w:val="105"/>
        </w:rPr>
        <w:t xml:space="preserve">Students who seek admission to the program must receive a minimum score of 388 on the </w:t>
      </w:r>
      <w:r w:rsidRPr="00011DEA">
        <w:rPr>
          <w:rFonts w:ascii="Arial" w:hAnsi="Arial" w:cs="Arial"/>
          <w:spacing w:val="-5"/>
          <w:w w:val="105"/>
        </w:rPr>
        <w:t xml:space="preserve">MAT </w:t>
      </w:r>
      <w:r w:rsidRPr="00011DEA">
        <w:rPr>
          <w:rFonts w:ascii="Arial" w:hAnsi="Arial" w:cs="Arial"/>
          <w:w w:val="105"/>
        </w:rPr>
        <w:t>or a minimum score of 286 on the combined Verbal and Quantitative portions of the GRE.</w:t>
      </w:r>
    </w:p>
    <w:p w14:paraId="7D5BCEB9" w14:textId="77777777" w:rsidR="00C5495A" w:rsidRPr="00011DEA" w:rsidRDefault="00C5495A" w:rsidP="002B2E02">
      <w:pPr>
        <w:pStyle w:val="BodyText"/>
        <w:spacing w:before="60" w:line="220" w:lineRule="exact"/>
        <w:ind w:left="360" w:right="118" w:hanging="270"/>
        <w:rPr>
          <w:rFonts w:ascii="Arial" w:hAnsi="Arial" w:cs="Arial"/>
        </w:rPr>
      </w:pPr>
      <w:r w:rsidRPr="00011DEA">
        <w:rPr>
          <w:rFonts w:ascii="Arial" w:hAnsi="Arial" w:cs="Arial"/>
          <w:w w:val="105"/>
        </w:rPr>
        <w:t>4. Three letters of recommendation to be sent to the Director of Graduate Studies in English, Department of English, and University of North Alabama.</w:t>
      </w:r>
    </w:p>
    <w:p w14:paraId="46169122" w14:textId="77777777" w:rsidR="00C5495A" w:rsidRPr="00011DEA" w:rsidRDefault="00C5495A" w:rsidP="002B2E02">
      <w:pPr>
        <w:pStyle w:val="ListParagraph"/>
        <w:numPr>
          <w:ilvl w:val="0"/>
          <w:numId w:val="18"/>
        </w:numPr>
        <w:tabs>
          <w:tab w:val="left" w:pos="480"/>
        </w:tabs>
        <w:spacing w:line="220" w:lineRule="exact"/>
        <w:ind w:left="360" w:hanging="270"/>
        <w:rPr>
          <w:rFonts w:ascii="Arial" w:hAnsi="Arial" w:cs="Arial"/>
          <w:sz w:val="20"/>
          <w:szCs w:val="20"/>
        </w:rPr>
      </w:pPr>
      <w:r w:rsidRPr="00011DEA">
        <w:rPr>
          <w:rFonts w:ascii="Arial" w:hAnsi="Arial" w:cs="Arial"/>
          <w:w w:val="105"/>
          <w:sz w:val="20"/>
          <w:szCs w:val="20"/>
        </w:rPr>
        <w:t>Writing Sample: Minimum of eight pages, preferably a research or scholarly essay or paper from previous classes, to be sent to the Director of Graduate Studies, Department of English, University of North</w:t>
      </w:r>
      <w:r w:rsidRPr="00011DEA">
        <w:rPr>
          <w:rFonts w:ascii="Arial" w:hAnsi="Arial" w:cs="Arial"/>
          <w:spacing w:val="19"/>
          <w:w w:val="105"/>
          <w:sz w:val="20"/>
          <w:szCs w:val="20"/>
        </w:rPr>
        <w:t xml:space="preserve"> </w:t>
      </w:r>
      <w:r w:rsidRPr="00011DEA">
        <w:rPr>
          <w:rFonts w:ascii="Arial" w:hAnsi="Arial" w:cs="Arial"/>
          <w:w w:val="105"/>
          <w:sz w:val="20"/>
          <w:szCs w:val="20"/>
        </w:rPr>
        <w:t>Alabama. For MA in Writing, a sample portfolio is required.</w:t>
      </w:r>
    </w:p>
    <w:p w14:paraId="6ACA9DFD" w14:textId="77777777" w:rsidR="00C5495A" w:rsidRPr="002B2E02" w:rsidRDefault="00C5495A" w:rsidP="002B2E02">
      <w:pPr>
        <w:pStyle w:val="BodyText"/>
        <w:ind w:left="0" w:firstLine="0"/>
        <w:jc w:val="left"/>
        <w:rPr>
          <w:rFonts w:ascii="Arial" w:hAnsi="Arial" w:cs="Arial"/>
          <w:b/>
        </w:rPr>
      </w:pPr>
      <w:r w:rsidRPr="002B2E02">
        <w:rPr>
          <w:rFonts w:ascii="Arial" w:hAnsi="Arial" w:cs="Arial"/>
          <w:b/>
          <w:w w:val="105"/>
        </w:rPr>
        <w:t>Conditional Admission</w:t>
      </w:r>
    </w:p>
    <w:p w14:paraId="7A1BEE8A" w14:textId="77777777" w:rsidR="00C5495A" w:rsidRPr="00011DEA" w:rsidRDefault="00C5495A" w:rsidP="002B2E02">
      <w:pPr>
        <w:pStyle w:val="BodyText"/>
        <w:spacing w:before="54"/>
        <w:ind w:left="0"/>
        <w:rPr>
          <w:rFonts w:ascii="Arial" w:hAnsi="Arial" w:cs="Arial"/>
        </w:rPr>
      </w:pPr>
      <w:r w:rsidRPr="00011DEA">
        <w:rPr>
          <w:rFonts w:ascii="Arial" w:hAnsi="Arial" w:cs="Arial"/>
          <w:w w:val="105"/>
        </w:rPr>
        <w:t>Applicants</w:t>
      </w:r>
      <w:r w:rsidRPr="00011DEA">
        <w:rPr>
          <w:rFonts w:ascii="Arial" w:hAnsi="Arial" w:cs="Arial"/>
          <w:spacing w:val="-7"/>
          <w:w w:val="105"/>
        </w:rPr>
        <w:t xml:space="preserve"> </w:t>
      </w:r>
      <w:r w:rsidRPr="00011DEA">
        <w:rPr>
          <w:rFonts w:ascii="Arial" w:hAnsi="Arial" w:cs="Arial"/>
          <w:w w:val="105"/>
        </w:rPr>
        <w:t>who</w:t>
      </w:r>
      <w:r w:rsidRPr="00011DEA">
        <w:rPr>
          <w:rFonts w:ascii="Arial" w:hAnsi="Arial" w:cs="Arial"/>
          <w:spacing w:val="-8"/>
          <w:w w:val="105"/>
        </w:rPr>
        <w:t xml:space="preserve"> </w:t>
      </w:r>
      <w:r w:rsidRPr="00011DEA">
        <w:rPr>
          <w:rFonts w:ascii="Arial" w:hAnsi="Arial" w:cs="Arial"/>
          <w:w w:val="105"/>
        </w:rPr>
        <w:t>satisfy</w:t>
      </w:r>
      <w:r w:rsidRPr="00011DEA">
        <w:rPr>
          <w:rFonts w:ascii="Arial" w:hAnsi="Arial" w:cs="Arial"/>
          <w:spacing w:val="-7"/>
          <w:w w:val="105"/>
        </w:rPr>
        <w:t xml:space="preserve"> </w:t>
      </w:r>
      <w:r w:rsidRPr="00011DEA">
        <w:rPr>
          <w:rFonts w:ascii="Arial" w:hAnsi="Arial" w:cs="Arial"/>
          <w:w w:val="105"/>
        </w:rPr>
        <w:t>all</w:t>
      </w:r>
      <w:r w:rsidRPr="00011DEA">
        <w:rPr>
          <w:rFonts w:ascii="Arial" w:hAnsi="Arial" w:cs="Arial"/>
          <w:spacing w:val="-8"/>
          <w:w w:val="105"/>
        </w:rPr>
        <w:t xml:space="preserve"> </w:t>
      </w:r>
      <w:r w:rsidRPr="00011DEA">
        <w:rPr>
          <w:rFonts w:ascii="Arial" w:hAnsi="Arial" w:cs="Arial"/>
          <w:w w:val="105"/>
        </w:rPr>
        <w:t>requirements</w:t>
      </w:r>
      <w:r w:rsidRPr="00011DEA">
        <w:rPr>
          <w:rFonts w:ascii="Arial" w:hAnsi="Arial" w:cs="Arial"/>
          <w:spacing w:val="-7"/>
          <w:w w:val="105"/>
        </w:rPr>
        <w:t xml:space="preserve"> </w:t>
      </w:r>
      <w:r w:rsidRPr="00011DEA">
        <w:rPr>
          <w:rFonts w:ascii="Arial" w:hAnsi="Arial" w:cs="Arial"/>
          <w:w w:val="105"/>
        </w:rPr>
        <w:t>for</w:t>
      </w:r>
      <w:r w:rsidRPr="00011DEA">
        <w:rPr>
          <w:rFonts w:ascii="Arial" w:hAnsi="Arial" w:cs="Arial"/>
          <w:spacing w:val="-8"/>
          <w:w w:val="105"/>
        </w:rPr>
        <w:t xml:space="preserve"> </w:t>
      </w:r>
      <w:r w:rsidRPr="00011DEA">
        <w:rPr>
          <w:rFonts w:ascii="Arial" w:hAnsi="Arial" w:cs="Arial"/>
          <w:w w:val="105"/>
        </w:rPr>
        <w:t>unconditional</w:t>
      </w:r>
      <w:r w:rsidRPr="00011DEA">
        <w:rPr>
          <w:rFonts w:ascii="Arial" w:hAnsi="Arial" w:cs="Arial"/>
          <w:spacing w:val="-8"/>
          <w:w w:val="105"/>
        </w:rPr>
        <w:t xml:space="preserve"> </w:t>
      </w:r>
      <w:r w:rsidRPr="00011DEA">
        <w:rPr>
          <w:rFonts w:ascii="Arial" w:hAnsi="Arial" w:cs="Arial"/>
          <w:w w:val="105"/>
        </w:rPr>
        <w:t>admission</w:t>
      </w:r>
      <w:r w:rsidRPr="00011DEA">
        <w:rPr>
          <w:rFonts w:ascii="Arial" w:hAnsi="Arial" w:cs="Arial"/>
          <w:spacing w:val="-8"/>
          <w:w w:val="105"/>
        </w:rPr>
        <w:t xml:space="preserve"> </w:t>
      </w:r>
      <w:r w:rsidRPr="00011DEA">
        <w:rPr>
          <w:rFonts w:ascii="Arial" w:hAnsi="Arial" w:cs="Arial"/>
          <w:w w:val="105"/>
        </w:rPr>
        <w:t>except</w:t>
      </w:r>
      <w:r w:rsidRPr="00011DEA">
        <w:rPr>
          <w:rFonts w:ascii="Arial" w:hAnsi="Arial" w:cs="Arial"/>
          <w:spacing w:val="-8"/>
          <w:w w:val="105"/>
        </w:rPr>
        <w:t xml:space="preserve"> </w:t>
      </w:r>
      <w:r w:rsidRPr="00011DEA">
        <w:rPr>
          <w:rFonts w:ascii="Arial" w:hAnsi="Arial" w:cs="Arial"/>
          <w:w w:val="105"/>
        </w:rPr>
        <w:t xml:space="preserve">for the minimum scholastic (grade) requirement but who </w:t>
      </w:r>
      <w:r w:rsidRPr="00011DEA">
        <w:rPr>
          <w:rFonts w:ascii="Arial" w:hAnsi="Arial" w:cs="Arial"/>
          <w:spacing w:val="-3"/>
          <w:w w:val="105"/>
        </w:rPr>
        <w:t xml:space="preserve">have </w:t>
      </w:r>
      <w:r w:rsidRPr="00011DEA">
        <w:rPr>
          <w:rFonts w:ascii="Arial" w:hAnsi="Arial" w:cs="Arial"/>
          <w:w w:val="105"/>
        </w:rPr>
        <w:t xml:space="preserve">an overall grade point average of 2.0 or better (4.0 scale) </w:t>
      </w:r>
      <w:r w:rsidRPr="00011DEA">
        <w:rPr>
          <w:rFonts w:ascii="Arial" w:hAnsi="Arial" w:cs="Arial"/>
          <w:spacing w:val="-3"/>
          <w:w w:val="105"/>
        </w:rPr>
        <w:t xml:space="preserve">may </w:t>
      </w:r>
      <w:r w:rsidRPr="00011DEA">
        <w:rPr>
          <w:rFonts w:ascii="Arial" w:hAnsi="Arial" w:cs="Arial"/>
          <w:w w:val="105"/>
        </w:rPr>
        <w:t>be admitted on conditional status subject to</w:t>
      </w:r>
      <w:r w:rsidRPr="00011DEA">
        <w:rPr>
          <w:rFonts w:ascii="Arial" w:hAnsi="Arial" w:cs="Arial"/>
          <w:spacing w:val="-7"/>
          <w:w w:val="105"/>
        </w:rPr>
        <w:t xml:space="preserve"> </w:t>
      </w:r>
      <w:r w:rsidRPr="00011DEA">
        <w:rPr>
          <w:rFonts w:ascii="Arial" w:hAnsi="Arial" w:cs="Arial"/>
          <w:w w:val="105"/>
        </w:rPr>
        <w:t>attainment</w:t>
      </w:r>
      <w:r w:rsidRPr="00011DEA">
        <w:rPr>
          <w:rFonts w:ascii="Arial" w:hAnsi="Arial" w:cs="Arial"/>
          <w:spacing w:val="-7"/>
          <w:w w:val="105"/>
        </w:rPr>
        <w:t xml:space="preserve"> </w:t>
      </w:r>
      <w:r w:rsidRPr="00011DEA">
        <w:rPr>
          <w:rFonts w:ascii="Arial" w:hAnsi="Arial" w:cs="Arial"/>
          <w:w w:val="105"/>
        </w:rPr>
        <w:t>of</w:t>
      </w:r>
      <w:r w:rsidRPr="00011DEA">
        <w:rPr>
          <w:rFonts w:ascii="Arial" w:hAnsi="Arial" w:cs="Arial"/>
          <w:spacing w:val="-7"/>
          <w:w w:val="105"/>
        </w:rPr>
        <w:t xml:space="preserve"> </w:t>
      </w:r>
      <w:r w:rsidRPr="00011DEA">
        <w:rPr>
          <w:rFonts w:ascii="Arial" w:hAnsi="Arial" w:cs="Arial"/>
          <w:w w:val="105"/>
        </w:rPr>
        <w:t>grades</w:t>
      </w:r>
      <w:r w:rsidRPr="00011DEA">
        <w:rPr>
          <w:rFonts w:ascii="Arial" w:hAnsi="Arial" w:cs="Arial"/>
          <w:spacing w:val="-7"/>
          <w:w w:val="105"/>
        </w:rPr>
        <w:t xml:space="preserve"> </w:t>
      </w:r>
      <w:r w:rsidRPr="00011DEA">
        <w:rPr>
          <w:rFonts w:ascii="Arial" w:hAnsi="Arial" w:cs="Arial"/>
          <w:w w:val="105"/>
        </w:rPr>
        <w:t>which</w:t>
      </w:r>
      <w:r w:rsidRPr="00011DEA">
        <w:rPr>
          <w:rFonts w:ascii="Arial" w:hAnsi="Arial" w:cs="Arial"/>
          <w:spacing w:val="-7"/>
          <w:w w:val="105"/>
        </w:rPr>
        <w:t xml:space="preserve"> </w:t>
      </w:r>
      <w:r w:rsidRPr="00011DEA">
        <w:rPr>
          <w:rFonts w:ascii="Arial" w:hAnsi="Arial" w:cs="Arial"/>
          <w:w w:val="105"/>
        </w:rPr>
        <w:t>include</w:t>
      </w:r>
      <w:r w:rsidRPr="00011DEA">
        <w:rPr>
          <w:rFonts w:ascii="Arial" w:hAnsi="Arial" w:cs="Arial"/>
          <w:spacing w:val="-7"/>
          <w:w w:val="105"/>
        </w:rPr>
        <w:t xml:space="preserve"> </w:t>
      </w:r>
      <w:r w:rsidRPr="00011DEA">
        <w:rPr>
          <w:rFonts w:ascii="Arial" w:hAnsi="Arial" w:cs="Arial"/>
          <w:w w:val="105"/>
        </w:rPr>
        <w:t>no</w:t>
      </w:r>
      <w:r w:rsidRPr="00011DEA">
        <w:rPr>
          <w:rFonts w:ascii="Arial" w:hAnsi="Arial" w:cs="Arial"/>
          <w:spacing w:val="-7"/>
          <w:w w:val="105"/>
        </w:rPr>
        <w:t xml:space="preserve"> </w:t>
      </w:r>
      <w:r w:rsidRPr="00011DEA">
        <w:rPr>
          <w:rFonts w:ascii="Arial" w:hAnsi="Arial" w:cs="Arial"/>
          <w:w w:val="105"/>
        </w:rPr>
        <w:t>more</w:t>
      </w:r>
      <w:r w:rsidRPr="00011DEA">
        <w:rPr>
          <w:rFonts w:ascii="Arial" w:hAnsi="Arial" w:cs="Arial"/>
          <w:spacing w:val="-7"/>
          <w:w w:val="105"/>
        </w:rPr>
        <w:t xml:space="preserve"> </w:t>
      </w:r>
      <w:r w:rsidRPr="00011DEA">
        <w:rPr>
          <w:rFonts w:ascii="Arial" w:hAnsi="Arial" w:cs="Arial"/>
          <w:w w:val="105"/>
        </w:rPr>
        <w:t>than</w:t>
      </w:r>
      <w:r w:rsidRPr="00011DEA">
        <w:rPr>
          <w:rFonts w:ascii="Arial" w:hAnsi="Arial" w:cs="Arial"/>
          <w:spacing w:val="-7"/>
          <w:w w:val="105"/>
        </w:rPr>
        <w:t xml:space="preserve"> </w:t>
      </w:r>
      <w:r w:rsidRPr="00011DEA">
        <w:rPr>
          <w:rFonts w:ascii="Arial" w:hAnsi="Arial" w:cs="Arial"/>
          <w:w w:val="105"/>
        </w:rPr>
        <w:t>three</w:t>
      </w:r>
      <w:r w:rsidRPr="00011DEA">
        <w:rPr>
          <w:rFonts w:ascii="Arial" w:hAnsi="Arial" w:cs="Arial"/>
          <w:spacing w:val="-7"/>
          <w:w w:val="105"/>
        </w:rPr>
        <w:t xml:space="preserve"> </w:t>
      </w:r>
      <w:r w:rsidRPr="00011DEA">
        <w:rPr>
          <w:rFonts w:ascii="Arial" w:hAnsi="Arial" w:cs="Arial"/>
          <w:w w:val="105"/>
        </w:rPr>
        <w:t>semester</w:t>
      </w:r>
      <w:r w:rsidRPr="00011DEA">
        <w:rPr>
          <w:rFonts w:ascii="Arial" w:hAnsi="Arial" w:cs="Arial"/>
          <w:spacing w:val="-7"/>
          <w:w w:val="105"/>
        </w:rPr>
        <w:t xml:space="preserve"> </w:t>
      </w:r>
      <w:r w:rsidRPr="00011DEA">
        <w:rPr>
          <w:rFonts w:ascii="Arial" w:hAnsi="Arial" w:cs="Arial"/>
          <w:w w:val="105"/>
        </w:rPr>
        <w:t>hours</w:t>
      </w:r>
      <w:r w:rsidRPr="00011DEA">
        <w:rPr>
          <w:rFonts w:ascii="Arial" w:hAnsi="Arial" w:cs="Arial"/>
          <w:spacing w:val="-7"/>
          <w:w w:val="105"/>
        </w:rPr>
        <w:t xml:space="preserve"> </w:t>
      </w:r>
      <w:r w:rsidRPr="00011DEA">
        <w:rPr>
          <w:rFonts w:ascii="Arial" w:hAnsi="Arial" w:cs="Arial"/>
          <w:w w:val="105"/>
        </w:rPr>
        <w:t>of</w:t>
      </w:r>
      <w:r w:rsidRPr="00011DEA">
        <w:rPr>
          <w:rFonts w:ascii="Arial" w:hAnsi="Arial" w:cs="Arial"/>
          <w:spacing w:val="-7"/>
          <w:w w:val="105"/>
        </w:rPr>
        <w:t xml:space="preserve"> </w:t>
      </w:r>
      <w:r w:rsidRPr="00011DEA">
        <w:rPr>
          <w:rFonts w:ascii="Arial" w:hAnsi="Arial" w:cs="Arial"/>
          <w:w w:val="105"/>
        </w:rPr>
        <w:t>C</w:t>
      </w:r>
      <w:r w:rsidRPr="00011DEA">
        <w:rPr>
          <w:rFonts w:ascii="Arial" w:hAnsi="Arial" w:cs="Arial"/>
          <w:spacing w:val="-7"/>
          <w:w w:val="105"/>
        </w:rPr>
        <w:t xml:space="preserve"> </w:t>
      </w:r>
      <w:r w:rsidRPr="00011DEA">
        <w:rPr>
          <w:rFonts w:ascii="Arial" w:hAnsi="Arial" w:cs="Arial"/>
          <w:w w:val="105"/>
        </w:rPr>
        <w:t>and no</w:t>
      </w:r>
      <w:r w:rsidRPr="00011DEA">
        <w:rPr>
          <w:rFonts w:ascii="Arial" w:hAnsi="Arial" w:cs="Arial"/>
          <w:spacing w:val="-15"/>
          <w:w w:val="105"/>
        </w:rPr>
        <w:t xml:space="preserve"> </w:t>
      </w:r>
      <w:r w:rsidRPr="00011DEA">
        <w:rPr>
          <w:rFonts w:ascii="Arial" w:hAnsi="Arial" w:cs="Arial"/>
          <w:w w:val="105"/>
        </w:rPr>
        <w:t>grades</w:t>
      </w:r>
      <w:r w:rsidRPr="00011DEA">
        <w:rPr>
          <w:rFonts w:ascii="Arial" w:hAnsi="Arial" w:cs="Arial"/>
          <w:spacing w:val="-14"/>
          <w:w w:val="105"/>
        </w:rPr>
        <w:t xml:space="preserve"> </w:t>
      </w:r>
      <w:r w:rsidRPr="00011DEA">
        <w:rPr>
          <w:rFonts w:ascii="Arial" w:hAnsi="Arial" w:cs="Arial"/>
          <w:w w:val="105"/>
        </w:rPr>
        <w:t>lower</w:t>
      </w:r>
      <w:r w:rsidRPr="00011DEA">
        <w:rPr>
          <w:rFonts w:ascii="Arial" w:hAnsi="Arial" w:cs="Arial"/>
          <w:spacing w:val="-15"/>
          <w:w w:val="105"/>
        </w:rPr>
        <w:t xml:space="preserve"> </w:t>
      </w:r>
      <w:r w:rsidRPr="00011DEA">
        <w:rPr>
          <w:rFonts w:ascii="Arial" w:hAnsi="Arial" w:cs="Arial"/>
          <w:w w:val="105"/>
        </w:rPr>
        <w:t>than</w:t>
      </w:r>
      <w:r w:rsidRPr="00011DEA">
        <w:rPr>
          <w:rFonts w:ascii="Arial" w:hAnsi="Arial" w:cs="Arial"/>
          <w:spacing w:val="-15"/>
          <w:w w:val="105"/>
        </w:rPr>
        <w:t xml:space="preserve"> </w:t>
      </w:r>
      <w:r w:rsidRPr="00011DEA">
        <w:rPr>
          <w:rFonts w:ascii="Arial" w:hAnsi="Arial" w:cs="Arial"/>
          <w:w w:val="105"/>
        </w:rPr>
        <w:t>C</w:t>
      </w:r>
      <w:r w:rsidRPr="00011DEA">
        <w:rPr>
          <w:rFonts w:ascii="Arial" w:hAnsi="Arial" w:cs="Arial"/>
          <w:spacing w:val="-14"/>
          <w:w w:val="105"/>
        </w:rPr>
        <w:t xml:space="preserve"> </w:t>
      </w:r>
      <w:r w:rsidRPr="00011DEA">
        <w:rPr>
          <w:rFonts w:ascii="Arial" w:hAnsi="Arial" w:cs="Arial"/>
          <w:w w:val="105"/>
        </w:rPr>
        <w:t>on</w:t>
      </w:r>
      <w:r w:rsidRPr="00011DEA">
        <w:rPr>
          <w:rFonts w:ascii="Arial" w:hAnsi="Arial" w:cs="Arial"/>
          <w:spacing w:val="-15"/>
          <w:w w:val="105"/>
        </w:rPr>
        <w:t xml:space="preserve"> </w:t>
      </w:r>
      <w:r w:rsidRPr="00011DEA">
        <w:rPr>
          <w:rFonts w:ascii="Arial" w:hAnsi="Arial" w:cs="Arial"/>
          <w:w w:val="105"/>
        </w:rPr>
        <w:t>the</w:t>
      </w:r>
      <w:r w:rsidRPr="00011DEA">
        <w:rPr>
          <w:rFonts w:ascii="Arial" w:hAnsi="Arial" w:cs="Arial"/>
          <w:spacing w:val="-14"/>
          <w:w w:val="105"/>
        </w:rPr>
        <w:t xml:space="preserve"> </w:t>
      </w:r>
      <w:r w:rsidRPr="00011DEA">
        <w:rPr>
          <w:rFonts w:ascii="Arial" w:hAnsi="Arial" w:cs="Arial"/>
          <w:w w:val="105"/>
        </w:rPr>
        <w:t>first</w:t>
      </w:r>
      <w:r w:rsidRPr="00011DEA">
        <w:rPr>
          <w:rFonts w:ascii="Arial" w:hAnsi="Arial" w:cs="Arial"/>
          <w:spacing w:val="-15"/>
          <w:w w:val="105"/>
        </w:rPr>
        <w:t xml:space="preserve"> </w:t>
      </w:r>
      <w:r w:rsidRPr="00011DEA">
        <w:rPr>
          <w:rFonts w:ascii="Arial" w:hAnsi="Arial" w:cs="Arial"/>
          <w:w w:val="105"/>
        </w:rPr>
        <w:t>three</w:t>
      </w:r>
      <w:r w:rsidRPr="00011DEA">
        <w:rPr>
          <w:rFonts w:ascii="Arial" w:hAnsi="Arial" w:cs="Arial"/>
          <w:spacing w:val="-14"/>
          <w:w w:val="105"/>
        </w:rPr>
        <w:t xml:space="preserve"> </w:t>
      </w:r>
      <w:r w:rsidRPr="00011DEA">
        <w:rPr>
          <w:rFonts w:ascii="Arial" w:hAnsi="Arial" w:cs="Arial"/>
          <w:w w:val="105"/>
        </w:rPr>
        <w:t>graduate</w:t>
      </w:r>
      <w:r w:rsidRPr="00011DEA">
        <w:rPr>
          <w:rFonts w:ascii="Arial" w:hAnsi="Arial" w:cs="Arial"/>
          <w:spacing w:val="-14"/>
          <w:w w:val="105"/>
        </w:rPr>
        <w:t xml:space="preserve"> </w:t>
      </w:r>
      <w:r w:rsidRPr="00011DEA">
        <w:rPr>
          <w:rFonts w:ascii="Arial" w:hAnsi="Arial" w:cs="Arial"/>
          <w:w w:val="105"/>
        </w:rPr>
        <w:t>courses</w:t>
      </w:r>
      <w:r w:rsidRPr="00011DEA">
        <w:rPr>
          <w:rFonts w:ascii="Arial" w:hAnsi="Arial" w:cs="Arial"/>
          <w:spacing w:val="-14"/>
          <w:w w:val="105"/>
        </w:rPr>
        <w:t xml:space="preserve"> </w:t>
      </w:r>
      <w:r w:rsidRPr="00011DEA">
        <w:rPr>
          <w:rFonts w:ascii="Arial" w:hAnsi="Arial" w:cs="Arial"/>
          <w:w w:val="105"/>
        </w:rPr>
        <w:t>(nine</w:t>
      </w:r>
      <w:r w:rsidRPr="00011DEA">
        <w:rPr>
          <w:rFonts w:ascii="Arial" w:hAnsi="Arial" w:cs="Arial"/>
          <w:spacing w:val="-14"/>
          <w:w w:val="105"/>
        </w:rPr>
        <w:t xml:space="preserve"> </w:t>
      </w:r>
      <w:r w:rsidRPr="00011DEA">
        <w:rPr>
          <w:rFonts w:ascii="Arial" w:hAnsi="Arial" w:cs="Arial"/>
          <w:w w:val="105"/>
        </w:rPr>
        <w:t>semester</w:t>
      </w:r>
      <w:r w:rsidRPr="00011DEA">
        <w:rPr>
          <w:rFonts w:ascii="Arial" w:hAnsi="Arial" w:cs="Arial"/>
          <w:spacing w:val="-15"/>
          <w:w w:val="105"/>
        </w:rPr>
        <w:t xml:space="preserve"> </w:t>
      </w:r>
      <w:r w:rsidRPr="00011DEA">
        <w:rPr>
          <w:rFonts w:ascii="Arial" w:hAnsi="Arial" w:cs="Arial"/>
          <w:w w:val="105"/>
        </w:rPr>
        <w:t>hours)</w:t>
      </w:r>
      <w:r w:rsidRPr="00011DEA">
        <w:rPr>
          <w:rFonts w:ascii="Arial" w:hAnsi="Arial" w:cs="Arial"/>
          <w:spacing w:val="-15"/>
          <w:w w:val="105"/>
        </w:rPr>
        <w:t xml:space="preserve"> </w:t>
      </w:r>
      <w:r w:rsidRPr="00011DEA">
        <w:rPr>
          <w:rFonts w:ascii="Arial" w:hAnsi="Arial" w:cs="Arial"/>
          <w:w w:val="105"/>
        </w:rPr>
        <w:t>for which</w:t>
      </w:r>
      <w:r w:rsidRPr="00011DEA">
        <w:rPr>
          <w:rFonts w:ascii="Arial" w:hAnsi="Arial" w:cs="Arial"/>
          <w:spacing w:val="21"/>
          <w:w w:val="105"/>
        </w:rPr>
        <w:t xml:space="preserve"> </w:t>
      </w:r>
      <w:r w:rsidRPr="00011DEA">
        <w:rPr>
          <w:rFonts w:ascii="Arial" w:hAnsi="Arial" w:cs="Arial"/>
          <w:w w:val="105"/>
        </w:rPr>
        <w:t>enrolled.</w:t>
      </w:r>
    </w:p>
    <w:p w14:paraId="1C9B1940" w14:textId="77777777" w:rsidR="00C5495A" w:rsidRPr="003F2B9A" w:rsidRDefault="00C5495A" w:rsidP="003F2B9A">
      <w:pPr>
        <w:pStyle w:val="BodyText"/>
        <w:ind w:left="0" w:right="0" w:firstLine="0"/>
        <w:jc w:val="center"/>
        <w:rPr>
          <w:rFonts w:ascii="Arial" w:hAnsi="Arial" w:cs="Arial"/>
          <w:b/>
          <w:color w:val="000000" w:themeColor="text1"/>
        </w:rPr>
      </w:pPr>
      <w:r w:rsidRPr="003F2B9A">
        <w:rPr>
          <w:rFonts w:ascii="Arial" w:hAnsi="Arial" w:cs="Arial"/>
          <w:b/>
          <w:color w:val="000000" w:themeColor="text1"/>
          <w:w w:val="95"/>
        </w:rPr>
        <w:t>TRANSFER ADMISSION</w:t>
      </w:r>
    </w:p>
    <w:p w14:paraId="01BEBAC6" w14:textId="77777777" w:rsidR="00C5495A" w:rsidRPr="00011DEA" w:rsidRDefault="00C5495A" w:rsidP="003F2B9A">
      <w:pPr>
        <w:pStyle w:val="BodyText"/>
        <w:spacing w:before="38"/>
        <w:ind w:left="0"/>
        <w:rPr>
          <w:rFonts w:ascii="Arial" w:hAnsi="Arial" w:cs="Arial"/>
        </w:rPr>
      </w:pPr>
      <w:r w:rsidRPr="00011DEA">
        <w:rPr>
          <w:rFonts w:ascii="Arial" w:hAnsi="Arial" w:cs="Arial"/>
        </w:rPr>
        <w:t>In addition to the general requirements for Transfer Admission to Graduate Studies (See General</w:t>
      </w:r>
      <w:r w:rsidRPr="00011DEA">
        <w:rPr>
          <w:rFonts w:ascii="Arial" w:hAnsi="Arial" w:cs="Arial"/>
          <w:i/>
        </w:rPr>
        <w:t xml:space="preserve"> Regulations and Procedures</w:t>
      </w:r>
      <w:r w:rsidRPr="00011DEA">
        <w:rPr>
          <w:rFonts w:ascii="Arial" w:hAnsi="Arial" w:cs="Arial"/>
        </w:rPr>
        <w:t xml:space="preserve">), up to 12 semester hours of </w:t>
      </w:r>
      <w:r w:rsidRPr="00011DEA">
        <w:rPr>
          <w:rFonts w:ascii="Arial" w:hAnsi="Arial" w:cs="Arial"/>
          <w:w w:val="105"/>
        </w:rPr>
        <w:t>graduate credit by transfer will be accepted with the approval of the graduate program coordinator. Exceptions must be approved by the graduate program coordinator, department chair, and college dean.</w:t>
      </w:r>
    </w:p>
    <w:p w14:paraId="0D0FEBB7" w14:textId="77777777" w:rsidR="00C5495A" w:rsidRPr="003F2B9A" w:rsidRDefault="00C5495A" w:rsidP="003F2B9A">
      <w:pPr>
        <w:pStyle w:val="BodyText"/>
        <w:ind w:left="0" w:right="0" w:firstLine="0"/>
        <w:jc w:val="center"/>
        <w:rPr>
          <w:rFonts w:ascii="Arial" w:hAnsi="Arial" w:cs="Arial"/>
          <w:b/>
          <w:color w:val="000000" w:themeColor="text1"/>
        </w:rPr>
      </w:pPr>
      <w:r w:rsidRPr="003F2B9A">
        <w:rPr>
          <w:rFonts w:ascii="Arial" w:hAnsi="Arial" w:cs="Arial"/>
          <w:b/>
          <w:color w:val="000000" w:themeColor="text1"/>
        </w:rPr>
        <w:t>ADVISEMENT</w:t>
      </w:r>
    </w:p>
    <w:p w14:paraId="36D27E49" w14:textId="77777777" w:rsidR="00C5495A" w:rsidRPr="00011DEA" w:rsidRDefault="00C5495A" w:rsidP="003F2B9A">
      <w:pPr>
        <w:pStyle w:val="BodyText"/>
        <w:spacing w:before="75"/>
        <w:ind w:left="0" w:right="0"/>
        <w:jc w:val="left"/>
        <w:rPr>
          <w:rFonts w:ascii="Arial" w:hAnsi="Arial" w:cs="Arial"/>
        </w:rPr>
      </w:pPr>
      <w:r w:rsidRPr="00011DEA">
        <w:rPr>
          <w:rFonts w:ascii="Arial" w:hAnsi="Arial" w:cs="Arial"/>
          <w:w w:val="105"/>
        </w:rPr>
        <w:t>Prior to the completion of 12 semester hours credit in the program, students shall be assigned an academic advisor by the Director of Graduate Studies.</w:t>
      </w:r>
    </w:p>
    <w:p w14:paraId="444386D5" w14:textId="77777777" w:rsidR="00C5495A" w:rsidRPr="003F2B9A" w:rsidRDefault="00C5495A" w:rsidP="003F2B9A">
      <w:pPr>
        <w:pStyle w:val="BodyText"/>
        <w:ind w:left="0" w:firstLine="0"/>
        <w:jc w:val="center"/>
        <w:rPr>
          <w:rFonts w:ascii="Arial" w:hAnsi="Arial" w:cs="Arial"/>
          <w:b/>
        </w:rPr>
      </w:pPr>
      <w:r w:rsidRPr="003F2B9A">
        <w:rPr>
          <w:rFonts w:ascii="Arial" w:hAnsi="Arial" w:cs="Arial"/>
          <w:b/>
        </w:rPr>
        <w:t>DEGREES AND PROGRAM PLANS</w:t>
      </w:r>
    </w:p>
    <w:p w14:paraId="6D987F81" w14:textId="77777777" w:rsidR="00C5495A" w:rsidRPr="00011DEA" w:rsidRDefault="00C5495A" w:rsidP="003F2B9A">
      <w:pPr>
        <w:spacing w:before="35" w:line="240" w:lineRule="exact"/>
        <w:ind w:right="42" w:firstLine="360"/>
        <w:rPr>
          <w:rFonts w:ascii="Arial" w:hAnsi="Arial" w:cs="Arial"/>
          <w:sz w:val="20"/>
          <w:szCs w:val="20"/>
        </w:rPr>
      </w:pPr>
      <w:r w:rsidRPr="00011DEA">
        <w:rPr>
          <w:rFonts w:ascii="Arial" w:hAnsi="Arial" w:cs="Arial"/>
          <w:b/>
          <w:w w:val="105"/>
          <w:sz w:val="20"/>
          <w:szCs w:val="20"/>
        </w:rPr>
        <w:t xml:space="preserve">Master of Arts Degree in English: </w:t>
      </w:r>
      <w:r w:rsidRPr="00011DEA">
        <w:rPr>
          <w:rFonts w:ascii="Arial" w:hAnsi="Arial" w:cs="Arial"/>
          <w:w w:val="105"/>
          <w:sz w:val="20"/>
          <w:szCs w:val="20"/>
        </w:rPr>
        <w:t>a minimum of 36 semester hours of credit, to include the following core and options:</w:t>
      </w:r>
    </w:p>
    <w:p w14:paraId="0E6067CF" w14:textId="77777777" w:rsidR="00C5495A" w:rsidRPr="003F2B9A" w:rsidRDefault="00C5495A" w:rsidP="003F2B9A">
      <w:pPr>
        <w:pStyle w:val="BodyText"/>
        <w:ind w:left="8280" w:firstLine="0"/>
        <w:rPr>
          <w:rFonts w:ascii="Arial" w:hAnsi="Arial" w:cs="Arial"/>
          <w:b/>
        </w:rPr>
      </w:pPr>
      <w:r w:rsidRPr="003F2B9A">
        <w:rPr>
          <w:rFonts w:ascii="Arial" w:hAnsi="Arial" w:cs="Arial"/>
          <w:b/>
          <w:w w:val="105"/>
        </w:rPr>
        <w:t>Hours</w:t>
      </w:r>
    </w:p>
    <w:p w14:paraId="237B3210" w14:textId="77777777" w:rsidR="00C5495A" w:rsidRPr="00011DEA" w:rsidRDefault="00C5495A" w:rsidP="003F2B9A">
      <w:pPr>
        <w:pStyle w:val="BodyText"/>
        <w:tabs>
          <w:tab w:val="right" w:leader="dot" w:pos="8730"/>
        </w:tabs>
        <w:spacing w:before="0" w:line="242" w:lineRule="exact"/>
        <w:ind w:left="0" w:right="0" w:firstLine="0"/>
        <w:jc w:val="left"/>
        <w:rPr>
          <w:rFonts w:ascii="Arial" w:hAnsi="Arial" w:cs="Arial"/>
        </w:rPr>
      </w:pPr>
      <w:r w:rsidRPr="00011DEA">
        <w:rPr>
          <w:rFonts w:ascii="Arial" w:hAnsi="Arial" w:cs="Arial"/>
          <w:w w:val="105"/>
        </w:rPr>
        <w:t>Core Courses</w:t>
      </w:r>
      <w:r w:rsidRPr="00011DEA">
        <w:rPr>
          <w:rFonts w:ascii="Arial" w:hAnsi="Arial" w:cs="Arial"/>
          <w:spacing w:val="15"/>
          <w:w w:val="105"/>
        </w:rPr>
        <w:t xml:space="preserve"> </w:t>
      </w:r>
      <w:r w:rsidRPr="00011DEA">
        <w:rPr>
          <w:rFonts w:ascii="Arial" w:hAnsi="Arial" w:cs="Arial"/>
          <w:w w:val="105"/>
        </w:rPr>
        <w:t>of</w:t>
      </w:r>
      <w:r w:rsidRPr="00011DEA">
        <w:rPr>
          <w:rFonts w:ascii="Arial" w:hAnsi="Arial" w:cs="Arial"/>
          <w:spacing w:val="7"/>
          <w:w w:val="105"/>
        </w:rPr>
        <w:t xml:space="preserve"> </w:t>
      </w:r>
      <w:r w:rsidRPr="00011DEA">
        <w:rPr>
          <w:rFonts w:ascii="Arial" w:hAnsi="Arial" w:cs="Arial"/>
          <w:w w:val="105"/>
        </w:rPr>
        <w:t>Study</w:t>
      </w:r>
      <w:r w:rsidRPr="00011DEA">
        <w:rPr>
          <w:rFonts w:ascii="Arial" w:hAnsi="Arial" w:cs="Arial"/>
          <w:w w:val="105"/>
        </w:rPr>
        <w:tab/>
        <w:t>6</w:t>
      </w:r>
    </w:p>
    <w:p w14:paraId="483C5CB0" w14:textId="77777777" w:rsidR="00C5495A" w:rsidRPr="00011DEA" w:rsidRDefault="00C5495A" w:rsidP="003F2B9A">
      <w:pPr>
        <w:pStyle w:val="BodyText"/>
        <w:spacing w:before="34"/>
        <w:ind w:left="0" w:right="0" w:firstLine="0"/>
        <w:jc w:val="left"/>
        <w:rPr>
          <w:rFonts w:ascii="Arial" w:hAnsi="Arial" w:cs="Arial"/>
        </w:rPr>
      </w:pPr>
      <w:r w:rsidRPr="00011DEA">
        <w:rPr>
          <w:rFonts w:ascii="Arial" w:hAnsi="Arial" w:cs="Arial"/>
          <w:w w:val="105"/>
        </w:rPr>
        <w:t xml:space="preserve">EN 601, Introduction to Graduate Studies: Bibliography and Research; (3) EN 655, Literary Criticism </w:t>
      </w:r>
      <w:r w:rsidRPr="00011DEA">
        <w:rPr>
          <w:rFonts w:ascii="Arial" w:hAnsi="Arial" w:cs="Arial"/>
          <w:w w:val="105"/>
        </w:rPr>
        <w:lastRenderedPageBreak/>
        <w:t>(3)</w:t>
      </w:r>
    </w:p>
    <w:p w14:paraId="4EBCB3B6" w14:textId="77777777" w:rsidR="00C5495A" w:rsidRPr="00011DEA" w:rsidRDefault="00C5495A" w:rsidP="003F2B9A">
      <w:pPr>
        <w:pStyle w:val="BodyText"/>
        <w:spacing w:before="40"/>
        <w:ind w:left="0"/>
        <w:rPr>
          <w:rFonts w:ascii="Arial" w:hAnsi="Arial" w:cs="Arial"/>
        </w:rPr>
      </w:pPr>
      <w:r w:rsidRPr="00011DEA">
        <w:rPr>
          <w:rFonts w:ascii="Arial" w:hAnsi="Arial" w:cs="Arial"/>
          <w:w w:val="105"/>
        </w:rPr>
        <w:t>Students</w:t>
      </w:r>
      <w:r w:rsidRPr="00011DEA">
        <w:rPr>
          <w:rFonts w:ascii="Arial" w:hAnsi="Arial" w:cs="Arial"/>
          <w:spacing w:val="-10"/>
          <w:w w:val="105"/>
        </w:rPr>
        <w:t xml:space="preserve"> </w:t>
      </w:r>
      <w:r w:rsidRPr="00011DEA">
        <w:rPr>
          <w:rFonts w:ascii="Arial" w:hAnsi="Arial" w:cs="Arial"/>
          <w:w w:val="105"/>
        </w:rPr>
        <w:t>should</w:t>
      </w:r>
      <w:r w:rsidRPr="00011DEA">
        <w:rPr>
          <w:rFonts w:ascii="Arial" w:hAnsi="Arial" w:cs="Arial"/>
          <w:spacing w:val="-10"/>
          <w:w w:val="105"/>
        </w:rPr>
        <w:t xml:space="preserve"> </w:t>
      </w:r>
      <w:r w:rsidRPr="00011DEA">
        <w:rPr>
          <w:rFonts w:ascii="Arial" w:hAnsi="Arial" w:cs="Arial"/>
          <w:w w:val="105"/>
        </w:rPr>
        <w:t>take</w:t>
      </w:r>
      <w:r w:rsidRPr="00011DEA">
        <w:rPr>
          <w:rFonts w:ascii="Arial" w:hAnsi="Arial" w:cs="Arial"/>
          <w:spacing w:val="-10"/>
          <w:w w:val="105"/>
        </w:rPr>
        <w:t xml:space="preserve"> </w:t>
      </w:r>
      <w:r w:rsidRPr="00011DEA">
        <w:rPr>
          <w:rFonts w:ascii="Arial" w:hAnsi="Arial" w:cs="Arial"/>
          <w:w w:val="105"/>
        </w:rPr>
        <w:t>the</w:t>
      </w:r>
      <w:r w:rsidRPr="00011DEA">
        <w:rPr>
          <w:rFonts w:ascii="Arial" w:hAnsi="Arial" w:cs="Arial"/>
          <w:spacing w:val="-10"/>
          <w:w w:val="105"/>
        </w:rPr>
        <w:t xml:space="preserve"> </w:t>
      </w:r>
      <w:r w:rsidRPr="00011DEA">
        <w:rPr>
          <w:rFonts w:ascii="Arial" w:hAnsi="Arial" w:cs="Arial"/>
          <w:w w:val="105"/>
        </w:rPr>
        <w:t>core</w:t>
      </w:r>
      <w:r w:rsidRPr="00011DEA">
        <w:rPr>
          <w:rFonts w:ascii="Arial" w:hAnsi="Arial" w:cs="Arial"/>
          <w:spacing w:val="-10"/>
          <w:w w:val="105"/>
        </w:rPr>
        <w:t xml:space="preserve"> </w:t>
      </w:r>
      <w:r w:rsidRPr="00011DEA">
        <w:rPr>
          <w:rFonts w:ascii="Arial" w:hAnsi="Arial" w:cs="Arial"/>
          <w:w w:val="105"/>
        </w:rPr>
        <w:t>courses</w:t>
      </w:r>
      <w:r w:rsidRPr="00011DEA">
        <w:rPr>
          <w:rFonts w:ascii="Arial" w:hAnsi="Arial" w:cs="Arial"/>
          <w:spacing w:val="-10"/>
          <w:w w:val="105"/>
        </w:rPr>
        <w:t xml:space="preserve"> </w:t>
      </w:r>
      <w:r w:rsidRPr="00011DEA">
        <w:rPr>
          <w:rFonts w:ascii="Arial" w:hAnsi="Arial" w:cs="Arial"/>
          <w:w w:val="105"/>
        </w:rPr>
        <w:t>as</w:t>
      </w:r>
      <w:r w:rsidRPr="00011DEA">
        <w:rPr>
          <w:rFonts w:ascii="Arial" w:hAnsi="Arial" w:cs="Arial"/>
          <w:spacing w:val="-10"/>
          <w:w w:val="105"/>
        </w:rPr>
        <w:t xml:space="preserve"> </w:t>
      </w:r>
      <w:r w:rsidRPr="00011DEA">
        <w:rPr>
          <w:rFonts w:ascii="Arial" w:hAnsi="Arial" w:cs="Arial"/>
          <w:w w:val="105"/>
        </w:rPr>
        <w:t>early</w:t>
      </w:r>
      <w:r w:rsidRPr="00011DEA">
        <w:rPr>
          <w:rFonts w:ascii="Arial" w:hAnsi="Arial" w:cs="Arial"/>
          <w:spacing w:val="-10"/>
          <w:w w:val="105"/>
        </w:rPr>
        <w:t xml:space="preserve"> </w:t>
      </w:r>
      <w:r w:rsidRPr="00011DEA">
        <w:rPr>
          <w:rFonts w:ascii="Arial" w:hAnsi="Arial" w:cs="Arial"/>
          <w:w w:val="105"/>
        </w:rPr>
        <w:t>as</w:t>
      </w:r>
      <w:r w:rsidRPr="00011DEA">
        <w:rPr>
          <w:rFonts w:ascii="Arial" w:hAnsi="Arial" w:cs="Arial"/>
          <w:spacing w:val="-10"/>
          <w:w w:val="105"/>
        </w:rPr>
        <w:t xml:space="preserve"> </w:t>
      </w:r>
      <w:r w:rsidRPr="00011DEA">
        <w:rPr>
          <w:rFonts w:ascii="Arial" w:hAnsi="Arial" w:cs="Arial"/>
          <w:w w:val="105"/>
        </w:rPr>
        <w:t>possible</w:t>
      </w:r>
      <w:r w:rsidRPr="00011DEA">
        <w:rPr>
          <w:rFonts w:ascii="Arial" w:hAnsi="Arial" w:cs="Arial"/>
          <w:spacing w:val="-10"/>
          <w:w w:val="105"/>
        </w:rPr>
        <w:t xml:space="preserve"> </w:t>
      </w:r>
      <w:r w:rsidRPr="00011DEA">
        <w:rPr>
          <w:rFonts w:ascii="Arial" w:hAnsi="Arial" w:cs="Arial"/>
          <w:w w:val="105"/>
        </w:rPr>
        <w:t>in</w:t>
      </w:r>
      <w:r w:rsidRPr="00011DEA">
        <w:rPr>
          <w:rFonts w:ascii="Arial" w:hAnsi="Arial" w:cs="Arial"/>
          <w:spacing w:val="-10"/>
          <w:w w:val="105"/>
        </w:rPr>
        <w:t xml:space="preserve"> </w:t>
      </w:r>
      <w:r w:rsidRPr="00011DEA">
        <w:rPr>
          <w:rFonts w:ascii="Arial" w:hAnsi="Arial" w:cs="Arial"/>
          <w:w w:val="105"/>
        </w:rPr>
        <w:t>their</w:t>
      </w:r>
      <w:r w:rsidRPr="00011DEA">
        <w:rPr>
          <w:rFonts w:ascii="Arial" w:hAnsi="Arial" w:cs="Arial"/>
          <w:spacing w:val="-10"/>
          <w:w w:val="105"/>
        </w:rPr>
        <w:t xml:space="preserve"> </w:t>
      </w:r>
      <w:r w:rsidRPr="00011DEA">
        <w:rPr>
          <w:rFonts w:ascii="Arial" w:hAnsi="Arial" w:cs="Arial"/>
          <w:w w:val="105"/>
        </w:rPr>
        <w:t>program,</w:t>
      </w:r>
      <w:r w:rsidRPr="00011DEA">
        <w:rPr>
          <w:rFonts w:ascii="Arial" w:hAnsi="Arial" w:cs="Arial"/>
          <w:spacing w:val="-10"/>
          <w:w w:val="105"/>
        </w:rPr>
        <w:t xml:space="preserve"> </w:t>
      </w:r>
      <w:r w:rsidRPr="00011DEA">
        <w:rPr>
          <w:rFonts w:ascii="Arial" w:hAnsi="Arial" w:cs="Arial"/>
          <w:w w:val="105"/>
        </w:rPr>
        <w:t>but must</w:t>
      </w:r>
      <w:r w:rsidRPr="00011DEA">
        <w:rPr>
          <w:rFonts w:ascii="Arial" w:hAnsi="Arial" w:cs="Arial"/>
          <w:spacing w:val="-4"/>
          <w:w w:val="105"/>
        </w:rPr>
        <w:t xml:space="preserve"> </w:t>
      </w:r>
      <w:r w:rsidRPr="00011DEA">
        <w:rPr>
          <w:rFonts w:ascii="Arial" w:hAnsi="Arial" w:cs="Arial"/>
          <w:w w:val="105"/>
        </w:rPr>
        <w:t>complete</w:t>
      </w:r>
      <w:r w:rsidRPr="00011DEA">
        <w:rPr>
          <w:rFonts w:ascii="Arial" w:hAnsi="Arial" w:cs="Arial"/>
          <w:spacing w:val="-4"/>
          <w:w w:val="105"/>
        </w:rPr>
        <w:t xml:space="preserve"> </w:t>
      </w:r>
      <w:r w:rsidRPr="00011DEA">
        <w:rPr>
          <w:rFonts w:ascii="Arial" w:hAnsi="Arial" w:cs="Arial"/>
          <w:w w:val="105"/>
        </w:rPr>
        <w:t>them</w:t>
      </w:r>
      <w:r w:rsidRPr="00011DEA">
        <w:rPr>
          <w:rFonts w:ascii="Arial" w:hAnsi="Arial" w:cs="Arial"/>
          <w:spacing w:val="-4"/>
          <w:w w:val="105"/>
        </w:rPr>
        <w:t xml:space="preserve"> </w:t>
      </w:r>
      <w:r w:rsidRPr="00011DEA">
        <w:rPr>
          <w:rFonts w:ascii="Arial" w:hAnsi="Arial" w:cs="Arial"/>
          <w:w w:val="105"/>
        </w:rPr>
        <w:t>by</w:t>
      </w:r>
      <w:r w:rsidRPr="00011DEA">
        <w:rPr>
          <w:rFonts w:ascii="Arial" w:hAnsi="Arial" w:cs="Arial"/>
          <w:spacing w:val="-4"/>
          <w:w w:val="105"/>
        </w:rPr>
        <w:t xml:space="preserve"> </w:t>
      </w:r>
      <w:r w:rsidRPr="00011DEA">
        <w:rPr>
          <w:rFonts w:ascii="Arial" w:hAnsi="Arial" w:cs="Arial"/>
          <w:w w:val="105"/>
        </w:rPr>
        <w:t>the</w:t>
      </w:r>
      <w:r w:rsidRPr="00011DEA">
        <w:rPr>
          <w:rFonts w:ascii="Arial" w:hAnsi="Arial" w:cs="Arial"/>
          <w:spacing w:val="-4"/>
          <w:w w:val="105"/>
        </w:rPr>
        <w:t xml:space="preserve"> </w:t>
      </w:r>
      <w:r w:rsidRPr="00011DEA">
        <w:rPr>
          <w:rFonts w:ascii="Arial" w:hAnsi="Arial" w:cs="Arial"/>
          <w:w w:val="105"/>
        </w:rPr>
        <w:t>time</w:t>
      </w:r>
      <w:r w:rsidRPr="00011DEA">
        <w:rPr>
          <w:rFonts w:ascii="Arial" w:hAnsi="Arial" w:cs="Arial"/>
          <w:spacing w:val="-4"/>
          <w:w w:val="105"/>
        </w:rPr>
        <w:t xml:space="preserve"> </w:t>
      </w:r>
      <w:r w:rsidRPr="00011DEA">
        <w:rPr>
          <w:rFonts w:ascii="Arial" w:hAnsi="Arial" w:cs="Arial"/>
          <w:w w:val="105"/>
        </w:rPr>
        <w:t>they</w:t>
      </w:r>
      <w:r w:rsidRPr="00011DEA">
        <w:rPr>
          <w:rFonts w:ascii="Arial" w:hAnsi="Arial" w:cs="Arial"/>
          <w:spacing w:val="-4"/>
          <w:w w:val="105"/>
        </w:rPr>
        <w:t xml:space="preserve"> </w:t>
      </w:r>
      <w:r w:rsidRPr="00011DEA">
        <w:rPr>
          <w:rFonts w:ascii="Arial" w:hAnsi="Arial" w:cs="Arial"/>
          <w:spacing w:val="-3"/>
          <w:w w:val="105"/>
        </w:rPr>
        <w:t>have</w:t>
      </w:r>
      <w:r w:rsidRPr="00011DEA">
        <w:rPr>
          <w:rFonts w:ascii="Arial" w:hAnsi="Arial" w:cs="Arial"/>
          <w:spacing w:val="-4"/>
          <w:w w:val="105"/>
        </w:rPr>
        <w:t xml:space="preserve"> </w:t>
      </w:r>
      <w:r w:rsidRPr="00011DEA">
        <w:rPr>
          <w:rFonts w:ascii="Arial" w:hAnsi="Arial" w:cs="Arial"/>
          <w:w w:val="105"/>
        </w:rPr>
        <w:t>taken</w:t>
      </w:r>
      <w:r w:rsidRPr="00011DEA">
        <w:rPr>
          <w:rFonts w:ascii="Arial" w:hAnsi="Arial" w:cs="Arial"/>
          <w:spacing w:val="-4"/>
          <w:w w:val="105"/>
        </w:rPr>
        <w:t xml:space="preserve"> </w:t>
      </w:r>
      <w:r w:rsidRPr="00011DEA">
        <w:rPr>
          <w:rFonts w:ascii="Arial" w:hAnsi="Arial" w:cs="Arial"/>
          <w:w w:val="105"/>
        </w:rPr>
        <w:t>18</w:t>
      </w:r>
      <w:r w:rsidRPr="00011DEA">
        <w:rPr>
          <w:rFonts w:ascii="Arial" w:hAnsi="Arial" w:cs="Arial"/>
          <w:spacing w:val="-4"/>
          <w:w w:val="105"/>
        </w:rPr>
        <w:t xml:space="preserve"> </w:t>
      </w:r>
      <w:r w:rsidRPr="00011DEA">
        <w:rPr>
          <w:rFonts w:ascii="Arial" w:hAnsi="Arial" w:cs="Arial"/>
          <w:w w:val="105"/>
        </w:rPr>
        <w:t>hours</w:t>
      </w:r>
      <w:r w:rsidRPr="00011DEA">
        <w:rPr>
          <w:rFonts w:ascii="Arial" w:hAnsi="Arial" w:cs="Arial"/>
          <w:spacing w:val="-4"/>
          <w:w w:val="105"/>
        </w:rPr>
        <w:t xml:space="preserve"> </w:t>
      </w:r>
      <w:r w:rsidRPr="00011DEA">
        <w:rPr>
          <w:rFonts w:ascii="Arial" w:hAnsi="Arial" w:cs="Arial"/>
          <w:w w:val="105"/>
        </w:rPr>
        <w:t>of</w:t>
      </w:r>
      <w:r w:rsidRPr="00011DEA">
        <w:rPr>
          <w:rFonts w:ascii="Arial" w:hAnsi="Arial" w:cs="Arial"/>
          <w:spacing w:val="-4"/>
          <w:w w:val="105"/>
        </w:rPr>
        <w:t xml:space="preserve"> </w:t>
      </w:r>
      <w:r w:rsidRPr="00011DEA">
        <w:rPr>
          <w:rFonts w:ascii="Arial" w:hAnsi="Arial" w:cs="Arial"/>
          <w:w w:val="105"/>
        </w:rPr>
        <w:t>coursework.</w:t>
      </w:r>
    </w:p>
    <w:p w14:paraId="38473CE9" w14:textId="77777777" w:rsidR="00C5495A" w:rsidRPr="00011DEA" w:rsidRDefault="00C5495A" w:rsidP="003F2B9A">
      <w:pPr>
        <w:pStyle w:val="BodyText"/>
        <w:tabs>
          <w:tab w:val="right" w:leader="dot" w:pos="8730"/>
        </w:tabs>
        <w:spacing w:before="121" w:line="240" w:lineRule="auto"/>
        <w:ind w:left="0" w:right="0" w:firstLine="0"/>
        <w:jc w:val="left"/>
        <w:rPr>
          <w:rFonts w:ascii="Arial" w:hAnsi="Arial" w:cs="Arial"/>
        </w:rPr>
      </w:pPr>
      <w:r w:rsidRPr="00011DEA">
        <w:rPr>
          <w:rFonts w:ascii="Arial" w:hAnsi="Arial" w:cs="Arial"/>
          <w:w w:val="105"/>
        </w:rPr>
        <w:t>Literature</w:t>
      </w:r>
      <w:r w:rsidRPr="00011DEA">
        <w:rPr>
          <w:rFonts w:ascii="Arial" w:hAnsi="Arial" w:cs="Arial"/>
          <w:spacing w:val="7"/>
          <w:w w:val="105"/>
        </w:rPr>
        <w:t xml:space="preserve"> </w:t>
      </w:r>
      <w:r w:rsidRPr="00011DEA">
        <w:rPr>
          <w:rFonts w:ascii="Arial" w:hAnsi="Arial" w:cs="Arial"/>
          <w:w w:val="105"/>
        </w:rPr>
        <w:t>Requirement</w:t>
      </w:r>
      <w:r w:rsidRPr="00011DEA">
        <w:rPr>
          <w:rFonts w:ascii="Arial" w:hAnsi="Arial" w:cs="Arial"/>
          <w:w w:val="105"/>
        </w:rPr>
        <w:tab/>
        <w:t>18</w:t>
      </w:r>
    </w:p>
    <w:p w14:paraId="1FF890C9" w14:textId="77777777" w:rsidR="00C5495A" w:rsidRPr="00011DEA" w:rsidRDefault="00C5495A" w:rsidP="003F2B9A">
      <w:pPr>
        <w:pStyle w:val="BodyText"/>
        <w:spacing w:before="34"/>
        <w:ind w:left="0"/>
        <w:rPr>
          <w:rFonts w:ascii="Arial" w:hAnsi="Arial" w:cs="Arial"/>
        </w:rPr>
      </w:pPr>
      <w:r w:rsidRPr="00011DEA">
        <w:rPr>
          <w:rFonts w:ascii="Arial" w:hAnsi="Arial" w:cs="Arial"/>
          <w:w w:val="105"/>
        </w:rPr>
        <w:t>Students</w:t>
      </w:r>
      <w:r w:rsidRPr="00011DEA">
        <w:rPr>
          <w:rFonts w:ascii="Arial" w:hAnsi="Arial" w:cs="Arial"/>
          <w:spacing w:val="-4"/>
          <w:w w:val="105"/>
        </w:rPr>
        <w:t xml:space="preserve"> </w:t>
      </w:r>
      <w:r w:rsidRPr="00011DEA">
        <w:rPr>
          <w:rFonts w:ascii="Arial" w:hAnsi="Arial" w:cs="Arial"/>
          <w:w w:val="105"/>
        </w:rPr>
        <w:t>must</w:t>
      </w:r>
      <w:r w:rsidRPr="00011DEA">
        <w:rPr>
          <w:rFonts w:ascii="Arial" w:hAnsi="Arial" w:cs="Arial"/>
          <w:spacing w:val="-4"/>
          <w:w w:val="105"/>
        </w:rPr>
        <w:t xml:space="preserve"> </w:t>
      </w:r>
      <w:r w:rsidRPr="00011DEA">
        <w:rPr>
          <w:rFonts w:ascii="Arial" w:hAnsi="Arial" w:cs="Arial"/>
          <w:w w:val="105"/>
        </w:rPr>
        <w:t>take</w:t>
      </w:r>
      <w:r w:rsidRPr="00011DEA">
        <w:rPr>
          <w:rFonts w:ascii="Arial" w:hAnsi="Arial" w:cs="Arial"/>
          <w:spacing w:val="-4"/>
          <w:w w:val="105"/>
        </w:rPr>
        <w:t xml:space="preserve"> </w:t>
      </w:r>
      <w:r w:rsidRPr="00011DEA">
        <w:rPr>
          <w:rFonts w:ascii="Arial" w:hAnsi="Arial" w:cs="Arial"/>
          <w:w w:val="105"/>
        </w:rPr>
        <w:t>a</w:t>
      </w:r>
      <w:r w:rsidRPr="00011DEA">
        <w:rPr>
          <w:rFonts w:ascii="Arial" w:hAnsi="Arial" w:cs="Arial"/>
          <w:spacing w:val="-4"/>
          <w:w w:val="105"/>
        </w:rPr>
        <w:t xml:space="preserve"> </w:t>
      </w:r>
      <w:r w:rsidRPr="00011DEA">
        <w:rPr>
          <w:rFonts w:ascii="Arial" w:hAnsi="Arial" w:cs="Arial"/>
          <w:w w:val="105"/>
        </w:rPr>
        <w:t>minimum</w:t>
      </w:r>
      <w:r w:rsidRPr="00011DEA">
        <w:rPr>
          <w:rFonts w:ascii="Arial" w:hAnsi="Arial" w:cs="Arial"/>
          <w:spacing w:val="-4"/>
          <w:w w:val="105"/>
        </w:rPr>
        <w:t xml:space="preserve"> </w:t>
      </w:r>
      <w:r w:rsidRPr="00011DEA">
        <w:rPr>
          <w:rFonts w:ascii="Arial" w:hAnsi="Arial" w:cs="Arial"/>
          <w:w w:val="105"/>
        </w:rPr>
        <w:t>of</w:t>
      </w:r>
      <w:r w:rsidRPr="00011DEA">
        <w:rPr>
          <w:rFonts w:ascii="Arial" w:hAnsi="Arial" w:cs="Arial"/>
          <w:spacing w:val="-4"/>
          <w:w w:val="105"/>
        </w:rPr>
        <w:t xml:space="preserve"> </w:t>
      </w:r>
      <w:r w:rsidRPr="00011DEA">
        <w:rPr>
          <w:rFonts w:ascii="Arial" w:hAnsi="Arial" w:cs="Arial"/>
          <w:w w:val="105"/>
        </w:rPr>
        <w:t>18</w:t>
      </w:r>
      <w:r w:rsidRPr="00011DEA">
        <w:rPr>
          <w:rFonts w:ascii="Arial" w:hAnsi="Arial" w:cs="Arial"/>
          <w:spacing w:val="-4"/>
          <w:w w:val="105"/>
        </w:rPr>
        <w:t xml:space="preserve"> </w:t>
      </w:r>
      <w:r w:rsidRPr="00011DEA">
        <w:rPr>
          <w:rFonts w:ascii="Arial" w:hAnsi="Arial" w:cs="Arial"/>
          <w:w w:val="105"/>
        </w:rPr>
        <w:t>semester</w:t>
      </w:r>
      <w:r w:rsidRPr="00011DEA">
        <w:rPr>
          <w:rFonts w:ascii="Arial" w:hAnsi="Arial" w:cs="Arial"/>
          <w:spacing w:val="-4"/>
          <w:w w:val="105"/>
        </w:rPr>
        <w:t xml:space="preserve"> </w:t>
      </w:r>
      <w:r w:rsidRPr="00011DEA">
        <w:rPr>
          <w:rFonts w:ascii="Arial" w:hAnsi="Arial" w:cs="Arial"/>
          <w:w w:val="105"/>
        </w:rPr>
        <w:t>hours</w:t>
      </w:r>
      <w:r w:rsidRPr="00011DEA">
        <w:rPr>
          <w:rFonts w:ascii="Arial" w:hAnsi="Arial" w:cs="Arial"/>
          <w:spacing w:val="-4"/>
          <w:w w:val="105"/>
        </w:rPr>
        <w:t xml:space="preserve"> </w:t>
      </w:r>
      <w:r w:rsidRPr="00011DEA">
        <w:rPr>
          <w:rFonts w:ascii="Arial" w:hAnsi="Arial" w:cs="Arial"/>
          <w:w w:val="105"/>
        </w:rPr>
        <w:t>of</w:t>
      </w:r>
      <w:r w:rsidRPr="00011DEA">
        <w:rPr>
          <w:rFonts w:ascii="Arial" w:hAnsi="Arial" w:cs="Arial"/>
          <w:spacing w:val="-4"/>
          <w:w w:val="105"/>
        </w:rPr>
        <w:t xml:space="preserve"> </w:t>
      </w:r>
      <w:r w:rsidRPr="00011DEA">
        <w:rPr>
          <w:rFonts w:ascii="Arial" w:hAnsi="Arial" w:cs="Arial"/>
          <w:w w:val="105"/>
        </w:rPr>
        <w:t>literature</w:t>
      </w:r>
      <w:r w:rsidRPr="00011DEA">
        <w:rPr>
          <w:rFonts w:ascii="Arial" w:hAnsi="Arial" w:cs="Arial"/>
          <w:spacing w:val="-4"/>
          <w:w w:val="105"/>
        </w:rPr>
        <w:t xml:space="preserve"> </w:t>
      </w:r>
      <w:r w:rsidRPr="00011DEA">
        <w:rPr>
          <w:rFonts w:ascii="Arial" w:hAnsi="Arial" w:cs="Arial"/>
          <w:w w:val="105"/>
        </w:rPr>
        <w:t>courses,</w:t>
      </w:r>
      <w:r w:rsidRPr="00011DEA">
        <w:rPr>
          <w:rFonts w:ascii="Arial" w:hAnsi="Arial" w:cs="Arial"/>
          <w:spacing w:val="-4"/>
          <w:w w:val="105"/>
        </w:rPr>
        <w:t xml:space="preserve"> </w:t>
      </w:r>
      <w:r w:rsidRPr="00011DEA">
        <w:rPr>
          <w:rFonts w:ascii="Arial" w:hAnsi="Arial" w:cs="Arial"/>
          <w:w w:val="105"/>
        </w:rPr>
        <w:t xml:space="preserve">not including the core classes. At least 15 of those hours must be in the </w:t>
      </w:r>
      <w:r w:rsidRPr="00011DEA">
        <w:rPr>
          <w:rFonts w:ascii="Arial" w:hAnsi="Arial" w:cs="Arial"/>
          <w:spacing w:val="-3"/>
          <w:w w:val="105"/>
        </w:rPr>
        <w:t xml:space="preserve">student’s </w:t>
      </w:r>
      <w:r w:rsidRPr="00011DEA">
        <w:rPr>
          <w:rFonts w:ascii="Arial" w:hAnsi="Arial" w:cs="Arial"/>
          <w:w w:val="105"/>
        </w:rPr>
        <w:t>area of concentration, e.g., British or American</w:t>
      </w:r>
      <w:r w:rsidRPr="00011DEA">
        <w:rPr>
          <w:rFonts w:ascii="Arial" w:hAnsi="Arial" w:cs="Arial"/>
          <w:spacing w:val="-25"/>
          <w:w w:val="105"/>
        </w:rPr>
        <w:t xml:space="preserve"> </w:t>
      </w:r>
      <w:r w:rsidRPr="00011DEA">
        <w:rPr>
          <w:rFonts w:ascii="Arial" w:hAnsi="Arial" w:cs="Arial"/>
          <w:w w:val="105"/>
        </w:rPr>
        <w:t>literature.</w:t>
      </w:r>
    </w:p>
    <w:p w14:paraId="1DD73634" w14:textId="77777777" w:rsidR="00C5495A" w:rsidRPr="00011DEA" w:rsidRDefault="00C5495A" w:rsidP="003F2B9A">
      <w:pPr>
        <w:pStyle w:val="BodyText"/>
        <w:tabs>
          <w:tab w:val="right" w:leader="dot" w:pos="8730"/>
        </w:tabs>
        <w:spacing w:before="121" w:line="240" w:lineRule="auto"/>
        <w:ind w:left="0" w:right="0" w:firstLine="0"/>
        <w:jc w:val="left"/>
        <w:rPr>
          <w:rFonts w:ascii="Arial" w:hAnsi="Arial" w:cs="Arial"/>
        </w:rPr>
      </w:pPr>
      <w:r w:rsidRPr="00011DEA">
        <w:rPr>
          <w:rFonts w:ascii="Arial" w:hAnsi="Arial" w:cs="Arial"/>
          <w:w w:val="105"/>
        </w:rPr>
        <w:t>Elective Courses</w:t>
      </w:r>
      <w:r w:rsidRPr="00011DEA">
        <w:rPr>
          <w:rFonts w:ascii="Arial" w:hAnsi="Arial" w:cs="Arial"/>
          <w:spacing w:val="15"/>
          <w:w w:val="105"/>
        </w:rPr>
        <w:t xml:space="preserve"> </w:t>
      </w:r>
      <w:r w:rsidRPr="00011DEA">
        <w:rPr>
          <w:rFonts w:ascii="Arial" w:hAnsi="Arial" w:cs="Arial"/>
          <w:w w:val="105"/>
        </w:rPr>
        <w:t>of</w:t>
      </w:r>
      <w:r w:rsidRPr="00011DEA">
        <w:rPr>
          <w:rFonts w:ascii="Arial" w:hAnsi="Arial" w:cs="Arial"/>
          <w:spacing w:val="7"/>
          <w:w w:val="105"/>
        </w:rPr>
        <w:t xml:space="preserve"> </w:t>
      </w:r>
      <w:r w:rsidRPr="00011DEA">
        <w:rPr>
          <w:rFonts w:ascii="Arial" w:hAnsi="Arial" w:cs="Arial"/>
          <w:w w:val="105"/>
        </w:rPr>
        <w:t>Study</w:t>
      </w:r>
      <w:r w:rsidRPr="00011DEA">
        <w:rPr>
          <w:rFonts w:ascii="Arial" w:hAnsi="Arial" w:cs="Arial"/>
          <w:w w:val="105"/>
        </w:rPr>
        <w:tab/>
        <w:t>12</w:t>
      </w:r>
    </w:p>
    <w:p w14:paraId="644731CB" w14:textId="77777777" w:rsidR="00C5495A" w:rsidRPr="00011DEA" w:rsidRDefault="00C5495A" w:rsidP="003F2B9A">
      <w:pPr>
        <w:pStyle w:val="BodyText"/>
        <w:spacing w:before="34"/>
        <w:ind w:left="0"/>
        <w:rPr>
          <w:rFonts w:ascii="Arial" w:hAnsi="Arial" w:cs="Arial"/>
        </w:rPr>
      </w:pPr>
      <w:r w:rsidRPr="00011DEA">
        <w:rPr>
          <w:rFonts w:ascii="Arial" w:hAnsi="Arial" w:cs="Arial"/>
          <w:w w:val="105"/>
        </w:rPr>
        <w:t>Foreign</w:t>
      </w:r>
      <w:r w:rsidRPr="00011DEA">
        <w:rPr>
          <w:rFonts w:ascii="Arial" w:hAnsi="Arial" w:cs="Arial"/>
          <w:spacing w:val="-4"/>
          <w:w w:val="105"/>
        </w:rPr>
        <w:t xml:space="preserve"> </w:t>
      </w:r>
      <w:r w:rsidRPr="00011DEA">
        <w:rPr>
          <w:rFonts w:ascii="Arial" w:hAnsi="Arial" w:cs="Arial"/>
          <w:w w:val="105"/>
        </w:rPr>
        <w:t>Language</w:t>
      </w:r>
      <w:r w:rsidRPr="00011DEA">
        <w:rPr>
          <w:rFonts w:ascii="Arial" w:hAnsi="Arial" w:cs="Arial"/>
          <w:spacing w:val="-4"/>
          <w:w w:val="105"/>
        </w:rPr>
        <w:t xml:space="preserve"> </w:t>
      </w:r>
      <w:r w:rsidRPr="00011DEA">
        <w:rPr>
          <w:rFonts w:ascii="Arial" w:hAnsi="Arial" w:cs="Arial"/>
          <w:w w:val="105"/>
        </w:rPr>
        <w:t>Requirement:</w:t>
      </w:r>
      <w:r w:rsidRPr="00011DEA">
        <w:rPr>
          <w:rFonts w:ascii="Arial" w:hAnsi="Arial" w:cs="Arial"/>
          <w:spacing w:val="-17"/>
          <w:w w:val="105"/>
        </w:rPr>
        <w:t xml:space="preserve"> </w:t>
      </w:r>
      <w:r w:rsidRPr="00011DEA">
        <w:rPr>
          <w:rFonts w:ascii="Arial" w:hAnsi="Arial" w:cs="Arial"/>
          <w:spacing w:val="-4"/>
          <w:w w:val="105"/>
        </w:rPr>
        <w:t xml:space="preserve">The </w:t>
      </w:r>
      <w:r w:rsidRPr="00011DEA">
        <w:rPr>
          <w:rFonts w:ascii="Arial" w:hAnsi="Arial" w:cs="Arial"/>
          <w:w w:val="105"/>
        </w:rPr>
        <w:t>M.A.</w:t>
      </w:r>
      <w:r w:rsidRPr="00011DEA">
        <w:rPr>
          <w:rFonts w:ascii="Arial" w:hAnsi="Arial" w:cs="Arial"/>
          <w:spacing w:val="-4"/>
          <w:w w:val="105"/>
        </w:rPr>
        <w:t xml:space="preserve"> </w:t>
      </w:r>
      <w:r w:rsidRPr="00011DEA">
        <w:rPr>
          <w:rFonts w:ascii="Arial" w:hAnsi="Arial" w:cs="Arial"/>
          <w:w w:val="105"/>
        </w:rPr>
        <w:t>in</w:t>
      </w:r>
      <w:r w:rsidRPr="00011DEA">
        <w:rPr>
          <w:rFonts w:ascii="Arial" w:hAnsi="Arial" w:cs="Arial"/>
          <w:spacing w:val="-4"/>
          <w:w w:val="105"/>
        </w:rPr>
        <w:t xml:space="preserve"> </w:t>
      </w:r>
      <w:r w:rsidRPr="00011DEA">
        <w:rPr>
          <w:rFonts w:ascii="Arial" w:hAnsi="Arial" w:cs="Arial"/>
          <w:w w:val="105"/>
        </w:rPr>
        <w:t>English</w:t>
      </w:r>
      <w:r w:rsidRPr="00011DEA">
        <w:rPr>
          <w:rFonts w:ascii="Arial" w:hAnsi="Arial" w:cs="Arial"/>
          <w:spacing w:val="-4"/>
          <w:w w:val="105"/>
        </w:rPr>
        <w:t xml:space="preserve"> </w:t>
      </w:r>
      <w:r w:rsidRPr="00011DEA">
        <w:rPr>
          <w:rFonts w:ascii="Arial" w:hAnsi="Arial" w:cs="Arial"/>
          <w:w w:val="105"/>
        </w:rPr>
        <w:t>requires</w:t>
      </w:r>
      <w:r w:rsidRPr="00011DEA">
        <w:rPr>
          <w:rFonts w:ascii="Arial" w:hAnsi="Arial" w:cs="Arial"/>
          <w:spacing w:val="-4"/>
          <w:w w:val="105"/>
        </w:rPr>
        <w:t xml:space="preserve"> </w:t>
      </w:r>
      <w:r w:rsidRPr="00011DEA">
        <w:rPr>
          <w:rFonts w:ascii="Arial" w:hAnsi="Arial" w:cs="Arial"/>
          <w:w w:val="105"/>
        </w:rPr>
        <w:t>demonstration</w:t>
      </w:r>
      <w:r w:rsidRPr="00011DEA">
        <w:rPr>
          <w:rFonts w:ascii="Arial" w:hAnsi="Arial" w:cs="Arial"/>
          <w:spacing w:val="-4"/>
          <w:w w:val="105"/>
        </w:rPr>
        <w:t xml:space="preserve"> </w:t>
      </w:r>
      <w:r w:rsidRPr="00011DEA">
        <w:rPr>
          <w:rFonts w:ascii="Arial" w:hAnsi="Arial" w:cs="Arial"/>
          <w:w w:val="105"/>
        </w:rPr>
        <w:t>of reading proficiency in a foreign language. Students satisfy the foreign language requirement in one of the following</w:t>
      </w:r>
      <w:r w:rsidRPr="00011DEA">
        <w:rPr>
          <w:rFonts w:ascii="Arial" w:hAnsi="Arial" w:cs="Arial"/>
          <w:spacing w:val="-14"/>
          <w:w w:val="105"/>
        </w:rPr>
        <w:t xml:space="preserve"> </w:t>
      </w:r>
      <w:r w:rsidRPr="00011DEA">
        <w:rPr>
          <w:rFonts w:ascii="Arial" w:hAnsi="Arial" w:cs="Arial"/>
          <w:w w:val="105"/>
        </w:rPr>
        <w:t>ways:</w:t>
      </w:r>
    </w:p>
    <w:p w14:paraId="1A4E2ED6" w14:textId="77777777" w:rsidR="00C5495A" w:rsidRPr="00011DEA" w:rsidRDefault="00C5495A" w:rsidP="003F2B9A">
      <w:pPr>
        <w:pStyle w:val="ListParagraph"/>
        <w:numPr>
          <w:ilvl w:val="1"/>
          <w:numId w:val="18"/>
        </w:numPr>
        <w:spacing w:before="40"/>
        <w:ind w:left="360" w:firstLine="0"/>
        <w:jc w:val="left"/>
        <w:rPr>
          <w:rFonts w:ascii="Arial" w:hAnsi="Arial" w:cs="Arial"/>
          <w:sz w:val="20"/>
          <w:szCs w:val="20"/>
        </w:rPr>
      </w:pPr>
      <w:r w:rsidRPr="00011DEA">
        <w:rPr>
          <w:rFonts w:ascii="Arial" w:hAnsi="Arial" w:cs="Arial"/>
          <w:w w:val="105"/>
          <w:sz w:val="20"/>
          <w:szCs w:val="20"/>
        </w:rPr>
        <w:t xml:space="preserve">by completing a second-year course sequence in a language with a 3.0 or </w:t>
      </w:r>
      <w:r w:rsidRPr="00011DEA">
        <w:rPr>
          <w:rFonts w:ascii="Arial" w:hAnsi="Arial" w:cs="Arial"/>
          <w:spacing w:val="-3"/>
          <w:w w:val="105"/>
          <w:sz w:val="20"/>
          <w:szCs w:val="20"/>
        </w:rPr>
        <w:t>higher,</w:t>
      </w:r>
      <w:r w:rsidRPr="00011DEA">
        <w:rPr>
          <w:rFonts w:ascii="Arial" w:hAnsi="Arial" w:cs="Arial"/>
          <w:spacing w:val="6"/>
          <w:w w:val="105"/>
          <w:sz w:val="20"/>
          <w:szCs w:val="20"/>
        </w:rPr>
        <w:t xml:space="preserve"> </w:t>
      </w:r>
      <w:r w:rsidRPr="00011DEA">
        <w:rPr>
          <w:rFonts w:ascii="Arial" w:hAnsi="Arial" w:cs="Arial"/>
          <w:w w:val="105"/>
          <w:sz w:val="20"/>
          <w:szCs w:val="20"/>
        </w:rPr>
        <w:t>or</w:t>
      </w:r>
    </w:p>
    <w:p w14:paraId="44678569" w14:textId="77777777" w:rsidR="00C5495A" w:rsidRPr="00011DEA" w:rsidRDefault="00C5495A" w:rsidP="003F2B9A">
      <w:pPr>
        <w:pStyle w:val="ListParagraph"/>
        <w:numPr>
          <w:ilvl w:val="1"/>
          <w:numId w:val="18"/>
        </w:numPr>
        <w:spacing w:before="40"/>
        <w:ind w:left="360" w:right="118" w:firstLine="0"/>
        <w:jc w:val="left"/>
        <w:rPr>
          <w:rFonts w:ascii="Arial" w:hAnsi="Arial" w:cs="Arial"/>
          <w:sz w:val="20"/>
          <w:szCs w:val="20"/>
        </w:rPr>
      </w:pPr>
      <w:r w:rsidRPr="00011DEA">
        <w:rPr>
          <w:rFonts w:ascii="Arial" w:hAnsi="Arial" w:cs="Arial"/>
          <w:w w:val="105"/>
          <w:sz w:val="20"/>
          <w:szCs w:val="20"/>
        </w:rPr>
        <w:t xml:space="preserve">by successfully completing graduate coursework in foreign language reading </w:t>
      </w:r>
      <w:r w:rsidRPr="00011DEA">
        <w:rPr>
          <w:rFonts w:ascii="Arial" w:hAnsi="Arial" w:cs="Arial"/>
          <w:spacing w:val="-3"/>
          <w:w w:val="105"/>
          <w:sz w:val="20"/>
          <w:szCs w:val="20"/>
        </w:rPr>
        <w:t>proficiency,</w:t>
      </w:r>
      <w:r w:rsidRPr="00011DEA">
        <w:rPr>
          <w:rFonts w:ascii="Arial" w:hAnsi="Arial" w:cs="Arial"/>
          <w:spacing w:val="33"/>
          <w:w w:val="105"/>
          <w:sz w:val="20"/>
          <w:szCs w:val="20"/>
        </w:rPr>
        <w:t xml:space="preserve"> </w:t>
      </w:r>
      <w:r w:rsidRPr="00011DEA">
        <w:rPr>
          <w:rFonts w:ascii="Arial" w:hAnsi="Arial" w:cs="Arial"/>
          <w:w w:val="105"/>
          <w:sz w:val="20"/>
          <w:szCs w:val="20"/>
        </w:rPr>
        <w:t>or</w:t>
      </w:r>
    </w:p>
    <w:p w14:paraId="5275D36D" w14:textId="7E08FE84" w:rsidR="00C5495A" w:rsidRPr="00011DEA" w:rsidRDefault="00C5495A" w:rsidP="003F2B9A">
      <w:pPr>
        <w:pStyle w:val="ListParagraph"/>
        <w:numPr>
          <w:ilvl w:val="1"/>
          <w:numId w:val="18"/>
        </w:numPr>
        <w:spacing w:before="40"/>
        <w:ind w:left="720" w:hanging="360"/>
        <w:jc w:val="left"/>
        <w:rPr>
          <w:rFonts w:ascii="Arial" w:hAnsi="Arial" w:cs="Arial"/>
          <w:sz w:val="20"/>
          <w:szCs w:val="20"/>
        </w:rPr>
      </w:pPr>
      <w:r w:rsidRPr="00011DEA">
        <w:rPr>
          <w:rFonts w:ascii="Arial" w:hAnsi="Arial" w:cs="Arial"/>
          <w:w w:val="105"/>
          <w:sz w:val="20"/>
          <w:szCs w:val="20"/>
        </w:rPr>
        <w:t>by the successful completion of a reading proficiency examination administered</w:t>
      </w:r>
      <w:r w:rsidRPr="00011DEA">
        <w:rPr>
          <w:rFonts w:ascii="Arial" w:hAnsi="Arial" w:cs="Arial"/>
          <w:spacing w:val="-9"/>
          <w:w w:val="105"/>
          <w:sz w:val="20"/>
          <w:szCs w:val="20"/>
        </w:rPr>
        <w:t xml:space="preserve"> </w:t>
      </w:r>
      <w:r w:rsidRPr="00011DEA">
        <w:rPr>
          <w:rFonts w:ascii="Arial" w:hAnsi="Arial" w:cs="Arial"/>
          <w:w w:val="105"/>
          <w:sz w:val="20"/>
          <w:szCs w:val="20"/>
        </w:rPr>
        <w:t>through</w:t>
      </w:r>
      <w:r w:rsidRPr="00011DEA">
        <w:rPr>
          <w:rFonts w:ascii="Arial" w:hAnsi="Arial" w:cs="Arial"/>
          <w:spacing w:val="-9"/>
          <w:w w:val="105"/>
          <w:sz w:val="20"/>
          <w:szCs w:val="20"/>
        </w:rPr>
        <w:t xml:space="preserve"> </w:t>
      </w:r>
      <w:r w:rsidRPr="00011DEA">
        <w:rPr>
          <w:rFonts w:ascii="Arial" w:hAnsi="Arial" w:cs="Arial"/>
          <w:w w:val="105"/>
          <w:sz w:val="20"/>
          <w:szCs w:val="20"/>
        </w:rPr>
        <w:t>the</w:t>
      </w:r>
      <w:r w:rsidR="003F2B9A">
        <w:rPr>
          <w:rFonts w:ascii="Arial" w:hAnsi="Arial" w:cs="Arial"/>
          <w:spacing w:val="-9"/>
          <w:w w:val="105"/>
          <w:sz w:val="20"/>
          <w:szCs w:val="20"/>
        </w:rPr>
        <w:t xml:space="preserve">   </w:t>
      </w:r>
      <w:r w:rsidRPr="00011DEA">
        <w:rPr>
          <w:rFonts w:ascii="Arial" w:hAnsi="Arial" w:cs="Arial"/>
          <w:w w:val="105"/>
          <w:sz w:val="20"/>
          <w:szCs w:val="20"/>
        </w:rPr>
        <w:t>Department</w:t>
      </w:r>
      <w:r w:rsidRPr="00011DEA">
        <w:rPr>
          <w:rFonts w:ascii="Arial" w:hAnsi="Arial" w:cs="Arial"/>
          <w:spacing w:val="-9"/>
          <w:w w:val="105"/>
          <w:sz w:val="20"/>
          <w:szCs w:val="20"/>
        </w:rPr>
        <w:t xml:space="preserve"> </w:t>
      </w:r>
      <w:r w:rsidRPr="00011DEA">
        <w:rPr>
          <w:rFonts w:ascii="Arial" w:hAnsi="Arial" w:cs="Arial"/>
          <w:w w:val="105"/>
          <w:sz w:val="20"/>
          <w:szCs w:val="20"/>
        </w:rPr>
        <w:t>of</w:t>
      </w:r>
      <w:r w:rsidRPr="00011DEA">
        <w:rPr>
          <w:rFonts w:ascii="Arial" w:hAnsi="Arial" w:cs="Arial"/>
          <w:spacing w:val="-9"/>
          <w:w w:val="105"/>
          <w:sz w:val="20"/>
          <w:szCs w:val="20"/>
        </w:rPr>
        <w:t xml:space="preserve"> </w:t>
      </w:r>
      <w:r w:rsidRPr="00011DEA">
        <w:rPr>
          <w:rFonts w:ascii="Arial" w:hAnsi="Arial" w:cs="Arial"/>
          <w:w w:val="105"/>
          <w:sz w:val="20"/>
          <w:szCs w:val="20"/>
        </w:rPr>
        <w:t>Foreign</w:t>
      </w:r>
      <w:r w:rsidRPr="00011DEA">
        <w:rPr>
          <w:rFonts w:ascii="Arial" w:hAnsi="Arial" w:cs="Arial"/>
          <w:spacing w:val="-9"/>
          <w:w w:val="105"/>
          <w:sz w:val="20"/>
          <w:szCs w:val="20"/>
        </w:rPr>
        <w:t xml:space="preserve"> </w:t>
      </w:r>
      <w:r w:rsidRPr="00011DEA">
        <w:rPr>
          <w:rFonts w:ascii="Arial" w:hAnsi="Arial" w:cs="Arial"/>
          <w:w w:val="105"/>
          <w:sz w:val="20"/>
          <w:szCs w:val="20"/>
        </w:rPr>
        <w:t>Languages,</w:t>
      </w:r>
      <w:r w:rsidRPr="00011DEA">
        <w:rPr>
          <w:rFonts w:ascii="Arial" w:hAnsi="Arial" w:cs="Arial"/>
          <w:spacing w:val="-9"/>
          <w:w w:val="105"/>
          <w:sz w:val="20"/>
          <w:szCs w:val="20"/>
        </w:rPr>
        <w:t xml:space="preserve"> </w:t>
      </w:r>
      <w:r w:rsidRPr="00011DEA">
        <w:rPr>
          <w:rFonts w:ascii="Arial" w:hAnsi="Arial" w:cs="Arial"/>
          <w:w w:val="105"/>
          <w:sz w:val="20"/>
          <w:szCs w:val="20"/>
        </w:rPr>
        <w:t>or</w:t>
      </w:r>
    </w:p>
    <w:p w14:paraId="0D3CE4FA" w14:textId="77777777" w:rsidR="00C5495A" w:rsidRPr="00011DEA" w:rsidRDefault="00C5495A" w:rsidP="003F2B9A">
      <w:pPr>
        <w:pStyle w:val="ListParagraph"/>
        <w:numPr>
          <w:ilvl w:val="1"/>
          <w:numId w:val="18"/>
        </w:numPr>
        <w:spacing w:before="41" w:line="240" w:lineRule="auto"/>
        <w:ind w:left="360" w:right="0" w:firstLine="0"/>
        <w:jc w:val="left"/>
        <w:rPr>
          <w:rFonts w:ascii="Arial" w:hAnsi="Arial" w:cs="Arial"/>
          <w:sz w:val="20"/>
          <w:szCs w:val="20"/>
        </w:rPr>
      </w:pPr>
      <w:r w:rsidRPr="00011DEA">
        <w:rPr>
          <w:rFonts w:ascii="Arial" w:hAnsi="Arial" w:cs="Arial"/>
          <w:w w:val="105"/>
          <w:sz w:val="20"/>
          <w:szCs w:val="20"/>
        </w:rPr>
        <w:t>by a comparable alternative approved by the Director of Graduate</w:t>
      </w:r>
      <w:r w:rsidRPr="00011DEA">
        <w:rPr>
          <w:rFonts w:ascii="Arial" w:hAnsi="Arial" w:cs="Arial"/>
          <w:spacing w:val="-13"/>
          <w:w w:val="105"/>
          <w:sz w:val="20"/>
          <w:szCs w:val="20"/>
        </w:rPr>
        <w:t xml:space="preserve"> </w:t>
      </w:r>
      <w:r w:rsidRPr="00011DEA">
        <w:rPr>
          <w:rFonts w:ascii="Arial" w:hAnsi="Arial" w:cs="Arial"/>
          <w:w w:val="105"/>
          <w:sz w:val="20"/>
          <w:szCs w:val="20"/>
        </w:rPr>
        <w:t>Studies.</w:t>
      </w:r>
    </w:p>
    <w:p w14:paraId="7428FF44" w14:textId="77777777" w:rsidR="00C5495A" w:rsidRPr="00011DEA" w:rsidRDefault="00C5495A" w:rsidP="003F2B9A">
      <w:pPr>
        <w:pStyle w:val="BodyText"/>
        <w:spacing w:before="74"/>
        <w:ind w:left="0" w:firstLine="361"/>
        <w:rPr>
          <w:rFonts w:ascii="Arial" w:hAnsi="Arial" w:cs="Arial"/>
        </w:rPr>
      </w:pPr>
      <w:r w:rsidRPr="00011DEA">
        <w:rPr>
          <w:rFonts w:ascii="Arial" w:hAnsi="Arial" w:cs="Arial"/>
          <w:w w:val="105"/>
        </w:rPr>
        <w:t>THESIS</w:t>
      </w:r>
      <w:r w:rsidRPr="00011DEA">
        <w:rPr>
          <w:rFonts w:ascii="Arial" w:hAnsi="Arial" w:cs="Arial"/>
          <w:spacing w:val="-4"/>
          <w:w w:val="105"/>
        </w:rPr>
        <w:t xml:space="preserve"> </w:t>
      </w:r>
      <w:r w:rsidRPr="00011DEA">
        <w:rPr>
          <w:rFonts w:ascii="Arial" w:hAnsi="Arial" w:cs="Arial"/>
          <w:w w:val="105"/>
        </w:rPr>
        <w:t>OPTION:</w:t>
      </w:r>
      <w:r w:rsidRPr="00011DEA">
        <w:rPr>
          <w:rFonts w:ascii="Arial" w:hAnsi="Arial" w:cs="Arial"/>
          <w:spacing w:val="-19"/>
          <w:w w:val="105"/>
        </w:rPr>
        <w:t xml:space="preserve"> </w:t>
      </w:r>
      <w:r w:rsidRPr="00011DEA">
        <w:rPr>
          <w:rFonts w:ascii="Arial" w:hAnsi="Arial" w:cs="Arial"/>
          <w:spacing w:val="-5"/>
          <w:w w:val="105"/>
        </w:rPr>
        <w:t>The</w:t>
      </w:r>
      <w:r w:rsidRPr="00011DEA">
        <w:rPr>
          <w:rFonts w:ascii="Arial" w:hAnsi="Arial" w:cs="Arial"/>
          <w:spacing w:val="-4"/>
          <w:w w:val="105"/>
        </w:rPr>
        <w:t xml:space="preserve"> master’s </w:t>
      </w:r>
      <w:r w:rsidRPr="00011DEA">
        <w:rPr>
          <w:rFonts w:ascii="Arial" w:hAnsi="Arial" w:cs="Arial"/>
          <w:w w:val="105"/>
        </w:rPr>
        <w:t>degree</w:t>
      </w:r>
      <w:r w:rsidRPr="00011DEA">
        <w:rPr>
          <w:rFonts w:ascii="Arial" w:hAnsi="Arial" w:cs="Arial"/>
          <w:spacing w:val="-4"/>
          <w:w w:val="105"/>
        </w:rPr>
        <w:t xml:space="preserve"> </w:t>
      </w:r>
      <w:r w:rsidRPr="00011DEA">
        <w:rPr>
          <w:rFonts w:ascii="Arial" w:hAnsi="Arial" w:cs="Arial"/>
          <w:w w:val="105"/>
        </w:rPr>
        <w:t>program</w:t>
      </w:r>
      <w:r w:rsidRPr="00011DEA">
        <w:rPr>
          <w:rFonts w:ascii="Arial" w:hAnsi="Arial" w:cs="Arial"/>
          <w:spacing w:val="-4"/>
          <w:w w:val="105"/>
        </w:rPr>
        <w:t xml:space="preserve"> </w:t>
      </w:r>
      <w:r w:rsidRPr="00011DEA">
        <w:rPr>
          <w:rFonts w:ascii="Arial" w:hAnsi="Arial" w:cs="Arial"/>
          <w:w w:val="105"/>
        </w:rPr>
        <w:t>in</w:t>
      </w:r>
      <w:r w:rsidRPr="00011DEA">
        <w:rPr>
          <w:rFonts w:ascii="Arial" w:hAnsi="Arial" w:cs="Arial"/>
          <w:spacing w:val="-4"/>
          <w:w w:val="105"/>
        </w:rPr>
        <w:t xml:space="preserve"> </w:t>
      </w:r>
      <w:r w:rsidRPr="00011DEA">
        <w:rPr>
          <w:rFonts w:ascii="Arial" w:hAnsi="Arial" w:cs="Arial"/>
          <w:w w:val="105"/>
        </w:rPr>
        <w:t>English</w:t>
      </w:r>
      <w:r w:rsidRPr="00011DEA">
        <w:rPr>
          <w:rFonts w:ascii="Arial" w:hAnsi="Arial" w:cs="Arial"/>
          <w:spacing w:val="-4"/>
          <w:w w:val="105"/>
        </w:rPr>
        <w:t xml:space="preserve"> </w:t>
      </w:r>
      <w:r w:rsidRPr="00011DEA">
        <w:rPr>
          <w:rFonts w:ascii="Arial" w:hAnsi="Arial" w:cs="Arial"/>
          <w:w w:val="105"/>
        </w:rPr>
        <w:t>provides</w:t>
      </w:r>
      <w:r w:rsidRPr="00011DEA">
        <w:rPr>
          <w:rFonts w:ascii="Arial" w:hAnsi="Arial" w:cs="Arial"/>
          <w:spacing w:val="-4"/>
          <w:w w:val="105"/>
        </w:rPr>
        <w:t xml:space="preserve"> </w:t>
      </w:r>
      <w:r w:rsidRPr="00011DEA">
        <w:rPr>
          <w:rFonts w:ascii="Arial" w:hAnsi="Arial" w:cs="Arial"/>
          <w:w w:val="105"/>
        </w:rPr>
        <w:t>for</w:t>
      </w:r>
      <w:r w:rsidRPr="00011DEA">
        <w:rPr>
          <w:rFonts w:ascii="Arial" w:hAnsi="Arial" w:cs="Arial"/>
          <w:spacing w:val="-4"/>
          <w:w w:val="105"/>
        </w:rPr>
        <w:t xml:space="preserve"> </w:t>
      </w:r>
      <w:r w:rsidRPr="00011DEA">
        <w:rPr>
          <w:rFonts w:ascii="Arial" w:hAnsi="Arial" w:cs="Arial"/>
          <w:w w:val="105"/>
        </w:rPr>
        <w:t>an</w:t>
      </w:r>
      <w:r w:rsidRPr="00011DEA">
        <w:rPr>
          <w:rFonts w:ascii="Arial" w:hAnsi="Arial" w:cs="Arial"/>
          <w:spacing w:val="-4"/>
          <w:w w:val="105"/>
        </w:rPr>
        <w:t xml:space="preserve"> </w:t>
      </w:r>
      <w:r w:rsidRPr="00011DEA">
        <w:rPr>
          <w:rFonts w:ascii="Arial" w:hAnsi="Arial" w:cs="Arial"/>
          <w:w w:val="105"/>
        </w:rPr>
        <w:t>option of</w:t>
      </w:r>
      <w:r w:rsidRPr="00011DEA">
        <w:rPr>
          <w:rFonts w:ascii="Arial" w:hAnsi="Arial" w:cs="Arial"/>
          <w:spacing w:val="-18"/>
          <w:w w:val="105"/>
        </w:rPr>
        <w:t xml:space="preserve"> </w:t>
      </w:r>
      <w:r w:rsidRPr="00011DEA">
        <w:rPr>
          <w:rFonts w:ascii="Arial" w:hAnsi="Arial" w:cs="Arial"/>
          <w:w w:val="105"/>
        </w:rPr>
        <w:t>a</w:t>
      </w:r>
      <w:r w:rsidRPr="00011DEA">
        <w:rPr>
          <w:rFonts w:ascii="Arial" w:hAnsi="Arial" w:cs="Arial"/>
          <w:spacing w:val="-18"/>
          <w:w w:val="105"/>
        </w:rPr>
        <w:t xml:space="preserve"> </w:t>
      </w:r>
      <w:r w:rsidRPr="00011DEA">
        <w:rPr>
          <w:rFonts w:ascii="Arial" w:hAnsi="Arial" w:cs="Arial"/>
          <w:w w:val="105"/>
        </w:rPr>
        <w:t>minimum</w:t>
      </w:r>
      <w:r w:rsidRPr="00011DEA">
        <w:rPr>
          <w:rFonts w:ascii="Arial" w:hAnsi="Arial" w:cs="Arial"/>
          <w:spacing w:val="-18"/>
          <w:w w:val="105"/>
        </w:rPr>
        <w:t xml:space="preserve"> </w:t>
      </w:r>
      <w:r w:rsidRPr="00011DEA">
        <w:rPr>
          <w:rFonts w:ascii="Arial" w:hAnsi="Arial" w:cs="Arial"/>
          <w:w w:val="105"/>
        </w:rPr>
        <w:t>36</w:t>
      </w:r>
      <w:r w:rsidRPr="00011DEA">
        <w:rPr>
          <w:rFonts w:ascii="Arial" w:hAnsi="Arial" w:cs="Arial"/>
          <w:spacing w:val="-18"/>
          <w:w w:val="105"/>
        </w:rPr>
        <w:t xml:space="preserve"> </w:t>
      </w:r>
      <w:r w:rsidRPr="00011DEA">
        <w:rPr>
          <w:rFonts w:ascii="Arial" w:hAnsi="Arial" w:cs="Arial"/>
          <w:w w:val="105"/>
        </w:rPr>
        <w:t>semester</w:t>
      </w:r>
      <w:r w:rsidRPr="00011DEA">
        <w:rPr>
          <w:rFonts w:ascii="Arial" w:hAnsi="Arial" w:cs="Arial"/>
          <w:spacing w:val="-18"/>
          <w:w w:val="105"/>
        </w:rPr>
        <w:t xml:space="preserve"> </w:t>
      </w:r>
      <w:r w:rsidRPr="00011DEA">
        <w:rPr>
          <w:rFonts w:ascii="Arial" w:hAnsi="Arial" w:cs="Arial"/>
          <w:w w:val="105"/>
        </w:rPr>
        <w:t>hours</w:t>
      </w:r>
      <w:r w:rsidRPr="00011DEA">
        <w:rPr>
          <w:rFonts w:ascii="Arial" w:hAnsi="Arial" w:cs="Arial"/>
          <w:spacing w:val="-18"/>
          <w:w w:val="105"/>
        </w:rPr>
        <w:t xml:space="preserve"> </w:t>
      </w:r>
      <w:r w:rsidRPr="00011DEA">
        <w:rPr>
          <w:rFonts w:ascii="Arial" w:hAnsi="Arial" w:cs="Arial"/>
          <w:w w:val="105"/>
        </w:rPr>
        <w:t>of</w:t>
      </w:r>
      <w:r w:rsidRPr="00011DEA">
        <w:rPr>
          <w:rFonts w:ascii="Arial" w:hAnsi="Arial" w:cs="Arial"/>
          <w:spacing w:val="-18"/>
          <w:w w:val="105"/>
        </w:rPr>
        <w:t xml:space="preserve"> </w:t>
      </w:r>
      <w:r w:rsidRPr="00011DEA">
        <w:rPr>
          <w:rFonts w:ascii="Arial" w:hAnsi="Arial" w:cs="Arial"/>
          <w:w w:val="105"/>
        </w:rPr>
        <w:t>coursework</w:t>
      </w:r>
      <w:r w:rsidRPr="00011DEA">
        <w:rPr>
          <w:rFonts w:ascii="Arial" w:hAnsi="Arial" w:cs="Arial"/>
          <w:spacing w:val="-18"/>
          <w:w w:val="105"/>
        </w:rPr>
        <w:t xml:space="preserve"> </w:t>
      </w:r>
      <w:r w:rsidRPr="00011DEA">
        <w:rPr>
          <w:rFonts w:ascii="Arial" w:hAnsi="Arial" w:cs="Arial"/>
          <w:w w:val="105"/>
        </w:rPr>
        <w:t>or</w:t>
      </w:r>
      <w:r w:rsidRPr="00011DEA">
        <w:rPr>
          <w:rFonts w:ascii="Arial" w:hAnsi="Arial" w:cs="Arial"/>
          <w:spacing w:val="-18"/>
          <w:w w:val="105"/>
        </w:rPr>
        <w:t xml:space="preserve"> </w:t>
      </w:r>
      <w:r w:rsidRPr="00011DEA">
        <w:rPr>
          <w:rFonts w:ascii="Arial" w:hAnsi="Arial" w:cs="Arial"/>
          <w:w w:val="105"/>
        </w:rPr>
        <w:t>30</w:t>
      </w:r>
      <w:r w:rsidRPr="00011DEA">
        <w:rPr>
          <w:rFonts w:ascii="Arial" w:hAnsi="Arial" w:cs="Arial"/>
          <w:spacing w:val="-18"/>
          <w:w w:val="105"/>
        </w:rPr>
        <w:t xml:space="preserve"> </w:t>
      </w:r>
      <w:r w:rsidRPr="00011DEA">
        <w:rPr>
          <w:rFonts w:ascii="Arial" w:hAnsi="Arial" w:cs="Arial"/>
          <w:w w:val="105"/>
        </w:rPr>
        <w:t>semester</w:t>
      </w:r>
      <w:r w:rsidRPr="00011DEA">
        <w:rPr>
          <w:rFonts w:ascii="Arial" w:hAnsi="Arial" w:cs="Arial"/>
          <w:spacing w:val="-18"/>
          <w:w w:val="105"/>
        </w:rPr>
        <w:t xml:space="preserve"> </w:t>
      </w:r>
      <w:r w:rsidRPr="00011DEA">
        <w:rPr>
          <w:rFonts w:ascii="Arial" w:hAnsi="Arial" w:cs="Arial"/>
          <w:w w:val="105"/>
        </w:rPr>
        <w:t>hours</w:t>
      </w:r>
      <w:r w:rsidRPr="00011DEA">
        <w:rPr>
          <w:rFonts w:ascii="Arial" w:hAnsi="Arial" w:cs="Arial"/>
          <w:spacing w:val="-18"/>
          <w:w w:val="105"/>
        </w:rPr>
        <w:t xml:space="preserve"> </w:t>
      </w:r>
      <w:r w:rsidRPr="00011DEA">
        <w:rPr>
          <w:rFonts w:ascii="Arial" w:hAnsi="Arial" w:cs="Arial"/>
          <w:w w:val="105"/>
        </w:rPr>
        <w:t>of</w:t>
      </w:r>
      <w:r w:rsidRPr="00011DEA">
        <w:rPr>
          <w:rFonts w:ascii="Arial" w:hAnsi="Arial" w:cs="Arial"/>
          <w:spacing w:val="-18"/>
          <w:w w:val="105"/>
        </w:rPr>
        <w:t xml:space="preserve"> </w:t>
      </w:r>
      <w:r w:rsidRPr="00011DEA">
        <w:rPr>
          <w:rFonts w:ascii="Arial" w:hAnsi="Arial" w:cs="Arial"/>
          <w:w w:val="105"/>
        </w:rPr>
        <w:t>coursework plus</w:t>
      </w:r>
      <w:r w:rsidRPr="00011DEA">
        <w:rPr>
          <w:rFonts w:ascii="Arial" w:hAnsi="Arial" w:cs="Arial"/>
          <w:spacing w:val="-14"/>
          <w:w w:val="105"/>
        </w:rPr>
        <w:t xml:space="preserve"> </w:t>
      </w:r>
      <w:r w:rsidRPr="00011DEA">
        <w:rPr>
          <w:rFonts w:ascii="Arial" w:hAnsi="Arial" w:cs="Arial"/>
          <w:w w:val="105"/>
        </w:rPr>
        <w:t>a</w:t>
      </w:r>
      <w:r w:rsidRPr="00011DEA">
        <w:rPr>
          <w:rFonts w:ascii="Arial" w:hAnsi="Arial" w:cs="Arial"/>
          <w:spacing w:val="-14"/>
          <w:w w:val="105"/>
        </w:rPr>
        <w:t xml:space="preserve"> </w:t>
      </w:r>
      <w:r w:rsidRPr="00011DEA">
        <w:rPr>
          <w:rFonts w:ascii="Arial" w:hAnsi="Arial" w:cs="Arial"/>
          <w:w w:val="105"/>
        </w:rPr>
        <w:t>thesis</w:t>
      </w:r>
      <w:r w:rsidRPr="00011DEA">
        <w:rPr>
          <w:rFonts w:ascii="Arial" w:hAnsi="Arial" w:cs="Arial"/>
          <w:spacing w:val="-14"/>
          <w:w w:val="105"/>
        </w:rPr>
        <w:t xml:space="preserve"> </w:t>
      </w:r>
      <w:r w:rsidRPr="00011DEA">
        <w:rPr>
          <w:rFonts w:ascii="Arial" w:hAnsi="Arial" w:cs="Arial"/>
          <w:w w:val="105"/>
        </w:rPr>
        <w:t>earning</w:t>
      </w:r>
      <w:r w:rsidRPr="00011DEA">
        <w:rPr>
          <w:rFonts w:ascii="Arial" w:hAnsi="Arial" w:cs="Arial"/>
          <w:spacing w:val="-14"/>
          <w:w w:val="105"/>
        </w:rPr>
        <w:t xml:space="preserve"> </w:t>
      </w:r>
      <w:r w:rsidRPr="00011DEA">
        <w:rPr>
          <w:rFonts w:ascii="Arial" w:hAnsi="Arial" w:cs="Arial"/>
          <w:w w:val="105"/>
        </w:rPr>
        <w:t>six</w:t>
      </w:r>
      <w:r w:rsidRPr="00011DEA">
        <w:rPr>
          <w:rFonts w:ascii="Arial" w:hAnsi="Arial" w:cs="Arial"/>
          <w:spacing w:val="-14"/>
          <w:w w:val="105"/>
        </w:rPr>
        <w:t xml:space="preserve"> </w:t>
      </w:r>
      <w:r w:rsidRPr="00011DEA">
        <w:rPr>
          <w:rFonts w:ascii="Arial" w:hAnsi="Arial" w:cs="Arial"/>
          <w:w w:val="105"/>
        </w:rPr>
        <w:t>hours’</w:t>
      </w:r>
      <w:r w:rsidRPr="00011DEA">
        <w:rPr>
          <w:rFonts w:ascii="Arial" w:hAnsi="Arial" w:cs="Arial"/>
          <w:spacing w:val="-15"/>
          <w:w w:val="105"/>
        </w:rPr>
        <w:t xml:space="preserve"> </w:t>
      </w:r>
      <w:r w:rsidRPr="00011DEA">
        <w:rPr>
          <w:rFonts w:ascii="Arial" w:hAnsi="Arial" w:cs="Arial"/>
          <w:w w:val="105"/>
        </w:rPr>
        <w:t>credit.</w:t>
      </w:r>
      <w:r w:rsidRPr="00011DEA">
        <w:rPr>
          <w:rFonts w:ascii="Arial" w:hAnsi="Arial" w:cs="Arial"/>
          <w:spacing w:val="-15"/>
          <w:w w:val="105"/>
        </w:rPr>
        <w:t xml:space="preserve"> </w:t>
      </w:r>
      <w:r w:rsidRPr="00011DEA">
        <w:rPr>
          <w:rFonts w:ascii="Arial" w:hAnsi="Arial" w:cs="Arial"/>
          <w:w w:val="105"/>
        </w:rPr>
        <w:t>Student</w:t>
      </w:r>
      <w:r w:rsidRPr="00011DEA">
        <w:rPr>
          <w:rFonts w:ascii="Arial" w:hAnsi="Arial" w:cs="Arial"/>
          <w:spacing w:val="-15"/>
          <w:w w:val="105"/>
        </w:rPr>
        <w:t xml:space="preserve"> </w:t>
      </w:r>
      <w:r w:rsidRPr="00011DEA">
        <w:rPr>
          <w:rFonts w:ascii="Arial" w:hAnsi="Arial" w:cs="Arial"/>
          <w:w w:val="105"/>
        </w:rPr>
        <w:t>electing</w:t>
      </w:r>
      <w:r w:rsidRPr="00011DEA">
        <w:rPr>
          <w:rFonts w:ascii="Arial" w:hAnsi="Arial" w:cs="Arial"/>
          <w:spacing w:val="-14"/>
          <w:w w:val="105"/>
        </w:rPr>
        <w:t xml:space="preserve"> </w:t>
      </w:r>
      <w:r w:rsidRPr="00011DEA">
        <w:rPr>
          <w:rFonts w:ascii="Arial" w:hAnsi="Arial" w:cs="Arial"/>
          <w:w w:val="105"/>
        </w:rPr>
        <w:t>the</w:t>
      </w:r>
      <w:r w:rsidRPr="00011DEA">
        <w:rPr>
          <w:rFonts w:ascii="Arial" w:hAnsi="Arial" w:cs="Arial"/>
          <w:spacing w:val="-14"/>
          <w:w w:val="105"/>
        </w:rPr>
        <w:t xml:space="preserve"> </w:t>
      </w:r>
      <w:r w:rsidRPr="00011DEA">
        <w:rPr>
          <w:rFonts w:ascii="Arial" w:hAnsi="Arial" w:cs="Arial"/>
          <w:w w:val="105"/>
        </w:rPr>
        <w:t>thesis</w:t>
      </w:r>
      <w:r w:rsidRPr="00011DEA">
        <w:rPr>
          <w:rFonts w:ascii="Arial" w:hAnsi="Arial" w:cs="Arial"/>
          <w:spacing w:val="-14"/>
          <w:w w:val="105"/>
        </w:rPr>
        <w:t xml:space="preserve"> </w:t>
      </w:r>
      <w:r w:rsidRPr="00011DEA">
        <w:rPr>
          <w:rFonts w:ascii="Arial" w:hAnsi="Arial" w:cs="Arial"/>
          <w:w w:val="105"/>
        </w:rPr>
        <w:t>option</w:t>
      </w:r>
      <w:r w:rsidRPr="00011DEA">
        <w:rPr>
          <w:rFonts w:ascii="Arial" w:hAnsi="Arial" w:cs="Arial"/>
          <w:spacing w:val="-15"/>
          <w:w w:val="105"/>
        </w:rPr>
        <w:t xml:space="preserve"> </w:t>
      </w:r>
      <w:r w:rsidRPr="00011DEA">
        <w:rPr>
          <w:rFonts w:ascii="Arial" w:hAnsi="Arial" w:cs="Arial"/>
          <w:w w:val="105"/>
        </w:rPr>
        <w:t>must</w:t>
      </w:r>
      <w:r w:rsidRPr="00011DEA">
        <w:rPr>
          <w:rFonts w:ascii="Arial" w:hAnsi="Arial" w:cs="Arial"/>
          <w:spacing w:val="-15"/>
          <w:w w:val="105"/>
        </w:rPr>
        <w:t xml:space="preserve"> </w:t>
      </w:r>
      <w:r w:rsidRPr="00011DEA">
        <w:rPr>
          <w:rFonts w:ascii="Arial" w:hAnsi="Arial" w:cs="Arial"/>
          <w:w w:val="105"/>
        </w:rPr>
        <w:t>obtain approval from the Dean of the College of Arts and Sciences and must register for the</w:t>
      </w:r>
      <w:r w:rsidRPr="00011DEA">
        <w:rPr>
          <w:rFonts w:ascii="Arial" w:hAnsi="Arial" w:cs="Arial"/>
          <w:spacing w:val="-10"/>
          <w:w w:val="105"/>
        </w:rPr>
        <w:t xml:space="preserve"> </w:t>
      </w:r>
      <w:r w:rsidRPr="00011DEA">
        <w:rPr>
          <w:rFonts w:ascii="Arial" w:hAnsi="Arial" w:cs="Arial"/>
          <w:w w:val="105"/>
        </w:rPr>
        <w:t>thesis</w:t>
      </w:r>
      <w:r w:rsidRPr="00011DEA">
        <w:rPr>
          <w:rFonts w:ascii="Arial" w:hAnsi="Arial" w:cs="Arial"/>
          <w:spacing w:val="-10"/>
          <w:w w:val="105"/>
        </w:rPr>
        <w:t xml:space="preserve"> </w:t>
      </w:r>
      <w:r w:rsidRPr="00011DEA">
        <w:rPr>
          <w:rFonts w:ascii="Arial" w:hAnsi="Arial" w:cs="Arial"/>
          <w:w w:val="105"/>
        </w:rPr>
        <w:t>and</w:t>
      </w:r>
      <w:r w:rsidRPr="00011DEA">
        <w:rPr>
          <w:rFonts w:ascii="Arial" w:hAnsi="Arial" w:cs="Arial"/>
          <w:spacing w:val="-10"/>
          <w:w w:val="105"/>
        </w:rPr>
        <w:t xml:space="preserve"> </w:t>
      </w:r>
      <w:r w:rsidRPr="00011DEA">
        <w:rPr>
          <w:rFonts w:ascii="Arial" w:hAnsi="Arial" w:cs="Arial"/>
          <w:spacing w:val="-3"/>
          <w:w w:val="105"/>
        </w:rPr>
        <w:t>pay</w:t>
      </w:r>
      <w:r w:rsidRPr="00011DEA">
        <w:rPr>
          <w:rFonts w:ascii="Arial" w:hAnsi="Arial" w:cs="Arial"/>
          <w:spacing w:val="-10"/>
          <w:w w:val="105"/>
        </w:rPr>
        <w:t xml:space="preserve"> </w:t>
      </w:r>
      <w:r w:rsidRPr="00011DEA">
        <w:rPr>
          <w:rFonts w:ascii="Arial" w:hAnsi="Arial" w:cs="Arial"/>
          <w:w w:val="105"/>
        </w:rPr>
        <w:t>the</w:t>
      </w:r>
      <w:r w:rsidRPr="00011DEA">
        <w:rPr>
          <w:rFonts w:ascii="Arial" w:hAnsi="Arial" w:cs="Arial"/>
          <w:spacing w:val="-10"/>
          <w:w w:val="105"/>
        </w:rPr>
        <w:t xml:space="preserve"> </w:t>
      </w:r>
      <w:r w:rsidRPr="00011DEA">
        <w:rPr>
          <w:rFonts w:ascii="Arial" w:hAnsi="Arial" w:cs="Arial"/>
          <w:w w:val="105"/>
        </w:rPr>
        <w:t>appropriate</w:t>
      </w:r>
      <w:r w:rsidRPr="00011DEA">
        <w:rPr>
          <w:rFonts w:ascii="Arial" w:hAnsi="Arial" w:cs="Arial"/>
          <w:spacing w:val="-10"/>
          <w:w w:val="105"/>
        </w:rPr>
        <w:t xml:space="preserve"> </w:t>
      </w:r>
      <w:r w:rsidRPr="00011DEA">
        <w:rPr>
          <w:rFonts w:ascii="Arial" w:hAnsi="Arial" w:cs="Arial"/>
          <w:w w:val="105"/>
        </w:rPr>
        <w:t>fee.</w:t>
      </w:r>
    </w:p>
    <w:p w14:paraId="63D5D999" w14:textId="77777777" w:rsidR="00C5495A" w:rsidRPr="00011DEA" w:rsidRDefault="00C5495A" w:rsidP="003F2B9A">
      <w:pPr>
        <w:pStyle w:val="BodyText"/>
        <w:spacing w:before="60"/>
        <w:ind w:left="0" w:right="119"/>
        <w:rPr>
          <w:rFonts w:ascii="Arial" w:hAnsi="Arial" w:cs="Arial"/>
        </w:rPr>
      </w:pPr>
      <w:r w:rsidRPr="00011DEA">
        <w:rPr>
          <w:rFonts w:ascii="Arial" w:hAnsi="Arial" w:cs="Arial"/>
          <w:w w:val="105"/>
        </w:rPr>
        <w:t>THESIS: Students choosing the Thesis Option must complete six (6) semester hours of EN 690 Thesis in addition to the core and 24 additional semester hours of graduate courses in English for a total of 36 hours.</w:t>
      </w:r>
    </w:p>
    <w:p w14:paraId="1E09B334" w14:textId="77777777" w:rsidR="00C5495A" w:rsidRPr="00011DEA" w:rsidRDefault="00C5495A" w:rsidP="003F2B9A">
      <w:pPr>
        <w:pStyle w:val="BodyText"/>
        <w:spacing w:before="60"/>
        <w:ind w:left="0" w:right="119" w:firstLine="359"/>
        <w:rPr>
          <w:rFonts w:ascii="Arial" w:hAnsi="Arial" w:cs="Arial"/>
        </w:rPr>
      </w:pPr>
      <w:r w:rsidRPr="00011DEA">
        <w:rPr>
          <w:rFonts w:ascii="Arial" w:hAnsi="Arial" w:cs="Arial"/>
          <w:w w:val="105"/>
        </w:rPr>
        <w:t>THESIS PROPOSAL: Students choosing this option must submit a thesis proposal no later than mid-term of the semester prior to enrolling in EN 690 Thesis.</w:t>
      </w:r>
    </w:p>
    <w:p w14:paraId="55DD8017" w14:textId="77777777" w:rsidR="00C5495A" w:rsidRPr="00011DEA" w:rsidRDefault="00C5495A" w:rsidP="003F2B9A">
      <w:pPr>
        <w:pStyle w:val="BodyText"/>
        <w:spacing w:before="38"/>
        <w:ind w:left="0"/>
        <w:rPr>
          <w:rFonts w:ascii="Arial" w:hAnsi="Arial" w:cs="Arial"/>
        </w:rPr>
      </w:pPr>
      <w:r w:rsidRPr="00011DEA">
        <w:rPr>
          <w:rFonts w:ascii="Arial" w:hAnsi="Arial" w:cs="Arial"/>
          <w:w w:val="105"/>
        </w:rPr>
        <w:t xml:space="preserve">THESIS DEFENSE: Students choosing the Thesis Option must enroll in EN 695 </w:t>
      </w:r>
      <w:bookmarkStart w:id="111" w:name="MASTER_OF_ARTS_DEGREE_IN_HISTORY"/>
      <w:bookmarkEnd w:id="111"/>
      <w:r w:rsidRPr="00011DEA">
        <w:rPr>
          <w:rFonts w:ascii="Arial" w:hAnsi="Arial" w:cs="Arial"/>
          <w:w w:val="105"/>
        </w:rPr>
        <w:t>Thesis Defense during the term in which they complete the thesis.</w:t>
      </w:r>
    </w:p>
    <w:p w14:paraId="2D87C3E1" w14:textId="77777777" w:rsidR="00C5495A" w:rsidRPr="00011DEA" w:rsidRDefault="00C5495A" w:rsidP="003F2B9A">
      <w:pPr>
        <w:pStyle w:val="BodyText"/>
        <w:spacing w:before="60"/>
        <w:ind w:left="0"/>
        <w:rPr>
          <w:rFonts w:ascii="Arial" w:hAnsi="Arial" w:cs="Arial"/>
        </w:rPr>
      </w:pPr>
      <w:r w:rsidRPr="00011DEA">
        <w:rPr>
          <w:rFonts w:ascii="Arial" w:hAnsi="Arial" w:cs="Arial"/>
          <w:w w:val="110"/>
        </w:rPr>
        <w:t>NON-THESIS OPTION: Students choosing the Non-Thesis Option must complete</w:t>
      </w:r>
      <w:r w:rsidRPr="00011DEA">
        <w:rPr>
          <w:rFonts w:ascii="Arial" w:hAnsi="Arial" w:cs="Arial"/>
          <w:spacing w:val="-30"/>
          <w:w w:val="110"/>
        </w:rPr>
        <w:t xml:space="preserve"> </w:t>
      </w:r>
      <w:r w:rsidRPr="00011DEA">
        <w:rPr>
          <w:rFonts w:ascii="Arial" w:hAnsi="Arial" w:cs="Arial"/>
          <w:w w:val="110"/>
        </w:rPr>
        <w:t>30</w:t>
      </w:r>
      <w:r w:rsidRPr="00011DEA">
        <w:rPr>
          <w:rFonts w:ascii="Arial" w:hAnsi="Arial" w:cs="Arial"/>
          <w:spacing w:val="-30"/>
          <w:w w:val="110"/>
        </w:rPr>
        <w:t xml:space="preserve"> </w:t>
      </w:r>
      <w:r w:rsidRPr="00011DEA">
        <w:rPr>
          <w:rFonts w:ascii="Arial" w:hAnsi="Arial" w:cs="Arial"/>
          <w:w w:val="110"/>
        </w:rPr>
        <w:t>hours</w:t>
      </w:r>
      <w:r w:rsidRPr="00011DEA">
        <w:rPr>
          <w:rFonts w:ascii="Arial" w:hAnsi="Arial" w:cs="Arial"/>
          <w:spacing w:val="-30"/>
          <w:w w:val="110"/>
        </w:rPr>
        <w:t xml:space="preserve"> </w:t>
      </w:r>
      <w:r w:rsidRPr="00011DEA">
        <w:rPr>
          <w:rFonts w:ascii="Arial" w:hAnsi="Arial" w:cs="Arial"/>
          <w:w w:val="110"/>
        </w:rPr>
        <w:t>of</w:t>
      </w:r>
      <w:r w:rsidRPr="00011DEA">
        <w:rPr>
          <w:rFonts w:ascii="Arial" w:hAnsi="Arial" w:cs="Arial"/>
          <w:spacing w:val="-30"/>
          <w:w w:val="110"/>
        </w:rPr>
        <w:t xml:space="preserve"> </w:t>
      </w:r>
      <w:r w:rsidRPr="00011DEA">
        <w:rPr>
          <w:rFonts w:ascii="Arial" w:hAnsi="Arial" w:cs="Arial"/>
          <w:w w:val="110"/>
        </w:rPr>
        <w:t>graduate</w:t>
      </w:r>
      <w:r w:rsidRPr="00011DEA">
        <w:rPr>
          <w:rFonts w:ascii="Arial" w:hAnsi="Arial" w:cs="Arial"/>
          <w:spacing w:val="-30"/>
          <w:w w:val="110"/>
        </w:rPr>
        <w:t xml:space="preserve"> </w:t>
      </w:r>
      <w:r w:rsidRPr="00011DEA">
        <w:rPr>
          <w:rFonts w:ascii="Arial" w:hAnsi="Arial" w:cs="Arial"/>
          <w:w w:val="110"/>
        </w:rPr>
        <w:t>courses</w:t>
      </w:r>
      <w:r w:rsidRPr="00011DEA">
        <w:rPr>
          <w:rFonts w:ascii="Arial" w:hAnsi="Arial" w:cs="Arial"/>
          <w:spacing w:val="-30"/>
          <w:w w:val="110"/>
        </w:rPr>
        <w:t xml:space="preserve"> </w:t>
      </w:r>
      <w:r w:rsidRPr="00011DEA">
        <w:rPr>
          <w:rFonts w:ascii="Arial" w:hAnsi="Arial" w:cs="Arial"/>
          <w:w w:val="110"/>
        </w:rPr>
        <w:t>in</w:t>
      </w:r>
      <w:r w:rsidRPr="00011DEA">
        <w:rPr>
          <w:rFonts w:ascii="Arial" w:hAnsi="Arial" w:cs="Arial"/>
          <w:spacing w:val="-30"/>
          <w:w w:val="110"/>
        </w:rPr>
        <w:t xml:space="preserve"> </w:t>
      </w:r>
      <w:r w:rsidRPr="00011DEA">
        <w:rPr>
          <w:rFonts w:ascii="Arial" w:hAnsi="Arial" w:cs="Arial"/>
          <w:w w:val="110"/>
        </w:rPr>
        <w:t>English</w:t>
      </w:r>
      <w:r w:rsidRPr="00011DEA">
        <w:rPr>
          <w:rFonts w:ascii="Arial" w:hAnsi="Arial" w:cs="Arial"/>
          <w:spacing w:val="-30"/>
          <w:w w:val="110"/>
        </w:rPr>
        <w:t xml:space="preserve"> </w:t>
      </w:r>
      <w:r w:rsidRPr="00011DEA">
        <w:rPr>
          <w:rFonts w:ascii="Arial" w:hAnsi="Arial" w:cs="Arial"/>
          <w:w w:val="110"/>
        </w:rPr>
        <w:t>in</w:t>
      </w:r>
      <w:r w:rsidRPr="00011DEA">
        <w:rPr>
          <w:rFonts w:ascii="Arial" w:hAnsi="Arial" w:cs="Arial"/>
          <w:spacing w:val="-30"/>
          <w:w w:val="110"/>
        </w:rPr>
        <w:t xml:space="preserve"> </w:t>
      </w:r>
      <w:r w:rsidRPr="00011DEA">
        <w:rPr>
          <w:rFonts w:ascii="Arial" w:hAnsi="Arial" w:cs="Arial"/>
          <w:w w:val="110"/>
        </w:rPr>
        <w:t>addition</w:t>
      </w:r>
      <w:r w:rsidRPr="00011DEA">
        <w:rPr>
          <w:rFonts w:ascii="Arial" w:hAnsi="Arial" w:cs="Arial"/>
          <w:spacing w:val="-30"/>
          <w:w w:val="110"/>
        </w:rPr>
        <w:t xml:space="preserve"> </w:t>
      </w:r>
      <w:r w:rsidRPr="00011DEA">
        <w:rPr>
          <w:rFonts w:ascii="Arial" w:hAnsi="Arial" w:cs="Arial"/>
          <w:w w:val="110"/>
        </w:rPr>
        <w:t>to</w:t>
      </w:r>
      <w:r w:rsidRPr="00011DEA">
        <w:rPr>
          <w:rFonts w:ascii="Arial" w:hAnsi="Arial" w:cs="Arial"/>
          <w:spacing w:val="-30"/>
          <w:w w:val="110"/>
        </w:rPr>
        <w:t xml:space="preserve"> </w:t>
      </w:r>
      <w:r w:rsidRPr="00011DEA">
        <w:rPr>
          <w:rFonts w:ascii="Arial" w:hAnsi="Arial" w:cs="Arial"/>
          <w:w w:val="110"/>
        </w:rPr>
        <w:t>the</w:t>
      </w:r>
      <w:r w:rsidRPr="00011DEA">
        <w:rPr>
          <w:rFonts w:ascii="Arial" w:hAnsi="Arial" w:cs="Arial"/>
          <w:spacing w:val="-30"/>
          <w:w w:val="110"/>
        </w:rPr>
        <w:t xml:space="preserve"> </w:t>
      </w:r>
      <w:r w:rsidRPr="00011DEA">
        <w:rPr>
          <w:rFonts w:ascii="Arial" w:hAnsi="Arial" w:cs="Arial"/>
          <w:w w:val="110"/>
        </w:rPr>
        <w:t>core,</w:t>
      </w:r>
      <w:r w:rsidRPr="00011DEA">
        <w:rPr>
          <w:rFonts w:ascii="Arial" w:hAnsi="Arial" w:cs="Arial"/>
          <w:spacing w:val="-30"/>
          <w:w w:val="110"/>
        </w:rPr>
        <w:t xml:space="preserve"> </w:t>
      </w:r>
      <w:r w:rsidRPr="00011DEA">
        <w:rPr>
          <w:rFonts w:ascii="Arial" w:hAnsi="Arial" w:cs="Arial"/>
          <w:w w:val="110"/>
        </w:rPr>
        <w:t>excluding EN</w:t>
      </w:r>
      <w:r w:rsidRPr="00011DEA">
        <w:rPr>
          <w:rFonts w:ascii="Arial" w:hAnsi="Arial" w:cs="Arial"/>
          <w:spacing w:val="7"/>
          <w:w w:val="110"/>
        </w:rPr>
        <w:t xml:space="preserve"> </w:t>
      </w:r>
      <w:r w:rsidRPr="00011DEA">
        <w:rPr>
          <w:rFonts w:ascii="Arial" w:hAnsi="Arial" w:cs="Arial"/>
          <w:w w:val="110"/>
        </w:rPr>
        <w:t>690.</w:t>
      </w:r>
    </w:p>
    <w:p w14:paraId="4C7265A8" w14:textId="77777777" w:rsidR="00C5495A" w:rsidRPr="00011DEA" w:rsidRDefault="00C5495A" w:rsidP="003F2B9A">
      <w:pPr>
        <w:pStyle w:val="BodyText"/>
        <w:spacing w:before="60"/>
        <w:ind w:left="0"/>
        <w:rPr>
          <w:rFonts w:ascii="Arial" w:hAnsi="Arial" w:cs="Arial"/>
        </w:rPr>
      </w:pPr>
      <w:r w:rsidRPr="00011DEA">
        <w:rPr>
          <w:rFonts w:ascii="Arial" w:hAnsi="Arial" w:cs="Arial"/>
          <w:w w:val="105"/>
        </w:rPr>
        <w:t>COMPREHENSIVE EXAMINATION: Students choosing this option must enroll in EN 696, Comprehensive Examination, at the appropriate time and must successfully complete a comprehensive examination.</w:t>
      </w:r>
    </w:p>
    <w:p w14:paraId="5BB2AC7B" w14:textId="77777777" w:rsidR="00C5495A" w:rsidRPr="00011DEA" w:rsidRDefault="00C5495A" w:rsidP="003F2B9A">
      <w:pPr>
        <w:pStyle w:val="BodyText"/>
        <w:spacing w:before="60"/>
        <w:ind w:left="0"/>
        <w:rPr>
          <w:rFonts w:ascii="Arial" w:hAnsi="Arial" w:cs="Arial"/>
          <w:w w:val="105"/>
        </w:rPr>
      </w:pPr>
      <w:r w:rsidRPr="00011DEA">
        <w:rPr>
          <w:rFonts w:ascii="Arial" w:hAnsi="Arial" w:cs="Arial"/>
          <w:w w:val="105"/>
        </w:rPr>
        <w:t>At</w:t>
      </w:r>
      <w:r w:rsidRPr="00011DEA">
        <w:rPr>
          <w:rFonts w:ascii="Arial" w:hAnsi="Arial" w:cs="Arial"/>
          <w:spacing w:val="-12"/>
          <w:w w:val="105"/>
        </w:rPr>
        <w:t xml:space="preserve"> </w:t>
      </w:r>
      <w:r w:rsidRPr="00011DEA">
        <w:rPr>
          <w:rFonts w:ascii="Arial" w:hAnsi="Arial" w:cs="Arial"/>
          <w:w w:val="105"/>
        </w:rPr>
        <w:t>least</w:t>
      </w:r>
      <w:r w:rsidRPr="00011DEA">
        <w:rPr>
          <w:rFonts w:ascii="Arial" w:hAnsi="Arial" w:cs="Arial"/>
          <w:spacing w:val="-12"/>
          <w:w w:val="105"/>
        </w:rPr>
        <w:t xml:space="preserve"> </w:t>
      </w:r>
      <w:r w:rsidRPr="00011DEA">
        <w:rPr>
          <w:rFonts w:ascii="Arial" w:hAnsi="Arial" w:cs="Arial"/>
          <w:w w:val="105"/>
        </w:rPr>
        <w:t>50</w:t>
      </w:r>
      <w:r w:rsidRPr="00011DEA">
        <w:rPr>
          <w:rFonts w:ascii="Arial" w:hAnsi="Arial" w:cs="Arial"/>
          <w:spacing w:val="-12"/>
          <w:w w:val="105"/>
        </w:rPr>
        <w:t xml:space="preserve"> </w:t>
      </w:r>
      <w:r w:rsidRPr="00011DEA">
        <w:rPr>
          <w:rFonts w:ascii="Arial" w:hAnsi="Arial" w:cs="Arial"/>
          <w:w w:val="105"/>
        </w:rPr>
        <w:t>percent</w:t>
      </w:r>
      <w:r w:rsidRPr="00011DEA">
        <w:rPr>
          <w:rFonts w:ascii="Arial" w:hAnsi="Arial" w:cs="Arial"/>
          <w:spacing w:val="-12"/>
          <w:w w:val="105"/>
        </w:rPr>
        <w:t xml:space="preserve"> </w:t>
      </w:r>
      <w:r w:rsidRPr="00011DEA">
        <w:rPr>
          <w:rFonts w:ascii="Arial" w:hAnsi="Arial" w:cs="Arial"/>
          <w:w w:val="105"/>
        </w:rPr>
        <w:t>of</w:t>
      </w:r>
      <w:r w:rsidRPr="00011DEA">
        <w:rPr>
          <w:rFonts w:ascii="Arial" w:hAnsi="Arial" w:cs="Arial"/>
          <w:spacing w:val="-12"/>
          <w:w w:val="105"/>
        </w:rPr>
        <w:t xml:space="preserve"> </w:t>
      </w:r>
      <w:r w:rsidRPr="00011DEA">
        <w:rPr>
          <w:rFonts w:ascii="Arial" w:hAnsi="Arial" w:cs="Arial"/>
          <w:w w:val="105"/>
        </w:rPr>
        <w:t>the</w:t>
      </w:r>
      <w:r w:rsidRPr="00011DEA">
        <w:rPr>
          <w:rFonts w:ascii="Arial" w:hAnsi="Arial" w:cs="Arial"/>
          <w:spacing w:val="-12"/>
          <w:w w:val="105"/>
        </w:rPr>
        <w:t xml:space="preserve"> </w:t>
      </w:r>
      <w:r w:rsidRPr="00011DEA">
        <w:rPr>
          <w:rFonts w:ascii="Arial" w:hAnsi="Arial" w:cs="Arial"/>
          <w:w w:val="105"/>
        </w:rPr>
        <w:t>coursework</w:t>
      </w:r>
      <w:r w:rsidRPr="00011DEA">
        <w:rPr>
          <w:rFonts w:ascii="Arial" w:hAnsi="Arial" w:cs="Arial"/>
          <w:spacing w:val="-12"/>
          <w:w w:val="105"/>
        </w:rPr>
        <w:t xml:space="preserve"> </w:t>
      </w:r>
      <w:r w:rsidRPr="00011DEA">
        <w:rPr>
          <w:rFonts w:ascii="Arial" w:hAnsi="Arial" w:cs="Arial"/>
          <w:w w:val="105"/>
        </w:rPr>
        <w:t>required</w:t>
      </w:r>
      <w:r w:rsidRPr="00011DEA">
        <w:rPr>
          <w:rFonts w:ascii="Arial" w:hAnsi="Arial" w:cs="Arial"/>
          <w:spacing w:val="-12"/>
          <w:w w:val="105"/>
        </w:rPr>
        <w:t xml:space="preserve"> </w:t>
      </w:r>
      <w:r w:rsidRPr="00011DEA">
        <w:rPr>
          <w:rFonts w:ascii="Arial" w:hAnsi="Arial" w:cs="Arial"/>
          <w:w w:val="105"/>
        </w:rPr>
        <w:t>to</w:t>
      </w:r>
      <w:r w:rsidRPr="00011DEA">
        <w:rPr>
          <w:rFonts w:ascii="Arial" w:hAnsi="Arial" w:cs="Arial"/>
          <w:spacing w:val="-12"/>
          <w:w w:val="105"/>
        </w:rPr>
        <w:t xml:space="preserve"> </w:t>
      </w:r>
      <w:r w:rsidRPr="00011DEA">
        <w:rPr>
          <w:rFonts w:ascii="Arial" w:hAnsi="Arial" w:cs="Arial"/>
          <w:w w:val="105"/>
        </w:rPr>
        <w:t>complete</w:t>
      </w:r>
      <w:r w:rsidRPr="00011DEA">
        <w:rPr>
          <w:rFonts w:ascii="Arial" w:hAnsi="Arial" w:cs="Arial"/>
          <w:spacing w:val="-12"/>
          <w:w w:val="105"/>
        </w:rPr>
        <w:t xml:space="preserve"> </w:t>
      </w:r>
      <w:r w:rsidRPr="00011DEA">
        <w:rPr>
          <w:rFonts w:ascii="Arial" w:hAnsi="Arial" w:cs="Arial"/>
          <w:w w:val="105"/>
        </w:rPr>
        <w:t>the</w:t>
      </w:r>
      <w:r w:rsidRPr="00011DEA">
        <w:rPr>
          <w:rFonts w:ascii="Arial" w:hAnsi="Arial" w:cs="Arial"/>
          <w:spacing w:val="-12"/>
          <w:w w:val="105"/>
        </w:rPr>
        <w:t xml:space="preserve"> </w:t>
      </w:r>
      <w:r w:rsidRPr="00011DEA">
        <w:rPr>
          <w:rFonts w:ascii="Arial" w:hAnsi="Arial" w:cs="Arial"/>
          <w:w w:val="105"/>
        </w:rPr>
        <w:t>selected</w:t>
      </w:r>
      <w:r w:rsidRPr="00011DEA">
        <w:rPr>
          <w:rFonts w:ascii="Arial" w:hAnsi="Arial" w:cs="Arial"/>
          <w:spacing w:val="-12"/>
          <w:w w:val="105"/>
        </w:rPr>
        <w:t xml:space="preserve"> </w:t>
      </w:r>
      <w:r w:rsidRPr="00011DEA">
        <w:rPr>
          <w:rFonts w:ascii="Arial" w:hAnsi="Arial" w:cs="Arial"/>
          <w:w w:val="105"/>
        </w:rPr>
        <w:t>option must be earned at the 600</w:t>
      </w:r>
      <w:r w:rsidRPr="00011DEA">
        <w:rPr>
          <w:rFonts w:ascii="Arial" w:hAnsi="Arial" w:cs="Arial"/>
          <w:spacing w:val="-11"/>
          <w:w w:val="105"/>
        </w:rPr>
        <w:t xml:space="preserve"> </w:t>
      </w:r>
      <w:r w:rsidRPr="00011DEA">
        <w:rPr>
          <w:rFonts w:ascii="Arial" w:hAnsi="Arial" w:cs="Arial"/>
          <w:w w:val="105"/>
        </w:rPr>
        <w:t>level.</w:t>
      </w:r>
    </w:p>
    <w:p w14:paraId="708FCB57" w14:textId="77777777" w:rsidR="00C5495A" w:rsidRPr="00011DEA" w:rsidRDefault="00C5495A" w:rsidP="00C5495A">
      <w:pPr>
        <w:pStyle w:val="BodyText"/>
        <w:spacing w:before="60"/>
        <w:ind w:left="120"/>
        <w:rPr>
          <w:rFonts w:ascii="Arial" w:hAnsi="Arial" w:cs="Arial"/>
          <w:w w:val="105"/>
        </w:rPr>
      </w:pPr>
    </w:p>
    <w:p w14:paraId="5778AE95" w14:textId="251D1CF4" w:rsidR="00C5495A" w:rsidRPr="00011DEA" w:rsidRDefault="00C5495A" w:rsidP="00C5495A">
      <w:pPr>
        <w:rPr>
          <w:rFonts w:ascii="Arial" w:hAnsi="Arial" w:cs="Arial"/>
          <w:sz w:val="20"/>
          <w:szCs w:val="20"/>
        </w:rPr>
      </w:pPr>
      <w:bookmarkStart w:id="112" w:name="_Toc495484116"/>
      <w:r w:rsidRPr="003F2B9A">
        <w:rPr>
          <w:rStyle w:val="Heading2Char"/>
          <w:rFonts w:ascii="Arial" w:hAnsi="Arial" w:cs="Arial"/>
        </w:rPr>
        <w:t>Master of Arts Degree in Writing</w:t>
      </w:r>
      <w:bookmarkEnd w:id="112"/>
      <w:r w:rsidR="00011DEA" w:rsidRPr="00011DEA">
        <w:rPr>
          <w:rFonts w:ascii="Arial" w:hAnsi="Arial" w:cs="Arial"/>
          <w:b/>
          <w:sz w:val="20"/>
          <w:szCs w:val="20"/>
        </w:rPr>
        <w:fldChar w:fldCharType="begin"/>
      </w:r>
      <w:r w:rsidR="00011DEA" w:rsidRPr="00011DEA">
        <w:rPr>
          <w:rFonts w:ascii="Arial" w:hAnsi="Arial" w:cs="Arial"/>
          <w:sz w:val="20"/>
          <w:szCs w:val="20"/>
        </w:rPr>
        <w:instrText xml:space="preserve"> XE "College of Arts and Sciences:Master of Arts Degree in Writing" </w:instrText>
      </w:r>
      <w:r w:rsidR="00011DEA" w:rsidRPr="00011DEA">
        <w:rPr>
          <w:rFonts w:ascii="Arial" w:hAnsi="Arial" w:cs="Arial"/>
          <w:b/>
          <w:sz w:val="20"/>
          <w:szCs w:val="20"/>
        </w:rPr>
        <w:fldChar w:fldCharType="end"/>
      </w:r>
      <w:r w:rsidRPr="00011DEA">
        <w:rPr>
          <w:rFonts w:ascii="Arial" w:hAnsi="Arial" w:cs="Arial"/>
          <w:b/>
          <w:sz w:val="20"/>
          <w:szCs w:val="20"/>
        </w:rPr>
        <w:t>:</w:t>
      </w:r>
      <w:r w:rsidRPr="00011DEA">
        <w:rPr>
          <w:rFonts w:ascii="Arial" w:hAnsi="Arial" w:cs="Arial"/>
          <w:sz w:val="20"/>
          <w:szCs w:val="20"/>
        </w:rPr>
        <w:t xml:space="preserve"> a minimum of 36 semester hours of credit, to include the following core and options.</w:t>
      </w:r>
    </w:p>
    <w:p w14:paraId="4BCE6C36" w14:textId="61C9C0A6" w:rsidR="00C5495A" w:rsidRPr="00011DEA" w:rsidRDefault="00C5495A" w:rsidP="003F2B9A">
      <w:pPr>
        <w:tabs>
          <w:tab w:val="left" w:leader="dot" w:pos="8640"/>
        </w:tabs>
        <w:rPr>
          <w:rFonts w:ascii="Arial" w:hAnsi="Arial" w:cs="Arial"/>
          <w:sz w:val="20"/>
          <w:szCs w:val="20"/>
        </w:rPr>
      </w:pPr>
      <w:r w:rsidRPr="00011DEA">
        <w:rPr>
          <w:rFonts w:ascii="Arial" w:hAnsi="Arial" w:cs="Arial"/>
          <w:sz w:val="20"/>
          <w:szCs w:val="20"/>
        </w:rPr>
        <w:t xml:space="preserve">Core Courses of Study </w:t>
      </w:r>
      <w:r w:rsidR="003F2B9A">
        <w:rPr>
          <w:rFonts w:ascii="Arial" w:hAnsi="Arial" w:cs="Arial"/>
          <w:sz w:val="20"/>
          <w:szCs w:val="20"/>
        </w:rPr>
        <w:tab/>
      </w:r>
      <w:r w:rsidRPr="00011DEA">
        <w:rPr>
          <w:rFonts w:ascii="Arial" w:hAnsi="Arial" w:cs="Arial"/>
          <w:sz w:val="20"/>
          <w:szCs w:val="20"/>
        </w:rPr>
        <w:t>6</w:t>
      </w:r>
    </w:p>
    <w:p w14:paraId="491A248A" w14:textId="77777777" w:rsidR="00C5495A" w:rsidRPr="00011DEA" w:rsidRDefault="00C5495A" w:rsidP="00C5495A">
      <w:pPr>
        <w:rPr>
          <w:rFonts w:ascii="Arial" w:hAnsi="Arial" w:cs="Arial"/>
          <w:sz w:val="20"/>
          <w:szCs w:val="20"/>
        </w:rPr>
      </w:pPr>
      <w:r w:rsidRPr="00011DEA">
        <w:rPr>
          <w:rFonts w:ascii="Arial" w:hAnsi="Arial" w:cs="Arial"/>
          <w:sz w:val="20"/>
          <w:szCs w:val="20"/>
        </w:rPr>
        <w:t xml:space="preserve">EN 602 Introduction to Graduate Studies: Seminar in Writing (3) </w:t>
      </w:r>
    </w:p>
    <w:p w14:paraId="0AF8A292" w14:textId="77777777" w:rsidR="00C5495A" w:rsidRPr="00011DEA" w:rsidRDefault="00C5495A" w:rsidP="00C5495A">
      <w:pPr>
        <w:rPr>
          <w:rFonts w:ascii="Arial" w:hAnsi="Arial" w:cs="Arial"/>
          <w:sz w:val="20"/>
          <w:szCs w:val="20"/>
        </w:rPr>
      </w:pPr>
      <w:r w:rsidRPr="00011DEA">
        <w:rPr>
          <w:rFonts w:ascii="Arial" w:hAnsi="Arial" w:cs="Arial"/>
          <w:sz w:val="20"/>
          <w:szCs w:val="20"/>
        </w:rPr>
        <w:t>EN 615W Technical Writing (3)</w:t>
      </w:r>
    </w:p>
    <w:p w14:paraId="7F8165BF" w14:textId="77777777" w:rsidR="00C5495A" w:rsidRPr="00011DEA" w:rsidRDefault="00C5495A" w:rsidP="003F2B9A">
      <w:pPr>
        <w:ind w:firstLine="360"/>
        <w:rPr>
          <w:rFonts w:ascii="Arial" w:hAnsi="Arial" w:cs="Arial"/>
          <w:sz w:val="20"/>
          <w:szCs w:val="20"/>
        </w:rPr>
      </w:pPr>
      <w:r w:rsidRPr="00011DEA">
        <w:rPr>
          <w:rFonts w:ascii="Arial" w:hAnsi="Arial" w:cs="Arial"/>
          <w:sz w:val="20"/>
          <w:szCs w:val="20"/>
        </w:rPr>
        <w:t>Students should take the core courses as early as possible in their program, but must complete them by the time they have taken 18 hours of coursework.  At least 50 percent of the coursework required to complete the selected option must be earned at the 600 level.</w:t>
      </w:r>
    </w:p>
    <w:p w14:paraId="22293EC2" w14:textId="77777777" w:rsidR="00C5495A" w:rsidRPr="00011DEA" w:rsidRDefault="00C5495A" w:rsidP="00C5495A">
      <w:pPr>
        <w:rPr>
          <w:rFonts w:ascii="Arial" w:hAnsi="Arial" w:cs="Arial"/>
          <w:b/>
          <w:sz w:val="20"/>
          <w:szCs w:val="20"/>
        </w:rPr>
      </w:pPr>
      <w:r w:rsidRPr="00011DEA">
        <w:rPr>
          <w:rFonts w:ascii="Arial" w:hAnsi="Arial" w:cs="Arial"/>
          <w:b/>
          <w:sz w:val="20"/>
          <w:szCs w:val="20"/>
        </w:rPr>
        <w:t xml:space="preserve">Track I: Technical Writing    </w:t>
      </w:r>
    </w:p>
    <w:p w14:paraId="23596162" w14:textId="14963950" w:rsidR="00C5495A" w:rsidRPr="00011DEA" w:rsidRDefault="00C5495A" w:rsidP="003F2B9A">
      <w:pPr>
        <w:tabs>
          <w:tab w:val="left" w:leader="dot" w:pos="8640"/>
        </w:tabs>
        <w:rPr>
          <w:rFonts w:ascii="Arial" w:hAnsi="Arial" w:cs="Arial"/>
          <w:sz w:val="20"/>
          <w:szCs w:val="20"/>
        </w:rPr>
      </w:pPr>
      <w:r w:rsidRPr="00011DEA">
        <w:rPr>
          <w:rFonts w:ascii="Arial" w:hAnsi="Arial" w:cs="Arial"/>
          <w:sz w:val="20"/>
          <w:szCs w:val="20"/>
        </w:rPr>
        <w:t xml:space="preserve">Core Courses of Study </w:t>
      </w:r>
      <w:r w:rsidR="003F2B9A">
        <w:rPr>
          <w:rFonts w:ascii="Arial" w:hAnsi="Arial" w:cs="Arial"/>
          <w:sz w:val="20"/>
          <w:szCs w:val="20"/>
        </w:rPr>
        <w:tab/>
      </w:r>
      <w:r w:rsidRPr="00011DEA">
        <w:rPr>
          <w:rFonts w:ascii="Arial" w:hAnsi="Arial" w:cs="Arial"/>
          <w:sz w:val="20"/>
          <w:szCs w:val="20"/>
        </w:rPr>
        <w:t>6</w:t>
      </w:r>
    </w:p>
    <w:p w14:paraId="36F9BC53" w14:textId="56FB6A60" w:rsidR="00C5495A" w:rsidRPr="00011DEA" w:rsidRDefault="003F2B9A" w:rsidP="003F2B9A">
      <w:pPr>
        <w:tabs>
          <w:tab w:val="left" w:leader="dot" w:pos="8370"/>
        </w:tabs>
        <w:rPr>
          <w:rFonts w:ascii="Arial" w:hAnsi="Arial" w:cs="Arial"/>
          <w:sz w:val="20"/>
          <w:szCs w:val="20"/>
        </w:rPr>
      </w:pPr>
      <w:r>
        <w:rPr>
          <w:rFonts w:ascii="Arial" w:hAnsi="Arial" w:cs="Arial"/>
          <w:sz w:val="20"/>
          <w:szCs w:val="20"/>
        </w:rPr>
        <w:t xml:space="preserve">Required Component </w:t>
      </w:r>
      <w:r>
        <w:rPr>
          <w:rFonts w:ascii="Arial" w:hAnsi="Arial" w:cs="Arial"/>
          <w:sz w:val="20"/>
          <w:szCs w:val="20"/>
        </w:rPr>
        <w:tab/>
      </w:r>
      <w:r w:rsidR="00C5495A" w:rsidRPr="00011DEA">
        <w:rPr>
          <w:rFonts w:ascii="Arial" w:hAnsi="Arial" w:cs="Arial"/>
          <w:sz w:val="20"/>
          <w:szCs w:val="20"/>
        </w:rPr>
        <w:t>15 – 18</w:t>
      </w:r>
    </w:p>
    <w:p w14:paraId="25BAA02F" w14:textId="77777777" w:rsidR="00C5495A" w:rsidRPr="00011DEA" w:rsidRDefault="00C5495A" w:rsidP="003F2B9A">
      <w:pPr>
        <w:tabs>
          <w:tab w:val="left" w:leader="dot" w:pos="8640"/>
        </w:tabs>
        <w:rPr>
          <w:rFonts w:ascii="Arial" w:hAnsi="Arial" w:cs="Arial"/>
          <w:sz w:val="20"/>
          <w:szCs w:val="20"/>
        </w:rPr>
      </w:pPr>
      <w:r w:rsidRPr="00011DEA">
        <w:rPr>
          <w:rFonts w:ascii="Arial" w:hAnsi="Arial" w:cs="Arial"/>
          <w:sz w:val="20"/>
          <w:szCs w:val="20"/>
        </w:rPr>
        <w:t>EN 534W Language and Gender (3)</w:t>
      </w:r>
    </w:p>
    <w:p w14:paraId="039FF15C" w14:textId="77777777" w:rsidR="00C5495A" w:rsidRPr="00011DEA" w:rsidRDefault="00C5495A" w:rsidP="003F2B9A">
      <w:pPr>
        <w:tabs>
          <w:tab w:val="left" w:leader="dot" w:pos="8640"/>
        </w:tabs>
        <w:rPr>
          <w:rFonts w:ascii="Arial" w:hAnsi="Arial" w:cs="Arial"/>
          <w:sz w:val="20"/>
          <w:szCs w:val="20"/>
        </w:rPr>
      </w:pPr>
      <w:r w:rsidRPr="00011DEA">
        <w:rPr>
          <w:rFonts w:ascii="Arial" w:hAnsi="Arial" w:cs="Arial"/>
          <w:sz w:val="20"/>
          <w:szCs w:val="20"/>
        </w:rPr>
        <w:t>EN 545W Multimodal Writing (3)</w:t>
      </w:r>
    </w:p>
    <w:p w14:paraId="29FB186F" w14:textId="77777777" w:rsidR="00C5495A" w:rsidRPr="00011DEA" w:rsidRDefault="00C5495A" w:rsidP="003F2B9A">
      <w:pPr>
        <w:tabs>
          <w:tab w:val="left" w:leader="dot" w:pos="8640"/>
        </w:tabs>
        <w:rPr>
          <w:rFonts w:ascii="Arial" w:hAnsi="Arial" w:cs="Arial"/>
          <w:sz w:val="20"/>
          <w:szCs w:val="20"/>
        </w:rPr>
      </w:pPr>
      <w:r w:rsidRPr="00011DEA">
        <w:rPr>
          <w:rFonts w:ascii="Arial" w:hAnsi="Arial" w:cs="Arial"/>
          <w:sz w:val="20"/>
          <w:szCs w:val="20"/>
        </w:rPr>
        <w:t>EN 625W Document Design (3)</w:t>
      </w:r>
    </w:p>
    <w:p w14:paraId="20E53524" w14:textId="77777777" w:rsidR="00C5495A" w:rsidRPr="00011DEA" w:rsidRDefault="00C5495A" w:rsidP="003F2B9A">
      <w:pPr>
        <w:tabs>
          <w:tab w:val="left" w:leader="dot" w:pos="8640"/>
        </w:tabs>
        <w:rPr>
          <w:rFonts w:ascii="Arial" w:hAnsi="Arial" w:cs="Arial"/>
          <w:sz w:val="20"/>
          <w:szCs w:val="20"/>
        </w:rPr>
      </w:pPr>
      <w:r w:rsidRPr="00011DEA">
        <w:rPr>
          <w:rFonts w:ascii="Arial" w:hAnsi="Arial" w:cs="Arial"/>
          <w:sz w:val="20"/>
          <w:szCs w:val="20"/>
        </w:rPr>
        <w:t>EN 635W Publishing Practicum (3)</w:t>
      </w:r>
    </w:p>
    <w:p w14:paraId="14345F40" w14:textId="77777777" w:rsidR="00C5495A" w:rsidRPr="00011DEA" w:rsidRDefault="00C5495A" w:rsidP="003F2B9A">
      <w:pPr>
        <w:tabs>
          <w:tab w:val="left" w:leader="dot" w:pos="8640"/>
        </w:tabs>
        <w:rPr>
          <w:rFonts w:ascii="Arial" w:hAnsi="Arial" w:cs="Arial"/>
          <w:sz w:val="20"/>
          <w:szCs w:val="20"/>
        </w:rPr>
      </w:pPr>
      <w:r w:rsidRPr="00011DEA">
        <w:rPr>
          <w:rFonts w:ascii="Arial" w:hAnsi="Arial" w:cs="Arial"/>
          <w:sz w:val="20"/>
          <w:szCs w:val="20"/>
        </w:rPr>
        <w:lastRenderedPageBreak/>
        <w:t>EN 694W Directed Project (3 – 6 hrs)</w:t>
      </w:r>
    </w:p>
    <w:p w14:paraId="3836E46E" w14:textId="539D5EA6" w:rsidR="00C5495A" w:rsidRPr="00011DEA" w:rsidRDefault="00C5495A" w:rsidP="003F2B9A">
      <w:pPr>
        <w:tabs>
          <w:tab w:val="left" w:leader="dot" w:pos="8370"/>
        </w:tabs>
        <w:rPr>
          <w:rFonts w:ascii="Arial" w:hAnsi="Arial" w:cs="Arial"/>
          <w:b/>
          <w:sz w:val="20"/>
          <w:szCs w:val="20"/>
        </w:rPr>
      </w:pPr>
      <w:r w:rsidRPr="00011DEA">
        <w:rPr>
          <w:rFonts w:ascii="Arial" w:hAnsi="Arial" w:cs="Arial"/>
          <w:sz w:val="20"/>
          <w:szCs w:val="20"/>
        </w:rPr>
        <w:t xml:space="preserve">Elective Component </w:t>
      </w:r>
      <w:r w:rsidR="003F2B9A">
        <w:rPr>
          <w:rFonts w:ascii="Arial" w:hAnsi="Arial" w:cs="Arial"/>
          <w:sz w:val="20"/>
          <w:szCs w:val="20"/>
        </w:rPr>
        <w:tab/>
      </w:r>
      <w:r w:rsidRPr="00011DEA">
        <w:rPr>
          <w:rFonts w:ascii="Arial" w:hAnsi="Arial" w:cs="Arial"/>
          <w:sz w:val="20"/>
          <w:szCs w:val="20"/>
        </w:rPr>
        <w:t>12 - 15</w:t>
      </w:r>
      <w:r w:rsidRPr="00011DEA">
        <w:rPr>
          <w:rFonts w:ascii="Arial" w:hAnsi="Arial" w:cs="Arial"/>
          <w:b/>
          <w:sz w:val="20"/>
          <w:szCs w:val="20"/>
        </w:rPr>
        <w:t xml:space="preserve">                                                                                                                                           </w:t>
      </w:r>
    </w:p>
    <w:p w14:paraId="2CE6230F" w14:textId="77777777" w:rsidR="00C5495A" w:rsidRPr="00011DEA" w:rsidRDefault="00C5495A" w:rsidP="00C5495A">
      <w:pPr>
        <w:rPr>
          <w:rFonts w:ascii="Arial" w:hAnsi="Arial" w:cs="Arial"/>
          <w:sz w:val="20"/>
          <w:szCs w:val="20"/>
        </w:rPr>
      </w:pPr>
      <w:r w:rsidRPr="00011DEA">
        <w:rPr>
          <w:rFonts w:ascii="Arial" w:hAnsi="Arial" w:cs="Arial"/>
          <w:sz w:val="20"/>
          <w:szCs w:val="20"/>
        </w:rPr>
        <w:t>EN 539 Technical Editing (3)</w:t>
      </w:r>
    </w:p>
    <w:p w14:paraId="13DBBAC9" w14:textId="77777777" w:rsidR="00C5495A" w:rsidRPr="00011DEA" w:rsidRDefault="00C5495A" w:rsidP="00C5495A">
      <w:pPr>
        <w:rPr>
          <w:rFonts w:ascii="Arial" w:hAnsi="Arial" w:cs="Arial"/>
          <w:sz w:val="20"/>
          <w:szCs w:val="20"/>
        </w:rPr>
      </w:pPr>
      <w:r w:rsidRPr="00011DEA">
        <w:rPr>
          <w:rFonts w:ascii="Arial" w:hAnsi="Arial" w:cs="Arial"/>
          <w:sz w:val="20"/>
          <w:szCs w:val="20"/>
        </w:rPr>
        <w:t>EN 540W Grant Writing (3)</w:t>
      </w:r>
    </w:p>
    <w:p w14:paraId="6F997DAB" w14:textId="77777777" w:rsidR="00C5495A" w:rsidRPr="00011DEA" w:rsidRDefault="00C5495A" w:rsidP="00C5495A">
      <w:pPr>
        <w:rPr>
          <w:rFonts w:ascii="Arial" w:hAnsi="Arial" w:cs="Arial"/>
          <w:sz w:val="20"/>
          <w:szCs w:val="20"/>
        </w:rPr>
      </w:pPr>
      <w:r w:rsidRPr="00011DEA">
        <w:rPr>
          <w:rFonts w:ascii="Arial" w:hAnsi="Arial" w:cs="Arial"/>
          <w:sz w:val="20"/>
          <w:szCs w:val="20"/>
        </w:rPr>
        <w:t>EN 542 Survey of Grammar (3)</w:t>
      </w:r>
    </w:p>
    <w:p w14:paraId="6E77025A" w14:textId="77777777" w:rsidR="00C5495A" w:rsidRPr="00011DEA" w:rsidRDefault="00C5495A" w:rsidP="00C5495A">
      <w:pPr>
        <w:rPr>
          <w:rFonts w:ascii="Arial" w:hAnsi="Arial" w:cs="Arial"/>
          <w:sz w:val="20"/>
          <w:szCs w:val="20"/>
        </w:rPr>
      </w:pPr>
      <w:r w:rsidRPr="00011DEA">
        <w:rPr>
          <w:rFonts w:ascii="Arial" w:hAnsi="Arial" w:cs="Arial"/>
          <w:sz w:val="20"/>
          <w:szCs w:val="20"/>
        </w:rPr>
        <w:t xml:space="preserve">EN 572W Rhetoric: Argument and Style (3) </w:t>
      </w:r>
    </w:p>
    <w:p w14:paraId="66A23300" w14:textId="77777777" w:rsidR="00C5495A" w:rsidRPr="00011DEA" w:rsidRDefault="00C5495A" w:rsidP="00C5495A">
      <w:pPr>
        <w:rPr>
          <w:rFonts w:ascii="Arial" w:hAnsi="Arial" w:cs="Arial"/>
          <w:sz w:val="20"/>
          <w:szCs w:val="20"/>
        </w:rPr>
      </w:pPr>
      <w:r w:rsidRPr="00011DEA">
        <w:rPr>
          <w:rFonts w:ascii="Arial" w:hAnsi="Arial" w:cs="Arial"/>
          <w:sz w:val="20"/>
          <w:szCs w:val="20"/>
        </w:rPr>
        <w:t>EN 575W Literacy, Culture and Writing (3)</w:t>
      </w:r>
    </w:p>
    <w:p w14:paraId="778B6E06" w14:textId="77777777" w:rsidR="00C5495A" w:rsidRPr="00011DEA" w:rsidRDefault="00C5495A" w:rsidP="00C5495A">
      <w:pPr>
        <w:rPr>
          <w:rFonts w:ascii="Arial" w:hAnsi="Arial" w:cs="Arial"/>
          <w:sz w:val="20"/>
          <w:szCs w:val="20"/>
        </w:rPr>
      </w:pPr>
      <w:r w:rsidRPr="00011DEA">
        <w:rPr>
          <w:rFonts w:ascii="Arial" w:hAnsi="Arial" w:cs="Arial"/>
          <w:sz w:val="20"/>
          <w:szCs w:val="20"/>
        </w:rPr>
        <w:t>EN 595W Selected Topics in Writing (3)</w:t>
      </w:r>
    </w:p>
    <w:p w14:paraId="3B08D304" w14:textId="77777777" w:rsidR="00C5495A" w:rsidRPr="00011DEA" w:rsidRDefault="00C5495A" w:rsidP="00C5495A">
      <w:pPr>
        <w:rPr>
          <w:rFonts w:ascii="Arial" w:hAnsi="Arial" w:cs="Arial"/>
          <w:sz w:val="20"/>
          <w:szCs w:val="20"/>
        </w:rPr>
      </w:pPr>
      <w:r w:rsidRPr="00011DEA">
        <w:rPr>
          <w:rFonts w:ascii="Arial" w:hAnsi="Arial" w:cs="Arial"/>
          <w:sz w:val="20"/>
          <w:szCs w:val="20"/>
        </w:rPr>
        <w:t>EN 609W Rhetorical Theory and Culture (3)</w:t>
      </w:r>
    </w:p>
    <w:p w14:paraId="5C941D96" w14:textId="77777777" w:rsidR="00C5495A" w:rsidRPr="00011DEA" w:rsidRDefault="00C5495A" w:rsidP="00C5495A">
      <w:pPr>
        <w:rPr>
          <w:rFonts w:ascii="Arial" w:hAnsi="Arial" w:cs="Arial"/>
          <w:sz w:val="20"/>
          <w:szCs w:val="20"/>
        </w:rPr>
      </w:pPr>
      <w:r w:rsidRPr="00011DEA">
        <w:rPr>
          <w:rFonts w:ascii="Arial" w:hAnsi="Arial" w:cs="Arial"/>
          <w:sz w:val="20"/>
          <w:szCs w:val="20"/>
        </w:rPr>
        <w:t>EN 641 English Linguistics (3)</w:t>
      </w:r>
    </w:p>
    <w:p w14:paraId="393FFB3A" w14:textId="77777777" w:rsidR="00C5495A" w:rsidRPr="00011DEA" w:rsidRDefault="00C5495A" w:rsidP="00C5495A">
      <w:pPr>
        <w:rPr>
          <w:rFonts w:ascii="Arial" w:hAnsi="Arial" w:cs="Arial"/>
          <w:sz w:val="20"/>
          <w:szCs w:val="20"/>
        </w:rPr>
      </w:pPr>
      <w:r w:rsidRPr="00011DEA">
        <w:rPr>
          <w:rFonts w:ascii="Arial" w:hAnsi="Arial" w:cs="Arial"/>
          <w:sz w:val="20"/>
          <w:szCs w:val="20"/>
        </w:rPr>
        <w:t>EN 660W Writing Internship (3)</w:t>
      </w:r>
    </w:p>
    <w:p w14:paraId="6695C3F3" w14:textId="77777777" w:rsidR="00C5495A" w:rsidRPr="00011DEA" w:rsidRDefault="00C5495A" w:rsidP="00C5495A">
      <w:pPr>
        <w:rPr>
          <w:rFonts w:ascii="Arial" w:hAnsi="Arial" w:cs="Arial"/>
          <w:sz w:val="20"/>
          <w:szCs w:val="20"/>
        </w:rPr>
      </w:pPr>
      <w:r w:rsidRPr="00011DEA">
        <w:rPr>
          <w:rFonts w:ascii="Arial" w:hAnsi="Arial" w:cs="Arial"/>
          <w:sz w:val="20"/>
          <w:szCs w:val="20"/>
        </w:rPr>
        <w:t>EN 691W Selected Seminar in Writing (3)</w:t>
      </w:r>
    </w:p>
    <w:p w14:paraId="1A8B1FFD" w14:textId="305DE6D8" w:rsidR="00C5495A" w:rsidRPr="00011DEA" w:rsidRDefault="00C5495A" w:rsidP="00C5495A">
      <w:pPr>
        <w:rPr>
          <w:rFonts w:ascii="Arial" w:hAnsi="Arial" w:cs="Arial"/>
          <w:sz w:val="20"/>
          <w:szCs w:val="20"/>
        </w:rPr>
      </w:pPr>
      <w:r w:rsidRPr="00011DEA">
        <w:rPr>
          <w:rFonts w:ascii="Arial" w:hAnsi="Arial" w:cs="Arial"/>
          <w:sz w:val="20"/>
          <w:szCs w:val="20"/>
        </w:rPr>
        <w:t>EN 697 Independent Study (3)</w:t>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tab/>
      </w:r>
      <w:r w:rsidRPr="00011DEA">
        <w:rPr>
          <w:rFonts w:ascii="Arial" w:hAnsi="Arial" w:cs="Arial"/>
          <w:sz w:val="20"/>
          <w:szCs w:val="20"/>
        </w:rPr>
        <w:tab/>
      </w:r>
      <w:r w:rsidRPr="00011DEA">
        <w:rPr>
          <w:rFonts w:ascii="Arial" w:hAnsi="Arial" w:cs="Arial"/>
          <w:sz w:val="20"/>
          <w:szCs w:val="20"/>
        </w:rPr>
        <w:tab/>
      </w:r>
      <w:r w:rsidRPr="00011DEA">
        <w:rPr>
          <w:rFonts w:ascii="Arial" w:hAnsi="Arial" w:cs="Arial"/>
          <w:sz w:val="20"/>
          <w:szCs w:val="20"/>
        </w:rPr>
        <w:tab/>
        <w:t xml:space="preserve">   </w:t>
      </w:r>
      <w:r w:rsidR="003F2B9A">
        <w:rPr>
          <w:rFonts w:ascii="Arial" w:hAnsi="Arial" w:cs="Arial"/>
          <w:sz w:val="20"/>
          <w:szCs w:val="20"/>
        </w:rPr>
        <w:tab/>
      </w:r>
      <w:r w:rsidR="003F2B9A">
        <w:rPr>
          <w:rFonts w:ascii="Arial" w:hAnsi="Arial" w:cs="Arial"/>
          <w:sz w:val="20"/>
          <w:szCs w:val="20"/>
        </w:rPr>
        <w:tab/>
      </w:r>
      <w:r w:rsidR="003F2B9A">
        <w:rPr>
          <w:rFonts w:ascii="Arial" w:hAnsi="Arial" w:cs="Arial"/>
          <w:sz w:val="20"/>
          <w:szCs w:val="20"/>
        </w:rPr>
        <w:tab/>
      </w:r>
      <w:r w:rsidR="003F2B9A">
        <w:rPr>
          <w:rFonts w:ascii="Arial" w:hAnsi="Arial" w:cs="Arial"/>
          <w:sz w:val="20"/>
          <w:szCs w:val="20"/>
        </w:rPr>
        <w:tab/>
        <w:t xml:space="preserve">      </w:t>
      </w:r>
      <w:r w:rsidRPr="00011DEA">
        <w:rPr>
          <w:rFonts w:ascii="Arial" w:hAnsi="Arial" w:cs="Arial"/>
          <w:sz w:val="20"/>
          <w:szCs w:val="20"/>
        </w:rPr>
        <w:t xml:space="preserve">  _____</w:t>
      </w:r>
    </w:p>
    <w:p w14:paraId="6656F729" w14:textId="43FED1A9" w:rsidR="00C5495A" w:rsidRPr="00011DEA" w:rsidRDefault="00C5495A" w:rsidP="00C5495A">
      <w:pPr>
        <w:rPr>
          <w:rFonts w:ascii="Arial" w:hAnsi="Arial" w:cs="Arial"/>
          <w:sz w:val="20"/>
          <w:szCs w:val="20"/>
        </w:rPr>
      </w:pPr>
      <w:r w:rsidRPr="00011DEA">
        <w:rPr>
          <w:rFonts w:ascii="Arial" w:hAnsi="Arial" w:cs="Arial"/>
          <w:sz w:val="20"/>
          <w:szCs w:val="20"/>
        </w:rPr>
        <w:t xml:space="preserve">                                                                                                        </w:t>
      </w:r>
      <w:r w:rsidR="003F2B9A">
        <w:rPr>
          <w:rFonts w:ascii="Arial" w:hAnsi="Arial" w:cs="Arial"/>
          <w:sz w:val="20"/>
          <w:szCs w:val="20"/>
        </w:rPr>
        <w:tab/>
      </w:r>
      <w:r w:rsidR="003F2B9A">
        <w:rPr>
          <w:rFonts w:ascii="Arial" w:hAnsi="Arial" w:cs="Arial"/>
          <w:sz w:val="20"/>
          <w:szCs w:val="20"/>
        </w:rPr>
        <w:tab/>
      </w:r>
      <w:r w:rsidR="003F2B9A">
        <w:rPr>
          <w:rFonts w:ascii="Arial" w:hAnsi="Arial" w:cs="Arial"/>
          <w:sz w:val="20"/>
          <w:szCs w:val="20"/>
        </w:rPr>
        <w:tab/>
        <w:t xml:space="preserve">         </w:t>
      </w:r>
      <w:r w:rsidRPr="00011DEA">
        <w:rPr>
          <w:rFonts w:ascii="Arial" w:hAnsi="Arial" w:cs="Arial"/>
          <w:sz w:val="20"/>
          <w:szCs w:val="20"/>
        </w:rPr>
        <w:t xml:space="preserve">  36  </w:t>
      </w:r>
    </w:p>
    <w:p w14:paraId="0AA6326B" w14:textId="77777777" w:rsidR="00C5495A" w:rsidRPr="00011DEA" w:rsidRDefault="00C5495A" w:rsidP="00C5495A">
      <w:pPr>
        <w:rPr>
          <w:rFonts w:ascii="Arial" w:hAnsi="Arial" w:cs="Arial"/>
          <w:b/>
          <w:sz w:val="20"/>
          <w:szCs w:val="20"/>
        </w:rPr>
      </w:pPr>
      <w:r w:rsidRPr="00011DEA">
        <w:rPr>
          <w:rFonts w:ascii="Arial" w:hAnsi="Arial" w:cs="Arial"/>
          <w:b/>
          <w:sz w:val="20"/>
          <w:szCs w:val="20"/>
        </w:rPr>
        <w:t>Track II: Rhetoric and Composition</w:t>
      </w:r>
    </w:p>
    <w:p w14:paraId="24E8EFA4" w14:textId="662876A2" w:rsidR="00C5495A" w:rsidRPr="00011DEA" w:rsidRDefault="003F2B9A" w:rsidP="003F2B9A">
      <w:pPr>
        <w:tabs>
          <w:tab w:val="left" w:leader="dot" w:pos="8640"/>
        </w:tabs>
        <w:rPr>
          <w:rFonts w:ascii="Arial" w:hAnsi="Arial" w:cs="Arial"/>
          <w:sz w:val="20"/>
          <w:szCs w:val="20"/>
        </w:rPr>
      </w:pPr>
      <w:r>
        <w:rPr>
          <w:rFonts w:ascii="Arial" w:hAnsi="Arial" w:cs="Arial"/>
          <w:sz w:val="20"/>
          <w:szCs w:val="20"/>
        </w:rPr>
        <w:t>Core Courses of Study</w:t>
      </w:r>
      <w:r>
        <w:rPr>
          <w:rFonts w:ascii="Arial" w:hAnsi="Arial" w:cs="Arial"/>
          <w:sz w:val="20"/>
          <w:szCs w:val="20"/>
        </w:rPr>
        <w:tab/>
      </w:r>
      <w:r w:rsidR="00C5495A" w:rsidRPr="00011DEA">
        <w:rPr>
          <w:rFonts w:ascii="Arial" w:hAnsi="Arial" w:cs="Arial"/>
          <w:sz w:val="20"/>
          <w:szCs w:val="20"/>
        </w:rPr>
        <w:t>6</w:t>
      </w:r>
    </w:p>
    <w:p w14:paraId="173E25F8" w14:textId="12616120" w:rsidR="00C5495A" w:rsidRPr="00011DEA" w:rsidRDefault="00C5495A" w:rsidP="003F2B9A">
      <w:pPr>
        <w:tabs>
          <w:tab w:val="left" w:leader="dot" w:pos="8370"/>
        </w:tabs>
        <w:rPr>
          <w:rFonts w:ascii="Arial" w:hAnsi="Arial" w:cs="Arial"/>
          <w:sz w:val="20"/>
          <w:szCs w:val="20"/>
        </w:rPr>
      </w:pPr>
      <w:r w:rsidRPr="00011DEA">
        <w:rPr>
          <w:rFonts w:ascii="Arial" w:hAnsi="Arial" w:cs="Arial"/>
          <w:sz w:val="20"/>
          <w:szCs w:val="20"/>
        </w:rPr>
        <w:t>Required Component</w:t>
      </w:r>
      <w:r w:rsidR="003F2B9A">
        <w:rPr>
          <w:rFonts w:ascii="Arial" w:hAnsi="Arial" w:cs="Arial"/>
          <w:sz w:val="20"/>
          <w:szCs w:val="20"/>
        </w:rPr>
        <w:tab/>
      </w:r>
      <w:r w:rsidRPr="00011DEA">
        <w:rPr>
          <w:rFonts w:ascii="Arial" w:hAnsi="Arial" w:cs="Arial"/>
          <w:sz w:val="20"/>
          <w:szCs w:val="20"/>
        </w:rPr>
        <w:t>15 – 18</w:t>
      </w:r>
    </w:p>
    <w:p w14:paraId="46436832" w14:textId="77777777" w:rsidR="00C5495A" w:rsidRPr="00011DEA" w:rsidRDefault="00C5495A" w:rsidP="003F2B9A">
      <w:pPr>
        <w:tabs>
          <w:tab w:val="left" w:leader="dot" w:pos="8640"/>
        </w:tabs>
        <w:rPr>
          <w:rFonts w:ascii="Arial" w:hAnsi="Arial" w:cs="Arial"/>
          <w:sz w:val="20"/>
          <w:szCs w:val="20"/>
        </w:rPr>
      </w:pPr>
      <w:r w:rsidRPr="00011DEA">
        <w:rPr>
          <w:rFonts w:ascii="Arial" w:hAnsi="Arial" w:cs="Arial"/>
          <w:sz w:val="20"/>
          <w:szCs w:val="20"/>
        </w:rPr>
        <w:t>EN 534W Language and Gender (3)</w:t>
      </w:r>
    </w:p>
    <w:p w14:paraId="23011C7C" w14:textId="77777777" w:rsidR="00C5495A" w:rsidRPr="00011DEA" w:rsidRDefault="00C5495A" w:rsidP="003F2B9A">
      <w:pPr>
        <w:tabs>
          <w:tab w:val="left" w:leader="dot" w:pos="8640"/>
        </w:tabs>
        <w:rPr>
          <w:rFonts w:ascii="Arial" w:hAnsi="Arial" w:cs="Arial"/>
          <w:sz w:val="20"/>
          <w:szCs w:val="20"/>
        </w:rPr>
      </w:pPr>
      <w:r w:rsidRPr="00011DEA">
        <w:rPr>
          <w:rFonts w:ascii="Arial" w:eastAsia="Times New Roman" w:hAnsi="Arial" w:cs="Arial"/>
          <w:sz w:val="20"/>
          <w:szCs w:val="20"/>
        </w:rPr>
        <w:t>EN 545W Multimodal Writing (3)</w:t>
      </w:r>
    </w:p>
    <w:p w14:paraId="7CAE7E1C" w14:textId="77777777" w:rsidR="00C5495A" w:rsidRPr="00011DEA" w:rsidRDefault="00C5495A" w:rsidP="003F2B9A">
      <w:pPr>
        <w:tabs>
          <w:tab w:val="left" w:leader="dot" w:pos="8640"/>
        </w:tabs>
        <w:rPr>
          <w:rFonts w:ascii="Arial" w:hAnsi="Arial" w:cs="Arial"/>
          <w:sz w:val="20"/>
          <w:szCs w:val="20"/>
        </w:rPr>
      </w:pPr>
      <w:r w:rsidRPr="00011DEA">
        <w:rPr>
          <w:rFonts w:ascii="Arial" w:hAnsi="Arial" w:cs="Arial"/>
          <w:sz w:val="20"/>
          <w:szCs w:val="20"/>
        </w:rPr>
        <w:t>EN 609W Rhetorical Theory and Culture (3)</w:t>
      </w:r>
    </w:p>
    <w:p w14:paraId="4D28F9CC" w14:textId="77777777" w:rsidR="00C5495A" w:rsidRPr="00011DEA" w:rsidRDefault="00C5495A" w:rsidP="003F2B9A">
      <w:pPr>
        <w:tabs>
          <w:tab w:val="left" w:leader="dot" w:pos="8640"/>
        </w:tabs>
        <w:rPr>
          <w:rFonts w:ascii="Arial" w:hAnsi="Arial" w:cs="Arial"/>
          <w:sz w:val="20"/>
          <w:szCs w:val="20"/>
        </w:rPr>
      </w:pPr>
      <w:r w:rsidRPr="00011DEA">
        <w:rPr>
          <w:rFonts w:ascii="Arial" w:hAnsi="Arial" w:cs="Arial"/>
          <w:sz w:val="20"/>
          <w:szCs w:val="20"/>
        </w:rPr>
        <w:t>EN 610W Composition Theory (3)</w:t>
      </w:r>
    </w:p>
    <w:p w14:paraId="093E0BEB" w14:textId="0C14F4A6" w:rsidR="00C5495A" w:rsidRPr="00011DEA" w:rsidRDefault="00C5495A" w:rsidP="003F2B9A">
      <w:pPr>
        <w:tabs>
          <w:tab w:val="left" w:leader="dot" w:pos="8640"/>
        </w:tabs>
        <w:rPr>
          <w:rFonts w:ascii="Arial" w:hAnsi="Arial" w:cs="Arial"/>
          <w:sz w:val="20"/>
          <w:szCs w:val="20"/>
        </w:rPr>
      </w:pPr>
      <w:r w:rsidRPr="00011DEA">
        <w:rPr>
          <w:rFonts w:ascii="Arial" w:hAnsi="Arial" w:cs="Arial"/>
          <w:sz w:val="20"/>
          <w:szCs w:val="20"/>
        </w:rPr>
        <w:t xml:space="preserve">EN 694W Directed Project (3 </w:t>
      </w:r>
      <w:r w:rsidR="003F2B9A">
        <w:rPr>
          <w:rFonts w:ascii="Arial" w:hAnsi="Arial" w:cs="Arial"/>
          <w:sz w:val="20"/>
          <w:szCs w:val="20"/>
        </w:rPr>
        <w:t>– 6 hrs)</w:t>
      </w:r>
    </w:p>
    <w:p w14:paraId="2C5BDD1C" w14:textId="63296AD8" w:rsidR="00C5495A" w:rsidRPr="00011DEA" w:rsidRDefault="00C5495A" w:rsidP="003F2B9A">
      <w:pPr>
        <w:tabs>
          <w:tab w:val="left" w:leader="dot" w:pos="8370"/>
          <w:tab w:val="left" w:leader="dot" w:pos="8640"/>
        </w:tabs>
        <w:rPr>
          <w:rFonts w:ascii="Arial" w:hAnsi="Arial" w:cs="Arial"/>
          <w:b/>
          <w:sz w:val="20"/>
          <w:szCs w:val="20"/>
        </w:rPr>
      </w:pPr>
      <w:r w:rsidRPr="00011DEA">
        <w:rPr>
          <w:rFonts w:ascii="Arial" w:hAnsi="Arial" w:cs="Arial"/>
          <w:sz w:val="20"/>
          <w:szCs w:val="20"/>
        </w:rPr>
        <w:t xml:space="preserve">Elective Component </w:t>
      </w:r>
      <w:r w:rsidR="003F2B9A">
        <w:rPr>
          <w:rFonts w:ascii="Arial" w:hAnsi="Arial" w:cs="Arial"/>
          <w:sz w:val="20"/>
          <w:szCs w:val="20"/>
        </w:rPr>
        <w:tab/>
      </w:r>
      <w:r w:rsidRPr="00011DEA">
        <w:rPr>
          <w:rFonts w:ascii="Arial" w:hAnsi="Arial" w:cs="Arial"/>
          <w:sz w:val="20"/>
          <w:szCs w:val="20"/>
        </w:rPr>
        <w:t>12 - 15</w:t>
      </w:r>
      <w:r w:rsidRPr="00011DEA">
        <w:rPr>
          <w:rFonts w:ascii="Arial" w:hAnsi="Arial" w:cs="Arial"/>
          <w:b/>
          <w:sz w:val="20"/>
          <w:szCs w:val="20"/>
        </w:rPr>
        <w:t xml:space="preserve">                                                                                                                                           </w:t>
      </w:r>
    </w:p>
    <w:p w14:paraId="5B3E517D" w14:textId="77777777" w:rsidR="00C5495A" w:rsidRPr="00011DEA" w:rsidRDefault="00C5495A" w:rsidP="003F2B9A">
      <w:pPr>
        <w:tabs>
          <w:tab w:val="left" w:leader="dot" w:pos="8640"/>
        </w:tabs>
        <w:rPr>
          <w:rFonts w:ascii="Arial" w:hAnsi="Arial" w:cs="Arial"/>
          <w:sz w:val="20"/>
          <w:szCs w:val="20"/>
        </w:rPr>
      </w:pPr>
      <w:r w:rsidRPr="00011DEA">
        <w:rPr>
          <w:rFonts w:ascii="Arial" w:hAnsi="Arial" w:cs="Arial"/>
          <w:sz w:val="20"/>
          <w:szCs w:val="20"/>
        </w:rPr>
        <w:t>EN 535W Writing Protest and Dissent (3)</w:t>
      </w:r>
    </w:p>
    <w:p w14:paraId="00C90BD8" w14:textId="77777777" w:rsidR="00C5495A" w:rsidRPr="00011DEA" w:rsidRDefault="00C5495A" w:rsidP="00C5495A">
      <w:pPr>
        <w:rPr>
          <w:rFonts w:ascii="Arial" w:hAnsi="Arial" w:cs="Arial"/>
          <w:sz w:val="20"/>
          <w:szCs w:val="20"/>
        </w:rPr>
      </w:pPr>
      <w:r w:rsidRPr="00011DEA">
        <w:rPr>
          <w:rFonts w:ascii="Arial" w:hAnsi="Arial" w:cs="Arial"/>
          <w:sz w:val="20"/>
          <w:szCs w:val="20"/>
        </w:rPr>
        <w:t>EN 539 Technical Editing (3)</w:t>
      </w:r>
    </w:p>
    <w:p w14:paraId="3BD8125E" w14:textId="77777777" w:rsidR="00C5495A" w:rsidRPr="00011DEA" w:rsidRDefault="00C5495A" w:rsidP="00C5495A">
      <w:pPr>
        <w:rPr>
          <w:rFonts w:ascii="Arial" w:hAnsi="Arial" w:cs="Arial"/>
          <w:sz w:val="20"/>
          <w:szCs w:val="20"/>
        </w:rPr>
      </w:pPr>
      <w:r w:rsidRPr="00011DEA">
        <w:rPr>
          <w:rFonts w:ascii="Arial" w:hAnsi="Arial" w:cs="Arial"/>
          <w:sz w:val="20"/>
          <w:szCs w:val="20"/>
        </w:rPr>
        <w:t>EN 540W Grant Writing (3)</w:t>
      </w:r>
    </w:p>
    <w:p w14:paraId="6B458321" w14:textId="77777777" w:rsidR="00C5495A" w:rsidRPr="00011DEA" w:rsidRDefault="00C5495A" w:rsidP="00C5495A">
      <w:pPr>
        <w:rPr>
          <w:rFonts w:ascii="Arial" w:hAnsi="Arial" w:cs="Arial"/>
          <w:sz w:val="20"/>
          <w:szCs w:val="20"/>
        </w:rPr>
      </w:pPr>
      <w:r w:rsidRPr="00011DEA">
        <w:rPr>
          <w:rFonts w:ascii="Arial" w:hAnsi="Arial" w:cs="Arial"/>
          <w:sz w:val="20"/>
          <w:szCs w:val="20"/>
        </w:rPr>
        <w:t>EN 541 History of the English Language (3)</w:t>
      </w:r>
    </w:p>
    <w:p w14:paraId="64C46C44" w14:textId="77777777" w:rsidR="00C5495A" w:rsidRPr="00011DEA" w:rsidRDefault="00C5495A" w:rsidP="00C5495A">
      <w:pPr>
        <w:rPr>
          <w:rFonts w:ascii="Arial" w:hAnsi="Arial" w:cs="Arial"/>
          <w:sz w:val="20"/>
          <w:szCs w:val="20"/>
        </w:rPr>
      </w:pPr>
      <w:r w:rsidRPr="00011DEA">
        <w:rPr>
          <w:rFonts w:ascii="Arial" w:hAnsi="Arial" w:cs="Arial"/>
          <w:sz w:val="20"/>
          <w:szCs w:val="20"/>
        </w:rPr>
        <w:t>EN 542 Survey of Grammar (3)</w:t>
      </w:r>
    </w:p>
    <w:p w14:paraId="5E7A6077" w14:textId="77777777" w:rsidR="00C5495A" w:rsidRPr="00011DEA" w:rsidRDefault="00C5495A" w:rsidP="00C5495A">
      <w:pPr>
        <w:rPr>
          <w:rFonts w:ascii="Arial" w:hAnsi="Arial" w:cs="Arial"/>
          <w:sz w:val="20"/>
          <w:szCs w:val="20"/>
        </w:rPr>
      </w:pPr>
      <w:r w:rsidRPr="00011DEA">
        <w:rPr>
          <w:rFonts w:ascii="Arial" w:hAnsi="Arial" w:cs="Arial"/>
          <w:sz w:val="20"/>
          <w:szCs w:val="20"/>
        </w:rPr>
        <w:t>EN 566 Sociolinguistics (3)</w:t>
      </w:r>
    </w:p>
    <w:p w14:paraId="17D3A76D" w14:textId="77777777" w:rsidR="00C5495A" w:rsidRPr="00011DEA" w:rsidRDefault="00C5495A" w:rsidP="00C5495A">
      <w:pPr>
        <w:rPr>
          <w:rFonts w:ascii="Arial" w:hAnsi="Arial" w:cs="Arial"/>
          <w:sz w:val="20"/>
          <w:szCs w:val="20"/>
        </w:rPr>
      </w:pPr>
      <w:r w:rsidRPr="00011DEA">
        <w:rPr>
          <w:rFonts w:ascii="Arial" w:hAnsi="Arial" w:cs="Arial"/>
          <w:sz w:val="20"/>
          <w:szCs w:val="20"/>
        </w:rPr>
        <w:t xml:space="preserve">EN 572W Rhetoric: Argument and Style (3) </w:t>
      </w:r>
    </w:p>
    <w:p w14:paraId="2DCAAD2E" w14:textId="77777777" w:rsidR="00C5495A" w:rsidRPr="00011DEA" w:rsidRDefault="00C5495A" w:rsidP="00C5495A">
      <w:pPr>
        <w:rPr>
          <w:rFonts w:ascii="Arial" w:hAnsi="Arial" w:cs="Arial"/>
          <w:sz w:val="20"/>
          <w:szCs w:val="20"/>
        </w:rPr>
      </w:pPr>
      <w:r w:rsidRPr="00011DEA">
        <w:rPr>
          <w:rFonts w:ascii="Arial" w:hAnsi="Arial" w:cs="Arial"/>
          <w:sz w:val="20"/>
          <w:szCs w:val="20"/>
        </w:rPr>
        <w:t>EN 575W Literacy, Culture and Writing (3)</w:t>
      </w:r>
    </w:p>
    <w:p w14:paraId="53629A79" w14:textId="77777777" w:rsidR="00C5495A" w:rsidRPr="00011DEA" w:rsidRDefault="00C5495A" w:rsidP="00C5495A">
      <w:pPr>
        <w:rPr>
          <w:rFonts w:ascii="Arial" w:hAnsi="Arial" w:cs="Arial"/>
          <w:sz w:val="20"/>
          <w:szCs w:val="20"/>
        </w:rPr>
      </w:pPr>
      <w:r w:rsidRPr="00011DEA">
        <w:rPr>
          <w:rFonts w:ascii="Arial" w:hAnsi="Arial" w:cs="Arial"/>
          <w:sz w:val="20"/>
          <w:szCs w:val="20"/>
        </w:rPr>
        <w:t>EN 595W Selected Topics in Writing (3)</w:t>
      </w:r>
    </w:p>
    <w:p w14:paraId="08CCE8DB" w14:textId="77777777" w:rsidR="00C5495A" w:rsidRPr="00011DEA" w:rsidRDefault="00C5495A" w:rsidP="00C5495A">
      <w:pPr>
        <w:rPr>
          <w:rFonts w:ascii="Arial" w:hAnsi="Arial" w:cs="Arial"/>
          <w:sz w:val="20"/>
          <w:szCs w:val="20"/>
        </w:rPr>
      </w:pPr>
      <w:r w:rsidRPr="00011DEA">
        <w:rPr>
          <w:rFonts w:ascii="Arial" w:hAnsi="Arial" w:cs="Arial"/>
          <w:sz w:val="20"/>
          <w:szCs w:val="20"/>
        </w:rPr>
        <w:t>EN 625W Document Design (3)</w:t>
      </w:r>
    </w:p>
    <w:p w14:paraId="380DC551" w14:textId="77777777" w:rsidR="00C5495A" w:rsidRPr="00011DEA" w:rsidRDefault="00C5495A" w:rsidP="00C5495A">
      <w:pPr>
        <w:rPr>
          <w:rFonts w:ascii="Arial" w:hAnsi="Arial" w:cs="Arial"/>
          <w:sz w:val="20"/>
          <w:szCs w:val="20"/>
        </w:rPr>
      </w:pPr>
      <w:r w:rsidRPr="00011DEA">
        <w:rPr>
          <w:rFonts w:ascii="Arial" w:hAnsi="Arial" w:cs="Arial"/>
          <w:sz w:val="20"/>
          <w:szCs w:val="20"/>
        </w:rPr>
        <w:t>EN 635W Publishing Practicum (3)</w:t>
      </w:r>
    </w:p>
    <w:p w14:paraId="03579144" w14:textId="77777777" w:rsidR="00C5495A" w:rsidRPr="00011DEA" w:rsidRDefault="00C5495A" w:rsidP="00C5495A">
      <w:pPr>
        <w:rPr>
          <w:rFonts w:ascii="Arial" w:hAnsi="Arial" w:cs="Arial"/>
          <w:sz w:val="20"/>
          <w:szCs w:val="20"/>
        </w:rPr>
      </w:pPr>
      <w:r w:rsidRPr="00011DEA">
        <w:rPr>
          <w:rFonts w:ascii="Arial" w:hAnsi="Arial" w:cs="Arial"/>
          <w:sz w:val="20"/>
          <w:szCs w:val="20"/>
        </w:rPr>
        <w:t>EN 641 English Linguistics (3)</w:t>
      </w:r>
    </w:p>
    <w:p w14:paraId="516C9334" w14:textId="77777777" w:rsidR="00C5495A" w:rsidRPr="00011DEA" w:rsidRDefault="00C5495A" w:rsidP="00C5495A">
      <w:pPr>
        <w:rPr>
          <w:rFonts w:ascii="Arial" w:hAnsi="Arial" w:cs="Arial"/>
          <w:sz w:val="20"/>
          <w:szCs w:val="20"/>
        </w:rPr>
      </w:pPr>
      <w:r w:rsidRPr="00011DEA">
        <w:rPr>
          <w:rFonts w:ascii="Arial" w:eastAsia="Times New Roman" w:hAnsi="Arial" w:cs="Arial"/>
          <w:sz w:val="20"/>
          <w:szCs w:val="20"/>
        </w:rPr>
        <w:t>EN 645W Creative Writing Seminar (3)</w:t>
      </w:r>
    </w:p>
    <w:p w14:paraId="4D57FFE4" w14:textId="77777777" w:rsidR="00C5495A" w:rsidRPr="00011DEA" w:rsidRDefault="00C5495A" w:rsidP="00C5495A">
      <w:pPr>
        <w:rPr>
          <w:rFonts w:ascii="Arial" w:hAnsi="Arial" w:cs="Arial"/>
          <w:sz w:val="20"/>
          <w:szCs w:val="20"/>
        </w:rPr>
      </w:pPr>
      <w:r w:rsidRPr="00011DEA">
        <w:rPr>
          <w:rFonts w:ascii="Arial" w:hAnsi="Arial" w:cs="Arial"/>
          <w:sz w:val="20"/>
          <w:szCs w:val="20"/>
        </w:rPr>
        <w:t>EN 660W Writing Internship (3)</w:t>
      </w:r>
    </w:p>
    <w:p w14:paraId="4400AB0A" w14:textId="77777777" w:rsidR="00C5495A" w:rsidRPr="00011DEA" w:rsidRDefault="00C5495A" w:rsidP="00C5495A">
      <w:pPr>
        <w:rPr>
          <w:rFonts w:ascii="Arial" w:hAnsi="Arial" w:cs="Arial"/>
          <w:sz w:val="20"/>
          <w:szCs w:val="20"/>
        </w:rPr>
      </w:pPr>
      <w:r w:rsidRPr="00011DEA">
        <w:rPr>
          <w:rFonts w:ascii="Arial" w:hAnsi="Arial" w:cs="Arial"/>
          <w:sz w:val="20"/>
          <w:szCs w:val="20"/>
        </w:rPr>
        <w:t>EN 691W Selected Seminar in Writing (3)</w:t>
      </w:r>
    </w:p>
    <w:p w14:paraId="68AE76F9" w14:textId="5BB9BCC9" w:rsidR="00C5495A" w:rsidRPr="00011DEA" w:rsidRDefault="00C5495A" w:rsidP="00C5495A">
      <w:pPr>
        <w:rPr>
          <w:rFonts w:ascii="Arial" w:hAnsi="Arial" w:cs="Arial"/>
          <w:sz w:val="20"/>
          <w:szCs w:val="20"/>
        </w:rPr>
      </w:pPr>
      <w:r w:rsidRPr="00011DEA">
        <w:rPr>
          <w:rFonts w:ascii="Arial" w:hAnsi="Arial" w:cs="Arial"/>
          <w:sz w:val="20"/>
          <w:szCs w:val="20"/>
        </w:rPr>
        <w:t>EN 697 Independent Study (3)</w:t>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tab/>
      </w:r>
      <w:r w:rsidRPr="00011DEA">
        <w:rPr>
          <w:rFonts w:ascii="Arial" w:hAnsi="Arial" w:cs="Arial"/>
          <w:sz w:val="20"/>
          <w:szCs w:val="20"/>
        </w:rPr>
        <w:tab/>
      </w:r>
      <w:r w:rsidRPr="00011DEA">
        <w:rPr>
          <w:rFonts w:ascii="Arial" w:hAnsi="Arial" w:cs="Arial"/>
          <w:sz w:val="20"/>
          <w:szCs w:val="20"/>
        </w:rPr>
        <w:tab/>
      </w:r>
      <w:r w:rsidRPr="00011DEA">
        <w:rPr>
          <w:rFonts w:ascii="Arial" w:hAnsi="Arial" w:cs="Arial"/>
          <w:sz w:val="20"/>
          <w:szCs w:val="20"/>
        </w:rPr>
        <w:tab/>
      </w:r>
      <w:r w:rsidRPr="00011DEA">
        <w:rPr>
          <w:rFonts w:ascii="Arial" w:hAnsi="Arial" w:cs="Arial"/>
          <w:sz w:val="20"/>
          <w:szCs w:val="20"/>
        </w:rPr>
        <w:tab/>
      </w:r>
      <w:r w:rsidR="003F2B9A">
        <w:rPr>
          <w:rFonts w:ascii="Arial" w:hAnsi="Arial" w:cs="Arial"/>
          <w:sz w:val="20"/>
          <w:szCs w:val="20"/>
        </w:rPr>
        <w:tab/>
      </w:r>
      <w:r w:rsidR="003F2B9A">
        <w:rPr>
          <w:rFonts w:ascii="Arial" w:hAnsi="Arial" w:cs="Arial"/>
          <w:sz w:val="20"/>
          <w:szCs w:val="20"/>
        </w:rPr>
        <w:tab/>
        <w:t xml:space="preserve">                    </w:t>
      </w:r>
      <w:r w:rsidRPr="00011DEA">
        <w:rPr>
          <w:rFonts w:ascii="Arial" w:hAnsi="Arial" w:cs="Arial"/>
          <w:sz w:val="20"/>
          <w:szCs w:val="20"/>
        </w:rPr>
        <w:t>_____</w:t>
      </w:r>
    </w:p>
    <w:p w14:paraId="08170E38" w14:textId="01ACC8DD" w:rsidR="00C5495A" w:rsidRPr="00011DEA" w:rsidRDefault="00C5495A" w:rsidP="00C5495A">
      <w:pPr>
        <w:rPr>
          <w:rFonts w:ascii="Arial" w:hAnsi="Arial" w:cs="Arial"/>
          <w:sz w:val="20"/>
          <w:szCs w:val="20"/>
        </w:rPr>
      </w:pPr>
      <w:r w:rsidRPr="00011DEA">
        <w:rPr>
          <w:rFonts w:ascii="Arial" w:hAnsi="Arial" w:cs="Arial"/>
          <w:sz w:val="20"/>
          <w:szCs w:val="20"/>
        </w:rPr>
        <w:t xml:space="preserve">                                                                                                                       </w:t>
      </w:r>
      <w:r w:rsidR="003F2B9A">
        <w:rPr>
          <w:rFonts w:ascii="Arial" w:hAnsi="Arial" w:cs="Arial"/>
          <w:sz w:val="20"/>
          <w:szCs w:val="20"/>
        </w:rPr>
        <w:tab/>
      </w:r>
      <w:r w:rsidR="003F2B9A">
        <w:rPr>
          <w:rFonts w:ascii="Arial" w:hAnsi="Arial" w:cs="Arial"/>
          <w:sz w:val="20"/>
          <w:szCs w:val="20"/>
        </w:rPr>
        <w:tab/>
        <w:t xml:space="preserve">         </w:t>
      </w:r>
      <w:r w:rsidRPr="00011DEA">
        <w:rPr>
          <w:rFonts w:ascii="Arial" w:hAnsi="Arial" w:cs="Arial"/>
          <w:sz w:val="20"/>
          <w:szCs w:val="20"/>
        </w:rPr>
        <w:t xml:space="preserve">36  </w:t>
      </w:r>
    </w:p>
    <w:p w14:paraId="77893310" w14:textId="77777777" w:rsidR="00C5495A" w:rsidRPr="00011DEA" w:rsidRDefault="00C5495A" w:rsidP="00C5495A">
      <w:pPr>
        <w:rPr>
          <w:rFonts w:ascii="Arial" w:hAnsi="Arial" w:cs="Arial"/>
          <w:b/>
          <w:sz w:val="20"/>
          <w:szCs w:val="20"/>
        </w:rPr>
      </w:pPr>
      <w:r w:rsidRPr="00011DEA">
        <w:rPr>
          <w:rFonts w:ascii="Arial" w:hAnsi="Arial" w:cs="Arial"/>
          <w:b/>
          <w:sz w:val="20"/>
          <w:szCs w:val="20"/>
        </w:rPr>
        <w:t>Track III: Creative Writing</w:t>
      </w:r>
    </w:p>
    <w:p w14:paraId="6578D9E8" w14:textId="17E75636" w:rsidR="00C5495A" w:rsidRPr="00011DEA" w:rsidRDefault="00C5495A" w:rsidP="003F2B9A">
      <w:pPr>
        <w:tabs>
          <w:tab w:val="left" w:leader="dot" w:pos="8550"/>
        </w:tabs>
        <w:rPr>
          <w:rFonts w:ascii="Arial" w:hAnsi="Arial" w:cs="Arial"/>
          <w:sz w:val="20"/>
          <w:szCs w:val="20"/>
        </w:rPr>
      </w:pPr>
      <w:r w:rsidRPr="00011DEA">
        <w:rPr>
          <w:rFonts w:ascii="Arial" w:hAnsi="Arial" w:cs="Arial"/>
          <w:sz w:val="20"/>
          <w:szCs w:val="20"/>
        </w:rPr>
        <w:t>Core Courses of Study</w:t>
      </w:r>
      <w:r w:rsidR="0047207C">
        <w:rPr>
          <w:rFonts w:ascii="Arial" w:hAnsi="Arial" w:cs="Arial"/>
          <w:sz w:val="20"/>
          <w:szCs w:val="20"/>
        </w:rPr>
        <w:tab/>
      </w:r>
      <w:r w:rsidRPr="00011DEA">
        <w:rPr>
          <w:rFonts w:ascii="Arial" w:hAnsi="Arial" w:cs="Arial"/>
          <w:sz w:val="20"/>
          <w:szCs w:val="20"/>
        </w:rPr>
        <w:t>6</w:t>
      </w:r>
    </w:p>
    <w:p w14:paraId="684C851A" w14:textId="42933D00" w:rsidR="00C5495A" w:rsidRPr="00011DEA" w:rsidRDefault="00C5495A" w:rsidP="0047207C">
      <w:pPr>
        <w:tabs>
          <w:tab w:val="left" w:leader="dot" w:pos="8280"/>
        </w:tabs>
        <w:rPr>
          <w:rFonts w:ascii="Arial" w:hAnsi="Arial" w:cs="Arial"/>
          <w:sz w:val="20"/>
          <w:szCs w:val="20"/>
        </w:rPr>
      </w:pPr>
      <w:r w:rsidRPr="00011DEA">
        <w:rPr>
          <w:rFonts w:ascii="Arial" w:hAnsi="Arial" w:cs="Arial"/>
          <w:sz w:val="20"/>
          <w:szCs w:val="20"/>
        </w:rPr>
        <w:t>Required Component</w:t>
      </w:r>
      <w:r w:rsidR="0047207C">
        <w:rPr>
          <w:rFonts w:ascii="Arial" w:hAnsi="Arial" w:cs="Arial"/>
          <w:sz w:val="20"/>
          <w:szCs w:val="20"/>
        </w:rPr>
        <w:tab/>
      </w:r>
      <w:r w:rsidRPr="00011DEA">
        <w:rPr>
          <w:rFonts w:ascii="Arial" w:hAnsi="Arial" w:cs="Arial"/>
          <w:sz w:val="20"/>
          <w:szCs w:val="20"/>
        </w:rPr>
        <w:t>15 - 18</w:t>
      </w:r>
    </w:p>
    <w:p w14:paraId="5A9B1EE5" w14:textId="77777777" w:rsidR="00C5495A" w:rsidRPr="00011DEA" w:rsidRDefault="00C5495A" w:rsidP="003F2B9A">
      <w:pPr>
        <w:tabs>
          <w:tab w:val="left" w:leader="dot" w:pos="8550"/>
        </w:tabs>
        <w:rPr>
          <w:rFonts w:ascii="Arial" w:hAnsi="Arial" w:cs="Arial"/>
          <w:sz w:val="20"/>
          <w:szCs w:val="20"/>
        </w:rPr>
      </w:pPr>
      <w:r w:rsidRPr="00011DEA">
        <w:rPr>
          <w:rFonts w:ascii="Arial" w:hAnsi="Arial" w:cs="Arial"/>
          <w:sz w:val="20"/>
          <w:szCs w:val="20"/>
        </w:rPr>
        <w:t>EN 615W Technical Editing (3)</w:t>
      </w:r>
    </w:p>
    <w:p w14:paraId="0BFD18FA" w14:textId="77777777" w:rsidR="00C5495A" w:rsidRPr="00011DEA" w:rsidRDefault="00C5495A" w:rsidP="003F2B9A">
      <w:pPr>
        <w:tabs>
          <w:tab w:val="left" w:leader="dot" w:pos="8550"/>
        </w:tabs>
        <w:rPr>
          <w:rFonts w:ascii="Arial" w:hAnsi="Arial" w:cs="Arial"/>
          <w:sz w:val="20"/>
          <w:szCs w:val="20"/>
        </w:rPr>
      </w:pPr>
      <w:r w:rsidRPr="00011DEA">
        <w:rPr>
          <w:rFonts w:ascii="Arial" w:hAnsi="Arial" w:cs="Arial"/>
          <w:sz w:val="20"/>
          <w:szCs w:val="20"/>
        </w:rPr>
        <w:t xml:space="preserve">EN 645W Creative Writing Seminar (3)   </w:t>
      </w:r>
    </w:p>
    <w:p w14:paraId="07B3E3E0" w14:textId="77777777" w:rsidR="00C5495A" w:rsidRPr="00011DEA" w:rsidRDefault="00C5495A" w:rsidP="003F2B9A">
      <w:pPr>
        <w:tabs>
          <w:tab w:val="left" w:leader="dot" w:pos="8550"/>
        </w:tabs>
        <w:rPr>
          <w:rFonts w:ascii="Arial" w:hAnsi="Arial" w:cs="Arial"/>
          <w:sz w:val="20"/>
          <w:szCs w:val="20"/>
        </w:rPr>
      </w:pPr>
      <w:r w:rsidRPr="00011DEA">
        <w:rPr>
          <w:rFonts w:ascii="Arial" w:hAnsi="Arial" w:cs="Arial"/>
          <w:sz w:val="20"/>
          <w:szCs w:val="20"/>
        </w:rPr>
        <w:t>EN 646W Literary Editing and Publishing (3)</w:t>
      </w:r>
    </w:p>
    <w:p w14:paraId="1B39AC91" w14:textId="77777777" w:rsidR="00C5495A" w:rsidRPr="00011DEA" w:rsidRDefault="00C5495A" w:rsidP="003F2B9A">
      <w:pPr>
        <w:tabs>
          <w:tab w:val="left" w:leader="dot" w:pos="8550"/>
        </w:tabs>
        <w:rPr>
          <w:rFonts w:ascii="Arial" w:hAnsi="Arial" w:cs="Arial"/>
          <w:sz w:val="20"/>
          <w:szCs w:val="20"/>
        </w:rPr>
      </w:pPr>
      <w:r w:rsidRPr="00011DEA">
        <w:rPr>
          <w:rFonts w:ascii="Arial" w:hAnsi="Arial" w:cs="Arial"/>
          <w:sz w:val="20"/>
          <w:szCs w:val="20"/>
        </w:rPr>
        <w:t xml:space="preserve">EN 555W Adv Cr Writing, Fiction &amp; Drama OR                                                                                                                                                                                                                                                                  EN 556W Adv Cr Writing, Poetry &amp; CNF (3)         </w:t>
      </w:r>
    </w:p>
    <w:p w14:paraId="5F629B57" w14:textId="67833E2D" w:rsidR="00C5495A" w:rsidRPr="00011DEA" w:rsidRDefault="00C5495A" w:rsidP="003F2B9A">
      <w:pPr>
        <w:tabs>
          <w:tab w:val="left" w:leader="dot" w:pos="8550"/>
        </w:tabs>
        <w:rPr>
          <w:rFonts w:ascii="Arial" w:hAnsi="Arial" w:cs="Arial"/>
          <w:sz w:val="20"/>
          <w:szCs w:val="20"/>
        </w:rPr>
      </w:pPr>
      <w:r w:rsidRPr="00011DEA">
        <w:rPr>
          <w:rFonts w:ascii="Arial" w:hAnsi="Arial" w:cs="Arial"/>
          <w:sz w:val="20"/>
          <w:szCs w:val="20"/>
        </w:rPr>
        <w:t xml:space="preserve">EN 690 Thesis (3-6 hrs) </w:t>
      </w:r>
      <w:r w:rsidRPr="00011DEA">
        <w:rPr>
          <w:rFonts w:ascii="Arial" w:hAnsi="Arial" w:cs="Arial"/>
          <w:sz w:val="20"/>
          <w:szCs w:val="20"/>
          <w:u w:val="single"/>
        </w:rPr>
        <w:t>and</w:t>
      </w:r>
      <w:r w:rsidRPr="00011DEA">
        <w:rPr>
          <w:rFonts w:ascii="Arial" w:hAnsi="Arial" w:cs="Arial"/>
          <w:sz w:val="20"/>
          <w:szCs w:val="20"/>
        </w:rPr>
        <w:t xml:space="preserve"> </w:t>
      </w:r>
      <w:r w:rsidR="0047207C">
        <w:rPr>
          <w:rFonts w:ascii="Arial" w:hAnsi="Arial" w:cs="Arial"/>
          <w:sz w:val="20"/>
          <w:szCs w:val="20"/>
        </w:rPr>
        <w:t>EN 695 Thesis Defense (O hrs)</w:t>
      </w:r>
    </w:p>
    <w:p w14:paraId="64EE4D7E" w14:textId="405D66B0" w:rsidR="00C5495A" w:rsidRPr="00011DEA" w:rsidRDefault="00C5495A" w:rsidP="0047207C">
      <w:pPr>
        <w:tabs>
          <w:tab w:val="left" w:leader="dot" w:pos="8370"/>
        </w:tabs>
        <w:rPr>
          <w:rFonts w:ascii="Arial" w:hAnsi="Arial" w:cs="Arial"/>
          <w:b/>
          <w:sz w:val="20"/>
          <w:szCs w:val="20"/>
        </w:rPr>
      </w:pPr>
      <w:r w:rsidRPr="00011DEA">
        <w:rPr>
          <w:rFonts w:ascii="Arial" w:hAnsi="Arial" w:cs="Arial"/>
          <w:sz w:val="20"/>
          <w:szCs w:val="20"/>
        </w:rPr>
        <w:t>Elective Component</w:t>
      </w:r>
      <w:r w:rsidR="0047207C">
        <w:rPr>
          <w:rFonts w:ascii="Arial" w:hAnsi="Arial" w:cs="Arial"/>
          <w:sz w:val="20"/>
          <w:szCs w:val="20"/>
        </w:rPr>
        <w:tab/>
      </w:r>
      <w:r w:rsidRPr="00011DEA">
        <w:rPr>
          <w:rFonts w:ascii="Arial" w:hAnsi="Arial" w:cs="Arial"/>
          <w:sz w:val="20"/>
          <w:szCs w:val="20"/>
        </w:rPr>
        <w:t>12 - 15</w:t>
      </w:r>
      <w:r w:rsidRPr="00011DEA">
        <w:rPr>
          <w:rFonts w:ascii="Arial" w:hAnsi="Arial" w:cs="Arial"/>
          <w:b/>
          <w:sz w:val="20"/>
          <w:szCs w:val="20"/>
        </w:rPr>
        <w:t xml:space="preserve">                                                                                                                                             </w:t>
      </w:r>
    </w:p>
    <w:p w14:paraId="251FC267" w14:textId="77777777" w:rsidR="00C5495A" w:rsidRPr="00011DEA" w:rsidRDefault="00C5495A" w:rsidP="00C5495A">
      <w:pPr>
        <w:rPr>
          <w:rFonts w:ascii="Arial" w:hAnsi="Arial" w:cs="Arial"/>
          <w:sz w:val="20"/>
          <w:szCs w:val="20"/>
        </w:rPr>
      </w:pPr>
      <w:r w:rsidRPr="00011DEA">
        <w:rPr>
          <w:rFonts w:ascii="Arial" w:hAnsi="Arial" w:cs="Arial"/>
          <w:sz w:val="20"/>
          <w:szCs w:val="20"/>
        </w:rPr>
        <w:t>EN 534W Language and Gender (3)</w:t>
      </w:r>
    </w:p>
    <w:p w14:paraId="4E71A4E9" w14:textId="77777777" w:rsidR="00C5495A" w:rsidRPr="00011DEA" w:rsidRDefault="00C5495A" w:rsidP="00C5495A">
      <w:pPr>
        <w:rPr>
          <w:rFonts w:ascii="Arial" w:hAnsi="Arial" w:cs="Arial"/>
          <w:sz w:val="20"/>
          <w:szCs w:val="20"/>
        </w:rPr>
      </w:pPr>
      <w:r w:rsidRPr="00011DEA">
        <w:rPr>
          <w:rFonts w:ascii="Arial" w:hAnsi="Arial" w:cs="Arial"/>
          <w:sz w:val="20"/>
          <w:szCs w:val="20"/>
        </w:rPr>
        <w:t>EN 535W Writing Protest and Dissent (3)</w:t>
      </w:r>
    </w:p>
    <w:p w14:paraId="4C7E000B" w14:textId="77777777" w:rsidR="00C5495A" w:rsidRPr="00011DEA" w:rsidRDefault="00C5495A" w:rsidP="00C5495A">
      <w:pPr>
        <w:rPr>
          <w:rFonts w:ascii="Arial" w:hAnsi="Arial" w:cs="Arial"/>
          <w:sz w:val="20"/>
          <w:szCs w:val="20"/>
        </w:rPr>
      </w:pPr>
      <w:r w:rsidRPr="00011DEA">
        <w:rPr>
          <w:rFonts w:ascii="Arial" w:hAnsi="Arial" w:cs="Arial"/>
          <w:sz w:val="20"/>
          <w:szCs w:val="20"/>
        </w:rPr>
        <w:t>EN 542 Survey of Grammar (3)</w:t>
      </w:r>
    </w:p>
    <w:p w14:paraId="18D484DC" w14:textId="77777777" w:rsidR="00C5495A" w:rsidRPr="00011DEA" w:rsidRDefault="00C5495A" w:rsidP="00C5495A">
      <w:pPr>
        <w:rPr>
          <w:rFonts w:ascii="Arial" w:hAnsi="Arial" w:cs="Arial"/>
          <w:sz w:val="20"/>
          <w:szCs w:val="20"/>
        </w:rPr>
      </w:pPr>
      <w:r w:rsidRPr="00011DEA">
        <w:rPr>
          <w:rFonts w:ascii="Arial" w:hAnsi="Arial" w:cs="Arial"/>
          <w:sz w:val="20"/>
          <w:szCs w:val="20"/>
        </w:rPr>
        <w:t>EN 544W Grant Writing for the Creative Writer (3)</w:t>
      </w:r>
    </w:p>
    <w:p w14:paraId="2BF99DC0" w14:textId="77777777" w:rsidR="00C5495A" w:rsidRPr="00011DEA" w:rsidRDefault="00C5495A" w:rsidP="00C5495A">
      <w:pPr>
        <w:rPr>
          <w:rFonts w:ascii="Arial" w:hAnsi="Arial" w:cs="Arial"/>
          <w:sz w:val="20"/>
          <w:szCs w:val="20"/>
        </w:rPr>
      </w:pPr>
      <w:r w:rsidRPr="00011DEA">
        <w:rPr>
          <w:rFonts w:ascii="Arial" w:hAnsi="Arial" w:cs="Arial"/>
          <w:sz w:val="20"/>
          <w:szCs w:val="20"/>
        </w:rPr>
        <w:t>EN 564 The Contemporary American Novel (3)</w:t>
      </w:r>
    </w:p>
    <w:p w14:paraId="2225A093" w14:textId="77777777" w:rsidR="00C5495A" w:rsidRPr="00011DEA" w:rsidRDefault="00C5495A" w:rsidP="00C5495A">
      <w:pPr>
        <w:rPr>
          <w:rFonts w:ascii="Arial" w:hAnsi="Arial" w:cs="Arial"/>
          <w:sz w:val="20"/>
          <w:szCs w:val="20"/>
        </w:rPr>
      </w:pPr>
      <w:r w:rsidRPr="00011DEA">
        <w:rPr>
          <w:rFonts w:ascii="Arial" w:hAnsi="Arial" w:cs="Arial"/>
          <w:sz w:val="20"/>
          <w:szCs w:val="20"/>
        </w:rPr>
        <w:t>EN 565 Contemporary Poetry (3)</w:t>
      </w:r>
    </w:p>
    <w:p w14:paraId="188DE85E" w14:textId="77777777" w:rsidR="00C5495A" w:rsidRPr="00011DEA" w:rsidRDefault="00C5495A" w:rsidP="00C5495A">
      <w:pPr>
        <w:rPr>
          <w:rFonts w:ascii="Arial" w:hAnsi="Arial" w:cs="Arial"/>
          <w:sz w:val="20"/>
          <w:szCs w:val="20"/>
        </w:rPr>
      </w:pPr>
      <w:r w:rsidRPr="00011DEA">
        <w:rPr>
          <w:rFonts w:ascii="Arial" w:hAnsi="Arial" w:cs="Arial"/>
          <w:sz w:val="20"/>
          <w:szCs w:val="20"/>
        </w:rPr>
        <w:lastRenderedPageBreak/>
        <w:t>EN 555W Adv Cr Writing, Fiction &amp; Drama (if not taken for Section II) (3)</w:t>
      </w:r>
    </w:p>
    <w:p w14:paraId="17182422" w14:textId="77777777" w:rsidR="00C5495A" w:rsidRPr="00011DEA" w:rsidRDefault="00C5495A" w:rsidP="00C5495A">
      <w:pPr>
        <w:rPr>
          <w:rFonts w:ascii="Arial" w:hAnsi="Arial" w:cs="Arial"/>
          <w:sz w:val="20"/>
          <w:szCs w:val="20"/>
        </w:rPr>
      </w:pPr>
      <w:r w:rsidRPr="00011DEA">
        <w:rPr>
          <w:rFonts w:ascii="Arial" w:hAnsi="Arial" w:cs="Arial"/>
          <w:sz w:val="20"/>
          <w:szCs w:val="20"/>
        </w:rPr>
        <w:t>EN 556W Adv Cr Writing, Poetry &amp; CNF (if not taken for Section II) (3)</w:t>
      </w:r>
    </w:p>
    <w:p w14:paraId="142EF8DB" w14:textId="77777777" w:rsidR="00C5495A" w:rsidRPr="00011DEA" w:rsidRDefault="00C5495A" w:rsidP="00C5495A">
      <w:pPr>
        <w:rPr>
          <w:rFonts w:ascii="Arial" w:hAnsi="Arial" w:cs="Arial"/>
          <w:sz w:val="20"/>
          <w:szCs w:val="20"/>
        </w:rPr>
      </w:pPr>
      <w:r w:rsidRPr="00011DEA">
        <w:rPr>
          <w:rFonts w:ascii="Arial" w:hAnsi="Arial" w:cs="Arial"/>
          <w:sz w:val="20"/>
          <w:szCs w:val="20"/>
        </w:rPr>
        <w:t>EN 595W Selected Topics in Writing (3)</w:t>
      </w:r>
    </w:p>
    <w:p w14:paraId="690DAE7E" w14:textId="77777777" w:rsidR="00C5495A" w:rsidRPr="00011DEA" w:rsidRDefault="00C5495A" w:rsidP="00C5495A">
      <w:pPr>
        <w:rPr>
          <w:rFonts w:ascii="Arial" w:hAnsi="Arial" w:cs="Arial"/>
          <w:sz w:val="20"/>
          <w:szCs w:val="20"/>
        </w:rPr>
      </w:pPr>
      <w:r w:rsidRPr="00011DEA">
        <w:rPr>
          <w:rFonts w:ascii="Arial" w:hAnsi="Arial" w:cs="Arial"/>
          <w:sz w:val="20"/>
          <w:szCs w:val="20"/>
        </w:rPr>
        <w:t>EN 625W Document Design (3)</w:t>
      </w:r>
    </w:p>
    <w:p w14:paraId="4CEBF5CF" w14:textId="77777777" w:rsidR="00C5495A" w:rsidRPr="00011DEA" w:rsidRDefault="00C5495A" w:rsidP="00C5495A">
      <w:pPr>
        <w:rPr>
          <w:rFonts w:ascii="Arial" w:hAnsi="Arial" w:cs="Arial"/>
          <w:sz w:val="20"/>
          <w:szCs w:val="20"/>
        </w:rPr>
      </w:pPr>
      <w:r w:rsidRPr="00011DEA">
        <w:rPr>
          <w:rFonts w:ascii="Arial" w:hAnsi="Arial" w:cs="Arial"/>
          <w:sz w:val="20"/>
          <w:szCs w:val="20"/>
        </w:rPr>
        <w:t>EN 660W Writing Internship (3)</w:t>
      </w:r>
    </w:p>
    <w:p w14:paraId="1341DE78" w14:textId="77777777" w:rsidR="00C5495A" w:rsidRPr="00011DEA" w:rsidRDefault="00C5495A" w:rsidP="00C5495A">
      <w:pPr>
        <w:rPr>
          <w:rFonts w:ascii="Arial" w:hAnsi="Arial" w:cs="Arial"/>
          <w:sz w:val="20"/>
          <w:szCs w:val="20"/>
        </w:rPr>
      </w:pPr>
      <w:r w:rsidRPr="00011DEA">
        <w:rPr>
          <w:rFonts w:ascii="Arial" w:hAnsi="Arial" w:cs="Arial"/>
          <w:sz w:val="20"/>
          <w:szCs w:val="20"/>
        </w:rPr>
        <w:t>EN 691W Selected Seminar in Writing (3)</w:t>
      </w:r>
    </w:p>
    <w:p w14:paraId="61005405" w14:textId="77777777" w:rsidR="00C5495A" w:rsidRPr="00011DEA" w:rsidRDefault="00C5495A" w:rsidP="00C5495A">
      <w:pPr>
        <w:rPr>
          <w:rFonts w:ascii="Arial" w:hAnsi="Arial" w:cs="Arial"/>
          <w:sz w:val="20"/>
          <w:szCs w:val="20"/>
        </w:rPr>
      </w:pPr>
      <w:r w:rsidRPr="00011DEA">
        <w:rPr>
          <w:rFonts w:ascii="Arial" w:hAnsi="Arial" w:cs="Arial"/>
          <w:sz w:val="20"/>
          <w:szCs w:val="20"/>
        </w:rPr>
        <w:t>EN 694W Directed Project in Writing (3)</w:t>
      </w:r>
    </w:p>
    <w:p w14:paraId="64A42705" w14:textId="415376AF" w:rsidR="00C5495A" w:rsidRPr="00011DEA" w:rsidRDefault="00C5495A" w:rsidP="00C5495A">
      <w:pPr>
        <w:rPr>
          <w:rFonts w:ascii="Arial" w:hAnsi="Arial" w:cs="Arial"/>
          <w:sz w:val="20"/>
          <w:szCs w:val="20"/>
        </w:rPr>
      </w:pPr>
      <w:r w:rsidRPr="00011DEA">
        <w:rPr>
          <w:rFonts w:ascii="Arial" w:hAnsi="Arial" w:cs="Arial"/>
          <w:sz w:val="20"/>
          <w:szCs w:val="20"/>
        </w:rPr>
        <w:t>EN 697 Independent Study (3)</w:t>
      </w:r>
      <w:r w:rsidRPr="00011DEA">
        <w:rPr>
          <w:rFonts w:ascii="Arial" w:hAnsi="Arial" w:cs="Arial"/>
          <w:sz w:val="20"/>
          <w:szCs w:val="20"/>
        </w:rPr>
        <w:tab/>
      </w:r>
      <w:r w:rsidRPr="00011DEA">
        <w:rPr>
          <w:rFonts w:ascii="Arial" w:hAnsi="Arial" w:cs="Arial"/>
          <w:sz w:val="20"/>
          <w:szCs w:val="20"/>
        </w:rPr>
        <w:tab/>
      </w:r>
      <w:r w:rsidRPr="00011DEA">
        <w:rPr>
          <w:rFonts w:ascii="Arial" w:hAnsi="Arial" w:cs="Arial"/>
          <w:sz w:val="20"/>
          <w:szCs w:val="20"/>
        </w:rPr>
        <w:tab/>
      </w:r>
      <w:r w:rsidRPr="00011DEA">
        <w:rPr>
          <w:rFonts w:ascii="Arial" w:hAnsi="Arial" w:cs="Arial"/>
          <w:sz w:val="20"/>
          <w:szCs w:val="20"/>
        </w:rPr>
        <w:tab/>
      </w:r>
      <w:r w:rsidRPr="00011DEA">
        <w:rPr>
          <w:rFonts w:ascii="Arial" w:hAnsi="Arial" w:cs="Arial"/>
          <w:sz w:val="20"/>
          <w:szCs w:val="20"/>
        </w:rPr>
        <w:tab/>
      </w:r>
      <w:r w:rsidR="0047207C">
        <w:rPr>
          <w:rFonts w:ascii="Arial" w:hAnsi="Arial" w:cs="Arial"/>
          <w:sz w:val="20"/>
          <w:szCs w:val="20"/>
        </w:rPr>
        <w:tab/>
      </w:r>
      <w:r w:rsidR="0047207C">
        <w:rPr>
          <w:rFonts w:ascii="Arial" w:hAnsi="Arial" w:cs="Arial"/>
          <w:sz w:val="20"/>
          <w:szCs w:val="20"/>
        </w:rPr>
        <w:tab/>
      </w:r>
      <w:r w:rsidR="0047207C">
        <w:rPr>
          <w:rFonts w:ascii="Arial" w:hAnsi="Arial" w:cs="Arial"/>
          <w:sz w:val="20"/>
          <w:szCs w:val="20"/>
        </w:rPr>
        <w:tab/>
      </w:r>
      <w:r w:rsidRPr="00011DEA">
        <w:rPr>
          <w:rFonts w:ascii="Arial" w:hAnsi="Arial" w:cs="Arial"/>
          <w:sz w:val="20"/>
          <w:szCs w:val="20"/>
        </w:rPr>
        <w:t>___</w:t>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r w:rsidRPr="00011DEA">
        <w:rPr>
          <w:rFonts w:ascii="Arial" w:hAnsi="Arial" w:cs="Arial"/>
          <w:sz w:val="20"/>
          <w:szCs w:val="20"/>
        </w:rPr>
        <w:softHyphen/>
      </w:r>
    </w:p>
    <w:p w14:paraId="0879D78B" w14:textId="39FCE474" w:rsidR="00C5495A" w:rsidRPr="00011DEA" w:rsidRDefault="00C5495A" w:rsidP="00C5495A">
      <w:pPr>
        <w:pStyle w:val="BodyText"/>
        <w:spacing w:before="60"/>
        <w:ind w:left="0" w:firstLine="0"/>
        <w:rPr>
          <w:rFonts w:ascii="Arial" w:hAnsi="Arial" w:cs="Arial"/>
          <w:w w:val="105"/>
        </w:rPr>
      </w:pPr>
      <w:r w:rsidRPr="00011DEA">
        <w:rPr>
          <w:rFonts w:ascii="Arial" w:hAnsi="Arial" w:cs="Arial"/>
        </w:rPr>
        <w:t xml:space="preserve">                                                                                                               </w:t>
      </w:r>
      <w:r w:rsidRPr="00011DEA">
        <w:rPr>
          <w:rFonts w:ascii="Arial" w:hAnsi="Arial" w:cs="Arial"/>
        </w:rPr>
        <w:tab/>
      </w:r>
      <w:r w:rsidRPr="00011DEA">
        <w:rPr>
          <w:rFonts w:ascii="Arial" w:hAnsi="Arial" w:cs="Arial"/>
        </w:rPr>
        <w:tab/>
        <w:t xml:space="preserve"> </w:t>
      </w:r>
      <w:r w:rsidR="0047207C">
        <w:rPr>
          <w:rFonts w:ascii="Arial" w:hAnsi="Arial" w:cs="Arial"/>
        </w:rPr>
        <w:tab/>
      </w:r>
      <w:r w:rsidRPr="00011DEA">
        <w:rPr>
          <w:rFonts w:ascii="Arial" w:hAnsi="Arial" w:cs="Arial"/>
        </w:rPr>
        <w:t xml:space="preserve"> 36</w:t>
      </w:r>
    </w:p>
    <w:p w14:paraId="454E921D" w14:textId="771B339F" w:rsidR="00C5495A" w:rsidRPr="00011DEA" w:rsidRDefault="00C5495A" w:rsidP="0047207C">
      <w:pPr>
        <w:pStyle w:val="Heading2"/>
        <w:spacing w:line="319" w:lineRule="auto"/>
        <w:rPr>
          <w:rFonts w:ascii="Arial" w:hAnsi="Arial" w:cs="Arial"/>
        </w:rPr>
      </w:pPr>
      <w:bookmarkStart w:id="113" w:name="_Toc495484117"/>
      <w:r w:rsidRPr="00011DEA">
        <w:rPr>
          <w:rFonts w:ascii="Arial" w:hAnsi="Arial" w:cs="Arial"/>
        </w:rPr>
        <w:t>MASTER OF ARTS DEGREE IN HISTORY ADMISSION</w:t>
      </w:r>
      <w:bookmarkEnd w:id="113"/>
      <w:r w:rsidR="00011DEA" w:rsidRPr="00011DEA">
        <w:rPr>
          <w:rFonts w:ascii="Arial" w:hAnsi="Arial" w:cs="Arial"/>
        </w:rPr>
        <w:fldChar w:fldCharType="begin"/>
      </w:r>
      <w:r w:rsidR="00011DEA" w:rsidRPr="00011DEA">
        <w:rPr>
          <w:rFonts w:ascii="Arial" w:hAnsi="Arial" w:cs="Arial"/>
        </w:rPr>
        <w:instrText xml:space="preserve"> XE "College of Arts and Sciences: Master of Arts Degree in History" </w:instrText>
      </w:r>
      <w:r w:rsidR="00011DEA" w:rsidRPr="00011DEA">
        <w:rPr>
          <w:rFonts w:ascii="Arial" w:hAnsi="Arial" w:cs="Arial"/>
        </w:rPr>
        <w:fldChar w:fldCharType="end"/>
      </w:r>
    </w:p>
    <w:p w14:paraId="72483939" w14:textId="77777777" w:rsidR="00C5495A" w:rsidRPr="00011DEA" w:rsidRDefault="00C5495A" w:rsidP="0047207C">
      <w:pPr>
        <w:pStyle w:val="BodyText"/>
        <w:spacing w:before="0" w:line="220" w:lineRule="exact"/>
        <w:ind w:left="0" w:right="0"/>
        <w:rPr>
          <w:rFonts w:ascii="Arial" w:hAnsi="Arial" w:cs="Arial"/>
          <w:i/>
        </w:rPr>
      </w:pPr>
      <w:r w:rsidRPr="00011DEA">
        <w:rPr>
          <w:rFonts w:ascii="Arial" w:hAnsi="Arial" w:cs="Arial"/>
        </w:rPr>
        <w:t>In addition to the general requirements for Admission to Graduate Studies (</w:t>
      </w:r>
      <w:r w:rsidRPr="00011DEA">
        <w:rPr>
          <w:rFonts w:ascii="Arial" w:hAnsi="Arial" w:cs="Arial"/>
          <w:i/>
        </w:rPr>
        <w:t>See</w:t>
      </w:r>
    </w:p>
    <w:p w14:paraId="57C845FA" w14:textId="77777777" w:rsidR="00C5495A" w:rsidRPr="00011DEA" w:rsidRDefault="00C5495A" w:rsidP="0047207C">
      <w:pPr>
        <w:spacing w:before="1" w:line="235" w:lineRule="auto"/>
        <w:rPr>
          <w:rFonts w:ascii="Arial" w:hAnsi="Arial" w:cs="Arial"/>
          <w:sz w:val="20"/>
          <w:szCs w:val="20"/>
        </w:rPr>
      </w:pPr>
      <w:r w:rsidRPr="00011DEA">
        <w:rPr>
          <w:rFonts w:ascii="Arial" w:hAnsi="Arial" w:cs="Arial"/>
          <w:i/>
          <w:w w:val="105"/>
          <w:sz w:val="20"/>
          <w:szCs w:val="20"/>
        </w:rPr>
        <w:t>General Regulations and Procedures</w:t>
      </w:r>
      <w:r w:rsidRPr="00011DEA">
        <w:rPr>
          <w:rFonts w:ascii="Arial" w:hAnsi="Arial" w:cs="Arial"/>
          <w:w w:val="105"/>
          <w:sz w:val="20"/>
          <w:szCs w:val="20"/>
        </w:rPr>
        <w:t>), admission to the Master of Arts degree program in History requires the following:</w:t>
      </w:r>
    </w:p>
    <w:p w14:paraId="393174D7" w14:textId="77777777" w:rsidR="00C5495A" w:rsidRPr="0047207C" w:rsidRDefault="00C5495A" w:rsidP="0047207C">
      <w:pPr>
        <w:pStyle w:val="BodyText"/>
        <w:ind w:left="0" w:firstLine="0"/>
        <w:rPr>
          <w:rFonts w:ascii="Arial" w:hAnsi="Arial" w:cs="Arial"/>
          <w:b/>
        </w:rPr>
      </w:pPr>
      <w:r w:rsidRPr="0047207C">
        <w:rPr>
          <w:rFonts w:ascii="Arial" w:hAnsi="Arial" w:cs="Arial"/>
          <w:b/>
          <w:w w:val="105"/>
        </w:rPr>
        <w:t>Unconditional Admission</w:t>
      </w:r>
    </w:p>
    <w:p w14:paraId="395C40F6" w14:textId="77777777" w:rsidR="00C5495A" w:rsidRPr="00011DEA" w:rsidRDefault="00C5495A" w:rsidP="0002192F">
      <w:pPr>
        <w:pStyle w:val="ListParagraph"/>
        <w:numPr>
          <w:ilvl w:val="0"/>
          <w:numId w:val="19"/>
        </w:numPr>
        <w:tabs>
          <w:tab w:val="left" w:pos="480"/>
        </w:tabs>
        <w:spacing w:before="50" w:line="220" w:lineRule="exact"/>
        <w:rPr>
          <w:rFonts w:ascii="Arial" w:hAnsi="Arial" w:cs="Arial"/>
          <w:b/>
          <w:sz w:val="20"/>
          <w:szCs w:val="20"/>
        </w:rPr>
      </w:pPr>
      <w:r w:rsidRPr="00011DEA">
        <w:rPr>
          <w:rFonts w:ascii="Arial" w:hAnsi="Arial" w:cs="Arial"/>
          <w:w w:val="105"/>
          <w:sz w:val="20"/>
          <w:szCs w:val="20"/>
        </w:rPr>
        <w:t xml:space="preserve">Preparation: Applicants must hold a bachelor’s degree from an accredited institution and </w:t>
      </w:r>
      <w:r w:rsidRPr="00011DEA">
        <w:rPr>
          <w:rFonts w:ascii="Arial" w:hAnsi="Arial" w:cs="Arial"/>
          <w:spacing w:val="-3"/>
          <w:w w:val="105"/>
          <w:sz w:val="20"/>
          <w:szCs w:val="20"/>
        </w:rPr>
        <w:t xml:space="preserve">have </w:t>
      </w:r>
      <w:r w:rsidRPr="00011DEA">
        <w:rPr>
          <w:rFonts w:ascii="Arial" w:hAnsi="Arial" w:cs="Arial"/>
          <w:w w:val="105"/>
          <w:sz w:val="20"/>
          <w:szCs w:val="20"/>
        </w:rPr>
        <w:t xml:space="preserve">at least 24 hours in </w:t>
      </w:r>
      <w:r w:rsidRPr="00011DEA">
        <w:rPr>
          <w:rFonts w:ascii="Arial" w:hAnsi="Arial" w:cs="Arial"/>
          <w:spacing w:val="-3"/>
          <w:w w:val="105"/>
          <w:sz w:val="20"/>
          <w:szCs w:val="20"/>
        </w:rPr>
        <w:t xml:space="preserve">history, </w:t>
      </w:r>
      <w:r w:rsidRPr="00011DEA">
        <w:rPr>
          <w:rFonts w:ascii="Arial" w:hAnsi="Arial" w:cs="Arial"/>
          <w:w w:val="105"/>
          <w:sz w:val="20"/>
          <w:szCs w:val="20"/>
        </w:rPr>
        <w:t xml:space="preserve">including up to twelve hours below the 300 level or have completed a major and/or minor in history. A Graduate Admissions Committee will review each application; consequently, </w:t>
      </w:r>
      <w:r w:rsidRPr="00011DEA">
        <w:rPr>
          <w:rFonts w:ascii="Arial" w:hAnsi="Arial" w:cs="Arial"/>
          <w:b/>
          <w:w w:val="105"/>
          <w:sz w:val="20"/>
          <w:szCs w:val="20"/>
        </w:rPr>
        <w:t>all applications and supporting documents must be submitted to the Office of Graduate Admissions of the University in accordance with submission</w:t>
      </w:r>
      <w:r w:rsidRPr="00011DEA">
        <w:rPr>
          <w:rFonts w:ascii="Arial" w:hAnsi="Arial" w:cs="Arial"/>
          <w:b/>
          <w:spacing w:val="-13"/>
          <w:w w:val="105"/>
          <w:sz w:val="20"/>
          <w:szCs w:val="20"/>
        </w:rPr>
        <w:t xml:space="preserve"> </w:t>
      </w:r>
      <w:r w:rsidRPr="00011DEA">
        <w:rPr>
          <w:rFonts w:ascii="Arial" w:hAnsi="Arial" w:cs="Arial"/>
          <w:b/>
          <w:w w:val="105"/>
          <w:sz w:val="20"/>
          <w:szCs w:val="20"/>
        </w:rPr>
        <w:t>deadlines</w:t>
      </w:r>
      <w:r w:rsidRPr="00011DEA">
        <w:rPr>
          <w:rFonts w:ascii="Arial" w:hAnsi="Arial" w:cs="Arial"/>
          <w:b/>
          <w:spacing w:val="-13"/>
          <w:w w:val="105"/>
          <w:sz w:val="20"/>
          <w:szCs w:val="20"/>
        </w:rPr>
        <w:t xml:space="preserve"> </w:t>
      </w:r>
      <w:r w:rsidRPr="00011DEA">
        <w:rPr>
          <w:rFonts w:ascii="Arial" w:hAnsi="Arial" w:cs="Arial"/>
          <w:b/>
          <w:w w:val="105"/>
          <w:sz w:val="20"/>
          <w:szCs w:val="20"/>
        </w:rPr>
        <w:t>established</w:t>
      </w:r>
      <w:r w:rsidRPr="00011DEA">
        <w:rPr>
          <w:rFonts w:ascii="Arial" w:hAnsi="Arial" w:cs="Arial"/>
          <w:b/>
          <w:spacing w:val="-13"/>
          <w:w w:val="105"/>
          <w:sz w:val="20"/>
          <w:szCs w:val="20"/>
        </w:rPr>
        <w:t xml:space="preserve"> </w:t>
      </w:r>
      <w:r w:rsidRPr="00011DEA">
        <w:rPr>
          <w:rFonts w:ascii="Arial" w:hAnsi="Arial" w:cs="Arial"/>
          <w:b/>
          <w:spacing w:val="-4"/>
          <w:w w:val="105"/>
          <w:sz w:val="20"/>
          <w:szCs w:val="20"/>
        </w:rPr>
        <w:t>by</w:t>
      </w:r>
      <w:r w:rsidRPr="00011DEA">
        <w:rPr>
          <w:rFonts w:ascii="Arial" w:hAnsi="Arial" w:cs="Arial"/>
          <w:b/>
          <w:spacing w:val="-13"/>
          <w:w w:val="105"/>
          <w:sz w:val="20"/>
          <w:szCs w:val="20"/>
        </w:rPr>
        <w:t xml:space="preserve"> </w:t>
      </w:r>
      <w:r w:rsidRPr="00011DEA">
        <w:rPr>
          <w:rFonts w:ascii="Arial" w:hAnsi="Arial" w:cs="Arial"/>
          <w:b/>
          <w:w w:val="105"/>
          <w:sz w:val="20"/>
          <w:szCs w:val="20"/>
        </w:rPr>
        <w:t>that</w:t>
      </w:r>
      <w:r w:rsidRPr="00011DEA">
        <w:rPr>
          <w:rFonts w:ascii="Arial" w:hAnsi="Arial" w:cs="Arial"/>
          <w:b/>
          <w:spacing w:val="-13"/>
          <w:w w:val="105"/>
          <w:sz w:val="20"/>
          <w:szCs w:val="20"/>
        </w:rPr>
        <w:t xml:space="preserve"> </w:t>
      </w:r>
      <w:r w:rsidRPr="00011DEA">
        <w:rPr>
          <w:rFonts w:ascii="Arial" w:hAnsi="Arial" w:cs="Arial"/>
          <w:b/>
          <w:w w:val="105"/>
          <w:sz w:val="20"/>
          <w:szCs w:val="20"/>
        </w:rPr>
        <w:t>office.</w:t>
      </w:r>
    </w:p>
    <w:p w14:paraId="2334E394" w14:textId="77777777" w:rsidR="00C5495A" w:rsidRPr="00011DEA" w:rsidRDefault="00C5495A" w:rsidP="0002192F">
      <w:pPr>
        <w:pStyle w:val="ListParagraph"/>
        <w:numPr>
          <w:ilvl w:val="0"/>
          <w:numId w:val="19"/>
        </w:numPr>
        <w:tabs>
          <w:tab w:val="left" w:pos="480"/>
        </w:tabs>
        <w:spacing w:line="220" w:lineRule="exact"/>
        <w:ind w:right="118"/>
        <w:rPr>
          <w:rFonts w:ascii="Arial" w:hAnsi="Arial" w:cs="Arial"/>
          <w:sz w:val="20"/>
          <w:szCs w:val="20"/>
        </w:rPr>
      </w:pPr>
      <w:r w:rsidRPr="00011DEA">
        <w:rPr>
          <w:rFonts w:ascii="Arial" w:hAnsi="Arial" w:cs="Arial"/>
          <w:w w:val="105"/>
          <w:sz w:val="20"/>
          <w:szCs w:val="20"/>
        </w:rPr>
        <w:t xml:space="preserve">Scholastic Achievement: A minimum of 2.75 </w:t>
      </w:r>
      <w:r w:rsidRPr="00011DEA">
        <w:rPr>
          <w:rFonts w:ascii="Arial" w:hAnsi="Arial" w:cs="Arial"/>
          <w:spacing w:val="-5"/>
          <w:w w:val="105"/>
          <w:sz w:val="20"/>
          <w:szCs w:val="20"/>
        </w:rPr>
        <w:t xml:space="preserve">GPA </w:t>
      </w:r>
      <w:r w:rsidRPr="00011DEA">
        <w:rPr>
          <w:rFonts w:ascii="Arial" w:hAnsi="Arial" w:cs="Arial"/>
          <w:w w:val="105"/>
          <w:sz w:val="20"/>
          <w:szCs w:val="20"/>
        </w:rPr>
        <w:t>on a 4.0 scale in all previous undergraduate</w:t>
      </w:r>
      <w:r w:rsidRPr="00011DEA">
        <w:rPr>
          <w:rFonts w:ascii="Arial" w:hAnsi="Arial" w:cs="Arial"/>
          <w:spacing w:val="-18"/>
          <w:w w:val="105"/>
          <w:sz w:val="20"/>
          <w:szCs w:val="20"/>
        </w:rPr>
        <w:t xml:space="preserve"> </w:t>
      </w:r>
      <w:r w:rsidRPr="00011DEA">
        <w:rPr>
          <w:rFonts w:ascii="Arial" w:hAnsi="Arial" w:cs="Arial"/>
          <w:w w:val="105"/>
          <w:sz w:val="20"/>
          <w:szCs w:val="20"/>
        </w:rPr>
        <w:t>and</w:t>
      </w:r>
      <w:r w:rsidRPr="00011DEA">
        <w:rPr>
          <w:rFonts w:ascii="Arial" w:hAnsi="Arial" w:cs="Arial"/>
          <w:spacing w:val="-18"/>
          <w:w w:val="105"/>
          <w:sz w:val="20"/>
          <w:szCs w:val="20"/>
        </w:rPr>
        <w:t xml:space="preserve"> </w:t>
      </w:r>
      <w:r w:rsidRPr="00011DEA">
        <w:rPr>
          <w:rFonts w:ascii="Arial" w:hAnsi="Arial" w:cs="Arial"/>
          <w:w w:val="105"/>
          <w:sz w:val="20"/>
          <w:szCs w:val="20"/>
        </w:rPr>
        <w:t>graduate</w:t>
      </w:r>
      <w:r w:rsidRPr="00011DEA">
        <w:rPr>
          <w:rFonts w:ascii="Arial" w:hAnsi="Arial" w:cs="Arial"/>
          <w:spacing w:val="-18"/>
          <w:w w:val="105"/>
          <w:sz w:val="20"/>
          <w:szCs w:val="20"/>
        </w:rPr>
        <w:t xml:space="preserve"> </w:t>
      </w:r>
      <w:r w:rsidRPr="00011DEA">
        <w:rPr>
          <w:rFonts w:ascii="Arial" w:hAnsi="Arial" w:cs="Arial"/>
          <w:w w:val="105"/>
          <w:sz w:val="20"/>
          <w:szCs w:val="20"/>
        </w:rPr>
        <w:t>coursework.</w:t>
      </w:r>
    </w:p>
    <w:p w14:paraId="3F0B5FCF" w14:textId="77777777" w:rsidR="00C5495A" w:rsidRPr="00011DEA" w:rsidRDefault="00C5495A" w:rsidP="0002192F">
      <w:pPr>
        <w:pStyle w:val="ListParagraph"/>
        <w:numPr>
          <w:ilvl w:val="0"/>
          <w:numId w:val="19"/>
        </w:numPr>
        <w:tabs>
          <w:tab w:val="left" w:pos="480"/>
        </w:tabs>
        <w:spacing w:line="220" w:lineRule="exact"/>
        <w:rPr>
          <w:rFonts w:ascii="Arial" w:hAnsi="Arial" w:cs="Arial"/>
          <w:sz w:val="20"/>
          <w:szCs w:val="20"/>
        </w:rPr>
      </w:pPr>
      <w:r w:rsidRPr="00011DEA">
        <w:rPr>
          <w:rFonts w:ascii="Arial" w:hAnsi="Arial" w:cs="Arial"/>
          <w:spacing w:val="-4"/>
          <w:w w:val="105"/>
          <w:sz w:val="20"/>
          <w:szCs w:val="20"/>
        </w:rPr>
        <w:t xml:space="preserve">Test </w:t>
      </w:r>
      <w:r w:rsidRPr="00011DEA">
        <w:rPr>
          <w:rFonts w:ascii="Arial" w:hAnsi="Arial" w:cs="Arial"/>
          <w:w w:val="105"/>
          <w:sz w:val="20"/>
          <w:szCs w:val="20"/>
        </w:rPr>
        <w:t xml:space="preserve">Scores: Submission of satisfactory scores on the GRADUATE RECORD EXAM (GRE), which shall consist of the attainment of at least two of the three following scores: </w:t>
      </w:r>
      <w:r w:rsidRPr="00011DEA">
        <w:rPr>
          <w:rFonts w:ascii="Arial" w:hAnsi="Arial" w:cs="Arial"/>
          <w:spacing w:val="-2"/>
          <w:w w:val="105"/>
          <w:sz w:val="20"/>
          <w:szCs w:val="20"/>
        </w:rPr>
        <w:t xml:space="preserve">Verbal, </w:t>
      </w:r>
      <w:r w:rsidRPr="00011DEA">
        <w:rPr>
          <w:rFonts w:ascii="Arial" w:hAnsi="Arial" w:cs="Arial"/>
          <w:w w:val="105"/>
          <w:sz w:val="20"/>
          <w:szCs w:val="20"/>
        </w:rPr>
        <w:t xml:space="preserve">146; Quantitative, 140; Analytical Writing,  </w:t>
      </w:r>
      <w:r w:rsidRPr="00011DEA">
        <w:rPr>
          <w:rFonts w:ascii="Arial" w:hAnsi="Arial" w:cs="Arial"/>
          <w:spacing w:val="7"/>
          <w:w w:val="105"/>
          <w:sz w:val="20"/>
          <w:szCs w:val="20"/>
        </w:rPr>
        <w:t xml:space="preserve"> </w:t>
      </w:r>
      <w:r w:rsidRPr="00011DEA">
        <w:rPr>
          <w:rFonts w:ascii="Arial" w:hAnsi="Arial" w:cs="Arial"/>
          <w:w w:val="105"/>
          <w:sz w:val="20"/>
          <w:szCs w:val="20"/>
        </w:rPr>
        <w:t>3.5.</w:t>
      </w:r>
    </w:p>
    <w:p w14:paraId="32676722" w14:textId="77777777" w:rsidR="00C5495A" w:rsidRPr="00011DEA" w:rsidRDefault="00C5495A" w:rsidP="0002192F">
      <w:pPr>
        <w:pStyle w:val="ListParagraph"/>
        <w:numPr>
          <w:ilvl w:val="0"/>
          <w:numId w:val="19"/>
        </w:numPr>
        <w:tabs>
          <w:tab w:val="left" w:pos="480"/>
        </w:tabs>
        <w:spacing w:before="45" w:line="240" w:lineRule="auto"/>
        <w:ind w:right="0"/>
        <w:rPr>
          <w:rFonts w:ascii="Arial" w:hAnsi="Arial" w:cs="Arial"/>
          <w:sz w:val="20"/>
          <w:szCs w:val="20"/>
        </w:rPr>
      </w:pPr>
      <w:r w:rsidRPr="00011DEA">
        <w:rPr>
          <w:rFonts w:ascii="Arial" w:hAnsi="Arial" w:cs="Arial"/>
          <w:spacing w:val="-3"/>
          <w:w w:val="105"/>
          <w:sz w:val="20"/>
          <w:szCs w:val="20"/>
        </w:rPr>
        <w:t xml:space="preserve">Three </w:t>
      </w:r>
      <w:r w:rsidRPr="00011DEA">
        <w:rPr>
          <w:rFonts w:ascii="Arial" w:hAnsi="Arial" w:cs="Arial"/>
          <w:w w:val="105"/>
          <w:sz w:val="20"/>
          <w:szCs w:val="20"/>
        </w:rPr>
        <w:t>completed recommendation</w:t>
      </w:r>
      <w:r w:rsidRPr="00011DEA">
        <w:rPr>
          <w:rFonts w:ascii="Arial" w:hAnsi="Arial" w:cs="Arial"/>
          <w:spacing w:val="-28"/>
          <w:w w:val="105"/>
          <w:sz w:val="20"/>
          <w:szCs w:val="20"/>
        </w:rPr>
        <w:t xml:space="preserve"> </w:t>
      </w:r>
      <w:r w:rsidRPr="00011DEA">
        <w:rPr>
          <w:rFonts w:ascii="Arial" w:hAnsi="Arial" w:cs="Arial"/>
          <w:w w:val="105"/>
          <w:sz w:val="20"/>
          <w:szCs w:val="20"/>
        </w:rPr>
        <w:t>forms.</w:t>
      </w:r>
    </w:p>
    <w:p w14:paraId="43EC6283" w14:textId="77777777" w:rsidR="00C5495A" w:rsidRPr="00011DEA" w:rsidRDefault="00C5495A" w:rsidP="0002192F">
      <w:pPr>
        <w:pStyle w:val="ListParagraph"/>
        <w:numPr>
          <w:ilvl w:val="0"/>
          <w:numId w:val="19"/>
        </w:numPr>
        <w:tabs>
          <w:tab w:val="left" w:pos="480"/>
        </w:tabs>
        <w:spacing w:before="50" w:line="220" w:lineRule="exact"/>
        <w:ind w:right="118"/>
        <w:rPr>
          <w:rFonts w:ascii="Arial" w:hAnsi="Arial" w:cs="Arial"/>
          <w:sz w:val="20"/>
          <w:szCs w:val="20"/>
        </w:rPr>
      </w:pPr>
      <w:r w:rsidRPr="00011DEA">
        <w:rPr>
          <w:rFonts w:ascii="Arial" w:hAnsi="Arial" w:cs="Arial"/>
          <w:w w:val="105"/>
          <w:sz w:val="20"/>
          <w:szCs w:val="20"/>
        </w:rPr>
        <w:t>Application Essay: A type written essay of 250-350 words which describes career</w:t>
      </w:r>
      <w:r w:rsidRPr="00011DEA">
        <w:rPr>
          <w:rFonts w:ascii="Arial" w:hAnsi="Arial" w:cs="Arial"/>
          <w:spacing w:val="-7"/>
          <w:w w:val="105"/>
          <w:sz w:val="20"/>
          <w:szCs w:val="20"/>
        </w:rPr>
        <w:t xml:space="preserve"> </w:t>
      </w:r>
      <w:r w:rsidRPr="00011DEA">
        <w:rPr>
          <w:rFonts w:ascii="Arial" w:hAnsi="Arial" w:cs="Arial"/>
          <w:w w:val="105"/>
          <w:sz w:val="20"/>
          <w:szCs w:val="20"/>
        </w:rPr>
        <w:t>goals</w:t>
      </w:r>
      <w:r w:rsidRPr="00011DEA">
        <w:rPr>
          <w:rFonts w:ascii="Arial" w:hAnsi="Arial" w:cs="Arial"/>
          <w:spacing w:val="-7"/>
          <w:w w:val="105"/>
          <w:sz w:val="20"/>
          <w:szCs w:val="20"/>
        </w:rPr>
        <w:t xml:space="preserve"> </w:t>
      </w:r>
      <w:r w:rsidRPr="00011DEA">
        <w:rPr>
          <w:rFonts w:ascii="Arial" w:hAnsi="Arial" w:cs="Arial"/>
          <w:w w:val="105"/>
          <w:sz w:val="20"/>
          <w:szCs w:val="20"/>
        </w:rPr>
        <w:t>and</w:t>
      </w:r>
      <w:r w:rsidRPr="00011DEA">
        <w:rPr>
          <w:rFonts w:ascii="Arial" w:hAnsi="Arial" w:cs="Arial"/>
          <w:spacing w:val="-7"/>
          <w:w w:val="105"/>
          <w:sz w:val="20"/>
          <w:szCs w:val="20"/>
        </w:rPr>
        <w:t xml:space="preserve"> </w:t>
      </w:r>
      <w:r w:rsidRPr="00011DEA">
        <w:rPr>
          <w:rFonts w:ascii="Arial" w:hAnsi="Arial" w:cs="Arial"/>
          <w:w w:val="105"/>
          <w:sz w:val="20"/>
          <w:szCs w:val="20"/>
        </w:rPr>
        <w:t>areas</w:t>
      </w:r>
      <w:r w:rsidRPr="00011DEA">
        <w:rPr>
          <w:rFonts w:ascii="Arial" w:hAnsi="Arial" w:cs="Arial"/>
          <w:spacing w:val="-7"/>
          <w:w w:val="105"/>
          <w:sz w:val="20"/>
          <w:szCs w:val="20"/>
        </w:rPr>
        <w:t xml:space="preserve"> </w:t>
      </w:r>
      <w:r w:rsidRPr="00011DEA">
        <w:rPr>
          <w:rFonts w:ascii="Arial" w:hAnsi="Arial" w:cs="Arial"/>
          <w:w w:val="105"/>
          <w:sz w:val="20"/>
          <w:szCs w:val="20"/>
        </w:rPr>
        <w:t>of</w:t>
      </w:r>
      <w:r w:rsidRPr="00011DEA">
        <w:rPr>
          <w:rFonts w:ascii="Arial" w:hAnsi="Arial" w:cs="Arial"/>
          <w:spacing w:val="-7"/>
          <w:w w:val="105"/>
          <w:sz w:val="20"/>
          <w:szCs w:val="20"/>
        </w:rPr>
        <w:t xml:space="preserve"> </w:t>
      </w:r>
      <w:r w:rsidRPr="00011DEA">
        <w:rPr>
          <w:rFonts w:ascii="Arial" w:hAnsi="Arial" w:cs="Arial"/>
          <w:w w:val="105"/>
          <w:sz w:val="20"/>
          <w:szCs w:val="20"/>
        </w:rPr>
        <w:t>historical</w:t>
      </w:r>
      <w:r w:rsidRPr="00011DEA">
        <w:rPr>
          <w:rFonts w:ascii="Arial" w:hAnsi="Arial" w:cs="Arial"/>
          <w:spacing w:val="-7"/>
          <w:w w:val="105"/>
          <w:sz w:val="20"/>
          <w:szCs w:val="20"/>
        </w:rPr>
        <w:t xml:space="preserve"> </w:t>
      </w:r>
      <w:r w:rsidRPr="00011DEA">
        <w:rPr>
          <w:rFonts w:ascii="Arial" w:hAnsi="Arial" w:cs="Arial"/>
          <w:w w:val="105"/>
          <w:sz w:val="20"/>
          <w:szCs w:val="20"/>
        </w:rPr>
        <w:t>interest</w:t>
      </w:r>
      <w:r w:rsidRPr="00011DEA">
        <w:rPr>
          <w:rFonts w:ascii="Arial" w:hAnsi="Arial" w:cs="Arial"/>
          <w:spacing w:val="-7"/>
          <w:w w:val="105"/>
          <w:sz w:val="20"/>
          <w:szCs w:val="20"/>
        </w:rPr>
        <w:t xml:space="preserve"> </w:t>
      </w:r>
      <w:r w:rsidRPr="00011DEA">
        <w:rPr>
          <w:rFonts w:ascii="Arial" w:hAnsi="Arial" w:cs="Arial"/>
          <w:w w:val="105"/>
          <w:sz w:val="20"/>
          <w:szCs w:val="20"/>
        </w:rPr>
        <w:t>for</w:t>
      </w:r>
      <w:r w:rsidRPr="00011DEA">
        <w:rPr>
          <w:rFonts w:ascii="Arial" w:hAnsi="Arial" w:cs="Arial"/>
          <w:spacing w:val="-7"/>
          <w:w w:val="105"/>
          <w:sz w:val="20"/>
          <w:szCs w:val="20"/>
        </w:rPr>
        <w:t xml:space="preserve"> </w:t>
      </w:r>
      <w:r w:rsidRPr="00011DEA">
        <w:rPr>
          <w:rFonts w:ascii="Arial" w:hAnsi="Arial" w:cs="Arial"/>
          <w:w w:val="105"/>
          <w:sz w:val="20"/>
          <w:szCs w:val="20"/>
        </w:rPr>
        <w:t>study</w:t>
      </w:r>
      <w:r w:rsidRPr="00011DEA">
        <w:rPr>
          <w:rFonts w:ascii="Arial" w:hAnsi="Arial" w:cs="Arial"/>
          <w:spacing w:val="-7"/>
          <w:w w:val="105"/>
          <w:sz w:val="20"/>
          <w:szCs w:val="20"/>
        </w:rPr>
        <w:t xml:space="preserve"> </w:t>
      </w:r>
      <w:r w:rsidRPr="00011DEA">
        <w:rPr>
          <w:rFonts w:ascii="Arial" w:hAnsi="Arial" w:cs="Arial"/>
          <w:w w:val="105"/>
          <w:sz w:val="20"/>
          <w:szCs w:val="20"/>
        </w:rPr>
        <w:t>in</w:t>
      </w:r>
      <w:r w:rsidRPr="00011DEA">
        <w:rPr>
          <w:rFonts w:ascii="Arial" w:hAnsi="Arial" w:cs="Arial"/>
          <w:spacing w:val="-7"/>
          <w:w w:val="105"/>
          <w:sz w:val="20"/>
          <w:szCs w:val="20"/>
        </w:rPr>
        <w:t xml:space="preserve"> </w:t>
      </w:r>
      <w:r w:rsidRPr="00011DEA">
        <w:rPr>
          <w:rFonts w:ascii="Arial" w:hAnsi="Arial" w:cs="Arial"/>
          <w:w w:val="105"/>
          <w:sz w:val="20"/>
          <w:szCs w:val="20"/>
        </w:rPr>
        <w:t>the</w:t>
      </w:r>
      <w:r w:rsidRPr="00011DEA">
        <w:rPr>
          <w:rFonts w:ascii="Arial" w:hAnsi="Arial" w:cs="Arial"/>
          <w:spacing w:val="-7"/>
          <w:w w:val="105"/>
          <w:sz w:val="20"/>
          <w:szCs w:val="20"/>
        </w:rPr>
        <w:t xml:space="preserve"> </w:t>
      </w:r>
      <w:r w:rsidRPr="00011DEA">
        <w:rPr>
          <w:rFonts w:ascii="Arial" w:hAnsi="Arial" w:cs="Arial"/>
          <w:w w:val="105"/>
          <w:sz w:val="20"/>
          <w:szCs w:val="20"/>
        </w:rPr>
        <w:t>graduate</w:t>
      </w:r>
      <w:r w:rsidRPr="00011DEA">
        <w:rPr>
          <w:rFonts w:ascii="Arial" w:hAnsi="Arial" w:cs="Arial"/>
          <w:spacing w:val="-7"/>
          <w:w w:val="105"/>
          <w:sz w:val="20"/>
          <w:szCs w:val="20"/>
        </w:rPr>
        <w:t xml:space="preserve"> </w:t>
      </w:r>
      <w:r w:rsidRPr="00011DEA">
        <w:rPr>
          <w:rFonts w:ascii="Arial" w:hAnsi="Arial" w:cs="Arial"/>
          <w:w w:val="105"/>
          <w:sz w:val="20"/>
          <w:szCs w:val="20"/>
        </w:rPr>
        <w:t>program.</w:t>
      </w:r>
    </w:p>
    <w:p w14:paraId="5E8C094A" w14:textId="77777777" w:rsidR="00C5495A" w:rsidRPr="00011DEA" w:rsidRDefault="00C5495A" w:rsidP="0002192F">
      <w:pPr>
        <w:pStyle w:val="ListParagraph"/>
        <w:numPr>
          <w:ilvl w:val="0"/>
          <w:numId w:val="19"/>
        </w:numPr>
        <w:tabs>
          <w:tab w:val="left" w:pos="480"/>
        </w:tabs>
        <w:spacing w:line="220" w:lineRule="exact"/>
        <w:ind w:left="479" w:right="118" w:hanging="359"/>
        <w:rPr>
          <w:rFonts w:ascii="Arial" w:hAnsi="Arial" w:cs="Arial"/>
          <w:sz w:val="20"/>
          <w:szCs w:val="20"/>
        </w:rPr>
      </w:pPr>
      <w:r w:rsidRPr="00011DEA">
        <w:rPr>
          <w:rFonts w:ascii="Arial" w:hAnsi="Arial" w:cs="Arial"/>
          <w:w w:val="105"/>
          <w:sz w:val="20"/>
          <w:szCs w:val="20"/>
        </w:rPr>
        <w:t xml:space="preserve">Writing Sample: Minimum of four pages, preferably a research or scholarly essay or paper from previous classes. It </w:t>
      </w:r>
      <w:r w:rsidRPr="00011DEA">
        <w:rPr>
          <w:rFonts w:ascii="Arial" w:hAnsi="Arial" w:cs="Arial"/>
          <w:spacing w:val="-3"/>
          <w:w w:val="105"/>
          <w:sz w:val="20"/>
          <w:szCs w:val="20"/>
        </w:rPr>
        <w:t xml:space="preserve">may </w:t>
      </w:r>
      <w:r w:rsidRPr="00011DEA">
        <w:rPr>
          <w:rFonts w:ascii="Arial" w:hAnsi="Arial" w:cs="Arial"/>
          <w:w w:val="105"/>
          <w:sz w:val="20"/>
          <w:szCs w:val="20"/>
        </w:rPr>
        <w:t>also be a sample of professional or creative</w:t>
      </w:r>
      <w:r w:rsidRPr="00011DEA">
        <w:rPr>
          <w:rFonts w:ascii="Arial" w:hAnsi="Arial" w:cs="Arial"/>
          <w:spacing w:val="-11"/>
          <w:w w:val="105"/>
          <w:sz w:val="20"/>
          <w:szCs w:val="20"/>
        </w:rPr>
        <w:t xml:space="preserve"> </w:t>
      </w:r>
      <w:r w:rsidRPr="00011DEA">
        <w:rPr>
          <w:rFonts w:ascii="Arial" w:hAnsi="Arial" w:cs="Arial"/>
          <w:w w:val="105"/>
          <w:sz w:val="20"/>
          <w:szCs w:val="20"/>
        </w:rPr>
        <w:t>writing.</w:t>
      </w:r>
    </w:p>
    <w:p w14:paraId="3D4D4396" w14:textId="77777777" w:rsidR="00C5495A" w:rsidRPr="00011DEA" w:rsidRDefault="00C5495A" w:rsidP="00C5495A">
      <w:pPr>
        <w:pStyle w:val="BodyText"/>
        <w:spacing w:before="4" w:line="240" w:lineRule="auto"/>
        <w:ind w:left="0" w:right="0" w:firstLine="0"/>
        <w:jc w:val="left"/>
        <w:rPr>
          <w:rFonts w:ascii="Arial" w:hAnsi="Arial" w:cs="Arial"/>
        </w:rPr>
      </w:pPr>
    </w:p>
    <w:p w14:paraId="582693F4" w14:textId="77777777" w:rsidR="00C5495A" w:rsidRPr="00CC38DD" w:rsidRDefault="00C5495A" w:rsidP="00CC38DD">
      <w:pPr>
        <w:pStyle w:val="BodyText"/>
        <w:ind w:left="0" w:right="0" w:firstLine="0"/>
        <w:jc w:val="center"/>
        <w:rPr>
          <w:rFonts w:ascii="Arial" w:hAnsi="Arial" w:cs="Arial"/>
          <w:b/>
        </w:rPr>
      </w:pPr>
      <w:r w:rsidRPr="00CC38DD">
        <w:rPr>
          <w:rFonts w:ascii="Arial" w:hAnsi="Arial" w:cs="Arial"/>
          <w:b/>
          <w:w w:val="95"/>
        </w:rPr>
        <w:t>TRANSFER ADMISSION</w:t>
      </w:r>
    </w:p>
    <w:p w14:paraId="5B06D5E6" w14:textId="7C1316CE" w:rsidR="00C5495A" w:rsidRDefault="00C5495A" w:rsidP="00CC38DD">
      <w:pPr>
        <w:pStyle w:val="BodyText"/>
        <w:spacing w:before="55"/>
        <w:ind w:left="0" w:right="118"/>
        <w:rPr>
          <w:rFonts w:ascii="Arial" w:hAnsi="Arial" w:cs="Arial"/>
        </w:rPr>
      </w:pPr>
      <w:r w:rsidRPr="00011DEA">
        <w:rPr>
          <w:rFonts w:ascii="Arial" w:hAnsi="Arial" w:cs="Arial"/>
        </w:rPr>
        <w:t xml:space="preserve">In addition to the general requirements for Transfer Admission to Graduate Studies (See </w:t>
      </w:r>
      <w:r w:rsidRPr="00011DEA">
        <w:rPr>
          <w:rFonts w:ascii="Arial" w:hAnsi="Arial" w:cs="Arial"/>
          <w:i/>
        </w:rPr>
        <w:t>General Regulations and Procedures</w:t>
      </w:r>
      <w:r w:rsidRPr="00011DEA">
        <w:rPr>
          <w:rFonts w:ascii="Arial" w:hAnsi="Arial" w:cs="Arial"/>
        </w:rPr>
        <w:t>), up to 12 semester hours of graduate credit by transfer may be accepted with the approval of the graduate program coordinator. Exceptions must be approved by the graduate program coordinator, department chair, and college dean.</w:t>
      </w:r>
    </w:p>
    <w:p w14:paraId="035EDB18" w14:textId="77777777" w:rsidR="00CC38DD" w:rsidRPr="00011DEA" w:rsidRDefault="00CC38DD" w:rsidP="00CC38DD">
      <w:pPr>
        <w:pStyle w:val="BodyText"/>
        <w:spacing w:before="55"/>
        <w:ind w:left="0" w:right="118"/>
        <w:rPr>
          <w:rFonts w:ascii="Arial" w:hAnsi="Arial" w:cs="Arial"/>
        </w:rPr>
      </w:pPr>
    </w:p>
    <w:p w14:paraId="324B58D7" w14:textId="77777777" w:rsidR="00C5495A" w:rsidRPr="00CC38DD" w:rsidRDefault="00C5495A" w:rsidP="00CC38DD">
      <w:pPr>
        <w:pStyle w:val="BodyText"/>
        <w:ind w:left="0" w:right="0" w:firstLine="0"/>
        <w:jc w:val="center"/>
        <w:rPr>
          <w:rFonts w:ascii="Arial" w:hAnsi="Arial" w:cs="Arial"/>
          <w:b/>
        </w:rPr>
      </w:pPr>
      <w:r w:rsidRPr="00CC38DD">
        <w:rPr>
          <w:rFonts w:ascii="Arial" w:hAnsi="Arial" w:cs="Arial"/>
          <w:b/>
        </w:rPr>
        <w:t>ADVISEMENT</w:t>
      </w:r>
    </w:p>
    <w:p w14:paraId="0F9C077A" w14:textId="77777777" w:rsidR="00C5495A" w:rsidRPr="00011DEA" w:rsidRDefault="00C5495A" w:rsidP="00CC38DD">
      <w:pPr>
        <w:pStyle w:val="BodyText"/>
        <w:spacing w:before="55"/>
        <w:ind w:left="0" w:right="0"/>
        <w:jc w:val="left"/>
        <w:rPr>
          <w:rFonts w:ascii="Arial" w:hAnsi="Arial" w:cs="Arial"/>
        </w:rPr>
      </w:pPr>
      <w:r w:rsidRPr="00011DEA">
        <w:rPr>
          <w:rFonts w:ascii="Arial" w:hAnsi="Arial" w:cs="Arial"/>
          <w:w w:val="105"/>
        </w:rPr>
        <w:t>Prior to completion of their first semester credit in the program, students shall be assigned an academic advisor.</w:t>
      </w:r>
    </w:p>
    <w:p w14:paraId="6FD77EDA" w14:textId="77777777" w:rsidR="00C5495A" w:rsidRPr="00011DEA" w:rsidRDefault="00C5495A" w:rsidP="00C5495A">
      <w:pPr>
        <w:pStyle w:val="BodyText"/>
        <w:spacing w:before="0" w:line="240" w:lineRule="auto"/>
        <w:ind w:left="0" w:right="0" w:firstLine="0"/>
        <w:jc w:val="left"/>
        <w:rPr>
          <w:rFonts w:ascii="Arial" w:hAnsi="Arial" w:cs="Arial"/>
        </w:rPr>
      </w:pPr>
    </w:p>
    <w:p w14:paraId="392A5F7E" w14:textId="77777777" w:rsidR="00C5495A" w:rsidRPr="00CC38DD" w:rsidRDefault="00C5495A" w:rsidP="00CC38DD">
      <w:pPr>
        <w:pStyle w:val="BodyText"/>
        <w:ind w:left="0" w:right="0" w:firstLine="0"/>
        <w:jc w:val="center"/>
        <w:rPr>
          <w:rFonts w:ascii="Arial" w:hAnsi="Arial" w:cs="Arial"/>
          <w:b/>
        </w:rPr>
      </w:pPr>
      <w:r w:rsidRPr="00CC38DD">
        <w:rPr>
          <w:rFonts w:ascii="Arial" w:hAnsi="Arial" w:cs="Arial"/>
          <w:b/>
        </w:rPr>
        <w:t>DEGREE AND PROGRAM PLANS</w:t>
      </w:r>
    </w:p>
    <w:p w14:paraId="299E26A3" w14:textId="77777777" w:rsidR="00C5495A" w:rsidRPr="00011DEA" w:rsidRDefault="00C5495A" w:rsidP="00CC38DD">
      <w:pPr>
        <w:spacing w:before="55" w:line="240" w:lineRule="exact"/>
        <w:ind w:right="99" w:firstLine="360"/>
        <w:rPr>
          <w:rFonts w:ascii="Arial" w:hAnsi="Arial" w:cs="Arial"/>
          <w:sz w:val="20"/>
          <w:szCs w:val="20"/>
        </w:rPr>
      </w:pPr>
      <w:r w:rsidRPr="00011DEA">
        <w:rPr>
          <w:rFonts w:ascii="Arial" w:hAnsi="Arial" w:cs="Arial"/>
          <w:b/>
          <w:w w:val="105"/>
          <w:sz w:val="20"/>
          <w:szCs w:val="20"/>
        </w:rPr>
        <w:t xml:space="preserve">Master of Arts Degree in History </w:t>
      </w:r>
      <w:r w:rsidRPr="00011DEA">
        <w:rPr>
          <w:rFonts w:ascii="Arial" w:hAnsi="Arial" w:cs="Arial"/>
          <w:w w:val="105"/>
          <w:sz w:val="20"/>
          <w:szCs w:val="20"/>
        </w:rPr>
        <w:t>requires a minimum of 33 semester hours of credit and includes the following core and options:</w:t>
      </w:r>
    </w:p>
    <w:p w14:paraId="333D0818" w14:textId="699732FD" w:rsidR="00C5495A" w:rsidRPr="00CC38DD" w:rsidRDefault="00CC38DD" w:rsidP="00CC38DD">
      <w:pPr>
        <w:pStyle w:val="BodyText"/>
        <w:ind w:left="7560"/>
        <w:rPr>
          <w:rFonts w:ascii="Arial" w:hAnsi="Arial" w:cs="Arial"/>
          <w:b/>
        </w:rPr>
      </w:pPr>
      <w:r>
        <w:rPr>
          <w:rFonts w:ascii="Arial" w:hAnsi="Arial" w:cs="Arial"/>
          <w:b/>
          <w:w w:val="105"/>
        </w:rPr>
        <w:t xml:space="preserve">    </w:t>
      </w:r>
      <w:r w:rsidR="00C5495A" w:rsidRPr="00CC38DD">
        <w:rPr>
          <w:rFonts w:ascii="Arial" w:hAnsi="Arial" w:cs="Arial"/>
          <w:b/>
          <w:w w:val="105"/>
        </w:rPr>
        <w:t>Hours</w:t>
      </w:r>
    </w:p>
    <w:p w14:paraId="476C4222" w14:textId="77777777" w:rsidR="00C5495A" w:rsidRPr="00011DEA" w:rsidRDefault="00C5495A" w:rsidP="00CC38DD">
      <w:pPr>
        <w:pStyle w:val="BodyText"/>
        <w:tabs>
          <w:tab w:val="right" w:leader="dot" w:pos="8640"/>
        </w:tabs>
        <w:spacing w:before="0"/>
        <w:ind w:left="120" w:right="0" w:firstLine="0"/>
        <w:jc w:val="left"/>
        <w:rPr>
          <w:rFonts w:ascii="Arial" w:hAnsi="Arial" w:cs="Arial"/>
        </w:rPr>
      </w:pPr>
      <w:r w:rsidRPr="00011DEA">
        <w:rPr>
          <w:rFonts w:ascii="Arial" w:hAnsi="Arial" w:cs="Arial"/>
          <w:w w:val="105"/>
        </w:rPr>
        <w:t>Core Courses</w:t>
      </w:r>
      <w:r w:rsidRPr="00011DEA">
        <w:rPr>
          <w:rFonts w:ascii="Arial" w:hAnsi="Arial" w:cs="Arial"/>
          <w:spacing w:val="15"/>
          <w:w w:val="105"/>
        </w:rPr>
        <w:t xml:space="preserve"> </w:t>
      </w:r>
      <w:r w:rsidRPr="00011DEA">
        <w:rPr>
          <w:rFonts w:ascii="Arial" w:hAnsi="Arial" w:cs="Arial"/>
          <w:w w:val="105"/>
        </w:rPr>
        <w:t>of</w:t>
      </w:r>
      <w:r w:rsidRPr="00011DEA">
        <w:rPr>
          <w:rFonts w:ascii="Arial" w:hAnsi="Arial" w:cs="Arial"/>
          <w:spacing w:val="7"/>
          <w:w w:val="105"/>
        </w:rPr>
        <w:t xml:space="preserve"> </w:t>
      </w:r>
      <w:r w:rsidRPr="00011DEA">
        <w:rPr>
          <w:rFonts w:ascii="Arial" w:hAnsi="Arial" w:cs="Arial"/>
          <w:w w:val="105"/>
        </w:rPr>
        <w:t>Study</w:t>
      </w:r>
      <w:r w:rsidRPr="00011DEA">
        <w:rPr>
          <w:rFonts w:ascii="Arial" w:hAnsi="Arial" w:cs="Arial"/>
          <w:w w:val="105"/>
        </w:rPr>
        <w:tab/>
        <w:t>15</w:t>
      </w:r>
    </w:p>
    <w:p w14:paraId="5BD4C020" w14:textId="77777777" w:rsidR="00CC38DD" w:rsidRDefault="00C5495A" w:rsidP="00CC38DD">
      <w:pPr>
        <w:pStyle w:val="BodyText"/>
        <w:tabs>
          <w:tab w:val="right" w:leader="dot" w:pos="7020"/>
          <w:tab w:val="left" w:pos="8640"/>
        </w:tabs>
        <w:spacing w:line="235" w:lineRule="auto"/>
        <w:ind w:left="120" w:right="3589" w:firstLine="0"/>
        <w:jc w:val="left"/>
        <w:rPr>
          <w:rFonts w:ascii="Arial" w:hAnsi="Arial" w:cs="Arial"/>
          <w:w w:val="105"/>
        </w:rPr>
      </w:pPr>
      <w:r w:rsidRPr="00011DEA">
        <w:rPr>
          <w:rFonts w:ascii="Arial" w:hAnsi="Arial" w:cs="Arial"/>
          <w:w w:val="105"/>
        </w:rPr>
        <w:t xml:space="preserve">HI 605, Historiography and Methodology </w:t>
      </w:r>
    </w:p>
    <w:p w14:paraId="1F31DBC9" w14:textId="4273496D" w:rsidR="00C5495A" w:rsidRPr="00011DEA" w:rsidRDefault="00C5495A" w:rsidP="00CC38DD">
      <w:pPr>
        <w:pStyle w:val="BodyText"/>
        <w:tabs>
          <w:tab w:val="right" w:leader="dot" w:pos="7020"/>
          <w:tab w:val="left" w:pos="8640"/>
        </w:tabs>
        <w:spacing w:line="235" w:lineRule="auto"/>
        <w:ind w:left="120" w:right="3589" w:firstLine="0"/>
        <w:jc w:val="left"/>
        <w:rPr>
          <w:rFonts w:ascii="Arial" w:hAnsi="Arial" w:cs="Arial"/>
        </w:rPr>
      </w:pPr>
      <w:r w:rsidRPr="00011DEA">
        <w:rPr>
          <w:rFonts w:ascii="Arial" w:hAnsi="Arial" w:cs="Arial"/>
          <w:w w:val="105"/>
        </w:rPr>
        <w:t>HI 611, Seminar in U.S. History to 1877</w:t>
      </w:r>
    </w:p>
    <w:p w14:paraId="7D97EBB2" w14:textId="77777777" w:rsidR="00CC38DD" w:rsidRDefault="00C5495A" w:rsidP="00CC38DD">
      <w:pPr>
        <w:pStyle w:val="BodyText"/>
        <w:tabs>
          <w:tab w:val="right" w:leader="dot" w:pos="7020"/>
          <w:tab w:val="left" w:pos="8640"/>
        </w:tabs>
        <w:spacing w:before="0" w:line="235" w:lineRule="auto"/>
        <w:ind w:left="120" w:right="3380" w:firstLine="0"/>
        <w:jc w:val="left"/>
        <w:rPr>
          <w:rFonts w:ascii="Arial" w:hAnsi="Arial" w:cs="Arial"/>
          <w:w w:val="110"/>
        </w:rPr>
      </w:pPr>
      <w:r w:rsidRPr="00011DEA">
        <w:rPr>
          <w:rFonts w:ascii="Arial" w:hAnsi="Arial" w:cs="Arial"/>
          <w:w w:val="110"/>
        </w:rPr>
        <w:t xml:space="preserve">HI 612, Seminar in U.S. History Since 1877 </w:t>
      </w:r>
    </w:p>
    <w:p w14:paraId="56C961CB" w14:textId="491D216B" w:rsidR="00C5495A" w:rsidRPr="00011DEA" w:rsidRDefault="00C5495A" w:rsidP="00CC38DD">
      <w:pPr>
        <w:pStyle w:val="BodyText"/>
        <w:tabs>
          <w:tab w:val="right" w:leader="dot" w:pos="7020"/>
          <w:tab w:val="left" w:pos="8640"/>
        </w:tabs>
        <w:spacing w:before="0" w:line="235" w:lineRule="auto"/>
        <w:ind w:left="120" w:right="3380" w:firstLine="0"/>
        <w:jc w:val="left"/>
        <w:rPr>
          <w:rFonts w:ascii="Arial" w:hAnsi="Arial" w:cs="Arial"/>
        </w:rPr>
      </w:pPr>
      <w:r w:rsidRPr="00011DEA">
        <w:rPr>
          <w:rFonts w:ascii="Arial" w:hAnsi="Arial" w:cs="Arial"/>
          <w:w w:val="110"/>
        </w:rPr>
        <w:t>HI 621, Seminar in World History to 1815</w:t>
      </w:r>
    </w:p>
    <w:p w14:paraId="06B9964C" w14:textId="77777777" w:rsidR="00C5495A" w:rsidRPr="00011DEA" w:rsidRDefault="00C5495A" w:rsidP="00CC38DD">
      <w:pPr>
        <w:pStyle w:val="BodyText"/>
        <w:tabs>
          <w:tab w:val="right" w:leader="dot" w:pos="7020"/>
          <w:tab w:val="left" w:pos="8640"/>
        </w:tabs>
        <w:spacing w:before="0" w:line="241" w:lineRule="exact"/>
        <w:ind w:left="120" w:right="3149" w:firstLine="0"/>
        <w:jc w:val="left"/>
        <w:rPr>
          <w:rFonts w:ascii="Arial" w:hAnsi="Arial" w:cs="Arial"/>
        </w:rPr>
      </w:pPr>
      <w:r w:rsidRPr="00011DEA">
        <w:rPr>
          <w:rFonts w:ascii="Arial" w:hAnsi="Arial" w:cs="Arial"/>
          <w:w w:val="110"/>
        </w:rPr>
        <w:t>HI 622, Seminar in World History Since 1815</w:t>
      </w:r>
    </w:p>
    <w:p w14:paraId="18C78427" w14:textId="77777777" w:rsidR="00C5495A" w:rsidRPr="00011DEA" w:rsidRDefault="00C5495A" w:rsidP="00CC38DD">
      <w:pPr>
        <w:pStyle w:val="BodyText"/>
        <w:tabs>
          <w:tab w:val="right" w:leader="dot" w:pos="8640"/>
        </w:tabs>
        <w:spacing w:before="36" w:line="240" w:lineRule="auto"/>
        <w:ind w:left="120" w:right="0" w:firstLine="0"/>
        <w:jc w:val="left"/>
        <w:rPr>
          <w:rFonts w:ascii="Arial" w:hAnsi="Arial" w:cs="Arial"/>
        </w:rPr>
      </w:pPr>
      <w:r w:rsidRPr="00011DEA">
        <w:rPr>
          <w:rFonts w:ascii="Arial" w:hAnsi="Arial" w:cs="Arial"/>
          <w:w w:val="105"/>
        </w:rPr>
        <w:lastRenderedPageBreak/>
        <w:t>Elective Courses</w:t>
      </w:r>
      <w:r w:rsidRPr="00011DEA">
        <w:rPr>
          <w:rFonts w:ascii="Arial" w:hAnsi="Arial" w:cs="Arial"/>
          <w:spacing w:val="6"/>
          <w:w w:val="105"/>
        </w:rPr>
        <w:t xml:space="preserve"> </w:t>
      </w:r>
      <w:r w:rsidRPr="00011DEA">
        <w:rPr>
          <w:rFonts w:ascii="Arial" w:hAnsi="Arial" w:cs="Arial"/>
          <w:w w:val="105"/>
        </w:rPr>
        <w:t>of</w:t>
      </w:r>
      <w:r w:rsidRPr="00011DEA">
        <w:rPr>
          <w:rFonts w:ascii="Arial" w:hAnsi="Arial" w:cs="Arial"/>
          <w:spacing w:val="3"/>
          <w:w w:val="105"/>
        </w:rPr>
        <w:t xml:space="preserve"> </w:t>
      </w:r>
      <w:r w:rsidRPr="00011DEA">
        <w:rPr>
          <w:rFonts w:ascii="Arial" w:hAnsi="Arial" w:cs="Arial"/>
          <w:w w:val="105"/>
        </w:rPr>
        <w:t>Study</w:t>
      </w:r>
      <w:r w:rsidRPr="00011DEA">
        <w:rPr>
          <w:rFonts w:ascii="Arial" w:hAnsi="Arial" w:cs="Arial"/>
          <w:w w:val="105"/>
        </w:rPr>
        <w:tab/>
        <w:t>18</w:t>
      </w:r>
    </w:p>
    <w:p w14:paraId="39259BE4" w14:textId="77777777" w:rsidR="00C5495A" w:rsidRPr="00011DEA" w:rsidRDefault="00C5495A" w:rsidP="00CC38DD">
      <w:pPr>
        <w:pStyle w:val="BodyText"/>
        <w:spacing w:before="54"/>
        <w:ind w:left="0"/>
        <w:rPr>
          <w:rFonts w:ascii="Arial" w:hAnsi="Arial" w:cs="Arial"/>
        </w:rPr>
      </w:pPr>
      <w:r w:rsidRPr="007B6060">
        <w:rPr>
          <w:rFonts w:ascii="Arial" w:hAnsi="Arial" w:cs="Arial"/>
          <w:w w:val="105"/>
        </w:rPr>
        <w:t>Research Skill Requirement</w:t>
      </w:r>
      <w:r w:rsidRPr="00011DEA">
        <w:rPr>
          <w:rFonts w:ascii="Arial" w:hAnsi="Arial" w:cs="Arial"/>
          <w:b/>
          <w:w w:val="105"/>
        </w:rPr>
        <w:t xml:space="preserve">: </w:t>
      </w:r>
      <w:r w:rsidRPr="00011DEA">
        <w:rPr>
          <w:rFonts w:ascii="Arial" w:hAnsi="Arial" w:cs="Arial"/>
          <w:spacing w:val="-4"/>
          <w:w w:val="105"/>
        </w:rPr>
        <w:t xml:space="preserve">The </w:t>
      </w:r>
      <w:r w:rsidRPr="00011DEA">
        <w:rPr>
          <w:rFonts w:ascii="Arial" w:hAnsi="Arial" w:cs="Arial"/>
          <w:w w:val="105"/>
        </w:rPr>
        <w:t xml:space="preserve">M.A. in history requires demonstration of a research skill. Students satisfy the research skill requirement by successfully completing graduate coursework in foreign language reading proficiency or by the successful completion of a reading proficiency examination administered through the Department of Foreign Languages. A student </w:t>
      </w:r>
      <w:r w:rsidRPr="00011DEA">
        <w:rPr>
          <w:rFonts w:ascii="Arial" w:hAnsi="Arial" w:cs="Arial"/>
          <w:spacing w:val="-3"/>
          <w:w w:val="105"/>
        </w:rPr>
        <w:t xml:space="preserve">may </w:t>
      </w:r>
      <w:r w:rsidRPr="00011DEA">
        <w:rPr>
          <w:rFonts w:ascii="Arial" w:hAnsi="Arial" w:cs="Arial"/>
          <w:w w:val="105"/>
        </w:rPr>
        <w:t xml:space="preserve">also satisfy the research skill requirement through successful completion of upper-division coursework as approved by the graduate committee of the Department of </w:t>
      </w:r>
      <w:r w:rsidRPr="00011DEA">
        <w:rPr>
          <w:rFonts w:ascii="Arial" w:hAnsi="Arial" w:cs="Arial"/>
          <w:spacing w:val="-3"/>
          <w:w w:val="105"/>
        </w:rPr>
        <w:t>History.</w:t>
      </w:r>
    </w:p>
    <w:p w14:paraId="72DA5DDB" w14:textId="77777777" w:rsidR="00C5495A" w:rsidRPr="00011DEA" w:rsidRDefault="00C5495A" w:rsidP="00CC38DD">
      <w:pPr>
        <w:pStyle w:val="BodyText"/>
        <w:spacing w:before="60"/>
        <w:ind w:left="0"/>
        <w:rPr>
          <w:rFonts w:ascii="Arial" w:hAnsi="Arial" w:cs="Arial"/>
        </w:rPr>
      </w:pPr>
      <w:bookmarkStart w:id="114" w:name="MASTER_OF_ARTS_IN_PUBLIC_HISTORY"/>
      <w:bookmarkEnd w:id="114"/>
      <w:r w:rsidRPr="007B6060">
        <w:rPr>
          <w:rFonts w:ascii="Arial" w:hAnsi="Arial" w:cs="Arial"/>
          <w:w w:val="105"/>
        </w:rPr>
        <w:t>THESIS OPTION</w:t>
      </w:r>
      <w:r w:rsidRPr="00CC38DD">
        <w:rPr>
          <w:rFonts w:ascii="Arial" w:hAnsi="Arial" w:cs="Arial"/>
          <w:b/>
          <w:w w:val="105"/>
        </w:rPr>
        <w:t>:</w:t>
      </w:r>
      <w:r w:rsidRPr="00011DEA">
        <w:rPr>
          <w:rFonts w:ascii="Arial" w:hAnsi="Arial" w:cs="Arial"/>
          <w:w w:val="105"/>
        </w:rPr>
        <w:t xml:space="preserve"> students choosing the Thesis Option must complete a minimum of six semester hours of HI 695, </w:t>
      </w:r>
      <w:r w:rsidRPr="00011DEA">
        <w:rPr>
          <w:rFonts w:ascii="Arial" w:hAnsi="Arial" w:cs="Arial"/>
          <w:spacing w:val="-3"/>
          <w:w w:val="105"/>
        </w:rPr>
        <w:t xml:space="preserve">Thesis, </w:t>
      </w:r>
      <w:r w:rsidRPr="00011DEA">
        <w:rPr>
          <w:rFonts w:ascii="Arial" w:hAnsi="Arial" w:cs="Arial"/>
          <w:w w:val="105"/>
        </w:rPr>
        <w:t xml:space="preserve">in addition to the core and 12 </w:t>
      </w:r>
      <w:r w:rsidRPr="00011DEA">
        <w:rPr>
          <w:rFonts w:ascii="Arial" w:hAnsi="Arial" w:cs="Arial"/>
          <w:spacing w:val="-3"/>
          <w:w w:val="105"/>
        </w:rPr>
        <w:t>additional</w:t>
      </w:r>
      <w:r w:rsidRPr="00011DEA">
        <w:rPr>
          <w:rFonts w:ascii="Arial" w:hAnsi="Arial" w:cs="Arial"/>
          <w:spacing w:val="-7"/>
          <w:w w:val="105"/>
        </w:rPr>
        <w:t xml:space="preserve"> </w:t>
      </w:r>
      <w:r w:rsidRPr="00011DEA">
        <w:rPr>
          <w:rFonts w:ascii="Arial" w:hAnsi="Arial" w:cs="Arial"/>
          <w:spacing w:val="-3"/>
          <w:w w:val="105"/>
        </w:rPr>
        <w:t>semester</w:t>
      </w:r>
      <w:r w:rsidRPr="00011DEA">
        <w:rPr>
          <w:rFonts w:ascii="Arial" w:hAnsi="Arial" w:cs="Arial"/>
          <w:spacing w:val="-7"/>
          <w:w w:val="105"/>
        </w:rPr>
        <w:t xml:space="preserve"> </w:t>
      </w:r>
      <w:r w:rsidRPr="00011DEA">
        <w:rPr>
          <w:rFonts w:ascii="Arial" w:hAnsi="Arial" w:cs="Arial"/>
          <w:spacing w:val="-3"/>
          <w:w w:val="105"/>
        </w:rPr>
        <w:t>hours</w:t>
      </w:r>
      <w:r w:rsidRPr="00011DEA">
        <w:rPr>
          <w:rFonts w:ascii="Arial" w:hAnsi="Arial" w:cs="Arial"/>
          <w:spacing w:val="-7"/>
          <w:w w:val="105"/>
        </w:rPr>
        <w:t xml:space="preserve"> </w:t>
      </w:r>
      <w:r w:rsidRPr="00011DEA">
        <w:rPr>
          <w:rFonts w:ascii="Arial" w:hAnsi="Arial" w:cs="Arial"/>
          <w:w w:val="105"/>
        </w:rPr>
        <w:t>of</w:t>
      </w:r>
      <w:r w:rsidRPr="00011DEA">
        <w:rPr>
          <w:rFonts w:ascii="Arial" w:hAnsi="Arial" w:cs="Arial"/>
          <w:spacing w:val="-7"/>
          <w:w w:val="105"/>
        </w:rPr>
        <w:t xml:space="preserve"> </w:t>
      </w:r>
      <w:r w:rsidRPr="00011DEA">
        <w:rPr>
          <w:rFonts w:ascii="Arial" w:hAnsi="Arial" w:cs="Arial"/>
          <w:spacing w:val="-3"/>
          <w:w w:val="105"/>
        </w:rPr>
        <w:t>500-600</w:t>
      </w:r>
      <w:r w:rsidRPr="00011DEA">
        <w:rPr>
          <w:rFonts w:ascii="Arial" w:hAnsi="Arial" w:cs="Arial"/>
          <w:spacing w:val="-7"/>
          <w:w w:val="105"/>
        </w:rPr>
        <w:t xml:space="preserve"> </w:t>
      </w:r>
      <w:r w:rsidRPr="00011DEA">
        <w:rPr>
          <w:rFonts w:ascii="Arial" w:hAnsi="Arial" w:cs="Arial"/>
          <w:spacing w:val="-3"/>
          <w:w w:val="105"/>
        </w:rPr>
        <w:t>level</w:t>
      </w:r>
      <w:r w:rsidRPr="00011DEA">
        <w:rPr>
          <w:rFonts w:ascii="Arial" w:hAnsi="Arial" w:cs="Arial"/>
          <w:spacing w:val="-7"/>
          <w:w w:val="105"/>
        </w:rPr>
        <w:t xml:space="preserve"> </w:t>
      </w:r>
      <w:r w:rsidRPr="00011DEA">
        <w:rPr>
          <w:rFonts w:ascii="Arial" w:hAnsi="Arial" w:cs="Arial"/>
          <w:spacing w:val="-3"/>
          <w:w w:val="105"/>
        </w:rPr>
        <w:t>history</w:t>
      </w:r>
      <w:r w:rsidRPr="00011DEA">
        <w:rPr>
          <w:rFonts w:ascii="Arial" w:hAnsi="Arial" w:cs="Arial"/>
          <w:spacing w:val="-7"/>
          <w:w w:val="105"/>
        </w:rPr>
        <w:t xml:space="preserve"> </w:t>
      </w:r>
      <w:r w:rsidRPr="00011DEA">
        <w:rPr>
          <w:rFonts w:ascii="Arial" w:hAnsi="Arial" w:cs="Arial"/>
          <w:spacing w:val="-4"/>
          <w:w w:val="105"/>
        </w:rPr>
        <w:t>electives.</w:t>
      </w:r>
      <w:r w:rsidRPr="00011DEA">
        <w:rPr>
          <w:rFonts w:ascii="Arial" w:hAnsi="Arial" w:cs="Arial"/>
          <w:spacing w:val="-21"/>
          <w:w w:val="105"/>
        </w:rPr>
        <w:t xml:space="preserve"> </w:t>
      </w:r>
      <w:r w:rsidRPr="00011DEA">
        <w:rPr>
          <w:rFonts w:ascii="Arial" w:hAnsi="Arial" w:cs="Arial"/>
          <w:spacing w:val="-4"/>
          <w:w w:val="105"/>
        </w:rPr>
        <w:t>Thesis</w:t>
      </w:r>
      <w:r w:rsidRPr="00011DEA">
        <w:rPr>
          <w:rFonts w:ascii="Arial" w:hAnsi="Arial" w:cs="Arial"/>
          <w:spacing w:val="-7"/>
          <w:w w:val="105"/>
        </w:rPr>
        <w:t xml:space="preserve"> </w:t>
      </w:r>
      <w:r w:rsidRPr="00011DEA">
        <w:rPr>
          <w:rFonts w:ascii="Arial" w:hAnsi="Arial" w:cs="Arial"/>
          <w:spacing w:val="-3"/>
          <w:w w:val="105"/>
        </w:rPr>
        <w:t>Defense:</w:t>
      </w:r>
      <w:r w:rsidRPr="00011DEA">
        <w:rPr>
          <w:rFonts w:ascii="Arial" w:hAnsi="Arial" w:cs="Arial"/>
          <w:spacing w:val="-7"/>
          <w:w w:val="105"/>
        </w:rPr>
        <w:t xml:space="preserve"> </w:t>
      </w:r>
      <w:r w:rsidRPr="00011DEA">
        <w:rPr>
          <w:rFonts w:ascii="Arial" w:hAnsi="Arial" w:cs="Arial"/>
          <w:spacing w:val="-3"/>
          <w:w w:val="105"/>
        </w:rPr>
        <w:t xml:space="preserve">students </w:t>
      </w:r>
      <w:r w:rsidRPr="00011DEA">
        <w:rPr>
          <w:rFonts w:ascii="Arial" w:hAnsi="Arial" w:cs="Arial"/>
          <w:w w:val="105"/>
        </w:rPr>
        <w:t>choosing</w:t>
      </w:r>
      <w:r w:rsidRPr="00011DEA">
        <w:rPr>
          <w:rFonts w:ascii="Arial" w:hAnsi="Arial" w:cs="Arial"/>
          <w:spacing w:val="-4"/>
          <w:w w:val="105"/>
        </w:rPr>
        <w:t xml:space="preserve"> </w:t>
      </w:r>
      <w:r w:rsidRPr="00011DEA">
        <w:rPr>
          <w:rFonts w:ascii="Arial" w:hAnsi="Arial" w:cs="Arial"/>
          <w:w w:val="105"/>
        </w:rPr>
        <w:t>the</w:t>
      </w:r>
      <w:r w:rsidRPr="00011DEA">
        <w:rPr>
          <w:rFonts w:ascii="Arial" w:hAnsi="Arial" w:cs="Arial"/>
          <w:spacing w:val="-4"/>
          <w:w w:val="105"/>
        </w:rPr>
        <w:t xml:space="preserve"> </w:t>
      </w:r>
      <w:r w:rsidRPr="00011DEA">
        <w:rPr>
          <w:rFonts w:ascii="Arial" w:hAnsi="Arial" w:cs="Arial"/>
          <w:w w:val="105"/>
        </w:rPr>
        <w:t>thesis</w:t>
      </w:r>
      <w:r w:rsidRPr="00011DEA">
        <w:rPr>
          <w:rFonts w:ascii="Arial" w:hAnsi="Arial" w:cs="Arial"/>
          <w:spacing w:val="-4"/>
          <w:w w:val="105"/>
        </w:rPr>
        <w:t xml:space="preserve"> </w:t>
      </w:r>
      <w:r w:rsidRPr="00011DEA">
        <w:rPr>
          <w:rFonts w:ascii="Arial" w:hAnsi="Arial" w:cs="Arial"/>
          <w:w w:val="105"/>
        </w:rPr>
        <w:t>option</w:t>
      </w:r>
      <w:r w:rsidRPr="00011DEA">
        <w:rPr>
          <w:rFonts w:ascii="Arial" w:hAnsi="Arial" w:cs="Arial"/>
          <w:spacing w:val="-4"/>
          <w:w w:val="105"/>
        </w:rPr>
        <w:t xml:space="preserve"> </w:t>
      </w:r>
      <w:r w:rsidRPr="00011DEA">
        <w:rPr>
          <w:rFonts w:ascii="Arial" w:hAnsi="Arial" w:cs="Arial"/>
          <w:w w:val="105"/>
        </w:rPr>
        <w:t>must</w:t>
      </w:r>
      <w:r w:rsidRPr="00011DEA">
        <w:rPr>
          <w:rFonts w:ascii="Arial" w:hAnsi="Arial" w:cs="Arial"/>
          <w:spacing w:val="-4"/>
          <w:w w:val="105"/>
        </w:rPr>
        <w:t xml:space="preserve"> </w:t>
      </w:r>
      <w:r w:rsidRPr="00011DEA">
        <w:rPr>
          <w:rFonts w:ascii="Arial" w:hAnsi="Arial" w:cs="Arial"/>
          <w:w w:val="105"/>
        </w:rPr>
        <w:t>enroll</w:t>
      </w:r>
      <w:r w:rsidRPr="00011DEA">
        <w:rPr>
          <w:rFonts w:ascii="Arial" w:hAnsi="Arial" w:cs="Arial"/>
          <w:spacing w:val="-4"/>
          <w:w w:val="105"/>
        </w:rPr>
        <w:t xml:space="preserve"> </w:t>
      </w:r>
      <w:r w:rsidRPr="00011DEA">
        <w:rPr>
          <w:rFonts w:ascii="Arial" w:hAnsi="Arial" w:cs="Arial"/>
          <w:w w:val="105"/>
        </w:rPr>
        <w:t>in</w:t>
      </w:r>
      <w:r w:rsidRPr="00011DEA">
        <w:rPr>
          <w:rFonts w:ascii="Arial" w:hAnsi="Arial" w:cs="Arial"/>
          <w:spacing w:val="-4"/>
          <w:w w:val="105"/>
        </w:rPr>
        <w:t xml:space="preserve"> </w:t>
      </w:r>
      <w:r w:rsidRPr="00011DEA">
        <w:rPr>
          <w:rFonts w:ascii="Arial" w:hAnsi="Arial" w:cs="Arial"/>
          <w:w w:val="105"/>
        </w:rPr>
        <w:t>and</w:t>
      </w:r>
      <w:r w:rsidRPr="00011DEA">
        <w:rPr>
          <w:rFonts w:ascii="Arial" w:hAnsi="Arial" w:cs="Arial"/>
          <w:spacing w:val="-4"/>
          <w:w w:val="105"/>
        </w:rPr>
        <w:t xml:space="preserve"> </w:t>
      </w:r>
      <w:r w:rsidRPr="00011DEA">
        <w:rPr>
          <w:rFonts w:ascii="Arial" w:hAnsi="Arial" w:cs="Arial"/>
          <w:w w:val="105"/>
        </w:rPr>
        <w:t>satisfactorily</w:t>
      </w:r>
      <w:r w:rsidRPr="00011DEA">
        <w:rPr>
          <w:rFonts w:ascii="Arial" w:hAnsi="Arial" w:cs="Arial"/>
          <w:spacing w:val="-4"/>
          <w:w w:val="105"/>
        </w:rPr>
        <w:t xml:space="preserve"> </w:t>
      </w:r>
      <w:r w:rsidRPr="00011DEA">
        <w:rPr>
          <w:rFonts w:ascii="Arial" w:hAnsi="Arial" w:cs="Arial"/>
          <w:w w:val="105"/>
        </w:rPr>
        <w:t>complete</w:t>
      </w:r>
      <w:r w:rsidRPr="00011DEA">
        <w:rPr>
          <w:rFonts w:ascii="Arial" w:hAnsi="Arial" w:cs="Arial"/>
          <w:spacing w:val="-4"/>
          <w:w w:val="105"/>
        </w:rPr>
        <w:t xml:space="preserve"> </w:t>
      </w:r>
      <w:r w:rsidRPr="00011DEA">
        <w:rPr>
          <w:rFonts w:ascii="Arial" w:hAnsi="Arial" w:cs="Arial"/>
          <w:w w:val="105"/>
        </w:rPr>
        <w:t>HI</w:t>
      </w:r>
      <w:r w:rsidRPr="00011DEA">
        <w:rPr>
          <w:rFonts w:ascii="Arial" w:hAnsi="Arial" w:cs="Arial"/>
          <w:spacing w:val="-4"/>
          <w:w w:val="105"/>
        </w:rPr>
        <w:t xml:space="preserve"> </w:t>
      </w:r>
      <w:r w:rsidRPr="00011DEA">
        <w:rPr>
          <w:rFonts w:ascii="Arial" w:hAnsi="Arial" w:cs="Arial"/>
          <w:w w:val="105"/>
        </w:rPr>
        <w:t>699,</w:t>
      </w:r>
      <w:r w:rsidRPr="00011DEA">
        <w:rPr>
          <w:rFonts w:ascii="Arial" w:hAnsi="Arial" w:cs="Arial"/>
          <w:spacing w:val="-16"/>
          <w:w w:val="105"/>
        </w:rPr>
        <w:t xml:space="preserve"> </w:t>
      </w:r>
      <w:r w:rsidRPr="00011DEA">
        <w:rPr>
          <w:rFonts w:ascii="Arial" w:hAnsi="Arial" w:cs="Arial"/>
          <w:spacing w:val="-3"/>
          <w:w w:val="105"/>
        </w:rPr>
        <w:t xml:space="preserve">Thesis </w:t>
      </w:r>
      <w:r w:rsidRPr="00011DEA">
        <w:rPr>
          <w:rFonts w:ascii="Arial" w:hAnsi="Arial" w:cs="Arial"/>
          <w:w w:val="105"/>
        </w:rPr>
        <w:t>Defense.</w:t>
      </w:r>
    </w:p>
    <w:p w14:paraId="3E4F8734" w14:textId="77777777" w:rsidR="00C5495A" w:rsidRPr="00011DEA" w:rsidRDefault="00C5495A" w:rsidP="00CC38DD">
      <w:pPr>
        <w:pStyle w:val="BodyText"/>
        <w:spacing w:before="60"/>
        <w:ind w:left="0"/>
        <w:rPr>
          <w:rFonts w:ascii="Arial" w:hAnsi="Arial" w:cs="Arial"/>
        </w:rPr>
      </w:pPr>
      <w:r w:rsidRPr="007B6060">
        <w:rPr>
          <w:rFonts w:ascii="Arial" w:hAnsi="Arial" w:cs="Arial"/>
          <w:w w:val="105"/>
        </w:rPr>
        <w:t>NON-THESIS OPTION</w:t>
      </w:r>
      <w:r w:rsidRPr="00CC38DD">
        <w:rPr>
          <w:rFonts w:ascii="Arial" w:hAnsi="Arial" w:cs="Arial"/>
          <w:b/>
          <w:w w:val="105"/>
        </w:rPr>
        <w:t>:</w:t>
      </w:r>
      <w:r w:rsidRPr="00011DEA">
        <w:rPr>
          <w:rFonts w:ascii="Arial" w:hAnsi="Arial" w:cs="Arial"/>
          <w:w w:val="105"/>
        </w:rPr>
        <w:t xml:space="preserve"> students choosing the Non-Thesis Option must complete six hours of HI 640, Directed Research and Study in addition to the core and</w:t>
      </w:r>
      <w:r w:rsidRPr="00011DEA">
        <w:rPr>
          <w:rFonts w:ascii="Arial" w:hAnsi="Arial" w:cs="Arial"/>
          <w:spacing w:val="-9"/>
          <w:w w:val="105"/>
        </w:rPr>
        <w:t xml:space="preserve"> </w:t>
      </w:r>
      <w:r w:rsidRPr="00011DEA">
        <w:rPr>
          <w:rFonts w:ascii="Arial" w:hAnsi="Arial" w:cs="Arial"/>
          <w:w w:val="105"/>
        </w:rPr>
        <w:t>12</w:t>
      </w:r>
      <w:r w:rsidRPr="00011DEA">
        <w:rPr>
          <w:rFonts w:ascii="Arial" w:hAnsi="Arial" w:cs="Arial"/>
          <w:spacing w:val="-9"/>
          <w:w w:val="105"/>
        </w:rPr>
        <w:t xml:space="preserve"> </w:t>
      </w:r>
      <w:r w:rsidRPr="00011DEA">
        <w:rPr>
          <w:rFonts w:ascii="Arial" w:hAnsi="Arial" w:cs="Arial"/>
          <w:w w:val="105"/>
        </w:rPr>
        <w:t>additional</w:t>
      </w:r>
      <w:r w:rsidRPr="00011DEA">
        <w:rPr>
          <w:rFonts w:ascii="Arial" w:hAnsi="Arial" w:cs="Arial"/>
          <w:spacing w:val="-9"/>
          <w:w w:val="105"/>
        </w:rPr>
        <w:t xml:space="preserve"> </w:t>
      </w:r>
      <w:r w:rsidRPr="00011DEA">
        <w:rPr>
          <w:rFonts w:ascii="Arial" w:hAnsi="Arial" w:cs="Arial"/>
          <w:w w:val="105"/>
        </w:rPr>
        <w:t>semester</w:t>
      </w:r>
      <w:r w:rsidRPr="00011DEA">
        <w:rPr>
          <w:rFonts w:ascii="Arial" w:hAnsi="Arial" w:cs="Arial"/>
          <w:spacing w:val="-9"/>
          <w:w w:val="105"/>
        </w:rPr>
        <w:t xml:space="preserve"> </w:t>
      </w:r>
      <w:r w:rsidRPr="00011DEA">
        <w:rPr>
          <w:rFonts w:ascii="Arial" w:hAnsi="Arial" w:cs="Arial"/>
          <w:w w:val="105"/>
        </w:rPr>
        <w:t>hours</w:t>
      </w:r>
      <w:r w:rsidRPr="00011DEA">
        <w:rPr>
          <w:rFonts w:ascii="Arial" w:hAnsi="Arial" w:cs="Arial"/>
          <w:spacing w:val="-9"/>
          <w:w w:val="105"/>
        </w:rPr>
        <w:t xml:space="preserve"> </w:t>
      </w:r>
      <w:r w:rsidRPr="00011DEA">
        <w:rPr>
          <w:rFonts w:ascii="Arial" w:hAnsi="Arial" w:cs="Arial"/>
          <w:w w:val="105"/>
        </w:rPr>
        <w:t>of</w:t>
      </w:r>
      <w:r w:rsidRPr="00011DEA">
        <w:rPr>
          <w:rFonts w:ascii="Arial" w:hAnsi="Arial" w:cs="Arial"/>
          <w:spacing w:val="-9"/>
          <w:w w:val="105"/>
        </w:rPr>
        <w:t xml:space="preserve"> </w:t>
      </w:r>
      <w:r w:rsidRPr="00011DEA">
        <w:rPr>
          <w:rFonts w:ascii="Arial" w:hAnsi="Arial" w:cs="Arial"/>
          <w:w w:val="105"/>
        </w:rPr>
        <w:t>500-600</w:t>
      </w:r>
      <w:r w:rsidRPr="00011DEA">
        <w:rPr>
          <w:rFonts w:ascii="Arial" w:hAnsi="Arial" w:cs="Arial"/>
          <w:spacing w:val="-9"/>
          <w:w w:val="105"/>
        </w:rPr>
        <w:t xml:space="preserve"> </w:t>
      </w:r>
      <w:r w:rsidRPr="00011DEA">
        <w:rPr>
          <w:rFonts w:ascii="Arial" w:hAnsi="Arial" w:cs="Arial"/>
          <w:w w:val="105"/>
        </w:rPr>
        <w:t>level</w:t>
      </w:r>
      <w:r w:rsidRPr="00011DEA">
        <w:rPr>
          <w:rFonts w:ascii="Arial" w:hAnsi="Arial" w:cs="Arial"/>
          <w:spacing w:val="-9"/>
          <w:w w:val="105"/>
        </w:rPr>
        <w:t xml:space="preserve"> </w:t>
      </w:r>
      <w:r w:rsidRPr="00011DEA">
        <w:rPr>
          <w:rFonts w:ascii="Arial" w:hAnsi="Arial" w:cs="Arial"/>
          <w:w w:val="105"/>
        </w:rPr>
        <w:t>history</w:t>
      </w:r>
      <w:r w:rsidRPr="00011DEA">
        <w:rPr>
          <w:rFonts w:ascii="Arial" w:hAnsi="Arial" w:cs="Arial"/>
          <w:spacing w:val="-9"/>
          <w:w w:val="105"/>
        </w:rPr>
        <w:t xml:space="preserve"> </w:t>
      </w:r>
      <w:r w:rsidRPr="00011DEA">
        <w:rPr>
          <w:rFonts w:ascii="Arial" w:hAnsi="Arial" w:cs="Arial"/>
          <w:spacing w:val="-3"/>
          <w:w w:val="105"/>
        </w:rPr>
        <w:t>electives.</w:t>
      </w:r>
      <w:r w:rsidRPr="00011DEA">
        <w:rPr>
          <w:rFonts w:ascii="Arial" w:hAnsi="Arial" w:cs="Arial"/>
          <w:spacing w:val="-9"/>
          <w:w w:val="105"/>
        </w:rPr>
        <w:t xml:space="preserve"> </w:t>
      </w:r>
      <w:r w:rsidRPr="00011DEA">
        <w:rPr>
          <w:rFonts w:ascii="Arial" w:hAnsi="Arial" w:cs="Arial"/>
          <w:spacing w:val="-3"/>
          <w:w w:val="105"/>
        </w:rPr>
        <w:t xml:space="preserve">Comprehensive </w:t>
      </w:r>
      <w:r w:rsidRPr="00011DEA">
        <w:rPr>
          <w:rFonts w:ascii="Arial" w:hAnsi="Arial" w:cs="Arial"/>
          <w:w w:val="105"/>
        </w:rPr>
        <w:t>Examination</w:t>
      </w:r>
      <w:r w:rsidRPr="00011DEA">
        <w:rPr>
          <w:rFonts w:ascii="Arial" w:hAnsi="Arial" w:cs="Arial"/>
          <w:b/>
          <w:w w:val="105"/>
        </w:rPr>
        <w:t xml:space="preserve">: </w:t>
      </w:r>
      <w:r w:rsidRPr="00011DEA">
        <w:rPr>
          <w:rFonts w:ascii="Arial" w:hAnsi="Arial" w:cs="Arial"/>
          <w:w w:val="105"/>
        </w:rPr>
        <w:t xml:space="preserve">students choosing the non-thesis option must enroll in and satisfactorily complete HI 698, Comprehensive </w:t>
      </w:r>
      <w:r w:rsidRPr="00011DEA">
        <w:rPr>
          <w:rFonts w:ascii="Arial" w:hAnsi="Arial" w:cs="Arial"/>
          <w:spacing w:val="34"/>
          <w:w w:val="105"/>
        </w:rPr>
        <w:t>Exam</w:t>
      </w:r>
      <w:r w:rsidRPr="00011DEA">
        <w:rPr>
          <w:rFonts w:ascii="Arial" w:hAnsi="Arial" w:cs="Arial"/>
          <w:w w:val="105"/>
        </w:rPr>
        <w:t>.</w:t>
      </w:r>
    </w:p>
    <w:p w14:paraId="0C02BE6B" w14:textId="77777777" w:rsidR="00C5495A" w:rsidRPr="00011DEA" w:rsidRDefault="00C5495A" w:rsidP="00C5495A">
      <w:pPr>
        <w:pStyle w:val="BodyText"/>
        <w:spacing w:before="0" w:line="240" w:lineRule="auto"/>
        <w:ind w:left="0" w:right="0" w:firstLine="0"/>
        <w:jc w:val="left"/>
        <w:rPr>
          <w:rFonts w:ascii="Arial" w:hAnsi="Arial" w:cs="Arial"/>
        </w:rPr>
      </w:pPr>
    </w:p>
    <w:p w14:paraId="604FD142" w14:textId="5218B3A7" w:rsidR="00C5495A" w:rsidRPr="00011DEA" w:rsidRDefault="00C5495A" w:rsidP="00C5495A">
      <w:pPr>
        <w:pStyle w:val="Heading2"/>
        <w:spacing w:line="319" w:lineRule="auto"/>
        <w:ind w:left="1243" w:right="1195"/>
        <w:rPr>
          <w:rFonts w:ascii="Arial" w:hAnsi="Arial" w:cs="Arial"/>
        </w:rPr>
      </w:pPr>
      <w:bookmarkStart w:id="115" w:name="_Toc495484118"/>
      <w:r w:rsidRPr="00011DEA">
        <w:rPr>
          <w:rFonts w:ascii="Arial" w:hAnsi="Arial" w:cs="Arial"/>
        </w:rPr>
        <w:t xml:space="preserve">MASTER OF ARTS </w:t>
      </w:r>
      <w:r w:rsidR="00011DEA" w:rsidRPr="00011DEA">
        <w:rPr>
          <w:rFonts w:ascii="Arial" w:hAnsi="Arial" w:cs="Arial"/>
        </w:rPr>
        <w:t xml:space="preserve">DEGREE </w:t>
      </w:r>
      <w:r w:rsidRPr="00011DEA">
        <w:rPr>
          <w:rFonts w:ascii="Arial" w:hAnsi="Arial" w:cs="Arial"/>
        </w:rPr>
        <w:t>IN PUBLIC HISTORY ADMISSION</w:t>
      </w:r>
      <w:bookmarkEnd w:id="115"/>
      <w:r w:rsidR="00011DEA" w:rsidRPr="00011DEA">
        <w:rPr>
          <w:rFonts w:ascii="Arial" w:hAnsi="Arial" w:cs="Arial"/>
        </w:rPr>
        <w:fldChar w:fldCharType="begin"/>
      </w:r>
      <w:r w:rsidR="00011DEA" w:rsidRPr="00011DEA">
        <w:rPr>
          <w:rFonts w:ascii="Arial" w:hAnsi="Arial" w:cs="Arial"/>
        </w:rPr>
        <w:instrText xml:space="preserve"> XE "College of Arts and Sciences: Master of Arts Degree in Public History" </w:instrText>
      </w:r>
      <w:r w:rsidR="00011DEA" w:rsidRPr="00011DEA">
        <w:rPr>
          <w:rFonts w:ascii="Arial" w:hAnsi="Arial" w:cs="Arial"/>
        </w:rPr>
        <w:fldChar w:fldCharType="end"/>
      </w:r>
    </w:p>
    <w:p w14:paraId="711BA844" w14:textId="77777777" w:rsidR="00C5495A" w:rsidRPr="00011DEA" w:rsidRDefault="00C5495A" w:rsidP="00CC38DD">
      <w:pPr>
        <w:pStyle w:val="BodyText"/>
        <w:spacing w:before="0" w:line="220" w:lineRule="exact"/>
        <w:ind w:left="0" w:right="0" w:firstLine="359"/>
        <w:rPr>
          <w:rFonts w:ascii="Arial" w:hAnsi="Arial" w:cs="Arial"/>
        </w:rPr>
      </w:pPr>
      <w:r w:rsidRPr="00011DEA">
        <w:rPr>
          <w:rFonts w:ascii="Arial" w:hAnsi="Arial" w:cs="Arial"/>
        </w:rPr>
        <w:t>In addition to the general requirements for admission to graduate studies (See</w:t>
      </w:r>
    </w:p>
    <w:p w14:paraId="4D1329FF" w14:textId="77777777" w:rsidR="00C5495A" w:rsidRPr="00011DEA" w:rsidRDefault="00C5495A" w:rsidP="00CC38DD">
      <w:pPr>
        <w:pStyle w:val="BodyText"/>
        <w:spacing w:line="235" w:lineRule="auto"/>
        <w:ind w:left="0" w:right="0" w:hanging="1"/>
        <w:jc w:val="left"/>
        <w:rPr>
          <w:rFonts w:ascii="Arial" w:hAnsi="Arial" w:cs="Arial"/>
        </w:rPr>
      </w:pPr>
      <w:r w:rsidRPr="00011DEA">
        <w:rPr>
          <w:rFonts w:ascii="Arial" w:hAnsi="Arial" w:cs="Arial"/>
          <w:w w:val="105"/>
        </w:rPr>
        <w:t>General Regulations and Procedures), admission to the Master of Arts in Public History degree program requires the following:</w:t>
      </w:r>
    </w:p>
    <w:p w14:paraId="733EE7B0" w14:textId="77777777" w:rsidR="00C5495A" w:rsidRPr="00011DEA" w:rsidRDefault="00C5495A" w:rsidP="0002192F">
      <w:pPr>
        <w:pStyle w:val="ListParagraph"/>
        <w:numPr>
          <w:ilvl w:val="0"/>
          <w:numId w:val="20"/>
        </w:numPr>
        <w:tabs>
          <w:tab w:val="left" w:pos="481"/>
        </w:tabs>
        <w:spacing w:before="57"/>
        <w:rPr>
          <w:rFonts w:ascii="Arial" w:hAnsi="Arial" w:cs="Arial"/>
          <w:sz w:val="20"/>
          <w:szCs w:val="20"/>
        </w:rPr>
      </w:pPr>
      <w:r w:rsidRPr="00011DEA">
        <w:rPr>
          <w:rFonts w:ascii="Arial" w:hAnsi="Arial" w:cs="Arial"/>
          <w:w w:val="105"/>
          <w:sz w:val="20"/>
          <w:szCs w:val="20"/>
        </w:rPr>
        <w:t xml:space="preserve">Preparation: Applicants must hold a bachelor’s degree from an accredited institution and </w:t>
      </w:r>
      <w:r w:rsidRPr="00011DEA">
        <w:rPr>
          <w:rFonts w:ascii="Arial" w:hAnsi="Arial" w:cs="Arial"/>
          <w:spacing w:val="-3"/>
          <w:w w:val="105"/>
          <w:sz w:val="20"/>
          <w:szCs w:val="20"/>
        </w:rPr>
        <w:t xml:space="preserve">have </w:t>
      </w:r>
      <w:r w:rsidRPr="00011DEA">
        <w:rPr>
          <w:rFonts w:ascii="Arial" w:hAnsi="Arial" w:cs="Arial"/>
          <w:w w:val="105"/>
          <w:sz w:val="20"/>
          <w:szCs w:val="20"/>
        </w:rPr>
        <w:t xml:space="preserve">at least 24 hours in history or public </w:t>
      </w:r>
      <w:r w:rsidRPr="00011DEA">
        <w:rPr>
          <w:rFonts w:ascii="Arial" w:hAnsi="Arial" w:cs="Arial"/>
          <w:spacing w:val="-3"/>
          <w:w w:val="105"/>
          <w:sz w:val="20"/>
          <w:szCs w:val="20"/>
        </w:rPr>
        <w:t xml:space="preserve">history, </w:t>
      </w:r>
      <w:r w:rsidRPr="00011DEA">
        <w:rPr>
          <w:rFonts w:ascii="Arial" w:hAnsi="Arial" w:cs="Arial"/>
          <w:w w:val="105"/>
          <w:sz w:val="20"/>
          <w:szCs w:val="20"/>
        </w:rPr>
        <w:t xml:space="preserve">including up to twelve hours below the 300 level or </w:t>
      </w:r>
      <w:r w:rsidRPr="00011DEA">
        <w:rPr>
          <w:rFonts w:ascii="Arial" w:hAnsi="Arial" w:cs="Arial"/>
          <w:spacing w:val="-3"/>
          <w:w w:val="105"/>
          <w:sz w:val="20"/>
          <w:szCs w:val="20"/>
        </w:rPr>
        <w:t xml:space="preserve">have </w:t>
      </w:r>
      <w:r w:rsidRPr="00011DEA">
        <w:rPr>
          <w:rFonts w:ascii="Arial" w:hAnsi="Arial" w:cs="Arial"/>
          <w:w w:val="105"/>
          <w:sz w:val="20"/>
          <w:szCs w:val="20"/>
        </w:rPr>
        <w:t>completed a major and/or minor in history or public</w:t>
      </w:r>
      <w:r w:rsidRPr="00011DEA">
        <w:rPr>
          <w:rFonts w:ascii="Arial" w:hAnsi="Arial" w:cs="Arial"/>
          <w:spacing w:val="28"/>
          <w:w w:val="105"/>
          <w:sz w:val="20"/>
          <w:szCs w:val="20"/>
        </w:rPr>
        <w:t xml:space="preserve"> </w:t>
      </w:r>
      <w:r w:rsidRPr="00011DEA">
        <w:rPr>
          <w:rFonts w:ascii="Arial" w:hAnsi="Arial" w:cs="Arial"/>
          <w:spacing w:val="-3"/>
          <w:w w:val="105"/>
          <w:sz w:val="20"/>
          <w:szCs w:val="20"/>
        </w:rPr>
        <w:t>history.</w:t>
      </w:r>
    </w:p>
    <w:p w14:paraId="646556FA" w14:textId="77777777" w:rsidR="00C5495A" w:rsidRPr="00011DEA" w:rsidRDefault="00C5495A" w:rsidP="0002192F">
      <w:pPr>
        <w:pStyle w:val="ListParagraph"/>
        <w:numPr>
          <w:ilvl w:val="0"/>
          <w:numId w:val="20"/>
        </w:numPr>
        <w:tabs>
          <w:tab w:val="left" w:pos="480"/>
        </w:tabs>
        <w:spacing w:before="38"/>
        <w:ind w:right="118"/>
        <w:rPr>
          <w:rFonts w:ascii="Arial" w:hAnsi="Arial" w:cs="Arial"/>
          <w:sz w:val="20"/>
          <w:szCs w:val="20"/>
        </w:rPr>
      </w:pPr>
      <w:r w:rsidRPr="00011DEA">
        <w:rPr>
          <w:rFonts w:ascii="Arial" w:hAnsi="Arial" w:cs="Arial"/>
          <w:w w:val="105"/>
          <w:sz w:val="20"/>
          <w:szCs w:val="20"/>
        </w:rPr>
        <w:t xml:space="preserve">Scholastic Achievement: A minimum of 2.75 </w:t>
      </w:r>
      <w:r w:rsidRPr="00011DEA">
        <w:rPr>
          <w:rFonts w:ascii="Arial" w:hAnsi="Arial" w:cs="Arial"/>
          <w:spacing w:val="-5"/>
          <w:w w:val="105"/>
          <w:sz w:val="20"/>
          <w:szCs w:val="20"/>
        </w:rPr>
        <w:t xml:space="preserve">GPA </w:t>
      </w:r>
      <w:r w:rsidRPr="00011DEA">
        <w:rPr>
          <w:rFonts w:ascii="Arial" w:hAnsi="Arial" w:cs="Arial"/>
          <w:w w:val="105"/>
          <w:sz w:val="20"/>
          <w:szCs w:val="20"/>
        </w:rPr>
        <w:t>on a 4.0 scale in all previous undergraduate</w:t>
      </w:r>
      <w:r w:rsidRPr="00011DEA">
        <w:rPr>
          <w:rFonts w:ascii="Arial" w:hAnsi="Arial" w:cs="Arial"/>
          <w:spacing w:val="-18"/>
          <w:w w:val="105"/>
          <w:sz w:val="20"/>
          <w:szCs w:val="20"/>
        </w:rPr>
        <w:t xml:space="preserve"> </w:t>
      </w:r>
      <w:r w:rsidRPr="00011DEA">
        <w:rPr>
          <w:rFonts w:ascii="Arial" w:hAnsi="Arial" w:cs="Arial"/>
          <w:w w:val="105"/>
          <w:sz w:val="20"/>
          <w:szCs w:val="20"/>
        </w:rPr>
        <w:t>and</w:t>
      </w:r>
      <w:r w:rsidRPr="00011DEA">
        <w:rPr>
          <w:rFonts w:ascii="Arial" w:hAnsi="Arial" w:cs="Arial"/>
          <w:spacing w:val="-18"/>
          <w:w w:val="105"/>
          <w:sz w:val="20"/>
          <w:szCs w:val="20"/>
        </w:rPr>
        <w:t xml:space="preserve"> </w:t>
      </w:r>
      <w:r w:rsidRPr="00011DEA">
        <w:rPr>
          <w:rFonts w:ascii="Arial" w:hAnsi="Arial" w:cs="Arial"/>
          <w:w w:val="105"/>
          <w:sz w:val="20"/>
          <w:szCs w:val="20"/>
        </w:rPr>
        <w:t>graduate</w:t>
      </w:r>
      <w:r w:rsidRPr="00011DEA">
        <w:rPr>
          <w:rFonts w:ascii="Arial" w:hAnsi="Arial" w:cs="Arial"/>
          <w:spacing w:val="-18"/>
          <w:w w:val="105"/>
          <w:sz w:val="20"/>
          <w:szCs w:val="20"/>
        </w:rPr>
        <w:t xml:space="preserve"> </w:t>
      </w:r>
      <w:r w:rsidRPr="00011DEA">
        <w:rPr>
          <w:rFonts w:ascii="Arial" w:hAnsi="Arial" w:cs="Arial"/>
          <w:w w:val="105"/>
          <w:sz w:val="20"/>
          <w:szCs w:val="20"/>
        </w:rPr>
        <w:t>coursework.</w:t>
      </w:r>
    </w:p>
    <w:p w14:paraId="1EC69C00" w14:textId="77777777" w:rsidR="00C5495A" w:rsidRPr="00011DEA" w:rsidRDefault="00C5495A" w:rsidP="0002192F">
      <w:pPr>
        <w:pStyle w:val="ListParagraph"/>
        <w:numPr>
          <w:ilvl w:val="0"/>
          <w:numId w:val="20"/>
        </w:numPr>
        <w:tabs>
          <w:tab w:val="left" w:pos="480"/>
        </w:tabs>
        <w:spacing w:before="50"/>
        <w:rPr>
          <w:rFonts w:ascii="Arial" w:hAnsi="Arial" w:cs="Arial"/>
          <w:sz w:val="20"/>
          <w:szCs w:val="20"/>
        </w:rPr>
      </w:pPr>
      <w:r w:rsidRPr="00011DEA">
        <w:rPr>
          <w:rFonts w:ascii="Arial" w:hAnsi="Arial" w:cs="Arial"/>
          <w:spacing w:val="-4"/>
          <w:w w:val="105"/>
          <w:sz w:val="20"/>
          <w:szCs w:val="20"/>
        </w:rPr>
        <w:t xml:space="preserve">Test </w:t>
      </w:r>
      <w:r w:rsidRPr="00011DEA">
        <w:rPr>
          <w:rFonts w:ascii="Arial" w:hAnsi="Arial" w:cs="Arial"/>
          <w:w w:val="105"/>
          <w:sz w:val="20"/>
          <w:szCs w:val="20"/>
        </w:rPr>
        <w:t xml:space="preserve">Scores: Submission of satisfactory scores on the Graduate Record Examination (GRE), which shall consist of the attainment of at least two of the three following scores: </w:t>
      </w:r>
      <w:r w:rsidRPr="00011DEA">
        <w:rPr>
          <w:rFonts w:ascii="Arial" w:hAnsi="Arial" w:cs="Arial"/>
          <w:spacing w:val="-2"/>
          <w:w w:val="105"/>
          <w:sz w:val="20"/>
          <w:szCs w:val="20"/>
        </w:rPr>
        <w:t xml:space="preserve">Verbal, </w:t>
      </w:r>
      <w:r w:rsidRPr="00011DEA">
        <w:rPr>
          <w:rFonts w:ascii="Arial" w:hAnsi="Arial" w:cs="Arial"/>
          <w:w w:val="105"/>
          <w:sz w:val="20"/>
          <w:szCs w:val="20"/>
        </w:rPr>
        <w:t>146; Quantitative, 140; Analytical Writing,</w:t>
      </w:r>
      <w:r w:rsidRPr="00011DEA">
        <w:rPr>
          <w:rFonts w:ascii="Arial" w:hAnsi="Arial" w:cs="Arial"/>
          <w:spacing w:val="41"/>
          <w:w w:val="105"/>
          <w:sz w:val="20"/>
          <w:szCs w:val="20"/>
        </w:rPr>
        <w:t xml:space="preserve"> </w:t>
      </w:r>
      <w:r w:rsidRPr="00011DEA">
        <w:rPr>
          <w:rFonts w:ascii="Arial" w:hAnsi="Arial" w:cs="Arial"/>
          <w:w w:val="105"/>
          <w:sz w:val="20"/>
          <w:szCs w:val="20"/>
        </w:rPr>
        <w:t>3.5.</w:t>
      </w:r>
    </w:p>
    <w:p w14:paraId="445B640C" w14:textId="77777777" w:rsidR="00C5495A" w:rsidRPr="00011DEA" w:rsidRDefault="00C5495A" w:rsidP="0002192F">
      <w:pPr>
        <w:pStyle w:val="ListParagraph"/>
        <w:numPr>
          <w:ilvl w:val="0"/>
          <w:numId w:val="20"/>
        </w:numPr>
        <w:tabs>
          <w:tab w:val="left" w:pos="480"/>
        </w:tabs>
        <w:spacing w:before="61" w:line="240" w:lineRule="auto"/>
        <w:ind w:right="0"/>
        <w:rPr>
          <w:rFonts w:ascii="Arial" w:hAnsi="Arial" w:cs="Arial"/>
          <w:sz w:val="20"/>
          <w:szCs w:val="20"/>
        </w:rPr>
      </w:pPr>
      <w:r w:rsidRPr="00011DEA">
        <w:rPr>
          <w:rFonts w:ascii="Arial" w:hAnsi="Arial" w:cs="Arial"/>
          <w:spacing w:val="-3"/>
          <w:w w:val="105"/>
          <w:sz w:val="20"/>
          <w:szCs w:val="20"/>
        </w:rPr>
        <w:t xml:space="preserve">Three </w:t>
      </w:r>
      <w:r w:rsidRPr="00011DEA">
        <w:rPr>
          <w:rFonts w:ascii="Arial" w:hAnsi="Arial" w:cs="Arial"/>
          <w:w w:val="105"/>
          <w:sz w:val="20"/>
          <w:szCs w:val="20"/>
        </w:rPr>
        <w:t>recommendation</w:t>
      </w:r>
      <w:r w:rsidRPr="00011DEA">
        <w:rPr>
          <w:rFonts w:ascii="Arial" w:hAnsi="Arial" w:cs="Arial"/>
          <w:spacing w:val="-26"/>
          <w:w w:val="105"/>
          <w:sz w:val="20"/>
          <w:szCs w:val="20"/>
        </w:rPr>
        <w:t xml:space="preserve"> </w:t>
      </w:r>
      <w:r w:rsidRPr="00011DEA">
        <w:rPr>
          <w:rFonts w:ascii="Arial" w:hAnsi="Arial" w:cs="Arial"/>
          <w:w w:val="105"/>
          <w:sz w:val="20"/>
          <w:szCs w:val="20"/>
        </w:rPr>
        <w:t>forms.</w:t>
      </w:r>
    </w:p>
    <w:p w14:paraId="0119F51C" w14:textId="77777777" w:rsidR="00C5495A" w:rsidRPr="00011DEA" w:rsidRDefault="00C5495A" w:rsidP="0002192F">
      <w:pPr>
        <w:pStyle w:val="ListParagraph"/>
        <w:numPr>
          <w:ilvl w:val="0"/>
          <w:numId w:val="20"/>
        </w:numPr>
        <w:tabs>
          <w:tab w:val="left" w:pos="480"/>
        </w:tabs>
        <w:spacing w:before="54"/>
        <w:ind w:right="118"/>
        <w:rPr>
          <w:rFonts w:ascii="Arial" w:hAnsi="Arial" w:cs="Arial"/>
          <w:sz w:val="20"/>
          <w:szCs w:val="20"/>
        </w:rPr>
      </w:pPr>
      <w:r w:rsidRPr="00011DEA">
        <w:rPr>
          <w:rFonts w:ascii="Arial" w:hAnsi="Arial" w:cs="Arial"/>
          <w:w w:val="105"/>
          <w:sz w:val="20"/>
          <w:szCs w:val="20"/>
        </w:rPr>
        <w:t>Application Essay: A type written essay of 250-350 words which describes career</w:t>
      </w:r>
      <w:r w:rsidRPr="00011DEA">
        <w:rPr>
          <w:rFonts w:ascii="Arial" w:hAnsi="Arial" w:cs="Arial"/>
          <w:spacing w:val="-7"/>
          <w:w w:val="105"/>
          <w:sz w:val="20"/>
          <w:szCs w:val="20"/>
        </w:rPr>
        <w:t xml:space="preserve"> </w:t>
      </w:r>
      <w:r w:rsidRPr="00011DEA">
        <w:rPr>
          <w:rFonts w:ascii="Arial" w:hAnsi="Arial" w:cs="Arial"/>
          <w:w w:val="105"/>
          <w:sz w:val="20"/>
          <w:szCs w:val="20"/>
        </w:rPr>
        <w:t>goals</w:t>
      </w:r>
      <w:r w:rsidRPr="00011DEA">
        <w:rPr>
          <w:rFonts w:ascii="Arial" w:hAnsi="Arial" w:cs="Arial"/>
          <w:spacing w:val="-7"/>
          <w:w w:val="105"/>
          <w:sz w:val="20"/>
          <w:szCs w:val="20"/>
        </w:rPr>
        <w:t xml:space="preserve"> </w:t>
      </w:r>
      <w:r w:rsidRPr="00011DEA">
        <w:rPr>
          <w:rFonts w:ascii="Arial" w:hAnsi="Arial" w:cs="Arial"/>
          <w:w w:val="105"/>
          <w:sz w:val="20"/>
          <w:szCs w:val="20"/>
        </w:rPr>
        <w:t>and</w:t>
      </w:r>
      <w:r w:rsidRPr="00011DEA">
        <w:rPr>
          <w:rFonts w:ascii="Arial" w:hAnsi="Arial" w:cs="Arial"/>
          <w:spacing w:val="-7"/>
          <w:w w:val="105"/>
          <w:sz w:val="20"/>
          <w:szCs w:val="20"/>
        </w:rPr>
        <w:t xml:space="preserve"> </w:t>
      </w:r>
      <w:r w:rsidRPr="00011DEA">
        <w:rPr>
          <w:rFonts w:ascii="Arial" w:hAnsi="Arial" w:cs="Arial"/>
          <w:w w:val="105"/>
          <w:sz w:val="20"/>
          <w:szCs w:val="20"/>
        </w:rPr>
        <w:t>areas</w:t>
      </w:r>
      <w:r w:rsidRPr="00011DEA">
        <w:rPr>
          <w:rFonts w:ascii="Arial" w:hAnsi="Arial" w:cs="Arial"/>
          <w:spacing w:val="-7"/>
          <w:w w:val="105"/>
          <w:sz w:val="20"/>
          <w:szCs w:val="20"/>
        </w:rPr>
        <w:t xml:space="preserve"> </w:t>
      </w:r>
      <w:r w:rsidRPr="00011DEA">
        <w:rPr>
          <w:rFonts w:ascii="Arial" w:hAnsi="Arial" w:cs="Arial"/>
          <w:w w:val="105"/>
          <w:sz w:val="20"/>
          <w:szCs w:val="20"/>
        </w:rPr>
        <w:t>of</w:t>
      </w:r>
      <w:r w:rsidRPr="00011DEA">
        <w:rPr>
          <w:rFonts w:ascii="Arial" w:hAnsi="Arial" w:cs="Arial"/>
          <w:spacing w:val="-7"/>
          <w:w w:val="105"/>
          <w:sz w:val="20"/>
          <w:szCs w:val="20"/>
        </w:rPr>
        <w:t xml:space="preserve"> </w:t>
      </w:r>
      <w:r w:rsidRPr="00011DEA">
        <w:rPr>
          <w:rFonts w:ascii="Arial" w:hAnsi="Arial" w:cs="Arial"/>
          <w:w w:val="105"/>
          <w:sz w:val="20"/>
          <w:szCs w:val="20"/>
        </w:rPr>
        <w:t>historical</w:t>
      </w:r>
      <w:r w:rsidRPr="00011DEA">
        <w:rPr>
          <w:rFonts w:ascii="Arial" w:hAnsi="Arial" w:cs="Arial"/>
          <w:spacing w:val="-7"/>
          <w:w w:val="105"/>
          <w:sz w:val="20"/>
          <w:szCs w:val="20"/>
        </w:rPr>
        <w:t xml:space="preserve"> </w:t>
      </w:r>
      <w:r w:rsidRPr="00011DEA">
        <w:rPr>
          <w:rFonts w:ascii="Arial" w:hAnsi="Arial" w:cs="Arial"/>
          <w:w w:val="105"/>
          <w:sz w:val="20"/>
          <w:szCs w:val="20"/>
        </w:rPr>
        <w:t>interest</w:t>
      </w:r>
      <w:r w:rsidRPr="00011DEA">
        <w:rPr>
          <w:rFonts w:ascii="Arial" w:hAnsi="Arial" w:cs="Arial"/>
          <w:spacing w:val="-7"/>
          <w:w w:val="105"/>
          <w:sz w:val="20"/>
          <w:szCs w:val="20"/>
        </w:rPr>
        <w:t xml:space="preserve"> </w:t>
      </w:r>
      <w:r w:rsidRPr="00011DEA">
        <w:rPr>
          <w:rFonts w:ascii="Arial" w:hAnsi="Arial" w:cs="Arial"/>
          <w:w w:val="105"/>
          <w:sz w:val="20"/>
          <w:szCs w:val="20"/>
        </w:rPr>
        <w:t>for</w:t>
      </w:r>
      <w:r w:rsidRPr="00011DEA">
        <w:rPr>
          <w:rFonts w:ascii="Arial" w:hAnsi="Arial" w:cs="Arial"/>
          <w:spacing w:val="-7"/>
          <w:w w:val="105"/>
          <w:sz w:val="20"/>
          <w:szCs w:val="20"/>
        </w:rPr>
        <w:t xml:space="preserve"> </w:t>
      </w:r>
      <w:r w:rsidRPr="00011DEA">
        <w:rPr>
          <w:rFonts w:ascii="Arial" w:hAnsi="Arial" w:cs="Arial"/>
          <w:w w:val="105"/>
          <w:sz w:val="20"/>
          <w:szCs w:val="20"/>
        </w:rPr>
        <w:t>study</w:t>
      </w:r>
      <w:r w:rsidRPr="00011DEA">
        <w:rPr>
          <w:rFonts w:ascii="Arial" w:hAnsi="Arial" w:cs="Arial"/>
          <w:spacing w:val="-7"/>
          <w:w w:val="105"/>
          <w:sz w:val="20"/>
          <w:szCs w:val="20"/>
        </w:rPr>
        <w:t xml:space="preserve"> </w:t>
      </w:r>
      <w:r w:rsidRPr="00011DEA">
        <w:rPr>
          <w:rFonts w:ascii="Arial" w:hAnsi="Arial" w:cs="Arial"/>
          <w:w w:val="105"/>
          <w:sz w:val="20"/>
          <w:szCs w:val="20"/>
        </w:rPr>
        <w:t>in</w:t>
      </w:r>
      <w:r w:rsidRPr="00011DEA">
        <w:rPr>
          <w:rFonts w:ascii="Arial" w:hAnsi="Arial" w:cs="Arial"/>
          <w:spacing w:val="-7"/>
          <w:w w:val="105"/>
          <w:sz w:val="20"/>
          <w:szCs w:val="20"/>
        </w:rPr>
        <w:t xml:space="preserve"> </w:t>
      </w:r>
      <w:r w:rsidRPr="00011DEA">
        <w:rPr>
          <w:rFonts w:ascii="Arial" w:hAnsi="Arial" w:cs="Arial"/>
          <w:w w:val="105"/>
          <w:sz w:val="20"/>
          <w:szCs w:val="20"/>
        </w:rPr>
        <w:t>the</w:t>
      </w:r>
      <w:r w:rsidRPr="00011DEA">
        <w:rPr>
          <w:rFonts w:ascii="Arial" w:hAnsi="Arial" w:cs="Arial"/>
          <w:spacing w:val="-7"/>
          <w:w w:val="105"/>
          <w:sz w:val="20"/>
          <w:szCs w:val="20"/>
        </w:rPr>
        <w:t xml:space="preserve"> </w:t>
      </w:r>
      <w:r w:rsidRPr="00011DEA">
        <w:rPr>
          <w:rFonts w:ascii="Arial" w:hAnsi="Arial" w:cs="Arial"/>
          <w:w w:val="105"/>
          <w:sz w:val="20"/>
          <w:szCs w:val="20"/>
        </w:rPr>
        <w:t>graduate</w:t>
      </w:r>
      <w:r w:rsidRPr="00011DEA">
        <w:rPr>
          <w:rFonts w:ascii="Arial" w:hAnsi="Arial" w:cs="Arial"/>
          <w:spacing w:val="-7"/>
          <w:w w:val="105"/>
          <w:sz w:val="20"/>
          <w:szCs w:val="20"/>
        </w:rPr>
        <w:t xml:space="preserve"> </w:t>
      </w:r>
      <w:r w:rsidRPr="00011DEA">
        <w:rPr>
          <w:rFonts w:ascii="Arial" w:hAnsi="Arial" w:cs="Arial"/>
          <w:w w:val="105"/>
          <w:sz w:val="20"/>
          <w:szCs w:val="20"/>
        </w:rPr>
        <w:t>program.</w:t>
      </w:r>
    </w:p>
    <w:p w14:paraId="5BDCD0FE" w14:textId="77777777" w:rsidR="00C5495A" w:rsidRPr="00011DEA" w:rsidRDefault="00C5495A" w:rsidP="0002192F">
      <w:pPr>
        <w:pStyle w:val="ListParagraph"/>
        <w:numPr>
          <w:ilvl w:val="0"/>
          <w:numId w:val="20"/>
        </w:numPr>
        <w:tabs>
          <w:tab w:val="left" w:pos="480"/>
        </w:tabs>
        <w:rPr>
          <w:rFonts w:ascii="Arial" w:hAnsi="Arial" w:cs="Arial"/>
          <w:sz w:val="20"/>
          <w:szCs w:val="20"/>
        </w:rPr>
      </w:pPr>
      <w:r w:rsidRPr="00011DEA">
        <w:rPr>
          <w:rFonts w:ascii="Arial" w:hAnsi="Arial" w:cs="Arial"/>
          <w:w w:val="105"/>
          <w:sz w:val="20"/>
          <w:szCs w:val="20"/>
        </w:rPr>
        <w:t xml:space="preserve">Writing Sample: Minimum of four pages, preferably a research or scholarly essay or paper from previous classes. It </w:t>
      </w:r>
      <w:r w:rsidRPr="00011DEA">
        <w:rPr>
          <w:rFonts w:ascii="Arial" w:hAnsi="Arial" w:cs="Arial"/>
          <w:spacing w:val="-3"/>
          <w:w w:val="105"/>
          <w:sz w:val="20"/>
          <w:szCs w:val="20"/>
        </w:rPr>
        <w:t xml:space="preserve">may </w:t>
      </w:r>
      <w:r w:rsidRPr="00011DEA">
        <w:rPr>
          <w:rFonts w:ascii="Arial" w:hAnsi="Arial" w:cs="Arial"/>
          <w:w w:val="105"/>
          <w:sz w:val="20"/>
          <w:szCs w:val="20"/>
        </w:rPr>
        <w:t>also be a sample of professional or creative</w:t>
      </w:r>
      <w:r w:rsidRPr="00011DEA">
        <w:rPr>
          <w:rFonts w:ascii="Arial" w:hAnsi="Arial" w:cs="Arial"/>
          <w:spacing w:val="-11"/>
          <w:w w:val="105"/>
          <w:sz w:val="20"/>
          <w:szCs w:val="20"/>
        </w:rPr>
        <w:t xml:space="preserve"> </w:t>
      </w:r>
      <w:r w:rsidRPr="00011DEA">
        <w:rPr>
          <w:rFonts w:ascii="Arial" w:hAnsi="Arial" w:cs="Arial"/>
          <w:w w:val="105"/>
          <w:sz w:val="20"/>
          <w:szCs w:val="20"/>
        </w:rPr>
        <w:t>writing.</w:t>
      </w:r>
    </w:p>
    <w:p w14:paraId="414A855A" w14:textId="77777777" w:rsidR="00C5495A" w:rsidRPr="00CC38DD" w:rsidRDefault="00C5495A" w:rsidP="00CC38DD">
      <w:pPr>
        <w:pStyle w:val="BodyText"/>
        <w:ind w:left="0" w:firstLine="0"/>
        <w:jc w:val="center"/>
        <w:rPr>
          <w:rFonts w:ascii="Arial" w:hAnsi="Arial" w:cs="Arial"/>
          <w:b/>
        </w:rPr>
      </w:pPr>
      <w:r w:rsidRPr="00CC38DD">
        <w:rPr>
          <w:rFonts w:ascii="Arial" w:hAnsi="Arial" w:cs="Arial"/>
          <w:b/>
          <w:w w:val="95"/>
        </w:rPr>
        <w:t>TRANSFER ADMISSION</w:t>
      </w:r>
    </w:p>
    <w:p w14:paraId="62EAB445" w14:textId="77777777" w:rsidR="00C5495A" w:rsidRPr="00CC38DD" w:rsidRDefault="00C5495A" w:rsidP="00CC38DD">
      <w:pPr>
        <w:pStyle w:val="BodyText"/>
        <w:ind w:left="0"/>
        <w:rPr>
          <w:rFonts w:ascii="Arial" w:hAnsi="Arial" w:cs="Arial"/>
        </w:rPr>
      </w:pPr>
      <w:r w:rsidRPr="00CC38DD">
        <w:rPr>
          <w:rFonts w:ascii="Arial" w:hAnsi="Arial" w:cs="Arial"/>
        </w:rPr>
        <w:t>In addition to the general requirements for Transfer Admission to Graduate Studies, up to 12 semester hours of graduate credit by transfer will be accepted with the approval of the graduate program director. Exceptions must be approved by the graduate program director, department chair, and college dean.</w:t>
      </w:r>
    </w:p>
    <w:p w14:paraId="6112AE74" w14:textId="77777777" w:rsidR="00C5495A" w:rsidRPr="00CC38DD" w:rsidRDefault="00C5495A" w:rsidP="00CC38DD">
      <w:pPr>
        <w:pStyle w:val="BodyText"/>
        <w:ind w:left="0"/>
        <w:rPr>
          <w:rFonts w:ascii="Arial" w:hAnsi="Arial" w:cs="Arial"/>
        </w:rPr>
      </w:pPr>
      <w:r w:rsidRPr="00CC38DD">
        <w:rPr>
          <w:rFonts w:ascii="Arial" w:hAnsi="Arial" w:cs="Arial"/>
          <w:w w:val="105"/>
        </w:rPr>
        <w:t>A Graduate Admissions Committee will review each application and make all admissions decisions; consequently, all applications and supporting documents must be submitted to the Offices of Admissions of the University in accordance with submission deadlines established by that office.</w:t>
      </w:r>
    </w:p>
    <w:p w14:paraId="24BB8DDB" w14:textId="77777777" w:rsidR="00C5495A" w:rsidRPr="00CC38DD" w:rsidRDefault="00C5495A" w:rsidP="00CC38DD">
      <w:pPr>
        <w:pStyle w:val="BodyText"/>
        <w:ind w:left="0" w:firstLine="0"/>
        <w:jc w:val="center"/>
        <w:rPr>
          <w:rFonts w:ascii="Arial" w:hAnsi="Arial" w:cs="Arial"/>
          <w:b/>
        </w:rPr>
      </w:pPr>
      <w:r w:rsidRPr="00CC38DD">
        <w:rPr>
          <w:rFonts w:ascii="Arial" w:hAnsi="Arial" w:cs="Arial"/>
          <w:b/>
        </w:rPr>
        <w:t>ADVISEMENT</w:t>
      </w:r>
    </w:p>
    <w:p w14:paraId="4A3DCBBF" w14:textId="77777777" w:rsidR="00C5495A" w:rsidRPr="00CC38DD" w:rsidRDefault="00C5495A" w:rsidP="00CC38DD">
      <w:pPr>
        <w:pStyle w:val="BodyText"/>
        <w:ind w:left="0"/>
        <w:rPr>
          <w:rFonts w:ascii="Arial" w:hAnsi="Arial" w:cs="Arial"/>
        </w:rPr>
      </w:pPr>
      <w:r w:rsidRPr="00CC38DD">
        <w:rPr>
          <w:rFonts w:ascii="Arial" w:hAnsi="Arial" w:cs="Arial"/>
          <w:w w:val="105"/>
        </w:rPr>
        <w:t>Prior to the completion of their first semester credit in the program, students shall be assigned an academic advisor.</w:t>
      </w:r>
    </w:p>
    <w:p w14:paraId="3FBE3946" w14:textId="77777777" w:rsidR="00C5495A" w:rsidRPr="00CC38DD" w:rsidRDefault="00C5495A" w:rsidP="00CC38DD">
      <w:pPr>
        <w:pStyle w:val="BodyText"/>
        <w:ind w:left="0" w:firstLine="0"/>
        <w:jc w:val="center"/>
        <w:rPr>
          <w:rFonts w:ascii="Arial" w:hAnsi="Arial" w:cs="Arial"/>
          <w:b/>
        </w:rPr>
      </w:pPr>
      <w:r w:rsidRPr="00CC38DD">
        <w:rPr>
          <w:rFonts w:ascii="Arial" w:hAnsi="Arial" w:cs="Arial"/>
          <w:b/>
        </w:rPr>
        <w:t>DEGREE AND PROGRAM PLANS</w:t>
      </w:r>
    </w:p>
    <w:p w14:paraId="7FA818EE" w14:textId="77777777" w:rsidR="00C5495A" w:rsidRPr="00CC38DD" w:rsidRDefault="00C5495A" w:rsidP="00CC38DD">
      <w:pPr>
        <w:pStyle w:val="BodyText"/>
        <w:ind w:left="0"/>
        <w:rPr>
          <w:rFonts w:ascii="Arial" w:hAnsi="Arial" w:cs="Arial"/>
        </w:rPr>
      </w:pPr>
      <w:r w:rsidRPr="00CC38DD">
        <w:rPr>
          <w:rFonts w:ascii="Arial" w:hAnsi="Arial" w:cs="Arial"/>
          <w:w w:val="105"/>
        </w:rPr>
        <w:t>Master of Arts Degree in Public History with a concentration in Historical Administration</w:t>
      </w:r>
      <w:r w:rsidRPr="00CC38DD">
        <w:rPr>
          <w:rFonts w:ascii="Arial" w:hAnsi="Arial" w:cs="Arial"/>
          <w:spacing w:val="-12"/>
          <w:w w:val="105"/>
        </w:rPr>
        <w:t xml:space="preserve"> </w:t>
      </w:r>
      <w:r w:rsidRPr="00CC38DD">
        <w:rPr>
          <w:rFonts w:ascii="Arial" w:hAnsi="Arial" w:cs="Arial"/>
          <w:w w:val="105"/>
        </w:rPr>
        <w:t>requires</w:t>
      </w:r>
      <w:r w:rsidRPr="00CC38DD">
        <w:rPr>
          <w:rFonts w:ascii="Arial" w:hAnsi="Arial" w:cs="Arial"/>
          <w:spacing w:val="-12"/>
          <w:w w:val="105"/>
        </w:rPr>
        <w:t xml:space="preserve"> </w:t>
      </w:r>
      <w:r w:rsidRPr="00CC38DD">
        <w:rPr>
          <w:rFonts w:ascii="Arial" w:hAnsi="Arial" w:cs="Arial"/>
          <w:w w:val="105"/>
        </w:rPr>
        <w:t>a</w:t>
      </w:r>
      <w:r w:rsidRPr="00CC38DD">
        <w:rPr>
          <w:rFonts w:ascii="Arial" w:hAnsi="Arial" w:cs="Arial"/>
          <w:spacing w:val="-12"/>
          <w:w w:val="105"/>
        </w:rPr>
        <w:t xml:space="preserve"> </w:t>
      </w:r>
      <w:r w:rsidRPr="00CC38DD">
        <w:rPr>
          <w:rFonts w:ascii="Arial" w:hAnsi="Arial" w:cs="Arial"/>
          <w:w w:val="105"/>
        </w:rPr>
        <w:t>minimum</w:t>
      </w:r>
      <w:r w:rsidRPr="00CC38DD">
        <w:rPr>
          <w:rFonts w:ascii="Arial" w:hAnsi="Arial" w:cs="Arial"/>
          <w:spacing w:val="-12"/>
          <w:w w:val="105"/>
        </w:rPr>
        <w:t xml:space="preserve"> </w:t>
      </w:r>
      <w:r w:rsidRPr="00CC38DD">
        <w:rPr>
          <w:rFonts w:ascii="Arial" w:hAnsi="Arial" w:cs="Arial"/>
          <w:w w:val="105"/>
        </w:rPr>
        <w:t>of</w:t>
      </w:r>
      <w:r w:rsidRPr="00CC38DD">
        <w:rPr>
          <w:rFonts w:ascii="Arial" w:hAnsi="Arial" w:cs="Arial"/>
          <w:spacing w:val="-12"/>
          <w:w w:val="105"/>
        </w:rPr>
        <w:t xml:space="preserve"> </w:t>
      </w:r>
      <w:r w:rsidRPr="00CC38DD">
        <w:rPr>
          <w:rFonts w:ascii="Arial" w:hAnsi="Arial" w:cs="Arial"/>
          <w:w w:val="105"/>
        </w:rPr>
        <w:t>33</w:t>
      </w:r>
      <w:r w:rsidRPr="00CC38DD">
        <w:rPr>
          <w:rFonts w:ascii="Arial" w:hAnsi="Arial" w:cs="Arial"/>
          <w:spacing w:val="-12"/>
          <w:w w:val="105"/>
        </w:rPr>
        <w:t xml:space="preserve"> </w:t>
      </w:r>
      <w:r w:rsidRPr="00CC38DD">
        <w:rPr>
          <w:rFonts w:ascii="Arial" w:hAnsi="Arial" w:cs="Arial"/>
          <w:w w:val="105"/>
        </w:rPr>
        <w:t>semester</w:t>
      </w:r>
      <w:r w:rsidRPr="00CC38DD">
        <w:rPr>
          <w:rFonts w:ascii="Arial" w:hAnsi="Arial" w:cs="Arial"/>
          <w:spacing w:val="-12"/>
          <w:w w:val="105"/>
        </w:rPr>
        <w:t xml:space="preserve"> </w:t>
      </w:r>
      <w:r w:rsidRPr="00CC38DD">
        <w:rPr>
          <w:rFonts w:ascii="Arial" w:hAnsi="Arial" w:cs="Arial"/>
          <w:w w:val="105"/>
        </w:rPr>
        <w:t>hours</w:t>
      </w:r>
      <w:r w:rsidRPr="00CC38DD">
        <w:rPr>
          <w:rFonts w:ascii="Arial" w:hAnsi="Arial" w:cs="Arial"/>
          <w:spacing w:val="-12"/>
          <w:w w:val="105"/>
        </w:rPr>
        <w:t xml:space="preserve"> </w:t>
      </w:r>
      <w:r w:rsidRPr="00CC38DD">
        <w:rPr>
          <w:rFonts w:ascii="Arial" w:hAnsi="Arial" w:cs="Arial"/>
          <w:w w:val="105"/>
        </w:rPr>
        <w:t>of</w:t>
      </w:r>
      <w:r w:rsidRPr="00CC38DD">
        <w:rPr>
          <w:rFonts w:ascii="Arial" w:hAnsi="Arial" w:cs="Arial"/>
          <w:spacing w:val="-12"/>
          <w:w w:val="105"/>
        </w:rPr>
        <w:t xml:space="preserve"> </w:t>
      </w:r>
      <w:r w:rsidRPr="00CC38DD">
        <w:rPr>
          <w:rFonts w:ascii="Arial" w:hAnsi="Arial" w:cs="Arial"/>
          <w:w w:val="105"/>
        </w:rPr>
        <w:t>credit</w:t>
      </w:r>
      <w:r w:rsidRPr="00CC38DD">
        <w:rPr>
          <w:rFonts w:ascii="Arial" w:hAnsi="Arial" w:cs="Arial"/>
          <w:spacing w:val="-12"/>
          <w:w w:val="105"/>
        </w:rPr>
        <w:t xml:space="preserve"> </w:t>
      </w:r>
      <w:r w:rsidRPr="00CC38DD">
        <w:rPr>
          <w:rFonts w:ascii="Arial" w:hAnsi="Arial" w:cs="Arial"/>
          <w:w w:val="105"/>
        </w:rPr>
        <w:t>and</w:t>
      </w:r>
      <w:r w:rsidRPr="00CC38DD">
        <w:rPr>
          <w:rFonts w:ascii="Arial" w:hAnsi="Arial" w:cs="Arial"/>
          <w:spacing w:val="-12"/>
          <w:w w:val="105"/>
        </w:rPr>
        <w:t xml:space="preserve"> </w:t>
      </w:r>
      <w:r w:rsidRPr="00CC38DD">
        <w:rPr>
          <w:rFonts w:ascii="Arial" w:hAnsi="Arial" w:cs="Arial"/>
          <w:w w:val="105"/>
        </w:rPr>
        <w:t>includes</w:t>
      </w:r>
      <w:r w:rsidRPr="00CC38DD">
        <w:rPr>
          <w:rFonts w:ascii="Arial" w:hAnsi="Arial" w:cs="Arial"/>
          <w:spacing w:val="-12"/>
          <w:w w:val="105"/>
        </w:rPr>
        <w:t xml:space="preserve"> </w:t>
      </w:r>
      <w:r w:rsidRPr="00CC38DD">
        <w:rPr>
          <w:rFonts w:ascii="Arial" w:hAnsi="Arial" w:cs="Arial"/>
          <w:w w:val="105"/>
        </w:rPr>
        <w:t>the following core and</w:t>
      </w:r>
      <w:r w:rsidRPr="00CC38DD">
        <w:rPr>
          <w:rFonts w:ascii="Arial" w:hAnsi="Arial" w:cs="Arial"/>
          <w:spacing w:val="18"/>
          <w:w w:val="105"/>
        </w:rPr>
        <w:t xml:space="preserve"> </w:t>
      </w:r>
      <w:r w:rsidRPr="00CC38DD">
        <w:rPr>
          <w:rFonts w:ascii="Arial" w:hAnsi="Arial" w:cs="Arial"/>
          <w:w w:val="105"/>
        </w:rPr>
        <w:t>options:</w:t>
      </w:r>
    </w:p>
    <w:p w14:paraId="6ED14EE1" w14:textId="77777777" w:rsidR="00C5495A" w:rsidRPr="00CC38DD" w:rsidRDefault="00C5495A" w:rsidP="00CC38DD">
      <w:pPr>
        <w:pStyle w:val="BodyText"/>
        <w:ind w:left="8280" w:firstLine="0"/>
        <w:rPr>
          <w:rFonts w:ascii="Arial" w:hAnsi="Arial" w:cs="Arial"/>
          <w:b/>
        </w:rPr>
      </w:pPr>
      <w:r w:rsidRPr="00CC38DD">
        <w:rPr>
          <w:rFonts w:ascii="Arial" w:hAnsi="Arial" w:cs="Arial"/>
          <w:b/>
          <w:w w:val="105"/>
        </w:rPr>
        <w:t>Hours</w:t>
      </w:r>
    </w:p>
    <w:p w14:paraId="6ECC07A5" w14:textId="77777777" w:rsidR="00C5495A" w:rsidRPr="00011DEA" w:rsidRDefault="00C5495A" w:rsidP="00CC38DD">
      <w:pPr>
        <w:pStyle w:val="BodyText"/>
        <w:tabs>
          <w:tab w:val="right" w:leader="dot" w:pos="8640"/>
        </w:tabs>
        <w:spacing w:before="0"/>
        <w:ind w:left="0" w:right="0" w:firstLine="0"/>
        <w:jc w:val="left"/>
        <w:rPr>
          <w:rFonts w:ascii="Arial" w:hAnsi="Arial" w:cs="Arial"/>
        </w:rPr>
      </w:pPr>
      <w:r w:rsidRPr="00011DEA">
        <w:rPr>
          <w:rFonts w:ascii="Arial" w:hAnsi="Arial" w:cs="Arial"/>
          <w:w w:val="105"/>
        </w:rPr>
        <w:t>Core Courses</w:t>
      </w:r>
      <w:r w:rsidRPr="00011DEA">
        <w:rPr>
          <w:rFonts w:ascii="Arial" w:hAnsi="Arial" w:cs="Arial"/>
          <w:spacing w:val="15"/>
          <w:w w:val="105"/>
        </w:rPr>
        <w:t xml:space="preserve"> </w:t>
      </w:r>
      <w:r w:rsidRPr="00011DEA">
        <w:rPr>
          <w:rFonts w:ascii="Arial" w:hAnsi="Arial" w:cs="Arial"/>
          <w:w w:val="105"/>
        </w:rPr>
        <w:t>of</w:t>
      </w:r>
      <w:r w:rsidRPr="00011DEA">
        <w:rPr>
          <w:rFonts w:ascii="Arial" w:hAnsi="Arial" w:cs="Arial"/>
          <w:spacing w:val="7"/>
          <w:w w:val="105"/>
        </w:rPr>
        <w:t xml:space="preserve"> </w:t>
      </w:r>
      <w:r w:rsidRPr="00011DEA">
        <w:rPr>
          <w:rFonts w:ascii="Arial" w:hAnsi="Arial" w:cs="Arial"/>
          <w:w w:val="105"/>
        </w:rPr>
        <w:t>Study</w:t>
      </w:r>
      <w:r w:rsidRPr="00011DEA">
        <w:rPr>
          <w:rFonts w:ascii="Arial" w:hAnsi="Arial" w:cs="Arial"/>
          <w:w w:val="105"/>
        </w:rPr>
        <w:tab/>
        <w:t>21</w:t>
      </w:r>
    </w:p>
    <w:p w14:paraId="2FB4151D" w14:textId="77777777" w:rsidR="00CC38DD" w:rsidRDefault="00C5495A" w:rsidP="00CC38DD">
      <w:pPr>
        <w:pStyle w:val="BodyText"/>
        <w:spacing w:line="235" w:lineRule="auto"/>
        <w:ind w:left="0" w:right="3589" w:firstLine="0"/>
        <w:jc w:val="left"/>
        <w:rPr>
          <w:rFonts w:ascii="Arial" w:hAnsi="Arial" w:cs="Arial"/>
          <w:w w:val="110"/>
        </w:rPr>
      </w:pPr>
      <w:r w:rsidRPr="00011DEA">
        <w:rPr>
          <w:rFonts w:ascii="Arial" w:hAnsi="Arial" w:cs="Arial"/>
          <w:w w:val="110"/>
        </w:rPr>
        <w:t xml:space="preserve">HI 515, Digital Collections Management </w:t>
      </w:r>
    </w:p>
    <w:p w14:paraId="244E332A" w14:textId="7838A237" w:rsidR="00C5495A" w:rsidRPr="00011DEA" w:rsidRDefault="00C5495A" w:rsidP="00CC38DD">
      <w:pPr>
        <w:pStyle w:val="BodyText"/>
        <w:spacing w:line="235" w:lineRule="auto"/>
        <w:ind w:left="0" w:right="3589" w:firstLine="0"/>
        <w:jc w:val="left"/>
        <w:rPr>
          <w:rFonts w:ascii="Arial" w:hAnsi="Arial" w:cs="Arial"/>
        </w:rPr>
      </w:pPr>
      <w:r w:rsidRPr="00011DEA">
        <w:rPr>
          <w:rFonts w:ascii="Arial" w:hAnsi="Arial" w:cs="Arial"/>
          <w:w w:val="110"/>
        </w:rPr>
        <w:t>HI 611, Seminar in U.S. History to 1877</w:t>
      </w:r>
    </w:p>
    <w:p w14:paraId="06F45452" w14:textId="77777777" w:rsidR="00CC38DD" w:rsidRDefault="00C5495A" w:rsidP="00CC38DD">
      <w:pPr>
        <w:pStyle w:val="BodyText"/>
        <w:spacing w:before="0" w:line="235" w:lineRule="auto"/>
        <w:ind w:left="0" w:right="2853"/>
        <w:jc w:val="left"/>
        <w:rPr>
          <w:rFonts w:ascii="Arial" w:hAnsi="Arial" w:cs="Arial"/>
          <w:w w:val="110"/>
        </w:rPr>
      </w:pPr>
      <w:r w:rsidRPr="00011DEA">
        <w:rPr>
          <w:rFonts w:ascii="Arial" w:hAnsi="Arial" w:cs="Arial"/>
          <w:b/>
          <w:w w:val="110"/>
        </w:rPr>
        <w:lastRenderedPageBreak/>
        <w:t xml:space="preserve">or </w:t>
      </w:r>
      <w:r w:rsidRPr="00011DEA">
        <w:rPr>
          <w:rFonts w:ascii="Arial" w:hAnsi="Arial" w:cs="Arial"/>
          <w:w w:val="110"/>
        </w:rPr>
        <w:t xml:space="preserve">HI 621, Seminar in World History to 1815 </w:t>
      </w:r>
    </w:p>
    <w:p w14:paraId="670D8D39" w14:textId="1CABD418" w:rsidR="00C5495A" w:rsidRPr="00011DEA" w:rsidRDefault="00C5495A" w:rsidP="00CC38DD">
      <w:pPr>
        <w:pStyle w:val="BodyText"/>
        <w:spacing w:before="0" w:line="235" w:lineRule="auto"/>
        <w:ind w:left="0" w:right="2853" w:firstLine="0"/>
        <w:jc w:val="left"/>
        <w:rPr>
          <w:rFonts w:ascii="Arial" w:hAnsi="Arial" w:cs="Arial"/>
        </w:rPr>
      </w:pPr>
      <w:r w:rsidRPr="00011DEA">
        <w:rPr>
          <w:rFonts w:ascii="Arial" w:hAnsi="Arial" w:cs="Arial"/>
          <w:w w:val="110"/>
        </w:rPr>
        <w:t>HI 612, Seminar in U.S. History Since 1877</w:t>
      </w:r>
    </w:p>
    <w:p w14:paraId="05A763C8" w14:textId="77777777" w:rsidR="00CC38DD" w:rsidRDefault="00C5495A" w:rsidP="00CC38DD">
      <w:pPr>
        <w:pStyle w:val="BodyText"/>
        <w:spacing w:before="0" w:line="235" w:lineRule="auto"/>
        <w:ind w:left="0" w:right="2507"/>
        <w:jc w:val="left"/>
        <w:rPr>
          <w:rFonts w:ascii="Arial" w:hAnsi="Arial" w:cs="Arial"/>
          <w:w w:val="110"/>
        </w:rPr>
      </w:pPr>
      <w:r w:rsidRPr="00011DEA">
        <w:rPr>
          <w:rFonts w:ascii="Arial" w:hAnsi="Arial" w:cs="Arial"/>
          <w:b/>
          <w:w w:val="110"/>
        </w:rPr>
        <w:t xml:space="preserve">or </w:t>
      </w:r>
      <w:r w:rsidRPr="00011DEA">
        <w:rPr>
          <w:rFonts w:ascii="Arial" w:hAnsi="Arial" w:cs="Arial"/>
          <w:w w:val="110"/>
        </w:rPr>
        <w:t xml:space="preserve">HI 622 Seminar in World History Since 1815 </w:t>
      </w:r>
    </w:p>
    <w:p w14:paraId="0DEFC20A" w14:textId="38A74FA6" w:rsidR="00C5495A" w:rsidRPr="00011DEA" w:rsidRDefault="00C5495A" w:rsidP="00CC38DD">
      <w:pPr>
        <w:pStyle w:val="BodyText"/>
        <w:spacing w:before="0" w:line="235" w:lineRule="auto"/>
        <w:ind w:left="0" w:right="2507" w:firstLine="0"/>
        <w:jc w:val="left"/>
        <w:rPr>
          <w:rFonts w:ascii="Arial" w:hAnsi="Arial" w:cs="Arial"/>
        </w:rPr>
      </w:pPr>
      <w:r w:rsidRPr="00011DEA">
        <w:rPr>
          <w:rFonts w:ascii="Arial" w:hAnsi="Arial" w:cs="Arial"/>
          <w:w w:val="110"/>
        </w:rPr>
        <w:t>HI 665, Public History</w:t>
      </w:r>
    </w:p>
    <w:p w14:paraId="3116DB98" w14:textId="77777777" w:rsidR="00CC38DD" w:rsidRDefault="00C5495A" w:rsidP="00CC38DD">
      <w:pPr>
        <w:pStyle w:val="BodyText"/>
        <w:spacing w:before="0" w:line="235" w:lineRule="auto"/>
        <w:ind w:left="0" w:right="3149" w:firstLine="0"/>
        <w:jc w:val="left"/>
        <w:rPr>
          <w:rFonts w:ascii="Arial" w:hAnsi="Arial" w:cs="Arial"/>
          <w:w w:val="105"/>
        </w:rPr>
      </w:pPr>
      <w:r w:rsidRPr="00011DEA">
        <w:rPr>
          <w:rFonts w:ascii="Arial" w:hAnsi="Arial" w:cs="Arial"/>
          <w:w w:val="105"/>
        </w:rPr>
        <w:t xml:space="preserve">HI 671, Museum and Archival Administration </w:t>
      </w:r>
    </w:p>
    <w:p w14:paraId="41F3B68D" w14:textId="01ABA648" w:rsidR="00C5495A" w:rsidRPr="00011DEA" w:rsidRDefault="00C5495A" w:rsidP="00CC38DD">
      <w:pPr>
        <w:pStyle w:val="BodyText"/>
        <w:spacing w:before="0" w:line="235" w:lineRule="auto"/>
        <w:ind w:left="0" w:right="3149" w:firstLine="0"/>
        <w:jc w:val="left"/>
        <w:rPr>
          <w:rFonts w:ascii="Arial" w:hAnsi="Arial" w:cs="Arial"/>
        </w:rPr>
      </w:pPr>
      <w:r w:rsidRPr="00011DEA">
        <w:rPr>
          <w:rFonts w:ascii="Arial" w:hAnsi="Arial" w:cs="Arial"/>
          <w:w w:val="105"/>
        </w:rPr>
        <w:t>HI 679, Internship</w:t>
      </w:r>
    </w:p>
    <w:p w14:paraId="3DAF0C8D" w14:textId="77777777" w:rsidR="00C5495A" w:rsidRPr="00011DEA" w:rsidRDefault="00C5495A" w:rsidP="00CC38DD">
      <w:pPr>
        <w:pStyle w:val="BodyText"/>
        <w:spacing w:before="0" w:line="239" w:lineRule="exact"/>
        <w:ind w:left="0" w:right="3149" w:firstLine="0"/>
        <w:jc w:val="left"/>
        <w:rPr>
          <w:rFonts w:ascii="Arial" w:hAnsi="Arial" w:cs="Arial"/>
        </w:rPr>
      </w:pPr>
      <w:r w:rsidRPr="00011DEA">
        <w:rPr>
          <w:rFonts w:ascii="Arial" w:hAnsi="Arial" w:cs="Arial"/>
          <w:w w:val="105"/>
        </w:rPr>
        <w:t>HI 697, Portfolio</w:t>
      </w:r>
    </w:p>
    <w:p w14:paraId="1762E9FD" w14:textId="77777777" w:rsidR="00CC38DD" w:rsidRDefault="00C5495A" w:rsidP="00CC38DD">
      <w:pPr>
        <w:pStyle w:val="BodyText"/>
        <w:spacing w:before="0"/>
        <w:ind w:left="0" w:right="0" w:firstLine="0"/>
        <w:jc w:val="left"/>
        <w:rPr>
          <w:rFonts w:ascii="Arial" w:hAnsi="Arial" w:cs="Arial"/>
          <w:w w:val="105"/>
        </w:rPr>
      </w:pPr>
      <w:r w:rsidRPr="00011DEA">
        <w:rPr>
          <w:rFonts w:ascii="Arial" w:hAnsi="Arial" w:cs="Arial"/>
          <w:w w:val="105"/>
        </w:rPr>
        <w:t xml:space="preserve">MG 585, Project Management, MG 662, </w:t>
      </w:r>
    </w:p>
    <w:p w14:paraId="7F814214" w14:textId="4B2CF940" w:rsidR="00C5495A" w:rsidRPr="00011DEA" w:rsidRDefault="00C5495A" w:rsidP="00CC38DD">
      <w:pPr>
        <w:pStyle w:val="BodyText"/>
        <w:spacing w:before="0"/>
        <w:ind w:left="0" w:right="0"/>
        <w:jc w:val="left"/>
        <w:rPr>
          <w:rFonts w:ascii="Arial" w:hAnsi="Arial" w:cs="Arial"/>
        </w:rPr>
      </w:pPr>
      <w:r w:rsidRPr="00011DEA">
        <w:rPr>
          <w:rFonts w:ascii="Arial" w:hAnsi="Arial" w:cs="Arial"/>
          <w:b/>
          <w:w w:val="105"/>
        </w:rPr>
        <w:t xml:space="preserve">or </w:t>
      </w:r>
      <w:r w:rsidRPr="00011DEA">
        <w:rPr>
          <w:rFonts w:ascii="Arial" w:hAnsi="Arial" w:cs="Arial"/>
          <w:w w:val="105"/>
        </w:rPr>
        <w:t>Non-profit Marketing,</w:t>
      </w:r>
    </w:p>
    <w:p w14:paraId="1CD0F6B3" w14:textId="77777777" w:rsidR="00C5495A" w:rsidRPr="00011DEA" w:rsidRDefault="00C5495A" w:rsidP="00CC38DD">
      <w:pPr>
        <w:pStyle w:val="BodyText"/>
        <w:spacing w:before="0" w:line="242" w:lineRule="exact"/>
        <w:ind w:left="0" w:right="3149"/>
        <w:jc w:val="left"/>
        <w:rPr>
          <w:rFonts w:ascii="Arial" w:hAnsi="Arial" w:cs="Arial"/>
        </w:rPr>
      </w:pPr>
      <w:r w:rsidRPr="00011DEA">
        <w:rPr>
          <w:rFonts w:ascii="Arial" w:hAnsi="Arial" w:cs="Arial"/>
          <w:b/>
          <w:w w:val="110"/>
        </w:rPr>
        <w:t xml:space="preserve">or </w:t>
      </w:r>
      <w:r w:rsidRPr="00011DEA">
        <w:rPr>
          <w:rFonts w:ascii="Arial" w:hAnsi="Arial" w:cs="Arial"/>
          <w:w w:val="110"/>
        </w:rPr>
        <w:t>MG 624, Organizational Behavior</w:t>
      </w:r>
    </w:p>
    <w:p w14:paraId="1794E734" w14:textId="77777777" w:rsidR="00C5495A" w:rsidRPr="00011DEA" w:rsidRDefault="00C5495A" w:rsidP="00CC38DD">
      <w:pPr>
        <w:pStyle w:val="BodyText"/>
        <w:tabs>
          <w:tab w:val="right" w:leader="dot" w:pos="8640"/>
        </w:tabs>
        <w:spacing w:before="36" w:line="240" w:lineRule="auto"/>
        <w:ind w:left="0" w:right="0" w:firstLine="0"/>
        <w:jc w:val="left"/>
        <w:rPr>
          <w:rFonts w:ascii="Arial" w:hAnsi="Arial" w:cs="Arial"/>
        </w:rPr>
      </w:pPr>
      <w:r w:rsidRPr="00011DEA">
        <w:rPr>
          <w:rFonts w:ascii="Arial" w:hAnsi="Arial" w:cs="Arial"/>
          <w:w w:val="105"/>
        </w:rPr>
        <w:t>Elective Course</w:t>
      </w:r>
      <w:r w:rsidRPr="00011DEA">
        <w:rPr>
          <w:rFonts w:ascii="Arial" w:hAnsi="Arial" w:cs="Arial"/>
          <w:spacing w:val="15"/>
          <w:w w:val="105"/>
        </w:rPr>
        <w:t xml:space="preserve"> </w:t>
      </w:r>
      <w:r w:rsidRPr="00011DEA">
        <w:rPr>
          <w:rFonts w:ascii="Arial" w:hAnsi="Arial" w:cs="Arial"/>
          <w:w w:val="105"/>
        </w:rPr>
        <w:t>of</w:t>
      </w:r>
      <w:r w:rsidRPr="00011DEA">
        <w:rPr>
          <w:rFonts w:ascii="Arial" w:hAnsi="Arial" w:cs="Arial"/>
          <w:spacing w:val="7"/>
          <w:w w:val="105"/>
        </w:rPr>
        <w:t xml:space="preserve"> </w:t>
      </w:r>
      <w:r w:rsidRPr="00011DEA">
        <w:rPr>
          <w:rFonts w:ascii="Arial" w:hAnsi="Arial" w:cs="Arial"/>
          <w:w w:val="105"/>
        </w:rPr>
        <w:t>Study</w:t>
      </w:r>
      <w:r w:rsidRPr="00011DEA">
        <w:rPr>
          <w:rFonts w:ascii="Arial" w:hAnsi="Arial" w:cs="Arial"/>
          <w:w w:val="105"/>
        </w:rPr>
        <w:tab/>
        <w:t>12</w:t>
      </w:r>
    </w:p>
    <w:p w14:paraId="49B8642E" w14:textId="77777777" w:rsidR="00C5495A" w:rsidRPr="00011DEA" w:rsidRDefault="00C5495A" w:rsidP="00CC38DD">
      <w:pPr>
        <w:pStyle w:val="BodyText"/>
        <w:spacing w:before="38"/>
        <w:ind w:left="0" w:right="118"/>
        <w:rPr>
          <w:rFonts w:ascii="Arial" w:hAnsi="Arial" w:cs="Arial"/>
        </w:rPr>
      </w:pPr>
      <w:r w:rsidRPr="00011DEA">
        <w:rPr>
          <w:rFonts w:ascii="Arial" w:hAnsi="Arial" w:cs="Arial"/>
          <w:w w:val="105"/>
        </w:rPr>
        <w:t>Master of Arts Degree in Public History with a concentration in Historic Preservation requires a minimum of 33 semester hours of credit and includes the following core and options</w:t>
      </w:r>
    </w:p>
    <w:p w14:paraId="41E81001" w14:textId="6187D246" w:rsidR="00C5495A" w:rsidRPr="00CC38DD" w:rsidRDefault="00CC38DD" w:rsidP="00CC38DD">
      <w:pPr>
        <w:pStyle w:val="BodyText"/>
        <w:ind w:left="7560"/>
        <w:rPr>
          <w:rFonts w:ascii="Arial" w:hAnsi="Arial" w:cs="Arial"/>
          <w:b/>
        </w:rPr>
      </w:pPr>
      <w:r w:rsidRPr="00CC38DD">
        <w:rPr>
          <w:rFonts w:ascii="Arial" w:hAnsi="Arial" w:cs="Arial"/>
          <w:b/>
          <w:w w:val="105"/>
        </w:rPr>
        <w:t xml:space="preserve">   </w:t>
      </w:r>
      <w:r>
        <w:rPr>
          <w:rFonts w:ascii="Arial" w:hAnsi="Arial" w:cs="Arial"/>
          <w:b/>
          <w:w w:val="105"/>
        </w:rPr>
        <w:t xml:space="preserve">    </w:t>
      </w:r>
      <w:r w:rsidRPr="00CC38DD">
        <w:rPr>
          <w:rFonts w:ascii="Arial" w:hAnsi="Arial" w:cs="Arial"/>
          <w:b/>
          <w:w w:val="105"/>
        </w:rPr>
        <w:t xml:space="preserve"> Hours</w:t>
      </w:r>
    </w:p>
    <w:p w14:paraId="7EBAC14A" w14:textId="77777777" w:rsidR="00C5495A" w:rsidRPr="00011DEA" w:rsidRDefault="00C5495A" w:rsidP="00CC38DD">
      <w:pPr>
        <w:pStyle w:val="BodyText"/>
        <w:tabs>
          <w:tab w:val="left" w:leader="dot" w:pos="8460"/>
        </w:tabs>
        <w:spacing w:before="0"/>
        <w:ind w:left="0" w:right="0" w:firstLine="0"/>
        <w:jc w:val="left"/>
        <w:rPr>
          <w:rFonts w:ascii="Arial" w:hAnsi="Arial" w:cs="Arial"/>
        </w:rPr>
      </w:pPr>
      <w:r w:rsidRPr="00011DEA">
        <w:rPr>
          <w:rFonts w:ascii="Arial" w:hAnsi="Arial" w:cs="Arial"/>
          <w:w w:val="105"/>
        </w:rPr>
        <w:t>Core Courses</w:t>
      </w:r>
      <w:r w:rsidRPr="00011DEA">
        <w:rPr>
          <w:rFonts w:ascii="Arial" w:hAnsi="Arial" w:cs="Arial"/>
          <w:spacing w:val="10"/>
          <w:w w:val="105"/>
        </w:rPr>
        <w:t xml:space="preserve"> </w:t>
      </w:r>
      <w:r w:rsidRPr="00011DEA">
        <w:rPr>
          <w:rFonts w:ascii="Arial" w:hAnsi="Arial" w:cs="Arial"/>
          <w:w w:val="105"/>
        </w:rPr>
        <w:t>of</w:t>
      </w:r>
      <w:r w:rsidRPr="00011DEA">
        <w:rPr>
          <w:rFonts w:ascii="Arial" w:hAnsi="Arial" w:cs="Arial"/>
          <w:spacing w:val="5"/>
          <w:w w:val="105"/>
        </w:rPr>
        <w:t xml:space="preserve"> </w:t>
      </w:r>
      <w:r w:rsidRPr="00011DEA">
        <w:rPr>
          <w:rFonts w:ascii="Arial" w:hAnsi="Arial" w:cs="Arial"/>
          <w:w w:val="105"/>
        </w:rPr>
        <w:t>Study</w:t>
      </w:r>
      <w:r w:rsidRPr="00011DEA">
        <w:rPr>
          <w:rFonts w:ascii="Arial" w:hAnsi="Arial" w:cs="Arial"/>
          <w:w w:val="105"/>
        </w:rPr>
        <w:tab/>
        <w:t>21</w:t>
      </w:r>
    </w:p>
    <w:p w14:paraId="752D1864" w14:textId="77777777" w:rsidR="00CC38DD" w:rsidRDefault="00C5495A" w:rsidP="00CC38DD">
      <w:pPr>
        <w:pStyle w:val="BodyText"/>
        <w:spacing w:line="235" w:lineRule="auto"/>
        <w:ind w:left="0" w:right="2882" w:firstLine="0"/>
        <w:jc w:val="left"/>
        <w:rPr>
          <w:rFonts w:ascii="Arial" w:hAnsi="Arial" w:cs="Arial"/>
          <w:w w:val="110"/>
        </w:rPr>
      </w:pPr>
      <w:r w:rsidRPr="00011DEA">
        <w:rPr>
          <w:rFonts w:ascii="Arial" w:hAnsi="Arial" w:cs="Arial"/>
          <w:w w:val="110"/>
        </w:rPr>
        <w:t>HI</w:t>
      </w:r>
      <w:r w:rsidRPr="00011DEA">
        <w:rPr>
          <w:rFonts w:ascii="Arial" w:hAnsi="Arial" w:cs="Arial"/>
          <w:spacing w:val="-30"/>
          <w:w w:val="110"/>
        </w:rPr>
        <w:t xml:space="preserve"> </w:t>
      </w:r>
      <w:r w:rsidRPr="00011DEA">
        <w:rPr>
          <w:rFonts w:ascii="Arial" w:hAnsi="Arial" w:cs="Arial"/>
          <w:w w:val="110"/>
        </w:rPr>
        <w:t>514,</w:t>
      </w:r>
      <w:r w:rsidRPr="00011DEA">
        <w:rPr>
          <w:rFonts w:ascii="Arial" w:hAnsi="Arial" w:cs="Arial"/>
          <w:spacing w:val="-30"/>
          <w:w w:val="110"/>
        </w:rPr>
        <w:t xml:space="preserve"> </w:t>
      </w:r>
      <w:r w:rsidRPr="00011DEA">
        <w:rPr>
          <w:rFonts w:ascii="Arial" w:hAnsi="Arial" w:cs="Arial"/>
          <w:w w:val="110"/>
        </w:rPr>
        <w:t>Historic</w:t>
      </w:r>
      <w:r w:rsidRPr="00011DEA">
        <w:rPr>
          <w:rFonts w:ascii="Arial" w:hAnsi="Arial" w:cs="Arial"/>
          <w:spacing w:val="-30"/>
          <w:w w:val="110"/>
        </w:rPr>
        <w:t xml:space="preserve"> </w:t>
      </w:r>
      <w:r w:rsidRPr="00011DEA">
        <w:rPr>
          <w:rFonts w:ascii="Arial" w:hAnsi="Arial" w:cs="Arial"/>
          <w:w w:val="110"/>
        </w:rPr>
        <w:t>Preservation:</w:t>
      </w:r>
      <w:r w:rsidRPr="00011DEA">
        <w:rPr>
          <w:rFonts w:ascii="Arial" w:hAnsi="Arial" w:cs="Arial"/>
          <w:spacing w:val="-30"/>
          <w:w w:val="110"/>
        </w:rPr>
        <w:t xml:space="preserve"> </w:t>
      </w:r>
      <w:r w:rsidRPr="00011DEA">
        <w:rPr>
          <w:rFonts w:ascii="Arial" w:hAnsi="Arial" w:cs="Arial"/>
          <w:w w:val="110"/>
        </w:rPr>
        <w:t>Fieldwork</w:t>
      </w:r>
      <w:r w:rsidRPr="00011DEA">
        <w:rPr>
          <w:rFonts w:ascii="Arial" w:hAnsi="Arial" w:cs="Arial"/>
          <w:spacing w:val="-30"/>
          <w:w w:val="110"/>
        </w:rPr>
        <w:t xml:space="preserve"> </w:t>
      </w:r>
      <w:r w:rsidRPr="00011DEA">
        <w:rPr>
          <w:rFonts w:ascii="Arial" w:hAnsi="Arial" w:cs="Arial"/>
          <w:w w:val="110"/>
        </w:rPr>
        <w:t xml:space="preserve">Methods </w:t>
      </w:r>
    </w:p>
    <w:p w14:paraId="5D96264C" w14:textId="60A35628" w:rsidR="00C5495A" w:rsidRPr="00011DEA" w:rsidRDefault="00C5495A" w:rsidP="00CC38DD">
      <w:pPr>
        <w:pStyle w:val="BodyText"/>
        <w:spacing w:line="235" w:lineRule="auto"/>
        <w:ind w:left="0" w:right="2882" w:firstLine="0"/>
        <w:jc w:val="left"/>
        <w:rPr>
          <w:rFonts w:ascii="Arial" w:hAnsi="Arial" w:cs="Arial"/>
        </w:rPr>
      </w:pPr>
      <w:r w:rsidRPr="00011DEA">
        <w:rPr>
          <w:rFonts w:ascii="Arial" w:hAnsi="Arial" w:cs="Arial"/>
          <w:w w:val="110"/>
        </w:rPr>
        <w:t>HI 611, Seminar in U.S. History to</w:t>
      </w:r>
      <w:r w:rsidRPr="00011DEA">
        <w:rPr>
          <w:rFonts w:ascii="Arial" w:hAnsi="Arial" w:cs="Arial"/>
          <w:spacing w:val="-24"/>
          <w:w w:val="110"/>
        </w:rPr>
        <w:t xml:space="preserve"> </w:t>
      </w:r>
      <w:r w:rsidRPr="00011DEA">
        <w:rPr>
          <w:rFonts w:ascii="Arial" w:hAnsi="Arial" w:cs="Arial"/>
          <w:w w:val="110"/>
        </w:rPr>
        <w:t>1877</w:t>
      </w:r>
    </w:p>
    <w:p w14:paraId="198825E4" w14:textId="77777777" w:rsidR="00CC38DD" w:rsidRDefault="00C5495A" w:rsidP="00CC38DD">
      <w:pPr>
        <w:pStyle w:val="BodyText"/>
        <w:spacing w:before="0" w:line="235" w:lineRule="auto"/>
        <w:ind w:left="0" w:right="2853"/>
        <w:jc w:val="left"/>
        <w:rPr>
          <w:rFonts w:ascii="Arial" w:hAnsi="Arial" w:cs="Arial"/>
          <w:w w:val="110"/>
        </w:rPr>
      </w:pPr>
      <w:r w:rsidRPr="00011DEA">
        <w:rPr>
          <w:rFonts w:ascii="Arial" w:hAnsi="Arial" w:cs="Arial"/>
          <w:b/>
          <w:w w:val="110"/>
        </w:rPr>
        <w:t xml:space="preserve">or </w:t>
      </w:r>
      <w:r w:rsidRPr="00011DEA">
        <w:rPr>
          <w:rFonts w:ascii="Arial" w:hAnsi="Arial" w:cs="Arial"/>
          <w:w w:val="110"/>
        </w:rPr>
        <w:t xml:space="preserve">HI 621, Seminar in World History to 1815 </w:t>
      </w:r>
    </w:p>
    <w:p w14:paraId="64481988" w14:textId="3F256B0A" w:rsidR="00C5495A" w:rsidRPr="00011DEA" w:rsidRDefault="00C5495A" w:rsidP="00CC38DD">
      <w:pPr>
        <w:pStyle w:val="BodyText"/>
        <w:spacing w:before="0" w:line="235" w:lineRule="auto"/>
        <w:ind w:left="0" w:right="2853" w:firstLine="0"/>
        <w:jc w:val="left"/>
        <w:rPr>
          <w:rFonts w:ascii="Arial" w:hAnsi="Arial" w:cs="Arial"/>
        </w:rPr>
      </w:pPr>
      <w:r w:rsidRPr="00011DEA">
        <w:rPr>
          <w:rFonts w:ascii="Arial" w:hAnsi="Arial" w:cs="Arial"/>
          <w:w w:val="110"/>
        </w:rPr>
        <w:t>HI 612, Seminar in U.S. History Since 1877</w:t>
      </w:r>
    </w:p>
    <w:p w14:paraId="2D40548C" w14:textId="77777777" w:rsidR="00CC38DD" w:rsidRDefault="00C5495A" w:rsidP="00CC38DD">
      <w:pPr>
        <w:pStyle w:val="BodyText"/>
        <w:spacing w:before="0" w:line="235" w:lineRule="auto"/>
        <w:ind w:left="0" w:right="2507"/>
        <w:jc w:val="left"/>
        <w:rPr>
          <w:rFonts w:ascii="Arial" w:hAnsi="Arial" w:cs="Arial"/>
          <w:w w:val="110"/>
        </w:rPr>
      </w:pPr>
      <w:r w:rsidRPr="00011DEA">
        <w:rPr>
          <w:rFonts w:ascii="Arial" w:hAnsi="Arial" w:cs="Arial"/>
          <w:b/>
          <w:w w:val="110"/>
        </w:rPr>
        <w:t xml:space="preserve">or </w:t>
      </w:r>
      <w:r w:rsidRPr="00011DEA">
        <w:rPr>
          <w:rFonts w:ascii="Arial" w:hAnsi="Arial" w:cs="Arial"/>
          <w:w w:val="110"/>
        </w:rPr>
        <w:t xml:space="preserve">HI 622, Seminar in World History Since 1815 </w:t>
      </w:r>
    </w:p>
    <w:p w14:paraId="3D087423" w14:textId="268A9344" w:rsidR="00C5495A" w:rsidRPr="00011DEA" w:rsidRDefault="00C5495A" w:rsidP="00CC38DD">
      <w:pPr>
        <w:pStyle w:val="BodyText"/>
        <w:spacing w:before="0" w:line="235" w:lineRule="auto"/>
        <w:ind w:left="0" w:right="2507" w:firstLine="0"/>
        <w:jc w:val="left"/>
        <w:rPr>
          <w:rFonts w:ascii="Arial" w:hAnsi="Arial" w:cs="Arial"/>
        </w:rPr>
      </w:pPr>
      <w:r w:rsidRPr="00011DEA">
        <w:rPr>
          <w:rFonts w:ascii="Arial" w:hAnsi="Arial" w:cs="Arial"/>
          <w:w w:val="110"/>
        </w:rPr>
        <w:t>HI 665, Public History</w:t>
      </w:r>
    </w:p>
    <w:p w14:paraId="2A843E53" w14:textId="77777777" w:rsidR="00CC38DD" w:rsidRDefault="00C5495A" w:rsidP="00CC38DD">
      <w:pPr>
        <w:pStyle w:val="BodyText"/>
        <w:spacing w:before="0" w:line="235" w:lineRule="auto"/>
        <w:ind w:left="0" w:right="1501" w:firstLine="0"/>
        <w:jc w:val="left"/>
        <w:rPr>
          <w:rFonts w:ascii="Arial" w:hAnsi="Arial" w:cs="Arial"/>
          <w:w w:val="110"/>
        </w:rPr>
      </w:pPr>
      <w:r w:rsidRPr="00011DEA">
        <w:rPr>
          <w:rFonts w:ascii="Arial" w:hAnsi="Arial" w:cs="Arial"/>
          <w:w w:val="110"/>
        </w:rPr>
        <w:t>HI</w:t>
      </w:r>
      <w:r w:rsidRPr="00011DEA">
        <w:rPr>
          <w:rFonts w:ascii="Arial" w:hAnsi="Arial" w:cs="Arial"/>
          <w:spacing w:val="-28"/>
          <w:w w:val="110"/>
        </w:rPr>
        <w:t xml:space="preserve"> </w:t>
      </w:r>
      <w:r w:rsidRPr="00011DEA">
        <w:rPr>
          <w:rFonts w:ascii="Arial" w:hAnsi="Arial" w:cs="Arial"/>
          <w:w w:val="110"/>
        </w:rPr>
        <w:t>670,</w:t>
      </w:r>
      <w:r w:rsidRPr="00011DEA">
        <w:rPr>
          <w:rFonts w:ascii="Arial" w:hAnsi="Arial" w:cs="Arial"/>
          <w:spacing w:val="-28"/>
          <w:w w:val="110"/>
        </w:rPr>
        <w:t xml:space="preserve"> </w:t>
      </w:r>
      <w:r w:rsidRPr="00011DEA">
        <w:rPr>
          <w:rFonts w:ascii="Arial" w:hAnsi="Arial" w:cs="Arial"/>
          <w:w w:val="110"/>
        </w:rPr>
        <w:t>Historic</w:t>
      </w:r>
      <w:r w:rsidRPr="00011DEA">
        <w:rPr>
          <w:rFonts w:ascii="Arial" w:hAnsi="Arial" w:cs="Arial"/>
          <w:spacing w:val="-28"/>
          <w:w w:val="110"/>
        </w:rPr>
        <w:t xml:space="preserve"> </w:t>
      </w:r>
      <w:r w:rsidRPr="00011DEA">
        <w:rPr>
          <w:rFonts w:ascii="Arial" w:hAnsi="Arial" w:cs="Arial"/>
          <w:w w:val="110"/>
        </w:rPr>
        <w:t>Preservation</w:t>
      </w:r>
      <w:r w:rsidRPr="00011DEA">
        <w:rPr>
          <w:rFonts w:ascii="Arial" w:hAnsi="Arial" w:cs="Arial"/>
          <w:spacing w:val="-28"/>
          <w:w w:val="110"/>
        </w:rPr>
        <w:t xml:space="preserve"> </w:t>
      </w:r>
      <w:r w:rsidRPr="00011DEA">
        <w:rPr>
          <w:rFonts w:ascii="Arial" w:hAnsi="Arial" w:cs="Arial"/>
          <w:w w:val="110"/>
        </w:rPr>
        <w:t>and</w:t>
      </w:r>
      <w:r w:rsidRPr="00011DEA">
        <w:rPr>
          <w:rFonts w:ascii="Arial" w:hAnsi="Arial" w:cs="Arial"/>
          <w:spacing w:val="-28"/>
          <w:w w:val="110"/>
        </w:rPr>
        <w:t xml:space="preserve"> </w:t>
      </w:r>
      <w:r w:rsidRPr="00011DEA">
        <w:rPr>
          <w:rFonts w:ascii="Arial" w:hAnsi="Arial" w:cs="Arial"/>
          <w:w w:val="110"/>
        </w:rPr>
        <w:t>Cultural</w:t>
      </w:r>
      <w:r w:rsidRPr="00011DEA">
        <w:rPr>
          <w:rFonts w:ascii="Arial" w:hAnsi="Arial" w:cs="Arial"/>
          <w:spacing w:val="-28"/>
          <w:w w:val="110"/>
        </w:rPr>
        <w:t xml:space="preserve"> </w:t>
      </w:r>
      <w:r w:rsidRPr="00011DEA">
        <w:rPr>
          <w:rFonts w:ascii="Arial" w:hAnsi="Arial" w:cs="Arial"/>
          <w:w w:val="110"/>
        </w:rPr>
        <w:t>Resource</w:t>
      </w:r>
      <w:r w:rsidRPr="00011DEA">
        <w:rPr>
          <w:rFonts w:ascii="Arial" w:hAnsi="Arial" w:cs="Arial"/>
          <w:spacing w:val="-28"/>
          <w:w w:val="110"/>
        </w:rPr>
        <w:t xml:space="preserve"> </w:t>
      </w:r>
      <w:r w:rsidRPr="00011DEA">
        <w:rPr>
          <w:rFonts w:ascii="Arial" w:hAnsi="Arial" w:cs="Arial"/>
          <w:w w:val="110"/>
        </w:rPr>
        <w:t xml:space="preserve">Management </w:t>
      </w:r>
    </w:p>
    <w:p w14:paraId="085C349D" w14:textId="17F84538" w:rsidR="00C5495A" w:rsidRPr="00011DEA" w:rsidRDefault="00C5495A" w:rsidP="00CC38DD">
      <w:pPr>
        <w:pStyle w:val="BodyText"/>
        <w:spacing w:before="0" w:line="235" w:lineRule="auto"/>
        <w:ind w:left="0" w:right="1501" w:firstLine="0"/>
        <w:jc w:val="left"/>
        <w:rPr>
          <w:rFonts w:ascii="Arial" w:hAnsi="Arial" w:cs="Arial"/>
        </w:rPr>
      </w:pPr>
      <w:r w:rsidRPr="00011DEA">
        <w:rPr>
          <w:rFonts w:ascii="Arial" w:hAnsi="Arial" w:cs="Arial"/>
          <w:w w:val="110"/>
        </w:rPr>
        <w:t>HI 679,</w:t>
      </w:r>
      <w:r w:rsidRPr="00011DEA">
        <w:rPr>
          <w:rFonts w:ascii="Arial" w:hAnsi="Arial" w:cs="Arial"/>
          <w:spacing w:val="-40"/>
          <w:w w:val="110"/>
        </w:rPr>
        <w:t xml:space="preserve"> </w:t>
      </w:r>
      <w:r w:rsidRPr="00011DEA">
        <w:rPr>
          <w:rFonts w:ascii="Arial" w:hAnsi="Arial" w:cs="Arial"/>
          <w:w w:val="110"/>
        </w:rPr>
        <w:t>Internship</w:t>
      </w:r>
    </w:p>
    <w:p w14:paraId="545B32F7" w14:textId="77777777" w:rsidR="00C5495A" w:rsidRPr="00011DEA" w:rsidRDefault="00C5495A" w:rsidP="00CC38DD">
      <w:pPr>
        <w:pStyle w:val="BodyText"/>
        <w:spacing w:before="0" w:line="239" w:lineRule="exact"/>
        <w:ind w:left="0" w:right="3149" w:firstLine="0"/>
        <w:jc w:val="left"/>
        <w:rPr>
          <w:rFonts w:ascii="Arial" w:hAnsi="Arial" w:cs="Arial"/>
        </w:rPr>
      </w:pPr>
      <w:r w:rsidRPr="00011DEA">
        <w:rPr>
          <w:rFonts w:ascii="Arial" w:hAnsi="Arial" w:cs="Arial"/>
          <w:w w:val="105"/>
        </w:rPr>
        <w:t>HI 697, Portfolio</w:t>
      </w:r>
    </w:p>
    <w:p w14:paraId="49BF15F5" w14:textId="77777777" w:rsidR="00C5495A" w:rsidRPr="00011DEA" w:rsidRDefault="00C5495A" w:rsidP="00CC38DD">
      <w:pPr>
        <w:pStyle w:val="BodyText"/>
        <w:spacing w:before="0"/>
        <w:ind w:left="0" w:right="3149" w:firstLine="0"/>
        <w:jc w:val="left"/>
        <w:rPr>
          <w:rFonts w:ascii="Arial" w:hAnsi="Arial" w:cs="Arial"/>
        </w:rPr>
      </w:pPr>
      <w:r w:rsidRPr="00011DEA">
        <w:rPr>
          <w:rFonts w:ascii="Arial" w:hAnsi="Arial" w:cs="Arial"/>
          <w:w w:val="105"/>
        </w:rPr>
        <w:t>MG 585, Project Management,</w:t>
      </w:r>
    </w:p>
    <w:p w14:paraId="42BA24E1" w14:textId="77777777" w:rsidR="00C5495A" w:rsidRPr="00011DEA" w:rsidRDefault="00C5495A" w:rsidP="00CC38DD">
      <w:pPr>
        <w:pStyle w:val="BodyText"/>
        <w:spacing w:before="0"/>
        <w:ind w:left="0" w:right="3149"/>
        <w:jc w:val="left"/>
        <w:rPr>
          <w:rFonts w:ascii="Arial" w:hAnsi="Arial" w:cs="Arial"/>
        </w:rPr>
      </w:pPr>
      <w:r w:rsidRPr="00011DEA">
        <w:rPr>
          <w:rFonts w:ascii="Arial" w:hAnsi="Arial" w:cs="Arial"/>
          <w:b/>
          <w:w w:val="105"/>
        </w:rPr>
        <w:t xml:space="preserve">or </w:t>
      </w:r>
      <w:r w:rsidRPr="00011DEA">
        <w:rPr>
          <w:rFonts w:ascii="Arial" w:hAnsi="Arial" w:cs="Arial"/>
          <w:w w:val="105"/>
        </w:rPr>
        <w:t>MG 662, Non-profit Marketing,</w:t>
      </w:r>
    </w:p>
    <w:p w14:paraId="7A25B383" w14:textId="77777777" w:rsidR="00C5495A" w:rsidRPr="00011DEA" w:rsidRDefault="00C5495A" w:rsidP="00CC38DD">
      <w:pPr>
        <w:pStyle w:val="BodyText"/>
        <w:spacing w:before="0" w:line="242" w:lineRule="exact"/>
        <w:ind w:left="0" w:right="3149"/>
        <w:jc w:val="left"/>
        <w:rPr>
          <w:rFonts w:ascii="Arial" w:hAnsi="Arial" w:cs="Arial"/>
        </w:rPr>
      </w:pPr>
      <w:r w:rsidRPr="00011DEA">
        <w:rPr>
          <w:rFonts w:ascii="Arial" w:hAnsi="Arial" w:cs="Arial"/>
          <w:b/>
          <w:w w:val="110"/>
        </w:rPr>
        <w:t xml:space="preserve">or </w:t>
      </w:r>
      <w:r w:rsidRPr="00011DEA">
        <w:rPr>
          <w:rFonts w:ascii="Arial" w:hAnsi="Arial" w:cs="Arial"/>
          <w:w w:val="110"/>
        </w:rPr>
        <w:t>MG 624, Organizational Behavior</w:t>
      </w:r>
    </w:p>
    <w:p w14:paraId="13649863" w14:textId="77777777" w:rsidR="00C5495A" w:rsidRPr="00011DEA" w:rsidRDefault="00C5495A" w:rsidP="00CC38DD">
      <w:pPr>
        <w:pStyle w:val="BodyText"/>
        <w:tabs>
          <w:tab w:val="left" w:leader="dot" w:pos="8370"/>
        </w:tabs>
        <w:spacing w:before="36" w:line="240" w:lineRule="auto"/>
        <w:ind w:left="0" w:right="0" w:firstLine="0"/>
        <w:jc w:val="left"/>
        <w:rPr>
          <w:rFonts w:ascii="Arial" w:hAnsi="Arial" w:cs="Arial"/>
        </w:rPr>
      </w:pPr>
      <w:r w:rsidRPr="00011DEA">
        <w:rPr>
          <w:rFonts w:ascii="Arial" w:hAnsi="Arial" w:cs="Arial"/>
          <w:w w:val="105"/>
        </w:rPr>
        <w:t>Elective Course</w:t>
      </w:r>
      <w:r w:rsidRPr="00011DEA">
        <w:rPr>
          <w:rFonts w:ascii="Arial" w:hAnsi="Arial" w:cs="Arial"/>
          <w:spacing w:val="7"/>
          <w:w w:val="105"/>
        </w:rPr>
        <w:t xml:space="preserve"> </w:t>
      </w:r>
      <w:r w:rsidRPr="00011DEA">
        <w:rPr>
          <w:rFonts w:ascii="Arial" w:hAnsi="Arial" w:cs="Arial"/>
          <w:w w:val="105"/>
        </w:rPr>
        <w:t>of</w:t>
      </w:r>
      <w:r w:rsidRPr="00011DEA">
        <w:rPr>
          <w:rFonts w:ascii="Arial" w:hAnsi="Arial" w:cs="Arial"/>
          <w:spacing w:val="3"/>
          <w:w w:val="105"/>
        </w:rPr>
        <w:t xml:space="preserve"> </w:t>
      </w:r>
      <w:r w:rsidRPr="00011DEA">
        <w:rPr>
          <w:rFonts w:ascii="Arial" w:hAnsi="Arial" w:cs="Arial"/>
          <w:w w:val="105"/>
        </w:rPr>
        <w:t>Study</w:t>
      </w:r>
      <w:r w:rsidRPr="00011DEA">
        <w:rPr>
          <w:rFonts w:ascii="Arial" w:hAnsi="Arial" w:cs="Arial"/>
          <w:w w:val="105"/>
        </w:rPr>
        <w:tab/>
        <w:t>12</w:t>
      </w:r>
    </w:p>
    <w:p w14:paraId="1536C1BE" w14:textId="77777777" w:rsidR="00C5495A" w:rsidRPr="00011DEA" w:rsidRDefault="00C5495A" w:rsidP="00CC38DD">
      <w:pPr>
        <w:pStyle w:val="BodyText"/>
        <w:spacing w:before="74"/>
        <w:ind w:left="0"/>
        <w:rPr>
          <w:rFonts w:ascii="Arial" w:hAnsi="Arial" w:cs="Arial"/>
        </w:rPr>
      </w:pPr>
      <w:r w:rsidRPr="007B6060">
        <w:rPr>
          <w:rFonts w:ascii="Arial" w:hAnsi="Arial" w:cs="Arial"/>
          <w:w w:val="105"/>
        </w:rPr>
        <w:t>Research Skill Requirement</w:t>
      </w:r>
      <w:r w:rsidRPr="00011DEA">
        <w:rPr>
          <w:rFonts w:ascii="Arial" w:hAnsi="Arial" w:cs="Arial"/>
          <w:b/>
          <w:w w:val="105"/>
        </w:rPr>
        <w:t xml:space="preserve">: </w:t>
      </w:r>
      <w:r w:rsidRPr="00011DEA">
        <w:rPr>
          <w:rFonts w:ascii="Arial" w:hAnsi="Arial" w:cs="Arial"/>
          <w:w w:val="105"/>
        </w:rPr>
        <w:t>The M.A. in public history requires demonstration of a research skill. Students satisfy the research skill requirement by successfully</w:t>
      </w:r>
      <w:r w:rsidRPr="00011DEA">
        <w:rPr>
          <w:rFonts w:ascii="Arial" w:hAnsi="Arial" w:cs="Arial"/>
          <w:w w:val="110"/>
        </w:rPr>
        <w:t xml:space="preserve"> </w:t>
      </w:r>
      <w:r w:rsidRPr="00011DEA">
        <w:rPr>
          <w:rFonts w:ascii="Arial" w:hAnsi="Arial" w:cs="Arial"/>
          <w:w w:val="105"/>
        </w:rPr>
        <w:t>completing graduate coursework in a foreign language reading proficiency or by</w:t>
      </w:r>
      <w:r w:rsidRPr="00011DEA">
        <w:rPr>
          <w:rFonts w:ascii="Arial" w:hAnsi="Arial" w:cs="Arial"/>
          <w:w w:val="110"/>
        </w:rPr>
        <w:t xml:space="preserve"> </w:t>
      </w:r>
      <w:r w:rsidRPr="00011DEA">
        <w:rPr>
          <w:rFonts w:ascii="Arial" w:hAnsi="Arial" w:cs="Arial"/>
          <w:w w:val="105"/>
        </w:rPr>
        <w:t>the successful completion of a reading proficiency examination administered through the Department of Foreign Languages. A student may also satisfy the</w:t>
      </w:r>
      <w:r w:rsidRPr="00011DEA">
        <w:rPr>
          <w:rFonts w:ascii="Arial" w:hAnsi="Arial" w:cs="Arial"/>
        </w:rPr>
        <w:t xml:space="preserve"> </w:t>
      </w:r>
      <w:r w:rsidRPr="00011DEA">
        <w:rPr>
          <w:rFonts w:ascii="Arial" w:hAnsi="Arial" w:cs="Arial"/>
          <w:w w:val="105"/>
        </w:rPr>
        <w:t>research skill requirement through successful completion of upper-division coursework as approved by the graduate committee of the Department of History.</w:t>
      </w:r>
    </w:p>
    <w:p w14:paraId="70B35D34" w14:textId="77777777" w:rsidR="00C5495A" w:rsidRPr="00011DEA" w:rsidRDefault="00C5495A" w:rsidP="00CC38DD">
      <w:pPr>
        <w:pStyle w:val="BodyText"/>
        <w:spacing w:before="80"/>
        <w:ind w:left="0"/>
        <w:rPr>
          <w:rFonts w:ascii="Arial" w:hAnsi="Arial" w:cs="Arial"/>
        </w:rPr>
      </w:pPr>
      <w:r w:rsidRPr="007B6060">
        <w:rPr>
          <w:rFonts w:ascii="Arial" w:hAnsi="Arial" w:cs="Arial"/>
          <w:w w:val="105"/>
        </w:rPr>
        <w:t>THESIS OPTION</w:t>
      </w:r>
      <w:r w:rsidRPr="00011DEA">
        <w:rPr>
          <w:rFonts w:ascii="Arial" w:hAnsi="Arial" w:cs="Arial"/>
          <w:w w:val="105"/>
        </w:rPr>
        <w:t>: students choosing the Thesis Option must complete a</w:t>
      </w:r>
      <w:r w:rsidRPr="00011DEA">
        <w:rPr>
          <w:rFonts w:ascii="Arial" w:hAnsi="Arial" w:cs="Arial"/>
          <w:w w:val="104"/>
        </w:rPr>
        <w:t xml:space="preserve"> </w:t>
      </w:r>
      <w:r w:rsidRPr="00011DEA">
        <w:rPr>
          <w:rFonts w:ascii="Arial" w:hAnsi="Arial" w:cs="Arial"/>
          <w:w w:val="105"/>
        </w:rPr>
        <w:t>minimum of six hours of HI 695, Thesis, in addition to the core and 6 additional</w:t>
      </w:r>
      <w:r w:rsidRPr="00011DEA">
        <w:rPr>
          <w:rFonts w:ascii="Arial" w:hAnsi="Arial" w:cs="Arial"/>
          <w:w w:val="121"/>
        </w:rPr>
        <w:t xml:space="preserve"> </w:t>
      </w:r>
      <w:bookmarkStart w:id="116" w:name="MASTER_OF_PROFESSIONAL_STUDIES"/>
      <w:bookmarkEnd w:id="116"/>
      <w:r w:rsidRPr="00011DEA">
        <w:rPr>
          <w:rFonts w:ascii="Arial" w:hAnsi="Arial" w:cs="Arial"/>
          <w:w w:val="105"/>
        </w:rPr>
        <w:t>hours of 500-600 level public history electives. Thesis Defense: students choosing</w:t>
      </w:r>
      <w:r w:rsidRPr="00011DEA">
        <w:rPr>
          <w:rFonts w:ascii="Arial" w:hAnsi="Arial" w:cs="Arial"/>
          <w:w w:val="106"/>
        </w:rPr>
        <w:t xml:space="preserve"> </w:t>
      </w:r>
      <w:r w:rsidRPr="00011DEA">
        <w:rPr>
          <w:rFonts w:ascii="Arial" w:hAnsi="Arial" w:cs="Arial"/>
          <w:w w:val="105"/>
        </w:rPr>
        <w:t>the thesis option must enroll in and satisfactorily complete HI 699, Thesis Defense.</w:t>
      </w:r>
    </w:p>
    <w:p w14:paraId="2C0B8329" w14:textId="77777777" w:rsidR="00C5495A" w:rsidRPr="00011DEA" w:rsidRDefault="00C5495A" w:rsidP="00CC38DD">
      <w:pPr>
        <w:pStyle w:val="BodyText"/>
        <w:spacing w:before="80"/>
        <w:ind w:left="0"/>
        <w:rPr>
          <w:rFonts w:ascii="Arial" w:hAnsi="Arial" w:cs="Arial"/>
        </w:rPr>
      </w:pPr>
      <w:r w:rsidRPr="007B6060">
        <w:rPr>
          <w:rFonts w:ascii="Arial" w:hAnsi="Arial" w:cs="Arial"/>
          <w:w w:val="105"/>
        </w:rPr>
        <w:t>NON-THESIS OPTION</w:t>
      </w:r>
      <w:r w:rsidRPr="00011DEA">
        <w:rPr>
          <w:rFonts w:ascii="Arial" w:hAnsi="Arial" w:cs="Arial"/>
          <w:w w:val="105"/>
        </w:rPr>
        <w:t xml:space="preserve">: students choosing the Non-Thesis Option must complete six hours of HI 640, Directed Research and </w:t>
      </w:r>
      <w:r w:rsidRPr="00011DEA">
        <w:rPr>
          <w:rFonts w:ascii="Arial" w:hAnsi="Arial" w:cs="Arial"/>
          <w:spacing w:val="-5"/>
          <w:w w:val="105"/>
        </w:rPr>
        <w:t xml:space="preserve">Study, </w:t>
      </w:r>
      <w:r w:rsidRPr="00011DEA">
        <w:rPr>
          <w:rFonts w:ascii="Arial" w:hAnsi="Arial" w:cs="Arial"/>
          <w:w w:val="105"/>
        </w:rPr>
        <w:t>in addition to the core and</w:t>
      </w:r>
      <w:r w:rsidRPr="00011DEA">
        <w:rPr>
          <w:rFonts w:ascii="Arial" w:hAnsi="Arial" w:cs="Arial"/>
          <w:spacing w:val="-9"/>
          <w:w w:val="105"/>
        </w:rPr>
        <w:t xml:space="preserve"> </w:t>
      </w:r>
      <w:r w:rsidRPr="00011DEA">
        <w:rPr>
          <w:rFonts w:ascii="Arial" w:hAnsi="Arial" w:cs="Arial"/>
          <w:w w:val="105"/>
        </w:rPr>
        <w:t>six</w:t>
      </w:r>
      <w:r w:rsidRPr="00011DEA">
        <w:rPr>
          <w:rFonts w:ascii="Arial" w:hAnsi="Arial" w:cs="Arial"/>
          <w:spacing w:val="-9"/>
          <w:w w:val="105"/>
        </w:rPr>
        <w:t xml:space="preserve"> </w:t>
      </w:r>
      <w:r w:rsidRPr="00011DEA">
        <w:rPr>
          <w:rFonts w:ascii="Arial" w:hAnsi="Arial" w:cs="Arial"/>
          <w:w w:val="105"/>
        </w:rPr>
        <w:t>additional</w:t>
      </w:r>
      <w:r w:rsidRPr="00011DEA">
        <w:rPr>
          <w:rFonts w:ascii="Arial" w:hAnsi="Arial" w:cs="Arial"/>
          <w:spacing w:val="-9"/>
          <w:w w:val="105"/>
        </w:rPr>
        <w:t xml:space="preserve"> </w:t>
      </w:r>
      <w:r w:rsidRPr="00011DEA">
        <w:rPr>
          <w:rFonts w:ascii="Arial" w:hAnsi="Arial" w:cs="Arial"/>
          <w:w w:val="105"/>
        </w:rPr>
        <w:t>semester</w:t>
      </w:r>
      <w:r w:rsidRPr="00011DEA">
        <w:rPr>
          <w:rFonts w:ascii="Arial" w:hAnsi="Arial" w:cs="Arial"/>
          <w:spacing w:val="-9"/>
          <w:w w:val="105"/>
        </w:rPr>
        <w:t xml:space="preserve"> </w:t>
      </w:r>
      <w:r w:rsidRPr="00011DEA">
        <w:rPr>
          <w:rFonts w:ascii="Arial" w:hAnsi="Arial" w:cs="Arial"/>
          <w:w w:val="105"/>
        </w:rPr>
        <w:t>hours</w:t>
      </w:r>
      <w:r w:rsidRPr="00011DEA">
        <w:rPr>
          <w:rFonts w:ascii="Arial" w:hAnsi="Arial" w:cs="Arial"/>
          <w:spacing w:val="-9"/>
          <w:w w:val="105"/>
        </w:rPr>
        <w:t xml:space="preserve"> </w:t>
      </w:r>
      <w:r w:rsidRPr="00011DEA">
        <w:rPr>
          <w:rFonts w:ascii="Arial" w:hAnsi="Arial" w:cs="Arial"/>
          <w:w w:val="105"/>
        </w:rPr>
        <w:t>of</w:t>
      </w:r>
      <w:r w:rsidRPr="00011DEA">
        <w:rPr>
          <w:rFonts w:ascii="Arial" w:hAnsi="Arial" w:cs="Arial"/>
          <w:spacing w:val="-9"/>
          <w:w w:val="105"/>
        </w:rPr>
        <w:t xml:space="preserve"> </w:t>
      </w:r>
      <w:r w:rsidRPr="00011DEA">
        <w:rPr>
          <w:rFonts w:ascii="Arial" w:hAnsi="Arial" w:cs="Arial"/>
          <w:w w:val="105"/>
        </w:rPr>
        <w:t>500-600</w:t>
      </w:r>
      <w:r w:rsidRPr="00011DEA">
        <w:rPr>
          <w:rFonts w:ascii="Arial" w:hAnsi="Arial" w:cs="Arial"/>
          <w:spacing w:val="-9"/>
          <w:w w:val="105"/>
        </w:rPr>
        <w:t xml:space="preserve"> </w:t>
      </w:r>
      <w:r w:rsidRPr="00011DEA">
        <w:rPr>
          <w:rFonts w:ascii="Arial" w:hAnsi="Arial" w:cs="Arial"/>
          <w:w w:val="105"/>
        </w:rPr>
        <w:t>level</w:t>
      </w:r>
      <w:r w:rsidRPr="00011DEA">
        <w:rPr>
          <w:rFonts w:ascii="Arial" w:hAnsi="Arial" w:cs="Arial"/>
          <w:spacing w:val="-9"/>
          <w:w w:val="105"/>
        </w:rPr>
        <w:t xml:space="preserve"> </w:t>
      </w:r>
      <w:r w:rsidRPr="00011DEA">
        <w:rPr>
          <w:rFonts w:ascii="Arial" w:hAnsi="Arial" w:cs="Arial"/>
          <w:w w:val="105"/>
        </w:rPr>
        <w:t>history</w:t>
      </w:r>
      <w:r w:rsidRPr="00011DEA">
        <w:rPr>
          <w:rFonts w:ascii="Arial" w:hAnsi="Arial" w:cs="Arial"/>
          <w:spacing w:val="-9"/>
          <w:w w:val="105"/>
        </w:rPr>
        <w:t xml:space="preserve"> </w:t>
      </w:r>
      <w:r w:rsidRPr="00011DEA">
        <w:rPr>
          <w:rFonts w:ascii="Arial" w:hAnsi="Arial" w:cs="Arial"/>
          <w:spacing w:val="-3"/>
          <w:w w:val="105"/>
        </w:rPr>
        <w:t>electives.</w:t>
      </w:r>
      <w:r w:rsidRPr="00011DEA">
        <w:rPr>
          <w:rFonts w:ascii="Arial" w:hAnsi="Arial" w:cs="Arial"/>
          <w:spacing w:val="-9"/>
          <w:w w:val="105"/>
        </w:rPr>
        <w:t xml:space="preserve"> </w:t>
      </w:r>
      <w:r w:rsidRPr="00011DEA">
        <w:rPr>
          <w:rFonts w:ascii="Arial" w:hAnsi="Arial" w:cs="Arial"/>
          <w:spacing w:val="-3"/>
          <w:w w:val="105"/>
        </w:rPr>
        <w:t xml:space="preserve">Comprehensive </w:t>
      </w:r>
      <w:r w:rsidRPr="00011DEA">
        <w:rPr>
          <w:rFonts w:ascii="Arial" w:hAnsi="Arial" w:cs="Arial"/>
          <w:w w:val="105"/>
        </w:rPr>
        <w:t xml:space="preserve">Examination: students choosing the non-thesis option must enroll in and satisfactorily complete HI 698, Comprehensive </w:t>
      </w:r>
      <w:r w:rsidRPr="00011DEA">
        <w:rPr>
          <w:rFonts w:ascii="Arial" w:hAnsi="Arial" w:cs="Arial"/>
          <w:spacing w:val="3"/>
          <w:w w:val="105"/>
        </w:rPr>
        <w:t>Exam</w:t>
      </w:r>
      <w:r w:rsidRPr="00011DEA">
        <w:rPr>
          <w:rFonts w:ascii="Arial" w:hAnsi="Arial" w:cs="Arial"/>
          <w:w w:val="105"/>
        </w:rPr>
        <w:t>.</w:t>
      </w:r>
    </w:p>
    <w:p w14:paraId="50B38BB1" w14:textId="77777777" w:rsidR="00C5495A" w:rsidRPr="00011DEA" w:rsidRDefault="00C5495A" w:rsidP="00CC38DD">
      <w:pPr>
        <w:pStyle w:val="BodyText"/>
        <w:spacing w:before="80"/>
        <w:ind w:left="0"/>
        <w:rPr>
          <w:rFonts w:ascii="Arial" w:hAnsi="Arial" w:cs="Arial"/>
        </w:rPr>
      </w:pPr>
      <w:r w:rsidRPr="00011DEA">
        <w:rPr>
          <w:rFonts w:ascii="Arial" w:hAnsi="Arial" w:cs="Arial"/>
          <w:b/>
          <w:w w:val="105"/>
        </w:rPr>
        <w:t xml:space="preserve">Public History Center. </w:t>
      </w:r>
      <w:r w:rsidRPr="00011DEA">
        <w:rPr>
          <w:rFonts w:ascii="Arial" w:hAnsi="Arial" w:cs="Arial"/>
          <w:w w:val="105"/>
        </w:rPr>
        <w:t>The Public History Center serves as the consulting branch of the Public History Program. Additionally, the Public History Center staff participates in community outreach projects.</w:t>
      </w:r>
    </w:p>
    <w:p w14:paraId="5EBA5A50" w14:textId="317E9F55" w:rsidR="00C5495A" w:rsidRPr="00011DEA" w:rsidRDefault="00C5495A" w:rsidP="00CC38DD">
      <w:pPr>
        <w:pStyle w:val="Heading2"/>
        <w:spacing w:line="319" w:lineRule="auto"/>
        <w:rPr>
          <w:rFonts w:ascii="Arial" w:hAnsi="Arial" w:cs="Arial"/>
        </w:rPr>
      </w:pPr>
      <w:bookmarkStart w:id="117" w:name="_Toc495484119"/>
      <w:r w:rsidRPr="00011DEA">
        <w:rPr>
          <w:rFonts w:ascii="Arial" w:hAnsi="Arial" w:cs="Arial"/>
        </w:rPr>
        <w:t>MASTER OF PROFESSIONAL STUDIES MISSION</w:t>
      </w:r>
      <w:bookmarkEnd w:id="117"/>
      <w:r w:rsidR="00011DEA" w:rsidRPr="00011DEA">
        <w:rPr>
          <w:rFonts w:ascii="Arial" w:hAnsi="Arial" w:cs="Arial"/>
        </w:rPr>
        <w:fldChar w:fldCharType="begin"/>
      </w:r>
      <w:r w:rsidR="00011DEA" w:rsidRPr="00011DEA">
        <w:rPr>
          <w:rFonts w:ascii="Arial" w:hAnsi="Arial" w:cs="Arial"/>
        </w:rPr>
        <w:instrText xml:space="preserve"> XE "College of Arts and Sciences: Master of Professional Studies" </w:instrText>
      </w:r>
      <w:r w:rsidR="00011DEA" w:rsidRPr="00011DEA">
        <w:rPr>
          <w:rFonts w:ascii="Arial" w:hAnsi="Arial" w:cs="Arial"/>
        </w:rPr>
        <w:fldChar w:fldCharType="end"/>
      </w:r>
    </w:p>
    <w:p w14:paraId="7FAF9494" w14:textId="6203E28E" w:rsidR="00C5495A" w:rsidRPr="00CC38DD" w:rsidRDefault="00C5495A" w:rsidP="00CC38DD">
      <w:pPr>
        <w:pStyle w:val="BodyText"/>
        <w:ind w:left="0"/>
        <w:rPr>
          <w:rFonts w:ascii="Arial" w:hAnsi="Arial" w:cs="Arial"/>
        </w:rPr>
      </w:pPr>
      <w:r w:rsidRPr="00CC38DD">
        <w:rPr>
          <w:rFonts w:ascii="Arial" w:hAnsi="Arial" w:cs="Arial"/>
        </w:rPr>
        <w:t>The Master of Professional Studie</w:t>
      </w:r>
      <w:r w:rsidR="00CC38DD" w:rsidRPr="00CC38DD">
        <w:rPr>
          <w:rFonts w:ascii="Arial" w:hAnsi="Arial" w:cs="Arial"/>
        </w:rPr>
        <w:t xml:space="preserve">s (M.Pr.S.) degree is a fully </w:t>
      </w:r>
      <w:r w:rsidRPr="00CC38DD">
        <w:rPr>
          <w:rFonts w:ascii="Arial" w:hAnsi="Arial" w:cs="Arial"/>
        </w:rPr>
        <w:t>accredited</w:t>
      </w:r>
      <w:r w:rsidR="00CC38DD" w:rsidRPr="00CC38DD">
        <w:rPr>
          <w:rFonts w:ascii="Arial" w:hAnsi="Arial" w:cs="Arial"/>
        </w:rPr>
        <w:t xml:space="preserve"> </w:t>
      </w:r>
      <w:r w:rsidRPr="00CC38DD">
        <w:rPr>
          <w:rFonts w:ascii="Arial" w:hAnsi="Arial" w:cs="Arial"/>
        </w:rPr>
        <w:t xml:space="preserve">interdisciplinary professional program with workforce development and personal development at the core of its mission.  The degree program, which can be completed online, will provide working adults an opportunity to pursue their graduate education and to further develop their professional </w:t>
      </w:r>
      <w:r w:rsidR="00CC38DD" w:rsidRPr="00CC38DD">
        <w:rPr>
          <w:rFonts w:ascii="Arial" w:hAnsi="Arial" w:cs="Arial"/>
        </w:rPr>
        <w:t xml:space="preserve">and organizational leadership </w:t>
      </w:r>
      <w:r w:rsidRPr="00CC38DD">
        <w:rPr>
          <w:rFonts w:ascii="Arial" w:hAnsi="Arial" w:cs="Arial"/>
        </w:rPr>
        <w:t>expertise with minimal disruption to their family and current job obligations.</w:t>
      </w:r>
    </w:p>
    <w:p w14:paraId="0DE3E529" w14:textId="173FA0AD" w:rsidR="00C5495A" w:rsidRDefault="00C5495A" w:rsidP="00C5495A">
      <w:pPr>
        <w:pStyle w:val="BodyText"/>
        <w:spacing w:before="12" w:line="240" w:lineRule="auto"/>
        <w:ind w:left="0" w:right="0" w:firstLine="0"/>
        <w:jc w:val="left"/>
        <w:rPr>
          <w:rFonts w:ascii="Arial" w:hAnsi="Arial" w:cs="Arial"/>
        </w:rPr>
      </w:pPr>
    </w:p>
    <w:p w14:paraId="7F03C9B0" w14:textId="442FDE70" w:rsidR="00CC38DD" w:rsidRDefault="00CC38DD" w:rsidP="00C5495A">
      <w:pPr>
        <w:pStyle w:val="BodyText"/>
        <w:spacing w:before="12" w:line="240" w:lineRule="auto"/>
        <w:ind w:left="0" w:right="0" w:firstLine="0"/>
        <w:jc w:val="left"/>
        <w:rPr>
          <w:rFonts w:ascii="Arial" w:hAnsi="Arial" w:cs="Arial"/>
        </w:rPr>
      </w:pPr>
    </w:p>
    <w:p w14:paraId="7B754A79" w14:textId="43F8B582" w:rsidR="00CC38DD" w:rsidRDefault="00CC38DD" w:rsidP="00C5495A">
      <w:pPr>
        <w:pStyle w:val="BodyText"/>
        <w:spacing w:before="12" w:line="240" w:lineRule="auto"/>
        <w:ind w:left="0" w:right="0" w:firstLine="0"/>
        <w:jc w:val="left"/>
        <w:rPr>
          <w:rFonts w:ascii="Arial" w:hAnsi="Arial" w:cs="Arial"/>
        </w:rPr>
      </w:pPr>
    </w:p>
    <w:p w14:paraId="3758098E" w14:textId="5FF5395E" w:rsidR="00CC38DD" w:rsidRDefault="00CC38DD" w:rsidP="00C5495A">
      <w:pPr>
        <w:pStyle w:val="BodyText"/>
        <w:spacing w:before="12" w:line="240" w:lineRule="auto"/>
        <w:ind w:left="0" w:right="0" w:firstLine="0"/>
        <w:jc w:val="left"/>
        <w:rPr>
          <w:rFonts w:ascii="Arial" w:hAnsi="Arial" w:cs="Arial"/>
        </w:rPr>
      </w:pPr>
    </w:p>
    <w:p w14:paraId="5DA6A61C" w14:textId="10C06AD4" w:rsidR="00CC38DD" w:rsidRDefault="00CC38DD" w:rsidP="00C5495A">
      <w:pPr>
        <w:pStyle w:val="BodyText"/>
        <w:spacing w:before="12" w:line="240" w:lineRule="auto"/>
        <w:ind w:left="0" w:right="0" w:firstLine="0"/>
        <w:jc w:val="left"/>
        <w:rPr>
          <w:rFonts w:ascii="Arial" w:hAnsi="Arial" w:cs="Arial"/>
        </w:rPr>
      </w:pPr>
    </w:p>
    <w:p w14:paraId="40CEF745" w14:textId="77777777" w:rsidR="00CC38DD" w:rsidRPr="00011DEA" w:rsidRDefault="00CC38DD" w:rsidP="00C5495A">
      <w:pPr>
        <w:pStyle w:val="BodyText"/>
        <w:spacing w:before="12" w:line="240" w:lineRule="auto"/>
        <w:ind w:left="0" w:right="0" w:firstLine="0"/>
        <w:jc w:val="left"/>
        <w:rPr>
          <w:rFonts w:ascii="Arial" w:hAnsi="Arial" w:cs="Arial"/>
        </w:rPr>
      </w:pPr>
    </w:p>
    <w:p w14:paraId="7ADB15F4" w14:textId="77777777" w:rsidR="00C5495A" w:rsidRPr="00CC38DD" w:rsidRDefault="00C5495A" w:rsidP="00CC38DD">
      <w:pPr>
        <w:pStyle w:val="BodyText"/>
        <w:ind w:left="0" w:firstLine="0"/>
        <w:jc w:val="center"/>
        <w:rPr>
          <w:rFonts w:ascii="Arial" w:hAnsi="Arial" w:cs="Arial"/>
          <w:b/>
        </w:rPr>
      </w:pPr>
      <w:r w:rsidRPr="00CC38DD">
        <w:rPr>
          <w:rFonts w:ascii="Arial" w:hAnsi="Arial" w:cs="Arial"/>
          <w:b/>
        </w:rPr>
        <w:t>ADMISSION</w:t>
      </w:r>
    </w:p>
    <w:p w14:paraId="41E63D75" w14:textId="77777777" w:rsidR="00C5495A" w:rsidRPr="00011DEA" w:rsidRDefault="00C5495A" w:rsidP="00CC38DD">
      <w:pPr>
        <w:pStyle w:val="BodyText"/>
        <w:spacing w:before="61" w:line="240" w:lineRule="auto"/>
        <w:ind w:left="0"/>
        <w:rPr>
          <w:rFonts w:ascii="Arial" w:hAnsi="Arial" w:cs="Arial"/>
        </w:rPr>
      </w:pPr>
      <w:r w:rsidRPr="00011DEA">
        <w:rPr>
          <w:rFonts w:ascii="Arial" w:hAnsi="Arial" w:cs="Arial"/>
        </w:rPr>
        <w:t xml:space="preserve">In addition to the general requirements for admission to graduate studies (see General Regulations and Procedures), admission to the Master of Professional Studies degree program also requires the   </w:t>
      </w:r>
      <w:r w:rsidRPr="00011DEA">
        <w:rPr>
          <w:rFonts w:ascii="Arial" w:hAnsi="Arial" w:cs="Arial"/>
          <w:spacing w:val="38"/>
        </w:rPr>
        <w:t xml:space="preserve"> </w:t>
      </w:r>
      <w:r w:rsidRPr="00011DEA">
        <w:rPr>
          <w:rFonts w:ascii="Arial" w:hAnsi="Arial" w:cs="Arial"/>
        </w:rPr>
        <w:t>following:</w:t>
      </w:r>
    </w:p>
    <w:p w14:paraId="38D0893F" w14:textId="77777777" w:rsidR="00C5495A" w:rsidRPr="00011DEA" w:rsidRDefault="00C5495A" w:rsidP="0002192F">
      <w:pPr>
        <w:pStyle w:val="ListParagraph"/>
        <w:numPr>
          <w:ilvl w:val="0"/>
          <w:numId w:val="21"/>
        </w:numPr>
        <w:tabs>
          <w:tab w:val="left" w:pos="480"/>
        </w:tabs>
        <w:spacing w:before="51" w:line="240" w:lineRule="auto"/>
        <w:rPr>
          <w:rFonts w:ascii="Arial" w:hAnsi="Arial" w:cs="Arial"/>
          <w:sz w:val="20"/>
          <w:szCs w:val="20"/>
        </w:rPr>
      </w:pPr>
      <w:r w:rsidRPr="00011DEA">
        <w:rPr>
          <w:rFonts w:ascii="Arial" w:hAnsi="Arial" w:cs="Arial"/>
          <w:spacing w:val="-3"/>
          <w:w w:val="105"/>
          <w:sz w:val="20"/>
          <w:szCs w:val="20"/>
        </w:rPr>
        <w:t xml:space="preserve">The </w:t>
      </w:r>
      <w:r w:rsidRPr="00011DEA">
        <w:rPr>
          <w:rFonts w:ascii="Arial" w:hAnsi="Arial" w:cs="Arial"/>
          <w:w w:val="105"/>
          <w:sz w:val="20"/>
          <w:szCs w:val="20"/>
        </w:rPr>
        <w:t>applicant must possess a baccalaureate degree or equivalent from an institution accredited by one of the six U.S. regional accrediting associations, by one of the agencies recognized as an accrediting agency by the U.S. Department of Education, or by an appropriate governmental agency in the country in which the institution is</w:t>
      </w:r>
      <w:r w:rsidRPr="00011DEA">
        <w:rPr>
          <w:rFonts w:ascii="Arial" w:hAnsi="Arial" w:cs="Arial"/>
          <w:spacing w:val="9"/>
          <w:w w:val="105"/>
          <w:sz w:val="20"/>
          <w:szCs w:val="20"/>
        </w:rPr>
        <w:t xml:space="preserve"> </w:t>
      </w:r>
      <w:r w:rsidRPr="00011DEA">
        <w:rPr>
          <w:rFonts w:ascii="Arial" w:hAnsi="Arial" w:cs="Arial"/>
          <w:w w:val="105"/>
          <w:sz w:val="20"/>
          <w:szCs w:val="20"/>
        </w:rPr>
        <w:t>located.</w:t>
      </w:r>
    </w:p>
    <w:p w14:paraId="332E0443" w14:textId="77777777" w:rsidR="00C5495A" w:rsidRPr="00011DEA" w:rsidRDefault="00C5495A" w:rsidP="0002192F">
      <w:pPr>
        <w:pStyle w:val="ListParagraph"/>
        <w:numPr>
          <w:ilvl w:val="0"/>
          <w:numId w:val="21"/>
        </w:numPr>
        <w:tabs>
          <w:tab w:val="left" w:pos="480"/>
        </w:tabs>
        <w:spacing w:before="51" w:line="240" w:lineRule="auto"/>
        <w:rPr>
          <w:rFonts w:ascii="Arial" w:hAnsi="Arial" w:cs="Arial"/>
          <w:sz w:val="20"/>
          <w:szCs w:val="20"/>
        </w:rPr>
      </w:pPr>
      <w:r w:rsidRPr="00011DEA">
        <w:rPr>
          <w:rFonts w:ascii="Arial" w:hAnsi="Arial" w:cs="Arial"/>
          <w:spacing w:val="-4"/>
          <w:w w:val="105"/>
          <w:sz w:val="20"/>
          <w:szCs w:val="20"/>
        </w:rPr>
        <w:t xml:space="preserve">The </w:t>
      </w:r>
      <w:r w:rsidRPr="00011DEA">
        <w:rPr>
          <w:rFonts w:ascii="Arial" w:hAnsi="Arial" w:cs="Arial"/>
          <w:w w:val="105"/>
          <w:sz w:val="20"/>
          <w:szCs w:val="20"/>
        </w:rPr>
        <w:t xml:space="preserve">applicant must </w:t>
      </w:r>
      <w:r w:rsidRPr="00011DEA">
        <w:rPr>
          <w:rFonts w:ascii="Arial" w:hAnsi="Arial" w:cs="Arial"/>
          <w:spacing w:val="-3"/>
          <w:w w:val="105"/>
          <w:sz w:val="20"/>
          <w:szCs w:val="20"/>
        </w:rPr>
        <w:t xml:space="preserve">have </w:t>
      </w:r>
      <w:r w:rsidRPr="00011DEA">
        <w:rPr>
          <w:rFonts w:ascii="Arial" w:hAnsi="Arial" w:cs="Arial"/>
          <w:w w:val="105"/>
          <w:sz w:val="20"/>
          <w:szCs w:val="20"/>
        </w:rPr>
        <w:t xml:space="preserve">a graduating cumulative </w:t>
      </w:r>
      <w:r w:rsidRPr="00011DEA">
        <w:rPr>
          <w:rFonts w:ascii="Arial" w:hAnsi="Arial" w:cs="Arial"/>
          <w:spacing w:val="-5"/>
          <w:w w:val="105"/>
          <w:sz w:val="20"/>
          <w:szCs w:val="20"/>
        </w:rPr>
        <w:t xml:space="preserve">GPA </w:t>
      </w:r>
      <w:r w:rsidRPr="00011DEA">
        <w:rPr>
          <w:rFonts w:ascii="Arial" w:hAnsi="Arial" w:cs="Arial"/>
          <w:w w:val="105"/>
          <w:sz w:val="20"/>
          <w:szCs w:val="20"/>
        </w:rPr>
        <w:t xml:space="preserve">of at least 2.70 on a 4.0 scale or a 3.0 </w:t>
      </w:r>
      <w:r w:rsidRPr="00011DEA">
        <w:rPr>
          <w:rFonts w:ascii="Arial" w:hAnsi="Arial" w:cs="Arial"/>
          <w:spacing w:val="-5"/>
          <w:w w:val="105"/>
          <w:sz w:val="20"/>
          <w:szCs w:val="20"/>
        </w:rPr>
        <w:t xml:space="preserve">GPA </w:t>
      </w:r>
      <w:r w:rsidRPr="00011DEA">
        <w:rPr>
          <w:rFonts w:ascii="Arial" w:hAnsi="Arial" w:cs="Arial"/>
          <w:w w:val="105"/>
          <w:sz w:val="20"/>
          <w:szCs w:val="20"/>
        </w:rPr>
        <w:t xml:space="preserve">in the last 60 hours of undergraduate </w:t>
      </w:r>
      <w:r w:rsidRPr="00011DEA">
        <w:rPr>
          <w:rFonts w:ascii="Arial" w:hAnsi="Arial" w:cs="Arial"/>
          <w:spacing w:val="-5"/>
          <w:w w:val="105"/>
          <w:sz w:val="20"/>
          <w:szCs w:val="20"/>
        </w:rPr>
        <w:t xml:space="preserve">study. </w:t>
      </w:r>
      <w:r w:rsidRPr="00011DEA">
        <w:rPr>
          <w:rFonts w:ascii="Arial" w:hAnsi="Arial" w:cs="Arial"/>
          <w:w w:val="105"/>
          <w:sz w:val="20"/>
          <w:szCs w:val="20"/>
        </w:rPr>
        <w:t xml:space="preserve">As this degree program aims to enhance skill sets related to the professional work environment, applicants who do not meet the cumulative </w:t>
      </w:r>
      <w:r w:rsidRPr="00011DEA">
        <w:rPr>
          <w:rFonts w:ascii="Arial" w:hAnsi="Arial" w:cs="Arial"/>
          <w:spacing w:val="-4"/>
          <w:w w:val="105"/>
          <w:sz w:val="20"/>
          <w:szCs w:val="20"/>
        </w:rPr>
        <w:t xml:space="preserve">GPA </w:t>
      </w:r>
      <w:r w:rsidRPr="00011DEA">
        <w:rPr>
          <w:rFonts w:ascii="Arial" w:hAnsi="Arial" w:cs="Arial"/>
          <w:w w:val="105"/>
          <w:sz w:val="20"/>
          <w:szCs w:val="20"/>
        </w:rPr>
        <w:t xml:space="preserve">standard but </w:t>
      </w:r>
      <w:bookmarkStart w:id="118" w:name="TRANSFER_ADMISSION"/>
      <w:bookmarkEnd w:id="118"/>
      <w:r w:rsidRPr="00011DEA">
        <w:rPr>
          <w:rFonts w:ascii="Arial" w:hAnsi="Arial" w:cs="Arial"/>
          <w:w w:val="105"/>
          <w:sz w:val="20"/>
          <w:szCs w:val="20"/>
        </w:rPr>
        <w:t xml:space="preserve">who demonstrate a minimum of three years of successful full-time work experience in a professional field </w:t>
      </w:r>
      <w:r w:rsidRPr="00011DEA">
        <w:rPr>
          <w:rFonts w:ascii="Arial" w:hAnsi="Arial" w:cs="Arial"/>
          <w:spacing w:val="-3"/>
          <w:w w:val="105"/>
          <w:sz w:val="20"/>
          <w:szCs w:val="20"/>
        </w:rPr>
        <w:t xml:space="preserve">may considered for conditional admission. </w:t>
      </w:r>
      <w:r w:rsidRPr="00011DEA">
        <w:rPr>
          <w:rFonts w:ascii="Arial" w:hAnsi="Arial" w:cs="Arial"/>
          <w:w w:val="105"/>
          <w:sz w:val="20"/>
          <w:szCs w:val="20"/>
        </w:rPr>
        <w:t>Conditionally admitted</w:t>
      </w:r>
      <w:r w:rsidRPr="00011DEA">
        <w:rPr>
          <w:rFonts w:ascii="Arial" w:hAnsi="Arial" w:cs="Arial"/>
          <w:spacing w:val="-5"/>
          <w:w w:val="105"/>
          <w:sz w:val="20"/>
          <w:szCs w:val="20"/>
        </w:rPr>
        <w:t xml:space="preserve"> </w:t>
      </w:r>
      <w:r w:rsidRPr="00011DEA">
        <w:rPr>
          <w:rFonts w:ascii="Arial" w:hAnsi="Arial" w:cs="Arial"/>
          <w:w w:val="105"/>
          <w:sz w:val="20"/>
          <w:szCs w:val="20"/>
        </w:rPr>
        <w:t>students</w:t>
      </w:r>
      <w:r w:rsidRPr="00011DEA">
        <w:rPr>
          <w:rFonts w:ascii="Arial" w:hAnsi="Arial" w:cs="Arial"/>
          <w:spacing w:val="-5"/>
          <w:w w:val="105"/>
          <w:sz w:val="20"/>
          <w:szCs w:val="20"/>
        </w:rPr>
        <w:t xml:space="preserve"> </w:t>
      </w:r>
      <w:r w:rsidRPr="00011DEA">
        <w:rPr>
          <w:rFonts w:ascii="Arial" w:hAnsi="Arial" w:cs="Arial"/>
          <w:w w:val="105"/>
          <w:sz w:val="20"/>
          <w:szCs w:val="20"/>
        </w:rPr>
        <w:t>will</w:t>
      </w:r>
      <w:r w:rsidRPr="00011DEA">
        <w:rPr>
          <w:rFonts w:ascii="Arial" w:hAnsi="Arial" w:cs="Arial"/>
          <w:spacing w:val="-5"/>
          <w:w w:val="105"/>
          <w:sz w:val="20"/>
          <w:szCs w:val="20"/>
        </w:rPr>
        <w:t xml:space="preserve"> </w:t>
      </w:r>
      <w:r w:rsidRPr="00011DEA">
        <w:rPr>
          <w:rFonts w:ascii="Arial" w:hAnsi="Arial" w:cs="Arial"/>
          <w:w w:val="105"/>
          <w:sz w:val="20"/>
          <w:szCs w:val="20"/>
        </w:rPr>
        <w:t>take</w:t>
      </w:r>
      <w:r w:rsidRPr="00011DEA">
        <w:rPr>
          <w:rFonts w:ascii="Arial" w:hAnsi="Arial" w:cs="Arial"/>
          <w:spacing w:val="-5"/>
          <w:w w:val="105"/>
          <w:sz w:val="20"/>
          <w:szCs w:val="20"/>
        </w:rPr>
        <w:t xml:space="preserve"> </w:t>
      </w:r>
      <w:r w:rsidRPr="00011DEA">
        <w:rPr>
          <w:rFonts w:ascii="Arial" w:hAnsi="Arial" w:cs="Arial"/>
          <w:w w:val="105"/>
          <w:sz w:val="20"/>
          <w:szCs w:val="20"/>
        </w:rPr>
        <w:t>no</w:t>
      </w:r>
      <w:r w:rsidRPr="00011DEA">
        <w:rPr>
          <w:rFonts w:ascii="Arial" w:hAnsi="Arial" w:cs="Arial"/>
          <w:spacing w:val="-5"/>
          <w:w w:val="105"/>
          <w:sz w:val="20"/>
          <w:szCs w:val="20"/>
        </w:rPr>
        <w:t xml:space="preserve"> </w:t>
      </w:r>
      <w:r w:rsidRPr="00011DEA">
        <w:rPr>
          <w:rFonts w:ascii="Arial" w:hAnsi="Arial" w:cs="Arial"/>
          <w:w w:val="105"/>
          <w:sz w:val="20"/>
          <w:szCs w:val="20"/>
        </w:rPr>
        <w:t>more</w:t>
      </w:r>
      <w:r w:rsidRPr="00011DEA">
        <w:rPr>
          <w:rFonts w:ascii="Arial" w:hAnsi="Arial" w:cs="Arial"/>
          <w:spacing w:val="-5"/>
          <w:w w:val="105"/>
          <w:sz w:val="20"/>
          <w:szCs w:val="20"/>
        </w:rPr>
        <w:t xml:space="preserve"> </w:t>
      </w:r>
      <w:r w:rsidRPr="00011DEA">
        <w:rPr>
          <w:rFonts w:ascii="Arial" w:hAnsi="Arial" w:cs="Arial"/>
          <w:w w:val="105"/>
          <w:sz w:val="20"/>
          <w:szCs w:val="20"/>
        </w:rPr>
        <w:t>than</w:t>
      </w:r>
      <w:r w:rsidRPr="00011DEA">
        <w:rPr>
          <w:rFonts w:ascii="Arial" w:hAnsi="Arial" w:cs="Arial"/>
          <w:spacing w:val="-5"/>
          <w:w w:val="105"/>
          <w:sz w:val="20"/>
          <w:szCs w:val="20"/>
        </w:rPr>
        <w:t xml:space="preserve"> </w:t>
      </w:r>
      <w:r w:rsidRPr="00011DEA">
        <w:rPr>
          <w:rFonts w:ascii="Arial" w:hAnsi="Arial" w:cs="Arial"/>
          <w:w w:val="105"/>
          <w:sz w:val="20"/>
          <w:szCs w:val="20"/>
        </w:rPr>
        <w:t>nine</w:t>
      </w:r>
      <w:r w:rsidRPr="00011DEA">
        <w:rPr>
          <w:rFonts w:ascii="Arial" w:hAnsi="Arial" w:cs="Arial"/>
          <w:spacing w:val="-5"/>
          <w:w w:val="105"/>
          <w:sz w:val="20"/>
          <w:szCs w:val="20"/>
        </w:rPr>
        <w:t xml:space="preserve"> </w:t>
      </w:r>
      <w:r w:rsidRPr="00011DEA">
        <w:rPr>
          <w:rFonts w:ascii="Arial" w:hAnsi="Arial" w:cs="Arial"/>
          <w:w w:val="105"/>
          <w:sz w:val="20"/>
          <w:szCs w:val="20"/>
        </w:rPr>
        <w:t>graduate</w:t>
      </w:r>
      <w:r w:rsidRPr="00011DEA">
        <w:rPr>
          <w:rFonts w:ascii="Arial" w:hAnsi="Arial" w:cs="Arial"/>
          <w:spacing w:val="-5"/>
          <w:w w:val="105"/>
          <w:sz w:val="20"/>
          <w:szCs w:val="20"/>
        </w:rPr>
        <w:t xml:space="preserve"> </w:t>
      </w:r>
      <w:r w:rsidRPr="00011DEA">
        <w:rPr>
          <w:rFonts w:ascii="Arial" w:hAnsi="Arial" w:cs="Arial"/>
          <w:w w:val="105"/>
          <w:sz w:val="20"/>
          <w:szCs w:val="20"/>
        </w:rPr>
        <w:t>level</w:t>
      </w:r>
      <w:r w:rsidRPr="00011DEA">
        <w:rPr>
          <w:rFonts w:ascii="Arial" w:hAnsi="Arial" w:cs="Arial"/>
          <w:spacing w:val="-5"/>
          <w:w w:val="105"/>
          <w:sz w:val="20"/>
          <w:szCs w:val="20"/>
        </w:rPr>
        <w:t xml:space="preserve"> </w:t>
      </w:r>
      <w:r w:rsidRPr="00011DEA">
        <w:rPr>
          <w:rFonts w:ascii="Arial" w:hAnsi="Arial" w:cs="Arial"/>
          <w:w w:val="105"/>
          <w:sz w:val="20"/>
          <w:szCs w:val="20"/>
        </w:rPr>
        <w:t>credits</w:t>
      </w:r>
      <w:r w:rsidRPr="00011DEA">
        <w:rPr>
          <w:rFonts w:ascii="Arial" w:hAnsi="Arial" w:cs="Arial"/>
          <w:spacing w:val="-5"/>
          <w:w w:val="105"/>
          <w:sz w:val="20"/>
          <w:szCs w:val="20"/>
        </w:rPr>
        <w:t xml:space="preserve"> </w:t>
      </w:r>
      <w:r w:rsidRPr="00011DEA">
        <w:rPr>
          <w:rFonts w:ascii="Arial" w:hAnsi="Arial" w:cs="Arial"/>
          <w:w w:val="105"/>
          <w:sz w:val="20"/>
          <w:szCs w:val="20"/>
        </w:rPr>
        <w:t>their</w:t>
      </w:r>
      <w:r w:rsidRPr="00011DEA">
        <w:rPr>
          <w:rFonts w:ascii="Arial" w:hAnsi="Arial" w:cs="Arial"/>
          <w:spacing w:val="-5"/>
          <w:w w:val="105"/>
          <w:sz w:val="20"/>
          <w:szCs w:val="20"/>
        </w:rPr>
        <w:t xml:space="preserve"> </w:t>
      </w:r>
      <w:r w:rsidRPr="00011DEA">
        <w:rPr>
          <w:rFonts w:ascii="Arial" w:hAnsi="Arial" w:cs="Arial"/>
          <w:w w:val="105"/>
          <w:sz w:val="20"/>
          <w:szCs w:val="20"/>
        </w:rPr>
        <w:t xml:space="preserve">first semester and must earn a minimum cumulative </w:t>
      </w:r>
      <w:r w:rsidRPr="00011DEA">
        <w:rPr>
          <w:rFonts w:ascii="Arial" w:hAnsi="Arial" w:cs="Arial"/>
          <w:spacing w:val="-3"/>
          <w:w w:val="105"/>
          <w:sz w:val="20"/>
          <w:szCs w:val="20"/>
        </w:rPr>
        <w:t xml:space="preserve">GPA </w:t>
      </w:r>
      <w:r w:rsidRPr="00011DEA">
        <w:rPr>
          <w:rFonts w:ascii="Arial" w:hAnsi="Arial" w:cs="Arial"/>
          <w:w w:val="105"/>
          <w:sz w:val="20"/>
          <w:szCs w:val="20"/>
        </w:rPr>
        <w:t xml:space="preserve">of 3.0 in the first completed nine hours of graduate coursework in the </w:t>
      </w:r>
      <w:r w:rsidRPr="00011DEA">
        <w:rPr>
          <w:rFonts w:ascii="Arial" w:hAnsi="Arial" w:cs="Arial"/>
          <w:spacing w:val="-3"/>
          <w:w w:val="105"/>
          <w:sz w:val="20"/>
          <w:szCs w:val="20"/>
        </w:rPr>
        <w:t xml:space="preserve">M.Pr.S. </w:t>
      </w:r>
      <w:r w:rsidRPr="00011DEA">
        <w:rPr>
          <w:rFonts w:ascii="Arial" w:hAnsi="Arial" w:cs="Arial"/>
          <w:w w:val="105"/>
          <w:sz w:val="20"/>
          <w:szCs w:val="20"/>
        </w:rPr>
        <w:t>degree program. Conditionally</w:t>
      </w:r>
      <w:r w:rsidRPr="00011DEA">
        <w:rPr>
          <w:rFonts w:ascii="Arial" w:hAnsi="Arial" w:cs="Arial"/>
          <w:spacing w:val="-25"/>
          <w:w w:val="105"/>
          <w:sz w:val="20"/>
          <w:szCs w:val="20"/>
        </w:rPr>
        <w:t xml:space="preserve"> </w:t>
      </w:r>
      <w:r w:rsidRPr="00011DEA">
        <w:rPr>
          <w:rFonts w:ascii="Arial" w:hAnsi="Arial" w:cs="Arial"/>
          <w:w w:val="105"/>
          <w:sz w:val="20"/>
          <w:szCs w:val="20"/>
        </w:rPr>
        <w:t>admitted</w:t>
      </w:r>
      <w:r w:rsidRPr="00011DEA">
        <w:rPr>
          <w:rFonts w:ascii="Arial" w:hAnsi="Arial" w:cs="Arial"/>
          <w:spacing w:val="-25"/>
          <w:w w:val="105"/>
          <w:sz w:val="20"/>
          <w:szCs w:val="20"/>
        </w:rPr>
        <w:t xml:space="preserve"> </w:t>
      </w:r>
      <w:r w:rsidRPr="00011DEA">
        <w:rPr>
          <w:rFonts w:ascii="Arial" w:hAnsi="Arial" w:cs="Arial"/>
          <w:w w:val="105"/>
          <w:sz w:val="20"/>
          <w:szCs w:val="20"/>
        </w:rPr>
        <w:t>students</w:t>
      </w:r>
      <w:r w:rsidRPr="00011DEA">
        <w:rPr>
          <w:rFonts w:ascii="Arial" w:hAnsi="Arial" w:cs="Arial"/>
          <w:spacing w:val="-25"/>
          <w:w w:val="105"/>
          <w:sz w:val="20"/>
          <w:szCs w:val="20"/>
        </w:rPr>
        <w:t xml:space="preserve"> </w:t>
      </w:r>
      <w:r w:rsidRPr="00011DEA">
        <w:rPr>
          <w:rFonts w:ascii="Arial" w:hAnsi="Arial" w:cs="Arial"/>
          <w:w w:val="105"/>
          <w:sz w:val="20"/>
          <w:szCs w:val="20"/>
        </w:rPr>
        <w:t>must</w:t>
      </w:r>
      <w:r w:rsidRPr="00011DEA">
        <w:rPr>
          <w:rFonts w:ascii="Arial" w:hAnsi="Arial" w:cs="Arial"/>
          <w:spacing w:val="-25"/>
          <w:w w:val="105"/>
          <w:sz w:val="20"/>
          <w:szCs w:val="20"/>
        </w:rPr>
        <w:t xml:space="preserve"> </w:t>
      </w:r>
      <w:r w:rsidRPr="00011DEA">
        <w:rPr>
          <w:rFonts w:ascii="Arial" w:hAnsi="Arial" w:cs="Arial"/>
          <w:spacing w:val="-3"/>
          <w:w w:val="105"/>
          <w:sz w:val="20"/>
          <w:szCs w:val="20"/>
        </w:rPr>
        <w:t>resolve</w:t>
      </w:r>
      <w:r w:rsidRPr="00011DEA">
        <w:rPr>
          <w:rFonts w:ascii="Arial" w:hAnsi="Arial" w:cs="Arial"/>
          <w:spacing w:val="-25"/>
          <w:w w:val="105"/>
          <w:sz w:val="20"/>
          <w:szCs w:val="20"/>
        </w:rPr>
        <w:t xml:space="preserve"> </w:t>
      </w:r>
      <w:r w:rsidRPr="00011DEA">
        <w:rPr>
          <w:rFonts w:ascii="Arial" w:hAnsi="Arial" w:cs="Arial"/>
          <w:w w:val="105"/>
          <w:sz w:val="20"/>
          <w:szCs w:val="20"/>
        </w:rPr>
        <w:t>outstanding</w:t>
      </w:r>
      <w:r w:rsidRPr="00011DEA">
        <w:rPr>
          <w:rFonts w:ascii="Arial" w:hAnsi="Arial" w:cs="Arial"/>
          <w:spacing w:val="-25"/>
          <w:w w:val="105"/>
          <w:sz w:val="20"/>
          <w:szCs w:val="20"/>
        </w:rPr>
        <w:t xml:space="preserve"> </w:t>
      </w:r>
      <w:r w:rsidRPr="00011DEA">
        <w:rPr>
          <w:rFonts w:ascii="Arial" w:hAnsi="Arial" w:cs="Arial"/>
          <w:w w:val="105"/>
          <w:sz w:val="20"/>
          <w:szCs w:val="20"/>
        </w:rPr>
        <w:t>admission</w:t>
      </w:r>
      <w:r w:rsidRPr="00011DEA">
        <w:rPr>
          <w:rFonts w:ascii="Arial" w:hAnsi="Arial" w:cs="Arial"/>
          <w:spacing w:val="-25"/>
          <w:w w:val="105"/>
          <w:sz w:val="20"/>
          <w:szCs w:val="20"/>
        </w:rPr>
        <w:t xml:space="preserve"> </w:t>
      </w:r>
      <w:r w:rsidRPr="00011DEA">
        <w:rPr>
          <w:rFonts w:ascii="Arial" w:hAnsi="Arial" w:cs="Arial"/>
          <w:w w:val="105"/>
          <w:sz w:val="20"/>
          <w:szCs w:val="20"/>
        </w:rPr>
        <w:t xml:space="preserve">obligations </w:t>
      </w:r>
      <w:r w:rsidRPr="00011DEA">
        <w:rPr>
          <w:rFonts w:ascii="Arial" w:hAnsi="Arial" w:cs="Arial"/>
          <w:sz w:val="20"/>
          <w:szCs w:val="20"/>
        </w:rPr>
        <w:t xml:space="preserve">before registering for subsequent </w:t>
      </w:r>
      <w:r w:rsidRPr="00011DEA">
        <w:rPr>
          <w:rFonts w:ascii="Arial" w:hAnsi="Arial" w:cs="Arial"/>
          <w:spacing w:val="13"/>
          <w:sz w:val="20"/>
          <w:szCs w:val="20"/>
        </w:rPr>
        <w:t>semesters</w:t>
      </w:r>
      <w:r w:rsidRPr="00011DEA">
        <w:rPr>
          <w:rFonts w:ascii="Arial" w:hAnsi="Arial" w:cs="Arial"/>
          <w:sz w:val="20"/>
          <w:szCs w:val="20"/>
        </w:rPr>
        <w:t>.</w:t>
      </w:r>
    </w:p>
    <w:p w14:paraId="07665808" w14:textId="77777777" w:rsidR="00C5495A" w:rsidRPr="00011DEA" w:rsidRDefault="00C5495A" w:rsidP="0002192F">
      <w:pPr>
        <w:pStyle w:val="ListParagraph"/>
        <w:numPr>
          <w:ilvl w:val="0"/>
          <w:numId w:val="21"/>
        </w:numPr>
        <w:tabs>
          <w:tab w:val="left" w:pos="480"/>
        </w:tabs>
        <w:spacing w:before="51" w:line="240" w:lineRule="auto"/>
        <w:ind w:left="479" w:hanging="359"/>
        <w:rPr>
          <w:rFonts w:ascii="Arial" w:hAnsi="Arial" w:cs="Arial"/>
          <w:sz w:val="20"/>
          <w:szCs w:val="20"/>
        </w:rPr>
      </w:pPr>
      <w:r w:rsidRPr="00011DEA">
        <w:rPr>
          <w:rFonts w:ascii="Arial" w:hAnsi="Arial" w:cs="Arial"/>
          <w:spacing w:val="-3"/>
          <w:w w:val="105"/>
          <w:sz w:val="20"/>
          <w:szCs w:val="20"/>
        </w:rPr>
        <w:t xml:space="preserve">The </w:t>
      </w:r>
      <w:r w:rsidRPr="00011DEA">
        <w:rPr>
          <w:rFonts w:ascii="Arial" w:hAnsi="Arial" w:cs="Arial"/>
          <w:w w:val="105"/>
          <w:sz w:val="20"/>
          <w:szCs w:val="20"/>
        </w:rPr>
        <w:t xml:space="preserve">applicant will submit a personal statement addressing the reasons for applying, the choice of specialization, and how this degree program will affect </w:t>
      </w:r>
      <w:r w:rsidRPr="00011DEA">
        <w:rPr>
          <w:rFonts w:ascii="Arial" w:hAnsi="Arial" w:cs="Arial"/>
          <w:spacing w:val="-3"/>
          <w:w w:val="105"/>
          <w:sz w:val="20"/>
          <w:szCs w:val="20"/>
        </w:rPr>
        <w:t>his/her</w:t>
      </w:r>
      <w:r w:rsidRPr="00011DEA">
        <w:rPr>
          <w:rFonts w:ascii="Arial" w:hAnsi="Arial" w:cs="Arial"/>
          <w:spacing w:val="-11"/>
          <w:w w:val="105"/>
          <w:sz w:val="20"/>
          <w:szCs w:val="20"/>
        </w:rPr>
        <w:t xml:space="preserve"> </w:t>
      </w:r>
      <w:r w:rsidRPr="00011DEA">
        <w:rPr>
          <w:rFonts w:ascii="Arial" w:hAnsi="Arial" w:cs="Arial"/>
          <w:spacing w:val="-3"/>
          <w:w w:val="105"/>
          <w:sz w:val="20"/>
          <w:szCs w:val="20"/>
        </w:rPr>
        <w:t>future</w:t>
      </w:r>
      <w:r w:rsidRPr="00011DEA">
        <w:rPr>
          <w:rFonts w:ascii="Arial" w:hAnsi="Arial" w:cs="Arial"/>
          <w:spacing w:val="-11"/>
          <w:w w:val="105"/>
          <w:sz w:val="20"/>
          <w:szCs w:val="20"/>
        </w:rPr>
        <w:t xml:space="preserve"> </w:t>
      </w:r>
      <w:r w:rsidRPr="00011DEA">
        <w:rPr>
          <w:rFonts w:ascii="Arial" w:hAnsi="Arial" w:cs="Arial"/>
          <w:w w:val="105"/>
          <w:sz w:val="20"/>
          <w:szCs w:val="20"/>
        </w:rPr>
        <w:t>career</w:t>
      </w:r>
      <w:r w:rsidRPr="00011DEA">
        <w:rPr>
          <w:rFonts w:ascii="Arial" w:hAnsi="Arial" w:cs="Arial"/>
          <w:spacing w:val="-11"/>
          <w:w w:val="105"/>
          <w:sz w:val="20"/>
          <w:szCs w:val="20"/>
        </w:rPr>
        <w:t xml:space="preserve"> </w:t>
      </w:r>
      <w:r w:rsidRPr="00011DEA">
        <w:rPr>
          <w:rFonts w:ascii="Arial" w:hAnsi="Arial" w:cs="Arial"/>
          <w:spacing w:val="-3"/>
          <w:w w:val="105"/>
          <w:sz w:val="20"/>
          <w:szCs w:val="20"/>
        </w:rPr>
        <w:t>plans.</w:t>
      </w:r>
      <w:r w:rsidRPr="00011DEA">
        <w:rPr>
          <w:rFonts w:ascii="Arial" w:hAnsi="Arial" w:cs="Arial"/>
          <w:spacing w:val="-24"/>
          <w:w w:val="105"/>
          <w:sz w:val="20"/>
          <w:szCs w:val="20"/>
        </w:rPr>
        <w:t xml:space="preserve"> </w:t>
      </w:r>
      <w:r w:rsidRPr="00011DEA">
        <w:rPr>
          <w:rFonts w:ascii="Arial" w:hAnsi="Arial" w:cs="Arial"/>
          <w:spacing w:val="-12"/>
          <w:w w:val="105"/>
          <w:sz w:val="20"/>
          <w:szCs w:val="20"/>
        </w:rPr>
        <w:t>To</w:t>
      </w:r>
      <w:r w:rsidRPr="00011DEA">
        <w:rPr>
          <w:rFonts w:ascii="Arial" w:hAnsi="Arial" w:cs="Arial"/>
          <w:spacing w:val="-11"/>
          <w:w w:val="105"/>
          <w:sz w:val="20"/>
          <w:szCs w:val="20"/>
        </w:rPr>
        <w:t xml:space="preserve"> </w:t>
      </w:r>
      <w:r w:rsidRPr="00011DEA">
        <w:rPr>
          <w:rFonts w:ascii="Arial" w:hAnsi="Arial" w:cs="Arial"/>
          <w:spacing w:val="-3"/>
          <w:w w:val="105"/>
          <w:sz w:val="20"/>
          <w:szCs w:val="20"/>
        </w:rPr>
        <w:t>verify</w:t>
      </w:r>
      <w:r w:rsidRPr="00011DEA">
        <w:rPr>
          <w:rFonts w:ascii="Arial" w:hAnsi="Arial" w:cs="Arial"/>
          <w:spacing w:val="-11"/>
          <w:w w:val="105"/>
          <w:sz w:val="20"/>
          <w:szCs w:val="20"/>
        </w:rPr>
        <w:t xml:space="preserve"> </w:t>
      </w:r>
      <w:r w:rsidRPr="00011DEA">
        <w:rPr>
          <w:rFonts w:ascii="Arial" w:hAnsi="Arial" w:cs="Arial"/>
          <w:spacing w:val="-3"/>
          <w:w w:val="105"/>
          <w:sz w:val="20"/>
          <w:szCs w:val="20"/>
        </w:rPr>
        <w:t>three</w:t>
      </w:r>
      <w:r w:rsidRPr="00011DEA">
        <w:rPr>
          <w:rFonts w:ascii="Arial" w:hAnsi="Arial" w:cs="Arial"/>
          <w:spacing w:val="-11"/>
          <w:w w:val="105"/>
          <w:sz w:val="20"/>
          <w:szCs w:val="20"/>
        </w:rPr>
        <w:t xml:space="preserve"> </w:t>
      </w:r>
      <w:r w:rsidRPr="00011DEA">
        <w:rPr>
          <w:rFonts w:ascii="Arial" w:hAnsi="Arial" w:cs="Arial"/>
          <w:spacing w:val="-3"/>
          <w:w w:val="105"/>
          <w:sz w:val="20"/>
          <w:szCs w:val="20"/>
        </w:rPr>
        <w:t>years</w:t>
      </w:r>
      <w:r w:rsidRPr="00011DEA">
        <w:rPr>
          <w:rFonts w:ascii="Arial" w:hAnsi="Arial" w:cs="Arial"/>
          <w:spacing w:val="-11"/>
          <w:w w:val="105"/>
          <w:sz w:val="20"/>
          <w:szCs w:val="20"/>
        </w:rPr>
        <w:t xml:space="preserve"> </w:t>
      </w:r>
      <w:r w:rsidRPr="00011DEA">
        <w:rPr>
          <w:rFonts w:ascii="Arial" w:hAnsi="Arial" w:cs="Arial"/>
          <w:w w:val="105"/>
          <w:sz w:val="20"/>
          <w:szCs w:val="20"/>
        </w:rPr>
        <w:t>of</w:t>
      </w:r>
      <w:r w:rsidRPr="00011DEA">
        <w:rPr>
          <w:rFonts w:ascii="Arial" w:hAnsi="Arial" w:cs="Arial"/>
          <w:spacing w:val="-11"/>
          <w:w w:val="105"/>
          <w:sz w:val="20"/>
          <w:szCs w:val="20"/>
        </w:rPr>
        <w:t xml:space="preserve"> </w:t>
      </w:r>
      <w:r w:rsidRPr="00011DEA">
        <w:rPr>
          <w:rFonts w:ascii="Arial" w:hAnsi="Arial" w:cs="Arial"/>
          <w:spacing w:val="-3"/>
          <w:w w:val="105"/>
          <w:sz w:val="20"/>
          <w:szCs w:val="20"/>
        </w:rPr>
        <w:t>professional</w:t>
      </w:r>
      <w:r w:rsidRPr="00011DEA">
        <w:rPr>
          <w:rFonts w:ascii="Arial" w:hAnsi="Arial" w:cs="Arial"/>
          <w:spacing w:val="-11"/>
          <w:w w:val="105"/>
          <w:sz w:val="20"/>
          <w:szCs w:val="20"/>
        </w:rPr>
        <w:t xml:space="preserve"> </w:t>
      </w:r>
      <w:r w:rsidRPr="00011DEA">
        <w:rPr>
          <w:rFonts w:ascii="Arial" w:hAnsi="Arial" w:cs="Arial"/>
          <w:spacing w:val="-3"/>
          <w:w w:val="105"/>
          <w:sz w:val="20"/>
          <w:szCs w:val="20"/>
        </w:rPr>
        <w:t>work</w:t>
      </w:r>
      <w:r w:rsidRPr="00011DEA">
        <w:rPr>
          <w:rFonts w:ascii="Arial" w:hAnsi="Arial" w:cs="Arial"/>
          <w:spacing w:val="-11"/>
          <w:w w:val="105"/>
          <w:sz w:val="20"/>
          <w:szCs w:val="20"/>
        </w:rPr>
        <w:t xml:space="preserve"> </w:t>
      </w:r>
      <w:r w:rsidRPr="00011DEA">
        <w:rPr>
          <w:rFonts w:ascii="Arial" w:hAnsi="Arial" w:cs="Arial"/>
          <w:spacing w:val="-3"/>
          <w:w w:val="105"/>
          <w:sz w:val="20"/>
          <w:szCs w:val="20"/>
        </w:rPr>
        <w:t>experience, conditionally</w:t>
      </w:r>
      <w:r w:rsidRPr="00011DEA">
        <w:rPr>
          <w:rFonts w:ascii="Arial" w:hAnsi="Arial" w:cs="Arial"/>
          <w:spacing w:val="-11"/>
          <w:w w:val="105"/>
          <w:sz w:val="20"/>
          <w:szCs w:val="20"/>
        </w:rPr>
        <w:t xml:space="preserve"> </w:t>
      </w:r>
      <w:r w:rsidRPr="00011DEA">
        <w:rPr>
          <w:rFonts w:ascii="Arial" w:hAnsi="Arial" w:cs="Arial"/>
          <w:spacing w:val="-3"/>
          <w:w w:val="105"/>
          <w:sz w:val="20"/>
          <w:szCs w:val="20"/>
        </w:rPr>
        <w:t>admitted</w:t>
      </w:r>
      <w:r w:rsidRPr="00011DEA">
        <w:rPr>
          <w:rFonts w:ascii="Arial" w:hAnsi="Arial" w:cs="Arial"/>
          <w:spacing w:val="-11"/>
          <w:w w:val="105"/>
          <w:sz w:val="20"/>
          <w:szCs w:val="20"/>
        </w:rPr>
        <w:t xml:space="preserve"> </w:t>
      </w:r>
      <w:r w:rsidRPr="00011DEA">
        <w:rPr>
          <w:rFonts w:ascii="Arial" w:hAnsi="Arial" w:cs="Arial"/>
          <w:spacing w:val="-3"/>
          <w:w w:val="105"/>
          <w:sz w:val="20"/>
          <w:szCs w:val="20"/>
        </w:rPr>
        <w:t>students</w:t>
      </w:r>
      <w:r w:rsidRPr="00011DEA">
        <w:rPr>
          <w:rFonts w:ascii="Arial" w:hAnsi="Arial" w:cs="Arial"/>
          <w:spacing w:val="-11"/>
          <w:w w:val="105"/>
          <w:sz w:val="20"/>
          <w:szCs w:val="20"/>
        </w:rPr>
        <w:t xml:space="preserve"> </w:t>
      </w:r>
      <w:r w:rsidRPr="00011DEA">
        <w:rPr>
          <w:rFonts w:ascii="Arial" w:hAnsi="Arial" w:cs="Arial"/>
          <w:w w:val="105"/>
          <w:sz w:val="20"/>
          <w:szCs w:val="20"/>
        </w:rPr>
        <w:t>must</w:t>
      </w:r>
      <w:r w:rsidRPr="00011DEA">
        <w:rPr>
          <w:rFonts w:ascii="Arial" w:hAnsi="Arial" w:cs="Arial"/>
          <w:spacing w:val="-11"/>
          <w:w w:val="105"/>
          <w:sz w:val="20"/>
          <w:szCs w:val="20"/>
        </w:rPr>
        <w:t xml:space="preserve"> </w:t>
      </w:r>
      <w:r w:rsidRPr="00011DEA">
        <w:rPr>
          <w:rFonts w:ascii="Arial" w:hAnsi="Arial" w:cs="Arial"/>
          <w:w w:val="105"/>
          <w:sz w:val="20"/>
          <w:szCs w:val="20"/>
        </w:rPr>
        <w:t>also</w:t>
      </w:r>
      <w:r w:rsidRPr="00011DEA">
        <w:rPr>
          <w:rFonts w:ascii="Arial" w:hAnsi="Arial" w:cs="Arial"/>
          <w:spacing w:val="-11"/>
          <w:w w:val="105"/>
          <w:sz w:val="20"/>
          <w:szCs w:val="20"/>
        </w:rPr>
        <w:t xml:space="preserve"> </w:t>
      </w:r>
      <w:r w:rsidRPr="00011DEA">
        <w:rPr>
          <w:rFonts w:ascii="Arial" w:hAnsi="Arial" w:cs="Arial"/>
          <w:spacing w:val="-4"/>
          <w:w w:val="105"/>
          <w:sz w:val="20"/>
          <w:szCs w:val="20"/>
        </w:rPr>
        <w:t>have</w:t>
      </w:r>
      <w:r w:rsidRPr="00011DEA">
        <w:rPr>
          <w:rFonts w:ascii="Arial" w:hAnsi="Arial" w:cs="Arial"/>
          <w:spacing w:val="-11"/>
          <w:w w:val="105"/>
          <w:sz w:val="20"/>
          <w:szCs w:val="20"/>
        </w:rPr>
        <w:t xml:space="preserve"> </w:t>
      </w:r>
      <w:r w:rsidRPr="00011DEA">
        <w:rPr>
          <w:rFonts w:ascii="Arial" w:hAnsi="Arial" w:cs="Arial"/>
          <w:w w:val="105"/>
          <w:sz w:val="20"/>
          <w:szCs w:val="20"/>
        </w:rPr>
        <w:t>a</w:t>
      </w:r>
      <w:r w:rsidRPr="00011DEA">
        <w:rPr>
          <w:rFonts w:ascii="Arial" w:hAnsi="Arial" w:cs="Arial"/>
          <w:spacing w:val="-11"/>
          <w:w w:val="105"/>
          <w:sz w:val="20"/>
          <w:szCs w:val="20"/>
        </w:rPr>
        <w:t xml:space="preserve"> </w:t>
      </w:r>
      <w:r w:rsidRPr="00011DEA">
        <w:rPr>
          <w:rFonts w:ascii="Arial" w:hAnsi="Arial" w:cs="Arial"/>
          <w:w w:val="105"/>
          <w:sz w:val="20"/>
          <w:szCs w:val="20"/>
        </w:rPr>
        <w:t>job</w:t>
      </w:r>
      <w:r w:rsidRPr="00011DEA">
        <w:rPr>
          <w:rFonts w:ascii="Arial" w:hAnsi="Arial" w:cs="Arial"/>
          <w:spacing w:val="-11"/>
          <w:w w:val="105"/>
          <w:sz w:val="20"/>
          <w:szCs w:val="20"/>
        </w:rPr>
        <w:t xml:space="preserve"> </w:t>
      </w:r>
      <w:r w:rsidRPr="00011DEA">
        <w:rPr>
          <w:rFonts w:ascii="Arial" w:hAnsi="Arial" w:cs="Arial"/>
          <w:spacing w:val="-3"/>
          <w:w w:val="105"/>
          <w:sz w:val="20"/>
          <w:szCs w:val="20"/>
        </w:rPr>
        <w:t>verification</w:t>
      </w:r>
      <w:r w:rsidRPr="00011DEA">
        <w:rPr>
          <w:rFonts w:ascii="Arial" w:hAnsi="Arial" w:cs="Arial"/>
          <w:spacing w:val="-11"/>
          <w:w w:val="105"/>
          <w:sz w:val="20"/>
          <w:szCs w:val="20"/>
        </w:rPr>
        <w:t xml:space="preserve"> </w:t>
      </w:r>
      <w:r w:rsidRPr="00011DEA">
        <w:rPr>
          <w:rFonts w:ascii="Arial" w:hAnsi="Arial" w:cs="Arial"/>
          <w:spacing w:val="-3"/>
          <w:w w:val="105"/>
          <w:sz w:val="20"/>
          <w:szCs w:val="20"/>
        </w:rPr>
        <w:t>form</w:t>
      </w:r>
      <w:r w:rsidRPr="00011DEA">
        <w:rPr>
          <w:rFonts w:ascii="Arial" w:hAnsi="Arial" w:cs="Arial"/>
          <w:spacing w:val="-11"/>
          <w:w w:val="105"/>
          <w:sz w:val="20"/>
          <w:szCs w:val="20"/>
        </w:rPr>
        <w:t xml:space="preserve"> </w:t>
      </w:r>
      <w:r w:rsidRPr="00011DEA">
        <w:rPr>
          <w:rFonts w:ascii="Arial" w:hAnsi="Arial" w:cs="Arial"/>
          <w:spacing w:val="-3"/>
          <w:w w:val="105"/>
          <w:sz w:val="20"/>
          <w:szCs w:val="20"/>
        </w:rPr>
        <w:t xml:space="preserve">submitted </w:t>
      </w:r>
      <w:r w:rsidRPr="00011DEA">
        <w:rPr>
          <w:rFonts w:ascii="Arial" w:hAnsi="Arial" w:cs="Arial"/>
          <w:w w:val="105"/>
          <w:sz w:val="20"/>
          <w:szCs w:val="20"/>
        </w:rPr>
        <w:t>by current or former employers. Employment verification must be received before</w:t>
      </w:r>
      <w:r w:rsidRPr="00011DEA">
        <w:rPr>
          <w:rFonts w:ascii="Arial" w:hAnsi="Arial" w:cs="Arial"/>
          <w:spacing w:val="-7"/>
          <w:w w:val="105"/>
          <w:sz w:val="20"/>
          <w:szCs w:val="20"/>
        </w:rPr>
        <w:t xml:space="preserve"> </w:t>
      </w:r>
      <w:r w:rsidRPr="00011DEA">
        <w:rPr>
          <w:rFonts w:ascii="Arial" w:hAnsi="Arial" w:cs="Arial"/>
          <w:w w:val="105"/>
          <w:sz w:val="20"/>
          <w:szCs w:val="20"/>
        </w:rPr>
        <w:t>a</w:t>
      </w:r>
      <w:r w:rsidRPr="00011DEA">
        <w:rPr>
          <w:rFonts w:ascii="Arial" w:hAnsi="Arial" w:cs="Arial"/>
          <w:spacing w:val="-7"/>
          <w:w w:val="105"/>
          <w:sz w:val="20"/>
          <w:szCs w:val="20"/>
        </w:rPr>
        <w:t xml:space="preserve"> </w:t>
      </w:r>
      <w:r w:rsidRPr="00011DEA">
        <w:rPr>
          <w:rFonts w:ascii="Arial" w:hAnsi="Arial" w:cs="Arial"/>
          <w:w w:val="105"/>
          <w:sz w:val="20"/>
          <w:szCs w:val="20"/>
        </w:rPr>
        <w:t>student</w:t>
      </w:r>
      <w:r w:rsidRPr="00011DEA">
        <w:rPr>
          <w:rFonts w:ascii="Arial" w:hAnsi="Arial" w:cs="Arial"/>
          <w:spacing w:val="-7"/>
          <w:w w:val="105"/>
          <w:sz w:val="20"/>
          <w:szCs w:val="20"/>
        </w:rPr>
        <w:t xml:space="preserve"> </w:t>
      </w:r>
      <w:r w:rsidRPr="00011DEA">
        <w:rPr>
          <w:rFonts w:ascii="Arial" w:hAnsi="Arial" w:cs="Arial"/>
          <w:w w:val="105"/>
          <w:sz w:val="20"/>
          <w:szCs w:val="20"/>
        </w:rPr>
        <w:t>enrolls</w:t>
      </w:r>
      <w:r w:rsidRPr="00011DEA">
        <w:rPr>
          <w:rFonts w:ascii="Arial" w:hAnsi="Arial" w:cs="Arial"/>
          <w:spacing w:val="-7"/>
          <w:w w:val="105"/>
          <w:sz w:val="20"/>
          <w:szCs w:val="20"/>
        </w:rPr>
        <w:t xml:space="preserve"> </w:t>
      </w:r>
      <w:r w:rsidRPr="00011DEA">
        <w:rPr>
          <w:rFonts w:ascii="Arial" w:hAnsi="Arial" w:cs="Arial"/>
          <w:w w:val="105"/>
          <w:sz w:val="20"/>
          <w:szCs w:val="20"/>
        </w:rPr>
        <w:t>in</w:t>
      </w:r>
      <w:r w:rsidRPr="00011DEA">
        <w:rPr>
          <w:rFonts w:ascii="Arial" w:hAnsi="Arial" w:cs="Arial"/>
          <w:spacing w:val="-7"/>
          <w:w w:val="105"/>
          <w:sz w:val="20"/>
          <w:szCs w:val="20"/>
        </w:rPr>
        <w:t xml:space="preserve"> </w:t>
      </w:r>
      <w:r w:rsidRPr="00011DEA">
        <w:rPr>
          <w:rFonts w:ascii="Arial" w:hAnsi="Arial" w:cs="Arial"/>
          <w:w w:val="105"/>
          <w:sz w:val="20"/>
          <w:szCs w:val="20"/>
        </w:rPr>
        <w:t>a</w:t>
      </w:r>
      <w:r w:rsidRPr="00011DEA">
        <w:rPr>
          <w:rFonts w:ascii="Arial" w:hAnsi="Arial" w:cs="Arial"/>
          <w:spacing w:val="-7"/>
          <w:w w:val="105"/>
          <w:sz w:val="20"/>
          <w:szCs w:val="20"/>
        </w:rPr>
        <w:t xml:space="preserve"> </w:t>
      </w:r>
      <w:r w:rsidRPr="00011DEA">
        <w:rPr>
          <w:rFonts w:ascii="Arial" w:hAnsi="Arial" w:cs="Arial"/>
          <w:w w:val="105"/>
          <w:sz w:val="20"/>
          <w:szCs w:val="20"/>
        </w:rPr>
        <w:t>graduate</w:t>
      </w:r>
      <w:r w:rsidRPr="00011DEA">
        <w:rPr>
          <w:rFonts w:ascii="Arial" w:hAnsi="Arial" w:cs="Arial"/>
          <w:spacing w:val="-7"/>
          <w:w w:val="105"/>
          <w:sz w:val="20"/>
          <w:szCs w:val="20"/>
        </w:rPr>
        <w:t xml:space="preserve"> </w:t>
      </w:r>
      <w:r w:rsidRPr="00011DEA">
        <w:rPr>
          <w:rFonts w:ascii="Arial" w:hAnsi="Arial" w:cs="Arial"/>
          <w:w w:val="105"/>
          <w:sz w:val="20"/>
          <w:szCs w:val="20"/>
        </w:rPr>
        <w:t>course.</w:t>
      </w:r>
    </w:p>
    <w:p w14:paraId="7C4BEEA3" w14:textId="77777777" w:rsidR="00C5495A" w:rsidRPr="00011DEA" w:rsidRDefault="00C5495A" w:rsidP="0002192F">
      <w:pPr>
        <w:pStyle w:val="ListParagraph"/>
        <w:numPr>
          <w:ilvl w:val="0"/>
          <w:numId w:val="21"/>
        </w:numPr>
        <w:tabs>
          <w:tab w:val="left" w:pos="480"/>
        </w:tabs>
        <w:spacing w:before="51" w:line="240" w:lineRule="auto"/>
        <w:ind w:left="479" w:right="118"/>
        <w:rPr>
          <w:rFonts w:ascii="Arial" w:hAnsi="Arial" w:cs="Arial"/>
          <w:sz w:val="20"/>
          <w:szCs w:val="20"/>
        </w:rPr>
      </w:pPr>
      <w:r w:rsidRPr="00011DEA">
        <w:rPr>
          <w:rFonts w:ascii="Arial" w:hAnsi="Arial" w:cs="Arial"/>
          <w:sz w:val="20"/>
          <w:szCs w:val="20"/>
        </w:rPr>
        <w:t xml:space="preserve">M.Pr.S. applicants, </w:t>
      </w:r>
      <w:r w:rsidRPr="00011DEA">
        <w:rPr>
          <w:rFonts w:ascii="Arial" w:hAnsi="Arial" w:cs="Arial"/>
          <w:sz w:val="20"/>
          <w:szCs w:val="20"/>
          <w:u w:val="single" w:color="1E52A4"/>
        </w:rPr>
        <w:t>as part of the online application process, will provide email addresses for three professional references</w:t>
      </w:r>
    </w:p>
    <w:p w14:paraId="080EEB37" w14:textId="77777777" w:rsidR="00C5495A" w:rsidRPr="00011DEA" w:rsidRDefault="00C5495A" w:rsidP="00C5495A">
      <w:pPr>
        <w:pStyle w:val="BodyText"/>
        <w:spacing w:before="6" w:line="240" w:lineRule="auto"/>
        <w:ind w:left="0" w:right="0" w:firstLine="0"/>
        <w:jc w:val="left"/>
        <w:rPr>
          <w:rFonts w:ascii="Arial" w:hAnsi="Arial" w:cs="Arial"/>
        </w:rPr>
      </w:pPr>
    </w:p>
    <w:p w14:paraId="3F62442B" w14:textId="77777777" w:rsidR="00C5495A" w:rsidRPr="00CC38DD" w:rsidRDefault="00C5495A" w:rsidP="00CC38DD">
      <w:pPr>
        <w:pStyle w:val="BodyText"/>
        <w:ind w:left="0" w:firstLine="0"/>
        <w:jc w:val="center"/>
        <w:rPr>
          <w:rFonts w:ascii="Arial" w:hAnsi="Arial" w:cs="Arial"/>
          <w:b/>
        </w:rPr>
      </w:pPr>
      <w:r w:rsidRPr="00CC38DD">
        <w:rPr>
          <w:rFonts w:ascii="Arial" w:hAnsi="Arial" w:cs="Arial"/>
          <w:b/>
          <w:w w:val="95"/>
        </w:rPr>
        <w:t>TRANSFER ADMISSION</w:t>
      </w:r>
    </w:p>
    <w:p w14:paraId="03F8328B" w14:textId="77777777" w:rsidR="00CC38DD" w:rsidRDefault="00C5495A" w:rsidP="00CC38DD">
      <w:pPr>
        <w:pStyle w:val="BodyText"/>
        <w:ind w:left="0"/>
        <w:rPr>
          <w:rFonts w:ascii="Arial" w:hAnsi="Arial" w:cs="Arial"/>
          <w:w w:val="105"/>
        </w:rPr>
      </w:pPr>
      <w:r w:rsidRPr="00CC38DD">
        <w:rPr>
          <w:rFonts w:ascii="Arial" w:hAnsi="Arial" w:cs="Arial"/>
          <w:w w:val="105"/>
        </w:rPr>
        <w:t xml:space="preserve">In addition to the general requirements for Transfer Admission to Graduate Studies (see </w:t>
      </w:r>
      <w:r w:rsidRPr="00CC38DD">
        <w:rPr>
          <w:rFonts w:ascii="Arial" w:hAnsi="Arial" w:cs="Arial"/>
          <w:i/>
          <w:w w:val="105"/>
        </w:rPr>
        <w:t>General Regulations and Procedures</w:t>
      </w:r>
      <w:r w:rsidRPr="00CC38DD">
        <w:rPr>
          <w:rFonts w:ascii="Arial" w:hAnsi="Arial" w:cs="Arial"/>
          <w:w w:val="105"/>
        </w:rPr>
        <w:t>), up to 12 semester hours of graduate credit by transfer will be accepted with the approval of the Director and chair of the Department of Interdisciplinary and Professional Studies. Exceptions must be approved by the Director and chair of the Department of Interdisciplinary and Professional Studies and Dean of the College of Arts and Sciences.</w:t>
      </w:r>
    </w:p>
    <w:p w14:paraId="511D056C" w14:textId="1BE70C95" w:rsidR="00C5495A" w:rsidRPr="00CC38DD" w:rsidRDefault="00C5495A" w:rsidP="00CC38DD">
      <w:pPr>
        <w:pStyle w:val="BodyText"/>
        <w:ind w:left="0" w:firstLine="0"/>
        <w:jc w:val="center"/>
        <w:rPr>
          <w:rFonts w:ascii="Arial" w:hAnsi="Arial" w:cs="Arial"/>
          <w:b/>
        </w:rPr>
      </w:pPr>
      <w:r w:rsidRPr="00CC38DD">
        <w:rPr>
          <w:rFonts w:ascii="Arial" w:hAnsi="Arial" w:cs="Arial"/>
          <w:b/>
        </w:rPr>
        <w:t>ADVISEMENT</w:t>
      </w:r>
    </w:p>
    <w:p w14:paraId="6165F319" w14:textId="77777777" w:rsidR="00C5495A" w:rsidRPr="00011DEA" w:rsidRDefault="00C5495A" w:rsidP="00CC38DD">
      <w:pPr>
        <w:pStyle w:val="BodyText"/>
        <w:spacing w:before="53" w:line="236" w:lineRule="exact"/>
        <w:ind w:left="0"/>
        <w:rPr>
          <w:rFonts w:ascii="Arial" w:hAnsi="Arial" w:cs="Arial"/>
        </w:rPr>
      </w:pPr>
      <w:r w:rsidRPr="00011DEA">
        <w:rPr>
          <w:rFonts w:ascii="Arial" w:hAnsi="Arial" w:cs="Arial"/>
          <w:w w:val="105"/>
        </w:rPr>
        <w:t>Upon admission to the program, students will be assigned to an academic advisor</w:t>
      </w:r>
      <w:r w:rsidRPr="00011DEA">
        <w:rPr>
          <w:rFonts w:ascii="Arial" w:hAnsi="Arial" w:cs="Arial"/>
          <w:spacing w:val="-10"/>
          <w:w w:val="105"/>
        </w:rPr>
        <w:t xml:space="preserve"> </w:t>
      </w:r>
      <w:r w:rsidRPr="00011DEA">
        <w:rPr>
          <w:rFonts w:ascii="Arial" w:hAnsi="Arial" w:cs="Arial"/>
          <w:w w:val="105"/>
        </w:rPr>
        <w:t>in</w:t>
      </w:r>
      <w:r w:rsidRPr="00011DEA">
        <w:rPr>
          <w:rFonts w:ascii="Arial" w:hAnsi="Arial" w:cs="Arial"/>
          <w:spacing w:val="-10"/>
          <w:w w:val="105"/>
        </w:rPr>
        <w:t xml:space="preserve"> </w:t>
      </w:r>
      <w:r w:rsidRPr="00011DEA">
        <w:rPr>
          <w:rFonts w:ascii="Arial" w:hAnsi="Arial" w:cs="Arial"/>
          <w:w w:val="105"/>
        </w:rPr>
        <w:t>the</w:t>
      </w:r>
      <w:r w:rsidRPr="00011DEA">
        <w:rPr>
          <w:rFonts w:ascii="Arial" w:hAnsi="Arial" w:cs="Arial"/>
          <w:spacing w:val="-10"/>
          <w:w w:val="105"/>
        </w:rPr>
        <w:t xml:space="preserve"> </w:t>
      </w:r>
      <w:r w:rsidRPr="00011DEA">
        <w:rPr>
          <w:rFonts w:ascii="Arial" w:hAnsi="Arial" w:cs="Arial"/>
          <w:w w:val="105"/>
        </w:rPr>
        <w:t>Department</w:t>
      </w:r>
      <w:r w:rsidRPr="00011DEA">
        <w:rPr>
          <w:rFonts w:ascii="Arial" w:hAnsi="Arial" w:cs="Arial"/>
          <w:spacing w:val="-10"/>
          <w:w w:val="105"/>
        </w:rPr>
        <w:t xml:space="preserve"> </w:t>
      </w:r>
      <w:r w:rsidRPr="00011DEA">
        <w:rPr>
          <w:rFonts w:ascii="Arial" w:hAnsi="Arial" w:cs="Arial"/>
          <w:w w:val="105"/>
        </w:rPr>
        <w:t>of</w:t>
      </w:r>
      <w:r w:rsidRPr="00011DEA">
        <w:rPr>
          <w:rFonts w:ascii="Arial" w:hAnsi="Arial" w:cs="Arial"/>
          <w:spacing w:val="-10"/>
          <w:w w:val="105"/>
        </w:rPr>
        <w:t xml:space="preserve"> </w:t>
      </w:r>
      <w:r w:rsidRPr="00011DEA">
        <w:rPr>
          <w:rFonts w:ascii="Arial" w:hAnsi="Arial" w:cs="Arial"/>
          <w:w w:val="105"/>
        </w:rPr>
        <w:t>Interdisciplinary</w:t>
      </w:r>
      <w:r w:rsidRPr="00011DEA">
        <w:rPr>
          <w:rFonts w:ascii="Arial" w:hAnsi="Arial" w:cs="Arial"/>
          <w:spacing w:val="-10"/>
          <w:w w:val="105"/>
        </w:rPr>
        <w:t xml:space="preserve"> </w:t>
      </w:r>
      <w:r w:rsidRPr="00011DEA">
        <w:rPr>
          <w:rFonts w:ascii="Arial" w:hAnsi="Arial" w:cs="Arial"/>
          <w:w w:val="105"/>
        </w:rPr>
        <w:t>and</w:t>
      </w:r>
      <w:r w:rsidRPr="00011DEA">
        <w:rPr>
          <w:rFonts w:ascii="Arial" w:hAnsi="Arial" w:cs="Arial"/>
          <w:spacing w:val="-10"/>
          <w:w w:val="105"/>
        </w:rPr>
        <w:t xml:space="preserve"> </w:t>
      </w:r>
      <w:r w:rsidRPr="00011DEA">
        <w:rPr>
          <w:rFonts w:ascii="Arial" w:hAnsi="Arial" w:cs="Arial"/>
          <w:w w:val="105"/>
        </w:rPr>
        <w:t>Professional</w:t>
      </w:r>
      <w:r w:rsidRPr="00011DEA">
        <w:rPr>
          <w:rFonts w:ascii="Arial" w:hAnsi="Arial" w:cs="Arial"/>
          <w:spacing w:val="-10"/>
          <w:w w:val="105"/>
        </w:rPr>
        <w:t xml:space="preserve"> </w:t>
      </w:r>
      <w:r w:rsidRPr="00011DEA">
        <w:rPr>
          <w:rFonts w:ascii="Arial" w:hAnsi="Arial" w:cs="Arial"/>
          <w:w w:val="105"/>
        </w:rPr>
        <w:t>Studies.</w:t>
      </w:r>
      <w:r w:rsidRPr="00011DEA">
        <w:rPr>
          <w:rFonts w:ascii="Arial" w:hAnsi="Arial" w:cs="Arial"/>
          <w:spacing w:val="-22"/>
          <w:w w:val="105"/>
        </w:rPr>
        <w:t xml:space="preserve"> </w:t>
      </w:r>
      <w:r w:rsidRPr="00011DEA">
        <w:rPr>
          <w:rFonts w:ascii="Arial" w:hAnsi="Arial" w:cs="Arial"/>
          <w:spacing w:val="-4"/>
          <w:w w:val="105"/>
        </w:rPr>
        <w:t>The</w:t>
      </w:r>
      <w:r w:rsidRPr="00011DEA">
        <w:rPr>
          <w:rFonts w:ascii="Arial" w:hAnsi="Arial" w:cs="Arial"/>
          <w:spacing w:val="-10"/>
          <w:w w:val="105"/>
        </w:rPr>
        <w:t xml:space="preserve"> </w:t>
      </w:r>
      <w:r w:rsidRPr="00011DEA">
        <w:rPr>
          <w:rFonts w:ascii="Arial" w:hAnsi="Arial" w:cs="Arial"/>
          <w:spacing w:val="-4"/>
          <w:w w:val="105"/>
        </w:rPr>
        <w:t xml:space="preserve">advisor, </w:t>
      </w:r>
      <w:r w:rsidRPr="00011DEA">
        <w:rPr>
          <w:rFonts w:ascii="Arial" w:hAnsi="Arial" w:cs="Arial"/>
          <w:w w:val="105"/>
        </w:rPr>
        <w:t>in consultation with the student, will plan the student’s program of study and provide continued supervision and</w:t>
      </w:r>
      <w:r w:rsidRPr="00011DEA">
        <w:rPr>
          <w:rFonts w:ascii="Arial" w:hAnsi="Arial" w:cs="Arial"/>
          <w:spacing w:val="38"/>
          <w:w w:val="105"/>
        </w:rPr>
        <w:t xml:space="preserve"> </w:t>
      </w:r>
      <w:r w:rsidRPr="00011DEA">
        <w:rPr>
          <w:rFonts w:ascii="Arial" w:hAnsi="Arial" w:cs="Arial"/>
          <w:w w:val="105"/>
        </w:rPr>
        <w:t>guidance. All M.Pr.S. students are required to develop a program of study in consultation with their academic advisor prior to completing 12 hours of graduate credit applied to their degree program.</w:t>
      </w:r>
    </w:p>
    <w:p w14:paraId="1F2BF162" w14:textId="77777777" w:rsidR="00C5495A" w:rsidRPr="00CC38DD" w:rsidRDefault="00C5495A" w:rsidP="00CC38DD">
      <w:pPr>
        <w:pStyle w:val="BodyText"/>
        <w:ind w:left="0" w:firstLine="0"/>
        <w:jc w:val="center"/>
        <w:rPr>
          <w:rFonts w:ascii="Arial" w:hAnsi="Arial" w:cs="Arial"/>
          <w:b/>
        </w:rPr>
      </w:pPr>
      <w:r w:rsidRPr="00CC38DD">
        <w:rPr>
          <w:rFonts w:ascii="Arial" w:hAnsi="Arial" w:cs="Arial"/>
          <w:b/>
        </w:rPr>
        <w:t>DEGREE REQUIREMENTS</w:t>
      </w:r>
    </w:p>
    <w:p w14:paraId="73D7F445" w14:textId="77777777" w:rsidR="00C5495A" w:rsidRPr="00011DEA" w:rsidRDefault="00C5495A" w:rsidP="007B6060">
      <w:pPr>
        <w:pStyle w:val="BodyText"/>
        <w:spacing w:before="53" w:line="236" w:lineRule="exact"/>
        <w:ind w:left="0"/>
        <w:rPr>
          <w:rFonts w:ascii="Arial" w:hAnsi="Arial" w:cs="Arial"/>
        </w:rPr>
      </w:pPr>
      <w:r w:rsidRPr="00011DEA">
        <w:rPr>
          <w:rFonts w:ascii="Arial" w:hAnsi="Arial" w:cs="Arial"/>
          <w:spacing w:val="-5"/>
          <w:w w:val="105"/>
        </w:rPr>
        <w:t xml:space="preserve">The </w:t>
      </w:r>
      <w:r w:rsidRPr="00011DEA">
        <w:rPr>
          <w:rFonts w:ascii="Arial" w:hAnsi="Arial" w:cs="Arial"/>
          <w:spacing w:val="-4"/>
          <w:w w:val="105"/>
        </w:rPr>
        <w:t xml:space="preserve">M.Pr.S. </w:t>
      </w:r>
      <w:r w:rsidRPr="00011DEA">
        <w:rPr>
          <w:rFonts w:ascii="Arial" w:hAnsi="Arial" w:cs="Arial"/>
          <w:w w:val="105"/>
        </w:rPr>
        <w:t>is a 33 semester hour program built around a core of 18 semester hours</w:t>
      </w:r>
      <w:r w:rsidRPr="00011DEA">
        <w:rPr>
          <w:rFonts w:ascii="Arial" w:hAnsi="Arial" w:cs="Arial"/>
          <w:spacing w:val="-6"/>
          <w:w w:val="105"/>
        </w:rPr>
        <w:t xml:space="preserve"> </w:t>
      </w:r>
      <w:r w:rsidRPr="00011DEA">
        <w:rPr>
          <w:rFonts w:ascii="Arial" w:hAnsi="Arial" w:cs="Arial"/>
          <w:w w:val="105"/>
        </w:rPr>
        <w:t>of</w:t>
      </w:r>
      <w:r w:rsidRPr="00011DEA">
        <w:rPr>
          <w:rFonts w:ascii="Arial" w:hAnsi="Arial" w:cs="Arial"/>
          <w:spacing w:val="-6"/>
          <w:w w:val="105"/>
        </w:rPr>
        <w:t xml:space="preserve"> </w:t>
      </w:r>
      <w:r w:rsidRPr="00011DEA">
        <w:rPr>
          <w:rFonts w:ascii="Arial" w:hAnsi="Arial" w:cs="Arial"/>
          <w:w w:val="105"/>
        </w:rPr>
        <w:t>professional</w:t>
      </w:r>
      <w:r w:rsidRPr="00011DEA">
        <w:rPr>
          <w:rFonts w:ascii="Arial" w:hAnsi="Arial" w:cs="Arial"/>
          <w:spacing w:val="-6"/>
          <w:w w:val="105"/>
        </w:rPr>
        <w:t xml:space="preserve"> </w:t>
      </w:r>
      <w:r w:rsidRPr="00011DEA">
        <w:rPr>
          <w:rFonts w:ascii="Arial" w:hAnsi="Arial" w:cs="Arial"/>
          <w:w w:val="105"/>
        </w:rPr>
        <w:t>skill-building</w:t>
      </w:r>
      <w:r w:rsidRPr="00011DEA">
        <w:rPr>
          <w:rFonts w:ascii="Arial" w:hAnsi="Arial" w:cs="Arial"/>
          <w:spacing w:val="-6"/>
          <w:w w:val="105"/>
        </w:rPr>
        <w:t xml:space="preserve"> </w:t>
      </w:r>
      <w:r w:rsidRPr="00011DEA">
        <w:rPr>
          <w:rFonts w:ascii="Arial" w:hAnsi="Arial" w:cs="Arial"/>
          <w:w w:val="105"/>
        </w:rPr>
        <w:t>courses</w:t>
      </w:r>
      <w:r w:rsidRPr="00011DEA">
        <w:rPr>
          <w:rFonts w:ascii="Arial" w:hAnsi="Arial" w:cs="Arial"/>
          <w:spacing w:val="-6"/>
          <w:w w:val="105"/>
        </w:rPr>
        <w:t xml:space="preserve"> </w:t>
      </w:r>
      <w:r w:rsidRPr="00011DEA">
        <w:rPr>
          <w:rFonts w:ascii="Arial" w:hAnsi="Arial" w:cs="Arial"/>
          <w:w w:val="105"/>
        </w:rPr>
        <w:t>and</w:t>
      </w:r>
      <w:r w:rsidRPr="00011DEA">
        <w:rPr>
          <w:rFonts w:ascii="Arial" w:hAnsi="Arial" w:cs="Arial"/>
          <w:spacing w:val="-6"/>
          <w:w w:val="105"/>
        </w:rPr>
        <w:t xml:space="preserve"> </w:t>
      </w:r>
      <w:r w:rsidRPr="00011DEA">
        <w:rPr>
          <w:rFonts w:ascii="Arial" w:hAnsi="Arial" w:cs="Arial"/>
          <w:w w:val="105"/>
        </w:rPr>
        <w:t>an</w:t>
      </w:r>
      <w:r w:rsidRPr="00011DEA">
        <w:rPr>
          <w:rFonts w:ascii="Arial" w:hAnsi="Arial" w:cs="Arial"/>
          <w:spacing w:val="-6"/>
          <w:w w:val="105"/>
        </w:rPr>
        <w:t xml:space="preserve"> </w:t>
      </w:r>
      <w:r w:rsidRPr="00011DEA">
        <w:rPr>
          <w:rFonts w:ascii="Arial" w:hAnsi="Arial" w:cs="Arial"/>
          <w:w w:val="105"/>
        </w:rPr>
        <w:t>area</w:t>
      </w:r>
      <w:r w:rsidRPr="00011DEA">
        <w:rPr>
          <w:rFonts w:ascii="Arial" w:hAnsi="Arial" w:cs="Arial"/>
          <w:spacing w:val="-6"/>
          <w:w w:val="105"/>
        </w:rPr>
        <w:t xml:space="preserve"> </w:t>
      </w:r>
      <w:r w:rsidRPr="00011DEA">
        <w:rPr>
          <w:rFonts w:ascii="Arial" w:hAnsi="Arial" w:cs="Arial"/>
          <w:w w:val="105"/>
        </w:rPr>
        <w:t>of</w:t>
      </w:r>
      <w:r w:rsidRPr="00011DEA">
        <w:rPr>
          <w:rFonts w:ascii="Arial" w:hAnsi="Arial" w:cs="Arial"/>
          <w:spacing w:val="-6"/>
          <w:w w:val="105"/>
        </w:rPr>
        <w:t xml:space="preserve"> </w:t>
      </w:r>
      <w:r w:rsidRPr="00011DEA">
        <w:rPr>
          <w:rFonts w:ascii="Arial" w:hAnsi="Arial" w:cs="Arial"/>
          <w:w w:val="105"/>
        </w:rPr>
        <w:t>specialization</w:t>
      </w:r>
      <w:r w:rsidRPr="00011DEA">
        <w:rPr>
          <w:rFonts w:ascii="Arial" w:hAnsi="Arial" w:cs="Arial"/>
          <w:spacing w:val="-6"/>
          <w:w w:val="105"/>
        </w:rPr>
        <w:t xml:space="preserve"> </w:t>
      </w:r>
      <w:r w:rsidRPr="00011DEA">
        <w:rPr>
          <w:rFonts w:ascii="Arial" w:hAnsi="Arial" w:cs="Arial"/>
          <w:w w:val="105"/>
        </w:rPr>
        <w:t>comprised of</w:t>
      </w:r>
      <w:r w:rsidRPr="00011DEA">
        <w:rPr>
          <w:rFonts w:ascii="Arial" w:hAnsi="Arial" w:cs="Arial"/>
          <w:spacing w:val="-5"/>
          <w:w w:val="105"/>
        </w:rPr>
        <w:t xml:space="preserve"> </w:t>
      </w:r>
      <w:r w:rsidRPr="00011DEA">
        <w:rPr>
          <w:rFonts w:ascii="Arial" w:hAnsi="Arial" w:cs="Arial"/>
          <w:w w:val="105"/>
        </w:rPr>
        <w:t>12</w:t>
      </w:r>
      <w:r w:rsidRPr="00011DEA">
        <w:rPr>
          <w:rFonts w:ascii="Arial" w:hAnsi="Arial" w:cs="Arial"/>
          <w:spacing w:val="-5"/>
          <w:w w:val="105"/>
        </w:rPr>
        <w:t xml:space="preserve"> </w:t>
      </w:r>
      <w:r w:rsidRPr="00011DEA">
        <w:rPr>
          <w:rFonts w:ascii="Arial" w:hAnsi="Arial" w:cs="Arial"/>
          <w:w w:val="105"/>
        </w:rPr>
        <w:t>semester</w:t>
      </w:r>
      <w:r w:rsidRPr="00011DEA">
        <w:rPr>
          <w:rFonts w:ascii="Arial" w:hAnsi="Arial" w:cs="Arial"/>
          <w:spacing w:val="-5"/>
          <w:w w:val="105"/>
        </w:rPr>
        <w:t xml:space="preserve"> </w:t>
      </w:r>
      <w:r w:rsidRPr="00011DEA">
        <w:rPr>
          <w:rFonts w:ascii="Arial" w:hAnsi="Arial" w:cs="Arial"/>
          <w:w w:val="105"/>
        </w:rPr>
        <w:t>hours.</w:t>
      </w:r>
      <w:r w:rsidRPr="00011DEA">
        <w:rPr>
          <w:rFonts w:ascii="Arial" w:hAnsi="Arial" w:cs="Arial"/>
          <w:spacing w:val="-17"/>
          <w:w w:val="105"/>
        </w:rPr>
        <w:t xml:space="preserve"> </w:t>
      </w:r>
      <w:r w:rsidRPr="00011DEA">
        <w:rPr>
          <w:rFonts w:ascii="Arial" w:hAnsi="Arial" w:cs="Arial"/>
          <w:spacing w:val="-4"/>
          <w:w w:val="105"/>
        </w:rPr>
        <w:t>This</w:t>
      </w:r>
      <w:r w:rsidRPr="00011DEA">
        <w:rPr>
          <w:rFonts w:ascii="Arial" w:hAnsi="Arial" w:cs="Arial"/>
          <w:spacing w:val="-5"/>
          <w:w w:val="105"/>
        </w:rPr>
        <w:t xml:space="preserve"> </w:t>
      </w:r>
      <w:r w:rsidRPr="00011DEA">
        <w:rPr>
          <w:rFonts w:ascii="Arial" w:hAnsi="Arial" w:cs="Arial"/>
          <w:w w:val="105"/>
        </w:rPr>
        <w:t>option</w:t>
      </w:r>
      <w:r w:rsidRPr="00011DEA">
        <w:rPr>
          <w:rFonts w:ascii="Arial" w:hAnsi="Arial" w:cs="Arial"/>
          <w:spacing w:val="-5"/>
          <w:w w:val="105"/>
        </w:rPr>
        <w:t xml:space="preserve"> </w:t>
      </w:r>
      <w:r w:rsidRPr="00011DEA">
        <w:rPr>
          <w:rFonts w:ascii="Arial" w:hAnsi="Arial" w:cs="Arial"/>
          <w:w w:val="105"/>
        </w:rPr>
        <w:t>includes</w:t>
      </w:r>
      <w:r w:rsidRPr="00011DEA">
        <w:rPr>
          <w:rFonts w:ascii="Arial" w:hAnsi="Arial" w:cs="Arial"/>
          <w:spacing w:val="-5"/>
          <w:w w:val="105"/>
        </w:rPr>
        <w:t xml:space="preserve"> </w:t>
      </w:r>
      <w:r w:rsidRPr="00011DEA">
        <w:rPr>
          <w:rFonts w:ascii="Arial" w:hAnsi="Arial" w:cs="Arial"/>
          <w:w w:val="105"/>
        </w:rPr>
        <w:t>a</w:t>
      </w:r>
      <w:r w:rsidRPr="00011DEA">
        <w:rPr>
          <w:rFonts w:ascii="Arial" w:hAnsi="Arial" w:cs="Arial"/>
          <w:spacing w:val="-5"/>
          <w:w w:val="105"/>
        </w:rPr>
        <w:t xml:space="preserve"> </w:t>
      </w:r>
      <w:r w:rsidRPr="00011DEA">
        <w:rPr>
          <w:rFonts w:ascii="Arial" w:hAnsi="Arial" w:cs="Arial"/>
          <w:w w:val="105"/>
        </w:rPr>
        <w:t>three</w:t>
      </w:r>
      <w:r w:rsidRPr="00011DEA">
        <w:rPr>
          <w:rFonts w:ascii="Arial" w:hAnsi="Arial" w:cs="Arial"/>
          <w:spacing w:val="-5"/>
          <w:w w:val="105"/>
        </w:rPr>
        <w:t xml:space="preserve"> </w:t>
      </w:r>
      <w:r w:rsidRPr="00011DEA">
        <w:rPr>
          <w:rFonts w:ascii="Arial" w:hAnsi="Arial" w:cs="Arial"/>
          <w:w w:val="105"/>
        </w:rPr>
        <w:t>credit</w:t>
      </w:r>
      <w:r w:rsidRPr="00011DEA">
        <w:rPr>
          <w:rFonts w:ascii="Arial" w:hAnsi="Arial" w:cs="Arial"/>
          <w:spacing w:val="-5"/>
          <w:w w:val="105"/>
        </w:rPr>
        <w:t xml:space="preserve"> </w:t>
      </w:r>
      <w:r w:rsidRPr="00011DEA">
        <w:rPr>
          <w:rFonts w:ascii="Arial" w:hAnsi="Arial" w:cs="Arial"/>
          <w:w w:val="105"/>
        </w:rPr>
        <w:t>hour</w:t>
      </w:r>
      <w:r w:rsidRPr="00011DEA">
        <w:rPr>
          <w:rFonts w:ascii="Arial" w:hAnsi="Arial" w:cs="Arial"/>
          <w:spacing w:val="-5"/>
          <w:w w:val="105"/>
        </w:rPr>
        <w:t xml:space="preserve"> </w:t>
      </w:r>
      <w:r w:rsidRPr="00011DEA">
        <w:rPr>
          <w:rFonts w:ascii="Arial" w:hAnsi="Arial" w:cs="Arial"/>
          <w:w w:val="105"/>
        </w:rPr>
        <w:t>capstone</w:t>
      </w:r>
      <w:r w:rsidRPr="00011DEA">
        <w:rPr>
          <w:rFonts w:ascii="Arial" w:hAnsi="Arial" w:cs="Arial"/>
          <w:spacing w:val="-5"/>
          <w:w w:val="105"/>
        </w:rPr>
        <w:t xml:space="preserve"> </w:t>
      </w:r>
      <w:r w:rsidRPr="00011DEA">
        <w:rPr>
          <w:rFonts w:ascii="Arial" w:hAnsi="Arial" w:cs="Arial"/>
          <w:w w:val="105"/>
        </w:rPr>
        <w:t>experience within</w:t>
      </w:r>
      <w:r w:rsidRPr="00011DEA">
        <w:rPr>
          <w:rFonts w:ascii="Arial" w:hAnsi="Arial" w:cs="Arial"/>
          <w:spacing w:val="-13"/>
          <w:w w:val="105"/>
        </w:rPr>
        <w:t xml:space="preserve"> </w:t>
      </w:r>
      <w:r w:rsidRPr="00011DEA">
        <w:rPr>
          <w:rFonts w:ascii="Arial" w:hAnsi="Arial" w:cs="Arial"/>
          <w:w w:val="105"/>
        </w:rPr>
        <w:t>the</w:t>
      </w:r>
      <w:r w:rsidRPr="00011DEA">
        <w:rPr>
          <w:rFonts w:ascii="Arial" w:hAnsi="Arial" w:cs="Arial"/>
          <w:spacing w:val="-13"/>
          <w:w w:val="105"/>
        </w:rPr>
        <w:t xml:space="preserve"> </w:t>
      </w:r>
      <w:r w:rsidRPr="00011DEA">
        <w:rPr>
          <w:rFonts w:ascii="Arial" w:hAnsi="Arial" w:cs="Arial"/>
          <w:w w:val="105"/>
        </w:rPr>
        <w:t>area</w:t>
      </w:r>
      <w:r w:rsidRPr="00011DEA">
        <w:rPr>
          <w:rFonts w:ascii="Arial" w:hAnsi="Arial" w:cs="Arial"/>
          <w:spacing w:val="-13"/>
          <w:w w:val="105"/>
        </w:rPr>
        <w:t xml:space="preserve"> </w:t>
      </w:r>
      <w:r w:rsidRPr="00011DEA">
        <w:rPr>
          <w:rFonts w:ascii="Arial" w:hAnsi="Arial" w:cs="Arial"/>
          <w:w w:val="105"/>
        </w:rPr>
        <w:t>of</w:t>
      </w:r>
      <w:r w:rsidRPr="00011DEA">
        <w:rPr>
          <w:rFonts w:ascii="Arial" w:hAnsi="Arial" w:cs="Arial"/>
          <w:spacing w:val="-13"/>
          <w:w w:val="105"/>
        </w:rPr>
        <w:t xml:space="preserve"> </w:t>
      </w:r>
      <w:r w:rsidRPr="00011DEA">
        <w:rPr>
          <w:rFonts w:ascii="Arial" w:hAnsi="Arial" w:cs="Arial"/>
          <w:w w:val="105"/>
        </w:rPr>
        <w:t>specialization.</w:t>
      </w:r>
      <w:r w:rsidRPr="00011DEA">
        <w:rPr>
          <w:rFonts w:ascii="Arial" w:hAnsi="Arial" w:cs="Arial"/>
          <w:spacing w:val="-13"/>
          <w:w w:val="105"/>
        </w:rPr>
        <w:t xml:space="preserve"> </w:t>
      </w:r>
      <w:r w:rsidRPr="00011DEA">
        <w:rPr>
          <w:rFonts w:ascii="Arial" w:hAnsi="Arial" w:cs="Arial"/>
          <w:w w:val="105"/>
        </w:rPr>
        <w:t>Students</w:t>
      </w:r>
      <w:r w:rsidRPr="00011DEA">
        <w:rPr>
          <w:rFonts w:ascii="Arial" w:hAnsi="Arial" w:cs="Arial"/>
          <w:spacing w:val="-13"/>
          <w:w w:val="105"/>
        </w:rPr>
        <w:t xml:space="preserve"> </w:t>
      </w:r>
      <w:r w:rsidRPr="00011DEA">
        <w:rPr>
          <w:rFonts w:ascii="Arial" w:hAnsi="Arial" w:cs="Arial"/>
          <w:spacing w:val="-3"/>
          <w:w w:val="105"/>
        </w:rPr>
        <w:t>may</w:t>
      </w:r>
      <w:r w:rsidRPr="00011DEA">
        <w:rPr>
          <w:rFonts w:ascii="Arial" w:hAnsi="Arial" w:cs="Arial"/>
          <w:spacing w:val="-13"/>
          <w:w w:val="105"/>
        </w:rPr>
        <w:t xml:space="preserve"> </w:t>
      </w:r>
      <w:r w:rsidRPr="00011DEA">
        <w:rPr>
          <w:rFonts w:ascii="Arial" w:hAnsi="Arial" w:cs="Arial"/>
          <w:w w:val="105"/>
        </w:rPr>
        <w:t>elect</w:t>
      </w:r>
      <w:r w:rsidRPr="00011DEA">
        <w:rPr>
          <w:rFonts w:ascii="Arial" w:hAnsi="Arial" w:cs="Arial"/>
          <w:spacing w:val="-13"/>
          <w:w w:val="105"/>
        </w:rPr>
        <w:t xml:space="preserve"> </w:t>
      </w:r>
      <w:r w:rsidRPr="00011DEA">
        <w:rPr>
          <w:rFonts w:ascii="Arial" w:hAnsi="Arial" w:cs="Arial"/>
          <w:w w:val="105"/>
        </w:rPr>
        <w:t>a</w:t>
      </w:r>
      <w:r w:rsidRPr="00011DEA">
        <w:rPr>
          <w:rFonts w:ascii="Arial" w:hAnsi="Arial" w:cs="Arial"/>
          <w:spacing w:val="-13"/>
          <w:w w:val="105"/>
        </w:rPr>
        <w:t xml:space="preserve"> </w:t>
      </w:r>
      <w:r w:rsidRPr="00011DEA">
        <w:rPr>
          <w:rFonts w:ascii="Arial" w:hAnsi="Arial" w:cs="Arial"/>
          <w:w w:val="105"/>
        </w:rPr>
        <w:t>36</w:t>
      </w:r>
      <w:r w:rsidRPr="00011DEA">
        <w:rPr>
          <w:rFonts w:ascii="Arial" w:hAnsi="Arial" w:cs="Arial"/>
          <w:spacing w:val="-13"/>
          <w:w w:val="105"/>
        </w:rPr>
        <w:t xml:space="preserve"> </w:t>
      </w:r>
      <w:r w:rsidRPr="00011DEA">
        <w:rPr>
          <w:rFonts w:ascii="Arial" w:hAnsi="Arial" w:cs="Arial"/>
          <w:w w:val="105"/>
        </w:rPr>
        <w:t>semester</w:t>
      </w:r>
      <w:r w:rsidRPr="00011DEA">
        <w:rPr>
          <w:rFonts w:ascii="Arial" w:hAnsi="Arial" w:cs="Arial"/>
          <w:spacing w:val="-13"/>
          <w:w w:val="105"/>
        </w:rPr>
        <w:t xml:space="preserve"> </w:t>
      </w:r>
      <w:r w:rsidRPr="00011DEA">
        <w:rPr>
          <w:rFonts w:ascii="Arial" w:hAnsi="Arial" w:cs="Arial"/>
          <w:w w:val="105"/>
        </w:rPr>
        <w:t>hour</w:t>
      </w:r>
      <w:r w:rsidRPr="00011DEA">
        <w:rPr>
          <w:rFonts w:ascii="Arial" w:hAnsi="Arial" w:cs="Arial"/>
          <w:spacing w:val="-13"/>
          <w:w w:val="105"/>
        </w:rPr>
        <w:t xml:space="preserve"> </w:t>
      </w:r>
      <w:r w:rsidRPr="00011DEA">
        <w:rPr>
          <w:rFonts w:ascii="Arial" w:hAnsi="Arial" w:cs="Arial"/>
          <w:w w:val="105"/>
        </w:rPr>
        <w:t>program</w:t>
      </w:r>
      <w:r w:rsidRPr="00011DEA">
        <w:rPr>
          <w:rFonts w:ascii="Arial" w:hAnsi="Arial" w:cs="Arial"/>
          <w:spacing w:val="-13"/>
          <w:w w:val="105"/>
        </w:rPr>
        <w:t xml:space="preserve"> </w:t>
      </w:r>
      <w:r w:rsidRPr="00011DEA">
        <w:rPr>
          <w:rFonts w:ascii="Arial" w:hAnsi="Arial" w:cs="Arial"/>
          <w:spacing w:val="-3"/>
          <w:w w:val="105"/>
        </w:rPr>
        <w:t xml:space="preserve">by </w:t>
      </w:r>
      <w:r w:rsidRPr="00011DEA">
        <w:rPr>
          <w:rFonts w:ascii="Arial" w:hAnsi="Arial" w:cs="Arial"/>
          <w:w w:val="105"/>
        </w:rPr>
        <w:t>pursuing</w:t>
      </w:r>
      <w:r w:rsidRPr="00011DEA">
        <w:rPr>
          <w:rFonts w:ascii="Arial" w:hAnsi="Arial" w:cs="Arial"/>
          <w:spacing w:val="-10"/>
          <w:w w:val="105"/>
        </w:rPr>
        <w:t xml:space="preserve"> </w:t>
      </w:r>
      <w:r w:rsidRPr="00011DEA">
        <w:rPr>
          <w:rFonts w:ascii="Arial" w:hAnsi="Arial" w:cs="Arial"/>
          <w:w w:val="105"/>
        </w:rPr>
        <w:t>a</w:t>
      </w:r>
      <w:r w:rsidRPr="00011DEA">
        <w:rPr>
          <w:rFonts w:ascii="Arial" w:hAnsi="Arial" w:cs="Arial"/>
          <w:spacing w:val="-10"/>
          <w:w w:val="105"/>
        </w:rPr>
        <w:t xml:space="preserve"> </w:t>
      </w:r>
      <w:r w:rsidRPr="00011DEA">
        <w:rPr>
          <w:rFonts w:ascii="Arial" w:hAnsi="Arial" w:cs="Arial"/>
          <w:w w:val="105"/>
        </w:rPr>
        <w:t>thesis</w:t>
      </w:r>
      <w:r w:rsidRPr="00011DEA">
        <w:rPr>
          <w:rFonts w:ascii="Arial" w:hAnsi="Arial" w:cs="Arial"/>
          <w:spacing w:val="-10"/>
          <w:w w:val="105"/>
        </w:rPr>
        <w:t xml:space="preserve"> </w:t>
      </w:r>
      <w:r w:rsidRPr="00011DEA">
        <w:rPr>
          <w:rFonts w:ascii="Arial" w:hAnsi="Arial" w:cs="Arial"/>
          <w:w w:val="105"/>
        </w:rPr>
        <w:t>option.</w:t>
      </w:r>
      <w:r w:rsidRPr="00011DEA">
        <w:rPr>
          <w:rFonts w:ascii="Arial" w:hAnsi="Arial" w:cs="Arial"/>
          <w:spacing w:val="-10"/>
          <w:w w:val="105"/>
        </w:rPr>
        <w:t xml:space="preserve"> </w:t>
      </w:r>
      <w:r w:rsidRPr="00011DEA">
        <w:rPr>
          <w:rFonts w:ascii="Arial" w:hAnsi="Arial" w:cs="Arial"/>
          <w:w w:val="105"/>
        </w:rPr>
        <w:t>Existing</w:t>
      </w:r>
      <w:r w:rsidRPr="00011DEA">
        <w:rPr>
          <w:rFonts w:ascii="Arial" w:hAnsi="Arial" w:cs="Arial"/>
          <w:spacing w:val="-10"/>
          <w:w w:val="105"/>
        </w:rPr>
        <w:t xml:space="preserve"> </w:t>
      </w:r>
      <w:r w:rsidRPr="00011DEA">
        <w:rPr>
          <w:rFonts w:ascii="Arial" w:hAnsi="Arial" w:cs="Arial"/>
          <w:w w:val="105"/>
        </w:rPr>
        <w:t>specializations</w:t>
      </w:r>
      <w:r w:rsidRPr="00011DEA">
        <w:rPr>
          <w:rFonts w:ascii="Arial" w:hAnsi="Arial" w:cs="Arial"/>
          <w:spacing w:val="-10"/>
          <w:w w:val="105"/>
        </w:rPr>
        <w:t xml:space="preserve"> </w:t>
      </w:r>
      <w:r w:rsidRPr="00011DEA">
        <w:rPr>
          <w:rFonts w:ascii="Arial" w:hAnsi="Arial" w:cs="Arial"/>
          <w:w w:val="105"/>
        </w:rPr>
        <w:t>include:</w:t>
      </w:r>
      <w:r w:rsidRPr="00011DEA">
        <w:rPr>
          <w:rFonts w:ascii="Arial" w:hAnsi="Arial" w:cs="Arial"/>
          <w:spacing w:val="-10"/>
          <w:w w:val="105"/>
        </w:rPr>
        <w:t xml:space="preserve"> </w:t>
      </w:r>
      <w:r w:rsidRPr="00011DEA">
        <w:rPr>
          <w:rFonts w:ascii="Arial" w:hAnsi="Arial" w:cs="Arial"/>
          <w:w w:val="105"/>
        </w:rPr>
        <w:t>community</w:t>
      </w:r>
      <w:r w:rsidRPr="00011DEA">
        <w:rPr>
          <w:rFonts w:ascii="Arial" w:hAnsi="Arial" w:cs="Arial"/>
          <w:spacing w:val="-10"/>
          <w:w w:val="105"/>
        </w:rPr>
        <w:t xml:space="preserve"> </w:t>
      </w:r>
      <w:r w:rsidRPr="00011DEA">
        <w:rPr>
          <w:rFonts w:ascii="Arial" w:hAnsi="Arial" w:cs="Arial"/>
          <w:w w:val="105"/>
        </w:rPr>
        <w:t>development; higher education administration; information technology; and security and safety leadership.</w:t>
      </w:r>
    </w:p>
    <w:p w14:paraId="3EC2F9B2" w14:textId="2E54524D" w:rsidR="00C5495A" w:rsidRPr="00CC38DD" w:rsidRDefault="00CC38DD" w:rsidP="00CC38DD">
      <w:pPr>
        <w:pStyle w:val="BodyText"/>
        <w:ind w:left="6840"/>
        <w:rPr>
          <w:rFonts w:ascii="Arial" w:hAnsi="Arial" w:cs="Arial"/>
          <w:b/>
        </w:rPr>
      </w:pPr>
      <w:r>
        <w:rPr>
          <w:rFonts w:ascii="Arial" w:hAnsi="Arial" w:cs="Arial"/>
          <w:b/>
          <w:w w:val="105"/>
        </w:rPr>
        <w:t xml:space="preserve">                 Hours</w:t>
      </w:r>
    </w:p>
    <w:p w14:paraId="58F1FA9A" w14:textId="77777777" w:rsidR="00C5495A" w:rsidRPr="00011DEA" w:rsidRDefault="00C5495A" w:rsidP="00CC38DD">
      <w:pPr>
        <w:pStyle w:val="BodyText"/>
        <w:tabs>
          <w:tab w:val="right" w:leader="dot" w:pos="8640"/>
        </w:tabs>
        <w:spacing w:before="0" w:line="235" w:lineRule="exact"/>
        <w:ind w:left="120" w:right="0" w:firstLine="0"/>
        <w:jc w:val="left"/>
        <w:rPr>
          <w:rFonts w:ascii="Arial" w:hAnsi="Arial" w:cs="Arial"/>
        </w:rPr>
      </w:pPr>
      <w:r w:rsidRPr="00011DEA">
        <w:rPr>
          <w:rFonts w:ascii="Arial" w:hAnsi="Arial" w:cs="Arial"/>
          <w:w w:val="105"/>
        </w:rPr>
        <w:t>Core Courses</w:t>
      </w:r>
      <w:r w:rsidRPr="00011DEA">
        <w:rPr>
          <w:rFonts w:ascii="Arial" w:hAnsi="Arial" w:cs="Arial"/>
          <w:spacing w:val="15"/>
          <w:w w:val="105"/>
        </w:rPr>
        <w:t xml:space="preserve"> </w:t>
      </w:r>
      <w:r w:rsidRPr="00011DEA">
        <w:rPr>
          <w:rFonts w:ascii="Arial" w:hAnsi="Arial" w:cs="Arial"/>
          <w:w w:val="105"/>
        </w:rPr>
        <w:t>of</w:t>
      </w:r>
      <w:r w:rsidRPr="00011DEA">
        <w:rPr>
          <w:rFonts w:ascii="Arial" w:hAnsi="Arial" w:cs="Arial"/>
          <w:spacing w:val="7"/>
          <w:w w:val="105"/>
        </w:rPr>
        <w:t xml:space="preserve"> </w:t>
      </w:r>
      <w:r w:rsidRPr="00011DEA">
        <w:rPr>
          <w:rFonts w:ascii="Arial" w:hAnsi="Arial" w:cs="Arial"/>
          <w:w w:val="105"/>
        </w:rPr>
        <w:t>Study</w:t>
      </w:r>
      <w:r w:rsidRPr="00011DEA">
        <w:rPr>
          <w:rFonts w:ascii="Arial" w:hAnsi="Arial" w:cs="Arial"/>
          <w:w w:val="105"/>
        </w:rPr>
        <w:tab/>
        <w:t>18</w:t>
      </w:r>
    </w:p>
    <w:p w14:paraId="5627D716" w14:textId="5AB832C5" w:rsidR="00C5495A" w:rsidRPr="00011DEA" w:rsidRDefault="00C5495A" w:rsidP="00CC38DD">
      <w:pPr>
        <w:pStyle w:val="BodyText"/>
        <w:tabs>
          <w:tab w:val="right" w:leader="dot" w:pos="8640"/>
        </w:tabs>
        <w:spacing w:before="0"/>
        <w:ind w:left="120" w:right="0" w:firstLine="0"/>
        <w:jc w:val="left"/>
        <w:rPr>
          <w:rFonts w:ascii="Arial" w:hAnsi="Arial" w:cs="Arial"/>
        </w:rPr>
      </w:pPr>
      <w:r w:rsidRPr="00011DEA">
        <w:rPr>
          <w:rFonts w:ascii="Arial" w:hAnsi="Arial" w:cs="Arial"/>
          <w:w w:val="110"/>
        </w:rPr>
        <w:t>Area</w:t>
      </w:r>
      <w:r w:rsidRPr="00011DEA">
        <w:rPr>
          <w:rFonts w:ascii="Arial" w:hAnsi="Arial" w:cs="Arial"/>
          <w:spacing w:val="4"/>
          <w:w w:val="110"/>
        </w:rPr>
        <w:t xml:space="preserve"> </w:t>
      </w:r>
      <w:r w:rsidRPr="00011DEA">
        <w:rPr>
          <w:rFonts w:ascii="Arial" w:hAnsi="Arial" w:cs="Arial"/>
          <w:w w:val="110"/>
        </w:rPr>
        <w:t>of</w:t>
      </w:r>
      <w:r w:rsidRPr="00011DEA">
        <w:rPr>
          <w:rFonts w:ascii="Arial" w:hAnsi="Arial" w:cs="Arial"/>
          <w:spacing w:val="4"/>
          <w:w w:val="110"/>
        </w:rPr>
        <w:t xml:space="preserve"> </w:t>
      </w:r>
      <w:r w:rsidR="00CC38DD">
        <w:rPr>
          <w:rFonts w:ascii="Arial" w:hAnsi="Arial" w:cs="Arial"/>
          <w:w w:val="110"/>
        </w:rPr>
        <w:t>Specialization</w:t>
      </w:r>
      <w:r w:rsidR="00CC38DD">
        <w:rPr>
          <w:rFonts w:ascii="Arial" w:hAnsi="Arial" w:cs="Arial"/>
          <w:w w:val="110"/>
        </w:rPr>
        <w:tab/>
      </w:r>
      <w:r w:rsidRPr="00011DEA">
        <w:rPr>
          <w:rFonts w:ascii="Arial" w:hAnsi="Arial" w:cs="Arial"/>
          <w:w w:val="110"/>
        </w:rPr>
        <w:t>12</w:t>
      </w:r>
    </w:p>
    <w:p w14:paraId="51734B78" w14:textId="77777777" w:rsidR="00C5495A" w:rsidRPr="00011DEA" w:rsidRDefault="00C5495A" w:rsidP="007B6060">
      <w:pPr>
        <w:pStyle w:val="BodyText"/>
        <w:spacing w:before="52" w:line="236" w:lineRule="exact"/>
        <w:ind w:left="0"/>
        <w:rPr>
          <w:rFonts w:ascii="Arial" w:hAnsi="Arial" w:cs="Arial"/>
        </w:rPr>
      </w:pPr>
      <w:r w:rsidRPr="00CC38DD">
        <w:rPr>
          <w:rFonts w:ascii="Arial" w:hAnsi="Arial" w:cs="Arial"/>
          <w:w w:val="105"/>
        </w:rPr>
        <w:lastRenderedPageBreak/>
        <w:t>NON-THESIS OPTION</w:t>
      </w:r>
      <w:r w:rsidRPr="00011DEA">
        <w:rPr>
          <w:rFonts w:ascii="Arial" w:hAnsi="Arial" w:cs="Arial"/>
          <w:w w:val="105"/>
        </w:rPr>
        <w:t xml:space="preserve"> (3 credit hours): Students choosing the Non-Thesis </w:t>
      </w:r>
      <w:bookmarkStart w:id="119" w:name="MASTER_OF_SCIENCE_IN_CRIMINAL_JUSTICE"/>
      <w:bookmarkEnd w:id="119"/>
      <w:r w:rsidRPr="00011DEA">
        <w:rPr>
          <w:rFonts w:ascii="Arial" w:hAnsi="Arial" w:cs="Arial"/>
          <w:w w:val="105"/>
        </w:rPr>
        <w:t>Option</w:t>
      </w:r>
      <w:r w:rsidRPr="00011DEA">
        <w:rPr>
          <w:rFonts w:ascii="Arial" w:hAnsi="Arial" w:cs="Arial"/>
          <w:spacing w:val="-14"/>
          <w:w w:val="105"/>
        </w:rPr>
        <w:t xml:space="preserve"> </w:t>
      </w:r>
      <w:r w:rsidRPr="00011DEA">
        <w:rPr>
          <w:rFonts w:ascii="Arial" w:hAnsi="Arial" w:cs="Arial"/>
          <w:w w:val="105"/>
        </w:rPr>
        <w:t>must</w:t>
      </w:r>
      <w:r w:rsidRPr="00011DEA">
        <w:rPr>
          <w:rFonts w:ascii="Arial" w:hAnsi="Arial" w:cs="Arial"/>
          <w:spacing w:val="-14"/>
          <w:w w:val="105"/>
        </w:rPr>
        <w:t xml:space="preserve"> </w:t>
      </w:r>
      <w:r w:rsidRPr="00011DEA">
        <w:rPr>
          <w:rFonts w:ascii="Arial" w:hAnsi="Arial" w:cs="Arial"/>
          <w:w w:val="105"/>
        </w:rPr>
        <w:t>complete</w:t>
      </w:r>
      <w:r w:rsidRPr="00011DEA">
        <w:rPr>
          <w:rFonts w:ascii="Arial" w:hAnsi="Arial" w:cs="Arial"/>
          <w:spacing w:val="-14"/>
          <w:w w:val="105"/>
        </w:rPr>
        <w:t xml:space="preserve"> </w:t>
      </w:r>
      <w:r w:rsidRPr="00011DEA">
        <w:rPr>
          <w:rFonts w:ascii="Arial" w:hAnsi="Arial" w:cs="Arial"/>
          <w:w w:val="105"/>
        </w:rPr>
        <w:t>a</w:t>
      </w:r>
      <w:r w:rsidRPr="00011DEA">
        <w:rPr>
          <w:rFonts w:ascii="Arial" w:hAnsi="Arial" w:cs="Arial"/>
          <w:spacing w:val="-14"/>
          <w:w w:val="105"/>
        </w:rPr>
        <w:t xml:space="preserve"> </w:t>
      </w:r>
      <w:r w:rsidRPr="00011DEA">
        <w:rPr>
          <w:rFonts w:ascii="Arial" w:hAnsi="Arial" w:cs="Arial"/>
          <w:w w:val="105"/>
        </w:rPr>
        <w:t>three-hour</w:t>
      </w:r>
      <w:r w:rsidRPr="00011DEA">
        <w:rPr>
          <w:rFonts w:ascii="Arial" w:hAnsi="Arial" w:cs="Arial"/>
          <w:spacing w:val="-14"/>
          <w:w w:val="105"/>
        </w:rPr>
        <w:t xml:space="preserve"> </w:t>
      </w:r>
      <w:r w:rsidRPr="00011DEA">
        <w:rPr>
          <w:rFonts w:ascii="Arial" w:hAnsi="Arial" w:cs="Arial"/>
          <w:w w:val="105"/>
        </w:rPr>
        <w:t>capstone</w:t>
      </w:r>
      <w:r w:rsidRPr="00011DEA">
        <w:rPr>
          <w:rFonts w:ascii="Arial" w:hAnsi="Arial" w:cs="Arial"/>
          <w:spacing w:val="-14"/>
          <w:w w:val="105"/>
        </w:rPr>
        <w:t xml:space="preserve"> </w:t>
      </w:r>
      <w:r w:rsidRPr="00011DEA">
        <w:rPr>
          <w:rFonts w:ascii="Arial" w:hAnsi="Arial" w:cs="Arial"/>
          <w:w w:val="105"/>
        </w:rPr>
        <w:t>project</w:t>
      </w:r>
      <w:r w:rsidRPr="00011DEA">
        <w:rPr>
          <w:rFonts w:ascii="Arial" w:hAnsi="Arial" w:cs="Arial"/>
          <w:spacing w:val="-14"/>
          <w:w w:val="105"/>
        </w:rPr>
        <w:t xml:space="preserve"> </w:t>
      </w:r>
      <w:r w:rsidRPr="00011DEA">
        <w:rPr>
          <w:rFonts w:ascii="Arial" w:hAnsi="Arial" w:cs="Arial"/>
          <w:w w:val="105"/>
        </w:rPr>
        <w:t>(PRS</w:t>
      </w:r>
      <w:r w:rsidRPr="00011DEA">
        <w:rPr>
          <w:rFonts w:ascii="Arial" w:hAnsi="Arial" w:cs="Arial"/>
          <w:spacing w:val="-14"/>
          <w:w w:val="105"/>
        </w:rPr>
        <w:t xml:space="preserve"> </w:t>
      </w:r>
      <w:r w:rsidRPr="00011DEA">
        <w:rPr>
          <w:rFonts w:ascii="Arial" w:hAnsi="Arial" w:cs="Arial"/>
          <w:w w:val="105"/>
        </w:rPr>
        <w:t>695)</w:t>
      </w:r>
      <w:r w:rsidRPr="00011DEA">
        <w:rPr>
          <w:rFonts w:ascii="Arial" w:hAnsi="Arial" w:cs="Arial"/>
          <w:spacing w:val="-14"/>
          <w:w w:val="105"/>
        </w:rPr>
        <w:t xml:space="preserve"> </w:t>
      </w:r>
      <w:r w:rsidRPr="00011DEA">
        <w:rPr>
          <w:rFonts w:ascii="Arial" w:hAnsi="Arial" w:cs="Arial"/>
          <w:w w:val="105"/>
        </w:rPr>
        <w:t>related</w:t>
      </w:r>
      <w:r w:rsidRPr="00011DEA">
        <w:rPr>
          <w:rFonts w:ascii="Arial" w:hAnsi="Arial" w:cs="Arial"/>
          <w:spacing w:val="-14"/>
          <w:w w:val="105"/>
        </w:rPr>
        <w:t xml:space="preserve"> </w:t>
      </w:r>
      <w:r w:rsidRPr="00011DEA">
        <w:rPr>
          <w:rFonts w:ascii="Arial" w:hAnsi="Arial" w:cs="Arial"/>
          <w:w w:val="105"/>
        </w:rPr>
        <w:t>to</w:t>
      </w:r>
      <w:r w:rsidRPr="00011DEA">
        <w:rPr>
          <w:rFonts w:ascii="Arial" w:hAnsi="Arial" w:cs="Arial"/>
          <w:spacing w:val="-14"/>
          <w:w w:val="105"/>
        </w:rPr>
        <w:t xml:space="preserve"> </w:t>
      </w:r>
      <w:r w:rsidRPr="00011DEA">
        <w:rPr>
          <w:rFonts w:ascii="Arial" w:hAnsi="Arial" w:cs="Arial"/>
          <w:w w:val="105"/>
        </w:rPr>
        <w:t>their</w:t>
      </w:r>
      <w:r w:rsidRPr="00011DEA">
        <w:rPr>
          <w:rFonts w:ascii="Arial" w:hAnsi="Arial" w:cs="Arial"/>
          <w:spacing w:val="-14"/>
          <w:w w:val="105"/>
        </w:rPr>
        <w:t xml:space="preserve"> </w:t>
      </w:r>
      <w:r w:rsidRPr="00011DEA">
        <w:rPr>
          <w:rFonts w:ascii="Arial" w:hAnsi="Arial" w:cs="Arial"/>
          <w:w w:val="105"/>
        </w:rPr>
        <w:t>area of</w:t>
      </w:r>
      <w:r w:rsidRPr="00011DEA">
        <w:rPr>
          <w:rFonts w:ascii="Arial" w:hAnsi="Arial" w:cs="Arial"/>
          <w:spacing w:val="28"/>
          <w:w w:val="105"/>
        </w:rPr>
        <w:t xml:space="preserve"> </w:t>
      </w:r>
      <w:r w:rsidRPr="00011DEA">
        <w:rPr>
          <w:rFonts w:ascii="Arial" w:hAnsi="Arial" w:cs="Arial"/>
          <w:w w:val="105"/>
        </w:rPr>
        <w:t>specialization.</w:t>
      </w:r>
    </w:p>
    <w:p w14:paraId="4F232AB0" w14:textId="77777777" w:rsidR="00C5495A" w:rsidRPr="00011DEA" w:rsidRDefault="00C5495A" w:rsidP="007B6060">
      <w:pPr>
        <w:pStyle w:val="BodyText"/>
        <w:spacing w:before="59" w:line="236" w:lineRule="exact"/>
        <w:ind w:left="0"/>
        <w:rPr>
          <w:rFonts w:ascii="Arial" w:hAnsi="Arial" w:cs="Arial"/>
        </w:rPr>
      </w:pPr>
      <w:r w:rsidRPr="00CC38DD">
        <w:rPr>
          <w:rFonts w:ascii="Arial" w:hAnsi="Arial" w:cs="Arial"/>
          <w:w w:val="105"/>
        </w:rPr>
        <w:t>THESIS OPTION AND DEFENSE</w:t>
      </w:r>
      <w:r w:rsidRPr="00011DEA">
        <w:rPr>
          <w:rFonts w:ascii="Arial" w:hAnsi="Arial" w:cs="Arial"/>
          <w:w w:val="105"/>
        </w:rPr>
        <w:t xml:space="preserve"> (3-6 credit hours): Students choosing the Thesis</w:t>
      </w:r>
      <w:r w:rsidRPr="00011DEA">
        <w:rPr>
          <w:rFonts w:ascii="Arial" w:hAnsi="Arial" w:cs="Arial"/>
          <w:spacing w:val="-2"/>
          <w:w w:val="105"/>
        </w:rPr>
        <w:t xml:space="preserve"> </w:t>
      </w:r>
      <w:r w:rsidRPr="00011DEA">
        <w:rPr>
          <w:rFonts w:ascii="Arial" w:hAnsi="Arial" w:cs="Arial"/>
          <w:w w:val="105"/>
        </w:rPr>
        <w:t xml:space="preserve">Option must enroll in PRS 695 each semester while preparing or defending </w:t>
      </w:r>
      <w:r w:rsidRPr="00011DEA">
        <w:rPr>
          <w:rFonts w:ascii="Arial" w:hAnsi="Arial" w:cs="Arial"/>
        </w:rPr>
        <w:t>the</w:t>
      </w:r>
      <w:r w:rsidRPr="00011DEA">
        <w:rPr>
          <w:rFonts w:ascii="Arial" w:hAnsi="Arial" w:cs="Arial"/>
          <w:spacing w:val="9"/>
        </w:rPr>
        <w:t xml:space="preserve"> </w:t>
      </w:r>
      <w:r w:rsidRPr="00011DEA">
        <w:rPr>
          <w:rFonts w:ascii="Arial" w:hAnsi="Arial" w:cs="Arial"/>
        </w:rPr>
        <w:t>thesis.</w:t>
      </w:r>
    </w:p>
    <w:p w14:paraId="13297197" w14:textId="77777777" w:rsidR="00C5495A" w:rsidRPr="00011DEA" w:rsidRDefault="00C5495A" w:rsidP="007B6060">
      <w:pPr>
        <w:pStyle w:val="BodyText"/>
        <w:spacing w:before="59" w:line="236" w:lineRule="exact"/>
        <w:ind w:left="0"/>
        <w:rPr>
          <w:rFonts w:ascii="Arial" w:hAnsi="Arial" w:cs="Arial"/>
        </w:rPr>
      </w:pPr>
      <w:r w:rsidRPr="00011DEA">
        <w:rPr>
          <w:rFonts w:ascii="Arial" w:hAnsi="Arial" w:cs="Arial"/>
        </w:rPr>
        <w:t>Students are encouraged to meet with their academic advisor to discuss scheduling of core courses, area courses, and capstone/thesis hours.</w:t>
      </w:r>
    </w:p>
    <w:p w14:paraId="37F7648E" w14:textId="7986B2D5" w:rsidR="00C5495A" w:rsidRPr="00011DEA" w:rsidRDefault="00C5495A" w:rsidP="007B6060">
      <w:pPr>
        <w:pStyle w:val="Heading2"/>
        <w:spacing w:before="179" w:line="314" w:lineRule="auto"/>
        <w:rPr>
          <w:rFonts w:ascii="Arial" w:hAnsi="Arial" w:cs="Arial"/>
        </w:rPr>
      </w:pPr>
      <w:bookmarkStart w:id="120" w:name="_Toc495484120"/>
      <w:r w:rsidRPr="00011DEA">
        <w:rPr>
          <w:rFonts w:ascii="Arial" w:hAnsi="Arial" w:cs="Arial"/>
        </w:rPr>
        <w:t>MASTER OF SCIENCE IN CRIMINAL JUSTICE DEGREE ADMISSION</w:t>
      </w:r>
      <w:bookmarkEnd w:id="120"/>
      <w:r w:rsidR="00011DEA" w:rsidRPr="00011DEA">
        <w:rPr>
          <w:rFonts w:ascii="Arial" w:hAnsi="Arial" w:cs="Arial"/>
        </w:rPr>
        <w:fldChar w:fldCharType="begin"/>
      </w:r>
      <w:r w:rsidR="00011DEA" w:rsidRPr="00011DEA">
        <w:rPr>
          <w:rFonts w:ascii="Arial" w:hAnsi="Arial" w:cs="Arial"/>
        </w:rPr>
        <w:instrText xml:space="preserve"> XE "College of Arts and Sciences: Master of Science in Criminal Justice Degree" </w:instrText>
      </w:r>
      <w:r w:rsidR="00011DEA" w:rsidRPr="00011DEA">
        <w:rPr>
          <w:rFonts w:ascii="Arial" w:hAnsi="Arial" w:cs="Arial"/>
        </w:rPr>
        <w:fldChar w:fldCharType="end"/>
      </w:r>
    </w:p>
    <w:p w14:paraId="372A82E9" w14:textId="43F6F390" w:rsidR="00C5495A" w:rsidRPr="00011DEA" w:rsidRDefault="00C5495A" w:rsidP="007B6060">
      <w:pPr>
        <w:pStyle w:val="BodyText"/>
        <w:spacing w:before="0" w:line="217" w:lineRule="exact"/>
        <w:ind w:left="0" w:right="0"/>
        <w:rPr>
          <w:rFonts w:ascii="Arial" w:hAnsi="Arial" w:cs="Arial"/>
        </w:rPr>
      </w:pPr>
      <w:r w:rsidRPr="00011DEA">
        <w:rPr>
          <w:rFonts w:ascii="Arial" w:hAnsi="Arial" w:cs="Arial"/>
        </w:rPr>
        <w:t>In addition to the general requirements for Admission to Graduate Studies (see</w:t>
      </w:r>
      <w:r w:rsidR="007B6060">
        <w:rPr>
          <w:rFonts w:ascii="Arial" w:hAnsi="Arial" w:cs="Arial"/>
        </w:rPr>
        <w:t xml:space="preserve"> </w:t>
      </w:r>
      <w:r w:rsidRPr="00011DEA">
        <w:rPr>
          <w:rFonts w:ascii="Arial" w:hAnsi="Arial" w:cs="Arial"/>
          <w:w w:val="105"/>
        </w:rPr>
        <w:t>General Regulations and Procedures), admission to the MSCJ degree program also requires the following:</w:t>
      </w:r>
    </w:p>
    <w:p w14:paraId="74ED02FA" w14:textId="77777777" w:rsidR="00C5495A" w:rsidRPr="007B6060" w:rsidRDefault="00C5495A" w:rsidP="007B6060">
      <w:pPr>
        <w:pStyle w:val="BodyText"/>
        <w:ind w:left="0" w:firstLine="0"/>
        <w:rPr>
          <w:rFonts w:ascii="Arial" w:hAnsi="Arial" w:cs="Arial"/>
          <w:b/>
        </w:rPr>
      </w:pPr>
      <w:r w:rsidRPr="007B6060">
        <w:rPr>
          <w:rFonts w:ascii="Arial" w:hAnsi="Arial" w:cs="Arial"/>
          <w:b/>
          <w:w w:val="105"/>
        </w:rPr>
        <w:t>Unconditional Admission</w:t>
      </w:r>
    </w:p>
    <w:p w14:paraId="578B7F95" w14:textId="77777777" w:rsidR="007B6060" w:rsidRPr="007B6060" w:rsidRDefault="00C5495A" w:rsidP="0002192F">
      <w:pPr>
        <w:pStyle w:val="ListParagraph"/>
        <w:numPr>
          <w:ilvl w:val="0"/>
          <w:numId w:val="22"/>
        </w:numPr>
        <w:tabs>
          <w:tab w:val="left" w:pos="481"/>
        </w:tabs>
        <w:spacing w:before="32" w:line="236" w:lineRule="exact"/>
        <w:ind w:hanging="359"/>
        <w:rPr>
          <w:rFonts w:ascii="Arial" w:hAnsi="Arial" w:cs="Arial"/>
          <w:sz w:val="20"/>
          <w:szCs w:val="20"/>
        </w:rPr>
      </w:pPr>
      <w:r w:rsidRPr="00011DEA">
        <w:rPr>
          <w:rFonts w:ascii="Arial" w:hAnsi="Arial" w:cs="Arial"/>
          <w:spacing w:val="-3"/>
          <w:w w:val="105"/>
          <w:sz w:val="20"/>
          <w:szCs w:val="20"/>
        </w:rPr>
        <w:t xml:space="preserve">Hold </w:t>
      </w:r>
      <w:r w:rsidRPr="00011DEA">
        <w:rPr>
          <w:rFonts w:ascii="Arial" w:hAnsi="Arial" w:cs="Arial"/>
          <w:w w:val="105"/>
          <w:sz w:val="20"/>
          <w:szCs w:val="20"/>
        </w:rPr>
        <w:t xml:space="preserve">a </w:t>
      </w:r>
      <w:r w:rsidRPr="00011DEA">
        <w:rPr>
          <w:rFonts w:ascii="Arial" w:hAnsi="Arial" w:cs="Arial"/>
          <w:spacing w:val="-5"/>
          <w:w w:val="105"/>
          <w:sz w:val="20"/>
          <w:szCs w:val="20"/>
        </w:rPr>
        <w:t xml:space="preserve">master’s </w:t>
      </w:r>
      <w:r w:rsidRPr="00011DEA">
        <w:rPr>
          <w:rFonts w:ascii="Arial" w:hAnsi="Arial" w:cs="Arial"/>
          <w:w w:val="105"/>
          <w:sz w:val="20"/>
          <w:szCs w:val="20"/>
        </w:rPr>
        <w:t xml:space="preserve">or </w:t>
      </w:r>
      <w:r w:rsidRPr="00011DEA">
        <w:rPr>
          <w:rFonts w:ascii="Arial" w:hAnsi="Arial" w:cs="Arial"/>
          <w:spacing w:val="-3"/>
          <w:w w:val="105"/>
          <w:sz w:val="20"/>
          <w:szCs w:val="20"/>
        </w:rPr>
        <w:t xml:space="preserve">higher </w:t>
      </w:r>
      <w:r w:rsidRPr="00011DEA">
        <w:rPr>
          <w:rFonts w:ascii="Arial" w:hAnsi="Arial" w:cs="Arial"/>
          <w:w w:val="105"/>
          <w:sz w:val="20"/>
          <w:szCs w:val="20"/>
        </w:rPr>
        <w:t xml:space="preserve">degree </w:t>
      </w:r>
      <w:r w:rsidRPr="00011DEA">
        <w:rPr>
          <w:rFonts w:ascii="Arial" w:hAnsi="Arial" w:cs="Arial"/>
          <w:spacing w:val="-3"/>
          <w:w w:val="105"/>
          <w:sz w:val="20"/>
          <w:szCs w:val="20"/>
        </w:rPr>
        <w:t xml:space="preserve">from </w:t>
      </w:r>
      <w:r w:rsidRPr="00011DEA">
        <w:rPr>
          <w:rFonts w:ascii="Arial" w:hAnsi="Arial" w:cs="Arial"/>
          <w:w w:val="105"/>
          <w:sz w:val="20"/>
          <w:szCs w:val="20"/>
        </w:rPr>
        <w:t xml:space="preserve">a </w:t>
      </w:r>
      <w:r w:rsidRPr="00011DEA">
        <w:rPr>
          <w:rFonts w:ascii="Arial" w:hAnsi="Arial" w:cs="Arial"/>
          <w:spacing w:val="-3"/>
          <w:w w:val="105"/>
          <w:sz w:val="20"/>
          <w:szCs w:val="20"/>
        </w:rPr>
        <w:t xml:space="preserve">regionally accredited </w:t>
      </w:r>
      <w:r w:rsidRPr="00011DEA">
        <w:rPr>
          <w:rFonts w:ascii="Arial" w:hAnsi="Arial" w:cs="Arial"/>
          <w:spacing w:val="-5"/>
          <w:w w:val="105"/>
          <w:sz w:val="20"/>
          <w:szCs w:val="20"/>
        </w:rPr>
        <w:t xml:space="preserve">university. </w:t>
      </w:r>
      <w:r w:rsidRPr="00011DEA">
        <w:rPr>
          <w:rFonts w:ascii="Arial" w:hAnsi="Arial" w:cs="Arial"/>
          <w:spacing w:val="-3"/>
          <w:w w:val="105"/>
          <w:sz w:val="20"/>
          <w:szCs w:val="20"/>
        </w:rPr>
        <w:t xml:space="preserve">Official </w:t>
      </w:r>
      <w:r w:rsidRPr="00011DEA">
        <w:rPr>
          <w:rFonts w:ascii="Arial" w:hAnsi="Arial" w:cs="Arial"/>
          <w:w w:val="105"/>
          <w:sz w:val="20"/>
          <w:szCs w:val="20"/>
        </w:rPr>
        <w:t xml:space="preserve">transcript must reflect that degree was awarded. No test scores are required. </w:t>
      </w:r>
    </w:p>
    <w:p w14:paraId="439824F6" w14:textId="5CC047B3" w:rsidR="00C5495A" w:rsidRPr="00011DEA" w:rsidRDefault="00C5495A" w:rsidP="007B6060">
      <w:pPr>
        <w:pStyle w:val="ListParagraph"/>
        <w:tabs>
          <w:tab w:val="left" w:pos="481"/>
        </w:tabs>
        <w:spacing w:before="32" w:line="236" w:lineRule="exact"/>
        <w:ind w:left="479" w:firstLine="0"/>
        <w:rPr>
          <w:rFonts w:ascii="Arial" w:hAnsi="Arial" w:cs="Arial"/>
          <w:sz w:val="20"/>
          <w:szCs w:val="20"/>
        </w:rPr>
      </w:pPr>
      <w:r w:rsidRPr="00011DEA">
        <w:rPr>
          <w:rFonts w:ascii="Arial" w:hAnsi="Arial" w:cs="Arial"/>
          <w:w w:val="105"/>
          <w:sz w:val="20"/>
          <w:szCs w:val="20"/>
        </w:rPr>
        <w:t>OR</w:t>
      </w:r>
    </w:p>
    <w:p w14:paraId="3ECEB9D3" w14:textId="77777777" w:rsidR="00C5495A" w:rsidRPr="00011DEA" w:rsidRDefault="00C5495A" w:rsidP="0002192F">
      <w:pPr>
        <w:pStyle w:val="ListParagraph"/>
        <w:numPr>
          <w:ilvl w:val="0"/>
          <w:numId w:val="22"/>
        </w:numPr>
        <w:tabs>
          <w:tab w:val="left" w:pos="480"/>
        </w:tabs>
        <w:spacing w:before="5" w:line="230" w:lineRule="auto"/>
        <w:ind w:left="480" w:hanging="361"/>
        <w:rPr>
          <w:rFonts w:ascii="Arial" w:hAnsi="Arial" w:cs="Arial"/>
          <w:sz w:val="20"/>
          <w:szCs w:val="20"/>
        </w:rPr>
      </w:pPr>
      <w:r w:rsidRPr="00011DEA">
        <w:rPr>
          <w:rFonts w:ascii="Arial" w:hAnsi="Arial" w:cs="Arial"/>
          <w:w w:val="105"/>
          <w:sz w:val="20"/>
          <w:szCs w:val="20"/>
        </w:rPr>
        <w:t xml:space="preserve">Hold a </w:t>
      </w:r>
      <w:r w:rsidRPr="00011DEA">
        <w:rPr>
          <w:rFonts w:ascii="Arial" w:hAnsi="Arial" w:cs="Arial"/>
          <w:spacing w:val="-4"/>
          <w:w w:val="105"/>
          <w:sz w:val="20"/>
          <w:szCs w:val="20"/>
        </w:rPr>
        <w:t xml:space="preserve">bachelor’s </w:t>
      </w:r>
      <w:r w:rsidRPr="00011DEA">
        <w:rPr>
          <w:rFonts w:ascii="Arial" w:hAnsi="Arial" w:cs="Arial"/>
          <w:w w:val="105"/>
          <w:sz w:val="20"/>
          <w:szCs w:val="20"/>
        </w:rPr>
        <w:t xml:space="preserve">degree and possess a minimum </w:t>
      </w:r>
      <w:r w:rsidRPr="00011DEA">
        <w:rPr>
          <w:rFonts w:ascii="Arial" w:hAnsi="Arial" w:cs="Arial"/>
          <w:spacing w:val="-5"/>
          <w:w w:val="105"/>
          <w:sz w:val="20"/>
          <w:szCs w:val="20"/>
        </w:rPr>
        <w:t xml:space="preserve">GPA </w:t>
      </w:r>
      <w:r w:rsidRPr="00011DEA">
        <w:rPr>
          <w:rFonts w:ascii="Arial" w:hAnsi="Arial" w:cs="Arial"/>
          <w:w w:val="105"/>
          <w:sz w:val="20"/>
          <w:szCs w:val="20"/>
        </w:rPr>
        <w:t>of 2.75 on all</w:t>
      </w:r>
      <w:r w:rsidRPr="00011DEA">
        <w:rPr>
          <w:rFonts w:ascii="Arial" w:hAnsi="Arial" w:cs="Arial"/>
          <w:spacing w:val="-17"/>
          <w:w w:val="105"/>
          <w:sz w:val="20"/>
          <w:szCs w:val="20"/>
        </w:rPr>
        <w:t xml:space="preserve"> </w:t>
      </w:r>
      <w:r w:rsidRPr="00011DEA">
        <w:rPr>
          <w:rFonts w:ascii="Arial" w:hAnsi="Arial" w:cs="Arial"/>
          <w:w w:val="105"/>
          <w:sz w:val="20"/>
          <w:szCs w:val="20"/>
        </w:rPr>
        <w:t xml:space="preserve">attempted </w:t>
      </w:r>
      <w:r w:rsidRPr="00011DEA">
        <w:rPr>
          <w:rFonts w:ascii="Arial" w:hAnsi="Arial" w:cs="Arial"/>
          <w:sz w:val="20"/>
          <w:szCs w:val="20"/>
        </w:rPr>
        <w:t xml:space="preserve">undergraduate </w:t>
      </w:r>
      <w:r w:rsidRPr="00011DEA">
        <w:rPr>
          <w:rFonts w:ascii="Arial" w:hAnsi="Arial" w:cs="Arial"/>
          <w:spacing w:val="28"/>
          <w:sz w:val="20"/>
          <w:szCs w:val="20"/>
        </w:rPr>
        <w:t>coursework</w:t>
      </w:r>
      <w:r w:rsidRPr="00011DEA">
        <w:rPr>
          <w:rFonts w:ascii="Arial" w:hAnsi="Arial" w:cs="Arial"/>
          <w:sz w:val="20"/>
          <w:szCs w:val="20"/>
        </w:rPr>
        <w:t>;</w:t>
      </w:r>
    </w:p>
    <w:p w14:paraId="1BBB9FEF" w14:textId="77777777" w:rsidR="00C5495A" w:rsidRPr="00011DEA" w:rsidRDefault="00C5495A" w:rsidP="0002192F">
      <w:pPr>
        <w:pStyle w:val="ListParagraph"/>
        <w:numPr>
          <w:ilvl w:val="0"/>
          <w:numId w:val="22"/>
        </w:numPr>
        <w:tabs>
          <w:tab w:val="left" w:pos="481"/>
        </w:tabs>
        <w:spacing w:before="3" w:line="230" w:lineRule="auto"/>
        <w:ind w:right="118" w:hanging="359"/>
        <w:rPr>
          <w:rFonts w:ascii="Arial" w:hAnsi="Arial" w:cs="Arial"/>
          <w:sz w:val="20"/>
          <w:szCs w:val="20"/>
        </w:rPr>
      </w:pPr>
      <w:r w:rsidRPr="00011DEA">
        <w:rPr>
          <w:rFonts w:ascii="Arial" w:hAnsi="Arial" w:cs="Arial"/>
          <w:w w:val="105"/>
          <w:sz w:val="20"/>
          <w:szCs w:val="20"/>
        </w:rPr>
        <w:t xml:space="preserve">Receive a minimum score of 286 </w:t>
      </w:r>
      <w:r w:rsidRPr="00011DEA">
        <w:rPr>
          <w:rFonts w:ascii="Arial" w:hAnsi="Arial" w:cs="Arial"/>
          <w:spacing w:val="-3"/>
          <w:w w:val="105"/>
          <w:sz w:val="20"/>
          <w:szCs w:val="20"/>
        </w:rPr>
        <w:t xml:space="preserve">[Verbal </w:t>
      </w:r>
      <w:r w:rsidRPr="00011DEA">
        <w:rPr>
          <w:rFonts w:ascii="Arial" w:hAnsi="Arial" w:cs="Arial"/>
          <w:w w:val="105"/>
          <w:sz w:val="20"/>
          <w:szCs w:val="20"/>
        </w:rPr>
        <w:t xml:space="preserve">plus Quantitative] on the </w:t>
      </w:r>
      <w:r w:rsidRPr="00011DEA">
        <w:rPr>
          <w:rFonts w:ascii="Arial" w:hAnsi="Arial" w:cs="Arial"/>
          <w:spacing w:val="-4"/>
          <w:w w:val="105"/>
          <w:sz w:val="20"/>
          <w:szCs w:val="20"/>
        </w:rPr>
        <w:t xml:space="preserve">GRADUATE </w:t>
      </w:r>
      <w:r w:rsidRPr="00011DEA">
        <w:rPr>
          <w:rFonts w:ascii="Arial" w:hAnsi="Arial" w:cs="Arial"/>
          <w:w w:val="105"/>
          <w:sz w:val="20"/>
          <w:szCs w:val="20"/>
        </w:rPr>
        <w:t>RECORD EXAM (GRE) or a minimum score of 380 on the MILLER ANALOGIES TEST</w:t>
      </w:r>
      <w:r w:rsidRPr="00011DEA">
        <w:rPr>
          <w:rFonts w:ascii="Arial" w:hAnsi="Arial" w:cs="Arial"/>
          <w:spacing w:val="30"/>
          <w:w w:val="105"/>
          <w:sz w:val="20"/>
          <w:szCs w:val="20"/>
        </w:rPr>
        <w:t xml:space="preserve"> </w:t>
      </w:r>
      <w:r w:rsidRPr="00011DEA">
        <w:rPr>
          <w:rFonts w:ascii="Arial" w:hAnsi="Arial" w:cs="Arial"/>
          <w:spacing w:val="-3"/>
          <w:w w:val="105"/>
          <w:sz w:val="20"/>
          <w:szCs w:val="20"/>
        </w:rPr>
        <w:t>(MAT);</w:t>
      </w:r>
    </w:p>
    <w:p w14:paraId="0D0C3560" w14:textId="77777777" w:rsidR="007B6060" w:rsidRPr="007B6060" w:rsidRDefault="00C5495A" w:rsidP="0002192F">
      <w:pPr>
        <w:pStyle w:val="ListParagraph"/>
        <w:numPr>
          <w:ilvl w:val="0"/>
          <w:numId w:val="22"/>
        </w:numPr>
        <w:tabs>
          <w:tab w:val="left" w:pos="480"/>
        </w:tabs>
        <w:spacing w:before="2" w:line="242" w:lineRule="auto"/>
        <w:ind w:left="480" w:right="1657"/>
        <w:rPr>
          <w:rFonts w:ascii="Arial" w:hAnsi="Arial" w:cs="Arial"/>
          <w:sz w:val="20"/>
          <w:szCs w:val="20"/>
        </w:rPr>
      </w:pPr>
      <w:r w:rsidRPr="00011DEA">
        <w:rPr>
          <w:rFonts w:ascii="Arial" w:hAnsi="Arial" w:cs="Arial"/>
          <w:w w:val="105"/>
          <w:sz w:val="20"/>
          <w:szCs w:val="20"/>
        </w:rPr>
        <w:t>Submit</w:t>
      </w:r>
      <w:r w:rsidRPr="00011DEA">
        <w:rPr>
          <w:rFonts w:ascii="Arial" w:hAnsi="Arial" w:cs="Arial"/>
          <w:spacing w:val="-14"/>
          <w:w w:val="105"/>
          <w:sz w:val="20"/>
          <w:szCs w:val="20"/>
        </w:rPr>
        <w:t xml:space="preserve"> </w:t>
      </w:r>
      <w:r w:rsidRPr="00011DEA">
        <w:rPr>
          <w:rFonts w:ascii="Arial" w:hAnsi="Arial" w:cs="Arial"/>
          <w:w w:val="105"/>
          <w:sz w:val="20"/>
          <w:szCs w:val="20"/>
        </w:rPr>
        <w:t>three</w:t>
      </w:r>
      <w:r w:rsidRPr="00011DEA">
        <w:rPr>
          <w:rFonts w:ascii="Arial" w:hAnsi="Arial" w:cs="Arial"/>
          <w:spacing w:val="-14"/>
          <w:w w:val="105"/>
          <w:sz w:val="20"/>
          <w:szCs w:val="20"/>
        </w:rPr>
        <w:t xml:space="preserve"> </w:t>
      </w:r>
      <w:r w:rsidRPr="00011DEA">
        <w:rPr>
          <w:rFonts w:ascii="Arial" w:hAnsi="Arial" w:cs="Arial"/>
          <w:w w:val="105"/>
          <w:sz w:val="20"/>
          <w:szCs w:val="20"/>
        </w:rPr>
        <w:t>letters</w:t>
      </w:r>
      <w:r w:rsidRPr="00011DEA">
        <w:rPr>
          <w:rFonts w:ascii="Arial" w:hAnsi="Arial" w:cs="Arial"/>
          <w:spacing w:val="-14"/>
          <w:w w:val="105"/>
          <w:sz w:val="20"/>
          <w:szCs w:val="20"/>
        </w:rPr>
        <w:t xml:space="preserve"> </w:t>
      </w:r>
      <w:r w:rsidRPr="00011DEA">
        <w:rPr>
          <w:rFonts w:ascii="Arial" w:hAnsi="Arial" w:cs="Arial"/>
          <w:w w:val="105"/>
          <w:sz w:val="20"/>
          <w:szCs w:val="20"/>
        </w:rPr>
        <w:t>of</w:t>
      </w:r>
      <w:r w:rsidRPr="00011DEA">
        <w:rPr>
          <w:rFonts w:ascii="Arial" w:hAnsi="Arial" w:cs="Arial"/>
          <w:spacing w:val="-14"/>
          <w:w w:val="105"/>
          <w:sz w:val="20"/>
          <w:szCs w:val="20"/>
        </w:rPr>
        <w:t xml:space="preserve"> </w:t>
      </w:r>
      <w:r w:rsidRPr="00011DEA">
        <w:rPr>
          <w:rFonts w:ascii="Arial" w:hAnsi="Arial" w:cs="Arial"/>
          <w:w w:val="105"/>
          <w:sz w:val="20"/>
          <w:szCs w:val="20"/>
        </w:rPr>
        <w:t>recommendation</w:t>
      </w:r>
      <w:r w:rsidRPr="00011DEA">
        <w:rPr>
          <w:rFonts w:ascii="Arial" w:hAnsi="Arial" w:cs="Arial"/>
          <w:spacing w:val="-14"/>
          <w:w w:val="105"/>
          <w:sz w:val="20"/>
          <w:szCs w:val="20"/>
        </w:rPr>
        <w:t xml:space="preserve"> </w:t>
      </w:r>
      <w:r w:rsidRPr="00011DEA">
        <w:rPr>
          <w:rFonts w:ascii="Arial" w:hAnsi="Arial" w:cs="Arial"/>
          <w:w w:val="105"/>
          <w:sz w:val="20"/>
          <w:szCs w:val="20"/>
        </w:rPr>
        <w:t>for</w:t>
      </w:r>
      <w:r w:rsidRPr="00011DEA">
        <w:rPr>
          <w:rFonts w:ascii="Arial" w:hAnsi="Arial" w:cs="Arial"/>
          <w:spacing w:val="-14"/>
          <w:w w:val="105"/>
          <w:sz w:val="20"/>
          <w:szCs w:val="20"/>
        </w:rPr>
        <w:t xml:space="preserve"> </w:t>
      </w:r>
      <w:r w:rsidRPr="00011DEA">
        <w:rPr>
          <w:rFonts w:ascii="Arial" w:hAnsi="Arial" w:cs="Arial"/>
          <w:w w:val="105"/>
          <w:sz w:val="20"/>
          <w:szCs w:val="20"/>
        </w:rPr>
        <w:t>entry</w:t>
      </w:r>
      <w:r w:rsidRPr="00011DEA">
        <w:rPr>
          <w:rFonts w:ascii="Arial" w:hAnsi="Arial" w:cs="Arial"/>
          <w:spacing w:val="-14"/>
          <w:w w:val="105"/>
          <w:sz w:val="20"/>
          <w:szCs w:val="20"/>
        </w:rPr>
        <w:t xml:space="preserve"> </w:t>
      </w:r>
      <w:r w:rsidRPr="00011DEA">
        <w:rPr>
          <w:rFonts w:ascii="Arial" w:hAnsi="Arial" w:cs="Arial"/>
          <w:w w:val="105"/>
          <w:sz w:val="20"/>
          <w:szCs w:val="20"/>
        </w:rPr>
        <w:t>into</w:t>
      </w:r>
      <w:r w:rsidRPr="00011DEA">
        <w:rPr>
          <w:rFonts w:ascii="Arial" w:hAnsi="Arial" w:cs="Arial"/>
          <w:spacing w:val="-14"/>
          <w:w w:val="105"/>
          <w:sz w:val="20"/>
          <w:szCs w:val="20"/>
        </w:rPr>
        <w:t xml:space="preserve"> </w:t>
      </w:r>
      <w:r w:rsidRPr="00011DEA">
        <w:rPr>
          <w:rFonts w:ascii="Arial" w:hAnsi="Arial" w:cs="Arial"/>
          <w:w w:val="105"/>
          <w:sz w:val="20"/>
          <w:szCs w:val="20"/>
        </w:rPr>
        <w:t xml:space="preserve">program; </w:t>
      </w:r>
    </w:p>
    <w:p w14:paraId="07F343DB" w14:textId="360586AC" w:rsidR="00C5495A" w:rsidRPr="00011DEA" w:rsidRDefault="00C5495A" w:rsidP="007B6060">
      <w:pPr>
        <w:pStyle w:val="ListParagraph"/>
        <w:tabs>
          <w:tab w:val="left" w:pos="480"/>
        </w:tabs>
        <w:spacing w:before="2" w:line="242" w:lineRule="auto"/>
        <w:ind w:right="1657" w:firstLine="0"/>
        <w:rPr>
          <w:rFonts w:ascii="Arial" w:hAnsi="Arial" w:cs="Arial"/>
          <w:sz w:val="20"/>
          <w:szCs w:val="20"/>
        </w:rPr>
      </w:pPr>
      <w:r w:rsidRPr="00011DEA">
        <w:rPr>
          <w:rFonts w:ascii="Arial" w:hAnsi="Arial" w:cs="Arial"/>
          <w:w w:val="105"/>
          <w:sz w:val="20"/>
          <w:szCs w:val="20"/>
        </w:rPr>
        <w:t>AND</w:t>
      </w:r>
    </w:p>
    <w:p w14:paraId="1A7EEC99" w14:textId="77777777" w:rsidR="00C5495A" w:rsidRPr="00011DEA" w:rsidRDefault="00C5495A" w:rsidP="0002192F">
      <w:pPr>
        <w:pStyle w:val="ListParagraph"/>
        <w:numPr>
          <w:ilvl w:val="0"/>
          <w:numId w:val="22"/>
        </w:numPr>
        <w:tabs>
          <w:tab w:val="left" w:pos="480"/>
        </w:tabs>
        <w:spacing w:before="0" w:line="240" w:lineRule="auto"/>
        <w:ind w:left="480" w:right="0"/>
        <w:rPr>
          <w:rFonts w:ascii="Arial" w:hAnsi="Arial" w:cs="Arial"/>
          <w:sz w:val="20"/>
          <w:szCs w:val="20"/>
        </w:rPr>
      </w:pPr>
      <w:r w:rsidRPr="00011DEA">
        <w:rPr>
          <w:rFonts w:ascii="Arial" w:hAnsi="Arial" w:cs="Arial"/>
          <w:sz w:val="20"/>
          <w:szCs w:val="20"/>
        </w:rPr>
        <w:t>Submit a statement of purpose for entry into program.</w:t>
      </w:r>
    </w:p>
    <w:p w14:paraId="185CE4D3" w14:textId="77777777" w:rsidR="00C5495A" w:rsidRPr="007B6060" w:rsidRDefault="00C5495A" w:rsidP="007B6060">
      <w:pPr>
        <w:pStyle w:val="BodyText"/>
        <w:ind w:left="0" w:firstLine="0"/>
        <w:rPr>
          <w:rFonts w:ascii="Arial" w:hAnsi="Arial" w:cs="Arial"/>
          <w:b/>
        </w:rPr>
      </w:pPr>
      <w:r w:rsidRPr="007B6060">
        <w:rPr>
          <w:rFonts w:ascii="Arial" w:hAnsi="Arial" w:cs="Arial"/>
          <w:b/>
          <w:w w:val="105"/>
        </w:rPr>
        <w:t>Conditional Admission</w:t>
      </w:r>
    </w:p>
    <w:p w14:paraId="3EC33D6E" w14:textId="77777777" w:rsidR="00C5495A" w:rsidRPr="00011DEA" w:rsidRDefault="00C5495A" w:rsidP="007B6060">
      <w:pPr>
        <w:pStyle w:val="BodyText"/>
        <w:spacing w:before="54"/>
        <w:ind w:left="0"/>
        <w:rPr>
          <w:rFonts w:ascii="Arial" w:hAnsi="Arial" w:cs="Arial"/>
        </w:rPr>
      </w:pPr>
      <w:r w:rsidRPr="00011DEA">
        <w:rPr>
          <w:rFonts w:ascii="Arial" w:hAnsi="Arial" w:cs="Arial"/>
          <w:w w:val="105"/>
        </w:rPr>
        <w:t>Any applicant failing to meet the requirements for unconditional admission to the MSCJ program may be conditionally admitted with recommendations of the graduate</w:t>
      </w:r>
      <w:r w:rsidRPr="00011DEA">
        <w:rPr>
          <w:rFonts w:ascii="Arial" w:hAnsi="Arial" w:cs="Arial"/>
          <w:spacing w:val="-5"/>
          <w:w w:val="105"/>
        </w:rPr>
        <w:t xml:space="preserve"> </w:t>
      </w:r>
      <w:r w:rsidRPr="00011DEA">
        <w:rPr>
          <w:rFonts w:ascii="Arial" w:hAnsi="Arial" w:cs="Arial"/>
          <w:w w:val="105"/>
        </w:rPr>
        <w:t>faculty</w:t>
      </w:r>
      <w:r w:rsidRPr="00011DEA">
        <w:rPr>
          <w:rFonts w:ascii="Arial" w:hAnsi="Arial" w:cs="Arial"/>
          <w:spacing w:val="-5"/>
          <w:w w:val="105"/>
        </w:rPr>
        <w:t xml:space="preserve"> </w:t>
      </w:r>
      <w:r w:rsidRPr="00011DEA">
        <w:rPr>
          <w:rFonts w:ascii="Arial" w:hAnsi="Arial" w:cs="Arial"/>
          <w:w w:val="105"/>
        </w:rPr>
        <w:t>in</w:t>
      </w:r>
      <w:r w:rsidRPr="00011DEA">
        <w:rPr>
          <w:rFonts w:ascii="Arial" w:hAnsi="Arial" w:cs="Arial"/>
          <w:spacing w:val="-5"/>
          <w:w w:val="105"/>
        </w:rPr>
        <w:t xml:space="preserve"> </w:t>
      </w:r>
      <w:r w:rsidRPr="00011DEA">
        <w:rPr>
          <w:rFonts w:ascii="Arial" w:hAnsi="Arial" w:cs="Arial"/>
          <w:w w:val="105"/>
        </w:rPr>
        <w:t>the</w:t>
      </w:r>
      <w:r w:rsidRPr="00011DEA">
        <w:rPr>
          <w:rFonts w:ascii="Arial" w:hAnsi="Arial" w:cs="Arial"/>
          <w:spacing w:val="-5"/>
          <w:w w:val="105"/>
        </w:rPr>
        <w:t xml:space="preserve"> </w:t>
      </w:r>
      <w:r w:rsidRPr="00011DEA">
        <w:rPr>
          <w:rFonts w:ascii="Arial" w:hAnsi="Arial" w:cs="Arial"/>
          <w:w w:val="105"/>
        </w:rPr>
        <w:t>Department</w:t>
      </w:r>
      <w:r w:rsidRPr="00011DEA">
        <w:rPr>
          <w:rFonts w:ascii="Arial" w:hAnsi="Arial" w:cs="Arial"/>
          <w:spacing w:val="-5"/>
          <w:w w:val="105"/>
        </w:rPr>
        <w:t xml:space="preserve"> </w:t>
      </w:r>
      <w:r w:rsidRPr="00011DEA">
        <w:rPr>
          <w:rFonts w:ascii="Arial" w:hAnsi="Arial" w:cs="Arial"/>
          <w:w w:val="105"/>
        </w:rPr>
        <w:t>of</w:t>
      </w:r>
      <w:r w:rsidRPr="00011DEA">
        <w:rPr>
          <w:rFonts w:ascii="Arial" w:hAnsi="Arial" w:cs="Arial"/>
          <w:spacing w:val="-5"/>
          <w:w w:val="105"/>
        </w:rPr>
        <w:t xml:space="preserve"> </w:t>
      </w:r>
      <w:r w:rsidRPr="00011DEA">
        <w:rPr>
          <w:rFonts w:ascii="Arial" w:hAnsi="Arial" w:cs="Arial"/>
          <w:w w:val="105"/>
        </w:rPr>
        <w:t xml:space="preserve">Politics, Justice, and Law. Applicants granted conditional admittance must achieve a minimum </w:t>
      </w:r>
      <w:r w:rsidRPr="00011DEA">
        <w:rPr>
          <w:rFonts w:ascii="Arial" w:hAnsi="Arial" w:cs="Arial"/>
          <w:spacing w:val="-5"/>
          <w:w w:val="105"/>
        </w:rPr>
        <w:t xml:space="preserve">GPA </w:t>
      </w:r>
      <w:r w:rsidRPr="00011DEA">
        <w:rPr>
          <w:rFonts w:ascii="Arial" w:hAnsi="Arial" w:cs="Arial"/>
          <w:w w:val="105"/>
        </w:rPr>
        <w:t xml:space="preserve">of 3.0 in the first nine hours (three courses) of completed </w:t>
      </w:r>
      <w:r w:rsidRPr="00011DEA">
        <w:rPr>
          <w:rFonts w:ascii="Arial" w:hAnsi="Arial" w:cs="Arial"/>
          <w:spacing w:val="-3"/>
          <w:w w:val="105"/>
        </w:rPr>
        <w:t>graduate</w:t>
      </w:r>
      <w:r w:rsidRPr="00011DEA">
        <w:rPr>
          <w:rFonts w:ascii="Arial" w:hAnsi="Arial" w:cs="Arial"/>
          <w:spacing w:val="-13"/>
          <w:w w:val="105"/>
        </w:rPr>
        <w:t xml:space="preserve"> </w:t>
      </w:r>
      <w:r w:rsidRPr="00011DEA">
        <w:rPr>
          <w:rFonts w:ascii="Arial" w:hAnsi="Arial" w:cs="Arial"/>
          <w:spacing w:val="-3"/>
          <w:w w:val="105"/>
        </w:rPr>
        <w:t>coursework.</w:t>
      </w:r>
      <w:r w:rsidRPr="00011DEA">
        <w:rPr>
          <w:rFonts w:ascii="Arial" w:hAnsi="Arial" w:cs="Arial"/>
          <w:spacing w:val="-13"/>
          <w:w w:val="105"/>
        </w:rPr>
        <w:t xml:space="preserve"> </w:t>
      </w:r>
      <w:r w:rsidRPr="00011DEA">
        <w:rPr>
          <w:rFonts w:ascii="Arial" w:hAnsi="Arial" w:cs="Arial"/>
          <w:spacing w:val="-4"/>
          <w:w w:val="105"/>
        </w:rPr>
        <w:t>Failure</w:t>
      </w:r>
      <w:r w:rsidRPr="00011DEA">
        <w:rPr>
          <w:rFonts w:ascii="Arial" w:hAnsi="Arial" w:cs="Arial"/>
          <w:spacing w:val="-13"/>
          <w:w w:val="105"/>
        </w:rPr>
        <w:t xml:space="preserve"> </w:t>
      </w:r>
      <w:r w:rsidRPr="00011DEA">
        <w:rPr>
          <w:rFonts w:ascii="Arial" w:hAnsi="Arial" w:cs="Arial"/>
          <w:w w:val="105"/>
        </w:rPr>
        <w:t>to</w:t>
      </w:r>
      <w:r w:rsidRPr="00011DEA">
        <w:rPr>
          <w:rFonts w:ascii="Arial" w:hAnsi="Arial" w:cs="Arial"/>
          <w:spacing w:val="-13"/>
          <w:w w:val="105"/>
        </w:rPr>
        <w:t xml:space="preserve"> </w:t>
      </w:r>
      <w:r w:rsidRPr="00011DEA">
        <w:rPr>
          <w:rFonts w:ascii="Arial" w:hAnsi="Arial" w:cs="Arial"/>
          <w:w w:val="105"/>
        </w:rPr>
        <w:t>make</w:t>
      </w:r>
      <w:r w:rsidRPr="00011DEA">
        <w:rPr>
          <w:rFonts w:ascii="Arial" w:hAnsi="Arial" w:cs="Arial"/>
          <w:spacing w:val="-13"/>
          <w:w w:val="105"/>
        </w:rPr>
        <w:t xml:space="preserve"> </w:t>
      </w:r>
      <w:r w:rsidRPr="00011DEA">
        <w:rPr>
          <w:rFonts w:ascii="Arial" w:hAnsi="Arial" w:cs="Arial"/>
          <w:w w:val="105"/>
        </w:rPr>
        <w:t>this</w:t>
      </w:r>
      <w:r w:rsidRPr="00011DEA">
        <w:rPr>
          <w:rFonts w:ascii="Arial" w:hAnsi="Arial" w:cs="Arial"/>
          <w:spacing w:val="-13"/>
          <w:w w:val="105"/>
        </w:rPr>
        <w:t xml:space="preserve"> </w:t>
      </w:r>
      <w:r w:rsidRPr="00011DEA">
        <w:rPr>
          <w:rFonts w:ascii="Arial" w:hAnsi="Arial" w:cs="Arial"/>
          <w:spacing w:val="-5"/>
          <w:w w:val="105"/>
        </w:rPr>
        <w:t>GPA</w:t>
      </w:r>
      <w:r w:rsidRPr="00011DEA">
        <w:rPr>
          <w:rFonts w:ascii="Arial" w:hAnsi="Arial" w:cs="Arial"/>
          <w:spacing w:val="-13"/>
          <w:w w:val="105"/>
        </w:rPr>
        <w:t xml:space="preserve"> </w:t>
      </w:r>
      <w:r w:rsidRPr="00011DEA">
        <w:rPr>
          <w:rFonts w:ascii="Arial" w:hAnsi="Arial" w:cs="Arial"/>
          <w:w w:val="105"/>
        </w:rPr>
        <w:t>requirement</w:t>
      </w:r>
      <w:r w:rsidRPr="00011DEA">
        <w:rPr>
          <w:rFonts w:ascii="Arial" w:hAnsi="Arial" w:cs="Arial"/>
          <w:spacing w:val="-13"/>
          <w:w w:val="105"/>
        </w:rPr>
        <w:t xml:space="preserve"> </w:t>
      </w:r>
      <w:r w:rsidRPr="00011DEA">
        <w:rPr>
          <w:rFonts w:ascii="Arial" w:hAnsi="Arial" w:cs="Arial"/>
          <w:w w:val="105"/>
        </w:rPr>
        <w:t>will</w:t>
      </w:r>
      <w:r w:rsidRPr="00011DEA">
        <w:rPr>
          <w:rFonts w:ascii="Arial" w:hAnsi="Arial" w:cs="Arial"/>
          <w:spacing w:val="-13"/>
          <w:w w:val="105"/>
        </w:rPr>
        <w:t xml:space="preserve"> </w:t>
      </w:r>
      <w:r w:rsidRPr="00011DEA">
        <w:rPr>
          <w:rFonts w:ascii="Arial" w:hAnsi="Arial" w:cs="Arial"/>
          <w:w w:val="105"/>
        </w:rPr>
        <w:t>result</w:t>
      </w:r>
      <w:r w:rsidRPr="00011DEA">
        <w:rPr>
          <w:rFonts w:ascii="Arial" w:hAnsi="Arial" w:cs="Arial"/>
          <w:spacing w:val="-13"/>
          <w:w w:val="105"/>
        </w:rPr>
        <w:t xml:space="preserve"> </w:t>
      </w:r>
      <w:r w:rsidRPr="00011DEA">
        <w:rPr>
          <w:rFonts w:ascii="Arial" w:hAnsi="Arial" w:cs="Arial"/>
          <w:w w:val="105"/>
        </w:rPr>
        <w:t>in</w:t>
      </w:r>
      <w:r w:rsidRPr="00011DEA">
        <w:rPr>
          <w:rFonts w:ascii="Arial" w:hAnsi="Arial" w:cs="Arial"/>
          <w:spacing w:val="-13"/>
          <w:w w:val="105"/>
        </w:rPr>
        <w:t xml:space="preserve"> </w:t>
      </w:r>
      <w:r w:rsidRPr="00011DEA">
        <w:rPr>
          <w:rFonts w:ascii="Arial" w:hAnsi="Arial" w:cs="Arial"/>
          <w:w w:val="105"/>
        </w:rPr>
        <w:t>the</w:t>
      </w:r>
      <w:r w:rsidRPr="00011DEA">
        <w:rPr>
          <w:rFonts w:ascii="Arial" w:hAnsi="Arial" w:cs="Arial"/>
          <w:spacing w:val="-13"/>
          <w:w w:val="105"/>
        </w:rPr>
        <w:t xml:space="preserve"> </w:t>
      </w:r>
      <w:r w:rsidRPr="00011DEA">
        <w:rPr>
          <w:rFonts w:ascii="Arial" w:hAnsi="Arial" w:cs="Arial"/>
          <w:w w:val="105"/>
        </w:rPr>
        <w:t>student being eliminated from the</w:t>
      </w:r>
      <w:r w:rsidRPr="00011DEA">
        <w:rPr>
          <w:rFonts w:ascii="Arial" w:hAnsi="Arial" w:cs="Arial"/>
          <w:spacing w:val="-30"/>
          <w:w w:val="105"/>
        </w:rPr>
        <w:t xml:space="preserve"> </w:t>
      </w:r>
      <w:r w:rsidRPr="00011DEA">
        <w:rPr>
          <w:rFonts w:ascii="Arial" w:hAnsi="Arial" w:cs="Arial"/>
          <w:w w:val="105"/>
        </w:rPr>
        <w:t>program.</w:t>
      </w:r>
    </w:p>
    <w:p w14:paraId="63188970" w14:textId="77777777" w:rsidR="00C5495A" w:rsidRPr="007B6060" w:rsidRDefault="00C5495A" w:rsidP="007B6060">
      <w:pPr>
        <w:pStyle w:val="BodyText"/>
        <w:ind w:left="0" w:firstLine="0"/>
        <w:rPr>
          <w:rFonts w:ascii="Arial" w:hAnsi="Arial" w:cs="Arial"/>
          <w:b/>
        </w:rPr>
      </w:pPr>
      <w:r w:rsidRPr="007B6060">
        <w:rPr>
          <w:rFonts w:ascii="Arial" w:hAnsi="Arial" w:cs="Arial"/>
          <w:b/>
          <w:w w:val="105"/>
        </w:rPr>
        <w:t>Application Deadlines</w:t>
      </w:r>
    </w:p>
    <w:p w14:paraId="3F5D7DC8" w14:textId="77777777" w:rsidR="00C5495A" w:rsidRPr="00011DEA" w:rsidRDefault="00C5495A" w:rsidP="007B6060">
      <w:pPr>
        <w:pStyle w:val="BodyText"/>
        <w:spacing w:before="36" w:line="242" w:lineRule="exact"/>
        <w:ind w:left="0" w:right="3149" w:firstLine="0"/>
        <w:jc w:val="left"/>
        <w:rPr>
          <w:rFonts w:ascii="Arial" w:hAnsi="Arial" w:cs="Arial"/>
        </w:rPr>
      </w:pPr>
      <w:r w:rsidRPr="00011DEA">
        <w:rPr>
          <w:rFonts w:ascii="Arial" w:hAnsi="Arial" w:cs="Arial"/>
          <w:w w:val="105"/>
        </w:rPr>
        <w:t>Fall Semester: July 1.</w:t>
      </w:r>
    </w:p>
    <w:p w14:paraId="00AF314F" w14:textId="77777777" w:rsidR="00C5495A" w:rsidRPr="00011DEA" w:rsidRDefault="00C5495A" w:rsidP="007B6060">
      <w:pPr>
        <w:pStyle w:val="BodyText"/>
        <w:spacing w:before="0" w:line="242" w:lineRule="exact"/>
        <w:ind w:left="0" w:right="3149" w:firstLine="0"/>
        <w:jc w:val="left"/>
        <w:rPr>
          <w:rFonts w:ascii="Arial" w:hAnsi="Arial" w:cs="Arial"/>
        </w:rPr>
      </w:pPr>
      <w:r w:rsidRPr="00011DEA">
        <w:rPr>
          <w:rFonts w:ascii="Arial" w:hAnsi="Arial" w:cs="Arial"/>
          <w:w w:val="105"/>
        </w:rPr>
        <w:t>Spring Semester: November 1.</w:t>
      </w:r>
    </w:p>
    <w:p w14:paraId="5C035A65" w14:textId="77777777" w:rsidR="00C5495A" w:rsidRPr="007B6060" w:rsidRDefault="00C5495A" w:rsidP="007B6060">
      <w:pPr>
        <w:pStyle w:val="BodyText"/>
        <w:ind w:left="0" w:firstLine="0"/>
        <w:jc w:val="center"/>
        <w:rPr>
          <w:rFonts w:ascii="Arial" w:hAnsi="Arial" w:cs="Arial"/>
          <w:b/>
        </w:rPr>
      </w:pPr>
      <w:r w:rsidRPr="007B6060">
        <w:rPr>
          <w:rFonts w:ascii="Arial" w:hAnsi="Arial" w:cs="Arial"/>
          <w:b/>
        </w:rPr>
        <w:t>ADVISEMENT</w:t>
      </w:r>
    </w:p>
    <w:p w14:paraId="07AFC577" w14:textId="4525F318" w:rsidR="00C5495A" w:rsidRPr="007B6060" w:rsidRDefault="00C5495A" w:rsidP="007B6060">
      <w:pPr>
        <w:pStyle w:val="BodyText"/>
        <w:ind w:left="0"/>
        <w:rPr>
          <w:rFonts w:ascii="Arial" w:hAnsi="Arial" w:cs="Arial"/>
        </w:rPr>
      </w:pPr>
      <w:r w:rsidRPr="007B6060">
        <w:rPr>
          <w:rFonts w:ascii="Arial" w:hAnsi="Arial" w:cs="Arial"/>
          <w:w w:val="105"/>
        </w:rPr>
        <w:t>Upon</w:t>
      </w:r>
      <w:r w:rsidRPr="007B6060">
        <w:rPr>
          <w:rFonts w:ascii="Arial" w:hAnsi="Arial" w:cs="Arial"/>
          <w:spacing w:val="-10"/>
          <w:w w:val="105"/>
        </w:rPr>
        <w:t xml:space="preserve"> </w:t>
      </w:r>
      <w:r w:rsidRPr="007B6060">
        <w:rPr>
          <w:rFonts w:ascii="Arial" w:hAnsi="Arial" w:cs="Arial"/>
          <w:w w:val="105"/>
        </w:rPr>
        <w:t>admission</w:t>
      </w:r>
      <w:r w:rsidRPr="007B6060">
        <w:rPr>
          <w:rFonts w:ascii="Arial" w:hAnsi="Arial" w:cs="Arial"/>
          <w:spacing w:val="-10"/>
          <w:w w:val="105"/>
        </w:rPr>
        <w:t xml:space="preserve"> </w:t>
      </w:r>
      <w:r w:rsidRPr="007B6060">
        <w:rPr>
          <w:rFonts w:ascii="Arial" w:hAnsi="Arial" w:cs="Arial"/>
          <w:w w:val="105"/>
        </w:rPr>
        <w:t>to</w:t>
      </w:r>
      <w:r w:rsidRPr="007B6060">
        <w:rPr>
          <w:rFonts w:ascii="Arial" w:hAnsi="Arial" w:cs="Arial"/>
          <w:spacing w:val="-10"/>
          <w:w w:val="105"/>
        </w:rPr>
        <w:t xml:space="preserve"> </w:t>
      </w:r>
      <w:r w:rsidRPr="007B6060">
        <w:rPr>
          <w:rFonts w:ascii="Arial" w:hAnsi="Arial" w:cs="Arial"/>
          <w:w w:val="105"/>
        </w:rPr>
        <w:t>the</w:t>
      </w:r>
      <w:r w:rsidRPr="007B6060">
        <w:rPr>
          <w:rFonts w:ascii="Arial" w:hAnsi="Arial" w:cs="Arial"/>
          <w:spacing w:val="-10"/>
          <w:w w:val="105"/>
        </w:rPr>
        <w:t xml:space="preserve"> </w:t>
      </w:r>
      <w:r w:rsidRPr="007B6060">
        <w:rPr>
          <w:rFonts w:ascii="Arial" w:hAnsi="Arial" w:cs="Arial"/>
          <w:w w:val="105"/>
        </w:rPr>
        <w:t>program,</w:t>
      </w:r>
      <w:r w:rsidRPr="007B6060">
        <w:rPr>
          <w:rFonts w:ascii="Arial" w:hAnsi="Arial" w:cs="Arial"/>
          <w:spacing w:val="-10"/>
          <w:w w:val="105"/>
        </w:rPr>
        <w:t xml:space="preserve"> </w:t>
      </w:r>
      <w:r w:rsidRPr="007B6060">
        <w:rPr>
          <w:rFonts w:ascii="Arial" w:hAnsi="Arial" w:cs="Arial"/>
          <w:w w:val="105"/>
        </w:rPr>
        <w:t>each</w:t>
      </w:r>
      <w:r w:rsidRPr="007B6060">
        <w:rPr>
          <w:rFonts w:ascii="Arial" w:hAnsi="Arial" w:cs="Arial"/>
          <w:spacing w:val="-10"/>
          <w:w w:val="105"/>
        </w:rPr>
        <w:t xml:space="preserve"> </w:t>
      </w:r>
      <w:r w:rsidRPr="007B6060">
        <w:rPr>
          <w:rFonts w:ascii="Arial" w:hAnsi="Arial" w:cs="Arial"/>
          <w:w w:val="105"/>
        </w:rPr>
        <w:t>student</w:t>
      </w:r>
      <w:r w:rsidRPr="007B6060">
        <w:rPr>
          <w:rFonts w:ascii="Arial" w:hAnsi="Arial" w:cs="Arial"/>
          <w:spacing w:val="-10"/>
          <w:w w:val="105"/>
        </w:rPr>
        <w:t xml:space="preserve"> </w:t>
      </w:r>
      <w:r w:rsidRPr="007B6060">
        <w:rPr>
          <w:rFonts w:ascii="Arial" w:hAnsi="Arial" w:cs="Arial"/>
          <w:w w:val="105"/>
        </w:rPr>
        <w:t>is</w:t>
      </w:r>
      <w:r w:rsidRPr="007B6060">
        <w:rPr>
          <w:rFonts w:ascii="Arial" w:hAnsi="Arial" w:cs="Arial"/>
          <w:spacing w:val="-10"/>
          <w:w w:val="105"/>
        </w:rPr>
        <w:t xml:space="preserve"> </w:t>
      </w:r>
      <w:r w:rsidRPr="007B6060">
        <w:rPr>
          <w:rFonts w:ascii="Arial" w:hAnsi="Arial" w:cs="Arial"/>
          <w:w w:val="105"/>
        </w:rPr>
        <w:t>assigned</w:t>
      </w:r>
      <w:r w:rsidRPr="007B6060">
        <w:rPr>
          <w:rFonts w:ascii="Arial" w:hAnsi="Arial" w:cs="Arial"/>
          <w:spacing w:val="-10"/>
          <w:w w:val="105"/>
        </w:rPr>
        <w:t xml:space="preserve"> </w:t>
      </w:r>
      <w:r w:rsidRPr="007B6060">
        <w:rPr>
          <w:rFonts w:ascii="Arial" w:hAnsi="Arial" w:cs="Arial"/>
          <w:w w:val="105"/>
        </w:rPr>
        <w:t>a</w:t>
      </w:r>
      <w:r w:rsidRPr="007B6060">
        <w:rPr>
          <w:rFonts w:ascii="Arial" w:hAnsi="Arial" w:cs="Arial"/>
          <w:spacing w:val="-10"/>
          <w:w w:val="105"/>
        </w:rPr>
        <w:t xml:space="preserve"> </w:t>
      </w:r>
      <w:r w:rsidRPr="007B6060">
        <w:rPr>
          <w:rFonts w:ascii="Arial" w:hAnsi="Arial" w:cs="Arial"/>
          <w:w w:val="105"/>
        </w:rPr>
        <w:t>faculty</w:t>
      </w:r>
      <w:r w:rsidRPr="007B6060">
        <w:rPr>
          <w:rFonts w:ascii="Arial" w:hAnsi="Arial" w:cs="Arial"/>
          <w:spacing w:val="-10"/>
          <w:w w:val="105"/>
        </w:rPr>
        <w:t xml:space="preserve"> </w:t>
      </w:r>
      <w:r w:rsidRPr="007B6060">
        <w:rPr>
          <w:rFonts w:ascii="Arial" w:hAnsi="Arial" w:cs="Arial"/>
          <w:w w:val="105"/>
        </w:rPr>
        <w:t>advisor</w:t>
      </w:r>
      <w:r w:rsidRPr="007B6060">
        <w:rPr>
          <w:rFonts w:ascii="Arial" w:hAnsi="Arial" w:cs="Arial"/>
          <w:spacing w:val="-10"/>
          <w:w w:val="105"/>
        </w:rPr>
        <w:t xml:space="preserve"> </w:t>
      </w:r>
      <w:r w:rsidRPr="007B6060">
        <w:rPr>
          <w:rFonts w:ascii="Arial" w:hAnsi="Arial" w:cs="Arial"/>
          <w:w w:val="105"/>
        </w:rPr>
        <w:t xml:space="preserve">who will provide continued supervision and </w:t>
      </w:r>
      <w:r w:rsidRPr="007B6060">
        <w:rPr>
          <w:rFonts w:ascii="Arial" w:hAnsi="Arial" w:cs="Arial"/>
          <w:spacing w:val="23"/>
          <w:w w:val="105"/>
        </w:rPr>
        <w:t>guidance</w:t>
      </w:r>
      <w:r w:rsidRPr="007B6060">
        <w:rPr>
          <w:rFonts w:ascii="Arial" w:hAnsi="Arial" w:cs="Arial"/>
          <w:w w:val="105"/>
        </w:rPr>
        <w:t>.</w:t>
      </w:r>
    </w:p>
    <w:p w14:paraId="7D370CF7" w14:textId="77777777" w:rsidR="00C5495A" w:rsidRPr="007B6060" w:rsidRDefault="00C5495A" w:rsidP="007B6060">
      <w:pPr>
        <w:pStyle w:val="BodyText"/>
        <w:ind w:left="0" w:firstLine="0"/>
        <w:rPr>
          <w:rFonts w:ascii="Arial" w:hAnsi="Arial" w:cs="Arial"/>
        </w:rPr>
      </w:pPr>
    </w:p>
    <w:p w14:paraId="43F95C69" w14:textId="77777777" w:rsidR="00C5495A" w:rsidRPr="007B6060" w:rsidRDefault="00C5495A" w:rsidP="007B6060">
      <w:pPr>
        <w:pStyle w:val="BodyText"/>
        <w:ind w:left="0" w:firstLine="0"/>
        <w:jc w:val="center"/>
        <w:rPr>
          <w:rFonts w:ascii="Arial" w:hAnsi="Arial" w:cs="Arial"/>
          <w:b/>
        </w:rPr>
      </w:pPr>
      <w:r w:rsidRPr="007B6060">
        <w:rPr>
          <w:rFonts w:ascii="Arial" w:hAnsi="Arial" w:cs="Arial"/>
          <w:b/>
        </w:rPr>
        <w:t>DEGREE AND PROGRAM PLANS</w:t>
      </w:r>
    </w:p>
    <w:p w14:paraId="505B0B93" w14:textId="77777777" w:rsidR="00C5495A" w:rsidRPr="007B6060" w:rsidRDefault="00C5495A" w:rsidP="007B6060">
      <w:pPr>
        <w:pStyle w:val="BodyText"/>
        <w:ind w:left="0"/>
        <w:rPr>
          <w:rFonts w:ascii="Arial" w:hAnsi="Arial" w:cs="Arial"/>
        </w:rPr>
      </w:pPr>
      <w:r w:rsidRPr="007B6060">
        <w:rPr>
          <w:rFonts w:ascii="Arial" w:hAnsi="Arial" w:cs="Arial"/>
          <w:b/>
          <w:w w:val="105"/>
        </w:rPr>
        <w:t>Master</w:t>
      </w:r>
      <w:r w:rsidRPr="007B6060">
        <w:rPr>
          <w:rFonts w:ascii="Arial" w:hAnsi="Arial" w:cs="Arial"/>
          <w:b/>
          <w:spacing w:val="-11"/>
          <w:w w:val="105"/>
        </w:rPr>
        <w:t xml:space="preserve"> </w:t>
      </w:r>
      <w:r w:rsidRPr="007B6060">
        <w:rPr>
          <w:rFonts w:ascii="Arial" w:hAnsi="Arial" w:cs="Arial"/>
          <w:b/>
          <w:w w:val="105"/>
        </w:rPr>
        <w:t>of</w:t>
      </w:r>
      <w:r w:rsidRPr="007B6060">
        <w:rPr>
          <w:rFonts w:ascii="Arial" w:hAnsi="Arial" w:cs="Arial"/>
          <w:b/>
          <w:spacing w:val="-11"/>
          <w:w w:val="105"/>
        </w:rPr>
        <w:t xml:space="preserve"> </w:t>
      </w:r>
      <w:r w:rsidRPr="007B6060">
        <w:rPr>
          <w:rFonts w:ascii="Arial" w:hAnsi="Arial" w:cs="Arial"/>
          <w:b/>
          <w:w w:val="105"/>
        </w:rPr>
        <w:t>Science</w:t>
      </w:r>
      <w:r w:rsidRPr="007B6060">
        <w:rPr>
          <w:rFonts w:ascii="Arial" w:hAnsi="Arial" w:cs="Arial"/>
          <w:b/>
          <w:spacing w:val="-11"/>
          <w:w w:val="105"/>
        </w:rPr>
        <w:t xml:space="preserve"> </w:t>
      </w:r>
      <w:r w:rsidRPr="007B6060">
        <w:rPr>
          <w:rFonts w:ascii="Arial" w:hAnsi="Arial" w:cs="Arial"/>
          <w:b/>
          <w:w w:val="105"/>
        </w:rPr>
        <w:t>in</w:t>
      </w:r>
      <w:r w:rsidRPr="007B6060">
        <w:rPr>
          <w:rFonts w:ascii="Arial" w:hAnsi="Arial" w:cs="Arial"/>
          <w:b/>
          <w:spacing w:val="-11"/>
          <w:w w:val="105"/>
        </w:rPr>
        <w:t xml:space="preserve"> </w:t>
      </w:r>
      <w:r w:rsidRPr="007B6060">
        <w:rPr>
          <w:rFonts w:ascii="Arial" w:hAnsi="Arial" w:cs="Arial"/>
          <w:b/>
          <w:w w:val="105"/>
        </w:rPr>
        <w:t>Criminal</w:t>
      </w:r>
      <w:r w:rsidRPr="007B6060">
        <w:rPr>
          <w:rFonts w:ascii="Arial" w:hAnsi="Arial" w:cs="Arial"/>
          <w:b/>
          <w:spacing w:val="-11"/>
          <w:w w:val="105"/>
        </w:rPr>
        <w:t xml:space="preserve"> </w:t>
      </w:r>
      <w:r w:rsidRPr="007B6060">
        <w:rPr>
          <w:rFonts w:ascii="Arial" w:hAnsi="Arial" w:cs="Arial"/>
          <w:b/>
          <w:spacing w:val="-3"/>
          <w:w w:val="105"/>
        </w:rPr>
        <w:t>Justice</w:t>
      </w:r>
      <w:r w:rsidRPr="007B6060">
        <w:rPr>
          <w:rFonts w:ascii="Arial" w:hAnsi="Arial" w:cs="Arial"/>
          <w:b/>
          <w:spacing w:val="-11"/>
          <w:w w:val="105"/>
        </w:rPr>
        <w:t xml:space="preserve"> </w:t>
      </w:r>
      <w:r w:rsidRPr="007B6060">
        <w:rPr>
          <w:rFonts w:ascii="Arial" w:hAnsi="Arial" w:cs="Arial"/>
          <w:b/>
          <w:w w:val="105"/>
        </w:rPr>
        <w:t>Degree:</w:t>
      </w:r>
      <w:r w:rsidRPr="007B6060">
        <w:rPr>
          <w:rFonts w:ascii="Arial" w:hAnsi="Arial" w:cs="Arial"/>
          <w:b/>
          <w:spacing w:val="-11"/>
          <w:w w:val="105"/>
        </w:rPr>
        <w:t xml:space="preserve"> </w:t>
      </w:r>
      <w:r w:rsidRPr="007B6060">
        <w:rPr>
          <w:rFonts w:ascii="Arial" w:hAnsi="Arial" w:cs="Arial"/>
          <w:w w:val="105"/>
        </w:rPr>
        <w:t>a</w:t>
      </w:r>
      <w:r w:rsidRPr="007B6060">
        <w:rPr>
          <w:rFonts w:ascii="Arial" w:hAnsi="Arial" w:cs="Arial"/>
          <w:spacing w:val="-11"/>
          <w:w w:val="105"/>
        </w:rPr>
        <w:t xml:space="preserve"> </w:t>
      </w:r>
      <w:r w:rsidRPr="007B6060">
        <w:rPr>
          <w:rFonts w:ascii="Arial" w:hAnsi="Arial" w:cs="Arial"/>
          <w:w w:val="105"/>
        </w:rPr>
        <w:t>minimum</w:t>
      </w:r>
      <w:r w:rsidRPr="007B6060">
        <w:rPr>
          <w:rFonts w:ascii="Arial" w:hAnsi="Arial" w:cs="Arial"/>
          <w:spacing w:val="-11"/>
          <w:w w:val="105"/>
        </w:rPr>
        <w:t xml:space="preserve"> </w:t>
      </w:r>
      <w:r w:rsidRPr="007B6060">
        <w:rPr>
          <w:rFonts w:ascii="Arial" w:hAnsi="Arial" w:cs="Arial"/>
          <w:w w:val="105"/>
        </w:rPr>
        <w:t>of</w:t>
      </w:r>
      <w:r w:rsidRPr="007B6060">
        <w:rPr>
          <w:rFonts w:ascii="Arial" w:hAnsi="Arial" w:cs="Arial"/>
          <w:spacing w:val="-11"/>
          <w:w w:val="105"/>
        </w:rPr>
        <w:t xml:space="preserve"> </w:t>
      </w:r>
      <w:r w:rsidRPr="007B6060">
        <w:rPr>
          <w:rFonts w:ascii="Arial" w:hAnsi="Arial" w:cs="Arial"/>
          <w:w w:val="105"/>
        </w:rPr>
        <w:t>30</w:t>
      </w:r>
      <w:r w:rsidRPr="007B6060">
        <w:rPr>
          <w:rFonts w:ascii="Arial" w:hAnsi="Arial" w:cs="Arial"/>
          <w:spacing w:val="-11"/>
          <w:w w:val="105"/>
        </w:rPr>
        <w:t xml:space="preserve"> </w:t>
      </w:r>
      <w:r w:rsidRPr="007B6060">
        <w:rPr>
          <w:rFonts w:ascii="Arial" w:hAnsi="Arial" w:cs="Arial"/>
          <w:w w:val="105"/>
        </w:rPr>
        <w:t>semester</w:t>
      </w:r>
      <w:r w:rsidRPr="007B6060">
        <w:rPr>
          <w:rFonts w:ascii="Arial" w:hAnsi="Arial" w:cs="Arial"/>
          <w:spacing w:val="-11"/>
          <w:w w:val="105"/>
        </w:rPr>
        <w:t xml:space="preserve"> </w:t>
      </w:r>
      <w:r w:rsidRPr="007B6060">
        <w:rPr>
          <w:rFonts w:ascii="Arial" w:hAnsi="Arial" w:cs="Arial"/>
          <w:w w:val="105"/>
        </w:rPr>
        <w:t>hours of credit, to include the</w:t>
      </w:r>
      <w:r w:rsidRPr="007B6060">
        <w:rPr>
          <w:rFonts w:ascii="Arial" w:hAnsi="Arial" w:cs="Arial"/>
          <w:spacing w:val="17"/>
          <w:w w:val="105"/>
        </w:rPr>
        <w:t xml:space="preserve"> </w:t>
      </w:r>
      <w:r w:rsidRPr="007B6060">
        <w:rPr>
          <w:rFonts w:ascii="Arial" w:hAnsi="Arial" w:cs="Arial"/>
          <w:w w:val="105"/>
        </w:rPr>
        <w:t>following:</w:t>
      </w:r>
    </w:p>
    <w:p w14:paraId="4FD7E1AA" w14:textId="1E151924" w:rsidR="00C5495A" w:rsidRPr="007B4326" w:rsidRDefault="007B6060" w:rsidP="007B6060">
      <w:pPr>
        <w:pStyle w:val="BodyText"/>
        <w:ind w:left="7200" w:firstLine="720"/>
        <w:rPr>
          <w:rFonts w:ascii="Arial" w:hAnsi="Arial" w:cs="Arial"/>
          <w:b/>
        </w:rPr>
      </w:pPr>
      <w:r>
        <w:rPr>
          <w:rFonts w:ascii="Arial" w:hAnsi="Arial" w:cs="Arial"/>
          <w:w w:val="105"/>
        </w:rPr>
        <w:t xml:space="preserve">     </w:t>
      </w:r>
      <w:r w:rsidR="00C5495A" w:rsidRPr="007B4326">
        <w:rPr>
          <w:rFonts w:ascii="Arial" w:hAnsi="Arial" w:cs="Arial"/>
          <w:b/>
          <w:w w:val="105"/>
        </w:rPr>
        <w:t>Hours</w:t>
      </w:r>
    </w:p>
    <w:p w14:paraId="27F919BD" w14:textId="77777777" w:rsidR="00C5495A" w:rsidRPr="007B6060" w:rsidRDefault="00C5495A" w:rsidP="007B6060">
      <w:pPr>
        <w:pStyle w:val="BodyText"/>
        <w:tabs>
          <w:tab w:val="left" w:leader="dot" w:pos="8640"/>
        </w:tabs>
        <w:ind w:left="0" w:firstLine="0"/>
        <w:rPr>
          <w:rFonts w:ascii="Arial" w:hAnsi="Arial" w:cs="Arial"/>
        </w:rPr>
      </w:pPr>
      <w:r w:rsidRPr="007B6060">
        <w:rPr>
          <w:rFonts w:ascii="Arial" w:hAnsi="Arial" w:cs="Arial"/>
          <w:w w:val="105"/>
        </w:rPr>
        <w:t>Required</w:t>
      </w:r>
      <w:r w:rsidRPr="007B6060">
        <w:rPr>
          <w:rFonts w:ascii="Arial" w:hAnsi="Arial" w:cs="Arial"/>
          <w:spacing w:val="7"/>
          <w:w w:val="105"/>
        </w:rPr>
        <w:t xml:space="preserve"> </w:t>
      </w:r>
      <w:r w:rsidRPr="007B6060">
        <w:rPr>
          <w:rFonts w:ascii="Arial" w:hAnsi="Arial" w:cs="Arial"/>
          <w:w w:val="105"/>
        </w:rPr>
        <w:t>Core</w:t>
      </w:r>
      <w:r w:rsidRPr="007B6060">
        <w:rPr>
          <w:rFonts w:ascii="Arial" w:hAnsi="Arial" w:cs="Arial"/>
          <w:w w:val="105"/>
        </w:rPr>
        <w:tab/>
        <w:t>9</w:t>
      </w:r>
    </w:p>
    <w:p w14:paraId="1A5D3F7B" w14:textId="77777777" w:rsidR="00C5495A" w:rsidRPr="007B6060" w:rsidRDefault="00C5495A" w:rsidP="007B6060">
      <w:pPr>
        <w:pStyle w:val="BodyText"/>
        <w:ind w:left="0" w:firstLine="0"/>
        <w:rPr>
          <w:rFonts w:ascii="Arial" w:hAnsi="Arial" w:cs="Arial"/>
        </w:rPr>
      </w:pPr>
      <w:r w:rsidRPr="007B6060">
        <w:rPr>
          <w:rFonts w:ascii="Arial" w:hAnsi="Arial" w:cs="Arial"/>
          <w:w w:val="110"/>
        </w:rPr>
        <w:t>CJ 618, Crime in America (3)</w:t>
      </w:r>
    </w:p>
    <w:p w14:paraId="5037258F" w14:textId="77777777" w:rsidR="007B6060" w:rsidRDefault="00C5495A" w:rsidP="007B6060">
      <w:pPr>
        <w:pStyle w:val="BodyText"/>
        <w:ind w:left="0" w:firstLine="0"/>
        <w:rPr>
          <w:rFonts w:ascii="Arial" w:hAnsi="Arial" w:cs="Arial"/>
          <w:w w:val="110"/>
        </w:rPr>
      </w:pPr>
      <w:r w:rsidRPr="007B6060">
        <w:rPr>
          <w:rFonts w:ascii="Arial" w:hAnsi="Arial" w:cs="Arial"/>
          <w:w w:val="110"/>
        </w:rPr>
        <w:t>CJ</w:t>
      </w:r>
      <w:r w:rsidRPr="007B6060">
        <w:rPr>
          <w:rFonts w:ascii="Arial" w:hAnsi="Arial" w:cs="Arial"/>
          <w:spacing w:val="-19"/>
          <w:w w:val="110"/>
        </w:rPr>
        <w:t xml:space="preserve"> </w:t>
      </w:r>
      <w:r w:rsidRPr="007B6060">
        <w:rPr>
          <w:rFonts w:ascii="Arial" w:hAnsi="Arial" w:cs="Arial"/>
          <w:w w:val="110"/>
        </w:rPr>
        <w:t>640,</w:t>
      </w:r>
      <w:r w:rsidRPr="007B6060">
        <w:rPr>
          <w:rFonts w:ascii="Arial" w:hAnsi="Arial" w:cs="Arial"/>
          <w:spacing w:val="-19"/>
          <w:w w:val="110"/>
        </w:rPr>
        <w:t xml:space="preserve"> </w:t>
      </w:r>
      <w:r w:rsidRPr="007B6060">
        <w:rPr>
          <w:rFonts w:ascii="Arial" w:hAnsi="Arial" w:cs="Arial"/>
          <w:w w:val="110"/>
        </w:rPr>
        <w:t>Methods</w:t>
      </w:r>
      <w:r w:rsidRPr="007B6060">
        <w:rPr>
          <w:rFonts w:ascii="Arial" w:hAnsi="Arial" w:cs="Arial"/>
          <w:spacing w:val="-19"/>
          <w:w w:val="110"/>
        </w:rPr>
        <w:t xml:space="preserve"> </w:t>
      </w:r>
      <w:r w:rsidRPr="007B6060">
        <w:rPr>
          <w:rFonts w:ascii="Arial" w:hAnsi="Arial" w:cs="Arial"/>
          <w:w w:val="110"/>
        </w:rPr>
        <w:t>of</w:t>
      </w:r>
      <w:r w:rsidRPr="007B6060">
        <w:rPr>
          <w:rFonts w:ascii="Arial" w:hAnsi="Arial" w:cs="Arial"/>
          <w:spacing w:val="-19"/>
          <w:w w:val="110"/>
        </w:rPr>
        <w:t xml:space="preserve"> </w:t>
      </w:r>
      <w:r w:rsidRPr="007B6060">
        <w:rPr>
          <w:rFonts w:ascii="Arial" w:hAnsi="Arial" w:cs="Arial"/>
          <w:w w:val="110"/>
        </w:rPr>
        <w:t>Research</w:t>
      </w:r>
      <w:r w:rsidRPr="007B6060">
        <w:rPr>
          <w:rFonts w:ascii="Arial" w:hAnsi="Arial" w:cs="Arial"/>
          <w:spacing w:val="-19"/>
          <w:w w:val="110"/>
        </w:rPr>
        <w:t xml:space="preserve"> </w:t>
      </w:r>
      <w:r w:rsidRPr="007B6060">
        <w:rPr>
          <w:rFonts w:ascii="Arial" w:hAnsi="Arial" w:cs="Arial"/>
          <w:w w:val="110"/>
        </w:rPr>
        <w:t>in</w:t>
      </w:r>
      <w:r w:rsidRPr="007B6060">
        <w:rPr>
          <w:rFonts w:ascii="Arial" w:hAnsi="Arial" w:cs="Arial"/>
          <w:spacing w:val="-19"/>
          <w:w w:val="110"/>
        </w:rPr>
        <w:t xml:space="preserve"> </w:t>
      </w:r>
      <w:r w:rsidRPr="007B6060">
        <w:rPr>
          <w:rFonts w:ascii="Arial" w:hAnsi="Arial" w:cs="Arial"/>
          <w:w w:val="110"/>
        </w:rPr>
        <w:t>Criminal</w:t>
      </w:r>
      <w:r w:rsidRPr="007B6060">
        <w:rPr>
          <w:rFonts w:ascii="Arial" w:hAnsi="Arial" w:cs="Arial"/>
          <w:spacing w:val="-19"/>
          <w:w w:val="110"/>
        </w:rPr>
        <w:t xml:space="preserve"> </w:t>
      </w:r>
      <w:r w:rsidRPr="007B6060">
        <w:rPr>
          <w:rFonts w:ascii="Arial" w:hAnsi="Arial" w:cs="Arial"/>
          <w:w w:val="110"/>
        </w:rPr>
        <w:t>Justice</w:t>
      </w:r>
      <w:r w:rsidRPr="007B6060">
        <w:rPr>
          <w:rFonts w:ascii="Arial" w:hAnsi="Arial" w:cs="Arial"/>
          <w:spacing w:val="-19"/>
          <w:w w:val="110"/>
        </w:rPr>
        <w:t xml:space="preserve"> </w:t>
      </w:r>
      <w:r w:rsidRPr="007B6060">
        <w:rPr>
          <w:rFonts w:ascii="Arial" w:hAnsi="Arial" w:cs="Arial"/>
          <w:w w:val="110"/>
        </w:rPr>
        <w:t xml:space="preserve">(3) </w:t>
      </w:r>
    </w:p>
    <w:p w14:paraId="065900AB" w14:textId="4C1802FB" w:rsidR="00C5495A" w:rsidRPr="007B6060" w:rsidRDefault="00C5495A" w:rsidP="007B6060">
      <w:pPr>
        <w:pStyle w:val="BodyText"/>
        <w:ind w:left="0" w:firstLine="0"/>
        <w:rPr>
          <w:rFonts w:ascii="Arial" w:hAnsi="Arial" w:cs="Arial"/>
        </w:rPr>
      </w:pPr>
      <w:r w:rsidRPr="007B6060">
        <w:rPr>
          <w:rFonts w:ascii="Arial" w:hAnsi="Arial" w:cs="Arial"/>
          <w:w w:val="110"/>
        </w:rPr>
        <w:t>CJ 650, Criminological</w:t>
      </w:r>
      <w:r w:rsidRPr="007B6060">
        <w:rPr>
          <w:rFonts w:ascii="Arial" w:hAnsi="Arial" w:cs="Arial"/>
          <w:spacing w:val="-39"/>
          <w:w w:val="110"/>
        </w:rPr>
        <w:t xml:space="preserve"> </w:t>
      </w:r>
      <w:r w:rsidRPr="007B6060">
        <w:rPr>
          <w:rFonts w:ascii="Arial" w:hAnsi="Arial" w:cs="Arial"/>
          <w:spacing w:val="-3"/>
          <w:w w:val="110"/>
        </w:rPr>
        <w:t xml:space="preserve">Theory </w:t>
      </w:r>
      <w:r w:rsidRPr="007B6060">
        <w:rPr>
          <w:rFonts w:ascii="Arial" w:hAnsi="Arial" w:cs="Arial"/>
          <w:w w:val="110"/>
        </w:rPr>
        <w:t>(3)</w:t>
      </w:r>
    </w:p>
    <w:p w14:paraId="589F0DA0" w14:textId="77777777" w:rsidR="00C5495A" w:rsidRPr="007B6060" w:rsidRDefault="00C5495A" w:rsidP="007B6060">
      <w:pPr>
        <w:pStyle w:val="BodyText"/>
        <w:tabs>
          <w:tab w:val="left" w:leader="dot" w:pos="8640"/>
        </w:tabs>
        <w:ind w:left="0" w:firstLine="0"/>
        <w:rPr>
          <w:rFonts w:ascii="Arial" w:hAnsi="Arial" w:cs="Arial"/>
        </w:rPr>
      </w:pPr>
      <w:r w:rsidRPr="007B6060">
        <w:rPr>
          <w:rFonts w:ascii="Arial" w:hAnsi="Arial" w:cs="Arial"/>
          <w:w w:val="110"/>
        </w:rPr>
        <w:t>Electives</w:t>
      </w:r>
      <w:r w:rsidRPr="007B6060">
        <w:rPr>
          <w:rFonts w:ascii="Arial" w:hAnsi="Arial" w:cs="Arial"/>
          <w:w w:val="110"/>
        </w:rPr>
        <w:tab/>
        <w:t>21</w:t>
      </w:r>
    </w:p>
    <w:p w14:paraId="68DA913C" w14:textId="77777777" w:rsidR="00C5495A" w:rsidRPr="00011DEA" w:rsidRDefault="00C5495A" w:rsidP="007B6060">
      <w:pPr>
        <w:pStyle w:val="BodyText"/>
        <w:spacing w:line="235" w:lineRule="auto"/>
        <w:ind w:left="0" w:right="1077" w:firstLine="0"/>
        <w:rPr>
          <w:rFonts w:ascii="Arial" w:hAnsi="Arial" w:cs="Arial"/>
        </w:rPr>
      </w:pPr>
      <w:r w:rsidRPr="00011DEA">
        <w:rPr>
          <w:rFonts w:ascii="Arial" w:hAnsi="Arial" w:cs="Arial"/>
        </w:rPr>
        <w:t>(A maximum of 15 hours can be taken at the 500 level. Students are not permitted to receive credit for a 500-level course if they received credit for the comparable senior-level undergraduate course. Up to six hours     of electives may be taken outside the Department of Politics, Justice, and Law with</w:t>
      </w:r>
      <w:r w:rsidRPr="00011DEA">
        <w:rPr>
          <w:rFonts w:ascii="Arial" w:hAnsi="Arial" w:cs="Arial"/>
          <w:spacing w:val="28"/>
        </w:rPr>
        <w:t xml:space="preserve"> </w:t>
      </w:r>
      <w:r w:rsidRPr="00011DEA">
        <w:rPr>
          <w:rFonts w:ascii="Arial" w:hAnsi="Arial" w:cs="Arial"/>
        </w:rPr>
        <w:t>prior</w:t>
      </w:r>
      <w:r w:rsidRPr="00011DEA">
        <w:rPr>
          <w:rFonts w:ascii="Arial" w:hAnsi="Arial" w:cs="Arial"/>
          <w:spacing w:val="28"/>
        </w:rPr>
        <w:t xml:space="preserve"> </w:t>
      </w:r>
      <w:r w:rsidRPr="00011DEA">
        <w:rPr>
          <w:rFonts w:ascii="Arial" w:hAnsi="Arial" w:cs="Arial"/>
        </w:rPr>
        <w:t>approval</w:t>
      </w:r>
      <w:r w:rsidRPr="00011DEA">
        <w:rPr>
          <w:rFonts w:ascii="Arial" w:hAnsi="Arial" w:cs="Arial"/>
          <w:spacing w:val="28"/>
        </w:rPr>
        <w:t xml:space="preserve"> </w:t>
      </w:r>
      <w:r w:rsidRPr="00011DEA">
        <w:rPr>
          <w:rFonts w:ascii="Arial" w:hAnsi="Arial" w:cs="Arial"/>
        </w:rPr>
        <w:t>from</w:t>
      </w:r>
      <w:r w:rsidRPr="00011DEA">
        <w:rPr>
          <w:rFonts w:ascii="Arial" w:hAnsi="Arial" w:cs="Arial"/>
          <w:spacing w:val="28"/>
        </w:rPr>
        <w:t xml:space="preserve"> </w:t>
      </w:r>
      <w:r w:rsidRPr="00011DEA">
        <w:rPr>
          <w:rFonts w:ascii="Arial" w:hAnsi="Arial" w:cs="Arial"/>
        </w:rPr>
        <w:t>the</w:t>
      </w:r>
      <w:r w:rsidRPr="00011DEA">
        <w:rPr>
          <w:rFonts w:ascii="Arial" w:hAnsi="Arial" w:cs="Arial"/>
          <w:spacing w:val="28"/>
        </w:rPr>
        <w:t xml:space="preserve"> </w:t>
      </w:r>
      <w:r w:rsidRPr="00011DEA">
        <w:rPr>
          <w:rFonts w:ascii="Arial" w:hAnsi="Arial" w:cs="Arial"/>
        </w:rPr>
        <w:t>Department</w:t>
      </w:r>
      <w:r w:rsidRPr="00011DEA">
        <w:rPr>
          <w:rFonts w:ascii="Arial" w:hAnsi="Arial" w:cs="Arial"/>
          <w:spacing w:val="28"/>
        </w:rPr>
        <w:t xml:space="preserve"> </w:t>
      </w:r>
      <w:r w:rsidRPr="00011DEA">
        <w:rPr>
          <w:rFonts w:ascii="Arial" w:hAnsi="Arial" w:cs="Arial"/>
        </w:rPr>
        <w:t>Politics, Justice, and Law.)</w:t>
      </w:r>
    </w:p>
    <w:p w14:paraId="24028A08" w14:textId="77777777" w:rsidR="00C5495A" w:rsidRPr="00011DEA" w:rsidRDefault="00C5495A" w:rsidP="007B6060">
      <w:pPr>
        <w:pStyle w:val="BodyText"/>
        <w:spacing w:before="57" w:line="243" w:lineRule="exact"/>
        <w:ind w:left="0" w:right="0" w:firstLine="0"/>
        <w:rPr>
          <w:rFonts w:ascii="Arial" w:hAnsi="Arial" w:cs="Arial"/>
        </w:rPr>
      </w:pPr>
      <w:r w:rsidRPr="00011DEA">
        <w:rPr>
          <w:rFonts w:ascii="Arial" w:hAnsi="Arial" w:cs="Arial"/>
          <w:w w:val="105"/>
        </w:rPr>
        <w:t>CJ 505, Criminal Investigation (3)</w:t>
      </w:r>
    </w:p>
    <w:p w14:paraId="10762994" w14:textId="77777777" w:rsidR="00C5495A" w:rsidRPr="00011DEA" w:rsidRDefault="00C5495A" w:rsidP="007B6060">
      <w:pPr>
        <w:pStyle w:val="BodyText"/>
        <w:spacing w:before="0" w:line="241" w:lineRule="exact"/>
        <w:ind w:left="0" w:right="0" w:firstLine="0"/>
        <w:rPr>
          <w:rFonts w:ascii="Arial" w:hAnsi="Arial" w:cs="Arial"/>
        </w:rPr>
      </w:pPr>
      <w:r w:rsidRPr="00011DEA">
        <w:rPr>
          <w:rFonts w:ascii="Arial" w:hAnsi="Arial" w:cs="Arial"/>
          <w:w w:val="105"/>
        </w:rPr>
        <w:t>CJ 506, Forensic Investigation (3)</w:t>
      </w:r>
    </w:p>
    <w:p w14:paraId="2025CFFC" w14:textId="77777777" w:rsidR="00C5495A" w:rsidRPr="00011DEA" w:rsidRDefault="00C5495A" w:rsidP="007B6060">
      <w:pPr>
        <w:pStyle w:val="BodyText"/>
        <w:spacing w:before="0" w:line="241" w:lineRule="exact"/>
        <w:ind w:left="0" w:right="0" w:firstLine="0"/>
        <w:rPr>
          <w:rFonts w:ascii="Arial" w:hAnsi="Arial" w:cs="Arial"/>
        </w:rPr>
      </w:pPr>
      <w:r w:rsidRPr="00011DEA">
        <w:rPr>
          <w:rFonts w:ascii="Arial" w:hAnsi="Arial" w:cs="Arial"/>
          <w:w w:val="110"/>
        </w:rPr>
        <w:t>CJ 530, Criminal Evidence (3)</w:t>
      </w:r>
    </w:p>
    <w:p w14:paraId="65A8B962" w14:textId="77777777" w:rsidR="00C5495A" w:rsidRPr="00011DEA" w:rsidRDefault="00C5495A" w:rsidP="007B6060">
      <w:pPr>
        <w:pStyle w:val="BodyText"/>
        <w:spacing w:before="0" w:line="241" w:lineRule="exact"/>
        <w:ind w:left="0" w:right="0" w:firstLine="0"/>
        <w:rPr>
          <w:rFonts w:ascii="Arial" w:hAnsi="Arial" w:cs="Arial"/>
        </w:rPr>
      </w:pPr>
      <w:r w:rsidRPr="00011DEA">
        <w:rPr>
          <w:rFonts w:ascii="Arial" w:hAnsi="Arial" w:cs="Arial"/>
          <w:w w:val="105"/>
        </w:rPr>
        <w:t>CJ 534, Criminal Procedure (3)</w:t>
      </w:r>
    </w:p>
    <w:p w14:paraId="14DCBF58" w14:textId="77777777" w:rsidR="00C5495A" w:rsidRPr="00011DEA" w:rsidRDefault="00C5495A" w:rsidP="007B6060">
      <w:pPr>
        <w:pStyle w:val="BodyText"/>
        <w:spacing w:before="0" w:line="241" w:lineRule="exact"/>
        <w:ind w:left="0" w:right="0" w:firstLine="0"/>
        <w:rPr>
          <w:rFonts w:ascii="Arial" w:hAnsi="Arial" w:cs="Arial"/>
        </w:rPr>
      </w:pPr>
      <w:r w:rsidRPr="00011DEA">
        <w:rPr>
          <w:rFonts w:ascii="Arial" w:hAnsi="Arial" w:cs="Arial"/>
          <w:w w:val="105"/>
        </w:rPr>
        <w:t>CJ 550, Theory and Control of Crime (3)</w:t>
      </w:r>
    </w:p>
    <w:p w14:paraId="6CFD7655" w14:textId="77777777" w:rsidR="007B6060" w:rsidRDefault="00C5495A" w:rsidP="007B6060">
      <w:pPr>
        <w:pStyle w:val="BodyText"/>
        <w:spacing w:before="0" w:line="237" w:lineRule="auto"/>
        <w:ind w:left="0" w:right="1501" w:firstLine="0"/>
        <w:jc w:val="left"/>
        <w:rPr>
          <w:rFonts w:ascii="Arial" w:hAnsi="Arial" w:cs="Arial"/>
          <w:w w:val="110"/>
        </w:rPr>
      </w:pPr>
      <w:r w:rsidRPr="00011DEA">
        <w:rPr>
          <w:rFonts w:ascii="Arial" w:hAnsi="Arial" w:cs="Arial"/>
          <w:w w:val="110"/>
        </w:rPr>
        <w:lastRenderedPageBreak/>
        <w:t>CJ</w:t>
      </w:r>
      <w:r w:rsidRPr="00011DEA">
        <w:rPr>
          <w:rFonts w:ascii="Arial" w:hAnsi="Arial" w:cs="Arial"/>
          <w:spacing w:val="-15"/>
          <w:w w:val="110"/>
        </w:rPr>
        <w:t xml:space="preserve"> </w:t>
      </w:r>
      <w:r w:rsidRPr="00011DEA">
        <w:rPr>
          <w:rFonts w:ascii="Arial" w:hAnsi="Arial" w:cs="Arial"/>
          <w:w w:val="110"/>
        </w:rPr>
        <w:t>580,</w:t>
      </w:r>
      <w:r w:rsidRPr="00011DEA">
        <w:rPr>
          <w:rFonts w:ascii="Arial" w:hAnsi="Arial" w:cs="Arial"/>
          <w:spacing w:val="-15"/>
          <w:w w:val="110"/>
        </w:rPr>
        <w:t xml:space="preserve"> </w:t>
      </w:r>
      <w:r w:rsidRPr="00011DEA">
        <w:rPr>
          <w:rFonts w:ascii="Arial" w:hAnsi="Arial" w:cs="Arial"/>
          <w:w w:val="110"/>
        </w:rPr>
        <w:t>Psychological</w:t>
      </w:r>
      <w:r w:rsidRPr="00011DEA">
        <w:rPr>
          <w:rFonts w:ascii="Arial" w:hAnsi="Arial" w:cs="Arial"/>
          <w:spacing w:val="-15"/>
          <w:w w:val="110"/>
        </w:rPr>
        <w:t xml:space="preserve"> </w:t>
      </w:r>
      <w:r w:rsidRPr="00011DEA">
        <w:rPr>
          <w:rFonts w:ascii="Arial" w:hAnsi="Arial" w:cs="Arial"/>
          <w:w w:val="110"/>
        </w:rPr>
        <w:t>Dimensions</w:t>
      </w:r>
      <w:r w:rsidRPr="00011DEA">
        <w:rPr>
          <w:rFonts w:ascii="Arial" w:hAnsi="Arial" w:cs="Arial"/>
          <w:spacing w:val="-15"/>
          <w:w w:val="110"/>
        </w:rPr>
        <w:t xml:space="preserve"> </w:t>
      </w:r>
      <w:r w:rsidRPr="00011DEA">
        <w:rPr>
          <w:rFonts w:ascii="Arial" w:hAnsi="Arial" w:cs="Arial"/>
          <w:w w:val="110"/>
        </w:rPr>
        <w:t>of</w:t>
      </w:r>
      <w:r w:rsidRPr="00011DEA">
        <w:rPr>
          <w:rFonts w:ascii="Arial" w:hAnsi="Arial" w:cs="Arial"/>
          <w:spacing w:val="-15"/>
          <w:w w:val="110"/>
        </w:rPr>
        <w:t xml:space="preserve"> </w:t>
      </w:r>
      <w:r w:rsidRPr="00011DEA">
        <w:rPr>
          <w:rFonts w:ascii="Arial" w:hAnsi="Arial" w:cs="Arial"/>
          <w:w w:val="110"/>
        </w:rPr>
        <w:t>Criminal</w:t>
      </w:r>
      <w:r w:rsidRPr="00011DEA">
        <w:rPr>
          <w:rFonts w:ascii="Arial" w:hAnsi="Arial" w:cs="Arial"/>
          <w:spacing w:val="-15"/>
          <w:w w:val="110"/>
        </w:rPr>
        <w:t xml:space="preserve"> </w:t>
      </w:r>
      <w:r w:rsidRPr="00011DEA">
        <w:rPr>
          <w:rFonts w:ascii="Arial" w:hAnsi="Arial" w:cs="Arial"/>
          <w:w w:val="110"/>
        </w:rPr>
        <w:t>Justice</w:t>
      </w:r>
      <w:r w:rsidRPr="00011DEA">
        <w:rPr>
          <w:rFonts w:ascii="Arial" w:hAnsi="Arial" w:cs="Arial"/>
          <w:spacing w:val="-15"/>
          <w:w w:val="110"/>
        </w:rPr>
        <w:t xml:space="preserve"> </w:t>
      </w:r>
      <w:r w:rsidRPr="00011DEA">
        <w:rPr>
          <w:rFonts w:ascii="Arial" w:hAnsi="Arial" w:cs="Arial"/>
          <w:w w:val="110"/>
        </w:rPr>
        <w:t>Practice</w:t>
      </w:r>
      <w:r w:rsidRPr="00011DEA">
        <w:rPr>
          <w:rFonts w:ascii="Arial" w:hAnsi="Arial" w:cs="Arial"/>
          <w:spacing w:val="-15"/>
          <w:w w:val="110"/>
        </w:rPr>
        <w:t xml:space="preserve"> </w:t>
      </w:r>
      <w:r w:rsidRPr="00011DEA">
        <w:rPr>
          <w:rFonts w:ascii="Arial" w:hAnsi="Arial" w:cs="Arial"/>
          <w:w w:val="110"/>
        </w:rPr>
        <w:t xml:space="preserve">(3) </w:t>
      </w:r>
    </w:p>
    <w:p w14:paraId="73A5452B" w14:textId="706BA748" w:rsidR="00C5495A" w:rsidRPr="00011DEA" w:rsidRDefault="00C5495A" w:rsidP="007B6060">
      <w:pPr>
        <w:pStyle w:val="BodyText"/>
        <w:spacing w:before="0" w:line="237" w:lineRule="auto"/>
        <w:ind w:left="0" w:right="1501" w:firstLine="0"/>
        <w:jc w:val="left"/>
        <w:rPr>
          <w:rFonts w:ascii="Arial" w:hAnsi="Arial" w:cs="Arial"/>
        </w:rPr>
      </w:pPr>
      <w:r w:rsidRPr="00011DEA">
        <w:rPr>
          <w:rFonts w:ascii="Arial" w:hAnsi="Arial" w:cs="Arial"/>
          <w:w w:val="110"/>
        </w:rPr>
        <w:t xml:space="preserve">CJ 591, Special </w:t>
      </w:r>
      <w:r w:rsidRPr="00011DEA">
        <w:rPr>
          <w:rFonts w:ascii="Arial" w:hAnsi="Arial" w:cs="Arial"/>
          <w:spacing w:val="-4"/>
          <w:w w:val="110"/>
        </w:rPr>
        <w:t>Topics</w:t>
      </w:r>
      <w:r w:rsidRPr="00011DEA">
        <w:rPr>
          <w:rFonts w:ascii="Arial" w:hAnsi="Arial" w:cs="Arial"/>
          <w:spacing w:val="-26"/>
          <w:w w:val="110"/>
        </w:rPr>
        <w:t xml:space="preserve"> </w:t>
      </w:r>
      <w:r w:rsidRPr="00011DEA">
        <w:rPr>
          <w:rFonts w:ascii="Arial" w:hAnsi="Arial" w:cs="Arial"/>
          <w:w w:val="110"/>
        </w:rPr>
        <w:t>(3)</w:t>
      </w:r>
    </w:p>
    <w:p w14:paraId="265B7749" w14:textId="77777777" w:rsidR="00C5495A" w:rsidRPr="00011DEA" w:rsidRDefault="00C5495A" w:rsidP="007B6060">
      <w:pPr>
        <w:pStyle w:val="BodyText"/>
        <w:spacing w:before="0"/>
        <w:ind w:left="0" w:right="0" w:firstLine="0"/>
        <w:rPr>
          <w:rFonts w:ascii="Arial" w:hAnsi="Arial" w:cs="Arial"/>
        </w:rPr>
      </w:pPr>
      <w:r w:rsidRPr="00011DEA">
        <w:rPr>
          <w:rFonts w:ascii="Arial" w:hAnsi="Arial" w:cs="Arial"/>
          <w:w w:val="105"/>
        </w:rPr>
        <w:t>CJ 606, Contemporary Issues in Juvenile Justice (3)</w:t>
      </w:r>
    </w:p>
    <w:p w14:paraId="1DFBFE51" w14:textId="77777777" w:rsidR="00C5495A" w:rsidRPr="00011DEA" w:rsidRDefault="00C5495A" w:rsidP="007B6060">
      <w:pPr>
        <w:pStyle w:val="BodyText"/>
        <w:spacing w:before="0" w:line="241" w:lineRule="exact"/>
        <w:ind w:left="0" w:right="0" w:firstLine="0"/>
        <w:rPr>
          <w:rFonts w:ascii="Arial" w:hAnsi="Arial" w:cs="Arial"/>
        </w:rPr>
      </w:pPr>
      <w:r w:rsidRPr="00011DEA">
        <w:rPr>
          <w:rFonts w:ascii="Arial" w:hAnsi="Arial" w:cs="Arial"/>
          <w:w w:val="105"/>
        </w:rPr>
        <w:t>CJ 610, Nature and Function of the American Judicial System (3)</w:t>
      </w:r>
    </w:p>
    <w:p w14:paraId="536A7CA5" w14:textId="77777777" w:rsidR="007B6060" w:rsidRDefault="00C5495A" w:rsidP="007B6060">
      <w:pPr>
        <w:pStyle w:val="BodyText"/>
        <w:spacing w:before="0" w:line="237" w:lineRule="auto"/>
        <w:ind w:left="0" w:right="1205" w:hanging="1"/>
        <w:jc w:val="left"/>
        <w:rPr>
          <w:rFonts w:ascii="Arial" w:hAnsi="Arial" w:cs="Arial"/>
          <w:w w:val="110"/>
        </w:rPr>
      </w:pPr>
      <w:r w:rsidRPr="00011DEA">
        <w:rPr>
          <w:rFonts w:ascii="Arial" w:hAnsi="Arial" w:cs="Arial"/>
          <w:w w:val="110"/>
        </w:rPr>
        <w:t>CJ</w:t>
      </w:r>
      <w:r w:rsidRPr="00011DEA">
        <w:rPr>
          <w:rFonts w:ascii="Arial" w:hAnsi="Arial" w:cs="Arial"/>
          <w:spacing w:val="-15"/>
          <w:w w:val="110"/>
        </w:rPr>
        <w:t xml:space="preserve"> </w:t>
      </w:r>
      <w:r w:rsidRPr="00011DEA">
        <w:rPr>
          <w:rFonts w:ascii="Arial" w:hAnsi="Arial" w:cs="Arial"/>
          <w:w w:val="110"/>
        </w:rPr>
        <w:t>614,</w:t>
      </w:r>
      <w:r w:rsidRPr="00011DEA">
        <w:rPr>
          <w:rFonts w:ascii="Arial" w:hAnsi="Arial" w:cs="Arial"/>
          <w:spacing w:val="-15"/>
          <w:w w:val="110"/>
        </w:rPr>
        <w:t xml:space="preserve"> </w:t>
      </w:r>
      <w:r w:rsidRPr="00011DEA">
        <w:rPr>
          <w:rFonts w:ascii="Arial" w:hAnsi="Arial" w:cs="Arial"/>
          <w:w w:val="110"/>
        </w:rPr>
        <w:t>Management</w:t>
      </w:r>
      <w:r w:rsidRPr="00011DEA">
        <w:rPr>
          <w:rFonts w:ascii="Arial" w:hAnsi="Arial" w:cs="Arial"/>
          <w:spacing w:val="-15"/>
          <w:w w:val="110"/>
        </w:rPr>
        <w:t xml:space="preserve"> </w:t>
      </w:r>
      <w:r w:rsidRPr="00011DEA">
        <w:rPr>
          <w:rFonts w:ascii="Arial" w:hAnsi="Arial" w:cs="Arial"/>
          <w:w w:val="110"/>
        </w:rPr>
        <w:t>and</w:t>
      </w:r>
      <w:r w:rsidRPr="00011DEA">
        <w:rPr>
          <w:rFonts w:ascii="Arial" w:hAnsi="Arial" w:cs="Arial"/>
          <w:spacing w:val="-15"/>
          <w:w w:val="110"/>
        </w:rPr>
        <w:t xml:space="preserve"> </w:t>
      </w:r>
      <w:r w:rsidRPr="00011DEA">
        <w:rPr>
          <w:rFonts w:ascii="Arial" w:hAnsi="Arial" w:cs="Arial"/>
          <w:spacing w:val="-3"/>
          <w:w w:val="110"/>
        </w:rPr>
        <w:t>Policy</w:t>
      </w:r>
      <w:r w:rsidRPr="00011DEA">
        <w:rPr>
          <w:rFonts w:ascii="Arial" w:hAnsi="Arial" w:cs="Arial"/>
          <w:spacing w:val="-15"/>
          <w:w w:val="110"/>
        </w:rPr>
        <w:t xml:space="preserve"> </w:t>
      </w:r>
      <w:r w:rsidRPr="00011DEA">
        <w:rPr>
          <w:rFonts w:ascii="Arial" w:hAnsi="Arial" w:cs="Arial"/>
          <w:w w:val="110"/>
        </w:rPr>
        <w:t>in</w:t>
      </w:r>
      <w:r w:rsidRPr="00011DEA">
        <w:rPr>
          <w:rFonts w:ascii="Arial" w:hAnsi="Arial" w:cs="Arial"/>
          <w:spacing w:val="-15"/>
          <w:w w:val="110"/>
        </w:rPr>
        <w:t xml:space="preserve"> </w:t>
      </w:r>
      <w:r w:rsidRPr="00011DEA">
        <w:rPr>
          <w:rFonts w:ascii="Arial" w:hAnsi="Arial" w:cs="Arial"/>
          <w:w w:val="110"/>
        </w:rPr>
        <w:t>Criminal</w:t>
      </w:r>
      <w:r w:rsidRPr="00011DEA">
        <w:rPr>
          <w:rFonts w:ascii="Arial" w:hAnsi="Arial" w:cs="Arial"/>
          <w:spacing w:val="-15"/>
          <w:w w:val="110"/>
        </w:rPr>
        <w:t xml:space="preserve"> </w:t>
      </w:r>
      <w:r w:rsidRPr="00011DEA">
        <w:rPr>
          <w:rFonts w:ascii="Arial" w:hAnsi="Arial" w:cs="Arial"/>
          <w:w w:val="110"/>
        </w:rPr>
        <w:t>Justice</w:t>
      </w:r>
      <w:r w:rsidRPr="00011DEA">
        <w:rPr>
          <w:rFonts w:ascii="Arial" w:hAnsi="Arial" w:cs="Arial"/>
          <w:spacing w:val="-15"/>
          <w:w w:val="110"/>
        </w:rPr>
        <w:t xml:space="preserve"> </w:t>
      </w:r>
      <w:r w:rsidRPr="00011DEA">
        <w:rPr>
          <w:rFonts w:ascii="Arial" w:hAnsi="Arial" w:cs="Arial"/>
          <w:w w:val="110"/>
        </w:rPr>
        <w:t>Organizations</w:t>
      </w:r>
      <w:r w:rsidRPr="00011DEA">
        <w:rPr>
          <w:rFonts w:ascii="Arial" w:hAnsi="Arial" w:cs="Arial"/>
          <w:spacing w:val="-15"/>
          <w:w w:val="110"/>
        </w:rPr>
        <w:t xml:space="preserve"> </w:t>
      </w:r>
      <w:r w:rsidRPr="00011DEA">
        <w:rPr>
          <w:rFonts w:ascii="Arial" w:hAnsi="Arial" w:cs="Arial"/>
          <w:w w:val="110"/>
        </w:rPr>
        <w:t xml:space="preserve">(3) </w:t>
      </w:r>
    </w:p>
    <w:p w14:paraId="67583840" w14:textId="308758E8" w:rsidR="00C5495A" w:rsidRPr="00011DEA" w:rsidRDefault="00C5495A" w:rsidP="007B6060">
      <w:pPr>
        <w:pStyle w:val="BodyText"/>
        <w:spacing w:before="0" w:line="237" w:lineRule="auto"/>
        <w:ind w:left="0" w:right="1205" w:hanging="1"/>
        <w:jc w:val="left"/>
        <w:rPr>
          <w:rFonts w:ascii="Arial" w:hAnsi="Arial" w:cs="Arial"/>
        </w:rPr>
      </w:pPr>
      <w:r w:rsidRPr="00011DEA">
        <w:rPr>
          <w:rFonts w:ascii="Arial" w:hAnsi="Arial" w:cs="Arial"/>
          <w:w w:val="110"/>
        </w:rPr>
        <w:t>CJ</w:t>
      </w:r>
      <w:r w:rsidRPr="00011DEA">
        <w:rPr>
          <w:rFonts w:ascii="Arial" w:hAnsi="Arial" w:cs="Arial"/>
          <w:spacing w:val="-27"/>
          <w:w w:val="110"/>
        </w:rPr>
        <w:t xml:space="preserve"> </w:t>
      </w:r>
      <w:r w:rsidRPr="00011DEA">
        <w:rPr>
          <w:rFonts w:ascii="Arial" w:hAnsi="Arial" w:cs="Arial"/>
          <w:w w:val="110"/>
        </w:rPr>
        <w:t>622,</w:t>
      </w:r>
      <w:r w:rsidRPr="00011DEA">
        <w:rPr>
          <w:rFonts w:ascii="Arial" w:hAnsi="Arial" w:cs="Arial"/>
          <w:spacing w:val="-27"/>
          <w:w w:val="110"/>
        </w:rPr>
        <w:t xml:space="preserve"> </w:t>
      </w:r>
      <w:r w:rsidRPr="00011DEA">
        <w:rPr>
          <w:rFonts w:ascii="Arial" w:hAnsi="Arial" w:cs="Arial"/>
          <w:w w:val="110"/>
        </w:rPr>
        <w:t>Contemporary</w:t>
      </w:r>
      <w:r w:rsidRPr="00011DEA">
        <w:rPr>
          <w:rFonts w:ascii="Arial" w:hAnsi="Arial" w:cs="Arial"/>
          <w:spacing w:val="-27"/>
          <w:w w:val="110"/>
        </w:rPr>
        <w:t xml:space="preserve"> </w:t>
      </w:r>
      <w:r w:rsidRPr="00011DEA">
        <w:rPr>
          <w:rFonts w:ascii="Arial" w:hAnsi="Arial" w:cs="Arial"/>
          <w:w w:val="110"/>
        </w:rPr>
        <w:t>Issues</w:t>
      </w:r>
      <w:r w:rsidRPr="00011DEA">
        <w:rPr>
          <w:rFonts w:ascii="Arial" w:hAnsi="Arial" w:cs="Arial"/>
          <w:spacing w:val="-27"/>
          <w:w w:val="110"/>
        </w:rPr>
        <w:t xml:space="preserve"> </w:t>
      </w:r>
      <w:r w:rsidRPr="00011DEA">
        <w:rPr>
          <w:rFonts w:ascii="Arial" w:hAnsi="Arial" w:cs="Arial"/>
          <w:w w:val="110"/>
        </w:rPr>
        <w:t>in</w:t>
      </w:r>
      <w:r w:rsidRPr="00011DEA">
        <w:rPr>
          <w:rFonts w:ascii="Arial" w:hAnsi="Arial" w:cs="Arial"/>
          <w:spacing w:val="-27"/>
          <w:w w:val="110"/>
        </w:rPr>
        <w:t xml:space="preserve"> </w:t>
      </w:r>
      <w:r w:rsidRPr="00011DEA">
        <w:rPr>
          <w:rFonts w:ascii="Arial" w:hAnsi="Arial" w:cs="Arial"/>
          <w:w w:val="110"/>
        </w:rPr>
        <w:t>Corrections</w:t>
      </w:r>
      <w:r w:rsidRPr="00011DEA">
        <w:rPr>
          <w:rFonts w:ascii="Arial" w:hAnsi="Arial" w:cs="Arial"/>
          <w:spacing w:val="-27"/>
          <w:w w:val="110"/>
        </w:rPr>
        <w:t xml:space="preserve"> </w:t>
      </w:r>
      <w:r w:rsidRPr="00011DEA">
        <w:rPr>
          <w:rFonts w:ascii="Arial" w:hAnsi="Arial" w:cs="Arial"/>
          <w:w w:val="110"/>
        </w:rPr>
        <w:t>(3)</w:t>
      </w:r>
    </w:p>
    <w:p w14:paraId="3E72CC63" w14:textId="77777777" w:rsidR="00C5495A" w:rsidRPr="00011DEA" w:rsidRDefault="00C5495A" w:rsidP="007B6060">
      <w:pPr>
        <w:pStyle w:val="BodyText"/>
        <w:spacing w:before="0" w:line="242" w:lineRule="exact"/>
        <w:ind w:left="0" w:right="0" w:firstLine="0"/>
        <w:rPr>
          <w:rFonts w:ascii="Arial" w:hAnsi="Arial" w:cs="Arial"/>
        </w:rPr>
      </w:pPr>
      <w:r w:rsidRPr="00011DEA">
        <w:rPr>
          <w:rFonts w:ascii="Arial" w:hAnsi="Arial" w:cs="Arial"/>
          <w:w w:val="110"/>
        </w:rPr>
        <w:t>CJ 630, Victimology (3)</w:t>
      </w:r>
    </w:p>
    <w:p w14:paraId="68A735B2" w14:textId="77777777" w:rsidR="00C5495A" w:rsidRPr="00011DEA" w:rsidRDefault="00C5495A" w:rsidP="007B6060">
      <w:pPr>
        <w:pStyle w:val="BodyText"/>
        <w:spacing w:before="40" w:line="243" w:lineRule="exact"/>
        <w:ind w:left="0" w:right="3149" w:firstLine="0"/>
        <w:jc w:val="left"/>
        <w:rPr>
          <w:rFonts w:ascii="Arial" w:hAnsi="Arial" w:cs="Arial"/>
        </w:rPr>
      </w:pPr>
      <w:r w:rsidRPr="00011DEA">
        <w:rPr>
          <w:rFonts w:ascii="Arial" w:hAnsi="Arial" w:cs="Arial"/>
          <w:w w:val="110"/>
        </w:rPr>
        <w:t>CJ 634, Advanced Criminal Procedure (3)</w:t>
      </w:r>
    </w:p>
    <w:p w14:paraId="71C3CDDF" w14:textId="77777777" w:rsidR="00C5495A" w:rsidRPr="00011DEA" w:rsidRDefault="00C5495A" w:rsidP="007B6060">
      <w:pPr>
        <w:pStyle w:val="BodyText"/>
        <w:spacing w:before="0" w:line="241" w:lineRule="exact"/>
        <w:ind w:left="0" w:right="3149" w:firstLine="0"/>
        <w:jc w:val="left"/>
        <w:rPr>
          <w:rFonts w:ascii="Arial" w:hAnsi="Arial" w:cs="Arial"/>
        </w:rPr>
      </w:pPr>
      <w:r w:rsidRPr="00011DEA">
        <w:rPr>
          <w:rFonts w:ascii="Arial" w:hAnsi="Arial" w:cs="Arial"/>
          <w:w w:val="105"/>
        </w:rPr>
        <w:t>CJ 645, Advanced Statistical Procedure (3)</w:t>
      </w:r>
    </w:p>
    <w:p w14:paraId="7FBDC68A" w14:textId="77777777" w:rsidR="00C5495A" w:rsidRPr="00011DEA" w:rsidRDefault="00C5495A" w:rsidP="007B6060">
      <w:pPr>
        <w:pStyle w:val="BodyText"/>
        <w:spacing w:before="0" w:line="241" w:lineRule="exact"/>
        <w:ind w:left="0" w:right="3149" w:firstLine="0"/>
        <w:jc w:val="left"/>
        <w:rPr>
          <w:rFonts w:ascii="Arial" w:hAnsi="Arial" w:cs="Arial"/>
        </w:rPr>
      </w:pPr>
      <w:r w:rsidRPr="00011DEA">
        <w:rPr>
          <w:rFonts w:ascii="Arial" w:hAnsi="Arial" w:cs="Arial"/>
          <w:w w:val="105"/>
        </w:rPr>
        <w:t>CJ 660, Comparative Criminal Justice (3)</w:t>
      </w:r>
    </w:p>
    <w:p w14:paraId="0A814D8D" w14:textId="77777777" w:rsidR="007B6060" w:rsidRDefault="00C5495A" w:rsidP="007B6060">
      <w:pPr>
        <w:pStyle w:val="BodyText"/>
        <w:spacing w:before="0" w:line="237" w:lineRule="auto"/>
        <w:ind w:left="0" w:right="2507" w:firstLine="0"/>
        <w:jc w:val="left"/>
        <w:rPr>
          <w:rFonts w:ascii="Arial" w:hAnsi="Arial" w:cs="Arial"/>
          <w:w w:val="105"/>
        </w:rPr>
      </w:pPr>
      <w:r w:rsidRPr="00011DEA">
        <w:rPr>
          <w:rFonts w:ascii="Arial" w:hAnsi="Arial" w:cs="Arial"/>
          <w:w w:val="105"/>
        </w:rPr>
        <w:t xml:space="preserve">CJ 690, Contemporary Issues in Law Enforcement (3) </w:t>
      </w:r>
    </w:p>
    <w:p w14:paraId="2E7696F1" w14:textId="0ABCDD45" w:rsidR="00C5495A" w:rsidRPr="00011DEA" w:rsidRDefault="00C5495A" w:rsidP="007B6060">
      <w:pPr>
        <w:pStyle w:val="BodyText"/>
        <w:spacing w:before="0" w:line="237" w:lineRule="auto"/>
        <w:ind w:left="0" w:right="2507" w:firstLine="0"/>
        <w:jc w:val="left"/>
        <w:rPr>
          <w:rFonts w:ascii="Arial" w:hAnsi="Arial" w:cs="Arial"/>
        </w:rPr>
      </w:pPr>
      <w:r w:rsidRPr="00011DEA">
        <w:rPr>
          <w:rFonts w:ascii="Arial" w:hAnsi="Arial" w:cs="Arial"/>
          <w:w w:val="105"/>
        </w:rPr>
        <w:t>CJ 691, Special Topics (3)</w:t>
      </w:r>
    </w:p>
    <w:p w14:paraId="16896A4E" w14:textId="77777777" w:rsidR="00C5495A" w:rsidRPr="00011DEA" w:rsidRDefault="00C5495A" w:rsidP="007B6060">
      <w:pPr>
        <w:pStyle w:val="BodyText"/>
        <w:spacing w:before="0"/>
        <w:ind w:left="0" w:right="3149" w:firstLine="0"/>
        <w:jc w:val="left"/>
        <w:rPr>
          <w:rFonts w:ascii="Arial" w:hAnsi="Arial" w:cs="Arial"/>
        </w:rPr>
      </w:pPr>
      <w:r w:rsidRPr="00011DEA">
        <w:rPr>
          <w:rFonts w:ascii="Arial" w:hAnsi="Arial" w:cs="Arial"/>
          <w:w w:val="105"/>
        </w:rPr>
        <w:t>CJ 695, Thesis (3-6)</w:t>
      </w:r>
    </w:p>
    <w:p w14:paraId="30BFE224" w14:textId="77777777" w:rsidR="00C5495A" w:rsidRPr="00011DEA" w:rsidRDefault="00C5495A" w:rsidP="007B6060">
      <w:pPr>
        <w:pStyle w:val="BodyText"/>
        <w:spacing w:before="0" w:line="241" w:lineRule="exact"/>
        <w:ind w:left="0" w:right="3149" w:firstLine="0"/>
        <w:jc w:val="left"/>
        <w:rPr>
          <w:rFonts w:ascii="Arial" w:hAnsi="Arial" w:cs="Arial"/>
        </w:rPr>
      </w:pPr>
      <w:r w:rsidRPr="00011DEA">
        <w:rPr>
          <w:rFonts w:ascii="Arial" w:hAnsi="Arial" w:cs="Arial"/>
          <w:w w:val="105"/>
        </w:rPr>
        <w:t>CJ 698, Comprehensive Exam (0)</w:t>
      </w:r>
    </w:p>
    <w:p w14:paraId="4C535492" w14:textId="299A3362" w:rsidR="00C5495A" w:rsidRPr="00011DEA" w:rsidRDefault="00C5495A" w:rsidP="007B6060">
      <w:pPr>
        <w:pStyle w:val="BodyText"/>
        <w:tabs>
          <w:tab w:val="left" w:pos="3719"/>
          <w:tab w:val="right" w:leader="dot" w:pos="7003"/>
        </w:tabs>
        <w:spacing w:before="0" w:line="276" w:lineRule="auto"/>
        <w:ind w:left="0" w:right="237" w:firstLine="0"/>
        <w:jc w:val="left"/>
        <w:rPr>
          <w:rFonts w:ascii="Arial" w:hAnsi="Arial" w:cs="Arial"/>
          <w:w w:val="105"/>
        </w:rPr>
      </w:pPr>
      <w:r w:rsidRPr="00011DEA">
        <w:rPr>
          <w:rFonts w:ascii="Arial" w:hAnsi="Arial" w:cs="Arial"/>
          <w:w w:val="105"/>
        </w:rPr>
        <w:t>CJ 699, Independent</w:t>
      </w:r>
      <w:r w:rsidRPr="00011DEA">
        <w:rPr>
          <w:rFonts w:ascii="Arial" w:hAnsi="Arial" w:cs="Arial"/>
          <w:spacing w:val="-7"/>
          <w:w w:val="105"/>
        </w:rPr>
        <w:t xml:space="preserve"> </w:t>
      </w:r>
      <w:r w:rsidRPr="00011DEA">
        <w:rPr>
          <w:rFonts w:ascii="Arial" w:hAnsi="Arial" w:cs="Arial"/>
          <w:w w:val="105"/>
        </w:rPr>
        <w:t>Study/Research</w:t>
      </w:r>
      <w:r w:rsidRPr="00011DEA">
        <w:rPr>
          <w:rFonts w:ascii="Arial" w:hAnsi="Arial" w:cs="Arial"/>
          <w:spacing w:val="-3"/>
          <w:w w:val="105"/>
        </w:rPr>
        <w:t xml:space="preserve"> </w:t>
      </w:r>
      <w:r w:rsidRPr="00011DEA">
        <w:rPr>
          <w:rFonts w:ascii="Arial" w:hAnsi="Arial" w:cs="Arial"/>
          <w:w w:val="105"/>
        </w:rPr>
        <w:t>(3)</w:t>
      </w:r>
    </w:p>
    <w:p w14:paraId="33E0488B" w14:textId="6CCF08BC" w:rsidR="00C5495A" w:rsidRPr="00011DEA" w:rsidRDefault="00C5495A" w:rsidP="007B6060">
      <w:pPr>
        <w:pStyle w:val="BodyText"/>
        <w:tabs>
          <w:tab w:val="left" w:pos="3719"/>
          <w:tab w:val="right" w:leader="dot" w:pos="8640"/>
        </w:tabs>
        <w:spacing w:before="0" w:line="276" w:lineRule="auto"/>
        <w:ind w:left="119" w:right="237" w:firstLine="0"/>
        <w:jc w:val="left"/>
        <w:rPr>
          <w:rFonts w:ascii="Arial" w:hAnsi="Arial" w:cs="Arial"/>
        </w:rPr>
      </w:pPr>
      <w:r w:rsidRPr="00011DEA">
        <w:rPr>
          <w:rFonts w:ascii="Arial" w:hAnsi="Arial" w:cs="Arial"/>
          <w:w w:val="105"/>
        </w:rPr>
        <w:tab/>
      </w:r>
      <w:r w:rsidRPr="00011DEA">
        <w:rPr>
          <w:rFonts w:ascii="Arial" w:hAnsi="Arial" w:cs="Arial"/>
          <w:spacing w:val="-5"/>
          <w:w w:val="105"/>
        </w:rPr>
        <w:t>Total</w:t>
      </w:r>
      <w:r w:rsidRPr="00011DEA">
        <w:rPr>
          <w:rFonts w:ascii="Arial" w:hAnsi="Arial" w:cs="Arial"/>
          <w:spacing w:val="-5"/>
          <w:w w:val="105"/>
        </w:rPr>
        <w:tab/>
      </w:r>
      <w:r w:rsidRPr="00011DEA">
        <w:rPr>
          <w:rFonts w:ascii="Arial" w:hAnsi="Arial" w:cs="Arial"/>
          <w:w w:val="105"/>
        </w:rPr>
        <w:t>30</w:t>
      </w:r>
    </w:p>
    <w:p w14:paraId="3E4BDEBA" w14:textId="77777777" w:rsidR="00C5495A" w:rsidRPr="00011DEA" w:rsidRDefault="00C5495A" w:rsidP="007B6060">
      <w:pPr>
        <w:pStyle w:val="BodyText"/>
        <w:spacing w:before="37"/>
        <w:ind w:left="0"/>
        <w:rPr>
          <w:rFonts w:ascii="Arial" w:hAnsi="Arial" w:cs="Arial"/>
        </w:rPr>
      </w:pPr>
      <w:bookmarkStart w:id="121" w:name="MASTER_OF_SCIENCE_DEGREE_IN_FAMILY_STUDI"/>
      <w:bookmarkEnd w:id="121"/>
      <w:r w:rsidRPr="00011DEA">
        <w:rPr>
          <w:rFonts w:ascii="Arial" w:hAnsi="Arial" w:cs="Arial"/>
          <w:w w:val="105"/>
        </w:rPr>
        <w:t>THESIS OPTION: Students choosing the Thesis Option must complete a</w:t>
      </w:r>
      <w:r w:rsidRPr="00011DEA">
        <w:rPr>
          <w:rFonts w:ascii="Arial" w:hAnsi="Arial" w:cs="Arial"/>
          <w:w w:val="104"/>
        </w:rPr>
        <w:t xml:space="preserve"> </w:t>
      </w:r>
      <w:r w:rsidRPr="00011DEA">
        <w:rPr>
          <w:rFonts w:ascii="Arial" w:hAnsi="Arial" w:cs="Arial"/>
          <w:w w:val="105"/>
        </w:rPr>
        <w:t>minimum of 6 semester hours of CJ 695, Thesis, in addition to 9 semester hours of</w:t>
      </w:r>
      <w:r w:rsidRPr="00011DEA">
        <w:rPr>
          <w:rFonts w:ascii="Arial" w:hAnsi="Arial" w:cs="Arial"/>
          <w:w w:val="91"/>
        </w:rPr>
        <w:t xml:space="preserve"> </w:t>
      </w:r>
      <w:r w:rsidRPr="00011DEA">
        <w:rPr>
          <w:rFonts w:ascii="Arial" w:hAnsi="Arial" w:cs="Arial"/>
          <w:w w:val="105"/>
        </w:rPr>
        <w:t>core and 15 additional semester hours of 500-600 level criminal justice electives.</w:t>
      </w:r>
    </w:p>
    <w:p w14:paraId="7FAC646D" w14:textId="77777777" w:rsidR="00C5495A" w:rsidRPr="00011DEA" w:rsidRDefault="00C5495A" w:rsidP="007B6060">
      <w:pPr>
        <w:pStyle w:val="BodyText"/>
        <w:spacing w:before="80"/>
        <w:ind w:left="0"/>
        <w:rPr>
          <w:rFonts w:ascii="Arial" w:hAnsi="Arial" w:cs="Arial"/>
        </w:rPr>
      </w:pPr>
      <w:r w:rsidRPr="00011DEA">
        <w:rPr>
          <w:rFonts w:ascii="Arial" w:hAnsi="Arial" w:cs="Arial"/>
          <w:w w:val="105"/>
        </w:rPr>
        <w:t>NON-THESIS OPTION: Students choosing the Non-Thesis Option must, in the last</w:t>
      </w:r>
      <w:r w:rsidRPr="00011DEA">
        <w:rPr>
          <w:rFonts w:ascii="Arial" w:hAnsi="Arial" w:cs="Arial"/>
          <w:spacing w:val="-13"/>
          <w:w w:val="105"/>
        </w:rPr>
        <w:t xml:space="preserve"> </w:t>
      </w:r>
      <w:r w:rsidRPr="00011DEA">
        <w:rPr>
          <w:rFonts w:ascii="Arial" w:hAnsi="Arial" w:cs="Arial"/>
          <w:w w:val="105"/>
        </w:rPr>
        <w:t>semester</w:t>
      </w:r>
      <w:r w:rsidRPr="00011DEA">
        <w:rPr>
          <w:rFonts w:ascii="Arial" w:hAnsi="Arial" w:cs="Arial"/>
          <w:spacing w:val="-13"/>
          <w:w w:val="105"/>
        </w:rPr>
        <w:t xml:space="preserve"> </w:t>
      </w:r>
      <w:r w:rsidRPr="00011DEA">
        <w:rPr>
          <w:rFonts w:ascii="Arial" w:hAnsi="Arial" w:cs="Arial"/>
          <w:w w:val="105"/>
        </w:rPr>
        <w:t>in</w:t>
      </w:r>
      <w:r w:rsidRPr="00011DEA">
        <w:rPr>
          <w:rFonts w:ascii="Arial" w:hAnsi="Arial" w:cs="Arial"/>
          <w:spacing w:val="-13"/>
          <w:w w:val="105"/>
        </w:rPr>
        <w:t xml:space="preserve"> </w:t>
      </w:r>
      <w:r w:rsidRPr="00011DEA">
        <w:rPr>
          <w:rFonts w:ascii="Arial" w:hAnsi="Arial" w:cs="Arial"/>
          <w:w w:val="105"/>
        </w:rPr>
        <w:t>which</w:t>
      </w:r>
      <w:r w:rsidRPr="00011DEA">
        <w:rPr>
          <w:rFonts w:ascii="Arial" w:hAnsi="Arial" w:cs="Arial"/>
          <w:spacing w:val="-13"/>
          <w:w w:val="105"/>
        </w:rPr>
        <w:t xml:space="preserve"> </w:t>
      </w:r>
      <w:r w:rsidRPr="00011DEA">
        <w:rPr>
          <w:rFonts w:ascii="Arial" w:hAnsi="Arial" w:cs="Arial"/>
          <w:w w:val="105"/>
        </w:rPr>
        <w:t>all</w:t>
      </w:r>
      <w:r w:rsidRPr="00011DEA">
        <w:rPr>
          <w:rFonts w:ascii="Arial" w:hAnsi="Arial" w:cs="Arial"/>
          <w:spacing w:val="-13"/>
          <w:w w:val="105"/>
        </w:rPr>
        <w:t xml:space="preserve"> </w:t>
      </w:r>
      <w:r w:rsidRPr="00011DEA">
        <w:rPr>
          <w:rFonts w:ascii="Arial" w:hAnsi="Arial" w:cs="Arial"/>
          <w:w w:val="105"/>
        </w:rPr>
        <w:t>other</w:t>
      </w:r>
      <w:r w:rsidRPr="00011DEA">
        <w:rPr>
          <w:rFonts w:ascii="Arial" w:hAnsi="Arial" w:cs="Arial"/>
          <w:spacing w:val="-13"/>
          <w:w w:val="105"/>
        </w:rPr>
        <w:t xml:space="preserve"> </w:t>
      </w:r>
      <w:r w:rsidRPr="00011DEA">
        <w:rPr>
          <w:rFonts w:ascii="Arial" w:hAnsi="Arial" w:cs="Arial"/>
          <w:w w:val="105"/>
        </w:rPr>
        <w:t>course</w:t>
      </w:r>
      <w:r w:rsidRPr="00011DEA">
        <w:rPr>
          <w:rFonts w:ascii="Arial" w:hAnsi="Arial" w:cs="Arial"/>
          <w:spacing w:val="-13"/>
          <w:w w:val="105"/>
        </w:rPr>
        <w:t xml:space="preserve"> </w:t>
      </w:r>
      <w:r w:rsidRPr="00011DEA">
        <w:rPr>
          <w:rFonts w:ascii="Arial" w:hAnsi="Arial" w:cs="Arial"/>
          <w:w w:val="105"/>
        </w:rPr>
        <w:t>requirements</w:t>
      </w:r>
      <w:r w:rsidRPr="00011DEA">
        <w:rPr>
          <w:rFonts w:ascii="Arial" w:hAnsi="Arial" w:cs="Arial"/>
          <w:spacing w:val="-13"/>
          <w:w w:val="105"/>
        </w:rPr>
        <w:t xml:space="preserve"> </w:t>
      </w:r>
      <w:r w:rsidRPr="00011DEA">
        <w:rPr>
          <w:rFonts w:ascii="Arial" w:hAnsi="Arial" w:cs="Arial"/>
          <w:w w:val="105"/>
        </w:rPr>
        <w:t>are</w:t>
      </w:r>
      <w:r w:rsidRPr="00011DEA">
        <w:rPr>
          <w:rFonts w:ascii="Arial" w:hAnsi="Arial" w:cs="Arial"/>
          <w:spacing w:val="-13"/>
          <w:w w:val="105"/>
        </w:rPr>
        <w:t xml:space="preserve"> </w:t>
      </w:r>
      <w:r w:rsidRPr="00011DEA">
        <w:rPr>
          <w:rFonts w:ascii="Arial" w:hAnsi="Arial" w:cs="Arial"/>
          <w:w w:val="105"/>
        </w:rPr>
        <w:t>expected</w:t>
      </w:r>
      <w:r w:rsidRPr="00011DEA">
        <w:rPr>
          <w:rFonts w:ascii="Arial" w:hAnsi="Arial" w:cs="Arial"/>
          <w:spacing w:val="-13"/>
          <w:w w:val="105"/>
        </w:rPr>
        <w:t xml:space="preserve"> </w:t>
      </w:r>
      <w:r w:rsidRPr="00011DEA">
        <w:rPr>
          <w:rFonts w:ascii="Arial" w:hAnsi="Arial" w:cs="Arial"/>
          <w:w w:val="105"/>
        </w:rPr>
        <w:t>to</w:t>
      </w:r>
      <w:r w:rsidRPr="00011DEA">
        <w:rPr>
          <w:rFonts w:ascii="Arial" w:hAnsi="Arial" w:cs="Arial"/>
          <w:spacing w:val="-13"/>
          <w:w w:val="105"/>
        </w:rPr>
        <w:t xml:space="preserve"> </w:t>
      </w:r>
      <w:r w:rsidRPr="00011DEA">
        <w:rPr>
          <w:rFonts w:ascii="Arial" w:hAnsi="Arial" w:cs="Arial"/>
          <w:w w:val="105"/>
        </w:rPr>
        <w:t>be</w:t>
      </w:r>
      <w:r w:rsidRPr="00011DEA">
        <w:rPr>
          <w:rFonts w:ascii="Arial" w:hAnsi="Arial" w:cs="Arial"/>
          <w:spacing w:val="-13"/>
          <w:w w:val="105"/>
        </w:rPr>
        <w:t xml:space="preserve"> </w:t>
      </w:r>
      <w:r w:rsidRPr="00011DEA">
        <w:rPr>
          <w:rFonts w:ascii="Arial" w:hAnsi="Arial" w:cs="Arial"/>
          <w:w w:val="105"/>
        </w:rPr>
        <w:t>completed, register for CJ 698 (Comprehensive Examination) in order to take a written comprehensive</w:t>
      </w:r>
      <w:r w:rsidRPr="00011DEA">
        <w:rPr>
          <w:rFonts w:ascii="Arial" w:hAnsi="Arial" w:cs="Arial"/>
          <w:spacing w:val="-9"/>
          <w:w w:val="105"/>
        </w:rPr>
        <w:t xml:space="preserve"> </w:t>
      </w:r>
      <w:r w:rsidRPr="00011DEA">
        <w:rPr>
          <w:rFonts w:ascii="Arial" w:hAnsi="Arial" w:cs="Arial"/>
          <w:w w:val="105"/>
        </w:rPr>
        <w:t>examination</w:t>
      </w:r>
      <w:r w:rsidRPr="00011DEA">
        <w:rPr>
          <w:rFonts w:ascii="Arial" w:hAnsi="Arial" w:cs="Arial"/>
          <w:spacing w:val="-9"/>
          <w:w w:val="105"/>
        </w:rPr>
        <w:t xml:space="preserve"> </w:t>
      </w:r>
      <w:r w:rsidRPr="00011DEA">
        <w:rPr>
          <w:rFonts w:ascii="Arial" w:hAnsi="Arial" w:cs="Arial"/>
          <w:w w:val="105"/>
        </w:rPr>
        <w:t>prior</w:t>
      </w:r>
      <w:r w:rsidRPr="00011DEA">
        <w:rPr>
          <w:rFonts w:ascii="Arial" w:hAnsi="Arial" w:cs="Arial"/>
          <w:spacing w:val="-9"/>
          <w:w w:val="105"/>
        </w:rPr>
        <w:t xml:space="preserve"> </w:t>
      </w:r>
      <w:r w:rsidRPr="00011DEA">
        <w:rPr>
          <w:rFonts w:ascii="Arial" w:hAnsi="Arial" w:cs="Arial"/>
          <w:w w:val="105"/>
        </w:rPr>
        <w:t>to</w:t>
      </w:r>
      <w:r w:rsidRPr="00011DEA">
        <w:rPr>
          <w:rFonts w:ascii="Arial" w:hAnsi="Arial" w:cs="Arial"/>
          <w:spacing w:val="-9"/>
          <w:w w:val="105"/>
        </w:rPr>
        <w:t xml:space="preserve"> </w:t>
      </w:r>
      <w:r w:rsidRPr="00011DEA">
        <w:rPr>
          <w:rFonts w:ascii="Arial" w:hAnsi="Arial" w:cs="Arial"/>
          <w:w w:val="105"/>
        </w:rPr>
        <w:t>graduation</w:t>
      </w:r>
      <w:r w:rsidRPr="00011DEA">
        <w:rPr>
          <w:rFonts w:ascii="Arial" w:hAnsi="Arial" w:cs="Arial"/>
          <w:spacing w:val="-9"/>
          <w:w w:val="105"/>
        </w:rPr>
        <w:t xml:space="preserve"> </w:t>
      </w:r>
      <w:r w:rsidRPr="00011DEA">
        <w:rPr>
          <w:rFonts w:ascii="Arial" w:hAnsi="Arial" w:cs="Arial"/>
          <w:w w:val="105"/>
        </w:rPr>
        <w:t>in</w:t>
      </w:r>
      <w:r w:rsidRPr="00011DEA">
        <w:rPr>
          <w:rFonts w:ascii="Arial" w:hAnsi="Arial" w:cs="Arial"/>
          <w:spacing w:val="-9"/>
          <w:w w:val="105"/>
        </w:rPr>
        <w:t xml:space="preserve"> </w:t>
      </w:r>
      <w:r w:rsidRPr="00011DEA">
        <w:rPr>
          <w:rFonts w:ascii="Arial" w:hAnsi="Arial" w:cs="Arial"/>
          <w:w w:val="105"/>
        </w:rPr>
        <w:t>order</w:t>
      </w:r>
      <w:r w:rsidRPr="00011DEA">
        <w:rPr>
          <w:rFonts w:ascii="Arial" w:hAnsi="Arial" w:cs="Arial"/>
          <w:spacing w:val="-9"/>
          <w:w w:val="105"/>
        </w:rPr>
        <w:t xml:space="preserve"> </w:t>
      </w:r>
      <w:r w:rsidRPr="00011DEA">
        <w:rPr>
          <w:rFonts w:ascii="Arial" w:hAnsi="Arial" w:cs="Arial"/>
          <w:w w:val="105"/>
        </w:rPr>
        <w:t>to</w:t>
      </w:r>
      <w:r w:rsidRPr="00011DEA">
        <w:rPr>
          <w:rFonts w:ascii="Arial" w:hAnsi="Arial" w:cs="Arial"/>
          <w:spacing w:val="-9"/>
          <w:w w:val="105"/>
        </w:rPr>
        <w:t xml:space="preserve"> </w:t>
      </w:r>
      <w:r w:rsidRPr="00011DEA">
        <w:rPr>
          <w:rFonts w:ascii="Arial" w:hAnsi="Arial" w:cs="Arial"/>
          <w:w w:val="105"/>
        </w:rPr>
        <w:t>complete</w:t>
      </w:r>
      <w:r w:rsidRPr="00011DEA">
        <w:rPr>
          <w:rFonts w:ascii="Arial" w:hAnsi="Arial" w:cs="Arial"/>
          <w:spacing w:val="-9"/>
          <w:w w:val="105"/>
        </w:rPr>
        <w:t xml:space="preserve"> </w:t>
      </w:r>
      <w:r w:rsidRPr="00011DEA">
        <w:rPr>
          <w:rFonts w:ascii="Arial" w:hAnsi="Arial" w:cs="Arial"/>
          <w:w w:val="105"/>
        </w:rPr>
        <w:t>the</w:t>
      </w:r>
      <w:r w:rsidRPr="00011DEA">
        <w:rPr>
          <w:rFonts w:ascii="Arial" w:hAnsi="Arial" w:cs="Arial"/>
          <w:spacing w:val="-9"/>
          <w:w w:val="105"/>
        </w:rPr>
        <w:t xml:space="preserve"> </w:t>
      </w:r>
      <w:r w:rsidRPr="00011DEA">
        <w:rPr>
          <w:rFonts w:ascii="Arial" w:hAnsi="Arial" w:cs="Arial"/>
          <w:w w:val="105"/>
        </w:rPr>
        <w:t>program.</w:t>
      </w:r>
    </w:p>
    <w:p w14:paraId="1395A828" w14:textId="77777777" w:rsidR="00C5495A" w:rsidRPr="00011DEA" w:rsidRDefault="00C5495A" w:rsidP="00C5495A">
      <w:pPr>
        <w:pStyle w:val="BodyText"/>
        <w:spacing w:before="4" w:line="240" w:lineRule="auto"/>
        <w:ind w:left="0" w:right="0" w:firstLine="0"/>
        <w:jc w:val="left"/>
        <w:rPr>
          <w:rFonts w:ascii="Arial" w:hAnsi="Arial" w:cs="Arial"/>
        </w:rPr>
      </w:pPr>
    </w:p>
    <w:p w14:paraId="6F60B210" w14:textId="0AFF317A" w:rsidR="00C5495A" w:rsidRPr="00011DEA" w:rsidRDefault="00C5495A" w:rsidP="00C5495A">
      <w:pPr>
        <w:pStyle w:val="Heading2"/>
        <w:spacing w:before="0"/>
        <w:rPr>
          <w:rFonts w:ascii="Arial" w:hAnsi="Arial" w:cs="Arial"/>
        </w:rPr>
      </w:pPr>
      <w:bookmarkStart w:id="122" w:name="_Toc495484121"/>
      <w:r w:rsidRPr="00011DEA">
        <w:rPr>
          <w:rFonts w:ascii="Arial" w:hAnsi="Arial" w:cs="Arial"/>
        </w:rPr>
        <w:t>MASTER OF SCIENCE DEGREE IN FAMILY STUDIES</w:t>
      </w:r>
      <w:bookmarkEnd w:id="122"/>
      <w:r w:rsidR="00011DEA" w:rsidRPr="00011DEA">
        <w:rPr>
          <w:rFonts w:ascii="Arial" w:hAnsi="Arial" w:cs="Arial"/>
        </w:rPr>
        <w:fldChar w:fldCharType="begin"/>
      </w:r>
      <w:r w:rsidR="00011DEA" w:rsidRPr="00011DEA">
        <w:rPr>
          <w:rFonts w:ascii="Arial" w:hAnsi="Arial" w:cs="Arial"/>
        </w:rPr>
        <w:instrText xml:space="preserve"> XE "College of Arts and Sciences: Master of Science Degree in Family Studies" </w:instrText>
      </w:r>
      <w:r w:rsidR="00011DEA" w:rsidRPr="00011DEA">
        <w:rPr>
          <w:rFonts w:ascii="Arial" w:hAnsi="Arial" w:cs="Arial"/>
        </w:rPr>
        <w:fldChar w:fldCharType="end"/>
      </w:r>
    </w:p>
    <w:p w14:paraId="6B9BFE1B" w14:textId="6D5105BD" w:rsidR="00C5495A" w:rsidRDefault="00C5495A" w:rsidP="007B6060">
      <w:pPr>
        <w:pStyle w:val="BodyText"/>
        <w:spacing w:before="55"/>
        <w:ind w:left="0"/>
        <w:rPr>
          <w:rFonts w:ascii="Arial" w:hAnsi="Arial" w:cs="Arial"/>
          <w:w w:val="105"/>
        </w:rPr>
      </w:pPr>
      <w:r w:rsidRPr="00011DEA">
        <w:rPr>
          <w:rFonts w:ascii="Arial" w:hAnsi="Arial" w:cs="Arial"/>
          <w:spacing w:val="-4"/>
          <w:w w:val="105"/>
        </w:rPr>
        <w:t xml:space="preserve">The </w:t>
      </w:r>
      <w:r w:rsidRPr="00011DEA">
        <w:rPr>
          <w:rFonts w:ascii="Arial" w:hAnsi="Arial" w:cs="Arial"/>
          <w:w w:val="105"/>
        </w:rPr>
        <w:t xml:space="preserve">Master of Science in </w:t>
      </w:r>
      <w:r w:rsidRPr="00011DEA">
        <w:rPr>
          <w:rFonts w:ascii="Arial" w:hAnsi="Arial" w:cs="Arial"/>
          <w:spacing w:val="-3"/>
          <w:w w:val="105"/>
        </w:rPr>
        <w:t xml:space="preserve">Family </w:t>
      </w:r>
      <w:r w:rsidRPr="00011DEA">
        <w:rPr>
          <w:rFonts w:ascii="Arial" w:hAnsi="Arial" w:cs="Arial"/>
          <w:w w:val="105"/>
        </w:rPr>
        <w:t xml:space="preserve">Studies Degree is an online program intended to meet the educational needs of professionals who wish to serve children and families in family and social service agencies. </w:t>
      </w:r>
      <w:r w:rsidRPr="00011DEA">
        <w:rPr>
          <w:rFonts w:ascii="Arial" w:hAnsi="Arial" w:cs="Arial"/>
          <w:spacing w:val="-4"/>
          <w:w w:val="105"/>
        </w:rPr>
        <w:t xml:space="preserve">The </w:t>
      </w:r>
      <w:r w:rsidRPr="00011DEA">
        <w:rPr>
          <w:rFonts w:ascii="Arial" w:hAnsi="Arial" w:cs="Arial"/>
          <w:spacing w:val="-3"/>
          <w:w w:val="105"/>
        </w:rPr>
        <w:t xml:space="preserve">Family </w:t>
      </w:r>
      <w:r w:rsidRPr="00011DEA">
        <w:rPr>
          <w:rFonts w:ascii="Arial" w:hAnsi="Arial" w:cs="Arial"/>
          <w:w w:val="105"/>
        </w:rPr>
        <w:t>Studies graduate program seeks to train students to be effective leaders in these organizations by providing students with a strong background in research, application, and family studies content.</w:t>
      </w:r>
    </w:p>
    <w:p w14:paraId="58561A45" w14:textId="7AE2B5DD" w:rsidR="00A30015" w:rsidRPr="00664F2C" w:rsidRDefault="00A30015" w:rsidP="00664F2C">
      <w:pPr>
        <w:pStyle w:val="ListParagraph"/>
        <w:ind w:left="0" w:firstLine="360"/>
        <w:rPr>
          <w:rFonts w:ascii="Arial" w:hAnsi="Arial" w:cs="Arial"/>
          <w:b/>
          <w:sz w:val="20"/>
          <w:szCs w:val="20"/>
        </w:rPr>
      </w:pPr>
      <w:r w:rsidRPr="00A30015">
        <w:rPr>
          <w:rStyle w:val="BodyTextChar"/>
          <w:rFonts w:ascii="Arial" w:hAnsi="Arial" w:cs="Arial"/>
        </w:rPr>
        <w:t>Non-majors may enroll in a total of six credit hours within the discipline with department approval. Students wishing to take additional courses must seek department approval from the graduate program coordinator prior to registration</w:t>
      </w:r>
      <w:r w:rsidRPr="00A30015">
        <w:rPr>
          <w:rFonts w:ascii="Arial" w:hAnsi="Arial" w:cs="Arial"/>
          <w:w w:val="105"/>
          <w:sz w:val="20"/>
          <w:szCs w:val="20"/>
        </w:rPr>
        <w:t>.</w:t>
      </w:r>
    </w:p>
    <w:p w14:paraId="1E6F3839" w14:textId="77777777" w:rsidR="00C5495A" w:rsidRPr="00011DEA" w:rsidRDefault="00C5495A" w:rsidP="00C5495A">
      <w:pPr>
        <w:pStyle w:val="BodyText"/>
        <w:spacing w:before="4" w:line="240" w:lineRule="auto"/>
        <w:ind w:left="0" w:right="0" w:firstLine="0"/>
        <w:jc w:val="left"/>
        <w:rPr>
          <w:rFonts w:ascii="Arial" w:hAnsi="Arial" w:cs="Arial"/>
          <w:b/>
        </w:rPr>
      </w:pPr>
    </w:p>
    <w:p w14:paraId="2BCCAB17" w14:textId="77777777" w:rsidR="00C5495A" w:rsidRPr="007B6060" w:rsidRDefault="00C5495A" w:rsidP="007B6060">
      <w:pPr>
        <w:pStyle w:val="BodyText"/>
        <w:ind w:left="0" w:firstLine="0"/>
        <w:jc w:val="center"/>
        <w:rPr>
          <w:rFonts w:ascii="Arial" w:hAnsi="Arial" w:cs="Arial"/>
          <w:b/>
        </w:rPr>
      </w:pPr>
      <w:r w:rsidRPr="007B6060">
        <w:rPr>
          <w:rFonts w:ascii="Arial" w:hAnsi="Arial" w:cs="Arial"/>
          <w:b/>
        </w:rPr>
        <w:t>ADMISSION</w:t>
      </w:r>
    </w:p>
    <w:p w14:paraId="65CC56AA" w14:textId="77777777" w:rsidR="00C5495A" w:rsidRPr="00011DEA" w:rsidRDefault="00C5495A" w:rsidP="007B6060">
      <w:pPr>
        <w:pStyle w:val="BodyText"/>
        <w:spacing w:before="55"/>
        <w:ind w:left="0"/>
        <w:rPr>
          <w:rFonts w:ascii="Arial" w:hAnsi="Arial" w:cs="Arial"/>
        </w:rPr>
      </w:pPr>
      <w:r w:rsidRPr="00011DEA">
        <w:rPr>
          <w:rFonts w:ascii="Arial" w:hAnsi="Arial" w:cs="Arial"/>
          <w:w w:val="105"/>
        </w:rPr>
        <w:t>In</w:t>
      </w:r>
      <w:r w:rsidRPr="00011DEA">
        <w:rPr>
          <w:rFonts w:ascii="Arial" w:hAnsi="Arial" w:cs="Arial"/>
          <w:spacing w:val="-5"/>
          <w:w w:val="105"/>
        </w:rPr>
        <w:t xml:space="preserve"> </w:t>
      </w:r>
      <w:r w:rsidRPr="00011DEA">
        <w:rPr>
          <w:rFonts w:ascii="Arial" w:hAnsi="Arial" w:cs="Arial"/>
          <w:w w:val="105"/>
        </w:rPr>
        <w:t>addition</w:t>
      </w:r>
      <w:r w:rsidRPr="00011DEA">
        <w:rPr>
          <w:rFonts w:ascii="Arial" w:hAnsi="Arial" w:cs="Arial"/>
          <w:spacing w:val="-5"/>
          <w:w w:val="105"/>
        </w:rPr>
        <w:t xml:space="preserve"> </w:t>
      </w:r>
      <w:r w:rsidRPr="00011DEA">
        <w:rPr>
          <w:rFonts w:ascii="Arial" w:hAnsi="Arial" w:cs="Arial"/>
          <w:w w:val="105"/>
        </w:rPr>
        <w:t>to</w:t>
      </w:r>
      <w:r w:rsidRPr="00011DEA">
        <w:rPr>
          <w:rFonts w:ascii="Arial" w:hAnsi="Arial" w:cs="Arial"/>
          <w:spacing w:val="-5"/>
          <w:w w:val="105"/>
        </w:rPr>
        <w:t xml:space="preserve"> </w:t>
      </w:r>
      <w:r w:rsidRPr="00011DEA">
        <w:rPr>
          <w:rFonts w:ascii="Arial" w:hAnsi="Arial" w:cs="Arial"/>
          <w:w w:val="105"/>
        </w:rPr>
        <w:t>the</w:t>
      </w:r>
      <w:r w:rsidRPr="00011DEA">
        <w:rPr>
          <w:rFonts w:ascii="Arial" w:hAnsi="Arial" w:cs="Arial"/>
          <w:spacing w:val="-5"/>
          <w:w w:val="105"/>
        </w:rPr>
        <w:t xml:space="preserve"> </w:t>
      </w:r>
      <w:r w:rsidRPr="00011DEA">
        <w:rPr>
          <w:rFonts w:ascii="Arial" w:hAnsi="Arial" w:cs="Arial"/>
          <w:w w:val="105"/>
        </w:rPr>
        <w:t>general</w:t>
      </w:r>
      <w:r w:rsidRPr="00011DEA">
        <w:rPr>
          <w:rFonts w:ascii="Arial" w:hAnsi="Arial" w:cs="Arial"/>
          <w:spacing w:val="-5"/>
          <w:w w:val="105"/>
        </w:rPr>
        <w:t xml:space="preserve"> </w:t>
      </w:r>
      <w:r w:rsidRPr="00011DEA">
        <w:rPr>
          <w:rFonts w:ascii="Arial" w:hAnsi="Arial" w:cs="Arial"/>
          <w:w w:val="105"/>
        </w:rPr>
        <w:t>requirements</w:t>
      </w:r>
      <w:r w:rsidRPr="00011DEA">
        <w:rPr>
          <w:rFonts w:ascii="Arial" w:hAnsi="Arial" w:cs="Arial"/>
          <w:spacing w:val="-5"/>
          <w:w w:val="105"/>
        </w:rPr>
        <w:t xml:space="preserve"> </w:t>
      </w:r>
      <w:r w:rsidRPr="00011DEA">
        <w:rPr>
          <w:rFonts w:ascii="Arial" w:hAnsi="Arial" w:cs="Arial"/>
          <w:w w:val="105"/>
        </w:rPr>
        <w:t>for</w:t>
      </w:r>
      <w:r w:rsidRPr="00011DEA">
        <w:rPr>
          <w:rFonts w:ascii="Arial" w:hAnsi="Arial" w:cs="Arial"/>
          <w:spacing w:val="-5"/>
          <w:w w:val="105"/>
        </w:rPr>
        <w:t xml:space="preserve"> </w:t>
      </w:r>
      <w:r w:rsidRPr="00011DEA">
        <w:rPr>
          <w:rFonts w:ascii="Arial" w:hAnsi="Arial" w:cs="Arial"/>
          <w:w w:val="105"/>
        </w:rPr>
        <w:t>admission</w:t>
      </w:r>
      <w:r w:rsidRPr="00011DEA">
        <w:rPr>
          <w:rFonts w:ascii="Arial" w:hAnsi="Arial" w:cs="Arial"/>
          <w:spacing w:val="-5"/>
          <w:w w:val="105"/>
        </w:rPr>
        <w:t xml:space="preserve"> </w:t>
      </w:r>
      <w:r w:rsidRPr="00011DEA">
        <w:rPr>
          <w:rFonts w:ascii="Arial" w:hAnsi="Arial" w:cs="Arial"/>
          <w:w w:val="105"/>
        </w:rPr>
        <w:t>to</w:t>
      </w:r>
      <w:r w:rsidRPr="00011DEA">
        <w:rPr>
          <w:rFonts w:ascii="Arial" w:hAnsi="Arial" w:cs="Arial"/>
          <w:spacing w:val="-5"/>
          <w:w w:val="105"/>
        </w:rPr>
        <w:t xml:space="preserve"> </w:t>
      </w:r>
      <w:r w:rsidRPr="00011DEA">
        <w:rPr>
          <w:rFonts w:ascii="Arial" w:hAnsi="Arial" w:cs="Arial"/>
          <w:w w:val="105"/>
        </w:rPr>
        <w:t>graduate</w:t>
      </w:r>
      <w:r w:rsidRPr="00011DEA">
        <w:rPr>
          <w:rFonts w:ascii="Arial" w:hAnsi="Arial" w:cs="Arial"/>
          <w:spacing w:val="-5"/>
          <w:w w:val="105"/>
        </w:rPr>
        <w:t xml:space="preserve"> </w:t>
      </w:r>
      <w:r w:rsidRPr="00011DEA">
        <w:rPr>
          <w:rFonts w:ascii="Arial" w:hAnsi="Arial" w:cs="Arial"/>
          <w:w w:val="105"/>
        </w:rPr>
        <w:t>studies</w:t>
      </w:r>
      <w:r w:rsidRPr="00011DEA">
        <w:rPr>
          <w:rFonts w:ascii="Arial" w:hAnsi="Arial" w:cs="Arial"/>
          <w:spacing w:val="-5"/>
          <w:w w:val="105"/>
        </w:rPr>
        <w:t xml:space="preserve"> </w:t>
      </w:r>
      <w:r w:rsidRPr="00011DEA">
        <w:rPr>
          <w:rFonts w:ascii="Arial" w:hAnsi="Arial" w:cs="Arial"/>
          <w:w w:val="105"/>
        </w:rPr>
        <w:t xml:space="preserve">(see General Regulations and Procedures), admission to the Master of Science Degree program in </w:t>
      </w:r>
      <w:r w:rsidRPr="00011DEA">
        <w:rPr>
          <w:rFonts w:ascii="Arial" w:hAnsi="Arial" w:cs="Arial"/>
          <w:spacing w:val="-3"/>
          <w:w w:val="105"/>
        </w:rPr>
        <w:t xml:space="preserve">Family </w:t>
      </w:r>
      <w:r w:rsidRPr="00011DEA">
        <w:rPr>
          <w:rFonts w:ascii="Arial" w:hAnsi="Arial" w:cs="Arial"/>
          <w:w w:val="105"/>
        </w:rPr>
        <w:t>Studies requires the</w:t>
      </w:r>
      <w:r w:rsidRPr="00011DEA">
        <w:rPr>
          <w:rFonts w:ascii="Arial" w:hAnsi="Arial" w:cs="Arial"/>
          <w:spacing w:val="17"/>
          <w:w w:val="105"/>
        </w:rPr>
        <w:t xml:space="preserve"> </w:t>
      </w:r>
      <w:r w:rsidRPr="00011DEA">
        <w:rPr>
          <w:rFonts w:ascii="Arial" w:hAnsi="Arial" w:cs="Arial"/>
          <w:w w:val="105"/>
        </w:rPr>
        <w:t>following:</w:t>
      </w:r>
    </w:p>
    <w:p w14:paraId="6B259245" w14:textId="77777777" w:rsidR="00C5495A" w:rsidRPr="00011DEA" w:rsidRDefault="00C5495A" w:rsidP="0002192F">
      <w:pPr>
        <w:pStyle w:val="ListParagraph"/>
        <w:numPr>
          <w:ilvl w:val="0"/>
          <w:numId w:val="23"/>
        </w:numPr>
        <w:tabs>
          <w:tab w:val="left" w:pos="481"/>
        </w:tabs>
        <w:spacing w:before="50"/>
        <w:rPr>
          <w:rFonts w:ascii="Arial" w:hAnsi="Arial" w:cs="Arial"/>
          <w:sz w:val="20"/>
          <w:szCs w:val="20"/>
        </w:rPr>
      </w:pPr>
      <w:r w:rsidRPr="00011DEA">
        <w:rPr>
          <w:rFonts w:ascii="Arial" w:hAnsi="Arial" w:cs="Arial"/>
          <w:spacing w:val="-6"/>
          <w:w w:val="105"/>
          <w:sz w:val="20"/>
          <w:szCs w:val="20"/>
        </w:rPr>
        <w:t xml:space="preserve">Test </w:t>
      </w:r>
      <w:r w:rsidRPr="00011DEA">
        <w:rPr>
          <w:rFonts w:ascii="Arial" w:hAnsi="Arial" w:cs="Arial"/>
          <w:w w:val="105"/>
          <w:sz w:val="20"/>
          <w:szCs w:val="20"/>
        </w:rPr>
        <w:t xml:space="preserve">scores: submission of satisfactory scores prior to admission on either the Miller Analogies </w:t>
      </w:r>
      <w:r w:rsidRPr="00011DEA">
        <w:rPr>
          <w:rFonts w:ascii="Arial" w:hAnsi="Arial" w:cs="Arial"/>
          <w:spacing w:val="-5"/>
          <w:w w:val="105"/>
          <w:sz w:val="20"/>
          <w:szCs w:val="20"/>
        </w:rPr>
        <w:t xml:space="preserve">Test </w:t>
      </w:r>
      <w:r w:rsidRPr="00011DEA">
        <w:rPr>
          <w:rFonts w:ascii="Arial" w:hAnsi="Arial" w:cs="Arial"/>
          <w:w w:val="105"/>
          <w:sz w:val="20"/>
          <w:szCs w:val="20"/>
        </w:rPr>
        <w:t xml:space="preserve">(MAT) or on the Graduate Record Examination (GRE); recommended minimum score of 388 on the </w:t>
      </w:r>
      <w:r w:rsidRPr="00011DEA">
        <w:rPr>
          <w:rFonts w:ascii="Arial" w:hAnsi="Arial" w:cs="Arial"/>
          <w:spacing w:val="-5"/>
          <w:w w:val="105"/>
          <w:sz w:val="20"/>
          <w:szCs w:val="20"/>
        </w:rPr>
        <w:t xml:space="preserve">MAT </w:t>
      </w:r>
      <w:r w:rsidRPr="00011DEA">
        <w:rPr>
          <w:rFonts w:ascii="Arial" w:hAnsi="Arial" w:cs="Arial"/>
          <w:w w:val="105"/>
          <w:sz w:val="20"/>
          <w:szCs w:val="20"/>
        </w:rPr>
        <w:t>or a minimum GRE score of 146 on the</w:t>
      </w:r>
      <w:r w:rsidRPr="00011DEA">
        <w:rPr>
          <w:rFonts w:ascii="Arial" w:hAnsi="Arial" w:cs="Arial"/>
          <w:spacing w:val="-37"/>
          <w:w w:val="105"/>
          <w:sz w:val="20"/>
          <w:szCs w:val="20"/>
        </w:rPr>
        <w:t xml:space="preserve"> </w:t>
      </w:r>
      <w:r w:rsidRPr="00011DEA">
        <w:rPr>
          <w:rFonts w:ascii="Arial" w:hAnsi="Arial" w:cs="Arial"/>
          <w:spacing w:val="-3"/>
          <w:w w:val="105"/>
          <w:sz w:val="20"/>
          <w:szCs w:val="20"/>
        </w:rPr>
        <w:t xml:space="preserve">Verbal </w:t>
      </w:r>
      <w:r w:rsidRPr="00011DEA">
        <w:rPr>
          <w:rFonts w:ascii="Arial" w:hAnsi="Arial" w:cs="Arial"/>
          <w:w w:val="105"/>
          <w:sz w:val="20"/>
          <w:szCs w:val="20"/>
        </w:rPr>
        <w:t>and 140 on the Quantitative portions of the exam. (See web site for sliding scale of acceptable test scores and</w:t>
      </w:r>
      <w:r w:rsidRPr="00011DEA">
        <w:rPr>
          <w:rFonts w:ascii="Arial" w:hAnsi="Arial" w:cs="Arial"/>
          <w:spacing w:val="-22"/>
          <w:w w:val="105"/>
          <w:sz w:val="20"/>
          <w:szCs w:val="20"/>
        </w:rPr>
        <w:t xml:space="preserve"> </w:t>
      </w:r>
      <w:r w:rsidRPr="00011DEA">
        <w:rPr>
          <w:rFonts w:ascii="Arial" w:hAnsi="Arial" w:cs="Arial"/>
          <w:w w:val="105"/>
          <w:sz w:val="20"/>
          <w:szCs w:val="20"/>
        </w:rPr>
        <w:t>grades.)</w:t>
      </w:r>
    </w:p>
    <w:p w14:paraId="1B694B18" w14:textId="77777777" w:rsidR="00C5495A" w:rsidRPr="00011DEA" w:rsidRDefault="00C5495A" w:rsidP="0002192F">
      <w:pPr>
        <w:pStyle w:val="ListParagraph"/>
        <w:numPr>
          <w:ilvl w:val="0"/>
          <w:numId w:val="23"/>
        </w:numPr>
        <w:tabs>
          <w:tab w:val="left" w:pos="481"/>
        </w:tabs>
        <w:spacing w:before="50"/>
        <w:rPr>
          <w:rFonts w:ascii="Arial" w:hAnsi="Arial" w:cs="Arial"/>
          <w:sz w:val="20"/>
          <w:szCs w:val="20"/>
        </w:rPr>
      </w:pPr>
      <w:r w:rsidRPr="00011DEA">
        <w:rPr>
          <w:rFonts w:ascii="Arial" w:hAnsi="Arial" w:cs="Arial"/>
          <w:spacing w:val="-3"/>
          <w:w w:val="105"/>
          <w:sz w:val="20"/>
          <w:szCs w:val="20"/>
        </w:rPr>
        <w:t xml:space="preserve">Scholastic achievement: </w:t>
      </w:r>
      <w:r w:rsidRPr="00011DEA">
        <w:rPr>
          <w:rFonts w:ascii="Arial" w:hAnsi="Arial" w:cs="Arial"/>
          <w:w w:val="105"/>
          <w:sz w:val="20"/>
          <w:szCs w:val="20"/>
        </w:rPr>
        <w:t xml:space="preserve">minimum </w:t>
      </w:r>
      <w:r w:rsidRPr="00011DEA">
        <w:rPr>
          <w:rFonts w:ascii="Arial" w:hAnsi="Arial" w:cs="Arial"/>
          <w:spacing w:val="-3"/>
          <w:w w:val="105"/>
          <w:sz w:val="20"/>
          <w:szCs w:val="20"/>
        </w:rPr>
        <w:t xml:space="preserve">overall </w:t>
      </w:r>
      <w:r w:rsidRPr="00011DEA">
        <w:rPr>
          <w:rFonts w:ascii="Arial" w:hAnsi="Arial" w:cs="Arial"/>
          <w:w w:val="105"/>
          <w:sz w:val="20"/>
          <w:szCs w:val="20"/>
        </w:rPr>
        <w:t xml:space="preserve">grade point </w:t>
      </w:r>
      <w:r w:rsidRPr="00011DEA">
        <w:rPr>
          <w:rFonts w:ascii="Arial" w:hAnsi="Arial" w:cs="Arial"/>
          <w:spacing w:val="-4"/>
          <w:w w:val="105"/>
          <w:sz w:val="20"/>
          <w:szCs w:val="20"/>
        </w:rPr>
        <w:t xml:space="preserve">average </w:t>
      </w:r>
      <w:r w:rsidRPr="00011DEA">
        <w:rPr>
          <w:rFonts w:ascii="Arial" w:hAnsi="Arial" w:cs="Arial"/>
          <w:w w:val="105"/>
          <w:sz w:val="20"/>
          <w:szCs w:val="20"/>
        </w:rPr>
        <w:t>of 3.0 (4.0 scale) is recommended on undergraduate work. (See web site for sliding scale of acceptable</w:t>
      </w:r>
      <w:r w:rsidRPr="00011DEA">
        <w:rPr>
          <w:rFonts w:ascii="Arial" w:hAnsi="Arial" w:cs="Arial"/>
          <w:spacing w:val="-11"/>
          <w:w w:val="105"/>
          <w:sz w:val="20"/>
          <w:szCs w:val="20"/>
        </w:rPr>
        <w:t xml:space="preserve"> </w:t>
      </w:r>
      <w:r w:rsidRPr="00011DEA">
        <w:rPr>
          <w:rFonts w:ascii="Arial" w:hAnsi="Arial" w:cs="Arial"/>
          <w:w w:val="105"/>
          <w:sz w:val="20"/>
          <w:szCs w:val="20"/>
        </w:rPr>
        <w:t>test</w:t>
      </w:r>
      <w:r w:rsidRPr="00011DEA">
        <w:rPr>
          <w:rFonts w:ascii="Arial" w:hAnsi="Arial" w:cs="Arial"/>
          <w:spacing w:val="-11"/>
          <w:w w:val="105"/>
          <w:sz w:val="20"/>
          <w:szCs w:val="20"/>
        </w:rPr>
        <w:t xml:space="preserve"> </w:t>
      </w:r>
      <w:r w:rsidRPr="00011DEA">
        <w:rPr>
          <w:rFonts w:ascii="Arial" w:hAnsi="Arial" w:cs="Arial"/>
          <w:w w:val="105"/>
          <w:sz w:val="20"/>
          <w:szCs w:val="20"/>
        </w:rPr>
        <w:t>scores</w:t>
      </w:r>
      <w:r w:rsidRPr="00011DEA">
        <w:rPr>
          <w:rFonts w:ascii="Arial" w:hAnsi="Arial" w:cs="Arial"/>
          <w:spacing w:val="-11"/>
          <w:w w:val="105"/>
          <w:sz w:val="20"/>
          <w:szCs w:val="20"/>
        </w:rPr>
        <w:t xml:space="preserve"> </w:t>
      </w:r>
      <w:r w:rsidRPr="00011DEA">
        <w:rPr>
          <w:rFonts w:ascii="Arial" w:hAnsi="Arial" w:cs="Arial"/>
          <w:w w:val="105"/>
          <w:sz w:val="20"/>
          <w:szCs w:val="20"/>
        </w:rPr>
        <w:t>and</w:t>
      </w:r>
      <w:r w:rsidRPr="00011DEA">
        <w:rPr>
          <w:rFonts w:ascii="Arial" w:hAnsi="Arial" w:cs="Arial"/>
          <w:spacing w:val="-11"/>
          <w:w w:val="105"/>
          <w:sz w:val="20"/>
          <w:szCs w:val="20"/>
        </w:rPr>
        <w:t xml:space="preserve"> </w:t>
      </w:r>
      <w:r w:rsidRPr="00011DEA">
        <w:rPr>
          <w:rFonts w:ascii="Arial" w:hAnsi="Arial" w:cs="Arial"/>
          <w:w w:val="105"/>
          <w:sz w:val="20"/>
          <w:szCs w:val="20"/>
        </w:rPr>
        <w:t>grades.)</w:t>
      </w:r>
    </w:p>
    <w:p w14:paraId="24ABE6A5" w14:textId="77777777" w:rsidR="007B6060" w:rsidRDefault="00C5495A" w:rsidP="007B6060">
      <w:pPr>
        <w:pStyle w:val="ListParagraph"/>
        <w:numPr>
          <w:ilvl w:val="0"/>
          <w:numId w:val="23"/>
        </w:numPr>
        <w:tabs>
          <w:tab w:val="left" w:pos="481"/>
        </w:tabs>
        <w:rPr>
          <w:rFonts w:ascii="Arial" w:hAnsi="Arial" w:cs="Arial"/>
          <w:sz w:val="20"/>
          <w:szCs w:val="20"/>
        </w:rPr>
      </w:pPr>
      <w:r w:rsidRPr="00011DEA">
        <w:rPr>
          <w:rFonts w:ascii="Arial" w:hAnsi="Arial" w:cs="Arial"/>
          <w:sz w:val="20"/>
          <w:szCs w:val="20"/>
        </w:rPr>
        <w:t xml:space="preserve">Preparation: must hold a </w:t>
      </w:r>
      <w:r w:rsidRPr="00011DEA">
        <w:rPr>
          <w:rFonts w:ascii="Arial" w:hAnsi="Arial" w:cs="Arial"/>
          <w:spacing w:val="-3"/>
          <w:sz w:val="20"/>
          <w:szCs w:val="20"/>
        </w:rPr>
        <w:t xml:space="preserve">bachelor’s </w:t>
      </w:r>
      <w:r w:rsidRPr="00011DEA">
        <w:rPr>
          <w:rFonts w:ascii="Arial" w:hAnsi="Arial" w:cs="Arial"/>
          <w:sz w:val="20"/>
          <w:szCs w:val="20"/>
        </w:rPr>
        <w:t>degree or higher from an institution that meets</w:t>
      </w:r>
      <w:r w:rsidRPr="00011DEA">
        <w:rPr>
          <w:rFonts w:ascii="Arial" w:hAnsi="Arial" w:cs="Arial"/>
          <w:spacing w:val="24"/>
          <w:sz w:val="20"/>
          <w:szCs w:val="20"/>
        </w:rPr>
        <w:t xml:space="preserve"> </w:t>
      </w:r>
      <w:r w:rsidRPr="00011DEA">
        <w:rPr>
          <w:rFonts w:ascii="Arial" w:hAnsi="Arial" w:cs="Arial"/>
          <w:sz w:val="20"/>
          <w:szCs w:val="20"/>
        </w:rPr>
        <w:t>the</w:t>
      </w:r>
      <w:r w:rsidRPr="00011DEA">
        <w:rPr>
          <w:rFonts w:ascii="Arial" w:hAnsi="Arial" w:cs="Arial"/>
          <w:spacing w:val="24"/>
          <w:sz w:val="20"/>
          <w:szCs w:val="20"/>
        </w:rPr>
        <w:t xml:space="preserve"> </w:t>
      </w:r>
      <w:r w:rsidRPr="00011DEA">
        <w:rPr>
          <w:rFonts w:ascii="Arial" w:hAnsi="Arial" w:cs="Arial"/>
          <w:sz w:val="20"/>
          <w:szCs w:val="20"/>
        </w:rPr>
        <w:t>general</w:t>
      </w:r>
      <w:r w:rsidRPr="00011DEA">
        <w:rPr>
          <w:rFonts w:ascii="Arial" w:hAnsi="Arial" w:cs="Arial"/>
          <w:spacing w:val="24"/>
          <w:sz w:val="20"/>
          <w:szCs w:val="20"/>
        </w:rPr>
        <w:t xml:space="preserve"> </w:t>
      </w:r>
      <w:r w:rsidRPr="00011DEA">
        <w:rPr>
          <w:rFonts w:ascii="Arial" w:hAnsi="Arial" w:cs="Arial"/>
          <w:sz w:val="20"/>
          <w:szCs w:val="20"/>
        </w:rPr>
        <w:t>admission</w:t>
      </w:r>
      <w:r w:rsidRPr="00011DEA">
        <w:rPr>
          <w:rFonts w:ascii="Arial" w:hAnsi="Arial" w:cs="Arial"/>
          <w:spacing w:val="24"/>
          <w:sz w:val="20"/>
          <w:szCs w:val="20"/>
        </w:rPr>
        <w:t xml:space="preserve"> </w:t>
      </w:r>
      <w:r w:rsidRPr="00011DEA">
        <w:rPr>
          <w:rFonts w:ascii="Arial" w:hAnsi="Arial" w:cs="Arial"/>
          <w:sz w:val="20"/>
          <w:szCs w:val="20"/>
        </w:rPr>
        <w:t>requirements</w:t>
      </w:r>
      <w:r w:rsidRPr="00011DEA">
        <w:rPr>
          <w:rFonts w:ascii="Arial" w:hAnsi="Arial" w:cs="Arial"/>
          <w:spacing w:val="24"/>
          <w:sz w:val="20"/>
          <w:szCs w:val="20"/>
        </w:rPr>
        <w:t xml:space="preserve"> </w:t>
      </w:r>
      <w:r w:rsidRPr="00011DEA">
        <w:rPr>
          <w:rFonts w:ascii="Arial" w:hAnsi="Arial" w:cs="Arial"/>
          <w:sz w:val="20"/>
          <w:szCs w:val="20"/>
        </w:rPr>
        <w:t>for</w:t>
      </w:r>
      <w:r w:rsidRPr="00011DEA">
        <w:rPr>
          <w:rFonts w:ascii="Arial" w:hAnsi="Arial" w:cs="Arial"/>
          <w:spacing w:val="24"/>
          <w:sz w:val="20"/>
          <w:szCs w:val="20"/>
        </w:rPr>
        <w:t xml:space="preserve"> </w:t>
      </w:r>
      <w:r w:rsidRPr="00011DEA">
        <w:rPr>
          <w:rFonts w:ascii="Arial" w:hAnsi="Arial" w:cs="Arial"/>
          <w:sz w:val="20"/>
          <w:szCs w:val="20"/>
        </w:rPr>
        <w:t>graduate</w:t>
      </w:r>
      <w:r w:rsidRPr="00011DEA">
        <w:rPr>
          <w:rFonts w:ascii="Arial" w:hAnsi="Arial" w:cs="Arial"/>
          <w:spacing w:val="24"/>
          <w:sz w:val="20"/>
          <w:szCs w:val="20"/>
        </w:rPr>
        <w:t xml:space="preserve"> </w:t>
      </w:r>
      <w:r w:rsidRPr="00011DEA">
        <w:rPr>
          <w:rFonts w:ascii="Arial" w:hAnsi="Arial" w:cs="Arial"/>
          <w:sz w:val="20"/>
          <w:szCs w:val="20"/>
        </w:rPr>
        <w:t>study</w:t>
      </w:r>
      <w:r w:rsidRPr="00011DEA">
        <w:rPr>
          <w:rFonts w:ascii="Arial" w:hAnsi="Arial" w:cs="Arial"/>
          <w:spacing w:val="24"/>
          <w:sz w:val="20"/>
          <w:szCs w:val="20"/>
        </w:rPr>
        <w:t xml:space="preserve"> </w:t>
      </w:r>
      <w:r w:rsidRPr="00011DEA">
        <w:rPr>
          <w:rFonts w:ascii="Arial" w:hAnsi="Arial" w:cs="Arial"/>
          <w:sz w:val="20"/>
          <w:szCs w:val="20"/>
        </w:rPr>
        <w:t>at</w:t>
      </w:r>
      <w:r w:rsidRPr="00011DEA">
        <w:rPr>
          <w:rFonts w:ascii="Arial" w:hAnsi="Arial" w:cs="Arial"/>
          <w:spacing w:val="24"/>
          <w:sz w:val="20"/>
          <w:szCs w:val="20"/>
        </w:rPr>
        <w:t xml:space="preserve"> </w:t>
      </w:r>
      <w:r w:rsidRPr="00011DEA">
        <w:rPr>
          <w:rFonts w:ascii="Arial" w:hAnsi="Arial" w:cs="Arial"/>
          <w:sz w:val="20"/>
          <w:szCs w:val="20"/>
        </w:rPr>
        <w:t>UNA.</w:t>
      </w:r>
    </w:p>
    <w:p w14:paraId="79BB6B97" w14:textId="77777777" w:rsidR="007B6060" w:rsidRPr="007B6060" w:rsidRDefault="00C5495A" w:rsidP="007B6060">
      <w:pPr>
        <w:pStyle w:val="ListParagraph"/>
        <w:numPr>
          <w:ilvl w:val="0"/>
          <w:numId w:val="23"/>
        </w:numPr>
        <w:tabs>
          <w:tab w:val="left" w:pos="481"/>
        </w:tabs>
        <w:rPr>
          <w:rFonts w:ascii="Arial" w:hAnsi="Arial" w:cs="Arial"/>
          <w:sz w:val="20"/>
          <w:szCs w:val="20"/>
        </w:rPr>
      </w:pPr>
      <w:r w:rsidRPr="007B6060">
        <w:rPr>
          <w:rFonts w:ascii="Arial" w:hAnsi="Arial" w:cs="Arial"/>
          <w:w w:val="105"/>
          <w:sz w:val="20"/>
          <w:szCs w:val="20"/>
        </w:rPr>
        <w:t xml:space="preserve">International Credentials: candidates holding a </w:t>
      </w:r>
      <w:r w:rsidRPr="007B6060">
        <w:rPr>
          <w:rFonts w:ascii="Arial" w:hAnsi="Arial" w:cs="Arial"/>
          <w:spacing w:val="-3"/>
          <w:w w:val="105"/>
          <w:sz w:val="20"/>
          <w:szCs w:val="20"/>
        </w:rPr>
        <w:t xml:space="preserve">bachelor’s </w:t>
      </w:r>
      <w:r w:rsidRPr="007B6060">
        <w:rPr>
          <w:rFonts w:ascii="Arial" w:hAnsi="Arial" w:cs="Arial"/>
          <w:w w:val="105"/>
          <w:sz w:val="20"/>
          <w:szCs w:val="20"/>
        </w:rPr>
        <w:t>degree, a graduate degree</w:t>
      </w:r>
      <w:r w:rsidRPr="007B6060">
        <w:rPr>
          <w:rFonts w:ascii="Arial" w:hAnsi="Arial" w:cs="Arial"/>
          <w:spacing w:val="-14"/>
          <w:w w:val="105"/>
          <w:sz w:val="20"/>
          <w:szCs w:val="20"/>
        </w:rPr>
        <w:t xml:space="preserve"> </w:t>
      </w:r>
      <w:r w:rsidRPr="007B6060">
        <w:rPr>
          <w:rFonts w:ascii="Arial" w:hAnsi="Arial" w:cs="Arial"/>
          <w:w w:val="105"/>
          <w:sz w:val="20"/>
          <w:szCs w:val="20"/>
        </w:rPr>
        <w:t>or</w:t>
      </w:r>
      <w:r w:rsidRPr="007B6060">
        <w:rPr>
          <w:rFonts w:ascii="Arial" w:hAnsi="Arial" w:cs="Arial"/>
          <w:spacing w:val="-15"/>
          <w:w w:val="105"/>
          <w:sz w:val="20"/>
          <w:szCs w:val="20"/>
        </w:rPr>
        <w:t xml:space="preserve"> </w:t>
      </w:r>
      <w:r w:rsidRPr="007B6060">
        <w:rPr>
          <w:rFonts w:ascii="Arial" w:hAnsi="Arial" w:cs="Arial"/>
          <w:w w:val="105"/>
          <w:sz w:val="20"/>
          <w:szCs w:val="20"/>
        </w:rPr>
        <w:t>the</w:t>
      </w:r>
      <w:r w:rsidRPr="007B6060">
        <w:rPr>
          <w:rFonts w:ascii="Arial" w:hAnsi="Arial" w:cs="Arial"/>
          <w:spacing w:val="-14"/>
          <w:w w:val="105"/>
          <w:sz w:val="20"/>
          <w:szCs w:val="20"/>
        </w:rPr>
        <w:t xml:space="preserve"> </w:t>
      </w:r>
      <w:r w:rsidRPr="007B6060">
        <w:rPr>
          <w:rFonts w:ascii="Arial" w:hAnsi="Arial" w:cs="Arial"/>
          <w:spacing w:val="-4"/>
          <w:w w:val="105"/>
          <w:sz w:val="20"/>
          <w:szCs w:val="20"/>
        </w:rPr>
        <w:t>equivalent</w:t>
      </w:r>
      <w:r w:rsidRPr="007B6060">
        <w:rPr>
          <w:rFonts w:ascii="Arial" w:hAnsi="Arial" w:cs="Arial"/>
          <w:spacing w:val="-15"/>
          <w:w w:val="105"/>
          <w:sz w:val="20"/>
          <w:szCs w:val="20"/>
        </w:rPr>
        <w:t xml:space="preserve"> </w:t>
      </w:r>
      <w:r w:rsidRPr="007B6060">
        <w:rPr>
          <w:rFonts w:ascii="Arial" w:hAnsi="Arial" w:cs="Arial"/>
          <w:spacing w:val="-3"/>
          <w:w w:val="105"/>
          <w:sz w:val="20"/>
          <w:szCs w:val="20"/>
        </w:rPr>
        <w:t>from</w:t>
      </w:r>
      <w:r w:rsidRPr="007B6060">
        <w:rPr>
          <w:rFonts w:ascii="Arial" w:hAnsi="Arial" w:cs="Arial"/>
          <w:spacing w:val="-15"/>
          <w:w w:val="105"/>
          <w:sz w:val="20"/>
          <w:szCs w:val="20"/>
        </w:rPr>
        <w:t xml:space="preserve"> </w:t>
      </w:r>
      <w:r w:rsidRPr="007B6060">
        <w:rPr>
          <w:rFonts w:ascii="Arial" w:hAnsi="Arial" w:cs="Arial"/>
          <w:w w:val="105"/>
          <w:sz w:val="20"/>
          <w:szCs w:val="20"/>
        </w:rPr>
        <w:t>an</w:t>
      </w:r>
      <w:r w:rsidRPr="007B6060">
        <w:rPr>
          <w:rFonts w:ascii="Arial" w:hAnsi="Arial" w:cs="Arial"/>
          <w:spacing w:val="-15"/>
          <w:w w:val="105"/>
          <w:sz w:val="20"/>
          <w:szCs w:val="20"/>
        </w:rPr>
        <w:t xml:space="preserve"> </w:t>
      </w:r>
      <w:r w:rsidRPr="007B6060">
        <w:rPr>
          <w:rFonts w:ascii="Arial" w:hAnsi="Arial" w:cs="Arial"/>
          <w:spacing w:val="-3"/>
          <w:w w:val="105"/>
          <w:sz w:val="20"/>
          <w:szCs w:val="20"/>
        </w:rPr>
        <w:t>institution</w:t>
      </w:r>
      <w:r w:rsidRPr="007B6060">
        <w:rPr>
          <w:rFonts w:ascii="Arial" w:hAnsi="Arial" w:cs="Arial"/>
          <w:spacing w:val="-15"/>
          <w:w w:val="105"/>
          <w:sz w:val="20"/>
          <w:szCs w:val="20"/>
        </w:rPr>
        <w:t xml:space="preserve"> </w:t>
      </w:r>
      <w:r w:rsidRPr="007B6060">
        <w:rPr>
          <w:rFonts w:ascii="Arial" w:hAnsi="Arial" w:cs="Arial"/>
          <w:spacing w:val="-3"/>
          <w:w w:val="105"/>
          <w:sz w:val="20"/>
          <w:szCs w:val="20"/>
        </w:rPr>
        <w:t>outside</w:t>
      </w:r>
      <w:r w:rsidRPr="007B6060">
        <w:rPr>
          <w:rFonts w:ascii="Arial" w:hAnsi="Arial" w:cs="Arial"/>
          <w:spacing w:val="-14"/>
          <w:w w:val="105"/>
          <w:sz w:val="20"/>
          <w:szCs w:val="20"/>
        </w:rPr>
        <w:t xml:space="preserve"> </w:t>
      </w:r>
      <w:r w:rsidRPr="007B6060">
        <w:rPr>
          <w:rFonts w:ascii="Arial" w:hAnsi="Arial" w:cs="Arial"/>
          <w:w w:val="105"/>
          <w:sz w:val="20"/>
          <w:szCs w:val="20"/>
        </w:rPr>
        <w:t>the</w:t>
      </w:r>
      <w:r w:rsidRPr="007B6060">
        <w:rPr>
          <w:rFonts w:ascii="Arial" w:hAnsi="Arial" w:cs="Arial"/>
          <w:spacing w:val="-14"/>
          <w:w w:val="105"/>
          <w:sz w:val="20"/>
          <w:szCs w:val="20"/>
        </w:rPr>
        <w:t xml:space="preserve"> </w:t>
      </w:r>
      <w:r w:rsidRPr="007B6060">
        <w:rPr>
          <w:rFonts w:ascii="Arial" w:hAnsi="Arial" w:cs="Arial"/>
          <w:spacing w:val="-3"/>
          <w:w w:val="105"/>
          <w:sz w:val="20"/>
          <w:szCs w:val="20"/>
        </w:rPr>
        <w:t>United</w:t>
      </w:r>
      <w:r w:rsidRPr="007B6060">
        <w:rPr>
          <w:rFonts w:ascii="Arial" w:hAnsi="Arial" w:cs="Arial"/>
          <w:spacing w:val="-15"/>
          <w:w w:val="105"/>
          <w:sz w:val="20"/>
          <w:szCs w:val="20"/>
        </w:rPr>
        <w:t xml:space="preserve"> </w:t>
      </w:r>
      <w:r w:rsidRPr="007B6060">
        <w:rPr>
          <w:rFonts w:ascii="Arial" w:hAnsi="Arial" w:cs="Arial"/>
          <w:w w:val="105"/>
          <w:sz w:val="20"/>
          <w:szCs w:val="20"/>
        </w:rPr>
        <w:t>States</w:t>
      </w:r>
      <w:r w:rsidRPr="007B6060">
        <w:rPr>
          <w:rFonts w:ascii="Arial" w:hAnsi="Arial" w:cs="Arial"/>
          <w:spacing w:val="-14"/>
          <w:w w:val="105"/>
          <w:sz w:val="20"/>
          <w:szCs w:val="20"/>
        </w:rPr>
        <w:t xml:space="preserve"> </w:t>
      </w:r>
      <w:r w:rsidRPr="007B6060">
        <w:rPr>
          <w:rFonts w:ascii="Arial" w:hAnsi="Arial" w:cs="Arial"/>
          <w:w w:val="105"/>
          <w:sz w:val="20"/>
          <w:szCs w:val="20"/>
        </w:rPr>
        <w:t>of</w:t>
      </w:r>
      <w:r w:rsidRPr="007B6060">
        <w:rPr>
          <w:rFonts w:ascii="Arial" w:hAnsi="Arial" w:cs="Arial"/>
          <w:spacing w:val="-20"/>
          <w:w w:val="105"/>
          <w:sz w:val="20"/>
          <w:szCs w:val="20"/>
        </w:rPr>
        <w:t xml:space="preserve"> </w:t>
      </w:r>
      <w:r w:rsidRPr="007B6060">
        <w:rPr>
          <w:rFonts w:ascii="Arial" w:hAnsi="Arial" w:cs="Arial"/>
          <w:spacing w:val="-3"/>
          <w:w w:val="105"/>
          <w:sz w:val="20"/>
          <w:szCs w:val="20"/>
        </w:rPr>
        <w:t xml:space="preserve">America </w:t>
      </w:r>
      <w:r w:rsidRPr="007B6060">
        <w:rPr>
          <w:rFonts w:ascii="Arial" w:hAnsi="Arial" w:cs="Arial"/>
          <w:w w:val="105"/>
          <w:sz w:val="20"/>
          <w:szCs w:val="20"/>
        </w:rPr>
        <w:t>must</w:t>
      </w:r>
      <w:r w:rsidRPr="007B6060">
        <w:rPr>
          <w:rFonts w:ascii="Arial" w:hAnsi="Arial" w:cs="Arial"/>
          <w:spacing w:val="-14"/>
          <w:w w:val="105"/>
          <w:sz w:val="20"/>
          <w:szCs w:val="20"/>
        </w:rPr>
        <w:t xml:space="preserve"> </w:t>
      </w:r>
      <w:r w:rsidRPr="007B6060">
        <w:rPr>
          <w:rFonts w:ascii="Arial" w:hAnsi="Arial" w:cs="Arial"/>
          <w:w w:val="105"/>
          <w:sz w:val="20"/>
          <w:szCs w:val="20"/>
        </w:rPr>
        <w:t>submit</w:t>
      </w:r>
      <w:r w:rsidRPr="007B6060">
        <w:rPr>
          <w:rFonts w:ascii="Arial" w:hAnsi="Arial" w:cs="Arial"/>
          <w:spacing w:val="-14"/>
          <w:w w:val="105"/>
          <w:sz w:val="20"/>
          <w:szCs w:val="20"/>
        </w:rPr>
        <w:t xml:space="preserve"> </w:t>
      </w:r>
      <w:r w:rsidRPr="007B6060">
        <w:rPr>
          <w:rFonts w:ascii="Arial" w:hAnsi="Arial" w:cs="Arial"/>
          <w:w w:val="105"/>
          <w:sz w:val="20"/>
          <w:szCs w:val="20"/>
        </w:rPr>
        <w:t>a</w:t>
      </w:r>
      <w:r w:rsidRPr="007B6060">
        <w:rPr>
          <w:rFonts w:ascii="Arial" w:hAnsi="Arial" w:cs="Arial"/>
          <w:spacing w:val="-19"/>
          <w:w w:val="105"/>
          <w:sz w:val="20"/>
          <w:szCs w:val="20"/>
        </w:rPr>
        <w:t xml:space="preserve"> </w:t>
      </w:r>
      <w:r w:rsidRPr="007B6060">
        <w:rPr>
          <w:rFonts w:ascii="Arial" w:hAnsi="Arial" w:cs="Arial"/>
          <w:w w:val="105"/>
          <w:sz w:val="20"/>
          <w:szCs w:val="20"/>
        </w:rPr>
        <w:t>WES,</w:t>
      </w:r>
      <w:r w:rsidRPr="007B6060">
        <w:rPr>
          <w:rFonts w:ascii="Arial" w:hAnsi="Arial" w:cs="Arial"/>
          <w:spacing w:val="-14"/>
          <w:w w:val="105"/>
          <w:sz w:val="20"/>
          <w:szCs w:val="20"/>
        </w:rPr>
        <w:t xml:space="preserve"> </w:t>
      </w:r>
      <w:r w:rsidRPr="007B6060">
        <w:rPr>
          <w:rFonts w:ascii="Arial" w:hAnsi="Arial" w:cs="Arial"/>
          <w:w w:val="105"/>
          <w:sz w:val="20"/>
          <w:szCs w:val="20"/>
        </w:rPr>
        <w:t>ECE,</w:t>
      </w:r>
      <w:r w:rsidRPr="007B6060">
        <w:rPr>
          <w:rFonts w:ascii="Arial" w:hAnsi="Arial" w:cs="Arial"/>
          <w:spacing w:val="-14"/>
          <w:w w:val="105"/>
          <w:sz w:val="20"/>
          <w:szCs w:val="20"/>
        </w:rPr>
        <w:t xml:space="preserve"> </w:t>
      </w:r>
      <w:r w:rsidRPr="007B6060">
        <w:rPr>
          <w:rFonts w:ascii="Arial" w:hAnsi="Arial" w:cs="Arial"/>
          <w:w w:val="105"/>
          <w:sz w:val="20"/>
          <w:szCs w:val="20"/>
        </w:rPr>
        <w:t>or</w:t>
      </w:r>
      <w:r w:rsidRPr="007B6060">
        <w:rPr>
          <w:rFonts w:ascii="Arial" w:hAnsi="Arial" w:cs="Arial"/>
          <w:spacing w:val="-14"/>
          <w:w w:val="105"/>
          <w:sz w:val="20"/>
          <w:szCs w:val="20"/>
        </w:rPr>
        <w:t xml:space="preserve"> </w:t>
      </w:r>
      <w:r w:rsidRPr="007B6060">
        <w:rPr>
          <w:rFonts w:ascii="Arial" w:hAnsi="Arial" w:cs="Arial"/>
          <w:w w:val="105"/>
          <w:sz w:val="20"/>
          <w:szCs w:val="20"/>
        </w:rPr>
        <w:t>other</w:t>
      </w:r>
      <w:r w:rsidRPr="007B6060">
        <w:rPr>
          <w:rFonts w:ascii="Arial" w:hAnsi="Arial" w:cs="Arial"/>
          <w:spacing w:val="-14"/>
          <w:w w:val="105"/>
          <w:sz w:val="20"/>
          <w:szCs w:val="20"/>
        </w:rPr>
        <w:t xml:space="preserve"> </w:t>
      </w:r>
      <w:r w:rsidRPr="007B6060">
        <w:rPr>
          <w:rFonts w:ascii="Arial" w:hAnsi="Arial" w:cs="Arial"/>
          <w:w w:val="105"/>
          <w:sz w:val="20"/>
          <w:szCs w:val="20"/>
        </w:rPr>
        <w:t>approved</w:t>
      </w:r>
      <w:r w:rsidRPr="007B6060">
        <w:rPr>
          <w:rFonts w:ascii="Arial" w:hAnsi="Arial" w:cs="Arial"/>
          <w:spacing w:val="-14"/>
          <w:w w:val="105"/>
          <w:sz w:val="20"/>
          <w:szCs w:val="20"/>
        </w:rPr>
        <w:t xml:space="preserve"> </w:t>
      </w:r>
      <w:r w:rsidRPr="007B6060">
        <w:rPr>
          <w:rFonts w:ascii="Arial" w:hAnsi="Arial" w:cs="Arial"/>
          <w:w w:val="105"/>
          <w:sz w:val="20"/>
          <w:szCs w:val="20"/>
        </w:rPr>
        <w:t>international</w:t>
      </w:r>
      <w:r w:rsidRPr="007B6060">
        <w:rPr>
          <w:rFonts w:ascii="Arial" w:hAnsi="Arial" w:cs="Arial"/>
          <w:spacing w:val="-14"/>
          <w:w w:val="105"/>
          <w:sz w:val="20"/>
          <w:szCs w:val="20"/>
        </w:rPr>
        <w:t xml:space="preserve"> </w:t>
      </w:r>
      <w:r w:rsidRPr="007B6060">
        <w:rPr>
          <w:rFonts w:ascii="Arial" w:hAnsi="Arial" w:cs="Arial"/>
          <w:w w:val="105"/>
          <w:sz w:val="20"/>
          <w:szCs w:val="20"/>
        </w:rPr>
        <w:t>credential</w:t>
      </w:r>
      <w:r w:rsidRPr="007B6060">
        <w:rPr>
          <w:rFonts w:ascii="Arial" w:hAnsi="Arial" w:cs="Arial"/>
          <w:spacing w:val="-14"/>
          <w:w w:val="105"/>
          <w:sz w:val="20"/>
          <w:szCs w:val="20"/>
        </w:rPr>
        <w:t xml:space="preserve"> </w:t>
      </w:r>
      <w:r w:rsidRPr="007B6060">
        <w:rPr>
          <w:rFonts w:ascii="Arial" w:hAnsi="Arial" w:cs="Arial"/>
          <w:w w:val="105"/>
          <w:sz w:val="20"/>
          <w:szCs w:val="20"/>
        </w:rPr>
        <w:t>evaluation.</w:t>
      </w:r>
    </w:p>
    <w:p w14:paraId="7D15B76D" w14:textId="77777777" w:rsidR="007B6060" w:rsidRPr="007B6060" w:rsidRDefault="00C5495A" w:rsidP="007B6060">
      <w:pPr>
        <w:pStyle w:val="ListParagraph"/>
        <w:numPr>
          <w:ilvl w:val="0"/>
          <w:numId w:val="23"/>
        </w:numPr>
        <w:tabs>
          <w:tab w:val="left" w:pos="481"/>
        </w:tabs>
        <w:rPr>
          <w:rFonts w:ascii="Arial" w:hAnsi="Arial" w:cs="Arial"/>
          <w:sz w:val="20"/>
          <w:szCs w:val="20"/>
        </w:rPr>
      </w:pPr>
      <w:r w:rsidRPr="007B6060">
        <w:rPr>
          <w:rFonts w:ascii="Arial" w:hAnsi="Arial" w:cs="Arial"/>
          <w:w w:val="105"/>
          <w:sz w:val="20"/>
          <w:szCs w:val="20"/>
        </w:rPr>
        <w:t xml:space="preserve">References: three professional references must complete our Recommendation for Admission </w:t>
      </w:r>
      <w:r w:rsidRPr="007B6060">
        <w:rPr>
          <w:rFonts w:ascii="Arial" w:hAnsi="Arial" w:cs="Arial"/>
          <w:w w:val="105"/>
          <w:sz w:val="20"/>
          <w:szCs w:val="20"/>
        </w:rPr>
        <w:lastRenderedPageBreak/>
        <w:t>form using the online admissions system. At least one recommendation form must be completed by a current or former faculty member who can attest to the student’s academic abilities</w:t>
      </w:r>
    </w:p>
    <w:p w14:paraId="09403606" w14:textId="77777777" w:rsidR="007B6060" w:rsidRPr="007B6060" w:rsidRDefault="00C5495A" w:rsidP="007B6060">
      <w:pPr>
        <w:pStyle w:val="ListParagraph"/>
        <w:numPr>
          <w:ilvl w:val="0"/>
          <w:numId w:val="23"/>
        </w:numPr>
        <w:tabs>
          <w:tab w:val="left" w:pos="481"/>
        </w:tabs>
        <w:rPr>
          <w:rFonts w:ascii="Arial" w:hAnsi="Arial" w:cs="Arial"/>
          <w:sz w:val="20"/>
          <w:szCs w:val="20"/>
        </w:rPr>
      </w:pPr>
      <w:r w:rsidRPr="007B6060">
        <w:rPr>
          <w:rFonts w:ascii="Arial" w:hAnsi="Arial" w:cs="Arial"/>
          <w:w w:val="105"/>
          <w:sz w:val="20"/>
          <w:szCs w:val="20"/>
        </w:rPr>
        <w:t>Resume: candidates must submit a record of employment and volunteer</w:t>
      </w:r>
      <w:r w:rsidRPr="007B6060">
        <w:rPr>
          <w:rFonts w:ascii="Arial" w:hAnsi="Arial" w:cs="Arial"/>
          <w:spacing w:val="-18"/>
          <w:w w:val="105"/>
          <w:sz w:val="20"/>
          <w:szCs w:val="20"/>
        </w:rPr>
        <w:t xml:space="preserve"> </w:t>
      </w:r>
      <w:r w:rsidRPr="007B6060">
        <w:rPr>
          <w:rFonts w:ascii="Arial" w:hAnsi="Arial" w:cs="Arial"/>
          <w:w w:val="105"/>
          <w:sz w:val="20"/>
          <w:szCs w:val="20"/>
        </w:rPr>
        <w:t>activities.</w:t>
      </w:r>
    </w:p>
    <w:p w14:paraId="5A1792C3" w14:textId="77777777" w:rsidR="007B6060" w:rsidRPr="007B6060" w:rsidRDefault="00C5495A" w:rsidP="007B6060">
      <w:pPr>
        <w:pStyle w:val="ListParagraph"/>
        <w:numPr>
          <w:ilvl w:val="0"/>
          <w:numId w:val="23"/>
        </w:numPr>
        <w:tabs>
          <w:tab w:val="left" w:pos="481"/>
        </w:tabs>
        <w:rPr>
          <w:rFonts w:ascii="Arial" w:hAnsi="Arial" w:cs="Arial"/>
          <w:sz w:val="20"/>
          <w:szCs w:val="20"/>
        </w:rPr>
      </w:pPr>
      <w:r w:rsidRPr="007B6060">
        <w:rPr>
          <w:rFonts w:ascii="Arial" w:hAnsi="Arial" w:cs="Arial"/>
          <w:w w:val="105"/>
          <w:sz w:val="20"/>
          <w:szCs w:val="20"/>
        </w:rPr>
        <w:t>Application essay: candidates must submit a letter of intent that outlines the reasons they are interested in the program and how it aligns with their professional</w:t>
      </w:r>
      <w:r w:rsidRPr="007B6060">
        <w:rPr>
          <w:rFonts w:ascii="Arial" w:hAnsi="Arial" w:cs="Arial"/>
          <w:spacing w:val="8"/>
          <w:w w:val="105"/>
          <w:sz w:val="20"/>
          <w:szCs w:val="20"/>
        </w:rPr>
        <w:t xml:space="preserve"> </w:t>
      </w:r>
      <w:r w:rsidRPr="007B6060">
        <w:rPr>
          <w:rFonts w:ascii="Arial" w:hAnsi="Arial" w:cs="Arial"/>
          <w:w w:val="105"/>
          <w:sz w:val="20"/>
          <w:szCs w:val="20"/>
        </w:rPr>
        <w:t>goals.</w:t>
      </w:r>
    </w:p>
    <w:p w14:paraId="07E56860" w14:textId="6F9C4BDF" w:rsidR="00C5495A" w:rsidRPr="007B6060" w:rsidRDefault="00C5495A" w:rsidP="007B6060">
      <w:pPr>
        <w:pStyle w:val="ListParagraph"/>
        <w:numPr>
          <w:ilvl w:val="0"/>
          <w:numId w:val="23"/>
        </w:numPr>
        <w:tabs>
          <w:tab w:val="left" w:pos="481"/>
        </w:tabs>
        <w:rPr>
          <w:rFonts w:ascii="Arial" w:hAnsi="Arial" w:cs="Arial"/>
          <w:sz w:val="20"/>
          <w:szCs w:val="20"/>
        </w:rPr>
      </w:pPr>
      <w:r w:rsidRPr="007B6060">
        <w:rPr>
          <w:rFonts w:ascii="Arial" w:hAnsi="Arial" w:cs="Arial"/>
          <w:w w:val="105"/>
          <w:sz w:val="20"/>
          <w:szCs w:val="20"/>
        </w:rPr>
        <w:t xml:space="preserve">Professional writing sample: candidates must submit a </w:t>
      </w:r>
      <w:r w:rsidRPr="007B6060">
        <w:rPr>
          <w:rFonts w:ascii="Arial" w:hAnsi="Arial" w:cs="Arial"/>
          <w:sz w:val="20"/>
          <w:szCs w:val="20"/>
        </w:rPr>
        <w:t>paper that best reflects their writing and critical thinking skills, typically chosen from undergraduate work.</w:t>
      </w:r>
    </w:p>
    <w:p w14:paraId="06E1DB48" w14:textId="77777777" w:rsidR="00C5495A" w:rsidRPr="00011DEA" w:rsidRDefault="00C5495A" w:rsidP="007B6060">
      <w:pPr>
        <w:pStyle w:val="BodyText"/>
        <w:spacing w:before="60"/>
        <w:ind w:left="0"/>
        <w:rPr>
          <w:rFonts w:ascii="Arial" w:hAnsi="Arial" w:cs="Arial"/>
        </w:rPr>
      </w:pPr>
      <w:r w:rsidRPr="00011DEA">
        <w:rPr>
          <w:rFonts w:ascii="Arial" w:hAnsi="Arial" w:cs="Arial"/>
          <w:spacing w:val="-5"/>
        </w:rPr>
        <w:t>The Department</w:t>
      </w:r>
      <w:r w:rsidRPr="00011DEA">
        <w:rPr>
          <w:rFonts w:ascii="Arial" w:hAnsi="Arial" w:cs="Arial"/>
        </w:rPr>
        <w:t xml:space="preserve"> of Sociology and </w:t>
      </w:r>
      <w:r w:rsidRPr="00011DEA">
        <w:rPr>
          <w:rFonts w:ascii="Arial" w:hAnsi="Arial" w:cs="Arial"/>
          <w:spacing w:val="-4"/>
        </w:rPr>
        <w:t>Family Studies</w:t>
      </w:r>
      <w:r w:rsidRPr="00011DEA">
        <w:rPr>
          <w:rFonts w:ascii="Arial" w:hAnsi="Arial" w:cs="Arial"/>
        </w:rPr>
        <w:t xml:space="preserve"> recommends a minimum </w:t>
      </w:r>
      <w:r w:rsidRPr="00011DEA">
        <w:rPr>
          <w:rFonts w:ascii="Arial" w:hAnsi="Arial" w:cs="Arial"/>
          <w:spacing w:val="-5"/>
        </w:rPr>
        <w:t xml:space="preserve">GPA </w:t>
      </w:r>
      <w:r w:rsidRPr="00011DEA">
        <w:rPr>
          <w:rFonts w:ascii="Arial" w:hAnsi="Arial" w:cs="Arial"/>
        </w:rPr>
        <w:t xml:space="preserve">of 3.0 and a </w:t>
      </w:r>
      <w:r w:rsidRPr="00011DEA">
        <w:rPr>
          <w:rFonts w:ascii="Arial" w:hAnsi="Arial" w:cs="Arial"/>
          <w:spacing w:val="-3"/>
        </w:rPr>
        <w:t xml:space="preserve">minimum </w:t>
      </w:r>
      <w:r w:rsidRPr="00011DEA">
        <w:rPr>
          <w:rFonts w:ascii="Arial" w:hAnsi="Arial" w:cs="Arial"/>
        </w:rPr>
        <w:t xml:space="preserve">test score </w:t>
      </w:r>
      <w:r w:rsidRPr="00011DEA">
        <w:rPr>
          <w:rFonts w:ascii="Arial" w:hAnsi="Arial" w:cs="Arial"/>
          <w:spacing w:val="-5"/>
        </w:rPr>
        <w:t>(388/MAT or</w:t>
      </w:r>
      <w:r w:rsidRPr="00011DEA">
        <w:rPr>
          <w:rFonts w:ascii="Arial" w:hAnsi="Arial" w:cs="Arial"/>
        </w:rPr>
        <w:t xml:space="preserve"> GRE </w:t>
      </w:r>
      <w:r w:rsidRPr="00011DEA">
        <w:rPr>
          <w:rFonts w:ascii="Arial" w:hAnsi="Arial" w:cs="Arial"/>
          <w:spacing w:val="-3"/>
        </w:rPr>
        <w:t xml:space="preserve">146/ verbal </w:t>
      </w:r>
      <w:r w:rsidRPr="00011DEA">
        <w:rPr>
          <w:rFonts w:ascii="Arial" w:hAnsi="Arial" w:cs="Arial"/>
        </w:rPr>
        <w:t xml:space="preserve">and </w:t>
      </w:r>
      <w:r w:rsidRPr="00011DEA">
        <w:rPr>
          <w:rFonts w:ascii="Arial" w:hAnsi="Arial" w:cs="Arial"/>
          <w:spacing w:val="-3"/>
        </w:rPr>
        <w:t>140/quantitative) for</w:t>
      </w:r>
      <w:r w:rsidRPr="00011DEA">
        <w:rPr>
          <w:rFonts w:ascii="Arial" w:hAnsi="Arial" w:cs="Arial"/>
        </w:rPr>
        <w:t xml:space="preserve"> admission to the graduate program. Applicants with less than the recommended </w:t>
      </w:r>
      <w:r w:rsidRPr="00011DEA">
        <w:rPr>
          <w:rFonts w:ascii="Arial" w:hAnsi="Arial" w:cs="Arial"/>
          <w:spacing w:val="-5"/>
        </w:rPr>
        <w:t xml:space="preserve">GPA </w:t>
      </w:r>
      <w:r w:rsidRPr="00011DEA">
        <w:rPr>
          <w:rFonts w:ascii="Arial" w:hAnsi="Arial" w:cs="Arial"/>
        </w:rPr>
        <w:t xml:space="preserve">or the recommended test score </w:t>
      </w:r>
      <w:r w:rsidRPr="00011DEA">
        <w:rPr>
          <w:rFonts w:ascii="Arial" w:hAnsi="Arial" w:cs="Arial"/>
          <w:spacing w:val="-3"/>
        </w:rPr>
        <w:t xml:space="preserve">may </w:t>
      </w:r>
      <w:r w:rsidRPr="00011DEA">
        <w:rPr>
          <w:rFonts w:ascii="Arial" w:hAnsi="Arial" w:cs="Arial"/>
        </w:rPr>
        <w:t>be admitted based on the sliding scale below</w:t>
      </w:r>
      <w:r w:rsidRPr="00011DEA">
        <w:rPr>
          <w:rFonts w:ascii="Arial" w:hAnsi="Arial" w:cs="Arial"/>
          <w:spacing w:val="-4"/>
        </w:rPr>
        <w:t>.</w:t>
      </w:r>
    </w:p>
    <w:p w14:paraId="16B8482F" w14:textId="36B5E461" w:rsidR="007B6060" w:rsidRDefault="007B6060" w:rsidP="007B6060">
      <w:pPr>
        <w:tabs>
          <w:tab w:val="left" w:pos="1885"/>
          <w:tab w:val="left" w:pos="3190"/>
          <w:tab w:val="left" w:pos="5405"/>
        </w:tabs>
        <w:spacing w:after="23" w:line="197" w:lineRule="exact"/>
        <w:ind w:left="455"/>
        <w:rPr>
          <w:b/>
          <w:spacing w:val="-5"/>
          <w:w w:val="105"/>
          <w:sz w:val="17"/>
        </w:rPr>
      </w:pPr>
      <w:r w:rsidRPr="00BE3F94">
        <w:rPr>
          <w:noProof/>
        </w:rPr>
        <mc:AlternateContent>
          <mc:Choice Requires="wps">
            <w:drawing>
              <wp:anchor distT="0" distB="0" distL="0" distR="0" simplePos="0" relativeHeight="251669504" behindDoc="0" locked="0" layoutInCell="1" allowOverlap="1" wp14:anchorId="7B0724A4" wp14:editId="46AAAB66">
                <wp:simplePos x="0" y="0"/>
                <wp:positionH relativeFrom="margin">
                  <wp:align>left</wp:align>
                </wp:positionH>
                <wp:positionV relativeFrom="paragraph">
                  <wp:posOffset>175260</wp:posOffset>
                </wp:positionV>
                <wp:extent cx="5989320" cy="0"/>
                <wp:effectExtent l="0" t="0" r="30480" b="19050"/>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4E1A2" id="Line 4" o:spid="_x0000_s1026" style="position:absolute;flip:y;z-index:25166950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3.8pt" to="471.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" strokecolor="#231f20" strokeweight=".5pt">
                <w10:wrap type="topAndBottom" anchorx="margin"/>
              </v:line>
            </w:pict>
          </mc:Fallback>
        </mc:AlternateContent>
      </w:r>
    </w:p>
    <w:p w14:paraId="0805BA80" w14:textId="14D9909C" w:rsidR="007B6060" w:rsidRPr="00BE3F94" w:rsidRDefault="007B6060" w:rsidP="007B6060">
      <w:pPr>
        <w:tabs>
          <w:tab w:val="left" w:pos="1885"/>
          <w:tab w:val="left" w:pos="3190"/>
          <w:tab w:val="left" w:pos="5405"/>
        </w:tabs>
        <w:spacing w:after="23" w:line="197" w:lineRule="exact"/>
        <w:ind w:left="455"/>
        <w:rPr>
          <w:b/>
          <w:sz w:val="17"/>
        </w:rPr>
      </w:pPr>
      <w:r w:rsidRPr="00BE3F94">
        <w:rPr>
          <w:b/>
          <w:spacing w:val="-5"/>
          <w:w w:val="105"/>
          <w:sz w:val="17"/>
        </w:rPr>
        <w:t>GPA</w:t>
      </w:r>
      <w:r w:rsidRPr="00BE3F94">
        <w:rPr>
          <w:b/>
          <w:spacing w:val="-5"/>
          <w:w w:val="105"/>
          <w:sz w:val="17"/>
        </w:rPr>
        <w:tab/>
      </w:r>
      <w:r>
        <w:rPr>
          <w:b/>
          <w:spacing w:val="-5"/>
          <w:w w:val="105"/>
          <w:sz w:val="17"/>
        </w:rPr>
        <w:t xml:space="preserve">           </w:t>
      </w:r>
      <w:r w:rsidRPr="00BE3F94">
        <w:rPr>
          <w:b/>
          <w:spacing w:val="-4"/>
          <w:w w:val="105"/>
          <w:sz w:val="17"/>
        </w:rPr>
        <w:t>MAT</w:t>
      </w:r>
      <w:r w:rsidRPr="00BE3F94">
        <w:rPr>
          <w:b/>
          <w:spacing w:val="-4"/>
          <w:w w:val="105"/>
          <w:sz w:val="17"/>
        </w:rPr>
        <w:tab/>
      </w:r>
      <w:r>
        <w:rPr>
          <w:b/>
          <w:spacing w:val="-4"/>
          <w:w w:val="105"/>
          <w:sz w:val="17"/>
        </w:rPr>
        <w:t xml:space="preserve">                                 </w:t>
      </w:r>
      <w:r w:rsidRPr="00BE3F94">
        <w:rPr>
          <w:b/>
          <w:w w:val="105"/>
          <w:sz w:val="17"/>
        </w:rPr>
        <w:t>GRE</w:t>
      </w:r>
      <w:r w:rsidRPr="00BE3F94">
        <w:rPr>
          <w:b/>
          <w:spacing w:val="6"/>
          <w:w w:val="105"/>
          <w:sz w:val="17"/>
        </w:rPr>
        <w:t xml:space="preserve"> </w:t>
      </w:r>
      <w:r w:rsidRPr="00BE3F94">
        <w:rPr>
          <w:b/>
          <w:w w:val="105"/>
          <w:sz w:val="17"/>
        </w:rPr>
        <w:t>after</w:t>
      </w:r>
      <w:r w:rsidRPr="00BE3F94">
        <w:rPr>
          <w:b/>
          <w:spacing w:val="6"/>
          <w:w w:val="105"/>
          <w:sz w:val="17"/>
        </w:rPr>
        <w:t xml:space="preserve"> </w:t>
      </w:r>
      <w:r w:rsidRPr="00BE3F94">
        <w:rPr>
          <w:b/>
          <w:w w:val="105"/>
          <w:sz w:val="17"/>
        </w:rPr>
        <w:t>05/15/12</w:t>
      </w:r>
      <w:r w:rsidRPr="00BE3F94">
        <w:rPr>
          <w:b/>
          <w:w w:val="105"/>
          <w:sz w:val="17"/>
        </w:rPr>
        <w:tab/>
      </w:r>
      <w:r>
        <w:rPr>
          <w:b/>
          <w:w w:val="105"/>
          <w:sz w:val="17"/>
        </w:rPr>
        <w:tab/>
        <w:t xml:space="preserve">   </w:t>
      </w:r>
      <w:r w:rsidRPr="00BE3F94">
        <w:rPr>
          <w:b/>
          <w:w w:val="105"/>
          <w:sz w:val="17"/>
        </w:rPr>
        <w:t>GRE before</w:t>
      </w:r>
      <w:r w:rsidRPr="00BE3F94">
        <w:rPr>
          <w:b/>
          <w:spacing w:val="10"/>
          <w:w w:val="105"/>
          <w:sz w:val="17"/>
        </w:rPr>
        <w:t xml:space="preserve"> </w:t>
      </w:r>
      <w:r w:rsidRPr="00BE3F94">
        <w:rPr>
          <w:b/>
          <w:w w:val="105"/>
          <w:sz w:val="17"/>
        </w:rPr>
        <w:t>05/15/12</w:t>
      </w:r>
    </w:p>
    <w:tbl>
      <w:tblPr>
        <w:tblW w:w="9336" w:type="dxa"/>
        <w:tblInd w:w="1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829"/>
        <w:gridCol w:w="1514"/>
        <w:gridCol w:w="1438"/>
        <w:gridCol w:w="1806"/>
        <w:gridCol w:w="1211"/>
        <w:gridCol w:w="1538"/>
      </w:tblGrid>
      <w:tr w:rsidR="007B6060" w:rsidRPr="00BE3F94" w14:paraId="583A5B71" w14:textId="77777777" w:rsidTr="007B6060">
        <w:trPr>
          <w:trHeight w:hRule="exact" w:val="227"/>
        </w:trPr>
        <w:tc>
          <w:tcPr>
            <w:tcW w:w="3343" w:type="dxa"/>
            <w:gridSpan w:val="2"/>
            <w:tcBorders>
              <w:bottom w:val="single" w:sz="4" w:space="0" w:color="231F20"/>
            </w:tcBorders>
          </w:tcPr>
          <w:p w14:paraId="5ED085CF" w14:textId="77777777" w:rsidR="007B6060" w:rsidRPr="00BE3F94" w:rsidRDefault="007B6060" w:rsidP="007B6060"/>
        </w:tc>
        <w:tc>
          <w:tcPr>
            <w:tcW w:w="1438" w:type="dxa"/>
            <w:tcBorders>
              <w:bottom w:val="single" w:sz="4" w:space="0" w:color="231F20"/>
            </w:tcBorders>
          </w:tcPr>
          <w:p w14:paraId="00AA30B7" w14:textId="77777777" w:rsidR="007B6060" w:rsidRPr="00BE3F94" w:rsidRDefault="007B6060" w:rsidP="007B6060">
            <w:pPr>
              <w:pStyle w:val="TableParagraph"/>
              <w:spacing w:line="177" w:lineRule="exact"/>
              <w:ind w:left="0" w:right="156"/>
              <w:jc w:val="right"/>
              <w:rPr>
                <w:b/>
                <w:sz w:val="17"/>
              </w:rPr>
            </w:pPr>
            <w:r w:rsidRPr="00BE3F94">
              <w:rPr>
                <w:b/>
                <w:w w:val="105"/>
                <w:sz w:val="17"/>
              </w:rPr>
              <w:t>Verbal</w:t>
            </w:r>
          </w:p>
        </w:tc>
        <w:tc>
          <w:tcPr>
            <w:tcW w:w="1806" w:type="dxa"/>
            <w:tcBorders>
              <w:bottom w:val="single" w:sz="4" w:space="0" w:color="231F20"/>
            </w:tcBorders>
          </w:tcPr>
          <w:p w14:paraId="1C1BA025" w14:textId="77777777" w:rsidR="007B6060" w:rsidRPr="00BE3F94" w:rsidRDefault="007B6060" w:rsidP="007B6060">
            <w:pPr>
              <w:pStyle w:val="TableParagraph"/>
              <w:spacing w:line="177" w:lineRule="exact"/>
              <w:ind w:left="134" w:right="252"/>
              <w:jc w:val="center"/>
              <w:rPr>
                <w:b/>
                <w:sz w:val="17"/>
              </w:rPr>
            </w:pPr>
            <w:r w:rsidRPr="00BE3F94">
              <w:rPr>
                <w:b/>
                <w:w w:val="105"/>
                <w:sz w:val="17"/>
              </w:rPr>
              <w:t>Quantitative</w:t>
            </w:r>
          </w:p>
        </w:tc>
        <w:tc>
          <w:tcPr>
            <w:tcW w:w="1211" w:type="dxa"/>
            <w:tcBorders>
              <w:bottom w:val="single" w:sz="4" w:space="0" w:color="231F20"/>
            </w:tcBorders>
          </w:tcPr>
          <w:p w14:paraId="6ADB5FBE" w14:textId="77777777" w:rsidR="007B6060" w:rsidRPr="00BE3F94" w:rsidRDefault="007B6060" w:rsidP="007B6060">
            <w:pPr>
              <w:pStyle w:val="TableParagraph"/>
              <w:spacing w:line="177" w:lineRule="exact"/>
              <w:ind w:left="0" w:right="156"/>
              <w:jc w:val="right"/>
              <w:rPr>
                <w:b/>
                <w:sz w:val="17"/>
              </w:rPr>
            </w:pPr>
            <w:r w:rsidRPr="00BE3F94">
              <w:rPr>
                <w:b/>
                <w:w w:val="105"/>
                <w:sz w:val="17"/>
              </w:rPr>
              <w:t>Verbal</w:t>
            </w:r>
          </w:p>
        </w:tc>
        <w:tc>
          <w:tcPr>
            <w:tcW w:w="1538" w:type="dxa"/>
            <w:tcBorders>
              <w:bottom w:val="single" w:sz="4" w:space="0" w:color="231F20"/>
            </w:tcBorders>
          </w:tcPr>
          <w:p w14:paraId="7CF4D91E" w14:textId="77777777" w:rsidR="007B6060" w:rsidRPr="00BE3F94" w:rsidRDefault="007B6060" w:rsidP="007B6060">
            <w:pPr>
              <w:pStyle w:val="TableParagraph"/>
              <w:spacing w:line="177" w:lineRule="exact"/>
              <w:ind w:left="158"/>
              <w:rPr>
                <w:b/>
                <w:sz w:val="17"/>
              </w:rPr>
            </w:pPr>
            <w:r w:rsidRPr="00BE3F94">
              <w:rPr>
                <w:b/>
                <w:w w:val="105"/>
                <w:sz w:val="17"/>
              </w:rPr>
              <w:t>Quantitative</w:t>
            </w:r>
          </w:p>
        </w:tc>
      </w:tr>
      <w:tr w:rsidR="007B6060" w:rsidRPr="00BE3F94" w14:paraId="04C20C29" w14:textId="77777777" w:rsidTr="007B6060">
        <w:trPr>
          <w:trHeight w:hRule="exact" w:val="295"/>
        </w:trPr>
        <w:tc>
          <w:tcPr>
            <w:tcW w:w="1829" w:type="dxa"/>
            <w:tcBorders>
              <w:top w:val="single" w:sz="4" w:space="0" w:color="231F20"/>
            </w:tcBorders>
          </w:tcPr>
          <w:p w14:paraId="51D2EE84" w14:textId="77777777" w:rsidR="007B6060" w:rsidRPr="00BE3F94" w:rsidRDefault="007B6060" w:rsidP="007B6060">
            <w:pPr>
              <w:pStyle w:val="TableParagraph"/>
              <w:spacing w:before="19" w:line="240" w:lineRule="auto"/>
              <w:rPr>
                <w:sz w:val="20"/>
              </w:rPr>
            </w:pPr>
            <w:r w:rsidRPr="00BE3F94">
              <w:rPr>
                <w:w w:val="110"/>
                <w:sz w:val="20"/>
              </w:rPr>
              <w:t>3.91 – 4.00</w:t>
            </w:r>
          </w:p>
        </w:tc>
        <w:tc>
          <w:tcPr>
            <w:tcW w:w="1514" w:type="dxa"/>
            <w:tcBorders>
              <w:top w:val="single" w:sz="4" w:space="0" w:color="231F20"/>
            </w:tcBorders>
          </w:tcPr>
          <w:p w14:paraId="24153072" w14:textId="77777777" w:rsidR="007B6060" w:rsidRPr="00BE3F94" w:rsidRDefault="007B6060" w:rsidP="007B6060">
            <w:pPr>
              <w:pStyle w:val="TableParagraph"/>
              <w:spacing w:before="19" w:line="240" w:lineRule="auto"/>
              <w:ind w:left="359"/>
              <w:rPr>
                <w:sz w:val="20"/>
              </w:rPr>
            </w:pPr>
            <w:r w:rsidRPr="00BE3F94">
              <w:rPr>
                <w:w w:val="110"/>
                <w:sz w:val="20"/>
              </w:rPr>
              <w:t>378</w:t>
            </w:r>
          </w:p>
        </w:tc>
        <w:tc>
          <w:tcPr>
            <w:tcW w:w="1438" w:type="dxa"/>
            <w:tcBorders>
              <w:top w:val="single" w:sz="4" w:space="0" w:color="231F20"/>
            </w:tcBorders>
          </w:tcPr>
          <w:p w14:paraId="5BF04DDE" w14:textId="77777777" w:rsidR="007B6060" w:rsidRPr="00BE3F94" w:rsidRDefault="007B6060" w:rsidP="007B6060">
            <w:pPr>
              <w:pStyle w:val="TableParagraph"/>
              <w:spacing w:before="19" w:line="240" w:lineRule="auto"/>
              <w:ind w:left="0" w:right="215"/>
              <w:jc w:val="right"/>
              <w:rPr>
                <w:sz w:val="20"/>
              </w:rPr>
            </w:pPr>
            <w:r w:rsidRPr="00BE3F94">
              <w:rPr>
                <w:w w:val="110"/>
                <w:sz w:val="20"/>
              </w:rPr>
              <w:t>138</w:t>
            </w:r>
          </w:p>
        </w:tc>
        <w:tc>
          <w:tcPr>
            <w:tcW w:w="1806" w:type="dxa"/>
            <w:tcBorders>
              <w:top w:val="single" w:sz="4" w:space="0" w:color="231F20"/>
            </w:tcBorders>
          </w:tcPr>
          <w:p w14:paraId="2CE8304A" w14:textId="77777777" w:rsidR="007B6060" w:rsidRPr="00BE3F94" w:rsidRDefault="007B6060" w:rsidP="007B6060">
            <w:pPr>
              <w:pStyle w:val="TableParagraph"/>
              <w:spacing w:before="19" w:line="240" w:lineRule="auto"/>
              <w:ind w:left="42" w:right="252"/>
              <w:jc w:val="center"/>
              <w:rPr>
                <w:sz w:val="20"/>
              </w:rPr>
            </w:pPr>
            <w:r w:rsidRPr="00BE3F94">
              <w:rPr>
                <w:w w:val="110"/>
                <w:sz w:val="20"/>
              </w:rPr>
              <w:t>136</w:t>
            </w:r>
          </w:p>
        </w:tc>
        <w:tc>
          <w:tcPr>
            <w:tcW w:w="1211" w:type="dxa"/>
            <w:tcBorders>
              <w:top w:val="single" w:sz="4" w:space="0" w:color="231F20"/>
            </w:tcBorders>
          </w:tcPr>
          <w:p w14:paraId="62915D46" w14:textId="77777777" w:rsidR="007B6060" w:rsidRPr="00BE3F94" w:rsidRDefault="007B6060" w:rsidP="007B6060">
            <w:pPr>
              <w:pStyle w:val="TableParagraph"/>
              <w:spacing w:before="19" w:line="240" w:lineRule="auto"/>
              <w:ind w:left="0" w:right="215"/>
              <w:jc w:val="right"/>
              <w:rPr>
                <w:sz w:val="20"/>
              </w:rPr>
            </w:pPr>
            <w:r w:rsidRPr="00BE3F94">
              <w:rPr>
                <w:w w:val="110"/>
                <w:sz w:val="20"/>
              </w:rPr>
              <w:t>300</w:t>
            </w:r>
          </w:p>
        </w:tc>
        <w:tc>
          <w:tcPr>
            <w:tcW w:w="1538" w:type="dxa"/>
            <w:tcBorders>
              <w:top w:val="single" w:sz="4" w:space="0" w:color="231F20"/>
            </w:tcBorders>
          </w:tcPr>
          <w:p w14:paraId="7DB430D3" w14:textId="77777777" w:rsidR="007B6060" w:rsidRPr="00BE3F94" w:rsidRDefault="007B6060" w:rsidP="007B6060">
            <w:pPr>
              <w:pStyle w:val="TableParagraph"/>
              <w:spacing w:before="19" w:line="240" w:lineRule="auto"/>
              <w:ind w:left="389" w:right="397"/>
              <w:jc w:val="center"/>
              <w:rPr>
                <w:sz w:val="20"/>
              </w:rPr>
            </w:pPr>
            <w:r w:rsidRPr="00BE3F94">
              <w:rPr>
                <w:w w:val="110"/>
                <w:sz w:val="20"/>
              </w:rPr>
              <w:t>300</w:t>
            </w:r>
          </w:p>
        </w:tc>
      </w:tr>
      <w:tr w:rsidR="007B6060" w:rsidRPr="00BE3F94" w14:paraId="0DD4492B" w14:textId="77777777" w:rsidTr="007B6060">
        <w:trPr>
          <w:trHeight w:hRule="exact" w:val="252"/>
        </w:trPr>
        <w:tc>
          <w:tcPr>
            <w:tcW w:w="1829" w:type="dxa"/>
          </w:tcPr>
          <w:p w14:paraId="23593DF7" w14:textId="77777777" w:rsidR="007B6060" w:rsidRPr="00BE3F94" w:rsidRDefault="007B6060" w:rsidP="007B6060">
            <w:pPr>
              <w:pStyle w:val="TableParagraph"/>
              <w:rPr>
                <w:sz w:val="20"/>
              </w:rPr>
            </w:pPr>
            <w:r w:rsidRPr="00BE3F94">
              <w:rPr>
                <w:w w:val="110"/>
                <w:sz w:val="20"/>
              </w:rPr>
              <w:t>3.81 – 3.90</w:t>
            </w:r>
          </w:p>
        </w:tc>
        <w:tc>
          <w:tcPr>
            <w:tcW w:w="1514" w:type="dxa"/>
          </w:tcPr>
          <w:p w14:paraId="31AAE1A2" w14:textId="77777777" w:rsidR="007B6060" w:rsidRPr="00BE3F94" w:rsidRDefault="007B6060" w:rsidP="007B6060">
            <w:pPr>
              <w:pStyle w:val="TableParagraph"/>
              <w:ind w:left="359"/>
              <w:rPr>
                <w:sz w:val="20"/>
              </w:rPr>
            </w:pPr>
            <w:r w:rsidRPr="00BE3F94">
              <w:rPr>
                <w:w w:val="110"/>
                <w:sz w:val="20"/>
              </w:rPr>
              <w:t>379</w:t>
            </w:r>
          </w:p>
        </w:tc>
        <w:tc>
          <w:tcPr>
            <w:tcW w:w="1438" w:type="dxa"/>
          </w:tcPr>
          <w:p w14:paraId="039EC079" w14:textId="77777777" w:rsidR="007B6060" w:rsidRPr="00BE3F94" w:rsidRDefault="007B6060" w:rsidP="007B6060">
            <w:pPr>
              <w:pStyle w:val="TableParagraph"/>
              <w:ind w:left="0" w:right="215"/>
              <w:jc w:val="right"/>
              <w:rPr>
                <w:sz w:val="20"/>
              </w:rPr>
            </w:pPr>
            <w:r w:rsidRPr="00BE3F94">
              <w:rPr>
                <w:w w:val="110"/>
                <w:sz w:val="20"/>
              </w:rPr>
              <w:t>139</w:t>
            </w:r>
          </w:p>
        </w:tc>
        <w:tc>
          <w:tcPr>
            <w:tcW w:w="1806" w:type="dxa"/>
          </w:tcPr>
          <w:p w14:paraId="7C4A9368" w14:textId="77777777" w:rsidR="007B6060" w:rsidRPr="00BE3F94" w:rsidRDefault="007B6060" w:rsidP="007B6060">
            <w:pPr>
              <w:pStyle w:val="TableParagraph"/>
              <w:ind w:left="42" w:right="252"/>
              <w:jc w:val="center"/>
              <w:rPr>
                <w:sz w:val="20"/>
              </w:rPr>
            </w:pPr>
            <w:r w:rsidRPr="00BE3F94">
              <w:rPr>
                <w:w w:val="110"/>
                <w:sz w:val="20"/>
              </w:rPr>
              <w:t>136</w:t>
            </w:r>
          </w:p>
        </w:tc>
        <w:tc>
          <w:tcPr>
            <w:tcW w:w="1211" w:type="dxa"/>
          </w:tcPr>
          <w:p w14:paraId="5405F87D" w14:textId="77777777" w:rsidR="007B6060" w:rsidRPr="00BE3F94" w:rsidRDefault="007B6060" w:rsidP="007B6060">
            <w:pPr>
              <w:pStyle w:val="TableParagraph"/>
              <w:ind w:left="0" w:right="215"/>
              <w:jc w:val="right"/>
              <w:rPr>
                <w:sz w:val="20"/>
              </w:rPr>
            </w:pPr>
            <w:r w:rsidRPr="00BE3F94">
              <w:rPr>
                <w:w w:val="110"/>
                <w:sz w:val="20"/>
              </w:rPr>
              <w:t>310</w:t>
            </w:r>
          </w:p>
        </w:tc>
        <w:tc>
          <w:tcPr>
            <w:tcW w:w="1538" w:type="dxa"/>
          </w:tcPr>
          <w:p w14:paraId="041AA90F" w14:textId="77777777" w:rsidR="007B6060" w:rsidRPr="00BE3F94" w:rsidRDefault="007B6060" w:rsidP="007B6060">
            <w:pPr>
              <w:pStyle w:val="TableParagraph"/>
              <w:ind w:left="389" w:right="397"/>
              <w:jc w:val="center"/>
              <w:rPr>
                <w:sz w:val="20"/>
              </w:rPr>
            </w:pPr>
            <w:r w:rsidRPr="00BE3F94">
              <w:rPr>
                <w:w w:val="110"/>
                <w:sz w:val="20"/>
              </w:rPr>
              <w:t>310</w:t>
            </w:r>
          </w:p>
        </w:tc>
      </w:tr>
      <w:tr w:rsidR="007B6060" w:rsidRPr="00BE3F94" w14:paraId="2BF054DE" w14:textId="77777777" w:rsidTr="007B6060">
        <w:trPr>
          <w:trHeight w:hRule="exact" w:val="252"/>
        </w:trPr>
        <w:tc>
          <w:tcPr>
            <w:tcW w:w="1829" w:type="dxa"/>
          </w:tcPr>
          <w:p w14:paraId="2407AA40" w14:textId="77777777" w:rsidR="007B6060" w:rsidRPr="00BE3F94" w:rsidRDefault="007B6060" w:rsidP="007B6060">
            <w:pPr>
              <w:pStyle w:val="TableParagraph"/>
              <w:rPr>
                <w:sz w:val="20"/>
              </w:rPr>
            </w:pPr>
            <w:r w:rsidRPr="00BE3F94">
              <w:rPr>
                <w:w w:val="110"/>
                <w:sz w:val="20"/>
              </w:rPr>
              <w:t>3.71 – 3.80</w:t>
            </w:r>
          </w:p>
        </w:tc>
        <w:tc>
          <w:tcPr>
            <w:tcW w:w="1514" w:type="dxa"/>
          </w:tcPr>
          <w:p w14:paraId="551B127F" w14:textId="77777777" w:rsidR="007B6060" w:rsidRPr="00BE3F94" w:rsidRDefault="007B6060" w:rsidP="007B6060">
            <w:pPr>
              <w:pStyle w:val="TableParagraph"/>
              <w:ind w:left="359"/>
              <w:rPr>
                <w:sz w:val="20"/>
              </w:rPr>
            </w:pPr>
            <w:r w:rsidRPr="00BE3F94">
              <w:rPr>
                <w:w w:val="110"/>
                <w:sz w:val="20"/>
              </w:rPr>
              <w:t>380</w:t>
            </w:r>
          </w:p>
        </w:tc>
        <w:tc>
          <w:tcPr>
            <w:tcW w:w="1438" w:type="dxa"/>
          </w:tcPr>
          <w:p w14:paraId="0AA1634A" w14:textId="77777777" w:rsidR="007B6060" w:rsidRPr="00BE3F94" w:rsidRDefault="007B6060" w:rsidP="007B6060">
            <w:pPr>
              <w:pStyle w:val="TableParagraph"/>
              <w:ind w:left="0" w:right="215"/>
              <w:jc w:val="right"/>
              <w:rPr>
                <w:sz w:val="20"/>
              </w:rPr>
            </w:pPr>
            <w:r w:rsidRPr="00BE3F94">
              <w:rPr>
                <w:w w:val="110"/>
                <w:sz w:val="20"/>
              </w:rPr>
              <w:t>140</w:t>
            </w:r>
          </w:p>
        </w:tc>
        <w:tc>
          <w:tcPr>
            <w:tcW w:w="1806" w:type="dxa"/>
          </w:tcPr>
          <w:p w14:paraId="6C6AB67E" w14:textId="77777777" w:rsidR="007B6060" w:rsidRPr="00BE3F94" w:rsidRDefault="007B6060" w:rsidP="007B6060">
            <w:pPr>
              <w:pStyle w:val="TableParagraph"/>
              <w:ind w:left="42" w:right="252"/>
              <w:jc w:val="center"/>
              <w:rPr>
                <w:sz w:val="20"/>
              </w:rPr>
            </w:pPr>
            <w:r w:rsidRPr="00BE3F94">
              <w:rPr>
                <w:w w:val="110"/>
                <w:sz w:val="20"/>
              </w:rPr>
              <w:t>136</w:t>
            </w:r>
          </w:p>
        </w:tc>
        <w:tc>
          <w:tcPr>
            <w:tcW w:w="1211" w:type="dxa"/>
          </w:tcPr>
          <w:p w14:paraId="54E7EAD8" w14:textId="77777777" w:rsidR="007B6060" w:rsidRPr="00BE3F94" w:rsidRDefault="007B6060" w:rsidP="007B6060">
            <w:pPr>
              <w:pStyle w:val="TableParagraph"/>
              <w:ind w:left="0" w:right="215"/>
              <w:jc w:val="right"/>
              <w:rPr>
                <w:sz w:val="20"/>
              </w:rPr>
            </w:pPr>
            <w:r w:rsidRPr="00BE3F94">
              <w:rPr>
                <w:w w:val="110"/>
                <w:sz w:val="20"/>
              </w:rPr>
              <w:t>320</w:t>
            </w:r>
          </w:p>
        </w:tc>
        <w:tc>
          <w:tcPr>
            <w:tcW w:w="1538" w:type="dxa"/>
          </w:tcPr>
          <w:p w14:paraId="60295009" w14:textId="77777777" w:rsidR="007B6060" w:rsidRPr="00BE3F94" w:rsidRDefault="007B6060" w:rsidP="007B6060">
            <w:pPr>
              <w:pStyle w:val="TableParagraph"/>
              <w:ind w:left="389" w:right="397"/>
              <w:jc w:val="center"/>
              <w:rPr>
                <w:sz w:val="20"/>
              </w:rPr>
            </w:pPr>
            <w:r w:rsidRPr="00BE3F94">
              <w:rPr>
                <w:w w:val="110"/>
                <w:sz w:val="20"/>
              </w:rPr>
              <w:t>320</w:t>
            </w:r>
          </w:p>
        </w:tc>
      </w:tr>
      <w:tr w:rsidR="007B6060" w:rsidRPr="00BE3F94" w14:paraId="242AB9AF" w14:textId="77777777" w:rsidTr="007B6060">
        <w:trPr>
          <w:trHeight w:hRule="exact" w:val="252"/>
        </w:trPr>
        <w:tc>
          <w:tcPr>
            <w:tcW w:w="1829" w:type="dxa"/>
          </w:tcPr>
          <w:p w14:paraId="3DF49C32" w14:textId="77777777" w:rsidR="007B6060" w:rsidRPr="00BE3F94" w:rsidRDefault="007B6060" w:rsidP="007B6060">
            <w:pPr>
              <w:pStyle w:val="TableParagraph"/>
              <w:rPr>
                <w:sz w:val="20"/>
              </w:rPr>
            </w:pPr>
            <w:r w:rsidRPr="00BE3F94">
              <w:rPr>
                <w:w w:val="110"/>
                <w:sz w:val="20"/>
              </w:rPr>
              <w:t>3.61 – 3.70</w:t>
            </w:r>
          </w:p>
        </w:tc>
        <w:tc>
          <w:tcPr>
            <w:tcW w:w="1514" w:type="dxa"/>
          </w:tcPr>
          <w:p w14:paraId="6C18F1F1" w14:textId="77777777" w:rsidR="007B6060" w:rsidRPr="00BE3F94" w:rsidRDefault="007B6060" w:rsidP="007B6060">
            <w:pPr>
              <w:pStyle w:val="TableParagraph"/>
              <w:ind w:left="359"/>
              <w:rPr>
                <w:sz w:val="20"/>
              </w:rPr>
            </w:pPr>
            <w:r w:rsidRPr="00BE3F94">
              <w:rPr>
                <w:w w:val="110"/>
                <w:sz w:val="20"/>
              </w:rPr>
              <w:t>381</w:t>
            </w:r>
          </w:p>
        </w:tc>
        <w:tc>
          <w:tcPr>
            <w:tcW w:w="1438" w:type="dxa"/>
          </w:tcPr>
          <w:p w14:paraId="1406AB35" w14:textId="77777777" w:rsidR="007B6060" w:rsidRPr="00BE3F94" w:rsidRDefault="007B6060" w:rsidP="007B6060">
            <w:pPr>
              <w:pStyle w:val="TableParagraph"/>
              <w:ind w:left="0" w:right="215"/>
              <w:jc w:val="right"/>
              <w:rPr>
                <w:sz w:val="20"/>
              </w:rPr>
            </w:pPr>
            <w:r w:rsidRPr="00BE3F94">
              <w:rPr>
                <w:w w:val="110"/>
                <w:sz w:val="20"/>
              </w:rPr>
              <w:t>141</w:t>
            </w:r>
          </w:p>
        </w:tc>
        <w:tc>
          <w:tcPr>
            <w:tcW w:w="1806" w:type="dxa"/>
          </w:tcPr>
          <w:p w14:paraId="5EE2BF15" w14:textId="77777777" w:rsidR="007B6060" w:rsidRPr="00BE3F94" w:rsidRDefault="007B6060" w:rsidP="007B6060">
            <w:pPr>
              <w:pStyle w:val="TableParagraph"/>
              <w:ind w:left="42" w:right="252"/>
              <w:jc w:val="center"/>
              <w:rPr>
                <w:sz w:val="20"/>
              </w:rPr>
            </w:pPr>
            <w:r w:rsidRPr="00BE3F94">
              <w:rPr>
                <w:w w:val="110"/>
                <w:sz w:val="20"/>
              </w:rPr>
              <w:t>137</w:t>
            </w:r>
          </w:p>
        </w:tc>
        <w:tc>
          <w:tcPr>
            <w:tcW w:w="1211" w:type="dxa"/>
          </w:tcPr>
          <w:p w14:paraId="3BC976A0" w14:textId="77777777" w:rsidR="007B6060" w:rsidRPr="00BE3F94" w:rsidRDefault="007B6060" w:rsidP="007B6060">
            <w:pPr>
              <w:pStyle w:val="TableParagraph"/>
              <w:ind w:left="0" w:right="215"/>
              <w:jc w:val="right"/>
              <w:rPr>
                <w:sz w:val="20"/>
              </w:rPr>
            </w:pPr>
            <w:r w:rsidRPr="00BE3F94">
              <w:rPr>
                <w:w w:val="110"/>
                <w:sz w:val="20"/>
              </w:rPr>
              <w:t>330</w:t>
            </w:r>
          </w:p>
        </w:tc>
        <w:tc>
          <w:tcPr>
            <w:tcW w:w="1538" w:type="dxa"/>
          </w:tcPr>
          <w:p w14:paraId="3AD8A47A" w14:textId="77777777" w:rsidR="007B6060" w:rsidRPr="00BE3F94" w:rsidRDefault="007B6060" w:rsidP="007B6060">
            <w:pPr>
              <w:pStyle w:val="TableParagraph"/>
              <w:ind w:left="389" w:right="397"/>
              <w:jc w:val="center"/>
              <w:rPr>
                <w:sz w:val="20"/>
              </w:rPr>
            </w:pPr>
            <w:r w:rsidRPr="00BE3F94">
              <w:rPr>
                <w:w w:val="110"/>
                <w:sz w:val="20"/>
              </w:rPr>
              <w:t>330</w:t>
            </w:r>
          </w:p>
        </w:tc>
      </w:tr>
      <w:tr w:rsidR="007B6060" w:rsidRPr="00BE3F94" w14:paraId="6D088527" w14:textId="77777777" w:rsidTr="007B6060">
        <w:trPr>
          <w:trHeight w:hRule="exact" w:val="252"/>
        </w:trPr>
        <w:tc>
          <w:tcPr>
            <w:tcW w:w="1829" w:type="dxa"/>
          </w:tcPr>
          <w:p w14:paraId="16222E7E" w14:textId="77777777" w:rsidR="007B6060" w:rsidRPr="00BE3F94" w:rsidRDefault="007B6060" w:rsidP="007B6060">
            <w:pPr>
              <w:pStyle w:val="TableParagraph"/>
              <w:rPr>
                <w:sz w:val="20"/>
              </w:rPr>
            </w:pPr>
            <w:r w:rsidRPr="00BE3F94">
              <w:rPr>
                <w:w w:val="110"/>
                <w:sz w:val="20"/>
              </w:rPr>
              <w:t>3.51 – 3.60</w:t>
            </w:r>
          </w:p>
        </w:tc>
        <w:tc>
          <w:tcPr>
            <w:tcW w:w="1514" w:type="dxa"/>
          </w:tcPr>
          <w:p w14:paraId="385E48ED" w14:textId="77777777" w:rsidR="007B6060" w:rsidRPr="00BE3F94" w:rsidRDefault="007B6060" w:rsidP="007B6060">
            <w:pPr>
              <w:pStyle w:val="TableParagraph"/>
              <w:ind w:left="359"/>
              <w:rPr>
                <w:sz w:val="20"/>
              </w:rPr>
            </w:pPr>
            <w:r w:rsidRPr="00BE3F94">
              <w:rPr>
                <w:w w:val="110"/>
                <w:sz w:val="20"/>
              </w:rPr>
              <w:t>382</w:t>
            </w:r>
          </w:p>
        </w:tc>
        <w:tc>
          <w:tcPr>
            <w:tcW w:w="1438" w:type="dxa"/>
          </w:tcPr>
          <w:p w14:paraId="14208BEF" w14:textId="77777777" w:rsidR="007B6060" w:rsidRPr="00BE3F94" w:rsidRDefault="007B6060" w:rsidP="007B6060">
            <w:pPr>
              <w:pStyle w:val="TableParagraph"/>
              <w:ind w:left="0" w:right="215"/>
              <w:jc w:val="right"/>
              <w:rPr>
                <w:sz w:val="20"/>
              </w:rPr>
            </w:pPr>
            <w:r w:rsidRPr="00BE3F94">
              <w:rPr>
                <w:w w:val="110"/>
                <w:sz w:val="20"/>
              </w:rPr>
              <w:t>142</w:t>
            </w:r>
          </w:p>
        </w:tc>
        <w:tc>
          <w:tcPr>
            <w:tcW w:w="1806" w:type="dxa"/>
          </w:tcPr>
          <w:p w14:paraId="3FA50F83" w14:textId="77777777" w:rsidR="007B6060" w:rsidRPr="00BE3F94" w:rsidRDefault="007B6060" w:rsidP="007B6060">
            <w:pPr>
              <w:pStyle w:val="TableParagraph"/>
              <w:ind w:left="42" w:right="252"/>
              <w:jc w:val="center"/>
              <w:rPr>
                <w:sz w:val="20"/>
              </w:rPr>
            </w:pPr>
            <w:r w:rsidRPr="00BE3F94">
              <w:rPr>
                <w:w w:val="110"/>
                <w:sz w:val="20"/>
              </w:rPr>
              <w:t>137</w:t>
            </w:r>
          </w:p>
        </w:tc>
        <w:tc>
          <w:tcPr>
            <w:tcW w:w="1211" w:type="dxa"/>
          </w:tcPr>
          <w:p w14:paraId="3A50FD91" w14:textId="77777777" w:rsidR="007B6060" w:rsidRPr="00BE3F94" w:rsidRDefault="007B6060" w:rsidP="007B6060">
            <w:pPr>
              <w:pStyle w:val="TableParagraph"/>
              <w:ind w:left="0" w:right="215"/>
              <w:jc w:val="right"/>
              <w:rPr>
                <w:sz w:val="20"/>
              </w:rPr>
            </w:pPr>
            <w:r w:rsidRPr="00BE3F94">
              <w:rPr>
                <w:w w:val="110"/>
                <w:sz w:val="20"/>
              </w:rPr>
              <w:t>340</w:t>
            </w:r>
          </w:p>
        </w:tc>
        <w:tc>
          <w:tcPr>
            <w:tcW w:w="1538" w:type="dxa"/>
          </w:tcPr>
          <w:p w14:paraId="501C6982" w14:textId="77777777" w:rsidR="007B6060" w:rsidRPr="00BE3F94" w:rsidRDefault="007B6060" w:rsidP="007B6060">
            <w:pPr>
              <w:pStyle w:val="TableParagraph"/>
              <w:ind w:left="389" w:right="397"/>
              <w:jc w:val="center"/>
              <w:rPr>
                <w:sz w:val="20"/>
              </w:rPr>
            </w:pPr>
            <w:r w:rsidRPr="00BE3F94">
              <w:rPr>
                <w:w w:val="110"/>
                <w:sz w:val="20"/>
              </w:rPr>
              <w:t>340</w:t>
            </w:r>
          </w:p>
        </w:tc>
      </w:tr>
      <w:tr w:rsidR="007B6060" w:rsidRPr="00BE3F94" w14:paraId="274AC59A" w14:textId="77777777" w:rsidTr="007B6060">
        <w:trPr>
          <w:trHeight w:hRule="exact" w:val="252"/>
        </w:trPr>
        <w:tc>
          <w:tcPr>
            <w:tcW w:w="1829" w:type="dxa"/>
          </w:tcPr>
          <w:p w14:paraId="7AE91CB4" w14:textId="77777777" w:rsidR="007B6060" w:rsidRPr="00BE3F94" w:rsidRDefault="007B6060" w:rsidP="007B6060">
            <w:pPr>
              <w:pStyle w:val="TableParagraph"/>
              <w:rPr>
                <w:sz w:val="20"/>
              </w:rPr>
            </w:pPr>
            <w:r w:rsidRPr="00BE3F94">
              <w:rPr>
                <w:w w:val="110"/>
                <w:sz w:val="20"/>
              </w:rPr>
              <w:t>3.41 – 3.50</w:t>
            </w:r>
          </w:p>
        </w:tc>
        <w:tc>
          <w:tcPr>
            <w:tcW w:w="1514" w:type="dxa"/>
          </w:tcPr>
          <w:p w14:paraId="5BFF2930" w14:textId="77777777" w:rsidR="007B6060" w:rsidRPr="00BE3F94" w:rsidRDefault="007B6060" w:rsidP="007B6060">
            <w:pPr>
              <w:pStyle w:val="TableParagraph"/>
              <w:ind w:left="359"/>
              <w:rPr>
                <w:sz w:val="20"/>
              </w:rPr>
            </w:pPr>
            <w:r w:rsidRPr="00BE3F94">
              <w:rPr>
                <w:w w:val="110"/>
                <w:sz w:val="20"/>
              </w:rPr>
              <w:t>383</w:t>
            </w:r>
          </w:p>
        </w:tc>
        <w:tc>
          <w:tcPr>
            <w:tcW w:w="1438" w:type="dxa"/>
          </w:tcPr>
          <w:p w14:paraId="66DC03C1" w14:textId="77777777" w:rsidR="007B6060" w:rsidRPr="00BE3F94" w:rsidRDefault="007B6060" w:rsidP="007B6060">
            <w:pPr>
              <w:pStyle w:val="TableParagraph"/>
              <w:ind w:left="0" w:right="215"/>
              <w:jc w:val="right"/>
              <w:rPr>
                <w:sz w:val="20"/>
              </w:rPr>
            </w:pPr>
            <w:r w:rsidRPr="00BE3F94">
              <w:rPr>
                <w:w w:val="110"/>
                <w:sz w:val="20"/>
              </w:rPr>
              <w:t>143</w:t>
            </w:r>
          </w:p>
        </w:tc>
        <w:tc>
          <w:tcPr>
            <w:tcW w:w="1806" w:type="dxa"/>
          </w:tcPr>
          <w:p w14:paraId="218903D8" w14:textId="77777777" w:rsidR="007B6060" w:rsidRPr="00BE3F94" w:rsidRDefault="007B6060" w:rsidP="007B6060">
            <w:pPr>
              <w:pStyle w:val="TableParagraph"/>
              <w:ind w:left="42" w:right="252"/>
              <w:jc w:val="center"/>
              <w:rPr>
                <w:sz w:val="20"/>
              </w:rPr>
            </w:pPr>
            <w:r w:rsidRPr="00BE3F94">
              <w:rPr>
                <w:w w:val="110"/>
                <w:sz w:val="20"/>
              </w:rPr>
              <w:t>138</w:t>
            </w:r>
          </w:p>
        </w:tc>
        <w:tc>
          <w:tcPr>
            <w:tcW w:w="1211" w:type="dxa"/>
          </w:tcPr>
          <w:p w14:paraId="20652B32" w14:textId="77777777" w:rsidR="007B6060" w:rsidRPr="00BE3F94" w:rsidRDefault="007B6060" w:rsidP="007B6060">
            <w:pPr>
              <w:pStyle w:val="TableParagraph"/>
              <w:ind w:left="0" w:right="215"/>
              <w:jc w:val="right"/>
              <w:rPr>
                <w:sz w:val="20"/>
              </w:rPr>
            </w:pPr>
            <w:r w:rsidRPr="00BE3F94">
              <w:rPr>
                <w:w w:val="110"/>
                <w:sz w:val="20"/>
              </w:rPr>
              <w:t>350</w:t>
            </w:r>
          </w:p>
        </w:tc>
        <w:tc>
          <w:tcPr>
            <w:tcW w:w="1538" w:type="dxa"/>
          </w:tcPr>
          <w:p w14:paraId="6436D9B4" w14:textId="77777777" w:rsidR="007B6060" w:rsidRPr="00BE3F94" w:rsidRDefault="007B6060" w:rsidP="007B6060">
            <w:pPr>
              <w:pStyle w:val="TableParagraph"/>
              <w:ind w:left="389" w:right="397"/>
              <w:jc w:val="center"/>
              <w:rPr>
                <w:sz w:val="20"/>
              </w:rPr>
            </w:pPr>
            <w:r w:rsidRPr="00BE3F94">
              <w:rPr>
                <w:w w:val="110"/>
                <w:sz w:val="20"/>
              </w:rPr>
              <w:t>350</w:t>
            </w:r>
          </w:p>
        </w:tc>
      </w:tr>
      <w:tr w:rsidR="007B6060" w:rsidRPr="00BE3F94" w14:paraId="241BD079" w14:textId="77777777" w:rsidTr="007B6060">
        <w:trPr>
          <w:trHeight w:hRule="exact" w:val="337"/>
        </w:trPr>
        <w:tc>
          <w:tcPr>
            <w:tcW w:w="1829" w:type="dxa"/>
          </w:tcPr>
          <w:p w14:paraId="7A8B7E68" w14:textId="77777777" w:rsidR="007B6060" w:rsidRPr="00BE3F94" w:rsidRDefault="007B6060" w:rsidP="007B6060">
            <w:pPr>
              <w:pStyle w:val="TableParagraph"/>
              <w:rPr>
                <w:sz w:val="20"/>
              </w:rPr>
            </w:pPr>
            <w:r w:rsidRPr="00BE3F94">
              <w:rPr>
                <w:w w:val="110"/>
                <w:sz w:val="20"/>
              </w:rPr>
              <w:t>3.31 – 3.40</w:t>
            </w:r>
          </w:p>
        </w:tc>
        <w:tc>
          <w:tcPr>
            <w:tcW w:w="1514" w:type="dxa"/>
          </w:tcPr>
          <w:p w14:paraId="547D5756" w14:textId="77777777" w:rsidR="007B6060" w:rsidRPr="00BE3F94" w:rsidRDefault="007B6060" w:rsidP="007B6060">
            <w:pPr>
              <w:pStyle w:val="TableParagraph"/>
              <w:ind w:left="359"/>
              <w:rPr>
                <w:sz w:val="20"/>
              </w:rPr>
            </w:pPr>
            <w:r w:rsidRPr="00BE3F94">
              <w:rPr>
                <w:w w:val="110"/>
                <w:sz w:val="20"/>
              </w:rPr>
              <w:t>384</w:t>
            </w:r>
          </w:p>
        </w:tc>
        <w:tc>
          <w:tcPr>
            <w:tcW w:w="1438" w:type="dxa"/>
          </w:tcPr>
          <w:p w14:paraId="678C6C4F" w14:textId="77777777" w:rsidR="007B6060" w:rsidRPr="00BE3F94" w:rsidRDefault="007B6060" w:rsidP="007B6060">
            <w:pPr>
              <w:pStyle w:val="TableParagraph"/>
              <w:ind w:left="0" w:right="215"/>
              <w:jc w:val="right"/>
              <w:rPr>
                <w:sz w:val="20"/>
              </w:rPr>
            </w:pPr>
            <w:r w:rsidRPr="00BE3F94">
              <w:rPr>
                <w:w w:val="110"/>
                <w:sz w:val="20"/>
              </w:rPr>
              <w:t>143</w:t>
            </w:r>
          </w:p>
        </w:tc>
        <w:tc>
          <w:tcPr>
            <w:tcW w:w="1806" w:type="dxa"/>
          </w:tcPr>
          <w:p w14:paraId="11240C63" w14:textId="77777777" w:rsidR="007B6060" w:rsidRPr="00BE3F94" w:rsidRDefault="007B6060" w:rsidP="007B6060">
            <w:pPr>
              <w:pStyle w:val="TableParagraph"/>
              <w:ind w:left="42" w:right="252"/>
              <w:jc w:val="center"/>
              <w:rPr>
                <w:sz w:val="20"/>
              </w:rPr>
            </w:pPr>
            <w:r w:rsidRPr="00BE3F94">
              <w:rPr>
                <w:w w:val="110"/>
                <w:sz w:val="20"/>
              </w:rPr>
              <w:t>138</w:t>
            </w:r>
          </w:p>
        </w:tc>
        <w:tc>
          <w:tcPr>
            <w:tcW w:w="1211" w:type="dxa"/>
          </w:tcPr>
          <w:p w14:paraId="2EFBE4D8" w14:textId="77777777" w:rsidR="007B6060" w:rsidRPr="00BE3F94" w:rsidRDefault="007B6060" w:rsidP="007B6060">
            <w:pPr>
              <w:pStyle w:val="TableParagraph"/>
              <w:ind w:left="0" w:right="215"/>
              <w:jc w:val="right"/>
              <w:rPr>
                <w:sz w:val="20"/>
              </w:rPr>
            </w:pPr>
            <w:r w:rsidRPr="00BE3F94">
              <w:rPr>
                <w:w w:val="110"/>
                <w:sz w:val="20"/>
              </w:rPr>
              <w:t>360</w:t>
            </w:r>
          </w:p>
        </w:tc>
        <w:tc>
          <w:tcPr>
            <w:tcW w:w="1538" w:type="dxa"/>
          </w:tcPr>
          <w:p w14:paraId="1086F2C3" w14:textId="77777777" w:rsidR="007B6060" w:rsidRPr="00BE3F94" w:rsidRDefault="007B6060" w:rsidP="007B6060">
            <w:pPr>
              <w:pStyle w:val="TableParagraph"/>
              <w:ind w:left="389" w:right="397"/>
              <w:jc w:val="center"/>
              <w:rPr>
                <w:sz w:val="20"/>
              </w:rPr>
            </w:pPr>
            <w:r w:rsidRPr="00BE3F94">
              <w:rPr>
                <w:w w:val="110"/>
                <w:sz w:val="20"/>
              </w:rPr>
              <w:t>360</w:t>
            </w:r>
          </w:p>
        </w:tc>
      </w:tr>
    </w:tbl>
    <w:p w14:paraId="5A197D2F" w14:textId="61B293A9" w:rsidR="007B6060" w:rsidRPr="00BE3F94" w:rsidRDefault="007B6060" w:rsidP="007B6060">
      <w:pPr>
        <w:pStyle w:val="BodyText"/>
        <w:spacing w:before="0" w:line="240" w:lineRule="auto"/>
        <w:ind w:left="0" w:right="0" w:firstLine="0"/>
        <w:jc w:val="left"/>
        <w:rPr>
          <w:b/>
          <w:sz w:val="25"/>
        </w:rPr>
      </w:pPr>
      <w:r w:rsidRPr="00BE3F94">
        <w:rPr>
          <w:noProof/>
        </w:rPr>
        <mc:AlternateContent>
          <mc:Choice Requires="wps">
            <w:drawing>
              <wp:anchor distT="0" distB="0" distL="0" distR="0" simplePos="0" relativeHeight="251667456" behindDoc="0" locked="0" layoutInCell="1" allowOverlap="1" wp14:anchorId="2813607B" wp14:editId="7805C3AB">
                <wp:simplePos x="0" y="0"/>
                <wp:positionH relativeFrom="page">
                  <wp:posOffset>998220</wp:posOffset>
                </wp:positionH>
                <wp:positionV relativeFrom="paragraph">
                  <wp:posOffset>274955</wp:posOffset>
                </wp:positionV>
                <wp:extent cx="6004560" cy="0"/>
                <wp:effectExtent l="0" t="0" r="34290" b="19050"/>
                <wp:wrapTopAndBottom/>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45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BAFA9" id="Line 4" o:spid="_x0000_s1026" style="position:absolute;flip:y;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6pt,21.65pt" to="551.4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" strokecolor="#231f20" strokeweight=".5pt">
                <w10:wrap type="topAndBottom" anchorx="page"/>
              </v:line>
            </w:pict>
          </mc:Fallback>
        </mc:AlternateContent>
      </w:r>
    </w:p>
    <w:p w14:paraId="1EE45C01" w14:textId="3954CE4A" w:rsidR="007B6060" w:rsidRPr="00BE3F94" w:rsidRDefault="007B6060" w:rsidP="007B6060">
      <w:pPr>
        <w:tabs>
          <w:tab w:val="left" w:pos="1885"/>
          <w:tab w:val="left" w:pos="3190"/>
          <w:tab w:val="left" w:pos="5405"/>
        </w:tabs>
        <w:spacing w:after="23" w:line="197" w:lineRule="exact"/>
        <w:ind w:left="455"/>
        <w:rPr>
          <w:b/>
          <w:sz w:val="17"/>
        </w:rPr>
      </w:pPr>
      <w:r w:rsidRPr="00BE3F94">
        <w:rPr>
          <w:b/>
          <w:spacing w:val="-5"/>
          <w:w w:val="105"/>
          <w:sz w:val="17"/>
        </w:rPr>
        <w:t>GPA</w:t>
      </w:r>
      <w:r w:rsidRPr="00BE3F94">
        <w:rPr>
          <w:b/>
          <w:spacing w:val="-5"/>
          <w:w w:val="105"/>
          <w:sz w:val="17"/>
        </w:rPr>
        <w:tab/>
      </w:r>
      <w:r>
        <w:rPr>
          <w:b/>
          <w:spacing w:val="-5"/>
          <w:w w:val="105"/>
          <w:sz w:val="17"/>
        </w:rPr>
        <w:t xml:space="preserve">            </w:t>
      </w:r>
      <w:r w:rsidRPr="00BE3F94">
        <w:rPr>
          <w:b/>
          <w:spacing w:val="-4"/>
          <w:w w:val="105"/>
          <w:sz w:val="17"/>
        </w:rPr>
        <w:t>MAT</w:t>
      </w:r>
      <w:r w:rsidRPr="00BE3F94">
        <w:rPr>
          <w:b/>
          <w:spacing w:val="-4"/>
          <w:w w:val="105"/>
          <w:sz w:val="17"/>
        </w:rPr>
        <w:tab/>
      </w:r>
      <w:r>
        <w:rPr>
          <w:b/>
          <w:spacing w:val="-4"/>
          <w:w w:val="105"/>
          <w:sz w:val="17"/>
        </w:rPr>
        <w:t xml:space="preserve">                                 </w:t>
      </w:r>
      <w:r w:rsidRPr="00BE3F94">
        <w:rPr>
          <w:b/>
          <w:w w:val="105"/>
          <w:sz w:val="17"/>
        </w:rPr>
        <w:t>GRE</w:t>
      </w:r>
      <w:r w:rsidRPr="00BE3F94">
        <w:rPr>
          <w:b/>
          <w:spacing w:val="6"/>
          <w:w w:val="105"/>
          <w:sz w:val="17"/>
        </w:rPr>
        <w:t xml:space="preserve"> </w:t>
      </w:r>
      <w:r w:rsidRPr="00BE3F94">
        <w:rPr>
          <w:b/>
          <w:w w:val="105"/>
          <w:sz w:val="17"/>
        </w:rPr>
        <w:t>after</w:t>
      </w:r>
      <w:r w:rsidRPr="00BE3F94">
        <w:rPr>
          <w:b/>
          <w:spacing w:val="6"/>
          <w:w w:val="105"/>
          <w:sz w:val="17"/>
        </w:rPr>
        <w:t xml:space="preserve"> </w:t>
      </w:r>
      <w:r w:rsidRPr="00BE3F94">
        <w:rPr>
          <w:b/>
          <w:w w:val="105"/>
          <w:sz w:val="17"/>
        </w:rPr>
        <w:t>05/15/12</w:t>
      </w:r>
      <w:r w:rsidRPr="00BE3F94">
        <w:rPr>
          <w:b/>
          <w:w w:val="105"/>
          <w:sz w:val="17"/>
        </w:rPr>
        <w:tab/>
      </w:r>
      <w:r>
        <w:rPr>
          <w:b/>
          <w:w w:val="105"/>
          <w:sz w:val="17"/>
        </w:rPr>
        <w:t xml:space="preserve">                         </w:t>
      </w:r>
      <w:r w:rsidRPr="00BE3F94">
        <w:rPr>
          <w:b/>
          <w:w w:val="105"/>
          <w:sz w:val="17"/>
        </w:rPr>
        <w:t>GRE before</w:t>
      </w:r>
      <w:r w:rsidRPr="00BE3F94">
        <w:rPr>
          <w:b/>
          <w:spacing w:val="10"/>
          <w:w w:val="105"/>
          <w:sz w:val="17"/>
        </w:rPr>
        <w:t xml:space="preserve"> </w:t>
      </w:r>
      <w:r w:rsidRPr="00BE3F94">
        <w:rPr>
          <w:b/>
          <w:w w:val="105"/>
          <w:sz w:val="17"/>
        </w:rPr>
        <w:t>05/15/12</w:t>
      </w:r>
    </w:p>
    <w:tbl>
      <w:tblPr>
        <w:tblW w:w="9396" w:type="dxa"/>
        <w:tblInd w:w="1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841"/>
        <w:gridCol w:w="1524"/>
        <w:gridCol w:w="1448"/>
        <w:gridCol w:w="1818"/>
        <w:gridCol w:w="1218"/>
        <w:gridCol w:w="1547"/>
      </w:tblGrid>
      <w:tr w:rsidR="007B6060" w:rsidRPr="00BE3F94" w14:paraId="053BE124" w14:textId="77777777" w:rsidTr="007B6060">
        <w:trPr>
          <w:trHeight w:hRule="exact" w:val="229"/>
        </w:trPr>
        <w:tc>
          <w:tcPr>
            <w:tcW w:w="3365" w:type="dxa"/>
            <w:gridSpan w:val="2"/>
            <w:tcBorders>
              <w:bottom w:val="single" w:sz="4" w:space="0" w:color="231F20"/>
            </w:tcBorders>
          </w:tcPr>
          <w:p w14:paraId="39AA435E" w14:textId="77777777" w:rsidR="007B6060" w:rsidRPr="00BE3F94" w:rsidRDefault="007B6060" w:rsidP="007B6060"/>
        </w:tc>
        <w:tc>
          <w:tcPr>
            <w:tcW w:w="1448" w:type="dxa"/>
            <w:tcBorders>
              <w:bottom w:val="single" w:sz="4" w:space="0" w:color="231F20"/>
            </w:tcBorders>
          </w:tcPr>
          <w:p w14:paraId="53E73F0B" w14:textId="77777777" w:rsidR="007B6060" w:rsidRPr="00BE3F94" w:rsidRDefault="007B6060" w:rsidP="007B6060">
            <w:pPr>
              <w:pStyle w:val="TableParagraph"/>
              <w:spacing w:line="177" w:lineRule="exact"/>
              <w:ind w:left="0" w:right="156"/>
              <w:jc w:val="right"/>
              <w:rPr>
                <w:b/>
                <w:sz w:val="17"/>
              </w:rPr>
            </w:pPr>
            <w:r w:rsidRPr="00BE3F94">
              <w:rPr>
                <w:b/>
                <w:w w:val="105"/>
                <w:sz w:val="17"/>
              </w:rPr>
              <w:t>Verbal</w:t>
            </w:r>
          </w:p>
        </w:tc>
        <w:tc>
          <w:tcPr>
            <w:tcW w:w="1818" w:type="dxa"/>
            <w:tcBorders>
              <w:bottom w:val="single" w:sz="4" w:space="0" w:color="231F20"/>
            </w:tcBorders>
          </w:tcPr>
          <w:p w14:paraId="696A774A" w14:textId="77777777" w:rsidR="007B6060" w:rsidRPr="00BE3F94" w:rsidRDefault="007B6060" w:rsidP="007B6060">
            <w:pPr>
              <w:pStyle w:val="TableParagraph"/>
              <w:spacing w:line="177" w:lineRule="exact"/>
              <w:ind w:left="134" w:right="252"/>
              <w:jc w:val="center"/>
              <w:rPr>
                <w:b/>
                <w:sz w:val="17"/>
              </w:rPr>
            </w:pPr>
            <w:r w:rsidRPr="00BE3F94">
              <w:rPr>
                <w:b/>
                <w:w w:val="105"/>
                <w:sz w:val="17"/>
              </w:rPr>
              <w:t>Quantitative</w:t>
            </w:r>
          </w:p>
        </w:tc>
        <w:tc>
          <w:tcPr>
            <w:tcW w:w="1218" w:type="dxa"/>
            <w:tcBorders>
              <w:bottom w:val="single" w:sz="4" w:space="0" w:color="231F20"/>
            </w:tcBorders>
          </w:tcPr>
          <w:p w14:paraId="346F3A1C" w14:textId="77777777" w:rsidR="007B6060" w:rsidRPr="00BE3F94" w:rsidRDefault="007B6060" w:rsidP="007B6060">
            <w:pPr>
              <w:pStyle w:val="TableParagraph"/>
              <w:spacing w:line="177" w:lineRule="exact"/>
              <w:ind w:left="0" w:right="156"/>
              <w:jc w:val="right"/>
              <w:rPr>
                <w:b/>
                <w:sz w:val="17"/>
              </w:rPr>
            </w:pPr>
            <w:r w:rsidRPr="00BE3F94">
              <w:rPr>
                <w:b/>
                <w:w w:val="105"/>
                <w:sz w:val="17"/>
              </w:rPr>
              <w:t>Verbal</w:t>
            </w:r>
          </w:p>
        </w:tc>
        <w:tc>
          <w:tcPr>
            <w:tcW w:w="1547" w:type="dxa"/>
            <w:tcBorders>
              <w:bottom w:val="single" w:sz="4" w:space="0" w:color="231F20"/>
            </w:tcBorders>
          </w:tcPr>
          <w:p w14:paraId="2A15110D" w14:textId="77777777" w:rsidR="007B6060" w:rsidRPr="00BE3F94" w:rsidRDefault="007B6060" w:rsidP="007B6060">
            <w:pPr>
              <w:pStyle w:val="TableParagraph"/>
              <w:spacing w:line="177" w:lineRule="exact"/>
              <w:ind w:left="133" w:right="51"/>
              <w:jc w:val="center"/>
              <w:rPr>
                <w:b/>
                <w:sz w:val="17"/>
              </w:rPr>
            </w:pPr>
            <w:r w:rsidRPr="00BE3F94">
              <w:rPr>
                <w:b/>
                <w:w w:val="105"/>
                <w:sz w:val="17"/>
              </w:rPr>
              <w:t>Quantitative</w:t>
            </w:r>
          </w:p>
        </w:tc>
      </w:tr>
      <w:tr w:rsidR="007B6060" w:rsidRPr="00BE3F94" w14:paraId="0BE8E14A" w14:textId="77777777" w:rsidTr="007B6060">
        <w:trPr>
          <w:trHeight w:hRule="exact" w:val="298"/>
        </w:trPr>
        <w:tc>
          <w:tcPr>
            <w:tcW w:w="1841" w:type="dxa"/>
            <w:tcBorders>
              <w:top w:val="single" w:sz="4" w:space="0" w:color="231F20"/>
            </w:tcBorders>
          </w:tcPr>
          <w:p w14:paraId="6538C525" w14:textId="77777777" w:rsidR="007B6060" w:rsidRPr="00BE3F94" w:rsidRDefault="007B6060" w:rsidP="007B6060">
            <w:pPr>
              <w:pStyle w:val="TableParagraph"/>
              <w:spacing w:before="19" w:line="240" w:lineRule="auto"/>
              <w:ind w:left="15" w:right="337"/>
              <w:jc w:val="center"/>
              <w:rPr>
                <w:sz w:val="20"/>
              </w:rPr>
            </w:pPr>
            <w:r w:rsidRPr="00BE3F94">
              <w:rPr>
                <w:w w:val="110"/>
                <w:sz w:val="20"/>
              </w:rPr>
              <w:t>3.21 – 3.30</w:t>
            </w:r>
          </w:p>
        </w:tc>
        <w:tc>
          <w:tcPr>
            <w:tcW w:w="1523" w:type="dxa"/>
            <w:tcBorders>
              <w:top w:val="single" w:sz="4" w:space="0" w:color="231F20"/>
            </w:tcBorders>
          </w:tcPr>
          <w:p w14:paraId="4DEFF694" w14:textId="77777777" w:rsidR="007B6060" w:rsidRPr="00BE3F94" w:rsidRDefault="007B6060" w:rsidP="007B6060">
            <w:pPr>
              <w:pStyle w:val="TableParagraph"/>
              <w:spacing w:before="19" w:line="240" w:lineRule="auto"/>
              <w:ind w:left="359"/>
              <w:rPr>
                <w:sz w:val="20"/>
              </w:rPr>
            </w:pPr>
            <w:r w:rsidRPr="00BE3F94">
              <w:rPr>
                <w:w w:val="110"/>
                <w:sz w:val="20"/>
              </w:rPr>
              <w:t>385</w:t>
            </w:r>
          </w:p>
        </w:tc>
        <w:tc>
          <w:tcPr>
            <w:tcW w:w="1448" w:type="dxa"/>
            <w:tcBorders>
              <w:top w:val="single" w:sz="4" w:space="0" w:color="231F20"/>
            </w:tcBorders>
          </w:tcPr>
          <w:p w14:paraId="09D37950" w14:textId="77777777" w:rsidR="007B6060" w:rsidRPr="00BE3F94" w:rsidRDefault="007B6060" w:rsidP="007B6060">
            <w:pPr>
              <w:pStyle w:val="TableParagraph"/>
              <w:spacing w:before="19" w:line="240" w:lineRule="auto"/>
              <w:ind w:left="0" w:right="215"/>
              <w:jc w:val="right"/>
              <w:rPr>
                <w:sz w:val="20"/>
              </w:rPr>
            </w:pPr>
            <w:r w:rsidRPr="00BE3F94">
              <w:rPr>
                <w:w w:val="110"/>
                <w:sz w:val="20"/>
              </w:rPr>
              <w:t>144</w:t>
            </w:r>
          </w:p>
        </w:tc>
        <w:tc>
          <w:tcPr>
            <w:tcW w:w="1818" w:type="dxa"/>
            <w:tcBorders>
              <w:top w:val="single" w:sz="4" w:space="0" w:color="231F20"/>
            </w:tcBorders>
          </w:tcPr>
          <w:p w14:paraId="10E1BAF9" w14:textId="77777777" w:rsidR="007B6060" w:rsidRPr="00BE3F94" w:rsidRDefault="007B6060" w:rsidP="007B6060">
            <w:pPr>
              <w:pStyle w:val="TableParagraph"/>
              <w:spacing w:before="19" w:line="240" w:lineRule="auto"/>
              <w:ind w:left="42" w:right="252"/>
              <w:jc w:val="center"/>
              <w:rPr>
                <w:sz w:val="20"/>
              </w:rPr>
            </w:pPr>
            <w:r w:rsidRPr="00BE3F94">
              <w:rPr>
                <w:w w:val="110"/>
                <w:sz w:val="20"/>
              </w:rPr>
              <w:t>138</w:t>
            </w:r>
          </w:p>
        </w:tc>
        <w:tc>
          <w:tcPr>
            <w:tcW w:w="1218" w:type="dxa"/>
            <w:tcBorders>
              <w:top w:val="single" w:sz="4" w:space="0" w:color="231F20"/>
            </w:tcBorders>
          </w:tcPr>
          <w:p w14:paraId="3ECE8BD1" w14:textId="77777777" w:rsidR="007B6060" w:rsidRPr="00BE3F94" w:rsidRDefault="007B6060" w:rsidP="007B6060">
            <w:pPr>
              <w:pStyle w:val="TableParagraph"/>
              <w:spacing w:before="19" w:line="240" w:lineRule="auto"/>
              <w:ind w:left="0" w:right="215"/>
              <w:jc w:val="right"/>
              <w:rPr>
                <w:sz w:val="20"/>
              </w:rPr>
            </w:pPr>
            <w:r w:rsidRPr="00BE3F94">
              <w:rPr>
                <w:w w:val="110"/>
                <w:sz w:val="20"/>
              </w:rPr>
              <w:t>370</w:t>
            </w:r>
          </w:p>
        </w:tc>
        <w:tc>
          <w:tcPr>
            <w:tcW w:w="1547" w:type="dxa"/>
            <w:tcBorders>
              <w:top w:val="single" w:sz="4" w:space="0" w:color="231F20"/>
            </w:tcBorders>
          </w:tcPr>
          <w:p w14:paraId="14D6B4F5" w14:textId="77777777" w:rsidR="007B6060" w:rsidRPr="00BE3F94" w:rsidRDefault="007B6060" w:rsidP="007B6060">
            <w:pPr>
              <w:pStyle w:val="TableParagraph"/>
              <w:spacing w:before="19" w:line="240" w:lineRule="auto"/>
              <w:ind w:left="43" w:right="51"/>
              <w:jc w:val="center"/>
              <w:rPr>
                <w:sz w:val="20"/>
              </w:rPr>
            </w:pPr>
            <w:r w:rsidRPr="00BE3F94">
              <w:rPr>
                <w:w w:val="110"/>
                <w:sz w:val="20"/>
              </w:rPr>
              <w:t>370</w:t>
            </w:r>
          </w:p>
        </w:tc>
      </w:tr>
      <w:tr w:rsidR="007B6060" w:rsidRPr="00BE3F94" w14:paraId="0CE0A340" w14:textId="77777777" w:rsidTr="007B6060">
        <w:trPr>
          <w:trHeight w:hRule="exact" w:val="254"/>
        </w:trPr>
        <w:tc>
          <w:tcPr>
            <w:tcW w:w="1841" w:type="dxa"/>
          </w:tcPr>
          <w:p w14:paraId="001795E6" w14:textId="77777777" w:rsidR="007B6060" w:rsidRPr="00BE3F94" w:rsidRDefault="007B6060" w:rsidP="007B6060">
            <w:pPr>
              <w:pStyle w:val="TableParagraph"/>
              <w:ind w:left="15" w:right="337"/>
              <w:jc w:val="center"/>
              <w:rPr>
                <w:sz w:val="20"/>
              </w:rPr>
            </w:pPr>
            <w:r w:rsidRPr="00BE3F94">
              <w:rPr>
                <w:w w:val="110"/>
                <w:sz w:val="20"/>
              </w:rPr>
              <w:t>3.11 – 3.20</w:t>
            </w:r>
          </w:p>
        </w:tc>
        <w:tc>
          <w:tcPr>
            <w:tcW w:w="1523" w:type="dxa"/>
          </w:tcPr>
          <w:p w14:paraId="23DE4D02" w14:textId="77777777" w:rsidR="007B6060" w:rsidRPr="00BE3F94" w:rsidRDefault="007B6060" w:rsidP="007B6060">
            <w:pPr>
              <w:pStyle w:val="TableParagraph"/>
              <w:ind w:left="359"/>
              <w:rPr>
                <w:sz w:val="20"/>
              </w:rPr>
            </w:pPr>
            <w:r w:rsidRPr="00BE3F94">
              <w:rPr>
                <w:w w:val="110"/>
                <w:sz w:val="20"/>
              </w:rPr>
              <w:t>386</w:t>
            </w:r>
          </w:p>
        </w:tc>
        <w:tc>
          <w:tcPr>
            <w:tcW w:w="1448" w:type="dxa"/>
          </w:tcPr>
          <w:p w14:paraId="223CFEE6" w14:textId="77777777" w:rsidR="007B6060" w:rsidRPr="00BE3F94" w:rsidRDefault="007B6060" w:rsidP="007B6060">
            <w:pPr>
              <w:pStyle w:val="TableParagraph"/>
              <w:ind w:left="0" w:right="215"/>
              <w:jc w:val="right"/>
              <w:rPr>
                <w:sz w:val="20"/>
              </w:rPr>
            </w:pPr>
            <w:r w:rsidRPr="00BE3F94">
              <w:rPr>
                <w:w w:val="110"/>
                <w:sz w:val="20"/>
              </w:rPr>
              <w:t>145</w:t>
            </w:r>
          </w:p>
        </w:tc>
        <w:tc>
          <w:tcPr>
            <w:tcW w:w="1818" w:type="dxa"/>
          </w:tcPr>
          <w:p w14:paraId="190B9560" w14:textId="77777777" w:rsidR="007B6060" w:rsidRPr="00BE3F94" w:rsidRDefault="007B6060" w:rsidP="007B6060">
            <w:pPr>
              <w:pStyle w:val="TableParagraph"/>
              <w:ind w:left="42" w:right="252"/>
              <w:jc w:val="center"/>
              <w:rPr>
                <w:sz w:val="20"/>
              </w:rPr>
            </w:pPr>
            <w:r w:rsidRPr="00BE3F94">
              <w:rPr>
                <w:w w:val="110"/>
                <w:sz w:val="20"/>
              </w:rPr>
              <w:t>139</w:t>
            </w:r>
          </w:p>
        </w:tc>
        <w:tc>
          <w:tcPr>
            <w:tcW w:w="1218" w:type="dxa"/>
          </w:tcPr>
          <w:p w14:paraId="6C6E32DA" w14:textId="77777777" w:rsidR="007B6060" w:rsidRPr="00BE3F94" w:rsidRDefault="007B6060" w:rsidP="007B6060">
            <w:pPr>
              <w:pStyle w:val="TableParagraph"/>
              <w:ind w:left="0" w:right="215"/>
              <w:jc w:val="right"/>
              <w:rPr>
                <w:sz w:val="20"/>
              </w:rPr>
            </w:pPr>
            <w:r w:rsidRPr="00BE3F94">
              <w:rPr>
                <w:w w:val="110"/>
                <w:sz w:val="20"/>
              </w:rPr>
              <w:t>380</w:t>
            </w:r>
          </w:p>
        </w:tc>
        <w:tc>
          <w:tcPr>
            <w:tcW w:w="1547" w:type="dxa"/>
          </w:tcPr>
          <w:p w14:paraId="5AA1D120" w14:textId="77777777" w:rsidR="007B6060" w:rsidRPr="00BE3F94" w:rsidRDefault="007B6060" w:rsidP="007B6060">
            <w:pPr>
              <w:pStyle w:val="TableParagraph"/>
              <w:ind w:left="43" w:right="51"/>
              <w:jc w:val="center"/>
              <w:rPr>
                <w:sz w:val="20"/>
              </w:rPr>
            </w:pPr>
            <w:r w:rsidRPr="00BE3F94">
              <w:rPr>
                <w:w w:val="110"/>
                <w:sz w:val="20"/>
              </w:rPr>
              <w:t>380</w:t>
            </w:r>
          </w:p>
        </w:tc>
      </w:tr>
      <w:tr w:rsidR="007B6060" w:rsidRPr="00BE3F94" w14:paraId="2DCBF8AF" w14:textId="77777777" w:rsidTr="007B6060">
        <w:trPr>
          <w:trHeight w:hRule="exact" w:val="254"/>
        </w:trPr>
        <w:tc>
          <w:tcPr>
            <w:tcW w:w="1841" w:type="dxa"/>
          </w:tcPr>
          <w:p w14:paraId="20E393EF" w14:textId="77777777" w:rsidR="007B6060" w:rsidRPr="00BE3F94" w:rsidRDefault="007B6060" w:rsidP="007B6060">
            <w:pPr>
              <w:pStyle w:val="TableParagraph"/>
              <w:ind w:left="15" w:right="337"/>
              <w:jc w:val="center"/>
              <w:rPr>
                <w:sz w:val="20"/>
              </w:rPr>
            </w:pPr>
            <w:r w:rsidRPr="00BE3F94">
              <w:rPr>
                <w:w w:val="110"/>
                <w:sz w:val="20"/>
              </w:rPr>
              <w:t>3.01 – 3.10</w:t>
            </w:r>
          </w:p>
        </w:tc>
        <w:tc>
          <w:tcPr>
            <w:tcW w:w="1523" w:type="dxa"/>
          </w:tcPr>
          <w:p w14:paraId="55AF0ED1" w14:textId="77777777" w:rsidR="007B6060" w:rsidRPr="00BE3F94" w:rsidRDefault="007B6060" w:rsidP="007B6060">
            <w:pPr>
              <w:pStyle w:val="TableParagraph"/>
              <w:ind w:left="359"/>
              <w:rPr>
                <w:sz w:val="20"/>
              </w:rPr>
            </w:pPr>
            <w:r w:rsidRPr="00BE3F94">
              <w:rPr>
                <w:w w:val="110"/>
                <w:sz w:val="20"/>
              </w:rPr>
              <w:t>387</w:t>
            </w:r>
          </w:p>
        </w:tc>
        <w:tc>
          <w:tcPr>
            <w:tcW w:w="1448" w:type="dxa"/>
          </w:tcPr>
          <w:p w14:paraId="37D83D58" w14:textId="77777777" w:rsidR="007B6060" w:rsidRPr="00BE3F94" w:rsidRDefault="007B6060" w:rsidP="007B6060">
            <w:pPr>
              <w:pStyle w:val="TableParagraph"/>
              <w:ind w:left="0" w:right="215"/>
              <w:jc w:val="right"/>
              <w:rPr>
                <w:sz w:val="20"/>
              </w:rPr>
            </w:pPr>
            <w:r w:rsidRPr="00BE3F94">
              <w:rPr>
                <w:w w:val="110"/>
                <w:sz w:val="20"/>
              </w:rPr>
              <w:t>146</w:t>
            </w:r>
          </w:p>
        </w:tc>
        <w:tc>
          <w:tcPr>
            <w:tcW w:w="1818" w:type="dxa"/>
          </w:tcPr>
          <w:p w14:paraId="7DB63580" w14:textId="77777777" w:rsidR="007B6060" w:rsidRPr="00BE3F94" w:rsidRDefault="007B6060" w:rsidP="007B6060">
            <w:pPr>
              <w:pStyle w:val="TableParagraph"/>
              <w:ind w:left="42" w:right="252"/>
              <w:jc w:val="center"/>
              <w:rPr>
                <w:sz w:val="20"/>
              </w:rPr>
            </w:pPr>
            <w:r w:rsidRPr="00BE3F94">
              <w:rPr>
                <w:w w:val="110"/>
                <w:sz w:val="20"/>
              </w:rPr>
              <w:t>139</w:t>
            </w:r>
          </w:p>
        </w:tc>
        <w:tc>
          <w:tcPr>
            <w:tcW w:w="1218" w:type="dxa"/>
          </w:tcPr>
          <w:p w14:paraId="522F7C37" w14:textId="77777777" w:rsidR="007B6060" w:rsidRPr="00BE3F94" w:rsidRDefault="007B6060" w:rsidP="007B6060">
            <w:pPr>
              <w:pStyle w:val="TableParagraph"/>
              <w:ind w:left="0" w:right="215"/>
              <w:jc w:val="right"/>
              <w:rPr>
                <w:sz w:val="20"/>
              </w:rPr>
            </w:pPr>
            <w:r w:rsidRPr="00BE3F94">
              <w:rPr>
                <w:w w:val="110"/>
                <w:sz w:val="20"/>
              </w:rPr>
              <w:t>390</w:t>
            </w:r>
          </w:p>
        </w:tc>
        <w:tc>
          <w:tcPr>
            <w:tcW w:w="1547" w:type="dxa"/>
          </w:tcPr>
          <w:p w14:paraId="02BD289E" w14:textId="77777777" w:rsidR="007B6060" w:rsidRPr="00BE3F94" w:rsidRDefault="007B6060" w:rsidP="007B6060">
            <w:pPr>
              <w:pStyle w:val="TableParagraph"/>
              <w:ind w:left="43" w:right="51"/>
              <w:jc w:val="center"/>
              <w:rPr>
                <w:sz w:val="20"/>
              </w:rPr>
            </w:pPr>
            <w:r w:rsidRPr="00BE3F94">
              <w:rPr>
                <w:w w:val="110"/>
                <w:sz w:val="20"/>
              </w:rPr>
              <w:t>390</w:t>
            </w:r>
          </w:p>
        </w:tc>
      </w:tr>
      <w:tr w:rsidR="007B6060" w:rsidRPr="00BE3F94" w14:paraId="09152AD6" w14:textId="77777777" w:rsidTr="007B6060">
        <w:trPr>
          <w:trHeight w:hRule="exact" w:val="254"/>
        </w:trPr>
        <w:tc>
          <w:tcPr>
            <w:tcW w:w="1841" w:type="dxa"/>
          </w:tcPr>
          <w:p w14:paraId="05102FC4" w14:textId="77777777" w:rsidR="007B6060" w:rsidRPr="00BE3F94" w:rsidRDefault="007B6060" w:rsidP="007B6060">
            <w:pPr>
              <w:pStyle w:val="TableParagraph"/>
              <w:ind w:left="15" w:right="402"/>
              <w:jc w:val="center"/>
              <w:rPr>
                <w:sz w:val="20"/>
              </w:rPr>
            </w:pPr>
            <w:r w:rsidRPr="00BE3F94">
              <w:rPr>
                <w:w w:val="110"/>
                <w:sz w:val="20"/>
              </w:rPr>
              <w:t>3.0</w:t>
            </w:r>
          </w:p>
        </w:tc>
        <w:tc>
          <w:tcPr>
            <w:tcW w:w="1523" w:type="dxa"/>
          </w:tcPr>
          <w:p w14:paraId="590522AE" w14:textId="77777777" w:rsidR="007B6060" w:rsidRPr="00BE3F94" w:rsidRDefault="007B6060" w:rsidP="007B6060">
            <w:pPr>
              <w:pStyle w:val="TableParagraph"/>
              <w:ind w:left="359"/>
              <w:rPr>
                <w:sz w:val="20"/>
              </w:rPr>
            </w:pPr>
            <w:r w:rsidRPr="00BE3F94">
              <w:rPr>
                <w:w w:val="110"/>
                <w:sz w:val="20"/>
              </w:rPr>
              <w:t>388</w:t>
            </w:r>
          </w:p>
        </w:tc>
        <w:tc>
          <w:tcPr>
            <w:tcW w:w="1448" w:type="dxa"/>
          </w:tcPr>
          <w:p w14:paraId="35105B0F" w14:textId="77777777" w:rsidR="007B6060" w:rsidRPr="00BE3F94" w:rsidRDefault="007B6060" w:rsidP="007B6060">
            <w:pPr>
              <w:pStyle w:val="TableParagraph"/>
              <w:ind w:left="0" w:right="215"/>
              <w:jc w:val="right"/>
              <w:rPr>
                <w:sz w:val="20"/>
              </w:rPr>
            </w:pPr>
            <w:r w:rsidRPr="00BE3F94">
              <w:rPr>
                <w:w w:val="110"/>
                <w:sz w:val="20"/>
              </w:rPr>
              <w:t>146</w:t>
            </w:r>
          </w:p>
        </w:tc>
        <w:tc>
          <w:tcPr>
            <w:tcW w:w="1818" w:type="dxa"/>
          </w:tcPr>
          <w:p w14:paraId="4F820CDD" w14:textId="77777777" w:rsidR="007B6060" w:rsidRPr="00BE3F94" w:rsidRDefault="007B6060" w:rsidP="007B6060">
            <w:pPr>
              <w:pStyle w:val="TableParagraph"/>
              <w:ind w:left="42" w:right="252"/>
              <w:jc w:val="center"/>
              <w:rPr>
                <w:sz w:val="20"/>
              </w:rPr>
            </w:pPr>
            <w:r w:rsidRPr="00BE3F94">
              <w:rPr>
                <w:w w:val="110"/>
                <w:sz w:val="20"/>
              </w:rPr>
              <w:t>140</w:t>
            </w:r>
          </w:p>
        </w:tc>
        <w:tc>
          <w:tcPr>
            <w:tcW w:w="1218" w:type="dxa"/>
          </w:tcPr>
          <w:p w14:paraId="4B345FE3" w14:textId="77777777" w:rsidR="007B6060" w:rsidRPr="00BE3F94" w:rsidRDefault="007B6060" w:rsidP="007B6060">
            <w:pPr>
              <w:pStyle w:val="TableParagraph"/>
              <w:ind w:left="0" w:right="215"/>
              <w:jc w:val="right"/>
              <w:rPr>
                <w:sz w:val="20"/>
              </w:rPr>
            </w:pPr>
            <w:r w:rsidRPr="00BE3F94">
              <w:rPr>
                <w:w w:val="110"/>
                <w:sz w:val="20"/>
              </w:rPr>
              <w:t>400</w:t>
            </w:r>
          </w:p>
        </w:tc>
        <w:tc>
          <w:tcPr>
            <w:tcW w:w="1547" w:type="dxa"/>
          </w:tcPr>
          <w:p w14:paraId="334F6CFE" w14:textId="77777777" w:rsidR="007B6060" w:rsidRPr="00BE3F94" w:rsidRDefault="007B6060" w:rsidP="007B6060">
            <w:pPr>
              <w:pStyle w:val="TableParagraph"/>
              <w:ind w:left="43" w:right="51"/>
              <w:jc w:val="center"/>
              <w:rPr>
                <w:sz w:val="20"/>
              </w:rPr>
            </w:pPr>
            <w:r w:rsidRPr="00BE3F94">
              <w:rPr>
                <w:w w:val="110"/>
                <w:sz w:val="20"/>
              </w:rPr>
              <w:t>400</w:t>
            </w:r>
          </w:p>
        </w:tc>
      </w:tr>
      <w:tr w:rsidR="007B6060" w:rsidRPr="00BE3F94" w14:paraId="4BCACEF1" w14:textId="77777777" w:rsidTr="007B6060">
        <w:trPr>
          <w:trHeight w:hRule="exact" w:val="254"/>
        </w:trPr>
        <w:tc>
          <w:tcPr>
            <w:tcW w:w="1841" w:type="dxa"/>
          </w:tcPr>
          <w:p w14:paraId="0C191010" w14:textId="77777777" w:rsidR="007B6060" w:rsidRPr="00BE3F94" w:rsidRDefault="007B6060" w:rsidP="007B6060">
            <w:pPr>
              <w:pStyle w:val="TableParagraph"/>
              <w:ind w:left="15" w:right="337"/>
              <w:jc w:val="center"/>
              <w:rPr>
                <w:sz w:val="20"/>
              </w:rPr>
            </w:pPr>
            <w:r w:rsidRPr="00BE3F94">
              <w:rPr>
                <w:w w:val="110"/>
                <w:sz w:val="20"/>
              </w:rPr>
              <w:t>2.90 – 2.99</w:t>
            </w:r>
          </w:p>
        </w:tc>
        <w:tc>
          <w:tcPr>
            <w:tcW w:w="1523" w:type="dxa"/>
          </w:tcPr>
          <w:p w14:paraId="3889F1C2" w14:textId="77777777" w:rsidR="007B6060" w:rsidRPr="00BE3F94" w:rsidRDefault="007B6060" w:rsidP="007B6060">
            <w:pPr>
              <w:pStyle w:val="TableParagraph"/>
              <w:ind w:left="359"/>
              <w:rPr>
                <w:sz w:val="20"/>
              </w:rPr>
            </w:pPr>
            <w:r w:rsidRPr="00BE3F94">
              <w:rPr>
                <w:w w:val="110"/>
                <w:sz w:val="20"/>
              </w:rPr>
              <w:t>390</w:t>
            </w:r>
          </w:p>
        </w:tc>
        <w:tc>
          <w:tcPr>
            <w:tcW w:w="1448" w:type="dxa"/>
          </w:tcPr>
          <w:p w14:paraId="1F0C5EF1" w14:textId="77777777" w:rsidR="007B6060" w:rsidRPr="00BE3F94" w:rsidRDefault="007B6060" w:rsidP="007B6060">
            <w:pPr>
              <w:pStyle w:val="TableParagraph"/>
              <w:ind w:left="0" w:right="215"/>
              <w:jc w:val="right"/>
              <w:rPr>
                <w:sz w:val="20"/>
              </w:rPr>
            </w:pPr>
            <w:r w:rsidRPr="00BE3F94">
              <w:rPr>
                <w:w w:val="110"/>
                <w:sz w:val="20"/>
              </w:rPr>
              <w:t>148</w:t>
            </w:r>
          </w:p>
        </w:tc>
        <w:tc>
          <w:tcPr>
            <w:tcW w:w="1818" w:type="dxa"/>
          </w:tcPr>
          <w:p w14:paraId="38A3179F" w14:textId="77777777" w:rsidR="007B6060" w:rsidRPr="00BE3F94" w:rsidRDefault="007B6060" w:rsidP="007B6060">
            <w:pPr>
              <w:pStyle w:val="TableParagraph"/>
              <w:ind w:left="42" w:right="252"/>
              <w:jc w:val="center"/>
              <w:rPr>
                <w:sz w:val="20"/>
              </w:rPr>
            </w:pPr>
            <w:r w:rsidRPr="00BE3F94">
              <w:rPr>
                <w:w w:val="110"/>
                <w:sz w:val="20"/>
              </w:rPr>
              <w:t>140</w:t>
            </w:r>
          </w:p>
        </w:tc>
        <w:tc>
          <w:tcPr>
            <w:tcW w:w="1218" w:type="dxa"/>
          </w:tcPr>
          <w:p w14:paraId="63CE00F5" w14:textId="77777777" w:rsidR="007B6060" w:rsidRPr="00BE3F94" w:rsidRDefault="007B6060" w:rsidP="007B6060">
            <w:pPr>
              <w:pStyle w:val="TableParagraph"/>
              <w:ind w:left="0" w:right="215"/>
              <w:jc w:val="right"/>
              <w:rPr>
                <w:sz w:val="20"/>
              </w:rPr>
            </w:pPr>
            <w:r w:rsidRPr="00BE3F94">
              <w:rPr>
                <w:w w:val="110"/>
                <w:sz w:val="20"/>
              </w:rPr>
              <w:t>420</w:t>
            </w:r>
          </w:p>
        </w:tc>
        <w:tc>
          <w:tcPr>
            <w:tcW w:w="1547" w:type="dxa"/>
          </w:tcPr>
          <w:p w14:paraId="71079ACE" w14:textId="77777777" w:rsidR="007B6060" w:rsidRPr="00BE3F94" w:rsidRDefault="007B6060" w:rsidP="007B6060">
            <w:pPr>
              <w:pStyle w:val="TableParagraph"/>
              <w:ind w:left="43" w:right="51"/>
              <w:jc w:val="center"/>
              <w:rPr>
                <w:sz w:val="20"/>
              </w:rPr>
            </w:pPr>
            <w:r w:rsidRPr="00BE3F94">
              <w:rPr>
                <w:w w:val="110"/>
                <w:sz w:val="20"/>
              </w:rPr>
              <w:t>420</w:t>
            </w:r>
          </w:p>
        </w:tc>
      </w:tr>
      <w:tr w:rsidR="007B6060" w:rsidRPr="00BE3F94" w14:paraId="0C761F68" w14:textId="77777777" w:rsidTr="007B6060">
        <w:trPr>
          <w:trHeight w:hRule="exact" w:val="254"/>
        </w:trPr>
        <w:tc>
          <w:tcPr>
            <w:tcW w:w="1841" w:type="dxa"/>
          </w:tcPr>
          <w:p w14:paraId="3E71C200" w14:textId="77777777" w:rsidR="007B6060" w:rsidRPr="00BE3F94" w:rsidRDefault="007B6060" w:rsidP="007B6060">
            <w:pPr>
              <w:pStyle w:val="TableParagraph"/>
              <w:ind w:left="15" w:right="337"/>
              <w:jc w:val="center"/>
              <w:rPr>
                <w:sz w:val="20"/>
              </w:rPr>
            </w:pPr>
            <w:r w:rsidRPr="00BE3F94">
              <w:rPr>
                <w:w w:val="110"/>
                <w:sz w:val="20"/>
              </w:rPr>
              <w:t>2.80 – 2.89</w:t>
            </w:r>
          </w:p>
        </w:tc>
        <w:tc>
          <w:tcPr>
            <w:tcW w:w="1523" w:type="dxa"/>
          </w:tcPr>
          <w:p w14:paraId="2D2C5AA9" w14:textId="77777777" w:rsidR="007B6060" w:rsidRPr="00BE3F94" w:rsidRDefault="007B6060" w:rsidP="007B6060">
            <w:pPr>
              <w:pStyle w:val="TableParagraph"/>
              <w:ind w:left="359"/>
              <w:rPr>
                <w:sz w:val="20"/>
              </w:rPr>
            </w:pPr>
            <w:r w:rsidRPr="00BE3F94">
              <w:rPr>
                <w:w w:val="110"/>
                <w:sz w:val="20"/>
              </w:rPr>
              <w:t>392</w:t>
            </w:r>
          </w:p>
        </w:tc>
        <w:tc>
          <w:tcPr>
            <w:tcW w:w="1448" w:type="dxa"/>
          </w:tcPr>
          <w:p w14:paraId="199EC503" w14:textId="77777777" w:rsidR="007B6060" w:rsidRPr="00BE3F94" w:rsidRDefault="007B6060" w:rsidP="007B6060">
            <w:pPr>
              <w:pStyle w:val="TableParagraph"/>
              <w:ind w:left="0" w:right="215"/>
              <w:jc w:val="right"/>
              <w:rPr>
                <w:sz w:val="20"/>
              </w:rPr>
            </w:pPr>
            <w:r w:rsidRPr="00BE3F94">
              <w:rPr>
                <w:w w:val="110"/>
                <w:sz w:val="20"/>
              </w:rPr>
              <w:t>149</w:t>
            </w:r>
          </w:p>
        </w:tc>
        <w:tc>
          <w:tcPr>
            <w:tcW w:w="1818" w:type="dxa"/>
          </w:tcPr>
          <w:p w14:paraId="7AF8BFBB" w14:textId="77777777" w:rsidR="007B6060" w:rsidRPr="00BE3F94" w:rsidRDefault="007B6060" w:rsidP="007B6060">
            <w:pPr>
              <w:pStyle w:val="TableParagraph"/>
              <w:ind w:left="42" w:right="252"/>
              <w:jc w:val="center"/>
              <w:rPr>
                <w:sz w:val="20"/>
              </w:rPr>
            </w:pPr>
            <w:r w:rsidRPr="00BE3F94">
              <w:rPr>
                <w:w w:val="110"/>
                <w:sz w:val="20"/>
              </w:rPr>
              <w:t>141</w:t>
            </w:r>
          </w:p>
        </w:tc>
        <w:tc>
          <w:tcPr>
            <w:tcW w:w="1218" w:type="dxa"/>
          </w:tcPr>
          <w:p w14:paraId="33E05941" w14:textId="77777777" w:rsidR="007B6060" w:rsidRPr="00BE3F94" w:rsidRDefault="007B6060" w:rsidP="007B6060">
            <w:pPr>
              <w:pStyle w:val="TableParagraph"/>
              <w:ind w:left="0" w:right="215"/>
              <w:jc w:val="right"/>
              <w:rPr>
                <w:sz w:val="20"/>
              </w:rPr>
            </w:pPr>
            <w:r w:rsidRPr="00BE3F94">
              <w:rPr>
                <w:w w:val="110"/>
                <w:sz w:val="20"/>
              </w:rPr>
              <w:t>440</w:t>
            </w:r>
          </w:p>
        </w:tc>
        <w:tc>
          <w:tcPr>
            <w:tcW w:w="1547" w:type="dxa"/>
          </w:tcPr>
          <w:p w14:paraId="40CCD0E1" w14:textId="77777777" w:rsidR="007B6060" w:rsidRPr="00BE3F94" w:rsidRDefault="007B6060" w:rsidP="007B6060">
            <w:pPr>
              <w:pStyle w:val="TableParagraph"/>
              <w:ind w:left="43" w:right="51"/>
              <w:jc w:val="center"/>
              <w:rPr>
                <w:sz w:val="20"/>
              </w:rPr>
            </w:pPr>
            <w:r w:rsidRPr="00BE3F94">
              <w:rPr>
                <w:w w:val="110"/>
                <w:sz w:val="20"/>
              </w:rPr>
              <w:t>440</w:t>
            </w:r>
          </w:p>
        </w:tc>
      </w:tr>
      <w:tr w:rsidR="007B6060" w:rsidRPr="00BE3F94" w14:paraId="5139E3A5" w14:textId="77777777" w:rsidTr="007B6060">
        <w:trPr>
          <w:trHeight w:hRule="exact" w:val="254"/>
        </w:trPr>
        <w:tc>
          <w:tcPr>
            <w:tcW w:w="1841" w:type="dxa"/>
          </w:tcPr>
          <w:p w14:paraId="2A9FA031" w14:textId="77777777" w:rsidR="007B6060" w:rsidRPr="00BE3F94" w:rsidRDefault="007B6060" w:rsidP="007B6060">
            <w:pPr>
              <w:pStyle w:val="TableParagraph"/>
              <w:ind w:left="15" w:right="337"/>
              <w:jc w:val="center"/>
              <w:rPr>
                <w:sz w:val="20"/>
              </w:rPr>
            </w:pPr>
            <w:r w:rsidRPr="00BE3F94">
              <w:rPr>
                <w:w w:val="110"/>
                <w:sz w:val="20"/>
              </w:rPr>
              <w:t>2.70 – 2.79</w:t>
            </w:r>
          </w:p>
        </w:tc>
        <w:tc>
          <w:tcPr>
            <w:tcW w:w="1523" w:type="dxa"/>
          </w:tcPr>
          <w:p w14:paraId="48D12F3F" w14:textId="77777777" w:rsidR="007B6060" w:rsidRPr="00BE3F94" w:rsidRDefault="007B6060" w:rsidP="007B6060">
            <w:pPr>
              <w:pStyle w:val="TableParagraph"/>
              <w:ind w:left="359"/>
              <w:rPr>
                <w:sz w:val="20"/>
              </w:rPr>
            </w:pPr>
            <w:r w:rsidRPr="00BE3F94">
              <w:rPr>
                <w:w w:val="110"/>
                <w:sz w:val="20"/>
              </w:rPr>
              <w:t>394</w:t>
            </w:r>
          </w:p>
        </w:tc>
        <w:tc>
          <w:tcPr>
            <w:tcW w:w="1448" w:type="dxa"/>
          </w:tcPr>
          <w:p w14:paraId="1C0E6D9D" w14:textId="77777777" w:rsidR="007B6060" w:rsidRPr="00BE3F94" w:rsidRDefault="007B6060" w:rsidP="007B6060">
            <w:pPr>
              <w:pStyle w:val="TableParagraph"/>
              <w:ind w:left="0" w:right="215"/>
              <w:jc w:val="right"/>
              <w:rPr>
                <w:sz w:val="20"/>
              </w:rPr>
            </w:pPr>
            <w:r w:rsidRPr="00BE3F94">
              <w:rPr>
                <w:w w:val="110"/>
                <w:sz w:val="20"/>
              </w:rPr>
              <w:t>151</w:t>
            </w:r>
          </w:p>
        </w:tc>
        <w:tc>
          <w:tcPr>
            <w:tcW w:w="1818" w:type="dxa"/>
          </w:tcPr>
          <w:p w14:paraId="708FDED3" w14:textId="77777777" w:rsidR="007B6060" w:rsidRPr="00BE3F94" w:rsidRDefault="007B6060" w:rsidP="007B6060">
            <w:pPr>
              <w:pStyle w:val="TableParagraph"/>
              <w:ind w:left="42" w:right="252"/>
              <w:jc w:val="center"/>
              <w:rPr>
                <w:sz w:val="20"/>
              </w:rPr>
            </w:pPr>
            <w:r w:rsidRPr="00BE3F94">
              <w:rPr>
                <w:w w:val="110"/>
                <w:sz w:val="20"/>
              </w:rPr>
              <w:t>142</w:t>
            </w:r>
          </w:p>
        </w:tc>
        <w:tc>
          <w:tcPr>
            <w:tcW w:w="1218" w:type="dxa"/>
          </w:tcPr>
          <w:p w14:paraId="5A6426BB" w14:textId="77777777" w:rsidR="007B6060" w:rsidRPr="00BE3F94" w:rsidRDefault="007B6060" w:rsidP="007B6060">
            <w:pPr>
              <w:pStyle w:val="TableParagraph"/>
              <w:ind w:left="0" w:right="215"/>
              <w:jc w:val="right"/>
              <w:rPr>
                <w:sz w:val="20"/>
              </w:rPr>
            </w:pPr>
            <w:r w:rsidRPr="00BE3F94">
              <w:rPr>
                <w:w w:val="110"/>
                <w:sz w:val="20"/>
              </w:rPr>
              <w:t>460</w:t>
            </w:r>
          </w:p>
        </w:tc>
        <w:tc>
          <w:tcPr>
            <w:tcW w:w="1547" w:type="dxa"/>
          </w:tcPr>
          <w:p w14:paraId="4F2ECB4B" w14:textId="77777777" w:rsidR="007B6060" w:rsidRPr="00BE3F94" w:rsidRDefault="007B6060" w:rsidP="007B6060">
            <w:pPr>
              <w:pStyle w:val="TableParagraph"/>
              <w:ind w:left="43" w:right="51"/>
              <w:jc w:val="center"/>
              <w:rPr>
                <w:sz w:val="20"/>
              </w:rPr>
            </w:pPr>
            <w:r w:rsidRPr="00BE3F94">
              <w:rPr>
                <w:w w:val="110"/>
                <w:sz w:val="20"/>
              </w:rPr>
              <w:t>460</w:t>
            </w:r>
          </w:p>
        </w:tc>
      </w:tr>
      <w:tr w:rsidR="007B6060" w:rsidRPr="00BE3F94" w14:paraId="71678462" w14:textId="77777777" w:rsidTr="007B6060">
        <w:trPr>
          <w:trHeight w:hRule="exact" w:val="254"/>
        </w:trPr>
        <w:tc>
          <w:tcPr>
            <w:tcW w:w="1841" w:type="dxa"/>
          </w:tcPr>
          <w:p w14:paraId="34DF2442" w14:textId="77777777" w:rsidR="007B6060" w:rsidRPr="00BE3F94" w:rsidRDefault="007B6060" w:rsidP="007B6060">
            <w:pPr>
              <w:pStyle w:val="TableParagraph"/>
              <w:ind w:left="15" w:right="337"/>
              <w:jc w:val="center"/>
              <w:rPr>
                <w:sz w:val="20"/>
              </w:rPr>
            </w:pPr>
            <w:r w:rsidRPr="00BE3F94">
              <w:rPr>
                <w:w w:val="110"/>
                <w:sz w:val="20"/>
              </w:rPr>
              <w:t>2.60 – 2.69</w:t>
            </w:r>
          </w:p>
        </w:tc>
        <w:tc>
          <w:tcPr>
            <w:tcW w:w="1523" w:type="dxa"/>
          </w:tcPr>
          <w:p w14:paraId="6F7EC05B" w14:textId="77777777" w:rsidR="007B6060" w:rsidRPr="00BE3F94" w:rsidRDefault="007B6060" w:rsidP="007B6060">
            <w:pPr>
              <w:pStyle w:val="TableParagraph"/>
              <w:ind w:left="359"/>
              <w:rPr>
                <w:sz w:val="20"/>
              </w:rPr>
            </w:pPr>
            <w:r w:rsidRPr="00BE3F94">
              <w:rPr>
                <w:w w:val="110"/>
                <w:sz w:val="20"/>
              </w:rPr>
              <w:t>396</w:t>
            </w:r>
          </w:p>
        </w:tc>
        <w:tc>
          <w:tcPr>
            <w:tcW w:w="1448" w:type="dxa"/>
          </w:tcPr>
          <w:p w14:paraId="6CA64EBA" w14:textId="77777777" w:rsidR="007B6060" w:rsidRPr="00BE3F94" w:rsidRDefault="007B6060" w:rsidP="007B6060">
            <w:pPr>
              <w:pStyle w:val="TableParagraph"/>
              <w:ind w:left="0" w:right="215"/>
              <w:jc w:val="right"/>
              <w:rPr>
                <w:sz w:val="20"/>
              </w:rPr>
            </w:pPr>
            <w:r w:rsidRPr="00BE3F94">
              <w:rPr>
                <w:w w:val="110"/>
                <w:sz w:val="20"/>
              </w:rPr>
              <w:t>152</w:t>
            </w:r>
          </w:p>
        </w:tc>
        <w:tc>
          <w:tcPr>
            <w:tcW w:w="1818" w:type="dxa"/>
          </w:tcPr>
          <w:p w14:paraId="43273686" w14:textId="77777777" w:rsidR="007B6060" w:rsidRPr="00BE3F94" w:rsidRDefault="007B6060" w:rsidP="007B6060">
            <w:pPr>
              <w:pStyle w:val="TableParagraph"/>
              <w:ind w:left="42" w:right="252"/>
              <w:jc w:val="center"/>
              <w:rPr>
                <w:sz w:val="20"/>
              </w:rPr>
            </w:pPr>
            <w:r w:rsidRPr="00BE3F94">
              <w:rPr>
                <w:w w:val="110"/>
                <w:sz w:val="20"/>
              </w:rPr>
              <w:t>143</w:t>
            </w:r>
          </w:p>
        </w:tc>
        <w:tc>
          <w:tcPr>
            <w:tcW w:w="1218" w:type="dxa"/>
          </w:tcPr>
          <w:p w14:paraId="52637D62" w14:textId="77777777" w:rsidR="007B6060" w:rsidRPr="00BE3F94" w:rsidRDefault="007B6060" w:rsidP="007B6060">
            <w:pPr>
              <w:pStyle w:val="TableParagraph"/>
              <w:ind w:left="0" w:right="215"/>
              <w:jc w:val="right"/>
              <w:rPr>
                <w:sz w:val="20"/>
              </w:rPr>
            </w:pPr>
            <w:r w:rsidRPr="00BE3F94">
              <w:rPr>
                <w:w w:val="110"/>
                <w:sz w:val="20"/>
              </w:rPr>
              <w:t>480</w:t>
            </w:r>
          </w:p>
        </w:tc>
        <w:tc>
          <w:tcPr>
            <w:tcW w:w="1547" w:type="dxa"/>
          </w:tcPr>
          <w:p w14:paraId="4DCDF61D" w14:textId="77777777" w:rsidR="007B6060" w:rsidRPr="00BE3F94" w:rsidRDefault="007B6060" w:rsidP="007B6060">
            <w:pPr>
              <w:pStyle w:val="TableParagraph"/>
              <w:ind w:left="43" w:right="51"/>
              <w:jc w:val="center"/>
              <w:rPr>
                <w:sz w:val="20"/>
              </w:rPr>
            </w:pPr>
            <w:r w:rsidRPr="00BE3F94">
              <w:rPr>
                <w:w w:val="110"/>
                <w:sz w:val="20"/>
              </w:rPr>
              <w:t>480</w:t>
            </w:r>
          </w:p>
        </w:tc>
      </w:tr>
      <w:tr w:rsidR="007B6060" w:rsidRPr="00BE3F94" w14:paraId="3C1260AB" w14:textId="77777777" w:rsidTr="007B6060">
        <w:trPr>
          <w:trHeight w:hRule="exact" w:val="339"/>
        </w:trPr>
        <w:tc>
          <w:tcPr>
            <w:tcW w:w="1841" w:type="dxa"/>
          </w:tcPr>
          <w:p w14:paraId="2B4E993E" w14:textId="77777777" w:rsidR="007B6060" w:rsidRPr="00BE3F94" w:rsidRDefault="007B6060" w:rsidP="007B6060">
            <w:pPr>
              <w:pStyle w:val="TableParagraph"/>
              <w:ind w:left="15" w:right="337"/>
              <w:jc w:val="center"/>
              <w:rPr>
                <w:sz w:val="20"/>
              </w:rPr>
            </w:pPr>
            <w:r w:rsidRPr="00BE3F94">
              <w:rPr>
                <w:w w:val="110"/>
                <w:sz w:val="20"/>
              </w:rPr>
              <w:t>2.50 – 2.59</w:t>
            </w:r>
          </w:p>
        </w:tc>
        <w:tc>
          <w:tcPr>
            <w:tcW w:w="1523" w:type="dxa"/>
          </w:tcPr>
          <w:p w14:paraId="015999E6" w14:textId="77777777" w:rsidR="007B6060" w:rsidRPr="00BE3F94" w:rsidRDefault="007B6060" w:rsidP="007B6060">
            <w:pPr>
              <w:pStyle w:val="TableParagraph"/>
              <w:ind w:left="359"/>
              <w:rPr>
                <w:sz w:val="20"/>
              </w:rPr>
            </w:pPr>
            <w:r w:rsidRPr="00BE3F94">
              <w:rPr>
                <w:w w:val="110"/>
                <w:sz w:val="20"/>
              </w:rPr>
              <w:t>398</w:t>
            </w:r>
          </w:p>
        </w:tc>
        <w:tc>
          <w:tcPr>
            <w:tcW w:w="1448" w:type="dxa"/>
          </w:tcPr>
          <w:p w14:paraId="6571ACC6" w14:textId="77777777" w:rsidR="007B6060" w:rsidRPr="00BE3F94" w:rsidRDefault="007B6060" w:rsidP="007B6060">
            <w:pPr>
              <w:pStyle w:val="TableParagraph"/>
              <w:ind w:left="0" w:right="215"/>
              <w:jc w:val="right"/>
              <w:rPr>
                <w:sz w:val="20"/>
              </w:rPr>
            </w:pPr>
            <w:r w:rsidRPr="00BE3F94">
              <w:rPr>
                <w:w w:val="110"/>
                <w:sz w:val="20"/>
              </w:rPr>
              <w:t>153</w:t>
            </w:r>
          </w:p>
        </w:tc>
        <w:tc>
          <w:tcPr>
            <w:tcW w:w="1818" w:type="dxa"/>
          </w:tcPr>
          <w:p w14:paraId="54FE05D1" w14:textId="77777777" w:rsidR="007B6060" w:rsidRPr="00BE3F94" w:rsidRDefault="007B6060" w:rsidP="007B6060">
            <w:pPr>
              <w:pStyle w:val="TableParagraph"/>
              <w:ind w:left="42" w:right="252"/>
              <w:jc w:val="center"/>
              <w:rPr>
                <w:sz w:val="20"/>
              </w:rPr>
            </w:pPr>
            <w:r w:rsidRPr="00BE3F94">
              <w:rPr>
                <w:w w:val="110"/>
                <w:sz w:val="20"/>
              </w:rPr>
              <w:t>144</w:t>
            </w:r>
          </w:p>
        </w:tc>
        <w:tc>
          <w:tcPr>
            <w:tcW w:w="1218" w:type="dxa"/>
          </w:tcPr>
          <w:p w14:paraId="3031F8B8" w14:textId="77777777" w:rsidR="007B6060" w:rsidRPr="00BE3F94" w:rsidRDefault="007B6060" w:rsidP="007B6060">
            <w:pPr>
              <w:pStyle w:val="TableParagraph"/>
              <w:ind w:left="0" w:right="215"/>
              <w:jc w:val="right"/>
              <w:rPr>
                <w:sz w:val="20"/>
              </w:rPr>
            </w:pPr>
            <w:r w:rsidRPr="00BE3F94">
              <w:rPr>
                <w:w w:val="110"/>
                <w:sz w:val="20"/>
              </w:rPr>
              <w:t>500</w:t>
            </w:r>
          </w:p>
        </w:tc>
        <w:tc>
          <w:tcPr>
            <w:tcW w:w="1547" w:type="dxa"/>
          </w:tcPr>
          <w:p w14:paraId="081F83DD" w14:textId="77777777" w:rsidR="007B6060" w:rsidRPr="00BE3F94" w:rsidRDefault="007B6060" w:rsidP="007B6060">
            <w:pPr>
              <w:pStyle w:val="TableParagraph"/>
              <w:ind w:left="43" w:right="51"/>
              <w:jc w:val="center"/>
              <w:rPr>
                <w:sz w:val="20"/>
              </w:rPr>
            </w:pPr>
            <w:r w:rsidRPr="00BE3F94">
              <w:rPr>
                <w:w w:val="110"/>
                <w:sz w:val="20"/>
              </w:rPr>
              <w:t>500</w:t>
            </w:r>
          </w:p>
        </w:tc>
      </w:tr>
    </w:tbl>
    <w:p w14:paraId="05245C22" w14:textId="37DDFF63" w:rsidR="00C5495A" w:rsidRPr="00011DEA" w:rsidRDefault="00C5495A" w:rsidP="00C5495A">
      <w:pPr>
        <w:spacing w:before="35" w:line="240" w:lineRule="exact"/>
        <w:ind w:left="119" w:right="99" w:firstLine="360"/>
        <w:rPr>
          <w:rFonts w:ascii="Arial" w:hAnsi="Arial" w:cs="Arial"/>
          <w:sz w:val="20"/>
          <w:szCs w:val="20"/>
        </w:rPr>
      </w:pPr>
    </w:p>
    <w:p w14:paraId="3E1A0181" w14:textId="77777777" w:rsidR="00C5495A" w:rsidRPr="007B6060" w:rsidRDefault="00C5495A" w:rsidP="007B6060">
      <w:pPr>
        <w:pStyle w:val="BodyText"/>
        <w:ind w:left="0" w:firstLine="0"/>
        <w:jc w:val="center"/>
        <w:rPr>
          <w:rFonts w:ascii="Arial" w:hAnsi="Arial" w:cs="Arial"/>
          <w:b/>
        </w:rPr>
      </w:pPr>
      <w:r w:rsidRPr="007B6060">
        <w:rPr>
          <w:rFonts w:ascii="Arial" w:hAnsi="Arial" w:cs="Arial"/>
          <w:b/>
        </w:rPr>
        <w:t>ADVISEMENT</w:t>
      </w:r>
    </w:p>
    <w:p w14:paraId="173027E8" w14:textId="77777777" w:rsidR="001970F6" w:rsidRDefault="00C5495A" w:rsidP="007B6060">
      <w:pPr>
        <w:pStyle w:val="BodyText"/>
        <w:ind w:left="0"/>
        <w:rPr>
          <w:rFonts w:ascii="Arial" w:hAnsi="Arial" w:cs="Arial"/>
        </w:rPr>
      </w:pPr>
      <w:r w:rsidRPr="007B6060">
        <w:rPr>
          <w:rFonts w:ascii="Arial" w:hAnsi="Arial" w:cs="Arial"/>
        </w:rPr>
        <w:t xml:space="preserve">Students will complete a plan of study in FS 500 (Family Studies Graduate Orientation) with the assistance of the Family Studies Graduate Program Coordinator. </w:t>
      </w:r>
    </w:p>
    <w:p w14:paraId="06B898AB" w14:textId="5A91672E" w:rsidR="00C5495A" w:rsidRPr="007B6060" w:rsidRDefault="00C5495A" w:rsidP="001970F6">
      <w:pPr>
        <w:pStyle w:val="BodyText"/>
        <w:ind w:left="0" w:firstLine="0"/>
        <w:jc w:val="center"/>
        <w:rPr>
          <w:rFonts w:ascii="Arial" w:hAnsi="Arial" w:cs="Arial"/>
          <w:b/>
        </w:rPr>
      </w:pPr>
      <w:r w:rsidRPr="007B6060">
        <w:rPr>
          <w:rFonts w:ascii="Arial" w:hAnsi="Arial" w:cs="Arial"/>
          <w:b/>
        </w:rPr>
        <w:t>NON-MAJORS</w:t>
      </w:r>
    </w:p>
    <w:p w14:paraId="72C593B0" w14:textId="77777777" w:rsidR="00C5495A" w:rsidRPr="007B6060" w:rsidRDefault="00C5495A" w:rsidP="007B6060">
      <w:pPr>
        <w:pStyle w:val="BodyText"/>
        <w:ind w:left="0"/>
        <w:rPr>
          <w:rFonts w:ascii="Arial" w:hAnsi="Arial" w:cs="Arial"/>
        </w:rPr>
      </w:pPr>
      <w:r w:rsidRPr="007B6060">
        <w:rPr>
          <w:rFonts w:ascii="Arial" w:hAnsi="Arial" w:cs="Arial"/>
        </w:rPr>
        <w:t>Non-majors will be limited to a total of six hours within the discipline and all courses selected require departmental approval.</w:t>
      </w:r>
    </w:p>
    <w:p w14:paraId="20BFB04A" w14:textId="77777777" w:rsidR="00C5495A" w:rsidRPr="00011DEA" w:rsidRDefault="00C5495A" w:rsidP="00C5495A">
      <w:pPr>
        <w:pStyle w:val="BodyText"/>
        <w:spacing w:before="55"/>
        <w:ind w:left="119"/>
        <w:rPr>
          <w:rFonts w:ascii="Arial" w:hAnsi="Arial" w:cs="Arial"/>
        </w:rPr>
      </w:pPr>
    </w:p>
    <w:p w14:paraId="74DAC957" w14:textId="77777777" w:rsidR="00C5495A" w:rsidRPr="007B6060" w:rsidRDefault="00C5495A" w:rsidP="007B6060">
      <w:pPr>
        <w:pStyle w:val="BodyText"/>
        <w:ind w:left="0" w:firstLine="0"/>
        <w:jc w:val="center"/>
        <w:rPr>
          <w:rFonts w:ascii="Arial" w:hAnsi="Arial" w:cs="Arial"/>
          <w:b/>
        </w:rPr>
      </w:pPr>
      <w:r w:rsidRPr="007B6060">
        <w:rPr>
          <w:rFonts w:ascii="Arial" w:hAnsi="Arial" w:cs="Arial"/>
          <w:b/>
        </w:rPr>
        <w:t>DEGREE AND PROGRAM PLANS</w:t>
      </w:r>
    </w:p>
    <w:p w14:paraId="086B133B" w14:textId="77777777" w:rsidR="00C5495A" w:rsidRPr="007B6060" w:rsidRDefault="00C5495A" w:rsidP="007B6060">
      <w:pPr>
        <w:pStyle w:val="BodyText"/>
        <w:ind w:left="0" w:firstLine="0"/>
        <w:rPr>
          <w:rFonts w:ascii="Arial" w:hAnsi="Arial" w:cs="Arial"/>
          <w:w w:val="105"/>
        </w:rPr>
      </w:pPr>
      <w:r w:rsidRPr="007B6060">
        <w:rPr>
          <w:rFonts w:ascii="Arial" w:hAnsi="Arial" w:cs="Arial"/>
          <w:b/>
          <w:w w:val="105"/>
        </w:rPr>
        <w:t xml:space="preserve">Master of Science Degree in </w:t>
      </w:r>
      <w:r w:rsidRPr="007B6060">
        <w:rPr>
          <w:rFonts w:ascii="Arial" w:hAnsi="Arial" w:cs="Arial"/>
          <w:b/>
          <w:spacing w:val="-3"/>
          <w:w w:val="105"/>
        </w:rPr>
        <w:t xml:space="preserve">Family </w:t>
      </w:r>
      <w:r w:rsidRPr="007B6060">
        <w:rPr>
          <w:rFonts w:ascii="Arial" w:hAnsi="Arial" w:cs="Arial"/>
          <w:b/>
          <w:w w:val="105"/>
        </w:rPr>
        <w:t xml:space="preserve">Studies: </w:t>
      </w:r>
      <w:r w:rsidRPr="007B6060">
        <w:rPr>
          <w:rFonts w:ascii="Arial" w:hAnsi="Arial" w:cs="Arial"/>
          <w:w w:val="105"/>
        </w:rPr>
        <w:t>a minimum of 31 semester hours of credit, to include the following:</w:t>
      </w:r>
    </w:p>
    <w:p w14:paraId="0ECD8565" w14:textId="77777777" w:rsidR="00C5495A" w:rsidRPr="007B6060" w:rsidRDefault="00C5495A" w:rsidP="007B6060">
      <w:pPr>
        <w:pStyle w:val="BodyText"/>
        <w:tabs>
          <w:tab w:val="left" w:leader="dot" w:pos="8640"/>
        </w:tabs>
        <w:ind w:left="0" w:firstLine="0"/>
        <w:rPr>
          <w:rFonts w:ascii="Arial" w:hAnsi="Arial" w:cs="Arial"/>
        </w:rPr>
      </w:pPr>
      <w:r w:rsidRPr="007B6060">
        <w:rPr>
          <w:rFonts w:ascii="Arial" w:hAnsi="Arial" w:cs="Arial"/>
          <w:b/>
          <w:w w:val="105"/>
        </w:rPr>
        <w:t>Orientation</w:t>
      </w:r>
      <w:r w:rsidRPr="007B6060">
        <w:rPr>
          <w:rFonts w:ascii="Arial" w:hAnsi="Arial" w:cs="Arial"/>
          <w:w w:val="105"/>
        </w:rPr>
        <w:tab/>
        <w:t>1</w:t>
      </w:r>
    </w:p>
    <w:p w14:paraId="7D8327B0" w14:textId="77777777" w:rsidR="00C5495A" w:rsidRPr="007B6060" w:rsidRDefault="00C5495A" w:rsidP="007B6060">
      <w:pPr>
        <w:pStyle w:val="BodyText"/>
        <w:tabs>
          <w:tab w:val="left" w:leader="dot" w:pos="8640"/>
        </w:tabs>
        <w:ind w:left="0" w:firstLine="0"/>
        <w:rPr>
          <w:rFonts w:ascii="Arial" w:hAnsi="Arial" w:cs="Arial"/>
        </w:rPr>
      </w:pPr>
      <w:r w:rsidRPr="007B6060">
        <w:rPr>
          <w:rFonts w:ascii="Arial" w:hAnsi="Arial" w:cs="Arial"/>
          <w:w w:val="105"/>
        </w:rPr>
        <w:t>FS 500 – Family Studies Graduate Orientation (1)</w:t>
      </w:r>
    </w:p>
    <w:p w14:paraId="2B968D64" w14:textId="77777777" w:rsidR="00C5495A" w:rsidRPr="007B6060" w:rsidRDefault="00C5495A" w:rsidP="007B6060">
      <w:pPr>
        <w:pStyle w:val="BodyText"/>
        <w:tabs>
          <w:tab w:val="left" w:leader="dot" w:pos="8640"/>
        </w:tabs>
        <w:ind w:left="0" w:firstLine="0"/>
        <w:rPr>
          <w:rFonts w:ascii="Arial" w:hAnsi="Arial" w:cs="Arial"/>
        </w:rPr>
      </w:pPr>
      <w:r w:rsidRPr="007B6060">
        <w:rPr>
          <w:rFonts w:ascii="Arial" w:hAnsi="Arial" w:cs="Arial"/>
          <w:b/>
          <w:w w:val="105"/>
        </w:rPr>
        <w:t>Research</w:t>
      </w:r>
      <w:r w:rsidRPr="007B6060">
        <w:rPr>
          <w:rFonts w:ascii="Arial" w:hAnsi="Arial" w:cs="Arial"/>
          <w:b/>
          <w:spacing w:val="7"/>
          <w:w w:val="105"/>
        </w:rPr>
        <w:t xml:space="preserve"> </w:t>
      </w:r>
      <w:r w:rsidRPr="007B6060">
        <w:rPr>
          <w:rFonts w:ascii="Arial" w:hAnsi="Arial" w:cs="Arial"/>
          <w:b/>
          <w:w w:val="105"/>
        </w:rPr>
        <w:t>Component</w:t>
      </w:r>
      <w:r w:rsidRPr="007B6060">
        <w:rPr>
          <w:rFonts w:ascii="Arial" w:hAnsi="Arial" w:cs="Arial"/>
          <w:w w:val="105"/>
        </w:rPr>
        <w:tab/>
        <w:t>9</w:t>
      </w:r>
    </w:p>
    <w:p w14:paraId="34665EB6" w14:textId="77777777" w:rsidR="007B6060" w:rsidRDefault="00C5495A" w:rsidP="007B6060">
      <w:pPr>
        <w:pStyle w:val="BodyText"/>
        <w:tabs>
          <w:tab w:val="left" w:leader="dot" w:pos="8640"/>
        </w:tabs>
        <w:ind w:left="0" w:firstLine="0"/>
        <w:rPr>
          <w:rFonts w:ascii="Arial" w:hAnsi="Arial" w:cs="Arial"/>
          <w:w w:val="105"/>
        </w:rPr>
      </w:pPr>
      <w:r w:rsidRPr="007B6060">
        <w:rPr>
          <w:rFonts w:ascii="Arial" w:hAnsi="Arial" w:cs="Arial"/>
          <w:w w:val="105"/>
        </w:rPr>
        <w:t xml:space="preserve">FS 600 – Research Methods in </w:t>
      </w:r>
      <w:r w:rsidRPr="007B6060">
        <w:rPr>
          <w:rFonts w:ascii="Arial" w:hAnsi="Arial" w:cs="Arial"/>
          <w:spacing w:val="-3"/>
          <w:w w:val="105"/>
        </w:rPr>
        <w:t xml:space="preserve">Family </w:t>
      </w:r>
      <w:r w:rsidRPr="007B6060">
        <w:rPr>
          <w:rFonts w:ascii="Arial" w:hAnsi="Arial" w:cs="Arial"/>
          <w:w w:val="105"/>
        </w:rPr>
        <w:t xml:space="preserve">Studies (3) </w:t>
      </w:r>
    </w:p>
    <w:p w14:paraId="26DE7FC4" w14:textId="77777777" w:rsidR="007B6060" w:rsidRDefault="00C5495A" w:rsidP="007B6060">
      <w:pPr>
        <w:pStyle w:val="BodyText"/>
        <w:tabs>
          <w:tab w:val="left" w:leader="dot" w:pos="8640"/>
        </w:tabs>
        <w:ind w:left="0" w:firstLine="0"/>
        <w:rPr>
          <w:rFonts w:ascii="Arial" w:hAnsi="Arial" w:cs="Arial"/>
          <w:w w:val="105"/>
        </w:rPr>
      </w:pPr>
      <w:r w:rsidRPr="007B6060">
        <w:rPr>
          <w:rFonts w:ascii="Arial" w:hAnsi="Arial" w:cs="Arial"/>
          <w:w w:val="105"/>
        </w:rPr>
        <w:t xml:space="preserve">FS 601 – Applied Statistics in </w:t>
      </w:r>
      <w:r w:rsidRPr="007B6060">
        <w:rPr>
          <w:rFonts w:ascii="Arial" w:hAnsi="Arial" w:cs="Arial"/>
          <w:spacing w:val="-3"/>
          <w:w w:val="105"/>
        </w:rPr>
        <w:t xml:space="preserve">Family </w:t>
      </w:r>
      <w:r w:rsidRPr="007B6060">
        <w:rPr>
          <w:rFonts w:ascii="Arial" w:hAnsi="Arial" w:cs="Arial"/>
          <w:w w:val="105"/>
        </w:rPr>
        <w:t xml:space="preserve">Studies (3) </w:t>
      </w:r>
    </w:p>
    <w:p w14:paraId="49BAF1F2" w14:textId="6FF50C1C" w:rsidR="00C5495A" w:rsidRPr="007B6060" w:rsidRDefault="00C5495A" w:rsidP="007B6060">
      <w:pPr>
        <w:pStyle w:val="BodyText"/>
        <w:tabs>
          <w:tab w:val="left" w:leader="dot" w:pos="8640"/>
        </w:tabs>
        <w:ind w:left="0" w:firstLine="0"/>
        <w:rPr>
          <w:rFonts w:ascii="Arial" w:hAnsi="Arial" w:cs="Arial"/>
          <w:w w:val="105"/>
        </w:rPr>
      </w:pPr>
      <w:r w:rsidRPr="007B6060">
        <w:rPr>
          <w:rFonts w:ascii="Arial" w:hAnsi="Arial" w:cs="Arial"/>
          <w:w w:val="105"/>
        </w:rPr>
        <w:lastRenderedPageBreak/>
        <w:t xml:space="preserve">FS 602 – </w:t>
      </w:r>
      <w:r w:rsidRPr="007B6060">
        <w:rPr>
          <w:rFonts w:ascii="Arial" w:hAnsi="Arial" w:cs="Arial"/>
          <w:spacing w:val="-3"/>
          <w:w w:val="105"/>
        </w:rPr>
        <w:t xml:space="preserve">Family </w:t>
      </w:r>
      <w:r w:rsidRPr="007B6060">
        <w:rPr>
          <w:rFonts w:ascii="Arial" w:hAnsi="Arial" w:cs="Arial"/>
          <w:w w:val="105"/>
        </w:rPr>
        <w:t>Theories</w:t>
      </w:r>
      <w:r w:rsidRPr="007B6060">
        <w:rPr>
          <w:rFonts w:ascii="Arial" w:hAnsi="Arial" w:cs="Arial"/>
          <w:spacing w:val="37"/>
          <w:w w:val="105"/>
        </w:rPr>
        <w:t xml:space="preserve"> </w:t>
      </w:r>
      <w:r w:rsidRPr="007B6060">
        <w:rPr>
          <w:rFonts w:ascii="Arial" w:hAnsi="Arial" w:cs="Arial"/>
          <w:w w:val="105"/>
        </w:rPr>
        <w:t>(3)</w:t>
      </w:r>
    </w:p>
    <w:p w14:paraId="23E0A8BB" w14:textId="77777777" w:rsidR="00C5495A" w:rsidRPr="007B6060" w:rsidRDefault="00C5495A" w:rsidP="007B6060">
      <w:pPr>
        <w:pStyle w:val="BodyText"/>
        <w:tabs>
          <w:tab w:val="left" w:leader="dot" w:pos="8640"/>
        </w:tabs>
        <w:ind w:left="0" w:firstLine="0"/>
        <w:rPr>
          <w:rFonts w:ascii="Arial" w:hAnsi="Arial" w:cs="Arial"/>
        </w:rPr>
      </w:pPr>
      <w:r w:rsidRPr="007B6060">
        <w:rPr>
          <w:rFonts w:ascii="Arial" w:hAnsi="Arial" w:cs="Arial"/>
        </w:rPr>
        <w:t>FS 698- Comprehensive Exam (0)</w:t>
      </w:r>
    </w:p>
    <w:p w14:paraId="7CB5E346" w14:textId="77777777" w:rsidR="00C5495A" w:rsidRPr="007B6060" w:rsidRDefault="00C5495A" w:rsidP="007B6060">
      <w:pPr>
        <w:pStyle w:val="BodyText"/>
        <w:tabs>
          <w:tab w:val="left" w:leader="dot" w:pos="8640"/>
        </w:tabs>
        <w:ind w:left="0" w:firstLine="0"/>
        <w:rPr>
          <w:rFonts w:ascii="Arial" w:hAnsi="Arial" w:cs="Arial"/>
          <w:b/>
        </w:rPr>
      </w:pPr>
      <w:r w:rsidRPr="007B6060">
        <w:rPr>
          <w:rFonts w:ascii="Arial" w:hAnsi="Arial" w:cs="Arial"/>
          <w:b/>
          <w:w w:val="105"/>
        </w:rPr>
        <w:t>Application</w:t>
      </w:r>
      <w:r w:rsidRPr="007B6060">
        <w:rPr>
          <w:rFonts w:ascii="Arial" w:hAnsi="Arial" w:cs="Arial"/>
          <w:b/>
          <w:spacing w:val="7"/>
          <w:w w:val="105"/>
        </w:rPr>
        <w:t xml:space="preserve"> </w:t>
      </w:r>
      <w:r w:rsidRPr="007B6060">
        <w:rPr>
          <w:rFonts w:ascii="Arial" w:hAnsi="Arial" w:cs="Arial"/>
          <w:b/>
          <w:w w:val="105"/>
        </w:rPr>
        <w:t>Component</w:t>
      </w:r>
      <w:r w:rsidRPr="007B6060">
        <w:rPr>
          <w:rFonts w:ascii="Arial" w:hAnsi="Arial" w:cs="Arial"/>
          <w:w w:val="105"/>
        </w:rPr>
        <w:tab/>
        <w:t>12</w:t>
      </w:r>
    </w:p>
    <w:p w14:paraId="68DCF05C" w14:textId="77777777" w:rsidR="00C5495A" w:rsidRPr="007B6060" w:rsidRDefault="00C5495A" w:rsidP="007B6060">
      <w:pPr>
        <w:pStyle w:val="BodyText"/>
        <w:tabs>
          <w:tab w:val="left" w:leader="dot" w:pos="8640"/>
        </w:tabs>
        <w:ind w:left="0" w:firstLine="0"/>
        <w:rPr>
          <w:rFonts w:ascii="Arial" w:hAnsi="Arial" w:cs="Arial"/>
        </w:rPr>
      </w:pPr>
      <w:r w:rsidRPr="007B6060">
        <w:rPr>
          <w:rFonts w:ascii="Arial" w:hAnsi="Arial" w:cs="Arial"/>
          <w:w w:val="105"/>
        </w:rPr>
        <w:t>FS 501 – Family Life Education (3)</w:t>
      </w:r>
    </w:p>
    <w:p w14:paraId="7EFDE40B" w14:textId="77777777" w:rsidR="00C5495A" w:rsidRPr="007B6060" w:rsidRDefault="00C5495A" w:rsidP="007B6060">
      <w:pPr>
        <w:pStyle w:val="BodyText"/>
        <w:tabs>
          <w:tab w:val="left" w:leader="dot" w:pos="8640"/>
        </w:tabs>
        <w:ind w:left="0" w:firstLine="0"/>
        <w:rPr>
          <w:rFonts w:ascii="Arial" w:hAnsi="Arial" w:cs="Arial"/>
        </w:rPr>
      </w:pPr>
      <w:r w:rsidRPr="007B6060">
        <w:rPr>
          <w:rFonts w:ascii="Arial" w:hAnsi="Arial" w:cs="Arial"/>
          <w:w w:val="110"/>
        </w:rPr>
        <w:t>FS 604 – Families and Social Policy (3)</w:t>
      </w:r>
    </w:p>
    <w:p w14:paraId="43AC8D92" w14:textId="77777777" w:rsidR="007B6060" w:rsidRDefault="00C5495A" w:rsidP="007B6060">
      <w:pPr>
        <w:pStyle w:val="BodyText"/>
        <w:tabs>
          <w:tab w:val="left" w:leader="dot" w:pos="8640"/>
        </w:tabs>
        <w:ind w:left="0" w:firstLine="0"/>
        <w:rPr>
          <w:rFonts w:ascii="Arial" w:hAnsi="Arial" w:cs="Arial"/>
          <w:w w:val="105"/>
        </w:rPr>
      </w:pPr>
      <w:r w:rsidRPr="007B6060">
        <w:rPr>
          <w:rFonts w:ascii="Arial" w:hAnsi="Arial" w:cs="Arial"/>
          <w:w w:val="105"/>
        </w:rPr>
        <w:t xml:space="preserve">FS 606 – Family Problems and Methods of Intervention (3) </w:t>
      </w:r>
    </w:p>
    <w:p w14:paraId="6D22660A" w14:textId="64367A05" w:rsidR="00C5495A" w:rsidRPr="007B6060" w:rsidRDefault="00AC1F4D" w:rsidP="007B6060">
      <w:pPr>
        <w:pStyle w:val="BodyText"/>
        <w:tabs>
          <w:tab w:val="left" w:leader="dot" w:pos="8640"/>
        </w:tabs>
        <w:ind w:left="0" w:firstLine="0"/>
        <w:rPr>
          <w:rFonts w:ascii="Arial" w:hAnsi="Arial" w:cs="Arial"/>
        </w:rPr>
      </w:pPr>
      <w:r>
        <w:rPr>
          <w:rFonts w:ascii="Arial" w:hAnsi="Arial" w:cs="Arial"/>
          <w:w w:val="105"/>
        </w:rPr>
        <w:t>FS 599 – Practicum (3)</w:t>
      </w:r>
    </w:p>
    <w:p w14:paraId="3D4E5682" w14:textId="77777777" w:rsidR="007B4326" w:rsidRDefault="007B4326" w:rsidP="007B6060">
      <w:pPr>
        <w:pStyle w:val="BodyText"/>
        <w:tabs>
          <w:tab w:val="left" w:leader="dot" w:pos="8640"/>
        </w:tabs>
        <w:ind w:left="0" w:firstLine="0"/>
        <w:rPr>
          <w:rFonts w:ascii="Arial" w:hAnsi="Arial" w:cs="Arial"/>
          <w:b/>
          <w:spacing w:val="-3"/>
          <w:w w:val="105"/>
        </w:rPr>
      </w:pPr>
    </w:p>
    <w:p w14:paraId="5BB18B23" w14:textId="1834D14E" w:rsidR="00C5495A" w:rsidRPr="007B6060" w:rsidRDefault="00C5495A" w:rsidP="007B6060">
      <w:pPr>
        <w:pStyle w:val="BodyText"/>
        <w:tabs>
          <w:tab w:val="left" w:leader="dot" w:pos="8640"/>
        </w:tabs>
        <w:ind w:left="0" w:firstLine="0"/>
        <w:rPr>
          <w:rFonts w:ascii="Arial" w:hAnsi="Arial" w:cs="Arial"/>
          <w:b/>
        </w:rPr>
      </w:pPr>
      <w:r w:rsidRPr="007B6060">
        <w:rPr>
          <w:rFonts w:ascii="Arial" w:hAnsi="Arial" w:cs="Arial"/>
          <w:b/>
          <w:spacing w:val="-3"/>
          <w:w w:val="105"/>
        </w:rPr>
        <w:t xml:space="preserve">Family </w:t>
      </w:r>
      <w:r w:rsidRPr="007B6060">
        <w:rPr>
          <w:rFonts w:ascii="Arial" w:hAnsi="Arial" w:cs="Arial"/>
          <w:b/>
          <w:w w:val="105"/>
        </w:rPr>
        <w:t>Studies</w:t>
      </w:r>
      <w:r w:rsidRPr="007B6060">
        <w:rPr>
          <w:rFonts w:ascii="Arial" w:hAnsi="Arial" w:cs="Arial"/>
          <w:b/>
          <w:spacing w:val="9"/>
          <w:w w:val="105"/>
        </w:rPr>
        <w:t xml:space="preserve"> </w:t>
      </w:r>
      <w:r w:rsidRPr="007B6060">
        <w:rPr>
          <w:rFonts w:ascii="Arial" w:hAnsi="Arial" w:cs="Arial"/>
          <w:b/>
          <w:w w:val="105"/>
        </w:rPr>
        <w:t>Content</w:t>
      </w:r>
      <w:r w:rsidRPr="007B6060">
        <w:rPr>
          <w:rFonts w:ascii="Arial" w:hAnsi="Arial" w:cs="Arial"/>
          <w:b/>
          <w:spacing w:val="3"/>
          <w:w w:val="105"/>
        </w:rPr>
        <w:t xml:space="preserve"> </w:t>
      </w:r>
      <w:r w:rsidRPr="007B6060">
        <w:rPr>
          <w:rFonts w:ascii="Arial" w:hAnsi="Arial" w:cs="Arial"/>
          <w:b/>
          <w:w w:val="105"/>
        </w:rPr>
        <w:t>Component</w:t>
      </w:r>
      <w:r w:rsidRPr="007B6060">
        <w:rPr>
          <w:rFonts w:ascii="Arial" w:hAnsi="Arial" w:cs="Arial"/>
          <w:w w:val="105"/>
        </w:rPr>
        <w:tab/>
        <w:t>9</w:t>
      </w:r>
    </w:p>
    <w:p w14:paraId="4533A125" w14:textId="1B7F5C13" w:rsidR="00C5495A" w:rsidRPr="007B6060" w:rsidRDefault="00C5495A" w:rsidP="007B6060">
      <w:pPr>
        <w:pStyle w:val="BodyText"/>
        <w:tabs>
          <w:tab w:val="left" w:leader="dot" w:pos="8640"/>
        </w:tabs>
        <w:ind w:left="0" w:firstLine="0"/>
        <w:rPr>
          <w:rFonts w:ascii="Arial" w:hAnsi="Arial" w:cs="Arial"/>
        </w:rPr>
      </w:pPr>
      <w:r w:rsidRPr="007B6060">
        <w:rPr>
          <w:rFonts w:ascii="Arial" w:hAnsi="Arial" w:cs="Arial"/>
          <w:w w:val="105"/>
        </w:rPr>
        <w:t>FS 510 – Family</w:t>
      </w:r>
      <w:r w:rsidR="00AC1F4D">
        <w:rPr>
          <w:rFonts w:ascii="Arial" w:hAnsi="Arial" w:cs="Arial"/>
          <w:w w:val="105"/>
        </w:rPr>
        <w:t xml:space="preserve"> Diversity and Social Change </w:t>
      </w:r>
      <w:r w:rsidRPr="007B6060">
        <w:rPr>
          <w:rFonts w:ascii="Arial" w:hAnsi="Arial" w:cs="Arial"/>
          <w:w w:val="105"/>
        </w:rPr>
        <w:t>(3)</w:t>
      </w:r>
    </w:p>
    <w:p w14:paraId="024E9181" w14:textId="77777777" w:rsidR="007B6060" w:rsidRDefault="00C5495A" w:rsidP="007B6060">
      <w:pPr>
        <w:pStyle w:val="BodyText"/>
        <w:tabs>
          <w:tab w:val="left" w:leader="dot" w:pos="8640"/>
        </w:tabs>
        <w:ind w:left="0" w:firstLine="0"/>
        <w:rPr>
          <w:rFonts w:ascii="Arial" w:hAnsi="Arial" w:cs="Arial"/>
          <w:w w:val="105"/>
        </w:rPr>
      </w:pPr>
      <w:r w:rsidRPr="007B6060">
        <w:rPr>
          <w:rFonts w:ascii="Arial" w:hAnsi="Arial" w:cs="Arial"/>
          <w:w w:val="105"/>
        </w:rPr>
        <w:t xml:space="preserve">FS 543 – Social Psychology of Intimate Relationships (3) </w:t>
      </w:r>
    </w:p>
    <w:p w14:paraId="68B9E3B4" w14:textId="494F4D20" w:rsidR="00C5495A" w:rsidRPr="007B6060" w:rsidRDefault="00C5495A" w:rsidP="007B6060">
      <w:pPr>
        <w:pStyle w:val="BodyText"/>
        <w:tabs>
          <w:tab w:val="left" w:leader="dot" w:pos="8640"/>
        </w:tabs>
        <w:ind w:left="0" w:firstLine="0"/>
        <w:rPr>
          <w:rFonts w:ascii="Arial" w:hAnsi="Arial" w:cs="Arial"/>
        </w:rPr>
      </w:pPr>
      <w:r w:rsidRPr="007B6060">
        <w:rPr>
          <w:rFonts w:ascii="Arial" w:hAnsi="Arial" w:cs="Arial"/>
          <w:w w:val="105"/>
        </w:rPr>
        <w:t>FS 605 – Contemporary Topics in Family Studies (3-6)</w:t>
      </w:r>
    </w:p>
    <w:p w14:paraId="3E61535F" w14:textId="77777777" w:rsidR="00C5495A" w:rsidRPr="007B6060" w:rsidRDefault="00C5495A" w:rsidP="007B6060">
      <w:pPr>
        <w:pStyle w:val="BodyText"/>
        <w:tabs>
          <w:tab w:val="left" w:leader="dot" w:pos="8640"/>
        </w:tabs>
        <w:ind w:left="0" w:firstLine="0"/>
        <w:rPr>
          <w:rFonts w:ascii="Arial" w:hAnsi="Arial" w:cs="Arial"/>
        </w:rPr>
      </w:pPr>
      <w:r w:rsidRPr="007B6060">
        <w:rPr>
          <w:rFonts w:ascii="Arial" w:hAnsi="Arial" w:cs="Arial"/>
          <w:b/>
          <w:spacing w:val="-5"/>
          <w:w w:val="105"/>
        </w:rPr>
        <w:t>Total</w:t>
      </w:r>
      <w:r w:rsidRPr="007B6060">
        <w:rPr>
          <w:rFonts w:ascii="Arial" w:hAnsi="Arial" w:cs="Arial"/>
          <w:spacing w:val="-5"/>
          <w:w w:val="105"/>
        </w:rPr>
        <w:tab/>
      </w:r>
      <w:r w:rsidRPr="007B6060">
        <w:rPr>
          <w:rFonts w:ascii="Arial" w:hAnsi="Arial" w:cs="Arial"/>
          <w:w w:val="105"/>
        </w:rPr>
        <w:t>31</w:t>
      </w:r>
    </w:p>
    <w:p w14:paraId="36C83B54" w14:textId="77777777" w:rsidR="00C5495A" w:rsidRPr="00011DEA" w:rsidRDefault="00C5495A" w:rsidP="00C5495A">
      <w:pPr>
        <w:rPr>
          <w:rFonts w:ascii="Arial" w:hAnsi="Arial" w:cs="Arial"/>
          <w:sz w:val="20"/>
          <w:szCs w:val="20"/>
        </w:rPr>
      </w:pPr>
    </w:p>
    <w:p w14:paraId="1510FF7E" w14:textId="567860B0" w:rsidR="00C5495A" w:rsidRPr="007B4326" w:rsidRDefault="00C5495A" w:rsidP="007B4326">
      <w:pPr>
        <w:ind w:firstLine="360"/>
        <w:rPr>
          <w:rFonts w:ascii="Arial" w:eastAsia="Times New Roman" w:hAnsi="Arial" w:cs="Arial"/>
          <w:sz w:val="20"/>
          <w:szCs w:val="20"/>
        </w:rPr>
      </w:pPr>
      <w:r w:rsidRPr="00011DEA">
        <w:rPr>
          <w:rFonts w:ascii="Arial" w:eastAsia="Times New Roman" w:hAnsi="Arial" w:cs="Arial"/>
          <w:sz w:val="20"/>
          <w:szCs w:val="20"/>
        </w:rPr>
        <w:t>NON-THESIS OPTION: Students completing the Non-Thesis Option must, in the last semester in which all other course requirements are expected to be completed, register for FS 698 (Comprehensive Examination) in order to take a written comprehensive examination prior to graduation in order to complete the program.</w:t>
      </w:r>
    </w:p>
    <w:p w14:paraId="482648E2" w14:textId="00F7EB11" w:rsidR="00C5495A" w:rsidRDefault="00C5495A" w:rsidP="007B6060">
      <w:pPr>
        <w:ind w:firstLine="360"/>
        <w:rPr>
          <w:rFonts w:ascii="Arial" w:hAnsi="Arial" w:cs="Arial"/>
          <w:sz w:val="20"/>
          <w:szCs w:val="20"/>
        </w:rPr>
      </w:pPr>
      <w:r w:rsidRPr="00011DEA">
        <w:rPr>
          <w:rFonts w:ascii="Arial" w:hAnsi="Arial" w:cs="Arial"/>
          <w:sz w:val="20"/>
          <w:szCs w:val="20"/>
        </w:rPr>
        <w:t>THESIS OPTION: In addition to the courses above, students who request and receive permission to complete the Thesis Option must complete a minimum of 6 semester hours of FS 695 (Thesis) and register for FS 699 (Thesis Defense) during the last semester in which all other course requirements are expected to be completed. Thesis students will not be required to take FS 698 (Comprehensive Exam).</w:t>
      </w:r>
    </w:p>
    <w:p w14:paraId="42019330" w14:textId="77777777" w:rsidR="001970F6" w:rsidRPr="00011DEA" w:rsidRDefault="001970F6" w:rsidP="007B6060">
      <w:pPr>
        <w:ind w:firstLine="360"/>
        <w:rPr>
          <w:rFonts w:ascii="Arial" w:hAnsi="Arial" w:cs="Arial"/>
          <w:sz w:val="20"/>
          <w:szCs w:val="20"/>
        </w:rPr>
      </w:pPr>
    </w:p>
    <w:p w14:paraId="4EDBA97E" w14:textId="223FCB77" w:rsidR="00C5495A" w:rsidRPr="00011DEA" w:rsidRDefault="00C5495A" w:rsidP="001970F6">
      <w:pPr>
        <w:pStyle w:val="Heading2"/>
        <w:spacing w:before="44" w:line="338" w:lineRule="auto"/>
        <w:ind w:right="90"/>
        <w:rPr>
          <w:rFonts w:ascii="Arial" w:hAnsi="Arial" w:cs="Arial"/>
        </w:rPr>
      </w:pPr>
      <w:bookmarkStart w:id="123" w:name="_Toc495484122"/>
      <w:r w:rsidRPr="00011DEA">
        <w:rPr>
          <w:rFonts w:ascii="Arial" w:hAnsi="Arial" w:cs="Arial"/>
        </w:rPr>
        <w:t>MASTER OF SCIENCE DEGREE IN GEOSPATIAL SCIENCE ADMISSION</w:t>
      </w:r>
      <w:bookmarkEnd w:id="123"/>
      <w:r w:rsidR="00011DEA" w:rsidRPr="00011DEA">
        <w:rPr>
          <w:rFonts w:ascii="Arial" w:hAnsi="Arial" w:cs="Arial"/>
        </w:rPr>
        <w:fldChar w:fldCharType="begin"/>
      </w:r>
      <w:r w:rsidR="00011DEA" w:rsidRPr="00011DEA">
        <w:rPr>
          <w:rFonts w:ascii="Arial" w:hAnsi="Arial" w:cs="Arial"/>
        </w:rPr>
        <w:instrText xml:space="preserve"> XE "College of Arts and Sciences:</w:instrText>
      </w:r>
      <w:r w:rsidR="00AC1F4D">
        <w:rPr>
          <w:rFonts w:ascii="Arial" w:hAnsi="Arial" w:cs="Arial"/>
        </w:rPr>
        <w:instrText xml:space="preserve"> </w:instrText>
      </w:r>
      <w:r w:rsidR="00011DEA" w:rsidRPr="00011DEA">
        <w:rPr>
          <w:rFonts w:ascii="Arial" w:hAnsi="Arial" w:cs="Arial"/>
        </w:rPr>
        <w:instrText xml:space="preserve">Master of Science Degree in Geospatial Science" </w:instrText>
      </w:r>
      <w:r w:rsidR="00011DEA" w:rsidRPr="00011DEA">
        <w:rPr>
          <w:rFonts w:ascii="Arial" w:hAnsi="Arial" w:cs="Arial"/>
        </w:rPr>
        <w:fldChar w:fldCharType="end"/>
      </w:r>
    </w:p>
    <w:p w14:paraId="5AA6C1D1" w14:textId="4D3C0CEB" w:rsidR="00C5495A" w:rsidRPr="00011DEA" w:rsidRDefault="00C5495A" w:rsidP="001970F6">
      <w:pPr>
        <w:pStyle w:val="BodyText"/>
        <w:spacing w:before="0" w:line="201" w:lineRule="exact"/>
        <w:ind w:left="0" w:right="0"/>
        <w:rPr>
          <w:rFonts w:ascii="Arial" w:hAnsi="Arial" w:cs="Arial"/>
        </w:rPr>
      </w:pPr>
      <w:r w:rsidRPr="00011DEA">
        <w:rPr>
          <w:rFonts w:ascii="Arial" w:hAnsi="Arial" w:cs="Arial"/>
        </w:rPr>
        <w:t>In addition to the general requirements for admission to graduate studies (See</w:t>
      </w:r>
      <w:r w:rsidR="001970F6">
        <w:rPr>
          <w:rFonts w:ascii="Arial" w:hAnsi="Arial" w:cs="Arial"/>
        </w:rPr>
        <w:t xml:space="preserve"> </w:t>
      </w:r>
      <w:r w:rsidRPr="00011DEA">
        <w:rPr>
          <w:rFonts w:ascii="Arial" w:hAnsi="Arial" w:cs="Arial"/>
          <w:w w:val="105"/>
        </w:rPr>
        <w:t>General Regulations and Procedures), admission to the Master of Science degree program in Geospatial Science requires the following:</w:t>
      </w:r>
    </w:p>
    <w:p w14:paraId="4A6647CA" w14:textId="77777777" w:rsidR="00C5495A" w:rsidRPr="001970F6" w:rsidRDefault="00C5495A" w:rsidP="001970F6">
      <w:pPr>
        <w:pStyle w:val="BodyText"/>
        <w:ind w:left="0" w:firstLine="0"/>
        <w:rPr>
          <w:rFonts w:ascii="Arial" w:hAnsi="Arial" w:cs="Arial"/>
          <w:b/>
        </w:rPr>
      </w:pPr>
      <w:r w:rsidRPr="001970F6">
        <w:rPr>
          <w:rFonts w:ascii="Arial" w:hAnsi="Arial" w:cs="Arial"/>
          <w:b/>
          <w:w w:val="105"/>
        </w:rPr>
        <w:t>Unconditional Admission</w:t>
      </w:r>
    </w:p>
    <w:p w14:paraId="50DCFA8E" w14:textId="77777777" w:rsidR="00C5495A" w:rsidRPr="00011DEA" w:rsidRDefault="00C5495A" w:rsidP="0002192F">
      <w:pPr>
        <w:pStyle w:val="ListParagraph"/>
        <w:numPr>
          <w:ilvl w:val="0"/>
          <w:numId w:val="25"/>
        </w:numPr>
        <w:tabs>
          <w:tab w:val="left" w:pos="480"/>
        </w:tabs>
        <w:spacing w:before="54"/>
        <w:rPr>
          <w:rFonts w:ascii="Arial" w:hAnsi="Arial" w:cs="Arial"/>
          <w:sz w:val="20"/>
          <w:szCs w:val="20"/>
        </w:rPr>
      </w:pPr>
      <w:r w:rsidRPr="00011DEA">
        <w:rPr>
          <w:rFonts w:ascii="Arial" w:hAnsi="Arial" w:cs="Arial"/>
          <w:w w:val="105"/>
          <w:sz w:val="20"/>
          <w:szCs w:val="20"/>
        </w:rPr>
        <w:t xml:space="preserve">Preparation: Applicants must hold a bachelor’s or higher degree in an </w:t>
      </w:r>
      <w:r w:rsidRPr="00011DEA">
        <w:rPr>
          <w:rFonts w:ascii="Arial" w:hAnsi="Arial" w:cs="Arial"/>
          <w:spacing w:val="-3"/>
          <w:w w:val="105"/>
          <w:sz w:val="20"/>
          <w:szCs w:val="20"/>
        </w:rPr>
        <w:t>appropriate</w:t>
      </w:r>
      <w:r w:rsidRPr="00011DEA">
        <w:rPr>
          <w:rFonts w:ascii="Arial" w:hAnsi="Arial" w:cs="Arial"/>
          <w:spacing w:val="-9"/>
          <w:w w:val="105"/>
          <w:sz w:val="20"/>
          <w:szCs w:val="20"/>
        </w:rPr>
        <w:t xml:space="preserve"> </w:t>
      </w:r>
      <w:r w:rsidRPr="00011DEA">
        <w:rPr>
          <w:rFonts w:ascii="Arial" w:hAnsi="Arial" w:cs="Arial"/>
          <w:spacing w:val="-3"/>
          <w:w w:val="105"/>
          <w:sz w:val="20"/>
          <w:szCs w:val="20"/>
        </w:rPr>
        <w:t>field</w:t>
      </w:r>
      <w:r w:rsidRPr="00011DEA">
        <w:rPr>
          <w:rFonts w:ascii="Arial" w:hAnsi="Arial" w:cs="Arial"/>
          <w:spacing w:val="-9"/>
          <w:w w:val="105"/>
          <w:sz w:val="20"/>
          <w:szCs w:val="20"/>
        </w:rPr>
        <w:t xml:space="preserve"> </w:t>
      </w:r>
      <w:r w:rsidRPr="00011DEA">
        <w:rPr>
          <w:rFonts w:ascii="Arial" w:hAnsi="Arial" w:cs="Arial"/>
          <w:w w:val="105"/>
          <w:sz w:val="20"/>
          <w:szCs w:val="20"/>
        </w:rPr>
        <w:t>of</w:t>
      </w:r>
      <w:r w:rsidRPr="00011DEA">
        <w:rPr>
          <w:rFonts w:ascii="Arial" w:hAnsi="Arial" w:cs="Arial"/>
          <w:spacing w:val="-9"/>
          <w:w w:val="105"/>
          <w:sz w:val="20"/>
          <w:szCs w:val="20"/>
        </w:rPr>
        <w:t xml:space="preserve"> </w:t>
      </w:r>
      <w:r w:rsidRPr="00011DEA">
        <w:rPr>
          <w:rFonts w:ascii="Arial" w:hAnsi="Arial" w:cs="Arial"/>
          <w:spacing w:val="-3"/>
          <w:w w:val="105"/>
          <w:sz w:val="20"/>
          <w:szCs w:val="20"/>
        </w:rPr>
        <w:t>study</w:t>
      </w:r>
      <w:r w:rsidRPr="00011DEA">
        <w:rPr>
          <w:rFonts w:ascii="Arial" w:hAnsi="Arial" w:cs="Arial"/>
          <w:spacing w:val="-9"/>
          <w:w w:val="105"/>
          <w:sz w:val="20"/>
          <w:szCs w:val="20"/>
        </w:rPr>
        <w:t xml:space="preserve"> </w:t>
      </w:r>
      <w:r w:rsidRPr="00011DEA">
        <w:rPr>
          <w:rFonts w:ascii="Arial" w:hAnsi="Arial" w:cs="Arial"/>
          <w:spacing w:val="-3"/>
          <w:w w:val="105"/>
          <w:sz w:val="20"/>
          <w:szCs w:val="20"/>
        </w:rPr>
        <w:t>from</w:t>
      </w:r>
      <w:r w:rsidRPr="00011DEA">
        <w:rPr>
          <w:rFonts w:ascii="Arial" w:hAnsi="Arial" w:cs="Arial"/>
          <w:spacing w:val="-9"/>
          <w:w w:val="105"/>
          <w:sz w:val="20"/>
          <w:szCs w:val="20"/>
        </w:rPr>
        <w:t xml:space="preserve"> </w:t>
      </w:r>
      <w:r w:rsidRPr="00011DEA">
        <w:rPr>
          <w:rFonts w:ascii="Arial" w:hAnsi="Arial" w:cs="Arial"/>
          <w:w w:val="105"/>
          <w:sz w:val="20"/>
          <w:szCs w:val="20"/>
        </w:rPr>
        <w:t>an</w:t>
      </w:r>
      <w:r w:rsidRPr="00011DEA">
        <w:rPr>
          <w:rFonts w:ascii="Arial" w:hAnsi="Arial" w:cs="Arial"/>
          <w:spacing w:val="-9"/>
          <w:w w:val="105"/>
          <w:sz w:val="20"/>
          <w:szCs w:val="20"/>
        </w:rPr>
        <w:t xml:space="preserve"> </w:t>
      </w:r>
      <w:r w:rsidRPr="00011DEA">
        <w:rPr>
          <w:rFonts w:ascii="Arial" w:hAnsi="Arial" w:cs="Arial"/>
          <w:spacing w:val="-3"/>
          <w:w w:val="105"/>
          <w:sz w:val="20"/>
          <w:szCs w:val="20"/>
        </w:rPr>
        <w:t>accredited</w:t>
      </w:r>
      <w:r w:rsidRPr="00011DEA">
        <w:rPr>
          <w:rFonts w:ascii="Arial" w:hAnsi="Arial" w:cs="Arial"/>
          <w:spacing w:val="-9"/>
          <w:w w:val="105"/>
          <w:sz w:val="20"/>
          <w:szCs w:val="20"/>
        </w:rPr>
        <w:t xml:space="preserve"> </w:t>
      </w:r>
      <w:r w:rsidRPr="00011DEA">
        <w:rPr>
          <w:rFonts w:ascii="Arial" w:hAnsi="Arial" w:cs="Arial"/>
          <w:spacing w:val="-3"/>
          <w:w w:val="105"/>
          <w:sz w:val="20"/>
          <w:szCs w:val="20"/>
        </w:rPr>
        <w:t>institution</w:t>
      </w:r>
      <w:r w:rsidRPr="00011DEA">
        <w:rPr>
          <w:rFonts w:ascii="Arial" w:hAnsi="Arial" w:cs="Arial"/>
          <w:spacing w:val="-9"/>
          <w:w w:val="105"/>
          <w:sz w:val="20"/>
          <w:szCs w:val="20"/>
        </w:rPr>
        <w:t xml:space="preserve"> </w:t>
      </w:r>
      <w:r w:rsidRPr="00011DEA">
        <w:rPr>
          <w:rFonts w:ascii="Arial" w:hAnsi="Arial" w:cs="Arial"/>
          <w:w w:val="105"/>
          <w:sz w:val="20"/>
          <w:szCs w:val="20"/>
        </w:rPr>
        <w:t>or</w:t>
      </w:r>
      <w:r w:rsidRPr="00011DEA">
        <w:rPr>
          <w:rFonts w:ascii="Arial" w:hAnsi="Arial" w:cs="Arial"/>
          <w:spacing w:val="-9"/>
          <w:w w:val="105"/>
          <w:sz w:val="20"/>
          <w:szCs w:val="20"/>
        </w:rPr>
        <w:t xml:space="preserve"> </w:t>
      </w:r>
      <w:r w:rsidRPr="00011DEA">
        <w:rPr>
          <w:rFonts w:ascii="Arial" w:hAnsi="Arial" w:cs="Arial"/>
          <w:spacing w:val="-3"/>
          <w:w w:val="105"/>
          <w:sz w:val="20"/>
          <w:szCs w:val="20"/>
        </w:rPr>
        <w:t>complete</w:t>
      </w:r>
      <w:r w:rsidRPr="00011DEA">
        <w:rPr>
          <w:rFonts w:ascii="Arial" w:hAnsi="Arial" w:cs="Arial"/>
          <w:spacing w:val="-9"/>
          <w:w w:val="105"/>
          <w:sz w:val="20"/>
          <w:szCs w:val="20"/>
        </w:rPr>
        <w:t xml:space="preserve"> </w:t>
      </w:r>
      <w:r w:rsidRPr="00011DEA">
        <w:rPr>
          <w:rFonts w:ascii="Arial" w:hAnsi="Arial" w:cs="Arial"/>
          <w:spacing w:val="-3"/>
          <w:w w:val="105"/>
          <w:sz w:val="20"/>
          <w:szCs w:val="20"/>
        </w:rPr>
        <w:t xml:space="preserve">coursework </w:t>
      </w:r>
      <w:r w:rsidRPr="00011DEA">
        <w:rPr>
          <w:rFonts w:ascii="Arial" w:hAnsi="Arial" w:cs="Arial"/>
          <w:w w:val="105"/>
          <w:sz w:val="20"/>
          <w:szCs w:val="20"/>
        </w:rPr>
        <w:t>that will meet this requirement as determined by the Graduate Admissions Committee.</w:t>
      </w:r>
    </w:p>
    <w:p w14:paraId="48850230" w14:textId="77777777" w:rsidR="00C5495A" w:rsidRPr="00011DEA" w:rsidRDefault="00C5495A" w:rsidP="0002192F">
      <w:pPr>
        <w:pStyle w:val="ListParagraph"/>
        <w:numPr>
          <w:ilvl w:val="0"/>
          <w:numId w:val="25"/>
        </w:numPr>
        <w:tabs>
          <w:tab w:val="left" w:pos="480"/>
        </w:tabs>
        <w:rPr>
          <w:rFonts w:ascii="Arial" w:hAnsi="Arial" w:cs="Arial"/>
          <w:sz w:val="20"/>
          <w:szCs w:val="20"/>
        </w:rPr>
      </w:pPr>
      <w:r w:rsidRPr="00011DEA">
        <w:rPr>
          <w:rFonts w:ascii="Arial" w:hAnsi="Arial" w:cs="Arial"/>
          <w:w w:val="105"/>
          <w:sz w:val="20"/>
          <w:szCs w:val="20"/>
        </w:rPr>
        <w:t>Scholastic Achievement: Applicants must possess a minimum of a 3.0 grade point</w:t>
      </w:r>
      <w:r w:rsidRPr="00011DEA">
        <w:rPr>
          <w:rFonts w:ascii="Arial" w:hAnsi="Arial" w:cs="Arial"/>
          <w:spacing w:val="-8"/>
          <w:w w:val="105"/>
          <w:sz w:val="20"/>
          <w:szCs w:val="20"/>
        </w:rPr>
        <w:t xml:space="preserve"> </w:t>
      </w:r>
      <w:r w:rsidRPr="00011DEA">
        <w:rPr>
          <w:rFonts w:ascii="Arial" w:hAnsi="Arial" w:cs="Arial"/>
          <w:w w:val="105"/>
          <w:sz w:val="20"/>
          <w:szCs w:val="20"/>
        </w:rPr>
        <w:t>average</w:t>
      </w:r>
      <w:r w:rsidRPr="00011DEA">
        <w:rPr>
          <w:rFonts w:ascii="Arial" w:hAnsi="Arial" w:cs="Arial"/>
          <w:spacing w:val="-8"/>
          <w:w w:val="105"/>
          <w:sz w:val="20"/>
          <w:szCs w:val="20"/>
        </w:rPr>
        <w:t xml:space="preserve"> </w:t>
      </w:r>
      <w:r w:rsidRPr="00011DEA">
        <w:rPr>
          <w:rFonts w:ascii="Arial" w:hAnsi="Arial" w:cs="Arial"/>
          <w:w w:val="105"/>
          <w:sz w:val="20"/>
          <w:szCs w:val="20"/>
        </w:rPr>
        <w:t>on</w:t>
      </w:r>
      <w:r w:rsidRPr="00011DEA">
        <w:rPr>
          <w:rFonts w:ascii="Arial" w:hAnsi="Arial" w:cs="Arial"/>
          <w:spacing w:val="-8"/>
          <w:w w:val="105"/>
          <w:sz w:val="20"/>
          <w:szCs w:val="20"/>
        </w:rPr>
        <w:t xml:space="preserve"> </w:t>
      </w:r>
      <w:r w:rsidRPr="00011DEA">
        <w:rPr>
          <w:rFonts w:ascii="Arial" w:hAnsi="Arial" w:cs="Arial"/>
          <w:w w:val="105"/>
          <w:sz w:val="20"/>
          <w:szCs w:val="20"/>
        </w:rPr>
        <w:t>a</w:t>
      </w:r>
      <w:r w:rsidRPr="00011DEA">
        <w:rPr>
          <w:rFonts w:ascii="Arial" w:hAnsi="Arial" w:cs="Arial"/>
          <w:spacing w:val="-8"/>
          <w:w w:val="105"/>
          <w:sz w:val="20"/>
          <w:szCs w:val="20"/>
        </w:rPr>
        <w:t xml:space="preserve"> </w:t>
      </w:r>
      <w:r w:rsidRPr="00011DEA">
        <w:rPr>
          <w:rFonts w:ascii="Arial" w:hAnsi="Arial" w:cs="Arial"/>
          <w:w w:val="105"/>
          <w:sz w:val="20"/>
          <w:szCs w:val="20"/>
        </w:rPr>
        <w:t>4.0</w:t>
      </w:r>
      <w:r w:rsidRPr="00011DEA">
        <w:rPr>
          <w:rFonts w:ascii="Arial" w:hAnsi="Arial" w:cs="Arial"/>
          <w:spacing w:val="-8"/>
          <w:w w:val="105"/>
          <w:sz w:val="20"/>
          <w:szCs w:val="20"/>
        </w:rPr>
        <w:t xml:space="preserve"> </w:t>
      </w:r>
      <w:r w:rsidRPr="00011DEA">
        <w:rPr>
          <w:rFonts w:ascii="Arial" w:hAnsi="Arial" w:cs="Arial"/>
          <w:w w:val="105"/>
          <w:sz w:val="20"/>
          <w:szCs w:val="20"/>
        </w:rPr>
        <w:t>scale</w:t>
      </w:r>
      <w:r w:rsidRPr="00011DEA">
        <w:rPr>
          <w:rFonts w:ascii="Arial" w:hAnsi="Arial" w:cs="Arial"/>
          <w:spacing w:val="-8"/>
          <w:w w:val="105"/>
          <w:sz w:val="20"/>
          <w:szCs w:val="20"/>
        </w:rPr>
        <w:t xml:space="preserve"> </w:t>
      </w:r>
      <w:r w:rsidRPr="00011DEA">
        <w:rPr>
          <w:rFonts w:ascii="Arial" w:hAnsi="Arial" w:cs="Arial"/>
          <w:w w:val="105"/>
          <w:sz w:val="20"/>
          <w:szCs w:val="20"/>
        </w:rPr>
        <w:t>in</w:t>
      </w:r>
      <w:r w:rsidRPr="00011DEA">
        <w:rPr>
          <w:rFonts w:ascii="Arial" w:hAnsi="Arial" w:cs="Arial"/>
          <w:spacing w:val="-8"/>
          <w:w w:val="105"/>
          <w:sz w:val="20"/>
          <w:szCs w:val="20"/>
        </w:rPr>
        <w:t xml:space="preserve"> </w:t>
      </w:r>
      <w:r w:rsidRPr="00011DEA">
        <w:rPr>
          <w:rFonts w:ascii="Arial" w:hAnsi="Arial" w:cs="Arial"/>
          <w:w w:val="105"/>
          <w:sz w:val="20"/>
          <w:szCs w:val="20"/>
        </w:rPr>
        <w:t>the</w:t>
      </w:r>
      <w:r w:rsidRPr="00011DEA">
        <w:rPr>
          <w:rFonts w:ascii="Arial" w:hAnsi="Arial" w:cs="Arial"/>
          <w:spacing w:val="-8"/>
          <w:w w:val="105"/>
          <w:sz w:val="20"/>
          <w:szCs w:val="20"/>
        </w:rPr>
        <w:t xml:space="preserve"> </w:t>
      </w:r>
      <w:r w:rsidRPr="00011DEA">
        <w:rPr>
          <w:rFonts w:ascii="Arial" w:hAnsi="Arial" w:cs="Arial"/>
          <w:w w:val="105"/>
          <w:sz w:val="20"/>
          <w:szCs w:val="20"/>
        </w:rPr>
        <w:t>last</w:t>
      </w:r>
      <w:r w:rsidRPr="00011DEA">
        <w:rPr>
          <w:rFonts w:ascii="Arial" w:hAnsi="Arial" w:cs="Arial"/>
          <w:spacing w:val="-8"/>
          <w:w w:val="105"/>
          <w:sz w:val="20"/>
          <w:szCs w:val="20"/>
        </w:rPr>
        <w:t xml:space="preserve"> </w:t>
      </w:r>
      <w:r w:rsidRPr="00011DEA">
        <w:rPr>
          <w:rFonts w:ascii="Arial" w:hAnsi="Arial" w:cs="Arial"/>
          <w:w w:val="105"/>
          <w:sz w:val="20"/>
          <w:szCs w:val="20"/>
        </w:rPr>
        <w:t>two</w:t>
      </w:r>
      <w:r w:rsidRPr="00011DEA">
        <w:rPr>
          <w:rFonts w:ascii="Arial" w:hAnsi="Arial" w:cs="Arial"/>
          <w:spacing w:val="-8"/>
          <w:w w:val="105"/>
          <w:sz w:val="20"/>
          <w:szCs w:val="20"/>
        </w:rPr>
        <w:t xml:space="preserve"> </w:t>
      </w:r>
      <w:r w:rsidRPr="00011DEA">
        <w:rPr>
          <w:rFonts w:ascii="Arial" w:hAnsi="Arial" w:cs="Arial"/>
          <w:w w:val="105"/>
          <w:sz w:val="20"/>
          <w:szCs w:val="20"/>
        </w:rPr>
        <w:t>years</w:t>
      </w:r>
      <w:r w:rsidRPr="00011DEA">
        <w:rPr>
          <w:rFonts w:ascii="Arial" w:hAnsi="Arial" w:cs="Arial"/>
          <w:spacing w:val="-8"/>
          <w:w w:val="105"/>
          <w:sz w:val="20"/>
          <w:szCs w:val="20"/>
        </w:rPr>
        <w:t xml:space="preserve"> </w:t>
      </w:r>
      <w:r w:rsidRPr="00011DEA">
        <w:rPr>
          <w:rFonts w:ascii="Arial" w:hAnsi="Arial" w:cs="Arial"/>
          <w:w w:val="105"/>
          <w:sz w:val="20"/>
          <w:szCs w:val="20"/>
        </w:rPr>
        <w:t>of</w:t>
      </w:r>
      <w:r w:rsidRPr="00011DEA">
        <w:rPr>
          <w:rFonts w:ascii="Arial" w:hAnsi="Arial" w:cs="Arial"/>
          <w:spacing w:val="-8"/>
          <w:w w:val="105"/>
          <w:sz w:val="20"/>
          <w:szCs w:val="20"/>
        </w:rPr>
        <w:t xml:space="preserve"> </w:t>
      </w:r>
      <w:r w:rsidRPr="00011DEA">
        <w:rPr>
          <w:rFonts w:ascii="Arial" w:hAnsi="Arial" w:cs="Arial"/>
          <w:w w:val="105"/>
          <w:sz w:val="20"/>
          <w:szCs w:val="20"/>
        </w:rPr>
        <w:t>undergraduate</w:t>
      </w:r>
      <w:r w:rsidRPr="00011DEA">
        <w:rPr>
          <w:rFonts w:ascii="Arial" w:hAnsi="Arial" w:cs="Arial"/>
          <w:spacing w:val="-8"/>
          <w:w w:val="105"/>
          <w:sz w:val="20"/>
          <w:szCs w:val="20"/>
        </w:rPr>
        <w:t xml:space="preserve"> </w:t>
      </w:r>
      <w:r w:rsidRPr="00011DEA">
        <w:rPr>
          <w:rFonts w:ascii="Arial" w:hAnsi="Arial" w:cs="Arial"/>
          <w:w w:val="105"/>
          <w:sz w:val="20"/>
          <w:szCs w:val="20"/>
        </w:rPr>
        <w:t>work</w:t>
      </w:r>
      <w:r w:rsidRPr="00011DEA">
        <w:rPr>
          <w:rFonts w:ascii="Arial" w:hAnsi="Arial" w:cs="Arial"/>
          <w:spacing w:val="-8"/>
          <w:w w:val="105"/>
          <w:sz w:val="20"/>
          <w:szCs w:val="20"/>
        </w:rPr>
        <w:t xml:space="preserve"> </w:t>
      </w:r>
      <w:r w:rsidRPr="00011DEA">
        <w:rPr>
          <w:rFonts w:ascii="Arial" w:hAnsi="Arial" w:cs="Arial"/>
          <w:w w:val="105"/>
          <w:sz w:val="20"/>
          <w:szCs w:val="20"/>
        </w:rPr>
        <w:t>and</w:t>
      </w:r>
      <w:r w:rsidRPr="00011DEA">
        <w:rPr>
          <w:rFonts w:ascii="Arial" w:hAnsi="Arial" w:cs="Arial"/>
          <w:spacing w:val="-8"/>
          <w:w w:val="105"/>
          <w:sz w:val="20"/>
          <w:szCs w:val="20"/>
        </w:rPr>
        <w:t xml:space="preserve"> </w:t>
      </w:r>
      <w:r w:rsidRPr="00011DEA">
        <w:rPr>
          <w:rFonts w:ascii="Arial" w:hAnsi="Arial" w:cs="Arial"/>
          <w:w w:val="105"/>
          <w:sz w:val="20"/>
          <w:szCs w:val="20"/>
        </w:rPr>
        <w:t>in all previous graduate work (if</w:t>
      </w:r>
      <w:r w:rsidRPr="00011DEA">
        <w:rPr>
          <w:rFonts w:ascii="Arial" w:hAnsi="Arial" w:cs="Arial"/>
          <w:spacing w:val="-2"/>
          <w:w w:val="105"/>
          <w:sz w:val="20"/>
          <w:szCs w:val="20"/>
        </w:rPr>
        <w:t xml:space="preserve"> </w:t>
      </w:r>
      <w:r w:rsidRPr="00011DEA">
        <w:rPr>
          <w:rFonts w:ascii="Arial" w:hAnsi="Arial" w:cs="Arial"/>
          <w:w w:val="105"/>
          <w:sz w:val="20"/>
          <w:szCs w:val="20"/>
        </w:rPr>
        <w:t>any).</w:t>
      </w:r>
    </w:p>
    <w:p w14:paraId="31B1B4CB" w14:textId="77777777" w:rsidR="00C5495A" w:rsidRPr="00011DEA" w:rsidRDefault="00C5495A" w:rsidP="0002192F">
      <w:pPr>
        <w:pStyle w:val="ListParagraph"/>
        <w:numPr>
          <w:ilvl w:val="0"/>
          <w:numId w:val="25"/>
        </w:numPr>
        <w:tabs>
          <w:tab w:val="left" w:pos="480"/>
        </w:tabs>
        <w:ind w:right="118"/>
        <w:rPr>
          <w:rFonts w:ascii="Arial" w:hAnsi="Arial" w:cs="Arial"/>
          <w:sz w:val="20"/>
          <w:szCs w:val="20"/>
        </w:rPr>
      </w:pPr>
      <w:r w:rsidRPr="00011DEA">
        <w:rPr>
          <w:rFonts w:ascii="Arial" w:hAnsi="Arial" w:cs="Arial"/>
          <w:spacing w:val="-4"/>
          <w:w w:val="105"/>
          <w:sz w:val="20"/>
          <w:szCs w:val="20"/>
        </w:rPr>
        <w:t xml:space="preserve">Test </w:t>
      </w:r>
      <w:r w:rsidRPr="00011DEA">
        <w:rPr>
          <w:rFonts w:ascii="Arial" w:hAnsi="Arial" w:cs="Arial"/>
          <w:w w:val="105"/>
          <w:sz w:val="20"/>
          <w:szCs w:val="20"/>
        </w:rPr>
        <w:t xml:space="preserve">Scores: Applicants must have a combined score of at least 290 on the </w:t>
      </w:r>
      <w:r w:rsidRPr="00011DEA">
        <w:rPr>
          <w:rFonts w:ascii="Arial" w:hAnsi="Arial" w:cs="Arial"/>
          <w:spacing w:val="-3"/>
          <w:w w:val="105"/>
          <w:sz w:val="20"/>
          <w:szCs w:val="20"/>
        </w:rPr>
        <w:t xml:space="preserve">Verbal </w:t>
      </w:r>
      <w:r w:rsidRPr="00011DEA">
        <w:rPr>
          <w:rFonts w:ascii="Arial" w:hAnsi="Arial" w:cs="Arial"/>
          <w:w w:val="105"/>
          <w:sz w:val="20"/>
          <w:szCs w:val="20"/>
        </w:rPr>
        <w:t>and Quantitative sections of the Graduate Record Exam</w:t>
      </w:r>
      <w:r w:rsidRPr="00011DEA">
        <w:rPr>
          <w:rFonts w:ascii="Arial" w:hAnsi="Arial" w:cs="Arial"/>
          <w:spacing w:val="43"/>
          <w:w w:val="105"/>
          <w:sz w:val="20"/>
          <w:szCs w:val="20"/>
        </w:rPr>
        <w:t xml:space="preserve"> </w:t>
      </w:r>
      <w:r w:rsidRPr="00011DEA">
        <w:rPr>
          <w:rFonts w:ascii="Arial" w:hAnsi="Arial" w:cs="Arial"/>
          <w:w w:val="105"/>
          <w:sz w:val="20"/>
          <w:szCs w:val="20"/>
        </w:rPr>
        <w:t>(GRE).</w:t>
      </w:r>
    </w:p>
    <w:p w14:paraId="0971A2EC" w14:textId="77777777" w:rsidR="00C5495A" w:rsidRPr="00011DEA" w:rsidRDefault="00C5495A" w:rsidP="0002192F">
      <w:pPr>
        <w:pStyle w:val="ListParagraph"/>
        <w:numPr>
          <w:ilvl w:val="0"/>
          <w:numId w:val="25"/>
        </w:numPr>
        <w:tabs>
          <w:tab w:val="left" w:pos="480"/>
        </w:tabs>
        <w:rPr>
          <w:rFonts w:ascii="Arial" w:hAnsi="Arial" w:cs="Arial"/>
          <w:sz w:val="20"/>
          <w:szCs w:val="20"/>
        </w:rPr>
      </w:pPr>
      <w:r w:rsidRPr="00011DEA">
        <w:rPr>
          <w:rFonts w:ascii="Arial" w:hAnsi="Arial" w:cs="Arial"/>
          <w:w w:val="105"/>
          <w:sz w:val="20"/>
          <w:szCs w:val="20"/>
        </w:rPr>
        <w:t>Letters of Recommendation: Applicants must submit three letters of recommendation</w:t>
      </w:r>
      <w:r w:rsidRPr="00011DEA">
        <w:rPr>
          <w:rFonts w:ascii="Arial" w:hAnsi="Arial" w:cs="Arial"/>
          <w:spacing w:val="-4"/>
          <w:w w:val="105"/>
          <w:sz w:val="20"/>
          <w:szCs w:val="20"/>
        </w:rPr>
        <w:t xml:space="preserve"> </w:t>
      </w:r>
      <w:r w:rsidRPr="00011DEA">
        <w:rPr>
          <w:rFonts w:ascii="Arial" w:hAnsi="Arial" w:cs="Arial"/>
          <w:w w:val="105"/>
          <w:sz w:val="20"/>
          <w:szCs w:val="20"/>
        </w:rPr>
        <w:t>from</w:t>
      </w:r>
      <w:r w:rsidRPr="00011DEA">
        <w:rPr>
          <w:rFonts w:ascii="Arial" w:hAnsi="Arial" w:cs="Arial"/>
          <w:spacing w:val="-4"/>
          <w:w w:val="105"/>
          <w:sz w:val="20"/>
          <w:szCs w:val="20"/>
        </w:rPr>
        <w:t xml:space="preserve"> </w:t>
      </w:r>
      <w:r w:rsidRPr="00011DEA">
        <w:rPr>
          <w:rFonts w:ascii="Arial" w:hAnsi="Arial" w:cs="Arial"/>
          <w:w w:val="105"/>
          <w:sz w:val="20"/>
          <w:szCs w:val="20"/>
        </w:rPr>
        <w:t>academic</w:t>
      </w:r>
      <w:r w:rsidRPr="00011DEA">
        <w:rPr>
          <w:rFonts w:ascii="Arial" w:hAnsi="Arial" w:cs="Arial"/>
          <w:spacing w:val="-4"/>
          <w:w w:val="105"/>
          <w:sz w:val="20"/>
          <w:szCs w:val="20"/>
        </w:rPr>
        <w:t xml:space="preserve"> </w:t>
      </w:r>
      <w:r w:rsidRPr="00011DEA">
        <w:rPr>
          <w:rFonts w:ascii="Arial" w:hAnsi="Arial" w:cs="Arial"/>
          <w:w w:val="105"/>
          <w:sz w:val="20"/>
          <w:szCs w:val="20"/>
        </w:rPr>
        <w:t>or</w:t>
      </w:r>
      <w:r w:rsidRPr="00011DEA">
        <w:rPr>
          <w:rFonts w:ascii="Arial" w:hAnsi="Arial" w:cs="Arial"/>
          <w:spacing w:val="-4"/>
          <w:w w:val="105"/>
          <w:sz w:val="20"/>
          <w:szCs w:val="20"/>
        </w:rPr>
        <w:t xml:space="preserve"> </w:t>
      </w:r>
      <w:r w:rsidRPr="00011DEA">
        <w:rPr>
          <w:rFonts w:ascii="Arial" w:hAnsi="Arial" w:cs="Arial"/>
          <w:w w:val="105"/>
          <w:sz w:val="20"/>
          <w:szCs w:val="20"/>
        </w:rPr>
        <w:t>professional</w:t>
      </w:r>
      <w:r w:rsidRPr="00011DEA">
        <w:rPr>
          <w:rFonts w:ascii="Arial" w:hAnsi="Arial" w:cs="Arial"/>
          <w:spacing w:val="-4"/>
          <w:w w:val="105"/>
          <w:sz w:val="20"/>
          <w:szCs w:val="20"/>
        </w:rPr>
        <w:t xml:space="preserve"> </w:t>
      </w:r>
      <w:r w:rsidRPr="00011DEA">
        <w:rPr>
          <w:rFonts w:ascii="Arial" w:hAnsi="Arial" w:cs="Arial"/>
          <w:w w:val="105"/>
          <w:sz w:val="20"/>
          <w:szCs w:val="20"/>
        </w:rPr>
        <w:t>sources.</w:t>
      </w:r>
      <w:r w:rsidRPr="00011DEA">
        <w:rPr>
          <w:rFonts w:ascii="Arial" w:hAnsi="Arial" w:cs="Arial"/>
          <w:spacing w:val="-10"/>
          <w:w w:val="105"/>
          <w:sz w:val="20"/>
          <w:szCs w:val="20"/>
        </w:rPr>
        <w:t xml:space="preserve"> </w:t>
      </w:r>
      <w:r w:rsidRPr="00011DEA">
        <w:rPr>
          <w:rFonts w:ascii="Arial" w:hAnsi="Arial" w:cs="Arial"/>
          <w:w w:val="105"/>
          <w:sz w:val="20"/>
          <w:szCs w:val="20"/>
        </w:rPr>
        <w:t>At</w:t>
      </w:r>
      <w:r w:rsidRPr="00011DEA">
        <w:rPr>
          <w:rFonts w:ascii="Arial" w:hAnsi="Arial" w:cs="Arial"/>
          <w:spacing w:val="-4"/>
          <w:w w:val="105"/>
          <w:sz w:val="20"/>
          <w:szCs w:val="20"/>
        </w:rPr>
        <w:t xml:space="preserve"> </w:t>
      </w:r>
      <w:r w:rsidRPr="00011DEA">
        <w:rPr>
          <w:rFonts w:ascii="Arial" w:hAnsi="Arial" w:cs="Arial"/>
          <w:w w:val="105"/>
          <w:sz w:val="20"/>
          <w:szCs w:val="20"/>
        </w:rPr>
        <w:t>least</w:t>
      </w:r>
      <w:r w:rsidRPr="00011DEA">
        <w:rPr>
          <w:rFonts w:ascii="Arial" w:hAnsi="Arial" w:cs="Arial"/>
          <w:spacing w:val="-4"/>
          <w:w w:val="105"/>
          <w:sz w:val="20"/>
          <w:szCs w:val="20"/>
        </w:rPr>
        <w:t xml:space="preserve"> </w:t>
      </w:r>
      <w:r w:rsidRPr="00011DEA">
        <w:rPr>
          <w:rFonts w:ascii="Arial" w:hAnsi="Arial" w:cs="Arial"/>
          <w:w w:val="105"/>
          <w:sz w:val="20"/>
          <w:szCs w:val="20"/>
        </w:rPr>
        <w:t>one</w:t>
      </w:r>
      <w:r w:rsidRPr="00011DEA">
        <w:rPr>
          <w:rFonts w:ascii="Arial" w:hAnsi="Arial" w:cs="Arial"/>
          <w:spacing w:val="-4"/>
          <w:w w:val="105"/>
          <w:sz w:val="20"/>
          <w:szCs w:val="20"/>
        </w:rPr>
        <w:t xml:space="preserve"> </w:t>
      </w:r>
      <w:r w:rsidRPr="00011DEA">
        <w:rPr>
          <w:rFonts w:ascii="Arial" w:hAnsi="Arial" w:cs="Arial"/>
          <w:w w:val="105"/>
          <w:sz w:val="20"/>
          <w:szCs w:val="20"/>
        </w:rPr>
        <w:t>letter</w:t>
      </w:r>
      <w:r w:rsidRPr="00011DEA">
        <w:rPr>
          <w:rFonts w:ascii="Arial" w:hAnsi="Arial" w:cs="Arial"/>
          <w:spacing w:val="-4"/>
          <w:w w:val="105"/>
          <w:sz w:val="20"/>
          <w:szCs w:val="20"/>
        </w:rPr>
        <w:t xml:space="preserve"> </w:t>
      </w:r>
      <w:r w:rsidRPr="00011DEA">
        <w:rPr>
          <w:rFonts w:ascii="Arial" w:hAnsi="Arial" w:cs="Arial"/>
          <w:w w:val="105"/>
          <w:sz w:val="20"/>
          <w:szCs w:val="20"/>
        </w:rPr>
        <w:t xml:space="preserve">of recommendation must be provided by a faculty member from the </w:t>
      </w:r>
      <w:r w:rsidRPr="00011DEA">
        <w:rPr>
          <w:rFonts w:ascii="Arial" w:hAnsi="Arial" w:cs="Arial"/>
          <w:spacing w:val="-3"/>
          <w:w w:val="105"/>
          <w:sz w:val="20"/>
          <w:szCs w:val="20"/>
        </w:rPr>
        <w:t xml:space="preserve">applicant’s </w:t>
      </w:r>
      <w:r w:rsidRPr="00011DEA">
        <w:rPr>
          <w:rFonts w:ascii="Arial" w:hAnsi="Arial" w:cs="Arial"/>
          <w:w w:val="105"/>
          <w:sz w:val="20"/>
          <w:szCs w:val="20"/>
        </w:rPr>
        <w:t>prior</w:t>
      </w:r>
      <w:r w:rsidRPr="00011DEA">
        <w:rPr>
          <w:rFonts w:ascii="Arial" w:hAnsi="Arial" w:cs="Arial"/>
          <w:spacing w:val="-19"/>
          <w:w w:val="105"/>
          <w:sz w:val="20"/>
          <w:szCs w:val="20"/>
        </w:rPr>
        <w:t xml:space="preserve"> </w:t>
      </w:r>
      <w:r w:rsidRPr="00011DEA">
        <w:rPr>
          <w:rFonts w:ascii="Arial" w:hAnsi="Arial" w:cs="Arial"/>
          <w:w w:val="105"/>
          <w:sz w:val="20"/>
          <w:szCs w:val="20"/>
        </w:rPr>
        <w:t>undergraduate</w:t>
      </w:r>
      <w:r w:rsidRPr="00011DEA">
        <w:rPr>
          <w:rFonts w:ascii="Arial" w:hAnsi="Arial" w:cs="Arial"/>
          <w:spacing w:val="-19"/>
          <w:w w:val="105"/>
          <w:sz w:val="20"/>
          <w:szCs w:val="20"/>
        </w:rPr>
        <w:t xml:space="preserve"> </w:t>
      </w:r>
      <w:r w:rsidRPr="00011DEA">
        <w:rPr>
          <w:rFonts w:ascii="Arial" w:hAnsi="Arial" w:cs="Arial"/>
          <w:w w:val="105"/>
          <w:sz w:val="20"/>
          <w:szCs w:val="20"/>
        </w:rPr>
        <w:t>or</w:t>
      </w:r>
      <w:r w:rsidRPr="00011DEA">
        <w:rPr>
          <w:rFonts w:ascii="Arial" w:hAnsi="Arial" w:cs="Arial"/>
          <w:spacing w:val="-19"/>
          <w:w w:val="105"/>
          <w:sz w:val="20"/>
          <w:szCs w:val="20"/>
        </w:rPr>
        <w:t xml:space="preserve"> </w:t>
      </w:r>
      <w:r w:rsidRPr="00011DEA">
        <w:rPr>
          <w:rFonts w:ascii="Arial" w:hAnsi="Arial" w:cs="Arial"/>
          <w:w w:val="105"/>
          <w:sz w:val="20"/>
          <w:szCs w:val="20"/>
        </w:rPr>
        <w:t>graduate</w:t>
      </w:r>
      <w:r w:rsidRPr="00011DEA">
        <w:rPr>
          <w:rFonts w:ascii="Arial" w:hAnsi="Arial" w:cs="Arial"/>
          <w:spacing w:val="-19"/>
          <w:w w:val="105"/>
          <w:sz w:val="20"/>
          <w:szCs w:val="20"/>
        </w:rPr>
        <w:t xml:space="preserve"> </w:t>
      </w:r>
      <w:r w:rsidRPr="00011DEA">
        <w:rPr>
          <w:rFonts w:ascii="Arial" w:hAnsi="Arial" w:cs="Arial"/>
          <w:w w:val="105"/>
          <w:sz w:val="20"/>
          <w:szCs w:val="20"/>
        </w:rPr>
        <w:t>program.</w:t>
      </w:r>
    </w:p>
    <w:p w14:paraId="6783DCAC" w14:textId="77777777" w:rsidR="00C5495A" w:rsidRPr="00011DEA" w:rsidRDefault="00C5495A" w:rsidP="0002192F">
      <w:pPr>
        <w:pStyle w:val="ListParagraph"/>
        <w:numPr>
          <w:ilvl w:val="0"/>
          <w:numId w:val="25"/>
        </w:numPr>
        <w:tabs>
          <w:tab w:val="left" w:pos="480"/>
        </w:tabs>
        <w:rPr>
          <w:rFonts w:ascii="Arial" w:hAnsi="Arial" w:cs="Arial"/>
          <w:sz w:val="20"/>
          <w:szCs w:val="20"/>
        </w:rPr>
      </w:pPr>
      <w:r w:rsidRPr="00011DEA">
        <w:rPr>
          <w:rFonts w:ascii="Arial" w:hAnsi="Arial" w:cs="Arial"/>
          <w:w w:val="105"/>
          <w:sz w:val="20"/>
          <w:szCs w:val="20"/>
        </w:rPr>
        <w:t>Personal Statement: Applicants should describe themselves academically and professionally</w:t>
      </w:r>
      <w:r w:rsidRPr="00011DEA">
        <w:rPr>
          <w:rFonts w:ascii="Arial" w:hAnsi="Arial" w:cs="Arial"/>
          <w:spacing w:val="-9"/>
          <w:w w:val="105"/>
          <w:sz w:val="20"/>
          <w:szCs w:val="20"/>
        </w:rPr>
        <w:t xml:space="preserve"> </w:t>
      </w:r>
      <w:r w:rsidRPr="00011DEA">
        <w:rPr>
          <w:rFonts w:ascii="Arial" w:hAnsi="Arial" w:cs="Arial"/>
          <w:w w:val="105"/>
          <w:sz w:val="20"/>
          <w:szCs w:val="20"/>
        </w:rPr>
        <w:t>and</w:t>
      </w:r>
      <w:r w:rsidRPr="00011DEA">
        <w:rPr>
          <w:rFonts w:ascii="Arial" w:hAnsi="Arial" w:cs="Arial"/>
          <w:spacing w:val="-10"/>
          <w:w w:val="105"/>
          <w:sz w:val="20"/>
          <w:szCs w:val="20"/>
        </w:rPr>
        <w:t xml:space="preserve"> </w:t>
      </w:r>
      <w:r w:rsidRPr="00011DEA">
        <w:rPr>
          <w:rFonts w:ascii="Arial" w:hAnsi="Arial" w:cs="Arial"/>
          <w:w w:val="105"/>
          <w:sz w:val="20"/>
          <w:szCs w:val="20"/>
        </w:rPr>
        <w:t>include</w:t>
      </w:r>
      <w:r w:rsidRPr="00011DEA">
        <w:rPr>
          <w:rFonts w:ascii="Arial" w:hAnsi="Arial" w:cs="Arial"/>
          <w:spacing w:val="-9"/>
          <w:w w:val="105"/>
          <w:sz w:val="20"/>
          <w:szCs w:val="20"/>
        </w:rPr>
        <w:t xml:space="preserve"> </w:t>
      </w:r>
      <w:r w:rsidRPr="00011DEA">
        <w:rPr>
          <w:rFonts w:ascii="Arial" w:hAnsi="Arial" w:cs="Arial"/>
          <w:w w:val="105"/>
          <w:sz w:val="20"/>
          <w:szCs w:val="20"/>
        </w:rPr>
        <w:t>a</w:t>
      </w:r>
      <w:r w:rsidRPr="00011DEA">
        <w:rPr>
          <w:rFonts w:ascii="Arial" w:hAnsi="Arial" w:cs="Arial"/>
          <w:spacing w:val="-9"/>
          <w:w w:val="105"/>
          <w:sz w:val="20"/>
          <w:szCs w:val="20"/>
        </w:rPr>
        <w:t xml:space="preserve"> </w:t>
      </w:r>
      <w:r w:rsidRPr="00011DEA">
        <w:rPr>
          <w:rFonts w:ascii="Arial" w:hAnsi="Arial" w:cs="Arial"/>
          <w:w w:val="105"/>
          <w:sz w:val="20"/>
          <w:szCs w:val="20"/>
        </w:rPr>
        <w:t>narrative</w:t>
      </w:r>
      <w:r w:rsidRPr="00011DEA">
        <w:rPr>
          <w:rFonts w:ascii="Arial" w:hAnsi="Arial" w:cs="Arial"/>
          <w:spacing w:val="-9"/>
          <w:w w:val="105"/>
          <w:sz w:val="20"/>
          <w:szCs w:val="20"/>
        </w:rPr>
        <w:t xml:space="preserve"> </w:t>
      </w:r>
      <w:r w:rsidRPr="00011DEA">
        <w:rPr>
          <w:rFonts w:ascii="Arial" w:hAnsi="Arial" w:cs="Arial"/>
          <w:w w:val="105"/>
          <w:sz w:val="20"/>
          <w:szCs w:val="20"/>
        </w:rPr>
        <w:t>of</w:t>
      </w:r>
      <w:r w:rsidRPr="00011DEA">
        <w:rPr>
          <w:rFonts w:ascii="Arial" w:hAnsi="Arial" w:cs="Arial"/>
          <w:spacing w:val="-10"/>
          <w:w w:val="105"/>
          <w:sz w:val="20"/>
          <w:szCs w:val="20"/>
        </w:rPr>
        <w:t xml:space="preserve"> </w:t>
      </w:r>
      <w:r w:rsidRPr="00011DEA">
        <w:rPr>
          <w:rFonts w:ascii="Arial" w:hAnsi="Arial" w:cs="Arial"/>
          <w:w w:val="105"/>
          <w:sz w:val="20"/>
          <w:szCs w:val="20"/>
        </w:rPr>
        <w:t>their</w:t>
      </w:r>
      <w:r w:rsidRPr="00011DEA">
        <w:rPr>
          <w:rFonts w:ascii="Arial" w:hAnsi="Arial" w:cs="Arial"/>
          <w:spacing w:val="-10"/>
          <w:w w:val="105"/>
          <w:sz w:val="20"/>
          <w:szCs w:val="20"/>
        </w:rPr>
        <w:t xml:space="preserve"> </w:t>
      </w:r>
      <w:r w:rsidRPr="00011DEA">
        <w:rPr>
          <w:rFonts w:ascii="Arial" w:hAnsi="Arial" w:cs="Arial"/>
          <w:w w:val="105"/>
          <w:sz w:val="20"/>
          <w:szCs w:val="20"/>
        </w:rPr>
        <w:t>intellectual</w:t>
      </w:r>
      <w:r w:rsidRPr="00011DEA">
        <w:rPr>
          <w:rFonts w:ascii="Arial" w:hAnsi="Arial" w:cs="Arial"/>
          <w:spacing w:val="-10"/>
          <w:w w:val="105"/>
          <w:sz w:val="20"/>
          <w:szCs w:val="20"/>
        </w:rPr>
        <w:t xml:space="preserve"> </w:t>
      </w:r>
      <w:r w:rsidRPr="00011DEA">
        <w:rPr>
          <w:rFonts w:ascii="Arial" w:hAnsi="Arial" w:cs="Arial"/>
          <w:w w:val="105"/>
          <w:sz w:val="20"/>
          <w:szCs w:val="20"/>
        </w:rPr>
        <w:t>and</w:t>
      </w:r>
      <w:r w:rsidRPr="00011DEA">
        <w:rPr>
          <w:rFonts w:ascii="Arial" w:hAnsi="Arial" w:cs="Arial"/>
          <w:spacing w:val="-10"/>
          <w:w w:val="105"/>
          <w:sz w:val="20"/>
          <w:szCs w:val="20"/>
        </w:rPr>
        <w:t xml:space="preserve"> </w:t>
      </w:r>
      <w:r w:rsidRPr="00011DEA">
        <w:rPr>
          <w:rFonts w:ascii="Arial" w:hAnsi="Arial" w:cs="Arial"/>
          <w:w w:val="105"/>
          <w:sz w:val="20"/>
          <w:szCs w:val="20"/>
        </w:rPr>
        <w:t>academic</w:t>
      </w:r>
      <w:r w:rsidRPr="00011DEA">
        <w:rPr>
          <w:rFonts w:ascii="Arial" w:hAnsi="Arial" w:cs="Arial"/>
          <w:spacing w:val="-9"/>
          <w:w w:val="105"/>
          <w:sz w:val="20"/>
          <w:szCs w:val="20"/>
        </w:rPr>
        <w:t xml:space="preserve"> </w:t>
      </w:r>
      <w:r w:rsidRPr="00011DEA">
        <w:rPr>
          <w:rFonts w:ascii="Arial" w:hAnsi="Arial" w:cs="Arial"/>
          <w:w w:val="105"/>
          <w:sz w:val="20"/>
          <w:szCs w:val="20"/>
        </w:rPr>
        <w:t>history and heritage. Applicants should describe their interests in graduate school, desire</w:t>
      </w:r>
      <w:r w:rsidRPr="00011DEA">
        <w:rPr>
          <w:rFonts w:ascii="Arial" w:hAnsi="Arial" w:cs="Arial"/>
          <w:spacing w:val="-13"/>
          <w:w w:val="105"/>
          <w:sz w:val="20"/>
          <w:szCs w:val="20"/>
        </w:rPr>
        <w:t xml:space="preserve"> </w:t>
      </w:r>
      <w:r w:rsidRPr="00011DEA">
        <w:rPr>
          <w:rFonts w:ascii="Arial" w:hAnsi="Arial" w:cs="Arial"/>
          <w:w w:val="105"/>
          <w:sz w:val="20"/>
          <w:szCs w:val="20"/>
        </w:rPr>
        <w:t>for</w:t>
      </w:r>
      <w:r w:rsidRPr="00011DEA">
        <w:rPr>
          <w:rFonts w:ascii="Arial" w:hAnsi="Arial" w:cs="Arial"/>
          <w:spacing w:val="-13"/>
          <w:w w:val="105"/>
          <w:sz w:val="20"/>
          <w:szCs w:val="20"/>
        </w:rPr>
        <w:t xml:space="preserve"> </w:t>
      </w:r>
      <w:r w:rsidRPr="00011DEA">
        <w:rPr>
          <w:rFonts w:ascii="Arial" w:hAnsi="Arial" w:cs="Arial"/>
          <w:w w:val="105"/>
          <w:sz w:val="20"/>
          <w:szCs w:val="20"/>
        </w:rPr>
        <w:t>entrance</w:t>
      </w:r>
      <w:r w:rsidRPr="00011DEA">
        <w:rPr>
          <w:rFonts w:ascii="Arial" w:hAnsi="Arial" w:cs="Arial"/>
          <w:spacing w:val="-13"/>
          <w:w w:val="105"/>
          <w:sz w:val="20"/>
          <w:szCs w:val="20"/>
        </w:rPr>
        <w:t xml:space="preserve"> </w:t>
      </w:r>
      <w:r w:rsidRPr="00011DEA">
        <w:rPr>
          <w:rFonts w:ascii="Arial" w:hAnsi="Arial" w:cs="Arial"/>
          <w:w w:val="105"/>
          <w:sz w:val="20"/>
          <w:szCs w:val="20"/>
        </w:rPr>
        <w:t>into</w:t>
      </w:r>
      <w:r w:rsidRPr="00011DEA">
        <w:rPr>
          <w:rFonts w:ascii="Arial" w:hAnsi="Arial" w:cs="Arial"/>
          <w:spacing w:val="-13"/>
          <w:w w:val="105"/>
          <w:sz w:val="20"/>
          <w:szCs w:val="20"/>
        </w:rPr>
        <w:t xml:space="preserve"> </w:t>
      </w:r>
      <w:r w:rsidRPr="00011DEA">
        <w:rPr>
          <w:rFonts w:ascii="Arial" w:hAnsi="Arial" w:cs="Arial"/>
          <w:w w:val="105"/>
          <w:sz w:val="20"/>
          <w:szCs w:val="20"/>
        </w:rPr>
        <w:t>the</w:t>
      </w:r>
      <w:r w:rsidRPr="00011DEA">
        <w:rPr>
          <w:rFonts w:ascii="Arial" w:hAnsi="Arial" w:cs="Arial"/>
          <w:spacing w:val="-13"/>
          <w:w w:val="105"/>
          <w:sz w:val="20"/>
          <w:szCs w:val="20"/>
        </w:rPr>
        <w:t xml:space="preserve"> </w:t>
      </w:r>
      <w:r w:rsidRPr="00011DEA">
        <w:rPr>
          <w:rFonts w:ascii="Arial" w:hAnsi="Arial" w:cs="Arial"/>
          <w:spacing w:val="-3"/>
          <w:w w:val="105"/>
          <w:sz w:val="20"/>
          <w:szCs w:val="20"/>
        </w:rPr>
        <w:t>UNA</w:t>
      </w:r>
      <w:r w:rsidRPr="00011DEA">
        <w:rPr>
          <w:rFonts w:ascii="Arial" w:hAnsi="Arial" w:cs="Arial"/>
          <w:spacing w:val="-13"/>
          <w:w w:val="105"/>
          <w:sz w:val="20"/>
          <w:szCs w:val="20"/>
        </w:rPr>
        <w:t xml:space="preserve"> </w:t>
      </w:r>
      <w:r w:rsidRPr="00011DEA">
        <w:rPr>
          <w:rFonts w:ascii="Arial" w:hAnsi="Arial" w:cs="Arial"/>
          <w:w w:val="105"/>
          <w:sz w:val="20"/>
          <w:szCs w:val="20"/>
        </w:rPr>
        <w:t>Department</w:t>
      </w:r>
      <w:r w:rsidRPr="00011DEA">
        <w:rPr>
          <w:rFonts w:ascii="Arial" w:hAnsi="Arial" w:cs="Arial"/>
          <w:spacing w:val="-13"/>
          <w:w w:val="105"/>
          <w:sz w:val="20"/>
          <w:szCs w:val="20"/>
        </w:rPr>
        <w:t xml:space="preserve"> </w:t>
      </w:r>
      <w:r w:rsidRPr="00011DEA">
        <w:rPr>
          <w:rFonts w:ascii="Arial" w:hAnsi="Arial" w:cs="Arial"/>
          <w:w w:val="105"/>
          <w:sz w:val="20"/>
          <w:szCs w:val="20"/>
        </w:rPr>
        <w:t>of</w:t>
      </w:r>
      <w:r w:rsidRPr="00011DEA">
        <w:rPr>
          <w:rFonts w:ascii="Arial" w:hAnsi="Arial" w:cs="Arial"/>
          <w:spacing w:val="-13"/>
          <w:w w:val="105"/>
          <w:sz w:val="20"/>
          <w:szCs w:val="20"/>
        </w:rPr>
        <w:t xml:space="preserve"> </w:t>
      </w:r>
      <w:r w:rsidRPr="00011DEA">
        <w:rPr>
          <w:rFonts w:ascii="Arial" w:hAnsi="Arial" w:cs="Arial"/>
          <w:spacing w:val="-5"/>
          <w:w w:val="105"/>
          <w:sz w:val="20"/>
          <w:szCs w:val="20"/>
        </w:rPr>
        <w:t>Geography,</w:t>
      </w:r>
      <w:r w:rsidRPr="00011DEA">
        <w:rPr>
          <w:rFonts w:ascii="Arial" w:hAnsi="Arial" w:cs="Arial"/>
          <w:spacing w:val="-13"/>
          <w:w w:val="105"/>
          <w:sz w:val="20"/>
          <w:szCs w:val="20"/>
        </w:rPr>
        <w:t xml:space="preserve"> </w:t>
      </w:r>
      <w:r w:rsidRPr="00011DEA">
        <w:rPr>
          <w:rFonts w:ascii="Arial" w:hAnsi="Arial" w:cs="Arial"/>
          <w:w w:val="105"/>
          <w:sz w:val="20"/>
          <w:szCs w:val="20"/>
        </w:rPr>
        <w:t>and</w:t>
      </w:r>
      <w:r w:rsidRPr="00011DEA">
        <w:rPr>
          <w:rFonts w:ascii="Arial" w:hAnsi="Arial" w:cs="Arial"/>
          <w:spacing w:val="-13"/>
          <w:w w:val="105"/>
          <w:sz w:val="20"/>
          <w:szCs w:val="20"/>
        </w:rPr>
        <w:t xml:space="preserve"> </w:t>
      </w:r>
      <w:r w:rsidRPr="00011DEA">
        <w:rPr>
          <w:rFonts w:ascii="Arial" w:hAnsi="Arial" w:cs="Arial"/>
          <w:w w:val="105"/>
          <w:sz w:val="20"/>
          <w:szCs w:val="20"/>
        </w:rPr>
        <w:t>their</w:t>
      </w:r>
      <w:r w:rsidRPr="00011DEA">
        <w:rPr>
          <w:rFonts w:ascii="Arial" w:hAnsi="Arial" w:cs="Arial"/>
          <w:spacing w:val="-13"/>
          <w:w w:val="105"/>
          <w:sz w:val="20"/>
          <w:szCs w:val="20"/>
        </w:rPr>
        <w:t xml:space="preserve"> </w:t>
      </w:r>
      <w:r w:rsidRPr="00011DEA">
        <w:rPr>
          <w:rFonts w:ascii="Arial" w:hAnsi="Arial" w:cs="Arial"/>
          <w:w w:val="105"/>
          <w:sz w:val="20"/>
          <w:szCs w:val="20"/>
        </w:rPr>
        <w:t>long</w:t>
      </w:r>
      <w:r w:rsidRPr="00011DEA">
        <w:rPr>
          <w:rFonts w:ascii="Arial" w:hAnsi="Arial" w:cs="Arial"/>
          <w:spacing w:val="-13"/>
          <w:w w:val="105"/>
          <w:sz w:val="20"/>
          <w:szCs w:val="20"/>
        </w:rPr>
        <w:t xml:space="preserve"> </w:t>
      </w:r>
      <w:r w:rsidRPr="00011DEA">
        <w:rPr>
          <w:rFonts w:ascii="Arial" w:hAnsi="Arial" w:cs="Arial"/>
          <w:w w:val="105"/>
          <w:sz w:val="20"/>
          <w:szCs w:val="20"/>
        </w:rPr>
        <w:t>term plans.</w:t>
      </w:r>
    </w:p>
    <w:p w14:paraId="48B5A161" w14:textId="77777777" w:rsidR="00C5495A" w:rsidRPr="00011DEA" w:rsidRDefault="00C5495A" w:rsidP="0002192F">
      <w:pPr>
        <w:pStyle w:val="ListParagraph"/>
        <w:numPr>
          <w:ilvl w:val="0"/>
          <w:numId w:val="25"/>
        </w:numPr>
        <w:tabs>
          <w:tab w:val="left" w:pos="480"/>
        </w:tabs>
        <w:rPr>
          <w:rFonts w:ascii="Arial" w:hAnsi="Arial" w:cs="Arial"/>
          <w:sz w:val="20"/>
          <w:szCs w:val="20"/>
        </w:rPr>
      </w:pPr>
      <w:r w:rsidRPr="00011DEA">
        <w:rPr>
          <w:rFonts w:ascii="Arial" w:hAnsi="Arial" w:cs="Arial"/>
          <w:w w:val="105"/>
          <w:sz w:val="20"/>
          <w:szCs w:val="20"/>
        </w:rPr>
        <w:t>Letter</w:t>
      </w:r>
      <w:r w:rsidRPr="00011DEA">
        <w:rPr>
          <w:rFonts w:ascii="Arial" w:hAnsi="Arial" w:cs="Arial"/>
          <w:spacing w:val="-9"/>
          <w:w w:val="105"/>
          <w:sz w:val="20"/>
          <w:szCs w:val="20"/>
        </w:rPr>
        <w:t xml:space="preserve"> </w:t>
      </w:r>
      <w:r w:rsidRPr="00011DEA">
        <w:rPr>
          <w:rFonts w:ascii="Arial" w:hAnsi="Arial" w:cs="Arial"/>
          <w:w w:val="105"/>
          <w:sz w:val="20"/>
          <w:szCs w:val="20"/>
        </w:rPr>
        <w:t>of</w:t>
      </w:r>
      <w:r w:rsidRPr="00011DEA">
        <w:rPr>
          <w:rFonts w:ascii="Arial" w:hAnsi="Arial" w:cs="Arial"/>
          <w:spacing w:val="-9"/>
          <w:w w:val="105"/>
          <w:sz w:val="20"/>
          <w:szCs w:val="20"/>
        </w:rPr>
        <w:t xml:space="preserve"> </w:t>
      </w:r>
      <w:r w:rsidRPr="00011DEA">
        <w:rPr>
          <w:rFonts w:ascii="Arial" w:hAnsi="Arial" w:cs="Arial"/>
          <w:w w:val="105"/>
          <w:sz w:val="20"/>
          <w:szCs w:val="20"/>
        </w:rPr>
        <w:t>Intent:</w:t>
      </w:r>
      <w:r w:rsidRPr="00011DEA">
        <w:rPr>
          <w:rFonts w:ascii="Arial" w:hAnsi="Arial" w:cs="Arial"/>
          <w:spacing w:val="-15"/>
          <w:w w:val="105"/>
          <w:sz w:val="20"/>
          <w:szCs w:val="20"/>
        </w:rPr>
        <w:t xml:space="preserve"> </w:t>
      </w:r>
      <w:r w:rsidRPr="00011DEA">
        <w:rPr>
          <w:rFonts w:ascii="Arial" w:hAnsi="Arial" w:cs="Arial"/>
          <w:w w:val="105"/>
          <w:sz w:val="20"/>
          <w:szCs w:val="20"/>
        </w:rPr>
        <w:t>Applicants</w:t>
      </w:r>
      <w:r w:rsidRPr="00011DEA">
        <w:rPr>
          <w:rFonts w:ascii="Arial" w:hAnsi="Arial" w:cs="Arial"/>
          <w:spacing w:val="-9"/>
          <w:w w:val="105"/>
          <w:sz w:val="20"/>
          <w:szCs w:val="20"/>
        </w:rPr>
        <w:t xml:space="preserve"> </w:t>
      </w:r>
      <w:r w:rsidRPr="00011DEA">
        <w:rPr>
          <w:rFonts w:ascii="Arial" w:hAnsi="Arial" w:cs="Arial"/>
          <w:w w:val="105"/>
          <w:sz w:val="20"/>
          <w:szCs w:val="20"/>
        </w:rPr>
        <w:t>should</w:t>
      </w:r>
      <w:r w:rsidRPr="00011DEA">
        <w:rPr>
          <w:rFonts w:ascii="Arial" w:hAnsi="Arial" w:cs="Arial"/>
          <w:spacing w:val="-9"/>
          <w:w w:val="105"/>
          <w:sz w:val="20"/>
          <w:szCs w:val="20"/>
        </w:rPr>
        <w:t xml:space="preserve"> </w:t>
      </w:r>
      <w:r w:rsidRPr="00011DEA">
        <w:rPr>
          <w:rFonts w:ascii="Arial" w:hAnsi="Arial" w:cs="Arial"/>
          <w:w w:val="105"/>
          <w:sz w:val="20"/>
          <w:szCs w:val="20"/>
        </w:rPr>
        <w:t>describe</w:t>
      </w:r>
      <w:r w:rsidRPr="00011DEA">
        <w:rPr>
          <w:rFonts w:ascii="Arial" w:hAnsi="Arial" w:cs="Arial"/>
          <w:spacing w:val="-9"/>
          <w:w w:val="105"/>
          <w:sz w:val="20"/>
          <w:szCs w:val="20"/>
        </w:rPr>
        <w:t xml:space="preserve"> </w:t>
      </w:r>
      <w:r w:rsidRPr="00011DEA">
        <w:rPr>
          <w:rFonts w:ascii="Arial" w:hAnsi="Arial" w:cs="Arial"/>
          <w:w w:val="105"/>
          <w:sz w:val="20"/>
          <w:szCs w:val="20"/>
        </w:rPr>
        <w:t>their</w:t>
      </w:r>
      <w:r w:rsidRPr="00011DEA">
        <w:rPr>
          <w:rFonts w:ascii="Arial" w:hAnsi="Arial" w:cs="Arial"/>
          <w:spacing w:val="-9"/>
          <w:w w:val="105"/>
          <w:sz w:val="20"/>
          <w:szCs w:val="20"/>
        </w:rPr>
        <w:t xml:space="preserve"> </w:t>
      </w:r>
      <w:r w:rsidRPr="00011DEA">
        <w:rPr>
          <w:rFonts w:ascii="Arial" w:hAnsi="Arial" w:cs="Arial"/>
          <w:w w:val="105"/>
          <w:sz w:val="20"/>
          <w:szCs w:val="20"/>
        </w:rPr>
        <w:t>desired</w:t>
      </w:r>
      <w:r w:rsidRPr="00011DEA">
        <w:rPr>
          <w:rFonts w:ascii="Arial" w:hAnsi="Arial" w:cs="Arial"/>
          <w:spacing w:val="-9"/>
          <w:w w:val="105"/>
          <w:sz w:val="20"/>
          <w:szCs w:val="20"/>
        </w:rPr>
        <w:t xml:space="preserve"> </w:t>
      </w:r>
      <w:r w:rsidRPr="00011DEA">
        <w:rPr>
          <w:rFonts w:ascii="Arial" w:hAnsi="Arial" w:cs="Arial"/>
          <w:w w:val="105"/>
          <w:sz w:val="20"/>
          <w:szCs w:val="20"/>
        </w:rPr>
        <w:t>area</w:t>
      </w:r>
      <w:r w:rsidRPr="00011DEA">
        <w:rPr>
          <w:rFonts w:ascii="Arial" w:hAnsi="Arial" w:cs="Arial"/>
          <w:spacing w:val="-9"/>
          <w:w w:val="105"/>
          <w:sz w:val="20"/>
          <w:szCs w:val="20"/>
        </w:rPr>
        <w:t xml:space="preserve"> </w:t>
      </w:r>
      <w:r w:rsidRPr="00011DEA">
        <w:rPr>
          <w:rFonts w:ascii="Arial" w:hAnsi="Arial" w:cs="Arial"/>
          <w:w w:val="105"/>
          <w:sz w:val="20"/>
          <w:szCs w:val="20"/>
        </w:rPr>
        <w:t>of</w:t>
      </w:r>
      <w:r w:rsidRPr="00011DEA">
        <w:rPr>
          <w:rFonts w:ascii="Arial" w:hAnsi="Arial" w:cs="Arial"/>
          <w:spacing w:val="-9"/>
          <w:w w:val="105"/>
          <w:sz w:val="20"/>
          <w:szCs w:val="20"/>
        </w:rPr>
        <w:t xml:space="preserve"> </w:t>
      </w:r>
      <w:r w:rsidRPr="00011DEA">
        <w:rPr>
          <w:rFonts w:ascii="Arial" w:hAnsi="Arial" w:cs="Arial"/>
          <w:w w:val="105"/>
          <w:sz w:val="20"/>
          <w:szCs w:val="20"/>
        </w:rPr>
        <w:t>study</w:t>
      </w:r>
      <w:r w:rsidRPr="00011DEA">
        <w:rPr>
          <w:rFonts w:ascii="Arial" w:hAnsi="Arial" w:cs="Arial"/>
          <w:spacing w:val="-9"/>
          <w:w w:val="105"/>
          <w:sz w:val="20"/>
          <w:szCs w:val="20"/>
        </w:rPr>
        <w:t xml:space="preserve"> </w:t>
      </w:r>
      <w:r w:rsidRPr="00011DEA">
        <w:rPr>
          <w:rFonts w:ascii="Arial" w:hAnsi="Arial" w:cs="Arial"/>
          <w:w w:val="105"/>
          <w:sz w:val="20"/>
          <w:szCs w:val="20"/>
        </w:rPr>
        <w:t>and</w:t>
      </w:r>
      <w:r w:rsidRPr="00011DEA">
        <w:rPr>
          <w:rFonts w:ascii="Arial" w:hAnsi="Arial" w:cs="Arial"/>
          <w:spacing w:val="-9"/>
          <w:w w:val="105"/>
          <w:sz w:val="20"/>
          <w:szCs w:val="20"/>
        </w:rPr>
        <w:t xml:space="preserve"> </w:t>
      </w:r>
      <w:r w:rsidRPr="00011DEA">
        <w:rPr>
          <w:rFonts w:ascii="Arial" w:hAnsi="Arial" w:cs="Arial"/>
          <w:spacing w:val="-4"/>
          <w:w w:val="105"/>
          <w:sz w:val="20"/>
          <w:szCs w:val="20"/>
        </w:rPr>
        <w:t xml:space="preserve">why </w:t>
      </w:r>
      <w:r w:rsidRPr="00011DEA">
        <w:rPr>
          <w:rFonts w:ascii="Arial" w:hAnsi="Arial" w:cs="Arial"/>
          <w:w w:val="105"/>
          <w:sz w:val="20"/>
          <w:szCs w:val="20"/>
        </w:rPr>
        <w:t>that is of interest to them, what they hope to learn, and what they plan to do with what is learned and the experience that is gained.</w:t>
      </w:r>
    </w:p>
    <w:p w14:paraId="7AFCD97B" w14:textId="77777777" w:rsidR="00C5495A" w:rsidRPr="00011DEA" w:rsidRDefault="00C5495A" w:rsidP="001970F6">
      <w:pPr>
        <w:pStyle w:val="BodyText"/>
        <w:spacing w:before="60"/>
        <w:ind w:left="0"/>
        <w:rPr>
          <w:rFonts w:ascii="Arial" w:hAnsi="Arial" w:cs="Arial"/>
        </w:rPr>
      </w:pPr>
      <w:r w:rsidRPr="00011DEA">
        <w:rPr>
          <w:rFonts w:ascii="Arial" w:hAnsi="Arial" w:cs="Arial"/>
          <w:w w:val="105"/>
        </w:rPr>
        <w:t>A departmental Graduate Admissions Committee will review each application and make all admission decisions. Applications, transcripts, and test scores must be</w:t>
      </w:r>
      <w:r w:rsidRPr="00011DEA">
        <w:rPr>
          <w:rFonts w:ascii="Arial" w:hAnsi="Arial" w:cs="Arial"/>
          <w:spacing w:val="-10"/>
          <w:w w:val="105"/>
        </w:rPr>
        <w:t xml:space="preserve"> </w:t>
      </w:r>
      <w:r w:rsidRPr="00011DEA">
        <w:rPr>
          <w:rFonts w:ascii="Arial" w:hAnsi="Arial" w:cs="Arial"/>
          <w:w w:val="105"/>
        </w:rPr>
        <w:t>submitted</w:t>
      </w:r>
      <w:r w:rsidRPr="00011DEA">
        <w:rPr>
          <w:rFonts w:ascii="Arial" w:hAnsi="Arial" w:cs="Arial"/>
          <w:spacing w:val="-10"/>
          <w:w w:val="105"/>
        </w:rPr>
        <w:t xml:space="preserve"> </w:t>
      </w:r>
      <w:r w:rsidRPr="00011DEA">
        <w:rPr>
          <w:rFonts w:ascii="Arial" w:hAnsi="Arial" w:cs="Arial"/>
          <w:w w:val="105"/>
        </w:rPr>
        <w:t>to</w:t>
      </w:r>
      <w:r w:rsidRPr="00011DEA">
        <w:rPr>
          <w:rFonts w:ascii="Arial" w:hAnsi="Arial" w:cs="Arial"/>
          <w:spacing w:val="-10"/>
          <w:w w:val="105"/>
        </w:rPr>
        <w:t xml:space="preserve"> </w:t>
      </w:r>
      <w:r w:rsidRPr="00011DEA">
        <w:rPr>
          <w:rFonts w:ascii="Arial" w:hAnsi="Arial" w:cs="Arial"/>
          <w:w w:val="105"/>
        </w:rPr>
        <w:t>the</w:t>
      </w:r>
      <w:r w:rsidRPr="00011DEA">
        <w:rPr>
          <w:rFonts w:ascii="Arial" w:hAnsi="Arial" w:cs="Arial"/>
          <w:spacing w:val="-10"/>
          <w:w w:val="105"/>
        </w:rPr>
        <w:t xml:space="preserve"> </w:t>
      </w:r>
      <w:r w:rsidRPr="00011DEA">
        <w:rPr>
          <w:rFonts w:ascii="Arial" w:hAnsi="Arial" w:cs="Arial"/>
          <w:w w:val="105"/>
        </w:rPr>
        <w:t>Office</w:t>
      </w:r>
      <w:r w:rsidRPr="00011DEA">
        <w:rPr>
          <w:rFonts w:ascii="Arial" w:hAnsi="Arial" w:cs="Arial"/>
          <w:spacing w:val="-10"/>
          <w:w w:val="105"/>
        </w:rPr>
        <w:t xml:space="preserve"> </w:t>
      </w:r>
      <w:r w:rsidRPr="00011DEA">
        <w:rPr>
          <w:rFonts w:ascii="Arial" w:hAnsi="Arial" w:cs="Arial"/>
          <w:w w:val="105"/>
        </w:rPr>
        <w:t>of</w:t>
      </w:r>
      <w:r w:rsidRPr="00011DEA">
        <w:rPr>
          <w:rFonts w:ascii="Arial" w:hAnsi="Arial" w:cs="Arial"/>
          <w:spacing w:val="-10"/>
          <w:w w:val="105"/>
        </w:rPr>
        <w:t xml:space="preserve"> </w:t>
      </w:r>
      <w:r w:rsidRPr="00011DEA">
        <w:rPr>
          <w:rFonts w:ascii="Arial" w:hAnsi="Arial" w:cs="Arial"/>
          <w:w w:val="105"/>
        </w:rPr>
        <w:t>Graduate</w:t>
      </w:r>
      <w:r w:rsidRPr="00011DEA">
        <w:rPr>
          <w:rFonts w:ascii="Arial" w:hAnsi="Arial" w:cs="Arial"/>
          <w:spacing w:val="-16"/>
          <w:w w:val="105"/>
        </w:rPr>
        <w:t xml:space="preserve"> </w:t>
      </w:r>
      <w:r w:rsidRPr="00011DEA">
        <w:rPr>
          <w:rFonts w:ascii="Arial" w:hAnsi="Arial" w:cs="Arial"/>
          <w:w w:val="105"/>
        </w:rPr>
        <w:t>Admissions</w:t>
      </w:r>
      <w:r w:rsidRPr="00011DEA">
        <w:rPr>
          <w:rFonts w:ascii="Arial" w:hAnsi="Arial" w:cs="Arial"/>
          <w:spacing w:val="-10"/>
          <w:w w:val="105"/>
        </w:rPr>
        <w:t xml:space="preserve"> </w:t>
      </w:r>
      <w:r w:rsidRPr="00011DEA">
        <w:rPr>
          <w:rFonts w:ascii="Arial" w:hAnsi="Arial" w:cs="Arial"/>
          <w:w w:val="105"/>
        </w:rPr>
        <w:t>in</w:t>
      </w:r>
      <w:r w:rsidRPr="00011DEA">
        <w:rPr>
          <w:rFonts w:ascii="Arial" w:hAnsi="Arial" w:cs="Arial"/>
          <w:spacing w:val="-10"/>
          <w:w w:val="105"/>
        </w:rPr>
        <w:t xml:space="preserve"> </w:t>
      </w:r>
      <w:r w:rsidRPr="00011DEA">
        <w:rPr>
          <w:rFonts w:ascii="Arial" w:hAnsi="Arial" w:cs="Arial"/>
          <w:w w:val="105"/>
        </w:rPr>
        <w:t>accordance</w:t>
      </w:r>
      <w:r w:rsidRPr="00011DEA">
        <w:rPr>
          <w:rFonts w:ascii="Arial" w:hAnsi="Arial" w:cs="Arial"/>
          <w:spacing w:val="-10"/>
          <w:w w:val="105"/>
        </w:rPr>
        <w:t xml:space="preserve"> </w:t>
      </w:r>
      <w:r w:rsidRPr="00011DEA">
        <w:rPr>
          <w:rFonts w:ascii="Arial" w:hAnsi="Arial" w:cs="Arial"/>
          <w:w w:val="105"/>
        </w:rPr>
        <w:t xml:space="preserve">with submission deadlines established by that office. Letters of Recommendation, </w:t>
      </w:r>
      <w:r w:rsidRPr="00011DEA">
        <w:rPr>
          <w:rFonts w:ascii="Arial" w:hAnsi="Arial" w:cs="Arial"/>
          <w:spacing w:val="-3"/>
          <w:w w:val="105"/>
        </w:rPr>
        <w:t>Personal</w:t>
      </w:r>
      <w:r w:rsidRPr="00011DEA">
        <w:rPr>
          <w:rFonts w:ascii="Arial" w:hAnsi="Arial" w:cs="Arial"/>
          <w:spacing w:val="-24"/>
          <w:w w:val="105"/>
        </w:rPr>
        <w:t xml:space="preserve"> </w:t>
      </w:r>
      <w:r w:rsidRPr="00011DEA">
        <w:rPr>
          <w:rFonts w:ascii="Arial" w:hAnsi="Arial" w:cs="Arial"/>
          <w:w w:val="105"/>
        </w:rPr>
        <w:t>Statement,</w:t>
      </w:r>
      <w:r w:rsidRPr="00011DEA">
        <w:rPr>
          <w:rFonts w:ascii="Arial" w:hAnsi="Arial" w:cs="Arial"/>
          <w:spacing w:val="-24"/>
          <w:w w:val="105"/>
        </w:rPr>
        <w:t xml:space="preserve"> </w:t>
      </w:r>
      <w:r w:rsidRPr="00011DEA">
        <w:rPr>
          <w:rFonts w:ascii="Arial" w:hAnsi="Arial" w:cs="Arial"/>
          <w:w w:val="105"/>
        </w:rPr>
        <w:t>and</w:t>
      </w:r>
      <w:r w:rsidRPr="00011DEA">
        <w:rPr>
          <w:rFonts w:ascii="Arial" w:hAnsi="Arial" w:cs="Arial"/>
          <w:spacing w:val="-24"/>
          <w:w w:val="105"/>
        </w:rPr>
        <w:t xml:space="preserve"> </w:t>
      </w:r>
      <w:r w:rsidRPr="00011DEA">
        <w:rPr>
          <w:rFonts w:ascii="Arial" w:hAnsi="Arial" w:cs="Arial"/>
          <w:w w:val="105"/>
        </w:rPr>
        <w:t>Letter</w:t>
      </w:r>
      <w:r w:rsidRPr="00011DEA">
        <w:rPr>
          <w:rFonts w:ascii="Arial" w:hAnsi="Arial" w:cs="Arial"/>
          <w:spacing w:val="-24"/>
          <w:w w:val="105"/>
        </w:rPr>
        <w:t xml:space="preserve"> </w:t>
      </w:r>
      <w:r w:rsidRPr="00011DEA">
        <w:rPr>
          <w:rFonts w:ascii="Arial" w:hAnsi="Arial" w:cs="Arial"/>
          <w:w w:val="105"/>
        </w:rPr>
        <w:t>of</w:t>
      </w:r>
      <w:r w:rsidRPr="00011DEA">
        <w:rPr>
          <w:rFonts w:ascii="Arial" w:hAnsi="Arial" w:cs="Arial"/>
          <w:spacing w:val="-24"/>
          <w:w w:val="105"/>
        </w:rPr>
        <w:t xml:space="preserve"> </w:t>
      </w:r>
      <w:r w:rsidRPr="00011DEA">
        <w:rPr>
          <w:rFonts w:ascii="Arial" w:hAnsi="Arial" w:cs="Arial"/>
          <w:w w:val="105"/>
        </w:rPr>
        <w:t>Intent</w:t>
      </w:r>
      <w:r w:rsidRPr="00011DEA">
        <w:rPr>
          <w:rFonts w:ascii="Arial" w:hAnsi="Arial" w:cs="Arial"/>
          <w:spacing w:val="-24"/>
          <w:w w:val="105"/>
        </w:rPr>
        <w:t xml:space="preserve"> </w:t>
      </w:r>
      <w:r w:rsidRPr="00011DEA">
        <w:rPr>
          <w:rFonts w:ascii="Arial" w:hAnsi="Arial" w:cs="Arial"/>
          <w:w w:val="105"/>
        </w:rPr>
        <w:t>will</w:t>
      </w:r>
      <w:r w:rsidRPr="00011DEA">
        <w:rPr>
          <w:rFonts w:ascii="Arial" w:hAnsi="Arial" w:cs="Arial"/>
          <w:spacing w:val="-24"/>
          <w:w w:val="105"/>
        </w:rPr>
        <w:t xml:space="preserve"> </w:t>
      </w:r>
      <w:r w:rsidRPr="00011DEA">
        <w:rPr>
          <w:rFonts w:ascii="Arial" w:hAnsi="Arial" w:cs="Arial"/>
          <w:w w:val="105"/>
        </w:rPr>
        <w:t>be</w:t>
      </w:r>
      <w:r w:rsidRPr="00011DEA">
        <w:rPr>
          <w:rFonts w:ascii="Arial" w:hAnsi="Arial" w:cs="Arial"/>
          <w:spacing w:val="-24"/>
          <w:w w:val="105"/>
        </w:rPr>
        <w:t xml:space="preserve"> </w:t>
      </w:r>
      <w:r w:rsidRPr="00011DEA">
        <w:rPr>
          <w:rFonts w:ascii="Arial" w:hAnsi="Arial" w:cs="Arial"/>
          <w:w w:val="105"/>
        </w:rPr>
        <w:t>submitted</w:t>
      </w:r>
      <w:r w:rsidRPr="00011DEA">
        <w:rPr>
          <w:rFonts w:ascii="Arial" w:hAnsi="Arial" w:cs="Arial"/>
          <w:spacing w:val="-24"/>
          <w:w w:val="105"/>
        </w:rPr>
        <w:t xml:space="preserve"> </w:t>
      </w:r>
      <w:r w:rsidRPr="00011DEA">
        <w:rPr>
          <w:rFonts w:ascii="Arial" w:hAnsi="Arial" w:cs="Arial"/>
          <w:w w:val="105"/>
        </w:rPr>
        <w:t>directly</w:t>
      </w:r>
      <w:r w:rsidRPr="00011DEA">
        <w:rPr>
          <w:rFonts w:ascii="Arial" w:hAnsi="Arial" w:cs="Arial"/>
          <w:spacing w:val="-24"/>
          <w:w w:val="105"/>
        </w:rPr>
        <w:t xml:space="preserve"> </w:t>
      </w:r>
      <w:r w:rsidRPr="00011DEA">
        <w:rPr>
          <w:rFonts w:ascii="Arial" w:hAnsi="Arial" w:cs="Arial"/>
          <w:w w:val="105"/>
        </w:rPr>
        <w:t>to</w:t>
      </w:r>
      <w:r w:rsidRPr="00011DEA">
        <w:rPr>
          <w:rFonts w:ascii="Arial" w:hAnsi="Arial" w:cs="Arial"/>
          <w:spacing w:val="-24"/>
          <w:w w:val="105"/>
        </w:rPr>
        <w:t xml:space="preserve"> </w:t>
      </w:r>
      <w:r w:rsidRPr="00011DEA">
        <w:rPr>
          <w:rFonts w:ascii="Arial" w:hAnsi="Arial" w:cs="Arial"/>
          <w:w w:val="105"/>
        </w:rPr>
        <w:t>the</w:t>
      </w:r>
      <w:r w:rsidRPr="00011DEA">
        <w:rPr>
          <w:rFonts w:ascii="Arial" w:hAnsi="Arial" w:cs="Arial"/>
          <w:spacing w:val="-24"/>
          <w:w w:val="105"/>
        </w:rPr>
        <w:t xml:space="preserve"> </w:t>
      </w:r>
      <w:r w:rsidRPr="00011DEA">
        <w:rPr>
          <w:rFonts w:ascii="Arial" w:hAnsi="Arial" w:cs="Arial"/>
          <w:w w:val="105"/>
        </w:rPr>
        <w:t>Department of Geography in care of the Graduate Program</w:t>
      </w:r>
      <w:r w:rsidRPr="00011DEA">
        <w:rPr>
          <w:rFonts w:ascii="Arial" w:hAnsi="Arial" w:cs="Arial"/>
          <w:spacing w:val="-8"/>
          <w:w w:val="105"/>
        </w:rPr>
        <w:t xml:space="preserve"> </w:t>
      </w:r>
      <w:r w:rsidRPr="00011DEA">
        <w:rPr>
          <w:rFonts w:ascii="Arial" w:hAnsi="Arial" w:cs="Arial"/>
          <w:w w:val="105"/>
        </w:rPr>
        <w:t>Coordinator.</w:t>
      </w:r>
    </w:p>
    <w:p w14:paraId="51303C51" w14:textId="77777777" w:rsidR="00C5495A" w:rsidRPr="001970F6" w:rsidRDefault="00C5495A" w:rsidP="001970F6">
      <w:pPr>
        <w:pStyle w:val="BodyText"/>
        <w:ind w:left="0" w:firstLine="0"/>
        <w:rPr>
          <w:rFonts w:ascii="Arial" w:hAnsi="Arial" w:cs="Arial"/>
          <w:b/>
        </w:rPr>
      </w:pPr>
      <w:r w:rsidRPr="001970F6">
        <w:rPr>
          <w:rFonts w:ascii="Arial" w:hAnsi="Arial" w:cs="Arial"/>
          <w:b/>
          <w:w w:val="105"/>
        </w:rPr>
        <w:t>Conditional Admission</w:t>
      </w:r>
    </w:p>
    <w:p w14:paraId="64C9D001" w14:textId="2AFA0E91" w:rsidR="001970F6" w:rsidRDefault="00C5495A" w:rsidP="001970F6">
      <w:pPr>
        <w:pStyle w:val="BodyText"/>
        <w:ind w:left="0" w:firstLine="270"/>
        <w:rPr>
          <w:rFonts w:ascii="Arial" w:hAnsi="Arial" w:cs="Arial"/>
          <w:w w:val="105"/>
        </w:rPr>
      </w:pPr>
      <w:r w:rsidRPr="001970F6">
        <w:rPr>
          <w:rFonts w:ascii="Arial" w:hAnsi="Arial" w:cs="Arial"/>
          <w:w w:val="105"/>
        </w:rPr>
        <w:lastRenderedPageBreak/>
        <w:t>A student may be conditionally admitted to the M.S. program in Geospatial Science if his/her GRE scores have not yet been obtained, if the Graduate Admissions</w:t>
      </w:r>
      <w:r w:rsidRPr="001970F6">
        <w:rPr>
          <w:rFonts w:ascii="Arial" w:hAnsi="Arial" w:cs="Arial"/>
          <w:spacing w:val="-8"/>
          <w:w w:val="105"/>
        </w:rPr>
        <w:t xml:space="preserve"> </w:t>
      </w:r>
      <w:r w:rsidRPr="001970F6">
        <w:rPr>
          <w:rFonts w:ascii="Arial" w:hAnsi="Arial" w:cs="Arial"/>
          <w:w w:val="105"/>
        </w:rPr>
        <w:t>Committee</w:t>
      </w:r>
      <w:r w:rsidRPr="001970F6">
        <w:rPr>
          <w:rFonts w:ascii="Arial" w:hAnsi="Arial" w:cs="Arial"/>
          <w:spacing w:val="-8"/>
          <w:w w:val="105"/>
        </w:rPr>
        <w:t xml:space="preserve"> </w:t>
      </w:r>
      <w:r w:rsidRPr="001970F6">
        <w:rPr>
          <w:rFonts w:ascii="Arial" w:hAnsi="Arial" w:cs="Arial"/>
          <w:w w:val="105"/>
        </w:rPr>
        <w:t>deems</w:t>
      </w:r>
      <w:r w:rsidRPr="001970F6">
        <w:rPr>
          <w:rFonts w:ascii="Arial" w:hAnsi="Arial" w:cs="Arial"/>
          <w:spacing w:val="-8"/>
          <w:w w:val="105"/>
        </w:rPr>
        <w:t xml:space="preserve"> </w:t>
      </w:r>
      <w:r w:rsidRPr="001970F6">
        <w:rPr>
          <w:rFonts w:ascii="Arial" w:hAnsi="Arial" w:cs="Arial"/>
          <w:w w:val="105"/>
        </w:rPr>
        <w:t>the</w:t>
      </w:r>
      <w:r w:rsidRPr="001970F6">
        <w:rPr>
          <w:rFonts w:ascii="Arial" w:hAnsi="Arial" w:cs="Arial"/>
          <w:spacing w:val="-8"/>
          <w:w w:val="105"/>
        </w:rPr>
        <w:t xml:space="preserve"> </w:t>
      </w:r>
      <w:r w:rsidRPr="001970F6">
        <w:rPr>
          <w:rFonts w:ascii="Arial" w:hAnsi="Arial" w:cs="Arial"/>
          <w:w w:val="105"/>
        </w:rPr>
        <w:t>undergraduate</w:t>
      </w:r>
      <w:r w:rsidRPr="001970F6">
        <w:rPr>
          <w:rFonts w:ascii="Arial" w:hAnsi="Arial" w:cs="Arial"/>
          <w:spacing w:val="-8"/>
          <w:w w:val="105"/>
        </w:rPr>
        <w:t xml:space="preserve"> </w:t>
      </w:r>
      <w:r w:rsidRPr="001970F6">
        <w:rPr>
          <w:rFonts w:ascii="Arial" w:hAnsi="Arial" w:cs="Arial"/>
          <w:w w:val="105"/>
        </w:rPr>
        <w:t>coursework</w:t>
      </w:r>
      <w:r w:rsidRPr="001970F6">
        <w:rPr>
          <w:rFonts w:ascii="Arial" w:hAnsi="Arial" w:cs="Arial"/>
          <w:spacing w:val="-8"/>
          <w:w w:val="105"/>
        </w:rPr>
        <w:t xml:space="preserve"> </w:t>
      </w:r>
      <w:r w:rsidRPr="001970F6">
        <w:rPr>
          <w:rFonts w:ascii="Arial" w:hAnsi="Arial" w:cs="Arial"/>
          <w:w w:val="105"/>
        </w:rPr>
        <w:t>insufficient,</w:t>
      </w:r>
      <w:r w:rsidRPr="001970F6">
        <w:rPr>
          <w:rFonts w:ascii="Arial" w:hAnsi="Arial" w:cs="Arial"/>
          <w:spacing w:val="-8"/>
          <w:w w:val="105"/>
        </w:rPr>
        <w:t xml:space="preserve"> </w:t>
      </w:r>
      <w:r w:rsidRPr="001970F6">
        <w:rPr>
          <w:rFonts w:ascii="Arial" w:hAnsi="Arial" w:cs="Arial"/>
          <w:w w:val="105"/>
        </w:rPr>
        <w:t>or</w:t>
      </w:r>
      <w:r w:rsidRPr="001970F6">
        <w:rPr>
          <w:rFonts w:ascii="Arial" w:hAnsi="Arial" w:cs="Arial"/>
          <w:spacing w:val="-8"/>
          <w:w w:val="105"/>
        </w:rPr>
        <w:t xml:space="preserve"> </w:t>
      </w:r>
      <w:r w:rsidRPr="001970F6">
        <w:rPr>
          <w:rFonts w:ascii="Arial" w:hAnsi="Arial" w:cs="Arial"/>
          <w:w w:val="105"/>
        </w:rPr>
        <w:t>if</w:t>
      </w:r>
      <w:r w:rsidRPr="001970F6">
        <w:rPr>
          <w:rFonts w:ascii="Arial" w:hAnsi="Arial" w:cs="Arial"/>
          <w:spacing w:val="-8"/>
          <w:w w:val="105"/>
        </w:rPr>
        <w:t xml:space="preserve"> </w:t>
      </w:r>
      <w:r w:rsidRPr="001970F6">
        <w:rPr>
          <w:rFonts w:ascii="Arial" w:hAnsi="Arial" w:cs="Arial"/>
          <w:w w:val="105"/>
        </w:rPr>
        <w:t xml:space="preserve">the </w:t>
      </w:r>
      <w:r w:rsidRPr="001970F6">
        <w:rPr>
          <w:rFonts w:ascii="Arial" w:hAnsi="Arial" w:cs="Arial"/>
          <w:spacing w:val="-3"/>
          <w:w w:val="105"/>
        </w:rPr>
        <w:t xml:space="preserve">applicant’s </w:t>
      </w:r>
      <w:r w:rsidRPr="001970F6">
        <w:rPr>
          <w:rFonts w:ascii="Arial" w:hAnsi="Arial" w:cs="Arial"/>
          <w:w w:val="105"/>
        </w:rPr>
        <w:t xml:space="preserve">letters of recommendation </w:t>
      </w:r>
      <w:r w:rsidRPr="001970F6">
        <w:rPr>
          <w:rFonts w:ascii="Arial" w:hAnsi="Arial" w:cs="Arial"/>
          <w:spacing w:val="-3"/>
          <w:w w:val="105"/>
        </w:rPr>
        <w:t xml:space="preserve">have </w:t>
      </w:r>
      <w:r w:rsidRPr="001970F6">
        <w:rPr>
          <w:rFonts w:ascii="Arial" w:hAnsi="Arial" w:cs="Arial"/>
          <w:w w:val="105"/>
        </w:rPr>
        <w:t xml:space="preserve">not been received by the Department of </w:t>
      </w:r>
      <w:r w:rsidRPr="001970F6">
        <w:rPr>
          <w:rFonts w:ascii="Arial" w:hAnsi="Arial" w:cs="Arial"/>
          <w:spacing w:val="-4"/>
          <w:w w:val="105"/>
        </w:rPr>
        <w:t xml:space="preserve">Geography. </w:t>
      </w:r>
      <w:r w:rsidRPr="001970F6">
        <w:rPr>
          <w:rFonts w:ascii="Arial" w:hAnsi="Arial" w:cs="Arial"/>
          <w:w w:val="105"/>
        </w:rPr>
        <w:t xml:space="preserve">A student without sufficient prior coursework in geography </w:t>
      </w:r>
      <w:r w:rsidRPr="001970F6">
        <w:rPr>
          <w:rFonts w:ascii="Arial" w:hAnsi="Arial" w:cs="Arial"/>
          <w:spacing w:val="-3"/>
          <w:w w:val="105"/>
        </w:rPr>
        <w:t xml:space="preserve">may </w:t>
      </w:r>
      <w:r w:rsidRPr="001970F6">
        <w:rPr>
          <w:rFonts w:ascii="Arial" w:hAnsi="Arial" w:cs="Arial"/>
          <w:w w:val="105"/>
        </w:rPr>
        <w:t>be required</w:t>
      </w:r>
      <w:r w:rsidRPr="001970F6">
        <w:rPr>
          <w:rFonts w:ascii="Arial" w:hAnsi="Arial" w:cs="Arial"/>
          <w:spacing w:val="-18"/>
          <w:w w:val="105"/>
        </w:rPr>
        <w:t xml:space="preserve"> </w:t>
      </w:r>
      <w:r w:rsidRPr="001970F6">
        <w:rPr>
          <w:rFonts w:ascii="Arial" w:hAnsi="Arial" w:cs="Arial"/>
          <w:w w:val="105"/>
        </w:rPr>
        <w:t>to</w:t>
      </w:r>
      <w:r w:rsidRPr="001970F6">
        <w:rPr>
          <w:rFonts w:ascii="Arial" w:hAnsi="Arial" w:cs="Arial"/>
          <w:spacing w:val="-18"/>
          <w:w w:val="105"/>
        </w:rPr>
        <w:t xml:space="preserve"> </w:t>
      </w:r>
      <w:r w:rsidRPr="001970F6">
        <w:rPr>
          <w:rFonts w:ascii="Arial" w:hAnsi="Arial" w:cs="Arial"/>
          <w:w w:val="105"/>
        </w:rPr>
        <w:t>enroll</w:t>
      </w:r>
      <w:r w:rsidRPr="001970F6">
        <w:rPr>
          <w:rFonts w:ascii="Arial" w:hAnsi="Arial" w:cs="Arial"/>
          <w:spacing w:val="-18"/>
          <w:w w:val="105"/>
        </w:rPr>
        <w:t xml:space="preserve"> </w:t>
      </w:r>
      <w:r w:rsidRPr="001970F6">
        <w:rPr>
          <w:rFonts w:ascii="Arial" w:hAnsi="Arial" w:cs="Arial"/>
          <w:w w:val="105"/>
        </w:rPr>
        <w:t>in</w:t>
      </w:r>
      <w:r w:rsidRPr="001970F6">
        <w:rPr>
          <w:rFonts w:ascii="Arial" w:hAnsi="Arial" w:cs="Arial"/>
          <w:spacing w:val="-18"/>
          <w:w w:val="105"/>
        </w:rPr>
        <w:t xml:space="preserve"> </w:t>
      </w:r>
      <w:r w:rsidRPr="001970F6">
        <w:rPr>
          <w:rFonts w:ascii="Arial" w:hAnsi="Arial" w:cs="Arial"/>
          <w:w w:val="105"/>
        </w:rPr>
        <w:t>undergraduate</w:t>
      </w:r>
      <w:r w:rsidRPr="001970F6">
        <w:rPr>
          <w:rFonts w:ascii="Arial" w:hAnsi="Arial" w:cs="Arial"/>
          <w:spacing w:val="-18"/>
          <w:w w:val="105"/>
        </w:rPr>
        <w:t xml:space="preserve"> </w:t>
      </w:r>
      <w:r w:rsidRPr="001970F6">
        <w:rPr>
          <w:rFonts w:ascii="Arial" w:hAnsi="Arial" w:cs="Arial"/>
          <w:w w:val="105"/>
        </w:rPr>
        <w:t>courses</w:t>
      </w:r>
      <w:r w:rsidRPr="001970F6">
        <w:rPr>
          <w:rFonts w:ascii="Arial" w:hAnsi="Arial" w:cs="Arial"/>
          <w:spacing w:val="-18"/>
          <w:w w:val="105"/>
        </w:rPr>
        <w:t xml:space="preserve"> </w:t>
      </w:r>
      <w:r w:rsidRPr="001970F6">
        <w:rPr>
          <w:rFonts w:ascii="Arial" w:hAnsi="Arial" w:cs="Arial"/>
          <w:w w:val="105"/>
        </w:rPr>
        <w:t>to</w:t>
      </w:r>
      <w:r w:rsidRPr="001970F6">
        <w:rPr>
          <w:rFonts w:ascii="Arial" w:hAnsi="Arial" w:cs="Arial"/>
          <w:spacing w:val="-18"/>
          <w:w w:val="105"/>
        </w:rPr>
        <w:t xml:space="preserve"> </w:t>
      </w:r>
      <w:r w:rsidRPr="001970F6">
        <w:rPr>
          <w:rFonts w:ascii="Arial" w:hAnsi="Arial" w:cs="Arial"/>
          <w:w w:val="105"/>
        </w:rPr>
        <w:t>meet</w:t>
      </w:r>
      <w:r w:rsidRPr="001970F6">
        <w:rPr>
          <w:rFonts w:ascii="Arial" w:hAnsi="Arial" w:cs="Arial"/>
          <w:spacing w:val="-18"/>
          <w:w w:val="105"/>
        </w:rPr>
        <w:t xml:space="preserve"> </w:t>
      </w:r>
      <w:r w:rsidRPr="001970F6">
        <w:rPr>
          <w:rFonts w:ascii="Arial" w:hAnsi="Arial" w:cs="Arial"/>
          <w:w w:val="105"/>
        </w:rPr>
        <w:t>prerequisites</w:t>
      </w:r>
      <w:r w:rsidRPr="001970F6">
        <w:rPr>
          <w:rFonts w:ascii="Arial" w:hAnsi="Arial" w:cs="Arial"/>
          <w:spacing w:val="-18"/>
          <w:w w:val="105"/>
        </w:rPr>
        <w:t xml:space="preserve"> </w:t>
      </w:r>
      <w:r w:rsidRPr="001970F6">
        <w:rPr>
          <w:rFonts w:ascii="Arial" w:hAnsi="Arial" w:cs="Arial"/>
          <w:w w:val="105"/>
        </w:rPr>
        <w:t>for</w:t>
      </w:r>
      <w:r w:rsidRPr="001970F6">
        <w:rPr>
          <w:rFonts w:ascii="Arial" w:hAnsi="Arial" w:cs="Arial"/>
          <w:spacing w:val="-18"/>
          <w:w w:val="105"/>
        </w:rPr>
        <w:t xml:space="preserve"> </w:t>
      </w:r>
      <w:r w:rsidRPr="001970F6">
        <w:rPr>
          <w:rFonts w:ascii="Arial" w:hAnsi="Arial" w:cs="Arial"/>
          <w:w w:val="105"/>
        </w:rPr>
        <w:t>graduate</w:t>
      </w:r>
      <w:r w:rsidRPr="001970F6">
        <w:rPr>
          <w:rFonts w:ascii="Arial" w:hAnsi="Arial" w:cs="Arial"/>
          <w:spacing w:val="-18"/>
          <w:w w:val="105"/>
        </w:rPr>
        <w:t xml:space="preserve"> </w:t>
      </w:r>
      <w:r w:rsidRPr="001970F6">
        <w:rPr>
          <w:rFonts w:ascii="Arial" w:hAnsi="Arial" w:cs="Arial"/>
          <w:w w:val="105"/>
        </w:rPr>
        <w:t xml:space="preserve">level work.  </w:t>
      </w:r>
      <w:r w:rsidRPr="001970F6">
        <w:rPr>
          <w:rFonts w:ascii="Arial" w:hAnsi="Arial" w:cs="Arial"/>
          <w:spacing w:val="-3"/>
          <w:w w:val="105"/>
        </w:rPr>
        <w:t>The student</w:t>
      </w:r>
      <w:r w:rsidRPr="001970F6">
        <w:rPr>
          <w:rFonts w:ascii="Arial" w:hAnsi="Arial" w:cs="Arial"/>
          <w:w w:val="105"/>
        </w:rPr>
        <w:t xml:space="preserve"> must submit satisfactory test scores or complete</w:t>
      </w:r>
      <w:r w:rsidRPr="001970F6">
        <w:rPr>
          <w:rFonts w:ascii="Arial" w:hAnsi="Arial" w:cs="Arial"/>
          <w:spacing w:val="20"/>
          <w:w w:val="105"/>
        </w:rPr>
        <w:t xml:space="preserve"> </w:t>
      </w:r>
      <w:r w:rsidRPr="001970F6">
        <w:rPr>
          <w:rFonts w:ascii="Arial" w:hAnsi="Arial" w:cs="Arial"/>
          <w:w w:val="105"/>
        </w:rPr>
        <w:t>remedial</w:t>
      </w:r>
      <w:r w:rsidRPr="001970F6">
        <w:rPr>
          <w:rFonts w:ascii="Arial" w:hAnsi="Arial" w:cs="Arial"/>
        </w:rPr>
        <w:t xml:space="preserve"> </w:t>
      </w:r>
      <w:r w:rsidRPr="001970F6">
        <w:rPr>
          <w:rFonts w:ascii="Arial" w:hAnsi="Arial" w:cs="Arial"/>
          <w:w w:val="105"/>
        </w:rPr>
        <w:t>coursework prior to completing 12 credit hours in the program. Applicants not meeting</w:t>
      </w:r>
      <w:r w:rsidRPr="001970F6">
        <w:rPr>
          <w:rFonts w:ascii="Arial" w:hAnsi="Arial" w:cs="Arial"/>
          <w:spacing w:val="-7"/>
          <w:w w:val="105"/>
        </w:rPr>
        <w:t xml:space="preserve"> </w:t>
      </w:r>
      <w:r w:rsidRPr="001970F6">
        <w:rPr>
          <w:rFonts w:ascii="Arial" w:hAnsi="Arial" w:cs="Arial"/>
          <w:w w:val="105"/>
        </w:rPr>
        <w:t>requirements</w:t>
      </w:r>
      <w:r w:rsidRPr="001970F6">
        <w:rPr>
          <w:rFonts w:ascii="Arial" w:hAnsi="Arial" w:cs="Arial"/>
          <w:spacing w:val="-7"/>
          <w:w w:val="105"/>
        </w:rPr>
        <w:t xml:space="preserve"> </w:t>
      </w:r>
      <w:r w:rsidRPr="001970F6">
        <w:rPr>
          <w:rFonts w:ascii="Arial" w:hAnsi="Arial" w:cs="Arial"/>
          <w:w w:val="105"/>
        </w:rPr>
        <w:t>#2</w:t>
      </w:r>
      <w:r w:rsidRPr="001970F6">
        <w:rPr>
          <w:rFonts w:ascii="Arial" w:hAnsi="Arial" w:cs="Arial"/>
          <w:spacing w:val="-8"/>
          <w:w w:val="105"/>
        </w:rPr>
        <w:t xml:space="preserve"> </w:t>
      </w:r>
      <w:r w:rsidRPr="001970F6">
        <w:rPr>
          <w:rFonts w:ascii="Arial" w:hAnsi="Arial" w:cs="Arial"/>
          <w:w w:val="105"/>
        </w:rPr>
        <w:t>and</w:t>
      </w:r>
      <w:r w:rsidRPr="001970F6">
        <w:rPr>
          <w:rFonts w:ascii="Arial" w:hAnsi="Arial" w:cs="Arial"/>
          <w:spacing w:val="-8"/>
          <w:w w:val="105"/>
        </w:rPr>
        <w:t xml:space="preserve"> </w:t>
      </w:r>
      <w:r w:rsidRPr="001970F6">
        <w:rPr>
          <w:rFonts w:ascii="Arial" w:hAnsi="Arial" w:cs="Arial"/>
          <w:w w:val="105"/>
        </w:rPr>
        <w:t>#3</w:t>
      </w:r>
      <w:r w:rsidRPr="001970F6">
        <w:rPr>
          <w:rFonts w:ascii="Arial" w:hAnsi="Arial" w:cs="Arial"/>
          <w:spacing w:val="-8"/>
          <w:w w:val="105"/>
        </w:rPr>
        <w:t xml:space="preserve"> </w:t>
      </w:r>
      <w:r w:rsidRPr="001970F6">
        <w:rPr>
          <w:rFonts w:ascii="Arial" w:hAnsi="Arial" w:cs="Arial"/>
          <w:w w:val="105"/>
        </w:rPr>
        <w:t>above</w:t>
      </w:r>
      <w:r w:rsidRPr="001970F6">
        <w:rPr>
          <w:rFonts w:ascii="Arial" w:hAnsi="Arial" w:cs="Arial"/>
          <w:spacing w:val="-7"/>
          <w:w w:val="105"/>
        </w:rPr>
        <w:t xml:space="preserve"> </w:t>
      </w:r>
      <w:r w:rsidRPr="001970F6">
        <w:rPr>
          <w:rFonts w:ascii="Arial" w:hAnsi="Arial" w:cs="Arial"/>
          <w:spacing w:val="-3"/>
          <w:w w:val="105"/>
        </w:rPr>
        <w:t>may</w:t>
      </w:r>
      <w:r w:rsidRPr="001970F6">
        <w:rPr>
          <w:rFonts w:ascii="Arial" w:hAnsi="Arial" w:cs="Arial"/>
          <w:spacing w:val="-7"/>
          <w:w w:val="105"/>
        </w:rPr>
        <w:t xml:space="preserve"> </w:t>
      </w:r>
      <w:r w:rsidRPr="001970F6">
        <w:rPr>
          <w:rFonts w:ascii="Arial" w:hAnsi="Arial" w:cs="Arial"/>
          <w:w w:val="105"/>
        </w:rPr>
        <w:t>still</w:t>
      </w:r>
      <w:r w:rsidRPr="001970F6">
        <w:rPr>
          <w:rFonts w:ascii="Arial" w:hAnsi="Arial" w:cs="Arial"/>
          <w:spacing w:val="-8"/>
          <w:w w:val="105"/>
        </w:rPr>
        <w:t xml:space="preserve"> </w:t>
      </w:r>
      <w:r w:rsidRPr="001970F6">
        <w:rPr>
          <w:rFonts w:ascii="Arial" w:hAnsi="Arial" w:cs="Arial"/>
          <w:w w:val="105"/>
        </w:rPr>
        <w:t>be</w:t>
      </w:r>
      <w:r w:rsidRPr="001970F6">
        <w:rPr>
          <w:rFonts w:ascii="Arial" w:hAnsi="Arial" w:cs="Arial"/>
          <w:spacing w:val="-7"/>
          <w:w w:val="105"/>
        </w:rPr>
        <w:t xml:space="preserve"> </w:t>
      </w:r>
      <w:r w:rsidRPr="001970F6">
        <w:rPr>
          <w:rFonts w:ascii="Arial" w:hAnsi="Arial" w:cs="Arial"/>
          <w:w w:val="105"/>
        </w:rPr>
        <w:t>considered</w:t>
      </w:r>
      <w:r w:rsidRPr="001970F6">
        <w:rPr>
          <w:rFonts w:ascii="Arial" w:hAnsi="Arial" w:cs="Arial"/>
          <w:spacing w:val="-8"/>
          <w:w w:val="105"/>
        </w:rPr>
        <w:t xml:space="preserve"> </w:t>
      </w:r>
      <w:r w:rsidRPr="001970F6">
        <w:rPr>
          <w:rFonts w:ascii="Arial" w:hAnsi="Arial" w:cs="Arial"/>
          <w:w w:val="105"/>
        </w:rPr>
        <w:t>if</w:t>
      </w:r>
      <w:r w:rsidRPr="001970F6">
        <w:rPr>
          <w:rFonts w:ascii="Arial" w:hAnsi="Arial" w:cs="Arial"/>
          <w:spacing w:val="-8"/>
          <w:w w:val="105"/>
        </w:rPr>
        <w:t xml:space="preserve"> </w:t>
      </w:r>
      <w:r w:rsidRPr="001970F6">
        <w:rPr>
          <w:rFonts w:ascii="Arial" w:hAnsi="Arial" w:cs="Arial"/>
          <w:w w:val="105"/>
        </w:rPr>
        <w:t>other</w:t>
      </w:r>
      <w:r w:rsidRPr="001970F6">
        <w:rPr>
          <w:rFonts w:ascii="Arial" w:hAnsi="Arial" w:cs="Arial"/>
          <w:spacing w:val="-8"/>
          <w:w w:val="105"/>
        </w:rPr>
        <w:t xml:space="preserve"> </w:t>
      </w:r>
      <w:r w:rsidRPr="001970F6">
        <w:rPr>
          <w:rFonts w:ascii="Arial" w:hAnsi="Arial" w:cs="Arial"/>
          <w:w w:val="105"/>
        </w:rPr>
        <w:t>evidence</w:t>
      </w:r>
      <w:r w:rsidRPr="001970F6">
        <w:rPr>
          <w:rFonts w:ascii="Arial" w:hAnsi="Arial" w:cs="Arial"/>
          <w:spacing w:val="-7"/>
          <w:w w:val="105"/>
        </w:rPr>
        <w:t xml:space="preserve"> </w:t>
      </w:r>
      <w:r w:rsidRPr="001970F6">
        <w:rPr>
          <w:rFonts w:ascii="Arial" w:hAnsi="Arial" w:cs="Arial"/>
          <w:w w:val="105"/>
        </w:rPr>
        <w:t>of potential academic achievement is</w:t>
      </w:r>
      <w:r w:rsidRPr="001970F6">
        <w:rPr>
          <w:rFonts w:ascii="Arial" w:hAnsi="Arial" w:cs="Arial"/>
          <w:spacing w:val="-24"/>
          <w:w w:val="105"/>
        </w:rPr>
        <w:t xml:space="preserve"> </w:t>
      </w:r>
      <w:r w:rsidRPr="001970F6">
        <w:rPr>
          <w:rFonts w:ascii="Arial" w:hAnsi="Arial" w:cs="Arial"/>
          <w:w w:val="105"/>
        </w:rPr>
        <w:t>presented.</w:t>
      </w:r>
    </w:p>
    <w:p w14:paraId="560DA472" w14:textId="77777777" w:rsidR="001970F6" w:rsidRDefault="001970F6" w:rsidP="001970F6">
      <w:pPr>
        <w:pStyle w:val="BodyText"/>
        <w:ind w:left="0" w:firstLine="270"/>
        <w:rPr>
          <w:rFonts w:ascii="Arial" w:hAnsi="Arial" w:cs="Arial"/>
          <w:w w:val="105"/>
        </w:rPr>
      </w:pPr>
    </w:p>
    <w:p w14:paraId="0194E03F" w14:textId="02986226" w:rsidR="00C5495A" w:rsidRPr="001970F6" w:rsidRDefault="00C5495A" w:rsidP="001970F6">
      <w:pPr>
        <w:pStyle w:val="BodyText"/>
        <w:ind w:left="0" w:firstLine="0"/>
        <w:jc w:val="center"/>
        <w:rPr>
          <w:rFonts w:ascii="Arial" w:hAnsi="Arial" w:cs="Arial"/>
          <w:b/>
        </w:rPr>
      </w:pPr>
      <w:r w:rsidRPr="001970F6">
        <w:rPr>
          <w:rFonts w:ascii="Arial" w:hAnsi="Arial" w:cs="Arial"/>
          <w:b/>
        </w:rPr>
        <w:t>ADVISEMENT</w:t>
      </w:r>
    </w:p>
    <w:p w14:paraId="476B7B25" w14:textId="77777777" w:rsidR="00C5495A" w:rsidRPr="001970F6" w:rsidRDefault="00C5495A" w:rsidP="001970F6">
      <w:pPr>
        <w:pStyle w:val="BodyText"/>
        <w:ind w:left="0"/>
        <w:rPr>
          <w:rFonts w:ascii="Arial" w:hAnsi="Arial" w:cs="Arial"/>
        </w:rPr>
      </w:pPr>
      <w:r w:rsidRPr="001970F6">
        <w:rPr>
          <w:rFonts w:ascii="Arial" w:hAnsi="Arial" w:cs="Arial"/>
          <w:spacing w:val="-3"/>
          <w:w w:val="105"/>
        </w:rPr>
        <w:t xml:space="preserve">Initially, </w:t>
      </w:r>
      <w:r w:rsidRPr="001970F6">
        <w:rPr>
          <w:rFonts w:ascii="Arial" w:hAnsi="Arial" w:cs="Arial"/>
          <w:w w:val="105"/>
        </w:rPr>
        <w:t xml:space="preserve">students will be advised by the Graduate Program Coordinator for the Department of Geography until students </w:t>
      </w:r>
      <w:r w:rsidRPr="001970F6">
        <w:rPr>
          <w:rFonts w:ascii="Arial" w:hAnsi="Arial" w:cs="Arial"/>
          <w:spacing w:val="-3"/>
          <w:w w:val="105"/>
        </w:rPr>
        <w:t xml:space="preserve">have </w:t>
      </w:r>
      <w:r w:rsidRPr="001970F6">
        <w:rPr>
          <w:rFonts w:ascii="Arial" w:hAnsi="Arial" w:cs="Arial"/>
          <w:w w:val="105"/>
        </w:rPr>
        <w:t xml:space="preserve">been assigned or </w:t>
      </w:r>
      <w:r w:rsidRPr="001970F6">
        <w:rPr>
          <w:rFonts w:ascii="Arial" w:hAnsi="Arial" w:cs="Arial"/>
          <w:spacing w:val="-3"/>
          <w:w w:val="105"/>
        </w:rPr>
        <w:t xml:space="preserve">have </w:t>
      </w:r>
      <w:r w:rsidRPr="001970F6">
        <w:rPr>
          <w:rFonts w:ascii="Arial" w:hAnsi="Arial" w:cs="Arial"/>
          <w:w w:val="105"/>
        </w:rPr>
        <w:t xml:space="preserve">selected an academic </w:t>
      </w:r>
      <w:r w:rsidRPr="001970F6">
        <w:rPr>
          <w:rFonts w:ascii="Arial" w:hAnsi="Arial" w:cs="Arial"/>
          <w:spacing w:val="-3"/>
          <w:w w:val="105"/>
        </w:rPr>
        <w:t>advisor.</w:t>
      </w:r>
    </w:p>
    <w:p w14:paraId="0160255F" w14:textId="77777777" w:rsidR="00C5495A" w:rsidRPr="001970F6" w:rsidRDefault="00C5495A" w:rsidP="001970F6">
      <w:pPr>
        <w:pStyle w:val="BodyText"/>
        <w:ind w:left="0" w:firstLine="270"/>
        <w:rPr>
          <w:rFonts w:ascii="Arial" w:hAnsi="Arial" w:cs="Arial"/>
        </w:rPr>
      </w:pPr>
    </w:p>
    <w:p w14:paraId="60864DCE" w14:textId="77777777" w:rsidR="00C5495A" w:rsidRPr="001970F6" w:rsidRDefault="00C5495A" w:rsidP="001970F6">
      <w:pPr>
        <w:pStyle w:val="BodyText"/>
        <w:ind w:left="0"/>
        <w:jc w:val="center"/>
        <w:rPr>
          <w:rFonts w:ascii="Arial" w:hAnsi="Arial" w:cs="Arial"/>
          <w:b/>
        </w:rPr>
      </w:pPr>
      <w:r w:rsidRPr="001970F6">
        <w:rPr>
          <w:rFonts w:ascii="Arial" w:hAnsi="Arial" w:cs="Arial"/>
          <w:b/>
        </w:rPr>
        <w:t>DEGREE AND PROGRAM PLANS</w:t>
      </w:r>
    </w:p>
    <w:p w14:paraId="1B63BCB1" w14:textId="77777777" w:rsidR="00C5495A" w:rsidRPr="001970F6" w:rsidRDefault="00C5495A" w:rsidP="001970F6">
      <w:pPr>
        <w:pStyle w:val="BodyText"/>
        <w:ind w:left="0"/>
        <w:rPr>
          <w:rFonts w:ascii="Arial" w:hAnsi="Arial" w:cs="Arial"/>
        </w:rPr>
      </w:pPr>
      <w:r w:rsidRPr="001970F6">
        <w:rPr>
          <w:rFonts w:ascii="Arial" w:hAnsi="Arial" w:cs="Arial"/>
          <w:b/>
          <w:w w:val="105"/>
        </w:rPr>
        <w:t xml:space="preserve">Master of Science Degree in Geospatial Science </w:t>
      </w:r>
      <w:r w:rsidRPr="001970F6">
        <w:rPr>
          <w:rFonts w:ascii="Arial" w:hAnsi="Arial" w:cs="Arial"/>
          <w:w w:val="105"/>
        </w:rPr>
        <w:t>requires a minimum of 33 semester hours and includes the following core and options:</w:t>
      </w:r>
    </w:p>
    <w:p w14:paraId="5C4AA3F9" w14:textId="09FBBFD2" w:rsidR="00C5495A" w:rsidRPr="007B4326" w:rsidRDefault="001970F6" w:rsidP="001970F6">
      <w:pPr>
        <w:pStyle w:val="BodyText"/>
        <w:tabs>
          <w:tab w:val="left" w:leader="dot" w:pos="8640"/>
        </w:tabs>
        <w:ind w:left="6480" w:firstLine="720"/>
        <w:rPr>
          <w:rFonts w:ascii="Arial" w:hAnsi="Arial" w:cs="Arial"/>
          <w:b/>
        </w:rPr>
      </w:pPr>
      <w:r>
        <w:rPr>
          <w:rFonts w:ascii="Arial" w:hAnsi="Arial" w:cs="Arial"/>
          <w:w w:val="105"/>
        </w:rPr>
        <w:t xml:space="preserve">                    </w:t>
      </w:r>
      <w:r w:rsidR="00C5495A" w:rsidRPr="007B4326">
        <w:rPr>
          <w:rFonts w:ascii="Arial" w:hAnsi="Arial" w:cs="Arial"/>
          <w:b/>
          <w:w w:val="105"/>
        </w:rPr>
        <w:t>Hours</w:t>
      </w:r>
    </w:p>
    <w:p w14:paraId="368160D9" w14:textId="77777777" w:rsidR="00C5495A" w:rsidRPr="001970F6" w:rsidRDefault="00C5495A" w:rsidP="001970F6">
      <w:pPr>
        <w:pStyle w:val="BodyText"/>
        <w:tabs>
          <w:tab w:val="left" w:leader="dot" w:pos="8640"/>
        </w:tabs>
        <w:ind w:left="0" w:firstLine="270"/>
        <w:rPr>
          <w:rFonts w:ascii="Arial" w:hAnsi="Arial" w:cs="Arial"/>
        </w:rPr>
      </w:pPr>
      <w:r w:rsidRPr="001970F6">
        <w:rPr>
          <w:rFonts w:ascii="Arial" w:hAnsi="Arial" w:cs="Arial"/>
          <w:w w:val="105"/>
        </w:rPr>
        <w:t>Core</w:t>
      </w:r>
      <w:r w:rsidRPr="001970F6">
        <w:rPr>
          <w:rFonts w:ascii="Arial" w:hAnsi="Arial" w:cs="Arial"/>
          <w:spacing w:val="7"/>
          <w:w w:val="105"/>
        </w:rPr>
        <w:t xml:space="preserve"> </w:t>
      </w:r>
      <w:r w:rsidRPr="001970F6">
        <w:rPr>
          <w:rFonts w:ascii="Arial" w:hAnsi="Arial" w:cs="Arial"/>
          <w:w w:val="105"/>
        </w:rPr>
        <w:t>Courses</w:t>
      </w:r>
      <w:r w:rsidRPr="001970F6">
        <w:rPr>
          <w:rFonts w:ascii="Arial" w:hAnsi="Arial" w:cs="Arial"/>
          <w:w w:val="105"/>
        </w:rPr>
        <w:tab/>
        <w:t>9</w:t>
      </w:r>
    </w:p>
    <w:p w14:paraId="1C6D330F" w14:textId="77777777" w:rsidR="00C5495A" w:rsidRPr="001970F6" w:rsidRDefault="00C5495A" w:rsidP="001970F6">
      <w:pPr>
        <w:pStyle w:val="BodyText"/>
        <w:tabs>
          <w:tab w:val="left" w:leader="dot" w:pos="8640"/>
        </w:tabs>
        <w:ind w:left="0" w:firstLine="270"/>
        <w:rPr>
          <w:rFonts w:ascii="Arial" w:hAnsi="Arial" w:cs="Arial"/>
        </w:rPr>
      </w:pPr>
      <w:r w:rsidRPr="001970F6">
        <w:rPr>
          <w:rFonts w:ascii="Arial" w:hAnsi="Arial" w:cs="Arial"/>
          <w:w w:val="110"/>
        </w:rPr>
        <w:t>GE 600, Geographic Thought (3)</w:t>
      </w:r>
    </w:p>
    <w:p w14:paraId="244C9234" w14:textId="77777777" w:rsidR="00C5495A" w:rsidRPr="001970F6" w:rsidRDefault="00C5495A" w:rsidP="001970F6">
      <w:pPr>
        <w:pStyle w:val="BodyText"/>
        <w:tabs>
          <w:tab w:val="left" w:leader="dot" w:pos="8640"/>
        </w:tabs>
        <w:ind w:left="0" w:firstLine="270"/>
        <w:rPr>
          <w:rFonts w:ascii="Arial" w:hAnsi="Arial" w:cs="Arial"/>
        </w:rPr>
      </w:pPr>
      <w:r w:rsidRPr="001970F6">
        <w:rPr>
          <w:rFonts w:ascii="Arial" w:hAnsi="Arial" w:cs="Arial"/>
          <w:w w:val="110"/>
        </w:rPr>
        <w:t>GE 609, Geographic Methods and Design (3)</w:t>
      </w:r>
    </w:p>
    <w:p w14:paraId="2891A0DF" w14:textId="77777777" w:rsidR="00C5495A" w:rsidRPr="001970F6" w:rsidRDefault="00C5495A" w:rsidP="001970F6">
      <w:pPr>
        <w:pStyle w:val="BodyText"/>
        <w:tabs>
          <w:tab w:val="left" w:leader="dot" w:pos="8640"/>
        </w:tabs>
        <w:ind w:left="0" w:firstLine="270"/>
        <w:rPr>
          <w:rFonts w:ascii="Arial" w:hAnsi="Arial" w:cs="Arial"/>
        </w:rPr>
      </w:pPr>
      <w:r w:rsidRPr="001970F6">
        <w:rPr>
          <w:rFonts w:ascii="Arial" w:hAnsi="Arial" w:cs="Arial"/>
          <w:w w:val="105"/>
        </w:rPr>
        <w:t>GE 615, Advanced Quantitative Methods in Geography (3)</w:t>
      </w:r>
    </w:p>
    <w:p w14:paraId="75D54587" w14:textId="77777777" w:rsidR="00C5495A" w:rsidRPr="001970F6" w:rsidRDefault="00C5495A" w:rsidP="001970F6">
      <w:pPr>
        <w:pStyle w:val="BodyText"/>
        <w:tabs>
          <w:tab w:val="left" w:leader="dot" w:pos="8640"/>
        </w:tabs>
        <w:ind w:left="0" w:firstLine="270"/>
        <w:rPr>
          <w:rFonts w:ascii="Arial" w:hAnsi="Arial" w:cs="Arial"/>
        </w:rPr>
      </w:pPr>
      <w:r w:rsidRPr="001970F6">
        <w:rPr>
          <w:rFonts w:ascii="Arial" w:hAnsi="Arial" w:cs="Arial"/>
          <w:w w:val="105"/>
        </w:rPr>
        <w:t>Elective</w:t>
      </w:r>
      <w:r w:rsidRPr="001970F6">
        <w:rPr>
          <w:rFonts w:ascii="Arial" w:hAnsi="Arial" w:cs="Arial"/>
          <w:spacing w:val="6"/>
          <w:w w:val="105"/>
        </w:rPr>
        <w:t xml:space="preserve"> </w:t>
      </w:r>
      <w:r w:rsidRPr="001970F6">
        <w:rPr>
          <w:rFonts w:ascii="Arial" w:hAnsi="Arial" w:cs="Arial"/>
          <w:w w:val="105"/>
        </w:rPr>
        <w:t>Courses</w:t>
      </w:r>
      <w:r w:rsidRPr="001970F6">
        <w:rPr>
          <w:rFonts w:ascii="Arial" w:hAnsi="Arial" w:cs="Arial"/>
          <w:w w:val="105"/>
        </w:rPr>
        <w:tab/>
        <w:t>24</w:t>
      </w:r>
    </w:p>
    <w:p w14:paraId="584CD26A" w14:textId="77777777" w:rsidR="001970F6" w:rsidRDefault="001970F6" w:rsidP="001970F6">
      <w:pPr>
        <w:pStyle w:val="BodyText"/>
        <w:ind w:left="0"/>
        <w:rPr>
          <w:rFonts w:ascii="Arial" w:hAnsi="Arial" w:cs="Arial"/>
          <w:w w:val="105"/>
        </w:rPr>
      </w:pPr>
    </w:p>
    <w:p w14:paraId="11D946EE" w14:textId="56AA24A6" w:rsidR="00C5495A" w:rsidRPr="00011DEA" w:rsidRDefault="00C5495A" w:rsidP="001970F6">
      <w:pPr>
        <w:pStyle w:val="BodyText"/>
        <w:ind w:left="0"/>
        <w:rPr>
          <w:rFonts w:ascii="Arial" w:hAnsi="Arial" w:cs="Arial"/>
        </w:rPr>
      </w:pPr>
      <w:r w:rsidRPr="001970F6">
        <w:rPr>
          <w:rFonts w:ascii="Arial" w:hAnsi="Arial" w:cs="Arial"/>
          <w:w w:val="105"/>
        </w:rPr>
        <w:t>THESIS OPTION: Students choosing the Thesis Option must complete</w:t>
      </w:r>
      <w:r w:rsidRPr="00011DEA">
        <w:rPr>
          <w:rFonts w:ascii="Arial" w:hAnsi="Arial" w:cs="Arial"/>
          <w:w w:val="105"/>
        </w:rPr>
        <w:t xml:space="preserve"> a minimum of six hours of GE 695, Thesis in addition to the core and 21 additional hours from the 500-600 level electives.</w:t>
      </w:r>
    </w:p>
    <w:p w14:paraId="5782C7BD" w14:textId="77777777" w:rsidR="00C5495A" w:rsidRPr="00011DEA" w:rsidRDefault="00C5495A" w:rsidP="001970F6">
      <w:pPr>
        <w:pStyle w:val="BodyText"/>
        <w:spacing w:before="60"/>
        <w:ind w:left="0"/>
        <w:rPr>
          <w:rFonts w:ascii="Arial" w:hAnsi="Arial" w:cs="Arial"/>
        </w:rPr>
      </w:pPr>
      <w:r w:rsidRPr="00011DEA">
        <w:rPr>
          <w:rFonts w:ascii="Arial" w:hAnsi="Arial" w:cs="Arial"/>
          <w:w w:val="105"/>
        </w:rPr>
        <w:t>NON-THESIS OPTION: Students choosing the Non-Thesis Option must complete a minimum of three hours of directed research GE 692, Research in addition to the core and 24 additional hours from the 500-600 level electives. Students selecting this option will be required to complete two independent projects. Each project will be supervised by a separate faculty member within the Department of Geography and must include a second reader on each project. The projects will be publicly presented and submitted as papers.</w:t>
      </w:r>
    </w:p>
    <w:p w14:paraId="4F358F1A" w14:textId="77777777" w:rsidR="00C5495A" w:rsidRPr="00011DEA" w:rsidRDefault="00C5495A" w:rsidP="001970F6">
      <w:pPr>
        <w:pStyle w:val="BodyText"/>
        <w:spacing w:before="60"/>
        <w:ind w:left="0"/>
        <w:rPr>
          <w:rFonts w:ascii="Arial" w:hAnsi="Arial" w:cs="Arial"/>
        </w:rPr>
      </w:pPr>
      <w:r w:rsidRPr="00011DEA">
        <w:rPr>
          <w:rFonts w:ascii="Arial" w:hAnsi="Arial" w:cs="Arial"/>
          <w:w w:val="105"/>
        </w:rPr>
        <w:t>No more than 6 hours of field courses may count towards credit for the MS in Geospatial Science degree.</w:t>
      </w:r>
    </w:p>
    <w:p w14:paraId="54BFB26F" w14:textId="77777777" w:rsidR="00C5495A" w:rsidRPr="00011DEA" w:rsidRDefault="00C5495A" w:rsidP="001970F6">
      <w:pPr>
        <w:pStyle w:val="BodyText"/>
        <w:spacing w:before="60"/>
        <w:ind w:left="0"/>
        <w:rPr>
          <w:rFonts w:ascii="Arial" w:hAnsi="Arial" w:cs="Arial"/>
        </w:rPr>
      </w:pPr>
      <w:r w:rsidRPr="00011DEA">
        <w:rPr>
          <w:rFonts w:ascii="Arial" w:hAnsi="Arial" w:cs="Arial"/>
          <w:w w:val="105"/>
        </w:rPr>
        <w:t>No more than 12 hours of courses taken at the 500 level may count towards credit for the MS in Geospatial Science degree.</w:t>
      </w:r>
    </w:p>
    <w:p w14:paraId="592D2BEE" w14:textId="2596B09C" w:rsidR="00C5495A" w:rsidRDefault="00C5495A" w:rsidP="001970F6">
      <w:pPr>
        <w:pStyle w:val="BodyText"/>
        <w:spacing w:before="60"/>
        <w:ind w:left="0"/>
        <w:rPr>
          <w:rFonts w:ascii="Arial" w:hAnsi="Arial" w:cs="Arial"/>
        </w:rPr>
      </w:pPr>
      <w:r w:rsidRPr="00011DEA">
        <w:rPr>
          <w:rFonts w:ascii="Arial" w:hAnsi="Arial" w:cs="Arial"/>
        </w:rPr>
        <w:t xml:space="preserve">Courses taken at the undergraduate level in the department which are cross- listed as 400/500, may not be retaken for credit towards the MS in Geospatial Science degree. Courses with blanket course numbers (e.g., GE 497/597) that </w:t>
      </w:r>
      <w:r w:rsidRPr="00011DEA">
        <w:rPr>
          <w:rFonts w:ascii="Arial" w:hAnsi="Arial" w:cs="Arial"/>
          <w:spacing w:val="-3"/>
        </w:rPr>
        <w:t xml:space="preserve">have </w:t>
      </w:r>
      <w:r w:rsidRPr="00011DEA">
        <w:rPr>
          <w:rFonts w:ascii="Arial" w:hAnsi="Arial" w:cs="Arial"/>
        </w:rPr>
        <w:t>different titles are exe</w:t>
      </w:r>
      <w:r w:rsidR="001970F6">
        <w:rPr>
          <w:rFonts w:ascii="Arial" w:hAnsi="Arial" w:cs="Arial"/>
        </w:rPr>
        <w:t xml:space="preserve">mpt from this </w:t>
      </w:r>
      <w:r w:rsidRPr="00011DEA">
        <w:rPr>
          <w:rFonts w:ascii="Arial" w:hAnsi="Arial" w:cs="Arial"/>
        </w:rPr>
        <w:t>limitation.</w:t>
      </w:r>
    </w:p>
    <w:p w14:paraId="210226EB" w14:textId="77777777" w:rsidR="001970F6" w:rsidRPr="00011DEA" w:rsidRDefault="001970F6" w:rsidP="001970F6">
      <w:pPr>
        <w:pStyle w:val="BodyText"/>
        <w:spacing w:before="60"/>
        <w:ind w:left="0" w:firstLine="0"/>
        <w:jc w:val="center"/>
        <w:rPr>
          <w:rFonts w:ascii="Arial" w:hAnsi="Arial" w:cs="Arial"/>
        </w:rPr>
      </w:pPr>
    </w:p>
    <w:p w14:paraId="34FB40F9" w14:textId="5DE0A241" w:rsidR="00C5495A" w:rsidRPr="001970F6" w:rsidRDefault="00C5495A" w:rsidP="001970F6">
      <w:pPr>
        <w:pStyle w:val="Heading2"/>
        <w:rPr>
          <w:rFonts w:ascii="Arial" w:hAnsi="Arial" w:cs="Arial"/>
        </w:rPr>
      </w:pPr>
      <w:bookmarkStart w:id="124" w:name="_Toc495484123"/>
      <w:r w:rsidRPr="001970F6">
        <w:rPr>
          <w:rFonts w:ascii="Arial" w:hAnsi="Arial" w:cs="Arial"/>
        </w:rPr>
        <w:t>SPECIAL PROGRAMS AND ACTIVITIES</w:t>
      </w:r>
      <w:bookmarkEnd w:id="124"/>
      <w:r w:rsidR="00011DEA" w:rsidRPr="001970F6">
        <w:rPr>
          <w:rFonts w:ascii="Arial" w:hAnsi="Arial" w:cs="Arial"/>
        </w:rPr>
        <w:fldChar w:fldCharType="begin"/>
      </w:r>
      <w:r w:rsidR="00011DEA" w:rsidRPr="001970F6">
        <w:rPr>
          <w:rFonts w:ascii="Arial" w:hAnsi="Arial" w:cs="Arial"/>
        </w:rPr>
        <w:instrText xml:space="preserve"> XE "College of Arts and Sciences: </w:instrText>
      </w:r>
      <w:r w:rsidR="004F1445" w:rsidRPr="001970F6">
        <w:rPr>
          <w:rFonts w:ascii="Arial" w:hAnsi="Arial" w:cs="Arial"/>
        </w:rPr>
        <w:instrText>Special</w:instrText>
      </w:r>
      <w:r w:rsidR="00011DEA" w:rsidRPr="001970F6">
        <w:rPr>
          <w:rFonts w:ascii="Arial" w:hAnsi="Arial" w:cs="Arial"/>
        </w:rPr>
        <w:instrText xml:space="preserve"> Programs and Activities" </w:instrText>
      </w:r>
      <w:r w:rsidR="00011DEA" w:rsidRPr="001970F6">
        <w:rPr>
          <w:rFonts w:ascii="Arial" w:hAnsi="Arial" w:cs="Arial"/>
        </w:rPr>
        <w:fldChar w:fldCharType="end"/>
      </w:r>
    </w:p>
    <w:p w14:paraId="649B9850" w14:textId="25F85F6F" w:rsidR="00C5495A" w:rsidRPr="00011DEA" w:rsidRDefault="00C5495A" w:rsidP="00C5495A">
      <w:pPr>
        <w:pStyle w:val="BodyText"/>
        <w:spacing w:before="60"/>
        <w:ind w:left="0"/>
        <w:rPr>
          <w:rFonts w:ascii="Arial" w:hAnsi="Arial" w:cs="Arial"/>
        </w:rPr>
      </w:pPr>
      <w:r w:rsidRPr="00011DEA">
        <w:rPr>
          <w:rFonts w:ascii="Arial" w:hAnsi="Arial" w:cs="Arial"/>
          <w:b/>
          <w:w w:val="105"/>
        </w:rPr>
        <w:t xml:space="preserve">Public History Center. </w:t>
      </w:r>
      <w:r w:rsidRPr="00011DEA">
        <w:rPr>
          <w:rFonts w:ascii="Arial" w:hAnsi="Arial" w:cs="Arial"/>
          <w:w w:val="105"/>
        </w:rPr>
        <w:t>The Public History Center serves as the consulting branch of the Public History Program. Additionally, the Public History Center staff participates in community outreach projects.</w:t>
      </w:r>
    </w:p>
    <w:p w14:paraId="34414EE7" w14:textId="44CDAEBC" w:rsidR="00C5495A" w:rsidRPr="001970F6" w:rsidRDefault="00C5495A" w:rsidP="001970F6">
      <w:pPr>
        <w:pStyle w:val="BodyText"/>
        <w:ind w:left="0" w:firstLine="0"/>
        <w:jc w:val="center"/>
        <w:rPr>
          <w:rFonts w:ascii="Arial" w:hAnsi="Arial" w:cs="Arial"/>
          <w:b/>
        </w:rPr>
      </w:pPr>
      <w:r w:rsidRPr="001970F6">
        <w:rPr>
          <w:rFonts w:ascii="Arial" w:hAnsi="Arial" w:cs="Arial"/>
          <w:b/>
        </w:rPr>
        <w:t>POSTBACCALAUREATE CERTIFICATE IN PUBLIC HISTORY</w:t>
      </w:r>
      <w:r w:rsidR="00011DEA" w:rsidRPr="001970F6">
        <w:rPr>
          <w:rFonts w:ascii="Arial" w:hAnsi="Arial" w:cs="Arial"/>
          <w:b/>
        </w:rPr>
        <w:fldChar w:fldCharType="begin"/>
      </w:r>
      <w:r w:rsidR="00011DEA" w:rsidRPr="001970F6">
        <w:rPr>
          <w:rFonts w:ascii="Arial" w:hAnsi="Arial" w:cs="Arial"/>
          <w:b/>
        </w:rPr>
        <w:instrText xml:space="preserve"> XE "College of Arts and Sciences:</w:instrText>
      </w:r>
      <w:r w:rsidR="004F1445">
        <w:rPr>
          <w:rFonts w:ascii="Arial" w:hAnsi="Arial" w:cs="Arial"/>
          <w:b/>
        </w:rPr>
        <w:instrText xml:space="preserve"> </w:instrText>
      </w:r>
      <w:r w:rsidR="00011DEA" w:rsidRPr="001970F6">
        <w:rPr>
          <w:rFonts w:ascii="Arial" w:hAnsi="Arial" w:cs="Arial"/>
          <w:b/>
        </w:rPr>
        <w:instrText xml:space="preserve">Postbaccalaureate Certificate in Public History" </w:instrText>
      </w:r>
      <w:r w:rsidR="00011DEA" w:rsidRPr="001970F6">
        <w:rPr>
          <w:rFonts w:ascii="Arial" w:hAnsi="Arial" w:cs="Arial"/>
          <w:b/>
        </w:rPr>
        <w:fldChar w:fldCharType="end"/>
      </w:r>
    </w:p>
    <w:p w14:paraId="487CB5B4" w14:textId="77777777" w:rsidR="00C5495A" w:rsidRPr="00011DEA" w:rsidRDefault="00C5495A" w:rsidP="001970F6">
      <w:pPr>
        <w:pStyle w:val="BodyText"/>
        <w:spacing w:before="95"/>
        <w:ind w:left="0"/>
        <w:rPr>
          <w:rFonts w:ascii="Arial" w:hAnsi="Arial" w:cs="Arial"/>
        </w:rPr>
      </w:pPr>
      <w:r w:rsidRPr="00011DEA">
        <w:rPr>
          <w:rFonts w:ascii="Arial" w:hAnsi="Arial" w:cs="Arial"/>
          <w:spacing w:val="-4"/>
          <w:w w:val="105"/>
        </w:rPr>
        <w:t>The</w:t>
      </w:r>
      <w:r w:rsidRPr="00011DEA">
        <w:rPr>
          <w:rFonts w:ascii="Arial" w:hAnsi="Arial" w:cs="Arial"/>
          <w:spacing w:val="-6"/>
          <w:w w:val="105"/>
        </w:rPr>
        <w:t xml:space="preserve"> </w:t>
      </w:r>
      <w:r w:rsidRPr="00011DEA">
        <w:rPr>
          <w:rFonts w:ascii="Arial" w:hAnsi="Arial" w:cs="Arial"/>
          <w:w w:val="105"/>
        </w:rPr>
        <w:t>Public</w:t>
      </w:r>
      <w:r w:rsidRPr="00011DEA">
        <w:rPr>
          <w:rFonts w:ascii="Arial" w:hAnsi="Arial" w:cs="Arial"/>
          <w:spacing w:val="-6"/>
          <w:w w:val="105"/>
        </w:rPr>
        <w:t xml:space="preserve"> </w:t>
      </w:r>
      <w:r w:rsidRPr="00011DEA">
        <w:rPr>
          <w:rFonts w:ascii="Arial" w:hAnsi="Arial" w:cs="Arial"/>
          <w:w w:val="105"/>
        </w:rPr>
        <w:t>History</w:t>
      </w:r>
      <w:r w:rsidRPr="00011DEA">
        <w:rPr>
          <w:rFonts w:ascii="Arial" w:hAnsi="Arial" w:cs="Arial"/>
          <w:spacing w:val="-6"/>
          <w:w w:val="105"/>
        </w:rPr>
        <w:t xml:space="preserve"> </w:t>
      </w:r>
      <w:r w:rsidRPr="00011DEA">
        <w:rPr>
          <w:rFonts w:ascii="Arial" w:hAnsi="Arial" w:cs="Arial"/>
          <w:w w:val="105"/>
        </w:rPr>
        <w:t>Certificate</w:t>
      </w:r>
      <w:r w:rsidRPr="00011DEA">
        <w:rPr>
          <w:rFonts w:ascii="Arial" w:hAnsi="Arial" w:cs="Arial"/>
          <w:spacing w:val="-6"/>
          <w:w w:val="105"/>
        </w:rPr>
        <w:t xml:space="preserve"> </w:t>
      </w:r>
      <w:r w:rsidRPr="00011DEA">
        <w:rPr>
          <w:rFonts w:ascii="Arial" w:hAnsi="Arial" w:cs="Arial"/>
          <w:w w:val="105"/>
        </w:rPr>
        <w:t>is</w:t>
      </w:r>
      <w:r w:rsidRPr="00011DEA">
        <w:rPr>
          <w:rFonts w:ascii="Arial" w:hAnsi="Arial" w:cs="Arial"/>
          <w:spacing w:val="-6"/>
          <w:w w:val="105"/>
        </w:rPr>
        <w:t xml:space="preserve"> </w:t>
      </w:r>
      <w:r w:rsidRPr="00011DEA">
        <w:rPr>
          <w:rFonts w:ascii="Arial" w:hAnsi="Arial" w:cs="Arial"/>
          <w:w w:val="105"/>
        </w:rPr>
        <w:t>a</w:t>
      </w:r>
      <w:r w:rsidRPr="00011DEA">
        <w:rPr>
          <w:rFonts w:ascii="Arial" w:hAnsi="Arial" w:cs="Arial"/>
          <w:spacing w:val="-6"/>
          <w:w w:val="105"/>
        </w:rPr>
        <w:t xml:space="preserve"> </w:t>
      </w:r>
      <w:r w:rsidRPr="00011DEA">
        <w:rPr>
          <w:rFonts w:ascii="Arial" w:hAnsi="Arial" w:cs="Arial"/>
          <w:w w:val="105"/>
        </w:rPr>
        <w:t>post-baccalaureate</w:t>
      </w:r>
      <w:r w:rsidRPr="00011DEA">
        <w:rPr>
          <w:rFonts w:ascii="Arial" w:hAnsi="Arial" w:cs="Arial"/>
          <w:spacing w:val="-6"/>
          <w:w w:val="105"/>
        </w:rPr>
        <w:t xml:space="preserve"> </w:t>
      </w:r>
      <w:r w:rsidRPr="00011DEA">
        <w:rPr>
          <w:rFonts w:ascii="Arial" w:hAnsi="Arial" w:cs="Arial"/>
          <w:w w:val="105"/>
        </w:rPr>
        <w:t>program</w:t>
      </w:r>
      <w:r w:rsidRPr="00011DEA">
        <w:rPr>
          <w:rFonts w:ascii="Arial" w:hAnsi="Arial" w:cs="Arial"/>
          <w:spacing w:val="-6"/>
          <w:w w:val="105"/>
        </w:rPr>
        <w:t xml:space="preserve"> </w:t>
      </w:r>
      <w:r w:rsidRPr="00011DEA">
        <w:rPr>
          <w:rFonts w:ascii="Arial" w:hAnsi="Arial" w:cs="Arial"/>
          <w:w w:val="105"/>
        </w:rPr>
        <w:t>designed</w:t>
      </w:r>
      <w:r w:rsidRPr="00011DEA">
        <w:rPr>
          <w:rFonts w:ascii="Arial" w:hAnsi="Arial" w:cs="Arial"/>
          <w:spacing w:val="-6"/>
          <w:w w:val="105"/>
        </w:rPr>
        <w:t xml:space="preserve"> </w:t>
      </w:r>
      <w:r w:rsidRPr="00011DEA">
        <w:rPr>
          <w:rFonts w:ascii="Arial" w:hAnsi="Arial" w:cs="Arial"/>
          <w:w w:val="105"/>
        </w:rPr>
        <w:t>to</w:t>
      </w:r>
      <w:r w:rsidRPr="00011DEA">
        <w:rPr>
          <w:rFonts w:ascii="Arial" w:hAnsi="Arial" w:cs="Arial"/>
          <w:spacing w:val="-6"/>
          <w:w w:val="105"/>
        </w:rPr>
        <w:t xml:space="preserve"> </w:t>
      </w:r>
      <w:r w:rsidRPr="00011DEA">
        <w:rPr>
          <w:rFonts w:ascii="Arial" w:hAnsi="Arial" w:cs="Arial"/>
          <w:spacing w:val="-3"/>
          <w:w w:val="105"/>
        </w:rPr>
        <w:t xml:space="preserve">give </w:t>
      </w:r>
      <w:r w:rsidRPr="00011DEA">
        <w:rPr>
          <w:rFonts w:ascii="Arial" w:hAnsi="Arial" w:cs="Arial"/>
          <w:w w:val="105"/>
        </w:rPr>
        <w:t>students</w:t>
      </w:r>
      <w:r w:rsidRPr="00011DEA">
        <w:rPr>
          <w:rFonts w:ascii="Arial" w:hAnsi="Arial" w:cs="Arial"/>
          <w:spacing w:val="-7"/>
          <w:w w:val="105"/>
        </w:rPr>
        <w:t xml:space="preserve"> </w:t>
      </w:r>
      <w:r w:rsidRPr="00011DEA">
        <w:rPr>
          <w:rFonts w:ascii="Arial" w:hAnsi="Arial" w:cs="Arial"/>
          <w:spacing w:val="-3"/>
          <w:w w:val="105"/>
        </w:rPr>
        <w:t>who</w:t>
      </w:r>
      <w:r w:rsidRPr="00011DEA">
        <w:rPr>
          <w:rFonts w:ascii="Arial" w:hAnsi="Arial" w:cs="Arial"/>
          <w:spacing w:val="-7"/>
          <w:w w:val="105"/>
        </w:rPr>
        <w:t xml:space="preserve"> </w:t>
      </w:r>
      <w:r w:rsidRPr="00011DEA">
        <w:rPr>
          <w:rFonts w:ascii="Arial" w:hAnsi="Arial" w:cs="Arial"/>
          <w:spacing w:val="-3"/>
          <w:w w:val="105"/>
        </w:rPr>
        <w:t>already</w:t>
      </w:r>
      <w:r w:rsidRPr="00011DEA">
        <w:rPr>
          <w:rFonts w:ascii="Arial" w:hAnsi="Arial" w:cs="Arial"/>
          <w:spacing w:val="-7"/>
          <w:w w:val="105"/>
        </w:rPr>
        <w:t xml:space="preserve"> </w:t>
      </w:r>
      <w:r w:rsidRPr="00011DEA">
        <w:rPr>
          <w:rFonts w:ascii="Arial" w:hAnsi="Arial" w:cs="Arial"/>
          <w:w w:val="105"/>
        </w:rPr>
        <w:t>hold</w:t>
      </w:r>
      <w:r w:rsidRPr="00011DEA">
        <w:rPr>
          <w:rFonts w:ascii="Arial" w:hAnsi="Arial" w:cs="Arial"/>
          <w:spacing w:val="-7"/>
          <w:w w:val="105"/>
        </w:rPr>
        <w:t xml:space="preserve"> </w:t>
      </w:r>
      <w:r w:rsidRPr="00011DEA">
        <w:rPr>
          <w:rFonts w:ascii="Arial" w:hAnsi="Arial" w:cs="Arial"/>
          <w:w w:val="105"/>
        </w:rPr>
        <w:t>a</w:t>
      </w:r>
      <w:r w:rsidRPr="00011DEA">
        <w:rPr>
          <w:rFonts w:ascii="Arial" w:hAnsi="Arial" w:cs="Arial"/>
          <w:spacing w:val="-7"/>
          <w:w w:val="105"/>
        </w:rPr>
        <w:t xml:space="preserve"> </w:t>
      </w:r>
      <w:r w:rsidRPr="00011DEA">
        <w:rPr>
          <w:rFonts w:ascii="Arial" w:hAnsi="Arial" w:cs="Arial"/>
          <w:spacing w:val="-3"/>
          <w:w w:val="105"/>
        </w:rPr>
        <w:t>B.A.</w:t>
      </w:r>
      <w:r w:rsidRPr="00011DEA">
        <w:rPr>
          <w:rFonts w:ascii="Arial" w:hAnsi="Arial" w:cs="Arial"/>
          <w:spacing w:val="-7"/>
          <w:w w:val="105"/>
        </w:rPr>
        <w:t xml:space="preserve"> </w:t>
      </w:r>
      <w:r w:rsidRPr="00011DEA">
        <w:rPr>
          <w:rFonts w:ascii="Arial" w:hAnsi="Arial" w:cs="Arial"/>
          <w:w w:val="105"/>
        </w:rPr>
        <w:t>or</w:t>
      </w:r>
      <w:r w:rsidRPr="00011DEA">
        <w:rPr>
          <w:rFonts w:ascii="Arial" w:hAnsi="Arial" w:cs="Arial"/>
          <w:spacing w:val="-7"/>
          <w:w w:val="105"/>
        </w:rPr>
        <w:t xml:space="preserve"> </w:t>
      </w:r>
      <w:r w:rsidRPr="00011DEA">
        <w:rPr>
          <w:rFonts w:ascii="Arial" w:hAnsi="Arial" w:cs="Arial"/>
          <w:w w:val="105"/>
        </w:rPr>
        <w:t>a</w:t>
      </w:r>
      <w:r w:rsidRPr="00011DEA">
        <w:rPr>
          <w:rFonts w:ascii="Arial" w:hAnsi="Arial" w:cs="Arial"/>
          <w:spacing w:val="-7"/>
          <w:w w:val="105"/>
        </w:rPr>
        <w:t xml:space="preserve"> </w:t>
      </w:r>
      <w:r w:rsidRPr="00011DEA">
        <w:rPr>
          <w:rFonts w:ascii="Arial" w:hAnsi="Arial" w:cs="Arial"/>
          <w:spacing w:val="-3"/>
          <w:w w:val="105"/>
        </w:rPr>
        <w:t>B.S.</w:t>
      </w:r>
      <w:r w:rsidRPr="00011DEA">
        <w:rPr>
          <w:rFonts w:ascii="Arial" w:hAnsi="Arial" w:cs="Arial"/>
          <w:spacing w:val="-7"/>
          <w:w w:val="105"/>
        </w:rPr>
        <w:t xml:space="preserve"> </w:t>
      </w:r>
      <w:r w:rsidRPr="00011DEA">
        <w:rPr>
          <w:rFonts w:ascii="Arial" w:hAnsi="Arial" w:cs="Arial"/>
          <w:w w:val="105"/>
        </w:rPr>
        <w:t>the</w:t>
      </w:r>
      <w:r w:rsidRPr="00011DEA">
        <w:rPr>
          <w:rFonts w:ascii="Arial" w:hAnsi="Arial" w:cs="Arial"/>
          <w:spacing w:val="-7"/>
          <w:w w:val="105"/>
        </w:rPr>
        <w:t xml:space="preserve"> </w:t>
      </w:r>
      <w:r w:rsidRPr="00011DEA">
        <w:rPr>
          <w:rFonts w:ascii="Arial" w:hAnsi="Arial" w:cs="Arial"/>
          <w:w w:val="105"/>
        </w:rPr>
        <w:t>opportunity</w:t>
      </w:r>
      <w:r w:rsidRPr="00011DEA">
        <w:rPr>
          <w:rFonts w:ascii="Arial" w:hAnsi="Arial" w:cs="Arial"/>
          <w:spacing w:val="-7"/>
          <w:w w:val="105"/>
        </w:rPr>
        <w:t xml:space="preserve"> </w:t>
      </w:r>
      <w:r w:rsidRPr="00011DEA">
        <w:rPr>
          <w:rFonts w:ascii="Arial" w:hAnsi="Arial" w:cs="Arial"/>
          <w:w w:val="105"/>
        </w:rPr>
        <w:t>to</w:t>
      </w:r>
      <w:r w:rsidRPr="00011DEA">
        <w:rPr>
          <w:rFonts w:ascii="Arial" w:hAnsi="Arial" w:cs="Arial"/>
          <w:spacing w:val="-7"/>
          <w:w w:val="105"/>
        </w:rPr>
        <w:t xml:space="preserve"> </w:t>
      </w:r>
      <w:r w:rsidRPr="00011DEA">
        <w:rPr>
          <w:rFonts w:ascii="Arial" w:hAnsi="Arial" w:cs="Arial"/>
          <w:w w:val="105"/>
        </w:rPr>
        <w:t>enroll</w:t>
      </w:r>
      <w:r w:rsidRPr="00011DEA">
        <w:rPr>
          <w:rFonts w:ascii="Arial" w:hAnsi="Arial" w:cs="Arial"/>
          <w:spacing w:val="-7"/>
          <w:w w:val="105"/>
        </w:rPr>
        <w:t xml:space="preserve"> </w:t>
      </w:r>
      <w:r w:rsidRPr="00011DEA">
        <w:rPr>
          <w:rFonts w:ascii="Arial" w:hAnsi="Arial" w:cs="Arial"/>
          <w:w w:val="105"/>
        </w:rPr>
        <w:t>in</w:t>
      </w:r>
      <w:r w:rsidRPr="00011DEA">
        <w:rPr>
          <w:rFonts w:ascii="Arial" w:hAnsi="Arial" w:cs="Arial"/>
          <w:spacing w:val="-7"/>
          <w:w w:val="105"/>
        </w:rPr>
        <w:t xml:space="preserve"> </w:t>
      </w:r>
      <w:r w:rsidRPr="00011DEA">
        <w:rPr>
          <w:rFonts w:ascii="Arial" w:hAnsi="Arial" w:cs="Arial"/>
          <w:w w:val="105"/>
        </w:rPr>
        <w:t>Public</w:t>
      </w:r>
      <w:r w:rsidRPr="00011DEA">
        <w:rPr>
          <w:rFonts w:ascii="Arial" w:hAnsi="Arial" w:cs="Arial"/>
          <w:spacing w:val="-7"/>
          <w:w w:val="105"/>
        </w:rPr>
        <w:t xml:space="preserve"> </w:t>
      </w:r>
      <w:r w:rsidRPr="00011DEA">
        <w:rPr>
          <w:rFonts w:ascii="Arial" w:hAnsi="Arial" w:cs="Arial"/>
          <w:w w:val="105"/>
        </w:rPr>
        <w:t>History courses</w:t>
      </w:r>
      <w:r w:rsidRPr="00011DEA">
        <w:rPr>
          <w:rFonts w:ascii="Arial" w:hAnsi="Arial" w:cs="Arial"/>
          <w:spacing w:val="-8"/>
          <w:w w:val="105"/>
        </w:rPr>
        <w:t xml:space="preserve"> </w:t>
      </w:r>
      <w:r w:rsidRPr="00011DEA">
        <w:rPr>
          <w:rFonts w:ascii="Arial" w:hAnsi="Arial" w:cs="Arial"/>
          <w:w w:val="105"/>
        </w:rPr>
        <w:t>to</w:t>
      </w:r>
      <w:r w:rsidRPr="00011DEA">
        <w:rPr>
          <w:rFonts w:ascii="Arial" w:hAnsi="Arial" w:cs="Arial"/>
          <w:spacing w:val="-8"/>
          <w:w w:val="105"/>
        </w:rPr>
        <w:t xml:space="preserve"> </w:t>
      </w:r>
      <w:r w:rsidRPr="00011DEA">
        <w:rPr>
          <w:rFonts w:ascii="Arial" w:hAnsi="Arial" w:cs="Arial"/>
          <w:w w:val="105"/>
        </w:rPr>
        <w:t>earn</w:t>
      </w:r>
      <w:r w:rsidRPr="00011DEA">
        <w:rPr>
          <w:rFonts w:ascii="Arial" w:hAnsi="Arial" w:cs="Arial"/>
          <w:spacing w:val="-8"/>
          <w:w w:val="105"/>
        </w:rPr>
        <w:t xml:space="preserve"> </w:t>
      </w:r>
      <w:r w:rsidRPr="00011DEA">
        <w:rPr>
          <w:rFonts w:ascii="Arial" w:hAnsi="Arial" w:cs="Arial"/>
          <w:w w:val="105"/>
        </w:rPr>
        <w:t>a</w:t>
      </w:r>
      <w:r w:rsidRPr="00011DEA">
        <w:rPr>
          <w:rFonts w:ascii="Arial" w:hAnsi="Arial" w:cs="Arial"/>
          <w:spacing w:val="-8"/>
          <w:w w:val="105"/>
        </w:rPr>
        <w:t xml:space="preserve"> </w:t>
      </w:r>
      <w:r w:rsidRPr="00011DEA">
        <w:rPr>
          <w:rFonts w:ascii="Arial" w:hAnsi="Arial" w:cs="Arial"/>
          <w:w w:val="105"/>
        </w:rPr>
        <w:t>graduate</w:t>
      </w:r>
      <w:r w:rsidRPr="00011DEA">
        <w:rPr>
          <w:rFonts w:ascii="Arial" w:hAnsi="Arial" w:cs="Arial"/>
          <w:spacing w:val="-8"/>
          <w:w w:val="105"/>
        </w:rPr>
        <w:t xml:space="preserve"> </w:t>
      </w:r>
      <w:r w:rsidRPr="00011DEA">
        <w:rPr>
          <w:rFonts w:ascii="Arial" w:hAnsi="Arial" w:cs="Arial"/>
          <w:w w:val="105"/>
        </w:rPr>
        <w:t>certificate.</w:t>
      </w:r>
      <w:r w:rsidRPr="00011DEA">
        <w:rPr>
          <w:rFonts w:ascii="Arial" w:hAnsi="Arial" w:cs="Arial"/>
          <w:spacing w:val="-20"/>
          <w:w w:val="105"/>
        </w:rPr>
        <w:t xml:space="preserve"> </w:t>
      </w:r>
      <w:r w:rsidRPr="00011DEA">
        <w:rPr>
          <w:rFonts w:ascii="Arial" w:hAnsi="Arial" w:cs="Arial"/>
          <w:spacing w:val="-4"/>
          <w:w w:val="105"/>
        </w:rPr>
        <w:t>The</w:t>
      </w:r>
      <w:r w:rsidRPr="00011DEA">
        <w:rPr>
          <w:rFonts w:ascii="Arial" w:hAnsi="Arial" w:cs="Arial"/>
          <w:spacing w:val="-8"/>
          <w:w w:val="105"/>
        </w:rPr>
        <w:t xml:space="preserve"> </w:t>
      </w:r>
      <w:r w:rsidRPr="00011DEA">
        <w:rPr>
          <w:rFonts w:ascii="Arial" w:hAnsi="Arial" w:cs="Arial"/>
          <w:w w:val="105"/>
        </w:rPr>
        <w:t>certificate</w:t>
      </w:r>
      <w:r w:rsidRPr="00011DEA">
        <w:rPr>
          <w:rFonts w:ascii="Arial" w:hAnsi="Arial" w:cs="Arial"/>
          <w:spacing w:val="-8"/>
          <w:w w:val="105"/>
        </w:rPr>
        <w:t xml:space="preserve"> </w:t>
      </w:r>
      <w:r w:rsidRPr="00011DEA">
        <w:rPr>
          <w:rFonts w:ascii="Arial" w:hAnsi="Arial" w:cs="Arial"/>
          <w:w w:val="105"/>
        </w:rPr>
        <w:t>will</w:t>
      </w:r>
      <w:r w:rsidRPr="00011DEA">
        <w:rPr>
          <w:rFonts w:ascii="Arial" w:hAnsi="Arial" w:cs="Arial"/>
          <w:spacing w:val="-8"/>
          <w:w w:val="105"/>
        </w:rPr>
        <w:t xml:space="preserve"> </w:t>
      </w:r>
      <w:r w:rsidRPr="00011DEA">
        <w:rPr>
          <w:rFonts w:ascii="Arial" w:hAnsi="Arial" w:cs="Arial"/>
          <w:w w:val="105"/>
        </w:rPr>
        <w:t>aid</w:t>
      </w:r>
      <w:r w:rsidRPr="00011DEA">
        <w:rPr>
          <w:rFonts w:ascii="Arial" w:hAnsi="Arial" w:cs="Arial"/>
          <w:spacing w:val="-8"/>
          <w:w w:val="105"/>
        </w:rPr>
        <w:t xml:space="preserve"> </w:t>
      </w:r>
      <w:r w:rsidRPr="00011DEA">
        <w:rPr>
          <w:rFonts w:ascii="Arial" w:hAnsi="Arial" w:cs="Arial"/>
          <w:w w:val="105"/>
        </w:rPr>
        <w:t>those</w:t>
      </w:r>
      <w:r w:rsidRPr="00011DEA">
        <w:rPr>
          <w:rFonts w:ascii="Arial" w:hAnsi="Arial" w:cs="Arial"/>
          <w:spacing w:val="-8"/>
          <w:w w:val="105"/>
        </w:rPr>
        <w:t xml:space="preserve"> </w:t>
      </w:r>
      <w:r w:rsidRPr="00011DEA">
        <w:rPr>
          <w:rFonts w:ascii="Arial" w:hAnsi="Arial" w:cs="Arial"/>
          <w:w w:val="105"/>
        </w:rPr>
        <w:t>already</w:t>
      </w:r>
      <w:r w:rsidRPr="00011DEA">
        <w:rPr>
          <w:rFonts w:ascii="Arial" w:hAnsi="Arial" w:cs="Arial"/>
          <w:spacing w:val="-8"/>
          <w:w w:val="105"/>
        </w:rPr>
        <w:t xml:space="preserve"> </w:t>
      </w:r>
      <w:r w:rsidRPr="00011DEA">
        <w:rPr>
          <w:rFonts w:ascii="Arial" w:hAnsi="Arial" w:cs="Arial"/>
          <w:w w:val="105"/>
        </w:rPr>
        <w:t>working with historical agencies in a professional or volunteer capacity in acquiring additional skills to better serve their organization. Courses are designed to give students</w:t>
      </w:r>
      <w:r w:rsidRPr="00011DEA">
        <w:rPr>
          <w:rFonts w:ascii="Arial" w:hAnsi="Arial" w:cs="Arial"/>
          <w:spacing w:val="-6"/>
          <w:w w:val="105"/>
        </w:rPr>
        <w:t xml:space="preserve"> </w:t>
      </w:r>
      <w:r w:rsidRPr="00011DEA">
        <w:rPr>
          <w:rFonts w:ascii="Arial" w:hAnsi="Arial" w:cs="Arial"/>
          <w:w w:val="105"/>
        </w:rPr>
        <w:t>first-hand</w:t>
      </w:r>
      <w:r w:rsidRPr="00011DEA">
        <w:rPr>
          <w:rFonts w:ascii="Arial" w:hAnsi="Arial" w:cs="Arial"/>
          <w:spacing w:val="-6"/>
          <w:w w:val="105"/>
        </w:rPr>
        <w:t xml:space="preserve"> </w:t>
      </w:r>
      <w:r w:rsidRPr="00011DEA">
        <w:rPr>
          <w:rFonts w:ascii="Arial" w:hAnsi="Arial" w:cs="Arial"/>
          <w:w w:val="105"/>
        </w:rPr>
        <w:t>field</w:t>
      </w:r>
      <w:r w:rsidRPr="00011DEA">
        <w:rPr>
          <w:rFonts w:ascii="Arial" w:hAnsi="Arial" w:cs="Arial"/>
          <w:spacing w:val="-6"/>
          <w:w w:val="105"/>
        </w:rPr>
        <w:t xml:space="preserve"> </w:t>
      </w:r>
      <w:r w:rsidRPr="00011DEA">
        <w:rPr>
          <w:rFonts w:ascii="Arial" w:hAnsi="Arial" w:cs="Arial"/>
          <w:w w:val="105"/>
        </w:rPr>
        <w:t>experience</w:t>
      </w:r>
      <w:r w:rsidRPr="00011DEA">
        <w:rPr>
          <w:rFonts w:ascii="Arial" w:hAnsi="Arial" w:cs="Arial"/>
          <w:spacing w:val="-6"/>
          <w:w w:val="105"/>
        </w:rPr>
        <w:t xml:space="preserve"> </w:t>
      </w:r>
      <w:r w:rsidRPr="00011DEA">
        <w:rPr>
          <w:rFonts w:ascii="Arial" w:hAnsi="Arial" w:cs="Arial"/>
          <w:w w:val="105"/>
        </w:rPr>
        <w:t>through</w:t>
      </w:r>
      <w:r w:rsidRPr="00011DEA">
        <w:rPr>
          <w:rFonts w:ascii="Arial" w:hAnsi="Arial" w:cs="Arial"/>
          <w:spacing w:val="-6"/>
          <w:w w:val="105"/>
        </w:rPr>
        <w:t xml:space="preserve"> </w:t>
      </w:r>
      <w:r w:rsidRPr="00011DEA">
        <w:rPr>
          <w:rFonts w:ascii="Arial" w:hAnsi="Arial" w:cs="Arial"/>
          <w:w w:val="105"/>
        </w:rPr>
        <w:t>course</w:t>
      </w:r>
      <w:r w:rsidRPr="00011DEA">
        <w:rPr>
          <w:rFonts w:ascii="Arial" w:hAnsi="Arial" w:cs="Arial"/>
          <w:spacing w:val="-6"/>
          <w:w w:val="105"/>
        </w:rPr>
        <w:t xml:space="preserve"> </w:t>
      </w:r>
      <w:r w:rsidRPr="00011DEA">
        <w:rPr>
          <w:rFonts w:ascii="Arial" w:hAnsi="Arial" w:cs="Arial"/>
          <w:w w:val="105"/>
        </w:rPr>
        <w:t>projects</w:t>
      </w:r>
      <w:r w:rsidRPr="00011DEA">
        <w:rPr>
          <w:rFonts w:ascii="Arial" w:hAnsi="Arial" w:cs="Arial"/>
          <w:spacing w:val="-6"/>
          <w:w w:val="105"/>
        </w:rPr>
        <w:t xml:space="preserve"> </w:t>
      </w:r>
      <w:r w:rsidRPr="00011DEA">
        <w:rPr>
          <w:rFonts w:ascii="Arial" w:hAnsi="Arial" w:cs="Arial"/>
          <w:w w:val="105"/>
        </w:rPr>
        <w:t>in</w:t>
      </w:r>
      <w:r w:rsidRPr="00011DEA">
        <w:rPr>
          <w:rFonts w:ascii="Arial" w:hAnsi="Arial" w:cs="Arial"/>
          <w:spacing w:val="-6"/>
          <w:w w:val="105"/>
        </w:rPr>
        <w:t xml:space="preserve"> </w:t>
      </w:r>
      <w:r w:rsidRPr="00011DEA">
        <w:rPr>
          <w:rFonts w:ascii="Arial" w:hAnsi="Arial" w:cs="Arial"/>
          <w:w w:val="105"/>
        </w:rPr>
        <w:t>a</w:t>
      </w:r>
      <w:r w:rsidRPr="00011DEA">
        <w:rPr>
          <w:rFonts w:ascii="Arial" w:hAnsi="Arial" w:cs="Arial"/>
          <w:spacing w:val="-6"/>
          <w:w w:val="105"/>
        </w:rPr>
        <w:t xml:space="preserve"> </w:t>
      </w:r>
      <w:r w:rsidRPr="00011DEA">
        <w:rPr>
          <w:rFonts w:ascii="Arial" w:hAnsi="Arial" w:cs="Arial"/>
          <w:w w:val="105"/>
        </w:rPr>
        <w:t>variety</w:t>
      </w:r>
      <w:r w:rsidRPr="00011DEA">
        <w:rPr>
          <w:rFonts w:ascii="Arial" w:hAnsi="Arial" w:cs="Arial"/>
          <w:spacing w:val="-6"/>
          <w:w w:val="105"/>
        </w:rPr>
        <w:t xml:space="preserve"> </w:t>
      </w:r>
      <w:r w:rsidRPr="00011DEA">
        <w:rPr>
          <w:rFonts w:ascii="Arial" w:hAnsi="Arial" w:cs="Arial"/>
          <w:w w:val="105"/>
        </w:rPr>
        <w:t>of</w:t>
      </w:r>
      <w:r w:rsidRPr="00011DEA">
        <w:rPr>
          <w:rFonts w:ascii="Arial" w:hAnsi="Arial" w:cs="Arial"/>
          <w:spacing w:val="-6"/>
          <w:w w:val="105"/>
        </w:rPr>
        <w:t xml:space="preserve"> </w:t>
      </w:r>
      <w:r w:rsidRPr="00011DEA">
        <w:rPr>
          <w:rFonts w:ascii="Arial" w:hAnsi="Arial" w:cs="Arial"/>
          <w:w w:val="105"/>
        </w:rPr>
        <w:t>areas</w:t>
      </w:r>
      <w:r w:rsidRPr="00011DEA">
        <w:rPr>
          <w:rFonts w:ascii="Arial" w:hAnsi="Arial" w:cs="Arial"/>
          <w:spacing w:val="-6"/>
          <w:w w:val="105"/>
        </w:rPr>
        <w:t xml:space="preserve"> </w:t>
      </w:r>
      <w:r w:rsidRPr="00011DEA">
        <w:rPr>
          <w:rFonts w:ascii="Arial" w:hAnsi="Arial" w:cs="Arial"/>
          <w:w w:val="105"/>
        </w:rPr>
        <w:t xml:space="preserve">of Public </w:t>
      </w:r>
      <w:r w:rsidRPr="00011DEA">
        <w:rPr>
          <w:rFonts w:ascii="Arial" w:hAnsi="Arial" w:cs="Arial"/>
          <w:spacing w:val="-3"/>
          <w:w w:val="105"/>
        </w:rPr>
        <w:t xml:space="preserve">History, </w:t>
      </w:r>
      <w:r w:rsidRPr="00011DEA">
        <w:rPr>
          <w:rFonts w:ascii="Arial" w:hAnsi="Arial" w:cs="Arial"/>
          <w:w w:val="105"/>
        </w:rPr>
        <w:t xml:space="preserve">including digital </w:t>
      </w:r>
      <w:r w:rsidRPr="00011DEA">
        <w:rPr>
          <w:rFonts w:ascii="Arial" w:hAnsi="Arial" w:cs="Arial"/>
          <w:spacing w:val="-3"/>
          <w:w w:val="105"/>
        </w:rPr>
        <w:t xml:space="preserve">history, </w:t>
      </w:r>
      <w:r w:rsidRPr="00011DEA">
        <w:rPr>
          <w:rFonts w:ascii="Arial" w:hAnsi="Arial" w:cs="Arial"/>
          <w:w w:val="105"/>
        </w:rPr>
        <w:t xml:space="preserve">historic preservation and cultural resource management, oral </w:t>
      </w:r>
      <w:r w:rsidRPr="00011DEA">
        <w:rPr>
          <w:rFonts w:ascii="Arial" w:hAnsi="Arial" w:cs="Arial"/>
          <w:spacing w:val="-3"/>
          <w:w w:val="105"/>
        </w:rPr>
        <w:lastRenderedPageBreak/>
        <w:t xml:space="preserve">history, </w:t>
      </w:r>
      <w:r w:rsidRPr="00011DEA">
        <w:rPr>
          <w:rFonts w:ascii="Arial" w:hAnsi="Arial" w:cs="Arial"/>
          <w:w w:val="105"/>
        </w:rPr>
        <w:t xml:space="preserve">and museum and archival management. Students can also gain </w:t>
      </w:r>
      <w:r w:rsidRPr="00011DEA">
        <w:rPr>
          <w:rFonts w:ascii="Arial" w:hAnsi="Arial" w:cs="Arial"/>
          <w:spacing w:val="-3"/>
          <w:w w:val="105"/>
        </w:rPr>
        <w:t xml:space="preserve">experience working </w:t>
      </w:r>
      <w:r w:rsidRPr="00011DEA">
        <w:rPr>
          <w:rFonts w:ascii="Arial" w:hAnsi="Arial" w:cs="Arial"/>
          <w:w w:val="105"/>
        </w:rPr>
        <w:t xml:space="preserve">on larger </w:t>
      </w:r>
      <w:r w:rsidRPr="00011DEA">
        <w:rPr>
          <w:rFonts w:ascii="Arial" w:hAnsi="Arial" w:cs="Arial"/>
          <w:spacing w:val="-3"/>
          <w:w w:val="105"/>
        </w:rPr>
        <w:t xml:space="preserve">projects with historical organizations, locally </w:t>
      </w:r>
      <w:r w:rsidRPr="00011DEA">
        <w:rPr>
          <w:rFonts w:ascii="Arial" w:hAnsi="Arial" w:cs="Arial"/>
          <w:w w:val="105"/>
        </w:rPr>
        <w:t>and statewide, through completing a 140 hour</w:t>
      </w:r>
      <w:r w:rsidRPr="00011DEA">
        <w:rPr>
          <w:rFonts w:ascii="Arial" w:hAnsi="Arial" w:cs="Arial"/>
          <w:spacing w:val="-11"/>
          <w:w w:val="105"/>
        </w:rPr>
        <w:t xml:space="preserve"> </w:t>
      </w:r>
      <w:r w:rsidRPr="00011DEA">
        <w:rPr>
          <w:rFonts w:ascii="Arial" w:hAnsi="Arial" w:cs="Arial"/>
          <w:w w:val="105"/>
        </w:rPr>
        <w:t>internship.</w:t>
      </w:r>
    </w:p>
    <w:p w14:paraId="7353A6A9" w14:textId="7A6517E0" w:rsidR="00C5495A" w:rsidRDefault="00C5495A" w:rsidP="001970F6">
      <w:pPr>
        <w:pStyle w:val="BodyText"/>
        <w:spacing w:before="60"/>
        <w:ind w:left="0"/>
        <w:rPr>
          <w:rFonts w:ascii="Arial" w:hAnsi="Arial" w:cs="Arial"/>
          <w:w w:val="105"/>
        </w:rPr>
      </w:pPr>
      <w:r w:rsidRPr="00011DEA">
        <w:rPr>
          <w:rFonts w:ascii="Arial" w:hAnsi="Arial" w:cs="Arial"/>
          <w:w w:val="105"/>
        </w:rPr>
        <w:t>This certificate program requires 12 hours of graduate credit in Public History. Admission to the certificate program requires a formal application through the Office of Graduate Admissions.</w:t>
      </w:r>
    </w:p>
    <w:p w14:paraId="1351E8C2" w14:textId="7D628025" w:rsidR="001970F6" w:rsidRDefault="001970F6" w:rsidP="001970F6">
      <w:pPr>
        <w:pStyle w:val="BodyText"/>
        <w:spacing w:before="60"/>
        <w:ind w:left="0"/>
        <w:rPr>
          <w:rFonts w:ascii="Arial" w:hAnsi="Arial" w:cs="Arial"/>
        </w:rPr>
      </w:pPr>
    </w:p>
    <w:p w14:paraId="46DB17C8" w14:textId="0F0CCD63" w:rsidR="001970F6" w:rsidRDefault="001970F6" w:rsidP="001970F6">
      <w:pPr>
        <w:pStyle w:val="BodyText"/>
        <w:spacing w:before="60"/>
        <w:ind w:left="0"/>
        <w:rPr>
          <w:rFonts w:ascii="Arial" w:hAnsi="Arial" w:cs="Arial"/>
        </w:rPr>
      </w:pPr>
    </w:p>
    <w:p w14:paraId="793016F8" w14:textId="27E08FBA" w:rsidR="001970F6" w:rsidRDefault="001970F6" w:rsidP="001970F6">
      <w:pPr>
        <w:pStyle w:val="BodyText"/>
        <w:spacing w:before="60"/>
        <w:ind w:left="0"/>
        <w:rPr>
          <w:rFonts w:ascii="Arial" w:hAnsi="Arial" w:cs="Arial"/>
        </w:rPr>
      </w:pPr>
    </w:p>
    <w:p w14:paraId="6CF69362" w14:textId="47496376" w:rsidR="001970F6" w:rsidRDefault="001970F6" w:rsidP="001970F6">
      <w:pPr>
        <w:pStyle w:val="BodyText"/>
        <w:spacing w:before="60"/>
        <w:ind w:left="0"/>
        <w:rPr>
          <w:rFonts w:ascii="Arial" w:hAnsi="Arial" w:cs="Arial"/>
        </w:rPr>
      </w:pPr>
    </w:p>
    <w:p w14:paraId="65797AE9" w14:textId="77777777" w:rsidR="001970F6" w:rsidRPr="00011DEA" w:rsidRDefault="001970F6" w:rsidP="001970F6">
      <w:pPr>
        <w:pStyle w:val="BodyText"/>
        <w:spacing w:before="60"/>
        <w:ind w:left="0"/>
        <w:rPr>
          <w:rFonts w:ascii="Arial" w:hAnsi="Arial" w:cs="Arial"/>
        </w:rPr>
      </w:pPr>
    </w:p>
    <w:p w14:paraId="6B2D8D4A" w14:textId="77777777" w:rsidR="00C5495A" w:rsidRPr="001970F6" w:rsidRDefault="00C5495A" w:rsidP="001970F6">
      <w:pPr>
        <w:pStyle w:val="BodyText"/>
        <w:ind w:left="0" w:firstLine="0"/>
        <w:jc w:val="center"/>
        <w:rPr>
          <w:rFonts w:ascii="Arial" w:hAnsi="Arial" w:cs="Arial"/>
          <w:b/>
        </w:rPr>
      </w:pPr>
      <w:r w:rsidRPr="001970F6">
        <w:rPr>
          <w:rFonts w:ascii="Arial" w:hAnsi="Arial" w:cs="Arial"/>
          <w:b/>
          <w:w w:val="105"/>
        </w:rPr>
        <w:t>Requirements for a Post Baccalaureate Certificate in Public History</w:t>
      </w:r>
    </w:p>
    <w:p w14:paraId="4D923F4D" w14:textId="2AC18215" w:rsidR="00C5495A" w:rsidRPr="001970F6" w:rsidRDefault="00C5495A" w:rsidP="001970F6">
      <w:pPr>
        <w:pStyle w:val="BodyText"/>
        <w:ind w:left="0" w:firstLine="0"/>
        <w:rPr>
          <w:rFonts w:ascii="Arial" w:hAnsi="Arial" w:cs="Arial"/>
          <w:b/>
        </w:rPr>
      </w:pPr>
      <w:r w:rsidRPr="001970F6">
        <w:rPr>
          <w:rFonts w:ascii="Arial" w:hAnsi="Arial" w:cs="Arial"/>
          <w:b/>
          <w:w w:val="105"/>
        </w:rPr>
        <w:t>Course</w:t>
      </w:r>
      <w:r w:rsidRPr="001970F6">
        <w:rPr>
          <w:rFonts w:ascii="Arial" w:hAnsi="Arial" w:cs="Arial"/>
          <w:b/>
          <w:w w:val="105"/>
        </w:rPr>
        <w:tab/>
      </w:r>
      <w:r w:rsidR="001970F6">
        <w:rPr>
          <w:rFonts w:ascii="Arial" w:hAnsi="Arial" w:cs="Arial"/>
          <w:b/>
          <w:w w:val="105"/>
        </w:rPr>
        <w:tab/>
      </w:r>
      <w:r w:rsidR="001970F6">
        <w:rPr>
          <w:rFonts w:ascii="Arial" w:hAnsi="Arial" w:cs="Arial"/>
          <w:b/>
          <w:w w:val="105"/>
        </w:rPr>
        <w:tab/>
      </w:r>
      <w:r w:rsidR="001970F6">
        <w:rPr>
          <w:rFonts w:ascii="Arial" w:hAnsi="Arial" w:cs="Arial"/>
          <w:b/>
          <w:w w:val="105"/>
        </w:rPr>
        <w:tab/>
      </w:r>
      <w:r w:rsidR="001970F6">
        <w:rPr>
          <w:rFonts w:ascii="Arial" w:hAnsi="Arial" w:cs="Arial"/>
          <w:b/>
          <w:w w:val="105"/>
        </w:rPr>
        <w:tab/>
      </w:r>
      <w:r w:rsidR="001970F6">
        <w:rPr>
          <w:rFonts w:ascii="Arial" w:hAnsi="Arial" w:cs="Arial"/>
          <w:b/>
          <w:w w:val="105"/>
        </w:rPr>
        <w:tab/>
      </w:r>
      <w:r w:rsidR="001970F6">
        <w:rPr>
          <w:rFonts w:ascii="Arial" w:hAnsi="Arial" w:cs="Arial"/>
          <w:b/>
          <w:w w:val="105"/>
        </w:rPr>
        <w:tab/>
      </w:r>
      <w:r w:rsidR="001970F6">
        <w:rPr>
          <w:rFonts w:ascii="Arial" w:hAnsi="Arial" w:cs="Arial"/>
          <w:b/>
          <w:w w:val="105"/>
        </w:rPr>
        <w:tab/>
      </w:r>
      <w:r w:rsidR="001970F6">
        <w:rPr>
          <w:rFonts w:ascii="Arial" w:hAnsi="Arial" w:cs="Arial"/>
          <w:b/>
          <w:w w:val="105"/>
        </w:rPr>
        <w:tab/>
      </w:r>
      <w:r w:rsidR="001970F6">
        <w:rPr>
          <w:rFonts w:ascii="Arial" w:hAnsi="Arial" w:cs="Arial"/>
          <w:b/>
          <w:w w:val="105"/>
        </w:rPr>
        <w:tab/>
      </w:r>
      <w:r w:rsidR="007B4326">
        <w:rPr>
          <w:rFonts w:ascii="Arial" w:hAnsi="Arial" w:cs="Arial"/>
          <w:b/>
          <w:w w:val="105"/>
        </w:rPr>
        <w:t xml:space="preserve">        </w:t>
      </w:r>
      <w:r w:rsidRPr="001970F6">
        <w:rPr>
          <w:rFonts w:ascii="Arial" w:hAnsi="Arial" w:cs="Arial"/>
          <w:b/>
          <w:w w:val="105"/>
        </w:rPr>
        <w:t>Credit</w:t>
      </w:r>
    </w:p>
    <w:p w14:paraId="7E934AB4" w14:textId="77777777" w:rsidR="00C5495A" w:rsidRPr="001970F6" w:rsidRDefault="00C5495A" w:rsidP="001970F6">
      <w:pPr>
        <w:pStyle w:val="BodyText"/>
        <w:tabs>
          <w:tab w:val="left" w:leader="dot" w:pos="8640"/>
        </w:tabs>
        <w:ind w:left="0" w:firstLine="0"/>
        <w:rPr>
          <w:rFonts w:ascii="Arial" w:hAnsi="Arial" w:cs="Arial"/>
        </w:rPr>
      </w:pPr>
      <w:r w:rsidRPr="001970F6">
        <w:rPr>
          <w:rFonts w:ascii="Arial" w:hAnsi="Arial" w:cs="Arial"/>
          <w:w w:val="110"/>
        </w:rPr>
        <w:t>HI 571,</w:t>
      </w:r>
      <w:r w:rsidRPr="001970F6">
        <w:rPr>
          <w:rFonts w:ascii="Arial" w:hAnsi="Arial" w:cs="Arial"/>
          <w:spacing w:val="10"/>
          <w:w w:val="110"/>
        </w:rPr>
        <w:t xml:space="preserve"> </w:t>
      </w:r>
      <w:r w:rsidRPr="001970F6">
        <w:rPr>
          <w:rFonts w:ascii="Arial" w:hAnsi="Arial" w:cs="Arial"/>
          <w:w w:val="110"/>
        </w:rPr>
        <w:t>Public</w:t>
      </w:r>
      <w:r w:rsidRPr="001970F6">
        <w:rPr>
          <w:rFonts w:ascii="Arial" w:hAnsi="Arial" w:cs="Arial"/>
          <w:spacing w:val="5"/>
          <w:w w:val="110"/>
        </w:rPr>
        <w:t xml:space="preserve"> </w:t>
      </w:r>
      <w:r w:rsidRPr="001970F6">
        <w:rPr>
          <w:rFonts w:ascii="Arial" w:hAnsi="Arial" w:cs="Arial"/>
          <w:w w:val="110"/>
        </w:rPr>
        <w:t>History</w:t>
      </w:r>
      <w:r w:rsidRPr="001970F6">
        <w:rPr>
          <w:rFonts w:ascii="Arial" w:hAnsi="Arial" w:cs="Arial"/>
          <w:w w:val="110"/>
        </w:rPr>
        <w:tab/>
        <w:t>3</w:t>
      </w:r>
    </w:p>
    <w:p w14:paraId="73A5E482" w14:textId="77777777" w:rsidR="00C5495A" w:rsidRPr="001970F6" w:rsidRDefault="00C5495A" w:rsidP="001970F6">
      <w:pPr>
        <w:pStyle w:val="BodyText"/>
        <w:tabs>
          <w:tab w:val="left" w:leader="dot" w:pos="8640"/>
        </w:tabs>
        <w:ind w:left="0" w:firstLine="0"/>
        <w:rPr>
          <w:rFonts w:ascii="Arial" w:hAnsi="Arial" w:cs="Arial"/>
        </w:rPr>
      </w:pPr>
      <w:r w:rsidRPr="001970F6">
        <w:rPr>
          <w:rFonts w:ascii="Arial" w:hAnsi="Arial" w:cs="Arial"/>
          <w:w w:val="105"/>
        </w:rPr>
        <w:t>Elective Courses (select 9 hours from</w:t>
      </w:r>
      <w:r w:rsidRPr="001970F6">
        <w:rPr>
          <w:rFonts w:ascii="Arial" w:hAnsi="Arial" w:cs="Arial"/>
          <w:spacing w:val="39"/>
          <w:w w:val="105"/>
        </w:rPr>
        <w:t xml:space="preserve"> </w:t>
      </w:r>
      <w:r w:rsidRPr="001970F6">
        <w:rPr>
          <w:rFonts w:ascii="Arial" w:hAnsi="Arial" w:cs="Arial"/>
          <w:w w:val="105"/>
        </w:rPr>
        <w:t>the</w:t>
      </w:r>
      <w:r w:rsidRPr="001970F6">
        <w:rPr>
          <w:rFonts w:ascii="Arial" w:hAnsi="Arial" w:cs="Arial"/>
          <w:spacing w:val="6"/>
          <w:w w:val="105"/>
        </w:rPr>
        <w:t xml:space="preserve"> </w:t>
      </w:r>
      <w:r w:rsidRPr="001970F6">
        <w:rPr>
          <w:rFonts w:ascii="Arial" w:hAnsi="Arial" w:cs="Arial"/>
          <w:w w:val="105"/>
        </w:rPr>
        <w:t>following)</w:t>
      </w:r>
      <w:r w:rsidRPr="001970F6">
        <w:rPr>
          <w:rFonts w:ascii="Arial" w:hAnsi="Arial" w:cs="Arial"/>
          <w:w w:val="105"/>
        </w:rPr>
        <w:tab/>
        <w:t>9</w:t>
      </w:r>
    </w:p>
    <w:p w14:paraId="3E3C38A7" w14:textId="77777777" w:rsidR="00C5495A" w:rsidRPr="001970F6" w:rsidRDefault="00C5495A" w:rsidP="001970F6">
      <w:pPr>
        <w:pStyle w:val="BodyText"/>
        <w:tabs>
          <w:tab w:val="left" w:leader="dot" w:pos="8640"/>
        </w:tabs>
        <w:ind w:left="0" w:firstLine="0"/>
        <w:rPr>
          <w:rFonts w:ascii="Arial" w:hAnsi="Arial" w:cs="Arial"/>
        </w:rPr>
      </w:pPr>
      <w:r w:rsidRPr="001970F6">
        <w:rPr>
          <w:rFonts w:ascii="Arial" w:hAnsi="Arial" w:cs="Arial"/>
          <w:w w:val="110"/>
        </w:rPr>
        <w:t>HI 576, Oral History (3)</w:t>
      </w:r>
    </w:p>
    <w:p w14:paraId="27562806" w14:textId="77777777" w:rsidR="00C5495A" w:rsidRPr="001970F6" w:rsidRDefault="00C5495A" w:rsidP="001970F6">
      <w:pPr>
        <w:pStyle w:val="BodyText"/>
        <w:tabs>
          <w:tab w:val="left" w:leader="dot" w:pos="8640"/>
        </w:tabs>
        <w:ind w:left="0" w:firstLine="0"/>
        <w:rPr>
          <w:rFonts w:ascii="Arial" w:hAnsi="Arial" w:cs="Arial"/>
        </w:rPr>
      </w:pPr>
      <w:r w:rsidRPr="001970F6">
        <w:rPr>
          <w:rFonts w:ascii="Arial" w:hAnsi="Arial" w:cs="Arial"/>
          <w:w w:val="110"/>
        </w:rPr>
        <w:t>HI 580, Digital History (3)</w:t>
      </w:r>
    </w:p>
    <w:p w14:paraId="72A83A32" w14:textId="77777777" w:rsidR="001970F6" w:rsidRDefault="00C5495A" w:rsidP="001970F6">
      <w:pPr>
        <w:pStyle w:val="BodyText"/>
        <w:tabs>
          <w:tab w:val="left" w:leader="dot" w:pos="8640"/>
        </w:tabs>
        <w:ind w:left="0" w:firstLine="0"/>
        <w:rPr>
          <w:rFonts w:ascii="Arial" w:hAnsi="Arial" w:cs="Arial"/>
          <w:w w:val="105"/>
        </w:rPr>
      </w:pPr>
      <w:r w:rsidRPr="001970F6">
        <w:rPr>
          <w:rFonts w:ascii="Arial" w:hAnsi="Arial" w:cs="Arial"/>
          <w:w w:val="105"/>
        </w:rPr>
        <w:t xml:space="preserve">HI 670, Historic Preservation and Cultural Resource Management (3) </w:t>
      </w:r>
    </w:p>
    <w:p w14:paraId="2F4A415A" w14:textId="32D00DA5" w:rsidR="00C5495A" w:rsidRPr="001970F6" w:rsidRDefault="00C5495A" w:rsidP="001970F6">
      <w:pPr>
        <w:pStyle w:val="BodyText"/>
        <w:tabs>
          <w:tab w:val="left" w:leader="dot" w:pos="8640"/>
        </w:tabs>
        <w:ind w:left="0" w:firstLine="0"/>
        <w:rPr>
          <w:rFonts w:ascii="Arial" w:hAnsi="Arial" w:cs="Arial"/>
        </w:rPr>
      </w:pPr>
      <w:r w:rsidRPr="001970F6">
        <w:rPr>
          <w:rFonts w:ascii="Arial" w:hAnsi="Arial" w:cs="Arial"/>
          <w:w w:val="105"/>
        </w:rPr>
        <w:t>HI 671, Museum and Archival Management (3)</w:t>
      </w:r>
    </w:p>
    <w:p w14:paraId="4EB9E4FF" w14:textId="77777777" w:rsidR="00C5495A" w:rsidRPr="001970F6" w:rsidRDefault="00C5495A" w:rsidP="001970F6">
      <w:pPr>
        <w:pStyle w:val="BodyText"/>
        <w:tabs>
          <w:tab w:val="left" w:leader="dot" w:pos="8640"/>
        </w:tabs>
        <w:ind w:left="0" w:firstLine="0"/>
        <w:rPr>
          <w:rFonts w:ascii="Arial" w:hAnsi="Arial" w:cs="Arial"/>
        </w:rPr>
      </w:pPr>
      <w:r w:rsidRPr="001970F6">
        <w:rPr>
          <w:rFonts w:ascii="Arial" w:hAnsi="Arial" w:cs="Arial"/>
          <w:w w:val="105"/>
        </w:rPr>
        <w:t xml:space="preserve">HI 679, Public History Internship (3) </w:t>
      </w:r>
      <w:r w:rsidRPr="001970F6">
        <w:rPr>
          <w:rFonts w:ascii="Arial" w:hAnsi="Arial" w:cs="Arial"/>
          <w:spacing w:val="-5"/>
          <w:w w:val="105"/>
        </w:rPr>
        <w:t>Total</w:t>
      </w:r>
      <w:r w:rsidRPr="001970F6">
        <w:rPr>
          <w:rFonts w:ascii="Arial" w:hAnsi="Arial" w:cs="Arial"/>
          <w:spacing w:val="-5"/>
          <w:w w:val="105"/>
        </w:rPr>
        <w:tab/>
      </w:r>
      <w:r w:rsidRPr="001970F6">
        <w:rPr>
          <w:rFonts w:ascii="Arial" w:hAnsi="Arial" w:cs="Arial"/>
          <w:w w:val="105"/>
        </w:rPr>
        <w:t>12</w:t>
      </w:r>
    </w:p>
    <w:p w14:paraId="4C92F988" w14:textId="77777777" w:rsidR="00C5495A" w:rsidRPr="001970F6" w:rsidRDefault="00C5495A" w:rsidP="001970F6">
      <w:pPr>
        <w:pStyle w:val="BodyText"/>
        <w:ind w:left="0" w:firstLine="0"/>
        <w:rPr>
          <w:rFonts w:ascii="Arial" w:hAnsi="Arial" w:cs="Arial"/>
          <w:b/>
        </w:rPr>
      </w:pPr>
      <w:r w:rsidRPr="001970F6">
        <w:rPr>
          <w:rFonts w:ascii="Arial" w:hAnsi="Arial" w:cs="Arial"/>
          <w:b/>
          <w:w w:val="105"/>
        </w:rPr>
        <w:t>Application Process</w:t>
      </w:r>
    </w:p>
    <w:p w14:paraId="3D7BA9A7" w14:textId="77777777" w:rsidR="00C5495A" w:rsidRPr="001970F6" w:rsidRDefault="00C5495A" w:rsidP="001970F6">
      <w:pPr>
        <w:pStyle w:val="BodyText"/>
        <w:ind w:left="0"/>
        <w:rPr>
          <w:rFonts w:ascii="Arial" w:hAnsi="Arial" w:cs="Arial"/>
        </w:rPr>
      </w:pPr>
      <w:r w:rsidRPr="001970F6">
        <w:rPr>
          <w:rFonts w:ascii="Arial" w:hAnsi="Arial" w:cs="Arial"/>
          <w:w w:val="105"/>
        </w:rPr>
        <w:t>Students are required to submit an application to enroll in the certificate program. Applications are available through the Office of Graduate Admissions.</w:t>
      </w:r>
    </w:p>
    <w:p w14:paraId="4C283DF0" w14:textId="77777777" w:rsidR="00C5495A" w:rsidRPr="001970F6" w:rsidRDefault="00C5495A" w:rsidP="001970F6">
      <w:pPr>
        <w:pStyle w:val="BodyText"/>
        <w:ind w:left="0" w:firstLine="0"/>
        <w:rPr>
          <w:rFonts w:ascii="Arial" w:hAnsi="Arial" w:cs="Arial"/>
          <w:b/>
        </w:rPr>
      </w:pPr>
      <w:r w:rsidRPr="001970F6">
        <w:rPr>
          <w:rFonts w:ascii="Arial" w:hAnsi="Arial" w:cs="Arial"/>
          <w:b/>
          <w:w w:val="105"/>
        </w:rPr>
        <w:t>Additional required materials:</w:t>
      </w:r>
    </w:p>
    <w:p w14:paraId="3EDD0AF6" w14:textId="11F972B2" w:rsidR="00C5495A" w:rsidRPr="001970F6" w:rsidRDefault="00C5495A" w:rsidP="001970F6">
      <w:pPr>
        <w:pStyle w:val="BodyText"/>
        <w:numPr>
          <w:ilvl w:val="0"/>
          <w:numId w:val="79"/>
        </w:numPr>
        <w:rPr>
          <w:rFonts w:ascii="Arial" w:hAnsi="Arial" w:cs="Arial"/>
        </w:rPr>
      </w:pPr>
      <w:r w:rsidRPr="001970F6">
        <w:rPr>
          <w:rFonts w:ascii="Arial" w:hAnsi="Arial" w:cs="Arial"/>
          <w:w w:val="105"/>
        </w:rPr>
        <w:t xml:space="preserve">Application Essay: A typewritten essay of 250-350 words which describes career goals in the field of Public </w:t>
      </w:r>
      <w:r w:rsidRPr="001970F6">
        <w:rPr>
          <w:rFonts w:ascii="Arial" w:hAnsi="Arial" w:cs="Arial"/>
          <w:spacing w:val="13"/>
          <w:w w:val="105"/>
        </w:rPr>
        <w:t>History</w:t>
      </w:r>
      <w:r w:rsidRPr="001970F6">
        <w:rPr>
          <w:rFonts w:ascii="Arial" w:hAnsi="Arial" w:cs="Arial"/>
          <w:spacing w:val="-3"/>
          <w:w w:val="105"/>
        </w:rPr>
        <w:t>.</w:t>
      </w:r>
    </w:p>
    <w:p w14:paraId="40FA52FD" w14:textId="511CF394" w:rsidR="00C5495A" w:rsidRPr="001970F6" w:rsidRDefault="00C5495A" w:rsidP="001970F6">
      <w:pPr>
        <w:pStyle w:val="BodyText"/>
        <w:numPr>
          <w:ilvl w:val="0"/>
          <w:numId w:val="79"/>
        </w:numPr>
        <w:rPr>
          <w:rFonts w:ascii="Arial" w:hAnsi="Arial" w:cs="Arial"/>
        </w:rPr>
      </w:pPr>
      <w:r w:rsidRPr="001970F6">
        <w:rPr>
          <w:rFonts w:ascii="Arial" w:hAnsi="Arial" w:cs="Arial"/>
          <w:w w:val="105"/>
        </w:rPr>
        <w:t xml:space="preserve">Writing Sample: Minimum of four pages, preferably a research or scholarly essay or paper from previous classes. It </w:t>
      </w:r>
      <w:r w:rsidRPr="001970F6">
        <w:rPr>
          <w:rFonts w:ascii="Arial" w:hAnsi="Arial" w:cs="Arial"/>
          <w:spacing w:val="-3"/>
          <w:w w:val="105"/>
        </w:rPr>
        <w:t xml:space="preserve">may </w:t>
      </w:r>
      <w:r w:rsidRPr="001970F6">
        <w:rPr>
          <w:rFonts w:ascii="Arial" w:hAnsi="Arial" w:cs="Arial"/>
          <w:w w:val="105"/>
        </w:rPr>
        <w:t>also be a sample of professional or creative</w:t>
      </w:r>
      <w:r w:rsidRPr="001970F6">
        <w:rPr>
          <w:rFonts w:ascii="Arial" w:hAnsi="Arial" w:cs="Arial"/>
          <w:spacing w:val="-11"/>
          <w:w w:val="105"/>
        </w:rPr>
        <w:t xml:space="preserve"> </w:t>
      </w:r>
      <w:r w:rsidRPr="001970F6">
        <w:rPr>
          <w:rFonts w:ascii="Arial" w:hAnsi="Arial" w:cs="Arial"/>
          <w:w w:val="105"/>
        </w:rPr>
        <w:t>writing.</w:t>
      </w:r>
    </w:p>
    <w:p w14:paraId="5E4E82A9" w14:textId="7A179DFE" w:rsidR="00C5495A" w:rsidRPr="001970F6" w:rsidRDefault="00C5495A" w:rsidP="001970F6">
      <w:pPr>
        <w:pStyle w:val="BodyText"/>
        <w:numPr>
          <w:ilvl w:val="0"/>
          <w:numId w:val="79"/>
        </w:numPr>
        <w:rPr>
          <w:rFonts w:ascii="Arial" w:hAnsi="Arial" w:cs="Arial"/>
        </w:rPr>
      </w:pPr>
      <w:r w:rsidRPr="001970F6">
        <w:rPr>
          <w:rFonts w:ascii="Arial" w:hAnsi="Arial" w:cs="Arial"/>
          <w:spacing w:val="-3"/>
          <w:w w:val="105"/>
        </w:rPr>
        <w:t>Three</w:t>
      </w:r>
      <w:r w:rsidRPr="001970F6">
        <w:rPr>
          <w:rFonts w:ascii="Arial" w:hAnsi="Arial" w:cs="Arial"/>
          <w:spacing w:val="-10"/>
          <w:w w:val="105"/>
        </w:rPr>
        <w:t xml:space="preserve"> </w:t>
      </w:r>
      <w:r w:rsidRPr="001970F6">
        <w:rPr>
          <w:rFonts w:ascii="Arial" w:hAnsi="Arial" w:cs="Arial"/>
          <w:w w:val="105"/>
        </w:rPr>
        <w:t>(3)</w:t>
      </w:r>
      <w:r w:rsidRPr="001970F6">
        <w:rPr>
          <w:rFonts w:ascii="Arial" w:hAnsi="Arial" w:cs="Arial"/>
          <w:spacing w:val="-10"/>
          <w:w w:val="105"/>
        </w:rPr>
        <w:t xml:space="preserve"> </w:t>
      </w:r>
      <w:r w:rsidRPr="001970F6">
        <w:rPr>
          <w:rFonts w:ascii="Arial" w:hAnsi="Arial" w:cs="Arial"/>
          <w:w w:val="105"/>
        </w:rPr>
        <w:t>Letters</w:t>
      </w:r>
      <w:r w:rsidRPr="001970F6">
        <w:rPr>
          <w:rFonts w:ascii="Arial" w:hAnsi="Arial" w:cs="Arial"/>
          <w:spacing w:val="-10"/>
          <w:w w:val="105"/>
        </w:rPr>
        <w:t xml:space="preserve"> </w:t>
      </w:r>
      <w:r w:rsidRPr="001970F6">
        <w:rPr>
          <w:rFonts w:ascii="Arial" w:hAnsi="Arial" w:cs="Arial"/>
          <w:w w:val="105"/>
        </w:rPr>
        <w:t>of</w:t>
      </w:r>
      <w:r w:rsidRPr="001970F6">
        <w:rPr>
          <w:rFonts w:ascii="Arial" w:hAnsi="Arial" w:cs="Arial"/>
          <w:spacing w:val="-10"/>
          <w:w w:val="105"/>
        </w:rPr>
        <w:t xml:space="preserve"> </w:t>
      </w:r>
      <w:r w:rsidRPr="001970F6">
        <w:rPr>
          <w:rFonts w:ascii="Arial" w:hAnsi="Arial" w:cs="Arial"/>
          <w:w w:val="105"/>
        </w:rPr>
        <w:t>Recommendation.</w:t>
      </w:r>
    </w:p>
    <w:p w14:paraId="4CCC9F55" w14:textId="3248C47F" w:rsidR="001970F6" w:rsidRDefault="00C5495A" w:rsidP="001970F6">
      <w:pPr>
        <w:pStyle w:val="BodyText"/>
        <w:numPr>
          <w:ilvl w:val="0"/>
          <w:numId w:val="79"/>
        </w:numPr>
        <w:rPr>
          <w:rFonts w:ascii="Arial" w:hAnsi="Arial" w:cs="Arial"/>
        </w:rPr>
      </w:pPr>
      <w:r w:rsidRPr="001970F6">
        <w:rPr>
          <w:rFonts w:ascii="Arial" w:hAnsi="Arial" w:cs="Arial"/>
          <w:spacing w:val="-3"/>
          <w:w w:val="105"/>
        </w:rPr>
        <w:t xml:space="preserve">Transcripts </w:t>
      </w:r>
      <w:r w:rsidRPr="001970F6">
        <w:rPr>
          <w:rFonts w:ascii="Arial" w:hAnsi="Arial" w:cs="Arial"/>
          <w:w w:val="105"/>
        </w:rPr>
        <w:t>from all colleges/universities attended during completion of B.A. or B.S. degree, as well as all graduate</w:t>
      </w:r>
      <w:r w:rsidRPr="001970F6">
        <w:rPr>
          <w:rFonts w:ascii="Arial" w:hAnsi="Arial" w:cs="Arial"/>
          <w:spacing w:val="-3"/>
          <w:w w:val="105"/>
        </w:rPr>
        <w:t xml:space="preserve"> </w:t>
      </w:r>
      <w:r w:rsidRPr="001970F6">
        <w:rPr>
          <w:rFonts w:ascii="Arial" w:hAnsi="Arial" w:cs="Arial"/>
          <w:w w:val="105"/>
        </w:rPr>
        <w:t>transcripts.</w:t>
      </w:r>
      <w:r w:rsidRPr="001970F6">
        <w:rPr>
          <w:rFonts w:ascii="Arial" w:hAnsi="Arial" w:cs="Arial"/>
        </w:rPr>
        <w:t xml:space="preserve"> </w:t>
      </w:r>
    </w:p>
    <w:p w14:paraId="2CA70ABD" w14:textId="77777777" w:rsidR="001970F6" w:rsidRDefault="001970F6" w:rsidP="001970F6">
      <w:pPr>
        <w:pStyle w:val="BodyText"/>
        <w:ind w:left="720" w:firstLine="0"/>
        <w:rPr>
          <w:rFonts w:ascii="Arial" w:hAnsi="Arial" w:cs="Arial"/>
        </w:rPr>
      </w:pPr>
    </w:p>
    <w:p w14:paraId="5031F333" w14:textId="77777777" w:rsidR="001970F6" w:rsidRDefault="00C5495A" w:rsidP="001970F6">
      <w:pPr>
        <w:pStyle w:val="BodyText"/>
        <w:ind w:left="0" w:firstLine="0"/>
        <w:jc w:val="center"/>
        <w:rPr>
          <w:rFonts w:ascii="Arial" w:hAnsi="Arial" w:cs="Arial"/>
          <w:b/>
        </w:rPr>
      </w:pPr>
      <w:r w:rsidRPr="001970F6">
        <w:rPr>
          <w:rFonts w:ascii="Arial" w:hAnsi="Arial" w:cs="Arial"/>
          <w:b/>
        </w:rPr>
        <w:t xml:space="preserve">POST </w:t>
      </w:r>
      <w:r w:rsidRPr="001970F6">
        <w:rPr>
          <w:rFonts w:ascii="Arial" w:hAnsi="Arial" w:cs="Arial"/>
          <w:b/>
          <w:spacing w:val="-4"/>
        </w:rPr>
        <w:t xml:space="preserve">BACCALAUREATE </w:t>
      </w:r>
      <w:r w:rsidRPr="001970F6">
        <w:rPr>
          <w:rFonts w:ascii="Arial" w:hAnsi="Arial" w:cs="Arial"/>
          <w:b/>
          <w:spacing w:val="-3"/>
        </w:rPr>
        <w:t xml:space="preserve">CERTIFICATE </w:t>
      </w:r>
      <w:r w:rsidRPr="001970F6">
        <w:rPr>
          <w:rFonts w:ascii="Arial" w:hAnsi="Arial" w:cs="Arial"/>
          <w:b/>
        </w:rPr>
        <w:t xml:space="preserve">IN SECURITY </w:t>
      </w:r>
    </w:p>
    <w:p w14:paraId="220A6B5F" w14:textId="77777777" w:rsidR="001970F6" w:rsidRDefault="00C5495A" w:rsidP="001970F6">
      <w:pPr>
        <w:pStyle w:val="BodyText"/>
        <w:ind w:left="0" w:firstLine="0"/>
        <w:jc w:val="center"/>
        <w:rPr>
          <w:rFonts w:ascii="Arial" w:hAnsi="Arial" w:cs="Arial"/>
          <w:b/>
          <w:w w:val="95"/>
        </w:rPr>
      </w:pPr>
      <w:r w:rsidRPr="001970F6">
        <w:rPr>
          <w:rFonts w:ascii="Arial" w:hAnsi="Arial" w:cs="Arial"/>
          <w:b/>
        </w:rPr>
        <w:t xml:space="preserve">AND </w:t>
      </w:r>
      <w:r w:rsidRPr="001970F6">
        <w:rPr>
          <w:rFonts w:ascii="Arial" w:hAnsi="Arial" w:cs="Arial"/>
          <w:b/>
          <w:w w:val="95"/>
        </w:rPr>
        <w:t>EMERGENCY MANAGEMENT (SEM)</w:t>
      </w:r>
    </w:p>
    <w:p w14:paraId="38969509" w14:textId="362AF49A" w:rsidR="00C5495A" w:rsidRPr="001970F6" w:rsidRDefault="00011DEA" w:rsidP="001970F6">
      <w:pPr>
        <w:pStyle w:val="BodyText"/>
        <w:ind w:left="0" w:firstLine="0"/>
        <w:jc w:val="center"/>
        <w:rPr>
          <w:rFonts w:ascii="Arial" w:hAnsi="Arial" w:cs="Arial"/>
          <w:b/>
        </w:rPr>
      </w:pPr>
      <w:r w:rsidRPr="001970F6">
        <w:rPr>
          <w:rFonts w:ascii="Arial" w:hAnsi="Arial" w:cs="Arial"/>
          <w:b/>
          <w:w w:val="95"/>
        </w:rPr>
        <w:fldChar w:fldCharType="begin"/>
      </w:r>
      <w:r w:rsidRPr="001970F6">
        <w:rPr>
          <w:rFonts w:ascii="Arial" w:hAnsi="Arial" w:cs="Arial"/>
          <w:b/>
        </w:rPr>
        <w:instrText xml:space="preserve"> XE "College of Arts and Sciences:</w:instrText>
      </w:r>
      <w:r w:rsidR="004F1445">
        <w:rPr>
          <w:rFonts w:ascii="Arial" w:hAnsi="Arial" w:cs="Arial"/>
          <w:b/>
        </w:rPr>
        <w:instrText xml:space="preserve"> </w:instrText>
      </w:r>
      <w:r w:rsidRPr="001970F6">
        <w:rPr>
          <w:rFonts w:ascii="Arial" w:hAnsi="Arial" w:cs="Arial"/>
          <w:b/>
        </w:rPr>
        <w:instrText xml:space="preserve">Post Baccalaureate Certificate in Security and Emergency Management" </w:instrText>
      </w:r>
      <w:r w:rsidRPr="001970F6">
        <w:rPr>
          <w:rFonts w:ascii="Arial" w:hAnsi="Arial" w:cs="Arial"/>
          <w:b/>
          <w:w w:val="95"/>
        </w:rPr>
        <w:fldChar w:fldCharType="end"/>
      </w:r>
    </w:p>
    <w:p w14:paraId="03E05D07" w14:textId="77777777" w:rsidR="00C5495A" w:rsidRPr="001970F6" w:rsidRDefault="00C5495A" w:rsidP="001970F6">
      <w:pPr>
        <w:pStyle w:val="BodyText"/>
        <w:ind w:left="0"/>
        <w:rPr>
          <w:rFonts w:ascii="Arial" w:hAnsi="Arial" w:cs="Arial"/>
        </w:rPr>
      </w:pPr>
      <w:r w:rsidRPr="001970F6">
        <w:rPr>
          <w:rFonts w:ascii="Arial" w:hAnsi="Arial" w:cs="Arial"/>
          <w:spacing w:val="-3"/>
          <w:w w:val="105"/>
        </w:rPr>
        <w:t xml:space="preserve">The </w:t>
      </w:r>
      <w:r w:rsidRPr="001970F6">
        <w:rPr>
          <w:rFonts w:ascii="Arial" w:hAnsi="Arial" w:cs="Arial"/>
          <w:w w:val="105"/>
        </w:rPr>
        <w:t xml:space="preserve">Department of Politics, Justice, and Law offers an 18 hour Post Baccalaureate </w:t>
      </w:r>
      <w:r w:rsidRPr="001970F6">
        <w:rPr>
          <w:rFonts w:ascii="Arial" w:hAnsi="Arial" w:cs="Arial"/>
          <w:spacing w:val="-3"/>
          <w:w w:val="105"/>
        </w:rPr>
        <w:t xml:space="preserve">Certificate </w:t>
      </w:r>
      <w:r w:rsidRPr="001970F6">
        <w:rPr>
          <w:rFonts w:ascii="Arial" w:hAnsi="Arial" w:cs="Arial"/>
          <w:w w:val="105"/>
        </w:rPr>
        <w:t xml:space="preserve">in </w:t>
      </w:r>
      <w:r w:rsidRPr="001970F6">
        <w:rPr>
          <w:rFonts w:ascii="Arial" w:hAnsi="Arial" w:cs="Arial"/>
          <w:spacing w:val="-3"/>
          <w:w w:val="105"/>
        </w:rPr>
        <w:t xml:space="preserve">Security </w:t>
      </w:r>
      <w:r w:rsidRPr="001970F6">
        <w:rPr>
          <w:rFonts w:ascii="Arial" w:hAnsi="Arial" w:cs="Arial"/>
          <w:w w:val="105"/>
        </w:rPr>
        <w:t xml:space="preserve">and </w:t>
      </w:r>
      <w:r w:rsidRPr="001970F6">
        <w:rPr>
          <w:rFonts w:ascii="Arial" w:hAnsi="Arial" w:cs="Arial"/>
          <w:spacing w:val="-3"/>
          <w:w w:val="105"/>
        </w:rPr>
        <w:t xml:space="preserve">Emergency Management </w:t>
      </w:r>
      <w:r w:rsidRPr="001970F6">
        <w:rPr>
          <w:rFonts w:ascii="Arial" w:hAnsi="Arial" w:cs="Arial"/>
          <w:w w:val="105"/>
        </w:rPr>
        <w:t xml:space="preserve">for </w:t>
      </w:r>
      <w:r w:rsidRPr="001970F6">
        <w:rPr>
          <w:rFonts w:ascii="Arial" w:hAnsi="Arial" w:cs="Arial"/>
          <w:spacing w:val="-3"/>
          <w:w w:val="105"/>
        </w:rPr>
        <w:t xml:space="preserve">individuals desiring expertise </w:t>
      </w:r>
      <w:r w:rsidRPr="001970F6">
        <w:rPr>
          <w:rFonts w:ascii="Arial" w:hAnsi="Arial" w:cs="Arial"/>
          <w:w w:val="105"/>
        </w:rPr>
        <w:t>in the fields of homeland security and emergency management but who do not wish</w:t>
      </w:r>
      <w:r w:rsidRPr="001970F6">
        <w:rPr>
          <w:rFonts w:ascii="Arial" w:hAnsi="Arial" w:cs="Arial"/>
          <w:spacing w:val="-6"/>
          <w:w w:val="105"/>
        </w:rPr>
        <w:t xml:space="preserve"> </w:t>
      </w:r>
      <w:r w:rsidRPr="001970F6">
        <w:rPr>
          <w:rFonts w:ascii="Arial" w:hAnsi="Arial" w:cs="Arial"/>
          <w:w w:val="105"/>
        </w:rPr>
        <w:t>to</w:t>
      </w:r>
      <w:r w:rsidRPr="001970F6">
        <w:rPr>
          <w:rFonts w:ascii="Arial" w:hAnsi="Arial" w:cs="Arial"/>
          <w:spacing w:val="-6"/>
          <w:w w:val="105"/>
        </w:rPr>
        <w:t xml:space="preserve"> </w:t>
      </w:r>
      <w:r w:rsidRPr="001970F6">
        <w:rPr>
          <w:rFonts w:ascii="Arial" w:hAnsi="Arial" w:cs="Arial"/>
          <w:w w:val="105"/>
        </w:rPr>
        <w:t>pursue</w:t>
      </w:r>
      <w:r w:rsidRPr="001970F6">
        <w:rPr>
          <w:rFonts w:ascii="Arial" w:hAnsi="Arial" w:cs="Arial"/>
          <w:spacing w:val="-5"/>
          <w:w w:val="105"/>
        </w:rPr>
        <w:t xml:space="preserve"> </w:t>
      </w:r>
      <w:r w:rsidRPr="001970F6">
        <w:rPr>
          <w:rFonts w:ascii="Arial" w:hAnsi="Arial" w:cs="Arial"/>
          <w:w w:val="105"/>
        </w:rPr>
        <w:t>the</w:t>
      </w:r>
      <w:r w:rsidRPr="001970F6">
        <w:rPr>
          <w:rFonts w:ascii="Arial" w:hAnsi="Arial" w:cs="Arial"/>
          <w:spacing w:val="-5"/>
          <w:w w:val="105"/>
        </w:rPr>
        <w:t xml:space="preserve"> </w:t>
      </w:r>
      <w:r w:rsidRPr="001970F6">
        <w:rPr>
          <w:rFonts w:ascii="Arial" w:hAnsi="Arial" w:cs="Arial"/>
          <w:w w:val="105"/>
        </w:rPr>
        <w:t>Master</w:t>
      </w:r>
      <w:r w:rsidRPr="001970F6">
        <w:rPr>
          <w:rFonts w:ascii="Arial" w:hAnsi="Arial" w:cs="Arial"/>
          <w:spacing w:val="-6"/>
          <w:w w:val="105"/>
        </w:rPr>
        <w:t xml:space="preserve"> </w:t>
      </w:r>
      <w:r w:rsidRPr="001970F6">
        <w:rPr>
          <w:rFonts w:ascii="Arial" w:hAnsi="Arial" w:cs="Arial"/>
          <w:w w:val="105"/>
        </w:rPr>
        <w:t>of</w:t>
      </w:r>
      <w:r w:rsidRPr="001970F6">
        <w:rPr>
          <w:rFonts w:ascii="Arial" w:hAnsi="Arial" w:cs="Arial"/>
          <w:spacing w:val="-6"/>
          <w:w w:val="105"/>
        </w:rPr>
        <w:t xml:space="preserve"> </w:t>
      </w:r>
      <w:r w:rsidRPr="001970F6">
        <w:rPr>
          <w:rFonts w:ascii="Arial" w:hAnsi="Arial" w:cs="Arial"/>
          <w:w w:val="105"/>
        </w:rPr>
        <w:t>Professional</w:t>
      </w:r>
      <w:r w:rsidRPr="001970F6">
        <w:rPr>
          <w:rFonts w:ascii="Arial" w:hAnsi="Arial" w:cs="Arial"/>
          <w:spacing w:val="-6"/>
          <w:w w:val="105"/>
        </w:rPr>
        <w:t xml:space="preserve"> </w:t>
      </w:r>
      <w:r w:rsidRPr="001970F6">
        <w:rPr>
          <w:rFonts w:ascii="Arial" w:hAnsi="Arial" w:cs="Arial"/>
          <w:w w:val="105"/>
        </w:rPr>
        <w:t>Studies</w:t>
      </w:r>
      <w:r w:rsidRPr="001970F6">
        <w:rPr>
          <w:rFonts w:ascii="Arial" w:hAnsi="Arial" w:cs="Arial"/>
          <w:spacing w:val="-5"/>
          <w:w w:val="105"/>
        </w:rPr>
        <w:t xml:space="preserve"> </w:t>
      </w:r>
      <w:r w:rsidRPr="001970F6">
        <w:rPr>
          <w:rFonts w:ascii="Arial" w:hAnsi="Arial" w:cs="Arial"/>
          <w:w w:val="105"/>
        </w:rPr>
        <w:t>or</w:t>
      </w:r>
      <w:r w:rsidRPr="001970F6">
        <w:rPr>
          <w:rFonts w:ascii="Arial" w:hAnsi="Arial" w:cs="Arial"/>
          <w:spacing w:val="-6"/>
          <w:w w:val="105"/>
        </w:rPr>
        <w:t xml:space="preserve"> </w:t>
      </w:r>
      <w:r w:rsidRPr="001970F6">
        <w:rPr>
          <w:rFonts w:ascii="Arial" w:hAnsi="Arial" w:cs="Arial"/>
          <w:w w:val="105"/>
        </w:rPr>
        <w:t>other</w:t>
      </w:r>
      <w:r w:rsidRPr="001970F6">
        <w:rPr>
          <w:rFonts w:ascii="Arial" w:hAnsi="Arial" w:cs="Arial"/>
          <w:spacing w:val="-6"/>
          <w:w w:val="105"/>
        </w:rPr>
        <w:t xml:space="preserve"> </w:t>
      </w:r>
      <w:r w:rsidRPr="001970F6">
        <w:rPr>
          <w:rFonts w:ascii="Arial" w:hAnsi="Arial" w:cs="Arial"/>
          <w:w w:val="105"/>
        </w:rPr>
        <w:t>graduate</w:t>
      </w:r>
      <w:r w:rsidRPr="001970F6">
        <w:rPr>
          <w:rFonts w:ascii="Arial" w:hAnsi="Arial" w:cs="Arial"/>
          <w:spacing w:val="-5"/>
          <w:w w:val="105"/>
        </w:rPr>
        <w:t xml:space="preserve"> </w:t>
      </w:r>
      <w:r w:rsidRPr="001970F6">
        <w:rPr>
          <w:rFonts w:ascii="Arial" w:hAnsi="Arial" w:cs="Arial"/>
          <w:w w:val="105"/>
        </w:rPr>
        <w:t>programs.</w:t>
      </w:r>
      <w:r w:rsidRPr="001970F6">
        <w:rPr>
          <w:rFonts w:ascii="Arial" w:hAnsi="Arial" w:cs="Arial"/>
          <w:spacing w:val="-16"/>
          <w:w w:val="105"/>
        </w:rPr>
        <w:t xml:space="preserve"> </w:t>
      </w:r>
      <w:r w:rsidRPr="001970F6">
        <w:rPr>
          <w:rFonts w:ascii="Arial" w:hAnsi="Arial" w:cs="Arial"/>
          <w:spacing w:val="-4"/>
          <w:w w:val="105"/>
        </w:rPr>
        <w:t xml:space="preserve">The </w:t>
      </w:r>
      <w:r w:rsidRPr="001970F6">
        <w:rPr>
          <w:rFonts w:ascii="Arial" w:hAnsi="Arial" w:cs="Arial"/>
          <w:w w:val="105"/>
        </w:rPr>
        <w:t>certificate</w:t>
      </w:r>
      <w:r w:rsidRPr="001970F6">
        <w:rPr>
          <w:rFonts w:ascii="Arial" w:hAnsi="Arial" w:cs="Arial"/>
          <w:spacing w:val="-7"/>
          <w:w w:val="105"/>
        </w:rPr>
        <w:t xml:space="preserve"> </w:t>
      </w:r>
      <w:r w:rsidRPr="001970F6">
        <w:rPr>
          <w:rFonts w:ascii="Arial" w:hAnsi="Arial" w:cs="Arial"/>
          <w:w w:val="105"/>
        </w:rPr>
        <w:t>is</w:t>
      </w:r>
      <w:r w:rsidRPr="001970F6">
        <w:rPr>
          <w:rFonts w:ascii="Arial" w:hAnsi="Arial" w:cs="Arial"/>
          <w:spacing w:val="-7"/>
          <w:w w:val="105"/>
        </w:rPr>
        <w:t xml:space="preserve"> </w:t>
      </w:r>
      <w:r w:rsidRPr="001970F6">
        <w:rPr>
          <w:rFonts w:ascii="Arial" w:hAnsi="Arial" w:cs="Arial"/>
          <w:w w:val="105"/>
        </w:rPr>
        <w:t>also</w:t>
      </w:r>
      <w:r w:rsidRPr="001970F6">
        <w:rPr>
          <w:rFonts w:ascii="Arial" w:hAnsi="Arial" w:cs="Arial"/>
          <w:spacing w:val="-7"/>
          <w:w w:val="105"/>
        </w:rPr>
        <w:t xml:space="preserve"> </w:t>
      </w:r>
      <w:r w:rsidRPr="001970F6">
        <w:rPr>
          <w:rFonts w:ascii="Arial" w:hAnsi="Arial" w:cs="Arial"/>
          <w:w w:val="105"/>
        </w:rPr>
        <w:t>open</w:t>
      </w:r>
      <w:r w:rsidRPr="001970F6">
        <w:rPr>
          <w:rFonts w:ascii="Arial" w:hAnsi="Arial" w:cs="Arial"/>
          <w:spacing w:val="-7"/>
          <w:w w:val="105"/>
        </w:rPr>
        <w:t xml:space="preserve"> </w:t>
      </w:r>
      <w:r w:rsidRPr="001970F6">
        <w:rPr>
          <w:rFonts w:ascii="Arial" w:hAnsi="Arial" w:cs="Arial"/>
          <w:w w:val="105"/>
        </w:rPr>
        <w:t>to</w:t>
      </w:r>
      <w:r w:rsidRPr="001970F6">
        <w:rPr>
          <w:rFonts w:ascii="Arial" w:hAnsi="Arial" w:cs="Arial"/>
          <w:spacing w:val="-7"/>
          <w:w w:val="105"/>
        </w:rPr>
        <w:t xml:space="preserve"> </w:t>
      </w:r>
      <w:r w:rsidRPr="001970F6">
        <w:rPr>
          <w:rFonts w:ascii="Arial" w:hAnsi="Arial" w:cs="Arial"/>
          <w:w w:val="105"/>
        </w:rPr>
        <w:t>graduate</w:t>
      </w:r>
      <w:r w:rsidRPr="001970F6">
        <w:rPr>
          <w:rFonts w:ascii="Arial" w:hAnsi="Arial" w:cs="Arial"/>
          <w:spacing w:val="-7"/>
          <w:w w:val="105"/>
        </w:rPr>
        <w:t xml:space="preserve"> </w:t>
      </w:r>
      <w:r w:rsidRPr="001970F6">
        <w:rPr>
          <w:rFonts w:ascii="Arial" w:hAnsi="Arial" w:cs="Arial"/>
          <w:w w:val="105"/>
        </w:rPr>
        <w:t>students</w:t>
      </w:r>
      <w:r w:rsidRPr="001970F6">
        <w:rPr>
          <w:rFonts w:ascii="Arial" w:hAnsi="Arial" w:cs="Arial"/>
          <w:spacing w:val="-7"/>
          <w:w w:val="105"/>
        </w:rPr>
        <w:t xml:space="preserve"> </w:t>
      </w:r>
      <w:r w:rsidRPr="001970F6">
        <w:rPr>
          <w:rFonts w:ascii="Arial" w:hAnsi="Arial" w:cs="Arial"/>
          <w:w w:val="105"/>
        </w:rPr>
        <w:t>enrolled</w:t>
      </w:r>
      <w:r w:rsidRPr="001970F6">
        <w:rPr>
          <w:rFonts w:ascii="Arial" w:hAnsi="Arial" w:cs="Arial"/>
          <w:spacing w:val="-7"/>
          <w:w w:val="105"/>
        </w:rPr>
        <w:t xml:space="preserve"> </w:t>
      </w:r>
      <w:r w:rsidRPr="001970F6">
        <w:rPr>
          <w:rFonts w:ascii="Arial" w:hAnsi="Arial" w:cs="Arial"/>
          <w:w w:val="105"/>
        </w:rPr>
        <w:t>in</w:t>
      </w:r>
      <w:r w:rsidRPr="001970F6">
        <w:rPr>
          <w:rFonts w:ascii="Arial" w:hAnsi="Arial" w:cs="Arial"/>
          <w:spacing w:val="-7"/>
          <w:w w:val="105"/>
        </w:rPr>
        <w:t xml:space="preserve"> </w:t>
      </w:r>
      <w:r w:rsidRPr="001970F6">
        <w:rPr>
          <w:rFonts w:ascii="Arial" w:hAnsi="Arial" w:cs="Arial"/>
          <w:w w:val="105"/>
        </w:rPr>
        <w:t>other</w:t>
      </w:r>
      <w:r w:rsidRPr="001970F6">
        <w:rPr>
          <w:rFonts w:ascii="Arial" w:hAnsi="Arial" w:cs="Arial"/>
          <w:spacing w:val="-7"/>
          <w:w w:val="105"/>
        </w:rPr>
        <w:t xml:space="preserve"> </w:t>
      </w:r>
      <w:r w:rsidRPr="001970F6">
        <w:rPr>
          <w:rFonts w:ascii="Arial" w:hAnsi="Arial" w:cs="Arial"/>
          <w:w w:val="105"/>
        </w:rPr>
        <w:t>programs</w:t>
      </w:r>
      <w:r w:rsidRPr="001970F6">
        <w:rPr>
          <w:rFonts w:ascii="Arial" w:hAnsi="Arial" w:cs="Arial"/>
          <w:spacing w:val="-7"/>
          <w:w w:val="105"/>
        </w:rPr>
        <w:t xml:space="preserve"> </w:t>
      </w:r>
      <w:r w:rsidRPr="001970F6">
        <w:rPr>
          <w:rFonts w:ascii="Arial" w:hAnsi="Arial" w:cs="Arial"/>
          <w:w w:val="105"/>
        </w:rPr>
        <w:t>who</w:t>
      </w:r>
      <w:r w:rsidRPr="001970F6">
        <w:rPr>
          <w:rFonts w:ascii="Arial" w:hAnsi="Arial" w:cs="Arial"/>
          <w:spacing w:val="-7"/>
          <w:w w:val="105"/>
        </w:rPr>
        <w:t xml:space="preserve"> </w:t>
      </w:r>
      <w:r w:rsidRPr="001970F6">
        <w:rPr>
          <w:rFonts w:ascii="Arial" w:hAnsi="Arial" w:cs="Arial"/>
          <w:w w:val="105"/>
        </w:rPr>
        <w:t>desire a certification in Security and Emergency Management and who elect to take the additional</w:t>
      </w:r>
      <w:r w:rsidRPr="001970F6">
        <w:rPr>
          <w:rFonts w:ascii="Arial" w:hAnsi="Arial" w:cs="Arial"/>
          <w:spacing w:val="2"/>
          <w:w w:val="105"/>
        </w:rPr>
        <w:t xml:space="preserve"> </w:t>
      </w:r>
      <w:r w:rsidRPr="001970F6">
        <w:rPr>
          <w:rFonts w:ascii="Arial" w:hAnsi="Arial" w:cs="Arial"/>
          <w:w w:val="105"/>
        </w:rPr>
        <w:t>courses.</w:t>
      </w:r>
    </w:p>
    <w:p w14:paraId="515D9874" w14:textId="77777777" w:rsidR="00C5495A" w:rsidRPr="001970F6" w:rsidRDefault="00C5495A" w:rsidP="001970F6">
      <w:pPr>
        <w:pStyle w:val="BodyText"/>
        <w:ind w:left="0"/>
        <w:rPr>
          <w:rFonts w:ascii="Arial" w:hAnsi="Arial" w:cs="Arial"/>
        </w:rPr>
      </w:pPr>
      <w:r w:rsidRPr="001970F6">
        <w:rPr>
          <w:rFonts w:ascii="Arial" w:hAnsi="Arial" w:cs="Arial"/>
          <w:b/>
          <w:w w:val="105"/>
        </w:rPr>
        <w:t>Admission</w:t>
      </w:r>
      <w:r w:rsidRPr="001970F6">
        <w:rPr>
          <w:rFonts w:ascii="Arial" w:hAnsi="Arial" w:cs="Arial"/>
          <w:b/>
          <w:spacing w:val="-15"/>
          <w:w w:val="105"/>
        </w:rPr>
        <w:t xml:space="preserve"> </w:t>
      </w:r>
      <w:r w:rsidRPr="001970F6">
        <w:rPr>
          <w:rFonts w:ascii="Arial" w:hAnsi="Arial" w:cs="Arial"/>
          <w:b/>
          <w:w w:val="105"/>
        </w:rPr>
        <w:t>Requirements:</w:t>
      </w:r>
      <w:r w:rsidRPr="001970F6">
        <w:rPr>
          <w:rFonts w:ascii="Arial" w:hAnsi="Arial" w:cs="Arial"/>
          <w:b/>
          <w:spacing w:val="-15"/>
          <w:w w:val="105"/>
        </w:rPr>
        <w:t xml:space="preserve"> </w:t>
      </w:r>
      <w:r w:rsidRPr="001970F6">
        <w:rPr>
          <w:rFonts w:ascii="Arial" w:hAnsi="Arial" w:cs="Arial"/>
          <w:w w:val="105"/>
        </w:rPr>
        <w:t>candidates</w:t>
      </w:r>
      <w:r w:rsidRPr="001970F6">
        <w:rPr>
          <w:rFonts w:ascii="Arial" w:hAnsi="Arial" w:cs="Arial"/>
          <w:spacing w:val="-15"/>
          <w:w w:val="105"/>
        </w:rPr>
        <w:t xml:space="preserve"> </w:t>
      </w:r>
      <w:r w:rsidRPr="001970F6">
        <w:rPr>
          <w:rFonts w:ascii="Arial" w:hAnsi="Arial" w:cs="Arial"/>
          <w:w w:val="105"/>
        </w:rPr>
        <w:t>must</w:t>
      </w:r>
      <w:r w:rsidRPr="001970F6">
        <w:rPr>
          <w:rFonts w:ascii="Arial" w:hAnsi="Arial" w:cs="Arial"/>
          <w:spacing w:val="-15"/>
          <w:w w:val="105"/>
        </w:rPr>
        <w:t xml:space="preserve"> </w:t>
      </w:r>
      <w:r w:rsidRPr="001970F6">
        <w:rPr>
          <w:rFonts w:ascii="Arial" w:hAnsi="Arial" w:cs="Arial"/>
          <w:w w:val="105"/>
        </w:rPr>
        <w:t>hold</w:t>
      </w:r>
      <w:r w:rsidRPr="001970F6">
        <w:rPr>
          <w:rFonts w:ascii="Arial" w:hAnsi="Arial" w:cs="Arial"/>
          <w:spacing w:val="-15"/>
          <w:w w:val="105"/>
        </w:rPr>
        <w:t xml:space="preserve"> </w:t>
      </w:r>
      <w:r w:rsidRPr="001970F6">
        <w:rPr>
          <w:rFonts w:ascii="Arial" w:hAnsi="Arial" w:cs="Arial"/>
          <w:w w:val="105"/>
        </w:rPr>
        <w:t>a</w:t>
      </w:r>
      <w:r w:rsidRPr="001970F6">
        <w:rPr>
          <w:rFonts w:ascii="Arial" w:hAnsi="Arial" w:cs="Arial"/>
          <w:spacing w:val="-15"/>
          <w:w w:val="105"/>
        </w:rPr>
        <w:t xml:space="preserve"> </w:t>
      </w:r>
      <w:r w:rsidRPr="001970F6">
        <w:rPr>
          <w:rFonts w:ascii="Arial" w:hAnsi="Arial" w:cs="Arial"/>
          <w:spacing w:val="-4"/>
          <w:w w:val="105"/>
        </w:rPr>
        <w:t>bachelor’s</w:t>
      </w:r>
      <w:r w:rsidRPr="001970F6">
        <w:rPr>
          <w:rFonts w:ascii="Arial" w:hAnsi="Arial" w:cs="Arial"/>
          <w:spacing w:val="-15"/>
          <w:w w:val="105"/>
        </w:rPr>
        <w:t xml:space="preserve"> </w:t>
      </w:r>
      <w:r w:rsidRPr="001970F6">
        <w:rPr>
          <w:rFonts w:ascii="Arial" w:hAnsi="Arial" w:cs="Arial"/>
          <w:w w:val="105"/>
        </w:rPr>
        <w:t>degree</w:t>
      </w:r>
      <w:r w:rsidRPr="001970F6">
        <w:rPr>
          <w:rFonts w:ascii="Arial" w:hAnsi="Arial" w:cs="Arial"/>
          <w:spacing w:val="-15"/>
          <w:w w:val="105"/>
        </w:rPr>
        <w:t xml:space="preserve"> </w:t>
      </w:r>
      <w:r w:rsidRPr="001970F6">
        <w:rPr>
          <w:rFonts w:ascii="Arial" w:hAnsi="Arial" w:cs="Arial"/>
          <w:w w:val="105"/>
        </w:rPr>
        <w:t>in</w:t>
      </w:r>
      <w:r w:rsidRPr="001970F6">
        <w:rPr>
          <w:rFonts w:ascii="Arial" w:hAnsi="Arial" w:cs="Arial"/>
          <w:spacing w:val="-15"/>
          <w:w w:val="105"/>
        </w:rPr>
        <w:t xml:space="preserve"> </w:t>
      </w:r>
      <w:r w:rsidRPr="001970F6">
        <w:rPr>
          <w:rFonts w:ascii="Arial" w:hAnsi="Arial" w:cs="Arial"/>
          <w:spacing w:val="-3"/>
          <w:w w:val="105"/>
        </w:rPr>
        <w:t>any</w:t>
      </w:r>
      <w:r w:rsidRPr="001970F6">
        <w:rPr>
          <w:rFonts w:ascii="Arial" w:hAnsi="Arial" w:cs="Arial"/>
          <w:spacing w:val="-15"/>
          <w:w w:val="105"/>
        </w:rPr>
        <w:t xml:space="preserve"> </w:t>
      </w:r>
      <w:r w:rsidRPr="001970F6">
        <w:rPr>
          <w:rFonts w:ascii="Arial" w:hAnsi="Arial" w:cs="Arial"/>
          <w:w w:val="105"/>
        </w:rPr>
        <w:t>field from an approved institution, and meet all University graduate admission requirements. Existing graduate program students must have approval from their graduate program</w:t>
      </w:r>
      <w:r w:rsidRPr="001970F6">
        <w:rPr>
          <w:rFonts w:ascii="Arial" w:hAnsi="Arial" w:cs="Arial"/>
          <w:spacing w:val="-27"/>
          <w:w w:val="105"/>
        </w:rPr>
        <w:t xml:space="preserve"> </w:t>
      </w:r>
      <w:r w:rsidRPr="001970F6">
        <w:rPr>
          <w:rFonts w:ascii="Arial" w:hAnsi="Arial" w:cs="Arial"/>
          <w:spacing w:val="-3"/>
          <w:w w:val="105"/>
        </w:rPr>
        <w:t>advisor.</w:t>
      </w:r>
    </w:p>
    <w:p w14:paraId="0EAE7BDA" w14:textId="77777777" w:rsidR="00C5495A" w:rsidRPr="001970F6" w:rsidRDefault="00C5495A" w:rsidP="001970F6">
      <w:pPr>
        <w:pStyle w:val="BodyText"/>
        <w:ind w:left="0" w:firstLine="0"/>
        <w:rPr>
          <w:rFonts w:ascii="Arial" w:hAnsi="Arial" w:cs="Arial"/>
        </w:rPr>
      </w:pPr>
    </w:p>
    <w:p w14:paraId="7D52E92E" w14:textId="77777777" w:rsidR="001970F6" w:rsidRDefault="00C5495A" w:rsidP="001970F6">
      <w:pPr>
        <w:pStyle w:val="BodyText"/>
        <w:ind w:left="0" w:firstLine="0"/>
        <w:jc w:val="center"/>
        <w:rPr>
          <w:rFonts w:ascii="Arial" w:hAnsi="Arial" w:cs="Arial"/>
          <w:b/>
          <w:w w:val="105"/>
        </w:rPr>
      </w:pPr>
      <w:r w:rsidRPr="001970F6">
        <w:rPr>
          <w:rFonts w:ascii="Arial" w:hAnsi="Arial" w:cs="Arial"/>
          <w:b/>
          <w:w w:val="105"/>
        </w:rPr>
        <w:t xml:space="preserve">Requirements for a Post Baccalaureate Certificate in Security </w:t>
      </w:r>
    </w:p>
    <w:p w14:paraId="56D20846" w14:textId="1DA27AEF" w:rsidR="00C5495A" w:rsidRPr="001970F6" w:rsidRDefault="00C5495A" w:rsidP="001970F6">
      <w:pPr>
        <w:pStyle w:val="BodyText"/>
        <w:ind w:left="0" w:firstLine="0"/>
        <w:jc w:val="center"/>
        <w:rPr>
          <w:rFonts w:ascii="Arial" w:hAnsi="Arial" w:cs="Arial"/>
          <w:b/>
        </w:rPr>
      </w:pPr>
      <w:r w:rsidRPr="001970F6">
        <w:rPr>
          <w:rFonts w:ascii="Arial" w:hAnsi="Arial" w:cs="Arial"/>
          <w:b/>
          <w:w w:val="105"/>
        </w:rPr>
        <w:t xml:space="preserve">and Emergency </w:t>
      </w:r>
      <w:r w:rsidRPr="001970F6">
        <w:rPr>
          <w:rFonts w:ascii="Arial" w:hAnsi="Arial" w:cs="Arial"/>
          <w:b/>
        </w:rPr>
        <w:t>Management (SEM)</w:t>
      </w:r>
    </w:p>
    <w:p w14:paraId="52945A78" w14:textId="77E19356" w:rsidR="00C5495A" w:rsidRPr="001970F6" w:rsidRDefault="00C5495A" w:rsidP="001970F6">
      <w:pPr>
        <w:pStyle w:val="BodyText"/>
        <w:ind w:left="0" w:firstLine="0"/>
        <w:rPr>
          <w:rFonts w:ascii="Arial" w:hAnsi="Arial" w:cs="Arial"/>
          <w:b/>
        </w:rPr>
      </w:pPr>
      <w:r w:rsidRPr="001970F6">
        <w:rPr>
          <w:rFonts w:ascii="Arial" w:hAnsi="Arial" w:cs="Arial"/>
          <w:b/>
          <w:w w:val="105"/>
        </w:rPr>
        <w:t>Course</w:t>
      </w:r>
      <w:r w:rsidRPr="001970F6">
        <w:rPr>
          <w:rFonts w:ascii="Arial" w:hAnsi="Arial" w:cs="Arial"/>
          <w:b/>
          <w:w w:val="105"/>
        </w:rPr>
        <w:tab/>
      </w:r>
      <w:r w:rsidR="001970F6">
        <w:rPr>
          <w:rFonts w:ascii="Arial" w:hAnsi="Arial" w:cs="Arial"/>
          <w:b/>
          <w:w w:val="105"/>
        </w:rPr>
        <w:tab/>
      </w:r>
      <w:r w:rsidR="001970F6">
        <w:rPr>
          <w:rFonts w:ascii="Arial" w:hAnsi="Arial" w:cs="Arial"/>
          <w:b/>
          <w:w w:val="105"/>
        </w:rPr>
        <w:tab/>
      </w:r>
      <w:r w:rsidR="001970F6">
        <w:rPr>
          <w:rFonts w:ascii="Arial" w:hAnsi="Arial" w:cs="Arial"/>
          <w:b/>
          <w:w w:val="105"/>
        </w:rPr>
        <w:tab/>
      </w:r>
      <w:r w:rsidR="001970F6">
        <w:rPr>
          <w:rFonts w:ascii="Arial" w:hAnsi="Arial" w:cs="Arial"/>
          <w:b/>
          <w:w w:val="105"/>
        </w:rPr>
        <w:tab/>
      </w:r>
      <w:r w:rsidR="001970F6">
        <w:rPr>
          <w:rFonts w:ascii="Arial" w:hAnsi="Arial" w:cs="Arial"/>
          <w:b/>
          <w:w w:val="105"/>
        </w:rPr>
        <w:tab/>
      </w:r>
      <w:r w:rsidR="001970F6">
        <w:rPr>
          <w:rFonts w:ascii="Arial" w:hAnsi="Arial" w:cs="Arial"/>
          <w:b/>
          <w:w w:val="105"/>
        </w:rPr>
        <w:tab/>
      </w:r>
      <w:r w:rsidR="001970F6">
        <w:rPr>
          <w:rFonts w:ascii="Arial" w:hAnsi="Arial" w:cs="Arial"/>
          <w:b/>
          <w:w w:val="105"/>
        </w:rPr>
        <w:tab/>
      </w:r>
      <w:r w:rsidR="001970F6">
        <w:rPr>
          <w:rFonts w:ascii="Arial" w:hAnsi="Arial" w:cs="Arial"/>
          <w:b/>
          <w:w w:val="105"/>
        </w:rPr>
        <w:tab/>
      </w:r>
      <w:r w:rsidR="001970F6">
        <w:rPr>
          <w:rFonts w:ascii="Arial" w:hAnsi="Arial" w:cs="Arial"/>
          <w:b/>
          <w:w w:val="105"/>
        </w:rPr>
        <w:tab/>
      </w:r>
      <w:r w:rsidR="007B4326">
        <w:rPr>
          <w:rFonts w:ascii="Arial" w:hAnsi="Arial" w:cs="Arial"/>
          <w:b/>
          <w:w w:val="105"/>
        </w:rPr>
        <w:t xml:space="preserve">      </w:t>
      </w:r>
      <w:r w:rsidRPr="001970F6">
        <w:rPr>
          <w:rFonts w:ascii="Arial" w:hAnsi="Arial" w:cs="Arial"/>
          <w:b/>
          <w:w w:val="105"/>
        </w:rPr>
        <w:t>Credit</w:t>
      </w:r>
    </w:p>
    <w:p w14:paraId="205F7CCC" w14:textId="77777777" w:rsidR="00C5495A" w:rsidRPr="001970F6" w:rsidRDefault="00C5495A" w:rsidP="001970F6">
      <w:pPr>
        <w:pStyle w:val="BodyText"/>
        <w:tabs>
          <w:tab w:val="left" w:leader="dot" w:pos="8640"/>
        </w:tabs>
        <w:ind w:left="0" w:firstLine="0"/>
        <w:rPr>
          <w:rFonts w:ascii="Arial" w:hAnsi="Arial" w:cs="Arial"/>
        </w:rPr>
      </w:pPr>
      <w:r w:rsidRPr="001970F6">
        <w:rPr>
          <w:rFonts w:ascii="Arial" w:hAnsi="Arial" w:cs="Arial"/>
          <w:w w:val="105"/>
        </w:rPr>
        <w:t>SEM 500, Foundations of Homeland Security and</w:t>
      </w:r>
      <w:r w:rsidRPr="001970F6">
        <w:rPr>
          <w:rFonts w:ascii="Arial" w:hAnsi="Arial" w:cs="Arial"/>
          <w:spacing w:val="41"/>
          <w:w w:val="105"/>
        </w:rPr>
        <w:t xml:space="preserve"> </w:t>
      </w:r>
      <w:r w:rsidRPr="001970F6">
        <w:rPr>
          <w:rFonts w:ascii="Arial" w:hAnsi="Arial" w:cs="Arial"/>
          <w:w w:val="105"/>
        </w:rPr>
        <w:t>Emergency</w:t>
      </w:r>
      <w:r w:rsidRPr="001970F6">
        <w:rPr>
          <w:rFonts w:ascii="Arial" w:hAnsi="Arial" w:cs="Arial"/>
          <w:spacing w:val="5"/>
          <w:w w:val="105"/>
        </w:rPr>
        <w:t xml:space="preserve"> </w:t>
      </w:r>
      <w:r w:rsidRPr="001970F6">
        <w:rPr>
          <w:rFonts w:ascii="Arial" w:hAnsi="Arial" w:cs="Arial"/>
          <w:w w:val="105"/>
        </w:rPr>
        <w:t>Management</w:t>
      </w:r>
      <w:r w:rsidRPr="001970F6">
        <w:rPr>
          <w:rFonts w:ascii="Arial" w:hAnsi="Arial" w:cs="Arial"/>
          <w:w w:val="105"/>
        </w:rPr>
        <w:tab/>
        <w:t>3</w:t>
      </w:r>
    </w:p>
    <w:p w14:paraId="0A43515D" w14:textId="77777777" w:rsidR="00C5495A" w:rsidRPr="001970F6" w:rsidRDefault="00C5495A" w:rsidP="001970F6">
      <w:pPr>
        <w:pStyle w:val="BodyText"/>
        <w:tabs>
          <w:tab w:val="left" w:leader="dot" w:pos="8640"/>
        </w:tabs>
        <w:ind w:left="0" w:firstLine="0"/>
        <w:rPr>
          <w:rFonts w:ascii="Arial" w:hAnsi="Arial" w:cs="Arial"/>
        </w:rPr>
      </w:pPr>
      <w:r w:rsidRPr="001970F6">
        <w:rPr>
          <w:rFonts w:ascii="Arial" w:hAnsi="Arial" w:cs="Arial"/>
          <w:w w:val="105"/>
        </w:rPr>
        <w:t>Select 15 hours from the following:</w:t>
      </w:r>
    </w:p>
    <w:p w14:paraId="5395198D" w14:textId="132283D3" w:rsidR="00C5495A" w:rsidRPr="001970F6" w:rsidRDefault="001970F6" w:rsidP="001970F6">
      <w:pPr>
        <w:pStyle w:val="BodyText"/>
        <w:tabs>
          <w:tab w:val="left" w:leader="dot" w:pos="8640"/>
        </w:tabs>
        <w:ind w:left="0" w:firstLine="0"/>
        <w:rPr>
          <w:rFonts w:ascii="Arial" w:hAnsi="Arial" w:cs="Arial"/>
        </w:rPr>
      </w:pPr>
      <w:r>
        <w:rPr>
          <w:rStyle w:val="FootnoteReference"/>
          <w:rFonts w:ascii="Arial" w:hAnsi="Arial" w:cs="Arial"/>
          <w:w w:val="105"/>
        </w:rPr>
        <w:footnoteReference w:id="3"/>
      </w:r>
      <w:r w:rsidR="00C5495A" w:rsidRPr="001970F6">
        <w:rPr>
          <w:rFonts w:ascii="Arial" w:hAnsi="Arial" w:cs="Arial"/>
          <w:w w:val="105"/>
        </w:rPr>
        <w:t xml:space="preserve">SEM 505, </w:t>
      </w:r>
      <w:r w:rsidR="00C5495A" w:rsidRPr="001970F6">
        <w:rPr>
          <w:rFonts w:ascii="Arial" w:hAnsi="Arial" w:cs="Arial"/>
          <w:spacing w:val="-3"/>
          <w:w w:val="105"/>
        </w:rPr>
        <w:t xml:space="preserve">Terrorism </w:t>
      </w:r>
      <w:r w:rsidR="00C5495A" w:rsidRPr="001970F6">
        <w:rPr>
          <w:rFonts w:ascii="Arial" w:hAnsi="Arial" w:cs="Arial"/>
          <w:w w:val="105"/>
        </w:rPr>
        <w:t>and</w:t>
      </w:r>
      <w:r w:rsidR="00C5495A" w:rsidRPr="001970F6">
        <w:rPr>
          <w:rFonts w:ascii="Arial" w:hAnsi="Arial" w:cs="Arial"/>
          <w:spacing w:val="1"/>
          <w:w w:val="105"/>
        </w:rPr>
        <w:t xml:space="preserve"> </w:t>
      </w:r>
      <w:r w:rsidR="00C5495A" w:rsidRPr="001970F6">
        <w:rPr>
          <w:rFonts w:ascii="Arial" w:hAnsi="Arial" w:cs="Arial"/>
          <w:spacing w:val="-3"/>
          <w:w w:val="105"/>
        </w:rPr>
        <w:t>Terrorist</w:t>
      </w:r>
      <w:r w:rsidR="00C5495A" w:rsidRPr="001970F6">
        <w:rPr>
          <w:rFonts w:ascii="Arial" w:hAnsi="Arial" w:cs="Arial"/>
          <w:spacing w:val="7"/>
          <w:w w:val="105"/>
        </w:rPr>
        <w:t xml:space="preserve"> </w:t>
      </w:r>
      <w:r>
        <w:rPr>
          <w:rFonts w:ascii="Arial" w:hAnsi="Arial" w:cs="Arial"/>
          <w:w w:val="105"/>
        </w:rPr>
        <w:t>Operations</w:t>
      </w:r>
      <w:r w:rsidR="00C5495A" w:rsidRPr="001970F6">
        <w:rPr>
          <w:rFonts w:ascii="Arial" w:hAnsi="Arial" w:cs="Arial"/>
          <w:w w:val="105"/>
        </w:rPr>
        <w:tab/>
        <w:t>3</w:t>
      </w:r>
    </w:p>
    <w:p w14:paraId="1A021BFA" w14:textId="338CAF29" w:rsidR="00C5495A" w:rsidRPr="001970F6" w:rsidRDefault="001970F6" w:rsidP="001970F6">
      <w:pPr>
        <w:pStyle w:val="BodyText"/>
        <w:tabs>
          <w:tab w:val="left" w:leader="dot" w:pos="8640"/>
        </w:tabs>
        <w:ind w:left="0" w:firstLine="0"/>
        <w:rPr>
          <w:rFonts w:ascii="Arial" w:hAnsi="Arial" w:cs="Arial"/>
        </w:rPr>
      </w:pPr>
      <w:r>
        <w:rPr>
          <w:rFonts w:ascii="Arial" w:hAnsi="Arial" w:cs="Arial"/>
          <w:w w:val="105"/>
        </w:rPr>
        <w:lastRenderedPageBreak/>
        <w:t>*</w:t>
      </w:r>
      <w:r w:rsidR="00C5495A" w:rsidRPr="001970F6">
        <w:rPr>
          <w:rFonts w:ascii="Arial" w:hAnsi="Arial" w:cs="Arial"/>
          <w:w w:val="105"/>
        </w:rPr>
        <w:t>SEM 506, Disaster Response</w:t>
      </w:r>
      <w:r w:rsidR="00C5495A" w:rsidRPr="001970F6">
        <w:rPr>
          <w:rFonts w:ascii="Arial" w:hAnsi="Arial" w:cs="Arial"/>
          <w:spacing w:val="30"/>
          <w:w w:val="105"/>
        </w:rPr>
        <w:t xml:space="preserve"> </w:t>
      </w:r>
      <w:r w:rsidR="00C5495A" w:rsidRPr="001970F6">
        <w:rPr>
          <w:rFonts w:ascii="Arial" w:hAnsi="Arial" w:cs="Arial"/>
          <w:w w:val="105"/>
        </w:rPr>
        <w:t>and</w:t>
      </w:r>
      <w:r w:rsidR="00C5495A" w:rsidRPr="001970F6">
        <w:rPr>
          <w:rFonts w:ascii="Arial" w:hAnsi="Arial" w:cs="Arial"/>
          <w:spacing w:val="7"/>
          <w:w w:val="105"/>
        </w:rPr>
        <w:t xml:space="preserve"> </w:t>
      </w:r>
      <w:r>
        <w:rPr>
          <w:rFonts w:ascii="Arial" w:hAnsi="Arial" w:cs="Arial"/>
          <w:w w:val="105"/>
        </w:rPr>
        <w:t>Recovery</w:t>
      </w:r>
      <w:r w:rsidR="00C5495A" w:rsidRPr="001970F6">
        <w:rPr>
          <w:rFonts w:ascii="Arial" w:hAnsi="Arial" w:cs="Arial"/>
          <w:w w:val="105"/>
        </w:rPr>
        <w:tab/>
        <w:t>3</w:t>
      </w:r>
    </w:p>
    <w:p w14:paraId="5DF812EC" w14:textId="37288CCA" w:rsidR="00C5495A" w:rsidRPr="001970F6" w:rsidRDefault="001970F6" w:rsidP="001970F6">
      <w:pPr>
        <w:pStyle w:val="BodyText"/>
        <w:tabs>
          <w:tab w:val="left" w:leader="dot" w:pos="8640"/>
        </w:tabs>
        <w:ind w:left="0" w:firstLine="0"/>
        <w:rPr>
          <w:rFonts w:ascii="Arial" w:hAnsi="Arial" w:cs="Arial"/>
        </w:rPr>
      </w:pPr>
      <w:r>
        <w:rPr>
          <w:rFonts w:ascii="Arial" w:hAnsi="Arial" w:cs="Arial"/>
          <w:w w:val="105"/>
        </w:rPr>
        <w:t>*</w:t>
      </w:r>
      <w:r w:rsidR="00C5495A" w:rsidRPr="001970F6">
        <w:rPr>
          <w:rFonts w:ascii="Arial" w:hAnsi="Arial" w:cs="Arial"/>
          <w:w w:val="105"/>
        </w:rPr>
        <w:t>SEM 560, Homeland Security &amp; Emergency</w:t>
      </w:r>
      <w:r w:rsidR="00C5495A" w:rsidRPr="001970F6">
        <w:rPr>
          <w:rFonts w:ascii="Arial" w:hAnsi="Arial" w:cs="Arial"/>
          <w:spacing w:val="25"/>
          <w:w w:val="105"/>
        </w:rPr>
        <w:t xml:space="preserve"> </w:t>
      </w:r>
      <w:r w:rsidR="00C5495A" w:rsidRPr="001970F6">
        <w:rPr>
          <w:rFonts w:ascii="Arial" w:hAnsi="Arial" w:cs="Arial"/>
          <w:w w:val="105"/>
        </w:rPr>
        <w:t>Management</w:t>
      </w:r>
      <w:r w:rsidR="00C5495A" w:rsidRPr="001970F6">
        <w:rPr>
          <w:rFonts w:ascii="Arial" w:hAnsi="Arial" w:cs="Arial"/>
          <w:spacing w:val="4"/>
          <w:w w:val="105"/>
        </w:rPr>
        <w:t xml:space="preserve"> </w:t>
      </w:r>
      <w:r>
        <w:rPr>
          <w:rFonts w:ascii="Arial" w:hAnsi="Arial" w:cs="Arial"/>
          <w:w w:val="105"/>
        </w:rPr>
        <w:t>Seminar/Exercise</w:t>
      </w:r>
      <w:r w:rsidR="00C5495A" w:rsidRPr="001970F6">
        <w:rPr>
          <w:rFonts w:ascii="Arial" w:hAnsi="Arial" w:cs="Arial"/>
          <w:w w:val="105"/>
        </w:rPr>
        <w:tab/>
        <w:t>3</w:t>
      </w:r>
    </w:p>
    <w:p w14:paraId="10FABE0E" w14:textId="29ADF382" w:rsidR="00C5495A" w:rsidRPr="001970F6" w:rsidRDefault="001970F6" w:rsidP="001970F6">
      <w:pPr>
        <w:pStyle w:val="BodyText"/>
        <w:tabs>
          <w:tab w:val="left" w:leader="dot" w:pos="8640"/>
        </w:tabs>
        <w:ind w:left="0" w:firstLine="0"/>
        <w:rPr>
          <w:rFonts w:ascii="Arial" w:hAnsi="Arial" w:cs="Arial"/>
        </w:rPr>
      </w:pPr>
      <w:r>
        <w:rPr>
          <w:rFonts w:ascii="Arial" w:hAnsi="Arial" w:cs="Arial"/>
          <w:w w:val="105"/>
        </w:rPr>
        <w:t>*</w:t>
      </w:r>
      <w:r w:rsidR="00C5495A" w:rsidRPr="001970F6">
        <w:rPr>
          <w:rFonts w:ascii="Arial" w:hAnsi="Arial" w:cs="Arial"/>
          <w:w w:val="105"/>
        </w:rPr>
        <w:t>SEM 595, Internship/Practicum in Security and</w:t>
      </w:r>
      <w:r w:rsidR="00C5495A" w:rsidRPr="001970F6">
        <w:rPr>
          <w:rFonts w:ascii="Arial" w:hAnsi="Arial" w:cs="Arial"/>
          <w:spacing w:val="18"/>
          <w:w w:val="105"/>
        </w:rPr>
        <w:t xml:space="preserve"> </w:t>
      </w:r>
      <w:r w:rsidR="00C5495A" w:rsidRPr="001970F6">
        <w:rPr>
          <w:rFonts w:ascii="Arial" w:hAnsi="Arial" w:cs="Arial"/>
          <w:w w:val="105"/>
        </w:rPr>
        <w:t xml:space="preserve">Emergency </w:t>
      </w:r>
      <w:r w:rsidR="00C5495A" w:rsidRPr="001970F6">
        <w:rPr>
          <w:rFonts w:ascii="Arial" w:hAnsi="Arial" w:cs="Arial"/>
          <w:spacing w:val="6"/>
          <w:w w:val="105"/>
        </w:rPr>
        <w:t>Management</w:t>
      </w:r>
      <w:r w:rsidR="00C5495A" w:rsidRPr="001970F6">
        <w:rPr>
          <w:rFonts w:ascii="Arial" w:hAnsi="Arial" w:cs="Arial"/>
          <w:w w:val="105"/>
        </w:rPr>
        <w:tab/>
        <w:t>3</w:t>
      </w:r>
    </w:p>
    <w:p w14:paraId="7E59DC26" w14:textId="77777777" w:rsidR="00C5495A" w:rsidRPr="001970F6" w:rsidRDefault="00C5495A" w:rsidP="001970F6">
      <w:pPr>
        <w:pStyle w:val="BodyText"/>
        <w:tabs>
          <w:tab w:val="left" w:leader="dot" w:pos="8640"/>
        </w:tabs>
        <w:ind w:left="0" w:firstLine="0"/>
        <w:rPr>
          <w:rFonts w:ascii="Arial" w:hAnsi="Arial" w:cs="Arial"/>
        </w:rPr>
      </w:pPr>
      <w:r w:rsidRPr="001970F6">
        <w:rPr>
          <w:rFonts w:ascii="Arial" w:hAnsi="Arial" w:cs="Arial"/>
          <w:w w:val="105"/>
        </w:rPr>
        <w:t>SEM 597, Special Topics in Security and Emergency Management</w:t>
      </w:r>
    </w:p>
    <w:p w14:paraId="585F9F6E" w14:textId="77777777" w:rsidR="00C5495A" w:rsidRPr="001970F6" w:rsidRDefault="00C5495A" w:rsidP="001970F6">
      <w:pPr>
        <w:pStyle w:val="BodyText"/>
        <w:tabs>
          <w:tab w:val="left" w:leader="dot" w:pos="8640"/>
        </w:tabs>
        <w:ind w:left="0" w:firstLine="0"/>
        <w:rPr>
          <w:rFonts w:ascii="Arial" w:hAnsi="Arial" w:cs="Arial"/>
        </w:rPr>
      </w:pPr>
      <w:r w:rsidRPr="001970F6">
        <w:rPr>
          <w:rFonts w:ascii="Arial" w:hAnsi="Arial" w:cs="Arial"/>
          <w:w w:val="105"/>
        </w:rPr>
        <w:t xml:space="preserve">Multiple topics </w:t>
      </w:r>
      <w:r w:rsidRPr="001970F6">
        <w:rPr>
          <w:rFonts w:ascii="Arial" w:hAnsi="Arial" w:cs="Arial"/>
          <w:spacing w:val="-3"/>
          <w:w w:val="105"/>
        </w:rPr>
        <w:t>may</w:t>
      </w:r>
      <w:r w:rsidRPr="001970F6">
        <w:rPr>
          <w:rFonts w:ascii="Arial" w:hAnsi="Arial" w:cs="Arial"/>
          <w:spacing w:val="22"/>
          <w:w w:val="105"/>
        </w:rPr>
        <w:t xml:space="preserve"> </w:t>
      </w:r>
      <w:r w:rsidRPr="001970F6">
        <w:rPr>
          <w:rFonts w:ascii="Arial" w:hAnsi="Arial" w:cs="Arial"/>
          <w:w w:val="105"/>
        </w:rPr>
        <w:t>be</w:t>
      </w:r>
      <w:r w:rsidRPr="001970F6">
        <w:rPr>
          <w:rFonts w:ascii="Arial" w:hAnsi="Arial" w:cs="Arial"/>
          <w:spacing w:val="7"/>
          <w:w w:val="105"/>
        </w:rPr>
        <w:t xml:space="preserve"> </w:t>
      </w:r>
      <w:r w:rsidRPr="001970F6">
        <w:rPr>
          <w:rFonts w:ascii="Arial" w:hAnsi="Arial" w:cs="Arial"/>
          <w:w w:val="105"/>
        </w:rPr>
        <w:t>selected)</w:t>
      </w:r>
      <w:r w:rsidRPr="001970F6">
        <w:rPr>
          <w:rFonts w:ascii="Arial" w:hAnsi="Arial" w:cs="Arial"/>
          <w:w w:val="105"/>
        </w:rPr>
        <w:tab/>
        <w:t>3</w:t>
      </w:r>
    </w:p>
    <w:p w14:paraId="67742217" w14:textId="489C699E" w:rsidR="00C5495A" w:rsidRPr="001970F6" w:rsidRDefault="001970F6" w:rsidP="001970F6">
      <w:pPr>
        <w:pStyle w:val="BodyText"/>
        <w:tabs>
          <w:tab w:val="left" w:leader="dot" w:pos="8640"/>
        </w:tabs>
        <w:ind w:left="0" w:firstLine="0"/>
        <w:rPr>
          <w:rFonts w:ascii="Arial" w:hAnsi="Arial" w:cs="Arial"/>
        </w:rPr>
      </w:pPr>
      <w:r>
        <w:rPr>
          <w:rFonts w:ascii="Arial" w:hAnsi="Arial" w:cs="Arial"/>
        </w:rPr>
        <w:t xml:space="preserve">                                                                                                                                                       </w:t>
      </w:r>
      <w:r w:rsidR="00C5495A" w:rsidRPr="001970F6">
        <w:rPr>
          <w:rFonts w:ascii="Arial" w:hAnsi="Arial" w:cs="Arial"/>
        </w:rPr>
        <w:t>––––</w:t>
      </w:r>
    </w:p>
    <w:p w14:paraId="6D4CB21B" w14:textId="77777777" w:rsidR="00C5495A" w:rsidRPr="001970F6" w:rsidRDefault="00C5495A" w:rsidP="001970F6">
      <w:pPr>
        <w:pStyle w:val="BodyText"/>
        <w:tabs>
          <w:tab w:val="left" w:leader="dot" w:pos="8640"/>
        </w:tabs>
        <w:ind w:left="0" w:firstLine="0"/>
        <w:rPr>
          <w:rFonts w:ascii="Arial" w:hAnsi="Arial" w:cs="Arial"/>
        </w:rPr>
      </w:pPr>
      <w:r w:rsidRPr="001970F6">
        <w:rPr>
          <w:rFonts w:ascii="Arial" w:hAnsi="Arial" w:cs="Arial"/>
          <w:spacing w:val="-5"/>
          <w:w w:val="110"/>
        </w:rPr>
        <w:t>Total</w:t>
      </w:r>
      <w:r w:rsidRPr="001970F6">
        <w:rPr>
          <w:rFonts w:ascii="Arial" w:hAnsi="Arial" w:cs="Arial"/>
          <w:spacing w:val="-5"/>
          <w:w w:val="110"/>
        </w:rPr>
        <w:tab/>
      </w:r>
      <w:r w:rsidRPr="001970F6">
        <w:rPr>
          <w:rFonts w:ascii="Arial" w:hAnsi="Arial" w:cs="Arial"/>
          <w:w w:val="110"/>
        </w:rPr>
        <w:t>18</w:t>
      </w:r>
    </w:p>
    <w:p w14:paraId="57DE0650" w14:textId="77777777" w:rsidR="00C5495A" w:rsidRPr="00011DEA" w:rsidRDefault="00C5495A" w:rsidP="00C5495A">
      <w:pPr>
        <w:spacing w:line="201" w:lineRule="exact"/>
        <w:jc w:val="center"/>
        <w:rPr>
          <w:rFonts w:ascii="Arial" w:hAnsi="Arial" w:cs="Arial"/>
          <w:sz w:val="20"/>
          <w:szCs w:val="20"/>
        </w:rPr>
        <w:sectPr w:rsidR="00C5495A" w:rsidRPr="00011DEA" w:rsidSect="00FD6F4C">
          <w:footnotePr>
            <w:numFmt w:val="chicago"/>
            <w:numRestart w:val="eachSect"/>
          </w:footnotePr>
          <w:pgSz w:w="12240" w:h="15840"/>
          <w:pgMar w:top="1440" w:right="1440" w:bottom="1440" w:left="1440" w:header="720" w:footer="720" w:gutter="0"/>
          <w:cols w:space="720"/>
          <w:titlePg/>
          <w:docGrid w:linePitch="360"/>
        </w:sectPr>
      </w:pPr>
    </w:p>
    <w:p w14:paraId="7BA504AC" w14:textId="34BC731C" w:rsidR="00C5495A" w:rsidRPr="004F1445" w:rsidRDefault="00C5495A" w:rsidP="00C5495A">
      <w:pPr>
        <w:pStyle w:val="Heading1"/>
        <w:jc w:val="center"/>
        <w:rPr>
          <w:rFonts w:ascii="Arial" w:hAnsi="Arial" w:cs="Arial"/>
          <w:b/>
          <w:color w:val="auto"/>
          <w:sz w:val="36"/>
          <w:szCs w:val="36"/>
        </w:rPr>
      </w:pPr>
      <w:bookmarkStart w:id="125" w:name="_Toc495484124"/>
      <w:r w:rsidRPr="004F1445">
        <w:rPr>
          <w:rFonts w:ascii="Arial" w:hAnsi="Arial" w:cs="Arial"/>
          <w:b/>
          <w:color w:val="auto"/>
          <w:sz w:val="36"/>
          <w:szCs w:val="36"/>
        </w:rPr>
        <w:lastRenderedPageBreak/>
        <w:t>COLLEGE OF BUSINESS</w:t>
      </w:r>
      <w:bookmarkEnd w:id="125"/>
      <w:r w:rsidR="008E68E2" w:rsidRPr="004F1445">
        <w:rPr>
          <w:rFonts w:ascii="Arial" w:hAnsi="Arial" w:cs="Arial"/>
          <w:b/>
          <w:color w:val="auto"/>
          <w:sz w:val="36"/>
          <w:szCs w:val="36"/>
        </w:rPr>
        <w:fldChar w:fldCharType="begin"/>
      </w:r>
      <w:r w:rsidR="008E68E2" w:rsidRPr="004F1445">
        <w:rPr>
          <w:rFonts w:ascii="Arial" w:hAnsi="Arial" w:cs="Arial"/>
          <w:b/>
          <w:color w:val="auto"/>
          <w:sz w:val="36"/>
          <w:szCs w:val="36"/>
        </w:rPr>
        <w:instrText xml:space="preserve"> XE "College of Business" </w:instrText>
      </w:r>
      <w:r w:rsidR="008E68E2" w:rsidRPr="004F1445">
        <w:rPr>
          <w:rFonts w:ascii="Arial" w:hAnsi="Arial" w:cs="Arial"/>
          <w:b/>
          <w:color w:val="auto"/>
          <w:sz w:val="36"/>
          <w:szCs w:val="36"/>
        </w:rPr>
        <w:fldChar w:fldCharType="end"/>
      </w:r>
    </w:p>
    <w:p w14:paraId="04B143FB" w14:textId="77777777" w:rsidR="00C5495A" w:rsidRPr="00011DEA" w:rsidRDefault="00C5495A" w:rsidP="004F1445">
      <w:pPr>
        <w:pStyle w:val="BodyText"/>
        <w:spacing w:before="12"/>
        <w:ind w:left="0" w:right="0"/>
        <w:rPr>
          <w:rFonts w:ascii="Arial" w:hAnsi="Arial" w:cs="Arial"/>
        </w:rPr>
      </w:pPr>
      <w:r w:rsidRPr="00011DEA">
        <w:rPr>
          <w:rFonts w:ascii="Arial" w:hAnsi="Arial" w:cs="Arial"/>
          <w:spacing w:val="-5"/>
          <w:w w:val="105"/>
        </w:rPr>
        <w:t>The</w:t>
      </w:r>
      <w:r w:rsidRPr="00011DEA">
        <w:rPr>
          <w:rFonts w:ascii="Arial" w:hAnsi="Arial" w:cs="Arial"/>
          <w:spacing w:val="-16"/>
          <w:w w:val="105"/>
        </w:rPr>
        <w:t xml:space="preserve"> </w:t>
      </w:r>
      <w:r w:rsidRPr="00011DEA">
        <w:rPr>
          <w:rFonts w:ascii="Arial" w:hAnsi="Arial" w:cs="Arial"/>
          <w:w w:val="105"/>
        </w:rPr>
        <w:t>College</w:t>
      </w:r>
      <w:r w:rsidRPr="00011DEA">
        <w:rPr>
          <w:rFonts w:ascii="Arial" w:hAnsi="Arial" w:cs="Arial"/>
          <w:spacing w:val="-16"/>
          <w:w w:val="105"/>
        </w:rPr>
        <w:t xml:space="preserve"> </w:t>
      </w:r>
      <w:r w:rsidRPr="00011DEA">
        <w:rPr>
          <w:rFonts w:ascii="Arial" w:hAnsi="Arial" w:cs="Arial"/>
          <w:w w:val="105"/>
        </w:rPr>
        <w:t>of</w:t>
      </w:r>
      <w:r w:rsidRPr="00011DEA">
        <w:rPr>
          <w:rFonts w:ascii="Arial" w:hAnsi="Arial" w:cs="Arial"/>
          <w:spacing w:val="-16"/>
          <w:w w:val="105"/>
        </w:rPr>
        <w:t xml:space="preserve"> </w:t>
      </w:r>
      <w:r w:rsidRPr="00011DEA">
        <w:rPr>
          <w:rFonts w:ascii="Arial" w:hAnsi="Arial" w:cs="Arial"/>
          <w:w w:val="105"/>
        </w:rPr>
        <w:t>Business</w:t>
      </w:r>
      <w:r w:rsidRPr="00011DEA">
        <w:rPr>
          <w:rFonts w:ascii="Arial" w:hAnsi="Arial" w:cs="Arial"/>
          <w:spacing w:val="-16"/>
          <w:w w:val="105"/>
        </w:rPr>
        <w:t xml:space="preserve"> </w:t>
      </w:r>
      <w:r w:rsidRPr="00011DEA">
        <w:rPr>
          <w:rFonts w:ascii="Arial" w:hAnsi="Arial" w:cs="Arial"/>
          <w:w w:val="105"/>
        </w:rPr>
        <w:t>offers</w:t>
      </w:r>
      <w:r w:rsidRPr="00011DEA">
        <w:rPr>
          <w:rFonts w:ascii="Arial" w:hAnsi="Arial" w:cs="Arial"/>
          <w:spacing w:val="-16"/>
          <w:w w:val="105"/>
        </w:rPr>
        <w:t xml:space="preserve"> </w:t>
      </w:r>
      <w:r w:rsidRPr="00011DEA">
        <w:rPr>
          <w:rFonts w:ascii="Arial" w:hAnsi="Arial" w:cs="Arial"/>
          <w:w w:val="105"/>
        </w:rPr>
        <w:t>a</w:t>
      </w:r>
      <w:r w:rsidRPr="00011DEA">
        <w:rPr>
          <w:rFonts w:ascii="Arial" w:hAnsi="Arial" w:cs="Arial"/>
          <w:spacing w:val="-16"/>
          <w:w w:val="105"/>
        </w:rPr>
        <w:t xml:space="preserve"> </w:t>
      </w:r>
      <w:r w:rsidRPr="00011DEA">
        <w:rPr>
          <w:rFonts w:ascii="Arial" w:hAnsi="Arial" w:cs="Arial"/>
          <w:w w:val="105"/>
        </w:rPr>
        <w:t>master</w:t>
      </w:r>
      <w:r w:rsidRPr="00011DEA">
        <w:rPr>
          <w:rFonts w:ascii="Arial" w:hAnsi="Arial" w:cs="Arial"/>
          <w:spacing w:val="-16"/>
          <w:w w:val="105"/>
        </w:rPr>
        <w:t xml:space="preserve"> </w:t>
      </w:r>
      <w:r w:rsidRPr="00011DEA">
        <w:rPr>
          <w:rFonts w:ascii="Arial" w:hAnsi="Arial" w:cs="Arial"/>
          <w:w w:val="105"/>
        </w:rPr>
        <w:t>of</w:t>
      </w:r>
      <w:r w:rsidRPr="00011DEA">
        <w:rPr>
          <w:rFonts w:ascii="Arial" w:hAnsi="Arial" w:cs="Arial"/>
          <w:spacing w:val="-16"/>
          <w:w w:val="105"/>
        </w:rPr>
        <w:t xml:space="preserve"> </w:t>
      </w:r>
      <w:r w:rsidRPr="00011DEA">
        <w:rPr>
          <w:rFonts w:ascii="Arial" w:hAnsi="Arial" w:cs="Arial"/>
          <w:w w:val="105"/>
        </w:rPr>
        <w:t>business</w:t>
      </w:r>
      <w:r w:rsidRPr="00011DEA">
        <w:rPr>
          <w:rFonts w:ascii="Arial" w:hAnsi="Arial" w:cs="Arial"/>
          <w:spacing w:val="-16"/>
          <w:w w:val="105"/>
        </w:rPr>
        <w:t xml:space="preserve"> </w:t>
      </w:r>
      <w:r w:rsidRPr="00011DEA">
        <w:rPr>
          <w:rFonts w:ascii="Arial" w:hAnsi="Arial" w:cs="Arial"/>
          <w:spacing w:val="-2"/>
          <w:w w:val="105"/>
        </w:rPr>
        <w:t>administration</w:t>
      </w:r>
      <w:r w:rsidRPr="00011DEA">
        <w:rPr>
          <w:rFonts w:ascii="Arial" w:hAnsi="Arial" w:cs="Arial"/>
          <w:spacing w:val="-16"/>
          <w:w w:val="105"/>
        </w:rPr>
        <w:t xml:space="preserve"> </w:t>
      </w:r>
      <w:r w:rsidRPr="00011DEA">
        <w:rPr>
          <w:rFonts w:ascii="Arial" w:hAnsi="Arial" w:cs="Arial"/>
          <w:spacing w:val="-3"/>
          <w:w w:val="105"/>
        </w:rPr>
        <w:t>(MBA)</w:t>
      </w:r>
      <w:r w:rsidRPr="00011DEA">
        <w:rPr>
          <w:rFonts w:ascii="Arial" w:hAnsi="Arial" w:cs="Arial"/>
          <w:spacing w:val="-16"/>
          <w:w w:val="105"/>
        </w:rPr>
        <w:t xml:space="preserve"> </w:t>
      </w:r>
      <w:r w:rsidRPr="00011DEA">
        <w:rPr>
          <w:rFonts w:ascii="Arial" w:hAnsi="Arial" w:cs="Arial"/>
          <w:w w:val="105"/>
        </w:rPr>
        <w:t xml:space="preserve">degree with several concentrations and degree delivery options. Students with undergraduate degrees in business and those from nonbusiness disciplines are equally encouraged to </w:t>
      </w:r>
      <w:r w:rsidRPr="00011DEA">
        <w:rPr>
          <w:rFonts w:ascii="Arial" w:hAnsi="Arial" w:cs="Arial"/>
          <w:spacing w:val="-4"/>
          <w:w w:val="105"/>
        </w:rPr>
        <w:t xml:space="preserve">apply. The </w:t>
      </w:r>
      <w:r w:rsidRPr="00011DEA">
        <w:rPr>
          <w:rFonts w:ascii="Arial" w:hAnsi="Arial" w:cs="Arial"/>
          <w:spacing w:val="-3"/>
          <w:w w:val="105"/>
        </w:rPr>
        <w:t xml:space="preserve">MBA </w:t>
      </w:r>
      <w:r w:rsidRPr="00011DEA">
        <w:rPr>
          <w:rFonts w:ascii="Arial" w:hAnsi="Arial" w:cs="Arial"/>
          <w:w w:val="105"/>
        </w:rPr>
        <w:t>is accredited by AACSB International and is a highly respected vehicle for enriching undergraduate study in science and engineering, liberal arts, and the social and behavioral sciences as well as for adding depth to the traditional undergraduate business</w:t>
      </w:r>
      <w:r w:rsidRPr="00011DEA">
        <w:rPr>
          <w:rFonts w:ascii="Arial" w:hAnsi="Arial" w:cs="Arial"/>
          <w:spacing w:val="22"/>
          <w:w w:val="105"/>
        </w:rPr>
        <w:t xml:space="preserve"> </w:t>
      </w:r>
      <w:r w:rsidRPr="00011DEA">
        <w:rPr>
          <w:rFonts w:ascii="Arial" w:hAnsi="Arial" w:cs="Arial"/>
          <w:w w:val="105"/>
        </w:rPr>
        <w:t>disciplines.</w:t>
      </w:r>
    </w:p>
    <w:p w14:paraId="1F89B3A6" w14:textId="77777777" w:rsidR="00C5495A" w:rsidRPr="00011DEA" w:rsidRDefault="00C5495A" w:rsidP="004F1445">
      <w:pPr>
        <w:pStyle w:val="BodyText"/>
        <w:spacing w:before="60"/>
        <w:ind w:left="0" w:right="0"/>
        <w:rPr>
          <w:rFonts w:ascii="Arial" w:hAnsi="Arial" w:cs="Arial"/>
        </w:rPr>
      </w:pPr>
      <w:r w:rsidRPr="00011DEA">
        <w:rPr>
          <w:rFonts w:ascii="Arial" w:hAnsi="Arial" w:cs="Arial"/>
          <w:w w:val="105"/>
        </w:rPr>
        <w:t xml:space="preserve">The MBA program consists of 34 semester credit hours. A concentration is not required, but may be selected. </w:t>
      </w:r>
      <w:r w:rsidRPr="00011DEA">
        <w:rPr>
          <w:rFonts w:ascii="Arial" w:hAnsi="Arial" w:cs="Arial"/>
          <w:spacing w:val="-3"/>
          <w:w w:val="105"/>
        </w:rPr>
        <w:t xml:space="preserve">The </w:t>
      </w:r>
      <w:r w:rsidRPr="00011DEA">
        <w:rPr>
          <w:rFonts w:ascii="Arial" w:hAnsi="Arial" w:cs="Arial"/>
          <w:w w:val="105"/>
        </w:rPr>
        <w:t>following three-course concentrations</w:t>
      </w:r>
      <w:r w:rsidRPr="00011DEA">
        <w:rPr>
          <w:rFonts w:ascii="Arial" w:hAnsi="Arial" w:cs="Arial"/>
          <w:spacing w:val="-12"/>
          <w:w w:val="105"/>
        </w:rPr>
        <w:t xml:space="preserve"> </w:t>
      </w:r>
      <w:r w:rsidRPr="00011DEA">
        <w:rPr>
          <w:rFonts w:ascii="Arial" w:hAnsi="Arial" w:cs="Arial"/>
          <w:w w:val="105"/>
        </w:rPr>
        <w:t>are</w:t>
      </w:r>
      <w:r w:rsidRPr="00011DEA">
        <w:rPr>
          <w:rFonts w:ascii="Arial" w:hAnsi="Arial" w:cs="Arial"/>
          <w:spacing w:val="-12"/>
          <w:w w:val="105"/>
        </w:rPr>
        <w:t xml:space="preserve"> </w:t>
      </w:r>
      <w:r w:rsidRPr="00011DEA">
        <w:rPr>
          <w:rFonts w:ascii="Arial" w:hAnsi="Arial" w:cs="Arial"/>
          <w:spacing w:val="-3"/>
          <w:w w:val="105"/>
        </w:rPr>
        <w:t>available:</w:t>
      </w:r>
      <w:r w:rsidRPr="00011DEA">
        <w:rPr>
          <w:rFonts w:ascii="Arial" w:hAnsi="Arial" w:cs="Arial"/>
          <w:spacing w:val="-12"/>
          <w:w w:val="105"/>
        </w:rPr>
        <w:t xml:space="preserve"> </w:t>
      </w:r>
      <w:r w:rsidRPr="00011DEA">
        <w:rPr>
          <w:rFonts w:ascii="Arial" w:hAnsi="Arial" w:cs="Arial"/>
          <w:w w:val="105"/>
        </w:rPr>
        <w:t>accounting,</w:t>
      </w:r>
      <w:r w:rsidRPr="00011DEA">
        <w:rPr>
          <w:rFonts w:ascii="Arial" w:hAnsi="Arial" w:cs="Arial"/>
          <w:spacing w:val="-12"/>
          <w:w w:val="105"/>
        </w:rPr>
        <w:t xml:space="preserve"> </w:t>
      </w:r>
      <w:r w:rsidRPr="00011DEA">
        <w:rPr>
          <w:rFonts w:ascii="Arial" w:hAnsi="Arial" w:cs="Arial"/>
          <w:w w:val="105"/>
        </w:rPr>
        <w:t>finance,</w:t>
      </w:r>
      <w:r w:rsidRPr="00011DEA">
        <w:rPr>
          <w:rFonts w:ascii="Arial" w:hAnsi="Arial" w:cs="Arial"/>
          <w:spacing w:val="-12"/>
          <w:w w:val="105"/>
        </w:rPr>
        <w:t xml:space="preserve"> </w:t>
      </w:r>
      <w:r w:rsidRPr="00011DEA">
        <w:rPr>
          <w:rFonts w:ascii="Arial" w:hAnsi="Arial" w:cs="Arial"/>
          <w:w w:val="105"/>
        </w:rPr>
        <w:t>health</w:t>
      </w:r>
      <w:r w:rsidRPr="00011DEA">
        <w:rPr>
          <w:rFonts w:ascii="Arial" w:hAnsi="Arial" w:cs="Arial"/>
          <w:spacing w:val="-12"/>
          <w:w w:val="105"/>
        </w:rPr>
        <w:t xml:space="preserve"> </w:t>
      </w:r>
      <w:r w:rsidRPr="00011DEA">
        <w:rPr>
          <w:rFonts w:ascii="Arial" w:hAnsi="Arial" w:cs="Arial"/>
          <w:w w:val="105"/>
        </w:rPr>
        <w:t>care</w:t>
      </w:r>
      <w:r w:rsidRPr="00011DEA">
        <w:rPr>
          <w:rFonts w:ascii="Arial" w:hAnsi="Arial" w:cs="Arial"/>
          <w:spacing w:val="-12"/>
          <w:w w:val="105"/>
        </w:rPr>
        <w:t xml:space="preserve"> </w:t>
      </w:r>
      <w:r w:rsidRPr="00011DEA">
        <w:rPr>
          <w:rFonts w:ascii="Arial" w:hAnsi="Arial" w:cs="Arial"/>
          <w:w w:val="105"/>
        </w:rPr>
        <w:t>management,</w:t>
      </w:r>
      <w:r w:rsidRPr="00011DEA">
        <w:rPr>
          <w:rFonts w:ascii="Arial" w:hAnsi="Arial" w:cs="Arial"/>
          <w:spacing w:val="-12"/>
          <w:w w:val="105"/>
        </w:rPr>
        <w:t xml:space="preserve"> </w:t>
      </w:r>
      <w:r w:rsidRPr="00011DEA">
        <w:rPr>
          <w:rFonts w:ascii="Arial" w:hAnsi="Arial" w:cs="Arial"/>
          <w:w w:val="105"/>
        </w:rPr>
        <w:t xml:space="preserve">human resource management, information systems, global business, project management, ERP Systems Using </w:t>
      </w:r>
      <w:r w:rsidRPr="00011DEA">
        <w:rPr>
          <w:rFonts w:ascii="Arial" w:hAnsi="Arial" w:cs="Arial"/>
          <w:spacing w:val="-8"/>
          <w:w w:val="105"/>
        </w:rPr>
        <w:t xml:space="preserve">SAP and sales and new business development. </w:t>
      </w:r>
      <w:r w:rsidRPr="00011DEA">
        <w:rPr>
          <w:rFonts w:ascii="Arial" w:hAnsi="Arial" w:cs="Arial"/>
          <w:w w:val="105"/>
        </w:rPr>
        <w:t>*Students not selecting a concentration</w:t>
      </w:r>
      <w:r w:rsidRPr="00011DEA">
        <w:rPr>
          <w:rFonts w:ascii="Arial" w:hAnsi="Arial" w:cs="Arial"/>
          <w:spacing w:val="-18"/>
          <w:w w:val="105"/>
        </w:rPr>
        <w:t xml:space="preserve"> </w:t>
      </w:r>
      <w:r w:rsidRPr="00011DEA">
        <w:rPr>
          <w:rFonts w:ascii="Arial" w:hAnsi="Arial" w:cs="Arial"/>
          <w:w w:val="105"/>
        </w:rPr>
        <w:t>will</w:t>
      </w:r>
      <w:r w:rsidRPr="00011DEA">
        <w:rPr>
          <w:rFonts w:ascii="Arial" w:hAnsi="Arial" w:cs="Arial"/>
          <w:spacing w:val="-18"/>
          <w:w w:val="105"/>
        </w:rPr>
        <w:t xml:space="preserve"> </w:t>
      </w:r>
      <w:r w:rsidRPr="00011DEA">
        <w:rPr>
          <w:rFonts w:ascii="Arial" w:hAnsi="Arial" w:cs="Arial"/>
          <w:w w:val="105"/>
        </w:rPr>
        <w:t>select</w:t>
      </w:r>
      <w:r w:rsidRPr="00011DEA">
        <w:rPr>
          <w:rFonts w:ascii="Arial" w:hAnsi="Arial" w:cs="Arial"/>
          <w:spacing w:val="-18"/>
          <w:w w:val="105"/>
        </w:rPr>
        <w:t xml:space="preserve"> </w:t>
      </w:r>
      <w:r w:rsidRPr="00011DEA">
        <w:rPr>
          <w:rFonts w:ascii="Arial" w:hAnsi="Arial" w:cs="Arial"/>
          <w:w w:val="105"/>
        </w:rPr>
        <w:t>three</w:t>
      </w:r>
      <w:r w:rsidRPr="00011DEA">
        <w:rPr>
          <w:rFonts w:ascii="Arial" w:hAnsi="Arial" w:cs="Arial"/>
          <w:spacing w:val="-18"/>
          <w:w w:val="105"/>
        </w:rPr>
        <w:t xml:space="preserve"> </w:t>
      </w:r>
      <w:r w:rsidRPr="00011DEA">
        <w:rPr>
          <w:rFonts w:ascii="Arial" w:hAnsi="Arial" w:cs="Arial"/>
          <w:w w:val="105"/>
        </w:rPr>
        <w:t>business</w:t>
      </w:r>
      <w:r w:rsidRPr="00011DEA">
        <w:rPr>
          <w:rFonts w:ascii="Arial" w:hAnsi="Arial" w:cs="Arial"/>
          <w:spacing w:val="-18"/>
          <w:w w:val="105"/>
        </w:rPr>
        <w:t xml:space="preserve"> </w:t>
      </w:r>
      <w:r w:rsidRPr="00011DEA">
        <w:rPr>
          <w:rFonts w:ascii="Arial" w:hAnsi="Arial" w:cs="Arial"/>
          <w:w w:val="105"/>
        </w:rPr>
        <w:t>electives</w:t>
      </w:r>
      <w:r w:rsidRPr="00011DEA">
        <w:rPr>
          <w:rFonts w:ascii="Arial" w:hAnsi="Arial" w:cs="Arial"/>
          <w:spacing w:val="-18"/>
          <w:w w:val="105"/>
        </w:rPr>
        <w:t xml:space="preserve"> (9 credit hours) </w:t>
      </w:r>
      <w:r w:rsidRPr="00011DEA">
        <w:rPr>
          <w:rFonts w:ascii="Arial" w:hAnsi="Arial" w:cs="Arial"/>
          <w:w w:val="105"/>
        </w:rPr>
        <w:t>based</w:t>
      </w:r>
      <w:r w:rsidRPr="00011DEA">
        <w:rPr>
          <w:rFonts w:ascii="Arial" w:hAnsi="Arial" w:cs="Arial"/>
          <w:spacing w:val="-18"/>
          <w:w w:val="105"/>
        </w:rPr>
        <w:t xml:space="preserve"> </w:t>
      </w:r>
      <w:r w:rsidRPr="00011DEA">
        <w:rPr>
          <w:rFonts w:ascii="Arial" w:hAnsi="Arial" w:cs="Arial"/>
          <w:w w:val="105"/>
        </w:rPr>
        <w:t>on</w:t>
      </w:r>
      <w:r w:rsidRPr="00011DEA">
        <w:rPr>
          <w:rFonts w:ascii="Arial" w:hAnsi="Arial" w:cs="Arial"/>
          <w:spacing w:val="-18"/>
          <w:w w:val="105"/>
        </w:rPr>
        <w:t xml:space="preserve"> </w:t>
      </w:r>
      <w:r w:rsidRPr="00011DEA">
        <w:rPr>
          <w:rFonts w:ascii="Arial" w:hAnsi="Arial" w:cs="Arial"/>
          <w:w w:val="105"/>
        </w:rPr>
        <w:t>their</w:t>
      </w:r>
      <w:r w:rsidRPr="00011DEA">
        <w:rPr>
          <w:rFonts w:ascii="Arial" w:hAnsi="Arial" w:cs="Arial"/>
          <w:spacing w:val="-18"/>
          <w:w w:val="105"/>
        </w:rPr>
        <w:t xml:space="preserve"> </w:t>
      </w:r>
      <w:r w:rsidRPr="00011DEA">
        <w:rPr>
          <w:rFonts w:ascii="Arial" w:hAnsi="Arial" w:cs="Arial"/>
          <w:w w:val="105"/>
        </w:rPr>
        <w:t>interests</w:t>
      </w:r>
      <w:r w:rsidRPr="00011DEA">
        <w:rPr>
          <w:rFonts w:ascii="Arial" w:hAnsi="Arial" w:cs="Arial"/>
          <w:spacing w:val="-18"/>
          <w:w w:val="105"/>
        </w:rPr>
        <w:t xml:space="preserve"> </w:t>
      </w:r>
      <w:r w:rsidRPr="00011DEA">
        <w:rPr>
          <w:rFonts w:ascii="Arial" w:hAnsi="Arial" w:cs="Arial"/>
          <w:w w:val="105"/>
        </w:rPr>
        <w:t>and</w:t>
      </w:r>
      <w:r w:rsidRPr="00011DEA">
        <w:rPr>
          <w:rFonts w:ascii="Arial" w:hAnsi="Arial" w:cs="Arial"/>
          <w:spacing w:val="-18"/>
          <w:w w:val="105"/>
        </w:rPr>
        <w:t xml:space="preserve"> </w:t>
      </w:r>
      <w:r w:rsidRPr="00011DEA">
        <w:rPr>
          <w:rFonts w:ascii="Arial" w:hAnsi="Arial" w:cs="Arial"/>
          <w:w w:val="105"/>
        </w:rPr>
        <w:t xml:space="preserve">career goals. An executive </w:t>
      </w:r>
      <w:r w:rsidRPr="00011DEA">
        <w:rPr>
          <w:rFonts w:ascii="Arial" w:hAnsi="Arial" w:cs="Arial"/>
          <w:spacing w:val="-3"/>
          <w:w w:val="105"/>
        </w:rPr>
        <w:t xml:space="preserve">MBA </w:t>
      </w:r>
      <w:r w:rsidRPr="00011DEA">
        <w:rPr>
          <w:rFonts w:ascii="Arial" w:hAnsi="Arial" w:cs="Arial"/>
          <w:w w:val="105"/>
        </w:rPr>
        <w:t>(EMBA) is also available for individuals with substantive business</w:t>
      </w:r>
      <w:r w:rsidRPr="00011DEA">
        <w:rPr>
          <w:rFonts w:ascii="Arial" w:hAnsi="Arial" w:cs="Arial"/>
          <w:spacing w:val="-6"/>
          <w:w w:val="105"/>
        </w:rPr>
        <w:t xml:space="preserve"> </w:t>
      </w:r>
      <w:r w:rsidRPr="00011DEA">
        <w:rPr>
          <w:rFonts w:ascii="Arial" w:hAnsi="Arial" w:cs="Arial"/>
          <w:w w:val="105"/>
        </w:rPr>
        <w:t>experience.</w:t>
      </w:r>
      <w:r w:rsidRPr="00011DEA">
        <w:rPr>
          <w:rFonts w:ascii="Arial" w:hAnsi="Arial" w:cs="Arial"/>
          <w:spacing w:val="-13"/>
          <w:w w:val="105"/>
        </w:rPr>
        <w:t xml:space="preserve"> </w:t>
      </w:r>
      <w:r w:rsidRPr="00011DEA">
        <w:rPr>
          <w:rFonts w:ascii="Arial" w:hAnsi="Arial" w:cs="Arial"/>
          <w:w w:val="105"/>
        </w:rPr>
        <w:t>All</w:t>
      </w:r>
      <w:r w:rsidRPr="00011DEA">
        <w:rPr>
          <w:rFonts w:ascii="Arial" w:hAnsi="Arial" w:cs="Arial"/>
          <w:spacing w:val="-6"/>
          <w:w w:val="105"/>
        </w:rPr>
        <w:t xml:space="preserve"> </w:t>
      </w:r>
      <w:r w:rsidRPr="00011DEA">
        <w:rPr>
          <w:rFonts w:ascii="Arial" w:hAnsi="Arial" w:cs="Arial"/>
          <w:w w:val="105"/>
        </w:rPr>
        <w:t>courses</w:t>
      </w:r>
      <w:r w:rsidRPr="00011DEA">
        <w:rPr>
          <w:rFonts w:ascii="Arial" w:hAnsi="Arial" w:cs="Arial"/>
          <w:spacing w:val="-6"/>
          <w:w w:val="105"/>
        </w:rPr>
        <w:t xml:space="preserve"> </w:t>
      </w:r>
      <w:r w:rsidRPr="00011DEA">
        <w:rPr>
          <w:rFonts w:ascii="Arial" w:hAnsi="Arial" w:cs="Arial"/>
          <w:w w:val="105"/>
        </w:rPr>
        <w:t>in</w:t>
      </w:r>
      <w:r w:rsidRPr="00011DEA">
        <w:rPr>
          <w:rFonts w:ascii="Arial" w:hAnsi="Arial" w:cs="Arial"/>
          <w:spacing w:val="-6"/>
          <w:w w:val="105"/>
        </w:rPr>
        <w:t xml:space="preserve"> </w:t>
      </w:r>
      <w:r w:rsidRPr="00011DEA">
        <w:rPr>
          <w:rFonts w:ascii="Arial" w:hAnsi="Arial" w:cs="Arial"/>
          <w:w w:val="105"/>
        </w:rPr>
        <w:t>the</w:t>
      </w:r>
      <w:r w:rsidRPr="00011DEA">
        <w:rPr>
          <w:rFonts w:ascii="Arial" w:hAnsi="Arial" w:cs="Arial"/>
          <w:spacing w:val="-6"/>
          <w:w w:val="105"/>
        </w:rPr>
        <w:t xml:space="preserve"> </w:t>
      </w:r>
      <w:r w:rsidRPr="00011DEA">
        <w:rPr>
          <w:rFonts w:ascii="Arial" w:hAnsi="Arial" w:cs="Arial"/>
          <w:w w:val="105"/>
        </w:rPr>
        <w:t>EMBA</w:t>
      </w:r>
      <w:r w:rsidRPr="00011DEA">
        <w:rPr>
          <w:rFonts w:ascii="Arial" w:hAnsi="Arial" w:cs="Arial"/>
          <w:spacing w:val="-6"/>
          <w:w w:val="105"/>
        </w:rPr>
        <w:t xml:space="preserve"> </w:t>
      </w:r>
      <w:r w:rsidRPr="00011DEA">
        <w:rPr>
          <w:rFonts w:ascii="Arial" w:hAnsi="Arial" w:cs="Arial"/>
          <w:w w:val="105"/>
        </w:rPr>
        <w:t>are</w:t>
      </w:r>
      <w:r w:rsidRPr="00011DEA">
        <w:rPr>
          <w:rFonts w:ascii="Arial" w:hAnsi="Arial" w:cs="Arial"/>
          <w:spacing w:val="-6"/>
          <w:w w:val="105"/>
        </w:rPr>
        <w:t xml:space="preserve"> </w:t>
      </w:r>
      <w:r w:rsidRPr="00011DEA">
        <w:rPr>
          <w:rFonts w:ascii="Arial" w:hAnsi="Arial" w:cs="Arial"/>
          <w:w w:val="105"/>
        </w:rPr>
        <w:t>prescribed.</w:t>
      </w:r>
    </w:p>
    <w:p w14:paraId="00BDBB61" w14:textId="2ECAA5F3" w:rsidR="00C5495A" w:rsidRPr="004F1445" w:rsidRDefault="00C5495A" w:rsidP="004F1445">
      <w:pPr>
        <w:pStyle w:val="Heading2"/>
        <w:rPr>
          <w:rFonts w:ascii="Arial" w:hAnsi="Arial" w:cs="Arial"/>
        </w:rPr>
      </w:pPr>
      <w:bookmarkStart w:id="126" w:name="_Toc495484125"/>
      <w:r w:rsidRPr="004F1445">
        <w:rPr>
          <w:rFonts w:ascii="Arial" w:hAnsi="Arial" w:cs="Arial"/>
        </w:rPr>
        <w:t>MBA PROGRAM OPTIONS</w:t>
      </w:r>
      <w:bookmarkEnd w:id="126"/>
      <w:r w:rsidR="008E68E2" w:rsidRPr="004F1445">
        <w:rPr>
          <w:rFonts w:ascii="Arial" w:hAnsi="Arial" w:cs="Arial"/>
        </w:rPr>
        <w:fldChar w:fldCharType="begin"/>
      </w:r>
      <w:r w:rsidR="008E68E2" w:rsidRPr="004F1445">
        <w:rPr>
          <w:rFonts w:ascii="Arial" w:hAnsi="Arial" w:cs="Arial"/>
        </w:rPr>
        <w:instrText xml:space="preserve"> XE "College of Business:</w:instrText>
      </w:r>
      <w:r w:rsidR="00E1090A" w:rsidRPr="004F1445">
        <w:rPr>
          <w:rFonts w:ascii="Arial" w:hAnsi="Arial" w:cs="Arial"/>
        </w:rPr>
        <w:instrText xml:space="preserve"> </w:instrText>
      </w:r>
      <w:r w:rsidR="008E68E2" w:rsidRPr="004F1445">
        <w:rPr>
          <w:rFonts w:ascii="Arial" w:hAnsi="Arial" w:cs="Arial"/>
        </w:rPr>
        <w:instrText xml:space="preserve">MBA Program Options" </w:instrText>
      </w:r>
      <w:r w:rsidR="008E68E2" w:rsidRPr="004F1445">
        <w:rPr>
          <w:rFonts w:ascii="Arial" w:hAnsi="Arial" w:cs="Arial"/>
        </w:rPr>
        <w:fldChar w:fldCharType="end"/>
      </w:r>
    </w:p>
    <w:p w14:paraId="03687E5B" w14:textId="2EE220CB" w:rsidR="00C5495A" w:rsidRPr="00011DEA" w:rsidRDefault="00C5495A" w:rsidP="004F1445">
      <w:pPr>
        <w:pStyle w:val="BodyText"/>
        <w:spacing w:before="38"/>
        <w:ind w:left="0" w:right="0"/>
        <w:rPr>
          <w:rFonts w:ascii="Arial" w:hAnsi="Arial" w:cs="Arial"/>
          <w:w w:val="105"/>
        </w:rPr>
      </w:pPr>
      <w:r w:rsidRPr="00011DEA">
        <w:rPr>
          <w:rFonts w:ascii="Arial" w:hAnsi="Arial" w:cs="Arial"/>
          <w:spacing w:val="-4"/>
          <w:w w:val="105"/>
        </w:rPr>
        <w:t xml:space="preserve">The </w:t>
      </w:r>
      <w:r w:rsidRPr="00011DEA">
        <w:rPr>
          <w:rFonts w:ascii="Arial" w:hAnsi="Arial" w:cs="Arial"/>
          <w:w w:val="105"/>
        </w:rPr>
        <w:t xml:space="preserve">College of Business prides itself on being a leader in providing graduate </w:t>
      </w:r>
      <w:r w:rsidRPr="00011DEA">
        <w:rPr>
          <w:rFonts w:ascii="Arial" w:hAnsi="Arial" w:cs="Arial"/>
          <w:spacing w:val="-3"/>
          <w:w w:val="105"/>
        </w:rPr>
        <w:t>programs</w:t>
      </w:r>
      <w:r w:rsidRPr="00011DEA">
        <w:rPr>
          <w:rFonts w:ascii="Arial" w:hAnsi="Arial" w:cs="Arial"/>
          <w:spacing w:val="-12"/>
          <w:w w:val="105"/>
        </w:rPr>
        <w:t xml:space="preserve"> </w:t>
      </w:r>
      <w:r w:rsidRPr="00011DEA">
        <w:rPr>
          <w:rFonts w:ascii="Arial" w:hAnsi="Arial" w:cs="Arial"/>
          <w:w w:val="105"/>
        </w:rPr>
        <w:t>that</w:t>
      </w:r>
      <w:r w:rsidRPr="00011DEA">
        <w:rPr>
          <w:rFonts w:ascii="Arial" w:hAnsi="Arial" w:cs="Arial"/>
          <w:spacing w:val="-12"/>
          <w:w w:val="105"/>
        </w:rPr>
        <w:t xml:space="preserve"> </w:t>
      </w:r>
      <w:r w:rsidRPr="00011DEA">
        <w:rPr>
          <w:rFonts w:ascii="Arial" w:hAnsi="Arial" w:cs="Arial"/>
          <w:spacing w:val="-3"/>
          <w:w w:val="105"/>
        </w:rPr>
        <w:t>deliver</w:t>
      </w:r>
      <w:r w:rsidRPr="00011DEA">
        <w:rPr>
          <w:rFonts w:ascii="Arial" w:hAnsi="Arial" w:cs="Arial"/>
          <w:spacing w:val="-12"/>
          <w:w w:val="105"/>
        </w:rPr>
        <w:t xml:space="preserve"> </w:t>
      </w:r>
      <w:r w:rsidRPr="00011DEA">
        <w:rPr>
          <w:rFonts w:ascii="Arial" w:hAnsi="Arial" w:cs="Arial"/>
          <w:w w:val="105"/>
        </w:rPr>
        <w:t>outstanding</w:t>
      </w:r>
      <w:r w:rsidRPr="00011DEA">
        <w:rPr>
          <w:rFonts w:ascii="Arial" w:hAnsi="Arial" w:cs="Arial"/>
          <w:spacing w:val="-12"/>
          <w:w w:val="105"/>
        </w:rPr>
        <w:t xml:space="preserve"> </w:t>
      </w:r>
      <w:r w:rsidRPr="00011DEA">
        <w:rPr>
          <w:rFonts w:ascii="Arial" w:hAnsi="Arial" w:cs="Arial"/>
          <w:spacing w:val="-4"/>
          <w:w w:val="105"/>
        </w:rPr>
        <w:t>quality,</w:t>
      </w:r>
      <w:r w:rsidRPr="00011DEA">
        <w:rPr>
          <w:rFonts w:ascii="Arial" w:hAnsi="Arial" w:cs="Arial"/>
          <w:spacing w:val="-12"/>
          <w:w w:val="105"/>
        </w:rPr>
        <w:t xml:space="preserve"> </w:t>
      </w:r>
      <w:r w:rsidRPr="00011DEA">
        <w:rPr>
          <w:rFonts w:ascii="Arial" w:hAnsi="Arial" w:cs="Arial"/>
          <w:w w:val="105"/>
        </w:rPr>
        <w:t>a</w:t>
      </w:r>
      <w:r w:rsidRPr="00011DEA">
        <w:rPr>
          <w:rFonts w:ascii="Arial" w:hAnsi="Arial" w:cs="Arial"/>
          <w:spacing w:val="-12"/>
          <w:w w:val="105"/>
        </w:rPr>
        <w:t xml:space="preserve"> </w:t>
      </w:r>
      <w:r w:rsidRPr="00011DEA">
        <w:rPr>
          <w:rFonts w:ascii="Arial" w:hAnsi="Arial" w:cs="Arial"/>
          <w:w w:val="105"/>
        </w:rPr>
        <w:t>highly</w:t>
      </w:r>
      <w:r w:rsidRPr="00011DEA">
        <w:rPr>
          <w:rFonts w:ascii="Arial" w:hAnsi="Arial" w:cs="Arial"/>
          <w:spacing w:val="-12"/>
          <w:w w:val="105"/>
        </w:rPr>
        <w:t xml:space="preserve"> </w:t>
      </w:r>
      <w:r w:rsidRPr="00011DEA">
        <w:rPr>
          <w:rFonts w:ascii="Arial" w:hAnsi="Arial" w:cs="Arial"/>
          <w:spacing w:val="-3"/>
          <w:w w:val="105"/>
        </w:rPr>
        <w:t>relevant</w:t>
      </w:r>
      <w:r w:rsidRPr="00011DEA">
        <w:rPr>
          <w:rFonts w:ascii="Arial" w:hAnsi="Arial" w:cs="Arial"/>
          <w:spacing w:val="-12"/>
          <w:w w:val="105"/>
        </w:rPr>
        <w:t xml:space="preserve"> </w:t>
      </w:r>
      <w:r w:rsidRPr="00011DEA">
        <w:rPr>
          <w:rFonts w:ascii="Arial" w:hAnsi="Arial" w:cs="Arial"/>
          <w:w w:val="105"/>
        </w:rPr>
        <w:t>curriculum,</w:t>
      </w:r>
      <w:r w:rsidRPr="00011DEA">
        <w:rPr>
          <w:rFonts w:ascii="Arial" w:hAnsi="Arial" w:cs="Arial"/>
          <w:spacing w:val="-12"/>
          <w:w w:val="105"/>
        </w:rPr>
        <w:t xml:space="preserve"> </w:t>
      </w:r>
      <w:r w:rsidRPr="00011DEA">
        <w:rPr>
          <w:rFonts w:ascii="Arial" w:hAnsi="Arial" w:cs="Arial"/>
          <w:w w:val="105"/>
        </w:rPr>
        <w:t>instructional excellence, and extraordinary convenience at an exceptional value. Students may start their MBA in the fall, spring, or summer semester. All students will take Foundations of Business, a four-credit hour graduate course sequence covering material designed to prepare all students to succeed in the more discipline specific graduate courses regardless of their undergraduate major or the age of their undergraduate degree.</w:t>
      </w:r>
      <w:r w:rsidRPr="00011DEA">
        <w:rPr>
          <w:rFonts w:ascii="Arial" w:hAnsi="Arial" w:cs="Arial"/>
          <w:spacing w:val="-5"/>
          <w:w w:val="105"/>
        </w:rPr>
        <w:t xml:space="preserve"> The</w:t>
      </w:r>
      <w:r w:rsidRPr="00011DEA">
        <w:rPr>
          <w:rFonts w:ascii="Arial" w:hAnsi="Arial" w:cs="Arial"/>
          <w:spacing w:val="-12"/>
          <w:w w:val="105"/>
        </w:rPr>
        <w:t xml:space="preserve"> </w:t>
      </w:r>
      <w:r w:rsidRPr="00011DEA">
        <w:rPr>
          <w:rFonts w:ascii="Arial" w:hAnsi="Arial" w:cs="Arial"/>
          <w:spacing w:val="-3"/>
          <w:w w:val="105"/>
        </w:rPr>
        <w:t>University</w:t>
      </w:r>
      <w:r w:rsidRPr="00011DEA">
        <w:rPr>
          <w:rFonts w:ascii="Arial" w:hAnsi="Arial" w:cs="Arial"/>
          <w:spacing w:val="-12"/>
          <w:w w:val="105"/>
        </w:rPr>
        <w:t xml:space="preserve"> </w:t>
      </w:r>
      <w:r w:rsidRPr="00011DEA">
        <w:rPr>
          <w:rFonts w:ascii="Arial" w:hAnsi="Arial" w:cs="Arial"/>
          <w:w w:val="105"/>
        </w:rPr>
        <w:t>offers</w:t>
      </w:r>
      <w:r w:rsidRPr="00011DEA">
        <w:rPr>
          <w:rFonts w:ascii="Arial" w:hAnsi="Arial" w:cs="Arial"/>
          <w:spacing w:val="-12"/>
          <w:w w:val="105"/>
        </w:rPr>
        <w:t xml:space="preserve"> </w:t>
      </w:r>
      <w:r w:rsidRPr="00011DEA">
        <w:rPr>
          <w:rFonts w:ascii="Arial" w:hAnsi="Arial" w:cs="Arial"/>
          <w:w w:val="105"/>
        </w:rPr>
        <w:t>all</w:t>
      </w:r>
      <w:r w:rsidRPr="00011DEA">
        <w:rPr>
          <w:rFonts w:ascii="Arial" w:hAnsi="Arial" w:cs="Arial"/>
          <w:spacing w:val="-12"/>
          <w:w w:val="105"/>
        </w:rPr>
        <w:t xml:space="preserve"> </w:t>
      </w:r>
      <w:r w:rsidRPr="00011DEA">
        <w:rPr>
          <w:rFonts w:ascii="Arial" w:hAnsi="Arial" w:cs="Arial"/>
          <w:w w:val="105"/>
        </w:rPr>
        <w:t>of</w:t>
      </w:r>
      <w:r w:rsidRPr="00011DEA">
        <w:rPr>
          <w:rFonts w:ascii="Arial" w:hAnsi="Arial" w:cs="Arial"/>
          <w:spacing w:val="-12"/>
          <w:w w:val="105"/>
        </w:rPr>
        <w:t xml:space="preserve"> </w:t>
      </w:r>
      <w:r w:rsidRPr="00011DEA">
        <w:rPr>
          <w:rFonts w:ascii="Arial" w:hAnsi="Arial" w:cs="Arial"/>
          <w:w w:val="105"/>
        </w:rPr>
        <w:t>the</w:t>
      </w:r>
      <w:r w:rsidRPr="00011DEA">
        <w:rPr>
          <w:rFonts w:ascii="Arial" w:hAnsi="Arial" w:cs="Arial"/>
          <w:spacing w:val="-12"/>
          <w:w w:val="105"/>
        </w:rPr>
        <w:t xml:space="preserve"> </w:t>
      </w:r>
      <w:r w:rsidRPr="00011DEA">
        <w:rPr>
          <w:rFonts w:ascii="Arial" w:hAnsi="Arial" w:cs="Arial"/>
          <w:w w:val="105"/>
        </w:rPr>
        <w:t>core</w:t>
      </w:r>
      <w:r w:rsidRPr="00011DEA">
        <w:rPr>
          <w:rFonts w:ascii="Arial" w:hAnsi="Arial" w:cs="Arial"/>
          <w:spacing w:val="-12"/>
          <w:w w:val="105"/>
        </w:rPr>
        <w:t xml:space="preserve"> </w:t>
      </w:r>
      <w:r w:rsidRPr="00011DEA">
        <w:rPr>
          <w:rFonts w:ascii="Arial" w:hAnsi="Arial" w:cs="Arial"/>
          <w:spacing w:val="-4"/>
          <w:w w:val="105"/>
        </w:rPr>
        <w:t>MBA</w:t>
      </w:r>
      <w:r w:rsidRPr="00011DEA">
        <w:rPr>
          <w:rFonts w:ascii="Arial" w:hAnsi="Arial" w:cs="Arial"/>
          <w:spacing w:val="-12"/>
          <w:w w:val="105"/>
        </w:rPr>
        <w:t xml:space="preserve"> </w:t>
      </w:r>
      <w:r w:rsidRPr="00011DEA">
        <w:rPr>
          <w:rFonts w:ascii="Arial" w:hAnsi="Arial" w:cs="Arial"/>
          <w:w w:val="105"/>
        </w:rPr>
        <w:t>requirements</w:t>
      </w:r>
      <w:r w:rsidRPr="00011DEA">
        <w:rPr>
          <w:rFonts w:ascii="Arial" w:hAnsi="Arial" w:cs="Arial"/>
          <w:spacing w:val="-12"/>
          <w:w w:val="105"/>
        </w:rPr>
        <w:t xml:space="preserve"> </w:t>
      </w:r>
      <w:r w:rsidRPr="00011DEA">
        <w:rPr>
          <w:rFonts w:ascii="Arial" w:hAnsi="Arial" w:cs="Arial"/>
          <w:w w:val="105"/>
        </w:rPr>
        <w:t xml:space="preserve">on the main campus in Florence using a delivery format where some classes are face-to-face and others are delivered online. </w:t>
      </w:r>
      <w:r w:rsidRPr="00011DEA">
        <w:rPr>
          <w:rFonts w:ascii="Arial" w:hAnsi="Arial" w:cs="Arial"/>
          <w:spacing w:val="-3"/>
          <w:w w:val="105"/>
        </w:rPr>
        <w:t xml:space="preserve">The </w:t>
      </w:r>
      <w:r w:rsidRPr="00011DEA">
        <w:rPr>
          <w:rFonts w:ascii="Arial" w:hAnsi="Arial" w:cs="Arial"/>
          <w:w w:val="105"/>
        </w:rPr>
        <w:t xml:space="preserve">courses required for the accounting concentration are also delivered in this. </w:t>
      </w:r>
      <w:r w:rsidRPr="00011DEA">
        <w:rPr>
          <w:rFonts w:ascii="Arial" w:hAnsi="Arial" w:cs="Arial"/>
          <w:spacing w:val="-3"/>
          <w:w w:val="105"/>
        </w:rPr>
        <w:t xml:space="preserve">The </w:t>
      </w:r>
      <w:r w:rsidRPr="00011DEA">
        <w:rPr>
          <w:rFonts w:ascii="Arial" w:hAnsi="Arial" w:cs="Arial"/>
          <w:w w:val="105"/>
        </w:rPr>
        <w:t>elective courses for the</w:t>
      </w:r>
      <w:r w:rsidRPr="00011DEA">
        <w:rPr>
          <w:rFonts w:ascii="Arial" w:hAnsi="Arial" w:cs="Arial"/>
          <w:spacing w:val="-14"/>
          <w:w w:val="105"/>
        </w:rPr>
        <w:t xml:space="preserve"> </w:t>
      </w:r>
      <w:r w:rsidRPr="00011DEA">
        <w:rPr>
          <w:rFonts w:ascii="Arial" w:hAnsi="Arial" w:cs="Arial"/>
          <w:w w:val="105"/>
        </w:rPr>
        <w:t>other</w:t>
      </w:r>
      <w:r w:rsidRPr="00011DEA">
        <w:rPr>
          <w:rFonts w:ascii="Arial" w:hAnsi="Arial" w:cs="Arial"/>
          <w:spacing w:val="-14"/>
          <w:w w:val="105"/>
        </w:rPr>
        <w:t xml:space="preserve"> </w:t>
      </w:r>
      <w:r w:rsidRPr="00011DEA">
        <w:rPr>
          <w:rFonts w:ascii="Arial" w:hAnsi="Arial" w:cs="Arial"/>
          <w:w w:val="105"/>
        </w:rPr>
        <w:t>concentrations</w:t>
      </w:r>
      <w:r w:rsidRPr="00011DEA">
        <w:rPr>
          <w:rFonts w:ascii="Arial" w:hAnsi="Arial" w:cs="Arial"/>
          <w:spacing w:val="-14"/>
          <w:w w:val="105"/>
        </w:rPr>
        <w:t xml:space="preserve"> </w:t>
      </w:r>
      <w:r w:rsidRPr="00011DEA">
        <w:rPr>
          <w:rFonts w:ascii="Arial" w:hAnsi="Arial" w:cs="Arial"/>
          <w:w w:val="105"/>
        </w:rPr>
        <w:t>are</w:t>
      </w:r>
      <w:r w:rsidRPr="00011DEA">
        <w:rPr>
          <w:rFonts w:ascii="Arial" w:hAnsi="Arial" w:cs="Arial"/>
          <w:spacing w:val="-14"/>
          <w:w w:val="105"/>
        </w:rPr>
        <w:t xml:space="preserve"> </w:t>
      </w:r>
      <w:r w:rsidRPr="00011DEA">
        <w:rPr>
          <w:rFonts w:ascii="Arial" w:hAnsi="Arial" w:cs="Arial"/>
          <w:w w:val="105"/>
        </w:rPr>
        <w:t>offered</w:t>
      </w:r>
      <w:r w:rsidRPr="00011DEA">
        <w:rPr>
          <w:rFonts w:ascii="Arial" w:hAnsi="Arial" w:cs="Arial"/>
          <w:spacing w:val="-14"/>
          <w:w w:val="105"/>
        </w:rPr>
        <w:t xml:space="preserve"> </w:t>
      </w:r>
      <w:r w:rsidRPr="00011DEA">
        <w:rPr>
          <w:rFonts w:ascii="Arial" w:hAnsi="Arial" w:cs="Arial"/>
          <w:w w:val="105"/>
        </w:rPr>
        <w:t>online.</w:t>
      </w:r>
    </w:p>
    <w:p w14:paraId="5AC40EF9" w14:textId="77777777" w:rsidR="00C5495A" w:rsidRPr="00011DEA" w:rsidRDefault="00C5495A" w:rsidP="004F1445">
      <w:pPr>
        <w:pStyle w:val="BodyText"/>
        <w:numPr>
          <w:ilvl w:val="0"/>
          <w:numId w:val="27"/>
        </w:numPr>
        <w:spacing w:before="38"/>
        <w:ind w:left="720" w:right="0"/>
        <w:rPr>
          <w:rFonts w:ascii="Arial" w:hAnsi="Arial" w:cs="Arial"/>
        </w:rPr>
      </w:pPr>
      <w:r w:rsidRPr="00011DEA">
        <w:rPr>
          <w:rFonts w:ascii="Arial" w:hAnsi="Arial" w:cs="Arial"/>
          <w:b/>
        </w:rPr>
        <w:t>MBA Program.</w:t>
      </w:r>
      <w:r w:rsidRPr="00011DEA">
        <w:rPr>
          <w:rFonts w:ascii="Arial" w:hAnsi="Arial" w:cs="Arial"/>
        </w:rPr>
        <w:t xml:space="preserve"> Concentrations are available in accounting, finance, health care management, human resources management, information systems, global business, project management, ERP Systems Using SAP, and sales and new business development. </w:t>
      </w:r>
    </w:p>
    <w:p w14:paraId="2E7F3CDA" w14:textId="77777777" w:rsidR="00C5495A" w:rsidRPr="00011DEA" w:rsidRDefault="00C5495A" w:rsidP="004F1445">
      <w:pPr>
        <w:pStyle w:val="ListParagraph"/>
        <w:numPr>
          <w:ilvl w:val="0"/>
          <w:numId w:val="27"/>
        </w:numPr>
        <w:tabs>
          <w:tab w:val="left" w:pos="480"/>
        </w:tabs>
        <w:ind w:left="720" w:right="0"/>
        <w:rPr>
          <w:rFonts w:ascii="Arial" w:hAnsi="Arial" w:cs="Arial"/>
          <w:sz w:val="20"/>
          <w:szCs w:val="20"/>
        </w:rPr>
      </w:pPr>
      <w:r w:rsidRPr="00011DEA">
        <w:rPr>
          <w:rFonts w:ascii="Arial" w:hAnsi="Arial" w:cs="Arial"/>
          <w:b/>
          <w:w w:val="105"/>
          <w:sz w:val="20"/>
          <w:szCs w:val="20"/>
        </w:rPr>
        <w:t xml:space="preserve">Executive MBA. </w:t>
      </w:r>
      <w:r w:rsidRPr="00011DEA">
        <w:rPr>
          <w:rFonts w:ascii="Arial" w:hAnsi="Arial" w:cs="Arial"/>
          <w:w w:val="105"/>
          <w:sz w:val="20"/>
          <w:szCs w:val="20"/>
        </w:rPr>
        <w:t>The EMBA</w:t>
      </w:r>
      <w:r w:rsidRPr="00011DEA">
        <w:rPr>
          <w:rFonts w:ascii="Arial" w:hAnsi="Arial" w:cs="Arial"/>
          <w:b/>
          <w:w w:val="105"/>
          <w:sz w:val="20"/>
          <w:szCs w:val="20"/>
        </w:rPr>
        <w:t xml:space="preserve"> </w:t>
      </w:r>
      <w:r w:rsidRPr="00011DEA">
        <w:rPr>
          <w:rFonts w:ascii="Arial" w:hAnsi="Arial" w:cs="Arial"/>
          <w:w w:val="105"/>
          <w:sz w:val="20"/>
          <w:szCs w:val="20"/>
        </w:rPr>
        <w:t xml:space="preserve">is designed for rising managers, entrepreneurs, and mid-career professionals. Admission requires a minimum of five years of business experience in lieu of admission test requirements. </w:t>
      </w:r>
      <w:r w:rsidRPr="00011DEA">
        <w:rPr>
          <w:rFonts w:ascii="Arial" w:hAnsi="Arial" w:cs="Arial"/>
          <w:spacing w:val="-4"/>
          <w:w w:val="105"/>
          <w:sz w:val="20"/>
          <w:szCs w:val="20"/>
        </w:rPr>
        <w:t xml:space="preserve">The </w:t>
      </w:r>
      <w:r w:rsidRPr="00011DEA">
        <w:rPr>
          <w:rFonts w:ascii="Arial" w:hAnsi="Arial" w:cs="Arial"/>
          <w:w w:val="105"/>
          <w:sz w:val="20"/>
          <w:szCs w:val="20"/>
        </w:rPr>
        <w:t>curriculum focuses on topics</w:t>
      </w:r>
      <w:r w:rsidRPr="00011DEA">
        <w:rPr>
          <w:rFonts w:ascii="Arial" w:hAnsi="Arial" w:cs="Arial"/>
          <w:spacing w:val="-5"/>
          <w:w w:val="105"/>
          <w:sz w:val="20"/>
          <w:szCs w:val="20"/>
        </w:rPr>
        <w:t xml:space="preserve"> </w:t>
      </w:r>
      <w:r w:rsidRPr="00011DEA">
        <w:rPr>
          <w:rFonts w:ascii="Arial" w:hAnsi="Arial" w:cs="Arial"/>
          <w:w w:val="105"/>
          <w:sz w:val="20"/>
          <w:szCs w:val="20"/>
        </w:rPr>
        <w:t>relevant</w:t>
      </w:r>
      <w:r w:rsidRPr="00011DEA">
        <w:rPr>
          <w:rFonts w:ascii="Arial" w:hAnsi="Arial" w:cs="Arial"/>
          <w:spacing w:val="-5"/>
          <w:w w:val="105"/>
          <w:sz w:val="20"/>
          <w:szCs w:val="20"/>
        </w:rPr>
        <w:t xml:space="preserve"> </w:t>
      </w:r>
      <w:r w:rsidRPr="00011DEA">
        <w:rPr>
          <w:rFonts w:ascii="Arial" w:hAnsi="Arial" w:cs="Arial"/>
          <w:w w:val="105"/>
          <w:sz w:val="20"/>
          <w:szCs w:val="20"/>
        </w:rPr>
        <w:t>to</w:t>
      </w:r>
      <w:r w:rsidRPr="00011DEA">
        <w:rPr>
          <w:rFonts w:ascii="Arial" w:hAnsi="Arial" w:cs="Arial"/>
          <w:spacing w:val="-5"/>
          <w:w w:val="105"/>
          <w:sz w:val="20"/>
          <w:szCs w:val="20"/>
        </w:rPr>
        <w:t xml:space="preserve"> </w:t>
      </w:r>
      <w:r w:rsidRPr="00011DEA">
        <w:rPr>
          <w:rFonts w:ascii="Arial" w:hAnsi="Arial" w:cs="Arial"/>
          <w:w w:val="105"/>
          <w:sz w:val="20"/>
          <w:szCs w:val="20"/>
        </w:rPr>
        <w:t>mid-management</w:t>
      </w:r>
      <w:r w:rsidRPr="00011DEA">
        <w:rPr>
          <w:rFonts w:ascii="Arial" w:hAnsi="Arial" w:cs="Arial"/>
          <w:spacing w:val="-5"/>
          <w:w w:val="105"/>
          <w:sz w:val="20"/>
          <w:szCs w:val="20"/>
        </w:rPr>
        <w:t xml:space="preserve"> </w:t>
      </w:r>
      <w:r w:rsidRPr="00011DEA">
        <w:rPr>
          <w:rFonts w:ascii="Arial" w:hAnsi="Arial" w:cs="Arial"/>
          <w:w w:val="105"/>
          <w:sz w:val="20"/>
          <w:szCs w:val="20"/>
        </w:rPr>
        <w:t>success.</w:t>
      </w:r>
      <w:r w:rsidRPr="00011DEA">
        <w:rPr>
          <w:rFonts w:ascii="Arial" w:hAnsi="Arial" w:cs="Arial"/>
          <w:spacing w:val="-19"/>
          <w:w w:val="105"/>
          <w:sz w:val="20"/>
          <w:szCs w:val="20"/>
        </w:rPr>
        <w:t xml:space="preserve"> </w:t>
      </w:r>
      <w:r w:rsidRPr="00011DEA">
        <w:rPr>
          <w:rFonts w:ascii="Arial" w:hAnsi="Arial" w:cs="Arial"/>
          <w:spacing w:val="-4"/>
          <w:w w:val="105"/>
          <w:sz w:val="20"/>
          <w:szCs w:val="20"/>
        </w:rPr>
        <w:t>The</w:t>
      </w:r>
      <w:r w:rsidRPr="00011DEA">
        <w:rPr>
          <w:rFonts w:ascii="Arial" w:hAnsi="Arial" w:cs="Arial"/>
          <w:spacing w:val="-5"/>
          <w:w w:val="105"/>
          <w:sz w:val="20"/>
          <w:szCs w:val="20"/>
        </w:rPr>
        <w:t xml:space="preserve"> </w:t>
      </w:r>
      <w:r w:rsidRPr="00011DEA">
        <w:rPr>
          <w:rFonts w:ascii="Arial" w:hAnsi="Arial" w:cs="Arial"/>
          <w:w w:val="105"/>
          <w:sz w:val="20"/>
          <w:szCs w:val="20"/>
        </w:rPr>
        <w:t>EMBA</w:t>
      </w:r>
      <w:r w:rsidRPr="00011DEA">
        <w:rPr>
          <w:rFonts w:ascii="Arial" w:hAnsi="Arial" w:cs="Arial"/>
          <w:spacing w:val="-5"/>
          <w:w w:val="105"/>
          <w:sz w:val="20"/>
          <w:szCs w:val="20"/>
        </w:rPr>
        <w:t xml:space="preserve"> </w:t>
      </w:r>
      <w:r w:rsidRPr="00011DEA">
        <w:rPr>
          <w:rFonts w:ascii="Arial" w:hAnsi="Arial" w:cs="Arial"/>
          <w:w w:val="105"/>
          <w:sz w:val="20"/>
          <w:szCs w:val="20"/>
        </w:rPr>
        <w:t>is</w:t>
      </w:r>
      <w:r w:rsidRPr="00011DEA">
        <w:rPr>
          <w:rFonts w:ascii="Arial" w:hAnsi="Arial" w:cs="Arial"/>
          <w:spacing w:val="-5"/>
          <w:w w:val="105"/>
          <w:sz w:val="20"/>
          <w:szCs w:val="20"/>
        </w:rPr>
        <w:t xml:space="preserve"> </w:t>
      </w:r>
      <w:r w:rsidRPr="00011DEA">
        <w:rPr>
          <w:rFonts w:ascii="Arial" w:hAnsi="Arial" w:cs="Arial"/>
          <w:w w:val="105"/>
          <w:sz w:val="20"/>
          <w:szCs w:val="20"/>
        </w:rPr>
        <w:t>delivered</w:t>
      </w:r>
      <w:r w:rsidRPr="00011DEA">
        <w:rPr>
          <w:rFonts w:ascii="Arial" w:hAnsi="Arial" w:cs="Arial"/>
          <w:spacing w:val="-5"/>
          <w:w w:val="105"/>
          <w:sz w:val="20"/>
          <w:szCs w:val="20"/>
        </w:rPr>
        <w:t xml:space="preserve"> </w:t>
      </w:r>
      <w:r w:rsidRPr="00011DEA">
        <w:rPr>
          <w:rFonts w:ascii="Arial" w:hAnsi="Arial" w:cs="Arial"/>
          <w:w w:val="105"/>
          <w:sz w:val="20"/>
          <w:szCs w:val="20"/>
        </w:rPr>
        <w:t>online</w:t>
      </w:r>
      <w:r w:rsidRPr="00011DEA">
        <w:rPr>
          <w:rFonts w:ascii="Arial" w:hAnsi="Arial" w:cs="Arial"/>
          <w:spacing w:val="-5"/>
          <w:w w:val="105"/>
          <w:sz w:val="20"/>
          <w:szCs w:val="20"/>
        </w:rPr>
        <w:t xml:space="preserve"> </w:t>
      </w:r>
      <w:r w:rsidRPr="00011DEA">
        <w:rPr>
          <w:rFonts w:ascii="Arial" w:hAnsi="Arial" w:cs="Arial"/>
          <w:w w:val="105"/>
          <w:sz w:val="20"/>
          <w:szCs w:val="20"/>
        </w:rPr>
        <w:t>and at our campus locations in Florence.</w:t>
      </w:r>
    </w:p>
    <w:p w14:paraId="624E3B3A" w14:textId="77777777" w:rsidR="00C5495A" w:rsidRPr="00011DEA" w:rsidRDefault="00C5495A" w:rsidP="00C5495A">
      <w:pPr>
        <w:pStyle w:val="BodyText"/>
        <w:spacing w:before="0" w:line="240" w:lineRule="auto"/>
        <w:ind w:left="0" w:right="0" w:firstLine="0"/>
        <w:jc w:val="left"/>
        <w:rPr>
          <w:rFonts w:ascii="Arial" w:hAnsi="Arial" w:cs="Arial"/>
        </w:rPr>
      </w:pPr>
    </w:p>
    <w:p w14:paraId="6E431D93" w14:textId="6E4A723C" w:rsidR="00C5495A" w:rsidRPr="00011DEA" w:rsidRDefault="00C5495A" w:rsidP="00C5495A">
      <w:pPr>
        <w:pStyle w:val="Heading2"/>
        <w:rPr>
          <w:rFonts w:ascii="Arial" w:hAnsi="Arial" w:cs="Arial"/>
        </w:rPr>
      </w:pPr>
      <w:bookmarkStart w:id="127" w:name="_Toc495484126"/>
      <w:r w:rsidRPr="00011DEA">
        <w:rPr>
          <w:rFonts w:ascii="Arial" w:hAnsi="Arial" w:cs="Arial"/>
        </w:rPr>
        <w:t>ADMISSION</w:t>
      </w:r>
      <w:bookmarkEnd w:id="127"/>
      <w:r w:rsidR="008E68E2">
        <w:rPr>
          <w:rFonts w:ascii="Arial" w:hAnsi="Arial" w:cs="Arial"/>
        </w:rPr>
        <w:fldChar w:fldCharType="begin"/>
      </w:r>
      <w:r w:rsidR="008E68E2">
        <w:instrText xml:space="preserve"> XE "</w:instrText>
      </w:r>
      <w:r w:rsidR="008E68E2" w:rsidRPr="00A7443E">
        <w:instrText>College of Business:</w:instrText>
      </w:r>
      <w:r w:rsidR="00E1090A">
        <w:instrText xml:space="preserve"> </w:instrText>
      </w:r>
      <w:r w:rsidR="008E68E2" w:rsidRPr="00A7443E">
        <w:instrText>Admission</w:instrText>
      </w:r>
      <w:r w:rsidR="008E68E2">
        <w:instrText xml:space="preserve">" </w:instrText>
      </w:r>
      <w:r w:rsidR="008E68E2">
        <w:rPr>
          <w:rFonts w:ascii="Arial" w:hAnsi="Arial" w:cs="Arial"/>
        </w:rPr>
        <w:fldChar w:fldCharType="end"/>
      </w:r>
    </w:p>
    <w:p w14:paraId="1FD273C2" w14:textId="77777777" w:rsidR="00C5495A" w:rsidRPr="00011DEA" w:rsidRDefault="00C5495A" w:rsidP="004F1445">
      <w:pPr>
        <w:pStyle w:val="BodyText"/>
        <w:spacing w:before="55"/>
        <w:ind w:left="0" w:right="0"/>
        <w:rPr>
          <w:rFonts w:ascii="Arial" w:hAnsi="Arial" w:cs="Arial"/>
        </w:rPr>
      </w:pPr>
      <w:r w:rsidRPr="00011DEA">
        <w:rPr>
          <w:rFonts w:ascii="Arial" w:hAnsi="Arial" w:cs="Arial"/>
          <w:w w:val="105"/>
        </w:rPr>
        <w:t>Successful graduate study in business requires a combination of verbal and conceptual</w:t>
      </w:r>
      <w:r w:rsidRPr="00011DEA">
        <w:rPr>
          <w:rFonts w:ascii="Arial" w:hAnsi="Arial" w:cs="Arial"/>
          <w:spacing w:val="-9"/>
          <w:w w:val="105"/>
        </w:rPr>
        <w:t xml:space="preserve"> </w:t>
      </w:r>
      <w:r w:rsidRPr="00011DEA">
        <w:rPr>
          <w:rFonts w:ascii="Arial" w:hAnsi="Arial" w:cs="Arial"/>
          <w:w w:val="105"/>
        </w:rPr>
        <w:t>skills,</w:t>
      </w:r>
      <w:r w:rsidRPr="00011DEA">
        <w:rPr>
          <w:rFonts w:ascii="Arial" w:hAnsi="Arial" w:cs="Arial"/>
          <w:spacing w:val="-9"/>
          <w:w w:val="105"/>
        </w:rPr>
        <w:t xml:space="preserve"> </w:t>
      </w:r>
      <w:r w:rsidRPr="00011DEA">
        <w:rPr>
          <w:rFonts w:ascii="Arial" w:hAnsi="Arial" w:cs="Arial"/>
          <w:spacing w:val="-3"/>
          <w:w w:val="105"/>
        </w:rPr>
        <w:t>quantitative</w:t>
      </w:r>
      <w:r w:rsidRPr="00011DEA">
        <w:rPr>
          <w:rFonts w:ascii="Arial" w:hAnsi="Arial" w:cs="Arial"/>
          <w:spacing w:val="-9"/>
          <w:w w:val="105"/>
        </w:rPr>
        <w:t xml:space="preserve"> </w:t>
      </w:r>
      <w:r w:rsidRPr="00011DEA">
        <w:rPr>
          <w:rFonts w:ascii="Arial" w:hAnsi="Arial" w:cs="Arial"/>
          <w:w w:val="105"/>
        </w:rPr>
        <w:t>and</w:t>
      </w:r>
      <w:r w:rsidRPr="00011DEA">
        <w:rPr>
          <w:rFonts w:ascii="Arial" w:hAnsi="Arial" w:cs="Arial"/>
          <w:spacing w:val="-9"/>
          <w:w w:val="105"/>
        </w:rPr>
        <w:t xml:space="preserve"> </w:t>
      </w:r>
      <w:r w:rsidRPr="00011DEA">
        <w:rPr>
          <w:rFonts w:ascii="Arial" w:hAnsi="Arial" w:cs="Arial"/>
          <w:w w:val="105"/>
        </w:rPr>
        <w:t>analytical</w:t>
      </w:r>
      <w:r w:rsidRPr="00011DEA">
        <w:rPr>
          <w:rFonts w:ascii="Arial" w:hAnsi="Arial" w:cs="Arial"/>
          <w:spacing w:val="-9"/>
          <w:w w:val="105"/>
        </w:rPr>
        <w:t xml:space="preserve"> </w:t>
      </w:r>
      <w:r w:rsidRPr="00011DEA">
        <w:rPr>
          <w:rFonts w:ascii="Arial" w:hAnsi="Arial" w:cs="Arial"/>
          <w:w w:val="105"/>
        </w:rPr>
        <w:t>skills,</w:t>
      </w:r>
      <w:r w:rsidRPr="00011DEA">
        <w:rPr>
          <w:rFonts w:ascii="Arial" w:hAnsi="Arial" w:cs="Arial"/>
          <w:spacing w:val="-9"/>
          <w:w w:val="105"/>
        </w:rPr>
        <w:t xml:space="preserve"> </w:t>
      </w:r>
      <w:r w:rsidRPr="00011DEA">
        <w:rPr>
          <w:rFonts w:ascii="Arial" w:hAnsi="Arial" w:cs="Arial"/>
          <w:w w:val="105"/>
        </w:rPr>
        <w:t>conscientiousness,</w:t>
      </w:r>
      <w:r w:rsidRPr="00011DEA">
        <w:rPr>
          <w:rFonts w:ascii="Arial" w:hAnsi="Arial" w:cs="Arial"/>
          <w:spacing w:val="-9"/>
          <w:w w:val="105"/>
        </w:rPr>
        <w:t xml:space="preserve"> </w:t>
      </w:r>
      <w:r w:rsidRPr="00011DEA">
        <w:rPr>
          <w:rFonts w:ascii="Arial" w:hAnsi="Arial" w:cs="Arial"/>
          <w:w w:val="105"/>
        </w:rPr>
        <w:t>and</w:t>
      </w:r>
      <w:r w:rsidRPr="00011DEA">
        <w:rPr>
          <w:rFonts w:ascii="Arial" w:hAnsi="Arial" w:cs="Arial"/>
          <w:spacing w:val="-9"/>
          <w:w w:val="105"/>
        </w:rPr>
        <w:t xml:space="preserve"> </w:t>
      </w:r>
      <w:r w:rsidRPr="00011DEA">
        <w:rPr>
          <w:rFonts w:ascii="Arial" w:hAnsi="Arial" w:cs="Arial"/>
          <w:spacing w:val="-4"/>
          <w:w w:val="105"/>
        </w:rPr>
        <w:t xml:space="preserve">maturity. </w:t>
      </w:r>
      <w:r w:rsidRPr="00011DEA">
        <w:rPr>
          <w:rFonts w:ascii="Arial" w:hAnsi="Arial" w:cs="Arial"/>
          <w:w w:val="105"/>
        </w:rPr>
        <w:t>Students</w:t>
      </w:r>
      <w:r w:rsidRPr="00011DEA">
        <w:rPr>
          <w:rFonts w:ascii="Arial" w:hAnsi="Arial" w:cs="Arial"/>
          <w:spacing w:val="-4"/>
          <w:w w:val="105"/>
        </w:rPr>
        <w:t xml:space="preserve"> </w:t>
      </w:r>
      <w:r w:rsidRPr="00011DEA">
        <w:rPr>
          <w:rFonts w:ascii="Arial" w:hAnsi="Arial" w:cs="Arial"/>
          <w:w w:val="105"/>
        </w:rPr>
        <w:t>should</w:t>
      </w:r>
      <w:r w:rsidRPr="00011DEA">
        <w:rPr>
          <w:rFonts w:ascii="Arial" w:hAnsi="Arial" w:cs="Arial"/>
          <w:spacing w:val="-4"/>
          <w:w w:val="105"/>
        </w:rPr>
        <w:t xml:space="preserve"> </w:t>
      </w:r>
      <w:r w:rsidRPr="00011DEA">
        <w:rPr>
          <w:rFonts w:ascii="Arial" w:hAnsi="Arial" w:cs="Arial"/>
          <w:spacing w:val="-3"/>
          <w:w w:val="105"/>
        </w:rPr>
        <w:t>have</w:t>
      </w:r>
      <w:r w:rsidRPr="00011DEA">
        <w:rPr>
          <w:rFonts w:ascii="Arial" w:hAnsi="Arial" w:cs="Arial"/>
          <w:spacing w:val="-4"/>
          <w:w w:val="105"/>
        </w:rPr>
        <w:t xml:space="preserve"> </w:t>
      </w:r>
      <w:r w:rsidRPr="00011DEA">
        <w:rPr>
          <w:rFonts w:ascii="Arial" w:hAnsi="Arial" w:cs="Arial"/>
          <w:w w:val="105"/>
        </w:rPr>
        <w:t>or</w:t>
      </w:r>
      <w:r w:rsidRPr="00011DEA">
        <w:rPr>
          <w:rFonts w:ascii="Arial" w:hAnsi="Arial" w:cs="Arial"/>
          <w:spacing w:val="-4"/>
          <w:w w:val="105"/>
        </w:rPr>
        <w:t xml:space="preserve"> </w:t>
      </w:r>
      <w:r w:rsidRPr="00011DEA">
        <w:rPr>
          <w:rFonts w:ascii="Arial" w:hAnsi="Arial" w:cs="Arial"/>
          <w:w w:val="105"/>
        </w:rPr>
        <w:t>commit</w:t>
      </w:r>
      <w:r w:rsidRPr="00011DEA">
        <w:rPr>
          <w:rFonts w:ascii="Arial" w:hAnsi="Arial" w:cs="Arial"/>
          <w:spacing w:val="-4"/>
          <w:w w:val="105"/>
        </w:rPr>
        <w:t xml:space="preserve"> </w:t>
      </w:r>
      <w:r w:rsidRPr="00011DEA">
        <w:rPr>
          <w:rFonts w:ascii="Arial" w:hAnsi="Arial" w:cs="Arial"/>
          <w:w w:val="105"/>
        </w:rPr>
        <w:t>to</w:t>
      </w:r>
      <w:r w:rsidRPr="00011DEA">
        <w:rPr>
          <w:rFonts w:ascii="Arial" w:hAnsi="Arial" w:cs="Arial"/>
          <w:spacing w:val="-4"/>
          <w:w w:val="105"/>
        </w:rPr>
        <w:t xml:space="preserve"> </w:t>
      </w:r>
      <w:r w:rsidRPr="00011DEA">
        <w:rPr>
          <w:rFonts w:ascii="Arial" w:hAnsi="Arial" w:cs="Arial"/>
          <w:w w:val="105"/>
        </w:rPr>
        <w:t>develop</w:t>
      </w:r>
      <w:r w:rsidRPr="00011DEA">
        <w:rPr>
          <w:rFonts w:ascii="Arial" w:hAnsi="Arial" w:cs="Arial"/>
          <w:spacing w:val="-4"/>
          <w:w w:val="105"/>
        </w:rPr>
        <w:t xml:space="preserve"> </w:t>
      </w:r>
      <w:r w:rsidRPr="00011DEA">
        <w:rPr>
          <w:rFonts w:ascii="Arial" w:hAnsi="Arial" w:cs="Arial"/>
          <w:w w:val="105"/>
        </w:rPr>
        <w:t>an</w:t>
      </w:r>
      <w:r w:rsidRPr="00011DEA">
        <w:rPr>
          <w:rFonts w:ascii="Arial" w:hAnsi="Arial" w:cs="Arial"/>
          <w:spacing w:val="-4"/>
          <w:w w:val="105"/>
        </w:rPr>
        <w:t xml:space="preserve"> </w:t>
      </w:r>
      <w:r w:rsidRPr="00011DEA">
        <w:rPr>
          <w:rFonts w:ascii="Arial" w:hAnsi="Arial" w:cs="Arial"/>
          <w:w w:val="105"/>
        </w:rPr>
        <w:t>acceptable</w:t>
      </w:r>
      <w:r w:rsidRPr="00011DEA">
        <w:rPr>
          <w:rFonts w:ascii="Arial" w:hAnsi="Arial" w:cs="Arial"/>
          <w:spacing w:val="-4"/>
          <w:w w:val="105"/>
        </w:rPr>
        <w:t xml:space="preserve"> </w:t>
      </w:r>
      <w:r w:rsidRPr="00011DEA">
        <w:rPr>
          <w:rFonts w:ascii="Arial" w:hAnsi="Arial" w:cs="Arial"/>
          <w:w w:val="105"/>
        </w:rPr>
        <w:t>level</w:t>
      </w:r>
      <w:r w:rsidRPr="00011DEA">
        <w:rPr>
          <w:rFonts w:ascii="Arial" w:hAnsi="Arial" w:cs="Arial"/>
          <w:spacing w:val="-4"/>
          <w:w w:val="105"/>
        </w:rPr>
        <w:t xml:space="preserve"> </w:t>
      </w:r>
      <w:r w:rsidRPr="00011DEA">
        <w:rPr>
          <w:rFonts w:ascii="Arial" w:hAnsi="Arial" w:cs="Arial"/>
          <w:w w:val="105"/>
        </w:rPr>
        <w:t>of</w:t>
      </w:r>
      <w:r w:rsidRPr="00011DEA">
        <w:rPr>
          <w:rFonts w:ascii="Arial" w:hAnsi="Arial" w:cs="Arial"/>
          <w:spacing w:val="-4"/>
          <w:w w:val="105"/>
        </w:rPr>
        <w:t xml:space="preserve"> </w:t>
      </w:r>
      <w:r w:rsidRPr="00011DEA">
        <w:rPr>
          <w:rFonts w:ascii="Arial" w:hAnsi="Arial" w:cs="Arial"/>
          <w:w w:val="105"/>
        </w:rPr>
        <w:t>strength</w:t>
      </w:r>
      <w:r w:rsidRPr="00011DEA">
        <w:rPr>
          <w:rFonts w:ascii="Arial" w:hAnsi="Arial" w:cs="Arial"/>
          <w:spacing w:val="-4"/>
          <w:w w:val="105"/>
        </w:rPr>
        <w:t xml:space="preserve"> </w:t>
      </w:r>
      <w:r w:rsidRPr="00011DEA">
        <w:rPr>
          <w:rFonts w:ascii="Arial" w:hAnsi="Arial" w:cs="Arial"/>
          <w:w w:val="105"/>
        </w:rPr>
        <w:t>in</w:t>
      </w:r>
      <w:r w:rsidRPr="00011DEA">
        <w:rPr>
          <w:rFonts w:ascii="Arial" w:hAnsi="Arial" w:cs="Arial"/>
          <w:spacing w:val="-4"/>
          <w:w w:val="105"/>
        </w:rPr>
        <w:t xml:space="preserve"> </w:t>
      </w:r>
      <w:r w:rsidRPr="00011DEA">
        <w:rPr>
          <w:rFonts w:ascii="Arial" w:hAnsi="Arial" w:cs="Arial"/>
          <w:w w:val="105"/>
        </w:rPr>
        <w:t xml:space="preserve">each of these areas in order to be successful in graduate </w:t>
      </w:r>
      <w:r w:rsidRPr="00011DEA">
        <w:rPr>
          <w:rFonts w:ascii="Arial" w:hAnsi="Arial" w:cs="Arial"/>
          <w:spacing w:val="-5"/>
          <w:w w:val="105"/>
        </w:rPr>
        <w:t xml:space="preserve">study. </w:t>
      </w:r>
      <w:r w:rsidRPr="00011DEA">
        <w:rPr>
          <w:rFonts w:ascii="Arial" w:hAnsi="Arial" w:cs="Arial"/>
          <w:w w:val="105"/>
        </w:rPr>
        <w:t>Admission standards</w:t>
      </w:r>
      <w:r w:rsidRPr="00011DEA">
        <w:rPr>
          <w:rFonts w:ascii="Arial" w:hAnsi="Arial" w:cs="Arial"/>
          <w:spacing w:val="-29"/>
          <w:w w:val="105"/>
        </w:rPr>
        <w:t xml:space="preserve"> </w:t>
      </w:r>
      <w:r w:rsidRPr="00011DEA">
        <w:rPr>
          <w:rFonts w:ascii="Arial" w:hAnsi="Arial" w:cs="Arial"/>
          <w:w w:val="105"/>
        </w:rPr>
        <w:t xml:space="preserve">are established to accept students who possess these skills and traits and thus </w:t>
      </w:r>
      <w:r w:rsidRPr="00011DEA">
        <w:rPr>
          <w:rFonts w:ascii="Arial" w:hAnsi="Arial" w:cs="Arial"/>
          <w:spacing w:val="-3"/>
          <w:w w:val="105"/>
        </w:rPr>
        <w:t xml:space="preserve">have </w:t>
      </w:r>
      <w:r w:rsidRPr="00011DEA">
        <w:rPr>
          <w:rFonts w:ascii="Arial" w:hAnsi="Arial" w:cs="Arial"/>
          <w:w w:val="105"/>
        </w:rPr>
        <w:t>a fair probability of success and to encourage those without appropriate academic preparation to pursue developmental work before undertaking graduate study in business.</w:t>
      </w:r>
      <w:r w:rsidRPr="00011DEA">
        <w:rPr>
          <w:rFonts w:ascii="Arial" w:hAnsi="Arial" w:cs="Arial"/>
          <w:spacing w:val="-3"/>
          <w:w w:val="105"/>
        </w:rPr>
        <w:t xml:space="preserve"> </w:t>
      </w:r>
      <w:r w:rsidRPr="00011DEA">
        <w:rPr>
          <w:rFonts w:ascii="Arial" w:hAnsi="Arial" w:cs="Arial"/>
          <w:w w:val="105"/>
        </w:rPr>
        <w:t xml:space="preserve">Any MBA student whose cumulative GPA in their MBA curriculum falls below a 3.0 will be placed on probation for one semester. Students not satisfying the minimum 3.0 </w:t>
      </w:r>
      <w:r w:rsidRPr="00011DEA">
        <w:rPr>
          <w:rFonts w:ascii="Arial" w:hAnsi="Arial" w:cs="Arial"/>
          <w:spacing w:val="-3"/>
          <w:w w:val="105"/>
        </w:rPr>
        <w:t xml:space="preserve">GPA </w:t>
      </w:r>
      <w:r w:rsidRPr="00011DEA">
        <w:rPr>
          <w:rFonts w:ascii="Arial" w:hAnsi="Arial" w:cs="Arial"/>
          <w:w w:val="105"/>
        </w:rPr>
        <w:t>requirement after one semester on probation will be automatically</w:t>
      </w:r>
      <w:r w:rsidRPr="00011DEA">
        <w:rPr>
          <w:rFonts w:ascii="Arial" w:hAnsi="Arial" w:cs="Arial"/>
          <w:spacing w:val="-9"/>
          <w:w w:val="105"/>
        </w:rPr>
        <w:t xml:space="preserve"> </w:t>
      </w:r>
      <w:r w:rsidRPr="00011DEA">
        <w:rPr>
          <w:rFonts w:ascii="Arial" w:hAnsi="Arial" w:cs="Arial"/>
          <w:w w:val="105"/>
        </w:rPr>
        <w:t>dismissed</w:t>
      </w:r>
      <w:r w:rsidRPr="00011DEA">
        <w:rPr>
          <w:rFonts w:ascii="Arial" w:hAnsi="Arial" w:cs="Arial"/>
          <w:spacing w:val="-9"/>
          <w:w w:val="105"/>
        </w:rPr>
        <w:t xml:space="preserve"> </w:t>
      </w:r>
      <w:r w:rsidRPr="00011DEA">
        <w:rPr>
          <w:rFonts w:ascii="Arial" w:hAnsi="Arial" w:cs="Arial"/>
          <w:w w:val="105"/>
        </w:rPr>
        <w:t>from</w:t>
      </w:r>
      <w:r w:rsidRPr="00011DEA">
        <w:rPr>
          <w:rFonts w:ascii="Arial" w:hAnsi="Arial" w:cs="Arial"/>
          <w:spacing w:val="-9"/>
          <w:w w:val="105"/>
        </w:rPr>
        <w:t xml:space="preserve"> </w:t>
      </w:r>
      <w:r w:rsidRPr="00011DEA">
        <w:rPr>
          <w:rFonts w:ascii="Arial" w:hAnsi="Arial" w:cs="Arial"/>
          <w:w w:val="105"/>
        </w:rPr>
        <w:t>the</w:t>
      </w:r>
      <w:r w:rsidRPr="00011DEA">
        <w:rPr>
          <w:rFonts w:ascii="Arial" w:hAnsi="Arial" w:cs="Arial"/>
          <w:spacing w:val="-9"/>
          <w:w w:val="105"/>
        </w:rPr>
        <w:t xml:space="preserve"> </w:t>
      </w:r>
      <w:r w:rsidRPr="00011DEA">
        <w:rPr>
          <w:rFonts w:ascii="Arial" w:hAnsi="Arial" w:cs="Arial"/>
          <w:spacing w:val="-4"/>
          <w:w w:val="105"/>
        </w:rPr>
        <w:t>MBA</w:t>
      </w:r>
      <w:r w:rsidRPr="00011DEA">
        <w:rPr>
          <w:rFonts w:ascii="Arial" w:hAnsi="Arial" w:cs="Arial"/>
          <w:spacing w:val="-9"/>
          <w:w w:val="105"/>
        </w:rPr>
        <w:t xml:space="preserve"> </w:t>
      </w:r>
      <w:r w:rsidRPr="00011DEA">
        <w:rPr>
          <w:rFonts w:ascii="Arial" w:hAnsi="Arial" w:cs="Arial"/>
          <w:w w:val="105"/>
        </w:rPr>
        <w:t>program.</w:t>
      </w:r>
      <w:r w:rsidRPr="00011DEA">
        <w:rPr>
          <w:rFonts w:ascii="Arial" w:hAnsi="Arial" w:cs="Arial"/>
          <w:spacing w:val="-9"/>
          <w:w w:val="105"/>
        </w:rPr>
        <w:t xml:space="preserve"> </w:t>
      </w:r>
    </w:p>
    <w:p w14:paraId="67AFADEB" w14:textId="77777777" w:rsidR="00C5495A" w:rsidRPr="00011DEA" w:rsidRDefault="00C5495A" w:rsidP="004F1445">
      <w:pPr>
        <w:pStyle w:val="BodyText"/>
        <w:spacing w:before="60"/>
        <w:ind w:left="0" w:right="0"/>
        <w:rPr>
          <w:rFonts w:ascii="Arial" w:hAnsi="Arial" w:cs="Arial"/>
        </w:rPr>
      </w:pPr>
      <w:r w:rsidRPr="00011DEA">
        <w:rPr>
          <w:rFonts w:ascii="Arial" w:hAnsi="Arial" w:cs="Arial"/>
          <w:w w:val="105"/>
        </w:rPr>
        <w:t xml:space="preserve">All students applying for admission to any MBA program at UNA must submit an official transcript showing the conferral of a degree at the baccalaureate or higher level.  Grade point averages on these transcripts are used to determine eligibility for admission.  No other transcripts are needed unless subsequent coursework grades are intended to be counted toward the admission decision.  In those cases, official transcripts will be required before consideration of those additional grades. Students </w:t>
      </w:r>
      <w:r w:rsidRPr="00011DEA">
        <w:rPr>
          <w:rFonts w:ascii="Arial" w:hAnsi="Arial" w:cs="Arial"/>
          <w:spacing w:val="-3"/>
          <w:w w:val="105"/>
        </w:rPr>
        <w:t xml:space="preserve">may </w:t>
      </w:r>
      <w:r w:rsidRPr="00011DEA">
        <w:rPr>
          <w:rFonts w:ascii="Arial" w:hAnsi="Arial" w:cs="Arial"/>
          <w:w w:val="105"/>
        </w:rPr>
        <w:t xml:space="preserve">be admitted unconditionally or conditionally for graduate </w:t>
      </w:r>
      <w:r w:rsidRPr="00011DEA">
        <w:rPr>
          <w:rFonts w:ascii="Arial" w:hAnsi="Arial" w:cs="Arial"/>
          <w:spacing w:val="-3"/>
          <w:w w:val="105"/>
        </w:rPr>
        <w:t>study</w:t>
      </w:r>
      <w:r w:rsidRPr="00011DEA">
        <w:rPr>
          <w:rFonts w:ascii="Arial" w:hAnsi="Arial" w:cs="Arial"/>
          <w:w w:val="105"/>
        </w:rPr>
        <w:t xml:space="preserve">. Conditionally admitted students must earn unconditional admission status by the time they have completed their fourth graduate </w:t>
      </w:r>
      <w:r w:rsidRPr="00011DEA">
        <w:rPr>
          <w:rFonts w:ascii="Arial" w:hAnsi="Arial" w:cs="Arial"/>
          <w:w w:val="105"/>
        </w:rPr>
        <w:lastRenderedPageBreak/>
        <w:t xml:space="preserve">course. </w:t>
      </w:r>
      <w:r w:rsidRPr="00011DEA">
        <w:rPr>
          <w:rFonts w:ascii="Arial" w:hAnsi="Arial" w:cs="Arial"/>
          <w:spacing w:val="-3"/>
          <w:w w:val="105"/>
        </w:rPr>
        <w:t xml:space="preserve">The </w:t>
      </w:r>
      <w:r w:rsidRPr="00011DEA">
        <w:rPr>
          <w:rFonts w:ascii="Arial" w:hAnsi="Arial" w:cs="Arial"/>
          <w:w w:val="105"/>
        </w:rPr>
        <w:t>student must maintain</w:t>
      </w:r>
      <w:r w:rsidRPr="00011DEA">
        <w:rPr>
          <w:rFonts w:ascii="Arial" w:hAnsi="Arial" w:cs="Arial"/>
          <w:spacing w:val="-15"/>
          <w:w w:val="105"/>
        </w:rPr>
        <w:t xml:space="preserve"> </w:t>
      </w:r>
      <w:r w:rsidRPr="00011DEA">
        <w:rPr>
          <w:rFonts w:ascii="Arial" w:hAnsi="Arial" w:cs="Arial"/>
          <w:w w:val="105"/>
        </w:rPr>
        <w:t>a</w:t>
      </w:r>
      <w:r w:rsidRPr="00011DEA">
        <w:rPr>
          <w:rFonts w:ascii="Arial" w:hAnsi="Arial" w:cs="Arial"/>
          <w:spacing w:val="-15"/>
          <w:w w:val="105"/>
        </w:rPr>
        <w:t xml:space="preserve"> </w:t>
      </w:r>
      <w:r w:rsidRPr="00011DEA">
        <w:rPr>
          <w:rFonts w:ascii="Arial" w:hAnsi="Arial" w:cs="Arial"/>
          <w:w w:val="105"/>
        </w:rPr>
        <w:t>3.0</w:t>
      </w:r>
      <w:r w:rsidRPr="00011DEA">
        <w:rPr>
          <w:rFonts w:ascii="Arial" w:hAnsi="Arial" w:cs="Arial"/>
          <w:spacing w:val="-15"/>
          <w:w w:val="105"/>
        </w:rPr>
        <w:t xml:space="preserve"> </w:t>
      </w:r>
      <w:r w:rsidRPr="00011DEA">
        <w:rPr>
          <w:rFonts w:ascii="Arial" w:hAnsi="Arial" w:cs="Arial"/>
          <w:spacing w:val="-4"/>
          <w:w w:val="105"/>
        </w:rPr>
        <w:t>average</w:t>
      </w:r>
      <w:r w:rsidRPr="00011DEA">
        <w:rPr>
          <w:rFonts w:ascii="Arial" w:hAnsi="Arial" w:cs="Arial"/>
          <w:spacing w:val="-15"/>
          <w:w w:val="105"/>
        </w:rPr>
        <w:t xml:space="preserve"> </w:t>
      </w:r>
      <w:r w:rsidRPr="00011DEA">
        <w:rPr>
          <w:rFonts w:ascii="Arial" w:hAnsi="Arial" w:cs="Arial"/>
          <w:w w:val="105"/>
        </w:rPr>
        <w:t>or</w:t>
      </w:r>
      <w:r w:rsidRPr="00011DEA">
        <w:rPr>
          <w:rFonts w:ascii="Arial" w:hAnsi="Arial" w:cs="Arial"/>
          <w:spacing w:val="-15"/>
          <w:w w:val="105"/>
        </w:rPr>
        <w:t xml:space="preserve"> </w:t>
      </w:r>
      <w:r w:rsidRPr="00011DEA">
        <w:rPr>
          <w:rFonts w:ascii="Arial" w:hAnsi="Arial" w:cs="Arial"/>
          <w:w w:val="105"/>
        </w:rPr>
        <w:t>higher</w:t>
      </w:r>
      <w:r w:rsidRPr="00011DEA">
        <w:rPr>
          <w:rFonts w:ascii="Arial" w:hAnsi="Arial" w:cs="Arial"/>
          <w:spacing w:val="-15"/>
          <w:w w:val="105"/>
        </w:rPr>
        <w:t xml:space="preserve"> </w:t>
      </w:r>
      <w:r w:rsidRPr="00011DEA">
        <w:rPr>
          <w:rFonts w:ascii="Arial" w:hAnsi="Arial" w:cs="Arial"/>
          <w:w w:val="105"/>
        </w:rPr>
        <w:t>in</w:t>
      </w:r>
      <w:r w:rsidRPr="00011DEA">
        <w:rPr>
          <w:rFonts w:ascii="Arial" w:hAnsi="Arial" w:cs="Arial"/>
          <w:spacing w:val="-15"/>
          <w:w w:val="105"/>
        </w:rPr>
        <w:t xml:space="preserve"> </w:t>
      </w:r>
      <w:r w:rsidRPr="00011DEA">
        <w:rPr>
          <w:rFonts w:ascii="Arial" w:hAnsi="Arial" w:cs="Arial"/>
          <w:w w:val="105"/>
        </w:rPr>
        <w:t>the</w:t>
      </w:r>
      <w:r w:rsidRPr="00011DEA">
        <w:rPr>
          <w:rFonts w:ascii="Arial" w:hAnsi="Arial" w:cs="Arial"/>
          <w:spacing w:val="-15"/>
          <w:w w:val="105"/>
        </w:rPr>
        <w:t xml:space="preserve"> </w:t>
      </w:r>
      <w:r w:rsidRPr="00011DEA">
        <w:rPr>
          <w:rFonts w:ascii="Arial" w:hAnsi="Arial" w:cs="Arial"/>
          <w:w w:val="105"/>
        </w:rPr>
        <w:t>first</w:t>
      </w:r>
      <w:r w:rsidRPr="00011DEA">
        <w:rPr>
          <w:rFonts w:ascii="Arial" w:hAnsi="Arial" w:cs="Arial"/>
          <w:spacing w:val="-15"/>
          <w:w w:val="105"/>
        </w:rPr>
        <w:t xml:space="preserve"> </w:t>
      </w:r>
      <w:r w:rsidRPr="00011DEA">
        <w:rPr>
          <w:rFonts w:ascii="Arial" w:hAnsi="Arial" w:cs="Arial"/>
          <w:w w:val="105"/>
        </w:rPr>
        <w:t>four</w:t>
      </w:r>
      <w:r w:rsidRPr="00011DEA">
        <w:rPr>
          <w:rFonts w:ascii="Arial" w:hAnsi="Arial" w:cs="Arial"/>
          <w:spacing w:val="-15"/>
          <w:w w:val="105"/>
        </w:rPr>
        <w:t xml:space="preserve"> </w:t>
      </w:r>
      <w:r w:rsidRPr="00011DEA">
        <w:rPr>
          <w:rFonts w:ascii="Arial" w:hAnsi="Arial" w:cs="Arial"/>
          <w:w w:val="105"/>
        </w:rPr>
        <w:t>courses</w:t>
      </w:r>
      <w:r w:rsidRPr="00011DEA">
        <w:rPr>
          <w:rFonts w:ascii="Arial" w:hAnsi="Arial" w:cs="Arial"/>
          <w:spacing w:val="-15"/>
          <w:w w:val="105"/>
        </w:rPr>
        <w:t xml:space="preserve"> </w:t>
      </w:r>
      <w:r w:rsidRPr="00011DEA">
        <w:rPr>
          <w:rFonts w:ascii="Arial" w:hAnsi="Arial" w:cs="Arial"/>
          <w:w w:val="105"/>
        </w:rPr>
        <w:t>(with</w:t>
      </w:r>
      <w:r w:rsidRPr="00011DEA">
        <w:rPr>
          <w:rFonts w:ascii="Arial" w:hAnsi="Arial" w:cs="Arial"/>
          <w:spacing w:val="-15"/>
          <w:w w:val="105"/>
        </w:rPr>
        <w:t xml:space="preserve"> </w:t>
      </w:r>
      <w:r w:rsidRPr="00011DEA">
        <w:rPr>
          <w:rFonts w:ascii="Arial" w:hAnsi="Arial" w:cs="Arial"/>
          <w:w w:val="105"/>
        </w:rPr>
        <w:t>no</w:t>
      </w:r>
      <w:r w:rsidRPr="00011DEA">
        <w:rPr>
          <w:rFonts w:ascii="Arial" w:hAnsi="Arial" w:cs="Arial"/>
          <w:spacing w:val="-15"/>
          <w:w w:val="105"/>
        </w:rPr>
        <w:t xml:space="preserve"> </w:t>
      </w:r>
      <w:r w:rsidRPr="00011DEA">
        <w:rPr>
          <w:rFonts w:ascii="Arial" w:hAnsi="Arial" w:cs="Arial"/>
          <w:w w:val="105"/>
        </w:rPr>
        <w:t>more</w:t>
      </w:r>
      <w:r w:rsidRPr="00011DEA">
        <w:rPr>
          <w:rFonts w:ascii="Arial" w:hAnsi="Arial" w:cs="Arial"/>
          <w:spacing w:val="-15"/>
          <w:w w:val="105"/>
        </w:rPr>
        <w:t xml:space="preserve"> </w:t>
      </w:r>
      <w:r w:rsidRPr="00011DEA">
        <w:rPr>
          <w:rFonts w:ascii="Arial" w:hAnsi="Arial" w:cs="Arial"/>
          <w:w w:val="105"/>
        </w:rPr>
        <w:t>than</w:t>
      </w:r>
      <w:r w:rsidRPr="00011DEA">
        <w:rPr>
          <w:rFonts w:ascii="Arial" w:hAnsi="Arial" w:cs="Arial"/>
          <w:spacing w:val="-15"/>
          <w:w w:val="105"/>
        </w:rPr>
        <w:t xml:space="preserve"> </w:t>
      </w:r>
      <w:r w:rsidRPr="00011DEA">
        <w:rPr>
          <w:rFonts w:ascii="Arial" w:hAnsi="Arial" w:cs="Arial"/>
          <w:w w:val="105"/>
        </w:rPr>
        <w:t>one</w:t>
      </w:r>
      <w:r w:rsidRPr="00011DEA">
        <w:rPr>
          <w:rFonts w:ascii="Arial" w:hAnsi="Arial" w:cs="Arial"/>
          <w:spacing w:val="-15"/>
          <w:w w:val="105"/>
        </w:rPr>
        <w:t xml:space="preserve"> </w:t>
      </w:r>
      <w:r w:rsidRPr="00011DEA">
        <w:rPr>
          <w:rFonts w:ascii="Arial" w:hAnsi="Arial" w:cs="Arial"/>
          <w:w w:val="105"/>
        </w:rPr>
        <w:t xml:space="preserve">grade of C or below) as well as satisfy any other conditions that </w:t>
      </w:r>
      <w:r w:rsidRPr="00011DEA">
        <w:rPr>
          <w:rFonts w:ascii="Arial" w:hAnsi="Arial" w:cs="Arial"/>
          <w:spacing w:val="-3"/>
          <w:w w:val="105"/>
        </w:rPr>
        <w:t xml:space="preserve">may have </w:t>
      </w:r>
      <w:r w:rsidRPr="00011DEA">
        <w:rPr>
          <w:rFonts w:ascii="Arial" w:hAnsi="Arial" w:cs="Arial"/>
          <w:w w:val="105"/>
        </w:rPr>
        <w:t>been listed on the official admission letter or summary</w:t>
      </w:r>
      <w:r w:rsidRPr="00011DEA">
        <w:rPr>
          <w:rFonts w:ascii="Arial" w:hAnsi="Arial" w:cs="Arial"/>
          <w:spacing w:val="-35"/>
          <w:w w:val="105"/>
        </w:rPr>
        <w:t xml:space="preserve"> </w:t>
      </w:r>
      <w:r w:rsidRPr="00011DEA">
        <w:rPr>
          <w:rFonts w:ascii="Arial" w:hAnsi="Arial" w:cs="Arial"/>
          <w:w w:val="105"/>
        </w:rPr>
        <w:t>sheet.</w:t>
      </w:r>
    </w:p>
    <w:p w14:paraId="3D044F7A" w14:textId="77777777" w:rsidR="00C5495A" w:rsidRPr="00011DEA" w:rsidRDefault="00C5495A" w:rsidP="004F1445">
      <w:pPr>
        <w:pStyle w:val="BodyText"/>
        <w:spacing w:before="60"/>
        <w:ind w:left="0" w:right="0"/>
        <w:rPr>
          <w:rFonts w:ascii="Arial" w:hAnsi="Arial" w:cs="Arial"/>
          <w:w w:val="105"/>
        </w:rPr>
      </w:pPr>
      <w:r w:rsidRPr="00011DEA">
        <w:rPr>
          <w:rFonts w:ascii="Arial" w:hAnsi="Arial" w:cs="Arial"/>
          <w:w w:val="105"/>
        </w:rPr>
        <w:t>A student can enroll in MBA courses as an “unclassified” student.</w:t>
      </w:r>
      <w:r w:rsidRPr="00011DEA">
        <w:rPr>
          <w:rFonts w:ascii="Arial" w:hAnsi="Arial" w:cs="Arial"/>
          <w:spacing w:val="-19"/>
          <w:w w:val="105"/>
        </w:rPr>
        <w:t xml:space="preserve"> </w:t>
      </w:r>
      <w:r w:rsidRPr="00011DEA">
        <w:rPr>
          <w:rFonts w:ascii="Arial" w:hAnsi="Arial" w:cs="Arial"/>
          <w:w w:val="105"/>
        </w:rPr>
        <w:t>Unclassified</w:t>
      </w:r>
      <w:r w:rsidRPr="00011DEA">
        <w:rPr>
          <w:rFonts w:ascii="Arial" w:hAnsi="Arial" w:cs="Arial"/>
          <w:spacing w:val="-19"/>
          <w:w w:val="105"/>
        </w:rPr>
        <w:t xml:space="preserve"> </w:t>
      </w:r>
      <w:r w:rsidRPr="00011DEA">
        <w:rPr>
          <w:rFonts w:ascii="Arial" w:hAnsi="Arial" w:cs="Arial"/>
          <w:w w:val="105"/>
        </w:rPr>
        <w:t>students</w:t>
      </w:r>
      <w:r w:rsidRPr="00011DEA">
        <w:rPr>
          <w:rFonts w:ascii="Arial" w:hAnsi="Arial" w:cs="Arial"/>
          <w:spacing w:val="-19"/>
          <w:w w:val="105"/>
        </w:rPr>
        <w:t xml:space="preserve"> can earn </w:t>
      </w:r>
      <w:r w:rsidRPr="00011DEA">
        <w:rPr>
          <w:rFonts w:ascii="Arial" w:hAnsi="Arial" w:cs="Arial"/>
          <w:w w:val="105"/>
        </w:rPr>
        <w:t>no</w:t>
      </w:r>
      <w:r w:rsidRPr="00011DEA">
        <w:rPr>
          <w:rFonts w:ascii="Arial" w:hAnsi="Arial" w:cs="Arial"/>
          <w:spacing w:val="-19"/>
          <w:w w:val="105"/>
        </w:rPr>
        <w:t xml:space="preserve"> </w:t>
      </w:r>
      <w:r w:rsidRPr="00011DEA">
        <w:rPr>
          <w:rFonts w:ascii="Arial" w:hAnsi="Arial" w:cs="Arial"/>
          <w:w w:val="105"/>
        </w:rPr>
        <w:t>more</w:t>
      </w:r>
      <w:r w:rsidRPr="00011DEA">
        <w:rPr>
          <w:rFonts w:ascii="Arial" w:hAnsi="Arial" w:cs="Arial"/>
          <w:spacing w:val="-19"/>
          <w:w w:val="105"/>
        </w:rPr>
        <w:t xml:space="preserve"> </w:t>
      </w:r>
      <w:r w:rsidRPr="00011DEA">
        <w:rPr>
          <w:rFonts w:ascii="Arial" w:hAnsi="Arial" w:cs="Arial"/>
          <w:w w:val="105"/>
        </w:rPr>
        <w:t>than</w:t>
      </w:r>
      <w:r w:rsidRPr="00011DEA">
        <w:rPr>
          <w:rFonts w:ascii="Arial" w:hAnsi="Arial" w:cs="Arial"/>
          <w:spacing w:val="-19"/>
          <w:w w:val="105"/>
        </w:rPr>
        <w:t xml:space="preserve"> </w:t>
      </w:r>
      <w:r w:rsidRPr="00011DEA">
        <w:rPr>
          <w:rFonts w:ascii="Arial" w:hAnsi="Arial" w:cs="Arial"/>
          <w:w w:val="105"/>
        </w:rPr>
        <w:t>seven</w:t>
      </w:r>
      <w:r w:rsidRPr="00011DEA">
        <w:rPr>
          <w:rFonts w:ascii="Arial" w:hAnsi="Arial" w:cs="Arial"/>
          <w:spacing w:val="-19"/>
          <w:w w:val="105"/>
        </w:rPr>
        <w:t xml:space="preserve"> </w:t>
      </w:r>
      <w:r w:rsidRPr="00011DEA">
        <w:rPr>
          <w:rFonts w:ascii="Arial" w:hAnsi="Arial" w:cs="Arial"/>
          <w:w w:val="105"/>
        </w:rPr>
        <w:t xml:space="preserve">graduate credit hours (typically including MG 600). Unclassified students must meet all of the requirements for Unconditional or Conditional Admission except for an acceptable </w:t>
      </w:r>
      <w:r w:rsidRPr="00011DEA">
        <w:rPr>
          <w:rFonts w:ascii="Arial" w:hAnsi="Arial" w:cs="Arial"/>
          <w:spacing w:val="-4"/>
          <w:w w:val="105"/>
        </w:rPr>
        <w:t xml:space="preserve">GMAT or GRE </w:t>
      </w:r>
      <w:r w:rsidRPr="00011DEA">
        <w:rPr>
          <w:rFonts w:ascii="Arial" w:hAnsi="Arial" w:cs="Arial"/>
          <w:w w:val="105"/>
        </w:rPr>
        <w:t xml:space="preserve">score or acceptable professional experience. </w:t>
      </w:r>
      <w:r w:rsidRPr="00011DEA">
        <w:rPr>
          <w:rFonts w:ascii="Arial" w:hAnsi="Arial" w:cs="Arial"/>
          <w:spacing w:val="-11"/>
          <w:w w:val="105"/>
        </w:rPr>
        <w:t xml:space="preserve">To </w:t>
      </w:r>
      <w:r w:rsidRPr="00011DEA">
        <w:rPr>
          <w:rFonts w:ascii="Arial" w:hAnsi="Arial" w:cs="Arial"/>
          <w:w w:val="105"/>
        </w:rPr>
        <w:t>continue in the program after the</w:t>
      </w:r>
      <w:r w:rsidRPr="00011DEA">
        <w:rPr>
          <w:rFonts w:ascii="Arial" w:hAnsi="Arial" w:cs="Arial"/>
          <w:spacing w:val="-7"/>
          <w:w w:val="105"/>
        </w:rPr>
        <w:t xml:space="preserve"> </w:t>
      </w:r>
      <w:r w:rsidRPr="00011DEA">
        <w:rPr>
          <w:rFonts w:ascii="Arial" w:hAnsi="Arial" w:cs="Arial"/>
          <w:w w:val="105"/>
        </w:rPr>
        <w:t>completion</w:t>
      </w:r>
      <w:r w:rsidRPr="00011DEA">
        <w:rPr>
          <w:rFonts w:ascii="Arial" w:hAnsi="Arial" w:cs="Arial"/>
          <w:spacing w:val="-7"/>
          <w:w w:val="105"/>
        </w:rPr>
        <w:t xml:space="preserve"> </w:t>
      </w:r>
      <w:r w:rsidRPr="00011DEA">
        <w:rPr>
          <w:rFonts w:ascii="Arial" w:hAnsi="Arial" w:cs="Arial"/>
          <w:w w:val="105"/>
        </w:rPr>
        <w:t>of</w:t>
      </w:r>
      <w:r w:rsidRPr="00011DEA">
        <w:rPr>
          <w:rFonts w:ascii="Arial" w:hAnsi="Arial" w:cs="Arial"/>
          <w:spacing w:val="-7"/>
          <w:w w:val="105"/>
        </w:rPr>
        <w:t xml:space="preserve"> </w:t>
      </w:r>
      <w:r w:rsidRPr="00011DEA">
        <w:rPr>
          <w:rFonts w:ascii="Arial" w:hAnsi="Arial" w:cs="Arial"/>
          <w:w w:val="105"/>
        </w:rPr>
        <w:t>seven</w:t>
      </w:r>
      <w:r w:rsidRPr="00011DEA">
        <w:rPr>
          <w:rFonts w:ascii="Arial" w:hAnsi="Arial" w:cs="Arial"/>
          <w:spacing w:val="-7"/>
          <w:w w:val="105"/>
        </w:rPr>
        <w:t xml:space="preserve"> </w:t>
      </w:r>
      <w:r w:rsidRPr="00011DEA">
        <w:rPr>
          <w:rFonts w:ascii="Arial" w:hAnsi="Arial" w:cs="Arial"/>
          <w:w w:val="105"/>
        </w:rPr>
        <w:t>graduate</w:t>
      </w:r>
      <w:r w:rsidRPr="00011DEA">
        <w:rPr>
          <w:rFonts w:ascii="Arial" w:hAnsi="Arial" w:cs="Arial"/>
          <w:spacing w:val="-7"/>
          <w:w w:val="105"/>
        </w:rPr>
        <w:t xml:space="preserve"> </w:t>
      </w:r>
      <w:r w:rsidRPr="00011DEA">
        <w:rPr>
          <w:rFonts w:ascii="Arial" w:hAnsi="Arial" w:cs="Arial"/>
          <w:w w:val="105"/>
        </w:rPr>
        <w:t>credit</w:t>
      </w:r>
      <w:r w:rsidRPr="00011DEA">
        <w:rPr>
          <w:rFonts w:ascii="Arial" w:hAnsi="Arial" w:cs="Arial"/>
          <w:spacing w:val="-7"/>
          <w:w w:val="105"/>
        </w:rPr>
        <w:t xml:space="preserve"> </w:t>
      </w:r>
      <w:r w:rsidRPr="00011DEA">
        <w:rPr>
          <w:rFonts w:ascii="Arial" w:hAnsi="Arial" w:cs="Arial"/>
          <w:w w:val="105"/>
        </w:rPr>
        <w:t>hours,</w:t>
      </w:r>
      <w:r w:rsidRPr="00011DEA">
        <w:rPr>
          <w:rFonts w:ascii="Arial" w:hAnsi="Arial" w:cs="Arial"/>
          <w:spacing w:val="-7"/>
          <w:w w:val="105"/>
        </w:rPr>
        <w:t xml:space="preserve"> </w:t>
      </w:r>
      <w:r w:rsidRPr="00011DEA">
        <w:rPr>
          <w:rFonts w:ascii="Arial" w:hAnsi="Arial" w:cs="Arial"/>
          <w:w w:val="105"/>
        </w:rPr>
        <w:t>the</w:t>
      </w:r>
      <w:r w:rsidRPr="00011DEA">
        <w:rPr>
          <w:rFonts w:ascii="Arial" w:hAnsi="Arial" w:cs="Arial"/>
          <w:spacing w:val="-7"/>
          <w:w w:val="105"/>
        </w:rPr>
        <w:t xml:space="preserve"> </w:t>
      </w:r>
      <w:r w:rsidRPr="00011DEA">
        <w:rPr>
          <w:rFonts w:ascii="Arial" w:hAnsi="Arial" w:cs="Arial"/>
          <w:w w:val="105"/>
        </w:rPr>
        <w:t>student</w:t>
      </w:r>
      <w:r w:rsidRPr="00011DEA">
        <w:rPr>
          <w:rFonts w:ascii="Arial" w:hAnsi="Arial" w:cs="Arial"/>
          <w:spacing w:val="-7"/>
          <w:w w:val="105"/>
        </w:rPr>
        <w:t xml:space="preserve"> </w:t>
      </w:r>
      <w:r w:rsidRPr="00011DEA">
        <w:rPr>
          <w:rFonts w:ascii="Arial" w:hAnsi="Arial" w:cs="Arial"/>
          <w:w w:val="105"/>
        </w:rPr>
        <w:t>must</w:t>
      </w:r>
      <w:r w:rsidRPr="00011DEA">
        <w:rPr>
          <w:rFonts w:ascii="Arial" w:hAnsi="Arial" w:cs="Arial"/>
          <w:spacing w:val="-7"/>
          <w:w w:val="105"/>
        </w:rPr>
        <w:t xml:space="preserve"> </w:t>
      </w:r>
      <w:r w:rsidRPr="00011DEA">
        <w:rPr>
          <w:rFonts w:ascii="Arial" w:hAnsi="Arial" w:cs="Arial"/>
          <w:spacing w:val="-3"/>
          <w:w w:val="105"/>
        </w:rPr>
        <w:t>have</w:t>
      </w:r>
      <w:r w:rsidRPr="00011DEA">
        <w:rPr>
          <w:rFonts w:ascii="Arial" w:hAnsi="Arial" w:cs="Arial"/>
          <w:spacing w:val="-7"/>
          <w:w w:val="105"/>
        </w:rPr>
        <w:t xml:space="preserve"> </w:t>
      </w:r>
      <w:r w:rsidRPr="00011DEA">
        <w:rPr>
          <w:rFonts w:ascii="Arial" w:hAnsi="Arial" w:cs="Arial"/>
          <w:w w:val="105"/>
        </w:rPr>
        <w:t>an</w:t>
      </w:r>
      <w:r w:rsidRPr="00011DEA">
        <w:rPr>
          <w:rFonts w:ascii="Arial" w:hAnsi="Arial" w:cs="Arial"/>
          <w:spacing w:val="-7"/>
          <w:w w:val="105"/>
        </w:rPr>
        <w:t xml:space="preserve"> </w:t>
      </w:r>
      <w:r w:rsidRPr="00011DEA">
        <w:rPr>
          <w:rFonts w:ascii="Arial" w:hAnsi="Arial" w:cs="Arial"/>
          <w:w w:val="105"/>
        </w:rPr>
        <w:t xml:space="preserve">acceptable </w:t>
      </w:r>
      <w:r w:rsidRPr="00011DEA">
        <w:rPr>
          <w:rFonts w:ascii="Arial" w:hAnsi="Arial" w:cs="Arial"/>
          <w:spacing w:val="-3"/>
          <w:w w:val="105"/>
        </w:rPr>
        <w:t xml:space="preserve">GMAT </w:t>
      </w:r>
      <w:r w:rsidRPr="00011DEA">
        <w:rPr>
          <w:rFonts w:ascii="Arial" w:hAnsi="Arial" w:cs="Arial"/>
          <w:w w:val="105"/>
        </w:rPr>
        <w:t xml:space="preserve">score or acceptable professional experience and have at least a 3.0 </w:t>
      </w:r>
      <w:r w:rsidRPr="00011DEA">
        <w:rPr>
          <w:rFonts w:ascii="Arial" w:hAnsi="Arial" w:cs="Arial"/>
          <w:spacing w:val="-3"/>
          <w:w w:val="105"/>
        </w:rPr>
        <w:t xml:space="preserve">GPA </w:t>
      </w:r>
      <w:r w:rsidRPr="00011DEA">
        <w:rPr>
          <w:rFonts w:ascii="Arial" w:hAnsi="Arial" w:cs="Arial"/>
          <w:w w:val="105"/>
        </w:rPr>
        <w:t>for the four graduate credit hours completed.</w:t>
      </w:r>
    </w:p>
    <w:p w14:paraId="6969DD8D" w14:textId="77777777" w:rsidR="00C5495A" w:rsidRPr="00011DEA" w:rsidRDefault="00C5495A" w:rsidP="004F1445">
      <w:pPr>
        <w:pStyle w:val="BodyText"/>
        <w:spacing w:before="60"/>
        <w:ind w:left="0" w:right="0"/>
        <w:rPr>
          <w:rFonts w:ascii="Arial" w:hAnsi="Arial" w:cs="Arial"/>
        </w:rPr>
      </w:pPr>
      <w:r w:rsidRPr="00011DEA">
        <w:rPr>
          <w:rFonts w:ascii="Arial" w:hAnsi="Arial" w:cs="Arial"/>
          <w:w w:val="105"/>
        </w:rPr>
        <w:t>A student can enroll in a Graduate Certificate Program in the College of Business as an “unclassified” certificate program student but is limited to enrolling only in those courses leading to the certificate. Unclassified certificate students must meet all of the requirements for Unconditional or Conditional Admission except for an acceptable GMAT score or acceptable professional experience. To continue in the MBA program after the partial completion of the certificate program, the student must have an acceptable GMAT score or acceptable professional experience and have at least a 3.0 GPA for the graduate certificate credit hours completed. After the successful completion of all requirements for the certificate program with a 3.0 GPA in the certificate courses, students will, upon application, be accepted into the MBA Program.</w:t>
      </w:r>
    </w:p>
    <w:p w14:paraId="1D654916" w14:textId="6E512E70" w:rsidR="00C5495A" w:rsidRPr="00011DEA" w:rsidRDefault="00C5495A" w:rsidP="004F1445">
      <w:pPr>
        <w:pStyle w:val="Heading2"/>
        <w:spacing w:before="121"/>
        <w:ind w:right="3149"/>
        <w:jc w:val="left"/>
        <w:rPr>
          <w:rFonts w:ascii="Arial" w:hAnsi="Arial" w:cs="Arial"/>
        </w:rPr>
      </w:pPr>
      <w:bookmarkStart w:id="128" w:name="_Toc495484127"/>
      <w:r w:rsidRPr="00011DEA">
        <w:rPr>
          <w:rFonts w:ascii="Arial" w:hAnsi="Arial" w:cs="Arial"/>
          <w:w w:val="105"/>
        </w:rPr>
        <w:t>Admission to MBA Program</w:t>
      </w:r>
      <w:bookmarkEnd w:id="128"/>
      <w:r w:rsidR="008E68E2">
        <w:rPr>
          <w:rFonts w:ascii="Arial" w:hAnsi="Arial" w:cs="Arial"/>
          <w:w w:val="105"/>
        </w:rPr>
        <w:fldChar w:fldCharType="begin"/>
      </w:r>
      <w:r w:rsidR="008E68E2">
        <w:instrText xml:space="preserve"> XE "</w:instrText>
      </w:r>
      <w:r w:rsidR="008E68E2" w:rsidRPr="007609B3">
        <w:instrText>College of Business:</w:instrText>
      </w:r>
      <w:r w:rsidR="00E1090A">
        <w:instrText xml:space="preserve"> </w:instrText>
      </w:r>
      <w:r w:rsidR="008E68E2" w:rsidRPr="007609B3">
        <w:instrText>Admission to MBA Program</w:instrText>
      </w:r>
      <w:r w:rsidR="008E68E2">
        <w:instrText xml:space="preserve">" </w:instrText>
      </w:r>
      <w:r w:rsidR="008E68E2">
        <w:rPr>
          <w:rFonts w:ascii="Arial" w:hAnsi="Arial" w:cs="Arial"/>
          <w:w w:val="105"/>
        </w:rPr>
        <w:fldChar w:fldCharType="end"/>
      </w:r>
    </w:p>
    <w:p w14:paraId="51B182D2" w14:textId="77777777" w:rsidR="00C5495A" w:rsidRPr="00011DEA" w:rsidRDefault="00C5495A" w:rsidP="004F1445">
      <w:pPr>
        <w:pStyle w:val="BodyText"/>
        <w:spacing w:before="56" w:line="240" w:lineRule="auto"/>
        <w:ind w:left="0" w:right="3149" w:firstLine="0"/>
        <w:jc w:val="left"/>
        <w:rPr>
          <w:rFonts w:ascii="Arial" w:hAnsi="Arial" w:cs="Arial"/>
        </w:rPr>
      </w:pPr>
      <w:r w:rsidRPr="00011DEA">
        <w:rPr>
          <w:rFonts w:ascii="Arial" w:hAnsi="Arial" w:cs="Arial"/>
          <w:w w:val="105"/>
        </w:rPr>
        <w:t>Unconditional Admission:</w:t>
      </w:r>
    </w:p>
    <w:p w14:paraId="126254F7" w14:textId="77777777" w:rsidR="00143EB8" w:rsidRPr="00143EB8" w:rsidRDefault="00C5495A" w:rsidP="004F1445">
      <w:pPr>
        <w:pStyle w:val="ListParagraph"/>
        <w:numPr>
          <w:ilvl w:val="0"/>
          <w:numId w:val="6"/>
        </w:numPr>
        <w:tabs>
          <w:tab w:val="left" w:pos="360"/>
        </w:tabs>
        <w:spacing w:before="40" w:line="240" w:lineRule="auto"/>
        <w:ind w:left="540" w:right="0"/>
        <w:jc w:val="left"/>
        <w:rPr>
          <w:rFonts w:ascii="Arial" w:hAnsi="Arial" w:cs="Arial"/>
          <w:sz w:val="20"/>
          <w:szCs w:val="20"/>
        </w:rPr>
      </w:pPr>
      <w:r w:rsidRPr="00011DEA">
        <w:rPr>
          <w:rFonts w:ascii="Arial" w:hAnsi="Arial" w:cs="Arial"/>
          <w:w w:val="105"/>
          <w:sz w:val="20"/>
          <w:szCs w:val="20"/>
        </w:rPr>
        <w:t xml:space="preserve">Hold a graduate or professional degree from a regionally accredited US based institution or an institution recognized by the government of another country (example—J.D., M.D., etc.) or appropriate professional certification approved by </w:t>
      </w:r>
      <w:r w:rsidRPr="00011DEA">
        <w:rPr>
          <w:rFonts w:ascii="Arial" w:hAnsi="Arial" w:cs="Arial"/>
          <w:spacing w:val="-3"/>
          <w:w w:val="105"/>
          <w:sz w:val="20"/>
          <w:szCs w:val="20"/>
        </w:rPr>
        <w:t xml:space="preserve">MBA </w:t>
      </w:r>
      <w:r w:rsidRPr="00011DEA">
        <w:rPr>
          <w:rFonts w:ascii="Arial" w:hAnsi="Arial" w:cs="Arial"/>
          <w:w w:val="105"/>
          <w:sz w:val="20"/>
          <w:szCs w:val="20"/>
        </w:rPr>
        <w:t>Admissions Committee;</w:t>
      </w:r>
      <w:r w:rsidRPr="00011DEA">
        <w:rPr>
          <w:rFonts w:ascii="Arial" w:hAnsi="Arial" w:cs="Arial"/>
          <w:spacing w:val="25"/>
          <w:w w:val="105"/>
          <w:sz w:val="20"/>
          <w:szCs w:val="20"/>
        </w:rPr>
        <w:t xml:space="preserve"> </w:t>
      </w:r>
      <w:r w:rsidRPr="00011DEA">
        <w:rPr>
          <w:rFonts w:ascii="Arial" w:hAnsi="Arial" w:cs="Arial"/>
          <w:w w:val="105"/>
          <w:sz w:val="20"/>
          <w:szCs w:val="20"/>
          <w:u w:val="single" w:color="231F20"/>
        </w:rPr>
        <w:t xml:space="preserve">or </w:t>
      </w:r>
    </w:p>
    <w:p w14:paraId="3F31A265" w14:textId="3669C2C8" w:rsidR="00C5495A" w:rsidRPr="00011DEA" w:rsidRDefault="00C5495A" w:rsidP="004F1445">
      <w:pPr>
        <w:pStyle w:val="ListParagraph"/>
        <w:numPr>
          <w:ilvl w:val="0"/>
          <w:numId w:val="6"/>
        </w:numPr>
        <w:tabs>
          <w:tab w:val="left" w:pos="360"/>
        </w:tabs>
        <w:spacing w:before="40" w:line="240" w:lineRule="auto"/>
        <w:ind w:left="540" w:right="0"/>
        <w:jc w:val="left"/>
        <w:rPr>
          <w:rFonts w:ascii="Arial" w:hAnsi="Arial" w:cs="Arial"/>
          <w:sz w:val="20"/>
          <w:szCs w:val="20"/>
        </w:rPr>
      </w:pPr>
      <w:r w:rsidRPr="00011DEA">
        <w:rPr>
          <w:rFonts w:ascii="Arial" w:hAnsi="Arial" w:cs="Arial"/>
          <w:w w:val="105"/>
          <w:sz w:val="20"/>
          <w:szCs w:val="20"/>
        </w:rPr>
        <w:t>All three of the</w:t>
      </w:r>
      <w:r w:rsidRPr="00011DEA">
        <w:rPr>
          <w:rFonts w:ascii="Arial" w:hAnsi="Arial" w:cs="Arial"/>
          <w:spacing w:val="6"/>
          <w:w w:val="105"/>
          <w:sz w:val="20"/>
          <w:szCs w:val="20"/>
        </w:rPr>
        <w:t xml:space="preserve"> </w:t>
      </w:r>
      <w:r w:rsidRPr="00011DEA">
        <w:rPr>
          <w:rFonts w:ascii="Arial" w:hAnsi="Arial" w:cs="Arial"/>
          <w:w w:val="105"/>
          <w:sz w:val="20"/>
          <w:szCs w:val="20"/>
        </w:rPr>
        <w:t>following:</w:t>
      </w:r>
    </w:p>
    <w:p w14:paraId="2C020E45" w14:textId="77777777" w:rsidR="006C76B7" w:rsidRPr="006C76B7" w:rsidRDefault="00C5495A" w:rsidP="00143EB8">
      <w:pPr>
        <w:pStyle w:val="ListParagraph"/>
        <w:numPr>
          <w:ilvl w:val="0"/>
          <w:numId w:val="28"/>
        </w:numPr>
        <w:tabs>
          <w:tab w:val="left" w:pos="990"/>
        </w:tabs>
        <w:spacing w:before="26" w:line="240" w:lineRule="auto"/>
        <w:ind w:left="900" w:right="0"/>
        <w:jc w:val="left"/>
        <w:rPr>
          <w:rFonts w:ascii="Arial" w:hAnsi="Arial" w:cs="Arial"/>
          <w:sz w:val="20"/>
          <w:szCs w:val="20"/>
        </w:rPr>
      </w:pPr>
      <w:r w:rsidRPr="00011DEA">
        <w:rPr>
          <w:rFonts w:ascii="Arial" w:hAnsi="Arial" w:cs="Arial"/>
          <w:spacing w:val="-3"/>
          <w:w w:val="105"/>
          <w:sz w:val="20"/>
          <w:szCs w:val="20"/>
        </w:rPr>
        <w:t xml:space="preserve">Bachelor’s </w:t>
      </w:r>
      <w:r w:rsidRPr="00011DEA">
        <w:rPr>
          <w:rFonts w:ascii="Arial" w:hAnsi="Arial" w:cs="Arial"/>
          <w:w w:val="105"/>
          <w:sz w:val="20"/>
          <w:szCs w:val="20"/>
        </w:rPr>
        <w:t>degree or equivalent</w:t>
      </w:r>
      <w:r w:rsidRPr="00011DEA">
        <w:rPr>
          <w:rFonts w:ascii="Arial" w:hAnsi="Arial" w:cs="Arial"/>
          <w:spacing w:val="9"/>
          <w:w w:val="105"/>
          <w:sz w:val="20"/>
          <w:szCs w:val="20"/>
        </w:rPr>
        <w:t xml:space="preserve"> </w:t>
      </w:r>
      <w:r w:rsidRPr="00011DEA">
        <w:rPr>
          <w:rFonts w:ascii="Arial" w:hAnsi="Arial" w:cs="Arial"/>
          <w:w w:val="105"/>
          <w:sz w:val="20"/>
          <w:szCs w:val="20"/>
        </w:rPr>
        <w:t xml:space="preserve">from a regionally-accredited US based institution or an institution recognized by the government of another country </w:t>
      </w:r>
    </w:p>
    <w:p w14:paraId="6E2FCCF0" w14:textId="3A0D51A6" w:rsidR="00C5495A" w:rsidRPr="006C76B7" w:rsidRDefault="00C5495A" w:rsidP="006C76B7">
      <w:pPr>
        <w:pStyle w:val="ListParagraph"/>
        <w:tabs>
          <w:tab w:val="left" w:pos="990"/>
        </w:tabs>
        <w:spacing w:before="26" w:line="240" w:lineRule="auto"/>
        <w:ind w:left="900" w:right="0" w:firstLine="0"/>
        <w:jc w:val="left"/>
        <w:rPr>
          <w:rFonts w:ascii="Arial" w:hAnsi="Arial" w:cs="Arial"/>
          <w:sz w:val="20"/>
          <w:szCs w:val="20"/>
          <w:u w:val="single"/>
        </w:rPr>
      </w:pPr>
      <w:r w:rsidRPr="006C76B7">
        <w:rPr>
          <w:rFonts w:ascii="Arial" w:hAnsi="Arial" w:cs="Arial"/>
          <w:w w:val="105"/>
          <w:sz w:val="20"/>
          <w:szCs w:val="20"/>
          <w:u w:val="single"/>
        </w:rPr>
        <w:t>and</w:t>
      </w:r>
    </w:p>
    <w:p w14:paraId="6B26B794" w14:textId="77777777" w:rsidR="006C76B7" w:rsidRPr="006C76B7" w:rsidRDefault="00C5495A" w:rsidP="00143EB8">
      <w:pPr>
        <w:pStyle w:val="ListParagraph"/>
        <w:numPr>
          <w:ilvl w:val="0"/>
          <w:numId w:val="28"/>
        </w:numPr>
        <w:tabs>
          <w:tab w:val="left" w:pos="990"/>
        </w:tabs>
        <w:spacing w:before="26" w:line="240" w:lineRule="auto"/>
        <w:ind w:left="900" w:right="0"/>
        <w:jc w:val="left"/>
        <w:rPr>
          <w:rFonts w:ascii="Arial" w:hAnsi="Arial" w:cs="Arial"/>
          <w:sz w:val="20"/>
          <w:szCs w:val="20"/>
        </w:rPr>
      </w:pPr>
      <w:r w:rsidRPr="00011DEA">
        <w:rPr>
          <w:rFonts w:ascii="Arial" w:hAnsi="Arial" w:cs="Arial"/>
          <w:w w:val="105"/>
          <w:sz w:val="20"/>
          <w:szCs w:val="20"/>
        </w:rPr>
        <w:t xml:space="preserve">An overall undergraduate grade point average of at least 2.5 on a 4.0 scale, as reported on the transcript of the qualifying degree granting institution, </w:t>
      </w:r>
      <w:r w:rsidRPr="00011DEA">
        <w:rPr>
          <w:rFonts w:ascii="Arial" w:hAnsi="Arial" w:cs="Arial"/>
          <w:spacing w:val="5"/>
          <w:w w:val="105"/>
          <w:sz w:val="20"/>
          <w:szCs w:val="20"/>
        </w:rPr>
        <w:t xml:space="preserve"> </w:t>
      </w:r>
      <w:r w:rsidRPr="00011DEA">
        <w:rPr>
          <w:rFonts w:ascii="Arial" w:hAnsi="Arial" w:cs="Arial"/>
          <w:w w:val="105"/>
          <w:sz w:val="20"/>
          <w:szCs w:val="20"/>
        </w:rPr>
        <w:t xml:space="preserve"> </w:t>
      </w:r>
    </w:p>
    <w:p w14:paraId="3AD601A2" w14:textId="4BA09952" w:rsidR="00C5495A" w:rsidRPr="006C76B7" w:rsidRDefault="00C5495A" w:rsidP="006C76B7">
      <w:pPr>
        <w:pStyle w:val="ListParagraph"/>
        <w:tabs>
          <w:tab w:val="left" w:pos="990"/>
        </w:tabs>
        <w:spacing w:before="26" w:line="240" w:lineRule="auto"/>
        <w:ind w:left="900" w:right="0" w:firstLine="0"/>
        <w:jc w:val="left"/>
        <w:rPr>
          <w:rFonts w:ascii="Arial" w:hAnsi="Arial" w:cs="Arial"/>
          <w:sz w:val="20"/>
          <w:szCs w:val="20"/>
          <w:u w:val="single"/>
        </w:rPr>
      </w:pPr>
      <w:r w:rsidRPr="006C76B7">
        <w:rPr>
          <w:rFonts w:ascii="Arial" w:hAnsi="Arial" w:cs="Arial"/>
          <w:w w:val="105"/>
          <w:sz w:val="20"/>
          <w:szCs w:val="20"/>
          <w:u w:val="single"/>
        </w:rPr>
        <w:t>and</w:t>
      </w:r>
    </w:p>
    <w:p w14:paraId="7CF38C0D" w14:textId="77777777" w:rsidR="006C76B7" w:rsidRPr="006C76B7" w:rsidRDefault="00C5495A" w:rsidP="006C76B7">
      <w:pPr>
        <w:pStyle w:val="ListParagraph"/>
        <w:numPr>
          <w:ilvl w:val="0"/>
          <w:numId w:val="28"/>
        </w:numPr>
        <w:tabs>
          <w:tab w:val="left" w:pos="990"/>
        </w:tabs>
        <w:spacing w:before="26" w:line="240" w:lineRule="auto"/>
        <w:ind w:left="900" w:right="0"/>
        <w:jc w:val="left"/>
        <w:rPr>
          <w:rFonts w:ascii="Arial" w:hAnsi="Arial" w:cs="Arial"/>
          <w:sz w:val="20"/>
          <w:szCs w:val="20"/>
        </w:rPr>
      </w:pPr>
      <w:r w:rsidRPr="00011DEA">
        <w:rPr>
          <w:rFonts w:ascii="Arial" w:hAnsi="Arial" w:cs="Arial"/>
          <w:spacing w:val="-4"/>
          <w:w w:val="105"/>
          <w:sz w:val="20"/>
          <w:szCs w:val="20"/>
        </w:rPr>
        <w:t xml:space="preserve">At least 4 years of demonstrated responsibility in professional or entrepreneurial positions, or GMAT </w:t>
      </w:r>
      <w:r w:rsidRPr="00011DEA">
        <w:rPr>
          <w:rFonts w:ascii="Arial" w:hAnsi="Arial" w:cs="Arial"/>
          <w:w w:val="105"/>
          <w:sz w:val="20"/>
          <w:szCs w:val="20"/>
        </w:rPr>
        <w:t>score of 450 or higher</w:t>
      </w:r>
      <w:r w:rsidR="006C76B7">
        <w:rPr>
          <w:rFonts w:ascii="Arial" w:hAnsi="Arial" w:cs="Arial"/>
          <w:w w:val="105"/>
          <w:sz w:val="20"/>
          <w:szCs w:val="20"/>
        </w:rPr>
        <w:t xml:space="preserve">. </w:t>
      </w:r>
    </w:p>
    <w:p w14:paraId="68AC520B" w14:textId="5AA4BD00" w:rsidR="00C5495A" w:rsidRPr="006C76B7" w:rsidRDefault="00C5495A" w:rsidP="006C76B7">
      <w:pPr>
        <w:pStyle w:val="ListParagraph"/>
        <w:numPr>
          <w:ilvl w:val="0"/>
          <w:numId w:val="28"/>
        </w:numPr>
        <w:tabs>
          <w:tab w:val="left" w:pos="990"/>
        </w:tabs>
        <w:spacing w:before="26" w:line="240" w:lineRule="auto"/>
        <w:ind w:left="900" w:right="0"/>
        <w:jc w:val="left"/>
        <w:rPr>
          <w:rFonts w:ascii="Arial" w:hAnsi="Arial" w:cs="Arial"/>
          <w:sz w:val="20"/>
          <w:szCs w:val="20"/>
        </w:rPr>
      </w:pPr>
      <w:r w:rsidRPr="006C76B7">
        <w:rPr>
          <w:rFonts w:ascii="Arial" w:hAnsi="Arial" w:cs="Arial"/>
          <w:w w:val="105"/>
          <w:sz w:val="20"/>
        </w:rPr>
        <w:t>Acceptable (equivalent) GRE or MAT score may be substituted for GMAT with approval of the MBA Admissions Committee.</w:t>
      </w:r>
    </w:p>
    <w:p w14:paraId="35D45048" w14:textId="77777777" w:rsidR="00C5495A" w:rsidRPr="00011DEA" w:rsidRDefault="00C5495A" w:rsidP="00143EB8">
      <w:pPr>
        <w:pStyle w:val="BodyText"/>
        <w:spacing w:before="61" w:line="240" w:lineRule="auto"/>
        <w:ind w:left="0" w:right="3149" w:firstLine="0"/>
        <w:jc w:val="left"/>
        <w:rPr>
          <w:rFonts w:ascii="Arial" w:hAnsi="Arial" w:cs="Arial"/>
          <w:w w:val="105"/>
        </w:rPr>
      </w:pPr>
      <w:r w:rsidRPr="00011DEA">
        <w:rPr>
          <w:rFonts w:ascii="Arial" w:hAnsi="Arial" w:cs="Arial"/>
          <w:w w:val="105"/>
        </w:rPr>
        <w:t>Conditional Admission:</w:t>
      </w:r>
    </w:p>
    <w:p w14:paraId="2D189D4B" w14:textId="77777777" w:rsidR="00C5495A" w:rsidRPr="00011DEA" w:rsidRDefault="00C5495A" w:rsidP="00143EB8">
      <w:pPr>
        <w:pStyle w:val="BodyText"/>
        <w:spacing w:before="61" w:line="240" w:lineRule="auto"/>
        <w:ind w:left="0" w:right="3149" w:firstLine="0"/>
        <w:jc w:val="left"/>
        <w:rPr>
          <w:rFonts w:ascii="Arial" w:hAnsi="Arial" w:cs="Arial"/>
        </w:rPr>
      </w:pPr>
      <w:r w:rsidRPr="00011DEA">
        <w:rPr>
          <w:rFonts w:ascii="Arial" w:hAnsi="Arial" w:cs="Arial"/>
          <w:w w:val="105"/>
        </w:rPr>
        <w:t>All three of the following:</w:t>
      </w:r>
    </w:p>
    <w:p w14:paraId="451C886D" w14:textId="77777777" w:rsidR="006C76B7" w:rsidRPr="006C76B7" w:rsidRDefault="00C5495A" w:rsidP="0002192F">
      <w:pPr>
        <w:pStyle w:val="ListParagraph"/>
        <w:numPr>
          <w:ilvl w:val="1"/>
          <w:numId w:val="6"/>
        </w:numPr>
        <w:tabs>
          <w:tab w:val="left" w:pos="360"/>
        </w:tabs>
        <w:spacing w:before="26" w:line="240" w:lineRule="auto"/>
        <w:ind w:right="0"/>
        <w:jc w:val="left"/>
        <w:rPr>
          <w:rFonts w:ascii="Arial" w:hAnsi="Arial" w:cs="Arial"/>
          <w:sz w:val="20"/>
          <w:szCs w:val="20"/>
        </w:rPr>
      </w:pPr>
      <w:r w:rsidRPr="00011DEA">
        <w:rPr>
          <w:rFonts w:ascii="Arial" w:hAnsi="Arial" w:cs="Arial"/>
          <w:spacing w:val="-3"/>
          <w:w w:val="105"/>
          <w:sz w:val="20"/>
          <w:szCs w:val="20"/>
        </w:rPr>
        <w:t xml:space="preserve">Bachelor’s </w:t>
      </w:r>
      <w:r w:rsidRPr="00011DEA">
        <w:rPr>
          <w:rFonts w:ascii="Arial" w:hAnsi="Arial" w:cs="Arial"/>
          <w:w w:val="105"/>
          <w:sz w:val="20"/>
          <w:szCs w:val="20"/>
        </w:rPr>
        <w:t>degree or equivalent</w:t>
      </w:r>
      <w:r w:rsidRPr="00011DEA">
        <w:rPr>
          <w:rFonts w:ascii="Arial" w:hAnsi="Arial" w:cs="Arial"/>
          <w:spacing w:val="9"/>
          <w:w w:val="105"/>
          <w:sz w:val="20"/>
          <w:szCs w:val="20"/>
        </w:rPr>
        <w:t xml:space="preserve"> </w:t>
      </w:r>
      <w:r w:rsidRPr="00011DEA">
        <w:rPr>
          <w:rFonts w:ascii="Arial" w:hAnsi="Arial" w:cs="Arial"/>
          <w:w w:val="105"/>
          <w:sz w:val="20"/>
          <w:szCs w:val="20"/>
        </w:rPr>
        <w:t xml:space="preserve">from a regionally-accredited US based institution or an institution recognized by the government of another country </w:t>
      </w:r>
    </w:p>
    <w:p w14:paraId="2457167F" w14:textId="2220ACF4" w:rsidR="00C5495A" w:rsidRPr="00011DEA" w:rsidRDefault="00C5495A" w:rsidP="006C76B7">
      <w:pPr>
        <w:pStyle w:val="ListParagraph"/>
        <w:tabs>
          <w:tab w:val="left" w:pos="360"/>
        </w:tabs>
        <w:spacing w:before="26" w:line="240" w:lineRule="auto"/>
        <w:ind w:left="599" w:right="0" w:firstLine="0"/>
        <w:jc w:val="left"/>
        <w:rPr>
          <w:rFonts w:ascii="Arial" w:hAnsi="Arial" w:cs="Arial"/>
          <w:sz w:val="20"/>
          <w:szCs w:val="20"/>
        </w:rPr>
      </w:pPr>
      <w:r w:rsidRPr="00011DEA">
        <w:rPr>
          <w:rFonts w:ascii="Arial" w:hAnsi="Arial" w:cs="Arial"/>
          <w:w w:val="105"/>
          <w:sz w:val="20"/>
          <w:szCs w:val="20"/>
          <w:u w:val="single" w:color="231F20"/>
        </w:rPr>
        <w:t>and</w:t>
      </w:r>
    </w:p>
    <w:p w14:paraId="3C06CE38" w14:textId="77777777" w:rsidR="00C5495A" w:rsidRPr="00011DEA" w:rsidRDefault="00C5495A" w:rsidP="0002192F">
      <w:pPr>
        <w:pStyle w:val="ListParagraph"/>
        <w:numPr>
          <w:ilvl w:val="1"/>
          <w:numId w:val="6"/>
        </w:numPr>
        <w:tabs>
          <w:tab w:val="left" w:pos="360"/>
        </w:tabs>
        <w:spacing w:before="26" w:line="240" w:lineRule="auto"/>
        <w:ind w:right="0"/>
        <w:jc w:val="left"/>
        <w:rPr>
          <w:rFonts w:ascii="Arial" w:hAnsi="Arial" w:cs="Arial"/>
          <w:sz w:val="20"/>
          <w:szCs w:val="20"/>
        </w:rPr>
      </w:pPr>
      <w:r w:rsidRPr="00011DEA">
        <w:rPr>
          <w:rFonts w:ascii="Arial" w:hAnsi="Arial" w:cs="Arial"/>
          <w:w w:val="105"/>
          <w:sz w:val="20"/>
          <w:szCs w:val="20"/>
        </w:rPr>
        <w:t xml:space="preserve">An overall undergraduate grade point average of at least 2.5 on a 4.0 scale </w:t>
      </w:r>
      <w:r w:rsidRPr="00011DEA">
        <w:rPr>
          <w:rFonts w:ascii="Arial" w:hAnsi="Arial" w:cs="Arial"/>
          <w:spacing w:val="9"/>
          <w:w w:val="105"/>
          <w:sz w:val="20"/>
          <w:szCs w:val="20"/>
        </w:rPr>
        <w:t>or</w:t>
      </w:r>
      <w:r w:rsidRPr="00011DEA">
        <w:rPr>
          <w:rFonts w:ascii="Arial" w:hAnsi="Arial" w:cs="Arial"/>
          <w:w w:val="105"/>
          <w:sz w:val="20"/>
          <w:szCs w:val="20"/>
        </w:rPr>
        <w:t xml:space="preserve"> a grade point average of 3.0 on a 4.0 scale in the last 30 hours of undergraduate course work.</w:t>
      </w:r>
    </w:p>
    <w:p w14:paraId="6C220A24" w14:textId="77777777" w:rsidR="00C5495A" w:rsidRPr="00011DEA" w:rsidRDefault="00C5495A" w:rsidP="0002192F">
      <w:pPr>
        <w:pStyle w:val="ListParagraph"/>
        <w:numPr>
          <w:ilvl w:val="1"/>
          <w:numId w:val="6"/>
        </w:numPr>
        <w:tabs>
          <w:tab w:val="left" w:pos="360"/>
        </w:tabs>
        <w:spacing w:before="26" w:line="240" w:lineRule="auto"/>
        <w:ind w:right="0"/>
        <w:jc w:val="left"/>
        <w:rPr>
          <w:rFonts w:ascii="Arial" w:hAnsi="Arial" w:cs="Arial"/>
          <w:sz w:val="20"/>
          <w:szCs w:val="20"/>
        </w:rPr>
      </w:pPr>
      <w:r w:rsidRPr="00011DEA">
        <w:rPr>
          <w:rFonts w:ascii="Arial" w:hAnsi="Arial" w:cs="Arial"/>
          <w:spacing w:val="-4"/>
          <w:w w:val="105"/>
          <w:sz w:val="20"/>
          <w:szCs w:val="20"/>
        </w:rPr>
        <w:t xml:space="preserve">At least 3 years of demonstrated responsibility in professional or entrepreneurial positions, or GMAT </w:t>
      </w:r>
      <w:r w:rsidRPr="00011DEA">
        <w:rPr>
          <w:rFonts w:ascii="Arial" w:hAnsi="Arial" w:cs="Arial"/>
          <w:w w:val="105"/>
          <w:sz w:val="20"/>
          <w:szCs w:val="20"/>
        </w:rPr>
        <w:t>score of 400 or higher</w:t>
      </w:r>
    </w:p>
    <w:p w14:paraId="70EBF213" w14:textId="77777777" w:rsidR="00C5495A" w:rsidRPr="00011DEA" w:rsidRDefault="00C5495A" w:rsidP="0002192F">
      <w:pPr>
        <w:pStyle w:val="ListParagraph"/>
        <w:numPr>
          <w:ilvl w:val="1"/>
          <w:numId w:val="6"/>
        </w:numPr>
        <w:tabs>
          <w:tab w:val="left" w:pos="360"/>
        </w:tabs>
        <w:spacing w:before="24"/>
        <w:jc w:val="left"/>
        <w:rPr>
          <w:rFonts w:ascii="Arial" w:hAnsi="Arial" w:cs="Arial"/>
          <w:sz w:val="20"/>
          <w:szCs w:val="20"/>
        </w:rPr>
      </w:pPr>
      <w:r w:rsidRPr="00011DEA">
        <w:rPr>
          <w:rFonts w:ascii="Arial" w:hAnsi="Arial" w:cs="Arial"/>
          <w:w w:val="105"/>
          <w:sz w:val="20"/>
          <w:szCs w:val="20"/>
        </w:rPr>
        <w:t xml:space="preserve">Acceptable (equivalent) GRE or MAT score </w:t>
      </w:r>
      <w:r w:rsidRPr="00011DEA">
        <w:rPr>
          <w:rFonts w:ascii="Arial" w:hAnsi="Arial" w:cs="Arial"/>
          <w:spacing w:val="-3"/>
          <w:w w:val="105"/>
          <w:sz w:val="20"/>
          <w:szCs w:val="20"/>
        </w:rPr>
        <w:t xml:space="preserve">may </w:t>
      </w:r>
      <w:r w:rsidRPr="00011DEA">
        <w:rPr>
          <w:rFonts w:ascii="Arial" w:hAnsi="Arial" w:cs="Arial"/>
          <w:w w:val="105"/>
          <w:sz w:val="20"/>
          <w:szCs w:val="20"/>
        </w:rPr>
        <w:t xml:space="preserve">be substituted for </w:t>
      </w:r>
      <w:r w:rsidRPr="00011DEA">
        <w:rPr>
          <w:rFonts w:ascii="Arial" w:hAnsi="Arial" w:cs="Arial"/>
          <w:spacing w:val="-4"/>
          <w:w w:val="105"/>
          <w:sz w:val="20"/>
          <w:szCs w:val="20"/>
        </w:rPr>
        <w:t xml:space="preserve">GMAT </w:t>
      </w:r>
      <w:r w:rsidRPr="00011DEA">
        <w:rPr>
          <w:rFonts w:ascii="Arial" w:hAnsi="Arial" w:cs="Arial"/>
          <w:w w:val="105"/>
          <w:sz w:val="20"/>
          <w:szCs w:val="20"/>
        </w:rPr>
        <w:t xml:space="preserve">with approval of the </w:t>
      </w:r>
      <w:r w:rsidRPr="00011DEA">
        <w:rPr>
          <w:rFonts w:ascii="Arial" w:hAnsi="Arial" w:cs="Arial"/>
          <w:spacing w:val="-3"/>
          <w:w w:val="105"/>
          <w:sz w:val="20"/>
          <w:szCs w:val="20"/>
        </w:rPr>
        <w:t xml:space="preserve">MBA </w:t>
      </w:r>
      <w:r w:rsidRPr="00011DEA">
        <w:rPr>
          <w:rFonts w:ascii="Arial" w:hAnsi="Arial" w:cs="Arial"/>
          <w:w w:val="105"/>
          <w:sz w:val="20"/>
          <w:szCs w:val="20"/>
        </w:rPr>
        <w:t>Admissions</w:t>
      </w:r>
      <w:r w:rsidRPr="00011DEA">
        <w:rPr>
          <w:rFonts w:ascii="Arial" w:hAnsi="Arial" w:cs="Arial"/>
          <w:spacing w:val="9"/>
          <w:w w:val="105"/>
          <w:sz w:val="20"/>
          <w:szCs w:val="20"/>
        </w:rPr>
        <w:t xml:space="preserve"> </w:t>
      </w:r>
      <w:r w:rsidRPr="00011DEA">
        <w:rPr>
          <w:rFonts w:ascii="Arial" w:hAnsi="Arial" w:cs="Arial"/>
          <w:w w:val="105"/>
          <w:sz w:val="20"/>
          <w:szCs w:val="20"/>
        </w:rPr>
        <w:t>Committee.</w:t>
      </w:r>
    </w:p>
    <w:p w14:paraId="26B2AB6E" w14:textId="20F1131D" w:rsidR="00C5495A" w:rsidRPr="00011DEA" w:rsidRDefault="00C5495A" w:rsidP="006C76B7">
      <w:pPr>
        <w:spacing w:before="61"/>
        <w:rPr>
          <w:rFonts w:ascii="Arial" w:hAnsi="Arial" w:cs="Arial"/>
          <w:i/>
          <w:sz w:val="20"/>
          <w:szCs w:val="20"/>
        </w:rPr>
      </w:pPr>
      <w:r w:rsidRPr="00011DEA">
        <w:rPr>
          <w:rFonts w:ascii="Arial" w:hAnsi="Arial" w:cs="Arial"/>
          <w:i/>
          <w:w w:val="105"/>
          <w:sz w:val="20"/>
          <w:szCs w:val="20"/>
        </w:rPr>
        <w:t>NOTE: International students must also submit</w:t>
      </w:r>
      <w:r w:rsidR="006C76B7">
        <w:rPr>
          <w:rFonts w:ascii="Arial" w:hAnsi="Arial" w:cs="Arial"/>
          <w:i/>
          <w:w w:val="105"/>
          <w:sz w:val="20"/>
          <w:szCs w:val="20"/>
        </w:rPr>
        <w:t xml:space="preserve"> a sufficient TOEFL or IELTS </w:t>
      </w:r>
      <w:r w:rsidRPr="00011DEA">
        <w:rPr>
          <w:rFonts w:ascii="Arial" w:hAnsi="Arial" w:cs="Arial"/>
          <w:i/>
          <w:w w:val="105"/>
          <w:sz w:val="20"/>
          <w:szCs w:val="20"/>
        </w:rPr>
        <w:t>score.</w:t>
      </w:r>
    </w:p>
    <w:p w14:paraId="2F675D6C" w14:textId="364523AD" w:rsidR="00C5495A" w:rsidRPr="00011DEA" w:rsidRDefault="00C5495A" w:rsidP="00143EB8">
      <w:pPr>
        <w:pStyle w:val="Heading2"/>
        <w:spacing w:before="116"/>
        <w:ind w:right="3149"/>
        <w:jc w:val="left"/>
        <w:rPr>
          <w:rFonts w:ascii="Arial" w:hAnsi="Arial" w:cs="Arial"/>
        </w:rPr>
      </w:pPr>
      <w:bookmarkStart w:id="129" w:name="_Toc495484128"/>
      <w:r w:rsidRPr="00011DEA">
        <w:rPr>
          <w:rFonts w:ascii="Arial" w:hAnsi="Arial" w:cs="Arial"/>
          <w:w w:val="105"/>
        </w:rPr>
        <w:t>Admission to Executive MBA Program</w:t>
      </w:r>
      <w:bookmarkEnd w:id="129"/>
      <w:r w:rsidR="008E68E2">
        <w:rPr>
          <w:rFonts w:ascii="Arial" w:hAnsi="Arial" w:cs="Arial"/>
          <w:w w:val="105"/>
        </w:rPr>
        <w:fldChar w:fldCharType="begin"/>
      </w:r>
      <w:r w:rsidR="008E68E2">
        <w:instrText xml:space="preserve"> XE "</w:instrText>
      </w:r>
      <w:r w:rsidR="008E68E2" w:rsidRPr="00082D4B">
        <w:instrText>College of Business:</w:instrText>
      </w:r>
      <w:r w:rsidR="004F1445">
        <w:instrText xml:space="preserve"> </w:instrText>
      </w:r>
      <w:r w:rsidR="008E68E2" w:rsidRPr="00082D4B">
        <w:instrText>Admission to Executive MBA Program</w:instrText>
      </w:r>
      <w:r w:rsidR="008E68E2">
        <w:instrText xml:space="preserve">" </w:instrText>
      </w:r>
      <w:r w:rsidR="008E68E2">
        <w:rPr>
          <w:rFonts w:ascii="Arial" w:hAnsi="Arial" w:cs="Arial"/>
          <w:w w:val="105"/>
        </w:rPr>
        <w:fldChar w:fldCharType="end"/>
      </w:r>
    </w:p>
    <w:p w14:paraId="2B77D67F" w14:textId="77777777" w:rsidR="00C5495A" w:rsidRPr="00011DEA" w:rsidRDefault="00C5495A" w:rsidP="00143EB8">
      <w:pPr>
        <w:pStyle w:val="BodyText"/>
        <w:spacing w:before="56" w:line="240" w:lineRule="auto"/>
        <w:ind w:left="0" w:right="3149" w:firstLine="0"/>
        <w:jc w:val="left"/>
        <w:rPr>
          <w:rFonts w:ascii="Arial" w:hAnsi="Arial" w:cs="Arial"/>
        </w:rPr>
      </w:pPr>
      <w:r w:rsidRPr="00011DEA">
        <w:rPr>
          <w:rFonts w:ascii="Arial" w:hAnsi="Arial" w:cs="Arial"/>
          <w:w w:val="105"/>
        </w:rPr>
        <w:t>Unconditional Admission:</w:t>
      </w:r>
    </w:p>
    <w:p w14:paraId="2F6C8CF2" w14:textId="77777777" w:rsidR="00C5495A" w:rsidRPr="00011DEA" w:rsidRDefault="00C5495A" w:rsidP="00143EB8">
      <w:pPr>
        <w:pStyle w:val="ListParagraph"/>
        <w:numPr>
          <w:ilvl w:val="0"/>
          <w:numId w:val="6"/>
        </w:numPr>
        <w:tabs>
          <w:tab w:val="left" w:pos="360"/>
        </w:tabs>
        <w:spacing w:before="24"/>
        <w:jc w:val="left"/>
        <w:rPr>
          <w:rFonts w:ascii="Arial" w:hAnsi="Arial" w:cs="Arial"/>
          <w:sz w:val="20"/>
          <w:szCs w:val="20"/>
        </w:rPr>
      </w:pPr>
      <w:r w:rsidRPr="00011DEA">
        <w:rPr>
          <w:rFonts w:ascii="Arial" w:hAnsi="Arial" w:cs="Arial"/>
          <w:sz w:val="20"/>
          <w:szCs w:val="20"/>
        </w:rPr>
        <w:lastRenderedPageBreak/>
        <w:t xml:space="preserve">Hold a graduate or professional degree </w:t>
      </w:r>
      <w:r w:rsidRPr="00011DEA">
        <w:rPr>
          <w:rFonts w:ascii="Arial" w:hAnsi="Arial" w:cs="Arial"/>
          <w:w w:val="105"/>
          <w:sz w:val="20"/>
          <w:szCs w:val="20"/>
        </w:rPr>
        <w:t>from a regionally-accredited US based institution or an institution recognized by the government of another country</w:t>
      </w:r>
      <w:r w:rsidRPr="00011DEA">
        <w:rPr>
          <w:rFonts w:ascii="Arial" w:hAnsi="Arial" w:cs="Arial"/>
          <w:sz w:val="20"/>
          <w:szCs w:val="20"/>
        </w:rPr>
        <w:t xml:space="preserve"> (example – J.D., M.D., etc.) or appropriate professional certification approved by MBA Admissions Committee; or</w:t>
      </w:r>
    </w:p>
    <w:p w14:paraId="7267EC57" w14:textId="77777777" w:rsidR="00C5495A" w:rsidRPr="00011DEA" w:rsidRDefault="00C5495A" w:rsidP="00143EB8">
      <w:pPr>
        <w:pStyle w:val="ListParagraph"/>
        <w:numPr>
          <w:ilvl w:val="0"/>
          <w:numId w:val="6"/>
        </w:numPr>
        <w:tabs>
          <w:tab w:val="left" w:pos="360"/>
        </w:tabs>
        <w:spacing w:before="24"/>
        <w:jc w:val="left"/>
        <w:rPr>
          <w:rFonts w:ascii="Arial" w:hAnsi="Arial" w:cs="Arial"/>
          <w:sz w:val="20"/>
          <w:szCs w:val="20"/>
        </w:rPr>
      </w:pPr>
      <w:r w:rsidRPr="00011DEA">
        <w:rPr>
          <w:rFonts w:ascii="Arial" w:hAnsi="Arial" w:cs="Arial"/>
          <w:sz w:val="20"/>
          <w:szCs w:val="20"/>
        </w:rPr>
        <w:t>All three of the following:</w:t>
      </w:r>
    </w:p>
    <w:p w14:paraId="17E2A9F0" w14:textId="77777777" w:rsidR="00C5495A" w:rsidRPr="00011DEA" w:rsidRDefault="00C5495A" w:rsidP="00143EB8">
      <w:pPr>
        <w:pStyle w:val="ListParagraph"/>
        <w:numPr>
          <w:ilvl w:val="1"/>
          <w:numId w:val="6"/>
        </w:numPr>
        <w:tabs>
          <w:tab w:val="left" w:pos="360"/>
        </w:tabs>
        <w:spacing w:before="24"/>
        <w:jc w:val="left"/>
        <w:rPr>
          <w:rFonts w:ascii="Arial" w:hAnsi="Arial" w:cs="Arial"/>
          <w:sz w:val="20"/>
          <w:szCs w:val="20"/>
        </w:rPr>
      </w:pPr>
      <w:r w:rsidRPr="00011DEA">
        <w:rPr>
          <w:rFonts w:ascii="Arial" w:hAnsi="Arial" w:cs="Arial"/>
          <w:w w:val="105"/>
          <w:sz w:val="20"/>
          <w:szCs w:val="20"/>
        </w:rPr>
        <w:t>Bachelor’s degree or equivalent*</w:t>
      </w:r>
      <w:r w:rsidRPr="00011DEA">
        <w:rPr>
          <w:rFonts w:ascii="Arial" w:hAnsi="Arial" w:cs="Arial"/>
          <w:spacing w:val="-2"/>
          <w:w w:val="105"/>
          <w:sz w:val="20"/>
          <w:szCs w:val="20"/>
        </w:rPr>
        <w:t xml:space="preserve"> </w:t>
      </w:r>
      <w:r w:rsidRPr="00011DEA">
        <w:rPr>
          <w:rFonts w:ascii="Arial" w:hAnsi="Arial" w:cs="Arial"/>
          <w:w w:val="105"/>
          <w:sz w:val="20"/>
          <w:szCs w:val="20"/>
        </w:rPr>
        <w:t>from a regionally-accredited US based institution or an institution recognized by the government of another country  and</w:t>
      </w:r>
    </w:p>
    <w:p w14:paraId="6D9E180E" w14:textId="7A615340" w:rsidR="00C5495A" w:rsidRPr="00011DEA" w:rsidRDefault="00C5495A" w:rsidP="00143EB8">
      <w:pPr>
        <w:pStyle w:val="ListParagraph"/>
        <w:numPr>
          <w:ilvl w:val="1"/>
          <w:numId w:val="6"/>
        </w:numPr>
        <w:tabs>
          <w:tab w:val="left" w:pos="360"/>
        </w:tabs>
        <w:spacing w:before="31" w:line="240" w:lineRule="auto"/>
        <w:ind w:right="0"/>
        <w:jc w:val="left"/>
        <w:rPr>
          <w:rFonts w:ascii="Arial" w:hAnsi="Arial" w:cs="Arial"/>
          <w:sz w:val="20"/>
          <w:szCs w:val="20"/>
        </w:rPr>
      </w:pPr>
      <w:r w:rsidRPr="00011DEA">
        <w:rPr>
          <w:rFonts w:ascii="Arial" w:hAnsi="Arial" w:cs="Arial"/>
          <w:w w:val="105"/>
          <w:sz w:val="20"/>
          <w:szCs w:val="20"/>
        </w:rPr>
        <w:t>An overall undergraduate grade point average of at least 3.0 on a 4.0 scale, as reported on the transcript of the qualifyin</w:t>
      </w:r>
      <w:r w:rsidR="006C76B7">
        <w:rPr>
          <w:rFonts w:ascii="Arial" w:hAnsi="Arial" w:cs="Arial"/>
          <w:w w:val="105"/>
          <w:sz w:val="20"/>
          <w:szCs w:val="20"/>
        </w:rPr>
        <w:t xml:space="preserve">g degree granting institution, </w:t>
      </w:r>
      <w:r w:rsidRPr="00011DEA">
        <w:rPr>
          <w:rFonts w:ascii="Arial" w:hAnsi="Arial" w:cs="Arial"/>
          <w:w w:val="105"/>
          <w:sz w:val="20"/>
          <w:szCs w:val="20"/>
        </w:rPr>
        <w:t>and</w:t>
      </w:r>
    </w:p>
    <w:p w14:paraId="650DAFF1" w14:textId="77777777" w:rsidR="00C5495A" w:rsidRPr="00011DEA" w:rsidRDefault="00C5495A" w:rsidP="00143EB8">
      <w:pPr>
        <w:pStyle w:val="ListParagraph"/>
        <w:numPr>
          <w:ilvl w:val="1"/>
          <w:numId w:val="6"/>
        </w:numPr>
        <w:tabs>
          <w:tab w:val="left" w:pos="360"/>
        </w:tabs>
        <w:spacing w:before="31" w:line="240" w:lineRule="auto"/>
        <w:ind w:right="0"/>
        <w:jc w:val="left"/>
        <w:rPr>
          <w:rFonts w:ascii="Arial" w:hAnsi="Arial" w:cs="Arial"/>
          <w:sz w:val="20"/>
          <w:szCs w:val="20"/>
        </w:rPr>
      </w:pPr>
      <w:r w:rsidRPr="00011DEA">
        <w:rPr>
          <w:rFonts w:ascii="Arial" w:hAnsi="Arial" w:cs="Arial"/>
          <w:w w:val="105"/>
          <w:sz w:val="20"/>
          <w:szCs w:val="20"/>
        </w:rPr>
        <w:t>At least 5-year work history demonstrating increasing responsibility in professional or entrepreneurial positions.</w:t>
      </w:r>
    </w:p>
    <w:p w14:paraId="5923AF41" w14:textId="77777777" w:rsidR="00C5495A" w:rsidRPr="00011DEA" w:rsidRDefault="00C5495A" w:rsidP="006C76B7">
      <w:pPr>
        <w:tabs>
          <w:tab w:val="left" w:pos="360"/>
        </w:tabs>
        <w:spacing w:before="31"/>
        <w:rPr>
          <w:rFonts w:ascii="Arial" w:hAnsi="Arial" w:cs="Arial"/>
          <w:sz w:val="20"/>
          <w:szCs w:val="20"/>
        </w:rPr>
      </w:pPr>
      <w:r w:rsidRPr="00011DEA">
        <w:rPr>
          <w:rFonts w:ascii="Arial" w:hAnsi="Arial" w:cs="Arial"/>
          <w:spacing w:val="-1"/>
          <w:w w:val="105"/>
          <w:sz w:val="20"/>
          <w:szCs w:val="20"/>
        </w:rPr>
        <w:t xml:space="preserve">Conditional </w:t>
      </w:r>
      <w:r w:rsidRPr="00011DEA">
        <w:rPr>
          <w:rFonts w:ascii="Arial" w:hAnsi="Arial" w:cs="Arial"/>
          <w:w w:val="105"/>
          <w:sz w:val="20"/>
          <w:szCs w:val="20"/>
        </w:rPr>
        <w:t>Admission:</w:t>
      </w:r>
    </w:p>
    <w:p w14:paraId="4907305F" w14:textId="77777777" w:rsidR="00C5495A" w:rsidRPr="00011DEA" w:rsidRDefault="00C5495A" w:rsidP="006C76B7">
      <w:pPr>
        <w:pStyle w:val="ListParagraph"/>
        <w:tabs>
          <w:tab w:val="left" w:pos="361"/>
        </w:tabs>
        <w:spacing w:before="31" w:line="333" w:lineRule="auto"/>
        <w:ind w:left="0" w:right="1251" w:firstLine="0"/>
        <w:jc w:val="left"/>
        <w:rPr>
          <w:rFonts w:ascii="Arial" w:hAnsi="Arial" w:cs="Arial"/>
          <w:sz w:val="20"/>
          <w:szCs w:val="20"/>
        </w:rPr>
      </w:pPr>
      <w:r w:rsidRPr="00011DEA">
        <w:rPr>
          <w:rFonts w:ascii="Arial" w:hAnsi="Arial" w:cs="Arial"/>
          <w:sz w:val="20"/>
          <w:szCs w:val="20"/>
        </w:rPr>
        <w:t>All three of the following:</w:t>
      </w:r>
    </w:p>
    <w:p w14:paraId="33D78B99" w14:textId="77777777" w:rsidR="00C5495A" w:rsidRPr="00011DEA" w:rsidRDefault="00C5495A" w:rsidP="0002192F">
      <w:pPr>
        <w:pStyle w:val="ListParagraph"/>
        <w:numPr>
          <w:ilvl w:val="1"/>
          <w:numId w:val="6"/>
        </w:numPr>
        <w:tabs>
          <w:tab w:val="left" w:pos="360"/>
        </w:tabs>
        <w:spacing w:before="0" w:line="173" w:lineRule="exact"/>
        <w:ind w:right="0"/>
        <w:jc w:val="left"/>
        <w:rPr>
          <w:rFonts w:ascii="Arial" w:hAnsi="Arial" w:cs="Arial"/>
          <w:sz w:val="20"/>
          <w:szCs w:val="20"/>
        </w:rPr>
      </w:pPr>
      <w:r w:rsidRPr="00011DEA">
        <w:rPr>
          <w:rFonts w:ascii="Arial" w:hAnsi="Arial" w:cs="Arial"/>
          <w:w w:val="105"/>
          <w:sz w:val="20"/>
          <w:szCs w:val="20"/>
        </w:rPr>
        <w:t>Bachelor’s  degree  or  equivalent* from a regionally-accredited US based institution or an institution recognized by the government of another country   and</w:t>
      </w:r>
    </w:p>
    <w:p w14:paraId="776CDC34" w14:textId="12DCBCD6" w:rsidR="00C5495A" w:rsidRPr="00011DEA" w:rsidRDefault="00C5495A" w:rsidP="0002192F">
      <w:pPr>
        <w:pStyle w:val="ListParagraph"/>
        <w:numPr>
          <w:ilvl w:val="1"/>
          <w:numId w:val="6"/>
        </w:numPr>
        <w:tabs>
          <w:tab w:val="left" w:pos="360"/>
        </w:tabs>
        <w:spacing w:before="24"/>
        <w:ind w:right="118"/>
        <w:jc w:val="left"/>
        <w:rPr>
          <w:rFonts w:ascii="Arial" w:hAnsi="Arial" w:cs="Arial"/>
          <w:sz w:val="20"/>
          <w:szCs w:val="20"/>
        </w:rPr>
      </w:pPr>
      <w:r w:rsidRPr="00011DEA">
        <w:rPr>
          <w:rFonts w:ascii="Arial" w:hAnsi="Arial" w:cs="Arial"/>
          <w:sz w:val="20"/>
          <w:szCs w:val="20"/>
        </w:rPr>
        <w:t xml:space="preserve">An overall grade point average of at least 2.5 on a 4.0 scale </w:t>
      </w:r>
      <w:r w:rsidRPr="00011DEA">
        <w:rPr>
          <w:rFonts w:ascii="Arial" w:hAnsi="Arial" w:cs="Arial"/>
          <w:spacing w:val="-4"/>
          <w:sz w:val="20"/>
          <w:szCs w:val="20"/>
        </w:rPr>
        <w:t xml:space="preserve">(GPA </w:t>
      </w:r>
      <w:r w:rsidRPr="00011DEA">
        <w:rPr>
          <w:rFonts w:ascii="Arial" w:hAnsi="Arial" w:cs="Arial"/>
          <w:sz w:val="20"/>
          <w:szCs w:val="20"/>
        </w:rPr>
        <w:t xml:space="preserve">requirement is waived for students admitted to Asia </w:t>
      </w:r>
      <w:r w:rsidRPr="00011DEA">
        <w:rPr>
          <w:rFonts w:ascii="Arial" w:hAnsi="Arial" w:cs="Arial"/>
          <w:spacing w:val="-3"/>
          <w:sz w:val="20"/>
          <w:szCs w:val="20"/>
        </w:rPr>
        <w:t>MBA degree</w:t>
      </w:r>
      <w:r w:rsidR="00161587">
        <w:rPr>
          <w:rFonts w:ascii="Arial" w:hAnsi="Arial" w:cs="Arial"/>
          <w:sz w:val="20"/>
          <w:szCs w:val="20"/>
        </w:rPr>
        <w:t xml:space="preserve"> programs.) </w:t>
      </w:r>
      <w:r w:rsidRPr="00011DEA">
        <w:rPr>
          <w:rFonts w:ascii="Arial" w:hAnsi="Arial" w:cs="Arial"/>
          <w:sz w:val="20"/>
          <w:szCs w:val="20"/>
        </w:rPr>
        <w:t>and</w:t>
      </w:r>
    </w:p>
    <w:p w14:paraId="2648BF69" w14:textId="39450920" w:rsidR="00C5495A" w:rsidRPr="00011DEA" w:rsidRDefault="00C5495A" w:rsidP="0002192F">
      <w:pPr>
        <w:pStyle w:val="ListParagraph"/>
        <w:numPr>
          <w:ilvl w:val="1"/>
          <w:numId w:val="6"/>
        </w:numPr>
        <w:tabs>
          <w:tab w:val="left" w:pos="360"/>
        </w:tabs>
        <w:spacing w:before="30"/>
        <w:jc w:val="left"/>
        <w:rPr>
          <w:rFonts w:ascii="Arial" w:hAnsi="Arial" w:cs="Arial"/>
          <w:sz w:val="20"/>
          <w:szCs w:val="20"/>
        </w:rPr>
      </w:pPr>
      <w:r w:rsidRPr="00011DEA">
        <w:rPr>
          <w:rFonts w:ascii="Arial" w:hAnsi="Arial" w:cs="Arial"/>
          <w:sz w:val="20"/>
          <w:szCs w:val="20"/>
        </w:rPr>
        <w:t>At least 5-year work history demonstrating increasing responsibility in professional or entrepreneurial positions.</w:t>
      </w:r>
      <w:r w:rsidR="00161587">
        <w:rPr>
          <w:rFonts w:ascii="Arial" w:hAnsi="Arial" w:cs="Arial"/>
          <w:sz w:val="20"/>
          <w:szCs w:val="20"/>
        </w:rPr>
        <w:t xml:space="preserve"> </w:t>
      </w:r>
      <w:r w:rsidR="00161587">
        <w:rPr>
          <w:rStyle w:val="FootnoteReference"/>
          <w:rFonts w:ascii="Arial" w:hAnsi="Arial" w:cs="Arial"/>
          <w:sz w:val="20"/>
          <w:szCs w:val="20"/>
        </w:rPr>
        <w:footnoteReference w:id="4"/>
      </w:r>
    </w:p>
    <w:p w14:paraId="7D1FDE32" w14:textId="68A1942F" w:rsidR="006C76B7" w:rsidRPr="006C76B7" w:rsidRDefault="00C5495A" w:rsidP="006C76B7">
      <w:pPr>
        <w:tabs>
          <w:tab w:val="left" w:pos="360"/>
        </w:tabs>
        <w:spacing w:before="30"/>
        <w:rPr>
          <w:rFonts w:ascii="Arial" w:hAnsi="Arial" w:cs="Arial"/>
          <w:sz w:val="20"/>
          <w:szCs w:val="20"/>
        </w:rPr>
      </w:pPr>
      <w:r w:rsidRPr="006C76B7">
        <w:rPr>
          <w:rFonts w:ascii="Arial" w:hAnsi="Arial" w:cs="Arial"/>
          <w:w w:val="105"/>
          <w:sz w:val="20"/>
          <w:szCs w:val="20"/>
        </w:rPr>
        <w:t xml:space="preserve">Candidates with exceptional business experience including position and length of service may be considered for conditional admission if the above </w:t>
      </w:r>
      <w:r w:rsidRPr="006C76B7">
        <w:rPr>
          <w:rFonts w:ascii="Arial" w:hAnsi="Arial" w:cs="Arial"/>
          <w:spacing w:val="-3"/>
          <w:w w:val="105"/>
          <w:sz w:val="20"/>
          <w:szCs w:val="20"/>
        </w:rPr>
        <w:t xml:space="preserve">GPA </w:t>
      </w:r>
      <w:r w:rsidRPr="006C76B7">
        <w:rPr>
          <w:rFonts w:ascii="Arial" w:hAnsi="Arial" w:cs="Arial"/>
          <w:w w:val="105"/>
          <w:sz w:val="20"/>
          <w:szCs w:val="20"/>
        </w:rPr>
        <w:t>requirement</w:t>
      </w:r>
      <w:r w:rsidRPr="006C76B7">
        <w:rPr>
          <w:rFonts w:ascii="Arial" w:hAnsi="Arial" w:cs="Arial"/>
          <w:spacing w:val="-19"/>
          <w:w w:val="105"/>
          <w:sz w:val="20"/>
          <w:szCs w:val="20"/>
        </w:rPr>
        <w:t xml:space="preserve"> </w:t>
      </w:r>
      <w:r w:rsidRPr="006C76B7">
        <w:rPr>
          <w:rFonts w:ascii="Arial" w:hAnsi="Arial" w:cs="Arial"/>
          <w:w w:val="105"/>
          <w:sz w:val="20"/>
          <w:szCs w:val="20"/>
        </w:rPr>
        <w:t>is</w:t>
      </w:r>
      <w:r w:rsidRPr="006C76B7">
        <w:rPr>
          <w:rFonts w:ascii="Arial" w:hAnsi="Arial" w:cs="Arial"/>
          <w:spacing w:val="-19"/>
          <w:w w:val="105"/>
          <w:sz w:val="20"/>
          <w:szCs w:val="20"/>
        </w:rPr>
        <w:t xml:space="preserve"> </w:t>
      </w:r>
      <w:r w:rsidRPr="006C76B7">
        <w:rPr>
          <w:rFonts w:ascii="Arial" w:hAnsi="Arial" w:cs="Arial"/>
          <w:w w:val="105"/>
          <w:sz w:val="20"/>
          <w:szCs w:val="20"/>
        </w:rPr>
        <w:t>not</w:t>
      </w:r>
      <w:r w:rsidRPr="006C76B7">
        <w:rPr>
          <w:rFonts w:ascii="Arial" w:hAnsi="Arial" w:cs="Arial"/>
          <w:spacing w:val="-19"/>
          <w:w w:val="105"/>
          <w:sz w:val="20"/>
          <w:szCs w:val="20"/>
        </w:rPr>
        <w:t xml:space="preserve"> </w:t>
      </w:r>
      <w:bookmarkStart w:id="130" w:name="MBA_DEGREE_PLANS"/>
      <w:bookmarkEnd w:id="130"/>
      <w:r w:rsidRPr="006C76B7">
        <w:rPr>
          <w:rFonts w:ascii="Arial" w:hAnsi="Arial" w:cs="Arial"/>
          <w:w w:val="105"/>
          <w:sz w:val="20"/>
          <w:szCs w:val="20"/>
        </w:rPr>
        <w:t>satisfied. Approval by the College of Business MBA Admissions Committee is required.</w:t>
      </w:r>
    </w:p>
    <w:p w14:paraId="1BDE0D96" w14:textId="77777777" w:rsidR="00C5495A" w:rsidRPr="00B50EC4" w:rsidRDefault="00C5495A" w:rsidP="00B50EC4">
      <w:pPr>
        <w:tabs>
          <w:tab w:val="left" w:pos="360"/>
        </w:tabs>
        <w:spacing w:before="30"/>
        <w:rPr>
          <w:rFonts w:ascii="Arial" w:hAnsi="Arial" w:cs="Arial"/>
          <w:sz w:val="20"/>
          <w:szCs w:val="20"/>
        </w:rPr>
      </w:pPr>
      <w:r w:rsidRPr="00B50EC4">
        <w:rPr>
          <w:rFonts w:ascii="Arial" w:hAnsi="Arial" w:cs="Arial"/>
          <w:i/>
          <w:spacing w:val="-5"/>
          <w:w w:val="105"/>
          <w:sz w:val="20"/>
          <w:szCs w:val="20"/>
        </w:rPr>
        <w:t>NOTE:</w:t>
      </w:r>
      <w:r w:rsidRPr="00B50EC4">
        <w:rPr>
          <w:rFonts w:ascii="Arial" w:hAnsi="Arial" w:cs="Arial"/>
          <w:spacing w:val="-5"/>
          <w:w w:val="105"/>
          <w:sz w:val="20"/>
          <w:szCs w:val="20"/>
        </w:rPr>
        <w:t xml:space="preserve"> The</w:t>
      </w:r>
      <w:r w:rsidRPr="00B50EC4">
        <w:rPr>
          <w:rFonts w:ascii="Arial" w:hAnsi="Arial" w:cs="Arial"/>
          <w:spacing w:val="-15"/>
          <w:w w:val="105"/>
          <w:sz w:val="20"/>
          <w:szCs w:val="20"/>
        </w:rPr>
        <w:t xml:space="preserve"> </w:t>
      </w:r>
      <w:r w:rsidRPr="00B50EC4">
        <w:rPr>
          <w:rFonts w:ascii="Arial" w:hAnsi="Arial" w:cs="Arial"/>
          <w:spacing w:val="-4"/>
          <w:w w:val="105"/>
          <w:sz w:val="20"/>
          <w:szCs w:val="20"/>
        </w:rPr>
        <w:t>MBA EMBA</w:t>
      </w:r>
      <w:r w:rsidRPr="00B50EC4">
        <w:rPr>
          <w:rFonts w:ascii="Arial" w:hAnsi="Arial" w:cs="Arial"/>
          <w:spacing w:val="-21"/>
          <w:w w:val="105"/>
          <w:sz w:val="20"/>
          <w:szCs w:val="20"/>
        </w:rPr>
        <w:t xml:space="preserve"> </w:t>
      </w:r>
      <w:r w:rsidRPr="00B50EC4">
        <w:rPr>
          <w:rFonts w:ascii="Arial" w:hAnsi="Arial" w:cs="Arial"/>
          <w:w w:val="105"/>
          <w:sz w:val="20"/>
          <w:szCs w:val="20"/>
        </w:rPr>
        <w:t>Admissions</w:t>
      </w:r>
      <w:r w:rsidRPr="00B50EC4">
        <w:rPr>
          <w:rFonts w:ascii="Arial" w:hAnsi="Arial" w:cs="Arial"/>
          <w:spacing w:val="-15"/>
          <w:w w:val="105"/>
          <w:sz w:val="20"/>
          <w:szCs w:val="20"/>
        </w:rPr>
        <w:t xml:space="preserve"> </w:t>
      </w:r>
      <w:r w:rsidRPr="00B50EC4">
        <w:rPr>
          <w:rFonts w:ascii="Arial" w:hAnsi="Arial" w:cs="Arial"/>
          <w:w w:val="105"/>
          <w:sz w:val="20"/>
          <w:szCs w:val="20"/>
        </w:rPr>
        <w:t>Committee</w:t>
      </w:r>
      <w:r w:rsidRPr="00B50EC4">
        <w:rPr>
          <w:rFonts w:ascii="Arial" w:hAnsi="Arial" w:cs="Arial"/>
          <w:spacing w:val="-15"/>
          <w:w w:val="105"/>
          <w:sz w:val="20"/>
          <w:szCs w:val="20"/>
        </w:rPr>
        <w:t xml:space="preserve"> </w:t>
      </w:r>
      <w:r w:rsidRPr="00B50EC4">
        <w:rPr>
          <w:rFonts w:ascii="Arial" w:hAnsi="Arial" w:cs="Arial"/>
          <w:w w:val="105"/>
          <w:sz w:val="20"/>
          <w:szCs w:val="20"/>
        </w:rPr>
        <w:t>or</w:t>
      </w:r>
      <w:r w:rsidRPr="00B50EC4">
        <w:rPr>
          <w:rFonts w:ascii="Arial" w:hAnsi="Arial" w:cs="Arial"/>
          <w:spacing w:val="-15"/>
          <w:w w:val="105"/>
          <w:sz w:val="20"/>
          <w:szCs w:val="20"/>
        </w:rPr>
        <w:t xml:space="preserve"> designated </w:t>
      </w:r>
      <w:r w:rsidRPr="00B50EC4">
        <w:rPr>
          <w:rFonts w:ascii="Arial" w:hAnsi="Arial" w:cs="Arial"/>
          <w:w w:val="105"/>
          <w:sz w:val="20"/>
          <w:szCs w:val="20"/>
        </w:rPr>
        <w:t>faculty</w:t>
      </w:r>
      <w:r w:rsidRPr="00B50EC4">
        <w:rPr>
          <w:rFonts w:ascii="Arial" w:hAnsi="Arial" w:cs="Arial"/>
          <w:spacing w:val="-15"/>
          <w:w w:val="105"/>
          <w:sz w:val="20"/>
          <w:szCs w:val="20"/>
        </w:rPr>
        <w:t xml:space="preserve"> </w:t>
      </w:r>
      <w:r w:rsidRPr="00B50EC4">
        <w:rPr>
          <w:rFonts w:ascii="Arial" w:hAnsi="Arial" w:cs="Arial"/>
          <w:spacing w:val="-3"/>
          <w:w w:val="105"/>
          <w:sz w:val="20"/>
          <w:szCs w:val="20"/>
        </w:rPr>
        <w:t>representative</w:t>
      </w:r>
      <w:r w:rsidRPr="00B50EC4">
        <w:rPr>
          <w:rFonts w:ascii="Arial" w:hAnsi="Arial" w:cs="Arial"/>
          <w:spacing w:val="-15"/>
          <w:w w:val="105"/>
          <w:sz w:val="20"/>
          <w:szCs w:val="20"/>
        </w:rPr>
        <w:t xml:space="preserve"> </w:t>
      </w:r>
      <w:r w:rsidRPr="00B50EC4">
        <w:rPr>
          <w:rFonts w:ascii="Arial" w:hAnsi="Arial" w:cs="Arial"/>
          <w:spacing w:val="-4"/>
          <w:w w:val="105"/>
          <w:sz w:val="20"/>
          <w:szCs w:val="20"/>
        </w:rPr>
        <w:t>may</w:t>
      </w:r>
      <w:r w:rsidRPr="00B50EC4">
        <w:rPr>
          <w:rFonts w:ascii="Arial" w:hAnsi="Arial" w:cs="Arial"/>
          <w:spacing w:val="-15"/>
          <w:w w:val="105"/>
          <w:sz w:val="20"/>
          <w:szCs w:val="20"/>
        </w:rPr>
        <w:t xml:space="preserve"> </w:t>
      </w:r>
      <w:r w:rsidRPr="00B50EC4">
        <w:rPr>
          <w:rFonts w:ascii="Arial" w:hAnsi="Arial" w:cs="Arial"/>
          <w:w w:val="105"/>
          <w:sz w:val="20"/>
          <w:szCs w:val="20"/>
        </w:rPr>
        <w:t>request</w:t>
      </w:r>
      <w:r w:rsidRPr="00B50EC4">
        <w:rPr>
          <w:rFonts w:ascii="Arial" w:hAnsi="Arial" w:cs="Arial"/>
          <w:spacing w:val="-15"/>
          <w:w w:val="105"/>
          <w:sz w:val="20"/>
          <w:szCs w:val="20"/>
        </w:rPr>
        <w:t xml:space="preserve"> </w:t>
      </w:r>
      <w:r w:rsidRPr="00B50EC4">
        <w:rPr>
          <w:rFonts w:ascii="Arial" w:hAnsi="Arial" w:cs="Arial"/>
          <w:w w:val="105"/>
          <w:sz w:val="20"/>
          <w:szCs w:val="20"/>
        </w:rPr>
        <w:t>a</w:t>
      </w:r>
      <w:r w:rsidRPr="00B50EC4">
        <w:rPr>
          <w:rFonts w:ascii="Arial" w:hAnsi="Arial" w:cs="Arial"/>
          <w:spacing w:val="-15"/>
          <w:w w:val="105"/>
          <w:sz w:val="20"/>
          <w:szCs w:val="20"/>
        </w:rPr>
        <w:t xml:space="preserve"> </w:t>
      </w:r>
      <w:r w:rsidRPr="00B50EC4">
        <w:rPr>
          <w:rFonts w:ascii="Arial" w:hAnsi="Arial" w:cs="Arial"/>
          <w:w w:val="105"/>
          <w:sz w:val="20"/>
          <w:szCs w:val="20"/>
        </w:rPr>
        <w:t>personal or telephone interview and/or a written statement of professional goals before making a final determination of conditional admission</w:t>
      </w:r>
    </w:p>
    <w:p w14:paraId="3722C243" w14:textId="3E2F5C3F" w:rsidR="00C5495A" w:rsidRDefault="00C5495A" w:rsidP="00B50EC4">
      <w:pPr>
        <w:spacing w:before="61"/>
        <w:rPr>
          <w:rFonts w:ascii="Arial" w:hAnsi="Arial" w:cs="Arial"/>
          <w:i/>
          <w:sz w:val="20"/>
          <w:szCs w:val="20"/>
        </w:rPr>
      </w:pPr>
      <w:r w:rsidRPr="00B50EC4">
        <w:rPr>
          <w:rFonts w:ascii="Arial" w:hAnsi="Arial" w:cs="Arial"/>
          <w:i/>
          <w:sz w:val="20"/>
          <w:szCs w:val="20"/>
        </w:rPr>
        <w:t>NOTE:</w:t>
      </w:r>
      <w:r w:rsidRPr="00B50EC4">
        <w:rPr>
          <w:rFonts w:ascii="Arial" w:hAnsi="Arial" w:cs="Arial"/>
          <w:sz w:val="20"/>
          <w:szCs w:val="20"/>
        </w:rPr>
        <w:t xml:space="preserve"> All grade point average requirements are based on the GPA reported on the official transcript from the qualifying institution as the basis for the awarding of the qualifying degree.</w:t>
      </w:r>
      <w:r w:rsidRPr="00B50EC4">
        <w:rPr>
          <w:rFonts w:ascii="Arial" w:hAnsi="Arial" w:cs="Arial"/>
          <w:i/>
          <w:w w:val="105"/>
          <w:sz w:val="20"/>
          <w:szCs w:val="20"/>
        </w:rPr>
        <w:t xml:space="preserve"> </w:t>
      </w:r>
      <w:r w:rsidRPr="00B50EC4">
        <w:rPr>
          <w:rFonts w:ascii="Arial" w:hAnsi="Arial" w:cs="Arial"/>
          <w:i/>
          <w:sz w:val="20"/>
          <w:szCs w:val="20"/>
        </w:rPr>
        <w:t xml:space="preserve">Students whose degrees are from non-regionally-accredited US based institutions AND whose grade point average exceeds the requirements listed above may be considered for admission based on exceptional executive level experience or a GMAT score of at least 450. </w:t>
      </w:r>
    </w:p>
    <w:p w14:paraId="39F2A964" w14:textId="77777777" w:rsidR="00B50EC4" w:rsidRPr="00B50EC4" w:rsidRDefault="00B50EC4" w:rsidP="00B50EC4">
      <w:pPr>
        <w:spacing w:before="61"/>
        <w:rPr>
          <w:rFonts w:ascii="Arial" w:hAnsi="Arial" w:cs="Arial"/>
          <w:i/>
          <w:sz w:val="20"/>
          <w:szCs w:val="20"/>
        </w:rPr>
      </w:pPr>
    </w:p>
    <w:p w14:paraId="4B836213" w14:textId="77777777" w:rsidR="00C5495A" w:rsidRPr="00011DEA" w:rsidRDefault="00C5495A" w:rsidP="00B50EC4">
      <w:pPr>
        <w:pStyle w:val="ListParagraph"/>
        <w:spacing w:before="120"/>
        <w:ind w:left="360" w:right="118" w:firstLine="0"/>
        <w:rPr>
          <w:rFonts w:ascii="Arial" w:hAnsi="Arial" w:cs="Arial"/>
          <w:i/>
          <w:sz w:val="20"/>
          <w:szCs w:val="20"/>
        </w:rPr>
      </w:pPr>
      <w:r w:rsidRPr="00011DEA">
        <w:rPr>
          <w:rFonts w:ascii="Arial" w:hAnsi="Arial" w:cs="Arial"/>
          <w:i/>
          <w:w w:val="105"/>
          <w:sz w:val="20"/>
          <w:szCs w:val="20"/>
        </w:rPr>
        <w:t xml:space="preserve">*For students applying to the Asia MBA program, 3 year diploma + 1 year bridge program is equivalent to a bachelor’s degree. Note that applicants to the MBA degree program delivered in Asia who hold a three year diploma and otherwise meet admission standards may (with the approval of the MBA Admissions Committee) be admitted conditionally. These students will be required to complete concurrently a 30 semester hour Pre-MBA Bridge program. Additionally, the GPA requirement is waived for these applicants. </w:t>
      </w:r>
    </w:p>
    <w:p w14:paraId="0A5655A9" w14:textId="77777777" w:rsidR="00C5495A" w:rsidRPr="00011DEA" w:rsidRDefault="00C5495A" w:rsidP="00B50EC4">
      <w:pPr>
        <w:pStyle w:val="BodyText"/>
        <w:spacing w:before="0" w:line="240" w:lineRule="auto"/>
        <w:ind w:left="0" w:right="0" w:firstLine="0"/>
        <w:jc w:val="left"/>
        <w:rPr>
          <w:rFonts w:ascii="Arial" w:hAnsi="Arial" w:cs="Arial"/>
          <w:i/>
        </w:rPr>
      </w:pPr>
    </w:p>
    <w:p w14:paraId="2D20F74F" w14:textId="16A162D2" w:rsidR="00C5495A" w:rsidRPr="00B50EC4" w:rsidRDefault="00C5495A" w:rsidP="00B50EC4">
      <w:pPr>
        <w:pStyle w:val="Heading2"/>
        <w:rPr>
          <w:rFonts w:ascii="Arial" w:hAnsi="Arial" w:cs="Arial"/>
        </w:rPr>
      </w:pPr>
      <w:bookmarkStart w:id="131" w:name="_Toc495484129"/>
      <w:r w:rsidRPr="00B50EC4">
        <w:rPr>
          <w:rFonts w:ascii="Arial" w:hAnsi="Arial" w:cs="Arial"/>
        </w:rPr>
        <w:t>ADVISEMENT</w:t>
      </w:r>
      <w:bookmarkEnd w:id="131"/>
      <w:r w:rsidR="005A35EA" w:rsidRPr="00B50EC4">
        <w:rPr>
          <w:rFonts w:ascii="Arial" w:hAnsi="Arial" w:cs="Arial"/>
        </w:rPr>
        <w:fldChar w:fldCharType="begin"/>
      </w:r>
      <w:r w:rsidR="005A35EA" w:rsidRPr="00B50EC4">
        <w:rPr>
          <w:rFonts w:ascii="Arial" w:hAnsi="Arial" w:cs="Arial"/>
        </w:rPr>
        <w:instrText xml:space="preserve"> XE "College of Business:</w:instrText>
      </w:r>
      <w:r w:rsidR="004F1445" w:rsidRPr="00B50EC4">
        <w:rPr>
          <w:rFonts w:ascii="Arial" w:hAnsi="Arial" w:cs="Arial"/>
        </w:rPr>
        <w:instrText xml:space="preserve"> </w:instrText>
      </w:r>
      <w:r w:rsidR="005A35EA" w:rsidRPr="00B50EC4">
        <w:rPr>
          <w:rFonts w:ascii="Arial" w:hAnsi="Arial" w:cs="Arial"/>
        </w:rPr>
        <w:instrText xml:space="preserve">Advisement" </w:instrText>
      </w:r>
      <w:r w:rsidR="005A35EA" w:rsidRPr="00B50EC4">
        <w:rPr>
          <w:rFonts w:ascii="Arial" w:hAnsi="Arial" w:cs="Arial"/>
        </w:rPr>
        <w:fldChar w:fldCharType="end"/>
      </w:r>
    </w:p>
    <w:p w14:paraId="64BC4D0A" w14:textId="77777777" w:rsidR="00C5495A" w:rsidRPr="00011DEA" w:rsidRDefault="00C5495A" w:rsidP="00B50EC4">
      <w:pPr>
        <w:pStyle w:val="BodyText"/>
        <w:spacing w:before="55"/>
        <w:ind w:left="0"/>
        <w:rPr>
          <w:rFonts w:ascii="Arial" w:hAnsi="Arial" w:cs="Arial"/>
          <w:w w:val="105"/>
        </w:rPr>
      </w:pPr>
      <w:r w:rsidRPr="00011DEA">
        <w:rPr>
          <w:rFonts w:ascii="Arial" w:hAnsi="Arial" w:cs="Arial"/>
          <w:w w:val="105"/>
        </w:rPr>
        <w:t>Upon admission to the program, each student is assigned an adviser who, in consultation with the student, will plan the program of studies and provide continued supervision and guidance.</w:t>
      </w:r>
    </w:p>
    <w:p w14:paraId="26E47371" w14:textId="77777777" w:rsidR="00C5495A" w:rsidRPr="00011DEA" w:rsidRDefault="00C5495A" w:rsidP="00B50EC4">
      <w:pPr>
        <w:pStyle w:val="BodyText"/>
        <w:spacing w:before="55"/>
        <w:ind w:left="0"/>
        <w:rPr>
          <w:rFonts w:ascii="Arial" w:hAnsi="Arial" w:cs="Arial"/>
          <w:w w:val="105"/>
        </w:rPr>
      </w:pPr>
      <w:r w:rsidRPr="00011DEA">
        <w:rPr>
          <w:rFonts w:ascii="Arial" w:hAnsi="Arial" w:cs="Arial"/>
          <w:w w:val="105"/>
        </w:rPr>
        <w:t>The College of Business participates in UNA’s graduate Repeat/Recompute policy. Any MBA student earning a grade of C, D, or F in a graduate level course(s) may choose up to 3 credit hours to retake for the purpose of recomputing their GPA. For each credit hour/course identified and repeated, only the most recent grade will be used in recomputing the overall graduate GPA. However, all grades earned will remain on the official transcript. Credit hours earned per course may be used only one time toward meeting the number of credit hours required from graduation. The Repeat/Recompute policy is available only prior to the degree being conferred. Students must request their GPA be recomputed by completing the form at the following website: https://www.una.edu/registrar/forms_and_instructions.html.</w:t>
      </w:r>
    </w:p>
    <w:p w14:paraId="6F07A174" w14:textId="1F42918E" w:rsidR="00B50EC4" w:rsidRDefault="00C5495A" w:rsidP="00B50EC4">
      <w:pPr>
        <w:pStyle w:val="BodyText"/>
        <w:ind w:left="0"/>
        <w:rPr>
          <w:rFonts w:ascii="Arial" w:hAnsi="Arial" w:cs="Arial"/>
        </w:rPr>
        <w:sectPr w:rsidR="00B50EC4" w:rsidSect="00FD6F4C">
          <w:footnotePr>
            <w:numFmt w:val="chicago"/>
            <w:numStart w:val="2"/>
          </w:footnotePr>
          <w:pgSz w:w="12240" w:h="15840"/>
          <w:pgMar w:top="1440" w:right="1440" w:bottom="1440" w:left="1440" w:header="720" w:footer="720" w:gutter="0"/>
          <w:cols w:space="720"/>
          <w:titlePg/>
          <w:docGrid w:linePitch="360"/>
        </w:sectPr>
      </w:pPr>
      <w:r w:rsidRPr="00B50EC4">
        <w:rPr>
          <w:rFonts w:ascii="Arial" w:hAnsi="Arial" w:cs="Arial"/>
        </w:rPr>
        <w:t>For College of Business Students, MG 600 (a 4 hour course) will be allowed to be subject t</w:t>
      </w:r>
      <w:r w:rsidR="00B50EC4">
        <w:rPr>
          <w:rFonts w:ascii="Arial" w:hAnsi="Arial" w:cs="Arial"/>
        </w:rPr>
        <w:t xml:space="preserve">o the </w:t>
      </w:r>
      <w:r w:rsidR="00B50EC4">
        <w:rPr>
          <w:rFonts w:ascii="Arial" w:hAnsi="Arial" w:cs="Arial"/>
        </w:rPr>
        <w:lastRenderedPageBreak/>
        <w:t>repeat/recompute policy.</w:t>
      </w:r>
    </w:p>
    <w:p w14:paraId="57702FD6" w14:textId="7C99E39A" w:rsidR="00C5495A" w:rsidRPr="00011DEA" w:rsidRDefault="00C5495A" w:rsidP="00B50EC4">
      <w:pPr>
        <w:pStyle w:val="Heading2"/>
        <w:rPr>
          <w:rFonts w:ascii="Arial" w:hAnsi="Arial" w:cs="Arial"/>
        </w:rPr>
      </w:pPr>
      <w:bookmarkStart w:id="132" w:name="_Toc495484130"/>
      <w:r w:rsidRPr="00011DEA">
        <w:rPr>
          <w:rFonts w:ascii="Arial" w:hAnsi="Arial" w:cs="Arial"/>
        </w:rPr>
        <w:lastRenderedPageBreak/>
        <w:t>MBA DEGREE PLANS</w:t>
      </w:r>
      <w:bookmarkEnd w:id="132"/>
      <w:r w:rsidR="005A35EA">
        <w:rPr>
          <w:rFonts w:ascii="Arial" w:hAnsi="Arial" w:cs="Arial"/>
        </w:rPr>
        <w:fldChar w:fldCharType="begin"/>
      </w:r>
      <w:r w:rsidR="005A35EA">
        <w:instrText xml:space="preserve"> XE "</w:instrText>
      </w:r>
      <w:r w:rsidR="005A35EA" w:rsidRPr="00A227DD">
        <w:instrText>College of Business:</w:instrText>
      </w:r>
      <w:r w:rsidR="004F1445">
        <w:instrText xml:space="preserve"> </w:instrText>
      </w:r>
      <w:r w:rsidR="005A35EA" w:rsidRPr="00A227DD">
        <w:instrText>MBA Degree Plans</w:instrText>
      </w:r>
      <w:r w:rsidR="005A35EA">
        <w:instrText xml:space="preserve">" </w:instrText>
      </w:r>
      <w:r w:rsidR="005A35EA">
        <w:rPr>
          <w:rFonts w:ascii="Arial" w:hAnsi="Arial" w:cs="Arial"/>
        </w:rPr>
        <w:fldChar w:fldCharType="end"/>
      </w:r>
    </w:p>
    <w:p w14:paraId="05E819EF" w14:textId="77777777" w:rsidR="00C5495A" w:rsidRPr="00011DEA" w:rsidRDefault="00C5495A" w:rsidP="00B50EC4">
      <w:pPr>
        <w:spacing w:before="116"/>
        <w:jc w:val="both"/>
        <w:rPr>
          <w:rFonts w:ascii="Arial" w:hAnsi="Arial" w:cs="Arial"/>
          <w:b/>
          <w:sz w:val="20"/>
          <w:szCs w:val="20"/>
        </w:rPr>
      </w:pPr>
      <w:r w:rsidRPr="00011DEA">
        <w:rPr>
          <w:rFonts w:ascii="Arial" w:hAnsi="Arial" w:cs="Arial"/>
          <w:b/>
          <w:w w:val="105"/>
          <w:sz w:val="20"/>
          <w:szCs w:val="20"/>
        </w:rPr>
        <w:t>MBA Core Courses and Concentrations</w:t>
      </w:r>
    </w:p>
    <w:p w14:paraId="34379C99" w14:textId="77777777" w:rsidR="00C5495A" w:rsidRPr="00011DEA" w:rsidRDefault="00C5495A" w:rsidP="00B50EC4">
      <w:pPr>
        <w:spacing w:before="54" w:line="240" w:lineRule="exact"/>
        <w:ind w:right="118" w:firstLine="360"/>
        <w:jc w:val="both"/>
        <w:rPr>
          <w:rFonts w:ascii="Arial" w:hAnsi="Arial" w:cs="Arial"/>
          <w:sz w:val="20"/>
          <w:szCs w:val="20"/>
        </w:rPr>
      </w:pPr>
      <w:r w:rsidRPr="00011DEA">
        <w:rPr>
          <w:rFonts w:ascii="Arial" w:hAnsi="Arial" w:cs="Arial"/>
          <w:spacing w:val="-4"/>
          <w:w w:val="105"/>
          <w:sz w:val="20"/>
          <w:szCs w:val="20"/>
        </w:rPr>
        <w:t xml:space="preserve">The </w:t>
      </w:r>
      <w:r w:rsidRPr="00011DEA">
        <w:rPr>
          <w:rFonts w:ascii="Arial" w:hAnsi="Arial" w:cs="Arial"/>
          <w:spacing w:val="-3"/>
          <w:w w:val="105"/>
          <w:sz w:val="20"/>
          <w:szCs w:val="20"/>
        </w:rPr>
        <w:t xml:space="preserve">MBA </w:t>
      </w:r>
      <w:r w:rsidRPr="00011DEA">
        <w:rPr>
          <w:rFonts w:ascii="Arial" w:hAnsi="Arial" w:cs="Arial"/>
          <w:w w:val="105"/>
          <w:sz w:val="20"/>
          <w:szCs w:val="20"/>
        </w:rPr>
        <w:t xml:space="preserve">program is 34 semester hours, which consists of a 25 semester hour core and 9 semester hours of </w:t>
      </w:r>
      <w:r w:rsidRPr="00011DEA">
        <w:rPr>
          <w:rFonts w:ascii="Arial" w:hAnsi="Arial" w:cs="Arial"/>
          <w:spacing w:val="-3"/>
          <w:w w:val="105"/>
          <w:sz w:val="20"/>
          <w:szCs w:val="20"/>
        </w:rPr>
        <w:t xml:space="preserve">electives </w:t>
      </w:r>
      <w:r w:rsidRPr="00011DEA">
        <w:rPr>
          <w:rFonts w:ascii="Arial" w:hAnsi="Arial" w:cs="Arial"/>
          <w:w w:val="105"/>
          <w:sz w:val="20"/>
          <w:szCs w:val="20"/>
        </w:rPr>
        <w:t>(</w:t>
      </w:r>
      <w:r w:rsidRPr="00011DEA">
        <w:rPr>
          <w:rFonts w:ascii="Arial" w:hAnsi="Arial" w:cs="Arial"/>
          <w:i/>
          <w:w w:val="105"/>
          <w:sz w:val="20"/>
          <w:szCs w:val="20"/>
        </w:rPr>
        <w:t xml:space="preserve">see </w:t>
      </w:r>
      <w:r w:rsidRPr="00011DEA">
        <w:rPr>
          <w:rFonts w:ascii="Arial" w:hAnsi="Arial" w:cs="Arial"/>
          <w:i/>
          <w:spacing w:val="-3"/>
          <w:w w:val="105"/>
          <w:sz w:val="20"/>
          <w:szCs w:val="20"/>
        </w:rPr>
        <w:t xml:space="preserve">MBA– </w:t>
      </w:r>
      <w:r w:rsidRPr="00011DEA">
        <w:rPr>
          <w:rFonts w:ascii="Arial" w:hAnsi="Arial" w:cs="Arial"/>
          <w:i/>
          <w:w w:val="105"/>
          <w:sz w:val="20"/>
          <w:szCs w:val="20"/>
        </w:rPr>
        <w:t>Accounting Concentration for specific requirements for the MBA– Accounting Concentration</w:t>
      </w:r>
      <w:r w:rsidRPr="00011DEA">
        <w:rPr>
          <w:rFonts w:ascii="Arial" w:hAnsi="Arial" w:cs="Arial"/>
          <w:w w:val="105"/>
          <w:sz w:val="20"/>
          <w:szCs w:val="20"/>
        </w:rPr>
        <w:t>).</w:t>
      </w:r>
    </w:p>
    <w:p w14:paraId="547F6AF4" w14:textId="77777777" w:rsidR="00C5495A" w:rsidRPr="00011DEA" w:rsidRDefault="00C5495A" w:rsidP="00B50EC4">
      <w:pPr>
        <w:pStyle w:val="BodyText"/>
        <w:spacing w:before="60"/>
        <w:ind w:left="0"/>
        <w:rPr>
          <w:rFonts w:ascii="Arial" w:hAnsi="Arial" w:cs="Arial"/>
        </w:rPr>
      </w:pPr>
      <w:r w:rsidRPr="00011DEA">
        <w:rPr>
          <w:rFonts w:ascii="Arial" w:hAnsi="Arial" w:cs="Arial"/>
          <w:w w:val="105"/>
        </w:rPr>
        <w:t>Only one concentration can be earned in 34 graduate hours. To earn an additional concentration, at least six additional credit hours must be taken in the second concentration before MBA degree is conferred.</w:t>
      </w:r>
    </w:p>
    <w:p w14:paraId="3736F685" w14:textId="77777777" w:rsidR="00C5495A" w:rsidRPr="00011DEA" w:rsidRDefault="00C5495A" w:rsidP="00B50EC4">
      <w:pPr>
        <w:pStyle w:val="Heading2"/>
        <w:spacing w:before="121" w:after="32"/>
        <w:jc w:val="both"/>
        <w:rPr>
          <w:rFonts w:ascii="Arial" w:hAnsi="Arial" w:cs="Arial"/>
        </w:rPr>
      </w:pPr>
      <w:bookmarkStart w:id="133" w:name="_Toc495484131"/>
      <w:r w:rsidRPr="00011DEA">
        <w:rPr>
          <w:rFonts w:ascii="Arial" w:hAnsi="Arial" w:cs="Arial"/>
          <w:w w:val="105"/>
        </w:rPr>
        <w:t>MBA Core and Electives:</w:t>
      </w:r>
      <w:bookmarkEnd w:id="133"/>
    </w:p>
    <w:p w14:paraId="529C2B06" w14:textId="77777777" w:rsidR="00C5495A" w:rsidRPr="00011DEA" w:rsidRDefault="00C5495A" w:rsidP="00B50EC4">
      <w:pPr>
        <w:pStyle w:val="BodyText"/>
        <w:spacing w:before="2"/>
        <w:ind w:left="122" w:firstLine="328"/>
        <w:rPr>
          <w:rFonts w:ascii="Arial" w:hAnsi="Arial" w:cs="Arial"/>
          <w:w w:val="105"/>
        </w:rPr>
      </w:pPr>
      <w:r w:rsidRPr="00011DEA">
        <w:rPr>
          <w:rFonts w:ascii="Arial" w:hAnsi="Arial" w:cs="Arial"/>
          <w:w w:val="105"/>
        </w:rPr>
        <w:t>AC 642, Accounting Information for Strategic Decision Making (2 hours)</w:t>
      </w:r>
    </w:p>
    <w:p w14:paraId="4C2B75CC" w14:textId="77777777" w:rsidR="00C5495A" w:rsidRPr="00011DEA" w:rsidRDefault="00C5495A" w:rsidP="00B50EC4">
      <w:pPr>
        <w:pStyle w:val="BodyText"/>
        <w:spacing w:before="2"/>
        <w:ind w:left="122" w:firstLine="328"/>
        <w:rPr>
          <w:rFonts w:ascii="Arial" w:hAnsi="Arial" w:cs="Arial"/>
          <w:w w:val="105"/>
        </w:rPr>
      </w:pPr>
      <w:r w:rsidRPr="00011DEA">
        <w:rPr>
          <w:rFonts w:ascii="Arial" w:hAnsi="Arial" w:cs="Arial"/>
          <w:w w:val="105"/>
        </w:rPr>
        <w:t>CIS 622, Information Systems Design and Project Management (2 hours)</w:t>
      </w:r>
    </w:p>
    <w:p w14:paraId="3A52ED2D" w14:textId="3512099F" w:rsidR="00C5495A" w:rsidRPr="00011DEA" w:rsidRDefault="00B50EC4" w:rsidP="00B50EC4">
      <w:pPr>
        <w:pStyle w:val="BodyText"/>
        <w:spacing w:before="2"/>
        <w:ind w:left="122" w:firstLine="328"/>
        <w:rPr>
          <w:rFonts w:ascii="Arial" w:hAnsi="Arial" w:cs="Arial"/>
          <w:w w:val="105"/>
        </w:rPr>
      </w:pPr>
      <w:r>
        <w:rPr>
          <w:rFonts w:ascii="Arial" w:hAnsi="Arial" w:cs="Arial"/>
          <w:w w:val="105"/>
        </w:rPr>
        <w:t xml:space="preserve">EC 692, </w:t>
      </w:r>
      <w:r w:rsidR="00C5495A" w:rsidRPr="00011DEA">
        <w:rPr>
          <w:rFonts w:ascii="Arial" w:hAnsi="Arial" w:cs="Arial"/>
          <w:w w:val="105"/>
        </w:rPr>
        <w:t>Strategic Microeconomic Analysis for Managers (2 hours)</w:t>
      </w:r>
    </w:p>
    <w:p w14:paraId="1A619790" w14:textId="77777777" w:rsidR="00C5495A" w:rsidRPr="00011DEA" w:rsidRDefault="00C5495A" w:rsidP="00B50EC4">
      <w:pPr>
        <w:pStyle w:val="BodyText"/>
        <w:spacing w:before="2"/>
        <w:ind w:left="122" w:firstLine="328"/>
        <w:rPr>
          <w:rFonts w:ascii="Arial" w:hAnsi="Arial" w:cs="Arial"/>
          <w:w w:val="105"/>
        </w:rPr>
      </w:pPr>
      <w:r w:rsidRPr="00011DEA">
        <w:rPr>
          <w:rFonts w:ascii="Arial" w:hAnsi="Arial" w:cs="Arial"/>
          <w:w w:val="105"/>
        </w:rPr>
        <w:t>EMB 612, Business Ethics and Responsibility in a Global Economy (2 hours)</w:t>
      </w:r>
    </w:p>
    <w:p w14:paraId="2D003C57" w14:textId="77777777" w:rsidR="00C5495A" w:rsidRPr="00011DEA" w:rsidRDefault="00C5495A" w:rsidP="00B50EC4">
      <w:pPr>
        <w:pStyle w:val="BodyText"/>
        <w:spacing w:before="2"/>
        <w:ind w:left="122" w:firstLine="328"/>
        <w:rPr>
          <w:rFonts w:ascii="Arial" w:hAnsi="Arial" w:cs="Arial"/>
          <w:w w:val="105"/>
        </w:rPr>
      </w:pPr>
      <w:r w:rsidRPr="00011DEA">
        <w:rPr>
          <w:rFonts w:ascii="Arial" w:hAnsi="Arial" w:cs="Arial"/>
          <w:w w:val="105"/>
        </w:rPr>
        <w:t>EMB 682, Global Business (2 hours)</w:t>
      </w:r>
    </w:p>
    <w:p w14:paraId="7D17A4F3" w14:textId="77777777" w:rsidR="00C5495A" w:rsidRPr="00011DEA" w:rsidRDefault="00C5495A" w:rsidP="00B50EC4">
      <w:pPr>
        <w:pStyle w:val="BodyText"/>
        <w:spacing w:before="2"/>
        <w:ind w:left="122" w:firstLine="328"/>
        <w:rPr>
          <w:rFonts w:ascii="Arial" w:hAnsi="Arial" w:cs="Arial"/>
          <w:w w:val="105"/>
        </w:rPr>
      </w:pPr>
      <w:r w:rsidRPr="00011DEA">
        <w:rPr>
          <w:rFonts w:ascii="Arial" w:hAnsi="Arial" w:cs="Arial"/>
          <w:w w:val="105"/>
        </w:rPr>
        <w:t>FI 632, Corporate Financial Strategy (2 hours)</w:t>
      </w:r>
    </w:p>
    <w:p w14:paraId="0F200C32" w14:textId="77777777" w:rsidR="00C5495A" w:rsidRPr="00011DEA" w:rsidRDefault="00C5495A" w:rsidP="00B50EC4">
      <w:pPr>
        <w:pStyle w:val="BodyText"/>
        <w:spacing w:before="2"/>
        <w:ind w:left="122" w:firstLine="328"/>
        <w:rPr>
          <w:rFonts w:ascii="Arial" w:hAnsi="Arial" w:cs="Arial"/>
          <w:w w:val="105"/>
        </w:rPr>
      </w:pPr>
      <w:r w:rsidRPr="00011DEA">
        <w:rPr>
          <w:rFonts w:ascii="Arial" w:hAnsi="Arial" w:cs="Arial"/>
          <w:w w:val="105"/>
        </w:rPr>
        <w:t xml:space="preserve">MG 600, Foundations of Business (4 hours) OR BOTH OF THE FOLLOWING: </w:t>
      </w:r>
    </w:p>
    <w:p w14:paraId="5B808ED6" w14:textId="77777777" w:rsidR="00C5495A" w:rsidRPr="00011DEA" w:rsidRDefault="00C5495A" w:rsidP="00B50EC4">
      <w:pPr>
        <w:pStyle w:val="BodyText"/>
        <w:spacing w:before="2"/>
        <w:ind w:left="842" w:firstLine="328"/>
        <w:rPr>
          <w:rFonts w:ascii="Arial" w:hAnsi="Arial" w:cs="Arial"/>
          <w:w w:val="105"/>
        </w:rPr>
      </w:pPr>
      <w:r w:rsidRPr="00011DEA">
        <w:rPr>
          <w:rFonts w:ascii="Arial" w:hAnsi="Arial" w:cs="Arial"/>
          <w:w w:val="105"/>
        </w:rPr>
        <w:t>MBA 600, Foundations of Business Part 1 (2 hours) AND</w:t>
      </w:r>
    </w:p>
    <w:p w14:paraId="6DF49C2E" w14:textId="77777777" w:rsidR="00C5495A" w:rsidRPr="00011DEA" w:rsidRDefault="00C5495A" w:rsidP="00B50EC4">
      <w:pPr>
        <w:pStyle w:val="BodyText"/>
        <w:spacing w:before="2"/>
        <w:ind w:left="842" w:firstLine="328"/>
        <w:rPr>
          <w:rFonts w:ascii="Arial" w:hAnsi="Arial" w:cs="Arial"/>
          <w:w w:val="105"/>
        </w:rPr>
      </w:pPr>
      <w:r w:rsidRPr="00011DEA">
        <w:rPr>
          <w:rFonts w:ascii="Arial" w:hAnsi="Arial" w:cs="Arial"/>
          <w:w w:val="105"/>
        </w:rPr>
        <w:t>MBA 601, Foundations of Business Part 2 (2 hours)</w:t>
      </w:r>
    </w:p>
    <w:p w14:paraId="5C1874E4" w14:textId="77777777" w:rsidR="00C5495A" w:rsidRPr="00011DEA" w:rsidRDefault="00C5495A" w:rsidP="00B50EC4">
      <w:pPr>
        <w:pStyle w:val="BodyText"/>
        <w:spacing w:before="2"/>
        <w:ind w:left="122" w:firstLine="328"/>
        <w:rPr>
          <w:rFonts w:ascii="Arial" w:hAnsi="Arial" w:cs="Arial"/>
          <w:w w:val="105"/>
        </w:rPr>
      </w:pPr>
      <w:r w:rsidRPr="00011DEA">
        <w:rPr>
          <w:rFonts w:ascii="Arial" w:hAnsi="Arial" w:cs="Arial"/>
          <w:w w:val="105"/>
        </w:rPr>
        <w:t>MG 602, Leadership and MBA Essentials (2 hours)</w:t>
      </w:r>
    </w:p>
    <w:p w14:paraId="31492320" w14:textId="46870344" w:rsidR="00C5495A" w:rsidRPr="00011DEA" w:rsidRDefault="00C5495A" w:rsidP="00B50EC4">
      <w:pPr>
        <w:pStyle w:val="BodyText"/>
        <w:spacing w:before="2"/>
        <w:ind w:left="122" w:firstLine="328"/>
        <w:rPr>
          <w:rFonts w:ascii="Arial" w:hAnsi="Arial" w:cs="Arial"/>
          <w:w w:val="105"/>
        </w:rPr>
      </w:pPr>
      <w:r w:rsidRPr="00011DEA">
        <w:rPr>
          <w:rFonts w:ascii="Arial" w:hAnsi="Arial" w:cs="Arial"/>
          <w:w w:val="105"/>
        </w:rPr>
        <w:t>MG 640, Management Policy (3 hours)</w:t>
      </w:r>
    </w:p>
    <w:p w14:paraId="5DD5435D" w14:textId="6219B991" w:rsidR="00C5495A" w:rsidRPr="00011DEA" w:rsidRDefault="00B50EC4" w:rsidP="00B50EC4">
      <w:pPr>
        <w:pStyle w:val="BodyText"/>
        <w:spacing w:before="2"/>
        <w:ind w:left="120" w:firstLine="328"/>
        <w:rPr>
          <w:rFonts w:ascii="Arial" w:hAnsi="Arial" w:cs="Arial"/>
          <w:w w:val="105"/>
        </w:rPr>
      </w:pPr>
      <w:r>
        <w:rPr>
          <w:rFonts w:ascii="Arial" w:hAnsi="Arial" w:cs="Arial"/>
          <w:w w:val="105"/>
        </w:rPr>
        <w:t xml:space="preserve">MK 672, </w:t>
      </w:r>
      <w:r w:rsidR="00C5495A" w:rsidRPr="00011DEA">
        <w:rPr>
          <w:rFonts w:ascii="Arial" w:hAnsi="Arial" w:cs="Arial"/>
          <w:w w:val="105"/>
        </w:rPr>
        <w:t>Strategic Marketing Analysis and Concepts (2 hours)</w:t>
      </w:r>
    </w:p>
    <w:p w14:paraId="59861E3A" w14:textId="77777777" w:rsidR="00C5495A" w:rsidRPr="00011DEA" w:rsidRDefault="00C5495A" w:rsidP="00B50EC4">
      <w:pPr>
        <w:pStyle w:val="BodyText"/>
        <w:spacing w:before="2"/>
        <w:ind w:left="120" w:firstLine="328"/>
        <w:rPr>
          <w:rFonts w:ascii="Arial" w:hAnsi="Arial" w:cs="Arial"/>
          <w:w w:val="105"/>
        </w:rPr>
      </w:pPr>
      <w:r w:rsidRPr="00011DEA">
        <w:rPr>
          <w:rFonts w:ascii="Arial" w:hAnsi="Arial" w:cs="Arial"/>
          <w:w w:val="105"/>
        </w:rPr>
        <w:t>QM 662, Analytical Tools for Strategic Decision Making (2 hours)</w:t>
      </w:r>
    </w:p>
    <w:p w14:paraId="09426FF0" w14:textId="77777777" w:rsidR="00C5495A" w:rsidRPr="00011DEA" w:rsidRDefault="00C5495A" w:rsidP="00B50EC4">
      <w:pPr>
        <w:pStyle w:val="BodyText"/>
        <w:spacing w:before="2"/>
        <w:ind w:left="0" w:hanging="1"/>
        <w:rPr>
          <w:rFonts w:ascii="Arial" w:hAnsi="Arial" w:cs="Arial"/>
        </w:rPr>
      </w:pPr>
      <w:r w:rsidRPr="00011DEA">
        <w:rPr>
          <w:rFonts w:ascii="Arial" w:hAnsi="Arial" w:cs="Arial"/>
          <w:w w:val="105"/>
        </w:rPr>
        <w:t>Electives (9 hours—These courses may be selected to complete one of the concentrations below or other combinations of courses may be selected to meet the student’s career objectives)</w:t>
      </w:r>
    </w:p>
    <w:p w14:paraId="6478432A" w14:textId="77777777" w:rsidR="00C5495A" w:rsidRPr="00B50EC4" w:rsidRDefault="00C5495A" w:rsidP="00B50EC4">
      <w:pPr>
        <w:pStyle w:val="BodyText"/>
        <w:ind w:left="0" w:firstLine="0"/>
        <w:jc w:val="left"/>
        <w:rPr>
          <w:rFonts w:ascii="Arial" w:hAnsi="Arial" w:cs="Arial"/>
          <w:b/>
        </w:rPr>
      </w:pPr>
      <w:r w:rsidRPr="00B50EC4">
        <w:rPr>
          <w:rFonts w:ascii="Arial" w:hAnsi="Arial" w:cs="Arial"/>
          <w:b/>
          <w:w w:val="105"/>
        </w:rPr>
        <w:t>Concentration Electives:</w:t>
      </w:r>
    </w:p>
    <w:p w14:paraId="74B59199" w14:textId="04AB5C2C" w:rsidR="00C5495A" w:rsidRPr="00011DEA" w:rsidRDefault="00B50EC4" w:rsidP="00B50EC4">
      <w:pPr>
        <w:pStyle w:val="BodyText"/>
        <w:spacing w:before="36" w:line="240" w:lineRule="auto"/>
        <w:ind w:left="450" w:right="0" w:firstLine="0"/>
        <w:rPr>
          <w:rFonts w:ascii="Arial" w:hAnsi="Arial" w:cs="Arial"/>
          <w:w w:val="105"/>
        </w:rPr>
      </w:pPr>
      <w:r>
        <w:rPr>
          <w:rStyle w:val="FootnoteReference"/>
          <w:rFonts w:ascii="Arial" w:hAnsi="Arial" w:cs="Arial"/>
          <w:w w:val="105"/>
        </w:rPr>
        <w:footnoteReference w:id="5"/>
      </w:r>
      <w:r w:rsidR="00C5495A" w:rsidRPr="00011DEA">
        <w:rPr>
          <w:rFonts w:ascii="Arial" w:hAnsi="Arial" w:cs="Arial"/>
          <w:w w:val="105"/>
        </w:rPr>
        <w:t>Accounting – See “MBA–Accounting Concentration” in next section.</w:t>
      </w:r>
    </w:p>
    <w:p w14:paraId="043F0C6B" w14:textId="77777777" w:rsidR="00B50EC4" w:rsidRDefault="00C5495A" w:rsidP="00B50EC4">
      <w:pPr>
        <w:pStyle w:val="BodyText"/>
        <w:spacing w:before="34"/>
        <w:ind w:left="450" w:right="0" w:firstLine="0"/>
        <w:rPr>
          <w:rFonts w:ascii="Arial" w:hAnsi="Arial" w:cs="Arial"/>
          <w:w w:val="110"/>
        </w:rPr>
      </w:pPr>
      <w:r w:rsidRPr="00011DEA">
        <w:rPr>
          <w:rFonts w:ascii="Arial" w:hAnsi="Arial" w:cs="Arial"/>
          <w:w w:val="110"/>
        </w:rPr>
        <w:t>*ERP</w:t>
      </w:r>
      <w:r w:rsidRPr="00011DEA">
        <w:rPr>
          <w:rFonts w:ascii="Arial" w:hAnsi="Arial" w:cs="Arial"/>
          <w:spacing w:val="-24"/>
          <w:w w:val="110"/>
        </w:rPr>
        <w:t xml:space="preserve"> </w:t>
      </w:r>
      <w:r w:rsidRPr="00011DEA">
        <w:rPr>
          <w:rFonts w:ascii="Arial" w:hAnsi="Arial" w:cs="Arial"/>
          <w:w w:val="110"/>
        </w:rPr>
        <w:t>Systems</w:t>
      </w:r>
      <w:r w:rsidRPr="00011DEA">
        <w:rPr>
          <w:rFonts w:ascii="Arial" w:hAnsi="Arial" w:cs="Arial"/>
          <w:spacing w:val="-24"/>
          <w:w w:val="110"/>
        </w:rPr>
        <w:t xml:space="preserve"> </w:t>
      </w:r>
      <w:r w:rsidRPr="00011DEA">
        <w:rPr>
          <w:rFonts w:ascii="Arial" w:hAnsi="Arial" w:cs="Arial"/>
          <w:w w:val="110"/>
        </w:rPr>
        <w:t>Using</w:t>
      </w:r>
      <w:r w:rsidRPr="00011DEA">
        <w:rPr>
          <w:rFonts w:ascii="Arial" w:hAnsi="Arial" w:cs="Arial"/>
          <w:spacing w:val="-24"/>
          <w:w w:val="110"/>
        </w:rPr>
        <w:t xml:space="preserve"> </w:t>
      </w:r>
      <w:r w:rsidRPr="00011DEA">
        <w:rPr>
          <w:rFonts w:ascii="Arial" w:hAnsi="Arial" w:cs="Arial"/>
          <w:w w:val="110"/>
        </w:rPr>
        <w:t>SAP</w:t>
      </w:r>
      <w:r w:rsidRPr="00011DEA">
        <w:rPr>
          <w:rFonts w:ascii="Arial" w:hAnsi="Arial" w:cs="Arial"/>
          <w:spacing w:val="-24"/>
          <w:w w:val="110"/>
        </w:rPr>
        <w:t xml:space="preserve"> </w:t>
      </w:r>
      <w:r w:rsidRPr="00011DEA">
        <w:rPr>
          <w:rFonts w:ascii="Arial" w:hAnsi="Arial" w:cs="Arial"/>
          <w:w w:val="110"/>
        </w:rPr>
        <w:t>–</w:t>
      </w:r>
      <w:r w:rsidRPr="00011DEA">
        <w:rPr>
          <w:rFonts w:ascii="Arial" w:hAnsi="Arial" w:cs="Arial"/>
          <w:spacing w:val="-24"/>
          <w:w w:val="110"/>
        </w:rPr>
        <w:t xml:space="preserve"> </w:t>
      </w:r>
      <w:r w:rsidRPr="00011DEA">
        <w:rPr>
          <w:rFonts w:ascii="Arial" w:hAnsi="Arial" w:cs="Arial"/>
          <w:w w:val="110"/>
        </w:rPr>
        <w:t>CIS</w:t>
      </w:r>
      <w:r w:rsidRPr="00011DEA">
        <w:rPr>
          <w:rFonts w:ascii="Arial" w:hAnsi="Arial" w:cs="Arial"/>
          <w:spacing w:val="-24"/>
          <w:w w:val="110"/>
        </w:rPr>
        <w:t xml:space="preserve"> </w:t>
      </w:r>
      <w:r w:rsidRPr="00011DEA">
        <w:rPr>
          <w:rFonts w:ascii="Arial" w:hAnsi="Arial" w:cs="Arial"/>
          <w:w w:val="110"/>
        </w:rPr>
        <w:t>636,</w:t>
      </w:r>
      <w:r w:rsidRPr="00011DEA">
        <w:rPr>
          <w:rFonts w:ascii="Arial" w:hAnsi="Arial" w:cs="Arial"/>
          <w:spacing w:val="-24"/>
          <w:w w:val="110"/>
        </w:rPr>
        <w:t xml:space="preserve"> </w:t>
      </w:r>
      <w:r w:rsidRPr="00011DEA">
        <w:rPr>
          <w:rFonts w:ascii="Arial" w:hAnsi="Arial" w:cs="Arial"/>
          <w:w w:val="110"/>
        </w:rPr>
        <w:t>CIS</w:t>
      </w:r>
      <w:r w:rsidRPr="00011DEA">
        <w:rPr>
          <w:rFonts w:ascii="Arial" w:hAnsi="Arial" w:cs="Arial"/>
          <w:spacing w:val="-24"/>
          <w:w w:val="110"/>
        </w:rPr>
        <w:t xml:space="preserve"> </w:t>
      </w:r>
      <w:r w:rsidRPr="00011DEA">
        <w:rPr>
          <w:rFonts w:ascii="Arial" w:hAnsi="Arial" w:cs="Arial"/>
          <w:w w:val="110"/>
        </w:rPr>
        <w:t>644</w:t>
      </w:r>
      <w:r w:rsidRPr="00011DEA">
        <w:rPr>
          <w:rFonts w:ascii="Arial" w:hAnsi="Arial" w:cs="Arial"/>
          <w:spacing w:val="-24"/>
          <w:w w:val="110"/>
        </w:rPr>
        <w:t xml:space="preserve"> </w:t>
      </w:r>
      <w:r w:rsidRPr="00011DEA">
        <w:rPr>
          <w:rFonts w:ascii="Arial" w:hAnsi="Arial" w:cs="Arial"/>
          <w:w w:val="110"/>
        </w:rPr>
        <w:t>and</w:t>
      </w:r>
      <w:r w:rsidRPr="00011DEA">
        <w:rPr>
          <w:rFonts w:ascii="Arial" w:hAnsi="Arial" w:cs="Arial"/>
          <w:spacing w:val="-24"/>
          <w:w w:val="110"/>
        </w:rPr>
        <w:t xml:space="preserve"> </w:t>
      </w:r>
      <w:r w:rsidRPr="00011DEA">
        <w:rPr>
          <w:rFonts w:ascii="Arial" w:hAnsi="Arial" w:cs="Arial"/>
          <w:w w:val="110"/>
        </w:rPr>
        <w:t>one</w:t>
      </w:r>
      <w:r w:rsidRPr="00011DEA">
        <w:rPr>
          <w:rFonts w:ascii="Arial" w:hAnsi="Arial" w:cs="Arial"/>
          <w:spacing w:val="-24"/>
          <w:w w:val="110"/>
        </w:rPr>
        <w:t xml:space="preserve"> </w:t>
      </w:r>
      <w:r w:rsidRPr="00011DEA">
        <w:rPr>
          <w:rFonts w:ascii="Arial" w:hAnsi="Arial" w:cs="Arial"/>
          <w:w w:val="110"/>
        </w:rPr>
        <w:t>of</w:t>
      </w:r>
      <w:r w:rsidRPr="00011DEA">
        <w:rPr>
          <w:rFonts w:ascii="Arial" w:hAnsi="Arial" w:cs="Arial"/>
          <w:spacing w:val="-24"/>
          <w:w w:val="110"/>
        </w:rPr>
        <w:t xml:space="preserve"> </w:t>
      </w:r>
      <w:r w:rsidRPr="00011DEA">
        <w:rPr>
          <w:rFonts w:ascii="Arial" w:hAnsi="Arial" w:cs="Arial"/>
          <w:w w:val="110"/>
        </w:rPr>
        <w:t>the</w:t>
      </w:r>
      <w:r w:rsidRPr="00011DEA">
        <w:rPr>
          <w:rFonts w:ascii="Arial" w:hAnsi="Arial" w:cs="Arial"/>
          <w:spacing w:val="-24"/>
          <w:w w:val="110"/>
        </w:rPr>
        <w:t xml:space="preserve"> </w:t>
      </w:r>
      <w:r w:rsidRPr="00011DEA">
        <w:rPr>
          <w:rFonts w:ascii="Arial" w:hAnsi="Arial" w:cs="Arial"/>
          <w:w w:val="110"/>
        </w:rPr>
        <w:t>following</w:t>
      </w:r>
      <w:r w:rsidRPr="00011DEA">
        <w:rPr>
          <w:rFonts w:ascii="Arial" w:hAnsi="Arial" w:cs="Arial"/>
          <w:spacing w:val="-24"/>
          <w:w w:val="110"/>
        </w:rPr>
        <w:t xml:space="preserve"> </w:t>
      </w:r>
      <w:r w:rsidRPr="00011DEA">
        <w:rPr>
          <w:rFonts w:ascii="Arial" w:hAnsi="Arial" w:cs="Arial"/>
          <w:w w:val="110"/>
        </w:rPr>
        <w:t>three</w:t>
      </w:r>
      <w:r w:rsidRPr="00011DEA">
        <w:rPr>
          <w:rFonts w:ascii="Arial" w:hAnsi="Arial" w:cs="Arial"/>
          <w:spacing w:val="-24"/>
          <w:w w:val="110"/>
        </w:rPr>
        <w:t xml:space="preserve"> </w:t>
      </w:r>
      <w:r w:rsidRPr="00011DEA">
        <w:rPr>
          <w:rFonts w:ascii="Arial" w:hAnsi="Arial" w:cs="Arial"/>
          <w:w w:val="110"/>
        </w:rPr>
        <w:t xml:space="preserve">courses: CIS 615, </w:t>
      </w:r>
    </w:p>
    <w:p w14:paraId="749F97A2" w14:textId="70583D92" w:rsidR="00C5495A" w:rsidRPr="00011DEA" w:rsidRDefault="00C5495A" w:rsidP="00B50EC4">
      <w:pPr>
        <w:pStyle w:val="BodyText"/>
        <w:spacing w:before="34"/>
        <w:ind w:left="1170" w:right="0" w:firstLine="270"/>
        <w:rPr>
          <w:rFonts w:ascii="Arial" w:hAnsi="Arial" w:cs="Arial"/>
        </w:rPr>
      </w:pPr>
      <w:r w:rsidRPr="00011DEA">
        <w:rPr>
          <w:rFonts w:ascii="Arial" w:hAnsi="Arial" w:cs="Arial"/>
          <w:w w:val="110"/>
        </w:rPr>
        <w:t>CIS 645, CIS</w:t>
      </w:r>
      <w:r w:rsidRPr="00011DEA">
        <w:rPr>
          <w:rFonts w:ascii="Arial" w:hAnsi="Arial" w:cs="Arial"/>
          <w:spacing w:val="10"/>
          <w:w w:val="110"/>
        </w:rPr>
        <w:t xml:space="preserve"> </w:t>
      </w:r>
      <w:r w:rsidRPr="00011DEA">
        <w:rPr>
          <w:rFonts w:ascii="Arial" w:hAnsi="Arial" w:cs="Arial"/>
          <w:w w:val="110"/>
        </w:rPr>
        <w:t>660.</w:t>
      </w:r>
    </w:p>
    <w:p w14:paraId="29892833" w14:textId="77777777" w:rsidR="00C5495A" w:rsidRPr="00011DEA" w:rsidRDefault="00C5495A" w:rsidP="00B50EC4">
      <w:pPr>
        <w:pStyle w:val="BodyText"/>
        <w:spacing w:before="36" w:line="240" w:lineRule="auto"/>
        <w:ind w:left="450" w:right="0" w:firstLine="0"/>
        <w:rPr>
          <w:rFonts w:ascii="Arial" w:hAnsi="Arial" w:cs="Arial"/>
          <w:w w:val="105"/>
        </w:rPr>
      </w:pPr>
      <w:r w:rsidRPr="00011DEA">
        <w:rPr>
          <w:rFonts w:ascii="Arial" w:hAnsi="Arial" w:cs="Arial"/>
          <w:w w:val="105"/>
        </w:rPr>
        <w:t>*Finance – FI 593 and select two electives from among: FI 631, FI 635, or FI   698.</w:t>
      </w:r>
    </w:p>
    <w:p w14:paraId="0DD7FA3B" w14:textId="2995AB42" w:rsidR="00C5495A" w:rsidRPr="00011DEA" w:rsidRDefault="00C5495A" w:rsidP="00B50EC4">
      <w:pPr>
        <w:pStyle w:val="BodyText"/>
        <w:spacing w:before="36" w:line="240" w:lineRule="auto"/>
        <w:ind w:left="450" w:right="0" w:firstLine="0"/>
        <w:rPr>
          <w:rFonts w:ascii="Arial" w:hAnsi="Arial" w:cs="Arial"/>
          <w:w w:val="105"/>
        </w:rPr>
      </w:pPr>
      <w:r w:rsidRPr="00011DEA">
        <w:rPr>
          <w:rFonts w:ascii="Arial" w:hAnsi="Arial" w:cs="Arial"/>
          <w:w w:val="105"/>
        </w:rPr>
        <w:t>*Global Business – MG 632 and select tw</w:t>
      </w:r>
      <w:r w:rsidR="00B50EC4">
        <w:rPr>
          <w:rFonts w:ascii="Arial" w:hAnsi="Arial" w:cs="Arial"/>
          <w:w w:val="105"/>
        </w:rPr>
        <w:t xml:space="preserve">o electives from among: MG 662 </w:t>
      </w:r>
      <w:r w:rsidRPr="00011DEA">
        <w:rPr>
          <w:rFonts w:ascii="Arial" w:hAnsi="Arial" w:cs="Arial"/>
          <w:w w:val="105"/>
        </w:rPr>
        <w:t>BL, 642, or MG 680.</w:t>
      </w:r>
    </w:p>
    <w:p w14:paraId="31A76AC6" w14:textId="77777777" w:rsidR="00C5495A" w:rsidRPr="00011DEA" w:rsidRDefault="00C5495A" w:rsidP="00B50EC4">
      <w:pPr>
        <w:pStyle w:val="BodyText"/>
        <w:spacing w:before="36" w:line="240" w:lineRule="auto"/>
        <w:ind w:left="450" w:right="1829" w:firstLine="0"/>
        <w:rPr>
          <w:rFonts w:ascii="Arial" w:hAnsi="Arial" w:cs="Arial"/>
        </w:rPr>
      </w:pPr>
      <w:r w:rsidRPr="00011DEA">
        <w:rPr>
          <w:rFonts w:ascii="Arial" w:hAnsi="Arial" w:cs="Arial"/>
          <w:w w:val="105"/>
        </w:rPr>
        <w:t>*Health Care Management – MG/MK 665, MG 695, MK   671.</w:t>
      </w:r>
    </w:p>
    <w:p w14:paraId="7EB7F063" w14:textId="76BFF4F5" w:rsidR="00C5495A" w:rsidRPr="00011DEA" w:rsidRDefault="008476B3" w:rsidP="00B50EC4">
      <w:pPr>
        <w:pStyle w:val="BodyText"/>
        <w:spacing w:before="36" w:line="240" w:lineRule="auto"/>
        <w:ind w:left="450" w:right="0" w:firstLine="0"/>
        <w:rPr>
          <w:rFonts w:ascii="Arial" w:hAnsi="Arial" w:cs="Arial"/>
        </w:rPr>
      </w:pPr>
      <w:r>
        <w:rPr>
          <w:rFonts w:ascii="Arial" w:hAnsi="Arial" w:cs="Arial"/>
          <w:w w:val="110"/>
        </w:rPr>
        <w:t>*Human Resource Management</w:t>
      </w:r>
      <w:r w:rsidR="00C5495A" w:rsidRPr="00011DEA">
        <w:rPr>
          <w:rFonts w:ascii="Arial" w:hAnsi="Arial" w:cs="Arial"/>
          <w:w w:val="110"/>
        </w:rPr>
        <w:t xml:space="preserve"> – MG 648, MG 658, MG 668.</w:t>
      </w:r>
    </w:p>
    <w:p w14:paraId="16D66E00" w14:textId="77777777" w:rsidR="00B50EC4" w:rsidRDefault="00C5495A" w:rsidP="00B50EC4">
      <w:pPr>
        <w:pStyle w:val="BodyText"/>
        <w:spacing w:before="34"/>
        <w:ind w:left="450" w:right="0" w:firstLine="0"/>
        <w:rPr>
          <w:rFonts w:ascii="Arial" w:hAnsi="Arial" w:cs="Arial"/>
          <w:w w:val="110"/>
        </w:rPr>
      </w:pPr>
      <w:r w:rsidRPr="00011DEA">
        <w:rPr>
          <w:rFonts w:ascii="Arial" w:hAnsi="Arial" w:cs="Arial"/>
          <w:w w:val="110"/>
        </w:rPr>
        <w:t>*Information</w:t>
      </w:r>
      <w:r w:rsidRPr="00011DEA">
        <w:rPr>
          <w:rFonts w:ascii="Arial" w:hAnsi="Arial" w:cs="Arial"/>
          <w:spacing w:val="-11"/>
          <w:w w:val="110"/>
        </w:rPr>
        <w:t xml:space="preserve"> </w:t>
      </w:r>
      <w:r w:rsidRPr="00011DEA">
        <w:rPr>
          <w:rFonts w:ascii="Arial" w:hAnsi="Arial" w:cs="Arial"/>
          <w:w w:val="110"/>
        </w:rPr>
        <w:t>Systems</w:t>
      </w:r>
      <w:r w:rsidRPr="00011DEA">
        <w:rPr>
          <w:rFonts w:ascii="Arial" w:hAnsi="Arial" w:cs="Arial"/>
          <w:spacing w:val="-11"/>
          <w:w w:val="110"/>
        </w:rPr>
        <w:t xml:space="preserve"> </w:t>
      </w:r>
      <w:r w:rsidRPr="00011DEA">
        <w:rPr>
          <w:rFonts w:ascii="Arial" w:hAnsi="Arial" w:cs="Arial"/>
          <w:w w:val="110"/>
        </w:rPr>
        <w:t>–</w:t>
      </w:r>
      <w:r w:rsidRPr="00011DEA">
        <w:rPr>
          <w:rFonts w:ascii="Arial" w:hAnsi="Arial" w:cs="Arial"/>
          <w:spacing w:val="-11"/>
          <w:w w:val="110"/>
        </w:rPr>
        <w:t xml:space="preserve"> </w:t>
      </w:r>
      <w:r w:rsidRPr="00011DEA">
        <w:rPr>
          <w:rFonts w:ascii="Arial" w:hAnsi="Arial" w:cs="Arial"/>
          <w:w w:val="110"/>
        </w:rPr>
        <w:t>Select</w:t>
      </w:r>
      <w:r w:rsidRPr="00011DEA">
        <w:rPr>
          <w:rFonts w:ascii="Arial" w:hAnsi="Arial" w:cs="Arial"/>
          <w:spacing w:val="-11"/>
          <w:w w:val="110"/>
        </w:rPr>
        <w:t xml:space="preserve"> </w:t>
      </w:r>
      <w:r w:rsidRPr="00011DEA">
        <w:rPr>
          <w:rFonts w:ascii="Arial" w:hAnsi="Arial" w:cs="Arial"/>
          <w:w w:val="110"/>
        </w:rPr>
        <w:t>three</w:t>
      </w:r>
      <w:r w:rsidRPr="00011DEA">
        <w:rPr>
          <w:rFonts w:ascii="Arial" w:hAnsi="Arial" w:cs="Arial"/>
          <w:spacing w:val="-11"/>
          <w:w w:val="110"/>
        </w:rPr>
        <w:t xml:space="preserve"> </w:t>
      </w:r>
      <w:r w:rsidRPr="00011DEA">
        <w:rPr>
          <w:rFonts w:ascii="Arial" w:hAnsi="Arial" w:cs="Arial"/>
          <w:w w:val="110"/>
        </w:rPr>
        <w:t>electives</w:t>
      </w:r>
      <w:r w:rsidRPr="00011DEA">
        <w:rPr>
          <w:rFonts w:ascii="Arial" w:hAnsi="Arial" w:cs="Arial"/>
          <w:spacing w:val="-11"/>
          <w:w w:val="110"/>
        </w:rPr>
        <w:t xml:space="preserve"> </w:t>
      </w:r>
      <w:r w:rsidRPr="00011DEA">
        <w:rPr>
          <w:rFonts w:ascii="Arial" w:hAnsi="Arial" w:cs="Arial"/>
          <w:w w:val="110"/>
        </w:rPr>
        <w:t>from</w:t>
      </w:r>
      <w:r w:rsidRPr="00011DEA">
        <w:rPr>
          <w:rFonts w:ascii="Arial" w:hAnsi="Arial" w:cs="Arial"/>
          <w:spacing w:val="-11"/>
          <w:w w:val="110"/>
        </w:rPr>
        <w:t xml:space="preserve"> </w:t>
      </w:r>
      <w:r w:rsidRPr="00011DEA">
        <w:rPr>
          <w:rFonts w:ascii="Arial" w:hAnsi="Arial" w:cs="Arial"/>
          <w:w w:val="110"/>
        </w:rPr>
        <w:t>among:</w:t>
      </w:r>
      <w:r w:rsidRPr="00011DEA">
        <w:rPr>
          <w:rFonts w:ascii="Arial" w:hAnsi="Arial" w:cs="Arial"/>
          <w:spacing w:val="-11"/>
          <w:w w:val="110"/>
        </w:rPr>
        <w:t xml:space="preserve"> </w:t>
      </w:r>
      <w:r w:rsidRPr="00011DEA">
        <w:rPr>
          <w:rFonts w:ascii="Arial" w:hAnsi="Arial" w:cs="Arial"/>
          <w:w w:val="110"/>
        </w:rPr>
        <w:t>CIS</w:t>
      </w:r>
      <w:r w:rsidRPr="00011DEA">
        <w:rPr>
          <w:rFonts w:ascii="Arial" w:hAnsi="Arial" w:cs="Arial"/>
          <w:spacing w:val="-11"/>
          <w:w w:val="110"/>
        </w:rPr>
        <w:t xml:space="preserve"> </w:t>
      </w:r>
      <w:r w:rsidRPr="00011DEA">
        <w:rPr>
          <w:rFonts w:ascii="Arial" w:hAnsi="Arial" w:cs="Arial"/>
          <w:w w:val="110"/>
        </w:rPr>
        <w:t>615,</w:t>
      </w:r>
      <w:r w:rsidRPr="00011DEA">
        <w:rPr>
          <w:rFonts w:ascii="Arial" w:hAnsi="Arial" w:cs="Arial"/>
          <w:spacing w:val="-11"/>
          <w:w w:val="110"/>
        </w:rPr>
        <w:t xml:space="preserve"> </w:t>
      </w:r>
      <w:r w:rsidRPr="00011DEA">
        <w:rPr>
          <w:rFonts w:ascii="Arial" w:hAnsi="Arial" w:cs="Arial"/>
          <w:w w:val="110"/>
        </w:rPr>
        <w:t xml:space="preserve">CIS 627, CIS 636, CIS </w:t>
      </w:r>
    </w:p>
    <w:p w14:paraId="718E0A96" w14:textId="7D829D38" w:rsidR="00C5495A" w:rsidRPr="00011DEA" w:rsidRDefault="00C5495A" w:rsidP="00B50EC4">
      <w:pPr>
        <w:pStyle w:val="BodyText"/>
        <w:spacing w:before="34"/>
        <w:ind w:left="1170" w:right="0" w:firstLine="270"/>
        <w:rPr>
          <w:rFonts w:ascii="Arial" w:hAnsi="Arial" w:cs="Arial"/>
        </w:rPr>
      </w:pPr>
      <w:r w:rsidRPr="00011DEA">
        <w:rPr>
          <w:rFonts w:ascii="Arial" w:hAnsi="Arial" w:cs="Arial"/>
          <w:w w:val="110"/>
        </w:rPr>
        <w:t xml:space="preserve">645, CIS 660 or CIS </w:t>
      </w:r>
      <w:r w:rsidRPr="00011DEA">
        <w:rPr>
          <w:rFonts w:ascii="Arial" w:hAnsi="Arial" w:cs="Arial"/>
          <w:spacing w:val="24"/>
          <w:w w:val="110"/>
        </w:rPr>
        <w:t>685</w:t>
      </w:r>
      <w:r w:rsidRPr="00011DEA">
        <w:rPr>
          <w:rFonts w:ascii="Arial" w:hAnsi="Arial" w:cs="Arial"/>
          <w:w w:val="110"/>
        </w:rPr>
        <w:t>.</w:t>
      </w:r>
    </w:p>
    <w:p w14:paraId="713909CF" w14:textId="77777777" w:rsidR="00C5495A" w:rsidRPr="00011DEA" w:rsidRDefault="00C5495A" w:rsidP="00B50EC4">
      <w:pPr>
        <w:pStyle w:val="BodyText"/>
        <w:spacing w:before="36" w:line="240" w:lineRule="auto"/>
        <w:ind w:left="450" w:right="1829" w:firstLine="0"/>
        <w:rPr>
          <w:rFonts w:ascii="Arial" w:hAnsi="Arial" w:cs="Arial"/>
          <w:w w:val="110"/>
        </w:rPr>
      </w:pPr>
      <w:r w:rsidRPr="00011DEA">
        <w:rPr>
          <w:rFonts w:ascii="Arial" w:hAnsi="Arial" w:cs="Arial"/>
          <w:w w:val="110"/>
        </w:rPr>
        <w:t>*Project Management – MG 585, MG 670, MG 685.</w:t>
      </w:r>
    </w:p>
    <w:p w14:paraId="1CF7016F" w14:textId="2AB35667" w:rsidR="00B50EC4" w:rsidRDefault="00C5495A" w:rsidP="00B50EC4">
      <w:pPr>
        <w:pStyle w:val="BodyText"/>
        <w:spacing w:before="36" w:line="240" w:lineRule="auto"/>
        <w:ind w:left="450" w:right="0" w:firstLine="0"/>
        <w:rPr>
          <w:rFonts w:ascii="Arial" w:hAnsi="Arial" w:cs="Arial"/>
          <w:w w:val="110"/>
        </w:rPr>
      </w:pPr>
      <w:r w:rsidRPr="00011DEA">
        <w:rPr>
          <w:rFonts w:ascii="Arial" w:hAnsi="Arial" w:cs="Arial"/>
          <w:w w:val="110"/>
        </w:rPr>
        <w:t xml:space="preserve">*Sales and New Business Development – MK 620, MK 625, and select one elective from </w:t>
      </w:r>
    </w:p>
    <w:p w14:paraId="343A4B01" w14:textId="4A864AF9" w:rsidR="00C5495A" w:rsidRPr="00B50EC4" w:rsidRDefault="00C5495A" w:rsidP="00B50EC4">
      <w:pPr>
        <w:pStyle w:val="BodyText"/>
        <w:spacing w:before="36" w:line="240" w:lineRule="auto"/>
        <w:ind w:left="1170" w:right="0" w:firstLine="270"/>
        <w:rPr>
          <w:rFonts w:ascii="Arial" w:hAnsi="Arial" w:cs="Arial"/>
          <w:w w:val="110"/>
        </w:rPr>
      </w:pPr>
      <w:r w:rsidRPr="00011DEA">
        <w:rPr>
          <w:rFonts w:ascii="Arial" w:hAnsi="Arial" w:cs="Arial"/>
          <w:w w:val="110"/>
        </w:rPr>
        <w:t>among: MK 633, MK 643, MK 653, or MK 663</w:t>
      </w:r>
    </w:p>
    <w:p w14:paraId="3B5C2221" w14:textId="77777777" w:rsidR="00C5495A" w:rsidRPr="00011DEA" w:rsidRDefault="00C5495A" w:rsidP="00B50EC4">
      <w:pPr>
        <w:pStyle w:val="Heading2"/>
        <w:spacing w:before="121"/>
        <w:ind w:right="3149"/>
        <w:jc w:val="left"/>
        <w:rPr>
          <w:rFonts w:ascii="Arial" w:hAnsi="Arial" w:cs="Arial"/>
        </w:rPr>
      </w:pPr>
      <w:bookmarkStart w:id="134" w:name="_Toc495484132"/>
      <w:r w:rsidRPr="00011DEA">
        <w:rPr>
          <w:rFonts w:ascii="Arial" w:hAnsi="Arial" w:cs="Arial"/>
          <w:w w:val="105"/>
        </w:rPr>
        <w:t>MBA – Accounting Concentration</w:t>
      </w:r>
      <w:bookmarkEnd w:id="134"/>
    </w:p>
    <w:p w14:paraId="589631BD" w14:textId="77777777" w:rsidR="00C5495A" w:rsidRPr="00011DEA" w:rsidRDefault="00C5495A" w:rsidP="00B50EC4">
      <w:pPr>
        <w:pStyle w:val="BodyText"/>
        <w:spacing w:before="54"/>
        <w:ind w:left="0"/>
        <w:rPr>
          <w:rFonts w:ascii="Arial" w:hAnsi="Arial" w:cs="Arial"/>
        </w:rPr>
      </w:pPr>
      <w:r w:rsidRPr="00011DEA">
        <w:rPr>
          <w:rFonts w:ascii="Arial" w:hAnsi="Arial" w:cs="Arial"/>
          <w:spacing w:val="-3"/>
          <w:w w:val="105"/>
        </w:rPr>
        <w:t xml:space="preserve">The </w:t>
      </w:r>
      <w:r w:rsidRPr="00011DEA">
        <w:rPr>
          <w:rFonts w:ascii="Arial" w:hAnsi="Arial" w:cs="Arial"/>
          <w:w w:val="105"/>
        </w:rPr>
        <w:t xml:space="preserve">Accounting MBA is a 34 semester hour program designed to provide </w:t>
      </w:r>
      <w:r w:rsidRPr="00011DEA">
        <w:rPr>
          <w:rFonts w:ascii="Arial" w:hAnsi="Arial" w:cs="Arial"/>
          <w:spacing w:val="-3"/>
          <w:w w:val="105"/>
        </w:rPr>
        <w:t>individuals</w:t>
      </w:r>
      <w:r w:rsidRPr="00011DEA">
        <w:rPr>
          <w:rFonts w:ascii="Arial" w:hAnsi="Arial" w:cs="Arial"/>
          <w:spacing w:val="-12"/>
          <w:w w:val="105"/>
        </w:rPr>
        <w:t xml:space="preserve"> </w:t>
      </w:r>
      <w:r w:rsidRPr="00011DEA">
        <w:rPr>
          <w:rFonts w:ascii="Arial" w:hAnsi="Arial" w:cs="Arial"/>
          <w:w w:val="105"/>
        </w:rPr>
        <w:t>with</w:t>
      </w:r>
      <w:r w:rsidRPr="00011DEA">
        <w:rPr>
          <w:rFonts w:ascii="Arial" w:hAnsi="Arial" w:cs="Arial"/>
          <w:spacing w:val="-12"/>
          <w:w w:val="105"/>
        </w:rPr>
        <w:t xml:space="preserve"> </w:t>
      </w:r>
      <w:r w:rsidRPr="00011DEA">
        <w:rPr>
          <w:rFonts w:ascii="Arial" w:hAnsi="Arial" w:cs="Arial"/>
          <w:w w:val="105"/>
        </w:rPr>
        <w:t>the</w:t>
      </w:r>
      <w:r w:rsidRPr="00011DEA">
        <w:rPr>
          <w:rFonts w:ascii="Arial" w:hAnsi="Arial" w:cs="Arial"/>
          <w:spacing w:val="-12"/>
          <w:w w:val="105"/>
        </w:rPr>
        <w:t xml:space="preserve"> </w:t>
      </w:r>
      <w:r w:rsidRPr="00011DEA">
        <w:rPr>
          <w:rFonts w:ascii="Arial" w:hAnsi="Arial" w:cs="Arial"/>
          <w:w w:val="105"/>
        </w:rPr>
        <w:t>professional</w:t>
      </w:r>
      <w:r w:rsidRPr="00011DEA">
        <w:rPr>
          <w:rFonts w:ascii="Arial" w:hAnsi="Arial" w:cs="Arial"/>
          <w:spacing w:val="-12"/>
          <w:w w:val="105"/>
        </w:rPr>
        <w:t xml:space="preserve"> </w:t>
      </w:r>
      <w:r w:rsidRPr="00011DEA">
        <w:rPr>
          <w:rFonts w:ascii="Arial" w:hAnsi="Arial" w:cs="Arial"/>
          <w:w w:val="105"/>
        </w:rPr>
        <w:t>skills</w:t>
      </w:r>
      <w:r w:rsidRPr="00011DEA">
        <w:rPr>
          <w:rFonts w:ascii="Arial" w:hAnsi="Arial" w:cs="Arial"/>
          <w:spacing w:val="-12"/>
          <w:w w:val="105"/>
        </w:rPr>
        <w:t xml:space="preserve"> </w:t>
      </w:r>
      <w:r w:rsidRPr="00011DEA">
        <w:rPr>
          <w:rFonts w:ascii="Arial" w:hAnsi="Arial" w:cs="Arial"/>
          <w:w w:val="105"/>
        </w:rPr>
        <w:t>and</w:t>
      </w:r>
      <w:r w:rsidRPr="00011DEA">
        <w:rPr>
          <w:rFonts w:ascii="Arial" w:hAnsi="Arial" w:cs="Arial"/>
          <w:spacing w:val="-12"/>
          <w:w w:val="105"/>
        </w:rPr>
        <w:t xml:space="preserve"> </w:t>
      </w:r>
      <w:r w:rsidRPr="00011DEA">
        <w:rPr>
          <w:rFonts w:ascii="Arial" w:hAnsi="Arial" w:cs="Arial"/>
          <w:w w:val="105"/>
        </w:rPr>
        <w:t>business</w:t>
      </w:r>
      <w:r w:rsidRPr="00011DEA">
        <w:rPr>
          <w:rFonts w:ascii="Arial" w:hAnsi="Arial" w:cs="Arial"/>
          <w:spacing w:val="-12"/>
          <w:w w:val="105"/>
        </w:rPr>
        <w:t xml:space="preserve"> </w:t>
      </w:r>
      <w:r w:rsidRPr="00011DEA">
        <w:rPr>
          <w:rFonts w:ascii="Arial" w:hAnsi="Arial" w:cs="Arial"/>
          <w:w w:val="105"/>
        </w:rPr>
        <w:t>knowledge</w:t>
      </w:r>
      <w:r w:rsidRPr="00011DEA">
        <w:rPr>
          <w:rFonts w:ascii="Arial" w:hAnsi="Arial" w:cs="Arial"/>
          <w:spacing w:val="-12"/>
          <w:w w:val="105"/>
        </w:rPr>
        <w:t xml:space="preserve"> </w:t>
      </w:r>
      <w:r w:rsidRPr="00011DEA">
        <w:rPr>
          <w:rFonts w:ascii="Arial" w:hAnsi="Arial" w:cs="Arial"/>
          <w:w w:val="105"/>
        </w:rPr>
        <w:t>essential</w:t>
      </w:r>
      <w:r w:rsidRPr="00011DEA">
        <w:rPr>
          <w:rFonts w:ascii="Arial" w:hAnsi="Arial" w:cs="Arial"/>
          <w:spacing w:val="-12"/>
          <w:w w:val="105"/>
        </w:rPr>
        <w:t xml:space="preserve"> </w:t>
      </w:r>
      <w:r w:rsidRPr="00011DEA">
        <w:rPr>
          <w:rFonts w:ascii="Arial" w:hAnsi="Arial" w:cs="Arial"/>
          <w:w w:val="105"/>
        </w:rPr>
        <w:t>for</w:t>
      </w:r>
      <w:r w:rsidRPr="00011DEA">
        <w:rPr>
          <w:rFonts w:ascii="Arial" w:hAnsi="Arial" w:cs="Arial"/>
          <w:spacing w:val="-12"/>
          <w:w w:val="105"/>
        </w:rPr>
        <w:t xml:space="preserve"> </w:t>
      </w:r>
      <w:r w:rsidRPr="00011DEA">
        <w:rPr>
          <w:rFonts w:ascii="Arial" w:hAnsi="Arial" w:cs="Arial"/>
          <w:w w:val="105"/>
        </w:rPr>
        <w:t>success in contemporary professional accounting and business careers. In addition to meeting</w:t>
      </w:r>
      <w:r w:rsidRPr="00011DEA">
        <w:rPr>
          <w:rFonts w:ascii="Arial" w:hAnsi="Arial" w:cs="Arial"/>
          <w:spacing w:val="-5"/>
          <w:w w:val="105"/>
        </w:rPr>
        <w:t xml:space="preserve"> </w:t>
      </w:r>
      <w:r w:rsidRPr="00011DEA">
        <w:rPr>
          <w:rFonts w:ascii="Arial" w:hAnsi="Arial" w:cs="Arial"/>
          <w:w w:val="105"/>
        </w:rPr>
        <w:t>the</w:t>
      </w:r>
      <w:r w:rsidRPr="00011DEA">
        <w:rPr>
          <w:rFonts w:ascii="Arial" w:hAnsi="Arial" w:cs="Arial"/>
          <w:spacing w:val="-5"/>
          <w:w w:val="105"/>
        </w:rPr>
        <w:t xml:space="preserve"> </w:t>
      </w:r>
      <w:r w:rsidRPr="00011DEA">
        <w:rPr>
          <w:rFonts w:ascii="Arial" w:hAnsi="Arial" w:cs="Arial"/>
          <w:w w:val="105"/>
        </w:rPr>
        <w:t>admission</w:t>
      </w:r>
      <w:r w:rsidRPr="00011DEA">
        <w:rPr>
          <w:rFonts w:ascii="Arial" w:hAnsi="Arial" w:cs="Arial"/>
          <w:spacing w:val="-5"/>
          <w:w w:val="105"/>
        </w:rPr>
        <w:t xml:space="preserve"> </w:t>
      </w:r>
      <w:r w:rsidRPr="00011DEA">
        <w:rPr>
          <w:rFonts w:ascii="Arial" w:hAnsi="Arial" w:cs="Arial"/>
          <w:w w:val="105"/>
        </w:rPr>
        <w:t>requirements</w:t>
      </w:r>
      <w:r w:rsidRPr="00011DEA">
        <w:rPr>
          <w:rFonts w:ascii="Arial" w:hAnsi="Arial" w:cs="Arial"/>
          <w:spacing w:val="-5"/>
          <w:w w:val="105"/>
        </w:rPr>
        <w:t xml:space="preserve"> </w:t>
      </w:r>
      <w:r w:rsidRPr="00011DEA">
        <w:rPr>
          <w:rFonts w:ascii="Arial" w:hAnsi="Arial" w:cs="Arial"/>
          <w:w w:val="105"/>
        </w:rPr>
        <w:t>for</w:t>
      </w:r>
      <w:r w:rsidRPr="00011DEA">
        <w:rPr>
          <w:rFonts w:ascii="Arial" w:hAnsi="Arial" w:cs="Arial"/>
          <w:spacing w:val="-5"/>
          <w:w w:val="105"/>
        </w:rPr>
        <w:t xml:space="preserve"> </w:t>
      </w:r>
      <w:r w:rsidRPr="00011DEA">
        <w:rPr>
          <w:rFonts w:ascii="Arial" w:hAnsi="Arial" w:cs="Arial"/>
          <w:w w:val="105"/>
        </w:rPr>
        <w:t>graduate</w:t>
      </w:r>
      <w:r w:rsidRPr="00011DEA">
        <w:rPr>
          <w:rFonts w:ascii="Arial" w:hAnsi="Arial" w:cs="Arial"/>
          <w:spacing w:val="-5"/>
          <w:w w:val="105"/>
        </w:rPr>
        <w:t xml:space="preserve"> </w:t>
      </w:r>
      <w:r w:rsidRPr="00011DEA">
        <w:rPr>
          <w:rFonts w:ascii="Arial" w:hAnsi="Arial" w:cs="Arial"/>
          <w:w w:val="105"/>
        </w:rPr>
        <w:t>study</w:t>
      </w:r>
      <w:r w:rsidRPr="00011DEA">
        <w:rPr>
          <w:rFonts w:ascii="Arial" w:hAnsi="Arial" w:cs="Arial"/>
          <w:spacing w:val="-5"/>
          <w:w w:val="105"/>
        </w:rPr>
        <w:t xml:space="preserve"> </w:t>
      </w:r>
      <w:r w:rsidRPr="00011DEA">
        <w:rPr>
          <w:rFonts w:ascii="Arial" w:hAnsi="Arial" w:cs="Arial"/>
          <w:w w:val="105"/>
        </w:rPr>
        <w:t>in</w:t>
      </w:r>
      <w:r w:rsidRPr="00011DEA">
        <w:rPr>
          <w:rFonts w:ascii="Arial" w:hAnsi="Arial" w:cs="Arial"/>
          <w:spacing w:val="-5"/>
          <w:w w:val="105"/>
        </w:rPr>
        <w:t xml:space="preserve"> </w:t>
      </w:r>
      <w:r w:rsidRPr="00011DEA">
        <w:rPr>
          <w:rFonts w:ascii="Arial" w:hAnsi="Arial" w:cs="Arial"/>
          <w:w w:val="105"/>
        </w:rPr>
        <w:t>the</w:t>
      </w:r>
      <w:r w:rsidRPr="00011DEA">
        <w:rPr>
          <w:rFonts w:ascii="Arial" w:hAnsi="Arial" w:cs="Arial"/>
          <w:spacing w:val="-5"/>
          <w:w w:val="105"/>
        </w:rPr>
        <w:t xml:space="preserve"> </w:t>
      </w:r>
      <w:r w:rsidRPr="00011DEA">
        <w:rPr>
          <w:rFonts w:ascii="Arial" w:hAnsi="Arial" w:cs="Arial"/>
          <w:w w:val="105"/>
        </w:rPr>
        <w:t>College</w:t>
      </w:r>
      <w:r w:rsidRPr="00011DEA">
        <w:rPr>
          <w:rFonts w:ascii="Arial" w:hAnsi="Arial" w:cs="Arial"/>
          <w:spacing w:val="-5"/>
          <w:w w:val="105"/>
        </w:rPr>
        <w:t xml:space="preserve"> </w:t>
      </w:r>
      <w:r w:rsidRPr="00011DEA">
        <w:rPr>
          <w:rFonts w:ascii="Arial" w:hAnsi="Arial" w:cs="Arial"/>
          <w:w w:val="105"/>
        </w:rPr>
        <w:t>of</w:t>
      </w:r>
      <w:r w:rsidRPr="00011DEA">
        <w:rPr>
          <w:rFonts w:ascii="Arial" w:hAnsi="Arial" w:cs="Arial"/>
          <w:spacing w:val="-5"/>
          <w:w w:val="105"/>
        </w:rPr>
        <w:t xml:space="preserve"> </w:t>
      </w:r>
      <w:r w:rsidRPr="00011DEA">
        <w:rPr>
          <w:rFonts w:ascii="Arial" w:hAnsi="Arial" w:cs="Arial"/>
          <w:w w:val="105"/>
        </w:rPr>
        <w:t>Business, one</w:t>
      </w:r>
      <w:r w:rsidRPr="00011DEA">
        <w:rPr>
          <w:rFonts w:ascii="Arial" w:hAnsi="Arial" w:cs="Arial"/>
          <w:spacing w:val="-5"/>
          <w:w w:val="105"/>
        </w:rPr>
        <w:t xml:space="preserve"> </w:t>
      </w:r>
      <w:r w:rsidRPr="00011DEA">
        <w:rPr>
          <w:rFonts w:ascii="Arial" w:hAnsi="Arial" w:cs="Arial"/>
          <w:w w:val="105"/>
        </w:rPr>
        <w:t>should</w:t>
      </w:r>
      <w:r w:rsidRPr="00011DEA">
        <w:rPr>
          <w:rFonts w:ascii="Arial" w:hAnsi="Arial" w:cs="Arial"/>
          <w:spacing w:val="-5"/>
          <w:w w:val="105"/>
        </w:rPr>
        <w:t xml:space="preserve"> </w:t>
      </w:r>
      <w:r w:rsidRPr="00011DEA">
        <w:rPr>
          <w:rFonts w:ascii="Arial" w:hAnsi="Arial" w:cs="Arial"/>
          <w:spacing w:val="-3"/>
          <w:w w:val="105"/>
        </w:rPr>
        <w:t>have</w:t>
      </w:r>
      <w:r w:rsidRPr="00011DEA">
        <w:rPr>
          <w:rFonts w:ascii="Arial" w:hAnsi="Arial" w:cs="Arial"/>
          <w:spacing w:val="-5"/>
          <w:w w:val="105"/>
        </w:rPr>
        <w:t xml:space="preserve"> </w:t>
      </w:r>
      <w:r w:rsidRPr="00011DEA">
        <w:rPr>
          <w:rFonts w:ascii="Arial" w:hAnsi="Arial" w:cs="Arial"/>
          <w:w w:val="105"/>
        </w:rPr>
        <w:t>the</w:t>
      </w:r>
      <w:r w:rsidRPr="00011DEA">
        <w:rPr>
          <w:rFonts w:ascii="Arial" w:hAnsi="Arial" w:cs="Arial"/>
          <w:spacing w:val="-5"/>
          <w:w w:val="105"/>
        </w:rPr>
        <w:t xml:space="preserve"> </w:t>
      </w:r>
      <w:r w:rsidRPr="00011DEA">
        <w:rPr>
          <w:rFonts w:ascii="Arial" w:hAnsi="Arial" w:cs="Arial"/>
          <w:w w:val="105"/>
        </w:rPr>
        <w:t>equivalent</w:t>
      </w:r>
      <w:r w:rsidRPr="00011DEA">
        <w:rPr>
          <w:rFonts w:ascii="Arial" w:hAnsi="Arial" w:cs="Arial"/>
          <w:spacing w:val="-5"/>
          <w:w w:val="105"/>
        </w:rPr>
        <w:t xml:space="preserve"> </w:t>
      </w:r>
      <w:r w:rsidRPr="00011DEA">
        <w:rPr>
          <w:rFonts w:ascii="Arial" w:hAnsi="Arial" w:cs="Arial"/>
          <w:w w:val="105"/>
        </w:rPr>
        <w:t>of</w:t>
      </w:r>
      <w:r w:rsidRPr="00011DEA">
        <w:rPr>
          <w:rFonts w:ascii="Arial" w:hAnsi="Arial" w:cs="Arial"/>
          <w:spacing w:val="-5"/>
          <w:w w:val="105"/>
        </w:rPr>
        <w:t xml:space="preserve"> </w:t>
      </w:r>
      <w:r w:rsidRPr="00011DEA">
        <w:rPr>
          <w:rFonts w:ascii="Arial" w:hAnsi="Arial" w:cs="Arial"/>
          <w:w w:val="105"/>
        </w:rPr>
        <w:t>a</w:t>
      </w:r>
      <w:r w:rsidRPr="00011DEA">
        <w:rPr>
          <w:rFonts w:ascii="Arial" w:hAnsi="Arial" w:cs="Arial"/>
          <w:spacing w:val="-5"/>
          <w:w w:val="105"/>
        </w:rPr>
        <w:t xml:space="preserve"> </w:t>
      </w:r>
      <w:r w:rsidRPr="00011DEA">
        <w:rPr>
          <w:rFonts w:ascii="Arial" w:hAnsi="Arial" w:cs="Arial"/>
          <w:spacing w:val="-4"/>
          <w:w w:val="105"/>
        </w:rPr>
        <w:t>bachelor’s</w:t>
      </w:r>
      <w:r w:rsidRPr="00011DEA">
        <w:rPr>
          <w:rFonts w:ascii="Arial" w:hAnsi="Arial" w:cs="Arial"/>
          <w:spacing w:val="-5"/>
          <w:w w:val="105"/>
        </w:rPr>
        <w:t xml:space="preserve"> </w:t>
      </w:r>
      <w:r w:rsidRPr="00011DEA">
        <w:rPr>
          <w:rFonts w:ascii="Arial" w:hAnsi="Arial" w:cs="Arial"/>
          <w:w w:val="105"/>
        </w:rPr>
        <w:t>degree</w:t>
      </w:r>
      <w:r w:rsidRPr="00011DEA">
        <w:rPr>
          <w:rFonts w:ascii="Arial" w:hAnsi="Arial" w:cs="Arial"/>
          <w:spacing w:val="-5"/>
          <w:w w:val="105"/>
        </w:rPr>
        <w:t xml:space="preserve"> </w:t>
      </w:r>
      <w:r w:rsidRPr="00011DEA">
        <w:rPr>
          <w:rFonts w:ascii="Arial" w:hAnsi="Arial" w:cs="Arial"/>
          <w:w w:val="105"/>
        </w:rPr>
        <w:t>in</w:t>
      </w:r>
      <w:r w:rsidRPr="00011DEA">
        <w:rPr>
          <w:rFonts w:ascii="Arial" w:hAnsi="Arial" w:cs="Arial"/>
          <w:spacing w:val="-5"/>
          <w:w w:val="105"/>
        </w:rPr>
        <w:t xml:space="preserve"> </w:t>
      </w:r>
      <w:r w:rsidRPr="00011DEA">
        <w:rPr>
          <w:rFonts w:ascii="Arial" w:hAnsi="Arial" w:cs="Arial"/>
          <w:w w:val="105"/>
        </w:rPr>
        <w:t>accounting</w:t>
      </w:r>
      <w:r w:rsidRPr="00011DEA">
        <w:rPr>
          <w:rFonts w:ascii="Arial" w:hAnsi="Arial" w:cs="Arial"/>
          <w:spacing w:val="-5"/>
          <w:w w:val="105"/>
        </w:rPr>
        <w:t xml:space="preserve"> </w:t>
      </w:r>
      <w:r w:rsidRPr="00011DEA">
        <w:rPr>
          <w:rFonts w:ascii="Arial" w:hAnsi="Arial" w:cs="Arial"/>
          <w:w w:val="105"/>
        </w:rPr>
        <w:t>or</w:t>
      </w:r>
      <w:r w:rsidRPr="00011DEA">
        <w:rPr>
          <w:rFonts w:ascii="Arial" w:hAnsi="Arial" w:cs="Arial"/>
          <w:spacing w:val="-5"/>
          <w:w w:val="105"/>
        </w:rPr>
        <w:t xml:space="preserve"> </w:t>
      </w:r>
      <w:r w:rsidRPr="00011DEA">
        <w:rPr>
          <w:rFonts w:ascii="Arial" w:hAnsi="Arial" w:cs="Arial"/>
          <w:w w:val="105"/>
        </w:rPr>
        <w:t>successfully complete</w:t>
      </w:r>
      <w:r w:rsidRPr="00011DEA">
        <w:rPr>
          <w:rFonts w:ascii="Arial" w:hAnsi="Arial" w:cs="Arial"/>
          <w:spacing w:val="-6"/>
          <w:w w:val="105"/>
        </w:rPr>
        <w:t xml:space="preserve"> </w:t>
      </w:r>
      <w:r w:rsidRPr="00011DEA">
        <w:rPr>
          <w:rFonts w:ascii="Arial" w:hAnsi="Arial" w:cs="Arial"/>
          <w:w w:val="105"/>
        </w:rPr>
        <w:t>undergraduate</w:t>
      </w:r>
      <w:r w:rsidRPr="00011DEA">
        <w:rPr>
          <w:rFonts w:ascii="Arial" w:hAnsi="Arial" w:cs="Arial"/>
          <w:spacing w:val="-6"/>
          <w:w w:val="105"/>
        </w:rPr>
        <w:t xml:space="preserve"> </w:t>
      </w:r>
      <w:r w:rsidRPr="00011DEA">
        <w:rPr>
          <w:rFonts w:ascii="Arial" w:hAnsi="Arial" w:cs="Arial"/>
          <w:w w:val="105"/>
        </w:rPr>
        <w:t>accounting</w:t>
      </w:r>
      <w:r w:rsidRPr="00011DEA">
        <w:rPr>
          <w:rFonts w:ascii="Arial" w:hAnsi="Arial" w:cs="Arial"/>
          <w:spacing w:val="-6"/>
          <w:w w:val="105"/>
        </w:rPr>
        <w:t xml:space="preserve"> </w:t>
      </w:r>
      <w:r w:rsidRPr="00011DEA">
        <w:rPr>
          <w:rFonts w:ascii="Arial" w:hAnsi="Arial" w:cs="Arial"/>
          <w:w w:val="105"/>
        </w:rPr>
        <w:t>prerequisites</w:t>
      </w:r>
      <w:r w:rsidRPr="00011DEA">
        <w:rPr>
          <w:rFonts w:ascii="Arial" w:hAnsi="Arial" w:cs="Arial"/>
          <w:spacing w:val="-6"/>
          <w:w w:val="105"/>
        </w:rPr>
        <w:t xml:space="preserve"> </w:t>
      </w:r>
      <w:r w:rsidRPr="00011DEA">
        <w:rPr>
          <w:rFonts w:ascii="Arial" w:hAnsi="Arial" w:cs="Arial"/>
          <w:w w:val="105"/>
        </w:rPr>
        <w:t>as</w:t>
      </w:r>
      <w:r w:rsidRPr="00011DEA">
        <w:rPr>
          <w:rFonts w:ascii="Arial" w:hAnsi="Arial" w:cs="Arial"/>
          <w:spacing w:val="-6"/>
          <w:w w:val="105"/>
        </w:rPr>
        <w:t xml:space="preserve"> </w:t>
      </w:r>
      <w:r w:rsidRPr="00011DEA">
        <w:rPr>
          <w:rFonts w:ascii="Arial" w:hAnsi="Arial" w:cs="Arial"/>
          <w:w w:val="105"/>
        </w:rPr>
        <w:t>prescribed</w:t>
      </w:r>
      <w:r w:rsidRPr="00011DEA">
        <w:rPr>
          <w:rFonts w:ascii="Arial" w:hAnsi="Arial" w:cs="Arial"/>
          <w:spacing w:val="-7"/>
          <w:w w:val="105"/>
        </w:rPr>
        <w:t xml:space="preserve"> </w:t>
      </w:r>
      <w:r w:rsidRPr="00011DEA">
        <w:rPr>
          <w:rFonts w:ascii="Arial" w:hAnsi="Arial" w:cs="Arial"/>
          <w:w w:val="105"/>
        </w:rPr>
        <w:t>by</w:t>
      </w:r>
      <w:r w:rsidRPr="00011DEA">
        <w:rPr>
          <w:rFonts w:ascii="Arial" w:hAnsi="Arial" w:cs="Arial"/>
          <w:spacing w:val="-6"/>
          <w:w w:val="105"/>
        </w:rPr>
        <w:t xml:space="preserve"> </w:t>
      </w:r>
      <w:r w:rsidRPr="00011DEA">
        <w:rPr>
          <w:rFonts w:ascii="Arial" w:hAnsi="Arial" w:cs="Arial"/>
          <w:w w:val="105"/>
        </w:rPr>
        <w:t>an</w:t>
      </w:r>
      <w:r w:rsidRPr="00011DEA">
        <w:rPr>
          <w:rFonts w:ascii="Arial" w:hAnsi="Arial" w:cs="Arial"/>
          <w:spacing w:val="-13"/>
          <w:w w:val="105"/>
        </w:rPr>
        <w:t xml:space="preserve"> </w:t>
      </w:r>
      <w:r w:rsidRPr="00011DEA">
        <w:rPr>
          <w:rFonts w:ascii="Arial" w:hAnsi="Arial" w:cs="Arial"/>
          <w:w w:val="105"/>
        </w:rPr>
        <w:t xml:space="preserve">Accounting- MBA Coordinator. In most states, including Alabama, one must complete 150 semester hours of education in order to be eligible to sit for the </w:t>
      </w:r>
      <w:r w:rsidRPr="00011DEA">
        <w:rPr>
          <w:rFonts w:ascii="Arial" w:hAnsi="Arial" w:cs="Arial"/>
          <w:spacing w:val="-4"/>
          <w:w w:val="105"/>
        </w:rPr>
        <w:t xml:space="preserve">CPA </w:t>
      </w:r>
      <w:r w:rsidRPr="00011DEA">
        <w:rPr>
          <w:rFonts w:ascii="Arial" w:hAnsi="Arial" w:cs="Arial"/>
          <w:w w:val="105"/>
        </w:rPr>
        <w:t xml:space="preserve">exam. </w:t>
      </w:r>
      <w:r w:rsidRPr="00011DEA">
        <w:rPr>
          <w:rFonts w:ascii="Arial" w:hAnsi="Arial" w:cs="Arial"/>
          <w:spacing w:val="-3"/>
          <w:w w:val="105"/>
        </w:rPr>
        <w:t xml:space="preserve">The </w:t>
      </w:r>
      <w:r w:rsidRPr="00011DEA">
        <w:rPr>
          <w:rFonts w:ascii="Arial" w:hAnsi="Arial" w:cs="Arial"/>
          <w:w w:val="105"/>
        </w:rPr>
        <w:t xml:space="preserve">UNA Accounting </w:t>
      </w:r>
      <w:r w:rsidRPr="00011DEA">
        <w:rPr>
          <w:rFonts w:ascii="Arial" w:hAnsi="Arial" w:cs="Arial"/>
          <w:spacing w:val="-3"/>
          <w:w w:val="105"/>
        </w:rPr>
        <w:t xml:space="preserve">MBA </w:t>
      </w:r>
      <w:r w:rsidRPr="00011DEA">
        <w:rPr>
          <w:rFonts w:ascii="Arial" w:hAnsi="Arial" w:cs="Arial"/>
          <w:w w:val="105"/>
        </w:rPr>
        <w:t xml:space="preserve">Program provides the remaining courses required for the </w:t>
      </w:r>
      <w:r w:rsidRPr="00011DEA">
        <w:rPr>
          <w:rFonts w:ascii="Arial" w:hAnsi="Arial" w:cs="Arial"/>
          <w:spacing w:val="-3"/>
          <w:w w:val="105"/>
        </w:rPr>
        <w:t xml:space="preserve">CPA </w:t>
      </w:r>
      <w:r w:rsidRPr="00011DEA">
        <w:rPr>
          <w:rFonts w:ascii="Arial" w:hAnsi="Arial" w:cs="Arial"/>
          <w:w w:val="105"/>
        </w:rPr>
        <w:t>exam for students who have the equivalent of a bachelor’s degree in accounting.</w:t>
      </w:r>
    </w:p>
    <w:p w14:paraId="14FF1321" w14:textId="77777777" w:rsidR="00C5495A" w:rsidRPr="00011DEA" w:rsidRDefault="00C5495A" w:rsidP="00C5495A">
      <w:pPr>
        <w:pStyle w:val="Heading2"/>
        <w:spacing w:before="121" w:after="32"/>
        <w:ind w:left="120" w:right="3149"/>
        <w:jc w:val="left"/>
        <w:rPr>
          <w:rFonts w:ascii="Arial" w:hAnsi="Arial" w:cs="Arial"/>
          <w:w w:val="105"/>
        </w:rPr>
      </w:pPr>
      <w:bookmarkStart w:id="135" w:name="_Toc495484133"/>
      <w:r w:rsidRPr="00011DEA">
        <w:rPr>
          <w:rFonts w:ascii="Arial" w:hAnsi="Arial" w:cs="Arial"/>
          <w:w w:val="105"/>
        </w:rPr>
        <w:lastRenderedPageBreak/>
        <w:t>Accounting Concentration Curriculum</w:t>
      </w:r>
      <w:bookmarkEnd w:id="135"/>
    </w:p>
    <w:p w14:paraId="188D88F2" w14:textId="77777777" w:rsidR="00C5495A" w:rsidRPr="00011DEA" w:rsidRDefault="00C5495A" w:rsidP="00C5495A">
      <w:pPr>
        <w:pStyle w:val="BodyText"/>
        <w:spacing w:before="9"/>
        <w:ind w:left="0" w:firstLine="720"/>
        <w:rPr>
          <w:rFonts w:ascii="Arial" w:hAnsi="Arial" w:cs="Arial"/>
        </w:rPr>
      </w:pPr>
      <w:r w:rsidRPr="00011DEA">
        <w:rPr>
          <w:rFonts w:ascii="Arial" w:hAnsi="Arial" w:cs="Arial"/>
        </w:rPr>
        <w:t>AC 630, Research in Accounting (2 hours)</w:t>
      </w:r>
    </w:p>
    <w:p w14:paraId="08CB68FC" w14:textId="77777777" w:rsidR="00C5495A" w:rsidRPr="00011DEA" w:rsidRDefault="00C5495A" w:rsidP="00C5495A">
      <w:pPr>
        <w:pStyle w:val="BodyText"/>
        <w:spacing w:before="9"/>
        <w:ind w:left="0" w:firstLine="720"/>
        <w:rPr>
          <w:rFonts w:ascii="Arial" w:hAnsi="Arial" w:cs="Arial"/>
        </w:rPr>
      </w:pPr>
      <w:r w:rsidRPr="00011DEA">
        <w:rPr>
          <w:rFonts w:ascii="Arial" w:hAnsi="Arial" w:cs="Arial"/>
        </w:rPr>
        <w:t>AC 674, Advanced Accounting Theory (3 hours)</w:t>
      </w:r>
    </w:p>
    <w:p w14:paraId="7E874071" w14:textId="77777777" w:rsidR="00C5495A" w:rsidRPr="00011DEA" w:rsidRDefault="00C5495A" w:rsidP="00C5495A">
      <w:pPr>
        <w:pStyle w:val="BodyText"/>
        <w:spacing w:before="9"/>
        <w:ind w:left="0" w:firstLine="720"/>
        <w:rPr>
          <w:rFonts w:ascii="Arial" w:hAnsi="Arial" w:cs="Arial"/>
        </w:rPr>
      </w:pPr>
      <w:r w:rsidRPr="00011DEA">
        <w:rPr>
          <w:rFonts w:ascii="Arial" w:hAnsi="Arial" w:cs="Arial"/>
        </w:rPr>
        <w:t>AC 675, Advanced Tax Accounting (3 hours)</w:t>
      </w:r>
    </w:p>
    <w:p w14:paraId="25C03865" w14:textId="77777777" w:rsidR="00C5495A" w:rsidRPr="00011DEA" w:rsidRDefault="00C5495A" w:rsidP="00C5495A">
      <w:pPr>
        <w:pStyle w:val="BodyText"/>
        <w:spacing w:before="9"/>
        <w:ind w:left="0" w:firstLine="720"/>
        <w:rPr>
          <w:rFonts w:ascii="Arial" w:hAnsi="Arial" w:cs="Arial"/>
        </w:rPr>
      </w:pPr>
      <w:r w:rsidRPr="00011DEA">
        <w:rPr>
          <w:rFonts w:ascii="Arial" w:hAnsi="Arial" w:cs="Arial"/>
        </w:rPr>
        <w:t>AC 697, Advanced Auditing (3 hours)</w:t>
      </w:r>
    </w:p>
    <w:p w14:paraId="5A405295" w14:textId="77777777" w:rsidR="00C5495A" w:rsidRPr="00011DEA" w:rsidRDefault="00C5495A" w:rsidP="00C5495A">
      <w:pPr>
        <w:pStyle w:val="BodyText"/>
        <w:spacing w:before="9"/>
        <w:ind w:left="0" w:firstLine="720"/>
        <w:rPr>
          <w:rFonts w:ascii="Arial" w:hAnsi="Arial" w:cs="Arial"/>
        </w:rPr>
      </w:pPr>
      <w:r w:rsidRPr="00011DEA">
        <w:rPr>
          <w:rFonts w:ascii="Arial" w:hAnsi="Arial" w:cs="Arial"/>
        </w:rPr>
        <w:t>CIS 622, Information Systems Design and Project Management (2 hours)</w:t>
      </w:r>
    </w:p>
    <w:p w14:paraId="70ACFA70" w14:textId="77777777" w:rsidR="00C5495A" w:rsidRPr="00011DEA" w:rsidRDefault="00C5495A" w:rsidP="00C5495A">
      <w:pPr>
        <w:pStyle w:val="BodyText"/>
        <w:spacing w:before="9"/>
        <w:ind w:left="0" w:firstLine="720"/>
        <w:rPr>
          <w:rFonts w:ascii="Arial" w:hAnsi="Arial" w:cs="Arial"/>
        </w:rPr>
      </w:pPr>
      <w:r w:rsidRPr="00011DEA">
        <w:rPr>
          <w:rFonts w:ascii="Arial" w:hAnsi="Arial" w:cs="Arial"/>
        </w:rPr>
        <w:t>EMB 612, Business Ethics and Responsibility in a Global Economy (2 hours)</w:t>
      </w:r>
    </w:p>
    <w:p w14:paraId="37109280" w14:textId="73CA6059" w:rsidR="00C5495A" w:rsidRPr="00011DEA" w:rsidRDefault="008476B3" w:rsidP="00C5495A">
      <w:pPr>
        <w:pStyle w:val="BodyText"/>
        <w:spacing w:before="9"/>
        <w:ind w:left="0" w:firstLine="720"/>
        <w:rPr>
          <w:rFonts w:ascii="Arial" w:hAnsi="Arial" w:cs="Arial"/>
        </w:rPr>
      </w:pPr>
      <w:r>
        <w:rPr>
          <w:rFonts w:ascii="Arial" w:hAnsi="Arial" w:cs="Arial"/>
        </w:rPr>
        <w:t xml:space="preserve">MG 600, </w:t>
      </w:r>
      <w:r w:rsidR="00C5495A" w:rsidRPr="00011DEA">
        <w:rPr>
          <w:rFonts w:ascii="Arial" w:hAnsi="Arial" w:cs="Arial"/>
        </w:rPr>
        <w:t>Foundations of Business (4 hours) OR BOTH OF THE FOLLWING:</w:t>
      </w:r>
    </w:p>
    <w:p w14:paraId="11D0FD10" w14:textId="77777777" w:rsidR="00C5495A" w:rsidRPr="00011DEA" w:rsidRDefault="00C5495A" w:rsidP="00C5495A">
      <w:pPr>
        <w:pStyle w:val="BodyText"/>
        <w:spacing w:before="9"/>
        <w:ind w:left="0" w:firstLine="720"/>
        <w:rPr>
          <w:rFonts w:ascii="Arial" w:hAnsi="Arial" w:cs="Arial"/>
        </w:rPr>
      </w:pPr>
      <w:r w:rsidRPr="00011DEA">
        <w:rPr>
          <w:rFonts w:ascii="Arial" w:hAnsi="Arial" w:cs="Arial"/>
        </w:rPr>
        <w:t xml:space="preserve">      </w:t>
      </w:r>
      <w:r w:rsidRPr="00011DEA">
        <w:rPr>
          <w:rFonts w:ascii="Arial" w:hAnsi="Arial" w:cs="Arial"/>
        </w:rPr>
        <w:tab/>
        <w:t>MBA 600, Foundations of Business Part 1 (2 hours) AND</w:t>
      </w:r>
    </w:p>
    <w:p w14:paraId="19890A02" w14:textId="77777777" w:rsidR="00C5495A" w:rsidRPr="00011DEA" w:rsidRDefault="00C5495A" w:rsidP="00C5495A">
      <w:pPr>
        <w:pStyle w:val="BodyText"/>
        <w:spacing w:before="9"/>
        <w:ind w:left="0" w:firstLine="720"/>
        <w:rPr>
          <w:rFonts w:ascii="Arial" w:hAnsi="Arial" w:cs="Arial"/>
        </w:rPr>
      </w:pPr>
      <w:r w:rsidRPr="00011DEA">
        <w:rPr>
          <w:rFonts w:ascii="Arial" w:hAnsi="Arial" w:cs="Arial"/>
        </w:rPr>
        <w:t xml:space="preserve">     </w:t>
      </w:r>
      <w:r w:rsidRPr="00011DEA">
        <w:rPr>
          <w:rFonts w:ascii="Arial" w:hAnsi="Arial" w:cs="Arial"/>
        </w:rPr>
        <w:tab/>
        <w:t>MBA 601, Foundations of Business Part 2 (2 hours)</w:t>
      </w:r>
    </w:p>
    <w:p w14:paraId="3951B53C" w14:textId="78B42255" w:rsidR="00C5495A" w:rsidRPr="00011DEA" w:rsidRDefault="008476B3" w:rsidP="00C5495A">
      <w:pPr>
        <w:pStyle w:val="BodyText"/>
        <w:spacing w:before="9"/>
        <w:ind w:left="0" w:firstLine="720"/>
        <w:rPr>
          <w:rFonts w:ascii="Arial" w:hAnsi="Arial" w:cs="Arial"/>
        </w:rPr>
      </w:pPr>
      <w:r>
        <w:rPr>
          <w:rFonts w:ascii="Arial" w:hAnsi="Arial" w:cs="Arial"/>
        </w:rPr>
        <w:t>MG 602,</w:t>
      </w:r>
      <w:r w:rsidR="00C5495A" w:rsidRPr="00011DEA">
        <w:rPr>
          <w:rFonts w:ascii="Arial" w:hAnsi="Arial" w:cs="Arial"/>
        </w:rPr>
        <w:t xml:space="preserve"> Leadership and MBA Essentials (2 hours)</w:t>
      </w:r>
    </w:p>
    <w:p w14:paraId="0EA295B8" w14:textId="7116A5F2" w:rsidR="00C5495A" w:rsidRPr="00011DEA" w:rsidRDefault="008476B3" w:rsidP="00C5495A">
      <w:pPr>
        <w:pStyle w:val="BodyText"/>
        <w:spacing w:before="9"/>
        <w:ind w:left="0" w:firstLine="720"/>
        <w:rPr>
          <w:rFonts w:ascii="Arial" w:hAnsi="Arial" w:cs="Arial"/>
        </w:rPr>
      </w:pPr>
      <w:r>
        <w:rPr>
          <w:rFonts w:ascii="Arial" w:hAnsi="Arial" w:cs="Arial"/>
        </w:rPr>
        <w:t xml:space="preserve">MG 640, </w:t>
      </w:r>
      <w:r w:rsidR="00C5495A" w:rsidRPr="00011DEA">
        <w:rPr>
          <w:rFonts w:ascii="Arial" w:hAnsi="Arial" w:cs="Arial"/>
        </w:rPr>
        <w:t>Management Policy (3 hours)</w:t>
      </w:r>
    </w:p>
    <w:p w14:paraId="0E565BEF" w14:textId="431A9C0F" w:rsidR="00C5495A" w:rsidRPr="00011DEA" w:rsidRDefault="008476B3" w:rsidP="00C5495A">
      <w:pPr>
        <w:pStyle w:val="BodyText"/>
        <w:spacing w:before="9" w:line="240" w:lineRule="auto"/>
        <w:ind w:left="0" w:right="0" w:firstLine="720"/>
        <w:jc w:val="left"/>
        <w:rPr>
          <w:rFonts w:ascii="Arial" w:hAnsi="Arial" w:cs="Arial"/>
        </w:rPr>
      </w:pPr>
      <w:r>
        <w:rPr>
          <w:rFonts w:ascii="Arial" w:hAnsi="Arial" w:cs="Arial"/>
        </w:rPr>
        <w:t xml:space="preserve">MK 672, </w:t>
      </w:r>
      <w:r w:rsidR="00C5495A" w:rsidRPr="00011DEA">
        <w:rPr>
          <w:rFonts w:ascii="Arial" w:hAnsi="Arial" w:cs="Arial"/>
        </w:rPr>
        <w:t>Strategic Marketing Analysis and Concepts (2 hours)</w:t>
      </w:r>
    </w:p>
    <w:p w14:paraId="01088E99" w14:textId="77777777" w:rsidR="00C5495A" w:rsidRPr="00011DEA" w:rsidRDefault="00C5495A" w:rsidP="00B50EC4">
      <w:pPr>
        <w:pStyle w:val="BodyText"/>
        <w:spacing w:before="9"/>
        <w:ind w:left="0" w:firstLine="720"/>
        <w:rPr>
          <w:rFonts w:ascii="Arial" w:hAnsi="Arial" w:cs="Arial"/>
        </w:rPr>
      </w:pPr>
      <w:r w:rsidRPr="00B50EC4">
        <w:rPr>
          <w:rFonts w:ascii="Arial" w:hAnsi="Arial" w:cs="Arial"/>
          <w:b/>
        </w:rPr>
        <w:t>Select</w:t>
      </w:r>
      <w:r w:rsidRPr="00011DEA">
        <w:rPr>
          <w:rFonts w:ascii="Arial" w:hAnsi="Arial" w:cs="Arial"/>
        </w:rPr>
        <w:t xml:space="preserve"> Two (6 hours) from among:</w:t>
      </w:r>
    </w:p>
    <w:p w14:paraId="40533A48" w14:textId="77777777" w:rsidR="00C5495A" w:rsidRPr="00B50EC4" w:rsidRDefault="00C5495A" w:rsidP="00B50EC4">
      <w:pPr>
        <w:pStyle w:val="BodyText"/>
        <w:spacing w:before="9"/>
        <w:ind w:firstLine="0"/>
        <w:rPr>
          <w:rFonts w:ascii="Arial" w:hAnsi="Arial" w:cs="Arial"/>
          <w:i/>
        </w:rPr>
      </w:pPr>
      <w:r w:rsidRPr="00011DEA">
        <w:rPr>
          <w:rFonts w:ascii="Arial" w:hAnsi="Arial" w:cs="Arial"/>
        </w:rPr>
        <w:t xml:space="preserve">AC 581, Financial Statement Analysis (3 hours). </w:t>
      </w:r>
      <w:r w:rsidRPr="00B50EC4">
        <w:rPr>
          <w:rFonts w:ascii="Arial" w:hAnsi="Arial" w:cs="Arial"/>
          <w:i/>
        </w:rPr>
        <w:t>Cannot earn credit if completed equivalent undergraduate course.</w:t>
      </w:r>
    </w:p>
    <w:p w14:paraId="53EFA68F" w14:textId="77777777" w:rsidR="00C5495A" w:rsidRPr="00011DEA" w:rsidRDefault="00C5495A" w:rsidP="00B50EC4">
      <w:pPr>
        <w:pStyle w:val="BodyText"/>
        <w:spacing w:before="9"/>
        <w:ind w:left="479" w:firstLine="720"/>
        <w:rPr>
          <w:rFonts w:ascii="Arial" w:hAnsi="Arial" w:cs="Arial"/>
        </w:rPr>
      </w:pPr>
      <w:r w:rsidRPr="00011DEA">
        <w:rPr>
          <w:rFonts w:ascii="Arial" w:hAnsi="Arial" w:cs="Arial"/>
        </w:rPr>
        <w:t>AC 628, Seminar in Accounting (3 hours)</w:t>
      </w:r>
    </w:p>
    <w:p w14:paraId="74EE6D90" w14:textId="77777777" w:rsidR="00B50EC4" w:rsidRDefault="00C5495A" w:rsidP="00B50EC4">
      <w:pPr>
        <w:pStyle w:val="BodyText"/>
        <w:spacing w:before="9"/>
        <w:ind w:firstLine="0"/>
        <w:rPr>
          <w:rFonts w:ascii="Arial" w:hAnsi="Arial" w:cs="Arial"/>
        </w:rPr>
      </w:pPr>
      <w:r w:rsidRPr="00011DEA">
        <w:rPr>
          <w:rFonts w:ascii="Arial" w:hAnsi="Arial" w:cs="Arial"/>
        </w:rPr>
        <w:t xml:space="preserve">AC 682, Valuation Tools for Professional Accounting (3 hours) </w:t>
      </w:r>
    </w:p>
    <w:p w14:paraId="2BD5AF6A" w14:textId="49DE6C52" w:rsidR="00C5495A" w:rsidRPr="00011DEA" w:rsidRDefault="00C5495A" w:rsidP="00B50EC4">
      <w:pPr>
        <w:pStyle w:val="BodyText"/>
        <w:spacing w:before="9"/>
        <w:ind w:firstLine="0"/>
        <w:rPr>
          <w:rFonts w:ascii="Arial" w:hAnsi="Arial" w:cs="Arial"/>
        </w:rPr>
      </w:pPr>
      <w:r w:rsidRPr="00011DEA">
        <w:rPr>
          <w:rFonts w:ascii="Arial" w:hAnsi="Arial" w:cs="Arial"/>
        </w:rPr>
        <w:t>AC 686, Controllership (3 hours)</w:t>
      </w:r>
    </w:p>
    <w:p w14:paraId="3FB74BD3" w14:textId="77777777" w:rsidR="00C5495A" w:rsidRPr="00011DEA" w:rsidRDefault="00C5495A" w:rsidP="00B50EC4">
      <w:pPr>
        <w:pStyle w:val="BodyText"/>
        <w:spacing w:before="9"/>
        <w:ind w:left="479" w:firstLine="720"/>
        <w:rPr>
          <w:rFonts w:ascii="Arial" w:hAnsi="Arial" w:cs="Arial"/>
        </w:rPr>
      </w:pPr>
      <w:r w:rsidRPr="00011DEA">
        <w:rPr>
          <w:rFonts w:ascii="Arial" w:hAnsi="Arial" w:cs="Arial"/>
        </w:rPr>
        <w:t>AC 694, Business Combinations (3 hours)</w:t>
      </w:r>
    </w:p>
    <w:p w14:paraId="75E4C114" w14:textId="77777777" w:rsidR="00C5495A" w:rsidRPr="00B50EC4" w:rsidRDefault="00C5495A" w:rsidP="00B50EC4">
      <w:pPr>
        <w:pStyle w:val="BodyText"/>
        <w:spacing w:before="9"/>
        <w:ind w:left="0" w:firstLine="0"/>
        <w:rPr>
          <w:rFonts w:ascii="Arial" w:hAnsi="Arial" w:cs="Arial"/>
          <w:b/>
        </w:rPr>
      </w:pPr>
      <w:r w:rsidRPr="00B50EC4">
        <w:rPr>
          <w:rFonts w:ascii="Arial" w:hAnsi="Arial" w:cs="Arial"/>
          <w:b/>
        </w:rPr>
        <w:t>Undergraduate Accounting Prerequisites for the MBA – Accounting Concentration</w:t>
      </w:r>
    </w:p>
    <w:p w14:paraId="63D01DE4" w14:textId="77777777" w:rsidR="00C5495A" w:rsidRPr="00011DEA" w:rsidRDefault="00C5495A" w:rsidP="008476B3">
      <w:pPr>
        <w:pStyle w:val="BodyText"/>
        <w:spacing w:before="9"/>
        <w:ind w:left="0" w:firstLine="450"/>
        <w:rPr>
          <w:rFonts w:ascii="Arial" w:hAnsi="Arial" w:cs="Arial"/>
        </w:rPr>
      </w:pPr>
      <w:r w:rsidRPr="00011DEA">
        <w:rPr>
          <w:rFonts w:ascii="Arial" w:hAnsi="Arial" w:cs="Arial"/>
        </w:rPr>
        <w:t>An Accounting MBA Coordinator will evaluate a student’s academic record and determine which, if any, of the following undergraduate accounting courses are required for admission to the Accounting MBA Program:</w:t>
      </w:r>
    </w:p>
    <w:p w14:paraId="50ED5579" w14:textId="77777777" w:rsidR="00A4346A" w:rsidRDefault="00C5495A" w:rsidP="008476B3">
      <w:pPr>
        <w:pStyle w:val="BodyText"/>
        <w:spacing w:before="9"/>
        <w:ind w:left="479" w:firstLine="241"/>
        <w:rPr>
          <w:rFonts w:ascii="Arial" w:hAnsi="Arial" w:cs="Arial"/>
        </w:rPr>
      </w:pPr>
      <w:r w:rsidRPr="00011DEA">
        <w:rPr>
          <w:rFonts w:ascii="Arial" w:hAnsi="Arial" w:cs="Arial"/>
        </w:rPr>
        <w:t xml:space="preserve">AC 390, Accounting Information Systems </w:t>
      </w:r>
    </w:p>
    <w:p w14:paraId="421796F5" w14:textId="5851B082" w:rsidR="00C5495A" w:rsidRPr="00011DEA" w:rsidRDefault="00C5495A" w:rsidP="008476B3">
      <w:pPr>
        <w:pStyle w:val="BodyText"/>
        <w:spacing w:before="9"/>
        <w:ind w:left="479" w:firstLine="241"/>
        <w:rPr>
          <w:rFonts w:ascii="Arial" w:hAnsi="Arial" w:cs="Arial"/>
        </w:rPr>
      </w:pPr>
      <w:r w:rsidRPr="00011DEA">
        <w:rPr>
          <w:rFonts w:ascii="Arial" w:hAnsi="Arial" w:cs="Arial"/>
        </w:rPr>
        <w:t>AC 391, Intermediate Accounting I</w:t>
      </w:r>
    </w:p>
    <w:p w14:paraId="1E071AC2" w14:textId="77777777" w:rsidR="00C5495A" w:rsidRPr="00011DEA" w:rsidRDefault="00C5495A" w:rsidP="008476B3">
      <w:pPr>
        <w:pStyle w:val="BodyText"/>
        <w:spacing w:before="9"/>
        <w:ind w:left="479" w:firstLine="241"/>
        <w:rPr>
          <w:rFonts w:ascii="Arial" w:hAnsi="Arial" w:cs="Arial"/>
        </w:rPr>
      </w:pPr>
      <w:r w:rsidRPr="00011DEA">
        <w:rPr>
          <w:rFonts w:ascii="Arial" w:hAnsi="Arial" w:cs="Arial"/>
        </w:rPr>
        <w:t xml:space="preserve">AC 392, Intermediate Accounting II. </w:t>
      </w:r>
      <w:r w:rsidRPr="008476B3">
        <w:rPr>
          <w:rFonts w:ascii="Arial" w:hAnsi="Arial" w:cs="Arial"/>
          <w:i/>
        </w:rPr>
        <w:t>Prerequisite: AC 391.</w:t>
      </w:r>
    </w:p>
    <w:p w14:paraId="13B1F8BC" w14:textId="77777777" w:rsidR="00A4346A" w:rsidRDefault="00C5495A" w:rsidP="008476B3">
      <w:pPr>
        <w:pStyle w:val="BodyText"/>
        <w:spacing w:before="9"/>
        <w:ind w:left="0" w:firstLine="720"/>
        <w:rPr>
          <w:rFonts w:ascii="Arial" w:hAnsi="Arial" w:cs="Arial"/>
        </w:rPr>
      </w:pPr>
      <w:r w:rsidRPr="00011DEA">
        <w:rPr>
          <w:rFonts w:ascii="Arial" w:hAnsi="Arial" w:cs="Arial"/>
        </w:rPr>
        <w:t xml:space="preserve">AC 471, Cost Accounting. </w:t>
      </w:r>
      <w:r w:rsidRPr="008476B3">
        <w:rPr>
          <w:rFonts w:ascii="Arial" w:hAnsi="Arial" w:cs="Arial"/>
          <w:i/>
        </w:rPr>
        <w:t>Prerequisite: AC 390.</w:t>
      </w:r>
      <w:r w:rsidRPr="00011DEA">
        <w:rPr>
          <w:rFonts w:ascii="Arial" w:hAnsi="Arial" w:cs="Arial"/>
        </w:rPr>
        <w:t xml:space="preserve"> </w:t>
      </w:r>
    </w:p>
    <w:p w14:paraId="6EEB21D6" w14:textId="77777777" w:rsidR="00A4346A" w:rsidRDefault="00C5495A" w:rsidP="008476B3">
      <w:pPr>
        <w:pStyle w:val="BodyText"/>
        <w:spacing w:before="9"/>
        <w:ind w:left="0" w:firstLine="720"/>
        <w:rPr>
          <w:rFonts w:ascii="Arial" w:hAnsi="Arial" w:cs="Arial"/>
        </w:rPr>
      </w:pPr>
      <w:r w:rsidRPr="00011DEA">
        <w:rPr>
          <w:rFonts w:ascii="Arial" w:hAnsi="Arial" w:cs="Arial"/>
        </w:rPr>
        <w:t xml:space="preserve">AC 472, Tax Accounting. </w:t>
      </w:r>
      <w:r w:rsidRPr="008476B3">
        <w:rPr>
          <w:rFonts w:ascii="Arial" w:hAnsi="Arial" w:cs="Arial"/>
          <w:i/>
        </w:rPr>
        <w:t>Prerequisite: AC 391.</w:t>
      </w:r>
      <w:r w:rsidRPr="00011DEA">
        <w:rPr>
          <w:rFonts w:ascii="Arial" w:hAnsi="Arial" w:cs="Arial"/>
        </w:rPr>
        <w:t xml:space="preserve"> </w:t>
      </w:r>
    </w:p>
    <w:p w14:paraId="119A5195" w14:textId="2DA004F6" w:rsidR="00C5495A" w:rsidRPr="00011DEA" w:rsidRDefault="00C5495A" w:rsidP="008476B3">
      <w:pPr>
        <w:pStyle w:val="BodyText"/>
        <w:spacing w:before="9"/>
        <w:ind w:left="0" w:firstLine="720"/>
        <w:rPr>
          <w:rFonts w:ascii="Arial" w:hAnsi="Arial" w:cs="Arial"/>
        </w:rPr>
      </w:pPr>
      <w:r w:rsidRPr="00011DEA">
        <w:rPr>
          <w:rFonts w:ascii="Arial" w:hAnsi="Arial" w:cs="Arial"/>
        </w:rPr>
        <w:t xml:space="preserve">AC 473, Auditing. </w:t>
      </w:r>
      <w:r w:rsidRPr="008476B3">
        <w:rPr>
          <w:rFonts w:ascii="Arial" w:hAnsi="Arial" w:cs="Arial"/>
          <w:i/>
        </w:rPr>
        <w:t>Prerequisite: AC 392.</w:t>
      </w:r>
    </w:p>
    <w:p w14:paraId="68387115" w14:textId="77777777" w:rsidR="00C5495A" w:rsidRPr="008476B3" w:rsidRDefault="00C5495A" w:rsidP="008476B3">
      <w:pPr>
        <w:pStyle w:val="BodyText"/>
        <w:spacing w:before="9"/>
        <w:ind w:left="0" w:firstLine="0"/>
        <w:rPr>
          <w:rFonts w:ascii="Arial" w:hAnsi="Arial" w:cs="Arial"/>
          <w:b/>
        </w:rPr>
      </w:pPr>
      <w:r w:rsidRPr="008476B3">
        <w:rPr>
          <w:rFonts w:ascii="Arial" w:hAnsi="Arial" w:cs="Arial"/>
          <w:b/>
        </w:rPr>
        <w:t>Information for Alabama CPA Exam Candidates – http://www.asbpa.alabama.gov</w:t>
      </w:r>
    </w:p>
    <w:p w14:paraId="5857160F" w14:textId="77777777" w:rsidR="00C5495A" w:rsidRPr="00011DEA" w:rsidRDefault="00C5495A" w:rsidP="008476B3">
      <w:pPr>
        <w:pStyle w:val="BodyText"/>
        <w:spacing w:before="9"/>
        <w:ind w:left="-90" w:firstLine="630"/>
        <w:rPr>
          <w:rFonts w:ascii="Arial" w:hAnsi="Arial" w:cs="Arial"/>
        </w:rPr>
      </w:pPr>
      <w:r w:rsidRPr="00011DEA">
        <w:rPr>
          <w:rFonts w:ascii="Arial" w:hAnsi="Arial" w:cs="Arial"/>
        </w:rPr>
        <w:t>•</w:t>
      </w:r>
      <w:r w:rsidRPr="00011DEA">
        <w:rPr>
          <w:rFonts w:ascii="Arial" w:hAnsi="Arial" w:cs="Arial"/>
        </w:rPr>
        <w:tab/>
        <w:t>in Governmental Accounting Required – AC 395</w:t>
      </w:r>
    </w:p>
    <w:p w14:paraId="1FF618B7" w14:textId="4ED71DAD" w:rsidR="00C5495A" w:rsidRPr="00011DEA" w:rsidRDefault="00C5495A" w:rsidP="008476B3">
      <w:pPr>
        <w:pStyle w:val="BodyText"/>
        <w:spacing w:before="9"/>
        <w:ind w:left="-90" w:firstLine="630"/>
        <w:rPr>
          <w:rFonts w:ascii="Arial" w:hAnsi="Arial" w:cs="Arial"/>
        </w:rPr>
      </w:pPr>
      <w:r w:rsidRPr="00011DEA">
        <w:rPr>
          <w:rFonts w:ascii="Arial" w:hAnsi="Arial" w:cs="Arial"/>
        </w:rPr>
        <w:t>•</w:t>
      </w:r>
      <w:r w:rsidRPr="00011DEA">
        <w:rPr>
          <w:rFonts w:ascii="Arial" w:hAnsi="Arial" w:cs="Arial"/>
        </w:rPr>
        <w:tab/>
        <w:t xml:space="preserve">Business Law Course on Uniform Commercial Code Required </w:t>
      </w:r>
      <w:r w:rsidR="008476B3" w:rsidRPr="00011DEA">
        <w:rPr>
          <w:rFonts w:ascii="Arial" w:hAnsi="Arial" w:cs="Arial"/>
        </w:rPr>
        <w:t>recommend BL</w:t>
      </w:r>
      <w:r w:rsidRPr="00011DEA">
        <w:rPr>
          <w:rFonts w:ascii="Arial" w:hAnsi="Arial" w:cs="Arial"/>
        </w:rPr>
        <w:t xml:space="preserve"> 480</w:t>
      </w:r>
    </w:p>
    <w:p w14:paraId="3F1EE119" w14:textId="77777777" w:rsidR="00C5495A" w:rsidRPr="00011DEA" w:rsidRDefault="00C5495A" w:rsidP="008476B3">
      <w:pPr>
        <w:pStyle w:val="BodyText"/>
        <w:spacing w:before="9"/>
        <w:ind w:left="-90" w:firstLine="630"/>
        <w:rPr>
          <w:rFonts w:ascii="Arial" w:hAnsi="Arial" w:cs="Arial"/>
        </w:rPr>
      </w:pPr>
      <w:r w:rsidRPr="00011DEA">
        <w:rPr>
          <w:rFonts w:ascii="Arial" w:hAnsi="Arial" w:cs="Arial"/>
        </w:rPr>
        <w:t>•</w:t>
      </w:r>
      <w:r w:rsidRPr="00011DEA">
        <w:rPr>
          <w:rFonts w:ascii="Arial" w:hAnsi="Arial" w:cs="Arial"/>
        </w:rPr>
        <w:tab/>
        <w:t>U.S. Citizenship Required</w:t>
      </w:r>
    </w:p>
    <w:p w14:paraId="1EAE53E6" w14:textId="77777777" w:rsidR="00C5495A" w:rsidRPr="008476B3" w:rsidRDefault="00C5495A" w:rsidP="008476B3">
      <w:pPr>
        <w:pStyle w:val="BodyText"/>
        <w:spacing w:before="9"/>
        <w:ind w:left="0" w:firstLine="0"/>
        <w:rPr>
          <w:rFonts w:ascii="Arial" w:hAnsi="Arial" w:cs="Arial"/>
          <w:b/>
        </w:rPr>
      </w:pPr>
      <w:r w:rsidRPr="008476B3">
        <w:rPr>
          <w:rFonts w:ascii="Arial" w:hAnsi="Arial" w:cs="Arial"/>
          <w:b/>
        </w:rPr>
        <w:t>Executive MBA</w:t>
      </w:r>
    </w:p>
    <w:p w14:paraId="20D573E6" w14:textId="77777777" w:rsidR="00C5495A" w:rsidRPr="00011DEA" w:rsidRDefault="00C5495A" w:rsidP="008476B3">
      <w:pPr>
        <w:pStyle w:val="BodyText"/>
        <w:spacing w:before="9"/>
        <w:ind w:left="0" w:firstLine="720"/>
        <w:rPr>
          <w:rFonts w:ascii="Arial" w:hAnsi="Arial" w:cs="Arial"/>
        </w:rPr>
      </w:pPr>
      <w:r w:rsidRPr="00011DEA">
        <w:rPr>
          <w:rFonts w:ascii="Arial" w:hAnsi="Arial" w:cs="Arial"/>
        </w:rPr>
        <w:t>The Executive MBA is 34 semester hours.</w:t>
      </w:r>
    </w:p>
    <w:p w14:paraId="37CC1420" w14:textId="77777777" w:rsidR="00C5495A" w:rsidRPr="008476B3" w:rsidRDefault="00C5495A" w:rsidP="008476B3">
      <w:pPr>
        <w:pStyle w:val="BodyText"/>
        <w:spacing w:before="9"/>
        <w:ind w:left="0" w:firstLine="0"/>
        <w:rPr>
          <w:rFonts w:ascii="Arial" w:hAnsi="Arial" w:cs="Arial"/>
          <w:b/>
        </w:rPr>
      </w:pPr>
      <w:r w:rsidRPr="008476B3">
        <w:rPr>
          <w:rFonts w:ascii="Arial" w:hAnsi="Arial" w:cs="Arial"/>
          <w:b/>
        </w:rPr>
        <w:t>MBA Executive Curriculum:</w:t>
      </w:r>
    </w:p>
    <w:p w14:paraId="2B2CD3BD" w14:textId="77777777" w:rsidR="00C5495A" w:rsidRPr="00011DEA" w:rsidRDefault="00C5495A" w:rsidP="008476B3">
      <w:pPr>
        <w:pStyle w:val="BodyText"/>
        <w:spacing w:before="9"/>
        <w:ind w:left="90" w:firstLine="720"/>
        <w:rPr>
          <w:rFonts w:ascii="Arial" w:hAnsi="Arial" w:cs="Arial"/>
        </w:rPr>
      </w:pPr>
      <w:r w:rsidRPr="00011DEA">
        <w:rPr>
          <w:rFonts w:ascii="Arial" w:hAnsi="Arial" w:cs="Arial"/>
        </w:rPr>
        <w:t xml:space="preserve">AC 642, Accounting Information for Strategic Decision Making (2 hours) </w:t>
      </w:r>
    </w:p>
    <w:p w14:paraId="71C3B167" w14:textId="77777777" w:rsidR="00C5495A" w:rsidRPr="00011DEA" w:rsidRDefault="00C5495A" w:rsidP="008476B3">
      <w:pPr>
        <w:pStyle w:val="BodyText"/>
        <w:spacing w:before="9"/>
        <w:ind w:left="90" w:firstLine="720"/>
        <w:rPr>
          <w:rFonts w:ascii="Arial" w:hAnsi="Arial" w:cs="Arial"/>
        </w:rPr>
      </w:pPr>
      <w:r w:rsidRPr="00011DEA">
        <w:rPr>
          <w:rFonts w:ascii="Arial" w:hAnsi="Arial" w:cs="Arial"/>
        </w:rPr>
        <w:t>CIS 622, Information Systems Design and Project Management (2 hours)</w:t>
      </w:r>
    </w:p>
    <w:p w14:paraId="7B79C203" w14:textId="77777777" w:rsidR="00C5495A" w:rsidRPr="00011DEA" w:rsidRDefault="00C5495A" w:rsidP="008476B3">
      <w:pPr>
        <w:pStyle w:val="BodyText"/>
        <w:spacing w:before="9"/>
        <w:ind w:left="90" w:firstLine="720"/>
        <w:rPr>
          <w:rFonts w:ascii="Arial" w:hAnsi="Arial" w:cs="Arial"/>
        </w:rPr>
      </w:pPr>
      <w:r w:rsidRPr="008476B3">
        <w:rPr>
          <w:rFonts w:ascii="Arial" w:hAnsi="Arial" w:cs="Arial"/>
          <w:u w:val="single"/>
        </w:rPr>
        <w:t>EC 692 Strategic Microeconomic Analysis for Managers (2 hours)</w:t>
      </w:r>
    </w:p>
    <w:p w14:paraId="0914E833" w14:textId="77777777" w:rsidR="00C5495A" w:rsidRPr="00011DEA" w:rsidRDefault="00C5495A" w:rsidP="008476B3">
      <w:pPr>
        <w:pStyle w:val="BodyText"/>
        <w:spacing w:before="9"/>
        <w:ind w:left="90" w:firstLine="720"/>
        <w:rPr>
          <w:rFonts w:ascii="Arial" w:hAnsi="Arial" w:cs="Arial"/>
        </w:rPr>
      </w:pPr>
      <w:r w:rsidRPr="00011DEA">
        <w:rPr>
          <w:rFonts w:ascii="Arial" w:hAnsi="Arial" w:cs="Arial"/>
        </w:rPr>
        <w:t>EMB 602, Management Mentoring (1 hour)</w:t>
      </w:r>
    </w:p>
    <w:p w14:paraId="21B6FB11" w14:textId="132013C1" w:rsidR="00C5495A" w:rsidRPr="00011DEA" w:rsidRDefault="00C5495A" w:rsidP="008476B3">
      <w:pPr>
        <w:pStyle w:val="BodyText"/>
        <w:spacing w:before="9"/>
        <w:ind w:left="90" w:firstLine="720"/>
        <w:rPr>
          <w:rFonts w:ascii="Arial" w:hAnsi="Arial" w:cs="Arial"/>
        </w:rPr>
      </w:pPr>
      <w:r w:rsidRPr="00011DEA">
        <w:rPr>
          <w:rFonts w:ascii="Arial" w:hAnsi="Arial" w:cs="Arial"/>
        </w:rPr>
        <w:t>EMB 603</w:t>
      </w:r>
      <w:r w:rsidR="008476B3">
        <w:rPr>
          <w:rFonts w:ascii="Arial" w:hAnsi="Arial" w:cs="Arial"/>
        </w:rPr>
        <w:t>, Corporate Governance (1 hour)</w:t>
      </w:r>
    </w:p>
    <w:p w14:paraId="03CA922D" w14:textId="77777777" w:rsidR="00C5495A" w:rsidRPr="00011DEA" w:rsidRDefault="00C5495A" w:rsidP="008476B3">
      <w:pPr>
        <w:pStyle w:val="BodyText"/>
        <w:spacing w:before="9"/>
        <w:ind w:left="90" w:firstLine="720"/>
        <w:rPr>
          <w:rFonts w:ascii="Arial" w:hAnsi="Arial" w:cs="Arial"/>
        </w:rPr>
      </w:pPr>
      <w:r w:rsidRPr="00011DEA">
        <w:rPr>
          <w:rFonts w:ascii="Arial" w:hAnsi="Arial" w:cs="Arial"/>
        </w:rPr>
        <w:t>EMB 606, Special Topics in Business (3 hours)</w:t>
      </w:r>
    </w:p>
    <w:p w14:paraId="0D56680C" w14:textId="77777777" w:rsidR="00C5495A" w:rsidRPr="008476B3" w:rsidRDefault="00C5495A" w:rsidP="008476B3">
      <w:pPr>
        <w:pStyle w:val="BodyText"/>
        <w:spacing w:before="9"/>
        <w:ind w:left="90" w:firstLine="720"/>
        <w:rPr>
          <w:rFonts w:ascii="Arial" w:hAnsi="Arial" w:cs="Arial"/>
          <w:u w:val="single"/>
        </w:rPr>
      </w:pPr>
      <w:r w:rsidRPr="008476B3">
        <w:rPr>
          <w:rFonts w:ascii="Arial" w:hAnsi="Arial" w:cs="Arial"/>
          <w:u w:val="single"/>
        </w:rPr>
        <w:t>EMB 612, Business Ethics and Responsibility in a Global economy (2 hours)</w:t>
      </w:r>
    </w:p>
    <w:p w14:paraId="46E24177" w14:textId="77777777" w:rsidR="00C5495A" w:rsidRPr="00011DEA" w:rsidRDefault="00C5495A" w:rsidP="008476B3">
      <w:pPr>
        <w:pStyle w:val="BodyText"/>
        <w:spacing w:before="9"/>
        <w:ind w:left="90" w:firstLine="720"/>
        <w:rPr>
          <w:rFonts w:ascii="Arial" w:hAnsi="Arial" w:cs="Arial"/>
        </w:rPr>
      </w:pPr>
      <w:r w:rsidRPr="00011DEA">
        <w:rPr>
          <w:rFonts w:ascii="Arial" w:hAnsi="Arial" w:cs="Arial"/>
        </w:rPr>
        <w:t>EMB 680, Career Management and Professional Development (1 hour)</w:t>
      </w:r>
    </w:p>
    <w:p w14:paraId="35D0C931" w14:textId="3DCC5491" w:rsidR="00C5495A" w:rsidRPr="00011DEA" w:rsidRDefault="00C5495A" w:rsidP="008476B3">
      <w:pPr>
        <w:pStyle w:val="BodyText"/>
        <w:spacing w:before="9"/>
        <w:ind w:left="90" w:firstLine="720"/>
        <w:rPr>
          <w:rFonts w:ascii="Arial" w:hAnsi="Arial" w:cs="Arial"/>
        </w:rPr>
      </w:pPr>
      <w:r w:rsidRPr="00011DEA">
        <w:rPr>
          <w:rFonts w:ascii="Arial" w:hAnsi="Arial" w:cs="Arial"/>
        </w:rPr>
        <w:t>EMB</w:t>
      </w:r>
      <w:r w:rsidR="008476B3">
        <w:rPr>
          <w:rFonts w:ascii="Arial" w:hAnsi="Arial" w:cs="Arial"/>
        </w:rPr>
        <w:t xml:space="preserve"> 682, Global Business (2 hours)</w:t>
      </w:r>
    </w:p>
    <w:p w14:paraId="25C3318C" w14:textId="77777777" w:rsidR="00C5495A" w:rsidRPr="008476B3" w:rsidRDefault="00C5495A" w:rsidP="008476B3">
      <w:pPr>
        <w:pStyle w:val="BodyText"/>
        <w:spacing w:before="9"/>
        <w:ind w:left="90" w:firstLine="720"/>
        <w:rPr>
          <w:rFonts w:ascii="Arial" w:hAnsi="Arial" w:cs="Arial"/>
          <w:u w:val="single"/>
        </w:rPr>
      </w:pPr>
      <w:r w:rsidRPr="008476B3">
        <w:rPr>
          <w:rFonts w:ascii="Arial" w:hAnsi="Arial" w:cs="Arial"/>
          <w:u w:val="single"/>
        </w:rPr>
        <w:t>FI 632, Corporate Financial Strategy (2 hours)</w:t>
      </w:r>
    </w:p>
    <w:p w14:paraId="4C508C0B" w14:textId="77777777" w:rsidR="00C5495A" w:rsidRPr="00011DEA" w:rsidRDefault="00C5495A" w:rsidP="008476B3">
      <w:pPr>
        <w:pStyle w:val="BodyText"/>
        <w:spacing w:before="9"/>
        <w:ind w:left="90" w:firstLine="720"/>
        <w:rPr>
          <w:rFonts w:ascii="Arial" w:hAnsi="Arial" w:cs="Arial"/>
        </w:rPr>
      </w:pPr>
      <w:r w:rsidRPr="00011DEA">
        <w:rPr>
          <w:rFonts w:ascii="Arial" w:hAnsi="Arial" w:cs="Arial"/>
        </w:rPr>
        <w:t>MG 585, Project Management (3 hours)</w:t>
      </w:r>
    </w:p>
    <w:p w14:paraId="49196713" w14:textId="77777777" w:rsidR="00C5495A" w:rsidRPr="00011DEA" w:rsidRDefault="00C5495A" w:rsidP="008476B3">
      <w:pPr>
        <w:pStyle w:val="BodyText"/>
        <w:spacing w:before="9"/>
        <w:ind w:left="90" w:firstLine="720"/>
        <w:rPr>
          <w:rFonts w:ascii="Arial" w:hAnsi="Arial" w:cs="Arial"/>
        </w:rPr>
      </w:pPr>
      <w:r w:rsidRPr="00011DEA">
        <w:rPr>
          <w:rFonts w:ascii="Arial" w:hAnsi="Arial" w:cs="Arial"/>
        </w:rPr>
        <w:t>MG 600, Foundations of Business (4 hours) OR BOTH OF THE FOLLOWING:</w:t>
      </w:r>
    </w:p>
    <w:p w14:paraId="45562CB5" w14:textId="77777777" w:rsidR="008476B3" w:rsidRDefault="00C5495A" w:rsidP="008476B3">
      <w:pPr>
        <w:pStyle w:val="BodyText"/>
        <w:spacing w:before="9"/>
        <w:ind w:left="90" w:firstLine="720"/>
        <w:rPr>
          <w:rFonts w:ascii="Arial" w:hAnsi="Arial" w:cs="Arial"/>
        </w:rPr>
      </w:pPr>
      <w:r w:rsidRPr="00011DEA">
        <w:rPr>
          <w:rFonts w:ascii="Arial" w:hAnsi="Arial" w:cs="Arial"/>
        </w:rPr>
        <w:t xml:space="preserve">      MBA 600, Foundations of Business Part 1 (2 hours) AND</w:t>
      </w:r>
    </w:p>
    <w:p w14:paraId="4376B17F" w14:textId="77EDB2AA" w:rsidR="00C5495A" w:rsidRPr="00011DEA" w:rsidRDefault="008476B3" w:rsidP="008476B3">
      <w:pPr>
        <w:pStyle w:val="BodyText"/>
        <w:spacing w:before="9"/>
        <w:ind w:left="720" w:firstLine="119"/>
        <w:rPr>
          <w:rFonts w:ascii="Arial" w:hAnsi="Arial" w:cs="Arial"/>
        </w:rPr>
      </w:pPr>
      <w:r>
        <w:rPr>
          <w:rFonts w:ascii="Arial" w:hAnsi="Arial" w:cs="Arial"/>
        </w:rPr>
        <w:t xml:space="preserve">      </w:t>
      </w:r>
      <w:r w:rsidR="00C5495A" w:rsidRPr="00011DEA">
        <w:rPr>
          <w:rFonts w:ascii="Arial" w:hAnsi="Arial" w:cs="Arial"/>
        </w:rPr>
        <w:t>MBA 601, Foundations of Business Part 2 (2 hours)</w:t>
      </w:r>
    </w:p>
    <w:p w14:paraId="4F0CCB95" w14:textId="7D34A6AA" w:rsidR="00C431A9" w:rsidRPr="008476B3" w:rsidRDefault="00C5495A" w:rsidP="008476B3">
      <w:pPr>
        <w:pStyle w:val="ListParagraph"/>
        <w:spacing w:line="201" w:lineRule="exact"/>
        <w:ind w:left="839" w:firstLine="0"/>
        <w:rPr>
          <w:rFonts w:ascii="Arial" w:hAnsi="Arial" w:cs="Arial"/>
          <w:sz w:val="20"/>
          <w:szCs w:val="20"/>
          <w:u w:val="single"/>
        </w:rPr>
      </w:pPr>
      <w:r w:rsidRPr="008476B3">
        <w:rPr>
          <w:rFonts w:ascii="Arial" w:hAnsi="Arial" w:cs="Arial"/>
          <w:sz w:val="20"/>
          <w:szCs w:val="20"/>
          <w:u w:val="single"/>
        </w:rPr>
        <w:t>MG 602, Leadership and MBA Essentials (2 hours)</w:t>
      </w:r>
    </w:p>
    <w:p w14:paraId="394DA7BC" w14:textId="77777777" w:rsidR="00C5495A" w:rsidRPr="00011DEA" w:rsidRDefault="00C5495A" w:rsidP="008476B3">
      <w:pPr>
        <w:pStyle w:val="BodyText"/>
        <w:spacing w:before="0"/>
        <w:ind w:left="479" w:right="3149" w:firstLine="241"/>
        <w:jc w:val="left"/>
        <w:rPr>
          <w:rFonts w:ascii="Arial" w:hAnsi="Arial" w:cs="Arial"/>
        </w:rPr>
      </w:pPr>
      <w:r w:rsidRPr="00011DEA">
        <w:rPr>
          <w:rFonts w:ascii="Arial" w:hAnsi="Arial" w:cs="Arial"/>
          <w:w w:val="110"/>
        </w:rPr>
        <w:lastRenderedPageBreak/>
        <w:t>MG 640, Management Policy (3 hours)</w:t>
      </w:r>
    </w:p>
    <w:p w14:paraId="73289C74" w14:textId="77777777" w:rsidR="00C5495A" w:rsidRPr="00011DEA" w:rsidRDefault="00C5495A" w:rsidP="008476B3">
      <w:pPr>
        <w:pStyle w:val="BodyText"/>
        <w:spacing w:before="0" w:line="242" w:lineRule="exact"/>
        <w:ind w:left="479" w:right="510" w:firstLine="241"/>
        <w:jc w:val="left"/>
        <w:rPr>
          <w:rFonts w:ascii="Arial" w:hAnsi="Arial" w:cs="Arial"/>
        </w:rPr>
      </w:pPr>
      <w:r w:rsidRPr="00011DEA">
        <w:rPr>
          <w:rFonts w:ascii="Arial" w:hAnsi="Arial" w:cs="Arial"/>
          <w:w w:val="105"/>
          <w:u w:val="single"/>
        </w:rPr>
        <w:t>MK 672, Strategic Marketing Analysis and Concepts (2</w:t>
      </w:r>
      <w:r w:rsidRPr="00011DEA">
        <w:rPr>
          <w:rFonts w:ascii="Arial" w:hAnsi="Arial" w:cs="Arial"/>
        </w:rPr>
        <w:t xml:space="preserve"> hours)</w:t>
      </w:r>
    </w:p>
    <w:p w14:paraId="78070114" w14:textId="3E46F63F" w:rsidR="00C5495A" w:rsidRDefault="00C5495A" w:rsidP="008476B3">
      <w:pPr>
        <w:pStyle w:val="BodyText"/>
        <w:spacing w:before="0" w:line="242" w:lineRule="exact"/>
        <w:ind w:left="479" w:right="510" w:firstLine="241"/>
        <w:jc w:val="left"/>
        <w:rPr>
          <w:rFonts w:ascii="Arial" w:hAnsi="Arial" w:cs="Arial"/>
          <w:w w:val="105"/>
          <w:u w:val="single"/>
        </w:rPr>
      </w:pPr>
      <w:r w:rsidRPr="00011DEA">
        <w:rPr>
          <w:rFonts w:ascii="Arial" w:hAnsi="Arial" w:cs="Arial"/>
          <w:w w:val="105"/>
          <w:u w:val="single"/>
        </w:rPr>
        <w:t>QM 662, Analytical Tools for Successful Decision Making (2 hours)</w:t>
      </w:r>
    </w:p>
    <w:p w14:paraId="43619F0F" w14:textId="77777777" w:rsidR="008476B3" w:rsidRPr="00011DEA" w:rsidRDefault="008476B3" w:rsidP="008476B3">
      <w:pPr>
        <w:pStyle w:val="BodyText"/>
        <w:spacing w:before="0" w:line="242" w:lineRule="exact"/>
        <w:ind w:left="479" w:right="510" w:firstLine="241"/>
        <w:jc w:val="left"/>
        <w:rPr>
          <w:rFonts w:ascii="Arial" w:hAnsi="Arial" w:cs="Arial"/>
          <w:w w:val="105"/>
          <w:u w:val="single"/>
        </w:rPr>
      </w:pPr>
    </w:p>
    <w:p w14:paraId="25051DB7" w14:textId="7328C118" w:rsidR="00C5495A" w:rsidRPr="00011DEA" w:rsidRDefault="00C5495A" w:rsidP="00C5495A">
      <w:pPr>
        <w:pStyle w:val="Heading2"/>
        <w:spacing w:before="44"/>
        <w:rPr>
          <w:rFonts w:ascii="Arial" w:hAnsi="Arial" w:cs="Arial"/>
        </w:rPr>
      </w:pPr>
      <w:bookmarkStart w:id="136" w:name="_Toc495484134"/>
      <w:r w:rsidRPr="00011DEA">
        <w:rPr>
          <w:rFonts w:ascii="Arial" w:hAnsi="Arial" w:cs="Arial"/>
        </w:rPr>
        <w:t>SPECIAL PROGRAMS AND ACTIVITIES</w:t>
      </w:r>
      <w:bookmarkEnd w:id="136"/>
      <w:r w:rsidR="005A35EA">
        <w:rPr>
          <w:rFonts w:ascii="Arial" w:hAnsi="Arial" w:cs="Arial"/>
        </w:rPr>
        <w:fldChar w:fldCharType="begin"/>
      </w:r>
      <w:r w:rsidR="005A35EA">
        <w:instrText xml:space="preserve"> XE "</w:instrText>
      </w:r>
      <w:r w:rsidR="005A35EA" w:rsidRPr="007C6622">
        <w:instrText>College of Business:</w:instrText>
      </w:r>
      <w:r w:rsidR="004F1445">
        <w:instrText xml:space="preserve"> </w:instrText>
      </w:r>
      <w:r w:rsidR="005A35EA" w:rsidRPr="007C6622">
        <w:instrText>Special Programs and Activities</w:instrText>
      </w:r>
      <w:r w:rsidR="005A35EA">
        <w:instrText xml:space="preserve">" </w:instrText>
      </w:r>
      <w:r w:rsidR="005A35EA">
        <w:rPr>
          <w:rFonts w:ascii="Arial" w:hAnsi="Arial" w:cs="Arial"/>
        </w:rPr>
        <w:fldChar w:fldCharType="end"/>
      </w:r>
    </w:p>
    <w:p w14:paraId="5051C25B" w14:textId="77777777" w:rsidR="00C5495A" w:rsidRPr="00011DEA" w:rsidRDefault="00C5495A" w:rsidP="00C5495A">
      <w:pPr>
        <w:pStyle w:val="Heading2"/>
        <w:spacing w:before="44"/>
        <w:rPr>
          <w:rFonts w:ascii="Arial" w:hAnsi="Arial" w:cs="Arial"/>
        </w:rPr>
      </w:pPr>
      <w:bookmarkStart w:id="137" w:name="_Toc495484135"/>
      <w:r w:rsidRPr="00011DEA">
        <w:rPr>
          <w:rFonts w:ascii="Arial" w:hAnsi="Arial" w:cs="Arial"/>
          <w:w w:val="105"/>
        </w:rPr>
        <w:t>Graduate Certificate in Project Management</w:t>
      </w:r>
      <w:bookmarkEnd w:id="137"/>
    </w:p>
    <w:p w14:paraId="6B9A04D5" w14:textId="77777777" w:rsidR="00C5495A" w:rsidRPr="00011DEA" w:rsidRDefault="00C5495A" w:rsidP="008476B3">
      <w:pPr>
        <w:pStyle w:val="BodyText"/>
        <w:spacing w:before="34"/>
        <w:ind w:left="0"/>
        <w:rPr>
          <w:rFonts w:ascii="Arial" w:hAnsi="Arial" w:cs="Arial"/>
          <w:w w:val="105"/>
        </w:rPr>
      </w:pPr>
      <w:r w:rsidRPr="00011DEA">
        <w:rPr>
          <w:rFonts w:ascii="Arial" w:hAnsi="Arial" w:cs="Arial"/>
          <w:spacing w:val="-4"/>
          <w:w w:val="105"/>
        </w:rPr>
        <w:t xml:space="preserve">The </w:t>
      </w:r>
      <w:r w:rsidRPr="00011DEA">
        <w:rPr>
          <w:rFonts w:ascii="Arial" w:hAnsi="Arial" w:cs="Arial"/>
          <w:w w:val="105"/>
        </w:rPr>
        <w:t xml:space="preserve">College of Business offers a Graduate Certificate in Project Management. </w:t>
      </w:r>
      <w:r w:rsidRPr="00011DEA">
        <w:rPr>
          <w:rFonts w:ascii="Arial" w:hAnsi="Arial" w:cs="Arial"/>
          <w:spacing w:val="-3"/>
          <w:w w:val="105"/>
        </w:rPr>
        <w:t xml:space="preserve">This </w:t>
      </w:r>
      <w:r w:rsidRPr="00011DEA">
        <w:rPr>
          <w:rFonts w:ascii="Arial" w:hAnsi="Arial" w:cs="Arial"/>
          <w:w w:val="105"/>
        </w:rPr>
        <w:t xml:space="preserve">graduate certificate is designed for professionals wishing to increase their job skills through the knowledge of formal project management methodology as demonstrated through a mastery of the Project Management Institute’s Project Management Body of Knowledge (PMBOK®), </w:t>
      </w:r>
      <w:r w:rsidRPr="00011DEA">
        <w:rPr>
          <w:rFonts w:ascii="Arial" w:hAnsi="Arial" w:cs="Arial"/>
          <w:spacing w:val="-3"/>
          <w:w w:val="105"/>
        </w:rPr>
        <w:t xml:space="preserve">MBA </w:t>
      </w:r>
      <w:r w:rsidRPr="00011DEA">
        <w:rPr>
          <w:rFonts w:ascii="Arial" w:hAnsi="Arial" w:cs="Arial"/>
          <w:w w:val="105"/>
        </w:rPr>
        <w:t>students wishing to broaden their skills or to have their skills recognized through a certificate program, and students</w:t>
      </w:r>
      <w:r w:rsidRPr="00011DEA">
        <w:rPr>
          <w:rFonts w:ascii="Arial" w:hAnsi="Arial" w:cs="Arial"/>
          <w:spacing w:val="-14"/>
          <w:w w:val="105"/>
        </w:rPr>
        <w:t xml:space="preserve"> </w:t>
      </w:r>
      <w:r w:rsidRPr="00011DEA">
        <w:rPr>
          <w:rFonts w:ascii="Arial" w:hAnsi="Arial" w:cs="Arial"/>
          <w:w w:val="105"/>
        </w:rPr>
        <w:t>from</w:t>
      </w:r>
      <w:r w:rsidRPr="00011DEA">
        <w:rPr>
          <w:rFonts w:ascii="Arial" w:hAnsi="Arial" w:cs="Arial"/>
          <w:spacing w:val="-14"/>
          <w:w w:val="105"/>
        </w:rPr>
        <w:t xml:space="preserve"> </w:t>
      </w:r>
      <w:r w:rsidRPr="00011DEA">
        <w:rPr>
          <w:rFonts w:ascii="Arial" w:hAnsi="Arial" w:cs="Arial"/>
          <w:w w:val="105"/>
        </w:rPr>
        <w:t>other</w:t>
      </w:r>
      <w:r w:rsidRPr="00011DEA">
        <w:rPr>
          <w:rFonts w:ascii="Arial" w:hAnsi="Arial" w:cs="Arial"/>
          <w:spacing w:val="-14"/>
          <w:w w:val="105"/>
        </w:rPr>
        <w:t xml:space="preserve"> </w:t>
      </w:r>
      <w:r w:rsidRPr="00011DEA">
        <w:rPr>
          <w:rFonts w:ascii="Arial" w:hAnsi="Arial" w:cs="Arial"/>
          <w:w w:val="105"/>
        </w:rPr>
        <w:t>disciplines</w:t>
      </w:r>
      <w:r w:rsidRPr="00011DEA">
        <w:rPr>
          <w:rFonts w:ascii="Arial" w:hAnsi="Arial" w:cs="Arial"/>
          <w:spacing w:val="-14"/>
          <w:w w:val="105"/>
        </w:rPr>
        <w:t xml:space="preserve"> </w:t>
      </w:r>
      <w:r w:rsidRPr="00011DEA">
        <w:rPr>
          <w:rFonts w:ascii="Arial" w:hAnsi="Arial" w:cs="Arial"/>
          <w:w w:val="105"/>
        </w:rPr>
        <w:t>interested</w:t>
      </w:r>
      <w:r w:rsidRPr="00011DEA">
        <w:rPr>
          <w:rFonts w:ascii="Arial" w:hAnsi="Arial" w:cs="Arial"/>
          <w:spacing w:val="-14"/>
          <w:w w:val="105"/>
        </w:rPr>
        <w:t xml:space="preserve"> </w:t>
      </w:r>
      <w:r w:rsidRPr="00011DEA">
        <w:rPr>
          <w:rFonts w:ascii="Arial" w:hAnsi="Arial" w:cs="Arial"/>
          <w:w w:val="105"/>
        </w:rPr>
        <w:t>in</w:t>
      </w:r>
      <w:r w:rsidRPr="00011DEA">
        <w:rPr>
          <w:rFonts w:ascii="Arial" w:hAnsi="Arial" w:cs="Arial"/>
          <w:spacing w:val="-14"/>
          <w:w w:val="105"/>
        </w:rPr>
        <w:t xml:space="preserve"> </w:t>
      </w:r>
      <w:r w:rsidRPr="00011DEA">
        <w:rPr>
          <w:rFonts w:ascii="Arial" w:hAnsi="Arial" w:cs="Arial"/>
          <w:w w:val="105"/>
        </w:rPr>
        <w:t>broadening</w:t>
      </w:r>
      <w:r w:rsidRPr="00011DEA">
        <w:rPr>
          <w:rFonts w:ascii="Arial" w:hAnsi="Arial" w:cs="Arial"/>
          <w:spacing w:val="-14"/>
          <w:w w:val="105"/>
        </w:rPr>
        <w:t xml:space="preserve"> </w:t>
      </w:r>
      <w:r w:rsidRPr="00011DEA">
        <w:rPr>
          <w:rFonts w:ascii="Arial" w:hAnsi="Arial" w:cs="Arial"/>
          <w:w w:val="105"/>
        </w:rPr>
        <w:t>their</w:t>
      </w:r>
      <w:r w:rsidRPr="00011DEA">
        <w:rPr>
          <w:rFonts w:ascii="Arial" w:hAnsi="Arial" w:cs="Arial"/>
          <w:spacing w:val="-14"/>
          <w:w w:val="105"/>
        </w:rPr>
        <w:t xml:space="preserve"> </w:t>
      </w:r>
      <w:r w:rsidRPr="00011DEA">
        <w:rPr>
          <w:rFonts w:ascii="Arial" w:hAnsi="Arial" w:cs="Arial"/>
          <w:w w:val="105"/>
        </w:rPr>
        <w:t>knowledge</w:t>
      </w:r>
      <w:r w:rsidRPr="00011DEA">
        <w:rPr>
          <w:rFonts w:ascii="Arial" w:hAnsi="Arial" w:cs="Arial"/>
          <w:spacing w:val="-14"/>
          <w:w w:val="105"/>
        </w:rPr>
        <w:t xml:space="preserve"> </w:t>
      </w:r>
      <w:r w:rsidRPr="00011DEA">
        <w:rPr>
          <w:rFonts w:ascii="Arial" w:hAnsi="Arial" w:cs="Arial"/>
          <w:w w:val="105"/>
        </w:rPr>
        <w:t>of</w:t>
      </w:r>
      <w:r w:rsidRPr="00011DEA">
        <w:rPr>
          <w:rFonts w:ascii="Arial" w:hAnsi="Arial" w:cs="Arial"/>
          <w:spacing w:val="-14"/>
          <w:w w:val="105"/>
        </w:rPr>
        <w:t xml:space="preserve"> </w:t>
      </w:r>
      <w:r w:rsidRPr="00011DEA">
        <w:rPr>
          <w:rFonts w:ascii="Arial" w:hAnsi="Arial" w:cs="Arial"/>
          <w:w w:val="105"/>
        </w:rPr>
        <w:t>the</w:t>
      </w:r>
      <w:r w:rsidRPr="00011DEA">
        <w:rPr>
          <w:rFonts w:ascii="Arial" w:hAnsi="Arial" w:cs="Arial"/>
          <w:spacing w:val="-14"/>
          <w:w w:val="105"/>
        </w:rPr>
        <w:t xml:space="preserve"> </w:t>
      </w:r>
      <w:r w:rsidRPr="00011DEA">
        <w:rPr>
          <w:rFonts w:ascii="Arial" w:hAnsi="Arial" w:cs="Arial"/>
          <w:w w:val="105"/>
        </w:rPr>
        <w:t xml:space="preserve">use of project management within organizations. Courses focus on the application of project management methodology within public and private sector organizations. This certificate program requires 15 hours of graduate credit, plus non-credit coursework Microsoft Project® and/or the successful completion of the ‘Microsoft Specialist: Managing Projects with Microsoft Project®‘ certification. </w:t>
      </w:r>
      <w:r w:rsidRPr="00011DEA">
        <w:rPr>
          <w:rFonts w:ascii="Arial" w:hAnsi="Arial" w:cs="Arial"/>
          <w:spacing w:val="-4"/>
          <w:w w:val="105"/>
        </w:rPr>
        <w:t xml:space="preserve">The </w:t>
      </w:r>
      <w:r w:rsidRPr="00011DEA">
        <w:rPr>
          <w:rFonts w:ascii="Arial" w:hAnsi="Arial" w:cs="Arial"/>
          <w:w w:val="105"/>
        </w:rPr>
        <w:t xml:space="preserve">non-credit Microsoft Project® Basics and Advanced coursework and the required certification </w:t>
      </w:r>
      <w:r w:rsidRPr="00011DEA">
        <w:rPr>
          <w:rFonts w:ascii="Arial" w:hAnsi="Arial" w:cs="Arial"/>
          <w:spacing w:val="-4"/>
          <w:w w:val="105"/>
        </w:rPr>
        <w:t>may</w:t>
      </w:r>
      <w:r w:rsidRPr="00011DEA">
        <w:rPr>
          <w:rFonts w:ascii="Arial" w:hAnsi="Arial" w:cs="Arial"/>
          <w:spacing w:val="-17"/>
          <w:w w:val="105"/>
        </w:rPr>
        <w:t xml:space="preserve"> </w:t>
      </w:r>
      <w:r w:rsidRPr="00011DEA">
        <w:rPr>
          <w:rFonts w:ascii="Arial" w:hAnsi="Arial" w:cs="Arial"/>
          <w:w w:val="105"/>
        </w:rPr>
        <w:t>be</w:t>
      </w:r>
      <w:r w:rsidRPr="00011DEA">
        <w:rPr>
          <w:rFonts w:ascii="Arial" w:hAnsi="Arial" w:cs="Arial"/>
          <w:spacing w:val="-17"/>
          <w:w w:val="105"/>
        </w:rPr>
        <w:t xml:space="preserve"> </w:t>
      </w:r>
      <w:r w:rsidRPr="00011DEA">
        <w:rPr>
          <w:rFonts w:ascii="Arial" w:hAnsi="Arial" w:cs="Arial"/>
          <w:w w:val="105"/>
        </w:rPr>
        <w:t>taken</w:t>
      </w:r>
      <w:r w:rsidRPr="00011DEA">
        <w:rPr>
          <w:rFonts w:ascii="Arial" w:hAnsi="Arial" w:cs="Arial"/>
          <w:spacing w:val="-17"/>
          <w:w w:val="105"/>
        </w:rPr>
        <w:t xml:space="preserve"> </w:t>
      </w:r>
      <w:r w:rsidRPr="00011DEA">
        <w:rPr>
          <w:rFonts w:ascii="Arial" w:hAnsi="Arial" w:cs="Arial"/>
          <w:w w:val="105"/>
        </w:rPr>
        <w:t>prior</w:t>
      </w:r>
      <w:r w:rsidRPr="00011DEA">
        <w:rPr>
          <w:rFonts w:ascii="Arial" w:hAnsi="Arial" w:cs="Arial"/>
          <w:spacing w:val="-17"/>
          <w:w w:val="105"/>
        </w:rPr>
        <w:t xml:space="preserve"> </w:t>
      </w:r>
      <w:r w:rsidRPr="00011DEA">
        <w:rPr>
          <w:rFonts w:ascii="Arial" w:hAnsi="Arial" w:cs="Arial"/>
          <w:w w:val="105"/>
        </w:rPr>
        <w:t>to</w:t>
      </w:r>
      <w:r w:rsidRPr="00011DEA">
        <w:rPr>
          <w:rFonts w:ascii="Arial" w:hAnsi="Arial" w:cs="Arial"/>
          <w:spacing w:val="-17"/>
          <w:w w:val="105"/>
        </w:rPr>
        <w:t xml:space="preserve"> </w:t>
      </w:r>
      <w:r w:rsidRPr="00011DEA">
        <w:rPr>
          <w:rFonts w:ascii="Arial" w:hAnsi="Arial" w:cs="Arial"/>
          <w:w w:val="105"/>
        </w:rPr>
        <w:t>admission</w:t>
      </w:r>
      <w:r w:rsidRPr="00011DEA">
        <w:rPr>
          <w:rFonts w:ascii="Arial" w:hAnsi="Arial" w:cs="Arial"/>
          <w:spacing w:val="-17"/>
          <w:w w:val="105"/>
        </w:rPr>
        <w:t xml:space="preserve"> </w:t>
      </w:r>
      <w:r w:rsidRPr="00011DEA">
        <w:rPr>
          <w:rFonts w:ascii="Arial" w:hAnsi="Arial" w:cs="Arial"/>
          <w:w w:val="105"/>
        </w:rPr>
        <w:t>to</w:t>
      </w:r>
      <w:r w:rsidRPr="00011DEA">
        <w:rPr>
          <w:rFonts w:ascii="Arial" w:hAnsi="Arial" w:cs="Arial"/>
          <w:spacing w:val="-17"/>
          <w:w w:val="105"/>
        </w:rPr>
        <w:t xml:space="preserve"> </w:t>
      </w:r>
      <w:r w:rsidRPr="00011DEA">
        <w:rPr>
          <w:rFonts w:ascii="Arial" w:hAnsi="Arial" w:cs="Arial"/>
          <w:w w:val="105"/>
        </w:rPr>
        <w:t>the</w:t>
      </w:r>
      <w:r w:rsidRPr="00011DEA">
        <w:rPr>
          <w:rFonts w:ascii="Arial" w:hAnsi="Arial" w:cs="Arial"/>
          <w:spacing w:val="-17"/>
          <w:w w:val="105"/>
        </w:rPr>
        <w:t xml:space="preserve"> </w:t>
      </w:r>
      <w:r w:rsidRPr="00011DEA">
        <w:rPr>
          <w:rFonts w:ascii="Arial" w:hAnsi="Arial" w:cs="Arial"/>
          <w:w w:val="105"/>
        </w:rPr>
        <w:t>certificate</w:t>
      </w:r>
      <w:r w:rsidRPr="00011DEA">
        <w:rPr>
          <w:rFonts w:ascii="Arial" w:hAnsi="Arial" w:cs="Arial"/>
          <w:spacing w:val="-17"/>
          <w:w w:val="105"/>
        </w:rPr>
        <w:t xml:space="preserve"> </w:t>
      </w:r>
      <w:r w:rsidRPr="00011DEA">
        <w:rPr>
          <w:rFonts w:ascii="Arial" w:hAnsi="Arial" w:cs="Arial"/>
          <w:spacing w:val="-3"/>
          <w:w w:val="105"/>
        </w:rPr>
        <w:t>program.</w:t>
      </w:r>
      <w:r w:rsidRPr="00011DEA">
        <w:rPr>
          <w:rFonts w:ascii="Arial" w:hAnsi="Arial" w:cs="Arial"/>
          <w:spacing w:val="-17"/>
          <w:w w:val="105"/>
        </w:rPr>
        <w:t xml:space="preserve"> </w:t>
      </w:r>
      <w:r w:rsidRPr="00011DEA">
        <w:rPr>
          <w:rFonts w:ascii="Arial" w:hAnsi="Arial" w:cs="Arial"/>
          <w:w w:val="105"/>
        </w:rPr>
        <w:t>Certification</w:t>
      </w:r>
      <w:r w:rsidRPr="00011DEA">
        <w:rPr>
          <w:rFonts w:ascii="Arial" w:hAnsi="Arial" w:cs="Arial"/>
          <w:spacing w:val="-17"/>
          <w:w w:val="105"/>
        </w:rPr>
        <w:t xml:space="preserve"> </w:t>
      </w:r>
      <w:r w:rsidRPr="00011DEA">
        <w:rPr>
          <w:rFonts w:ascii="Arial" w:hAnsi="Arial" w:cs="Arial"/>
          <w:w w:val="105"/>
        </w:rPr>
        <w:t>in</w:t>
      </w:r>
      <w:r w:rsidRPr="00011DEA">
        <w:rPr>
          <w:rFonts w:ascii="Arial" w:hAnsi="Arial" w:cs="Arial"/>
          <w:spacing w:val="-17"/>
          <w:w w:val="105"/>
        </w:rPr>
        <w:t xml:space="preserve"> </w:t>
      </w:r>
      <w:r w:rsidRPr="00011DEA">
        <w:rPr>
          <w:rFonts w:ascii="Arial" w:hAnsi="Arial" w:cs="Arial"/>
          <w:w w:val="105"/>
        </w:rPr>
        <w:t>Microsoft Project®</w:t>
      </w:r>
      <w:r w:rsidRPr="00011DEA">
        <w:rPr>
          <w:rFonts w:ascii="Arial" w:hAnsi="Arial" w:cs="Arial"/>
          <w:spacing w:val="-8"/>
          <w:w w:val="105"/>
        </w:rPr>
        <w:t xml:space="preserve"> </w:t>
      </w:r>
      <w:r w:rsidRPr="00011DEA">
        <w:rPr>
          <w:rFonts w:ascii="Arial" w:hAnsi="Arial" w:cs="Arial"/>
          <w:w w:val="105"/>
        </w:rPr>
        <w:t>or</w:t>
      </w:r>
      <w:r w:rsidRPr="00011DEA">
        <w:rPr>
          <w:rFonts w:ascii="Arial" w:hAnsi="Arial" w:cs="Arial"/>
          <w:spacing w:val="-8"/>
          <w:w w:val="105"/>
        </w:rPr>
        <w:t xml:space="preserve"> </w:t>
      </w:r>
      <w:r w:rsidRPr="00011DEA">
        <w:rPr>
          <w:rFonts w:ascii="Arial" w:hAnsi="Arial" w:cs="Arial"/>
          <w:w w:val="105"/>
        </w:rPr>
        <w:t>a</w:t>
      </w:r>
      <w:r w:rsidRPr="00011DEA">
        <w:rPr>
          <w:rFonts w:ascii="Arial" w:hAnsi="Arial" w:cs="Arial"/>
          <w:spacing w:val="-8"/>
          <w:w w:val="105"/>
        </w:rPr>
        <w:t xml:space="preserve"> </w:t>
      </w:r>
      <w:r w:rsidRPr="00011DEA">
        <w:rPr>
          <w:rFonts w:ascii="Arial" w:hAnsi="Arial" w:cs="Arial"/>
          <w:w w:val="105"/>
        </w:rPr>
        <w:t>similar</w:t>
      </w:r>
      <w:r w:rsidRPr="00011DEA">
        <w:rPr>
          <w:rFonts w:ascii="Arial" w:hAnsi="Arial" w:cs="Arial"/>
          <w:spacing w:val="-8"/>
          <w:w w:val="105"/>
        </w:rPr>
        <w:t xml:space="preserve"> </w:t>
      </w:r>
      <w:r w:rsidRPr="00011DEA">
        <w:rPr>
          <w:rFonts w:ascii="Arial" w:hAnsi="Arial" w:cs="Arial"/>
          <w:w w:val="105"/>
        </w:rPr>
        <w:t>commercial</w:t>
      </w:r>
      <w:r w:rsidRPr="00011DEA">
        <w:rPr>
          <w:rFonts w:ascii="Arial" w:hAnsi="Arial" w:cs="Arial"/>
          <w:spacing w:val="-8"/>
          <w:w w:val="105"/>
        </w:rPr>
        <w:t xml:space="preserve"> </w:t>
      </w:r>
      <w:r w:rsidRPr="00011DEA">
        <w:rPr>
          <w:rFonts w:ascii="Arial" w:hAnsi="Arial" w:cs="Arial"/>
          <w:w w:val="105"/>
        </w:rPr>
        <w:t>project</w:t>
      </w:r>
      <w:r w:rsidRPr="00011DEA">
        <w:rPr>
          <w:rFonts w:ascii="Arial" w:hAnsi="Arial" w:cs="Arial"/>
          <w:spacing w:val="-8"/>
          <w:w w:val="105"/>
        </w:rPr>
        <w:t xml:space="preserve"> </w:t>
      </w:r>
      <w:r w:rsidRPr="00011DEA">
        <w:rPr>
          <w:rFonts w:ascii="Arial" w:hAnsi="Arial" w:cs="Arial"/>
          <w:w w:val="105"/>
        </w:rPr>
        <w:t>management</w:t>
      </w:r>
      <w:r w:rsidRPr="00011DEA">
        <w:rPr>
          <w:rFonts w:ascii="Arial" w:hAnsi="Arial" w:cs="Arial"/>
          <w:spacing w:val="-8"/>
          <w:w w:val="105"/>
        </w:rPr>
        <w:t xml:space="preserve"> </w:t>
      </w:r>
      <w:r w:rsidRPr="00011DEA">
        <w:rPr>
          <w:rFonts w:ascii="Arial" w:hAnsi="Arial" w:cs="Arial"/>
          <w:w w:val="105"/>
        </w:rPr>
        <w:t>software</w:t>
      </w:r>
      <w:r w:rsidRPr="00011DEA">
        <w:rPr>
          <w:rFonts w:ascii="Arial" w:hAnsi="Arial" w:cs="Arial"/>
          <w:spacing w:val="-8"/>
          <w:w w:val="105"/>
        </w:rPr>
        <w:t xml:space="preserve"> </w:t>
      </w:r>
      <w:r w:rsidRPr="00011DEA">
        <w:rPr>
          <w:rFonts w:ascii="Arial" w:hAnsi="Arial" w:cs="Arial"/>
          <w:w w:val="105"/>
        </w:rPr>
        <w:t>product</w:t>
      </w:r>
      <w:r w:rsidRPr="00011DEA">
        <w:rPr>
          <w:rFonts w:ascii="Arial" w:hAnsi="Arial" w:cs="Arial"/>
          <w:spacing w:val="-8"/>
          <w:w w:val="105"/>
        </w:rPr>
        <w:t xml:space="preserve"> </w:t>
      </w:r>
      <w:r w:rsidRPr="00011DEA">
        <w:rPr>
          <w:rFonts w:ascii="Arial" w:hAnsi="Arial" w:cs="Arial"/>
          <w:w w:val="105"/>
        </w:rPr>
        <w:t>will</w:t>
      </w:r>
      <w:r w:rsidRPr="00011DEA">
        <w:rPr>
          <w:rFonts w:ascii="Arial" w:hAnsi="Arial" w:cs="Arial"/>
          <w:spacing w:val="-8"/>
          <w:w w:val="105"/>
        </w:rPr>
        <w:t xml:space="preserve"> </w:t>
      </w:r>
      <w:r w:rsidRPr="00011DEA">
        <w:rPr>
          <w:rFonts w:ascii="Arial" w:hAnsi="Arial" w:cs="Arial"/>
          <w:w w:val="105"/>
        </w:rPr>
        <w:t>satisfy the</w:t>
      </w:r>
      <w:r w:rsidRPr="00011DEA">
        <w:rPr>
          <w:rFonts w:ascii="Arial" w:hAnsi="Arial" w:cs="Arial"/>
          <w:spacing w:val="-12"/>
          <w:w w:val="105"/>
        </w:rPr>
        <w:t xml:space="preserve"> </w:t>
      </w:r>
      <w:r w:rsidRPr="00011DEA">
        <w:rPr>
          <w:rFonts w:ascii="Arial" w:hAnsi="Arial" w:cs="Arial"/>
          <w:w w:val="105"/>
        </w:rPr>
        <w:t>course</w:t>
      </w:r>
      <w:r w:rsidRPr="00011DEA">
        <w:rPr>
          <w:rFonts w:ascii="Arial" w:hAnsi="Arial" w:cs="Arial"/>
          <w:spacing w:val="-12"/>
          <w:w w:val="105"/>
        </w:rPr>
        <w:t xml:space="preserve"> </w:t>
      </w:r>
      <w:r w:rsidRPr="00011DEA">
        <w:rPr>
          <w:rFonts w:ascii="Arial" w:hAnsi="Arial" w:cs="Arial"/>
          <w:w w:val="105"/>
        </w:rPr>
        <w:t>requirement.</w:t>
      </w:r>
      <w:r w:rsidRPr="00011DEA">
        <w:rPr>
          <w:rFonts w:ascii="Arial" w:hAnsi="Arial" w:cs="Arial"/>
          <w:spacing w:val="-17"/>
          <w:w w:val="105"/>
        </w:rPr>
        <w:t xml:space="preserve"> </w:t>
      </w:r>
      <w:r w:rsidRPr="00011DEA">
        <w:rPr>
          <w:rFonts w:ascii="Arial" w:hAnsi="Arial" w:cs="Arial"/>
          <w:w w:val="105"/>
        </w:rPr>
        <w:t>Admission</w:t>
      </w:r>
      <w:r w:rsidRPr="00011DEA">
        <w:rPr>
          <w:rFonts w:ascii="Arial" w:hAnsi="Arial" w:cs="Arial"/>
          <w:spacing w:val="-12"/>
          <w:w w:val="105"/>
        </w:rPr>
        <w:t xml:space="preserve"> </w:t>
      </w:r>
      <w:r w:rsidRPr="00011DEA">
        <w:rPr>
          <w:rFonts w:ascii="Arial" w:hAnsi="Arial" w:cs="Arial"/>
          <w:w w:val="105"/>
        </w:rPr>
        <w:t>to</w:t>
      </w:r>
      <w:r w:rsidRPr="00011DEA">
        <w:rPr>
          <w:rFonts w:ascii="Arial" w:hAnsi="Arial" w:cs="Arial"/>
          <w:spacing w:val="-12"/>
          <w:w w:val="105"/>
        </w:rPr>
        <w:t xml:space="preserve"> </w:t>
      </w:r>
      <w:r w:rsidRPr="00011DEA">
        <w:rPr>
          <w:rFonts w:ascii="Arial" w:hAnsi="Arial" w:cs="Arial"/>
          <w:w w:val="105"/>
        </w:rPr>
        <w:t>the</w:t>
      </w:r>
      <w:r w:rsidRPr="00011DEA">
        <w:rPr>
          <w:rFonts w:ascii="Arial" w:hAnsi="Arial" w:cs="Arial"/>
          <w:spacing w:val="-12"/>
          <w:w w:val="105"/>
        </w:rPr>
        <w:t xml:space="preserve"> </w:t>
      </w:r>
      <w:r w:rsidRPr="00011DEA">
        <w:rPr>
          <w:rFonts w:ascii="Arial" w:hAnsi="Arial" w:cs="Arial"/>
          <w:w w:val="105"/>
        </w:rPr>
        <w:t>certificate</w:t>
      </w:r>
      <w:r w:rsidRPr="00011DEA">
        <w:rPr>
          <w:rFonts w:ascii="Arial" w:hAnsi="Arial" w:cs="Arial"/>
          <w:spacing w:val="-12"/>
          <w:w w:val="105"/>
        </w:rPr>
        <w:t xml:space="preserve"> </w:t>
      </w:r>
      <w:r w:rsidRPr="00011DEA">
        <w:rPr>
          <w:rFonts w:ascii="Arial" w:hAnsi="Arial" w:cs="Arial"/>
          <w:w w:val="105"/>
        </w:rPr>
        <w:t>program</w:t>
      </w:r>
      <w:r w:rsidRPr="00011DEA">
        <w:rPr>
          <w:rFonts w:ascii="Arial" w:hAnsi="Arial" w:cs="Arial"/>
          <w:spacing w:val="-12"/>
          <w:w w:val="105"/>
        </w:rPr>
        <w:t xml:space="preserve"> </w:t>
      </w:r>
      <w:r w:rsidRPr="00011DEA">
        <w:rPr>
          <w:rFonts w:ascii="Arial" w:hAnsi="Arial" w:cs="Arial"/>
          <w:w w:val="105"/>
        </w:rPr>
        <w:t>is</w:t>
      </w:r>
      <w:r w:rsidRPr="00011DEA">
        <w:rPr>
          <w:rFonts w:ascii="Arial" w:hAnsi="Arial" w:cs="Arial"/>
          <w:spacing w:val="-12"/>
          <w:w w:val="105"/>
        </w:rPr>
        <w:t xml:space="preserve"> </w:t>
      </w:r>
      <w:r w:rsidRPr="00011DEA">
        <w:rPr>
          <w:rFonts w:ascii="Arial" w:hAnsi="Arial" w:cs="Arial"/>
          <w:w w:val="105"/>
        </w:rPr>
        <w:t>required</w:t>
      </w:r>
      <w:r w:rsidRPr="00011DEA">
        <w:rPr>
          <w:rFonts w:ascii="Arial" w:hAnsi="Arial" w:cs="Arial"/>
          <w:spacing w:val="-12"/>
          <w:w w:val="105"/>
        </w:rPr>
        <w:t xml:space="preserve"> </w:t>
      </w:r>
      <w:r w:rsidRPr="00011DEA">
        <w:rPr>
          <w:rFonts w:ascii="Arial" w:hAnsi="Arial" w:cs="Arial"/>
          <w:w w:val="105"/>
        </w:rPr>
        <w:t>or</w:t>
      </w:r>
      <w:r w:rsidRPr="00011DEA">
        <w:rPr>
          <w:rFonts w:ascii="Arial" w:hAnsi="Arial" w:cs="Arial"/>
          <w:spacing w:val="-12"/>
          <w:w w:val="105"/>
        </w:rPr>
        <w:t xml:space="preserve"> </w:t>
      </w:r>
      <w:r w:rsidRPr="00011DEA">
        <w:rPr>
          <w:rFonts w:ascii="Arial" w:hAnsi="Arial" w:cs="Arial"/>
          <w:w w:val="105"/>
        </w:rPr>
        <w:t>current enrollment</w:t>
      </w:r>
      <w:r w:rsidRPr="00011DEA">
        <w:rPr>
          <w:rFonts w:ascii="Arial" w:hAnsi="Arial" w:cs="Arial"/>
          <w:spacing w:val="-6"/>
          <w:w w:val="105"/>
        </w:rPr>
        <w:t xml:space="preserve"> </w:t>
      </w:r>
      <w:r w:rsidRPr="00011DEA">
        <w:rPr>
          <w:rFonts w:ascii="Arial" w:hAnsi="Arial" w:cs="Arial"/>
          <w:w w:val="105"/>
        </w:rPr>
        <w:t>in</w:t>
      </w:r>
      <w:r w:rsidRPr="00011DEA">
        <w:rPr>
          <w:rFonts w:ascii="Arial" w:hAnsi="Arial" w:cs="Arial"/>
          <w:spacing w:val="-6"/>
          <w:w w:val="105"/>
        </w:rPr>
        <w:t xml:space="preserve"> </w:t>
      </w:r>
      <w:r w:rsidRPr="00011DEA">
        <w:rPr>
          <w:rFonts w:ascii="Arial" w:hAnsi="Arial" w:cs="Arial"/>
          <w:w w:val="105"/>
        </w:rPr>
        <w:t>the</w:t>
      </w:r>
      <w:r w:rsidRPr="00011DEA">
        <w:rPr>
          <w:rFonts w:ascii="Arial" w:hAnsi="Arial" w:cs="Arial"/>
          <w:spacing w:val="-6"/>
          <w:w w:val="105"/>
        </w:rPr>
        <w:t xml:space="preserve"> </w:t>
      </w:r>
      <w:r w:rsidRPr="00011DEA">
        <w:rPr>
          <w:rFonts w:ascii="Arial" w:hAnsi="Arial" w:cs="Arial"/>
          <w:spacing w:val="-3"/>
          <w:w w:val="105"/>
        </w:rPr>
        <w:t>MBA</w:t>
      </w:r>
      <w:r w:rsidRPr="00011DEA">
        <w:rPr>
          <w:rFonts w:ascii="Arial" w:hAnsi="Arial" w:cs="Arial"/>
          <w:spacing w:val="-6"/>
          <w:w w:val="105"/>
        </w:rPr>
        <w:t xml:space="preserve"> </w:t>
      </w:r>
      <w:r w:rsidRPr="00011DEA">
        <w:rPr>
          <w:rFonts w:ascii="Arial" w:hAnsi="Arial" w:cs="Arial"/>
          <w:w w:val="105"/>
        </w:rPr>
        <w:t>program</w:t>
      </w:r>
      <w:r w:rsidRPr="00011DEA">
        <w:rPr>
          <w:rFonts w:ascii="Arial" w:hAnsi="Arial" w:cs="Arial"/>
          <w:spacing w:val="-6"/>
          <w:w w:val="105"/>
        </w:rPr>
        <w:t xml:space="preserve"> </w:t>
      </w:r>
      <w:r w:rsidRPr="00011DEA">
        <w:rPr>
          <w:rFonts w:ascii="Arial" w:hAnsi="Arial" w:cs="Arial"/>
          <w:w w:val="105"/>
        </w:rPr>
        <w:t>at</w:t>
      </w:r>
      <w:r w:rsidRPr="00011DEA">
        <w:rPr>
          <w:rFonts w:ascii="Arial" w:hAnsi="Arial" w:cs="Arial"/>
          <w:spacing w:val="-6"/>
          <w:w w:val="105"/>
        </w:rPr>
        <w:t xml:space="preserve"> </w:t>
      </w:r>
      <w:r w:rsidRPr="00011DEA">
        <w:rPr>
          <w:rFonts w:ascii="Arial" w:hAnsi="Arial" w:cs="Arial"/>
          <w:w w:val="105"/>
        </w:rPr>
        <w:t>UNA.</w:t>
      </w:r>
      <w:r w:rsidRPr="00011DEA">
        <w:rPr>
          <w:rFonts w:ascii="Arial" w:hAnsi="Arial" w:cs="Arial"/>
          <w:spacing w:val="-13"/>
          <w:w w:val="105"/>
        </w:rPr>
        <w:t xml:space="preserve"> </w:t>
      </w:r>
      <w:r w:rsidRPr="00011DEA">
        <w:rPr>
          <w:rFonts w:ascii="Arial" w:hAnsi="Arial" w:cs="Arial"/>
          <w:w w:val="105"/>
        </w:rPr>
        <w:t>Admitted</w:t>
      </w:r>
      <w:r w:rsidRPr="00011DEA">
        <w:rPr>
          <w:rFonts w:ascii="Arial" w:hAnsi="Arial" w:cs="Arial"/>
          <w:spacing w:val="-6"/>
          <w:w w:val="105"/>
        </w:rPr>
        <w:t xml:space="preserve"> </w:t>
      </w:r>
      <w:r w:rsidRPr="00011DEA">
        <w:rPr>
          <w:rFonts w:ascii="Arial" w:hAnsi="Arial" w:cs="Arial"/>
          <w:spacing w:val="-3"/>
          <w:w w:val="105"/>
        </w:rPr>
        <w:t>MBA</w:t>
      </w:r>
      <w:r w:rsidRPr="00011DEA">
        <w:rPr>
          <w:rFonts w:ascii="Arial" w:hAnsi="Arial" w:cs="Arial"/>
          <w:spacing w:val="-6"/>
          <w:w w:val="105"/>
        </w:rPr>
        <w:t xml:space="preserve"> </w:t>
      </w:r>
      <w:r w:rsidRPr="00011DEA">
        <w:rPr>
          <w:rFonts w:ascii="Arial" w:hAnsi="Arial" w:cs="Arial"/>
          <w:w w:val="105"/>
        </w:rPr>
        <w:t>students</w:t>
      </w:r>
      <w:r w:rsidRPr="00011DEA">
        <w:rPr>
          <w:rFonts w:ascii="Arial" w:hAnsi="Arial" w:cs="Arial"/>
          <w:spacing w:val="-6"/>
          <w:w w:val="105"/>
        </w:rPr>
        <w:t xml:space="preserve"> </w:t>
      </w:r>
      <w:r w:rsidRPr="00011DEA">
        <w:rPr>
          <w:rFonts w:ascii="Arial" w:hAnsi="Arial" w:cs="Arial"/>
          <w:spacing w:val="-3"/>
          <w:w w:val="105"/>
        </w:rPr>
        <w:t>may</w:t>
      </w:r>
      <w:r w:rsidRPr="00011DEA">
        <w:rPr>
          <w:rFonts w:ascii="Arial" w:hAnsi="Arial" w:cs="Arial"/>
          <w:spacing w:val="-6"/>
          <w:w w:val="105"/>
        </w:rPr>
        <w:t xml:space="preserve"> </w:t>
      </w:r>
      <w:r w:rsidRPr="00011DEA">
        <w:rPr>
          <w:rFonts w:ascii="Arial" w:hAnsi="Arial" w:cs="Arial"/>
          <w:w w:val="105"/>
        </w:rPr>
        <w:t>apply</w:t>
      </w:r>
      <w:r w:rsidRPr="00011DEA">
        <w:rPr>
          <w:rFonts w:ascii="Arial" w:hAnsi="Arial" w:cs="Arial"/>
          <w:spacing w:val="-6"/>
          <w:w w:val="105"/>
        </w:rPr>
        <w:t xml:space="preserve"> </w:t>
      </w:r>
      <w:r w:rsidRPr="00011DEA">
        <w:rPr>
          <w:rFonts w:ascii="Arial" w:hAnsi="Arial" w:cs="Arial"/>
          <w:w w:val="105"/>
        </w:rPr>
        <w:t>for</w:t>
      </w:r>
      <w:r w:rsidRPr="00011DEA">
        <w:rPr>
          <w:rFonts w:ascii="Arial" w:hAnsi="Arial" w:cs="Arial"/>
          <w:spacing w:val="-6"/>
          <w:w w:val="105"/>
        </w:rPr>
        <w:t xml:space="preserve"> </w:t>
      </w:r>
      <w:r w:rsidRPr="00011DEA">
        <w:rPr>
          <w:rFonts w:ascii="Arial" w:hAnsi="Arial" w:cs="Arial"/>
          <w:w w:val="105"/>
        </w:rPr>
        <w:t>the certificate</w:t>
      </w:r>
      <w:r w:rsidRPr="00011DEA">
        <w:rPr>
          <w:rFonts w:ascii="Arial" w:hAnsi="Arial" w:cs="Arial"/>
          <w:spacing w:val="-11"/>
          <w:w w:val="105"/>
        </w:rPr>
        <w:t xml:space="preserve"> </w:t>
      </w:r>
      <w:r w:rsidRPr="00011DEA">
        <w:rPr>
          <w:rFonts w:ascii="Arial" w:hAnsi="Arial" w:cs="Arial"/>
          <w:w w:val="105"/>
        </w:rPr>
        <w:t>program</w:t>
      </w:r>
      <w:r w:rsidRPr="00011DEA">
        <w:rPr>
          <w:rFonts w:ascii="Arial" w:hAnsi="Arial" w:cs="Arial"/>
          <w:spacing w:val="-11"/>
          <w:w w:val="105"/>
        </w:rPr>
        <w:t xml:space="preserve"> </w:t>
      </w:r>
      <w:r w:rsidRPr="00011DEA">
        <w:rPr>
          <w:rFonts w:ascii="Arial" w:hAnsi="Arial" w:cs="Arial"/>
          <w:w w:val="105"/>
        </w:rPr>
        <w:t>through</w:t>
      </w:r>
      <w:r w:rsidRPr="00011DEA">
        <w:rPr>
          <w:rFonts w:ascii="Arial" w:hAnsi="Arial" w:cs="Arial"/>
          <w:spacing w:val="-11"/>
          <w:w w:val="105"/>
        </w:rPr>
        <w:t xml:space="preserve"> </w:t>
      </w:r>
      <w:r w:rsidRPr="00011DEA">
        <w:rPr>
          <w:rFonts w:ascii="Arial" w:hAnsi="Arial" w:cs="Arial"/>
          <w:w w:val="105"/>
        </w:rPr>
        <w:t>the</w:t>
      </w:r>
      <w:r w:rsidRPr="00011DEA">
        <w:rPr>
          <w:rFonts w:ascii="Arial" w:hAnsi="Arial" w:cs="Arial"/>
          <w:spacing w:val="-11"/>
          <w:w w:val="105"/>
        </w:rPr>
        <w:t xml:space="preserve"> </w:t>
      </w:r>
      <w:r w:rsidRPr="00011DEA">
        <w:rPr>
          <w:rFonts w:ascii="Arial" w:hAnsi="Arial" w:cs="Arial"/>
          <w:spacing w:val="-4"/>
          <w:w w:val="105"/>
        </w:rPr>
        <w:t>MBA</w:t>
      </w:r>
      <w:r w:rsidRPr="00011DEA">
        <w:rPr>
          <w:rFonts w:ascii="Arial" w:hAnsi="Arial" w:cs="Arial"/>
          <w:spacing w:val="-11"/>
          <w:w w:val="105"/>
        </w:rPr>
        <w:t xml:space="preserve"> </w:t>
      </w:r>
      <w:r w:rsidRPr="00011DEA">
        <w:rPr>
          <w:rFonts w:ascii="Arial" w:hAnsi="Arial" w:cs="Arial"/>
          <w:spacing w:val="-3"/>
          <w:w w:val="105"/>
        </w:rPr>
        <w:t>Coordinator.</w:t>
      </w:r>
      <w:r w:rsidRPr="00011DEA">
        <w:rPr>
          <w:rFonts w:ascii="Arial" w:hAnsi="Arial" w:cs="Arial"/>
          <w:spacing w:val="-17"/>
          <w:w w:val="105"/>
        </w:rPr>
        <w:t xml:space="preserve"> </w:t>
      </w:r>
      <w:r w:rsidRPr="00011DEA">
        <w:rPr>
          <w:rFonts w:ascii="Arial" w:hAnsi="Arial" w:cs="Arial"/>
          <w:w w:val="105"/>
        </w:rPr>
        <w:t>Applicants</w:t>
      </w:r>
      <w:r w:rsidRPr="00011DEA">
        <w:rPr>
          <w:rFonts w:ascii="Arial" w:hAnsi="Arial" w:cs="Arial"/>
          <w:spacing w:val="-11"/>
          <w:w w:val="105"/>
        </w:rPr>
        <w:t xml:space="preserve"> </w:t>
      </w:r>
      <w:r w:rsidRPr="00011DEA">
        <w:rPr>
          <w:rFonts w:ascii="Arial" w:hAnsi="Arial" w:cs="Arial"/>
          <w:w w:val="105"/>
        </w:rPr>
        <w:t>not</w:t>
      </w:r>
      <w:r w:rsidRPr="00011DEA">
        <w:rPr>
          <w:rFonts w:ascii="Arial" w:hAnsi="Arial" w:cs="Arial"/>
          <w:spacing w:val="-11"/>
          <w:w w:val="105"/>
        </w:rPr>
        <w:t xml:space="preserve"> </w:t>
      </w:r>
      <w:r w:rsidRPr="00011DEA">
        <w:rPr>
          <w:rFonts w:ascii="Arial" w:hAnsi="Arial" w:cs="Arial"/>
          <w:w w:val="105"/>
        </w:rPr>
        <w:t>currently</w:t>
      </w:r>
      <w:r w:rsidRPr="00011DEA">
        <w:rPr>
          <w:rFonts w:ascii="Arial" w:hAnsi="Arial" w:cs="Arial"/>
          <w:spacing w:val="-11"/>
          <w:w w:val="105"/>
        </w:rPr>
        <w:t xml:space="preserve"> </w:t>
      </w:r>
      <w:r w:rsidRPr="00011DEA">
        <w:rPr>
          <w:rFonts w:ascii="Arial" w:hAnsi="Arial" w:cs="Arial"/>
          <w:w w:val="105"/>
        </w:rPr>
        <w:t xml:space="preserve">enrolled in the </w:t>
      </w:r>
      <w:r w:rsidRPr="00011DEA">
        <w:rPr>
          <w:rFonts w:ascii="Arial" w:hAnsi="Arial" w:cs="Arial"/>
          <w:spacing w:val="-3"/>
          <w:w w:val="105"/>
        </w:rPr>
        <w:t xml:space="preserve">MBA </w:t>
      </w:r>
      <w:r w:rsidRPr="00011DEA">
        <w:rPr>
          <w:rFonts w:ascii="Arial" w:hAnsi="Arial" w:cs="Arial"/>
          <w:w w:val="105"/>
        </w:rPr>
        <w:t xml:space="preserve">program who would like to pursue the certificate will be required to meet the admission criteria of the </w:t>
      </w:r>
      <w:r w:rsidRPr="00011DEA">
        <w:rPr>
          <w:rFonts w:ascii="Arial" w:hAnsi="Arial" w:cs="Arial"/>
          <w:spacing w:val="-3"/>
          <w:w w:val="105"/>
        </w:rPr>
        <w:t xml:space="preserve">MBA </w:t>
      </w:r>
      <w:r w:rsidRPr="00011DEA">
        <w:rPr>
          <w:rFonts w:ascii="Arial" w:hAnsi="Arial" w:cs="Arial"/>
          <w:w w:val="105"/>
        </w:rPr>
        <w:t xml:space="preserve">Program or the Executive </w:t>
      </w:r>
      <w:r w:rsidRPr="00011DEA">
        <w:rPr>
          <w:rFonts w:ascii="Arial" w:hAnsi="Arial" w:cs="Arial"/>
          <w:spacing w:val="-3"/>
          <w:w w:val="105"/>
        </w:rPr>
        <w:t xml:space="preserve">MBA </w:t>
      </w:r>
      <w:r w:rsidRPr="00011DEA">
        <w:rPr>
          <w:rFonts w:ascii="Arial" w:hAnsi="Arial" w:cs="Arial"/>
          <w:w w:val="105"/>
        </w:rPr>
        <w:t>at UNA. Admission</w:t>
      </w:r>
      <w:r w:rsidRPr="00011DEA">
        <w:rPr>
          <w:rFonts w:ascii="Arial" w:hAnsi="Arial" w:cs="Arial"/>
          <w:spacing w:val="-6"/>
          <w:w w:val="105"/>
        </w:rPr>
        <w:t xml:space="preserve"> </w:t>
      </w:r>
      <w:r w:rsidRPr="00011DEA">
        <w:rPr>
          <w:rFonts w:ascii="Arial" w:hAnsi="Arial" w:cs="Arial"/>
          <w:w w:val="105"/>
        </w:rPr>
        <w:t>requires</w:t>
      </w:r>
      <w:r w:rsidRPr="00011DEA">
        <w:rPr>
          <w:rFonts w:ascii="Arial" w:hAnsi="Arial" w:cs="Arial"/>
          <w:spacing w:val="-6"/>
          <w:w w:val="105"/>
        </w:rPr>
        <w:t xml:space="preserve"> </w:t>
      </w:r>
      <w:r w:rsidRPr="00011DEA">
        <w:rPr>
          <w:rFonts w:ascii="Arial" w:hAnsi="Arial" w:cs="Arial"/>
          <w:w w:val="105"/>
        </w:rPr>
        <w:t>formal</w:t>
      </w:r>
      <w:r w:rsidRPr="00011DEA">
        <w:rPr>
          <w:rFonts w:ascii="Arial" w:hAnsi="Arial" w:cs="Arial"/>
          <w:spacing w:val="-6"/>
          <w:w w:val="105"/>
        </w:rPr>
        <w:t xml:space="preserve"> </w:t>
      </w:r>
      <w:r w:rsidRPr="00011DEA">
        <w:rPr>
          <w:rFonts w:ascii="Arial" w:hAnsi="Arial" w:cs="Arial"/>
          <w:w w:val="105"/>
        </w:rPr>
        <w:t>application</w:t>
      </w:r>
      <w:r w:rsidRPr="00011DEA">
        <w:rPr>
          <w:rFonts w:ascii="Arial" w:hAnsi="Arial" w:cs="Arial"/>
          <w:spacing w:val="-6"/>
          <w:w w:val="105"/>
        </w:rPr>
        <w:t xml:space="preserve"> </w:t>
      </w:r>
      <w:r w:rsidRPr="00011DEA">
        <w:rPr>
          <w:rFonts w:ascii="Arial" w:hAnsi="Arial" w:cs="Arial"/>
          <w:w w:val="105"/>
        </w:rPr>
        <w:t>through</w:t>
      </w:r>
      <w:r w:rsidRPr="00011DEA">
        <w:rPr>
          <w:rFonts w:ascii="Arial" w:hAnsi="Arial" w:cs="Arial"/>
          <w:spacing w:val="-6"/>
          <w:w w:val="105"/>
        </w:rPr>
        <w:t xml:space="preserve"> </w:t>
      </w:r>
      <w:r w:rsidRPr="00011DEA">
        <w:rPr>
          <w:rFonts w:ascii="Arial" w:hAnsi="Arial" w:cs="Arial"/>
          <w:w w:val="105"/>
        </w:rPr>
        <w:t>the</w:t>
      </w:r>
      <w:r w:rsidRPr="00011DEA">
        <w:rPr>
          <w:rFonts w:ascii="Arial" w:hAnsi="Arial" w:cs="Arial"/>
          <w:spacing w:val="-6"/>
          <w:w w:val="105"/>
        </w:rPr>
        <w:t xml:space="preserve"> </w:t>
      </w:r>
      <w:r w:rsidRPr="00011DEA">
        <w:rPr>
          <w:rFonts w:ascii="Arial" w:hAnsi="Arial" w:cs="Arial"/>
          <w:w w:val="105"/>
        </w:rPr>
        <w:t>standard</w:t>
      </w:r>
      <w:r w:rsidRPr="00011DEA">
        <w:rPr>
          <w:rFonts w:ascii="Arial" w:hAnsi="Arial" w:cs="Arial"/>
          <w:spacing w:val="-6"/>
          <w:w w:val="105"/>
        </w:rPr>
        <w:t xml:space="preserve"> </w:t>
      </w:r>
      <w:r w:rsidRPr="00011DEA">
        <w:rPr>
          <w:rFonts w:ascii="Arial" w:hAnsi="Arial" w:cs="Arial"/>
          <w:w w:val="105"/>
        </w:rPr>
        <w:t>University</w:t>
      </w:r>
      <w:r w:rsidRPr="00011DEA">
        <w:rPr>
          <w:rFonts w:ascii="Arial" w:hAnsi="Arial" w:cs="Arial"/>
          <w:spacing w:val="-6"/>
          <w:w w:val="105"/>
        </w:rPr>
        <w:t xml:space="preserve"> </w:t>
      </w:r>
      <w:r w:rsidRPr="00011DEA">
        <w:rPr>
          <w:rFonts w:ascii="Arial" w:hAnsi="Arial" w:cs="Arial"/>
          <w:w w:val="105"/>
        </w:rPr>
        <w:t>procedures before</w:t>
      </w:r>
      <w:r w:rsidRPr="00011DEA">
        <w:rPr>
          <w:rFonts w:ascii="Arial" w:hAnsi="Arial" w:cs="Arial"/>
          <w:spacing w:val="-10"/>
          <w:w w:val="105"/>
        </w:rPr>
        <w:t xml:space="preserve"> </w:t>
      </w:r>
      <w:r w:rsidRPr="00011DEA">
        <w:rPr>
          <w:rFonts w:ascii="Arial" w:hAnsi="Arial" w:cs="Arial"/>
          <w:w w:val="105"/>
        </w:rPr>
        <w:t>applying</w:t>
      </w:r>
      <w:r w:rsidRPr="00011DEA">
        <w:rPr>
          <w:rFonts w:ascii="Arial" w:hAnsi="Arial" w:cs="Arial"/>
          <w:spacing w:val="-10"/>
          <w:w w:val="105"/>
        </w:rPr>
        <w:t xml:space="preserve"> </w:t>
      </w:r>
      <w:r w:rsidRPr="00011DEA">
        <w:rPr>
          <w:rFonts w:ascii="Arial" w:hAnsi="Arial" w:cs="Arial"/>
          <w:w w:val="105"/>
        </w:rPr>
        <w:t>for</w:t>
      </w:r>
      <w:r w:rsidRPr="00011DEA">
        <w:rPr>
          <w:rFonts w:ascii="Arial" w:hAnsi="Arial" w:cs="Arial"/>
          <w:spacing w:val="-10"/>
          <w:w w:val="105"/>
        </w:rPr>
        <w:t xml:space="preserve"> </w:t>
      </w:r>
      <w:r w:rsidRPr="00011DEA">
        <w:rPr>
          <w:rFonts w:ascii="Arial" w:hAnsi="Arial" w:cs="Arial"/>
          <w:w w:val="105"/>
        </w:rPr>
        <w:t>the</w:t>
      </w:r>
      <w:r w:rsidRPr="00011DEA">
        <w:rPr>
          <w:rFonts w:ascii="Arial" w:hAnsi="Arial" w:cs="Arial"/>
          <w:spacing w:val="-10"/>
          <w:w w:val="105"/>
        </w:rPr>
        <w:t xml:space="preserve"> </w:t>
      </w:r>
      <w:r w:rsidRPr="00011DEA">
        <w:rPr>
          <w:rFonts w:ascii="Arial" w:hAnsi="Arial" w:cs="Arial"/>
          <w:w w:val="105"/>
        </w:rPr>
        <w:t>certificate</w:t>
      </w:r>
      <w:r w:rsidRPr="00011DEA">
        <w:rPr>
          <w:rFonts w:ascii="Arial" w:hAnsi="Arial" w:cs="Arial"/>
          <w:spacing w:val="-10"/>
          <w:w w:val="105"/>
        </w:rPr>
        <w:t xml:space="preserve"> </w:t>
      </w:r>
      <w:r w:rsidRPr="00011DEA">
        <w:rPr>
          <w:rFonts w:ascii="Arial" w:hAnsi="Arial" w:cs="Arial"/>
          <w:w w:val="105"/>
        </w:rPr>
        <w:t>program.</w:t>
      </w:r>
    </w:p>
    <w:p w14:paraId="0EB84F2D" w14:textId="0E07D795" w:rsidR="00C5495A" w:rsidRPr="008476B3" w:rsidRDefault="00C5495A" w:rsidP="008476B3">
      <w:pPr>
        <w:pStyle w:val="BodyText"/>
        <w:spacing w:before="34"/>
        <w:ind w:left="0" w:firstLine="0"/>
        <w:jc w:val="center"/>
        <w:rPr>
          <w:rFonts w:ascii="Arial" w:hAnsi="Arial" w:cs="Arial"/>
          <w:b/>
          <w:w w:val="105"/>
        </w:rPr>
      </w:pPr>
      <w:r w:rsidRPr="008476B3">
        <w:rPr>
          <w:rFonts w:ascii="Arial" w:hAnsi="Arial" w:cs="Arial"/>
          <w:b/>
          <w:w w:val="105"/>
        </w:rPr>
        <w:t xml:space="preserve">Requirements for a Graduate Certificate in Project Management </w:t>
      </w:r>
      <w:r w:rsidR="005A35EA" w:rsidRPr="008476B3">
        <w:rPr>
          <w:rFonts w:ascii="Arial" w:hAnsi="Arial" w:cs="Arial"/>
          <w:b/>
          <w:w w:val="105"/>
        </w:rPr>
        <w:fldChar w:fldCharType="begin"/>
      </w:r>
      <w:r w:rsidR="005A35EA" w:rsidRPr="008476B3">
        <w:rPr>
          <w:rFonts w:ascii="Arial" w:hAnsi="Arial" w:cs="Arial"/>
        </w:rPr>
        <w:instrText xml:space="preserve"> XE "College of Business: Certificate in Project Management" </w:instrText>
      </w:r>
      <w:r w:rsidR="005A35EA" w:rsidRPr="008476B3">
        <w:rPr>
          <w:rFonts w:ascii="Arial" w:hAnsi="Arial" w:cs="Arial"/>
          <w:b/>
          <w:w w:val="105"/>
        </w:rPr>
        <w:fldChar w:fldCharType="end"/>
      </w:r>
    </w:p>
    <w:p w14:paraId="4FC2251F" w14:textId="77777777" w:rsidR="00C5495A" w:rsidRPr="00011DEA" w:rsidRDefault="00C5495A" w:rsidP="008476B3">
      <w:pPr>
        <w:pStyle w:val="BodyText"/>
        <w:spacing w:before="34"/>
        <w:ind w:left="0"/>
        <w:jc w:val="left"/>
        <w:rPr>
          <w:rFonts w:ascii="Arial" w:hAnsi="Arial" w:cs="Arial"/>
          <w:b/>
        </w:rPr>
      </w:pPr>
      <w:r w:rsidRPr="00011DEA">
        <w:rPr>
          <w:rFonts w:ascii="Arial" w:hAnsi="Arial" w:cs="Arial"/>
          <w:b/>
          <w:w w:val="105"/>
        </w:rPr>
        <w:t>Academic Credit Courses</w:t>
      </w:r>
    </w:p>
    <w:p w14:paraId="661703CE" w14:textId="77777777" w:rsidR="00C5495A" w:rsidRPr="00011DEA" w:rsidRDefault="00C5495A" w:rsidP="008476B3">
      <w:pPr>
        <w:pStyle w:val="BodyText"/>
        <w:spacing w:before="0" w:line="204" w:lineRule="exact"/>
        <w:ind w:left="0" w:right="0"/>
        <w:rPr>
          <w:rFonts w:ascii="Arial" w:hAnsi="Arial" w:cs="Arial"/>
        </w:rPr>
      </w:pPr>
      <w:r w:rsidRPr="00011DEA">
        <w:rPr>
          <w:rFonts w:ascii="Arial" w:hAnsi="Arial" w:cs="Arial"/>
          <w:w w:val="105"/>
        </w:rPr>
        <w:t>MG 585, Project Management (3 hours)</w:t>
      </w:r>
    </w:p>
    <w:p w14:paraId="1BF9E51B" w14:textId="77777777" w:rsidR="00C5495A" w:rsidRPr="00011DEA" w:rsidRDefault="00C5495A" w:rsidP="008476B3">
      <w:pPr>
        <w:pStyle w:val="BodyText"/>
        <w:spacing w:before="16" w:line="240" w:lineRule="auto"/>
        <w:ind w:left="0" w:right="0"/>
        <w:rPr>
          <w:rFonts w:ascii="Arial" w:hAnsi="Arial" w:cs="Arial"/>
        </w:rPr>
      </w:pPr>
      <w:r w:rsidRPr="00011DEA">
        <w:rPr>
          <w:rFonts w:ascii="Arial" w:hAnsi="Arial" w:cs="Arial"/>
          <w:w w:val="110"/>
        </w:rPr>
        <w:t>MG 624, Organizational Behavior (3 hours)</w:t>
      </w:r>
    </w:p>
    <w:p w14:paraId="5CD70C88" w14:textId="77777777" w:rsidR="00C5495A" w:rsidRPr="00011DEA" w:rsidRDefault="00C5495A" w:rsidP="008476B3">
      <w:pPr>
        <w:pStyle w:val="BodyText"/>
        <w:spacing w:before="16" w:line="240" w:lineRule="auto"/>
        <w:ind w:left="0" w:right="0"/>
        <w:rPr>
          <w:rFonts w:ascii="Arial" w:hAnsi="Arial" w:cs="Arial"/>
        </w:rPr>
      </w:pPr>
      <w:r w:rsidRPr="00011DEA">
        <w:rPr>
          <w:rFonts w:ascii="Arial" w:hAnsi="Arial" w:cs="Arial"/>
          <w:w w:val="105"/>
        </w:rPr>
        <w:t>MG 670, Leadership and Team Building (3 hours)</w:t>
      </w:r>
    </w:p>
    <w:p w14:paraId="04E46638" w14:textId="77777777" w:rsidR="008476B3" w:rsidRDefault="00C5495A" w:rsidP="008476B3">
      <w:pPr>
        <w:pStyle w:val="BodyText"/>
        <w:spacing w:before="16" w:line="242" w:lineRule="exact"/>
        <w:ind w:left="0" w:right="0"/>
        <w:rPr>
          <w:rFonts w:ascii="Arial" w:hAnsi="Arial" w:cs="Arial"/>
          <w:w w:val="110"/>
        </w:rPr>
      </w:pPr>
      <w:r w:rsidRPr="00011DEA">
        <w:rPr>
          <w:rFonts w:ascii="Arial" w:hAnsi="Arial" w:cs="Arial"/>
          <w:w w:val="110"/>
        </w:rPr>
        <w:t xml:space="preserve">MG 685, Cases in Applied Project Management (3 hours) </w:t>
      </w:r>
    </w:p>
    <w:p w14:paraId="03260BF9" w14:textId="5F2B1587" w:rsidR="00C5495A" w:rsidRPr="00011DEA" w:rsidRDefault="00C5495A" w:rsidP="008476B3">
      <w:pPr>
        <w:pStyle w:val="BodyText"/>
        <w:spacing w:before="16" w:line="242" w:lineRule="exact"/>
        <w:ind w:left="0" w:right="0"/>
        <w:rPr>
          <w:rFonts w:ascii="Arial" w:hAnsi="Arial" w:cs="Arial"/>
        </w:rPr>
      </w:pPr>
      <w:r w:rsidRPr="00011DEA">
        <w:rPr>
          <w:rFonts w:ascii="Arial" w:hAnsi="Arial" w:cs="Arial"/>
          <w:w w:val="110"/>
        </w:rPr>
        <w:t>AC 698, CIS 698,</w:t>
      </w:r>
      <w:r w:rsidR="008476B3">
        <w:rPr>
          <w:rFonts w:ascii="Arial" w:hAnsi="Arial" w:cs="Arial"/>
        </w:rPr>
        <w:t xml:space="preserve"> </w:t>
      </w:r>
      <w:r w:rsidRPr="00011DEA">
        <w:rPr>
          <w:rFonts w:ascii="Arial" w:hAnsi="Arial" w:cs="Arial"/>
          <w:w w:val="110"/>
        </w:rPr>
        <w:t>EC 698, FI 698, MG 698, or MK 698,</w:t>
      </w:r>
    </w:p>
    <w:p w14:paraId="65A61178" w14:textId="77777777" w:rsidR="00C5495A" w:rsidRPr="00011DEA" w:rsidRDefault="00C5495A" w:rsidP="008476B3">
      <w:pPr>
        <w:pStyle w:val="BodyText"/>
        <w:spacing w:before="14"/>
        <w:ind w:left="360" w:firstLine="0"/>
        <w:rPr>
          <w:rFonts w:ascii="Arial" w:hAnsi="Arial" w:cs="Arial"/>
        </w:rPr>
      </w:pPr>
      <w:r w:rsidRPr="00011DEA">
        <w:rPr>
          <w:rFonts w:ascii="Arial" w:hAnsi="Arial" w:cs="Arial"/>
          <w:b/>
          <w:w w:val="105"/>
        </w:rPr>
        <w:t>Independent</w:t>
      </w:r>
      <w:r w:rsidRPr="00011DEA">
        <w:rPr>
          <w:rFonts w:ascii="Arial" w:hAnsi="Arial" w:cs="Arial"/>
          <w:b/>
          <w:spacing w:val="-12"/>
          <w:w w:val="105"/>
        </w:rPr>
        <w:t xml:space="preserve"> </w:t>
      </w:r>
      <w:r w:rsidRPr="00011DEA">
        <w:rPr>
          <w:rFonts w:ascii="Arial" w:hAnsi="Arial" w:cs="Arial"/>
          <w:b/>
          <w:w w:val="105"/>
        </w:rPr>
        <w:t>Study</w:t>
      </w:r>
      <w:r w:rsidRPr="00011DEA">
        <w:rPr>
          <w:rFonts w:ascii="Arial" w:hAnsi="Arial" w:cs="Arial"/>
          <w:b/>
          <w:spacing w:val="-12"/>
          <w:w w:val="105"/>
        </w:rPr>
        <w:t xml:space="preserve"> </w:t>
      </w:r>
      <w:r w:rsidRPr="00011DEA">
        <w:rPr>
          <w:rFonts w:ascii="Arial" w:hAnsi="Arial" w:cs="Arial"/>
          <w:w w:val="105"/>
        </w:rPr>
        <w:t>(3</w:t>
      </w:r>
      <w:r w:rsidRPr="00011DEA">
        <w:rPr>
          <w:rFonts w:ascii="Arial" w:hAnsi="Arial" w:cs="Arial"/>
          <w:spacing w:val="-12"/>
          <w:w w:val="105"/>
        </w:rPr>
        <w:t xml:space="preserve"> </w:t>
      </w:r>
      <w:r w:rsidRPr="00011DEA">
        <w:rPr>
          <w:rFonts w:ascii="Arial" w:hAnsi="Arial" w:cs="Arial"/>
          <w:w w:val="105"/>
        </w:rPr>
        <w:t>hours)</w:t>
      </w:r>
      <w:r w:rsidRPr="00011DEA">
        <w:rPr>
          <w:rFonts w:ascii="Arial" w:hAnsi="Arial" w:cs="Arial"/>
          <w:spacing w:val="-12"/>
          <w:w w:val="105"/>
        </w:rPr>
        <w:t xml:space="preserve"> </w:t>
      </w:r>
      <w:r w:rsidRPr="00011DEA">
        <w:rPr>
          <w:rFonts w:ascii="Arial" w:hAnsi="Arial" w:cs="Arial"/>
          <w:w w:val="105"/>
        </w:rPr>
        <w:t>–</w:t>
      </w:r>
      <w:r w:rsidRPr="00011DEA">
        <w:rPr>
          <w:rFonts w:ascii="Arial" w:hAnsi="Arial" w:cs="Arial"/>
          <w:spacing w:val="-23"/>
          <w:w w:val="105"/>
        </w:rPr>
        <w:t xml:space="preserve"> </w:t>
      </w:r>
      <w:r w:rsidRPr="00011DEA">
        <w:rPr>
          <w:rFonts w:ascii="Arial" w:hAnsi="Arial" w:cs="Arial"/>
          <w:spacing w:val="-4"/>
          <w:w w:val="105"/>
        </w:rPr>
        <w:t>The</w:t>
      </w:r>
      <w:r w:rsidRPr="00011DEA">
        <w:rPr>
          <w:rFonts w:ascii="Arial" w:hAnsi="Arial" w:cs="Arial"/>
          <w:spacing w:val="-12"/>
          <w:w w:val="105"/>
        </w:rPr>
        <w:t xml:space="preserve"> </w:t>
      </w:r>
      <w:r w:rsidRPr="00011DEA">
        <w:rPr>
          <w:rFonts w:ascii="Arial" w:hAnsi="Arial" w:cs="Arial"/>
          <w:w w:val="105"/>
        </w:rPr>
        <w:t>student</w:t>
      </w:r>
      <w:r w:rsidRPr="00011DEA">
        <w:rPr>
          <w:rFonts w:ascii="Arial" w:hAnsi="Arial" w:cs="Arial"/>
          <w:spacing w:val="-12"/>
          <w:w w:val="105"/>
        </w:rPr>
        <w:t xml:space="preserve"> </w:t>
      </w:r>
      <w:r w:rsidRPr="00011DEA">
        <w:rPr>
          <w:rFonts w:ascii="Arial" w:hAnsi="Arial" w:cs="Arial"/>
          <w:w w:val="105"/>
        </w:rPr>
        <w:t>will</w:t>
      </w:r>
      <w:r w:rsidRPr="00011DEA">
        <w:rPr>
          <w:rFonts w:ascii="Arial" w:hAnsi="Arial" w:cs="Arial"/>
          <w:spacing w:val="-12"/>
          <w:w w:val="105"/>
        </w:rPr>
        <w:t xml:space="preserve"> </w:t>
      </w:r>
      <w:r w:rsidRPr="00011DEA">
        <w:rPr>
          <w:rFonts w:ascii="Arial" w:hAnsi="Arial" w:cs="Arial"/>
          <w:w w:val="105"/>
        </w:rPr>
        <w:t>complete</w:t>
      </w:r>
      <w:r w:rsidRPr="00011DEA">
        <w:rPr>
          <w:rFonts w:ascii="Arial" w:hAnsi="Arial" w:cs="Arial"/>
          <w:spacing w:val="-12"/>
          <w:w w:val="105"/>
        </w:rPr>
        <w:t xml:space="preserve"> </w:t>
      </w:r>
      <w:r w:rsidRPr="00011DEA">
        <w:rPr>
          <w:rFonts w:ascii="Arial" w:hAnsi="Arial" w:cs="Arial"/>
          <w:w w:val="105"/>
        </w:rPr>
        <w:t>a</w:t>
      </w:r>
      <w:r w:rsidRPr="00011DEA">
        <w:rPr>
          <w:rFonts w:ascii="Arial" w:hAnsi="Arial" w:cs="Arial"/>
          <w:spacing w:val="-12"/>
          <w:w w:val="105"/>
        </w:rPr>
        <w:t xml:space="preserve"> </w:t>
      </w:r>
      <w:r w:rsidRPr="00011DEA">
        <w:rPr>
          <w:rFonts w:ascii="Arial" w:hAnsi="Arial" w:cs="Arial"/>
          <w:w w:val="105"/>
        </w:rPr>
        <w:t>real</w:t>
      </w:r>
      <w:r w:rsidRPr="00011DEA">
        <w:rPr>
          <w:rFonts w:ascii="Arial" w:hAnsi="Arial" w:cs="Arial"/>
          <w:spacing w:val="-12"/>
          <w:w w:val="105"/>
        </w:rPr>
        <w:t xml:space="preserve"> </w:t>
      </w:r>
      <w:r w:rsidRPr="00011DEA">
        <w:rPr>
          <w:rFonts w:ascii="Arial" w:hAnsi="Arial" w:cs="Arial"/>
          <w:w w:val="105"/>
        </w:rPr>
        <w:t>world</w:t>
      </w:r>
      <w:r w:rsidRPr="00011DEA">
        <w:rPr>
          <w:rFonts w:ascii="Arial" w:hAnsi="Arial" w:cs="Arial"/>
          <w:spacing w:val="-12"/>
          <w:w w:val="105"/>
        </w:rPr>
        <w:t xml:space="preserve"> </w:t>
      </w:r>
      <w:r w:rsidRPr="00011DEA">
        <w:rPr>
          <w:rFonts w:ascii="Arial" w:hAnsi="Arial" w:cs="Arial"/>
          <w:w w:val="105"/>
        </w:rPr>
        <w:t>capstone project</w:t>
      </w:r>
      <w:r w:rsidRPr="00011DEA">
        <w:rPr>
          <w:rFonts w:ascii="Arial" w:hAnsi="Arial" w:cs="Arial"/>
          <w:spacing w:val="-10"/>
          <w:w w:val="105"/>
        </w:rPr>
        <w:t xml:space="preserve"> </w:t>
      </w:r>
      <w:r w:rsidRPr="00011DEA">
        <w:rPr>
          <w:rFonts w:ascii="Arial" w:hAnsi="Arial" w:cs="Arial"/>
          <w:w w:val="105"/>
        </w:rPr>
        <w:t>based</w:t>
      </w:r>
      <w:r w:rsidRPr="00011DEA">
        <w:rPr>
          <w:rFonts w:ascii="Arial" w:hAnsi="Arial" w:cs="Arial"/>
          <w:spacing w:val="-10"/>
          <w:w w:val="105"/>
        </w:rPr>
        <w:t xml:space="preserve"> </w:t>
      </w:r>
      <w:r w:rsidRPr="00011DEA">
        <w:rPr>
          <w:rFonts w:ascii="Arial" w:hAnsi="Arial" w:cs="Arial"/>
          <w:w w:val="105"/>
        </w:rPr>
        <w:t>on</w:t>
      </w:r>
      <w:r w:rsidRPr="00011DEA">
        <w:rPr>
          <w:rFonts w:ascii="Arial" w:hAnsi="Arial" w:cs="Arial"/>
          <w:spacing w:val="-10"/>
          <w:w w:val="105"/>
        </w:rPr>
        <w:t xml:space="preserve"> </w:t>
      </w:r>
      <w:r w:rsidRPr="00011DEA">
        <w:rPr>
          <w:rFonts w:ascii="Arial" w:hAnsi="Arial" w:cs="Arial"/>
          <w:w w:val="105"/>
        </w:rPr>
        <w:t>project</w:t>
      </w:r>
      <w:r w:rsidRPr="00011DEA">
        <w:rPr>
          <w:rFonts w:ascii="Arial" w:hAnsi="Arial" w:cs="Arial"/>
          <w:spacing w:val="-10"/>
          <w:w w:val="105"/>
        </w:rPr>
        <w:t xml:space="preserve"> </w:t>
      </w:r>
      <w:r w:rsidRPr="00011DEA">
        <w:rPr>
          <w:rFonts w:ascii="Arial" w:hAnsi="Arial" w:cs="Arial"/>
          <w:w w:val="105"/>
        </w:rPr>
        <w:t>management</w:t>
      </w:r>
      <w:r w:rsidRPr="00011DEA">
        <w:rPr>
          <w:rFonts w:ascii="Arial" w:hAnsi="Arial" w:cs="Arial"/>
          <w:spacing w:val="-10"/>
          <w:w w:val="105"/>
        </w:rPr>
        <w:t xml:space="preserve"> </w:t>
      </w:r>
      <w:r w:rsidRPr="00011DEA">
        <w:rPr>
          <w:rFonts w:ascii="Arial" w:hAnsi="Arial" w:cs="Arial"/>
          <w:w w:val="105"/>
        </w:rPr>
        <w:t>principles</w:t>
      </w:r>
      <w:r w:rsidRPr="00011DEA">
        <w:rPr>
          <w:rFonts w:ascii="Arial" w:hAnsi="Arial" w:cs="Arial"/>
          <w:spacing w:val="-10"/>
          <w:w w:val="105"/>
        </w:rPr>
        <w:t xml:space="preserve"> </w:t>
      </w:r>
      <w:r w:rsidRPr="00011DEA">
        <w:rPr>
          <w:rFonts w:ascii="Arial" w:hAnsi="Arial" w:cs="Arial"/>
          <w:w w:val="105"/>
        </w:rPr>
        <w:t>within</w:t>
      </w:r>
      <w:r w:rsidRPr="00011DEA">
        <w:rPr>
          <w:rFonts w:ascii="Arial" w:hAnsi="Arial" w:cs="Arial"/>
          <w:spacing w:val="-10"/>
          <w:w w:val="105"/>
        </w:rPr>
        <w:t xml:space="preserve"> </w:t>
      </w:r>
      <w:r w:rsidRPr="00011DEA">
        <w:rPr>
          <w:rFonts w:ascii="Arial" w:hAnsi="Arial" w:cs="Arial"/>
          <w:w w:val="105"/>
        </w:rPr>
        <w:t>the</w:t>
      </w:r>
      <w:r w:rsidRPr="00011DEA">
        <w:rPr>
          <w:rFonts w:ascii="Arial" w:hAnsi="Arial" w:cs="Arial"/>
          <w:spacing w:val="-10"/>
          <w:w w:val="105"/>
        </w:rPr>
        <w:t xml:space="preserve"> </w:t>
      </w:r>
      <w:r w:rsidRPr="00011DEA">
        <w:rPr>
          <w:rFonts w:ascii="Arial" w:hAnsi="Arial" w:cs="Arial"/>
          <w:w w:val="105"/>
        </w:rPr>
        <w:t>independent</w:t>
      </w:r>
      <w:r w:rsidRPr="00011DEA">
        <w:rPr>
          <w:rFonts w:ascii="Arial" w:hAnsi="Arial" w:cs="Arial"/>
          <w:spacing w:val="-10"/>
          <w:w w:val="105"/>
        </w:rPr>
        <w:t xml:space="preserve"> </w:t>
      </w:r>
      <w:r w:rsidRPr="00011DEA">
        <w:rPr>
          <w:rFonts w:ascii="Arial" w:hAnsi="Arial" w:cs="Arial"/>
          <w:w w:val="105"/>
        </w:rPr>
        <w:t>study course in his/her discipline; to be taken after completing MG</w:t>
      </w:r>
      <w:r w:rsidRPr="00011DEA">
        <w:rPr>
          <w:rFonts w:ascii="Arial" w:hAnsi="Arial" w:cs="Arial"/>
          <w:spacing w:val="35"/>
          <w:w w:val="105"/>
        </w:rPr>
        <w:t xml:space="preserve"> </w:t>
      </w:r>
      <w:r w:rsidRPr="00011DEA">
        <w:rPr>
          <w:rFonts w:ascii="Arial" w:hAnsi="Arial" w:cs="Arial"/>
          <w:w w:val="105"/>
        </w:rPr>
        <w:t>685.</w:t>
      </w:r>
    </w:p>
    <w:p w14:paraId="2EF90369" w14:textId="0B0696B5" w:rsidR="00C5495A" w:rsidRPr="00011DEA" w:rsidRDefault="00C5495A" w:rsidP="008476B3">
      <w:pPr>
        <w:pStyle w:val="Heading2"/>
        <w:spacing w:before="61"/>
        <w:ind w:right="3149"/>
        <w:jc w:val="left"/>
        <w:rPr>
          <w:rFonts w:ascii="Arial" w:hAnsi="Arial" w:cs="Arial"/>
        </w:rPr>
      </w:pPr>
      <w:bookmarkStart w:id="138" w:name="_Toc495484136"/>
      <w:r w:rsidRPr="00011DEA">
        <w:rPr>
          <w:rFonts w:ascii="Arial" w:hAnsi="Arial" w:cs="Arial"/>
          <w:w w:val="105"/>
        </w:rPr>
        <w:t>Non-Academic Credit Courses</w:t>
      </w:r>
      <w:bookmarkEnd w:id="138"/>
      <w:r w:rsidR="005A35EA">
        <w:rPr>
          <w:rFonts w:ascii="Arial" w:hAnsi="Arial" w:cs="Arial"/>
          <w:w w:val="105"/>
        </w:rPr>
        <w:fldChar w:fldCharType="begin"/>
      </w:r>
      <w:r w:rsidR="005A35EA">
        <w:instrText xml:space="preserve"> XE "</w:instrText>
      </w:r>
      <w:r w:rsidR="005A35EA" w:rsidRPr="00AE3F94">
        <w:instrText>College of Business:Non-Academic Credit Courses</w:instrText>
      </w:r>
      <w:r w:rsidR="005A35EA">
        <w:instrText xml:space="preserve">" </w:instrText>
      </w:r>
      <w:r w:rsidR="005A35EA">
        <w:rPr>
          <w:rFonts w:ascii="Arial" w:hAnsi="Arial" w:cs="Arial"/>
          <w:w w:val="105"/>
        </w:rPr>
        <w:fldChar w:fldCharType="end"/>
      </w:r>
    </w:p>
    <w:p w14:paraId="2204A352" w14:textId="77777777" w:rsidR="00C5495A" w:rsidRPr="008476B3" w:rsidRDefault="00C5495A" w:rsidP="008476B3">
      <w:pPr>
        <w:pStyle w:val="BodyText"/>
        <w:ind w:left="0"/>
        <w:rPr>
          <w:rFonts w:ascii="Arial" w:hAnsi="Arial" w:cs="Arial"/>
        </w:rPr>
      </w:pPr>
      <w:r w:rsidRPr="008476B3">
        <w:rPr>
          <w:rFonts w:ascii="Arial" w:hAnsi="Arial" w:cs="Arial"/>
          <w:w w:val="105"/>
        </w:rPr>
        <w:t xml:space="preserve">Microsoft Office Project® Basics and Advanced courses offered by </w:t>
      </w:r>
      <w:r w:rsidRPr="008476B3">
        <w:rPr>
          <w:rFonts w:ascii="Arial" w:hAnsi="Arial" w:cs="Arial"/>
          <w:spacing w:val="-7"/>
          <w:w w:val="105"/>
        </w:rPr>
        <w:t xml:space="preserve">UNA’s </w:t>
      </w:r>
      <w:r w:rsidRPr="008476B3">
        <w:rPr>
          <w:rFonts w:ascii="Arial" w:hAnsi="Arial" w:cs="Arial"/>
          <w:w w:val="105"/>
        </w:rPr>
        <w:t>Division of Professional, Interdisciplinary, and Continuing Education. Certification in Microsoft Project® or a similar commercial project management software product received before or during the program will also satisfy this requirement.</w:t>
      </w:r>
    </w:p>
    <w:p w14:paraId="67EACCAE" w14:textId="2FA50E9A" w:rsidR="00C5495A" w:rsidRPr="008476B3" w:rsidRDefault="00C5495A" w:rsidP="008476B3">
      <w:pPr>
        <w:pStyle w:val="BodyText"/>
        <w:ind w:left="0"/>
        <w:rPr>
          <w:rFonts w:ascii="Arial" w:hAnsi="Arial" w:cs="Arial"/>
          <w:w w:val="105"/>
        </w:rPr>
      </w:pPr>
      <w:r w:rsidRPr="008476B3">
        <w:rPr>
          <w:rFonts w:ascii="Arial" w:hAnsi="Arial" w:cs="Arial"/>
          <w:w w:val="105"/>
        </w:rPr>
        <w:t xml:space="preserve">Achieve certification in ‘Microsoft Specialist: Managing Projects with Microsoft Project®’. </w:t>
      </w:r>
      <w:r w:rsidRPr="008476B3">
        <w:rPr>
          <w:rFonts w:ascii="Arial" w:hAnsi="Arial" w:cs="Arial"/>
          <w:spacing w:val="-3"/>
          <w:w w:val="105"/>
        </w:rPr>
        <w:t>The payment</w:t>
      </w:r>
      <w:r w:rsidRPr="008476B3">
        <w:rPr>
          <w:rFonts w:ascii="Arial" w:hAnsi="Arial" w:cs="Arial"/>
          <w:w w:val="105"/>
        </w:rPr>
        <w:t xml:space="preserve"> and scheduling of the certification exam is</w:t>
      </w:r>
      <w:r w:rsidRPr="008476B3">
        <w:rPr>
          <w:rFonts w:ascii="Arial" w:hAnsi="Arial" w:cs="Arial"/>
          <w:spacing w:val="6"/>
          <w:w w:val="105"/>
        </w:rPr>
        <w:t xml:space="preserve"> </w:t>
      </w:r>
      <w:r w:rsidRPr="008476B3">
        <w:rPr>
          <w:rFonts w:ascii="Arial" w:hAnsi="Arial" w:cs="Arial"/>
          <w:w w:val="105"/>
        </w:rPr>
        <w:t>handled externally by the student and documentation of successful completion is required.</w:t>
      </w:r>
      <w:r w:rsidRPr="008476B3">
        <w:rPr>
          <w:rFonts w:ascii="Arial" w:hAnsi="Arial" w:cs="Arial"/>
          <w:spacing w:val="-13"/>
          <w:w w:val="105"/>
        </w:rPr>
        <w:t xml:space="preserve"> </w:t>
      </w:r>
      <w:r w:rsidRPr="008476B3">
        <w:rPr>
          <w:rFonts w:ascii="Arial" w:hAnsi="Arial" w:cs="Arial"/>
          <w:w w:val="105"/>
        </w:rPr>
        <w:t>Certification</w:t>
      </w:r>
      <w:r w:rsidRPr="008476B3">
        <w:rPr>
          <w:rFonts w:ascii="Arial" w:hAnsi="Arial" w:cs="Arial"/>
          <w:spacing w:val="-13"/>
          <w:w w:val="105"/>
        </w:rPr>
        <w:t xml:space="preserve"> </w:t>
      </w:r>
      <w:r w:rsidRPr="008476B3">
        <w:rPr>
          <w:rFonts w:ascii="Arial" w:hAnsi="Arial" w:cs="Arial"/>
          <w:w w:val="105"/>
        </w:rPr>
        <w:t>in</w:t>
      </w:r>
      <w:r w:rsidRPr="008476B3">
        <w:rPr>
          <w:rFonts w:ascii="Arial" w:hAnsi="Arial" w:cs="Arial"/>
          <w:spacing w:val="-13"/>
          <w:w w:val="105"/>
        </w:rPr>
        <w:t xml:space="preserve"> </w:t>
      </w:r>
      <w:r w:rsidRPr="008476B3">
        <w:rPr>
          <w:rFonts w:ascii="Arial" w:hAnsi="Arial" w:cs="Arial"/>
          <w:w w:val="105"/>
        </w:rPr>
        <w:t>a</w:t>
      </w:r>
      <w:r w:rsidRPr="008476B3">
        <w:rPr>
          <w:rFonts w:ascii="Arial" w:hAnsi="Arial" w:cs="Arial"/>
          <w:spacing w:val="-13"/>
          <w:w w:val="105"/>
        </w:rPr>
        <w:t xml:space="preserve"> </w:t>
      </w:r>
      <w:r w:rsidRPr="008476B3">
        <w:rPr>
          <w:rFonts w:ascii="Arial" w:hAnsi="Arial" w:cs="Arial"/>
          <w:w w:val="105"/>
        </w:rPr>
        <w:t>similar</w:t>
      </w:r>
      <w:r w:rsidRPr="008476B3">
        <w:rPr>
          <w:rFonts w:ascii="Arial" w:hAnsi="Arial" w:cs="Arial"/>
          <w:spacing w:val="-13"/>
          <w:w w:val="105"/>
        </w:rPr>
        <w:t xml:space="preserve"> </w:t>
      </w:r>
      <w:r w:rsidRPr="008476B3">
        <w:rPr>
          <w:rFonts w:ascii="Arial" w:hAnsi="Arial" w:cs="Arial"/>
          <w:w w:val="105"/>
        </w:rPr>
        <w:t>commercial</w:t>
      </w:r>
      <w:r w:rsidRPr="008476B3">
        <w:rPr>
          <w:rFonts w:ascii="Arial" w:hAnsi="Arial" w:cs="Arial"/>
          <w:spacing w:val="-13"/>
          <w:w w:val="105"/>
        </w:rPr>
        <w:t xml:space="preserve"> </w:t>
      </w:r>
      <w:r w:rsidRPr="008476B3">
        <w:rPr>
          <w:rFonts w:ascii="Arial" w:hAnsi="Arial" w:cs="Arial"/>
          <w:w w:val="105"/>
        </w:rPr>
        <w:t>project</w:t>
      </w:r>
      <w:r w:rsidRPr="008476B3">
        <w:rPr>
          <w:rFonts w:ascii="Arial" w:hAnsi="Arial" w:cs="Arial"/>
          <w:spacing w:val="-13"/>
          <w:w w:val="105"/>
        </w:rPr>
        <w:t xml:space="preserve"> </w:t>
      </w:r>
      <w:r w:rsidRPr="008476B3">
        <w:rPr>
          <w:rFonts w:ascii="Arial" w:hAnsi="Arial" w:cs="Arial"/>
          <w:w w:val="105"/>
        </w:rPr>
        <w:t>management</w:t>
      </w:r>
      <w:r w:rsidRPr="008476B3">
        <w:rPr>
          <w:rFonts w:ascii="Arial" w:hAnsi="Arial" w:cs="Arial"/>
          <w:spacing w:val="-13"/>
          <w:w w:val="105"/>
        </w:rPr>
        <w:t xml:space="preserve"> </w:t>
      </w:r>
      <w:r w:rsidRPr="008476B3">
        <w:rPr>
          <w:rFonts w:ascii="Arial" w:hAnsi="Arial" w:cs="Arial"/>
          <w:spacing w:val="-3"/>
          <w:w w:val="105"/>
        </w:rPr>
        <w:t>software</w:t>
      </w:r>
      <w:r w:rsidRPr="008476B3">
        <w:rPr>
          <w:rFonts w:ascii="Arial" w:hAnsi="Arial" w:cs="Arial"/>
          <w:spacing w:val="-13"/>
          <w:w w:val="105"/>
        </w:rPr>
        <w:t xml:space="preserve"> </w:t>
      </w:r>
      <w:r w:rsidRPr="008476B3">
        <w:rPr>
          <w:rFonts w:ascii="Arial" w:hAnsi="Arial" w:cs="Arial"/>
          <w:w w:val="105"/>
        </w:rPr>
        <w:t>will also</w:t>
      </w:r>
      <w:r w:rsidRPr="008476B3">
        <w:rPr>
          <w:rFonts w:ascii="Arial" w:hAnsi="Arial" w:cs="Arial"/>
          <w:spacing w:val="-17"/>
          <w:w w:val="105"/>
        </w:rPr>
        <w:t xml:space="preserve"> </w:t>
      </w:r>
      <w:r w:rsidRPr="008476B3">
        <w:rPr>
          <w:rFonts w:ascii="Arial" w:hAnsi="Arial" w:cs="Arial"/>
          <w:w w:val="105"/>
        </w:rPr>
        <w:t>satisfy</w:t>
      </w:r>
      <w:r w:rsidRPr="008476B3">
        <w:rPr>
          <w:rFonts w:ascii="Arial" w:hAnsi="Arial" w:cs="Arial"/>
          <w:spacing w:val="-17"/>
          <w:w w:val="105"/>
        </w:rPr>
        <w:t xml:space="preserve"> </w:t>
      </w:r>
      <w:r w:rsidRPr="008476B3">
        <w:rPr>
          <w:rFonts w:ascii="Arial" w:hAnsi="Arial" w:cs="Arial"/>
          <w:w w:val="105"/>
        </w:rPr>
        <w:t>this requirement.</w:t>
      </w:r>
    </w:p>
    <w:p w14:paraId="7842CF8F" w14:textId="77777777" w:rsidR="00C5495A" w:rsidRPr="00011DEA" w:rsidRDefault="00C5495A" w:rsidP="00C5495A">
      <w:pPr>
        <w:pStyle w:val="ListParagraph"/>
        <w:spacing w:line="201" w:lineRule="exact"/>
        <w:ind w:left="360" w:firstLine="0"/>
        <w:rPr>
          <w:rFonts w:ascii="Arial" w:hAnsi="Arial" w:cs="Arial"/>
          <w:sz w:val="20"/>
          <w:szCs w:val="20"/>
        </w:rPr>
        <w:sectPr w:rsidR="00C5495A" w:rsidRPr="00011DEA" w:rsidSect="00FD6F4C">
          <w:footnotePr>
            <w:numFmt w:val="chicago"/>
            <w:numRestart w:val="eachSect"/>
          </w:footnotePr>
          <w:pgSz w:w="12240" w:h="15840"/>
          <w:pgMar w:top="1440" w:right="1440" w:bottom="1440" w:left="1440" w:header="720" w:footer="720" w:gutter="0"/>
          <w:cols w:space="720"/>
          <w:titlePg/>
          <w:docGrid w:linePitch="360"/>
        </w:sectPr>
      </w:pPr>
    </w:p>
    <w:p w14:paraId="33E0B527" w14:textId="744F9E46" w:rsidR="00C5495A" w:rsidRPr="00BF496B" w:rsidRDefault="00C5495A" w:rsidP="003275B4">
      <w:pPr>
        <w:pStyle w:val="Heading1"/>
        <w:spacing w:before="33" w:line="400" w:lineRule="exact"/>
        <w:ind w:left="450" w:right="957"/>
        <w:jc w:val="center"/>
        <w:rPr>
          <w:rFonts w:ascii="Arial" w:hAnsi="Arial" w:cs="Arial"/>
          <w:b/>
          <w:sz w:val="36"/>
          <w:szCs w:val="36"/>
        </w:rPr>
      </w:pPr>
      <w:bookmarkStart w:id="139" w:name="_Toc495484137"/>
      <w:r w:rsidRPr="00BF496B">
        <w:rPr>
          <w:rFonts w:ascii="Arial" w:hAnsi="Arial" w:cs="Arial"/>
          <w:b/>
          <w:color w:val="auto"/>
          <w:sz w:val="36"/>
          <w:szCs w:val="36"/>
        </w:rPr>
        <w:lastRenderedPageBreak/>
        <w:t>COLLEGE OF EDUCATION AND HUMAN SCIENCES</w:t>
      </w:r>
      <w:bookmarkEnd w:id="139"/>
      <w:r w:rsidR="008476B3" w:rsidRPr="00BF496B">
        <w:rPr>
          <w:rFonts w:ascii="Arial" w:hAnsi="Arial" w:cs="Arial"/>
          <w:b/>
          <w:sz w:val="36"/>
          <w:szCs w:val="36"/>
        </w:rPr>
        <w:fldChar w:fldCharType="begin"/>
      </w:r>
      <w:r w:rsidR="008476B3" w:rsidRPr="00BF496B">
        <w:rPr>
          <w:b/>
          <w:sz w:val="36"/>
          <w:szCs w:val="36"/>
        </w:rPr>
        <w:instrText xml:space="preserve"> XE "College of Education and Human Sciences" </w:instrText>
      </w:r>
      <w:r w:rsidR="008476B3" w:rsidRPr="00BF496B">
        <w:rPr>
          <w:rFonts w:ascii="Arial" w:hAnsi="Arial" w:cs="Arial"/>
          <w:b/>
          <w:sz w:val="36"/>
          <w:szCs w:val="36"/>
        </w:rPr>
        <w:fldChar w:fldCharType="end"/>
      </w:r>
    </w:p>
    <w:p w14:paraId="4E925DE0" w14:textId="77777777" w:rsidR="00C5495A" w:rsidRPr="00011DEA" w:rsidRDefault="00C5495A" w:rsidP="00BF496B">
      <w:pPr>
        <w:pStyle w:val="BodyText"/>
        <w:spacing w:before="88"/>
        <w:ind w:left="0"/>
        <w:rPr>
          <w:rFonts w:ascii="Arial" w:hAnsi="Arial" w:cs="Arial"/>
        </w:rPr>
      </w:pPr>
      <w:r w:rsidRPr="00011DEA">
        <w:rPr>
          <w:rFonts w:ascii="Arial" w:hAnsi="Arial" w:cs="Arial"/>
          <w:w w:val="105"/>
        </w:rPr>
        <w:t>The College of Education and Human Sciences offers the following degree and certification programs:</w:t>
      </w:r>
    </w:p>
    <w:p w14:paraId="602849DE" w14:textId="77777777" w:rsidR="00C5495A" w:rsidRPr="00011DEA" w:rsidRDefault="00C5495A" w:rsidP="00BF496B">
      <w:pPr>
        <w:pStyle w:val="BodyText"/>
        <w:spacing w:before="50"/>
        <w:ind w:left="0"/>
        <w:rPr>
          <w:rFonts w:ascii="Arial" w:hAnsi="Arial" w:cs="Arial"/>
        </w:rPr>
      </w:pPr>
      <w:r w:rsidRPr="00011DEA">
        <w:rPr>
          <w:rFonts w:ascii="Arial" w:hAnsi="Arial" w:cs="Arial"/>
          <w:w w:val="105"/>
        </w:rPr>
        <w:t>Master of Arts in Education degree in elementary education K-6, secondary education (including P-12 education), instructional leadership, and special education collaborative teacher K-6 and/or 6-12. For persons who hold the appropriate Alabama Class B professional certificate and who have completed the teaching experience as specified, program completion may qualify them for recommendation for the Alabama Class A professional certificate.</w:t>
      </w:r>
    </w:p>
    <w:p w14:paraId="04A6AE48" w14:textId="77777777" w:rsidR="00C5495A" w:rsidRPr="00011DEA" w:rsidRDefault="00C5495A" w:rsidP="00BF496B">
      <w:pPr>
        <w:pStyle w:val="BodyText"/>
        <w:spacing w:before="50"/>
        <w:ind w:left="0"/>
        <w:rPr>
          <w:rFonts w:ascii="Arial" w:hAnsi="Arial" w:cs="Arial"/>
          <w:w w:val="105"/>
        </w:rPr>
      </w:pPr>
      <w:r w:rsidRPr="00011DEA">
        <w:rPr>
          <w:rFonts w:ascii="Arial" w:hAnsi="Arial" w:cs="Arial"/>
          <w:w w:val="105"/>
        </w:rPr>
        <w:t>Students in the process of earning a degree on one level who meet specified institutional criteria shall be allowed to take a limited number of courses at the next higher degree level with appropriate approval from the Dean.  Students desiring to take higher-level courses must request consideration through their academic advisor.  Coursework used to meet requirements for certification at one level may not be used to meet certification requirements for a higher-level certification in any teaching field or area of instructional support.</w:t>
      </w:r>
    </w:p>
    <w:p w14:paraId="0978B176" w14:textId="77777777" w:rsidR="00C5495A" w:rsidRPr="00011DEA" w:rsidRDefault="00C5495A" w:rsidP="00BF496B">
      <w:pPr>
        <w:pStyle w:val="BodyText"/>
        <w:spacing w:before="50"/>
        <w:ind w:left="0"/>
        <w:rPr>
          <w:rFonts w:ascii="Arial" w:hAnsi="Arial" w:cs="Arial"/>
        </w:rPr>
      </w:pPr>
      <w:r w:rsidRPr="00011DEA">
        <w:rPr>
          <w:rFonts w:ascii="Arial" w:hAnsi="Arial" w:cs="Arial"/>
          <w:w w:val="105"/>
        </w:rPr>
        <w:t>Master of Arts in Education degree for alternative Class A candidates in P-12 education and secondary education.</w:t>
      </w:r>
    </w:p>
    <w:p w14:paraId="763CC345" w14:textId="77777777" w:rsidR="00C5495A" w:rsidRPr="00011DEA" w:rsidRDefault="00C5495A" w:rsidP="00BF496B">
      <w:pPr>
        <w:pStyle w:val="BodyText"/>
        <w:spacing w:before="50"/>
        <w:ind w:left="0"/>
        <w:rPr>
          <w:rFonts w:ascii="Arial" w:hAnsi="Arial" w:cs="Arial"/>
        </w:rPr>
      </w:pPr>
      <w:r w:rsidRPr="00011DEA">
        <w:rPr>
          <w:rFonts w:ascii="Arial" w:hAnsi="Arial" w:cs="Arial"/>
          <w:w w:val="105"/>
        </w:rPr>
        <w:t xml:space="preserve">Master of Arts in Education degree in School Counseling P-12 accredited by CACREP. For persons who hold the appropriate Alabama Class B professional certificate, or who qualify under the Track 2 CACREP Approach, program completion may qualify them for recommendation for the Alabama Class A </w:t>
      </w:r>
      <w:r w:rsidRPr="00011DEA">
        <w:rPr>
          <w:rFonts w:ascii="Arial" w:hAnsi="Arial" w:cs="Arial"/>
        </w:rPr>
        <w:t>professional  certificate.</w:t>
      </w:r>
    </w:p>
    <w:p w14:paraId="141C323E" w14:textId="77777777" w:rsidR="00C5495A" w:rsidRPr="00011DEA" w:rsidRDefault="00C5495A" w:rsidP="00BF496B">
      <w:pPr>
        <w:pStyle w:val="BodyText"/>
        <w:spacing w:before="50"/>
        <w:ind w:left="0"/>
        <w:rPr>
          <w:rFonts w:ascii="Arial" w:hAnsi="Arial" w:cs="Arial"/>
        </w:rPr>
      </w:pPr>
      <w:r w:rsidRPr="00011DEA">
        <w:rPr>
          <w:rFonts w:ascii="Arial" w:hAnsi="Arial" w:cs="Arial"/>
          <w:w w:val="105"/>
        </w:rPr>
        <w:t>Master of Arts degree in Clinical Mental Health Counseling is appropriate for persons who plan to counsel in mental health and agency settings and who may wish to become Licensed Professional Counselors.</w:t>
      </w:r>
    </w:p>
    <w:p w14:paraId="18C037E3" w14:textId="77777777" w:rsidR="00C5495A" w:rsidRPr="00011DEA" w:rsidRDefault="00C5495A" w:rsidP="00BF496B">
      <w:pPr>
        <w:pStyle w:val="BodyText"/>
        <w:spacing w:before="50"/>
        <w:ind w:left="0"/>
        <w:rPr>
          <w:rFonts w:ascii="Arial" w:hAnsi="Arial" w:cs="Arial"/>
        </w:rPr>
      </w:pPr>
      <w:r w:rsidRPr="00011DEA">
        <w:rPr>
          <w:rFonts w:ascii="Arial" w:hAnsi="Arial" w:cs="Arial"/>
          <w:w w:val="105"/>
        </w:rPr>
        <w:t xml:space="preserve">Master of Science degree in Health and Human Performance is designed for students interested in the exercise and health sciences professions. </w:t>
      </w:r>
      <w:r w:rsidRPr="00011DEA">
        <w:rPr>
          <w:rFonts w:ascii="Arial" w:hAnsi="Arial" w:cs="Arial"/>
          <w:spacing w:val="-3"/>
          <w:w w:val="105"/>
        </w:rPr>
        <w:t xml:space="preserve">This </w:t>
      </w:r>
      <w:r w:rsidRPr="00011DEA">
        <w:rPr>
          <w:rFonts w:ascii="Arial" w:hAnsi="Arial" w:cs="Arial"/>
          <w:w w:val="105"/>
        </w:rPr>
        <w:t xml:space="preserve">program provides opportunities for advanced study for those individuals whose careers or personal interests require additional knowledge or research skills. </w:t>
      </w:r>
      <w:r w:rsidRPr="00011DEA">
        <w:rPr>
          <w:rFonts w:ascii="Arial" w:hAnsi="Arial" w:cs="Arial"/>
          <w:spacing w:val="-5"/>
          <w:w w:val="105"/>
        </w:rPr>
        <w:t xml:space="preserve">The </w:t>
      </w:r>
      <w:r w:rsidRPr="00011DEA">
        <w:rPr>
          <w:rFonts w:ascii="Arial" w:hAnsi="Arial" w:cs="Arial"/>
          <w:w w:val="105"/>
        </w:rPr>
        <w:t xml:space="preserve">Health and </w:t>
      </w:r>
      <w:r w:rsidRPr="00011DEA">
        <w:rPr>
          <w:rFonts w:ascii="Arial" w:hAnsi="Arial" w:cs="Arial"/>
          <w:spacing w:val="-3"/>
          <w:w w:val="105"/>
        </w:rPr>
        <w:t xml:space="preserve">Human </w:t>
      </w:r>
      <w:r w:rsidRPr="00011DEA">
        <w:rPr>
          <w:rFonts w:ascii="Arial" w:hAnsi="Arial" w:cs="Arial"/>
          <w:spacing w:val="-4"/>
          <w:w w:val="105"/>
        </w:rPr>
        <w:t xml:space="preserve">Performance </w:t>
      </w:r>
      <w:r w:rsidRPr="00011DEA">
        <w:rPr>
          <w:rFonts w:ascii="Arial" w:hAnsi="Arial" w:cs="Arial"/>
          <w:w w:val="105"/>
        </w:rPr>
        <w:t xml:space="preserve">degree </w:t>
      </w:r>
      <w:r w:rsidRPr="00011DEA">
        <w:rPr>
          <w:rFonts w:ascii="Arial" w:hAnsi="Arial" w:cs="Arial"/>
          <w:spacing w:val="-3"/>
          <w:w w:val="105"/>
        </w:rPr>
        <w:t xml:space="preserve">offers </w:t>
      </w:r>
      <w:r w:rsidRPr="00011DEA">
        <w:rPr>
          <w:rFonts w:ascii="Arial" w:hAnsi="Arial" w:cs="Arial"/>
          <w:spacing w:val="-4"/>
          <w:w w:val="105"/>
        </w:rPr>
        <w:t xml:space="preserve">five </w:t>
      </w:r>
      <w:r w:rsidRPr="00011DEA">
        <w:rPr>
          <w:rFonts w:ascii="Arial" w:hAnsi="Arial" w:cs="Arial"/>
          <w:spacing w:val="-3"/>
          <w:w w:val="105"/>
        </w:rPr>
        <w:t xml:space="preserve">concentrations; exercise </w:t>
      </w:r>
      <w:r w:rsidRPr="00011DEA">
        <w:rPr>
          <w:rFonts w:ascii="Arial" w:hAnsi="Arial" w:cs="Arial"/>
          <w:w w:val="105"/>
        </w:rPr>
        <w:t xml:space="preserve">science, </w:t>
      </w:r>
      <w:r w:rsidRPr="00011DEA">
        <w:rPr>
          <w:rFonts w:ascii="Arial" w:hAnsi="Arial" w:cs="Arial"/>
          <w:spacing w:val="-4"/>
          <w:w w:val="105"/>
        </w:rPr>
        <w:t xml:space="preserve">kinesiology, </w:t>
      </w:r>
      <w:r w:rsidRPr="00011DEA">
        <w:rPr>
          <w:rFonts w:ascii="Arial" w:hAnsi="Arial" w:cs="Arial"/>
          <w:spacing w:val="-3"/>
          <w:w w:val="105"/>
        </w:rPr>
        <w:t xml:space="preserve">integrative </w:t>
      </w:r>
      <w:r w:rsidRPr="00011DEA">
        <w:rPr>
          <w:rFonts w:ascii="Arial" w:hAnsi="Arial" w:cs="Arial"/>
          <w:w w:val="105"/>
        </w:rPr>
        <w:t>health, sport management, and wellness and health promotion.</w:t>
      </w:r>
    </w:p>
    <w:p w14:paraId="212CBE42" w14:textId="77777777" w:rsidR="00C5495A" w:rsidRPr="00011DEA" w:rsidRDefault="00C5495A" w:rsidP="00BF496B">
      <w:pPr>
        <w:pStyle w:val="BodyText"/>
        <w:spacing w:before="50"/>
        <w:ind w:left="0"/>
        <w:rPr>
          <w:rFonts w:ascii="Arial" w:hAnsi="Arial" w:cs="Arial"/>
        </w:rPr>
      </w:pPr>
      <w:r w:rsidRPr="00011DEA">
        <w:rPr>
          <w:rFonts w:ascii="Arial" w:hAnsi="Arial" w:cs="Arial"/>
          <w:w w:val="105"/>
        </w:rPr>
        <w:t>Education</w:t>
      </w:r>
      <w:r w:rsidRPr="00011DEA">
        <w:rPr>
          <w:rFonts w:ascii="Arial" w:hAnsi="Arial" w:cs="Arial"/>
          <w:spacing w:val="-18"/>
          <w:w w:val="105"/>
        </w:rPr>
        <w:t xml:space="preserve"> </w:t>
      </w:r>
      <w:r w:rsidRPr="00011DEA">
        <w:rPr>
          <w:rFonts w:ascii="Arial" w:hAnsi="Arial" w:cs="Arial"/>
          <w:w w:val="105"/>
        </w:rPr>
        <w:t>Specialist</w:t>
      </w:r>
      <w:r w:rsidRPr="00011DEA">
        <w:rPr>
          <w:rFonts w:ascii="Arial" w:hAnsi="Arial" w:cs="Arial"/>
          <w:spacing w:val="-18"/>
          <w:w w:val="105"/>
        </w:rPr>
        <w:t xml:space="preserve"> </w:t>
      </w:r>
      <w:r w:rsidRPr="00011DEA">
        <w:rPr>
          <w:rFonts w:ascii="Arial" w:hAnsi="Arial" w:cs="Arial"/>
          <w:w w:val="105"/>
        </w:rPr>
        <w:t>degree</w:t>
      </w:r>
      <w:r w:rsidRPr="00011DEA">
        <w:rPr>
          <w:rFonts w:ascii="Arial" w:hAnsi="Arial" w:cs="Arial"/>
          <w:spacing w:val="-18"/>
          <w:w w:val="105"/>
        </w:rPr>
        <w:t xml:space="preserve"> </w:t>
      </w:r>
      <w:r w:rsidRPr="00011DEA">
        <w:rPr>
          <w:rFonts w:ascii="Arial" w:hAnsi="Arial" w:cs="Arial"/>
          <w:w w:val="105"/>
        </w:rPr>
        <w:t>for</w:t>
      </w:r>
      <w:r w:rsidRPr="00011DEA">
        <w:rPr>
          <w:rFonts w:ascii="Arial" w:hAnsi="Arial" w:cs="Arial"/>
          <w:spacing w:val="-18"/>
          <w:w w:val="105"/>
        </w:rPr>
        <w:t xml:space="preserve"> </w:t>
      </w:r>
      <w:r w:rsidRPr="00011DEA">
        <w:rPr>
          <w:rFonts w:ascii="Arial" w:hAnsi="Arial" w:cs="Arial"/>
          <w:w w:val="105"/>
        </w:rPr>
        <w:t>persons</w:t>
      </w:r>
      <w:r w:rsidRPr="00011DEA">
        <w:rPr>
          <w:rFonts w:ascii="Arial" w:hAnsi="Arial" w:cs="Arial"/>
          <w:spacing w:val="-18"/>
          <w:w w:val="105"/>
        </w:rPr>
        <w:t xml:space="preserve"> </w:t>
      </w:r>
      <w:r w:rsidRPr="00011DEA">
        <w:rPr>
          <w:rFonts w:ascii="Arial" w:hAnsi="Arial" w:cs="Arial"/>
          <w:w w:val="105"/>
        </w:rPr>
        <w:t>seeking</w:t>
      </w:r>
      <w:r w:rsidRPr="00011DEA">
        <w:rPr>
          <w:rFonts w:ascii="Arial" w:hAnsi="Arial" w:cs="Arial"/>
          <w:spacing w:val="-18"/>
          <w:w w:val="105"/>
        </w:rPr>
        <w:t xml:space="preserve"> </w:t>
      </w:r>
      <w:r w:rsidRPr="00011DEA">
        <w:rPr>
          <w:rFonts w:ascii="Arial" w:hAnsi="Arial" w:cs="Arial"/>
          <w:w w:val="105"/>
        </w:rPr>
        <w:t>Class</w:t>
      </w:r>
      <w:r w:rsidRPr="00011DEA">
        <w:rPr>
          <w:rFonts w:ascii="Arial" w:hAnsi="Arial" w:cs="Arial"/>
          <w:spacing w:val="-23"/>
          <w:w w:val="105"/>
        </w:rPr>
        <w:t xml:space="preserve"> </w:t>
      </w:r>
      <w:r w:rsidRPr="00011DEA">
        <w:rPr>
          <w:rFonts w:ascii="Arial" w:hAnsi="Arial" w:cs="Arial"/>
          <w:w w:val="105"/>
        </w:rPr>
        <w:t>AA</w:t>
      </w:r>
      <w:r w:rsidRPr="00011DEA">
        <w:rPr>
          <w:rFonts w:ascii="Arial" w:hAnsi="Arial" w:cs="Arial"/>
          <w:spacing w:val="-18"/>
          <w:w w:val="105"/>
        </w:rPr>
        <w:t xml:space="preserve"> </w:t>
      </w:r>
      <w:r w:rsidRPr="00011DEA">
        <w:rPr>
          <w:rFonts w:ascii="Arial" w:hAnsi="Arial" w:cs="Arial"/>
          <w:w w:val="105"/>
        </w:rPr>
        <w:t>professional</w:t>
      </w:r>
      <w:r w:rsidRPr="00011DEA">
        <w:rPr>
          <w:rFonts w:ascii="Arial" w:hAnsi="Arial" w:cs="Arial"/>
          <w:spacing w:val="-18"/>
          <w:w w:val="105"/>
        </w:rPr>
        <w:t xml:space="preserve"> </w:t>
      </w:r>
      <w:r w:rsidRPr="00011DEA">
        <w:rPr>
          <w:rFonts w:ascii="Arial" w:hAnsi="Arial" w:cs="Arial"/>
          <w:w w:val="105"/>
        </w:rPr>
        <w:t>certificate in elementary education, instructional leadership, and teacher leader must hold a valid Class A level certificate in an appropriate, approved Alabama State Department</w:t>
      </w:r>
      <w:r w:rsidRPr="00011DEA">
        <w:rPr>
          <w:rFonts w:ascii="Arial" w:hAnsi="Arial" w:cs="Arial"/>
          <w:spacing w:val="-5"/>
          <w:w w:val="105"/>
        </w:rPr>
        <w:t xml:space="preserve"> </w:t>
      </w:r>
      <w:r w:rsidRPr="00011DEA">
        <w:rPr>
          <w:rFonts w:ascii="Arial" w:hAnsi="Arial" w:cs="Arial"/>
          <w:w w:val="105"/>
        </w:rPr>
        <w:t>of</w:t>
      </w:r>
      <w:r w:rsidRPr="00011DEA">
        <w:rPr>
          <w:rFonts w:ascii="Arial" w:hAnsi="Arial" w:cs="Arial"/>
          <w:spacing w:val="-5"/>
          <w:w w:val="105"/>
        </w:rPr>
        <w:t xml:space="preserve"> </w:t>
      </w:r>
      <w:r w:rsidRPr="00011DEA">
        <w:rPr>
          <w:rFonts w:ascii="Arial" w:hAnsi="Arial" w:cs="Arial"/>
          <w:w w:val="105"/>
        </w:rPr>
        <w:t>Education</w:t>
      </w:r>
      <w:r w:rsidRPr="00011DEA">
        <w:rPr>
          <w:rFonts w:ascii="Arial" w:hAnsi="Arial" w:cs="Arial"/>
          <w:spacing w:val="-5"/>
          <w:w w:val="105"/>
        </w:rPr>
        <w:t xml:space="preserve"> </w:t>
      </w:r>
      <w:r w:rsidRPr="00011DEA">
        <w:rPr>
          <w:rFonts w:ascii="Arial" w:hAnsi="Arial" w:cs="Arial"/>
          <w:w w:val="105"/>
        </w:rPr>
        <w:t>teaching</w:t>
      </w:r>
      <w:r w:rsidRPr="00011DEA">
        <w:rPr>
          <w:rFonts w:ascii="Arial" w:hAnsi="Arial" w:cs="Arial"/>
          <w:spacing w:val="-5"/>
          <w:w w:val="105"/>
        </w:rPr>
        <w:t xml:space="preserve"> </w:t>
      </w:r>
      <w:r w:rsidRPr="00011DEA">
        <w:rPr>
          <w:rFonts w:ascii="Arial" w:hAnsi="Arial" w:cs="Arial"/>
          <w:w w:val="105"/>
        </w:rPr>
        <w:t>field</w:t>
      </w:r>
      <w:r w:rsidRPr="00011DEA">
        <w:rPr>
          <w:rFonts w:ascii="Arial" w:hAnsi="Arial" w:cs="Arial"/>
          <w:spacing w:val="-5"/>
          <w:w w:val="105"/>
        </w:rPr>
        <w:t xml:space="preserve"> </w:t>
      </w:r>
      <w:r w:rsidRPr="00011DEA">
        <w:rPr>
          <w:rFonts w:ascii="Arial" w:hAnsi="Arial" w:cs="Arial"/>
          <w:w w:val="105"/>
        </w:rPr>
        <w:t>or</w:t>
      </w:r>
      <w:r w:rsidRPr="00011DEA">
        <w:rPr>
          <w:rFonts w:ascii="Arial" w:hAnsi="Arial" w:cs="Arial"/>
          <w:spacing w:val="-5"/>
          <w:w w:val="105"/>
        </w:rPr>
        <w:t xml:space="preserve"> </w:t>
      </w:r>
      <w:r w:rsidRPr="00011DEA">
        <w:rPr>
          <w:rFonts w:ascii="Arial" w:hAnsi="Arial" w:cs="Arial"/>
          <w:w w:val="105"/>
        </w:rPr>
        <w:t>instructional</w:t>
      </w:r>
      <w:r w:rsidRPr="00011DEA">
        <w:rPr>
          <w:rFonts w:ascii="Arial" w:hAnsi="Arial" w:cs="Arial"/>
          <w:spacing w:val="-5"/>
          <w:w w:val="105"/>
        </w:rPr>
        <w:t xml:space="preserve"> </w:t>
      </w:r>
      <w:r w:rsidRPr="00011DEA">
        <w:rPr>
          <w:rFonts w:ascii="Arial" w:hAnsi="Arial" w:cs="Arial"/>
          <w:w w:val="105"/>
        </w:rPr>
        <w:t>support</w:t>
      </w:r>
      <w:r w:rsidRPr="00011DEA">
        <w:rPr>
          <w:rFonts w:ascii="Arial" w:hAnsi="Arial" w:cs="Arial"/>
          <w:spacing w:val="-5"/>
          <w:w w:val="105"/>
        </w:rPr>
        <w:t xml:space="preserve"> </w:t>
      </w:r>
      <w:r w:rsidRPr="00011DEA">
        <w:rPr>
          <w:rFonts w:ascii="Arial" w:hAnsi="Arial" w:cs="Arial"/>
          <w:w w:val="105"/>
        </w:rPr>
        <w:t>area.</w:t>
      </w:r>
    </w:p>
    <w:p w14:paraId="4E65670F" w14:textId="77777777" w:rsidR="00C5495A" w:rsidRPr="00011DEA" w:rsidRDefault="00C5495A" w:rsidP="00BF496B">
      <w:pPr>
        <w:pStyle w:val="BodyText"/>
        <w:spacing w:before="50"/>
        <w:ind w:left="0"/>
        <w:rPr>
          <w:rFonts w:ascii="Arial" w:hAnsi="Arial" w:cs="Arial"/>
          <w:spacing w:val="-3"/>
          <w:w w:val="105"/>
        </w:rPr>
      </w:pPr>
      <w:r w:rsidRPr="00011DEA">
        <w:rPr>
          <w:rFonts w:ascii="Arial" w:hAnsi="Arial" w:cs="Arial"/>
          <w:spacing w:val="-6"/>
          <w:w w:val="105"/>
        </w:rPr>
        <w:t xml:space="preserve">Post </w:t>
      </w:r>
      <w:r w:rsidRPr="00011DEA">
        <w:rPr>
          <w:rFonts w:ascii="Arial" w:hAnsi="Arial" w:cs="Arial"/>
          <w:spacing w:val="-4"/>
          <w:w w:val="105"/>
        </w:rPr>
        <w:t xml:space="preserve">Baccalaureate Certificate </w:t>
      </w:r>
      <w:r w:rsidRPr="00011DEA">
        <w:rPr>
          <w:rFonts w:ascii="Arial" w:hAnsi="Arial" w:cs="Arial"/>
          <w:w w:val="105"/>
        </w:rPr>
        <w:t xml:space="preserve">in </w:t>
      </w:r>
      <w:r w:rsidRPr="00011DEA">
        <w:rPr>
          <w:rFonts w:ascii="Arial" w:hAnsi="Arial" w:cs="Arial"/>
          <w:spacing w:val="-7"/>
          <w:w w:val="105"/>
        </w:rPr>
        <w:t xml:space="preserve">Teaching </w:t>
      </w:r>
      <w:r w:rsidRPr="00011DEA">
        <w:rPr>
          <w:rFonts w:ascii="Arial" w:hAnsi="Arial" w:cs="Arial"/>
          <w:spacing w:val="-4"/>
          <w:w w:val="105"/>
        </w:rPr>
        <w:t xml:space="preserve">English </w:t>
      </w:r>
      <w:r w:rsidRPr="00011DEA">
        <w:rPr>
          <w:rFonts w:ascii="Arial" w:hAnsi="Arial" w:cs="Arial"/>
          <w:w w:val="105"/>
        </w:rPr>
        <w:t xml:space="preserve">to </w:t>
      </w:r>
      <w:r w:rsidRPr="00011DEA">
        <w:rPr>
          <w:rFonts w:ascii="Arial" w:hAnsi="Arial" w:cs="Arial"/>
          <w:spacing w:val="-4"/>
          <w:w w:val="105"/>
        </w:rPr>
        <w:t xml:space="preserve">Speakers </w:t>
      </w:r>
      <w:r w:rsidRPr="00011DEA">
        <w:rPr>
          <w:rFonts w:ascii="Arial" w:hAnsi="Arial" w:cs="Arial"/>
          <w:w w:val="105"/>
        </w:rPr>
        <w:t xml:space="preserve">of </w:t>
      </w:r>
      <w:r w:rsidRPr="00011DEA">
        <w:rPr>
          <w:rFonts w:ascii="Arial" w:hAnsi="Arial" w:cs="Arial"/>
          <w:spacing w:val="-4"/>
          <w:w w:val="105"/>
        </w:rPr>
        <w:t xml:space="preserve">Other Languages </w:t>
      </w:r>
      <w:r w:rsidRPr="00011DEA">
        <w:rPr>
          <w:rFonts w:ascii="Arial" w:hAnsi="Arial" w:cs="Arial"/>
          <w:spacing w:val="-3"/>
          <w:w w:val="105"/>
        </w:rPr>
        <w:t xml:space="preserve">(TESOL) consists </w:t>
      </w:r>
      <w:r w:rsidRPr="00011DEA">
        <w:rPr>
          <w:rFonts w:ascii="Arial" w:hAnsi="Arial" w:cs="Arial"/>
          <w:w w:val="105"/>
        </w:rPr>
        <w:t xml:space="preserve">of 18 semester </w:t>
      </w:r>
      <w:r w:rsidRPr="00011DEA">
        <w:rPr>
          <w:rFonts w:ascii="Arial" w:hAnsi="Arial" w:cs="Arial"/>
          <w:spacing w:val="-3"/>
          <w:w w:val="105"/>
        </w:rPr>
        <w:t xml:space="preserve">hours </w:t>
      </w:r>
      <w:r w:rsidRPr="00011DEA">
        <w:rPr>
          <w:rFonts w:ascii="Arial" w:hAnsi="Arial" w:cs="Arial"/>
          <w:w w:val="105"/>
        </w:rPr>
        <w:t xml:space="preserve">of </w:t>
      </w:r>
      <w:r w:rsidRPr="00011DEA">
        <w:rPr>
          <w:rFonts w:ascii="Arial" w:hAnsi="Arial" w:cs="Arial"/>
          <w:spacing w:val="-3"/>
          <w:w w:val="105"/>
        </w:rPr>
        <w:t xml:space="preserve">graduate coursework </w:t>
      </w:r>
      <w:r w:rsidRPr="00011DEA">
        <w:rPr>
          <w:rFonts w:ascii="Arial" w:hAnsi="Arial" w:cs="Arial"/>
          <w:w w:val="105"/>
        </w:rPr>
        <w:t xml:space="preserve">for </w:t>
      </w:r>
      <w:r w:rsidRPr="00011DEA">
        <w:rPr>
          <w:rFonts w:ascii="Arial" w:hAnsi="Arial" w:cs="Arial"/>
          <w:spacing w:val="-3"/>
          <w:w w:val="105"/>
        </w:rPr>
        <w:t xml:space="preserve">individuals who </w:t>
      </w:r>
      <w:r w:rsidRPr="00011DEA">
        <w:rPr>
          <w:rFonts w:ascii="Arial" w:hAnsi="Arial" w:cs="Arial"/>
          <w:w w:val="105"/>
        </w:rPr>
        <w:t xml:space="preserve">wish to </w:t>
      </w:r>
      <w:r w:rsidRPr="00011DEA">
        <w:rPr>
          <w:rFonts w:ascii="Arial" w:hAnsi="Arial" w:cs="Arial"/>
          <w:spacing w:val="-4"/>
          <w:w w:val="105"/>
        </w:rPr>
        <w:t xml:space="preserve">have </w:t>
      </w:r>
      <w:r w:rsidRPr="00011DEA">
        <w:rPr>
          <w:rFonts w:ascii="Arial" w:hAnsi="Arial" w:cs="Arial"/>
          <w:spacing w:val="-3"/>
          <w:w w:val="105"/>
        </w:rPr>
        <w:t xml:space="preserve">training </w:t>
      </w:r>
      <w:r w:rsidRPr="00011DEA">
        <w:rPr>
          <w:rFonts w:ascii="Arial" w:hAnsi="Arial" w:cs="Arial"/>
          <w:w w:val="105"/>
        </w:rPr>
        <w:t xml:space="preserve">in </w:t>
      </w:r>
      <w:r w:rsidRPr="00011DEA">
        <w:rPr>
          <w:rFonts w:ascii="Arial" w:hAnsi="Arial" w:cs="Arial"/>
          <w:spacing w:val="-3"/>
          <w:w w:val="105"/>
        </w:rPr>
        <w:t xml:space="preserve">working with English language learners </w:t>
      </w:r>
      <w:r w:rsidRPr="00011DEA">
        <w:rPr>
          <w:rFonts w:ascii="Arial" w:hAnsi="Arial" w:cs="Arial"/>
          <w:w w:val="105"/>
        </w:rPr>
        <w:t xml:space="preserve">but </w:t>
      </w:r>
      <w:r w:rsidRPr="00011DEA">
        <w:rPr>
          <w:rFonts w:ascii="Arial" w:hAnsi="Arial" w:cs="Arial"/>
          <w:spacing w:val="-3"/>
          <w:w w:val="105"/>
        </w:rPr>
        <w:t xml:space="preserve">who </w:t>
      </w:r>
      <w:r w:rsidRPr="00011DEA">
        <w:rPr>
          <w:rFonts w:ascii="Arial" w:hAnsi="Arial" w:cs="Arial"/>
          <w:w w:val="105"/>
        </w:rPr>
        <w:t xml:space="preserve">do not wish to </w:t>
      </w:r>
      <w:r w:rsidRPr="00011DEA">
        <w:rPr>
          <w:rFonts w:ascii="Arial" w:hAnsi="Arial" w:cs="Arial"/>
          <w:spacing w:val="-3"/>
          <w:w w:val="105"/>
        </w:rPr>
        <w:t xml:space="preserve">pursue </w:t>
      </w:r>
      <w:r w:rsidRPr="00011DEA">
        <w:rPr>
          <w:rFonts w:ascii="Arial" w:hAnsi="Arial" w:cs="Arial"/>
          <w:w w:val="105"/>
        </w:rPr>
        <w:t xml:space="preserve">the Master of Arts in </w:t>
      </w:r>
      <w:r w:rsidRPr="00011DEA">
        <w:rPr>
          <w:rFonts w:ascii="Arial" w:hAnsi="Arial" w:cs="Arial"/>
          <w:spacing w:val="-3"/>
          <w:w w:val="105"/>
        </w:rPr>
        <w:t xml:space="preserve">Education </w:t>
      </w:r>
      <w:r w:rsidRPr="00011DEA">
        <w:rPr>
          <w:rFonts w:ascii="Arial" w:hAnsi="Arial" w:cs="Arial"/>
          <w:w w:val="105"/>
        </w:rPr>
        <w:t xml:space="preserve">degree or </w:t>
      </w:r>
      <w:r w:rsidRPr="00011DEA">
        <w:rPr>
          <w:rFonts w:ascii="Arial" w:hAnsi="Arial" w:cs="Arial"/>
          <w:spacing w:val="-3"/>
          <w:w w:val="105"/>
        </w:rPr>
        <w:t xml:space="preserve">Alabama professional educator certification. </w:t>
      </w:r>
      <w:r w:rsidRPr="00011DEA">
        <w:rPr>
          <w:rFonts w:ascii="Arial" w:hAnsi="Arial" w:cs="Arial"/>
          <w:w w:val="105"/>
        </w:rPr>
        <w:t xml:space="preserve">Please refer to the </w:t>
      </w:r>
      <w:r w:rsidRPr="00011DEA">
        <w:rPr>
          <w:rFonts w:ascii="Arial" w:hAnsi="Arial" w:cs="Arial"/>
          <w:spacing w:val="-3"/>
          <w:w w:val="105"/>
        </w:rPr>
        <w:t xml:space="preserve">College </w:t>
      </w:r>
      <w:r w:rsidRPr="00011DEA">
        <w:rPr>
          <w:rFonts w:ascii="Arial" w:hAnsi="Arial" w:cs="Arial"/>
          <w:w w:val="105"/>
        </w:rPr>
        <w:t xml:space="preserve">of </w:t>
      </w:r>
      <w:r w:rsidRPr="00011DEA">
        <w:rPr>
          <w:rFonts w:ascii="Arial" w:hAnsi="Arial" w:cs="Arial"/>
          <w:spacing w:val="-3"/>
          <w:w w:val="105"/>
        </w:rPr>
        <w:t xml:space="preserve">Education </w:t>
      </w:r>
      <w:r w:rsidRPr="00011DEA">
        <w:rPr>
          <w:rFonts w:ascii="Arial" w:hAnsi="Arial" w:cs="Arial"/>
          <w:w w:val="105"/>
        </w:rPr>
        <w:t xml:space="preserve">and </w:t>
      </w:r>
      <w:r w:rsidRPr="00011DEA">
        <w:rPr>
          <w:rFonts w:ascii="Arial" w:hAnsi="Arial" w:cs="Arial"/>
          <w:spacing w:val="-3"/>
          <w:w w:val="105"/>
        </w:rPr>
        <w:t xml:space="preserve">Human </w:t>
      </w:r>
      <w:r w:rsidRPr="00011DEA">
        <w:rPr>
          <w:rFonts w:ascii="Arial" w:hAnsi="Arial" w:cs="Arial"/>
          <w:w w:val="105"/>
        </w:rPr>
        <w:t xml:space="preserve">Sciences </w:t>
      </w:r>
      <w:r w:rsidRPr="00011DEA">
        <w:rPr>
          <w:rFonts w:ascii="Arial" w:hAnsi="Arial" w:cs="Arial"/>
          <w:spacing w:val="-3"/>
          <w:w w:val="105"/>
        </w:rPr>
        <w:t xml:space="preserve">section </w:t>
      </w:r>
      <w:r w:rsidRPr="00011DEA">
        <w:rPr>
          <w:rFonts w:ascii="Arial" w:hAnsi="Arial" w:cs="Arial"/>
          <w:w w:val="105"/>
        </w:rPr>
        <w:t xml:space="preserve">on </w:t>
      </w:r>
      <w:r w:rsidRPr="00011DEA">
        <w:rPr>
          <w:rFonts w:ascii="Arial" w:hAnsi="Arial" w:cs="Arial"/>
          <w:b/>
          <w:w w:val="105"/>
        </w:rPr>
        <w:t>SPECIAL PROGRAMS</w:t>
      </w:r>
      <w:r w:rsidRPr="00011DEA">
        <w:rPr>
          <w:rFonts w:ascii="Arial" w:hAnsi="Arial" w:cs="Arial"/>
          <w:b/>
          <w:spacing w:val="-3"/>
          <w:w w:val="105"/>
        </w:rPr>
        <w:t xml:space="preserve"> </w:t>
      </w:r>
      <w:r w:rsidRPr="00011DEA">
        <w:rPr>
          <w:rFonts w:ascii="Arial" w:hAnsi="Arial" w:cs="Arial"/>
          <w:b/>
          <w:w w:val="105"/>
        </w:rPr>
        <w:t xml:space="preserve">AND </w:t>
      </w:r>
      <w:r w:rsidRPr="00011DEA">
        <w:rPr>
          <w:rFonts w:ascii="Arial" w:hAnsi="Arial" w:cs="Arial"/>
          <w:b/>
          <w:spacing w:val="-4"/>
          <w:w w:val="105"/>
        </w:rPr>
        <w:t xml:space="preserve">ACTIVITIES </w:t>
      </w:r>
      <w:r w:rsidRPr="00011DEA">
        <w:rPr>
          <w:rFonts w:ascii="Arial" w:hAnsi="Arial" w:cs="Arial"/>
          <w:spacing w:val="-4"/>
          <w:w w:val="105"/>
        </w:rPr>
        <w:t>for</w:t>
      </w:r>
      <w:r w:rsidRPr="00011DEA">
        <w:rPr>
          <w:rFonts w:ascii="Arial" w:hAnsi="Arial" w:cs="Arial"/>
          <w:w w:val="105"/>
        </w:rPr>
        <w:t xml:space="preserve"> </w:t>
      </w:r>
      <w:r w:rsidRPr="00011DEA">
        <w:rPr>
          <w:rFonts w:ascii="Arial" w:hAnsi="Arial" w:cs="Arial"/>
          <w:spacing w:val="-3"/>
          <w:w w:val="105"/>
        </w:rPr>
        <w:t>requirements.</w:t>
      </w:r>
    </w:p>
    <w:p w14:paraId="232F76A7" w14:textId="77777777" w:rsidR="00C5495A" w:rsidRPr="00011DEA" w:rsidRDefault="00C5495A" w:rsidP="00BF496B">
      <w:pPr>
        <w:pStyle w:val="BodyText"/>
        <w:spacing w:before="50"/>
        <w:ind w:left="0"/>
        <w:rPr>
          <w:rFonts w:ascii="Arial" w:hAnsi="Arial" w:cs="Arial"/>
        </w:rPr>
      </w:pPr>
      <w:r w:rsidRPr="00011DEA">
        <w:rPr>
          <w:rFonts w:ascii="Arial" w:hAnsi="Arial" w:cs="Arial"/>
          <w:spacing w:val="-3"/>
          <w:w w:val="105"/>
        </w:rPr>
        <w:t xml:space="preserve">All College of Education and Human Sciences graduate program course requirements must be completed with a grade of “C” or higher while maintaining all other existing academic/GPA requirements. </w:t>
      </w:r>
    </w:p>
    <w:p w14:paraId="6EE7B417" w14:textId="77777777" w:rsidR="00C5495A" w:rsidRPr="00011DEA" w:rsidRDefault="00C5495A" w:rsidP="00BF496B">
      <w:pPr>
        <w:pStyle w:val="BodyText"/>
        <w:spacing w:before="50"/>
        <w:ind w:left="0"/>
        <w:rPr>
          <w:rFonts w:ascii="Arial" w:hAnsi="Arial" w:cs="Arial"/>
        </w:rPr>
      </w:pPr>
      <w:r w:rsidRPr="00011DEA">
        <w:rPr>
          <w:rFonts w:ascii="Arial" w:hAnsi="Arial" w:cs="Arial"/>
          <w:w w:val="105"/>
        </w:rPr>
        <w:t>Graduate degree programs and graduate courses of study in education are subject</w:t>
      </w:r>
      <w:r w:rsidRPr="00011DEA">
        <w:rPr>
          <w:rFonts w:ascii="Arial" w:hAnsi="Arial" w:cs="Arial"/>
          <w:spacing w:val="-19"/>
          <w:w w:val="105"/>
        </w:rPr>
        <w:t xml:space="preserve"> </w:t>
      </w:r>
      <w:r w:rsidRPr="00011DEA">
        <w:rPr>
          <w:rFonts w:ascii="Arial" w:hAnsi="Arial" w:cs="Arial"/>
          <w:w w:val="105"/>
        </w:rPr>
        <w:t>to</w:t>
      </w:r>
      <w:r w:rsidRPr="00011DEA">
        <w:rPr>
          <w:rFonts w:ascii="Arial" w:hAnsi="Arial" w:cs="Arial"/>
          <w:spacing w:val="-19"/>
          <w:w w:val="105"/>
        </w:rPr>
        <w:t xml:space="preserve"> </w:t>
      </w:r>
      <w:r w:rsidRPr="00011DEA">
        <w:rPr>
          <w:rFonts w:ascii="Arial" w:hAnsi="Arial" w:cs="Arial"/>
          <w:spacing w:val="-3"/>
          <w:w w:val="105"/>
        </w:rPr>
        <w:t>change</w:t>
      </w:r>
      <w:r w:rsidRPr="00011DEA">
        <w:rPr>
          <w:rFonts w:ascii="Arial" w:hAnsi="Arial" w:cs="Arial"/>
          <w:spacing w:val="-19"/>
          <w:w w:val="105"/>
        </w:rPr>
        <w:t xml:space="preserve"> </w:t>
      </w:r>
      <w:r w:rsidRPr="00011DEA">
        <w:rPr>
          <w:rFonts w:ascii="Arial" w:hAnsi="Arial" w:cs="Arial"/>
          <w:w w:val="105"/>
        </w:rPr>
        <w:t>without</w:t>
      </w:r>
      <w:r w:rsidRPr="00011DEA">
        <w:rPr>
          <w:rFonts w:ascii="Arial" w:hAnsi="Arial" w:cs="Arial"/>
          <w:spacing w:val="-19"/>
          <w:w w:val="105"/>
        </w:rPr>
        <w:t xml:space="preserve"> </w:t>
      </w:r>
      <w:r w:rsidRPr="00011DEA">
        <w:rPr>
          <w:rFonts w:ascii="Arial" w:hAnsi="Arial" w:cs="Arial"/>
          <w:w w:val="105"/>
        </w:rPr>
        <w:t>further</w:t>
      </w:r>
      <w:r w:rsidRPr="00011DEA">
        <w:rPr>
          <w:rFonts w:ascii="Arial" w:hAnsi="Arial" w:cs="Arial"/>
          <w:spacing w:val="-19"/>
          <w:w w:val="105"/>
        </w:rPr>
        <w:t xml:space="preserve"> </w:t>
      </w:r>
      <w:r w:rsidRPr="00011DEA">
        <w:rPr>
          <w:rFonts w:ascii="Arial" w:hAnsi="Arial" w:cs="Arial"/>
          <w:w w:val="105"/>
        </w:rPr>
        <w:t>notice</w:t>
      </w:r>
      <w:r w:rsidRPr="00011DEA">
        <w:rPr>
          <w:rFonts w:ascii="Arial" w:hAnsi="Arial" w:cs="Arial"/>
          <w:spacing w:val="-19"/>
          <w:w w:val="105"/>
        </w:rPr>
        <w:t xml:space="preserve"> </w:t>
      </w:r>
      <w:r w:rsidRPr="00011DEA">
        <w:rPr>
          <w:rFonts w:ascii="Arial" w:hAnsi="Arial" w:cs="Arial"/>
          <w:w w:val="105"/>
        </w:rPr>
        <w:t>in</w:t>
      </w:r>
      <w:r w:rsidRPr="00011DEA">
        <w:rPr>
          <w:rFonts w:ascii="Arial" w:hAnsi="Arial" w:cs="Arial"/>
          <w:spacing w:val="-19"/>
          <w:w w:val="105"/>
        </w:rPr>
        <w:t xml:space="preserve"> </w:t>
      </w:r>
      <w:r w:rsidRPr="00011DEA">
        <w:rPr>
          <w:rFonts w:ascii="Arial" w:hAnsi="Arial" w:cs="Arial"/>
          <w:w w:val="105"/>
        </w:rPr>
        <w:t>order</w:t>
      </w:r>
      <w:r w:rsidRPr="00011DEA">
        <w:rPr>
          <w:rFonts w:ascii="Arial" w:hAnsi="Arial" w:cs="Arial"/>
          <w:spacing w:val="-19"/>
          <w:w w:val="105"/>
        </w:rPr>
        <w:t xml:space="preserve"> </w:t>
      </w:r>
      <w:r w:rsidRPr="00011DEA">
        <w:rPr>
          <w:rFonts w:ascii="Arial" w:hAnsi="Arial" w:cs="Arial"/>
          <w:w w:val="105"/>
        </w:rPr>
        <w:t>to</w:t>
      </w:r>
      <w:r w:rsidRPr="00011DEA">
        <w:rPr>
          <w:rFonts w:ascii="Arial" w:hAnsi="Arial" w:cs="Arial"/>
          <w:spacing w:val="-19"/>
          <w:w w:val="105"/>
        </w:rPr>
        <w:t xml:space="preserve"> </w:t>
      </w:r>
      <w:r w:rsidRPr="00011DEA">
        <w:rPr>
          <w:rFonts w:ascii="Arial" w:hAnsi="Arial" w:cs="Arial"/>
          <w:spacing w:val="-2"/>
          <w:w w:val="105"/>
        </w:rPr>
        <w:t>follow</w:t>
      </w:r>
      <w:r w:rsidRPr="00011DEA">
        <w:rPr>
          <w:rFonts w:ascii="Arial" w:hAnsi="Arial" w:cs="Arial"/>
          <w:spacing w:val="-19"/>
          <w:w w:val="105"/>
        </w:rPr>
        <w:t xml:space="preserve"> </w:t>
      </w:r>
      <w:r w:rsidRPr="00011DEA">
        <w:rPr>
          <w:rFonts w:ascii="Arial" w:hAnsi="Arial" w:cs="Arial"/>
          <w:w w:val="105"/>
        </w:rPr>
        <w:t>federal</w:t>
      </w:r>
      <w:r w:rsidRPr="00011DEA">
        <w:rPr>
          <w:rFonts w:ascii="Arial" w:hAnsi="Arial" w:cs="Arial"/>
          <w:spacing w:val="-19"/>
          <w:w w:val="105"/>
        </w:rPr>
        <w:t xml:space="preserve"> </w:t>
      </w:r>
      <w:r w:rsidRPr="00011DEA">
        <w:rPr>
          <w:rFonts w:ascii="Arial" w:hAnsi="Arial" w:cs="Arial"/>
          <w:w w:val="105"/>
        </w:rPr>
        <w:t>or</w:t>
      </w:r>
      <w:r w:rsidRPr="00011DEA">
        <w:rPr>
          <w:rFonts w:ascii="Arial" w:hAnsi="Arial" w:cs="Arial"/>
          <w:spacing w:val="-19"/>
          <w:w w:val="105"/>
        </w:rPr>
        <w:t xml:space="preserve"> </w:t>
      </w:r>
      <w:r w:rsidRPr="00011DEA">
        <w:rPr>
          <w:rFonts w:ascii="Arial" w:hAnsi="Arial" w:cs="Arial"/>
          <w:w w:val="105"/>
        </w:rPr>
        <w:t>state</w:t>
      </w:r>
      <w:r w:rsidRPr="00011DEA">
        <w:rPr>
          <w:rFonts w:ascii="Arial" w:hAnsi="Arial" w:cs="Arial"/>
          <w:spacing w:val="-19"/>
          <w:w w:val="105"/>
        </w:rPr>
        <w:t xml:space="preserve"> </w:t>
      </w:r>
      <w:r w:rsidRPr="00011DEA">
        <w:rPr>
          <w:rFonts w:ascii="Arial" w:hAnsi="Arial" w:cs="Arial"/>
          <w:w w:val="105"/>
        </w:rPr>
        <w:t>guidelines for professional educator certification, accreditation standards, or licensure requirements. Candidates should consult their advisor in education to obtain a description</w:t>
      </w:r>
      <w:r w:rsidRPr="00011DEA">
        <w:rPr>
          <w:rFonts w:ascii="Arial" w:hAnsi="Arial" w:cs="Arial"/>
          <w:spacing w:val="-14"/>
          <w:w w:val="105"/>
        </w:rPr>
        <w:t xml:space="preserve"> </w:t>
      </w:r>
      <w:r w:rsidRPr="00011DEA">
        <w:rPr>
          <w:rFonts w:ascii="Arial" w:hAnsi="Arial" w:cs="Arial"/>
          <w:w w:val="105"/>
        </w:rPr>
        <w:t>of</w:t>
      </w:r>
      <w:r w:rsidRPr="00011DEA">
        <w:rPr>
          <w:rFonts w:ascii="Arial" w:hAnsi="Arial" w:cs="Arial"/>
          <w:spacing w:val="-14"/>
          <w:w w:val="105"/>
        </w:rPr>
        <w:t xml:space="preserve"> </w:t>
      </w:r>
      <w:r w:rsidRPr="00011DEA">
        <w:rPr>
          <w:rFonts w:ascii="Arial" w:hAnsi="Arial" w:cs="Arial"/>
          <w:w w:val="105"/>
        </w:rPr>
        <w:t>the</w:t>
      </w:r>
      <w:r w:rsidRPr="00011DEA">
        <w:rPr>
          <w:rFonts w:ascii="Arial" w:hAnsi="Arial" w:cs="Arial"/>
          <w:spacing w:val="-14"/>
          <w:w w:val="105"/>
        </w:rPr>
        <w:t xml:space="preserve"> </w:t>
      </w:r>
      <w:r w:rsidRPr="00011DEA">
        <w:rPr>
          <w:rFonts w:ascii="Arial" w:hAnsi="Arial" w:cs="Arial"/>
          <w:w w:val="105"/>
        </w:rPr>
        <w:t>most</w:t>
      </w:r>
      <w:r w:rsidRPr="00011DEA">
        <w:rPr>
          <w:rFonts w:ascii="Arial" w:hAnsi="Arial" w:cs="Arial"/>
          <w:spacing w:val="-14"/>
          <w:w w:val="105"/>
        </w:rPr>
        <w:t xml:space="preserve"> </w:t>
      </w:r>
      <w:r w:rsidRPr="00011DEA">
        <w:rPr>
          <w:rFonts w:ascii="Arial" w:hAnsi="Arial" w:cs="Arial"/>
          <w:w w:val="105"/>
        </w:rPr>
        <w:t>current</w:t>
      </w:r>
      <w:r w:rsidRPr="00011DEA">
        <w:rPr>
          <w:rFonts w:ascii="Arial" w:hAnsi="Arial" w:cs="Arial"/>
          <w:spacing w:val="-14"/>
          <w:w w:val="105"/>
        </w:rPr>
        <w:t xml:space="preserve"> </w:t>
      </w:r>
      <w:r w:rsidRPr="00011DEA">
        <w:rPr>
          <w:rFonts w:ascii="Arial" w:hAnsi="Arial" w:cs="Arial"/>
          <w:w w:val="105"/>
        </w:rPr>
        <w:t>offerings.</w:t>
      </w:r>
    </w:p>
    <w:p w14:paraId="28F86D35" w14:textId="77777777" w:rsidR="00C5495A" w:rsidRPr="00011DEA" w:rsidRDefault="00C5495A" w:rsidP="00BF496B">
      <w:pPr>
        <w:pStyle w:val="BodyText"/>
        <w:spacing w:before="41" w:line="236" w:lineRule="exact"/>
        <w:ind w:left="0" w:right="119"/>
        <w:rPr>
          <w:rFonts w:ascii="Arial" w:hAnsi="Arial" w:cs="Arial"/>
        </w:rPr>
      </w:pPr>
      <w:r w:rsidRPr="00011DEA">
        <w:rPr>
          <w:rFonts w:ascii="Arial" w:hAnsi="Arial" w:cs="Arial"/>
        </w:rPr>
        <w:t>Educator preparation candidates must provide proof of personal liability insurance prior to admission to internship.</w:t>
      </w:r>
    </w:p>
    <w:p w14:paraId="5D825674" w14:textId="77777777" w:rsidR="00C5495A" w:rsidRPr="00011DEA" w:rsidRDefault="00C5495A" w:rsidP="00BF496B">
      <w:pPr>
        <w:pStyle w:val="BodyText"/>
        <w:spacing w:before="41" w:line="236" w:lineRule="exact"/>
        <w:ind w:left="0" w:right="119"/>
        <w:rPr>
          <w:rFonts w:ascii="Arial" w:hAnsi="Arial" w:cs="Arial"/>
        </w:rPr>
      </w:pPr>
      <w:r w:rsidRPr="00011DEA">
        <w:rPr>
          <w:rFonts w:ascii="Arial" w:hAnsi="Arial" w:cs="Arial"/>
        </w:rPr>
        <w:t>Candidates will not be permitted to receive credit for a 500-level course if they have received credit for the comparable senior-level undergraduate course.</w:t>
      </w:r>
    </w:p>
    <w:p w14:paraId="6C3B95ED" w14:textId="77777777" w:rsidR="00C5495A" w:rsidRPr="00011DEA" w:rsidRDefault="00C5495A" w:rsidP="00BF496B">
      <w:pPr>
        <w:pStyle w:val="BodyText"/>
        <w:spacing w:before="49" w:line="238" w:lineRule="exact"/>
        <w:ind w:left="0"/>
        <w:rPr>
          <w:rFonts w:ascii="Arial" w:hAnsi="Arial" w:cs="Arial"/>
        </w:rPr>
      </w:pPr>
      <w:r w:rsidRPr="00011DEA">
        <w:rPr>
          <w:rFonts w:ascii="Arial" w:hAnsi="Arial" w:cs="Arial"/>
        </w:rPr>
        <w:lastRenderedPageBreak/>
        <w:t>Candidates interested in using PRAXIS II test results for program admission should refer to the Alabama State Department of Education for appropriate codes   and minimum score requirements</w:t>
      </w:r>
      <w:r w:rsidRPr="00011DEA">
        <w:rPr>
          <w:rFonts w:ascii="Arial" w:hAnsi="Arial" w:cs="Arial"/>
          <w:spacing w:val="-16"/>
        </w:rPr>
        <w:t xml:space="preserve"> </w:t>
      </w:r>
      <w:r w:rsidRPr="00011DEA">
        <w:rPr>
          <w:rFonts w:ascii="Arial" w:hAnsi="Arial" w:cs="Arial"/>
        </w:rPr>
        <w:t>(</w:t>
      </w:r>
      <w:r w:rsidRPr="00011DEA">
        <w:rPr>
          <w:rFonts w:ascii="Arial" w:hAnsi="Arial" w:cs="Arial"/>
          <w:u w:val="single" w:color="1E52A4"/>
        </w:rPr>
        <w:t>http://www.alsde.edu)</w:t>
      </w:r>
      <w:r w:rsidRPr="00011DEA">
        <w:rPr>
          <w:rFonts w:ascii="Arial" w:hAnsi="Arial" w:cs="Arial"/>
        </w:rPr>
        <w:t>.</w:t>
      </w:r>
    </w:p>
    <w:p w14:paraId="44F3939E" w14:textId="77777777" w:rsidR="00C5495A" w:rsidRPr="00011DEA" w:rsidRDefault="00C5495A" w:rsidP="00BF496B">
      <w:pPr>
        <w:pStyle w:val="BodyText"/>
        <w:spacing w:before="49" w:line="238" w:lineRule="exact"/>
        <w:ind w:left="0"/>
        <w:rPr>
          <w:rFonts w:ascii="Arial" w:hAnsi="Arial" w:cs="Arial"/>
        </w:rPr>
      </w:pPr>
      <w:r w:rsidRPr="00011DEA">
        <w:rPr>
          <w:rFonts w:ascii="Arial" w:hAnsi="Arial" w:cs="Arial"/>
        </w:rPr>
        <w:t xml:space="preserve">All teacher certification programs are approved </w:t>
      </w:r>
      <w:r w:rsidRPr="00011DEA">
        <w:rPr>
          <w:rFonts w:ascii="Arial" w:hAnsi="Arial" w:cs="Arial"/>
          <w:spacing w:val="-3"/>
        </w:rPr>
        <w:t xml:space="preserve">by </w:t>
      </w:r>
      <w:r w:rsidRPr="00011DEA">
        <w:rPr>
          <w:rFonts w:ascii="Arial" w:hAnsi="Arial" w:cs="Arial"/>
        </w:rPr>
        <w:t xml:space="preserve">the Alabama State Board of Education. </w:t>
      </w:r>
      <w:r w:rsidRPr="00011DEA">
        <w:rPr>
          <w:rFonts w:ascii="Arial" w:hAnsi="Arial" w:cs="Arial"/>
          <w:spacing w:val="-5"/>
        </w:rPr>
        <w:t xml:space="preserve">The </w:t>
      </w:r>
      <w:r w:rsidRPr="00011DEA">
        <w:rPr>
          <w:rFonts w:ascii="Arial" w:hAnsi="Arial" w:cs="Arial"/>
        </w:rPr>
        <w:t xml:space="preserve">Conceptual </w:t>
      </w:r>
      <w:r w:rsidRPr="00011DEA">
        <w:rPr>
          <w:rFonts w:ascii="Arial" w:hAnsi="Arial" w:cs="Arial"/>
          <w:spacing w:val="-3"/>
        </w:rPr>
        <w:t xml:space="preserve">Framework </w:t>
      </w:r>
      <w:r w:rsidRPr="00011DEA">
        <w:rPr>
          <w:rFonts w:ascii="Arial" w:hAnsi="Arial" w:cs="Arial"/>
        </w:rPr>
        <w:t xml:space="preserve">is designed to reflect current research-based knowledge and effective practices through professionalism, assessment, collaboration, </w:t>
      </w:r>
      <w:r w:rsidRPr="00011DEA">
        <w:rPr>
          <w:rFonts w:ascii="Arial" w:hAnsi="Arial" w:cs="Arial"/>
          <w:spacing w:val="-4"/>
        </w:rPr>
        <w:t xml:space="preserve">technology, diversity, </w:t>
      </w:r>
      <w:r w:rsidRPr="00011DEA">
        <w:rPr>
          <w:rFonts w:ascii="Arial" w:hAnsi="Arial" w:cs="Arial"/>
        </w:rPr>
        <w:t xml:space="preserve">and reflection. </w:t>
      </w:r>
      <w:r w:rsidRPr="00011DEA">
        <w:rPr>
          <w:rFonts w:ascii="Arial" w:hAnsi="Arial" w:cs="Arial"/>
          <w:spacing w:val="-5"/>
        </w:rPr>
        <w:t>The UNA</w:t>
      </w:r>
      <w:r w:rsidRPr="00011DEA">
        <w:rPr>
          <w:rFonts w:ascii="Arial" w:hAnsi="Arial" w:cs="Arial"/>
          <w:spacing w:val="-3"/>
        </w:rPr>
        <w:t xml:space="preserve"> College</w:t>
      </w:r>
      <w:r w:rsidRPr="00011DEA">
        <w:rPr>
          <w:rFonts w:ascii="Arial" w:hAnsi="Arial" w:cs="Arial"/>
        </w:rPr>
        <w:t xml:space="preserve"> of Education and </w:t>
      </w:r>
      <w:r w:rsidRPr="00011DEA">
        <w:rPr>
          <w:rFonts w:ascii="Arial" w:hAnsi="Arial" w:cs="Arial"/>
          <w:spacing w:val="-3"/>
        </w:rPr>
        <w:t xml:space="preserve">Human </w:t>
      </w:r>
      <w:r w:rsidRPr="00011DEA">
        <w:rPr>
          <w:rFonts w:ascii="Arial" w:hAnsi="Arial" w:cs="Arial"/>
        </w:rPr>
        <w:t xml:space="preserve">Sciences </w:t>
      </w:r>
      <w:r w:rsidRPr="00011DEA">
        <w:rPr>
          <w:rFonts w:ascii="Arial" w:hAnsi="Arial" w:cs="Arial"/>
          <w:spacing w:val="-3"/>
        </w:rPr>
        <w:t xml:space="preserve">prepares knowledgeable practicing professionals by “engaging </w:t>
      </w:r>
      <w:r w:rsidRPr="00011DEA">
        <w:rPr>
          <w:rFonts w:ascii="Arial" w:hAnsi="Arial" w:cs="Arial"/>
        </w:rPr>
        <w:t xml:space="preserve">learners, inspiring leaders, and transforming lives”. </w:t>
      </w:r>
      <w:r w:rsidRPr="00011DEA">
        <w:rPr>
          <w:rFonts w:ascii="Arial" w:hAnsi="Arial" w:cs="Arial"/>
          <w:spacing w:val="-4"/>
        </w:rPr>
        <w:t xml:space="preserve">The </w:t>
      </w:r>
      <w:r w:rsidRPr="00011DEA">
        <w:rPr>
          <w:rFonts w:ascii="Arial" w:hAnsi="Arial" w:cs="Arial"/>
        </w:rPr>
        <w:t xml:space="preserve">College of Education and Human Sciences at the </w:t>
      </w:r>
      <w:r w:rsidRPr="00011DEA">
        <w:rPr>
          <w:rFonts w:ascii="Arial" w:hAnsi="Arial" w:cs="Arial"/>
          <w:spacing w:val="-3"/>
        </w:rPr>
        <w:t>University of</w:t>
      </w:r>
      <w:r w:rsidRPr="00011DEA">
        <w:rPr>
          <w:rFonts w:ascii="Arial" w:hAnsi="Arial" w:cs="Arial"/>
        </w:rPr>
        <w:t xml:space="preserve"> North Alabama is accredited by</w:t>
      </w:r>
      <w:r w:rsidRPr="00011DEA">
        <w:rPr>
          <w:rFonts w:ascii="Arial" w:hAnsi="Arial" w:cs="Arial"/>
          <w:spacing w:val="-3"/>
        </w:rPr>
        <w:t xml:space="preserve"> the</w:t>
      </w:r>
      <w:r w:rsidRPr="00011DEA">
        <w:rPr>
          <w:rFonts w:ascii="Arial" w:hAnsi="Arial" w:cs="Arial"/>
        </w:rPr>
        <w:t xml:space="preserve"> Council for the Accreditation of Educator Preparation </w:t>
      </w:r>
      <w:r w:rsidRPr="00011DEA">
        <w:rPr>
          <w:rFonts w:ascii="Arial" w:hAnsi="Arial" w:cs="Arial"/>
          <w:spacing w:val="-3"/>
        </w:rPr>
        <w:t xml:space="preserve">(CAEP), </w:t>
      </w:r>
      <w:hyperlink r:id="rId48">
        <w:r w:rsidRPr="00011DEA">
          <w:rPr>
            <w:rFonts w:ascii="Arial" w:hAnsi="Arial" w:cs="Arial"/>
            <w:spacing w:val="-3"/>
            <w:u w:val="single" w:color="1E52A4"/>
          </w:rPr>
          <w:t>http://www.caepnet.org</w:t>
        </w:r>
        <w:r w:rsidRPr="00011DEA">
          <w:rPr>
            <w:rFonts w:ascii="Arial" w:hAnsi="Arial" w:cs="Arial"/>
            <w:spacing w:val="-3"/>
          </w:rPr>
          <w:t>.</w:t>
        </w:r>
      </w:hyperlink>
      <w:r w:rsidRPr="00011DEA">
        <w:rPr>
          <w:rFonts w:ascii="Arial" w:hAnsi="Arial" w:cs="Arial"/>
          <w:spacing w:val="-3"/>
        </w:rPr>
        <w:t xml:space="preserve"> </w:t>
      </w:r>
      <w:r w:rsidRPr="00011DEA">
        <w:rPr>
          <w:rFonts w:ascii="Arial" w:hAnsi="Arial" w:cs="Arial"/>
          <w:spacing w:val="-4"/>
        </w:rPr>
        <w:t xml:space="preserve">This </w:t>
      </w:r>
      <w:r w:rsidRPr="00011DEA">
        <w:rPr>
          <w:rFonts w:ascii="Arial" w:hAnsi="Arial" w:cs="Arial"/>
        </w:rPr>
        <w:t xml:space="preserve">accreditation covers initial teacher preparation programs and advanced educator </w:t>
      </w:r>
      <w:r w:rsidRPr="00011DEA">
        <w:rPr>
          <w:rFonts w:ascii="Arial" w:hAnsi="Arial" w:cs="Arial"/>
          <w:spacing w:val="-4"/>
        </w:rPr>
        <w:t xml:space="preserve">preparation programs </w:t>
      </w:r>
      <w:r w:rsidRPr="00011DEA">
        <w:rPr>
          <w:rFonts w:ascii="Arial" w:hAnsi="Arial" w:cs="Arial"/>
        </w:rPr>
        <w:t xml:space="preserve">at </w:t>
      </w:r>
      <w:r w:rsidRPr="00011DEA">
        <w:rPr>
          <w:rFonts w:ascii="Arial" w:hAnsi="Arial" w:cs="Arial"/>
          <w:spacing w:val="-3"/>
        </w:rPr>
        <w:t xml:space="preserve">the </w:t>
      </w:r>
      <w:r w:rsidRPr="00011DEA">
        <w:rPr>
          <w:rFonts w:ascii="Arial" w:hAnsi="Arial" w:cs="Arial"/>
          <w:spacing w:val="-4"/>
        </w:rPr>
        <w:t xml:space="preserve">University </w:t>
      </w:r>
      <w:r w:rsidRPr="00011DEA">
        <w:rPr>
          <w:rFonts w:ascii="Arial" w:hAnsi="Arial" w:cs="Arial"/>
        </w:rPr>
        <w:t xml:space="preserve">of </w:t>
      </w:r>
      <w:r w:rsidRPr="00011DEA">
        <w:rPr>
          <w:rFonts w:ascii="Arial" w:hAnsi="Arial" w:cs="Arial"/>
          <w:spacing w:val="-4"/>
        </w:rPr>
        <w:t xml:space="preserve">North </w:t>
      </w:r>
      <w:r w:rsidRPr="00011DEA">
        <w:rPr>
          <w:rFonts w:ascii="Arial" w:hAnsi="Arial" w:cs="Arial"/>
          <w:spacing w:val="-3"/>
        </w:rPr>
        <w:t xml:space="preserve">Alabama. </w:t>
      </w:r>
      <w:r w:rsidRPr="00011DEA">
        <w:rPr>
          <w:rFonts w:ascii="Arial" w:hAnsi="Arial" w:cs="Arial"/>
          <w:spacing w:val="-6"/>
        </w:rPr>
        <w:t xml:space="preserve">However, </w:t>
      </w:r>
      <w:r w:rsidRPr="00011DEA">
        <w:rPr>
          <w:rFonts w:ascii="Arial" w:hAnsi="Arial" w:cs="Arial"/>
          <w:spacing w:val="-3"/>
        </w:rPr>
        <w:t xml:space="preserve">the </w:t>
      </w:r>
      <w:r w:rsidRPr="00011DEA">
        <w:rPr>
          <w:rFonts w:ascii="Arial" w:hAnsi="Arial" w:cs="Arial"/>
          <w:spacing w:val="-4"/>
        </w:rPr>
        <w:t xml:space="preserve">accreditation </w:t>
      </w:r>
      <w:r w:rsidRPr="00011DEA">
        <w:rPr>
          <w:rFonts w:ascii="Arial" w:hAnsi="Arial" w:cs="Arial"/>
        </w:rPr>
        <w:t xml:space="preserve">does not include individual education courses that the institution offers to P-12 educators for professional development, relicensure or other purposes. </w:t>
      </w:r>
      <w:r w:rsidRPr="00011DEA">
        <w:rPr>
          <w:rFonts w:ascii="Arial" w:hAnsi="Arial" w:cs="Arial"/>
          <w:b/>
          <w:i/>
        </w:rPr>
        <w:t xml:space="preserve">Degree requirements are subject to change in order to comply with state and/or federal guidelines. </w:t>
      </w:r>
      <w:r w:rsidRPr="00011DEA">
        <w:rPr>
          <w:rFonts w:ascii="Arial" w:hAnsi="Arial" w:cs="Arial"/>
        </w:rPr>
        <w:t xml:space="preserve">Students/candidates should consult with their academic advisor throughout their program to ensure all requirements are </w:t>
      </w:r>
      <w:r w:rsidRPr="00011DEA">
        <w:rPr>
          <w:rFonts w:ascii="Arial" w:hAnsi="Arial" w:cs="Arial"/>
          <w:spacing w:val="31"/>
        </w:rPr>
        <w:t>met</w:t>
      </w:r>
      <w:r w:rsidRPr="00011DEA">
        <w:rPr>
          <w:rFonts w:ascii="Arial" w:hAnsi="Arial" w:cs="Arial"/>
        </w:rPr>
        <w:t>.</w:t>
      </w:r>
    </w:p>
    <w:p w14:paraId="4F72EB3D" w14:textId="77777777" w:rsidR="00C5495A" w:rsidRPr="00011DEA" w:rsidRDefault="00C5495A" w:rsidP="00BF496B">
      <w:pPr>
        <w:pStyle w:val="BodyText"/>
        <w:spacing w:before="50" w:line="236" w:lineRule="exact"/>
        <w:ind w:left="0"/>
        <w:rPr>
          <w:rFonts w:ascii="Arial" w:hAnsi="Arial" w:cs="Arial"/>
        </w:rPr>
      </w:pPr>
      <w:r w:rsidRPr="00011DEA">
        <w:rPr>
          <w:rFonts w:ascii="Arial" w:hAnsi="Arial" w:cs="Arial"/>
          <w:spacing w:val="-4"/>
          <w:w w:val="105"/>
        </w:rPr>
        <w:t xml:space="preserve">The </w:t>
      </w:r>
      <w:r w:rsidRPr="00011DEA">
        <w:rPr>
          <w:rFonts w:ascii="Arial" w:hAnsi="Arial" w:cs="Arial"/>
          <w:w w:val="105"/>
        </w:rPr>
        <w:t>College of Education and Human Sciences has the responsibility to ensure all</w:t>
      </w:r>
      <w:r w:rsidRPr="00011DEA">
        <w:rPr>
          <w:rFonts w:ascii="Arial" w:hAnsi="Arial" w:cs="Arial"/>
          <w:spacing w:val="-17"/>
          <w:w w:val="105"/>
        </w:rPr>
        <w:t xml:space="preserve"> </w:t>
      </w:r>
      <w:r w:rsidRPr="00011DEA">
        <w:rPr>
          <w:rFonts w:ascii="Arial" w:hAnsi="Arial" w:cs="Arial"/>
          <w:w w:val="105"/>
        </w:rPr>
        <w:t>candidates</w:t>
      </w:r>
      <w:r w:rsidRPr="00011DEA">
        <w:rPr>
          <w:rFonts w:ascii="Arial" w:hAnsi="Arial" w:cs="Arial"/>
          <w:spacing w:val="-17"/>
          <w:w w:val="105"/>
        </w:rPr>
        <w:t xml:space="preserve"> </w:t>
      </w:r>
      <w:r w:rsidRPr="00011DEA">
        <w:rPr>
          <w:rFonts w:ascii="Arial" w:hAnsi="Arial" w:cs="Arial"/>
          <w:w w:val="105"/>
        </w:rPr>
        <w:t>are</w:t>
      </w:r>
      <w:r w:rsidRPr="00011DEA">
        <w:rPr>
          <w:rFonts w:ascii="Arial" w:hAnsi="Arial" w:cs="Arial"/>
          <w:spacing w:val="-17"/>
          <w:w w:val="105"/>
        </w:rPr>
        <w:t xml:space="preserve"> </w:t>
      </w:r>
      <w:r w:rsidRPr="00011DEA">
        <w:rPr>
          <w:rFonts w:ascii="Arial" w:hAnsi="Arial" w:cs="Arial"/>
          <w:w w:val="105"/>
        </w:rPr>
        <w:t>formally</w:t>
      </w:r>
      <w:r w:rsidRPr="00011DEA">
        <w:rPr>
          <w:rFonts w:ascii="Arial" w:hAnsi="Arial" w:cs="Arial"/>
          <w:spacing w:val="-17"/>
          <w:w w:val="105"/>
        </w:rPr>
        <w:t xml:space="preserve"> </w:t>
      </w:r>
      <w:r w:rsidRPr="00011DEA">
        <w:rPr>
          <w:rFonts w:ascii="Arial" w:hAnsi="Arial" w:cs="Arial"/>
          <w:w w:val="105"/>
        </w:rPr>
        <w:t>admitted</w:t>
      </w:r>
      <w:r w:rsidRPr="00011DEA">
        <w:rPr>
          <w:rFonts w:ascii="Arial" w:hAnsi="Arial" w:cs="Arial"/>
          <w:spacing w:val="-17"/>
          <w:w w:val="105"/>
        </w:rPr>
        <w:t xml:space="preserve"> </w:t>
      </w:r>
      <w:r w:rsidRPr="00011DEA">
        <w:rPr>
          <w:rFonts w:ascii="Arial" w:hAnsi="Arial" w:cs="Arial"/>
          <w:w w:val="105"/>
        </w:rPr>
        <w:t>to</w:t>
      </w:r>
      <w:r w:rsidRPr="00011DEA">
        <w:rPr>
          <w:rFonts w:ascii="Arial" w:hAnsi="Arial" w:cs="Arial"/>
          <w:spacing w:val="-17"/>
          <w:w w:val="105"/>
        </w:rPr>
        <w:t xml:space="preserve"> </w:t>
      </w:r>
      <w:r w:rsidRPr="00011DEA">
        <w:rPr>
          <w:rFonts w:ascii="Arial" w:hAnsi="Arial" w:cs="Arial"/>
          <w:w w:val="105"/>
        </w:rPr>
        <w:t>the</w:t>
      </w:r>
      <w:r w:rsidRPr="00011DEA">
        <w:rPr>
          <w:rFonts w:ascii="Arial" w:hAnsi="Arial" w:cs="Arial"/>
          <w:spacing w:val="-17"/>
          <w:w w:val="105"/>
        </w:rPr>
        <w:t xml:space="preserve"> </w:t>
      </w:r>
      <w:r w:rsidRPr="00011DEA">
        <w:rPr>
          <w:rFonts w:ascii="Arial" w:hAnsi="Arial" w:cs="Arial"/>
          <w:w w:val="105"/>
        </w:rPr>
        <w:t>Graduate</w:t>
      </w:r>
      <w:r w:rsidRPr="00011DEA">
        <w:rPr>
          <w:rFonts w:ascii="Arial" w:hAnsi="Arial" w:cs="Arial"/>
          <w:spacing w:val="-17"/>
          <w:w w:val="105"/>
        </w:rPr>
        <w:t xml:space="preserve"> </w:t>
      </w:r>
      <w:r w:rsidRPr="00011DEA">
        <w:rPr>
          <w:rFonts w:ascii="Arial" w:hAnsi="Arial" w:cs="Arial"/>
          <w:w w:val="105"/>
        </w:rPr>
        <w:t>Educator</w:t>
      </w:r>
      <w:r w:rsidRPr="00011DEA">
        <w:rPr>
          <w:rFonts w:ascii="Arial" w:hAnsi="Arial" w:cs="Arial"/>
          <w:spacing w:val="-17"/>
          <w:w w:val="105"/>
        </w:rPr>
        <w:t xml:space="preserve"> </w:t>
      </w:r>
      <w:r w:rsidRPr="00011DEA">
        <w:rPr>
          <w:rFonts w:ascii="Arial" w:hAnsi="Arial" w:cs="Arial"/>
          <w:w w:val="105"/>
        </w:rPr>
        <w:t>Preparation</w:t>
      </w:r>
      <w:r w:rsidRPr="00011DEA">
        <w:rPr>
          <w:rFonts w:ascii="Arial" w:hAnsi="Arial" w:cs="Arial"/>
          <w:spacing w:val="-17"/>
          <w:w w:val="105"/>
        </w:rPr>
        <w:t xml:space="preserve"> </w:t>
      </w:r>
      <w:r w:rsidRPr="00011DEA">
        <w:rPr>
          <w:rFonts w:ascii="Arial" w:hAnsi="Arial" w:cs="Arial"/>
          <w:w w:val="105"/>
        </w:rPr>
        <w:t>Program (EPP)</w:t>
      </w:r>
      <w:r w:rsidRPr="00011DEA">
        <w:rPr>
          <w:rFonts w:ascii="Arial" w:hAnsi="Arial" w:cs="Arial"/>
          <w:spacing w:val="-13"/>
          <w:w w:val="105"/>
        </w:rPr>
        <w:t xml:space="preserve"> </w:t>
      </w:r>
      <w:r w:rsidRPr="00011DEA">
        <w:rPr>
          <w:rFonts w:ascii="Arial" w:hAnsi="Arial" w:cs="Arial"/>
          <w:w w:val="105"/>
        </w:rPr>
        <w:t>and</w:t>
      </w:r>
      <w:r w:rsidRPr="00011DEA">
        <w:rPr>
          <w:rFonts w:ascii="Arial" w:hAnsi="Arial" w:cs="Arial"/>
          <w:spacing w:val="-13"/>
          <w:w w:val="105"/>
        </w:rPr>
        <w:t xml:space="preserve"> </w:t>
      </w:r>
      <w:r w:rsidRPr="00011DEA">
        <w:rPr>
          <w:rFonts w:ascii="Arial" w:hAnsi="Arial" w:cs="Arial"/>
          <w:w w:val="105"/>
        </w:rPr>
        <w:t>remain</w:t>
      </w:r>
      <w:r w:rsidRPr="00011DEA">
        <w:rPr>
          <w:rFonts w:ascii="Arial" w:hAnsi="Arial" w:cs="Arial"/>
          <w:spacing w:val="-13"/>
          <w:w w:val="105"/>
        </w:rPr>
        <w:t xml:space="preserve"> </w:t>
      </w:r>
      <w:r w:rsidRPr="00011DEA">
        <w:rPr>
          <w:rFonts w:ascii="Arial" w:hAnsi="Arial" w:cs="Arial"/>
          <w:w w:val="105"/>
        </w:rPr>
        <w:t>in</w:t>
      </w:r>
      <w:r w:rsidRPr="00011DEA">
        <w:rPr>
          <w:rFonts w:ascii="Arial" w:hAnsi="Arial" w:cs="Arial"/>
          <w:spacing w:val="-13"/>
          <w:w w:val="105"/>
        </w:rPr>
        <w:t xml:space="preserve"> </w:t>
      </w:r>
      <w:r w:rsidRPr="00011DEA">
        <w:rPr>
          <w:rFonts w:ascii="Arial" w:hAnsi="Arial" w:cs="Arial"/>
          <w:w w:val="105"/>
        </w:rPr>
        <w:t>good</w:t>
      </w:r>
      <w:r w:rsidRPr="00011DEA">
        <w:rPr>
          <w:rFonts w:ascii="Arial" w:hAnsi="Arial" w:cs="Arial"/>
          <w:spacing w:val="-13"/>
          <w:w w:val="105"/>
        </w:rPr>
        <w:t xml:space="preserve"> </w:t>
      </w:r>
      <w:r w:rsidRPr="00011DEA">
        <w:rPr>
          <w:rFonts w:ascii="Arial" w:hAnsi="Arial" w:cs="Arial"/>
          <w:w w:val="105"/>
        </w:rPr>
        <w:t>standing</w:t>
      </w:r>
      <w:r w:rsidRPr="00011DEA">
        <w:rPr>
          <w:rFonts w:ascii="Arial" w:hAnsi="Arial" w:cs="Arial"/>
          <w:spacing w:val="-13"/>
          <w:w w:val="105"/>
        </w:rPr>
        <w:t xml:space="preserve"> </w:t>
      </w:r>
      <w:r w:rsidRPr="00011DEA">
        <w:rPr>
          <w:rFonts w:ascii="Arial" w:hAnsi="Arial" w:cs="Arial"/>
          <w:w w:val="105"/>
        </w:rPr>
        <w:t>throughout</w:t>
      </w:r>
      <w:r w:rsidRPr="00011DEA">
        <w:rPr>
          <w:rFonts w:ascii="Arial" w:hAnsi="Arial" w:cs="Arial"/>
          <w:spacing w:val="-13"/>
          <w:w w:val="105"/>
        </w:rPr>
        <w:t xml:space="preserve"> </w:t>
      </w:r>
      <w:r w:rsidRPr="00011DEA">
        <w:rPr>
          <w:rFonts w:ascii="Arial" w:hAnsi="Arial" w:cs="Arial"/>
          <w:w w:val="105"/>
        </w:rPr>
        <w:t>their</w:t>
      </w:r>
      <w:r w:rsidRPr="00011DEA">
        <w:rPr>
          <w:rFonts w:ascii="Arial" w:hAnsi="Arial" w:cs="Arial"/>
          <w:spacing w:val="-13"/>
          <w:w w:val="105"/>
        </w:rPr>
        <w:t xml:space="preserve"> </w:t>
      </w:r>
      <w:r w:rsidRPr="00011DEA">
        <w:rPr>
          <w:rFonts w:ascii="Arial" w:hAnsi="Arial" w:cs="Arial"/>
          <w:w w:val="105"/>
        </w:rPr>
        <w:t>program.</w:t>
      </w:r>
      <w:r w:rsidRPr="00011DEA">
        <w:rPr>
          <w:rFonts w:ascii="Arial" w:hAnsi="Arial" w:cs="Arial"/>
          <w:spacing w:val="-13"/>
          <w:w w:val="105"/>
        </w:rPr>
        <w:t xml:space="preserve"> </w:t>
      </w:r>
      <w:r w:rsidRPr="00011DEA">
        <w:rPr>
          <w:rFonts w:ascii="Arial" w:hAnsi="Arial" w:cs="Arial"/>
          <w:w w:val="105"/>
        </w:rPr>
        <w:t>Educator</w:t>
      </w:r>
      <w:r w:rsidRPr="00011DEA">
        <w:rPr>
          <w:rFonts w:ascii="Arial" w:hAnsi="Arial" w:cs="Arial"/>
          <w:spacing w:val="-13"/>
          <w:w w:val="105"/>
        </w:rPr>
        <w:t xml:space="preserve"> </w:t>
      </w:r>
      <w:r w:rsidRPr="00011DEA">
        <w:rPr>
          <w:rFonts w:ascii="Arial" w:hAnsi="Arial" w:cs="Arial"/>
          <w:w w:val="105"/>
        </w:rPr>
        <w:t xml:space="preserve">Preparation candidates </w:t>
      </w:r>
      <w:r w:rsidRPr="00011DEA">
        <w:rPr>
          <w:rFonts w:ascii="Arial" w:hAnsi="Arial" w:cs="Arial"/>
          <w:spacing w:val="-3"/>
          <w:w w:val="105"/>
        </w:rPr>
        <w:t xml:space="preserve">may </w:t>
      </w:r>
      <w:r w:rsidRPr="00011DEA">
        <w:rPr>
          <w:rFonts w:ascii="Arial" w:hAnsi="Arial" w:cs="Arial"/>
          <w:w w:val="105"/>
        </w:rPr>
        <w:t xml:space="preserve">be placed on probation, suspended, or removed from EPP by the college for issues including but not limited to grade point average deficiencies, dispositions, academic </w:t>
      </w:r>
      <w:r w:rsidRPr="00011DEA">
        <w:rPr>
          <w:rFonts w:ascii="Arial" w:hAnsi="Arial" w:cs="Arial"/>
          <w:spacing w:val="-3"/>
          <w:w w:val="105"/>
        </w:rPr>
        <w:t xml:space="preserve">dishonesty, </w:t>
      </w:r>
      <w:r w:rsidRPr="00011DEA">
        <w:rPr>
          <w:rFonts w:ascii="Arial" w:hAnsi="Arial" w:cs="Arial"/>
          <w:w w:val="105"/>
        </w:rPr>
        <w:t>or institutional sanctions. Educator Preparation candidates</w:t>
      </w:r>
      <w:r w:rsidRPr="00011DEA">
        <w:rPr>
          <w:rFonts w:ascii="Arial" w:hAnsi="Arial" w:cs="Arial"/>
          <w:spacing w:val="-7"/>
          <w:w w:val="105"/>
        </w:rPr>
        <w:t xml:space="preserve"> </w:t>
      </w:r>
      <w:r w:rsidRPr="00011DEA">
        <w:rPr>
          <w:rFonts w:ascii="Arial" w:hAnsi="Arial" w:cs="Arial"/>
          <w:w w:val="105"/>
        </w:rPr>
        <w:t>must</w:t>
      </w:r>
      <w:r w:rsidRPr="00011DEA">
        <w:rPr>
          <w:rFonts w:ascii="Arial" w:hAnsi="Arial" w:cs="Arial"/>
          <w:spacing w:val="-7"/>
          <w:w w:val="105"/>
        </w:rPr>
        <w:t xml:space="preserve"> </w:t>
      </w:r>
      <w:r w:rsidRPr="00011DEA">
        <w:rPr>
          <w:rFonts w:ascii="Arial" w:hAnsi="Arial" w:cs="Arial"/>
          <w:w w:val="105"/>
        </w:rPr>
        <w:t>be</w:t>
      </w:r>
      <w:r w:rsidRPr="00011DEA">
        <w:rPr>
          <w:rFonts w:ascii="Arial" w:hAnsi="Arial" w:cs="Arial"/>
          <w:spacing w:val="-7"/>
          <w:w w:val="105"/>
        </w:rPr>
        <w:t xml:space="preserve"> </w:t>
      </w:r>
      <w:r w:rsidRPr="00011DEA">
        <w:rPr>
          <w:rFonts w:ascii="Arial" w:hAnsi="Arial" w:cs="Arial"/>
          <w:w w:val="105"/>
        </w:rPr>
        <w:t>in</w:t>
      </w:r>
      <w:r w:rsidRPr="00011DEA">
        <w:rPr>
          <w:rFonts w:ascii="Arial" w:hAnsi="Arial" w:cs="Arial"/>
          <w:spacing w:val="-7"/>
          <w:w w:val="105"/>
        </w:rPr>
        <w:t xml:space="preserve"> </w:t>
      </w:r>
      <w:r w:rsidRPr="00011DEA">
        <w:rPr>
          <w:rFonts w:ascii="Arial" w:hAnsi="Arial" w:cs="Arial"/>
          <w:w w:val="105"/>
        </w:rPr>
        <w:t>good</w:t>
      </w:r>
      <w:r w:rsidRPr="00011DEA">
        <w:rPr>
          <w:rFonts w:ascii="Arial" w:hAnsi="Arial" w:cs="Arial"/>
          <w:spacing w:val="-7"/>
          <w:w w:val="105"/>
        </w:rPr>
        <w:t xml:space="preserve"> </w:t>
      </w:r>
      <w:r w:rsidRPr="00011DEA">
        <w:rPr>
          <w:rFonts w:ascii="Arial" w:hAnsi="Arial" w:cs="Arial"/>
          <w:w w:val="105"/>
        </w:rPr>
        <w:t>standing</w:t>
      </w:r>
      <w:r w:rsidRPr="00011DEA">
        <w:rPr>
          <w:rFonts w:ascii="Arial" w:hAnsi="Arial" w:cs="Arial"/>
          <w:spacing w:val="-7"/>
          <w:w w:val="105"/>
        </w:rPr>
        <w:t xml:space="preserve"> </w:t>
      </w:r>
      <w:r w:rsidRPr="00011DEA">
        <w:rPr>
          <w:rFonts w:ascii="Arial" w:hAnsi="Arial" w:cs="Arial"/>
          <w:w w:val="105"/>
        </w:rPr>
        <w:t>in</w:t>
      </w:r>
      <w:r w:rsidRPr="00011DEA">
        <w:rPr>
          <w:rFonts w:ascii="Arial" w:hAnsi="Arial" w:cs="Arial"/>
          <w:spacing w:val="-7"/>
          <w:w w:val="105"/>
        </w:rPr>
        <w:t xml:space="preserve"> </w:t>
      </w:r>
      <w:r w:rsidRPr="00011DEA">
        <w:rPr>
          <w:rFonts w:ascii="Arial" w:hAnsi="Arial" w:cs="Arial"/>
          <w:w w:val="105"/>
        </w:rPr>
        <w:t>EPP</w:t>
      </w:r>
      <w:r w:rsidRPr="00011DEA">
        <w:rPr>
          <w:rFonts w:ascii="Arial" w:hAnsi="Arial" w:cs="Arial"/>
          <w:spacing w:val="-7"/>
          <w:w w:val="105"/>
        </w:rPr>
        <w:t xml:space="preserve"> </w:t>
      </w:r>
      <w:r w:rsidRPr="00011DEA">
        <w:rPr>
          <w:rFonts w:ascii="Arial" w:hAnsi="Arial" w:cs="Arial"/>
          <w:w w:val="105"/>
        </w:rPr>
        <w:t>to</w:t>
      </w:r>
      <w:r w:rsidRPr="00011DEA">
        <w:rPr>
          <w:rFonts w:ascii="Arial" w:hAnsi="Arial" w:cs="Arial"/>
          <w:spacing w:val="-7"/>
          <w:w w:val="105"/>
        </w:rPr>
        <w:t xml:space="preserve"> </w:t>
      </w:r>
      <w:r w:rsidRPr="00011DEA">
        <w:rPr>
          <w:rFonts w:ascii="Arial" w:hAnsi="Arial" w:cs="Arial"/>
          <w:w w:val="105"/>
        </w:rPr>
        <w:t>enroll</w:t>
      </w:r>
      <w:r w:rsidRPr="00011DEA">
        <w:rPr>
          <w:rFonts w:ascii="Arial" w:hAnsi="Arial" w:cs="Arial"/>
          <w:spacing w:val="-7"/>
          <w:w w:val="105"/>
        </w:rPr>
        <w:t xml:space="preserve"> </w:t>
      </w:r>
      <w:r w:rsidRPr="00011DEA">
        <w:rPr>
          <w:rFonts w:ascii="Arial" w:hAnsi="Arial" w:cs="Arial"/>
          <w:w w:val="105"/>
        </w:rPr>
        <w:t>in</w:t>
      </w:r>
      <w:r w:rsidRPr="00011DEA">
        <w:rPr>
          <w:rFonts w:ascii="Arial" w:hAnsi="Arial" w:cs="Arial"/>
          <w:spacing w:val="-7"/>
          <w:w w:val="105"/>
        </w:rPr>
        <w:t xml:space="preserve"> </w:t>
      </w:r>
      <w:r w:rsidRPr="00011DEA">
        <w:rPr>
          <w:rFonts w:ascii="Arial" w:hAnsi="Arial" w:cs="Arial"/>
          <w:w w:val="105"/>
        </w:rPr>
        <w:t>restricted</w:t>
      </w:r>
      <w:r w:rsidRPr="00011DEA">
        <w:rPr>
          <w:rFonts w:ascii="Arial" w:hAnsi="Arial" w:cs="Arial"/>
          <w:spacing w:val="-7"/>
          <w:w w:val="105"/>
        </w:rPr>
        <w:t xml:space="preserve"> </w:t>
      </w:r>
      <w:r w:rsidRPr="00011DEA">
        <w:rPr>
          <w:rFonts w:ascii="Arial" w:hAnsi="Arial" w:cs="Arial"/>
          <w:w w:val="105"/>
        </w:rPr>
        <w:t>courses</w:t>
      </w:r>
      <w:r w:rsidRPr="00011DEA">
        <w:rPr>
          <w:rFonts w:ascii="Arial" w:hAnsi="Arial" w:cs="Arial"/>
          <w:spacing w:val="-7"/>
          <w:w w:val="105"/>
        </w:rPr>
        <w:t xml:space="preserve"> </w:t>
      </w:r>
      <w:r w:rsidRPr="00011DEA">
        <w:rPr>
          <w:rFonts w:ascii="Arial" w:hAnsi="Arial" w:cs="Arial"/>
          <w:w w:val="105"/>
        </w:rPr>
        <w:t xml:space="preserve">including </w:t>
      </w:r>
      <w:r w:rsidRPr="00011DEA">
        <w:rPr>
          <w:rFonts w:ascii="Arial" w:hAnsi="Arial" w:cs="Arial"/>
        </w:rPr>
        <w:t>the</w:t>
      </w:r>
      <w:r w:rsidRPr="00011DEA">
        <w:rPr>
          <w:rFonts w:ascii="Arial" w:hAnsi="Arial" w:cs="Arial"/>
          <w:spacing w:val="29"/>
        </w:rPr>
        <w:t xml:space="preserve"> </w:t>
      </w:r>
      <w:r w:rsidRPr="00011DEA">
        <w:rPr>
          <w:rFonts w:ascii="Arial" w:hAnsi="Arial" w:cs="Arial"/>
        </w:rPr>
        <w:t>internship.</w:t>
      </w:r>
    </w:p>
    <w:p w14:paraId="06B77102" w14:textId="77777777" w:rsidR="00C5495A" w:rsidRPr="00011DEA" w:rsidRDefault="00C5495A" w:rsidP="00BF496B">
      <w:pPr>
        <w:pStyle w:val="BodyText"/>
        <w:spacing w:before="51" w:line="236" w:lineRule="exact"/>
        <w:ind w:left="0" w:right="118"/>
        <w:rPr>
          <w:rFonts w:ascii="Arial" w:hAnsi="Arial" w:cs="Arial"/>
        </w:rPr>
      </w:pPr>
      <w:r w:rsidRPr="00011DEA">
        <w:rPr>
          <w:rFonts w:ascii="Arial" w:hAnsi="Arial" w:cs="Arial"/>
          <w:spacing w:val="-3"/>
          <w:w w:val="105"/>
        </w:rPr>
        <w:t>Students</w:t>
      </w:r>
      <w:r w:rsidRPr="00011DEA">
        <w:rPr>
          <w:rFonts w:ascii="Arial" w:hAnsi="Arial" w:cs="Arial"/>
          <w:spacing w:val="-10"/>
          <w:w w:val="105"/>
        </w:rPr>
        <w:t xml:space="preserve"> </w:t>
      </w:r>
      <w:r w:rsidRPr="00011DEA">
        <w:rPr>
          <w:rFonts w:ascii="Arial" w:hAnsi="Arial" w:cs="Arial"/>
          <w:spacing w:val="-3"/>
          <w:w w:val="105"/>
        </w:rPr>
        <w:t>pursuing</w:t>
      </w:r>
      <w:r w:rsidRPr="00011DEA">
        <w:rPr>
          <w:rFonts w:ascii="Arial" w:hAnsi="Arial" w:cs="Arial"/>
          <w:spacing w:val="-10"/>
          <w:w w:val="105"/>
        </w:rPr>
        <w:t xml:space="preserve"> </w:t>
      </w:r>
      <w:r w:rsidRPr="00011DEA">
        <w:rPr>
          <w:rFonts w:ascii="Arial" w:hAnsi="Arial" w:cs="Arial"/>
          <w:spacing w:val="-3"/>
          <w:w w:val="105"/>
        </w:rPr>
        <w:t>non-educator</w:t>
      </w:r>
      <w:r w:rsidRPr="00011DEA">
        <w:rPr>
          <w:rFonts w:ascii="Arial" w:hAnsi="Arial" w:cs="Arial"/>
          <w:spacing w:val="-10"/>
          <w:w w:val="105"/>
        </w:rPr>
        <w:t xml:space="preserve"> </w:t>
      </w:r>
      <w:r w:rsidRPr="00011DEA">
        <w:rPr>
          <w:rFonts w:ascii="Arial" w:hAnsi="Arial" w:cs="Arial"/>
          <w:spacing w:val="-3"/>
          <w:w w:val="105"/>
        </w:rPr>
        <w:t>preparation</w:t>
      </w:r>
      <w:r w:rsidRPr="00011DEA">
        <w:rPr>
          <w:rFonts w:ascii="Arial" w:hAnsi="Arial" w:cs="Arial"/>
          <w:spacing w:val="-10"/>
          <w:w w:val="105"/>
        </w:rPr>
        <w:t xml:space="preserve"> </w:t>
      </w:r>
      <w:r w:rsidRPr="00011DEA">
        <w:rPr>
          <w:rFonts w:ascii="Arial" w:hAnsi="Arial" w:cs="Arial"/>
          <w:w w:val="105"/>
        </w:rPr>
        <w:t>degrees</w:t>
      </w:r>
      <w:r w:rsidRPr="00011DEA">
        <w:rPr>
          <w:rFonts w:ascii="Arial" w:hAnsi="Arial" w:cs="Arial"/>
          <w:spacing w:val="-10"/>
          <w:w w:val="105"/>
        </w:rPr>
        <w:t xml:space="preserve"> </w:t>
      </w:r>
      <w:r w:rsidRPr="00011DEA">
        <w:rPr>
          <w:rFonts w:ascii="Arial" w:hAnsi="Arial" w:cs="Arial"/>
          <w:w w:val="105"/>
        </w:rPr>
        <w:t>in</w:t>
      </w:r>
      <w:r w:rsidRPr="00011DEA">
        <w:rPr>
          <w:rFonts w:ascii="Arial" w:hAnsi="Arial" w:cs="Arial"/>
          <w:spacing w:val="-10"/>
          <w:w w:val="105"/>
        </w:rPr>
        <w:t xml:space="preserve"> </w:t>
      </w:r>
      <w:r w:rsidRPr="00011DEA">
        <w:rPr>
          <w:rFonts w:ascii="Arial" w:hAnsi="Arial" w:cs="Arial"/>
          <w:w w:val="105"/>
        </w:rPr>
        <w:t>the</w:t>
      </w:r>
      <w:r w:rsidRPr="00011DEA">
        <w:rPr>
          <w:rFonts w:ascii="Arial" w:hAnsi="Arial" w:cs="Arial"/>
          <w:spacing w:val="-10"/>
          <w:w w:val="105"/>
        </w:rPr>
        <w:t xml:space="preserve"> </w:t>
      </w:r>
      <w:r w:rsidRPr="00011DEA">
        <w:rPr>
          <w:rFonts w:ascii="Arial" w:hAnsi="Arial" w:cs="Arial"/>
          <w:spacing w:val="-3"/>
          <w:w w:val="105"/>
        </w:rPr>
        <w:t>College</w:t>
      </w:r>
      <w:r w:rsidRPr="00011DEA">
        <w:rPr>
          <w:rFonts w:ascii="Arial" w:hAnsi="Arial" w:cs="Arial"/>
          <w:spacing w:val="-10"/>
          <w:w w:val="105"/>
        </w:rPr>
        <w:t xml:space="preserve"> </w:t>
      </w:r>
      <w:r w:rsidRPr="00011DEA">
        <w:rPr>
          <w:rFonts w:ascii="Arial" w:hAnsi="Arial" w:cs="Arial"/>
          <w:w w:val="105"/>
        </w:rPr>
        <w:t>of</w:t>
      </w:r>
      <w:r w:rsidRPr="00011DEA">
        <w:rPr>
          <w:rFonts w:ascii="Arial" w:hAnsi="Arial" w:cs="Arial"/>
          <w:spacing w:val="-10"/>
          <w:w w:val="105"/>
        </w:rPr>
        <w:t xml:space="preserve"> </w:t>
      </w:r>
      <w:r w:rsidRPr="00011DEA">
        <w:rPr>
          <w:rFonts w:ascii="Arial" w:hAnsi="Arial" w:cs="Arial"/>
          <w:spacing w:val="-3"/>
          <w:w w:val="105"/>
        </w:rPr>
        <w:t xml:space="preserve">Education </w:t>
      </w:r>
      <w:r w:rsidRPr="00011DEA">
        <w:rPr>
          <w:rFonts w:ascii="Arial" w:hAnsi="Arial" w:cs="Arial"/>
          <w:w w:val="105"/>
        </w:rPr>
        <w:t xml:space="preserve">and Human Sciences </w:t>
      </w:r>
      <w:r w:rsidRPr="00011DEA">
        <w:rPr>
          <w:rFonts w:ascii="Arial" w:hAnsi="Arial" w:cs="Arial"/>
          <w:spacing w:val="-3"/>
          <w:w w:val="105"/>
        </w:rPr>
        <w:t xml:space="preserve">may </w:t>
      </w:r>
      <w:r w:rsidRPr="00011DEA">
        <w:rPr>
          <w:rFonts w:ascii="Arial" w:hAnsi="Arial" w:cs="Arial"/>
          <w:w w:val="105"/>
        </w:rPr>
        <w:t>be placed on probation, suspended, or removed from a program by the departmental faculty for issues including but not limited to grade point average deficiencies, dispositions, academic dishonesty, or institutional sanctions.</w:t>
      </w:r>
    </w:p>
    <w:p w14:paraId="46771824" w14:textId="77777777" w:rsidR="00C5495A" w:rsidRPr="00011DEA" w:rsidRDefault="00C5495A" w:rsidP="00BF496B">
      <w:pPr>
        <w:pStyle w:val="BodyText"/>
        <w:spacing w:before="49" w:line="238" w:lineRule="exact"/>
        <w:ind w:left="0" w:right="118"/>
        <w:rPr>
          <w:rFonts w:ascii="Arial" w:hAnsi="Arial" w:cs="Arial"/>
        </w:rPr>
      </w:pPr>
      <w:r w:rsidRPr="00011DEA">
        <w:rPr>
          <w:rFonts w:ascii="Arial" w:hAnsi="Arial" w:cs="Arial"/>
          <w:w w:val="105"/>
        </w:rPr>
        <w:t xml:space="preserve">In rare cases in which assigning a grade of I or IP is not the most appropriate course of action for incomplete coursework, COEHS students who continue to use university resources, including faculty, facilities, library resources, etc., must maintain continuous enrollment status until the coursework has been completed and a final grade has been assigned. </w:t>
      </w:r>
      <w:r w:rsidRPr="00011DEA">
        <w:rPr>
          <w:rFonts w:ascii="Arial" w:hAnsi="Arial" w:cs="Arial"/>
          <w:spacing w:val="-3"/>
          <w:w w:val="105"/>
        </w:rPr>
        <w:t xml:space="preserve">The </w:t>
      </w:r>
      <w:r w:rsidRPr="00011DEA">
        <w:rPr>
          <w:rFonts w:ascii="Arial" w:hAnsi="Arial" w:cs="Arial"/>
          <w:w w:val="105"/>
        </w:rPr>
        <w:t>continuous enrollment requirement includes but is not limited to practicum and research courses. Course numbers 479/679/779 are discipline specific and are reserved to provide a means of maintaining</w:t>
      </w:r>
      <w:r w:rsidRPr="00011DEA">
        <w:rPr>
          <w:rFonts w:ascii="Arial" w:hAnsi="Arial" w:cs="Arial"/>
          <w:spacing w:val="-12"/>
          <w:w w:val="105"/>
        </w:rPr>
        <w:t xml:space="preserve"> </w:t>
      </w:r>
      <w:r w:rsidRPr="00011DEA">
        <w:rPr>
          <w:rFonts w:ascii="Arial" w:hAnsi="Arial" w:cs="Arial"/>
          <w:w w:val="105"/>
        </w:rPr>
        <w:t>such</w:t>
      </w:r>
      <w:r w:rsidRPr="00011DEA">
        <w:rPr>
          <w:rFonts w:ascii="Arial" w:hAnsi="Arial" w:cs="Arial"/>
          <w:spacing w:val="-12"/>
          <w:w w:val="105"/>
        </w:rPr>
        <w:t xml:space="preserve"> </w:t>
      </w:r>
      <w:r w:rsidRPr="00011DEA">
        <w:rPr>
          <w:rFonts w:ascii="Arial" w:hAnsi="Arial" w:cs="Arial"/>
          <w:w w:val="105"/>
        </w:rPr>
        <w:t>continued</w:t>
      </w:r>
      <w:r w:rsidRPr="00011DEA">
        <w:rPr>
          <w:rFonts w:ascii="Arial" w:hAnsi="Arial" w:cs="Arial"/>
          <w:spacing w:val="-12"/>
          <w:w w:val="105"/>
        </w:rPr>
        <w:t xml:space="preserve"> </w:t>
      </w:r>
      <w:r w:rsidRPr="00011DEA">
        <w:rPr>
          <w:rFonts w:ascii="Arial" w:hAnsi="Arial" w:cs="Arial"/>
          <w:w w:val="105"/>
        </w:rPr>
        <w:t>enrollment.</w:t>
      </w:r>
      <w:r w:rsidRPr="00011DEA">
        <w:rPr>
          <w:rFonts w:ascii="Arial" w:hAnsi="Arial" w:cs="Arial"/>
          <w:spacing w:val="-12"/>
          <w:w w:val="105"/>
        </w:rPr>
        <w:t xml:space="preserve"> </w:t>
      </w:r>
      <w:r w:rsidRPr="00011DEA">
        <w:rPr>
          <w:rFonts w:ascii="Arial" w:hAnsi="Arial" w:cs="Arial"/>
          <w:w w:val="105"/>
        </w:rPr>
        <w:t>Course</w:t>
      </w:r>
      <w:r w:rsidRPr="00011DEA">
        <w:rPr>
          <w:rFonts w:ascii="Arial" w:hAnsi="Arial" w:cs="Arial"/>
          <w:spacing w:val="-12"/>
          <w:w w:val="105"/>
        </w:rPr>
        <w:t xml:space="preserve"> </w:t>
      </w:r>
      <w:r w:rsidRPr="00011DEA">
        <w:rPr>
          <w:rFonts w:ascii="Arial" w:hAnsi="Arial" w:cs="Arial"/>
          <w:w w:val="105"/>
        </w:rPr>
        <w:t>credit</w:t>
      </w:r>
      <w:r w:rsidRPr="00011DEA">
        <w:rPr>
          <w:rFonts w:ascii="Arial" w:hAnsi="Arial" w:cs="Arial"/>
          <w:spacing w:val="-12"/>
          <w:w w:val="105"/>
        </w:rPr>
        <w:t xml:space="preserve"> </w:t>
      </w:r>
      <w:r w:rsidRPr="00011DEA">
        <w:rPr>
          <w:rFonts w:ascii="Arial" w:hAnsi="Arial" w:cs="Arial"/>
          <w:w w:val="105"/>
        </w:rPr>
        <w:t>will</w:t>
      </w:r>
      <w:r w:rsidRPr="00011DEA">
        <w:rPr>
          <w:rFonts w:ascii="Arial" w:hAnsi="Arial" w:cs="Arial"/>
          <w:spacing w:val="-12"/>
          <w:w w:val="105"/>
        </w:rPr>
        <w:t xml:space="preserve"> </w:t>
      </w:r>
      <w:r w:rsidRPr="00011DEA">
        <w:rPr>
          <w:rFonts w:ascii="Arial" w:hAnsi="Arial" w:cs="Arial"/>
          <w:w w:val="105"/>
        </w:rPr>
        <w:t>not</w:t>
      </w:r>
      <w:r w:rsidRPr="00011DEA">
        <w:rPr>
          <w:rFonts w:ascii="Arial" w:hAnsi="Arial" w:cs="Arial"/>
          <w:spacing w:val="-12"/>
          <w:w w:val="105"/>
        </w:rPr>
        <w:t xml:space="preserve"> </w:t>
      </w:r>
      <w:r w:rsidRPr="00011DEA">
        <w:rPr>
          <w:rFonts w:ascii="Arial" w:hAnsi="Arial" w:cs="Arial"/>
          <w:w w:val="105"/>
        </w:rPr>
        <w:t>count</w:t>
      </w:r>
      <w:r w:rsidRPr="00011DEA">
        <w:rPr>
          <w:rFonts w:ascii="Arial" w:hAnsi="Arial" w:cs="Arial"/>
          <w:spacing w:val="-12"/>
          <w:w w:val="105"/>
        </w:rPr>
        <w:t xml:space="preserve"> </w:t>
      </w:r>
      <w:r w:rsidRPr="00011DEA">
        <w:rPr>
          <w:rFonts w:ascii="Arial" w:hAnsi="Arial" w:cs="Arial"/>
          <w:spacing w:val="-3"/>
          <w:w w:val="105"/>
        </w:rPr>
        <w:t>toward</w:t>
      </w:r>
      <w:r w:rsidRPr="00011DEA">
        <w:rPr>
          <w:rFonts w:ascii="Arial" w:hAnsi="Arial" w:cs="Arial"/>
          <w:spacing w:val="-12"/>
          <w:w w:val="105"/>
        </w:rPr>
        <w:t xml:space="preserve"> </w:t>
      </w:r>
      <w:r w:rsidRPr="00011DEA">
        <w:rPr>
          <w:rFonts w:ascii="Arial" w:hAnsi="Arial" w:cs="Arial"/>
          <w:w w:val="105"/>
        </w:rPr>
        <w:t xml:space="preserve">degree requirements or a </w:t>
      </w:r>
      <w:r w:rsidRPr="00011DEA">
        <w:rPr>
          <w:rFonts w:ascii="Arial" w:hAnsi="Arial" w:cs="Arial"/>
          <w:spacing w:val="-3"/>
          <w:w w:val="105"/>
        </w:rPr>
        <w:t xml:space="preserve">student’s </w:t>
      </w:r>
      <w:r w:rsidRPr="00011DEA">
        <w:rPr>
          <w:rFonts w:ascii="Arial" w:hAnsi="Arial" w:cs="Arial"/>
          <w:spacing w:val="-5"/>
          <w:w w:val="105"/>
        </w:rPr>
        <w:t xml:space="preserve">GPA </w:t>
      </w:r>
      <w:r w:rsidRPr="00011DEA">
        <w:rPr>
          <w:rFonts w:ascii="Arial" w:hAnsi="Arial" w:cs="Arial"/>
          <w:w w:val="105"/>
        </w:rPr>
        <w:t>calculation. A grade of S or U will be assigned. Students</w:t>
      </w:r>
      <w:r w:rsidRPr="00011DEA">
        <w:rPr>
          <w:rFonts w:ascii="Arial" w:hAnsi="Arial" w:cs="Arial"/>
          <w:spacing w:val="-4"/>
          <w:w w:val="105"/>
        </w:rPr>
        <w:t xml:space="preserve"> </w:t>
      </w:r>
      <w:r w:rsidRPr="00011DEA">
        <w:rPr>
          <w:rFonts w:ascii="Arial" w:hAnsi="Arial" w:cs="Arial"/>
          <w:w w:val="105"/>
        </w:rPr>
        <w:t>will</w:t>
      </w:r>
      <w:r w:rsidRPr="00011DEA">
        <w:rPr>
          <w:rFonts w:ascii="Arial" w:hAnsi="Arial" w:cs="Arial"/>
          <w:spacing w:val="-4"/>
          <w:w w:val="105"/>
        </w:rPr>
        <w:t xml:space="preserve"> </w:t>
      </w:r>
      <w:r w:rsidRPr="00011DEA">
        <w:rPr>
          <w:rFonts w:ascii="Arial" w:hAnsi="Arial" w:cs="Arial"/>
          <w:w w:val="105"/>
        </w:rPr>
        <w:t>be</w:t>
      </w:r>
      <w:r w:rsidRPr="00011DEA">
        <w:rPr>
          <w:rFonts w:ascii="Arial" w:hAnsi="Arial" w:cs="Arial"/>
          <w:spacing w:val="-4"/>
          <w:w w:val="105"/>
        </w:rPr>
        <w:t xml:space="preserve"> </w:t>
      </w:r>
      <w:r w:rsidRPr="00011DEA">
        <w:rPr>
          <w:rFonts w:ascii="Arial" w:hAnsi="Arial" w:cs="Arial"/>
          <w:w w:val="105"/>
        </w:rPr>
        <w:t>allowed</w:t>
      </w:r>
      <w:r w:rsidRPr="00011DEA">
        <w:rPr>
          <w:rFonts w:ascii="Arial" w:hAnsi="Arial" w:cs="Arial"/>
          <w:spacing w:val="-4"/>
          <w:w w:val="105"/>
        </w:rPr>
        <w:t xml:space="preserve"> </w:t>
      </w:r>
      <w:r w:rsidRPr="00011DEA">
        <w:rPr>
          <w:rFonts w:ascii="Arial" w:hAnsi="Arial" w:cs="Arial"/>
          <w:w w:val="105"/>
        </w:rPr>
        <w:t>to</w:t>
      </w:r>
      <w:r w:rsidRPr="00011DEA">
        <w:rPr>
          <w:rFonts w:ascii="Arial" w:hAnsi="Arial" w:cs="Arial"/>
          <w:spacing w:val="-4"/>
          <w:w w:val="105"/>
        </w:rPr>
        <w:t xml:space="preserve"> </w:t>
      </w:r>
      <w:r w:rsidRPr="00011DEA">
        <w:rPr>
          <w:rFonts w:ascii="Arial" w:hAnsi="Arial" w:cs="Arial"/>
          <w:w w:val="105"/>
        </w:rPr>
        <w:t>use</w:t>
      </w:r>
      <w:r w:rsidRPr="00011DEA">
        <w:rPr>
          <w:rFonts w:ascii="Arial" w:hAnsi="Arial" w:cs="Arial"/>
          <w:spacing w:val="-4"/>
          <w:w w:val="105"/>
        </w:rPr>
        <w:t xml:space="preserve"> </w:t>
      </w:r>
      <w:r w:rsidRPr="00011DEA">
        <w:rPr>
          <w:rFonts w:ascii="Arial" w:hAnsi="Arial" w:cs="Arial"/>
          <w:w w:val="105"/>
        </w:rPr>
        <w:t>this</w:t>
      </w:r>
      <w:r w:rsidRPr="00011DEA">
        <w:rPr>
          <w:rFonts w:ascii="Arial" w:hAnsi="Arial" w:cs="Arial"/>
          <w:spacing w:val="-4"/>
          <w:w w:val="105"/>
        </w:rPr>
        <w:t xml:space="preserve"> </w:t>
      </w:r>
      <w:r w:rsidRPr="00011DEA">
        <w:rPr>
          <w:rFonts w:ascii="Arial" w:hAnsi="Arial" w:cs="Arial"/>
          <w:w w:val="105"/>
        </w:rPr>
        <w:t>option</w:t>
      </w:r>
      <w:r w:rsidRPr="00011DEA">
        <w:rPr>
          <w:rFonts w:ascii="Arial" w:hAnsi="Arial" w:cs="Arial"/>
          <w:spacing w:val="-4"/>
          <w:w w:val="105"/>
        </w:rPr>
        <w:t xml:space="preserve"> </w:t>
      </w:r>
      <w:r w:rsidRPr="00011DEA">
        <w:rPr>
          <w:rFonts w:ascii="Arial" w:hAnsi="Arial" w:cs="Arial"/>
          <w:w w:val="105"/>
        </w:rPr>
        <w:t>up</w:t>
      </w:r>
      <w:r w:rsidRPr="00011DEA">
        <w:rPr>
          <w:rFonts w:ascii="Arial" w:hAnsi="Arial" w:cs="Arial"/>
          <w:spacing w:val="-4"/>
          <w:w w:val="105"/>
        </w:rPr>
        <w:t xml:space="preserve"> </w:t>
      </w:r>
      <w:r w:rsidRPr="00011DEA">
        <w:rPr>
          <w:rFonts w:ascii="Arial" w:hAnsi="Arial" w:cs="Arial"/>
          <w:w w:val="105"/>
        </w:rPr>
        <w:t>to</w:t>
      </w:r>
      <w:r w:rsidRPr="00011DEA">
        <w:rPr>
          <w:rFonts w:ascii="Arial" w:hAnsi="Arial" w:cs="Arial"/>
          <w:spacing w:val="-4"/>
          <w:w w:val="105"/>
        </w:rPr>
        <w:t xml:space="preserve"> </w:t>
      </w:r>
      <w:r w:rsidRPr="00011DEA">
        <w:rPr>
          <w:rFonts w:ascii="Arial" w:hAnsi="Arial" w:cs="Arial"/>
          <w:w w:val="105"/>
        </w:rPr>
        <w:t>two</w:t>
      </w:r>
      <w:r w:rsidRPr="00011DEA">
        <w:rPr>
          <w:rFonts w:ascii="Arial" w:hAnsi="Arial" w:cs="Arial"/>
          <w:spacing w:val="-4"/>
          <w:w w:val="105"/>
        </w:rPr>
        <w:t xml:space="preserve"> </w:t>
      </w:r>
      <w:r w:rsidRPr="00011DEA">
        <w:rPr>
          <w:rFonts w:ascii="Arial" w:hAnsi="Arial" w:cs="Arial"/>
          <w:w w:val="105"/>
        </w:rPr>
        <w:t>times</w:t>
      </w:r>
      <w:r w:rsidRPr="00011DEA">
        <w:rPr>
          <w:rFonts w:ascii="Arial" w:hAnsi="Arial" w:cs="Arial"/>
          <w:spacing w:val="-4"/>
          <w:w w:val="105"/>
        </w:rPr>
        <w:t xml:space="preserve"> </w:t>
      </w:r>
      <w:r w:rsidRPr="00011DEA">
        <w:rPr>
          <w:rFonts w:ascii="Arial" w:hAnsi="Arial" w:cs="Arial"/>
          <w:w w:val="105"/>
        </w:rPr>
        <w:t>per</w:t>
      </w:r>
      <w:r w:rsidRPr="00011DEA">
        <w:rPr>
          <w:rFonts w:ascii="Arial" w:hAnsi="Arial" w:cs="Arial"/>
          <w:spacing w:val="-4"/>
          <w:w w:val="105"/>
        </w:rPr>
        <w:t xml:space="preserve"> </w:t>
      </w:r>
      <w:r w:rsidRPr="00011DEA">
        <w:rPr>
          <w:rFonts w:ascii="Arial" w:hAnsi="Arial" w:cs="Arial"/>
          <w:w w:val="105"/>
        </w:rPr>
        <w:t>incomplete</w:t>
      </w:r>
      <w:r w:rsidRPr="00011DEA">
        <w:rPr>
          <w:rFonts w:ascii="Arial" w:hAnsi="Arial" w:cs="Arial"/>
          <w:spacing w:val="-4"/>
          <w:w w:val="105"/>
        </w:rPr>
        <w:t xml:space="preserve"> </w:t>
      </w:r>
      <w:r w:rsidRPr="00011DEA">
        <w:rPr>
          <w:rFonts w:ascii="Arial" w:hAnsi="Arial" w:cs="Arial"/>
          <w:w w:val="105"/>
        </w:rPr>
        <w:t>course. No prerequisite</w:t>
      </w:r>
      <w:r w:rsidRPr="00011DEA">
        <w:rPr>
          <w:rFonts w:ascii="Arial" w:hAnsi="Arial" w:cs="Arial"/>
          <w:spacing w:val="-17"/>
          <w:w w:val="105"/>
        </w:rPr>
        <w:t xml:space="preserve"> </w:t>
      </w:r>
      <w:r w:rsidRPr="00011DEA">
        <w:rPr>
          <w:rFonts w:ascii="Arial" w:hAnsi="Arial" w:cs="Arial"/>
          <w:w w:val="105"/>
        </w:rPr>
        <w:t>required.</w:t>
      </w:r>
    </w:p>
    <w:p w14:paraId="635EB7EB" w14:textId="455C1ECA" w:rsidR="00C5495A" w:rsidRPr="00BF496B" w:rsidRDefault="00C5495A" w:rsidP="00C5495A">
      <w:pPr>
        <w:pStyle w:val="Heading2"/>
        <w:spacing w:before="44"/>
        <w:ind w:left="20"/>
        <w:rPr>
          <w:rFonts w:ascii="Arial" w:hAnsi="Arial" w:cs="Arial"/>
        </w:rPr>
      </w:pPr>
      <w:bookmarkStart w:id="140" w:name="_Toc495484138"/>
      <w:r w:rsidRPr="00BF496B">
        <w:rPr>
          <w:rFonts w:ascii="Arial" w:hAnsi="Arial" w:cs="Arial"/>
        </w:rPr>
        <w:t>ADMISSION</w:t>
      </w:r>
      <w:bookmarkEnd w:id="140"/>
      <w:r w:rsidR="002F565E" w:rsidRPr="00BF496B">
        <w:rPr>
          <w:rFonts w:ascii="Arial" w:hAnsi="Arial" w:cs="Arial"/>
        </w:rPr>
        <w:fldChar w:fldCharType="begin"/>
      </w:r>
      <w:r w:rsidR="002F565E" w:rsidRPr="00BF496B">
        <w:rPr>
          <w:rFonts w:ascii="Arial" w:hAnsi="Arial" w:cs="Arial"/>
        </w:rPr>
        <w:instrText xml:space="preserve"> XE "College of Education and Human Sciences:Admission" </w:instrText>
      </w:r>
      <w:r w:rsidR="002F565E" w:rsidRPr="00BF496B">
        <w:rPr>
          <w:rFonts w:ascii="Arial" w:hAnsi="Arial" w:cs="Arial"/>
        </w:rPr>
        <w:fldChar w:fldCharType="end"/>
      </w:r>
    </w:p>
    <w:p w14:paraId="43C2A097" w14:textId="77777777" w:rsidR="00C5495A" w:rsidRPr="00011DEA" w:rsidRDefault="00C5495A" w:rsidP="00BF496B">
      <w:pPr>
        <w:pStyle w:val="BodyText"/>
        <w:spacing w:before="55"/>
        <w:ind w:left="0"/>
        <w:rPr>
          <w:rFonts w:ascii="Arial" w:hAnsi="Arial" w:cs="Arial"/>
        </w:rPr>
      </w:pPr>
      <w:r w:rsidRPr="00011DEA">
        <w:rPr>
          <w:rFonts w:ascii="Arial" w:hAnsi="Arial" w:cs="Arial"/>
          <w:w w:val="105"/>
        </w:rPr>
        <w:t>In</w:t>
      </w:r>
      <w:r w:rsidRPr="00011DEA">
        <w:rPr>
          <w:rFonts w:ascii="Arial" w:hAnsi="Arial" w:cs="Arial"/>
          <w:spacing w:val="-5"/>
          <w:w w:val="105"/>
        </w:rPr>
        <w:t xml:space="preserve"> </w:t>
      </w:r>
      <w:r w:rsidRPr="00011DEA">
        <w:rPr>
          <w:rFonts w:ascii="Arial" w:hAnsi="Arial" w:cs="Arial"/>
          <w:w w:val="105"/>
        </w:rPr>
        <w:t>addition</w:t>
      </w:r>
      <w:r w:rsidRPr="00011DEA">
        <w:rPr>
          <w:rFonts w:ascii="Arial" w:hAnsi="Arial" w:cs="Arial"/>
          <w:spacing w:val="-5"/>
          <w:w w:val="105"/>
        </w:rPr>
        <w:t xml:space="preserve"> </w:t>
      </w:r>
      <w:r w:rsidRPr="00011DEA">
        <w:rPr>
          <w:rFonts w:ascii="Arial" w:hAnsi="Arial" w:cs="Arial"/>
          <w:w w:val="105"/>
        </w:rPr>
        <w:t>to</w:t>
      </w:r>
      <w:r w:rsidRPr="00011DEA">
        <w:rPr>
          <w:rFonts w:ascii="Arial" w:hAnsi="Arial" w:cs="Arial"/>
          <w:spacing w:val="-5"/>
          <w:w w:val="105"/>
        </w:rPr>
        <w:t xml:space="preserve"> </w:t>
      </w:r>
      <w:r w:rsidRPr="00011DEA">
        <w:rPr>
          <w:rFonts w:ascii="Arial" w:hAnsi="Arial" w:cs="Arial"/>
          <w:w w:val="105"/>
        </w:rPr>
        <w:t>the</w:t>
      </w:r>
      <w:r w:rsidRPr="00011DEA">
        <w:rPr>
          <w:rFonts w:ascii="Arial" w:hAnsi="Arial" w:cs="Arial"/>
          <w:spacing w:val="-5"/>
          <w:w w:val="105"/>
        </w:rPr>
        <w:t xml:space="preserve"> </w:t>
      </w:r>
      <w:r w:rsidRPr="00011DEA">
        <w:rPr>
          <w:rFonts w:ascii="Arial" w:hAnsi="Arial" w:cs="Arial"/>
          <w:w w:val="105"/>
        </w:rPr>
        <w:t>general</w:t>
      </w:r>
      <w:r w:rsidRPr="00011DEA">
        <w:rPr>
          <w:rFonts w:ascii="Arial" w:hAnsi="Arial" w:cs="Arial"/>
          <w:spacing w:val="-5"/>
          <w:w w:val="105"/>
        </w:rPr>
        <w:t xml:space="preserve"> </w:t>
      </w:r>
      <w:r w:rsidRPr="00011DEA">
        <w:rPr>
          <w:rFonts w:ascii="Arial" w:hAnsi="Arial" w:cs="Arial"/>
          <w:w w:val="105"/>
        </w:rPr>
        <w:t>requirements</w:t>
      </w:r>
      <w:r w:rsidRPr="00011DEA">
        <w:rPr>
          <w:rFonts w:ascii="Arial" w:hAnsi="Arial" w:cs="Arial"/>
          <w:spacing w:val="-5"/>
          <w:w w:val="105"/>
        </w:rPr>
        <w:t xml:space="preserve"> </w:t>
      </w:r>
      <w:r w:rsidRPr="00011DEA">
        <w:rPr>
          <w:rFonts w:ascii="Arial" w:hAnsi="Arial" w:cs="Arial"/>
          <w:w w:val="105"/>
        </w:rPr>
        <w:t>for</w:t>
      </w:r>
      <w:r w:rsidRPr="00011DEA">
        <w:rPr>
          <w:rFonts w:ascii="Arial" w:hAnsi="Arial" w:cs="Arial"/>
          <w:spacing w:val="-5"/>
          <w:w w:val="105"/>
        </w:rPr>
        <w:t xml:space="preserve"> </w:t>
      </w:r>
      <w:r w:rsidRPr="00011DEA">
        <w:rPr>
          <w:rFonts w:ascii="Arial" w:hAnsi="Arial" w:cs="Arial"/>
          <w:w w:val="105"/>
        </w:rPr>
        <w:t>admission</w:t>
      </w:r>
      <w:r w:rsidRPr="00011DEA">
        <w:rPr>
          <w:rFonts w:ascii="Arial" w:hAnsi="Arial" w:cs="Arial"/>
          <w:spacing w:val="-5"/>
          <w:w w:val="105"/>
        </w:rPr>
        <w:t xml:space="preserve"> </w:t>
      </w:r>
      <w:r w:rsidRPr="00011DEA">
        <w:rPr>
          <w:rFonts w:ascii="Arial" w:hAnsi="Arial" w:cs="Arial"/>
          <w:w w:val="105"/>
        </w:rPr>
        <w:t>to</w:t>
      </w:r>
      <w:r w:rsidRPr="00011DEA">
        <w:rPr>
          <w:rFonts w:ascii="Arial" w:hAnsi="Arial" w:cs="Arial"/>
          <w:spacing w:val="-5"/>
          <w:w w:val="105"/>
        </w:rPr>
        <w:t xml:space="preserve"> </w:t>
      </w:r>
      <w:r w:rsidRPr="00011DEA">
        <w:rPr>
          <w:rFonts w:ascii="Arial" w:hAnsi="Arial" w:cs="Arial"/>
          <w:w w:val="105"/>
        </w:rPr>
        <w:t>graduate</w:t>
      </w:r>
      <w:r w:rsidRPr="00011DEA">
        <w:rPr>
          <w:rFonts w:ascii="Arial" w:hAnsi="Arial" w:cs="Arial"/>
          <w:spacing w:val="-5"/>
          <w:w w:val="105"/>
        </w:rPr>
        <w:t xml:space="preserve"> </w:t>
      </w:r>
      <w:r w:rsidRPr="00011DEA">
        <w:rPr>
          <w:rFonts w:ascii="Arial" w:hAnsi="Arial" w:cs="Arial"/>
          <w:w w:val="105"/>
        </w:rPr>
        <w:t>studies</w:t>
      </w:r>
      <w:r w:rsidRPr="00011DEA">
        <w:rPr>
          <w:rFonts w:ascii="Arial" w:hAnsi="Arial" w:cs="Arial"/>
          <w:spacing w:val="-5"/>
          <w:w w:val="105"/>
        </w:rPr>
        <w:t xml:space="preserve"> </w:t>
      </w:r>
      <w:r w:rsidRPr="00011DEA">
        <w:rPr>
          <w:rFonts w:ascii="Arial" w:hAnsi="Arial" w:cs="Arial"/>
          <w:w w:val="105"/>
        </w:rPr>
        <w:t xml:space="preserve">(see </w:t>
      </w:r>
      <w:r w:rsidRPr="00011DEA">
        <w:rPr>
          <w:rFonts w:ascii="Arial" w:hAnsi="Arial" w:cs="Arial"/>
          <w:spacing w:val="-3"/>
          <w:w w:val="105"/>
        </w:rPr>
        <w:t xml:space="preserve">General Regulations </w:t>
      </w:r>
      <w:r w:rsidRPr="00011DEA">
        <w:rPr>
          <w:rFonts w:ascii="Arial" w:hAnsi="Arial" w:cs="Arial"/>
          <w:w w:val="105"/>
        </w:rPr>
        <w:t xml:space="preserve">and </w:t>
      </w:r>
      <w:r w:rsidRPr="00011DEA">
        <w:rPr>
          <w:rFonts w:ascii="Arial" w:hAnsi="Arial" w:cs="Arial"/>
          <w:spacing w:val="-3"/>
          <w:w w:val="105"/>
        </w:rPr>
        <w:t xml:space="preserve">Procedures), each program within </w:t>
      </w:r>
      <w:r w:rsidRPr="00011DEA">
        <w:rPr>
          <w:rFonts w:ascii="Arial" w:hAnsi="Arial" w:cs="Arial"/>
          <w:w w:val="105"/>
        </w:rPr>
        <w:t xml:space="preserve">the </w:t>
      </w:r>
      <w:r w:rsidRPr="00011DEA">
        <w:rPr>
          <w:rFonts w:ascii="Arial" w:hAnsi="Arial" w:cs="Arial"/>
          <w:spacing w:val="-3"/>
          <w:w w:val="105"/>
        </w:rPr>
        <w:t xml:space="preserve">College </w:t>
      </w:r>
      <w:r w:rsidRPr="00011DEA">
        <w:rPr>
          <w:rFonts w:ascii="Arial" w:hAnsi="Arial" w:cs="Arial"/>
          <w:w w:val="105"/>
        </w:rPr>
        <w:t xml:space="preserve">of </w:t>
      </w:r>
      <w:r w:rsidRPr="00011DEA">
        <w:rPr>
          <w:rFonts w:ascii="Arial" w:hAnsi="Arial" w:cs="Arial"/>
          <w:spacing w:val="-3"/>
          <w:w w:val="105"/>
        </w:rPr>
        <w:t xml:space="preserve">Education </w:t>
      </w:r>
      <w:r w:rsidRPr="00011DEA">
        <w:rPr>
          <w:rFonts w:ascii="Arial" w:hAnsi="Arial" w:cs="Arial"/>
          <w:w w:val="105"/>
        </w:rPr>
        <w:t xml:space="preserve">and Human Sciences has specific requirements for admission. </w:t>
      </w:r>
      <w:r w:rsidRPr="00011DEA">
        <w:rPr>
          <w:rFonts w:ascii="Arial" w:eastAsia="Gill Sans MT" w:hAnsi="Arial" w:cs="Arial"/>
          <w:w w:val="105"/>
        </w:rPr>
        <w:t>Teacher education programs require the submission of the following: all undergraduate and graduate official transcripts from previously attended institutions; a copy of each teacher’s certificate currently held; and, if applicable, verification of successful full-time primary/secondary</w:t>
      </w:r>
      <w:r w:rsidRPr="00011DEA">
        <w:rPr>
          <w:rFonts w:ascii="Arial" w:eastAsia="Gill Sans MT" w:hAnsi="Arial" w:cs="Arial"/>
          <w:spacing w:val="-19"/>
          <w:w w:val="105"/>
        </w:rPr>
        <w:t xml:space="preserve"> </w:t>
      </w:r>
      <w:r w:rsidRPr="00011DEA">
        <w:rPr>
          <w:rFonts w:ascii="Arial" w:eastAsia="Gill Sans MT" w:hAnsi="Arial" w:cs="Arial"/>
          <w:w w:val="105"/>
        </w:rPr>
        <w:t>teaching</w:t>
      </w:r>
      <w:r w:rsidRPr="00011DEA">
        <w:rPr>
          <w:rFonts w:ascii="Arial" w:eastAsia="Gill Sans MT" w:hAnsi="Arial" w:cs="Arial"/>
          <w:spacing w:val="-16"/>
          <w:w w:val="105"/>
        </w:rPr>
        <w:t xml:space="preserve"> </w:t>
      </w:r>
      <w:r w:rsidRPr="00011DEA">
        <w:rPr>
          <w:rFonts w:ascii="Arial" w:eastAsia="Gill Sans MT" w:hAnsi="Arial" w:cs="Arial"/>
          <w:w w:val="105"/>
        </w:rPr>
        <w:t>experience</w:t>
      </w:r>
      <w:r w:rsidRPr="00011DEA">
        <w:rPr>
          <w:rFonts w:ascii="Arial" w:eastAsia="Gill Sans MT" w:hAnsi="Arial" w:cs="Arial"/>
          <w:spacing w:val="-17"/>
          <w:w w:val="105"/>
        </w:rPr>
        <w:t xml:space="preserve"> </w:t>
      </w:r>
      <w:r w:rsidRPr="00011DEA">
        <w:rPr>
          <w:rFonts w:ascii="Arial" w:eastAsia="Gill Sans MT" w:hAnsi="Arial" w:cs="Arial"/>
          <w:w w:val="105"/>
        </w:rPr>
        <w:t>from</w:t>
      </w:r>
      <w:r w:rsidRPr="00011DEA">
        <w:rPr>
          <w:rFonts w:ascii="Arial" w:eastAsia="Gill Sans MT" w:hAnsi="Arial" w:cs="Arial"/>
          <w:spacing w:val="-20"/>
          <w:w w:val="105"/>
        </w:rPr>
        <w:t xml:space="preserve"> </w:t>
      </w:r>
      <w:r w:rsidRPr="00011DEA">
        <w:rPr>
          <w:rFonts w:ascii="Arial" w:eastAsia="Gill Sans MT" w:hAnsi="Arial" w:cs="Arial"/>
          <w:w w:val="105"/>
        </w:rPr>
        <w:t>employing</w:t>
      </w:r>
      <w:r w:rsidRPr="00011DEA">
        <w:rPr>
          <w:rFonts w:ascii="Arial" w:eastAsia="Gill Sans MT" w:hAnsi="Arial" w:cs="Arial"/>
          <w:spacing w:val="-16"/>
          <w:w w:val="105"/>
        </w:rPr>
        <w:t xml:space="preserve"> </w:t>
      </w:r>
      <w:r w:rsidRPr="00011DEA">
        <w:rPr>
          <w:rFonts w:ascii="Arial" w:eastAsia="Gill Sans MT" w:hAnsi="Arial" w:cs="Arial"/>
          <w:w w:val="105"/>
        </w:rPr>
        <w:t>Alabama</w:t>
      </w:r>
      <w:r w:rsidRPr="00011DEA">
        <w:rPr>
          <w:rFonts w:ascii="Arial" w:eastAsia="Gill Sans MT" w:hAnsi="Arial" w:cs="Arial"/>
          <w:spacing w:val="-20"/>
          <w:w w:val="105"/>
        </w:rPr>
        <w:t xml:space="preserve"> </w:t>
      </w:r>
      <w:r w:rsidRPr="00011DEA">
        <w:rPr>
          <w:rFonts w:ascii="Arial" w:eastAsia="Gill Sans MT" w:hAnsi="Arial" w:cs="Arial"/>
          <w:w w:val="105"/>
        </w:rPr>
        <w:t>superintendent’s office</w:t>
      </w:r>
      <w:r w:rsidRPr="00011DEA">
        <w:rPr>
          <w:rFonts w:ascii="Arial" w:eastAsia="Gill Sans MT" w:hAnsi="Arial" w:cs="Arial"/>
          <w:spacing w:val="-11"/>
          <w:w w:val="105"/>
        </w:rPr>
        <w:t xml:space="preserve"> </w:t>
      </w:r>
      <w:r w:rsidRPr="00011DEA">
        <w:rPr>
          <w:rFonts w:ascii="Arial" w:eastAsia="Gill Sans MT" w:hAnsi="Arial" w:cs="Arial"/>
          <w:w w:val="105"/>
        </w:rPr>
        <w:t>(ALSDE</w:t>
      </w:r>
      <w:r w:rsidRPr="00011DEA">
        <w:rPr>
          <w:rFonts w:ascii="Arial" w:eastAsia="Gill Sans MT" w:hAnsi="Arial" w:cs="Arial"/>
          <w:spacing w:val="-11"/>
          <w:w w:val="105"/>
        </w:rPr>
        <w:t xml:space="preserve"> </w:t>
      </w:r>
      <w:r w:rsidRPr="00011DEA">
        <w:rPr>
          <w:rFonts w:ascii="Arial" w:eastAsia="Gill Sans MT" w:hAnsi="Arial" w:cs="Arial"/>
          <w:w w:val="105"/>
        </w:rPr>
        <w:t>Supplement</w:t>
      </w:r>
      <w:r w:rsidRPr="00011DEA">
        <w:rPr>
          <w:rFonts w:ascii="Arial" w:eastAsia="Gill Sans MT" w:hAnsi="Arial" w:cs="Arial"/>
          <w:spacing w:val="-11"/>
          <w:w w:val="105"/>
        </w:rPr>
        <w:t xml:space="preserve"> </w:t>
      </w:r>
      <w:r w:rsidRPr="00011DEA">
        <w:rPr>
          <w:rFonts w:ascii="Arial" w:eastAsia="Gill Sans MT" w:hAnsi="Arial" w:cs="Arial"/>
          <w:w w:val="105"/>
        </w:rPr>
        <w:t xml:space="preserve">EXP). </w:t>
      </w:r>
      <w:r w:rsidRPr="00011DEA">
        <w:rPr>
          <w:rFonts w:ascii="Arial" w:hAnsi="Arial" w:cs="Arial"/>
          <w:w w:val="105"/>
        </w:rPr>
        <w:t>Please refer to each program for a listing of specific admission</w:t>
      </w:r>
      <w:r w:rsidRPr="00011DEA">
        <w:rPr>
          <w:rFonts w:ascii="Arial" w:hAnsi="Arial" w:cs="Arial"/>
          <w:spacing w:val="-15"/>
          <w:w w:val="105"/>
        </w:rPr>
        <w:t xml:space="preserve"> </w:t>
      </w:r>
      <w:r w:rsidRPr="00011DEA">
        <w:rPr>
          <w:rFonts w:ascii="Arial" w:hAnsi="Arial" w:cs="Arial"/>
          <w:w w:val="105"/>
        </w:rPr>
        <w:t>requirements.</w:t>
      </w:r>
    </w:p>
    <w:p w14:paraId="1C97A21D" w14:textId="77777777" w:rsidR="00C5495A" w:rsidRPr="00011DEA" w:rsidRDefault="00C5495A" w:rsidP="00C5495A">
      <w:pPr>
        <w:pStyle w:val="Heading2"/>
        <w:spacing w:before="144"/>
        <w:rPr>
          <w:rFonts w:ascii="Arial" w:hAnsi="Arial" w:cs="Arial"/>
        </w:rPr>
      </w:pPr>
      <w:bookmarkStart w:id="141" w:name="_Toc495484139"/>
      <w:r w:rsidRPr="00011DEA">
        <w:rPr>
          <w:rFonts w:ascii="Arial" w:hAnsi="Arial" w:cs="Arial"/>
          <w:w w:val="110"/>
        </w:rPr>
        <w:t>International Transcripts</w:t>
      </w:r>
      <w:bookmarkEnd w:id="141"/>
    </w:p>
    <w:p w14:paraId="00330389" w14:textId="77777777" w:rsidR="00C5495A" w:rsidRPr="00011DEA" w:rsidRDefault="00C5495A" w:rsidP="00BF496B">
      <w:pPr>
        <w:pStyle w:val="BodyText"/>
        <w:spacing w:before="55"/>
        <w:ind w:left="0"/>
        <w:rPr>
          <w:rFonts w:ascii="Arial" w:hAnsi="Arial" w:cs="Arial"/>
        </w:rPr>
      </w:pPr>
      <w:r w:rsidRPr="00011DEA">
        <w:rPr>
          <w:rFonts w:ascii="Arial" w:hAnsi="Arial" w:cs="Arial"/>
          <w:w w:val="105"/>
        </w:rPr>
        <w:t>All graduate students who attended a college or university outside the United States</w:t>
      </w:r>
      <w:r w:rsidRPr="00011DEA">
        <w:rPr>
          <w:rFonts w:ascii="Arial" w:hAnsi="Arial" w:cs="Arial"/>
          <w:spacing w:val="-8"/>
          <w:w w:val="105"/>
        </w:rPr>
        <w:t xml:space="preserve"> </w:t>
      </w:r>
      <w:r w:rsidRPr="00011DEA">
        <w:rPr>
          <w:rFonts w:ascii="Arial" w:hAnsi="Arial" w:cs="Arial"/>
          <w:w w:val="105"/>
        </w:rPr>
        <w:t>must</w:t>
      </w:r>
      <w:r w:rsidRPr="00011DEA">
        <w:rPr>
          <w:rFonts w:ascii="Arial" w:hAnsi="Arial" w:cs="Arial"/>
          <w:spacing w:val="-9"/>
          <w:w w:val="105"/>
        </w:rPr>
        <w:t xml:space="preserve"> </w:t>
      </w:r>
      <w:r w:rsidRPr="00011DEA">
        <w:rPr>
          <w:rFonts w:ascii="Arial" w:hAnsi="Arial" w:cs="Arial"/>
          <w:spacing w:val="-3"/>
          <w:w w:val="105"/>
        </w:rPr>
        <w:t>have</w:t>
      </w:r>
      <w:r w:rsidRPr="00011DEA">
        <w:rPr>
          <w:rFonts w:ascii="Arial" w:hAnsi="Arial" w:cs="Arial"/>
          <w:spacing w:val="-8"/>
          <w:w w:val="105"/>
        </w:rPr>
        <w:t xml:space="preserve"> </w:t>
      </w:r>
      <w:r w:rsidRPr="00011DEA">
        <w:rPr>
          <w:rFonts w:ascii="Arial" w:hAnsi="Arial" w:cs="Arial"/>
          <w:w w:val="105"/>
        </w:rPr>
        <w:t>their</w:t>
      </w:r>
      <w:r w:rsidRPr="00011DEA">
        <w:rPr>
          <w:rFonts w:ascii="Arial" w:hAnsi="Arial" w:cs="Arial"/>
          <w:spacing w:val="-9"/>
          <w:w w:val="105"/>
        </w:rPr>
        <w:t xml:space="preserve"> </w:t>
      </w:r>
      <w:r w:rsidRPr="00011DEA">
        <w:rPr>
          <w:rFonts w:ascii="Arial" w:hAnsi="Arial" w:cs="Arial"/>
          <w:w w:val="105"/>
        </w:rPr>
        <w:t>transcripts</w:t>
      </w:r>
      <w:r w:rsidRPr="00011DEA">
        <w:rPr>
          <w:rFonts w:ascii="Arial" w:hAnsi="Arial" w:cs="Arial"/>
          <w:spacing w:val="-8"/>
          <w:w w:val="105"/>
        </w:rPr>
        <w:t xml:space="preserve"> </w:t>
      </w:r>
      <w:r w:rsidRPr="00011DEA">
        <w:rPr>
          <w:rFonts w:ascii="Arial" w:hAnsi="Arial" w:cs="Arial"/>
          <w:w w:val="105"/>
        </w:rPr>
        <w:t>evaluated</w:t>
      </w:r>
      <w:r w:rsidRPr="00011DEA">
        <w:rPr>
          <w:rFonts w:ascii="Arial" w:hAnsi="Arial" w:cs="Arial"/>
          <w:spacing w:val="-9"/>
          <w:w w:val="105"/>
        </w:rPr>
        <w:t xml:space="preserve"> </w:t>
      </w:r>
      <w:r w:rsidRPr="00011DEA">
        <w:rPr>
          <w:rFonts w:ascii="Arial" w:hAnsi="Arial" w:cs="Arial"/>
          <w:w w:val="105"/>
        </w:rPr>
        <w:t>by</w:t>
      </w:r>
      <w:r w:rsidRPr="00011DEA">
        <w:rPr>
          <w:rFonts w:ascii="Arial" w:hAnsi="Arial" w:cs="Arial"/>
          <w:spacing w:val="-8"/>
          <w:w w:val="105"/>
        </w:rPr>
        <w:t xml:space="preserve"> </w:t>
      </w:r>
      <w:r w:rsidRPr="00011DEA">
        <w:rPr>
          <w:rFonts w:ascii="Arial" w:hAnsi="Arial" w:cs="Arial"/>
          <w:w w:val="105"/>
        </w:rPr>
        <w:t>a</w:t>
      </w:r>
      <w:r w:rsidRPr="00011DEA">
        <w:rPr>
          <w:rFonts w:ascii="Arial" w:hAnsi="Arial" w:cs="Arial"/>
          <w:spacing w:val="-8"/>
          <w:w w:val="105"/>
        </w:rPr>
        <w:t xml:space="preserve"> </w:t>
      </w:r>
      <w:r w:rsidRPr="00011DEA">
        <w:rPr>
          <w:rFonts w:ascii="Arial" w:hAnsi="Arial" w:cs="Arial"/>
          <w:w w:val="105"/>
        </w:rPr>
        <w:t>university-approved</w:t>
      </w:r>
      <w:r w:rsidRPr="00011DEA">
        <w:rPr>
          <w:rFonts w:ascii="Arial" w:hAnsi="Arial" w:cs="Arial"/>
          <w:spacing w:val="-9"/>
          <w:w w:val="105"/>
        </w:rPr>
        <w:t xml:space="preserve"> </w:t>
      </w:r>
      <w:r w:rsidRPr="00011DEA">
        <w:rPr>
          <w:rFonts w:ascii="Arial" w:hAnsi="Arial" w:cs="Arial"/>
          <w:w w:val="105"/>
        </w:rPr>
        <w:t>international credentials</w:t>
      </w:r>
      <w:r w:rsidRPr="00011DEA">
        <w:rPr>
          <w:rFonts w:ascii="Arial" w:hAnsi="Arial" w:cs="Arial"/>
          <w:spacing w:val="-8"/>
          <w:w w:val="105"/>
        </w:rPr>
        <w:t xml:space="preserve"> </w:t>
      </w:r>
      <w:r w:rsidRPr="00011DEA">
        <w:rPr>
          <w:rFonts w:ascii="Arial" w:hAnsi="Arial" w:cs="Arial"/>
          <w:spacing w:val="-3"/>
          <w:w w:val="105"/>
        </w:rPr>
        <w:t>evaluator.</w:t>
      </w:r>
      <w:r w:rsidRPr="00011DEA">
        <w:rPr>
          <w:rFonts w:ascii="Arial" w:hAnsi="Arial" w:cs="Arial"/>
          <w:spacing w:val="-9"/>
          <w:w w:val="105"/>
        </w:rPr>
        <w:t xml:space="preserve"> </w:t>
      </w:r>
      <w:r w:rsidRPr="00011DEA">
        <w:rPr>
          <w:rFonts w:ascii="Arial" w:hAnsi="Arial" w:cs="Arial"/>
          <w:w w:val="105"/>
        </w:rPr>
        <w:t>Students</w:t>
      </w:r>
      <w:r w:rsidRPr="00011DEA">
        <w:rPr>
          <w:rFonts w:ascii="Arial" w:hAnsi="Arial" w:cs="Arial"/>
          <w:spacing w:val="-8"/>
          <w:w w:val="105"/>
        </w:rPr>
        <w:t xml:space="preserve"> </w:t>
      </w:r>
      <w:r w:rsidRPr="00011DEA">
        <w:rPr>
          <w:rFonts w:ascii="Arial" w:hAnsi="Arial" w:cs="Arial"/>
          <w:w w:val="105"/>
        </w:rPr>
        <w:t>applying</w:t>
      </w:r>
      <w:r w:rsidRPr="00011DEA">
        <w:rPr>
          <w:rFonts w:ascii="Arial" w:hAnsi="Arial" w:cs="Arial"/>
          <w:spacing w:val="-8"/>
          <w:w w:val="105"/>
        </w:rPr>
        <w:t xml:space="preserve"> </w:t>
      </w:r>
      <w:r w:rsidRPr="00011DEA">
        <w:rPr>
          <w:rFonts w:ascii="Arial" w:hAnsi="Arial" w:cs="Arial"/>
          <w:w w:val="105"/>
        </w:rPr>
        <w:t>for</w:t>
      </w:r>
      <w:r w:rsidRPr="00011DEA">
        <w:rPr>
          <w:rFonts w:ascii="Arial" w:hAnsi="Arial" w:cs="Arial"/>
          <w:spacing w:val="-9"/>
          <w:w w:val="105"/>
        </w:rPr>
        <w:t xml:space="preserve"> </w:t>
      </w:r>
      <w:r w:rsidRPr="00011DEA">
        <w:rPr>
          <w:rFonts w:ascii="Arial" w:hAnsi="Arial" w:cs="Arial"/>
          <w:w w:val="105"/>
        </w:rPr>
        <w:t>admission</w:t>
      </w:r>
      <w:r w:rsidRPr="00011DEA">
        <w:rPr>
          <w:rFonts w:ascii="Arial" w:hAnsi="Arial" w:cs="Arial"/>
          <w:spacing w:val="-9"/>
          <w:w w:val="105"/>
        </w:rPr>
        <w:t xml:space="preserve"> </w:t>
      </w:r>
      <w:r w:rsidRPr="00011DEA">
        <w:rPr>
          <w:rFonts w:ascii="Arial" w:hAnsi="Arial" w:cs="Arial"/>
          <w:w w:val="105"/>
        </w:rPr>
        <w:t>to</w:t>
      </w:r>
      <w:r w:rsidRPr="00011DEA">
        <w:rPr>
          <w:rFonts w:ascii="Arial" w:hAnsi="Arial" w:cs="Arial"/>
          <w:spacing w:val="-9"/>
          <w:w w:val="105"/>
        </w:rPr>
        <w:t xml:space="preserve"> </w:t>
      </w:r>
      <w:r w:rsidRPr="00011DEA">
        <w:rPr>
          <w:rFonts w:ascii="Arial" w:hAnsi="Arial" w:cs="Arial"/>
          <w:w w:val="105"/>
        </w:rPr>
        <w:t>any</w:t>
      </w:r>
      <w:r w:rsidRPr="00011DEA">
        <w:rPr>
          <w:rFonts w:ascii="Arial" w:hAnsi="Arial" w:cs="Arial"/>
          <w:spacing w:val="-8"/>
          <w:w w:val="105"/>
        </w:rPr>
        <w:t xml:space="preserve"> </w:t>
      </w:r>
      <w:r w:rsidRPr="00011DEA">
        <w:rPr>
          <w:rFonts w:ascii="Arial" w:hAnsi="Arial" w:cs="Arial"/>
          <w:w w:val="105"/>
        </w:rPr>
        <w:t>program</w:t>
      </w:r>
      <w:r w:rsidRPr="00011DEA">
        <w:rPr>
          <w:rFonts w:ascii="Arial" w:hAnsi="Arial" w:cs="Arial"/>
          <w:spacing w:val="-9"/>
          <w:w w:val="105"/>
        </w:rPr>
        <w:t xml:space="preserve"> </w:t>
      </w:r>
      <w:r w:rsidRPr="00011DEA">
        <w:rPr>
          <w:rFonts w:ascii="Arial" w:hAnsi="Arial" w:cs="Arial"/>
          <w:w w:val="105"/>
        </w:rPr>
        <w:t>that</w:t>
      </w:r>
      <w:r w:rsidRPr="00011DEA">
        <w:rPr>
          <w:rFonts w:ascii="Arial" w:hAnsi="Arial" w:cs="Arial"/>
          <w:spacing w:val="-9"/>
          <w:w w:val="105"/>
        </w:rPr>
        <w:t xml:space="preserve"> </w:t>
      </w:r>
      <w:r w:rsidRPr="00011DEA">
        <w:rPr>
          <w:rFonts w:ascii="Arial" w:hAnsi="Arial" w:cs="Arial"/>
          <w:w w:val="105"/>
        </w:rPr>
        <w:t>leads</w:t>
      </w:r>
      <w:r w:rsidRPr="00011DEA">
        <w:rPr>
          <w:rFonts w:ascii="Arial" w:hAnsi="Arial" w:cs="Arial"/>
          <w:spacing w:val="-8"/>
          <w:w w:val="105"/>
        </w:rPr>
        <w:t xml:space="preserve"> </w:t>
      </w:r>
      <w:r w:rsidRPr="00011DEA">
        <w:rPr>
          <w:rFonts w:ascii="Arial" w:hAnsi="Arial" w:cs="Arial"/>
          <w:w w:val="105"/>
        </w:rPr>
        <w:t xml:space="preserve">to certification as a teacher, school leader or school counselor must have their international transcripts evaluated by one of the foreign-credential evaluation services recognized by the Alabama State Department of Education. Certification </w:t>
      </w:r>
      <w:r w:rsidRPr="00011DEA">
        <w:rPr>
          <w:rFonts w:ascii="Arial" w:hAnsi="Arial" w:cs="Arial"/>
          <w:spacing w:val="-3"/>
          <w:w w:val="105"/>
        </w:rPr>
        <w:t>program</w:t>
      </w:r>
      <w:r w:rsidRPr="00011DEA">
        <w:rPr>
          <w:rFonts w:ascii="Arial" w:hAnsi="Arial" w:cs="Arial"/>
          <w:spacing w:val="-9"/>
          <w:w w:val="105"/>
        </w:rPr>
        <w:t xml:space="preserve"> </w:t>
      </w:r>
      <w:r w:rsidRPr="00011DEA">
        <w:rPr>
          <w:rFonts w:ascii="Arial" w:hAnsi="Arial" w:cs="Arial"/>
          <w:w w:val="105"/>
        </w:rPr>
        <w:t>applicants</w:t>
      </w:r>
      <w:r w:rsidRPr="00011DEA">
        <w:rPr>
          <w:rFonts w:ascii="Arial" w:hAnsi="Arial" w:cs="Arial"/>
          <w:spacing w:val="-9"/>
          <w:w w:val="105"/>
        </w:rPr>
        <w:t xml:space="preserve"> </w:t>
      </w:r>
      <w:r w:rsidRPr="00011DEA">
        <w:rPr>
          <w:rFonts w:ascii="Arial" w:hAnsi="Arial" w:cs="Arial"/>
          <w:w w:val="105"/>
        </w:rPr>
        <w:t>should</w:t>
      </w:r>
      <w:r w:rsidRPr="00011DEA">
        <w:rPr>
          <w:rFonts w:ascii="Arial" w:hAnsi="Arial" w:cs="Arial"/>
          <w:spacing w:val="-9"/>
          <w:w w:val="105"/>
        </w:rPr>
        <w:t xml:space="preserve"> </w:t>
      </w:r>
      <w:r w:rsidRPr="00011DEA">
        <w:rPr>
          <w:rFonts w:ascii="Arial" w:hAnsi="Arial" w:cs="Arial"/>
          <w:w w:val="105"/>
        </w:rPr>
        <w:t>contact</w:t>
      </w:r>
      <w:r w:rsidRPr="00011DEA">
        <w:rPr>
          <w:rFonts w:ascii="Arial" w:hAnsi="Arial" w:cs="Arial"/>
          <w:spacing w:val="-9"/>
          <w:w w:val="105"/>
        </w:rPr>
        <w:t xml:space="preserve"> </w:t>
      </w:r>
      <w:r w:rsidRPr="00011DEA">
        <w:rPr>
          <w:rFonts w:ascii="Arial" w:hAnsi="Arial" w:cs="Arial"/>
          <w:w w:val="105"/>
        </w:rPr>
        <w:t>the</w:t>
      </w:r>
      <w:r w:rsidRPr="00011DEA">
        <w:rPr>
          <w:rFonts w:ascii="Arial" w:hAnsi="Arial" w:cs="Arial"/>
          <w:spacing w:val="-9"/>
          <w:w w:val="105"/>
        </w:rPr>
        <w:t xml:space="preserve"> </w:t>
      </w:r>
      <w:r w:rsidRPr="00011DEA">
        <w:rPr>
          <w:rFonts w:ascii="Arial" w:hAnsi="Arial" w:cs="Arial"/>
          <w:spacing w:val="-3"/>
          <w:w w:val="105"/>
        </w:rPr>
        <w:t>UNA</w:t>
      </w:r>
      <w:r w:rsidRPr="00011DEA">
        <w:rPr>
          <w:rFonts w:ascii="Arial" w:hAnsi="Arial" w:cs="Arial"/>
          <w:spacing w:val="-9"/>
          <w:w w:val="105"/>
        </w:rPr>
        <w:t xml:space="preserve"> </w:t>
      </w:r>
      <w:r w:rsidRPr="00011DEA">
        <w:rPr>
          <w:rFonts w:ascii="Arial" w:hAnsi="Arial" w:cs="Arial"/>
          <w:w w:val="105"/>
        </w:rPr>
        <w:t>Certification</w:t>
      </w:r>
      <w:r w:rsidRPr="00011DEA">
        <w:rPr>
          <w:rFonts w:ascii="Arial" w:hAnsi="Arial" w:cs="Arial"/>
          <w:spacing w:val="-9"/>
          <w:w w:val="105"/>
        </w:rPr>
        <w:t xml:space="preserve"> </w:t>
      </w:r>
      <w:r w:rsidRPr="00011DEA">
        <w:rPr>
          <w:rFonts w:ascii="Arial" w:hAnsi="Arial" w:cs="Arial"/>
          <w:w w:val="105"/>
        </w:rPr>
        <w:t>Officer</w:t>
      </w:r>
      <w:r w:rsidRPr="00011DEA">
        <w:rPr>
          <w:rFonts w:ascii="Arial" w:hAnsi="Arial" w:cs="Arial"/>
          <w:spacing w:val="-9"/>
          <w:w w:val="105"/>
        </w:rPr>
        <w:t xml:space="preserve"> </w:t>
      </w:r>
      <w:r w:rsidRPr="00011DEA">
        <w:rPr>
          <w:rFonts w:ascii="Arial" w:hAnsi="Arial" w:cs="Arial"/>
          <w:w w:val="105"/>
        </w:rPr>
        <w:t>for</w:t>
      </w:r>
      <w:r w:rsidRPr="00011DEA">
        <w:rPr>
          <w:rFonts w:ascii="Arial" w:hAnsi="Arial" w:cs="Arial"/>
          <w:spacing w:val="-9"/>
          <w:w w:val="105"/>
        </w:rPr>
        <w:t xml:space="preserve"> </w:t>
      </w:r>
      <w:r w:rsidRPr="00011DEA">
        <w:rPr>
          <w:rFonts w:ascii="Arial" w:hAnsi="Arial" w:cs="Arial"/>
          <w:w w:val="105"/>
        </w:rPr>
        <w:t>a</w:t>
      </w:r>
      <w:r w:rsidRPr="00011DEA">
        <w:rPr>
          <w:rFonts w:ascii="Arial" w:hAnsi="Arial" w:cs="Arial"/>
          <w:spacing w:val="-9"/>
          <w:w w:val="105"/>
        </w:rPr>
        <w:t xml:space="preserve"> </w:t>
      </w:r>
      <w:r w:rsidRPr="00011DEA">
        <w:rPr>
          <w:rFonts w:ascii="Arial" w:hAnsi="Arial" w:cs="Arial"/>
          <w:w w:val="105"/>
        </w:rPr>
        <w:t>current</w:t>
      </w:r>
      <w:r w:rsidRPr="00011DEA">
        <w:rPr>
          <w:rFonts w:ascii="Arial" w:hAnsi="Arial" w:cs="Arial"/>
          <w:spacing w:val="-9"/>
          <w:w w:val="105"/>
        </w:rPr>
        <w:t xml:space="preserve"> </w:t>
      </w:r>
      <w:r w:rsidRPr="00011DEA">
        <w:rPr>
          <w:rFonts w:ascii="Arial" w:hAnsi="Arial" w:cs="Arial"/>
          <w:w w:val="105"/>
        </w:rPr>
        <w:t>listing of approved evaluators. Candidates for admission to non-certification programs should</w:t>
      </w:r>
      <w:r w:rsidRPr="00011DEA">
        <w:rPr>
          <w:rFonts w:ascii="Arial" w:hAnsi="Arial" w:cs="Arial"/>
          <w:spacing w:val="-21"/>
          <w:w w:val="105"/>
        </w:rPr>
        <w:t xml:space="preserve"> </w:t>
      </w:r>
      <w:r w:rsidRPr="00011DEA">
        <w:rPr>
          <w:rFonts w:ascii="Arial" w:hAnsi="Arial" w:cs="Arial"/>
          <w:w w:val="105"/>
        </w:rPr>
        <w:t>contact</w:t>
      </w:r>
      <w:r w:rsidRPr="00011DEA">
        <w:rPr>
          <w:rFonts w:ascii="Arial" w:hAnsi="Arial" w:cs="Arial"/>
          <w:spacing w:val="-21"/>
          <w:w w:val="105"/>
        </w:rPr>
        <w:t xml:space="preserve"> </w:t>
      </w:r>
      <w:r w:rsidRPr="00011DEA">
        <w:rPr>
          <w:rFonts w:ascii="Arial" w:hAnsi="Arial" w:cs="Arial"/>
          <w:w w:val="105"/>
        </w:rPr>
        <w:t>the</w:t>
      </w:r>
      <w:r w:rsidRPr="00011DEA">
        <w:rPr>
          <w:rFonts w:ascii="Arial" w:hAnsi="Arial" w:cs="Arial"/>
          <w:spacing w:val="-21"/>
          <w:w w:val="105"/>
        </w:rPr>
        <w:t xml:space="preserve"> </w:t>
      </w:r>
      <w:r w:rsidRPr="00011DEA">
        <w:rPr>
          <w:rFonts w:ascii="Arial" w:hAnsi="Arial" w:cs="Arial"/>
          <w:w w:val="105"/>
        </w:rPr>
        <w:t>appropriate</w:t>
      </w:r>
      <w:r w:rsidRPr="00011DEA">
        <w:rPr>
          <w:rFonts w:ascii="Arial" w:hAnsi="Arial" w:cs="Arial"/>
          <w:spacing w:val="-21"/>
          <w:w w:val="105"/>
        </w:rPr>
        <w:t xml:space="preserve"> </w:t>
      </w:r>
      <w:r w:rsidRPr="00011DEA">
        <w:rPr>
          <w:rFonts w:ascii="Arial" w:hAnsi="Arial" w:cs="Arial"/>
          <w:w w:val="105"/>
        </w:rPr>
        <w:t>department</w:t>
      </w:r>
      <w:r w:rsidRPr="00011DEA">
        <w:rPr>
          <w:rFonts w:ascii="Arial" w:hAnsi="Arial" w:cs="Arial"/>
          <w:spacing w:val="-21"/>
          <w:w w:val="105"/>
        </w:rPr>
        <w:t xml:space="preserve"> </w:t>
      </w:r>
      <w:r w:rsidRPr="00011DEA">
        <w:rPr>
          <w:rFonts w:ascii="Arial" w:hAnsi="Arial" w:cs="Arial"/>
          <w:w w:val="105"/>
        </w:rPr>
        <w:t>chair</w:t>
      </w:r>
      <w:r w:rsidRPr="00011DEA">
        <w:rPr>
          <w:rFonts w:ascii="Arial" w:hAnsi="Arial" w:cs="Arial"/>
          <w:spacing w:val="-21"/>
          <w:w w:val="105"/>
        </w:rPr>
        <w:t xml:space="preserve"> </w:t>
      </w:r>
      <w:r w:rsidRPr="00011DEA">
        <w:rPr>
          <w:rFonts w:ascii="Arial" w:hAnsi="Arial" w:cs="Arial"/>
          <w:w w:val="105"/>
        </w:rPr>
        <w:t>for</w:t>
      </w:r>
      <w:r w:rsidRPr="00011DEA">
        <w:rPr>
          <w:rFonts w:ascii="Arial" w:hAnsi="Arial" w:cs="Arial"/>
          <w:spacing w:val="-21"/>
          <w:w w:val="105"/>
        </w:rPr>
        <w:t xml:space="preserve"> </w:t>
      </w:r>
      <w:r w:rsidRPr="00011DEA">
        <w:rPr>
          <w:rFonts w:ascii="Arial" w:hAnsi="Arial" w:cs="Arial"/>
          <w:w w:val="105"/>
        </w:rPr>
        <w:t>approved</w:t>
      </w:r>
      <w:r w:rsidRPr="00011DEA">
        <w:rPr>
          <w:rFonts w:ascii="Arial" w:hAnsi="Arial" w:cs="Arial"/>
          <w:spacing w:val="-21"/>
          <w:w w:val="105"/>
        </w:rPr>
        <w:t xml:space="preserve"> </w:t>
      </w:r>
      <w:r w:rsidRPr="00011DEA">
        <w:rPr>
          <w:rFonts w:ascii="Arial" w:hAnsi="Arial" w:cs="Arial"/>
          <w:w w:val="105"/>
        </w:rPr>
        <w:t>transcript</w:t>
      </w:r>
      <w:r w:rsidRPr="00011DEA">
        <w:rPr>
          <w:rFonts w:ascii="Arial" w:hAnsi="Arial" w:cs="Arial"/>
          <w:spacing w:val="-21"/>
          <w:w w:val="105"/>
        </w:rPr>
        <w:t xml:space="preserve"> </w:t>
      </w:r>
      <w:r w:rsidRPr="00011DEA">
        <w:rPr>
          <w:rFonts w:ascii="Arial" w:hAnsi="Arial" w:cs="Arial"/>
          <w:w w:val="105"/>
        </w:rPr>
        <w:t>evaluation options and</w:t>
      </w:r>
      <w:r w:rsidRPr="00011DEA">
        <w:rPr>
          <w:rFonts w:ascii="Arial" w:hAnsi="Arial" w:cs="Arial"/>
          <w:spacing w:val="-16"/>
          <w:w w:val="105"/>
        </w:rPr>
        <w:t xml:space="preserve"> </w:t>
      </w:r>
      <w:r w:rsidRPr="00011DEA">
        <w:rPr>
          <w:rFonts w:ascii="Arial" w:hAnsi="Arial" w:cs="Arial"/>
          <w:w w:val="105"/>
        </w:rPr>
        <w:t>procedures.</w:t>
      </w:r>
    </w:p>
    <w:p w14:paraId="401B5FCF" w14:textId="64FC443D" w:rsidR="00C5495A" w:rsidRPr="00011DEA" w:rsidRDefault="00C5495A" w:rsidP="00BF496B">
      <w:pPr>
        <w:pStyle w:val="Heading2"/>
        <w:spacing w:before="144"/>
        <w:rPr>
          <w:rFonts w:ascii="Arial" w:hAnsi="Arial" w:cs="Arial"/>
        </w:rPr>
      </w:pPr>
      <w:bookmarkStart w:id="142" w:name="_Toc495484140"/>
      <w:r w:rsidRPr="00011DEA">
        <w:rPr>
          <w:rFonts w:ascii="Arial" w:hAnsi="Arial" w:cs="Arial"/>
          <w:w w:val="105"/>
        </w:rPr>
        <w:lastRenderedPageBreak/>
        <w:t>Master of Arts in Education</w:t>
      </w:r>
      <w:bookmarkEnd w:id="142"/>
      <w:r w:rsidR="002F565E">
        <w:rPr>
          <w:rFonts w:ascii="Arial" w:hAnsi="Arial" w:cs="Arial"/>
          <w:w w:val="105"/>
        </w:rPr>
        <w:fldChar w:fldCharType="begin"/>
      </w:r>
      <w:r w:rsidR="002F565E">
        <w:instrText xml:space="preserve"> XE "</w:instrText>
      </w:r>
      <w:r w:rsidR="002F565E" w:rsidRPr="002B7014">
        <w:instrText>College of Education and Human Sciences:</w:instrText>
      </w:r>
      <w:r w:rsidR="002F565E">
        <w:instrText xml:space="preserve"> </w:instrText>
      </w:r>
      <w:r w:rsidR="002F565E" w:rsidRPr="002B7014">
        <w:instrText>Master of Arts in Education</w:instrText>
      </w:r>
      <w:r w:rsidR="002F565E">
        <w:instrText xml:space="preserve">" </w:instrText>
      </w:r>
      <w:r w:rsidR="002F565E">
        <w:rPr>
          <w:rFonts w:ascii="Arial" w:hAnsi="Arial" w:cs="Arial"/>
          <w:w w:val="105"/>
        </w:rPr>
        <w:fldChar w:fldCharType="end"/>
      </w:r>
    </w:p>
    <w:p w14:paraId="75375526" w14:textId="77777777" w:rsidR="00C5495A" w:rsidRPr="00011DEA" w:rsidRDefault="00C5495A" w:rsidP="00BF496B">
      <w:pPr>
        <w:spacing w:before="56"/>
        <w:ind w:right="3149"/>
        <w:rPr>
          <w:rFonts w:ascii="Arial" w:hAnsi="Arial" w:cs="Arial"/>
          <w:b/>
          <w:sz w:val="20"/>
          <w:szCs w:val="20"/>
        </w:rPr>
      </w:pPr>
      <w:r w:rsidRPr="00011DEA">
        <w:rPr>
          <w:rFonts w:ascii="Arial" w:hAnsi="Arial" w:cs="Arial"/>
          <w:b/>
          <w:w w:val="105"/>
          <w:sz w:val="20"/>
          <w:szCs w:val="20"/>
        </w:rPr>
        <w:t>Elementary Education (K-6)</w:t>
      </w:r>
    </w:p>
    <w:p w14:paraId="66CA8FEF" w14:textId="77777777" w:rsidR="00C5495A" w:rsidRPr="00011DEA" w:rsidRDefault="00C5495A" w:rsidP="005B3191">
      <w:pPr>
        <w:pStyle w:val="ListParagraph"/>
        <w:numPr>
          <w:ilvl w:val="0"/>
          <w:numId w:val="29"/>
        </w:numPr>
        <w:spacing w:before="54"/>
        <w:ind w:left="360" w:hanging="390"/>
        <w:rPr>
          <w:rFonts w:ascii="Arial" w:hAnsi="Arial" w:cs="Arial"/>
          <w:sz w:val="20"/>
          <w:szCs w:val="20"/>
        </w:rPr>
      </w:pPr>
      <w:r w:rsidRPr="00011DEA">
        <w:rPr>
          <w:rFonts w:ascii="Arial" w:hAnsi="Arial" w:cs="Arial"/>
          <w:spacing w:val="-6"/>
          <w:w w:val="105"/>
          <w:sz w:val="20"/>
          <w:szCs w:val="20"/>
        </w:rPr>
        <w:t xml:space="preserve">Test </w:t>
      </w:r>
      <w:r w:rsidRPr="00011DEA">
        <w:rPr>
          <w:rFonts w:ascii="Arial" w:hAnsi="Arial" w:cs="Arial"/>
          <w:w w:val="105"/>
          <w:sz w:val="20"/>
          <w:szCs w:val="20"/>
        </w:rPr>
        <w:t xml:space="preserve">scores: a score of 388 on the Miller Analogies </w:t>
      </w:r>
      <w:r w:rsidRPr="00011DEA">
        <w:rPr>
          <w:rFonts w:ascii="Arial" w:hAnsi="Arial" w:cs="Arial"/>
          <w:spacing w:val="-5"/>
          <w:w w:val="105"/>
          <w:sz w:val="20"/>
          <w:szCs w:val="20"/>
        </w:rPr>
        <w:t xml:space="preserve">Test, </w:t>
      </w:r>
      <w:r w:rsidRPr="00011DEA">
        <w:rPr>
          <w:rFonts w:ascii="Arial" w:hAnsi="Arial" w:cs="Arial"/>
          <w:w w:val="105"/>
          <w:sz w:val="20"/>
          <w:szCs w:val="20"/>
        </w:rPr>
        <w:t>a score of 146 on the Verbal and 140 on the Quantitative portions of the Graduate Record Examination,</w:t>
      </w:r>
      <w:r w:rsidRPr="00011DEA">
        <w:rPr>
          <w:rFonts w:ascii="Arial" w:hAnsi="Arial" w:cs="Arial"/>
          <w:spacing w:val="-3"/>
          <w:w w:val="105"/>
          <w:sz w:val="20"/>
          <w:szCs w:val="20"/>
        </w:rPr>
        <w:t xml:space="preserve"> </w:t>
      </w:r>
      <w:r w:rsidRPr="00011DEA">
        <w:rPr>
          <w:rFonts w:ascii="Arial" w:hAnsi="Arial" w:cs="Arial"/>
          <w:w w:val="105"/>
          <w:sz w:val="20"/>
          <w:szCs w:val="20"/>
        </w:rPr>
        <w:t>or</w:t>
      </w:r>
      <w:r w:rsidRPr="00011DEA">
        <w:rPr>
          <w:rFonts w:ascii="Arial" w:hAnsi="Arial" w:cs="Arial"/>
          <w:spacing w:val="-3"/>
          <w:w w:val="105"/>
          <w:sz w:val="20"/>
          <w:szCs w:val="20"/>
        </w:rPr>
        <w:t xml:space="preserve"> </w:t>
      </w:r>
      <w:r w:rsidRPr="00011DEA">
        <w:rPr>
          <w:rFonts w:ascii="Arial" w:hAnsi="Arial" w:cs="Arial"/>
          <w:w w:val="105"/>
          <w:sz w:val="20"/>
          <w:szCs w:val="20"/>
        </w:rPr>
        <w:t>a</w:t>
      </w:r>
      <w:r w:rsidRPr="00011DEA">
        <w:rPr>
          <w:rFonts w:ascii="Arial" w:hAnsi="Arial" w:cs="Arial"/>
          <w:spacing w:val="-3"/>
          <w:w w:val="105"/>
          <w:sz w:val="20"/>
          <w:szCs w:val="20"/>
        </w:rPr>
        <w:t xml:space="preserve"> </w:t>
      </w:r>
      <w:r w:rsidRPr="00011DEA">
        <w:rPr>
          <w:rFonts w:ascii="Arial" w:hAnsi="Arial" w:cs="Arial"/>
          <w:w w:val="105"/>
          <w:sz w:val="20"/>
          <w:szCs w:val="20"/>
        </w:rPr>
        <w:t>passing</w:t>
      </w:r>
      <w:r w:rsidRPr="00011DEA">
        <w:rPr>
          <w:rFonts w:ascii="Arial" w:hAnsi="Arial" w:cs="Arial"/>
          <w:spacing w:val="-3"/>
          <w:w w:val="105"/>
          <w:sz w:val="20"/>
          <w:szCs w:val="20"/>
        </w:rPr>
        <w:t xml:space="preserve"> </w:t>
      </w:r>
      <w:r w:rsidRPr="00011DEA">
        <w:rPr>
          <w:rFonts w:ascii="Arial" w:hAnsi="Arial" w:cs="Arial"/>
          <w:w w:val="105"/>
          <w:sz w:val="20"/>
          <w:szCs w:val="20"/>
        </w:rPr>
        <w:t>score</w:t>
      </w:r>
      <w:r w:rsidRPr="00011DEA">
        <w:rPr>
          <w:rFonts w:ascii="Arial" w:hAnsi="Arial" w:cs="Arial"/>
          <w:spacing w:val="-3"/>
          <w:w w:val="105"/>
          <w:sz w:val="20"/>
          <w:szCs w:val="20"/>
        </w:rPr>
        <w:t xml:space="preserve"> </w:t>
      </w:r>
      <w:r w:rsidRPr="00011DEA">
        <w:rPr>
          <w:rFonts w:ascii="Arial" w:hAnsi="Arial" w:cs="Arial"/>
          <w:w w:val="105"/>
          <w:sz w:val="20"/>
          <w:szCs w:val="20"/>
        </w:rPr>
        <w:t>on</w:t>
      </w:r>
      <w:r w:rsidRPr="00011DEA">
        <w:rPr>
          <w:rFonts w:ascii="Arial" w:hAnsi="Arial" w:cs="Arial"/>
          <w:spacing w:val="-3"/>
          <w:w w:val="105"/>
          <w:sz w:val="20"/>
          <w:szCs w:val="20"/>
        </w:rPr>
        <w:t xml:space="preserve"> </w:t>
      </w:r>
      <w:r w:rsidRPr="00011DEA">
        <w:rPr>
          <w:rFonts w:ascii="Arial" w:hAnsi="Arial" w:cs="Arial"/>
          <w:w w:val="105"/>
          <w:sz w:val="20"/>
          <w:szCs w:val="20"/>
        </w:rPr>
        <w:t>the</w:t>
      </w:r>
      <w:r w:rsidRPr="00011DEA">
        <w:rPr>
          <w:rFonts w:ascii="Arial" w:hAnsi="Arial" w:cs="Arial"/>
          <w:spacing w:val="-3"/>
          <w:w w:val="105"/>
          <w:sz w:val="20"/>
          <w:szCs w:val="20"/>
        </w:rPr>
        <w:t xml:space="preserve"> </w:t>
      </w:r>
      <w:r w:rsidRPr="00011DEA">
        <w:rPr>
          <w:rFonts w:ascii="Arial" w:hAnsi="Arial" w:cs="Arial"/>
          <w:w w:val="105"/>
          <w:sz w:val="20"/>
          <w:szCs w:val="20"/>
        </w:rPr>
        <w:t>appropriate</w:t>
      </w:r>
      <w:r w:rsidRPr="00011DEA">
        <w:rPr>
          <w:rFonts w:ascii="Arial" w:hAnsi="Arial" w:cs="Arial"/>
          <w:spacing w:val="-3"/>
          <w:w w:val="105"/>
          <w:sz w:val="20"/>
          <w:szCs w:val="20"/>
        </w:rPr>
        <w:t xml:space="preserve"> </w:t>
      </w:r>
      <w:r w:rsidRPr="00011DEA">
        <w:rPr>
          <w:rFonts w:ascii="Arial" w:hAnsi="Arial" w:cs="Arial"/>
          <w:w w:val="105"/>
          <w:sz w:val="20"/>
          <w:szCs w:val="20"/>
        </w:rPr>
        <w:t>PRAXIS</w:t>
      </w:r>
      <w:r w:rsidRPr="00011DEA">
        <w:rPr>
          <w:rFonts w:ascii="Arial" w:hAnsi="Arial" w:cs="Arial"/>
          <w:spacing w:val="-3"/>
          <w:w w:val="105"/>
          <w:sz w:val="20"/>
          <w:szCs w:val="20"/>
        </w:rPr>
        <w:t xml:space="preserve"> </w:t>
      </w:r>
      <w:r w:rsidRPr="00011DEA">
        <w:rPr>
          <w:rFonts w:ascii="Arial" w:hAnsi="Arial" w:cs="Arial"/>
          <w:w w:val="105"/>
          <w:sz w:val="20"/>
          <w:szCs w:val="20"/>
        </w:rPr>
        <w:t>II</w:t>
      </w:r>
      <w:r w:rsidRPr="00011DEA">
        <w:rPr>
          <w:rFonts w:ascii="Arial" w:hAnsi="Arial" w:cs="Arial"/>
          <w:spacing w:val="-3"/>
          <w:w w:val="105"/>
          <w:sz w:val="20"/>
          <w:szCs w:val="20"/>
        </w:rPr>
        <w:t xml:space="preserve"> </w:t>
      </w:r>
      <w:r w:rsidRPr="00011DEA">
        <w:rPr>
          <w:rFonts w:ascii="Arial" w:hAnsi="Arial" w:cs="Arial"/>
          <w:w w:val="105"/>
          <w:sz w:val="20"/>
          <w:szCs w:val="20"/>
        </w:rPr>
        <w:t>subject</w:t>
      </w:r>
      <w:r w:rsidRPr="00011DEA">
        <w:rPr>
          <w:rFonts w:ascii="Arial" w:hAnsi="Arial" w:cs="Arial"/>
          <w:spacing w:val="-3"/>
          <w:w w:val="105"/>
          <w:sz w:val="20"/>
          <w:szCs w:val="20"/>
        </w:rPr>
        <w:t xml:space="preserve"> </w:t>
      </w:r>
      <w:r w:rsidRPr="00011DEA">
        <w:rPr>
          <w:rFonts w:ascii="Arial" w:hAnsi="Arial" w:cs="Arial"/>
          <w:w w:val="105"/>
          <w:sz w:val="20"/>
          <w:szCs w:val="20"/>
        </w:rPr>
        <w:t>area</w:t>
      </w:r>
      <w:r w:rsidRPr="00011DEA">
        <w:rPr>
          <w:rFonts w:ascii="Arial" w:hAnsi="Arial" w:cs="Arial"/>
          <w:spacing w:val="-3"/>
          <w:w w:val="105"/>
          <w:sz w:val="20"/>
          <w:szCs w:val="20"/>
        </w:rPr>
        <w:t xml:space="preserve"> </w:t>
      </w:r>
      <w:r w:rsidRPr="00011DEA">
        <w:rPr>
          <w:rFonts w:ascii="Arial" w:hAnsi="Arial" w:cs="Arial"/>
          <w:w w:val="105"/>
          <w:sz w:val="20"/>
          <w:szCs w:val="20"/>
        </w:rPr>
        <w:t>test.</w:t>
      </w:r>
    </w:p>
    <w:p w14:paraId="0400AADB" w14:textId="7C93AA26" w:rsidR="00C5495A" w:rsidRPr="00011DEA" w:rsidRDefault="00C5495A" w:rsidP="005B3191">
      <w:pPr>
        <w:pStyle w:val="ListParagraph"/>
        <w:numPr>
          <w:ilvl w:val="0"/>
          <w:numId w:val="29"/>
        </w:numPr>
        <w:spacing w:before="0"/>
        <w:ind w:left="360" w:right="115" w:hanging="389"/>
        <w:rPr>
          <w:rFonts w:ascii="Arial" w:hAnsi="Arial" w:cs="Arial"/>
          <w:sz w:val="20"/>
          <w:szCs w:val="20"/>
        </w:rPr>
      </w:pPr>
      <w:r w:rsidRPr="00011DEA">
        <w:rPr>
          <w:rFonts w:ascii="Arial" w:hAnsi="Arial" w:cs="Arial"/>
          <w:w w:val="105"/>
          <w:sz w:val="20"/>
          <w:szCs w:val="20"/>
        </w:rPr>
        <w:t>Scholastic achievement: a bachelor’s or higher degree from a regional</w:t>
      </w:r>
      <w:r w:rsidR="00BF496B">
        <w:rPr>
          <w:rFonts w:ascii="Arial" w:hAnsi="Arial" w:cs="Arial"/>
          <w:w w:val="105"/>
          <w:sz w:val="20"/>
          <w:szCs w:val="20"/>
        </w:rPr>
        <w:t xml:space="preserve">ly accredited institution. View program-specific minimum </w:t>
      </w:r>
      <w:r w:rsidRPr="00011DEA">
        <w:rPr>
          <w:rFonts w:ascii="Arial" w:hAnsi="Arial" w:cs="Arial"/>
          <w:w w:val="105"/>
          <w:sz w:val="20"/>
          <w:szCs w:val="20"/>
        </w:rPr>
        <w:t xml:space="preserve">GPAs for admission online at </w:t>
      </w:r>
      <w:hyperlink r:id="rId49" w:history="1">
        <w:r w:rsidRPr="00011DEA">
          <w:rPr>
            <w:rStyle w:val="Hyperlink"/>
            <w:rFonts w:ascii="Arial" w:hAnsi="Arial" w:cs="Arial"/>
            <w:w w:val="105"/>
            <w:sz w:val="20"/>
            <w:szCs w:val="20"/>
          </w:rPr>
          <w:t>www.una.edu/education/graduate-programs</w:t>
        </w:r>
      </w:hyperlink>
      <w:r w:rsidRPr="00011DEA">
        <w:rPr>
          <w:rFonts w:ascii="Arial" w:hAnsi="Arial" w:cs="Arial"/>
          <w:w w:val="105"/>
          <w:sz w:val="20"/>
          <w:szCs w:val="20"/>
        </w:rPr>
        <w:t>.</w:t>
      </w:r>
    </w:p>
    <w:p w14:paraId="28A73DAC" w14:textId="77777777" w:rsidR="00C5495A" w:rsidRPr="00011DEA" w:rsidRDefault="00C5495A" w:rsidP="005B3191">
      <w:pPr>
        <w:pStyle w:val="ListParagraph"/>
        <w:numPr>
          <w:ilvl w:val="0"/>
          <w:numId w:val="29"/>
        </w:numPr>
        <w:spacing w:before="0"/>
        <w:ind w:left="360" w:right="115" w:hanging="390"/>
        <w:rPr>
          <w:rFonts w:ascii="Arial" w:hAnsi="Arial" w:cs="Arial"/>
          <w:sz w:val="20"/>
          <w:szCs w:val="20"/>
        </w:rPr>
      </w:pPr>
      <w:r w:rsidRPr="00011DEA">
        <w:rPr>
          <w:rFonts w:ascii="Arial" w:hAnsi="Arial" w:cs="Arial"/>
          <w:spacing w:val="-3"/>
          <w:w w:val="105"/>
          <w:sz w:val="20"/>
          <w:szCs w:val="20"/>
        </w:rPr>
        <w:t xml:space="preserve">For </w:t>
      </w:r>
      <w:r w:rsidRPr="00011DEA">
        <w:rPr>
          <w:rFonts w:ascii="Arial" w:hAnsi="Arial" w:cs="Arial"/>
          <w:w w:val="105"/>
          <w:sz w:val="20"/>
          <w:szCs w:val="20"/>
        </w:rPr>
        <w:t xml:space="preserve">candidates with less than the recommended grade point average or test score, consideration will be given based on </w:t>
      </w:r>
      <w:r w:rsidRPr="00011DEA">
        <w:rPr>
          <w:rFonts w:ascii="Arial" w:hAnsi="Arial" w:cs="Arial"/>
          <w:spacing w:val="-5"/>
          <w:w w:val="105"/>
          <w:sz w:val="20"/>
          <w:szCs w:val="20"/>
        </w:rPr>
        <w:t xml:space="preserve">GPA </w:t>
      </w:r>
      <w:r w:rsidRPr="00011DEA">
        <w:rPr>
          <w:rFonts w:ascii="Arial" w:hAnsi="Arial" w:cs="Arial"/>
          <w:w w:val="105"/>
          <w:sz w:val="20"/>
          <w:szCs w:val="20"/>
        </w:rPr>
        <w:t xml:space="preserve">and test </w:t>
      </w:r>
      <w:r w:rsidRPr="00011DEA">
        <w:rPr>
          <w:rFonts w:ascii="Arial" w:hAnsi="Arial" w:cs="Arial"/>
          <w:spacing w:val="29"/>
          <w:w w:val="105"/>
          <w:sz w:val="20"/>
          <w:szCs w:val="20"/>
        </w:rPr>
        <w:t>scores</w:t>
      </w:r>
      <w:r w:rsidRPr="00011DEA">
        <w:rPr>
          <w:rFonts w:ascii="Arial" w:hAnsi="Arial" w:cs="Arial"/>
          <w:w w:val="105"/>
          <w:sz w:val="20"/>
          <w:szCs w:val="20"/>
        </w:rPr>
        <w:t>.</w:t>
      </w:r>
    </w:p>
    <w:p w14:paraId="32F5A61C" w14:textId="77777777" w:rsidR="00C5495A" w:rsidRPr="00011DEA" w:rsidRDefault="00C5495A" w:rsidP="005B3191">
      <w:pPr>
        <w:pStyle w:val="ListParagraph"/>
        <w:numPr>
          <w:ilvl w:val="0"/>
          <w:numId w:val="29"/>
        </w:numPr>
        <w:ind w:left="360" w:hanging="390"/>
        <w:rPr>
          <w:rFonts w:ascii="Arial" w:hAnsi="Arial" w:cs="Arial"/>
          <w:sz w:val="20"/>
          <w:szCs w:val="20"/>
        </w:rPr>
      </w:pPr>
      <w:r w:rsidRPr="00011DEA">
        <w:rPr>
          <w:rFonts w:ascii="Arial" w:hAnsi="Arial" w:cs="Arial"/>
          <w:w w:val="105"/>
          <w:sz w:val="20"/>
          <w:szCs w:val="20"/>
        </w:rPr>
        <w:t>Preparation: hold baccalaureate-level professional certification in elementary education and satisfy the requirements for the Alabama Class B professional certificate.</w:t>
      </w:r>
    </w:p>
    <w:p w14:paraId="14F2439C" w14:textId="77777777" w:rsidR="00C5495A" w:rsidRPr="00011DEA" w:rsidRDefault="00C5495A" w:rsidP="005B3191">
      <w:pPr>
        <w:pStyle w:val="ListParagraph"/>
        <w:numPr>
          <w:ilvl w:val="0"/>
          <w:numId w:val="29"/>
        </w:numPr>
        <w:spacing w:before="61" w:line="240" w:lineRule="auto"/>
        <w:ind w:left="360" w:right="0" w:hanging="390"/>
        <w:rPr>
          <w:rFonts w:ascii="Arial" w:hAnsi="Arial" w:cs="Arial"/>
          <w:sz w:val="20"/>
          <w:szCs w:val="20"/>
        </w:rPr>
      </w:pPr>
      <w:r w:rsidRPr="00011DEA">
        <w:rPr>
          <w:rFonts w:ascii="Arial" w:hAnsi="Arial" w:cs="Arial"/>
          <w:w w:val="105"/>
          <w:sz w:val="20"/>
          <w:szCs w:val="20"/>
        </w:rPr>
        <w:t>ASBI/FBI background</w:t>
      </w:r>
      <w:r w:rsidRPr="00011DEA">
        <w:rPr>
          <w:rFonts w:ascii="Arial" w:hAnsi="Arial" w:cs="Arial"/>
          <w:spacing w:val="38"/>
          <w:w w:val="105"/>
          <w:sz w:val="20"/>
          <w:szCs w:val="20"/>
        </w:rPr>
        <w:t xml:space="preserve"> </w:t>
      </w:r>
      <w:r w:rsidRPr="00011DEA">
        <w:rPr>
          <w:rFonts w:ascii="Arial" w:hAnsi="Arial" w:cs="Arial"/>
          <w:w w:val="105"/>
          <w:sz w:val="20"/>
          <w:szCs w:val="20"/>
        </w:rPr>
        <w:t>clearance.</w:t>
      </w:r>
    </w:p>
    <w:p w14:paraId="2D187D6E" w14:textId="77777777" w:rsidR="00C5495A" w:rsidRPr="00011DEA" w:rsidRDefault="00C5495A" w:rsidP="005B3191">
      <w:pPr>
        <w:pStyle w:val="ListParagraph"/>
        <w:numPr>
          <w:ilvl w:val="0"/>
          <w:numId w:val="29"/>
        </w:numPr>
        <w:spacing w:before="54"/>
        <w:ind w:left="360" w:hanging="390"/>
        <w:rPr>
          <w:rFonts w:ascii="Arial" w:hAnsi="Arial" w:cs="Arial"/>
          <w:sz w:val="20"/>
          <w:szCs w:val="20"/>
        </w:rPr>
      </w:pPr>
      <w:r w:rsidRPr="00011DEA">
        <w:rPr>
          <w:rFonts w:ascii="Arial" w:hAnsi="Arial" w:cs="Arial"/>
          <w:w w:val="105"/>
          <w:sz w:val="20"/>
          <w:szCs w:val="20"/>
        </w:rPr>
        <w:t>Graduate</w:t>
      </w:r>
      <w:r w:rsidRPr="00011DEA">
        <w:rPr>
          <w:rFonts w:ascii="Arial" w:hAnsi="Arial" w:cs="Arial"/>
          <w:spacing w:val="-13"/>
          <w:w w:val="105"/>
          <w:sz w:val="20"/>
          <w:szCs w:val="20"/>
        </w:rPr>
        <w:t xml:space="preserve"> </w:t>
      </w:r>
      <w:r w:rsidRPr="00011DEA">
        <w:rPr>
          <w:rFonts w:ascii="Arial" w:hAnsi="Arial" w:cs="Arial"/>
          <w:w w:val="105"/>
          <w:sz w:val="20"/>
          <w:szCs w:val="20"/>
        </w:rPr>
        <w:t>coursework:</w:t>
      </w:r>
      <w:r w:rsidRPr="00011DEA">
        <w:rPr>
          <w:rFonts w:ascii="Arial" w:hAnsi="Arial" w:cs="Arial"/>
          <w:spacing w:val="-13"/>
          <w:w w:val="105"/>
          <w:sz w:val="20"/>
          <w:szCs w:val="20"/>
        </w:rPr>
        <w:t xml:space="preserve"> </w:t>
      </w:r>
      <w:r w:rsidRPr="00011DEA">
        <w:rPr>
          <w:rFonts w:ascii="Arial" w:hAnsi="Arial" w:cs="Arial"/>
          <w:w w:val="105"/>
          <w:sz w:val="20"/>
          <w:szCs w:val="20"/>
        </w:rPr>
        <w:t>candidates</w:t>
      </w:r>
      <w:r w:rsidRPr="00011DEA">
        <w:rPr>
          <w:rFonts w:ascii="Arial" w:hAnsi="Arial" w:cs="Arial"/>
          <w:spacing w:val="-13"/>
          <w:w w:val="105"/>
          <w:sz w:val="20"/>
          <w:szCs w:val="20"/>
        </w:rPr>
        <w:t xml:space="preserve"> </w:t>
      </w:r>
      <w:r w:rsidRPr="00011DEA">
        <w:rPr>
          <w:rFonts w:ascii="Arial" w:hAnsi="Arial" w:cs="Arial"/>
          <w:w w:val="105"/>
          <w:sz w:val="20"/>
          <w:szCs w:val="20"/>
        </w:rPr>
        <w:t>are</w:t>
      </w:r>
      <w:r w:rsidRPr="00011DEA">
        <w:rPr>
          <w:rFonts w:ascii="Arial" w:hAnsi="Arial" w:cs="Arial"/>
          <w:spacing w:val="-13"/>
          <w:w w:val="105"/>
          <w:sz w:val="20"/>
          <w:szCs w:val="20"/>
        </w:rPr>
        <w:t xml:space="preserve"> </w:t>
      </w:r>
      <w:r w:rsidRPr="00011DEA">
        <w:rPr>
          <w:rFonts w:ascii="Arial" w:hAnsi="Arial" w:cs="Arial"/>
          <w:w w:val="105"/>
          <w:sz w:val="20"/>
          <w:szCs w:val="20"/>
        </w:rPr>
        <w:t>limited</w:t>
      </w:r>
      <w:r w:rsidRPr="00011DEA">
        <w:rPr>
          <w:rFonts w:ascii="Arial" w:hAnsi="Arial" w:cs="Arial"/>
          <w:spacing w:val="-13"/>
          <w:w w:val="105"/>
          <w:sz w:val="20"/>
          <w:szCs w:val="20"/>
        </w:rPr>
        <w:t xml:space="preserve"> </w:t>
      </w:r>
      <w:r w:rsidRPr="00011DEA">
        <w:rPr>
          <w:rFonts w:ascii="Arial" w:hAnsi="Arial" w:cs="Arial"/>
          <w:w w:val="105"/>
          <w:sz w:val="20"/>
          <w:szCs w:val="20"/>
        </w:rPr>
        <w:t>to</w:t>
      </w:r>
      <w:r w:rsidRPr="00011DEA">
        <w:rPr>
          <w:rFonts w:ascii="Arial" w:hAnsi="Arial" w:cs="Arial"/>
          <w:spacing w:val="-13"/>
          <w:w w:val="105"/>
          <w:sz w:val="20"/>
          <w:szCs w:val="20"/>
        </w:rPr>
        <w:t xml:space="preserve"> </w:t>
      </w:r>
      <w:r w:rsidRPr="00011DEA">
        <w:rPr>
          <w:rFonts w:ascii="Arial" w:hAnsi="Arial" w:cs="Arial"/>
          <w:w w:val="105"/>
          <w:sz w:val="20"/>
          <w:szCs w:val="20"/>
        </w:rPr>
        <w:t>a</w:t>
      </w:r>
      <w:r w:rsidRPr="00011DEA">
        <w:rPr>
          <w:rFonts w:ascii="Arial" w:hAnsi="Arial" w:cs="Arial"/>
          <w:spacing w:val="-13"/>
          <w:w w:val="105"/>
          <w:sz w:val="20"/>
          <w:szCs w:val="20"/>
        </w:rPr>
        <w:t xml:space="preserve"> </w:t>
      </w:r>
      <w:r w:rsidRPr="00011DEA">
        <w:rPr>
          <w:rFonts w:ascii="Arial" w:hAnsi="Arial" w:cs="Arial"/>
          <w:w w:val="105"/>
          <w:sz w:val="20"/>
          <w:szCs w:val="20"/>
        </w:rPr>
        <w:t>total</w:t>
      </w:r>
      <w:r w:rsidRPr="00011DEA">
        <w:rPr>
          <w:rFonts w:ascii="Arial" w:hAnsi="Arial" w:cs="Arial"/>
          <w:spacing w:val="-13"/>
          <w:w w:val="105"/>
          <w:sz w:val="20"/>
          <w:szCs w:val="20"/>
        </w:rPr>
        <w:t xml:space="preserve"> </w:t>
      </w:r>
      <w:r w:rsidRPr="00011DEA">
        <w:rPr>
          <w:rFonts w:ascii="Arial" w:hAnsi="Arial" w:cs="Arial"/>
          <w:w w:val="105"/>
          <w:sz w:val="20"/>
          <w:szCs w:val="20"/>
        </w:rPr>
        <w:t>of</w:t>
      </w:r>
      <w:r w:rsidRPr="00011DEA">
        <w:rPr>
          <w:rFonts w:ascii="Arial" w:hAnsi="Arial" w:cs="Arial"/>
          <w:spacing w:val="-13"/>
          <w:w w:val="105"/>
          <w:sz w:val="20"/>
          <w:szCs w:val="20"/>
        </w:rPr>
        <w:t xml:space="preserve"> </w:t>
      </w:r>
      <w:r w:rsidRPr="00011DEA">
        <w:rPr>
          <w:rFonts w:ascii="Arial" w:hAnsi="Arial" w:cs="Arial"/>
          <w:w w:val="105"/>
          <w:sz w:val="20"/>
          <w:szCs w:val="20"/>
        </w:rPr>
        <w:t>five</w:t>
      </w:r>
      <w:r w:rsidRPr="00011DEA">
        <w:rPr>
          <w:rFonts w:ascii="Arial" w:hAnsi="Arial" w:cs="Arial"/>
          <w:spacing w:val="-13"/>
          <w:w w:val="105"/>
          <w:sz w:val="20"/>
          <w:szCs w:val="20"/>
        </w:rPr>
        <w:t xml:space="preserve"> </w:t>
      </w:r>
      <w:r w:rsidRPr="00011DEA">
        <w:rPr>
          <w:rFonts w:ascii="Arial" w:hAnsi="Arial" w:cs="Arial"/>
          <w:w w:val="105"/>
          <w:sz w:val="20"/>
          <w:szCs w:val="20"/>
        </w:rPr>
        <w:t>graduate</w:t>
      </w:r>
      <w:r w:rsidRPr="00011DEA">
        <w:rPr>
          <w:rFonts w:ascii="Arial" w:hAnsi="Arial" w:cs="Arial"/>
          <w:spacing w:val="-13"/>
          <w:w w:val="105"/>
          <w:sz w:val="20"/>
          <w:szCs w:val="20"/>
        </w:rPr>
        <w:t xml:space="preserve"> </w:t>
      </w:r>
      <w:r w:rsidRPr="00011DEA">
        <w:rPr>
          <w:rFonts w:ascii="Arial" w:hAnsi="Arial" w:cs="Arial"/>
          <w:w w:val="105"/>
          <w:sz w:val="20"/>
          <w:szCs w:val="20"/>
        </w:rPr>
        <w:t>courses prior to unconditional admission to the program. Any coursework exceeding the</w:t>
      </w:r>
      <w:r w:rsidRPr="00011DEA">
        <w:rPr>
          <w:rFonts w:ascii="Arial" w:hAnsi="Arial" w:cs="Arial"/>
          <w:spacing w:val="-6"/>
          <w:w w:val="105"/>
          <w:sz w:val="20"/>
          <w:szCs w:val="20"/>
        </w:rPr>
        <w:t xml:space="preserve"> </w:t>
      </w:r>
      <w:r w:rsidRPr="00011DEA">
        <w:rPr>
          <w:rFonts w:ascii="Arial" w:hAnsi="Arial" w:cs="Arial"/>
          <w:w w:val="105"/>
          <w:sz w:val="20"/>
          <w:szCs w:val="20"/>
        </w:rPr>
        <w:t>five-course</w:t>
      </w:r>
      <w:r w:rsidRPr="00011DEA">
        <w:rPr>
          <w:rFonts w:ascii="Arial" w:hAnsi="Arial" w:cs="Arial"/>
          <w:spacing w:val="-6"/>
          <w:w w:val="105"/>
          <w:sz w:val="20"/>
          <w:szCs w:val="20"/>
        </w:rPr>
        <w:t xml:space="preserve"> </w:t>
      </w:r>
      <w:r w:rsidRPr="00011DEA">
        <w:rPr>
          <w:rFonts w:ascii="Arial" w:hAnsi="Arial" w:cs="Arial"/>
          <w:w w:val="105"/>
          <w:sz w:val="20"/>
          <w:szCs w:val="20"/>
        </w:rPr>
        <w:t>rule</w:t>
      </w:r>
      <w:r w:rsidRPr="00011DEA">
        <w:rPr>
          <w:rFonts w:ascii="Arial" w:hAnsi="Arial" w:cs="Arial"/>
          <w:spacing w:val="-6"/>
          <w:w w:val="105"/>
          <w:sz w:val="20"/>
          <w:szCs w:val="20"/>
        </w:rPr>
        <w:t xml:space="preserve"> </w:t>
      </w:r>
      <w:r w:rsidRPr="00011DEA">
        <w:rPr>
          <w:rFonts w:ascii="Arial" w:hAnsi="Arial" w:cs="Arial"/>
          <w:spacing w:val="-3"/>
          <w:w w:val="105"/>
          <w:sz w:val="20"/>
          <w:szCs w:val="20"/>
        </w:rPr>
        <w:t>may</w:t>
      </w:r>
      <w:r w:rsidRPr="00011DEA">
        <w:rPr>
          <w:rFonts w:ascii="Arial" w:hAnsi="Arial" w:cs="Arial"/>
          <w:spacing w:val="-6"/>
          <w:w w:val="105"/>
          <w:sz w:val="20"/>
          <w:szCs w:val="20"/>
        </w:rPr>
        <w:t xml:space="preserve"> </w:t>
      </w:r>
      <w:r w:rsidRPr="00011DEA">
        <w:rPr>
          <w:rFonts w:ascii="Arial" w:hAnsi="Arial" w:cs="Arial"/>
          <w:b/>
          <w:i/>
          <w:w w:val="105"/>
          <w:sz w:val="20"/>
          <w:szCs w:val="20"/>
        </w:rPr>
        <w:t>not</w:t>
      </w:r>
      <w:r w:rsidRPr="00011DEA">
        <w:rPr>
          <w:rFonts w:ascii="Arial" w:hAnsi="Arial" w:cs="Arial"/>
          <w:b/>
          <w:i/>
          <w:spacing w:val="-11"/>
          <w:w w:val="105"/>
          <w:sz w:val="20"/>
          <w:szCs w:val="20"/>
        </w:rPr>
        <w:t xml:space="preserve"> </w:t>
      </w:r>
      <w:r w:rsidRPr="00011DEA">
        <w:rPr>
          <w:rFonts w:ascii="Arial" w:hAnsi="Arial" w:cs="Arial"/>
          <w:w w:val="105"/>
          <w:sz w:val="20"/>
          <w:szCs w:val="20"/>
        </w:rPr>
        <w:t>be</w:t>
      </w:r>
      <w:r w:rsidRPr="00011DEA">
        <w:rPr>
          <w:rFonts w:ascii="Arial" w:hAnsi="Arial" w:cs="Arial"/>
          <w:spacing w:val="-6"/>
          <w:w w:val="105"/>
          <w:sz w:val="20"/>
          <w:szCs w:val="20"/>
        </w:rPr>
        <w:t xml:space="preserve"> </w:t>
      </w:r>
      <w:r w:rsidRPr="00011DEA">
        <w:rPr>
          <w:rFonts w:ascii="Arial" w:hAnsi="Arial" w:cs="Arial"/>
          <w:w w:val="105"/>
          <w:sz w:val="20"/>
          <w:szCs w:val="20"/>
        </w:rPr>
        <w:t>used</w:t>
      </w:r>
      <w:r w:rsidRPr="00011DEA">
        <w:rPr>
          <w:rFonts w:ascii="Arial" w:hAnsi="Arial" w:cs="Arial"/>
          <w:spacing w:val="-6"/>
          <w:w w:val="105"/>
          <w:sz w:val="20"/>
          <w:szCs w:val="20"/>
        </w:rPr>
        <w:t xml:space="preserve"> </w:t>
      </w:r>
      <w:r w:rsidRPr="00011DEA">
        <w:rPr>
          <w:rFonts w:ascii="Arial" w:hAnsi="Arial" w:cs="Arial"/>
          <w:w w:val="105"/>
          <w:sz w:val="20"/>
          <w:szCs w:val="20"/>
        </w:rPr>
        <w:t>for</w:t>
      </w:r>
      <w:r w:rsidRPr="00011DEA">
        <w:rPr>
          <w:rFonts w:ascii="Arial" w:hAnsi="Arial" w:cs="Arial"/>
          <w:spacing w:val="-6"/>
          <w:w w:val="105"/>
          <w:sz w:val="20"/>
          <w:szCs w:val="20"/>
        </w:rPr>
        <w:t xml:space="preserve"> </w:t>
      </w:r>
      <w:r w:rsidRPr="00011DEA">
        <w:rPr>
          <w:rFonts w:ascii="Arial" w:hAnsi="Arial" w:cs="Arial"/>
          <w:w w:val="105"/>
          <w:sz w:val="20"/>
          <w:szCs w:val="20"/>
        </w:rPr>
        <w:t>certification</w:t>
      </w:r>
      <w:r w:rsidRPr="00011DEA">
        <w:rPr>
          <w:rFonts w:ascii="Arial" w:hAnsi="Arial" w:cs="Arial"/>
          <w:spacing w:val="-6"/>
          <w:w w:val="105"/>
          <w:sz w:val="20"/>
          <w:szCs w:val="20"/>
        </w:rPr>
        <w:t xml:space="preserve"> </w:t>
      </w:r>
      <w:r w:rsidRPr="00011DEA">
        <w:rPr>
          <w:rFonts w:ascii="Arial" w:hAnsi="Arial" w:cs="Arial"/>
          <w:w w:val="105"/>
          <w:sz w:val="20"/>
          <w:szCs w:val="20"/>
        </w:rPr>
        <w:t>purposes.</w:t>
      </w:r>
    </w:p>
    <w:p w14:paraId="1F90C2EC" w14:textId="77777777" w:rsidR="00C5495A" w:rsidRPr="00011DEA" w:rsidRDefault="00C5495A" w:rsidP="005B3191">
      <w:pPr>
        <w:pStyle w:val="ListParagraph"/>
        <w:numPr>
          <w:ilvl w:val="0"/>
          <w:numId w:val="29"/>
        </w:numPr>
        <w:spacing w:before="54"/>
        <w:ind w:left="360" w:hanging="390"/>
        <w:rPr>
          <w:rFonts w:ascii="Arial" w:hAnsi="Arial" w:cs="Arial"/>
          <w:sz w:val="20"/>
          <w:szCs w:val="20"/>
        </w:rPr>
      </w:pPr>
      <w:r w:rsidRPr="00011DEA">
        <w:rPr>
          <w:rFonts w:ascii="Arial" w:hAnsi="Arial" w:cs="Arial"/>
          <w:sz w:val="20"/>
          <w:szCs w:val="20"/>
        </w:rPr>
        <w:t>If a survey of special education course was completed for prior level certification, another approved diversity course is required.</w:t>
      </w:r>
    </w:p>
    <w:p w14:paraId="6ADB659A" w14:textId="529A1346" w:rsidR="00C5495A" w:rsidRPr="00011DEA" w:rsidRDefault="00C5495A" w:rsidP="005B3191">
      <w:pPr>
        <w:pStyle w:val="ListParagraph"/>
        <w:numPr>
          <w:ilvl w:val="0"/>
          <w:numId w:val="29"/>
        </w:numPr>
        <w:ind w:left="360" w:hanging="390"/>
        <w:rPr>
          <w:rFonts w:ascii="Arial" w:hAnsi="Arial" w:cs="Arial"/>
          <w:sz w:val="20"/>
          <w:szCs w:val="20"/>
        </w:rPr>
      </w:pPr>
      <w:r w:rsidRPr="00011DEA">
        <w:rPr>
          <w:rFonts w:ascii="Arial" w:hAnsi="Arial" w:cs="Arial"/>
          <w:w w:val="110"/>
          <w:sz w:val="20"/>
          <w:szCs w:val="20"/>
        </w:rPr>
        <w:t>Unconditional admission: candidates should consult with their education advisor regarding unconditional admission requirements specific to their program.</w:t>
      </w:r>
    </w:p>
    <w:p w14:paraId="7DD5C48B" w14:textId="3E01EF3E" w:rsidR="00C5495A" w:rsidRPr="00011DEA" w:rsidRDefault="00C5495A" w:rsidP="00BF496B">
      <w:pPr>
        <w:pStyle w:val="Heading2"/>
        <w:spacing w:before="121"/>
        <w:ind w:right="1829"/>
        <w:jc w:val="left"/>
        <w:rPr>
          <w:rFonts w:ascii="Arial" w:hAnsi="Arial" w:cs="Arial"/>
        </w:rPr>
      </w:pPr>
      <w:bookmarkStart w:id="143" w:name="_Toc495484141"/>
      <w:r w:rsidRPr="00011DEA">
        <w:rPr>
          <w:rFonts w:ascii="Arial" w:hAnsi="Arial" w:cs="Arial"/>
          <w:w w:val="105"/>
        </w:rPr>
        <w:t>Special Education: Collaborative Teacher K-6 and/or 6-12</w:t>
      </w:r>
      <w:bookmarkEnd w:id="143"/>
      <w:r w:rsidR="002F565E">
        <w:rPr>
          <w:rFonts w:ascii="Arial" w:hAnsi="Arial" w:cs="Arial"/>
          <w:w w:val="105"/>
        </w:rPr>
        <w:fldChar w:fldCharType="begin"/>
      </w:r>
      <w:r w:rsidR="002F565E">
        <w:instrText xml:space="preserve"> XE "</w:instrText>
      </w:r>
      <w:r w:rsidR="002F565E" w:rsidRPr="00B91D68">
        <w:instrText>College of Education and Human Sciences:</w:instrText>
      </w:r>
      <w:r w:rsidR="002F565E">
        <w:instrText xml:space="preserve"> </w:instrText>
      </w:r>
      <w:r w:rsidR="002F565E" w:rsidRPr="00B91D68">
        <w:instrText>Special Education</w:instrText>
      </w:r>
      <w:r w:rsidR="002F565E">
        <w:instrText xml:space="preserve">" </w:instrText>
      </w:r>
      <w:r w:rsidR="002F565E">
        <w:rPr>
          <w:rFonts w:ascii="Arial" w:hAnsi="Arial" w:cs="Arial"/>
          <w:w w:val="105"/>
        </w:rPr>
        <w:fldChar w:fldCharType="end"/>
      </w:r>
    </w:p>
    <w:p w14:paraId="0CE21597" w14:textId="77777777" w:rsidR="00C5495A" w:rsidRPr="00011DEA" w:rsidRDefault="00C5495A" w:rsidP="005B3191">
      <w:pPr>
        <w:pStyle w:val="ListParagraph"/>
        <w:numPr>
          <w:ilvl w:val="0"/>
          <w:numId w:val="30"/>
        </w:numPr>
        <w:spacing w:before="54"/>
        <w:ind w:left="360"/>
        <w:rPr>
          <w:rFonts w:ascii="Arial" w:hAnsi="Arial" w:cs="Arial"/>
          <w:sz w:val="20"/>
          <w:szCs w:val="20"/>
        </w:rPr>
      </w:pPr>
      <w:r w:rsidRPr="00011DEA">
        <w:rPr>
          <w:rFonts w:ascii="Arial" w:hAnsi="Arial" w:cs="Arial"/>
          <w:spacing w:val="-6"/>
          <w:w w:val="105"/>
          <w:sz w:val="20"/>
          <w:szCs w:val="20"/>
        </w:rPr>
        <w:t xml:space="preserve">Test </w:t>
      </w:r>
      <w:r w:rsidRPr="00011DEA">
        <w:rPr>
          <w:rFonts w:ascii="Arial" w:hAnsi="Arial" w:cs="Arial"/>
          <w:w w:val="105"/>
          <w:sz w:val="20"/>
          <w:szCs w:val="20"/>
        </w:rPr>
        <w:t xml:space="preserve">scores: a score of 388 on the Miller Analogies </w:t>
      </w:r>
      <w:r w:rsidRPr="00011DEA">
        <w:rPr>
          <w:rFonts w:ascii="Arial" w:hAnsi="Arial" w:cs="Arial"/>
          <w:spacing w:val="-5"/>
          <w:w w:val="105"/>
          <w:sz w:val="20"/>
          <w:szCs w:val="20"/>
        </w:rPr>
        <w:t xml:space="preserve">Test, </w:t>
      </w:r>
      <w:r w:rsidRPr="00011DEA">
        <w:rPr>
          <w:rFonts w:ascii="Arial" w:hAnsi="Arial" w:cs="Arial"/>
          <w:w w:val="105"/>
          <w:sz w:val="20"/>
          <w:szCs w:val="20"/>
        </w:rPr>
        <w:t>a score of 146 on the Verbal and 140 on the Quantitative portions of the Graduate Record Examination,</w:t>
      </w:r>
      <w:r w:rsidRPr="00011DEA">
        <w:rPr>
          <w:rFonts w:ascii="Arial" w:hAnsi="Arial" w:cs="Arial"/>
          <w:spacing w:val="-3"/>
          <w:w w:val="105"/>
          <w:sz w:val="20"/>
          <w:szCs w:val="20"/>
        </w:rPr>
        <w:t xml:space="preserve"> </w:t>
      </w:r>
      <w:r w:rsidRPr="00011DEA">
        <w:rPr>
          <w:rFonts w:ascii="Arial" w:hAnsi="Arial" w:cs="Arial"/>
          <w:w w:val="105"/>
          <w:sz w:val="20"/>
          <w:szCs w:val="20"/>
        </w:rPr>
        <w:t>or</w:t>
      </w:r>
      <w:r w:rsidRPr="00011DEA">
        <w:rPr>
          <w:rFonts w:ascii="Arial" w:hAnsi="Arial" w:cs="Arial"/>
          <w:spacing w:val="-3"/>
          <w:w w:val="105"/>
          <w:sz w:val="20"/>
          <w:szCs w:val="20"/>
        </w:rPr>
        <w:t xml:space="preserve"> </w:t>
      </w:r>
      <w:r w:rsidRPr="00011DEA">
        <w:rPr>
          <w:rFonts w:ascii="Arial" w:hAnsi="Arial" w:cs="Arial"/>
          <w:w w:val="105"/>
          <w:sz w:val="20"/>
          <w:szCs w:val="20"/>
        </w:rPr>
        <w:t>a</w:t>
      </w:r>
      <w:r w:rsidRPr="00011DEA">
        <w:rPr>
          <w:rFonts w:ascii="Arial" w:hAnsi="Arial" w:cs="Arial"/>
          <w:spacing w:val="-3"/>
          <w:w w:val="105"/>
          <w:sz w:val="20"/>
          <w:szCs w:val="20"/>
        </w:rPr>
        <w:t xml:space="preserve"> </w:t>
      </w:r>
      <w:r w:rsidRPr="00011DEA">
        <w:rPr>
          <w:rFonts w:ascii="Arial" w:hAnsi="Arial" w:cs="Arial"/>
          <w:w w:val="105"/>
          <w:sz w:val="20"/>
          <w:szCs w:val="20"/>
        </w:rPr>
        <w:t>passing</w:t>
      </w:r>
      <w:r w:rsidRPr="00011DEA">
        <w:rPr>
          <w:rFonts w:ascii="Arial" w:hAnsi="Arial" w:cs="Arial"/>
          <w:spacing w:val="-3"/>
          <w:w w:val="105"/>
          <w:sz w:val="20"/>
          <w:szCs w:val="20"/>
        </w:rPr>
        <w:t xml:space="preserve"> </w:t>
      </w:r>
      <w:r w:rsidRPr="00011DEA">
        <w:rPr>
          <w:rFonts w:ascii="Arial" w:hAnsi="Arial" w:cs="Arial"/>
          <w:w w:val="105"/>
          <w:sz w:val="20"/>
          <w:szCs w:val="20"/>
        </w:rPr>
        <w:t>score</w:t>
      </w:r>
      <w:r w:rsidRPr="00011DEA">
        <w:rPr>
          <w:rFonts w:ascii="Arial" w:hAnsi="Arial" w:cs="Arial"/>
          <w:spacing w:val="-3"/>
          <w:w w:val="105"/>
          <w:sz w:val="20"/>
          <w:szCs w:val="20"/>
        </w:rPr>
        <w:t xml:space="preserve"> </w:t>
      </w:r>
      <w:r w:rsidRPr="00011DEA">
        <w:rPr>
          <w:rFonts w:ascii="Arial" w:hAnsi="Arial" w:cs="Arial"/>
          <w:w w:val="105"/>
          <w:sz w:val="20"/>
          <w:szCs w:val="20"/>
        </w:rPr>
        <w:t>on</w:t>
      </w:r>
      <w:r w:rsidRPr="00011DEA">
        <w:rPr>
          <w:rFonts w:ascii="Arial" w:hAnsi="Arial" w:cs="Arial"/>
          <w:spacing w:val="-3"/>
          <w:w w:val="105"/>
          <w:sz w:val="20"/>
          <w:szCs w:val="20"/>
        </w:rPr>
        <w:t xml:space="preserve"> </w:t>
      </w:r>
      <w:r w:rsidRPr="00011DEA">
        <w:rPr>
          <w:rFonts w:ascii="Arial" w:hAnsi="Arial" w:cs="Arial"/>
          <w:w w:val="105"/>
          <w:sz w:val="20"/>
          <w:szCs w:val="20"/>
        </w:rPr>
        <w:t>the</w:t>
      </w:r>
      <w:r w:rsidRPr="00011DEA">
        <w:rPr>
          <w:rFonts w:ascii="Arial" w:hAnsi="Arial" w:cs="Arial"/>
          <w:spacing w:val="-3"/>
          <w:w w:val="105"/>
          <w:sz w:val="20"/>
          <w:szCs w:val="20"/>
        </w:rPr>
        <w:t xml:space="preserve"> </w:t>
      </w:r>
      <w:r w:rsidRPr="00011DEA">
        <w:rPr>
          <w:rFonts w:ascii="Arial" w:hAnsi="Arial" w:cs="Arial"/>
          <w:w w:val="105"/>
          <w:sz w:val="20"/>
          <w:szCs w:val="20"/>
        </w:rPr>
        <w:t>appropriate</w:t>
      </w:r>
      <w:r w:rsidRPr="00011DEA">
        <w:rPr>
          <w:rFonts w:ascii="Arial" w:hAnsi="Arial" w:cs="Arial"/>
          <w:spacing w:val="-3"/>
          <w:w w:val="105"/>
          <w:sz w:val="20"/>
          <w:szCs w:val="20"/>
        </w:rPr>
        <w:t xml:space="preserve"> </w:t>
      </w:r>
      <w:r w:rsidRPr="00011DEA">
        <w:rPr>
          <w:rFonts w:ascii="Arial" w:hAnsi="Arial" w:cs="Arial"/>
          <w:w w:val="105"/>
          <w:sz w:val="20"/>
          <w:szCs w:val="20"/>
        </w:rPr>
        <w:t>PRAXIS</w:t>
      </w:r>
      <w:r w:rsidRPr="00011DEA">
        <w:rPr>
          <w:rFonts w:ascii="Arial" w:hAnsi="Arial" w:cs="Arial"/>
          <w:spacing w:val="-3"/>
          <w:w w:val="105"/>
          <w:sz w:val="20"/>
          <w:szCs w:val="20"/>
        </w:rPr>
        <w:t xml:space="preserve"> </w:t>
      </w:r>
      <w:r w:rsidRPr="00011DEA">
        <w:rPr>
          <w:rFonts w:ascii="Arial" w:hAnsi="Arial" w:cs="Arial"/>
          <w:w w:val="105"/>
          <w:sz w:val="20"/>
          <w:szCs w:val="20"/>
        </w:rPr>
        <w:t>II</w:t>
      </w:r>
      <w:r w:rsidRPr="00011DEA">
        <w:rPr>
          <w:rFonts w:ascii="Arial" w:hAnsi="Arial" w:cs="Arial"/>
          <w:spacing w:val="-3"/>
          <w:w w:val="105"/>
          <w:sz w:val="20"/>
          <w:szCs w:val="20"/>
        </w:rPr>
        <w:t xml:space="preserve"> </w:t>
      </w:r>
      <w:r w:rsidRPr="00011DEA">
        <w:rPr>
          <w:rFonts w:ascii="Arial" w:hAnsi="Arial" w:cs="Arial"/>
          <w:w w:val="105"/>
          <w:sz w:val="20"/>
          <w:szCs w:val="20"/>
        </w:rPr>
        <w:t>subject</w:t>
      </w:r>
      <w:r w:rsidRPr="00011DEA">
        <w:rPr>
          <w:rFonts w:ascii="Arial" w:hAnsi="Arial" w:cs="Arial"/>
          <w:spacing w:val="-3"/>
          <w:w w:val="105"/>
          <w:sz w:val="20"/>
          <w:szCs w:val="20"/>
        </w:rPr>
        <w:t xml:space="preserve"> </w:t>
      </w:r>
      <w:r w:rsidRPr="00011DEA">
        <w:rPr>
          <w:rFonts w:ascii="Arial" w:hAnsi="Arial" w:cs="Arial"/>
          <w:w w:val="105"/>
          <w:sz w:val="20"/>
          <w:szCs w:val="20"/>
        </w:rPr>
        <w:t>area</w:t>
      </w:r>
      <w:r w:rsidRPr="00011DEA">
        <w:rPr>
          <w:rFonts w:ascii="Arial" w:hAnsi="Arial" w:cs="Arial"/>
          <w:spacing w:val="-3"/>
          <w:w w:val="105"/>
          <w:sz w:val="20"/>
          <w:szCs w:val="20"/>
        </w:rPr>
        <w:t xml:space="preserve"> </w:t>
      </w:r>
      <w:r w:rsidRPr="00011DEA">
        <w:rPr>
          <w:rFonts w:ascii="Arial" w:hAnsi="Arial" w:cs="Arial"/>
          <w:w w:val="105"/>
          <w:sz w:val="20"/>
          <w:szCs w:val="20"/>
        </w:rPr>
        <w:t>test.</w:t>
      </w:r>
    </w:p>
    <w:p w14:paraId="3599E5A1" w14:textId="77777777" w:rsidR="00C5495A" w:rsidRPr="00011DEA" w:rsidRDefault="00C5495A" w:rsidP="005B3191">
      <w:pPr>
        <w:pStyle w:val="ListParagraph"/>
        <w:numPr>
          <w:ilvl w:val="0"/>
          <w:numId w:val="30"/>
        </w:numPr>
        <w:spacing w:before="41" w:line="236" w:lineRule="exact"/>
        <w:ind w:left="360"/>
        <w:rPr>
          <w:rFonts w:ascii="Arial" w:hAnsi="Arial" w:cs="Arial"/>
          <w:sz w:val="20"/>
          <w:szCs w:val="20"/>
        </w:rPr>
      </w:pPr>
      <w:r w:rsidRPr="00011DEA">
        <w:rPr>
          <w:rFonts w:ascii="Arial" w:hAnsi="Arial" w:cs="Arial"/>
          <w:w w:val="105"/>
          <w:sz w:val="20"/>
          <w:szCs w:val="20"/>
        </w:rPr>
        <w:t xml:space="preserve">Scholastic achievement: a bachelor’s or higher degree from a regionally accredited institution. View program-specific minimum GPAs for admission online at </w:t>
      </w:r>
      <w:hyperlink r:id="rId50" w:history="1">
        <w:r w:rsidRPr="00011DEA">
          <w:rPr>
            <w:rStyle w:val="Hyperlink"/>
            <w:rFonts w:ascii="Arial" w:hAnsi="Arial" w:cs="Arial"/>
            <w:w w:val="105"/>
            <w:sz w:val="20"/>
            <w:szCs w:val="20"/>
          </w:rPr>
          <w:t>www.una.edu/education/graduate-programs</w:t>
        </w:r>
      </w:hyperlink>
    </w:p>
    <w:p w14:paraId="6C0B27CE" w14:textId="77777777" w:rsidR="00C5495A" w:rsidRPr="00011DEA" w:rsidRDefault="00C5495A" w:rsidP="005B3191">
      <w:pPr>
        <w:pStyle w:val="ListParagraph"/>
        <w:numPr>
          <w:ilvl w:val="0"/>
          <w:numId w:val="30"/>
        </w:numPr>
        <w:spacing w:before="40" w:line="236" w:lineRule="exact"/>
        <w:ind w:left="360"/>
        <w:rPr>
          <w:rFonts w:ascii="Arial" w:hAnsi="Arial" w:cs="Arial"/>
          <w:sz w:val="20"/>
          <w:szCs w:val="20"/>
        </w:rPr>
      </w:pPr>
      <w:r w:rsidRPr="00011DEA">
        <w:rPr>
          <w:rFonts w:ascii="Arial" w:hAnsi="Arial" w:cs="Arial"/>
          <w:spacing w:val="-3"/>
          <w:w w:val="105"/>
          <w:sz w:val="20"/>
          <w:szCs w:val="20"/>
        </w:rPr>
        <w:t xml:space="preserve">For </w:t>
      </w:r>
      <w:r w:rsidRPr="00011DEA">
        <w:rPr>
          <w:rFonts w:ascii="Arial" w:hAnsi="Arial" w:cs="Arial"/>
          <w:w w:val="105"/>
          <w:sz w:val="20"/>
          <w:szCs w:val="20"/>
        </w:rPr>
        <w:t xml:space="preserve">candidates with less than the recommended grade point average or test score, consideration will be given based on </w:t>
      </w:r>
      <w:r w:rsidRPr="00011DEA">
        <w:rPr>
          <w:rFonts w:ascii="Arial" w:hAnsi="Arial" w:cs="Arial"/>
          <w:spacing w:val="-5"/>
          <w:w w:val="105"/>
          <w:sz w:val="20"/>
          <w:szCs w:val="20"/>
        </w:rPr>
        <w:t xml:space="preserve">GPA </w:t>
      </w:r>
      <w:r w:rsidRPr="00011DEA">
        <w:rPr>
          <w:rFonts w:ascii="Arial" w:hAnsi="Arial" w:cs="Arial"/>
          <w:w w:val="105"/>
          <w:sz w:val="20"/>
          <w:szCs w:val="20"/>
        </w:rPr>
        <w:t xml:space="preserve">and test </w:t>
      </w:r>
      <w:r w:rsidRPr="00011DEA">
        <w:rPr>
          <w:rFonts w:ascii="Arial" w:hAnsi="Arial" w:cs="Arial"/>
          <w:spacing w:val="29"/>
          <w:w w:val="105"/>
          <w:sz w:val="20"/>
          <w:szCs w:val="20"/>
        </w:rPr>
        <w:t>scores</w:t>
      </w:r>
      <w:r w:rsidRPr="00011DEA">
        <w:rPr>
          <w:rFonts w:ascii="Arial" w:hAnsi="Arial" w:cs="Arial"/>
          <w:w w:val="105"/>
          <w:sz w:val="20"/>
          <w:szCs w:val="20"/>
        </w:rPr>
        <w:t>.</w:t>
      </w:r>
    </w:p>
    <w:p w14:paraId="0302ED45" w14:textId="77777777" w:rsidR="00C5495A" w:rsidRPr="00011DEA" w:rsidRDefault="00C5495A" w:rsidP="005B3191">
      <w:pPr>
        <w:pStyle w:val="ListParagraph"/>
        <w:numPr>
          <w:ilvl w:val="0"/>
          <w:numId w:val="30"/>
        </w:numPr>
        <w:spacing w:before="40" w:line="236" w:lineRule="exact"/>
        <w:ind w:left="360"/>
        <w:rPr>
          <w:rFonts w:ascii="Arial" w:hAnsi="Arial" w:cs="Arial"/>
          <w:sz w:val="20"/>
          <w:szCs w:val="20"/>
        </w:rPr>
      </w:pPr>
      <w:r w:rsidRPr="00011DEA">
        <w:rPr>
          <w:rFonts w:ascii="Arial" w:hAnsi="Arial" w:cs="Arial"/>
          <w:w w:val="105"/>
          <w:sz w:val="20"/>
          <w:szCs w:val="20"/>
        </w:rPr>
        <w:t>Preparation: hold valid baccalaureate-level professional educator certification in an appropriate teaching field and satisfy the requirements for the Alabama Class B professional</w:t>
      </w:r>
      <w:r w:rsidRPr="00011DEA">
        <w:rPr>
          <w:rFonts w:ascii="Arial" w:hAnsi="Arial" w:cs="Arial"/>
          <w:spacing w:val="11"/>
          <w:w w:val="105"/>
          <w:sz w:val="20"/>
          <w:szCs w:val="20"/>
        </w:rPr>
        <w:t xml:space="preserve"> </w:t>
      </w:r>
      <w:r w:rsidRPr="00011DEA">
        <w:rPr>
          <w:rFonts w:ascii="Arial" w:hAnsi="Arial" w:cs="Arial"/>
          <w:w w:val="105"/>
          <w:sz w:val="20"/>
          <w:szCs w:val="20"/>
        </w:rPr>
        <w:t>certificate.</w:t>
      </w:r>
    </w:p>
    <w:p w14:paraId="2255250B" w14:textId="77777777" w:rsidR="00C5495A" w:rsidRPr="00011DEA" w:rsidRDefault="00C5495A" w:rsidP="005B3191">
      <w:pPr>
        <w:pStyle w:val="ListParagraph"/>
        <w:numPr>
          <w:ilvl w:val="0"/>
          <w:numId w:val="30"/>
        </w:numPr>
        <w:spacing w:before="38" w:line="240" w:lineRule="auto"/>
        <w:ind w:left="360" w:right="0"/>
        <w:rPr>
          <w:rFonts w:ascii="Arial" w:hAnsi="Arial" w:cs="Arial"/>
          <w:sz w:val="20"/>
          <w:szCs w:val="20"/>
        </w:rPr>
      </w:pPr>
      <w:r w:rsidRPr="00011DEA">
        <w:rPr>
          <w:rFonts w:ascii="Arial" w:hAnsi="Arial" w:cs="Arial"/>
          <w:w w:val="105"/>
          <w:sz w:val="20"/>
          <w:szCs w:val="20"/>
        </w:rPr>
        <w:t>ASBI/FBI background</w:t>
      </w:r>
      <w:r w:rsidRPr="00011DEA">
        <w:rPr>
          <w:rFonts w:ascii="Arial" w:hAnsi="Arial" w:cs="Arial"/>
          <w:spacing w:val="38"/>
          <w:w w:val="105"/>
          <w:sz w:val="20"/>
          <w:szCs w:val="20"/>
        </w:rPr>
        <w:t xml:space="preserve"> </w:t>
      </w:r>
      <w:r w:rsidRPr="00011DEA">
        <w:rPr>
          <w:rFonts w:ascii="Arial" w:hAnsi="Arial" w:cs="Arial"/>
          <w:w w:val="105"/>
          <w:sz w:val="20"/>
          <w:szCs w:val="20"/>
        </w:rPr>
        <w:t>clearance.</w:t>
      </w:r>
    </w:p>
    <w:p w14:paraId="377ADA96" w14:textId="77777777" w:rsidR="00C5495A" w:rsidRPr="00011DEA" w:rsidRDefault="00C5495A" w:rsidP="005B3191">
      <w:pPr>
        <w:pStyle w:val="ListParagraph"/>
        <w:numPr>
          <w:ilvl w:val="0"/>
          <w:numId w:val="30"/>
        </w:numPr>
        <w:spacing w:before="33" w:line="236" w:lineRule="exact"/>
        <w:ind w:left="360" w:right="118"/>
        <w:rPr>
          <w:rFonts w:ascii="Arial" w:hAnsi="Arial" w:cs="Arial"/>
          <w:sz w:val="20"/>
          <w:szCs w:val="20"/>
        </w:rPr>
      </w:pPr>
      <w:r w:rsidRPr="00011DEA">
        <w:rPr>
          <w:rFonts w:ascii="Arial" w:hAnsi="Arial" w:cs="Arial"/>
          <w:w w:val="105"/>
          <w:sz w:val="20"/>
          <w:szCs w:val="20"/>
        </w:rPr>
        <w:t>Graduate</w:t>
      </w:r>
      <w:r w:rsidRPr="00011DEA">
        <w:rPr>
          <w:rFonts w:ascii="Arial" w:hAnsi="Arial" w:cs="Arial"/>
          <w:spacing w:val="-13"/>
          <w:w w:val="105"/>
          <w:sz w:val="20"/>
          <w:szCs w:val="20"/>
        </w:rPr>
        <w:t xml:space="preserve"> </w:t>
      </w:r>
      <w:r w:rsidRPr="00011DEA">
        <w:rPr>
          <w:rFonts w:ascii="Arial" w:hAnsi="Arial" w:cs="Arial"/>
          <w:w w:val="105"/>
          <w:sz w:val="20"/>
          <w:szCs w:val="20"/>
        </w:rPr>
        <w:t>coursework:</w:t>
      </w:r>
      <w:r w:rsidRPr="00011DEA">
        <w:rPr>
          <w:rFonts w:ascii="Arial" w:hAnsi="Arial" w:cs="Arial"/>
          <w:spacing w:val="-13"/>
          <w:w w:val="105"/>
          <w:sz w:val="20"/>
          <w:szCs w:val="20"/>
        </w:rPr>
        <w:t xml:space="preserve"> </w:t>
      </w:r>
      <w:r w:rsidRPr="00011DEA">
        <w:rPr>
          <w:rFonts w:ascii="Arial" w:hAnsi="Arial" w:cs="Arial"/>
          <w:w w:val="105"/>
          <w:sz w:val="20"/>
          <w:szCs w:val="20"/>
        </w:rPr>
        <w:t>candidates</w:t>
      </w:r>
      <w:r w:rsidRPr="00011DEA">
        <w:rPr>
          <w:rFonts w:ascii="Arial" w:hAnsi="Arial" w:cs="Arial"/>
          <w:spacing w:val="-13"/>
          <w:w w:val="105"/>
          <w:sz w:val="20"/>
          <w:szCs w:val="20"/>
        </w:rPr>
        <w:t xml:space="preserve"> </w:t>
      </w:r>
      <w:r w:rsidRPr="00011DEA">
        <w:rPr>
          <w:rFonts w:ascii="Arial" w:hAnsi="Arial" w:cs="Arial"/>
          <w:w w:val="105"/>
          <w:sz w:val="20"/>
          <w:szCs w:val="20"/>
        </w:rPr>
        <w:t>are</w:t>
      </w:r>
      <w:r w:rsidRPr="00011DEA">
        <w:rPr>
          <w:rFonts w:ascii="Arial" w:hAnsi="Arial" w:cs="Arial"/>
          <w:spacing w:val="-13"/>
          <w:w w:val="105"/>
          <w:sz w:val="20"/>
          <w:szCs w:val="20"/>
        </w:rPr>
        <w:t xml:space="preserve"> </w:t>
      </w:r>
      <w:r w:rsidRPr="00011DEA">
        <w:rPr>
          <w:rFonts w:ascii="Arial" w:hAnsi="Arial" w:cs="Arial"/>
          <w:w w:val="105"/>
          <w:sz w:val="20"/>
          <w:szCs w:val="20"/>
        </w:rPr>
        <w:t>limited</w:t>
      </w:r>
      <w:r w:rsidRPr="00011DEA">
        <w:rPr>
          <w:rFonts w:ascii="Arial" w:hAnsi="Arial" w:cs="Arial"/>
          <w:spacing w:val="-13"/>
          <w:w w:val="105"/>
          <w:sz w:val="20"/>
          <w:szCs w:val="20"/>
        </w:rPr>
        <w:t xml:space="preserve"> </w:t>
      </w:r>
      <w:r w:rsidRPr="00011DEA">
        <w:rPr>
          <w:rFonts w:ascii="Arial" w:hAnsi="Arial" w:cs="Arial"/>
          <w:w w:val="105"/>
          <w:sz w:val="20"/>
          <w:szCs w:val="20"/>
        </w:rPr>
        <w:t>to</w:t>
      </w:r>
      <w:r w:rsidRPr="00011DEA">
        <w:rPr>
          <w:rFonts w:ascii="Arial" w:hAnsi="Arial" w:cs="Arial"/>
          <w:spacing w:val="-13"/>
          <w:w w:val="105"/>
          <w:sz w:val="20"/>
          <w:szCs w:val="20"/>
        </w:rPr>
        <w:t xml:space="preserve"> </w:t>
      </w:r>
      <w:r w:rsidRPr="00011DEA">
        <w:rPr>
          <w:rFonts w:ascii="Arial" w:hAnsi="Arial" w:cs="Arial"/>
          <w:w w:val="105"/>
          <w:sz w:val="20"/>
          <w:szCs w:val="20"/>
        </w:rPr>
        <w:t>a</w:t>
      </w:r>
      <w:r w:rsidRPr="00011DEA">
        <w:rPr>
          <w:rFonts w:ascii="Arial" w:hAnsi="Arial" w:cs="Arial"/>
          <w:spacing w:val="-13"/>
          <w:w w:val="105"/>
          <w:sz w:val="20"/>
          <w:szCs w:val="20"/>
        </w:rPr>
        <w:t xml:space="preserve"> </w:t>
      </w:r>
      <w:r w:rsidRPr="00011DEA">
        <w:rPr>
          <w:rFonts w:ascii="Arial" w:hAnsi="Arial" w:cs="Arial"/>
          <w:w w:val="105"/>
          <w:sz w:val="20"/>
          <w:szCs w:val="20"/>
        </w:rPr>
        <w:t>total</w:t>
      </w:r>
      <w:r w:rsidRPr="00011DEA">
        <w:rPr>
          <w:rFonts w:ascii="Arial" w:hAnsi="Arial" w:cs="Arial"/>
          <w:spacing w:val="-13"/>
          <w:w w:val="105"/>
          <w:sz w:val="20"/>
          <w:szCs w:val="20"/>
        </w:rPr>
        <w:t xml:space="preserve"> </w:t>
      </w:r>
      <w:r w:rsidRPr="00011DEA">
        <w:rPr>
          <w:rFonts w:ascii="Arial" w:hAnsi="Arial" w:cs="Arial"/>
          <w:w w:val="105"/>
          <w:sz w:val="20"/>
          <w:szCs w:val="20"/>
        </w:rPr>
        <w:t>of</w:t>
      </w:r>
      <w:r w:rsidRPr="00011DEA">
        <w:rPr>
          <w:rFonts w:ascii="Arial" w:hAnsi="Arial" w:cs="Arial"/>
          <w:spacing w:val="-13"/>
          <w:w w:val="105"/>
          <w:sz w:val="20"/>
          <w:szCs w:val="20"/>
        </w:rPr>
        <w:t xml:space="preserve"> </w:t>
      </w:r>
      <w:r w:rsidRPr="00011DEA">
        <w:rPr>
          <w:rFonts w:ascii="Arial" w:hAnsi="Arial" w:cs="Arial"/>
          <w:w w:val="105"/>
          <w:sz w:val="20"/>
          <w:szCs w:val="20"/>
        </w:rPr>
        <w:t>five</w:t>
      </w:r>
      <w:r w:rsidRPr="00011DEA">
        <w:rPr>
          <w:rFonts w:ascii="Arial" w:hAnsi="Arial" w:cs="Arial"/>
          <w:spacing w:val="-13"/>
          <w:w w:val="105"/>
          <w:sz w:val="20"/>
          <w:szCs w:val="20"/>
        </w:rPr>
        <w:t xml:space="preserve"> </w:t>
      </w:r>
      <w:r w:rsidRPr="00011DEA">
        <w:rPr>
          <w:rFonts w:ascii="Arial" w:hAnsi="Arial" w:cs="Arial"/>
          <w:w w:val="105"/>
          <w:sz w:val="20"/>
          <w:szCs w:val="20"/>
        </w:rPr>
        <w:t>graduate</w:t>
      </w:r>
      <w:r w:rsidRPr="00011DEA">
        <w:rPr>
          <w:rFonts w:ascii="Arial" w:hAnsi="Arial" w:cs="Arial"/>
          <w:spacing w:val="-13"/>
          <w:w w:val="105"/>
          <w:sz w:val="20"/>
          <w:szCs w:val="20"/>
        </w:rPr>
        <w:t xml:space="preserve"> </w:t>
      </w:r>
      <w:r w:rsidRPr="00011DEA">
        <w:rPr>
          <w:rFonts w:ascii="Arial" w:hAnsi="Arial" w:cs="Arial"/>
          <w:w w:val="105"/>
          <w:sz w:val="20"/>
          <w:szCs w:val="20"/>
        </w:rPr>
        <w:t>courses prior to unconditional admission to the program. Any coursework exceeding the</w:t>
      </w:r>
      <w:r w:rsidRPr="00011DEA">
        <w:rPr>
          <w:rFonts w:ascii="Arial" w:hAnsi="Arial" w:cs="Arial"/>
          <w:spacing w:val="-6"/>
          <w:w w:val="105"/>
          <w:sz w:val="20"/>
          <w:szCs w:val="20"/>
        </w:rPr>
        <w:t xml:space="preserve"> </w:t>
      </w:r>
      <w:r w:rsidRPr="00011DEA">
        <w:rPr>
          <w:rFonts w:ascii="Arial" w:hAnsi="Arial" w:cs="Arial"/>
          <w:w w:val="105"/>
          <w:sz w:val="20"/>
          <w:szCs w:val="20"/>
        </w:rPr>
        <w:t>five-course</w:t>
      </w:r>
      <w:r w:rsidRPr="00011DEA">
        <w:rPr>
          <w:rFonts w:ascii="Arial" w:hAnsi="Arial" w:cs="Arial"/>
          <w:spacing w:val="-6"/>
          <w:w w:val="105"/>
          <w:sz w:val="20"/>
          <w:szCs w:val="20"/>
        </w:rPr>
        <w:t xml:space="preserve"> </w:t>
      </w:r>
      <w:r w:rsidRPr="00011DEA">
        <w:rPr>
          <w:rFonts w:ascii="Arial" w:hAnsi="Arial" w:cs="Arial"/>
          <w:w w:val="105"/>
          <w:sz w:val="20"/>
          <w:szCs w:val="20"/>
        </w:rPr>
        <w:t>rule</w:t>
      </w:r>
      <w:r w:rsidRPr="00011DEA">
        <w:rPr>
          <w:rFonts w:ascii="Arial" w:hAnsi="Arial" w:cs="Arial"/>
          <w:spacing w:val="-6"/>
          <w:w w:val="105"/>
          <w:sz w:val="20"/>
          <w:szCs w:val="20"/>
        </w:rPr>
        <w:t xml:space="preserve"> </w:t>
      </w:r>
      <w:r w:rsidRPr="00011DEA">
        <w:rPr>
          <w:rFonts w:ascii="Arial" w:hAnsi="Arial" w:cs="Arial"/>
          <w:spacing w:val="-3"/>
          <w:w w:val="105"/>
          <w:sz w:val="20"/>
          <w:szCs w:val="20"/>
        </w:rPr>
        <w:t>may</w:t>
      </w:r>
      <w:r w:rsidRPr="00011DEA">
        <w:rPr>
          <w:rFonts w:ascii="Arial" w:hAnsi="Arial" w:cs="Arial"/>
          <w:spacing w:val="-6"/>
          <w:w w:val="105"/>
          <w:sz w:val="20"/>
          <w:szCs w:val="20"/>
        </w:rPr>
        <w:t xml:space="preserve"> </w:t>
      </w:r>
      <w:r w:rsidRPr="00011DEA">
        <w:rPr>
          <w:rFonts w:ascii="Arial" w:hAnsi="Arial" w:cs="Arial"/>
          <w:b/>
          <w:i/>
          <w:w w:val="105"/>
          <w:sz w:val="20"/>
          <w:szCs w:val="20"/>
        </w:rPr>
        <w:t>not</w:t>
      </w:r>
      <w:r w:rsidRPr="00011DEA">
        <w:rPr>
          <w:rFonts w:ascii="Arial" w:hAnsi="Arial" w:cs="Arial"/>
          <w:b/>
          <w:i/>
          <w:spacing w:val="-11"/>
          <w:w w:val="105"/>
          <w:sz w:val="20"/>
          <w:szCs w:val="20"/>
        </w:rPr>
        <w:t xml:space="preserve"> </w:t>
      </w:r>
      <w:r w:rsidRPr="00011DEA">
        <w:rPr>
          <w:rFonts w:ascii="Arial" w:hAnsi="Arial" w:cs="Arial"/>
          <w:w w:val="105"/>
          <w:sz w:val="20"/>
          <w:szCs w:val="20"/>
        </w:rPr>
        <w:t>be</w:t>
      </w:r>
      <w:r w:rsidRPr="00011DEA">
        <w:rPr>
          <w:rFonts w:ascii="Arial" w:hAnsi="Arial" w:cs="Arial"/>
          <w:spacing w:val="-6"/>
          <w:w w:val="105"/>
          <w:sz w:val="20"/>
          <w:szCs w:val="20"/>
        </w:rPr>
        <w:t xml:space="preserve"> </w:t>
      </w:r>
      <w:r w:rsidRPr="00011DEA">
        <w:rPr>
          <w:rFonts w:ascii="Arial" w:hAnsi="Arial" w:cs="Arial"/>
          <w:w w:val="105"/>
          <w:sz w:val="20"/>
          <w:szCs w:val="20"/>
        </w:rPr>
        <w:t>used</w:t>
      </w:r>
      <w:r w:rsidRPr="00011DEA">
        <w:rPr>
          <w:rFonts w:ascii="Arial" w:hAnsi="Arial" w:cs="Arial"/>
          <w:spacing w:val="-6"/>
          <w:w w:val="105"/>
          <w:sz w:val="20"/>
          <w:szCs w:val="20"/>
        </w:rPr>
        <w:t xml:space="preserve"> </w:t>
      </w:r>
      <w:r w:rsidRPr="00011DEA">
        <w:rPr>
          <w:rFonts w:ascii="Arial" w:hAnsi="Arial" w:cs="Arial"/>
          <w:w w:val="105"/>
          <w:sz w:val="20"/>
          <w:szCs w:val="20"/>
        </w:rPr>
        <w:t>for</w:t>
      </w:r>
      <w:r w:rsidRPr="00011DEA">
        <w:rPr>
          <w:rFonts w:ascii="Arial" w:hAnsi="Arial" w:cs="Arial"/>
          <w:spacing w:val="-6"/>
          <w:w w:val="105"/>
          <w:sz w:val="20"/>
          <w:szCs w:val="20"/>
        </w:rPr>
        <w:t xml:space="preserve"> </w:t>
      </w:r>
      <w:r w:rsidRPr="00011DEA">
        <w:rPr>
          <w:rFonts w:ascii="Arial" w:hAnsi="Arial" w:cs="Arial"/>
          <w:w w:val="105"/>
          <w:sz w:val="20"/>
          <w:szCs w:val="20"/>
        </w:rPr>
        <w:t>certification</w:t>
      </w:r>
      <w:r w:rsidRPr="00011DEA">
        <w:rPr>
          <w:rFonts w:ascii="Arial" w:hAnsi="Arial" w:cs="Arial"/>
          <w:spacing w:val="-6"/>
          <w:w w:val="105"/>
          <w:sz w:val="20"/>
          <w:szCs w:val="20"/>
        </w:rPr>
        <w:t xml:space="preserve"> </w:t>
      </w:r>
      <w:r w:rsidRPr="00011DEA">
        <w:rPr>
          <w:rFonts w:ascii="Arial" w:hAnsi="Arial" w:cs="Arial"/>
          <w:w w:val="105"/>
          <w:sz w:val="20"/>
          <w:szCs w:val="20"/>
        </w:rPr>
        <w:t>purposes.</w:t>
      </w:r>
    </w:p>
    <w:p w14:paraId="7F2070D3" w14:textId="77777777" w:rsidR="00C5495A" w:rsidRPr="00011DEA" w:rsidRDefault="00C5495A" w:rsidP="005B3191">
      <w:pPr>
        <w:pStyle w:val="ListParagraph"/>
        <w:numPr>
          <w:ilvl w:val="0"/>
          <w:numId w:val="30"/>
        </w:numPr>
        <w:spacing w:before="33" w:line="236" w:lineRule="exact"/>
        <w:ind w:left="360" w:right="118"/>
        <w:rPr>
          <w:rFonts w:ascii="Arial" w:hAnsi="Arial" w:cs="Arial"/>
          <w:sz w:val="20"/>
          <w:szCs w:val="20"/>
        </w:rPr>
      </w:pPr>
      <w:r w:rsidRPr="00011DEA">
        <w:rPr>
          <w:rFonts w:ascii="Arial" w:hAnsi="Arial" w:cs="Arial"/>
          <w:sz w:val="20"/>
          <w:szCs w:val="20"/>
        </w:rPr>
        <w:t>If a survey of special education course was completed for prior level certification, another approved diversity course is required.</w:t>
      </w:r>
    </w:p>
    <w:p w14:paraId="1A9541AB" w14:textId="77777777" w:rsidR="00C5495A" w:rsidRPr="00011DEA" w:rsidRDefault="00C5495A" w:rsidP="005B3191">
      <w:pPr>
        <w:pStyle w:val="ListParagraph"/>
        <w:numPr>
          <w:ilvl w:val="0"/>
          <w:numId w:val="30"/>
        </w:numPr>
        <w:spacing w:before="40" w:line="236" w:lineRule="exact"/>
        <w:ind w:left="360"/>
        <w:rPr>
          <w:rFonts w:ascii="Arial" w:hAnsi="Arial" w:cs="Arial"/>
          <w:sz w:val="20"/>
          <w:szCs w:val="20"/>
        </w:rPr>
      </w:pPr>
      <w:r w:rsidRPr="00011DEA">
        <w:rPr>
          <w:rFonts w:ascii="Arial" w:hAnsi="Arial" w:cs="Arial"/>
          <w:w w:val="110"/>
          <w:sz w:val="20"/>
          <w:szCs w:val="20"/>
        </w:rPr>
        <w:t>Unconditional admission: candidates should consult with their education advisor regarding unconditional admission requirements specific to their program.</w:t>
      </w:r>
    </w:p>
    <w:p w14:paraId="6B051010" w14:textId="025C36C5" w:rsidR="00C5495A" w:rsidRPr="00011DEA" w:rsidRDefault="00C5495A" w:rsidP="00BF496B">
      <w:pPr>
        <w:pStyle w:val="Heading2"/>
        <w:spacing w:before="118"/>
        <w:ind w:right="1829"/>
        <w:jc w:val="left"/>
        <w:rPr>
          <w:rFonts w:ascii="Arial" w:hAnsi="Arial" w:cs="Arial"/>
        </w:rPr>
      </w:pPr>
      <w:bookmarkStart w:id="144" w:name="_Toc495484142"/>
      <w:r w:rsidRPr="00011DEA">
        <w:rPr>
          <w:rFonts w:ascii="Arial" w:hAnsi="Arial" w:cs="Arial"/>
          <w:w w:val="105"/>
        </w:rPr>
        <w:t>Secondary Education, including P-12 education</w:t>
      </w:r>
      <w:bookmarkEnd w:id="144"/>
      <w:r w:rsidR="002F565E">
        <w:rPr>
          <w:rFonts w:ascii="Arial" w:hAnsi="Arial" w:cs="Arial"/>
          <w:w w:val="105"/>
        </w:rPr>
        <w:fldChar w:fldCharType="begin"/>
      </w:r>
      <w:r w:rsidR="002F565E">
        <w:instrText xml:space="preserve"> XE "</w:instrText>
      </w:r>
      <w:r w:rsidR="002F565E" w:rsidRPr="00B32D3A">
        <w:instrText>College of Education and Human Sciences:</w:instrText>
      </w:r>
      <w:r w:rsidR="002F565E">
        <w:instrText xml:space="preserve"> </w:instrText>
      </w:r>
      <w:r w:rsidR="002F565E" w:rsidRPr="00B32D3A">
        <w:instrText>Secondary Education</w:instrText>
      </w:r>
      <w:r w:rsidR="002F565E">
        <w:instrText xml:space="preserve">" </w:instrText>
      </w:r>
      <w:r w:rsidR="002F565E">
        <w:rPr>
          <w:rFonts w:ascii="Arial" w:hAnsi="Arial" w:cs="Arial"/>
          <w:w w:val="105"/>
        </w:rPr>
        <w:fldChar w:fldCharType="end"/>
      </w:r>
    </w:p>
    <w:p w14:paraId="3C4638F0" w14:textId="77777777" w:rsidR="00C5495A" w:rsidRPr="00011DEA" w:rsidRDefault="00C5495A" w:rsidP="005B3191">
      <w:pPr>
        <w:pStyle w:val="ListParagraph"/>
        <w:numPr>
          <w:ilvl w:val="0"/>
          <w:numId w:val="31"/>
        </w:numPr>
        <w:spacing w:before="33" w:line="236" w:lineRule="exact"/>
        <w:ind w:left="360"/>
        <w:rPr>
          <w:rFonts w:ascii="Arial" w:hAnsi="Arial" w:cs="Arial"/>
          <w:sz w:val="20"/>
          <w:szCs w:val="20"/>
        </w:rPr>
      </w:pPr>
      <w:r w:rsidRPr="00011DEA">
        <w:rPr>
          <w:rFonts w:ascii="Arial" w:hAnsi="Arial" w:cs="Arial"/>
          <w:spacing w:val="-6"/>
          <w:w w:val="105"/>
          <w:sz w:val="20"/>
          <w:szCs w:val="20"/>
        </w:rPr>
        <w:t xml:space="preserve">Test </w:t>
      </w:r>
      <w:r w:rsidRPr="00011DEA">
        <w:rPr>
          <w:rFonts w:ascii="Arial" w:hAnsi="Arial" w:cs="Arial"/>
          <w:w w:val="105"/>
          <w:sz w:val="20"/>
          <w:szCs w:val="20"/>
        </w:rPr>
        <w:t xml:space="preserve">scores: a score of 388 on the Miller Analogies </w:t>
      </w:r>
      <w:r w:rsidRPr="00011DEA">
        <w:rPr>
          <w:rFonts w:ascii="Arial" w:hAnsi="Arial" w:cs="Arial"/>
          <w:spacing w:val="-5"/>
          <w:w w:val="105"/>
          <w:sz w:val="20"/>
          <w:szCs w:val="20"/>
        </w:rPr>
        <w:t xml:space="preserve">Test, </w:t>
      </w:r>
      <w:r w:rsidRPr="00011DEA">
        <w:rPr>
          <w:rFonts w:ascii="Arial" w:hAnsi="Arial" w:cs="Arial"/>
          <w:w w:val="105"/>
          <w:sz w:val="20"/>
          <w:szCs w:val="20"/>
        </w:rPr>
        <w:t>a score of 146 on the Verbal and 140 on the Quantitative portions of the Graduate Record Examination,</w:t>
      </w:r>
      <w:r w:rsidRPr="00011DEA">
        <w:rPr>
          <w:rFonts w:ascii="Arial" w:hAnsi="Arial" w:cs="Arial"/>
          <w:spacing w:val="-3"/>
          <w:w w:val="105"/>
          <w:sz w:val="20"/>
          <w:szCs w:val="20"/>
        </w:rPr>
        <w:t xml:space="preserve"> </w:t>
      </w:r>
      <w:r w:rsidRPr="00011DEA">
        <w:rPr>
          <w:rFonts w:ascii="Arial" w:hAnsi="Arial" w:cs="Arial"/>
          <w:w w:val="105"/>
          <w:sz w:val="20"/>
          <w:szCs w:val="20"/>
        </w:rPr>
        <w:t>or</w:t>
      </w:r>
      <w:r w:rsidRPr="00011DEA">
        <w:rPr>
          <w:rFonts w:ascii="Arial" w:hAnsi="Arial" w:cs="Arial"/>
          <w:spacing w:val="-3"/>
          <w:w w:val="105"/>
          <w:sz w:val="20"/>
          <w:szCs w:val="20"/>
        </w:rPr>
        <w:t xml:space="preserve"> </w:t>
      </w:r>
      <w:r w:rsidRPr="00011DEA">
        <w:rPr>
          <w:rFonts w:ascii="Arial" w:hAnsi="Arial" w:cs="Arial"/>
          <w:w w:val="105"/>
          <w:sz w:val="20"/>
          <w:szCs w:val="20"/>
        </w:rPr>
        <w:t>a</w:t>
      </w:r>
      <w:r w:rsidRPr="00011DEA">
        <w:rPr>
          <w:rFonts w:ascii="Arial" w:hAnsi="Arial" w:cs="Arial"/>
          <w:spacing w:val="-3"/>
          <w:w w:val="105"/>
          <w:sz w:val="20"/>
          <w:szCs w:val="20"/>
        </w:rPr>
        <w:t xml:space="preserve"> </w:t>
      </w:r>
      <w:r w:rsidRPr="00011DEA">
        <w:rPr>
          <w:rFonts w:ascii="Arial" w:hAnsi="Arial" w:cs="Arial"/>
          <w:w w:val="105"/>
          <w:sz w:val="20"/>
          <w:szCs w:val="20"/>
        </w:rPr>
        <w:t>passing</w:t>
      </w:r>
      <w:r w:rsidRPr="00011DEA">
        <w:rPr>
          <w:rFonts w:ascii="Arial" w:hAnsi="Arial" w:cs="Arial"/>
          <w:spacing w:val="-3"/>
          <w:w w:val="105"/>
          <w:sz w:val="20"/>
          <w:szCs w:val="20"/>
        </w:rPr>
        <w:t xml:space="preserve"> </w:t>
      </w:r>
      <w:r w:rsidRPr="00011DEA">
        <w:rPr>
          <w:rFonts w:ascii="Arial" w:hAnsi="Arial" w:cs="Arial"/>
          <w:w w:val="105"/>
          <w:sz w:val="20"/>
          <w:szCs w:val="20"/>
        </w:rPr>
        <w:t>score</w:t>
      </w:r>
      <w:r w:rsidRPr="00011DEA">
        <w:rPr>
          <w:rFonts w:ascii="Arial" w:hAnsi="Arial" w:cs="Arial"/>
          <w:spacing w:val="-3"/>
          <w:w w:val="105"/>
          <w:sz w:val="20"/>
          <w:szCs w:val="20"/>
        </w:rPr>
        <w:t xml:space="preserve"> </w:t>
      </w:r>
      <w:r w:rsidRPr="00011DEA">
        <w:rPr>
          <w:rFonts w:ascii="Arial" w:hAnsi="Arial" w:cs="Arial"/>
          <w:w w:val="105"/>
          <w:sz w:val="20"/>
          <w:szCs w:val="20"/>
        </w:rPr>
        <w:t>on</w:t>
      </w:r>
      <w:r w:rsidRPr="00011DEA">
        <w:rPr>
          <w:rFonts w:ascii="Arial" w:hAnsi="Arial" w:cs="Arial"/>
          <w:spacing w:val="-3"/>
          <w:w w:val="105"/>
          <w:sz w:val="20"/>
          <w:szCs w:val="20"/>
        </w:rPr>
        <w:t xml:space="preserve"> </w:t>
      </w:r>
      <w:r w:rsidRPr="00011DEA">
        <w:rPr>
          <w:rFonts w:ascii="Arial" w:hAnsi="Arial" w:cs="Arial"/>
          <w:w w:val="105"/>
          <w:sz w:val="20"/>
          <w:szCs w:val="20"/>
        </w:rPr>
        <w:t>the</w:t>
      </w:r>
      <w:r w:rsidRPr="00011DEA">
        <w:rPr>
          <w:rFonts w:ascii="Arial" w:hAnsi="Arial" w:cs="Arial"/>
          <w:spacing w:val="-3"/>
          <w:w w:val="105"/>
          <w:sz w:val="20"/>
          <w:szCs w:val="20"/>
        </w:rPr>
        <w:t xml:space="preserve"> </w:t>
      </w:r>
      <w:r w:rsidRPr="00011DEA">
        <w:rPr>
          <w:rFonts w:ascii="Arial" w:hAnsi="Arial" w:cs="Arial"/>
          <w:w w:val="105"/>
          <w:sz w:val="20"/>
          <w:szCs w:val="20"/>
        </w:rPr>
        <w:t>appropriate</w:t>
      </w:r>
      <w:r w:rsidRPr="00011DEA">
        <w:rPr>
          <w:rFonts w:ascii="Arial" w:hAnsi="Arial" w:cs="Arial"/>
          <w:spacing w:val="-3"/>
          <w:w w:val="105"/>
          <w:sz w:val="20"/>
          <w:szCs w:val="20"/>
        </w:rPr>
        <w:t xml:space="preserve"> </w:t>
      </w:r>
      <w:r w:rsidRPr="00011DEA">
        <w:rPr>
          <w:rFonts w:ascii="Arial" w:hAnsi="Arial" w:cs="Arial"/>
          <w:w w:val="105"/>
          <w:sz w:val="20"/>
          <w:szCs w:val="20"/>
        </w:rPr>
        <w:t>PRAXIS</w:t>
      </w:r>
      <w:r w:rsidRPr="00011DEA">
        <w:rPr>
          <w:rFonts w:ascii="Arial" w:hAnsi="Arial" w:cs="Arial"/>
          <w:spacing w:val="-3"/>
          <w:w w:val="105"/>
          <w:sz w:val="20"/>
          <w:szCs w:val="20"/>
        </w:rPr>
        <w:t xml:space="preserve"> </w:t>
      </w:r>
      <w:r w:rsidRPr="00011DEA">
        <w:rPr>
          <w:rFonts w:ascii="Arial" w:hAnsi="Arial" w:cs="Arial"/>
          <w:w w:val="105"/>
          <w:sz w:val="20"/>
          <w:szCs w:val="20"/>
        </w:rPr>
        <w:t>II</w:t>
      </w:r>
      <w:r w:rsidRPr="00011DEA">
        <w:rPr>
          <w:rFonts w:ascii="Arial" w:hAnsi="Arial" w:cs="Arial"/>
          <w:spacing w:val="-3"/>
          <w:w w:val="105"/>
          <w:sz w:val="20"/>
          <w:szCs w:val="20"/>
        </w:rPr>
        <w:t xml:space="preserve"> </w:t>
      </w:r>
      <w:r w:rsidRPr="00011DEA">
        <w:rPr>
          <w:rFonts w:ascii="Arial" w:hAnsi="Arial" w:cs="Arial"/>
          <w:w w:val="105"/>
          <w:sz w:val="20"/>
          <w:szCs w:val="20"/>
        </w:rPr>
        <w:t>subject</w:t>
      </w:r>
      <w:r w:rsidRPr="00011DEA">
        <w:rPr>
          <w:rFonts w:ascii="Arial" w:hAnsi="Arial" w:cs="Arial"/>
          <w:spacing w:val="-3"/>
          <w:w w:val="105"/>
          <w:sz w:val="20"/>
          <w:szCs w:val="20"/>
        </w:rPr>
        <w:t xml:space="preserve"> </w:t>
      </w:r>
      <w:r w:rsidRPr="00011DEA">
        <w:rPr>
          <w:rFonts w:ascii="Arial" w:hAnsi="Arial" w:cs="Arial"/>
          <w:w w:val="105"/>
          <w:sz w:val="20"/>
          <w:szCs w:val="20"/>
        </w:rPr>
        <w:t>area</w:t>
      </w:r>
      <w:r w:rsidRPr="00011DEA">
        <w:rPr>
          <w:rFonts w:ascii="Arial" w:hAnsi="Arial" w:cs="Arial"/>
          <w:spacing w:val="-3"/>
          <w:w w:val="105"/>
          <w:sz w:val="20"/>
          <w:szCs w:val="20"/>
        </w:rPr>
        <w:t xml:space="preserve"> </w:t>
      </w:r>
      <w:r w:rsidRPr="00011DEA">
        <w:rPr>
          <w:rFonts w:ascii="Arial" w:hAnsi="Arial" w:cs="Arial"/>
          <w:w w:val="105"/>
          <w:sz w:val="20"/>
          <w:szCs w:val="20"/>
        </w:rPr>
        <w:t>test.</w:t>
      </w:r>
    </w:p>
    <w:p w14:paraId="6D03243B" w14:textId="77777777" w:rsidR="00C5495A" w:rsidRPr="00011DEA" w:rsidRDefault="00C5495A" w:rsidP="005B3191">
      <w:pPr>
        <w:pStyle w:val="ListParagraph"/>
        <w:numPr>
          <w:ilvl w:val="0"/>
          <w:numId w:val="31"/>
        </w:numPr>
        <w:spacing w:before="40" w:line="236" w:lineRule="exact"/>
        <w:ind w:left="360"/>
        <w:rPr>
          <w:rFonts w:ascii="Arial" w:hAnsi="Arial" w:cs="Arial"/>
          <w:sz w:val="20"/>
          <w:szCs w:val="20"/>
        </w:rPr>
      </w:pPr>
      <w:r w:rsidRPr="00011DEA">
        <w:rPr>
          <w:rFonts w:ascii="Arial" w:hAnsi="Arial" w:cs="Arial"/>
          <w:w w:val="105"/>
          <w:sz w:val="20"/>
          <w:szCs w:val="20"/>
        </w:rPr>
        <w:t>Scholastic achievement: a bachelor’s or higher degree from a regionally accredited</w:t>
      </w:r>
      <w:r w:rsidRPr="00011DEA">
        <w:rPr>
          <w:rFonts w:ascii="Arial" w:hAnsi="Arial" w:cs="Arial"/>
          <w:spacing w:val="-5"/>
          <w:w w:val="105"/>
          <w:sz w:val="20"/>
          <w:szCs w:val="20"/>
        </w:rPr>
        <w:t xml:space="preserve"> </w:t>
      </w:r>
      <w:r w:rsidRPr="00011DEA">
        <w:rPr>
          <w:rFonts w:ascii="Arial" w:hAnsi="Arial" w:cs="Arial"/>
          <w:w w:val="105"/>
          <w:sz w:val="20"/>
          <w:szCs w:val="20"/>
        </w:rPr>
        <w:t xml:space="preserve">institution. View program-specific minimum GPAs for admission online at </w:t>
      </w:r>
      <w:hyperlink r:id="rId51" w:history="1">
        <w:r w:rsidRPr="00011DEA">
          <w:rPr>
            <w:rStyle w:val="Hyperlink"/>
            <w:rFonts w:ascii="Arial" w:hAnsi="Arial" w:cs="Arial"/>
            <w:w w:val="105"/>
            <w:sz w:val="20"/>
            <w:szCs w:val="20"/>
          </w:rPr>
          <w:t>www.una.edu/education/graduate-programs</w:t>
        </w:r>
      </w:hyperlink>
      <w:r w:rsidRPr="00011DEA">
        <w:rPr>
          <w:rStyle w:val="Hyperlink"/>
          <w:rFonts w:ascii="Arial" w:hAnsi="Arial" w:cs="Arial"/>
          <w:w w:val="105"/>
          <w:sz w:val="20"/>
          <w:szCs w:val="20"/>
        </w:rPr>
        <w:t>.</w:t>
      </w:r>
    </w:p>
    <w:p w14:paraId="2C91CB7E" w14:textId="77777777" w:rsidR="00C5495A" w:rsidRPr="00011DEA" w:rsidRDefault="00C5495A" w:rsidP="005B3191">
      <w:pPr>
        <w:pStyle w:val="ListParagraph"/>
        <w:numPr>
          <w:ilvl w:val="0"/>
          <w:numId w:val="31"/>
        </w:numPr>
        <w:spacing w:before="40" w:line="236" w:lineRule="exact"/>
        <w:ind w:left="360"/>
        <w:rPr>
          <w:rFonts w:ascii="Arial" w:hAnsi="Arial" w:cs="Arial"/>
          <w:sz w:val="20"/>
          <w:szCs w:val="20"/>
        </w:rPr>
      </w:pPr>
      <w:r w:rsidRPr="00011DEA">
        <w:rPr>
          <w:rFonts w:ascii="Arial" w:hAnsi="Arial" w:cs="Arial"/>
          <w:spacing w:val="-3"/>
          <w:w w:val="105"/>
          <w:sz w:val="20"/>
          <w:szCs w:val="20"/>
        </w:rPr>
        <w:t xml:space="preserve">For </w:t>
      </w:r>
      <w:r w:rsidRPr="00011DEA">
        <w:rPr>
          <w:rFonts w:ascii="Arial" w:hAnsi="Arial" w:cs="Arial"/>
          <w:w w:val="105"/>
          <w:sz w:val="20"/>
          <w:szCs w:val="20"/>
        </w:rPr>
        <w:t xml:space="preserve">candidates with less than the recommended grade point average or test score, consideration </w:t>
      </w:r>
      <w:r w:rsidRPr="00011DEA">
        <w:rPr>
          <w:rFonts w:ascii="Arial" w:hAnsi="Arial" w:cs="Arial"/>
          <w:w w:val="105"/>
          <w:sz w:val="20"/>
          <w:szCs w:val="20"/>
        </w:rPr>
        <w:lastRenderedPageBreak/>
        <w:t xml:space="preserve">will be given based on </w:t>
      </w:r>
      <w:r w:rsidRPr="00011DEA">
        <w:rPr>
          <w:rFonts w:ascii="Arial" w:hAnsi="Arial" w:cs="Arial"/>
          <w:spacing w:val="-5"/>
          <w:w w:val="105"/>
          <w:sz w:val="20"/>
          <w:szCs w:val="20"/>
        </w:rPr>
        <w:t xml:space="preserve">GPA </w:t>
      </w:r>
      <w:r w:rsidRPr="00011DEA">
        <w:rPr>
          <w:rFonts w:ascii="Arial" w:hAnsi="Arial" w:cs="Arial"/>
          <w:w w:val="105"/>
          <w:sz w:val="20"/>
          <w:szCs w:val="20"/>
        </w:rPr>
        <w:t xml:space="preserve">and test </w:t>
      </w:r>
      <w:r w:rsidRPr="00011DEA">
        <w:rPr>
          <w:rFonts w:ascii="Arial" w:hAnsi="Arial" w:cs="Arial"/>
          <w:spacing w:val="29"/>
          <w:w w:val="105"/>
          <w:sz w:val="20"/>
          <w:szCs w:val="20"/>
        </w:rPr>
        <w:t>scores</w:t>
      </w:r>
      <w:r w:rsidRPr="00011DEA">
        <w:rPr>
          <w:rFonts w:ascii="Arial" w:hAnsi="Arial" w:cs="Arial"/>
          <w:w w:val="105"/>
          <w:sz w:val="20"/>
          <w:szCs w:val="20"/>
        </w:rPr>
        <w:t>.</w:t>
      </w:r>
    </w:p>
    <w:p w14:paraId="70387584" w14:textId="77777777" w:rsidR="00C5495A" w:rsidRPr="00011DEA" w:rsidRDefault="00C5495A" w:rsidP="005B3191">
      <w:pPr>
        <w:pStyle w:val="ListParagraph"/>
        <w:numPr>
          <w:ilvl w:val="0"/>
          <w:numId w:val="31"/>
        </w:numPr>
        <w:spacing w:before="40" w:line="236" w:lineRule="exact"/>
        <w:ind w:left="360"/>
        <w:rPr>
          <w:rFonts w:ascii="Arial" w:hAnsi="Arial" w:cs="Arial"/>
          <w:sz w:val="20"/>
          <w:szCs w:val="20"/>
        </w:rPr>
      </w:pPr>
      <w:r w:rsidRPr="00011DEA">
        <w:rPr>
          <w:rFonts w:ascii="Arial" w:hAnsi="Arial" w:cs="Arial"/>
          <w:w w:val="105"/>
          <w:sz w:val="20"/>
          <w:szCs w:val="20"/>
        </w:rPr>
        <w:t>Preparation: hold valid baccalaureate-level professional educator certification in</w:t>
      </w:r>
      <w:r w:rsidRPr="00011DEA">
        <w:rPr>
          <w:rFonts w:ascii="Arial" w:hAnsi="Arial" w:cs="Arial"/>
          <w:spacing w:val="-4"/>
          <w:w w:val="105"/>
          <w:sz w:val="20"/>
          <w:szCs w:val="20"/>
        </w:rPr>
        <w:t xml:space="preserve"> </w:t>
      </w:r>
      <w:r w:rsidRPr="00011DEA">
        <w:rPr>
          <w:rFonts w:ascii="Arial" w:hAnsi="Arial" w:cs="Arial"/>
          <w:w w:val="105"/>
          <w:sz w:val="20"/>
          <w:szCs w:val="20"/>
        </w:rPr>
        <w:t>the</w:t>
      </w:r>
      <w:r w:rsidRPr="00011DEA">
        <w:rPr>
          <w:rFonts w:ascii="Arial" w:hAnsi="Arial" w:cs="Arial"/>
          <w:spacing w:val="-4"/>
          <w:w w:val="105"/>
          <w:sz w:val="20"/>
          <w:szCs w:val="20"/>
        </w:rPr>
        <w:t xml:space="preserve"> </w:t>
      </w:r>
      <w:r w:rsidRPr="00011DEA">
        <w:rPr>
          <w:rFonts w:ascii="Arial" w:hAnsi="Arial" w:cs="Arial"/>
          <w:w w:val="105"/>
          <w:sz w:val="20"/>
          <w:szCs w:val="20"/>
        </w:rPr>
        <w:t>appropriate</w:t>
      </w:r>
      <w:r w:rsidRPr="00011DEA">
        <w:rPr>
          <w:rFonts w:ascii="Arial" w:hAnsi="Arial" w:cs="Arial"/>
          <w:spacing w:val="-4"/>
          <w:w w:val="105"/>
          <w:sz w:val="20"/>
          <w:szCs w:val="20"/>
        </w:rPr>
        <w:t xml:space="preserve"> </w:t>
      </w:r>
      <w:r w:rsidRPr="00011DEA">
        <w:rPr>
          <w:rFonts w:ascii="Arial" w:hAnsi="Arial" w:cs="Arial"/>
          <w:w w:val="105"/>
          <w:sz w:val="20"/>
          <w:szCs w:val="20"/>
        </w:rPr>
        <w:t>teaching</w:t>
      </w:r>
      <w:r w:rsidRPr="00011DEA">
        <w:rPr>
          <w:rFonts w:ascii="Arial" w:hAnsi="Arial" w:cs="Arial"/>
          <w:spacing w:val="-4"/>
          <w:w w:val="105"/>
          <w:sz w:val="20"/>
          <w:szCs w:val="20"/>
        </w:rPr>
        <w:t xml:space="preserve"> </w:t>
      </w:r>
      <w:r w:rsidRPr="00011DEA">
        <w:rPr>
          <w:rFonts w:ascii="Arial" w:hAnsi="Arial" w:cs="Arial"/>
          <w:w w:val="105"/>
          <w:sz w:val="20"/>
          <w:szCs w:val="20"/>
        </w:rPr>
        <w:t>field</w:t>
      </w:r>
      <w:r w:rsidRPr="00011DEA">
        <w:rPr>
          <w:rFonts w:ascii="Arial" w:hAnsi="Arial" w:cs="Arial"/>
          <w:spacing w:val="-4"/>
          <w:w w:val="105"/>
          <w:sz w:val="20"/>
          <w:szCs w:val="20"/>
        </w:rPr>
        <w:t xml:space="preserve"> </w:t>
      </w:r>
      <w:r w:rsidRPr="00011DEA">
        <w:rPr>
          <w:rFonts w:ascii="Arial" w:hAnsi="Arial" w:cs="Arial"/>
          <w:w w:val="105"/>
          <w:sz w:val="20"/>
          <w:szCs w:val="20"/>
        </w:rPr>
        <w:t>and</w:t>
      </w:r>
      <w:r w:rsidRPr="00011DEA">
        <w:rPr>
          <w:rFonts w:ascii="Arial" w:hAnsi="Arial" w:cs="Arial"/>
          <w:spacing w:val="-4"/>
          <w:w w:val="105"/>
          <w:sz w:val="20"/>
          <w:szCs w:val="20"/>
        </w:rPr>
        <w:t xml:space="preserve"> </w:t>
      </w:r>
      <w:r w:rsidRPr="00011DEA">
        <w:rPr>
          <w:rFonts w:ascii="Arial" w:hAnsi="Arial" w:cs="Arial"/>
          <w:w w:val="105"/>
          <w:sz w:val="20"/>
          <w:szCs w:val="20"/>
        </w:rPr>
        <w:t>satisfy</w:t>
      </w:r>
      <w:r w:rsidRPr="00011DEA">
        <w:rPr>
          <w:rFonts w:ascii="Arial" w:hAnsi="Arial" w:cs="Arial"/>
          <w:spacing w:val="-4"/>
          <w:w w:val="105"/>
          <w:sz w:val="20"/>
          <w:szCs w:val="20"/>
        </w:rPr>
        <w:t xml:space="preserve"> </w:t>
      </w:r>
      <w:r w:rsidRPr="00011DEA">
        <w:rPr>
          <w:rFonts w:ascii="Arial" w:hAnsi="Arial" w:cs="Arial"/>
          <w:w w:val="105"/>
          <w:sz w:val="20"/>
          <w:szCs w:val="20"/>
        </w:rPr>
        <w:t>the</w:t>
      </w:r>
      <w:r w:rsidRPr="00011DEA">
        <w:rPr>
          <w:rFonts w:ascii="Arial" w:hAnsi="Arial" w:cs="Arial"/>
          <w:spacing w:val="-4"/>
          <w:w w:val="105"/>
          <w:sz w:val="20"/>
          <w:szCs w:val="20"/>
        </w:rPr>
        <w:t xml:space="preserve"> </w:t>
      </w:r>
      <w:r w:rsidRPr="00011DEA">
        <w:rPr>
          <w:rFonts w:ascii="Arial" w:hAnsi="Arial" w:cs="Arial"/>
          <w:w w:val="105"/>
          <w:sz w:val="20"/>
          <w:szCs w:val="20"/>
        </w:rPr>
        <w:t>requirements</w:t>
      </w:r>
      <w:r w:rsidRPr="00011DEA">
        <w:rPr>
          <w:rFonts w:ascii="Arial" w:hAnsi="Arial" w:cs="Arial"/>
          <w:spacing w:val="-4"/>
          <w:w w:val="105"/>
          <w:sz w:val="20"/>
          <w:szCs w:val="20"/>
        </w:rPr>
        <w:t xml:space="preserve"> </w:t>
      </w:r>
      <w:r w:rsidRPr="00011DEA">
        <w:rPr>
          <w:rFonts w:ascii="Arial" w:hAnsi="Arial" w:cs="Arial"/>
          <w:w w:val="105"/>
          <w:sz w:val="20"/>
          <w:szCs w:val="20"/>
        </w:rPr>
        <w:t>for</w:t>
      </w:r>
      <w:r w:rsidRPr="00011DEA">
        <w:rPr>
          <w:rFonts w:ascii="Arial" w:hAnsi="Arial" w:cs="Arial"/>
          <w:spacing w:val="-4"/>
          <w:w w:val="105"/>
          <w:sz w:val="20"/>
          <w:szCs w:val="20"/>
        </w:rPr>
        <w:t xml:space="preserve"> </w:t>
      </w:r>
      <w:r w:rsidRPr="00011DEA">
        <w:rPr>
          <w:rFonts w:ascii="Arial" w:hAnsi="Arial" w:cs="Arial"/>
          <w:w w:val="105"/>
          <w:sz w:val="20"/>
          <w:szCs w:val="20"/>
        </w:rPr>
        <w:t>the</w:t>
      </w:r>
      <w:r w:rsidRPr="00011DEA">
        <w:rPr>
          <w:rFonts w:ascii="Arial" w:hAnsi="Arial" w:cs="Arial"/>
          <w:spacing w:val="-10"/>
          <w:w w:val="105"/>
          <w:sz w:val="20"/>
          <w:szCs w:val="20"/>
        </w:rPr>
        <w:t xml:space="preserve"> </w:t>
      </w:r>
      <w:r w:rsidRPr="00011DEA">
        <w:rPr>
          <w:rFonts w:ascii="Arial" w:hAnsi="Arial" w:cs="Arial"/>
          <w:w w:val="105"/>
          <w:sz w:val="20"/>
          <w:szCs w:val="20"/>
        </w:rPr>
        <w:t>Alabama Class B professional</w:t>
      </w:r>
      <w:r w:rsidRPr="00011DEA">
        <w:rPr>
          <w:rFonts w:ascii="Arial" w:hAnsi="Arial" w:cs="Arial"/>
          <w:spacing w:val="11"/>
          <w:w w:val="105"/>
          <w:sz w:val="20"/>
          <w:szCs w:val="20"/>
        </w:rPr>
        <w:t xml:space="preserve"> </w:t>
      </w:r>
      <w:r w:rsidRPr="00011DEA">
        <w:rPr>
          <w:rFonts w:ascii="Arial" w:hAnsi="Arial" w:cs="Arial"/>
          <w:w w:val="105"/>
          <w:sz w:val="20"/>
          <w:szCs w:val="20"/>
        </w:rPr>
        <w:t>certificate.</w:t>
      </w:r>
    </w:p>
    <w:p w14:paraId="41013380" w14:textId="77777777" w:rsidR="00C5495A" w:rsidRPr="00011DEA" w:rsidRDefault="00C5495A" w:rsidP="005B3191">
      <w:pPr>
        <w:pStyle w:val="ListParagraph"/>
        <w:numPr>
          <w:ilvl w:val="0"/>
          <w:numId w:val="31"/>
        </w:numPr>
        <w:spacing w:before="38" w:line="240" w:lineRule="auto"/>
        <w:ind w:left="360" w:right="0"/>
        <w:rPr>
          <w:rFonts w:ascii="Arial" w:hAnsi="Arial" w:cs="Arial"/>
          <w:sz w:val="20"/>
          <w:szCs w:val="20"/>
        </w:rPr>
      </w:pPr>
      <w:r w:rsidRPr="00011DEA">
        <w:rPr>
          <w:rFonts w:ascii="Arial" w:hAnsi="Arial" w:cs="Arial"/>
          <w:w w:val="105"/>
          <w:sz w:val="20"/>
          <w:szCs w:val="20"/>
        </w:rPr>
        <w:t>ASBI/FBI background</w:t>
      </w:r>
      <w:r w:rsidRPr="00011DEA">
        <w:rPr>
          <w:rFonts w:ascii="Arial" w:hAnsi="Arial" w:cs="Arial"/>
          <w:spacing w:val="38"/>
          <w:w w:val="105"/>
          <w:sz w:val="20"/>
          <w:szCs w:val="20"/>
        </w:rPr>
        <w:t xml:space="preserve"> </w:t>
      </w:r>
      <w:r w:rsidRPr="00011DEA">
        <w:rPr>
          <w:rFonts w:ascii="Arial" w:hAnsi="Arial" w:cs="Arial"/>
          <w:w w:val="105"/>
          <w:sz w:val="20"/>
          <w:szCs w:val="20"/>
        </w:rPr>
        <w:t>clearance.</w:t>
      </w:r>
    </w:p>
    <w:p w14:paraId="66219ABA" w14:textId="77777777" w:rsidR="00C5495A" w:rsidRPr="00011DEA" w:rsidRDefault="00C5495A" w:rsidP="005B3191">
      <w:pPr>
        <w:pStyle w:val="ListParagraph"/>
        <w:numPr>
          <w:ilvl w:val="0"/>
          <w:numId w:val="31"/>
        </w:numPr>
        <w:spacing w:before="33" w:line="236" w:lineRule="exact"/>
        <w:ind w:left="360" w:right="118" w:hanging="359"/>
        <w:rPr>
          <w:rFonts w:ascii="Arial" w:hAnsi="Arial" w:cs="Arial"/>
          <w:sz w:val="20"/>
          <w:szCs w:val="20"/>
        </w:rPr>
      </w:pPr>
      <w:r w:rsidRPr="00011DEA">
        <w:rPr>
          <w:rFonts w:ascii="Arial" w:hAnsi="Arial" w:cs="Arial"/>
          <w:w w:val="105"/>
          <w:sz w:val="20"/>
          <w:szCs w:val="20"/>
        </w:rPr>
        <w:t>Graduate</w:t>
      </w:r>
      <w:r w:rsidRPr="00011DEA">
        <w:rPr>
          <w:rFonts w:ascii="Arial" w:hAnsi="Arial" w:cs="Arial"/>
          <w:spacing w:val="-13"/>
          <w:w w:val="105"/>
          <w:sz w:val="20"/>
          <w:szCs w:val="20"/>
        </w:rPr>
        <w:t xml:space="preserve"> </w:t>
      </w:r>
      <w:r w:rsidRPr="00011DEA">
        <w:rPr>
          <w:rFonts w:ascii="Arial" w:hAnsi="Arial" w:cs="Arial"/>
          <w:w w:val="105"/>
          <w:sz w:val="20"/>
          <w:szCs w:val="20"/>
        </w:rPr>
        <w:t>coursework:</w:t>
      </w:r>
      <w:r w:rsidRPr="00011DEA">
        <w:rPr>
          <w:rFonts w:ascii="Arial" w:hAnsi="Arial" w:cs="Arial"/>
          <w:spacing w:val="-13"/>
          <w:w w:val="105"/>
          <w:sz w:val="20"/>
          <w:szCs w:val="20"/>
        </w:rPr>
        <w:t xml:space="preserve"> </w:t>
      </w:r>
      <w:r w:rsidRPr="00011DEA">
        <w:rPr>
          <w:rFonts w:ascii="Arial" w:hAnsi="Arial" w:cs="Arial"/>
          <w:w w:val="105"/>
          <w:sz w:val="20"/>
          <w:szCs w:val="20"/>
        </w:rPr>
        <w:t>candidates</w:t>
      </w:r>
      <w:r w:rsidRPr="00011DEA">
        <w:rPr>
          <w:rFonts w:ascii="Arial" w:hAnsi="Arial" w:cs="Arial"/>
          <w:spacing w:val="-13"/>
          <w:w w:val="105"/>
          <w:sz w:val="20"/>
          <w:szCs w:val="20"/>
        </w:rPr>
        <w:t xml:space="preserve"> </w:t>
      </w:r>
      <w:r w:rsidRPr="00011DEA">
        <w:rPr>
          <w:rFonts w:ascii="Arial" w:hAnsi="Arial" w:cs="Arial"/>
          <w:w w:val="105"/>
          <w:sz w:val="20"/>
          <w:szCs w:val="20"/>
        </w:rPr>
        <w:t>are</w:t>
      </w:r>
      <w:r w:rsidRPr="00011DEA">
        <w:rPr>
          <w:rFonts w:ascii="Arial" w:hAnsi="Arial" w:cs="Arial"/>
          <w:spacing w:val="-13"/>
          <w:w w:val="105"/>
          <w:sz w:val="20"/>
          <w:szCs w:val="20"/>
        </w:rPr>
        <w:t xml:space="preserve"> </w:t>
      </w:r>
      <w:r w:rsidRPr="00011DEA">
        <w:rPr>
          <w:rFonts w:ascii="Arial" w:hAnsi="Arial" w:cs="Arial"/>
          <w:w w:val="105"/>
          <w:sz w:val="20"/>
          <w:szCs w:val="20"/>
        </w:rPr>
        <w:t>limited</w:t>
      </w:r>
      <w:r w:rsidRPr="00011DEA">
        <w:rPr>
          <w:rFonts w:ascii="Arial" w:hAnsi="Arial" w:cs="Arial"/>
          <w:spacing w:val="-13"/>
          <w:w w:val="105"/>
          <w:sz w:val="20"/>
          <w:szCs w:val="20"/>
        </w:rPr>
        <w:t xml:space="preserve"> </w:t>
      </w:r>
      <w:r w:rsidRPr="00011DEA">
        <w:rPr>
          <w:rFonts w:ascii="Arial" w:hAnsi="Arial" w:cs="Arial"/>
          <w:w w:val="105"/>
          <w:sz w:val="20"/>
          <w:szCs w:val="20"/>
        </w:rPr>
        <w:t>to</w:t>
      </w:r>
      <w:r w:rsidRPr="00011DEA">
        <w:rPr>
          <w:rFonts w:ascii="Arial" w:hAnsi="Arial" w:cs="Arial"/>
          <w:spacing w:val="-13"/>
          <w:w w:val="105"/>
          <w:sz w:val="20"/>
          <w:szCs w:val="20"/>
        </w:rPr>
        <w:t xml:space="preserve"> </w:t>
      </w:r>
      <w:r w:rsidRPr="00011DEA">
        <w:rPr>
          <w:rFonts w:ascii="Arial" w:hAnsi="Arial" w:cs="Arial"/>
          <w:w w:val="105"/>
          <w:sz w:val="20"/>
          <w:szCs w:val="20"/>
        </w:rPr>
        <w:t>a</w:t>
      </w:r>
      <w:r w:rsidRPr="00011DEA">
        <w:rPr>
          <w:rFonts w:ascii="Arial" w:hAnsi="Arial" w:cs="Arial"/>
          <w:spacing w:val="-13"/>
          <w:w w:val="105"/>
          <w:sz w:val="20"/>
          <w:szCs w:val="20"/>
        </w:rPr>
        <w:t xml:space="preserve"> </w:t>
      </w:r>
      <w:r w:rsidRPr="00011DEA">
        <w:rPr>
          <w:rFonts w:ascii="Arial" w:hAnsi="Arial" w:cs="Arial"/>
          <w:w w:val="105"/>
          <w:sz w:val="20"/>
          <w:szCs w:val="20"/>
        </w:rPr>
        <w:t>total</w:t>
      </w:r>
      <w:r w:rsidRPr="00011DEA">
        <w:rPr>
          <w:rFonts w:ascii="Arial" w:hAnsi="Arial" w:cs="Arial"/>
          <w:spacing w:val="-13"/>
          <w:w w:val="105"/>
          <w:sz w:val="20"/>
          <w:szCs w:val="20"/>
        </w:rPr>
        <w:t xml:space="preserve"> </w:t>
      </w:r>
      <w:r w:rsidRPr="00011DEA">
        <w:rPr>
          <w:rFonts w:ascii="Arial" w:hAnsi="Arial" w:cs="Arial"/>
          <w:w w:val="105"/>
          <w:sz w:val="20"/>
          <w:szCs w:val="20"/>
        </w:rPr>
        <w:t>of</w:t>
      </w:r>
      <w:r w:rsidRPr="00011DEA">
        <w:rPr>
          <w:rFonts w:ascii="Arial" w:hAnsi="Arial" w:cs="Arial"/>
          <w:spacing w:val="-13"/>
          <w:w w:val="105"/>
          <w:sz w:val="20"/>
          <w:szCs w:val="20"/>
        </w:rPr>
        <w:t xml:space="preserve"> </w:t>
      </w:r>
      <w:r w:rsidRPr="00011DEA">
        <w:rPr>
          <w:rFonts w:ascii="Arial" w:hAnsi="Arial" w:cs="Arial"/>
          <w:w w:val="105"/>
          <w:sz w:val="20"/>
          <w:szCs w:val="20"/>
        </w:rPr>
        <w:t>five</w:t>
      </w:r>
      <w:r w:rsidRPr="00011DEA">
        <w:rPr>
          <w:rFonts w:ascii="Arial" w:hAnsi="Arial" w:cs="Arial"/>
          <w:spacing w:val="-13"/>
          <w:w w:val="105"/>
          <w:sz w:val="20"/>
          <w:szCs w:val="20"/>
        </w:rPr>
        <w:t xml:space="preserve"> </w:t>
      </w:r>
      <w:r w:rsidRPr="00011DEA">
        <w:rPr>
          <w:rFonts w:ascii="Arial" w:hAnsi="Arial" w:cs="Arial"/>
          <w:w w:val="105"/>
          <w:sz w:val="20"/>
          <w:szCs w:val="20"/>
        </w:rPr>
        <w:t>graduate</w:t>
      </w:r>
      <w:r w:rsidRPr="00011DEA">
        <w:rPr>
          <w:rFonts w:ascii="Arial" w:hAnsi="Arial" w:cs="Arial"/>
          <w:spacing w:val="-13"/>
          <w:w w:val="105"/>
          <w:sz w:val="20"/>
          <w:szCs w:val="20"/>
        </w:rPr>
        <w:t xml:space="preserve"> </w:t>
      </w:r>
      <w:r w:rsidRPr="00011DEA">
        <w:rPr>
          <w:rFonts w:ascii="Arial" w:hAnsi="Arial" w:cs="Arial"/>
          <w:w w:val="105"/>
          <w:sz w:val="20"/>
          <w:szCs w:val="20"/>
        </w:rPr>
        <w:t>courses prior to unconditional admission to the program. Any coursework exceeding the</w:t>
      </w:r>
      <w:r w:rsidRPr="00011DEA">
        <w:rPr>
          <w:rFonts w:ascii="Arial" w:hAnsi="Arial" w:cs="Arial"/>
          <w:spacing w:val="-6"/>
          <w:w w:val="105"/>
          <w:sz w:val="20"/>
          <w:szCs w:val="20"/>
        </w:rPr>
        <w:t xml:space="preserve"> </w:t>
      </w:r>
      <w:r w:rsidRPr="00011DEA">
        <w:rPr>
          <w:rFonts w:ascii="Arial" w:hAnsi="Arial" w:cs="Arial"/>
          <w:w w:val="105"/>
          <w:sz w:val="20"/>
          <w:szCs w:val="20"/>
        </w:rPr>
        <w:t>five-course</w:t>
      </w:r>
      <w:r w:rsidRPr="00011DEA">
        <w:rPr>
          <w:rFonts w:ascii="Arial" w:hAnsi="Arial" w:cs="Arial"/>
          <w:spacing w:val="-6"/>
          <w:w w:val="105"/>
          <w:sz w:val="20"/>
          <w:szCs w:val="20"/>
        </w:rPr>
        <w:t xml:space="preserve"> </w:t>
      </w:r>
      <w:r w:rsidRPr="00011DEA">
        <w:rPr>
          <w:rFonts w:ascii="Arial" w:hAnsi="Arial" w:cs="Arial"/>
          <w:w w:val="105"/>
          <w:sz w:val="20"/>
          <w:szCs w:val="20"/>
        </w:rPr>
        <w:t>rule</w:t>
      </w:r>
      <w:r w:rsidRPr="00011DEA">
        <w:rPr>
          <w:rFonts w:ascii="Arial" w:hAnsi="Arial" w:cs="Arial"/>
          <w:spacing w:val="-6"/>
          <w:w w:val="105"/>
          <w:sz w:val="20"/>
          <w:szCs w:val="20"/>
        </w:rPr>
        <w:t xml:space="preserve"> </w:t>
      </w:r>
      <w:r w:rsidRPr="00011DEA">
        <w:rPr>
          <w:rFonts w:ascii="Arial" w:hAnsi="Arial" w:cs="Arial"/>
          <w:spacing w:val="-3"/>
          <w:w w:val="105"/>
          <w:sz w:val="20"/>
          <w:szCs w:val="20"/>
        </w:rPr>
        <w:t>may</w:t>
      </w:r>
      <w:r w:rsidRPr="00011DEA">
        <w:rPr>
          <w:rFonts w:ascii="Arial" w:hAnsi="Arial" w:cs="Arial"/>
          <w:spacing w:val="-6"/>
          <w:w w:val="105"/>
          <w:sz w:val="20"/>
          <w:szCs w:val="20"/>
        </w:rPr>
        <w:t xml:space="preserve"> </w:t>
      </w:r>
      <w:r w:rsidRPr="00011DEA">
        <w:rPr>
          <w:rFonts w:ascii="Arial" w:hAnsi="Arial" w:cs="Arial"/>
          <w:b/>
          <w:i/>
          <w:w w:val="105"/>
          <w:sz w:val="20"/>
          <w:szCs w:val="20"/>
        </w:rPr>
        <w:t>not</w:t>
      </w:r>
      <w:r w:rsidRPr="00011DEA">
        <w:rPr>
          <w:rFonts w:ascii="Arial" w:hAnsi="Arial" w:cs="Arial"/>
          <w:b/>
          <w:i/>
          <w:spacing w:val="-11"/>
          <w:w w:val="105"/>
          <w:sz w:val="20"/>
          <w:szCs w:val="20"/>
        </w:rPr>
        <w:t xml:space="preserve"> </w:t>
      </w:r>
      <w:r w:rsidRPr="00011DEA">
        <w:rPr>
          <w:rFonts w:ascii="Arial" w:hAnsi="Arial" w:cs="Arial"/>
          <w:w w:val="105"/>
          <w:sz w:val="20"/>
          <w:szCs w:val="20"/>
        </w:rPr>
        <w:t>be</w:t>
      </w:r>
      <w:r w:rsidRPr="00011DEA">
        <w:rPr>
          <w:rFonts w:ascii="Arial" w:hAnsi="Arial" w:cs="Arial"/>
          <w:spacing w:val="-6"/>
          <w:w w:val="105"/>
          <w:sz w:val="20"/>
          <w:szCs w:val="20"/>
        </w:rPr>
        <w:t xml:space="preserve"> </w:t>
      </w:r>
      <w:r w:rsidRPr="00011DEA">
        <w:rPr>
          <w:rFonts w:ascii="Arial" w:hAnsi="Arial" w:cs="Arial"/>
          <w:w w:val="105"/>
          <w:sz w:val="20"/>
          <w:szCs w:val="20"/>
        </w:rPr>
        <w:t>used</w:t>
      </w:r>
      <w:r w:rsidRPr="00011DEA">
        <w:rPr>
          <w:rFonts w:ascii="Arial" w:hAnsi="Arial" w:cs="Arial"/>
          <w:spacing w:val="-6"/>
          <w:w w:val="105"/>
          <w:sz w:val="20"/>
          <w:szCs w:val="20"/>
        </w:rPr>
        <w:t xml:space="preserve"> </w:t>
      </w:r>
      <w:r w:rsidRPr="00011DEA">
        <w:rPr>
          <w:rFonts w:ascii="Arial" w:hAnsi="Arial" w:cs="Arial"/>
          <w:w w:val="105"/>
          <w:sz w:val="20"/>
          <w:szCs w:val="20"/>
        </w:rPr>
        <w:t>for</w:t>
      </w:r>
      <w:r w:rsidRPr="00011DEA">
        <w:rPr>
          <w:rFonts w:ascii="Arial" w:hAnsi="Arial" w:cs="Arial"/>
          <w:spacing w:val="-6"/>
          <w:w w:val="105"/>
          <w:sz w:val="20"/>
          <w:szCs w:val="20"/>
        </w:rPr>
        <w:t xml:space="preserve"> </w:t>
      </w:r>
      <w:r w:rsidRPr="00011DEA">
        <w:rPr>
          <w:rFonts w:ascii="Arial" w:hAnsi="Arial" w:cs="Arial"/>
          <w:w w:val="105"/>
          <w:sz w:val="20"/>
          <w:szCs w:val="20"/>
        </w:rPr>
        <w:t>certification</w:t>
      </w:r>
      <w:r w:rsidRPr="00011DEA">
        <w:rPr>
          <w:rFonts w:ascii="Arial" w:hAnsi="Arial" w:cs="Arial"/>
          <w:spacing w:val="-6"/>
          <w:w w:val="105"/>
          <w:sz w:val="20"/>
          <w:szCs w:val="20"/>
        </w:rPr>
        <w:t xml:space="preserve"> </w:t>
      </w:r>
      <w:r w:rsidRPr="00011DEA">
        <w:rPr>
          <w:rFonts w:ascii="Arial" w:hAnsi="Arial" w:cs="Arial"/>
          <w:w w:val="105"/>
          <w:sz w:val="20"/>
          <w:szCs w:val="20"/>
        </w:rPr>
        <w:t>purposes.</w:t>
      </w:r>
    </w:p>
    <w:p w14:paraId="3239BA9F" w14:textId="77777777" w:rsidR="00C5495A" w:rsidRPr="00011DEA" w:rsidRDefault="00C5495A" w:rsidP="005B3191">
      <w:pPr>
        <w:pStyle w:val="ListParagraph"/>
        <w:numPr>
          <w:ilvl w:val="0"/>
          <w:numId w:val="31"/>
        </w:numPr>
        <w:spacing w:before="33" w:line="236" w:lineRule="exact"/>
        <w:ind w:left="360" w:right="118"/>
        <w:rPr>
          <w:rFonts w:ascii="Arial" w:hAnsi="Arial" w:cs="Arial"/>
          <w:sz w:val="20"/>
          <w:szCs w:val="20"/>
        </w:rPr>
      </w:pPr>
      <w:r w:rsidRPr="00011DEA">
        <w:rPr>
          <w:rFonts w:ascii="Arial" w:hAnsi="Arial" w:cs="Arial"/>
          <w:sz w:val="20"/>
          <w:szCs w:val="20"/>
        </w:rPr>
        <w:t>If a survey of special education course was completed for prior level certification, another approved diversity course is required.</w:t>
      </w:r>
    </w:p>
    <w:p w14:paraId="6BB93290" w14:textId="77777777" w:rsidR="00C5495A" w:rsidRPr="00011DEA" w:rsidRDefault="00C5495A" w:rsidP="005B3191">
      <w:pPr>
        <w:pStyle w:val="ListParagraph"/>
        <w:numPr>
          <w:ilvl w:val="0"/>
          <w:numId w:val="31"/>
        </w:numPr>
        <w:spacing w:before="40" w:line="236" w:lineRule="exact"/>
        <w:ind w:left="360"/>
        <w:rPr>
          <w:rFonts w:ascii="Arial" w:hAnsi="Arial" w:cs="Arial"/>
          <w:sz w:val="20"/>
          <w:szCs w:val="20"/>
        </w:rPr>
      </w:pPr>
      <w:r w:rsidRPr="00011DEA">
        <w:rPr>
          <w:rFonts w:ascii="Arial" w:hAnsi="Arial" w:cs="Arial"/>
          <w:w w:val="110"/>
          <w:sz w:val="20"/>
          <w:szCs w:val="20"/>
        </w:rPr>
        <w:t>Unconditional admission: candidates should consult with their education advisor regarding unconditional admission requirements specific to their program.</w:t>
      </w:r>
    </w:p>
    <w:p w14:paraId="3AD59F1F" w14:textId="2CEBB771" w:rsidR="00C5495A" w:rsidRPr="00BF496B" w:rsidRDefault="00C5495A" w:rsidP="00BF496B">
      <w:pPr>
        <w:pStyle w:val="Heading2"/>
        <w:spacing w:before="118"/>
        <w:ind w:right="3149"/>
        <w:jc w:val="left"/>
        <w:rPr>
          <w:rFonts w:ascii="Arial" w:hAnsi="Arial" w:cs="Arial"/>
        </w:rPr>
      </w:pPr>
      <w:bookmarkStart w:id="145" w:name="_Toc495484143"/>
      <w:r w:rsidRPr="00BF496B">
        <w:rPr>
          <w:rFonts w:ascii="Arial" w:hAnsi="Arial" w:cs="Arial"/>
          <w:w w:val="105"/>
        </w:rPr>
        <w:t>School Counseling (P-12)</w:t>
      </w:r>
      <w:bookmarkEnd w:id="145"/>
      <w:r w:rsidR="002F565E" w:rsidRPr="00BF496B">
        <w:rPr>
          <w:rFonts w:ascii="Arial" w:hAnsi="Arial" w:cs="Arial"/>
          <w:w w:val="105"/>
        </w:rPr>
        <w:fldChar w:fldCharType="begin"/>
      </w:r>
      <w:r w:rsidR="002F565E" w:rsidRPr="00BF496B">
        <w:rPr>
          <w:rFonts w:ascii="Arial" w:hAnsi="Arial" w:cs="Arial"/>
        </w:rPr>
        <w:instrText xml:space="preserve"> XE "College of Education and Human Sciences :School Counseling" </w:instrText>
      </w:r>
      <w:r w:rsidR="002F565E" w:rsidRPr="00BF496B">
        <w:rPr>
          <w:rFonts w:ascii="Arial" w:hAnsi="Arial" w:cs="Arial"/>
          <w:w w:val="105"/>
        </w:rPr>
        <w:fldChar w:fldCharType="end"/>
      </w:r>
    </w:p>
    <w:p w14:paraId="5A82B822" w14:textId="11D4B349" w:rsidR="00C5495A" w:rsidRPr="00011DEA" w:rsidRDefault="00C5495A" w:rsidP="005B3191">
      <w:pPr>
        <w:pStyle w:val="ListParagraph"/>
        <w:numPr>
          <w:ilvl w:val="0"/>
          <w:numId w:val="32"/>
        </w:numPr>
        <w:spacing w:before="33" w:line="236" w:lineRule="exact"/>
        <w:ind w:left="360" w:right="118"/>
        <w:rPr>
          <w:rFonts w:ascii="Arial" w:hAnsi="Arial" w:cs="Arial"/>
          <w:sz w:val="20"/>
          <w:szCs w:val="20"/>
        </w:rPr>
      </w:pPr>
      <w:r w:rsidRPr="00011DEA">
        <w:rPr>
          <w:rFonts w:ascii="Arial" w:hAnsi="Arial" w:cs="Arial"/>
          <w:spacing w:val="-6"/>
          <w:w w:val="105"/>
          <w:sz w:val="20"/>
          <w:szCs w:val="20"/>
        </w:rPr>
        <w:t xml:space="preserve">Test </w:t>
      </w:r>
      <w:r w:rsidRPr="00011DEA">
        <w:rPr>
          <w:rFonts w:ascii="Arial" w:hAnsi="Arial" w:cs="Arial"/>
          <w:w w:val="105"/>
          <w:sz w:val="20"/>
          <w:szCs w:val="20"/>
        </w:rPr>
        <w:t xml:space="preserve">scores: submission of satisfactory scores prior to admission on either the Miller Analogies </w:t>
      </w:r>
      <w:r w:rsidRPr="00011DEA">
        <w:rPr>
          <w:rFonts w:ascii="Arial" w:hAnsi="Arial" w:cs="Arial"/>
          <w:spacing w:val="-6"/>
          <w:w w:val="105"/>
          <w:sz w:val="20"/>
          <w:szCs w:val="20"/>
        </w:rPr>
        <w:t xml:space="preserve">Test </w:t>
      </w:r>
      <w:r w:rsidRPr="00011DEA">
        <w:rPr>
          <w:rFonts w:ascii="Arial" w:hAnsi="Arial" w:cs="Arial"/>
          <w:spacing w:val="-4"/>
          <w:w w:val="105"/>
          <w:sz w:val="20"/>
          <w:szCs w:val="20"/>
        </w:rPr>
        <w:t xml:space="preserve">(MAT) </w:t>
      </w:r>
      <w:r w:rsidRPr="00011DEA">
        <w:rPr>
          <w:rFonts w:ascii="Arial" w:hAnsi="Arial" w:cs="Arial"/>
          <w:w w:val="105"/>
          <w:sz w:val="20"/>
          <w:szCs w:val="20"/>
        </w:rPr>
        <w:t xml:space="preserve">or on the Graduate Record Examination (GRE); a minimum of 388 on the </w:t>
      </w:r>
      <w:r w:rsidRPr="00011DEA">
        <w:rPr>
          <w:rFonts w:ascii="Arial" w:hAnsi="Arial" w:cs="Arial"/>
          <w:spacing w:val="-5"/>
          <w:w w:val="105"/>
          <w:sz w:val="20"/>
          <w:szCs w:val="20"/>
        </w:rPr>
        <w:t xml:space="preserve">MAT </w:t>
      </w:r>
      <w:r w:rsidRPr="00011DEA">
        <w:rPr>
          <w:rFonts w:ascii="Arial" w:hAnsi="Arial" w:cs="Arial"/>
          <w:w w:val="105"/>
          <w:sz w:val="20"/>
          <w:szCs w:val="20"/>
        </w:rPr>
        <w:t xml:space="preserve">or a minimum GRE score of 146 on the </w:t>
      </w:r>
      <w:r w:rsidRPr="00011DEA">
        <w:rPr>
          <w:rFonts w:ascii="Arial" w:hAnsi="Arial" w:cs="Arial"/>
          <w:spacing w:val="-3"/>
          <w:w w:val="105"/>
          <w:sz w:val="20"/>
          <w:szCs w:val="20"/>
        </w:rPr>
        <w:t xml:space="preserve">Verbal </w:t>
      </w:r>
      <w:r w:rsidRPr="00011DEA">
        <w:rPr>
          <w:rFonts w:ascii="Arial" w:hAnsi="Arial" w:cs="Arial"/>
          <w:w w:val="105"/>
          <w:sz w:val="20"/>
          <w:szCs w:val="20"/>
        </w:rPr>
        <w:t>and 140 on the Quantitative portions of the</w:t>
      </w:r>
      <w:r w:rsidRPr="00011DEA">
        <w:rPr>
          <w:rFonts w:ascii="Arial" w:hAnsi="Arial" w:cs="Arial"/>
          <w:spacing w:val="-11"/>
          <w:w w:val="105"/>
          <w:sz w:val="20"/>
          <w:szCs w:val="20"/>
        </w:rPr>
        <w:t xml:space="preserve"> </w:t>
      </w:r>
      <w:r w:rsidRPr="00011DEA">
        <w:rPr>
          <w:rFonts w:ascii="Arial" w:hAnsi="Arial" w:cs="Arial"/>
          <w:w w:val="105"/>
          <w:sz w:val="20"/>
          <w:szCs w:val="20"/>
        </w:rPr>
        <w:t>exam.  (See website for sliding scale of acceptable test scores and grades.)</w:t>
      </w:r>
    </w:p>
    <w:p w14:paraId="63DEE397" w14:textId="77777777" w:rsidR="00C5495A" w:rsidRPr="00011DEA" w:rsidRDefault="00C5495A" w:rsidP="005B3191">
      <w:pPr>
        <w:pStyle w:val="ListParagraph"/>
        <w:numPr>
          <w:ilvl w:val="0"/>
          <w:numId w:val="32"/>
        </w:numPr>
        <w:spacing w:before="40" w:line="236" w:lineRule="exact"/>
        <w:ind w:left="360"/>
        <w:jc w:val="left"/>
        <w:rPr>
          <w:rFonts w:ascii="Arial" w:hAnsi="Arial" w:cs="Arial"/>
          <w:sz w:val="20"/>
          <w:szCs w:val="20"/>
        </w:rPr>
      </w:pPr>
      <w:r w:rsidRPr="00011DEA">
        <w:rPr>
          <w:rFonts w:ascii="Arial" w:hAnsi="Arial" w:cs="Arial"/>
          <w:w w:val="105"/>
          <w:sz w:val="20"/>
          <w:szCs w:val="20"/>
        </w:rPr>
        <w:t>Scholastic achievement: a bachelor’s or higher degree from a regionally accredited</w:t>
      </w:r>
      <w:r w:rsidRPr="00011DEA">
        <w:rPr>
          <w:rFonts w:ascii="Arial" w:hAnsi="Arial" w:cs="Arial"/>
          <w:spacing w:val="-4"/>
          <w:w w:val="105"/>
          <w:sz w:val="20"/>
          <w:szCs w:val="20"/>
        </w:rPr>
        <w:t xml:space="preserve"> </w:t>
      </w:r>
      <w:r w:rsidRPr="00011DEA">
        <w:rPr>
          <w:rFonts w:ascii="Arial" w:hAnsi="Arial" w:cs="Arial"/>
          <w:w w:val="105"/>
          <w:sz w:val="20"/>
          <w:szCs w:val="20"/>
        </w:rPr>
        <w:t>institution.</w:t>
      </w:r>
    </w:p>
    <w:p w14:paraId="6A2DE390" w14:textId="20860DFD" w:rsidR="00C5495A" w:rsidRPr="00011DEA" w:rsidRDefault="00C5495A" w:rsidP="005B3191">
      <w:pPr>
        <w:pStyle w:val="ListParagraph"/>
        <w:spacing w:line="201" w:lineRule="exact"/>
        <w:ind w:left="360" w:firstLine="0"/>
        <w:rPr>
          <w:rStyle w:val="Hyperlink"/>
          <w:rFonts w:ascii="Arial" w:hAnsi="Arial" w:cs="Arial"/>
          <w:w w:val="105"/>
          <w:sz w:val="20"/>
          <w:szCs w:val="20"/>
        </w:rPr>
      </w:pPr>
      <w:r w:rsidRPr="00011DEA">
        <w:rPr>
          <w:rFonts w:ascii="Arial" w:hAnsi="Arial" w:cs="Arial"/>
          <w:w w:val="105"/>
          <w:sz w:val="20"/>
          <w:szCs w:val="20"/>
        </w:rPr>
        <w:t xml:space="preserve">View program-specific minimum GPAs for admission online at </w:t>
      </w:r>
      <w:hyperlink r:id="rId52" w:history="1">
        <w:r w:rsidRPr="00011DEA">
          <w:rPr>
            <w:rStyle w:val="Hyperlink"/>
            <w:rFonts w:ascii="Arial" w:hAnsi="Arial" w:cs="Arial"/>
            <w:w w:val="105"/>
            <w:sz w:val="20"/>
            <w:szCs w:val="20"/>
          </w:rPr>
          <w:t>www.una.edu/education/graduate-programs</w:t>
        </w:r>
      </w:hyperlink>
      <w:r w:rsidRPr="00011DEA">
        <w:rPr>
          <w:rStyle w:val="Hyperlink"/>
          <w:rFonts w:ascii="Arial" w:hAnsi="Arial" w:cs="Arial"/>
          <w:w w:val="105"/>
          <w:sz w:val="20"/>
          <w:szCs w:val="20"/>
        </w:rPr>
        <w:t>.</w:t>
      </w:r>
    </w:p>
    <w:p w14:paraId="6F9CC1D6" w14:textId="77777777" w:rsidR="00C5495A" w:rsidRPr="00011DEA" w:rsidRDefault="00C5495A" w:rsidP="005B3191">
      <w:pPr>
        <w:pStyle w:val="ListParagraph"/>
        <w:numPr>
          <w:ilvl w:val="0"/>
          <w:numId w:val="32"/>
        </w:numPr>
        <w:spacing w:before="53"/>
        <w:ind w:left="360" w:right="119"/>
        <w:rPr>
          <w:rFonts w:ascii="Arial" w:hAnsi="Arial" w:cs="Arial"/>
          <w:sz w:val="20"/>
          <w:szCs w:val="20"/>
        </w:rPr>
      </w:pPr>
      <w:r w:rsidRPr="00011DEA">
        <w:rPr>
          <w:rFonts w:ascii="Arial" w:hAnsi="Arial" w:cs="Arial"/>
          <w:w w:val="105"/>
          <w:sz w:val="20"/>
          <w:szCs w:val="20"/>
        </w:rPr>
        <w:t xml:space="preserve">International Credentials: candidates holding a </w:t>
      </w:r>
      <w:r w:rsidRPr="00011DEA">
        <w:rPr>
          <w:rFonts w:ascii="Arial" w:hAnsi="Arial" w:cs="Arial"/>
          <w:spacing w:val="-3"/>
          <w:w w:val="105"/>
          <w:sz w:val="20"/>
          <w:szCs w:val="20"/>
        </w:rPr>
        <w:t xml:space="preserve">bachelor’s </w:t>
      </w:r>
      <w:r w:rsidRPr="00011DEA">
        <w:rPr>
          <w:rFonts w:ascii="Arial" w:hAnsi="Arial" w:cs="Arial"/>
          <w:w w:val="105"/>
          <w:sz w:val="20"/>
          <w:szCs w:val="20"/>
        </w:rPr>
        <w:t>degree, a graduate degree</w:t>
      </w:r>
      <w:r w:rsidRPr="00011DEA">
        <w:rPr>
          <w:rFonts w:ascii="Arial" w:hAnsi="Arial" w:cs="Arial"/>
          <w:spacing w:val="-14"/>
          <w:w w:val="105"/>
          <w:sz w:val="20"/>
          <w:szCs w:val="20"/>
        </w:rPr>
        <w:t xml:space="preserve"> </w:t>
      </w:r>
      <w:r w:rsidRPr="00011DEA">
        <w:rPr>
          <w:rFonts w:ascii="Arial" w:hAnsi="Arial" w:cs="Arial"/>
          <w:w w:val="105"/>
          <w:sz w:val="20"/>
          <w:szCs w:val="20"/>
        </w:rPr>
        <w:t>or</w:t>
      </w:r>
      <w:r w:rsidRPr="00011DEA">
        <w:rPr>
          <w:rFonts w:ascii="Arial" w:hAnsi="Arial" w:cs="Arial"/>
          <w:spacing w:val="-15"/>
          <w:w w:val="105"/>
          <w:sz w:val="20"/>
          <w:szCs w:val="20"/>
        </w:rPr>
        <w:t xml:space="preserve"> </w:t>
      </w:r>
      <w:r w:rsidRPr="00011DEA">
        <w:rPr>
          <w:rFonts w:ascii="Arial" w:hAnsi="Arial" w:cs="Arial"/>
          <w:w w:val="105"/>
          <w:sz w:val="20"/>
          <w:szCs w:val="20"/>
        </w:rPr>
        <w:t>the</w:t>
      </w:r>
      <w:r w:rsidRPr="00011DEA">
        <w:rPr>
          <w:rFonts w:ascii="Arial" w:hAnsi="Arial" w:cs="Arial"/>
          <w:spacing w:val="-14"/>
          <w:w w:val="105"/>
          <w:sz w:val="20"/>
          <w:szCs w:val="20"/>
        </w:rPr>
        <w:t xml:space="preserve"> </w:t>
      </w:r>
      <w:r w:rsidRPr="00011DEA">
        <w:rPr>
          <w:rFonts w:ascii="Arial" w:hAnsi="Arial" w:cs="Arial"/>
          <w:spacing w:val="-4"/>
          <w:w w:val="105"/>
          <w:sz w:val="20"/>
          <w:szCs w:val="20"/>
        </w:rPr>
        <w:t>equivalent</w:t>
      </w:r>
      <w:r w:rsidRPr="00011DEA">
        <w:rPr>
          <w:rFonts w:ascii="Arial" w:hAnsi="Arial" w:cs="Arial"/>
          <w:spacing w:val="-15"/>
          <w:w w:val="105"/>
          <w:sz w:val="20"/>
          <w:szCs w:val="20"/>
        </w:rPr>
        <w:t xml:space="preserve"> </w:t>
      </w:r>
      <w:r w:rsidRPr="00011DEA">
        <w:rPr>
          <w:rFonts w:ascii="Arial" w:hAnsi="Arial" w:cs="Arial"/>
          <w:spacing w:val="-3"/>
          <w:w w:val="105"/>
          <w:sz w:val="20"/>
          <w:szCs w:val="20"/>
        </w:rPr>
        <w:t>from</w:t>
      </w:r>
      <w:r w:rsidRPr="00011DEA">
        <w:rPr>
          <w:rFonts w:ascii="Arial" w:hAnsi="Arial" w:cs="Arial"/>
          <w:spacing w:val="-15"/>
          <w:w w:val="105"/>
          <w:sz w:val="20"/>
          <w:szCs w:val="20"/>
        </w:rPr>
        <w:t xml:space="preserve"> </w:t>
      </w:r>
      <w:r w:rsidRPr="00011DEA">
        <w:rPr>
          <w:rFonts w:ascii="Arial" w:hAnsi="Arial" w:cs="Arial"/>
          <w:w w:val="105"/>
          <w:sz w:val="20"/>
          <w:szCs w:val="20"/>
        </w:rPr>
        <w:t>an</w:t>
      </w:r>
      <w:r w:rsidRPr="00011DEA">
        <w:rPr>
          <w:rFonts w:ascii="Arial" w:hAnsi="Arial" w:cs="Arial"/>
          <w:spacing w:val="-15"/>
          <w:w w:val="105"/>
          <w:sz w:val="20"/>
          <w:szCs w:val="20"/>
        </w:rPr>
        <w:t xml:space="preserve"> </w:t>
      </w:r>
      <w:r w:rsidRPr="00011DEA">
        <w:rPr>
          <w:rFonts w:ascii="Arial" w:hAnsi="Arial" w:cs="Arial"/>
          <w:spacing w:val="-3"/>
          <w:w w:val="105"/>
          <w:sz w:val="20"/>
          <w:szCs w:val="20"/>
        </w:rPr>
        <w:t>institution</w:t>
      </w:r>
      <w:r w:rsidRPr="00011DEA">
        <w:rPr>
          <w:rFonts w:ascii="Arial" w:hAnsi="Arial" w:cs="Arial"/>
          <w:spacing w:val="-15"/>
          <w:w w:val="105"/>
          <w:sz w:val="20"/>
          <w:szCs w:val="20"/>
        </w:rPr>
        <w:t xml:space="preserve"> </w:t>
      </w:r>
      <w:r w:rsidRPr="00011DEA">
        <w:rPr>
          <w:rFonts w:ascii="Arial" w:hAnsi="Arial" w:cs="Arial"/>
          <w:spacing w:val="-3"/>
          <w:w w:val="105"/>
          <w:sz w:val="20"/>
          <w:szCs w:val="20"/>
        </w:rPr>
        <w:t>outside</w:t>
      </w:r>
      <w:r w:rsidRPr="00011DEA">
        <w:rPr>
          <w:rFonts w:ascii="Arial" w:hAnsi="Arial" w:cs="Arial"/>
          <w:spacing w:val="-14"/>
          <w:w w:val="105"/>
          <w:sz w:val="20"/>
          <w:szCs w:val="20"/>
        </w:rPr>
        <w:t xml:space="preserve"> </w:t>
      </w:r>
      <w:r w:rsidRPr="00011DEA">
        <w:rPr>
          <w:rFonts w:ascii="Arial" w:hAnsi="Arial" w:cs="Arial"/>
          <w:w w:val="105"/>
          <w:sz w:val="20"/>
          <w:szCs w:val="20"/>
        </w:rPr>
        <w:t>the</w:t>
      </w:r>
      <w:r w:rsidRPr="00011DEA">
        <w:rPr>
          <w:rFonts w:ascii="Arial" w:hAnsi="Arial" w:cs="Arial"/>
          <w:spacing w:val="-14"/>
          <w:w w:val="105"/>
          <w:sz w:val="20"/>
          <w:szCs w:val="20"/>
        </w:rPr>
        <w:t xml:space="preserve"> </w:t>
      </w:r>
      <w:r w:rsidRPr="00011DEA">
        <w:rPr>
          <w:rFonts w:ascii="Arial" w:hAnsi="Arial" w:cs="Arial"/>
          <w:spacing w:val="-3"/>
          <w:w w:val="105"/>
          <w:sz w:val="20"/>
          <w:szCs w:val="20"/>
        </w:rPr>
        <w:t>United</w:t>
      </w:r>
      <w:r w:rsidRPr="00011DEA">
        <w:rPr>
          <w:rFonts w:ascii="Arial" w:hAnsi="Arial" w:cs="Arial"/>
          <w:spacing w:val="-15"/>
          <w:w w:val="105"/>
          <w:sz w:val="20"/>
          <w:szCs w:val="20"/>
        </w:rPr>
        <w:t xml:space="preserve"> </w:t>
      </w:r>
      <w:r w:rsidRPr="00011DEA">
        <w:rPr>
          <w:rFonts w:ascii="Arial" w:hAnsi="Arial" w:cs="Arial"/>
          <w:w w:val="105"/>
          <w:sz w:val="20"/>
          <w:szCs w:val="20"/>
        </w:rPr>
        <w:t>States</w:t>
      </w:r>
      <w:r w:rsidRPr="00011DEA">
        <w:rPr>
          <w:rFonts w:ascii="Arial" w:hAnsi="Arial" w:cs="Arial"/>
          <w:spacing w:val="-14"/>
          <w:w w:val="105"/>
          <w:sz w:val="20"/>
          <w:szCs w:val="20"/>
        </w:rPr>
        <w:t xml:space="preserve"> </w:t>
      </w:r>
      <w:r w:rsidRPr="00011DEA">
        <w:rPr>
          <w:rFonts w:ascii="Arial" w:hAnsi="Arial" w:cs="Arial"/>
          <w:w w:val="105"/>
          <w:sz w:val="20"/>
          <w:szCs w:val="20"/>
        </w:rPr>
        <w:t>of</w:t>
      </w:r>
      <w:r w:rsidRPr="00011DEA">
        <w:rPr>
          <w:rFonts w:ascii="Arial" w:hAnsi="Arial" w:cs="Arial"/>
          <w:spacing w:val="-20"/>
          <w:w w:val="105"/>
          <w:sz w:val="20"/>
          <w:szCs w:val="20"/>
        </w:rPr>
        <w:t xml:space="preserve"> </w:t>
      </w:r>
      <w:r w:rsidRPr="00011DEA">
        <w:rPr>
          <w:rFonts w:ascii="Arial" w:hAnsi="Arial" w:cs="Arial"/>
          <w:spacing w:val="-3"/>
          <w:w w:val="105"/>
          <w:sz w:val="20"/>
          <w:szCs w:val="20"/>
        </w:rPr>
        <w:t xml:space="preserve">America </w:t>
      </w:r>
      <w:r w:rsidRPr="00011DEA">
        <w:rPr>
          <w:rFonts w:ascii="Arial" w:hAnsi="Arial" w:cs="Arial"/>
          <w:w w:val="105"/>
          <w:sz w:val="20"/>
          <w:szCs w:val="20"/>
        </w:rPr>
        <w:t>must submit a WES, ECE, or other ALSDE-approved credential</w:t>
      </w:r>
      <w:r w:rsidRPr="00011DEA">
        <w:rPr>
          <w:rFonts w:ascii="Arial" w:hAnsi="Arial" w:cs="Arial"/>
          <w:spacing w:val="42"/>
          <w:w w:val="105"/>
          <w:sz w:val="20"/>
          <w:szCs w:val="20"/>
        </w:rPr>
        <w:t xml:space="preserve"> </w:t>
      </w:r>
      <w:r w:rsidRPr="00011DEA">
        <w:rPr>
          <w:rFonts w:ascii="Arial" w:hAnsi="Arial" w:cs="Arial"/>
          <w:w w:val="105"/>
          <w:sz w:val="20"/>
          <w:szCs w:val="20"/>
        </w:rPr>
        <w:t>evaluation.</w:t>
      </w:r>
    </w:p>
    <w:p w14:paraId="6BC520EE" w14:textId="77777777" w:rsidR="00C5495A" w:rsidRPr="00011DEA" w:rsidRDefault="00C5495A" w:rsidP="005B3191">
      <w:pPr>
        <w:pStyle w:val="ListParagraph"/>
        <w:numPr>
          <w:ilvl w:val="0"/>
          <w:numId w:val="32"/>
        </w:numPr>
        <w:spacing w:before="50"/>
        <w:ind w:left="360"/>
        <w:rPr>
          <w:rFonts w:ascii="Arial" w:hAnsi="Arial" w:cs="Arial"/>
          <w:sz w:val="20"/>
          <w:szCs w:val="20"/>
        </w:rPr>
      </w:pPr>
      <w:r w:rsidRPr="00011DEA">
        <w:rPr>
          <w:rFonts w:ascii="Arial" w:hAnsi="Arial" w:cs="Arial"/>
          <w:w w:val="105"/>
          <w:sz w:val="20"/>
          <w:szCs w:val="20"/>
        </w:rPr>
        <w:t>Prerequisite: hold valid Class B or Class A professional educator certification in a teaching field and complete two full years of full-time, satisfactory education</w:t>
      </w:r>
      <w:r w:rsidRPr="00011DEA">
        <w:rPr>
          <w:rFonts w:ascii="Arial" w:hAnsi="Arial" w:cs="Arial"/>
          <w:spacing w:val="-17"/>
          <w:w w:val="105"/>
          <w:sz w:val="20"/>
          <w:szCs w:val="20"/>
        </w:rPr>
        <w:t xml:space="preserve"> </w:t>
      </w:r>
      <w:r w:rsidRPr="00011DEA">
        <w:rPr>
          <w:rFonts w:ascii="Arial" w:hAnsi="Arial" w:cs="Arial"/>
          <w:w w:val="105"/>
          <w:sz w:val="20"/>
          <w:szCs w:val="20"/>
        </w:rPr>
        <w:t>experience</w:t>
      </w:r>
      <w:r w:rsidRPr="00011DEA">
        <w:rPr>
          <w:rFonts w:ascii="Arial" w:hAnsi="Arial" w:cs="Arial"/>
          <w:spacing w:val="-17"/>
          <w:w w:val="105"/>
          <w:sz w:val="20"/>
          <w:szCs w:val="20"/>
        </w:rPr>
        <w:t xml:space="preserve"> </w:t>
      </w:r>
      <w:r w:rsidRPr="00011DEA">
        <w:rPr>
          <w:rFonts w:ascii="Arial" w:hAnsi="Arial" w:cs="Arial"/>
          <w:w w:val="105"/>
          <w:sz w:val="20"/>
          <w:szCs w:val="20"/>
        </w:rPr>
        <w:t>at</w:t>
      </w:r>
      <w:r w:rsidRPr="00011DEA">
        <w:rPr>
          <w:rFonts w:ascii="Arial" w:hAnsi="Arial" w:cs="Arial"/>
          <w:spacing w:val="-17"/>
          <w:w w:val="105"/>
          <w:sz w:val="20"/>
          <w:szCs w:val="20"/>
        </w:rPr>
        <w:t xml:space="preserve"> </w:t>
      </w:r>
      <w:r w:rsidRPr="00011DEA">
        <w:rPr>
          <w:rFonts w:ascii="Arial" w:hAnsi="Arial" w:cs="Arial"/>
          <w:w w:val="105"/>
          <w:sz w:val="20"/>
          <w:szCs w:val="20"/>
        </w:rPr>
        <w:t>the</w:t>
      </w:r>
      <w:r w:rsidRPr="00011DEA">
        <w:rPr>
          <w:rFonts w:ascii="Arial" w:hAnsi="Arial" w:cs="Arial"/>
          <w:spacing w:val="-17"/>
          <w:w w:val="105"/>
          <w:sz w:val="20"/>
          <w:szCs w:val="20"/>
        </w:rPr>
        <w:t xml:space="preserve"> </w:t>
      </w:r>
      <w:r w:rsidRPr="00011DEA">
        <w:rPr>
          <w:rFonts w:ascii="Arial" w:hAnsi="Arial" w:cs="Arial"/>
          <w:w w:val="105"/>
          <w:sz w:val="20"/>
          <w:szCs w:val="20"/>
        </w:rPr>
        <w:t>P-12</w:t>
      </w:r>
      <w:r w:rsidRPr="00011DEA">
        <w:rPr>
          <w:rFonts w:ascii="Arial" w:hAnsi="Arial" w:cs="Arial"/>
          <w:spacing w:val="-17"/>
          <w:w w:val="105"/>
          <w:sz w:val="20"/>
          <w:szCs w:val="20"/>
        </w:rPr>
        <w:t xml:space="preserve"> </w:t>
      </w:r>
      <w:r w:rsidRPr="00011DEA">
        <w:rPr>
          <w:rFonts w:ascii="Arial" w:hAnsi="Arial" w:cs="Arial"/>
          <w:w w:val="105"/>
          <w:sz w:val="20"/>
          <w:szCs w:val="20"/>
        </w:rPr>
        <w:t>level.</w:t>
      </w:r>
      <w:r w:rsidRPr="00011DEA">
        <w:rPr>
          <w:rFonts w:ascii="Arial" w:hAnsi="Arial" w:cs="Arial"/>
          <w:spacing w:val="-17"/>
          <w:w w:val="105"/>
          <w:sz w:val="20"/>
          <w:szCs w:val="20"/>
        </w:rPr>
        <w:t xml:space="preserve"> </w:t>
      </w:r>
      <w:r w:rsidRPr="00011DEA">
        <w:rPr>
          <w:rFonts w:ascii="Arial" w:hAnsi="Arial" w:cs="Arial"/>
          <w:w w:val="105"/>
          <w:sz w:val="20"/>
          <w:szCs w:val="20"/>
        </w:rPr>
        <w:t>Candidates</w:t>
      </w:r>
      <w:r w:rsidRPr="00011DEA">
        <w:rPr>
          <w:rFonts w:ascii="Arial" w:hAnsi="Arial" w:cs="Arial"/>
          <w:spacing w:val="-17"/>
          <w:w w:val="105"/>
          <w:sz w:val="20"/>
          <w:szCs w:val="20"/>
        </w:rPr>
        <w:t xml:space="preserve"> </w:t>
      </w:r>
      <w:r w:rsidRPr="00011DEA">
        <w:rPr>
          <w:rFonts w:ascii="Arial" w:hAnsi="Arial" w:cs="Arial"/>
          <w:w w:val="105"/>
          <w:sz w:val="20"/>
          <w:szCs w:val="20"/>
        </w:rPr>
        <w:t>without</w:t>
      </w:r>
      <w:r w:rsidRPr="00011DEA">
        <w:rPr>
          <w:rFonts w:ascii="Arial" w:hAnsi="Arial" w:cs="Arial"/>
          <w:spacing w:val="-17"/>
          <w:w w:val="105"/>
          <w:sz w:val="20"/>
          <w:szCs w:val="20"/>
        </w:rPr>
        <w:t xml:space="preserve"> </w:t>
      </w:r>
      <w:r w:rsidRPr="00011DEA">
        <w:rPr>
          <w:rFonts w:ascii="Arial" w:hAnsi="Arial" w:cs="Arial"/>
          <w:spacing w:val="-3"/>
          <w:w w:val="105"/>
          <w:sz w:val="20"/>
          <w:szCs w:val="20"/>
        </w:rPr>
        <w:t>teacher</w:t>
      </w:r>
      <w:r w:rsidRPr="00011DEA">
        <w:rPr>
          <w:rFonts w:ascii="Arial" w:hAnsi="Arial" w:cs="Arial"/>
          <w:spacing w:val="-17"/>
          <w:w w:val="105"/>
          <w:sz w:val="20"/>
          <w:szCs w:val="20"/>
        </w:rPr>
        <w:t xml:space="preserve"> </w:t>
      </w:r>
      <w:r w:rsidRPr="00011DEA">
        <w:rPr>
          <w:rFonts w:ascii="Arial" w:hAnsi="Arial" w:cs="Arial"/>
          <w:w w:val="105"/>
          <w:sz w:val="20"/>
          <w:szCs w:val="20"/>
        </w:rPr>
        <w:t xml:space="preserve">certification and/or teaching experience </w:t>
      </w:r>
      <w:r w:rsidRPr="00011DEA">
        <w:rPr>
          <w:rFonts w:ascii="Arial" w:hAnsi="Arial" w:cs="Arial"/>
          <w:spacing w:val="-3"/>
          <w:w w:val="105"/>
          <w:sz w:val="20"/>
          <w:szCs w:val="20"/>
        </w:rPr>
        <w:t xml:space="preserve">may </w:t>
      </w:r>
      <w:r w:rsidRPr="00011DEA">
        <w:rPr>
          <w:rFonts w:ascii="Arial" w:hAnsi="Arial" w:cs="Arial"/>
          <w:w w:val="105"/>
          <w:sz w:val="20"/>
          <w:szCs w:val="20"/>
        </w:rPr>
        <w:t xml:space="preserve">be admitted to the School Counseling major under the </w:t>
      </w:r>
      <w:r w:rsidRPr="00011DEA">
        <w:rPr>
          <w:rFonts w:ascii="Arial" w:hAnsi="Arial" w:cs="Arial"/>
          <w:spacing w:val="-3"/>
          <w:w w:val="105"/>
          <w:sz w:val="20"/>
          <w:szCs w:val="20"/>
        </w:rPr>
        <w:t xml:space="preserve">Track </w:t>
      </w:r>
      <w:r w:rsidRPr="00011DEA">
        <w:rPr>
          <w:rFonts w:ascii="Arial" w:hAnsi="Arial" w:cs="Arial"/>
          <w:w w:val="105"/>
          <w:sz w:val="20"/>
          <w:szCs w:val="20"/>
        </w:rPr>
        <w:t xml:space="preserve">2 CACREP Approach by meeting the following additional requirements: passing score on the PRAXIS I Core Basic Skills for Educators, and </w:t>
      </w:r>
      <w:r w:rsidRPr="00011DEA">
        <w:rPr>
          <w:rFonts w:ascii="Arial" w:hAnsi="Arial" w:cs="Arial"/>
          <w:spacing w:val="-16"/>
          <w:w w:val="105"/>
          <w:sz w:val="20"/>
          <w:szCs w:val="20"/>
        </w:rPr>
        <w:t>successful</w:t>
      </w:r>
      <w:r w:rsidRPr="00011DEA">
        <w:rPr>
          <w:rFonts w:ascii="Arial" w:hAnsi="Arial" w:cs="Arial"/>
          <w:w w:val="105"/>
          <w:sz w:val="20"/>
          <w:szCs w:val="20"/>
        </w:rPr>
        <w:t xml:space="preserve"> completion of the ASBI/FBI back-ground clearance required of school personnel in</w:t>
      </w:r>
      <w:r w:rsidRPr="00011DEA">
        <w:rPr>
          <w:rFonts w:ascii="Arial" w:hAnsi="Arial" w:cs="Arial"/>
          <w:spacing w:val="23"/>
          <w:w w:val="105"/>
          <w:sz w:val="20"/>
          <w:szCs w:val="20"/>
        </w:rPr>
        <w:t xml:space="preserve"> </w:t>
      </w:r>
      <w:r w:rsidRPr="00011DEA">
        <w:rPr>
          <w:rFonts w:ascii="Arial" w:hAnsi="Arial" w:cs="Arial"/>
          <w:w w:val="105"/>
          <w:sz w:val="20"/>
          <w:szCs w:val="20"/>
        </w:rPr>
        <w:t>Alabama.</w:t>
      </w:r>
    </w:p>
    <w:p w14:paraId="048D43C6" w14:textId="77777777" w:rsidR="00C5495A" w:rsidRPr="00011DEA" w:rsidRDefault="00C5495A" w:rsidP="005B3191">
      <w:pPr>
        <w:pStyle w:val="ListParagraph"/>
        <w:numPr>
          <w:ilvl w:val="0"/>
          <w:numId w:val="32"/>
        </w:numPr>
        <w:spacing w:before="50"/>
        <w:ind w:left="360"/>
        <w:rPr>
          <w:rFonts w:ascii="Arial" w:hAnsi="Arial" w:cs="Arial"/>
          <w:sz w:val="20"/>
          <w:szCs w:val="20"/>
        </w:rPr>
      </w:pPr>
      <w:r w:rsidRPr="00011DEA">
        <w:rPr>
          <w:rFonts w:ascii="Arial" w:hAnsi="Arial" w:cs="Arial"/>
          <w:w w:val="105"/>
          <w:sz w:val="20"/>
          <w:szCs w:val="20"/>
        </w:rPr>
        <w:t xml:space="preserve">References: submit three (3) Recommendation for Admission forms that </w:t>
      </w:r>
      <w:r w:rsidRPr="00011DEA">
        <w:rPr>
          <w:rFonts w:ascii="Arial" w:hAnsi="Arial" w:cs="Arial"/>
          <w:spacing w:val="-3"/>
          <w:w w:val="105"/>
          <w:sz w:val="20"/>
          <w:szCs w:val="20"/>
        </w:rPr>
        <w:t xml:space="preserve">have </w:t>
      </w:r>
      <w:r w:rsidRPr="00011DEA">
        <w:rPr>
          <w:rFonts w:ascii="Arial" w:hAnsi="Arial" w:cs="Arial"/>
          <w:w w:val="105"/>
          <w:sz w:val="20"/>
          <w:szCs w:val="20"/>
        </w:rPr>
        <w:t>been</w:t>
      </w:r>
      <w:r w:rsidRPr="00011DEA">
        <w:rPr>
          <w:rFonts w:ascii="Arial" w:hAnsi="Arial" w:cs="Arial"/>
          <w:spacing w:val="-20"/>
          <w:w w:val="105"/>
          <w:sz w:val="20"/>
          <w:szCs w:val="20"/>
        </w:rPr>
        <w:t xml:space="preserve"> </w:t>
      </w:r>
      <w:r w:rsidRPr="00011DEA">
        <w:rPr>
          <w:rFonts w:ascii="Arial" w:hAnsi="Arial" w:cs="Arial"/>
          <w:w w:val="105"/>
          <w:sz w:val="20"/>
          <w:szCs w:val="20"/>
        </w:rPr>
        <w:t>completed</w:t>
      </w:r>
      <w:r w:rsidRPr="00011DEA">
        <w:rPr>
          <w:rFonts w:ascii="Arial" w:hAnsi="Arial" w:cs="Arial"/>
          <w:spacing w:val="-20"/>
          <w:w w:val="105"/>
          <w:sz w:val="20"/>
          <w:szCs w:val="20"/>
        </w:rPr>
        <w:t xml:space="preserve"> </w:t>
      </w:r>
      <w:r w:rsidRPr="00011DEA">
        <w:rPr>
          <w:rFonts w:ascii="Arial" w:hAnsi="Arial" w:cs="Arial"/>
          <w:spacing w:val="-3"/>
          <w:w w:val="105"/>
          <w:sz w:val="20"/>
          <w:szCs w:val="20"/>
        </w:rPr>
        <w:t>by</w:t>
      </w:r>
      <w:r w:rsidRPr="00011DEA">
        <w:rPr>
          <w:rFonts w:ascii="Arial" w:hAnsi="Arial" w:cs="Arial"/>
          <w:spacing w:val="-20"/>
          <w:w w:val="105"/>
          <w:sz w:val="20"/>
          <w:szCs w:val="20"/>
        </w:rPr>
        <w:t xml:space="preserve"> </w:t>
      </w:r>
      <w:r w:rsidRPr="00011DEA">
        <w:rPr>
          <w:rFonts w:ascii="Arial" w:hAnsi="Arial" w:cs="Arial"/>
          <w:w w:val="105"/>
          <w:sz w:val="20"/>
          <w:szCs w:val="20"/>
        </w:rPr>
        <w:t>the</w:t>
      </w:r>
      <w:r w:rsidRPr="00011DEA">
        <w:rPr>
          <w:rFonts w:ascii="Arial" w:hAnsi="Arial" w:cs="Arial"/>
          <w:spacing w:val="-20"/>
          <w:w w:val="105"/>
          <w:sz w:val="20"/>
          <w:szCs w:val="20"/>
        </w:rPr>
        <w:t xml:space="preserve"> </w:t>
      </w:r>
      <w:r w:rsidRPr="00011DEA">
        <w:rPr>
          <w:rFonts w:ascii="Arial" w:hAnsi="Arial" w:cs="Arial"/>
          <w:spacing w:val="-4"/>
          <w:w w:val="105"/>
          <w:sz w:val="20"/>
          <w:szCs w:val="20"/>
        </w:rPr>
        <w:t>candidate’s</w:t>
      </w:r>
      <w:r w:rsidRPr="00011DEA">
        <w:rPr>
          <w:rFonts w:ascii="Arial" w:hAnsi="Arial" w:cs="Arial"/>
          <w:spacing w:val="-20"/>
          <w:w w:val="105"/>
          <w:sz w:val="20"/>
          <w:szCs w:val="20"/>
        </w:rPr>
        <w:t xml:space="preserve"> </w:t>
      </w:r>
      <w:r w:rsidRPr="00011DEA">
        <w:rPr>
          <w:rFonts w:ascii="Arial" w:hAnsi="Arial" w:cs="Arial"/>
          <w:w w:val="105"/>
          <w:sz w:val="20"/>
          <w:szCs w:val="20"/>
        </w:rPr>
        <w:t>supervisors</w:t>
      </w:r>
      <w:r w:rsidRPr="00011DEA">
        <w:rPr>
          <w:rFonts w:ascii="Arial" w:hAnsi="Arial" w:cs="Arial"/>
          <w:spacing w:val="-20"/>
          <w:w w:val="105"/>
          <w:sz w:val="20"/>
          <w:szCs w:val="20"/>
        </w:rPr>
        <w:t xml:space="preserve"> </w:t>
      </w:r>
      <w:r w:rsidRPr="00011DEA">
        <w:rPr>
          <w:rFonts w:ascii="Arial" w:hAnsi="Arial" w:cs="Arial"/>
          <w:w w:val="105"/>
          <w:sz w:val="20"/>
          <w:szCs w:val="20"/>
        </w:rPr>
        <w:t>or</w:t>
      </w:r>
      <w:r w:rsidRPr="00011DEA">
        <w:rPr>
          <w:rFonts w:ascii="Arial" w:hAnsi="Arial" w:cs="Arial"/>
          <w:spacing w:val="-20"/>
          <w:w w:val="105"/>
          <w:sz w:val="20"/>
          <w:szCs w:val="20"/>
        </w:rPr>
        <w:t xml:space="preserve"> </w:t>
      </w:r>
      <w:r w:rsidRPr="00011DEA">
        <w:rPr>
          <w:rFonts w:ascii="Arial" w:hAnsi="Arial" w:cs="Arial"/>
          <w:w w:val="105"/>
          <w:sz w:val="20"/>
          <w:szCs w:val="20"/>
        </w:rPr>
        <w:t>instructors.</w:t>
      </w:r>
      <w:r w:rsidRPr="00011DEA">
        <w:rPr>
          <w:rFonts w:ascii="Arial" w:hAnsi="Arial" w:cs="Arial"/>
          <w:spacing w:val="-20"/>
          <w:w w:val="105"/>
          <w:sz w:val="20"/>
          <w:szCs w:val="20"/>
        </w:rPr>
        <w:t xml:space="preserve"> </w:t>
      </w:r>
      <w:r w:rsidRPr="00011DEA">
        <w:rPr>
          <w:rFonts w:ascii="Arial" w:hAnsi="Arial" w:cs="Arial"/>
          <w:w w:val="105"/>
          <w:sz w:val="20"/>
          <w:szCs w:val="20"/>
        </w:rPr>
        <w:t xml:space="preserve">Recommendation forms are available at </w:t>
      </w:r>
      <w:hyperlink r:id="rId53">
        <w:r w:rsidRPr="00011DEA">
          <w:rPr>
            <w:rFonts w:ascii="Arial" w:hAnsi="Arial" w:cs="Arial"/>
            <w:w w:val="105"/>
            <w:sz w:val="20"/>
            <w:szCs w:val="20"/>
            <w:u w:val="single" w:color="231F20"/>
          </w:rPr>
          <w:t xml:space="preserve">pbhailey@una.edu </w:t>
        </w:r>
      </w:hyperlink>
      <w:r w:rsidRPr="00011DEA">
        <w:rPr>
          <w:rFonts w:ascii="Arial" w:hAnsi="Arial" w:cs="Arial"/>
          <w:w w:val="105"/>
          <w:sz w:val="20"/>
          <w:szCs w:val="20"/>
        </w:rPr>
        <w:t xml:space="preserve">or by calling the Department of Counselor Education at </w:t>
      </w:r>
      <w:r w:rsidRPr="00011DEA">
        <w:rPr>
          <w:rFonts w:ascii="Arial" w:hAnsi="Arial" w:cs="Arial"/>
          <w:spacing w:val="13"/>
          <w:w w:val="105"/>
          <w:sz w:val="20"/>
          <w:szCs w:val="20"/>
        </w:rPr>
        <w:t>256.765.4763</w:t>
      </w:r>
      <w:r w:rsidRPr="00011DEA">
        <w:rPr>
          <w:rFonts w:ascii="Arial" w:hAnsi="Arial" w:cs="Arial"/>
          <w:w w:val="105"/>
          <w:sz w:val="20"/>
          <w:szCs w:val="20"/>
        </w:rPr>
        <w:t>.</w:t>
      </w:r>
    </w:p>
    <w:p w14:paraId="3A6DB967" w14:textId="77777777" w:rsidR="00C5495A" w:rsidRPr="00011DEA" w:rsidRDefault="00C5495A" w:rsidP="005B3191">
      <w:pPr>
        <w:pStyle w:val="ListParagraph"/>
        <w:numPr>
          <w:ilvl w:val="0"/>
          <w:numId w:val="32"/>
        </w:numPr>
        <w:spacing w:before="50"/>
        <w:ind w:left="360" w:right="118"/>
        <w:rPr>
          <w:rFonts w:ascii="Arial" w:hAnsi="Arial" w:cs="Arial"/>
          <w:sz w:val="20"/>
          <w:szCs w:val="20"/>
        </w:rPr>
      </w:pPr>
      <w:r w:rsidRPr="00011DEA">
        <w:rPr>
          <w:rFonts w:ascii="Arial" w:hAnsi="Arial" w:cs="Arial"/>
          <w:w w:val="105"/>
          <w:sz w:val="20"/>
          <w:szCs w:val="20"/>
        </w:rPr>
        <w:t>Employment</w:t>
      </w:r>
      <w:r w:rsidRPr="00011DEA">
        <w:rPr>
          <w:rFonts w:ascii="Arial" w:hAnsi="Arial" w:cs="Arial"/>
          <w:spacing w:val="-12"/>
          <w:w w:val="105"/>
          <w:sz w:val="20"/>
          <w:szCs w:val="20"/>
        </w:rPr>
        <w:t xml:space="preserve"> </w:t>
      </w:r>
      <w:r w:rsidRPr="00011DEA">
        <w:rPr>
          <w:rFonts w:ascii="Arial" w:hAnsi="Arial" w:cs="Arial"/>
          <w:w w:val="105"/>
          <w:sz w:val="20"/>
          <w:szCs w:val="20"/>
        </w:rPr>
        <w:t>and</w:t>
      </w:r>
      <w:r w:rsidRPr="00011DEA">
        <w:rPr>
          <w:rFonts w:ascii="Arial" w:hAnsi="Arial" w:cs="Arial"/>
          <w:spacing w:val="-12"/>
          <w:w w:val="105"/>
          <w:sz w:val="20"/>
          <w:szCs w:val="20"/>
        </w:rPr>
        <w:t xml:space="preserve"> </w:t>
      </w:r>
      <w:r w:rsidRPr="00011DEA">
        <w:rPr>
          <w:rFonts w:ascii="Arial" w:hAnsi="Arial" w:cs="Arial"/>
          <w:w w:val="105"/>
          <w:sz w:val="20"/>
          <w:szCs w:val="20"/>
        </w:rPr>
        <w:t>volunteer</w:t>
      </w:r>
      <w:r w:rsidRPr="00011DEA">
        <w:rPr>
          <w:rFonts w:ascii="Arial" w:hAnsi="Arial" w:cs="Arial"/>
          <w:spacing w:val="-12"/>
          <w:w w:val="105"/>
          <w:sz w:val="20"/>
          <w:szCs w:val="20"/>
        </w:rPr>
        <w:t xml:space="preserve"> </w:t>
      </w:r>
      <w:r w:rsidRPr="00011DEA">
        <w:rPr>
          <w:rFonts w:ascii="Arial" w:hAnsi="Arial" w:cs="Arial"/>
          <w:w w:val="105"/>
          <w:sz w:val="20"/>
          <w:szCs w:val="20"/>
        </w:rPr>
        <w:t>activities:</w:t>
      </w:r>
      <w:r w:rsidRPr="00011DEA">
        <w:rPr>
          <w:rFonts w:ascii="Arial" w:hAnsi="Arial" w:cs="Arial"/>
          <w:spacing w:val="-12"/>
          <w:w w:val="105"/>
          <w:sz w:val="20"/>
          <w:szCs w:val="20"/>
        </w:rPr>
        <w:t xml:space="preserve"> </w:t>
      </w:r>
      <w:r w:rsidRPr="00011DEA">
        <w:rPr>
          <w:rFonts w:ascii="Arial" w:hAnsi="Arial" w:cs="Arial"/>
          <w:w w:val="105"/>
          <w:sz w:val="20"/>
          <w:szCs w:val="20"/>
        </w:rPr>
        <w:t>submit</w:t>
      </w:r>
      <w:r w:rsidRPr="00011DEA">
        <w:rPr>
          <w:rFonts w:ascii="Arial" w:hAnsi="Arial" w:cs="Arial"/>
          <w:spacing w:val="-12"/>
          <w:w w:val="105"/>
          <w:sz w:val="20"/>
          <w:szCs w:val="20"/>
        </w:rPr>
        <w:t xml:space="preserve"> </w:t>
      </w:r>
      <w:r w:rsidRPr="00011DEA">
        <w:rPr>
          <w:rFonts w:ascii="Arial" w:hAnsi="Arial" w:cs="Arial"/>
          <w:w w:val="105"/>
          <w:sz w:val="20"/>
          <w:szCs w:val="20"/>
        </w:rPr>
        <w:t>a</w:t>
      </w:r>
      <w:r w:rsidRPr="00011DEA">
        <w:rPr>
          <w:rFonts w:ascii="Arial" w:hAnsi="Arial" w:cs="Arial"/>
          <w:spacing w:val="-12"/>
          <w:w w:val="105"/>
          <w:sz w:val="20"/>
          <w:szCs w:val="20"/>
        </w:rPr>
        <w:t xml:space="preserve"> </w:t>
      </w:r>
      <w:r w:rsidRPr="00011DEA">
        <w:rPr>
          <w:rFonts w:ascii="Arial" w:hAnsi="Arial" w:cs="Arial"/>
          <w:w w:val="105"/>
          <w:sz w:val="20"/>
          <w:szCs w:val="20"/>
        </w:rPr>
        <w:t>personal</w:t>
      </w:r>
      <w:r w:rsidRPr="00011DEA">
        <w:rPr>
          <w:rFonts w:ascii="Arial" w:hAnsi="Arial" w:cs="Arial"/>
          <w:spacing w:val="-12"/>
          <w:w w:val="105"/>
          <w:sz w:val="20"/>
          <w:szCs w:val="20"/>
        </w:rPr>
        <w:t xml:space="preserve"> </w:t>
      </w:r>
      <w:r w:rsidRPr="00011DEA">
        <w:rPr>
          <w:rFonts w:ascii="Arial" w:hAnsi="Arial" w:cs="Arial"/>
          <w:w w:val="105"/>
          <w:sz w:val="20"/>
          <w:szCs w:val="20"/>
        </w:rPr>
        <w:t>resume</w:t>
      </w:r>
      <w:r w:rsidRPr="00011DEA">
        <w:rPr>
          <w:rFonts w:ascii="Arial" w:hAnsi="Arial" w:cs="Arial"/>
          <w:spacing w:val="-12"/>
          <w:w w:val="105"/>
          <w:sz w:val="20"/>
          <w:szCs w:val="20"/>
        </w:rPr>
        <w:t xml:space="preserve"> </w:t>
      </w:r>
      <w:r w:rsidRPr="00011DEA">
        <w:rPr>
          <w:rFonts w:ascii="Arial" w:hAnsi="Arial" w:cs="Arial"/>
          <w:w w:val="105"/>
          <w:sz w:val="20"/>
          <w:szCs w:val="20"/>
        </w:rPr>
        <w:t>that</w:t>
      </w:r>
      <w:r w:rsidRPr="00011DEA">
        <w:rPr>
          <w:rFonts w:ascii="Arial" w:hAnsi="Arial" w:cs="Arial"/>
          <w:spacing w:val="-12"/>
          <w:w w:val="105"/>
          <w:sz w:val="20"/>
          <w:szCs w:val="20"/>
        </w:rPr>
        <w:t xml:space="preserve"> </w:t>
      </w:r>
      <w:r w:rsidRPr="00011DEA">
        <w:rPr>
          <w:rFonts w:ascii="Arial" w:hAnsi="Arial" w:cs="Arial"/>
          <w:w w:val="105"/>
          <w:sz w:val="20"/>
          <w:szCs w:val="20"/>
        </w:rPr>
        <w:t>includes</w:t>
      </w:r>
      <w:r w:rsidRPr="00011DEA">
        <w:rPr>
          <w:rFonts w:ascii="Arial" w:hAnsi="Arial" w:cs="Arial"/>
          <w:spacing w:val="-12"/>
          <w:w w:val="105"/>
          <w:sz w:val="20"/>
          <w:szCs w:val="20"/>
        </w:rPr>
        <w:t xml:space="preserve"> </w:t>
      </w:r>
      <w:r w:rsidRPr="00011DEA">
        <w:rPr>
          <w:rFonts w:ascii="Arial" w:hAnsi="Arial" w:cs="Arial"/>
          <w:w w:val="105"/>
          <w:sz w:val="20"/>
          <w:szCs w:val="20"/>
        </w:rPr>
        <w:t>a record of employment and volunteer</w:t>
      </w:r>
      <w:r w:rsidRPr="00011DEA">
        <w:rPr>
          <w:rFonts w:ascii="Arial" w:hAnsi="Arial" w:cs="Arial"/>
          <w:spacing w:val="-29"/>
          <w:w w:val="105"/>
          <w:sz w:val="20"/>
          <w:szCs w:val="20"/>
        </w:rPr>
        <w:t xml:space="preserve"> </w:t>
      </w:r>
      <w:r w:rsidRPr="00011DEA">
        <w:rPr>
          <w:rFonts w:ascii="Arial" w:hAnsi="Arial" w:cs="Arial"/>
          <w:w w:val="105"/>
          <w:sz w:val="20"/>
          <w:szCs w:val="20"/>
        </w:rPr>
        <w:t>activities.</w:t>
      </w:r>
    </w:p>
    <w:p w14:paraId="1E6E8048" w14:textId="77777777" w:rsidR="00C5495A" w:rsidRPr="00011DEA" w:rsidRDefault="00C5495A" w:rsidP="005B3191">
      <w:pPr>
        <w:pStyle w:val="ListParagraph"/>
        <w:numPr>
          <w:ilvl w:val="0"/>
          <w:numId w:val="32"/>
        </w:numPr>
        <w:spacing w:before="50"/>
        <w:ind w:left="360"/>
        <w:rPr>
          <w:rFonts w:ascii="Arial" w:hAnsi="Arial" w:cs="Arial"/>
          <w:sz w:val="20"/>
          <w:szCs w:val="20"/>
        </w:rPr>
      </w:pPr>
      <w:r w:rsidRPr="00011DEA">
        <w:rPr>
          <w:rFonts w:ascii="Arial" w:hAnsi="Arial" w:cs="Arial"/>
          <w:w w:val="105"/>
          <w:sz w:val="20"/>
          <w:szCs w:val="20"/>
        </w:rPr>
        <w:t>Interview: successfully complete an interview with members of the Counselor Education faculty. When all required application documents have been received, the applicant will be contacted to schedule an</w:t>
      </w:r>
      <w:r w:rsidRPr="00011DEA">
        <w:rPr>
          <w:rFonts w:ascii="Arial" w:hAnsi="Arial" w:cs="Arial"/>
          <w:spacing w:val="25"/>
          <w:w w:val="105"/>
          <w:sz w:val="20"/>
          <w:szCs w:val="20"/>
        </w:rPr>
        <w:t xml:space="preserve"> </w:t>
      </w:r>
      <w:r w:rsidRPr="00011DEA">
        <w:rPr>
          <w:rFonts w:ascii="Arial" w:hAnsi="Arial" w:cs="Arial"/>
          <w:w w:val="105"/>
          <w:sz w:val="20"/>
          <w:szCs w:val="20"/>
        </w:rPr>
        <w:t>interview.</w:t>
      </w:r>
    </w:p>
    <w:p w14:paraId="103C1829" w14:textId="77777777" w:rsidR="00C5495A" w:rsidRPr="00011DEA" w:rsidRDefault="00C5495A" w:rsidP="005B3191">
      <w:pPr>
        <w:pStyle w:val="ListParagraph"/>
        <w:numPr>
          <w:ilvl w:val="0"/>
          <w:numId w:val="32"/>
        </w:numPr>
        <w:spacing w:before="50"/>
        <w:ind w:left="360" w:right="118"/>
        <w:rPr>
          <w:rFonts w:ascii="Arial" w:hAnsi="Arial" w:cs="Arial"/>
          <w:sz w:val="20"/>
          <w:szCs w:val="20"/>
        </w:rPr>
      </w:pPr>
      <w:r w:rsidRPr="00011DEA">
        <w:rPr>
          <w:rFonts w:ascii="Arial" w:hAnsi="Arial" w:cs="Arial"/>
          <w:w w:val="110"/>
          <w:sz w:val="20"/>
          <w:szCs w:val="20"/>
        </w:rPr>
        <w:t>Candidates must be unconditionally admitted to the School Counseling program</w:t>
      </w:r>
      <w:r w:rsidRPr="00011DEA">
        <w:rPr>
          <w:rFonts w:ascii="Arial" w:hAnsi="Arial" w:cs="Arial"/>
          <w:spacing w:val="-27"/>
          <w:w w:val="110"/>
          <w:sz w:val="20"/>
          <w:szCs w:val="20"/>
        </w:rPr>
        <w:t xml:space="preserve"> </w:t>
      </w:r>
      <w:r w:rsidRPr="00011DEA">
        <w:rPr>
          <w:rFonts w:ascii="Arial" w:hAnsi="Arial" w:cs="Arial"/>
          <w:w w:val="110"/>
          <w:sz w:val="20"/>
          <w:szCs w:val="20"/>
        </w:rPr>
        <w:t>prior</w:t>
      </w:r>
      <w:r w:rsidRPr="00011DEA">
        <w:rPr>
          <w:rFonts w:ascii="Arial" w:hAnsi="Arial" w:cs="Arial"/>
          <w:spacing w:val="-27"/>
          <w:w w:val="110"/>
          <w:sz w:val="20"/>
          <w:szCs w:val="20"/>
        </w:rPr>
        <w:t xml:space="preserve"> </w:t>
      </w:r>
      <w:r w:rsidRPr="00011DEA">
        <w:rPr>
          <w:rFonts w:ascii="Arial" w:hAnsi="Arial" w:cs="Arial"/>
          <w:w w:val="110"/>
          <w:sz w:val="20"/>
          <w:szCs w:val="20"/>
        </w:rPr>
        <w:t>to</w:t>
      </w:r>
      <w:r w:rsidRPr="00011DEA">
        <w:rPr>
          <w:rFonts w:ascii="Arial" w:hAnsi="Arial" w:cs="Arial"/>
          <w:spacing w:val="-27"/>
          <w:w w:val="110"/>
          <w:sz w:val="20"/>
          <w:szCs w:val="20"/>
        </w:rPr>
        <w:t xml:space="preserve"> </w:t>
      </w:r>
      <w:r w:rsidRPr="00011DEA">
        <w:rPr>
          <w:rFonts w:ascii="Arial" w:hAnsi="Arial" w:cs="Arial"/>
          <w:w w:val="110"/>
          <w:sz w:val="20"/>
          <w:szCs w:val="20"/>
        </w:rPr>
        <w:t>enrolling</w:t>
      </w:r>
      <w:r w:rsidRPr="00011DEA">
        <w:rPr>
          <w:rFonts w:ascii="Arial" w:hAnsi="Arial" w:cs="Arial"/>
          <w:spacing w:val="-27"/>
          <w:w w:val="110"/>
          <w:sz w:val="20"/>
          <w:szCs w:val="20"/>
        </w:rPr>
        <w:t xml:space="preserve"> </w:t>
      </w:r>
      <w:r w:rsidRPr="00011DEA">
        <w:rPr>
          <w:rFonts w:ascii="Arial" w:hAnsi="Arial" w:cs="Arial"/>
          <w:w w:val="110"/>
          <w:sz w:val="20"/>
          <w:szCs w:val="20"/>
        </w:rPr>
        <w:t>in</w:t>
      </w:r>
      <w:r w:rsidRPr="00011DEA">
        <w:rPr>
          <w:rFonts w:ascii="Arial" w:hAnsi="Arial" w:cs="Arial"/>
          <w:spacing w:val="-27"/>
          <w:w w:val="110"/>
          <w:sz w:val="20"/>
          <w:szCs w:val="20"/>
        </w:rPr>
        <w:t xml:space="preserve"> </w:t>
      </w:r>
      <w:r w:rsidRPr="00011DEA">
        <w:rPr>
          <w:rFonts w:ascii="Arial" w:hAnsi="Arial" w:cs="Arial"/>
          <w:w w:val="110"/>
          <w:sz w:val="20"/>
          <w:szCs w:val="20"/>
        </w:rPr>
        <w:t>any</w:t>
      </w:r>
      <w:r w:rsidRPr="00011DEA">
        <w:rPr>
          <w:rFonts w:ascii="Arial" w:hAnsi="Arial" w:cs="Arial"/>
          <w:spacing w:val="-27"/>
          <w:w w:val="110"/>
          <w:sz w:val="20"/>
          <w:szCs w:val="20"/>
        </w:rPr>
        <w:t xml:space="preserve"> </w:t>
      </w:r>
      <w:r w:rsidRPr="00011DEA">
        <w:rPr>
          <w:rFonts w:ascii="Arial" w:hAnsi="Arial" w:cs="Arial"/>
          <w:w w:val="110"/>
          <w:sz w:val="20"/>
          <w:szCs w:val="20"/>
        </w:rPr>
        <w:t>coursework</w:t>
      </w:r>
      <w:r w:rsidRPr="00011DEA">
        <w:rPr>
          <w:rFonts w:ascii="Arial" w:hAnsi="Arial" w:cs="Arial"/>
          <w:spacing w:val="-27"/>
          <w:w w:val="110"/>
          <w:sz w:val="20"/>
          <w:szCs w:val="20"/>
        </w:rPr>
        <w:t xml:space="preserve"> </w:t>
      </w:r>
      <w:r w:rsidRPr="00011DEA">
        <w:rPr>
          <w:rFonts w:ascii="Arial" w:hAnsi="Arial" w:cs="Arial"/>
          <w:w w:val="110"/>
          <w:sz w:val="20"/>
          <w:szCs w:val="20"/>
        </w:rPr>
        <w:t>in</w:t>
      </w:r>
      <w:r w:rsidRPr="00011DEA">
        <w:rPr>
          <w:rFonts w:ascii="Arial" w:hAnsi="Arial" w:cs="Arial"/>
          <w:spacing w:val="-27"/>
          <w:w w:val="110"/>
          <w:sz w:val="20"/>
          <w:szCs w:val="20"/>
        </w:rPr>
        <w:t xml:space="preserve"> </w:t>
      </w:r>
      <w:r w:rsidRPr="00011DEA">
        <w:rPr>
          <w:rFonts w:ascii="Arial" w:hAnsi="Arial" w:cs="Arial"/>
          <w:w w:val="110"/>
          <w:sz w:val="20"/>
          <w:szCs w:val="20"/>
        </w:rPr>
        <w:t>the</w:t>
      </w:r>
      <w:r w:rsidRPr="00011DEA">
        <w:rPr>
          <w:rFonts w:ascii="Arial" w:hAnsi="Arial" w:cs="Arial"/>
          <w:spacing w:val="-27"/>
          <w:w w:val="110"/>
          <w:sz w:val="20"/>
          <w:szCs w:val="20"/>
        </w:rPr>
        <w:t xml:space="preserve"> </w:t>
      </w:r>
      <w:r w:rsidRPr="00011DEA">
        <w:rPr>
          <w:rFonts w:ascii="Arial" w:hAnsi="Arial" w:cs="Arial"/>
          <w:w w:val="110"/>
          <w:sz w:val="20"/>
          <w:szCs w:val="20"/>
        </w:rPr>
        <w:t>program.</w:t>
      </w:r>
    </w:p>
    <w:p w14:paraId="6C7793BD" w14:textId="77777777" w:rsidR="00C5495A" w:rsidRPr="00011DEA" w:rsidRDefault="00C5495A" w:rsidP="005B3191">
      <w:pPr>
        <w:pStyle w:val="ListParagraph"/>
        <w:numPr>
          <w:ilvl w:val="0"/>
          <w:numId w:val="32"/>
        </w:numPr>
        <w:spacing w:before="50"/>
        <w:ind w:left="360" w:right="118"/>
        <w:rPr>
          <w:rFonts w:ascii="Arial" w:hAnsi="Arial" w:cs="Arial"/>
          <w:sz w:val="20"/>
          <w:szCs w:val="20"/>
        </w:rPr>
      </w:pPr>
      <w:r w:rsidRPr="00011DEA">
        <w:rPr>
          <w:rFonts w:ascii="Arial" w:hAnsi="Arial" w:cs="Arial"/>
          <w:sz w:val="20"/>
          <w:szCs w:val="20"/>
        </w:rPr>
        <w:t>If a survey of special education course was completed for prior level certification, another approved diversity course is required.</w:t>
      </w:r>
    </w:p>
    <w:p w14:paraId="426BB85D" w14:textId="77777777" w:rsidR="00C5495A" w:rsidRPr="00011DEA" w:rsidRDefault="00C5495A" w:rsidP="005B3191">
      <w:pPr>
        <w:pStyle w:val="ListParagraph"/>
        <w:numPr>
          <w:ilvl w:val="0"/>
          <w:numId w:val="32"/>
        </w:numPr>
        <w:spacing w:before="50"/>
        <w:ind w:left="360" w:hanging="359"/>
        <w:rPr>
          <w:rFonts w:ascii="Arial" w:hAnsi="Arial" w:cs="Arial"/>
          <w:sz w:val="20"/>
          <w:szCs w:val="20"/>
        </w:rPr>
      </w:pPr>
      <w:r w:rsidRPr="00011DEA">
        <w:rPr>
          <w:rFonts w:ascii="Arial" w:hAnsi="Arial" w:cs="Arial"/>
          <w:w w:val="105"/>
          <w:sz w:val="20"/>
          <w:szCs w:val="20"/>
        </w:rPr>
        <w:t xml:space="preserve">For program graduation, all School Counseling candidates must achieve a passing score on the PRAXIS II Professional School Counselor Examination (0421) and a minimum 3.25 grade point average. </w:t>
      </w:r>
      <w:r w:rsidRPr="00011DEA">
        <w:rPr>
          <w:rFonts w:ascii="Arial" w:hAnsi="Arial" w:cs="Arial"/>
          <w:spacing w:val="-4"/>
          <w:w w:val="105"/>
          <w:sz w:val="20"/>
          <w:szCs w:val="20"/>
        </w:rPr>
        <w:t xml:space="preserve">For </w:t>
      </w:r>
      <w:r w:rsidRPr="00011DEA">
        <w:rPr>
          <w:rFonts w:ascii="Arial" w:hAnsi="Arial" w:cs="Arial"/>
          <w:w w:val="105"/>
          <w:sz w:val="20"/>
          <w:szCs w:val="20"/>
        </w:rPr>
        <w:t xml:space="preserve">certification, in addition to passing the PRAXIS II and achieving a minimum 3.25 grade point average, </w:t>
      </w:r>
      <w:r w:rsidRPr="00011DEA">
        <w:rPr>
          <w:rFonts w:ascii="Arial" w:hAnsi="Arial" w:cs="Arial"/>
          <w:spacing w:val="-5"/>
          <w:w w:val="105"/>
          <w:sz w:val="20"/>
          <w:szCs w:val="20"/>
        </w:rPr>
        <w:t xml:space="preserve">Track </w:t>
      </w:r>
      <w:r w:rsidRPr="00011DEA">
        <w:rPr>
          <w:rFonts w:ascii="Arial" w:hAnsi="Arial" w:cs="Arial"/>
          <w:w w:val="105"/>
          <w:sz w:val="20"/>
          <w:szCs w:val="20"/>
        </w:rPr>
        <w:t xml:space="preserve">2 </w:t>
      </w:r>
      <w:r w:rsidRPr="00011DEA">
        <w:rPr>
          <w:rFonts w:ascii="Arial" w:hAnsi="Arial" w:cs="Arial"/>
          <w:spacing w:val="-3"/>
          <w:w w:val="105"/>
          <w:sz w:val="20"/>
          <w:szCs w:val="20"/>
        </w:rPr>
        <w:t xml:space="preserve">CACREP </w:t>
      </w:r>
      <w:r w:rsidRPr="00011DEA">
        <w:rPr>
          <w:rFonts w:ascii="Arial" w:hAnsi="Arial" w:cs="Arial"/>
          <w:w w:val="105"/>
          <w:sz w:val="20"/>
          <w:szCs w:val="20"/>
        </w:rPr>
        <w:t xml:space="preserve">Approach candidates must pass the National Counselor Examination </w:t>
      </w:r>
      <w:r w:rsidRPr="00011DEA">
        <w:rPr>
          <w:rFonts w:ascii="Arial" w:hAnsi="Arial" w:cs="Arial"/>
          <w:spacing w:val="14"/>
          <w:w w:val="105"/>
          <w:sz w:val="20"/>
          <w:szCs w:val="20"/>
        </w:rPr>
        <w:t>(</w:t>
      </w:r>
      <w:r w:rsidRPr="00011DEA">
        <w:rPr>
          <w:rFonts w:ascii="Arial" w:hAnsi="Arial" w:cs="Arial"/>
          <w:w w:val="105"/>
          <w:sz w:val="20"/>
          <w:szCs w:val="20"/>
        </w:rPr>
        <w:t>NCE).</w:t>
      </w:r>
    </w:p>
    <w:p w14:paraId="398CA79F" w14:textId="0020838B" w:rsidR="00C5495A" w:rsidRPr="00011DEA" w:rsidRDefault="00C5495A" w:rsidP="00BF496B">
      <w:pPr>
        <w:pStyle w:val="Heading2"/>
        <w:spacing w:before="117"/>
        <w:ind w:right="1829"/>
        <w:jc w:val="left"/>
        <w:rPr>
          <w:rFonts w:ascii="Arial" w:hAnsi="Arial" w:cs="Arial"/>
        </w:rPr>
      </w:pPr>
      <w:bookmarkStart w:id="146" w:name="_Toc495484144"/>
      <w:r w:rsidRPr="00011DEA">
        <w:rPr>
          <w:rFonts w:ascii="Arial" w:hAnsi="Arial" w:cs="Arial"/>
          <w:w w:val="105"/>
        </w:rPr>
        <w:t>Instructional Leadership (P-12) Degree Program</w:t>
      </w:r>
      <w:bookmarkEnd w:id="146"/>
      <w:r w:rsidR="002F565E">
        <w:rPr>
          <w:rFonts w:ascii="Arial" w:hAnsi="Arial" w:cs="Arial"/>
          <w:w w:val="105"/>
        </w:rPr>
        <w:fldChar w:fldCharType="begin"/>
      </w:r>
      <w:r w:rsidR="002F565E">
        <w:instrText xml:space="preserve"> XE "</w:instrText>
      </w:r>
      <w:r w:rsidR="002F565E" w:rsidRPr="001920D1">
        <w:instrText>College of Education and Human Sciences:</w:instrText>
      </w:r>
      <w:r w:rsidR="002F565E">
        <w:instrText xml:space="preserve"> </w:instrText>
      </w:r>
      <w:r w:rsidR="002F565E" w:rsidRPr="001920D1">
        <w:instrText>Instructional Leadership</w:instrText>
      </w:r>
      <w:r w:rsidR="002F565E">
        <w:instrText xml:space="preserve">" </w:instrText>
      </w:r>
      <w:r w:rsidR="002F565E">
        <w:rPr>
          <w:rFonts w:ascii="Arial" w:hAnsi="Arial" w:cs="Arial"/>
          <w:w w:val="105"/>
        </w:rPr>
        <w:fldChar w:fldCharType="end"/>
      </w:r>
    </w:p>
    <w:p w14:paraId="64073E73" w14:textId="77777777" w:rsidR="00C5495A" w:rsidRPr="00011DEA" w:rsidRDefault="00C5495A" w:rsidP="005B3191">
      <w:pPr>
        <w:pStyle w:val="ListParagraph"/>
        <w:numPr>
          <w:ilvl w:val="0"/>
          <w:numId w:val="33"/>
        </w:numPr>
        <w:spacing w:before="54"/>
        <w:ind w:left="360"/>
        <w:rPr>
          <w:rFonts w:ascii="Arial" w:hAnsi="Arial" w:cs="Arial"/>
          <w:sz w:val="20"/>
          <w:szCs w:val="20"/>
        </w:rPr>
      </w:pPr>
      <w:r w:rsidRPr="00011DEA">
        <w:rPr>
          <w:rFonts w:ascii="Arial" w:hAnsi="Arial" w:cs="Arial"/>
          <w:spacing w:val="-6"/>
          <w:w w:val="105"/>
          <w:sz w:val="20"/>
          <w:szCs w:val="20"/>
        </w:rPr>
        <w:t xml:space="preserve">Test </w:t>
      </w:r>
      <w:r w:rsidRPr="00011DEA">
        <w:rPr>
          <w:rFonts w:ascii="Arial" w:hAnsi="Arial" w:cs="Arial"/>
          <w:w w:val="105"/>
          <w:sz w:val="20"/>
          <w:szCs w:val="20"/>
        </w:rPr>
        <w:t xml:space="preserve">Scores: a score of 388 on the Miller Analogies </w:t>
      </w:r>
      <w:r w:rsidRPr="00011DEA">
        <w:rPr>
          <w:rFonts w:ascii="Arial" w:hAnsi="Arial" w:cs="Arial"/>
          <w:spacing w:val="-5"/>
          <w:w w:val="105"/>
          <w:sz w:val="20"/>
          <w:szCs w:val="20"/>
        </w:rPr>
        <w:t xml:space="preserve">Test, </w:t>
      </w:r>
      <w:r w:rsidRPr="00011DEA">
        <w:rPr>
          <w:rFonts w:ascii="Arial" w:hAnsi="Arial" w:cs="Arial"/>
          <w:w w:val="105"/>
          <w:sz w:val="20"/>
          <w:szCs w:val="20"/>
        </w:rPr>
        <w:t xml:space="preserve">a score of 146 on the Verbal and 140 </w:t>
      </w:r>
      <w:r w:rsidRPr="00011DEA">
        <w:rPr>
          <w:rFonts w:ascii="Arial" w:hAnsi="Arial" w:cs="Arial"/>
          <w:w w:val="105"/>
          <w:sz w:val="20"/>
          <w:szCs w:val="20"/>
        </w:rPr>
        <w:lastRenderedPageBreak/>
        <w:t>on the Quantitative portions of the Graduate Record Examination,</w:t>
      </w:r>
      <w:r w:rsidRPr="00011DEA">
        <w:rPr>
          <w:rFonts w:ascii="Arial" w:hAnsi="Arial" w:cs="Arial"/>
          <w:spacing w:val="-3"/>
          <w:w w:val="105"/>
          <w:sz w:val="20"/>
          <w:szCs w:val="20"/>
        </w:rPr>
        <w:t xml:space="preserve"> </w:t>
      </w:r>
      <w:r w:rsidRPr="00011DEA">
        <w:rPr>
          <w:rFonts w:ascii="Arial" w:hAnsi="Arial" w:cs="Arial"/>
          <w:w w:val="105"/>
          <w:sz w:val="20"/>
          <w:szCs w:val="20"/>
        </w:rPr>
        <w:t>or</w:t>
      </w:r>
      <w:r w:rsidRPr="00011DEA">
        <w:rPr>
          <w:rFonts w:ascii="Arial" w:hAnsi="Arial" w:cs="Arial"/>
          <w:spacing w:val="-3"/>
          <w:w w:val="105"/>
          <w:sz w:val="20"/>
          <w:szCs w:val="20"/>
        </w:rPr>
        <w:t xml:space="preserve"> </w:t>
      </w:r>
      <w:r w:rsidRPr="00011DEA">
        <w:rPr>
          <w:rFonts w:ascii="Arial" w:hAnsi="Arial" w:cs="Arial"/>
          <w:w w:val="105"/>
          <w:sz w:val="20"/>
          <w:szCs w:val="20"/>
        </w:rPr>
        <w:t>a</w:t>
      </w:r>
      <w:r w:rsidRPr="00011DEA">
        <w:rPr>
          <w:rFonts w:ascii="Arial" w:hAnsi="Arial" w:cs="Arial"/>
          <w:spacing w:val="-3"/>
          <w:w w:val="105"/>
          <w:sz w:val="20"/>
          <w:szCs w:val="20"/>
        </w:rPr>
        <w:t xml:space="preserve"> </w:t>
      </w:r>
      <w:r w:rsidRPr="00011DEA">
        <w:rPr>
          <w:rFonts w:ascii="Arial" w:hAnsi="Arial" w:cs="Arial"/>
          <w:w w:val="105"/>
          <w:sz w:val="20"/>
          <w:szCs w:val="20"/>
        </w:rPr>
        <w:t>passing</w:t>
      </w:r>
      <w:r w:rsidRPr="00011DEA">
        <w:rPr>
          <w:rFonts w:ascii="Arial" w:hAnsi="Arial" w:cs="Arial"/>
          <w:spacing w:val="-3"/>
          <w:w w:val="105"/>
          <w:sz w:val="20"/>
          <w:szCs w:val="20"/>
        </w:rPr>
        <w:t xml:space="preserve"> </w:t>
      </w:r>
      <w:r w:rsidRPr="00011DEA">
        <w:rPr>
          <w:rFonts w:ascii="Arial" w:hAnsi="Arial" w:cs="Arial"/>
          <w:w w:val="105"/>
          <w:sz w:val="20"/>
          <w:szCs w:val="20"/>
        </w:rPr>
        <w:t>score</w:t>
      </w:r>
      <w:r w:rsidRPr="00011DEA">
        <w:rPr>
          <w:rFonts w:ascii="Arial" w:hAnsi="Arial" w:cs="Arial"/>
          <w:spacing w:val="-3"/>
          <w:w w:val="105"/>
          <w:sz w:val="20"/>
          <w:szCs w:val="20"/>
        </w:rPr>
        <w:t xml:space="preserve"> </w:t>
      </w:r>
      <w:r w:rsidRPr="00011DEA">
        <w:rPr>
          <w:rFonts w:ascii="Arial" w:hAnsi="Arial" w:cs="Arial"/>
          <w:w w:val="105"/>
          <w:sz w:val="20"/>
          <w:szCs w:val="20"/>
        </w:rPr>
        <w:t>on</w:t>
      </w:r>
      <w:r w:rsidRPr="00011DEA">
        <w:rPr>
          <w:rFonts w:ascii="Arial" w:hAnsi="Arial" w:cs="Arial"/>
          <w:spacing w:val="-3"/>
          <w:w w:val="105"/>
          <w:sz w:val="20"/>
          <w:szCs w:val="20"/>
        </w:rPr>
        <w:t xml:space="preserve"> </w:t>
      </w:r>
      <w:r w:rsidRPr="00011DEA">
        <w:rPr>
          <w:rFonts w:ascii="Arial" w:hAnsi="Arial" w:cs="Arial"/>
          <w:w w:val="105"/>
          <w:sz w:val="20"/>
          <w:szCs w:val="20"/>
        </w:rPr>
        <w:t>the</w:t>
      </w:r>
      <w:r w:rsidRPr="00011DEA">
        <w:rPr>
          <w:rFonts w:ascii="Arial" w:hAnsi="Arial" w:cs="Arial"/>
          <w:spacing w:val="-3"/>
          <w:w w:val="105"/>
          <w:sz w:val="20"/>
          <w:szCs w:val="20"/>
        </w:rPr>
        <w:t xml:space="preserve"> </w:t>
      </w:r>
      <w:r w:rsidRPr="00011DEA">
        <w:rPr>
          <w:rFonts w:ascii="Arial" w:hAnsi="Arial" w:cs="Arial"/>
          <w:w w:val="105"/>
          <w:sz w:val="20"/>
          <w:szCs w:val="20"/>
        </w:rPr>
        <w:t>appropriate</w:t>
      </w:r>
      <w:r w:rsidRPr="00011DEA">
        <w:rPr>
          <w:rFonts w:ascii="Arial" w:hAnsi="Arial" w:cs="Arial"/>
          <w:spacing w:val="-3"/>
          <w:w w:val="105"/>
          <w:sz w:val="20"/>
          <w:szCs w:val="20"/>
        </w:rPr>
        <w:t xml:space="preserve"> </w:t>
      </w:r>
      <w:r w:rsidRPr="00011DEA">
        <w:rPr>
          <w:rFonts w:ascii="Arial" w:hAnsi="Arial" w:cs="Arial"/>
          <w:w w:val="105"/>
          <w:sz w:val="20"/>
          <w:szCs w:val="20"/>
        </w:rPr>
        <w:t>PRAXIS</w:t>
      </w:r>
      <w:r w:rsidRPr="00011DEA">
        <w:rPr>
          <w:rFonts w:ascii="Arial" w:hAnsi="Arial" w:cs="Arial"/>
          <w:spacing w:val="-3"/>
          <w:w w:val="105"/>
          <w:sz w:val="20"/>
          <w:szCs w:val="20"/>
        </w:rPr>
        <w:t xml:space="preserve"> </w:t>
      </w:r>
      <w:r w:rsidRPr="00011DEA">
        <w:rPr>
          <w:rFonts w:ascii="Arial" w:hAnsi="Arial" w:cs="Arial"/>
          <w:w w:val="105"/>
          <w:sz w:val="20"/>
          <w:szCs w:val="20"/>
        </w:rPr>
        <w:t>II</w:t>
      </w:r>
      <w:r w:rsidRPr="00011DEA">
        <w:rPr>
          <w:rFonts w:ascii="Arial" w:hAnsi="Arial" w:cs="Arial"/>
          <w:spacing w:val="-3"/>
          <w:w w:val="105"/>
          <w:sz w:val="20"/>
          <w:szCs w:val="20"/>
        </w:rPr>
        <w:t xml:space="preserve"> </w:t>
      </w:r>
      <w:r w:rsidRPr="00011DEA">
        <w:rPr>
          <w:rFonts w:ascii="Arial" w:hAnsi="Arial" w:cs="Arial"/>
          <w:w w:val="105"/>
          <w:sz w:val="20"/>
          <w:szCs w:val="20"/>
        </w:rPr>
        <w:t>subject</w:t>
      </w:r>
      <w:r w:rsidRPr="00011DEA">
        <w:rPr>
          <w:rFonts w:ascii="Arial" w:hAnsi="Arial" w:cs="Arial"/>
          <w:spacing w:val="-3"/>
          <w:w w:val="105"/>
          <w:sz w:val="20"/>
          <w:szCs w:val="20"/>
        </w:rPr>
        <w:t xml:space="preserve"> </w:t>
      </w:r>
      <w:r w:rsidRPr="00011DEA">
        <w:rPr>
          <w:rFonts w:ascii="Arial" w:hAnsi="Arial" w:cs="Arial"/>
          <w:w w:val="105"/>
          <w:sz w:val="20"/>
          <w:szCs w:val="20"/>
        </w:rPr>
        <w:t>area</w:t>
      </w:r>
      <w:r w:rsidRPr="00011DEA">
        <w:rPr>
          <w:rFonts w:ascii="Arial" w:hAnsi="Arial" w:cs="Arial"/>
          <w:spacing w:val="-3"/>
          <w:w w:val="105"/>
          <w:sz w:val="20"/>
          <w:szCs w:val="20"/>
        </w:rPr>
        <w:t xml:space="preserve"> </w:t>
      </w:r>
      <w:r w:rsidRPr="00011DEA">
        <w:rPr>
          <w:rFonts w:ascii="Arial" w:hAnsi="Arial" w:cs="Arial"/>
          <w:w w:val="105"/>
          <w:sz w:val="20"/>
          <w:szCs w:val="20"/>
        </w:rPr>
        <w:t>test.</w:t>
      </w:r>
    </w:p>
    <w:p w14:paraId="04F3AAC1" w14:textId="77777777" w:rsidR="00C5495A" w:rsidRPr="00011DEA" w:rsidRDefault="00C5495A" w:rsidP="005B3191">
      <w:pPr>
        <w:pStyle w:val="ListParagraph"/>
        <w:numPr>
          <w:ilvl w:val="0"/>
          <w:numId w:val="33"/>
        </w:numPr>
        <w:spacing w:before="50"/>
        <w:ind w:left="360"/>
        <w:rPr>
          <w:rFonts w:ascii="Arial" w:hAnsi="Arial" w:cs="Arial"/>
          <w:sz w:val="20"/>
          <w:szCs w:val="20"/>
        </w:rPr>
      </w:pPr>
      <w:r w:rsidRPr="00011DEA">
        <w:rPr>
          <w:rFonts w:ascii="Arial" w:hAnsi="Arial" w:cs="Arial"/>
          <w:w w:val="105"/>
          <w:sz w:val="20"/>
          <w:szCs w:val="20"/>
        </w:rPr>
        <w:t>Scholastic achievement: a bachelor’s or higher degree from a regionally accredited</w:t>
      </w:r>
      <w:r w:rsidRPr="00011DEA">
        <w:rPr>
          <w:rFonts w:ascii="Arial" w:hAnsi="Arial" w:cs="Arial"/>
          <w:spacing w:val="-4"/>
          <w:w w:val="105"/>
          <w:sz w:val="20"/>
          <w:szCs w:val="20"/>
        </w:rPr>
        <w:t xml:space="preserve"> </w:t>
      </w:r>
      <w:r w:rsidRPr="00011DEA">
        <w:rPr>
          <w:rFonts w:ascii="Arial" w:hAnsi="Arial" w:cs="Arial"/>
          <w:w w:val="105"/>
          <w:sz w:val="20"/>
          <w:szCs w:val="20"/>
        </w:rPr>
        <w:t xml:space="preserve">institution. View program-specific minimum GPAs for admission online at </w:t>
      </w:r>
      <w:hyperlink r:id="rId54" w:history="1">
        <w:r w:rsidRPr="00011DEA">
          <w:rPr>
            <w:rStyle w:val="Hyperlink"/>
            <w:rFonts w:ascii="Arial" w:hAnsi="Arial" w:cs="Arial"/>
            <w:w w:val="105"/>
            <w:sz w:val="20"/>
            <w:szCs w:val="20"/>
          </w:rPr>
          <w:t>www.una.edu/education/graduate-programs</w:t>
        </w:r>
      </w:hyperlink>
      <w:r w:rsidRPr="00011DEA">
        <w:rPr>
          <w:rFonts w:ascii="Arial" w:hAnsi="Arial" w:cs="Arial"/>
          <w:w w:val="105"/>
          <w:sz w:val="20"/>
          <w:szCs w:val="20"/>
        </w:rPr>
        <w:t>.</w:t>
      </w:r>
    </w:p>
    <w:p w14:paraId="12EA73F3" w14:textId="77777777" w:rsidR="00C5495A" w:rsidRPr="00011DEA" w:rsidRDefault="00C5495A" w:rsidP="005B3191">
      <w:pPr>
        <w:pStyle w:val="ListParagraph"/>
        <w:numPr>
          <w:ilvl w:val="0"/>
          <w:numId w:val="33"/>
        </w:numPr>
        <w:spacing w:before="50"/>
        <w:ind w:left="360"/>
        <w:rPr>
          <w:rFonts w:ascii="Arial" w:hAnsi="Arial" w:cs="Arial"/>
          <w:sz w:val="20"/>
          <w:szCs w:val="20"/>
        </w:rPr>
      </w:pPr>
      <w:r w:rsidRPr="00011DEA">
        <w:rPr>
          <w:rFonts w:ascii="Arial" w:hAnsi="Arial" w:cs="Arial"/>
          <w:w w:val="105"/>
          <w:sz w:val="20"/>
          <w:szCs w:val="20"/>
        </w:rPr>
        <w:t>Preparation: hold valid Class B or Class A professional educator certification in a teaching field or instructional support</w:t>
      </w:r>
      <w:r w:rsidRPr="00011DEA">
        <w:rPr>
          <w:rFonts w:ascii="Arial" w:hAnsi="Arial" w:cs="Arial"/>
          <w:spacing w:val="-20"/>
          <w:w w:val="105"/>
          <w:sz w:val="20"/>
          <w:szCs w:val="20"/>
        </w:rPr>
        <w:t xml:space="preserve"> </w:t>
      </w:r>
      <w:r w:rsidRPr="00011DEA">
        <w:rPr>
          <w:rFonts w:ascii="Arial" w:hAnsi="Arial" w:cs="Arial"/>
          <w:w w:val="105"/>
          <w:sz w:val="20"/>
          <w:szCs w:val="20"/>
        </w:rPr>
        <w:t>area.</w:t>
      </w:r>
    </w:p>
    <w:p w14:paraId="476EEFD8" w14:textId="77777777" w:rsidR="00C5495A" w:rsidRPr="00011DEA" w:rsidRDefault="00C5495A" w:rsidP="005B3191">
      <w:pPr>
        <w:pStyle w:val="ListParagraph"/>
        <w:numPr>
          <w:ilvl w:val="0"/>
          <w:numId w:val="33"/>
        </w:numPr>
        <w:spacing w:before="50"/>
        <w:ind w:left="360"/>
        <w:rPr>
          <w:rFonts w:ascii="Arial" w:hAnsi="Arial" w:cs="Arial"/>
          <w:sz w:val="20"/>
          <w:szCs w:val="20"/>
        </w:rPr>
      </w:pPr>
      <w:r w:rsidRPr="00011DEA">
        <w:rPr>
          <w:rFonts w:ascii="Arial" w:hAnsi="Arial" w:cs="Arial"/>
          <w:spacing w:val="-3"/>
          <w:w w:val="105"/>
          <w:sz w:val="20"/>
          <w:szCs w:val="20"/>
        </w:rPr>
        <w:t>Preparation:</w:t>
      </w:r>
      <w:r w:rsidRPr="00011DEA">
        <w:rPr>
          <w:rFonts w:ascii="Arial" w:hAnsi="Arial" w:cs="Arial"/>
          <w:spacing w:val="-9"/>
          <w:w w:val="105"/>
          <w:sz w:val="20"/>
          <w:szCs w:val="20"/>
        </w:rPr>
        <w:t xml:space="preserve"> </w:t>
      </w:r>
      <w:r w:rsidRPr="00011DEA">
        <w:rPr>
          <w:rFonts w:ascii="Arial" w:hAnsi="Arial" w:cs="Arial"/>
          <w:spacing w:val="-4"/>
          <w:w w:val="105"/>
          <w:sz w:val="20"/>
          <w:szCs w:val="20"/>
        </w:rPr>
        <w:t>have</w:t>
      </w:r>
      <w:r w:rsidRPr="00011DEA">
        <w:rPr>
          <w:rFonts w:ascii="Arial" w:hAnsi="Arial" w:cs="Arial"/>
          <w:spacing w:val="-8"/>
          <w:w w:val="105"/>
          <w:sz w:val="20"/>
          <w:szCs w:val="20"/>
        </w:rPr>
        <w:t xml:space="preserve"> </w:t>
      </w:r>
      <w:r w:rsidRPr="00011DEA">
        <w:rPr>
          <w:rFonts w:ascii="Arial" w:hAnsi="Arial" w:cs="Arial"/>
          <w:w w:val="105"/>
          <w:sz w:val="20"/>
          <w:szCs w:val="20"/>
        </w:rPr>
        <w:t>a</w:t>
      </w:r>
      <w:r w:rsidRPr="00011DEA">
        <w:rPr>
          <w:rFonts w:ascii="Arial" w:hAnsi="Arial" w:cs="Arial"/>
          <w:spacing w:val="-8"/>
          <w:w w:val="105"/>
          <w:sz w:val="20"/>
          <w:szCs w:val="20"/>
        </w:rPr>
        <w:t xml:space="preserve"> </w:t>
      </w:r>
      <w:r w:rsidRPr="00011DEA">
        <w:rPr>
          <w:rFonts w:ascii="Arial" w:hAnsi="Arial" w:cs="Arial"/>
          <w:spacing w:val="-3"/>
          <w:w w:val="105"/>
          <w:sz w:val="20"/>
          <w:szCs w:val="20"/>
        </w:rPr>
        <w:t>minimum</w:t>
      </w:r>
      <w:r w:rsidRPr="00011DEA">
        <w:rPr>
          <w:rFonts w:ascii="Arial" w:hAnsi="Arial" w:cs="Arial"/>
          <w:spacing w:val="-9"/>
          <w:w w:val="105"/>
          <w:sz w:val="20"/>
          <w:szCs w:val="20"/>
        </w:rPr>
        <w:t xml:space="preserve"> </w:t>
      </w:r>
      <w:r w:rsidRPr="00011DEA">
        <w:rPr>
          <w:rFonts w:ascii="Arial" w:hAnsi="Arial" w:cs="Arial"/>
          <w:w w:val="105"/>
          <w:sz w:val="20"/>
          <w:szCs w:val="20"/>
        </w:rPr>
        <w:t>of</w:t>
      </w:r>
      <w:r w:rsidRPr="00011DEA">
        <w:rPr>
          <w:rFonts w:ascii="Arial" w:hAnsi="Arial" w:cs="Arial"/>
          <w:spacing w:val="-9"/>
          <w:w w:val="105"/>
          <w:sz w:val="20"/>
          <w:szCs w:val="20"/>
        </w:rPr>
        <w:t xml:space="preserve"> </w:t>
      </w:r>
      <w:r w:rsidRPr="00011DEA">
        <w:rPr>
          <w:rFonts w:ascii="Arial" w:hAnsi="Arial" w:cs="Arial"/>
          <w:spacing w:val="-3"/>
          <w:w w:val="105"/>
          <w:sz w:val="20"/>
          <w:szCs w:val="20"/>
        </w:rPr>
        <w:t>three</w:t>
      </w:r>
      <w:r w:rsidRPr="00011DEA">
        <w:rPr>
          <w:rFonts w:ascii="Arial" w:hAnsi="Arial" w:cs="Arial"/>
          <w:spacing w:val="-8"/>
          <w:w w:val="105"/>
          <w:sz w:val="20"/>
          <w:szCs w:val="20"/>
        </w:rPr>
        <w:t xml:space="preserve"> </w:t>
      </w:r>
      <w:r w:rsidRPr="00011DEA">
        <w:rPr>
          <w:rFonts w:ascii="Arial" w:hAnsi="Arial" w:cs="Arial"/>
          <w:spacing w:val="-3"/>
          <w:w w:val="105"/>
          <w:sz w:val="20"/>
          <w:szCs w:val="20"/>
        </w:rPr>
        <w:t>years</w:t>
      </w:r>
      <w:r w:rsidRPr="00011DEA">
        <w:rPr>
          <w:rFonts w:ascii="Arial" w:hAnsi="Arial" w:cs="Arial"/>
          <w:spacing w:val="-8"/>
          <w:w w:val="105"/>
          <w:sz w:val="20"/>
          <w:szCs w:val="20"/>
        </w:rPr>
        <w:t xml:space="preserve"> </w:t>
      </w:r>
      <w:r w:rsidRPr="00011DEA">
        <w:rPr>
          <w:rFonts w:ascii="Arial" w:hAnsi="Arial" w:cs="Arial"/>
          <w:w w:val="105"/>
          <w:sz w:val="20"/>
          <w:szCs w:val="20"/>
        </w:rPr>
        <w:t>of</w:t>
      </w:r>
      <w:r w:rsidRPr="00011DEA">
        <w:rPr>
          <w:rFonts w:ascii="Arial" w:hAnsi="Arial" w:cs="Arial"/>
          <w:spacing w:val="-9"/>
          <w:w w:val="105"/>
          <w:sz w:val="20"/>
          <w:szCs w:val="20"/>
        </w:rPr>
        <w:t xml:space="preserve"> </w:t>
      </w:r>
      <w:r w:rsidRPr="00011DEA">
        <w:rPr>
          <w:rFonts w:ascii="Arial" w:hAnsi="Arial" w:cs="Arial"/>
          <w:spacing w:val="-3"/>
          <w:w w:val="105"/>
          <w:sz w:val="20"/>
          <w:szCs w:val="20"/>
        </w:rPr>
        <w:t>full-time,</w:t>
      </w:r>
      <w:r w:rsidRPr="00011DEA">
        <w:rPr>
          <w:rFonts w:ascii="Arial" w:hAnsi="Arial" w:cs="Arial"/>
          <w:spacing w:val="-9"/>
          <w:w w:val="105"/>
          <w:sz w:val="20"/>
          <w:szCs w:val="20"/>
        </w:rPr>
        <w:t xml:space="preserve"> </w:t>
      </w:r>
      <w:r w:rsidRPr="00011DEA">
        <w:rPr>
          <w:rFonts w:ascii="Arial" w:hAnsi="Arial" w:cs="Arial"/>
          <w:spacing w:val="-3"/>
          <w:w w:val="105"/>
          <w:sz w:val="20"/>
          <w:szCs w:val="20"/>
        </w:rPr>
        <w:t>satisfactory</w:t>
      </w:r>
      <w:r w:rsidRPr="00011DEA">
        <w:rPr>
          <w:rFonts w:ascii="Arial" w:hAnsi="Arial" w:cs="Arial"/>
          <w:spacing w:val="-8"/>
          <w:w w:val="105"/>
          <w:sz w:val="20"/>
          <w:szCs w:val="20"/>
        </w:rPr>
        <w:t xml:space="preserve"> </w:t>
      </w:r>
      <w:r w:rsidRPr="00011DEA">
        <w:rPr>
          <w:rFonts w:ascii="Arial" w:hAnsi="Arial" w:cs="Arial"/>
          <w:spacing w:val="-3"/>
          <w:w w:val="105"/>
          <w:sz w:val="20"/>
          <w:szCs w:val="20"/>
        </w:rPr>
        <w:t xml:space="preserve">educational </w:t>
      </w:r>
      <w:r w:rsidRPr="00011DEA">
        <w:rPr>
          <w:rFonts w:ascii="Arial" w:hAnsi="Arial" w:cs="Arial"/>
          <w:w w:val="105"/>
          <w:sz w:val="20"/>
          <w:szCs w:val="20"/>
        </w:rPr>
        <w:t xml:space="preserve">experience in a P-12 setting which must include P-12 teaching </w:t>
      </w:r>
      <w:r w:rsidRPr="00011DEA">
        <w:rPr>
          <w:rFonts w:ascii="Arial" w:hAnsi="Arial" w:cs="Arial"/>
          <w:spacing w:val="38"/>
          <w:w w:val="105"/>
          <w:sz w:val="20"/>
          <w:szCs w:val="20"/>
        </w:rPr>
        <w:t>experience</w:t>
      </w:r>
      <w:r w:rsidRPr="00011DEA">
        <w:rPr>
          <w:rFonts w:ascii="Arial" w:hAnsi="Arial" w:cs="Arial"/>
          <w:w w:val="105"/>
          <w:sz w:val="20"/>
          <w:szCs w:val="20"/>
        </w:rPr>
        <w:t>.</w:t>
      </w:r>
    </w:p>
    <w:p w14:paraId="05F3FEA6" w14:textId="77777777" w:rsidR="00C5495A" w:rsidRPr="00011DEA" w:rsidRDefault="00C5495A" w:rsidP="005B3191">
      <w:pPr>
        <w:pStyle w:val="ListParagraph"/>
        <w:numPr>
          <w:ilvl w:val="0"/>
          <w:numId w:val="33"/>
        </w:numPr>
        <w:spacing w:before="51" w:line="240" w:lineRule="auto"/>
        <w:ind w:left="360" w:right="0"/>
        <w:rPr>
          <w:rFonts w:ascii="Arial" w:hAnsi="Arial" w:cs="Arial"/>
          <w:sz w:val="20"/>
          <w:szCs w:val="20"/>
        </w:rPr>
      </w:pPr>
      <w:r w:rsidRPr="00011DEA">
        <w:rPr>
          <w:rFonts w:ascii="Arial" w:hAnsi="Arial" w:cs="Arial"/>
          <w:w w:val="105"/>
          <w:sz w:val="20"/>
          <w:szCs w:val="20"/>
        </w:rPr>
        <w:t>ASBI/FBI background</w:t>
      </w:r>
      <w:r w:rsidRPr="00011DEA">
        <w:rPr>
          <w:rFonts w:ascii="Arial" w:hAnsi="Arial" w:cs="Arial"/>
          <w:spacing w:val="38"/>
          <w:w w:val="105"/>
          <w:sz w:val="20"/>
          <w:szCs w:val="20"/>
        </w:rPr>
        <w:t xml:space="preserve"> </w:t>
      </w:r>
      <w:r w:rsidRPr="00011DEA">
        <w:rPr>
          <w:rFonts w:ascii="Arial" w:hAnsi="Arial" w:cs="Arial"/>
          <w:w w:val="105"/>
          <w:sz w:val="20"/>
          <w:szCs w:val="20"/>
        </w:rPr>
        <w:t>clearance.</w:t>
      </w:r>
    </w:p>
    <w:p w14:paraId="621251AF" w14:textId="77777777" w:rsidR="00C5495A" w:rsidRPr="00011DEA" w:rsidRDefault="00C5495A" w:rsidP="005B3191">
      <w:pPr>
        <w:pStyle w:val="ListParagraph"/>
        <w:numPr>
          <w:ilvl w:val="0"/>
          <w:numId w:val="33"/>
        </w:numPr>
        <w:spacing w:before="38"/>
        <w:ind w:left="360"/>
        <w:rPr>
          <w:rFonts w:ascii="Arial" w:hAnsi="Arial" w:cs="Arial"/>
          <w:sz w:val="20"/>
          <w:szCs w:val="20"/>
        </w:rPr>
      </w:pPr>
      <w:r w:rsidRPr="00011DEA">
        <w:rPr>
          <w:rFonts w:ascii="Arial" w:hAnsi="Arial" w:cs="Arial"/>
          <w:sz w:val="20"/>
          <w:szCs w:val="20"/>
        </w:rPr>
        <w:t xml:space="preserve">Portfolio: submit an admission portfolio for committee </w:t>
      </w:r>
      <w:r w:rsidRPr="00011DEA">
        <w:rPr>
          <w:rFonts w:ascii="Arial" w:hAnsi="Arial" w:cs="Arial"/>
          <w:spacing w:val="-3"/>
          <w:sz w:val="20"/>
          <w:szCs w:val="20"/>
        </w:rPr>
        <w:t xml:space="preserve">review. </w:t>
      </w:r>
      <w:r w:rsidRPr="00011DEA">
        <w:rPr>
          <w:rFonts w:ascii="Arial" w:hAnsi="Arial" w:cs="Arial"/>
          <w:sz w:val="20"/>
          <w:szCs w:val="20"/>
        </w:rPr>
        <w:t>(See web site for portfolio</w:t>
      </w:r>
      <w:r w:rsidRPr="00011DEA">
        <w:rPr>
          <w:rFonts w:ascii="Arial" w:hAnsi="Arial" w:cs="Arial"/>
          <w:spacing w:val="30"/>
          <w:sz w:val="20"/>
          <w:szCs w:val="20"/>
        </w:rPr>
        <w:t xml:space="preserve"> </w:t>
      </w:r>
      <w:r w:rsidRPr="00011DEA">
        <w:rPr>
          <w:rFonts w:ascii="Arial" w:hAnsi="Arial" w:cs="Arial"/>
          <w:sz w:val="20"/>
          <w:szCs w:val="20"/>
        </w:rPr>
        <w:t>requirements)</w:t>
      </w:r>
    </w:p>
    <w:p w14:paraId="73D490AB" w14:textId="77777777" w:rsidR="00C5495A" w:rsidRPr="00011DEA" w:rsidRDefault="00C5495A" w:rsidP="005B3191">
      <w:pPr>
        <w:pStyle w:val="ListParagraph"/>
        <w:numPr>
          <w:ilvl w:val="0"/>
          <w:numId w:val="33"/>
        </w:numPr>
        <w:spacing w:before="40"/>
        <w:ind w:left="360"/>
        <w:rPr>
          <w:rFonts w:ascii="Arial" w:hAnsi="Arial" w:cs="Arial"/>
          <w:sz w:val="20"/>
          <w:szCs w:val="20"/>
        </w:rPr>
      </w:pPr>
      <w:r w:rsidRPr="00011DEA">
        <w:rPr>
          <w:rFonts w:ascii="Arial" w:hAnsi="Arial" w:cs="Arial"/>
          <w:w w:val="105"/>
          <w:sz w:val="20"/>
          <w:szCs w:val="20"/>
        </w:rPr>
        <w:t xml:space="preserve">Interview: successfully complete an </w:t>
      </w:r>
      <w:r w:rsidRPr="00011DEA">
        <w:rPr>
          <w:rFonts w:ascii="Arial" w:hAnsi="Arial" w:cs="Arial"/>
          <w:spacing w:val="-3"/>
          <w:w w:val="105"/>
          <w:sz w:val="20"/>
          <w:szCs w:val="20"/>
        </w:rPr>
        <w:t xml:space="preserve">individual </w:t>
      </w:r>
      <w:r w:rsidRPr="00011DEA">
        <w:rPr>
          <w:rFonts w:ascii="Arial" w:hAnsi="Arial" w:cs="Arial"/>
          <w:w w:val="105"/>
          <w:sz w:val="20"/>
          <w:szCs w:val="20"/>
        </w:rPr>
        <w:t xml:space="preserve">interview with </w:t>
      </w:r>
      <w:r w:rsidRPr="00011DEA">
        <w:rPr>
          <w:rFonts w:ascii="Arial" w:hAnsi="Arial" w:cs="Arial"/>
          <w:spacing w:val="-3"/>
          <w:w w:val="105"/>
          <w:sz w:val="20"/>
          <w:szCs w:val="20"/>
        </w:rPr>
        <w:t xml:space="preserve">University </w:t>
      </w:r>
      <w:r w:rsidRPr="00011DEA">
        <w:rPr>
          <w:rFonts w:ascii="Arial" w:hAnsi="Arial" w:cs="Arial"/>
          <w:w w:val="105"/>
          <w:sz w:val="20"/>
          <w:szCs w:val="20"/>
        </w:rPr>
        <w:t>faculty and partner school</w:t>
      </w:r>
      <w:r w:rsidRPr="00011DEA">
        <w:rPr>
          <w:rFonts w:ascii="Arial" w:hAnsi="Arial" w:cs="Arial"/>
          <w:spacing w:val="-25"/>
          <w:w w:val="105"/>
          <w:sz w:val="20"/>
          <w:szCs w:val="20"/>
        </w:rPr>
        <w:t xml:space="preserve"> </w:t>
      </w:r>
      <w:r w:rsidRPr="00011DEA">
        <w:rPr>
          <w:rFonts w:ascii="Arial" w:hAnsi="Arial" w:cs="Arial"/>
          <w:w w:val="105"/>
          <w:sz w:val="20"/>
          <w:szCs w:val="20"/>
        </w:rPr>
        <w:t>districts.</w:t>
      </w:r>
    </w:p>
    <w:p w14:paraId="3CBEF81E" w14:textId="77777777" w:rsidR="00C5495A" w:rsidRPr="00011DEA" w:rsidRDefault="00C5495A" w:rsidP="005B3191">
      <w:pPr>
        <w:pStyle w:val="ListParagraph"/>
        <w:numPr>
          <w:ilvl w:val="0"/>
          <w:numId w:val="33"/>
        </w:numPr>
        <w:spacing w:before="40"/>
        <w:ind w:left="360"/>
        <w:rPr>
          <w:rFonts w:ascii="Arial" w:hAnsi="Arial" w:cs="Arial"/>
          <w:sz w:val="20"/>
          <w:szCs w:val="20"/>
        </w:rPr>
      </w:pPr>
      <w:r w:rsidRPr="00011DEA">
        <w:rPr>
          <w:rFonts w:ascii="Arial" w:hAnsi="Arial" w:cs="Arial"/>
          <w:w w:val="105"/>
          <w:sz w:val="20"/>
          <w:szCs w:val="20"/>
        </w:rPr>
        <w:t>Graduate</w:t>
      </w:r>
      <w:r w:rsidRPr="00011DEA">
        <w:rPr>
          <w:rFonts w:ascii="Arial" w:hAnsi="Arial" w:cs="Arial"/>
          <w:spacing w:val="-5"/>
          <w:w w:val="105"/>
          <w:sz w:val="20"/>
          <w:szCs w:val="20"/>
        </w:rPr>
        <w:t xml:space="preserve"> </w:t>
      </w:r>
      <w:r w:rsidRPr="00011DEA">
        <w:rPr>
          <w:rFonts w:ascii="Arial" w:hAnsi="Arial" w:cs="Arial"/>
          <w:w w:val="105"/>
          <w:sz w:val="20"/>
          <w:szCs w:val="20"/>
        </w:rPr>
        <w:t>coursework:</w:t>
      </w:r>
      <w:r w:rsidRPr="00011DEA">
        <w:rPr>
          <w:rFonts w:ascii="Arial" w:hAnsi="Arial" w:cs="Arial"/>
          <w:spacing w:val="-5"/>
          <w:w w:val="105"/>
          <w:sz w:val="20"/>
          <w:szCs w:val="20"/>
        </w:rPr>
        <w:t xml:space="preserve"> </w:t>
      </w:r>
      <w:r w:rsidRPr="00011DEA">
        <w:rPr>
          <w:rFonts w:ascii="Arial" w:hAnsi="Arial" w:cs="Arial"/>
          <w:w w:val="105"/>
          <w:sz w:val="20"/>
          <w:szCs w:val="20"/>
        </w:rPr>
        <w:t>candidates</w:t>
      </w:r>
      <w:r w:rsidRPr="00011DEA">
        <w:rPr>
          <w:rFonts w:ascii="Arial" w:hAnsi="Arial" w:cs="Arial"/>
          <w:spacing w:val="-5"/>
          <w:w w:val="105"/>
          <w:sz w:val="20"/>
          <w:szCs w:val="20"/>
        </w:rPr>
        <w:t xml:space="preserve"> </w:t>
      </w:r>
      <w:r w:rsidRPr="00011DEA">
        <w:rPr>
          <w:rFonts w:ascii="Arial" w:hAnsi="Arial" w:cs="Arial"/>
          <w:w w:val="105"/>
          <w:sz w:val="20"/>
          <w:szCs w:val="20"/>
        </w:rPr>
        <w:t>must</w:t>
      </w:r>
      <w:r w:rsidRPr="00011DEA">
        <w:rPr>
          <w:rFonts w:ascii="Arial" w:hAnsi="Arial" w:cs="Arial"/>
          <w:spacing w:val="-5"/>
          <w:w w:val="105"/>
          <w:sz w:val="20"/>
          <w:szCs w:val="20"/>
        </w:rPr>
        <w:t xml:space="preserve"> </w:t>
      </w:r>
      <w:r w:rsidRPr="00011DEA">
        <w:rPr>
          <w:rFonts w:ascii="Arial" w:hAnsi="Arial" w:cs="Arial"/>
          <w:w w:val="105"/>
          <w:sz w:val="20"/>
          <w:szCs w:val="20"/>
        </w:rPr>
        <w:t>be</w:t>
      </w:r>
      <w:r w:rsidRPr="00011DEA">
        <w:rPr>
          <w:rFonts w:ascii="Arial" w:hAnsi="Arial" w:cs="Arial"/>
          <w:spacing w:val="-5"/>
          <w:w w:val="105"/>
          <w:sz w:val="20"/>
          <w:szCs w:val="20"/>
        </w:rPr>
        <w:t xml:space="preserve"> </w:t>
      </w:r>
      <w:r w:rsidRPr="00011DEA">
        <w:rPr>
          <w:rFonts w:ascii="Arial" w:hAnsi="Arial" w:cs="Arial"/>
          <w:w w:val="105"/>
          <w:sz w:val="20"/>
          <w:szCs w:val="20"/>
        </w:rPr>
        <w:t>unconditionally</w:t>
      </w:r>
      <w:r w:rsidRPr="00011DEA">
        <w:rPr>
          <w:rFonts w:ascii="Arial" w:hAnsi="Arial" w:cs="Arial"/>
          <w:spacing w:val="-5"/>
          <w:w w:val="105"/>
          <w:sz w:val="20"/>
          <w:szCs w:val="20"/>
        </w:rPr>
        <w:t xml:space="preserve"> </w:t>
      </w:r>
      <w:r w:rsidRPr="00011DEA">
        <w:rPr>
          <w:rFonts w:ascii="Arial" w:hAnsi="Arial" w:cs="Arial"/>
          <w:w w:val="105"/>
          <w:sz w:val="20"/>
          <w:szCs w:val="20"/>
        </w:rPr>
        <w:t>admitted</w:t>
      </w:r>
      <w:r w:rsidRPr="00011DEA">
        <w:rPr>
          <w:rFonts w:ascii="Arial" w:hAnsi="Arial" w:cs="Arial"/>
          <w:spacing w:val="-5"/>
          <w:w w:val="105"/>
          <w:sz w:val="20"/>
          <w:szCs w:val="20"/>
        </w:rPr>
        <w:t xml:space="preserve"> </w:t>
      </w:r>
      <w:r w:rsidRPr="00011DEA">
        <w:rPr>
          <w:rFonts w:ascii="Arial" w:hAnsi="Arial" w:cs="Arial"/>
          <w:w w:val="105"/>
          <w:sz w:val="20"/>
          <w:szCs w:val="20"/>
        </w:rPr>
        <w:t>to</w:t>
      </w:r>
      <w:r w:rsidRPr="00011DEA">
        <w:rPr>
          <w:rFonts w:ascii="Arial" w:hAnsi="Arial" w:cs="Arial"/>
          <w:spacing w:val="-5"/>
          <w:w w:val="105"/>
          <w:sz w:val="20"/>
          <w:szCs w:val="20"/>
        </w:rPr>
        <w:t xml:space="preserve"> </w:t>
      </w:r>
      <w:r w:rsidRPr="00011DEA">
        <w:rPr>
          <w:rFonts w:ascii="Arial" w:hAnsi="Arial" w:cs="Arial"/>
          <w:w w:val="105"/>
          <w:sz w:val="20"/>
          <w:szCs w:val="20"/>
        </w:rPr>
        <w:t>a</w:t>
      </w:r>
      <w:r w:rsidRPr="00011DEA">
        <w:rPr>
          <w:rFonts w:ascii="Arial" w:hAnsi="Arial" w:cs="Arial"/>
          <w:spacing w:val="-5"/>
          <w:w w:val="105"/>
          <w:sz w:val="20"/>
          <w:szCs w:val="20"/>
        </w:rPr>
        <w:t xml:space="preserve"> </w:t>
      </w:r>
      <w:r w:rsidRPr="00011DEA">
        <w:rPr>
          <w:rFonts w:ascii="Arial" w:hAnsi="Arial" w:cs="Arial"/>
          <w:w w:val="105"/>
          <w:sz w:val="20"/>
          <w:szCs w:val="20"/>
        </w:rPr>
        <w:t>Class A instructional-leadership program prior to enrolling in any instructional- leadership coursework in the</w:t>
      </w:r>
      <w:r w:rsidRPr="00011DEA">
        <w:rPr>
          <w:rFonts w:ascii="Arial" w:hAnsi="Arial" w:cs="Arial"/>
          <w:spacing w:val="-15"/>
          <w:w w:val="105"/>
          <w:sz w:val="20"/>
          <w:szCs w:val="20"/>
        </w:rPr>
        <w:t xml:space="preserve"> </w:t>
      </w:r>
      <w:r w:rsidRPr="00011DEA">
        <w:rPr>
          <w:rFonts w:ascii="Arial" w:hAnsi="Arial" w:cs="Arial"/>
          <w:w w:val="105"/>
          <w:sz w:val="20"/>
          <w:szCs w:val="20"/>
        </w:rPr>
        <w:t>program.</w:t>
      </w:r>
    </w:p>
    <w:p w14:paraId="05416474" w14:textId="77777777" w:rsidR="00C5495A" w:rsidRPr="00011DEA" w:rsidRDefault="00C5495A" w:rsidP="005B3191">
      <w:pPr>
        <w:pStyle w:val="ListParagraph"/>
        <w:numPr>
          <w:ilvl w:val="0"/>
          <w:numId w:val="33"/>
        </w:numPr>
        <w:spacing w:before="40"/>
        <w:ind w:left="360"/>
        <w:rPr>
          <w:rFonts w:ascii="Arial" w:hAnsi="Arial" w:cs="Arial"/>
          <w:sz w:val="20"/>
          <w:szCs w:val="20"/>
        </w:rPr>
      </w:pPr>
      <w:r w:rsidRPr="00011DEA">
        <w:rPr>
          <w:rFonts w:ascii="Arial" w:hAnsi="Arial" w:cs="Arial"/>
          <w:sz w:val="20"/>
          <w:szCs w:val="20"/>
        </w:rPr>
        <w:t>If a survey of special education course was completed for prior level certification, another approved diversity course is required</w:t>
      </w:r>
    </w:p>
    <w:p w14:paraId="38B7698B" w14:textId="77777777" w:rsidR="00C5495A" w:rsidRPr="00011DEA" w:rsidRDefault="00C5495A" w:rsidP="005B3191">
      <w:pPr>
        <w:pStyle w:val="ListParagraph"/>
        <w:numPr>
          <w:ilvl w:val="0"/>
          <w:numId w:val="33"/>
        </w:numPr>
        <w:spacing w:before="40"/>
        <w:ind w:left="360"/>
        <w:rPr>
          <w:rFonts w:ascii="Arial" w:hAnsi="Arial" w:cs="Arial"/>
          <w:sz w:val="20"/>
          <w:szCs w:val="20"/>
        </w:rPr>
      </w:pPr>
      <w:r w:rsidRPr="00011DEA">
        <w:rPr>
          <w:rFonts w:ascii="Arial" w:hAnsi="Arial" w:cs="Arial"/>
          <w:w w:val="110"/>
          <w:sz w:val="20"/>
          <w:szCs w:val="20"/>
        </w:rPr>
        <w:t>Unconditional admission: candidates should consult with their education advisor regarding unconditional admission requirements specific to their program.</w:t>
      </w:r>
    </w:p>
    <w:p w14:paraId="21E3C66B" w14:textId="5B0C97A9" w:rsidR="00C5495A" w:rsidRPr="00011DEA" w:rsidRDefault="00C5495A" w:rsidP="00BF496B">
      <w:pPr>
        <w:pStyle w:val="Heading2"/>
        <w:spacing w:before="117"/>
        <w:jc w:val="left"/>
        <w:rPr>
          <w:rFonts w:ascii="Arial" w:hAnsi="Arial" w:cs="Arial"/>
        </w:rPr>
      </w:pPr>
      <w:bookmarkStart w:id="147" w:name="_Toc495484145"/>
      <w:r w:rsidRPr="00011DEA">
        <w:rPr>
          <w:rFonts w:ascii="Arial" w:hAnsi="Arial" w:cs="Arial"/>
          <w:w w:val="105"/>
        </w:rPr>
        <w:t>Alternative Class A Program</w:t>
      </w:r>
      <w:bookmarkEnd w:id="147"/>
      <w:r w:rsidR="002F565E">
        <w:rPr>
          <w:rFonts w:ascii="Arial" w:hAnsi="Arial" w:cs="Arial"/>
          <w:w w:val="105"/>
        </w:rPr>
        <w:fldChar w:fldCharType="begin"/>
      </w:r>
      <w:r w:rsidR="002F565E">
        <w:instrText xml:space="preserve"> XE "</w:instrText>
      </w:r>
      <w:r w:rsidR="002F565E" w:rsidRPr="0080139B">
        <w:instrText>College of Education and Human Sciences:</w:instrText>
      </w:r>
      <w:r w:rsidR="002F565E">
        <w:instrText xml:space="preserve"> </w:instrText>
      </w:r>
      <w:r w:rsidR="002F565E" w:rsidRPr="0080139B">
        <w:instrText>Alternative Class A Program</w:instrText>
      </w:r>
      <w:r w:rsidR="002F565E">
        <w:instrText xml:space="preserve">" </w:instrText>
      </w:r>
      <w:r w:rsidR="002F565E">
        <w:rPr>
          <w:rFonts w:ascii="Arial" w:hAnsi="Arial" w:cs="Arial"/>
          <w:w w:val="105"/>
        </w:rPr>
        <w:fldChar w:fldCharType="end"/>
      </w:r>
      <w:r w:rsidRPr="00011DEA">
        <w:rPr>
          <w:rFonts w:ascii="Arial" w:hAnsi="Arial" w:cs="Arial"/>
          <w:w w:val="105"/>
        </w:rPr>
        <w:t xml:space="preserve"> </w:t>
      </w:r>
    </w:p>
    <w:p w14:paraId="3A3FCB51" w14:textId="77777777" w:rsidR="00C5495A" w:rsidRPr="00011DEA" w:rsidRDefault="00C5495A" w:rsidP="005B3191">
      <w:pPr>
        <w:pStyle w:val="ListParagraph"/>
        <w:numPr>
          <w:ilvl w:val="0"/>
          <w:numId w:val="34"/>
        </w:numPr>
        <w:spacing w:before="34"/>
        <w:ind w:left="360"/>
        <w:rPr>
          <w:rFonts w:ascii="Arial" w:hAnsi="Arial" w:cs="Arial"/>
          <w:sz w:val="20"/>
          <w:szCs w:val="20"/>
        </w:rPr>
      </w:pPr>
      <w:r w:rsidRPr="00011DEA">
        <w:rPr>
          <w:rFonts w:ascii="Arial" w:hAnsi="Arial" w:cs="Arial"/>
          <w:w w:val="105"/>
          <w:sz w:val="20"/>
          <w:szCs w:val="20"/>
        </w:rPr>
        <w:t>Entrance</w:t>
      </w:r>
      <w:r w:rsidRPr="00011DEA">
        <w:rPr>
          <w:rFonts w:ascii="Arial" w:hAnsi="Arial" w:cs="Arial"/>
          <w:spacing w:val="-9"/>
          <w:w w:val="105"/>
          <w:sz w:val="20"/>
          <w:szCs w:val="20"/>
        </w:rPr>
        <w:t xml:space="preserve"> </w:t>
      </w:r>
      <w:r w:rsidRPr="00011DEA">
        <w:rPr>
          <w:rFonts w:ascii="Arial" w:hAnsi="Arial" w:cs="Arial"/>
          <w:w w:val="105"/>
          <w:sz w:val="20"/>
          <w:szCs w:val="20"/>
        </w:rPr>
        <w:t>exam</w:t>
      </w:r>
      <w:r w:rsidRPr="00011DEA">
        <w:rPr>
          <w:rFonts w:ascii="Arial" w:hAnsi="Arial" w:cs="Arial"/>
          <w:spacing w:val="-9"/>
          <w:w w:val="105"/>
          <w:sz w:val="20"/>
          <w:szCs w:val="20"/>
        </w:rPr>
        <w:t xml:space="preserve"> </w:t>
      </w:r>
      <w:r w:rsidRPr="00011DEA">
        <w:rPr>
          <w:rFonts w:ascii="Arial" w:hAnsi="Arial" w:cs="Arial"/>
          <w:w w:val="105"/>
          <w:sz w:val="20"/>
          <w:szCs w:val="20"/>
        </w:rPr>
        <w:t>requirement:</w:t>
      </w:r>
      <w:r w:rsidRPr="00011DEA">
        <w:rPr>
          <w:rFonts w:ascii="Arial" w:hAnsi="Arial" w:cs="Arial"/>
          <w:spacing w:val="-16"/>
          <w:w w:val="105"/>
          <w:sz w:val="20"/>
          <w:szCs w:val="20"/>
        </w:rPr>
        <w:t xml:space="preserve"> </w:t>
      </w:r>
      <w:r w:rsidRPr="00011DEA">
        <w:rPr>
          <w:rFonts w:ascii="Arial" w:hAnsi="Arial" w:cs="Arial"/>
          <w:w w:val="105"/>
          <w:sz w:val="20"/>
          <w:szCs w:val="20"/>
        </w:rPr>
        <w:t>A</w:t>
      </w:r>
      <w:r w:rsidRPr="00011DEA">
        <w:rPr>
          <w:rFonts w:ascii="Arial" w:hAnsi="Arial" w:cs="Arial"/>
          <w:spacing w:val="-9"/>
          <w:w w:val="105"/>
          <w:sz w:val="20"/>
          <w:szCs w:val="20"/>
        </w:rPr>
        <w:t xml:space="preserve"> </w:t>
      </w:r>
      <w:r w:rsidRPr="00011DEA">
        <w:rPr>
          <w:rFonts w:ascii="Arial" w:hAnsi="Arial" w:cs="Arial"/>
          <w:w w:val="105"/>
          <w:sz w:val="20"/>
          <w:szCs w:val="20"/>
        </w:rPr>
        <w:t>passing</w:t>
      </w:r>
      <w:r w:rsidRPr="00011DEA">
        <w:rPr>
          <w:rFonts w:ascii="Arial" w:hAnsi="Arial" w:cs="Arial"/>
          <w:spacing w:val="-9"/>
          <w:w w:val="105"/>
          <w:sz w:val="20"/>
          <w:szCs w:val="20"/>
        </w:rPr>
        <w:t xml:space="preserve"> </w:t>
      </w:r>
      <w:r w:rsidRPr="00011DEA">
        <w:rPr>
          <w:rFonts w:ascii="Arial" w:hAnsi="Arial" w:cs="Arial"/>
          <w:w w:val="105"/>
          <w:sz w:val="20"/>
          <w:szCs w:val="20"/>
        </w:rPr>
        <w:t>score</w:t>
      </w:r>
      <w:r w:rsidRPr="00011DEA">
        <w:rPr>
          <w:rFonts w:ascii="Arial" w:hAnsi="Arial" w:cs="Arial"/>
          <w:spacing w:val="-9"/>
          <w:w w:val="105"/>
          <w:sz w:val="20"/>
          <w:szCs w:val="20"/>
        </w:rPr>
        <w:t xml:space="preserve"> </w:t>
      </w:r>
      <w:r w:rsidRPr="00011DEA">
        <w:rPr>
          <w:rFonts w:ascii="Arial" w:hAnsi="Arial" w:cs="Arial"/>
          <w:w w:val="105"/>
          <w:sz w:val="20"/>
          <w:szCs w:val="20"/>
        </w:rPr>
        <w:t>on</w:t>
      </w:r>
      <w:r w:rsidRPr="00011DEA">
        <w:rPr>
          <w:rFonts w:ascii="Arial" w:hAnsi="Arial" w:cs="Arial"/>
          <w:spacing w:val="-9"/>
          <w:w w:val="105"/>
          <w:sz w:val="20"/>
          <w:szCs w:val="20"/>
        </w:rPr>
        <w:t xml:space="preserve"> </w:t>
      </w:r>
      <w:r w:rsidRPr="00011DEA">
        <w:rPr>
          <w:rFonts w:ascii="Arial" w:hAnsi="Arial" w:cs="Arial"/>
          <w:w w:val="105"/>
          <w:sz w:val="20"/>
          <w:szCs w:val="20"/>
        </w:rPr>
        <w:t>the</w:t>
      </w:r>
      <w:r w:rsidRPr="00011DEA">
        <w:rPr>
          <w:rFonts w:ascii="Arial" w:hAnsi="Arial" w:cs="Arial"/>
          <w:spacing w:val="-9"/>
          <w:w w:val="105"/>
          <w:sz w:val="20"/>
          <w:szCs w:val="20"/>
        </w:rPr>
        <w:t xml:space="preserve"> </w:t>
      </w:r>
      <w:r w:rsidRPr="00011DEA">
        <w:rPr>
          <w:rFonts w:ascii="Arial" w:hAnsi="Arial" w:cs="Arial"/>
          <w:w w:val="105"/>
          <w:sz w:val="20"/>
          <w:szCs w:val="20"/>
        </w:rPr>
        <w:t>appropriate</w:t>
      </w:r>
      <w:r w:rsidRPr="00011DEA">
        <w:rPr>
          <w:rFonts w:ascii="Arial" w:hAnsi="Arial" w:cs="Arial"/>
          <w:spacing w:val="-9"/>
          <w:w w:val="105"/>
          <w:sz w:val="20"/>
          <w:szCs w:val="20"/>
        </w:rPr>
        <w:t xml:space="preserve"> </w:t>
      </w:r>
      <w:r w:rsidRPr="00011DEA">
        <w:rPr>
          <w:rFonts w:ascii="Arial" w:hAnsi="Arial" w:cs="Arial"/>
          <w:w w:val="105"/>
          <w:sz w:val="20"/>
          <w:szCs w:val="20"/>
        </w:rPr>
        <w:t>Praxis</w:t>
      </w:r>
      <w:r w:rsidRPr="00011DEA">
        <w:rPr>
          <w:rFonts w:ascii="Arial" w:hAnsi="Arial" w:cs="Arial"/>
          <w:spacing w:val="-9"/>
          <w:w w:val="105"/>
          <w:sz w:val="20"/>
          <w:szCs w:val="20"/>
        </w:rPr>
        <w:t xml:space="preserve"> </w:t>
      </w:r>
      <w:r w:rsidRPr="00011DEA">
        <w:rPr>
          <w:rFonts w:ascii="Arial" w:hAnsi="Arial" w:cs="Arial"/>
          <w:w w:val="105"/>
          <w:sz w:val="20"/>
          <w:szCs w:val="20"/>
        </w:rPr>
        <w:t>II</w:t>
      </w:r>
      <w:r w:rsidRPr="00011DEA">
        <w:rPr>
          <w:rFonts w:ascii="Arial" w:hAnsi="Arial" w:cs="Arial"/>
          <w:spacing w:val="-9"/>
          <w:w w:val="105"/>
          <w:sz w:val="20"/>
          <w:szCs w:val="20"/>
        </w:rPr>
        <w:t xml:space="preserve"> </w:t>
      </w:r>
      <w:r w:rsidRPr="00011DEA">
        <w:rPr>
          <w:rFonts w:ascii="Arial" w:hAnsi="Arial" w:cs="Arial"/>
          <w:w w:val="105"/>
          <w:sz w:val="20"/>
          <w:szCs w:val="20"/>
        </w:rPr>
        <w:t xml:space="preserve">exam. It is recommended that the Praxis II exam be used for conditional admission purposes, since the Praxis II is also required for unconditional admission. Candidates without the appropriate Praxis II test score must submit a score of 388 on the Miller Analogies </w:t>
      </w:r>
      <w:r w:rsidRPr="00011DEA">
        <w:rPr>
          <w:rFonts w:ascii="Arial" w:hAnsi="Arial" w:cs="Arial"/>
          <w:spacing w:val="-6"/>
          <w:w w:val="105"/>
          <w:sz w:val="20"/>
          <w:szCs w:val="20"/>
        </w:rPr>
        <w:t xml:space="preserve">Test </w:t>
      </w:r>
      <w:r w:rsidRPr="00011DEA">
        <w:rPr>
          <w:rFonts w:ascii="Arial" w:hAnsi="Arial" w:cs="Arial"/>
          <w:w w:val="105"/>
          <w:sz w:val="20"/>
          <w:szCs w:val="20"/>
        </w:rPr>
        <w:t xml:space="preserve">or a score of 146 on the </w:t>
      </w:r>
      <w:r w:rsidRPr="00011DEA">
        <w:rPr>
          <w:rFonts w:ascii="Arial" w:hAnsi="Arial" w:cs="Arial"/>
          <w:spacing w:val="-3"/>
          <w:w w:val="105"/>
          <w:sz w:val="20"/>
          <w:szCs w:val="20"/>
        </w:rPr>
        <w:t xml:space="preserve">Verbal </w:t>
      </w:r>
      <w:r w:rsidRPr="00011DEA">
        <w:rPr>
          <w:rFonts w:ascii="Arial" w:hAnsi="Arial" w:cs="Arial"/>
          <w:w w:val="105"/>
          <w:sz w:val="20"/>
          <w:szCs w:val="20"/>
        </w:rPr>
        <w:t>and 140 on the Quantitative portions of the Graduate Record Examination for conditional admission.</w:t>
      </w:r>
    </w:p>
    <w:p w14:paraId="3C67B11A" w14:textId="77777777" w:rsidR="00C5495A" w:rsidRPr="00011DEA" w:rsidRDefault="00C5495A" w:rsidP="005B3191">
      <w:pPr>
        <w:pStyle w:val="ListParagraph"/>
        <w:numPr>
          <w:ilvl w:val="0"/>
          <w:numId w:val="34"/>
        </w:numPr>
        <w:spacing w:before="40"/>
        <w:ind w:left="360"/>
        <w:rPr>
          <w:rFonts w:ascii="Arial" w:hAnsi="Arial" w:cs="Arial"/>
          <w:sz w:val="20"/>
          <w:szCs w:val="20"/>
        </w:rPr>
      </w:pPr>
      <w:r w:rsidRPr="00011DEA">
        <w:rPr>
          <w:rFonts w:ascii="Arial" w:hAnsi="Arial" w:cs="Arial"/>
          <w:w w:val="105"/>
          <w:sz w:val="20"/>
          <w:szCs w:val="20"/>
        </w:rPr>
        <w:t xml:space="preserve">Degree and grade point average (GPA) requirement: a bachelor’s or higher degree from a regionally accredited university with a minimum </w:t>
      </w:r>
      <w:r w:rsidRPr="00011DEA">
        <w:rPr>
          <w:rFonts w:ascii="Arial" w:hAnsi="Arial" w:cs="Arial"/>
          <w:spacing w:val="-5"/>
          <w:w w:val="105"/>
          <w:sz w:val="20"/>
          <w:szCs w:val="20"/>
        </w:rPr>
        <w:t xml:space="preserve">GPA </w:t>
      </w:r>
      <w:r w:rsidRPr="00011DEA">
        <w:rPr>
          <w:rFonts w:ascii="Arial" w:hAnsi="Arial" w:cs="Arial"/>
          <w:w w:val="105"/>
          <w:sz w:val="20"/>
          <w:szCs w:val="20"/>
        </w:rPr>
        <w:t>overall</w:t>
      </w:r>
      <w:r w:rsidRPr="00011DEA">
        <w:rPr>
          <w:rFonts w:ascii="Arial" w:hAnsi="Arial" w:cs="Arial"/>
          <w:spacing w:val="20"/>
          <w:w w:val="105"/>
          <w:sz w:val="20"/>
          <w:szCs w:val="20"/>
        </w:rPr>
        <w:t xml:space="preserve"> </w:t>
      </w:r>
      <w:r w:rsidRPr="00011DEA">
        <w:rPr>
          <w:rFonts w:ascii="Arial" w:hAnsi="Arial" w:cs="Arial"/>
          <w:w w:val="105"/>
          <w:sz w:val="20"/>
          <w:szCs w:val="20"/>
        </w:rPr>
        <w:t>of</w:t>
      </w:r>
    </w:p>
    <w:p w14:paraId="710201A4" w14:textId="77777777" w:rsidR="00C5495A" w:rsidRPr="00011DEA" w:rsidRDefault="00C5495A" w:rsidP="005B3191">
      <w:pPr>
        <w:pStyle w:val="BodyText"/>
        <w:spacing w:before="0"/>
        <w:ind w:left="360" w:right="118" w:firstLine="0"/>
        <w:rPr>
          <w:rFonts w:ascii="Arial" w:hAnsi="Arial" w:cs="Arial"/>
        </w:rPr>
      </w:pPr>
      <w:r w:rsidRPr="00011DEA">
        <w:rPr>
          <w:rFonts w:ascii="Arial" w:hAnsi="Arial" w:cs="Arial"/>
          <w:w w:val="105"/>
        </w:rPr>
        <w:t xml:space="preserve">2.75 (4.0) documented on the official transcript from the degree granting institution and must be the </w:t>
      </w:r>
      <w:r w:rsidRPr="00011DEA">
        <w:rPr>
          <w:rFonts w:ascii="Arial" w:hAnsi="Arial" w:cs="Arial"/>
          <w:spacing w:val="-3"/>
          <w:w w:val="105"/>
        </w:rPr>
        <w:t xml:space="preserve">GPA </w:t>
      </w:r>
      <w:r w:rsidRPr="00011DEA">
        <w:rPr>
          <w:rFonts w:ascii="Arial" w:hAnsi="Arial" w:cs="Arial"/>
          <w:w w:val="105"/>
        </w:rPr>
        <w:t>that was used as the basis for granting the degree.</w:t>
      </w:r>
      <w:r w:rsidRPr="00011DEA">
        <w:rPr>
          <w:rFonts w:ascii="Arial" w:hAnsi="Arial" w:cs="Arial"/>
          <w:spacing w:val="-16"/>
          <w:w w:val="105"/>
        </w:rPr>
        <w:t xml:space="preserve"> </w:t>
      </w:r>
      <w:r w:rsidRPr="00011DEA">
        <w:rPr>
          <w:rFonts w:ascii="Arial" w:hAnsi="Arial" w:cs="Arial"/>
          <w:w w:val="105"/>
        </w:rPr>
        <w:t>If</w:t>
      </w:r>
      <w:r w:rsidRPr="00011DEA">
        <w:rPr>
          <w:rFonts w:ascii="Arial" w:hAnsi="Arial" w:cs="Arial"/>
          <w:spacing w:val="-16"/>
          <w:w w:val="105"/>
        </w:rPr>
        <w:t xml:space="preserve"> </w:t>
      </w:r>
      <w:r w:rsidRPr="00011DEA">
        <w:rPr>
          <w:rFonts w:ascii="Arial" w:hAnsi="Arial" w:cs="Arial"/>
          <w:w w:val="105"/>
        </w:rPr>
        <w:t>a</w:t>
      </w:r>
      <w:r w:rsidRPr="00011DEA">
        <w:rPr>
          <w:rFonts w:ascii="Arial" w:hAnsi="Arial" w:cs="Arial"/>
          <w:spacing w:val="-16"/>
          <w:w w:val="105"/>
        </w:rPr>
        <w:t xml:space="preserve"> </w:t>
      </w:r>
      <w:r w:rsidRPr="00011DEA">
        <w:rPr>
          <w:rFonts w:ascii="Arial" w:hAnsi="Arial" w:cs="Arial"/>
          <w:w w:val="105"/>
        </w:rPr>
        <w:t>graduate</w:t>
      </w:r>
      <w:r w:rsidRPr="00011DEA">
        <w:rPr>
          <w:rFonts w:ascii="Arial" w:hAnsi="Arial" w:cs="Arial"/>
          <w:spacing w:val="-16"/>
          <w:w w:val="105"/>
        </w:rPr>
        <w:t xml:space="preserve"> </w:t>
      </w:r>
      <w:r w:rsidRPr="00011DEA">
        <w:rPr>
          <w:rFonts w:ascii="Arial" w:hAnsi="Arial" w:cs="Arial"/>
          <w:w w:val="105"/>
        </w:rPr>
        <w:t>degree</w:t>
      </w:r>
      <w:r w:rsidRPr="00011DEA">
        <w:rPr>
          <w:rFonts w:ascii="Arial" w:hAnsi="Arial" w:cs="Arial"/>
          <w:spacing w:val="-16"/>
          <w:w w:val="105"/>
        </w:rPr>
        <w:t xml:space="preserve"> </w:t>
      </w:r>
      <w:r w:rsidRPr="00011DEA">
        <w:rPr>
          <w:rFonts w:ascii="Arial" w:hAnsi="Arial" w:cs="Arial"/>
          <w:w w:val="105"/>
        </w:rPr>
        <w:t>is</w:t>
      </w:r>
      <w:r w:rsidRPr="00011DEA">
        <w:rPr>
          <w:rFonts w:ascii="Arial" w:hAnsi="Arial" w:cs="Arial"/>
          <w:spacing w:val="-16"/>
          <w:w w:val="105"/>
        </w:rPr>
        <w:t xml:space="preserve"> </w:t>
      </w:r>
      <w:r w:rsidRPr="00011DEA">
        <w:rPr>
          <w:rFonts w:ascii="Arial" w:hAnsi="Arial" w:cs="Arial"/>
          <w:w w:val="105"/>
        </w:rPr>
        <w:t>used</w:t>
      </w:r>
      <w:r w:rsidRPr="00011DEA">
        <w:rPr>
          <w:rFonts w:ascii="Arial" w:hAnsi="Arial" w:cs="Arial"/>
          <w:spacing w:val="-16"/>
          <w:w w:val="105"/>
        </w:rPr>
        <w:t xml:space="preserve"> </w:t>
      </w:r>
      <w:r w:rsidRPr="00011DEA">
        <w:rPr>
          <w:rFonts w:ascii="Arial" w:hAnsi="Arial" w:cs="Arial"/>
          <w:w w:val="105"/>
        </w:rPr>
        <w:t>as</w:t>
      </w:r>
      <w:r w:rsidRPr="00011DEA">
        <w:rPr>
          <w:rFonts w:ascii="Arial" w:hAnsi="Arial" w:cs="Arial"/>
          <w:spacing w:val="-16"/>
          <w:w w:val="105"/>
        </w:rPr>
        <w:t xml:space="preserve"> </w:t>
      </w:r>
      <w:r w:rsidRPr="00011DEA">
        <w:rPr>
          <w:rFonts w:ascii="Arial" w:hAnsi="Arial" w:cs="Arial"/>
          <w:w w:val="105"/>
        </w:rPr>
        <w:t>the</w:t>
      </w:r>
      <w:r w:rsidRPr="00011DEA">
        <w:rPr>
          <w:rFonts w:ascii="Arial" w:hAnsi="Arial" w:cs="Arial"/>
          <w:spacing w:val="-16"/>
          <w:w w:val="105"/>
        </w:rPr>
        <w:t xml:space="preserve"> </w:t>
      </w:r>
      <w:r w:rsidRPr="00011DEA">
        <w:rPr>
          <w:rFonts w:ascii="Arial" w:hAnsi="Arial" w:cs="Arial"/>
          <w:w w:val="105"/>
        </w:rPr>
        <w:t>basis</w:t>
      </w:r>
      <w:r w:rsidRPr="00011DEA">
        <w:rPr>
          <w:rFonts w:ascii="Arial" w:hAnsi="Arial" w:cs="Arial"/>
          <w:spacing w:val="-16"/>
          <w:w w:val="105"/>
        </w:rPr>
        <w:t xml:space="preserve"> </w:t>
      </w:r>
      <w:r w:rsidRPr="00011DEA">
        <w:rPr>
          <w:rFonts w:ascii="Arial" w:hAnsi="Arial" w:cs="Arial"/>
          <w:w w:val="105"/>
        </w:rPr>
        <w:t>for</w:t>
      </w:r>
      <w:r w:rsidRPr="00011DEA">
        <w:rPr>
          <w:rFonts w:ascii="Arial" w:hAnsi="Arial" w:cs="Arial"/>
          <w:spacing w:val="-16"/>
          <w:w w:val="105"/>
        </w:rPr>
        <w:t xml:space="preserve"> </w:t>
      </w:r>
      <w:r w:rsidRPr="00011DEA">
        <w:rPr>
          <w:rFonts w:ascii="Arial" w:hAnsi="Arial" w:cs="Arial"/>
          <w:w w:val="105"/>
        </w:rPr>
        <w:t>admission</w:t>
      </w:r>
      <w:r w:rsidRPr="00011DEA">
        <w:rPr>
          <w:rFonts w:ascii="Arial" w:hAnsi="Arial" w:cs="Arial"/>
          <w:spacing w:val="-16"/>
          <w:w w:val="105"/>
        </w:rPr>
        <w:t xml:space="preserve"> </w:t>
      </w:r>
      <w:r w:rsidRPr="00011DEA">
        <w:rPr>
          <w:rFonts w:ascii="Arial" w:hAnsi="Arial" w:cs="Arial"/>
          <w:w w:val="105"/>
        </w:rPr>
        <w:t>to</w:t>
      </w:r>
      <w:r w:rsidRPr="00011DEA">
        <w:rPr>
          <w:rFonts w:ascii="Arial" w:hAnsi="Arial" w:cs="Arial"/>
          <w:spacing w:val="-16"/>
          <w:w w:val="105"/>
        </w:rPr>
        <w:t xml:space="preserve"> </w:t>
      </w:r>
      <w:r w:rsidRPr="00011DEA">
        <w:rPr>
          <w:rFonts w:ascii="Arial" w:hAnsi="Arial" w:cs="Arial"/>
          <w:w w:val="105"/>
        </w:rPr>
        <w:t>the</w:t>
      </w:r>
      <w:r w:rsidRPr="00011DEA">
        <w:rPr>
          <w:rFonts w:ascii="Arial" w:hAnsi="Arial" w:cs="Arial"/>
          <w:spacing w:val="-20"/>
          <w:w w:val="105"/>
        </w:rPr>
        <w:t xml:space="preserve"> </w:t>
      </w:r>
      <w:r w:rsidRPr="00011DEA">
        <w:rPr>
          <w:rFonts w:ascii="Arial" w:hAnsi="Arial" w:cs="Arial"/>
          <w:w w:val="105"/>
        </w:rPr>
        <w:t>Alternative A program, no graduate credit from that degree may be applied to the Alternative</w:t>
      </w:r>
      <w:r w:rsidRPr="00011DEA">
        <w:rPr>
          <w:rFonts w:ascii="Arial" w:hAnsi="Arial" w:cs="Arial"/>
          <w:spacing w:val="-15"/>
          <w:w w:val="105"/>
        </w:rPr>
        <w:t xml:space="preserve"> </w:t>
      </w:r>
      <w:r w:rsidRPr="00011DEA">
        <w:rPr>
          <w:rFonts w:ascii="Arial" w:hAnsi="Arial" w:cs="Arial"/>
          <w:w w:val="105"/>
        </w:rPr>
        <w:t>A</w:t>
      </w:r>
      <w:r w:rsidRPr="00011DEA">
        <w:rPr>
          <w:rFonts w:ascii="Arial" w:hAnsi="Arial" w:cs="Arial"/>
          <w:spacing w:val="-9"/>
          <w:w w:val="105"/>
        </w:rPr>
        <w:t xml:space="preserve"> </w:t>
      </w:r>
      <w:r w:rsidRPr="00011DEA">
        <w:rPr>
          <w:rFonts w:ascii="Arial" w:hAnsi="Arial" w:cs="Arial"/>
          <w:w w:val="105"/>
        </w:rPr>
        <w:t>program</w:t>
      </w:r>
      <w:r w:rsidRPr="00011DEA">
        <w:rPr>
          <w:rFonts w:ascii="Arial" w:hAnsi="Arial" w:cs="Arial"/>
          <w:spacing w:val="-9"/>
          <w:w w:val="105"/>
        </w:rPr>
        <w:t xml:space="preserve"> </w:t>
      </w:r>
      <w:r w:rsidRPr="00011DEA">
        <w:rPr>
          <w:rFonts w:ascii="Arial" w:hAnsi="Arial" w:cs="Arial"/>
          <w:w w:val="105"/>
        </w:rPr>
        <w:t>for</w:t>
      </w:r>
      <w:r w:rsidRPr="00011DEA">
        <w:rPr>
          <w:rFonts w:ascii="Arial" w:hAnsi="Arial" w:cs="Arial"/>
          <w:spacing w:val="-9"/>
          <w:w w:val="105"/>
        </w:rPr>
        <w:t xml:space="preserve"> </w:t>
      </w:r>
      <w:r w:rsidRPr="00011DEA">
        <w:rPr>
          <w:rFonts w:ascii="Arial" w:hAnsi="Arial" w:cs="Arial"/>
          <w:w w:val="105"/>
        </w:rPr>
        <w:t>certification</w:t>
      </w:r>
      <w:r w:rsidRPr="00011DEA">
        <w:rPr>
          <w:rFonts w:ascii="Arial" w:hAnsi="Arial" w:cs="Arial"/>
          <w:spacing w:val="-9"/>
          <w:w w:val="105"/>
        </w:rPr>
        <w:t xml:space="preserve"> </w:t>
      </w:r>
      <w:r w:rsidRPr="00011DEA">
        <w:rPr>
          <w:rFonts w:ascii="Arial" w:hAnsi="Arial" w:cs="Arial"/>
          <w:w w:val="105"/>
        </w:rPr>
        <w:t>purposes.</w:t>
      </w:r>
    </w:p>
    <w:p w14:paraId="7505F08D" w14:textId="77777777" w:rsidR="00C5495A" w:rsidRPr="00011DEA" w:rsidRDefault="00C5495A" w:rsidP="005B3191">
      <w:pPr>
        <w:pStyle w:val="ListParagraph"/>
        <w:numPr>
          <w:ilvl w:val="0"/>
          <w:numId w:val="34"/>
        </w:numPr>
        <w:spacing w:before="40"/>
        <w:ind w:left="360" w:right="118"/>
        <w:rPr>
          <w:rFonts w:ascii="Arial" w:hAnsi="Arial" w:cs="Arial"/>
          <w:sz w:val="20"/>
          <w:szCs w:val="20"/>
        </w:rPr>
      </w:pPr>
      <w:r w:rsidRPr="00011DEA">
        <w:rPr>
          <w:rFonts w:ascii="Arial" w:hAnsi="Arial" w:cs="Arial"/>
          <w:sz w:val="20"/>
          <w:szCs w:val="20"/>
        </w:rPr>
        <w:t>Individuals applying for admission to an Alternative Class A programs in early childhood education shall have earned at least 12 semester hours of acceptable credit, as verified on official transcripts, in each of the following areas: English language arts, mathematics, science, and social studies or earned the current passing score on the prescribed Praxis II subject assessment of the AECAP.</w:t>
      </w:r>
    </w:p>
    <w:p w14:paraId="7FEA5AB6" w14:textId="77777777" w:rsidR="00C5495A" w:rsidRPr="00011DEA" w:rsidRDefault="00C5495A" w:rsidP="005B3191">
      <w:pPr>
        <w:pStyle w:val="ListParagraph"/>
        <w:numPr>
          <w:ilvl w:val="0"/>
          <w:numId w:val="34"/>
        </w:numPr>
        <w:spacing w:before="40"/>
        <w:ind w:left="360" w:right="118"/>
        <w:rPr>
          <w:rFonts w:ascii="Arial" w:hAnsi="Arial" w:cs="Arial"/>
          <w:sz w:val="20"/>
          <w:szCs w:val="20"/>
        </w:rPr>
      </w:pPr>
      <w:r w:rsidRPr="00011DEA">
        <w:rPr>
          <w:rFonts w:ascii="Arial" w:hAnsi="Arial" w:cs="Arial"/>
          <w:spacing w:val="-3"/>
          <w:w w:val="105"/>
          <w:sz w:val="20"/>
          <w:szCs w:val="20"/>
        </w:rPr>
        <w:t xml:space="preserve">The </w:t>
      </w:r>
      <w:r w:rsidRPr="00011DEA">
        <w:rPr>
          <w:rFonts w:ascii="Arial" w:hAnsi="Arial" w:cs="Arial"/>
          <w:w w:val="105"/>
          <w:sz w:val="20"/>
          <w:szCs w:val="20"/>
        </w:rPr>
        <w:t>grade point average requirement for certification in the Alternative A program is</w:t>
      </w:r>
      <w:r w:rsidRPr="00011DEA">
        <w:rPr>
          <w:rFonts w:ascii="Arial" w:hAnsi="Arial" w:cs="Arial"/>
          <w:spacing w:val="14"/>
          <w:w w:val="105"/>
          <w:sz w:val="20"/>
          <w:szCs w:val="20"/>
        </w:rPr>
        <w:t xml:space="preserve"> </w:t>
      </w:r>
      <w:r w:rsidRPr="00011DEA">
        <w:rPr>
          <w:rFonts w:ascii="Arial" w:hAnsi="Arial" w:cs="Arial"/>
          <w:w w:val="105"/>
          <w:sz w:val="20"/>
          <w:szCs w:val="20"/>
        </w:rPr>
        <w:t>3.25.</w:t>
      </w:r>
    </w:p>
    <w:p w14:paraId="5CA7044E" w14:textId="77777777" w:rsidR="00C5495A" w:rsidRPr="00011DEA" w:rsidRDefault="00C5495A" w:rsidP="005B3191">
      <w:pPr>
        <w:pStyle w:val="ListParagraph"/>
        <w:numPr>
          <w:ilvl w:val="0"/>
          <w:numId w:val="34"/>
        </w:numPr>
        <w:spacing w:before="41" w:line="240" w:lineRule="auto"/>
        <w:ind w:left="360" w:right="0"/>
        <w:rPr>
          <w:rFonts w:ascii="Arial" w:hAnsi="Arial" w:cs="Arial"/>
          <w:sz w:val="20"/>
          <w:szCs w:val="20"/>
        </w:rPr>
      </w:pPr>
      <w:r w:rsidRPr="00011DEA">
        <w:rPr>
          <w:rFonts w:ascii="Arial" w:hAnsi="Arial" w:cs="Arial"/>
          <w:w w:val="105"/>
          <w:sz w:val="20"/>
          <w:szCs w:val="20"/>
        </w:rPr>
        <w:t>ASBI/FBI background</w:t>
      </w:r>
      <w:r w:rsidRPr="00011DEA">
        <w:rPr>
          <w:rFonts w:ascii="Arial" w:hAnsi="Arial" w:cs="Arial"/>
          <w:spacing w:val="38"/>
          <w:w w:val="105"/>
          <w:sz w:val="20"/>
          <w:szCs w:val="20"/>
        </w:rPr>
        <w:t xml:space="preserve"> </w:t>
      </w:r>
      <w:r w:rsidRPr="00011DEA">
        <w:rPr>
          <w:rFonts w:ascii="Arial" w:hAnsi="Arial" w:cs="Arial"/>
          <w:w w:val="105"/>
          <w:sz w:val="20"/>
          <w:szCs w:val="20"/>
        </w:rPr>
        <w:t>clearance.</w:t>
      </w:r>
    </w:p>
    <w:p w14:paraId="0E5D1ED9" w14:textId="77777777" w:rsidR="00C5495A" w:rsidRPr="00011DEA" w:rsidRDefault="00C5495A" w:rsidP="005B3191">
      <w:pPr>
        <w:pStyle w:val="ListParagraph"/>
        <w:numPr>
          <w:ilvl w:val="0"/>
          <w:numId w:val="34"/>
        </w:numPr>
        <w:spacing w:before="34"/>
        <w:ind w:left="360" w:right="119"/>
        <w:rPr>
          <w:rFonts w:ascii="Arial" w:hAnsi="Arial" w:cs="Arial"/>
          <w:sz w:val="20"/>
          <w:szCs w:val="20"/>
        </w:rPr>
      </w:pPr>
      <w:r w:rsidRPr="00011DEA">
        <w:rPr>
          <w:rFonts w:ascii="Arial" w:hAnsi="Arial" w:cs="Arial"/>
          <w:w w:val="105"/>
          <w:sz w:val="20"/>
          <w:szCs w:val="20"/>
        </w:rPr>
        <w:t>Graduate</w:t>
      </w:r>
      <w:r w:rsidRPr="00011DEA">
        <w:rPr>
          <w:rFonts w:ascii="Arial" w:hAnsi="Arial" w:cs="Arial"/>
          <w:spacing w:val="-13"/>
          <w:w w:val="105"/>
          <w:sz w:val="20"/>
          <w:szCs w:val="20"/>
        </w:rPr>
        <w:t xml:space="preserve"> </w:t>
      </w:r>
      <w:r w:rsidRPr="00011DEA">
        <w:rPr>
          <w:rFonts w:ascii="Arial" w:hAnsi="Arial" w:cs="Arial"/>
          <w:w w:val="105"/>
          <w:sz w:val="20"/>
          <w:szCs w:val="20"/>
        </w:rPr>
        <w:t>coursework:</w:t>
      </w:r>
      <w:r w:rsidRPr="00011DEA">
        <w:rPr>
          <w:rFonts w:ascii="Arial" w:hAnsi="Arial" w:cs="Arial"/>
          <w:spacing w:val="-13"/>
          <w:w w:val="105"/>
          <w:sz w:val="20"/>
          <w:szCs w:val="20"/>
        </w:rPr>
        <w:t xml:space="preserve"> </w:t>
      </w:r>
      <w:r w:rsidRPr="00011DEA">
        <w:rPr>
          <w:rFonts w:ascii="Arial" w:hAnsi="Arial" w:cs="Arial"/>
          <w:w w:val="105"/>
          <w:sz w:val="20"/>
          <w:szCs w:val="20"/>
        </w:rPr>
        <w:t>candidates</w:t>
      </w:r>
      <w:r w:rsidRPr="00011DEA">
        <w:rPr>
          <w:rFonts w:ascii="Arial" w:hAnsi="Arial" w:cs="Arial"/>
          <w:spacing w:val="-13"/>
          <w:w w:val="105"/>
          <w:sz w:val="20"/>
          <w:szCs w:val="20"/>
        </w:rPr>
        <w:t xml:space="preserve"> </w:t>
      </w:r>
      <w:r w:rsidRPr="00011DEA">
        <w:rPr>
          <w:rFonts w:ascii="Arial" w:hAnsi="Arial" w:cs="Arial"/>
          <w:w w:val="105"/>
          <w:sz w:val="20"/>
          <w:szCs w:val="20"/>
        </w:rPr>
        <w:t>are</w:t>
      </w:r>
      <w:r w:rsidRPr="00011DEA">
        <w:rPr>
          <w:rFonts w:ascii="Arial" w:hAnsi="Arial" w:cs="Arial"/>
          <w:spacing w:val="-13"/>
          <w:w w:val="105"/>
          <w:sz w:val="20"/>
          <w:szCs w:val="20"/>
        </w:rPr>
        <w:t xml:space="preserve"> </w:t>
      </w:r>
      <w:r w:rsidRPr="00011DEA">
        <w:rPr>
          <w:rFonts w:ascii="Arial" w:hAnsi="Arial" w:cs="Arial"/>
          <w:w w:val="105"/>
          <w:sz w:val="20"/>
          <w:szCs w:val="20"/>
        </w:rPr>
        <w:t>limited</w:t>
      </w:r>
      <w:r w:rsidRPr="00011DEA">
        <w:rPr>
          <w:rFonts w:ascii="Arial" w:hAnsi="Arial" w:cs="Arial"/>
          <w:spacing w:val="-13"/>
          <w:w w:val="105"/>
          <w:sz w:val="20"/>
          <w:szCs w:val="20"/>
        </w:rPr>
        <w:t xml:space="preserve"> </w:t>
      </w:r>
      <w:r w:rsidRPr="00011DEA">
        <w:rPr>
          <w:rFonts w:ascii="Arial" w:hAnsi="Arial" w:cs="Arial"/>
          <w:w w:val="105"/>
          <w:sz w:val="20"/>
          <w:szCs w:val="20"/>
        </w:rPr>
        <w:t>to</w:t>
      </w:r>
      <w:r w:rsidRPr="00011DEA">
        <w:rPr>
          <w:rFonts w:ascii="Arial" w:hAnsi="Arial" w:cs="Arial"/>
          <w:spacing w:val="-13"/>
          <w:w w:val="105"/>
          <w:sz w:val="20"/>
          <w:szCs w:val="20"/>
        </w:rPr>
        <w:t xml:space="preserve"> </w:t>
      </w:r>
      <w:r w:rsidRPr="00011DEA">
        <w:rPr>
          <w:rFonts w:ascii="Arial" w:hAnsi="Arial" w:cs="Arial"/>
          <w:w w:val="105"/>
          <w:sz w:val="20"/>
          <w:szCs w:val="20"/>
        </w:rPr>
        <w:t>a</w:t>
      </w:r>
      <w:r w:rsidRPr="00011DEA">
        <w:rPr>
          <w:rFonts w:ascii="Arial" w:hAnsi="Arial" w:cs="Arial"/>
          <w:spacing w:val="-13"/>
          <w:w w:val="105"/>
          <w:sz w:val="20"/>
          <w:szCs w:val="20"/>
        </w:rPr>
        <w:t xml:space="preserve"> </w:t>
      </w:r>
      <w:r w:rsidRPr="00011DEA">
        <w:rPr>
          <w:rFonts w:ascii="Arial" w:hAnsi="Arial" w:cs="Arial"/>
          <w:w w:val="105"/>
          <w:sz w:val="20"/>
          <w:szCs w:val="20"/>
        </w:rPr>
        <w:t>total</w:t>
      </w:r>
      <w:r w:rsidRPr="00011DEA">
        <w:rPr>
          <w:rFonts w:ascii="Arial" w:hAnsi="Arial" w:cs="Arial"/>
          <w:spacing w:val="-13"/>
          <w:w w:val="105"/>
          <w:sz w:val="20"/>
          <w:szCs w:val="20"/>
        </w:rPr>
        <w:t xml:space="preserve"> </w:t>
      </w:r>
      <w:r w:rsidRPr="00011DEA">
        <w:rPr>
          <w:rFonts w:ascii="Arial" w:hAnsi="Arial" w:cs="Arial"/>
          <w:w w:val="105"/>
          <w:sz w:val="20"/>
          <w:szCs w:val="20"/>
        </w:rPr>
        <w:t>of</w:t>
      </w:r>
      <w:r w:rsidRPr="00011DEA">
        <w:rPr>
          <w:rFonts w:ascii="Arial" w:hAnsi="Arial" w:cs="Arial"/>
          <w:spacing w:val="-13"/>
          <w:w w:val="105"/>
          <w:sz w:val="20"/>
          <w:szCs w:val="20"/>
        </w:rPr>
        <w:t xml:space="preserve"> </w:t>
      </w:r>
      <w:r w:rsidRPr="00011DEA">
        <w:rPr>
          <w:rFonts w:ascii="Arial" w:hAnsi="Arial" w:cs="Arial"/>
          <w:w w:val="105"/>
          <w:sz w:val="20"/>
          <w:szCs w:val="20"/>
        </w:rPr>
        <w:t>five</w:t>
      </w:r>
      <w:r w:rsidRPr="00011DEA">
        <w:rPr>
          <w:rFonts w:ascii="Arial" w:hAnsi="Arial" w:cs="Arial"/>
          <w:spacing w:val="-13"/>
          <w:w w:val="105"/>
          <w:sz w:val="20"/>
          <w:szCs w:val="20"/>
        </w:rPr>
        <w:t xml:space="preserve"> </w:t>
      </w:r>
      <w:r w:rsidRPr="00011DEA">
        <w:rPr>
          <w:rFonts w:ascii="Arial" w:hAnsi="Arial" w:cs="Arial"/>
          <w:w w:val="105"/>
          <w:sz w:val="20"/>
          <w:szCs w:val="20"/>
        </w:rPr>
        <w:t>graduate</w:t>
      </w:r>
      <w:r w:rsidRPr="00011DEA">
        <w:rPr>
          <w:rFonts w:ascii="Arial" w:hAnsi="Arial" w:cs="Arial"/>
          <w:spacing w:val="-13"/>
          <w:w w:val="105"/>
          <w:sz w:val="20"/>
          <w:szCs w:val="20"/>
        </w:rPr>
        <w:t xml:space="preserve"> </w:t>
      </w:r>
      <w:r w:rsidRPr="00011DEA">
        <w:rPr>
          <w:rFonts w:ascii="Arial" w:hAnsi="Arial" w:cs="Arial"/>
          <w:w w:val="105"/>
          <w:sz w:val="20"/>
          <w:szCs w:val="20"/>
        </w:rPr>
        <w:t xml:space="preserve">courses prior to unconditional admission. Any coursework exceeding the five-course rule </w:t>
      </w:r>
      <w:r w:rsidRPr="00011DEA">
        <w:rPr>
          <w:rFonts w:ascii="Arial" w:hAnsi="Arial" w:cs="Arial"/>
          <w:spacing w:val="-3"/>
          <w:w w:val="105"/>
          <w:sz w:val="20"/>
          <w:szCs w:val="20"/>
        </w:rPr>
        <w:t xml:space="preserve">may </w:t>
      </w:r>
      <w:r w:rsidRPr="00011DEA">
        <w:rPr>
          <w:rFonts w:ascii="Arial" w:hAnsi="Arial" w:cs="Arial"/>
          <w:b/>
          <w:i/>
          <w:w w:val="105"/>
          <w:sz w:val="20"/>
          <w:szCs w:val="20"/>
        </w:rPr>
        <w:t>not</w:t>
      </w:r>
      <w:r w:rsidRPr="00011DEA">
        <w:rPr>
          <w:rFonts w:ascii="Arial" w:hAnsi="Arial" w:cs="Arial"/>
          <w:b/>
          <w:i/>
          <w:spacing w:val="-35"/>
          <w:w w:val="105"/>
          <w:sz w:val="20"/>
          <w:szCs w:val="20"/>
        </w:rPr>
        <w:t xml:space="preserve"> </w:t>
      </w:r>
      <w:r w:rsidRPr="00011DEA">
        <w:rPr>
          <w:rFonts w:ascii="Arial" w:hAnsi="Arial" w:cs="Arial"/>
          <w:w w:val="105"/>
          <w:sz w:val="20"/>
          <w:szCs w:val="20"/>
        </w:rPr>
        <w:t>be used for certification purposes.</w:t>
      </w:r>
    </w:p>
    <w:p w14:paraId="25751DA3" w14:textId="77777777" w:rsidR="00C5495A" w:rsidRPr="00011DEA" w:rsidRDefault="00C5495A" w:rsidP="005B3191">
      <w:pPr>
        <w:pStyle w:val="ListParagraph"/>
        <w:numPr>
          <w:ilvl w:val="0"/>
          <w:numId w:val="34"/>
        </w:numPr>
        <w:spacing w:before="34"/>
        <w:ind w:left="360" w:right="119"/>
        <w:rPr>
          <w:rFonts w:ascii="Arial" w:hAnsi="Arial" w:cs="Arial"/>
          <w:sz w:val="20"/>
          <w:szCs w:val="20"/>
        </w:rPr>
      </w:pPr>
      <w:r w:rsidRPr="00011DEA">
        <w:rPr>
          <w:rFonts w:ascii="Arial" w:hAnsi="Arial" w:cs="Arial"/>
          <w:sz w:val="20"/>
          <w:szCs w:val="20"/>
        </w:rPr>
        <w:t>If survey of special education course was completed prior to unconditional admission to Alt-A program, another approved diversity course is required.</w:t>
      </w:r>
    </w:p>
    <w:p w14:paraId="18FEAF8A" w14:textId="77777777" w:rsidR="00C5495A" w:rsidRPr="00011DEA" w:rsidRDefault="00C5495A" w:rsidP="005B3191">
      <w:pPr>
        <w:pStyle w:val="ListParagraph"/>
        <w:numPr>
          <w:ilvl w:val="0"/>
          <w:numId w:val="34"/>
        </w:numPr>
        <w:spacing w:before="40"/>
        <w:ind w:left="360" w:hanging="359"/>
        <w:rPr>
          <w:rFonts w:ascii="Arial" w:hAnsi="Arial" w:cs="Arial"/>
          <w:sz w:val="20"/>
          <w:szCs w:val="20"/>
        </w:rPr>
      </w:pPr>
      <w:r w:rsidRPr="00011DEA">
        <w:rPr>
          <w:rFonts w:ascii="Arial" w:hAnsi="Arial" w:cs="Arial"/>
          <w:w w:val="110"/>
          <w:sz w:val="20"/>
          <w:szCs w:val="20"/>
        </w:rPr>
        <w:t>Unconditional admission: candidates should consult with their education advisor regarding unconditional admission requirements specific to their program.</w:t>
      </w:r>
    </w:p>
    <w:p w14:paraId="02CE62F6" w14:textId="77777777" w:rsidR="00C5495A" w:rsidRPr="00011DEA" w:rsidRDefault="00C5495A" w:rsidP="00997F8A">
      <w:pPr>
        <w:pStyle w:val="Heading2"/>
        <w:spacing w:before="60"/>
        <w:rPr>
          <w:rFonts w:ascii="Arial" w:hAnsi="Arial" w:cs="Arial"/>
        </w:rPr>
      </w:pPr>
      <w:bookmarkStart w:id="148" w:name="_Toc495484146"/>
      <w:r w:rsidRPr="00011DEA">
        <w:rPr>
          <w:rFonts w:ascii="Arial" w:hAnsi="Arial" w:cs="Arial"/>
          <w:w w:val="110"/>
        </w:rPr>
        <w:t>Master of Arts Degree</w:t>
      </w:r>
      <w:bookmarkEnd w:id="148"/>
    </w:p>
    <w:p w14:paraId="42B72A05" w14:textId="65AFD26B" w:rsidR="00C5495A" w:rsidRPr="00011DEA" w:rsidRDefault="00C5495A" w:rsidP="00BF496B">
      <w:pPr>
        <w:spacing w:before="112"/>
        <w:ind w:right="3149"/>
        <w:rPr>
          <w:rFonts w:ascii="Arial" w:hAnsi="Arial" w:cs="Arial"/>
          <w:b/>
          <w:sz w:val="20"/>
          <w:szCs w:val="20"/>
        </w:rPr>
      </w:pPr>
      <w:r w:rsidRPr="00011DEA">
        <w:rPr>
          <w:rFonts w:ascii="Arial" w:hAnsi="Arial" w:cs="Arial"/>
          <w:b/>
          <w:w w:val="105"/>
          <w:sz w:val="20"/>
          <w:szCs w:val="20"/>
        </w:rPr>
        <w:t>Clinical Mental Health Counseling</w:t>
      </w:r>
      <w:r w:rsidR="002F565E">
        <w:rPr>
          <w:rFonts w:ascii="Arial" w:hAnsi="Arial" w:cs="Arial"/>
          <w:b/>
          <w:w w:val="105"/>
          <w:sz w:val="20"/>
          <w:szCs w:val="20"/>
        </w:rPr>
        <w:fldChar w:fldCharType="begin"/>
      </w:r>
      <w:r w:rsidR="002F565E">
        <w:instrText xml:space="preserve"> XE "</w:instrText>
      </w:r>
      <w:r w:rsidR="002F565E" w:rsidRPr="00E218C9">
        <w:instrText>College of Education and Human Sciences:Clinical Mental Health Counseling</w:instrText>
      </w:r>
      <w:r w:rsidR="002F565E">
        <w:instrText xml:space="preserve">" </w:instrText>
      </w:r>
      <w:r w:rsidR="002F565E">
        <w:rPr>
          <w:rFonts w:ascii="Arial" w:hAnsi="Arial" w:cs="Arial"/>
          <w:b/>
          <w:w w:val="105"/>
          <w:sz w:val="20"/>
          <w:szCs w:val="20"/>
        </w:rPr>
        <w:fldChar w:fldCharType="end"/>
      </w:r>
    </w:p>
    <w:p w14:paraId="07D3D392" w14:textId="77777777" w:rsidR="00C5495A" w:rsidRPr="00011DEA" w:rsidRDefault="00C5495A" w:rsidP="005B3191">
      <w:pPr>
        <w:pStyle w:val="ListParagraph"/>
        <w:numPr>
          <w:ilvl w:val="1"/>
          <w:numId w:val="34"/>
        </w:numPr>
        <w:spacing w:before="75"/>
        <w:ind w:left="360" w:right="239"/>
        <w:jc w:val="both"/>
        <w:rPr>
          <w:rFonts w:ascii="Arial" w:hAnsi="Arial" w:cs="Arial"/>
          <w:sz w:val="20"/>
          <w:szCs w:val="20"/>
        </w:rPr>
      </w:pPr>
      <w:r w:rsidRPr="00011DEA">
        <w:rPr>
          <w:rFonts w:ascii="Arial" w:hAnsi="Arial" w:cs="Arial"/>
          <w:spacing w:val="-5"/>
          <w:w w:val="105"/>
          <w:sz w:val="20"/>
          <w:szCs w:val="20"/>
        </w:rPr>
        <w:lastRenderedPageBreak/>
        <w:t xml:space="preserve">Test </w:t>
      </w:r>
      <w:r w:rsidRPr="00011DEA">
        <w:rPr>
          <w:rFonts w:ascii="Arial" w:hAnsi="Arial" w:cs="Arial"/>
          <w:w w:val="105"/>
          <w:sz w:val="20"/>
          <w:szCs w:val="20"/>
        </w:rPr>
        <w:t xml:space="preserve">scores: submission of satisfactory scores prior to admission on either the Miller Analogies </w:t>
      </w:r>
      <w:r w:rsidRPr="00011DEA">
        <w:rPr>
          <w:rFonts w:ascii="Arial" w:hAnsi="Arial" w:cs="Arial"/>
          <w:spacing w:val="-4"/>
          <w:w w:val="105"/>
          <w:sz w:val="20"/>
          <w:szCs w:val="20"/>
        </w:rPr>
        <w:t xml:space="preserve">Test </w:t>
      </w:r>
      <w:r w:rsidRPr="00011DEA">
        <w:rPr>
          <w:rFonts w:ascii="Arial" w:hAnsi="Arial" w:cs="Arial"/>
          <w:w w:val="105"/>
          <w:sz w:val="20"/>
          <w:szCs w:val="20"/>
        </w:rPr>
        <w:t xml:space="preserve">(MAT) or on the Graduate Record Examination (GRE); recommended minimum score of 388 on the </w:t>
      </w:r>
      <w:r w:rsidRPr="00011DEA">
        <w:rPr>
          <w:rFonts w:ascii="Arial" w:hAnsi="Arial" w:cs="Arial"/>
          <w:spacing w:val="-5"/>
          <w:w w:val="105"/>
          <w:sz w:val="20"/>
          <w:szCs w:val="20"/>
        </w:rPr>
        <w:t xml:space="preserve">MAT </w:t>
      </w:r>
      <w:r w:rsidRPr="00011DEA">
        <w:rPr>
          <w:rFonts w:ascii="Arial" w:hAnsi="Arial" w:cs="Arial"/>
          <w:w w:val="105"/>
          <w:sz w:val="20"/>
          <w:szCs w:val="20"/>
        </w:rPr>
        <w:t xml:space="preserve">or a minimum GRE score of 146 on the </w:t>
      </w:r>
      <w:r w:rsidRPr="00011DEA">
        <w:rPr>
          <w:rFonts w:ascii="Arial" w:hAnsi="Arial" w:cs="Arial"/>
          <w:spacing w:val="-3"/>
          <w:w w:val="105"/>
          <w:sz w:val="20"/>
          <w:szCs w:val="20"/>
        </w:rPr>
        <w:t xml:space="preserve">Verbal </w:t>
      </w:r>
      <w:r w:rsidRPr="00011DEA">
        <w:rPr>
          <w:rFonts w:ascii="Arial" w:hAnsi="Arial" w:cs="Arial"/>
          <w:w w:val="105"/>
          <w:sz w:val="20"/>
          <w:szCs w:val="20"/>
        </w:rPr>
        <w:t>and 140 on the Quantitative portions of</w:t>
      </w:r>
      <w:r w:rsidRPr="00011DEA">
        <w:rPr>
          <w:rFonts w:ascii="Arial" w:hAnsi="Arial" w:cs="Arial"/>
          <w:spacing w:val="-31"/>
          <w:w w:val="105"/>
          <w:sz w:val="20"/>
          <w:szCs w:val="20"/>
        </w:rPr>
        <w:t xml:space="preserve"> </w:t>
      </w:r>
      <w:r w:rsidRPr="00011DEA">
        <w:rPr>
          <w:rFonts w:ascii="Arial" w:hAnsi="Arial" w:cs="Arial"/>
          <w:w w:val="105"/>
          <w:sz w:val="20"/>
          <w:szCs w:val="20"/>
        </w:rPr>
        <w:t>the exam. (See web site for sliding scale of acceptable test scores and</w:t>
      </w:r>
      <w:r w:rsidRPr="00011DEA">
        <w:rPr>
          <w:rFonts w:ascii="Arial" w:hAnsi="Arial" w:cs="Arial"/>
          <w:spacing w:val="-8"/>
          <w:w w:val="105"/>
          <w:sz w:val="20"/>
          <w:szCs w:val="20"/>
        </w:rPr>
        <w:t xml:space="preserve"> </w:t>
      </w:r>
      <w:r w:rsidRPr="00011DEA">
        <w:rPr>
          <w:rFonts w:ascii="Arial" w:hAnsi="Arial" w:cs="Arial"/>
          <w:w w:val="105"/>
          <w:sz w:val="20"/>
          <w:szCs w:val="20"/>
        </w:rPr>
        <w:t>grades.)</w:t>
      </w:r>
    </w:p>
    <w:p w14:paraId="78EC051E" w14:textId="77777777" w:rsidR="00C5495A" w:rsidRPr="00011DEA" w:rsidRDefault="00C5495A" w:rsidP="005B3191">
      <w:pPr>
        <w:pStyle w:val="ListParagraph"/>
        <w:numPr>
          <w:ilvl w:val="1"/>
          <w:numId w:val="34"/>
        </w:numPr>
        <w:spacing w:before="38"/>
        <w:ind w:left="360"/>
        <w:jc w:val="both"/>
        <w:rPr>
          <w:rFonts w:ascii="Arial" w:hAnsi="Arial" w:cs="Arial"/>
          <w:sz w:val="20"/>
          <w:szCs w:val="20"/>
        </w:rPr>
      </w:pPr>
      <w:r w:rsidRPr="00011DEA">
        <w:rPr>
          <w:rFonts w:ascii="Arial" w:hAnsi="Arial" w:cs="Arial"/>
          <w:w w:val="105"/>
          <w:sz w:val="20"/>
          <w:szCs w:val="20"/>
        </w:rPr>
        <w:t>Scholastic</w:t>
      </w:r>
      <w:r w:rsidRPr="00011DEA">
        <w:rPr>
          <w:rFonts w:ascii="Arial" w:hAnsi="Arial" w:cs="Arial"/>
          <w:spacing w:val="-4"/>
          <w:w w:val="105"/>
          <w:sz w:val="20"/>
          <w:szCs w:val="20"/>
        </w:rPr>
        <w:t xml:space="preserve"> </w:t>
      </w:r>
      <w:r w:rsidRPr="00011DEA">
        <w:rPr>
          <w:rFonts w:ascii="Arial" w:hAnsi="Arial" w:cs="Arial"/>
          <w:w w:val="105"/>
          <w:sz w:val="20"/>
          <w:szCs w:val="20"/>
        </w:rPr>
        <w:t>achievement:</w:t>
      </w:r>
      <w:r w:rsidRPr="00011DEA">
        <w:rPr>
          <w:rFonts w:ascii="Arial" w:hAnsi="Arial" w:cs="Arial"/>
          <w:spacing w:val="-4"/>
          <w:w w:val="105"/>
          <w:sz w:val="20"/>
          <w:szCs w:val="20"/>
        </w:rPr>
        <w:t xml:space="preserve"> </w:t>
      </w:r>
      <w:r w:rsidRPr="00011DEA">
        <w:rPr>
          <w:rFonts w:ascii="Arial" w:hAnsi="Arial" w:cs="Arial"/>
          <w:w w:val="105"/>
          <w:sz w:val="20"/>
          <w:szCs w:val="20"/>
        </w:rPr>
        <w:t xml:space="preserve">View program-specific minimum GPAs for admission online at </w:t>
      </w:r>
      <w:hyperlink r:id="rId55" w:history="1">
        <w:r w:rsidRPr="00011DEA">
          <w:rPr>
            <w:rStyle w:val="Hyperlink"/>
            <w:rFonts w:ascii="Arial" w:hAnsi="Arial" w:cs="Arial"/>
            <w:w w:val="105"/>
            <w:sz w:val="20"/>
            <w:szCs w:val="20"/>
          </w:rPr>
          <w:t>www.una.edu/education/graduate-programs</w:t>
        </w:r>
      </w:hyperlink>
      <w:r w:rsidRPr="00011DEA">
        <w:rPr>
          <w:rFonts w:ascii="Arial" w:hAnsi="Arial" w:cs="Arial"/>
          <w:w w:val="105"/>
          <w:sz w:val="20"/>
          <w:szCs w:val="20"/>
        </w:rPr>
        <w:t>. For candidates with less than the recommended grade point average or test score, consideration will be given based on GPA and test scores. (See web site for sliding scale of acceptable</w:t>
      </w:r>
      <w:r w:rsidRPr="00011DEA">
        <w:rPr>
          <w:rFonts w:ascii="Arial" w:hAnsi="Arial" w:cs="Arial"/>
          <w:spacing w:val="-11"/>
          <w:w w:val="105"/>
          <w:sz w:val="20"/>
          <w:szCs w:val="20"/>
        </w:rPr>
        <w:t xml:space="preserve"> </w:t>
      </w:r>
      <w:r w:rsidRPr="00011DEA">
        <w:rPr>
          <w:rFonts w:ascii="Arial" w:hAnsi="Arial" w:cs="Arial"/>
          <w:w w:val="105"/>
          <w:sz w:val="20"/>
          <w:szCs w:val="20"/>
        </w:rPr>
        <w:t>test</w:t>
      </w:r>
      <w:r w:rsidRPr="00011DEA">
        <w:rPr>
          <w:rFonts w:ascii="Arial" w:hAnsi="Arial" w:cs="Arial"/>
          <w:spacing w:val="-11"/>
          <w:w w:val="105"/>
          <w:sz w:val="20"/>
          <w:szCs w:val="20"/>
        </w:rPr>
        <w:t xml:space="preserve"> </w:t>
      </w:r>
      <w:r w:rsidRPr="00011DEA">
        <w:rPr>
          <w:rFonts w:ascii="Arial" w:hAnsi="Arial" w:cs="Arial"/>
          <w:w w:val="105"/>
          <w:sz w:val="20"/>
          <w:szCs w:val="20"/>
        </w:rPr>
        <w:t>scores</w:t>
      </w:r>
      <w:r w:rsidRPr="00011DEA">
        <w:rPr>
          <w:rFonts w:ascii="Arial" w:hAnsi="Arial" w:cs="Arial"/>
          <w:spacing w:val="-11"/>
          <w:w w:val="105"/>
          <w:sz w:val="20"/>
          <w:szCs w:val="20"/>
        </w:rPr>
        <w:t xml:space="preserve"> </w:t>
      </w:r>
      <w:r w:rsidRPr="00011DEA">
        <w:rPr>
          <w:rFonts w:ascii="Arial" w:hAnsi="Arial" w:cs="Arial"/>
          <w:w w:val="105"/>
          <w:sz w:val="20"/>
          <w:szCs w:val="20"/>
        </w:rPr>
        <w:t>and</w:t>
      </w:r>
      <w:r w:rsidRPr="00011DEA">
        <w:rPr>
          <w:rFonts w:ascii="Arial" w:hAnsi="Arial" w:cs="Arial"/>
          <w:spacing w:val="-11"/>
          <w:w w:val="105"/>
          <w:sz w:val="20"/>
          <w:szCs w:val="20"/>
        </w:rPr>
        <w:t xml:space="preserve"> </w:t>
      </w:r>
      <w:r w:rsidRPr="00011DEA">
        <w:rPr>
          <w:rFonts w:ascii="Arial" w:hAnsi="Arial" w:cs="Arial"/>
          <w:w w:val="105"/>
          <w:sz w:val="20"/>
          <w:szCs w:val="20"/>
        </w:rPr>
        <w:t>grades.)</w:t>
      </w:r>
    </w:p>
    <w:p w14:paraId="118D59FF" w14:textId="77777777" w:rsidR="00C5495A" w:rsidRPr="00011DEA" w:rsidRDefault="00C5495A" w:rsidP="005B3191">
      <w:pPr>
        <w:pStyle w:val="ListParagraph"/>
        <w:numPr>
          <w:ilvl w:val="1"/>
          <w:numId w:val="34"/>
        </w:numPr>
        <w:spacing w:before="38"/>
        <w:ind w:left="360"/>
        <w:jc w:val="both"/>
        <w:rPr>
          <w:rFonts w:ascii="Arial" w:hAnsi="Arial" w:cs="Arial"/>
          <w:sz w:val="20"/>
          <w:szCs w:val="20"/>
        </w:rPr>
      </w:pPr>
      <w:r w:rsidRPr="00011DEA">
        <w:rPr>
          <w:rFonts w:ascii="Arial" w:hAnsi="Arial" w:cs="Arial"/>
          <w:sz w:val="20"/>
          <w:szCs w:val="20"/>
        </w:rPr>
        <w:t>If a candidate meets only one of the two prescribed standards above for admission he/she may be conditionally admitted. The candidate may take no more than 2 courses per semester, and must successfully complete 12 hours of graduate credit achieving a grade point average of 3.0 or above in order to be moved to unconditional status. All courses must be in the Department of Counselor Education.</w:t>
      </w:r>
    </w:p>
    <w:p w14:paraId="76C2361E" w14:textId="77777777" w:rsidR="00C5495A" w:rsidRPr="00011DEA" w:rsidRDefault="00C5495A" w:rsidP="005B3191">
      <w:pPr>
        <w:pStyle w:val="ListParagraph"/>
        <w:numPr>
          <w:ilvl w:val="1"/>
          <w:numId w:val="34"/>
        </w:numPr>
        <w:spacing w:before="40"/>
        <w:ind w:left="360"/>
        <w:jc w:val="both"/>
        <w:rPr>
          <w:rFonts w:ascii="Arial" w:hAnsi="Arial" w:cs="Arial"/>
          <w:sz w:val="20"/>
          <w:szCs w:val="20"/>
        </w:rPr>
      </w:pPr>
      <w:r w:rsidRPr="00011DEA">
        <w:rPr>
          <w:rFonts w:ascii="Arial" w:hAnsi="Arial" w:cs="Arial"/>
          <w:sz w:val="20"/>
          <w:szCs w:val="20"/>
        </w:rPr>
        <w:t xml:space="preserve">Preparation: must hold a </w:t>
      </w:r>
      <w:r w:rsidRPr="00011DEA">
        <w:rPr>
          <w:rFonts w:ascii="Arial" w:hAnsi="Arial" w:cs="Arial"/>
          <w:spacing w:val="-3"/>
          <w:sz w:val="20"/>
          <w:szCs w:val="20"/>
        </w:rPr>
        <w:t xml:space="preserve">bachelor’s </w:t>
      </w:r>
      <w:r w:rsidRPr="00011DEA">
        <w:rPr>
          <w:rFonts w:ascii="Arial" w:hAnsi="Arial" w:cs="Arial"/>
          <w:sz w:val="20"/>
          <w:szCs w:val="20"/>
        </w:rPr>
        <w:t>degree or higher from an institution that meets</w:t>
      </w:r>
      <w:r w:rsidRPr="00011DEA">
        <w:rPr>
          <w:rFonts w:ascii="Arial" w:hAnsi="Arial" w:cs="Arial"/>
          <w:spacing w:val="24"/>
          <w:sz w:val="20"/>
          <w:szCs w:val="20"/>
        </w:rPr>
        <w:t xml:space="preserve"> </w:t>
      </w:r>
      <w:r w:rsidRPr="00011DEA">
        <w:rPr>
          <w:rFonts w:ascii="Arial" w:hAnsi="Arial" w:cs="Arial"/>
          <w:sz w:val="20"/>
          <w:szCs w:val="20"/>
        </w:rPr>
        <w:t>the</w:t>
      </w:r>
      <w:r w:rsidRPr="00011DEA">
        <w:rPr>
          <w:rFonts w:ascii="Arial" w:hAnsi="Arial" w:cs="Arial"/>
          <w:spacing w:val="24"/>
          <w:sz w:val="20"/>
          <w:szCs w:val="20"/>
        </w:rPr>
        <w:t xml:space="preserve"> </w:t>
      </w:r>
      <w:r w:rsidRPr="00011DEA">
        <w:rPr>
          <w:rFonts w:ascii="Arial" w:hAnsi="Arial" w:cs="Arial"/>
          <w:sz w:val="20"/>
          <w:szCs w:val="20"/>
        </w:rPr>
        <w:t>general</w:t>
      </w:r>
      <w:r w:rsidRPr="00011DEA">
        <w:rPr>
          <w:rFonts w:ascii="Arial" w:hAnsi="Arial" w:cs="Arial"/>
          <w:spacing w:val="24"/>
          <w:sz w:val="20"/>
          <w:szCs w:val="20"/>
        </w:rPr>
        <w:t xml:space="preserve"> </w:t>
      </w:r>
      <w:r w:rsidRPr="00011DEA">
        <w:rPr>
          <w:rFonts w:ascii="Arial" w:hAnsi="Arial" w:cs="Arial"/>
          <w:sz w:val="20"/>
          <w:szCs w:val="20"/>
        </w:rPr>
        <w:t>admission</w:t>
      </w:r>
      <w:r w:rsidRPr="00011DEA">
        <w:rPr>
          <w:rFonts w:ascii="Arial" w:hAnsi="Arial" w:cs="Arial"/>
          <w:spacing w:val="24"/>
          <w:sz w:val="20"/>
          <w:szCs w:val="20"/>
        </w:rPr>
        <w:t xml:space="preserve"> </w:t>
      </w:r>
      <w:r w:rsidRPr="00011DEA">
        <w:rPr>
          <w:rFonts w:ascii="Arial" w:hAnsi="Arial" w:cs="Arial"/>
          <w:sz w:val="20"/>
          <w:szCs w:val="20"/>
        </w:rPr>
        <w:t>requirements</w:t>
      </w:r>
      <w:r w:rsidRPr="00011DEA">
        <w:rPr>
          <w:rFonts w:ascii="Arial" w:hAnsi="Arial" w:cs="Arial"/>
          <w:spacing w:val="24"/>
          <w:sz w:val="20"/>
          <w:szCs w:val="20"/>
        </w:rPr>
        <w:t xml:space="preserve"> </w:t>
      </w:r>
      <w:r w:rsidRPr="00011DEA">
        <w:rPr>
          <w:rFonts w:ascii="Arial" w:hAnsi="Arial" w:cs="Arial"/>
          <w:sz w:val="20"/>
          <w:szCs w:val="20"/>
        </w:rPr>
        <w:t>for</w:t>
      </w:r>
      <w:r w:rsidRPr="00011DEA">
        <w:rPr>
          <w:rFonts w:ascii="Arial" w:hAnsi="Arial" w:cs="Arial"/>
          <w:spacing w:val="24"/>
          <w:sz w:val="20"/>
          <w:szCs w:val="20"/>
        </w:rPr>
        <w:t xml:space="preserve"> </w:t>
      </w:r>
      <w:r w:rsidRPr="00011DEA">
        <w:rPr>
          <w:rFonts w:ascii="Arial" w:hAnsi="Arial" w:cs="Arial"/>
          <w:sz w:val="20"/>
          <w:szCs w:val="20"/>
        </w:rPr>
        <w:t>graduate</w:t>
      </w:r>
      <w:r w:rsidRPr="00011DEA">
        <w:rPr>
          <w:rFonts w:ascii="Arial" w:hAnsi="Arial" w:cs="Arial"/>
          <w:spacing w:val="24"/>
          <w:sz w:val="20"/>
          <w:szCs w:val="20"/>
        </w:rPr>
        <w:t xml:space="preserve"> </w:t>
      </w:r>
      <w:r w:rsidRPr="00011DEA">
        <w:rPr>
          <w:rFonts w:ascii="Arial" w:hAnsi="Arial" w:cs="Arial"/>
          <w:sz w:val="20"/>
          <w:szCs w:val="20"/>
        </w:rPr>
        <w:t>study</w:t>
      </w:r>
      <w:r w:rsidRPr="00011DEA">
        <w:rPr>
          <w:rFonts w:ascii="Arial" w:hAnsi="Arial" w:cs="Arial"/>
          <w:spacing w:val="24"/>
          <w:sz w:val="20"/>
          <w:szCs w:val="20"/>
        </w:rPr>
        <w:t xml:space="preserve"> </w:t>
      </w:r>
      <w:r w:rsidRPr="00011DEA">
        <w:rPr>
          <w:rFonts w:ascii="Arial" w:hAnsi="Arial" w:cs="Arial"/>
          <w:sz w:val="20"/>
          <w:szCs w:val="20"/>
        </w:rPr>
        <w:t>at</w:t>
      </w:r>
      <w:r w:rsidRPr="00011DEA">
        <w:rPr>
          <w:rFonts w:ascii="Arial" w:hAnsi="Arial" w:cs="Arial"/>
          <w:spacing w:val="24"/>
          <w:sz w:val="20"/>
          <w:szCs w:val="20"/>
        </w:rPr>
        <w:t xml:space="preserve"> </w:t>
      </w:r>
      <w:r w:rsidRPr="00011DEA">
        <w:rPr>
          <w:rFonts w:ascii="Arial" w:hAnsi="Arial" w:cs="Arial"/>
          <w:sz w:val="20"/>
          <w:szCs w:val="20"/>
        </w:rPr>
        <w:t>UNA.</w:t>
      </w:r>
    </w:p>
    <w:p w14:paraId="13A31CBB" w14:textId="77777777" w:rsidR="00C5495A" w:rsidRPr="00011DEA" w:rsidRDefault="00C5495A" w:rsidP="005B3191">
      <w:pPr>
        <w:pStyle w:val="ListParagraph"/>
        <w:numPr>
          <w:ilvl w:val="1"/>
          <w:numId w:val="34"/>
        </w:numPr>
        <w:spacing w:before="40"/>
        <w:ind w:left="360"/>
        <w:jc w:val="both"/>
        <w:rPr>
          <w:rFonts w:ascii="Arial" w:hAnsi="Arial" w:cs="Arial"/>
          <w:sz w:val="20"/>
          <w:szCs w:val="20"/>
        </w:rPr>
      </w:pPr>
      <w:r w:rsidRPr="00011DEA">
        <w:rPr>
          <w:rFonts w:ascii="Arial" w:hAnsi="Arial" w:cs="Arial"/>
          <w:w w:val="105"/>
          <w:sz w:val="20"/>
          <w:szCs w:val="20"/>
        </w:rPr>
        <w:t xml:space="preserve">International Credentials: candidates holding a </w:t>
      </w:r>
      <w:r w:rsidRPr="00011DEA">
        <w:rPr>
          <w:rFonts w:ascii="Arial" w:hAnsi="Arial" w:cs="Arial"/>
          <w:spacing w:val="-3"/>
          <w:w w:val="105"/>
          <w:sz w:val="20"/>
          <w:szCs w:val="20"/>
        </w:rPr>
        <w:t xml:space="preserve">bachelor’s </w:t>
      </w:r>
      <w:r w:rsidRPr="00011DEA">
        <w:rPr>
          <w:rFonts w:ascii="Arial" w:hAnsi="Arial" w:cs="Arial"/>
          <w:w w:val="105"/>
          <w:sz w:val="20"/>
          <w:szCs w:val="20"/>
        </w:rPr>
        <w:t>degree, a graduate degree, or the equivalent from an institution outside the United States of America must submit a WES, ECE, or other approved international credential evaluation.</w:t>
      </w:r>
    </w:p>
    <w:p w14:paraId="7391E0E9" w14:textId="77777777" w:rsidR="00C5495A" w:rsidRPr="00011DEA" w:rsidRDefault="00C5495A" w:rsidP="005B3191">
      <w:pPr>
        <w:pStyle w:val="ListParagraph"/>
        <w:numPr>
          <w:ilvl w:val="1"/>
          <w:numId w:val="34"/>
        </w:numPr>
        <w:spacing w:before="40"/>
        <w:ind w:left="360"/>
        <w:jc w:val="both"/>
        <w:rPr>
          <w:rFonts w:ascii="Arial" w:hAnsi="Arial" w:cs="Arial"/>
          <w:sz w:val="20"/>
          <w:szCs w:val="20"/>
        </w:rPr>
      </w:pPr>
      <w:r w:rsidRPr="00011DEA">
        <w:rPr>
          <w:rFonts w:ascii="Arial" w:hAnsi="Arial" w:cs="Arial"/>
          <w:w w:val="105"/>
          <w:sz w:val="20"/>
          <w:szCs w:val="20"/>
        </w:rPr>
        <w:t xml:space="preserve">References: submit three (3) Recommendation for Admission forms that </w:t>
      </w:r>
      <w:r w:rsidRPr="00011DEA">
        <w:rPr>
          <w:rFonts w:ascii="Arial" w:hAnsi="Arial" w:cs="Arial"/>
          <w:spacing w:val="-3"/>
          <w:w w:val="105"/>
          <w:sz w:val="20"/>
          <w:szCs w:val="20"/>
        </w:rPr>
        <w:t xml:space="preserve">have </w:t>
      </w:r>
      <w:r w:rsidRPr="00011DEA">
        <w:rPr>
          <w:rFonts w:ascii="Arial" w:hAnsi="Arial" w:cs="Arial"/>
          <w:w w:val="105"/>
          <w:sz w:val="20"/>
          <w:szCs w:val="20"/>
        </w:rPr>
        <w:t>been</w:t>
      </w:r>
      <w:r w:rsidRPr="00011DEA">
        <w:rPr>
          <w:rFonts w:ascii="Arial" w:hAnsi="Arial" w:cs="Arial"/>
          <w:spacing w:val="-20"/>
          <w:w w:val="105"/>
          <w:sz w:val="20"/>
          <w:szCs w:val="20"/>
        </w:rPr>
        <w:t xml:space="preserve"> </w:t>
      </w:r>
      <w:r w:rsidRPr="00011DEA">
        <w:rPr>
          <w:rFonts w:ascii="Arial" w:hAnsi="Arial" w:cs="Arial"/>
          <w:w w:val="105"/>
          <w:sz w:val="20"/>
          <w:szCs w:val="20"/>
        </w:rPr>
        <w:t>completed</w:t>
      </w:r>
      <w:r w:rsidRPr="00011DEA">
        <w:rPr>
          <w:rFonts w:ascii="Arial" w:hAnsi="Arial" w:cs="Arial"/>
          <w:spacing w:val="-20"/>
          <w:w w:val="105"/>
          <w:sz w:val="20"/>
          <w:szCs w:val="20"/>
        </w:rPr>
        <w:t xml:space="preserve"> </w:t>
      </w:r>
      <w:r w:rsidRPr="00011DEA">
        <w:rPr>
          <w:rFonts w:ascii="Arial" w:hAnsi="Arial" w:cs="Arial"/>
          <w:spacing w:val="-3"/>
          <w:w w:val="105"/>
          <w:sz w:val="20"/>
          <w:szCs w:val="20"/>
        </w:rPr>
        <w:t>by</w:t>
      </w:r>
      <w:r w:rsidRPr="00011DEA">
        <w:rPr>
          <w:rFonts w:ascii="Arial" w:hAnsi="Arial" w:cs="Arial"/>
          <w:spacing w:val="-20"/>
          <w:w w:val="105"/>
          <w:sz w:val="20"/>
          <w:szCs w:val="20"/>
        </w:rPr>
        <w:t xml:space="preserve"> </w:t>
      </w:r>
      <w:r w:rsidRPr="00011DEA">
        <w:rPr>
          <w:rFonts w:ascii="Arial" w:hAnsi="Arial" w:cs="Arial"/>
          <w:w w:val="105"/>
          <w:sz w:val="20"/>
          <w:szCs w:val="20"/>
        </w:rPr>
        <w:t>the</w:t>
      </w:r>
      <w:r w:rsidRPr="00011DEA">
        <w:rPr>
          <w:rFonts w:ascii="Arial" w:hAnsi="Arial" w:cs="Arial"/>
          <w:spacing w:val="-20"/>
          <w:w w:val="105"/>
          <w:sz w:val="20"/>
          <w:szCs w:val="20"/>
        </w:rPr>
        <w:t xml:space="preserve"> </w:t>
      </w:r>
      <w:r w:rsidRPr="00011DEA">
        <w:rPr>
          <w:rFonts w:ascii="Arial" w:hAnsi="Arial" w:cs="Arial"/>
          <w:spacing w:val="-4"/>
          <w:w w:val="105"/>
          <w:sz w:val="20"/>
          <w:szCs w:val="20"/>
        </w:rPr>
        <w:t>candidate’s</w:t>
      </w:r>
      <w:r w:rsidRPr="00011DEA">
        <w:rPr>
          <w:rFonts w:ascii="Arial" w:hAnsi="Arial" w:cs="Arial"/>
          <w:spacing w:val="-20"/>
          <w:w w:val="105"/>
          <w:sz w:val="20"/>
          <w:szCs w:val="20"/>
        </w:rPr>
        <w:t xml:space="preserve"> </w:t>
      </w:r>
      <w:r w:rsidRPr="00011DEA">
        <w:rPr>
          <w:rFonts w:ascii="Arial" w:hAnsi="Arial" w:cs="Arial"/>
          <w:w w:val="105"/>
          <w:sz w:val="20"/>
          <w:szCs w:val="20"/>
        </w:rPr>
        <w:t>supervisors</w:t>
      </w:r>
      <w:r w:rsidRPr="00011DEA">
        <w:rPr>
          <w:rFonts w:ascii="Arial" w:hAnsi="Arial" w:cs="Arial"/>
          <w:spacing w:val="-20"/>
          <w:w w:val="105"/>
          <w:sz w:val="20"/>
          <w:szCs w:val="20"/>
        </w:rPr>
        <w:t xml:space="preserve"> </w:t>
      </w:r>
      <w:r w:rsidRPr="00011DEA">
        <w:rPr>
          <w:rFonts w:ascii="Arial" w:hAnsi="Arial" w:cs="Arial"/>
          <w:w w:val="105"/>
          <w:sz w:val="20"/>
          <w:szCs w:val="20"/>
        </w:rPr>
        <w:t>or</w:t>
      </w:r>
      <w:r w:rsidRPr="00011DEA">
        <w:rPr>
          <w:rFonts w:ascii="Arial" w:hAnsi="Arial" w:cs="Arial"/>
          <w:spacing w:val="-20"/>
          <w:w w:val="105"/>
          <w:sz w:val="20"/>
          <w:szCs w:val="20"/>
        </w:rPr>
        <w:t xml:space="preserve"> </w:t>
      </w:r>
      <w:r w:rsidRPr="00011DEA">
        <w:rPr>
          <w:rFonts w:ascii="Arial" w:hAnsi="Arial" w:cs="Arial"/>
          <w:w w:val="105"/>
          <w:sz w:val="20"/>
          <w:szCs w:val="20"/>
        </w:rPr>
        <w:t>instructors.</w:t>
      </w:r>
      <w:r w:rsidRPr="00011DEA">
        <w:rPr>
          <w:rFonts w:ascii="Arial" w:hAnsi="Arial" w:cs="Arial"/>
          <w:spacing w:val="-20"/>
          <w:w w:val="105"/>
          <w:sz w:val="20"/>
          <w:szCs w:val="20"/>
        </w:rPr>
        <w:t xml:space="preserve"> </w:t>
      </w:r>
      <w:r w:rsidRPr="00011DEA">
        <w:rPr>
          <w:rFonts w:ascii="Arial" w:hAnsi="Arial" w:cs="Arial"/>
          <w:w w:val="105"/>
          <w:sz w:val="20"/>
          <w:szCs w:val="20"/>
        </w:rPr>
        <w:t xml:space="preserve">Recommendation forms are available at </w:t>
      </w:r>
      <w:hyperlink r:id="rId56">
        <w:r w:rsidRPr="00011DEA">
          <w:rPr>
            <w:rFonts w:ascii="Arial" w:hAnsi="Arial" w:cs="Arial"/>
            <w:w w:val="105"/>
            <w:sz w:val="20"/>
            <w:szCs w:val="20"/>
            <w:u w:val="single" w:color="231F20"/>
          </w:rPr>
          <w:t xml:space="preserve">pbhailey@una.edu </w:t>
        </w:r>
      </w:hyperlink>
      <w:r w:rsidRPr="00011DEA">
        <w:rPr>
          <w:rFonts w:ascii="Arial" w:hAnsi="Arial" w:cs="Arial"/>
          <w:w w:val="105"/>
          <w:sz w:val="20"/>
          <w:szCs w:val="20"/>
        </w:rPr>
        <w:t xml:space="preserve">or by calling the Department of Counselor Education at </w:t>
      </w:r>
      <w:r w:rsidRPr="00011DEA">
        <w:rPr>
          <w:rFonts w:ascii="Arial" w:hAnsi="Arial" w:cs="Arial"/>
          <w:spacing w:val="13"/>
          <w:w w:val="105"/>
          <w:sz w:val="20"/>
          <w:szCs w:val="20"/>
        </w:rPr>
        <w:t>256.765.4763</w:t>
      </w:r>
      <w:r w:rsidRPr="00011DEA">
        <w:rPr>
          <w:rFonts w:ascii="Arial" w:hAnsi="Arial" w:cs="Arial"/>
          <w:w w:val="105"/>
          <w:sz w:val="20"/>
          <w:szCs w:val="20"/>
        </w:rPr>
        <w:t>.</w:t>
      </w:r>
    </w:p>
    <w:p w14:paraId="3E6E4694" w14:textId="77777777" w:rsidR="00C5495A" w:rsidRPr="00011DEA" w:rsidRDefault="00C5495A" w:rsidP="005B3191">
      <w:pPr>
        <w:pStyle w:val="ListParagraph"/>
        <w:numPr>
          <w:ilvl w:val="1"/>
          <w:numId w:val="34"/>
        </w:numPr>
        <w:spacing w:before="40"/>
        <w:ind w:left="360" w:right="118"/>
        <w:jc w:val="both"/>
        <w:rPr>
          <w:rFonts w:ascii="Arial" w:hAnsi="Arial" w:cs="Arial"/>
          <w:sz w:val="20"/>
          <w:szCs w:val="20"/>
        </w:rPr>
      </w:pPr>
      <w:r w:rsidRPr="00011DEA">
        <w:rPr>
          <w:rFonts w:ascii="Arial" w:hAnsi="Arial" w:cs="Arial"/>
          <w:w w:val="105"/>
          <w:sz w:val="20"/>
          <w:szCs w:val="20"/>
        </w:rPr>
        <w:t>Employment</w:t>
      </w:r>
      <w:r w:rsidRPr="00011DEA">
        <w:rPr>
          <w:rFonts w:ascii="Arial" w:hAnsi="Arial" w:cs="Arial"/>
          <w:spacing w:val="-12"/>
          <w:w w:val="105"/>
          <w:sz w:val="20"/>
          <w:szCs w:val="20"/>
        </w:rPr>
        <w:t xml:space="preserve"> </w:t>
      </w:r>
      <w:r w:rsidRPr="00011DEA">
        <w:rPr>
          <w:rFonts w:ascii="Arial" w:hAnsi="Arial" w:cs="Arial"/>
          <w:w w:val="105"/>
          <w:sz w:val="20"/>
          <w:szCs w:val="20"/>
        </w:rPr>
        <w:t>and</w:t>
      </w:r>
      <w:r w:rsidRPr="00011DEA">
        <w:rPr>
          <w:rFonts w:ascii="Arial" w:hAnsi="Arial" w:cs="Arial"/>
          <w:spacing w:val="-12"/>
          <w:w w:val="105"/>
          <w:sz w:val="20"/>
          <w:szCs w:val="20"/>
        </w:rPr>
        <w:t xml:space="preserve"> </w:t>
      </w:r>
      <w:r w:rsidRPr="00011DEA">
        <w:rPr>
          <w:rFonts w:ascii="Arial" w:hAnsi="Arial" w:cs="Arial"/>
          <w:w w:val="105"/>
          <w:sz w:val="20"/>
          <w:szCs w:val="20"/>
        </w:rPr>
        <w:t>volunteer</w:t>
      </w:r>
      <w:r w:rsidRPr="00011DEA">
        <w:rPr>
          <w:rFonts w:ascii="Arial" w:hAnsi="Arial" w:cs="Arial"/>
          <w:spacing w:val="-12"/>
          <w:w w:val="105"/>
          <w:sz w:val="20"/>
          <w:szCs w:val="20"/>
        </w:rPr>
        <w:t xml:space="preserve"> </w:t>
      </w:r>
      <w:r w:rsidRPr="00011DEA">
        <w:rPr>
          <w:rFonts w:ascii="Arial" w:hAnsi="Arial" w:cs="Arial"/>
          <w:w w:val="105"/>
          <w:sz w:val="20"/>
          <w:szCs w:val="20"/>
        </w:rPr>
        <w:t>activities:</w:t>
      </w:r>
      <w:r w:rsidRPr="00011DEA">
        <w:rPr>
          <w:rFonts w:ascii="Arial" w:hAnsi="Arial" w:cs="Arial"/>
          <w:spacing w:val="-12"/>
          <w:w w:val="105"/>
          <w:sz w:val="20"/>
          <w:szCs w:val="20"/>
        </w:rPr>
        <w:t xml:space="preserve"> </w:t>
      </w:r>
      <w:r w:rsidRPr="00011DEA">
        <w:rPr>
          <w:rFonts w:ascii="Arial" w:hAnsi="Arial" w:cs="Arial"/>
          <w:w w:val="105"/>
          <w:sz w:val="20"/>
          <w:szCs w:val="20"/>
        </w:rPr>
        <w:t>submit</w:t>
      </w:r>
      <w:r w:rsidRPr="00011DEA">
        <w:rPr>
          <w:rFonts w:ascii="Arial" w:hAnsi="Arial" w:cs="Arial"/>
          <w:spacing w:val="-12"/>
          <w:w w:val="105"/>
          <w:sz w:val="20"/>
          <w:szCs w:val="20"/>
        </w:rPr>
        <w:t xml:space="preserve"> </w:t>
      </w:r>
      <w:r w:rsidRPr="00011DEA">
        <w:rPr>
          <w:rFonts w:ascii="Arial" w:hAnsi="Arial" w:cs="Arial"/>
          <w:w w:val="105"/>
          <w:sz w:val="20"/>
          <w:szCs w:val="20"/>
        </w:rPr>
        <w:t>a</w:t>
      </w:r>
      <w:r w:rsidRPr="00011DEA">
        <w:rPr>
          <w:rFonts w:ascii="Arial" w:hAnsi="Arial" w:cs="Arial"/>
          <w:spacing w:val="-12"/>
          <w:w w:val="105"/>
          <w:sz w:val="20"/>
          <w:szCs w:val="20"/>
        </w:rPr>
        <w:t xml:space="preserve"> </w:t>
      </w:r>
      <w:r w:rsidRPr="00011DEA">
        <w:rPr>
          <w:rFonts w:ascii="Arial" w:hAnsi="Arial" w:cs="Arial"/>
          <w:w w:val="105"/>
          <w:sz w:val="20"/>
          <w:szCs w:val="20"/>
        </w:rPr>
        <w:t>personal</w:t>
      </w:r>
      <w:r w:rsidRPr="00011DEA">
        <w:rPr>
          <w:rFonts w:ascii="Arial" w:hAnsi="Arial" w:cs="Arial"/>
          <w:spacing w:val="-12"/>
          <w:w w:val="105"/>
          <w:sz w:val="20"/>
          <w:szCs w:val="20"/>
        </w:rPr>
        <w:t xml:space="preserve"> </w:t>
      </w:r>
      <w:r w:rsidRPr="00011DEA">
        <w:rPr>
          <w:rFonts w:ascii="Arial" w:hAnsi="Arial" w:cs="Arial"/>
          <w:w w:val="105"/>
          <w:sz w:val="20"/>
          <w:szCs w:val="20"/>
        </w:rPr>
        <w:t>resume</w:t>
      </w:r>
      <w:r w:rsidRPr="00011DEA">
        <w:rPr>
          <w:rFonts w:ascii="Arial" w:hAnsi="Arial" w:cs="Arial"/>
          <w:spacing w:val="-12"/>
          <w:w w:val="105"/>
          <w:sz w:val="20"/>
          <w:szCs w:val="20"/>
        </w:rPr>
        <w:t xml:space="preserve"> </w:t>
      </w:r>
      <w:r w:rsidRPr="00011DEA">
        <w:rPr>
          <w:rFonts w:ascii="Arial" w:hAnsi="Arial" w:cs="Arial"/>
          <w:w w:val="105"/>
          <w:sz w:val="20"/>
          <w:szCs w:val="20"/>
        </w:rPr>
        <w:t>that</w:t>
      </w:r>
      <w:r w:rsidRPr="00011DEA">
        <w:rPr>
          <w:rFonts w:ascii="Arial" w:hAnsi="Arial" w:cs="Arial"/>
          <w:spacing w:val="-12"/>
          <w:w w:val="105"/>
          <w:sz w:val="20"/>
          <w:szCs w:val="20"/>
        </w:rPr>
        <w:t xml:space="preserve"> </w:t>
      </w:r>
      <w:r w:rsidRPr="00011DEA">
        <w:rPr>
          <w:rFonts w:ascii="Arial" w:hAnsi="Arial" w:cs="Arial"/>
          <w:w w:val="105"/>
          <w:sz w:val="20"/>
          <w:szCs w:val="20"/>
        </w:rPr>
        <w:t>includes</w:t>
      </w:r>
      <w:r w:rsidRPr="00011DEA">
        <w:rPr>
          <w:rFonts w:ascii="Arial" w:hAnsi="Arial" w:cs="Arial"/>
          <w:spacing w:val="-12"/>
          <w:w w:val="105"/>
          <w:sz w:val="20"/>
          <w:szCs w:val="20"/>
        </w:rPr>
        <w:t xml:space="preserve"> </w:t>
      </w:r>
      <w:r w:rsidRPr="00011DEA">
        <w:rPr>
          <w:rFonts w:ascii="Arial" w:hAnsi="Arial" w:cs="Arial"/>
          <w:w w:val="105"/>
          <w:sz w:val="20"/>
          <w:szCs w:val="20"/>
        </w:rPr>
        <w:t>a record of employment and volunteer</w:t>
      </w:r>
      <w:r w:rsidRPr="00011DEA">
        <w:rPr>
          <w:rFonts w:ascii="Arial" w:hAnsi="Arial" w:cs="Arial"/>
          <w:spacing w:val="-29"/>
          <w:w w:val="105"/>
          <w:sz w:val="20"/>
          <w:szCs w:val="20"/>
        </w:rPr>
        <w:t xml:space="preserve"> </w:t>
      </w:r>
      <w:r w:rsidRPr="00011DEA">
        <w:rPr>
          <w:rFonts w:ascii="Arial" w:hAnsi="Arial" w:cs="Arial"/>
          <w:w w:val="105"/>
          <w:sz w:val="20"/>
          <w:szCs w:val="20"/>
        </w:rPr>
        <w:t>activities.</w:t>
      </w:r>
    </w:p>
    <w:p w14:paraId="27966007" w14:textId="77777777" w:rsidR="00C5495A" w:rsidRPr="00011DEA" w:rsidRDefault="00C5495A" w:rsidP="005B3191">
      <w:pPr>
        <w:pStyle w:val="ListParagraph"/>
        <w:numPr>
          <w:ilvl w:val="1"/>
          <w:numId w:val="34"/>
        </w:numPr>
        <w:spacing w:before="40"/>
        <w:ind w:left="360"/>
        <w:jc w:val="both"/>
        <w:rPr>
          <w:rFonts w:ascii="Arial" w:hAnsi="Arial" w:cs="Arial"/>
          <w:sz w:val="20"/>
          <w:szCs w:val="20"/>
        </w:rPr>
      </w:pPr>
      <w:r w:rsidRPr="00011DEA">
        <w:rPr>
          <w:rFonts w:ascii="Arial" w:hAnsi="Arial" w:cs="Arial"/>
          <w:w w:val="105"/>
          <w:sz w:val="20"/>
          <w:szCs w:val="20"/>
        </w:rPr>
        <w:t>Interview: successfully complete an interview with members of the Counselor Education faculty. When all required application documents have been received the applicant will be contacted to schedule an</w:t>
      </w:r>
      <w:r w:rsidRPr="00011DEA">
        <w:rPr>
          <w:rFonts w:ascii="Arial" w:hAnsi="Arial" w:cs="Arial"/>
          <w:spacing w:val="23"/>
          <w:w w:val="105"/>
          <w:sz w:val="20"/>
          <w:szCs w:val="20"/>
        </w:rPr>
        <w:t xml:space="preserve"> </w:t>
      </w:r>
      <w:r w:rsidRPr="00011DEA">
        <w:rPr>
          <w:rFonts w:ascii="Arial" w:hAnsi="Arial" w:cs="Arial"/>
          <w:w w:val="105"/>
          <w:sz w:val="20"/>
          <w:szCs w:val="20"/>
        </w:rPr>
        <w:t>interview.</w:t>
      </w:r>
    </w:p>
    <w:p w14:paraId="4EEEB23A" w14:textId="77777777" w:rsidR="00C5495A" w:rsidRPr="00011DEA" w:rsidRDefault="00C5495A" w:rsidP="005B3191">
      <w:pPr>
        <w:pStyle w:val="ListParagraph"/>
        <w:numPr>
          <w:ilvl w:val="1"/>
          <w:numId w:val="34"/>
        </w:numPr>
        <w:spacing w:before="40"/>
        <w:ind w:left="360"/>
        <w:jc w:val="both"/>
        <w:rPr>
          <w:rFonts w:ascii="Arial" w:hAnsi="Arial" w:cs="Arial"/>
          <w:sz w:val="20"/>
          <w:szCs w:val="20"/>
        </w:rPr>
      </w:pPr>
      <w:r w:rsidRPr="00011DEA">
        <w:rPr>
          <w:rFonts w:ascii="Arial" w:hAnsi="Arial" w:cs="Arial"/>
          <w:spacing w:val="-4"/>
          <w:w w:val="105"/>
          <w:sz w:val="20"/>
          <w:szCs w:val="20"/>
        </w:rPr>
        <w:t xml:space="preserve">For </w:t>
      </w:r>
      <w:r w:rsidRPr="00011DEA">
        <w:rPr>
          <w:rFonts w:ascii="Arial" w:hAnsi="Arial" w:cs="Arial"/>
          <w:w w:val="105"/>
          <w:sz w:val="20"/>
          <w:szCs w:val="20"/>
        </w:rPr>
        <w:t>graduation, Clinical Mental Health Counseling candidates must achieve a passing score on the Counselor Preparation Comprehensive Examination (CPCE).</w:t>
      </w:r>
    </w:p>
    <w:p w14:paraId="36383210" w14:textId="77777777" w:rsidR="00C5495A" w:rsidRPr="00011DEA" w:rsidRDefault="00C5495A" w:rsidP="00C5495A">
      <w:pPr>
        <w:pStyle w:val="BodyText"/>
        <w:spacing w:before="0" w:line="240" w:lineRule="auto"/>
        <w:ind w:left="0" w:right="0" w:firstLine="0"/>
        <w:jc w:val="left"/>
        <w:rPr>
          <w:rFonts w:ascii="Arial" w:hAnsi="Arial" w:cs="Arial"/>
        </w:rPr>
      </w:pPr>
    </w:p>
    <w:p w14:paraId="24E5653C" w14:textId="77777777" w:rsidR="00C5495A" w:rsidRPr="00011DEA" w:rsidRDefault="00C5495A" w:rsidP="00BF496B">
      <w:pPr>
        <w:pStyle w:val="Heading2"/>
        <w:rPr>
          <w:rFonts w:ascii="Arial" w:hAnsi="Arial" w:cs="Arial"/>
        </w:rPr>
      </w:pPr>
      <w:bookmarkStart w:id="149" w:name="_Toc495484147"/>
      <w:r w:rsidRPr="00011DEA">
        <w:rPr>
          <w:rFonts w:ascii="Arial" w:hAnsi="Arial" w:cs="Arial"/>
          <w:w w:val="110"/>
        </w:rPr>
        <w:t>Master of Science Degree</w:t>
      </w:r>
      <w:bookmarkEnd w:id="149"/>
    </w:p>
    <w:p w14:paraId="0F6964F9" w14:textId="2E6A242F" w:rsidR="00C5495A" w:rsidRPr="00011DEA" w:rsidRDefault="00BF496B" w:rsidP="00BF496B">
      <w:pPr>
        <w:spacing w:before="112"/>
        <w:ind w:right="3149"/>
        <w:rPr>
          <w:rFonts w:ascii="Arial" w:hAnsi="Arial" w:cs="Arial"/>
          <w:b/>
          <w:sz w:val="20"/>
          <w:szCs w:val="20"/>
        </w:rPr>
      </w:pPr>
      <w:r>
        <w:rPr>
          <w:rStyle w:val="FootnoteReference"/>
          <w:rFonts w:ascii="Arial" w:hAnsi="Arial" w:cs="Arial"/>
          <w:b/>
          <w:w w:val="105"/>
          <w:sz w:val="20"/>
          <w:szCs w:val="20"/>
        </w:rPr>
        <w:footnoteReference w:id="6"/>
      </w:r>
      <w:r w:rsidR="00C5495A" w:rsidRPr="00011DEA">
        <w:rPr>
          <w:rFonts w:ascii="Arial" w:hAnsi="Arial" w:cs="Arial"/>
          <w:b/>
          <w:w w:val="105"/>
          <w:sz w:val="20"/>
          <w:szCs w:val="20"/>
        </w:rPr>
        <w:t>Health and Human Performance</w:t>
      </w:r>
      <w:r w:rsidR="002F565E">
        <w:rPr>
          <w:rFonts w:ascii="Arial" w:hAnsi="Arial" w:cs="Arial"/>
          <w:b/>
          <w:w w:val="105"/>
          <w:sz w:val="20"/>
          <w:szCs w:val="20"/>
        </w:rPr>
        <w:fldChar w:fldCharType="begin"/>
      </w:r>
      <w:r w:rsidR="002F565E">
        <w:instrText xml:space="preserve"> XE "</w:instrText>
      </w:r>
      <w:r w:rsidR="002F565E" w:rsidRPr="008E48FC">
        <w:instrText>College of Education and Human Sciences:Health and Human Performance</w:instrText>
      </w:r>
      <w:r w:rsidR="002F565E">
        <w:instrText xml:space="preserve">" </w:instrText>
      </w:r>
      <w:r w:rsidR="002F565E">
        <w:rPr>
          <w:rFonts w:ascii="Arial" w:hAnsi="Arial" w:cs="Arial"/>
          <w:b/>
          <w:w w:val="105"/>
          <w:sz w:val="20"/>
          <w:szCs w:val="20"/>
        </w:rPr>
        <w:fldChar w:fldCharType="end"/>
      </w:r>
    </w:p>
    <w:p w14:paraId="59536472" w14:textId="77777777" w:rsidR="00C5495A" w:rsidRPr="00011DEA" w:rsidRDefault="00C5495A" w:rsidP="005B3191">
      <w:pPr>
        <w:pStyle w:val="ListParagraph"/>
        <w:numPr>
          <w:ilvl w:val="0"/>
          <w:numId w:val="35"/>
        </w:numPr>
        <w:spacing w:before="34"/>
        <w:ind w:left="360" w:hanging="359"/>
        <w:rPr>
          <w:rFonts w:ascii="Arial" w:hAnsi="Arial" w:cs="Arial"/>
          <w:sz w:val="20"/>
          <w:szCs w:val="20"/>
        </w:rPr>
      </w:pPr>
      <w:r w:rsidRPr="00011DEA">
        <w:rPr>
          <w:rFonts w:ascii="Arial" w:hAnsi="Arial" w:cs="Arial"/>
          <w:spacing w:val="-6"/>
          <w:sz w:val="20"/>
          <w:szCs w:val="20"/>
        </w:rPr>
        <w:t xml:space="preserve">Test </w:t>
      </w:r>
      <w:r w:rsidRPr="00011DEA">
        <w:rPr>
          <w:rFonts w:ascii="Arial" w:hAnsi="Arial" w:cs="Arial"/>
          <w:sz w:val="20"/>
          <w:szCs w:val="20"/>
        </w:rPr>
        <w:t xml:space="preserve">scores: a score of 388 on the Miller Analogies </w:t>
      </w:r>
      <w:r w:rsidRPr="00011DEA">
        <w:rPr>
          <w:rFonts w:ascii="Arial" w:hAnsi="Arial" w:cs="Arial"/>
          <w:spacing w:val="-5"/>
          <w:sz w:val="20"/>
          <w:szCs w:val="20"/>
        </w:rPr>
        <w:t xml:space="preserve">Test, </w:t>
      </w:r>
      <w:r w:rsidRPr="00011DEA">
        <w:rPr>
          <w:rFonts w:ascii="Arial" w:hAnsi="Arial" w:cs="Arial"/>
          <w:sz w:val="20"/>
          <w:szCs w:val="20"/>
        </w:rPr>
        <w:t xml:space="preserve">a score of 146 on the Verbal and 140 on the Quantitative portions of the Graduate Record Examination, or a passing score on the appropriate PRAXIS II subject area test. </w:t>
      </w:r>
      <w:r w:rsidRPr="00011DEA">
        <w:rPr>
          <w:rFonts w:ascii="Arial" w:hAnsi="Arial" w:cs="Arial"/>
          <w:b/>
          <w:i/>
          <w:sz w:val="20"/>
          <w:szCs w:val="20"/>
        </w:rPr>
        <w:t>International</w:t>
      </w:r>
      <w:r w:rsidRPr="00011DEA">
        <w:rPr>
          <w:rFonts w:ascii="Arial" w:hAnsi="Arial" w:cs="Arial"/>
          <w:b/>
          <w:i/>
          <w:spacing w:val="-19"/>
          <w:sz w:val="20"/>
          <w:szCs w:val="20"/>
        </w:rPr>
        <w:t xml:space="preserve"> </w:t>
      </w:r>
      <w:r w:rsidRPr="00011DEA">
        <w:rPr>
          <w:rFonts w:ascii="Arial" w:hAnsi="Arial" w:cs="Arial"/>
          <w:b/>
          <w:i/>
          <w:sz w:val="20"/>
          <w:szCs w:val="20"/>
        </w:rPr>
        <w:t>students</w:t>
      </w:r>
      <w:r w:rsidRPr="00011DEA">
        <w:rPr>
          <w:rFonts w:ascii="Arial" w:hAnsi="Arial" w:cs="Arial"/>
          <w:b/>
          <w:i/>
          <w:spacing w:val="-19"/>
          <w:sz w:val="20"/>
          <w:szCs w:val="20"/>
        </w:rPr>
        <w:t xml:space="preserve"> </w:t>
      </w:r>
      <w:r w:rsidRPr="00011DEA">
        <w:rPr>
          <w:rFonts w:ascii="Arial" w:hAnsi="Arial" w:cs="Arial"/>
          <w:b/>
          <w:i/>
          <w:sz w:val="20"/>
          <w:szCs w:val="20"/>
        </w:rPr>
        <w:t>MUST</w:t>
      </w:r>
      <w:r w:rsidRPr="00011DEA">
        <w:rPr>
          <w:rFonts w:ascii="Arial" w:hAnsi="Arial" w:cs="Arial"/>
          <w:b/>
          <w:i/>
          <w:spacing w:val="-19"/>
          <w:sz w:val="20"/>
          <w:szCs w:val="20"/>
        </w:rPr>
        <w:t xml:space="preserve"> </w:t>
      </w:r>
      <w:r w:rsidRPr="00011DEA">
        <w:rPr>
          <w:rFonts w:ascii="Arial" w:hAnsi="Arial" w:cs="Arial"/>
          <w:b/>
          <w:i/>
          <w:sz w:val="20"/>
          <w:szCs w:val="20"/>
        </w:rPr>
        <w:t>submit</w:t>
      </w:r>
      <w:r w:rsidRPr="00011DEA">
        <w:rPr>
          <w:rFonts w:ascii="Arial" w:hAnsi="Arial" w:cs="Arial"/>
          <w:b/>
          <w:i/>
          <w:spacing w:val="-19"/>
          <w:sz w:val="20"/>
          <w:szCs w:val="20"/>
        </w:rPr>
        <w:t xml:space="preserve"> </w:t>
      </w:r>
      <w:r w:rsidRPr="00011DEA">
        <w:rPr>
          <w:rFonts w:ascii="Arial" w:hAnsi="Arial" w:cs="Arial"/>
          <w:b/>
          <w:i/>
          <w:sz w:val="20"/>
          <w:szCs w:val="20"/>
        </w:rPr>
        <w:t>satisfactory</w:t>
      </w:r>
      <w:r w:rsidRPr="00011DEA">
        <w:rPr>
          <w:rFonts w:ascii="Arial" w:hAnsi="Arial" w:cs="Arial"/>
          <w:b/>
          <w:i/>
          <w:spacing w:val="-19"/>
          <w:sz w:val="20"/>
          <w:szCs w:val="20"/>
        </w:rPr>
        <w:t xml:space="preserve"> </w:t>
      </w:r>
      <w:r w:rsidRPr="00011DEA">
        <w:rPr>
          <w:rFonts w:ascii="Arial" w:hAnsi="Arial" w:cs="Arial"/>
          <w:b/>
          <w:i/>
          <w:sz w:val="20"/>
          <w:szCs w:val="20"/>
        </w:rPr>
        <w:t>scores</w:t>
      </w:r>
      <w:r w:rsidRPr="00011DEA">
        <w:rPr>
          <w:rFonts w:ascii="Arial" w:hAnsi="Arial" w:cs="Arial"/>
          <w:b/>
          <w:i/>
          <w:spacing w:val="-19"/>
          <w:sz w:val="20"/>
          <w:szCs w:val="20"/>
        </w:rPr>
        <w:t xml:space="preserve"> </w:t>
      </w:r>
      <w:r w:rsidRPr="00011DEA">
        <w:rPr>
          <w:rFonts w:ascii="Arial" w:hAnsi="Arial" w:cs="Arial"/>
          <w:b/>
          <w:i/>
          <w:sz w:val="20"/>
          <w:szCs w:val="20"/>
        </w:rPr>
        <w:t>of</w:t>
      </w:r>
      <w:r w:rsidRPr="00011DEA">
        <w:rPr>
          <w:rFonts w:ascii="Arial" w:hAnsi="Arial" w:cs="Arial"/>
          <w:b/>
          <w:i/>
          <w:spacing w:val="-19"/>
          <w:sz w:val="20"/>
          <w:szCs w:val="20"/>
        </w:rPr>
        <w:t xml:space="preserve"> </w:t>
      </w:r>
      <w:r w:rsidRPr="00011DEA">
        <w:rPr>
          <w:rFonts w:ascii="Arial" w:hAnsi="Arial" w:cs="Arial"/>
          <w:b/>
          <w:i/>
          <w:sz w:val="20"/>
          <w:szCs w:val="20"/>
        </w:rPr>
        <w:t>146</w:t>
      </w:r>
      <w:r w:rsidRPr="00011DEA">
        <w:rPr>
          <w:rFonts w:ascii="Arial" w:hAnsi="Arial" w:cs="Arial"/>
          <w:b/>
          <w:i/>
          <w:spacing w:val="-19"/>
          <w:sz w:val="20"/>
          <w:szCs w:val="20"/>
        </w:rPr>
        <w:t xml:space="preserve"> </w:t>
      </w:r>
      <w:r w:rsidRPr="00011DEA">
        <w:rPr>
          <w:rFonts w:ascii="Arial" w:hAnsi="Arial" w:cs="Arial"/>
          <w:b/>
          <w:i/>
          <w:sz w:val="20"/>
          <w:szCs w:val="20"/>
        </w:rPr>
        <w:t>on</w:t>
      </w:r>
      <w:r w:rsidRPr="00011DEA">
        <w:rPr>
          <w:rFonts w:ascii="Arial" w:hAnsi="Arial" w:cs="Arial"/>
          <w:b/>
          <w:i/>
          <w:spacing w:val="-19"/>
          <w:sz w:val="20"/>
          <w:szCs w:val="20"/>
        </w:rPr>
        <w:t xml:space="preserve"> </w:t>
      </w:r>
      <w:r w:rsidRPr="00011DEA">
        <w:rPr>
          <w:rFonts w:ascii="Arial" w:hAnsi="Arial" w:cs="Arial"/>
          <w:b/>
          <w:i/>
          <w:sz w:val="20"/>
          <w:szCs w:val="20"/>
        </w:rPr>
        <w:t>the</w:t>
      </w:r>
      <w:r w:rsidRPr="00011DEA">
        <w:rPr>
          <w:rFonts w:ascii="Arial" w:hAnsi="Arial" w:cs="Arial"/>
          <w:b/>
          <w:i/>
          <w:spacing w:val="-30"/>
          <w:sz w:val="20"/>
          <w:szCs w:val="20"/>
        </w:rPr>
        <w:t xml:space="preserve"> </w:t>
      </w:r>
      <w:r w:rsidRPr="00011DEA">
        <w:rPr>
          <w:rFonts w:ascii="Arial" w:hAnsi="Arial" w:cs="Arial"/>
          <w:b/>
          <w:i/>
          <w:spacing w:val="-3"/>
          <w:sz w:val="20"/>
          <w:szCs w:val="20"/>
        </w:rPr>
        <w:t xml:space="preserve">Verbal </w:t>
      </w:r>
      <w:r w:rsidRPr="00011DEA">
        <w:rPr>
          <w:rFonts w:ascii="Arial" w:hAnsi="Arial" w:cs="Arial"/>
          <w:b/>
          <w:i/>
          <w:sz w:val="20"/>
          <w:szCs w:val="20"/>
        </w:rPr>
        <w:t xml:space="preserve">and 140 on the Quantitative portions of the Graduate Record Examination AND scores of either 550 (paper-based), 213 (computer-based) or 79 (internet-based) on the TOEFL examination. </w:t>
      </w:r>
      <w:r w:rsidRPr="00011DEA">
        <w:rPr>
          <w:rFonts w:ascii="Arial" w:hAnsi="Arial" w:cs="Arial"/>
          <w:sz w:val="20"/>
          <w:szCs w:val="20"/>
        </w:rPr>
        <w:t xml:space="preserve">Candidates with less than the recommended grade point average or test score </w:t>
      </w:r>
      <w:r w:rsidRPr="00011DEA">
        <w:rPr>
          <w:rFonts w:ascii="Arial" w:hAnsi="Arial" w:cs="Arial"/>
          <w:spacing w:val="-3"/>
          <w:sz w:val="20"/>
          <w:szCs w:val="20"/>
        </w:rPr>
        <w:t>may be</w:t>
      </w:r>
      <w:r w:rsidRPr="00011DEA">
        <w:rPr>
          <w:rFonts w:ascii="Arial" w:hAnsi="Arial" w:cs="Arial"/>
          <w:sz w:val="20"/>
          <w:szCs w:val="20"/>
        </w:rPr>
        <w:t xml:space="preserve"> admitted based upon a sliding scale which specifies particular grade point averages and corresponding test</w:t>
      </w:r>
      <w:r w:rsidRPr="00011DEA">
        <w:rPr>
          <w:rFonts w:ascii="Arial" w:hAnsi="Arial" w:cs="Arial"/>
          <w:spacing w:val="23"/>
          <w:sz w:val="20"/>
          <w:szCs w:val="20"/>
        </w:rPr>
        <w:t xml:space="preserve"> </w:t>
      </w:r>
      <w:r w:rsidRPr="00011DEA">
        <w:rPr>
          <w:rFonts w:ascii="Arial" w:hAnsi="Arial" w:cs="Arial"/>
          <w:sz w:val="20"/>
          <w:szCs w:val="20"/>
        </w:rPr>
        <w:t>scores.</w:t>
      </w:r>
    </w:p>
    <w:p w14:paraId="6F4147E5" w14:textId="168C8B7B" w:rsidR="00C5495A" w:rsidRPr="00011DEA" w:rsidRDefault="00C5495A" w:rsidP="005B3191">
      <w:pPr>
        <w:pStyle w:val="ListParagraph"/>
        <w:numPr>
          <w:ilvl w:val="0"/>
          <w:numId w:val="35"/>
        </w:numPr>
        <w:spacing w:before="40"/>
        <w:ind w:left="360" w:right="118" w:hanging="359"/>
        <w:rPr>
          <w:rFonts w:ascii="Arial" w:hAnsi="Arial" w:cs="Arial"/>
          <w:sz w:val="20"/>
          <w:szCs w:val="20"/>
        </w:rPr>
      </w:pPr>
      <w:r w:rsidRPr="00011DEA">
        <w:rPr>
          <w:rFonts w:ascii="Arial" w:hAnsi="Arial" w:cs="Arial"/>
          <w:spacing w:val="-3"/>
          <w:w w:val="105"/>
          <w:sz w:val="20"/>
          <w:szCs w:val="20"/>
        </w:rPr>
        <w:t xml:space="preserve">Scholastic achievement: </w:t>
      </w:r>
      <w:r w:rsidRPr="00011DEA">
        <w:rPr>
          <w:rFonts w:ascii="Arial" w:hAnsi="Arial" w:cs="Arial"/>
          <w:w w:val="105"/>
          <w:sz w:val="20"/>
          <w:szCs w:val="20"/>
        </w:rPr>
        <w:t xml:space="preserve">minimum </w:t>
      </w:r>
      <w:r w:rsidRPr="00011DEA">
        <w:rPr>
          <w:rFonts w:ascii="Arial" w:hAnsi="Arial" w:cs="Arial"/>
          <w:spacing w:val="-3"/>
          <w:w w:val="105"/>
          <w:sz w:val="20"/>
          <w:szCs w:val="20"/>
        </w:rPr>
        <w:t xml:space="preserve">overall </w:t>
      </w:r>
      <w:r w:rsidRPr="00011DEA">
        <w:rPr>
          <w:rFonts w:ascii="Arial" w:hAnsi="Arial" w:cs="Arial"/>
          <w:w w:val="105"/>
          <w:sz w:val="20"/>
          <w:szCs w:val="20"/>
        </w:rPr>
        <w:t xml:space="preserve">grade point </w:t>
      </w:r>
      <w:r w:rsidRPr="00011DEA">
        <w:rPr>
          <w:rFonts w:ascii="Arial" w:hAnsi="Arial" w:cs="Arial"/>
          <w:spacing w:val="-4"/>
          <w:w w:val="105"/>
          <w:sz w:val="20"/>
          <w:szCs w:val="20"/>
        </w:rPr>
        <w:t xml:space="preserve">average </w:t>
      </w:r>
      <w:r w:rsidRPr="00011DEA">
        <w:rPr>
          <w:rFonts w:ascii="Arial" w:hAnsi="Arial" w:cs="Arial"/>
          <w:w w:val="105"/>
          <w:sz w:val="20"/>
          <w:szCs w:val="20"/>
        </w:rPr>
        <w:t>of 3.0 (4.0 scale) on undergraduate</w:t>
      </w:r>
      <w:r w:rsidRPr="00011DEA">
        <w:rPr>
          <w:rFonts w:ascii="Arial" w:hAnsi="Arial" w:cs="Arial"/>
          <w:spacing w:val="-28"/>
          <w:w w:val="105"/>
          <w:sz w:val="20"/>
          <w:szCs w:val="20"/>
        </w:rPr>
        <w:t xml:space="preserve"> </w:t>
      </w:r>
      <w:r w:rsidRPr="00011DEA">
        <w:rPr>
          <w:rFonts w:ascii="Arial" w:hAnsi="Arial" w:cs="Arial"/>
          <w:w w:val="105"/>
          <w:sz w:val="20"/>
          <w:szCs w:val="20"/>
        </w:rPr>
        <w:t>work</w:t>
      </w:r>
      <w:r w:rsidR="005B3191">
        <w:rPr>
          <w:rFonts w:ascii="Arial" w:hAnsi="Arial" w:cs="Arial"/>
          <w:w w:val="105"/>
          <w:sz w:val="20"/>
          <w:szCs w:val="20"/>
        </w:rPr>
        <w:t>.</w:t>
      </w:r>
    </w:p>
    <w:p w14:paraId="20F01775" w14:textId="77777777" w:rsidR="00C5495A" w:rsidRPr="00011DEA" w:rsidRDefault="00C5495A" w:rsidP="005B3191">
      <w:pPr>
        <w:pStyle w:val="ListParagraph"/>
        <w:numPr>
          <w:ilvl w:val="0"/>
          <w:numId w:val="35"/>
        </w:numPr>
        <w:spacing w:before="38"/>
        <w:ind w:left="360" w:right="118" w:hanging="359"/>
        <w:rPr>
          <w:rFonts w:ascii="Arial" w:hAnsi="Arial" w:cs="Arial"/>
          <w:sz w:val="20"/>
          <w:szCs w:val="20"/>
        </w:rPr>
      </w:pPr>
      <w:r w:rsidRPr="00011DEA">
        <w:rPr>
          <w:rFonts w:ascii="Arial" w:hAnsi="Arial" w:cs="Arial"/>
          <w:w w:val="105"/>
          <w:sz w:val="20"/>
          <w:szCs w:val="20"/>
        </w:rPr>
        <w:t xml:space="preserve">If candidate meets both standards </w:t>
      </w:r>
      <w:r w:rsidRPr="00011DEA">
        <w:rPr>
          <w:rFonts w:ascii="Arial" w:hAnsi="Arial" w:cs="Arial"/>
          <w:spacing w:val="-3"/>
          <w:w w:val="105"/>
          <w:sz w:val="20"/>
          <w:szCs w:val="20"/>
        </w:rPr>
        <w:t xml:space="preserve">(MAT/GRE </w:t>
      </w:r>
      <w:r w:rsidRPr="00011DEA">
        <w:rPr>
          <w:rFonts w:ascii="Arial" w:hAnsi="Arial" w:cs="Arial"/>
          <w:w w:val="105"/>
          <w:sz w:val="20"/>
          <w:szCs w:val="20"/>
        </w:rPr>
        <w:t>score and undergraduate grade point</w:t>
      </w:r>
      <w:r w:rsidRPr="00011DEA">
        <w:rPr>
          <w:rFonts w:ascii="Arial" w:hAnsi="Arial" w:cs="Arial"/>
          <w:spacing w:val="-11"/>
          <w:w w:val="105"/>
          <w:sz w:val="20"/>
          <w:szCs w:val="20"/>
        </w:rPr>
        <w:t xml:space="preserve"> </w:t>
      </w:r>
      <w:r w:rsidRPr="00011DEA">
        <w:rPr>
          <w:rFonts w:ascii="Arial" w:hAnsi="Arial" w:cs="Arial"/>
          <w:w w:val="105"/>
          <w:sz w:val="20"/>
          <w:szCs w:val="20"/>
        </w:rPr>
        <w:t>average</w:t>
      </w:r>
      <w:r w:rsidRPr="00011DEA">
        <w:rPr>
          <w:rFonts w:ascii="Arial" w:hAnsi="Arial" w:cs="Arial"/>
          <w:spacing w:val="-11"/>
          <w:w w:val="105"/>
          <w:sz w:val="20"/>
          <w:szCs w:val="20"/>
        </w:rPr>
        <w:t xml:space="preserve"> </w:t>
      </w:r>
      <w:r w:rsidRPr="00011DEA">
        <w:rPr>
          <w:rFonts w:ascii="Arial" w:hAnsi="Arial" w:cs="Arial"/>
          <w:w w:val="105"/>
          <w:sz w:val="20"/>
          <w:szCs w:val="20"/>
        </w:rPr>
        <w:t>requirements),</w:t>
      </w:r>
      <w:r w:rsidRPr="00011DEA">
        <w:rPr>
          <w:rFonts w:ascii="Arial" w:hAnsi="Arial" w:cs="Arial"/>
          <w:spacing w:val="-11"/>
          <w:w w:val="105"/>
          <w:sz w:val="20"/>
          <w:szCs w:val="20"/>
        </w:rPr>
        <w:t xml:space="preserve"> </w:t>
      </w:r>
      <w:r w:rsidRPr="00011DEA">
        <w:rPr>
          <w:rFonts w:ascii="Arial" w:hAnsi="Arial" w:cs="Arial"/>
          <w:w w:val="105"/>
          <w:sz w:val="20"/>
          <w:szCs w:val="20"/>
        </w:rPr>
        <w:t>he/she</w:t>
      </w:r>
      <w:r w:rsidRPr="00011DEA">
        <w:rPr>
          <w:rFonts w:ascii="Arial" w:hAnsi="Arial" w:cs="Arial"/>
          <w:spacing w:val="-11"/>
          <w:w w:val="105"/>
          <w:sz w:val="20"/>
          <w:szCs w:val="20"/>
        </w:rPr>
        <w:t xml:space="preserve"> </w:t>
      </w:r>
      <w:r w:rsidRPr="00011DEA">
        <w:rPr>
          <w:rFonts w:ascii="Arial" w:hAnsi="Arial" w:cs="Arial"/>
          <w:spacing w:val="-3"/>
          <w:w w:val="105"/>
          <w:sz w:val="20"/>
          <w:szCs w:val="20"/>
        </w:rPr>
        <w:t>may</w:t>
      </w:r>
      <w:r w:rsidRPr="00011DEA">
        <w:rPr>
          <w:rFonts w:ascii="Arial" w:hAnsi="Arial" w:cs="Arial"/>
          <w:spacing w:val="-11"/>
          <w:w w:val="105"/>
          <w:sz w:val="20"/>
          <w:szCs w:val="20"/>
        </w:rPr>
        <w:t xml:space="preserve"> </w:t>
      </w:r>
      <w:r w:rsidRPr="00011DEA">
        <w:rPr>
          <w:rFonts w:ascii="Arial" w:hAnsi="Arial" w:cs="Arial"/>
          <w:w w:val="105"/>
          <w:sz w:val="20"/>
          <w:szCs w:val="20"/>
        </w:rPr>
        <w:t>be</w:t>
      </w:r>
      <w:r w:rsidRPr="00011DEA">
        <w:rPr>
          <w:rFonts w:ascii="Arial" w:hAnsi="Arial" w:cs="Arial"/>
          <w:spacing w:val="-11"/>
          <w:w w:val="105"/>
          <w:sz w:val="20"/>
          <w:szCs w:val="20"/>
        </w:rPr>
        <w:t xml:space="preserve"> </w:t>
      </w:r>
      <w:r w:rsidRPr="00011DEA">
        <w:rPr>
          <w:rFonts w:ascii="Arial" w:hAnsi="Arial" w:cs="Arial"/>
          <w:w w:val="105"/>
          <w:sz w:val="20"/>
          <w:szCs w:val="20"/>
        </w:rPr>
        <w:t>unconditionally</w:t>
      </w:r>
      <w:r w:rsidRPr="00011DEA">
        <w:rPr>
          <w:rFonts w:ascii="Arial" w:hAnsi="Arial" w:cs="Arial"/>
          <w:spacing w:val="-11"/>
          <w:w w:val="105"/>
          <w:sz w:val="20"/>
          <w:szCs w:val="20"/>
        </w:rPr>
        <w:t xml:space="preserve"> </w:t>
      </w:r>
      <w:r w:rsidRPr="00011DEA">
        <w:rPr>
          <w:rFonts w:ascii="Arial" w:hAnsi="Arial" w:cs="Arial"/>
          <w:w w:val="105"/>
          <w:sz w:val="20"/>
          <w:szCs w:val="20"/>
        </w:rPr>
        <w:t>admitted.</w:t>
      </w:r>
    </w:p>
    <w:p w14:paraId="35C0B148" w14:textId="77777777" w:rsidR="00C5495A" w:rsidRPr="00011DEA" w:rsidRDefault="00C5495A" w:rsidP="005B3191">
      <w:pPr>
        <w:pStyle w:val="ListParagraph"/>
        <w:numPr>
          <w:ilvl w:val="0"/>
          <w:numId w:val="35"/>
        </w:numPr>
        <w:spacing w:before="50"/>
        <w:ind w:left="360" w:right="118" w:hanging="359"/>
        <w:rPr>
          <w:rFonts w:ascii="Arial" w:hAnsi="Arial" w:cs="Arial"/>
          <w:sz w:val="20"/>
          <w:szCs w:val="20"/>
        </w:rPr>
      </w:pPr>
      <w:r w:rsidRPr="00011DEA">
        <w:rPr>
          <w:rFonts w:ascii="Arial" w:hAnsi="Arial" w:cs="Arial"/>
          <w:w w:val="105"/>
          <w:sz w:val="20"/>
          <w:szCs w:val="20"/>
        </w:rPr>
        <w:t>If</w:t>
      </w:r>
      <w:r w:rsidRPr="00011DEA">
        <w:rPr>
          <w:rFonts w:ascii="Arial" w:hAnsi="Arial" w:cs="Arial"/>
          <w:spacing w:val="-11"/>
          <w:w w:val="105"/>
          <w:sz w:val="20"/>
          <w:szCs w:val="20"/>
        </w:rPr>
        <w:t xml:space="preserve"> </w:t>
      </w:r>
      <w:r w:rsidRPr="00011DEA">
        <w:rPr>
          <w:rFonts w:ascii="Arial" w:hAnsi="Arial" w:cs="Arial"/>
          <w:w w:val="105"/>
          <w:sz w:val="20"/>
          <w:szCs w:val="20"/>
        </w:rPr>
        <w:t>a</w:t>
      </w:r>
      <w:r w:rsidRPr="00011DEA">
        <w:rPr>
          <w:rFonts w:ascii="Arial" w:hAnsi="Arial" w:cs="Arial"/>
          <w:spacing w:val="-11"/>
          <w:w w:val="105"/>
          <w:sz w:val="20"/>
          <w:szCs w:val="20"/>
        </w:rPr>
        <w:t xml:space="preserve"> </w:t>
      </w:r>
      <w:r w:rsidRPr="00011DEA">
        <w:rPr>
          <w:rFonts w:ascii="Arial" w:hAnsi="Arial" w:cs="Arial"/>
          <w:w w:val="105"/>
          <w:sz w:val="20"/>
          <w:szCs w:val="20"/>
        </w:rPr>
        <w:t>candidate</w:t>
      </w:r>
      <w:r w:rsidRPr="00011DEA">
        <w:rPr>
          <w:rFonts w:ascii="Arial" w:hAnsi="Arial" w:cs="Arial"/>
          <w:spacing w:val="-11"/>
          <w:w w:val="105"/>
          <w:sz w:val="20"/>
          <w:szCs w:val="20"/>
        </w:rPr>
        <w:t xml:space="preserve"> </w:t>
      </w:r>
      <w:r w:rsidRPr="00011DEA">
        <w:rPr>
          <w:rFonts w:ascii="Arial" w:hAnsi="Arial" w:cs="Arial"/>
          <w:w w:val="105"/>
          <w:sz w:val="20"/>
          <w:szCs w:val="20"/>
        </w:rPr>
        <w:t>meets</w:t>
      </w:r>
      <w:r w:rsidRPr="00011DEA">
        <w:rPr>
          <w:rFonts w:ascii="Arial" w:hAnsi="Arial" w:cs="Arial"/>
          <w:spacing w:val="-11"/>
          <w:w w:val="105"/>
          <w:sz w:val="20"/>
          <w:szCs w:val="20"/>
        </w:rPr>
        <w:t xml:space="preserve"> </w:t>
      </w:r>
      <w:r w:rsidRPr="00011DEA">
        <w:rPr>
          <w:rFonts w:ascii="Arial" w:hAnsi="Arial" w:cs="Arial"/>
          <w:w w:val="105"/>
          <w:sz w:val="20"/>
          <w:szCs w:val="20"/>
        </w:rPr>
        <w:t>only</w:t>
      </w:r>
      <w:r w:rsidRPr="00011DEA">
        <w:rPr>
          <w:rFonts w:ascii="Arial" w:hAnsi="Arial" w:cs="Arial"/>
          <w:spacing w:val="-11"/>
          <w:w w:val="105"/>
          <w:sz w:val="20"/>
          <w:szCs w:val="20"/>
        </w:rPr>
        <w:t xml:space="preserve"> </w:t>
      </w:r>
      <w:r w:rsidRPr="00011DEA">
        <w:rPr>
          <w:rFonts w:ascii="Arial" w:hAnsi="Arial" w:cs="Arial"/>
          <w:w w:val="105"/>
          <w:sz w:val="20"/>
          <w:szCs w:val="20"/>
        </w:rPr>
        <w:t>one</w:t>
      </w:r>
      <w:r w:rsidRPr="00011DEA">
        <w:rPr>
          <w:rFonts w:ascii="Arial" w:hAnsi="Arial" w:cs="Arial"/>
          <w:spacing w:val="-11"/>
          <w:w w:val="105"/>
          <w:sz w:val="20"/>
          <w:szCs w:val="20"/>
        </w:rPr>
        <w:t xml:space="preserve"> </w:t>
      </w:r>
      <w:r w:rsidRPr="00011DEA">
        <w:rPr>
          <w:rFonts w:ascii="Arial" w:hAnsi="Arial" w:cs="Arial"/>
          <w:w w:val="105"/>
          <w:sz w:val="20"/>
          <w:szCs w:val="20"/>
        </w:rPr>
        <w:t>of</w:t>
      </w:r>
      <w:r w:rsidRPr="00011DEA">
        <w:rPr>
          <w:rFonts w:ascii="Arial" w:hAnsi="Arial" w:cs="Arial"/>
          <w:spacing w:val="-11"/>
          <w:w w:val="105"/>
          <w:sz w:val="20"/>
          <w:szCs w:val="20"/>
        </w:rPr>
        <w:t xml:space="preserve"> </w:t>
      </w:r>
      <w:r w:rsidRPr="00011DEA">
        <w:rPr>
          <w:rFonts w:ascii="Arial" w:hAnsi="Arial" w:cs="Arial"/>
          <w:w w:val="105"/>
          <w:sz w:val="20"/>
          <w:szCs w:val="20"/>
        </w:rPr>
        <w:t>the</w:t>
      </w:r>
      <w:r w:rsidRPr="00011DEA">
        <w:rPr>
          <w:rFonts w:ascii="Arial" w:hAnsi="Arial" w:cs="Arial"/>
          <w:spacing w:val="-11"/>
          <w:w w:val="105"/>
          <w:sz w:val="20"/>
          <w:szCs w:val="20"/>
        </w:rPr>
        <w:t xml:space="preserve"> </w:t>
      </w:r>
      <w:r w:rsidRPr="00011DEA">
        <w:rPr>
          <w:rFonts w:ascii="Arial" w:hAnsi="Arial" w:cs="Arial"/>
          <w:w w:val="105"/>
          <w:sz w:val="20"/>
          <w:szCs w:val="20"/>
        </w:rPr>
        <w:t>prescribed</w:t>
      </w:r>
      <w:r w:rsidRPr="00011DEA">
        <w:rPr>
          <w:rFonts w:ascii="Arial" w:hAnsi="Arial" w:cs="Arial"/>
          <w:spacing w:val="-11"/>
          <w:w w:val="105"/>
          <w:sz w:val="20"/>
          <w:szCs w:val="20"/>
        </w:rPr>
        <w:t xml:space="preserve"> </w:t>
      </w:r>
      <w:r w:rsidRPr="00011DEA">
        <w:rPr>
          <w:rFonts w:ascii="Arial" w:hAnsi="Arial" w:cs="Arial"/>
          <w:w w:val="105"/>
          <w:sz w:val="20"/>
          <w:szCs w:val="20"/>
        </w:rPr>
        <w:t>standards</w:t>
      </w:r>
      <w:r w:rsidRPr="00011DEA">
        <w:rPr>
          <w:rFonts w:ascii="Arial" w:hAnsi="Arial" w:cs="Arial"/>
          <w:spacing w:val="-11"/>
          <w:w w:val="105"/>
          <w:sz w:val="20"/>
          <w:szCs w:val="20"/>
        </w:rPr>
        <w:t xml:space="preserve"> </w:t>
      </w:r>
      <w:r w:rsidRPr="00011DEA">
        <w:rPr>
          <w:rFonts w:ascii="Arial" w:hAnsi="Arial" w:cs="Arial"/>
          <w:w w:val="105"/>
          <w:sz w:val="20"/>
          <w:szCs w:val="20"/>
        </w:rPr>
        <w:t>for</w:t>
      </w:r>
      <w:r w:rsidRPr="00011DEA">
        <w:rPr>
          <w:rFonts w:ascii="Arial" w:hAnsi="Arial" w:cs="Arial"/>
          <w:spacing w:val="-11"/>
          <w:w w:val="105"/>
          <w:sz w:val="20"/>
          <w:szCs w:val="20"/>
        </w:rPr>
        <w:t xml:space="preserve"> </w:t>
      </w:r>
      <w:r w:rsidRPr="00011DEA">
        <w:rPr>
          <w:rFonts w:ascii="Arial" w:hAnsi="Arial" w:cs="Arial"/>
          <w:w w:val="105"/>
          <w:sz w:val="20"/>
          <w:szCs w:val="20"/>
        </w:rPr>
        <w:t>admission</w:t>
      </w:r>
      <w:r w:rsidRPr="00011DEA">
        <w:rPr>
          <w:rFonts w:ascii="Arial" w:hAnsi="Arial" w:cs="Arial"/>
          <w:spacing w:val="-11"/>
          <w:w w:val="105"/>
          <w:sz w:val="20"/>
          <w:szCs w:val="20"/>
        </w:rPr>
        <w:t xml:space="preserve"> </w:t>
      </w:r>
      <w:r w:rsidRPr="00011DEA">
        <w:rPr>
          <w:rFonts w:ascii="Arial" w:hAnsi="Arial" w:cs="Arial"/>
          <w:w w:val="105"/>
          <w:sz w:val="20"/>
          <w:szCs w:val="20"/>
        </w:rPr>
        <w:t xml:space="preserve">he/she </w:t>
      </w:r>
      <w:r w:rsidRPr="00011DEA">
        <w:rPr>
          <w:rFonts w:ascii="Arial" w:hAnsi="Arial" w:cs="Arial"/>
          <w:spacing w:val="-3"/>
          <w:w w:val="105"/>
          <w:sz w:val="20"/>
          <w:szCs w:val="20"/>
        </w:rPr>
        <w:t xml:space="preserve">may </w:t>
      </w:r>
      <w:r w:rsidRPr="00011DEA">
        <w:rPr>
          <w:rFonts w:ascii="Arial" w:hAnsi="Arial" w:cs="Arial"/>
          <w:w w:val="105"/>
          <w:sz w:val="20"/>
          <w:szCs w:val="20"/>
        </w:rPr>
        <w:t xml:space="preserve">be conditionally admitted as outlined in item number one. </w:t>
      </w:r>
      <w:r w:rsidRPr="00011DEA">
        <w:rPr>
          <w:rFonts w:ascii="Arial" w:hAnsi="Arial" w:cs="Arial"/>
          <w:spacing w:val="-4"/>
          <w:w w:val="105"/>
          <w:sz w:val="20"/>
          <w:szCs w:val="20"/>
        </w:rPr>
        <w:t xml:space="preserve">The </w:t>
      </w:r>
      <w:r w:rsidRPr="00011DEA">
        <w:rPr>
          <w:rFonts w:ascii="Arial" w:hAnsi="Arial" w:cs="Arial"/>
          <w:w w:val="105"/>
          <w:sz w:val="20"/>
          <w:szCs w:val="20"/>
        </w:rPr>
        <w:t>candidate must</w:t>
      </w:r>
      <w:r w:rsidRPr="00011DEA">
        <w:rPr>
          <w:rFonts w:ascii="Arial" w:hAnsi="Arial" w:cs="Arial"/>
          <w:spacing w:val="-6"/>
          <w:w w:val="105"/>
          <w:sz w:val="20"/>
          <w:szCs w:val="20"/>
        </w:rPr>
        <w:t xml:space="preserve"> </w:t>
      </w:r>
      <w:r w:rsidRPr="00011DEA">
        <w:rPr>
          <w:rFonts w:ascii="Arial" w:hAnsi="Arial" w:cs="Arial"/>
          <w:w w:val="105"/>
          <w:sz w:val="20"/>
          <w:szCs w:val="20"/>
        </w:rPr>
        <w:t>then</w:t>
      </w:r>
      <w:r w:rsidRPr="00011DEA">
        <w:rPr>
          <w:rFonts w:ascii="Arial" w:hAnsi="Arial" w:cs="Arial"/>
          <w:spacing w:val="-6"/>
          <w:w w:val="105"/>
          <w:sz w:val="20"/>
          <w:szCs w:val="20"/>
        </w:rPr>
        <w:t xml:space="preserve"> </w:t>
      </w:r>
      <w:r w:rsidRPr="00011DEA">
        <w:rPr>
          <w:rFonts w:ascii="Arial" w:hAnsi="Arial" w:cs="Arial"/>
          <w:w w:val="105"/>
          <w:sz w:val="20"/>
          <w:szCs w:val="20"/>
        </w:rPr>
        <w:t>successfully</w:t>
      </w:r>
      <w:r w:rsidRPr="00011DEA">
        <w:rPr>
          <w:rFonts w:ascii="Arial" w:hAnsi="Arial" w:cs="Arial"/>
          <w:spacing w:val="-6"/>
          <w:w w:val="105"/>
          <w:sz w:val="20"/>
          <w:szCs w:val="20"/>
        </w:rPr>
        <w:t xml:space="preserve"> </w:t>
      </w:r>
      <w:r w:rsidRPr="00011DEA">
        <w:rPr>
          <w:rFonts w:ascii="Arial" w:hAnsi="Arial" w:cs="Arial"/>
          <w:w w:val="105"/>
          <w:sz w:val="20"/>
          <w:szCs w:val="20"/>
        </w:rPr>
        <w:lastRenderedPageBreak/>
        <w:t>complete</w:t>
      </w:r>
      <w:r w:rsidRPr="00011DEA">
        <w:rPr>
          <w:rFonts w:ascii="Arial" w:hAnsi="Arial" w:cs="Arial"/>
          <w:spacing w:val="-6"/>
          <w:w w:val="105"/>
          <w:sz w:val="20"/>
          <w:szCs w:val="20"/>
        </w:rPr>
        <w:t xml:space="preserve"> </w:t>
      </w:r>
      <w:r w:rsidRPr="00011DEA">
        <w:rPr>
          <w:rFonts w:ascii="Arial" w:hAnsi="Arial" w:cs="Arial"/>
          <w:w w:val="105"/>
          <w:sz w:val="20"/>
          <w:szCs w:val="20"/>
        </w:rPr>
        <w:t>12</w:t>
      </w:r>
      <w:r w:rsidRPr="00011DEA">
        <w:rPr>
          <w:rFonts w:ascii="Arial" w:hAnsi="Arial" w:cs="Arial"/>
          <w:spacing w:val="-6"/>
          <w:w w:val="105"/>
          <w:sz w:val="20"/>
          <w:szCs w:val="20"/>
        </w:rPr>
        <w:t xml:space="preserve"> </w:t>
      </w:r>
      <w:r w:rsidRPr="00011DEA">
        <w:rPr>
          <w:rFonts w:ascii="Arial" w:hAnsi="Arial" w:cs="Arial"/>
          <w:w w:val="105"/>
          <w:sz w:val="20"/>
          <w:szCs w:val="20"/>
        </w:rPr>
        <w:t>hours</w:t>
      </w:r>
      <w:r w:rsidRPr="00011DEA">
        <w:rPr>
          <w:rFonts w:ascii="Arial" w:hAnsi="Arial" w:cs="Arial"/>
          <w:spacing w:val="-6"/>
          <w:w w:val="105"/>
          <w:sz w:val="20"/>
          <w:szCs w:val="20"/>
        </w:rPr>
        <w:t xml:space="preserve"> </w:t>
      </w:r>
      <w:r w:rsidRPr="00011DEA">
        <w:rPr>
          <w:rFonts w:ascii="Arial" w:hAnsi="Arial" w:cs="Arial"/>
          <w:w w:val="105"/>
          <w:sz w:val="20"/>
          <w:szCs w:val="20"/>
        </w:rPr>
        <w:t>of</w:t>
      </w:r>
      <w:r w:rsidRPr="00011DEA">
        <w:rPr>
          <w:rFonts w:ascii="Arial" w:hAnsi="Arial" w:cs="Arial"/>
          <w:spacing w:val="-6"/>
          <w:w w:val="105"/>
          <w:sz w:val="20"/>
          <w:szCs w:val="20"/>
        </w:rPr>
        <w:t xml:space="preserve"> </w:t>
      </w:r>
      <w:r w:rsidRPr="00011DEA">
        <w:rPr>
          <w:rFonts w:ascii="Arial" w:hAnsi="Arial" w:cs="Arial"/>
          <w:w w:val="105"/>
          <w:sz w:val="20"/>
          <w:szCs w:val="20"/>
        </w:rPr>
        <w:t>graduate</w:t>
      </w:r>
      <w:r w:rsidRPr="00011DEA">
        <w:rPr>
          <w:rFonts w:ascii="Arial" w:hAnsi="Arial" w:cs="Arial"/>
          <w:spacing w:val="-6"/>
          <w:w w:val="105"/>
          <w:sz w:val="20"/>
          <w:szCs w:val="20"/>
        </w:rPr>
        <w:t xml:space="preserve"> </w:t>
      </w:r>
      <w:r w:rsidRPr="00011DEA">
        <w:rPr>
          <w:rFonts w:ascii="Arial" w:hAnsi="Arial" w:cs="Arial"/>
          <w:w w:val="105"/>
          <w:sz w:val="20"/>
          <w:szCs w:val="20"/>
        </w:rPr>
        <w:t>credit</w:t>
      </w:r>
      <w:r w:rsidRPr="00011DEA">
        <w:rPr>
          <w:rFonts w:ascii="Arial" w:hAnsi="Arial" w:cs="Arial"/>
          <w:spacing w:val="-6"/>
          <w:w w:val="105"/>
          <w:sz w:val="20"/>
          <w:szCs w:val="20"/>
        </w:rPr>
        <w:t xml:space="preserve"> </w:t>
      </w:r>
      <w:r w:rsidRPr="00011DEA">
        <w:rPr>
          <w:rFonts w:ascii="Arial" w:hAnsi="Arial" w:cs="Arial"/>
          <w:w w:val="105"/>
          <w:sz w:val="20"/>
          <w:szCs w:val="20"/>
        </w:rPr>
        <w:t>achieving</w:t>
      </w:r>
      <w:r w:rsidRPr="00011DEA">
        <w:rPr>
          <w:rFonts w:ascii="Arial" w:hAnsi="Arial" w:cs="Arial"/>
          <w:spacing w:val="-6"/>
          <w:w w:val="105"/>
          <w:sz w:val="20"/>
          <w:szCs w:val="20"/>
        </w:rPr>
        <w:t xml:space="preserve"> </w:t>
      </w:r>
      <w:r w:rsidRPr="00011DEA">
        <w:rPr>
          <w:rFonts w:ascii="Arial" w:hAnsi="Arial" w:cs="Arial"/>
          <w:w w:val="105"/>
          <w:sz w:val="20"/>
          <w:szCs w:val="20"/>
        </w:rPr>
        <w:t>a</w:t>
      </w:r>
      <w:r w:rsidRPr="00011DEA">
        <w:rPr>
          <w:rFonts w:ascii="Arial" w:hAnsi="Arial" w:cs="Arial"/>
          <w:spacing w:val="-6"/>
          <w:w w:val="105"/>
          <w:sz w:val="20"/>
          <w:szCs w:val="20"/>
        </w:rPr>
        <w:t xml:space="preserve"> </w:t>
      </w:r>
      <w:r w:rsidRPr="00011DEA">
        <w:rPr>
          <w:rFonts w:ascii="Arial" w:hAnsi="Arial" w:cs="Arial"/>
          <w:w w:val="105"/>
          <w:sz w:val="20"/>
          <w:szCs w:val="20"/>
        </w:rPr>
        <w:t>grade point average of 3.0 or above in order to be moved to unconditional</w:t>
      </w:r>
      <w:r w:rsidRPr="00011DEA">
        <w:rPr>
          <w:rFonts w:ascii="Arial" w:hAnsi="Arial" w:cs="Arial"/>
          <w:spacing w:val="-21"/>
          <w:w w:val="105"/>
          <w:sz w:val="20"/>
          <w:szCs w:val="20"/>
        </w:rPr>
        <w:t xml:space="preserve"> </w:t>
      </w:r>
      <w:r w:rsidRPr="00011DEA">
        <w:rPr>
          <w:rFonts w:ascii="Arial" w:hAnsi="Arial" w:cs="Arial"/>
          <w:w w:val="105"/>
          <w:sz w:val="20"/>
          <w:szCs w:val="20"/>
        </w:rPr>
        <w:t>status.</w:t>
      </w:r>
    </w:p>
    <w:p w14:paraId="3C5DDF76" w14:textId="77777777" w:rsidR="00C5495A" w:rsidRPr="00011DEA" w:rsidRDefault="00C5495A" w:rsidP="005B3191">
      <w:pPr>
        <w:pStyle w:val="ListParagraph"/>
        <w:numPr>
          <w:ilvl w:val="0"/>
          <w:numId w:val="35"/>
        </w:numPr>
        <w:spacing w:before="50"/>
        <w:ind w:left="360" w:right="118" w:hanging="359"/>
        <w:rPr>
          <w:rFonts w:ascii="Arial" w:hAnsi="Arial" w:cs="Arial"/>
          <w:sz w:val="20"/>
          <w:szCs w:val="20"/>
        </w:rPr>
      </w:pPr>
      <w:r w:rsidRPr="00011DEA">
        <w:rPr>
          <w:rFonts w:ascii="Arial" w:hAnsi="Arial" w:cs="Arial"/>
          <w:w w:val="105"/>
          <w:sz w:val="20"/>
          <w:szCs w:val="20"/>
        </w:rPr>
        <w:t xml:space="preserve">Preparation: possession of </w:t>
      </w:r>
      <w:r w:rsidRPr="00011DEA">
        <w:rPr>
          <w:rFonts w:ascii="Arial" w:hAnsi="Arial" w:cs="Arial"/>
          <w:spacing w:val="-3"/>
          <w:w w:val="105"/>
          <w:sz w:val="20"/>
          <w:szCs w:val="20"/>
        </w:rPr>
        <w:t xml:space="preserve">bachelor’s </w:t>
      </w:r>
      <w:r w:rsidRPr="00011DEA">
        <w:rPr>
          <w:rFonts w:ascii="Arial" w:hAnsi="Arial" w:cs="Arial"/>
          <w:w w:val="105"/>
          <w:sz w:val="20"/>
          <w:szCs w:val="20"/>
        </w:rPr>
        <w:t>degree or equivalent in an appropriate field</w:t>
      </w:r>
      <w:r w:rsidRPr="00011DEA">
        <w:rPr>
          <w:rFonts w:ascii="Arial" w:hAnsi="Arial" w:cs="Arial"/>
          <w:spacing w:val="-14"/>
          <w:w w:val="105"/>
          <w:sz w:val="20"/>
          <w:szCs w:val="20"/>
        </w:rPr>
        <w:t xml:space="preserve"> </w:t>
      </w:r>
      <w:r w:rsidRPr="00011DEA">
        <w:rPr>
          <w:rFonts w:ascii="Arial" w:hAnsi="Arial" w:cs="Arial"/>
          <w:w w:val="105"/>
          <w:sz w:val="20"/>
          <w:szCs w:val="20"/>
        </w:rPr>
        <w:t>of</w:t>
      </w:r>
      <w:r w:rsidRPr="00011DEA">
        <w:rPr>
          <w:rFonts w:ascii="Arial" w:hAnsi="Arial" w:cs="Arial"/>
          <w:spacing w:val="-14"/>
          <w:w w:val="105"/>
          <w:sz w:val="20"/>
          <w:szCs w:val="20"/>
        </w:rPr>
        <w:t xml:space="preserve"> </w:t>
      </w:r>
      <w:r w:rsidRPr="00011DEA">
        <w:rPr>
          <w:rFonts w:ascii="Arial" w:hAnsi="Arial" w:cs="Arial"/>
          <w:spacing w:val="-3"/>
          <w:w w:val="105"/>
          <w:sz w:val="20"/>
          <w:szCs w:val="20"/>
        </w:rPr>
        <w:t>study</w:t>
      </w:r>
      <w:r w:rsidRPr="00011DEA">
        <w:rPr>
          <w:rFonts w:ascii="Arial" w:hAnsi="Arial" w:cs="Arial"/>
          <w:spacing w:val="-13"/>
          <w:w w:val="105"/>
          <w:sz w:val="20"/>
          <w:szCs w:val="20"/>
        </w:rPr>
        <w:t xml:space="preserve"> </w:t>
      </w:r>
      <w:r w:rsidRPr="00011DEA">
        <w:rPr>
          <w:rFonts w:ascii="Arial" w:hAnsi="Arial" w:cs="Arial"/>
          <w:w w:val="105"/>
          <w:sz w:val="20"/>
          <w:szCs w:val="20"/>
        </w:rPr>
        <w:t>from</w:t>
      </w:r>
      <w:r w:rsidRPr="00011DEA">
        <w:rPr>
          <w:rFonts w:ascii="Arial" w:hAnsi="Arial" w:cs="Arial"/>
          <w:spacing w:val="-14"/>
          <w:w w:val="105"/>
          <w:sz w:val="20"/>
          <w:szCs w:val="20"/>
        </w:rPr>
        <w:t xml:space="preserve"> </w:t>
      </w:r>
      <w:r w:rsidRPr="00011DEA">
        <w:rPr>
          <w:rFonts w:ascii="Arial" w:hAnsi="Arial" w:cs="Arial"/>
          <w:w w:val="105"/>
          <w:sz w:val="20"/>
          <w:szCs w:val="20"/>
        </w:rPr>
        <w:t>an</w:t>
      </w:r>
      <w:r w:rsidRPr="00011DEA">
        <w:rPr>
          <w:rFonts w:ascii="Arial" w:hAnsi="Arial" w:cs="Arial"/>
          <w:spacing w:val="-14"/>
          <w:w w:val="105"/>
          <w:sz w:val="20"/>
          <w:szCs w:val="20"/>
        </w:rPr>
        <w:t xml:space="preserve"> </w:t>
      </w:r>
      <w:r w:rsidRPr="00011DEA">
        <w:rPr>
          <w:rFonts w:ascii="Arial" w:hAnsi="Arial" w:cs="Arial"/>
          <w:w w:val="105"/>
          <w:sz w:val="20"/>
          <w:szCs w:val="20"/>
        </w:rPr>
        <w:t>institution</w:t>
      </w:r>
      <w:r w:rsidRPr="00011DEA">
        <w:rPr>
          <w:rFonts w:ascii="Arial" w:hAnsi="Arial" w:cs="Arial"/>
          <w:spacing w:val="-14"/>
          <w:w w:val="105"/>
          <w:sz w:val="20"/>
          <w:szCs w:val="20"/>
        </w:rPr>
        <w:t xml:space="preserve"> </w:t>
      </w:r>
      <w:r w:rsidRPr="00011DEA">
        <w:rPr>
          <w:rFonts w:ascii="Arial" w:hAnsi="Arial" w:cs="Arial"/>
          <w:w w:val="105"/>
          <w:sz w:val="20"/>
          <w:szCs w:val="20"/>
        </w:rPr>
        <w:t>that</w:t>
      </w:r>
      <w:r w:rsidRPr="00011DEA">
        <w:rPr>
          <w:rFonts w:ascii="Arial" w:hAnsi="Arial" w:cs="Arial"/>
          <w:spacing w:val="-14"/>
          <w:w w:val="105"/>
          <w:sz w:val="20"/>
          <w:szCs w:val="20"/>
        </w:rPr>
        <w:t xml:space="preserve"> </w:t>
      </w:r>
      <w:r w:rsidRPr="00011DEA">
        <w:rPr>
          <w:rFonts w:ascii="Arial" w:hAnsi="Arial" w:cs="Arial"/>
          <w:w w:val="105"/>
          <w:sz w:val="20"/>
          <w:szCs w:val="20"/>
        </w:rPr>
        <w:t>is</w:t>
      </w:r>
      <w:r w:rsidRPr="00011DEA">
        <w:rPr>
          <w:rFonts w:ascii="Arial" w:hAnsi="Arial" w:cs="Arial"/>
          <w:spacing w:val="-13"/>
          <w:w w:val="105"/>
          <w:sz w:val="20"/>
          <w:szCs w:val="20"/>
        </w:rPr>
        <w:t xml:space="preserve"> </w:t>
      </w:r>
      <w:r w:rsidRPr="00011DEA">
        <w:rPr>
          <w:rFonts w:ascii="Arial" w:hAnsi="Arial" w:cs="Arial"/>
          <w:w w:val="105"/>
          <w:sz w:val="20"/>
          <w:szCs w:val="20"/>
        </w:rPr>
        <w:t>accredited</w:t>
      </w:r>
      <w:r w:rsidRPr="00011DEA">
        <w:rPr>
          <w:rFonts w:ascii="Arial" w:hAnsi="Arial" w:cs="Arial"/>
          <w:spacing w:val="-14"/>
          <w:w w:val="105"/>
          <w:sz w:val="20"/>
          <w:szCs w:val="20"/>
        </w:rPr>
        <w:t xml:space="preserve"> </w:t>
      </w:r>
      <w:r w:rsidRPr="00011DEA">
        <w:rPr>
          <w:rFonts w:ascii="Arial" w:hAnsi="Arial" w:cs="Arial"/>
          <w:spacing w:val="-3"/>
          <w:w w:val="105"/>
          <w:sz w:val="20"/>
          <w:szCs w:val="20"/>
        </w:rPr>
        <w:t>by</w:t>
      </w:r>
      <w:r w:rsidRPr="00011DEA">
        <w:rPr>
          <w:rFonts w:ascii="Arial" w:hAnsi="Arial" w:cs="Arial"/>
          <w:spacing w:val="-13"/>
          <w:w w:val="105"/>
          <w:sz w:val="20"/>
          <w:szCs w:val="20"/>
        </w:rPr>
        <w:t xml:space="preserve"> </w:t>
      </w:r>
      <w:r w:rsidRPr="00011DEA">
        <w:rPr>
          <w:rFonts w:ascii="Arial" w:hAnsi="Arial" w:cs="Arial"/>
          <w:w w:val="105"/>
          <w:sz w:val="20"/>
          <w:szCs w:val="20"/>
        </w:rPr>
        <w:t>one</w:t>
      </w:r>
      <w:r w:rsidRPr="00011DEA">
        <w:rPr>
          <w:rFonts w:ascii="Arial" w:hAnsi="Arial" w:cs="Arial"/>
          <w:spacing w:val="-13"/>
          <w:w w:val="105"/>
          <w:sz w:val="20"/>
          <w:szCs w:val="20"/>
        </w:rPr>
        <w:t xml:space="preserve"> </w:t>
      </w:r>
      <w:r w:rsidRPr="00011DEA">
        <w:rPr>
          <w:rFonts w:ascii="Arial" w:hAnsi="Arial" w:cs="Arial"/>
          <w:w w:val="105"/>
          <w:sz w:val="20"/>
          <w:szCs w:val="20"/>
        </w:rPr>
        <w:t>of</w:t>
      </w:r>
      <w:r w:rsidRPr="00011DEA">
        <w:rPr>
          <w:rFonts w:ascii="Arial" w:hAnsi="Arial" w:cs="Arial"/>
          <w:spacing w:val="-14"/>
          <w:w w:val="105"/>
          <w:sz w:val="20"/>
          <w:szCs w:val="20"/>
        </w:rPr>
        <w:t xml:space="preserve"> </w:t>
      </w:r>
      <w:r w:rsidRPr="00011DEA">
        <w:rPr>
          <w:rFonts w:ascii="Arial" w:hAnsi="Arial" w:cs="Arial"/>
          <w:w w:val="105"/>
          <w:sz w:val="20"/>
          <w:szCs w:val="20"/>
        </w:rPr>
        <w:t>the</w:t>
      </w:r>
      <w:r w:rsidRPr="00011DEA">
        <w:rPr>
          <w:rFonts w:ascii="Arial" w:hAnsi="Arial" w:cs="Arial"/>
          <w:spacing w:val="-13"/>
          <w:w w:val="105"/>
          <w:sz w:val="20"/>
          <w:szCs w:val="20"/>
        </w:rPr>
        <w:t xml:space="preserve"> </w:t>
      </w:r>
      <w:r w:rsidRPr="00011DEA">
        <w:rPr>
          <w:rFonts w:ascii="Arial" w:hAnsi="Arial" w:cs="Arial"/>
          <w:w w:val="105"/>
          <w:sz w:val="20"/>
          <w:szCs w:val="20"/>
        </w:rPr>
        <w:t>six</w:t>
      </w:r>
      <w:r w:rsidRPr="00011DEA">
        <w:rPr>
          <w:rFonts w:ascii="Arial" w:hAnsi="Arial" w:cs="Arial"/>
          <w:spacing w:val="-13"/>
          <w:w w:val="105"/>
          <w:sz w:val="20"/>
          <w:szCs w:val="20"/>
        </w:rPr>
        <w:t xml:space="preserve"> </w:t>
      </w:r>
      <w:r w:rsidRPr="00011DEA">
        <w:rPr>
          <w:rFonts w:ascii="Arial" w:hAnsi="Arial" w:cs="Arial"/>
          <w:w w:val="105"/>
          <w:sz w:val="20"/>
          <w:szCs w:val="20"/>
        </w:rPr>
        <w:t>U.S.</w:t>
      </w:r>
      <w:r w:rsidRPr="00011DEA">
        <w:rPr>
          <w:rFonts w:ascii="Arial" w:hAnsi="Arial" w:cs="Arial"/>
          <w:spacing w:val="-14"/>
          <w:w w:val="105"/>
          <w:sz w:val="20"/>
          <w:szCs w:val="20"/>
        </w:rPr>
        <w:t xml:space="preserve"> </w:t>
      </w:r>
      <w:r w:rsidRPr="00011DEA">
        <w:rPr>
          <w:rFonts w:ascii="Arial" w:hAnsi="Arial" w:cs="Arial"/>
          <w:w w:val="105"/>
          <w:sz w:val="20"/>
          <w:szCs w:val="20"/>
        </w:rPr>
        <w:t xml:space="preserve">regional accrediting associations, by one of the agencies recognized as an accrediting agency by the U.S. Department of Education, or by an appropriate governmental agency in the country in which the institution is located. Any exceptions to this policy require the approval of the Dean of the College of </w:t>
      </w:r>
      <w:r w:rsidRPr="00011DEA">
        <w:rPr>
          <w:rFonts w:ascii="Arial" w:hAnsi="Arial" w:cs="Arial"/>
          <w:sz w:val="20"/>
          <w:szCs w:val="20"/>
        </w:rPr>
        <w:t xml:space="preserve">Education and Human Sciences. </w:t>
      </w:r>
      <w:r w:rsidRPr="00011DEA">
        <w:rPr>
          <w:rFonts w:ascii="Arial" w:hAnsi="Arial" w:cs="Arial"/>
          <w:b/>
          <w:i/>
          <w:sz w:val="20"/>
          <w:szCs w:val="20"/>
        </w:rPr>
        <w:t>NOTE: International students MUST submit either</w:t>
      </w:r>
      <w:r w:rsidRPr="00011DEA">
        <w:rPr>
          <w:rFonts w:ascii="Arial" w:hAnsi="Arial" w:cs="Arial"/>
          <w:b/>
          <w:i/>
          <w:spacing w:val="-4"/>
          <w:sz w:val="20"/>
          <w:szCs w:val="20"/>
        </w:rPr>
        <w:t xml:space="preserve"> </w:t>
      </w:r>
      <w:r w:rsidRPr="00011DEA">
        <w:rPr>
          <w:rFonts w:ascii="Arial" w:hAnsi="Arial" w:cs="Arial"/>
          <w:b/>
          <w:i/>
          <w:sz w:val="20"/>
          <w:szCs w:val="20"/>
        </w:rPr>
        <w:t>a</w:t>
      </w:r>
      <w:r w:rsidRPr="00011DEA">
        <w:rPr>
          <w:rFonts w:ascii="Arial" w:hAnsi="Arial" w:cs="Arial"/>
          <w:b/>
          <w:i/>
          <w:spacing w:val="-11"/>
          <w:sz w:val="20"/>
          <w:szCs w:val="20"/>
        </w:rPr>
        <w:t xml:space="preserve"> </w:t>
      </w:r>
      <w:r w:rsidRPr="00011DEA">
        <w:rPr>
          <w:rFonts w:ascii="Arial" w:hAnsi="Arial" w:cs="Arial"/>
          <w:b/>
          <w:i/>
          <w:sz w:val="20"/>
          <w:szCs w:val="20"/>
        </w:rPr>
        <w:t>WES</w:t>
      </w:r>
      <w:r w:rsidRPr="00011DEA">
        <w:rPr>
          <w:rFonts w:ascii="Arial" w:hAnsi="Arial" w:cs="Arial"/>
          <w:b/>
          <w:i/>
          <w:spacing w:val="-4"/>
          <w:sz w:val="20"/>
          <w:szCs w:val="20"/>
        </w:rPr>
        <w:t xml:space="preserve"> </w:t>
      </w:r>
      <w:r w:rsidRPr="00011DEA">
        <w:rPr>
          <w:rFonts w:ascii="Arial" w:hAnsi="Arial" w:cs="Arial"/>
          <w:b/>
          <w:i/>
          <w:sz w:val="20"/>
          <w:szCs w:val="20"/>
        </w:rPr>
        <w:t>or</w:t>
      </w:r>
      <w:r w:rsidRPr="00011DEA">
        <w:rPr>
          <w:rFonts w:ascii="Arial" w:hAnsi="Arial" w:cs="Arial"/>
          <w:b/>
          <w:i/>
          <w:spacing w:val="-4"/>
          <w:sz w:val="20"/>
          <w:szCs w:val="20"/>
        </w:rPr>
        <w:t xml:space="preserve"> </w:t>
      </w:r>
      <w:r w:rsidRPr="00011DEA">
        <w:rPr>
          <w:rFonts w:ascii="Arial" w:hAnsi="Arial" w:cs="Arial"/>
          <w:b/>
          <w:i/>
          <w:sz w:val="20"/>
          <w:szCs w:val="20"/>
        </w:rPr>
        <w:t>ECE</w:t>
      </w:r>
      <w:r w:rsidRPr="00011DEA">
        <w:rPr>
          <w:rFonts w:ascii="Arial" w:hAnsi="Arial" w:cs="Arial"/>
          <w:b/>
          <w:i/>
          <w:spacing w:val="-4"/>
          <w:sz w:val="20"/>
          <w:szCs w:val="20"/>
        </w:rPr>
        <w:t xml:space="preserve"> </w:t>
      </w:r>
      <w:r w:rsidRPr="00011DEA">
        <w:rPr>
          <w:rFonts w:ascii="Arial" w:hAnsi="Arial" w:cs="Arial"/>
          <w:b/>
          <w:i/>
          <w:sz w:val="20"/>
          <w:szCs w:val="20"/>
        </w:rPr>
        <w:t>evaluation</w:t>
      </w:r>
      <w:r w:rsidRPr="00011DEA">
        <w:rPr>
          <w:rFonts w:ascii="Arial" w:hAnsi="Arial" w:cs="Arial"/>
          <w:b/>
          <w:i/>
          <w:spacing w:val="-4"/>
          <w:sz w:val="20"/>
          <w:szCs w:val="20"/>
        </w:rPr>
        <w:t xml:space="preserve"> </w:t>
      </w:r>
      <w:r w:rsidRPr="00011DEA">
        <w:rPr>
          <w:rFonts w:ascii="Arial" w:hAnsi="Arial" w:cs="Arial"/>
          <w:b/>
          <w:i/>
          <w:sz w:val="20"/>
          <w:szCs w:val="20"/>
        </w:rPr>
        <w:t>to</w:t>
      </w:r>
      <w:r w:rsidRPr="00011DEA">
        <w:rPr>
          <w:rFonts w:ascii="Arial" w:hAnsi="Arial" w:cs="Arial"/>
          <w:b/>
          <w:i/>
          <w:spacing w:val="-4"/>
          <w:sz w:val="20"/>
          <w:szCs w:val="20"/>
        </w:rPr>
        <w:t xml:space="preserve"> </w:t>
      </w:r>
      <w:r w:rsidRPr="00011DEA">
        <w:rPr>
          <w:rFonts w:ascii="Arial" w:hAnsi="Arial" w:cs="Arial"/>
          <w:b/>
          <w:i/>
          <w:sz w:val="20"/>
          <w:szCs w:val="20"/>
        </w:rPr>
        <w:t>determine</w:t>
      </w:r>
      <w:r w:rsidRPr="00011DEA">
        <w:rPr>
          <w:rFonts w:ascii="Arial" w:hAnsi="Arial" w:cs="Arial"/>
          <w:b/>
          <w:i/>
          <w:spacing w:val="-4"/>
          <w:sz w:val="20"/>
          <w:szCs w:val="20"/>
        </w:rPr>
        <w:t xml:space="preserve"> </w:t>
      </w:r>
      <w:r w:rsidRPr="00011DEA">
        <w:rPr>
          <w:rFonts w:ascii="Arial" w:hAnsi="Arial" w:cs="Arial"/>
          <w:b/>
          <w:i/>
          <w:sz w:val="20"/>
          <w:szCs w:val="20"/>
        </w:rPr>
        <w:t>if</w:t>
      </w:r>
      <w:r w:rsidRPr="00011DEA">
        <w:rPr>
          <w:rFonts w:ascii="Arial" w:hAnsi="Arial" w:cs="Arial"/>
          <w:b/>
          <w:i/>
          <w:spacing w:val="-4"/>
          <w:sz w:val="20"/>
          <w:szCs w:val="20"/>
        </w:rPr>
        <w:t xml:space="preserve"> </w:t>
      </w:r>
      <w:r w:rsidRPr="00011DEA">
        <w:rPr>
          <w:rFonts w:ascii="Arial" w:hAnsi="Arial" w:cs="Arial"/>
          <w:b/>
          <w:i/>
          <w:sz w:val="20"/>
          <w:szCs w:val="20"/>
        </w:rPr>
        <w:t>any</w:t>
      </w:r>
      <w:r w:rsidRPr="00011DEA">
        <w:rPr>
          <w:rFonts w:ascii="Arial" w:hAnsi="Arial" w:cs="Arial"/>
          <w:b/>
          <w:i/>
          <w:spacing w:val="-4"/>
          <w:sz w:val="20"/>
          <w:szCs w:val="20"/>
        </w:rPr>
        <w:t xml:space="preserve"> </w:t>
      </w:r>
      <w:r w:rsidRPr="00011DEA">
        <w:rPr>
          <w:rFonts w:ascii="Arial" w:hAnsi="Arial" w:cs="Arial"/>
          <w:b/>
          <w:i/>
          <w:sz w:val="20"/>
          <w:szCs w:val="20"/>
        </w:rPr>
        <w:t>additional</w:t>
      </w:r>
      <w:r w:rsidRPr="00011DEA">
        <w:rPr>
          <w:rFonts w:ascii="Arial" w:hAnsi="Arial" w:cs="Arial"/>
          <w:b/>
          <w:i/>
          <w:spacing w:val="-4"/>
          <w:sz w:val="20"/>
          <w:szCs w:val="20"/>
        </w:rPr>
        <w:t xml:space="preserve"> </w:t>
      </w:r>
      <w:r w:rsidRPr="00011DEA">
        <w:rPr>
          <w:rFonts w:ascii="Arial" w:hAnsi="Arial" w:cs="Arial"/>
          <w:b/>
          <w:i/>
          <w:sz w:val="20"/>
          <w:szCs w:val="20"/>
        </w:rPr>
        <w:t xml:space="preserve">prerequisite </w:t>
      </w:r>
      <w:r w:rsidRPr="00011DEA">
        <w:rPr>
          <w:rFonts w:ascii="Arial" w:hAnsi="Arial" w:cs="Arial"/>
          <w:b/>
          <w:i/>
          <w:w w:val="105"/>
          <w:sz w:val="20"/>
          <w:szCs w:val="20"/>
        </w:rPr>
        <w:t>courses are</w:t>
      </w:r>
      <w:r w:rsidRPr="00011DEA">
        <w:rPr>
          <w:rFonts w:ascii="Arial" w:hAnsi="Arial" w:cs="Arial"/>
          <w:b/>
          <w:i/>
          <w:spacing w:val="-35"/>
          <w:w w:val="105"/>
          <w:sz w:val="20"/>
          <w:szCs w:val="20"/>
        </w:rPr>
        <w:t xml:space="preserve"> </w:t>
      </w:r>
      <w:r w:rsidRPr="00011DEA">
        <w:rPr>
          <w:rFonts w:ascii="Arial" w:hAnsi="Arial" w:cs="Arial"/>
          <w:b/>
          <w:i/>
          <w:w w:val="105"/>
          <w:sz w:val="20"/>
          <w:szCs w:val="20"/>
        </w:rPr>
        <w:t>needed.</w:t>
      </w:r>
    </w:p>
    <w:p w14:paraId="78529691" w14:textId="77777777" w:rsidR="00C5495A" w:rsidRPr="00011DEA" w:rsidRDefault="00C5495A" w:rsidP="005B3191">
      <w:pPr>
        <w:pStyle w:val="ListParagraph"/>
        <w:numPr>
          <w:ilvl w:val="0"/>
          <w:numId w:val="35"/>
        </w:numPr>
        <w:spacing w:before="50"/>
        <w:ind w:left="360"/>
        <w:rPr>
          <w:rFonts w:ascii="Arial" w:hAnsi="Arial" w:cs="Arial"/>
          <w:sz w:val="20"/>
          <w:szCs w:val="20"/>
        </w:rPr>
      </w:pPr>
      <w:r w:rsidRPr="00011DEA">
        <w:rPr>
          <w:rFonts w:ascii="Arial" w:hAnsi="Arial" w:cs="Arial"/>
          <w:sz w:val="20"/>
          <w:szCs w:val="20"/>
        </w:rPr>
        <w:t>If a survey of special education course was completed for prior level certification, another approved diversity course is required.</w:t>
      </w:r>
    </w:p>
    <w:p w14:paraId="13673DAD" w14:textId="77777777" w:rsidR="00C5495A" w:rsidRPr="00011DEA" w:rsidRDefault="00C5495A" w:rsidP="005B3191">
      <w:pPr>
        <w:pStyle w:val="ListParagraph"/>
        <w:numPr>
          <w:ilvl w:val="0"/>
          <w:numId w:val="35"/>
        </w:numPr>
        <w:spacing w:before="50"/>
        <w:ind w:left="360"/>
        <w:rPr>
          <w:rFonts w:ascii="Arial" w:hAnsi="Arial" w:cs="Arial"/>
          <w:sz w:val="20"/>
          <w:szCs w:val="20"/>
        </w:rPr>
      </w:pPr>
      <w:r w:rsidRPr="00011DEA">
        <w:rPr>
          <w:rFonts w:ascii="Arial" w:hAnsi="Arial" w:cs="Arial"/>
          <w:w w:val="105"/>
          <w:sz w:val="20"/>
          <w:szCs w:val="20"/>
        </w:rPr>
        <w:t xml:space="preserve">Recommendations: three letters of recommendation to be sent to the Chair, Department of Health, Physical Education, and Recreation from professionals that can attest to the </w:t>
      </w:r>
      <w:r w:rsidRPr="00011DEA">
        <w:rPr>
          <w:rFonts w:ascii="Arial" w:hAnsi="Arial" w:cs="Arial"/>
          <w:spacing w:val="-3"/>
          <w:w w:val="105"/>
          <w:sz w:val="20"/>
          <w:szCs w:val="20"/>
        </w:rPr>
        <w:t xml:space="preserve">candidate’s </w:t>
      </w:r>
      <w:r w:rsidRPr="00011DEA">
        <w:rPr>
          <w:rFonts w:ascii="Arial" w:hAnsi="Arial" w:cs="Arial"/>
          <w:w w:val="105"/>
          <w:sz w:val="20"/>
          <w:szCs w:val="20"/>
        </w:rPr>
        <w:t>academic ability and potential for success as a</w:t>
      </w:r>
      <w:r w:rsidRPr="00011DEA">
        <w:rPr>
          <w:rFonts w:ascii="Arial" w:hAnsi="Arial" w:cs="Arial"/>
          <w:spacing w:val="-27"/>
          <w:w w:val="105"/>
          <w:sz w:val="20"/>
          <w:szCs w:val="20"/>
        </w:rPr>
        <w:t xml:space="preserve"> </w:t>
      </w:r>
      <w:r w:rsidRPr="00011DEA">
        <w:rPr>
          <w:rFonts w:ascii="Arial" w:hAnsi="Arial" w:cs="Arial"/>
          <w:w w:val="105"/>
          <w:sz w:val="20"/>
          <w:szCs w:val="20"/>
        </w:rPr>
        <w:t>graduate</w:t>
      </w:r>
      <w:r w:rsidRPr="00011DEA">
        <w:rPr>
          <w:rFonts w:ascii="Arial" w:hAnsi="Arial" w:cs="Arial"/>
          <w:spacing w:val="-27"/>
          <w:w w:val="105"/>
          <w:sz w:val="20"/>
          <w:szCs w:val="20"/>
        </w:rPr>
        <w:t xml:space="preserve"> </w:t>
      </w:r>
      <w:r w:rsidRPr="00011DEA">
        <w:rPr>
          <w:rFonts w:ascii="Arial" w:hAnsi="Arial" w:cs="Arial"/>
          <w:w w:val="105"/>
          <w:sz w:val="20"/>
          <w:szCs w:val="20"/>
        </w:rPr>
        <w:t>student.</w:t>
      </w:r>
    </w:p>
    <w:p w14:paraId="7AB5D934" w14:textId="77777777" w:rsidR="00C5495A" w:rsidRPr="00011DEA" w:rsidRDefault="00C5495A" w:rsidP="005B3191">
      <w:pPr>
        <w:pStyle w:val="ListParagraph"/>
        <w:numPr>
          <w:ilvl w:val="0"/>
          <w:numId w:val="35"/>
        </w:numPr>
        <w:spacing w:before="50"/>
        <w:ind w:left="360"/>
        <w:rPr>
          <w:rFonts w:ascii="Arial" w:hAnsi="Arial" w:cs="Arial"/>
          <w:sz w:val="20"/>
          <w:szCs w:val="20"/>
        </w:rPr>
      </w:pPr>
      <w:r w:rsidRPr="00011DEA">
        <w:rPr>
          <w:rFonts w:ascii="Arial" w:hAnsi="Arial" w:cs="Arial"/>
          <w:sz w:val="20"/>
          <w:szCs w:val="20"/>
        </w:rPr>
        <w:t xml:space="preserve">Essay: type written, maximum two pages, to be sent to the </w:t>
      </w:r>
      <w:r w:rsidRPr="00011DEA">
        <w:rPr>
          <w:rFonts w:ascii="Arial" w:hAnsi="Arial" w:cs="Arial"/>
          <w:spacing w:val="-3"/>
          <w:sz w:val="20"/>
          <w:szCs w:val="20"/>
        </w:rPr>
        <w:t xml:space="preserve">Chair,  </w:t>
      </w:r>
      <w:r w:rsidRPr="00011DEA">
        <w:rPr>
          <w:rFonts w:ascii="Arial" w:hAnsi="Arial" w:cs="Arial"/>
          <w:sz w:val="20"/>
          <w:szCs w:val="20"/>
        </w:rPr>
        <w:t>Department     of</w:t>
      </w:r>
      <w:r w:rsidRPr="00011DEA">
        <w:rPr>
          <w:rFonts w:ascii="Arial" w:hAnsi="Arial" w:cs="Arial"/>
          <w:spacing w:val="22"/>
          <w:sz w:val="20"/>
          <w:szCs w:val="20"/>
        </w:rPr>
        <w:t xml:space="preserve"> </w:t>
      </w:r>
      <w:r w:rsidRPr="00011DEA">
        <w:rPr>
          <w:rFonts w:ascii="Arial" w:hAnsi="Arial" w:cs="Arial"/>
          <w:sz w:val="20"/>
          <w:szCs w:val="20"/>
        </w:rPr>
        <w:t>Health,</w:t>
      </w:r>
      <w:r w:rsidRPr="00011DEA">
        <w:rPr>
          <w:rFonts w:ascii="Arial" w:hAnsi="Arial" w:cs="Arial"/>
          <w:spacing w:val="22"/>
          <w:sz w:val="20"/>
          <w:szCs w:val="20"/>
        </w:rPr>
        <w:t xml:space="preserve"> </w:t>
      </w:r>
      <w:r w:rsidRPr="00011DEA">
        <w:rPr>
          <w:rFonts w:ascii="Arial" w:hAnsi="Arial" w:cs="Arial"/>
          <w:sz w:val="20"/>
          <w:szCs w:val="20"/>
        </w:rPr>
        <w:t>Physical</w:t>
      </w:r>
      <w:r w:rsidRPr="00011DEA">
        <w:rPr>
          <w:rFonts w:ascii="Arial" w:hAnsi="Arial" w:cs="Arial"/>
          <w:spacing w:val="22"/>
          <w:sz w:val="20"/>
          <w:szCs w:val="20"/>
        </w:rPr>
        <w:t xml:space="preserve"> </w:t>
      </w:r>
      <w:r w:rsidRPr="00011DEA">
        <w:rPr>
          <w:rFonts w:ascii="Arial" w:hAnsi="Arial" w:cs="Arial"/>
          <w:sz w:val="20"/>
          <w:szCs w:val="20"/>
        </w:rPr>
        <w:t>Education,</w:t>
      </w:r>
      <w:r w:rsidRPr="00011DEA">
        <w:rPr>
          <w:rFonts w:ascii="Arial" w:hAnsi="Arial" w:cs="Arial"/>
          <w:spacing w:val="22"/>
          <w:sz w:val="20"/>
          <w:szCs w:val="20"/>
        </w:rPr>
        <w:t xml:space="preserve"> </w:t>
      </w:r>
      <w:r w:rsidRPr="00011DEA">
        <w:rPr>
          <w:rFonts w:ascii="Arial" w:hAnsi="Arial" w:cs="Arial"/>
          <w:sz w:val="20"/>
          <w:szCs w:val="20"/>
        </w:rPr>
        <w:t>and</w:t>
      </w:r>
      <w:r w:rsidRPr="00011DEA">
        <w:rPr>
          <w:rFonts w:ascii="Arial" w:hAnsi="Arial" w:cs="Arial"/>
          <w:spacing w:val="22"/>
          <w:sz w:val="20"/>
          <w:szCs w:val="20"/>
        </w:rPr>
        <w:t xml:space="preserve"> </w:t>
      </w:r>
      <w:r w:rsidRPr="00011DEA">
        <w:rPr>
          <w:rFonts w:ascii="Arial" w:hAnsi="Arial" w:cs="Arial"/>
          <w:sz w:val="20"/>
          <w:szCs w:val="20"/>
        </w:rPr>
        <w:t>Recreation</w:t>
      </w:r>
      <w:r w:rsidRPr="00011DEA">
        <w:rPr>
          <w:rFonts w:ascii="Arial" w:hAnsi="Arial" w:cs="Arial"/>
          <w:spacing w:val="22"/>
          <w:sz w:val="20"/>
          <w:szCs w:val="20"/>
        </w:rPr>
        <w:t xml:space="preserve"> </w:t>
      </w:r>
      <w:r w:rsidRPr="00011DEA">
        <w:rPr>
          <w:rFonts w:ascii="Arial" w:hAnsi="Arial" w:cs="Arial"/>
          <w:sz w:val="20"/>
          <w:szCs w:val="20"/>
        </w:rPr>
        <w:t>addressing</w:t>
      </w:r>
      <w:r w:rsidRPr="00011DEA">
        <w:rPr>
          <w:rFonts w:ascii="Arial" w:hAnsi="Arial" w:cs="Arial"/>
          <w:spacing w:val="22"/>
          <w:sz w:val="20"/>
          <w:szCs w:val="20"/>
        </w:rPr>
        <w:t xml:space="preserve"> </w:t>
      </w:r>
      <w:r w:rsidRPr="00011DEA">
        <w:rPr>
          <w:rFonts w:ascii="Arial" w:hAnsi="Arial" w:cs="Arial"/>
          <w:sz w:val="20"/>
          <w:szCs w:val="20"/>
        </w:rPr>
        <w:t>these</w:t>
      </w:r>
      <w:r w:rsidRPr="00011DEA">
        <w:rPr>
          <w:rFonts w:ascii="Arial" w:hAnsi="Arial" w:cs="Arial"/>
          <w:spacing w:val="22"/>
          <w:sz w:val="20"/>
          <w:szCs w:val="20"/>
        </w:rPr>
        <w:t xml:space="preserve"> </w:t>
      </w:r>
      <w:r w:rsidRPr="00011DEA">
        <w:rPr>
          <w:rFonts w:ascii="Arial" w:hAnsi="Arial" w:cs="Arial"/>
          <w:sz w:val="20"/>
          <w:szCs w:val="20"/>
        </w:rPr>
        <w:t>three</w:t>
      </w:r>
      <w:r w:rsidRPr="00011DEA">
        <w:rPr>
          <w:rFonts w:ascii="Arial" w:hAnsi="Arial" w:cs="Arial"/>
          <w:spacing w:val="22"/>
          <w:sz w:val="20"/>
          <w:szCs w:val="20"/>
        </w:rPr>
        <w:t xml:space="preserve"> </w:t>
      </w:r>
      <w:r w:rsidRPr="00011DEA">
        <w:rPr>
          <w:rFonts w:ascii="Arial" w:hAnsi="Arial" w:cs="Arial"/>
          <w:sz w:val="20"/>
          <w:szCs w:val="20"/>
        </w:rPr>
        <w:t>questions:</w:t>
      </w:r>
    </w:p>
    <w:p w14:paraId="2D5AAB69" w14:textId="77777777" w:rsidR="00C5495A" w:rsidRPr="00011DEA" w:rsidRDefault="00C5495A" w:rsidP="005B3191">
      <w:pPr>
        <w:pStyle w:val="ListParagraph"/>
        <w:numPr>
          <w:ilvl w:val="1"/>
          <w:numId w:val="35"/>
        </w:numPr>
        <w:spacing w:before="50"/>
        <w:ind w:left="720"/>
        <w:rPr>
          <w:rFonts w:ascii="Arial" w:hAnsi="Arial" w:cs="Arial"/>
          <w:sz w:val="20"/>
          <w:szCs w:val="20"/>
        </w:rPr>
      </w:pPr>
      <w:r w:rsidRPr="00011DEA">
        <w:rPr>
          <w:rFonts w:ascii="Arial" w:hAnsi="Arial" w:cs="Arial"/>
          <w:spacing w:val="-3"/>
          <w:sz w:val="20"/>
          <w:szCs w:val="20"/>
        </w:rPr>
        <w:t xml:space="preserve">Why </w:t>
      </w:r>
      <w:r w:rsidRPr="00011DEA">
        <w:rPr>
          <w:rFonts w:ascii="Arial" w:hAnsi="Arial" w:cs="Arial"/>
          <w:sz w:val="20"/>
          <w:szCs w:val="20"/>
        </w:rPr>
        <w:t>the candidate wishes to be considered for admission to the graduate program;</w:t>
      </w:r>
    </w:p>
    <w:p w14:paraId="0A6E9704" w14:textId="77777777" w:rsidR="00C5495A" w:rsidRPr="00011DEA" w:rsidRDefault="00C5495A" w:rsidP="005B3191">
      <w:pPr>
        <w:pStyle w:val="ListParagraph"/>
        <w:numPr>
          <w:ilvl w:val="1"/>
          <w:numId w:val="35"/>
        </w:numPr>
        <w:spacing w:before="50"/>
        <w:ind w:left="720"/>
        <w:rPr>
          <w:rFonts w:ascii="Arial" w:hAnsi="Arial" w:cs="Arial"/>
          <w:sz w:val="20"/>
          <w:szCs w:val="20"/>
        </w:rPr>
      </w:pPr>
      <w:r w:rsidRPr="00011DEA">
        <w:rPr>
          <w:rFonts w:ascii="Arial" w:hAnsi="Arial" w:cs="Arial"/>
          <w:w w:val="105"/>
          <w:sz w:val="20"/>
          <w:szCs w:val="20"/>
        </w:rPr>
        <w:t>How completion of a graduate degree supports the candidate’s career goals;</w:t>
      </w:r>
      <w:r w:rsidRPr="00011DEA">
        <w:rPr>
          <w:rFonts w:ascii="Arial" w:hAnsi="Arial" w:cs="Arial"/>
          <w:spacing w:val="9"/>
          <w:w w:val="105"/>
          <w:sz w:val="20"/>
          <w:szCs w:val="20"/>
        </w:rPr>
        <w:t xml:space="preserve"> </w:t>
      </w:r>
      <w:r w:rsidRPr="00011DEA">
        <w:rPr>
          <w:rFonts w:ascii="Arial" w:hAnsi="Arial" w:cs="Arial"/>
          <w:w w:val="105"/>
          <w:sz w:val="20"/>
          <w:szCs w:val="20"/>
        </w:rPr>
        <w:t>and</w:t>
      </w:r>
    </w:p>
    <w:p w14:paraId="4FA42CF3" w14:textId="77777777" w:rsidR="00C5495A" w:rsidRPr="00011DEA" w:rsidRDefault="00C5495A" w:rsidP="005B3191">
      <w:pPr>
        <w:pStyle w:val="ListParagraph"/>
        <w:numPr>
          <w:ilvl w:val="1"/>
          <w:numId w:val="35"/>
        </w:numPr>
        <w:spacing w:before="51" w:line="240" w:lineRule="auto"/>
        <w:ind w:left="720" w:right="0"/>
        <w:rPr>
          <w:rFonts w:ascii="Arial" w:hAnsi="Arial" w:cs="Arial"/>
          <w:sz w:val="20"/>
          <w:szCs w:val="20"/>
        </w:rPr>
      </w:pPr>
      <w:r w:rsidRPr="00011DEA">
        <w:rPr>
          <w:rFonts w:ascii="Arial" w:hAnsi="Arial" w:cs="Arial"/>
          <w:w w:val="105"/>
          <w:sz w:val="20"/>
          <w:szCs w:val="20"/>
        </w:rPr>
        <w:t>What the candidate can bring to this graduate</w:t>
      </w:r>
      <w:r w:rsidRPr="00011DEA">
        <w:rPr>
          <w:rFonts w:ascii="Arial" w:hAnsi="Arial" w:cs="Arial"/>
          <w:spacing w:val="-30"/>
          <w:w w:val="105"/>
          <w:sz w:val="20"/>
          <w:szCs w:val="20"/>
        </w:rPr>
        <w:t xml:space="preserve"> </w:t>
      </w:r>
      <w:r w:rsidRPr="00011DEA">
        <w:rPr>
          <w:rFonts w:ascii="Arial" w:hAnsi="Arial" w:cs="Arial"/>
          <w:w w:val="105"/>
          <w:sz w:val="20"/>
          <w:szCs w:val="20"/>
        </w:rPr>
        <w:t>program.</w:t>
      </w:r>
    </w:p>
    <w:p w14:paraId="685D3E77" w14:textId="77777777" w:rsidR="00C5495A" w:rsidRPr="00011DEA" w:rsidRDefault="00C5495A" w:rsidP="005B3191">
      <w:pPr>
        <w:pStyle w:val="ListParagraph"/>
        <w:numPr>
          <w:ilvl w:val="0"/>
          <w:numId w:val="35"/>
        </w:numPr>
        <w:spacing w:before="46" w:line="240" w:lineRule="auto"/>
        <w:ind w:left="360" w:right="0"/>
        <w:rPr>
          <w:rFonts w:ascii="Arial" w:hAnsi="Arial" w:cs="Arial"/>
          <w:sz w:val="20"/>
          <w:szCs w:val="20"/>
        </w:rPr>
      </w:pPr>
      <w:r w:rsidRPr="00011DEA">
        <w:rPr>
          <w:rFonts w:ascii="Arial" w:hAnsi="Arial" w:cs="Arial"/>
          <w:sz w:val="20"/>
          <w:szCs w:val="20"/>
        </w:rPr>
        <w:t>Must have</w:t>
      </w:r>
      <w:r w:rsidRPr="00011DEA">
        <w:rPr>
          <w:rFonts w:ascii="Arial" w:hAnsi="Arial" w:cs="Arial"/>
          <w:spacing w:val="-3"/>
          <w:sz w:val="20"/>
          <w:szCs w:val="20"/>
        </w:rPr>
        <w:t xml:space="preserve"> departmental</w:t>
      </w:r>
      <w:r w:rsidRPr="00011DEA">
        <w:rPr>
          <w:rFonts w:ascii="Arial" w:hAnsi="Arial" w:cs="Arial"/>
          <w:spacing w:val="15"/>
          <w:sz w:val="20"/>
          <w:szCs w:val="20"/>
        </w:rPr>
        <w:t xml:space="preserve"> </w:t>
      </w:r>
      <w:r w:rsidRPr="00011DEA">
        <w:rPr>
          <w:rFonts w:ascii="Arial" w:hAnsi="Arial" w:cs="Arial"/>
          <w:sz w:val="20"/>
          <w:szCs w:val="20"/>
        </w:rPr>
        <w:t>approval.</w:t>
      </w:r>
    </w:p>
    <w:p w14:paraId="5C32536A" w14:textId="77777777" w:rsidR="00C5495A" w:rsidRPr="00011DEA" w:rsidRDefault="00C5495A" w:rsidP="00C5495A">
      <w:pPr>
        <w:pStyle w:val="BodyText"/>
        <w:spacing w:before="11" w:line="240" w:lineRule="auto"/>
        <w:ind w:left="0" w:right="0" w:firstLine="0"/>
        <w:jc w:val="left"/>
        <w:rPr>
          <w:rFonts w:ascii="Arial" w:hAnsi="Arial" w:cs="Arial"/>
        </w:rPr>
      </w:pPr>
    </w:p>
    <w:p w14:paraId="11B6F0D6" w14:textId="093A1899" w:rsidR="00C5495A" w:rsidRPr="005B3191" w:rsidRDefault="00C5495A" w:rsidP="005B3191">
      <w:pPr>
        <w:pStyle w:val="Heading2"/>
        <w:spacing w:before="69"/>
        <w:rPr>
          <w:rFonts w:ascii="Arial" w:hAnsi="Arial" w:cs="Arial"/>
        </w:rPr>
      </w:pPr>
      <w:bookmarkStart w:id="150" w:name="_Toc495484148"/>
      <w:r w:rsidRPr="005B3191">
        <w:rPr>
          <w:rFonts w:ascii="Arial" w:hAnsi="Arial" w:cs="Arial"/>
          <w:w w:val="110"/>
        </w:rPr>
        <w:t>Education Specialist Degree</w:t>
      </w:r>
      <w:bookmarkEnd w:id="150"/>
      <w:r w:rsidR="002F565E" w:rsidRPr="005B3191">
        <w:rPr>
          <w:rFonts w:ascii="Arial" w:hAnsi="Arial" w:cs="Arial"/>
          <w:w w:val="110"/>
        </w:rPr>
        <w:fldChar w:fldCharType="begin"/>
      </w:r>
      <w:r w:rsidR="002F565E" w:rsidRPr="005B3191">
        <w:rPr>
          <w:rFonts w:ascii="Arial" w:hAnsi="Arial" w:cs="Arial"/>
        </w:rPr>
        <w:instrText xml:space="preserve"> XE "College of Education and Human Sciences: Education Specialist Degree" </w:instrText>
      </w:r>
      <w:r w:rsidR="002F565E" w:rsidRPr="005B3191">
        <w:rPr>
          <w:rFonts w:ascii="Arial" w:hAnsi="Arial" w:cs="Arial"/>
          <w:w w:val="110"/>
        </w:rPr>
        <w:fldChar w:fldCharType="end"/>
      </w:r>
    </w:p>
    <w:p w14:paraId="324207BA" w14:textId="77777777" w:rsidR="00C5495A" w:rsidRPr="00011DEA" w:rsidRDefault="00C5495A" w:rsidP="005B3191">
      <w:pPr>
        <w:spacing w:before="116"/>
        <w:ind w:right="3149"/>
        <w:rPr>
          <w:rFonts w:ascii="Arial" w:hAnsi="Arial" w:cs="Arial"/>
          <w:b/>
          <w:sz w:val="20"/>
          <w:szCs w:val="20"/>
        </w:rPr>
      </w:pPr>
      <w:r w:rsidRPr="00011DEA">
        <w:rPr>
          <w:rFonts w:ascii="Arial" w:hAnsi="Arial" w:cs="Arial"/>
          <w:b/>
          <w:sz w:val="20"/>
          <w:szCs w:val="20"/>
        </w:rPr>
        <w:t>Elementary Education</w:t>
      </w:r>
    </w:p>
    <w:p w14:paraId="2A2F3713" w14:textId="77777777" w:rsidR="00C5495A" w:rsidRPr="00011DEA" w:rsidRDefault="00C5495A" w:rsidP="005B3191">
      <w:pPr>
        <w:pStyle w:val="ListParagraph"/>
        <w:numPr>
          <w:ilvl w:val="0"/>
          <w:numId w:val="36"/>
        </w:numPr>
        <w:spacing w:before="34"/>
        <w:ind w:left="360" w:hanging="359"/>
        <w:rPr>
          <w:rFonts w:ascii="Arial" w:hAnsi="Arial" w:cs="Arial"/>
          <w:sz w:val="20"/>
          <w:szCs w:val="20"/>
        </w:rPr>
      </w:pPr>
      <w:r w:rsidRPr="00011DEA">
        <w:rPr>
          <w:rFonts w:ascii="Arial" w:hAnsi="Arial" w:cs="Arial"/>
          <w:spacing w:val="-4"/>
          <w:sz w:val="20"/>
          <w:szCs w:val="20"/>
        </w:rPr>
        <w:t xml:space="preserve">Test </w:t>
      </w:r>
      <w:r w:rsidRPr="00011DEA">
        <w:rPr>
          <w:rFonts w:ascii="Arial" w:hAnsi="Arial" w:cs="Arial"/>
          <w:sz w:val="20"/>
          <w:szCs w:val="20"/>
        </w:rPr>
        <w:t>scores: Candidates must meet all testing requirements set forth by the Alabama State Department of Education. Contact the UNA certification officer   for</w:t>
      </w:r>
      <w:r w:rsidRPr="00011DEA">
        <w:rPr>
          <w:rFonts w:ascii="Arial" w:hAnsi="Arial" w:cs="Arial"/>
          <w:spacing w:val="24"/>
          <w:sz w:val="20"/>
          <w:szCs w:val="20"/>
        </w:rPr>
        <w:t xml:space="preserve"> </w:t>
      </w:r>
      <w:r w:rsidRPr="00011DEA">
        <w:rPr>
          <w:rFonts w:ascii="Arial" w:hAnsi="Arial" w:cs="Arial"/>
          <w:sz w:val="20"/>
          <w:szCs w:val="20"/>
        </w:rPr>
        <w:t>details.</w:t>
      </w:r>
    </w:p>
    <w:p w14:paraId="706098D5" w14:textId="77777777" w:rsidR="00C5495A" w:rsidRPr="00011DEA" w:rsidRDefault="00C5495A" w:rsidP="005B3191">
      <w:pPr>
        <w:pStyle w:val="ListParagraph"/>
        <w:numPr>
          <w:ilvl w:val="0"/>
          <w:numId w:val="36"/>
        </w:numPr>
        <w:spacing w:before="40"/>
        <w:ind w:left="360" w:hanging="359"/>
        <w:rPr>
          <w:rFonts w:ascii="Arial" w:hAnsi="Arial" w:cs="Arial"/>
          <w:sz w:val="20"/>
          <w:szCs w:val="20"/>
        </w:rPr>
      </w:pPr>
      <w:r w:rsidRPr="00011DEA">
        <w:rPr>
          <w:rFonts w:ascii="Arial" w:hAnsi="Arial" w:cs="Arial"/>
          <w:w w:val="105"/>
          <w:sz w:val="20"/>
          <w:szCs w:val="20"/>
        </w:rPr>
        <w:t xml:space="preserve">Scholastic Achievement: a master’s or higher degree from a regionally accredited institution.  View program-specific minimum GPAs for admission online at </w:t>
      </w:r>
      <w:hyperlink r:id="rId57" w:history="1">
        <w:r w:rsidRPr="00011DEA">
          <w:rPr>
            <w:rStyle w:val="Hyperlink"/>
            <w:rFonts w:ascii="Arial" w:hAnsi="Arial" w:cs="Arial"/>
            <w:w w:val="105"/>
            <w:sz w:val="20"/>
            <w:szCs w:val="20"/>
          </w:rPr>
          <w:t>www.una.edu/education/graduate-programs</w:t>
        </w:r>
      </w:hyperlink>
      <w:r w:rsidRPr="00011DEA">
        <w:rPr>
          <w:rFonts w:ascii="Arial" w:hAnsi="Arial" w:cs="Arial"/>
          <w:w w:val="105"/>
          <w:sz w:val="20"/>
          <w:szCs w:val="20"/>
        </w:rPr>
        <w:t>.</w:t>
      </w:r>
    </w:p>
    <w:p w14:paraId="44D427C7" w14:textId="77777777" w:rsidR="00C5495A" w:rsidRPr="00011DEA" w:rsidRDefault="00C5495A" w:rsidP="005B3191">
      <w:pPr>
        <w:pStyle w:val="ListParagraph"/>
        <w:numPr>
          <w:ilvl w:val="0"/>
          <w:numId w:val="36"/>
        </w:numPr>
        <w:spacing w:before="40"/>
        <w:ind w:left="360" w:right="118"/>
        <w:rPr>
          <w:rFonts w:ascii="Arial" w:hAnsi="Arial" w:cs="Arial"/>
          <w:sz w:val="20"/>
          <w:szCs w:val="20"/>
        </w:rPr>
      </w:pPr>
      <w:r w:rsidRPr="00011DEA">
        <w:rPr>
          <w:rFonts w:ascii="Arial" w:hAnsi="Arial" w:cs="Arial"/>
          <w:w w:val="105"/>
          <w:sz w:val="20"/>
          <w:szCs w:val="20"/>
        </w:rPr>
        <w:t>Preparation: candidates must be unconditionally admitted to the Education Specialist Program in Elementary Education. Requirements for admission shall include a master’s-level professional educator certificate in the same teaching field(s)</w:t>
      </w:r>
      <w:r w:rsidRPr="00011DEA">
        <w:rPr>
          <w:rFonts w:ascii="Arial" w:hAnsi="Arial" w:cs="Arial"/>
          <w:spacing w:val="-11"/>
          <w:w w:val="105"/>
          <w:sz w:val="20"/>
          <w:szCs w:val="20"/>
        </w:rPr>
        <w:t xml:space="preserve"> </w:t>
      </w:r>
      <w:r w:rsidRPr="00011DEA">
        <w:rPr>
          <w:rFonts w:ascii="Arial" w:hAnsi="Arial" w:cs="Arial"/>
          <w:w w:val="105"/>
          <w:sz w:val="20"/>
          <w:szCs w:val="20"/>
        </w:rPr>
        <w:t>in</w:t>
      </w:r>
      <w:r w:rsidRPr="00011DEA">
        <w:rPr>
          <w:rFonts w:ascii="Arial" w:hAnsi="Arial" w:cs="Arial"/>
          <w:spacing w:val="-11"/>
          <w:w w:val="105"/>
          <w:sz w:val="20"/>
          <w:szCs w:val="20"/>
        </w:rPr>
        <w:t xml:space="preserve"> </w:t>
      </w:r>
      <w:r w:rsidRPr="00011DEA">
        <w:rPr>
          <w:rFonts w:ascii="Arial" w:hAnsi="Arial" w:cs="Arial"/>
          <w:spacing w:val="-3"/>
          <w:w w:val="105"/>
          <w:sz w:val="20"/>
          <w:szCs w:val="20"/>
        </w:rPr>
        <w:t>which</w:t>
      </w:r>
      <w:r w:rsidRPr="00011DEA">
        <w:rPr>
          <w:rFonts w:ascii="Arial" w:hAnsi="Arial" w:cs="Arial"/>
          <w:spacing w:val="-11"/>
          <w:w w:val="105"/>
          <w:sz w:val="20"/>
          <w:szCs w:val="20"/>
        </w:rPr>
        <w:t xml:space="preserve"> </w:t>
      </w:r>
      <w:r w:rsidRPr="00011DEA">
        <w:rPr>
          <w:rFonts w:ascii="Arial" w:hAnsi="Arial" w:cs="Arial"/>
          <w:w w:val="105"/>
          <w:sz w:val="20"/>
          <w:szCs w:val="20"/>
        </w:rPr>
        <w:t>the</w:t>
      </w:r>
      <w:r w:rsidRPr="00011DEA">
        <w:rPr>
          <w:rFonts w:ascii="Arial" w:hAnsi="Arial" w:cs="Arial"/>
          <w:spacing w:val="-11"/>
          <w:w w:val="105"/>
          <w:sz w:val="20"/>
          <w:szCs w:val="20"/>
        </w:rPr>
        <w:t xml:space="preserve"> </w:t>
      </w:r>
      <w:r w:rsidRPr="00011DEA">
        <w:rPr>
          <w:rFonts w:ascii="Arial" w:hAnsi="Arial" w:cs="Arial"/>
          <w:w w:val="105"/>
          <w:sz w:val="20"/>
          <w:szCs w:val="20"/>
        </w:rPr>
        <w:t>Class</w:t>
      </w:r>
      <w:r w:rsidRPr="00011DEA">
        <w:rPr>
          <w:rFonts w:ascii="Arial" w:hAnsi="Arial" w:cs="Arial"/>
          <w:spacing w:val="-17"/>
          <w:w w:val="105"/>
          <w:sz w:val="20"/>
          <w:szCs w:val="20"/>
        </w:rPr>
        <w:t xml:space="preserve"> </w:t>
      </w:r>
      <w:r w:rsidRPr="00011DEA">
        <w:rPr>
          <w:rFonts w:ascii="Arial" w:hAnsi="Arial" w:cs="Arial"/>
          <w:w w:val="105"/>
          <w:sz w:val="20"/>
          <w:szCs w:val="20"/>
        </w:rPr>
        <w:t>AA</w:t>
      </w:r>
      <w:r w:rsidRPr="00011DEA">
        <w:rPr>
          <w:rFonts w:ascii="Arial" w:hAnsi="Arial" w:cs="Arial"/>
          <w:spacing w:val="-11"/>
          <w:w w:val="105"/>
          <w:sz w:val="20"/>
          <w:szCs w:val="20"/>
        </w:rPr>
        <w:t xml:space="preserve"> </w:t>
      </w:r>
      <w:r w:rsidRPr="00011DEA">
        <w:rPr>
          <w:rFonts w:ascii="Arial" w:hAnsi="Arial" w:cs="Arial"/>
          <w:w w:val="105"/>
          <w:sz w:val="20"/>
          <w:szCs w:val="20"/>
        </w:rPr>
        <w:t>Professional</w:t>
      </w:r>
      <w:r w:rsidRPr="00011DEA">
        <w:rPr>
          <w:rFonts w:ascii="Arial" w:hAnsi="Arial" w:cs="Arial"/>
          <w:spacing w:val="-11"/>
          <w:w w:val="105"/>
          <w:sz w:val="20"/>
          <w:szCs w:val="20"/>
        </w:rPr>
        <w:t xml:space="preserve"> </w:t>
      </w:r>
      <w:r w:rsidRPr="00011DEA">
        <w:rPr>
          <w:rFonts w:ascii="Arial" w:hAnsi="Arial" w:cs="Arial"/>
          <w:w w:val="105"/>
          <w:sz w:val="20"/>
          <w:szCs w:val="20"/>
        </w:rPr>
        <w:t>Educator</w:t>
      </w:r>
      <w:r w:rsidRPr="00011DEA">
        <w:rPr>
          <w:rFonts w:ascii="Arial" w:hAnsi="Arial" w:cs="Arial"/>
          <w:spacing w:val="-11"/>
          <w:w w:val="105"/>
          <w:sz w:val="20"/>
          <w:szCs w:val="20"/>
        </w:rPr>
        <w:t xml:space="preserve"> </w:t>
      </w:r>
      <w:r w:rsidRPr="00011DEA">
        <w:rPr>
          <w:rFonts w:ascii="Arial" w:hAnsi="Arial" w:cs="Arial"/>
          <w:w w:val="105"/>
          <w:sz w:val="20"/>
          <w:szCs w:val="20"/>
        </w:rPr>
        <w:t>Certificate</w:t>
      </w:r>
      <w:r w:rsidRPr="00011DEA">
        <w:rPr>
          <w:rFonts w:ascii="Arial" w:hAnsi="Arial" w:cs="Arial"/>
          <w:spacing w:val="-11"/>
          <w:w w:val="105"/>
          <w:sz w:val="20"/>
          <w:szCs w:val="20"/>
        </w:rPr>
        <w:t xml:space="preserve"> </w:t>
      </w:r>
      <w:r w:rsidRPr="00011DEA">
        <w:rPr>
          <w:rFonts w:ascii="Arial" w:hAnsi="Arial" w:cs="Arial"/>
          <w:w w:val="105"/>
          <w:sz w:val="20"/>
          <w:szCs w:val="20"/>
        </w:rPr>
        <w:t>is</w:t>
      </w:r>
      <w:r w:rsidRPr="00011DEA">
        <w:rPr>
          <w:rFonts w:ascii="Arial" w:hAnsi="Arial" w:cs="Arial"/>
          <w:spacing w:val="-11"/>
          <w:w w:val="105"/>
          <w:sz w:val="20"/>
          <w:szCs w:val="20"/>
        </w:rPr>
        <w:t xml:space="preserve"> </w:t>
      </w:r>
      <w:r w:rsidRPr="00011DEA">
        <w:rPr>
          <w:rFonts w:ascii="Arial" w:hAnsi="Arial" w:cs="Arial"/>
          <w:w w:val="105"/>
          <w:sz w:val="20"/>
          <w:szCs w:val="20"/>
        </w:rPr>
        <w:t>sought,</w:t>
      </w:r>
      <w:r w:rsidRPr="00011DEA">
        <w:rPr>
          <w:rFonts w:ascii="Arial" w:hAnsi="Arial" w:cs="Arial"/>
          <w:spacing w:val="-11"/>
          <w:w w:val="105"/>
          <w:sz w:val="20"/>
          <w:szCs w:val="20"/>
        </w:rPr>
        <w:t xml:space="preserve"> </w:t>
      </w:r>
      <w:r w:rsidRPr="00011DEA">
        <w:rPr>
          <w:rFonts w:ascii="Arial" w:hAnsi="Arial" w:cs="Arial"/>
          <w:w w:val="105"/>
          <w:sz w:val="20"/>
          <w:szCs w:val="20"/>
        </w:rPr>
        <w:t>except as prescribed</w:t>
      </w:r>
      <w:r w:rsidRPr="00011DEA">
        <w:rPr>
          <w:rFonts w:ascii="Arial" w:hAnsi="Arial" w:cs="Arial"/>
          <w:spacing w:val="3"/>
          <w:w w:val="105"/>
          <w:sz w:val="20"/>
          <w:szCs w:val="20"/>
        </w:rPr>
        <w:t xml:space="preserve"> </w:t>
      </w:r>
      <w:r w:rsidRPr="00011DEA">
        <w:rPr>
          <w:rFonts w:ascii="Arial" w:hAnsi="Arial" w:cs="Arial"/>
          <w:w w:val="105"/>
          <w:sz w:val="20"/>
          <w:szCs w:val="20"/>
        </w:rPr>
        <w:t>below:</w:t>
      </w:r>
    </w:p>
    <w:p w14:paraId="0F68397A" w14:textId="77777777" w:rsidR="003E18BD" w:rsidRPr="003E18BD" w:rsidRDefault="00C5495A" w:rsidP="003E18BD">
      <w:pPr>
        <w:pStyle w:val="ListParagraph"/>
        <w:numPr>
          <w:ilvl w:val="1"/>
          <w:numId w:val="36"/>
        </w:numPr>
        <w:spacing w:before="38"/>
        <w:ind w:left="630"/>
        <w:rPr>
          <w:rFonts w:ascii="Arial" w:hAnsi="Arial" w:cs="Arial"/>
          <w:sz w:val="20"/>
          <w:szCs w:val="20"/>
        </w:rPr>
      </w:pPr>
      <w:r w:rsidRPr="00011DEA">
        <w:rPr>
          <w:rFonts w:ascii="Arial" w:hAnsi="Arial" w:cs="Arial"/>
          <w:w w:val="105"/>
          <w:sz w:val="20"/>
          <w:szCs w:val="20"/>
        </w:rPr>
        <w:t>A teacher with a bachelor’s-level professional educator certificate in elementary</w:t>
      </w:r>
      <w:r w:rsidRPr="00011DEA">
        <w:rPr>
          <w:rFonts w:ascii="Arial" w:hAnsi="Arial" w:cs="Arial"/>
          <w:spacing w:val="-18"/>
          <w:w w:val="105"/>
          <w:sz w:val="20"/>
          <w:szCs w:val="20"/>
        </w:rPr>
        <w:t xml:space="preserve"> </w:t>
      </w:r>
      <w:r w:rsidRPr="00011DEA">
        <w:rPr>
          <w:rFonts w:ascii="Arial" w:hAnsi="Arial" w:cs="Arial"/>
          <w:w w:val="105"/>
          <w:sz w:val="20"/>
          <w:szCs w:val="20"/>
        </w:rPr>
        <w:t>education</w:t>
      </w:r>
      <w:r w:rsidRPr="00011DEA">
        <w:rPr>
          <w:rFonts w:ascii="Arial" w:hAnsi="Arial" w:cs="Arial"/>
          <w:spacing w:val="-19"/>
          <w:w w:val="105"/>
          <w:sz w:val="20"/>
          <w:szCs w:val="20"/>
        </w:rPr>
        <w:t xml:space="preserve"> </w:t>
      </w:r>
      <w:r w:rsidRPr="00011DEA">
        <w:rPr>
          <w:rFonts w:ascii="Arial" w:hAnsi="Arial" w:cs="Arial"/>
          <w:w w:val="105"/>
          <w:sz w:val="20"/>
          <w:szCs w:val="20"/>
        </w:rPr>
        <w:t>and</w:t>
      </w:r>
      <w:r w:rsidRPr="00011DEA">
        <w:rPr>
          <w:rFonts w:ascii="Arial" w:hAnsi="Arial" w:cs="Arial"/>
          <w:spacing w:val="-19"/>
          <w:w w:val="105"/>
          <w:sz w:val="20"/>
          <w:szCs w:val="20"/>
        </w:rPr>
        <w:t xml:space="preserve"> </w:t>
      </w:r>
      <w:r w:rsidRPr="00011DEA">
        <w:rPr>
          <w:rFonts w:ascii="Arial" w:hAnsi="Arial" w:cs="Arial"/>
          <w:w w:val="105"/>
          <w:sz w:val="20"/>
          <w:szCs w:val="20"/>
        </w:rPr>
        <w:t>a</w:t>
      </w:r>
      <w:r w:rsidRPr="00011DEA">
        <w:rPr>
          <w:rFonts w:ascii="Arial" w:hAnsi="Arial" w:cs="Arial"/>
          <w:spacing w:val="-18"/>
          <w:w w:val="105"/>
          <w:sz w:val="20"/>
          <w:szCs w:val="20"/>
        </w:rPr>
        <w:t xml:space="preserve"> </w:t>
      </w:r>
      <w:r w:rsidRPr="00011DEA">
        <w:rPr>
          <w:rFonts w:ascii="Arial" w:hAnsi="Arial" w:cs="Arial"/>
          <w:spacing w:val="-3"/>
          <w:w w:val="105"/>
          <w:sz w:val="20"/>
          <w:szCs w:val="20"/>
        </w:rPr>
        <w:t>master’s-level</w:t>
      </w:r>
      <w:r w:rsidRPr="00011DEA">
        <w:rPr>
          <w:rFonts w:ascii="Arial" w:hAnsi="Arial" w:cs="Arial"/>
          <w:spacing w:val="-19"/>
          <w:w w:val="105"/>
          <w:sz w:val="20"/>
          <w:szCs w:val="20"/>
        </w:rPr>
        <w:t xml:space="preserve"> </w:t>
      </w:r>
      <w:r w:rsidRPr="00011DEA">
        <w:rPr>
          <w:rFonts w:ascii="Arial" w:hAnsi="Arial" w:cs="Arial"/>
          <w:w w:val="105"/>
          <w:sz w:val="20"/>
          <w:szCs w:val="20"/>
        </w:rPr>
        <w:t>professional</w:t>
      </w:r>
      <w:r w:rsidRPr="00011DEA">
        <w:rPr>
          <w:rFonts w:ascii="Arial" w:hAnsi="Arial" w:cs="Arial"/>
          <w:spacing w:val="-19"/>
          <w:w w:val="105"/>
          <w:sz w:val="20"/>
          <w:szCs w:val="20"/>
        </w:rPr>
        <w:t xml:space="preserve"> </w:t>
      </w:r>
      <w:r w:rsidRPr="00011DEA">
        <w:rPr>
          <w:rFonts w:ascii="Arial" w:hAnsi="Arial" w:cs="Arial"/>
          <w:w w:val="105"/>
          <w:sz w:val="20"/>
          <w:szCs w:val="20"/>
        </w:rPr>
        <w:t>educator</w:t>
      </w:r>
      <w:r w:rsidRPr="00011DEA">
        <w:rPr>
          <w:rFonts w:ascii="Arial" w:hAnsi="Arial" w:cs="Arial"/>
          <w:spacing w:val="-19"/>
          <w:w w:val="105"/>
          <w:sz w:val="20"/>
          <w:szCs w:val="20"/>
        </w:rPr>
        <w:t xml:space="preserve"> </w:t>
      </w:r>
      <w:r w:rsidRPr="00011DEA">
        <w:rPr>
          <w:rFonts w:ascii="Arial" w:hAnsi="Arial" w:cs="Arial"/>
          <w:w w:val="105"/>
          <w:sz w:val="20"/>
          <w:szCs w:val="20"/>
        </w:rPr>
        <w:t>certificate in reading may be admitted to a Class AA program in elementary education.</w:t>
      </w:r>
    </w:p>
    <w:p w14:paraId="282D0CA3" w14:textId="5CC5129F" w:rsidR="00C5495A" w:rsidRPr="003E18BD" w:rsidRDefault="00C5495A" w:rsidP="003E18BD">
      <w:pPr>
        <w:pStyle w:val="ListParagraph"/>
        <w:numPr>
          <w:ilvl w:val="1"/>
          <w:numId w:val="36"/>
        </w:numPr>
        <w:spacing w:before="38"/>
        <w:ind w:left="630"/>
        <w:rPr>
          <w:rFonts w:ascii="Arial" w:hAnsi="Arial" w:cs="Arial"/>
          <w:sz w:val="18"/>
          <w:szCs w:val="20"/>
        </w:rPr>
      </w:pPr>
      <w:r w:rsidRPr="003E18BD">
        <w:rPr>
          <w:rFonts w:ascii="Arial" w:hAnsi="Arial" w:cs="Arial"/>
          <w:w w:val="105"/>
          <w:sz w:val="20"/>
        </w:rPr>
        <w:t xml:space="preserve">A teacher with a </w:t>
      </w:r>
      <w:r w:rsidRPr="003E18BD">
        <w:rPr>
          <w:rFonts w:ascii="Arial" w:hAnsi="Arial" w:cs="Arial"/>
          <w:spacing w:val="-3"/>
          <w:w w:val="105"/>
          <w:sz w:val="20"/>
        </w:rPr>
        <w:t xml:space="preserve">bachelor’s-level </w:t>
      </w:r>
      <w:r w:rsidRPr="003E18BD">
        <w:rPr>
          <w:rFonts w:ascii="Arial" w:hAnsi="Arial" w:cs="Arial"/>
          <w:w w:val="105"/>
          <w:sz w:val="20"/>
        </w:rPr>
        <w:t xml:space="preserve">professional educator certificate in any teaching field and a master’s-level professional educator certificate in English for speakers of other languages may be admitted to a Class AA </w:t>
      </w:r>
      <w:r w:rsidRPr="003E18BD">
        <w:rPr>
          <w:rFonts w:ascii="Arial" w:hAnsi="Arial" w:cs="Arial"/>
          <w:spacing w:val="-3"/>
          <w:w w:val="105"/>
          <w:sz w:val="20"/>
        </w:rPr>
        <w:t>program</w:t>
      </w:r>
      <w:r w:rsidRPr="003E18BD">
        <w:rPr>
          <w:rFonts w:ascii="Arial" w:hAnsi="Arial" w:cs="Arial"/>
          <w:spacing w:val="-7"/>
          <w:w w:val="105"/>
          <w:sz w:val="20"/>
        </w:rPr>
        <w:t xml:space="preserve"> </w:t>
      </w:r>
      <w:r w:rsidRPr="003E18BD">
        <w:rPr>
          <w:rFonts w:ascii="Arial" w:hAnsi="Arial" w:cs="Arial"/>
          <w:w w:val="105"/>
          <w:sz w:val="20"/>
        </w:rPr>
        <w:t>in</w:t>
      </w:r>
      <w:r w:rsidRPr="003E18BD">
        <w:rPr>
          <w:rFonts w:ascii="Arial" w:hAnsi="Arial" w:cs="Arial"/>
          <w:spacing w:val="-7"/>
          <w:w w:val="105"/>
          <w:sz w:val="20"/>
        </w:rPr>
        <w:t xml:space="preserve"> </w:t>
      </w:r>
      <w:r w:rsidRPr="003E18BD">
        <w:rPr>
          <w:rFonts w:ascii="Arial" w:hAnsi="Arial" w:cs="Arial"/>
          <w:w w:val="105"/>
          <w:sz w:val="20"/>
        </w:rPr>
        <w:t>the</w:t>
      </w:r>
      <w:r w:rsidRPr="003E18BD">
        <w:rPr>
          <w:rFonts w:ascii="Arial" w:hAnsi="Arial" w:cs="Arial"/>
          <w:spacing w:val="-7"/>
          <w:w w:val="105"/>
          <w:sz w:val="20"/>
        </w:rPr>
        <w:t xml:space="preserve"> </w:t>
      </w:r>
      <w:r w:rsidRPr="003E18BD">
        <w:rPr>
          <w:rFonts w:ascii="Arial" w:hAnsi="Arial" w:cs="Arial"/>
          <w:w w:val="105"/>
          <w:sz w:val="20"/>
        </w:rPr>
        <w:t>same</w:t>
      </w:r>
      <w:r w:rsidRPr="003E18BD">
        <w:rPr>
          <w:rFonts w:ascii="Arial" w:hAnsi="Arial" w:cs="Arial"/>
          <w:spacing w:val="-7"/>
          <w:w w:val="105"/>
          <w:sz w:val="20"/>
        </w:rPr>
        <w:t xml:space="preserve"> </w:t>
      </w:r>
      <w:r w:rsidRPr="003E18BD">
        <w:rPr>
          <w:rFonts w:ascii="Arial" w:hAnsi="Arial" w:cs="Arial"/>
          <w:spacing w:val="-3"/>
          <w:w w:val="105"/>
          <w:sz w:val="20"/>
        </w:rPr>
        <w:t>teaching</w:t>
      </w:r>
      <w:r w:rsidRPr="003E18BD">
        <w:rPr>
          <w:rFonts w:ascii="Arial" w:hAnsi="Arial" w:cs="Arial"/>
          <w:spacing w:val="-7"/>
          <w:w w:val="105"/>
          <w:sz w:val="20"/>
        </w:rPr>
        <w:t xml:space="preserve"> </w:t>
      </w:r>
      <w:r w:rsidRPr="003E18BD">
        <w:rPr>
          <w:rFonts w:ascii="Arial" w:hAnsi="Arial" w:cs="Arial"/>
          <w:spacing w:val="-3"/>
          <w:w w:val="105"/>
          <w:sz w:val="20"/>
        </w:rPr>
        <w:t>field</w:t>
      </w:r>
      <w:r w:rsidRPr="003E18BD">
        <w:rPr>
          <w:rFonts w:ascii="Arial" w:hAnsi="Arial" w:cs="Arial"/>
          <w:spacing w:val="-7"/>
          <w:w w:val="105"/>
          <w:sz w:val="20"/>
        </w:rPr>
        <w:t xml:space="preserve"> </w:t>
      </w:r>
      <w:r w:rsidRPr="003E18BD">
        <w:rPr>
          <w:rFonts w:ascii="Arial" w:hAnsi="Arial" w:cs="Arial"/>
          <w:w w:val="105"/>
          <w:sz w:val="20"/>
        </w:rPr>
        <w:t>for</w:t>
      </w:r>
      <w:r w:rsidRPr="003E18BD">
        <w:rPr>
          <w:rFonts w:ascii="Arial" w:hAnsi="Arial" w:cs="Arial"/>
          <w:spacing w:val="-7"/>
          <w:w w:val="105"/>
          <w:sz w:val="20"/>
        </w:rPr>
        <w:t xml:space="preserve"> </w:t>
      </w:r>
      <w:r w:rsidRPr="003E18BD">
        <w:rPr>
          <w:rFonts w:ascii="Arial" w:hAnsi="Arial" w:cs="Arial"/>
          <w:spacing w:val="-4"/>
          <w:w w:val="105"/>
          <w:sz w:val="20"/>
        </w:rPr>
        <w:t>which</w:t>
      </w:r>
      <w:r w:rsidRPr="003E18BD">
        <w:rPr>
          <w:rFonts w:ascii="Arial" w:hAnsi="Arial" w:cs="Arial"/>
          <w:spacing w:val="-7"/>
          <w:w w:val="105"/>
          <w:sz w:val="20"/>
        </w:rPr>
        <w:t xml:space="preserve"> </w:t>
      </w:r>
      <w:r w:rsidRPr="003E18BD">
        <w:rPr>
          <w:rFonts w:ascii="Arial" w:hAnsi="Arial" w:cs="Arial"/>
          <w:w w:val="105"/>
          <w:sz w:val="20"/>
        </w:rPr>
        <w:t>the</w:t>
      </w:r>
      <w:r w:rsidRPr="003E18BD">
        <w:rPr>
          <w:rFonts w:ascii="Arial" w:hAnsi="Arial" w:cs="Arial"/>
          <w:spacing w:val="-7"/>
          <w:w w:val="105"/>
          <w:sz w:val="20"/>
        </w:rPr>
        <w:t xml:space="preserve"> </w:t>
      </w:r>
      <w:r w:rsidRPr="003E18BD">
        <w:rPr>
          <w:rFonts w:ascii="Arial" w:hAnsi="Arial" w:cs="Arial"/>
          <w:spacing w:val="-3"/>
          <w:w w:val="105"/>
          <w:sz w:val="20"/>
        </w:rPr>
        <w:t>teacher</w:t>
      </w:r>
      <w:r w:rsidRPr="003E18BD">
        <w:rPr>
          <w:rFonts w:ascii="Arial" w:hAnsi="Arial" w:cs="Arial"/>
          <w:spacing w:val="-7"/>
          <w:w w:val="105"/>
          <w:sz w:val="20"/>
        </w:rPr>
        <w:t xml:space="preserve"> </w:t>
      </w:r>
      <w:r w:rsidRPr="003E18BD">
        <w:rPr>
          <w:rFonts w:ascii="Arial" w:hAnsi="Arial" w:cs="Arial"/>
          <w:spacing w:val="-3"/>
          <w:w w:val="105"/>
          <w:sz w:val="20"/>
        </w:rPr>
        <w:t>holds</w:t>
      </w:r>
      <w:r w:rsidRPr="003E18BD">
        <w:rPr>
          <w:rFonts w:ascii="Arial" w:hAnsi="Arial" w:cs="Arial"/>
          <w:spacing w:val="-7"/>
          <w:w w:val="105"/>
          <w:sz w:val="20"/>
        </w:rPr>
        <w:t xml:space="preserve"> </w:t>
      </w:r>
      <w:r w:rsidRPr="003E18BD">
        <w:rPr>
          <w:rFonts w:ascii="Arial" w:hAnsi="Arial" w:cs="Arial"/>
          <w:w w:val="105"/>
          <w:sz w:val="20"/>
        </w:rPr>
        <w:t>a</w:t>
      </w:r>
      <w:r w:rsidRPr="003E18BD">
        <w:rPr>
          <w:rFonts w:ascii="Arial" w:hAnsi="Arial" w:cs="Arial"/>
          <w:spacing w:val="-7"/>
          <w:w w:val="105"/>
          <w:sz w:val="20"/>
        </w:rPr>
        <w:t xml:space="preserve"> </w:t>
      </w:r>
      <w:r w:rsidRPr="003E18BD">
        <w:rPr>
          <w:rFonts w:ascii="Arial" w:hAnsi="Arial" w:cs="Arial"/>
          <w:spacing w:val="-5"/>
          <w:w w:val="105"/>
          <w:sz w:val="20"/>
        </w:rPr>
        <w:t xml:space="preserve">bachelor’s- </w:t>
      </w:r>
      <w:r w:rsidRPr="003E18BD">
        <w:rPr>
          <w:rFonts w:ascii="Arial" w:hAnsi="Arial" w:cs="Arial"/>
          <w:w w:val="105"/>
          <w:sz w:val="20"/>
        </w:rPr>
        <w:t>level professional educator</w:t>
      </w:r>
      <w:r w:rsidRPr="003E18BD">
        <w:rPr>
          <w:rFonts w:ascii="Arial" w:hAnsi="Arial" w:cs="Arial"/>
          <w:spacing w:val="-26"/>
          <w:w w:val="105"/>
          <w:sz w:val="20"/>
        </w:rPr>
        <w:t xml:space="preserve"> </w:t>
      </w:r>
      <w:r w:rsidRPr="003E18BD">
        <w:rPr>
          <w:rFonts w:ascii="Arial" w:hAnsi="Arial" w:cs="Arial"/>
          <w:w w:val="105"/>
          <w:sz w:val="20"/>
        </w:rPr>
        <w:t>certificate.</w:t>
      </w:r>
    </w:p>
    <w:p w14:paraId="634A92B8" w14:textId="77777777" w:rsidR="00C5495A" w:rsidRPr="00011DEA" w:rsidRDefault="00C5495A" w:rsidP="005B3191">
      <w:pPr>
        <w:pStyle w:val="ListParagraph"/>
        <w:numPr>
          <w:ilvl w:val="0"/>
          <w:numId w:val="36"/>
        </w:numPr>
        <w:spacing w:before="51" w:line="240" w:lineRule="auto"/>
        <w:ind w:left="360" w:right="0"/>
        <w:rPr>
          <w:rFonts w:ascii="Arial" w:hAnsi="Arial" w:cs="Arial"/>
          <w:sz w:val="20"/>
          <w:szCs w:val="20"/>
        </w:rPr>
      </w:pPr>
      <w:r w:rsidRPr="00011DEA">
        <w:rPr>
          <w:rFonts w:ascii="Arial" w:hAnsi="Arial" w:cs="Arial"/>
          <w:w w:val="105"/>
          <w:sz w:val="20"/>
          <w:szCs w:val="20"/>
        </w:rPr>
        <w:t>ASBI/FBI background</w:t>
      </w:r>
      <w:r w:rsidRPr="00011DEA">
        <w:rPr>
          <w:rFonts w:ascii="Arial" w:hAnsi="Arial" w:cs="Arial"/>
          <w:spacing w:val="38"/>
          <w:w w:val="105"/>
          <w:sz w:val="20"/>
          <w:szCs w:val="20"/>
        </w:rPr>
        <w:t xml:space="preserve"> </w:t>
      </w:r>
      <w:r w:rsidRPr="00011DEA">
        <w:rPr>
          <w:rFonts w:ascii="Arial" w:hAnsi="Arial" w:cs="Arial"/>
          <w:w w:val="105"/>
          <w:sz w:val="20"/>
          <w:szCs w:val="20"/>
        </w:rPr>
        <w:t>clearance.</w:t>
      </w:r>
    </w:p>
    <w:p w14:paraId="3EEB7DF4" w14:textId="77777777" w:rsidR="00C5495A" w:rsidRPr="00011DEA" w:rsidRDefault="00C5495A" w:rsidP="005B3191">
      <w:pPr>
        <w:pStyle w:val="ListParagraph"/>
        <w:numPr>
          <w:ilvl w:val="0"/>
          <w:numId w:val="36"/>
        </w:numPr>
        <w:spacing w:before="46" w:line="240" w:lineRule="auto"/>
        <w:ind w:left="360" w:right="0"/>
        <w:rPr>
          <w:rFonts w:ascii="Arial" w:hAnsi="Arial" w:cs="Arial"/>
          <w:sz w:val="20"/>
          <w:szCs w:val="20"/>
        </w:rPr>
      </w:pPr>
      <w:r w:rsidRPr="00011DEA">
        <w:rPr>
          <w:rFonts w:ascii="Arial" w:hAnsi="Arial" w:cs="Arial"/>
          <w:w w:val="105"/>
          <w:sz w:val="20"/>
          <w:szCs w:val="20"/>
        </w:rPr>
        <w:t>Interview:</w:t>
      </w:r>
      <w:r w:rsidRPr="00011DEA">
        <w:rPr>
          <w:rFonts w:ascii="Arial" w:hAnsi="Arial" w:cs="Arial"/>
          <w:spacing w:val="-6"/>
          <w:w w:val="105"/>
          <w:sz w:val="20"/>
          <w:szCs w:val="20"/>
        </w:rPr>
        <w:t xml:space="preserve"> </w:t>
      </w:r>
      <w:r w:rsidRPr="00011DEA">
        <w:rPr>
          <w:rFonts w:ascii="Arial" w:hAnsi="Arial" w:cs="Arial"/>
          <w:w w:val="105"/>
          <w:sz w:val="20"/>
          <w:szCs w:val="20"/>
        </w:rPr>
        <w:t>successfully</w:t>
      </w:r>
      <w:r w:rsidRPr="00011DEA">
        <w:rPr>
          <w:rFonts w:ascii="Arial" w:hAnsi="Arial" w:cs="Arial"/>
          <w:spacing w:val="-6"/>
          <w:w w:val="105"/>
          <w:sz w:val="20"/>
          <w:szCs w:val="20"/>
        </w:rPr>
        <w:t xml:space="preserve"> </w:t>
      </w:r>
      <w:r w:rsidRPr="00011DEA">
        <w:rPr>
          <w:rFonts w:ascii="Arial" w:hAnsi="Arial" w:cs="Arial"/>
          <w:w w:val="105"/>
          <w:sz w:val="20"/>
          <w:szCs w:val="20"/>
        </w:rPr>
        <w:t>complete</w:t>
      </w:r>
      <w:r w:rsidRPr="00011DEA">
        <w:rPr>
          <w:rFonts w:ascii="Arial" w:hAnsi="Arial" w:cs="Arial"/>
          <w:spacing w:val="-6"/>
          <w:w w:val="105"/>
          <w:sz w:val="20"/>
          <w:szCs w:val="20"/>
        </w:rPr>
        <w:t xml:space="preserve"> </w:t>
      </w:r>
      <w:r w:rsidRPr="00011DEA">
        <w:rPr>
          <w:rFonts w:ascii="Arial" w:hAnsi="Arial" w:cs="Arial"/>
          <w:w w:val="105"/>
          <w:sz w:val="20"/>
          <w:szCs w:val="20"/>
        </w:rPr>
        <w:t>an</w:t>
      </w:r>
      <w:r w:rsidRPr="00011DEA">
        <w:rPr>
          <w:rFonts w:ascii="Arial" w:hAnsi="Arial" w:cs="Arial"/>
          <w:spacing w:val="-6"/>
          <w:w w:val="105"/>
          <w:sz w:val="20"/>
          <w:szCs w:val="20"/>
        </w:rPr>
        <w:t xml:space="preserve"> </w:t>
      </w:r>
      <w:r w:rsidRPr="00011DEA">
        <w:rPr>
          <w:rFonts w:ascii="Arial" w:hAnsi="Arial" w:cs="Arial"/>
          <w:spacing w:val="-3"/>
          <w:w w:val="105"/>
          <w:sz w:val="20"/>
          <w:szCs w:val="20"/>
        </w:rPr>
        <w:t>individual</w:t>
      </w:r>
      <w:r w:rsidRPr="00011DEA">
        <w:rPr>
          <w:rFonts w:ascii="Arial" w:hAnsi="Arial" w:cs="Arial"/>
          <w:spacing w:val="-6"/>
          <w:w w:val="105"/>
          <w:sz w:val="20"/>
          <w:szCs w:val="20"/>
        </w:rPr>
        <w:t xml:space="preserve"> </w:t>
      </w:r>
      <w:r w:rsidRPr="00011DEA">
        <w:rPr>
          <w:rFonts w:ascii="Arial" w:hAnsi="Arial" w:cs="Arial"/>
          <w:w w:val="105"/>
          <w:sz w:val="20"/>
          <w:szCs w:val="20"/>
        </w:rPr>
        <w:t>interview</w:t>
      </w:r>
      <w:r w:rsidRPr="00011DEA">
        <w:rPr>
          <w:rFonts w:ascii="Arial" w:hAnsi="Arial" w:cs="Arial"/>
          <w:spacing w:val="-6"/>
          <w:w w:val="105"/>
          <w:sz w:val="20"/>
          <w:szCs w:val="20"/>
        </w:rPr>
        <w:t xml:space="preserve"> </w:t>
      </w:r>
      <w:r w:rsidRPr="00011DEA">
        <w:rPr>
          <w:rFonts w:ascii="Arial" w:hAnsi="Arial" w:cs="Arial"/>
          <w:w w:val="105"/>
          <w:sz w:val="20"/>
          <w:szCs w:val="20"/>
        </w:rPr>
        <w:t>with</w:t>
      </w:r>
      <w:r w:rsidRPr="00011DEA">
        <w:rPr>
          <w:rFonts w:ascii="Arial" w:hAnsi="Arial" w:cs="Arial"/>
          <w:spacing w:val="-6"/>
          <w:w w:val="105"/>
          <w:sz w:val="20"/>
          <w:szCs w:val="20"/>
        </w:rPr>
        <w:t xml:space="preserve"> </w:t>
      </w:r>
      <w:r w:rsidRPr="00011DEA">
        <w:rPr>
          <w:rFonts w:ascii="Arial" w:hAnsi="Arial" w:cs="Arial"/>
          <w:spacing w:val="-3"/>
          <w:w w:val="105"/>
          <w:sz w:val="20"/>
          <w:szCs w:val="20"/>
        </w:rPr>
        <w:t>university</w:t>
      </w:r>
      <w:r w:rsidRPr="00011DEA">
        <w:rPr>
          <w:rFonts w:ascii="Arial" w:hAnsi="Arial" w:cs="Arial"/>
          <w:spacing w:val="-6"/>
          <w:w w:val="105"/>
          <w:sz w:val="20"/>
          <w:szCs w:val="20"/>
        </w:rPr>
        <w:t xml:space="preserve"> </w:t>
      </w:r>
      <w:r w:rsidRPr="00011DEA">
        <w:rPr>
          <w:rFonts w:ascii="Arial" w:hAnsi="Arial" w:cs="Arial"/>
          <w:spacing w:val="-4"/>
          <w:w w:val="105"/>
          <w:sz w:val="20"/>
          <w:szCs w:val="20"/>
        </w:rPr>
        <w:t>faculty.</w:t>
      </w:r>
    </w:p>
    <w:p w14:paraId="6B4BBCB3" w14:textId="77777777" w:rsidR="00C5495A" w:rsidRPr="00011DEA" w:rsidRDefault="00C5495A" w:rsidP="005B3191">
      <w:pPr>
        <w:pStyle w:val="ListParagraph"/>
        <w:numPr>
          <w:ilvl w:val="0"/>
          <w:numId w:val="36"/>
        </w:numPr>
        <w:spacing w:before="44"/>
        <w:ind w:left="360" w:right="118"/>
        <w:rPr>
          <w:rFonts w:ascii="Arial" w:hAnsi="Arial" w:cs="Arial"/>
          <w:sz w:val="20"/>
          <w:szCs w:val="20"/>
        </w:rPr>
      </w:pPr>
      <w:r w:rsidRPr="00011DEA">
        <w:rPr>
          <w:rFonts w:ascii="Arial" w:hAnsi="Arial" w:cs="Arial"/>
          <w:w w:val="105"/>
          <w:sz w:val="20"/>
          <w:szCs w:val="20"/>
        </w:rPr>
        <w:t>Graduate</w:t>
      </w:r>
      <w:r w:rsidRPr="00011DEA">
        <w:rPr>
          <w:rFonts w:ascii="Arial" w:hAnsi="Arial" w:cs="Arial"/>
          <w:spacing w:val="-13"/>
          <w:w w:val="105"/>
          <w:sz w:val="20"/>
          <w:szCs w:val="20"/>
        </w:rPr>
        <w:t xml:space="preserve"> </w:t>
      </w:r>
      <w:r w:rsidRPr="00011DEA">
        <w:rPr>
          <w:rFonts w:ascii="Arial" w:hAnsi="Arial" w:cs="Arial"/>
          <w:w w:val="105"/>
          <w:sz w:val="20"/>
          <w:szCs w:val="20"/>
        </w:rPr>
        <w:t>coursework:</w:t>
      </w:r>
      <w:r w:rsidRPr="00011DEA">
        <w:rPr>
          <w:rFonts w:ascii="Arial" w:hAnsi="Arial" w:cs="Arial"/>
          <w:spacing w:val="-13"/>
          <w:w w:val="105"/>
          <w:sz w:val="20"/>
          <w:szCs w:val="20"/>
        </w:rPr>
        <w:t xml:space="preserve"> </w:t>
      </w:r>
      <w:r w:rsidRPr="00011DEA">
        <w:rPr>
          <w:rFonts w:ascii="Arial" w:hAnsi="Arial" w:cs="Arial"/>
          <w:w w:val="105"/>
          <w:sz w:val="20"/>
          <w:szCs w:val="20"/>
        </w:rPr>
        <w:t>candidates</w:t>
      </w:r>
      <w:r w:rsidRPr="00011DEA">
        <w:rPr>
          <w:rFonts w:ascii="Arial" w:hAnsi="Arial" w:cs="Arial"/>
          <w:spacing w:val="-13"/>
          <w:w w:val="105"/>
          <w:sz w:val="20"/>
          <w:szCs w:val="20"/>
        </w:rPr>
        <w:t xml:space="preserve"> </w:t>
      </w:r>
      <w:r w:rsidRPr="00011DEA">
        <w:rPr>
          <w:rFonts w:ascii="Arial" w:hAnsi="Arial" w:cs="Arial"/>
          <w:w w:val="105"/>
          <w:sz w:val="20"/>
          <w:szCs w:val="20"/>
        </w:rPr>
        <w:t>are</w:t>
      </w:r>
      <w:r w:rsidRPr="00011DEA">
        <w:rPr>
          <w:rFonts w:ascii="Arial" w:hAnsi="Arial" w:cs="Arial"/>
          <w:spacing w:val="-13"/>
          <w:w w:val="105"/>
          <w:sz w:val="20"/>
          <w:szCs w:val="20"/>
        </w:rPr>
        <w:t xml:space="preserve"> </w:t>
      </w:r>
      <w:r w:rsidRPr="00011DEA">
        <w:rPr>
          <w:rFonts w:ascii="Arial" w:hAnsi="Arial" w:cs="Arial"/>
          <w:w w:val="105"/>
          <w:sz w:val="20"/>
          <w:szCs w:val="20"/>
        </w:rPr>
        <w:t>limited</w:t>
      </w:r>
      <w:r w:rsidRPr="00011DEA">
        <w:rPr>
          <w:rFonts w:ascii="Arial" w:hAnsi="Arial" w:cs="Arial"/>
          <w:spacing w:val="-13"/>
          <w:w w:val="105"/>
          <w:sz w:val="20"/>
          <w:szCs w:val="20"/>
        </w:rPr>
        <w:t xml:space="preserve"> </w:t>
      </w:r>
      <w:r w:rsidRPr="00011DEA">
        <w:rPr>
          <w:rFonts w:ascii="Arial" w:hAnsi="Arial" w:cs="Arial"/>
          <w:w w:val="105"/>
          <w:sz w:val="20"/>
          <w:szCs w:val="20"/>
        </w:rPr>
        <w:t>to</w:t>
      </w:r>
      <w:r w:rsidRPr="00011DEA">
        <w:rPr>
          <w:rFonts w:ascii="Arial" w:hAnsi="Arial" w:cs="Arial"/>
          <w:spacing w:val="-13"/>
          <w:w w:val="105"/>
          <w:sz w:val="20"/>
          <w:szCs w:val="20"/>
        </w:rPr>
        <w:t xml:space="preserve"> </w:t>
      </w:r>
      <w:r w:rsidRPr="00011DEA">
        <w:rPr>
          <w:rFonts w:ascii="Arial" w:hAnsi="Arial" w:cs="Arial"/>
          <w:w w:val="105"/>
          <w:sz w:val="20"/>
          <w:szCs w:val="20"/>
        </w:rPr>
        <w:t>a</w:t>
      </w:r>
      <w:r w:rsidRPr="00011DEA">
        <w:rPr>
          <w:rFonts w:ascii="Arial" w:hAnsi="Arial" w:cs="Arial"/>
          <w:spacing w:val="-13"/>
          <w:w w:val="105"/>
          <w:sz w:val="20"/>
          <w:szCs w:val="20"/>
        </w:rPr>
        <w:t xml:space="preserve"> </w:t>
      </w:r>
      <w:r w:rsidRPr="00011DEA">
        <w:rPr>
          <w:rFonts w:ascii="Arial" w:hAnsi="Arial" w:cs="Arial"/>
          <w:w w:val="105"/>
          <w:sz w:val="20"/>
          <w:szCs w:val="20"/>
        </w:rPr>
        <w:t>total</w:t>
      </w:r>
      <w:r w:rsidRPr="00011DEA">
        <w:rPr>
          <w:rFonts w:ascii="Arial" w:hAnsi="Arial" w:cs="Arial"/>
          <w:spacing w:val="-13"/>
          <w:w w:val="105"/>
          <w:sz w:val="20"/>
          <w:szCs w:val="20"/>
        </w:rPr>
        <w:t xml:space="preserve"> </w:t>
      </w:r>
      <w:r w:rsidRPr="00011DEA">
        <w:rPr>
          <w:rFonts w:ascii="Arial" w:hAnsi="Arial" w:cs="Arial"/>
          <w:w w:val="105"/>
          <w:sz w:val="20"/>
          <w:szCs w:val="20"/>
        </w:rPr>
        <w:t>of</w:t>
      </w:r>
      <w:r w:rsidRPr="00011DEA">
        <w:rPr>
          <w:rFonts w:ascii="Arial" w:hAnsi="Arial" w:cs="Arial"/>
          <w:spacing w:val="-13"/>
          <w:w w:val="105"/>
          <w:sz w:val="20"/>
          <w:szCs w:val="20"/>
        </w:rPr>
        <w:t xml:space="preserve"> </w:t>
      </w:r>
      <w:r w:rsidRPr="00011DEA">
        <w:rPr>
          <w:rFonts w:ascii="Arial" w:hAnsi="Arial" w:cs="Arial"/>
          <w:w w:val="105"/>
          <w:sz w:val="20"/>
          <w:szCs w:val="20"/>
        </w:rPr>
        <w:t>five</w:t>
      </w:r>
      <w:r w:rsidRPr="00011DEA">
        <w:rPr>
          <w:rFonts w:ascii="Arial" w:hAnsi="Arial" w:cs="Arial"/>
          <w:spacing w:val="-13"/>
          <w:w w:val="105"/>
          <w:sz w:val="20"/>
          <w:szCs w:val="20"/>
        </w:rPr>
        <w:t xml:space="preserve"> </w:t>
      </w:r>
      <w:r w:rsidRPr="00011DEA">
        <w:rPr>
          <w:rFonts w:ascii="Arial" w:hAnsi="Arial" w:cs="Arial"/>
          <w:w w:val="105"/>
          <w:sz w:val="20"/>
          <w:szCs w:val="20"/>
        </w:rPr>
        <w:t>graduate</w:t>
      </w:r>
      <w:r w:rsidRPr="00011DEA">
        <w:rPr>
          <w:rFonts w:ascii="Arial" w:hAnsi="Arial" w:cs="Arial"/>
          <w:spacing w:val="-13"/>
          <w:w w:val="105"/>
          <w:sz w:val="20"/>
          <w:szCs w:val="20"/>
        </w:rPr>
        <w:t xml:space="preserve"> </w:t>
      </w:r>
      <w:r w:rsidRPr="00011DEA">
        <w:rPr>
          <w:rFonts w:ascii="Arial" w:hAnsi="Arial" w:cs="Arial"/>
          <w:w w:val="105"/>
          <w:sz w:val="20"/>
          <w:szCs w:val="20"/>
        </w:rPr>
        <w:t>courses prior to unconditional admission to the program. Any coursework exceeding the</w:t>
      </w:r>
      <w:r w:rsidRPr="00011DEA">
        <w:rPr>
          <w:rFonts w:ascii="Arial" w:hAnsi="Arial" w:cs="Arial"/>
          <w:spacing w:val="-6"/>
          <w:w w:val="105"/>
          <w:sz w:val="20"/>
          <w:szCs w:val="20"/>
        </w:rPr>
        <w:t xml:space="preserve"> </w:t>
      </w:r>
      <w:r w:rsidRPr="00011DEA">
        <w:rPr>
          <w:rFonts w:ascii="Arial" w:hAnsi="Arial" w:cs="Arial"/>
          <w:w w:val="105"/>
          <w:sz w:val="20"/>
          <w:szCs w:val="20"/>
        </w:rPr>
        <w:t>five-course</w:t>
      </w:r>
      <w:r w:rsidRPr="00011DEA">
        <w:rPr>
          <w:rFonts w:ascii="Arial" w:hAnsi="Arial" w:cs="Arial"/>
          <w:spacing w:val="-6"/>
          <w:w w:val="105"/>
          <w:sz w:val="20"/>
          <w:szCs w:val="20"/>
        </w:rPr>
        <w:t xml:space="preserve"> </w:t>
      </w:r>
      <w:r w:rsidRPr="00011DEA">
        <w:rPr>
          <w:rFonts w:ascii="Arial" w:hAnsi="Arial" w:cs="Arial"/>
          <w:w w:val="105"/>
          <w:sz w:val="20"/>
          <w:szCs w:val="20"/>
        </w:rPr>
        <w:t>rule</w:t>
      </w:r>
      <w:r w:rsidRPr="00011DEA">
        <w:rPr>
          <w:rFonts w:ascii="Arial" w:hAnsi="Arial" w:cs="Arial"/>
          <w:spacing w:val="-6"/>
          <w:w w:val="105"/>
          <w:sz w:val="20"/>
          <w:szCs w:val="20"/>
        </w:rPr>
        <w:t xml:space="preserve"> </w:t>
      </w:r>
      <w:r w:rsidRPr="00011DEA">
        <w:rPr>
          <w:rFonts w:ascii="Arial" w:hAnsi="Arial" w:cs="Arial"/>
          <w:spacing w:val="-3"/>
          <w:w w:val="105"/>
          <w:sz w:val="20"/>
          <w:szCs w:val="20"/>
        </w:rPr>
        <w:t>may</w:t>
      </w:r>
      <w:r w:rsidRPr="00011DEA">
        <w:rPr>
          <w:rFonts w:ascii="Arial" w:hAnsi="Arial" w:cs="Arial"/>
          <w:spacing w:val="-6"/>
          <w:w w:val="105"/>
          <w:sz w:val="20"/>
          <w:szCs w:val="20"/>
        </w:rPr>
        <w:t xml:space="preserve"> </w:t>
      </w:r>
      <w:r w:rsidRPr="00011DEA">
        <w:rPr>
          <w:rFonts w:ascii="Arial" w:hAnsi="Arial" w:cs="Arial"/>
          <w:b/>
          <w:i/>
          <w:w w:val="105"/>
          <w:sz w:val="20"/>
          <w:szCs w:val="20"/>
        </w:rPr>
        <w:t>not</w:t>
      </w:r>
      <w:r w:rsidRPr="00011DEA">
        <w:rPr>
          <w:rFonts w:ascii="Arial" w:hAnsi="Arial" w:cs="Arial"/>
          <w:b/>
          <w:i/>
          <w:spacing w:val="-11"/>
          <w:w w:val="105"/>
          <w:sz w:val="20"/>
          <w:szCs w:val="20"/>
        </w:rPr>
        <w:t xml:space="preserve"> </w:t>
      </w:r>
      <w:r w:rsidRPr="00011DEA">
        <w:rPr>
          <w:rFonts w:ascii="Arial" w:hAnsi="Arial" w:cs="Arial"/>
          <w:w w:val="105"/>
          <w:sz w:val="20"/>
          <w:szCs w:val="20"/>
        </w:rPr>
        <w:t>be</w:t>
      </w:r>
      <w:r w:rsidRPr="00011DEA">
        <w:rPr>
          <w:rFonts w:ascii="Arial" w:hAnsi="Arial" w:cs="Arial"/>
          <w:spacing w:val="-6"/>
          <w:w w:val="105"/>
          <w:sz w:val="20"/>
          <w:szCs w:val="20"/>
        </w:rPr>
        <w:t xml:space="preserve"> </w:t>
      </w:r>
      <w:r w:rsidRPr="00011DEA">
        <w:rPr>
          <w:rFonts w:ascii="Arial" w:hAnsi="Arial" w:cs="Arial"/>
          <w:w w:val="105"/>
          <w:sz w:val="20"/>
          <w:szCs w:val="20"/>
        </w:rPr>
        <w:t>used</w:t>
      </w:r>
      <w:r w:rsidRPr="00011DEA">
        <w:rPr>
          <w:rFonts w:ascii="Arial" w:hAnsi="Arial" w:cs="Arial"/>
          <w:spacing w:val="-6"/>
          <w:w w:val="105"/>
          <w:sz w:val="20"/>
          <w:szCs w:val="20"/>
        </w:rPr>
        <w:t xml:space="preserve"> </w:t>
      </w:r>
      <w:r w:rsidRPr="00011DEA">
        <w:rPr>
          <w:rFonts w:ascii="Arial" w:hAnsi="Arial" w:cs="Arial"/>
          <w:w w:val="105"/>
          <w:sz w:val="20"/>
          <w:szCs w:val="20"/>
        </w:rPr>
        <w:t>for</w:t>
      </w:r>
      <w:r w:rsidRPr="00011DEA">
        <w:rPr>
          <w:rFonts w:ascii="Arial" w:hAnsi="Arial" w:cs="Arial"/>
          <w:spacing w:val="-6"/>
          <w:w w:val="105"/>
          <w:sz w:val="20"/>
          <w:szCs w:val="20"/>
        </w:rPr>
        <w:t xml:space="preserve"> </w:t>
      </w:r>
      <w:r w:rsidRPr="00011DEA">
        <w:rPr>
          <w:rFonts w:ascii="Arial" w:hAnsi="Arial" w:cs="Arial"/>
          <w:w w:val="105"/>
          <w:sz w:val="20"/>
          <w:szCs w:val="20"/>
        </w:rPr>
        <w:t>certification</w:t>
      </w:r>
      <w:r w:rsidRPr="00011DEA">
        <w:rPr>
          <w:rFonts w:ascii="Arial" w:hAnsi="Arial" w:cs="Arial"/>
          <w:spacing w:val="-6"/>
          <w:w w:val="105"/>
          <w:sz w:val="20"/>
          <w:szCs w:val="20"/>
        </w:rPr>
        <w:t xml:space="preserve"> </w:t>
      </w:r>
      <w:r w:rsidRPr="00011DEA">
        <w:rPr>
          <w:rFonts w:ascii="Arial" w:hAnsi="Arial" w:cs="Arial"/>
          <w:w w:val="105"/>
          <w:sz w:val="20"/>
          <w:szCs w:val="20"/>
        </w:rPr>
        <w:t>purposes.</w:t>
      </w:r>
    </w:p>
    <w:p w14:paraId="53930EAB" w14:textId="77777777" w:rsidR="00C5495A" w:rsidRPr="00011DEA" w:rsidRDefault="00C5495A" w:rsidP="005B3191">
      <w:pPr>
        <w:pStyle w:val="ListParagraph"/>
        <w:numPr>
          <w:ilvl w:val="0"/>
          <w:numId w:val="36"/>
        </w:numPr>
        <w:spacing w:before="44"/>
        <w:ind w:left="360" w:right="118"/>
        <w:rPr>
          <w:rFonts w:ascii="Arial" w:hAnsi="Arial" w:cs="Arial"/>
          <w:sz w:val="20"/>
          <w:szCs w:val="20"/>
        </w:rPr>
      </w:pPr>
      <w:r w:rsidRPr="00011DEA">
        <w:rPr>
          <w:rFonts w:ascii="Arial" w:hAnsi="Arial" w:cs="Arial"/>
          <w:sz w:val="20"/>
          <w:szCs w:val="20"/>
        </w:rPr>
        <w:t>If a survey of special education course was completed for prior level certification, another approved diversity course is required.</w:t>
      </w:r>
    </w:p>
    <w:p w14:paraId="4BA6A8D6" w14:textId="77777777" w:rsidR="00C5495A" w:rsidRPr="00011DEA" w:rsidRDefault="00C5495A" w:rsidP="005B3191">
      <w:pPr>
        <w:pStyle w:val="ListParagraph"/>
        <w:numPr>
          <w:ilvl w:val="0"/>
          <w:numId w:val="36"/>
        </w:numPr>
        <w:spacing w:before="50"/>
        <w:ind w:left="360"/>
        <w:rPr>
          <w:rFonts w:ascii="Arial" w:hAnsi="Arial" w:cs="Arial"/>
          <w:sz w:val="20"/>
          <w:szCs w:val="20"/>
        </w:rPr>
      </w:pPr>
      <w:r w:rsidRPr="00011DEA">
        <w:rPr>
          <w:rFonts w:ascii="Arial" w:hAnsi="Arial" w:cs="Arial"/>
          <w:w w:val="110"/>
          <w:sz w:val="20"/>
          <w:szCs w:val="20"/>
        </w:rPr>
        <w:t>Unconditional admission: candidates should consult with their education advisor regarding unconditional admission requirements specific to their program.</w:t>
      </w:r>
    </w:p>
    <w:p w14:paraId="53A7F71A" w14:textId="77777777" w:rsidR="00C5495A" w:rsidRPr="00011DEA" w:rsidRDefault="00C5495A" w:rsidP="005B3191">
      <w:pPr>
        <w:pStyle w:val="ListParagraph"/>
        <w:numPr>
          <w:ilvl w:val="0"/>
          <w:numId w:val="36"/>
        </w:numPr>
        <w:spacing w:before="50"/>
        <w:ind w:left="360"/>
        <w:rPr>
          <w:rFonts w:ascii="Arial" w:hAnsi="Arial" w:cs="Arial"/>
          <w:sz w:val="20"/>
          <w:szCs w:val="20"/>
        </w:rPr>
      </w:pPr>
      <w:r w:rsidRPr="00011DEA">
        <w:rPr>
          <w:rFonts w:ascii="Arial" w:hAnsi="Arial" w:cs="Arial"/>
          <w:w w:val="105"/>
          <w:sz w:val="20"/>
          <w:szCs w:val="20"/>
        </w:rPr>
        <w:lastRenderedPageBreak/>
        <w:t>If an individual is admitted to an Alabama Class AA program based on a master’s-level professional educator certificate in another state, completes a Class AA program, and subsequently applies for Alabama certification at the Class AA level, then the individual must earn at least a Class A Professional Educator Certificate before applying for Class AA</w:t>
      </w:r>
      <w:r w:rsidRPr="00011DEA">
        <w:rPr>
          <w:rFonts w:ascii="Arial" w:hAnsi="Arial" w:cs="Arial"/>
          <w:spacing w:val="25"/>
          <w:w w:val="105"/>
          <w:sz w:val="20"/>
          <w:szCs w:val="20"/>
        </w:rPr>
        <w:t xml:space="preserve"> </w:t>
      </w:r>
      <w:r w:rsidRPr="00011DEA">
        <w:rPr>
          <w:rFonts w:ascii="Arial" w:hAnsi="Arial" w:cs="Arial"/>
          <w:w w:val="105"/>
          <w:sz w:val="20"/>
          <w:szCs w:val="20"/>
        </w:rPr>
        <w:t>certification.</w:t>
      </w:r>
    </w:p>
    <w:p w14:paraId="6DBF86B8" w14:textId="056B0586" w:rsidR="00C5495A" w:rsidRPr="00011DEA" w:rsidRDefault="00C5495A" w:rsidP="005B3191">
      <w:pPr>
        <w:pStyle w:val="Heading2"/>
        <w:spacing w:before="121"/>
        <w:ind w:right="3149"/>
        <w:jc w:val="left"/>
        <w:rPr>
          <w:rFonts w:ascii="Arial" w:hAnsi="Arial" w:cs="Arial"/>
        </w:rPr>
      </w:pPr>
      <w:bookmarkStart w:id="151" w:name="_Toc495484149"/>
      <w:r w:rsidRPr="00011DEA">
        <w:rPr>
          <w:rFonts w:ascii="Arial" w:hAnsi="Arial" w:cs="Arial"/>
          <w:w w:val="105"/>
        </w:rPr>
        <w:t>Instructional Leadership</w:t>
      </w:r>
      <w:bookmarkEnd w:id="151"/>
      <w:r w:rsidR="002F565E">
        <w:rPr>
          <w:rFonts w:ascii="Arial" w:hAnsi="Arial" w:cs="Arial"/>
          <w:w w:val="105"/>
        </w:rPr>
        <w:fldChar w:fldCharType="begin"/>
      </w:r>
      <w:r w:rsidR="002F565E">
        <w:instrText xml:space="preserve"> XE "</w:instrText>
      </w:r>
      <w:r w:rsidR="002F565E" w:rsidRPr="00792AC3">
        <w:instrText>College of Education and Human Sciences:</w:instrText>
      </w:r>
      <w:r w:rsidR="002F565E">
        <w:instrText xml:space="preserve"> </w:instrText>
      </w:r>
      <w:r w:rsidR="002F565E" w:rsidRPr="00792AC3">
        <w:instrText>Instructional Leadership</w:instrText>
      </w:r>
      <w:r w:rsidR="002F565E">
        <w:instrText xml:space="preserve">" </w:instrText>
      </w:r>
      <w:r w:rsidR="002F565E">
        <w:rPr>
          <w:rFonts w:ascii="Arial" w:hAnsi="Arial" w:cs="Arial"/>
          <w:w w:val="105"/>
        </w:rPr>
        <w:fldChar w:fldCharType="end"/>
      </w:r>
    </w:p>
    <w:p w14:paraId="67A03EB9" w14:textId="77777777" w:rsidR="00C5495A" w:rsidRPr="00011DEA" w:rsidRDefault="00C5495A" w:rsidP="003E18BD">
      <w:pPr>
        <w:pStyle w:val="ListParagraph"/>
        <w:numPr>
          <w:ilvl w:val="0"/>
          <w:numId w:val="37"/>
        </w:numPr>
        <w:spacing w:before="44"/>
        <w:ind w:left="360"/>
        <w:rPr>
          <w:rFonts w:ascii="Arial" w:hAnsi="Arial" w:cs="Arial"/>
          <w:sz w:val="20"/>
          <w:szCs w:val="20"/>
        </w:rPr>
      </w:pPr>
      <w:r w:rsidRPr="00011DEA">
        <w:rPr>
          <w:rFonts w:ascii="Arial" w:hAnsi="Arial" w:cs="Arial"/>
          <w:spacing w:val="-4"/>
          <w:sz w:val="20"/>
          <w:szCs w:val="20"/>
        </w:rPr>
        <w:t xml:space="preserve">Test </w:t>
      </w:r>
      <w:r w:rsidRPr="00011DEA">
        <w:rPr>
          <w:rFonts w:ascii="Arial" w:hAnsi="Arial" w:cs="Arial"/>
          <w:sz w:val="20"/>
          <w:szCs w:val="20"/>
        </w:rPr>
        <w:t>scores: candidates must meet all testing requirements set forth by the Alabama State Department of Education. Contact the UNA certification officer   for</w:t>
      </w:r>
      <w:r w:rsidRPr="00011DEA">
        <w:rPr>
          <w:rFonts w:ascii="Arial" w:hAnsi="Arial" w:cs="Arial"/>
          <w:spacing w:val="24"/>
          <w:sz w:val="20"/>
          <w:szCs w:val="20"/>
        </w:rPr>
        <w:t xml:space="preserve"> </w:t>
      </w:r>
      <w:r w:rsidRPr="00011DEA">
        <w:rPr>
          <w:rFonts w:ascii="Arial" w:hAnsi="Arial" w:cs="Arial"/>
          <w:sz w:val="20"/>
          <w:szCs w:val="20"/>
        </w:rPr>
        <w:t>details.</w:t>
      </w:r>
    </w:p>
    <w:p w14:paraId="09931F0B" w14:textId="77777777" w:rsidR="00C5495A" w:rsidRPr="00011DEA" w:rsidRDefault="00C5495A" w:rsidP="003E18BD">
      <w:pPr>
        <w:pStyle w:val="ListParagraph"/>
        <w:numPr>
          <w:ilvl w:val="0"/>
          <w:numId w:val="37"/>
        </w:numPr>
        <w:spacing w:before="50"/>
        <w:ind w:left="360"/>
        <w:rPr>
          <w:rFonts w:ascii="Arial" w:hAnsi="Arial" w:cs="Arial"/>
          <w:sz w:val="20"/>
          <w:szCs w:val="20"/>
        </w:rPr>
      </w:pPr>
      <w:r w:rsidRPr="00011DEA">
        <w:rPr>
          <w:rFonts w:ascii="Arial" w:hAnsi="Arial" w:cs="Arial"/>
          <w:w w:val="105"/>
          <w:sz w:val="20"/>
          <w:szCs w:val="20"/>
        </w:rPr>
        <w:t xml:space="preserve">Scholastic Achievement: a master’s or higher degree from a regionally accredited institution. View program-specific minimum GPAs for admission online at </w:t>
      </w:r>
      <w:hyperlink r:id="rId58" w:history="1">
        <w:r w:rsidRPr="00011DEA">
          <w:rPr>
            <w:rStyle w:val="Hyperlink"/>
            <w:rFonts w:ascii="Arial" w:hAnsi="Arial" w:cs="Arial"/>
            <w:w w:val="105"/>
            <w:sz w:val="20"/>
            <w:szCs w:val="20"/>
          </w:rPr>
          <w:t>www.una.edu/education/graduate-programs</w:t>
        </w:r>
      </w:hyperlink>
      <w:r w:rsidRPr="00011DEA">
        <w:rPr>
          <w:rFonts w:ascii="Arial" w:hAnsi="Arial" w:cs="Arial"/>
          <w:w w:val="105"/>
          <w:sz w:val="20"/>
          <w:szCs w:val="20"/>
        </w:rPr>
        <w:t>.</w:t>
      </w:r>
    </w:p>
    <w:p w14:paraId="6C1AA8AF" w14:textId="77777777" w:rsidR="00C5495A" w:rsidRPr="00011DEA" w:rsidRDefault="00C5495A" w:rsidP="003E18BD">
      <w:pPr>
        <w:pStyle w:val="ListParagraph"/>
        <w:numPr>
          <w:ilvl w:val="0"/>
          <w:numId w:val="37"/>
        </w:numPr>
        <w:spacing w:before="51" w:line="240" w:lineRule="auto"/>
        <w:ind w:left="360" w:right="0"/>
        <w:rPr>
          <w:rFonts w:ascii="Arial" w:hAnsi="Arial" w:cs="Arial"/>
          <w:sz w:val="20"/>
          <w:szCs w:val="20"/>
        </w:rPr>
      </w:pPr>
      <w:r w:rsidRPr="00011DEA">
        <w:rPr>
          <w:rFonts w:ascii="Arial" w:hAnsi="Arial" w:cs="Arial"/>
          <w:w w:val="105"/>
          <w:sz w:val="20"/>
          <w:szCs w:val="20"/>
        </w:rPr>
        <w:t xml:space="preserve">Meet </w:t>
      </w:r>
      <w:r w:rsidRPr="00011DEA">
        <w:rPr>
          <w:rFonts w:ascii="Arial" w:hAnsi="Arial" w:cs="Arial"/>
          <w:w w:val="105"/>
          <w:sz w:val="20"/>
          <w:szCs w:val="20"/>
          <w:u w:val="single" w:color="231F20"/>
        </w:rPr>
        <w:t xml:space="preserve">one </w:t>
      </w:r>
      <w:r w:rsidRPr="00011DEA">
        <w:rPr>
          <w:rFonts w:ascii="Arial" w:hAnsi="Arial" w:cs="Arial"/>
          <w:w w:val="105"/>
          <w:sz w:val="20"/>
          <w:szCs w:val="20"/>
        </w:rPr>
        <w:t>of the following</w:t>
      </w:r>
      <w:r w:rsidRPr="00011DEA">
        <w:rPr>
          <w:rFonts w:ascii="Arial" w:hAnsi="Arial" w:cs="Arial"/>
          <w:spacing w:val="-22"/>
          <w:w w:val="105"/>
          <w:sz w:val="20"/>
          <w:szCs w:val="20"/>
        </w:rPr>
        <w:t xml:space="preserve"> </w:t>
      </w:r>
      <w:r w:rsidRPr="00011DEA">
        <w:rPr>
          <w:rFonts w:ascii="Arial" w:hAnsi="Arial" w:cs="Arial"/>
          <w:w w:val="105"/>
          <w:sz w:val="20"/>
          <w:szCs w:val="20"/>
        </w:rPr>
        <w:t>criteria:</w:t>
      </w:r>
    </w:p>
    <w:p w14:paraId="55C62A8C" w14:textId="77777777" w:rsidR="00C5495A" w:rsidRPr="00011DEA" w:rsidRDefault="00C5495A" w:rsidP="003E18BD">
      <w:pPr>
        <w:pStyle w:val="ListParagraph"/>
        <w:numPr>
          <w:ilvl w:val="1"/>
          <w:numId w:val="37"/>
        </w:numPr>
        <w:spacing w:before="44"/>
        <w:ind w:left="720"/>
        <w:rPr>
          <w:rFonts w:ascii="Arial" w:hAnsi="Arial" w:cs="Arial"/>
          <w:sz w:val="20"/>
          <w:szCs w:val="20"/>
        </w:rPr>
      </w:pPr>
      <w:r w:rsidRPr="00011DEA">
        <w:rPr>
          <w:rFonts w:ascii="Arial" w:hAnsi="Arial" w:cs="Arial"/>
          <w:w w:val="105"/>
          <w:sz w:val="20"/>
          <w:szCs w:val="20"/>
        </w:rPr>
        <w:t>Hold</w:t>
      </w:r>
      <w:r w:rsidRPr="00011DEA">
        <w:rPr>
          <w:rFonts w:ascii="Arial" w:hAnsi="Arial" w:cs="Arial"/>
          <w:spacing w:val="-5"/>
          <w:w w:val="105"/>
          <w:sz w:val="20"/>
          <w:szCs w:val="20"/>
        </w:rPr>
        <w:t xml:space="preserve"> </w:t>
      </w:r>
      <w:r w:rsidRPr="00011DEA">
        <w:rPr>
          <w:rFonts w:ascii="Arial" w:hAnsi="Arial" w:cs="Arial"/>
          <w:w w:val="105"/>
          <w:sz w:val="20"/>
          <w:szCs w:val="20"/>
        </w:rPr>
        <w:t>a</w:t>
      </w:r>
      <w:r w:rsidRPr="00011DEA">
        <w:rPr>
          <w:rFonts w:ascii="Arial" w:hAnsi="Arial" w:cs="Arial"/>
          <w:spacing w:val="-5"/>
          <w:w w:val="105"/>
          <w:sz w:val="20"/>
          <w:szCs w:val="20"/>
        </w:rPr>
        <w:t xml:space="preserve"> </w:t>
      </w:r>
      <w:r w:rsidRPr="00011DEA">
        <w:rPr>
          <w:rFonts w:ascii="Arial" w:hAnsi="Arial" w:cs="Arial"/>
          <w:w w:val="105"/>
          <w:sz w:val="20"/>
          <w:szCs w:val="20"/>
        </w:rPr>
        <w:t>Class</w:t>
      </w:r>
      <w:r w:rsidRPr="00011DEA">
        <w:rPr>
          <w:rFonts w:ascii="Arial" w:hAnsi="Arial" w:cs="Arial"/>
          <w:spacing w:val="-12"/>
          <w:w w:val="105"/>
          <w:sz w:val="20"/>
          <w:szCs w:val="20"/>
        </w:rPr>
        <w:t xml:space="preserve"> </w:t>
      </w:r>
      <w:r w:rsidRPr="00011DEA">
        <w:rPr>
          <w:rFonts w:ascii="Arial" w:hAnsi="Arial" w:cs="Arial"/>
          <w:w w:val="105"/>
          <w:sz w:val="20"/>
          <w:szCs w:val="20"/>
        </w:rPr>
        <w:t>A</w:t>
      </w:r>
      <w:r w:rsidRPr="00011DEA">
        <w:rPr>
          <w:rFonts w:ascii="Arial" w:hAnsi="Arial" w:cs="Arial"/>
          <w:spacing w:val="-5"/>
          <w:w w:val="105"/>
          <w:sz w:val="20"/>
          <w:szCs w:val="20"/>
        </w:rPr>
        <w:t xml:space="preserve"> </w:t>
      </w:r>
      <w:r w:rsidRPr="00011DEA">
        <w:rPr>
          <w:rFonts w:ascii="Arial" w:hAnsi="Arial" w:cs="Arial"/>
          <w:w w:val="105"/>
          <w:sz w:val="20"/>
          <w:szCs w:val="20"/>
        </w:rPr>
        <w:t>Instructional</w:t>
      </w:r>
      <w:r w:rsidRPr="00011DEA">
        <w:rPr>
          <w:rFonts w:ascii="Arial" w:hAnsi="Arial" w:cs="Arial"/>
          <w:spacing w:val="-5"/>
          <w:w w:val="105"/>
          <w:sz w:val="20"/>
          <w:szCs w:val="20"/>
        </w:rPr>
        <w:t xml:space="preserve"> </w:t>
      </w:r>
      <w:r w:rsidRPr="00011DEA">
        <w:rPr>
          <w:rFonts w:ascii="Arial" w:hAnsi="Arial" w:cs="Arial"/>
          <w:w w:val="105"/>
          <w:sz w:val="20"/>
          <w:szCs w:val="20"/>
        </w:rPr>
        <w:t>Leadership</w:t>
      </w:r>
      <w:r w:rsidRPr="00011DEA">
        <w:rPr>
          <w:rFonts w:ascii="Arial" w:hAnsi="Arial" w:cs="Arial"/>
          <w:spacing w:val="-5"/>
          <w:w w:val="105"/>
          <w:sz w:val="20"/>
          <w:szCs w:val="20"/>
        </w:rPr>
        <w:t xml:space="preserve"> </w:t>
      </w:r>
      <w:r w:rsidRPr="00011DEA">
        <w:rPr>
          <w:rFonts w:ascii="Arial" w:hAnsi="Arial" w:cs="Arial"/>
          <w:w w:val="105"/>
          <w:sz w:val="20"/>
          <w:szCs w:val="20"/>
        </w:rPr>
        <w:t>certificate</w:t>
      </w:r>
      <w:r w:rsidRPr="00011DEA">
        <w:rPr>
          <w:rFonts w:ascii="Arial" w:hAnsi="Arial" w:cs="Arial"/>
          <w:spacing w:val="-5"/>
          <w:w w:val="105"/>
          <w:sz w:val="20"/>
          <w:szCs w:val="20"/>
        </w:rPr>
        <w:t xml:space="preserve"> </w:t>
      </w:r>
      <w:r w:rsidRPr="00011DEA">
        <w:rPr>
          <w:rFonts w:ascii="Arial" w:hAnsi="Arial" w:cs="Arial"/>
          <w:w w:val="105"/>
          <w:sz w:val="20"/>
          <w:szCs w:val="20"/>
        </w:rPr>
        <w:t>earned</w:t>
      </w:r>
      <w:r w:rsidRPr="00011DEA">
        <w:rPr>
          <w:rFonts w:ascii="Arial" w:hAnsi="Arial" w:cs="Arial"/>
          <w:spacing w:val="-5"/>
          <w:w w:val="105"/>
          <w:sz w:val="20"/>
          <w:szCs w:val="20"/>
        </w:rPr>
        <w:t xml:space="preserve"> </w:t>
      </w:r>
      <w:r w:rsidRPr="00011DEA">
        <w:rPr>
          <w:rFonts w:ascii="Arial" w:hAnsi="Arial" w:cs="Arial"/>
          <w:w w:val="105"/>
          <w:sz w:val="20"/>
          <w:szCs w:val="20"/>
        </w:rPr>
        <w:t>after</w:t>
      </w:r>
      <w:r w:rsidRPr="00011DEA">
        <w:rPr>
          <w:rFonts w:ascii="Arial" w:hAnsi="Arial" w:cs="Arial"/>
          <w:spacing w:val="-5"/>
          <w:w w:val="105"/>
          <w:sz w:val="20"/>
          <w:szCs w:val="20"/>
        </w:rPr>
        <w:t xml:space="preserve"> </w:t>
      </w:r>
      <w:r w:rsidRPr="00011DEA">
        <w:rPr>
          <w:rFonts w:ascii="Arial" w:hAnsi="Arial" w:cs="Arial"/>
          <w:w w:val="105"/>
          <w:sz w:val="20"/>
          <w:szCs w:val="20"/>
        </w:rPr>
        <w:t>completing a redesigned program at an Alabama</w:t>
      </w:r>
      <w:r w:rsidRPr="00011DEA">
        <w:rPr>
          <w:rFonts w:ascii="Arial" w:hAnsi="Arial" w:cs="Arial"/>
          <w:spacing w:val="2"/>
          <w:w w:val="105"/>
          <w:sz w:val="20"/>
          <w:szCs w:val="20"/>
        </w:rPr>
        <w:t xml:space="preserve"> </w:t>
      </w:r>
      <w:r w:rsidRPr="00011DEA">
        <w:rPr>
          <w:rFonts w:ascii="Arial" w:hAnsi="Arial" w:cs="Arial"/>
          <w:spacing w:val="-3"/>
          <w:w w:val="105"/>
          <w:sz w:val="20"/>
          <w:szCs w:val="20"/>
        </w:rPr>
        <w:t>university.</w:t>
      </w:r>
    </w:p>
    <w:p w14:paraId="2E5B2922" w14:textId="77777777" w:rsidR="00C5495A" w:rsidRPr="00011DEA" w:rsidRDefault="00C5495A" w:rsidP="003E18BD">
      <w:pPr>
        <w:pStyle w:val="ListParagraph"/>
        <w:numPr>
          <w:ilvl w:val="1"/>
          <w:numId w:val="37"/>
        </w:numPr>
        <w:spacing w:before="50"/>
        <w:ind w:left="720"/>
        <w:rPr>
          <w:rFonts w:ascii="Arial" w:hAnsi="Arial" w:cs="Arial"/>
          <w:sz w:val="20"/>
          <w:szCs w:val="20"/>
        </w:rPr>
      </w:pPr>
      <w:r w:rsidRPr="00011DEA">
        <w:rPr>
          <w:rFonts w:ascii="Arial" w:hAnsi="Arial" w:cs="Arial"/>
          <w:sz w:val="20"/>
          <w:szCs w:val="20"/>
        </w:rPr>
        <w:t>Be currently serving as a superintendent, assistant or associate superintendent, assistant to the superintendent, principal, assistant  principal, supervisor (any subject and/or grade level), administrator  of  career  and  technical  education,  coordinator,  or</w:t>
      </w:r>
      <w:r w:rsidRPr="00011DEA">
        <w:rPr>
          <w:rFonts w:ascii="Arial" w:hAnsi="Arial" w:cs="Arial"/>
          <w:spacing w:val="14"/>
          <w:sz w:val="20"/>
          <w:szCs w:val="20"/>
        </w:rPr>
        <w:t xml:space="preserve"> </w:t>
      </w:r>
      <w:r w:rsidRPr="00011DEA">
        <w:rPr>
          <w:rFonts w:ascii="Arial" w:hAnsi="Arial" w:cs="Arial"/>
          <w:spacing w:val="-3"/>
          <w:sz w:val="20"/>
          <w:szCs w:val="20"/>
        </w:rPr>
        <w:t>evaluator.</w:t>
      </w:r>
    </w:p>
    <w:p w14:paraId="7A45C2E2" w14:textId="77777777" w:rsidR="00C5495A" w:rsidRPr="00011DEA" w:rsidRDefault="00C5495A" w:rsidP="003E18BD">
      <w:pPr>
        <w:pStyle w:val="ListParagraph"/>
        <w:numPr>
          <w:ilvl w:val="1"/>
          <w:numId w:val="37"/>
        </w:numPr>
        <w:spacing w:before="50"/>
        <w:ind w:left="720"/>
        <w:rPr>
          <w:rFonts w:ascii="Arial" w:hAnsi="Arial" w:cs="Arial"/>
          <w:sz w:val="20"/>
          <w:szCs w:val="20"/>
        </w:rPr>
      </w:pPr>
      <w:r w:rsidRPr="00011DEA">
        <w:rPr>
          <w:rFonts w:ascii="Arial" w:hAnsi="Arial" w:cs="Arial"/>
          <w:w w:val="105"/>
          <w:sz w:val="20"/>
          <w:szCs w:val="20"/>
        </w:rPr>
        <w:t xml:space="preserve">Document three years of employment in an instructional leadership position for which one of the certificates is proper certification according to the current edition of the </w:t>
      </w:r>
      <w:r w:rsidRPr="00011DEA">
        <w:rPr>
          <w:rFonts w:ascii="Arial" w:hAnsi="Arial" w:cs="Arial"/>
          <w:i/>
          <w:w w:val="105"/>
          <w:sz w:val="20"/>
          <w:szCs w:val="20"/>
        </w:rPr>
        <w:t xml:space="preserve">Subject and Personnel Codes </w:t>
      </w:r>
      <w:r w:rsidRPr="00011DEA">
        <w:rPr>
          <w:rFonts w:ascii="Arial" w:hAnsi="Arial" w:cs="Arial"/>
          <w:w w:val="105"/>
          <w:sz w:val="20"/>
          <w:szCs w:val="20"/>
        </w:rPr>
        <w:t>of the Alabama State</w:t>
      </w:r>
      <w:r w:rsidRPr="00011DEA">
        <w:rPr>
          <w:rFonts w:ascii="Arial" w:hAnsi="Arial" w:cs="Arial"/>
          <w:spacing w:val="-15"/>
          <w:w w:val="105"/>
          <w:sz w:val="20"/>
          <w:szCs w:val="20"/>
        </w:rPr>
        <w:t xml:space="preserve"> </w:t>
      </w:r>
      <w:r w:rsidRPr="00011DEA">
        <w:rPr>
          <w:rFonts w:ascii="Arial" w:hAnsi="Arial" w:cs="Arial"/>
          <w:w w:val="105"/>
          <w:sz w:val="20"/>
          <w:szCs w:val="20"/>
        </w:rPr>
        <w:t>Department</w:t>
      </w:r>
      <w:r w:rsidRPr="00011DEA">
        <w:rPr>
          <w:rFonts w:ascii="Arial" w:hAnsi="Arial" w:cs="Arial"/>
          <w:spacing w:val="-15"/>
          <w:w w:val="105"/>
          <w:sz w:val="20"/>
          <w:szCs w:val="20"/>
        </w:rPr>
        <w:t xml:space="preserve"> </w:t>
      </w:r>
      <w:r w:rsidRPr="00011DEA">
        <w:rPr>
          <w:rFonts w:ascii="Arial" w:hAnsi="Arial" w:cs="Arial"/>
          <w:w w:val="105"/>
          <w:sz w:val="20"/>
          <w:szCs w:val="20"/>
        </w:rPr>
        <w:t>of</w:t>
      </w:r>
      <w:r w:rsidRPr="00011DEA">
        <w:rPr>
          <w:rFonts w:ascii="Arial" w:hAnsi="Arial" w:cs="Arial"/>
          <w:spacing w:val="-15"/>
          <w:w w:val="105"/>
          <w:sz w:val="20"/>
          <w:szCs w:val="20"/>
        </w:rPr>
        <w:t xml:space="preserve"> </w:t>
      </w:r>
      <w:r w:rsidRPr="00011DEA">
        <w:rPr>
          <w:rFonts w:ascii="Arial" w:hAnsi="Arial" w:cs="Arial"/>
          <w:w w:val="105"/>
          <w:sz w:val="20"/>
          <w:szCs w:val="20"/>
        </w:rPr>
        <w:t>Education.</w:t>
      </w:r>
    </w:p>
    <w:p w14:paraId="13379D38" w14:textId="77777777" w:rsidR="00C5495A" w:rsidRPr="00011DEA" w:rsidRDefault="00C5495A" w:rsidP="003E18BD">
      <w:pPr>
        <w:pStyle w:val="ListParagraph"/>
        <w:numPr>
          <w:ilvl w:val="1"/>
          <w:numId w:val="37"/>
        </w:numPr>
        <w:spacing w:before="55" w:line="238" w:lineRule="exact"/>
        <w:ind w:left="720"/>
        <w:rPr>
          <w:rFonts w:ascii="Arial" w:hAnsi="Arial" w:cs="Arial"/>
          <w:sz w:val="20"/>
          <w:szCs w:val="20"/>
        </w:rPr>
      </w:pPr>
      <w:r w:rsidRPr="00011DEA">
        <w:rPr>
          <w:rFonts w:ascii="Arial" w:hAnsi="Arial" w:cs="Arial"/>
          <w:w w:val="105"/>
          <w:sz w:val="20"/>
          <w:szCs w:val="20"/>
        </w:rPr>
        <w:t>Demonstrate each of the abilities in the Class A Instructional Leadership standards prior to admission to the Class AA Instructional Leadership program or prior to completion of the Class AA Instructional Leadership program.</w:t>
      </w:r>
    </w:p>
    <w:p w14:paraId="57972337" w14:textId="77777777" w:rsidR="00C5495A" w:rsidRPr="00011DEA" w:rsidRDefault="00C5495A" w:rsidP="003E18BD">
      <w:pPr>
        <w:pStyle w:val="ListParagraph"/>
        <w:numPr>
          <w:ilvl w:val="0"/>
          <w:numId w:val="37"/>
        </w:numPr>
        <w:spacing w:before="50" w:line="240" w:lineRule="auto"/>
        <w:ind w:left="360" w:right="0"/>
        <w:rPr>
          <w:rFonts w:ascii="Arial" w:hAnsi="Arial" w:cs="Arial"/>
          <w:sz w:val="20"/>
          <w:szCs w:val="20"/>
        </w:rPr>
      </w:pPr>
      <w:r w:rsidRPr="00011DEA">
        <w:rPr>
          <w:rFonts w:ascii="Arial" w:hAnsi="Arial" w:cs="Arial"/>
          <w:w w:val="105"/>
          <w:sz w:val="20"/>
          <w:szCs w:val="20"/>
        </w:rPr>
        <w:t>ASBI/FBI background</w:t>
      </w:r>
      <w:r w:rsidRPr="00011DEA">
        <w:rPr>
          <w:rFonts w:ascii="Arial" w:hAnsi="Arial" w:cs="Arial"/>
          <w:spacing w:val="38"/>
          <w:w w:val="105"/>
          <w:sz w:val="20"/>
          <w:szCs w:val="20"/>
        </w:rPr>
        <w:t xml:space="preserve"> </w:t>
      </w:r>
      <w:r w:rsidRPr="00011DEA">
        <w:rPr>
          <w:rFonts w:ascii="Arial" w:hAnsi="Arial" w:cs="Arial"/>
          <w:w w:val="105"/>
          <w:sz w:val="20"/>
          <w:szCs w:val="20"/>
        </w:rPr>
        <w:t>clearance.</w:t>
      </w:r>
    </w:p>
    <w:p w14:paraId="5C2EE5D2" w14:textId="77777777" w:rsidR="00C5495A" w:rsidRPr="00011DEA" w:rsidRDefault="00C5495A" w:rsidP="003E18BD">
      <w:pPr>
        <w:pStyle w:val="ListParagraph"/>
        <w:numPr>
          <w:ilvl w:val="0"/>
          <w:numId w:val="37"/>
        </w:numPr>
        <w:spacing w:before="54" w:line="238" w:lineRule="exact"/>
        <w:ind w:left="360"/>
        <w:rPr>
          <w:rFonts w:ascii="Arial" w:hAnsi="Arial" w:cs="Arial"/>
          <w:sz w:val="20"/>
          <w:szCs w:val="20"/>
        </w:rPr>
      </w:pPr>
      <w:r w:rsidRPr="00011DEA">
        <w:rPr>
          <w:rFonts w:ascii="Arial" w:hAnsi="Arial" w:cs="Arial"/>
          <w:w w:val="105"/>
          <w:sz w:val="20"/>
          <w:szCs w:val="20"/>
        </w:rPr>
        <w:t>Applicants who completed a Class A program other than one approved by the State</w:t>
      </w:r>
      <w:r w:rsidRPr="00011DEA">
        <w:rPr>
          <w:rFonts w:ascii="Arial" w:hAnsi="Arial" w:cs="Arial"/>
          <w:spacing w:val="-18"/>
          <w:w w:val="105"/>
          <w:sz w:val="20"/>
          <w:szCs w:val="20"/>
        </w:rPr>
        <w:t xml:space="preserve"> </w:t>
      </w:r>
      <w:r w:rsidRPr="00011DEA">
        <w:rPr>
          <w:rFonts w:ascii="Arial" w:hAnsi="Arial" w:cs="Arial"/>
          <w:w w:val="105"/>
          <w:sz w:val="20"/>
          <w:szCs w:val="20"/>
        </w:rPr>
        <w:t>Board</w:t>
      </w:r>
      <w:r w:rsidRPr="00011DEA">
        <w:rPr>
          <w:rFonts w:ascii="Arial" w:hAnsi="Arial" w:cs="Arial"/>
          <w:spacing w:val="-18"/>
          <w:w w:val="105"/>
          <w:sz w:val="20"/>
          <w:szCs w:val="20"/>
        </w:rPr>
        <w:t xml:space="preserve"> </w:t>
      </w:r>
      <w:r w:rsidRPr="00011DEA">
        <w:rPr>
          <w:rFonts w:ascii="Arial" w:hAnsi="Arial" w:cs="Arial"/>
          <w:w w:val="105"/>
          <w:sz w:val="20"/>
          <w:szCs w:val="20"/>
        </w:rPr>
        <w:t>of</w:t>
      </w:r>
      <w:r w:rsidRPr="00011DEA">
        <w:rPr>
          <w:rFonts w:ascii="Arial" w:hAnsi="Arial" w:cs="Arial"/>
          <w:spacing w:val="-18"/>
          <w:w w:val="105"/>
          <w:sz w:val="20"/>
          <w:szCs w:val="20"/>
        </w:rPr>
        <w:t xml:space="preserve"> </w:t>
      </w:r>
      <w:r w:rsidRPr="00011DEA">
        <w:rPr>
          <w:rFonts w:ascii="Arial" w:hAnsi="Arial" w:cs="Arial"/>
          <w:w w:val="105"/>
          <w:sz w:val="20"/>
          <w:szCs w:val="20"/>
        </w:rPr>
        <w:t>Education</w:t>
      </w:r>
      <w:r w:rsidRPr="00011DEA">
        <w:rPr>
          <w:rFonts w:ascii="Arial" w:hAnsi="Arial" w:cs="Arial"/>
          <w:spacing w:val="-18"/>
          <w:w w:val="105"/>
          <w:sz w:val="20"/>
          <w:szCs w:val="20"/>
        </w:rPr>
        <w:t xml:space="preserve"> </w:t>
      </w:r>
      <w:r w:rsidRPr="00011DEA">
        <w:rPr>
          <w:rFonts w:ascii="Arial" w:hAnsi="Arial" w:cs="Arial"/>
          <w:w w:val="105"/>
          <w:sz w:val="20"/>
          <w:szCs w:val="20"/>
        </w:rPr>
        <w:t>on</w:t>
      </w:r>
      <w:r w:rsidRPr="00011DEA">
        <w:rPr>
          <w:rFonts w:ascii="Arial" w:hAnsi="Arial" w:cs="Arial"/>
          <w:spacing w:val="-18"/>
          <w:w w:val="105"/>
          <w:sz w:val="20"/>
          <w:szCs w:val="20"/>
        </w:rPr>
        <w:t xml:space="preserve"> </w:t>
      </w:r>
      <w:r w:rsidRPr="00011DEA">
        <w:rPr>
          <w:rFonts w:ascii="Arial" w:hAnsi="Arial" w:cs="Arial"/>
          <w:w w:val="105"/>
          <w:sz w:val="20"/>
          <w:szCs w:val="20"/>
        </w:rPr>
        <w:t>or</w:t>
      </w:r>
      <w:r w:rsidRPr="00011DEA">
        <w:rPr>
          <w:rFonts w:ascii="Arial" w:hAnsi="Arial" w:cs="Arial"/>
          <w:spacing w:val="-18"/>
          <w:w w:val="105"/>
          <w:sz w:val="20"/>
          <w:szCs w:val="20"/>
        </w:rPr>
        <w:t xml:space="preserve"> </w:t>
      </w:r>
      <w:r w:rsidRPr="00011DEA">
        <w:rPr>
          <w:rFonts w:ascii="Arial" w:hAnsi="Arial" w:cs="Arial"/>
          <w:w w:val="105"/>
          <w:sz w:val="20"/>
          <w:szCs w:val="20"/>
        </w:rPr>
        <w:t>after</w:t>
      </w:r>
      <w:r w:rsidRPr="00011DEA">
        <w:rPr>
          <w:rFonts w:ascii="Arial" w:hAnsi="Arial" w:cs="Arial"/>
          <w:spacing w:val="-18"/>
          <w:w w:val="105"/>
          <w:sz w:val="20"/>
          <w:szCs w:val="20"/>
        </w:rPr>
        <w:t xml:space="preserve"> </w:t>
      </w:r>
      <w:r w:rsidRPr="00011DEA">
        <w:rPr>
          <w:rFonts w:ascii="Arial" w:hAnsi="Arial" w:cs="Arial"/>
          <w:w w:val="105"/>
          <w:sz w:val="20"/>
          <w:szCs w:val="20"/>
        </w:rPr>
        <w:t>September</w:t>
      </w:r>
      <w:r w:rsidRPr="00011DEA">
        <w:rPr>
          <w:rFonts w:ascii="Arial" w:hAnsi="Arial" w:cs="Arial"/>
          <w:spacing w:val="-18"/>
          <w:w w:val="105"/>
          <w:sz w:val="20"/>
          <w:szCs w:val="20"/>
        </w:rPr>
        <w:t xml:space="preserve"> </w:t>
      </w:r>
      <w:r w:rsidRPr="00011DEA">
        <w:rPr>
          <w:rFonts w:ascii="Arial" w:hAnsi="Arial" w:cs="Arial"/>
          <w:w w:val="105"/>
          <w:sz w:val="20"/>
          <w:szCs w:val="20"/>
        </w:rPr>
        <w:t>8,</w:t>
      </w:r>
      <w:r w:rsidRPr="00011DEA">
        <w:rPr>
          <w:rFonts w:ascii="Arial" w:hAnsi="Arial" w:cs="Arial"/>
          <w:spacing w:val="-18"/>
          <w:w w:val="105"/>
          <w:sz w:val="20"/>
          <w:szCs w:val="20"/>
        </w:rPr>
        <w:t xml:space="preserve"> </w:t>
      </w:r>
      <w:r w:rsidRPr="00011DEA">
        <w:rPr>
          <w:rFonts w:ascii="Arial" w:hAnsi="Arial" w:cs="Arial"/>
          <w:w w:val="105"/>
          <w:sz w:val="20"/>
          <w:szCs w:val="20"/>
        </w:rPr>
        <w:t>2005,</w:t>
      </w:r>
      <w:r w:rsidRPr="00011DEA">
        <w:rPr>
          <w:rFonts w:ascii="Arial" w:hAnsi="Arial" w:cs="Arial"/>
          <w:spacing w:val="-18"/>
          <w:w w:val="105"/>
          <w:sz w:val="20"/>
          <w:szCs w:val="20"/>
        </w:rPr>
        <w:t xml:space="preserve"> </w:t>
      </w:r>
      <w:r w:rsidRPr="00011DEA">
        <w:rPr>
          <w:rFonts w:ascii="Arial" w:hAnsi="Arial" w:cs="Arial"/>
          <w:w w:val="105"/>
          <w:sz w:val="20"/>
          <w:szCs w:val="20"/>
        </w:rPr>
        <w:t>must</w:t>
      </w:r>
      <w:r w:rsidRPr="00011DEA">
        <w:rPr>
          <w:rFonts w:ascii="Arial" w:hAnsi="Arial" w:cs="Arial"/>
          <w:spacing w:val="-18"/>
          <w:w w:val="105"/>
          <w:sz w:val="20"/>
          <w:szCs w:val="20"/>
        </w:rPr>
        <w:t xml:space="preserve"> </w:t>
      </w:r>
      <w:r w:rsidRPr="00011DEA">
        <w:rPr>
          <w:rFonts w:ascii="Arial" w:hAnsi="Arial" w:cs="Arial"/>
          <w:w w:val="105"/>
          <w:sz w:val="20"/>
          <w:szCs w:val="20"/>
        </w:rPr>
        <w:t>submit</w:t>
      </w:r>
      <w:r w:rsidRPr="00011DEA">
        <w:rPr>
          <w:rFonts w:ascii="Arial" w:hAnsi="Arial" w:cs="Arial"/>
          <w:spacing w:val="-18"/>
          <w:w w:val="105"/>
          <w:sz w:val="20"/>
          <w:szCs w:val="20"/>
        </w:rPr>
        <w:t xml:space="preserve"> </w:t>
      </w:r>
      <w:r w:rsidRPr="00011DEA">
        <w:rPr>
          <w:rFonts w:ascii="Arial" w:hAnsi="Arial" w:cs="Arial"/>
          <w:w w:val="105"/>
          <w:sz w:val="20"/>
          <w:szCs w:val="20"/>
        </w:rPr>
        <w:t>a</w:t>
      </w:r>
      <w:r w:rsidRPr="00011DEA">
        <w:rPr>
          <w:rFonts w:ascii="Arial" w:hAnsi="Arial" w:cs="Arial"/>
          <w:spacing w:val="-18"/>
          <w:w w:val="105"/>
          <w:sz w:val="20"/>
          <w:szCs w:val="20"/>
        </w:rPr>
        <w:t xml:space="preserve"> </w:t>
      </w:r>
      <w:r w:rsidRPr="00011DEA">
        <w:rPr>
          <w:rFonts w:ascii="Arial" w:hAnsi="Arial" w:cs="Arial"/>
          <w:w w:val="105"/>
          <w:sz w:val="20"/>
          <w:szCs w:val="20"/>
        </w:rPr>
        <w:t>portfolio which</w:t>
      </w:r>
      <w:r w:rsidRPr="00011DEA">
        <w:rPr>
          <w:rFonts w:ascii="Arial" w:hAnsi="Arial" w:cs="Arial"/>
          <w:spacing w:val="37"/>
          <w:w w:val="105"/>
          <w:sz w:val="20"/>
          <w:szCs w:val="20"/>
        </w:rPr>
        <w:t xml:space="preserve"> </w:t>
      </w:r>
      <w:r w:rsidRPr="00011DEA">
        <w:rPr>
          <w:rFonts w:ascii="Arial" w:hAnsi="Arial" w:cs="Arial"/>
          <w:w w:val="105"/>
          <w:sz w:val="20"/>
          <w:szCs w:val="20"/>
        </w:rPr>
        <w:t>includes:</w:t>
      </w:r>
    </w:p>
    <w:p w14:paraId="0E339843" w14:textId="77777777" w:rsidR="00C5495A" w:rsidRPr="00011DEA" w:rsidRDefault="00C5495A" w:rsidP="003E18BD">
      <w:pPr>
        <w:pStyle w:val="ListParagraph"/>
        <w:numPr>
          <w:ilvl w:val="1"/>
          <w:numId w:val="37"/>
        </w:numPr>
        <w:spacing w:before="20" w:line="240" w:lineRule="auto"/>
        <w:ind w:left="720" w:right="0"/>
        <w:rPr>
          <w:rFonts w:ascii="Arial" w:hAnsi="Arial" w:cs="Arial"/>
          <w:sz w:val="20"/>
          <w:szCs w:val="20"/>
        </w:rPr>
      </w:pPr>
      <w:r w:rsidRPr="00011DEA">
        <w:rPr>
          <w:rFonts w:ascii="Arial" w:hAnsi="Arial" w:cs="Arial"/>
          <w:spacing w:val="-3"/>
          <w:sz w:val="20"/>
          <w:szCs w:val="20"/>
        </w:rPr>
        <w:t xml:space="preserve">Three  </w:t>
      </w:r>
      <w:r w:rsidRPr="00011DEA">
        <w:rPr>
          <w:rFonts w:ascii="Arial" w:hAnsi="Arial" w:cs="Arial"/>
          <w:sz w:val="20"/>
          <w:szCs w:val="20"/>
        </w:rPr>
        <w:t>letters  of</w:t>
      </w:r>
      <w:r w:rsidRPr="00011DEA">
        <w:rPr>
          <w:rFonts w:ascii="Arial" w:hAnsi="Arial" w:cs="Arial"/>
          <w:spacing w:val="-4"/>
          <w:sz w:val="20"/>
          <w:szCs w:val="20"/>
        </w:rPr>
        <w:t xml:space="preserve"> </w:t>
      </w:r>
      <w:r w:rsidRPr="00011DEA">
        <w:rPr>
          <w:rFonts w:ascii="Arial" w:hAnsi="Arial" w:cs="Arial"/>
          <w:sz w:val="20"/>
          <w:szCs w:val="20"/>
        </w:rPr>
        <w:t>recommendation</w:t>
      </w:r>
    </w:p>
    <w:p w14:paraId="6C64F630" w14:textId="77777777" w:rsidR="00C5495A" w:rsidRPr="00011DEA" w:rsidRDefault="00C5495A" w:rsidP="003E18BD">
      <w:pPr>
        <w:pStyle w:val="ListParagraph"/>
        <w:numPr>
          <w:ilvl w:val="1"/>
          <w:numId w:val="37"/>
        </w:numPr>
        <w:spacing w:before="14" w:line="240" w:lineRule="auto"/>
        <w:ind w:left="720" w:right="0"/>
        <w:rPr>
          <w:rFonts w:ascii="Arial" w:hAnsi="Arial" w:cs="Arial"/>
          <w:sz w:val="20"/>
          <w:szCs w:val="20"/>
        </w:rPr>
      </w:pPr>
      <w:r w:rsidRPr="00011DEA">
        <w:rPr>
          <w:rFonts w:ascii="Arial" w:hAnsi="Arial" w:cs="Arial"/>
          <w:sz w:val="20"/>
          <w:szCs w:val="20"/>
        </w:rPr>
        <w:t>Most  recent  performance</w:t>
      </w:r>
      <w:r w:rsidRPr="00011DEA">
        <w:rPr>
          <w:rFonts w:ascii="Arial" w:hAnsi="Arial" w:cs="Arial"/>
          <w:spacing w:val="5"/>
          <w:sz w:val="20"/>
          <w:szCs w:val="20"/>
        </w:rPr>
        <w:t xml:space="preserve"> </w:t>
      </w:r>
      <w:r w:rsidRPr="00011DEA">
        <w:rPr>
          <w:rFonts w:ascii="Arial" w:hAnsi="Arial" w:cs="Arial"/>
          <w:sz w:val="20"/>
          <w:szCs w:val="20"/>
        </w:rPr>
        <w:t>appraisals</w:t>
      </w:r>
    </w:p>
    <w:p w14:paraId="784583F3" w14:textId="77777777" w:rsidR="00C5495A" w:rsidRPr="00011DEA" w:rsidRDefault="00C5495A" w:rsidP="003E18BD">
      <w:pPr>
        <w:pStyle w:val="ListParagraph"/>
        <w:numPr>
          <w:ilvl w:val="1"/>
          <w:numId w:val="37"/>
        </w:numPr>
        <w:spacing w:before="14" w:line="240" w:lineRule="auto"/>
        <w:ind w:left="720" w:right="0"/>
        <w:rPr>
          <w:rFonts w:ascii="Arial" w:hAnsi="Arial" w:cs="Arial"/>
          <w:sz w:val="20"/>
          <w:szCs w:val="20"/>
        </w:rPr>
      </w:pPr>
      <w:r w:rsidRPr="00011DEA">
        <w:rPr>
          <w:rFonts w:ascii="Arial" w:hAnsi="Arial" w:cs="Arial"/>
          <w:w w:val="105"/>
          <w:sz w:val="20"/>
          <w:szCs w:val="20"/>
        </w:rPr>
        <w:t>Evidence of ability to lead student</w:t>
      </w:r>
      <w:r w:rsidRPr="00011DEA">
        <w:rPr>
          <w:rFonts w:ascii="Arial" w:hAnsi="Arial" w:cs="Arial"/>
          <w:spacing w:val="-13"/>
          <w:w w:val="105"/>
          <w:sz w:val="20"/>
          <w:szCs w:val="20"/>
        </w:rPr>
        <w:t xml:space="preserve"> </w:t>
      </w:r>
      <w:r w:rsidRPr="00011DEA">
        <w:rPr>
          <w:rFonts w:ascii="Arial" w:hAnsi="Arial" w:cs="Arial"/>
          <w:w w:val="105"/>
          <w:sz w:val="20"/>
          <w:szCs w:val="20"/>
        </w:rPr>
        <w:t>achievement</w:t>
      </w:r>
    </w:p>
    <w:p w14:paraId="1DE3EC81" w14:textId="77777777" w:rsidR="00C5495A" w:rsidRPr="00011DEA" w:rsidRDefault="00C5495A" w:rsidP="003E18BD">
      <w:pPr>
        <w:pStyle w:val="ListParagraph"/>
        <w:numPr>
          <w:ilvl w:val="1"/>
          <w:numId w:val="37"/>
        </w:numPr>
        <w:spacing w:before="14" w:line="240" w:lineRule="auto"/>
        <w:ind w:left="720" w:right="0"/>
        <w:rPr>
          <w:rFonts w:ascii="Arial" w:hAnsi="Arial" w:cs="Arial"/>
          <w:sz w:val="20"/>
          <w:szCs w:val="20"/>
        </w:rPr>
      </w:pPr>
      <w:r w:rsidRPr="00011DEA">
        <w:rPr>
          <w:rFonts w:ascii="Arial" w:hAnsi="Arial" w:cs="Arial"/>
          <w:w w:val="105"/>
          <w:sz w:val="20"/>
          <w:szCs w:val="20"/>
        </w:rPr>
        <w:t>Evidence of leadership and management</w:t>
      </w:r>
      <w:r w:rsidRPr="00011DEA">
        <w:rPr>
          <w:rFonts w:ascii="Arial" w:hAnsi="Arial" w:cs="Arial"/>
          <w:spacing w:val="-20"/>
          <w:w w:val="105"/>
          <w:sz w:val="20"/>
          <w:szCs w:val="20"/>
        </w:rPr>
        <w:t xml:space="preserve"> </w:t>
      </w:r>
      <w:r w:rsidRPr="00011DEA">
        <w:rPr>
          <w:rFonts w:ascii="Arial" w:hAnsi="Arial" w:cs="Arial"/>
          <w:w w:val="105"/>
          <w:sz w:val="20"/>
          <w:szCs w:val="20"/>
        </w:rPr>
        <w:t>potential</w:t>
      </w:r>
    </w:p>
    <w:p w14:paraId="4BF4C1A4" w14:textId="77777777" w:rsidR="00C5495A" w:rsidRPr="00011DEA" w:rsidRDefault="00C5495A" w:rsidP="003E18BD">
      <w:pPr>
        <w:pStyle w:val="ListParagraph"/>
        <w:numPr>
          <w:ilvl w:val="1"/>
          <w:numId w:val="37"/>
        </w:numPr>
        <w:spacing w:before="14" w:line="240" w:lineRule="auto"/>
        <w:ind w:left="720" w:right="0"/>
        <w:rPr>
          <w:rFonts w:ascii="Arial" w:hAnsi="Arial" w:cs="Arial"/>
          <w:sz w:val="20"/>
          <w:szCs w:val="20"/>
        </w:rPr>
      </w:pPr>
      <w:r w:rsidRPr="00011DEA">
        <w:rPr>
          <w:rFonts w:ascii="Arial" w:hAnsi="Arial" w:cs="Arial"/>
          <w:w w:val="105"/>
          <w:sz w:val="20"/>
          <w:szCs w:val="20"/>
        </w:rPr>
        <w:t>Reasons for pursuing the Class AA certificate in Instructional</w:t>
      </w:r>
      <w:r w:rsidRPr="00011DEA">
        <w:rPr>
          <w:rFonts w:ascii="Arial" w:hAnsi="Arial" w:cs="Arial"/>
          <w:spacing w:val="19"/>
          <w:w w:val="105"/>
          <w:sz w:val="20"/>
          <w:szCs w:val="20"/>
        </w:rPr>
        <w:t xml:space="preserve"> </w:t>
      </w:r>
      <w:r w:rsidRPr="00011DEA">
        <w:rPr>
          <w:rFonts w:ascii="Arial" w:hAnsi="Arial" w:cs="Arial"/>
          <w:w w:val="105"/>
          <w:sz w:val="20"/>
          <w:szCs w:val="20"/>
        </w:rPr>
        <w:t>Leadership.</w:t>
      </w:r>
    </w:p>
    <w:p w14:paraId="07B593F0" w14:textId="77777777" w:rsidR="00C5495A" w:rsidRPr="00011DEA" w:rsidRDefault="00C5495A" w:rsidP="003E18BD">
      <w:pPr>
        <w:pStyle w:val="BodyText"/>
        <w:spacing w:before="54" w:line="238" w:lineRule="exact"/>
        <w:ind w:left="360" w:right="0"/>
        <w:jc w:val="left"/>
        <w:rPr>
          <w:rFonts w:ascii="Arial" w:hAnsi="Arial" w:cs="Arial"/>
        </w:rPr>
      </w:pPr>
      <w:r w:rsidRPr="00011DEA">
        <w:rPr>
          <w:rFonts w:ascii="Arial" w:hAnsi="Arial" w:cs="Arial"/>
          <w:w w:val="105"/>
        </w:rPr>
        <w:t>The contents of the portfolio will be reviewed and scored by faculty members of the Instructional Leadership Department.</w:t>
      </w:r>
    </w:p>
    <w:p w14:paraId="5BF90C1E" w14:textId="77777777" w:rsidR="00C5495A" w:rsidRPr="00011DEA" w:rsidRDefault="00C5495A" w:rsidP="003E18BD">
      <w:pPr>
        <w:pStyle w:val="ListParagraph"/>
        <w:numPr>
          <w:ilvl w:val="0"/>
          <w:numId w:val="37"/>
        </w:numPr>
        <w:spacing w:before="50" w:line="238" w:lineRule="exact"/>
        <w:ind w:left="360"/>
        <w:rPr>
          <w:rFonts w:ascii="Arial" w:hAnsi="Arial" w:cs="Arial"/>
          <w:sz w:val="20"/>
          <w:szCs w:val="20"/>
        </w:rPr>
      </w:pPr>
      <w:r w:rsidRPr="00011DEA">
        <w:rPr>
          <w:rFonts w:ascii="Arial" w:hAnsi="Arial" w:cs="Arial"/>
          <w:w w:val="105"/>
          <w:sz w:val="20"/>
          <w:szCs w:val="20"/>
        </w:rPr>
        <w:t>Interview: applicants who completed a Class A program other than one approved</w:t>
      </w:r>
      <w:r w:rsidRPr="00011DEA">
        <w:rPr>
          <w:rFonts w:ascii="Arial" w:hAnsi="Arial" w:cs="Arial"/>
          <w:spacing w:val="-13"/>
          <w:w w:val="105"/>
          <w:sz w:val="20"/>
          <w:szCs w:val="20"/>
        </w:rPr>
        <w:t xml:space="preserve"> </w:t>
      </w:r>
      <w:r w:rsidRPr="00011DEA">
        <w:rPr>
          <w:rFonts w:ascii="Arial" w:hAnsi="Arial" w:cs="Arial"/>
          <w:w w:val="105"/>
          <w:sz w:val="20"/>
          <w:szCs w:val="20"/>
        </w:rPr>
        <w:t>by</w:t>
      </w:r>
      <w:r w:rsidRPr="00011DEA">
        <w:rPr>
          <w:rFonts w:ascii="Arial" w:hAnsi="Arial" w:cs="Arial"/>
          <w:spacing w:val="-13"/>
          <w:w w:val="105"/>
          <w:sz w:val="20"/>
          <w:szCs w:val="20"/>
        </w:rPr>
        <w:t xml:space="preserve"> </w:t>
      </w:r>
      <w:r w:rsidRPr="00011DEA">
        <w:rPr>
          <w:rFonts w:ascii="Arial" w:hAnsi="Arial" w:cs="Arial"/>
          <w:w w:val="105"/>
          <w:sz w:val="20"/>
          <w:szCs w:val="20"/>
        </w:rPr>
        <w:t>the</w:t>
      </w:r>
      <w:r w:rsidRPr="00011DEA">
        <w:rPr>
          <w:rFonts w:ascii="Arial" w:hAnsi="Arial" w:cs="Arial"/>
          <w:spacing w:val="-13"/>
          <w:w w:val="105"/>
          <w:sz w:val="20"/>
          <w:szCs w:val="20"/>
        </w:rPr>
        <w:t xml:space="preserve"> </w:t>
      </w:r>
      <w:r w:rsidRPr="00011DEA">
        <w:rPr>
          <w:rFonts w:ascii="Arial" w:hAnsi="Arial" w:cs="Arial"/>
          <w:w w:val="105"/>
          <w:sz w:val="20"/>
          <w:szCs w:val="20"/>
        </w:rPr>
        <w:t>State</w:t>
      </w:r>
      <w:r w:rsidRPr="00011DEA">
        <w:rPr>
          <w:rFonts w:ascii="Arial" w:hAnsi="Arial" w:cs="Arial"/>
          <w:spacing w:val="-13"/>
          <w:w w:val="105"/>
          <w:sz w:val="20"/>
          <w:szCs w:val="20"/>
        </w:rPr>
        <w:t xml:space="preserve"> </w:t>
      </w:r>
      <w:r w:rsidRPr="00011DEA">
        <w:rPr>
          <w:rFonts w:ascii="Arial" w:hAnsi="Arial" w:cs="Arial"/>
          <w:w w:val="105"/>
          <w:sz w:val="20"/>
          <w:szCs w:val="20"/>
        </w:rPr>
        <w:t>Department</w:t>
      </w:r>
      <w:r w:rsidRPr="00011DEA">
        <w:rPr>
          <w:rFonts w:ascii="Arial" w:hAnsi="Arial" w:cs="Arial"/>
          <w:spacing w:val="-13"/>
          <w:w w:val="105"/>
          <w:sz w:val="20"/>
          <w:szCs w:val="20"/>
        </w:rPr>
        <w:t xml:space="preserve"> </w:t>
      </w:r>
      <w:r w:rsidRPr="00011DEA">
        <w:rPr>
          <w:rFonts w:ascii="Arial" w:hAnsi="Arial" w:cs="Arial"/>
          <w:w w:val="105"/>
          <w:sz w:val="20"/>
          <w:szCs w:val="20"/>
        </w:rPr>
        <w:t>of</w:t>
      </w:r>
      <w:r w:rsidRPr="00011DEA">
        <w:rPr>
          <w:rFonts w:ascii="Arial" w:hAnsi="Arial" w:cs="Arial"/>
          <w:spacing w:val="-13"/>
          <w:w w:val="105"/>
          <w:sz w:val="20"/>
          <w:szCs w:val="20"/>
        </w:rPr>
        <w:t xml:space="preserve"> </w:t>
      </w:r>
      <w:r w:rsidRPr="00011DEA">
        <w:rPr>
          <w:rFonts w:ascii="Arial" w:hAnsi="Arial" w:cs="Arial"/>
          <w:w w:val="105"/>
          <w:sz w:val="20"/>
          <w:szCs w:val="20"/>
        </w:rPr>
        <w:t>Education</w:t>
      </w:r>
      <w:r w:rsidRPr="00011DEA">
        <w:rPr>
          <w:rFonts w:ascii="Arial" w:hAnsi="Arial" w:cs="Arial"/>
          <w:spacing w:val="-13"/>
          <w:w w:val="105"/>
          <w:sz w:val="20"/>
          <w:szCs w:val="20"/>
        </w:rPr>
        <w:t xml:space="preserve"> </w:t>
      </w:r>
      <w:r w:rsidRPr="00011DEA">
        <w:rPr>
          <w:rFonts w:ascii="Arial" w:hAnsi="Arial" w:cs="Arial"/>
          <w:w w:val="105"/>
          <w:sz w:val="20"/>
          <w:szCs w:val="20"/>
        </w:rPr>
        <w:t>on</w:t>
      </w:r>
      <w:r w:rsidRPr="00011DEA">
        <w:rPr>
          <w:rFonts w:ascii="Arial" w:hAnsi="Arial" w:cs="Arial"/>
          <w:spacing w:val="-13"/>
          <w:w w:val="105"/>
          <w:sz w:val="20"/>
          <w:szCs w:val="20"/>
        </w:rPr>
        <w:t xml:space="preserve"> </w:t>
      </w:r>
      <w:r w:rsidRPr="00011DEA">
        <w:rPr>
          <w:rFonts w:ascii="Arial" w:hAnsi="Arial" w:cs="Arial"/>
          <w:w w:val="105"/>
          <w:sz w:val="20"/>
          <w:szCs w:val="20"/>
        </w:rPr>
        <w:t>or</w:t>
      </w:r>
      <w:r w:rsidRPr="00011DEA">
        <w:rPr>
          <w:rFonts w:ascii="Arial" w:hAnsi="Arial" w:cs="Arial"/>
          <w:spacing w:val="-13"/>
          <w:w w:val="105"/>
          <w:sz w:val="20"/>
          <w:szCs w:val="20"/>
        </w:rPr>
        <w:t xml:space="preserve"> </w:t>
      </w:r>
      <w:r w:rsidRPr="00011DEA">
        <w:rPr>
          <w:rFonts w:ascii="Arial" w:hAnsi="Arial" w:cs="Arial"/>
          <w:w w:val="105"/>
          <w:sz w:val="20"/>
          <w:szCs w:val="20"/>
        </w:rPr>
        <w:t>after</w:t>
      </w:r>
      <w:r w:rsidRPr="00011DEA">
        <w:rPr>
          <w:rFonts w:ascii="Arial" w:hAnsi="Arial" w:cs="Arial"/>
          <w:spacing w:val="-13"/>
          <w:w w:val="105"/>
          <w:sz w:val="20"/>
          <w:szCs w:val="20"/>
        </w:rPr>
        <w:t xml:space="preserve"> </w:t>
      </w:r>
      <w:r w:rsidRPr="00011DEA">
        <w:rPr>
          <w:rFonts w:ascii="Arial" w:hAnsi="Arial" w:cs="Arial"/>
          <w:w w:val="105"/>
          <w:sz w:val="20"/>
          <w:szCs w:val="20"/>
        </w:rPr>
        <w:t>September</w:t>
      </w:r>
      <w:r w:rsidRPr="00011DEA">
        <w:rPr>
          <w:rFonts w:ascii="Arial" w:hAnsi="Arial" w:cs="Arial"/>
          <w:spacing w:val="-13"/>
          <w:w w:val="105"/>
          <w:sz w:val="20"/>
          <w:szCs w:val="20"/>
        </w:rPr>
        <w:t xml:space="preserve"> </w:t>
      </w:r>
      <w:r w:rsidRPr="00011DEA">
        <w:rPr>
          <w:rFonts w:ascii="Arial" w:hAnsi="Arial" w:cs="Arial"/>
          <w:w w:val="105"/>
          <w:sz w:val="20"/>
          <w:szCs w:val="20"/>
        </w:rPr>
        <w:t>8,</w:t>
      </w:r>
      <w:r w:rsidRPr="00011DEA">
        <w:rPr>
          <w:rFonts w:ascii="Arial" w:hAnsi="Arial" w:cs="Arial"/>
          <w:spacing w:val="-13"/>
          <w:w w:val="105"/>
          <w:sz w:val="20"/>
          <w:szCs w:val="20"/>
        </w:rPr>
        <w:t xml:space="preserve"> </w:t>
      </w:r>
      <w:r w:rsidRPr="00011DEA">
        <w:rPr>
          <w:rFonts w:ascii="Arial" w:hAnsi="Arial" w:cs="Arial"/>
          <w:w w:val="105"/>
          <w:sz w:val="20"/>
          <w:szCs w:val="20"/>
        </w:rPr>
        <w:t>2005, must pass an interview conducted by a program admission committee that includes both P-12 instructional leaders and instructional leadership</w:t>
      </w:r>
      <w:r w:rsidRPr="00011DEA">
        <w:rPr>
          <w:rFonts w:ascii="Arial" w:hAnsi="Arial" w:cs="Arial"/>
          <w:spacing w:val="26"/>
          <w:w w:val="105"/>
          <w:sz w:val="20"/>
          <w:szCs w:val="20"/>
        </w:rPr>
        <w:t xml:space="preserve"> </w:t>
      </w:r>
      <w:r w:rsidRPr="00011DEA">
        <w:rPr>
          <w:rFonts w:ascii="Arial" w:hAnsi="Arial" w:cs="Arial"/>
          <w:spacing w:val="-3"/>
          <w:w w:val="105"/>
          <w:sz w:val="20"/>
          <w:szCs w:val="20"/>
        </w:rPr>
        <w:t>faculty.</w:t>
      </w:r>
    </w:p>
    <w:p w14:paraId="7C52C1FF" w14:textId="77777777" w:rsidR="00C5495A" w:rsidRPr="00011DEA" w:rsidRDefault="00C5495A" w:rsidP="003E18BD">
      <w:pPr>
        <w:pStyle w:val="ListParagraph"/>
        <w:numPr>
          <w:ilvl w:val="0"/>
          <w:numId w:val="37"/>
        </w:numPr>
        <w:spacing w:before="50" w:line="238" w:lineRule="exact"/>
        <w:ind w:left="360"/>
        <w:rPr>
          <w:rFonts w:ascii="Arial" w:hAnsi="Arial" w:cs="Arial"/>
          <w:sz w:val="20"/>
          <w:szCs w:val="20"/>
        </w:rPr>
      </w:pPr>
      <w:r w:rsidRPr="00011DEA">
        <w:rPr>
          <w:rFonts w:ascii="Arial" w:hAnsi="Arial" w:cs="Arial"/>
          <w:w w:val="105"/>
          <w:sz w:val="20"/>
          <w:szCs w:val="20"/>
        </w:rPr>
        <w:t>Graduate coursework: candidates must be unconditionally admitted to the Class AA instructional leadership program or the Class AA teacher leader program prior to enrolling in any leadership courses in the</w:t>
      </w:r>
      <w:r w:rsidRPr="00011DEA">
        <w:rPr>
          <w:rFonts w:ascii="Arial" w:hAnsi="Arial" w:cs="Arial"/>
          <w:spacing w:val="2"/>
          <w:w w:val="105"/>
          <w:sz w:val="20"/>
          <w:szCs w:val="20"/>
        </w:rPr>
        <w:t xml:space="preserve"> </w:t>
      </w:r>
      <w:r w:rsidRPr="00011DEA">
        <w:rPr>
          <w:rFonts w:ascii="Arial" w:hAnsi="Arial" w:cs="Arial"/>
          <w:w w:val="105"/>
          <w:sz w:val="20"/>
          <w:szCs w:val="20"/>
        </w:rPr>
        <w:t>program.</w:t>
      </w:r>
    </w:p>
    <w:p w14:paraId="0DE95172" w14:textId="77777777" w:rsidR="00C5495A" w:rsidRPr="00011DEA" w:rsidRDefault="00C5495A" w:rsidP="003E18BD">
      <w:pPr>
        <w:pStyle w:val="ListParagraph"/>
        <w:numPr>
          <w:ilvl w:val="0"/>
          <w:numId w:val="37"/>
        </w:numPr>
        <w:spacing w:before="50" w:line="238" w:lineRule="exact"/>
        <w:ind w:left="360"/>
        <w:rPr>
          <w:rFonts w:ascii="Arial" w:hAnsi="Arial" w:cs="Arial"/>
          <w:sz w:val="20"/>
          <w:szCs w:val="20"/>
        </w:rPr>
      </w:pPr>
      <w:r w:rsidRPr="00011DEA">
        <w:rPr>
          <w:rFonts w:ascii="Arial" w:hAnsi="Arial" w:cs="Arial"/>
          <w:sz w:val="20"/>
          <w:szCs w:val="20"/>
        </w:rPr>
        <w:t>If a survey of special education course was completed for prior level certification, another approved diversity course is required.</w:t>
      </w:r>
    </w:p>
    <w:p w14:paraId="4AE634FE" w14:textId="77777777" w:rsidR="00C5495A" w:rsidRPr="00011DEA" w:rsidRDefault="00C5495A" w:rsidP="003E18BD">
      <w:pPr>
        <w:pStyle w:val="ListParagraph"/>
        <w:numPr>
          <w:ilvl w:val="0"/>
          <w:numId w:val="37"/>
        </w:numPr>
        <w:spacing w:before="50" w:line="238" w:lineRule="exact"/>
        <w:ind w:left="360"/>
        <w:rPr>
          <w:rFonts w:ascii="Arial" w:hAnsi="Arial" w:cs="Arial"/>
          <w:sz w:val="20"/>
          <w:szCs w:val="20"/>
        </w:rPr>
      </w:pPr>
      <w:r w:rsidRPr="00011DEA">
        <w:rPr>
          <w:rFonts w:ascii="Arial" w:hAnsi="Arial" w:cs="Arial"/>
          <w:spacing w:val="-4"/>
          <w:w w:val="110"/>
          <w:sz w:val="20"/>
          <w:szCs w:val="20"/>
        </w:rPr>
        <w:t>Unconditional</w:t>
      </w:r>
      <w:r w:rsidRPr="00011DEA">
        <w:rPr>
          <w:rFonts w:ascii="Arial" w:hAnsi="Arial" w:cs="Arial"/>
          <w:spacing w:val="-35"/>
          <w:w w:val="110"/>
          <w:sz w:val="20"/>
          <w:szCs w:val="20"/>
        </w:rPr>
        <w:t xml:space="preserve"> </w:t>
      </w:r>
      <w:r w:rsidRPr="00011DEA">
        <w:rPr>
          <w:rFonts w:ascii="Arial" w:hAnsi="Arial" w:cs="Arial"/>
          <w:spacing w:val="-4"/>
          <w:w w:val="110"/>
          <w:sz w:val="20"/>
          <w:szCs w:val="20"/>
        </w:rPr>
        <w:t>admission:</w:t>
      </w:r>
      <w:r w:rsidRPr="00011DEA">
        <w:rPr>
          <w:rFonts w:ascii="Arial" w:hAnsi="Arial" w:cs="Arial"/>
          <w:spacing w:val="-35"/>
          <w:w w:val="110"/>
          <w:sz w:val="20"/>
          <w:szCs w:val="20"/>
        </w:rPr>
        <w:t xml:space="preserve"> </w:t>
      </w:r>
      <w:r w:rsidRPr="00011DEA">
        <w:rPr>
          <w:rFonts w:ascii="Arial" w:hAnsi="Arial" w:cs="Arial"/>
          <w:spacing w:val="-4"/>
          <w:w w:val="110"/>
          <w:sz w:val="20"/>
          <w:szCs w:val="20"/>
        </w:rPr>
        <w:t>candidates</w:t>
      </w:r>
      <w:r w:rsidRPr="00011DEA">
        <w:rPr>
          <w:rFonts w:ascii="Arial" w:hAnsi="Arial" w:cs="Arial"/>
          <w:spacing w:val="-35"/>
          <w:w w:val="110"/>
          <w:sz w:val="20"/>
          <w:szCs w:val="20"/>
        </w:rPr>
        <w:t xml:space="preserve"> </w:t>
      </w:r>
      <w:r w:rsidRPr="00011DEA">
        <w:rPr>
          <w:rFonts w:ascii="Arial" w:hAnsi="Arial" w:cs="Arial"/>
          <w:spacing w:val="-4"/>
          <w:w w:val="110"/>
          <w:sz w:val="20"/>
          <w:szCs w:val="20"/>
        </w:rPr>
        <w:t>should</w:t>
      </w:r>
      <w:r w:rsidRPr="00011DEA">
        <w:rPr>
          <w:rFonts w:ascii="Arial" w:hAnsi="Arial" w:cs="Arial"/>
          <w:spacing w:val="-35"/>
          <w:w w:val="110"/>
          <w:sz w:val="20"/>
          <w:szCs w:val="20"/>
        </w:rPr>
        <w:t xml:space="preserve"> </w:t>
      </w:r>
      <w:r w:rsidRPr="00011DEA">
        <w:rPr>
          <w:rFonts w:ascii="Arial" w:hAnsi="Arial" w:cs="Arial"/>
          <w:spacing w:val="-4"/>
          <w:w w:val="110"/>
          <w:sz w:val="20"/>
          <w:szCs w:val="20"/>
        </w:rPr>
        <w:t>consult</w:t>
      </w:r>
      <w:r w:rsidRPr="00011DEA">
        <w:rPr>
          <w:rFonts w:ascii="Arial" w:hAnsi="Arial" w:cs="Arial"/>
          <w:spacing w:val="-35"/>
          <w:w w:val="110"/>
          <w:sz w:val="20"/>
          <w:szCs w:val="20"/>
        </w:rPr>
        <w:t xml:space="preserve"> </w:t>
      </w:r>
      <w:r w:rsidRPr="00011DEA">
        <w:rPr>
          <w:rFonts w:ascii="Arial" w:hAnsi="Arial" w:cs="Arial"/>
          <w:spacing w:val="-3"/>
          <w:w w:val="110"/>
          <w:sz w:val="20"/>
          <w:szCs w:val="20"/>
        </w:rPr>
        <w:t>with</w:t>
      </w:r>
      <w:r w:rsidRPr="00011DEA">
        <w:rPr>
          <w:rFonts w:ascii="Arial" w:hAnsi="Arial" w:cs="Arial"/>
          <w:spacing w:val="-35"/>
          <w:w w:val="110"/>
          <w:sz w:val="20"/>
          <w:szCs w:val="20"/>
        </w:rPr>
        <w:t xml:space="preserve"> </w:t>
      </w:r>
      <w:r w:rsidRPr="00011DEA">
        <w:rPr>
          <w:rFonts w:ascii="Arial" w:hAnsi="Arial" w:cs="Arial"/>
          <w:spacing w:val="-4"/>
          <w:w w:val="110"/>
          <w:sz w:val="20"/>
          <w:szCs w:val="20"/>
        </w:rPr>
        <w:t>their</w:t>
      </w:r>
      <w:r w:rsidRPr="00011DEA">
        <w:rPr>
          <w:rFonts w:ascii="Arial" w:hAnsi="Arial" w:cs="Arial"/>
          <w:spacing w:val="-35"/>
          <w:w w:val="110"/>
          <w:sz w:val="20"/>
          <w:szCs w:val="20"/>
        </w:rPr>
        <w:t xml:space="preserve"> </w:t>
      </w:r>
      <w:r w:rsidRPr="00011DEA">
        <w:rPr>
          <w:rFonts w:ascii="Arial" w:hAnsi="Arial" w:cs="Arial"/>
          <w:spacing w:val="-4"/>
          <w:w w:val="110"/>
          <w:sz w:val="20"/>
          <w:szCs w:val="20"/>
        </w:rPr>
        <w:t>education</w:t>
      </w:r>
      <w:r w:rsidRPr="00011DEA">
        <w:rPr>
          <w:rFonts w:ascii="Arial" w:hAnsi="Arial" w:cs="Arial"/>
          <w:spacing w:val="-35"/>
          <w:w w:val="110"/>
          <w:sz w:val="20"/>
          <w:szCs w:val="20"/>
        </w:rPr>
        <w:t xml:space="preserve"> </w:t>
      </w:r>
      <w:r w:rsidRPr="00011DEA">
        <w:rPr>
          <w:rFonts w:ascii="Arial" w:hAnsi="Arial" w:cs="Arial"/>
          <w:spacing w:val="-5"/>
          <w:w w:val="110"/>
          <w:sz w:val="20"/>
          <w:szCs w:val="20"/>
        </w:rPr>
        <w:t xml:space="preserve">advisor </w:t>
      </w:r>
      <w:r w:rsidRPr="00011DEA">
        <w:rPr>
          <w:rFonts w:ascii="Arial" w:hAnsi="Arial" w:cs="Arial"/>
          <w:spacing w:val="-3"/>
          <w:w w:val="105"/>
          <w:sz w:val="20"/>
          <w:szCs w:val="20"/>
        </w:rPr>
        <w:t xml:space="preserve">regarding unconditional admission requirements specific </w:t>
      </w:r>
      <w:r w:rsidRPr="00011DEA">
        <w:rPr>
          <w:rFonts w:ascii="Arial" w:hAnsi="Arial" w:cs="Arial"/>
          <w:w w:val="105"/>
          <w:sz w:val="20"/>
          <w:szCs w:val="20"/>
        </w:rPr>
        <w:t xml:space="preserve">to </w:t>
      </w:r>
      <w:r w:rsidRPr="00011DEA">
        <w:rPr>
          <w:rFonts w:ascii="Arial" w:hAnsi="Arial" w:cs="Arial"/>
          <w:spacing w:val="-3"/>
          <w:w w:val="105"/>
          <w:sz w:val="20"/>
          <w:szCs w:val="20"/>
        </w:rPr>
        <w:t>their</w:t>
      </w:r>
      <w:r w:rsidRPr="00011DEA">
        <w:rPr>
          <w:rFonts w:ascii="Arial" w:hAnsi="Arial" w:cs="Arial"/>
          <w:spacing w:val="39"/>
          <w:w w:val="105"/>
          <w:sz w:val="20"/>
          <w:szCs w:val="20"/>
        </w:rPr>
        <w:t xml:space="preserve"> </w:t>
      </w:r>
      <w:r w:rsidRPr="00011DEA">
        <w:rPr>
          <w:rFonts w:ascii="Arial" w:hAnsi="Arial" w:cs="Arial"/>
          <w:spacing w:val="-3"/>
          <w:w w:val="105"/>
          <w:sz w:val="20"/>
          <w:szCs w:val="20"/>
        </w:rPr>
        <w:t>program.</w:t>
      </w:r>
    </w:p>
    <w:p w14:paraId="7C8BBF0C" w14:textId="0E9EBE43" w:rsidR="00C5495A" w:rsidRPr="00011DEA" w:rsidRDefault="00C5495A" w:rsidP="005B3191">
      <w:pPr>
        <w:pStyle w:val="Heading2"/>
        <w:spacing w:before="120"/>
        <w:jc w:val="left"/>
        <w:rPr>
          <w:rFonts w:ascii="Arial" w:hAnsi="Arial" w:cs="Arial"/>
        </w:rPr>
      </w:pPr>
      <w:bookmarkStart w:id="152" w:name="_Toc495484150"/>
      <w:r w:rsidRPr="00011DEA">
        <w:rPr>
          <w:rFonts w:ascii="Arial" w:hAnsi="Arial" w:cs="Arial"/>
          <w:w w:val="105"/>
        </w:rPr>
        <w:t>Teacher Leader</w:t>
      </w:r>
      <w:bookmarkEnd w:id="152"/>
      <w:r w:rsidR="002F565E">
        <w:rPr>
          <w:rFonts w:ascii="Arial" w:hAnsi="Arial" w:cs="Arial"/>
          <w:w w:val="105"/>
        </w:rPr>
        <w:fldChar w:fldCharType="begin"/>
      </w:r>
      <w:r w:rsidR="002F565E">
        <w:instrText xml:space="preserve"> XE "</w:instrText>
      </w:r>
      <w:r w:rsidR="002F565E" w:rsidRPr="009477A4">
        <w:instrText>College of Education and Human Sciences:</w:instrText>
      </w:r>
      <w:r w:rsidR="002F565E">
        <w:instrText xml:space="preserve"> </w:instrText>
      </w:r>
      <w:r w:rsidR="002F565E" w:rsidRPr="009477A4">
        <w:instrText>Teacher Leader</w:instrText>
      </w:r>
      <w:r w:rsidR="002F565E">
        <w:instrText xml:space="preserve">" </w:instrText>
      </w:r>
      <w:r w:rsidR="002F565E">
        <w:rPr>
          <w:rFonts w:ascii="Arial" w:hAnsi="Arial" w:cs="Arial"/>
          <w:w w:val="105"/>
        </w:rPr>
        <w:fldChar w:fldCharType="end"/>
      </w:r>
    </w:p>
    <w:p w14:paraId="182D3A34" w14:textId="77777777" w:rsidR="00C5495A" w:rsidRPr="00011DEA" w:rsidRDefault="00C5495A" w:rsidP="003E18BD">
      <w:pPr>
        <w:pStyle w:val="ListParagraph"/>
        <w:numPr>
          <w:ilvl w:val="0"/>
          <w:numId w:val="38"/>
        </w:numPr>
        <w:spacing w:before="44" w:line="238" w:lineRule="exact"/>
        <w:ind w:left="360"/>
        <w:rPr>
          <w:rFonts w:ascii="Arial" w:hAnsi="Arial" w:cs="Arial"/>
          <w:sz w:val="20"/>
          <w:szCs w:val="20"/>
        </w:rPr>
      </w:pPr>
      <w:r w:rsidRPr="00011DEA">
        <w:rPr>
          <w:rFonts w:ascii="Arial" w:hAnsi="Arial" w:cs="Arial"/>
          <w:spacing w:val="-4"/>
          <w:sz w:val="20"/>
          <w:szCs w:val="20"/>
        </w:rPr>
        <w:t xml:space="preserve">Test </w:t>
      </w:r>
      <w:r w:rsidRPr="00011DEA">
        <w:rPr>
          <w:rFonts w:ascii="Arial" w:hAnsi="Arial" w:cs="Arial"/>
          <w:sz w:val="20"/>
          <w:szCs w:val="20"/>
        </w:rPr>
        <w:t>scores: candidates must meet all testing requirements set forth by the Alabama State Department of Education. Contact the UNA certification officer   for</w:t>
      </w:r>
      <w:r w:rsidRPr="00011DEA">
        <w:rPr>
          <w:rFonts w:ascii="Arial" w:hAnsi="Arial" w:cs="Arial"/>
          <w:spacing w:val="24"/>
          <w:sz w:val="20"/>
          <w:szCs w:val="20"/>
        </w:rPr>
        <w:t xml:space="preserve"> </w:t>
      </w:r>
      <w:r w:rsidRPr="00011DEA">
        <w:rPr>
          <w:rFonts w:ascii="Arial" w:hAnsi="Arial" w:cs="Arial"/>
          <w:sz w:val="20"/>
          <w:szCs w:val="20"/>
        </w:rPr>
        <w:t>details.</w:t>
      </w:r>
    </w:p>
    <w:p w14:paraId="1A1EA6B3" w14:textId="77777777" w:rsidR="00C5495A" w:rsidRPr="00011DEA" w:rsidRDefault="00C5495A" w:rsidP="003E18BD">
      <w:pPr>
        <w:pStyle w:val="ListParagraph"/>
        <w:numPr>
          <w:ilvl w:val="0"/>
          <w:numId w:val="38"/>
        </w:numPr>
        <w:spacing w:before="50" w:line="238" w:lineRule="exact"/>
        <w:ind w:left="360"/>
        <w:rPr>
          <w:rFonts w:ascii="Arial" w:hAnsi="Arial" w:cs="Arial"/>
          <w:sz w:val="20"/>
          <w:szCs w:val="20"/>
        </w:rPr>
      </w:pPr>
      <w:r w:rsidRPr="00011DEA">
        <w:rPr>
          <w:rFonts w:ascii="Arial" w:hAnsi="Arial" w:cs="Arial"/>
          <w:w w:val="105"/>
          <w:sz w:val="20"/>
          <w:szCs w:val="20"/>
        </w:rPr>
        <w:t xml:space="preserve">Scholastic Achievement: a master’s or higher degree from a regionally accredited institution. </w:t>
      </w:r>
      <w:r w:rsidRPr="00011DEA">
        <w:rPr>
          <w:rFonts w:ascii="Arial" w:hAnsi="Arial" w:cs="Arial"/>
          <w:w w:val="105"/>
          <w:sz w:val="20"/>
          <w:szCs w:val="20"/>
        </w:rPr>
        <w:lastRenderedPageBreak/>
        <w:t xml:space="preserve">View program-specific minimum GPAs for admission online at </w:t>
      </w:r>
      <w:hyperlink r:id="rId59" w:history="1">
        <w:r w:rsidRPr="00011DEA">
          <w:rPr>
            <w:rStyle w:val="Hyperlink"/>
            <w:rFonts w:ascii="Arial" w:hAnsi="Arial" w:cs="Arial"/>
            <w:w w:val="105"/>
            <w:sz w:val="20"/>
            <w:szCs w:val="20"/>
          </w:rPr>
          <w:t>www.una.edu/education/graduate-programs</w:t>
        </w:r>
      </w:hyperlink>
      <w:r w:rsidRPr="00011DEA">
        <w:rPr>
          <w:rFonts w:ascii="Arial" w:hAnsi="Arial" w:cs="Arial"/>
          <w:w w:val="105"/>
          <w:sz w:val="20"/>
          <w:szCs w:val="20"/>
        </w:rPr>
        <w:t>.</w:t>
      </w:r>
    </w:p>
    <w:p w14:paraId="24EDD148" w14:textId="77777777" w:rsidR="00C5495A" w:rsidRPr="00011DEA" w:rsidRDefault="00C5495A" w:rsidP="003E18BD">
      <w:pPr>
        <w:pStyle w:val="ListParagraph"/>
        <w:numPr>
          <w:ilvl w:val="0"/>
          <w:numId w:val="38"/>
        </w:numPr>
        <w:spacing w:before="50" w:line="240" w:lineRule="auto"/>
        <w:ind w:left="360" w:right="0"/>
        <w:rPr>
          <w:rFonts w:ascii="Arial" w:hAnsi="Arial" w:cs="Arial"/>
          <w:sz w:val="20"/>
          <w:szCs w:val="20"/>
        </w:rPr>
      </w:pPr>
      <w:r w:rsidRPr="00011DEA">
        <w:rPr>
          <w:rFonts w:ascii="Arial" w:hAnsi="Arial" w:cs="Arial"/>
          <w:w w:val="105"/>
          <w:sz w:val="20"/>
          <w:szCs w:val="20"/>
        </w:rPr>
        <w:t>ASBI/FBI background</w:t>
      </w:r>
      <w:r w:rsidRPr="00011DEA">
        <w:rPr>
          <w:rFonts w:ascii="Arial" w:hAnsi="Arial" w:cs="Arial"/>
          <w:spacing w:val="38"/>
          <w:w w:val="105"/>
          <w:sz w:val="20"/>
          <w:szCs w:val="20"/>
        </w:rPr>
        <w:t xml:space="preserve"> </w:t>
      </w:r>
      <w:r w:rsidRPr="00011DEA">
        <w:rPr>
          <w:rFonts w:ascii="Arial" w:hAnsi="Arial" w:cs="Arial"/>
          <w:w w:val="105"/>
          <w:sz w:val="20"/>
          <w:szCs w:val="20"/>
        </w:rPr>
        <w:t>clearance.</w:t>
      </w:r>
    </w:p>
    <w:p w14:paraId="52829018" w14:textId="77777777" w:rsidR="00C5495A" w:rsidRPr="00011DEA" w:rsidRDefault="00C5495A" w:rsidP="003E18BD">
      <w:pPr>
        <w:pStyle w:val="ListParagraph"/>
        <w:numPr>
          <w:ilvl w:val="0"/>
          <w:numId w:val="38"/>
        </w:numPr>
        <w:spacing w:before="44" w:line="240" w:lineRule="auto"/>
        <w:ind w:left="360" w:right="0"/>
        <w:rPr>
          <w:rFonts w:ascii="Arial" w:hAnsi="Arial" w:cs="Arial"/>
          <w:sz w:val="20"/>
          <w:szCs w:val="20"/>
        </w:rPr>
      </w:pPr>
      <w:r w:rsidRPr="00011DEA">
        <w:rPr>
          <w:rFonts w:ascii="Arial" w:hAnsi="Arial" w:cs="Arial"/>
          <w:w w:val="105"/>
          <w:sz w:val="20"/>
          <w:szCs w:val="20"/>
        </w:rPr>
        <w:t>A</w:t>
      </w:r>
      <w:r w:rsidRPr="00011DEA">
        <w:rPr>
          <w:rFonts w:ascii="Arial" w:hAnsi="Arial" w:cs="Arial"/>
          <w:spacing w:val="-10"/>
          <w:w w:val="105"/>
          <w:sz w:val="20"/>
          <w:szCs w:val="20"/>
        </w:rPr>
        <w:t xml:space="preserve"> </w:t>
      </w:r>
      <w:r w:rsidRPr="00011DEA">
        <w:rPr>
          <w:rFonts w:ascii="Arial" w:hAnsi="Arial" w:cs="Arial"/>
          <w:w w:val="105"/>
          <w:sz w:val="20"/>
          <w:szCs w:val="20"/>
        </w:rPr>
        <w:t>minimum</w:t>
      </w:r>
      <w:r w:rsidRPr="00011DEA">
        <w:rPr>
          <w:rFonts w:ascii="Arial" w:hAnsi="Arial" w:cs="Arial"/>
          <w:spacing w:val="-10"/>
          <w:w w:val="105"/>
          <w:sz w:val="20"/>
          <w:szCs w:val="20"/>
        </w:rPr>
        <w:t xml:space="preserve"> </w:t>
      </w:r>
      <w:r w:rsidRPr="00011DEA">
        <w:rPr>
          <w:rFonts w:ascii="Arial" w:hAnsi="Arial" w:cs="Arial"/>
          <w:w w:val="105"/>
          <w:sz w:val="20"/>
          <w:szCs w:val="20"/>
        </w:rPr>
        <w:t>of</w:t>
      </w:r>
      <w:r w:rsidRPr="00011DEA">
        <w:rPr>
          <w:rFonts w:ascii="Arial" w:hAnsi="Arial" w:cs="Arial"/>
          <w:spacing w:val="-10"/>
          <w:w w:val="105"/>
          <w:sz w:val="20"/>
          <w:szCs w:val="20"/>
        </w:rPr>
        <w:t xml:space="preserve"> </w:t>
      </w:r>
      <w:r w:rsidRPr="00011DEA">
        <w:rPr>
          <w:rFonts w:ascii="Arial" w:hAnsi="Arial" w:cs="Arial"/>
          <w:w w:val="105"/>
          <w:sz w:val="20"/>
          <w:szCs w:val="20"/>
        </w:rPr>
        <w:t>three</w:t>
      </w:r>
      <w:r w:rsidRPr="00011DEA">
        <w:rPr>
          <w:rFonts w:ascii="Arial" w:hAnsi="Arial" w:cs="Arial"/>
          <w:spacing w:val="-10"/>
          <w:w w:val="105"/>
          <w:sz w:val="20"/>
          <w:szCs w:val="20"/>
        </w:rPr>
        <w:t xml:space="preserve"> </w:t>
      </w:r>
      <w:r w:rsidRPr="00011DEA">
        <w:rPr>
          <w:rFonts w:ascii="Arial" w:hAnsi="Arial" w:cs="Arial"/>
          <w:w w:val="105"/>
          <w:sz w:val="20"/>
          <w:szCs w:val="20"/>
        </w:rPr>
        <w:t>full</w:t>
      </w:r>
      <w:r w:rsidRPr="00011DEA">
        <w:rPr>
          <w:rFonts w:ascii="Arial" w:hAnsi="Arial" w:cs="Arial"/>
          <w:spacing w:val="-10"/>
          <w:w w:val="105"/>
          <w:sz w:val="20"/>
          <w:szCs w:val="20"/>
        </w:rPr>
        <w:t xml:space="preserve"> </w:t>
      </w:r>
      <w:r w:rsidRPr="00011DEA">
        <w:rPr>
          <w:rFonts w:ascii="Arial" w:hAnsi="Arial" w:cs="Arial"/>
          <w:spacing w:val="-3"/>
          <w:w w:val="105"/>
          <w:sz w:val="20"/>
          <w:szCs w:val="20"/>
        </w:rPr>
        <w:t>years</w:t>
      </w:r>
      <w:r w:rsidRPr="00011DEA">
        <w:rPr>
          <w:rFonts w:ascii="Arial" w:hAnsi="Arial" w:cs="Arial"/>
          <w:spacing w:val="-10"/>
          <w:w w:val="105"/>
          <w:sz w:val="20"/>
          <w:szCs w:val="20"/>
        </w:rPr>
        <w:t xml:space="preserve"> </w:t>
      </w:r>
      <w:r w:rsidRPr="00011DEA">
        <w:rPr>
          <w:rFonts w:ascii="Arial" w:hAnsi="Arial" w:cs="Arial"/>
          <w:w w:val="105"/>
          <w:sz w:val="20"/>
          <w:szCs w:val="20"/>
        </w:rPr>
        <w:t>of</w:t>
      </w:r>
      <w:r w:rsidRPr="00011DEA">
        <w:rPr>
          <w:rFonts w:ascii="Arial" w:hAnsi="Arial" w:cs="Arial"/>
          <w:spacing w:val="-10"/>
          <w:w w:val="105"/>
          <w:sz w:val="20"/>
          <w:szCs w:val="20"/>
        </w:rPr>
        <w:t xml:space="preserve"> </w:t>
      </w:r>
      <w:r w:rsidRPr="00011DEA">
        <w:rPr>
          <w:rFonts w:ascii="Arial" w:hAnsi="Arial" w:cs="Arial"/>
          <w:w w:val="105"/>
          <w:sz w:val="20"/>
          <w:szCs w:val="20"/>
        </w:rPr>
        <w:t>full-time</w:t>
      </w:r>
      <w:r w:rsidRPr="00011DEA">
        <w:rPr>
          <w:rFonts w:ascii="Arial" w:hAnsi="Arial" w:cs="Arial"/>
          <w:spacing w:val="-10"/>
          <w:w w:val="105"/>
          <w:sz w:val="20"/>
          <w:szCs w:val="20"/>
        </w:rPr>
        <w:t xml:space="preserve"> </w:t>
      </w:r>
      <w:r w:rsidRPr="00011DEA">
        <w:rPr>
          <w:rFonts w:ascii="Arial" w:hAnsi="Arial" w:cs="Arial"/>
          <w:spacing w:val="-3"/>
          <w:w w:val="105"/>
          <w:sz w:val="20"/>
          <w:szCs w:val="20"/>
          <w:u w:val="single" w:color="231F20"/>
        </w:rPr>
        <w:t>teaching</w:t>
      </w:r>
      <w:r w:rsidRPr="00011DEA">
        <w:rPr>
          <w:rFonts w:ascii="Arial" w:hAnsi="Arial" w:cs="Arial"/>
          <w:spacing w:val="-10"/>
          <w:w w:val="105"/>
          <w:sz w:val="20"/>
          <w:szCs w:val="20"/>
          <w:u w:val="single" w:color="231F20"/>
        </w:rPr>
        <w:t xml:space="preserve"> </w:t>
      </w:r>
      <w:r w:rsidRPr="00011DEA">
        <w:rPr>
          <w:rFonts w:ascii="Arial" w:hAnsi="Arial" w:cs="Arial"/>
          <w:w w:val="105"/>
          <w:sz w:val="20"/>
          <w:szCs w:val="20"/>
        </w:rPr>
        <w:t>experience</w:t>
      </w:r>
      <w:r w:rsidRPr="00011DEA">
        <w:rPr>
          <w:rFonts w:ascii="Arial" w:hAnsi="Arial" w:cs="Arial"/>
          <w:spacing w:val="-10"/>
          <w:w w:val="105"/>
          <w:sz w:val="20"/>
          <w:szCs w:val="20"/>
        </w:rPr>
        <w:t xml:space="preserve"> </w:t>
      </w:r>
      <w:r w:rsidRPr="00011DEA">
        <w:rPr>
          <w:rFonts w:ascii="Arial" w:hAnsi="Arial" w:cs="Arial"/>
          <w:w w:val="105"/>
          <w:sz w:val="20"/>
          <w:szCs w:val="20"/>
        </w:rPr>
        <w:t>in</w:t>
      </w:r>
      <w:r w:rsidRPr="00011DEA">
        <w:rPr>
          <w:rFonts w:ascii="Arial" w:hAnsi="Arial" w:cs="Arial"/>
          <w:spacing w:val="-10"/>
          <w:w w:val="105"/>
          <w:sz w:val="20"/>
          <w:szCs w:val="20"/>
        </w:rPr>
        <w:t xml:space="preserve"> </w:t>
      </w:r>
      <w:r w:rsidRPr="00011DEA">
        <w:rPr>
          <w:rFonts w:ascii="Arial" w:hAnsi="Arial" w:cs="Arial"/>
          <w:w w:val="105"/>
          <w:sz w:val="20"/>
          <w:szCs w:val="20"/>
        </w:rPr>
        <w:t>a</w:t>
      </w:r>
      <w:r w:rsidRPr="00011DEA">
        <w:rPr>
          <w:rFonts w:ascii="Arial" w:hAnsi="Arial" w:cs="Arial"/>
          <w:spacing w:val="-10"/>
          <w:w w:val="105"/>
          <w:sz w:val="20"/>
          <w:szCs w:val="20"/>
        </w:rPr>
        <w:t xml:space="preserve"> </w:t>
      </w:r>
      <w:r w:rsidRPr="00011DEA">
        <w:rPr>
          <w:rFonts w:ascii="Arial" w:hAnsi="Arial" w:cs="Arial"/>
          <w:w w:val="105"/>
          <w:sz w:val="20"/>
          <w:szCs w:val="20"/>
        </w:rPr>
        <w:t>P-12</w:t>
      </w:r>
      <w:r w:rsidRPr="00011DEA">
        <w:rPr>
          <w:rFonts w:ascii="Arial" w:hAnsi="Arial" w:cs="Arial"/>
          <w:spacing w:val="-10"/>
          <w:w w:val="105"/>
          <w:sz w:val="20"/>
          <w:szCs w:val="20"/>
        </w:rPr>
        <w:t xml:space="preserve"> </w:t>
      </w:r>
      <w:r w:rsidRPr="00011DEA">
        <w:rPr>
          <w:rFonts w:ascii="Arial" w:hAnsi="Arial" w:cs="Arial"/>
          <w:w w:val="105"/>
          <w:sz w:val="20"/>
          <w:szCs w:val="20"/>
        </w:rPr>
        <w:t>setting.</w:t>
      </w:r>
    </w:p>
    <w:p w14:paraId="75DED9DC" w14:textId="77777777" w:rsidR="00C5495A" w:rsidRPr="00011DEA" w:rsidRDefault="00C5495A" w:rsidP="003E18BD">
      <w:pPr>
        <w:pStyle w:val="ListParagraph"/>
        <w:numPr>
          <w:ilvl w:val="0"/>
          <w:numId w:val="38"/>
        </w:numPr>
        <w:spacing w:before="44" w:line="244" w:lineRule="exact"/>
        <w:ind w:left="360" w:right="0"/>
        <w:rPr>
          <w:rFonts w:ascii="Arial" w:hAnsi="Arial" w:cs="Arial"/>
          <w:sz w:val="20"/>
          <w:szCs w:val="20"/>
        </w:rPr>
      </w:pPr>
      <w:r w:rsidRPr="00011DEA">
        <w:rPr>
          <w:rFonts w:ascii="Arial" w:hAnsi="Arial" w:cs="Arial"/>
          <w:w w:val="105"/>
          <w:sz w:val="20"/>
          <w:szCs w:val="20"/>
        </w:rPr>
        <w:t>Applicants must submit a portfolio</w:t>
      </w:r>
      <w:r w:rsidRPr="00011DEA">
        <w:rPr>
          <w:rFonts w:ascii="Arial" w:hAnsi="Arial" w:cs="Arial"/>
          <w:spacing w:val="3"/>
          <w:w w:val="105"/>
          <w:sz w:val="20"/>
          <w:szCs w:val="20"/>
        </w:rPr>
        <w:t xml:space="preserve"> </w:t>
      </w:r>
      <w:r w:rsidRPr="00011DEA">
        <w:rPr>
          <w:rFonts w:ascii="Arial" w:hAnsi="Arial" w:cs="Arial"/>
          <w:w w:val="105"/>
          <w:sz w:val="20"/>
          <w:szCs w:val="20"/>
        </w:rPr>
        <w:t>containing:</w:t>
      </w:r>
    </w:p>
    <w:p w14:paraId="0158B168" w14:textId="77777777" w:rsidR="00C5495A" w:rsidRPr="00011DEA" w:rsidRDefault="00C5495A" w:rsidP="003E18BD">
      <w:pPr>
        <w:pStyle w:val="ListParagraph"/>
        <w:numPr>
          <w:ilvl w:val="1"/>
          <w:numId w:val="38"/>
        </w:numPr>
        <w:spacing w:before="0" w:line="243" w:lineRule="exact"/>
        <w:ind w:left="720" w:right="0"/>
        <w:rPr>
          <w:rFonts w:ascii="Arial" w:hAnsi="Arial" w:cs="Arial"/>
          <w:sz w:val="20"/>
          <w:szCs w:val="20"/>
        </w:rPr>
      </w:pPr>
      <w:r w:rsidRPr="00011DEA">
        <w:rPr>
          <w:rFonts w:ascii="Arial" w:hAnsi="Arial" w:cs="Arial"/>
          <w:spacing w:val="-3"/>
          <w:sz w:val="20"/>
          <w:szCs w:val="20"/>
        </w:rPr>
        <w:t xml:space="preserve">Three  </w:t>
      </w:r>
      <w:r w:rsidRPr="00011DEA">
        <w:rPr>
          <w:rFonts w:ascii="Arial" w:hAnsi="Arial" w:cs="Arial"/>
          <w:sz w:val="20"/>
          <w:szCs w:val="20"/>
        </w:rPr>
        <w:t>letters  of</w:t>
      </w:r>
      <w:r w:rsidRPr="00011DEA">
        <w:rPr>
          <w:rFonts w:ascii="Arial" w:hAnsi="Arial" w:cs="Arial"/>
          <w:spacing w:val="-4"/>
          <w:sz w:val="20"/>
          <w:szCs w:val="20"/>
        </w:rPr>
        <w:t xml:space="preserve"> </w:t>
      </w:r>
      <w:r w:rsidRPr="00011DEA">
        <w:rPr>
          <w:rFonts w:ascii="Arial" w:hAnsi="Arial" w:cs="Arial"/>
          <w:sz w:val="20"/>
          <w:szCs w:val="20"/>
        </w:rPr>
        <w:t>recommendation</w:t>
      </w:r>
    </w:p>
    <w:p w14:paraId="429A8639" w14:textId="77777777" w:rsidR="00C5495A" w:rsidRPr="00011DEA" w:rsidRDefault="00C5495A" w:rsidP="003E18BD">
      <w:pPr>
        <w:pStyle w:val="ListParagraph"/>
        <w:numPr>
          <w:ilvl w:val="1"/>
          <w:numId w:val="38"/>
        </w:numPr>
        <w:spacing w:before="0" w:line="243" w:lineRule="exact"/>
        <w:ind w:left="720" w:right="0"/>
        <w:rPr>
          <w:rFonts w:ascii="Arial" w:hAnsi="Arial" w:cs="Arial"/>
          <w:sz w:val="20"/>
          <w:szCs w:val="20"/>
        </w:rPr>
      </w:pPr>
      <w:r w:rsidRPr="00011DEA">
        <w:rPr>
          <w:rFonts w:ascii="Arial" w:hAnsi="Arial" w:cs="Arial"/>
          <w:w w:val="105"/>
          <w:sz w:val="20"/>
          <w:szCs w:val="20"/>
        </w:rPr>
        <w:t>Evidence</w:t>
      </w:r>
      <w:r w:rsidRPr="00011DEA">
        <w:rPr>
          <w:rFonts w:ascii="Arial" w:hAnsi="Arial" w:cs="Arial"/>
          <w:spacing w:val="-6"/>
          <w:w w:val="105"/>
          <w:sz w:val="20"/>
          <w:szCs w:val="20"/>
        </w:rPr>
        <w:t xml:space="preserve"> </w:t>
      </w:r>
      <w:r w:rsidRPr="00011DEA">
        <w:rPr>
          <w:rFonts w:ascii="Arial" w:hAnsi="Arial" w:cs="Arial"/>
          <w:w w:val="105"/>
          <w:sz w:val="20"/>
          <w:szCs w:val="20"/>
        </w:rPr>
        <w:t>of</w:t>
      </w:r>
      <w:r w:rsidRPr="00011DEA">
        <w:rPr>
          <w:rFonts w:ascii="Arial" w:hAnsi="Arial" w:cs="Arial"/>
          <w:spacing w:val="-6"/>
          <w:w w:val="105"/>
          <w:sz w:val="20"/>
          <w:szCs w:val="20"/>
        </w:rPr>
        <w:t xml:space="preserve"> </w:t>
      </w:r>
      <w:r w:rsidRPr="00011DEA">
        <w:rPr>
          <w:rFonts w:ascii="Arial" w:hAnsi="Arial" w:cs="Arial"/>
          <w:w w:val="105"/>
          <w:sz w:val="20"/>
          <w:szCs w:val="20"/>
        </w:rPr>
        <w:t>ability</w:t>
      </w:r>
      <w:r w:rsidRPr="00011DEA">
        <w:rPr>
          <w:rFonts w:ascii="Arial" w:hAnsi="Arial" w:cs="Arial"/>
          <w:spacing w:val="-6"/>
          <w:w w:val="105"/>
          <w:sz w:val="20"/>
          <w:szCs w:val="20"/>
        </w:rPr>
        <w:t xml:space="preserve"> </w:t>
      </w:r>
      <w:r w:rsidRPr="00011DEA">
        <w:rPr>
          <w:rFonts w:ascii="Arial" w:hAnsi="Arial" w:cs="Arial"/>
          <w:w w:val="105"/>
          <w:sz w:val="20"/>
          <w:szCs w:val="20"/>
        </w:rPr>
        <w:t>to</w:t>
      </w:r>
      <w:r w:rsidRPr="00011DEA">
        <w:rPr>
          <w:rFonts w:ascii="Arial" w:hAnsi="Arial" w:cs="Arial"/>
          <w:spacing w:val="-6"/>
          <w:w w:val="105"/>
          <w:sz w:val="20"/>
          <w:szCs w:val="20"/>
        </w:rPr>
        <w:t xml:space="preserve"> </w:t>
      </w:r>
      <w:r w:rsidRPr="00011DEA">
        <w:rPr>
          <w:rFonts w:ascii="Arial" w:hAnsi="Arial" w:cs="Arial"/>
          <w:w w:val="105"/>
          <w:sz w:val="20"/>
          <w:szCs w:val="20"/>
        </w:rPr>
        <w:t>positively</w:t>
      </w:r>
      <w:r w:rsidRPr="00011DEA">
        <w:rPr>
          <w:rFonts w:ascii="Arial" w:hAnsi="Arial" w:cs="Arial"/>
          <w:spacing w:val="-6"/>
          <w:w w:val="105"/>
          <w:sz w:val="20"/>
          <w:szCs w:val="20"/>
        </w:rPr>
        <w:t xml:space="preserve"> </w:t>
      </w:r>
      <w:r w:rsidRPr="00011DEA">
        <w:rPr>
          <w:rFonts w:ascii="Arial" w:hAnsi="Arial" w:cs="Arial"/>
          <w:w w:val="105"/>
          <w:sz w:val="20"/>
          <w:szCs w:val="20"/>
        </w:rPr>
        <w:t>affect</w:t>
      </w:r>
      <w:r w:rsidRPr="00011DEA">
        <w:rPr>
          <w:rFonts w:ascii="Arial" w:hAnsi="Arial" w:cs="Arial"/>
          <w:spacing w:val="-6"/>
          <w:w w:val="105"/>
          <w:sz w:val="20"/>
          <w:szCs w:val="20"/>
        </w:rPr>
        <w:t xml:space="preserve"> </w:t>
      </w:r>
      <w:r w:rsidRPr="00011DEA">
        <w:rPr>
          <w:rFonts w:ascii="Arial" w:hAnsi="Arial" w:cs="Arial"/>
          <w:w w:val="105"/>
          <w:sz w:val="20"/>
          <w:szCs w:val="20"/>
        </w:rPr>
        <w:t>student</w:t>
      </w:r>
      <w:r w:rsidRPr="00011DEA">
        <w:rPr>
          <w:rFonts w:ascii="Arial" w:hAnsi="Arial" w:cs="Arial"/>
          <w:spacing w:val="-6"/>
          <w:w w:val="105"/>
          <w:sz w:val="20"/>
          <w:szCs w:val="20"/>
        </w:rPr>
        <w:t xml:space="preserve"> </w:t>
      </w:r>
      <w:r w:rsidRPr="00011DEA">
        <w:rPr>
          <w:rFonts w:ascii="Arial" w:hAnsi="Arial" w:cs="Arial"/>
          <w:w w:val="105"/>
          <w:sz w:val="20"/>
          <w:szCs w:val="20"/>
        </w:rPr>
        <w:t>achievement</w:t>
      </w:r>
    </w:p>
    <w:p w14:paraId="3D1C0F53" w14:textId="77777777" w:rsidR="00C5495A" w:rsidRPr="00011DEA" w:rsidRDefault="00C5495A" w:rsidP="003E18BD">
      <w:pPr>
        <w:pStyle w:val="ListParagraph"/>
        <w:numPr>
          <w:ilvl w:val="1"/>
          <w:numId w:val="38"/>
        </w:numPr>
        <w:spacing w:before="0" w:line="244" w:lineRule="exact"/>
        <w:ind w:left="720" w:right="0"/>
        <w:rPr>
          <w:rFonts w:ascii="Arial" w:hAnsi="Arial" w:cs="Arial"/>
          <w:sz w:val="20"/>
          <w:szCs w:val="20"/>
        </w:rPr>
      </w:pPr>
      <w:r w:rsidRPr="00011DEA">
        <w:rPr>
          <w:rFonts w:ascii="Arial" w:hAnsi="Arial" w:cs="Arial"/>
          <w:w w:val="105"/>
          <w:sz w:val="20"/>
          <w:szCs w:val="20"/>
        </w:rPr>
        <w:t>Evidence of collaborative leadership potential.</w:t>
      </w:r>
    </w:p>
    <w:p w14:paraId="7884C78E" w14:textId="77777777" w:rsidR="00C5495A" w:rsidRPr="00011DEA" w:rsidRDefault="00C5495A" w:rsidP="003E18BD">
      <w:pPr>
        <w:pStyle w:val="BodyText"/>
        <w:spacing w:before="44" w:line="238" w:lineRule="exact"/>
        <w:ind w:left="360" w:hanging="1"/>
        <w:jc w:val="left"/>
        <w:rPr>
          <w:rFonts w:ascii="Arial" w:hAnsi="Arial" w:cs="Arial"/>
        </w:rPr>
      </w:pPr>
      <w:r w:rsidRPr="00011DEA">
        <w:rPr>
          <w:rFonts w:ascii="Arial" w:hAnsi="Arial" w:cs="Arial"/>
          <w:w w:val="105"/>
        </w:rPr>
        <w:t>The contents of the portfolio will be reviewed and scored by faculty members in Elementary Education, Secondary Education, and instructional leadership.</w:t>
      </w:r>
    </w:p>
    <w:p w14:paraId="6D272D65" w14:textId="77777777" w:rsidR="003E18BD" w:rsidRPr="003E18BD" w:rsidRDefault="00C5495A" w:rsidP="003E18BD">
      <w:pPr>
        <w:pStyle w:val="ListParagraph"/>
        <w:numPr>
          <w:ilvl w:val="0"/>
          <w:numId w:val="38"/>
        </w:numPr>
        <w:spacing w:before="50" w:line="238" w:lineRule="exact"/>
        <w:ind w:left="360" w:right="118" w:hanging="359"/>
        <w:rPr>
          <w:rFonts w:ascii="Arial" w:hAnsi="Arial" w:cs="Arial"/>
          <w:sz w:val="20"/>
          <w:szCs w:val="20"/>
        </w:rPr>
      </w:pPr>
      <w:r w:rsidRPr="00011DEA">
        <w:rPr>
          <w:rFonts w:ascii="Arial" w:hAnsi="Arial" w:cs="Arial"/>
          <w:w w:val="105"/>
          <w:sz w:val="20"/>
          <w:szCs w:val="20"/>
        </w:rPr>
        <w:t>Interview:</w:t>
      </w:r>
      <w:r w:rsidRPr="00011DEA">
        <w:rPr>
          <w:rFonts w:ascii="Arial" w:hAnsi="Arial" w:cs="Arial"/>
          <w:spacing w:val="-7"/>
          <w:w w:val="105"/>
          <w:sz w:val="20"/>
          <w:szCs w:val="20"/>
        </w:rPr>
        <w:t xml:space="preserve"> </w:t>
      </w:r>
      <w:r w:rsidRPr="00011DEA">
        <w:rPr>
          <w:rFonts w:ascii="Arial" w:hAnsi="Arial" w:cs="Arial"/>
          <w:w w:val="105"/>
          <w:sz w:val="20"/>
          <w:szCs w:val="20"/>
        </w:rPr>
        <w:t>successfully</w:t>
      </w:r>
      <w:r w:rsidRPr="00011DEA">
        <w:rPr>
          <w:rFonts w:ascii="Arial" w:hAnsi="Arial" w:cs="Arial"/>
          <w:spacing w:val="-7"/>
          <w:w w:val="105"/>
          <w:sz w:val="20"/>
          <w:szCs w:val="20"/>
        </w:rPr>
        <w:t xml:space="preserve"> </w:t>
      </w:r>
      <w:r w:rsidRPr="00011DEA">
        <w:rPr>
          <w:rFonts w:ascii="Arial" w:hAnsi="Arial" w:cs="Arial"/>
          <w:w w:val="105"/>
          <w:sz w:val="20"/>
          <w:szCs w:val="20"/>
        </w:rPr>
        <w:t>complete</w:t>
      </w:r>
      <w:r w:rsidRPr="00011DEA">
        <w:rPr>
          <w:rFonts w:ascii="Arial" w:hAnsi="Arial" w:cs="Arial"/>
          <w:spacing w:val="-7"/>
          <w:w w:val="105"/>
          <w:sz w:val="20"/>
          <w:szCs w:val="20"/>
        </w:rPr>
        <w:t xml:space="preserve"> </w:t>
      </w:r>
      <w:r w:rsidRPr="00011DEA">
        <w:rPr>
          <w:rFonts w:ascii="Arial" w:hAnsi="Arial" w:cs="Arial"/>
          <w:w w:val="105"/>
          <w:sz w:val="20"/>
          <w:szCs w:val="20"/>
        </w:rPr>
        <w:t>an</w:t>
      </w:r>
      <w:r w:rsidRPr="00011DEA">
        <w:rPr>
          <w:rFonts w:ascii="Arial" w:hAnsi="Arial" w:cs="Arial"/>
          <w:spacing w:val="-7"/>
          <w:w w:val="105"/>
          <w:sz w:val="20"/>
          <w:szCs w:val="20"/>
        </w:rPr>
        <w:t xml:space="preserve"> </w:t>
      </w:r>
      <w:r w:rsidRPr="00011DEA">
        <w:rPr>
          <w:rFonts w:ascii="Arial" w:hAnsi="Arial" w:cs="Arial"/>
          <w:w w:val="105"/>
          <w:sz w:val="20"/>
          <w:szCs w:val="20"/>
        </w:rPr>
        <w:t>individual</w:t>
      </w:r>
      <w:r w:rsidRPr="00011DEA">
        <w:rPr>
          <w:rFonts w:ascii="Arial" w:hAnsi="Arial" w:cs="Arial"/>
          <w:spacing w:val="-7"/>
          <w:w w:val="105"/>
          <w:sz w:val="20"/>
          <w:szCs w:val="20"/>
        </w:rPr>
        <w:t xml:space="preserve"> </w:t>
      </w:r>
      <w:r w:rsidRPr="00011DEA">
        <w:rPr>
          <w:rFonts w:ascii="Arial" w:hAnsi="Arial" w:cs="Arial"/>
          <w:w w:val="105"/>
          <w:sz w:val="20"/>
          <w:szCs w:val="20"/>
        </w:rPr>
        <w:t>interview</w:t>
      </w:r>
      <w:r w:rsidRPr="00011DEA">
        <w:rPr>
          <w:rFonts w:ascii="Arial" w:hAnsi="Arial" w:cs="Arial"/>
          <w:spacing w:val="-7"/>
          <w:w w:val="105"/>
          <w:sz w:val="20"/>
          <w:szCs w:val="20"/>
        </w:rPr>
        <w:t xml:space="preserve"> </w:t>
      </w:r>
      <w:r w:rsidRPr="00011DEA">
        <w:rPr>
          <w:rFonts w:ascii="Arial" w:hAnsi="Arial" w:cs="Arial"/>
          <w:w w:val="105"/>
          <w:sz w:val="20"/>
          <w:szCs w:val="20"/>
        </w:rPr>
        <w:t>with</w:t>
      </w:r>
      <w:r w:rsidRPr="00011DEA">
        <w:rPr>
          <w:rFonts w:ascii="Arial" w:hAnsi="Arial" w:cs="Arial"/>
          <w:spacing w:val="-7"/>
          <w:w w:val="105"/>
          <w:sz w:val="20"/>
          <w:szCs w:val="20"/>
        </w:rPr>
        <w:t xml:space="preserve"> </w:t>
      </w:r>
      <w:r w:rsidRPr="00011DEA">
        <w:rPr>
          <w:rFonts w:ascii="Arial" w:hAnsi="Arial" w:cs="Arial"/>
          <w:w w:val="105"/>
          <w:sz w:val="20"/>
          <w:szCs w:val="20"/>
        </w:rPr>
        <w:t>university</w:t>
      </w:r>
      <w:r w:rsidRPr="00011DEA">
        <w:rPr>
          <w:rFonts w:ascii="Arial" w:hAnsi="Arial" w:cs="Arial"/>
          <w:spacing w:val="-7"/>
          <w:w w:val="105"/>
          <w:sz w:val="20"/>
          <w:szCs w:val="20"/>
        </w:rPr>
        <w:t xml:space="preserve"> </w:t>
      </w:r>
      <w:r w:rsidRPr="00011DEA">
        <w:rPr>
          <w:rFonts w:ascii="Arial" w:hAnsi="Arial" w:cs="Arial"/>
          <w:w w:val="105"/>
          <w:sz w:val="20"/>
          <w:szCs w:val="20"/>
        </w:rPr>
        <w:t>faculty and</w:t>
      </w:r>
      <w:r w:rsidRPr="00011DEA">
        <w:rPr>
          <w:rFonts w:ascii="Arial" w:hAnsi="Arial" w:cs="Arial"/>
          <w:spacing w:val="-20"/>
          <w:w w:val="105"/>
          <w:sz w:val="20"/>
          <w:szCs w:val="20"/>
        </w:rPr>
        <w:t xml:space="preserve"> </w:t>
      </w:r>
      <w:r w:rsidRPr="00011DEA">
        <w:rPr>
          <w:rFonts w:ascii="Arial" w:hAnsi="Arial" w:cs="Arial"/>
          <w:w w:val="105"/>
          <w:sz w:val="20"/>
          <w:szCs w:val="20"/>
        </w:rPr>
        <w:t>partner</w:t>
      </w:r>
      <w:r w:rsidRPr="00011DEA">
        <w:rPr>
          <w:rFonts w:ascii="Arial" w:hAnsi="Arial" w:cs="Arial"/>
          <w:spacing w:val="-20"/>
          <w:w w:val="105"/>
          <w:sz w:val="20"/>
          <w:szCs w:val="20"/>
        </w:rPr>
        <w:t xml:space="preserve"> </w:t>
      </w:r>
      <w:r w:rsidRPr="00011DEA">
        <w:rPr>
          <w:rFonts w:ascii="Arial" w:hAnsi="Arial" w:cs="Arial"/>
          <w:w w:val="105"/>
          <w:sz w:val="20"/>
          <w:szCs w:val="20"/>
        </w:rPr>
        <w:t>school</w:t>
      </w:r>
      <w:r w:rsidRPr="00011DEA">
        <w:rPr>
          <w:rFonts w:ascii="Arial" w:hAnsi="Arial" w:cs="Arial"/>
          <w:spacing w:val="-20"/>
          <w:w w:val="105"/>
          <w:sz w:val="20"/>
          <w:szCs w:val="20"/>
        </w:rPr>
        <w:t xml:space="preserve"> </w:t>
      </w:r>
      <w:r w:rsidRPr="00011DEA">
        <w:rPr>
          <w:rFonts w:ascii="Arial" w:hAnsi="Arial" w:cs="Arial"/>
          <w:w w:val="105"/>
          <w:sz w:val="20"/>
          <w:szCs w:val="20"/>
        </w:rPr>
        <w:t>district</w:t>
      </w:r>
      <w:r w:rsidRPr="00011DEA">
        <w:rPr>
          <w:rFonts w:ascii="Arial" w:hAnsi="Arial" w:cs="Arial"/>
          <w:spacing w:val="-20"/>
          <w:w w:val="105"/>
          <w:sz w:val="20"/>
          <w:szCs w:val="20"/>
        </w:rPr>
        <w:t xml:space="preserve"> </w:t>
      </w:r>
      <w:r w:rsidRPr="00011DEA">
        <w:rPr>
          <w:rFonts w:ascii="Arial" w:hAnsi="Arial" w:cs="Arial"/>
          <w:w w:val="105"/>
          <w:sz w:val="20"/>
          <w:szCs w:val="20"/>
        </w:rPr>
        <w:t>representatives.</w:t>
      </w:r>
    </w:p>
    <w:p w14:paraId="2FEFAF5A" w14:textId="77777777" w:rsidR="003E18BD" w:rsidRPr="003E18BD" w:rsidRDefault="003E18BD" w:rsidP="003E18BD">
      <w:pPr>
        <w:pStyle w:val="ListParagraph"/>
        <w:numPr>
          <w:ilvl w:val="0"/>
          <w:numId w:val="38"/>
        </w:numPr>
        <w:spacing w:before="50" w:line="238" w:lineRule="exact"/>
        <w:ind w:left="360" w:right="118" w:hanging="359"/>
        <w:rPr>
          <w:rFonts w:ascii="Arial" w:hAnsi="Arial" w:cs="Arial"/>
          <w:sz w:val="20"/>
          <w:szCs w:val="20"/>
        </w:rPr>
      </w:pPr>
      <w:r w:rsidRPr="003E18BD">
        <w:rPr>
          <w:rFonts w:ascii="Arial" w:hAnsi="Arial" w:cs="Arial"/>
          <w:w w:val="105"/>
          <w:sz w:val="20"/>
        </w:rPr>
        <w:t>Graduate coursework: candidates</w:t>
      </w:r>
      <w:r w:rsidRPr="003E18BD">
        <w:rPr>
          <w:w w:val="105"/>
          <w:sz w:val="20"/>
        </w:rPr>
        <w:t xml:space="preserve"> </w:t>
      </w:r>
      <w:r w:rsidR="00C5495A" w:rsidRPr="003E18BD">
        <w:rPr>
          <w:rFonts w:ascii="Arial" w:hAnsi="Arial" w:cs="Arial"/>
          <w:w w:val="105"/>
          <w:sz w:val="20"/>
          <w:szCs w:val="20"/>
        </w:rPr>
        <w:t>who have not met requirements for unconditional admission to a Class AA teacher leader program prior to August 1, 2012, may not complete more than five courses in the Class AA teacher leader program prior to unconditional admission. Any coursework exceeding the</w:t>
      </w:r>
      <w:r w:rsidR="00C5495A" w:rsidRPr="003E18BD">
        <w:rPr>
          <w:rFonts w:ascii="Arial" w:hAnsi="Arial" w:cs="Arial"/>
          <w:spacing w:val="-6"/>
          <w:w w:val="105"/>
          <w:sz w:val="20"/>
          <w:szCs w:val="20"/>
        </w:rPr>
        <w:t xml:space="preserve"> </w:t>
      </w:r>
      <w:r w:rsidR="00C5495A" w:rsidRPr="003E18BD">
        <w:rPr>
          <w:rFonts w:ascii="Arial" w:hAnsi="Arial" w:cs="Arial"/>
          <w:w w:val="105"/>
          <w:sz w:val="20"/>
          <w:szCs w:val="20"/>
        </w:rPr>
        <w:t>five-course</w:t>
      </w:r>
      <w:r w:rsidR="00C5495A" w:rsidRPr="003E18BD">
        <w:rPr>
          <w:rFonts w:ascii="Arial" w:hAnsi="Arial" w:cs="Arial"/>
          <w:spacing w:val="-6"/>
          <w:w w:val="105"/>
          <w:sz w:val="20"/>
          <w:szCs w:val="20"/>
        </w:rPr>
        <w:t xml:space="preserve"> </w:t>
      </w:r>
      <w:r w:rsidR="00C5495A" w:rsidRPr="003E18BD">
        <w:rPr>
          <w:rFonts w:ascii="Arial" w:hAnsi="Arial" w:cs="Arial"/>
          <w:w w:val="105"/>
          <w:sz w:val="20"/>
          <w:szCs w:val="20"/>
        </w:rPr>
        <w:t>rule</w:t>
      </w:r>
      <w:r w:rsidR="00C5495A" w:rsidRPr="003E18BD">
        <w:rPr>
          <w:rFonts w:ascii="Arial" w:hAnsi="Arial" w:cs="Arial"/>
          <w:spacing w:val="-6"/>
          <w:w w:val="105"/>
          <w:sz w:val="20"/>
          <w:szCs w:val="20"/>
        </w:rPr>
        <w:t xml:space="preserve"> </w:t>
      </w:r>
      <w:r w:rsidR="00C5495A" w:rsidRPr="003E18BD">
        <w:rPr>
          <w:rFonts w:ascii="Arial" w:hAnsi="Arial" w:cs="Arial"/>
          <w:spacing w:val="-3"/>
          <w:w w:val="105"/>
          <w:sz w:val="20"/>
          <w:szCs w:val="20"/>
        </w:rPr>
        <w:t>may</w:t>
      </w:r>
      <w:r w:rsidR="00C5495A" w:rsidRPr="003E18BD">
        <w:rPr>
          <w:rFonts w:ascii="Arial" w:hAnsi="Arial" w:cs="Arial"/>
          <w:spacing w:val="-6"/>
          <w:w w:val="105"/>
          <w:sz w:val="20"/>
          <w:szCs w:val="20"/>
        </w:rPr>
        <w:t xml:space="preserve"> </w:t>
      </w:r>
      <w:r w:rsidR="00C5495A" w:rsidRPr="003E18BD">
        <w:rPr>
          <w:rFonts w:ascii="Arial" w:hAnsi="Arial" w:cs="Arial"/>
          <w:b/>
          <w:i/>
          <w:w w:val="105"/>
          <w:sz w:val="20"/>
          <w:szCs w:val="20"/>
        </w:rPr>
        <w:t>not</w:t>
      </w:r>
      <w:r w:rsidR="00C5495A" w:rsidRPr="003E18BD">
        <w:rPr>
          <w:rFonts w:ascii="Arial" w:hAnsi="Arial" w:cs="Arial"/>
          <w:b/>
          <w:i/>
          <w:spacing w:val="-11"/>
          <w:w w:val="105"/>
          <w:sz w:val="20"/>
          <w:szCs w:val="20"/>
        </w:rPr>
        <w:t xml:space="preserve"> </w:t>
      </w:r>
      <w:r w:rsidR="00C5495A" w:rsidRPr="003E18BD">
        <w:rPr>
          <w:rFonts w:ascii="Arial" w:hAnsi="Arial" w:cs="Arial"/>
          <w:w w:val="105"/>
          <w:sz w:val="20"/>
          <w:szCs w:val="20"/>
        </w:rPr>
        <w:t>be</w:t>
      </w:r>
      <w:r w:rsidR="00C5495A" w:rsidRPr="003E18BD">
        <w:rPr>
          <w:rFonts w:ascii="Arial" w:hAnsi="Arial" w:cs="Arial"/>
          <w:spacing w:val="-6"/>
          <w:w w:val="105"/>
          <w:sz w:val="20"/>
          <w:szCs w:val="20"/>
        </w:rPr>
        <w:t xml:space="preserve"> </w:t>
      </w:r>
      <w:r w:rsidR="00C5495A" w:rsidRPr="003E18BD">
        <w:rPr>
          <w:rFonts w:ascii="Arial" w:hAnsi="Arial" w:cs="Arial"/>
          <w:w w:val="105"/>
          <w:sz w:val="20"/>
          <w:szCs w:val="20"/>
        </w:rPr>
        <w:t>used</w:t>
      </w:r>
      <w:r w:rsidR="00C5495A" w:rsidRPr="003E18BD">
        <w:rPr>
          <w:rFonts w:ascii="Arial" w:hAnsi="Arial" w:cs="Arial"/>
          <w:spacing w:val="-6"/>
          <w:w w:val="105"/>
          <w:sz w:val="20"/>
          <w:szCs w:val="20"/>
        </w:rPr>
        <w:t xml:space="preserve"> </w:t>
      </w:r>
      <w:r w:rsidR="00C5495A" w:rsidRPr="003E18BD">
        <w:rPr>
          <w:rFonts w:ascii="Arial" w:hAnsi="Arial" w:cs="Arial"/>
          <w:w w:val="105"/>
          <w:sz w:val="20"/>
          <w:szCs w:val="20"/>
        </w:rPr>
        <w:t>for</w:t>
      </w:r>
      <w:r w:rsidR="00C5495A" w:rsidRPr="003E18BD">
        <w:rPr>
          <w:rFonts w:ascii="Arial" w:hAnsi="Arial" w:cs="Arial"/>
          <w:spacing w:val="-6"/>
          <w:w w:val="105"/>
          <w:sz w:val="20"/>
          <w:szCs w:val="20"/>
        </w:rPr>
        <w:t xml:space="preserve"> </w:t>
      </w:r>
      <w:r w:rsidR="00C5495A" w:rsidRPr="003E18BD">
        <w:rPr>
          <w:rFonts w:ascii="Arial" w:hAnsi="Arial" w:cs="Arial"/>
          <w:w w:val="105"/>
          <w:sz w:val="20"/>
          <w:szCs w:val="20"/>
        </w:rPr>
        <w:t>certification</w:t>
      </w:r>
      <w:r w:rsidR="00C5495A" w:rsidRPr="003E18BD">
        <w:rPr>
          <w:rFonts w:ascii="Arial" w:hAnsi="Arial" w:cs="Arial"/>
          <w:spacing w:val="-6"/>
          <w:w w:val="105"/>
          <w:sz w:val="20"/>
          <w:szCs w:val="20"/>
        </w:rPr>
        <w:t xml:space="preserve"> </w:t>
      </w:r>
      <w:r w:rsidR="00C5495A" w:rsidRPr="003E18BD">
        <w:rPr>
          <w:rFonts w:ascii="Arial" w:hAnsi="Arial" w:cs="Arial"/>
          <w:w w:val="105"/>
          <w:sz w:val="20"/>
          <w:szCs w:val="20"/>
        </w:rPr>
        <w:t>purposes.</w:t>
      </w:r>
    </w:p>
    <w:p w14:paraId="5F8B84E9" w14:textId="77777777" w:rsidR="003E18BD" w:rsidRDefault="00C5495A" w:rsidP="003E18BD">
      <w:pPr>
        <w:pStyle w:val="ListParagraph"/>
        <w:numPr>
          <w:ilvl w:val="0"/>
          <w:numId w:val="38"/>
        </w:numPr>
        <w:spacing w:before="50" w:line="238" w:lineRule="exact"/>
        <w:ind w:left="360" w:right="118" w:hanging="359"/>
        <w:rPr>
          <w:rFonts w:ascii="Arial" w:hAnsi="Arial" w:cs="Arial"/>
          <w:sz w:val="20"/>
          <w:szCs w:val="20"/>
        </w:rPr>
      </w:pPr>
      <w:r w:rsidRPr="003E18BD">
        <w:rPr>
          <w:rFonts w:ascii="Arial" w:hAnsi="Arial" w:cs="Arial"/>
          <w:sz w:val="20"/>
          <w:szCs w:val="20"/>
        </w:rPr>
        <w:t>If a survey of special education course was completed for prior level certification, another approved diversity course is required.</w:t>
      </w:r>
    </w:p>
    <w:p w14:paraId="79FF8DE1" w14:textId="77777777" w:rsidR="003E18BD" w:rsidRPr="003E18BD" w:rsidRDefault="00C5495A" w:rsidP="003E18BD">
      <w:pPr>
        <w:pStyle w:val="ListParagraph"/>
        <w:numPr>
          <w:ilvl w:val="0"/>
          <w:numId w:val="38"/>
        </w:numPr>
        <w:spacing w:before="50" w:line="238" w:lineRule="exact"/>
        <w:ind w:left="360" w:right="118" w:hanging="359"/>
        <w:rPr>
          <w:rFonts w:ascii="Arial" w:hAnsi="Arial" w:cs="Arial"/>
          <w:sz w:val="20"/>
          <w:szCs w:val="20"/>
        </w:rPr>
      </w:pPr>
      <w:r w:rsidRPr="003E18BD">
        <w:rPr>
          <w:rFonts w:ascii="Arial" w:hAnsi="Arial" w:cs="Arial"/>
          <w:w w:val="110"/>
          <w:sz w:val="20"/>
          <w:szCs w:val="20"/>
        </w:rPr>
        <w:t xml:space="preserve">Unconditional admission: candidates should consult with their education advisor regarding unconditional admission requirements specific to their </w:t>
      </w:r>
      <w:bookmarkStart w:id="153" w:name="CERTIFICATION"/>
      <w:bookmarkEnd w:id="153"/>
      <w:r w:rsidRPr="003E18BD">
        <w:rPr>
          <w:rFonts w:ascii="Arial" w:hAnsi="Arial" w:cs="Arial"/>
          <w:w w:val="110"/>
          <w:sz w:val="20"/>
          <w:szCs w:val="20"/>
        </w:rPr>
        <w:t>program.</w:t>
      </w:r>
    </w:p>
    <w:p w14:paraId="7ABC4693" w14:textId="32762894" w:rsidR="00C5495A" w:rsidRPr="003E18BD" w:rsidRDefault="00C5495A" w:rsidP="003E18BD">
      <w:pPr>
        <w:pStyle w:val="ListParagraph"/>
        <w:numPr>
          <w:ilvl w:val="0"/>
          <w:numId w:val="38"/>
        </w:numPr>
        <w:spacing w:before="50" w:line="238" w:lineRule="exact"/>
        <w:ind w:left="360" w:right="118" w:hanging="359"/>
        <w:rPr>
          <w:rFonts w:ascii="Arial" w:hAnsi="Arial" w:cs="Arial"/>
          <w:sz w:val="20"/>
          <w:szCs w:val="20"/>
        </w:rPr>
      </w:pPr>
      <w:r w:rsidRPr="003E18BD">
        <w:rPr>
          <w:rFonts w:ascii="Arial" w:hAnsi="Arial" w:cs="Arial"/>
          <w:w w:val="105"/>
          <w:sz w:val="20"/>
          <w:szCs w:val="20"/>
        </w:rPr>
        <w:t xml:space="preserve">NOTE: If an individual is admitted to an Alabama Class AA teacher leader </w:t>
      </w:r>
      <w:r w:rsidRPr="003E18BD">
        <w:rPr>
          <w:rFonts w:ascii="Arial" w:hAnsi="Arial" w:cs="Arial"/>
          <w:spacing w:val="-3"/>
          <w:w w:val="105"/>
          <w:sz w:val="20"/>
          <w:szCs w:val="20"/>
        </w:rPr>
        <w:t>program</w:t>
      </w:r>
      <w:r w:rsidRPr="003E18BD">
        <w:rPr>
          <w:rFonts w:ascii="Arial" w:hAnsi="Arial" w:cs="Arial"/>
          <w:spacing w:val="-13"/>
          <w:w w:val="105"/>
          <w:sz w:val="20"/>
          <w:szCs w:val="20"/>
        </w:rPr>
        <w:t xml:space="preserve"> </w:t>
      </w:r>
      <w:r w:rsidRPr="003E18BD">
        <w:rPr>
          <w:rFonts w:ascii="Arial" w:hAnsi="Arial" w:cs="Arial"/>
          <w:w w:val="105"/>
          <w:sz w:val="20"/>
          <w:szCs w:val="20"/>
        </w:rPr>
        <w:t>based</w:t>
      </w:r>
      <w:r w:rsidRPr="003E18BD">
        <w:rPr>
          <w:rFonts w:ascii="Arial" w:hAnsi="Arial" w:cs="Arial"/>
          <w:spacing w:val="-13"/>
          <w:w w:val="105"/>
          <w:sz w:val="20"/>
          <w:szCs w:val="20"/>
        </w:rPr>
        <w:t xml:space="preserve"> </w:t>
      </w:r>
      <w:r w:rsidRPr="003E18BD">
        <w:rPr>
          <w:rFonts w:ascii="Arial" w:hAnsi="Arial" w:cs="Arial"/>
          <w:w w:val="105"/>
          <w:sz w:val="20"/>
          <w:szCs w:val="20"/>
        </w:rPr>
        <w:t>on</w:t>
      </w:r>
      <w:r w:rsidRPr="003E18BD">
        <w:rPr>
          <w:rFonts w:ascii="Arial" w:hAnsi="Arial" w:cs="Arial"/>
          <w:spacing w:val="-13"/>
          <w:w w:val="105"/>
          <w:sz w:val="20"/>
          <w:szCs w:val="20"/>
        </w:rPr>
        <w:t xml:space="preserve"> </w:t>
      </w:r>
      <w:r w:rsidRPr="003E18BD">
        <w:rPr>
          <w:rFonts w:ascii="Arial" w:hAnsi="Arial" w:cs="Arial"/>
          <w:w w:val="105"/>
          <w:sz w:val="20"/>
          <w:szCs w:val="20"/>
        </w:rPr>
        <w:t>a</w:t>
      </w:r>
      <w:r w:rsidRPr="003E18BD">
        <w:rPr>
          <w:rFonts w:ascii="Arial" w:hAnsi="Arial" w:cs="Arial"/>
          <w:spacing w:val="-13"/>
          <w:w w:val="105"/>
          <w:sz w:val="20"/>
          <w:szCs w:val="20"/>
        </w:rPr>
        <w:t xml:space="preserve"> </w:t>
      </w:r>
      <w:r w:rsidRPr="003E18BD">
        <w:rPr>
          <w:rFonts w:ascii="Arial" w:hAnsi="Arial" w:cs="Arial"/>
          <w:spacing w:val="-5"/>
          <w:w w:val="105"/>
          <w:sz w:val="20"/>
          <w:szCs w:val="20"/>
        </w:rPr>
        <w:t>master’s</w:t>
      </w:r>
      <w:r w:rsidRPr="003E18BD">
        <w:rPr>
          <w:rFonts w:ascii="Arial" w:hAnsi="Arial" w:cs="Arial"/>
          <w:spacing w:val="-13"/>
          <w:w w:val="105"/>
          <w:sz w:val="20"/>
          <w:szCs w:val="20"/>
        </w:rPr>
        <w:t xml:space="preserve"> </w:t>
      </w:r>
      <w:r w:rsidRPr="003E18BD">
        <w:rPr>
          <w:rFonts w:ascii="Arial" w:hAnsi="Arial" w:cs="Arial"/>
          <w:spacing w:val="-3"/>
          <w:w w:val="105"/>
          <w:sz w:val="20"/>
          <w:szCs w:val="20"/>
        </w:rPr>
        <w:t>level</w:t>
      </w:r>
      <w:r w:rsidRPr="003E18BD">
        <w:rPr>
          <w:rFonts w:ascii="Arial" w:hAnsi="Arial" w:cs="Arial"/>
          <w:spacing w:val="-13"/>
          <w:w w:val="105"/>
          <w:sz w:val="20"/>
          <w:szCs w:val="20"/>
        </w:rPr>
        <w:t xml:space="preserve"> </w:t>
      </w:r>
      <w:r w:rsidRPr="003E18BD">
        <w:rPr>
          <w:rFonts w:ascii="Arial" w:hAnsi="Arial" w:cs="Arial"/>
          <w:w w:val="105"/>
          <w:sz w:val="20"/>
          <w:szCs w:val="20"/>
        </w:rPr>
        <w:t>professional</w:t>
      </w:r>
      <w:r w:rsidRPr="003E18BD">
        <w:rPr>
          <w:rFonts w:ascii="Arial" w:hAnsi="Arial" w:cs="Arial"/>
          <w:spacing w:val="-13"/>
          <w:w w:val="105"/>
          <w:sz w:val="20"/>
          <w:szCs w:val="20"/>
        </w:rPr>
        <w:t xml:space="preserve"> </w:t>
      </w:r>
      <w:r w:rsidRPr="003E18BD">
        <w:rPr>
          <w:rFonts w:ascii="Arial" w:hAnsi="Arial" w:cs="Arial"/>
          <w:w w:val="105"/>
          <w:sz w:val="20"/>
          <w:szCs w:val="20"/>
        </w:rPr>
        <w:t>educator</w:t>
      </w:r>
      <w:r w:rsidRPr="003E18BD">
        <w:rPr>
          <w:rFonts w:ascii="Arial" w:hAnsi="Arial" w:cs="Arial"/>
          <w:spacing w:val="-13"/>
          <w:w w:val="105"/>
          <w:sz w:val="20"/>
          <w:szCs w:val="20"/>
        </w:rPr>
        <w:t xml:space="preserve"> </w:t>
      </w:r>
      <w:r w:rsidRPr="003E18BD">
        <w:rPr>
          <w:rFonts w:ascii="Arial" w:hAnsi="Arial" w:cs="Arial"/>
          <w:w w:val="105"/>
          <w:sz w:val="20"/>
          <w:szCs w:val="20"/>
        </w:rPr>
        <w:t>certificate</w:t>
      </w:r>
      <w:r w:rsidRPr="003E18BD">
        <w:rPr>
          <w:rFonts w:ascii="Arial" w:hAnsi="Arial" w:cs="Arial"/>
          <w:spacing w:val="-13"/>
          <w:w w:val="105"/>
          <w:sz w:val="20"/>
          <w:szCs w:val="20"/>
        </w:rPr>
        <w:t xml:space="preserve"> </w:t>
      </w:r>
      <w:r w:rsidRPr="003E18BD">
        <w:rPr>
          <w:rFonts w:ascii="Arial" w:hAnsi="Arial" w:cs="Arial"/>
          <w:w w:val="105"/>
          <w:sz w:val="20"/>
          <w:szCs w:val="20"/>
        </w:rPr>
        <w:t>in</w:t>
      </w:r>
      <w:r w:rsidRPr="003E18BD">
        <w:rPr>
          <w:rFonts w:ascii="Arial" w:hAnsi="Arial" w:cs="Arial"/>
          <w:spacing w:val="-13"/>
          <w:w w:val="105"/>
          <w:sz w:val="20"/>
          <w:szCs w:val="20"/>
        </w:rPr>
        <w:t xml:space="preserve"> </w:t>
      </w:r>
      <w:r w:rsidRPr="003E18BD">
        <w:rPr>
          <w:rFonts w:ascii="Arial" w:hAnsi="Arial" w:cs="Arial"/>
          <w:w w:val="105"/>
          <w:sz w:val="20"/>
          <w:szCs w:val="20"/>
        </w:rPr>
        <w:t>a</w:t>
      </w:r>
      <w:r w:rsidRPr="003E18BD">
        <w:rPr>
          <w:rFonts w:ascii="Arial" w:hAnsi="Arial" w:cs="Arial"/>
          <w:spacing w:val="-13"/>
          <w:w w:val="105"/>
          <w:sz w:val="20"/>
          <w:szCs w:val="20"/>
        </w:rPr>
        <w:t xml:space="preserve"> </w:t>
      </w:r>
      <w:r w:rsidRPr="003E18BD">
        <w:rPr>
          <w:rFonts w:ascii="Arial" w:hAnsi="Arial" w:cs="Arial"/>
          <w:spacing w:val="-3"/>
          <w:w w:val="105"/>
          <w:sz w:val="20"/>
          <w:szCs w:val="20"/>
        </w:rPr>
        <w:t xml:space="preserve">teaching </w:t>
      </w:r>
      <w:r w:rsidRPr="003E18BD">
        <w:rPr>
          <w:rFonts w:ascii="Arial" w:hAnsi="Arial" w:cs="Arial"/>
          <w:w w:val="105"/>
          <w:sz w:val="20"/>
          <w:szCs w:val="20"/>
        </w:rPr>
        <w:t>field or area of instructional support from another state, completes the Class AA teacher leader program, and subsequently applies for Class AA teacher leader</w:t>
      </w:r>
      <w:r w:rsidRPr="003E18BD">
        <w:rPr>
          <w:rFonts w:ascii="Arial" w:hAnsi="Arial" w:cs="Arial"/>
          <w:spacing w:val="-12"/>
          <w:w w:val="105"/>
          <w:sz w:val="20"/>
          <w:szCs w:val="20"/>
        </w:rPr>
        <w:t xml:space="preserve"> </w:t>
      </w:r>
      <w:r w:rsidRPr="003E18BD">
        <w:rPr>
          <w:rFonts w:ascii="Arial" w:hAnsi="Arial" w:cs="Arial"/>
          <w:w w:val="105"/>
          <w:sz w:val="20"/>
          <w:szCs w:val="20"/>
        </w:rPr>
        <w:t>certification,</w:t>
      </w:r>
      <w:r w:rsidRPr="003E18BD">
        <w:rPr>
          <w:rFonts w:ascii="Arial" w:hAnsi="Arial" w:cs="Arial"/>
          <w:spacing w:val="-12"/>
          <w:w w:val="105"/>
          <w:sz w:val="20"/>
          <w:szCs w:val="20"/>
        </w:rPr>
        <w:t xml:space="preserve"> </w:t>
      </w:r>
      <w:r w:rsidRPr="003E18BD">
        <w:rPr>
          <w:rFonts w:ascii="Arial" w:hAnsi="Arial" w:cs="Arial"/>
          <w:w w:val="105"/>
          <w:sz w:val="20"/>
          <w:szCs w:val="20"/>
        </w:rPr>
        <w:t>then</w:t>
      </w:r>
      <w:r w:rsidRPr="003E18BD">
        <w:rPr>
          <w:rFonts w:ascii="Arial" w:hAnsi="Arial" w:cs="Arial"/>
          <w:spacing w:val="-12"/>
          <w:w w:val="105"/>
          <w:sz w:val="20"/>
          <w:szCs w:val="20"/>
        </w:rPr>
        <w:t xml:space="preserve"> </w:t>
      </w:r>
      <w:r w:rsidRPr="003E18BD">
        <w:rPr>
          <w:rFonts w:ascii="Arial" w:hAnsi="Arial" w:cs="Arial"/>
          <w:w w:val="105"/>
          <w:sz w:val="20"/>
          <w:szCs w:val="20"/>
        </w:rPr>
        <w:t>the</w:t>
      </w:r>
      <w:r w:rsidRPr="003E18BD">
        <w:rPr>
          <w:rFonts w:ascii="Arial" w:hAnsi="Arial" w:cs="Arial"/>
          <w:spacing w:val="-11"/>
          <w:w w:val="105"/>
          <w:sz w:val="20"/>
          <w:szCs w:val="20"/>
        </w:rPr>
        <w:t xml:space="preserve"> </w:t>
      </w:r>
      <w:r w:rsidRPr="003E18BD">
        <w:rPr>
          <w:rFonts w:ascii="Arial" w:hAnsi="Arial" w:cs="Arial"/>
          <w:w w:val="105"/>
          <w:sz w:val="20"/>
          <w:szCs w:val="20"/>
        </w:rPr>
        <w:t>individual</w:t>
      </w:r>
      <w:r w:rsidRPr="003E18BD">
        <w:rPr>
          <w:rFonts w:ascii="Arial" w:hAnsi="Arial" w:cs="Arial"/>
          <w:spacing w:val="-12"/>
          <w:w w:val="105"/>
          <w:sz w:val="20"/>
          <w:szCs w:val="20"/>
        </w:rPr>
        <w:t xml:space="preserve"> </w:t>
      </w:r>
      <w:r w:rsidRPr="003E18BD">
        <w:rPr>
          <w:rFonts w:ascii="Arial" w:hAnsi="Arial" w:cs="Arial"/>
          <w:w w:val="105"/>
          <w:sz w:val="20"/>
          <w:szCs w:val="20"/>
        </w:rPr>
        <w:t>must</w:t>
      </w:r>
      <w:r w:rsidRPr="003E18BD">
        <w:rPr>
          <w:rFonts w:ascii="Arial" w:hAnsi="Arial" w:cs="Arial"/>
          <w:spacing w:val="-12"/>
          <w:w w:val="105"/>
          <w:sz w:val="20"/>
          <w:szCs w:val="20"/>
        </w:rPr>
        <w:t xml:space="preserve"> </w:t>
      </w:r>
      <w:r w:rsidRPr="003E18BD">
        <w:rPr>
          <w:rFonts w:ascii="Arial" w:hAnsi="Arial" w:cs="Arial"/>
          <w:w w:val="105"/>
          <w:sz w:val="20"/>
          <w:szCs w:val="20"/>
        </w:rPr>
        <w:t>earn</w:t>
      </w:r>
      <w:r w:rsidRPr="003E18BD">
        <w:rPr>
          <w:rFonts w:ascii="Arial" w:hAnsi="Arial" w:cs="Arial"/>
          <w:spacing w:val="-12"/>
          <w:w w:val="105"/>
          <w:sz w:val="20"/>
          <w:szCs w:val="20"/>
        </w:rPr>
        <w:t xml:space="preserve"> </w:t>
      </w:r>
      <w:r w:rsidRPr="003E18BD">
        <w:rPr>
          <w:rFonts w:ascii="Arial" w:hAnsi="Arial" w:cs="Arial"/>
          <w:w w:val="105"/>
          <w:sz w:val="20"/>
          <w:szCs w:val="20"/>
        </w:rPr>
        <w:t>at</w:t>
      </w:r>
      <w:r w:rsidRPr="003E18BD">
        <w:rPr>
          <w:rFonts w:ascii="Arial" w:hAnsi="Arial" w:cs="Arial"/>
          <w:spacing w:val="-12"/>
          <w:w w:val="105"/>
          <w:sz w:val="20"/>
          <w:szCs w:val="20"/>
        </w:rPr>
        <w:t xml:space="preserve"> </w:t>
      </w:r>
      <w:r w:rsidRPr="003E18BD">
        <w:rPr>
          <w:rFonts w:ascii="Arial" w:hAnsi="Arial" w:cs="Arial"/>
          <w:w w:val="105"/>
          <w:sz w:val="20"/>
          <w:szCs w:val="20"/>
        </w:rPr>
        <w:t>least</w:t>
      </w:r>
      <w:r w:rsidRPr="003E18BD">
        <w:rPr>
          <w:rFonts w:ascii="Arial" w:hAnsi="Arial" w:cs="Arial"/>
          <w:spacing w:val="-12"/>
          <w:w w:val="105"/>
          <w:sz w:val="20"/>
          <w:szCs w:val="20"/>
        </w:rPr>
        <w:t xml:space="preserve"> </w:t>
      </w:r>
      <w:r w:rsidRPr="003E18BD">
        <w:rPr>
          <w:rFonts w:ascii="Arial" w:hAnsi="Arial" w:cs="Arial"/>
          <w:w w:val="105"/>
          <w:sz w:val="20"/>
          <w:szCs w:val="20"/>
        </w:rPr>
        <w:t>a</w:t>
      </w:r>
      <w:r w:rsidRPr="003E18BD">
        <w:rPr>
          <w:rFonts w:ascii="Arial" w:hAnsi="Arial" w:cs="Arial"/>
          <w:spacing w:val="-11"/>
          <w:w w:val="105"/>
          <w:sz w:val="20"/>
          <w:szCs w:val="20"/>
        </w:rPr>
        <w:t xml:space="preserve"> </w:t>
      </w:r>
      <w:r w:rsidRPr="003E18BD">
        <w:rPr>
          <w:rFonts w:ascii="Arial" w:hAnsi="Arial" w:cs="Arial"/>
          <w:w w:val="105"/>
          <w:sz w:val="20"/>
          <w:szCs w:val="20"/>
        </w:rPr>
        <w:t>Class</w:t>
      </w:r>
      <w:r w:rsidRPr="003E18BD">
        <w:rPr>
          <w:rFonts w:ascii="Arial" w:hAnsi="Arial" w:cs="Arial"/>
          <w:spacing w:val="-17"/>
          <w:w w:val="105"/>
          <w:sz w:val="20"/>
          <w:szCs w:val="20"/>
        </w:rPr>
        <w:t xml:space="preserve"> </w:t>
      </w:r>
      <w:r w:rsidRPr="003E18BD">
        <w:rPr>
          <w:rFonts w:ascii="Arial" w:hAnsi="Arial" w:cs="Arial"/>
          <w:w w:val="105"/>
          <w:sz w:val="20"/>
          <w:szCs w:val="20"/>
        </w:rPr>
        <w:t>A</w:t>
      </w:r>
      <w:r w:rsidRPr="003E18BD">
        <w:rPr>
          <w:rFonts w:ascii="Arial" w:hAnsi="Arial" w:cs="Arial"/>
          <w:spacing w:val="-11"/>
          <w:w w:val="105"/>
          <w:sz w:val="20"/>
          <w:szCs w:val="20"/>
        </w:rPr>
        <w:t xml:space="preserve"> </w:t>
      </w:r>
      <w:r w:rsidRPr="003E18BD">
        <w:rPr>
          <w:rFonts w:ascii="Arial" w:hAnsi="Arial" w:cs="Arial"/>
          <w:w w:val="105"/>
          <w:sz w:val="20"/>
          <w:szCs w:val="20"/>
        </w:rPr>
        <w:t xml:space="preserve">Professional Educator Certificate in a teaching field or area of instructional support before applying for Class AA </w:t>
      </w:r>
      <w:r w:rsidRPr="003E18BD">
        <w:rPr>
          <w:rFonts w:ascii="Arial" w:hAnsi="Arial" w:cs="Arial"/>
          <w:spacing w:val="9"/>
          <w:w w:val="105"/>
          <w:sz w:val="20"/>
          <w:szCs w:val="20"/>
        </w:rPr>
        <w:t xml:space="preserve"> </w:t>
      </w:r>
      <w:r w:rsidRPr="003E18BD">
        <w:rPr>
          <w:rFonts w:ascii="Arial" w:hAnsi="Arial" w:cs="Arial"/>
          <w:w w:val="105"/>
          <w:sz w:val="20"/>
          <w:szCs w:val="20"/>
        </w:rPr>
        <w:t>certification.</w:t>
      </w:r>
    </w:p>
    <w:p w14:paraId="23EC6B1E" w14:textId="77777777" w:rsidR="00C5495A" w:rsidRPr="00011DEA" w:rsidRDefault="00C5495A" w:rsidP="00C5495A">
      <w:pPr>
        <w:pStyle w:val="BodyText"/>
        <w:spacing w:before="0" w:line="240" w:lineRule="auto"/>
        <w:ind w:left="0" w:right="0" w:firstLine="0"/>
        <w:jc w:val="left"/>
        <w:rPr>
          <w:rFonts w:ascii="Arial" w:hAnsi="Arial" w:cs="Arial"/>
        </w:rPr>
      </w:pPr>
    </w:p>
    <w:p w14:paraId="3FD61F29" w14:textId="68671FAA" w:rsidR="00C5495A" w:rsidRPr="00011DEA" w:rsidRDefault="00C5495A" w:rsidP="00C5495A">
      <w:pPr>
        <w:pStyle w:val="Heading2"/>
        <w:rPr>
          <w:rFonts w:ascii="Arial" w:hAnsi="Arial" w:cs="Arial"/>
        </w:rPr>
      </w:pPr>
      <w:bookmarkStart w:id="154" w:name="_Toc495484151"/>
      <w:r w:rsidRPr="00011DEA">
        <w:rPr>
          <w:rFonts w:ascii="Arial" w:hAnsi="Arial" w:cs="Arial"/>
        </w:rPr>
        <w:t>ADVISEMENT</w:t>
      </w:r>
      <w:bookmarkEnd w:id="154"/>
      <w:r w:rsidR="002F565E">
        <w:rPr>
          <w:rFonts w:ascii="Arial" w:hAnsi="Arial" w:cs="Arial"/>
        </w:rPr>
        <w:fldChar w:fldCharType="begin"/>
      </w:r>
      <w:r w:rsidR="002F565E">
        <w:instrText xml:space="preserve"> XE "</w:instrText>
      </w:r>
      <w:r w:rsidR="002F565E" w:rsidRPr="00783127">
        <w:instrText>College of Education and Human Sciences:</w:instrText>
      </w:r>
      <w:r w:rsidR="002F565E">
        <w:instrText xml:space="preserve"> </w:instrText>
      </w:r>
      <w:r w:rsidR="002F565E" w:rsidRPr="00783127">
        <w:instrText>Advisement</w:instrText>
      </w:r>
      <w:r w:rsidR="002F565E">
        <w:instrText xml:space="preserve">" </w:instrText>
      </w:r>
      <w:r w:rsidR="002F565E">
        <w:rPr>
          <w:rFonts w:ascii="Arial" w:hAnsi="Arial" w:cs="Arial"/>
        </w:rPr>
        <w:fldChar w:fldCharType="end"/>
      </w:r>
    </w:p>
    <w:p w14:paraId="147649C1" w14:textId="77777777" w:rsidR="00C5495A" w:rsidRPr="00011DEA" w:rsidRDefault="00C5495A" w:rsidP="003E18BD">
      <w:pPr>
        <w:pStyle w:val="BodyText"/>
        <w:spacing w:before="55"/>
        <w:ind w:left="0"/>
        <w:rPr>
          <w:rFonts w:ascii="Arial" w:hAnsi="Arial" w:cs="Arial"/>
        </w:rPr>
      </w:pPr>
      <w:r w:rsidRPr="00011DEA">
        <w:rPr>
          <w:rFonts w:ascii="Arial" w:hAnsi="Arial" w:cs="Arial"/>
          <w:w w:val="105"/>
        </w:rPr>
        <w:t>Upon admission to programs in education, each candidate is assigned a major field</w:t>
      </w:r>
      <w:r w:rsidRPr="00011DEA">
        <w:rPr>
          <w:rFonts w:ascii="Arial" w:hAnsi="Arial" w:cs="Arial"/>
          <w:spacing w:val="-9"/>
          <w:w w:val="105"/>
        </w:rPr>
        <w:t xml:space="preserve"> </w:t>
      </w:r>
      <w:r w:rsidRPr="00011DEA">
        <w:rPr>
          <w:rFonts w:ascii="Arial" w:hAnsi="Arial" w:cs="Arial"/>
          <w:spacing w:val="-3"/>
          <w:w w:val="105"/>
        </w:rPr>
        <w:t>advisor</w:t>
      </w:r>
      <w:r w:rsidRPr="00011DEA">
        <w:rPr>
          <w:rFonts w:ascii="Arial" w:hAnsi="Arial" w:cs="Arial"/>
          <w:spacing w:val="-9"/>
          <w:w w:val="105"/>
        </w:rPr>
        <w:t xml:space="preserve"> </w:t>
      </w:r>
      <w:r w:rsidRPr="00011DEA">
        <w:rPr>
          <w:rFonts w:ascii="Arial" w:hAnsi="Arial" w:cs="Arial"/>
          <w:spacing w:val="-3"/>
          <w:w w:val="105"/>
        </w:rPr>
        <w:t>who</w:t>
      </w:r>
      <w:r w:rsidRPr="00011DEA">
        <w:rPr>
          <w:rFonts w:ascii="Arial" w:hAnsi="Arial" w:cs="Arial"/>
          <w:spacing w:val="-9"/>
          <w:w w:val="105"/>
        </w:rPr>
        <w:t xml:space="preserve"> </w:t>
      </w:r>
      <w:r w:rsidRPr="00011DEA">
        <w:rPr>
          <w:rFonts w:ascii="Arial" w:hAnsi="Arial" w:cs="Arial"/>
          <w:w w:val="105"/>
        </w:rPr>
        <w:t>will</w:t>
      </w:r>
      <w:r w:rsidRPr="00011DEA">
        <w:rPr>
          <w:rFonts w:ascii="Arial" w:hAnsi="Arial" w:cs="Arial"/>
          <w:spacing w:val="-9"/>
          <w:w w:val="105"/>
        </w:rPr>
        <w:t xml:space="preserve"> </w:t>
      </w:r>
      <w:r w:rsidRPr="00011DEA">
        <w:rPr>
          <w:rFonts w:ascii="Arial" w:hAnsi="Arial" w:cs="Arial"/>
          <w:w w:val="105"/>
        </w:rPr>
        <w:t>assist</w:t>
      </w:r>
      <w:r w:rsidRPr="00011DEA">
        <w:rPr>
          <w:rFonts w:ascii="Arial" w:hAnsi="Arial" w:cs="Arial"/>
          <w:spacing w:val="-9"/>
          <w:w w:val="105"/>
        </w:rPr>
        <w:t xml:space="preserve"> </w:t>
      </w:r>
      <w:r w:rsidRPr="00011DEA">
        <w:rPr>
          <w:rFonts w:ascii="Arial" w:hAnsi="Arial" w:cs="Arial"/>
          <w:w w:val="105"/>
        </w:rPr>
        <w:t>the</w:t>
      </w:r>
      <w:r w:rsidRPr="00011DEA">
        <w:rPr>
          <w:rFonts w:ascii="Arial" w:hAnsi="Arial" w:cs="Arial"/>
          <w:spacing w:val="-9"/>
          <w:w w:val="105"/>
        </w:rPr>
        <w:t xml:space="preserve"> </w:t>
      </w:r>
      <w:r w:rsidRPr="00011DEA">
        <w:rPr>
          <w:rFonts w:ascii="Arial" w:hAnsi="Arial" w:cs="Arial"/>
          <w:w w:val="105"/>
        </w:rPr>
        <w:t>candidate</w:t>
      </w:r>
      <w:r w:rsidRPr="00011DEA">
        <w:rPr>
          <w:rFonts w:ascii="Arial" w:hAnsi="Arial" w:cs="Arial"/>
          <w:spacing w:val="-9"/>
          <w:w w:val="105"/>
        </w:rPr>
        <w:t xml:space="preserve"> </w:t>
      </w:r>
      <w:r w:rsidRPr="00011DEA">
        <w:rPr>
          <w:rFonts w:ascii="Arial" w:hAnsi="Arial" w:cs="Arial"/>
          <w:w w:val="105"/>
        </w:rPr>
        <w:t>in</w:t>
      </w:r>
      <w:r w:rsidRPr="00011DEA">
        <w:rPr>
          <w:rFonts w:ascii="Arial" w:hAnsi="Arial" w:cs="Arial"/>
          <w:spacing w:val="-9"/>
          <w:w w:val="105"/>
        </w:rPr>
        <w:t xml:space="preserve"> </w:t>
      </w:r>
      <w:r w:rsidRPr="00011DEA">
        <w:rPr>
          <w:rFonts w:ascii="Arial" w:hAnsi="Arial" w:cs="Arial"/>
          <w:w w:val="105"/>
        </w:rPr>
        <w:t>planning</w:t>
      </w:r>
      <w:r w:rsidRPr="00011DEA">
        <w:rPr>
          <w:rFonts w:ascii="Arial" w:hAnsi="Arial" w:cs="Arial"/>
          <w:spacing w:val="-9"/>
          <w:w w:val="105"/>
        </w:rPr>
        <w:t xml:space="preserve"> </w:t>
      </w:r>
      <w:r w:rsidRPr="00011DEA">
        <w:rPr>
          <w:rFonts w:ascii="Arial" w:hAnsi="Arial" w:cs="Arial"/>
          <w:w w:val="105"/>
        </w:rPr>
        <w:t>the</w:t>
      </w:r>
      <w:r w:rsidRPr="00011DEA">
        <w:rPr>
          <w:rFonts w:ascii="Arial" w:hAnsi="Arial" w:cs="Arial"/>
          <w:spacing w:val="-9"/>
          <w:w w:val="105"/>
        </w:rPr>
        <w:t xml:space="preserve"> </w:t>
      </w:r>
      <w:r w:rsidRPr="00011DEA">
        <w:rPr>
          <w:rFonts w:ascii="Arial" w:hAnsi="Arial" w:cs="Arial"/>
          <w:w w:val="105"/>
        </w:rPr>
        <w:t>program</w:t>
      </w:r>
      <w:r w:rsidRPr="00011DEA">
        <w:rPr>
          <w:rFonts w:ascii="Arial" w:hAnsi="Arial" w:cs="Arial"/>
          <w:spacing w:val="-9"/>
          <w:w w:val="105"/>
        </w:rPr>
        <w:t xml:space="preserve"> </w:t>
      </w:r>
      <w:r w:rsidRPr="00011DEA">
        <w:rPr>
          <w:rFonts w:ascii="Arial" w:hAnsi="Arial" w:cs="Arial"/>
          <w:w w:val="105"/>
        </w:rPr>
        <w:t>of</w:t>
      </w:r>
      <w:r w:rsidRPr="00011DEA">
        <w:rPr>
          <w:rFonts w:ascii="Arial" w:hAnsi="Arial" w:cs="Arial"/>
          <w:spacing w:val="-9"/>
          <w:w w:val="105"/>
        </w:rPr>
        <w:t xml:space="preserve"> </w:t>
      </w:r>
      <w:r w:rsidRPr="00011DEA">
        <w:rPr>
          <w:rFonts w:ascii="Arial" w:hAnsi="Arial" w:cs="Arial"/>
          <w:spacing w:val="-6"/>
          <w:w w:val="105"/>
        </w:rPr>
        <w:t>study,</w:t>
      </w:r>
      <w:r w:rsidRPr="00011DEA">
        <w:rPr>
          <w:rFonts w:ascii="Arial" w:hAnsi="Arial" w:cs="Arial"/>
          <w:spacing w:val="-9"/>
          <w:w w:val="105"/>
        </w:rPr>
        <w:t xml:space="preserve"> </w:t>
      </w:r>
      <w:r w:rsidRPr="00011DEA">
        <w:rPr>
          <w:rFonts w:ascii="Arial" w:hAnsi="Arial" w:cs="Arial"/>
          <w:spacing w:val="-3"/>
          <w:w w:val="105"/>
        </w:rPr>
        <w:t xml:space="preserve">approve </w:t>
      </w:r>
      <w:r w:rsidRPr="00011DEA">
        <w:rPr>
          <w:rFonts w:ascii="Arial" w:hAnsi="Arial" w:cs="Arial"/>
          <w:w w:val="105"/>
        </w:rPr>
        <w:t>the program, and provide continuing supervision and guidance. Candidates admitted</w:t>
      </w:r>
      <w:r w:rsidRPr="00011DEA">
        <w:rPr>
          <w:rFonts w:ascii="Arial" w:hAnsi="Arial" w:cs="Arial"/>
          <w:spacing w:val="-13"/>
          <w:w w:val="105"/>
        </w:rPr>
        <w:t xml:space="preserve"> </w:t>
      </w:r>
      <w:r w:rsidRPr="00011DEA">
        <w:rPr>
          <w:rFonts w:ascii="Arial" w:hAnsi="Arial" w:cs="Arial"/>
          <w:w w:val="105"/>
        </w:rPr>
        <w:t>to</w:t>
      </w:r>
      <w:r w:rsidRPr="00011DEA">
        <w:rPr>
          <w:rFonts w:ascii="Arial" w:hAnsi="Arial" w:cs="Arial"/>
          <w:spacing w:val="-13"/>
          <w:w w:val="105"/>
        </w:rPr>
        <w:t xml:space="preserve"> </w:t>
      </w:r>
      <w:r w:rsidRPr="00011DEA">
        <w:rPr>
          <w:rFonts w:ascii="Arial" w:hAnsi="Arial" w:cs="Arial"/>
          <w:w w:val="105"/>
        </w:rPr>
        <w:t>secondary</w:t>
      </w:r>
      <w:r w:rsidRPr="00011DEA">
        <w:rPr>
          <w:rFonts w:ascii="Arial" w:hAnsi="Arial" w:cs="Arial"/>
          <w:spacing w:val="-13"/>
          <w:w w:val="105"/>
        </w:rPr>
        <w:t xml:space="preserve"> </w:t>
      </w:r>
      <w:r w:rsidRPr="00011DEA">
        <w:rPr>
          <w:rFonts w:ascii="Arial" w:hAnsi="Arial" w:cs="Arial"/>
          <w:w w:val="105"/>
        </w:rPr>
        <w:t>education</w:t>
      </w:r>
      <w:r w:rsidRPr="00011DEA">
        <w:rPr>
          <w:rFonts w:ascii="Arial" w:hAnsi="Arial" w:cs="Arial"/>
          <w:spacing w:val="-13"/>
          <w:w w:val="105"/>
        </w:rPr>
        <w:t xml:space="preserve"> </w:t>
      </w:r>
      <w:r w:rsidRPr="00011DEA">
        <w:rPr>
          <w:rFonts w:ascii="Arial" w:hAnsi="Arial" w:cs="Arial"/>
          <w:spacing w:val="-3"/>
          <w:w w:val="105"/>
        </w:rPr>
        <w:t>programs</w:t>
      </w:r>
      <w:r w:rsidRPr="00011DEA">
        <w:rPr>
          <w:rFonts w:ascii="Arial" w:hAnsi="Arial" w:cs="Arial"/>
          <w:spacing w:val="-13"/>
          <w:w w:val="105"/>
        </w:rPr>
        <w:t xml:space="preserve"> </w:t>
      </w:r>
      <w:r w:rsidRPr="00011DEA">
        <w:rPr>
          <w:rFonts w:ascii="Arial" w:hAnsi="Arial" w:cs="Arial"/>
          <w:w w:val="105"/>
        </w:rPr>
        <w:t>are</w:t>
      </w:r>
      <w:r w:rsidRPr="00011DEA">
        <w:rPr>
          <w:rFonts w:ascii="Arial" w:hAnsi="Arial" w:cs="Arial"/>
          <w:spacing w:val="-13"/>
          <w:w w:val="105"/>
        </w:rPr>
        <w:t xml:space="preserve"> </w:t>
      </w:r>
      <w:r w:rsidRPr="00011DEA">
        <w:rPr>
          <w:rFonts w:ascii="Arial" w:hAnsi="Arial" w:cs="Arial"/>
          <w:w w:val="105"/>
        </w:rPr>
        <w:t>also</w:t>
      </w:r>
      <w:r w:rsidRPr="00011DEA">
        <w:rPr>
          <w:rFonts w:ascii="Arial" w:hAnsi="Arial" w:cs="Arial"/>
          <w:spacing w:val="-13"/>
          <w:w w:val="105"/>
        </w:rPr>
        <w:t xml:space="preserve"> </w:t>
      </w:r>
      <w:r w:rsidRPr="00011DEA">
        <w:rPr>
          <w:rFonts w:ascii="Arial" w:hAnsi="Arial" w:cs="Arial"/>
          <w:w w:val="105"/>
        </w:rPr>
        <w:t>assigned</w:t>
      </w:r>
      <w:r w:rsidRPr="00011DEA">
        <w:rPr>
          <w:rFonts w:ascii="Arial" w:hAnsi="Arial" w:cs="Arial"/>
          <w:spacing w:val="-13"/>
          <w:w w:val="105"/>
        </w:rPr>
        <w:t xml:space="preserve"> </w:t>
      </w:r>
      <w:r w:rsidRPr="00011DEA">
        <w:rPr>
          <w:rFonts w:ascii="Arial" w:hAnsi="Arial" w:cs="Arial"/>
          <w:w w:val="105"/>
        </w:rPr>
        <w:t>a</w:t>
      </w:r>
      <w:r w:rsidRPr="00011DEA">
        <w:rPr>
          <w:rFonts w:ascii="Arial" w:hAnsi="Arial" w:cs="Arial"/>
          <w:spacing w:val="-13"/>
          <w:w w:val="105"/>
        </w:rPr>
        <w:t xml:space="preserve"> </w:t>
      </w:r>
      <w:r w:rsidRPr="00011DEA">
        <w:rPr>
          <w:rFonts w:ascii="Arial" w:hAnsi="Arial" w:cs="Arial"/>
          <w:spacing w:val="-3"/>
          <w:w w:val="105"/>
        </w:rPr>
        <w:t>teaching</w:t>
      </w:r>
      <w:r w:rsidRPr="00011DEA">
        <w:rPr>
          <w:rFonts w:ascii="Arial" w:hAnsi="Arial" w:cs="Arial"/>
          <w:spacing w:val="-13"/>
          <w:w w:val="105"/>
        </w:rPr>
        <w:t xml:space="preserve"> </w:t>
      </w:r>
      <w:r w:rsidRPr="00011DEA">
        <w:rPr>
          <w:rFonts w:ascii="Arial" w:hAnsi="Arial" w:cs="Arial"/>
          <w:w w:val="105"/>
        </w:rPr>
        <w:t>field</w:t>
      </w:r>
      <w:r w:rsidRPr="00011DEA">
        <w:rPr>
          <w:rFonts w:ascii="Arial" w:hAnsi="Arial" w:cs="Arial"/>
          <w:spacing w:val="-13"/>
          <w:w w:val="105"/>
        </w:rPr>
        <w:t xml:space="preserve"> </w:t>
      </w:r>
      <w:r w:rsidRPr="00011DEA">
        <w:rPr>
          <w:rFonts w:ascii="Arial" w:hAnsi="Arial" w:cs="Arial"/>
          <w:spacing w:val="-3"/>
          <w:w w:val="105"/>
        </w:rPr>
        <w:t xml:space="preserve">advisor </w:t>
      </w:r>
      <w:r w:rsidRPr="00011DEA">
        <w:rPr>
          <w:rFonts w:ascii="Arial" w:hAnsi="Arial" w:cs="Arial"/>
          <w:w w:val="105"/>
        </w:rPr>
        <w:t>who will assist in planning the teaching field</w:t>
      </w:r>
      <w:r w:rsidRPr="00011DEA">
        <w:rPr>
          <w:rFonts w:ascii="Arial" w:hAnsi="Arial" w:cs="Arial"/>
          <w:spacing w:val="42"/>
          <w:w w:val="105"/>
        </w:rPr>
        <w:t xml:space="preserve"> </w:t>
      </w:r>
      <w:r w:rsidRPr="00011DEA">
        <w:rPr>
          <w:rFonts w:ascii="Arial" w:hAnsi="Arial" w:cs="Arial"/>
          <w:w w:val="105"/>
        </w:rPr>
        <w:t>program.</w:t>
      </w:r>
    </w:p>
    <w:p w14:paraId="18F82D22" w14:textId="77777777" w:rsidR="00C5495A" w:rsidRPr="00011DEA" w:rsidRDefault="00C5495A" w:rsidP="00C5495A">
      <w:pPr>
        <w:pStyle w:val="BodyText"/>
        <w:spacing w:before="0" w:line="240" w:lineRule="auto"/>
        <w:ind w:left="0" w:right="0" w:firstLine="0"/>
        <w:jc w:val="left"/>
        <w:rPr>
          <w:rFonts w:ascii="Arial" w:hAnsi="Arial" w:cs="Arial"/>
        </w:rPr>
      </w:pPr>
    </w:p>
    <w:p w14:paraId="03E837CA" w14:textId="1BFC0785" w:rsidR="00C5495A" w:rsidRPr="00011DEA" w:rsidRDefault="00C5495A" w:rsidP="00C5495A">
      <w:pPr>
        <w:pStyle w:val="Heading2"/>
        <w:rPr>
          <w:rFonts w:ascii="Arial" w:hAnsi="Arial" w:cs="Arial"/>
        </w:rPr>
      </w:pPr>
      <w:bookmarkStart w:id="155" w:name="_Toc495484152"/>
      <w:r w:rsidRPr="00011DEA">
        <w:rPr>
          <w:rFonts w:ascii="Arial" w:hAnsi="Arial" w:cs="Arial"/>
        </w:rPr>
        <w:t>CERTIFICATION</w:t>
      </w:r>
      <w:bookmarkEnd w:id="155"/>
      <w:r w:rsidR="002F565E">
        <w:rPr>
          <w:rFonts w:ascii="Arial" w:hAnsi="Arial" w:cs="Arial"/>
        </w:rPr>
        <w:fldChar w:fldCharType="begin"/>
      </w:r>
      <w:r w:rsidR="002F565E">
        <w:instrText xml:space="preserve"> XE "</w:instrText>
      </w:r>
      <w:r w:rsidR="002F565E" w:rsidRPr="008F6443">
        <w:instrText>College of Education and Human Sciences:</w:instrText>
      </w:r>
      <w:r w:rsidR="002F565E">
        <w:instrText xml:space="preserve"> </w:instrText>
      </w:r>
      <w:r w:rsidR="002F565E" w:rsidRPr="008F6443">
        <w:instrText>Certification</w:instrText>
      </w:r>
      <w:r w:rsidR="002F565E">
        <w:instrText xml:space="preserve">" </w:instrText>
      </w:r>
      <w:r w:rsidR="002F565E">
        <w:rPr>
          <w:rFonts w:ascii="Arial" w:hAnsi="Arial" w:cs="Arial"/>
        </w:rPr>
        <w:fldChar w:fldCharType="end"/>
      </w:r>
    </w:p>
    <w:p w14:paraId="7EB0E9F7" w14:textId="77777777" w:rsidR="00C5495A" w:rsidRPr="00011DEA" w:rsidRDefault="00C5495A" w:rsidP="003E18BD">
      <w:pPr>
        <w:pStyle w:val="BodyText"/>
        <w:spacing w:before="55"/>
        <w:ind w:left="0"/>
        <w:rPr>
          <w:rFonts w:ascii="Arial" w:hAnsi="Arial" w:cs="Arial"/>
        </w:rPr>
      </w:pPr>
      <w:r w:rsidRPr="00011DEA">
        <w:rPr>
          <w:rFonts w:ascii="Arial" w:hAnsi="Arial" w:cs="Arial"/>
          <w:spacing w:val="-4"/>
          <w:w w:val="105"/>
        </w:rPr>
        <w:t xml:space="preserve">The </w:t>
      </w:r>
      <w:r w:rsidRPr="00011DEA">
        <w:rPr>
          <w:rFonts w:ascii="Arial" w:hAnsi="Arial" w:cs="Arial"/>
          <w:w w:val="105"/>
        </w:rPr>
        <w:t>issuance of professional certificates for teachers and other public school personnel is a function of the Alabama State Department of Education under the authority</w:t>
      </w:r>
      <w:r w:rsidRPr="00011DEA">
        <w:rPr>
          <w:rFonts w:ascii="Arial" w:hAnsi="Arial" w:cs="Arial"/>
          <w:spacing w:val="-10"/>
          <w:w w:val="105"/>
        </w:rPr>
        <w:t xml:space="preserve"> </w:t>
      </w:r>
      <w:r w:rsidRPr="00011DEA">
        <w:rPr>
          <w:rFonts w:ascii="Arial" w:hAnsi="Arial" w:cs="Arial"/>
          <w:w w:val="105"/>
        </w:rPr>
        <w:t>of</w:t>
      </w:r>
      <w:r w:rsidRPr="00011DEA">
        <w:rPr>
          <w:rFonts w:ascii="Arial" w:hAnsi="Arial" w:cs="Arial"/>
          <w:spacing w:val="-10"/>
          <w:w w:val="105"/>
        </w:rPr>
        <w:t xml:space="preserve"> </w:t>
      </w:r>
      <w:r w:rsidRPr="00011DEA">
        <w:rPr>
          <w:rFonts w:ascii="Arial" w:hAnsi="Arial" w:cs="Arial"/>
          <w:w w:val="105"/>
        </w:rPr>
        <w:t>and</w:t>
      </w:r>
      <w:r w:rsidRPr="00011DEA">
        <w:rPr>
          <w:rFonts w:ascii="Arial" w:hAnsi="Arial" w:cs="Arial"/>
          <w:spacing w:val="-10"/>
          <w:w w:val="105"/>
        </w:rPr>
        <w:t xml:space="preserve"> </w:t>
      </w:r>
      <w:r w:rsidRPr="00011DEA">
        <w:rPr>
          <w:rFonts w:ascii="Arial" w:hAnsi="Arial" w:cs="Arial"/>
          <w:w w:val="105"/>
        </w:rPr>
        <w:t>according</w:t>
      </w:r>
      <w:r w:rsidRPr="00011DEA">
        <w:rPr>
          <w:rFonts w:ascii="Arial" w:hAnsi="Arial" w:cs="Arial"/>
          <w:spacing w:val="-10"/>
          <w:w w:val="105"/>
        </w:rPr>
        <w:t xml:space="preserve"> </w:t>
      </w:r>
      <w:r w:rsidRPr="00011DEA">
        <w:rPr>
          <w:rFonts w:ascii="Arial" w:hAnsi="Arial" w:cs="Arial"/>
          <w:w w:val="105"/>
        </w:rPr>
        <w:t>to</w:t>
      </w:r>
      <w:r w:rsidRPr="00011DEA">
        <w:rPr>
          <w:rFonts w:ascii="Arial" w:hAnsi="Arial" w:cs="Arial"/>
          <w:spacing w:val="-10"/>
          <w:w w:val="105"/>
        </w:rPr>
        <w:t xml:space="preserve"> </w:t>
      </w:r>
      <w:r w:rsidRPr="00011DEA">
        <w:rPr>
          <w:rFonts w:ascii="Arial" w:hAnsi="Arial" w:cs="Arial"/>
          <w:w w:val="105"/>
        </w:rPr>
        <w:t>regulations</w:t>
      </w:r>
      <w:r w:rsidRPr="00011DEA">
        <w:rPr>
          <w:rFonts w:ascii="Arial" w:hAnsi="Arial" w:cs="Arial"/>
          <w:spacing w:val="-10"/>
          <w:w w:val="105"/>
        </w:rPr>
        <w:t xml:space="preserve"> </w:t>
      </w:r>
      <w:r w:rsidRPr="00011DEA">
        <w:rPr>
          <w:rFonts w:ascii="Arial" w:hAnsi="Arial" w:cs="Arial"/>
          <w:w w:val="105"/>
        </w:rPr>
        <w:t>and</w:t>
      </w:r>
      <w:r w:rsidRPr="00011DEA">
        <w:rPr>
          <w:rFonts w:ascii="Arial" w:hAnsi="Arial" w:cs="Arial"/>
          <w:spacing w:val="-10"/>
          <w:w w:val="105"/>
        </w:rPr>
        <w:t xml:space="preserve"> </w:t>
      </w:r>
      <w:r w:rsidRPr="00011DEA">
        <w:rPr>
          <w:rFonts w:ascii="Arial" w:hAnsi="Arial" w:cs="Arial"/>
          <w:w w:val="105"/>
        </w:rPr>
        <w:t>procedures</w:t>
      </w:r>
      <w:r w:rsidRPr="00011DEA">
        <w:rPr>
          <w:rFonts w:ascii="Arial" w:hAnsi="Arial" w:cs="Arial"/>
          <w:spacing w:val="-10"/>
          <w:w w:val="105"/>
        </w:rPr>
        <w:t xml:space="preserve"> </w:t>
      </w:r>
      <w:r w:rsidRPr="00011DEA">
        <w:rPr>
          <w:rFonts w:ascii="Arial" w:hAnsi="Arial" w:cs="Arial"/>
          <w:w w:val="105"/>
        </w:rPr>
        <w:t>approved</w:t>
      </w:r>
      <w:r w:rsidRPr="00011DEA">
        <w:rPr>
          <w:rFonts w:ascii="Arial" w:hAnsi="Arial" w:cs="Arial"/>
          <w:spacing w:val="-10"/>
          <w:w w:val="105"/>
        </w:rPr>
        <w:t xml:space="preserve"> </w:t>
      </w:r>
      <w:r w:rsidRPr="00011DEA">
        <w:rPr>
          <w:rFonts w:ascii="Arial" w:hAnsi="Arial" w:cs="Arial"/>
          <w:spacing w:val="-3"/>
          <w:w w:val="105"/>
        </w:rPr>
        <w:t>by</w:t>
      </w:r>
      <w:r w:rsidRPr="00011DEA">
        <w:rPr>
          <w:rFonts w:ascii="Arial" w:hAnsi="Arial" w:cs="Arial"/>
          <w:spacing w:val="-10"/>
          <w:w w:val="105"/>
        </w:rPr>
        <w:t xml:space="preserve"> </w:t>
      </w:r>
      <w:r w:rsidRPr="00011DEA">
        <w:rPr>
          <w:rFonts w:ascii="Arial" w:hAnsi="Arial" w:cs="Arial"/>
          <w:w w:val="105"/>
        </w:rPr>
        <w:t>the</w:t>
      </w:r>
      <w:r w:rsidRPr="00011DEA">
        <w:rPr>
          <w:rFonts w:ascii="Arial" w:hAnsi="Arial" w:cs="Arial"/>
          <w:spacing w:val="-16"/>
          <w:w w:val="105"/>
        </w:rPr>
        <w:t xml:space="preserve"> </w:t>
      </w:r>
      <w:r w:rsidRPr="00011DEA">
        <w:rPr>
          <w:rFonts w:ascii="Arial" w:hAnsi="Arial" w:cs="Arial"/>
          <w:w w:val="105"/>
        </w:rPr>
        <w:t xml:space="preserve">Alabama State Board of Education and contained in the </w:t>
      </w:r>
      <w:r w:rsidRPr="00011DEA">
        <w:rPr>
          <w:rFonts w:ascii="Arial" w:hAnsi="Arial" w:cs="Arial"/>
          <w:i/>
          <w:w w:val="105"/>
        </w:rPr>
        <w:t>Administrative Code</w:t>
      </w:r>
      <w:r w:rsidRPr="00011DEA">
        <w:rPr>
          <w:rFonts w:ascii="Arial" w:hAnsi="Arial" w:cs="Arial"/>
          <w:w w:val="105"/>
        </w:rPr>
        <w:t xml:space="preserve">. </w:t>
      </w:r>
      <w:r w:rsidRPr="00011DEA">
        <w:rPr>
          <w:rFonts w:ascii="Arial" w:hAnsi="Arial" w:cs="Arial"/>
          <w:spacing w:val="-4"/>
          <w:w w:val="105"/>
        </w:rPr>
        <w:t xml:space="preserve">The </w:t>
      </w:r>
      <w:r w:rsidRPr="00011DEA">
        <w:rPr>
          <w:rFonts w:ascii="Arial" w:hAnsi="Arial" w:cs="Arial"/>
          <w:w w:val="105"/>
        </w:rPr>
        <w:t>University of North Alabama cannot assume responsibility for changes in certification requirements due to the changes in the State Board of Education</w:t>
      </w:r>
      <w:r w:rsidRPr="00011DEA">
        <w:rPr>
          <w:rFonts w:ascii="Arial" w:hAnsi="Arial" w:cs="Arial"/>
          <w:spacing w:val="-24"/>
          <w:w w:val="105"/>
        </w:rPr>
        <w:t xml:space="preserve"> </w:t>
      </w:r>
      <w:r w:rsidRPr="00011DEA">
        <w:rPr>
          <w:rFonts w:ascii="Arial" w:hAnsi="Arial" w:cs="Arial"/>
          <w:spacing w:val="-4"/>
          <w:w w:val="105"/>
        </w:rPr>
        <w:t>policy.</w:t>
      </w:r>
    </w:p>
    <w:p w14:paraId="640CA1AA" w14:textId="77777777" w:rsidR="00C5495A" w:rsidRPr="00011DEA" w:rsidRDefault="00C5495A" w:rsidP="003E18BD">
      <w:pPr>
        <w:pStyle w:val="BodyText"/>
        <w:spacing w:before="60"/>
        <w:ind w:left="0"/>
        <w:rPr>
          <w:rFonts w:ascii="Arial" w:hAnsi="Arial" w:cs="Arial"/>
        </w:rPr>
      </w:pPr>
      <w:r w:rsidRPr="00011DEA">
        <w:rPr>
          <w:rFonts w:ascii="Arial" w:hAnsi="Arial" w:cs="Arial"/>
        </w:rPr>
        <w:t>Students successfully completing the approved programs described in this catalog must also meet all Alabama State Department of Education regulations for   the appropriate certificate including experience, background clearance and testing requirements.</w:t>
      </w:r>
    </w:p>
    <w:p w14:paraId="53A2D731" w14:textId="77777777" w:rsidR="00C5495A" w:rsidRPr="00011DEA" w:rsidRDefault="00C5495A" w:rsidP="003E18BD">
      <w:pPr>
        <w:pStyle w:val="BodyText"/>
        <w:spacing w:before="60"/>
        <w:ind w:left="0"/>
        <w:rPr>
          <w:rFonts w:ascii="Arial" w:hAnsi="Arial" w:cs="Arial"/>
        </w:rPr>
      </w:pPr>
      <w:r w:rsidRPr="00011DEA">
        <w:rPr>
          <w:rFonts w:ascii="Arial" w:hAnsi="Arial" w:cs="Arial"/>
          <w:w w:val="105"/>
        </w:rPr>
        <w:t>Graduates</w:t>
      </w:r>
      <w:r w:rsidRPr="00011DEA">
        <w:rPr>
          <w:rFonts w:ascii="Arial" w:hAnsi="Arial" w:cs="Arial"/>
          <w:spacing w:val="-12"/>
          <w:w w:val="105"/>
        </w:rPr>
        <w:t xml:space="preserve"> </w:t>
      </w:r>
      <w:r w:rsidRPr="00011DEA">
        <w:rPr>
          <w:rFonts w:ascii="Arial" w:hAnsi="Arial" w:cs="Arial"/>
          <w:w w:val="105"/>
        </w:rPr>
        <w:t>are</w:t>
      </w:r>
      <w:r w:rsidRPr="00011DEA">
        <w:rPr>
          <w:rFonts w:ascii="Arial" w:hAnsi="Arial" w:cs="Arial"/>
          <w:spacing w:val="-12"/>
          <w:w w:val="105"/>
        </w:rPr>
        <w:t xml:space="preserve"> </w:t>
      </w:r>
      <w:r w:rsidRPr="00011DEA">
        <w:rPr>
          <w:rFonts w:ascii="Arial" w:hAnsi="Arial" w:cs="Arial"/>
          <w:w w:val="105"/>
        </w:rPr>
        <w:t>encouraged</w:t>
      </w:r>
      <w:r w:rsidRPr="00011DEA">
        <w:rPr>
          <w:rFonts w:ascii="Arial" w:hAnsi="Arial" w:cs="Arial"/>
          <w:spacing w:val="-12"/>
          <w:w w:val="105"/>
        </w:rPr>
        <w:t xml:space="preserve"> </w:t>
      </w:r>
      <w:r w:rsidRPr="00011DEA">
        <w:rPr>
          <w:rFonts w:ascii="Arial" w:hAnsi="Arial" w:cs="Arial"/>
          <w:w w:val="105"/>
        </w:rPr>
        <w:t>to</w:t>
      </w:r>
      <w:r w:rsidRPr="00011DEA">
        <w:rPr>
          <w:rFonts w:ascii="Arial" w:hAnsi="Arial" w:cs="Arial"/>
          <w:spacing w:val="-12"/>
          <w:w w:val="105"/>
        </w:rPr>
        <w:t xml:space="preserve"> </w:t>
      </w:r>
      <w:r w:rsidRPr="00011DEA">
        <w:rPr>
          <w:rFonts w:ascii="Arial" w:hAnsi="Arial" w:cs="Arial"/>
          <w:w w:val="105"/>
        </w:rPr>
        <w:t>apply</w:t>
      </w:r>
      <w:r w:rsidRPr="00011DEA">
        <w:rPr>
          <w:rFonts w:ascii="Arial" w:hAnsi="Arial" w:cs="Arial"/>
          <w:spacing w:val="-12"/>
          <w:w w:val="105"/>
        </w:rPr>
        <w:t xml:space="preserve"> </w:t>
      </w:r>
      <w:r w:rsidRPr="00011DEA">
        <w:rPr>
          <w:rFonts w:ascii="Arial" w:hAnsi="Arial" w:cs="Arial"/>
          <w:w w:val="105"/>
        </w:rPr>
        <w:t>for</w:t>
      </w:r>
      <w:r w:rsidRPr="00011DEA">
        <w:rPr>
          <w:rFonts w:ascii="Arial" w:hAnsi="Arial" w:cs="Arial"/>
          <w:spacing w:val="-12"/>
          <w:w w:val="105"/>
        </w:rPr>
        <w:t xml:space="preserve"> </w:t>
      </w:r>
      <w:r w:rsidRPr="00011DEA">
        <w:rPr>
          <w:rFonts w:ascii="Arial" w:hAnsi="Arial" w:cs="Arial"/>
          <w:w w:val="105"/>
        </w:rPr>
        <w:t>certification</w:t>
      </w:r>
      <w:r w:rsidRPr="00011DEA">
        <w:rPr>
          <w:rFonts w:ascii="Arial" w:hAnsi="Arial" w:cs="Arial"/>
          <w:spacing w:val="-12"/>
          <w:w w:val="105"/>
        </w:rPr>
        <w:t xml:space="preserve"> </w:t>
      </w:r>
      <w:r w:rsidRPr="00011DEA">
        <w:rPr>
          <w:rFonts w:ascii="Arial" w:hAnsi="Arial" w:cs="Arial"/>
          <w:w w:val="105"/>
        </w:rPr>
        <w:t>upon</w:t>
      </w:r>
      <w:r w:rsidRPr="00011DEA">
        <w:rPr>
          <w:rFonts w:ascii="Arial" w:hAnsi="Arial" w:cs="Arial"/>
          <w:spacing w:val="-12"/>
          <w:w w:val="105"/>
        </w:rPr>
        <w:t xml:space="preserve"> </w:t>
      </w:r>
      <w:r w:rsidRPr="00011DEA">
        <w:rPr>
          <w:rFonts w:ascii="Arial" w:hAnsi="Arial" w:cs="Arial"/>
          <w:w w:val="105"/>
        </w:rPr>
        <w:t>program</w:t>
      </w:r>
      <w:r w:rsidRPr="00011DEA">
        <w:rPr>
          <w:rFonts w:ascii="Arial" w:hAnsi="Arial" w:cs="Arial"/>
          <w:spacing w:val="-12"/>
          <w:w w:val="105"/>
        </w:rPr>
        <w:t xml:space="preserve"> </w:t>
      </w:r>
      <w:r w:rsidRPr="00011DEA">
        <w:rPr>
          <w:rFonts w:ascii="Arial" w:hAnsi="Arial" w:cs="Arial"/>
          <w:w w:val="105"/>
        </w:rPr>
        <w:t xml:space="preserve">completion. If graduates apply for certification at a later date, all certification requirements in place </w:t>
      </w:r>
      <w:r w:rsidRPr="00011DEA">
        <w:rPr>
          <w:rFonts w:ascii="Arial" w:hAnsi="Arial" w:cs="Arial"/>
          <w:spacing w:val="-7"/>
          <w:w w:val="105"/>
        </w:rPr>
        <w:t xml:space="preserve">AT </w:t>
      </w:r>
      <w:r w:rsidRPr="00011DEA">
        <w:rPr>
          <w:rFonts w:ascii="Arial" w:hAnsi="Arial" w:cs="Arial"/>
          <w:w w:val="105"/>
        </w:rPr>
        <w:t>THE TIME THE APPLICATION IS FILED must be met, even if they are different</w:t>
      </w:r>
      <w:r w:rsidRPr="00011DEA">
        <w:rPr>
          <w:rFonts w:ascii="Arial" w:hAnsi="Arial" w:cs="Arial"/>
          <w:spacing w:val="-7"/>
          <w:w w:val="105"/>
        </w:rPr>
        <w:t xml:space="preserve"> </w:t>
      </w:r>
      <w:r w:rsidRPr="00011DEA">
        <w:rPr>
          <w:rFonts w:ascii="Arial" w:hAnsi="Arial" w:cs="Arial"/>
          <w:w w:val="105"/>
        </w:rPr>
        <w:t>from</w:t>
      </w:r>
      <w:r w:rsidRPr="00011DEA">
        <w:rPr>
          <w:rFonts w:ascii="Arial" w:hAnsi="Arial" w:cs="Arial"/>
          <w:spacing w:val="-7"/>
          <w:w w:val="105"/>
        </w:rPr>
        <w:t xml:space="preserve"> </w:t>
      </w:r>
      <w:r w:rsidRPr="00011DEA">
        <w:rPr>
          <w:rFonts w:ascii="Arial" w:hAnsi="Arial" w:cs="Arial"/>
          <w:w w:val="105"/>
        </w:rPr>
        <w:t>those</w:t>
      </w:r>
      <w:r w:rsidRPr="00011DEA">
        <w:rPr>
          <w:rFonts w:ascii="Arial" w:hAnsi="Arial" w:cs="Arial"/>
          <w:spacing w:val="-7"/>
          <w:w w:val="105"/>
        </w:rPr>
        <w:t xml:space="preserve"> </w:t>
      </w:r>
      <w:r w:rsidRPr="00011DEA">
        <w:rPr>
          <w:rFonts w:ascii="Arial" w:hAnsi="Arial" w:cs="Arial"/>
          <w:w w:val="105"/>
        </w:rPr>
        <w:t>in</w:t>
      </w:r>
      <w:r w:rsidRPr="00011DEA">
        <w:rPr>
          <w:rFonts w:ascii="Arial" w:hAnsi="Arial" w:cs="Arial"/>
          <w:spacing w:val="-7"/>
          <w:w w:val="105"/>
        </w:rPr>
        <w:t xml:space="preserve"> </w:t>
      </w:r>
      <w:r w:rsidRPr="00011DEA">
        <w:rPr>
          <w:rFonts w:ascii="Arial" w:hAnsi="Arial" w:cs="Arial"/>
          <w:w w:val="105"/>
        </w:rPr>
        <w:t>place</w:t>
      </w:r>
      <w:r w:rsidRPr="00011DEA">
        <w:rPr>
          <w:rFonts w:ascii="Arial" w:hAnsi="Arial" w:cs="Arial"/>
          <w:spacing w:val="-7"/>
          <w:w w:val="105"/>
        </w:rPr>
        <w:t xml:space="preserve"> </w:t>
      </w:r>
      <w:r w:rsidRPr="00011DEA">
        <w:rPr>
          <w:rFonts w:ascii="Arial" w:hAnsi="Arial" w:cs="Arial"/>
          <w:w w:val="105"/>
        </w:rPr>
        <w:t>at</w:t>
      </w:r>
      <w:r w:rsidRPr="00011DEA">
        <w:rPr>
          <w:rFonts w:ascii="Arial" w:hAnsi="Arial" w:cs="Arial"/>
          <w:spacing w:val="-7"/>
          <w:w w:val="105"/>
        </w:rPr>
        <w:t xml:space="preserve"> </w:t>
      </w:r>
      <w:r w:rsidRPr="00011DEA">
        <w:rPr>
          <w:rFonts w:ascii="Arial" w:hAnsi="Arial" w:cs="Arial"/>
          <w:w w:val="105"/>
        </w:rPr>
        <w:t>the</w:t>
      </w:r>
      <w:r w:rsidRPr="00011DEA">
        <w:rPr>
          <w:rFonts w:ascii="Arial" w:hAnsi="Arial" w:cs="Arial"/>
          <w:spacing w:val="-7"/>
          <w:w w:val="105"/>
        </w:rPr>
        <w:t xml:space="preserve"> </w:t>
      </w:r>
      <w:r w:rsidRPr="00011DEA">
        <w:rPr>
          <w:rFonts w:ascii="Arial" w:hAnsi="Arial" w:cs="Arial"/>
          <w:w w:val="105"/>
        </w:rPr>
        <w:t>time</w:t>
      </w:r>
      <w:r w:rsidRPr="00011DEA">
        <w:rPr>
          <w:rFonts w:ascii="Arial" w:hAnsi="Arial" w:cs="Arial"/>
          <w:spacing w:val="-7"/>
          <w:w w:val="105"/>
        </w:rPr>
        <w:t xml:space="preserve"> </w:t>
      </w:r>
      <w:r w:rsidRPr="00011DEA">
        <w:rPr>
          <w:rFonts w:ascii="Arial" w:hAnsi="Arial" w:cs="Arial"/>
          <w:w w:val="105"/>
        </w:rPr>
        <w:t>of</w:t>
      </w:r>
      <w:r w:rsidRPr="00011DEA">
        <w:rPr>
          <w:rFonts w:ascii="Arial" w:hAnsi="Arial" w:cs="Arial"/>
          <w:spacing w:val="-7"/>
          <w:w w:val="105"/>
        </w:rPr>
        <w:t xml:space="preserve"> </w:t>
      </w:r>
      <w:r w:rsidRPr="00011DEA">
        <w:rPr>
          <w:rFonts w:ascii="Arial" w:hAnsi="Arial" w:cs="Arial"/>
          <w:w w:val="105"/>
        </w:rPr>
        <w:t>program</w:t>
      </w:r>
      <w:r w:rsidRPr="00011DEA">
        <w:rPr>
          <w:rFonts w:ascii="Arial" w:hAnsi="Arial" w:cs="Arial"/>
          <w:spacing w:val="-7"/>
          <w:w w:val="105"/>
        </w:rPr>
        <w:t xml:space="preserve"> </w:t>
      </w:r>
      <w:r w:rsidRPr="00011DEA">
        <w:rPr>
          <w:rFonts w:ascii="Arial" w:hAnsi="Arial" w:cs="Arial"/>
          <w:w w:val="105"/>
        </w:rPr>
        <w:t>completion.</w:t>
      </w:r>
    </w:p>
    <w:p w14:paraId="292643E0" w14:textId="77777777" w:rsidR="00C5495A" w:rsidRPr="00011DEA" w:rsidRDefault="00C5495A" w:rsidP="003E18BD">
      <w:pPr>
        <w:pStyle w:val="BodyText"/>
        <w:spacing w:before="60"/>
        <w:ind w:left="0"/>
        <w:rPr>
          <w:rFonts w:ascii="Arial" w:hAnsi="Arial" w:cs="Arial"/>
        </w:rPr>
      </w:pPr>
      <w:r w:rsidRPr="00011DEA">
        <w:rPr>
          <w:rFonts w:ascii="Arial" w:hAnsi="Arial" w:cs="Arial"/>
        </w:rPr>
        <w:t xml:space="preserve">Application for certification is made through the Office of </w:t>
      </w:r>
      <w:r w:rsidRPr="00011DEA">
        <w:rPr>
          <w:rFonts w:ascii="Arial" w:hAnsi="Arial" w:cs="Arial"/>
          <w:spacing w:val="-5"/>
        </w:rPr>
        <w:t xml:space="preserve">Teacher </w:t>
      </w:r>
      <w:r w:rsidRPr="00011DEA">
        <w:rPr>
          <w:rFonts w:ascii="Arial" w:hAnsi="Arial" w:cs="Arial"/>
        </w:rPr>
        <w:t xml:space="preserve">Certification and must be accompanied by the required application fee. Students who intend to use graduate work at the University of North Alabama to apply for certification in another state should apprise themselves in advance of the requirements and procedures of the particular </w:t>
      </w:r>
      <w:r w:rsidRPr="00011DEA">
        <w:rPr>
          <w:rFonts w:ascii="Arial" w:hAnsi="Arial" w:cs="Arial"/>
          <w:spacing w:val="31"/>
        </w:rPr>
        <w:t>state</w:t>
      </w:r>
      <w:r w:rsidRPr="00011DEA">
        <w:rPr>
          <w:rFonts w:ascii="Arial" w:hAnsi="Arial" w:cs="Arial"/>
        </w:rPr>
        <w:t>.</w:t>
      </w:r>
    </w:p>
    <w:p w14:paraId="22FEB440" w14:textId="77777777" w:rsidR="00C5495A" w:rsidRPr="00011DEA" w:rsidRDefault="00C5495A" w:rsidP="003E18BD">
      <w:pPr>
        <w:pStyle w:val="BodyText"/>
        <w:spacing w:before="41" w:line="236" w:lineRule="exact"/>
        <w:ind w:left="0"/>
        <w:rPr>
          <w:rFonts w:ascii="Arial" w:hAnsi="Arial" w:cs="Arial"/>
        </w:rPr>
      </w:pPr>
      <w:r w:rsidRPr="00011DEA">
        <w:rPr>
          <w:rFonts w:ascii="Arial" w:hAnsi="Arial" w:cs="Arial"/>
          <w:w w:val="105"/>
        </w:rPr>
        <w:t>If an individual admitted to a Class A program based on a bachelor’s level professional</w:t>
      </w:r>
      <w:r w:rsidRPr="00011DEA">
        <w:rPr>
          <w:rFonts w:ascii="Arial" w:hAnsi="Arial" w:cs="Arial"/>
          <w:spacing w:val="-12"/>
          <w:w w:val="105"/>
        </w:rPr>
        <w:t xml:space="preserve"> </w:t>
      </w:r>
      <w:r w:rsidRPr="00011DEA">
        <w:rPr>
          <w:rFonts w:ascii="Arial" w:hAnsi="Arial" w:cs="Arial"/>
          <w:w w:val="105"/>
        </w:rPr>
        <w:t>educator</w:t>
      </w:r>
      <w:r w:rsidRPr="00011DEA">
        <w:rPr>
          <w:rFonts w:ascii="Arial" w:hAnsi="Arial" w:cs="Arial"/>
          <w:spacing w:val="-12"/>
          <w:w w:val="105"/>
        </w:rPr>
        <w:t xml:space="preserve"> </w:t>
      </w:r>
      <w:r w:rsidRPr="00011DEA">
        <w:rPr>
          <w:rFonts w:ascii="Arial" w:hAnsi="Arial" w:cs="Arial"/>
          <w:w w:val="105"/>
        </w:rPr>
        <w:lastRenderedPageBreak/>
        <w:t>certification</w:t>
      </w:r>
      <w:r w:rsidRPr="00011DEA">
        <w:rPr>
          <w:rFonts w:ascii="Arial" w:hAnsi="Arial" w:cs="Arial"/>
          <w:spacing w:val="-12"/>
          <w:w w:val="105"/>
        </w:rPr>
        <w:t xml:space="preserve"> </w:t>
      </w:r>
      <w:r w:rsidRPr="00011DEA">
        <w:rPr>
          <w:rFonts w:ascii="Arial" w:hAnsi="Arial" w:cs="Arial"/>
          <w:w w:val="105"/>
        </w:rPr>
        <w:t>from</w:t>
      </w:r>
      <w:r w:rsidRPr="00011DEA">
        <w:rPr>
          <w:rFonts w:ascii="Arial" w:hAnsi="Arial" w:cs="Arial"/>
          <w:spacing w:val="-12"/>
          <w:w w:val="105"/>
        </w:rPr>
        <w:t xml:space="preserve"> </w:t>
      </w:r>
      <w:r w:rsidRPr="00011DEA">
        <w:rPr>
          <w:rFonts w:ascii="Arial" w:hAnsi="Arial" w:cs="Arial"/>
          <w:w w:val="105"/>
        </w:rPr>
        <w:t>another</w:t>
      </w:r>
      <w:r w:rsidRPr="00011DEA">
        <w:rPr>
          <w:rFonts w:ascii="Arial" w:hAnsi="Arial" w:cs="Arial"/>
          <w:spacing w:val="-12"/>
          <w:w w:val="105"/>
        </w:rPr>
        <w:t xml:space="preserve"> </w:t>
      </w:r>
      <w:r w:rsidRPr="00011DEA">
        <w:rPr>
          <w:rFonts w:ascii="Arial" w:hAnsi="Arial" w:cs="Arial"/>
          <w:w w:val="105"/>
        </w:rPr>
        <w:t>state</w:t>
      </w:r>
      <w:r w:rsidRPr="00011DEA">
        <w:rPr>
          <w:rFonts w:ascii="Arial" w:hAnsi="Arial" w:cs="Arial"/>
          <w:spacing w:val="-11"/>
          <w:w w:val="105"/>
        </w:rPr>
        <w:t xml:space="preserve"> </w:t>
      </w:r>
      <w:r w:rsidRPr="00011DEA">
        <w:rPr>
          <w:rFonts w:ascii="Arial" w:hAnsi="Arial" w:cs="Arial"/>
          <w:w w:val="105"/>
        </w:rPr>
        <w:t>completes</w:t>
      </w:r>
      <w:r w:rsidRPr="00011DEA">
        <w:rPr>
          <w:rFonts w:ascii="Arial" w:hAnsi="Arial" w:cs="Arial"/>
          <w:spacing w:val="-11"/>
          <w:w w:val="105"/>
        </w:rPr>
        <w:t xml:space="preserve"> </w:t>
      </w:r>
      <w:r w:rsidRPr="00011DEA">
        <w:rPr>
          <w:rFonts w:ascii="Arial" w:hAnsi="Arial" w:cs="Arial"/>
          <w:w w:val="105"/>
        </w:rPr>
        <w:t>a</w:t>
      </w:r>
      <w:r w:rsidRPr="00011DEA">
        <w:rPr>
          <w:rFonts w:ascii="Arial" w:hAnsi="Arial" w:cs="Arial"/>
          <w:spacing w:val="-11"/>
          <w:w w:val="105"/>
        </w:rPr>
        <w:t xml:space="preserve"> </w:t>
      </w:r>
      <w:r w:rsidRPr="00011DEA">
        <w:rPr>
          <w:rFonts w:ascii="Arial" w:hAnsi="Arial" w:cs="Arial"/>
          <w:w w:val="105"/>
        </w:rPr>
        <w:t>Class</w:t>
      </w:r>
      <w:r w:rsidRPr="00011DEA">
        <w:rPr>
          <w:rFonts w:ascii="Arial" w:hAnsi="Arial" w:cs="Arial"/>
          <w:spacing w:val="-17"/>
          <w:w w:val="105"/>
        </w:rPr>
        <w:t xml:space="preserve"> </w:t>
      </w:r>
      <w:r w:rsidRPr="00011DEA">
        <w:rPr>
          <w:rFonts w:ascii="Arial" w:hAnsi="Arial" w:cs="Arial"/>
          <w:w w:val="105"/>
        </w:rPr>
        <w:t>A</w:t>
      </w:r>
      <w:r w:rsidRPr="00011DEA">
        <w:rPr>
          <w:rFonts w:ascii="Arial" w:hAnsi="Arial" w:cs="Arial"/>
          <w:spacing w:val="-11"/>
          <w:w w:val="105"/>
        </w:rPr>
        <w:t xml:space="preserve"> </w:t>
      </w:r>
      <w:r w:rsidRPr="00011DEA">
        <w:rPr>
          <w:rFonts w:ascii="Arial" w:hAnsi="Arial" w:cs="Arial"/>
          <w:w w:val="105"/>
        </w:rPr>
        <w:t>program and subsequently applies for Alabama certification at the Class A level, then the individual must earn Alabama Class B certification before applying for Class A certification.</w:t>
      </w:r>
    </w:p>
    <w:p w14:paraId="2055CD4C" w14:textId="77777777" w:rsidR="00C5495A" w:rsidRPr="00011DEA" w:rsidRDefault="00C5495A" w:rsidP="003E18BD">
      <w:pPr>
        <w:pStyle w:val="BodyText"/>
        <w:spacing w:before="40" w:line="234" w:lineRule="exact"/>
        <w:ind w:left="0"/>
        <w:rPr>
          <w:rFonts w:ascii="Arial" w:hAnsi="Arial" w:cs="Arial"/>
        </w:rPr>
      </w:pPr>
      <w:r w:rsidRPr="00011DEA">
        <w:rPr>
          <w:rFonts w:ascii="Arial" w:hAnsi="Arial" w:cs="Arial"/>
          <w:w w:val="105"/>
        </w:rPr>
        <w:t>If an individual is admitted to an Alabama Class AA program based on a master’s-level</w:t>
      </w:r>
      <w:r w:rsidRPr="00011DEA">
        <w:rPr>
          <w:rFonts w:ascii="Arial" w:hAnsi="Arial" w:cs="Arial"/>
          <w:spacing w:val="-4"/>
          <w:w w:val="105"/>
        </w:rPr>
        <w:t xml:space="preserve"> </w:t>
      </w:r>
      <w:r w:rsidRPr="00011DEA">
        <w:rPr>
          <w:rFonts w:ascii="Arial" w:hAnsi="Arial" w:cs="Arial"/>
          <w:w w:val="105"/>
        </w:rPr>
        <w:t>professional</w:t>
      </w:r>
      <w:r w:rsidRPr="00011DEA">
        <w:rPr>
          <w:rFonts w:ascii="Arial" w:hAnsi="Arial" w:cs="Arial"/>
          <w:spacing w:val="-4"/>
          <w:w w:val="105"/>
        </w:rPr>
        <w:t xml:space="preserve"> </w:t>
      </w:r>
      <w:r w:rsidRPr="00011DEA">
        <w:rPr>
          <w:rFonts w:ascii="Arial" w:hAnsi="Arial" w:cs="Arial"/>
          <w:w w:val="105"/>
        </w:rPr>
        <w:t>educator</w:t>
      </w:r>
      <w:r w:rsidRPr="00011DEA">
        <w:rPr>
          <w:rFonts w:ascii="Arial" w:hAnsi="Arial" w:cs="Arial"/>
          <w:spacing w:val="-4"/>
          <w:w w:val="105"/>
        </w:rPr>
        <w:t xml:space="preserve"> </w:t>
      </w:r>
      <w:r w:rsidRPr="00011DEA">
        <w:rPr>
          <w:rFonts w:ascii="Arial" w:hAnsi="Arial" w:cs="Arial"/>
          <w:w w:val="105"/>
        </w:rPr>
        <w:t>certificate</w:t>
      </w:r>
      <w:r w:rsidRPr="00011DEA">
        <w:rPr>
          <w:rFonts w:ascii="Arial" w:hAnsi="Arial" w:cs="Arial"/>
          <w:spacing w:val="-4"/>
          <w:w w:val="105"/>
        </w:rPr>
        <w:t xml:space="preserve"> </w:t>
      </w:r>
      <w:r w:rsidRPr="00011DEA">
        <w:rPr>
          <w:rFonts w:ascii="Arial" w:hAnsi="Arial" w:cs="Arial"/>
          <w:w w:val="105"/>
        </w:rPr>
        <w:t>in</w:t>
      </w:r>
      <w:r w:rsidRPr="00011DEA">
        <w:rPr>
          <w:rFonts w:ascii="Arial" w:hAnsi="Arial" w:cs="Arial"/>
          <w:spacing w:val="-4"/>
          <w:w w:val="105"/>
        </w:rPr>
        <w:t xml:space="preserve"> </w:t>
      </w:r>
      <w:r w:rsidRPr="00011DEA">
        <w:rPr>
          <w:rFonts w:ascii="Arial" w:hAnsi="Arial" w:cs="Arial"/>
          <w:w w:val="105"/>
        </w:rPr>
        <w:t>another</w:t>
      </w:r>
      <w:r w:rsidRPr="00011DEA">
        <w:rPr>
          <w:rFonts w:ascii="Arial" w:hAnsi="Arial" w:cs="Arial"/>
          <w:spacing w:val="-4"/>
          <w:w w:val="105"/>
        </w:rPr>
        <w:t xml:space="preserve"> </w:t>
      </w:r>
      <w:r w:rsidRPr="00011DEA">
        <w:rPr>
          <w:rFonts w:ascii="Arial" w:hAnsi="Arial" w:cs="Arial"/>
          <w:w w:val="105"/>
        </w:rPr>
        <w:t>state,</w:t>
      </w:r>
      <w:r w:rsidRPr="00011DEA">
        <w:rPr>
          <w:rFonts w:ascii="Arial" w:hAnsi="Arial" w:cs="Arial"/>
          <w:spacing w:val="-4"/>
          <w:w w:val="105"/>
        </w:rPr>
        <w:t xml:space="preserve"> </w:t>
      </w:r>
      <w:r w:rsidRPr="00011DEA">
        <w:rPr>
          <w:rFonts w:ascii="Arial" w:hAnsi="Arial" w:cs="Arial"/>
          <w:w w:val="105"/>
        </w:rPr>
        <w:t>completes</w:t>
      </w:r>
      <w:r w:rsidRPr="00011DEA">
        <w:rPr>
          <w:rFonts w:ascii="Arial" w:hAnsi="Arial" w:cs="Arial"/>
          <w:spacing w:val="-4"/>
          <w:w w:val="105"/>
        </w:rPr>
        <w:t xml:space="preserve"> </w:t>
      </w:r>
      <w:r w:rsidRPr="00011DEA">
        <w:rPr>
          <w:rFonts w:ascii="Arial" w:hAnsi="Arial" w:cs="Arial"/>
          <w:w w:val="105"/>
        </w:rPr>
        <w:t>a</w:t>
      </w:r>
      <w:r w:rsidRPr="00011DEA">
        <w:rPr>
          <w:rFonts w:ascii="Arial" w:hAnsi="Arial" w:cs="Arial"/>
          <w:spacing w:val="-4"/>
          <w:w w:val="105"/>
        </w:rPr>
        <w:t xml:space="preserve"> </w:t>
      </w:r>
      <w:r w:rsidRPr="00011DEA">
        <w:rPr>
          <w:rFonts w:ascii="Arial" w:hAnsi="Arial" w:cs="Arial"/>
          <w:w w:val="105"/>
        </w:rPr>
        <w:t>Class AA program, and subsequently applies for Alabama certification at the Class AA level, then the individual must earn at least a Class A Professional Educator Certificate before applying for Class AA</w:t>
      </w:r>
      <w:r w:rsidRPr="00011DEA">
        <w:rPr>
          <w:rFonts w:ascii="Arial" w:hAnsi="Arial" w:cs="Arial"/>
          <w:spacing w:val="32"/>
          <w:w w:val="105"/>
        </w:rPr>
        <w:t xml:space="preserve"> </w:t>
      </w:r>
      <w:r w:rsidRPr="00011DEA">
        <w:rPr>
          <w:rFonts w:ascii="Arial" w:hAnsi="Arial" w:cs="Arial"/>
          <w:w w:val="105"/>
        </w:rPr>
        <w:t>certification.</w:t>
      </w:r>
    </w:p>
    <w:p w14:paraId="16B1B27B" w14:textId="77777777" w:rsidR="00C5495A" w:rsidRPr="00011DEA" w:rsidRDefault="00C5495A" w:rsidP="00C5495A">
      <w:pPr>
        <w:pStyle w:val="BodyText"/>
        <w:spacing w:before="2" w:line="240" w:lineRule="auto"/>
        <w:ind w:left="0" w:right="0" w:firstLine="0"/>
        <w:jc w:val="left"/>
        <w:rPr>
          <w:rFonts w:ascii="Arial" w:hAnsi="Arial" w:cs="Arial"/>
        </w:rPr>
      </w:pPr>
    </w:p>
    <w:p w14:paraId="3A18D24E" w14:textId="77777777" w:rsidR="00C5495A" w:rsidRPr="00011DEA" w:rsidRDefault="00C5495A" w:rsidP="00C5495A">
      <w:pPr>
        <w:pStyle w:val="Heading2"/>
        <w:spacing w:before="0"/>
        <w:rPr>
          <w:rFonts w:ascii="Arial" w:hAnsi="Arial" w:cs="Arial"/>
        </w:rPr>
      </w:pPr>
      <w:bookmarkStart w:id="156" w:name="_Toc495484153"/>
      <w:r w:rsidRPr="00011DEA">
        <w:rPr>
          <w:rFonts w:ascii="Arial" w:hAnsi="Arial" w:cs="Arial"/>
        </w:rPr>
        <w:t>EXAMINATIONS</w:t>
      </w:r>
      <w:bookmarkEnd w:id="156"/>
    </w:p>
    <w:p w14:paraId="6548C7F6" w14:textId="77777777" w:rsidR="00C5495A" w:rsidRPr="00011DEA" w:rsidRDefault="00C5495A" w:rsidP="003E18BD">
      <w:pPr>
        <w:pStyle w:val="BodyText"/>
        <w:spacing w:before="53" w:line="236" w:lineRule="exact"/>
        <w:ind w:left="0"/>
        <w:rPr>
          <w:rFonts w:ascii="Arial" w:hAnsi="Arial" w:cs="Arial"/>
        </w:rPr>
      </w:pPr>
      <w:r w:rsidRPr="00011DEA">
        <w:rPr>
          <w:rFonts w:ascii="Arial" w:hAnsi="Arial" w:cs="Arial"/>
          <w:w w:val="105"/>
        </w:rPr>
        <w:t xml:space="preserve">In addition to other course and program requirements, satisfaction of requirements for a degree or certification program includes the passing of a final </w:t>
      </w:r>
      <w:bookmarkStart w:id="157" w:name="Master_of_Arts_in_Education_Degree"/>
      <w:bookmarkEnd w:id="157"/>
      <w:r w:rsidRPr="00011DEA">
        <w:rPr>
          <w:rFonts w:ascii="Arial" w:hAnsi="Arial" w:cs="Arial"/>
          <w:w w:val="105"/>
        </w:rPr>
        <w:t>comprehensive College of Education and Human Sciences assessment completed during</w:t>
      </w:r>
      <w:r w:rsidRPr="00011DEA">
        <w:rPr>
          <w:rFonts w:ascii="Arial" w:hAnsi="Arial" w:cs="Arial"/>
          <w:spacing w:val="-14"/>
          <w:w w:val="105"/>
        </w:rPr>
        <w:t xml:space="preserve"> </w:t>
      </w:r>
      <w:r w:rsidRPr="00011DEA">
        <w:rPr>
          <w:rFonts w:ascii="Arial" w:hAnsi="Arial" w:cs="Arial"/>
          <w:w w:val="105"/>
        </w:rPr>
        <w:t>the</w:t>
      </w:r>
      <w:r w:rsidRPr="00011DEA">
        <w:rPr>
          <w:rFonts w:ascii="Arial" w:hAnsi="Arial" w:cs="Arial"/>
          <w:spacing w:val="-14"/>
          <w:w w:val="105"/>
        </w:rPr>
        <w:t xml:space="preserve"> </w:t>
      </w:r>
      <w:r w:rsidRPr="00011DEA">
        <w:rPr>
          <w:rFonts w:ascii="Arial" w:hAnsi="Arial" w:cs="Arial"/>
          <w:w w:val="105"/>
        </w:rPr>
        <w:t>final</w:t>
      </w:r>
      <w:r w:rsidRPr="00011DEA">
        <w:rPr>
          <w:rFonts w:ascii="Arial" w:hAnsi="Arial" w:cs="Arial"/>
          <w:spacing w:val="-15"/>
          <w:w w:val="105"/>
        </w:rPr>
        <w:t xml:space="preserve"> </w:t>
      </w:r>
      <w:r w:rsidRPr="00011DEA">
        <w:rPr>
          <w:rFonts w:ascii="Arial" w:hAnsi="Arial" w:cs="Arial"/>
          <w:w w:val="105"/>
        </w:rPr>
        <w:t>term</w:t>
      </w:r>
      <w:r w:rsidRPr="00011DEA">
        <w:rPr>
          <w:rFonts w:ascii="Arial" w:hAnsi="Arial" w:cs="Arial"/>
          <w:spacing w:val="-15"/>
          <w:w w:val="105"/>
        </w:rPr>
        <w:t xml:space="preserve"> </w:t>
      </w:r>
      <w:r w:rsidRPr="00011DEA">
        <w:rPr>
          <w:rFonts w:ascii="Arial" w:hAnsi="Arial" w:cs="Arial"/>
          <w:w w:val="105"/>
        </w:rPr>
        <w:t>of</w:t>
      </w:r>
      <w:r w:rsidRPr="00011DEA">
        <w:rPr>
          <w:rFonts w:ascii="Arial" w:hAnsi="Arial" w:cs="Arial"/>
          <w:spacing w:val="-15"/>
          <w:w w:val="105"/>
        </w:rPr>
        <w:t xml:space="preserve"> </w:t>
      </w:r>
      <w:r w:rsidRPr="00011DEA">
        <w:rPr>
          <w:rFonts w:ascii="Arial" w:hAnsi="Arial" w:cs="Arial"/>
          <w:w w:val="105"/>
        </w:rPr>
        <w:t>the</w:t>
      </w:r>
      <w:r w:rsidRPr="00011DEA">
        <w:rPr>
          <w:rFonts w:ascii="Arial" w:hAnsi="Arial" w:cs="Arial"/>
          <w:spacing w:val="-14"/>
          <w:w w:val="105"/>
        </w:rPr>
        <w:t xml:space="preserve"> </w:t>
      </w:r>
      <w:r w:rsidRPr="00011DEA">
        <w:rPr>
          <w:rFonts w:ascii="Arial" w:hAnsi="Arial" w:cs="Arial"/>
          <w:w w:val="105"/>
        </w:rPr>
        <w:t>program.</w:t>
      </w:r>
      <w:r w:rsidRPr="00011DEA">
        <w:rPr>
          <w:rFonts w:ascii="Arial" w:hAnsi="Arial" w:cs="Arial"/>
          <w:spacing w:val="-15"/>
          <w:w w:val="105"/>
        </w:rPr>
        <w:t xml:space="preserve"> </w:t>
      </w:r>
      <w:r w:rsidRPr="00011DEA">
        <w:rPr>
          <w:rFonts w:ascii="Arial" w:hAnsi="Arial" w:cs="Arial"/>
          <w:w w:val="105"/>
        </w:rPr>
        <w:t>Secondary</w:t>
      </w:r>
      <w:r w:rsidRPr="00011DEA">
        <w:rPr>
          <w:rFonts w:ascii="Arial" w:hAnsi="Arial" w:cs="Arial"/>
          <w:spacing w:val="-14"/>
          <w:w w:val="105"/>
        </w:rPr>
        <w:t xml:space="preserve"> </w:t>
      </w:r>
      <w:r w:rsidRPr="00011DEA">
        <w:rPr>
          <w:rFonts w:ascii="Arial" w:hAnsi="Arial" w:cs="Arial"/>
          <w:w w:val="105"/>
        </w:rPr>
        <w:t>and</w:t>
      </w:r>
      <w:r w:rsidRPr="00011DEA">
        <w:rPr>
          <w:rFonts w:ascii="Arial" w:hAnsi="Arial" w:cs="Arial"/>
          <w:spacing w:val="-15"/>
          <w:w w:val="105"/>
        </w:rPr>
        <w:t xml:space="preserve"> </w:t>
      </w:r>
      <w:r w:rsidRPr="00011DEA">
        <w:rPr>
          <w:rFonts w:ascii="Arial" w:hAnsi="Arial" w:cs="Arial"/>
          <w:w w:val="105"/>
        </w:rPr>
        <w:t>P-12</w:t>
      </w:r>
      <w:r w:rsidRPr="00011DEA">
        <w:rPr>
          <w:rFonts w:ascii="Arial" w:hAnsi="Arial" w:cs="Arial"/>
          <w:spacing w:val="-15"/>
          <w:w w:val="105"/>
        </w:rPr>
        <w:t xml:space="preserve"> </w:t>
      </w:r>
      <w:r w:rsidRPr="00011DEA">
        <w:rPr>
          <w:rFonts w:ascii="Arial" w:hAnsi="Arial" w:cs="Arial"/>
          <w:w w:val="105"/>
        </w:rPr>
        <w:t>candidates</w:t>
      </w:r>
      <w:r w:rsidRPr="00011DEA">
        <w:rPr>
          <w:rFonts w:ascii="Arial" w:hAnsi="Arial" w:cs="Arial"/>
          <w:spacing w:val="-14"/>
          <w:w w:val="105"/>
        </w:rPr>
        <w:t xml:space="preserve"> </w:t>
      </w:r>
      <w:r w:rsidRPr="00011DEA">
        <w:rPr>
          <w:rFonts w:ascii="Arial" w:hAnsi="Arial" w:cs="Arial"/>
          <w:w w:val="105"/>
        </w:rPr>
        <w:t>must</w:t>
      </w:r>
      <w:r w:rsidRPr="00011DEA">
        <w:rPr>
          <w:rFonts w:ascii="Arial" w:hAnsi="Arial" w:cs="Arial"/>
          <w:spacing w:val="-15"/>
          <w:w w:val="105"/>
        </w:rPr>
        <w:t xml:space="preserve"> </w:t>
      </w:r>
      <w:r w:rsidRPr="00011DEA">
        <w:rPr>
          <w:rFonts w:ascii="Arial" w:hAnsi="Arial" w:cs="Arial"/>
          <w:w w:val="105"/>
        </w:rPr>
        <w:t>also</w:t>
      </w:r>
      <w:r w:rsidRPr="00011DEA">
        <w:rPr>
          <w:rFonts w:ascii="Arial" w:hAnsi="Arial" w:cs="Arial"/>
          <w:spacing w:val="-15"/>
          <w:w w:val="105"/>
        </w:rPr>
        <w:t xml:space="preserve"> </w:t>
      </w:r>
      <w:r w:rsidRPr="00011DEA">
        <w:rPr>
          <w:rFonts w:ascii="Arial" w:hAnsi="Arial" w:cs="Arial"/>
          <w:w w:val="105"/>
        </w:rPr>
        <w:t xml:space="preserve">earn a passing score on a comprehensive assessment in the specific teaching field(s). Candidates should see the department chair in the teaching field to schedule the </w:t>
      </w:r>
      <w:r w:rsidRPr="00011DEA">
        <w:rPr>
          <w:rFonts w:ascii="Arial" w:hAnsi="Arial" w:cs="Arial"/>
        </w:rPr>
        <w:t xml:space="preserve">comprehensive </w:t>
      </w:r>
      <w:r w:rsidRPr="00011DEA">
        <w:rPr>
          <w:rFonts w:ascii="Arial" w:hAnsi="Arial" w:cs="Arial"/>
          <w:spacing w:val="22"/>
        </w:rPr>
        <w:t>assessment</w:t>
      </w:r>
      <w:r w:rsidRPr="00011DEA">
        <w:rPr>
          <w:rFonts w:ascii="Arial" w:hAnsi="Arial" w:cs="Arial"/>
        </w:rPr>
        <w:t>.</w:t>
      </w:r>
    </w:p>
    <w:p w14:paraId="342C091A" w14:textId="21ACB527" w:rsidR="00C5495A" w:rsidRPr="00011DEA" w:rsidRDefault="00C5495A" w:rsidP="003E18BD">
      <w:pPr>
        <w:pStyle w:val="BodyText"/>
        <w:spacing w:before="53" w:line="236" w:lineRule="exact"/>
        <w:ind w:left="0" w:firstLine="0"/>
        <w:jc w:val="center"/>
        <w:rPr>
          <w:rFonts w:ascii="Arial" w:hAnsi="Arial" w:cs="Arial"/>
          <w:b/>
        </w:rPr>
      </w:pPr>
      <w:r w:rsidRPr="00011DEA">
        <w:rPr>
          <w:rFonts w:ascii="Arial" w:hAnsi="Arial" w:cs="Arial"/>
          <w:b/>
        </w:rPr>
        <w:t>DUAL DEGREE COUNSELOR EDUCATION PROGRAM (DDCEP)</w:t>
      </w:r>
      <w:r w:rsidR="002F565E">
        <w:rPr>
          <w:rFonts w:ascii="Arial" w:hAnsi="Arial" w:cs="Arial"/>
          <w:b/>
        </w:rPr>
        <w:fldChar w:fldCharType="begin"/>
      </w:r>
      <w:r w:rsidR="002F565E">
        <w:instrText xml:space="preserve"> XE "</w:instrText>
      </w:r>
      <w:r w:rsidR="002F565E" w:rsidRPr="000E5494">
        <w:instrText>College of Education and Human Sciences:</w:instrText>
      </w:r>
      <w:r w:rsidR="002F565E">
        <w:instrText xml:space="preserve"> </w:instrText>
      </w:r>
      <w:r w:rsidR="002F565E" w:rsidRPr="000E5494">
        <w:instrText>Dual Degree Counselor Education Program</w:instrText>
      </w:r>
      <w:r w:rsidR="002F565E">
        <w:instrText xml:space="preserve">" </w:instrText>
      </w:r>
      <w:r w:rsidR="002F565E">
        <w:rPr>
          <w:rFonts w:ascii="Arial" w:hAnsi="Arial" w:cs="Arial"/>
          <w:b/>
        </w:rPr>
        <w:fldChar w:fldCharType="end"/>
      </w:r>
    </w:p>
    <w:p w14:paraId="1865F108" w14:textId="77777777" w:rsidR="00C5495A" w:rsidRPr="00011DEA" w:rsidRDefault="00C5495A" w:rsidP="003E18BD">
      <w:pPr>
        <w:pStyle w:val="BodyText"/>
        <w:spacing w:before="53" w:line="236" w:lineRule="exact"/>
        <w:ind w:left="0"/>
        <w:rPr>
          <w:rFonts w:ascii="Arial" w:hAnsi="Arial" w:cs="Arial"/>
        </w:rPr>
      </w:pPr>
      <w:r w:rsidRPr="00011DEA">
        <w:rPr>
          <w:rFonts w:ascii="Arial" w:hAnsi="Arial" w:cs="Arial"/>
        </w:rPr>
        <w:t xml:space="preserve">The Dual Degree Counselor Education Program allows students to earn a Master’s degree (MAED) in School Counseling and a Master’s degree (MA) in Clinical Mental Health Counseling. Students must be eligible to be admitted to both programs simultaneously, must meet the degree requirements for both CACREP accredited specialties, and must work on the degree requirements concurrently. This includes a minimum of a 600 clock hour internship for each specialty, and any differences in the core curriculum. When all course work is completed the degrees will be awarded concurrently. Approximately 72 – 75 credit hours are required to complete both degrees, and a student may not add on the other degree once a degree has been awarded.  </w:t>
      </w:r>
    </w:p>
    <w:p w14:paraId="19DC776E" w14:textId="77777777" w:rsidR="00C5495A" w:rsidRPr="00011DEA" w:rsidRDefault="00C5495A" w:rsidP="003E18BD">
      <w:pPr>
        <w:pStyle w:val="BodyText"/>
        <w:spacing w:line="240" w:lineRule="auto"/>
        <w:ind w:left="0" w:right="0" w:firstLine="0"/>
        <w:jc w:val="center"/>
        <w:rPr>
          <w:rFonts w:ascii="Arial" w:hAnsi="Arial" w:cs="Arial"/>
        </w:rPr>
      </w:pPr>
    </w:p>
    <w:p w14:paraId="39DE814A" w14:textId="77777777" w:rsidR="00C5495A" w:rsidRPr="00011DEA" w:rsidRDefault="00C5495A" w:rsidP="003E18BD">
      <w:pPr>
        <w:pStyle w:val="Heading2"/>
        <w:spacing w:before="0"/>
        <w:rPr>
          <w:rFonts w:ascii="Arial" w:hAnsi="Arial" w:cs="Arial"/>
        </w:rPr>
      </w:pPr>
      <w:bookmarkStart w:id="158" w:name="_Toc495484154"/>
      <w:r w:rsidRPr="00011DEA">
        <w:rPr>
          <w:rFonts w:ascii="Arial" w:hAnsi="Arial" w:cs="Arial"/>
        </w:rPr>
        <w:t>DEGREE AND PROGRAM PLANS</w:t>
      </w:r>
      <w:bookmarkEnd w:id="158"/>
    </w:p>
    <w:p w14:paraId="2812D4EB" w14:textId="77777777" w:rsidR="00C5495A" w:rsidRPr="00011DEA" w:rsidRDefault="00C5495A" w:rsidP="003E18BD">
      <w:pPr>
        <w:spacing w:before="76"/>
        <w:jc w:val="center"/>
        <w:rPr>
          <w:rFonts w:ascii="Arial" w:hAnsi="Arial" w:cs="Arial"/>
          <w:b/>
          <w:sz w:val="20"/>
          <w:szCs w:val="20"/>
        </w:rPr>
      </w:pPr>
      <w:r w:rsidRPr="00011DEA">
        <w:rPr>
          <w:rFonts w:ascii="Arial" w:hAnsi="Arial" w:cs="Arial"/>
          <w:b/>
          <w:w w:val="105"/>
          <w:sz w:val="20"/>
          <w:szCs w:val="20"/>
        </w:rPr>
        <w:t>Master of Arts in Education Degree</w:t>
      </w:r>
    </w:p>
    <w:p w14:paraId="757EF776" w14:textId="77777777" w:rsidR="00C5495A" w:rsidRPr="00011DEA" w:rsidRDefault="00C5495A" w:rsidP="003E18BD">
      <w:pPr>
        <w:pStyle w:val="BodyText"/>
        <w:spacing w:before="52" w:line="236" w:lineRule="exact"/>
        <w:ind w:left="0"/>
        <w:rPr>
          <w:rFonts w:ascii="Arial" w:hAnsi="Arial" w:cs="Arial"/>
        </w:rPr>
      </w:pPr>
      <w:r w:rsidRPr="00011DEA">
        <w:rPr>
          <w:rFonts w:ascii="Arial" w:hAnsi="Arial" w:cs="Arial"/>
          <w:spacing w:val="-4"/>
          <w:w w:val="105"/>
        </w:rPr>
        <w:t>The</w:t>
      </w:r>
      <w:r w:rsidRPr="00011DEA">
        <w:rPr>
          <w:rFonts w:ascii="Arial" w:hAnsi="Arial" w:cs="Arial"/>
          <w:spacing w:val="-9"/>
          <w:w w:val="105"/>
        </w:rPr>
        <w:t xml:space="preserve"> </w:t>
      </w:r>
      <w:r w:rsidRPr="00011DEA">
        <w:rPr>
          <w:rFonts w:ascii="Arial" w:hAnsi="Arial" w:cs="Arial"/>
          <w:w w:val="105"/>
        </w:rPr>
        <w:t>Master</w:t>
      </w:r>
      <w:r w:rsidRPr="00011DEA">
        <w:rPr>
          <w:rFonts w:ascii="Arial" w:hAnsi="Arial" w:cs="Arial"/>
          <w:spacing w:val="-10"/>
          <w:w w:val="105"/>
        </w:rPr>
        <w:t xml:space="preserve"> </w:t>
      </w:r>
      <w:r w:rsidRPr="00011DEA">
        <w:rPr>
          <w:rFonts w:ascii="Arial" w:hAnsi="Arial" w:cs="Arial"/>
          <w:w w:val="105"/>
        </w:rPr>
        <w:t>of</w:t>
      </w:r>
      <w:r w:rsidRPr="00011DEA">
        <w:rPr>
          <w:rFonts w:ascii="Arial" w:hAnsi="Arial" w:cs="Arial"/>
          <w:spacing w:val="-16"/>
          <w:w w:val="105"/>
        </w:rPr>
        <w:t xml:space="preserve"> </w:t>
      </w:r>
      <w:r w:rsidRPr="00011DEA">
        <w:rPr>
          <w:rFonts w:ascii="Arial" w:hAnsi="Arial" w:cs="Arial"/>
          <w:w w:val="105"/>
        </w:rPr>
        <w:t>Arts</w:t>
      </w:r>
      <w:r w:rsidRPr="00011DEA">
        <w:rPr>
          <w:rFonts w:ascii="Arial" w:hAnsi="Arial" w:cs="Arial"/>
          <w:spacing w:val="-9"/>
          <w:w w:val="105"/>
        </w:rPr>
        <w:t xml:space="preserve"> </w:t>
      </w:r>
      <w:r w:rsidRPr="00011DEA">
        <w:rPr>
          <w:rFonts w:ascii="Arial" w:hAnsi="Arial" w:cs="Arial"/>
          <w:w w:val="105"/>
        </w:rPr>
        <w:t>in</w:t>
      </w:r>
      <w:r w:rsidRPr="00011DEA">
        <w:rPr>
          <w:rFonts w:ascii="Arial" w:hAnsi="Arial" w:cs="Arial"/>
          <w:spacing w:val="-10"/>
          <w:w w:val="105"/>
        </w:rPr>
        <w:t xml:space="preserve"> </w:t>
      </w:r>
      <w:r w:rsidRPr="00011DEA">
        <w:rPr>
          <w:rFonts w:ascii="Arial" w:hAnsi="Arial" w:cs="Arial"/>
          <w:w w:val="105"/>
        </w:rPr>
        <w:t>Education</w:t>
      </w:r>
      <w:r w:rsidRPr="00011DEA">
        <w:rPr>
          <w:rFonts w:ascii="Arial" w:hAnsi="Arial" w:cs="Arial"/>
          <w:spacing w:val="-10"/>
          <w:w w:val="105"/>
        </w:rPr>
        <w:t xml:space="preserve"> </w:t>
      </w:r>
      <w:r w:rsidRPr="00011DEA">
        <w:rPr>
          <w:rFonts w:ascii="Arial" w:hAnsi="Arial" w:cs="Arial"/>
          <w:w w:val="105"/>
        </w:rPr>
        <w:t>degree</w:t>
      </w:r>
      <w:r w:rsidRPr="00011DEA">
        <w:rPr>
          <w:rFonts w:ascii="Arial" w:hAnsi="Arial" w:cs="Arial"/>
          <w:spacing w:val="-9"/>
          <w:w w:val="105"/>
        </w:rPr>
        <w:t xml:space="preserve"> </w:t>
      </w:r>
      <w:r w:rsidRPr="00011DEA">
        <w:rPr>
          <w:rFonts w:ascii="Arial" w:hAnsi="Arial" w:cs="Arial"/>
          <w:w w:val="105"/>
        </w:rPr>
        <w:t>is</w:t>
      </w:r>
      <w:r w:rsidRPr="00011DEA">
        <w:rPr>
          <w:rFonts w:ascii="Arial" w:hAnsi="Arial" w:cs="Arial"/>
          <w:spacing w:val="-9"/>
          <w:w w:val="105"/>
        </w:rPr>
        <w:t xml:space="preserve"> </w:t>
      </w:r>
      <w:r w:rsidRPr="00011DEA">
        <w:rPr>
          <w:rFonts w:ascii="Arial" w:hAnsi="Arial" w:cs="Arial"/>
          <w:spacing w:val="-2"/>
          <w:w w:val="105"/>
        </w:rPr>
        <w:t>awarded</w:t>
      </w:r>
      <w:r w:rsidRPr="00011DEA">
        <w:rPr>
          <w:rFonts w:ascii="Arial" w:hAnsi="Arial" w:cs="Arial"/>
          <w:spacing w:val="-10"/>
          <w:w w:val="105"/>
        </w:rPr>
        <w:t xml:space="preserve"> </w:t>
      </w:r>
      <w:r w:rsidRPr="00011DEA">
        <w:rPr>
          <w:rFonts w:ascii="Arial" w:hAnsi="Arial" w:cs="Arial"/>
          <w:w w:val="105"/>
        </w:rPr>
        <w:t>in</w:t>
      </w:r>
      <w:r w:rsidRPr="00011DEA">
        <w:rPr>
          <w:rFonts w:ascii="Arial" w:hAnsi="Arial" w:cs="Arial"/>
          <w:spacing w:val="-10"/>
          <w:w w:val="105"/>
        </w:rPr>
        <w:t xml:space="preserve"> </w:t>
      </w:r>
      <w:r w:rsidRPr="00011DEA">
        <w:rPr>
          <w:rFonts w:ascii="Arial" w:hAnsi="Arial" w:cs="Arial"/>
          <w:w w:val="105"/>
        </w:rPr>
        <w:t>the</w:t>
      </w:r>
      <w:r w:rsidRPr="00011DEA">
        <w:rPr>
          <w:rFonts w:ascii="Arial" w:hAnsi="Arial" w:cs="Arial"/>
          <w:spacing w:val="-9"/>
          <w:w w:val="105"/>
        </w:rPr>
        <w:t xml:space="preserve"> </w:t>
      </w:r>
      <w:r w:rsidRPr="00011DEA">
        <w:rPr>
          <w:rFonts w:ascii="Arial" w:hAnsi="Arial" w:cs="Arial"/>
          <w:w w:val="105"/>
        </w:rPr>
        <w:t>following</w:t>
      </w:r>
      <w:r w:rsidRPr="00011DEA">
        <w:rPr>
          <w:rFonts w:ascii="Arial" w:hAnsi="Arial" w:cs="Arial"/>
          <w:spacing w:val="-9"/>
          <w:w w:val="105"/>
        </w:rPr>
        <w:t xml:space="preserve"> </w:t>
      </w:r>
      <w:r w:rsidRPr="00011DEA">
        <w:rPr>
          <w:rFonts w:ascii="Arial" w:hAnsi="Arial" w:cs="Arial"/>
          <w:w w:val="105"/>
        </w:rPr>
        <w:t>major</w:t>
      </w:r>
      <w:r w:rsidRPr="00011DEA">
        <w:rPr>
          <w:rFonts w:ascii="Arial" w:hAnsi="Arial" w:cs="Arial"/>
          <w:spacing w:val="-10"/>
          <w:w w:val="105"/>
        </w:rPr>
        <w:t xml:space="preserve"> </w:t>
      </w:r>
      <w:r w:rsidRPr="00011DEA">
        <w:rPr>
          <w:rFonts w:ascii="Arial" w:hAnsi="Arial" w:cs="Arial"/>
          <w:w w:val="105"/>
        </w:rPr>
        <w:t>fields: school counseling, instructional leadership, elementary education K-6, P-12 education, secondary education, and special education: collaborative teacher K-6 and/or 6-12. Programs range from 33-48 semester hours. See specific program requirements</w:t>
      </w:r>
      <w:r w:rsidRPr="00011DEA">
        <w:rPr>
          <w:rFonts w:ascii="Arial" w:hAnsi="Arial" w:cs="Arial"/>
          <w:spacing w:val="-21"/>
          <w:w w:val="105"/>
        </w:rPr>
        <w:t xml:space="preserve"> </w:t>
      </w:r>
      <w:r w:rsidRPr="00011DEA">
        <w:rPr>
          <w:rFonts w:ascii="Arial" w:hAnsi="Arial" w:cs="Arial"/>
          <w:spacing w:val="-4"/>
          <w:w w:val="105"/>
        </w:rPr>
        <w:t>below.</w:t>
      </w:r>
    </w:p>
    <w:p w14:paraId="22E85DA2" w14:textId="7C155482" w:rsidR="00C5495A" w:rsidRPr="00011DEA" w:rsidRDefault="00C5495A" w:rsidP="0002192F">
      <w:pPr>
        <w:pStyle w:val="ListParagraph"/>
        <w:numPr>
          <w:ilvl w:val="0"/>
          <w:numId w:val="40"/>
        </w:numPr>
        <w:tabs>
          <w:tab w:val="left" w:pos="480"/>
        </w:tabs>
        <w:spacing w:before="62" w:line="240" w:lineRule="auto"/>
        <w:ind w:right="0"/>
        <w:rPr>
          <w:rFonts w:ascii="Arial" w:hAnsi="Arial" w:cs="Arial"/>
          <w:sz w:val="20"/>
          <w:szCs w:val="20"/>
        </w:rPr>
      </w:pPr>
      <w:r w:rsidRPr="00011DEA">
        <w:rPr>
          <w:rFonts w:ascii="Arial" w:hAnsi="Arial" w:cs="Arial"/>
          <w:b/>
          <w:w w:val="105"/>
          <w:sz w:val="20"/>
          <w:szCs w:val="20"/>
        </w:rPr>
        <w:t>Elementary Education (K-6)</w:t>
      </w:r>
      <w:r w:rsidR="002F565E">
        <w:rPr>
          <w:rFonts w:ascii="Arial" w:hAnsi="Arial" w:cs="Arial"/>
          <w:b/>
          <w:w w:val="105"/>
          <w:sz w:val="20"/>
          <w:szCs w:val="20"/>
        </w:rPr>
        <w:fldChar w:fldCharType="begin"/>
      </w:r>
      <w:r w:rsidR="002F565E">
        <w:instrText xml:space="preserve"> XE "</w:instrText>
      </w:r>
      <w:r w:rsidR="002F565E" w:rsidRPr="001C1955">
        <w:instrText>College of Education and Human Sciences:Elementary Education</w:instrText>
      </w:r>
      <w:r w:rsidR="002F565E">
        <w:instrText xml:space="preserve">" </w:instrText>
      </w:r>
      <w:r w:rsidR="002F565E">
        <w:rPr>
          <w:rFonts w:ascii="Arial" w:hAnsi="Arial" w:cs="Arial"/>
          <w:b/>
          <w:w w:val="105"/>
          <w:sz w:val="20"/>
          <w:szCs w:val="20"/>
        </w:rPr>
        <w:fldChar w:fldCharType="end"/>
      </w:r>
      <w:r w:rsidRPr="00011DEA">
        <w:rPr>
          <w:rFonts w:ascii="Arial" w:hAnsi="Arial" w:cs="Arial"/>
          <w:b/>
          <w:w w:val="105"/>
          <w:sz w:val="20"/>
          <w:szCs w:val="20"/>
        </w:rPr>
        <w:t xml:space="preserve"> </w:t>
      </w:r>
      <w:r w:rsidRPr="00011DEA">
        <w:rPr>
          <w:rFonts w:ascii="Arial" w:hAnsi="Arial" w:cs="Arial"/>
          <w:w w:val="105"/>
          <w:sz w:val="20"/>
          <w:szCs w:val="20"/>
        </w:rPr>
        <w:t xml:space="preserve">(ALSDE/NCATE </w:t>
      </w:r>
      <w:r w:rsidRPr="00011DEA">
        <w:rPr>
          <w:rFonts w:ascii="Arial" w:hAnsi="Arial" w:cs="Arial"/>
          <w:spacing w:val="-15"/>
          <w:w w:val="105"/>
          <w:sz w:val="20"/>
          <w:szCs w:val="20"/>
        </w:rPr>
        <w:t xml:space="preserve"> </w:t>
      </w:r>
      <w:r w:rsidRPr="00011DEA">
        <w:rPr>
          <w:rFonts w:ascii="Arial" w:hAnsi="Arial" w:cs="Arial"/>
          <w:w w:val="105"/>
          <w:sz w:val="20"/>
          <w:szCs w:val="20"/>
        </w:rPr>
        <w:t>Approved)</w:t>
      </w:r>
    </w:p>
    <w:p w14:paraId="475CDBC1" w14:textId="77777777" w:rsidR="00C5495A" w:rsidRPr="00011DEA" w:rsidRDefault="00C5495A" w:rsidP="00C5495A">
      <w:pPr>
        <w:pStyle w:val="Heading2"/>
        <w:spacing w:before="36"/>
        <w:ind w:left="479" w:right="3149"/>
        <w:jc w:val="left"/>
        <w:rPr>
          <w:rFonts w:ascii="Arial" w:hAnsi="Arial" w:cs="Arial"/>
        </w:rPr>
      </w:pPr>
      <w:bookmarkStart w:id="159" w:name="_Toc495484155"/>
      <w:r w:rsidRPr="00011DEA">
        <w:rPr>
          <w:rFonts w:ascii="Arial" w:hAnsi="Arial" w:cs="Arial"/>
        </w:rPr>
        <w:t>Elementary Education</w:t>
      </w:r>
      <w:bookmarkEnd w:id="159"/>
    </w:p>
    <w:p w14:paraId="50675507" w14:textId="77777777" w:rsidR="00C5495A" w:rsidRPr="00011DEA" w:rsidRDefault="00C5495A" w:rsidP="0002192F">
      <w:pPr>
        <w:pStyle w:val="ListParagraph"/>
        <w:numPr>
          <w:ilvl w:val="1"/>
          <w:numId w:val="40"/>
        </w:numPr>
        <w:tabs>
          <w:tab w:val="left" w:pos="840"/>
        </w:tabs>
        <w:spacing w:before="16" w:line="240" w:lineRule="auto"/>
        <w:ind w:right="0"/>
        <w:rPr>
          <w:rFonts w:ascii="Arial" w:hAnsi="Arial" w:cs="Arial"/>
          <w:sz w:val="20"/>
          <w:szCs w:val="20"/>
        </w:rPr>
      </w:pPr>
      <w:r w:rsidRPr="00011DEA">
        <w:rPr>
          <w:rFonts w:ascii="Arial" w:hAnsi="Arial" w:cs="Arial"/>
          <w:w w:val="105"/>
          <w:sz w:val="20"/>
          <w:szCs w:val="20"/>
        </w:rPr>
        <w:t>Prerequisite: valid Class B professional certificate in the elementary</w:t>
      </w:r>
      <w:r w:rsidRPr="00011DEA">
        <w:rPr>
          <w:rFonts w:ascii="Arial" w:hAnsi="Arial" w:cs="Arial"/>
          <w:spacing w:val="-7"/>
          <w:w w:val="105"/>
          <w:sz w:val="20"/>
          <w:szCs w:val="20"/>
        </w:rPr>
        <w:t xml:space="preserve"> </w:t>
      </w:r>
      <w:r w:rsidRPr="00011DEA">
        <w:rPr>
          <w:rFonts w:ascii="Arial" w:hAnsi="Arial" w:cs="Arial"/>
          <w:w w:val="105"/>
          <w:sz w:val="20"/>
          <w:szCs w:val="20"/>
        </w:rPr>
        <w:t>field.</w:t>
      </w:r>
    </w:p>
    <w:p w14:paraId="2735C62F" w14:textId="77777777" w:rsidR="00C5495A" w:rsidRPr="00011DEA" w:rsidRDefault="00C5495A" w:rsidP="0002192F">
      <w:pPr>
        <w:pStyle w:val="ListParagraph"/>
        <w:numPr>
          <w:ilvl w:val="1"/>
          <w:numId w:val="40"/>
        </w:numPr>
        <w:tabs>
          <w:tab w:val="left" w:pos="840"/>
        </w:tabs>
        <w:spacing w:before="16" w:line="240" w:lineRule="auto"/>
        <w:ind w:right="0"/>
        <w:rPr>
          <w:rFonts w:ascii="Arial" w:hAnsi="Arial" w:cs="Arial"/>
          <w:sz w:val="20"/>
          <w:szCs w:val="20"/>
        </w:rPr>
      </w:pPr>
      <w:r w:rsidRPr="00011DEA">
        <w:rPr>
          <w:rFonts w:ascii="Arial" w:hAnsi="Arial" w:cs="Arial"/>
          <w:w w:val="105"/>
          <w:sz w:val="20"/>
          <w:szCs w:val="20"/>
        </w:rPr>
        <w:t>Required</w:t>
      </w:r>
      <w:r w:rsidRPr="00011DEA">
        <w:rPr>
          <w:rFonts w:ascii="Arial" w:hAnsi="Arial" w:cs="Arial"/>
          <w:spacing w:val="-6"/>
          <w:w w:val="105"/>
          <w:sz w:val="20"/>
          <w:szCs w:val="20"/>
        </w:rPr>
        <w:t xml:space="preserve"> </w:t>
      </w:r>
      <w:r w:rsidRPr="00011DEA">
        <w:rPr>
          <w:rFonts w:ascii="Arial" w:hAnsi="Arial" w:cs="Arial"/>
          <w:w w:val="105"/>
          <w:sz w:val="20"/>
          <w:szCs w:val="20"/>
        </w:rPr>
        <w:t>courses:</w:t>
      </w:r>
    </w:p>
    <w:p w14:paraId="5500CE57" w14:textId="2FDBE373" w:rsidR="00C5495A" w:rsidRPr="00011DEA" w:rsidRDefault="00C5495A" w:rsidP="003E18BD">
      <w:pPr>
        <w:pStyle w:val="BodyText"/>
        <w:tabs>
          <w:tab w:val="left" w:leader="dot" w:pos="8640"/>
        </w:tabs>
        <w:spacing w:before="26" w:line="242" w:lineRule="exact"/>
        <w:ind w:left="839" w:right="-120" w:firstLine="0"/>
        <w:jc w:val="left"/>
        <w:rPr>
          <w:rFonts w:ascii="Arial" w:hAnsi="Arial" w:cs="Arial"/>
        </w:rPr>
      </w:pPr>
      <w:r w:rsidRPr="00011DEA">
        <w:rPr>
          <w:rFonts w:ascii="Arial" w:hAnsi="Arial" w:cs="Arial"/>
          <w:w w:val="110"/>
        </w:rPr>
        <w:t>(1)    EED 601, EED 602, EED 605, EED 610, EED 611, EED</w:t>
      </w:r>
      <w:r w:rsidR="003E18BD">
        <w:rPr>
          <w:rFonts w:ascii="Arial" w:hAnsi="Arial" w:cs="Arial"/>
          <w:w w:val="110"/>
        </w:rPr>
        <w:t xml:space="preserve"> 625</w:t>
      </w:r>
      <w:r w:rsidR="003E18BD">
        <w:rPr>
          <w:rFonts w:ascii="Arial" w:hAnsi="Arial" w:cs="Arial"/>
          <w:w w:val="110"/>
        </w:rPr>
        <w:tab/>
      </w:r>
      <w:r w:rsidRPr="00011DEA">
        <w:rPr>
          <w:rFonts w:ascii="Arial" w:hAnsi="Arial" w:cs="Arial"/>
          <w:w w:val="110"/>
        </w:rPr>
        <w:t>18</w:t>
      </w:r>
    </w:p>
    <w:p w14:paraId="51D36D17" w14:textId="0653480C" w:rsidR="00C5495A" w:rsidRPr="00011DEA" w:rsidRDefault="003E18BD" w:rsidP="003E18BD">
      <w:pPr>
        <w:pStyle w:val="ListParagraph"/>
        <w:tabs>
          <w:tab w:val="left" w:leader="dot" w:pos="8730"/>
        </w:tabs>
        <w:spacing w:line="201" w:lineRule="exact"/>
        <w:ind w:left="360" w:firstLine="360"/>
        <w:rPr>
          <w:rFonts w:ascii="Arial" w:hAnsi="Arial" w:cs="Arial"/>
          <w:w w:val="105"/>
          <w:sz w:val="20"/>
          <w:szCs w:val="20"/>
        </w:rPr>
      </w:pPr>
      <w:r>
        <w:rPr>
          <w:rFonts w:ascii="Arial" w:hAnsi="Arial" w:cs="Arial"/>
          <w:w w:val="105"/>
          <w:sz w:val="20"/>
          <w:szCs w:val="20"/>
        </w:rPr>
        <w:t xml:space="preserve">  (2)    </w:t>
      </w:r>
      <w:r w:rsidR="00C5495A" w:rsidRPr="00011DEA">
        <w:rPr>
          <w:rFonts w:ascii="Arial" w:hAnsi="Arial" w:cs="Arial"/>
          <w:w w:val="105"/>
          <w:sz w:val="20"/>
          <w:szCs w:val="20"/>
        </w:rPr>
        <w:t>EEX 605 (required if not</w:t>
      </w:r>
      <w:r w:rsidR="00C5495A" w:rsidRPr="00011DEA">
        <w:rPr>
          <w:rFonts w:ascii="Arial" w:hAnsi="Arial" w:cs="Arial"/>
          <w:spacing w:val="35"/>
          <w:w w:val="105"/>
          <w:sz w:val="20"/>
          <w:szCs w:val="20"/>
        </w:rPr>
        <w:t xml:space="preserve"> </w:t>
      </w:r>
      <w:r w:rsidR="00C5495A" w:rsidRPr="00011DEA">
        <w:rPr>
          <w:rFonts w:ascii="Arial" w:hAnsi="Arial" w:cs="Arial"/>
          <w:w w:val="105"/>
          <w:sz w:val="20"/>
          <w:szCs w:val="20"/>
        </w:rPr>
        <w:t>previously</w:t>
      </w:r>
      <w:r w:rsidR="00C5495A" w:rsidRPr="00011DEA">
        <w:rPr>
          <w:rFonts w:ascii="Arial" w:hAnsi="Arial" w:cs="Arial"/>
          <w:spacing w:val="7"/>
          <w:w w:val="105"/>
          <w:sz w:val="20"/>
          <w:szCs w:val="20"/>
        </w:rPr>
        <w:t xml:space="preserve"> </w:t>
      </w:r>
      <w:r w:rsidR="00C5495A" w:rsidRPr="00011DEA">
        <w:rPr>
          <w:rFonts w:ascii="Arial" w:hAnsi="Arial" w:cs="Arial"/>
          <w:w w:val="105"/>
          <w:sz w:val="20"/>
          <w:szCs w:val="20"/>
        </w:rPr>
        <w:t>complete</w:t>
      </w:r>
      <w:r>
        <w:rPr>
          <w:rFonts w:ascii="Arial" w:hAnsi="Arial" w:cs="Arial"/>
          <w:w w:val="105"/>
          <w:sz w:val="20"/>
          <w:szCs w:val="20"/>
        </w:rPr>
        <w:t>d) or approved diversity course</w:t>
      </w:r>
      <w:r>
        <w:rPr>
          <w:rFonts w:ascii="Arial" w:hAnsi="Arial" w:cs="Arial"/>
          <w:w w:val="105"/>
          <w:sz w:val="20"/>
          <w:szCs w:val="20"/>
        </w:rPr>
        <w:tab/>
      </w:r>
      <w:r w:rsidR="00C5495A" w:rsidRPr="00011DEA">
        <w:rPr>
          <w:rFonts w:ascii="Arial" w:hAnsi="Arial" w:cs="Arial"/>
          <w:w w:val="105"/>
          <w:sz w:val="20"/>
          <w:szCs w:val="20"/>
        </w:rPr>
        <w:t>3</w:t>
      </w:r>
    </w:p>
    <w:p w14:paraId="5DF86E2E" w14:textId="77777777" w:rsidR="00C5495A" w:rsidRPr="00011DEA" w:rsidRDefault="00C5495A" w:rsidP="003E18BD">
      <w:pPr>
        <w:pStyle w:val="BodyText"/>
        <w:tabs>
          <w:tab w:val="right" w:leader="dot" w:pos="8910"/>
        </w:tabs>
        <w:spacing w:before="0" w:line="241" w:lineRule="exact"/>
        <w:ind w:right="0" w:firstLine="0"/>
        <w:jc w:val="left"/>
        <w:rPr>
          <w:rFonts w:ascii="Arial" w:hAnsi="Arial" w:cs="Arial"/>
        </w:rPr>
      </w:pPr>
      <w:r w:rsidRPr="00011DEA">
        <w:rPr>
          <w:rFonts w:ascii="Arial" w:hAnsi="Arial" w:cs="Arial"/>
          <w:w w:val="110"/>
        </w:rPr>
        <w:t>Advisor-approved coursework related to elementary education (at least six hours must be at the 600 level)</w:t>
      </w:r>
      <w:r w:rsidRPr="00011DEA">
        <w:rPr>
          <w:rFonts w:ascii="Arial" w:hAnsi="Arial" w:cs="Arial"/>
          <w:w w:val="110"/>
        </w:rPr>
        <w:tab/>
        <w:t>12</w:t>
      </w:r>
    </w:p>
    <w:p w14:paraId="1EA7D080" w14:textId="1AB6C4B3" w:rsidR="00C5495A" w:rsidRPr="00011DEA" w:rsidRDefault="00C5495A" w:rsidP="0002192F">
      <w:pPr>
        <w:pStyle w:val="ListParagraph"/>
        <w:numPr>
          <w:ilvl w:val="0"/>
          <w:numId w:val="40"/>
        </w:numPr>
        <w:tabs>
          <w:tab w:val="left" w:pos="480"/>
        </w:tabs>
        <w:spacing w:before="61" w:line="240" w:lineRule="auto"/>
        <w:ind w:right="0"/>
        <w:rPr>
          <w:rFonts w:ascii="Arial" w:hAnsi="Arial" w:cs="Arial"/>
          <w:sz w:val="20"/>
          <w:szCs w:val="20"/>
        </w:rPr>
      </w:pPr>
      <w:r w:rsidRPr="00011DEA">
        <w:rPr>
          <w:rFonts w:ascii="Arial" w:hAnsi="Arial" w:cs="Arial"/>
          <w:b/>
          <w:w w:val="105"/>
          <w:sz w:val="20"/>
          <w:szCs w:val="20"/>
        </w:rPr>
        <w:t>Secondary Education (6-12)</w:t>
      </w:r>
      <w:r w:rsidR="002F565E">
        <w:rPr>
          <w:rFonts w:ascii="Arial" w:hAnsi="Arial" w:cs="Arial"/>
          <w:b/>
          <w:w w:val="105"/>
          <w:sz w:val="20"/>
          <w:szCs w:val="20"/>
        </w:rPr>
        <w:fldChar w:fldCharType="begin"/>
      </w:r>
      <w:r w:rsidR="002F565E">
        <w:instrText xml:space="preserve"> XE "</w:instrText>
      </w:r>
      <w:r w:rsidR="002F565E" w:rsidRPr="00127D71">
        <w:instrText>College of Education and Human Sciences:</w:instrText>
      </w:r>
      <w:r w:rsidR="002F565E">
        <w:instrText xml:space="preserve"> </w:instrText>
      </w:r>
      <w:r w:rsidR="002F565E" w:rsidRPr="00127D71">
        <w:instrText>Secondary Education</w:instrText>
      </w:r>
      <w:r w:rsidR="002F565E">
        <w:instrText xml:space="preserve">" </w:instrText>
      </w:r>
      <w:r w:rsidR="002F565E">
        <w:rPr>
          <w:rFonts w:ascii="Arial" w:hAnsi="Arial" w:cs="Arial"/>
          <w:b/>
          <w:w w:val="105"/>
          <w:sz w:val="20"/>
          <w:szCs w:val="20"/>
        </w:rPr>
        <w:fldChar w:fldCharType="end"/>
      </w:r>
      <w:r w:rsidRPr="00011DEA">
        <w:rPr>
          <w:rFonts w:ascii="Arial" w:hAnsi="Arial" w:cs="Arial"/>
          <w:b/>
          <w:w w:val="105"/>
          <w:sz w:val="20"/>
          <w:szCs w:val="20"/>
        </w:rPr>
        <w:t xml:space="preserve"> </w:t>
      </w:r>
      <w:r w:rsidRPr="00011DEA">
        <w:rPr>
          <w:rFonts w:ascii="Arial" w:hAnsi="Arial" w:cs="Arial"/>
          <w:w w:val="105"/>
          <w:sz w:val="20"/>
          <w:szCs w:val="20"/>
        </w:rPr>
        <w:t xml:space="preserve">(ALSDE/NCATE </w:t>
      </w:r>
      <w:r w:rsidRPr="00011DEA">
        <w:rPr>
          <w:rFonts w:ascii="Arial" w:hAnsi="Arial" w:cs="Arial"/>
          <w:spacing w:val="11"/>
          <w:w w:val="105"/>
          <w:sz w:val="20"/>
          <w:szCs w:val="20"/>
        </w:rPr>
        <w:t xml:space="preserve"> </w:t>
      </w:r>
      <w:r w:rsidRPr="00011DEA">
        <w:rPr>
          <w:rFonts w:ascii="Arial" w:hAnsi="Arial" w:cs="Arial"/>
          <w:w w:val="105"/>
          <w:sz w:val="20"/>
          <w:szCs w:val="20"/>
        </w:rPr>
        <w:t>Approved)</w:t>
      </w:r>
    </w:p>
    <w:p w14:paraId="26F686A8" w14:textId="11CD7A1F" w:rsidR="00C5495A" w:rsidRPr="00011DEA" w:rsidRDefault="00C5495A" w:rsidP="00C5495A">
      <w:pPr>
        <w:pStyle w:val="Heading2"/>
        <w:spacing w:before="36"/>
        <w:ind w:left="479" w:right="3149"/>
        <w:jc w:val="left"/>
        <w:rPr>
          <w:rFonts w:ascii="Arial" w:hAnsi="Arial" w:cs="Arial"/>
        </w:rPr>
      </w:pPr>
      <w:bookmarkStart w:id="160" w:name="_Toc495484156"/>
      <w:r w:rsidRPr="00011DEA">
        <w:rPr>
          <w:rFonts w:ascii="Arial" w:hAnsi="Arial" w:cs="Arial"/>
          <w:w w:val="105"/>
        </w:rPr>
        <w:t>Secondary Education</w:t>
      </w:r>
      <w:bookmarkEnd w:id="160"/>
    </w:p>
    <w:p w14:paraId="5A98B1CC" w14:textId="77777777" w:rsidR="00C5495A" w:rsidRPr="00011DEA" w:rsidRDefault="00C5495A" w:rsidP="009F0F3B">
      <w:pPr>
        <w:pStyle w:val="ListParagraph"/>
        <w:numPr>
          <w:ilvl w:val="1"/>
          <w:numId w:val="40"/>
        </w:numPr>
        <w:spacing w:before="14"/>
        <w:ind w:left="900" w:right="208"/>
        <w:rPr>
          <w:rFonts w:ascii="Arial" w:hAnsi="Arial" w:cs="Arial"/>
          <w:sz w:val="20"/>
          <w:szCs w:val="20"/>
        </w:rPr>
      </w:pPr>
      <w:r w:rsidRPr="00011DEA">
        <w:rPr>
          <w:rFonts w:ascii="Arial" w:hAnsi="Arial" w:cs="Arial"/>
          <w:w w:val="105"/>
          <w:sz w:val="20"/>
          <w:szCs w:val="20"/>
        </w:rPr>
        <w:t xml:space="preserve">Prerequisite: valid Class B professional educator certificate in the field of </w:t>
      </w:r>
      <w:r w:rsidRPr="00011DEA">
        <w:rPr>
          <w:rFonts w:ascii="Arial" w:hAnsi="Arial" w:cs="Arial"/>
          <w:spacing w:val="-5"/>
          <w:w w:val="105"/>
          <w:sz w:val="20"/>
          <w:szCs w:val="20"/>
        </w:rPr>
        <w:t>study.</w:t>
      </w:r>
    </w:p>
    <w:p w14:paraId="545F69E4" w14:textId="77777777" w:rsidR="00C5495A" w:rsidRPr="00011DEA" w:rsidRDefault="00C5495A" w:rsidP="009F0F3B">
      <w:pPr>
        <w:pStyle w:val="ListParagraph"/>
        <w:numPr>
          <w:ilvl w:val="1"/>
          <w:numId w:val="40"/>
        </w:numPr>
        <w:spacing w:before="40" w:line="240" w:lineRule="auto"/>
        <w:ind w:left="900" w:right="0"/>
        <w:rPr>
          <w:rFonts w:ascii="Arial" w:hAnsi="Arial" w:cs="Arial"/>
          <w:sz w:val="20"/>
          <w:szCs w:val="20"/>
        </w:rPr>
      </w:pPr>
      <w:r w:rsidRPr="00011DEA">
        <w:rPr>
          <w:rFonts w:ascii="Arial" w:hAnsi="Arial" w:cs="Arial"/>
          <w:w w:val="105"/>
          <w:sz w:val="20"/>
          <w:szCs w:val="20"/>
        </w:rPr>
        <w:t>Required</w:t>
      </w:r>
      <w:r w:rsidRPr="00011DEA">
        <w:rPr>
          <w:rFonts w:ascii="Arial" w:hAnsi="Arial" w:cs="Arial"/>
          <w:spacing w:val="-6"/>
          <w:w w:val="105"/>
          <w:sz w:val="20"/>
          <w:szCs w:val="20"/>
        </w:rPr>
        <w:t xml:space="preserve"> </w:t>
      </w:r>
      <w:r w:rsidRPr="00011DEA">
        <w:rPr>
          <w:rFonts w:ascii="Arial" w:hAnsi="Arial" w:cs="Arial"/>
          <w:w w:val="105"/>
          <w:sz w:val="20"/>
          <w:szCs w:val="20"/>
        </w:rPr>
        <w:t>courses:</w:t>
      </w:r>
    </w:p>
    <w:p w14:paraId="6B6E325B" w14:textId="6C7EC6DD" w:rsidR="00C5495A" w:rsidRPr="00011DEA" w:rsidRDefault="00C5495A" w:rsidP="009F0F3B">
      <w:pPr>
        <w:pStyle w:val="BodyText"/>
        <w:tabs>
          <w:tab w:val="left" w:leader="dot" w:pos="8640"/>
        </w:tabs>
        <w:spacing w:before="46" w:line="240" w:lineRule="auto"/>
        <w:ind w:left="990" w:right="0" w:firstLine="0"/>
        <w:jc w:val="left"/>
        <w:rPr>
          <w:rFonts w:ascii="Arial" w:hAnsi="Arial" w:cs="Arial"/>
        </w:rPr>
      </w:pPr>
      <w:r w:rsidRPr="00011DEA">
        <w:rPr>
          <w:rFonts w:ascii="Arial" w:hAnsi="Arial" w:cs="Arial"/>
          <w:w w:val="110"/>
        </w:rPr>
        <w:t>(1)   ED 000, ED 601 or HPE 600, ED 603, ED 605, ED 634, ED 655. ..</w:t>
      </w:r>
      <w:r w:rsidR="003E18BD">
        <w:rPr>
          <w:rFonts w:ascii="Arial" w:hAnsi="Arial" w:cs="Arial"/>
          <w:w w:val="110"/>
        </w:rPr>
        <w:tab/>
      </w:r>
      <w:r w:rsidRPr="00011DEA">
        <w:rPr>
          <w:rFonts w:ascii="Arial" w:hAnsi="Arial" w:cs="Arial"/>
          <w:w w:val="110"/>
        </w:rPr>
        <w:t>15</w:t>
      </w:r>
    </w:p>
    <w:p w14:paraId="7D8EC7CA" w14:textId="72CED00B" w:rsidR="00C5495A" w:rsidRPr="00011DEA" w:rsidRDefault="00C5495A" w:rsidP="009F0F3B">
      <w:pPr>
        <w:pStyle w:val="BodyText"/>
        <w:tabs>
          <w:tab w:val="right" w:leader="dot" w:pos="6702"/>
          <w:tab w:val="left" w:leader="dot" w:pos="8640"/>
        </w:tabs>
        <w:spacing w:before="44"/>
        <w:ind w:left="990" w:right="178" w:firstLine="0"/>
        <w:jc w:val="left"/>
        <w:rPr>
          <w:rFonts w:ascii="Arial" w:hAnsi="Arial" w:cs="Arial"/>
        </w:rPr>
      </w:pPr>
      <w:r w:rsidRPr="00011DEA">
        <w:rPr>
          <w:rFonts w:ascii="Arial" w:hAnsi="Arial" w:cs="Arial"/>
          <w:w w:val="105"/>
        </w:rPr>
        <w:t>(2)   EEX 605 (if requirement has been satisfied, a three-hour education or teaching field elective</w:t>
      </w:r>
      <w:r w:rsidRPr="00011DEA">
        <w:rPr>
          <w:rFonts w:ascii="Arial" w:hAnsi="Arial" w:cs="Arial"/>
          <w:spacing w:val="-5"/>
          <w:w w:val="105"/>
        </w:rPr>
        <w:t xml:space="preserve"> </w:t>
      </w:r>
      <w:r w:rsidRPr="00011DEA">
        <w:rPr>
          <w:rFonts w:ascii="Arial" w:hAnsi="Arial" w:cs="Arial"/>
          <w:w w:val="105"/>
        </w:rPr>
        <w:t>is</w:t>
      </w:r>
      <w:r w:rsidRPr="00011DEA">
        <w:rPr>
          <w:rFonts w:ascii="Arial" w:hAnsi="Arial" w:cs="Arial"/>
          <w:spacing w:val="-2"/>
          <w:w w:val="105"/>
        </w:rPr>
        <w:t xml:space="preserve"> </w:t>
      </w:r>
      <w:r w:rsidRPr="00011DEA">
        <w:rPr>
          <w:rFonts w:ascii="Arial" w:hAnsi="Arial" w:cs="Arial"/>
          <w:w w:val="105"/>
        </w:rPr>
        <w:t>required)</w:t>
      </w:r>
      <w:r w:rsidRPr="00011DEA">
        <w:rPr>
          <w:rFonts w:ascii="Arial" w:hAnsi="Arial" w:cs="Arial"/>
        </w:rPr>
        <w:t xml:space="preserve"> </w:t>
      </w:r>
      <w:r w:rsidRPr="00011DEA">
        <w:rPr>
          <w:rFonts w:ascii="Arial" w:hAnsi="Arial" w:cs="Arial"/>
        </w:rPr>
        <w:tab/>
      </w:r>
      <w:r w:rsidR="003E18BD">
        <w:rPr>
          <w:rFonts w:ascii="Arial" w:hAnsi="Arial" w:cs="Arial"/>
        </w:rPr>
        <w:tab/>
      </w:r>
      <w:r w:rsidRPr="00011DEA">
        <w:rPr>
          <w:rFonts w:ascii="Arial" w:hAnsi="Arial" w:cs="Arial"/>
          <w:w w:val="34"/>
        </w:rPr>
        <w:t xml:space="preserve"> </w:t>
      </w:r>
      <w:r w:rsidRPr="00011DEA">
        <w:rPr>
          <w:rFonts w:ascii="Arial" w:hAnsi="Arial" w:cs="Arial"/>
          <w:w w:val="105"/>
        </w:rPr>
        <w:t>3</w:t>
      </w:r>
    </w:p>
    <w:p w14:paraId="69937E9A" w14:textId="09477A42" w:rsidR="00C5495A" w:rsidRPr="00011DEA" w:rsidRDefault="00C5495A" w:rsidP="009F0F3B">
      <w:pPr>
        <w:pStyle w:val="BodyText"/>
        <w:tabs>
          <w:tab w:val="right" w:leader="dot" w:pos="6719"/>
          <w:tab w:val="left" w:leader="dot" w:pos="8640"/>
        </w:tabs>
        <w:spacing w:before="51" w:line="240" w:lineRule="auto"/>
        <w:ind w:left="990" w:right="0" w:firstLine="0"/>
        <w:jc w:val="left"/>
        <w:rPr>
          <w:rFonts w:ascii="Arial" w:hAnsi="Arial" w:cs="Arial"/>
        </w:rPr>
      </w:pPr>
      <w:r w:rsidRPr="00011DEA">
        <w:rPr>
          <w:rFonts w:ascii="Arial" w:hAnsi="Arial" w:cs="Arial"/>
          <w:w w:val="110"/>
        </w:rPr>
        <w:t>(3)   CHD 604 or</w:t>
      </w:r>
      <w:r w:rsidRPr="00011DEA">
        <w:rPr>
          <w:rFonts w:ascii="Arial" w:hAnsi="Arial" w:cs="Arial"/>
          <w:spacing w:val="6"/>
          <w:w w:val="110"/>
        </w:rPr>
        <w:t xml:space="preserve"> </w:t>
      </w:r>
      <w:r w:rsidRPr="00011DEA">
        <w:rPr>
          <w:rFonts w:ascii="Arial" w:hAnsi="Arial" w:cs="Arial"/>
          <w:w w:val="110"/>
        </w:rPr>
        <w:t>ED</w:t>
      </w:r>
      <w:r w:rsidRPr="00011DEA">
        <w:rPr>
          <w:rFonts w:ascii="Arial" w:hAnsi="Arial" w:cs="Arial"/>
          <w:spacing w:val="5"/>
          <w:w w:val="110"/>
        </w:rPr>
        <w:t xml:space="preserve"> </w:t>
      </w:r>
      <w:r w:rsidRPr="00011DEA">
        <w:rPr>
          <w:rFonts w:ascii="Arial" w:hAnsi="Arial" w:cs="Arial"/>
          <w:w w:val="110"/>
        </w:rPr>
        <w:t>644</w:t>
      </w:r>
      <w:r w:rsidRPr="00011DEA">
        <w:rPr>
          <w:rFonts w:ascii="Arial" w:hAnsi="Arial" w:cs="Arial"/>
          <w:w w:val="110"/>
        </w:rPr>
        <w:tab/>
      </w:r>
      <w:r w:rsidR="003E18BD">
        <w:rPr>
          <w:rFonts w:ascii="Arial" w:hAnsi="Arial" w:cs="Arial"/>
          <w:w w:val="110"/>
        </w:rPr>
        <w:tab/>
      </w:r>
      <w:r w:rsidRPr="00011DEA">
        <w:rPr>
          <w:rFonts w:ascii="Arial" w:hAnsi="Arial" w:cs="Arial"/>
          <w:w w:val="110"/>
        </w:rPr>
        <w:t>3</w:t>
      </w:r>
    </w:p>
    <w:p w14:paraId="5A6CBB47" w14:textId="77777777" w:rsidR="00C5495A" w:rsidRPr="00011DEA" w:rsidRDefault="00C5495A" w:rsidP="009F0F3B">
      <w:pPr>
        <w:pStyle w:val="ListParagraph"/>
        <w:numPr>
          <w:ilvl w:val="1"/>
          <w:numId w:val="40"/>
        </w:numPr>
        <w:spacing w:before="14"/>
        <w:ind w:left="900"/>
        <w:rPr>
          <w:rFonts w:ascii="Arial" w:hAnsi="Arial" w:cs="Arial"/>
          <w:sz w:val="20"/>
          <w:szCs w:val="20"/>
        </w:rPr>
      </w:pPr>
      <w:r w:rsidRPr="00011DEA">
        <w:rPr>
          <w:rFonts w:ascii="Arial" w:hAnsi="Arial" w:cs="Arial"/>
          <w:b/>
          <w:spacing w:val="-4"/>
          <w:w w:val="105"/>
          <w:sz w:val="20"/>
          <w:szCs w:val="20"/>
        </w:rPr>
        <w:t xml:space="preserve">Teaching </w:t>
      </w:r>
      <w:r w:rsidRPr="00011DEA">
        <w:rPr>
          <w:rFonts w:ascii="Arial" w:hAnsi="Arial" w:cs="Arial"/>
          <w:b/>
          <w:w w:val="105"/>
          <w:sz w:val="20"/>
          <w:szCs w:val="20"/>
        </w:rPr>
        <w:t xml:space="preserve">field requirements listed according to each major </w:t>
      </w:r>
      <w:r w:rsidRPr="00011DEA">
        <w:rPr>
          <w:rFonts w:ascii="Arial" w:hAnsi="Arial" w:cs="Arial"/>
          <w:b/>
          <w:spacing w:val="-3"/>
          <w:w w:val="105"/>
          <w:sz w:val="20"/>
          <w:szCs w:val="20"/>
        </w:rPr>
        <w:t xml:space="preserve">below.  </w:t>
      </w:r>
      <w:r w:rsidRPr="00011DEA">
        <w:rPr>
          <w:rFonts w:ascii="Arial" w:hAnsi="Arial" w:cs="Arial"/>
          <w:b/>
          <w:w w:val="105"/>
          <w:sz w:val="20"/>
          <w:szCs w:val="20"/>
        </w:rPr>
        <w:t xml:space="preserve">NOTE: </w:t>
      </w:r>
      <w:r w:rsidRPr="00011DEA">
        <w:rPr>
          <w:rFonts w:ascii="Arial" w:hAnsi="Arial" w:cs="Arial"/>
          <w:w w:val="105"/>
          <w:sz w:val="20"/>
          <w:szCs w:val="20"/>
        </w:rPr>
        <w:t xml:space="preserve">Secondary </w:t>
      </w:r>
      <w:r w:rsidRPr="00011DEA">
        <w:rPr>
          <w:rFonts w:ascii="Arial" w:hAnsi="Arial" w:cs="Arial"/>
          <w:w w:val="105"/>
          <w:sz w:val="20"/>
          <w:szCs w:val="20"/>
        </w:rPr>
        <w:lastRenderedPageBreak/>
        <w:t xml:space="preserve">education candidates </w:t>
      </w:r>
      <w:r w:rsidRPr="00011DEA">
        <w:rPr>
          <w:rFonts w:ascii="Arial" w:hAnsi="Arial" w:cs="Arial"/>
          <w:spacing w:val="-3"/>
          <w:w w:val="105"/>
          <w:sz w:val="20"/>
          <w:szCs w:val="20"/>
        </w:rPr>
        <w:t xml:space="preserve">may </w:t>
      </w:r>
      <w:r w:rsidRPr="00011DEA">
        <w:rPr>
          <w:rFonts w:ascii="Arial" w:hAnsi="Arial" w:cs="Arial"/>
          <w:w w:val="105"/>
          <w:sz w:val="20"/>
          <w:szCs w:val="20"/>
        </w:rPr>
        <w:t>select a technology option. See academic advisor for specific</w:t>
      </w:r>
      <w:r w:rsidRPr="00011DEA">
        <w:rPr>
          <w:rFonts w:ascii="Arial" w:hAnsi="Arial" w:cs="Arial"/>
          <w:spacing w:val="7"/>
          <w:w w:val="105"/>
          <w:sz w:val="20"/>
          <w:szCs w:val="20"/>
        </w:rPr>
        <w:t xml:space="preserve"> </w:t>
      </w:r>
      <w:r w:rsidRPr="00011DEA">
        <w:rPr>
          <w:rFonts w:ascii="Arial" w:hAnsi="Arial" w:cs="Arial"/>
          <w:w w:val="105"/>
          <w:sz w:val="20"/>
          <w:szCs w:val="20"/>
        </w:rPr>
        <w:t>requirements.</w:t>
      </w:r>
    </w:p>
    <w:p w14:paraId="18596AC3" w14:textId="77777777" w:rsidR="00C5495A" w:rsidRPr="00011DEA" w:rsidRDefault="00C5495A" w:rsidP="00C5495A">
      <w:pPr>
        <w:spacing w:before="61"/>
        <w:ind w:left="120"/>
        <w:rPr>
          <w:rFonts w:ascii="Arial" w:hAnsi="Arial" w:cs="Arial"/>
          <w:sz w:val="20"/>
          <w:szCs w:val="20"/>
        </w:rPr>
      </w:pPr>
      <w:r w:rsidRPr="00011DEA">
        <w:rPr>
          <w:rFonts w:ascii="Arial" w:hAnsi="Arial" w:cs="Arial"/>
          <w:b/>
          <w:w w:val="105"/>
          <w:sz w:val="20"/>
          <w:szCs w:val="20"/>
        </w:rPr>
        <w:t xml:space="preserve">Biology </w:t>
      </w:r>
      <w:r w:rsidRPr="00011DEA">
        <w:rPr>
          <w:rFonts w:ascii="Arial" w:hAnsi="Arial" w:cs="Arial"/>
          <w:w w:val="105"/>
          <w:sz w:val="20"/>
          <w:szCs w:val="20"/>
        </w:rPr>
        <w:t>(ALSDE/NCATE Approved)</w:t>
      </w:r>
    </w:p>
    <w:p w14:paraId="396177C2" w14:textId="77777777" w:rsidR="00C5495A" w:rsidRPr="00011DEA" w:rsidRDefault="00C5495A" w:rsidP="00C5495A">
      <w:pPr>
        <w:pStyle w:val="BodyText"/>
        <w:tabs>
          <w:tab w:val="left" w:pos="479"/>
        </w:tabs>
        <w:spacing w:before="16" w:line="240" w:lineRule="auto"/>
        <w:ind w:left="120" w:right="0" w:firstLine="0"/>
        <w:jc w:val="left"/>
        <w:rPr>
          <w:rFonts w:ascii="Arial" w:hAnsi="Arial" w:cs="Arial"/>
        </w:rPr>
      </w:pPr>
      <w:r w:rsidRPr="00011DEA">
        <w:rPr>
          <w:rFonts w:ascii="Arial" w:hAnsi="Arial" w:cs="Arial"/>
          <w:w w:val="105"/>
        </w:rPr>
        <w:t>a,</w:t>
      </w:r>
      <w:r w:rsidRPr="00011DEA">
        <w:rPr>
          <w:rFonts w:ascii="Arial" w:hAnsi="Arial" w:cs="Arial"/>
          <w:w w:val="105"/>
        </w:rPr>
        <w:tab/>
        <w:t>Prerequisite: valid Class B professional educator certificate in the</w:t>
      </w:r>
      <w:r w:rsidRPr="00011DEA">
        <w:rPr>
          <w:rFonts w:ascii="Arial" w:hAnsi="Arial" w:cs="Arial"/>
          <w:spacing w:val="4"/>
          <w:w w:val="105"/>
        </w:rPr>
        <w:t xml:space="preserve"> </w:t>
      </w:r>
      <w:r w:rsidRPr="00011DEA">
        <w:rPr>
          <w:rFonts w:ascii="Arial" w:hAnsi="Arial" w:cs="Arial"/>
          <w:w w:val="105"/>
        </w:rPr>
        <w:t>field.</w:t>
      </w:r>
    </w:p>
    <w:p w14:paraId="6B3C1ACD" w14:textId="77777777" w:rsidR="00C5495A" w:rsidRPr="00011DEA" w:rsidRDefault="00C5495A" w:rsidP="00C5495A">
      <w:pPr>
        <w:pStyle w:val="BodyText"/>
        <w:spacing w:before="16" w:line="242" w:lineRule="exact"/>
        <w:ind w:left="120" w:right="0" w:firstLine="0"/>
        <w:jc w:val="left"/>
        <w:rPr>
          <w:rFonts w:ascii="Arial" w:hAnsi="Arial" w:cs="Arial"/>
        </w:rPr>
      </w:pPr>
      <w:r w:rsidRPr="00011DEA">
        <w:rPr>
          <w:rFonts w:ascii="Arial" w:hAnsi="Arial" w:cs="Arial"/>
          <w:w w:val="105"/>
        </w:rPr>
        <w:t>b.   Subject area advisor-approved graduate coursework in</w:t>
      </w:r>
    </w:p>
    <w:p w14:paraId="7BDD15B1" w14:textId="77777777" w:rsidR="00C5495A" w:rsidRPr="00011DEA" w:rsidRDefault="00C5495A" w:rsidP="003E18BD">
      <w:pPr>
        <w:pStyle w:val="BodyText"/>
        <w:tabs>
          <w:tab w:val="left" w:leader="dot" w:pos="8640"/>
        </w:tabs>
        <w:spacing w:before="0" w:line="242" w:lineRule="exact"/>
        <w:ind w:left="480" w:right="0" w:firstLine="0"/>
        <w:jc w:val="left"/>
        <w:rPr>
          <w:rFonts w:ascii="Arial" w:hAnsi="Arial" w:cs="Arial"/>
        </w:rPr>
      </w:pPr>
      <w:r w:rsidRPr="00011DEA">
        <w:rPr>
          <w:rFonts w:ascii="Arial" w:hAnsi="Arial" w:cs="Arial"/>
          <w:w w:val="105"/>
        </w:rPr>
        <w:t>biology; six hours must be at</w:t>
      </w:r>
      <w:r w:rsidRPr="00011DEA">
        <w:rPr>
          <w:rFonts w:ascii="Arial" w:hAnsi="Arial" w:cs="Arial"/>
          <w:spacing w:val="29"/>
          <w:w w:val="105"/>
        </w:rPr>
        <w:t xml:space="preserve"> </w:t>
      </w:r>
      <w:r w:rsidRPr="00011DEA">
        <w:rPr>
          <w:rFonts w:ascii="Arial" w:hAnsi="Arial" w:cs="Arial"/>
          <w:w w:val="105"/>
        </w:rPr>
        <w:t>the</w:t>
      </w:r>
      <w:r w:rsidRPr="00011DEA">
        <w:rPr>
          <w:rFonts w:ascii="Arial" w:hAnsi="Arial" w:cs="Arial"/>
          <w:spacing w:val="4"/>
          <w:w w:val="105"/>
        </w:rPr>
        <w:t xml:space="preserve"> </w:t>
      </w:r>
      <w:r w:rsidRPr="00011DEA">
        <w:rPr>
          <w:rFonts w:ascii="Arial" w:hAnsi="Arial" w:cs="Arial"/>
          <w:w w:val="105"/>
        </w:rPr>
        <w:t>600-level</w:t>
      </w:r>
      <w:r w:rsidRPr="00011DEA">
        <w:rPr>
          <w:rFonts w:ascii="Arial" w:hAnsi="Arial" w:cs="Arial"/>
          <w:w w:val="105"/>
        </w:rPr>
        <w:tab/>
        <w:t>12</w:t>
      </w:r>
    </w:p>
    <w:p w14:paraId="6B9624CE" w14:textId="77777777" w:rsidR="00C5495A" w:rsidRPr="00011DEA" w:rsidRDefault="00C5495A" w:rsidP="00C5495A">
      <w:pPr>
        <w:spacing w:before="56"/>
        <w:ind w:left="120"/>
        <w:rPr>
          <w:rFonts w:ascii="Arial" w:hAnsi="Arial" w:cs="Arial"/>
          <w:sz w:val="20"/>
          <w:szCs w:val="20"/>
        </w:rPr>
      </w:pPr>
      <w:r w:rsidRPr="00011DEA">
        <w:rPr>
          <w:rFonts w:ascii="Arial" w:hAnsi="Arial" w:cs="Arial"/>
          <w:b/>
          <w:w w:val="105"/>
          <w:sz w:val="20"/>
          <w:szCs w:val="20"/>
        </w:rPr>
        <w:t xml:space="preserve">Business/Marketing Education </w:t>
      </w:r>
      <w:r w:rsidRPr="00011DEA">
        <w:rPr>
          <w:rFonts w:ascii="Arial" w:hAnsi="Arial" w:cs="Arial"/>
          <w:w w:val="105"/>
          <w:sz w:val="20"/>
          <w:szCs w:val="20"/>
        </w:rPr>
        <w:t>(ALSDE/NCATE Approved)</w:t>
      </w:r>
    </w:p>
    <w:p w14:paraId="7A0ED643" w14:textId="77777777" w:rsidR="00C5495A" w:rsidRPr="00011DEA" w:rsidRDefault="00C5495A" w:rsidP="0002192F">
      <w:pPr>
        <w:pStyle w:val="ListParagraph"/>
        <w:numPr>
          <w:ilvl w:val="0"/>
          <w:numId w:val="46"/>
        </w:numPr>
        <w:tabs>
          <w:tab w:val="left" w:pos="480"/>
        </w:tabs>
        <w:spacing w:before="16" w:line="240" w:lineRule="auto"/>
        <w:ind w:right="0"/>
        <w:rPr>
          <w:rFonts w:ascii="Arial" w:hAnsi="Arial" w:cs="Arial"/>
          <w:sz w:val="20"/>
          <w:szCs w:val="20"/>
        </w:rPr>
      </w:pPr>
      <w:r w:rsidRPr="00011DEA">
        <w:rPr>
          <w:rFonts w:ascii="Arial" w:hAnsi="Arial" w:cs="Arial"/>
          <w:w w:val="105"/>
          <w:sz w:val="20"/>
          <w:szCs w:val="20"/>
        </w:rPr>
        <w:t>Prerequisite: valid Class B professional educator certificate in the</w:t>
      </w:r>
      <w:r w:rsidRPr="00011DEA">
        <w:rPr>
          <w:rFonts w:ascii="Arial" w:hAnsi="Arial" w:cs="Arial"/>
          <w:spacing w:val="4"/>
          <w:w w:val="105"/>
          <w:sz w:val="20"/>
          <w:szCs w:val="20"/>
        </w:rPr>
        <w:t xml:space="preserve"> </w:t>
      </w:r>
      <w:r w:rsidRPr="00011DEA">
        <w:rPr>
          <w:rFonts w:ascii="Arial" w:hAnsi="Arial" w:cs="Arial"/>
          <w:w w:val="105"/>
          <w:sz w:val="20"/>
          <w:szCs w:val="20"/>
        </w:rPr>
        <w:t>field.</w:t>
      </w:r>
    </w:p>
    <w:p w14:paraId="263ECA0B" w14:textId="77777777" w:rsidR="00C5495A" w:rsidRPr="00011DEA" w:rsidRDefault="00C5495A" w:rsidP="0002192F">
      <w:pPr>
        <w:pStyle w:val="ListParagraph"/>
        <w:numPr>
          <w:ilvl w:val="0"/>
          <w:numId w:val="46"/>
        </w:numPr>
        <w:tabs>
          <w:tab w:val="left" w:pos="480"/>
        </w:tabs>
        <w:spacing w:before="16" w:line="240" w:lineRule="auto"/>
        <w:ind w:right="0"/>
        <w:rPr>
          <w:rFonts w:ascii="Arial" w:hAnsi="Arial" w:cs="Arial"/>
          <w:sz w:val="20"/>
          <w:szCs w:val="20"/>
        </w:rPr>
      </w:pPr>
      <w:r w:rsidRPr="00011DEA">
        <w:rPr>
          <w:rFonts w:ascii="Arial" w:hAnsi="Arial" w:cs="Arial"/>
          <w:w w:val="105"/>
          <w:sz w:val="20"/>
          <w:szCs w:val="20"/>
        </w:rPr>
        <w:t>Required courses (12</w:t>
      </w:r>
      <w:r w:rsidRPr="00011DEA">
        <w:rPr>
          <w:rFonts w:ascii="Arial" w:hAnsi="Arial" w:cs="Arial"/>
          <w:spacing w:val="-13"/>
          <w:w w:val="105"/>
          <w:sz w:val="20"/>
          <w:szCs w:val="20"/>
        </w:rPr>
        <w:t xml:space="preserve"> </w:t>
      </w:r>
      <w:r w:rsidRPr="00011DEA">
        <w:rPr>
          <w:rFonts w:ascii="Arial" w:hAnsi="Arial" w:cs="Arial"/>
          <w:w w:val="105"/>
          <w:sz w:val="20"/>
          <w:szCs w:val="20"/>
        </w:rPr>
        <w:t>hours):</w:t>
      </w:r>
    </w:p>
    <w:p w14:paraId="51D9CBA8" w14:textId="77777777" w:rsidR="00C5495A" w:rsidRPr="00011DEA" w:rsidRDefault="00C5495A" w:rsidP="003E18BD">
      <w:pPr>
        <w:pStyle w:val="ListParagraph"/>
        <w:numPr>
          <w:ilvl w:val="1"/>
          <w:numId w:val="46"/>
        </w:numPr>
        <w:tabs>
          <w:tab w:val="left" w:pos="840"/>
          <w:tab w:val="left" w:leader="dot" w:pos="8640"/>
        </w:tabs>
        <w:spacing w:before="46" w:line="240" w:lineRule="auto"/>
        <w:ind w:right="0"/>
        <w:rPr>
          <w:rFonts w:ascii="Arial" w:hAnsi="Arial" w:cs="Arial"/>
          <w:sz w:val="20"/>
          <w:szCs w:val="20"/>
        </w:rPr>
      </w:pPr>
      <w:r w:rsidRPr="00011DEA">
        <w:rPr>
          <w:rFonts w:ascii="Arial" w:hAnsi="Arial" w:cs="Arial"/>
          <w:w w:val="105"/>
          <w:sz w:val="20"/>
          <w:szCs w:val="20"/>
        </w:rPr>
        <w:t>BE 575</w:t>
      </w:r>
      <w:r w:rsidRPr="00011DEA">
        <w:rPr>
          <w:rFonts w:ascii="Arial" w:hAnsi="Arial" w:cs="Arial"/>
          <w:spacing w:val="13"/>
          <w:w w:val="105"/>
          <w:sz w:val="20"/>
          <w:szCs w:val="20"/>
        </w:rPr>
        <w:t xml:space="preserve"> </w:t>
      </w:r>
      <w:r w:rsidRPr="00011DEA">
        <w:rPr>
          <w:rFonts w:ascii="Arial" w:hAnsi="Arial" w:cs="Arial"/>
          <w:w w:val="105"/>
          <w:sz w:val="20"/>
          <w:szCs w:val="20"/>
        </w:rPr>
        <w:t>or</w:t>
      </w:r>
      <w:r w:rsidRPr="00011DEA">
        <w:rPr>
          <w:rFonts w:ascii="Arial" w:hAnsi="Arial" w:cs="Arial"/>
          <w:spacing w:val="6"/>
          <w:w w:val="105"/>
          <w:sz w:val="20"/>
          <w:szCs w:val="20"/>
        </w:rPr>
        <w:t xml:space="preserve"> </w:t>
      </w:r>
      <w:r w:rsidRPr="00011DEA">
        <w:rPr>
          <w:rFonts w:ascii="Arial" w:hAnsi="Arial" w:cs="Arial"/>
          <w:w w:val="105"/>
          <w:sz w:val="20"/>
          <w:szCs w:val="20"/>
        </w:rPr>
        <w:t>equivalent</w:t>
      </w:r>
      <w:r w:rsidRPr="00011DEA">
        <w:rPr>
          <w:rFonts w:ascii="Arial" w:hAnsi="Arial" w:cs="Arial"/>
          <w:w w:val="105"/>
          <w:sz w:val="20"/>
          <w:szCs w:val="20"/>
        </w:rPr>
        <w:tab/>
        <w:t>3</w:t>
      </w:r>
    </w:p>
    <w:p w14:paraId="2B66C6B2" w14:textId="27F9CBFA" w:rsidR="00C5495A" w:rsidRPr="00876008" w:rsidRDefault="00C5495A" w:rsidP="00876008">
      <w:pPr>
        <w:pStyle w:val="ListParagraph"/>
        <w:numPr>
          <w:ilvl w:val="1"/>
          <w:numId w:val="46"/>
        </w:numPr>
        <w:tabs>
          <w:tab w:val="left" w:pos="840"/>
          <w:tab w:val="left" w:leader="dot" w:pos="8640"/>
        </w:tabs>
        <w:spacing w:before="44"/>
        <w:ind w:right="179"/>
        <w:rPr>
          <w:rFonts w:ascii="Arial" w:hAnsi="Arial" w:cs="Arial"/>
          <w:sz w:val="20"/>
          <w:szCs w:val="20"/>
        </w:rPr>
      </w:pPr>
      <w:r w:rsidRPr="00011DEA">
        <w:rPr>
          <w:rFonts w:ascii="Arial" w:hAnsi="Arial" w:cs="Arial"/>
          <w:w w:val="105"/>
          <w:sz w:val="20"/>
          <w:szCs w:val="20"/>
        </w:rPr>
        <w:t>Advisor-approved graduate courses in business and marketing education; six hours must be at</w:t>
      </w:r>
      <w:r w:rsidRPr="00011DEA">
        <w:rPr>
          <w:rFonts w:ascii="Arial" w:hAnsi="Arial" w:cs="Arial"/>
          <w:spacing w:val="14"/>
          <w:w w:val="105"/>
          <w:sz w:val="20"/>
          <w:szCs w:val="20"/>
        </w:rPr>
        <w:t xml:space="preserve"> </w:t>
      </w:r>
      <w:r w:rsidRPr="00011DEA">
        <w:rPr>
          <w:rFonts w:ascii="Arial" w:hAnsi="Arial" w:cs="Arial"/>
          <w:w w:val="105"/>
          <w:sz w:val="20"/>
          <w:szCs w:val="20"/>
        </w:rPr>
        <w:t>the</w:t>
      </w:r>
      <w:r w:rsidRPr="00011DEA">
        <w:rPr>
          <w:rFonts w:ascii="Arial" w:hAnsi="Arial" w:cs="Arial"/>
          <w:spacing w:val="2"/>
          <w:w w:val="105"/>
          <w:sz w:val="20"/>
          <w:szCs w:val="20"/>
        </w:rPr>
        <w:t xml:space="preserve"> </w:t>
      </w:r>
      <w:r w:rsidRPr="00011DEA">
        <w:rPr>
          <w:rFonts w:ascii="Arial" w:hAnsi="Arial" w:cs="Arial"/>
          <w:w w:val="105"/>
          <w:sz w:val="20"/>
          <w:szCs w:val="20"/>
        </w:rPr>
        <w:t>600-level</w:t>
      </w:r>
      <w:r w:rsidRPr="00011DEA">
        <w:rPr>
          <w:rFonts w:ascii="Arial" w:hAnsi="Arial" w:cs="Arial"/>
          <w:w w:val="105"/>
          <w:sz w:val="20"/>
          <w:szCs w:val="20"/>
        </w:rPr>
        <w:tab/>
        <w:t>9</w:t>
      </w:r>
    </w:p>
    <w:p w14:paraId="3512F609" w14:textId="77777777" w:rsidR="00876008" w:rsidRPr="00011DEA" w:rsidRDefault="00876008" w:rsidP="00876008">
      <w:pPr>
        <w:pStyle w:val="ListParagraph"/>
        <w:tabs>
          <w:tab w:val="left" w:pos="840"/>
          <w:tab w:val="left" w:leader="dot" w:pos="8640"/>
        </w:tabs>
        <w:spacing w:before="44"/>
        <w:ind w:left="840" w:right="179" w:firstLine="0"/>
        <w:rPr>
          <w:rFonts w:ascii="Arial" w:hAnsi="Arial" w:cs="Arial"/>
          <w:sz w:val="20"/>
          <w:szCs w:val="20"/>
        </w:rPr>
      </w:pPr>
    </w:p>
    <w:p w14:paraId="20E16C43" w14:textId="77777777" w:rsidR="00C5495A" w:rsidRPr="00011DEA" w:rsidRDefault="00C5495A" w:rsidP="00C5495A">
      <w:pPr>
        <w:spacing w:before="61"/>
        <w:ind w:left="120"/>
        <w:rPr>
          <w:rFonts w:ascii="Arial" w:hAnsi="Arial" w:cs="Arial"/>
          <w:sz w:val="20"/>
          <w:szCs w:val="20"/>
        </w:rPr>
      </w:pPr>
      <w:r w:rsidRPr="00011DEA">
        <w:rPr>
          <w:rFonts w:ascii="Arial" w:hAnsi="Arial" w:cs="Arial"/>
          <w:b/>
          <w:w w:val="105"/>
          <w:sz w:val="20"/>
          <w:szCs w:val="20"/>
        </w:rPr>
        <w:t xml:space="preserve">Chemistry </w:t>
      </w:r>
      <w:r w:rsidRPr="00011DEA">
        <w:rPr>
          <w:rFonts w:ascii="Arial" w:hAnsi="Arial" w:cs="Arial"/>
          <w:w w:val="105"/>
          <w:sz w:val="20"/>
          <w:szCs w:val="20"/>
        </w:rPr>
        <w:t>(ALSDE/NCATE Approved)</w:t>
      </w:r>
    </w:p>
    <w:p w14:paraId="030318C4" w14:textId="77777777" w:rsidR="00C5495A" w:rsidRPr="00011DEA" w:rsidRDefault="00C5495A" w:rsidP="0002192F">
      <w:pPr>
        <w:pStyle w:val="ListParagraph"/>
        <w:numPr>
          <w:ilvl w:val="0"/>
          <w:numId w:val="45"/>
        </w:numPr>
        <w:tabs>
          <w:tab w:val="left" w:pos="480"/>
        </w:tabs>
        <w:spacing w:before="16" w:line="240" w:lineRule="auto"/>
        <w:ind w:right="0"/>
        <w:rPr>
          <w:rFonts w:ascii="Arial" w:hAnsi="Arial" w:cs="Arial"/>
          <w:sz w:val="20"/>
          <w:szCs w:val="20"/>
        </w:rPr>
      </w:pPr>
      <w:r w:rsidRPr="00011DEA">
        <w:rPr>
          <w:rFonts w:ascii="Arial" w:hAnsi="Arial" w:cs="Arial"/>
          <w:w w:val="105"/>
          <w:sz w:val="20"/>
          <w:szCs w:val="20"/>
        </w:rPr>
        <w:t>Prerequisite: valid Class B professional educator certificate in the</w:t>
      </w:r>
      <w:r w:rsidRPr="00011DEA">
        <w:rPr>
          <w:rFonts w:ascii="Arial" w:hAnsi="Arial" w:cs="Arial"/>
          <w:spacing w:val="4"/>
          <w:w w:val="105"/>
          <w:sz w:val="20"/>
          <w:szCs w:val="20"/>
        </w:rPr>
        <w:t xml:space="preserve"> </w:t>
      </w:r>
      <w:r w:rsidRPr="00011DEA">
        <w:rPr>
          <w:rFonts w:ascii="Arial" w:hAnsi="Arial" w:cs="Arial"/>
          <w:w w:val="105"/>
          <w:sz w:val="20"/>
          <w:szCs w:val="20"/>
        </w:rPr>
        <w:t>field.</w:t>
      </w:r>
    </w:p>
    <w:p w14:paraId="28D9C330" w14:textId="25E8AD70" w:rsidR="00C5495A" w:rsidRPr="00011DEA" w:rsidRDefault="00C5495A" w:rsidP="00876008">
      <w:pPr>
        <w:pStyle w:val="ListParagraph"/>
        <w:numPr>
          <w:ilvl w:val="0"/>
          <w:numId w:val="45"/>
        </w:numPr>
        <w:tabs>
          <w:tab w:val="left" w:pos="480"/>
          <w:tab w:val="left" w:leader="dot" w:pos="8550"/>
        </w:tabs>
        <w:spacing w:before="16" w:line="242" w:lineRule="exact"/>
        <w:ind w:right="0"/>
        <w:rPr>
          <w:rFonts w:ascii="Arial" w:hAnsi="Arial" w:cs="Arial"/>
          <w:sz w:val="20"/>
          <w:szCs w:val="20"/>
        </w:rPr>
      </w:pPr>
      <w:r w:rsidRPr="00011DEA">
        <w:rPr>
          <w:rFonts w:ascii="Arial" w:hAnsi="Arial" w:cs="Arial"/>
          <w:w w:val="105"/>
          <w:sz w:val="20"/>
          <w:szCs w:val="20"/>
        </w:rPr>
        <w:t>Subject area advisor-approved graduate coursework</w:t>
      </w:r>
      <w:r w:rsidRPr="00011DEA">
        <w:rPr>
          <w:rFonts w:ascii="Arial" w:hAnsi="Arial" w:cs="Arial"/>
          <w:spacing w:val="-33"/>
          <w:w w:val="105"/>
          <w:sz w:val="20"/>
          <w:szCs w:val="20"/>
        </w:rPr>
        <w:t xml:space="preserve"> </w:t>
      </w:r>
      <w:r w:rsidRPr="00011DEA">
        <w:rPr>
          <w:rFonts w:ascii="Arial" w:hAnsi="Arial" w:cs="Arial"/>
          <w:w w:val="105"/>
          <w:sz w:val="20"/>
          <w:szCs w:val="20"/>
        </w:rPr>
        <w:t>in chemistry; six hours must be at</w:t>
      </w:r>
      <w:r w:rsidRPr="00011DEA">
        <w:rPr>
          <w:rFonts w:ascii="Arial" w:hAnsi="Arial" w:cs="Arial"/>
          <w:spacing w:val="7"/>
          <w:w w:val="105"/>
          <w:sz w:val="20"/>
          <w:szCs w:val="20"/>
        </w:rPr>
        <w:t xml:space="preserve"> </w:t>
      </w:r>
      <w:r w:rsidRPr="00011DEA">
        <w:rPr>
          <w:rFonts w:ascii="Arial" w:hAnsi="Arial" w:cs="Arial"/>
          <w:w w:val="105"/>
          <w:sz w:val="20"/>
          <w:szCs w:val="20"/>
        </w:rPr>
        <w:t>the</w:t>
      </w:r>
      <w:r w:rsidRPr="00011DEA">
        <w:rPr>
          <w:rFonts w:ascii="Arial" w:hAnsi="Arial" w:cs="Arial"/>
          <w:spacing w:val="1"/>
          <w:w w:val="105"/>
          <w:sz w:val="20"/>
          <w:szCs w:val="20"/>
        </w:rPr>
        <w:t xml:space="preserve"> </w:t>
      </w:r>
      <w:r w:rsidRPr="00011DEA">
        <w:rPr>
          <w:rFonts w:ascii="Arial" w:hAnsi="Arial" w:cs="Arial"/>
          <w:w w:val="105"/>
          <w:sz w:val="20"/>
          <w:szCs w:val="20"/>
        </w:rPr>
        <w:t>600-level………………………………………………….</w:t>
      </w:r>
      <w:r w:rsidR="00876008">
        <w:rPr>
          <w:rFonts w:ascii="Arial" w:hAnsi="Arial" w:cs="Arial"/>
          <w:w w:val="105"/>
          <w:sz w:val="20"/>
          <w:szCs w:val="20"/>
        </w:rPr>
        <w:tab/>
      </w:r>
      <w:r w:rsidRPr="00011DEA">
        <w:rPr>
          <w:rFonts w:ascii="Arial" w:hAnsi="Arial" w:cs="Arial"/>
          <w:w w:val="105"/>
          <w:sz w:val="20"/>
          <w:szCs w:val="20"/>
        </w:rPr>
        <w:t>12</w:t>
      </w:r>
    </w:p>
    <w:p w14:paraId="4521D3D1" w14:textId="77777777" w:rsidR="00C5495A" w:rsidRPr="00011DEA" w:rsidRDefault="00C5495A" w:rsidP="00C5495A">
      <w:pPr>
        <w:spacing w:before="56"/>
        <w:ind w:left="120"/>
        <w:rPr>
          <w:rFonts w:ascii="Arial" w:hAnsi="Arial" w:cs="Arial"/>
          <w:sz w:val="20"/>
          <w:szCs w:val="20"/>
        </w:rPr>
      </w:pPr>
      <w:r w:rsidRPr="00011DEA">
        <w:rPr>
          <w:rFonts w:ascii="Arial" w:hAnsi="Arial" w:cs="Arial"/>
          <w:b/>
          <w:w w:val="105"/>
          <w:sz w:val="20"/>
          <w:szCs w:val="20"/>
        </w:rPr>
        <w:t xml:space="preserve">English/Language Arts </w:t>
      </w:r>
      <w:r w:rsidRPr="00011DEA">
        <w:rPr>
          <w:rFonts w:ascii="Arial" w:hAnsi="Arial" w:cs="Arial"/>
          <w:w w:val="105"/>
          <w:sz w:val="20"/>
          <w:szCs w:val="20"/>
        </w:rPr>
        <w:t>(ALSDE/NCATE Approved)</w:t>
      </w:r>
    </w:p>
    <w:p w14:paraId="3DC7DF6E" w14:textId="77777777" w:rsidR="00C5495A" w:rsidRPr="00011DEA" w:rsidRDefault="00C5495A" w:rsidP="0002192F">
      <w:pPr>
        <w:pStyle w:val="ListParagraph"/>
        <w:numPr>
          <w:ilvl w:val="0"/>
          <w:numId w:val="44"/>
        </w:numPr>
        <w:tabs>
          <w:tab w:val="left" w:pos="480"/>
        </w:tabs>
        <w:spacing w:before="16" w:line="240" w:lineRule="auto"/>
        <w:ind w:right="0"/>
        <w:rPr>
          <w:rFonts w:ascii="Arial" w:hAnsi="Arial" w:cs="Arial"/>
          <w:sz w:val="20"/>
          <w:szCs w:val="20"/>
        </w:rPr>
      </w:pPr>
      <w:r w:rsidRPr="00011DEA">
        <w:rPr>
          <w:rFonts w:ascii="Arial" w:hAnsi="Arial" w:cs="Arial"/>
          <w:w w:val="105"/>
          <w:sz w:val="20"/>
          <w:szCs w:val="20"/>
        </w:rPr>
        <w:t>Prerequisite: valid Class B professional educator certificate in the</w:t>
      </w:r>
      <w:r w:rsidRPr="00011DEA">
        <w:rPr>
          <w:rFonts w:ascii="Arial" w:hAnsi="Arial" w:cs="Arial"/>
          <w:spacing w:val="4"/>
          <w:w w:val="105"/>
          <w:sz w:val="20"/>
          <w:szCs w:val="20"/>
        </w:rPr>
        <w:t xml:space="preserve"> </w:t>
      </w:r>
      <w:r w:rsidRPr="00011DEA">
        <w:rPr>
          <w:rFonts w:ascii="Arial" w:hAnsi="Arial" w:cs="Arial"/>
          <w:w w:val="105"/>
          <w:sz w:val="20"/>
          <w:szCs w:val="20"/>
        </w:rPr>
        <w:t>field.</w:t>
      </w:r>
    </w:p>
    <w:p w14:paraId="37D34505" w14:textId="18BD0154" w:rsidR="00C5495A" w:rsidRPr="00011DEA" w:rsidRDefault="00C5495A" w:rsidP="00876008">
      <w:pPr>
        <w:pStyle w:val="ListParagraph"/>
        <w:numPr>
          <w:ilvl w:val="0"/>
          <w:numId w:val="44"/>
        </w:numPr>
        <w:tabs>
          <w:tab w:val="left" w:leader="dot" w:pos="8640"/>
        </w:tabs>
        <w:spacing w:before="14"/>
        <w:ind w:left="450" w:right="60"/>
        <w:rPr>
          <w:rFonts w:ascii="Arial" w:hAnsi="Arial" w:cs="Arial"/>
          <w:sz w:val="20"/>
          <w:szCs w:val="20"/>
        </w:rPr>
      </w:pPr>
      <w:r w:rsidRPr="00011DEA">
        <w:rPr>
          <w:rFonts w:ascii="Arial" w:hAnsi="Arial" w:cs="Arial"/>
          <w:w w:val="105"/>
          <w:sz w:val="20"/>
          <w:szCs w:val="20"/>
        </w:rPr>
        <w:t>Advisor-approved graduate coursework from any two of the</w:t>
      </w:r>
      <w:r w:rsidRPr="00011DEA">
        <w:rPr>
          <w:rFonts w:ascii="Arial" w:hAnsi="Arial" w:cs="Arial"/>
          <w:spacing w:val="-32"/>
          <w:w w:val="105"/>
          <w:sz w:val="20"/>
          <w:szCs w:val="20"/>
        </w:rPr>
        <w:t xml:space="preserve"> </w:t>
      </w:r>
      <w:r w:rsidRPr="00011DEA">
        <w:rPr>
          <w:rFonts w:ascii="Arial" w:hAnsi="Arial" w:cs="Arial"/>
          <w:w w:val="105"/>
          <w:sz w:val="20"/>
          <w:szCs w:val="20"/>
        </w:rPr>
        <w:t>following fields: English, theatre,</w:t>
      </w:r>
      <w:r w:rsidRPr="00011DEA">
        <w:rPr>
          <w:rFonts w:ascii="Arial" w:hAnsi="Arial" w:cs="Arial"/>
          <w:spacing w:val="-11"/>
          <w:w w:val="105"/>
          <w:sz w:val="20"/>
          <w:szCs w:val="20"/>
        </w:rPr>
        <w:t xml:space="preserve"> </w:t>
      </w:r>
      <w:r w:rsidR="00876008">
        <w:rPr>
          <w:rFonts w:ascii="Arial" w:hAnsi="Arial" w:cs="Arial"/>
          <w:w w:val="105"/>
          <w:sz w:val="20"/>
          <w:szCs w:val="20"/>
        </w:rPr>
        <w:t xml:space="preserve">communications; </w:t>
      </w:r>
      <w:r w:rsidRPr="00011DEA">
        <w:rPr>
          <w:rFonts w:ascii="Arial" w:hAnsi="Arial" w:cs="Arial"/>
          <w:w w:val="105"/>
          <w:sz w:val="20"/>
          <w:szCs w:val="20"/>
        </w:rPr>
        <w:t>six hours must be at the</w:t>
      </w:r>
      <w:r w:rsidRPr="00011DEA">
        <w:rPr>
          <w:rFonts w:ascii="Arial" w:hAnsi="Arial" w:cs="Arial"/>
          <w:spacing w:val="17"/>
          <w:w w:val="105"/>
          <w:sz w:val="20"/>
          <w:szCs w:val="20"/>
        </w:rPr>
        <w:t xml:space="preserve"> </w:t>
      </w:r>
      <w:r w:rsidRPr="00011DEA">
        <w:rPr>
          <w:rFonts w:ascii="Arial" w:hAnsi="Arial" w:cs="Arial"/>
          <w:w w:val="105"/>
          <w:sz w:val="20"/>
          <w:szCs w:val="20"/>
        </w:rPr>
        <w:t>600</w:t>
      </w:r>
      <w:r w:rsidR="00876008">
        <w:rPr>
          <w:rFonts w:ascii="Arial" w:hAnsi="Arial" w:cs="Arial"/>
          <w:spacing w:val="2"/>
          <w:w w:val="105"/>
          <w:sz w:val="20"/>
          <w:szCs w:val="20"/>
        </w:rPr>
        <w:t xml:space="preserve"> </w:t>
      </w:r>
      <w:r w:rsidRPr="00011DEA">
        <w:rPr>
          <w:rFonts w:ascii="Arial" w:hAnsi="Arial" w:cs="Arial"/>
          <w:w w:val="105"/>
          <w:sz w:val="20"/>
          <w:szCs w:val="20"/>
        </w:rPr>
        <w:t>level………………………………………………………………………………………….</w:t>
      </w:r>
      <w:r w:rsidR="00876008">
        <w:rPr>
          <w:rFonts w:ascii="Arial" w:hAnsi="Arial" w:cs="Arial"/>
          <w:w w:val="105"/>
          <w:sz w:val="20"/>
          <w:szCs w:val="20"/>
        </w:rPr>
        <w:tab/>
      </w:r>
      <w:r w:rsidRPr="00011DEA">
        <w:rPr>
          <w:rFonts w:ascii="Arial" w:hAnsi="Arial" w:cs="Arial"/>
          <w:w w:val="105"/>
          <w:sz w:val="20"/>
          <w:szCs w:val="20"/>
        </w:rPr>
        <w:t>12</w:t>
      </w:r>
    </w:p>
    <w:p w14:paraId="3F0BA449" w14:textId="77777777" w:rsidR="00C5495A" w:rsidRPr="00011DEA" w:rsidRDefault="00C5495A" w:rsidP="00C5495A">
      <w:pPr>
        <w:spacing w:before="56"/>
        <w:ind w:left="119"/>
        <w:rPr>
          <w:rFonts w:ascii="Arial" w:hAnsi="Arial" w:cs="Arial"/>
          <w:sz w:val="20"/>
          <w:szCs w:val="20"/>
        </w:rPr>
      </w:pPr>
      <w:r w:rsidRPr="00011DEA">
        <w:rPr>
          <w:rFonts w:ascii="Arial" w:hAnsi="Arial" w:cs="Arial"/>
          <w:b/>
          <w:w w:val="105"/>
          <w:sz w:val="20"/>
          <w:szCs w:val="20"/>
        </w:rPr>
        <w:t xml:space="preserve">General Science </w:t>
      </w:r>
      <w:r w:rsidRPr="00011DEA">
        <w:rPr>
          <w:rFonts w:ascii="Arial" w:hAnsi="Arial" w:cs="Arial"/>
          <w:w w:val="105"/>
          <w:sz w:val="20"/>
          <w:szCs w:val="20"/>
        </w:rPr>
        <w:t>(ALSDE/NCATE Approved)</w:t>
      </w:r>
    </w:p>
    <w:p w14:paraId="3CAA6BB2" w14:textId="77777777" w:rsidR="00C5495A" w:rsidRPr="00011DEA" w:rsidRDefault="00C5495A" w:rsidP="0002192F">
      <w:pPr>
        <w:pStyle w:val="ListParagraph"/>
        <w:numPr>
          <w:ilvl w:val="0"/>
          <w:numId w:val="43"/>
        </w:numPr>
        <w:tabs>
          <w:tab w:val="left" w:pos="480"/>
        </w:tabs>
        <w:spacing w:before="16" w:line="240" w:lineRule="auto"/>
        <w:ind w:right="0"/>
        <w:rPr>
          <w:rFonts w:ascii="Arial" w:hAnsi="Arial" w:cs="Arial"/>
          <w:sz w:val="20"/>
          <w:szCs w:val="20"/>
        </w:rPr>
      </w:pPr>
      <w:r w:rsidRPr="00011DEA">
        <w:rPr>
          <w:rFonts w:ascii="Arial" w:hAnsi="Arial" w:cs="Arial"/>
          <w:w w:val="105"/>
          <w:sz w:val="20"/>
          <w:szCs w:val="20"/>
        </w:rPr>
        <w:t>Prerequisite: Class B professional certificate in the</w:t>
      </w:r>
      <w:r w:rsidRPr="00011DEA">
        <w:rPr>
          <w:rFonts w:ascii="Arial" w:hAnsi="Arial" w:cs="Arial"/>
          <w:spacing w:val="-8"/>
          <w:w w:val="105"/>
          <w:sz w:val="20"/>
          <w:szCs w:val="20"/>
        </w:rPr>
        <w:t xml:space="preserve"> </w:t>
      </w:r>
      <w:r w:rsidRPr="00011DEA">
        <w:rPr>
          <w:rFonts w:ascii="Arial" w:hAnsi="Arial" w:cs="Arial"/>
          <w:w w:val="105"/>
          <w:sz w:val="20"/>
          <w:szCs w:val="20"/>
        </w:rPr>
        <w:t>field.</w:t>
      </w:r>
    </w:p>
    <w:p w14:paraId="1EDC2FA6" w14:textId="1620C69B" w:rsidR="00C5495A" w:rsidRPr="00876008" w:rsidRDefault="00C5495A" w:rsidP="00876008">
      <w:pPr>
        <w:pStyle w:val="ListParagraph"/>
        <w:numPr>
          <w:ilvl w:val="0"/>
          <w:numId w:val="43"/>
        </w:numPr>
        <w:tabs>
          <w:tab w:val="left" w:pos="480"/>
          <w:tab w:val="left" w:leader="dot" w:pos="8730"/>
        </w:tabs>
        <w:spacing w:before="16" w:line="254" w:lineRule="auto"/>
        <w:ind w:right="0"/>
        <w:rPr>
          <w:rFonts w:ascii="Arial" w:hAnsi="Arial" w:cs="Arial"/>
          <w:sz w:val="20"/>
          <w:szCs w:val="20"/>
        </w:rPr>
      </w:pPr>
      <w:r w:rsidRPr="00011DEA">
        <w:rPr>
          <w:rFonts w:ascii="Arial" w:hAnsi="Arial" w:cs="Arial"/>
          <w:w w:val="105"/>
          <w:sz w:val="20"/>
          <w:szCs w:val="20"/>
        </w:rPr>
        <w:t xml:space="preserve">Subject area advisor-approved graduate coursework in general science; must select at least one course from two of the following areas: </w:t>
      </w:r>
      <w:r w:rsidRPr="00011DEA">
        <w:rPr>
          <w:rFonts w:ascii="Arial" w:hAnsi="Arial" w:cs="Arial"/>
          <w:spacing w:val="-3"/>
          <w:w w:val="105"/>
          <w:sz w:val="20"/>
          <w:szCs w:val="20"/>
        </w:rPr>
        <w:t xml:space="preserve">biology, chemistry, </w:t>
      </w:r>
      <w:r w:rsidRPr="00011DEA">
        <w:rPr>
          <w:rFonts w:ascii="Arial" w:hAnsi="Arial" w:cs="Arial"/>
          <w:w w:val="105"/>
          <w:sz w:val="20"/>
          <w:szCs w:val="20"/>
        </w:rPr>
        <w:t xml:space="preserve">earth science, physics; six hours must </w:t>
      </w:r>
      <w:r w:rsidRPr="00011DEA">
        <w:rPr>
          <w:rFonts w:ascii="Arial" w:hAnsi="Arial" w:cs="Arial"/>
          <w:spacing w:val="3"/>
          <w:w w:val="105"/>
          <w:sz w:val="20"/>
          <w:szCs w:val="20"/>
        </w:rPr>
        <w:t xml:space="preserve"> </w:t>
      </w:r>
      <w:r w:rsidRPr="00876008">
        <w:rPr>
          <w:rFonts w:ascii="Arial" w:hAnsi="Arial" w:cs="Arial"/>
          <w:w w:val="105"/>
          <w:sz w:val="20"/>
          <w:szCs w:val="20"/>
        </w:rPr>
        <w:t>be</w:t>
      </w:r>
      <w:r w:rsidR="00876008" w:rsidRPr="00876008">
        <w:rPr>
          <w:rFonts w:ascii="Arial" w:hAnsi="Arial" w:cs="Arial"/>
          <w:w w:val="105"/>
          <w:sz w:val="20"/>
          <w:szCs w:val="20"/>
        </w:rPr>
        <w:t xml:space="preserve"> </w:t>
      </w:r>
      <w:r w:rsidRPr="00876008">
        <w:rPr>
          <w:rFonts w:ascii="Arial" w:hAnsi="Arial" w:cs="Arial"/>
          <w:w w:val="105"/>
          <w:sz w:val="20"/>
          <w:szCs w:val="20"/>
        </w:rPr>
        <w:t>at</w:t>
      </w:r>
      <w:r w:rsidRPr="00876008">
        <w:rPr>
          <w:rFonts w:ascii="Arial" w:hAnsi="Arial" w:cs="Arial"/>
          <w:spacing w:val="3"/>
          <w:w w:val="105"/>
          <w:sz w:val="20"/>
          <w:szCs w:val="20"/>
        </w:rPr>
        <w:t xml:space="preserve"> </w:t>
      </w:r>
      <w:r w:rsidRPr="00876008">
        <w:rPr>
          <w:rFonts w:ascii="Arial" w:hAnsi="Arial" w:cs="Arial"/>
          <w:w w:val="105"/>
          <w:sz w:val="20"/>
          <w:szCs w:val="20"/>
        </w:rPr>
        <w:t>the</w:t>
      </w:r>
      <w:r w:rsidRPr="00876008">
        <w:rPr>
          <w:rFonts w:ascii="Arial" w:hAnsi="Arial" w:cs="Arial"/>
          <w:spacing w:val="3"/>
          <w:w w:val="105"/>
          <w:sz w:val="20"/>
          <w:szCs w:val="20"/>
        </w:rPr>
        <w:t xml:space="preserve"> </w:t>
      </w:r>
      <w:r w:rsidR="00876008">
        <w:rPr>
          <w:rFonts w:ascii="Arial" w:hAnsi="Arial" w:cs="Arial"/>
          <w:w w:val="105"/>
          <w:sz w:val="20"/>
          <w:szCs w:val="20"/>
        </w:rPr>
        <w:t>600-level</w:t>
      </w:r>
      <w:r w:rsidR="00876008">
        <w:rPr>
          <w:rFonts w:ascii="Arial" w:hAnsi="Arial" w:cs="Arial"/>
          <w:w w:val="105"/>
          <w:sz w:val="20"/>
          <w:szCs w:val="20"/>
        </w:rPr>
        <w:tab/>
      </w:r>
      <w:r w:rsidRPr="00876008">
        <w:rPr>
          <w:rFonts w:ascii="Arial" w:hAnsi="Arial" w:cs="Arial"/>
          <w:w w:val="105"/>
          <w:sz w:val="20"/>
          <w:szCs w:val="20"/>
        </w:rPr>
        <w:t>12</w:t>
      </w:r>
    </w:p>
    <w:p w14:paraId="001CB792" w14:textId="77777777" w:rsidR="00C5495A" w:rsidRPr="00011DEA" w:rsidRDefault="00C5495A" w:rsidP="00C5495A">
      <w:pPr>
        <w:spacing w:before="56"/>
        <w:ind w:left="119"/>
        <w:rPr>
          <w:rFonts w:ascii="Arial" w:hAnsi="Arial" w:cs="Arial"/>
          <w:sz w:val="20"/>
          <w:szCs w:val="20"/>
        </w:rPr>
      </w:pPr>
      <w:r w:rsidRPr="00011DEA">
        <w:rPr>
          <w:rFonts w:ascii="Arial" w:hAnsi="Arial" w:cs="Arial"/>
          <w:b/>
          <w:w w:val="105"/>
          <w:sz w:val="20"/>
          <w:szCs w:val="20"/>
        </w:rPr>
        <w:t xml:space="preserve">Geography </w:t>
      </w:r>
      <w:r w:rsidRPr="00011DEA">
        <w:rPr>
          <w:rFonts w:ascii="Arial" w:hAnsi="Arial" w:cs="Arial"/>
          <w:w w:val="105"/>
          <w:sz w:val="20"/>
          <w:szCs w:val="20"/>
        </w:rPr>
        <w:t>(ALSDE/NCATE Approved)</w:t>
      </w:r>
    </w:p>
    <w:p w14:paraId="68BAFB5B" w14:textId="77777777" w:rsidR="00C5495A" w:rsidRPr="00011DEA" w:rsidRDefault="00C5495A" w:rsidP="0002192F">
      <w:pPr>
        <w:pStyle w:val="ListParagraph"/>
        <w:numPr>
          <w:ilvl w:val="0"/>
          <w:numId w:val="42"/>
        </w:numPr>
        <w:tabs>
          <w:tab w:val="left" w:pos="480"/>
        </w:tabs>
        <w:spacing w:before="16" w:line="240" w:lineRule="auto"/>
        <w:ind w:right="0"/>
        <w:rPr>
          <w:rFonts w:ascii="Arial" w:hAnsi="Arial" w:cs="Arial"/>
          <w:sz w:val="20"/>
          <w:szCs w:val="20"/>
        </w:rPr>
      </w:pPr>
      <w:r w:rsidRPr="00011DEA">
        <w:rPr>
          <w:rFonts w:ascii="Arial" w:hAnsi="Arial" w:cs="Arial"/>
          <w:w w:val="105"/>
          <w:sz w:val="20"/>
          <w:szCs w:val="20"/>
        </w:rPr>
        <w:t>Prerequisite: Class B professional certificate in the</w:t>
      </w:r>
      <w:r w:rsidRPr="00011DEA">
        <w:rPr>
          <w:rFonts w:ascii="Arial" w:hAnsi="Arial" w:cs="Arial"/>
          <w:spacing w:val="-8"/>
          <w:w w:val="105"/>
          <w:sz w:val="20"/>
          <w:szCs w:val="20"/>
        </w:rPr>
        <w:t xml:space="preserve"> </w:t>
      </w:r>
      <w:r w:rsidRPr="00011DEA">
        <w:rPr>
          <w:rFonts w:ascii="Arial" w:hAnsi="Arial" w:cs="Arial"/>
          <w:w w:val="105"/>
          <w:sz w:val="20"/>
          <w:szCs w:val="20"/>
        </w:rPr>
        <w:t>field.</w:t>
      </w:r>
    </w:p>
    <w:p w14:paraId="6849CF6A" w14:textId="77777777" w:rsidR="00C5495A" w:rsidRPr="00011DEA" w:rsidRDefault="00C5495A" w:rsidP="0002192F">
      <w:pPr>
        <w:pStyle w:val="ListParagraph"/>
        <w:numPr>
          <w:ilvl w:val="0"/>
          <w:numId w:val="42"/>
        </w:numPr>
        <w:tabs>
          <w:tab w:val="left" w:pos="480"/>
        </w:tabs>
        <w:spacing w:before="16" w:line="240" w:lineRule="auto"/>
        <w:ind w:right="0"/>
        <w:rPr>
          <w:rFonts w:ascii="Arial" w:hAnsi="Arial" w:cs="Arial"/>
          <w:sz w:val="20"/>
          <w:szCs w:val="20"/>
        </w:rPr>
      </w:pPr>
      <w:r w:rsidRPr="00011DEA">
        <w:rPr>
          <w:rFonts w:ascii="Arial" w:hAnsi="Arial" w:cs="Arial"/>
          <w:w w:val="105"/>
          <w:sz w:val="20"/>
          <w:szCs w:val="20"/>
        </w:rPr>
        <w:t>Required</w:t>
      </w:r>
      <w:r w:rsidRPr="00011DEA">
        <w:rPr>
          <w:rFonts w:ascii="Arial" w:hAnsi="Arial" w:cs="Arial"/>
          <w:spacing w:val="-3"/>
          <w:w w:val="105"/>
          <w:sz w:val="20"/>
          <w:szCs w:val="20"/>
        </w:rPr>
        <w:t xml:space="preserve"> </w:t>
      </w:r>
      <w:r w:rsidRPr="00011DEA">
        <w:rPr>
          <w:rFonts w:ascii="Arial" w:hAnsi="Arial" w:cs="Arial"/>
          <w:w w:val="105"/>
          <w:sz w:val="20"/>
          <w:szCs w:val="20"/>
        </w:rPr>
        <w:t>coursework:</w:t>
      </w:r>
    </w:p>
    <w:p w14:paraId="72A6F94F" w14:textId="77777777" w:rsidR="00C5495A" w:rsidRPr="00011DEA" w:rsidRDefault="00C5495A" w:rsidP="00876008">
      <w:pPr>
        <w:pStyle w:val="BodyText"/>
        <w:tabs>
          <w:tab w:val="left" w:leader="dot" w:pos="8730"/>
        </w:tabs>
        <w:spacing w:before="46" w:line="240" w:lineRule="auto"/>
        <w:ind w:left="479" w:right="0" w:firstLine="0"/>
        <w:jc w:val="left"/>
        <w:rPr>
          <w:rFonts w:ascii="Arial" w:hAnsi="Arial" w:cs="Arial"/>
        </w:rPr>
      </w:pPr>
      <w:r w:rsidRPr="00011DEA">
        <w:rPr>
          <w:rFonts w:ascii="Arial" w:hAnsi="Arial" w:cs="Arial"/>
          <w:w w:val="110"/>
        </w:rPr>
        <w:t xml:space="preserve">(1) </w:t>
      </w:r>
      <w:r w:rsidRPr="00011DEA">
        <w:rPr>
          <w:rFonts w:ascii="Arial" w:hAnsi="Arial" w:cs="Arial"/>
          <w:spacing w:val="29"/>
          <w:w w:val="110"/>
        </w:rPr>
        <w:t xml:space="preserve"> </w:t>
      </w:r>
      <w:r w:rsidRPr="00011DEA">
        <w:rPr>
          <w:rFonts w:ascii="Arial" w:hAnsi="Arial" w:cs="Arial"/>
          <w:w w:val="110"/>
        </w:rPr>
        <w:t>GE</w:t>
      </w:r>
      <w:r w:rsidRPr="00011DEA">
        <w:rPr>
          <w:rFonts w:ascii="Arial" w:hAnsi="Arial" w:cs="Arial"/>
          <w:spacing w:val="2"/>
          <w:w w:val="110"/>
        </w:rPr>
        <w:t xml:space="preserve"> </w:t>
      </w:r>
      <w:r w:rsidRPr="00011DEA">
        <w:rPr>
          <w:rFonts w:ascii="Arial" w:hAnsi="Arial" w:cs="Arial"/>
          <w:w w:val="110"/>
        </w:rPr>
        <w:t>604</w:t>
      </w:r>
      <w:r w:rsidRPr="00011DEA">
        <w:rPr>
          <w:rFonts w:ascii="Arial" w:hAnsi="Arial" w:cs="Arial"/>
          <w:w w:val="110"/>
        </w:rPr>
        <w:tab/>
        <w:t>3</w:t>
      </w:r>
    </w:p>
    <w:p w14:paraId="2D2AE4C4" w14:textId="77777777" w:rsidR="00876008" w:rsidRPr="00876008" w:rsidRDefault="00C5495A" w:rsidP="00876008">
      <w:pPr>
        <w:pStyle w:val="ListParagraph"/>
        <w:numPr>
          <w:ilvl w:val="0"/>
          <w:numId w:val="41"/>
        </w:numPr>
        <w:tabs>
          <w:tab w:val="left" w:leader="dot" w:pos="840"/>
          <w:tab w:val="left" w:leader="dot" w:pos="8640"/>
        </w:tabs>
        <w:spacing w:before="46" w:line="242" w:lineRule="exact"/>
        <w:ind w:right="0"/>
        <w:rPr>
          <w:rFonts w:ascii="Arial" w:hAnsi="Arial" w:cs="Arial"/>
          <w:sz w:val="20"/>
          <w:szCs w:val="20"/>
        </w:rPr>
      </w:pPr>
      <w:r w:rsidRPr="00011DEA">
        <w:rPr>
          <w:rFonts w:ascii="Arial" w:hAnsi="Arial" w:cs="Arial"/>
          <w:w w:val="105"/>
          <w:sz w:val="20"/>
          <w:szCs w:val="20"/>
        </w:rPr>
        <w:t>Subject</w:t>
      </w:r>
      <w:r w:rsidRPr="00011DEA">
        <w:rPr>
          <w:rFonts w:ascii="Arial" w:hAnsi="Arial" w:cs="Arial"/>
          <w:spacing w:val="-12"/>
          <w:w w:val="105"/>
          <w:sz w:val="20"/>
          <w:szCs w:val="20"/>
        </w:rPr>
        <w:t xml:space="preserve"> </w:t>
      </w:r>
      <w:r w:rsidRPr="00011DEA">
        <w:rPr>
          <w:rFonts w:ascii="Arial" w:hAnsi="Arial" w:cs="Arial"/>
          <w:w w:val="105"/>
          <w:sz w:val="20"/>
          <w:szCs w:val="20"/>
        </w:rPr>
        <w:t>area</w:t>
      </w:r>
      <w:r w:rsidRPr="00011DEA">
        <w:rPr>
          <w:rFonts w:ascii="Arial" w:hAnsi="Arial" w:cs="Arial"/>
          <w:spacing w:val="-12"/>
          <w:w w:val="105"/>
          <w:sz w:val="20"/>
          <w:szCs w:val="20"/>
        </w:rPr>
        <w:t xml:space="preserve"> </w:t>
      </w:r>
      <w:r w:rsidRPr="00011DEA">
        <w:rPr>
          <w:rFonts w:ascii="Arial" w:hAnsi="Arial" w:cs="Arial"/>
          <w:w w:val="105"/>
          <w:sz w:val="20"/>
          <w:szCs w:val="20"/>
        </w:rPr>
        <w:t>advisor-approved</w:t>
      </w:r>
      <w:r w:rsidRPr="00011DEA">
        <w:rPr>
          <w:rFonts w:ascii="Arial" w:hAnsi="Arial" w:cs="Arial"/>
          <w:spacing w:val="-12"/>
          <w:w w:val="105"/>
          <w:sz w:val="20"/>
          <w:szCs w:val="20"/>
        </w:rPr>
        <w:t xml:space="preserve"> </w:t>
      </w:r>
      <w:r w:rsidRPr="00011DEA">
        <w:rPr>
          <w:rFonts w:ascii="Arial" w:hAnsi="Arial" w:cs="Arial"/>
          <w:w w:val="105"/>
          <w:sz w:val="20"/>
          <w:szCs w:val="20"/>
        </w:rPr>
        <w:t>graduate</w:t>
      </w:r>
      <w:r w:rsidRPr="00011DEA">
        <w:rPr>
          <w:rFonts w:ascii="Arial" w:hAnsi="Arial" w:cs="Arial"/>
          <w:spacing w:val="-12"/>
          <w:w w:val="105"/>
          <w:sz w:val="20"/>
          <w:szCs w:val="20"/>
        </w:rPr>
        <w:t xml:space="preserve"> </w:t>
      </w:r>
      <w:r w:rsidRPr="00011DEA">
        <w:rPr>
          <w:rFonts w:ascii="Arial" w:hAnsi="Arial" w:cs="Arial"/>
          <w:w w:val="105"/>
          <w:sz w:val="20"/>
          <w:szCs w:val="20"/>
        </w:rPr>
        <w:t xml:space="preserve">coursework in geography; three hours must </w:t>
      </w:r>
    </w:p>
    <w:p w14:paraId="0AB749CF" w14:textId="18A92CDD" w:rsidR="00C5495A" w:rsidRPr="00876008" w:rsidRDefault="00C5495A" w:rsidP="00876008">
      <w:pPr>
        <w:tabs>
          <w:tab w:val="left" w:leader="dot" w:pos="840"/>
          <w:tab w:val="left" w:leader="dot" w:pos="8640"/>
        </w:tabs>
        <w:spacing w:before="46" w:line="242" w:lineRule="exact"/>
        <w:ind w:left="839"/>
        <w:rPr>
          <w:rFonts w:ascii="Arial" w:hAnsi="Arial" w:cs="Arial"/>
          <w:sz w:val="20"/>
          <w:szCs w:val="20"/>
        </w:rPr>
      </w:pPr>
      <w:r w:rsidRPr="00876008">
        <w:rPr>
          <w:rFonts w:ascii="Arial" w:hAnsi="Arial" w:cs="Arial"/>
          <w:w w:val="105"/>
          <w:sz w:val="20"/>
          <w:szCs w:val="20"/>
        </w:rPr>
        <w:t>be at</w:t>
      </w:r>
      <w:r w:rsidRPr="00876008">
        <w:rPr>
          <w:rFonts w:ascii="Arial" w:hAnsi="Arial" w:cs="Arial"/>
          <w:spacing w:val="-12"/>
          <w:w w:val="105"/>
          <w:sz w:val="20"/>
          <w:szCs w:val="20"/>
        </w:rPr>
        <w:t xml:space="preserve"> </w:t>
      </w:r>
      <w:r w:rsidRPr="00876008">
        <w:rPr>
          <w:rFonts w:ascii="Arial" w:hAnsi="Arial" w:cs="Arial"/>
          <w:w w:val="105"/>
          <w:sz w:val="20"/>
          <w:szCs w:val="20"/>
        </w:rPr>
        <w:t>the</w:t>
      </w:r>
      <w:r w:rsidRPr="00876008">
        <w:rPr>
          <w:rFonts w:ascii="Arial" w:hAnsi="Arial" w:cs="Arial"/>
          <w:spacing w:val="-2"/>
          <w:w w:val="105"/>
          <w:sz w:val="20"/>
          <w:szCs w:val="20"/>
        </w:rPr>
        <w:t xml:space="preserve"> </w:t>
      </w:r>
      <w:r w:rsidR="00876008" w:rsidRPr="00876008">
        <w:rPr>
          <w:rFonts w:ascii="Arial" w:hAnsi="Arial" w:cs="Arial"/>
          <w:w w:val="105"/>
          <w:sz w:val="20"/>
          <w:szCs w:val="20"/>
        </w:rPr>
        <w:t>600-level…………………………………..</w:t>
      </w:r>
      <w:r w:rsidR="00876008" w:rsidRPr="00876008">
        <w:rPr>
          <w:rFonts w:ascii="Arial" w:hAnsi="Arial" w:cs="Arial"/>
          <w:w w:val="105"/>
          <w:sz w:val="20"/>
          <w:szCs w:val="20"/>
        </w:rPr>
        <w:tab/>
      </w:r>
      <w:r w:rsidRPr="00876008">
        <w:rPr>
          <w:rFonts w:ascii="Arial" w:hAnsi="Arial" w:cs="Arial"/>
          <w:w w:val="105"/>
          <w:sz w:val="20"/>
          <w:szCs w:val="20"/>
        </w:rPr>
        <w:t>9</w:t>
      </w:r>
    </w:p>
    <w:p w14:paraId="7525E5B6" w14:textId="77777777" w:rsidR="00C5495A" w:rsidRPr="00011DEA" w:rsidRDefault="00C5495A" w:rsidP="00C5495A">
      <w:pPr>
        <w:spacing w:before="40"/>
        <w:ind w:left="120"/>
        <w:rPr>
          <w:rFonts w:ascii="Arial" w:hAnsi="Arial" w:cs="Arial"/>
          <w:sz w:val="20"/>
          <w:szCs w:val="20"/>
        </w:rPr>
      </w:pPr>
      <w:r w:rsidRPr="00011DEA">
        <w:rPr>
          <w:rFonts w:ascii="Arial" w:hAnsi="Arial" w:cs="Arial"/>
          <w:b/>
          <w:w w:val="105"/>
          <w:sz w:val="20"/>
          <w:szCs w:val="20"/>
        </w:rPr>
        <w:t xml:space="preserve">History </w:t>
      </w:r>
      <w:r w:rsidRPr="00011DEA">
        <w:rPr>
          <w:rFonts w:ascii="Arial" w:hAnsi="Arial" w:cs="Arial"/>
          <w:w w:val="105"/>
          <w:sz w:val="20"/>
          <w:szCs w:val="20"/>
        </w:rPr>
        <w:t>(ALSDE/NCATE Approved)</w:t>
      </w:r>
    </w:p>
    <w:p w14:paraId="49EA6017" w14:textId="77777777" w:rsidR="00C5495A" w:rsidRPr="00011DEA" w:rsidRDefault="00C5495A" w:rsidP="0002192F">
      <w:pPr>
        <w:pStyle w:val="ListParagraph"/>
        <w:numPr>
          <w:ilvl w:val="0"/>
          <w:numId w:val="54"/>
        </w:numPr>
        <w:tabs>
          <w:tab w:val="left" w:pos="480"/>
        </w:tabs>
        <w:spacing w:before="16" w:line="240" w:lineRule="auto"/>
        <w:ind w:right="0"/>
        <w:rPr>
          <w:rFonts w:ascii="Arial" w:hAnsi="Arial" w:cs="Arial"/>
          <w:sz w:val="20"/>
          <w:szCs w:val="20"/>
        </w:rPr>
      </w:pPr>
      <w:r w:rsidRPr="00011DEA">
        <w:rPr>
          <w:rFonts w:ascii="Arial" w:hAnsi="Arial" w:cs="Arial"/>
          <w:w w:val="105"/>
          <w:sz w:val="20"/>
          <w:szCs w:val="20"/>
        </w:rPr>
        <w:t>Prerequisite: Class B professional certificate in the</w:t>
      </w:r>
      <w:r w:rsidRPr="00011DEA">
        <w:rPr>
          <w:rFonts w:ascii="Arial" w:hAnsi="Arial" w:cs="Arial"/>
          <w:spacing w:val="-8"/>
          <w:w w:val="105"/>
          <w:sz w:val="20"/>
          <w:szCs w:val="20"/>
        </w:rPr>
        <w:t xml:space="preserve"> </w:t>
      </w:r>
      <w:r w:rsidRPr="00011DEA">
        <w:rPr>
          <w:rFonts w:ascii="Arial" w:hAnsi="Arial" w:cs="Arial"/>
          <w:w w:val="105"/>
          <w:sz w:val="20"/>
          <w:szCs w:val="20"/>
        </w:rPr>
        <w:t>field.</w:t>
      </w:r>
    </w:p>
    <w:p w14:paraId="3F753EA1" w14:textId="77777777" w:rsidR="00C5495A" w:rsidRPr="00011DEA" w:rsidRDefault="00C5495A" w:rsidP="0002192F">
      <w:pPr>
        <w:pStyle w:val="ListParagraph"/>
        <w:numPr>
          <w:ilvl w:val="0"/>
          <w:numId w:val="54"/>
        </w:numPr>
        <w:tabs>
          <w:tab w:val="left" w:pos="480"/>
        </w:tabs>
        <w:spacing w:before="16" w:line="242" w:lineRule="exact"/>
        <w:ind w:right="0"/>
        <w:rPr>
          <w:rFonts w:ascii="Arial" w:hAnsi="Arial" w:cs="Arial"/>
          <w:sz w:val="20"/>
          <w:szCs w:val="20"/>
        </w:rPr>
      </w:pPr>
      <w:r w:rsidRPr="00011DEA">
        <w:rPr>
          <w:rFonts w:ascii="Arial" w:hAnsi="Arial" w:cs="Arial"/>
          <w:w w:val="105"/>
          <w:sz w:val="20"/>
          <w:szCs w:val="20"/>
        </w:rPr>
        <w:t>Subject area advisor-approved graduate coursework</w:t>
      </w:r>
      <w:r w:rsidRPr="00011DEA">
        <w:rPr>
          <w:rFonts w:ascii="Arial" w:hAnsi="Arial" w:cs="Arial"/>
          <w:spacing w:val="-33"/>
          <w:w w:val="105"/>
          <w:sz w:val="20"/>
          <w:szCs w:val="20"/>
        </w:rPr>
        <w:t xml:space="preserve"> </w:t>
      </w:r>
      <w:r w:rsidRPr="00011DEA">
        <w:rPr>
          <w:rFonts w:ascii="Arial" w:hAnsi="Arial" w:cs="Arial"/>
          <w:w w:val="105"/>
          <w:sz w:val="20"/>
          <w:szCs w:val="20"/>
        </w:rPr>
        <w:t>in</w:t>
      </w:r>
    </w:p>
    <w:p w14:paraId="0FF06C06" w14:textId="77777777" w:rsidR="00C5495A" w:rsidRPr="00011DEA" w:rsidRDefault="00C5495A" w:rsidP="00876008">
      <w:pPr>
        <w:pStyle w:val="BodyText"/>
        <w:tabs>
          <w:tab w:val="right" w:leader="dot" w:pos="8820"/>
        </w:tabs>
        <w:spacing w:before="0" w:line="242" w:lineRule="exact"/>
        <w:ind w:left="479" w:right="0" w:firstLine="0"/>
        <w:jc w:val="left"/>
        <w:rPr>
          <w:rFonts w:ascii="Arial" w:hAnsi="Arial" w:cs="Arial"/>
        </w:rPr>
      </w:pPr>
      <w:r w:rsidRPr="00011DEA">
        <w:rPr>
          <w:rFonts w:ascii="Arial" w:hAnsi="Arial" w:cs="Arial"/>
          <w:w w:val="105"/>
        </w:rPr>
        <w:t>history; six hours must be at</w:t>
      </w:r>
      <w:r w:rsidRPr="00011DEA">
        <w:rPr>
          <w:rFonts w:ascii="Arial" w:hAnsi="Arial" w:cs="Arial"/>
          <w:spacing w:val="40"/>
          <w:w w:val="105"/>
        </w:rPr>
        <w:t xml:space="preserve"> </w:t>
      </w:r>
      <w:r w:rsidRPr="00011DEA">
        <w:rPr>
          <w:rFonts w:ascii="Arial" w:hAnsi="Arial" w:cs="Arial"/>
          <w:w w:val="105"/>
        </w:rPr>
        <w:t>the</w:t>
      </w:r>
      <w:r w:rsidRPr="00011DEA">
        <w:rPr>
          <w:rFonts w:ascii="Arial" w:hAnsi="Arial" w:cs="Arial"/>
          <w:spacing w:val="6"/>
          <w:w w:val="105"/>
        </w:rPr>
        <w:t xml:space="preserve"> </w:t>
      </w:r>
      <w:r w:rsidRPr="00011DEA">
        <w:rPr>
          <w:rFonts w:ascii="Arial" w:hAnsi="Arial" w:cs="Arial"/>
          <w:w w:val="105"/>
        </w:rPr>
        <w:t>600-level</w:t>
      </w:r>
      <w:r w:rsidRPr="00011DEA">
        <w:rPr>
          <w:rFonts w:ascii="Arial" w:hAnsi="Arial" w:cs="Arial"/>
          <w:w w:val="105"/>
        </w:rPr>
        <w:tab/>
        <w:t>12</w:t>
      </w:r>
    </w:p>
    <w:p w14:paraId="156CEB3D" w14:textId="77777777" w:rsidR="00C5495A" w:rsidRPr="00011DEA" w:rsidRDefault="00C5495A" w:rsidP="00C5495A">
      <w:pPr>
        <w:spacing w:before="56"/>
        <w:ind w:left="120"/>
        <w:rPr>
          <w:rFonts w:ascii="Arial" w:hAnsi="Arial" w:cs="Arial"/>
          <w:sz w:val="20"/>
          <w:szCs w:val="20"/>
        </w:rPr>
      </w:pPr>
      <w:r w:rsidRPr="00011DEA">
        <w:rPr>
          <w:rFonts w:ascii="Arial" w:hAnsi="Arial" w:cs="Arial"/>
          <w:b/>
          <w:w w:val="105"/>
          <w:sz w:val="20"/>
          <w:szCs w:val="20"/>
        </w:rPr>
        <w:t xml:space="preserve">Mathematics </w:t>
      </w:r>
      <w:r w:rsidRPr="00011DEA">
        <w:rPr>
          <w:rFonts w:ascii="Arial" w:hAnsi="Arial" w:cs="Arial"/>
          <w:w w:val="105"/>
          <w:sz w:val="20"/>
          <w:szCs w:val="20"/>
        </w:rPr>
        <w:t>(ALSDE/NCATE Approved)</w:t>
      </w:r>
    </w:p>
    <w:p w14:paraId="0E893A76" w14:textId="77777777" w:rsidR="00C5495A" w:rsidRPr="00011DEA" w:rsidRDefault="00C5495A" w:rsidP="0002192F">
      <w:pPr>
        <w:pStyle w:val="ListParagraph"/>
        <w:numPr>
          <w:ilvl w:val="0"/>
          <w:numId w:val="53"/>
        </w:numPr>
        <w:tabs>
          <w:tab w:val="left" w:pos="480"/>
        </w:tabs>
        <w:spacing w:before="16" w:line="240" w:lineRule="auto"/>
        <w:ind w:right="0"/>
        <w:rPr>
          <w:rFonts w:ascii="Arial" w:hAnsi="Arial" w:cs="Arial"/>
          <w:sz w:val="20"/>
          <w:szCs w:val="20"/>
        </w:rPr>
      </w:pPr>
      <w:r w:rsidRPr="00011DEA">
        <w:rPr>
          <w:rFonts w:ascii="Arial" w:hAnsi="Arial" w:cs="Arial"/>
          <w:w w:val="105"/>
          <w:sz w:val="20"/>
          <w:szCs w:val="20"/>
        </w:rPr>
        <w:t>Prerequisite: Class B professional certificate in the</w:t>
      </w:r>
      <w:r w:rsidRPr="00011DEA">
        <w:rPr>
          <w:rFonts w:ascii="Arial" w:hAnsi="Arial" w:cs="Arial"/>
          <w:spacing w:val="-8"/>
          <w:w w:val="105"/>
          <w:sz w:val="20"/>
          <w:szCs w:val="20"/>
        </w:rPr>
        <w:t xml:space="preserve"> </w:t>
      </w:r>
      <w:r w:rsidRPr="00011DEA">
        <w:rPr>
          <w:rFonts w:ascii="Arial" w:hAnsi="Arial" w:cs="Arial"/>
          <w:w w:val="105"/>
          <w:sz w:val="20"/>
          <w:szCs w:val="20"/>
        </w:rPr>
        <w:t>field.</w:t>
      </w:r>
    </w:p>
    <w:p w14:paraId="4194764B" w14:textId="77777777" w:rsidR="00C5495A" w:rsidRPr="00011DEA" w:rsidRDefault="00C5495A" w:rsidP="0002192F">
      <w:pPr>
        <w:pStyle w:val="ListParagraph"/>
        <w:numPr>
          <w:ilvl w:val="0"/>
          <w:numId w:val="53"/>
        </w:numPr>
        <w:tabs>
          <w:tab w:val="left" w:pos="480"/>
        </w:tabs>
        <w:spacing w:before="16" w:line="242" w:lineRule="exact"/>
        <w:ind w:right="0"/>
        <w:rPr>
          <w:rFonts w:ascii="Arial" w:hAnsi="Arial" w:cs="Arial"/>
          <w:sz w:val="20"/>
          <w:szCs w:val="20"/>
        </w:rPr>
      </w:pPr>
      <w:r w:rsidRPr="00011DEA">
        <w:rPr>
          <w:rFonts w:ascii="Arial" w:hAnsi="Arial" w:cs="Arial"/>
          <w:w w:val="105"/>
          <w:sz w:val="20"/>
          <w:szCs w:val="20"/>
        </w:rPr>
        <w:t>Subject area advisor-approved graduate coursework</w:t>
      </w:r>
      <w:r w:rsidRPr="00011DEA">
        <w:rPr>
          <w:rFonts w:ascii="Arial" w:hAnsi="Arial" w:cs="Arial"/>
          <w:spacing w:val="-33"/>
          <w:w w:val="105"/>
          <w:sz w:val="20"/>
          <w:szCs w:val="20"/>
        </w:rPr>
        <w:t xml:space="preserve"> </w:t>
      </w:r>
      <w:r w:rsidRPr="00011DEA">
        <w:rPr>
          <w:rFonts w:ascii="Arial" w:hAnsi="Arial" w:cs="Arial"/>
          <w:w w:val="105"/>
          <w:sz w:val="20"/>
          <w:szCs w:val="20"/>
        </w:rPr>
        <w:t>in</w:t>
      </w:r>
    </w:p>
    <w:p w14:paraId="778AE246" w14:textId="5C799C52" w:rsidR="00C5495A" w:rsidRPr="00011DEA" w:rsidRDefault="00C5495A" w:rsidP="00876008">
      <w:pPr>
        <w:pStyle w:val="BodyText"/>
        <w:tabs>
          <w:tab w:val="left" w:leader="dot" w:pos="8640"/>
        </w:tabs>
        <w:spacing w:before="0" w:line="242" w:lineRule="exact"/>
        <w:ind w:left="480" w:right="0" w:firstLine="0"/>
        <w:jc w:val="left"/>
        <w:rPr>
          <w:rFonts w:ascii="Arial" w:hAnsi="Arial" w:cs="Arial"/>
        </w:rPr>
      </w:pPr>
      <w:r w:rsidRPr="00011DEA">
        <w:rPr>
          <w:rFonts w:ascii="Arial" w:hAnsi="Arial" w:cs="Arial"/>
        </w:rPr>
        <w:t>mathematics; hours must be at the</w:t>
      </w:r>
      <w:r w:rsidRPr="00011DEA">
        <w:rPr>
          <w:rFonts w:ascii="Arial" w:hAnsi="Arial" w:cs="Arial"/>
          <w:spacing w:val="20"/>
        </w:rPr>
        <w:t xml:space="preserve"> </w:t>
      </w:r>
      <w:r w:rsidR="00876008">
        <w:rPr>
          <w:rFonts w:ascii="Arial" w:hAnsi="Arial" w:cs="Arial"/>
        </w:rPr>
        <w:t>600-level</w:t>
      </w:r>
      <w:r w:rsidRPr="00011DEA">
        <w:rPr>
          <w:rFonts w:ascii="Arial" w:hAnsi="Arial" w:cs="Arial"/>
        </w:rPr>
        <w:tab/>
        <w:t>12</w:t>
      </w:r>
    </w:p>
    <w:p w14:paraId="26179F20" w14:textId="77777777" w:rsidR="00C5495A" w:rsidRPr="00011DEA" w:rsidRDefault="00C5495A" w:rsidP="00C5495A">
      <w:pPr>
        <w:spacing w:before="56"/>
        <w:ind w:left="120"/>
        <w:rPr>
          <w:rFonts w:ascii="Arial" w:hAnsi="Arial" w:cs="Arial"/>
          <w:sz w:val="20"/>
          <w:szCs w:val="20"/>
        </w:rPr>
      </w:pPr>
      <w:r w:rsidRPr="00011DEA">
        <w:rPr>
          <w:rFonts w:ascii="Arial" w:hAnsi="Arial" w:cs="Arial"/>
          <w:b/>
          <w:w w:val="105"/>
          <w:sz w:val="20"/>
          <w:szCs w:val="20"/>
        </w:rPr>
        <w:t xml:space="preserve">Physics </w:t>
      </w:r>
      <w:r w:rsidRPr="00011DEA">
        <w:rPr>
          <w:rFonts w:ascii="Arial" w:hAnsi="Arial" w:cs="Arial"/>
          <w:w w:val="105"/>
          <w:sz w:val="20"/>
          <w:szCs w:val="20"/>
        </w:rPr>
        <w:t>(ALSDE/NCATE Approved)</w:t>
      </w:r>
    </w:p>
    <w:p w14:paraId="734066AA" w14:textId="77777777" w:rsidR="00C5495A" w:rsidRPr="00011DEA" w:rsidRDefault="00C5495A" w:rsidP="00C5495A">
      <w:pPr>
        <w:pStyle w:val="BodyText"/>
        <w:tabs>
          <w:tab w:val="left" w:pos="479"/>
        </w:tabs>
        <w:spacing w:before="16" w:line="240" w:lineRule="auto"/>
        <w:ind w:left="120" w:right="0" w:firstLine="0"/>
        <w:jc w:val="left"/>
        <w:rPr>
          <w:rFonts w:ascii="Arial" w:hAnsi="Arial" w:cs="Arial"/>
        </w:rPr>
      </w:pPr>
      <w:r w:rsidRPr="00011DEA">
        <w:rPr>
          <w:rFonts w:ascii="Arial" w:hAnsi="Arial" w:cs="Arial"/>
          <w:w w:val="105"/>
        </w:rPr>
        <w:t>a,</w:t>
      </w:r>
      <w:r w:rsidRPr="00011DEA">
        <w:rPr>
          <w:rFonts w:ascii="Arial" w:hAnsi="Arial" w:cs="Arial"/>
          <w:w w:val="105"/>
        </w:rPr>
        <w:tab/>
        <w:t>Prerequisite: Class B professional certificate in the</w:t>
      </w:r>
      <w:r w:rsidRPr="00011DEA">
        <w:rPr>
          <w:rFonts w:ascii="Arial" w:hAnsi="Arial" w:cs="Arial"/>
          <w:spacing w:val="-8"/>
          <w:w w:val="105"/>
        </w:rPr>
        <w:t xml:space="preserve"> </w:t>
      </w:r>
      <w:r w:rsidRPr="00011DEA">
        <w:rPr>
          <w:rFonts w:ascii="Arial" w:hAnsi="Arial" w:cs="Arial"/>
          <w:w w:val="105"/>
        </w:rPr>
        <w:t>field.</w:t>
      </w:r>
    </w:p>
    <w:p w14:paraId="08AF7203" w14:textId="77777777" w:rsidR="00C5495A" w:rsidRPr="00011DEA" w:rsidRDefault="00C5495A" w:rsidP="00C5495A">
      <w:pPr>
        <w:pStyle w:val="BodyText"/>
        <w:spacing w:before="16" w:line="242" w:lineRule="exact"/>
        <w:ind w:left="120" w:right="0" w:firstLine="0"/>
        <w:jc w:val="left"/>
        <w:rPr>
          <w:rFonts w:ascii="Arial" w:hAnsi="Arial" w:cs="Arial"/>
        </w:rPr>
      </w:pPr>
      <w:r w:rsidRPr="00011DEA">
        <w:rPr>
          <w:rFonts w:ascii="Arial" w:hAnsi="Arial" w:cs="Arial"/>
          <w:w w:val="105"/>
        </w:rPr>
        <w:t>b.   Subject area advisor-approved graduate coursework in</w:t>
      </w:r>
    </w:p>
    <w:p w14:paraId="4DB58015" w14:textId="77777777" w:rsidR="00C5495A" w:rsidRPr="00011DEA" w:rsidRDefault="00C5495A" w:rsidP="00876008">
      <w:pPr>
        <w:pStyle w:val="BodyText"/>
        <w:tabs>
          <w:tab w:val="left" w:leader="dot" w:pos="8640"/>
        </w:tabs>
        <w:spacing w:before="0" w:line="242" w:lineRule="exact"/>
        <w:ind w:left="480" w:right="0" w:firstLine="0"/>
        <w:jc w:val="left"/>
        <w:rPr>
          <w:rFonts w:ascii="Arial" w:hAnsi="Arial" w:cs="Arial"/>
        </w:rPr>
      </w:pPr>
      <w:r w:rsidRPr="00011DEA">
        <w:rPr>
          <w:rFonts w:ascii="Arial" w:hAnsi="Arial" w:cs="Arial"/>
          <w:w w:val="105"/>
        </w:rPr>
        <w:t>physics; six hours must be at</w:t>
      </w:r>
      <w:r w:rsidRPr="00011DEA">
        <w:rPr>
          <w:rFonts w:ascii="Arial" w:hAnsi="Arial" w:cs="Arial"/>
          <w:spacing w:val="21"/>
          <w:w w:val="105"/>
        </w:rPr>
        <w:t xml:space="preserve"> </w:t>
      </w:r>
      <w:r w:rsidRPr="00011DEA">
        <w:rPr>
          <w:rFonts w:ascii="Arial" w:hAnsi="Arial" w:cs="Arial"/>
          <w:w w:val="105"/>
        </w:rPr>
        <w:t>the</w:t>
      </w:r>
      <w:r w:rsidRPr="00011DEA">
        <w:rPr>
          <w:rFonts w:ascii="Arial" w:hAnsi="Arial" w:cs="Arial"/>
          <w:spacing w:val="3"/>
          <w:w w:val="105"/>
        </w:rPr>
        <w:t xml:space="preserve"> </w:t>
      </w:r>
      <w:r w:rsidRPr="00011DEA">
        <w:rPr>
          <w:rFonts w:ascii="Arial" w:hAnsi="Arial" w:cs="Arial"/>
          <w:w w:val="105"/>
        </w:rPr>
        <w:t>600-level</w:t>
      </w:r>
      <w:r w:rsidRPr="00011DEA">
        <w:rPr>
          <w:rFonts w:ascii="Arial" w:hAnsi="Arial" w:cs="Arial"/>
          <w:w w:val="105"/>
        </w:rPr>
        <w:tab/>
        <w:t>12</w:t>
      </w:r>
    </w:p>
    <w:p w14:paraId="46FF78CD" w14:textId="77777777" w:rsidR="00C5495A" w:rsidRPr="00011DEA" w:rsidRDefault="00C5495A" w:rsidP="00C5495A">
      <w:pPr>
        <w:spacing w:before="56"/>
        <w:ind w:left="120"/>
        <w:rPr>
          <w:rFonts w:ascii="Arial" w:hAnsi="Arial" w:cs="Arial"/>
          <w:sz w:val="20"/>
          <w:szCs w:val="20"/>
        </w:rPr>
      </w:pPr>
      <w:r w:rsidRPr="00011DEA">
        <w:rPr>
          <w:rFonts w:ascii="Arial" w:hAnsi="Arial" w:cs="Arial"/>
          <w:b/>
          <w:w w:val="105"/>
          <w:sz w:val="20"/>
          <w:szCs w:val="20"/>
        </w:rPr>
        <w:t xml:space="preserve">Spanish </w:t>
      </w:r>
      <w:r w:rsidRPr="00011DEA">
        <w:rPr>
          <w:rFonts w:ascii="Arial" w:hAnsi="Arial" w:cs="Arial"/>
          <w:w w:val="105"/>
          <w:sz w:val="20"/>
          <w:szCs w:val="20"/>
        </w:rPr>
        <w:t>(ALSDE/NCATE Approved)</w:t>
      </w:r>
    </w:p>
    <w:p w14:paraId="51CA1BC6" w14:textId="77777777" w:rsidR="00C5495A" w:rsidRPr="00011DEA" w:rsidRDefault="00C5495A" w:rsidP="0002192F">
      <w:pPr>
        <w:pStyle w:val="ListParagraph"/>
        <w:numPr>
          <w:ilvl w:val="0"/>
          <w:numId w:val="52"/>
        </w:numPr>
        <w:tabs>
          <w:tab w:val="left" w:pos="480"/>
        </w:tabs>
        <w:spacing w:before="16" w:line="240" w:lineRule="auto"/>
        <w:ind w:right="0"/>
        <w:rPr>
          <w:rFonts w:ascii="Arial" w:hAnsi="Arial" w:cs="Arial"/>
          <w:sz w:val="20"/>
          <w:szCs w:val="20"/>
        </w:rPr>
      </w:pPr>
      <w:r w:rsidRPr="00011DEA">
        <w:rPr>
          <w:rFonts w:ascii="Arial" w:hAnsi="Arial" w:cs="Arial"/>
          <w:w w:val="105"/>
          <w:sz w:val="20"/>
          <w:szCs w:val="20"/>
        </w:rPr>
        <w:t>Prerequisite: Class B professional certificate in the</w:t>
      </w:r>
      <w:r w:rsidRPr="00011DEA">
        <w:rPr>
          <w:rFonts w:ascii="Arial" w:hAnsi="Arial" w:cs="Arial"/>
          <w:spacing w:val="-8"/>
          <w:w w:val="105"/>
          <w:sz w:val="20"/>
          <w:szCs w:val="20"/>
        </w:rPr>
        <w:t xml:space="preserve"> </w:t>
      </w:r>
      <w:r w:rsidRPr="00011DEA">
        <w:rPr>
          <w:rFonts w:ascii="Arial" w:hAnsi="Arial" w:cs="Arial"/>
          <w:w w:val="105"/>
          <w:sz w:val="20"/>
          <w:szCs w:val="20"/>
        </w:rPr>
        <w:t>field.</w:t>
      </w:r>
    </w:p>
    <w:p w14:paraId="519869D3" w14:textId="77777777" w:rsidR="00C5495A" w:rsidRPr="00011DEA" w:rsidRDefault="00C5495A" w:rsidP="0002192F">
      <w:pPr>
        <w:pStyle w:val="ListParagraph"/>
        <w:numPr>
          <w:ilvl w:val="0"/>
          <w:numId w:val="52"/>
        </w:numPr>
        <w:tabs>
          <w:tab w:val="left" w:pos="480"/>
        </w:tabs>
        <w:spacing w:before="16" w:line="242" w:lineRule="exact"/>
        <w:ind w:right="0"/>
        <w:rPr>
          <w:rFonts w:ascii="Arial" w:hAnsi="Arial" w:cs="Arial"/>
          <w:sz w:val="20"/>
          <w:szCs w:val="20"/>
        </w:rPr>
      </w:pPr>
      <w:r w:rsidRPr="00011DEA">
        <w:rPr>
          <w:rFonts w:ascii="Arial" w:hAnsi="Arial" w:cs="Arial"/>
          <w:w w:val="105"/>
          <w:sz w:val="20"/>
          <w:szCs w:val="20"/>
        </w:rPr>
        <w:t>Subject area advisor-approved graduate coursework</w:t>
      </w:r>
      <w:r w:rsidRPr="00011DEA">
        <w:rPr>
          <w:rFonts w:ascii="Arial" w:hAnsi="Arial" w:cs="Arial"/>
          <w:spacing w:val="-33"/>
          <w:w w:val="105"/>
          <w:sz w:val="20"/>
          <w:szCs w:val="20"/>
        </w:rPr>
        <w:t xml:space="preserve"> </w:t>
      </w:r>
      <w:r w:rsidRPr="00011DEA">
        <w:rPr>
          <w:rFonts w:ascii="Arial" w:hAnsi="Arial" w:cs="Arial"/>
          <w:w w:val="105"/>
          <w:sz w:val="20"/>
          <w:szCs w:val="20"/>
        </w:rPr>
        <w:t>in</w:t>
      </w:r>
    </w:p>
    <w:p w14:paraId="5F2096E5" w14:textId="77777777" w:rsidR="00C5495A" w:rsidRPr="00011DEA" w:rsidRDefault="00C5495A" w:rsidP="00876008">
      <w:pPr>
        <w:pStyle w:val="BodyText"/>
        <w:tabs>
          <w:tab w:val="left" w:leader="dot" w:pos="8640"/>
        </w:tabs>
        <w:spacing w:before="0" w:line="242" w:lineRule="exact"/>
        <w:ind w:left="480" w:right="0" w:firstLine="0"/>
        <w:jc w:val="left"/>
        <w:rPr>
          <w:rFonts w:ascii="Arial" w:hAnsi="Arial" w:cs="Arial"/>
        </w:rPr>
      </w:pPr>
      <w:r w:rsidRPr="00011DEA">
        <w:rPr>
          <w:rFonts w:ascii="Arial" w:hAnsi="Arial" w:cs="Arial"/>
          <w:w w:val="105"/>
        </w:rPr>
        <w:t>Spanish; six hours must be at</w:t>
      </w:r>
      <w:r w:rsidRPr="00011DEA">
        <w:rPr>
          <w:rFonts w:ascii="Arial" w:hAnsi="Arial" w:cs="Arial"/>
          <w:spacing w:val="20"/>
          <w:w w:val="105"/>
        </w:rPr>
        <w:t xml:space="preserve"> </w:t>
      </w:r>
      <w:r w:rsidRPr="00011DEA">
        <w:rPr>
          <w:rFonts w:ascii="Arial" w:hAnsi="Arial" w:cs="Arial"/>
          <w:w w:val="105"/>
        </w:rPr>
        <w:t>the</w:t>
      </w:r>
      <w:r w:rsidRPr="00011DEA">
        <w:rPr>
          <w:rFonts w:ascii="Arial" w:hAnsi="Arial" w:cs="Arial"/>
          <w:spacing w:val="3"/>
          <w:w w:val="105"/>
        </w:rPr>
        <w:t xml:space="preserve"> </w:t>
      </w:r>
      <w:r w:rsidRPr="00011DEA">
        <w:rPr>
          <w:rFonts w:ascii="Arial" w:hAnsi="Arial" w:cs="Arial"/>
          <w:w w:val="105"/>
        </w:rPr>
        <w:t>600-level</w:t>
      </w:r>
      <w:r w:rsidRPr="00011DEA">
        <w:rPr>
          <w:rFonts w:ascii="Arial" w:hAnsi="Arial" w:cs="Arial"/>
          <w:w w:val="105"/>
        </w:rPr>
        <w:tab/>
        <w:t>12</w:t>
      </w:r>
    </w:p>
    <w:p w14:paraId="0049C7D5" w14:textId="77777777" w:rsidR="00C5495A" w:rsidRPr="00011DEA" w:rsidRDefault="00C5495A" w:rsidP="00C5495A">
      <w:pPr>
        <w:spacing w:before="56"/>
        <w:ind w:left="119"/>
        <w:rPr>
          <w:rFonts w:ascii="Arial" w:hAnsi="Arial" w:cs="Arial"/>
          <w:sz w:val="20"/>
          <w:szCs w:val="20"/>
        </w:rPr>
      </w:pPr>
      <w:r w:rsidRPr="00011DEA">
        <w:rPr>
          <w:rFonts w:ascii="Arial" w:hAnsi="Arial" w:cs="Arial"/>
          <w:b/>
          <w:w w:val="105"/>
          <w:sz w:val="20"/>
          <w:szCs w:val="20"/>
        </w:rPr>
        <w:lastRenderedPageBreak/>
        <w:t xml:space="preserve">Social Science </w:t>
      </w:r>
      <w:r w:rsidRPr="00011DEA">
        <w:rPr>
          <w:rFonts w:ascii="Arial" w:hAnsi="Arial" w:cs="Arial"/>
          <w:w w:val="105"/>
          <w:sz w:val="20"/>
          <w:szCs w:val="20"/>
        </w:rPr>
        <w:t>(ALSDE/NCATE Approved)</w:t>
      </w:r>
    </w:p>
    <w:p w14:paraId="3F62C180" w14:textId="77777777" w:rsidR="009F0F3B" w:rsidRPr="009F0F3B" w:rsidRDefault="00C5495A" w:rsidP="009F0F3B">
      <w:pPr>
        <w:pStyle w:val="ListParagraph"/>
        <w:numPr>
          <w:ilvl w:val="0"/>
          <w:numId w:val="51"/>
        </w:numPr>
        <w:tabs>
          <w:tab w:val="left" w:pos="480"/>
        </w:tabs>
        <w:spacing w:before="16" w:line="240" w:lineRule="auto"/>
        <w:ind w:right="0"/>
        <w:rPr>
          <w:rFonts w:ascii="Arial" w:hAnsi="Arial" w:cs="Arial"/>
          <w:sz w:val="20"/>
          <w:szCs w:val="20"/>
        </w:rPr>
      </w:pPr>
      <w:r w:rsidRPr="00011DEA">
        <w:rPr>
          <w:rFonts w:ascii="Arial" w:hAnsi="Arial" w:cs="Arial"/>
          <w:w w:val="105"/>
          <w:sz w:val="20"/>
          <w:szCs w:val="20"/>
        </w:rPr>
        <w:t>Prerequisites: Class B professional certificate in the</w:t>
      </w:r>
      <w:r w:rsidRPr="00011DEA">
        <w:rPr>
          <w:rFonts w:ascii="Arial" w:hAnsi="Arial" w:cs="Arial"/>
          <w:spacing w:val="-12"/>
          <w:w w:val="105"/>
          <w:sz w:val="20"/>
          <w:szCs w:val="20"/>
        </w:rPr>
        <w:t xml:space="preserve"> </w:t>
      </w:r>
      <w:r w:rsidRPr="00011DEA">
        <w:rPr>
          <w:rFonts w:ascii="Arial" w:hAnsi="Arial" w:cs="Arial"/>
          <w:w w:val="105"/>
          <w:sz w:val="20"/>
          <w:szCs w:val="20"/>
        </w:rPr>
        <w:t>field.</w:t>
      </w:r>
    </w:p>
    <w:p w14:paraId="60C89A7A" w14:textId="47B9D665" w:rsidR="00C5495A" w:rsidRPr="009F0F3B" w:rsidRDefault="00C5495A" w:rsidP="009F0F3B">
      <w:pPr>
        <w:pStyle w:val="ListParagraph"/>
        <w:numPr>
          <w:ilvl w:val="0"/>
          <w:numId w:val="51"/>
        </w:numPr>
        <w:tabs>
          <w:tab w:val="left" w:pos="480"/>
        </w:tabs>
        <w:spacing w:before="16" w:line="240" w:lineRule="auto"/>
        <w:ind w:right="0"/>
        <w:rPr>
          <w:rFonts w:ascii="Arial" w:hAnsi="Arial" w:cs="Arial"/>
          <w:sz w:val="20"/>
          <w:szCs w:val="20"/>
        </w:rPr>
      </w:pPr>
      <w:r w:rsidRPr="009F0F3B">
        <w:rPr>
          <w:rFonts w:ascii="Arial" w:hAnsi="Arial" w:cs="Arial"/>
          <w:w w:val="105"/>
          <w:sz w:val="20"/>
          <w:szCs w:val="20"/>
        </w:rPr>
        <w:t>Subject</w:t>
      </w:r>
      <w:r w:rsidRPr="009F0F3B">
        <w:rPr>
          <w:rFonts w:ascii="Arial" w:hAnsi="Arial" w:cs="Arial"/>
          <w:spacing w:val="-8"/>
          <w:w w:val="105"/>
          <w:sz w:val="20"/>
          <w:szCs w:val="20"/>
        </w:rPr>
        <w:t xml:space="preserve"> </w:t>
      </w:r>
      <w:r w:rsidRPr="009F0F3B">
        <w:rPr>
          <w:rFonts w:ascii="Arial" w:hAnsi="Arial" w:cs="Arial"/>
          <w:w w:val="105"/>
          <w:sz w:val="20"/>
          <w:szCs w:val="20"/>
        </w:rPr>
        <w:t>area</w:t>
      </w:r>
      <w:r w:rsidRPr="009F0F3B">
        <w:rPr>
          <w:rFonts w:ascii="Arial" w:hAnsi="Arial" w:cs="Arial"/>
          <w:spacing w:val="-8"/>
          <w:w w:val="105"/>
          <w:sz w:val="20"/>
          <w:szCs w:val="20"/>
        </w:rPr>
        <w:t xml:space="preserve"> </w:t>
      </w:r>
      <w:r w:rsidRPr="009F0F3B">
        <w:rPr>
          <w:rFonts w:ascii="Arial" w:hAnsi="Arial" w:cs="Arial"/>
          <w:w w:val="105"/>
          <w:sz w:val="20"/>
          <w:szCs w:val="20"/>
        </w:rPr>
        <w:t>advisor-approved</w:t>
      </w:r>
      <w:r w:rsidRPr="009F0F3B">
        <w:rPr>
          <w:rFonts w:ascii="Arial" w:hAnsi="Arial" w:cs="Arial"/>
          <w:spacing w:val="-8"/>
          <w:w w:val="105"/>
          <w:sz w:val="20"/>
          <w:szCs w:val="20"/>
        </w:rPr>
        <w:t xml:space="preserve"> </w:t>
      </w:r>
      <w:r w:rsidRPr="009F0F3B">
        <w:rPr>
          <w:rFonts w:ascii="Arial" w:hAnsi="Arial" w:cs="Arial"/>
          <w:w w:val="105"/>
          <w:sz w:val="20"/>
          <w:szCs w:val="20"/>
        </w:rPr>
        <w:t>graduate</w:t>
      </w:r>
      <w:r w:rsidRPr="009F0F3B">
        <w:rPr>
          <w:rFonts w:ascii="Arial" w:hAnsi="Arial" w:cs="Arial"/>
          <w:spacing w:val="-8"/>
          <w:w w:val="105"/>
          <w:sz w:val="20"/>
          <w:szCs w:val="20"/>
        </w:rPr>
        <w:t xml:space="preserve"> </w:t>
      </w:r>
      <w:r w:rsidRPr="009F0F3B">
        <w:rPr>
          <w:rFonts w:ascii="Arial" w:hAnsi="Arial" w:cs="Arial"/>
          <w:w w:val="105"/>
          <w:sz w:val="20"/>
          <w:szCs w:val="20"/>
        </w:rPr>
        <w:t>coursework</w:t>
      </w:r>
      <w:r w:rsidRPr="009F0F3B">
        <w:rPr>
          <w:rFonts w:ascii="Arial" w:hAnsi="Arial" w:cs="Arial"/>
          <w:spacing w:val="-8"/>
          <w:w w:val="105"/>
          <w:sz w:val="20"/>
          <w:szCs w:val="20"/>
        </w:rPr>
        <w:t xml:space="preserve"> </w:t>
      </w:r>
      <w:r w:rsidRPr="009F0F3B">
        <w:rPr>
          <w:rFonts w:ascii="Arial" w:hAnsi="Arial" w:cs="Arial"/>
          <w:w w:val="105"/>
          <w:sz w:val="20"/>
          <w:szCs w:val="20"/>
        </w:rPr>
        <w:t>from</w:t>
      </w:r>
      <w:r w:rsidRPr="009F0F3B">
        <w:rPr>
          <w:rFonts w:ascii="Arial" w:hAnsi="Arial" w:cs="Arial"/>
          <w:spacing w:val="-8"/>
          <w:w w:val="105"/>
          <w:sz w:val="20"/>
          <w:szCs w:val="20"/>
        </w:rPr>
        <w:t xml:space="preserve"> </w:t>
      </w:r>
      <w:r w:rsidRPr="009F0F3B">
        <w:rPr>
          <w:rFonts w:ascii="Arial" w:hAnsi="Arial" w:cs="Arial"/>
          <w:w w:val="105"/>
          <w:sz w:val="20"/>
          <w:szCs w:val="20"/>
        </w:rPr>
        <w:t xml:space="preserve">among any two of the following fields: </w:t>
      </w:r>
      <w:r w:rsidRPr="009F0F3B">
        <w:rPr>
          <w:rFonts w:ascii="Arial" w:hAnsi="Arial" w:cs="Arial"/>
          <w:spacing w:val="-4"/>
          <w:w w:val="105"/>
          <w:sz w:val="20"/>
          <w:szCs w:val="20"/>
        </w:rPr>
        <w:t xml:space="preserve">geography, </w:t>
      </w:r>
      <w:r w:rsidRPr="009F0F3B">
        <w:rPr>
          <w:rFonts w:ascii="Arial" w:hAnsi="Arial" w:cs="Arial"/>
          <w:spacing w:val="-3"/>
          <w:w w:val="105"/>
          <w:sz w:val="20"/>
          <w:szCs w:val="20"/>
        </w:rPr>
        <w:t xml:space="preserve">history, </w:t>
      </w:r>
      <w:r w:rsidRPr="009F0F3B">
        <w:rPr>
          <w:rFonts w:ascii="Arial" w:hAnsi="Arial" w:cs="Arial"/>
          <w:spacing w:val="7"/>
          <w:w w:val="105"/>
          <w:sz w:val="20"/>
          <w:szCs w:val="20"/>
        </w:rPr>
        <w:t xml:space="preserve"> </w:t>
      </w:r>
      <w:r w:rsidRPr="009F0F3B">
        <w:rPr>
          <w:rFonts w:ascii="Arial" w:hAnsi="Arial" w:cs="Arial"/>
          <w:w w:val="105"/>
          <w:sz w:val="20"/>
          <w:szCs w:val="20"/>
        </w:rPr>
        <w:t>political</w:t>
      </w:r>
      <w:r w:rsidR="00876008" w:rsidRPr="009F0F3B">
        <w:rPr>
          <w:rFonts w:ascii="Arial" w:hAnsi="Arial" w:cs="Arial"/>
          <w:w w:val="105"/>
          <w:sz w:val="20"/>
          <w:szCs w:val="20"/>
        </w:rPr>
        <w:t xml:space="preserve"> </w:t>
      </w:r>
      <w:r w:rsidRPr="009F0F3B">
        <w:rPr>
          <w:rFonts w:ascii="Arial" w:hAnsi="Arial" w:cs="Arial"/>
          <w:w w:val="105"/>
          <w:sz w:val="20"/>
          <w:szCs w:val="20"/>
        </w:rPr>
        <w:t xml:space="preserve">science, sociology; six hours must be at </w:t>
      </w:r>
      <w:r w:rsidRPr="009F0F3B">
        <w:rPr>
          <w:rFonts w:ascii="Arial" w:hAnsi="Arial" w:cs="Arial"/>
          <w:spacing w:val="5"/>
          <w:w w:val="105"/>
          <w:sz w:val="20"/>
          <w:szCs w:val="20"/>
        </w:rPr>
        <w:t>the</w:t>
      </w:r>
      <w:r w:rsidRPr="009F0F3B">
        <w:rPr>
          <w:rFonts w:ascii="Arial" w:hAnsi="Arial" w:cs="Arial"/>
          <w:spacing w:val="7"/>
          <w:w w:val="105"/>
          <w:sz w:val="20"/>
          <w:szCs w:val="20"/>
        </w:rPr>
        <w:t xml:space="preserve"> </w:t>
      </w:r>
      <w:r w:rsidR="00876008" w:rsidRPr="009F0F3B">
        <w:rPr>
          <w:rFonts w:ascii="Arial" w:hAnsi="Arial" w:cs="Arial"/>
          <w:w w:val="105"/>
          <w:sz w:val="20"/>
          <w:szCs w:val="20"/>
        </w:rPr>
        <w:t>600-level</w:t>
      </w:r>
      <w:r w:rsidR="00876008" w:rsidRPr="009F0F3B">
        <w:rPr>
          <w:rFonts w:ascii="Arial" w:hAnsi="Arial" w:cs="Arial"/>
          <w:w w:val="105"/>
          <w:sz w:val="20"/>
          <w:szCs w:val="20"/>
        </w:rPr>
        <w:tab/>
      </w:r>
      <w:r w:rsidRPr="009F0F3B">
        <w:rPr>
          <w:rFonts w:ascii="Arial" w:hAnsi="Arial" w:cs="Arial"/>
          <w:w w:val="105"/>
          <w:sz w:val="20"/>
          <w:szCs w:val="20"/>
        </w:rPr>
        <w:t>12</w:t>
      </w:r>
    </w:p>
    <w:p w14:paraId="0ADB320F" w14:textId="3D349287" w:rsidR="00C5495A" w:rsidRPr="00011DEA" w:rsidRDefault="00C5495A" w:rsidP="00C5495A">
      <w:pPr>
        <w:spacing w:before="56"/>
        <w:ind w:left="120"/>
        <w:rPr>
          <w:rFonts w:ascii="Arial" w:hAnsi="Arial" w:cs="Arial"/>
          <w:sz w:val="20"/>
          <w:szCs w:val="20"/>
        </w:rPr>
      </w:pPr>
      <w:r w:rsidRPr="00011DEA">
        <w:rPr>
          <w:rFonts w:ascii="Arial" w:hAnsi="Arial" w:cs="Arial"/>
          <w:b/>
          <w:w w:val="105"/>
          <w:sz w:val="20"/>
          <w:szCs w:val="20"/>
        </w:rPr>
        <w:t>English for Speakers of Other Languages (ESOL)</w:t>
      </w:r>
      <w:r w:rsidR="002F565E">
        <w:rPr>
          <w:rFonts w:ascii="Arial" w:hAnsi="Arial" w:cs="Arial"/>
          <w:b/>
          <w:w w:val="105"/>
          <w:sz w:val="20"/>
          <w:szCs w:val="20"/>
        </w:rPr>
        <w:fldChar w:fldCharType="begin"/>
      </w:r>
      <w:r w:rsidR="002F565E">
        <w:instrText xml:space="preserve"> XE "</w:instrText>
      </w:r>
      <w:r w:rsidR="002F565E" w:rsidRPr="002E2761">
        <w:instrText>College of Education and Human Sciences:</w:instrText>
      </w:r>
      <w:r w:rsidR="002F565E">
        <w:instrText xml:space="preserve"> </w:instrText>
      </w:r>
      <w:r w:rsidR="002F565E" w:rsidRPr="002E2761">
        <w:instrText>English for Speakers of Other Languages</w:instrText>
      </w:r>
      <w:r w:rsidR="002F565E">
        <w:instrText xml:space="preserve">" </w:instrText>
      </w:r>
      <w:r w:rsidR="002F565E">
        <w:rPr>
          <w:rFonts w:ascii="Arial" w:hAnsi="Arial" w:cs="Arial"/>
          <w:b/>
          <w:w w:val="105"/>
          <w:sz w:val="20"/>
          <w:szCs w:val="20"/>
        </w:rPr>
        <w:fldChar w:fldCharType="end"/>
      </w:r>
      <w:r w:rsidRPr="00011DEA">
        <w:rPr>
          <w:rFonts w:ascii="Arial" w:hAnsi="Arial" w:cs="Arial"/>
          <w:b/>
          <w:w w:val="105"/>
          <w:sz w:val="20"/>
          <w:szCs w:val="20"/>
        </w:rPr>
        <w:t xml:space="preserve"> </w:t>
      </w:r>
      <w:r w:rsidRPr="00011DEA">
        <w:rPr>
          <w:rFonts w:ascii="Arial" w:hAnsi="Arial" w:cs="Arial"/>
          <w:w w:val="105"/>
          <w:sz w:val="20"/>
          <w:szCs w:val="20"/>
        </w:rPr>
        <w:t>(P-12) (ALSDE/NCATE Approved)</w:t>
      </w:r>
    </w:p>
    <w:p w14:paraId="161C26F8" w14:textId="77777777" w:rsidR="00C5495A" w:rsidRPr="00011DEA" w:rsidRDefault="00C5495A" w:rsidP="0002192F">
      <w:pPr>
        <w:pStyle w:val="ListParagraph"/>
        <w:numPr>
          <w:ilvl w:val="0"/>
          <w:numId w:val="50"/>
        </w:numPr>
        <w:tabs>
          <w:tab w:val="left" w:pos="480"/>
        </w:tabs>
        <w:spacing w:before="16" w:line="240" w:lineRule="auto"/>
        <w:ind w:right="0"/>
        <w:rPr>
          <w:rFonts w:ascii="Arial" w:hAnsi="Arial" w:cs="Arial"/>
          <w:sz w:val="20"/>
          <w:szCs w:val="20"/>
        </w:rPr>
      </w:pPr>
      <w:r w:rsidRPr="00011DEA">
        <w:rPr>
          <w:rFonts w:ascii="Arial" w:hAnsi="Arial" w:cs="Arial"/>
          <w:w w:val="105"/>
          <w:sz w:val="20"/>
          <w:szCs w:val="20"/>
        </w:rPr>
        <w:t>Prerequisite: Class B professional certificate in any teaching</w:t>
      </w:r>
      <w:r w:rsidRPr="00011DEA">
        <w:rPr>
          <w:rFonts w:ascii="Arial" w:hAnsi="Arial" w:cs="Arial"/>
          <w:spacing w:val="15"/>
          <w:w w:val="105"/>
          <w:sz w:val="20"/>
          <w:szCs w:val="20"/>
        </w:rPr>
        <w:t xml:space="preserve"> </w:t>
      </w:r>
      <w:r w:rsidRPr="00011DEA">
        <w:rPr>
          <w:rFonts w:ascii="Arial" w:hAnsi="Arial" w:cs="Arial"/>
          <w:w w:val="105"/>
          <w:sz w:val="20"/>
          <w:szCs w:val="20"/>
        </w:rPr>
        <w:t>field.</w:t>
      </w:r>
    </w:p>
    <w:p w14:paraId="510FB070" w14:textId="77777777" w:rsidR="00C5495A" w:rsidRPr="00011DEA" w:rsidRDefault="00C5495A" w:rsidP="0002192F">
      <w:pPr>
        <w:pStyle w:val="ListParagraph"/>
        <w:numPr>
          <w:ilvl w:val="0"/>
          <w:numId w:val="50"/>
        </w:numPr>
        <w:tabs>
          <w:tab w:val="left" w:pos="480"/>
        </w:tabs>
        <w:spacing w:before="16" w:line="240" w:lineRule="auto"/>
        <w:ind w:right="0"/>
        <w:rPr>
          <w:rFonts w:ascii="Arial" w:hAnsi="Arial" w:cs="Arial"/>
          <w:sz w:val="20"/>
          <w:szCs w:val="20"/>
        </w:rPr>
      </w:pPr>
      <w:r w:rsidRPr="00011DEA">
        <w:rPr>
          <w:rFonts w:ascii="Arial" w:hAnsi="Arial" w:cs="Arial"/>
          <w:w w:val="105"/>
          <w:sz w:val="20"/>
          <w:szCs w:val="20"/>
        </w:rPr>
        <w:t>Required</w:t>
      </w:r>
      <w:r w:rsidRPr="00011DEA">
        <w:rPr>
          <w:rFonts w:ascii="Arial" w:hAnsi="Arial" w:cs="Arial"/>
          <w:spacing w:val="-6"/>
          <w:w w:val="105"/>
          <w:sz w:val="20"/>
          <w:szCs w:val="20"/>
        </w:rPr>
        <w:t xml:space="preserve"> </w:t>
      </w:r>
      <w:r w:rsidRPr="00011DEA">
        <w:rPr>
          <w:rFonts w:ascii="Arial" w:hAnsi="Arial" w:cs="Arial"/>
          <w:w w:val="105"/>
          <w:sz w:val="20"/>
          <w:szCs w:val="20"/>
        </w:rPr>
        <w:t>courses:</w:t>
      </w:r>
    </w:p>
    <w:p w14:paraId="61F0A94E" w14:textId="71A112AB" w:rsidR="00C5495A" w:rsidRPr="00011DEA" w:rsidRDefault="00C5495A" w:rsidP="00876008">
      <w:pPr>
        <w:pStyle w:val="BodyText"/>
        <w:tabs>
          <w:tab w:val="left" w:leader="dot" w:pos="6497"/>
          <w:tab w:val="left" w:leader="dot" w:pos="8640"/>
        </w:tabs>
        <w:spacing w:before="26" w:line="240" w:lineRule="auto"/>
        <w:ind w:left="480" w:right="0" w:firstLine="0"/>
        <w:jc w:val="left"/>
        <w:rPr>
          <w:rFonts w:ascii="Arial" w:hAnsi="Arial" w:cs="Arial"/>
        </w:rPr>
      </w:pPr>
      <w:r w:rsidRPr="00011DEA">
        <w:rPr>
          <w:rFonts w:ascii="Arial" w:hAnsi="Arial" w:cs="Arial"/>
          <w:w w:val="110"/>
        </w:rPr>
        <w:t xml:space="preserve">(1)   ED 000, ED 601, ED 603, ED 605, ED 634, </w:t>
      </w:r>
      <w:r w:rsidRPr="00011DEA">
        <w:rPr>
          <w:rFonts w:ascii="Arial" w:hAnsi="Arial" w:cs="Arial"/>
          <w:spacing w:val="20"/>
          <w:w w:val="110"/>
        </w:rPr>
        <w:t>ED</w:t>
      </w:r>
      <w:r w:rsidRPr="00011DEA">
        <w:rPr>
          <w:rFonts w:ascii="Arial" w:hAnsi="Arial" w:cs="Arial"/>
          <w:spacing w:val="7"/>
          <w:w w:val="110"/>
        </w:rPr>
        <w:t xml:space="preserve"> </w:t>
      </w:r>
      <w:r w:rsidRPr="00011DEA">
        <w:rPr>
          <w:rFonts w:ascii="Arial" w:hAnsi="Arial" w:cs="Arial"/>
          <w:w w:val="110"/>
        </w:rPr>
        <w:t>655</w:t>
      </w:r>
      <w:r w:rsidRPr="00011DEA">
        <w:rPr>
          <w:rFonts w:ascii="Arial" w:hAnsi="Arial" w:cs="Arial"/>
          <w:w w:val="110"/>
        </w:rPr>
        <w:tab/>
      </w:r>
      <w:r w:rsidR="00876008">
        <w:rPr>
          <w:rFonts w:ascii="Arial" w:hAnsi="Arial" w:cs="Arial"/>
          <w:w w:val="110"/>
        </w:rPr>
        <w:tab/>
      </w:r>
      <w:r w:rsidRPr="00011DEA">
        <w:rPr>
          <w:rFonts w:ascii="Arial" w:hAnsi="Arial" w:cs="Arial"/>
          <w:w w:val="110"/>
        </w:rPr>
        <w:t>15</w:t>
      </w:r>
    </w:p>
    <w:p w14:paraId="689BEF66" w14:textId="13B34455" w:rsidR="00C5495A" w:rsidRPr="00011DEA" w:rsidRDefault="00C5495A" w:rsidP="00876008">
      <w:pPr>
        <w:pStyle w:val="BodyText"/>
        <w:tabs>
          <w:tab w:val="left" w:leader="dot" w:pos="6608"/>
          <w:tab w:val="left" w:leader="dot" w:pos="8640"/>
        </w:tabs>
        <w:spacing w:before="26" w:line="240" w:lineRule="auto"/>
        <w:ind w:left="480" w:right="0" w:firstLine="0"/>
        <w:jc w:val="left"/>
        <w:rPr>
          <w:rFonts w:ascii="Arial" w:hAnsi="Arial" w:cs="Arial"/>
        </w:rPr>
      </w:pPr>
      <w:r w:rsidRPr="00011DEA">
        <w:rPr>
          <w:rFonts w:ascii="Arial" w:hAnsi="Arial" w:cs="Arial"/>
          <w:w w:val="110"/>
        </w:rPr>
        <w:t>(2)   CHD 604 or</w:t>
      </w:r>
      <w:r w:rsidRPr="00011DEA">
        <w:rPr>
          <w:rFonts w:ascii="Arial" w:hAnsi="Arial" w:cs="Arial"/>
          <w:spacing w:val="17"/>
          <w:w w:val="110"/>
        </w:rPr>
        <w:t xml:space="preserve"> </w:t>
      </w:r>
      <w:r w:rsidRPr="00011DEA">
        <w:rPr>
          <w:rFonts w:ascii="Arial" w:hAnsi="Arial" w:cs="Arial"/>
          <w:w w:val="110"/>
        </w:rPr>
        <w:t>ED</w:t>
      </w:r>
      <w:r w:rsidRPr="00011DEA">
        <w:rPr>
          <w:rFonts w:ascii="Arial" w:hAnsi="Arial" w:cs="Arial"/>
          <w:spacing w:val="7"/>
          <w:w w:val="110"/>
        </w:rPr>
        <w:t xml:space="preserve"> </w:t>
      </w:r>
      <w:r w:rsidRPr="00011DEA">
        <w:rPr>
          <w:rFonts w:ascii="Arial" w:hAnsi="Arial" w:cs="Arial"/>
          <w:w w:val="110"/>
        </w:rPr>
        <w:t>644</w:t>
      </w:r>
      <w:r w:rsidRPr="00011DEA">
        <w:rPr>
          <w:rFonts w:ascii="Arial" w:hAnsi="Arial" w:cs="Arial"/>
          <w:w w:val="110"/>
        </w:rPr>
        <w:tab/>
      </w:r>
      <w:r w:rsidR="00876008">
        <w:rPr>
          <w:rFonts w:ascii="Arial" w:hAnsi="Arial" w:cs="Arial"/>
          <w:w w:val="110"/>
        </w:rPr>
        <w:tab/>
      </w:r>
      <w:r w:rsidRPr="00011DEA">
        <w:rPr>
          <w:rFonts w:ascii="Arial" w:hAnsi="Arial" w:cs="Arial"/>
          <w:w w:val="110"/>
        </w:rPr>
        <w:t>3</w:t>
      </w:r>
    </w:p>
    <w:p w14:paraId="363DCDE1" w14:textId="77583106" w:rsidR="00C5495A" w:rsidRPr="00876008" w:rsidRDefault="00C5495A" w:rsidP="00876008">
      <w:pPr>
        <w:pStyle w:val="ListParagraph"/>
        <w:numPr>
          <w:ilvl w:val="0"/>
          <w:numId w:val="41"/>
        </w:numPr>
        <w:tabs>
          <w:tab w:val="left" w:pos="840"/>
          <w:tab w:val="left" w:leader="dot" w:pos="8640"/>
        </w:tabs>
        <w:spacing w:before="26" w:line="242" w:lineRule="exact"/>
        <w:ind w:left="840" w:right="0"/>
        <w:rPr>
          <w:rFonts w:ascii="Arial" w:hAnsi="Arial" w:cs="Arial"/>
          <w:sz w:val="20"/>
          <w:szCs w:val="20"/>
        </w:rPr>
      </w:pPr>
      <w:r w:rsidRPr="00876008">
        <w:rPr>
          <w:rFonts w:ascii="Arial" w:hAnsi="Arial" w:cs="Arial"/>
          <w:sz w:val="20"/>
          <w:szCs w:val="20"/>
        </w:rPr>
        <w:t>EEX 605 (If requirement not p</w:t>
      </w:r>
      <w:r w:rsidR="00876008" w:rsidRPr="00876008">
        <w:rPr>
          <w:rFonts w:ascii="Arial" w:hAnsi="Arial" w:cs="Arial"/>
          <w:sz w:val="20"/>
          <w:szCs w:val="20"/>
        </w:rPr>
        <w:t xml:space="preserve">reviously met </w:t>
      </w:r>
      <w:r w:rsidRPr="00876008">
        <w:rPr>
          <w:rFonts w:ascii="Arial" w:hAnsi="Arial" w:cs="Arial"/>
          <w:sz w:val="20"/>
          <w:szCs w:val="20"/>
        </w:rPr>
        <w:t>at</w:t>
      </w:r>
      <w:r w:rsidR="00876008" w:rsidRPr="00876008">
        <w:rPr>
          <w:rFonts w:ascii="Arial" w:hAnsi="Arial" w:cs="Arial"/>
          <w:sz w:val="20"/>
          <w:szCs w:val="20"/>
        </w:rPr>
        <w:t xml:space="preserve"> </w:t>
      </w:r>
      <w:r w:rsidRPr="00876008">
        <w:rPr>
          <w:rFonts w:ascii="Arial" w:hAnsi="Arial" w:cs="Arial"/>
          <w:w w:val="105"/>
          <w:sz w:val="20"/>
          <w:szCs w:val="20"/>
        </w:rPr>
        <w:t>undergraduate</w:t>
      </w:r>
      <w:r w:rsidRPr="00876008">
        <w:rPr>
          <w:rFonts w:ascii="Arial" w:hAnsi="Arial" w:cs="Arial"/>
          <w:spacing w:val="-7"/>
          <w:w w:val="105"/>
          <w:sz w:val="20"/>
          <w:szCs w:val="20"/>
        </w:rPr>
        <w:t xml:space="preserve"> </w:t>
      </w:r>
      <w:r w:rsidR="00876008">
        <w:rPr>
          <w:rFonts w:ascii="Arial" w:hAnsi="Arial" w:cs="Arial"/>
          <w:w w:val="105"/>
          <w:sz w:val="20"/>
          <w:szCs w:val="20"/>
        </w:rPr>
        <w:t>level)</w:t>
      </w:r>
      <w:r w:rsidR="00876008" w:rsidRPr="00876008">
        <w:rPr>
          <w:rFonts w:ascii="Arial" w:hAnsi="Arial" w:cs="Arial"/>
          <w:w w:val="105"/>
          <w:sz w:val="20"/>
          <w:szCs w:val="20"/>
        </w:rPr>
        <w:tab/>
      </w:r>
      <w:r w:rsidRPr="00876008">
        <w:rPr>
          <w:rFonts w:ascii="Arial" w:hAnsi="Arial" w:cs="Arial"/>
          <w:w w:val="105"/>
          <w:sz w:val="20"/>
          <w:szCs w:val="20"/>
        </w:rPr>
        <w:t>0-3</w:t>
      </w:r>
    </w:p>
    <w:p w14:paraId="7C100016" w14:textId="0D5D9D49" w:rsidR="00C5495A" w:rsidRPr="00011DEA" w:rsidRDefault="00C5495A" w:rsidP="00876008">
      <w:pPr>
        <w:pStyle w:val="BodyText"/>
        <w:tabs>
          <w:tab w:val="left" w:leader="dot" w:pos="6497"/>
          <w:tab w:val="left" w:leader="dot" w:pos="8640"/>
        </w:tabs>
        <w:spacing w:before="26" w:line="240" w:lineRule="auto"/>
        <w:ind w:left="479" w:right="0" w:firstLine="0"/>
        <w:jc w:val="left"/>
        <w:rPr>
          <w:rFonts w:ascii="Arial" w:hAnsi="Arial" w:cs="Arial"/>
        </w:rPr>
      </w:pPr>
      <w:r w:rsidRPr="00011DEA">
        <w:rPr>
          <w:rFonts w:ascii="Arial" w:hAnsi="Arial" w:cs="Arial"/>
          <w:w w:val="110"/>
        </w:rPr>
        <w:t>(4)   ED 515, ED 608, ED 610, ED 621,</w:t>
      </w:r>
      <w:r w:rsidRPr="00011DEA">
        <w:rPr>
          <w:rFonts w:ascii="Arial" w:hAnsi="Arial" w:cs="Arial"/>
          <w:spacing w:val="45"/>
          <w:w w:val="110"/>
        </w:rPr>
        <w:t xml:space="preserve"> </w:t>
      </w:r>
      <w:r w:rsidRPr="00011DEA">
        <w:rPr>
          <w:rFonts w:ascii="Arial" w:hAnsi="Arial" w:cs="Arial"/>
          <w:w w:val="110"/>
        </w:rPr>
        <w:t>EN</w:t>
      </w:r>
      <w:r w:rsidRPr="00011DEA">
        <w:rPr>
          <w:rFonts w:ascii="Arial" w:hAnsi="Arial" w:cs="Arial"/>
          <w:spacing w:val="6"/>
          <w:w w:val="110"/>
        </w:rPr>
        <w:t xml:space="preserve"> </w:t>
      </w:r>
      <w:r w:rsidRPr="00011DEA">
        <w:rPr>
          <w:rFonts w:ascii="Arial" w:hAnsi="Arial" w:cs="Arial"/>
          <w:w w:val="110"/>
        </w:rPr>
        <w:t>641</w:t>
      </w:r>
      <w:r w:rsidRPr="00011DEA">
        <w:rPr>
          <w:rFonts w:ascii="Arial" w:hAnsi="Arial" w:cs="Arial"/>
          <w:w w:val="110"/>
        </w:rPr>
        <w:tab/>
      </w:r>
      <w:r w:rsidR="00876008">
        <w:rPr>
          <w:rFonts w:ascii="Arial" w:hAnsi="Arial" w:cs="Arial"/>
          <w:w w:val="110"/>
        </w:rPr>
        <w:tab/>
      </w:r>
      <w:r w:rsidRPr="00011DEA">
        <w:rPr>
          <w:rFonts w:ascii="Arial" w:hAnsi="Arial" w:cs="Arial"/>
          <w:w w:val="110"/>
        </w:rPr>
        <w:t>15</w:t>
      </w:r>
    </w:p>
    <w:p w14:paraId="1026368A" w14:textId="197D5BEF" w:rsidR="00C5495A" w:rsidRPr="00876008" w:rsidRDefault="00C5495A" w:rsidP="00876008">
      <w:pPr>
        <w:pStyle w:val="ListParagraph"/>
        <w:numPr>
          <w:ilvl w:val="0"/>
          <w:numId w:val="49"/>
        </w:numPr>
        <w:tabs>
          <w:tab w:val="left" w:pos="840"/>
          <w:tab w:val="left" w:leader="dot" w:pos="8640"/>
        </w:tabs>
        <w:spacing w:before="26" w:line="242" w:lineRule="exact"/>
        <w:ind w:right="0"/>
        <w:rPr>
          <w:rFonts w:ascii="Arial" w:hAnsi="Arial" w:cs="Arial"/>
          <w:sz w:val="20"/>
          <w:szCs w:val="20"/>
        </w:rPr>
      </w:pPr>
      <w:r w:rsidRPr="00876008">
        <w:rPr>
          <w:rFonts w:ascii="Arial" w:hAnsi="Arial" w:cs="Arial"/>
          <w:spacing w:val="-3"/>
          <w:w w:val="105"/>
          <w:sz w:val="20"/>
          <w:szCs w:val="20"/>
        </w:rPr>
        <w:t>Three</w:t>
      </w:r>
      <w:r w:rsidRPr="00876008">
        <w:rPr>
          <w:rFonts w:ascii="Arial" w:hAnsi="Arial" w:cs="Arial"/>
          <w:spacing w:val="-11"/>
          <w:w w:val="105"/>
          <w:sz w:val="20"/>
          <w:szCs w:val="20"/>
        </w:rPr>
        <w:t xml:space="preserve"> </w:t>
      </w:r>
      <w:r w:rsidRPr="00876008">
        <w:rPr>
          <w:rFonts w:ascii="Arial" w:hAnsi="Arial" w:cs="Arial"/>
          <w:w w:val="105"/>
          <w:sz w:val="20"/>
          <w:szCs w:val="20"/>
        </w:rPr>
        <w:t>hours</w:t>
      </w:r>
      <w:r w:rsidRPr="00876008">
        <w:rPr>
          <w:rFonts w:ascii="Arial" w:hAnsi="Arial" w:cs="Arial"/>
          <w:spacing w:val="-11"/>
          <w:w w:val="105"/>
          <w:sz w:val="20"/>
          <w:szCs w:val="20"/>
        </w:rPr>
        <w:t xml:space="preserve"> </w:t>
      </w:r>
      <w:r w:rsidRPr="00876008">
        <w:rPr>
          <w:rFonts w:ascii="Arial" w:hAnsi="Arial" w:cs="Arial"/>
          <w:w w:val="105"/>
          <w:sz w:val="20"/>
          <w:szCs w:val="20"/>
        </w:rPr>
        <w:t>of</w:t>
      </w:r>
      <w:r w:rsidRPr="00876008">
        <w:rPr>
          <w:rFonts w:ascii="Arial" w:hAnsi="Arial" w:cs="Arial"/>
          <w:spacing w:val="-11"/>
          <w:w w:val="105"/>
          <w:sz w:val="20"/>
          <w:szCs w:val="20"/>
        </w:rPr>
        <w:t xml:space="preserve"> </w:t>
      </w:r>
      <w:r w:rsidRPr="00876008">
        <w:rPr>
          <w:rFonts w:ascii="Arial" w:hAnsi="Arial" w:cs="Arial"/>
          <w:w w:val="105"/>
          <w:sz w:val="20"/>
          <w:szCs w:val="20"/>
        </w:rPr>
        <w:t>advisor-approved</w:t>
      </w:r>
      <w:r w:rsidRPr="00876008">
        <w:rPr>
          <w:rFonts w:ascii="Arial" w:hAnsi="Arial" w:cs="Arial"/>
          <w:spacing w:val="-11"/>
          <w:w w:val="105"/>
          <w:sz w:val="20"/>
          <w:szCs w:val="20"/>
        </w:rPr>
        <w:t xml:space="preserve"> </w:t>
      </w:r>
      <w:r w:rsidRPr="00876008">
        <w:rPr>
          <w:rFonts w:ascii="Arial" w:hAnsi="Arial" w:cs="Arial"/>
          <w:w w:val="105"/>
          <w:sz w:val="20"/>
          <w:szCs w:val="20"/>
        </w:rPr>
        <w:t>graduate</w:t>
      </w:r>
      <w:r w:rsidRPr="00876008">
        <w:rPr>
          <w:rFonts w:ascii="Arial" w:hAnsi="Arial" w:cs="Arial"/>
          <w:spacing w:val="-11"/>
          <w:w w:val="105"/>
          <w:sz w:val="20"/>
          <w:szCs w:val="20"/>
        </w:rPr>
        <w:t xml:space="preserve"> </w:t>
      </w:r>
      <w:r w:rsidRPr="00876008">
        <w:rPr>
          <w:rFonts w:ascii="Arial" w:hAnsi="Arial" w:cs="Arial"/>
          <w:w w:val="105"/>
          <w:sz w:val="20"/>
          <w:szCs w:val="20"/>
        </w:rPr>
        <w:t>coursework</w:t>
      </w:r>
      <w:r w:rsidR="00876008" w:rsidRPr="00876008">
        <w:rPr>
          <w:rFonts w:ascii="Arial" w:hAnsi="Arial" w:cs="Arial"/>
          <w:w w:val="105"/>
          <w:sz w:val="20"/>
          <w:szCs w:val="20"/>
        </w:rPr>
        <w:t xml:space="preserve"> </w:t>
      </w:r>
      <w:r w:rsidRPr="00876008">
        <w:rPr>
          <w:rFonts w:ascii="Arial" w:hAnsi="Arial" w:cs="Arial"/>
          <w:w w:val="105"/>
          <w:sz w:val="20"/>
          <w:szCs w:val="20"/>
        </w:rPr>
        <w:t>related</w:t>
      </w:r>
      <w:r w:rsidRPr="00876008">
        <w:rPr>
          <w:rFonts w:ascii="Arial" w:hAnsi="Arial" w:cs="Arial"/>
          <w:spacing w:val="7"/>
          <w:w w:val="105"/>
          <w:sz w:val="20"/>
          <w:szCs w:val="20"/>
        </w:rPr>
        <w:t xml:space="preserve"> </w:t>
      </w:r>
      <w:r w:rsidRPr="00876008">
        <w:rPr>
          <w:rFonts w:ascii="Arial" w:hAnsi="Arial" w:cs="Arial"/>
          <w:w w:val="105"/>
          <w:sz w:val="20"/>
          <w:szCs w:val="20"/>
        </w:rPr>
        <w:t>to</w:t>
      </w:r>
      <w:r w:rsidRPr="00876008">
        <w:rPr>
          <w:rFonts w:ascii="Arial" w:hAnsi="Arial" w:cs="Arial"/>
          <w:spacing w:val="7"/>
          <w:w w:val="105"/>
          <w:sz w:val="20"/>
          <w:szCs w:val="20"/>
        </w:rPr>
        <w:t xml:space="preserve"> </w:t>
      </w:r>
      <w:r w:rsidRPr="00876008">
        <w:rPr>
          <w:rFonts w:ascii="Arial" w:hAnsi="Arial" w:cs="Arial"/>
          <w:w w:val="105"/>
          <w:sz w:val="20"/>
          <w:szCs w:val="20"/>
        </w:rPr>
        <w:t>ESOL</w:t>
      </w:r>
      <w:r w:rsidRPr="00876008">
        <w:rPr>
          <w:rFonts w:ascii="Arial" w:hAnsi="Arial" w:cs="Arial"/>
          <w:w w:val="105"/>
          <w:sz w:val="20"/>
          <w:szCs w:val="20"/>
        </w:rPr>
        <w:tab/>
        <w:t>3</w:t>
      </w:r>
    </w:p>
    <w:p w14:paraId="2506F3D9" w14:textId="77777777" w:rsidR="00C5495A" w:rsidRPr="00011DEA" w:rsidRDefault="00C5495A" w:rsidP="0002192F">
      <w:pPr>
        <w:pStyle w:val="ListParagraph"/>
        <w:numPr>
          <w:ilvl w:val="0"/>
          <w:numId w:val="49"/>
        </w:numPr>
        <w:tabs>
          <w:tab w:val="left" w:pos="840"/>
        </w:tabs>
        <w:spacing w:before="24"/>
        <w:ind w:right="110"/>
        <w:rPr>
          <w:rFonts w:ascii="Arial" w:hAnsi="Arial" w:cs="Arial"/>
          <w:sz w:val="20"/>
          <w:szCs w:val="20"/>
        </w:rPr>
      </w:pPr>
      <w:r w:rsidRPr="00011DEA">
        <w:rPr>
          <w:rFonts w:ascii="Arial" w:hAnsi="Arial" w:cs="Arial"/>
          <w:w w:val="105"/>
          <w:sz w:val="20"/>
          <w:szCs w:val="20"/>
        </w:rPr>
        <w:t xml:space="preserve">ESOL candidates must </w:t>
      </w:r>
      <w:r w:rsidRPr="00011DEA">
        <w:rPr>
          <w:rFonts w:ascii="Arial" w:hAnsi="Arial" w:cs="Arial"/>
          <w:spacing w:val="-3"/>
          <w:w w:val="105"/>
          <w:sz w:val="20"/>
          <w:szCs w:val="20"/>
        </w:rPr>
        <w:t xml:space="preserve">have </w:t>
      </w:r>
      <w:r w:rsidRPr="00011DEA">
        <w:rPr>
          <w:rFonts w:ascii="Arial" w:hAnsi="Arial" w:cs="Arial"/>
          <w:w w:val="105"/>
          <w:sz w:val="20"/>
          <w:szCs w:val="20"/>
        </w:rPr>
        <w:t>a passing score on the appropriate Praxis II exams. See Certification Officer for exam</w:t>
      </w:r>
      <w:r w:rsidRPr="00011DEA">
        <w:rPr>
          <w:rFonts w:ascii="Arial" w:hAnsi="Arial" w:cs="Arial"/>
          <w:spacing w:val="9"/>
          <w:w w:val="105"/>
          <w:sz w:val="20"/>
          <w:szCs w:val="20"/>
        </w:rPr>
        <w:t xml:space="preserve"> </w:t>
      </w:r>
      <w:r w:rsidRPr="00011DEA">
        <w:rPr>
          <w:rFonts w:ascii="Arial" w:hAnsi="Arial" w:cs="Arial"/>
          <w:w w:val="105"/>
          <w:sz w:val="20"/>
          <w:szCs w:val="20"/>
        </w:rPr>
        <w:t>requirements.</w:t>
      </w:r>
    </w:p>
    <w:p w14:paraId="16C589A7" w14:textId="77777777" w:rsidR="00C5495A" w:rsidRPr="00011DEA" w:rsidRDefault="00C5495A" w:rsidP="00C5495A">
      <w:pPr>
        <w:spacing w:before="21"/>
        <w:ind w:left="119"/>
        <w:rPr>
          <w:rFonts w:ascii="Arial" w:hAnsi="Arial" w:cs="Arial"/>
          <w:sz w:val="20"/>
          <w:szCs w:val="20"/>
        </w:rPr>
      </w:pPr>
      <w:r w:rsidRPr="00011DEA">
        <w:rPr>
          <w:rFonts w:ascii="Arial" w:hAnsi="Arial" w:cs="Arial"/>
          <w:b/>
          <w:w w:val="105"/>
          <w:sz w:val="20"/>
          <w:szCs w:val="20"/>
        </w:rPr>
        <w:t xml:space="preserve">Music—Instrumental </w:t>
      </w:r>
      <w:r w:rsidRPr="00011DEA">
        <w:rPr>
          <w:rFonts w:ascii="Arial" w:hAnsi="Arial" w:cs="Arial"/>
          <w:w w:val="105"/>
          <w:sz w:val="20"/>
          <w:szCs w:val="20"/>
        </w:rPr>
        <w:t xml:space="preserve">(P-12) and </w:t>
      </w:r>
      <w:r w:rsidRPr="00011DEA">
        <w:rPr>
          <w:rFonts w:ascii="Arial" w:hAnsi="Arial" w:cs="Arial"/>
          <w:b/>
          <w:w w:val="105"/>
          <w:sz w:val="20"/>
          <w:szCs w:val="20"/>
        </w:rPr>
        <w:t xml:space="preserve">Choral </w:t>
      </w:r>
      <w:r w:rsidRPr="00011DEA">
        <w:rPr>
          <w:rFonts w:ascii="Arial" w:hAnsi="Arial" w:cs="Arial"/>
          <w:w w:val="105"/>
          <w:sz w:val="20"/>
          <w:szCs w:val="20"/>
        </w:rPr>
        <w:t>(P-12) (ALSDE/NCATE Approved)</w:t>
      </w:r>
    </w:p>
    <w:p w14:paraId="333E7986" w14:textId="77777777" w:rsidR="00C5495A" w:rsidRPr="00011DEA" w:rsidRDefault="00C5495A" w:rsidP="00717D3C">
      <w:pPr>
        <w:pStyle w:val="ListParagraph"/>
        <w:numPr>
          <w:ilvl w:val="0"/>
          <w:numId w:val="48"/>
        </w:numPr>
        <w:tabs>
          <w:tab w:val="left" w:pos="480"/>
          <w:tab w:val="left" w:leader="dot" w:pos="8640"/>
        </w:tabs>
        <w:spacing w:before="14"/>
        <w:ind w:right="0"/>
        <w:rPr>
          <w:rFonts w:ascii="Arial" w:hAnsi="Arial" w:cs="Arial"/>
          <w:sz w:val="20"/>
          <w:szCs w:val="20"/>
        </w:rPr>
      </w:pPr>
      <w:r w:rsidRPr="00011DEA">
        <w:rPr>
          <w:rFonts w:ascii="Arial" w:hAnsi="Arial" w:cs="Arial"/>
          <w:w w:val="105"/>
          <w:sz w:val="20"/>
          <w:szCs w:val="20"/>
        </w:rPr>
        <w:t xml:space="preserve">Prerequisites: valid Class B professional educator certificate in the field and MU 383 or MU  </w:t>
      </w:r>
      <w:r w:rsidRPr="00011DEA">
        <w:rPr>
          <w:rFonts w:ascii="Arial" w:hAnsi="Arial" w:cs="Arial"/>
          <w:spacing w:val="1"/>
          <w:w w:val="105"/>
          <w:sz w:val="20"/>
          <w:szCs w:val="20"/>
        </w:rPr>
        <w:t xml:space="preserve"> </w:t>
      </w:r>
      <w:r w:rsidRPr="00011DEA">
        <w:rPr>
          <w:rFonts w:ascii="Arial" w:hAnsi="Arial" w:cs="Arial"/>
          <w:w w:val="105"/>
          <w:sz w:val="20"/>
          <w:szCs w:val="20"/>
        </w:rPr>
        <w:t>384.</w:t>
      </w:r>
    </w:p>
    <w:p w14:paraId="7EC8E9CF" w14:textId="77777777" w:rsidR="00C5495A" w:rsidRPr="00011DEA" w:rsidRDefault="00C5495A" w:rsidP="00876008">
      <w:pPr>
        <w:pStyle w:val="ListParagraph"/>
        <w:numPr>
          <w:ilvl w:val="0"/>
          <w:numId w:val="48"/>
        </w:numPr>
        <w:tabs>
          <w:tab w:val="left" w:pos="480"/>
          <w:tab w:val="left" w:leader="dot" w:pos="8640"/>
        </w:tabs>
        <w:spacing w:before="21" w:line="240" w:lineRule="auto"/>
        <w:ind w:right="0"/>
        <w:rPr>
          <w:rFonts w:ascii="Arial" w:hAnsi="Arial" w:cs="Arial"/>
          <w:sz w:val="20"/>
          <w:szCs w:val="20"/>
        </w:rPr>
      </w:pPr>
      <w:r w:rsidRPr="00011DEA">
        <w:rPr>
          <w:rFonts w:ascii="Arial" w:hAnsi="Arial" w:cs="Arial"/>
          <w:w w:val="105"/>
          <w:sz w:val="20"/>
          <w:szCs w:val="20"/>
        </w:rPr>
        <w:t>Required</w:t>
      </w:r>
      <w:r w:rsidRPr="00011DEA">
        <w:rPr>
          <w:rFonts w:ascii="Arial" w:hAnsi="Arial" w:cs="Arial"/>
          <w:spacing w:val="-6"/>
          <w:w w:val="105"/>
          <w:sz w:val="20"/>
          <w:szCs w:val="20"/>
        </w:rPr>
        <w:t xml:space="preserve"> </w:t>
      </w:r>
      <w:r w:rsidRPr="00011DEA">
        <w:rPr>
          <w:rFonts w:ascii="Arial" w:hAnsi="Arial" w:cs="Arial"/>
          <w:w w:val="105"/>
          <w:sz w:val="20"/>
          <w:szCs w:val="20"/>
        </w:rPr>
        <w:t>courses:</w:t>
      </w:r>
    </w:p>
    <w:p w14:paraId="7CBEAC1F" w14:textId="5D3E1746" w:rsidR="00C5495A" w:rsidRPr="00011DEA" w:rsidRDefault="00C5495A" w:rsidP="00876008">
      <w:pPr>
        <w:pStyle w:val="BodyText"/>
        <w:tabs>
          <w:tab w:val="left" w:leader="dot" w:pos="6497"/>
          <w:tab w:val="left" w:leader="dot" w:pos="8640"/>
        </w:tabs>
        <w:spacing w:before="26" w:line="240" w:lineRule="auto"/>
        <w:ind w:left="479" w:right="0" w:firstLine="0"/>
        <w:jc w:val="left"/>
        <w:rPr>
          <w:rFonts w:ascii="Arial" w:hAnsi="Arial" w:cs="Arial"/>
        </w:rPr>
      </w:pPr>
      <w:r w:rsidRPr="00011DEA">
        <w:rPr>
          <w:rFonts w:ascii="Arial" w:hAnsi="Arial" w:cs="Arial"/>
          <w:w w:val="110"/>
        </w:rPr>
        <w:t xml:space="preserve">(1)   ED 000, ED 601, ED 603, ED 605, ED 634, </w:t>
      </w:r>
      <w:r w:rsidRPr="00011DEA">
        <w:rPr>
          <w:rFonts w:ascii="Arial" w:hAnsi="Arial" w:cs="Arial"/>
          <w:spacing w:val="20"/>
          <w:w w:val="110"/>
        </w:rPr>
        <w:t>ED</w:t>
      </w:r>
      <w:r w:rsidRPr="00011DEA">
        <w:rPr>
          <w:rFonts w:ascii="Arial" w:hAnsi="Arial" w:cs="Arial"/>
          <w:spacing w:val="7"/>
          <w:w w:val="110"/>
        </w:rPr>
        <w:t xml:space="preserve"> </w:t>
      </w:r>
      <w:r w:rsidRPr="00011DEA">
        <w:rPr>
          <w:rFonts w:ascii="Arial" w:hAnsi="Arial" w:cs="Arial"/>
          <w:w w:val="110"/>
        </w:rPr>
        <w:t>655</w:t>
      </w:r>
      <w:r w:rsidRPr="00011DEA">
        <w:rPr>
          <w:rFonts w:ascii="Arial" w:hAnsi="Arial" w:cs="Arial"/>
          <w:w w:val="110"/>
        </w:rPr>
        <w:tab/>
      </w:r>
      <w:r w:rsidR="00717D3C">
        <w:rPr>
          <w:rFonts w:ascii="Arial" w:hAnsi="Arial" w:cs="Arial"/>
          <w:w w:val="110"/>
        </w:rPr>
        <w:tab/>
      </w:r>
      <w:r w:rsidRPr="00011DEA">
        <w:rPr>
          <w:rFonts w:ascii="Arial" w:hAnsi="Arial" w:cs="Arial"/>
          <w:w w:val="110"/>
        </w:rPr>
        <w:t>15</w:t>
      </w:r>
    </w:p>
    <w:p w14:paraId="39DE2044" w14:textId="6F2AB720" w:rsidR="00C5495A" w:rsidRPr="00717D3C" w:rsidRDefault="00C5495A" w:rsidP="00876008">
      <w:pPr>
        <w:pStyle w:val="ListParagraph"/>
        <w:numPr>
          <w:ilvl w:val="0"/>
          <w:numId w:val="47"/>
        </w:numPr>
        <w:tabs>
          <w:tab w:val="left" w:pos="840"/>
          <w:tab w:val="left" w:leader="dot" w:pos="6608"/>
          <w:tab w:val="left" w:leader="dot" w:pos="8640"/>
        </w:tabs>
        <w:spacing w:before="26" w:line="240" w:lineRule="auto"/>
        <w:ind w:right="0"/>
        <w:rPr>
          <w:rFonts w:ascii="Arial" w:hAnsi="Arial" w:cs="Arial"/>
          <w:sz w:val="20"/>
          <w:szCs w:val="20"/>
        </w:rPr>
      </w:pPr>
      <w:r w:rsidRPr="00717D3C">
        <w:rPr>
          <w:rFonts w:ascii="Arial" w:hAnsi="Arial" w:cs="Arial"/>
          <w:w w:val="110"/>
          <w:sz w:val="20"/>
          <w:szCs w:val="20"/>
        </w:rPr>
        <w:t xml:space="preserve">CHD 604 or ED 643 or </w:t>
      </w:r>
      <w:r w:rsidRPr="00717D3C">
        <w:rPr>
          <w:rFonts w:ascii="Arial" w:hAnsi="Arial" w:cs="Arial"/>
          <w:spacing w:val="13"/>
          <w:w w:val="110"/>
          <w:sz w:val="20"/>
          <w:szCs w:val="20"/>
        </w:rPr>
        <w:t xml:space="preserve"> </w:t>
      </w:r>
      <w:r w:rsidRPr="00717D3C">
        <w:rPr>
          <w:rFonts w:ascii="Arial" w:hAnsi="Arial" w:cs="Arial"/>
          <w:w w:val="110"/>
          <w:sz w:val="20"/>
          <w:szCs w:val="20"/>
        </w:rPr>
        <w:t>ED</w:t>
      </w:r>
      <w:r w:rsidRPr="00717D3C">
        <w:rPr>
          <w:rFonts w:ascii="Arial" w:hAnsi="Arial" w:cs="Arial"/>
          <w:spacing w:val="10"/>
          <w:w w:val="110"/>
          <w:sz w:val="20"/>
          <w:szCs w:val="20"/>
        </w:rPr>
        <w:t xml:space="preserve"> </w:t>
      </w:r>
      <w:r w:rsidRPr="00717D3C">
        <w:rPr>
          <w:rFonts w:ascii="Arial" w:hAnsi="Arial" w:cs="Arial"/>
          <w:w w:val="110"/>
          <w:sz w:val="20"/>
          <w:szCs w:val="20"/>
        </w:rPr>
        <w:t>644</w:t>
      </w:r>
      <w:r w:rsidRPr="00717D3C">
        <w:rPr>
          <w:rFonts w:ascii="Arial" w:hAnsi="Arial" w:cs="Arial"/>
          <w:w w:val="110"/>
          <w:sz w:val="20"/>
          <w:szCs w:val="20"/>
        </w:rPr>
        <w:tab/>
      </w:r>
      <w:r w:rsidR="00717D3C" w:rsidRPr="00717D3C">
        <w:rPr>
          <w:rFonts w:ascii="Arial" w:hAnsi="Arial" w:cs="Arial"/>
          <w:w w:val="110"/>
          <w:sz w:val="20"/>
          <w:szCs w:val="20"/>
        </w:rPr>
        <w:tab/>
      </w:r>
      <w:r w:rsidRPr="00717D3C">
        <w:rPr>
          <w:rFonts w:ascii="Arial" w:hAnsi="Arial" w:cs="Arial"/>
          <w:w w:val="110"/>
          <w:sz w:val="20"/>
          <w:szCs w:val="20"/>
        </w:rPr>
        <w:t>3</w:t>
      </w:r>
    </w:p>
    <w:p w14:paraId="2A56EFEE" w14:textId="27A6958E" w:rsidR="00C5495A" w:rsidRPr="00717D3C" w:rsidRDefault="00C5495A" w:rsidP="00717D3C">
      <w:pPr>
        <w:pStyle w:val="ListParagraph"/>
        <w:numPr>
          <w:ilvl w:val="0"/>
          <w:numId w:val="47"/>
        </w:numPr>
        <w:tabs>
          <w:tab w:val="left" w:pos="840"/>
          <w:tab w:val="left" w:leader="dot" w:pos="8640"/>
        </w:tabs>
        <w:spacing w:before="26" w:line="242" w:lineRule="exact"/>
        <w:ind w:right="0"/>
        <w:rPr>
          <w:rFonts w:ascii="Arial" w:hAnsi="Arial" w:cs="Arial"/>
          <w:sz w:val="20"/>
          <w:szCs w:val="20"/>
        </w:rPr>
      </w:pPr>
      <w:r w:rsidRPr="00717D3C">
        <w:rPr>
          <w:rFonts w:ascii="Arial" w:hAnsi="Arial" w:cs="Arial"/>
          <w:w w:val="105"/>
          <w:sz w:val="20"/>
          <w:szCs w:val="20"/>
        </w:rPr>
        <w:t>EEX</w:t>
      </w:r>
      <w:r w:rsidRPr="00717D3C">
        <w:rPr>
          <w:rFonts w:ascii="Arial" w:hAnsi="Arial" w:cs="Arial"/>
          <w:spacing w:val="-7"/>
          <w:w w:val="105"/>
          <w:sz w:val="20"/>
          <w:szCs w:val="20"/>
        </w:rPr>
        <w:t xml:space="preserve"> </w:t>
      </w:r>
      <w:r w:rsidRPr="00717D3C">
        <w:rPr>
          <w:rFonts w:ascii="Arial" w:hAnsi="Arial" w:cs="Arial"/>
          <w:w w:val="105"/>
          <w:sz w:val="20"/>
          <w:szCs w:val="20"/>
        </w:rPr>
        <w:t>605</w:t>
      </w:r>
      <w:r w:rsidRPr="00717D3C">
        <w:rPr>
          <w:rFonts w:ascii="Arial" w:hAnsi="Arial" w:cs="Arial"/>
          <w:spacing w:val="-7"/>
          <w:w w:val="105"/>
          <w:sz w:val="20"/>
          <w:szCs w:val="20"/>
        </w:rPr>
        <w:t xml:space="preserve"> </w:t>
      </w:r>
      <w:r w:rsidRPr="00717D3C">
        <w:rPr>
          <w:rFonts w:ascii="Arial" w:hAnsi="Arial" w:cs="Arial"/>
          <w:w w:val="105"/>
          <w:sz w:val="20"/>
          <w:szCs w:val="20"/>
        </w:rPr>
        <w:t>(If</w:t>
      </w:r>
      <w:r w:rsidRPr="00717D3C">
        <w:rPr>
          <w:rFonts w:ascii="Arial" w:hAnsi="Arial" w:cs="Arial"/>
          <w:spacing w:val="-7"/>
          <w:w w:val="105"/>
          <w:sz w:val="20"/>
          <w:szCs w:val="20"/>
        </w:rPr>
        <w:t xml:space="preserve"> </w:t>
      </w:r>
      <w:r w:rsidRPr="00717D3C">
        <w:rPr>
          <w:rFonts w:ascii="Arial" w:hAnsi="Arial" w:cs="Arial"/>
          <w:w w:val="105"/>
          <w:sz w:val="20"/>
          <w:szCs w:val="20"/>
        </w:rPr>
        <w:t>requirement</w:t>
      </w:r>
      <w:r w:rsidRPr="00717D3C">
        <w:rPr>
          <w:rFonts w:ascii="Arial" w:hAnsi="Arial" w:cs="Arial"/>
          <w:spacing w:val="-7"/>
          <w:w w:val="105"/>
          <w:sz w:val="20"/>
          <w:szCs w:val="20"/>
        </w:rPr>
        <w:t xml:space="preserve"> </w:t>
      </w:r>
      <w:r w:rsidRPr="00717D3C">
        <w:rPr>
          <w:rFonts w:ascii="Arial" w:hAnsi="Arial" w:cs="Arial"/>
          <w:w w:val="105"/>
          <w:sz w:val="20"/>
          <w:szCs w:val="20"/>
        </w:rPr>
        <w:t>has</w:t>
      </w:r>
      <w:r w:rsidRPr="00717D3C">
        <w:rPr>
          <w:rFonts w:ascii="Arial" w:hAnsi="Arial" w:cs="Arial"/>
          <w:spacing w:val="-7"/>
          <w:w w:val="105"/>
          <w:sz w:val="20"/>
          <w:szCs w:val="20"/>
        </w:rPr>
        <w:t xml:space="preserve"> </w:t>
      </w:r>
      <w:r w:rsidRPr="00717D3C">
        <w:rPr>
          <w:rFonts w:ascii="Arial" w:hAnsi="Arial" w:cs="Arial"/>
          <w:w w:val="105"/>
          <w:sz w:val="20"/>
          <w:szCs w:val="20"/>
        </w:rPr>
        <w:t>been</w:t>
      </w:r>
      <w:r w:rsidRPr="00717D3C">
        <w:rPr>
          <w:rFonts w:ascii="Arial" w:hAnsi="Arial" w:cs="Arial"/>
          <w:spacing w:val="-7"/>
          <w:w w:val="105"/>
          <w:sz w:val="20"/>
          <w:szCs w:val="20"/>
        </w:rPr>
        <w:t xml:space="preserve"> </w:t>
      </w:r>
      <w:r w:rsidRPr="00717D3C">
        <w:rPr>
          <w:rFonts w:ascii="Arial" w:hAnsi="Arial" w:cs="Arial"/>
          <w:w w:val="105"/>
          <w:sz w:val="20"/>
          <w:szCs w:val="20"/>
        </w:rPr>
        <w:t>satisfied,</w:t>
      </w:r>
      <w:r w:rsidRPr="00717D3C">
        <w:rPr>
          <w:rFonts w:ascii="Arial" w:hAnsi="Arial" w:cs="Arial"/>
          <w:spacing w:val="-7"/>
          <w:w w:val="105"/>
          <w:sz w:val="20"/>
          <w:szCs w:val="20"/>
        </w:rPr>
        <w:t xml:space="preserve"> </w:t>
      </w:r>
      <w:r w:rsidRPr="00717D3C">
        <w:rPr>
          <w:rFonts w:ascii="Arial" w:hAnsi="Arial" w:cs="Arial"/>
          <w:w w:val="105"/>
          <w:sz w:val="20"/>
          <w:szCs w:val="20"/>
        </w:rPr>
        <w:t>a</w:t>
      </w:r>
      <w:r w:rsidRPr="00717D3C">
        <w:rPr>
          <w:rFonts w:ascii="Arial" w:hAnsi="Arial" w:cs="Arial"/>
          <w:spacing w:val="-7"/>
          <w:w w:val="105"/>
          <w:sz w:val="20"/>
          <w:szCs w:val="20"/>
        </w:rPr>
        <w:t xml:space="preserve"> </w:t>
      </w:r>
      <w:r w:rsidRPr="00717D3C">
        <w:rPr>
          <w:rFonts w:ascii="Arial" w:hAnsi="Arial" w:cs="Arial"/>
          <w:w w:val="105"/>
          <w:sz w:val="20"/>
          <w:szCs w:val="20"/>
        </w:rPr>
        <w:t>three-hour</w:t>
      </w:r>
      <w:r w:rsidR="00717D3C" w:rsidRPr="00717D3C">
        <w:rPr>
          <w:rFonts w:ascii="Arial" w:hAnsi="Arial" w:cs="Arial"/>
          <w:w w:val="105"/>
          <w:sz w:val="20"/>
          <w:szCs w:val="20"/>
        </w:rPr>
        <w:t xml:space="preserve"> </w:t>
      </w:r>
      <w:r w:rsidRPr="00717D3C">
        <w:rPr>
          <w:rFonts w:ascii="Arial" w:hAnsi="Arial" w:cs="Arial"/>
          <w:w w:val="105"/>
          <w:sz w:val="20"/>
          <w:szCs w:val="20"/>
        </w:rPr>
        <w:t>elective is required)</w:t>
      </w:r>
      <w:r w:rsidRPr="00717D3C">
        <w:rPr>
          <w:rFonts w:ascii="Arial" w:hAnsi="Arial" w:cs="Arial"/>
          <w:w w:val="105"/>
          <w:sz w:val="20"/>
          <w:szCs w:val="20"/>
        </w:rPr>
        <w:tab/>
        <w:t>3</w:t>
      </w:r>
    </w:p>
    <w:p w14:paraId="3449F29E" w14:textId="291F2C41" w:rsidR="00C5495A" w:rsidRPr="00011DEA" w:rsidRDefault="00C5495A" w:rsidP="00876008">
      <w:pPr>
        <w:pStyle w:val="BodyText"/>
        <w:tabs>
          <w:tab w:val="right" w:leader="dot" w:pos="6719"/>
          <w:tab w:val="left" w:leader="dot" w:pos="8640"/>
        </w:tabs>
        <w:spacing w:before="40" w:line="240" w:lineRule="auto"/>
        <w:ind w:left="480" w:right="0" w:firstLine="0"/>
        <w:jc w:val="left"/>
        <w:rPr>
          <w:rFonts w:ascii="Arial" w:hAnsi="Arial" w:cs="Arial"/>
        </w:rPr>
      </w:pPr>
      <w:r w:rsidRPr="00011DEA">
        <w:rPr>
          <w:rFonts w:ascii="Arial" w:hAnsi="Arial" w:cs="Arial"/>
          <w:w w:val="110"/>
        </w:rPr>
        <w:t>(4)   MU 641, MU 661,</w:t>
      </w:r>
      <w:r w:rsidRPr="00011DEA">
        <w:rPr>
          <w:rFonts w:ascii="Arial" w:hAnsi="Arial" w:cs="Arial"/>
          <w:spacing w:val="8"/>
          <w:w w:val="110"/>
        </w:rPr>
        <w:t xml:space="preserve"> </w:t>
      </w:r>
      <w:r w:rsidRPr="00011DEA">
        <w:rPr>
          <w:rFonts w:ascii="Arial" w:hAnsi="Arial" w:cs="Arial"/>
          <w:w w:val="110"/>
        </w:rPr>
        <w:t>MU</w:t>
      </w:r>
      <w:r w:rsidRPr="00011DEA">
        <w:rPr>
          <w:rFonts w:ascii="Arial" w:hAnsi="Arial" w:cs="Arial"/>
          <w:spacing w:val="5"/>
          <w:w w:val="110"/>
        </w:rPr>
        <w:t xml:space="preserve"> </w:t>
      </w:r>
      <w:r w:rsidRPr="00011DEA">
        <w:rPr>
          <w:rFonts w:ascii="Arial" w:hAnsi="Arial" w:cs="Arial"/>
          <w:w w:val="110"/>
        </w:rPr>
        <w:t>681</w:t>
      </w:r>
      <w:r w:rsidRPr="00011DEA">
        <w:rPr>
          <w:rFonts w:ascii="Arial" w:hAnsi="Arial" w:cs="Arial"/>
          <w:w w:val="110"/>
        </w:rPr>
        <w:tab/>
      </w:r>
      <w:r w:rsidR="00717D3C">
        <w:rPr>
          <w:rFonts w:ascii="Arial" w:hAnsi="Arial" w:cs="Arial"/>
          <w:w w:val="110"/>
        </w:rPr>
        <w:tab/>
      </w:r>
      <w:r w:rsidRPr="00011DEA">
        <w:rPr>
          <w:rFonts w:ascii="Arial" w:hAnsi="Arial" w:cs="Arial"/>
          <w:w w:val="110"/>
        </w:rPr>
        <w:t>6</w:t>
      </w:r>
    </w:p>
    <w:p w14:paraId="13976B71" w14:textId="244DF2A8" w:rsidR="00C5495A" w:rsidRPr="00011DEA" w:rsidRDefault="00C5495A" w:rsidP="00717D3C">
      <w:pPr>
        <w:pStyle w:val="BodyText"/>
        <w:tabs>
          <w:tab w:val="left" w:leader="dot" w:pos="8640"/>
        </w:tabs>
        <w:spacing w:before="26" w:line="242" w:lineRule="exact"/>
        <w:ind w:left="480" w:right="0" w:firstLine="0"/>
        <w:jc w:val="left"/>
        <w:rPr>
          <w:rFonts w:ascii="Arial" w:hAnsi="Arial" w:cs="Arial"/>
        </w:rPr>
      </w:pPr>
      <w:r w:rsidRPr="00011DEA">
        <w:rPr>
          <w:rFonts w:ascii="Arial" w:hAnsi="Arial" w:cs="Arial"/>
          <w:w w:val="105"/>
        </w:rPr>
        <w:t>(5)  Subject area advisor-approved graduate coursework</w:t>
      </w:r>
      <w:r w:rsidR="00717D3C">
        <w:rPr>
          <w:rFonts w:ascii="Arial" w:hAnsi="Arial" w:cs="Arial"/>
        </w:rPr>
        <w:t xml:space="preserve"> </w:t>
      </w:r>
      <w:r w:rsidRPr="00011DEA">
        <w:rPr>
          <w:rFonts w:ascii="Arial" w:hAnsi="Arial" w:cs="Arial"/>
          <w:w w:val="110"/>
        </w:rPr>
        <w:t>in</w:t>
      </w:r>
      <w:r w:rsidRPr="00011DEA">
        <w:rPr>
          <w:rFonts w:ascii="Arial" w:hAnsi="Arial" w:cs="Arial"/>
          <w:spacing w:val="5"/>
          <w:w w:val="110"/>
        </w:rPr>
        <w:t xml:space="preserve"> </w:t>
      </w:r>
      <w:r w:rsidRPr="00011DEA">
        <w:rPr>
          <w:rFonts w:ascii="Arial" w:hAnsi="Arial" w:cs="Arial"/>
          <w:w w:val="110"/>
        </w:rPr>
        <w:t>music</w:t>
      </w:r>
      <w:r w:rsidRPr="00011DEA">
        <w:rPr>
          <w:rFonts w:ascii="Arial" w:hAnsi="Arial" w:cs="Arial"/>
          <w:w w:val="110"/>
        </w:rPr>
        <w:tab/>
        <w:t>6</w:t>
      </w:r>
    </w:p>
    <w:p w14:paraId="33019D1A" w14:textId="77777777" w:rsidR="00C5495A" w:rsidRPr="00011DEA" w:rsidRDefault="00C5495A" w:rsidP="00876008">
      <w:pPr>
        <w:tabs>
          <w:tab w:val="left" w:leader="dot" w:pos="8640"/>
        </w:tabs>
        <w:spacing w:before="56"/>
        <w:ind w:left="120"/>
        <w:rPr>
          <w:rFonts w:ascii="Arial" w:hAnsi="Arial" w:cs="Arial"/>
          <w:sz w:val="20"/>
          <w:szCs w:val="20"/>
        </w:rPr>
      </w:pPr>
      <w:r w:rsidRPr="00011DEA">
        <w:rPr>
          <w:rFonts w:ascii="Arial" w:hAnsi="Arial" w:cs="Arial"/>
          <w:b/>
          <w:w w:val="105"/>
          <w:sz w:val="20"/>
          <w:szCs w:val="20"/>
        </w:rPr>
        <w:t xml:space="preserve">Physical Education </w:t>
      </w:r>
      <w:r w:rsidRPr="00011DEA">
        <w:rPr>
          <w:rFonts w:ascii="Arial" w:hAnsi="Arial" w:cs="Arial"/>
          <w:w w:val="105"/>
          <w:sz w:val="20"/>
          <w:szCs w:val="20"/>
        </w:rPr>
        <w:t>(P-12) (ALSDE/NCATE Approved)</w:t>
      </w:r>
    </w:p>
    <w:p w14:paraId="5FF4BA1F" w14:textId="77777777" w:rsidR="00C5495A" w:rsidRPr="00011DEA" w:rsidRDefault="00C5495A" w:rsidP="00876008">
      <w:pPr>
        <w:pStyle w:val="ListParagraph"/>
        <w:numPr>
          <w:ilvl w:val="0"/>
          <w:numId w:val="59"/>
        </w:numPr>
        <w:tabs>
          <w:tab w:val="left" w:pos="480"/>
          <w:tab w:val="left" w:leader="dot" w:pos="8640"/>
        </w:tabs>
        <w:spacing w:before="14"/>
        <w:ind w:right="1406"/>
        <w:rPr>
          <w:rFonts w:ascii="Arial" w:hAnsi="Arial" w:cs="Arial"/>
          <w:sz w:val="20"/>
          <w:szCs w:val="20"/>
        </w:rPr>
      </w:pPr>
      <w:r w:rsidRPr="00011DEA">
        <w:rPr>
          <w:rFonts w:ascii="Arial" w:hAnsi="Arial" w:cs="Arial"/>
          <w:w w:val="105"/>
          <w:sz w:val="20"/>
          <w:szCs w:val="20"/>
        </w:rPr>
        <w:t>Prerequisite: valid Class B professional educator certificate in the</w:t>
      </w:r>
      <w:r w:rsidRPr="00011DEA">
        <w:rPr>
          <w:rFonts w:ascii="Arial" w:hAnsi="Arial" w:cs="Arial"/>
          <w:spacing w:val="3"/>
          <w:w w:val="105"/>
          <w:sz w:val="20"/>
          <w:szCs w:val="20"/>
        </w:rPr>
        <w:t xml:space="preserve"> </w:t>
      </w:r>
      <w:r w:rsidRPr="00011DEA">
        <w:rPr>
          <w:rFonts w:ascii="Arial" w:hAnsi="Arial" w:cs="Arial"/>
          <w:w w:val="105"/>
          <w:sz w:val="20"/>
          <w:szCs w:val="20"/>
        </w:rPr>
        <w:t>field.</w:t>
      </w:r>
    </w:p>
    <w:p w14:paraId="4A9522A2" w14:textId="77777777" w:rsidR="00C5495A" w:rsidRPr="00011DEA" w:rsidRDefault="00C5495A" w:rsidP="00876008">
      <w:pPr>
        <w:pStyle w:val="ListParagraph"/>
        <w:numPr>
          <w:ilvl w:val="0"/>
          <w:numId w:val="59"/>
        </w:numPr>
        <w:tabs>
          <w:tab w:val="left" w:pos="480"/>
          <w:tab w:val="left" w:leader="dot" w:pos="8640"/>
        </w:tabs>
        <w:spacing w:before="21" w:line="240" w:lineRule="auto"/>
        <w:ind w:right="0"/>
        <w:rPr>
          <w:rFonts w:ascii="Arial" w:hAnsi="Arial" w:cs="Arial"/>
          <w:sz w:val="20"/>
          <w:szCs w:val="20"/>
        </w:rPr>
      </w:pPr>
      <w:r w:rsidRPr="00011DEA">
        <w:rPr>
          <w:rFonts w:ascii="Arial" w:hAnsi="Arial" w:cs="Arial"/>
          <w:w w:val="105"/>
          <w:sz w:val="20"/>
          <w:szCs w:val="20"/>
        </w:rPr>
        <w:t>Required professional education</w:t>
      </w:r>
      <w:r w:rsidRPr="00011DEA">
        <w:rPr>
          <w:rFonts w:ascii="Arial" w:hAnsi="Arial" w:cs="Arial"/>
          <w:spacing w:val="-12"/>
          <w:w w:val="105"/>
          <w:sz w:val="20"/>
          <w:szCs w:val="20"/>
        </w:rPr>
        <w:t xml:space="preserve"> </w:t>
      </w:r>
      <w:r w:rsidRPr="00011DEA">
        <w:rPr>
          <w:rFonts w:ascii="Arial" w:hAnsi="Arial" w:cs="Arial"/>
          <w:w w:val="105"/>
          <w:sz w:val="20"/>
          <w:szCs w:val="20"/>
        </w:rPr>
        <w:t>courses:</w:t>
      </w:r>
    </w:p>
    <w:p w14:paraId="565E85DB" w14:textId="03D434ED" w:rsidR="00C5495A" w:rsidRPr="00011DEA" w:rsidRDefault="00C5495A" w:rsidP="00876008">
      <w:pPr>
        <w:pStyle w:val="BodyText"/>
        <w:tabs>
          <w:tab w:val="right" w:leader="dot" w:pos="6720"/>
          <w:tab w:val="left" w:leader="dot" w:pos="8640"/>
        </w:tabs>
        <w:spacing w:before="26" w:line="240" w:lineRule="auto"/>
        <w:ind w:left="479" w:right="0" w:firstLine="0"/>
        <w:jc w:val="left"/>
        <w:rPr>
          <w:rFonts w:ascii="Arial" w:hAnsi="Arial" w:cs="Arial"/>
        </w:rPr>
      </w:pPr>
      <w:r w:rsidRPr="00011DEA">
        <w:rPr>
          <w:rFonts w:ascii="Arial" w:hAnsi="Arial" w:cs="Arial"/>
          <w:w w:val="110"/>
        </w:rPr>
        <w:t xml:space="preserve">(1)   ED 000, ED 601, ED 603, ED 605, ED 655, </w:t>
      </w:r>
      <w:r w:rsidRPr="00011DEA">
        <w:rPr>
          <w:rFonts w:ascii="Arial" w:hAnsi="Arial" w:cs="Arial"/>
          <w:spacing w:val="2"/>
          <w:w w:val="110"/>
        </w:rPr>
        <w:t>HPE</w:t>
      </w:r>
      <w:r w:rsidRPr="00011DEA">
        <w:rPr>
          <w:rFonts w:ascii="Arial" w:hAnsi="Arial" w:cs="Arial"/>
          <w:spacing w:val="6"/>
          <w:w w:val="110"/>
        </w:rPr>
        <w:t xml:space="preserve"> </w:t>
      </w:r>
      <w:r w:rsidRPr="00011DEA">
        <w:rPr>
          <w:rFonts w:ascii="Arial" w:hAnsi="Arial" w:cs="Arial"/>
          <w:w w:val="110"/>
        </w:rPr>
        <w:t>634</w:t>
      </w:r>
      <w:r w:rsidRPr="00011DEA">
        <w:rPr>
          <w:rFonts w:ascii="Arial" w:hAnsi="Arial" w:cs="Arial"/>
          <w:w w:val="110"/>
        </w:rPr>
        <w:tab/>
      </w:r>
      <w:r w:rsidR="00717D3C">
        <w:rPr>
          <w:rFonts w:ascii="Arial" w:hAnsi="Arial" w:cs="Arial"/>
          <w:w w:val="110"/>
        </w:rPr>
        <w:tab/>
      </w:r>
      <w:r w:rsidRPr="00011DEA">
        <w:rPr>
          <w:rFonts w:ascii="Arial" w:hAnsi="Arial" w:cs="Arial"/>
          <w:w w:val="110"/>
        </w:rPr>
        <w:t>15</w:t>
      </w:r>
    </w:p>
    <w:p w14:paraId="0341F6B5" w14:textId="76F43CCF" w:rsidR="00C5495A" w:rsidRPr="00011DEA" w:rsidRDefault="00C5495A" w:rsidP="00876008">
      <w:pPr>
        <w:pStyle w:val="ListParagraph"/>
        <w:numPr>
          <w:ilvl w:val="0"/>
          <w:numId w:val="58"/>
        </w:numPr>
        <w:tabs>
          <w:tab w:val="left" w:pos="840"/>
          <w:tab w:val="right" w:leader="dot" w:pos="6719"/>
          <w:tab w:val="left" w:leader="dot" w:pos="8640"/>
        </w:tabs>
        <w:spacing w:before="26" w:line="242" w:lineRule="exact"/>
        <w:ind w:right="0"/>
        <w:rPr>
          <w:rFonts w:ascii="Arial" w:hAnsi="Arial" w:cs="Arial"/>
          <w:sz w:val="20"/>
          <w:szCs w:val="20"/>
        </w:rPr>
      </w:pPr>
      <w:r w:rsidRPr="00011DEA">
        <w:rPr>
          <w:rFonts w:ascii="Arial" w:hAnsi="Arial" w:cs="Arial"/>
          <w:w w:val="110"/>
          <w:sz w:val="20"/>
          <w:szCs w:val="20"/>
        </w:rPr>
        <w:t>CHD 604 or ED 643 or</w:t>
      </w:r>
      <w:r w:rsidRPr="00011DEA">
        <w:rPr>
          <w:rFonts w:ascii="Arial" w:hAnsi="Arial" w:cs="Arial"/>
          <w:spacing w:val="36"/>
          <w:w w:val="110"/>
          <w:sz w:val="20"/>
          <w:szCs w:val="20"/>
        </w:rPr>
        <w:t xml:space="preserve"> </w:t>
      </w:r>
      <w:r w:rsidRPr="00011DEA">
        <w:rPr>
          <w:rFonts w:ascii="Arial" w:hAnsi="Arial" w:cs="Arial"/>
          <w:w w:val="110"/>
          <w:sz w:val="20"/>
          <w:szCs w:val="20"/>
        </w:rPr>
        <w:t>ED</w:t>
      </w:r>
      <w:r w:rsidRPr="00011DEA">
        <w:rPr>
          <w:rFonts w:ascii="Arial" w:hAnsi="Arial" w:cs="Arial"/>
          <w:spacing w:val="6"/>
          <w:w w:val="110"/>
          <w:sz w:val="20"/>
          <w:szCs w:val="20"/>
        </w:rPr>
        <w:t xml:space="preserve"> </w:t>
      </w:r>
      <w:r w:rsidRPr="00011DEA">
        <w:rPr>
          <w:rFonts w:ascii="Arial" w:hAnsi="Arial" w:cs="Arial"/>
          <w:w w:val="110"/>
          <w:sz w:val="20"/>
          <w:szCs w:val="20"/>
        </w:rPr>
        <w:t>644</w:t>
      </w:r>
      <w:r w:rsidRPr="00011DEA">
        <w:rPr>
          <w:rFonts w:ascii="Arial" w:hAnsi="Arial" w:cs="Arial"/>
          <w:w w:val="110"/>
          <w:sz w:val="20"/>
          <w:szCs w:val="20"/>
        </w:rPr>
        <w:tab/>
      </w:r>
      <w:r w:rsidR="00717D3C">
        <w:rPr>
          <w:rFonts w:ascii="Arial" w:hAnsi="Arial" w:cs="Arial"/>
          <w:w w:val="110"/>
          <w:sz w:val="20"/>
          <w:szCs w:val="20"/>
        </w:rPr>
        <w:tab/>
      </w:r>
      <w:r w:rsidRPr="00011DEA">
        <w:rPr>
          <w:rFonts w:ascii="Arial" w:hAnsi="Arial" w:cs="Arial"/>
          <w:w w:val="110"/>
          <w:sz w:val="20"/>
          <w:szCs w:val="20"/>
        </w:rPr>
        <w:t>3</w:t>
      </w:r>
    </w:p>
    <w:p w14:paraId="2D2D9746" w14:textId="627E121B" w:rsidR="00C5495A" w:rsidRPr="00717D3C" w:rsidRDefault="00C5495A" w:rsidP="00717D3C">
      <w:pPr>
        <w:pStyle w:val="ListParagraph"/>
        <w:numPr>
          <w:ilvl w:val="0"/>
          <w:numId w:val="58"/>
        </w:numPr>
        <w:tabs>
          <w:tab w:val="left" w:pos="840"/>
          <w:tab w:val="left" w:leader="dot" w:pos="8640"/>
        </w:tabs>
        <w:spacing w:before="0"/>
        <w:ind w:right="0"/>
        <w:rPr>
          <w:rFonts w:ascii="Arial" w:hAnsi="Arial" w:cs="Arial"/>
          <w:sz w:val="20"/>
          <w:szCs w:val="20"/>
        </w:rPr>
      </w:pPr>
      <w:r w:rsidRPr="00011DEA">
        <w:rPr>
          <w:rFonts w:ascii="Arial" w:hAnsi="Arial" w:cs="Arial"/>
          <w:w w:val="105"/>
          <w:sz w:val="20"/>
          <w:szCs w:val="20"/>
        </w:rPr>
        <w:t>EEX</w:t>
      </w:r>
      <w:r w:rsidRPr="00011DEA">
        <w:rPr>
          <w:rFonts w:ascii="Arial" w:hAnsi="Arial" w:cs="Arial"/>
          <w:spacing w:val="-6"/>
          <w:w w:val="105"/>
          <w:sz w:val="20"/>
          <w:szCs w:val="20"/>
        </w:rPr>
        <w:t xml:space="preserve"> </w:t>
      </w:r>
      <w:r w:rsidRPr="00011DEA">
        <w:rPr>
          <w:rFonts w:ascii="Arial" w:hAnsi="Arial" w:cs="Arial"/>
          <w:w w:val="105"/>
          <w:sz w:val="20"/>
          <w:szCs w:val="20"/>
        </w:rPr>
        <w:t>605</w:t>
      </w:r>
      <w:r w:rsidRPr="00011DEA">
        <w:rPr>
          <w:rFonts w:ascii="Arial" w:hAnsi="Arial" w:cs="Arial"/>
          <w:spacing w:val="-6"/>
          <w:w w:val="105"/>
          <w:sz w:val="20"/>
          <w:szCs w:val="20"/>
        </w:rPr>
        <w:t xml:space="preserve"> </w:t>
      </w:r>
      <w:r w:rsidRPr="00011DEA">
        <w:rPr>
          <w:rFonts w:ascii="Arial" w:hAnsi="Arial" w:cs="Arial"/>
          <w:w w:val="105"/>
          <w:sz w:val="20"/>
          <w:szCs w:val="20"/>
        </w:rPr>
        <w:t>(if</w:t>
      </w:r>
      <w:r w:rsidRPr="00011DEA">
        <w:rPr>
          <w:rFonts w:ascii="Arial" w:hAnsi="Arial" w:cs="Arial"/>
          <w:spacing w:val="-6"/>
          <w:w w:val="105"/>
          <w:sz w:val="20"/>
          <w:szCs w:val="20"/>
        </w:rPr>
        <w:t xml:space="preserve"> </w:t>
      </w:r>
      <w:r w:rsidRPr="00011DEA">
        <w:rPr>
          <w:rFonts w:ascii="Arial" w:hAnsi="Arial" w:cs="Arial"/>
          <w:w w:val="105"/>
          <w:sz w:val="20"/>
          <w:szCs w:val="20"/>
        </w:rPr>
        <w:t>requirement</w:t>
      </w:r>
      <w:r w:rsidRPr="00011DEA">
        <w:rPr>
          <w:rFonts w:ascii="Arial" w:hAnsi="Arial" w:cs="Arial"/>
          <w:spacing w:val="-6"/>
          <w:w w:val="105"/>
          <w:sz w:val="20"/>
          <w:szCs w:val="20"/>
        </w:rPr>
        <w:t xml:space="preserve"> </w:t>
      </w:r>
      <w:r w:rsidRPr="00011DEA">
        <w:rPr>
          <w:rFonts w:ascii="Arial" w:hAnsi="Arial" w:cs="Arial"/>
          <w:w w:val="105"/>
          <w:sz w:val="20"/>
          <w:szCs w:val="20"/>
        </w:rPr>
        <w:t>has</w:t>
      </w:r>
      <w:r w:rsidRPr="00011DEA">
        <w:rPr>
          <w:rFonts w:ascii="Arial" w:hAnsi="Arial" w:cs="Arial"/>
          <w:spacing w:val="-6"/>
          <w:w w:val="105"/>
          <w:sz w:val="20"/>
          <w:szCs w:val="20"/>
        </w:rPr>
        <w:t xml:space="preserve"> </w:t>
      </w:r>
      <w:r w:rsidRPr="00011DEA">
        <w:rPr>
          <w:rFonts w:ascii="Arial" w:hAnsi="Arial" w:cs="Arial"/>
          <w:w w:val="105"/>
          <w:sz w:val="20"/>
          <w:szCs w:val="20"/>
        </w:rPr>
        <w:t>been</w:t>
      </w:r>
      <w:r w:rsidRPr="00011DEA">
        <w:rPr>
          <w:rFonts w:ascii="Arial" w:hAnsi="Arial" w:cs="Arial"/>
          <w:spacing w:val="-6"/>
          <w:w w:val="105"/>
          <w:sz w:val="20"/>
          <w:szCs w:val="20"/>
        </w:rPr>
        <w:t xml:space="preserve"> </w:t>
      </w:r>
      <w:r w:rsidRPr="00011DEA">
        <w:rPr>
          <w:rFonts w:ascii="Arial" w:hAnsi="Arial" w:cs="Arial"/>
          <w:w w:val="105"/>
          <w:sz w:val="20"/>
          <w:szCs w:val="20"/>
        </w:rPr>
        <w:t>satisfied,</w:t>
      </w:r>
      <w:r w:rsidRPr="00011DEA">
        <w:rPr>
          <w:rFonts w:ascii="Arial" w:hAnsi="Arial" w:cs="Arial"/>
          <w:spacing w:val="-6"/>
          <w:w w:val="105"/>
          <w:sz w:val="20"/>
          <w:szCs w:val="20"/>
        </w:rPr>
        <w:t xml:space="preserve"> </w:t>
      </w:r>
      <w:r w:rsidRPr="00011DEA">
        <w:rPr>
          <w:rFonts w:ascii="Arial" w:hAnsi="Arial" w:cs="Arial"/>
          <w:w w:val="105"/>
          <w:sz w:val="20"/>
          <w:szCs w:val="20"/>
        </w:rPr>
        <w:t>a</w:t>
      </w:r>
      <w:r w:rsidRPr="00011DEA">
        <w:rPr>
          <w:rFonts w:ascii="Arial" w:hAnsi="Arial" w:cs="Arial"/>
          <w:spacing w:val="-6"/>
          <w:w w:val="105"/>
          <w:sz w:val="20"/>
          <w:szCs w:val="20"/>
        </w:rPr>
        <w:t xml:space="preserve"> </w:t>
      </w:r>
      <w:r w:rsidRPr="00717D3C">
        <w:rPr>
          <w:rFonts w:ascii="Arial" w:hAnsi="Arial" w:cs="Arial"/>
          <w:w w:val="105"/>
          <w:sz w:val="20"/>
          <w:szCs w:val="20"/>
        </w:rPr>
        <w:t>three-hour</w:t>
      </w:r>
      <w:r w:rsidR="00717D3C" w:rsidRPr="00717D3C">
        <w:rPr>
          <w:rFonts w:ascii="Arial" w:hAnsi="Arial" w:cs="Arial"/>
          <w:w w:val="105"/>
          <w:sz w:val="20"/>
          <w:szCs w:val="20"/>
        </w:rPr>
        <w:t xml:space="preserve"> </w:t>
      </w:r>
      <w:r w:rsidRPr="00717D3C">
        <w:rPr>
          <w:rFonts w:ascii="Arial" w:hAnsi="Arial" w:cs="Arial"/>
          <w:w w:val="105"/>
          <w:sz w:val="20"/>
          <w:szCs w:val="20"/>
        </w:rPr>
        <w:t>elective</w:t>
      </w:r>
      <w:r w:rsidRPr="00717D3C">
        <w:rPr>
          <w:rFonts w:ascii="Arial" w:hAnsi="Arial" w:cs="Arial"/>
          <w:spacing w:val="7"/>
          <w:w w:val="105"/>
          <w:sz w:val="20"/>
          <w:szCs w:val="20"/>
        </w:rPr>
        <w:t xml:space="preserve"> </w:t>
      </w:r>
      <w:r w:rsidRPr="00717D3C">
        <w:rPr>
          <w:rFonts w:ascii="Arial" w:hAnsi="Arial" w:cs="Arial"/>
          <w:w w:val="105"/>
          <w:sz w:val="20"/>
          <w:szCs w:val="20"/>
        </w:rPr>
        <w:t>is</w:t>
      </w:r>
      <w:r w:rsidRPr="00717D3C">
        <w:rPr>
          <w:rFonts w:ascii="Arial" w:hAnsi="Arial" w:cs="Arial"/>
          <w:spacing w:val="7"/>
          <w:w w:val="105"/>
          <w:sz w:val="20"/>
          <w:szCs w:val="20"/>
        </w:rPr>
        <w:t xml:space="preserve"> </w:t>
      </w:r>
      <w:r w:rsidRPr="00717D3C">
        <w:rPr>
          <w:rFonts w:ascii="Arial" w:hAnsi="Arial" w:cs="Arial"/>
          <w:w w:val="105"/>
          <w:sz w:val="20"/>
          <w:szCs w:val="20"/>
        </w:rPr>
        <w:t>required)</w:t>
      </w:r>
      <w:r w:rsidRPr="00717D3C">
        <w:rPr>
          <w:rFonts w:ascii="Arial" w:hAnsi="Arial" w:cs="Arial"/>
          <w:w w:val="105"/>
          <w:sz w:val="20"/>
          <w:szCs w:val="20"/>
        </w:rPr>
        <w:tab/>
        <w:t>3</w:t>
      </w:r>
    </w:p>
    <w:p w14:paraId="587D0673" w14:textId="77777777" w:rsidR="00717D3C" w:rsidRPr="00717D3C" w:rsidRDefault="00C5495A" w:rsidP="00876008">
      <w:pPr>
        <w:pStyle w:val="ListParagraph"/>
        <w:numPr>
          <w:ilvl w:val="0"/>
          <w:numId w:val="58"/>
        </w:numPr>
        <w:tabs>
          <w:tab w:val="left" w:pos="840"/>
          <w:tab w:val="right" w:leader="dot" w:pos="6703"/>
          <w:tab w:val="left" w:leader="dot" w:pos="8640"/>
        </w:tabs>
        <w:spacing w:before="24"/>
        <w:ind w:right="177"/>
        <w:rPr>
          <w:rFonts w:ascii="Arial" w:hAnsi="Arial" w:cs="Arial"/>
          <w:sz w:val="20"/>
          <w:szCs w:val="20"/>
        </w:rPr>
      </w:pPr>
      <w:r w:rsidRPr="00011DEA">
        <w:rPr>
          <w:rFonts w:ascii="Arial" w:hAnsi="Arial" w:cs="Arial"/>
          <w:w w:val="105"/>
          <w:sz w:val="20"/>
          <w:szCs w:val="20"/>
        </w:rPr>
        <w:t xml:space="preserve">Advisor-approved graduate coursework related to physical education (HPE or SRM); </w:t>
      </w:r>
    </w:p>
    <w:p w14:paraId="4911212F" w14:textId="2B99A422" w:rsidR="00C5495A" w:rsidRPr="00011DEA" w:rsidRDefault="00C5495A" w:rsidP="00717D3C">
      <w:pPr>
        <w:pStyle w:val="ListParagraph"/>
        <w:tabs>
          <w:tab w:val="left" w:pos="840"/>
          <w:tab w:val="right" w:leader="dot" w:pos="6703"/>
          <w:tab w:val="left" w:leader="dot" w:pos="8640"/>
        </w:tabs>
        <w:spacing w:before="24"/>
        <w:ind w:left="840" w:right="177" w:firstLine="0"/>
        <w:rPr>
          <w:rFonts w:ascii="Arial" w:hAnsi="Arial" w:cs="Arial"/>
          <w:sz w:val="20"/>
          <w:szCs w:val="20"/>
        </w:rPr>
      </w:pPr>
      <w:r w:rsidRPr="00011DEA">
        <w:rPr>
          <w:rFonts w:ascii="Arial" w:hAnsi="Arial" w:cs="Arial"/>
          <w:w w:val="105"/>
          <w:sz w:val="20"/>
          <w:szCs w:val="20"/>
        </w:rPr>
        <w:t>six hours must be at</w:t>
      </w:r>
      <w:r w:rsidRPr="00011DEA">
        <w:rPr>
          <w:rFonts w:ascii="Arial" w:hAnsi="Arial" w:cs="Arial"/>
          <w:spacing w:val="32"/>
          <w:w w:val="105"/>
          <w:sz w:val="20"/>
          <w:szCs w:val="20"/>
        </w:rPr>
        <w:t xml:space="preserve"> </w:t>
      </w:r>
      <w:r w:rsidRPr="00011DEA">
        <w:rPr>
          <w:rFonts w:ascii="Arial" w:hAnsi="Arial" w:cs="Arial"/>
          <w:w w:val="105"/>
          <w:sz w:val="20"/>
          <w:szCs w:val="20"/>
        </w:rPr>
        <w:t>the</w:t>
      </w:r>
      <w:r w:rsidRPr="00011DEA">
        <w:rPr>
          <w:rFonts w:ascii="Arial" w:hAnsi="Arial" w:cs="Arial"/>
          <w:spacing w:val="3"/>
          <w:w w:val="105"/>
          <w:sz w:val="20"/>
          <w:szCs w:val="20"/>
        </w:rPr>
        <w:t xml:space="preserve"> </w:t>
      </w:r>
      <w:r w:rsidRPr="00011DEA">
        <w:rPr>
          <w:rFonts w:ascii="Arial" w:hAnsi="Arial" w:cs="Arial"/>
          <w:w w:val="105"/>
          <w:sz w:val="20"/>
          <w:szCs w:val="20"/>
        </w:rPr>
        <w:t>600-level</w:t>
      </w:r>
      <w:r w:rsidRPr="00011DEA">
        <w:rPr>
          <w:rFonts w:ascii="Arial" w:hAnsi="Arial" w:cs="Arial"/>
          <w:sz w:val="20"/>
          <w:szCs w:val="20"/>
        </w:rPr>
        <w:t xml:space="preserve"> </w:t>
      </w:r>
      <w:r w:rsidRPr="00011DEA">
        <w:rPr>
          <w:rFonts w:ascii="Arial" w:hAnsi="Arial" w:cs="Arial"/>
          <w:sz w:val="20"/>
          <w:szCs w:val="20"/>
        </w:rPr>
        <w:tab/>
      </w:r>
      <w:r w:rsidR="00717D3C">
        <w:rPr>
          <w:rFonts w:ascii="Arial" w:hAnsi="Arial" w:cs="Arial"/>
          <w:sz w:val="20"/>
          <w:szCs w:val="20"/>
        </w:rPr>
        <w:tab/>
      </w:r>
      <w:r w:rsidRPr="00011DEA">
        <w:rPr>
          <w:rFonts w:ascii="Arial" w:hAnsi="Arial" w:cs="Arial"/>
          <w:w w:val="34"/>
          <w:sz w:val="20"/>
          <w:szCs w:val="20"/>
        </w:rPr>
        <w:t xml:space="preserve"> </w:t>
      </w:r>
      <w:r w:rsidRPr="00011DEA">
        <w:rPr>
          <w:rFonts w:ascii="Arial" w:hAnsi="Arial" w:cs="Arial"/>
          <w:w w:val="105"/>
          <w:sz w:val="20"/>
          <w:szCs w:val="20"/>
        </w:rPr>
        <w:t>12</w:t>
      </w:r>
    </w:p>
    <w:p w14:paraId="0A36A6FB" w14:textId="5D9CAE03" w:rsidR="00C5495A" w:rsidRPr="00011DEA" w:rsidRDefault="00C5495A" w:rsidP="009F0F3B">
      <w:pPr>
        <w:pStyle w:val="Heading2"/>
        <w:tabs>
          <w:tab w:val="left" w:leader="dot" w:pos="8640"/>
        </w:tabs>
        <w:spacing w:before="61"/>
        <w:ind w:left="119"/>
        <w:jc w:val="left"/>
        <w:rPr>
          <w:rFonts w:ascii="Arial" w:hAnsi="Arial" w:cs="Arial"/>
        </w:rPr>
      </w:pPr>
      <w:bookmarkStart w:id="161" w:name="_Toc495484157"/>
      <w:r w:rsidRPr="00011DEA">
        <w:rPr>
          <w:rFonts w:ascii="Arial" w:hAnsi="Arial" w:cs="Arial"/>
          <w:w w:val="105"/>
        </w:rPr>
        <w:t>Special Education: Collaborative Teacher K-6 and/or 6-12</w:t>
      </w:r>
      <w:r w:rsidR="009F0F3B">
        <w:rPr>
          <w:rFonts w:ascii="Arial" w:hAnsi="Arial" w:cs="Arial"/>
          <w:w w:val="105"/>
        </w:rPr>
        <w:t xml:space="preserve"> </w:t>
      </w:r>
      <w:r w:rsidRPr="009F0F3B">
        <w:rPr>
          <w:rFonts w:ascii="Arial" w:hAnsi="Arial" w:cs="Arial"/>
          <w:b w:val="0"/>
          <w:w w:val="105"/>
        </w:rPr>
        <w:t>(ALSDE/NCATE Approved)</w:t>
      </w:r>
      <w:bookmarkEnd w:id="161"/>
    </w:p>
    <w:p w14:paraId="6DB0B0B7" w14:textId="77777777" w:rsidR="00C5495A" w:rsidRPr="00011DEA" w:rsidRDefault="00C5495A" w:rsidP="00876008">
      <w:pPr>
        <w:pStyle w:val="Heading2"/>
        <w:tabs>
          <w:tab w:val="left" w:leader="dot" w:pos="8640"/>
        </w:tabs>
        <w:spacing w:before="56"/>
        <w:ind w:left="119"/>
        <w:jc w:val="left"/>
        <w:rPr>
          <w:rFonts w:ascii="Arial" w:hAnsi="Arial" w:cs="Arial"/>
        </w:rPr>
      </w:pPr>
      <w:bookmarkStart w:id="162" w:name="_Toc495484158"/>
      <w:r w:rsidRPr="00011DEA">
        <w:rPr>
          <w:rFonts w:ascii="Arial" w:hAnsi="Arial" w:cs="Arial"/>
          <w:w w:val="105"/>
        </w:rPr>
        <w:t>Special Education</w:t>
      </w:r>
      <w:bookmarkEnd w:id="162"/>
    </w:p>
    <w:p w14:paraId="2E784BE6" w14:textId="77777777" w:rsidR="00C5495A" w:rsidRPr="00011DEA" w:rsidRDefault="00C5495A" w:rsidP="00876008">
      <w:pPr>
        <w:pStyle w:val="ListParagraph"/>
        <w:numPr>
          <w:ilvl w:val="0"/>
          <w:numId w:val="57"/>
        </w:numPr>
        <w:tabs>
          <w:tab w:val="left" w:pos="480"/>
          <w:tab w:val="left" w:leader="dot" w:pos="8640"/>
        </w:tabs>
        <w:spacing w:before="14"/>
        <w:ind w:right="1184"/>
        <w:rPr>
          <w:rFonts w:ascii="Arial" w:hAnsi="Arial" w:cs="Arial"/>
          <w:sz w:val="20"/>
          <w:szCs w:val="20"/>
        </w:rPr>
      </w:pPr>
      <w:r w:rsidRPr="00011DEA">
        <w:rPr>
          <w:rFonts w:ascii="Arial" w:hAnsi="Arial" w:cs="Arial"/>
          <w:w w:val="105"/>
          <w:sz w:val="20"/>
          <w:szCs w:val="20"/>
        </w:rPr>
        <w:t>Prerequisite: valid Class B professional educator certificate in any field or</w:t>
      </w:r>
      <w:r w:rsidRPr="00011DEA">
        <w:rPr>
          <w:rFonts w:ascii="Arial" w:hAnsi="Arial" w:cs="Arial"/>
          <w:spacing w:val="25"/>
          <w:w w:val="105"/>
          <w:sz w:val="20"/>
          <w:szCs w:val="20"/>
        </w:rPr>
        <w:t xml:space="preserve"> </w:t>
      </w:r>
      <w:r w:rsidRPr="00011DEA">
        <w:rPr>
          <w:rFonts w:ascii="Arial" w:hAnsi="Arial" w:cs="Arial"/>
          <w:w w:val="105"/>
          <w:sz w:val="20"/>
          <w:szCs w:val="20"/>
        </w:rPr>
        <w:t>level.</w:t>
      </w:r>
    </w:p>
    <w:p w14:paraId="1C2FB387" w14:textId="77777777" w:rsidR="00717D3C" w:rsidRPr="00717D3C" w:rsidRDefault="00C5495A" w:rsidP="00876008">
      <w:pPr>
        <w:pStyle w:val="ListParagraph"/>
        <w:numPr>
          <w:ilvl w:val="0"/>
          <w:numId w:val="57"/>
        </w:numPr>
        <w:tabs>
          <w:tab w:val="left" w:pos="480"/>
          <w:tab w:val="left" w:leader="dot" w:pos="8640"/>
        </w:tabs>
        <w:spacing w:before="21" w:line="266" w:lineRule="auto"/>
        <w:ind w:right="903"/>
        <w:rPr>
          <w:rFonts w:ascii="Arial" w:hAnsi="Arial" w:cs="Arial"/>
          <w:sz w:val="20"/>
          <w:szCs w:val="20"/>
        </w:rPr>
      </w:pPr>
      <w:r w:rsidRPr="00011DEA">
        <w:rPr>
          <w:rFonts w:ascii="Arial" w:hAnsi="Arial" w:cs="Arial"/>
          <w:w w:val="105"/>
          <w:sz w:val="20"/>
          <w:szCs w:val="20"/>
        </w:rPr>
        <w:t xml:space="preserve">Required professional education courses for K-6 and/or 6-12: (1) </w:t>
      </w:r>
    </w:p>
    <w:p w14:paraId="5804944A" w14:textId="68F84419" w:rsidR="00C5495A" w:rsidRPr="00011DEA" w:rsidRDefault="00717D3C" w:rsidP="00717D3C">
      <w:pPr>
        <w:pStyle w:val="ListParagraph"/>
        <w:tabs>
          <w:tab w:val="left" w:pos="480"/>
          <w:tab w:val="left" w:leader="dot" w:pos="8640"/>
        </w:tabs>
        <w:spacing w:before="21" w:line="266" w:lineRule="auto"/>
        <w:ind w:right="903" w:firstLine="0"/>
        <w:rPr>
          <w:rFonts w:ascii="Arial" w:hAnsi="Arial" w:cs="Arial"/>
          <w:sz w:val="20"/>
          <w:szCs w:val="20"/>
        </w:rPr>
      </w:pPr>
      <w:r>
        <w:rPr>
          <w:rFonts w:ascii="Arial" w:hAnsi="Arial" w:cs="Arial"/>
          <w:w w:val="105"/>
          <w:sz w:val="20"/>
          <w:szCs w:val="20"/>
        </w:rPr>
        <w:t xml:space="preserve">(1)  </w:t>
      </w:r>
      <w:r w:rsidR="00C5495A" w:rsidRPr="00011DEA">
        <w:rPr>
          <w:rFonts w:ascii="Arial" w:hAnsi="Arial" w:cs="Arial"/>
          <w:w w:val="105"/>
          <w:sz w:val="20"/>
          <w:szCs w:val="20"/>
        </w:rPr>
        <w:t>EED 000, EEX 610, EEX 615, EEX 617, EEX 620, EEX 630,</w:t>
      </w:r>
    </w:p>
    <w:p w14:paraId="42B9BDA3" w14:textId="374A95D5" w:rsidR="00C5495A" w:rsidRPr="00011DEA" w:rsidRDefault="00C5495A" w:rsidP="00876008">
      <w:pPr>
        <w:pStyle w:val="BodyText"/>
        <w:tabs>
          <w:tab w:val="right" w:leader="dot" w:pos="6720"/>
          <w:tab w:val="left" w:leader="dot" w:pos="8640"/>
        </w:tabs>
        <w:spacing w:before="0" w:line="213" w:lineRule="exact"/>
        <w:ind w:left="839" w:right="0" w:firstLine="0"/>
        <w:jc w:val="left"/>
        <w:rPr>
          <w:rFonts w:ascii="Arial" w:hAnsi="Arial" w:cs="Arial"/>
        </w:rPr>
      </w:pPr>
      <w:r w:rsidRPr="00011DEA">
        <w:rPr>
          <w:rFonts w:ascii="Arial" w:hAnsi="Arial" w:cs="Arial"/>
          <w:w w:val="110"/>
        </w:rPr>
        <w:t>EEX 635, EEX 637, EEX 640, EEX 642, EEX 654,</w:t>
      </w:r>
      <w:r w:rsidRPr="00011DEA">
        <w:rPr>
          <w:rFonts w:ascii="Arial" w:hAnsi="Arial" w:cs="Arial"/>
          <w:spacing w:val="31"/>
          <w:w w:val="110"/>
        </w:rPr>
        <w:t xml:space="preserve"> </w:t>
      </w:r>
      <w:r w:rsidRPr="00011DEA">
        <w:rPr>
          <w:rFonts w:ascii="Arial" w:hAnsi="Arial" w:cs="Arial"/>
          <w:w w:val="110"/>
        </w:rPr>
        <w:t>EEX</w:t>
      </w:r>
      <w:r w:rsidRPr="00011DEA">
        <w:rPr>
          <w:rFonts w:ascii="Arial" w:hAnsi="Arial" w:cs="Arial"/>
          <w:spacing w:val="3"/>
          <w:w w:val="110"/>
        </w:rPr>
        <w:t xml:space="preserve"> </w:t>
      </w:r>
      <w:r w:rsidRPr="00011DEA">
        <w:rPr>
          <w:rFonts w:ascii="Arial" w:hAnsi="Arial" w:cs="Arial"/>
          <w:w w:val="110"/>
        </w:rPr>
        <w:t>678</w:t>
      </w:r>
      <w:r w:rsidR="00717D3C">
        <w:rPr>
          <w:rFonts w:ascii="Arial" w:hAnsi="Arial" w:cs="Arial"/>
          <w:w w:val="110"/>
        </w:rPr>
        <w:tab/>
      </w:r>
      <w:r w:rsidRPr="00011DEA">
        <w:rPr>
          <w:rFonts w:ascii="Arial" w:hAnsi="Arial" w:cs="Arial"/>
          <w:w w:val="110"/>
        </w:rPr>
        <w:tab/>
        <w:t>33</w:t>
      </w:r>
    </w:p>
    <w:p w14:paraId="6AACFF7D" w14:textId="17596E0B" w:rsidR="00C5495A" w:rsidRPr="00011DEA" w:rsidRDefault="00C5495A" w:rsidP="00876008">
      <w:pPr>
        <w:pStyle w:val="ListParagraph"/>
        <w:numPr>
          <w:ilvl w:val="0"/>
          <w:numId w:val="56"/>
        </w:numPr>
        <w:tabs>
          <w:tab w:val="left" w:pos="840"/>
          <w:tab w:val="right" w:leader="dot" w:pos="6720"/>
          <w:tab w:val="left" w:leader="dot" w:pos="8640"/>
        </w:tabs>
        <w:spacing w:before="26" w:line="240" w:lineRule="auto"/>
        <w:ind w:right="0" w:hanging="459"/>
        <w:rPr>
          <w:rFonts w:ascii="Arial" w:hAnsi="Arial" w:cs="Arial"/>
          <w:sz w:val="20"/>
          <w:szCs w:val="20"/>
        </w:rPr>
      </w:pPr>
      <w:r w:rsidRPr="00011DEA">
        <w:rPr>
          <w:rFonts w:ascii="Arial" w:hAnsi="Arial" w:cs="Arial"/>
          <w:w w:val="105"/>
          <w:sz w:val="20"/>
          <w:szCs w:val="20"/>
        </w:rPr>
        <w:t>EEX 605 (required if not</w:t>
      </w:r>
      <w:r w:rsidRPr="00011DEA">
        <w:rPr>
          <w:rFonts w:ascii="Arial" w:hAnsi="Arial" w:cs="Arial"/>
          <w:spacing w:val="35"/>
          <w:w w:val="105"/>
          <w:sz w:val="20"/>
          <w:szCs w:val="20"/>
        </w:rPr>
        <w:t xml:space="preserve"> </w:t>
      </w:r>
      <w:r w:rsidRPr="00011DEA">
        <w:rPr>
          <w:rFonts w:ascii="Arial" w:hAnsi="Arial" w:cs="Arial"/>
          <w:w w:val="105"/>
          <w:sz w:val="20"/>
          <w:szCs w:val="20"/>
        </w:rPr>
        <w:t>previously</w:t>
      </w:r>
      <w:r w:rsidRPr="00011DEA">
        <w:rPr>
          <w:rFonts w:ascii="Arial" w:hAnsi="Arial" w:cs="Arial"/>
          <w:spacing w:val="7"/>
          <w:w w:val="105"/>
          <w:sz w:val="20"/>
          <w:szCs w:val="20"/>
        </w:rPr>
        <w:t xml:space="preserve"> </w:t>
      </w:r>
      <w:r w:rsidRPr="00011DEA">
        <w:rPr>
          <w:rFonts w:ascii="Arial" w:hAnsi="Arial" w:cs="Arial"/>
          <w:w w:val="105"/>
          <w:sz w:val="20"/>
          <w:szCs w:val="20"/>
        </w:rPr>
        <w:t>completed)</w:t>
      </w:r>
      <w:r w:rsidRPr="00011DEA">
        <w:rPr>
          <w:rFonts w:ascii="Arial" w:hAnsi="Arial" w:cs="Arial"/>
          <w:w w:val="105"/>
          <w:sz w:val="20"/>
          <w:szCs w:val="20"/>
        </w:rPr>
        <w:tab/>
      </w:r>
      <w:r w:rsidR="00717D3C">
        <w:rPr>
          <w:rFonts w:ascii="Arial" w:hAnsi="Arial" w:cs="Arial"/>
          <w:w w:val="105"/>
          <w:sz w:val="20"/>
          <w:szCs w:val="20"/>
        </w:rPr>
        <w:tab/>
      </w:r>
      <w:r w:rsidRPr="00011DEA">
        <w:rPr>
          <w:rFonts w:ascii="Arial" w:hAnsi="Arial" w:cs="Arial"/>
          <w:w w:val="105"/>
          <w:sz w:val="20"/>
          <w:szCs w:val="20"/>
        </w:rPr>
        <w:t>0-3</w:t>
      </w:r>
    </w:p>
    <w:p w14:paraId="3AF35D5D" w14:textId="77777777" w:rsidR="00717D3C" w:rsidRPr="00717D3C" w:rsidRDefault="00C5495A" w:rsidP="00717D3C">
      <w:pPr>
        <w:pStyle w:val="ListParagraph"/>
        <w:numPr>
          <w:ilvl w:val="0"/>
          <w:numId w:val="56"/>
        </w:numPr>
        <w:tabs>
          <w:tab w:val="left" w:pos="840"/>
          <w:tab w:val="left" w:leader="dot" w:pos="8640"/>
        </w:tabs>
        <w:spacing w:before="26" w:line="242" w:lineRule="exact"/>
        <w:ind w:left="840" w:right="0"/>
        <w:rPr>
          <w:rFonts w:ascii="Arial" w:hAnsi="Arial" w:cs="Arial"/>
          <w:sz w:val="20"/>
          <w:szCs w:val="20"/>
        </w:rPr>
      </w:pPr>
      <w:r w:rsidRPr="00011DEA">
        <w:rPr>
          <w:rFonts w:ascii="Arial" w:hAnsi="Arial" w:cs="Arial"/>
          <w:w w:val="105"/>
          <w:sz w:val="20"/>
          <w:szCs w:val="20"/>
        </w:rPr>
        <w:t>Additional course for students seeking</w:t>
      </w:r>
      <w:r w:rsidRPr="00011DEA">
        <w:rPr>
          <w:rFonts w:ascii="Arial" w:hAnsi="Arial" w:cs="Arial"/>
          <w:spacing w:val="-28"/>
          <w:w w:val="105"/>
          <w:sz w:val="20"/>
          <w:szCs w:val="20"/>
        </w:rPr>
        <w:t xml:space="preserve"> </w:t>
      </w:r>
      <w:r w:rsidRPr="00717D3C">
        <w:rPr>
          <w:rFonts w:ascii="Arial" w:hAnsi="Arial" w:cs="Arial"/>
          <w:w w:val="105"/>
          <w:sz w:val="20"/>
          <w:szCs w:val="20"/>
        </w:rPr>
        <w:t>certification</w:t>
      </w:r>
      <w:r w:rsidR="00717D3C" w:rsidRPr="00717D3C">
        <w:rPr>
          <w:rFonts w:ascii="Arial" w:hAnsi="Arial" w:cs="Arial"/>
          <w:w w:val="105"/>
          <w:sz w:val="20"/>
          <w:szCs w:val="20"/>
        </w:rPr>
        <w:t xml:space="preserve"> </w:t>
      </w:r>
      <w:r w:rsidRPr="00717D3C">
        <w:rPr>
          <w:rFonts w:ascii="Arial" w:hAnsi="Arial" w:cs="Arial"/>
          <w:w w:val="105"/>
          <w:sz w:val="20"/>
          <w:szCs w:val="20"/>
        </w:rPr>
        <w:t xml:space="preserve">at the 6-12 level must also </w:t>
      </w:r>
    </w:p>
    <w:p w14:paraId="61F29357" w14:textId="665A8D80" w:rsidR="00C5495A" w:rsidRPr="00717D3C" w:rsidRDefault="00C5495A" w:rsidP="00717D3C">
      <w:pPr>
        <w:pStyle w:val="ListParagraph"/>
        <w:tabs>
          <w:tab w:val="left" w:pos="840"/>
          <w:tab w:val="left" w:leader="dot" w:pos="8640"/>
        </w:tabs>
        <w:spacing w:before="26" w:line="242" w:lineRule="exact"/>
        <w:ind w:left="840" w:right="0" w:firstLine="0"/>
        <w:rPr>
          <w:rFonts w:ascii="Arial" w:hAnsi="Arial" w:cs="Arial"/>
          <w:sz w:val="20"/>
          <w:szCs w:val="20"/>
        </w:rPr>
      </w:pPr>
      <w:r w:rsidRPr="00717D3C">
        <w:rPr>
          <w:rFonts w:ascii="Arial" w:hAnsi="Arial" w:cs="Arial"/>
          <w:w w:val="105"/>
          <w:sz w:val="20"/>
          <w:szCs w:val="20"/>
        </w:rPr>
        <w:t xml:space="preserve">take </w:t>
      </w:r>
      <w:r w:rsidRPr="00717D3C">
        <w:rPr>
          <w:rFonts w:ascii="Arial" w:hAnsi="Arial" w:cs="Arial"/>
          <w:spacing w:val="3"/>
          <w:w w:val="105"/>
          <w:sz w:val="20"/>
          <w:szCs w:val="20"/>
        </w:rPr>
        <w:t>EEX</w:t>
      </w:r>
      <w:r w:rsidRPr="00717D3C">
        <w:rPr>
          <w:rFonts w:ascii="Arial" w:hAnsi="Arial" w:cs="Arial"/>
          <w:spacing w:val="7"/>
          <w:w w:val="105"/>
          <w:sz w:val="20"/>
          <w:szCs w:val="20"/>
        </w:rPr>
        <w:t xml:space="preserve"> </w:t>
      </w:r>
      <w:r w:rsidRPr="00717D3C">
        <w:rPr>
          <w:rFonts w:ascii="Arial" w:hAnsi="Arial" w:cs="Arial"/>
          <w:w w:val="105"/>
          <w:sz w:val="20"/>
          <w:szCs w:val="20"/>
        </w:rPr>
        <w:t>653</w:t>
      </w:r>
      <w:r w:rsidRPr="00717D3C">
        <w:rPr>
          <w:rFonts w:ascii="Arial" w:hAnsi="Arial" w:cs="Arial"/>
          <w:w w:val="105"/>
          <w:sz w:val="20"/>
          <w:szCs w:val="20"/>
        </w:rPr>
        <w:tab/>
        <w:t>3</w:t>
      </w:r>
    </w:p>
    <w:p w14:paraId="320B65A5" w14:textId="77777777" w:rsidR="00C5495A" w:rsidRPr="00011DEA" w:rsidRDefault="00C5495A" w:rsidP="00876008">
      <w:pPr>
        <w:pStyle w:val="ListParagraph"/>
        <w:numPr>
          <w:ilvl w:val="0"/>
          <w:numId w:val="56"/>
        </w:numPr>
        <w:tabs>
          <w:tab w:val="left" w:pos="840"/>
          <w:tab w:val="left" w:leader="dot" w:pos="8640"/>
        </w:tabs>
        <w:spacing w:before="0" w:line="242" w:lineRule="exact"/>
        <w:ind w:left="840" w:right="0"/>
        <w:rPr>
          <w:rFonts w:ascii="Arial" w:hAnsi="Arial" w:cs="Arial"/>
          <w:sz w:val="20"/>
          <w:szCs w:val="20"/>
        </w:rPr>
      </w:pPr>
      <w:r w:rsidRPr="00011DEA">
        <w:rPr>
          <w:rFonts w:ascii="Arial" w:hAnsi="Arial" w:cs="Arial"/>
          <w:w w:val="110"/>
          <w:sz w:val="20"/>
          <w:szCs w:val="20"/>
        </w:rPr>
        <w:t>Special</w:t>
      </w:r>
      <w:r w:rsidRPr="00011DEA">
        <w:rPr>
          <w:rFonts w:ascii="Arial" w:hAnsi="Arial" w:cs="Arial"/>
          <w:spacing w:val="-11"/>
          <w:w w:val="110"/>
          <w:sz w:val="20"/>
          <w:szCs w:val="20"/>
        </w:rPr>
        <w:t xml:space="preserve"> </w:t>
      </w:r>
      <w:r w:rsidRPr="00011DEA">
        <w:rPr>
          <w:rFonts w:ascii="Arial" w:hAnsi="Arial" w:cs="Arial"/>
          <w:w w:val="110"/>
          <w:sz w:val="20"/>
          <w:szCs w:val="20"/>
        </w:rPr>
        <w:t>education</w:t>
      </w:r>
      <w:r w:rsidRPr="00011DEA">
        <w:rPr>
          <w:rFonts w:ascii="Arial" w:hAnsi="Arial" w:cs="Arial"/>
          <w:spacing w:val="-11"/>
          <w:w w:val="110"/>
          <w:sz w:val="20"/>
          <w:szCs w:val="20"/>
        </w:rPr>
        <w:t xml:space="preserve"> </w:t>
      </w:r>
      <w:r w:rsidRPr="00011DEA">
        <w:rPr>
          <w:rFonts w:ascii="Arial" w:hAnsi="Arial" w:cs="Arial"/>
          <w:w w:val="110"/>
          <w:sz w:val="20"/>
          <w:szCs w:val="20"/>
        </w:rPr>
        <w:t>majors</w:t>
      </w:r>
      <w:r w:rsidRPr="00011DEA">
        <w:rPr>
          <w:rFonts w:ascii="Arial" w:hAnsi="Arial" w:cs="Arial"/>
          <w:spacing w:val="-11"/>
          <w:w w:val="110"/>
          <w:sz w:val="20"/>
          <w:szCs w:val="20"/>
        </w:rPr>
        <w:t xml:space="preserve"> </w:t>
      </w:r>
      <w:r w:rsidRPr="00011DEA">
        <w:rPr>
          <w:rFonts w:ascii="Arial" w:hAnsi="Arial" w:cs="Arial"/>
          <w:spacing w:val="-3"/>
          <w:w w:val="110"/>
          <w:sz w:val="20"/>
          <w:szCs w:val="20"/>
        </w:rPr>
        <w:t>may</w:t>
      </w:r>
      <w:r w:rsidRPr="00011DEA">
        <w:rPr>
          <w:rFonts w:ascii="Arial" w:hAnsi="Arial" w:cs="Arial"/>
          <w:spacing w:val="-11"/>
          <w:w w:val="110"/>
          <w:sz w:val="20"/>
          <w:szCs w:val="20"/>
        </w:rPr>
        <w:t xml:space="preserve"> </w:t>
      </w:r>
      <w:r w:rsidRPr="00011DEA">
        <w:rPr>
          <w:rFonts w:ascii="Arial" w:hAnsi="Arial" w:cs="Arial"/>
          <w:w w:val="110"/>
          <w:sz w:val="20"/>
          <w:szCs w:val="20"/>
        </w:rPr>
        <w:t>enroll</w:t>
      </w:r>
      <w:r w:rsidRPr="00011DEA">
        <w:rPr>
          <w:rFonts w:ascii="Arial" w:hAnsi="Arial" w:cs="Arial"/>
          <w:spacing w:val="-11"/>
          <w:w w:val="110"/>
          <w:sz w:val="20"/>
          <w:szCs w:val="20"/>
        </w:rPr>
        <w:t xml:space="preserve"> </w:t>
      </w:r>
      <w:r w:rsidRPr="00011DEA">
        <w:rPr>
          <w:rFonts w:ascii="Arial" w:hAnsi="Arial" w:cs="Arial"/>
          <w:w w:val="110"/>
          <w:sz w:val="20"/>
          <w:szCs w:val="20"/>
        </w:rPr>
        <w:t>in</w:t>
      </w:r>
      <w:r w:rsidRPr="00011DEA">
        <w:rPr>
          <w:rFonts w:ascii="Arial" w:hAnsi="Arial" w:cs="Arial"/>
          <w:spacing w:val="-11"/>
          <w:w w:val="110"/>
          <w:sz w:val="20"/>
          <w:szCs w:val="20"/>
        </w:rPr>
        <w:t xml:space="preserve"> </w:t>
      </w:r>
      <w:r w:rsidRPr="00011DEA">
        <w:rPr>
          <w:rFonts w:ascii="Arial" w:hAnsi="Arial" w:cs="Arial"/>
          <w:w w:val="110"/>
          <w:sz w:val="20"/>
          <w:szCs w:val="20"/>
        </w:rPr>
        <w:t>EDT</w:t>
      </w:r>
      <w:r w:rsidRPr="00011DEA">
        <w:rPr>
          <w:rFonts w:ascii="Arial" w:hAnsi="Arial" w:cs="Arial"/>
          <w:spacing w:val="-11"/>
          <w:w w:val="110"/>
          <w:sz w:val="20"/>
          <w:szCs w:val="20"/>
        </w:rPr>
        <w:t xml:space="preserve"> </w:t>
      </w:r>
      <w:r w:rsidRPr="00011DEA">
        <w:rPr>
          <w:rFonts w:ascii="Arial" w:hAnsi="Arial" w:cs="Arial"/>
          <w:w w:val="110"/>
          <w:sz w:val="20"/>
          <w:szCs w:val="20"/>
        </w:rPr>
        <w:t>601,</w:t>
      </w:r>
    </w:p>
    <w:p w14:paraId="7A473A23" w14:textId="77777777" w:rsidR="00C5495A" w:rsidRPr="00011DEA" w:rsidRDefault="00C5495A" w:rsidP="00717D3C">
      <w:pPr>
        <w:pStyle w:val="BodyText"/>
        <w:tabs>
          <w:tab w:val="left" w:leader="dot" w:pos="8640"/>
        </w:tabs>
        <w:spacing w:before="4"/>
        <w:ind w:left="840" w:right="454" w:firstLine="0"/>
        <w:jc w:val="left"/>
        <w:rPr>
          <w:rFonts w:ascii="Arial" w:hAnsi="Arial" w:cs="Arial"/>
        </w:rPr>
      </w:pPr>
      <w:r w:rsidRPr="00011DEA">
        <w:rPr>
          <w:rFonts w:ascii="Arial" w:hAnsi="Arial" w:cs="Arial"/>
          <w:w w:val="105"/>
        </w:rPr>
        <w:t>EDT 602 and/or EDT 603 to improve their technology skills. These courses may not replace required courses.</w:t>
      </w:r>
    </w:p>
    <w:p w14:paraId="198E50B2" w14:textId="229796A9" w:rsidR="00C5495A" w:rsidRPr="00011DEA" w:rsidRDefault="00C5495A" w:rsidP="00876008">
      <w:pPr>
        <w:pStyle w:val="ListParagraph"/>
        <w:numPr>
          <w:ilvl w:val="0"/>
          <w:numId w:val="56"/>
        </w:numPr>
        <w:tabs>
          <w:tab w:val="left" w:pos="840"/>
          <w:tab w:val="left" w:leader="dot" w:pos="8640"/>
        </w:tabs>
        <w:spacing w:before="31" w:line="244" w:lineRule="auto"/>
        <w:ind w:right="866" w:hanging="459"/>
        <w:rPr>
          <w:rFonts w:ascii="Arial" w:hAnsi="Arial" w:cs="Arial"/>
          <w:sz w:val="20"/>
          <w:szCs w:val="20"/>
        </w:rPr>
      </w:pPr>
      <w:r w:rsidRPr="00011DEA">
        <w:rPr>
          <w:rFonts w:ascii="Arial" w:hAnsi="Arial" w:cs="Arial"/>
          <w:w w:val="105"/>
          <w:sz w:val="20"/>
          <w:szCs w:val="20"/>
        </w:rPr>
        <w:t xml:space="preserve">Collaborative </w:t>
      </w:r>
      <w:r w:rsidRPr="00011DEA">
        <w:rPr>
          <w:rFonts w:ascii="Arial" w:hAnsi="Arial" w:cs="Arial"/>
          <w:spacing w:val="-4"/>
          <w:w w:val="105"/>
          <w:sz w:val="20"/>
          <w:szCs w:val="20"/>
        </w:rPr>
        <w:t xml:space="preserve">Teacher </w:t>
      </w:r>
      <w:r w:rsidRPr="00011DEA">
        <w:rPr>
          <w:rFonts w:ascii="Arial" w:hAnsi="Arial" w:cs="Arial"/>
          <w:w w:val="105"/>
          <w:sz w:val="20"/>
          <w:szCs w:val="20"/>
        </w:rPr>
        <w:t xml:space="preserve">candidates must </w:t>
      </w:r>
      <w:r w:rsidRPr="00011DEA">
        <w:rPr>
          <w:rFonts w:ascii="Arial" w:hAnsi="Arial" w:cs="Arial"/>
          <w:spacing w:val="-3"/>
          <w:w w:val="105"/>
          <w:sz w:val="20"/>
          <w:szCs w:val="20"/>
        </w:rPr>
        <w:t xml:space="preserve">have </w:t>
      </w:r>
      <w:r w:rsidRPr="00011DEA">
        <w:rPr>
          <w:rFonts w:ascii="Arial" w:hAnsi="Arial" w:cs="Arial"/>
          <w:w w:val="105"/>
          <w:sz w:val="20"/>
          <w:szCs w:val="20"/>
        </w:rPr>
        <w:t>a passing sc</w:t>
      </w:r>
      <w:r w:rsidR="00717D3C">
        <w:rPr>
          <w:rFonts w:ascii="Arial" w:hAnsi="Arial" w:cs="Arial"/>
          <w:w w:val="105"/>
          <w:sz w:val="20"/>
          <w:szCs w:val="20"/>
        </w:rPr>
        <w:t xml:space="preserve">ore on the appropriate </w:t>
      </w:r>
      <w:r w:rsidRPr="00011DEA">
        <w:rPr>
          <w:rFonts w:ascii="Arial" w:hAnsi="Arial" w:cs="Arial"/>
          <w:w w:val="105"/>
          <w:sz w:val="20"/>
          <w:szCs w:val="20"/>
        </w:rPr>
        <w:t>Praxis II exams. See Certification Officer for</w:t>
      </w:r>
      <w:r w:rsidRPr="00011DEA">
        <w:rPr>
          <w:rFonts w:ascii="Arial" w:hAnsi="Arial" w:cs="Arial"/>
          <w:spacing w:val="-21"/>
          <w:w w:val="105"/>
          <w:sz w:val="20"/>
          <w:szCs w:val="20"/>
        </w:rPr>
        <w:t xml:space="preserve"> </w:t>
      </w:r>
      <w:r w:rsidRPr="00011DEA">
        <w:rPr>
          <w:rFonts w:ascii="Arial" w:hAnsi="Arial" w:cs="Arial"/>
          <w:w w:val="105"/>
          <w:sz w:val="20"/>
          <w:szCs w:val="20"/>
        </w:rPr>
        <w:t>exam</w:t>
      </w:r>
      <w:r w:rsidRPr="00011DEA">
        <w:rPr>
          <w:rFonts w:ascii="Arial" w:hAnsi="Arial" w:cs="Arial"/>
          <w:spacing w:val="-21"/>
          <w:w w:val="105"/>
          <w:sz w:val="20"/>
          <w:szCs w:val="20"/>
        </w:rPr>
        <w:t xml:space="preserve"> </w:t>
      </w:r>
      <w:r w:rsidRPr="00011DEA">
        <w:rPr>
          <w:rFonts w:ascii="Arial" w:hAnsi="Arial" w:cs="Arial"/>
          <w:w w:val="105"/>
          <w:sz w:val="20"/>
          <w:szCs w:val="20"/>
        </w:rPr>
        <w:t>requirements.</w:t>
      </w:r>
    </w:p>
    <w:p w14:paraId="009D6ED7" w14:textId="77777777" w:rsidR="00717D3C" w:rsidRDefault="00C5495A" w:rsidP="00876008">
      <w:pPr>
        <w:pStyle w:val="Heading2"/>
        <w:tabs>
          <w:tab w:val="left" w:leader="dot" w:pos="8640"/>
        </w:tabs>
        <w:spacing w:before="49" w:line="240" w:lineRule="exact"/>
        <w:ind w:left="119" w:right="3463"/>
        <w:jc w:val="left"/>
        <w:rPr>
          <w:rFonts w:ascii="Arial" w:hAnsi="Arial" w:cs="Arial"/>
          <w:w w:val="105"/>
        </w:rPr>
      </w:pPr>
      <w:bookmarkStart w:id="163" w:name="_Toc495484159"/>
      <w:r w:rsidRPr="00011DEA">
        <w:rPr>
          <w:rFonts w:ascii="Arial" w:hAnsi="Arial" w:cs="Arial"/>
          <w:w w:val="105"/>
        </w:rPr>
        <w:t>Instructional Support Programs (P-12)</w:t>
      </w:r>
      <w:bookmarkEnd w:id="163"/>
      <w:r w:rsidRPr="00011DEA">
        <w:rPr>
          <w:rFonts w:ascii="Arial" w:hAnsi="Arial" w:cs="Arial"/>
          <w:w w:val="105"/>
        </w:rPr>
        <w:t xml:space="preserve"> </w:t>
      </w:r>
    </w:p>
    <w:p w14:paraId="03BA796F" w14:textId="303BC911" w:rsidR="00C5495A" w:rsidRPr="00011DEA" w:rsidRDefault="00C5495A" w:rsidP="00876008">
      <w:pPr>
        <w:pStyle w:val="Heading2"/>
        <w:tabs>
          <w:tab w:val="left" w:leader="dot" w:pos="8640"/>
        </w:tabs>
        <w:spacing w:before="49" w:line="240" w:lineRule="exact"/>
        <w:ind w:left="119" w:right="3463"/>
        <w:jc w:val="left"/>
        <w:rPr>
          <w:rFonts w:ascii="Arial" w:hAnsi="Arial" w:cs="Arial"/>
        </w:rPr>
      </w:pPr>
      <w:bookmarkStart w:id="164" w:name="_Toc495484160"/>
      <w:r w:rsidRPr="00011DEA">
        <w:rPr>
          <w:rFonts w:ascii="Arial" w:hAnsi="Arial" w:cs="Arial"/>
          <w:w w:val="105"/>
        </w:rPr>
        <w:t>School Counseling (P-12)</w:t>
      </w:r>
      <w:bookmarkEnd w:id="164"/>
    </w:p>
    <w:p w14:paraId="23D156B7" w14:textId="77777777" w:rsidR="00C5495A" w:rsidRPr="00011DEA" w:rsidRDefault="00C5495A" w:rsidP="00876008">
      <w:pPr>
        <w:pStyle w:val="BodyText"/>
        <w:tabs>
          <w:tab w:val="left" w:leader="dot" w:pos="8640"/>
        </w:tabs>
        <w:spacing w:line="240" w:lineRule="auto"/>
        <w:ind w:left="119" w:right="0" w:firstLine="0"/>
        <w:jc w:val="left"/>
        <w:rPr>
          <w:rFonts w:ascii="Arial" w:hAnsi="Arial" w:cs="Arial"/>
        </w:rPr>
      </w:pPr>
      <w:r w:rsidRPr="00011DEA">
        <w:rPr>
          <w:rFonts w:ascii="Arial" w:hAnsi="Arial" w:cs="Arial"/>
          <w:w w:val="105"/>
        </w:rPr>
        <w:t>(SBE Approved)</w:t>
      </w:r>
    </w:p>
    <w:p w14:paraId="30F87795" w14:textId="77777777" w:rsidR="00C5495A" w:rsidRPr="00011DEA" w:rsidRDefault="00C5495A" w:rsidP="00876008">
      <w:pPr>
        <w:pStyle w:val="ListParagraph"/>
        <w:numPr>
          <w:ilvl w:val="0"/>
          <w:numId w:val="55"/>
        </w:numPr>
        <w:tabs>
          <w:tab w:val="left" w:pos="480"/>
          <w:tab w:val="left" w:leader="dot" w:pos="8640"/>
        </w:tabs>
        <w:spacing w:before="34"/>
        <w:rPr>
          <w:rFonts w:ascii="Arial" w:hAnsi="Arial" w:cs="Arial"/>
          <w:sz w:val="20"/>
          <w:szCs w:val="20"/>
        </w:rPr>
      </w:pPr>
      <w:r w:rsidRPr="00011DEA">
        <w:rPr>
          <w:rFonts w:ascii="Arial" w:hAnsi="Arial" w:cs="Arial"/>
          <w:spacing w:val="-3"/>
          <w:w w:val="105"/>
          <w:sz w:val="20"/>
          <w:szCs w:val="20"/>
        </w:rPr>
        <w:lastRenderedPageBreak/>
        <w:t>Preparation:</w:t>
      </w:r>
      <w:r w:rsidRPr="00011DEA">
        <w:rPr>
          <w:rFonts w:ascii="Arial" w:hAnsi="Arial" w:cs="Arial"/>
          <w:spacing w:val="-10"/>
          <w:w w:val="105"/>
          <w:sz w:val="20"/>
          <w:szCs w:val="20"/>
        </w:rPr>
        <w:t xml:space="preserve"> </w:t>
      </w:r>
      <w:r w:rsidRPr="00011DEA">
        <w:rPr>
          <w:rFonts w:ascii="Arial" w:hAnsi="Arial" w:cs="Arial"/>
          <w:w w:val="105"/>
          <w:sz w:val="20"/>
          <w:szCs w:val="20"/>
        </w:rPr>
        <w:t>hold</w:t>
      </w:r>
      <w:r w:rsidRPr="00011DEA">
        <w:rPr>
          <w:rFonts w:ascii="Arial" w:hAnsi="Arial" w:cs="Arial"/>
          <w:spacing w:val="-10"/>
          <w:w w:val="105"/>
          <w:sz w:val="20"/>
          <w:szCs w:val="20"/>
        </w:rPr>
        <w:t xml:space="preserve"> </w:t>
      </w:r>
      <w:r w:rsidRPr="00011DEA">
        <w:rPr>
          <w:rFonts w:ascii="Arial" w:hAnsi="Arial" w:cs="Arial"/>
          <w:w w:val="105"/>
          <w:sz w:val="20"/>
          <w:szCs w:val="20"/>
        </w:rPr>
        <w:t>a</w:t>
      </w:r>
      <w:r w:rsidRPr="00011DEA">
        <w:rPr>
          <w:rFonts w:ascii="Arial" w:hAnsi="Arial" w:cs="Arial"/>
          <w:spacing w:val="-9"/>
          <w:w w:val="105"/>
          <w:sz w:val="20"/>
          <w:szCs w:val="20"/>
        </w:rPr>
        <w:t xml:space="preserve"> </w:t>
      </w:r>
      <w:r w:rsidRPr="00011DEA">
        <w:rPr>
          <w:rFonts w:ascii="Arial" w:hAnsi="Arial" w:cs="Arial"/>
          <w:spacing w:val="-5"/>
          <w:w w:val="105"/>
          <w:sz w:val="20"/>
          <w:szCs w:val="20"/>
        </w:rPr>
        <w:t>bachelor’s</w:t>
      </w:r>
      <w:r w:rsidRPr="00011DEA">
        <w:rPr>
          <w:rFonts w:ascii="Arial" w:hAnsi="Arial" w:cs="Arial"/>
          <w:spacing w:val="-9"/>
          <w:w w:val="105"/>
          <w:sz w:val="20"/>
          <w:szCs w:val="20"/>
        </w:rPr>
        <w:t xml:space="preserve"> </w:t>
      </w:r>
      <w:r w:rsidRPr="00011DEA">
        <w:rPr>
          <w:rFonts w:ascii="Arial" w:hAnsi="Arial" w:cs="Arial"/>
          <w:w w:val="105"/>
          <w:sz w:val="20"/>
          <w:szCs w:val="20"/>
        </w:rPr>
        <w:t>degree</w:t>
      </w:r>
      <w:r w:rsidRPr="00011DEA">
        <w:rPr>
          <w:rFonts w:ascii="Arial" w:hAnsi="Arial" w:cs="Arial"/>
          <w:spacing w:val="-9"/>
          <w:w w:val="105"/>
          <w:sz w:val="20"/>
          <w:szCs w:val="20"/>
        </w:rPr>
        <w:t xml:space="preserve"> </w:t>
      </w:r>
      <w:r w:rsidRPr="00011DEA">
        <w:rPr>
          <w:rFonts w:ascii="Arial" w:hAnsi="Arial" w:cs="Arial"/>
          <w:w w:val="105"/>
          <w:sz w:val="20"/>
          <w:szCs w:val="20"/>
        </w:rPr>
        <w:t>or</w:t>
      </w:r>
      <w:r w:rsidRPr="00011DEA">
        <w:rPr>
          <w:rFonts w:ascii="Arial" w:hAnsi="Arial" w:cs="Arial"/>
          <w:spacing w:val="-10"/>
          <w:w w:val="105"/>
          <w:sz w:val="20"/>
          <w:szCs w:val="20"/>
        </w:rPr>
        <w:t xml:space="preserve"> </w:t>
      </w:r>
      <w:r w:rsidRPr="00011DEA">
        <w:rPr>
          <w:rFonts w:ascii="Arial" w:hAnsi="Arial" w:cs="Arial"/>
          <w:w w:val="105"/>
          <w:sz w:val="20"/>
          <w:szCs w:val="20"/>
        </w:rPr>
        <w:t>higher</w:t>
      </w:r>
      <w:r w:rsidRPr="00011DEA">
        <w:rPr>
          <w:rFonts w:ascii="Arial" w:hAnsi="Arial" w:cs="Arial"/>
          <w:spacing w:val="-10"/>
          <w:w w:val="105"/>
          <w:sz w:val="20"/>
          <w:szCs w:val="20"/>
        </w:rPr>
        <w:t xml:space="preserve"> </w:t>
      </w:r>
      <w:r w:rsidRPr="00011DEA">
        <w:rPr>
          <w:rFonts w:ascii="Arial" w:hAnsi="Arial" w:cs="Arial"/>
          <w:w w:val="105"/>
          <w:sz w:val="20"/>
          <w:szCs w:val="20"/>
        </w:rPr>
        <w:t>from</w:t>
      </w:r>
      <w:r w:rsidRPr="00011DEA">
        <w:rPr>
          <w:rFonts w:ascii="Arial" w:hAnsi="Arial" w:cs="Arial"/>
          <w:spacing w:val="-10"/>
          <w:w w:val="105"/>
          <w:sz w:val="20"/>
          <w:szCs w:val="20"/>
        </w:rPr>
        <w:t xml:space="preserve"> </w:t>
      </w:r>
      <w:r w:rsidRPr="00011DEA">
        <w:rPr>
          <w:rFonts w:ascii="Arial" w:hAnsi="Arial" w:cs="Arial"/>
          <w:w w:val="105"/>
          <w:sz w:val="20"/>
          <w:szCs w:val="20"/>
        </w:rPr>
        <w:t>a</w:t>
      </w:r>
      <w:r w:rsidRPr="00011DEA">
        <w:rPr>
          <w:rFonts w:ascii="Arial" w:hAnsi="Arial" w:cs="Arial"/>
          <w:spacing w:val="-9"/>
          <w:w w:val="105"/>
          <w:sz w:val="20"/>
          <w:szCs w:val="20"/>
        </w:rPr>
        <w:t xml:space="preserve"> </w:t>
      </w:r>
      <w:r w:rsidRPr="00011DEA">
        <w:rPr>
          <w:rFonts w:ascii="Arial" w:hAnsi="Arial" w:cs="Arial"/>
          <w:spacing w:val="-3"/>
          <w:w w:val="105"/>
          <w:sz w:val="20"/>
          <w:szCs w:val="20"/>
        </w:rPr>
        <w:t>regionally</w:t>
      </w:r>
      <w:r w:rsidRPr="00011DEA">
        <w:rPr>
          <w:rFonts w:ascii="Arial" w:hAnsi="Arial" w:cs="Arial"/>
          <w:spacing w:val="-9"/>
          <w:w w:val="105"/>
          <w:sz w:val="20"/>
          <w:szCs w:val="20"/>
        </w:rPr>
        <w:t xml:space="preserve"> </w:t>
      </w:r>
      <w:r w:rsidRPr="00011DEA">
        <w:rPr>
          <w:rFonts w:ascii="Arial" w:hAnsi="Arial" w:cs="Arial"/>
          <w:w w:val="105"/>
          <w:sz w:val="20"/>
          <w:szCs w:val="20"/>
        </w:rPr>
        <w:t>accredited institution.</w:t>
      </w:r>
    </w:p>
    <w:p w14:paraId="47106572" w14:textId="77777777" w:rsidR="00C5495A" w:rsidRPr="00011DEA" w:rsidRDefault="00C5495A" w:rsidP="00876008">
      <w:pPr>
        <w:pStyle w:val="ListParagraph"/>
        <w:numPr>
          <w:ilvl w:val="0"/>
          <w:numId w:val="55"/>
        </w:numPr>
        <w:tabs>
          <w:tab w:val="left" w:pos="480"/>
          <w:tab w:val="left" w:leader="dot" w:pos="8640"/>
        </w:tabs>
        <w:spacing w:before="20"/>
        <w:rPr>
          <w:rFonts w:ascii="Arial" w:hAnsi="Arial" w:cs="Arial"/>
          <w:sz w:val="20"/>
          <w:szCs w:val="20"/>
        </w:rPr>
      </w:pPr>
      <w:r w:rsidRPr="00011DEA">
        <w:rPr>
          <w:rFonts w:ascii="Arial" w:hAnsi="Arial" w:cs="Arial"/>
          <w:w w:val="105"/>
          <w:sz w:val="20"/>
          <w:szCs w:val="20"/>
        </w:rPr>
        <w:t xml:space="preserve">Prerequisite: hold valid Class B professional educator certificate in any teaching field and two full years of full-time satisfactory educational experience at the P-12 level or qualify for the </w:t>
      </w:r>
      <w:r w:rsidRPr="00011DEA">
        <w:rPr>
          <w:rFonts w:ascii="Arial" w:hAnsi="Arial" w:cs="Arial"/>
          <w:spacing w:val="-5"/>
          <w:w w:val="105"/>
          <w:sz w:val="20"/>
          <w:szCs w:val="20"/>
        </w:rPr>
        <w:t xml:space="preserve">Track </w:t>
      </w:r>
      <w:r w:rsidRPr="00011DEA">
        <w:rPr>
          <w:rFonts w:ascii="Arial" w:hAnsi="Arial" w:cs="Arial"/>
          <w:w w:val="105"/>
          <w:sz w:val="20"/>
          <w:szCs w:val="20"/>
        </w:rPr>
        <w:t xml:space="preserve">2  </w:t>
      </w:r>
      <w:r w:rsidRPr="00011DEA">
        <w:rPr>
          <w:rFonts w:ascii="Arial" w:hAnsi="Arial" w:cs="Arial"/>
          <w:spacing w:val="32"/>
          <w:w w:val="105"/>
          <w:sz w:val="20"/>
          <w:szCs w:val="20"/>
        </w:rPr>
        <w:t xml:space="preserve"> </w:t>
      </w:r>
      <w:r w:rsidRPr="00011DEA">
        <w:rPr>
          <w:rFonts w:ascii="Arial" w:hAnsi="Arial" w:cs="Arial"/>
          <w:spacing w:val="-3"/>
          <w:w w:val="105"/>
          <w:sz w:val="20"/>
          <w:szCs w:val="20"/>
        </w:rPr>
        <w:t xml:space="preserve">CACREP </w:t>
      </w:r>
      <w:r w:rsidRPr="00011DEA">
        <w:rPr>
          <w:rFonts w:ascii="Arial" w:hAnsi="Arial" w:cs="Arial"/>
          <w:w w:val="105"/>
          <w:sz w:val="20"/>
          <w:szCs w:val="20"/>
        </w:rPr>
        <w:t>Approach.</w:t>
      </w:r>
    </w:p>
    <w:p w14:paraId="5B10A9D8" w14:textId="77777777" w:rsidR="00C5495A" w:rsidRPr="00011DEA" w:rsidRDefault="00C5495A" w:rsidP="00876008">
      <w:pPr>
        <w:pStyle w:val="ListParagraph"/>
        <w:numPr>
          <w:ilvl w:val="0"/>
          <w:numId w:val="55"/>
        </w:numPr>
        <w:tabs>
          <w:tab w:val="left" w:pos="480"/>
          <w:tab w:val="left" w:leader="dot" w:pos="8640"/>
        </w:tabs>
        <w:spacing w:before="20"/>
        <w:ind w:left="480" w:hanging="361"/>
        <w:rPr>
          <w:rFonts w:ascii="Arial" w:hAnsi="Arial" w:cs="Arial"/>
          <w:sz w:val="20"/>
          <w:szCs w:val="20"/>
        </w:rPr>
      </w:pPr>
      <w:r w:rsidRPr="00011DEA">
        <w:rPr>
          <w:rFonts w:ascii="Arial" w:hAnsi="Arial" w:cs="Arial"/>
          <w:w w:val="105"/>
          <w:sz w:val="20"/>
          <w:szCs w:val="20"/>
        </w:rPr>
        <w:t xml:space="preserve">Recommended for admission by the Counselor Education faculty based upon </w:t>
      </w:r>
      <w:r w:rsidRPr="00011DEA">
        <w:rPr>
          <w:rFonts w:ascii="Arial" w:hAnsi="Arial" w:cs="Arial"/>
          <w:spacing w:val="-4"/>
          <w:w w:val="105"/>
          <w:sz w:val="20"/>
          <w:szCs w:val="20"/>
        </w:rPr>
        <w:t xml:space="preserve">GPA, </w:t>
      </w:r>
      <w:r w:rsidRPr="00011DEA">
        <w:rPr>
          <w:rFonts w:ascii="Arial" w:hAnsi="Arial" w:cs="Arial"/>
          <w:spacing w:val="-5"/>
          <w:w w:val="105"/>
          <w:sz w:val="20"/>
          <w:szCs w:val="20"/>
        </w:rPr>
        <w:t xml:space="preserve">MAT </w:t>
      </w:r>
      <w:r w:rsidRPr="00011DEA">
        <w:rPr>
          <w:rFonts w:ascii="Arial" w:hAnsi="Arial" w:cs="Arial"/>
          <w:w w:val="105"/>
          <w:sz w:val="20"/>
          <w:szCs w:val="20"/>
        </w:rPr>
        <w:t xml:space="preserve">or GRE scores, recommendations, resume and </w:t>
      </w:r>
      <w:r w:rsidRPr="00011DEA">
        <w:rPr>
          <w:rFonts w:ascii="Arial" w:hAnsi="Arial" w:cs="Arial"/>
          <w:spacing w:val="15"/>
          <w:w w:val="105"/>
          <w:sz w:val="20"/>
          <w:szCs w:val="20"/>
        </w:rPr>
        <w:t>interview</w:t>
      </w:r>
      <w:r w:rsidRPr="00011DEA">
        <w:rPr>
          <w:rFonts w:ascii="Arial" w:hAnsi="Arial" w:cs="Arial"/>
          <w:w w:val="105"/>
          <w:sz w:val="20"/>
          <w:szCs w:val="20"/>
        </w:rPr>
        <w:t>.</w:t>
      </w:r>
    </w:p>
    <w:p w14:paraId="29509EBC" w14:textId="77777777" w:rsidR="00C5495A" w:rsidRPr="00011DEA" w:rsidRDefault="00C5495A" w:rsidP="00876008">
      <w:pPr>
        <w:pStyle w:val="ListParagraph"/>
        <w:numPr>
          <w:ilvl w:val="0"/>
          <w:numId w:val="55"/>
        </w:numPr>
        <w:tabs>
          <w:tab w:val="left" w:pos="480"/>
          <w:tab w:val="left" w:leader="dot" w:pos="8640"/>
        </w:tabs>
        <w:spacing w:before="21" w:line="240" w:lineRule="auto"/>
        <w:ind w:right="0"/>
        <w:rPr>
          <w:rFonts w:ascii="Arial" w:hAnsi="Arial" w:cs="Arial"/>
          <w:sz w:val="20"/>
          <w:szCs w:val="20"/>
        </w:rPr>
      </w:pPr>
      <w:r w:rsidRPr="00011DEA">
        <w:rPr>
          <w:rFonts w:ascii="Arial" w:hAnsi="Arial" w:cs="Arial"/>
          <w:w w:val="105"/>
          <w:sz w:val="20"/>
          <w:szCs w:val="20"/>
        </w:rPr>
        <w:t>Required</w:t>
      </w:r>
      <w:r w:rsidRPr="00011DEA">
        <w:rPr>
          <w:rFonts w:ascii="Arial" w:hAnsi="Arial" w:cs="Arial"/>
          <w:spacing w:val="-6"/>
          <w:w w:val="105"/>
          <w:sz w:val="20"/>
          <w:szCs w:val="20"/>
        </w:rPr>
        <w:t xml:space="preserve"> </w:t>
      </w:r>
      <w:r w:rsidRPr="00011DEA">
        <w:rPr>
          <w:rFonts w:ascii="Arial" w:hAnsi="Arial" w:cs="Arial"/>
          <w:w w:val="105"/>
          <w:sz w:val="20"/>
          <w:szCs w:val="20"/>
        </w:rPr>
        <w:t>courses:</w:t>
      </w:r>
    </w:p>
    <w:p w14:paraId="57946980" w14:textId="77777777" w:rsidR="00C5495A" w:rsidRPr="00717D3C" w:rsidRDefault="00C5495A" w:rsidP="00876008">
      <w:pPr>
        <w:pStyle w:val="ListParagraph"/>
        <w:numPr>
          <w:ilvl w:val="1"/>
          <w:numId w:val="55"/>
        </w:numPr>
        <w:tabs>
          <w:tab w:val="left" w:pos="1200"/>
          <w:tab w:val="left" w:leader="dot" w:pos="8640"/>
        </w:tabs>
        <w:spacing w:before="40" w:line="242" w:lineRule="exact"/>
        <w:ind w:right="0"/>
        <w:rPr>
          <w:rFonts w:ascii="Arial" w:hAnsi="Arial" w:cs="Arial"/>
          <w:sz w:val="20"/>
          <w:szCs w:val="20"/>
        </w:rPr>
      </w:pPr>
      <w:r w:rsidRPr="00717D3C">
        <w:rPr>
          <w:rFonts w:ascii="Arial" w:hAnsi="Arial" w:cs="Arial"/>
          <w:w w:val="110"/>
          <w:sz w:val="20"/>
          <w:szCs w:val="20"/>
        </w:rPr>
        <w:t>EEX</w:t>
      </w:r>
      <w:r w:rsidRPr="00717D3C">
        <w:rPr>
          <w:rFonts w:ascii="Arial" w:hAnsi="Arial" w:cs="Arial"/>
          <w:spacing w:val="-23"/>
          <w:w w:val="110"/>
          <w:sz w:val="20"/>
          <w:szCs w:val="20"/>
        </w:rPr>
        <w:t xml:space="preserve"> </w:t>
      </w:r>
      <w:r w:rsidRPr="00717D3C">
        <w:rPr>
          <w:rFonts w:ascii="Arial" w:hAnsi="Arial" w:cs="Arial"/>
          <w:w w:val="110"/>
          <w:sz w:val="20"/>
          <w:szCs w:val="20"/>
        </w:rPr>
        <w:t>605,</w:t>
      </w:r>
      <w:r w:rsidRPr="00717D3C">
        <w:rPr>
          <w:rFonts w:ascii="Arial" w:hAnsi="Arial" w:cs="Arial"/>
          <w:spacing w:val="-23"/>
          <w:w w:val="110"/>
          <w:sz w:val="20"/>
          <w:szCs w:val="20"/>
        </w:rPr>
        <w:t xml:space="preserve"> </w:t>
      </w:r>
      <w:r w:rsidRPr="00717D3C">
        <w:rPr>
          <w:rFonts w:ascii="Arial" w:hAnsi="Arial" w:cs="Arial"/>
          <w:w w:val="110"/>
          <w:sz w:val="20"/>
          <w:szCs w:val="20"/>
        </w:rPr>
        <w:t>Survey</w:t>
      </w:r>
      <w:r w:rsidRPr="00717D3C">
        <w:rPr>
          <w:rFonts w:ascii="Arial" w:hAnsi="Arial" w:cs="Arial"/>
          <w:spacing w:val="-23"/>
          <w:w w:val="110"/>
          <w:sz w:val="20"/>
          <w:szCs w:val="20"/>
        </w:rPr>
        <w:t xml:space="preserve"> </w:t>
      </w:r>
      <w:r w:rsidRPr="00717D3C">
        <w:rPr>
          <w:rFonts w:ascii="Arial" w:hAnsi="Arial" w:cs="Arial"/>
          <w:w w:val="110"/>
          <w:sz w:val="20"/>
          <w:szCs w:val="20"/>
        </w:rPr>
        <w:t>of</w:t>
      </w:r>
      <w:r w:rsidRPr="00717D3C">
        <w:rPr>
          <w:rFonts w:ascii="Arial" w:hAnsi="Arial" w:cs="Arial"/>
          <w:spacing w:val="-23"/>
          <w:w w:val="110"/>
          <w:sz w:val="20"/>
          <w:szCs w:val="20"/>
        </w:rPr>
        <w:t xml:space="preserve"> </w:t>
      </w:r>
      <w:r w:rsidRPr="00717D3C">
        <w:rPr>
          <w:rFonts w:ascii="Arial" w:hAnsi="Arial" w:cs="Arial"/>
          <w:w w:val="110"/>
          <w:sz w:val="20"/>
          <w:szCs w:val="20"/>
        </w:rPr>
        <w:t>Students</w:t>
      </w:r>
      <w:r w:rsidRPr="00717D3C">
        <w:rPr>
          <w:rFonts w:ascii="Arial" w:hAnsi="Arial" w:cs="Arial"/>
          <w:spacing w:val="-23"/>
          <w:w w:val="110"/>
          <w:sz w:val="20"/>
          <w:szCs w:val="20"/>
        </w:rPr>
        <w:t xml:space="preserve"> </w:t>
      </w:r>
      <w:r w:rsidRPr="00717D3C">
        <w:rPr>
          <w:rFonts w:ascii="Arial" w:hAnsi="Arial" w:cs="Arial"/>
          <w:w w:val="110"/>
          <w:sz w:val="20"/>
          <w:szCs w:val="20"/>
        </w:rPr>
        <w:t>with</w:t>
      </w:r>
      <w:r w:rsidRPr="00717D3C">
        <w:rPr>
          <w:rFonts w:ascii="Arial" w:hAnsi="Arial" w:cs="Arial"/>
          <w:spacing w:val="-23"/>
          <w:w w:val="110"/>
          <w:sz w:val="20"/>
          <w:szCs w:val="20"/>
        </w:rPr>
        <w:t xml:space="preserve"> </w:t>
      </w:r>
      <w:r w:rsidRPr="00717D3C">
        <w:rPr>
          <w:rFonts w:ascii="Arial" w:hAnsi="Arial" w:cs="Arial"/>
          <w:w w:val="110"/>
          <w:sz w:val="20"/>
          <w:szCs w:val="20"/>
        </w:rPr>
        <w:t>Disabilities,</w:t>
      </w:r>
      <w:r w:rsidRPr="00717D3C">
        <w:rPr>
          <w:rFonts w:ascii="Arial" w:hAnsi="Arial" w:cs="Arial"/>
          <w:spacing w:val="-23"/>
          <w:w w:val="110"/>
          <w:sz w:val="20"/>
          <w:szCs w:val="20"/>
        </w:rPr>
        <w:t xml:space="preserve"> </w:t>
      </w:r>
      <w:r w:rsidRPr="00717D3C">
        <w:rPr>
          <w:rFonts w:ascii="Arial" w:hAnsi="Arial" w:cs="Arial"/>
          <w:w w:val="110"/>
          <w:sz w:val="20"/>
          <w:szCs w:val="20"/>
        </w:rPr>
        <w:t>is</w:t>
      </w:r>
      <w:r w:rsidRPr="00717D3C">
        <w:rPr>
          <w:rFonts w:ascii="Arial" w:hAnsi="Arial" w:cs="Arial"/>
          <w:spacing w:val="-23"/>
          <w:w w:val="110"/>
          <w:sz w:val="20"/>
          <w:szCs w:val="20"/>
        </w:rPr>
        <w:t xml:space="preserve"> </w:t>
      </w:r>
      <w:r w:rsidRPr="00717D3C">
        <w:rPr>
          <w:rFonts w:ascii="Arial" w:hAnsi="Arial" w:cs="Arial"/>
          <w:w w:val="110"/>
          <w:sz w:val="20"/>
          <w:szCs w:val="20"/>
        </w:rPr>
        <w:t>required</w:t>
      </w:r>
    </w:p>
    <w:p w14:paraId="37C64C39" w14:textId="77777777" w:rsidR="00717D3C" w:rsidRDefault="00C5495A" w:rsidP="00717D3C">
      <w:pPr>
        <w:pStyle w:val="BodyText"/>
        <w:tabs>
          <w:tab w:val="right" w:leader="dot" w:pos="7080"/>
          <w:tab w:val="left" w:leader="dot" w:pos="8640"/>
        </w:tabs>
        <w:spacing w:before="0" w:line="242" w:lineRule="exact"/>
        <w:ind w:right="0" w:firstLine="0"/>
        <w:jc w:val="left"/>
        <w:rPr>
          <w:rFonts w:ascii="Arial" w:hAnsi="Arial" w:cs="Arial"/>
        </w:rPr>
      </w:pPr>
      <w:r w:rsidRPr="00717D3C">
        <w:rPr>
          <w:rFonts w:ascii="Arial" w:hAnsi="Arial" w:cs="Arial"/>
        </w:rPr>
        <w:t xml:space="preserve">if not previously completed at the  </w:t>
      </w:r>
      <w:r w:rsidRPr="00717D3C">
        <w:rPr>
          <w:rFonts w:ascii="Arial" w:hAnsi="Arial" w:cs="Arial"/>
          <w:spacing w:val="3"/>
        </w:rPr>
        <w:t xml:space="preserve"> </w:t>
      </w:r>
      <w:r w:rsidRPr="00717D3C">
        <w:rPr>
          <w:rFonts w:ascii="Arial" w:hAnsi="Arial" w:cs="Arial"/>
        </w:rPr>
        <w:t>undergraduate</w:t>
      </w:r>
      <w:r w:rsidRPr="00717D3C">
        <w:rPr>
          <w:rFonts w:ascii="Arial" w:hAnsi="Arial" w:cs="Arial"/>
          <w:spacing w:val="15"/>
        </w:rPr>
        <w:t xml:space="preserve"> </w:t>
      </w:r>
      <w:r w:rsidRPr="00717D3C">
        <w:rPr>
          <w:rFonts w:ascii="Arial" w:hAnsi="Arial" w:cs="Arial"/>
        </w:rPr>
        <w:t>level</w:t>
      </w:r>
      <w:r w:rsidRPr="00717D3C">
        <w:rPr>
          <w:rFonts w:ascii="Arial" w:hAnsi="Arial" w:cs="Arial"/>
        </w:rPr>
        <w:tab/>
      </w:r>
      <w:r w:rsidR="00717D3C">
        <w:rPr>
          <w:rFonts w:ascii="Arial" w:hAnsi="Arial" w:cs="Arial"/>
        </w:rPr>
        <w:tab/>
      </w:r>
      <w:r w:rsidRPr="00717D3C">
        <w:rPr>
          <w:rFonts w:ascii="Arial" w:hAnsi="Arial" w:cs="Arial"/>
        </w:rPr>
        <w:t>0-3</w:t>
      </w:r>
    </w:p>
    <w:p w14:paraId="68FC4D58" w14:textId="77777777" w:rsidR="00717D3C" w:rsidRDefault="00C5495A" w:rsidP="00717D3C">
      <w:pPr>
        <w:pStyle w:val="BodyText"/>
        <w:numPr>
          <w:ilvl w:val="1"/>
          <w:numId w:val="55"/>
        </w:numPr>
        <w:tabs>
          <w:tab w:val="right" w:leader="dot" w:pos="7080"/>
          <w:tab w:val="left" w:leader="dot" w:pos="8640"/>
        </w:tabs>
        <w:spacing w:before="0" w:line="242" w:lineRule="exact"/>
        <w:ind w:right="0"/>
        <w:jc w:val="left"/>
        <w:rPr>
          <w:rFonts w:ascii="Arial" w:hAnsi="Arial" w:cs="Arial"/>
        </w:rPr>
      </w:pPr>
      <w:r w:rsidRPr="00717D3C">
        <w:rPr>
          <w:rFonts w:ascii="Arial" w:hAnsi="Arial" w:cs="Arial"/>
        </w:rPr>
        <w:t>CHD 000, CHD 001, CHD 601, CHD 602, CHD 604,</w:t>
      </w:r>
      <w:r w:rsidR="00717D3C" w:rsidRPr="00717D3C">
        <w:rPr>
          <w:rFonts w:ascii="Arial" w:hAnsi="Arial" w:cs="Arial"/>
        </w:rPr>
        <w:t xml:space="preserve"> </w:t>
      </w:r>
      <w:r w:rsidRPr="00717D3C">
        <w:rPr>
          <w:rFonts w:ascii="Arial" w:hAnsi="Arial" w:cs="Arial"/>
        </w:rPr>
        <w:t xml:space="preserve">CHD 606, CHD 608, CHD 615, </w:t>
      </w:r>
    </w:p>
    <w:p w14:paraId="21161B57" w14:textId="063CE3D0" w:rsidR="00C5495A" w:rsidRPr="00717D3C" w:rsidRDefault="00C5495A" w:rsidP="00717D3C">
      <w:pPr>
        <w:pStyle w:val="BodyText"/>
        <w:tabs>
          <w:tab w:val="right" w:leader="dot" w:pos="7080"/>
          <w:tab w:val="left" w:leader="dot" w:pos="8640"/>
        </w:tabs>
        <w:spacing w:before="0" w:line="242" w:lineRule="exact"/>
        <w:ind w:left="1200" w:right="0" w:firstLine="0"/>
        <w:jc w:val="left"/>
        <w:rPr>
          <w:rFonts w:ascii="Arial" w:hAnsi="Arial" w:cs="Arial"/>
        </w:rPr>
      </w:pPr>
      <w:r w:rsidRPr="00717D3C">
        <w:rPr>
          <w:rFonts w:ascii="Arial" w:hAnsi="Arial" w:cs="Arial"/>
        </w:rPr>
        <w:t>CHD 621, CHD 631,</w:t>
      </w:r>
      <w:r w:rsidR="00717D3C" w:rsidRPr="00717D3C">
        <w:rPr>
          <w:rFonts w:ascii="Arial" w:hAnsi="Arial" w:cs="Arial"/>
        </w:rPr>
        <w:t xml:space="preserve"> </w:t>
      </w:r>
      <w:r w:rsidRPr="00717D3C">
        <w:rPr>
          <w:rFonts w:ascii="Arial" w:hAnsi="Arial" w:cs="Arial"/>
        </w:rPr>
        <w:t>CHD 641, CHD 642, CHD 645, CHD 678, CHD 688,</w:t>
      </w:r>
      <w:r w:rsidR="00717D3C" w:rsidRPr="00717D3C">
        <w:rPr>
          <w:rFonts w:ascii="Arial" w:hAnsi="Arial" w:cs="Arial"/>
        </w:rPr>
        <w:t xml:space="preserve"> </w:t>
      </w:r>
      <w:r w:rsidRPr="00717D3C">
        <w:rPr>
          <w:rFonts w:ascii="Arial" w:hAnsi="Arial" w:cs="Arial"/>
        </w:rPr>
        <w:t>CHD 689</w:t>
      </w:r>
      <w:r w:rsidRPr="00717D3C">
        <w:rPr>
          <w:rFonts w:ascii="Arial" w:hAnsi="Arial" w:cs="Arial"/>
        </w:rPr>
        <w:tab/>
        <w:t>42</w:t>
      </w:r>
    </w:p>
    <w:p w14:paraId="6823A57B" w14:textId="69FC6246" w:rsidR="00C5495A" w:rsidRPr="00717D3C" w:rsidRDefault="00C5495A" w:rsidP="00876008">
      <w:pPr>
        <w:pStyle w:val="ListParagraph"/>
        <w:numPr>
          <w:ilvl w:val="0"/>
          <w:numId w:val="63"/>
        </w:numPr>
        <w:tabs>
          <w:tab w:val="left" w:pos="1200"/>
          <w:tab w:val="right" w:leader="dot" w:pos="7079"/>
          <w:tab w:val="left" w:leader="dot" w:pos="8640"/>
        </w:tabs>
        <w:spacing w:before="26" w:line="240" w:lineRule="auto"/>
        <w:ind w:right="0"/>
        <w:rPr>
          <w:rFonts w:ascii="Arial" w:hAnsi="Arial" w:cs="Arial"/>
          <w:sz w:val="20"/>
          <w:szCs w:val="20"/>
        </w:rPr>
      </w:pPr>
      <w:r w:rsidRPr="00717D3C">
        <w:rPr>
          <w:rFonts w:ascii="Arial" w:hAnsi="Arial" w:cs="Arial"/>
          <w:w w:val="110"/>
          <w:sz w:val="20"/>
          <w:szCs w:val="20"/>
        </w:rPr>
        <w:t>Counseling</w:t>
      </w:r>
      <w:r w:rsidRPr="00717D3C">
        <w:rPr>
          <w:rFonts w:ascii="Arial" w:hAnsi="Arial" w:cs="Arial"/>
          <w:spacing w:val="4"/>
          <w:w w:val="110"/>
          <w:sz w:val="20"/>
          <w:szCs w:val="20"/>
        </w:rPr>
        <w:t xml:space="preserve"> </w:t>
      </w:r>
      <w:r w:rsidRPr="00717D3C">
        <w:rPr>
          <w:rFonts w:ascii="Arial" w:hAnsi="Arial" w:cs="Arial"/>
          <w:w w:val="110"/>
          <w:sz w:val="20"/>
          <w:szCs w:val="20"/>
        </w:rPr>
        <w:t>(CHD)</w:t>
      </w:r>
      <w:r w:rsidRPr="00717D3C">
        <w:rPr>
          <w:rFonts w:ascii="Arial" w:hAnsi="Arial" w:cs="Arial"/>
          <w:spacing w:val="4"/>
          <w:w w:val="110"/>
          <w:sz w:val="20"/>
          <w:szCs w:val="20"/>
        </w:rPr>
        <w:t xml:space="preserve"> </w:t>
      </w:r>
      <w:r w:rsidRPr="00717D3C">
        <w:rPr>
          <w:rFonts w:ascii="Arial" w:hAnsi="Arial" w:cs="Arial"/>
          <w:w w:val="110"/>
          <w:sz w:val="20"/>
          <w:szCs w:val="20"/>
        </w:rPr>
        <w:t>electives</w:t>
      </w:r>
      <w:r w:rsidRPr="00717D3C">
        <w:rPr>
          <w:rFonts w:ascii="Arial" w:hAnsi="Arial" w:cs="Arial"/>
          <w:w w:val="110"/>
          <w:sz w:val="20"/>
          <w:szCs w:val="20"/>
        </w:rPr>
        <w:tab/>
      </w:r>
      <w:r w:rsidR="00717D3C">
        <w:rPr>
          <w:rFonts w:ascii="Arial" w:hAnsi="Arial" w:cs="Arial"/>
          <w:w w:val="110"/>
          <w:sz w:val="20"/>
          <w:szCs w:val="20"/>
        </w:rPr>
        <w:tab/>
      </w:r>
      <w:r w:rsidRPr="00717D3C">
        <w:rPr>
          <w:rFonts w:ascii="Arial" w:hAnsi="Arial" w:cs="Arial"/>
          <w:w w:val="110"/>
          <w:sz w:val="20"/>
          <w:szCs w:val="20"/>
        </w:rPr>
        <w:t>6</w:t>
      </w:r>
    </w:p>
    <w:p w14:paraId="3A904776" w14:textId="7AC602EA" w:rsidR="00C5495A" w:rsidRPr="00717D3C" w:rsidRDefault="00C5495A" w:rsidP="00717D3C">
      <w:pPr>
        <w:pStyle w:val="ListParagraph"/>
        <w:numPr>
          <w:ilvl w:val="0"/>
          <w:numId w:val="55"/>
        </w:numPr>
        <w:tabs>
          <w:tab w:val="left" w:pos="1200"/>
          <w:tab w:val="right" w:leader="dot" w:pos="7079"/>
          <w:tab w:val="left" w:leader="dot" w:pos="8640"/>
        </w:tabs>
        <w:spacing w:before="26"/>
        <w:rPr>
          <w:rFonts w:ascii="Arial" w:hAnsi="Arial" w:cs="Arial"/>
          <w:w w:val="105"/>
          <w:sz w:val="20"/>
          <w:szCs w:val="20"/>
        </w:rPr>
      </w:pPr>
      <w:r w:rsidRPr="00717D3C">
        <w:rPr>
          <w:rFonts w:ascii="Arial" w:hAnsi="Arial" w:cs="Arial"/>
          <w:w w:val="105"/>
          <w:sz w:val="20"/>
          <w:szCs w:val="20"/>
        </w:rPr>
        <w:t xml:space="preserve">Additional Requirements for graduation: a passing score on the PRAXIS II Professional School Counselor Examination (0421) and a minimum grade point average of 3.25 on all courses in the Alabama State Board of Education approved School Counseling program. </w:t>
      </w:r>
    </w:p>
    <w:p w14:paraId="0F4F92F9" w14:textId="38AA7022" w:rsidR="00717D3C" w:rsidRDefault="00717D3C" w:rsidP="00717D3C">
      <w:pPr>
        <w:pStyle w:val="ListParagraph"/>
        <w:tabs>
          <w:tab w:val="left" w:pos="1200"/>
          <w:tab w:val="right" w:leader="dot" w:pos="7079"/>
          <w:tab w:val="left" w:leader="dot" w:pos="8640"/>
        </w:tabs>
        <w:spacing w:before="26"/>
        <w:ind w:left="479" w:firstLine="0"/>
        <w:rPr>
          <w:rFonts w:ascii="Arial" w:hAnsi="Arial" w:cs="Arial"/>
          <w:sz w:val="20"/>
          <w:szCs w:val="20"/>
        </w:rPr>
      </w:pPr>
    </w:p>
    <w:p w14:paraId="7D9CA52F" w14:textId="77777777" w:rsidR="009F0F3B" w:rsidRPr="00717D3C" w:rsidRDefault="009F0F3B" w:rsidP="00717D3C">
      <w:pPr>
        <w:pStyle w:val="ListParagraph"/>
        <w:tabs>
          <w:tab w:val="left" w:pos="1200"/>
          <w:tab w:val="right" w:leader="dot" w:pos="7079"/>
          <w:tab w:val="left" w:leader="dot" w:pos="8640"/>
        </w:tabs>
        <w:spacing w:before="26"/>
        <w:ind w:left="479" w:firstLine="0"/>
        <w:rPr>
          <w:rFonts w:ascii="Arial" w:hAnsi="Arial" w:cs="Arial"/>
          <w:sz w:val="20"/>
          <w:szCs w:val="20"/>
        </w:rPr>
      </w:pPr>
    </w:p>
    <w:p w14:paraId="4C12434C" w14:textId="77777777" w:rsidR="00C5495A" w:rsidRPr="00011DEA" w:rsidRDefault="00C5495A" w:rsidP="00876008">
      <w:pPr>
        <w:pStyle w:val="Heading2"/>
        <w:tabs>
          <w:tab w:val="left" w:leader="dot" w:pos="8640"/>
        </w:tabs>
        <w:spacing w:before="61" w:line="242" w:lineRule="exact"/>
        <w:ind w:left="480" w:right="3149"/>
        <w:jc w:val="left"/>
        <w:rPr>
          <w:rFonts w:ascii="Arial" w:hAnsi="Arial" w:cs="Arial"/>
        </w:rPr>
      </w:pPr>
      <w:bookmarkStart w:id="165" w:name="_Toc495484161"/>
      <w:r w:rsidRPr="00011DEA">
        <w:rPr>
          <w:rFonts w:ascii="Arial" w:hAnsi="Arial" w:cs="Arial"/>
          <w:w w:val="105"/>
        </w:rPr>
        <w:t>Instructional Support Programs (P-12)</w:t>
      </w:r>
      <w:bookmarkEnd w:id="165"/>
    </w:p>
    <w:p w14:paraId="73AC94BF" w14:textId="77777777" w:rsidR="00C5495A" w:rsidRPr="00011DEA" w:rsidRDefault="00C5495A" w:rsidP="00876008">
      <w:pPr>
        <w:tabs>
          <w:tab w:val="left" w:leader="dot" w:pos="8640"/>
        </w:tabs>
        <w:spacing w:line="242" w:lineRule="exact"/>
        <w:ind w:left="479"/>
        <w:rPr>
          <w:rFonts w:ascii="Arial" w:hAnsi="Arial" w:cs="Arial"/>
          <w:b/>
          <w:sz w:val="20"/>
          <w:szCs w:val="20"/>
        </w:rPr>
      </w:pPr>
      <w:r w:rsidRPr="00011DEA">
        <w:rPr>
          <w:rFonts w:ascii="Arial" w:hAnsi="Arial" w:cs="Arial"/>
          <w:b/>
          <w:w w:val="105"/>
          <w:sz w:val="20"/>
          <w:szCs w:val="20"/>
        </w:rPr>
        <w:t>P-12 Instructional Leadership (Master’s degree program)</w:t>
      </w:r>
    </w:p>
    <w:p w14:paraId="3ED350EF" w14:textId="77777777" w:rsidR="00C5495A" w:rsidRPr="00011DEA" w:rsidRDefault="00C5495A" w:rsidP="00876008">
      <w:pPr>
        <w:pStyle w:val="ListParagraph"/>
        <w:numPr>
          <w:ilvl w:val="0"/>
          <w:numId w:val="62"/>
        </w:numPr>
        <w:tabs>
          <w:tab w:val="left" w:pos="840"/>
          <w:tab w:val="left" w:leader="dot" w:pos="8640"/>
        </w:tabs>
        <w:spacing w:before="14"/>
        <w:rPr>
          <w:rFonts w:ascii="Arial" w:hAnsi="Arial" w:cs="Arial"/>
          <w:sz w:val="20"/>
          <w:szCs w:val="20"/>
        </w:rPr>
      </w:pPr>
      <w:r w:rsidRPr="00011DEA">
        <w:rPr>
          <w:rFonts w:ascii="Arial" w:hAnsi="Arial" w:cs="Arial"/>
          <w:w w:val="105"/>
          <w:sz w:val="20"/>
          <w:szCs w:val="20"/>
        </w:rPr>
        <w:t>Prerequisite: valid Class B or Class A professional educator certification in teaching field or instructional support</w:t>
      </w:r>
      <w:r w:rsidRPr="00011DEA">
        <w:rPr>
          <w:rFonts w:ascii="Arial" w:hAnsi="Arial" w:cs="Arial"/>
          <w:spacing w:val="-27"/>
          <w:w w:val="105"/>
          <w:sz w:val="20"/>
          <w:szCs w:val="20"/>
        </w:rPr>
        <w:t xml:space="preserve"> </w:t>
      </w:r>
      <w:r w:rsidRPr="00011DEA">
        <w:rPr>
          <w:rFonts w:ascii="Arial" w:hAnsi="Arial" w:cs="Arial"/>
          <w:w w:val="105"/>
          <w:sz w:val="20"/>
          <w:szCs w:val="20"/>
        </w:rPr>
        <w:t>area.</w:t>
      </w:r>
    </w:p>
    <w:p w14:paraId="4BD4A9E1" w14:textId="77777777" w:rsidR="00C5495A" w:rsidRPr="00011DEA" w:rsidRDefault="00C5495A" w:rsidP="00876008">
      <w:pPr>
        <w:pStyle w:val="ListParagraph"/>
        <w:numPr>
          <w:ilvl w:val="0"/>
          <w:numId w:val="62"/>
        </w:numPr>
        <w:tabs>
          <w:tab w:val="left" w:pos="840"/>
          <w:tab w:val="left" w:leader="dot" w:pos="8640"/>
        </w:tabs>
        <w:spacing w:before="21" w:line="240" w:lineRule="auto"/>
        <w:ind w:right="0"/>
        <w:rPr>
          <w:rFonts w:ascii="Arial" w:hAnsi="Arial" w:cs="Arial"/>
          <w:sz w:val="20"/>
          <w:szCs w:val="20"/>
        </w:rPr>
      </w:pPr>
      <w:bookmarkStart w:id="166" w:name="Master_of_Arts_in_Education_Degree(Alter"/>
      <w:bookmarkEnd w:id="166"/>
      <w:r w:rsidRPr="00011DEA">
        <w:rPr>
          <w:rFonts w:ascii="Arial" w:hAnsi="Arial" w:cs="Arial"/>
          <w:w w:val="105"/>
          <w:sz w:val="20"/>
          <w:szCs w:val="20"/>
        </w:rPr>
        <w:t>Required professional education</w:t>
      </w:r>
      <w:r w:rsidRPr="00011DEA">
        <w:rPr>
          <w:rFonts w:ascii="Arial" w:hAnsi="Arial" w:cs="Arial"/>
          <w:spacing w:val="-12"/>
          <w:w w:val="105"/>
          <w:sz w:val="20"/>
          <w:szCs w:val="20"/>
        </w:rPr>
        <w:t xml:space="preserve"> </w:t>
      </w:r>
      <w:r w:rsidRPr="00011DEA">
        <w:rPr>
          <w:rFonts w:ascii="Arial" w:hAnsi="Arial" w:cs="Arial"/>
          <w:w w:val="105"/>
          <w:sz w:val="20"/>
          <w:szCs w:val="20"/>
        </w:rPr>
        <w:t>courses:</w:t>
      </w:r>
    </w:p>
    <w:p w14:paraId="3885FA66" w14:textId="2C893420" w:rsidR="00C5495A" w:rsidRPr="00011DEA" w:rsidRDefault="00C5495A" w:rsidP="00876008">
      <w:pPr>
        <w:pStyle w:val="BodyText"/>
        <w:tabs>
          <w:tab w:val="right" w:leader="dot" w:pos="7080"/>
          <w:tab w:val="left" w:leader="dot" w:pos="8640"/>
        </w:tabs>
        <w:spacing w:before="26" w:line="240" w:lineRule="auto"/>
        <w:ind w:left="839" w:right="0" w:firstLine="0"/>
        <w:jc w:val="left"/>
        <w:rPr>
          <w:rFonts w:ascii="Arial" w:hAnsi="Arial" w:cs="Arial"/>
        </w:rPr>
      </w:pPr>
      <w:r w:rsidRPr="00011DEA">
        <w:rPr>
          <w:rFonts w:ascii="Arial" w:hAnsi="Arial" w:cs="Arial"/>
          <w:w w:val="110"/>
        </w:rPr>
        <w:t xml:space="preserve">(1)   IL 690, IL 691, IL 694, IL 695, </w:t>
      </w:r>
      <w:r w:rsidRPr="00011DEA">
        <w:rPr>
          <w:rFonts w:ascii="Arial" w:hAnsi="Arial" w:cs="Arial"/>
          <w:spacing w:val="3"/>
          <w:w w:val="110"/>
        </w:rPr>
        <w:t>IL</w:t>
      </w:r>
      <w:r w:rsidRPr="00011DEA">
        <w:rPr>
          <w:rFonts w:ascii="Arial" w:hAnsi="Arial" w:cs="Arial"/>
          <w:spacing w:val="5"/>
          <w:w w:val="110"/>
        </w:rPr>
        <w:t xml:space="preserve"> </w:t>
      </w:r>
      <w:r w:rsidRPr="00011DEA">
        <w:rPr>
          <w:rFonts w:ascii="Arial" w:hAnsi="Arial" w:cs="Arial"/>
          <w:w w:val="110"/>
        </w:rPr>
        <w:t>696, IL 697</w:t>
      </w:r>
      <w:r w:rsidRPr="00011DEA">
        <w:rPr>
          <w:rFonts w:ascii="Arial" w:hAnsi="Arial" w:cs="Arial"/>
          <w:w w:val="110"/>
        </w:rPr>
        <w:tab/>
      </w:r>
      <w:r w:rsidR="00622AC4">
        <w:rPr>
          <w:rFonts w:ascii="Arial" w:hAnsi="Arial" w:cs="Arial"/>
          <w:w w:val="110"/>
        </w:rPr>
        <w:tab/>
      </w:r>
      <w:r w:rsidRPr="00011DEA">
        <w:rPr>
          <w:rFonts w:ascii="Arial" w:hAnsi="Arial" w:cs="Arial"/>
          <w:w w:val="110"/>
        </w:rPr>
        <w:t>18</w:t>
      </w:r>
    </w:p>
    <w:p w14:paraId="06E3F6D8" w14:textId="01CAC4F0" w:rsidR="00C5495A" w:rsidRPr="00011DEA" w:rsidRDefault="00C5495A" w:rsidP="00876008">
      <w:pPr>
        <w:pStyle w:val="ListParagraph"/>
        <w:numPr>
          <w:ilvl w:val="0"/>
          <w:numId w:val="61"/>
        </w:numPr>
        <w:tabs>
          <w:tab w:val="left" w:pos="1200"/>
          <w:tab w:val="right" w:leader="dot" w:pos="7080"/>
          <w:tab w:val="left" w:leader="dot" w:pos="8640"/>
        </w:tabs>
        <w:spacing w:before="26" w:line="240" w:lineRule="auto"/>
        <w:ind w:right="0"/>
        <w:rPr>
          <w:rFonts w:ascii="Arial" w:hAnsi="Arial" w:cs="Arial"/>
          <w:sz w:val="20"/>
          <w:szCs w:val="20"/>
        </w:rPr>
      </w:pPr>
      <w:r w:rsidRPr="00011DEA">
        <w:rPr>
          <w:rFonts w:ascii="Arial" w:hAnsi="Arial" w:cs="Arial"/>
          <w:w w:val="105"/>
          <w:sz w:val="20"/>
          <w:szCs w:val="20"/>
        </w:rPr>
        <w:t>EEX 605 (if not</w:t>
      </w:r>
      <w:r w:rsidRPr="00011DEA">
        <w:rPr>
          <w:rFonts w:ascii="Arial" w:hAnsi="Arial" w:cs="Arial"/>
          <w:spacing w:val="30"/>
          <w:w w:val="105"/>
          <w:sz w:val="20"/>
          <w:szCs w:val="20"/>
        </w:rPr>
        <w:t xml:space="preserve"> </w:t>
      </w:r>
      <w:r w:rsidRPr="00011DEA">
        <w:rPr>
          <w:rFonts w:ascii="Arial" w:hAnsi="Arial" w:cs="Arial"/>
          <w:w w:val="105"/>
          <w:sz w:val="20"/>
          <w:szCs w:val="20"/>
        </w:rPr>
        <w:t>previously</w:t>
      </w:r>
      <w:r w:rsidRPr="00011DEA">
        <w:rPr>
          <w:rFonts w:ascii="Arial" w:hAnsi="Arial" w:cs="Arial"/>
          <w:spacing w:val="7"/>
          <w:w w:val="105"/>
          <w:sz w:val="20"/>
          <w:szCs w:val="20"/>
        </w:rPr>
        <w:t xml:space="preserve"> </w:t>
      </w:r>
      <w:r w:rsidRPr="00011DEA">
        <w:rPr>
          <w:rFonts w:ascii="Arial" w:hAnsi="Arial" w:cs="Arial"/>
          <w:w w:val="105"/>
          <w:sz w:val="20"/>
          <w:szCs w:val="20"/>
        </w:rPr>
        <w:t>completed)</w:t>
      </w:r>
      <w:r w:rsidRPr="00011DEA">
        <w:rPr>
          <w:rFonts w:ascii="Arial" w:hAnsi="Arial" w:cs="Arial"/>
          <w:w w:val="105"/>
          <w:sz w:val="20"/>
          <w:szCs w:val="20"/>
        </w:rPr>
        <w:tab/>
      </w:r>
      <w:r w:rsidR="00622AC4">
        <w:rPr>
          <w:rFonts w:ascii="Arial" w:hAnsi="Arial" w:cs="Arial"/>
          <w:w w:val="105"/>
          <w:sz w:val="20"/>
          <w:szCs w:val="20"/>
        </w:rPr>
        <w:tab/>
      </w:r>
      <w:r w:rsidRPr="00011DEA">
        <w:rPr>
          <w:rFonts w:ascii="Arial" w:hAnsi="Arial" w:cs="Arial"/>
          <w:w w:val="105"/>
          <w:sz w:val="20"/>
          <w:szCs w:val="20"/>
        </w:rPr>
        <w:t>0-3</w:t>
      </w:r>
    </w:p>
    <w:p w14:paraId="7281837F" w14:textId="29EC2585" w:rsidR="00C5495A" w:rsidRPr="00011DEA" w:rsidRDefault="00C5495A" w:rsidP="00876008">
      <w:pPr>
        <w:pStyle w:val="ListParagraph"/>
        <w:numPr>
          <w:ilvl w:val="0"/>
          <w:numId w:val="61"/>
        </w:numPr>
        <w:tabs>
          <w:tab w:val="left" w:pos="1200"/>
          <w:tab w:val="right" w:leader="dot" w:pos="7080"/>
          <w:tab w:val="left" w:leader="dot" w:pos="8640"/>
        </w:tabs>
        <w:spacing w:before="26" w:line="240" w:lineRule="auto"/>
        <w:ind w:right="0"/>
        <w:rPr>
          <w:rFonts w:ascii="Arial" w:hAnsi="Arial" w:cs="Arial"/>
          <w:sz w:val="20"/>
          <w:szCs w:val="20"/>
        </w:rPr>
      </w:pPr>
      <w:r w:rsidRPr="00011DEA">
        <w:rPr>
          <w:rFonts w:ascii="Arial" w:hAnsi="Arial" w:cs="Arial"/>
          <w:w w:val="105"/>
          <w:sz w:val="20"/>
          <w:szCs w:val="20"/>
        </w:rPr>
        <w:t>Advisor-approved</w:t>
      </w:r>
      <w:r w:rsidRPr="00011DEA">
        <w:rPr>
          <w:rFonts w:ascii="Arial" w:hAnsi="Arial" w:cs="Arial"/>
          <w:spacing w:val="7"/>
          <w:w w:val="105"/>
          <w:sz w:val="20"/>
          <w:szCs w:val="20"/>
        </w:rPr>
        <w:t xml:space="preserve"> </w:t>
      </w:r>
      <w:r w:rsidRPr="00011DEA">
        <w:rPr>
          <w:rFonts w:ascii="Arial" w:hAnsi="Arial" w:cs="Arial"/>
          <w:w w:val="105"/>
          <w:sz w:val="20"/>
          <w:szCs w:val="20"/>
        </w:rPr>
        <w:t>electives</w:t>
      </w:r>
      <w:r w:rsidRPr="00011DEA">
        <w:rPr>
          <w:rFonts w:ascii="Arial" w:hAnsi="Arial" w:cs="Arial"/>
          <w:w w:val="105"/>
          <w:sz w:val="20"/>
          <w:szCs w:val="20"/>
        </w:rPr>
        <w:tab/>
      </w:r>
      <w:r w:rsidR="00622AC4">
        <w:rPr>
          <w:rFonts w:ascii="Arial" w:hAnsi="Arial" w:cs="Arial"/>
          <w:w w:val="105"/>
          <w:sz w:val="20"/>
          <w:szCs w:val="20"/>
        </w:rPr>
        <w:tab/>
      </w:r>
      <w:r w:rsidRPr="00011DEA">
        <w:rPr>
          <w:rFonts w:ascii="Arial" w:hAnsi="Arial" w:cs="Arial"/>
          <w:w w:val="105"/>
          <w:sz w:val="20"/>
          <w:szCs w:val="20"/>
        </w:rPr>
        <w:t>12</w:t>
      </w:r>
    </w:p>
    <w:p w14:paraId="6D9EA6D4" w14:textId="77777777" w:rsidR="00C5495A" w:rsidRPr="00011DEA" w:rsidRDefault="00C5495A" w:rsidP="00876008">
      <w:pPr>
        <w:pStyle w:val="ListParagraph"/>
        <w:numPr>
          <w:ilvl w:val="0"/>
          <w:numId w:val="61"/>
        </w:numPr>
        <w:tabs>
          <w:tab w:val="left" w:pos="1200"/>
          <w:tab w:val="left" w:leader="dot" w:pos="8640"/>
        </w:tabs>
        <w:spacing w:before="24"/>
        <w:ind w:right="749"/>
        <w:rPr>
          <w:rFonts w:ascii="Arial" w:hAnsi="Arial" w:cs="Arial"/>
          <w:sz w:val="20"/>
          <w:szCs w:val="20"/>
        </w:rPr>
      </w:pPr>
      <w:r w:rsidRPr="00011DEA">
        <w:rPr>
          <w:rFonts w:ascii="Arial" w:hAnsi="Arial" w:cs="Arial"/>
          <w:w w:val="105"/>
          <w:sz w:val="20"/>
          <w:szCs w:val="20"/>
        </w:rPr>
        <w:t xml:space="preserve">Instructional Leadership candidates must </w:t>
      </w:r>
      <w:r w:rsidRPr="00011DEA">
        <w:rPr>
          <w:rFonts w:ascii="Arial" w:hAnsi="Arial" w:cs="Arial"/>
          <w:spacing w:val="-3"/>
          <w:w w:val="105"/>
          <w:sz w:val="20"/>
          <w:szCs w:val="20"/>
        </w:rPr>
        <w:t xml:space="preserve">have </w:t>
      </w:r>
      <w:r w:rsidRPr="00011DEA">
        <w:rPr>
          <w:rFonts w:ascii="Arial" w:hAnsi="Arial" w:cs="Arial"/>
          <w:w w:val="105"/>
          <w:sz w:val="20"/>
          <w:szCs w:val="20"/>
        </w:rPr>
        <w:t xml:space="preserve">a passing score on the appropriate Praxis II exam. See Certification Officer for </w:t>
      </w:r>
      <w:r w:rsidRPr="00011DEA">
        <w:rPr>
          <w:rFonts w:ascii="Arial" w:hAnsi="Arial" w:cs="Arial"/>
          <w:sz w:val="20"/>
          <w:szCs w:val="20"/>
        </w:rPr>
        <w:t xml:space="preserve">exam </w:t>
      </w:r>
      <w:r w:rsidRPr="00011DEA">
        <w:rPr>
          <w:rFonts w:ascii="Arial" w:hAnsi="Arial" w:cs="Arial"/>
          <w:spacing w:val="5"/>
          <w:sz w:val="20"/>
          <w:szCs w:val="20"/>
        </w:rPr>
        <w:t>requirements</w:t>
      </w:r>
      <w:r w:rsidRPr="00011DEA">
        <w:rPr>
          <w:rFonts w:ascii="Arial" w:hAnsi="Arial" w:cs="Arial"/>
          <w:sz w:val="20"/>
          <w:szCs w:val="20"/>
        </w:rPr>
        <w:t>.</w:t>
      </w:r>
    </w:p>
    <w:p w14:paraId="7A73116B" w14:textId="77777777" w:rsidR="00C5495A" w:rsidRPr="00011DEA" w:rsidRDefault="00C5495A" w:rsidP="00C5495A">
      <w:pPr>
        <w:pStyle w:val="BodyText"/>
        <w:spacing w:before="0" w:line="240" w:lineRule="auto"/>
        <w:ind w:left="0" w:right="0" w:firstLine="0"/>
        <w:jc w:val="left"/>
        <w:rPr>
          <w:rFonts w:ascii="Arial" w:hAnsi="Arial" w:cs="Arial"/>
        </w:rPr>
      </w:pPr>
    </w:p>
    <w:p w14:paraId="2B702032" w14:textId="77777777" w:rsidR="00C5495A" w:rsidRPr="00622AC4" w:rsidRDefault="00C5495A" w:rsidP="00C5495A">
      <w:pPr>
        <w:pStyle w:val="Heading2"/>
        <w:rPr>
          <w:rFonts w:ascii="Arial" w:hAnsi="Arial" w:cs="Arial"/>
        </w:rPr>
      </w:pPr>
      <w:bookmarkStart w:id="167" w:name="_Toc495484162"/>
      <w:r w:rsidRPr="00622AC4">
        <w:rPr>
          <w:rFonts w:ascii="Arial" w:hAnsi="Arial" w:cs="Arial"/>
          <w:w w:val="110"/>
        </w:rPr>
        <w:t>Master of Arts in Education Degree</w:t>
      </w:r>
      <w:bookmarkEnd w:id="167"/>
    </w:p>
    <w:p w14:paraId="2721277B" w14:textId="77777777" w:rsidR="00622AC4" w:rsidRDefault="00C5495A" w:rsidP="00C5495A">
      <w:pPr>
        <w:spacing w:before="56" w:line="240" w:lineRule="exact"/>
        <w:ind w:left="2692" w:right="2670" w:hanging="1"/>
        <w:jc w:val="center"/>
        <w:rPr>
          <w:rFonts w:ascii="Arial" w:hAnsi="Arial" w:cs="Arial"/>
          <w:b/>
          <w:w w:val="105"/>
          <w:sz w:val="20"/>
          <w:szCs w:val="20"/>
        </w:rPr>
      </w:pPr>
      <w:r w:rsidRPr="00622AC4">
        <w:rPr>
          <w:rFonts w:ascii="Arial" w:hAnsi="Arial" w:cs="Arial"/>
          <w:b/>
          <w:w w:val="105"/>
          <w:sz w:val="20"/>
          <w:szCs w:val="20"/>
        </w:rPr>
        <w:t xml:space="preserve">(Alternative Plan) </w:t>
      </w:r>
    </w:p>
    <w:p w14:paraId="078FEE6B" w14:textId="4C34F829" w:rsidR="00C5495A" w:rsidRPr="00622AC4" w:rsidRDefault="002F565E" w:rsidP="00C5495A">
      <w:pPr>
        <w:spacing w:before="56" w:line="240" w:lineRule="exact"/>
        <w:ind w:left="2692" w:right="2670" w:hanging="1"/>
        <w:jc w:val="center"/>
        <w:rPr>
          <w:rFonts w:ascii="Arial" w:hAnsi="Arial" w:cs="Arial"/>
          <w:b/>
          <w:sz w:val="20"/>
          <w:szCs w:val="20"/>
        </w:rPr>
      </w:pPr>
      <w:r w:rsidRPr="00622AC4">
        <w:rPr>
          <w:rFonts w:ascii="Arial" w:hAnsi="Arial" w:cs="Arial"/>
          <w:b/>
          <w:w w:val="105"/>
          <w:sz w:val="20"/>
          <w:szCs w:val="20"/>
        </w:rPr>
        <w:fldChar w:fldCharType="begin"/>
      </w:r>
      <w:r w:rsidRPr="00622AC4">
        <w:rPr>
          <w:rFonts w:ascii="Arial" w:hAnsi="Arial" w:cs="Arial"/>
        </w:rPr>
        <w:instrText xml:space="preserve"> XE "College of Education and Human Sciences:Alternative Plan" </w:instrText>
      </w:r>
      <w:r w:rsidRPr="00622AC4">
        <w:rPr>
          <w:rFonts w:ascii="Arial" w:hAnsi="Arial" w:cs="Arial"/>
          <w:b/>
          <w:w w:val="105"/>
          <w:sz w:val="20"/>
          <w:szCs w:val="20"/>
        </w:rPr>
        <w:fldChar w:fldCharType="end"/>
      </w:r>
      <w:r w:rsidR="00C5495A" w:rsidRPr="00622AC4">
        <w:rPr>
          <w:rFonts w:ascii="Arial" w:hAnsi="Arial" w:cs="Arial"/>
          <w:b/>
          <w:w w:val="105"/>
          <w:sz w:val="20"/>
          <w:szCs w:val="20"/>
        </w:rPr>
        <w:t>(ALSDE/NCATE</w:t>
      </w:r>
      <w:r w:rsidR="00C5495A" w:rsidRPr="00622AC4">
        <w:rPr>
          <w:rFonts w:ascii="Arial" w:hAnsi="Arial" w:cs="Arial"/>
          <w:b/>
          <w:spacing w:val="-10"/>
          <w:w w:val="105"/>
          <w:sz w:val="20"/>
          <w:szCs w:val="20"/>
        </w:rPr>
        <w:t xml:space="preserve"> </w:t>
      </w:r>
      <w:r w:rsidR="00C5495A" w:rsidRPr="00622AC4">
        <w:rPr>
          <w:rFonts w:ascii="Arial" w:hAnsi="Arial" w:cs="Arial"/>
          <w:b/>
          <w:w w:val="105"/>
          <w:sz w:val="20"/>
          <w:szCs w:val="20"/>
        </w:rPr>
        <w:t>Approved)</w:t>
      </w:r>
    </w:p>
    <w:p w14:paraId="37BA2097" w14:textId="77777777" w:rsidR="00C5495A" w:rsidRPr="00011DEA" w:rsidRDefault="00C5495A" w:rsidP="00622AC4">
      <w:pPr>
        <w:pStyle w:val="BodyText"/>
        <w:spacing w:before="80"/>
        <w:ind w:left="0"/>
        <w:rPr>
          <w:rFonts w:ascii="Arial" w:hAnsi="Arial" w:cs="Arial"/>
        </w:rPr>
      </w:pPr>
      <w:r w:rsidRPr="00011DEA">
        <w:rPr>
          <w:rFonts w:ascii="Arial" w:hAnsi="Arial" w:cs="Arial"/>
          <w:w w:val="105"/>
        </w:rPr>
        <w:t>The alternative Class A program leading to the M.A.Ed. degree and Class A professional certification is offered to individuals who have completed a baccalaureate degree from a regionally accredited institution. Admission requirements are listed below.</w:t>
      </w:r>
    </w:p>
    <w:p w14:paraId="7A8110A7" w14:textId="77777777" w:rsidR="00C5495A" w:rsidRPr="00011DEA" w:rsidRDefault="00C5495A" w:rsidP="00622AC4">
      <w:pPr>
        <w:pStyle w:val="ListParagraph"/>
        <w:numPr>
          <w:ilvl w:val="0"/>
          <w:numId w:val="60"/>
        </w:numPr>
        <w:tabs>
          <w:tab w:val="left" w:pos="480"/>
        </w:tabs>
        <w:ind w:left="360"/>
        <w:rPr>
          <w:rFonts w:ascii="Arial" w:hAnsi="Arial" w:cs="Arial"/>
          <w:sz w:val="20"/>
          <w:szCs w:val="20"/>
        </w:rPr>
      </w:pPr>
      <w:r w:rsidRPr="00011DEA">
        <w:rPr>
          <w:rFonts w:ascii="Arial" w:hAnsi="Arial" w:cs="Arial"/>
          <w:w w:val="105"/>
          <w:sz w:val="20"/>
          <w:szCs w:val="20"/>
        </w:rPr>
        <w:t>Conditional</w:t>
      </w:r>
      <w:r w:rsidRPr="00011DEA">
        <w:rPr>
          <w:rFonts w:ascii="Arial" w:hAnsi="Arial" w:cs="Arial"/>
          <w:spacing w:val="-10"/>
          <w:w w:val="105"/>
          <w:sz w:val="20"/>
          <w:szCs w:val="20"/>
        </w:rPr>
        <w:t xml:space="preserve"> </w:t>
      </w:r>
      <w:r w:rsidRPr="00011DEA">
        <w:rPr>
          <w:rFonts w:ascii="Arial" w:hAnsi="Arial" w:cs="Arial"/>
          <w:w w:val="105"/>
          <w:sz w:val="20"/>
          <w:szCs w:val="20"/>
        </w:rPr>
        <w:t>Admission:</w:t>
      </w:r>
      <w:r w:rsidRPr="00011DEA">
        <w:rPr>
          <w:rFonts w:ascii="Arial" w:hAnsi="Arial" w:cs="Arial"/>
          <w:spacing w:val="-10"/>
          <w:w w:val="105"/>
          <w:sz w:val="20"/>
          <w:szCs w:val="20"/>
        </w:rPr>
        <w:t xml:space="preserve"> </w:t>
      </w:r>
      <w:r w:rsidRPr="00011DEA">
        <w:rPr>
          <w:rFonts w:ascii="Arial" w:hAnsi="Arial" w:cs="Arial"/>
          <w:w w:val="105"/>
          <w:sz w:val="20"/>
          <w:szCs w:val="20"/>
        </w:rPr>
        <w:t>All</w:t>
      </w:r>
      <w:r w:rsidRPr="00011DEA">
        <w:rPr>
          <w:rFonts w:ascii="Arial" w:hAnsi="Arial" w:cs="Arial"/>
          <w:spacing w:val="-10"/>
          <w:w w:val="105"/>
          <w:sz w:val="20"/>
          <w:szCs w:val="20"/>
        </w:rPr>
        <w:t xml:space="preserve"> </w:t>
      </w:r>
      <w:r w:rsidRPr="00011DEA">
        <w:rPr>
          <w:rFonts w:ascii="Arial" w:hAnsi="Arial" w:cs="Arial"/>
          <w:w w:val="105"/>
          <w:sz w:val="20"/>
          <w:szCs w:val="20"/>
        </w:rPr>
        <w:t>Alternative</w:t>
      </w:r>
      <w:r w:rsidRPr="00011DEA">
        <w:rPr>
          <w:rFonts w:ascii="Arial" w:hAnsi="Arial" w:cs="Arial"/>
          <w:spacing w:val="-9"/>
          <w:w w:val="105"/>
          <w:sz w:val="20"/>
          <w:szCs w:val="20"/>
        </w:rPr>
        <w:t xml:space="preserve"> </w:t>
      </w:r>
      <w:r w:rsidRPr="00011DEA">
        <w:rPr>
          <w:rFonts w:ascii="Arial" w:hAnsi="Arial" w:cs="Arial"/>
          <w:w w:val="105"/>
          <w:sz w:val="20"/>
          <w:szCs w:val="20"/>
        </w:rPr>
        <w:t>A</w:t>
      </w:r>
      <w:r w:rsidRPr="00011DEA">
        <w:rPr>
          <w:rFonts w:ascii="Arial" w:hAnsi="Arial" w:cs="Arial"/>
          <w:spacing w:val="-2"/>
          <w:w w:val="105"/>
          <w:sz w:val="20"/>
          <w:szCs w:val="20"/>
        </w:rPr>
        <w:t xml:space="preserve"> </w:t>
      </w:r>
      <w:r w:rsidRPr="00011DEA">
        <w:rPr>
          <w:rFonts w:ascii="Arial" w:hAnsi="Arial" w:cs="Arial"/>
          <w:w w:val="105"/>
          <w:sz w:val="20"/>
          <w:szCs w:val="20"/>
        </w:rPr>
        <w:t>candidates</w:t>
      </w:r>
      <w:r w:rsidRPr="00011DEA">
        <w:rPr>
          <w:rFonts w:ascii="Arial" w:hAnsi="Arial" w:cs="Arial"/>
          <w:spacing w:val="-2"/>
          <w:w w:val="105"/>
          <w:sz w:val="20"/>
          <w:szCs w:val="20"/>
        </w:rPr>
        <w:t xml:space="preserve"> </w:t>
      </w:r>
      <w:r w:rsidRPr="00011DEA">
        <w:rPr>
          <w:rFonts w:ascii="Arial" w:hAnsi="Arial" w:cs="Arial"/>
          <w:w w:val="105"/>
          <w:sz w:val="20"/>
          <w:szCs w:val="20"/>
        </w:rPr>
        <w:t>are</w:t>
      </w:r>
      <w:r w:rsidRPr="00011DEA">
        <w:rPr>
          <w:rFonts w:ascii="Arial" w:hAnsi="Arial" w:cs="Arial"/>
          <w:spacing w:val="-2"/>
          <w:w w:val="105"/>
          <w:sz w:val="20"/>
          <w:szCs w:val="20"/>
        </w:rPr>
        <w:t xml:space="preserve"> </w:t>
      </w:r>
      <w:r w:rsidRPr="00011DEA">
        <w:rPr>
          <w:rFonts w:ascii="Arial" w:hAnsi="Arial" w:cs="Arial"/>
          <w:w w:val="105"/>
          <w:sz w:val="20"/>
          <w:szCs w:val="20"/>
        </w:rPr>
        <w:t>conditionally</w:t>
      </w:r>
      <w:r w:rsidRPr="00011DEA">
        <w:rPr>
          <w:rFonts w:ascii="Arial" w:hAnsi="Arial" w:cs="Arial"/>
          <w:spacing w:val="-2"/>
          <w:w w:val="105"/>
          <w:sz w:val="20"/>
          <w:szCs w:val="20"/>
        </w:rPr>
        <w:t xml:space="preserve"> </w:t>
      </w:r>
      <w:r w:rsidRPr="00011DEA">
        <w:rPr>
          <w:rFonts w:ascii="Arial" w:hAnsi="Arial" w:cs="Arial"/>
          <w:w w:val="105"/>
          <w:sz w:val="20"/>
          <w:szCs w:val="20"/>
        </w:rPr>
        <w:t>admitted to the program and must complete a formal application for unconditional admission through the Office of Educator</w:t>
      </w:r>
      <w:r w:rsidRPr="00011DEA">
        <w:rPr>
          <w:rFonts w:ascii="Arial" w:hAnsi="Arial" w:cs="Arial"/>
          <w:spacing w:val="-27"/>
          <w:w w:val="105"/>
          <w:sz w:val="20"/>
          <w:szCs w:val="20"/>
        </w:rPr>
        <w:t xml:space="preserve"> </w:t>
      </w:r>
      <w:r w:rsidRPr="00011DEA">
        <w:rPr>
          <w:rFonts w:ascii="Arial" w:hAnsi="Arial" w:cs="Arial"/>
          <w:w w:val="105"/>
          <w:sz w:val="20"/>
          <w:szCs w:val="20"/>
        </w:rPr>
        <w:t>Preparation.</w:t>
      </w:r>
    </w:p>
    <w:p w14:paraId="42233B30" w14:textId="77777777" w:rsidR="009F0F3B" w:rsidRPr="009F0F3B" w:rsidRDefault="00C5495A" w:rsidP="009F0F3B">
      <w:pPr>
        <w:pStyle w:val="ListParagraph"/>
        <w:numPr>
          <w:ilvl w:val="1"/>
          <w:numId w:val="60"/>
        </w:numPr>
        <w:tabs>
          <w:tab w:val="left" w:pos="841"/>
        </w:tabs>
        <w:spacing w:before="40"/>
        <w:ind w:left="720" w:hanging="359"/>
        <w:rPr>
          <w:rFonts w:ascii="Arial" w:hAnsi="Arial" w:cs="Arial"/>
          <w:sz w:val="20"/>
          <w:szCs w:val="20"/>
        </w:rPr>
      </w:pPr>
      <w:r w:rsidRPr="00011DEA">
        <w:rPr>
          <w:rFonts w:ascii="Arial" w:hAnsi="Arial" w:cs="Arial"/>
          <w:w w:val="105"/>
          <w:sz w:val="20"/>
          <w:szCs w:val="20"/>
        </w:rPr>
        <w:t>Entrance Exam Requirement: a passing score on the appropriate Praxis II exam</w:t>
      </w:r>
      <w:r w:rsidRPr="00011DEA">
        <w:rPr>
          <w:rFonts w:ascii="Arial" w:hAnsi="Arial" w:cs="Arial"/>
          <w:spacing w:val="-14"/>
          <w:w w:val="105"/>
          <w:sz w:val="20"/>
          <w:szCs w:val="20"/>
        </w:rPr>
        <w:t xml:space="preserve"> </w:t>
      </w:r>
      <w:r w:rsidRPr="00011DEA">
        <w:rPr>
          <w:rFonts w:ascii="Arial" w:hAnsi="Arial" w:cs="Arial"/>
          <w:w w:val="105"/>
          <w:sz w:val="20"/>
          <w:szCs w:val="20"/>
        </w:rPr>
        <w:t>is</w:t>
      </w:r>
      <w:r w:rsidRPr="00011DEA">
        <w:rPr>
          <w:rFonts w:ascii="Arial" w:hAnsi="Arial" w:cs="Arial"/>
          <w:spacing w:val="-13"/>
          <w:w w:val="105"/>
          <w:sz w:val="20"/>
          <w:szCs w:val="20"/>
        </w:rPr>
        <w:t xml:space="preserve"> </w:t>
      </w:r>
      <w:r w:rsidRPr="00011DEA">
        <w:rPr>
          <w:rFonts w:ascii="Arial" w:hAnsi="Arial" w:cs="Arial"/>
          <w:w w:val="105"/>
          <w:sz w:val="20"/>
          <w:szCs w:val="20"/>
        </w:rPr>
        <w:t>required</w:t>
      </w:r>
      <w:r w:rsidRPr="00011DEA">
        <w:rPr>
          <w:rFonts w:ascii="Arial" w:hAnsi="Arial" w:cs="Arial"/>
          <w:spacing w:val="-14"/>
          <w:w w:val="105"/>
          <w:sz w:val="20"/>
          <w:szCs w:val="20"/>
        </w:rPr>
        <w:t xml:space="preserve"> </w:t>
      </w:r>
      <w:r w:rsidRPr="00011DEA">
        <w:rPr>
          <w:rFonts w:ascii="Arial" w:hAnsi="Arial" w:cs="Arial"/>
          <w:w w:val="105"/>
          <w:sz w:val="20"/>
          <w:szCs w:val="20"/>
        </w:rPr>
        <w:t>for</w:t>
      </w:r>
      <w:r w:rsidRPr="00011DEA">
        <w:rPr>
          <w:rFonts w:ascii="Arial" w:hAnsi="Arial" w:cs="Arial"/>
          <w:spacing w:val="-14"/>
          <w:w w:val="105"/>
          <w:sz w:val="20"/>
          <w:szCs w:val="20"/>
        </w:rPr>
        <w:t xml:space="preserve"> </w:t>
      </w:r>
      <w:r w:rsidRPr="00011DEA">
        <w:rPr>
          <w:rFonts w:ascii="Arial" w:hAnsi="Arial" w:cs="Arial"/>
          <w:w w:val="105"/>
          <w:sz w:val="20"/>
          <w:szCs w:val="20"/>
        </w:rPr>
        <w:t>unconditional</w:t>
      </w:r>
      <w:r w:rsidRPr="00011DEA">
        <w:rPr>
          <w:rFonts w:ascii="Arial" w:hAnsi="Arial" w:cs="Arial"/>
          <w:spacing w:val="-14"/>
          <w:w w:val="105"/>
          <w:sz w:val="20"/>
          <w:szCs w:val="20"/>
        </w:rPr>
        <w:t xml:space="preserve"> </w:t>
      </w:r>
      <w:r w:rsidRPr="00011DEA">
        <w:rPr>
          <w:rFonts w:ascii="Arial" w:hAnsi="Arial" w:cs="Arial"/>
          <w:w w:val="105"/>
          <w:sz w:val="20"/>
          <w:szCs w:val="20"/>
        </w:rPr>
        <w:t>admission;</w:t>
      </w:r>
      <w:r w:rsidRPr="00011DEA">
        <w:rPr>
          <w:rFonts w:ascii="Arial" w:hAnsi="Arial" w:cs="Arial"/>
          <w:spacing w:val="-14"/>
          <w:w w:val="105"/>
          <w:sz w:val="20"/>
          <w:szCs w:val="20"/>
        </w:rPr>
        <w:t xml:space="preserve"> </w:t>
      </w:r>
      <w:r w:rsidRPr="00011DEA">
        <w:rPr>
          <w:rFonts w:ascii="Arial" w:hAnsi="Arial" w:cs="Arial"/>
          <w:w w:val="105"/>
          <w:sz w:val="20"/>
          <w:szCs w:val="20"/>
        </w:rPr>
        <w:t>therefore</w:t>
      </w:r>
      <w:r w:rsidRPr="00011DEA">
        <w:rPr>
          <w:rFonts w:ascii="Arial" w:hAnsi="Arial" w:cs="Arial"/>
          <w:spacing w:val="-13"/>
          <w:w w:val="105"/>
          <w:sz w:val="20"/>
          <w:szCs w:val="20"/>
        </w:rPr>
        <w:t xml:space="preserve"> </w:t>
      </w:r>
      <w:r w:rsidRPr="00011DEA">
        <w:rPr>
          <w:rFonts w:ascii="Arial" w:hAnsi="Arial" w:cs="Arial"/>
          <w:w w:val="105"/>
          <w:sz w:val="20"/>
          <w:szCs w:val="20"/>
        </w:rPr>
        <w:t>it</w:t>
      </w:r>
      <w:r w:rsidRPr="00011DEA">
        <w:rPr>
          <w:rFonts w:ascii="Arial" w:hAnsi="Arial" w:cs="Arial"/>
          <w:spacing w:val="-14"/>
          <w:w w:val="105"/>
          <w:sz w:val="20"/>
          <w:szCs w:val="20"/>
        </w:rPr>
        <w:t xml:space="preserve"> </w:t>
      </w:r>
      <w:r w:rsidRPr="00011DEA">
        <w:rPr>
          <w:rFonts w:ascii="Arial" w:hAnsi="Arial" w:cs="Arial"/>
          <w:w w:val="105"/>
          <w:sz w:val="20"/>
          <w:szCs w:val="20"/>
        </w:rPr>
        <w:t>is</w:t>
      </w:r>
      <w:r w:rsidRPr="00011DEA">
        <w:rPr>
          <w:rFonts w:ascii="Arial" w:hAnsi="Arial" w:cs="Arial"/>
          <w:spacing w:val="-13"/>
          <w:w w:val="105"/>
          <w:sz w:val="20"/>
          <w:szCs w:val="20"/>
        </w:rPr>
        <w:t xml:space="preserve"> </w:t>
      </w:r>
      <w:r w:rsidRPr="00011DEA">
        <w:rPr>
          <w:rFonts w:ascii="Arial" w:hAnsi="Arial" w:cs="Arial"/>
          <w:w w:val="105"/>
          <w:sz w:val="20"/>
          <w:szCs w:val="20"/>
        </w:rPr>
        <w:t>recommended that the Praxis II be used for admission purposes. Candidates without the appropriate Praxis II test score may submit a score of 388 on the Miller Analogies</w:t>
      </w:r>
      <w:r w:rsidRPr="00011DEA">
        <w:rPr>
          <w:rFonts w:ascii="Arial" w:hAnsi="Arial" w:cs="Arial"/>
          <w:spacing w:val="-15"/>
          <w:w w:val="105"/>
          <w:sz w:val="20"/>
          <w:szCs w:val="20"/>
        </w:rPr>
        <w:t xml:space="preserve"> </w:t>
      </w:r>
      <w:r w:rsidRPr="00011DEA">
        <w:rPr>
          <w:rFonts w:ascii="Arial" w:hAnsi="Arial" w:cs="Arial"/>
          <w:spacing w:val="-6"/>
          <w:w w:val="105"/>
          <w:sz w:val="20"/>
          <w:szCs w:val="20"/>
        </w:rPr>
        <w:t>Test</w:t>
      </w:r>
      <w:r w:rsidRPr="00011DEA">
        <w:rPr>
          <w:rFonts w:ascii="Arial" w:hAnsi="Arial" w:cs="Arial"/>
          <w:spacing w:val="-2"/>
          <w:w w:val="105"/>
          <w:sz w:val="20"/>
          <w:szCs w:val="20"/>
        </w:rPr>
        <w:t xml:space="preserve"> </w:t>
      </w:r>
      <w:r w:rsidRPr="00011DEA">
        <w:rPr>
          <w:rFonts w:ascii="Arial" w:hAnsi="Arial" w:cs="Arial"/>
          <w:w w:val="105"/>
          <w:sz w:val="20"/>
          <w:szCs w:val="20"/>
        </w:rPr>
        <w:t>or</w:t>
      </w:r>
      <w:r w:rsidRPr="00011DEA">
        <w:rPr>
          <w:rFonts w:ascii="Arial" w:hAnsi="Arial" w:cs="Arial"/>
          <w:spacing w:val="-2"/>
          <w:w w:val="105"/>
          <w:sz w:val="20"/>
          <w:szCs w:val="20"/>
        </w:rPr>
        <w:t xml:space="preserve"> </w:t>
      </w:r>
      <w:r w:rsidRPr="00011DEA">
        <w:rPr>
          <w:rFonts w:ascii="Arial" w:hAnsi="Arial" w:cs="Arial"/>
          <w:w w:val="105"/>
          <w:sz w:val="20"/>
          <w:szCs w:val="20"/>
        </w:rPr>
        <w:t>a</w:t>
      </w:r>
      <w:r w:rsidRPr="00011DEA">
        <w:rPr>
          <w:rFonts w:ascii="Arial" w:hAnsi="Arial" w:cs="Arial"/>
          <w:spacing w:val="-2"/>
          <w:w w:val="105"/>
          <w:sz w:val="20"/>
          <w:szCs w:val="20"/>
        </w:rPr>
        <w:t xml:space="preserve"> </w:t>
      </w:r>
      <w:r w:rsidRPr="00011DEA">
        <w:rPr>
          <w:rFonts w:ascii="Arial" w:hAnsi="Arial" w:cs="Arial"/>
          <w:w w:val="105"/>
          <w:sz w:val="20"/>
          <w:szCs w:val="20"/>
        </w:rPr>
        <w:t>score</w:t>
      </w:r>
      <w:r w:rsidRPr="00011DEA">
        <w:rPr>
          <w:rFonts w:ascii="Arial" w:hAnsi="Arial" w:cs="Arial"/>
          <w:spacing w:val="-2"/>
          <w:w w:val="105"/>
          <w:sz w:val="20"/>
          <w:szCs w:val="20"/>
        </w:rPr>
        <w:t xml:space="preserve"> </w:t>
      </w:r>
      <w:r w:rsidRPr="00011DEA">
        <w:rPr>
          <w:rFonts w:ascii="Arial" w:hAnsi="Arial" w:cs="Arial"/>
          <w:w w:val="105"/>
          <w:sz w:val="20"/>
          <w:szCs w:val="20"/>
        </w:rPr>
        <w:t>of</w:t>
      </w:r>
      <w:r w:rsidRPr="00011DEA">
        <w:rPr>
          <w:rFonts w:ascii="Arial" w:hAnsi="Arial" w:cs="Arial"/>
          <w:spacing w:val="-2"/>
          <w:w w:val="105"/>
          <w:sz w:val="20"/>
          <w:szCs w:val="20"/>
        </w:rPr>
        <w:t xml:space="preserve"> </w:t>
      </w:r>
      <w:r w:rsidRPr="00011DEA">
        <w:rPr>
          <w:rFonts w:ascii="Arial" w:hAnsi="Arial" w:cs="Arial"/>
          <w:w w:val="105"/>
          <w:sz w:val="20"/>
          <w:szCs w:val="20"/>
        </w:rPr>
        <w:t>146</w:t>
      </w:r>
      <w:r w:rsidRPr="00011DEA">
        <w:rPr>
          <w:rFonts w:ascii="Arial" w:hAnsi="Arial" w:cs="Arial"/>
          <w:spacing w:val="-2"/>
          <w:w w:val="105"/>
          <w:sz w:val="20"/>
          <w:szCs w:val="20"/>
        </w:rPr>
        <w:t xml:space="preserve"> </w:t>
      </w:r>
      <w:r w:rsidRPr="00011DEA">
        <w:rPr>
          <w:rFonts w:ascii="Arial" w:hAnsi="Arial" w:cs="Arial"/>
          <w:w w:val="105"/>
          <w:sz w:val="20"/>
          <w:szCs w:val="20"/>
        </w:rPr>
        <w:t>on</w:t>
      </w:r>
      <w:r w:rsidRPr="00011DEA">
        <w:rPr>
          <w:rFonts w:ascii="Arial" w:hAnsi="Arial" w:cs="Arial"/>
          <w:spacing w:val="-2"/>
          <w:w w:val="105"/>
          <w:sz w:val="20"/>
          <w:szCs w:val="20"/>
        </w:rPr>
        <w:t xml:space="preserve"> </w:t>
      </w:r>
      <w:r w:rsidRPr="00011DEA">
        <w:rPr>
          <w:rFonts w:ascii="Arial" w:hAnsi="Arial" w:cs="Arial"/>
          <w:w w:val="105"/>
          <w:sz w:val="20"/>
          <w:szCs w:val="20"/>
        </w:rPr>
        <w:t>the</w:t>
      </w:r>
      <w:r w:rsidRPr="00011DEA">
        <w:rPr>
          <w:rFonts w:ascii="Arial" w:hAnsi="Arial" w:cs="Arial"/>
          <w:spacing w:val="-19"/>
          <w:w w:val="105"/>
          <w:sz w:val="20"/>
          <w:szCs w:val="20"/>
        </w:rPr>
        <w:t xml:space="preserve"> </w:t>
      </w:r>
      <w:r w:rsidRPr="00011DEA">
        <w:rPr>
          <w:rFonts w:ascii="Arial" w:hAnsi="Arial" w:cs="Arial"/>
          <w:spacing w:val="-3"/>
          <w:w w:val="105"/>
          <w:sz w:val="20"/>
          <w:szCs w:val="20"/>
        </w:rPr>
        <w:t>Verbal</w:t>
      </w:r>
      <w:r w:rsidRPr="00011DEA">
        <w:rPr>
          <w:rFonts w:ascii="Arial" w:hAnsi="Arial" w:cs="Arial"/>
          <w:spacing w:val="-2"/>
          <w:w w:val="105"/>
          <w:sz w:val="20"/>
          <w:szCs w:val="20"/>
        </w:rPr>
        <w:t xml:space="preserve"> </w:t>
      </w:r>
      <w:r w:rsidRPr="00011DEA">
        <w:rPr>
          <w:rFonts w:ascii="Arial" w:hAnsi="Arial" w:cs="Arial"/>
          <w:w w:val="105"/>
          <w:sz w:val="20"/>
          <w:szCs w:val="20"/>
        </w:rPr>
        <w:t>and</w:t>
      </w:r>
      <w:r w:rsidRPr="00011DEA">
        <w:rPr>
          <w:rFonts w:ascii="Arial" w:hAnsi="Arial" w:cs="Arial"/>
          <w:spacing w:val="-2"/>
          <w:w w:val="105"/>
          <w:sz w:val="20"/>
          <w:szCs w:val="20"/>
        </w:rPr>
        <w:t xml:space="preserve"> </w:t>
      </w:r>
      <w:r w:rsidRPr="00011DEA">
        <w:rPr>
          <w:rFonts w:ascii="Arial" w:hAnsi="Arial" w:cs="Arial"/>
          <w:w w:val="105"/>
          <w:sz w:val="20"/>
          <w:szCs w:val="20"/>
        </w:rPr>
        <w:t>140</w:t>
      </w:r>
      <w:r w:rsidRPr="00011DEA">
        <w:rPr>
          <w:rFonts w:ascii="Arial" w:hAnsi="Arial" w:cs="Arial"/>
          <w:spacing w:val="-2"/>
          <w:w w:val="105"/>
          <w:sz w:val="20"/>
          <w:szCs w:val="20"/>
        </w:rPr>
        <w:t xml:space="preserve"> </w:t>
      </w:r>
      <w:r w:rsidRPr="00011DEA">
        <w:rPr>
          <w:rFonts w:ascii="Arial" w:hAnsi="Arial" w:cs="Arial"/>
          <w:w w:val="105"/>
          <w:sz w:val="20"/>
          <w:szCs w:val="20"/>
        </w:rPr>
        <w:t>on</w:t>
      </w:r>
      <w:r w:rsidRPr="00011DEA">
        <w:rPr>
          <w:rFonts w:ascii="Arial" w:hAnsi="Arial" w:cs="Arial"/>
          <w:spacing w:val="-2"/>
          <w:w w:val="105"/>
          <w:sz w:val="20"/>
          <w:szCs w:val="20"/>
        </w:rPr>
        <w:t xml:space="preserve"> </w:t>
      </w:r>
      <w:r w:rsidRPr="00011DEA">
        <w:rPr>
          <w:rFonts w:ascii="Arial" w:hAnsi="Arial" w:cs="Arial"/>
          <w:w w:val="105"/>
          <w:sz w:val="20"/>
          <w:szCs w:val="20"/>
        </w:rPr>
        <w:t>the</w:t>
      </w:r>
      <w:r w:rsidRPr="00011DEA">
        <w:rPr>
          <w:rFonts w:ascii="Arial" w:hAnsi="Arial" w:cs="Arial"/>
          <w:spacing w:val="-2"/>
          <w:w w:val="105"/>
          <w:sz w:val="20"/>
          <w:szCs w:val="20"/>
        </w:rPr>
        <w:t xml:space="preserve"> </w:t>
      </w:r>
      <w:r w:rsidRPr="00011DEA">
        <w:rPr>
          <w:rFonts w:ascii="Arial" w:hAnsi="Arial" w:cs="Arial"/>
          <w:w w:val="105"/>
          <w:sz w:val="20"/>
          <w:szCs w:val="20"/>
        </w:rPr>
        <w:t>Quantitative portions of the Graduate Record Examination for conditional</w:t>
      </w:r>
      <w:r w:rsidRPr="00011DEA">
        <w:rPr>
          <w:rFonts w:ascii="Arial" w:hAnsi="Arial" w:cs="Arial"/>
          <w:spacing w:val="8"/>
          <w:w w:val="105"/>
          <w:sz w:val="20"/>
          <w:szCs w:val="20"/>
        </w:rPr>
        <w:t xml:space="preserve"> </w:t>
      </w:r>
      <w:r w:rsidRPr="00011DEA">
        <w:rPr>
          <w:rFonts w:ascii="Arial" w:hAnsi="Arial" w:cs="Arial"/>
          <w:w w:val="105"/>
          <w:sz w:val="20"/>
          <w:szCs w:val="20"/>
        </w:rPr>
        <w:t>admission.</w:t>
      </w:r>
    </w:p>
    <w:p w14:paraId="78B19DE6" w14:textId="21C949DC" w:rsidR="00C5495A" w:rsidRPr="009F0F3B" w:rsidRDefault="00C5495A" w:rsidP="009F0F3B">
      <w:pPr>
        <w:pStyle w:val="ListParagraph"/>
        <w:numPr>
          <w:ilvl w:val="1"/>
          <w:numId w:val="60"/>
        </w:numPr>
        <w:tabs>
          <w:tab w:val="left" w:pos="841"/>
        </w:tabs>
        <w:spacing w:before="40"/>
        <w:ind w:left="720" w:hanging="359"/>
        <w:rPr>
          <w:rFonts w:ascii="Arial" w:hAnsi="Arial" w:cs="Arial"/>
          <w:sz w:val="20"/>
          <w:szCs w:val="20"/>
        </w:rPr>
      </w:pPr>
      <w:r w:rsidRPr="009F0F3B">
        <w:rPr>
          <w:rFonts w:ascii="Arial" w:hAnsi="Arial" w:cs="Arial"/>
          <w:w w:val="105"/>
          <w:sz w:val="20"/>
          <w:szCs w:val="20"/>
        </w:rPr>
        <w:t xml:space="preserve">Degree and </w:t>
      </w:r>
      <w:r w:rsidRPr="009F0F3B">
        <w:rPr>
          <w:rFonts w:ascii="Arial" w:hAnsi="Arial" w:cs="Arial"/>
          <w:spacing w:val="-3"/>
          <w:w w:val="105"/>
          <w:sz w:val="20"/>
          <w:szCs w:val="20"/>
        </w:rPr>
        <w:t xml:space="preserve">Grade </w:t>
      </w:r>
      <w:r w:rsidRPr="009F0F3B">
        <w:rPr>
          <w:rFonts w:ascii="Arial" w:hAnsi="Arial" w:cs="Arial"/>
          <w:spacing w:val="-4"/>
          <w:w w:val="105"/>
          <w:sz w:val="20"/>
          <w:szCs w:val="20"/>
        </w:rPr>
        <w:t xml:space="preserve">Point Average (GPA) </w:t>
      </w:r>
      <w:r w:rsidRPr="009F0F3B">
        <w:rPr>
          <w:rFonts w:ascii="Arial" w:hAnsi="Arial" w:cs="Arial"/>
          <w:w w:val="105"/>
          <w:sz w:val="20"/>
          <w:szCs w:val="20"/>
        </w:rPr>
        <w:t xml:space="preserve">Requirement: a </w:t>
      </w:r>
      <w:r w:rsidRPr="009F0F3B">
        <w:rPr>
          <w:rFonts w:ascii="Arial" w:hAnsi="Arial" w:cs="Arial"/>
          <w:spacing w:val="-5"/>
          <w:w w:val="105"/>
          <w:sz w:val="20"/>
          <w:szCs w:val="20"/>
        </w:rPr>
        <w:t xml:space="preserve">bachelor’s </w:t>
      </w:r>
      <w:r w:rsidRPr="009F0F3B">
        <w:rPr>
          <w:rFonts w:ascii="Arial" w:hAnsi="Arial" w:cs="Arial"/>
          <w:w w:val="105"/>
          <w:sz w:val="20"/>
          <w:szCs w:val="20"/>
        </w:rPr>
        <w:t>or higher degree</w:t>
      </w:r>
      <w:r w:rsidRPr="009F0F3B">
        <w:rPr>
          <w:rFonts w:ascii="Arial" w:hAnsi="Arial" w:cs="Arial"/>
          <w:spacing w:val="-5"/>
          <w:w w:val="105"/>
          <w:sz w:val="20"/>
          <w:szCs w:val="20"/>
        </w:rPr>
        <w:t xml:space="preserve"> </w:t>
      </w:r>
      <w:r w:rsidRPr="009F0F3B">
        <w:rPr>
          <w:rFonts w:ascii="Arial" w:hAnsi="Arial" w:cs="Arial"/>
          <w:w w:val="105"/>
          <w:sz w:val="20"/>
          <w:szCs w:val="20"/>
        </w:rPr>
        <w:t>from</w:t>
      </w:r>
      <w:r w:rsidRPr="009F0F3B">
        <w:rPr>
          <w:rFonts w:ascii="Arial" w:hAnsi="Arial" w:cs="Arial"/>
          <w:spacing w:val="-6"/>
          <w:w w:val="105"/>
          <w:sz w:val="20"/>
          <w:szCs w:val="20"/>
        </w:rPr>
        <w:t xml:space="preserve"> </w:t>
      </w:r>
      <w:r w:rsidRPr="009F0F3B">
        <w:rPr>
          <w:rFonts w:ascii="Arial" w:hAnsi="Arial" w:cs="Arial"/>
          <w:w w:val="105"/>
          <w:sz w:val="20"/>
          <w:szCs w:val="20"/>
        </w:rPr>
        <w:t>a</w:t>
      </w:r>
      <w:r w:rsidRPr="009F0F3B">
        <w:rPr>
          <w:rFonts w:ascii="Arial" w:hAnsi="Arial" w:cs="Arial"/>
          <w:spacing w:val="-5"/>
          <w:w w:val="105"/>
          <w:sz w:val="20"/>
          <w:szCs w:val="20"/>
        </w:rPr>
        <w:t xml:space="preserve"> </w:t>
      </w:r>
      <w:r w:rsidRPr="009F0F3B">
        <w:rPr>
          <w:rFonts w:ascii="Arial" w:hAnsi="Arial" w:cs="Arial"/>
          <w:w w:val="105"/>
          <w:sz w:val="20"/>
          <w:szCs w:val="20"/>
        </w:rPr>
        <w:t>regionally</w:t>
      </w:r>
      <w:r w:rsidRPr="009F0F3B">
        <w:rPr>
          <w:rFonts w:ascii="Arial" w:hAnsi="Arial" w:cs="Arial"/>
          <w:spacing w:val="-5"/>
          <w:w w:val="105"/>
          <w:sz w:val="20"/>
          <w:szCs w:val="20"/>
        </w:rPr>
        <w:t xml:space="preserve"> </w:t>
      </w:r>
      <w:r w:rsidRPr="009F0F3B">
        <w:rPr>
          <w:rFonts w:ascii="Arial" w:hAnsi="Arial" w:cs="Arial"/>
          <w:w w:val="105"/>
          <w:sz w:val="20"/>
          <w:szCs w:val="20"/>
        </w:rPr>
        <w:t>accredited</w:t>
      </w:r>
      <w:r w:rsidRPr="009F0F3B">
        <w:rPr>
          <w:rFonts w:ascii="Arial" w:hAnsi="Arial" w:cs="Arial"/>
          <w:spacing w:val="-6"/>
          <w:w w:val="105"/>
          <w:sz w:val="20"/>
          <w:szCs w:val="20"/>
        </w:rPr>
        <w:t xml:space="preserve"> </w:t>
      </w:r>
      <w:r w:rsidRPr="009F0F3B">
        <w:rPr>
          <w:rFonts w:ascii="Arial" w:hAnsi="Arial" w:cs="Arial"/>
          <w:spacing w:val="-3"/>
          <w:w w:val="105"/>
          <w:sz w:val="20"/>
          <w:szCs w:val="20"/>
        </w:rPr>
        <w:t>university</w:t>
      </w:r>
      <w:r w:rsidRPr="009F0F3B">
        <w:rPr>
          <w:rFonts w:ascii="Arial" w:hAnsi="Arial" w:cs="Arial"/>
          <w:spacing w:val="-5"/>
          <w:w w:val="105"/>
          <w:sz w:val="20"/>
          <w:szCs w:val="20"/>
        </w:rPr>
        <w:t xml:space="preserve"> </w:t>
      </w:r>
      <w:r w:rsidRPr="009F0F3B">
        <w:rPr>
          <w:rFonts w:ascii="Arial" w:hAnsi="Arial" w:cs="Arial"/>
          <w:w w:val="105"/>
          <w:sz w:val="20"/>
          <w:szCs w:val="20"/>
        </w:rPr>
        <w:t>with</w:t>
      </w:r>
      <w:r w:rsidRPr="009F0F3B">
        <w:rPr>
          <w:rFonts w:ascii="Arial" w:hAnsi="Arial" w:cs="Arial"/>
          <w:spacing w:val="-6"/>
          <w:w w:val="105"/>
          <w:sz w:val="20"/>
          <w:szCs w:val="20"/>
        </w:rPr>
        <w:t xml:space="preserve"> </w:t>
      </w:r>
      <w:r w:rsidRPr="009F0F3B">
        <w:rPr>
          <w:rFonts w:ascii="Arial" w:hAnsi="Arial" w:cs="Arial"/>
          <w:w w:val="105"/>
          <w:sz w:val="20"/>
          <w:szCs w:val="20"/>
        </w:rPr>
        <w:t>a</w:t>
      </w:r>
      <w:r w:rsidRPr="009F0F3B">
        <w:rPr>
          <w:rFonts w:ascii="Arial" w:hAnsi="Arial" w:cs="Arial"/>
          <w:spacing w:val="-5"/>
          <w:w w:val="105"/>
          <w:sz w:val="20"/>
          <w:szCs w:val="20"/>
        </w:rPr>
        <w:t xml:space="preserve"> </w:t>
      </w:r>
      <w:r w:rsidRPr="009F0F3B">
        <w:rPr>
          <w:rFonts w:ascii="Arial" w:hAnsi="Arial" w:cs="Arial"/>
          <w:w w:val="105"/>
          <w:sz w:val="20"/>
          <w:szCs w:val="20"/>
        </w:rPr>
        <w:t>minimum</w:t>
      </w:r>
      <w:r w:rsidRPr="009F0F3B">
        <w:rPr>
          <w:rFonts w:ascii="Arial" w:hAnsi="Arial" w:cs="Arial"/>
          <w:spacing w:val="-6"/>
          <w:w w:val="105"/>
          <w:sz w:val="20"/>
          <w:szCs w:val="20"/>
        </w:rPr>
        <w:t xml:space="preserve"> </w:t>
      </w:r>
      <w:r w:rsidRPr="009F0F3B">
        <w:rPr>
          <w:rFonts w:ascii="Arial" w:hAnsi="Arial" w:cs="Arial"/>
          <w:spacing w:val="-5"/>
          <w:w w:val="105"/>
          <w:sz w:val="20"/>
          <w:szCs w:val="20"/>
        </w:rPr>
        <w:t xml:space="preserve">GPA </w:t>
      </w:r>
      <w:r w:rsidRPr="009F0F3B">
        <w:rPr>
          <w:rFonts w:ascii="Arial" w:hAnsi="Arial" w:cs="Arial"/>
          <w:spacing w:val="-3"/>
          <w:w w:val="105"/>
          <w:sz w:val="20"/>
          <w:szCs w:val="20"/>
        </w:rPr>
        <w:t xml:space="preserve">overall </w:t>
      </w:r>
      <w:r w:rsidRPr="009F0F3B">
        <w:rPr>
          <w:rFonts w:ascii="Arial" w:hAnsi="Arial" w:cs="Arial"/>
          <w:w w:val="105"/>
          <w:sz w:val="20"/>
          <w:szCs w:val="20"/>
        </w:rPr>
        <w:t>of</w:t>
      </w:r>
      <w:r w:rsidRPr="009F0F3B">
        <w:rPr>
          <w:rFonts w:ascii="Arial" w:hAnsi="Arial" w:cs="Arial"/>
          <w:spacing w:val="-7"/>
          <w:w w:val="105"/>
          <w:sz w:val="20"/>
          <w:szCs w:val="20"/>
        </w:rPr>
        <w:t xml:space="preserve"> </w:t>
      </w:r>
      <w:r w:rsidRPr="009F0F3B">
        <w:rPr>
          <w:rFonts w:ascii="Arial" w:hAnsi="Arial" w:cs="Arial"/>
          <w:w w:val="105"/>
          <w:sz w:val="20"/>
          <w:szCs w:val="20"/>
        </w:rPr>
        <w:t>2.75</w:t>
      </w:r>
      <w:r w:rsidRPr="009F0F3B">
        <w:rPr>
          <w:rFonts w:ascii="Arial" w:hAnsi="Arial" w:cs="Arial"/>
          <w:spacing w:val="-7"/>
          <w:w w:val="105"/>
          <w:sz w:val="20"/>
          <w:szCs w:val="20"/>
        </w:rPr>
        <w:t xml:space="preserve"> </w:t>
      </w:r>
      <w:r w:rsidRPr="009F0F3B">
        <w:rPr>
          <w:rFonts w:ascii="Arial" w:hAnsi="Arial" w:cs="Arial"/>
          <w:w w:val="105"/>
          <w:sz w:val="20"/>
          <w:szCs w:val="20"/>
        </w:rPr>
        <w:t>(4.0)</w:t>
      </w:r>
      <w:r w:rsidRPr="009F0F3B">
        <w:rPr>
          <w:rFonts w:ascii="Arial" w:hAnsi="Arial" w:cs="Arial"/>
          <w:spacing w:val="-7"/>
          <w:w w:val="105"/>
          <w:sz w:val="20"/>
          <w:szCs w:val="20"/>
        </w:rPr>
        <w:t xml:space="preserve"> </w:t>
      </w:r>
      <w:r w:rsidRPr="009F0F3B">
        <w:rPr>
          <w:rFonts w:ascii="Arial" w:hAnsi="Arial" w:cs="Arial"/>
          <w:w w:val="105"/>
          <w:sz w:val="20"/>
          <w:szCs w:val="20"/>
        </w:rPr>
        <w:t>for</w:t>
      </w:r>
      <w:r w:rsidRPr="009F0F3B">
        <w:rPr>
          <w:rFonts w:ascii="Arial" w:hAnsi="Arial" w:cs="Arial"/>
          <w:spacing w:val="-7"/>
          <w:w w:val="105"/>
          <w:sz w:val="20"/>
          <w:szCs w:val="20"/>
        </w:rPr>
        <w:t xml:space="preserve"> </w:t>
      </w:r>
      <w:r w:rsidRPr="009F0F3B">
        <w:rPr>
          <w:rFonts w:ascii="Arial" w:hAnsi="Arial" w:cs="Arial"/>
          <w:w w:val="105"/>
          <w:sz w:val="20"/>
          <w:szCs w:val="20"/>
        </w:rPr>
        <w:t>a</w:t>
      </w:r>
      <w:r w:rsidRPr="009F0F3B">
        <w:rPr>
          <w:rFonts w:ascii="Arial" w:hAnsi="Arial" w:cs="Arial"/>
          <w:spacing w:val="-7"/>
          <w:w w:val="105"/>
          <w:sz w:val="20"/>
          <w:szCs w:val="20"/>
        </w:rPr>
        <w:t xml:space="preserve"> </w:t>
      </w:r>
      <w:r w:rsidRPr="009F0F3B">
        <w:rPr>
          <w:rFonts w:ascii="Arial" w:hAnsi="Arial" w:cs="Arial"/>
          <w:spacing w:val="-3"/>
          <w:w w:val="105"/>
          <w:sz w:val="20"/>
          <w:szCs w:val="20"/>
        </w:rPr>
        <w:t>bachelor’s</w:t>
      </w:r>
      <w:r w:rsidRPr="009F0F3B">
        <w:rPr>
          <w:rFonts w:ascii="Arial" w:hAnsi="Arial" w:cs="Arial"/>
          <w:spacing w:val="-7"/>
          <w:w w:val="105"/>
          <w:sz w:val="20"/>
          <w:szCs w:val="20"/>
        </w:rPr>
        <w:t xml:space="preserve"> </w:t>
      </w:r>
      <w:r w:rsidRPr="009F0F3B">
        <w:rPr>
          <w:rFonts w:ascii="Arial" w:hAnsi="Arial" w:cs="Arial"/>
          <w:w w:val="105"/>
          <w:sz w:val="20"/>
          <w:szCs w:val="20"/>
        </w:rPr>
        <w:t>and</w:t>
      </w:r>
      <w:r w:rsidRPr="009F0F3B">
        <w:rPr>
          <w:rFonts w:ascii="Arial" w:hAnsi="Arial" w:cs="Arial"/>
          <w:spacing w:val="-7"/>
          <w:w w:val="105"/>
          <w:sz w:val="20"/>
          <w:szCs w:val="20"/>
        </w:rPr>
        <w:t xml:space="preserve"> </w:t>
      </w:r>
      <w:r w:rsidRPr="009F0F3B">
        <w:rPr>
          <w:rFonts w:ascii="Arial" w:hAnsi="Arial" w:cs="Arial"/>
          <w:w w:val="105"/>
          <w:sz w:val="20"/>
          <w:szCs w:val="20"/>
        </w:rPr>
        <w:t>at</w:t>
      </w:r>
      <w:r w:rsidRPr="009F0F3B">
        <w:rPr>
          <w:rFonts w:ascii="Arial" w:hAnsi="Arial" w:cs="Arial"/>
          <w:spacing w:val="-7"/>
          <w:w w:val="105"/>
          <w:sz w:val="20"/>
          <w:szCs w:val="20"/>
        </w:rPr>
        <w:t xml:space="preserve"> </w:t>
      </w:r>
      <w:r w:rsidRPr="009F0F3B">
        <w:rPr>
          <w:rFonts w:ascii="Arial" w:hAnsi="Arial" w:cs="Arial"/>
          <w:w w:val="105"/>
          <w:sz w:val="20"/>
          <w:szCs w:val="20"/>
        </w:rPr>
        <w:t>least</w:t>
      </w:r>
      <w:r w:rsidRPr="009F0F3B">
        <w:rPr>
          <w:rFonts w:ascii="Arial" w:hAnsi="Arial" w:cs="Arial"/>
          <w:spacing w:val="-7"/>
          <w:w w:val="105"/>
          <w:sz w:val="20"/>
          <w:szCs w:val="20"/>
        </w:rPr>
        <w:t xml:space="preserve"> </w:t>
      </w:r>
      <w:r w:rsidRPr="009F0F3B">
        <w:rPr>
          <w:rFonts w:ascii="Arial" w:hAnsi="Arial" w:cs="Arial"/>
          <w:w w:val="105"/>
          <w:sz w:val="20"/>
          <w:szCs w:val="20"/>
        </w:rPr>
        <w:t>a</w:t>
      </w:r>
      <w:r w:rsidRPr="009F0F3B">
        <w:rPr>
          <w:rFonts w:ascii="Arial" w:hAnsi="Arial" w:cs="Arial"/>
          <w:spacing w:val="-7"/>
          <w:w w:val="105"/>
          <w:sz w:val="20"/>
          <w:szCs w:val="20"/>
        </w:rPr>
        <w:t xml:space="preserve"> </w:t>
      </w:r>
      <w:r w:rsidRPr="009F0F3B">
        <w:rPr>
          <w:rFonts w:ascii="Arial" w:hAnsi="Arial" w:cs="Arial"/>
          <w:w w:val="105"/>
          <w:sz w:val="20"/>
          <w:szCs w:val="20"/>
        </w:rPr>
        <w:t>3.0</w:t>
      </w:r>
      <w:r w:rsidRPr="009F0F3B">
        <w:rPr>
          <w:rFonts w:ascii="Arial" w:hAnsi="Arial" w:cs="Arial"/>
          <w:spacing w:val="-7"/>
          <w:w w:val="105"/>
          <w:sz w:val="20"/>
          <w:szCs w:val="20"/>
        </w:rPr>
        <w:t xml:space="preserve"> </w:t>
      </w:r>
      <w:r w:rsidRPr="009F0F3B">
        <w:rPr>
          <w:rFonts w:ascii="Arial" w:hAnsi="Arial" w:cs="Arial"/>
          <w:w w:val="105"/>
          <w:sz w:val="20"/>
          <w:szCs w:val="20"/>
        </w:rPr>
        <w:t>on</w:t>
      </w:r>
      <w:r w:rsidRPr="009F0F3B">
        <w:rPr>
          <w:rFonts w:ascii="Arial" w:hAnsi="Arial" w:cs="Arial"/>
          <w:spacing w:val="-7"/>
          <w:w w:val="105"/>
          <w:sz w:val="20"/>
          <w:szCs w:val="20"/>
        </w:rPr>
        <w:t xml:space="preserve"> </w:t>
      </w:r>
      <w:r w:rsidRPr="009F0F3B">
        <w:rPr>
          <w:rFonts w:ascii="Arial" w:hAnsi="Arial" w:cs="Arial"/>
          <w:spacing w:val="-3"/>
          <w:w w:val="105"/>
          <w:sz w:val="20"/>
          <w:szCs w:val="20"/>
        </w:rPr>
        <w:t>master’s</w:t>
      </w:r>
      <w:r w:rsidRPr="009F0F3B">
        <w:rPr>
          <w:rFonts w:ascii="Arial" w:hAnsi="Arial" w:cs="Arial"/>
          <w:spacing w:val="-7"/>
          <w:w w:val="105"/>
          <w:sz w:val="20"/>
          <w:szCs w:val="20"/>
        </w:rPr>
        <w:t xml:space="preserve"> </w:t>
      </w:r>
      <w:r w:rsidRPr="009F0F3B">
        <w:rPr>
          <w:rFonts w:ascii="Arial" w:hAnsi="Arial" w:cs="Arial"/>
          <w:w w:val="105"/>
          <w:sz w:val="20"/>
          <w:szCs w:val="20"/>
        </w:rPr>
        <w:t>or</w:t>
      </w:r>
      <w:r w:rsidRPr="009F0F3B">
        <w:rPr>
          <w:rFonts w:ascii="Arial" w:hAnsi="Arial" w:cs="Arial"/>
          <w:spacing w:val="-7"/>
          <w:w w:val="105"/>
          <w:sz w:val="20"/>
          <w:szCs w:val="20"/>
        </w:rPr>
        <w:t xml:space="preserve"> </w:t>
      </w:r>
      <w:r w:rsidRPr="009F0F3B">
        <w:rPr>
          <w:rFonts w:ascii="Arial" w:hAnsi="Arial" w:cs="Arial"/>
          <w:w w:val="105"/>
          <w:sz w:val="20"/>
          <w:szCs w:val="20"/>
        </w:rPr>
        <w:t>higher</w:t>
      </w:r>
      <w:r w:rsidRPr="009F0F3B">
        <w:rPr>
          <w:rFonts w:ascii="Arial" w:hAnsi="Arial" w:cs="Arial"/>
          <w:spacing w:val="-7"/>
          <w:w w:val="105"/>
          <w:sz w:val="20"/>
          <w:szCs w:val="20"/>
        </w:rPr>
        <w:t xml:space="preserve"> </w:t>
      </w:r>
      <w:r w:rsidRPr="009F0F3B">
        <w:rPr>
          <w:rFonts w:ascii="Arial" w:hAnsi="Arial" w:cs="Arial"/>
          <w:w w:val="105"/>
          <w:sz w:val="20"/>
          <w:szCs w:val="20"/>
        </w:rPr>
        <w:t>degree documented</w:t>
      </w:r>
      <w:r w:rsidRPr="009F0F3B">
        <w:rPr>
          <w:rFonts w:ascii="Arial" w:hAnsi="Arial" w:cs="Arial"/>
          <w:spacing w:val="-4"/>
          <w:w w:val="105"/>
          <w:sz w:val="20"/>
          <w:szCs w:val="20"/>
        </w:rPr>
        <w:t xml:space="preserve"> </w:t>
      </w:r>
      <w:r w:rsidRPr="009F0F3B">
        <w:rPr>
          <w:rFonts w:ascii="Arial" w:hAnsi="Arial" w:cs="Arial"/>
          <w:w w:val="105"/>
          <w:sz w:val="20"/>
          <w:szCs w:val="20"/>
        </w:rPr>
        <w:t>on</w:t>
      </w:r>
      <w:r w:rsidRPr="009F0F3B">
        <w:rPr>
          <w:rFonts w:ascii="Arial" w:hAnsi="Arial" w:cs="Arial"/>
          <w:spacing w:val="-4"/>
          <w:w w:val="105"/>
          <w:sz w:val="20"/>
          <w:szCs w:val="20"/>
        </w:rPr>
        <w:t xml:space="preserve"> </w:t>
      </w:r>
      <w:r w:rsidRPr="009F0F3B">
        <w:rPr>
          <w:rFonts w:ascii="Arial" w:hAnsi="Arial" w:cs="Arial"/>
          <w:w w:val="105"/>
          <w:sz w:val="20"/>
          <w:szCs w:val="20"/>
        </w:rPr>
        <w:t>the</w:t>
      </w:r>
      <w:r w:rsidRPr="009F0F3B">
        <w:rPr>
          <w:rFonts w:ascii="Arial" w:hAnsi="Arial" w:cs="Arial"/>
          <w:spacing w:val="-4"/>
          <w:w w:val="105"/>
          <w:sz w:val="20"/>
          <w:szCs w:val="20"/>
        </w:rPr>
        <w:t xml:space="preserve"> </w:t>
      </w:r>
      <w:r w:rsidRPr="009F0F3B">
        <w:rPr>
          <w:rFonts w:ascii="Arial" w:hAnsi="Arial" w:cs="Arial"/>
          <w:w w:val="105"/>
          <w:sz w:val="20"/>
          <w:szCs w:val="20"/>
        </w:rPr>
        <w:t>official</w:t>
      </w:r>
      <w:r w:rsidRPr="009F0F3B">
        <w:rPr>
          <w:rFonts w:ascii="Arial" w:hAnsi="Arial" w:cs="Arial"/>
          <w:spacing w:val="-4"/>
          <w:w w:val="105"/>
          <w:sz w:val="20"/>
          <w:szCs w:val="20"/>
        </w:rPr>
        <w:t xml:space="preserve"> </w:t>
      </w:r>
      <w:r w:rsidRPr="009F0F3B">
        <w:rPr>
          <w:rFonts w:ascii="Arial" w:hAnsi="Arial" w:cs="Arial"/>
          <w:w w:val="105"/>
          <w:sz w:val="20"/>
          <w:szCs w:val="20"/>
        </w:rPr>
        <w:t>transcript</w:t>
      </w:r>
      <w:r w:rsidRPr="009F0F3B">
        <w:rPr>
          <w:rFonts w:ascii="Arial" w:hAnsi="Arial" w:cs="Arial"/>
          <w:spacing w:val="-4"/>
          <w:w w:val="105"/>
          <w:sz w:val="20"/>
          <w:szCs w:val="20"/>
        </w:rPr>
        <w:t xml:space="preserve"> </w:t>
      </w:r>
      <w:r w:rsidRPr="009F0F3B">
        <w:rPr>
          <w:rFonts w:ascii="Arial" w:hAnsi="Arial" w:cs="Arial"/>
          <w:w w:val="105"/>
          <w:sz w:val="20"/>
          <w:szCs w:val="20"/>
        </w:rPr>
        <w:t>from</w:t>
      </w:r>
      <w:r w:rsidRPr="009F0F3B">
        <w:rPr>
          <w:rFonts w:ascii="Arial" w:hAnsi="Arial" w:cs="Arial"/>
          <w:spacing w:val="-4"/>
          <w:w w:val="105"/>
          <w:sz w:val="20"/>
          <w:szCs w:val="20"/>
        </w:rPr>
        <w:t xml:space="preserve"> </w:t>
      </w:r>
      <w:r w:rsidRPr="009F0F3B">
        <w:rPr>
          <w:rFonts w:ascii="Arial" w:hAnsi="Arial" w:cs="Arial"/>
          <w:w w:val="105"/>
          <w:sz w:val="20"/>
          <w:szCs w:val="20"/>
        </w:rPr>
        <w:t>the</w:t>
      </w:r>
      <w:r w:rsidRPr="009F0F3B">
        <w:rPr>
          <w:rFonts w:ascii="Arial" w:hAnsi="Arial" w:cs="Arial"/>
          <w:spacing w:val="-4"/>
          <w:w w:val="105"/>
          <w:sz w:val="20"/>
          <w:szCs w:val="20"/>
        </w:rPr>
        <w:t xml:space="preserve"> </w:t>
      </w:r>
      <w:r w:rsidRPr="009F0F3B">
        <w:rPr>
          <w:rFonts w:ascii="Arial" w:hAnsi="Arial" w:cs="Arial"/>
          <w:w w:val="105"/>
          <w:sz w:val="20"/>
          <w:szCs w:val="20"/>
        </w:rPr>
        <w:t>degree</w:t>
      </w:r>
      <w:r w:rsidRPr="009F0F3B">
        <w:rPr>
          <w:rFonts w:ascii="Arial" w:hAnsi="Arial" w:cs="Arial"/>
          <w:spacing w:val="-4"/>
          <w:w w:val="105"/>
          <w:sz w:val="20"/>
          <w:szCs w:val="20"/>
        </w:rPr>
        <w:t xml:space="preserve"> </w:t>
      </w:r>
      <w:r w:rsidRPr="009F0F3B">
        <w:rPr>
          <w:rFonts w:ascii="Arial" w:hAnsi="Arial" w:cs="Arial"/>
          <w:w w:val="105"/>
          <w:sz w:val="20"/>
          <w:szCs w:val="20"/>
        </w:rPr>
        <w:t>granting</w:t>
      </w:r>
      <w:r w:rsidRPr="009F0F3B">
        <w:rPr>
          <w:rFonts w:ascii="Arial" w:hAnsi="Arial" w:cs="Arial"/>
          <w:spacing w:val="-4"/>
          <w:w w:val="105"/>
          <w:sz w:val="20"/>
          <w:szCs w:val="20"/>
        </w:rPr>
        <w:t xml:space="preserve"> </w:t>
      </w:r>
      <w:r w:rsidRPr="009F0F3B">
        <w:rPr>
          <w:rFonts w:ascii="Arial" w:hAnsi="Arial" w:cs="Arial"/>
          <w:w w:val="105"/>
          <w:sz w:val="20"/>
          <w:szCs w:val="20"/>
        </w:rPr>
        <w:t xml:space="preserve">institution and must be the </w:t>
      </w:r>
      <w:r w:rsidRPr="009F0F3B">
        <w:rPr>
          <w:rFonts w:ascii="Arial" w:hAnsi="Arial" w:cs="Arial"/>
          <w:spacing w:val="-5"/>
          <w:w w:val="105"/>
          <w:sz w:val="20"/>
          <w:szCs w:val="20"/>
        </w:rPr>
        <w:t xml:space="preserve">GPA </w:t>
      </w:r>
      <w:r w:rsidRPr="009F0F3B">
        <w:rPr>
          <w:rFonts w:ascii="Arial" w:hAnsi="Arial" w:cs="Arial"/>
          <w:w w:val="105"/>
          <w:sz w:val="20"/>
          <w:szCs w:val="20"/>
        </w:rPr>
        <w:t>that was used as the basis for granting the degree. If a graduate degree is used as the basis for admission to the Alternative A program, no graduate credit from that degree may be applied to the Alternative</w:t>
      </w:r>
      <w:r w:rsidRPr="009F0F3B">
        <w:rPr>
          <w:rFonts w:ascii="Arial" w:hAnsi="Arial" w:cs="Arial"/>
          <w:spacing w:val="-15"/>
          <w:w w:val="105"/>
          <w:sz w:val="20"/>
          <w:szCs w:val="20"/>
        </w:rPr>
        <w:t xml:space="preserve"> </w:t>
      </w:r>
      <w:r w:rsidRPr="009F0F3B">
        <w:rPr>
          <w:rFonts w:ascii="Arial" w:hAnsi="Arial" w:cs="Arial"/>
          <w:w w:val="105"/>
          <w:sz w:val="20"/>
          <w:szCs w:val="20"/>
        </w:rPr>
        <w:t>A</w:t>
      </w:r>
      <w:r w:rsidRPr="009F0F3B">
        <w:rPr>
          <w:rFonts w:ascii="Arial" w:hAnsi="Arial" w:cs="Arial"/>
          <w:spacing w:val="-9"/>
          <w:w w:val="105"/>
          <w:sz w:val="20"/>
          <w:szCs w:val="20"/>
        </w:rPr>
        <w:t xml:space="preserve"> </w:t>
      </w:r>
      <w:r w:rsidRPr="009F0F3B">
        <w:rPr>
          <w:rFonts w:ascii="Arial" w:hAnsi="Arial" w:cs="Arial"/>
          <w:w w:val="105"/>
          <w:sz w:val="20"/>
          <w:szCs w:val="20"/>
        </w:rPr>
        <w:t>program</w:t>
      </w:r>
      <w:r w:rsidRPr="009F0F3B">
        <w:rPr>
          <w:rFonts w:ascii="Arial" w:hAnsi="Arial" w:cs="Arial"/>
          <w:spacing w:val="-9"/>
          <w:w w:val="105"/>
          <w:sz w:val="20"/>
          <w:szCs w:val="20"/>
        </w:rPr>
        <w:t xml:space="preserve"> </w:t>
      </w:r>
      <w:r w:rsidRPr="009F0F3B">
        <w:rPr>
          <w:rFonts w:ascii="Arial" w:hAnsi="Arial" w:cs="Arial"/>
          <w:w w:val="105"/>
          <w:sz w:val="20"/>
          <w:szCs w:val="20"/>
        </w:rPr>
        <w:t>for</w:t>
      </w:r>
      <w:r w:rsidRPr="009F0F3B">
        <w:rPr>
          <w:rFonts w:ascii="Arial" w:hAnsi="Arial" w:cs="Arial"/>
          <w:spacing w:val="-9"/>
          <w:w w:val="105"/>
          <w:sz w:val="20"/>
          <w:szCs w:val="20"/>
        </w:rPr>
        <w:t xml:space="preserve"> </w:t>
      </w:r>
      <w:r w:rsidRPr="009F0F3B">
        <w:rPr>
          <w:rFonts w:ascii="Arial" w:hAnsi="Arial" w:cs="Arial"/>
          <w:w w:val="105"/>
          <w:sz w:val="20"/>
          <w:szCs w:val="20"/>
        </w:rPr>
        <w:t>certification</w:t>
      </w:r>
      <w:r w:rsidRPr="009F0F3B">
        <w:rPr>
          <w:rFonts w:ascii="Arial" w:hAnsi="Arial" w:cs="Arial"/>
          <w:spacing w:val="-9"/>
          <w:w w:val="105"/>
          <w:sz w:val="20"/>
          <w:szCs w:val="20"/>
        </w:rPr>
        <w:t xml:space="preserve"> </w:t>
      </w:r>
      <w:r w:rsidRPr="009F0F3B">
        <w:rPr>
          <w:rFonts w:ascii="Arial" w:hAnsi="Arial" w:cs="Arial"/>
          <w:w w:val="105"/>
          <w:sz w:val="20"/>
          <w:szCs w:val="20"/>
        </w:rPr>
        <w:t>purposes.</w:t>
      </w:r>
    </w:p>
    <w:p w14:paraId="51038A59" w14:textId="77777777" w:rsidR="00C5495A" w:rsidRPr="00011DEA" w:rsidRDefault="00C5495A" w:rsidP="00622AC4">
      <w:pPr>
        <w:pStyle w:val="ListParagraph"/>
        <w:numPr>
          <w:ilvl w:val="1"/>
          <w:numId w:val="60"/>
        </w:numPr>
        <w:tabs>
          <w:tab w:val="left" w:pos="820"/>
        </w:tabs>
        <w:spacing w:before="40"/>
        <w:ind w:left="720"/>
        <w:rPr>
          <w:rFonts w:ascii="Arial" w:hAnsi="Arial" w:cs="Arial"/>
          <w:sz w:val="20"/>
          <w:szCs w:val="20"/>
        </w:rPr>
      </w:pPr>
      <w:r w:rsidRPr="009F0F3B">
        <w:rPr>
          <w:rFonts w:ascii="Arial" w:hAnsi="Arial" w:cs="Arial"/>
          <w:w w:val="105"/>
          <w:sz w:val="20"/>
          <w:szCs w:val="20"/>
        </w:rPr>
        <w:t>Background</w:t>
      </w:r>
      <w:r w:rsidRPr="009F0F3B">
        <w:rPr>
          <w:rFonts w:ascii="Arial" w:hAnsi="Arial" w:cs="Arial"/>
          <w:spacing w:val="-12"/>
          <w:w w:val="105"/>
          <w:sz w:val="20"/>
          <w:szCs w:val="20"/>
        </w:rPr>
        <w:t xml:space="preserve"> </w:t>
      </w:r>
      <w:r w:rsidRPr="009F0F3B">
        <w:rPr>
          <w:rFonts w:ascii="Arial" w:hAnsi="Arial" w:cs="Arial"/>
          <w:w w:val="105"/>
          <w:sz w:val="20"/>
          <w:szCs w:val="20"/>
        </w:rPr>
        <w:t>Clearance:</w:t>
      </w:r>
      <w:r w:rsidRPr="009F0F3B">
        <w:rPr>
          <w:rFonts w:ascii="Arial" w:hAnsi="Arial" w:cs="Arial"/>
          <w:spacing w:val="-18"/>
          <w:w w:val="105"/>
          <w:sz w:val="20"/>
          <w:szCs w:val="20"/>
        </w:rPr>
        <w:t xml:space="preserve"> </w:t>
      </w:r>
      <w:r w:rsidRPr="009F0F3B">
        <w:rPr>
          <w:rFonts w:ascii="Arial" w:hAnsi="Arial" w:cs="Arial"/>
          <w:w w:val="105"/>
          <w:sz w:val="20"/>
          <w:szCs w:val="20"/>
        </w:rPr>
        <w:t>ASBI/FBI</w:t>
      </w:r>
      <w:r w:rsidRPr="009F0F3B">
        <w:rPr>
          <w:rFonts w:ascii="Arial" w:hAnsi="Arial" w:cs="Arial"/>
          <w:spacing w:val="-12"/>
          <w:w w:val="105"/>
          <w:sz w:val="20"/>
          <w:szCs w:val="20"/>
        </w:rPr>
        <w:t xml:space="preserve"> </w:t>
      </w:r>
      <w:r w:rsidRPr="009F0F3B">
        <w:rPr>
          <w:rFonts w:ascii="Arial" w:hAnsi="Arial" w:cs="Arial"/>
          <w:w w:val="105"/>
          <w:sz w:val="20"/>
          <w:szCs w:val="20"/>
        </w:rPr>
        <w:t>clearance</w:t>
      </w:r>
      <w:r w:rsidRPr="009F0F3B">
        <w:rPr>
          <w:rFonts w:ascii="Arial" w:hAnsi="Arial" w:cs="Arial"/>
          <w:spacing w:val="-12"/>
          <w:w w:val="105"/>
          <w:sz w:val="20"/>
          <w:szCs w:val="20"/>
        </w:rPr>
        <w:t xml:space="preserve"> </w:t>
      </w:r>
      <w:r w:rsidRPr="009F0F3B">
        <w:rPr>
          <w:rFonts w:ascii="Arial" w:hAnsi="Arial" w:cs="Arial"/>
          <w:w w:val="105"/>
          <w:sz w:val="20"/>
          <w:szCs w:val="20"/>
        </w:rPr>
        <w:t>secured</w:t>
      </w:r>
      <w:r w:rsidRPr="009F0F3B">
        <w:rPr>
          <w:rFonts w:ascii="Arial" w:hAnsi="Arial" w:cs="Arial"/>
          <w:spacing w:val="-12"/>
          <w:w w:val="105"/>
          <w:sz w:val="20"/>
          <w:szCs w:val="20"/>
        </w:rPr>
        <w:t xml:space="preserve"> </w:t>
      </w:r>
      <w:r w:rsidRPr="009F0F3B">
        <w:rPr>
          <w:rFonts w:ascii="Arial" w:hAnsi="Arial" w:cs="Arial"/>
          <w:w w:val="105"/>
          <w:sz w:val="20"/>
          <w:szCs w:val="20"/>
        </w:rPr>
        <w:t>during</w:t>
      </w:r>
      <w:r w:rsidRPr="009F0F3B">
        <w:rPr>
          <w:rFonts w:ascii="Arial" w:hAnsi="Arial" w:cs="Arial"/>
          <w:spacing w:val="-12"/>
          <w:w w:val="105"/>
          <w:sz w:val="20"/>
          <w:szCs w:val="20"/>
        </w:rPr>
        <w:t xml:space="preserve"> </w:t>
      </w:r>
      <w:r w:rsidRPr="009F0F3B">
        <w:rPr>
          <w:rFonts w:ascii="Arial" w:hAnsi="Arial" w:cs="Arial"/>
          <w:w w:val="105"/>
          <w:sz w:val="20"/>
          <w:szCs w:val="20"/>
        </w:rPr>
        <w:t>the</w:t>
      </w:r>
      <w:r w:rsidRPr="009F0F3B">
        <w:rPr>
          <w:rFonts w:ascii="Arial" w:hAnsi="Arial" w:cs="Arial"/>
          <w:spacing w:val="-12"/>
          <w:w w:val="105"/>
          <w:sz w:val="20"/>
          <w:szCs w:val="20"/>
        </w:rPr>
        <w:t xml:space="preserve"> </w:t>
      </w:r>
      <w:r w:rsidRPr="009F0F3B">
        <w:rPr>
          <w:rFonts w:ascii="Arial" w:hAnsi="Arial" w:cs="Arial"/>
          <w:w w:val="105"/>
          <w:sz w:val="20"/>
          <w:szCs w:val="20"/>
        </w:rPr>
        <w:t>first</w:t>
      </w:r>
      <w:r w:rsidRPr="009F0F3B">
        <w:rPr>
          <w:rFonts w:ascii="Arial" w:hAnsi="Arial" w:cs="Arial"/>
          <w:spacing w:val="-12"/>
          <w:w w:val="105"/>
          <w:sz w:val="20"/>
          <w:szCs w:val="20"/>
        </w:rPr>
        <w:t xml:space="preserve"> </w:t>
      </w:r>
      <w:r w:rsidRPr="009F0F3B">
        <w:rPr>
          <w:rFonts w:ascii="Arial" w:hAnsi="Arial" w:cs="Arial"/>
          <w:w w:val="105"/>
          <w:sz w:val="20"/>
          <w:szCs w:val="20"/>
        </w:rPr>
        <w:t>semester</w:t>
      </w:r>
      <w:r w:rsidRPr="00011DEA">
        <w:rPr>
          <w:rFonts w:ascii="Arial" w:hAnsi="Arial" w:cs="Arial"/>
          <w:w w:val="105"/>
          <w:sz w:val="20"/>
          <w:szCs w:val="20"/>
        </w:rPr>
        <w:t xml:space="preserve"> of</w:t>
      </w:r>
      <w:r w:rsidRPr="00011DEA">
        <w:rPr>
          <w:rFonts w:ascii="Arial" w:hAnsi="Arial" w:cs="Arial"/>
          <w:spacing w:val="-5"/>
          <w:w w:val="105"/>
          <w:sz w:val="20"/>
          <w:szCs w:val="20"/>
        </w:rPr>
        <w:t xml:space="preserve"> </w:t>
      </w:r>
      <w:r w:rsidRPr="00011DEA">
        <w:rPr>
          <w:rFonts w:ascii="Arial" w:hAnsi="Arial" w:cs="Arial"/>
          <w:w w:val="105"/>
          <w:sz w:val="20"/>
          <w:szCs w:val="20"/>
        </w:rPr>
        <w:t>enrollment</w:t>
      </w:r>
      <w:r w:rsidRPr="00011DEA">
        <w:rPr>
          <w:rFonts w:ascii="Arial" w:hAnsi="Arial" w:cs="Arial"/>
          <w:spacing w:val="-5"/>
          <w:w w:val="105"/>
          <w:sz w:val="20"/>
          <w:szCs w:val="20"/>
        </w:rPr>
        <w:t xml:space="preserve"> </w:t>
      </w:r>
      <w:r w:rsidRPr="00011DEA">
        <w:rPr>
          <w:rFonts w:ascii="Arial" w:hAnsi="Arial" w:cs="Arial"/>
          <w:w w:val="105"/>
          <w:sz w:val="20"/>
          <w:szCs w:val="20"/>
        </w:rPr>
        <w:lastRenderedPageBreak/>
        <w:t>prior</w:t>
      </w:r>
      <w:r w:rsidRPr="00011DEA">
        <w:rPr>
          <w:rFonts w:ascii="Arial" w:hAnsi="Arial" w:cs="Arial"/>
          <w:spacing w:val="-5"/>
          <w:w w:val="105"/>
          <w:sz w:val="20"/>
          <w:szCs w:val="20"/>
        </w:rPr>
        <w:t xml:space="preserve"> </w:t>
      </w:r>
      <w:r w:rsidRPr="00011DEA">
        <w:rPr>
          <w:rFonts w:ascii="Arial" w:hAnsi="Arial" w:cs="Arial"/>
          <w:w w:val="105"/>
          <w:sz w:val="20"/>
          <w:szCs w:val="20"/>
        </w:rPr>
        <w:t>to</w:t>
      </w:r>
      <w:r w:rsidRPr="00011DEA">
        <w:rPr>
          <w:rFonts w:ascii="Arial" w:hAnsi="Arial" w:cs="Arial"/>
          <w:spacing w:val="-5"/>
          <w:w w:val="105"/>
          <w:sz w:val="20"/>
          <w:szCs w:val="20"/>
        </w:rPr>
        <w:t xml:space="preserve"> </w:t>
      </w:r>
      <w:r w:rsidRPr="00011DEA">
        <w:rPr>
          <w:rFonts w:ascii="Arial" w:hAnsi="Arial" w:cs="Arial"/>
          <w:w w:val="105"/>
          <w:sz w:val="20"/>
          <w:szCs w:val="20"/>
        </w:rPr>
        <w:t>any</w:t>
      </w:r>
      <w:r w:rsidRPr="00011DEA">
        <w:rPr>
          <w:rFonts w:ascii="Arial" w:hAnsi="Arial" w:cs="Arial"/>
          <w:spacing w:val="-5"/>
          <w:w w:val="105"/>
          <w:sz w:val="20"/>
          <w:szCs w:val="20"/>
        </w:rPr>
        <w:t xml:space="preserve"> </w:t>
      </w:r>
      <w:r w:rsidRPr="00011DEA">
        <w:rPr>
          <w:rFonts w:ascii="Arial" w:hAnsi="Arial" w:cs="Arial"/>
          <w:w w:val="105"/>
          <w:sz w:val="20"/>
          <w:szCs w:val="20"/>
        </w:rPr>
        <w:t>school-based</w:t>
      </w:r>
      <w:r w:rsidRPr="00011DEA">
        <w:rPr>
          <w:rFonts w:ascii="Arial" w:hAnsi="Arial" w:cs="Arial"/>
          <w:spacing w:val="-5"/>
          <w:w w:val="105"/>
          <w:sz w:val="20"/>
          <w:szCs w:val="20"/>
        </w:rPr>
        <w:t xml:space="preserve"> </w:t>
      </w:r>
      <w:r w:rsidRPr="00011DEA">
        <w:rPr>
          <w:rFonts w:ascii="Arial" w:hAnsi="Arial" w:cs="Arial"/>
          <w:w w:val="105"/>
          <w:sz w:val="20"/>
          <w:szCs w:val="20"/>
        </w:rPr>
        <w:t>observations</w:t>
      </w:r>
      <w:r w:rsidRPr="00011DEA">
        <w:rPr>
          <w:rFonts w:ascii="Arial" w:hAnsi="Arial" w:cs="Arial"/>
          <w:spacing w:val="-5"/>
          <w:w w:val="105"/>
          <w:sz w:val="20"/>
          <w:szCs w:val="20"/>
        </w:rPr>
        <w:t xml:space="preserve"> </w:t>
      </w:r>
      <w:r w:rsidRPr="00011DEA">
        <w:rPr>
          <w:rFonts w:ascii="Arial" w:hAnsi="Arial" w:cs="Arial"/>
          <w:w w:val="105"/>
          <w:sz w:val="20"/>
          <w:szCs w:val="20"/>
        </w:rPr>
        <w:t>or</w:t>
      </w:r>
      <w:r w:rsidRPr="00011DEA">
        <w:rPr>
          <w:rFonts w:ascii="Arial" w:hAnsi="Arial" w:cs="Arial"/>
          <w:spacing w:val="-5"/>
          <w:w w:val="105"/>
          <w:sz w:val="20"/>
          <w:szCs w:val="20"/>
        </w:rPr>
        <w:t xml:space="preserve"> </w:t>
      </w:r>
      <w:r w:rsidRPr="00011DEA">
        <w:rPr>
          <w:rFonts w:ascii="Arial" w:hAnsi="Arial" w:cs="Arial"/>
          <w:w w:val="105"/>
          <w:sz w:val="20"/>
          <w:szCs w:val="20"/>
        </w:rPr>
        <w:t>field</w:t>
      </w:r>
      <w:r w:rsidRPr="00011DEA">
        <w:rPr>
          <w:rFonts w:ascii="Arial" w:hAnsi="Arial" w:cs="Arial"/>
          <w:spacing w:val="-5"/>
          <w:w w:val="105"/>
          <w:sz w:val="20"/>
          <w:szCs w:val="20"/>
        </w:rPr>
        <w:t xml:space="preserve"> </w:t>
      </w:r>
      <w:r w:rsidRPr="00011DEA">
        <w:rPr>
          <w:rFonts w:ascii="Arial" w:hAnsi="Arial" w:cs="Arial"/>
          <w:w w:val="105"/>
          <w:sz w:val="20"/>
          <w:szCs w:val="20"/>
        </w:rPr>
        <w:t>experiences.</w:t>
      </w:r>
    </w:p>
    <w:p w14:paraId="0FDF53AC" w14:textId="77777777" w:rsidR="00C5495A" w:rsidRPr="00011DEA" w:rsidRDefault="00C5495A" w:rsidP="00622AC4">
      <w:pPr>
        <w:pStyle w:val="ListParagraph"/>
        <w:numPr>
          <w:ilvl w:val="1"/>
          <w:numId w:val="60"/>
        </w:numPr>
        <w:tabs>
          <w:tab w:val="left" w:pos="820"/>
        </w:tabs>
        <w:spacing w:before="40"/>
        <w:ind w:left="720"/>
        <w:rPr>
          <w:rFonts w:ascii="Arial" w:hAnsi="Arial" w:cs="Arial"/>
          <w:sz w:val="20"/>
          <w:szCs w:val="20"/>
        </w:rPr>
      </w:pPr>
      <w:r w:rsidRPr="00011DEA">
        <w:rPr>
          <w:rFonts w:ascii="Arial" w:hAnsi="Arial" w:cs="Arial"/>
          <w:sz w:val="20"/>
          <w:szCs w:val="20"/>
        </w:rPr>
        <w:t>Individuals applying for admission to an Alternative Class A programs in early childhood education shall have earned at least 12 semester hours of acceptable credit, as verified on official transcripts, in each of the following areas: English language arts, mathematics, science, and social studies or earned the current passing score on the prescribed Praxis II subject assessment of the AECAP.</w:t>
      </w:r>
    </w:p>
    <w:p w14:paraId="0599B113" w14:textId="77777777" w:rsidR="00C5495A" w:rsidRPr="00011DEA" w:rsidRDefault="00C5495A" w:rsidP="00622AC4">
      <w:pPr>
        <w:pStyle w:val="ListParagraph"/>
        <w:numPr>
          <w:ilvl w:val="0"/>
          <w:numId w:val="60"/>
        </w:numPr>
        <w:ind w:left="360"/>
        <w:rPr>
          <w:rFonts w:ascii="Arial" w:hAnsi="Arial" w:cs="Arial"/>
          <w:sz w:val="20"/>
          <w:szCs w:val="20"/>
        </w:rPr>
      </w:pPr>
      <w:r w:rsidRPr="00011DEA">
        <w:rPr>
          <w:rFonts w:ascii="Arial" w:hAnsi="Arial" w:cs="Arial"/>
          <w:w w:val="105"/>
          <w:sz w:val="20"/>
          <w:szCs w:val="20"/>
        </w:rPr>
        <w:t xml:space="preserve">Unconditional Admission: candidates are limited to a total of five graduate courses prior to unconditional admission. Any coursework exceeding the five- course rule </w:t>
      </w:r>
      <w:r w:rsidRPr="00011DEA">
        <w:rPr>
          <w:rFonts w:ascii="Arial" w:hAnsi="Arial" w:cs="Arial"/>
          <w:spacing w:val="-3"/>
          <w:w w:val="105"/>
          <w:sz w:val="20"/>
          <w:szCs w:val="20"/>
        </w:rPr>
        <w:t xml:space="preserve">may </w:t>
      </w:r>
      <w:r w:rsidRPr="00011DEA">
        <w:rPr>
          <w:rFonts w:ascii="Arial" w:hAnsi="Arial" w:cs="Arial"/>
          <w:w w:val="105"/>
          <w:sz w:val="20"/>
          <w:szCs w:val="20"/>
        </w:rPr>
        <w:t>not be used for certification</w:t>
      </w:r>
      <w:r w:rsidRPr="00011DEA">
        <w:rPr>
          <w:rFonts w:ascii="Arial" w:hAnsi="Arial" w:cs="Arial"/>
          <w:spacing w:val="-18"/>
          <w:w w:val="105"/>
          <w:sz w:val="20"/>
          <w:szCs w:val="20"/>
        </w:rPr>
        <w:t xml:space="preserve"> </w:t>
      </w:r>
      <w:r w:rsidRPr="00011DEA">
        <w:rPr>
          <w:rFonts w:ascii="Arial" w:hAnsi="Arial" w:cs="Arial"/>
          <w:w w:val="105"/>
          <w:sz w:val="20"/>
          <w:szCs w:val="20"/>
        </w:rPr>
        <w:t>purposes.</w:t>
      </w:r>
    </w:p>
    <w:p w14:paraId="742AD33B" w14:textId="77777777" w:rsidR="00C5495A" w:rsidRPr="00011DEA" w:rsidRDefault="00C5495A" w:rsidP="0002192F">
      <w:pPr>
        <w:pStyle w:val="ListParagraph"/>
        <w:numPr>
          <w:ilvl w:val="1"/>
          <w:numId w:val="60"/>
        </w:numPr>
        <w:tabs>
          <w:tab w:val="left" w:pos="820"/>
        </w:tabs>
        <w:spacing w:before="30"/>
        <w:ind w:left="820"/>
        <w:rPr>
          <w:rFonts w:ascii="Arial" w:hAnsi="Arial" w:cs="Arial"/>
          <w:sz w:val="20"/>
          <w:szCs w:val="20"/>
        </w:rPr>
      </w:pPr>
      <w:r w:rsidRPr="00011DEA">
        <w:rPr>
          <w:rFonts w:ascii="Arial" w:hAnsi="Arial" w:cs="Arial"/>
          <w:w w:val="105"/>
          <w:sz w:val="20"/>
          <w:szCs w:val="20"/>
        </w:rPr>
        <w:t>Application: a formal application for unconditional admission to the Alternative A program processed through the Office of Educator Preparation.</w:t>
      </w:r>
    </w:p>
    <w:p w14:paraId="29F67A84" w14:textId="77777777" w:rsidR="00C5495A" w:rsidRPr="00011DEA" w:rsidRDefault="00C5495A" w:rsidP="0002192F">
      <w:pPr>
        <w:pStyle w:val="ListParagraph"/>
        <w:numPr>
          <w:ilvl w:val="1"/>
          <w:numId w:val="60"/>
        </w:numPr>
        <w:tabs>
          <w:tab w:val="left" w:pos="820"/>
        </w:tabs>
        <w:spacing w:before="31" w:line="240" w:lineRule="auto"/>
        <w:ind w:left="820" w:right="0"/>
        <w:rPr>
          <w:rFonts w:ascii="Arial" w:hAnsi="Arial" w:cs="Arial"/>
          <w:sz w:val="20"/>
          <w:szCs w:val="20"/>
        </w:rPr>
      </w:pPr>
      <w:r w:rsidRPr="00011DEA">
        <w:rPr>
          <w:rFonts w:ascii="Arial" w:hAnsi="Arial" w:cs="Arial"/>
          <w:w w:val="105"/>
          <w:sz w:val="20"/>
          <w:szCs w:val="20"/>
        </w:rPr>
        <w:t>Orientation: successful completion of discipline-specific orientation.</w:t>
      </w:r>
    </w:p>
    <w:p w14:paraId="6FC6EBFF" w14:textId="77777777" w:rsidR="00C5495A" w:rsidRPr="00011DEA" w:rsidRDefault="00C5495A" w:rsidP="0002192F">
      <w:pPr>
        <w:pStyle w:val="ListParagraph"/>
        <w:numPr>
          <w:ilvl w:val="1"/>
          <w:numId w:val="60"/>
        </w:numPr>
        <w:tabs>
          <w:tab w:val="left" w:pos="820"/>
        </w:tabs>
        <w:spacing w:before="24"/>
        <w:ind w:left="820"/>
        <w:rPr>
          <w:rFonts w:ascii="Arial" w:hAnsi="Arial" w:cs="Arial"/>
          <w:sz w:val="20"/>
          <w:szCs w:val="20"/>
        </w:rPr>
      </w:pPr>
      <w:r w:rsidRPr="00011DEA">
        <w:rPr>
          <w:rFonts w:ascii="Arial" w:hAnsi="Arial" w:cs="Arial"/>
          <w:w w:val="105"/>
          <w:sz w:val="20"/>
          <w:szCs w:val="20"/>
        </w:rPr>
        <w:t>Educator Preparation Program (EPP) Interview: successful completion of the EPP Interview. Candidates are limited to two attempts to successfully complete the EPP</w:t>
      </w:r>
      <w:r w:rsidRPr="00011DEA">
        <w:rPr>
          <w:rFonts w:ascii="Arial" w:hAnsi="Arial" w:cs="Arial"/>
          <w:spacing w:val="-27"/>
          <w:w w:val="105"/>
          <w:sz w:val="20"/>
          <w:szCs w:val="20"/>
        </w:rPr>
        <w:t xml:space="preserve"> </w:t>
      </w:r>
      <w:r w:rsidRPr="00011DEA">
        <w:rPr>
          <w:rFonts w:ascii="Arial" w:hAnsi="Arial" w:cs="Arial"/>
          <w:w w:val="105"/>
          <w:sz w:val="20"/>
          <w:szCs w:val="20"/>
        </w:rPr>
        <w:t>interview.</w:t>
      </w:r>
    </w:p>
    <w:p w14:paraId="3D5891DE" w14:textId="77777777" w:rsidR="00C5495A" w:rsidRPr="00011DEA" w:rsidRDefault="00C5495A" w:rsidP="0002192F">
      <w:pPr>
        <w:pStyle w:val="ListParagraph"/>
        <w:numPr>
          <w:ilvl w:val="1"/>
          <w:numId w:val="60"/>
        </w:numPr>
        <w:tabs>
          <w:tab w:val="left" w:pos="820"/>
        </w:tabs>
        <w:spacing w:before="30"/>
        <w:ind w:left="820"/>
        <w:rPr>
          <w:rFonts w:ascii="Arial" w:hAnsi="Arial" w:cs="Arial"/>
          <w:sz w:val="20"/>
          <w:szCs w:val="20"/>
        </w:rPr>
      </w:pPr>
      <w:r w:rsidRPr="00011DEA">
        <w:rPr>
          <w:rFonts w:ascii="Arial" w:hAnsi="Arial" w:cs="Arial"/>
          <w:w w:val="105"/>
          <w:sz w:val="20"/>
          <w:szCs w:val="20"/>
        </w:rPr>
        <w:t xml:space="preserve">Alabama Educator Certification </w:t>
      </w:r>
      <w:r w:rsidRPr="00011DEA">
        <w:rPr>
          <w:rFonts w:ascii="Arial" w:hAnsi="Arial" w:cs="Arial"/>
          <w:spacing w:val="-4"/>
          <w:w w:val="105"/>
          <w:sz w:val="20"/>
          <w:szCs w:val="20"/>
        </w:rPr>
        <w:t xml:space="preserve">Testing </w:t>
      </w:r>
      <w:r w:rsidRPr="00011DEA">
        <w:rPr>
          <w:rFonts w:ascii="Arial" w:hAnsi="Arial" w:cs="Arial"/>
          <w:w w:val="105"/>
          <w:sz w:val="20"/>
          <w:szCs w:val="20"/>
        </w:rPr>
        <w:t xml:space="preserve">Program (AECTP) Requirements: a passing score on the Basic Skills Examination and the appropriate Praxis II </w:t>
      </w:r>
      <w:r w:rsidRPr="00011DEA">
        <w:rPr>
          <w:rFonts w:ascii="Arial" w:hAnsi="Arial" w:cs="Arial"/>
          <w:sz w:val="20"/>
          <w:szCs w:val="20"/>
        </w:rPr>
        <w:t>subject</w:t>
      </w:r>
      <w:r w:rsidRPr="00011DEA">
        <w:rPr>
          <w:rFonts w:ascii="Arial" w:hAnsi="Arial" w:cs="Arial"/>
          <w:spacing w:val="38"/>
          <w:sz w:val="20"/>
          <w:szCs w:val="20"/>
        </w:rPr>
        <w:t xml:space="preserve"> </w:t>
      </w:r>
      <w:r w:rsidRPr="00011DEA">
        <w:rPr>
          <w:rFonts w:ascii="Arial" w:hAnsi="Arial" w:cs="Arial"/>
          <w:sz w:val="20"/>
          <w:szCs w:val="20"/>
        </w:rPr>
        <w:t>assessment.</w:t>
      </w:r>
    </w:p>
    <w:p w14:paraId="09E0D1C9" w14:textId="77777777" w:rsidR="00C5495A" w:rsidRPr="00011DEA" w:rsidRDefault="00C5495A" w:rsidP="0002192F">
      <w:pPr>
        <w:pStyle w:val="ListParagraph"/>
        <w:numPr>
          <w:ilvl w:val="1"/>
          <w:numId w:val="60"/>
        </w:numPr>
        <w:tabs>
          <w:tab w:val="left" w:pos="820"/>
        </w:tabs>
        <w:spacing w:before="30"/>
        <w:ind w:left="820"/>
        <w:rPr>
          <w:rFonts w:ascii="Arial" w:hAnsi="Arial" w:cs="Arial"/>
          <w:sz w:val="20"/>
          <w:szCs w:val="20"/>
        </w:rPr>
      </w:pPr>
      <w:r w:rsidRPr="00011DEA">
        <w:rPr>
          <w:rFonts w:ascii="Arial" w:hAnsi="Arial" w:cs="Arial"/>
          <w:w w:val="105"/>
          <w:sz w:val="20"/>
          <w:szCs w:val="20"/>
        </w:rPr>
        <w:t xml:space="preserve">Undergraduate Prerequisite Coursework: </w:t>
      </w:r>
      <w:r w:rsidRPr="00011DEA">
        <w:rPr>
          <w:rFonts w:ascii="Arial" w:hAnsi="Arial" w:cs="Arial"/>
          <w:spacing w:val="-3"/>
          <w:w w:val="105"/>
          <w:sz w:val="20"/>
          <w:szCs w:val="20"/>
        </w:rPr>
        <w:t xml:space="preserve">may </w:t>
      </w:r>
      <w:r w:rsidRPr="00011DEA">
        <w:rPr>
          <w:rFonts w:ascii="Arial" w:hAnsi="Arial" w:cs="Arial"/>
          <w:w w:val="105"/>
          <w:sz w:val="20"/>
          <w:szCs w:val="20"/>
        </w:rPr>
        <w:t>be recommended based on the admission</w:t>
      </w:r>
      <w:r w:rsidRPr="00011DEA">
        <w:rPr>
          <w:rFonts w:ascii="Arial" w:hAnsi="Arial" w:cs="Arial"/>
          <w:spacing w:val="-11"/>
          <w:w w:val="105"/>
          <w:sz w:val="20"/>
          <w:szCs w:val="20"/>
        </w:rPr>
        <w:t xml:space="preserve"> </w:t>
      </w:r>
      <w:r w:rsidRPr="00011DEA">
        <w:rPr>
          <w:rFonts w:ascii="Arial" w:hAnsi="Arial" w:cs="Arial"/>
          <w:w w:val="105"/>
          <w:sz w:val="20"/>
          <w:szCs w:val="20"/>
        </w:rPr>
        <w:t>audit.</w:t>
      </w:r>
    </w:p>
    <w:p w14:paraId="10DCC139" w14:textId="77777777" w:rsidR="00C5495A" w:rsidRPr="00011DEA" w:rsidRDefault="00C5495A" w:rsidP="0002192F">
      <w:pPr>
        <w:pStyle w:val="ListParagraph"/>
        <w:numPr>
          <w:ilvl w:val="1"/>
          <w:numId w:val="60"/>
        </w:numPr>
        <w:tabs>
          <w:tab w:val="left" w:pos="820"/>
        </w:tabs>
        <w:spacing w:before="30"/>
        <w:rPr>
          <w:rFonts w:ascii="Arial" w:hAnsi="Arial" w:cs="Arial"/>
          <w:sz w:val="20"/>
          <w:szCs w:val="20"/>
        </w:rPr>
      </w:pPr>
      <w:r w:rsidRPr="00011DEA">
        <w:rPr>
          <w:rFonts w:ascii="Arial" w:hAnsi="Arial" w:cs="Arial"/>
          <w:sz w:val="20"/>
          <w:szCs w:val="20"/>
        </w:rPr>
        <w:t>Individuals applying for admission to an Alternative Class A programs in early childhood education shall have earned at least 12 semester hours of acceptable credit, as verified on official transcripts, in each of the following areas: English language arts, mathematics, science, and social studies or earned the current passing score on the prescribed Praxis II subject assessment of the AECAP.</w:t>
      </w:r>
    </w:p>
    <w:p w14:paraId="7FED59D5" w14:textId="77777777" w:rsidR="00C5495A" w:rsidRPr="00011DEA" w:rsidRDefault="00C5495A" w:rsidP="00622AC4">
      <w:pPr>
        <w:pStyle w:val="ListParagraph"/>
        <w:numPr>
          <w:ilvl w:val="0"/>
          <w:numId w:val="60"/>
        </w:numPr>
        <w:ind w:left="360"/>
        <w:rPr>
          <w:rFonts w:ascii="Arial" w:hAnsi="Arial" w:cs="Arial"/>
          <w:sz w:val="20"/>
          <w:szCs w:val="20"/>
        </w:rPr>
      </w:pPr>
      <w:r w:rsidRPr="00011DEA">
        <w:rPr>
          <w:rFonts w:ascii="Arial" w:hAnsi="Arial" w:cs="Arial"/>
          <w:w w:val="105"/>
          <w:sz w:val="20"/>
          <w:szCs w:val="20"/>
        </w:rPr>
        <w:t xml:space="preserve">Internship: Application forms for admission to student internship are to be secured from and filed with the Office of Educator Preparation according to the following deadlines: </w:t>
      </w:r>
      <w:r w:rsidRPr="00011DEA">
        <w:rPr>
          <w:rFonts w:ascii="Arial" w:hAnsi="Arial" w:cs="Arial"/>
          <w:spacing w:val="-3"/>
          <w:w w:val="105"/>
          <w:sz w:val="20"/>
          <w:szCs w:val="20"/>
        </w:rPr>
        <w:t xml:space="preserve">Fall </w:t>
      </w:r>
      <w:r w:rsidRPr="00011DEA">
        <w:rPr>
          <w:rFonts w:ascii="Arial" w:hAnsi="Arial" w:cs="Arial"/>
          <w:w w:val="105"/>
          <w:sz w:val="20"/>
          <w:szCs w:val="20"/>
        </w:rPr>
        <w:t>candidates should apply between January 1 and April 30; Spring candidates should apply between May 1 and August 31. Late applications will not be</w:t>
      </w:r>
      <w:r w:rsidRPr="00011DEA">
        <w:rPr>
          <w:rFonts w:ascii="Arial" w:hAnsi="Arial" w:cs="Arial"/>
          <w:spacing w:val="43"/>
          <w:w w:val="105"/>
          <w:sz w:val="20"/>
          <w:szCs w:val="20"/>
        </w:rPr>
        <w:t xml:space="preserve"> </w:t>
      </w:r>
      <w:r w:rsidRPr="00011DEA">
        <w:rPr>
          <w:rFonts w:ascii="Arial" w:hAnsi="Arial" w:cs="Arial"/>
          <w:w w:val="105"/>
          <w:sz w:val="20"/>
          <w:szCs w:val="20"/>
        </w:rPr>
        <w:t>accepted.</w:t>
      </w:r>
    </w:p>
    <w:p w14:paraId="4F9C2E13" w14:textId="77777777" w:rsidR="00C5495A" w:rsidRPr="00011DEA" w:rsidRDefault="00C5495A" w:rsidP="0002192F">
      <w:pPr>
        <w:pStyle w:val="ListParagraph"/>
        <w:numPr>
          <w:ilvl w:val="1"/>
          <w:numId w:val="60"/>
        </w:numPr>
        <w:tabs>
          <w:tab w:val="left" w:pos="821"/>
        </w:tabs>
        <w:spacing w:before="31" w:line="240" w:lineRule="auto"/>
        <w:ind w:left="819" w:right="0" w:hanging="359"/>
        <w:rPr>
          <w:rFonts w:ascii="Arial" w:hAnsi="Arial" w:cs="Arial"/>
          <w:sz w:val="20"/>
          <w:szCs w:val="20"/>
        </w:rPr>
      </w:pPr>
      <w:r w:rsidRPr="00011DEA">
        <w:rPr>
          <w:rFonts w:ascii="Arial" w:hAnsi="Arial" w:cs="Arial"/>
          <w:spacing w:val="-4"/>
          <w:w w:val="105"/>
          <w:sz w:val="20"/>
          <w:szCs w:val="20"/>
        </w:rPr>
        <w:t xml:space="preserve">The </w:t>
      </w:r>
      <w:r w:rsidRPr="00011DEA">
        <w:rPr>
          <w:rFonts w:ascii="Arial" w:hAnsi="Arial" w:cs="Arial"/>
          <w:w w:val="105"/>
          <w:sz w:val="20"/>
          <w:szCs w:val="20"/>
        </w:rPr>
        <w:t>intern shall not be enrolled in other courses during the</w:t>
      </w:r>
      <w:r w:rsidRPr="00011DEA">
        <w:rPr>
          <w:rFonts w:ascii="Arial" w:hAnsi="Arial" w:cs="Arial"/>
          <w:spacing w:val="-9"/>
          <w:w w:val="105"/>
          <w:sz w:val="20"/>
          <w:szCs w:val="20"/>
        </w:rPr>
        <w:t xml:space="preserve"> </w:t>
      </w:r>
      <w:r w:rsidRPr="00011DEA">
        <w:rPr>
          <w:rFonts w:ascii="Arial" w:hAnsi="Arial" w:cs="Arial"/>
          <w:w w:val="105"/>
          <w:sz w:val="20"/>
          <w:szCs w:val="20"/>
        </w:rPr>
        <w:t>internship.</w:t>
      </w:r>
    </w:p>
    <w:p w14:paraId="35A065BF" w14:textId="77777777" w:rsidR="00C5495A" w:rsidRPr="00011DEA" w:rsidRDefault="00C5495A" w:rsidP="0002192F">
      <w:pPr>
        <w:pStyle w:val="ListParagraph"/>
        <w:numPr>
          <w:ilvl w:val="1"/>
          <w:numId w:val="60"/>
        </w:numPr>
        <w:tabs>
          <w:tab w:val="left" w:pos="821"/>
        </w:tabs>
        <w:spacing w:before="24"/>
        <w:ind w:left="819" w:right="118" w:hanging="359"/>
        <w:rPr>
          <w:rFonts w:ascii="Arial" w:hAnsi="Arial" w:cs="Arial"/>
          <w:sz w:val="20"/>
          <w:szCs w:val="20"/>
        </w:rPr>
      </w:pPr>
      <w:r w:rsidRPr="00011DEA">
        <w:rPr>
          <w:rFonts w:ascii="Arial" w:hAnsi="Arial" w:cs="Arial"/>
          <w:w w:val="105"/>
          <w:sz w:val="20"/>
          <w:szCs w:val="20"/>
        </w:rPr>
        <w:t>All required coursework must be completed before enrollment in the internship</w:t>
      </w:r>
      <w:r w:rsidRPr="00011DEA">
        <w:rPr>
          <w:rFonts w:ascii="Arial" w:hAnsi="Arial" w:cs="Arial"/>
          <w:spacing w:val="-22"/>
          <w:w w:val="105"/>
          <w:sz w:val="20"/>
          <w:szCs w:val="20"/>
        </w:rPr>
        <w:t xml:space="preserve"> </w:t>
      </w:r>
      <w:r w:rsidRPr="00011DEA">
        <w:rPr>
          <w:rFonts w:ascii="Arial" w:hAnsi="Arial" w:cs="Arial"/>
          <w:w w:val="105"/>
          <w:sz w:val="20"/>
          <w:szCs w:val="20"/>
        </w:rPr>
        <w:t>is</w:t>
      </w:r>
      <w:r w:rsidRPr="00011DEA">
        <w:rPr>
          <w:rFonts w:ascii="Arial" w:hAnsi="Arial" w:cs="Arial"/>
          <w:spacing w:val="-22"/>
          <w:w w:val="105"/>
          <w:sz w:val="20"/>
          <w:szCs w:val="20"/>
        </w:rPr>
        <w:t xml:space="preserve"> </w:t>
      </w:r>
      <w:r w:rsidRPr="00011DEA">
        <w:rPr>
          <w:rFonts w:ascii="Arial" w:hAnsi="Arial" w:cs="Arial"/>
          <w:w w:val="105"/>
          <w:sz w:val="20"/>
          <w:szCs w:val="20"/>
        </w:rPr>
        <w:t>permitted.</w:t>
      </w:r>
    </w:p>
    <w:p w14:paraId="223FB4A5" w14:textId="77777777" w:rsidR="00C5495A" w:rsidRPr="00011DEA" w:rsidRDefault="00C5495A" w:rsidP="0002192F">
      <w:pPr>
        <w:pStyle w:val="ListParagraph"/>
        <w:numPr>
          <w:ilvl w:val="1"/>
          <w:numId w:val="60"/>
        </w:numPr>
        <w:tabs>
          <w:tab w:val="left" w:pos="820"/>
        </w:tabs>
        <w:spacing w:before="30"/>
        <w:ind w:left="820" w:hanging="361"/>
        <w:rPr>
          <w:rFonts w:ascii="Arial" w:hAnsi="Arial" w:cs="Arial"/>
          <w:sz w:val="20"/>
          <w:szCs w:val="20"/>
        </w:rPr>
      </w:pPr>
      <w:r w:rsidRPr="00011DEA">
        <w:rPr>
          <w:rFonts w:ascii="Arial" w:hAnsi="Arial" w:cs="Arial"/>
          <w:w w:val="105"/>
          <w:sz w:val="20"/>
          <w:szCs w:val="20"/>
        </w:rPr>
        <w:t>A passing score on the PRAXIS II Subject Assessment is required before enrollment</w:t>
      </w:r>
      <w:r w:rsidRPr="00011DEA">
        <w:rPr>
          <w:rFonts w:ascii="Arial" w:hAnsi="Arial" w:cs="Arial"/>
          <w:spacing w:val="-11"/>
          <w:w w:val="105"/>
          <w:sz w:val="20"/>
          <w:szCs w:val="20"/>
        </w:rPr>
        <w:t xml:space="preserve"> </w:t>
      </w:r>
      <w:r w:rsidRPr="00011DEA">
        <w:rPr>
          <w:rFonts w:ascii="Arial" w:hAnsi="Arial" w:cs="Arial"/>
          <w:w w:val="105"/>
          <w:sz w:val="20"/>
          <w:szCs w:val="20"/>
        </w:rPr>
        <w:t>in</w:t>
      </w:r>
      <w:r w:rsidRPr="00011DEA">
        <w:rPr>
          <w:rFonts w:ascii="Arial" w:hAnsi="Arial" w:cs="Arial"/>
          <w:spacing w:val="-11"/>
          <w:w w:val="105"/>
          <w:sz w:val="20"/>
          <w:szCs w:val="20"/>
        </w:rPr>
        <w:t xml:space="preserve"> </w:t>
      </w:r>
      <w:r w:rsidRPr="00011DEA">
        <w:rPr>
          <w:rFonts w:ascii="Arial" w:hAnsi="Arial" w:cs="Arial"/>
          <w:w w:val="105"/>
          <w:sz w:val="20"/>
          <w:szCs w:val="20"/>
        </w:rPr>
        <w:t>internship</w:t>
      </w:r>
      <w:r w:rsidRPr="00011DEA">
        <w:rPr>
          <w:rFonts w:ascii="Arial" w:hAnsi="Arial" w:cs="Arial"/>
          <w:spacing w:val="-11"/>
          <w:w w:val="105"/>
          <w:sz w:val="20"/>
          <w:szCs w:val="20"/>
        </w:rPr>
        <w:t xml:space="preserve"> </w:t>
      </w:r>
      <w:r w:rsidRPr="00011DEA">
        <w:rPr>
          <w:rFonts w:ascii="Arial" w:hAnsi="Arial" w:cs="Arial"/>
          <w:w w:val="105"/>
          <w:sz w:val="20"/>
          <w:szCs w:val="20"/>
        </w:rPr>
        <w:t>is</w:t>
      </w:r>
      <w:r w:rsidRPr="00011DEA">
        <w:rPr>
          <w:rFonts w:ascii="Arial" w:hAnsi="Arial" w:cs="Arial"/>
          <w:spacing w:val="-11"/>
          <w:w w:val="105"/>
          <w:sz w:val="20"/>
          <w:szCs w:val="20"/>
        </w:rPr>
        <w:t xml:space="preserve"> </w:t>
      </w:r>
      <w:r w:rsidRPr="00011DEA">
        <w:rPr>
          <w:rFonts w:ascii="Arial" w:hAnsi="Arial" w:cs="Arial"/>
          <w:w w:val="105"/>
          <w:sz w:val="20"/>
          <w:szCs w:val="20"/>
        </w:rPr>
        <w:t>permitted.</w:t>
      </w:r>
    </w:p>
    <w:p w14:paraId="0101E640" w14:textId="77777777" w:rsidR="00C5495A" w:rsidRPr="00011DEA" w:rsidRDefault="00C5495A" w:rsidP="0002192F">
      <w:pPr>
        <w:pStyle w:val="ListParagraph"/>
        <w:numPr>
          <w:ilvl w:val="1"/>
          <w:numId w:val="60"/>
        </w:numPr>
        <w:tabs>
          <w:tab w:val="left" w:pos="821"/>
        </w:tabs>
        <w:spacing w:before="30"/>
        <w:ind w:left="820"/>
        <w:rPr>
          <w:rFonts w:ascii="Arial" w:hAnsi="Arial" w:cs="Arial"/>
          <w:sz w:val="20"/>
          <w:szCs w:val="20"/>
        </w:rPr>
      </w:pPr>
      <w:r w:rsidRPr="00011DEA">
        <w:rPr>
          <w:rFonts w:ascii="Arial" w:hAnsi="Arial" w:cs="Arial"/>
          <w:w w:val="105"/>
          <w:sz w:val="20"/>
          <w:szCs w:val="20"/>
        </w:rPr>
        <w:t>A</w:t>
      </w:r>
      <w:r w:rsidRPr="00011DEA">
        <w:rPr>
          <w:rFonts w:ascii="Arial" w:hAnsi="Arial" w:cs="Arial"/>
          <w:spacing w:val="-4"/>
          <w:w w:val="105"/>
          <w:sz w:val="20"/>
          <w:szCs w:val="20"/>
        </w:rPr>
        <w:t xml:space="preserve"> </w:t>
      </w:r>
      <w:r w:rsidRPr="00011DEA">
        <w:rPr>
          <w:rFonts w:ascii="Arial" w:hAnsi="Arial" w:cs="Arial"/>
          <w:w w:val="105"/>
          <w:sz w:val="20"/>
          <w:szCs w:val="20"/>
        </w:rPr>
        <w:t>grade</w:t>
      </w:r>
      <w:r w:rsidRPr="00011DEA">
        <w:rPr>
          <w:rFonts w:ascii="Arial" w:hAnsi="Arial" w:cs="Arial"/>
          <w:spacing w:val="-4"/>
          <w:w w:val="105"/>
          <w:sz w:val="20"/>
          <w:szCs w:val="20"/>
        </w:rPr>
        <w:t xml:space="preserve"> </w:t>
      </w:r>
      <w:r w:rsidRPr="00011DEA">
        <w:rPr>
          <w:rFonts w:ascii="Arial" w:hAnsi="Arial" w:cs="Arial"/>
          <w:w w:val="105"/>
          <w:sz w:val="20"/>
          <w:szCs w:val="20"/>
        </w:rPr>
        <w:t>point</w:t>
      </w:r>
      <w:r w:rsidRPr="00011DEA">
        <w:rPr>
          <w:rFonts w:ascii="Arial" w:hAnsi="Arial" w:cs="Arial"/>
          <w:spacing w:val="-5"/>
          <w:w w:val="105"/>
          <w:sz w:val="20"/>
          <w:szCs w:val="20"/>
        </w:rPr>
        <w:t xml:space="preserve"> </w:t>
      </w:r>
      <w:r w:rsidRPr="00011DEA">
        <w:rPr>
          <w:rFonts w:ascii="Arial" w:hAnsi="Arial" w:cs="Arial"/>
          <w:w w:val="105"/>
          <w:sz w:val="20"/>
          <w:szCs w:val="20"/>
        </w:rPr>
        <w:t>average</w:t>
      </w:r>
      <w:r w:rsidRPr="00011DEA">
        <w:rPr>
          <w:rFonts w:ascii="Arial" w:hAnsi="Arial" w:cs="Arial"/>
          <w:spacing w:val="-4"/>
          <w:w w:val="105"/>
          <w:sz w:val="20"/>
          <w:szCs w:val="20"/>
        </w:rPr>
        <w:t xml:space="preserve"> </w:t>
      </w:r>
      <w:r w:rsidRPr="00011DEA">
        <w:rPr>
          <w:rFonts w:ascii="Arial" w:hAnsi="Arial" w:cs="Arial"/>
          <w:w w:val="105"/>
          <w:sz w:val="20"/>
          <w:szCs w:val="20"/>
        </w:rPr>
        <w:t>of</w:t>
      </w:r>
      <w:r w:rsidRPr="00011DEA">
        <w:rPr>
          <w:rFonts w:ascii="Arial" w:hAnsi="Arial" w:cs="Arial"/>
          <w:spacing w:val="-5"/>
          <w:w w:val="105"/>
          <w:sz w:val="20"/>
          <w:szCs w:val="20"/>
        </w:rPr>
        <w:t xml:space="preserve"> </w:t>
      </w:r>
      <w:r w:rsidRPr="00011DEA">
        <w:rPr>
          <w:rFonts w:ascii="Arial" w:hAnsi="Arial" w:cs="Arial"/>
          <w:w w:val="105"/>
          <w:sz w:val="20"/>
          <w:szCs w:val="20"/>
        </w:rPr>
        <w:t>3.25</w:t>
      </w:r>
      <w:r w:rsidRPr="00011DEA">
        <w:rPr>
          <w:rFonts w:ascii="Arial" w:hAnsi="Arial" w:cs="Arial"/>
          <w:spacing w:val="-5"/>
          <w:w w:val="105"/>
          <w:sz w:val="20"/>
          <w:szCs w:val="20"/>
        </w:rPr>
        <w:t xml:space="preserve"> </w:t>
      </w:r>
      <w:r w:rsidRPr="00011DEA">
        <w:rPr>
          <w:rFonts w:ascii="Arial" w:hAnsi="Arial" w:cs="Arial"/>
          <w:w w:val="105"/>
          <w:sz w:val="20"/>
          <w:szCs w:val="20"/>
        </w:rPr>
        <w:t>or</w:t>
      </w:r>
      <w:r w:rsidRPr="00011DEA">
        <w:rPr>
          <w:rFonts w:ascii="Arial" w:hAnsi="Arial" w:cs="Arial"/>
          <w:spacing w:val="-5"/>
          <w:w w:val="105"/>
          <w:sz w:val="20"/>
          <w:szCs w:val="20"/>
        </w:rPr>
        <w:t xml:space="preserve"> </w:t>
      </w:r>
      <w:r w:rsidRPr="00011DEA">
        <w:rPr>
          <w:rFonts w:ascii="Arial" w:hAnsi="Arial" w:cs="Arial"/>
          <w:w w:val="105"/>
          <w:sz w:val="20"/>
          <w:szCs w:val="20"/>
        </w:rPr>
        <w:t>better</w:t>
      </w:r>
      <w:r w:rsidRPr="00011DEA">
        <w:rPr>
          <w:rFonts w:ascii="Arial" w:hAnsi="Arial" w:cs="Arial"/>
          <w:spacing w:val="-5"/>
          <w:w w:val="105"/>
          <w:sz w:val="20"/>
          <w:szCs w:val="20"/>
        </w:rPr>
        <w:t xml:space="preserve"> </w:t>
      </w:r>
      <w:r w:rsidRPr="00011DEA">
        <w:rPr>
          <w:rFonts w:ascii="Arial" w:hAnsi="Arial" w:cs="Arial"/>
          <w:w w:val="105"/>
          <w:sz w:val="20"/>
          <w:szCs w:val="20"/>
        </w:rPr>
        <w:t>on</w:t>
      </w:r>
      <w:r w:rsidRPr="00011DEA">
        <w:rPr>
          <w:rFonts w:ascii="Arial" w:hAnsi="Arial" w:cs="Arial"/>
          <w:spacing w:val="-5"/>
          <w:w w:val="105"/>
          <w:sz w:val="20"/>
          <w:szCs w:val="20"/>
        </w:rPr>
        <w:t xml:space="preserve"> </w:t>
      </w:r>
      <w:r w:rsidRPr="00011DEA">
        <w:rPr>
          <w:rFonts w:ascii="Arial" w:hAnsi="Arial" w:cs="Arial"/>
          <w:w w:val="105"/>
          <w:sz w:val="20"/>
          <w:szCs w:val="20"/>
        </w:rPr>
        <w:t>all</w:t>
      </w:r>
      <w:r w:rsidRPr="00011DEA">
        <w:rPr>
          <w:rFonts w:ascii="Arial" w:hAnsi="Arial" w:cs="Arial"/>
          <w:spacing w:val="-5"/>
          <w:w w:val="105"/>
          <w:sz w:val="20"/>
          <w:szCs w:val="20"/>
        </w:rPr>
        <w:t xml:space="preserve"> </w:t>
      </w:r>
      <w:r w:rsidRPr="00011DEA">
        <w:rPr>
          <w:rFonts w:ascii="Arial" w:hAnsi="Arial" w:cs="Arial"/>
          <w:w w:val="105"/>
          <w:sz w:val="20"/>
          <w:szCs w:val="20"/>
        </w:rPr>
        <w:t>graduate</w:t>
      </w:r>
      <w:r w:rsidRPr="00011DEA">
        <w:rPr>
          <w:rFonts w:ascii="Arial" w:hAnsi="Arial" w:cs="Arial"/>
          <w:spacing w:val="-4"/>
          <w:w w:val="105"/>
          <w:sz w:val="20"/>
          <w:szCs w:val="20"/>
        </w:rPr>
        <w:t xml:space="preserve"> </w:t>
      </w:r>
      <w:r w:rsidRPr="00011DEA">
        <w:rPr>
          <w:rFonts w:ascii="Arial" w:hAnsi="Arial" w:cs="Arial"/>
          <w:w w:val="105"/>
          <w:sz w:val="20"/>
          <w:szCs w:val="20"/>
        </w:rPr>
        <w:t>work</w:t>
      </w:r>
      <w:r w:rsidRPr="00011DEA">
        <w:rPr>
          <w:rFonts w:ascii="Arial" w:hAnsi="Arial" w:cs="Arial"/>
          <w:spacing w:val="-4"/>
          <w:w w:val="105"/>
          <w:sz w:val="20"/>
          <w:szCs w:val="20"/>
        </w:rPr>
        <w:t xml:space="preserve"> </w:t>
      </w:r>
      <w:r w:rsidRPr="00011DEA">
        <w:rPr>
          <w:rFonts w:ascii="Arial" w:hAnsi="Arial" w:cs="Arial"/>
          <w:w w:val="105"/>
          <w:sz w:val="20"/>
          <w:szCs w:val="20"/>
        </w:rPr>
        <w:t>is</w:t>
      </w:r>
      <w:r w:rsidRPr="00011DEA">
        <w:rPr>
          <w:rFonts w:ascii="Arial" w:hAnsi="Arial" w:cs="Arial"/>
          <w:spacing w:val="-4"/>
          <w:w w:val="105"/>
          <w:sz w:val="20"/>
          <w:szCs w:val="20"/>
        </w:rPr>
        <w:t xml:space="preserve"> </w:t>
      </w:r>
      <w:r w:rsidRPr="00011DEA">
        <w:rPr>
          <w:rFonts w:ascii="Arial" w:hAnsi="Arial" w:cs="Arial"/>
          <w:w w:val="105"/>
          <w:sz w:val="20"/>
          <w:szCs w:val="20"/>
        </w:rPr>
        <w:t>required</w:t>
      </w:r>
      <w:r w:rsidRPr="00011DEA">
        <w:rPr>
          <w:rFonts w:ascii="Arial" w:hAnsi="Arial" w:cs="Arial"/>
          <w:spacing w:val="-5"/>
          <w:w w:val="105"/>
          <w:sz w:val="20"/>
          <w:szCs w:val="20"/>
        </w:rPr>
        <w:t xml:space="preserve"> </w:t>
      </w:r>
      <w:r w:rsidRPr="00011DEA">
        <w:rPr>
          <w:rFonts w:ascii="Arial" w:hAnsi="Arial" w:cs="Arial"/>
          <w:w w:val="105"/>
          <w:sz w:val="20"/>
          <w:szCs w:val="20"/>
        </w:rPr>
        <w:t>to enroll in the</w:t>
      </w:r>
      <w:r w:rsidRPr="00011DEA">
        <w:rPr>
          <w:rFonts w:ascii="Arial" w:hAnsi="Arial" w:cs="Arial"/>
          <w:spacing w:val="-7"/>
          <w:w w:val="105"/>
          <w:sz w:val="20"/>
          <w:szCs w:val="20"/>
        </w:rPr>
        <w:t xml:space="preserve"> </w:t>
      </w:r>
      <w:r w:rsidRPr="00011DEA">
        <w:rPr>
          <w:rFonts w:ascii="Arial" w:hAnsi="Arial" w:cs="Arial"/>
          <w:w w:val="105"/>
          <w:sz w:val="20"/>
          <w:szCs w:val="20"/>
        </w:rPr>
        <w:t>internship.</w:t>
      </w:r>
    </w:p>
    <w:p w14:paraId="40EAE397" w14:textId="77777777" w:rsidR="00C5495A" w:rsidRPr="00011DEA" w:rsidRDefault="00C5495A" w:rsidP="00622AC4">
      <w:pPr>
        <w:pStyle w:val="BodyText"/>
        <w:spacing w:before="80"/>
        <w:ind w:left="0"/>
        <w:rPr>
          <w:rFonts w:ascii="Arial" w:hAnsi="Arial" w:cs="Arial"/>
        </w:rPr>
      </w:pPr>
      <w:r w:rsidRPr="00011DEA">
        <w:rPr>
          <w:rFonts w:ascii="Arial" w:hAnsi="Arial" w:cs="Arial"/>
          <w:w w:val="105"/>
        </w:rPr>
        <w:t>Completion</w:t>
      </w:r>
      <w:r w:rsidRPr="00011DEA">
        <w:rPr>
          <w:rFonts w:ascii="Arial" w:hAnsi="Arial" w:cs="Arial"/>
          <w:spacing w:val="-5"/>
          <w:w w:val="105"/>
        </w:rPr>
        <w:t xml:space="preserve"> </w:t>
      </w:r>
      <w:r w:rsidRPr="00011DEA">
        <w:rPr>
          <w:rFonts w:ascii="Arial" w:hAnsi="Arial" w:cs="Arial"/>
          <w:w w:val="105"/>
        </w:rPr>
        <w:t>requirements</w:t>
      </w:r>
      <w:r w:rsidRPr="00011DEA">
        <w:rPr>
          <w:rFonts w:ascii="Arial" w:hAnsi="Arial" w:cs="Arial"/>
          <w:spacing w:val="-4"/>
          <w:w w:val="105"/>
        </w:rPr>
        <w:t xml:space="preserve"> </w:t>
      </w:r>
      <w:r w:rsidRPr="00011DEA">
        <w:rPr>
          <w:rFonts w:ascii="Arial" w:hAnsi="Arial" w:cs="Arial"/>
          <w:w w:val="105"/>
        </w:rPr>
        <w:t>include:</w:t>
      </w:r>
      <w:r w:rsidRPr="00011DEA">
        <w:rPr>
          <w:rFonts w:ascii="Arial" w:hAnsi="Arial" w:cs="Arial"/>
          <w:spacing w:val="-5"/>
          <w:w w:val="105"/>
        </w:rPr>
        <w:t xml:space="preserve"> </w:t>
      </w:r>
      <w:r w:rsidRPr="00011DEA">
        <w:rPr>
          <w:rFonts w:ascii="Arial" w:hAnsi="Arial" w:cs="Arial"/>
          <w:w w:val="105"/>
        </w:rPr>
        <w:t>a</w:t>
      </w:r>
      <w:r w:rsidRPr="00011DEA">
        <w:rPr>
          <w:rFonts w:ascii="Arial" w:hAnsi="Arial" w:cs="Arial"/>
          <w:spacing w:val="-4"/>
          <w:w w:val="105"/>
        </w:rPr>
        <w:t xml:space="preserve"> </w:t>
      </w:r>
      <w:r w:rsidRPr="00011DEA">
        <w:rPr>
          <w:rFonts w:ascii="Arial" w:hAnsi="Arial" w:cs="Arial"/>
          <w:w w:val="105"/>
        </w:rPr>
        <w:t>grade</w:t>
      </w:r>
      <w:r w:rsidRPr="00011DEA">
        <w:rPr>
          <w:rFonts w:ascii="Arial" w:hAnsi="Arial" w:cs="Arial"/>
          <w:spacing w:val="-4"/>
          <w:w w:val="105"/>
        </w:rPr>
        <w:t xml:space="preserve"> </w:t>
      </w:r>
      <w:r w:rsidRPr="00011DEA">
        <w:rPr>
          <w:rFonts w:ascii="Arial" w:hAnsi="Arial" w:cs="Arial"/>
          <w:w w:val="105"/>
        </w:rPr>
        <w:t>point</w:t>
      </w:r>
      <w:r w:rsidRPr="00011DEA">
        <w:rPr>
          <w:rFonts w:ascii="Arial" w:hAnsi="Arial" w:cs="Arial"/>
          <w:spacing w:val="-5"/>
          <w:w w:val="105"/>
        </w:rPr>
        <w:t xml:space="preserve"> </w:t>
      </w:r>
      <w:r w:rsidRPr="00011DEA">
        <w:rPr>
          <w:rFonts w:ascii="Arial" w:hAnsi="Arial" w:cs="Arial"/>
          <w:w w:val="105"/>
        </w:rPr>
        <w:t>average</w:t>
      </w:r>
      <w:r w:rsidRPr="00011DEA">
        <w:rPr>
          <w:rFonts w:ascii="Arial" w:hAnsi="Arial" w:cs="Arial"/>
          <w:spacing w:val="-4"/>
          <w:w w:val="105"/>
        </w:rPr>
        <w:t xml:space="preserve"> </w:t>
      </w:r>
      <w:r w:rsidRPr="00011DEA">
        <w:rPr>
          <w:rFonts w:ascii="Arial" w:hAnsi="Arial" w:cs="Arial"/>
          <w:w w:val="105"/>
        </w:rPr>
        <w:t>of</w:t>
      </w:r>
      <w:r w:rsidRPr="00011DEA">
        <w:rPr>
          <w:rFonts w:ascii="Arial" w:hAnsi="Arial" w:cs="Arial"/>
          <w:spacing w:val="-5"/>
          <w:w w:val="105"/>
        </w:rPr>
        <w:t xml:space="preserve"> </w:t>
      </w:r>
      <w:r w:rsidRPr="00011DEA">
        <w:rPr>
          <w:rFonts w:ascii="Arial" w:hAnsi="Arial" w:cs="Arial"/>
          <w:w w:val="105"/>
        </w:rPr>
        <w:t>3.25</w:t>
      </w:r>
      <w:r w:rsidRPr="00011DEA">
        <w:rPr>
          <w:rFonts w:ascii="Arial" w:hAnsi="Arial" w:cs="Arial"/>
          <w:spacing w:val="-5"/>
          <w:w w:val="105"/>
        </w:rPr>
        <w:t xml:space="preserve"> </w:t>
      </w:r>
      <w:r w:rsidRPr="00011DEA">
        <w:rPr>
          <w:rFonts w:ascii="Arial" w:hAnsi="Arial" w:cs="Arial"/>
          <w:w w:val="105"/>
        </w:rPr>
        <w:t>on</w:t>
      </w:r>
      <w:r w:rsidRPr="00011DEA">
        <w:rPr>
          <w:rFonts w:ascii="Arial" w:hAnsi="Arial" w:cs="Arial"/>
          <w:spacing w:val="-5"/>
          <w:w w:val="105"/>
        </w:rPr>
        <w:t xml:space="preserve"> </w:t>
      </w:r>
      <w:r w:rsidRPr="00011DEA">
        <w:rPr>
          <w:rFonts w:ascii="Arial" w:hAnsi="Arial" w:cs="Arial"/>
          <w:w w:val="105"/>
        </w:rPr>
        <w:t>a</w:t>
      </w:r>
      <w:r w:rsidRPr="00011DEA">
        <w:rPr>
          <w:rFonts w:ascii="Arial" w:hAnsi="Arial" w:cs="Arial"/>
          <w:spacing w:val="-4"/>
          <w:w w:val="105"/>
        </w:rPr>
        <w:t xml:space="preserve"> </w:t>
      </w:r>
      <w:r w:rsidRPr="00011DEA">
        <w:rPr>
          <w:rFonts w:ascii="Arial" w:hAnsi="Arial" w:cs="Arial"/>
          <w:w w:val="105"/>
        </w:rPr>
        <w:t>4.0</w:t>
      </w:r>
      <w:r w:rsidRPr="00011DEA">
        <w:rPr>
          <w:rFonts w:ascii="Arial" w:hAnsi="Arial" w:cs="Arial"/>
          <w:spacing w:val="-5"/>
          <w:w w:val="105"/>
        </w:rPr>
        <w:t xml:space="preserve"> </w:t>
      </w:r>
      <w:r w:rsidRPr="00011DEA">
        <w:rPr>
          <w:rFonts w:ascii="Arial" w:hAnsi="Arial" w:cs="Arial"/>
          <w:w w:val="105"/>
        </w:rPr>
        <w:t xml:space="preserve">scale for all work completed on the degree program and successful completion of a </w:t>
      </w:r>
      <w:r w:rsidRPr="00011DEA">
        <w:rPr>
          <w:rFonts w:ascii="Arial" w:hAnsi="Arial" w:cs="Arial"/>
        </w:rPr>
        <w:t xml:space="preserve">comprehensive </w:t>
      </w:r>
      <w:r w:rsidRPr="00011DEA">
        <w:rPr>
          <w:rFonts w:ascii="Arial" w:hAnsi="Arial" w:cs="Arial"/>
          <w:spacing w:val="22"/>
        </w:rPr>
        <w:t>assessment</w:t>
      </w:r>
      <w:r w:rsidRPr="00011DEA">
        <w:rPr>
          <w:rFonts w:ascii="Arial" w:hAnsi="Arial" w:cs="Arial"/>
        </w:rPr>
        <w:t>.</w:t>
      </w:r>
    </w:p>
    <w:p w14:paraId="0E29F67F" w14:textId="77777777" w:rsidR="00C5495A" w:rsidRPr="00011DEA" w:rsidRDefault="00C5495A" w:rsidP="00622AC4">
      <w:pPr>
        <w:pStyle w:val="BodyText"/>
        <w:spacing w:before="80"/>
        <w:ind w:left="0"/>
        <w:rPr>
          <w:rFonts w:ascii="Arial" w:hAnsi="Arial" w:cs="Arial"/>
        </w:rPr>
      </w:pPr>
      <w:r w:rsidRPr="00011DEA">
        <w:rPr>
          <w:rFonts w:ascii="Arial" w:hAnsi="Arial" w:cs="Arial"/>
          <w:w w:val="105"/>
        </w:rPr>
        <w:t>The major areas of study include P-12 English for speakers of other languages (ESOL), instrumental music, P-12 choral music, and P-12 physical education; secondary education programs in biology, business and marketing education, chemistry, English/Language arts, general science, history, mathematics, Spanish, and social science.</w:t>
      </w:r>
    </w:p>
    <w:p w14:paraId="67AFB252" w14:textId="77777777" w:rsidR="00C5495A" w:rsidRPr="00011DEA" w:rsidRDefault="00C5495A" w:rsidP="00622AC4">
      <w:pPr>
        <w:pStyle w:val="Heading2"/>
        <w:spacing w:before="40"/>
        <w:ind w:right="1241"/>
        <w:jc w:val="left"/>
        <w:rPr>
          <w:rFonts w:ascii="Arial" w:hAnsi="Arial" w:cs="Arial"/>
        </w:rPr>
      </w:pPr>
      <w:bookmarkStart w:id="168" w:name="_Toc495484163"/>
      <w:r w:rsidRPr="00011DEA">
        <w:rPr>
          <w:rFonts w:ascii="Arial" w:hAnsi="Arial" w:cs="Arial"/>
          <w:w w:val="105"/>
        </w:rPr>
        <w:t>Additional Program Requirements for All Alternative A Candidates:</w:t>
      </w:r>
      <w:bookmarkEnd w:id="168"/>
    </w:p>
    <w:p w14:paraId="5A58F39E" w14:textId="77777777" w:rsidR="00C5495A" w:rsidRPr="00011DEA" w:rsidRDefault="00C5495A" w:rsidP="00622AC4">
      <w:pPr>
        <w:pStyle w:val="BodyText"/>
        <w:spacing w:before="74"/>
        <w:ind w:left="0"/>
        <w:rPr>
          <w:rFonts w:ascii="Arial" w:hAnsi="Arial" w:cs="Arial"/>
        </w:rPr>
      </w:pPr>
      <w:r w:rsidRPr="00011DEA">
        <w:rPr>
          <w:rFonts w:ascii="Arial" w:hAnsi="Arial" w:cs="Arial"/>
          <w:w w:val="105"/>
        </w:rPr>
        <w:t>Alternative</w:t>
      </w:r>
      <w:r w:rsidRPr="00011DEA">
        <w:rPr>
          <w:rFonts w:ascii="Arial" w:hAnsi="Arial" w:cs="Arial"/>
          <w:spacing w:val="-17"/>
          <w:w w:val="105"/>
        </w:rPr>
        <w:t xml:space="preserve"> </w:t>
      </w:r>
      <w:r w:rsidRPr="00011DEA">
        <w:rPr>
          <w:rFonts w:ascii="Arial" w:hAnsi="Arial" w:cs="Arial"/>
          <w:w w:val="105"/>
        </w:rPr>
        <w:t>A</w:t>
      </w:r>
      <w:r w:rsidRPr="00011DEA">
        <w:rPr>
          <w:rFonts w:ascii="Arial" w:hAnsi="Arial" w:cs="Arial"/>
          <w:spacing w:val="-12"/>
          <w:w w:val="105"/>
        </w:rPr>
        <w:t xml:space="preserve"> </w:t>
      </w:r>
      <w:r w:rsidRPr="00011DEA">
        <w:rPr>
          <w:rFonts w:ascii="Arial" w:hAnsi="Arial" w:cs="Arial"/>
          <w:w w:val="105"/>
        </w:rPr>
        <w:t>candidates</w:t>
      </w:r>
      <w:r w:rsidRPr="00011DEA">
        <w:rPr>
          <w:rFonts w:ascii="Arial" w:hAnsi="Arial" w:cs="Arial"/>
          <w:spacing w:val="-12"/>
          <w:w w:val="105"/>
        </w:rPr>
        <w:t xml:space="preserve"> </w:t>
      </w:r>
      <w:r w:rsidRPr="00011DEA">
        <w:rPr>
          <w:rFonts w:ascii="Arial" w:hAnsi="Arial" w:cs="Arial"/>
          <w:w w:val="105"/>
        </w:rPr>
        <w:t>are</w:t>
      </w:r>
      <w:r w:rsidRPr="00011DEA">
        <w:rPr>
          <w:rFonts w:ascii="Arial" w:hAnsi="Arial" w:cs="Arial"/>
          <w:spacing w:val="-12"/>
          <w:w w:val="105"/>
        </w:rPr>
        <w:t xml:space="preserve"> </w:t>
      </w:r>
      <w:r w:rsidRPr="00011DEA">
        <w:rPr>
          <w:rFonts w:ascii="Arial" w:hAnsi="Arial" w:cs="Arial"/>
          <w:w w:val="105"/>
        </w:rPr>
        <w:t>required</w:t>
      </w:r>
      <w:r w:rsidRPr="00011DEA">
        <w:rPr>
          <w:rFonts w:ascii="Arial" w:hAnsi="Arial" w:cs="Arial"/>
          <w:spacing w:val="-12"/>
          <w:w w:val="105"/>
        </w:rPr>
        <w:t xml:space="preserve"> </w:t>
      </w:r>
      <w:r w:rsidRPr="00011DEA">
        <w:rPr>
          <w:rFonts w:ascii="Arial" w:hAnsi="Arial" w:cs="Arial"/>
          <w:w w:val="105"/>
        </w:rPr>
        <w:t>to</w:t>
      </w:r>
      <w:r w:rsidRPr="00011DEA">
        <w:rPr>
          <w:rFonts w:ascii="Arial" w:hAnsi="Arial" w:cs="Arial"/>
          <w:spacing w:val="-12"/>
          <w:w w:val="105"/>
        </w:rPr>
        <w:t xml:space="preserve"> </w:t>
      </w:r>
      <w:r w:rsidRPr="00011DEA">
        <w:rPr>
          <w:rFonts w:ascii="Arial" w:hAnsi="Arial" w:cs="Arial"/>
          <w:w w:val="105"/>
        </w:rPr>
        <w:t>submit</w:t>
      </w:r>
      <w:r w:rsidRPr="00011DEA">
        <w:rPr>
          <w:rFonts w:ascii="Arial" w:hAnsi="Arial" w:cs="Arial"/>
          <w:spacing w:val="-12"/>
          <w:w w:val="105"/>
        </w:rPr>
        <w:t xml:space="preserve"> </w:t>
      </w:r>
      <w:r w:rsidRPr="00011DEA">
        <w:rPr>
          <w:rFonts w:ascii="Arial" w:hAnsi="Arial" w:cs="Arial"/>
          <w:w w:val="105"/>
        </w:rPr>
        <w:t>documentation</w:t>
      </w:r>
      <w:r w:rsidRPr="00011DEA">
        <w:rPr>
          <w:rFonts w:ascii="Arial" w:hAnsi="Arial" w:cs="Arial"/>
          <w:spacing w:val="-12"/>
          <w:w w:val="105"/>
        </w:rPr>
        <w:t xml:space="preserve"> </w:t>
      </w:r>
      <w:r w:rsidRPr="00011DEA">
        <w:rPr>
          <w:rFonts w:ascii="Arial" w:hAnsi="Arial" w:cs="Arial"/>
          <w:w w:val="105"/>
        </w:rPr>
        <w:t>of</w:t>
      </w:r>
      <w:r w:rsidRPr="00011DEA">
        <w:rPr>
          <w:rFonts w:ascii="Arial" w:hAnsi="Arial" w:cs="Arial"/>
          <w:spacing w:val="-12"/>
          <w:w w:val="105"/>
        </w:rPr>
        <w:t xml:space="preserve"> </w:t>
      </w:r>
      <w:r w:rsidRPr="00011DEA">
        <w:rPr>
          <w:rFonts w:ascii="Arial" w:hAnsi="Arial" w:cs="Arial"/>
          <w:w w:val="105"/>
        </w:rPr>
        <w:t>a</w:t>
      </w:r>
      <w:r w:rsidRPr="00011DEA">
        <w:rPr>
          <w:rFonts w:ascii="Arial" w:hAnsi="Arial" w:cs="Arial"/>
          <w:spacing w:val="-12"/>
          <w:w w:val="105"/>
        </w:rPr>
        <w:t xml:space="preserve"> </w:t>
      </w:r>
      <w:r w:rsidRPr="00011DEA">
        <w:rPr>
          <w:rFonts w:ascii="Arial" w:hAnsi="Arial" w:cs="Arial"/>
          <w:w w:val="105"/>
        </w:rPr>
        <w:t>completed multicultural experience that may include a foreign language taken at the high school or college level, a continuing studies course, or other experiences as approved by the</w:t>
      </w:r>
      <w:r w:rsidRPr="00011DEA">
        <w:rPr>
          <w:rFonts w:ascii="Arial" w:hAnsi="Arial" w:cs="Arial"/>
          <w:spacing w:val="20"/>
          <w:w w:val="105"/>
        </w:rPr>
        <w:t xml:space="preserve"> </w:t>
      </w:r>
      <w:r w:rsidRPr="00011DEA">
        <w:rPr>
          <w:rFonts w:ascii="Arial" w:hAnsi="Arial" w:cs="Arial"/>
          <w:w w:val="105"/>
        </w:rPr>
        <w:t>College.</w:t>
      </w:r>
    </w:p>
    <w:p w14:paraId="2186C998" w14:textId="77777777" w:rsidR="00C5495A" w:rsidRPr="00011DEA" w:rsidRDefault="00C5495A" w:rsidP="00622AC4">
      <w:pPr>
        <w:pStyle w:val="BodyText"/>
        <w:spacing w:before="61" w:line="240" w:lineRule="auto"/>
        <w:ind w:left="0" w:right="0" w:firstLine="0"/>
        <w:rPr>
          <w:rFonts w:ascii="Arial" w:hAnsi="Arial" w:cs="Arial"/>
        </w:rPr>
      </w:pPr>
      <w:r w:rsidRPr="00011DEA">
        <w:rPr>
          <w:rFonts w:ascii="Arial" w:hAnsi="Arial" w:cs="Arial"/>
          <w:w w:val="105"/>
        </w:rPr>
        <w:t>Program course requirements are as follows:</w:t>
      </w:r>
    </w:p>
    <w:p w14:paraId="4AF093DA" w14:textId="77777777" w:rsidR="00C5495A" w:rsidRPr="00011DEA" w:rsidRDefault="00C5495A" w:rsidP="00622AC4">
      <w:pPr>
        <w:spacing w:before="54" w:line="240" w:lineRule="exact"/>
        <w:ind w:left="360" w:right="117"/>
        <w:jc w:val="both"/>
        <w:rPr>
          <w:rFonts w:ascii="Arial" w:hAnsi="Arial" w:cs="Arial"/>
          <w:sz w:val="20"/>
          <w:szCs w:val="20"/>
        </w:rPr>
      </w:pPr>
      <w:r w:rsidRPr="00011DEA">
        <w:rPr>
          <w:rFonts w:ascii="Arial" w:hAnsi="Arial" w:cs="Arial"/>
          <w:b/>
          <w:w w:val="105"/>
          <w:sz w:val="20"/>
          <w:szCs w:val="20"/>
        </w:rPr>
        <w:t xml:space="preserve">Secondary Education, P-12 English for speakers of other languages (ESOL), Music and Physical Education: </w:t>
      </w:r>
      <w:r w:rsidRPr="00011DEA">
        <w:rPr>
          <w:rFonts w:ascii="Arial" w:hAnsi="Arial" w:cs="Arial"/>
          <w:w w:val="105"/>
          <w:sz w:val="20"/>
          <w:szCs w:val="20"/>
        </w:rPr>
        <w:t>ED 000, ED 601, ED 603, ED 605, ED 634, ED 655, ED 675, EEX 605; a content-specific methods course, a minimum of 15</w:t>
      </w:r>
      <w:r w:rsidRPr="00011DEA">
        <w:rPr>
          <w:rFonts w:ascii="Arial" w:hAnsi="Arial" w:cs="Arial"/>
          <w:spacing w:val="-10"/>
          <w:w w:val="105"/>
          <w:sz w:val="20"/>
          <w:szCs w:val="20"/>
        </w:rPr>
        <w:t xml:space="preserve"> </w:t>
      </w:r>
      <w:r w:rsidRPr="00011DEA">
        <w:rPr>
          <w:rFonts w:ascii="Arial" w:hAnsi="Arial" w:cs="Arial"/>
          <w:w w:val="105"/>
          <w:sz w:val="20"/>
          <w:szCs w:val="20"/>
        </w:rPr>
        <w:t>semester</w:t>
      </w:r>
      <w:r w:rsidRPr="00011DEA">
        <w:rPr>
          <w:rFonts w:ascii="Arial" w:hAnsi="Arial" w:cs="Arial"/>
          <w:spacing w:val="-10"/>
          <w:w w:val="105"/>
          <w:sz w:val="20"/>
          <w:szCs w:val="20"/>
        </w:rPr>
        <w:t xml:space="preserve"> </w:t>
      </w:r>
      <w:r w:rsidRPr="00011DEA">
        <w:rPr>
          <w:rFonts w:ascii="Arial" w:hAnsi="Arial" w:cs="Arial"/>
          <w:w w:val="105"/>
          <w:sz w:val="20"/>
          <w:szCs w:val="20"/>
        </w:rPr>
        <w:t>hours</w:t>
      </w:r>
      <w:r w:rsidRPr="00011DEA">
        <w:rPr>
          <w:rFonts w:ascii="Arial" w:hAnsi="Arial" w:cs="Arial"/>
          <w:spacing w:val="-10"/>
          <w:w w:val="105"/>
          <w:sz w:val="20"/>
          <w:szCs w:val="20"/>
        </w:rPr>
        <w:t xml:space="preserve"> </w:t>
      </w:r>
      <w:r w:rsidRPr="00011DEA">
        <w:rPr>
          <w:rFonts w:ascii="Arial" w:hAnsi="Arial" w:cs="Arial"/>
          <w:w w:val="105"/>
          <w:sz w:val="20"/>
          <w:szCs w:val="20"/>
        </w:rPr>
        <w:t>of</w:t>
      </w:r>
      <w:r w:rsidRPr="00011DEA">
        <w:rPr>
          <w:rFonts w:ascii="Arial" w:hAnsi="Arial" w:cs="Arial"/>
          <w:spacing w:val="-10"/>
          <w:w w:val="105"/>
          <w:sz w:val="20"/>
          <w:szCs w:val="20"/>
        </w:rPr>
        <w:t xml:space="preserve"> </w:t>
      </w:r>
      <w:r w:rsidRPr="00011DEA">
        <w:rPr>
          <w:rFonts w:ascii="Arial" w:hAnsi="Arial" w:cs="Arial"/>
          <w:w w:val="105"/>
          <w:sz w:val="20"/>
          <w:szCs w:val="20"/>
        </w:rPr>
        <w:t>major</w:t>
      </w:r>
      <w:r w:rsidRPr="00011DEA">
        <w:rPr>
          <w:rFonts w:ascii="Arial" w:hAnsi="Arial" w:cs="Arial"/>
          <w:spacing w:val="-10"/>
          <w:w w:val="105"/>
          <w:sz w:val="20"/>
          <w:szCs w:val="20"/>
        </w:rPr>
        <w:t xml:space="preserve"> </w:t>
      </w:r>
      <w:r w:rsidRPr="00011DEA">
        <w:rPr>
          <w:rFonts w:ascii="Arial" w:hAnsi="Arial" w:cs="Arial"/>
          <w:w w:val="105"/>
          <w:sz w:val="20"/>
          <w:szCs w:val="20"/>
        </w:rPr>
        <w:t>field,</w:t>
      </w:r>
      <w:r w:rsidRPr="00011DEA">
        <w:rPr>
          <w:rFonts w:ascii="Arial" w:hAnsi="Arial" w:cs="Arial"/>
          <w:spacing w:val="-10"/>
          <w:w w:val="105"/>
          <w:sz w:val="20"/>
          <w:szCs w:val="20"/>
        </w:rPr>
        <w:t xml:space="preserve"> </w:t>
      </w:r>
      <w:r w:rsidRPr="00011DEA">
        <w:rPr>
          <w:rFonts w:ascii="Arial" w:hAnsi="Arial" w:cs="Arial"/>
          <w:w w:val="105"/>
          <w:sz w:val="20"/>
          <w:szCs w:val="20"/>
        </w:rPr>
        <w:t>advisor-approved</w:t>
      </w:r>
      <w:r w:rsidRPr="00011DEA">
        <w:rPr>
          <w:rFonts w:ascii="Arial" w:hAnsi="Arial" w:cs="Arial"/>
          <w:spacing w:val="-10"/>
          <w:w w:val="105"/>
          <w:sz w:val="20"/>
          <w:szCs w:val="20"/>
        </w:rPr>
        <w:t xml:space="preserve"> </w:t>
      </w:r>
      <w:r w:rsidRPr="00011DEA">
        <w:rPr>
          <w:rFonts w:ascii="Arial" w:hAnsi="Arial" w:cs="Arial"/>
          <w:w w:val="105"/>
          <w:sz w:val="20"/>
          <w:szCs w:val="20"/>
        </w:rPr>
        <w:t>graduate</w:t>
      </w:r>
      <w:r w:rsidRPr="00011DEA">
        <w:rPr>
          <w:rFonts w:ascii="Arial" w:hAnsi="Arial" w:cs="Arial"/>
          <w:spacing w:val="-10"/>
          <w:w w:val="105"/>
          <w:sz w:val="20"/>
          <w:szCs w:val="20"/>
        </w:rPr>
        <w:t xml:space="preserve"> </w:t>
      </w:r>
      <w:r w:rsidRPr="00011DEA">
        <w:rPr>
          <w:rFonts w:ascii="Arial" w:hAnsi="Arial" w:cs="Arial"/>
          <w:w w:val="105"/>
          <w:sz w:val="20"/>
          <w:szCs w:val="20"/>
        </w:rPr>
        <w:t>courses</w:t>
      </w:r>
      <w:r w:rsidRPr="00011DEA">
        <w:rPr>
          <w:rFonts w:ascii="Arial" w:hAnsi="Arial" w:cs="Arial"/>
          <w:spacing w:val="-10"/>
          <w:w w:val="105"/>
          <w:sz w:val="20"/>
          <w:szCs w:val="20"/>
        </w:rPr>
        <w:t xml:space="preserve"> </w:t>
      </w:r>
      <w:r w:rsidRPr="00011DEA">
        <w:rPr>
          <w:rFonts w:ascii="Arial" w:hAnsi="Arial" w:cs="Arial"/>
          <w:w w:val="105"/>
          <w:sz w:val="20"/>
          <w:szCs w:val="20"/>
        </w:rPr>
        <w:t xml:space="preserve">of </w:t>
      </w:r>
      <w:r w:rsidRPr="00011DEA">
        <w:rPr>
          <w:rFonts w:ascii="Arial" w:hAnsi="Arial" w:cs="Arial"/>
          <w:spacing w:val="-3"/>
          <w:w w:val="105"/>
          <w:sz w:val="20"/>
          <w:szCs w:val="20"/>
        </w:rPr>
        <w:t xml:space="preserve">which </w:t>
      </w:r>
      <w:r w:rsidRPr="00011DEA">
        <w:rPr>
          <w:rFonts w:ascii="Arial" w:hAnsi="Arial" w:cs="Arial"/>
          <w:w w:val="105"/>
          <w:sz w:val="20"/>
          <w:szCs w:val="20"/>
        </w:rPr>
        <w:t>at least six hours must be at the 600-level; 9 semester hours ED 582 (6-12 majors) or 6-9 semester hours ED 584 (P-12</w:t>
      </w:r>
      <w:r w:rsidRPr="00011DEA">
        <w:rPr>
          <w:rFonts w:ascii="Arial" w:hAnsi="Arial" w:cs="Arial"/>
          <w:spacing w:val="46"/>
          <w:w w:val="105"/>
          <w:sz w:val="20"/>
          <w:szCs w:val="20"/>
        </w:rPr>
        <w:t xml:space="preserve"> </w:t>
      </w:r>
      <w:r w:rsidRPr="00011DEA">
        <w:rPr>
          <w:rFonts w:ascii="Arial" w:hAnsi="Arial" w:cs="Arial"/>
          <w:w w:val="105"/>
          <w:sz w:val="20"/>
          <w:szCs w:val="20"/>
        </w:rPr>
        <w:t>majors).</w:t>
      </w:r>
    </w:p>
    <w:p w14:paraId="0A64DE8D" w14:textId="77777777" w:rsidR="00C5495A" w:rsidRPr="00011DEA" w:rsidRDefault="00C5495A" w:rsidP="00622AC4">
      <w:pPr>
        <w:pStyle w:val="Heading2"/>
        <w:spacing w:before="81"/>
        <w:ind w:left="360"/>
        <w:jc w:val="both"/>
        <w:rPr>
          <w:rFonts w:ascii="Arial" w:hAnsi="Arial" w:cs="Arial"/>
        </w:rPr>
      </w:pPr>
      <w:bookmarkStart w:id="169" w:name="_Toc495484164"/>
      <w:r w:rsidRPr="00011DEA">
        <w:rPr>
          <w:rFonts w:ascii="Arial" w:hAnsi="Arial" w:cs="Arial"/>
          <w:w w:val="105"/>
        </w:rPr>
        <w:t>Additional Requirements for Comprehensive Fields:</w:t>
      </w:r>
      <w:bookmarkEnd w:id="169"/>
    </w:p>
    <w:p w14:paraId="5ABA7E38" w14:textId="77777777" w:rsidR="00C5495A" w:rsidRPr="00011DEA" w:rsidRDefault="00C5495A" w:rsidP="00622AC4">
      <w:pPr>
        <w:pStyle w:val="ListParagraph"/>
        <w:numPr>
          <w:ilvl w:val="0"/>
          <w:numId w:val="64"/>
        </w:numPr>
        <w:spacing w:before="34"/>
        <w:rPr>
          <w:rFonts w:ascii="Arial" w:hAnsi="Arial" w:cs="Arial"/>
          <w:sz w:val="20"/>
          <w:szCs w:val="20"/>
        </w:rPr>
      </w:pPr>
      <w:r w:rsidRPr="00011DEA">
        <w:rPr>
          <w:rFonts w:ascii="Arial" w:hAnsi="Arial" w:cs="Arial"/>
          <w:w w:val="105"/>
          <w:sz w:val="20"/>
          <w:szCs w:val="20"/>
        </w:rPr>
        <w:lastRenderedPageBreak/>
        <w:t xml:space="preserve">English Language Arts: An academic major in an area included in English language arts e.g. English speech, drama/theatre, and journalism – and at least one course in each of the other listed areas of English language arts. At a minimum, coursework must include courses in literature, </w:t>
      </w:r>
      <w:r w:rsidRPr="00011DEA">
        <w:rPr>
          <w:rFonts w:ascii="Arial" w:hAnsi="Arial" w:cs="Arial"/>
          <w:spacing w:val="-3"/>
          <w:w w:val="105"/>
          <w:sz w:val="20"/>
          <w:szCs w:val="20"/>
        </w:rPr>
        <w:t xml:space="preserve">grammar, </w:t>
      </w:r>
      <w:r w:rsidRPr="00011DEA">
        <w:rPr>
          <w:rFonts w:ascii="Arial" w:hAnsi="Arial" w:cs="Arial"/>
          <w:w w:val="105"/>
          <w:sz w:val="20"/>
          <w:szCs w:val="20"/>
        </w:rPr>
        <w:t>reading skills, writing, speech, theatre, and print or broadcast</w:t>
      </w:r>
      <w:r w:rsidRPr="00011DEA">
        <w:rPr>
          <w:rFonts w:ascii="Arial" w:hAnsi="Arial" w:cs="Arial"/>
          <w:spacing w:val="-5"/>
          <w:w w:val="105"/>
          <w:sz w:val="20"/>
          <w:szCs w:val="20"/>
        </w:rPr>
        <w:t xml:space="preserve"> </w:t>
      </w:r>
      <w:r w:rsidRPr="00011DEA">
        <w:rPr>
          <w:rFonts w:ascii="Arial" w:hAnsi="Arial" w:cs="Arial"/>
          <w:w w:val="105"/>
          <w:sz w:val="20"/>
          <w:szCs w:val="20"/>
        </w:rPr>
        <w:t>journalism.</w:t>
      </w:r>
    </w:p>
    <w:p w14:paraId="6DF1EE61" w14:textId="77777777" w:rsidR="00622AC4" w:rsidRPr="00622AC4" w:rsidRDefault="00C5495A" w:rsidP="00622AC4">
      <w:pPr>
        <w:pStyle w:val="ListParagraph"/>
        <w:numPr>
          <w:ilvl w:val="0"/>
          <w:numId w:val="64"/>
        </w:numPr>
        <w:spacing w:before="41" w:line="242" w:lineRule="exact"/>
        <w:ind w:right="0"/>
        <w:rPr>
          <w:rFonts w:ascii="Arial" w:hAnsi="Arial" w:cs="Arial"/>
          <w:sz w:val="20"/>
          <w:szCs w:val="20"/>
        </w:rPr>
      </w:pPr>
      <w:r w:rsidRPr="00622AC4">
        <w:rPr>
          <w:rFonts w:ascii="Arial" w:hAnsi="Arial" w:cs="Arial"/>
          <w:w w:val="110"/>
          <w:sz w:val="20"/>
          <w:szCs w:val="20"/>
        </w:rPr>
        <w:t>General</w:t>
      </w:r>
      <w:r w:rsidRPr="00622AC4">
        <w:rPr>
          <w:rFonts w:ascii="Arial" w:hAnsi="Arial" w:cs="Arial"/>
          <w:spacing w:val="-8"/>
          <w:w w:val="110"/>
          <w:sz w:val="20"/>
          <w:szCs w:val="20"/>
        </w:rPr>
        <w:t xml:space="preserve"> </w:t>
      </w:r>
      <w:r w:rsidRPr="00622AC4">
        <w:rPr>
          <w:rFonts w:ascii="Arial" w:hAnsi="Arial" w:cs="Arial"/>
          <w:w w:val="110"/>
          <w:sz w:val="20"/>
          <w:szCs w:val="20"/>
        </w:rPr>
        <w:t>Science:</w:t>
      </w:r>
      <w:r w:rsidRPr="00622AC4">
        <w:rPr>
          <w:rFonts w:ascii="Arial" w:hAnsi="Arial" w:cs="Arial"/>
          <w:spacing w:val="-13"/>
          <w:w w:val="110"/>
          <w:sz w:val="20"/>
          <w:szCs w:val="20"/>
        </w:rPr>
        <w:t xml:space="preserve"> </w:t>
      </w:r>
      <w:r w:rsidRPr="00622AC4">
        <w:rPr>
          <w:rFonts w:ascii="Arial" w:hAnsi="Arial" w:cs="Arial"/>
          <w:w w:val="110"/>
          <w:sz w:val="20"/>
          <w:szCs w:val="20"/>
        </w:rPr>
        <w:t>An</w:t>
      </w:r>
      <w:r w:rsidRPr="00622AC4">
        <w:rPr>
          <w:rFonts w:ascii="Arial" w:hAnsi="Arial" w:cs="Arial"/>
          <w:spacing w:val="-8"/>
          <w:w w:val="110"/>
          <w:sz w:val="20"/>
          <w:szCs w:val="20"/>
        </w:rPr>
        <w:t xml:space="preserve"> </w:t>
      </w:r>
      <w:r w:rsidRPr="00622AC4">
        <w:rPr>
          <w:rFonts w:ascii="Arial" w:hAnsi="Arial" w:cs="Arial"/>
          <w:w w:val="110"/>
          <w:sz w:val="20"/>
          <w:szCs w:val="20"/>
        </w:rPr>
        <w:t>academic</w:t>
      </w:r>
      <w:r w:rsidRPr="00622AC4">
        <w:rPr>
          <w:rFonts w:ascii="Arial" w:hAnsi="Arial" w:cs="Arial"/>
          <w:spacing w:val="-8"/>
          <w:w w:val="110"/>
          <w:sz w:val="20"/>
          <w:szCs w:val="20"/>
        </w:rPr>
        <w:t xml:space="preserve"> </w:t>
      </w:r>
      <w:r w:rsidRPr="00622AC4">
        <w:rPr>
          <w:rFonts w:ascii="Arial" w:hAnsi="Arial" w:cs="Arial"/>
          <w:w w:val="110"/>
          <w:sz w:val="20"/>
          <w:szCs w:val="20"/>
        </w:rPr>
        <w:t>major</w:t>
      </w:r>
      <w:r w:rsidRPr="00622AC4">
        <w:rPr>
          <w:rFonts w:ascii="Arial" w:hAnsi="Arial" w:cs="Arial"/>
          <w:spacing w:val="-8"/>
          <w:w w:val="110"/>
          <w:sz w:val="20"/>
          <w:szCs w:val="20"/>
        </w:rPr>
        <w:t xml:space="preserve"> </w:t>
      </w:r>
      <w:r w:rsidRPr="00622AC4">
        <w:rPr>
          <w:rFonts w:ascii="Arial" w:hAnsi="Arial" w:cs="Arial"/>
          <w:w w:val="110"/>
          <w:sz w:val="20"/>
          <w:szCs w:val="20"/>
        </w:rPr>
        <w:t>in</w:t>
      </w:r>
      <w:r w:rsidRPr="00622AC4">
        <w:rPr>
          <w:rFonts w:ascii="Arial" w:hAnsi="Arial" w:cs="Arial"/>
          <w:spacing w:val="-8"/>
          <w:w w:val="110"/>
          <w:sz w:val="20"/>
          <w:szCs w:val="20"/>
        </w:rPr>
        <w:t xml:space="preserve"> </w:t>
      </w:r>
      <w:r w:rsidRPr="00622AC4">
        <w:rPr>
          <w:rFonts w:ascii="Arial" w:hAnsi="Arial" w:cs="Arial"/>
          <w:w w:val="110"/>
          <w:sz w:val="20"/>
          <w:szCs w:val="20"/>
        </w:rPr>
        <w:t>an</w:t>
      </w:r>
      <w:r w:rsidRPr="00622AC4">
        <w:rPr>
          <w:rFonts w:ascii="Arial" w:hAnsi="Arial" w:cs="Arial"/>
          <w:spacing w:val="-8"/>
          <w:w w:val="110"/>
          <w:sz w:val="20"/>
          <w:szCs w:val="20"/>
        </w:rPr>
        <w:t xml:space="preserve"> </w:t>
      </w:r>
      <w:r w:rsidRPr="00622AC4">
        <w:rPr>
          <w:rFonts w:ascii="Arial" w:hAnsi="Arial" w:cs="Arial"/>
          <w:w w:val="110"/>
          <w:sz w:val="20"/>
          <w:szCs w:val="20"/>
        </w:rPr>
        <w:t>area</w:t>
      </w:r>
      <w:r w:rsidRPr="00622AC4">
        <w:rPr>
          <w:rFonts w:ascii="Arial" w:hAnsi="Arial" w:cs="Arial"/>
          <w:spacing w:val="-8"/>
          <w:w w:val="110"/>
          <w:sz w:val="20"/>
          <w:szCs w:val="20"/>
        </w:rPr>
        <w:t xml:space="preserve"> </w:t>
      </w:r>
      <w:r w:rsidRPr="00622AC4">
        <w:rPr>
          <w:rFonts w:ascii="Arial" w:hAnsi="Arial" w:cs="Arial"/>
          <w:w w:val="110"/>
          <w:sz w:val="20"/>
          <w:szCs w:val="20"/>
        </w:rPr>
        <w:t>included</w:t>
      </w:r>
      <w:r w:rsidRPr="00622AC4">
        <w:rPr>
          <w:rFonts w:ascii="Arial" w:hAnsi="Arial" w:cs="Arial"/>
          <w:spacing w:val="-8"/>
          <w:w w:val="110"/>
          <w:sz w:val="20"/>
          <w:szCs w:val="20"/>
        </w:rPr>
        <w:t xml:space="preserve"> </w:t>
      </w:r>
      <w:r w:rsidRPr="00622AC4">
        <w:rPr>
          <w:rFonts w:ascii="Arial" w:hAnsi="Arial" w:cs="Arial"/>
          <w:w w:val="110"/>
          <w:sz w:val="20"/>
          <w:szCs w:val="20"/>
        </w:rPr>
        <w:t>in</w:t>
      </w:r>
      <w:r w:rsidRPr="00622AC4">
        <w:rPr>
          <w:rFonts w:ascii="Arial" w:hAnsi="Arial" w:cs="Arial"/>
          <w:spacing w:val="-8"/>
          <w:w w:val="110"/>
          <w:sz w:val="20"/>
          <w:szCs w:val="20"/>
        </w:rPr>
        <w:t xml:space="preserve"> </w:t>
      </w:r>
      <w:r w:rsidRPr="00622AC4">
        <w:rPr>
          <w:rFonts w:ascii="Arial" w:hAnsi="Arial" w:cs="Arial"/>
          <w:w w:val="110"/>
          <w:sz w:val="20"/>
          <w:szCs w:val="20"/>
        </w:rPr>
        <w:t>the</w:t>
      </w:r>
      <w:r w:rsidRPr="00622AC4">
        <w:rPr>
          <w:rFonts w:ascii="Arial" w:hAnsi="Arial" w:cs="Arial"/>
          <w:spacing w:val="-8"/>
          <w:w w:val="110"/>
          <w:sz w:val="20"/>
          <w:szCs w:val="20"/>
        </w:rPr>
        <w:t xml:space="preserve"> </w:t>
      </w:r>
      <w:r w:rsidRPr="00622AC4">
        <w:rPr>
          <w:rFonts w:ascii="Arial" w:hAnsi="Arial" w:cs="Arial"/>
          <w:w w:val="110"/>
          <w:sz w:val="20"/>
          <w:szCs w:val="20"/>
        </w:rPr>
        <w:t>sciences</w:t>
      </w:r>
      <w:r w:rsidR="00622AC4" w:rsidRPr="00622AC4">
        <w:rPr>
          <w:rFonts w:ascii="Arial" w:hAnsi="Arial" w:cs="Arial"/>
          <w:w w:val="110"/>
          <w:sz w:val="20"/>
          <w:szCs w:val="20"/>
        </w:rPr>
        <w:t xml:space="preserve"> </w:t>
      </w:r>
      <w:r w:rsidRPr="00622AC4">
        <w:rPr>
          <w:rFonts w:ascii="Arial" w:hAnsi="Arial" w:cs="Arial"/>
          <w:w w:val="105"/>
          <w:sz w:val="20"/>
          <w:szCs w:val="20"/>
        </w:rPr>
        <w:t xml:space="preserve">e.g. biology, chemistry, Earth or space science, and physics – and at least </w:t>
      </w:r>
      <w:bookmarkStart w:id="170" w:name="Master_of_Arts_in_Education_Degree_(Inte"/>
      <w:bookmarkEnd w:id="170"/>
      <w:r w:rsidRPr="00622AC4">
        <w:rPr>
          <w:rFonts w:ascii="Arial" w:hAnsi="Arial" w:cs="Arial"/>
          <w:w w:val="105"/>
          <w:sz w:val="20"/>
          <w:szCs w:val="20"/>
        </w:rPr>
        <w:t>one course in each of the other listed areas of general science, and</w:t>
      </w:r>
    </w:p>
    <w:p w14:paraId="6C3932A0" w14:textId="4F5E410A" w:rsidR="00C5495A" w:rsidRPr="00622AC4" w:rsidRDefault="00C5495A" w:rsidP="00622AC4">
      <w:pPr>
        <w:pStyle w:val="ListParagraph"/>
        <w:numPr>
          <w:ilvl w:val="0"/>
          <w:numId w:val="64"/>
        </w:numPr>
        <w:spacing w:before="41" w:line="242" w:lineRule="exact"/>
        <w:ind w:right="0"/>
        <w:rPr>
          <w:rFonts w:ascii="Arial" w:hAnsi="Arial" w:cs="Arial"/>
          <w:sz w:val="20"/>
          <w:szCs w:val="20"/>
        </w:rPr>
      </w:pPr>
      <w:r w:rsidRPr="00622AC4">
        <w:rPr>
          <w:rFonts w:ascii="Arial" w:hAnsi="Arial" w:cs="Arial"/>
          <w:w w:val="105"/>
          <w:sz w:val="20"/>
          <w:szCs w:val="20"/>
        </w:rPr>
        <w:t>General Social Science: An academic major in an area included</w:t>
      </w:r>
      <w:r w:rsidRPr="00622AC4">
        <w:rPr>
          <w:rFonts w:ascii="Arial" w:hAnsi="Arial" w:cs="Arial"/>
          <w:spacing w:val="-15"/>
          <w:w w:val="105"/>
          <w:sz w:val="20"/>
          <w:szCs w:val="20"/>
        </w:rPr>
        <w:t xml:space="preserve"> </w:t>
      </w:r>
      <w:r w:rsidRPr="00622AC4">
        <w:rPr>
          <w:rFonts w:ascii="Arial" w:hAnsi="Arial" w:cs="Arial"/>
          <w:w w:val="105"/>
          <w:sz w:val="20"/>
          <w:szCs w:val="20"/>
        </w:rPr>
        <w:t>in</w:t>
      </w:r>
      <w:r w:rsidRPr="00622AC4">
        <w:rPr>
          <w:rFonts w:ascii="Arial" w:hAnsi="Arial" w:cs="Arial"/>
          <w:spacing w:val="37"/>
          <w:w w:val="105"/>
          <w:sz w:val="20"/>
          <w:szCs w:val="20"/>
        </w:rPr>
        <w:t xml:space="preserve"> </w:t>
      </w:r>
      <w:r w:rsidRPr="00622AC4">
        <w:rPr>
          <w:rFonts w:ascii="Arial" w:hAnsi="Arial" w:cs="Arial"/>
          <w:w w:val="105"/>
          <w:sz w:val="20"/>
          <w:szCs w:val="20"/>
        </w:rPr>
        <w:t>the</w:t>
      </w:r>
      <w:r w:rsidRPr="00622AC4">
        <w:rPr>
          <w:rFonts w:ascii="Arial" w:hAnsi="Arial" w:cs="Arial"/>
          <w:sz w:val="20"/>
          <w:szCs w:val="20"/>
        </w:rPr>
        <w:t xml:space="preserve"> </w:t>
      </w:r>
      <w:r w:rsidRPr="00622AC4">
        <w:rPr>
          <w:rFonts w:ascii="Arial" w:hAnsi="Arial" w:cs="Arial"/>
          <w:w w:val="105"/>
          <w:sz w:val="20"/>
          <w:szCs w:val="20"/>
        </w:rPr>
        <w:t xml:space="preserve">social studies – e.g. economics, </w:t>
      </w:r>
      <w:r w:rsidRPr="00622AC4">
        <w:rPr>
          <w:rFonts w:ascii="Arial" w:hAnsi="Arial" w:cs="Arial"/>
          <w:spacing w:val="-4"/>
          <w:w w:val="105"/>
          <w:sz w:val="20"/>
          <w:szCs w:val="20"/>
        </w:rPr>
        <w:t xml:space="preserve">geography, </w:t>
      </w:r>
      <w:r w:rsidRPr="00622AC4">
        <w:rPr>
          <w:rFonts w:ascii="Arial" w:hAnsi="Arial" w:cs="Arial"/>
          <w:spacing w:val="-3"/>
          <w:w w:val="105"/>
          <w:sz w:val="20"/>
          <w:szCs w:val="20"/>
        </w:rPr>
        <w:t xml:space="preserve">history, </w:t>
      </w:r>
      <w:r w:rsidRPr="00622AC4">
        <w:rPr>
          <w:rFonts w:ascii="Arial" w:hAnsi="Arial" w:cs="Arial"/>
          <w:w w:val="105"/>
          <w:sz w:val="20"/>
          <w:szCs w:val="20"/>
        </w:rPr>
        <w:t>and political</w:t>
      </w:r>
      <w:r w:rsidRPr="00622AC4">
        <w:rPr>
          <w:rFonts w:ascii="Arial" w:hAnsi="Arial" w:cs="Arial"/>
          <w:spacing w:val="24"/>
          <w:w w:val="105"/>
          <w:sz w:val="20"/>
          <w:szCs w:val="20"/>
        </w:rPr>
        <w:t xml:space="preserve"> </w:t>
      </w:r>
      <w:r w:rsidRPr="00622AC4">
        <w:rPr>
          <w:rFonts w:ascii="Arial" w:hAnsi="Arial" w:cs="Arial"/>
          <w:w w:val="105"/>
          <w:sz w:val="20"/>
          <w:szCs w:val="20"/>
        </w:rPr>
        <w:t>science</w:t>
      </w:r>
      <w:r w:rsidRPr="00622AC4">
        <w:rPr>
          <w:rFonts w:ascii="Arial" w:hAnsi="Arial" w:cs="Arial"/>
          <w:spacing w:val="7"/>
          <w:w w:val="105"/>
          <w:sz w:val="20"/>
          <w:szCs w:val="20"/>
        </w:rPr>
        <w:t xml:space="preserve"> </w:t>
      </w:r>
      <w:r w:rsidRPr="00622AC4">
        <w:rPr>
          <w:rFonts w:ascii="Arial" w:hAnsi="Arial" w:cs="Arial"/>
          <w:w w:val="105"/>
          <w:sz w:val="20"/>
          <w:szCs w:val="20"/>
        </w:rPr>
        <w:t>–</w:t>
      </w:r>
      <w:r w:rsidRPr="00622AC4">
        <w:rPr>
          <w:rFonts w:ascii="Arial" w:hAnsi="Arial" w:cs="Arial"/>
          <w:sz w:val="20"/>
          <w:szCs w:val="20"/>
        </w:rPr>
        <w:t xml:space="preserve"> </w:t>
      </w:r>
      <w:r w:rsidRPr="00622AC4">
        <w:rPr>
          <w:rFonts w:ascii="Arial" w:hAnsi="Arial" w:cs="Arial"/>
          <w:spacing w:val="-2"/>
          <w:w w:val="104"/>
          <w:sz w:val="20"/>
          <w:szCs w:val="20"/>
        </w:rPr>
        <w:t>and</w:t>
      </w:r>
      <w:r w:rsidRPr="00622AC4">
        <w:rPr>
          <w:rFonts w:ascii="Arial" w:hAnsi="Arial" w:cs="Arial"/>
          <w:spacing w:val="-15"/>
          <w:w w:val="105"/>
          <w:sz w:val="20"/>
          <w:szCs w:val="20"/>
        </w:rPr>
        <w:t xml:space="preserve"> </w:t>
      </w:r>
      <w:r w:rsidRPr="00622AC4">
        <w:rPr>
          <w:rFonts w:ascii="Arial" w:hAnsi="Arial" w:cs="Arial"/>
          <w:w w:val="105"/>
          <w:sz w:val="20"/>
          <w:szCs w:val="20"/>
        </w:rPr>
        <w:t>at</w:t>
      </w:r>
      <w:r w:rsidRPr="00622AC4">
        <w:rPr>
          <w:rFonts w:ascii="Arial" w:hAnsi="Arial" w:cs="Arial"/>
          <w:spacing w:val="-15"/>
          <w:w w:val="105"/>
          <w:sz w:val="20"/>
          <w:szCs w:val="20"/>
        </w:rPr>
        <w:t xml:space="preserve"> </w:t>
      </w:r>
      <w:r w:rsidRPr="00622AC4">
        <w:rPr>
          <w:rFonts w:ascii="Arial" w:hAnsi="Arial" w:cs="Arial"/>
          <w:w w:val="105"/>
          <w:sz w:val="20"/>
          <w:szCs w:val="20"/>
        </w:rPr>
        <w:t>least</w:t>
      </w:r>
      <w:r w:rsidRPr="00622AC4">
        <w:rPr>
          <w:rFonts w:ascii="Arial" w:hAnsi="Arial" w:cs="Arial"/>
          <w:spacing w:val="-15"/>
          <w:w w:val="105"/>
          <w:sz w:val="20"/>
          <w:szCs w:val="20"/>
        </w:rPr>
        <w:t xml:space="preserve"> </w:t>
      </w:r>
      <w:r w:rsidRPr="00622AC4">
        <w:rPr>
          <w:rFonts w:ascii="Arial" w:hAnsi="Arial" w:cs="Arial"/>
          <w:w w:val="105"/>
          <w:sz w:val="20"/>
          <w:szCs w:val="20"/>
        </w:rPr>
        <w:t>one</w:t>
      </w:r>
      <w:r w:rsidRPr="00622AC4">
        <w:rPr>
          <w:rFonts w:ascii="Arial" w:hAnsi="Arial" w:cs="Arial"/>
          <w:spacing w:val="-15"/>
          <w:w w:val="105"/>
          <w:sz w:val="20"/>
          <w:szCs w:val="20"/>
        </w:rPr>
        <w:t xml:space="preserve"> </w:t>
      </w:r>
      <w:r w:rsidRPr="00622AC4">
        <w:rPr>
          <w:rFonts w:ascii="Arial" w:hAnsi="Arial" w:cs="Arial"/>
          <w:w w:val="105"/>
          <w:sz w:val="20"/>
          <w:szCs w:val="20"/>
        </w:rPr>
        <w:t>course</w:t>
      </w:r>
      <w:r w:rsidRPr="00622AC4">
        <w:rPr>
          <w:rFonts w:ascii="Arial" w:hAnsi="Arial" w:cs="Arial"/>
          <w:spacing w:val="-15"/>
          <w:w w:val="105"/>
          <w:sz w:val="20"/>
          <w:szCs w:val="20"/>
        </w:rPr>
        <w:t xml:space="preserve"> </w:t>
      </w:r>
      <w:r w:rsidRPr="00622AC4">
        <w:rPr>
          <w:rFonts w:ascii="Arial" w:hAnsi="Arial" w:cs="Arial"/>
          <w:w w:val="105"/>
          <w:sz w:val="20"/>
          <w:szCs w:val="20"/>
        </w:rPr>
        <w:t>in</w:t>
      </w:r>
      <w:r w:rsidRPr="00622AC4">
        <w:rPr>
          <w:rFonts w:ascii="Arial" w:hAnsi="Arial" w:cs="Arial"/>
          <w:spacing w:val="-15"/>
          <w:w w:val="105"/>
          <w:sz w:val="20"/>
          <w:szCs w:val="20"/>
        </w:rPr>
        <w:t xml:space="preserve"> </w:t>
      </w:r>
      <w:r w:rsidRPr="00622AC4">
        <w:rPr>
          <w:rFonts w:ascii="Arial" w:hAnsi="Arial" w:cs="Arial"/>
          <w:spacing w:val="-3"/>
          <w:w w:val="105"/>
          <w:sz w:val="20"/>
          <w:szCs w:val="20"/>
        </w:rPr>
        <w:t>each</w:t>
      </w:r>
      <w:r w:rsidRPr="00622AC4">
        <w:rPr>
          <w:rFonts w:ascii="Arial" w:hAnsi="Arial" w:cs="Arial"/>
          <w:spacing w:val="-15"/>
          <w:w w:val="105"/>
          <w:sz w:val="20"/>
          <w:szCs w:val="20"/>
        </w:rPr>
        <w:t xml:space="preserve"> </w:t>
      </w:r>
      <w:r w:rsidRPr="00622AC4">
        <w:rPr>
          <w:rFonts w:ascii="Arial" w:hAnsi="Arial" w:cs="Arial"/>
          <w:w w:val="105"/>
          <w:sz w:val="20"/>
          <w:szCs w:val="20"/>
        </w:rPr>
        <w:t>of</w:t>
      </w:r>
      <w:r w:rsidRPr="00622AC4">
        <w:rPr>
          <w:rFonts w:ascii="Arial" w:hAnsi="Arial" w:cs="Arial"/>
          <w:spacing w:val="-15"/>
          <w:w w:val="105"/>
          <w:sz w:val="20"/>
          <w:szCs w:val="20"/>
        </w:rPr>
        <w:t xml:space="preserve"> </w:t>
      </w:r>
      <w:r w:rsidRPr="00622AC4">
        <w:rPr>
          <w:rFonts w:ascii="Arial" w:hAnsi="Arial" w:cs="Arial"/>
          <w:w w:val="105"/>
          <w:sz w:val="20"/>
          <w:szCs w:val="20"/>
        </w:rPr>
        <w:t>the</w:t>
      </w:r>
      <w:r w:rsidRPr="00622AC4">
        <w:rPr>
          <w:rFonts w:ascii="Arial" w:hAnsi="Arial" w:cs="Arial"/>
          <w:spacing w:val="-15"/>
          <w:w w:val="105"/>
          <w:sz w:val="20"/>
          <w:szCs w:val="20"/>
        </w:rPr>
        <w:t xml:space="preserve"> </w:t>
      </w:r>
      <w:r w:rsidRPr="00622AC4">
        <w:rPr>
          <w:rFonts w:ascii="Arial" w:hAnsi="Arial" w:cs="Arial"/>
          <w:w w:val="105"/>
          <w:sz w:val="20"/>
          <w:szCs w:val="20"/>
        </w:rPr>
        <w:t>other</w:t>
      </w:r>
      <w:r w:rsidRPr="00622AC4">
        <w:rPr>
          <w:rFonts w:ascii="Arial" w:hAnsi="Arial" w:cs="Arial"/>
          <w:spacing w:val="-15"/>
          <w:w w:val="105"/>
          <w:sz w:val="20"/>
          <w:szCs w:val="20"/>
        </w:rPr>
        <w:t xml:space="preserve"> </w:t>
      </w:r>
      <w:r w:rsidRPr="00622AC4">
        <w:rPr>
          <w:rFonts w:ascii="Arial" w:hAnsi="Arial" w:cs="Arial"/>
          <w:w w:val="105"/>
          <w:sz w:val="20"/>
          <w:szCs w:val="20"/>
        </w:rPr>
        <w:t>areas</w:t>
      </w:r>
      <w:r w:rsidRPr="00622AC4">
        <w:rPr>
          <w:rFonts w:ascii="Arial" w:hAnsi="Arial" w:cs="Arial"/>
          <w:spacing w:val="-15"/>
          <w:w w:val="105"/>
          <w:sz w:val="20"/>
          <w:szCs w:val="20"/>
        </w:rPr>
        <w:t xml:space="preserve"> </w:t>
      </w:r>
      <w:r w:rsidRPr="00622AC4">
        <w:rPr>
          <w:rFonts w:ascii="Arial" w:hAnsi="Arial" w:cs="Arial"/>
          <w:w w:val="105"/>
          <w:sz w:val="20"/>
          <w:szCs w:val="20"/>
        </w:rPr>
        <w:t>listed</w:t>
      </w:r>
      <w:r w:rsidRPr="00622AC4">
        <w:rPr>
          <w:rFonts w:ascii="Arial" w:hAnsi="Arial" w:cs="Arial"/>
          <w:spacing w:val="-15"/>
          <w:w w:val="105"/>
          <w:sz w:val="20"/>
          <w:szCs w:val="20"/>
        </w:rPr>
        <w:t xml:space="preserve"> </w:t>
      </w:r>
      <w:r w:rsidRPr="00622AC4">
        <w:rPr>
          <w:rFonts w:ascii="Arial" w:hAnsi="Arial" w:cs="Arial"/>
          <w:w w:val="105"/>
          <w:sz w:val="20"/>
          <w:szCs w:val="20"/>
        </w:rPr>
        <w:t>in</w:t>
      </w:r>
      <w:r w:rsidRPr="00622AC4">
        <w:rPr>
          <w:rFonts w:ascii="Arial" w:hAnsi="Arial" w:cs="Arial"/>
          <w:spacing w:val="-15"/>
          <w:w w:val="105"/>
          <w:sz w:val="20"/>
          <w:szCs w:val="20"/>
        </w:rPr>
        <w:t xml:space="preserve"> </w:t>
      </w:r>
      <w:r w:rsidRPr="00622AC4">
        <w:rPr>
          <w:rFonts w:ascii="Arial" w:hAnsi="Arial" w:cs="Arial"/>
          <w:w w:val="105"/>
          <w:sz w:val="20"/>
          <w:szCs w:val="20"/>
        </w:rPr>
        <w:t>the</w:t>
      </w:r>
      <w:r w:rsidRPr="00622AC4">
        <w:rPr>
          <w:rFonts w:ascii="Arial" w:hAnsi="Arial" w:cs="Arial"/>
          <w:spacing w:val="-15"/>
          <w:w w:val="105"/>
          <w:sz w:val="20"/>
          <w:szCs w:val="20"/>
        </w:rPr>
        <w:t xml:space="preserve"> </w:t>
      </w:r>
      <w:r w:rsidRPr="00622AC4">
        <w:rPr>
          <w:rFonts w:ascii="Arial" w:hAnsi="Arial" w:cs="Arial"/>
          <w:w w:val="105"/>
          <w:sz w:val="20"/>
          <w:szCs w:val="20"/>
        </w:rPr>
        <w:t>social</w:t>
      </w:r>
      <w:r w:rsidRPr="00622AC4">
        <w:rPr>
          <w:rFonts w:ascii="Arial" w:hAnsi="Arial" w:cs="Arial"/>
          <w:spacing w:val="-15"/>
          <w:w w:val="105"/>
          <w:sz w:val="20"/>
          <w:szCs w:val="20"/>
        </w:rPr>
        <w:t xml:space="preserve"> </w:t>
      </w:r>
      <w:r w:rsidRPr="00622AC4">
        <w:rPr>
          <w:rFonts w:ascii="Arial" w:hAnsi="Arial" w:cs="Arial"/>
          <w:w w:val="105"/>
          <w:sz w:val="20"/>
          <w:szCs w:val="20"/>
        </w:rPr>
        <w:t>studies.</w:t>
      </w:r>
    </w:p>
    <w:p w14:paraId="69580A2D" w14:textId="77777777" w:rsidR="00C5495A" w:rsidRPr="00011DEA" w:rsidRDefault="00C5495A" w:rsidP="00C5495A">
      <w:pPr>
        <w:pStyle w:val="BodyText"/>
        <w:spacing w:before="41" w:line="240" w:lineRule="auto"/>
        <w:ind w:left="480" w:right="0" w:firstLine="0"/>
        <w:rPr>
          <w:rFonts w:ascii="Arial" w:hAnsi="Arial" w:cs="Arial"/>
          <w:w w:val="105"/>
        </w:rPr>
      </w:pPr>
      <w:r w:rsidRPr="00011DEA">
        <w:rPr>
          <w:rFonts w:ascii="Arial" w:hAnsi="Arial" w:cs="Arial"/>
          <w:w w:val="105"/>
        </w:rPr>
        <w:t>Coursework in at least two disciplines must be completed at the graduate level.</w:t>
      </w:r>
    </w:p>
    <w:p w14:paraId="718B4978" w14:textId="6A59CE8B" w:rsidR="00C5495A" w:rsidRPr="00011DEA" w:rsidRDefault="00C5495A" w:rsidP="00622AC4">
      <w:pPr>
        <w:pStyle w:val="Heading2"/>
        <w:spacing w:before="178"/>
        <w:rPr>
          <w:rFonts w:ascii="Arial" w:hAnsi="Arial" w:cs="Arial"/>
        </w:rPr>
      </w:pPr>
      <w:bookmarkStart w:id="171" w:name="_Toc495484165"/>
      <w:r w:rsidRPr="00011DEA">
        <w:rPr>
          <w:rFonts w:ascii="Arial" w:hAnsi="Arial" w:cs="Arial"/>
          <w:w w:val="110"/>
        </w:rPr>
        <w:t>Master of Arts in Education Degree (International ESOL Plan)</w:t>
      </w:r>
      <w:bookmarkEnd w:id="171"/>
      <w:r w:rsidR="002F565E">
        <w:rPr>
          <w:rFonts w:ascii="Arial" w:hAnsi="Arial" w:cs="Arial"/>
          <w:w w:val="110"/>
        </w:rPr>
        <w:fldChar w:fldCharType="begin"/>
      </w:r>
      <w:r w:rsidR="002F565E">
        <w:instrText xml:space="preserve"> XE "</w:instrText>
      </w:r>
      <w:r w:rsidR="002F565E" w:rsidRPr="001646E7">
        <w:instrText>College of Education and Human Sciences:</w:instrText>
      </w:r>
      <w:r w:rsidR="002F565E">
        <w:instrText xml:space="preserve"> </w:instrText>
      </w:r>
      <w:r w:rsidR="002F565E" w:rsidRPr="001646E7">
        <w:instrText>International ESOL Plan</w:instrText>
      </w:r>
      <w:r w:rsidR="002F565E">
        <w:instrText xml:space="preserve">" </w:instrText>
      </w:r>
      <w:r w:rsidR="002F565E">
        <w:rPr>
          <w:rFonts w:ascii="Arial" w:hAnsi="Arial" w:cs="Arial"/>
          <w:w w:val="110"/>
        </w:rPr>
        <w:fldChar w:fldCharType="end"/>
      </w:r>
    </w:p>
    <w:p w14:paraId="078E7ABB" w14:textId="77777777" w:rsidR="00C5495A" w:rsidRPr="00011DEA" w:rsidRDefault="00C5495A" w:rsidP="00622AC4">
      <w:pPr>
        <w:pStyle w:val="BodyText"/>
        <w:spacing w:before="35"/>
        <w:ind w:left="0" w:right="0" w:firstLine="0"/>
        <w:jc w:val="center"/>
        <w:rPr>
          <w:rFonts w:ascii="Arial" w:hAnsi="Arial" w:cs="Arial"/>
        </w:rPr>
      </w:pPr>
      <w:r w:rsidRPr="00011DEA">
        <w:rPr>
          <w:rFonts w:ascii="Arial" w:hAnsi="Arial" w:cs="Arial"/>
          <w:w w:val="105"/>
        </w:rPr>
        <w:t>(The International ESOL Plan does not meet the requirements for Class A Professional Educator Certification in Alabama)</w:t>
      </w:r>
    </w:p>
    <w:p w14:paraId="00070E69" w14:textId="77777777" w:rsidR="00C5495A" w:rsidRPr="00011DEA" w:rsidRDefault="00C5495A" w:rsidP="00622AC4">
      <w:pPr>
        <w:pStyle w:val="BodyText"/>
        <w:spacing w:before="80"/>
        <w:ind w:left="0"/>
        <w:rPr>
          <w:rFonts w:ascii="Arial" w:hAnsi="Arial" w:cs="Arial"/>
        </w:rPr>
      </w:pPr>
      <w:r w:rsidRPr="00011DEA">
        <w:rPr>
          <w:rFonts w:ascii="Arial" w:hAnsi="Arial" w:cs="Arial"/>
          <w:spacing w:val="-4"/>
          <w:w w:val="105"/>
        </w:rPr>
        <w:t xml:space="preserve">The </w:t>
      </w:r>
      <w:r w:rsidRPr="00011DEA">
        <w:rPr>
          <w:rFonts w:ascii="Arial" w:hAnsi="Arial" w:cs="Arial"/>
          <w:w w:val="105"/>
        </w:rPr>
        <w:t xml:space="preserve">English for Speakers of Other Languages (ESOL) International ESOL Plan is designed for individuals who are from a country other than the United States who wish to earn a </w:t>
      </w:r>
      <w:r w:rsidRPr="00011DEA">
        <w:rPr>
          <w:rFonts w:ascii="Arial" w:hAnsi="Arial" w:cs="Arial"/>
          <w:spacing w:val="-3"/>
          <w:w w:val="105"/>
        </w:rPr>
        <w:t xml:space="preserve">master’s </w:t>
      </w:r>
      <w:r w:rsidRPr="00011DEA">
        <w:rPr>
          <w:rFonts w:ascii="Arial" w:hAnsi="Arial" w:cs="Arial"/>
          <w:w w:val="105"/>
        </w:rPr>
        <w:t>degree in ESOL and return to their native country to teach English</w:t>
      </w:r>
      <w:r w:rsidRPr="00011DEA">
        <w:rPr>
          <w:rFonts w:ascii="Arial" w:hAnsi="Arial" w:cs="Arial"/>
          <w:spacing w:val="-11"/>
          <w:w w:val="105"/>
        </w:rPr>
        <w:t xml:space="preserve"> </w:t>
      </w:r>
      <w:r w:rsidRPr="00011DEA">
        <w:rPr>
          <w:rFonts w:ascii="Arial" w:hAnsi="Arial" w:cs="Arial"/>
          <w:w w:val="105"/>
        </w:rPr>
        <w:t>or</w:t>
      </w:r>
      <w:r w:rsidRPr="00011DEA">
        <w:rPr>
          <w:rFonts w:ascii="Arial" w:hAnsi="Arial" w:cs="Arial"/>
          <w:spacing w:val="-11"/>
          <w:w w:val="105"/>
        </w:rPr>
        <w:t xml:space="preserve"> </w:t>
      </w:r>
      <w:r w:rsidRPr="00011DEA">
        <w:rPr>
          <w:rFonts w:ascii="Arial" w:hAnsi="Arial" w:cs="Arial"/>
          <w:w w:val="105"/>
        </w:rPr>
        <w:t>for</w:t>
      </w:r>
      <w:r w:rsidRPr="00011DEA">
        <w:rPr>
          <w:rFonts w:ascii="Arial" w:hAnsi="Arial" w:cs="Arial"/>
          <w:spacing w:val="-11"/>
          <w:w w:val="105"/>
        </w:rPr>
        <w:t xml:space="preserve"> </w:t>
      </w:r>
      <w:r w:rsidRPr="00011DEA">
        <w:rPr>
          <w:rFonts w:ascii="Arial" w:hAnsi="Arial" w:cs="Arial"/>
          <w:w w:val="105"/>
        </w:rPr>
        <w:t>individuals</w:t>
      </w:r>
      <w:r w:rsidRPr="00011DEA">
        <w:rPr>
          <w:rFonts w:ascii="Arial" w:hAnsi="Arial" w:cs="Arial"/>
          <w:spacing w:val="-11"/>
          <w:w w:val="105"/>
        </w:rPr>
        <w:t xml:space="preserve"> </w:t>
      </w:r>
      <w:r w:rsidRPr="00011DEA">
        <w:rPr>
          <w:rFonts w:ascii="Arial" w:hAnsi="Arial" w:cs="Arial"/>
          <w:w w:val="105"/>
        </w:rPr>
        <w:t>from</w:t>
      </w:r>
      <w:r w:rsidRPr="00011DEA">
        <w:rPr>
          <w:rFonts w:ascii="Arial" w:hAnsi="Arial" w:cs="Arial"/>
          <w:spacing w:val="-11"/>
          <w:w w:val="105"/>
        </w:rPr>
        <w:t xml:space="preserve"> </w:t>
      </w:r>
      <w:r w:rsidRPr="00011DEA">
        <w:rPr>
          <w:rFonts w:ascii="Arial" w:hAnsi="Arial" w:cs="Arial"/>
          <w:w w:val="105"/>
        </w:rPr>
        <w:t>the</w:t>
      </w:r>
      <w:r w:rsidRPr="00011DEA">
        <w:rPr>
          <w:rFonts w:ascii="Arial" w:hAnsi="Arial" w:cs="Arial"/>
          <w:spacing w:val="-11"/>
          <w:w w:val="105"/>
        </w:rPr>
        <w:t xml:space="preserve"> </w:t>
      </w:r>
      <w:r w:rsidRPr="00011DEA">
        <w:rPr>
          <w:rFonts w:ascii="Arial" w:hAnsi="Arial" w:cs="Arial"/>
          <w:w w:val="105"/>
        </w:rPr>
        <w:t>United</w:t>
      </w:r>
      <w:r w:rsidRPr="00011DEA">
        <w:rPr>
          <w:rFonts w:ascii="Arial" w:hAnsi="Arial" w:cs="Arial"/>
          <w:spacing w:val="-11"/>
          <w:w w:val="105"/>
        </w:rPr>
        <w:t xml:space="preserve"> </w:t>
      </w:r>
      <w:r w:rsidRPr="00011DEA">
        <w:rPr>
          <w:rFonts w:ascii="Arial" w:hAnsi="Arial" w:cs="Arial"/>
          <w:w w:val="105"/>
        </w:rPr>
        <w:t>States</w:t>
      </w:r>
      <w:r w:rsidRPr="00011DEA">
        <w:rPr>
          <w:rFonts w:ascii="Arial" w:hAnsi="Arial" w:cs="Arial"/>
          <w:spacing w:val="-11"/>
          <w:w w:val="105"/>
        </w:rPr>
        <w:t xml:space="preserve"> </w:t>
      </w:r>
      <w:r w:rsidRPr="00011DEA">
        <w:rPr>
          <w:rFonts w:ascii="Arial" w:hAnsi="Arial" w:cs="Arial"/>
          <w:w w:val="105"/>
        </w:rPr>
        <w:t>who</w:t>
      </w:r>
      <w:r w:rsidRPr="00011DEA">
        <w:rPr>
          <w:rFonts w:ascii="Arial" w:hAnsi="Arial" w:cs="Arial"/>
          <w:spacing w:val="-11"/>
          <w:w w:val="105"/>
        </w:rPr>
        <w:t xml:space="preserve"> </w:t>
      </w:r>
      <w:r w:rsidRPr="00011DEA">
        <w:rPr>
          <w:rFonts w:ascii="Arial" w:hAnsi="Arial" w:cs="Arial"/>
          <w:w w:val="105"/>
        </w:rPr>
        <w:t>wish</w:t>
      </w:r>
      <w:r w:rsidRPr="00011DEA">
        <w:rPr>
          <w:rFonts w:ascii="Arial" w:hAnsi="Arial" w:cs="Arial"/>
          <w:spacing w:val="-11"/>
          <w:w w:val="105"/>
        </w:rPr>
        <w:t xml:space="preserve"> </w:t>
      </w:r>
      <w:r w:rsidRPr="00011DEA">
        <w:rPr>
          <w:rFonts w:ascii="Arial" w:hAnsi="Arial" w:cs="Arial"/>
          <w:w w:val="105"/>
        </w:rPr>
        <w:t>to</w:t>
      </w:r>
      <w:r w:rsidRPr="00011DEA">
        <w:rPr>
          <w:rFonts w:ascii="Arial" w:hAnsi="Arial" w:cs="Arial"/>
          <w:spacing w:val="-11"/>
          <w:w w:val="105"/>
        </w:rPr>
        <w:t xml:space="preserve"> </w:t>
      </w:r>
      <w:r w:rsidRPr="00011DEA">
        <w:rPr>
          <w:rFonts w:ascii="Arial" w:hAnsi="Arial" w:cs="Arial"/>
          <w:w w:val="105"/>
        </w:rPr>
        <w:t>earn</w:t>
      </w:r>
      <w:r w:rsidRPr="00011DEA">
        <w:rPr>
          <w:rFonts w:ascii="Arial" w:hAnsi="Arial" w:cs="Arial"/>
          <w:spacing w:val="-11"/>
          <w:w w:val="105"/>
        </w:rPr>
        <w:t xml:space="preserve"> </w:t>
      </w:r>
      <w:r w:rsidRPr="00011DEA">
        <w:rPr>
          <w:rFonts w:ascii="Arial" w:hAnsi="Arial" w:cs="Arial"/>
          <w:w w:val="105"/>
        </w:rPr>
        <w:t>a</w:t>
      </w:r>
      <w:r w:rsidRPr="00011DEA">
        <w:rPr>
          <w:rFonts w:ascii="Arial" w:hAnsi="Arial" w:cs="Arial"/>
          <w:spacing w:val="-11"/>
          <w:w w:val="105"/>
        </w:rPr>
        <w:t xml:space="preserve"> </w:t>
      </w:r>
      <w:r w:rsidRPr="00011DEA">
        <w:rPr>
          <w:rFonts w:ascii="Arial" w:hAnsi="Arial" w:cs="Arial"/>
          <w:spacing w:val="-4"/>
          <w:w w:val="105"/>
        </w:rPr>
        <w:t>master’s</w:t>
      </w:r>
      <w:r w:rsidRPr="00011DEA">
        <w:rPr>
          <w:rFonts w:ascii="Arial" w:hAnsi="Arial" w:cs="Arial"/>
          <w:spacing w:val="-11"/>
          <w:w w:val="105"/>
        </w:rPr>
        <w:t xml:space="preserve"> </w:t>
      </w:r>
      <w:r w:rsidRPr="00011DEA">
        <w:rPr>
          <w:rFonts w:ascii="Arial" w:hAnsi="Arial" w:cs="Arial"/>
          <w:w w:val="105"/>
        </w:rPr>
        <w:t xml:space="preserve">degree in ESOL to teach abroad or teach in an intensive English program in the United States. </w:t>
      </w:r>
      <w:r w:rsidRPr="00011DEA">
        <w:rPr>
          <w:rFonts w:ascii="Arial" w:hAnsi="Arial" w:cs="Arial"/>
          <w:spacing w:val="-3"/>
          <w:w w:val="105"/>
        </w:rPr>
        <w:t xml:space="preserve">The </w:t>
      </w:r>
      <w:r w:rsidRPr="00011DEA">
        <w:rPr>
          <w:rFonts w:ascii="Arial" w:hAnsi="Arial" w:cs="Arial"/>
          <w:w w:val="105"/>
        </w:rPr>
        <w:t xml:space="preserve">International ESOL Plan does not meet the requirements for Class A Professional Educator Certification in Alabama. A Master of Arts in Education Degree in ESOL with traditional and alternative routes is available for individuals who wish to be certified to teach Preschool-12th grade students in Alabama. </w:t>
      </w:r>
      <w:r w:rsidRPr="00011DEA">
        <w:rPr>
          <w:rFonts w:ascii="Arial" w:hAnsi="Arial" w:cs="Arial"/>
          <w:spacing w:val="-4"/>
          <w:w w:val="105"/>
        </w:rPr>
        <w:t xml:space="preserve">The International ESOL Plan </w:t>
      </w:r>
      <w:r w:rsidRPr="00011DEA">
        <w:rPr>
          <w:rFonts w:ascii="Arial" w:hAnsi="Arial" w:cs="Arial"/>
          <w:w w:val="105"/>
        </w:rPr>
        <w:t>requires 30-36 hours of course work.</w:t>
      </w:r>
    </w:p>
    <w:p w14:paraId="29C087A5" w14:textId="77777777" w:rsidR="00C5495A" w:rsidRPr="00011DEA" w:rsidRDefault="00C5495A" w:rsidP="00D5398B">
      <w:pPr>
        <w:tabs>
          <w:tab w:val="left" w:leader="dot" w:pos="8640"/>
        </w:tabs>
        <w:spacing w:line="242" w:lineRule="exact"/>
        <w:rPr>
          <w:rFonts w:ascii="Arial" w:hAnsi="Arial" w:cs="Arial"/>
          <w:sz w:val="20"/>
          <w:szCs w:val="20"/>
        </w:rPr>
      </w:pPr>
    </w:p>
    <w:p w14:paraId="552D0F3B" w14:textId="77777777" w:rsidR="00D5398B" w:rsidRDefault="00C5495A" w:rsidP="00D5398B">
      <w:pPr>
        <w:pStyle w:val="ListParagraph"/>
        <w:numPr>
          <w:ilvl w:val="0"/>
          <w:numId w:val="65"/>
        </w:numPr>
        <w:tabs>
          <w:tab w:val="left" w:leader="dot" w:pos="8640"/>
        </w:tabs>
        <w:spacing w:line="242" w:lineRule="exact"/>
        <w:rPr>
          <w:rFonts w:ascii="Arial" w:hAnsi="Arial" w:cs="Arial"/>
          <w:sz w:val="20"/>
          <w:szCs w:val="20"/>
        </w:rPr>
      </w:pPr>
      <w:r w:rsidRPr="00011DEA">
        <w:rPr>
          <w:rFonts w:ascii="Arial" w:hAnsi="Arial" w:cs="Arial"/>
          <w:sz w:val="20"/>
          <w:szCs w:val="20"/>
        </w:rPr>
        <w:t>ED 000, ED 603, ED 608, ED 610, ED 620, EN 641……………………………….</w:t>
      </w:r>
      <w:r w:rsidR="00D5398B">
        <w:rPr>
          <w:rFonts w:ascii="Arial" w:hAnsi="Arial" w:cs="Arial"/>
          <w:sz w:val="20"/>
          <w:szCs w:val="20"/>
        </w:rPr>
        <w:tab/>
      </w:r>
      <w:r w:rsidRPr="00011DEA">
        <w:rPr>
          <w:rFonts w:ascii="Arial" w:hAnsi="Arial" w:cs="Arial"/>
          <w:sz w:val="20"/>
          <w:szCs w:val="20"/>
        </w:rPr>
        <w:t xml:space="preserve">15 </w:t>
      </w:r>
    </w:p>
    <w:p w14:paraId="0B7C7791" w14:textId="17B6A6E3" w:rsidR="00C5495A" w:rsidRPr="00D5398B" w:rsidRDefault="00C5495A" w:rsidP="00D5398B">
      <w:pPr>
        <w:pStyle w:val="ListParagraph"/>
        <w:numPr>
          <w:ilvl w:val="0"/>
          <w:numId w:val="65"/>
        </w:numPr>
        <w:tabs>
          <w:tab w:val="left" w:leader="dot" w:pos="8640"/>
        </w:tabs>
        <w:spacing w:line="242" w:lineRule="exact"/>
        <w:rPr>
          <w:rFonts w:ascii="Arial" w:hAnsi="Arial" w:cs="Arial"/>
          <w:sz w:val="20"/>
          <w:szCs w:val="20"/>
        </w:rPr>
      </w:pPr>
      <w:r w:rsidRPr="00D5398B">
        <w:rPr>
          <w:rFonts w:ascii="Arial" w:hAnsi="Arial" w:cs="Arial"/>
          <w:sz w:val="20"/>
          <w:szCs w:val="20"/>
        </w:rPr>
        <w:t>ED 515, EN 541, EN 542……………………………………………………………………</w:t>
      </w:r>
      <w:r w:rsidR="00D5398B" w:rsidRPr="00D5398B">
        <w:rPr>
          <w:rFonts w:ascii="Arial" w:hAnsi="Arial" w:cs="Arial"/>
          <w:sz w:val="20"/>
          <w:szCs w:val="20"/>
        </w:rPr>
        <w:tab/>
      </w:r>
      <w:r w:rsidRPr="00D5398B">
        <w:rPr>
          <w:rFonts w:ascii="Arial" w:hAnsi="Arial" w:cs="Arial"/>
          <w:sz w:val="20"/>
          <w:szCs w:val="20"/>
        </w:rPr>
        <w:t>3-9</w:t>
      </w:r>
    </w:p>
    <w:p w14:paraId="67576570" w14:textId="4387A510" w:rsidR="00D5398B" w:rsidRDefault="00D5398B" w:rsidP="00D5398B">
      <w:pPr>
        <w:tabs>
          <w:tab w:val="left" w:leader="dot" w:pos="8640"/>
        </w:tabs>
        <w:spacing w:line="242" w:lineRule="exact"/>
        <w:ind w:left="360"/>
        <w:rPr>
          <w:rFonts w:ascii="Arial" w:hAnsi="Arial" w:cs="Arial"/>
          <w:sz w:val="20"/>
          <w:szCs w:val="20"/>
        </w:rPr>
      </w:pPr>
      <w:r>
        <w:rPr>
          <w:rFonts w:ascii="Arial" w:hAnsi="Arial" w:cs="Arial"/>
          <w:sz w:val="20"/>
          <w:szCs w:val="20"/>
        </w:rPr>
        <w:t xml:space="preserve">      </w:t>
      </w:r>
      <w:r w:rsidR="00C5495A" w:rsidRPr="00011DEA">
        <w:rPr>
          <w:rFonts w:ascii="Arial" w:hAnsi="Arial" w:cs="Arial"/>
          <w:sz w:val="20"/>
          <w:szCs w:val="20"/>
        </w:rPr>
        <w:t xml:space="preserve">ED 515, EN 541 and EN 542 must be completed at the graduate level if not completed as </w:t>
      </w:r>
      <w:r>
        <w:rPr>
          <w:rFonts w:ascii="Arial" w:hAnsi="Arial" w:cs="Arial"/>
          <w:sz w:val="20"/>
          <w:szCs w:val="20"/>
        </w:rPr>
        <w:t xml:space="preserve">           </w:t>
      </w:r>
    </w:p>
    <w:p w14:paraId="5DBA2983" w14:textId="77E84D82" w:rsidR="00D5398B" w:rsidRDefault="00D5398B" w:rsidP="00D5398B">
      <w:pPr>
        <w:tabs>
          <w:tab w:val="left" w:leader="dot" w:pos="8640"/>
        </w:tabs>
        <w:spacing w:line="242" w:lineRule="exact"/>
        <w:ind w:left="360"/>
        <w:rPr>
          <w:rFonts w:ascii="Arial" w:hAnsi="Arial" w:cs="Arial"/>
          <w:sz w:val="20"/>
          <w:szCs w:val="20"/>
        </w:rPr>
      </w:pPr>
      <w:r>
        <w:rPr>
          <w:rFonts w:ascii="Arial" w:hAnsi="Arial" w:cs="Arial"/>
          <w:sz w:val="20"/>
          <w:szCs w:val="20"/>
        </w:rPr>
        <w:t xml:space="preserve">      </w:t>
      </w:r>
      <w:r w:rsidR="00C5495A" w:rsidRPr="00011DEA">
        <w:rPr>
          <w:rFonts w:ascii="Arial" w:hAnsi="Arial" w:cs="Arial"/>
          <w:sz w:val="20"/>
          <w:szCs w:val="20"/>
        </w:rPr>
        <w:t xml:space="preserve">undergraduate courses (ED 415, EN 441, EN 442) prior to admission to the program.  If ED 515, </w:t>
      </w:r>
      <w:r>
        <w:rPr>
          <w:rFonts w:ascii="Arial" w:hAnsi="Arial" w:cs="Arial"/>
          <w:sz w:val="20"/>
          <w:szCs w:val="20"/>
        </w:rPr>
        <w:t xml:space="preserve">   </w:t>
      </w:r>
    </w:p>
    <w:p w14:paraId="2A28D942" w14:textId="630D1ED3" w:rsidR="00D5398B" w:rsidRDefault="00D5398B" w:rsidP="00D5398B">
      <w:pPr>
        <w:tabs>
          <w:tab w:val="left" w:leader="dot" w:pos="8640"/>
        </w:tabs>
        <w:spacing w:line="242" w:lineRule="exact"/>
        <w:ind w:left="360"/>
        <w:rPr>
          <w:rFonts w:ascii="Arial" w:hAnsi="Arial" w:cs="Arial"/>
          <w:sz w:val="20"/>
          <w:szCs w:val="20"/>
        </w:rPr>
      </w:pPr>
      <w:r>
        <w:rPr>
          <w:rFonts w:ascii="Arial" w:hAnsi="Arial" w:cs="Arial"/>
          <w:sz w:val="20"/>
          <w:szCs w:val="20"/>
        </w:rPr>
        <w:t xml:space="preserve">      </w:t>
      </w:r>
      <w:r w:rsidR="00C5495A" w:rsidRPr="00011DEA">
        <w:rPr>
          <w:rFonts w:ascii="Arial" w:hAnsi="Arial" w:cs="Arial"/>
          <w:sz w:val="20"/>
          <w:szCs w:val="20"/>
        </w:rPr>
        <w:t xml:space="preserve">EN 541 and EN 542 were all completed as undergraduate courses (ED 415, EN 441, EN 442) </w:t>
      </w:r>
    </w:p>
    <w:p w14:paraId="6D8E5848" w14:textId="6D55993E" w:rsidR="00D5398B" w:rsidRDefault="00D5398B" w:rsidP="00D5398B">
      <w:pPr>
        <w:tabs>
          <w:tab w:val="left" w:leader="dot" w:pos="8640"/>
        </w:tabs>
        <w:spacing w:line="242" w:lineRule="exact"/>
        <w:ind w:left="360"/>
        <w:rPr>
          <w:rFonts w:ascii="Arial" w:hAnsi="Arial" w:cs="Arial"/>
          <w:sz w:val="20"/>
          <w:szCs w:val="20"/>
        </w:rPr>
      </w:pPr>
      <w:r>
        <w:rPr>
          <w:rFonts w:ascii="Arial" w:hAnsi="Arial" w:cs="Arial"/>
          <w:sz w:val="20"/>
          <w:szCs w:val="20"/>
        </w:rPr>
        <w:t xml:space="preserve">      </w:t>
      </w:r>
      <w:r w:rsidR="00C5495A" w:rsidRPr="00011DEA">
        <w:rPr>
          <w:rFonts w:ascii="Arial" w:hAnsi="Arial" w:cs="Arial"/>
          <w:sz w:val="20"/>
          <w:szCs w:val="20"/>
        </w:rPr>
        <w:t xml:space="preserve">prior to admission to the program, an advisor-approved elective must be taken to bring the total </w:t>
      </w:r>
    </w:p>
    <w:p w14:paraId="5BD3D238" w14:textId="6E0986B3" w:rsidR="00C5495A" w:rsidRPr="00011DEA" w:rsidRDefault="00D5398B" w:rsidP="00D5398B">
      <w:pPr>
        <w:tabs>
          <w:tab w:val="left" w:leader="dot" w:pos="8640"/>
        </w:tabs>
        <w:spacing w:line="242" w:lineRule="exact"/>
        <w:ind w:left="360"/>
        <w:rPr>
          <w:rFonts w:ascii="Arial" w:hAnsi="Arial" w:cs="Arial"/>
          <w:sz w:val="20"/>
          <w:szCs w:val="20"/>
        </w:rPr>
      </w:pPr>
      <w:r>
        <w:rPr>
          <w:rFonts w:ascii="Arial" w:hAnsi="Arial" w:cs="Arial"/>
          <w:sz w:val="20"/>
          <w:szCs w:val="20"/>
        </w:rPr>
        <w:t xml:space="preserve">      </w:t>
      </w:r>
      <w:r w:rsidR="00C5495A" w:rsidRPr="00011DEA">
        <w:rPr>
          <w:rFonts w:ascii="Arial" w:hAnsi="Arial" w:cs="Arial"/>
          <w:sz w:val="20"/>
          <w:szCs w:val="20"/>
        </w:rPr>
        <w:t xml:space="preserve">program hours to a minimum of 30 hours.  </w:t>
      </w:r>
    </w:p>
    <w:p w14:paraId="075666A8" w14:textId="61CE5B18" w:rsidR="00C5495A" w:rsidRPr="00011DEA" w:rsidRDefault="00C5495A" w:rsidP="00D5398B">
      <w:pPr>
        <w:pStyle w:val="ListParagraph"/>
        <w:numPr>
          <w:ilvl w:val="0"/>
          <w:numId w:val="65"/>
        </w:numPr>
        <w:tabs>
          <w:tab w:val="left" w:leader="dot" w:pos="8640"/>
        </w:tabs>
        <w:spacing w:line="201" w:lineRule="exact"/>
        <w:rPr>
          <w:rFonts w:ascii="Arial" w:hAnsi="Arial" w:cs="Arial"/>
          <w:sz w:val="20"/>
          <w:szCs w:val="20"/>
        </w:rPr>
      </w:pPr>
      <w:r w:rsidRPr="00011DEA">
        <w:rPr>
          <w:rFonts w:ascii="Arial" w:hAnsi="Arial" w:cs="Arial"/>
          <w:sz w:val="20"/>
          <w:szCs w:val="20"/>
        </w:rPr>
        <w:t>ED 661, ED 662, ED 663 and ED 664 (or advisor-approved electives)……</w:t>
      </w:r>
      <w:r w:rsidR="00D5398B">
        <w:rPr>
          <w:rFonts w:ascii="Arial" w:hAnsi="Arial" w:cs="Arial"/>
          <w:sz w:val="20"/>
          <w:szCs w:val="20"/>
        </w:rPr>
        <w:tab/>
      </w:r>
      <w:r w:rsidRPr="00011DEA">
        <w:rPr>
          <w:rFonts w:ascii="Arial" w:hAnsi="Arial" w:cs="Arial"/>
          <w:sz w:val="20"/>
          <w:szCs w:val="20"/>
        </w:rPr>
        <w:t>12</w:t>
      </w:r>
    </w:p>
    <w:p w14:paraId="5AF3ACA7" w14:textId="77777777" w:rsidR="00C5495A" w:rsidRPr="00011DEA" w:rsidRDefault="00C5495A" w:rsidP="00D5398B">
      <w:pPr>
        <w:pStyle w:val="Heading2"/>
        <w:spacing w:before="40"/>
        <w:ind w:right="3149"/>
        <w:jc w:val="left"/>
        <w:rPr>
          <w:rFonts w:ascii="Arial" w:hAnsi="Arial" w:cs="Arial"/>
        </w:rPr>
      </w:pPr>
      <w:bookmarkStart w:id="172" w:name="_Toc495484166"/>
      <w:r w:rsidRPr="00011DEA">
        <w:rPr>
          <w:rFonts w:ascii="Arial" w:hAnsi="Arial" w:cs="Arial"/>
          <w:w w:val="105"/>
        </w:rPr>
        <w:t>International ESOL Plan Prerequisites</w:t>
      </w:r>
      <w:bookmarkEnd w:id="172"/>
    </w:p>
    <w:p w14:paraId="51335CE2" w14:textId="77777777" w:rsidR="00C5495A" w:rsidRPr="00011DEA" w:rsidRDefault="00C5495A" w:rsidP="0002192F">
      <w:pPr>
        <w:pStyle w:val="ListParagraph"/>
        <w:numPr>
          <w:ilvl w:val="0"/>
          <w:numId w:val="66"/>
        </w:numPr>
        <w:tabs>
          <w:tab w:val="left" w:pos="480"/>
        </w:tabs>
        <w:spacing w:before="54"/>
        <w:rPr>
          <w:rFonts w:ascii="Arial" w:hAnsi="Arial" w:cs="Arial"/>
          <w:sz w:val="20"/>
          <w:szCs w:val="20"/>
        </w:rPr>
      </w:pPr>
      <w:r w:rsidRPr="00011DEA">
        <w:rPr>
          <w:rFonts w:ascii="Arial" w:hAnsi="Arial" w:cs="Arial"/>
          <w:spacing w:val="-5"/>
          <w:w w:val="105"/>
          <w:sz w:val="20"/>
          <w:szCs w:val="20"/>
        </w:rPr>
        <w:t xml:space="preserve">Test </w:t>
      </w:r>
      <w:r w:rsidRPr="00011DEA">
        <w:rPr>
          <w:rFonts w:ascii="Arial" w:hAnsi="Arial" w:cs="Arial"/>
          <w:w w:val="105"/>
          <w:sz w:val="20"/>
          <w:szCs w:val="20"/>
        </w:rPr>
        <w:t xml:space="preserve">scores: submission of satisfactory scores of 388 on the Miller Analogies </w:t>
      </w:r>
      <w:r w:rsidRPr="00011DEA">
        <w:rPr>
          <w:rFonts w:ascii="Arial" w:hAnsi="Arial" w:cs="Arial"/>
          <w:spacing w:val="-6"/>
          <w:w w:val="105"/>
          <w:sz w:val="20"/>
          <w:szCs w:val="20"/>
        </w:rPr>
        <w:t xml:space="preserve">Test </w:t>
      </w:r>
      <w:r w:rsidRPr="00011DEA">
        <w:rPr>
          <w:rFonts w:ascii="Arial" w:hAnsi="Arial" w:cs="Arial"/>
          <w:w w:val="105"/>
          <w:sz w:val="20"/>
          <w:szCs w:val="20"/>
        </w:rPr>
        <w:t xml:space="preserve">or a score of 146 on the </w:t>
      </w:r>
      <w:r w:rsidRPr="00011DEA">
        <w:rPr>
          <w:rFonts w:ascii="Arial" w:hAnsi="Arial" w:cs="Arial"/>
          <w:spacing w:val="-3"/>
          <w:w w:val="105"/>
          <w:sz w:val="20"/>
          <w:szCs w:val="20"/>
        </w:rPr>
        <w:t xml:space="preserve">Verbal </w:t>
      </w:r>
      <w:r w:rsidRPr="00011DEA">
        <w:rPr>
          <w:rFonts w:ascii="Arial" w:hAnsi="Arial" w:cs="Arial"/>
          <w:w w:val="105"/>
          <w:sz w:val="20"/>
          <w:szCs w:val="20"/>
        </w:rPr>
        <w:t>and 140 on the Quantitative portions of the Graduate Record Examination. In addition, international candidates MUST submit scores of either 550</w:t>
      </w:r>
      <w:r w:rsidRPr="00011DEA">
        <w:rPr>
          <w:rFonts w:ascii="Arial" w:hAnsi="Arial" w:cs="Arial"/>
          <w:spacing w:val="46"/>
          <w:w w:val="105"/>
          <w:sz w:val="20"/>
          <w:szCs w:val="20"/>
        </w:rPr>
        <w:t xml:space="preserve"> </w:t>
      </w:r>
      <w:r w:rsidRPr="00011DEA">
        <w:rPr>
          <w:rFonts w:ascii="Arial" w:hAnsi="Arial" w:cs="Arial"/>
          <w:w w:val="105"/>
          <w:sz w:val="20"/>
          <w:szCs w:val="20"/>
        </w:rPr>
        <w:t xml:space="preserve">(paper-based), </w:t>
      </w:r>
      <w:r w:rsidRPr="00011DEA">
        <w:rPr>
          <w:rFonts w:ascii="Arial" w:hAnsi="Arial" w:cs="Arial"/>
          <w:sz w:val="20"/>
          <w:szCs w:val="20"/>
        </w:rPr>
        <w:t>213 (computer-based) or 79 (internet-based) on the TOEFL examination. Candidates with less than the recommended grade point average or test score may be admitted based upon a sliding scale which specifies particular grade point averages and corresponding test scores.</w:t>
      </w:r>
    </w:p>
    <w:p w14:paraId="3A7F1841" w14:textId="77777777" w:rsidR="00C5495A" w:rsidRPr="00011DEA" w:rsidRDefault="00C5495A" w:rsidP="0002192F">
      <w:pPr>
        <w:pStyle w:val="ListParagraph"/>
        <w:numPr>
          <w:ilvl w:val="0"/>
          <w:numId w:val="66"/>
        </w:numPr>
        <w:tabs>
          <w:tab w:val="left" w:pos="480"/>
        </w:tabs>
        <w:rPr>
          <w:rFonts w:ascii="Arial" w:hAnsi="Arial" w:cs="Arial"/>
          <w:sz w:val="20"/>
          <w:szCs w:val="20"/>
        </w:rPr>
      </w:pPr>
      <w:r w:rsidRPr="00011DEA">
        <w:rPr>
          <w:rFonts w:ascii="Arial" w:hAnsi="Arial" w:cs="Arial"/>
          <w:spacing w:val="-3"/>
          <w:w w:val="105"/>
          <w:sz w:val="20"/>
          <w:szCs w:val="20"/>
        </w:rPr>
        <w:t xml:space="preserve">Scholastic achievement: </w:t>
      </w:r>
      <w:r w:rsidRPr="00011DEA">
        <w:rPr>
          <w:rFonts w:ascii="Arial" w:hAnsi="Arial" w:cs="Arial"/>
          <w:w w:val="105"/>
          <w:sz w:val="20"/>
          <w:szCs w:val="20"/>
        </w:rPr>
        <w:t xml:space="preserve">minimum </w:t>
      </w:r>
      <w:r w:rsidRPr="00011DEA">
        <w:rPr>
          <w:rFonts w:ascii="Arial" w:hAnsi="Arial" w:cs="Arial"/>
          <w:spacing w:val="-3"/>
          <w:w w:val="105"/>
          <w:sz w:val="20"/>
          <w:szCs w:val="20"/>
        </w:rPr>
        <w:t xml:space="preserve">overall </w:t>
      </w:r>
      <w:r w:rsidRPr="00011DEA">
        <w:rPr>
          <w:rFonts w:ascii="Arial" w:hAnsi="Arial" w:cs="Arial"/>
          <w:w w:val="105"/>
          <w:sz w:val="20"/>
          <w:szCs w:val="20"/>
        </w:rPr>
        <w:t xml:space="preserve">grade point </w:t>
      </w:r>
      <w:r w:rsidRPr="00011DEA">
        <w:rPr>
          <w:rFonts w:ascii="Arial" w:hAnsi="Arial" w:cs="Arial"/>
          <w:spacing w:val="-4"/>
          <w:w w:val="105"/>
          <w:sz w:val="20"/>
          <w:szCs w:val="20"/>
        </w:rPr>
        <w:t xml:space="preserve">average </w:t>
      </w:r>
      <w:r w:rsidRPr="00011DEA">
        <w:rPr>
          <w:rFonts w:ascii="Arial" w:hAnsi="Arial" w:cs="Arial"/>
          <w:w w:val="105"/>
          <w:sz w:val="20"/>
          <w:szCs w:val="20"/>
        </w:rPr>
        <w:t>of 2.5 (4.0 scale) on undergraduate</w:t>
      </w:r>
      <w:r w:rsidRPr="00011DEA">
        <w:rPr>
          <w:rFonts w:ascii="Arial" w:hAnsi="Arial" w:cs="Arial"/>
          <w:spacing w:val="-26"/>
          <w:w w:val="105"/>
          <w:sz w:val="20"/>
          <w:szCs w:val="20"/>
        </w:rPr>
        <w:t xml:space="preserve"> </w:t>
      </w:r>
      <w:r w:rsidRPr="00011DEA">
        <w:rPr>
          <w:rFonts w:ascii="Arial" w:hAnsi="Arial" w:cs="Arial"/>
          <w:w w:val="105"/>
          <w:sz w:val="20"/>
          <w:szCs w:val="20"/>
        </w:rPr>
        <w:t>work.</w:t>
      </w:r>
    </w:p>
    <w:p w14:paraId="38D23A66" w14:textId="77777777" w:rsidR="00C5495A" w:rsidRPr="00011DEA" w:rsidRDefault="00C5495A" w:rsidP="0002192F">
      <w:pPr>
        <w:pStyle w:val="ListParagraph"/>
        <w:numPr>
          <w:ilvl w:val="0"/>
          <w:numId w:val="66"/>
        </w:numPr>
        <w:tabs>
          <w:tab w:val="left" w:pos="480"/>
        </w:tabs>
        <w:ind w:right="118"/>
        <w:rPr>
          <w:rFonts w:ascii="Arial" w:hAnsi="Arial" w:cs="Arial"/>
          <w:sz w:val="20"/>
          <w:szCs w:val="20"/>
        </w:rPr>
      </w:pPr>
      <w:r w:rsidRPr="00011DEA">
        <w:rPr>
          <w:rFonts w:ascii="Arial" w:hAnsi="Arial" w:cs="Arial"/>
          <w:w w:val="105"/>
          <w:sz w:val="20"/>
          <w:szCs w:val="20"/>
        </w:rPr>
        <w:t xml:space="preserve">If a candidate meets both standards </w:t>
      </w:r>
      <w:r w:rsidRPr="00011DEA">
        <w:rPr>
          <w:rFonts w:ascii="Arial" w:hAnsi="Arial" w:cs="Arial"/>
          <w:spacing w:val="-3"/>
          <w:w w:val="105"/>
          <w:sz w:val="20"/>
          <w:szCs w:val="20"/>
        </w:rPr>
        <w:t xml:space="preserve">(MAT/GRE </w:t>
      </w:r>
      <w:r w:rsidRPr="00011DEA">
        <w:rPr>
          <w:rFonts w:ascii="Arial" w:hAnsi="Arial" w:cs="Arial"/>
          <w:w w:val="105"/>
          <w:sz w:val="20"/>
          <w:szCs w:val="20"/>
        </w:rPr>
        <w:t xml:space="preserve">score and undergraduate </w:t>
      </w:r>
      <w:r w:rsidRPr="00011DEA">
        <w:rPr>
          <w:rFonts w:ascii="Arial" w:hAnsi="Arial" w:cs="Arial"/>
          <w:spacing w:val="-5"/>
          <w:w w:val="105"/>
          <w:sz w:val="20"/>
          <w:szCs w:val="20"/>
        </w:rPr>
        <w:t xml:space="preserve">GPA </w:t>
      </w:r>
      <w:r w:rsidRPr="00011DEA">
        <w:rPr>
          <w:rFonts w:ascii="Arial" w:hAnsi="Arial" w:cs="Arial"/>
          <w:w w:val="105"/>
          <w:sz w:val="20"/>
          <w:szCs w:val="20"/>
        </w:rPr>
        <w:t>requirements),</w:t>
      </w:r>
      <w:r w:rsidRPr="00011DEA">
        <w:rPr>
          <w:rFonts w:ascii="Arial" w:hAnsi="Arial" w:cs="Arial"/>
          <w:spacing w:val="-12"/>
          <w:w w:val="105"/>
          <w:sz w:val="20"/>
          <w:szCs w:val="20"/>
        </w:rPr>
        <w:t xml:space="preserve"> </w:t>
      </w:r>
      <w:r w:rsidRPr="00011DEA">
        <w:rPr>
          <w:rFonts w:ascii="Arial" w:hAnsi="Arial" w:cs="Arial"/>
          <w:w w:val="105"/>
          <w:sz w:val="20"/>
          <w:szCs w:val="20"/>
        </w:rPr>
        <w:t>he/she</w:t>
      </w:r>
      <w:r w:rsidRPr="00011DEA">
        <w:rPr>
          <w:rFonts w:ascii="Arial" w:hAnsi="Arial" w:cs="Arial"/>
          <w:spacing w:val="-12"/>
          <w:w w:val="105"/>
          <w:sz w:val="20"/>
          <w:szCs w:val="20"/>
        </w:rPr>
        <w:t xml:space="preserve"> </w:t>
      </w:r>
      <w:r w:rsidRPr="00011DEA">
        <w:rPr>
          <w:rFonts w:ascii="Arial" w:hAnsi="Arial" w:cs="Arial"/>
          <w:spacing w:val="-3"/>
          <w:w w:val="105"/>
          <w:sz w:val="20"/>
          <w:szCs w:val="20"/>
        </w:rPr>
        <w:t>may</w:t>
      </w:r>
      <w:r w:rsidRPr="00011DEA">
        <w:rPr>
          <w:rFonts w:ascii="Arial" w:hAnsi="Arial" w:cs="Arial"/>
          <w:spacing w:val="-12"/>
          <w:w w:val="105"/>
          <w:sz w:val="20"/>
          <w:szCs w:val="20"/>
        </w:rPr>
        <w:t xml:space="preserve"> </w:t>
      </w:r>
      <w:r w:rsidRPr="00011DEA">
        <w:rPr>
          <w:rFonts w:ascii="Arial" w:hAnsi="Arial" w:cs="Arial"/>
          <w:w w:val="105"/>
          <w:sz w:val="20"/>
          <w:szCs w:val="20"/>
        </w:rPr>
        <w:t>be</w:t>
      </w:r>
      <w:r w:rsidRPr="00011DEA">
        <w:rPr>
          <w:rFonts w:ascii="Arial" w:hAnsi="Arial" w:cs="Arial"/>
          <w:spacing w:val="-12"/>
          <w:w w:val="105"/>
          <w:sz w:val="20"/>
          <w:szCs w:val="20"/>
        </w:rPr>
        <w:t xml:space="preserve"> </w:t>
      </w:r>
      <w:r w:rsidRPr="00011DEA">
        <w:rPr>
          <w:rFonts w:ascii="Arial" w:hAnsi="Arial" w:cs="Arial"/>
          <w:w w:val="105"/>
          <w:sz w:val="20"/>
          <w:szCs w:val="20"/>
        </w:rPr>
        <w:t>unconditionally</w:t>
      </w:r>
      <w:r w:rsidRPr="00011DEA">
        <w:rPr>
          <w:rFonts w:ascii="Arial" w:hAnsi="Arial" w:cs="Arial"/>
          <w:spacing w:val="-12"/>
          <w:w w:val="105"/>
          <w:sz w:val="20"/>
          <w:szCs w:val="20"/>
        </w:rPr>
        <w:t xml:space="preserve"> </w:t>
      </w:r>
      <w:r w:rsidRPr="00011DEA">
        <w:rPr>
          <w:rFonts w:ascii="Arial" w:hAnsi="Arial" w:cs="Arial"/>
          <w:w w:val="105"/>
          <w:sz w:val="20"/>
          <w:szCs w:val="20"/>
        </w:rPr>
        <w:t>admitted.</w:t>
      </w:r>
    </w:p>
    <w:p w14:paraId="74172B26" w14:textId="77777777" w:rsidR="00C5495A" w:rsidRPr="00011DEA" w:rsidRDefault="00C5495A" w:rsidP="0002192F">
      <w:pPr>
        <w:pStyle w:val="ListParagraph"/>
        <w:numPr>
          <w:ilvl w:val="0"/>
          <w:numId w:val="66"/>
        </w:numPr>
        <w:tabs>
          <w:tab w:val="left" w:pos="480"/>
        </w:tabs>
        <w:ind w:right="119"/>
        <w:rPr>
          <w:rFonts w:ascii="Arial" w:hAnsi="Arial" w:cs="Arial"/>
          <w:sz w:val="20"/>
          <w:szCs w:val="20"/>
        </w:rPr>
      </w:pPr>
      <w:r w:rsidRPr="00011DEA">
        <w:rPr>
          <w:rFonts w:ascii="Arial" w:hAnsi="Arial" w:cs="Arial"/>
          <w:w w:val="105"/>
          <w:sz w:val="20"/>
          <w:szCs w:val="20"/>
        </w:rPr>
        <w:t>If</w:t>
      </w:r>
      <w:r w:rsidRPr="00011DEA">
        <w:rPr>
          <w:rFonts w:ascii="Arial" w:hAnsi="Arial" w:cs="Arial"/>
          <w:spacing w:val="-11"/>
          <w:w w:val="105"/>
          <w:sz w:val="20"/>
          <w:szCs w:val="20"/>
        </w:rPr>
        <w:t xml:space="preserve"> </w:t>
      </w:r>
      <w:r w:rsidRPr="00011DEA">
        <w:rPr>
          <w:rFonts w:ascii="Arial" w:hAnsi="Arial" w:cs="Arial"/>
          <w:w w:val="105"/>
          <w:sz w:val="20"/>
          <w:szCs w:val="20"/>
        </w:rPr>
        <w:t>a</w:t>
      </w:r>
      <w:r w:rsidRPr="00011DEA">
        <w:rPr>
          <w:rFonts w:ascii="Arial" w:hAnsi="Arial" w:cs="Arial"/>
          <w:spacing w:val="-11"/>
          <w:w w:val="105"/>
          <w:sz w:val="20"/>
          <w:szCs w:val="20"/>
        </w:rPr>
        <w:t xml:space="preserve"> </w:t>
      </w:r>
      <w:r w:rsidRPr="00011DEA">
        <w:rPr>
          <w:rFonts w:ascii="Arial" w:hAnsi="Arial" w:cs="Arial"/>
          <w:w w:val="105"/>
          <w:sz w:val="20"/>
          <w:szCs w:val="20"/>
        </w:rPr>
        <w:t>candidate</w:t>
      </w:r>
      <w:r w:rsidRPr="00011DEA">
        <w:rPr>
          <w:rFonts w:ascii="Arial" w:hAnsi="Arial" w:cs="Arial"/>
          <w:spacing w:val="-11"/>
          <w:w w:val="105"/>
          <w:sz w:val="20"/>
          <w:szCs w:val="20"/>
        </w:rPr>
        <w:t xml:space="preserve"> </w:t>
      </w:r>
      <w:r w:rsidRPr="00011DEA">
        <w:rPr>
          <w:rFonts w:ascii="Arial" w:hAnsi="Arial" w:cs="Arial"/>
          <w:w w:val="105"/>
          <w:sz w:val="20"/>
          <w:szCs w:val="20"/>
        </w:rPr>
        <w:t>meets</w:t>
      </w:r>
      <w:r w:rsidRPr="00011DEA">
        <w:rPr>
          <w:rFonts w:ascii="Arial" w:hAnsi="Arial" w:cs="Arial"/>
          <w:spacing w:val="-11"/>
          <w:w w:val="105"/>
          <w:sz w:val="20"/>
          <w:szCs w:val="20"/>
        </w:rPr>
        <w:t xml:space="preserve"> </w:t>
      </w:r>
      <w:r w:rsidRPr="00011DEA">
        <w:rPr>
          <w:rFonts w:ascii="Arial" w:hAnsi="Arial" w:cs="Arial"/>
          <w:w w:val="105"/>
          <w:sz w:val="20"/>
          <w:szCs w:val="20"/>
        </w:rPr>
        <w:t>only</w:t>
      </w:r>
      <w:r w:rsidRPr="00011DEA">
        <w:rPr>
          <w:rFonts w:ascii="Arial" w:hAnsi="Arial" w:cs="Arial"/>
          <w:spacing w:val="-11"/>
          <w:w w:val="105"/>
          <w:sz w:val="20"/>
          <w:szCs w:val="20"/>
        </w:rPr>
        <w:t xml:space="preserve"> </w:t>
      </w:r>
      <w:r w:rsidRPr="00011DEA">
        <w:rPr>
          <w:rFonts w:ascii="Arial" w:hAnsi="Arial" w:cs="Arial"/>
          <w:w w:val="105"/>
          <w:sz w:val="20"/>
          <w:szCs w:val="20"/>
        </w:rPr>
        <w:t>one</w:t>
      </w:r>
      <w:r w:rsidRPr="00011DEA">
        <w:rPr>
          <w:rFonts w:ascii="Arial" w:hAnsi="Arial" w:cs="Arial"/>
          <w:spacing w:val="-11"/>
          <w:w w:val="105"/>
          <w:sz w:val="20"/>
          <w:szCs w:val="20"/>
        </w:rPr>
        <w:t xml:space="preserve"> </w:t>
      </w:r>
      <w:r w:rsidRPr="00011DEA">
        <w:rPr>
          <w:rFonts w:ascii="Arial" w:hAnsi="Arial" w:cs="Arial"/>
          <w:w w:val="105"/>
          <w:sz w:val="20"/>
          <w:szCs w:val="20"/>
        </w:rPr>
        <w:t>of</w:t>
      </w:r>
      <w:r w:rsidRPr="00011DEA">
        <w:rPr>
          <w:rFonts w:ascii="Arial" w:hAnsi="Arial" w:cs="Arial"/>
          <w:spacing w:val="-11"/>
          <w:w w:val="105"/>
          <w:sz w:val="20"/>
          <w:szCs w:val="20"/>
        </w:rPr>
        <w:t xml:space="preserve"> </w:t>
      </w:r>
      <w:r w:rsidRPr="00011DEA">
        <w:rPr>
          <w:rFonts w:ascii="Arial" w:hAnsi="Arial" w:cs="Arial"/>
          <w:w w:val="105"/>
          <w:sz w:val="20"/>
          <w:szCs w:val="20"/>
        </w:rPr>
        <w:t>the</w:t>
      </w:r>
      <w:r w:rsidRPr="00011DEA">
        <w:rPr>
          <w:rFonts w:ascii="Arial" w:hAnsi="Arial" w:cs="Arial"/>
          <w:spacing w:val="-11"/>
          <w:w w:val="105"/>
          <w:sz w:val="20"/>
          <w:szCs w:val="20"/>
        </w:rPr>
        <w:t xml:space="preserve"> </w:t>
      </w:r>
      <w:r w:rsidRPr="00011DEA">
        <w:rPr>
          <w:rFonts w:ascii="Arial" w:hAnsi="Arial" w:cs="Arial"/>
          <w:w w:val="105"/>
          <w:sz w:val="20"/>
          <w:szCs w:val="20"/>
        </w:rPr>
        <w:t>prescribed</w:t>
      </w:r>
      <w:r w:rsidRPr="00011DEA">
        <w:rPr>
          <w:rFonts w:ascii="Arial" w:hAnsi="Arial" w:cs="Arial"/>
          <w:spacing w:val="-11"/>
          <w:w w:val="105"/>
          <w:sz w:val="20"/>
          <w:szCs w:val="20"/>
        </w:rPr>
        <w:t xml:space="preserve"> </w:t>
      </w:r>
      <w:r w:rsidRPr="00011DEA">
        <w:rPr>
          <w:rFonts w:ascii="Arial" w:hAnsi="Arial" w:cs="Arial"/>
          <w:w w:val="105"/>
          <w:sz w:val="20"/>
          <w:szCs w:val="20"/>
        </w:rPr>
        <w:t>standards</w:t>
      </w:r>
      <w:r w:rsidRPr="00011DEA">
        <w:rPr>
          <w:rFonts w:ascii="Arial" w:hAnsi="Arial" w:cs="Arial"/>
          <w:spacing w:val="-11"/>
          <w:w w:val="105"/>
          <w:sz w:val="20"/>
          <w:szCs w:val="20"/>
        </w:rPr>
        <w:t xml:space="preserve"> </w:t>
      </w:r>
      <w:r w:rsidRPr="00011DEA">
        <w:rPr>
          <w:rFonts w:ascii="Arial" w:hAnsi="Arial" w:cs="Arial"/>
          <w:w w:val="105"/>
          <w:sz w:val="20"/>
          <w:szCs w:val="20"/>
        </w:rPr>
        <w:t>for</w:t>
      </w:r>
      <w:r w:rsidRPr="00011DEA">
        <w:rPr>
          <w:rFonts w:ascii="Arial" w:hAnsi="Arial" w:cs="Arial"/>
          <w:spacing w:val="-11"/>
          <w:w w:val="105"/>
          <w:sz w:val="20"/>
          <w:szCs w:val="20"/>
        </w:rPr>
        <w:t xml:space="preserve"> </w:t>
      </w:r>
      <w:r w:rsidRPr="00011DEA">
        <w:rPr>
          <w:rFonts w:ascii="Arial" w:hAnsi="Arial" w:cs="Arial"/>
          <w:w w:val="105"/>
          <w:sz w:val="20"/>
          <w:szCs w:val="20"/>
        </w:rPr>
        <w:t>admission,</w:t>
      </w:r>
      <w:r w:rsidRPr="00011DEA">
        <w:rPr>
          <w:rFonts w:ascii="Arial" w:hAnsi="Arial" w:cs="Arial"/>
          <w:spacing w:val="-11"/>
          <w:w w:val="105"/>
          <w:sz w:val="20"/>
          <w:szCs w:val="20"/>
        </w:rPr>
        <w:t xml:space="preserve"> </w:t>
      </w:r>
      <w:r w:rsidRPr="00011DEA">
        <w:rPr>
          <w:rFonts w:ascii="Arial" w:hAnsi="Arial" w:cs="Arial"/>
          <w:w w:val="105"/>
          <w:sz w:val="20"/>
          <w:szCs w:val="20"/>
        </w:rPr>
        <w:t xml:space="preserve">he/she </w:t>
      </w:r>
      <w:r w:rsidRPr="00011DEA">
        <w:rPr>
          <w:rFonts w:ascii="Arial" w:hAnsi="Arial" w:cs="Arial"/>
          <w:spacing w:val="-3"/>
          <w:w w:val="105"/>
          <w:sz w:val="20"/>
          <w:szCs w:val="20"/>
        </w:rPr>
        <w:t xml:space="preserve">may </w:t>
      </w:r>
      <w:r w:rsidRPr="00011DEA">
        <w:rPr>
          <w:rFonts w:ascii="Arial" w:hAnsi="Arial" w:cs="Arial"/>
          <w:w w:val="105"/>
          <w:sz w:val="20"/>
          <w:szCs w:val="20"/>
        </w:rPr>
        <w:t xml:space="preserve">be conditionally admitted as outlined in item number one. </w:t>
      </w:r>
      <w:r w:rsidRPr="00011DEA">
        <w:rPr>
          <w:rFonts w:ascii="Arial" w:hAnsi="Arial" w:cs="Arial"/>
          <w:spacing w:val="-4"/>
          <w:w w:val="105"/>
          <w:sz w:val="20"/>
          <w:szCs w:val="20"/>
        </w:rPr>
        <w:t xml:space="preserve">The </w:t>
      </w:r>
      <w:r w:rsidRPr="00011DEA">
        <w:rPr>
          <w:rFonts w:ascii="Arial" w:hAnsi="Arial" w:cs="Arial"/>
          <w:w w:val="105"/>
          <w:sz w:val="20"/>
          <w:szCs w:val="20"/>
        </w:rPr>
        <w:t xml:space="preserve">candidate must then successfully complete 12 hours achieving a </w:t>
      </w:r>
      <w:r w:rsidRPr="00011DEA">
        <w:rPr>
          <w:rFonts w:ascii="Arial" w:hAnsi="Arial" w:cs="Arial"/>
          <w:spacing w:val="-5"/>
          <w:w w:val="105"/>
          <w:sz w:val="20"/>
          <w:szCs w:val="20"/>
        </w:rPr>
        <w:t xml:space="preserve">GPA </w:t>
      </w:r>
      <w:r w:rsidRPr="00011DEA">
        <w:rPr>
          <w:rFonts w:ascii="Arial" w:hAnsi="Arial" w:cs="Arial"/>
          <w:w w:val="105"/>
          <w:sz w:val="20"/>
          <w:szCs w:val="20"/>
        </w:rPr>
        <w:t xml:space="preserve">of 3.0 or  </w:t>
      </w:r>
      <w:r w:rsidRPr="00011DEA">
        <w:rPr>
          <w:rFonts w:ascii="Arial" w:hAnsi="Arial" w:cs="Arial"/>
          <w:spacing w:val="12"/>
          <w:w w:val="105"/>
          <w:sz w:val="20"/>
          <w:szCs w:val="20"/>
        </w:rPr>
        <w:t xml:space="preserve"> </w:t>
      </w:r>
      <w:r w:rsidRPr="00011DEA">
        <w:rPr>
          <w:rFonts w:ascii="Arial" w:hAnsi="Arial" w:cs="Arial"/>
          <w:w w:val="105"/>
          <w:sz w:val="20"/>
          <w:szCs w:val="20"/>
        </w:rPr>
        <w:t>above.</w:t>
      </w:r>
    </w:p>
    <w:p w14:paraId="37DF57AD" w14:textId="77777777" w:rsidR="00C5495A" w:rsidRPr="00011DEA" w:rsidRDefault="00C5495A" w:rsidP="0002192F">
      <w:pPr>
        <w:pStyle w:val="ListParagraph"/>
        <w:numPr>
          <w:ilvl w:val="0"/>
          <w:numId w:val="66"/>
        </w:numPr>
        <w:tabs>
          <w:tab w:val="left" w:pos="480"/>
        </w:tabs>
        <w:rPr>
          <w:rFonts w:ascii="Arial" w:hAnsi="Arial" w:cs="Arial"/>
          <w:sz w:val="20"/>
          <w:szCs w:val="20"/>
        </w:rPr>
      </w:pPr>
      <w:bookmarkStart w:id="173" w:name="Master_of_Arts_Degree"/>
      <w:bookmarkEnd w:id="173"/>
      <w:r w:rsidRPr="00011DEA">
        <w:rPr>
          <w:rFonts w:ascii="Arial" w:hAnsi="Arial" w:cs="Arial"/>
          <w:w w:val="105"/>
          <w:sz w:val="20"/>
          <w:szCs w:val="20"/>
        </w:rPr>
        <w:t>Preparation:</w:t>
      </w:r>
      <w:r w:rsidRPr="00011DEA">
        <w:rPr>
          <w:rFonts w:ascii="Arial" w:hAnsi="Arial" w:cs="Arial"/>
          <w:spacing w:val="-13"/>
          <w:w w:val="105"/>
          <w:sz w:val="20"/>
          <w:szCs w:val="20"/>
        </w:rPr>
        <w:t xml:space="preserve"> </w:t>
      </w:r>
      <w:r w:rsidRPr="00011DEA">
        <w:rPr>
          <w:rFonts w:ascii="Arial" w:hAnsi="Arial" w:cs="Arial"/>
          <w:w w:val="105"/>
          <w:sz w:val="20"/>
          <w:szCs w:val="20"/>
        </w:rPr>
        <w:t>must</w:t>
      </w:r>
      <w:r w:rsidRPr="00011DEA">
        <w:rPr>
          <w:rFonts w:ascii="Arial" w:hAnsi="Arial" w:cs="Arial"/>
          <w:spacing w:val="-13"/>
          <w:w w:val="105"/>
          <w:sz w:val="20"/>
          <w:szCs w:val="20"/>
        </w:rPr>
        <w:t xml:space="preserve"> </w:t>
      </w:r>
      <w:r w:rsidRPr="00011DEA">
        <w:rPr>
          <w:rFonts w:ascii="Arial" w:hAnsi="Arial" w:cs="Arial"/>
          <w:w w:val="105"/>
          <w:sz w:val="20"/>
          <w:szCs w:val="20"/>
        </w:rPr>
        <w:t>hold</w:t>
      </w:r>
      <w:r w:rsidRPr="00011DEA">
        <w:rPr>
          <w:rFonts w:ascii="Arial" w:hAnsi="Arial" w:cs="Arial"/>
          <w:spacing w:val="-13"/>
          <w:w w:val="105"/>
          <w:sz w:val="20"/>
          <w:szCs w:val="20"/>
        </w:rPr>
        <w:t xml:space="preserve"> </w:t>
      </w:r>
      <w:r w:rsidRPr="00011DEA">
        <w:rPr>
          <w:rFonts w:ascii="Arial" w:hAnsi="Arial" w:cs="Arial"/>
          <w:w w:val="105"/>
          <w:sz w:val="20"/>
          <w:szCs w:val="20"/>
        </w:rPr>
        <w:t>a</w:t>
      </w:r>
      <w:r w:rsidRPr="00011DEA">
        <w:rPr>
          <w:rFonts w:ascii="Arial" w:hAnsi="Arial" w:cs="Arial"/>
          <w:spacing w:val="-12"/>
          <w:w w:val="105"/>
          <w:sz w:val="20"/>
          <w:szCs w:val="20"/>
        </w:rPr>
        <w:t xml:space="preserve"> </w:t>
      </w:r>
      <w:r w:rsidRPr="00011DEA">
        <w:rPr>
          <w:rFonts w:ascii="Arial" w:hAnsi="Arial" w:cs="Arial"/>
          <w:spacing w:val="-4"/>
          <w:w w:val="105"/>
          <w:sz w:val="20"/>
          <w:szCs w:val="20"/>
        </w:rPr>
        <w:t>bachelor’s</w:t>
      </w:r>
      <w:r w:rsidRPr="00011DEA">
        <w:rPr>
          <w:rFonts w:ascii="Arial" w:hAnsi="Arial" w:cs="Arial"/>
          <w:spacing w:val="-12"/>
          <w:w w:val="105"/>
          <w:sz w:val="20"/>
          <w:szCs w:val="20"/>
        </w:rPr>
        <w:t xml:space="preserve"> </w:t>
      </w:r>
      <w:r w:rsidRPr="00011DEA">
        <w:rPr>
          <w:rFonts w:ascii="Arial" w:hAnsi="Arial" w:cs="Arial"/>
          <w:w w:val="105"/>
          <w:sz w:val="20"/>
          <w:szCs w:val="20"/>
        </w:rPr>
        <w:t>degree</w:t>
      </w:r>
      <w:r w:rsidRPr="00011DEA">
        <w:rPr>
          <w:rFonts w:ascii="Arial" w:hAnsi="Arial" w:cs="Arial"/>
          <w:spacing w:val="-12"/>
          <w:w w:val="105"/>
          <w:sz w:val="20"/>
          <w:szCs w:val="20"/>
        </w:rPr>
        <w:t xml:space="preserve"> </w:t>
      </w:r>
      <w:r w:rsidRPr="00011DEA">
        <w:rPr>
          <w:rFonts w:ascii="Arial" w:hAnsi="Arial" w:cs="Arial"/>
          <w:w w:val="105"/>
          <w:sz w:val="20"/>
          <w:szCs w:val="20"/>
        </w:rPr>
        <w:t>or</w:t>
      </w:r>
      <w:r w:rsidRPr="00011DEA">
        <w:rPr>
          <w:rFonts w:ascii="Arial" w:hAnsi="Arial" w:cs="Arial"/>
          <w:spacing w:val="-13"/>
          <w:w w:val="105"/>
          <w:sz w:val="20"/>
          <w:szCs w:val="20"/>
        </w:rPr>
        <w:t xml:space="preserve"> </w:t>
      </w:r>
      <w:r w:rsidRPr="00011DEA">
        <w:rPr>
          <w:rFonts w:ascii="Arial" w:hAnsi="Arial" w:cs="Arial"/>
          <w:w w:val="105"/>
          <w:sz w:val="20"/>
          <w:szCs w:val="20"/>
        </w:rPr>
        <w:t>equivalent</w:t>
      </w:r>
      <w:r w:rsidRPr="00011DEA">
        <w:rPr>
          <w:rFonts w:ascii="Arial" w:hAnsi="Arial" w:cs="Arial"/>
          <w:spacing w:val="-13"/>
          <w:w w:val="105"/>
          <w:sz w:val="20"/>
          <w:szCs w:val="20"/>
        </w:rPr>
        <w:t xml:space="preserve"> </w:t>
      </w:r>
      <w:r w:rsidRPr="00011DEA">
        <w:rPr>
          <w:rFonts w:ascii="Arial" w:hAnsi="Arial" w:cs="Arial"/>
          <w:w w:val="105"/>
          <w:sz w:val="20"/>
          <w:szCs w:val="20"/>
        </w:rPr>
        <w:t>in</w:t>
      </w:r>
      <w:r w:rsidRPr="00011DEA">
        <w:rPr>
          <w:rFonts w:ascii="Arial" w:hAnsi="Arial" w:cs="Arial"/>
          <w:spacing w:val="-13"/>
          <w:w w:val="105"/>
          <w:sz w:val="20"/>
          <w:szCs w:val="20"/>
        </w:rPr>
        <w:t xml:space="preserve"> </w:t>
      </w:r>
      <w:r w:rsidRPr="00011DEA">
        <w:rPr>
          <w:rFonts w:ascii="Arial" w:hAnsi="Arial" w:cs="Arial"/>
          <w:w w:val="105"/>
          <w:sz w:val="20"/>
          <w:szCs w:val="20"/>
        </w:rPr>
        <w:t>an</w:t>
      </w:r>
      <w:r w:rsidRPr="00011DEA">
        <w:rPr>
          <w:rFonts w:ascii="Arial" w:hAnsi="Arial" w:cs="Arial"/>
          <w:spacing w:val="-13"/>
          <w:w w:val="105"/>
          <w:sz w:val="20"/>
          <w:szCs w:val="20"/>
        </w:rPr>
        <w:t xml:space="preserve"> </w:t>
      </w:r>
      <w:r w:rsidRPr="00011DEA">
        <w:rPr>
          <w:rFonts w:ascii="Arial" w:hAnsi="Arial" w:cs="Arial"/>
          <w:w w:val="105"/>
          <w:sz w:val="20"/>
          <w:szCs w:val="20"/>
        </w:rPr>
        <w:t>appropriate</w:t>
      </w:r>
      <w:r w:rsidRPr="00011DEA">
        <w:rPr>
          <w:rFonts w:ascii="Arial" w:hAnsi="Arial" w:cs="Arial"/>
          <w:spacing w:val="-12"/>
          <w:w w:val="105"/>
          <w:sz w:val="20"/>
          <w:szCs w:val="20"/>
        </w:rPr>
        <w:t xml:space="preserve"> </w:t>
      </w:r>
      <w:r w:rsidRPr="00011DEA">
        <w:rPr>
          <w:rFonts w:ascii="Arial" w:hAnsi="Arial" w:cs="Arial"/>
          <w:w w:val="105"/>
          <w:sz w:val="20"/>
          <w:szCs w:val="20"/>
        </w:rPr>
        <w:t>field of</w:t>
      </w:r>
      <w:r w:rsidRPr="00011DEA">
        <w:rPr>
          <w:rFonts w:ascii="Arial" w:hAnsi="Arial" w:cs="Arial"/>
          <w:spacing w:val="-11"/>
          <w:w w:val="105"/>
          <w:sz w:val="20"/>
          <w:szCs w:val="20"/>
        </w:rPr>
        <w:t xml:space="preserve"> </w:t>
      </w:r>
      <w:r w:rsidRPr="00011DEA">
        <w:rPr>
          <w:rFonts w:ascii="Arial" w:hAnsi="Arial" w:cs="Arial"/>
          <w:w w:val="105"/>
          <w:sz w:val="20"/>
          <w:szCs w:val="20"/>
        </w:rPr>
        <w:t>study</w:t>
      </w:r>
      <w:r w:rsidRPr="00011DEA">
        <w:rPr>
          <w:rFonts w:ascii="Arial" w:hAnsi="Arial" w:cs="Arial"/>
          <w:spacing w:val="-10"/>
          <w:w w:val="105"/>
          <w:sz w:val="20"/>
          <w:szCs w:val="20"/>
        </w:rPr>
        <w:t xml:space="preserve"> </w:t>
      </w:r>
      <w:r w:rsidRPr="00011DEA">
        <w:rPr>
          <w:rFonts w:ascii="Arial" w:hAnsi="Arial" w:cs="Arial"/>
          <w:w w:val="105"/>
          <w:sz w:val="20"/>
          <w:szCs w:val="20"/>
        </w:rPr>
        <w:t>from</w:t>
      </w:r>
      <w:r w:rsidRPr="00011DEA">
        <w:rPr>
          <w:rFonts w:ascii="Arial" w:hAnsi="Arial" w:cs="Arial"/>
          <w:spacing w:val="-11"/>
          <w:w w:val="105"/>
          <w:sz w:val="20"/>
          <w:szCs w:val="20"/>
        </w:rPr>
        <w:t xml:space="preserve"> </w:t>
      </w:r>
      <w:r w:rsidRPr="00011DEA">
        <w:rPr>
          <w:rFonts w:ascii="Arial" w:hAnsi="Arial" w:cs="Arial"/>
          <w:w w:val="105"/>
          <w:sz w:val="20"/>
          <w:szCs w:val="20"/>
        </w:rPr>
        <w:t>an</w:t>
      </w:r>
      <w:r w:rsidRPr="00011DEA">
        <w:rPr>
          <w:rFonts w:ascii="Arial" w:hAnsi="Arial" w:cs="Arial"/>
          <w:spacing w:val="-11"/>
          <w:w w:val="105"/>
          <w:sz w:val="20"/>
          <w:szCs w:val="20"/>
        </w:rPr>
        <w:t xml:space="preserve"> </w:t>
      </w:r>
      <w:r w:rsidRPr="00011DEA">
        <w:rPr>
          <w:rFonts w:ascii="Arial" w:hAnsi="Arial" w:cs="Arial"/>
          <w:w w:val="105"/>
          <w:sz w:val="20"/>
          <w:szCs w:val="20"/>
        </w:rPr>
        <w:t>institution</w:t>
      </w:r>
      <w:r w:rsidRPr="00011DEA">
        <w:rPr>
          <w:rFonts w:ascii="Arial" w:hAnsi="Arial" w:cs="Arial"/>
          <w:spacing w:val="-11"/>
          <w:w w:val="105"/>
          <w:sz w:val="20"/>
          <w:szCs w:val="20"/>
        </w:rPr>
        <w:t xml:space="preserve"> </w:t>
      </w:r>
      <w:r w:rsidRPr="00011DEA">
        <w:rPr>
          <w:rFonts w:ascii="Arial" w:hAnsi="Arial" w:cs="Arial"/>
          <w:w w:val="105"/>
          <w:sz w:val="20"/>
          <w:szCs w:val="20"/>
        </w:rPr>
        <w:t>that</w:t>
      </w:r>
      <w:r w:rsidRPr="00011DEA">
        <w:rPr>
          <w:rFonts w:ascii="Arial" w:hAnsi="Arial" w:cs="Arial"/>
          <w:spacing w:val="-11"/>
          <w:w w:val="105"/>
          <w:sz w:val="20"/>
          <w:szCs w:val="20"/>
        </w:rPr>
        <w:t xml:space="preserve"> </w:t>
      </w:r>
      <w:r w:rsidRPr="00011DEA">
        <w:rPr>
          <w:rFonts w:ascii="Arial" w:hAnsi="Arial" w:cs="Arial"/>
          <w:w w:val="105"/>
          <w:sz w:val="20"/>
          <w:szCs w:val="20"/>
        </w:rPr>
        <w:t>meets</w:t>
      </w:r>
      <w:r w:rsidRPr="00011DEA">
        <w:rPr>
          <w:rFonts w:ascii="Arial" w:hAnsi="Arial" w:cs="Arial"/>
          <w:spacing w:val="-10"/>
          <w:w w:val="105"/>
          <w:sz w:val="20"/>
          <w:szCs w:val="20"/>
        </w:rPr>
        <w:t xml:space="preserve"> </w:t>
      </w:r>
      <w:r w:rsidRPr="00011DEA">
        <w:rPr>
          <w:rFonts w:ascii="Arial" w:hAnsi="Arial" w:cs="Arial"/>
          <w:w w:val="105"/>
          <w:sz w:val="20"/>
          <w:szCs w:val="20"/>
        </w:rPr>
        <w:t>the</w:t>
      </w:r>
      <w:r w:rsidRPr="00011DEA">
        <w:rPr>
          <w:rFonts w:ascii="Arial" w:hAnsi="Arial" w:cs="Arial"/>
          <w:spacing w:val="-10"/>
          <w:w w:val="105"/>
          <w:sz w:val="20"/>
          <w:szCs w:val="20"/>
        </w:rPr>
        <w:t xml:space="preserve"> </w:t>
      </w:r>
      <w:r w:rsidRPr="00011DEA">
        <w:rPr>
          <w:rFonts w:ascii="Arial" w:hAnsi="Arial" w:cs="Arial"/>
          <w:w w:val="105"/>
          <w:sz w:val="20"/>
          <w:szCs w:val="20"/>
        </w:rPr>
        <w:t>general</w:t>
      </w:r>
      <w:r w:rsidRPr="00011DEA">
        <w:rPr>
          <w:rFonts w:ascii="Arial" w:hAnsi="Arial" w:cs="Arial"/>
          <w:spacing w:val="-11"/>
          <w:w w:val="105"/>
          <w:sz w:val="20"/>
          <w:szCs w:val="20"/>
        </w:rPr>
        <w:t xml:space="preserve"> </w:t>
      </w:r>
      <w:r w:rsidRPr="00011DEA">
        <w:rPr>
          <w:rFonts w:ascii="Arial" w:hAnsi="Arial" w:cs="Arial"/>
          <w:w w:val="105"/>
          <w:sz w:val="20"/>
          <w:szCs w:val="20"/>
        </w:rPr>
        <w:t>admission</w:t>
      </w:r>
      <w:r w:rsidRPr="00011DEA">
        <w:rPr>
          <w:rFonts w:ascii="Arial" w:hAnsi="Arial" w:cs="Arial"/>
          <w:spacing w:val="-11"/>
          <w:w w:val="105"/>
          <w:sz w:val="20"/>
          <w:szCs w:val="20"/>
        </w:rPr>
        <w:t xml:space="preserve"> </w:t>
      </w:r>
      <w:r w:rsidRPr="00011DEA">
        <w:rPr>
          <w:rFonts w:ascii="Arial" w:hAnsi="Arial" w:cs="Arial"/>
          <w:w w:val="105"/>
          <w:sz w:val="20"/>
          <w:szCs w:val="20"/>
        </w:rPr>
        <w:t>requirements</w:t>
      </w:r>
      <w:r w:rsidRPr="00011DEA">
        <w:rPr>
          <w:rFonts w:ascii="Arial" w:hAnsi="Arial" w:cs="Arial"/>
          <w:spacing w:val="-10"/>
          <w:w w:val="105"/>
          <w:sz w:val="20"/>
          <w:szCs w:val="20"/>
        </w:rPr>
        <w:t xml:space="preserve"> </w:t>
      </w:r>
      <w:r w:rsidRPr="00011DEA">
        <w:rPr>
          <w:rFonts w:ascii="Arial" w:hAnsi="Arial" w:cs="Arial"/>
          <w:w w:val="105"/>
          <w:sz w:val="20"/>
          <w:szCs w:val="20"/>
        </w:rPr>
        <w:t>for graduate study at</w:t>
      </w:r>
      <w:r w:rsidRPr="00011DEA">
        <w:rPr>
          <w:rFonts w:ascii="Arial" w:hAnsi="Arial" w:cs="Arial"/>
          <w:spacing w:val="8"/>
          <w:w w:val="105"/>
          <w:sz w:val="20"/>
          <w:szCs w:val="20"/>
        </w:rPr>
        <w:t xml:space="preserve"> </w:t>
      </w:r>
      <w:r w:rsidRPr="00011DEA">
        <w:rPr>
          <w:rFonts w:ascii="Arial" w:hAnsi="Arial" w:cs="Arial"/>
          <w:w w:val="105"/>
          <w:sz w:val="20"/>
          <w:szCs w:val="20"/>
        </w:rPr>
        <w:t>UNA.</w:t>
      </w:r>
    </w:p>
    <w:p w14:paraId="0E335FE4" w14:textId="77777777" w:rsidR="00C5495A" w:rsidRPr="00011DEA" w:rsidRDefault="00C5495A" w:rsidP="0002192F">
      <w:pPr>
        <w:pStyle w:val="ListParagraph"/>
        <w:numPr>
          <w:ilvl w:val="0"/>
          <w:numId w:val="66"/>
        </w:numPr>
        <w:tabs>
          <w:tab w:val="left" w:pos="480"/>
        </w:tabs>
        <w:rPr>
          <w:rFonts w:ascii="Arial" w:hAnsi="Arial" w:cs="Arial"/>
          <w:sz w:val="20"/>
          <w:szCs w:val="20"/>
        </w:rPr>
      </w:pPr>
      <w:r w:rsidRPr="00011DEA">
        <w:rPr>
          <w:rFonts w:ascii="Arial" w:hAnsi="Arial" w:cs="Arial"/>
          <w:w w:val="105"/>
          <w:sz w:val="20"/>
          <w:szCs w:val="20"/>
        </w:rPr>
        <w:lastRenderedPageBreak/>
        <w:t>Candidates must submit a WES, ECE, or an approved internal credential evaluation</w:t>
      </w:r>
      <w:r w:rsidRPr="00011DEA">
        <w:rPr>
          <w:rFonts w:ascii="Arial" w:hAnsi="Arial" w:cs="Arial"/>
          <w:spacing w:val="-7"/>
          <w:w w:val="105"/>
          <w:sz w:val="20"/>
          <w:szCs w:val="20"/>
        </w:rPr>
        <w:t xml:space="preserve"> </w:t>
      </w:r>
      <w:r w:rsidRPr="00011DEA">
        <w:rPr>
          <w:rFonts w:ascii="Arial" w:hAnsi="Arial" w:cs="Arial"/>
          <w:w w:val="105"/>
          <w:sz w:val="20"/>
          <w:szCs w:val="20"/>
        </w:rPr>
        <w:t>to</w:t>
      </w:r>
      <w:r w:rsidRPr="00011DEA">
        <w:rPr>
          <w:rFonts w:ascii="Arial" w:hAnsi="Arial" w:cs="Arial"/>
          <w:spacing w:val="-7"/>
          <w:w w:val="105"/>
          <w:sz w:val="20"/>
          <w:szCs w:val="20"/>
        </w:rPr>
        <w:t xml:space="preserve"> </w:t>
      </w:r>
      <w:r w:rsidRPr="00011DEA">
        <w:rPr>
          <w:rFonts w:ascii="Arial" w:hAnsi="Arial" w:cs="Arial"/>
          <w:w w:val="105"/>
          <w:sz w:val="20"/>
          <w:szCs w:val="20"/>
        </w:rPr>
        <w:t>determine</w:t>
      </w:r>
      <w:r w:rsidRPr="00011DEA">
        <w:rPr>
          <w:rFonts w:ascii="Arial" w:hAnsi="Arial" w:cs="Arial"/>
          <w:spacing w:val="-7"/>
          <w:w w:val="105"/>
          <w:sz w:val="20"/>
          <w:szCs w:val="20"/>
        </w:rPr>
        <w:t xml:space="preserve"> </w:t>
      </w:r>
      <w:r w:rsidRPr="00011DEA">
        <w:rPr>
          <w:rFonts w:ascii="Arial" w:hAnsi="Arial" w:cs="Arial"/>
          <w:w w:val="105"/>
          <w:sz w:val="20"/>
          <w:szCs w:val="20"/>
        </w:rPr>
        <w:t>if</w:t>
      </w:r>
      <w:r w:rsidRPr="00011DEA">
        <w:rPr>
          <w:rFonts w:ascii="Arial" w:hAnsi="Arial" w:cs="Arial"/>
          <w:spacing w:val="-7"/>
          <w:w w:val="105"/>
          <w:sz w:val="20"/>
          <w:szCs w:val="20"/>
        </w:rPr>
        <w:t xml:space="preserve"> </w:t>
      </w:r>
      <w:r w:rsidRPr="00011DEA">
        <w:rPr>
          <w:rFonts w:ascii="Arial" w:hAnsi="Arial" w:cs="Arial"/>
          <w:w w:val="105"/>
          <w:sz w:val="20"/>
          <w:szCs w:val="20"/>
        </w:rPr>
        <w:t>any</w:t>
      </w:r>
      <w:r w:rsidRPr="00011DEA">
        <w:rPr>
          <w:rFonts w:ascii="Arial" w:hAnsi="Arial" w:cs="Arial"/>
          <w:spacing w:val="-7"/>
          <w:w w:val="105"/>
          <w:sz w:val="20"/>
          <w:szCs w:val="20"/>
        </w:rPr>
        <w:t xml:space="preserve"> </w:t>
      </w:r>
      <w:r w:rsidRPr="00011DEA">
        <w:rPr>
          <w:rFonts w:ascii="Arial" w:hAnsi="Arial" w:cs="Arial"/>
          <w:w w:val="105"/>
          <w:sz w:val="20"/>
          <w:szCs w:val="20"/>
        </w:rPr>
        <w:t>additional</w:t>
      </w:r>
      <w:r w:rsidRPr="00011DEA">
        <w:rPr>
          <w:rFonts w:ascii="Arial" w:hAnsi="Arial" w:cs="Arial"/>
          <w:spacing w:val="-7"/>
          <w:w w:val="105"/>
          <w:sz w:val="20"/>
          <w:szCs w:val="20"/>
        </w:rPr>
        <w:t xml:space="preserve"> </w:t>
      </w:r>
      <w:r w:rsidRPr="00011DEA">
        <w:rPr>
          <w:rFonts w:ascii="Arial" w:hAnsi="Arial" w:cs="Arial"/>
          <w:w w:val="105"/>
          <w:sz w:val="20"/>
          <w:szCs w:val="20"/>
        </w:rPr>
        <w:t>prerequisite</w:t>
      </w:r>
      <w:r w:rsidRPr="00011DEA">
        <w:rPr>
          <w:rFonts w:ascii="Arial" w:hAnsi="Arial" w:cs="Arial"/>
          <w:spacing w:val="-7"/>
          <w:w w:val="105"/>
          <w:sz w:val="20"/>
          <w:szCs w:val="20"/>
        </w:rPr>
        <w:t xml:space="preserve"> </w:t>
      </w:r>
      <w:r w:rsidRPr="00011DEA">
        <w:rPr>
          <w:rFonts w:ascii="Arial" w:hAnsi="Arial" w:cs="Arial"/>
          <w:w w:val="105"/>
          <w:sz w:val="20"/>
          <w:szCs w:val="20"/>
        </w:rPr>
        <w:t>courses</w:t>
      </w:r>
      <w:r w:rsidRPr="00011DEA">
        <w:rPr>
          <w:rFonts w:ascii="Arial" w:hAnsi="Arial" w:cs="Arial"/>
          <w:spacing w:val="-7"/>
          <w:w w:val="105"/>
          <w:sz w:val="20"/>
          <w:szCs w:val="20"/>
        </w:rPr>
        <w:t xml:space="preserve"> </w:t>
      </w:r>
      <w:r w:rsidRPr="00011DEA">
        <w:rPr>
          <w:rFonts w:ascii="Arial" w:hAnsi="Arial" w:cs="Arial"/>
          <w:w w:val="105"/>
          <w:sz w:val="20"/>
          <w:szCs w:val="20"/>
        </w:rPr>
        <w:t>are</w:t>
      </w:r>
      <w:r w:rsidRPr="00011DEA">
        <w:rPr>
          <w:rFonts w:ascii="Arial" w:hAnsi="Arial" w:cs="Arial"/>
          <w:spacing w:val="-7"/>
          <w:w w:val="105"/>
          <w:sz w:val="20"/>
          <w:szCs w:val="20"/>
        </w:rPr>
        <w:t xml:space="preserve"> </w:t>
      </w:r>
      <w:r w:rsidRPr="00011DEA">
        <w:rPr>
          <w:rFonts w:ascii="Arial" w:hAnsi="Arial" w:cs="Arial"/>
          <w:w w:val="105"/>
          <w:sz w:val="20"/>
          <w:szCs w:val="20"/>
        </w:rPr>
        <w:t>needed.</w:t>
      </w:r>
    </w:p>
    <w:p w14:paraId="63F271B6" w14:textId="77777777" w:rsidR="00C5495A" w:rsidRPr="00011DEA" w:rsidRDefault="00C5495A" w:rsidP="00C5495A">
      <w:pPr>
        <w:pStyle w:val="BodyText"/>
        <w:spacing w:before="0" w:line="240" w:lineRule="auto"/>
        <w:ind w:left="0" w:right="0" w:firstLine="0"/>
        <w:jc w:val="left"/>
        <w:rPr>
          <w:rFonts w:ascii="Arial" w:hAnsi="Arial" w:cs="Arial"/>
        </w:rPr>
      </w:pPr>
    </w:p>
    <w:p w14:paraId="670142AF" w14:textId="77777777" w:rsidR="00C5495A" w:rsidRPr="00011DEA" w:rsidRDefault="00C5495A" w:rsidP="00C5495A">
      <w:pPr>
        <w:pStyle w:val="Heading2"/>
        <w:rPr>
          <w:rFonts w:ascii="Arial" w:hAnsi="Arial" w:cs="Arial"/>
        </w:rPr>
      </w:pPr>
      <w:bookmarkStart w:id="174" w:name="_Toc495484167"/>
      <w:r w:rsidRPr="00011DEA">
        <w:rPr>
          <w:rFonts w:ascii="Arial" w:hAnsi="Arial" w:cs="Arial"/>
          <w:w w:val="110"/>
        </w:rPr>
        <w:t>Master of Arts Degree</w:t>
      </w:r>
      <w:bookmarkEnd w:id="174"/>
    </w:p>
    <w:p w14:paraId="36681F2C" w14:textId="77777777" w:rsidR="00C5495A" w:rsidRPr="00011DEA" w:rsidRDefault="00C5495A" w:rsidP="00D5398B">
      <w:pPr>
        <w:pStyle w:val="BodyText"/>
        <w:spacing w:before="75"/>
        <w:ind w:left="0"/>
        <w:rPr>
          <w:rFonts w:ascii="Arial" w:hAnsi="Arial" w:cs="Arial"/>
        </w:rPr>
      </w:pPr>
      <w:r w:rsidRPr="00011DEA">
        <w:rPr>
          <w:rFonts w:ascii="Arial" w:hAnsi="Arial" w:cs="Arial"/>
          <w:spacing w:val="-4"/>
          <w:w w:val="105"/>
        </w:rPr>
        <w:t xml:space="preserve">The </w:t>
      </w:r>
      <w:r w:rsidRPr="00011DEA">
        <w:rPr>
          <w:rFonts w:ascii="Arial" w:hAnsi="Arial" w:cs="Arial"/>
          <w:w w:val="105"/>
        </w:rPr>
        <w:t>Master of Arts degree in Clinical Mental Health Counseling is appropriate for</w:t>
      </w:r>
      <w:r w:rsidRPr="00011DEA">
        <w:rPr>
          <w:rFonts w:ascii="Arial" w:hAnsi="Arial" w:cs="Arial"/>
          <w:spacing w:val="-9"/>
          <w:w w:val="105"/>
        </w:rPr>
        <w:t xml:space="preserve"> </w:t>
      </w:r>
      <w:r w:rsidRPr="00011DEA">
        <w:rPr>
          <w:rFonts w:ascii="Arial" w:hAnsi="Arial" w:cs="Arial"/>
          <w:w w:val="105"/>
        </w:rPr>
        <w:t>persons</w:t>
      </w:r>
      <w:r w:rsidRPr="00011DEA">
        <w:rPr>
          <w:rFonts w:ascii="Arial" w:hAnsi="Arial" w:cs="Arial"/>
          <w:spacing w:val="-9"/>
          <w:w w:val="105"/>
        </w:rPr>
        <w:t xml:space="preserve"> </w:t>
      </w:r>
      <w:r w:rsidRPr="00011DEA">
        <w:rPr>
          <w:rFonts w:ascii="Arial" w:hAnsi="Arial" w:cs="Arial"/>
          <w:w w:val="105"/>
        </w:rPr>
        <w:t>who</w:t>
      </w:r>
      <w:r w:rsidRPr="00011DEA">
        <w:rPr>
          <w:rFonts w:ascii="Arial" w:hAnsi="Arial" w:cs="Arial"/>
          <w:spacing w:val="-9"/>
          <w:w w:val="105"/>
        </w:rPr>
        <w:t xml:space="preserve"> </w:t>
      </w:r>
      <w:r w:rsidRPr="00011DEA">
        <w:rPr>
          <w:rFonts w:ascii="Arial" w:hAnsi="Arial" w:cs="Arial"/>
          <w:w w:val="105"/>
        </w:rPr>
        <w:t>plan</w:t>
      </w:r>
      <w:r w:rsidRPr="00011DEA">
        <w:rPr>
          <w:rFonts w:ascii="Arial" w:hAnsi="Arial" w:cs="Arial"/>
          <w:spacing w:val="-9"/>
          <w:w w:val="105"/>
        </w:rPr>
        <w:t xml:space="preserve"> </w:t>
      </w:r>
      <w:r w:rsidRPr="00011DEA">
        <w:rPr>
          <w:rFonts w:ascii="Arial" w:hAnsi="Arial" w:cs="Arial"/>
          <w:w w:val="105"/>
        </w:rPr>
        <w:t>to</w:t>
      </w:r>
      <w:r w:rsidRPr="00011DEA">
        <w:rPr>
          <w:rFonts w:ascii="Arial" w:hAnsi="Arial" w:cs="Arial"/>
          <w:spacing w:val="-9"/>
          <w:w w:val="105"/>
        </w:rPr>
        <w:t xml:space="preserve"> </w:t>
      </w:r>
      <w:r w:rsidRPr="00011DEA">
        <w:rPr>
          <w:rFonts w:ascii="Arial" w:hAnsi="Arial" w:cs="Arial"/>
          <w:w w:val="105"/>
        </w:rPr>
        <w:t>counsel</w:t>
      </w:r>
      <w:r w:rsidRPr="00011DEA">
        <w:rPr>
          <w:rFonts w:ascii="Arial" w:hAnsi="Arial" w:cs="Arial"/>
          <w:spacing w:val="-9"/>
          <w:w w:val="105"/>
        </w:rPr>
        <w:t xml:space="preserve"> </w:t>
      </w:r>
      <w:r w:rsidRPr="00011DEA">
        <w:rPr>
          <w:rFonts w:ascii="Arial" w:hAnsi="Arial" w:cs="Arial"/>
          <w:w w:val="105"/>
        </w:rPr>
        <w:t>in</w:t>
      </w:r>
      <w:r w:rsidRPr="00011DEA">
        <w:rPr>
          <w:rFonts w:ascii="Arial" w:hAnsi="Arial" w:cs="Arial"/>
          <w:spacing w:val="-9"/>
          <w:w w:val="105"/>
        </w:rPr>
        <w:t xml:space="preserve"> </w:t>
      </w:r>
      <w:r w:rsidRPr="00011DEA">
        <w:rPr>
          <w:rFonts w:ascii="Arial" w:hAnsi="Arial" w:cs="Arial"/>
          <w:w w:val="105"/>
        </w:rPr>
        <w:t>mental</w:t>
      </w:r>
      <w:r w:rsidRPr="00011DEA">
        <w:rPr>
          <w:rFonts w:ascii="Arial" w:hAnsi="Arial" w:cs="Arial"/>
          <w:spacing w:val="-9"/>
          <w:w w:val="105"/>
        </w:rPr>
        <w:t xml:space="preserve"> </w:t>
      </w:r>
      <w:r w:rsidRPr="00011DEA">
        <w:rPr>
          <w:rFonts w:ascii="Arial" w:hAnsi="Arial" w:cs="Arial"/>
          <w:w w:val="105"/>
        </w:rPr>
        <w:t>health</w:t>
      </w:r>
      <w:r w:rsidRPr="00011DEA">
        <w:rPr>
          <w:rFonts w:ascii="Arial" w:hAnsi="Arial" w:cs="Arial"/>
          <w:spacing w:val="-9"/>
          <w:w w:val="105"/>
        </w:rPr>
        <w:t xml:space="preserve"> </w:t>
      </w:r>
      <w:r w:rsidRPr="00011DEA">
        <w:rPr>
          <w:rFonts w:ascii="Arial" w:hAnsi="Arial" w:cs="Arial"/>
          <w:w w:val="105"/>
        </w:rPr>
        <w:t>and</w:t>
      </w:r>
      <w:r w:rsidRPr="00011DEA">
        <w:rPr>
          <w:rFonts w:ascii="Arial" w:hAnsi="Arial" w:cs="Arial"/>
          <w:spacing w:val="-9"/>
          <w:w w:val="105"/>
        </w:rPr>
        <w:t xml:space="preserve"> </w:t>
      </w:r>
      <w:r w:rsidRPr="00011DEA">
        <w:rPr>
          <w:rFonts w:ascii="Arial" w:hAnsi="Arial" w:cs="Arial"/>
          <w:w w:val="105"/>
        </w:rPr>
        <w:t>agency</w:t>
      </w:r>
      <w:r w:rsidRPr="00011DEA">
        <w:rPr>
          <w:rFonts w:ascii="Arial" w:hAnsi="Arial" w:cs="Arial"/>
          <w:spacing w:val="-9"/>
          <w:w w:val="105"/>
        </w:rPr>
        <w:t xml:space="preserve"> </w:t>
      </w:r>
      <w:r w:rsidRPr="00011DEA">
        <w:rPr>
          <w:rFonts w:ascii="Arial" w:hAnsi="Arial" w:cs="Arial"/>
          <w:w w:val="105"/>
        </w:rPr>
        <w:t>settings</w:t>
      </w:r>
      <w:r w:rsidRPr="00011DEA">
        <w:rPr>
          <w:rFonts w:ascii="Arial" w:hAnsi="Arial" w:cs="Arial"/>
          <w:spacing w:val="-9"/>
          <w:w w:val="105"/>
        </w:rPr>
        <w:t xml:space="preserve"> </w:t>
      </w:r>
      <w:r w:rsidRPr="00011DEA">
        <w:rPr>
          <w:rFonts w:ascii="Arial" w:hAnsi="Arial" w:cs="Arial"/>
          <w:w w:val="105"/>
        </w:rPr>
        <w:t>and</w:t>
      </w:r>
      <w:r w:rsidRPr="00011DEA">
        <w:rPr>
          <w:rFonts w:ascii="Arial" w:hAnsi="Arial" w:cs="Arial"/>
          <w:spacing w:val="-9"/>
          <w:w w:val="105"/>
        </w:rPr>
        <w:t xml:space="preserve"> </w:t>
      </w:r>
      <w:r w:rsidRPr="00011DEA">
        <w:rPr>
          <w:rFonts w:ascii="Arial" w:hAnsi="Arial" w:cs="Arial"/>
          <w:w w:val="105"/>
        </w:rPr>
        <w:t>who</w:t>
      </w:r>
      <w:r w:rsidRPr="00011DEA">
        <w:rPr>
          <w:rFonts w:ascii="Arial" w:hAnsi="Arial" w:cs="Arial"/>
          <w:spacing w:val="-9"/>
          <w:w w:val="105"/>
        </w:rPr>
        <w:t xml:space="preserve"> </w:t>
      </w:r>
      <w:r w:rsidRPr="00011DEA">
        <w:rPr>
          <w:rFonts w:ascii="Arial" w:hAnsi="Arial" w:cs="Arial"/>
          <w:spacing w:val="-3"/>
          <w:w w:val="105"/>
        </w:rPr>
        <w:t xml:space="preserve">may </w:t>
      </w:r>
      <w:bookmarkStart w:id="175" w:name="Master_of_Science_Degree"/>
      <w:bookmarkEnd w:id="175"/>
      <w:r w:rsidRPr="00011DEA">
        <w:rPr>
          <w:rFonts w:ascii="Arial" w:hAnsi="Arial" w:cs="Arial"/>
          <w:w w:val="105"/>
        </w:rPr>
        <w:t>wish to become Licensed Professional</w:t>
      </w:r>
      <w:r w:rsidRPr="00011DEA">
        <w:rPr>
          <w:rFonts w:ascii="Arial" w:hAnsi="Arial" w:cs="Arial"/>
          <w:spacing w:val="38"/>
          <w:w w:val="105"/>
        </w:rPr>
        <w:t xml:space="preserve"> </w:t>
      </w:r>
      <w:r w:rsidRPr="00011DEA">
        <w:rPr>
          <w:rFonts w:ascii="Arial" w:hAnsi="Arial" w:cs="Arial"/>
          <w:w w:val="105"/>
        </w:rPr>
        <w:t>Counselors.</w:t>
      </w:r>
    </w:p>
    <w:p w14:paraId="5380AE87" w14:textId="77777777" w:rsidR="00C5495A" w:rsidRPr="00011DEA" w:rsidRDefault="00C5495A" w:rsidP="00D5398B">
      <w:pPr>
        <w:pStyle w:val="BodyText"/>
        <w:spacing w:before="60"/>
        <w:ind w:left="0"/>
        <w:rPr>
          <w:rFonts w:ascii="Arial" w:hAnsi="Arial" w:cs="Arial"/>
        </w:rPr>
      </w:pPr>
      <w:r w:rsidRPr="00011DEA">
        <w:rPr>
          <w:rFonts w:ascii="Arial" w:hAnsi="Arial" w:cs="Arial"/>
          <w:w w:val="105"/>
        </w:rPr>
        <w:t>A minimum of 60 semester hours is required in the Clinical Mental Health Counseling Program. The program requirements are as follows:</w:t>
      </w:r>
    </w:p>
    <w:p w14:paraId="0AB45F31" w14:textId="77777777" w:rsidR="00C5495A" w:rsidRPr="00011DEA" w:rsidRDefault="00C5495A" w:rsidP="0002192F">
      <w:pPr>
        <w:pStyle w:val="ListParagraph"/>
        <w:numPr>
          <w:ilvl w:val="1"/>
          <w:numId w:val="66"/>
        </w:numPr>
        <w:tabs>
          <w:tab w:val="left" w:pos="840"/>
        </w:tabs>
        <w:spacing w:before="41" w:line="240" w:lineRule="auto"/>
        <w:ind w:right="0" w:hanging="361"/>
        <w:rPr>
          <w:rFonts w:ascii="Arial" w:hAnsi="Arial" w:cs="Arial"/>
          <w:sz w:val="20"/>
          <w:szCs w:val="20"/>
        </w:rPr>
      </w:pPr>
      <w:r w:rsidRPr="00011DEA">
        <w:rPr>
          <w:rFonts w:ascii="Arial" w:hAnsi="Arial" w:cs="Arial"/>
          <w:w w:val="105"/>
          <w:sz w:val="20"/>
          <w:szCs w:val="20"/>
        </w:rPr>
        <w:t>Recommended for admission by counselor education</w:t>
      </w:r>
      <w:r w:rsidRPr="00011DEA">
        <w:rPr>
          <w:rFonts w:ascii="Arial" w:hAnsi="Arial" w:cs="Arial"/>
          <w:spacing w:val="35"/>
          <w:w w:val="105"/>
          <w:sz w:val="20"/>
          <w:szCs w:val="20"/>
        </w:rPr>
        <w:t xml:space="preserve"> </w:t>
      </w:r>
      <w:r w:rsidRPr="00011DEA">
        <w:rPr>
          <w:rFonts w:ascii="Arial" w:hAnsi="Arial" w:cs="Arial"/>
          <w:spacing w:val="-3"/>
          <w:w w:val="105"/>
          <w:sz w:val="20"/>
          <w:szCs w:val="20"/>
        </w:rPr>
        <w:t>faculty.</w:t>
      </w:r>
    </w:p>
    <w:p w14:paraId="44B48EBA" w14:textId="77777777" w:rsidR="00C5495A" w:rsidRPr="00011DEA" w:rsidRDefault="00C5495A" w:rsidP="0002192F">
      <w:pPr>
        <w:pStyle w:val="ListParagraph"/>
        <w:numPr>
          <w:ilvl w:val="1"/>
          <w:numId w:val="66"/>
        </w:numPr>
        <w:tabs>
          <w:tab w:val="left" w:pos="840"/>
        </w:tabs>
        <w:spacing w:before="36" w:line="240" w:lineRule="auto"/>
        <w:ind w:left="839" w:right="0"/>
        <w:rPr>
          <w:rFonts w:ascii="Arial" w:hAnsi="Arial" w:cs="Arial"/>
          <w:sz w:val="20"/>
          <w:szCs w:val="20"/>
        </w:rPr>
      </w:pPr>
      <w:r w:rsidRPr="00011DEA">
        <w:rPr>
          <w:rFonts w:ascii="Arial" w:hAnsi="Arial" w:cs="Arial"/>
          <w:w w:val="105"/>
          <w:sz w:val="20"/>
          <w:szCs w:val="20"/>
        </w:rPr>
        <w:t>Required</w:t>
      </w:r>
      <w:r w:rsidRPr="00011DEA">
        <w:rPr>
          <w:rFonts w:ascii="Arial" w:hAnsi="Arial" w:cs="Arial"/>
          <w:spacing w:val="-6"/>
          <w:w w:val="105"/>
          <w:sz w:val="20"/>
          <w:szCs w:val="20"/>
        </w:rPr>
        <w:t xml:space="preserve"> </w:t>
      </w:r>
      <w:r w:rsidRPr="00011DEA">
        <w:rPr>
          <w:rFonts w:ascii="Arial" w:hAnsi="Arial" w:cs="Arial"/>
          <w:w w:val="105"/>
          <w:sz w:val="20"/>
          <w:szCs w:val="20"/>
        </w:rPr>
        <w:t>courses:</w:t>
      </w:r>
    </w:p>
    <w:p w14:paraId="7EA7622C" w14:textId="6BA02C09" w:rsidR="00C5495A" w:rsidRPr="00D5398B" w:rsidRDefault="00C5495A" w:rsidP="00D5398B">
      <w:pPr>
        <w:pStyle w:val="BodyText"/>
        <w:tabs>
          <w:tab w:val="left" w:leader="dot" w:pos="8640"/>
        </w:tabs>
        <w:ind w:left="810" w:firstLine="0"/>
        <w:rPr>
          <w:rFonts w:ascii="Arial" w:hAnsi="Arial" w:cs="Arial"/>
        </w:rPr>
      </w:pPr>
      <w:r w:rsidRPr="00D5398B">
        <w:rPr>
          <w:rFonts w:ascii="Arial" w:hAnsi="Arial" w:cs="Arial"/>
        </w:rPr>
        <w:t>CHD 000, CHD 001, CHD 600, CHD 601, CHD 602,</w:t>
      </w:r>
      <w:r w:rsidR="00D5398B">
        <w:rPr>
          <w:rFonts w:ascii="Arial" w:hAnsi="Arial" w:cs="Arial"/>
        </w:rPr>
        <w:t xml:space="preserve"> </w:t>
      </w:r>
      <w:r w:rsidRPr="00D5398B">
        <w:rPr>
          <w:rFonts w:ascii="Arial" w:hAnsi="Arial" w:cs="Arial"/>
        </w:rPr>
        <w:t>CHD 604, CHD 606, CHD 608, CHD 615, CHD 621,</w:t>
      </w:r>
      <w:r w:rsidR="00D5398B">
        <w:rPr>
          <w:rFonts w:ascii="Arial" w:hAnsi="Arial" w:cs="Arial"/>
        </w:rPr>
        <w:t xml:space="preserve"> </w:t>
      </w:r>
      <w:r w:rsidRPr="00D5398B">
        <w:rPr>
          <w:rFonts w:ascii="Arial" w:hAnsi="Arial" w:cs="Arial"/>
        </w:rPr>
        <w:t>CHD 625, CHD 631, CHD 634, CHD 638, CHD 645,</w:t>
      </w:r>
      <w:r w:rsidR="00D5398B">
        <w:rPr>
          <w:rFonts w:ascii="Arial" w:hAnsi="Arial" w:cs="Arial"/>
        </w:rPr>
        <w:t xml:space="preserve"> </w:t>
      </w:r>
      <w:r w:rsidRPr="00D5398B">
        <w:rPr>
          <w:rFonts w:ascii="Arial" w:hAnsi="Arial" w:cs="Arial"/>
        </w:rPr>
        <w:t>CHD 655, CHD 656, CHD 661, CHD 678, CHD 688,</w:t>
      </w:r>
      <w:r w:rsidR="00D5398B">
        <w:rPr>
          <w:rFonts w:ascii="Arial" w:hAnsi="Arial" w:cs="Arial"/>
        </w:rPr>
        <w:t xml:space="preserve"> </w:t>
      </w:r>
      <w:r w:rsidRPr="00D5398B">
        <w:rPr>
          <w:rFonts w:ascii="Arial" w:hAnsi="Arial" w:cs="Arial"/>
        </w:rPr>
        <w:t xml:space="preserve">CHD 689, CHD </w:t>
      </w:r>
      <w:r w:rsidR="00D5398B">
        <w:rPr>
          <w:rFonts w:ascii="Arial" w:hAnsi="Arial" w:cs="Arial"/>
        </w:rPr>
        <w:t>690</w:t>
      </w:r>
      <w:r w:rsidR="00D5398B">
        <w:rPr>
          <w:rFonts w:ascii="Arial" w:hAnsi="Arial" w:cs="Arial"/>
        </w:rPr>
        <w:tab/>
      </w:r>
      <w:r w:rsidRPr="00D5398B">
        <w:rPr>
          <w:rFonts w:ascii="Arial" w:hAnsi="Arial" w:cs="Arial"/>
        </w:rPr>
        <w:t>60</w:t>
      </w:r>
    </w:p>
    <w:p w14:paraId="766E1E1A" w14:textId="77777777" w:rsidR="00C5495A" w:rsidRPr="00011DEA" w:rsidRDefault="00C5495A" w:rsidP="0002192F">
      <w:pPr>
        <w:pStyle w:val="ListParagraph"/>
        <w:numPr>
          <w:ilvl w:val="1"/>
          <w:numId w:val="66"/>
        </w:numPr>
        <w:tabs>
          <w:tab w:val="left" w:pos="840"/>
        </w:tabs>
        <w:spacing w:before="34"/>
        <w:ind w:hanging="361"/>
        <w:rPr>
          <w:rFonts w:ascii="Arial" w:hAnsi="Arial" w:cs="Arial"/>
          <w:sz w:val="20"/>
          <w:szCs w:val="20"/>
        </w:rPr>
      </w:pPr>
      <w:r w:rsidRPr="00011DEA">
        <w:rPr>
          <w:rFonts w:ascii="Arial" w:hAnsi="Arial" w:cs="Arial"/>
          <w:w w:val="105"/>
          <w:sz w:val="20"/>
          <w:szCs w:val="20"/>
        </w:rPr>
        <w:t xml:space="preserve">Clinical Mental Health Counseling students must </w:t>
      </w:r>
      <w:r w:rsidRPr="00011DEA">
        <w:rPr>
          <w:rFonts w:ascii="Arial" w:hAnsi="Arial" w:cs="Arial"/>
          <w:spacing w:val="-3"/>
          <w:w w:val="105"/>
          <w:sz w:val="20"/>
          <w:szCs w:val="20"/>
        </w:rPr>
        <w:t xml:space="preserve">have </w:t>
      </w:r>
      <w:r w:rsidRPr="00011DEA">
        <w:rPr>
          <w:rFonts w:ascii="Arial" w:hAnsi="Arial" w:cs="Arial"/>
          <w:w w:val="105"/>
          <w:sz w:val="20"/>
          <w:szCs w:val="20"/>
        </w:rPr>
        <w:t>a passing score on the Counselor Preparation Comprehensive Exam</w:t>
      </w:r>
      <w:r w:rsidRPr="00011DEA">
        <w:rPr>
          <w:rFonts w:ascii="Arial" w:hAnsi="Arial" w:cs="Arial"/>
          <w:spacing w:val="28"/>
          <w:w w:val="105"/>
          <w:sz w:val="20"/>
          <w:szCs w:val="20"/>
        </w:rPr>
        <w:t xml:space="preserve"> </w:t>
      </w:r>
      <w:r w:rsidRPr="00011DEA">
        <w:rPr>
          <w:rFonts w:ascii="Arial" w:hAnsi="Arial" w:cs="Arial"/>
          <w:w w:val="105"/>
          <w:sz w:val="20"/>
          <w:szCs w:val="20"/>
        </w:rPr>
        <w:t>(CPCE).</w:t>
      </w:r>
    </w:p>
    <w:p w14:paraId="7985CFD7" w14:textId="7AC63A92" w:rsidR="00C5495A" w:rsidRDefault="00C5495A" w:rsidP="00C5495A">
      <w:pPr>
        <w:pStyle w:val="BodyText"/>
        <w:spacing w:before="0" w:line="240" w:lineRule="auto"/>
        <w:ind w:left="0" w:right="0" w:firstLine="0"/>
        <w:jc w:val="left"/>
        <w:rPr>
          <w:rFonts w:ascii="Arial" w:hAnsi="Arial" w:cs="Arial"/>
        </w:rPr>
      </w:pPr>
    </w:p>
    <w:p w14:paraId="21C1E30F" w14:textId="7271B9E1" w:rsidR="00D5398B" w:rsidRDefault="00D5398B" w:rsidP="00C5495A">
      <w:pPr>
        <w:pStyle w:val="BodyText"/>
        <w:spacing w:before="0" w:line="240" w:lineRule="auto"/>
        <w:ind w:left="0" w:right="0" w:firstLine="0"/>
        <w:jc w:val="left"/>
        <w:rPr>
          <w:rFonts w:ascii="Arial" w:hAnsi="Arial" w:cs="Arial"/>
        </w:rPr>
      </w:pPr>
    </w:p>
    <w:p w14:paraId="0FF4EF7E" w14:textId="77777777" w:rsidR="009F0F3B" w:rsidRPr="00011DEA" w:rsidRDefault="009F0F3B" w:rsidP="00C5495A">
      <w:pPr>
        <w:pStyle w:val="BodyText"/>
        <w:spacing w:before="0" w:line="240" w:lineRule="auto"/>
        <w:ind w:left="0" w:right="0" w:firstLine="0"/>
        <w:jc w:val="left"/>
        <w:rPr>
          <w:rFonts w:ascii="Arial" w:hAnsi="Arial" w:cs="Arial"/>
        </w:rPr>
      </w:pPr>
    </w:p>
    <w:p w14:paraId="1D8369D0" w14:textId="77777777" w:rsidR="00C5495A" w:rsidRPr="00011DEA" w:rsidRDefault="00C5495A" w:rsidP="00C5495A">
      <w:pPr>
        <w:pStyle w:val="Heading2"/>
        <w:rPr>
          <w:rFonts w:ascii="Arial" w:hAnsi="Arial" w:cs="Arial"/>
        </w:rPr>
      </w:pPr>
      <w:bookmarkStart w:id="176" w:name="_Toc495484168"/>
      <w:r w:rsidRPr="00011DEA">
        <w:rPr>
          <w:rFonts w:ascii="Arial" w:hAnsi="Arial" w:cs="Arial"/>
          <w:w w:val="110"/>
        </w:rPr>
        <w:t>Master of Science Degree</w:t>
      </w:r>
      <w:bookmarkEnd w:id="176"/>
    </w:p>
    <w:p w14:paraId="2EBD2EE1" w14:textId="77777777" w:rsidR="00C5495A" w:rsidRPr="00011DEA" w:rsidRDefault="00C5495A" w:rsidP="00D5398B">
      <w:pPr>
        <w:pStyle w:val="BodyText"/>
        <w:spacing w:before="55"/>
        <w:ind w:left="0"/>
        <w:rPr>
          <w:rFonts w:ascii="Arial" w:hAnsi="Arial" w:cs="Arial"/>
        </w:rPr>
      </w:pPr>
      <w:r w:rsidRPr="00011DEA">
        <w:rPr>
          <w:rFonts w:ascii="Arial" w:hAnsi="Arial" w:cs="Arial"/>
          <w:w w:val="105"/>
        </w:rPr>
        <w:t>The Master of Science in Health and Human Performance is designed for students interested in the exercise and health sciences professions. It is a 30</w:t>
      </w:r>
      <w:r w:rsidRPr="00011DEA">
        <w:rPr>
          <w:rFonts w:ascii="Arial" w:hAnsi="Arial" w:cs="Arial"/>
        </w:rPr>
        <w:t xml:space="preserve"> </w:t>
      </w:r>
      <w:r w:rsidRPr="00011DEA">
        <w:rPr>
          <w:rFonts w:ascii="Arial" w:hAnsi="Arial" w:cs="Arial"/>
          <w:w w:val="105"/>
        </w:rPr>
        <w:t>semester hour program with five concentrations: exercise science, kinesiology, integrative health, sport management, and wellness and health promotion. The program of study is comprised of a 12 semester hour core, a 12 semester hour concentration, and 6 semester hours of electives which allow for thesis and non- thesis options. The program core consists of the following courses:</w:t>
      </w:r>
    </w:p>
    <w:p w14:paraId="710BAEF2" w14:textId="77777777" w:rsidR="00C5495A" w:rsidRPr="00011DEA" w:rsidRDefault="00C5495A" w:rsidP="00D5398B">
      <w:pPr>
        <w:pStyle w:val="BodyText"/>
        <w:spacing w:before="21" w:line="240" w:lineRule="auto"/>
        <w:ind w:left="360" w:right="0" w:firstLine="0"/>
        <w:rPr>
          <w:rFonts w:ascii="Arial" w:hAnsi="Arial" w:cs="Arial"/>
        </w:rPr>
      </w:pPr>
      <w:r w:rsidRPr="00011DEA">
        <w:rPr>
          <w:rFonts w:ascii="Arial" w:hAnsi="Arial" w:cs="Arial"/>
          <w:w w:val="105"/>
        </w:rPr>
        <w:t>HPE 600, Research Methods</w:t>
      </w:r>
    </w:p>
    <w:p w14:paraId="6843619D" w14:textId="77777777" w:rsidR="00C5495A" w:rsidRPr="00011DEA" w:rsidRDefault="00C5495A" w:rsidP="00D5398B">
      <w:pPr>
        <w:pStyle w:val="BodyText"/>
        <w:spacing w:before="16" w:line="240" w:lineRule="auto"/>
        <w:ind w:left="360" w:right="0" w:firstLine="0"/>
        <w:rPr>
          <w:rFonts w:ascii="Arial" w:hAnsi="Arial" w:cs="Arial"/>
        </w:rPr>
      </w:pPr>
      <w:r w:rsidRPr="00011DEA">
        <w:rPr>
          <w:rFonts w:ascii="Arial" w:hAnsi="Arial" w:cs="Arial"/>
          <w:w w:val="105"/>
        </w:rPr>
        <w:t>HPE 665, Critical Analysis of Research and Professional Literature</w:t>
      </w:r>
    </w:p>
    <w:p w14:paraId="7C04ACDB" w14:textId="77777777" w:rsidR="00C5495A" w:rsidRPr="00011DEA" w:rsidRDefault="00C5495A" w:rsidP="00D5398B">
      <w:pPr>
        <w:pStyle w:val="BodyText"/>
        <w:spacing w:before="16" w:line="254" w:lineRule="auto"/>
        <w:ind w:left="360" w:right="470" w:firstLine="0"/>
        <w:jc w:val="left"/>
        <w:rPr>
          <w:rFonts w:ascii="Arial" w:hAnsi="Arial" w:cs="Arial"/>
          <w:w w:val="105"/>
        </w:rPr>
      </w:pPr>
      <w:r w:rsidRPr="00011DEA">
        <w:rPr>
          <w:rFonts w:ascii="Arial" w:hAnsi="Arial" w:cs="Arial"/>
          <w:w w:val="105"/>
        </w:rPr>
        <w:t xml:space="preserve">HPE 670, Legal Issues and the Health and Physical Education Professional </w:t>
      </w:r>
    </w:p>
    <w:p w14:paraId="5A68522E" w14:textId="77777777" w:rsidR="00C5495A" w:rsidRPr="00011DEA" w:rsidRDefault="00C5495A" w:rsidP="00D5398B">
      <w:pPr>
        <w:pStyle w:val="BodyText"/>
        <w:spacing w:before="16" w:line="254" w:lineRule="auto"/>
        <w:ind w:left="360" w:right="470" w:firstLine="0"/>
        <w:jc w:val="left"/>
        <w:rPr>
          <w:rFonts w:ascii="Arial" w:hAnsi="Arial" w:cs="Arial"/>
        </w:rPr>
      </w:pPr>
      <w:r w:rsidRPr="00011DEA">
        <w:rPr>
          <w:rFonts w:ascii="Arial" w:hAnsi="Arial" w:cs="Arial"/>
          <w:w w:val="105"/>
        </w:rPr>
        <w:t xml:space="preserve">HPE 675, Administration of Health and Physical Education Related </w:t>
      </w:r>
      <w:r w:rsidRPr="00011DEA">
        <w:rPr>
          <w:rFonts w:ascii="Arial" w:hAnsi="Arial" w:cs="Arial"/>
          <w:spacing w:val="27"/>
          <w:w w:val="105"/>
        </w:rPr>
        <w:t>Programs</w:t>
      </w:r>
    </w:p>
    <w:p w14:paraId="6F259C07" w14:textId="77777777" w:rsidR="00C5495A" w:rsidRPr="00011DEA" w:rsidRDefault="00C5495A" w:rsidP="00D5398B">
      <w:pPr>
        <w:pStyle w:val="BodyText"/>
        <w:spacing w:before="39"/>
        <w:ind w:left="0"/>
        <w:rPr>
          <w:rFonts w:ascii="Arial" w:hAnsi="Arial" w:cs="Arial"/>
        </w:rPr>
      </w:pPr>
      <w:r w:rsidRPr="00011DEA">
        <w:rPr>
          <w:rFonts w:ascii="Arial" w:hAnsi="Arial" w:cs="Arial"/>
          <w:spacing w:val="-4"/>
          <w:w w:val="105"/>
        </w:rPr>
        <w:t>The</w:t>
      </w:r>
      <w:r w:rsidRPr="00011DEA">
        <w:rPr>
          <w:rFonts w:ascii="Arial" w:hAnsi="Arial" w:cs="Arial"/>
          <w:spacing w:val="-14"/>
          <w:w w:val="105"/>
        </w:rPr>
        <w:t xml:space="preserve"> </w:t>
      </w:r>
      <w:r w:rsidRPr="00011DEA">
        <w:rPr>
          <w:rFonts w:ascii="Arial" w:hAnsi="Arial" w:cs="Arial"/>
          <w:w w:val="105"/>
        </w:rPr>
        <w:t>written</w:t>
      </w:r>
      <w:r w:rsidRPr="00011DEA">
        <w:rPr>
          <w:rFonts w:ascii="Arial" w:hAnsi="Arial" w:cs="Arial"/>
          <w:spacing w:val="-14"/>
          <w:w w:val="105"/>
        </w:rPr>
        <w:t xml:space="preserve"> </w:t>
      </w:r>
      <w:r w:rsidRPr="00011DEA">
        <w:rPr>
          <w:rFonts w:ascii="Arial" w:hAnsi="Arial" w:cs="Arial"/>
          <w:w w:val="105"/>
        </w:rPr>
        <w:t>program</w:t>
      </w:r>
      <w:r w:rsidRPr="00011DEA">
        <w:rPr>
          <w:rFonts w:ascii="Arial" w:hAnsi="Arial" w:cs="Arial"/>
          <w:spacing w:val="-14"/>
          <w:w w:val="105"/>
        </w:rPr>
        <w:t xml:space="preserve"> </w:t>
      </w:r>
      <w:r w:rsidRPr="00011DEA">
        <w:rPr>
          <w:rFonts w:ascii="Arial" w:hAnsi="Arial" w:cs="Arial"/>
          <w:w w:val="105"/>
        </w:rPr>
        <w:t>of</w:t>
      </w:r>
      <w:r w:rsidRPr="00011DEA">
        <w:rPr>
          <w:rFonts w:ascii="Arial" w:hAnsi="Arial" w:cs="Arial"/>
          <w:spacing w:val="-14"/>
          <w:w w:val="105"/>
        </w:rPr>
        <w:t xml:space="preserve"> </w:t>
      </w:r>
      <w:r w:rsidRPr="00011DEA">
        <w:rPr>
          <w:rFonts w:ascii="Arial" w:hAnsi="Arial" w:cs="Arial"/>
          <w:w w:val="105"/>
        </w:rPr>
        <w:t>study</w:t>
      </w:r>
      <w:r w:rsidRPr="00011DEA">
        <w:rPr>
          <w:rFonts w:ascii="Arial" w:hAnsi="Arial" w:cs="Arial"/>
          <w:spacing w:val="-14"/>
          <w:w w:val="105"/>
        </w:rPr>
        <w:t xml:space="preserve"> </w:t>
      </w:r>
      <w:r w:rsidRPr="00011DEA">
        <w:rPr>
          <w:rFonts w:ascii="Arial" w:hAnsi="Arial" w:cs="Arial"/>
          <w:w w:val="105"/>
        </w:rPr>
        <w:t>must</w:t>
      </w:r>
      <w:r w:rsidRPr="00011DEA">
        <w:rPr>
          <w:rFonts w:ascii="Arial" w:hAnsi="Arial" w:cs="Arial"/>
          <w:spacing w:val="-14"/>
          <w:w w:val="105"/>
        </w:rPr>
        <w:t xml:space="preserve"> </w:t>
      </w:r>
      <w:r w:rsidRPr="00011DEA">
        <w:rPr>
          <w:rFonts w:ascii="Arial" w:hAnsi="Arial" w:cs="Arial"/>
          <w:w w:val="105"/>
        </w:rPr>
        <w:t>be</w:t>
      </w:r>
      <w:r w:rsidRPr="00011DEA">
        <w:rPr>
          <w:rFonts w:ascii="Arial" w:hAnsi="Arial" w:cs="Arial"/>
          <w:spacing w:val="-14"/>
          <w:w w:val="105"/>
        </w:rPr>
        <w:t xml:space="preserve"> </w:t>
      </w:r>
      <w:r w:rsidRPr="00011DEA">
        <w:rPr>
          <w:rFonts w:ascii="Arial" w:hAnsi="Arial" w:cs="Arial"/>
          <w:w w:val="105"/>
        </w:rPr>
        <w:t>approved</w:t>
      </w:r>
      <w:r w:rsidRPr="00011DEA">
        <w:rPr>
          <w:rFonts w:ascii="Arial" w:hAnsi="Arial" w:cs="Arial"/>
          <w:spacing w:val="-14"/>
          <w:w w:val="105"/>
        </w:rPr>
        <w:t xml:space="preserve"> </w:t>
      </w:r>
      <w:r w:rsidRPr="00011DEA">
        <w:rPr>
          <w:rFonts w:ascii="Arial" w:hAnsi="Arial" w:cs="Arial"/>
          <w:w w:val="105"/>
        </w:rPr>
        <w:t>by</w:t>
      </w:r>
      <w:r w:rsidRPr="00011DEA">
        <w:rPr>
          <w:rFonts w:ascii="Arial" w:hAnsi="Arial" w:cs="Arial"/>
          <w:spacing w:val="-14"/>
          <w:w w:val="105"/>
        </w:rPr>
        <w:t xml:space="preserve"> </w:t>
      </w:r>
      <w:r w:rsidRPr="00011DEA">
        <w:rPr>
          <w:rFonts w:ascii="Arial" w:hAnsi="Arial" w:cs="Arial"/>
          <w:w w:val="105"/>
        </w:rPr>
        <w:t>the</w:t>
      </w:r>
      <w:r w:rsidRPr="00011DEA">
        <w:rPr>
          <w:rFonts w:ascii="Arial" w:hAnsi="Arial" w:cs="Arial"/>
          <w:spacing w:val="-14"/>
          <w:w w:val="105"/>
        </w:rPr>
        <w:t xml:space="preserve"> </w:t>
      </w:r>
      <w:r w:rsidRPr="00011DEA">
        <w:rPr>
          <w:rFonts w:ascii="Arial" w:hAnsi="Arial" w:cs="Arial"/>
          <w:w w:val="105"/>
        </w:rPr>
        <w:t>graduate</w:t>
      </w:r>
      <w:r w:rsidRPr="00011DEA">
        <w:rPr>
          <w:rFonts w:ascii="Arial" w:hAnsi="Arial" w:cs="Arial"/>
          <w:spacing w:val="-14"/>
          <w:w w:val="105"/>
        </w:rPr>
        <w:t xml:space="preserve"> </w:t>
      </w:r>
      <w:r w:rsidRPr="00011DEA">
        <w:rPr>
          <w:rFonts w:ascii="Arial" w:hAnsi="Arial" w:cs="Arial"/>
          <w:w w:val="105"/>
        </w:rPr>
        <w:t>faculty</w:t>
      </w:r>
      <w:r w:rsidRPr="00011DEA">
        <w:rPr>
          <w:rFonts w:ascii="Arial" w:hAnsi="Arial" w:cs="Arial"/>
          <w:spacing w:val="-14"/>
          <w:w w:val="105"/>
        </w:rPr>
        <w:t xml:space="preserve"> </w:t>
      </w:r>
      <w:r w:rsidRPr="00011DEA">
        <w:rPr>
          <w:rFonts w:ascii="Arial" w:hAnsi="Arial" w:cs="Arial"/>
          <w:w w:val="105"/>
        </w:rPr>
        <w:t>advisor and the Dean of the College of Education and Human Sciences. All academic regulations</w:t>
      </w:r>
      <w:r w:rsidRPr="00011DEA">
        <w:rPr>
          <w:rFonts w:ascii="Arial" w:hAnsi="Arial" w:cs="Arial"/>
          <w:spacing w:val="-18"/>
          <w:w w:val="105"/>
        </w:rPr>
        <w:t xml:space="preserve"> </w:t>
      </w:r>
      <w:r w:rsidRPr="00011DEA">
        <w:rPr>
          <w:rFonts w:ascii="Arial" w:hAnsi="Arial" w:cs="Arial"/>
          <w:w w:val="105"/>
        </w:rPr>
        <w:t>are</w:t>
      </w:r>
      <w:r w:rsidRPr="00011DEA">
        <w:rPr>
          <w:rFonts w:ascii="Arial" w:hAnsi="Arial" w:cs="Arial"/>
          <w:spacing w:val="-18"/>
          <w:w w:val="105"/>
        </w:rPr>
        <w:t xml:space="preserve"> </w:t>
      </w:r>
      <w:r w:rsidRPr="00011DEA">
        <w:rPr>
          <w:rFonts w:ascii="Arial" w:hAnsi="Arial" w:cs="Arial"/>
          <w:w w:val="105"/>
        </w:rPr>
        <w:t>applicable</w:t>
      </w:r>
      <w:r w:rsidRPr="00011DEA">
        <w:rPr>
          <w:rFonts w:ascii="Arial" w:hAnsi="Arial" w:cs="Arial"/>
          <w:spacing w:val="-18"/>
          <w:w w:val="105"/>
        </w:rPr>
        <w:t xml:space="preserve"> </w:t>
      </w:r>
      <w:r w:rsidRPr="00011DEA">
        <w:rPr>
          <w:rFonts w:ascii="Arial" w:hAnsi="Arial" w:cs="Arial"/>
          <w:w w:val="105"/>
        </w:rPr>
        <w:t>for</w:t>
      </w:r>
      <w:r w:rsidRPr="00011DEA">
        <w:rPr>
          <w:rFonts w:ascii="Arial" w:hAnsi="Arial" w:cs="Arial"/>
          <w:spacing w:val="-18"/>
          <w:w w:val="105"/>
        </w:rPr>
        <w:t xml:space="preserve"> </w:t>
      </w:r>
      <w:r w:rsidRPr="00011DEA">
        <w:rPr>
          <w:rFonts w:ascii="Arial" w:hAnsi="Arial" w:cs="Arial"/>
          <w:w w:val="105"/>
        </w:rPr>
        <w:t>the</w:t>
      </w:r>
      <w:r w:rsidRPr="00011DEA">
        <w:rPr>
          <w:rFonts w:ascii="Arial" w:hAnsi="Arial" w:cs="Arial"/>
          <w:spacing w:val="-18"/>
          <w:w w:val="105"/>
        </w:rPr>
        <w:t xml:space="preserve"> </w:t>
      </w:r>
      <w:r w:rsidRPr="00011DEA">
        <w:rPr>
          <w:rFonts w:ascii="Arial" w:hAnsi="Arial" w:cs="Arial"/>
          <w:w w:val="105"/>
        </w:rPr>
        <w:t>degree</w:t>
      </w:r>
      <w:r w:rsidRPr="00011DEA">
        <w:rPr>
          <w:rFonts w:ascii="Arial" w:hAnsi="Arial" w:cs="Arial"/>
          <w:spacing w:val="-18"/>
          <w:w w:val="105"/>
        </w:rPr>
        <w:t xml:space="preserve"> </w:t>
      </w:r>
      <w:r w:rsidRPr="00011DEA">
        <w:rPr>
          <w:rFonts w:ascii="Arial" w:hAnsi="Arial" w:cs="Arial"/>
          <w:w w:val="105"/>
        </w:rPr>
        <w:t>and</w:t>
      </w:r>
      <w:r w:rsidRPr="00011DEA">
        <w:rPr>
          <w:rFonts w:ascii="Arial" w:hAnsi="Arial" w:cs="Arial"/>
          <w:spacing w:val="-18"/>
          <w:w w:val="105"/>
        </w:rPr>
        <w:t xml:space="preserve"> </w:t>
      </w:r>
      <w:r w:rsidRPr="00011DEA">
        <w:rPr>
          <w:rFonts w:ascii="Arial" w:hAnsi="Arial" w:cs="Arial"/>
          <w:w w:val="105"/>
        </w:rPr>
        <w:t>for</w:t>
      </w:r>
      <w:r w:rsidRPr="00011DEA">
        <w:rPr>
          <w:rFonts w:ascii="Arial" w:hAnsi="Arial" w:cs="Arial"/>
          <w:spacing w:val="-18"/>
          <w:w w:val="105"/>
        </w:rPr>
        <w:t xml:space="preserve"> </w:t>
      </w:r>
      <w:r w:rsidRPr="00011DEA">
        <w:rPr>
          <w:rFonts w:ascii="Arial" w:hAnsi="Arial" w:cs="Arial"/>
          <w:w w:val="105"/>
        </w:rPr>
        <w:t>the</w:t>
      </w:r>
      <w:r w:rsidRPr="00011DEA">
        <w:rPr>
          <w:rFonts w:ascii="Arial" w:hAnsi="Arial" w:cs="Arial"/>
          <w:spacing w:val="-18"/>
          <w:w w:val="105"/>
        </w:rPr>
        <w:t xml:space="preserve"> </w:t>
      </w:r>
      <w:r w:rsidRPr="00011DEA">
        <w:rPr>
          <w:rFonts w:ascii="Arial" w:hAnsi="Arial" w:cs="Arial"/>
          <w:w w:val="105"/>
        </w:rPr>
        <w:t>program</w:t>
      </w:r>
      <w:r w:rsidRPr="00011DEA">
        <w:rPr>
          <w:rFonts w:ascii="Arial" w:hAnsi="Arial" w:cs="Arial"/>
          <w:spacing w:val="-18"/>
          <w:w w:val="105"/>
        </w:rPr>
        <w:t xml:space="preserve"> </w:t>
      </w:r>
      <w:r w:rsidRPr="00011DEA">
        <w:rPr>
          <w:rFonts w:ascii="Arial" w:hAnsi="Arial" w:cs="Arial"/>
          <w:w w:val="105"/>
        </w:rPr>
        <w:t>general</w:t>
      </w:r>
      <w:r w:rsidRPr="00011DEA">
        <w:rPr>
          <w:rFonts w:ascii="Arial" w:hAnsi="Arial" w:cs="Arial"/>
          <w:spacing w:val="-18"/>
          <w:w w:val="105"/>
        </w:rPr>
        <w:t xml:space="preserve"> </w:t>
      </w:r>
      <w:r w:rsidRPr="00011DEA">
        <w:rPr>
          <w:rFonts w:ascii="Arial" w:hAnsi="Arial" w:cs="Arial"/>
          <w:w w:val="105"/>
        </w:rPr>
        <w:t>requirements, including</w:t>
      </w:r>
      <w:r w:rsidRPr="00011DEA">
        <w:rPr>
          <w:rFonts w:ascii="Arial" w:hAnsi="Arial" w:cs="Arial"/>
          <w:spacing w:val="-4"/>
          <w:w w:val="105"/>
        </w:rPr>
        <w:t xml:space="preserve"> </w:t>
      </w:r>
      <w:r w:rsidRPr="00011DEA">
        <w:rPr>
          <w:rFonts w:ascii="Arial" w:hAnsi="Arial" w:cs="Arial"/>
          <w:w w:val="105"/>
        </w:rPr>
        <w:t>the</w:t>
      </w:r>
      <w:r w:rsidRPr="00011DEA">
        <w:rPr>
          <w:rFonts w:ascii="Arial" w:hAnsi="Arial" w:cs="Arial"/>
          <w:spacing w:val="-4"/>
          <w:w w:val="105"/>
        </w:rPr>
        <w:t xml:space="preserve"> </w:t>
      </w:r>
      <w:r w:rsidRPr="00011DEA">
        <w:rPr>
          <w:rFonts w:ascii="Arial" w:hAnsi="Arial" w:cs="Arial"/>
          <w:w w:val="105"/>
        </w:rPr>
        <w:t>maintenance</w:t>
      </w:r>
      <w:r w:rsidRPr="00011DEA">
        <w:rPr>
          <w:rFonts w:ascii="Arial" w:hAnsi="Arial" w:cs="Arial"/>
          <w:spacing w:val="-4"/>
          <w:w w:val="105"/>
        </w:rPr>
        <w:t xml:space="preserve"> </w:t>
      </w:r>
      <w:r w:rsidRPr="00011DEA">
        <w:rPr>
          <w:rFonts w:ascii="Arial" w:hAnsi="Arial" w:cs="Arial"/>
          <w:w w:val="105"/>
        </w:rPr>
        <w:t>of</w:t>
      </w:r>
      <w:r w:rsidRPr="00011DEA">
        <w:rPr>
          <w:rFonts w:ascii="Arial" w:hAnsi="Arial" w:cs="Arial"/>
          <w:spacing w:val="-4"/>
          <w:w w:val="105"/>
        </w:rPr>
        <w:t xml:space="preserve"> </w:t>
      </w:r>
      <w:r w:rsidRPr="00011DEA">
        <w:rPr>
          <w:rFonts w:ascii="Arial" w:hAnsi="Arial" w:cs="Arial"/>
          <w:w w:val="105"/>
        </w:rPr>
        <w:t>appropriate</w:t>
      </w:r>
      <w:r w:rsidRPr="00011DEA">
        <w:rPr>
          <w:rFonts w:ascii="Arial" w:hAnsi="Arial" w:cs="Arial"/>
          <w:spacing w:val="-4"/>
          <w:w w:val="105"/>
        </w:rPr>
        <w:t xml:space="preserve"> </w:t>
      </w:r>
      <w:r w:rsidRPr="00011DEA">
        <w:rPr>
          <w:rFonts w:ascii="Arial" w:hAnsi="Arial" w:cs="Arial"/>
          <w:w w:val="105"/>
        </w:rPr>
        <w:t>grade</w:t>
      </w:r>
      <w:r w:rsidRPr="00011DEA">
        <w:rPr>
          <w:rFonts w:ascii="Arial" w:hAnsi="Arial" w:cs="Arial"/>
          <w:spacing w:val="-4"/>
          <w:w w:val="105"/>
        </w:rPr>
        <w:t xml:space="preserve"> </w:t>
      </w:r>
      <w:r w:rsidRPr="00011DEA">
        <w:rPr>
          <w:rFonts w:ascii="Arial" w:hAnsi="Arial" w:cs="Arial"/>
          <w:w w:val="105"/>
        </w:rPr>
        <w:t>point</w:t>
      </w:r>
      <w:r w:rsidRPr="00011DEA">
        <w:rPr>
          <w:rFonts w:ascii="Arial" w:hAnsi="Arial" w:cs="Arial"/>
          <w:spacing w:val="-4"/>
          <w:w w:val="105"/>
        </w:rPr>
        <w:t xml:space="preserve"> </w:t>
      </w:r>
      <w:r w:rsidRPr="00011DEA">
        <w:rPr>
          <w:rFonts w:ascii="Arial" w:hAnsi="Arial" w:cs="Arial"/>
          <w:w w:val="105"/>
        </w:rPr>
        <w:t>average</w:t>
      </w:r>
      <w:r w:rsidRPr="00011DEA">
        <w:rPr>
          <w:rFonts w:ascii="Arial" w:hAnsi="Arial" w:cs="Arial"/>
          <w:spacing w:val="-4"/>
          <w:w w:val="105"/>
        </w:rPr>
        <w:t xml:space="preserve"> </w:t>
      </w:r>
      <w:r w:rsidRPr="00011DEA">
        <w:rPr>
          <w:rFonts w:ascii="Arial" w:hAnsi="Arial" w:cs="Arial"/>
          <w:w w:val="105"/>
        </w:rPr>
        <w:t>and</w:t>
      </w:r>
      <w:r w:rsidRPr="00011DEA">
        <w:rPr>
          <w:rFonts w:ascii="Arial" w:hAnsi="Arial" w:cs="Arial"/>
          <w:spacing w:val="-4"/>
          <w:w w:val="105"/>
        </w:rPr>
        <w:t xml:space="preserve"> </w:t>
      </w:r>
      <w:r w:rsidRPr="00011DEA">
        <w:rPr>
          <w:rFonts w:ascii="Arial" w:hAnsi="Arial" w:cs="Arial"/>
          <w:w w:val="105"/>
        </w:rPr>
        <w:t>the</w:t>
      </w:r>
      <w:r w:rsidRPr="00011DEA">
        <w:rPr>
          <w:rFonts w:ascii="Arial" w:hAnsi="Arial" w:cs="Arial"/>
          <w:spacing w:val="-4"/>
          <w:w w:val="105"/>
        </w:rPr>
        <w:t xml:space="preserve"> </w:t>
      </w:r>
      <w:r w:rsidRPr="00011DEA">
        <w:rPr>
          <w:rFonts w:ascii="Arial" w:hAnsi="Arial" w:cs="Arial"/>
          <w:w w:val="105"/>
        </w:rPr>
        <w:t>completion of</w:t>
      </w:r>
      <w:r w:rsidRPr="00011DEA">
        <w:rPr>
          <w:rFonts w:ascii="Arial" w:hAnsi="Arial" w:cs="Arial"/>
          <w:spacing w:val="-6"/>
          <w:w w:val="105"/>
        </w:rPr>
        <w:t xml:space="preserve"> </w:t>
      </w:r>
      <w:r w:rsidRPr="00011DEA">
        <w:rPr>
          <w:rFonts w:ascii="Arial" w:hAnsi="Arial" w:cs="Arial"/>
          <w:w w:val="105"/>
        </w:rPr>
        <w:t>a</w:t>
      </w:r>
      <w:r w:rsidRPr="00011DEA">
        <w:rPr>
          <w:rFonts w:ascii="Arial" w:hAnsi="Arial" w:cs="Arial"/>
          <w:spacing w:val="-6"/>
          <w:w w:val="105"/>
        </w:rPr>
        <w:t xml:space="preserve"> </w:t>
      </w:r>
      <w:r w:rsidRPr="00011DEA">
        <w:rPr>
          <w:rFonts w:ascii="Arial" w:hAnsi="Arial" w:cs="Arial"/>
          <w:w w:val="105"/>
        </w:rPr>
        <w:t>comprehensive</w:t>
      </w:r>
      <w:r w:rsidRPr="00011DEA">
        <w:rPr>
          <w:rFonts w:ascii="Arial" w:hAnsi="Arial" w:cs="Arial"/>
          <w:spacing w:val="-6"/>
          <w:w w:val="105"/>
        </w:rPr>
        <w:t xml:space="preserve"> </w:t>
      </w:r>
      <w:r w:rsidRPr="00011DEA">
        <w:rPr>
          <w:rFonts w:ascii="Arial" w:hAnsi="Arial" w:cs="Arial"/>
          <w:w w:val="105"/>
        </w:rPr>
        <w:t>written</w:t>
      </w:r>
      <w:r w:rsidRPr="00011DEA">
        <w:rPr>
          <w:rFonts w:ascii="Arial" w:hAnsi="Arial" w:cs="Arial"/>
          <w:spacing w:val="-6"/>
          <w:w w:val="105"/>
        </w:rPr>
        <w:t xml:space="preserve"> </w:t>
      </w:r>
      <w:r w:rsidRPr="00011DEA">
        <w:rPr>
          <w:rFonts w:ascii="Arial" w:hAnsi="Arial" w:cs="Arial"/>
          <w:w w:val="105"/>
        </w:rPr>
        <w:t>examination</w:t>
      </w:r>
      <w:r w:rsidRPr="00011DEA">
        <w:rPr>
          <w:rFonts w:ascii="Arial" w:hAnsi="Arial" w:cs="Arial"/>
          <w:spacing w:val="-6"/>
          <w:w w:val="105"/>
        </w:rPr>
        <w:t xml:space="preserve"> </w:t>
      </w:r>
      <w:r w:rsidRPr="00011DEA">
        <w:rPr>
          <w:rFonts w:ascii="Arial" w:hAnsi="Arial" w:cs="Arial"/>
          <w:w w:val="105"/>
        </w:rPr>
        <w:t>or</w:t>
      </w:r>
      <w:r w:rsidRPr="00011DEA">
        <w:rPr>
          <w:rFonts w:ascii="Arial" w:hAnsi="Arial" w:cs="Arial"/>
          <w:spacing w:val="-6"/>
          <w:w w:val="105"/>
        </w:rPr>
        <w:t xml:space="preserve"> </w:t>
      </w:r>
      <w:r w:rsidRPr="00011DEA">
        <w:rPr>
          <w:rFonts w:ascii="Arial" w:hAnsi="Arial" w:cs="Arial"/>
          <w:w w:val="105"/>
        </w:rPr>
        <w:t>thesis.</w:t>
      </w:r>
    </w:p>
    <w:p w14:paraId="10DFB946" w14:textId="77777777" w:rsidR="00C5495A" w:rsidRPr="00011DEA" w:rsidRDefault="00C5495A" w:rsidP="00C5495A">
      <w:pPr>
        <w:pStyle w:val="BodyText"/>
        <w:spacing w:before="0" w:line="240" w:lineRule="auto"/>
        <w:ind w:left="0" w:right="0" w:firstLine="0"/>
        <w:jc w:val="left"/>
        <w:rPr>
          <w:rFonts w:ascii="Arial" w:hAnsi="Arial" w:cs="Arial"/>
        </w:rPr>
      </w:pPr>
    </w:p>
    <w:p w14:paraId="71D3684D" w14:textId="77777777" w:rsidR="00C5495A" w:rsidRPr="00011DEA" w:rsidRDefault="00C5495A" w:rsidP="00D5398B">
      <w:pPr>
        <w:pStyle w:val="Heading2"/>
        <w:rPr>
          <w:rFonts w:ascii="Arial" w:hAnsi="Arial" w:cs="Arial"/>
        </w:rPr>
      </w:pPr>
      <w:bookmarkStart w:id="177" w:name="_Toc495484169"/>
      <w:r w:rsidRPr="00011DEA">
        <w:rPr>
          <w:rFonts w:ascii="Arial" w:hAnsi="Arial" w:cs="Arial"/>
          <w:w w:val="110"/>
        </w:rPr>
        <w:t>Education Specialist Degree</w:t>
      </w:r>
      <w:bookmarkEnd w:id="177"/>
    </w:p>
    <w:p w14:paraId="565542D0" w14:textId="77777777" w:rsidR="00C5495A" w:rsidRPr="00011DEA" w:rsidRDefault="00C5495A" w:rsidP="00D5398B">
      <w:pPr>
        <w:pStyle w:val="BodyText"/>
        <w:spacing w:before="55"/>
        <w:ind w:left="0"/>
        <w:rPr>
          <w:rFonts w:ascii="Arial" w:hAnsi="Arial" w:cs="Arial"/>
        </w:rPr>
      </w:pPr>
      <w:r w:rsidRPr="00011DEA">
        <w:rPr>
          <w:rFonts w:ascii="Arial" w:hAnsi="Arial" w:cs="Arial"/>
        </w:rPr>
        <w:t>The Education Specialist degree is awarded in the fields of instructional leadership, elementary education, and teacher leader. Course requirements range from 30-36 semester hours of credit. 700-level courses are restricted to candidates admitted to the Education Specialist Program through the Office of Graduate Admissions.  See specific program requirements.</w:t>
      </w:r>
    </w:p>
    <w:p w14:paraId="1FF114AF" w14:textId="4E60C419" w:rsidR="00C5495A" w:rsidRPr="00011DEA" w:rsidRDefault="00C5495A" w:rsidP="00C5495A">
      <w:pPr>
        <w:spacing w:before="81"/>
        <w:ind w:left="120"/>
        <w:jc w:val="both"/>
        <w:rPr>
          <w:rFonts w:ascii="Arial" w:hAnsi="Arial" w:cs="Arial"/>
          <w:sz w:val="20"/>
          <w:szCs w:val="20"/>
        </w:rPr>
      </w:pPr>
      <w:r w:rsidRPr="00011DEA">
        <w:rPr>
          <w:rFonts w:ascii="Arial" w:hAnsi="Arial" w:cs="Arial"/>
          <w:b/>
          <w:w w:val="105"/>
          <w:sz w:val="20"/>
          <w:szCs w:val="20"/>
        </w:rPr>
        <w:t>Elementary Education — Class AA</w:t>
      </w:r>
      <w:r w:rsidR="002F565E">
        <w:rPr>
          <w:rFonts w:ascii="Arial" w:hAnsi="Arial" w:cs="Arial"/>
          <w:b/>
          <w:w w:val="105"/>
          <w:sz w:val="20"/>
          <w:szCs w:val="20"/>
        </w:rPr>
        <w:fldChar w:fldCharType="begin"/>
      </w:r>
      <w:r w:rsidR="002F565E">
        <w:instrText xml:space="preserve"> XE "</w:instrText>
      </w:r>
      <w:r w:rsidR="002F565E" w:rsidRPr="00586834">
        <w:instrText>College of Education and Human Sciences:</w:instrText>
      </w:r>
      <w:r w:rsidR="002F565E">
        <w:instrText xml:space="preserve"> </w:instrText>
      </w:r>
      <w:r w:rsidR="002F565E" w:rsidRPr="00586834">
        <w:instrText>Class AA</w:instrText>
      </w:r>
      <w:r w:rsidR="002F565E">
        <w:instrText xml:space="preserve">" </w:instrText>
      </w:r>
      <w:r w:rsidR="002F565E">
        <w:rPr>
          <w:rFonts w:ascii="Arial" w:hAnsi="Arial" w:cs="Arial"/>
          <w:b/>
          <w:w w:val="105"/>
          <w:sz w:val="20"/>
          <w:szCs w:val="20"/>
        </w:rPr>
        <w:fldChar w:fldCharType="end"/>
      </w:r>
      <w:r w:rsidRPr="00011DEA">
        <w:rPr>
          <w:rFonts w:ascii="Arial" w:hAnsi="Arial" w:cs="Arial"/>
          <w:b/>
          <w:w w:val="105"/>
          <w:sz w:val="20"/>
          <w:szCs w:val="20"/>
        </w:rPr>
        <w:t xml:space="preserve"> </w:t>
      </w:r>
      <w:r w:rsidRPr="00011DEA">
        <w:rPr>
          <w:rFonts w:ascii="Arial" w:hAnsi="Arial" w:cs="Arial"/>
          <w:w w:val="105"/>
          <w:sz w:val="20"/>
          <w:szCs w:val="20"/>
        </w:rPr>
        <w:t>(ALSDE/NCATE Approved)</w:t>
      </w:r>
    </w:p>
    <w:p w14:paraId="7EB33F5C" w14:textId="77777777" w:rsidR="00C5495A" w:rsidRPr="00011DEA" w:rsidRDefault="00C5495A" w:rsidP="0002192F">
      <w:pPr>
        <w:pStyle w:val="ListParagraph"/>
        <w:numPr>
          <w:ilvl w:val="0"/>
          <w:numId w:val="67"/>
        </w:numPr>
        <w:tabs>
          <w:tab w:val="left" w:pos="480"/>
        </w:tabs>
        <w:spacing w:before="36" w:line="240" w:lineRule="auto"/>
        <w:ind w:right="0"/>
        <w:rPr>
          <w:rFonts w:ascii="Arial" w:hAnsi="Arial" w:cs="Arial"/>
          <w:sz w:val="20"/>
          <w:szCs w:val="20"/>
        </w:rPr>
      </w:pPr>
      <w:r w:rsidRPr="00011DEA">
        <w:rPr>
          <w:rFonts w:ascii="Arial" w:hAnsi="Arial" w:cs="Arial"/>
          <w:w w:val="105"/>
          <w:sz w:val="20"/>
          <w:szCs w:val="20"/>
        </w:rPr>
        <w:t>General Admission</w:t>
      </w:r>
      <w:r w:rsidRPr="00011DEA">
        <w:rPr>
          <w:rFonts w:ascii="Arial" w:hAnsi="Arial" w:cs="Arial"/>
          <w:spacing w:val="1"/>
          <w:w w:val="105"/>
          <w:sz w:val="20"/>
          <w:szCs w:val="20"/>
        </w:rPr>
        <w:t xml:space="preserve"> </w:t>
      </w:r>
      <w:r w:rsidRPr="00011DEA">
        <w:rPr>
          <w:rFonts w:ascii="Arial" w:hAnsi="Arial" w:cs="Arial"/>
          <w:w w:val="105"/>
          <w:sz w:val="20"/>
          <w:szCs w:val="20"/>
        </w:rPr>
        <w:t>Requirements</w:t>
      </w:r>
    </w:p>
    <w:p w14:paraId="3D9298B2" w14:textId="77777777" w:rsidR="00C5495A" w:rsidRPr="00011DEA" w:rsidRDefault="00C5495A" w:rsidP="0002192F">
      <w:pPr>
        <w:pStyle w:val="ListParagraph"/>
        <w:numPr>
          <w:ilvl w:val="1"/>
          <w:numId w:val="67"/>
        </w:numPr>
        <w:tabs>
          <w:tab w:val="left" w:pos="840"/>
        </w:tabs>
        <w:spacing w:before="44"/>
        <w:ind w:hanging="359"/>
        <w:rPr>
          <w:rFonts w:ascii="Arial" w:hAnsi="Arial" w:cs="Arial"/>
          <w:sz w:val="20"/>
          <w:szCs w:val="20"/>
        </w:rPr>
      </w:pPr>
      <w:r w:rsidRPr="00011DEA">
        <w:rPr>
          <w:rFonts w:ascii="Arial" w:hAnsi="Arial" w:cs="Arial"/>
          <w:w w:val="105"/>
          <w:sz w:val="20"/>
          <w:szCs w:val="20"/>
        </w:rPr>
        <w:t>Valid master’s-level professional educator certificate in elementary education; or valid bachelor’s-level certificate in reading; or valid bachelor’s-level certificate in elementary education and a master’s level certificate in ESOL, or a valid bachelor’s-level certificate in elementary education and a master’s-level professional certificate in</w:t>
      </w:r>
      <w:r w:rsidRPr="00011DEA">
        <w:rPr>
          <w:rFonts w:ascii="Arial" w:hAnsi="Arial" w:cs="Arial"/>
          <w:spacing w:val="-33"/>
          <w:w w:val="105"/>
          <w:sz w:val="20"/>
          <w:szCs w:val="20"/>
        </w:rPr>
        <w:t xml:space="preserve"> </w:t>
      </w:r>
      <w:r w:rsidRPr="00011DEA">
        <w:rPr>
          <w:rFonts w:ascii="Arial" w:hAnsi="Arial" w:cs="Arial"/>
          <w:w w:val="105"/>
          <w:sz w:val="20"/>
          <w:szCs w:val="20"/>
        </w:rPr>
        <w:t>reading.</w:t>
      </w:r>
    </w:p>
    <w:p w14:paraId="3BF8AA46" w14:textId="77777777" w:rsidR="00C5495A" w:rsidRPr="00011DEA" w:rsidRDefault="00C5495A" w:rsidP="0002192F">
      <w:pPr>
        <w:pStyle w:val="ListParagraph"/>
        <w:numPr>
          <w:ilvl w:val="1"/>
          <w:numId w:val="67"/>
        </w:numPr>
        <w:tabs>
          <w:tab w:val="left" w:pos="840"/>
        </w:tabs>
        <w:spacing w:before="50"/>
        <w:ind w:left="840" w:hanging="361"/>
        <w:rPr>
          <w:rFonts w:ascii="Arial" w:hAnsi="Arial" w:cs="Arial"/>
          <w:sz w:val="20"/>
          <w:szCs w:val="20"/>
        </w:rPr>
      </w:pPr>
      <w:r w:rsidRPr="00011DEA">
        <w:rPr>
          <w:rFonts w:ascii="Arial" w:hAnsi="Arial" w:cs="Arial"/>
          <w:sz w:val="20"/>
          <w:szCs w:val="20"/>
        </w:rPr>
        <w:t>Satisfactory completion of all testing requirements set forth by Alabama State Department of Education.  Contact UNA certification officer for details.</w:t>
      </w:r>
    </w:p>
    <w:p w14:paraId="4DA90F74" w14:textId="77777777" w:rsidR="00C5495A" w:rsidRPr="00011DEA" w:rsidRDefault="00C5495A" w:rsidP="0002192F">
      <w:pPr>
        <w:pStyle w:val="ListParagraph"/>
        <w:numPr>
          <w:ilvl w:val="1"/>
          <w:numId w:val="67"/>
        </w:numPr>
        <w:tabs>
          <w:tab w:val="left" w:pos="841"/>
        </w:tabs>
        <w:spacing w:before="59"/>
        <w:ind w:left="840"/>
        <w:rPr>
          <w:rFonts w:ascii="Arial" w:hAnsi="Arial" w:cs="Arial"/>
          <w:sz w:val="20"/>
          <w:szCs w:val="20"/>
        </w:rPr>
      </w:pPr>
      <w:r w:rsidRPr="00011DEA">
        <w:rPr>
          <w:rFonts w:ascii="Arial" w:hAnsi="Arial" w:cs="Arial"/>
          <w:w w:val="105"/>
          <w:sz w:val="20"/>
          <w:szCs w:val="20"/>
        </w:rPr>
        <w:t xml:space="preserve">Minimum </w:t>
      </w:r>
      <w:r w:rsidRPr="00011DEA">
        <w:rPr>
          <w:rFonts w:ascii="Arial" w:hAnsi="Arial" w:cs="Arial"/>
          <w:spacing w:val="-5"/>
          <w:w w:val="105"/>
          <w:sz w:val="20"/>
          <w:szCs w:val="20"/>
        </w:rPr>
        <w:t xml:space="preserve">GPA </w:t>
      </w:r>
      <w:r w:rsidRPr="00011DEA">
        <w:rPr>
          <w:rFonts w:ascii="Arial" w:hAnsi="Arial" w:cs="Arial"/>
          <w:w w:val="105"/>
          <w:sz w:val="20"/>
          <w:szCs w:val="20"/>
        </w:rPr>
        <w:t xml:space="preserve">of 3.0 (4.0 scale) on all courses in ASBE approved educator </w:t>
      </w:r>
      <w:r w:rsidRPr="00011DEA">
        <w:rPr>
          <w:rFonts w:ascii="Arial" w:hAnsi="Arial" w:cs="Arial"/>
          <w:sz w:val="20"/>
          <w:szCs w:val="20"/>
        </w:rPr>
        <w:t>preparation master’s</w:t>
      </w:r>
      <w:r w:rsidRPr="00011DEA">
        <w:rPr>
          <w:rFonts w:ascii="Arial" w:hAnsi="Arial" w:cs="Arial"/>
          <w:spacing w:val="15"/>
          <w:sz w:val="20"/>
          <w:szCs w:val="20"/>
        </w:rPr>
        <w:t xml:space="preserve"> </w:t>
      </w:r>
      <w:r w:rsidRPr="00011DEA">
        <w:rPr>
          <w:rFonts w:ascii="Arial" w:hAnsi="Arial" w:cs="Arial"/>
          <w:sz w:val="20"/>
          <w:szCs w:val="20"/>
        </w:rPr>
        <w:t>program.</w:t>
      </w:r>
    </w:p>
    <w:p w14:paraId="69C2AEAD" w14:textId="77777777" w:rsidR="00C5495A" w:rsidRPr="00011DEA" w:rsidRDefault="00C5495A" w:rsidP="0002192F">
      <w:pPr>
        <w:pStyle w:val="ListParagraph"/>
        <w:numPr>
          <w:ilvl w:val="1"/>
          <w:numId w:val="67"/>
        </w:numPr>
        <w:tabs>
          <w:tab w:val="left" w:pos="841"/>
        </w:tabs>
        <w:spacing w:before="45" w:line="240" w:lineRule="auto"/>
        <w:ind w:left="840" w:right="0"/>
        <w:rPr>
          <w:rFonts w:ascii="Arial" w:hAnsi="Arial" w:cs="Arial"/>
          <w:sz w:val="20"/>
          <w:szCs w:val="20"/>
        </w:rPr>
      </w:pPr>
      <w:r w:rsidRPr="00011DEA">
        <w:rPr>
          <w:rFonts w:ascii="Arial" w:hAnsi="Arial" w:cs="Arial"/>
          <w:w w:val="105"/>
          <w:sz w:val="20"/>
          <w:szCs w:val="20"/>
        </w:rPr>
        <w:t>ASBI/FBI background</w:t>
      </w:r>
      <w:r w:rsidRPr="00011DEA">
        <w:rPr>
          <w:rFonts w:ascii="Arial" w:hAnsi="Arial" w:cs="Arial"/>
          <w:spacing w:val="38"/>
          <w:w w:val="105"/>
          <w:sz w:val="20"/>
          <w:szCs w:val="20"/>
        </w:rPr>
        <w:t xml:space="preserve"> </w:t>
      </w:r>
      <w:r w:rsidRPr="00011DEA">
        <w:rPr>
          <w:rFonts w:ascii="Arial" w:hAnsi="Arial" w:cs="Arial"/>
          <w:w w:val="105"/>
          <w:sz w:val="20"/>
          <w:szCs w:val="20"/>
        </w:rPr>
        <w:t>clearance.</w:t>
      </w:r>
    </w:p>
    <w:p w14:paraId="6CB4255F" w14:textId="77777777" w:rsidR="00C5495A" w:rsidRPr="00011DEA" w:rsidRDefault="00C5495A" w:rsidP="0002192F">
      <w:pPr>
        <w:pStyle w:val="ListParagraph"/>
        <w:numPr>
          <w:ilvl w:val="0"/>
          <w:numId w:val="67"/>
        </w:numPr>
        <w:tabs>
          <w:tab w:val="left" w:pos="481"/>
        </w:tabs>
        <w:spacing w:before="56" w:line="240" w:lineRule="auto"/>
        <w:ind w:right="0"/>
        <w:rPr>
          <w:rFonts w:ascii="Arial" w:hAnsi="Arial" w:cs="Arial"/>
          <w:sz w:val="20"/>
          <w:szCs w:val="20"/>
        </w:rPr>
      </w:pPr>
      <w:r w:rsidRPr="00011DEA">
        <w:rPr>
          <w:rFonts w:ascii="Arial" w:hAnsi="Arial" w:cs="Arial"/>
          <w:w w:val="105"/>
          <w:sz w:val="20"/>
          <w:szCs w:val="20"/>
        </w:rPr>
        <w:lastRenderedPageBreak/>
        <w:t>Required</w:t>
      </w:r>
      <w:r w:rsidRPr="00011DEA">
        <w:rPr>
          <w:rFonts w:ascii="Arial" w:hAnsi="Arial" w:cs="Arial"/>
          <w:spacing w:val="24"/>
          <w:w w:val="105"/>
          <w:sz w:val="20"/>
          <w:szCs w:val="20"/>
        </w:rPr>
        <w:t xml:space="preserve"> </w:t>
      </w:r>
      <w:r w:rsidRPr="00011DEA">
        <w:rPr>
          <w:rFonts w:ascii="Arial" w:hAnsi="Arial" w:cs="Arial"/>
          <w:w w:val="105"/>
          <w:sz w:val="20"/>
          <w:szCs w:val="20"/>
        </w:rPr>
        <w:t>courses:</w:t>
      </w:r>
      <w:r w:rsidRPr="00011DEA">
        <w:rPr>
          <w:rFonts w:ascii="Arial" w:hAnsi="Arial" w:cs="Arial"/>
          <w:spacing w:val="24"/>
          <w:w w:val="105"/>
          <w:sz w:val="20"/>
          <w:szCs w:val="20"/>
        </w:rPr>
        <w:t xml:space="preserve"> </w:t>
      </w:r>
      <w:r w:rsidRPr="00011DEA">
        <w:rPr>
          <w:rFonts w:ascii="Arial" w:hAnsi="Arial" w:cs="Arial"/>
          <w:w w:val="105"/>
          <w:sz w:val="20"/>
          <w:szCs w:val="20"/>
        </w:rPr>
        <w:t>EDS</w:t>
      </w:r>
      <w:r w:rsidRPr="00011DEA">
        <w:rPr>
          <w:rFonts w:ascii="Arial" w:hAnsi="Arial" w:cs="Arial"/>
          <w:spacing w:val="24"/>
          <w:w w:val="105"/>
          <w:sz w:val="20"/>
          <w:szCs w:val="20"/>
        </w:rPr>
        <w:t xml:space="preserve"> </w:t>
      </w:r>
      <w:r w:rsidRPr="00011DEA">
        <w:rPr>
          <w:rFonts w:ascii="Arial" w:hAnsi="Arial" w:cs="Arial"/>
          <w:w w:val="105"/>
          <w:sz w:val="20"/>
          <w:szCs w:val="20"/>
        </w:rPr>
        <w:t>701,</w:t>
      </w:r>
      <w:r w:rsidRPr="00011DEA">
        <w:rPr>
          <w:rFonts w:ascii="Arial" w:hAnsi="Arial" w:cs="Arial"/>
          <w:spacing w:val="24"/>
          <w:w w:val="105"/>
          <w:sz w:val="20"/>
          <w:szCs w:val="20"/>
        </w:rPr>
        <w:t xml:space="preserve"> </w:t>
      </w:r>
      <w:r w:rsidRPr="00011DEA">
        <w:rPr>
          <w:rFonts w:ascii="Arial" w:hAnsi="Arial" w:cs="Arial"/>
          <w:w w:val="105"/>
          <w:sz w:val="20"/>
          <w:szCs w:val="20"/>
        </w:rPr>
        <w:t>EDS</w:t>
      </w:r>
      <w:r w:rsidRPr="00011DEA">
        <w:rPr>
          <w:rFonts w:ascii="Arial" w:hAnsi="Arial" w:cs="Arial"/>
          <w:spacing w:val="24"/>
          <w:w w:val="105"/>
          <w:sz w:val="20"/>
          <w:szCs w:val="20"/>
        </w:rPr>
        <w:t xml:space="preserve"> </w:t>
      </w:r>
      <w:r w:rsidRPr="00011DEA">
        <w:rPr>
          <w:rFonts w:ascii="Arial" w:hAnsi="Arial" w:cs="Arial"/>
          <w:w w:val="105"/>
          <w:sz w:val="20"/>
          <w:szCs w:val="20"/>
        </w:rPr>
        <w:t>702,</w:t>
      </w:r>
      <w:r w:rsidRPr="00011DEA">
        <w:rPr>
          <w:rFonts w:ascii="Arial" w:hAnsi="Arial" w:cs="Arial"/>
          <w:spacing w:val="24"/>
          <w:w w:val="105"/>
          <w:sz w:val="20"/>
          <w:szCs w:val="20"/>
        </w:rPr>
        <w:t xml:space="preserve"> </w:t>
      </w:r>
      <w:r w:rsidRPr="00011DEA">
        <w:rPr>
          <w:rFonts w:ascii="Arial" w:hAnsi="Arial" w:cs="Arial"/>
          <w:w w:val="105"/>
          <w:sz w:val="20"/>
          <w:szCs w:val="20"/>
        </w:rPr>
        <w:t>EDS</w:t>
      </w:r>
      <w:r w:rsidRPr="00011DEA">
        <w:rPr>
          <w:rFonts w:ascii="Arial" w:hAnsi="Arial" w:cs="Arial"/>
          <w:spacing w:val="24"/>
          <w:w w:val="105"/>
          <w:sz w:val="20"/>
          <w:szCs w:val="20"/>
        </w:rPr>
        <w:t xml:space="preserve"> </w:t>
      </w:r>
      <w:r w:rsidRPr="00011DEA">
        <w:rPr>
          <w:rFonts w:ascii="Arial" w:hAnsi="Arial" w:cs="Arial"/>
          <w:w w:val="105"/>
          <w:sz w:val="20"/>
          <w:szCs w:val="20"/>
        </w:rPr>
        <w:t>704,</w:t>
      </w:r>
      <w:r w:rsidRPr="00011DEA">
        <w:rPr>
          <w:rFonts w:ascii="Arial" w:hAnsi="Arial" w:cs="Arial"/>
          <w:spacing w:val="24"/>
          <w:w w:val="105"/>
          <w:sz w:val="20"/>
          <w:szCs w:val="20"/>
        </w:rPr>
        <w:t xml:space="preserve"> </w:t>
      </w:r>
      <w:r w:rsidRPr="00011DEA">
        <w:rPr>
          <w:rFonts w:ascii="Arial" w:hAnsi="Arial" w:cs="Arial"/>
          <w:w w:val="105"/>
          <w:sz w:val="20"/>
          <w:szCs w:val="20"/>
        </w:rPr>
        <w:t>EDT/EDS</w:t>
      </w:r>
      <w:r w:rsidRPr="00011DEA">
        <w:rPr>
          <w:rFonts w:ascii="Arial" w:hAnsi="Arial" w:cs="Arial"/>
          <w:spacing w:val="24"/>
          <w:w w:val="105"/>
          <w:sz w:val="20"/>
          <w:szCs w:val="20"/>
        </w:rPr>
        <w:t xml:space="preserve"> </w:t>
      </w:r>
      <w:r w:rsidRPr="00011DEA">
        <w:rPr>
          <w:rFonts w:ascii="Arial" w:hAnsi="Arial" w:cs="Arial"/>
          <w:w w:val="105"/>
          <w:sz w:val="20"/>
          <w:szCs w:val="20"/>
        </w:rPr>
        <w:t>703</w:t>
      </w:r>
    </w:p>
    <w:p w14:paraId="560A9762" w14:textId="14658942" w:rsidR="00C5495A" w:rsidRPr="00011DEA" w:rsidRDefault="00C5495A" w:rsidP="00D5398B">
      <w:pPr>
        <w:pStyle w:val="BodyText"/>
        <w:tabs>
          <w:tab w:val="left" w:leader="dot" w:pos="8370"/>
          <w:tab w:val="left" w:pos="8730"/>
        </w:tabs>
        <w:spacing w:before="26" w:line="240" w:lineRule="auto"/>
        <w:ind w:left="480" w:right="0" w:firstLine="0"/>
        <w:jc w:val="left"/>
        <w:rPr>
          <w:rFonts w:ascii="Arial" w:hAnsi="Arial" w:cs="Arial"/>
        </w:rPr>
      </w:pPr>
      <w:r w:rsidRPr="00011DEA">
        <w:rPr>
          <w:rFonts w:ascii="Arial" w:hAnsi="Arial" w:cs="Arial"/>
          <w:w w:val="105"/>
        </w:rPr>
        <w:t>EDS/EED 709  ....................................................................................</w:t>
      </w:r>
      <w:r w:rsidR="00D5398B">
        <w:rPr>
          <w:rFonts w:ascii="Arial" w:hAnsi="Arial" w:cs="Arial"/>
          <w:w w:val="105"/>
        </w:rPr>
        <w:tab/>
      </w:r>
      <w:r w:rsidRPr="00011DEA">
        <w:rPr>
          <w:rFonts w:ascii="Arial" w:hAnsi="Arial" w:cs="Arial"/>
          <w:w w:val="105"/>
        </w:rPr>
        <w:t>15 hours</w:t>
      </w:r>
    </w:p>
    <w:p w14:paraId="510A38DC" w14:textId="7C40160C" w:rsidR="00D5398B" w:rsidRDefault="00C5495A" w:rsidP="00D5398B">
      <w:pPr>
        <w:pStyle w:val="BodyText"/>
        <w:tabs>
          <w:tab w:val="left" w:leader="dot" w:pos="8370"/>
          <w:tab w:val="left" w:pos="8730"/>
        </w:tabs>
        <w:spacing w:before="26" w:line="266" w:lineRule="auto"/>
        <w:ind w:left="480" w:right="0" w:firstLine="0"/>
        <w:jc w:val="left"/>
        <w:rPr>
          <w:rFonts w:ascii="Arial" w:hAnsi="Arial" w:cs="Arial"/>
          <w:w w:val="110"/>
        </w:rPr>
      </w:pPr>
      <w:r w:rsidRPr="00011DEA">
        <w:rPr>
          <w:rFonts w:ascii="Arial" w:hAnsi="Arial" w:cs="Arial"/>
          <w:w w:val="110"/>
        </w:rPr>
        <w:t>EEX</w:t>
      </w:r>
      <w:r w:rsidRPr="00011DEA">
        <w:rPr>
          <w:rFonts w:ascii="Arial" w:hAnsi="Arial" w:cs="Arial"/>
          <w:spacing w:val="-29"/>
          <w:w w:val="110"/>
        </w:rPr>
        <w:t xml:space="preserve"> </w:t>
      </w:r>
      <w:r w:rsidRPr="00011DEA">
        <w:rPr>
          <w:rFonts w:ascii="Arial" w:hAnsi="Arial" w:cs="Arial"/>
          <w:w w:val="110"/>
        </w:rPr>
        <w:t>605</w:t>
      </w:r>
      <w:r w:rsidRPr="00011DEA">
        <w:rPr>
          <w:rFonts w:ascii="Arial" w:hAnsi="Arial" w:cs="Arial"/>
          <w:spacing w:val="-29"/>
          <w:w w:val="110"/>
        </w:rPr>
        <w:t xml:space="preserve"> </w:t>
      </w:r>
      <w:r w:rsidRPr="00011DEA">
        <w:rPr>
          <w:rFonts w:ascii="Arial" w:hAnsi="Arial" w:cs="Arial"/>
          <w:w w:val="110"/>
        </w:rPr>
        <w:t>(if</w:t>
      </w:r>
      <w:r w:rsidRPr="00011DEA">
        <w:rPr>
          <w:rFonts w:ascii="Arial" w:hAnsi="Arial" w:cs="Arial"/>
          <w:spacing w:val="-29"/>
          <w:w w:val="110"/>
        </w:rPr>
        <w:t xml:space="preserve"> </w:t>
      </w:r>
      <w:r w:rsidRPr="00011DEA">
        <w:rPr>
          <w:rFonts w:ascii="Arial" w:hAnsi="Arial" w:cs="Arial"/>
          <w:w w:val="110"/>
        </w:rPr>
        <w:t>not</w:t>
      </w:r>
      <w:r w:rsidRPr="00011DEA">
        <w:rPr>
          <w:rFonts w:ascii="Arial" w:hAnsi="Arial" w:cs="Arial"/>
          <w:spacing w:val="-29"/>
          <w:w w:val="110"/>
        </w:rPr>
        <w:t xml:space="preserve"> </w:t>
      </w:r>
      <w:r w:rsidRPr="00011DEA">
        <w:rPr>
          <w:rFonts w:ascii="Arial" w:hAnsi="Arial" w:cs="Arial"/>
          <w:w w:val="110"/>
        </w:rPr>
        <w:t>previously</w:t>
      </w:r>
      <w:r w:rsidRPr="00011DEA">
        <w:rPr>
          <w:rFonts w:ascii="Arial" w:hAnsi="Arial" w:cs="Arial"/>
          <w:spacing w:val="-29"/>
          <w:w w:val="110"/>
        </w:rPr>
        <w:t xml:space="preserve"> </w:t>
      </w:r>
      <w:r w:rsidRPr="00011DEA">
        <w:rPr>
          <w:rFonts w:ascii="Arial" w:hAnsi="Arial" w:cs="Arial"/>
          <w:w w:val="110"/>
        </w:rPr>
        <w:t>completed)..............................................</w:t>
      </w:r>
      <w:r w:rsidR="00D5398B">
        <w:rPr>
          <w:rFonts w:ascii="Arial" w:hAnsi="Arial" w:cs="Arial"/>
          <w:w w:val="110"/>
        </w:rPr>
        <w:tab/>
      </w:r>
      <w:r w:rsidRPr="00011DEA">
        <w:rPr>
          <w:rFonts w:ascii="Arial" w:hAnsi="Arial" w:cs="Arial"/>
          <w:w w:val="110"/>
        </w:rPr>
        <w:t>0-3</w:t>
      </w:r>
      <w:r w:rsidRPr="00011DEA">
        <w:rPr>
          <w:rFonts w:ascii="Arial" w:hAnsi="Arial" w:cs="Arial"/>
          <w:spacing w:val="-29"/>
          <w:w w:val="110"/>
        </w:rPr>
        <w:t xml:space="preserve"> </w:t>
      </w:r>
      <w:r w:rsidRPr="00011DEA">
        <w:rPr>
          <w:rFonts w:ascii="Arial" w:hAnsi="Arial" w:cs="Arial"/>
          <w:w w:val="110"/>
        </w:rPr>
        <w:t xml:space="preserve">hours </w:t>
      </w:r>
    </w:p>
    <w:p w14:paraId="170BA903" w14:textId="68693E0B" w:rsidR="00C5495A" w:rsidRPr="00011DEA" w:rsidRDefault="00C5495A" w:rsidP="00D5398B">
      <w:pPr>
        <w:pStyle w:val="BodyText"/>
        <w:tabs>
          <w:tab w:val="left" w:leader="dot" w:pos="8280"/>
          <w:tab w:val="left" w:pos="8730"/>
        </w:tabs>
        <w:spacing w:before="26" w:line="266" w:lineRule="auto"/>
        <w:ind w:left="480" w:right="0" w:firstLine="0"/>
        <w:jc w:val="left"/>
        <w:rPr>
          <w:rFonts w:ascii="Arial" w:hAnsi="Arial" w:cs="Arial"/>
        </w:rPr>
      </w:pPr>
      <w:r w:rsidRPr="00011DEA">
        <w:rPr>
          <w:rFonts w:ascii="Arial" w:hAnsi="Arial" w:cs="Arial"/>
          <w:w w:val="110"/>
        </w:rPr>
        <w:t>Hold</w:t>
      </w:r>
      <w:r w:rsidRPr="00011DEA">
        <w:rPr>
          <w:rFonts w:ascii="Arial" w:hAnsi="Arial" w:cs="Arial"/>
          <w:spacing w:val="-24"/>
          <w:w w:val="110"/>
        </w:rPr>
        <w:t xml:space="preserve"> </w:t>
      </w:r>
      <w:r w:rsidRPr="00011DEA">
        <w:rPr>
          <w:rFonts w:ascii="Arial" w:hAnsi="Arial" w:cs="Arial"/>
          <w:w w:val="110"/>
        </w:rPr>
        <w:t>a</w:t>
      </w:r>
      <w:r w:rsidRPr="00011DEA">
        <w:rPr>
          <w:rFonts w:ascii="Arial" w:hAnsi="Arial" w:cs="Arial"/>
          <w:spacing w:val="-24"/>
          <w:w w:val="110"/>
        </w:rPr>
        <w:t xml:space="preserve"> </w:t>
      </w:r>
      <w:r w:rsidRPr="00011DEA">
        <w:rPr>
          <w:rFonts w:ascii="Arial" w:hAnsi="Arial" w:cs="Arial"/>
          <w:w w:val="110"/>
        </w:rPr>
        <w:t>National</w:t>
      </w:r>
      <w:r w:rsidRPr="00011DEA">
        <w:rPr>
          <w:rFonts w:ascii="Arial" w:hAnsi="Arial" w:cs="Arial"/>
          <w:spacing w:val="-24"/>
          <w:w w:val="110"/>
        </w:rPr>
        <w:t xml:space="preserve"> </w:t>
      </w:r>
      <w:r w:rsidRPr="00011DEA">
        <w:rPr>
          <w:rFonts w:ascii="Arial" w:hAnsi="Arial" w:cs="Arial"/>
          <w:w w:val="110"/>
        </w:rPr>
        <w:t>Board</w:t>
      </w:r>
      <w:r w:rsidRPr="00011DEA">
        <w:rPr>
          <w:rFonts w:ascii="Arial" w:hAnsi="Arial" w:cs="Arial"/>
          <w:spacing w:val="-24"/>
          <w:w w:val="110"/>
        </w:rPr>
        <w:t xml:space="preserve"> </w:t>
      </w:r>
      <w:r w:rsidRPr="00011DEA">
        <w:rPr>
          <w:rFonts w:ascii="Arial" w:hAnsi="Arial" w:cs="Arial"/>
          <w:w w:val="110"/>
        </w:rPr>
        <w:t>of</w:t>
      </w:r>
      <w:r w:rsidRPr="00011DEA">
        <w:rPr>
          <w:rFonts w:ascii="Arial" w:hAnsi="Arial" w:cs="Arial"/>
          <w:spacing w:val="-24"/>
          <w:w w:val="110"/>
        </w:rPr>
        <w:t xml:space="preserve"> </w:t>
      </w:r>
      <w:r w:rsidRPr="00011DEA">
        <w:rPr>
          <w:rFonts w:ascii="Arial" w:hAnsi="Arial" w:cs="Arial"/>
          <w:w w:val="110"/>
        </w:rPr>
        <w:t>Professional</w:t>
      </w:r>
      <w:r w:rsidRPr="00011DEA">
        <w:rPr>
          <w:rFonts w:ascii="Arial" w:hAnsi="Arial" w:cs="Arial"/>
          <w:spacing w:val="-31"/>
          <w:w w:val="110"/>
        </w:rPr>
        <w:t xml:space="preserve"> </w:t>
      </w:r>
      <w:r w:rsidRPr="00011DEA">
        <w:rPr>
          <w:rFonts w:ascii="Arial" w:hAnsi="Arial" w:cs="Arial"/>
          <w:spacing w:val="-4"/>
          <w:w w:val="110"/>
        </w:rPr>
        <w:t>Teaching</w:t>
      </w:r>
      <w:r w:rsidRPr="00011DEA">
        <w:rPr>
          <w:rFonts w:ascii="Arial" w:hAnsi="Arial" w:cs="Arial"/>
          <w:spacing w:val="-24"/>
          <w:w w:val="110"/>
        </w:rPr>
        <w:t xml:space="preserve"> </w:t>
      </w:r>
      <w:r w:rsidRPr="00011DEA">
        <w:rPr>
          <w:rFonts w:ascii="Arial" w:hAnsi="Arial" w:cs="Arial"/>
          <w:w w:val="110"/>
        </w:rPr>
        <w:t>Standards</w:t>
      </w:r>
      <w:r w:rsidR="00D5398B">
        <w:rPr>
          <w:rFonts w:ascii="Arial" w:hAnsi="Arial" w:cs="Arial"/>
        </w:rPr>
        <w:t xml:space="preserve"> </w:t>
      </w:r>
      <w:r w:rsidRPr="00011DEA">
        <w:rPr>
          <w:rFonts w:ascii="Arial" w:hAnsi="Arial" w:cs="Arial"/>
          <w:w w:val="105"/>
        </w:rPr>
        <w:t>Certificate (in Elementary Education) or EED 705............................</w:t>
      </w:r>
      <w:r w:rsidR="00D5398B">
        <w:rPr>
          <w:rFonts w:ascii="Arial" w:hAnsi="Arial" w:cs="Arial"/>
          <w:w w:val="105"/>
        </w:rPr>
        <w:tab/>
      </w:r>
      <w:r w:rsidRPr="00011DEA">
        <w:rPr>
          <w:rFonts w:ascii="Arial" w:hAnsi="Arial" w:cs="Arial"/>
          <w:w w:val="105"/>
        </w:rPr>
        <w:t>.0-3 hours</w:t>
      </w:r>
    </w:p>
    <w:p w14:paraId="1C8D7AA2" w14:textId="77777777" w:rsidR="00D5398B" w:rsidRDefault="00C5495A" w:rsidP="00D5398B">
      <w:pPr>
        <w:pStyle w:val="BodyText"/>
        <w:tabs>
          <w:tab w:val="left" w:leader="dot" w:pos="8640"/>
          <w:tab w:val="left" w:pos="8730"/>
        </w:tabs>
        <w:spacing w:before="26" w:line="242" w:lineRule="exact"/>
        <w:ind w:left="480" w:right="0" w:firstLine="0"/>
        <w:jc w:val="left"/>
        <w:rPr>
          <w:rFonts w:ascii="Arial" w:hAnsi="Arial" w:cs="Arial"/>
          <w:w w:val="105"/>
        </w:rPr>
      </w:pPr>
      <w:r w:rsidRPr="00011DEA">
        <w:rPr>
          <w:rFonts w:ascii="Arial" w:hAnsi="Arial" w:cs="Arial"/>
          <w:w w:val="105"/>
        </w:rPr>
        <w:t>Hours of advisor approved graduate coursework appropriate</w:t>
      </w:r>
      <w:r w:rsidR="00D5398B">
        <w:rPr>
          <w:rFonts w:ascii="Arial" w:hAnsi="Arial" w:cs="Arial"/>
        </w:rPr>
        <w:t xml:space="preserve"> </w:t>
      </w:r>
      <w:r w:rsidRPr="00011DEA">
        <w:rPr>
          <w:rFonts w:ascii="Arial" w:hAnsi="Arial" w:cs="Arial"/>
          <w:w w:val="105"/>
        </w:rPr>
        <w:t xml:space="preserve">for </w:t>
      </w:r>
    </w:p>
    <w:p w14:paraId="31625E58" w14:textId="7AA65C95" w:rsidR="00C5495A" w:rsidRPr="00011DEA" w:rsidRDefault="00C5495A" w:rsidP="00D5398B">
      <w:pPr>
        <w:pStyle w:val="BodyText"/>
        <w:tabs>
          <w:tab w:val="left" w:leader="dot" w:pos="8370"/>
          <w:tab w:val="left" w:pos="8730"/>
        </w:tabs>
        <w:spacing w:before="26" w:line="242" w:lineRule="exact"/>
        <w:ind w:left="480" w:right="0" w:firstLine="0"/>
        <w:jc w:val="left"/>
        <w:rPr>
          <w:rFonts w:ascii="Arial" w:hAnsi="Arial" w:cs="Arial"/>
        </w:rPr>
      </w:pPr>
      <w:r w:rsidRPr="00011DEA">
        <w:rPr>
          <w:rFonts w:ascii="Arial" w:hAnsi="Arial" w:cs="Arial"/>
          <w:w w:val="105"/>
        </w:rPr>
        <w:t>elementary education ..................................................................</w:t>
      </w:r>
      <w:r w:rsidR="00D5398B">
        <w:rPr>
          <w:rFonts w:ascii="Arial" w:hAnsi="Arial" w:cs="Arial"/>
          <w:w w:val="105"/>
        </w:rPr>
        <w:tab/>
      </w:r>
      <w:r w:rsidRPr="00011DEA">
        <w:rPr>
          <w:rFonts w:ascii="Arial" w:hAnsi="Arial" w:cs="Arial"/>
          <w:w w:val="105"/>
        </w:rPr>
        <w:t>15 hours</w:t>
      </w:r>
    </w:p>
    <w:p w14:paraId="697FB515" w14:textId="77777777" w:rsidR="00C5495A" w:rsidRPr="00011DEA" w:rsidRDefault="00C5495A" w:rsidP="00D5398B">
      <w:pPr>
        <w:spacing w:before="40"/>
        <w:ind w:right="1829"/>
        <w:rPr>
          <w:rFonts w:ascii="Arial" w:hAnsi="Arial" w:cs="Arial"/>
          <w:sz w:val="20"/>
          <w:szCs w:val="20"/>
        </w:rPr>
      </w:pPr>
      <w:r w:rsidRPr="00011DEA">
        <w:rPr>
          <w:rFonts w:ascii="Arial" w:hAnsi="Arial" w:cs="Arial"/>
          <w:b/>
          <w:w w:val="105"/>
          <w:sz w:val="20"/>
          <w:szCs w:val="20"/>
        </w:rPr>
        <w:t xml:space="preserve">Instructional Leadership — Class AA </w:t>
      </w:r>
      <w:r w:rsidRPr="00011DEA">
        <w:rPr>
          <w:rFonts w:ascii="Arial" w:hAnsi="Arial" w:cs="Arial"/>
          <w:w w:val="105"/>
          <w:sz w:val="20"/>
          <w:szCs w:val="20"/>
        </w:rPr>
        <w:t>(ALSDE/NCATE Approved)</w:t>
      </w:r>
    </w:p>
    <w:p w14:paraId="6352D73F" w14:textId="77777777" w:rsidR="00C5495A" w:rsidRPr="00011DEA" w:rsidRDefault="00C5495A" w:rsidP="0002192F">
      <w:pPr>
        <w:pStyle w:val="ListParagraph"/>
        <w:numPr>
          <w:ilvl w:val="0"/>
          <w:numId w:val="68"/>
        </w:numPr>
        <w:tabs>
          <w:tab w:val="left" w:pos="480"/>
        </w:tabs>
        <w:spacing w:before="32" w:line="240" w:lineRule="auto"/>
        <w:ind w:right="0"/>
        <w:rPr>
          <w:rFonts w:ascii="Arial" w:hAnsi="Arial" w:cs="Arial"/>
          <w:sz w:val="20"/>
          <w:szCs w:val="20"/>
        </w:rPr>
      </w:pPr>
      <w:r w:rsidRPr="00011DEA">
        <w:rPr>
          <w:rFonts w:ascii="Arial" w:hAnsi="Arial" w:cs="Arial"/>
          <w:w w:val="105"/>
          <w:sz w:val="20"/>
          <w:szCs w:val="20"/>
        </w:rPr>
        <w:t>General Admission</w:t>
      </w:r>
      <w:r w:rsidRPr="00011DEA">
        <w:rPr>
          <w:rFonts w:ascii="Arial" w:hAnsi="Arial" w:cs="Arial"/>
          <w:spacing w:val="1"/>
          <w:w w:val="105"/>
          <w:sz w:val="20"/>
          <w:szCs w:val="20"/>
        </w:rPr>
        <w:t xml:space="preserve"> </w:t>
      </w:r>
      <w:r w:rsidRPr="00011DEA">
        <w:rPr>
          <w:rFonts w:ascii="Arial" w:hAnsi="Arial" w:cs="Arial"/>
          <w:w w:val="105"/>
          <w:sz w:val="20"/>
          <w:szCs w:val="20"/>
        </w:rPr>
        <w:t>Requirements</w:t>
      </w:r>
    </w:p>
    <w:p w14:paraId="7C1865F2" w14:textId="77777777" w:rsidR="00C5495A" w:rsidRPr="00011DEA" w:rsidRDefault="00C5495A" w:rsidP="0002192F">
      <w:pPr>
        <w:pStyle w:val="ListParagraph"/>
        <w:numPr>
          <w:ilvl w:val="1"/>
          <w:numId w:val="68"/>
        </w:numPr>
        <w:tabs>
          <w:tab w:val="left" w:pos="840"/>
        </w:tabs>
        <w:spacing w:before="33" w:line="236" w:lineRule="exact"/>
        <w:rPr>
          <w:rFonts w:ascii="Arial" w:hAnsi="Arial" w:cs="Arial"/>
          <w:sz w:val="20"/>
          <w:szCs w:val="20"/>
        </w:rPr>
      </w:pPr>
      <w:r w:rsidRPr="00011DEA">
        <w:rPr>
          <w:rFonts w:ascii="Arial" w:hAnsi="Arial" w:cs="Arial"/>
          <w:sz w:val="20"/>
          <w:szCs w:val="20"/>
        </w:rPr>
        <w:t>Candidates must meet all testing requirements set forth by the Alabama State Department of Education. Contact the UNA certification officer for details.</w:t>
      </w:r>
    </w:p>
    <w:p w14:paraId="4F0C01DB" w14:textId="77777777" w:rsidR="00C5495A" w:rsidRPr="00011DEA" w:rsidRDefault="00C5495A" w:rsidP="0002192F">
      <w:pPr>
        <w:pStyle w:val="ListParagraph"/>
        <w:numPr>
          <w:ilvl w:val="1"/>
          <w:numId w:val="68"/>
        </w:numPr>
        <w:tabs>
          <w:tab w:val="left" w:pos="840"/>
        </w:tabs>
        <w:spacing w:before="40" w:line="236" w:lineRule="exact"/>
        <w:rPr>
          <w:rFonts w:ascii="Arial" w:hAnsi="Arial" w:cs="Arial"/>
          <w:sz w:val="20"/>
          <w:szCs w:val="20"/>
        </w:rPr>
      </w:pPr>
      <w:r w:rsidRPr="00011DEA">
        <w:rPr>
          <w:rFonts w:ascii="Arial" w:hAnsi="Arial" w:cs="Arial"/>
          <w:w w:val="105"/>
          <w:sz w:val="20"/>
          <w:szCs w:val="20"/>
        </w:rPr>
        <w:t>Minimum grade point average of 3.0 (4.0 scale) on all master’s level coursework.</w:t>
      </w:r>
    </w:p>
    <w:p w14:paraId="1AAFFBAA" w14:textId="77777777" w:rsidR="00C5495A" w:rsidRPr="00011DEA" w:rsidRDefault="00C5495A" w:rsidP="0002192F">
      <w:pPr>
        <w:pStyle w:val="ListParagraph"/>
        <w:numPr>
          <w:ilvl w:val="1"/>
          <w:numId w:val="68"/>
        </w:numPr>
        <w:tabs>
          <w:tab w:val="left" w:pos="840"/>
        </w:tabs>
        <w:spacing w:before="40" w:line="236" w:lineRule="exact"/>
        <w:rPr>
          <w:rFonts w:ascii="Arial" w:hAnsi="Arial" w:cs="Arial"/>
          <w:sz w:val="20"/>
          <w:szCs w:val="20"/>
        </w:rPr>
      </w:pPr>
      <w:r w:rsidRPr="00011DEA">
        <w:rPr>
          <w:rFonts w:ascii="Arial" w:hAnsi="Arial" w:cs="Arial"/>
          <w:w w:val="105"/>
          <w:sz w:val="20"/>
          <w:szCs w:val="20"/>
        </w:rPr>
        <w:t>All candidates must hold a Class A Professional Educator Certificate in Instructional Leadership or one of the other Class A leadership certificate designations [Instructional Leader, Principal, Superintendent, Superintendent-Principal, Educational Administrator, Supervisor (any subject and/or grade level), Administrator of Career and Technical Education].</w:t>
      </w:r>
    </w:p>
    <w:p w14:paraId="6C5658B6" w14:textId="77777777" w:rsidR="00C5495A" w:rsidRPr="00011DEA" w:rsidRDefault="00C5495A" w:rsidP="0002192F">
      <w:pPr>
        <w:pStyle w:val="ListParagraph"/>
        <w:numPr>
          <w:ilvl w:val="1"/>
          <w:numId w:val="68"/>
        </w:numPr>
        <w:tabs>
          <w:tab w:val="left" w:pos="840"/>
        </w:tabs>
        <w:spacing w:before="38" w:line="240" w:lineRule="auto"/>
        <w:ind w:right="0"/>
        <w:rPr>
          <w:rFonts w:ascii="Arial" w:hAnsi="Arial" w:cs="Arial"/>
          <w:sz w:val="20"/>
          <w:szCs w:val="20"/>
        </w:rPr>
      </w:pPr>
      <w:r w:rsidRPr="00011DEA">
        <w:rPr>
          <w:rFonts w:ascii="Arial" w:hAnsi="Arial" w:cs="Arial"/>
          <w:w w:val="105"/>
          <w:sz w:val="20"/>
          <w:szCs w:val="20"/>
        </w:rPr>
        <w:t>ASBI/FBI background</w:t>
      </w:r>
      <w:r w:rsidRPr="00011DEA">
        <w:rPr>
          <w:rFonts w:ascii="Arial" w:hAnsi="Arial" w:cs="Arial"/>
          <w:spacing w:val="38"/>
          <w:w w:val="105"/>
          <w:sz w:val="20"/>
          <w:szCs w:val="20"/>
        </w:rPr>
        <w:t xml:space="preserve"> </w:t>
      </w:r>
      <w:r w:rsidRPr="00011DEA">
        <w:rPr>
          <w:rFonts w:ascii="Arial" w:hAnsi="Arial" w:cs="Arial"/>
          <w:w w:val="105"/>
          <w:sz w:val="20"/>
          <w:szCs w:val="20"/>
        </w:rPr>
        <w:t>clearance.</w:t>
      </w:r>
    </w:p>
    <w:p w14:paraId="4796218C" w14:textId="77777777" w:rsidR="00C5495A" w:rsidRPr="00011DEA" w:rsidRDefault="00C5495A" w:rsidP="0002192F">
      <w:pPr>
        <w:pStyle w:val="ListParagraph"/>
        <w:numPr>
          <w:ilvl w:val="1"/>
          <w:numId w:val="68"/>
        </w:numPr>
        <w:tabs>
          <w:tab w:val="left" w:pos="840"/>
        </w:tabs>
        <w:spacing w:before="32" w:line="240" w:lineRule="auto"/>
        <w:ind w:right="0"/>
        <w:rPr>
          <w:rFonts w:ascii="Arial" w:hAnsi="Arial" w:cs="Arial"/>
          <w:sz w:val="20"/>
          <w:szCs w:val="20"/>
        </w:rPr>
      </w:pPr>
      <w:r w:rsidRPr="00011DEA">
        <w:rPr>
          <w:rFonts w:ascii="Arial" w:hAnsi="Arial" w:cs="Arial"/>
          <w:w w:val="105"/>
          <w:sz w:val="20"/>
          <w:szCs w:val="20"/>
        </w:rPr>
        <w:t xml:space="preserve">Candidates must also meet </w:t>
      </w:r>
      <w:r w:rsidRPr="00011DEA">
        <w:rPr>
          <w:rFonts w:ascii="Arial" w:hAnsi="Arial" w:cs="Arial"/>
          <w:i/>
          <w:w w:val="105"/>
          <w:sz w:val="20"/>
          <w:szCs w:val="20"/>
        </w:rPr>
        <w:t xml:space="preserve">one </w:t>
      </w:r>
      <w:r w:rsidRPr="00011DEA">
        <w:rPr>
          <w:rFonts w:ascii="Arial" w:hAnsi="Arial" w:cs="Arial"/>
          <w:w w:val="105"/>
          <w:sz w:val="20"/>
          <w:szCs w:val="20"/>
        </w:rPr>
        <w:t>of the following</w:t>
      </w:r>
      <w:r w:rsidRPr="00011DEA">
        <w:rPr>
          <w:rFonts w:ascii="Arial" w:hAnsi="Arial" w:cs="Arial"/>
          <w:spacing w:val="-5"/>
          <w:w w:val="105"/>
          <w:sz w:val="20"/>
          <w:szCs w:val="20"/>
        </w:rPr>
        <w:t xml:space="preserve"> </w:t>
      </w:r>
      <w:r w:rsidRPr="00011DEA">
        <w:rPr>
          <w:rFonts w:ascii="Arial" w:hAnsi="Arial" w:cs="Arial"/>
          <w:w w:val="105"/>
          <w:sz w:val="20"/>
          <w:szCs w:val="20"/>
        </w:rPr>
        <w:t>criteria:</w:t>
      </w:r>
    </w:p>
    <w:p w14:paraId="6591D332" w14:textId="77777777" w:rsidR="00C5495A" w:rsidRPr="00011DEA" w:rsidRDefault="00C5495A" w:rsidP="0002192F">
      <w:pPr>
        <w:pStyle w:val="ListParagraph"/>
        <w:numPr>
          <w:ilvl w:val="2"/>
          <w:numId w:val="68"/>
        </w:numPr>
        <w:tabs>
          <w:tab w:val="left" w:pos="1200"/>
        </w:tabs>
        <w:spacing w:before="13" w:line="236" w:lineRule="exact"/>
        <w:rPr>
          <w:rFonts w:ascii="Arial" w:hAnsi="Arial" w:cs="Arial"/>
          <w:sz w:val="20"/>
          <w:szCs w:val="20"/>
        </w:rPr>
      </w:pPr>
      <w:r w:rsidRPr="00011DEA">
        <w:rPr>
          <w:rFonts w:ascii="Arial" w:hAnsi="Arial" w:cs="Arial"/>
          <w:w w:val="105"/>
          <w:sz w:val="20"/>
          <w:szCs w:val="20"/>
        </w:rPr>
        <w:t>Hold a Class A Instructional Leadership certificate earned after completing a redesigned program at an Alabama</w:t>
      </w:r>
      <w:r w:rsidRPr="00011DEA">
        <w:rPr>
          <w:rFonts w:ascii="Arial" w:hAnsi="Arial" w:cs="Arial"/>
          <w:spacing w:val="12"/>
          <w:w w:val="105"/>
          <w:sz w:val="20"/>
          <w:szCs w:val="20"/>
        </w:rPr>
        <w:t xml:space="preserve"> </w:t>
      </w:r>
      <w:r w:rsidRPr="00011DEA">
        <w:rPr>
          <w:rFonts w:ascii="Arial" w:hAnsi="Arial" w:cs="Arial"/>
          <w:spacing w:val="-3"/>
          <w:w w:val="105"/>
          <w:sz w:val="20"/>
          <w:szCs w:val="20"/>
        </w:rPr>
        <w:t>university.</w:t>
      </w:r>
    </w:p>
    <w:p w14:paraId="26600F1D" w14:textId="77777777" w:rsidR="00C5495A" w:rsidRPr="00011DEA" w:rsidRDefault="00C5495A" w:rsidP="0002192F">
      <w:pPr>
        <w:pStyle w:val="ListParagraph"/>
        <w:numPr>
          <w:ilvl w:val="2"/>
          <w:numId w:val="68"/>
        </w:numPr>
        <w:tabs>
          <w:tab w:val="left" w:pos="1200"/>
        </w:tabs>
        <w:spacing w:before="20" w:line="236" w:lineRule="exact"/>
        <w:rPr>
          <w:rFonts w:ascii="Arial" w:hAnsi="Arial" w:cs="Arial"/>
          <w:sz w:val="20"/>
          <w:szCs w:val="20"/>
        </w:rPr>
      </w:pPr>
      <w:r w:rsidRPr="00011DEA">
        <w:rPr>
          <w:rFonts w:ascii="Arial" w:hAnsi="Arial" w:cs="Arial"/>
          <w:sz w:val="20"/>
          <w:szCs w:val="20"/>
        </w:rPr>
        <w:t>Be currently serving as a superintendent, assistant or associate superintendent, assistant to the superintendent, principal, assistant principal, supervisor (any subject and/or grade level), administrator of career  and  technical  education,  coordinator,  or</w:t>
      </w:r>
      <w:r w:rsidRPr="00011DEA">
        <w:rPr>
          <w:rFonts w:ascii="Arial" w:hAnsi="Arial" w:cs="Arial"/>
          <w:spacing w:val="14"/>
          <w:sz w:val="20"/>
          <w:szCs w:val="20"/>
        </w:rPr>
        <w:t xml:space="preserve"> </w:t>
      </w:r>
      <w:r w:rsidRPr="00011DEA">
        <w:rPr>
          <w:rFonts w:ascii="Arial" w:hAnsi="Arial" w:cs="Arial"/>
          <w:spacing w:val="-3"/>
          <w:sz w:val="20"/>
          <w:szCs w:val="20"/>
        </w:rPr>
        <w:t>evaluator.</w:t>
      </w:r>
    </w:p>
    <w:p w14:paraId="4E309F3B" w14:textId="77777777" w:rsidR="00C5495A" w:rsidRPr="00011DEA" w:rsidRDefault="00C5495A" w:rsidP="0002192F">
      <w:pPr>
        <w:pStyle w:val="ListParagraph"/>
        <w:numPr>
          <w:ilvl w:val="2"/>
          <w:numId w:val="68"/>
        </w:numPr>
        <w:tabs>
          <w:tab w:val="left" w:pos="1200"/>
        </w:tabs>
        <w:spacing w:before="20" w:line="236" w:lineRule="exact"/>
        <w:rPr>
          <w:rFonts w:ascii="Arial" w:hAnsi="Arial" w:cs="Arial"/>
          <w:sz w:val="20"/>
          <w:szCs w:val="20"/>
        </w:rPr>
      </w:pPr>
      <w:r w:rsidRPr="00011DEA">
        <w:rPr>
          <w:rFonts w:ascii="Arial" w:hAnsi="Arial" w:cs="Arial"/>
          <w:w w:val="105"/>
          <w:sz w:val="20"/>
          <w:szCs w:val="20"/>
        </w:rPr>
        <w:t>Document three years of employment in an instructional leadership position for which one of the certificates is proper certification according</w:t>
      </w:r>
      <w:r w:rsidRPr="00011DEA">
        <w:rPr>
          <w:rFonts w:ascii="Arial" w:hAnsi="Arial" w:cs="Arial"/>
          <w:spacing w:val="-9"/>
          <w:w w:val="105"/>
          <w:sz w:val="20"/>
          <w:szCs w:val="20"/>
        </w:rPr>
        <w:t xml:space="preserve"> </w:t>
      </w:r>
      <w:r w:rsidRPr="00011DEA">
        <w:rPr>
          <w:rFonts w:ascii="Arial" w:hAnsi="Arial" w:cs="Arial"/>
          <w:w w:val="105"/>
          <w:sz w:val="20"/>
          <w:szCs w:val="20"/>
        </w:rPr>
        <w:t>to</w:t>
      </w:r>
      <w:r w:rsidRPr="00011DEA">
        <w:rPr>
          <w:rFonts w:ascii="Arial" w:hAnsi="Arial" w:cs="Arial"/>
          <w:spacing w:val="-10"/>
          <w:w w:val="105"/>
          <w:sz w:val="20"/>
          <w:szCs w:val="20"/>
        </w:rPr>
        <w:t xml:space="preserve"> </w:t>
      </w:r>
      <w:r w:rsidRPr="00011DEA">
        <w:rPr>
          <w:rFonts w:ascii="Arial" w:hAnsi="Arial" w:cs="Arial"/>
          <w:w w:val="105"/>
          <w:sz w:val="20"/>
          <w:szCs w:val="20"/>
        </w:rPr>
        <w:t>the</w:t>
      </w:r>
      <w:r w:rsidRPr="00011DEA">
        <w:rPr>
          <w:rFonts w:ascii="Arial" w:hAnsi="Arial" w:cs="Arial"/>
          <w:spacing w:val="-9"/>
          <w:w w:val="105"/>
          <w:sz w:val="20"/>
          <w:szCs w:val="20"/>
        </w:rPr>
        <w:t xml:space="preserve"> </w:t>
      </w:r>
      <w:r w:rsidRPr="00011DEA">
        <w:rPr>
          <w:rFonts w:ascii="Arial" w:hAnsi="Arial" w:cs="Arial"/>
          <w:w w:val="105"/>
          <w:sz w:val="20"/>
          <w:szCs w:val="20"/>
        </w:rPr>
        <w:t>current</w:t>
      </w:r>
      <w:r w:rsidRPr="00011DEA">
        <w:rPr>
          <w:rFonts w:ascii="Arial" w:hAnsi="Arial" w:cs="Arial"/>
          <w:spacing w:val="-10"/>
          <w:w w:val="105"/>
          <w:sz w:val="20"/>
          <w:szCs w:val="20"/>
        </w:rPr>
        <w:t xml:space="preserve"> </w:t>
      </w:r>
      <w:r w:rsidRPr="00011DEA">
        <w:rPr>
          <w:rFonts w:ascii="Arial" w:hAnsi="Arial" w:cs="Arial"/>
          <w:w w:val="105"/>
          <w:sz w:val="20"/>
          <w:szCs w:val="20"/>
        </w:rPr>
        <w:t>edition</w:t>
      </w:r>
      <w:r w:rsidRPr="00011DEA">
        <w:rPr>
          <w:rFonts w:ascii="Arial" w:hAnsi="Arial" w:cs="Arial"/>
          <w:spacing w:val="-10"/>
          <w:w w:val="105"/>
          <w:sz w:val="20"/>
          <w:szCs w:val="20"/>
        </w:rPr>
        <w:t xml:space="preserve"> </w:t>
      </w:r>
      <w:r w:rsidRPr="00011DEA">
        <w:rPr>
          <w:rFonts w:ascii="Arial" w:hAnsi="Arial" w:cs="Arial"/>
          <w:w w:val="105"/>
          <w:sz w:val="20"/>
          <w:szCs w:val="20"/>
        </w:rPr>
        <w:t>of</w:t>
      </w:r>
      <w:r w:rsidRPr="00011DEA">
        <w:rPr>
          <w:rFonts w:ascii="Arial" w:hAnsi="Arial" w:cs="Arial"/>
          <w:spacing w:val="-10"/>
          <w:w w:val="105"/>
          <w:sz w:val="20"/>
          <w:szCs w:val="20"/>
        </w:rPr>
        <w:t xml:space="preserve"> </w:t>
      </w:r>
      <w:r w:rsidRPr="00011DEA">
        <w:rPr>
          <w:rFonts w:ascii="Arial" w:hAnsi="Arial" w:cs="Arial"/>
          <w:w w:val="105"/>
          <w:sz w:val="20"/>
          <w:szCs w:val="20"/>
        </w:rPr>
        <w:t>the</w:t>
      </w:r>
      <w:r w:rsidRPr="00011DEA">
        <w:rPr>
          <w:rFonts w:ascii="Arial" w:hAnsi="Arial" w:cs="Arial"/>
          <w:spacing w:val="-9"/>
          <w:w w:val="105"/>
          <w:sz w:val="20"/>
          <w:szCs w:val="20"/>
        </w:rPr>
        <w:t xml:space="preserve"> </w:t>
      </w:r>
      <w:r w:rsidRPr="00011DEA">
        <w:rPr>
          <w:rFonts w:ascii="Arial" w:hAnsi="Arial" w:cs="Arial"/>
          <w:w w:val="105"/>
          <w:sz w:val="20"/>
          <w:szCs w:val="20"/>
        </w:rPr>
        <w:t>Subject</w:t>
      </w:r>
      <w:r w:rsidRPr="00011DEA">
        <w:rPr>
          <w:rFonts w:ascii="Arial" w:hAnsi="Arial" w:cs="Arial"/>
          <w:spacing w:val="-10"/>
          <w:w w:val="105"/>
          <w:sz w:val="20"/>
          <w:szCs w:val="20"/>
        </w:rPr>
        <w:t xml:space="preserve"> </w:t>
      </w:r>
      <w:r w:rsidRPr="00011DEA">
        <w:rPr>
          <w:rFonts w:ascii="Arial" w:hAnsi="Arial" w:cs="Arial"/>
          <w:w w:val="105"/>
          <w:sz w:val="20"/>
          <w:szCs w:val="20"/>
        </w:rPr>
        <w:t>and</w:t>
      </w:r>
      <w:r w:rsidRPr="00011DEA">
        <w:rPr>
          <w:rFonts w:ascii="Arial" w:hAnsi="Arial" w:cs="Arial"/>
          <w:spacing w:val="-10"/>
          <w:w w:val="105"/>
          <w:sz w:val="20"/>
          <w:szCs w:val="20"/>
        </w:rPr>
        <w:t xml:space="preserve"> </w:t>
      </w:r>
      <w:r w:rsidRPr="00011DEA">
        <w:rPr>
          <w:rFonts w:ascii="Arial" w:hAnsi="Arial" w:cs="Arial"/>
          <w:w w:val="105"/>
          <w:sz w:val="20"/>
          <w:szCs w:val="20"/>
        </w:rPr>
        <w:t>Personnel</w:t>
      </w:r>
      <w:r w:rsidRPr="00011DEA">
        <w:rPr>
          <w:rFonts w:ascii="Arial" w:hAnsi="Arial" w:cs="Arial"/>
          <w:spacing w:val="-10"/>
          <w:w w:val="105"/>
          <w:sz w:val="20"/>
          <w:szCs w:val="20"/>
        </w:rPr>
        <w:t xml:space="preserve"> </w:t>
      </w:r>
      <w:r w:rsidRPr="00011DEA">
        <w:rPr>
          <w:rFonts w:ascii="Arial" w:hAnsi="Arial" w:cs="Arial"/>
          <w:w w:val="105"/>
          <w:sz w:val="20"/>
          <w:szCs w:val="20"/>
        </w:rPr>
        <w:t>Codes</w:t>
      </w:r>
      <w:r w:rsidRPr="00011DEA">
        <w:rPr>
          <w:rFonts w:ascii="Arial" w:hAnsi="Arial" w:cs="Arial"/>
          <w:spacing w:val="-9"/>
          <w:w w:val="105"/>
          <w:sz w:val="20"/>
          <w:szCs w:val="20"/>
        </w:rPr>
        <w:t xml:space="preserve"> </w:t>
      </w:r>
      <w:r w:rsidRPr="00011DEA">
        <w:rPr>
          <w:rFonts w:ascii="Arial" w:hAnsi="Arial" w:cs="Arial"/>
          <w:w w:val="105"/>
          <w:sz w:val="20"/>
          <w:szCs w:val="20"/>
        </w:rPr>
        <w:t>of the</w:t>
      </w:r>
      <w:r w:rsidRPr="00011DEA">
        <w:rPr>
          <w:rFonts w:ascii="Arial" w:hAnsi="Arial" w:cs="Arial"/>
          <w:spacing w:val="-14"/>
          <w:w w:val="105"/>
          <w:sz w:val="20"/>
          <w:szCs w:val="20"/>
        </w:rPr>
        <w:t xml:space="preserve"> </w:t>
      </w:r>
      <w:r w:rsidRPr="00011DEA">
        <w:rPr>
          <w:rFonts w:ascii="Arial" w:hAnsi="Arial" w:cs="Arial"/>
          <w:w w:val="105"/>
          <w:sz w:val="20"/>
          <w:szCs w:val="20"/>
        </w:rPr>
        <w:t>Alabama</w:t>
      </w:r>
      <w:r w:rsidRPr="00011DEA">
        <w:rPr>
          <w:rFonts w:ascii="Arial" w:hAnsi="Arial" w:cs="Arial"/>
          <w:spacing w:val="-8"/>
          <w:w w:val="105"/>
          <w:sz w:val="20"/>
          <w:szCs w:val="20"/>
        </w:rPr>
        <w:t xml:space="preserve"> </w:t>
      </w:r>
      <w:r w:rsidRPr="00011DEA">
        <w:rPr>
          <w:rFonts w:ascii="Arial" w:hAnsi="Arial" w:cs="Arial"/>
          <w:w w:val="105"/>
          <w:sz w:val="20"/>
          <w:szCs w:val="20"/>
        </w:rPr>
        <w:t>State</w:t>
      </w:r>
      <w:r w:rsidRPr="00011DEA">
        <w:rPr>
          <w:rFonts w:ascii="Arial" w:hAnsi="Arial" w:cs="Arial"/>
          <w:spacing w:val="-8"/>
          <w:w w:val="105"/>
          <w:sz w:val="20"/>
          <w:szCs w:val="20"/>
        </w:rPr>
        <w:t xml:space="preserve"> </w:t>
      </w:r>
      <w:r w:rsidRPr="00011DEA">
        <w:rPr>
          <w:rFonts w:ascii="Arial" w:hAnsi="Arial" w:cs="Arial"/>
          <w:w w:val="105"/>
          <w:sz w:val="20"/>
          <w:szCs w:val="20"/>
        </w:rPr>
        <w:t>Department</w:t>
      </w:r>
      <w:r w:rsidRPr="00011DEA">
        <w:rPr>
          <w:rFonts w:ascii="Arial" w:hAnsi="Arial" w:cs="Arial"/>
          <w:spacing w:val="-8"/>
          <w:w w:val="105"/>
          <w:sz w:val="20"/>
          <w:szCs w:val="20"/>
        </w:rPr>
        <w:t xml:space="preserve"> </w:t>
      </w:r>
      <w:r w:rsidRPr="00011DEA">
        <w:rPr>
          <w:rFonts w:ascii="Arial" w:hAnsi="Arial" w:cs="Arial"/>
          <w:w w:val="105"/>
          <w:sz w:val="20"/>
          <w:szCs w:val="20"/>
        </w:rPr>
        <w:t>of</w:t>
      </w:r>
      <w:r w:rsidRPr="00011DEA">
        <w:rPr>
          <w:rFonts w:ascii="Arial" w:hAnsi="Arial" w:cs="Arial"/>
          <w:spacing w:val="-8"/>
          <w:w w:val="105"/>
          <w:sz w:val="20"/>
          <w:szCs w:val="20"/>
        </w:rPr>
        <w:t xml:space="preserve"> </w:t>
      </w:r>
      <w:r w:rsidRPr="00011DEA">
        <w:rPr>
          <w:rFonts w:ascii="Arial" w:hAnsi="Arial" w:cs="Arial"/>
          <w:w w:val="105"/>
          <w:sz w:val="20"/>
          <w:szCs w:val="20"/>
        </w:rPr>
        <w:t>Education.</w:t>
      </w:r>
    </w:p>
    <w:p w14:paraId="3A597027" w14:textId="77777777" w:rsidR="00C5495A" w:rsidRPr="00011DEA" w:rsidRDefault="00C5495A" w:rsidP="0002192F">
      <w:pPr>
        <w:pStyle w:val="ListParagraph"/>
        <w:numPr>
          <w:ilvl w:val="2"/>
          <w:numId w:val="68"/>
        </w:numPr>
        <w:tabs>
          <w:tab w:val="left" w:pos="1200"/>
        </w:tabs>
        <w:spacing w:before="20" w:line="236" w:lineRule="exact"/>
        <w:rPr>
          <w:rFonts w:ascii="Arial" w:hAnsi="Arial" w:cs="Arial"/>
          <w:sz w:val="20"/>
          <w:szCs w:val="20"/>
        </w:rPr>
      </w:pPr>
      <w:r w:rsidRPr="00011DEA">
        <w:rPr>
          <w:rFonts w:ascii="Arial" w:hAnsi="Arial" w:cs="Arial"/>
          <w:w w:val="105"/>
          <w:sz w:val="20"/>
          <w:szCs w:val="20"/>
        </w:rPr>
        <w:t>Demonstrate each of the abilities in the Class A Instructional Leadership standards prior to admission to the Class AA Instructional Leadership</w:t>
      </w:r>
      <w:r w:rsidRPr="00011DEA">
        <w:rPr>
          <w:rFonts w:ascii="Arial" w:hAnsi="Arial" w:cs="Arial"/>
          <w:spacing w:val="-14"/>
          <w:w w:val="105"/>
          <w:sz w:val="20"/>
          <w:szCs w:val="20"/>
        </w:rPr>
        <w:t xml:space="preserve"> </w:t>
      </w:r>
      <w:r w:rsidRPr="00011DEA">
        <w:rPr>
          <w:rFonts w:ascii="Arial" w:hAnsi="Arial" w:cs="Arial"/>
          <w:w w:val="105"/>
          <w:sz w:val="20"/>
          <w:szCs w:val="20"/>
        </w:rPr>
        <w:t>program</w:t>
      </w:r>
    </w:p>
    <w:p w14:paraId="14305A38" w14:textId="77777777" w:rsidR="00C5495A" w:rsidRPr="00011DEA" w:rsidRDefault="00C5495A" w:rsidP="0002192F">
      <w:pPr>
        <w:pStyle w:val="ListParagraph"/>
        <w:numPr>
          <w:ilvl w:val="1"/>
          <w:numId w:val="68"/>
        </w:numPr>
        <w:tabs>
          <w:tab w:val="left" w:pos="841"/>
        </w:tabs>
        <w:spacing w:before="40" w:line="236" w:lineRule="exact"/>
        <w:rPr>
          <w:rFonts w:ascii="Arial" w:hAnsi="Arial" w:cs="Arial"/>
          <w:sz w:val="20"/>
          <w:szCs w:val="20"/>
        </w:rPr>
      </w:pPr>
      <w:r w:rsidRPr="00011DEA">
        <w:rPr>
          <w:rFonts w:ascii="Arial" w:hAnsi="Arial" w:cs="Arial"/>
          <w:w w:val="105"/>
          <w:sz w:val="20"/>
          <w:szCs w:val="20"/>
        </w:rPr>
        <w:t>Applicants who completed a Class A program other than one approved by the</w:t>
      </w:r>
      <w:r w:rsidRPr="00011DEA">
        <w:rPr>
          <w:rFonts w:ascii="Arial" w:hAnsi="Arial" w:cs="Arial"/>
          <w:spacing w:val="-10"/>
          <w:w w:val="105"/>
          <w:sz w:val="20"/>
          <w:szCs w:val="20"/>
        </w:rPr>
        <w:t xml:space="preserve"> </w:t>
      </w:r>
      <w:r w:rsidRPr="00011DEA">
        <w:rPr>
          <w:rFonts w:ascii="Arial" w:hAnsi="Arial" w:cs="Arial"/>
          <w:w w:val="105"/>
          <w:sz w:val="20"/>
          <w:szCs w:val="20"/>
        </w:rPr>
        <w:t>State</w:t>
      </w:r>
      <w:r w:rsidRPr="00011DEA">
        <w:rPr>
          <w:rFonts w:ascii="Arial" w:hAnsi="Arial" w:cs="Arial"/>
          <w:spacing w:val="-10"/>
          <w:w w:val="105"/>
          <w:sz w:val="20"/>
          <w:szCs w:val="20"/>
        </w:rPr>
        <w:t xml:space="preserve"> </w:t>
      </w:r>
      <w:r w:rsidRPr="00011DEA">
        <w:rPr>
          <w:rFonts w:ascii="Arial" w:hAnsi="Arial" w:cs="Arial"/>
          <w:w w:val="105"/>
          <w:sz w:val="20"/>
          <w:szCs w:val="20"/>
        </w:rPr>
        <w:t>Board</w:t>
      </w:r>
      <w:r w:rsidRPr="00011DEA">
        <w:rPr>
          <w:rFonts w:ascii="Arial" w:hAnsi="Arial" w:cs="Arial"/>
          <w:spacing w:val="-10"/>
          <w:w w:val="105"/>
          <w:sz w:val="20"/>
          <w:szCs w:val="20"/>
        </w:rPr>
        <w:t xml:space="preserve"> </w:t>
      </w:r>
      <w:r w:rsidRPr="00011DEA">
        <w:rPr>
          <w:rFonts w:ascii="Arial" w:hAnsi="Arial" w:cs="Arial"/>
          <w:w w:val="105"/>
          <w:sz w:val="20"/>
          <w:szCs w:val="20"/>
        </w:rPr>
        <w:t>of</w:t>
      </w:r>
      <w:r w:rsidRPr="00011DEA">
        <w:rPr>
          <w:rFonts w:ascii="Arial" w:hAnsi="Arial" w:cs="Arial"/>
          <w:spacing w:val="-10"/>
          <w:w w:val="105"/>
          <w:sz w:val="20"/>
          <w:szCs w:val="20"/>
        </w:rPr>
        <w:t xml:space="preserve"> </w:t>
      </w:r>
      <w:r w:rsidRPr="00011DEA">
        <w:rPr>
          <w:rFonts w:ascii="Arial" w:hAnsi="Arial" w:cs="Arial"/>
          <w:w w:val="105"/>
          <w:sz w:val="20"/>
          <w:szCs w:val="20"/>
        </w:rPr>
        <w:t>Education</w:t>
      </w:r>
      <w:r w:rsidRPr="00011DEA">
        <w:rPr>
          <w:rFonts w:ascii="Arial" w:hAnsi="Arial" w:cs="Arial"/>
          <w:spacing w:val="-10"/>
          <w:w w:val="105"/>
          <w:sz w:val="20"/>
          <w:szCs w:val="20"/>
        </w:rPr>
        <w:t xml:space="preserve"> </w:t>
      </w:r>
      <w:r w:rsidRPr="00011DEA">
        <w:rPr>
          <w:rFonts w:ascii="Arial" w:hAnsi="Arial" w:cs="Arial"/>
          <w:w w:val="105"/>
          <w:sz w:val="20"/>
          <w:szCs w:val="20"/>
        </w:rPr>
        <w:t>on</w:t>
      </w:r>
      <w:r w:rsidRPr="00011DEA">
        <w:rPr>
          <w:rFonts w:ascii="Arial" w:hAnsi="Arial" w:cs="Arial"/>
          <w:spacing w:val="-10"/>
          <w:w w:val="105"/>
          <w:sz w:val="20"/>
          <w:szCs w:val="20"/>
        </w:rPr>
        <w:t xml:space="preserve"> </w:t>
      </w:r>
      <w:r w:rsidRPr="00011DEA">
        <w:rPr>
          <w:rFonts w:ascii="Arial" w:hAnsi="Arial" w:cs="Arial"/>
          <w:w w:val="105"/>
          <w:sz w:val="20"/>
          <w:szCs w:val="20"/>
        </w:rPr>
        <w:t>or</w:t>
      </w:r>
      <w:r w:rsidRPr="00011DEA">
        <w:rPr>
          <w:rFonts w:ascii="Arial" w:hAnsi="Arial" w:cs="Arial"/>
          <w:spacing w:val="-10"/>
          <w:w w:val="105"/>
          <w:sz w:val="20"/>
          <w:szCs w:val="20"/>
        </w:rPr>
        <w:t xml:space="preserve"> </w:t>
      </w:r>
      <w:r w:rsidRPr="00011DEA">
        <w:rPr>
          <w:rFonts w:ascii="Arial" w:hAnsi="Arial" w:cs="Arial"/>
          <w:w w:val="105"/>
          <w:sz w:val="20"/>
          <w:szCs w:val="20"/>
        </w:rPr>
        <w:t>after</w:t>
      </w:r>
      <w:r w:rsidRPr="00011DEA">
        <w:rPr>
          <w:rFonts w:ascii="Arial" w:hAnsi="Arial" w:cs="Arial"/>
          <w:spacing w:val="-10"/>
          <w:w w:val="105"/>
          <w:sz w:val="20"/>
          <w:szCs w:val="20"/>
        </w:rPr>
        <w:t xml:space="preserve"> </w:t>
      </w:r>
      <w:r w:rsidRPr="00011DEA">
        <w:rPr>
          <w:rFonts w:ascii="Arial" w:hAnsi="Arial" w:cs="Arial"/>
          <w:w w:val="105"/>
          <w:sz w:val="20"/>
          <w:szCs w:val="20"/>
        </w:rPr>
        <w:t>September</w:t>
      </w:r>
      <w:r w:rsidRPr="00011DEA">
        <w:rPr>
          <w:rFonts w:ascii="Arial" w:hAnsi="Arial" w:cs="Arial"/>
          <w:spacing w:val="-10"/>
          <w:w w:val="105"/>
          <w:sz w:val="20"/>
          <w:szCs w:val="20"/>
        </w:rPr>
        <w:t xml:space="preserve"> </w:t>
      </w:r>
      <w:r w:rsidRPr="00011DEA">
        <w:rPr>
          <w:rFonts w:ascii="Arial" w:hAnsi="Arial" w:cs="Arial"/>
          <w:w w:val="105"/>
          <w:sz w:val="20"/>
          <w:szCs w:val="20"/>
        </w:rPr>
        <w:t>8,</w:t>
      </w:r>
      <w:r w:rsidRPr="00011DEA">
        <w:rPr>
          <w:rFonts w:ascii="Arial" w:hAnsi="Arial" w:cs="Arial"/>
          <w:spacing w:val="-10"/>
          <w:w w:val="105"/>
          <w:sz w:val="20"/>
          <w:szCs w:val="20"/>
        </w:rPr>
        <w:t xml:space="preserve"> </w:t>
      </w:r>
      <w:r w:rsidRPr="00011DEA">
        <w:rPr>
          <w:rFonts w:ascii="Arial" w:hAnsi="Arial" w:cs="Arial"/>
          <w:w w:val="105"/>
          <w:sz w:val="20"/>
          <w:szCs w:val="20"/>
        </w:rPr>
        <w:t>2005,</w:t>
      </w:r>
      <w:r w:rsidRPr="00011DEA">
        <w:rPr>
          <w:rFonts w:ascii="Arial" w:hAnsi="Arial" w:cs="Arial"/>
          <w:spacing w:val="-10"/>
          <w:w w:val="105"/>
          <w:sz w:val="20"/>
          <w:szCs w:val="20"/>
        </w:rPr>
        <w:t xml:space="preserve"> </w:t>
      </w:r>
      <w:r w:rsidRPr="00011DEA">
        <w:rPr>
          <w:rFonts w:ascii="Arial" w:hAnsi="Arial" w:cs="Arial"/>
          <w:w w:val="105"/>
          <w:sz w:val="20"/>
          <w:szCs w:val="20"/>
        </w:rPr>
        <w:t>must</w:t>
      </w:r>
      <w:r w:rsidRPr="00011DEA">
        <w:rPr>
          <w:rFonts w:ascii="Arial" w:hAnsi="Arial" w:cs="Arial"/>
          <w:spacing w:val="-10"/>
          <w:w w:val="105"/>
          <w:sz w:val="20"/>
          <w:szCs w:val="20"/>
        </w:rPr>
        <w:t xml:space="preserve"> </w:t>
      </w:r>
      <w:r w:rsidRPr="00011DEA">
        <w:rPr>
          <w:rFonts w:ascii="Arial" w:hAnsi="Arial" w:cs="Arial"/>
          <w:w w:val="105"/>
          <w:sz w:val="20"/>
          <w:szCs w:val="20"/>
        </w:rPr>
        <w:t>submit</w:t>
      </w:r>
      <w:r w:rsidRPr="00011DEA">
        <w:rPr>
          <w:rFonts w:ascii="Arial" w:hAnsi="Arial" w:cs="Arial"/>
          <w:spacing w:val="-10"/>
          <w:w w:val="105"/>
          <w:sz w:val="20"/>
          <w:szCs w:val="20"/>
        </w:rPr>
        <w:t xml:space="preserve"> </w:t>
      </w:r>
      <w:r w:rsidRPr="00011DEA">
        <w:rPr>
          <w:rFonts w:ascii="Arial" w:hAnsi="Arial" w:cs="Arial"/>
          <w:w w:val="105"/>
          <w:sz w:val="20"/>
          <w:szCs w:val="20"/>
        </w:rPr>
        <w:t>a portfolio which</w:t>
      </w:r>
      <w:r w:rsidRPr="00011DEA">
        <w:rPr>
          <w:rFonts w:ascii="Arial" w:hAnsi="Arial" w:cs="Arial"/>
          <w:spacing w:val="24"/>
          <w:w w:val="105"/>
          <w:sz w:val="20"/>
          <w:szCs w:val="20"/>
        </w:rPr>
        <w:t xml:space="preserve"> </w:t>
      </w:r>
      <w:r w:rsidRPr="00011DEA">
        <w:rPr>
          <w:rFonts w:ascii="Arial" w:hAnsi="Arial" w:cs="Arial"/>
          <w:w w:val="105"/>
          <w:sz w:val="20"/>
          <w:szCs w:val="20"/>
        </w:rPr>
        <w:t>includes:</w:t>
      </w:r>
    </w:p>
    <w:p w14:paraId="1E01C5DA" w14:textId="77777777" w:rsidR="00C5495A" w:rsidRPr="00011DEA" w:rsidRDefault="00C5495A" w:rsidP="0002192F">
      <w:pPr>
        <w:pStyle w:val="ListParagraph"/>
        <w:numPr>
          <w:ilvl w:val="2"/>
          <w:numId w:val="68"/>
        </w:numPr>
        <w:tabs>
          <w:tab w:val="left" w:pos="1201"/>
        </w:tabs>
        <w:spacing w:before="18" w:line="240" w:lineRule="auto"/>
        <w:ind w:right="0"/>
        <w:rPr>
          <w:rFonts w:ascii="Arial" w:hAnsi="Arial" w:cs="Arial"/>
          <w:sz w:val="20"/>
          <w:szCs w:val="20"/>
        </w:rPr>
      </w:pPr>
      <w:r w:rsidRPr="00011DEA">
        <w:rPr>
          <w:rFonts w:ascii="Arial" w:hAnsi="Arial" w:cs="Arial"/>
          <w:spacing w:val="-3"/>
          <w:sz w:val="20"/>
          <w:szCs w:val="20"/>
        </w:rPr>
        <w:t xml:space="preserve">Three  </w:t>
      </w:r>
      <w:r w:rsidRPr="00011DEA">
        <w:rPr>
          <w:rFonts w:ascii="Arial" w:hAnsi="Arial" w:cs="Arial"/>
          <w:sz w:val="20"/>
          <w:szCs w:val="20"/>
        </w:rPr>
        <w:t>letters  of</w:t>
      </w:r>
      <w:r w:rsidRPr="00011DEA">
        <w:rPr>
          <w:rFonts w:ascii="Arial" w:hAnsi="Arial" w:cs="Arial"/>
          <w:spacing w:val="-4"/>
          <w:sz w:val="20"/>
          <w:szCs w:val="20"/>
        </w:rPr>
        <w:t xml:space="preserve"> </w:t>
      </w:r>
      <w:r w:rsidRPr="00011DEA">
        <w:rPr>
          <w:rFonts w:ascii="Arial" w:hAnsi="Arial" w:cs="Arial"/>
          <w:sz w:val="20"/>
          <w:szCs w:val="20"/>
        </w:rPr>
        <w:t>recommendation</w:t>
      </w:r>
    </w:p>
    <w:p w14:paraId="450FF5D1" w14:textId="77777777" w:rsidR="00C5495A" w:rsidRPr="00011DEA" w:rsidRDefault="00C5495A" w:rsidP="0002192F">
      <w:pPr>
        <w:pStyle w:val="ListParagraph"/>
        <w:numPr>
          <w:ilvl w:val="2"/>
          <w:numId w:val="68"/>
        </w:numPr>
        <w:tabs>
          <w:tab w:val="left" w:pos="1201"/>
        </w:tabs>
        <w:spacing w:before="12" w:line="240" w:lineRule="auto"/>
        <w:ind w:right="0"/>
        <w:rPr>
          <w:rFonts w:ascii="Arial" w:hAnsi="Arial" w:cs="Arial"/>
          <w:sz w:val="20"/>
          <w:szCs w:val="20"/>
        </w:rPr>
      </w:pPr>
      <w:r w:rsidRPr="00011DEA">
        <w:rPr>
          <w:rFonts w:ascii="Arial" w:hAnsi="Arial" w:cs="Arial"/>
          <w:sz w:val="20"/>
          <w:szCs w:val="20"/>
        </w:rPr>
        <w:t>Most  recent  performance</w:t>
      </w:r>
      <w:r w:rsidRPr="00011DEA">
        <w:rPr>
          <w:rFonts w:ascii="Arial" w:hAnsi="Arial" w:cs="Arial"/>
          <w:spacing w:val="5"/>
          <w:sz w:val="20"/>
          <w:szCs w:val="20"/>
        </w:rPr>
        <w:t xml:space="preserve"> </w:t>
      </w:r>
      <w:r w:rsidRPr="00011DEA">
        <w:rPr>
          <w:rFonts w:ascii="Arial" w:hAnsi="Arial" w:cs="Arial"/>
          <w:sz w:val="20"/>
          <w:szCs w:val="20"/>
        </w:rPr>
        <w:t>appraisals</w:t>
      </w:r>
    </w:p>
    <w:p w14:paraId="1056208E" w14:textId="77777777" w:rsidR="00C5495A" w:rsidRPr="00011DEA" w:rsidRDefault="00C5495A" w:rsidP="0002192F">
      <w:pPr>
        <w:pStyle w:val="ListParagraph"/>
        <w:numPr>
          <w:ilvl w:val="2"/>
          <w:numId w:val="68"/>
        </w:numPr>
        <w:tabs>
          <w:tab w:val="left" w:pos="1201"/>
        </w:tabs>
        <w:spacing w:before="12" w:line="240" w:lineRule="auto"/>
        <w:ind w:right="0"/>
        <w:rPr>
          <w:rFonts w:ascii="Arial" w:hAnsi="Arial" w:cs="Arial"/>
          <w:sz w:val="20"/>
          <w:szCs w:val="20"/>
        </w:rPr>
      </w:pPr>
      <w:r w:rsidRPr="00011DEA">
        <w:rPr>
          <w:rFonts w:ascii="Arial" w:hAnsi="Arial" w:cs="Arial"/>
          <w:w w:val="105"/>
          <w:sz w:val="20"/>
          <w:szCs w:val="20"/>
        </w:rPr>
        <w:t>Evidence of ability to lead student</w:t>
      </w:r>
      <w:r w:rsidRPr="00011DEA">
        <w:rPr>
          <w:rFonts w:ascii="Arial" w:hAnsi="Arial" w:cs="Arial"/>
          <w:spacing w:val="-13"/>
          <w:w w:val="105"/>
          <w:sz w:val="20"/>
          <w:szCs w:val="20"/>
        </w:rPr>
        <w:t xml:space="preserve"> </w:t>
      </w:r>
      <w:r w:rsidRPr="00011DEA">
        <w:rPr>
          <w:rFonts w:ascii="Arial" w:hAnsi="Arial" w:cs="Arial"/>
          <w:w w:val="105"/>
          <w:sz w:val="20"/>
          <w:szCs w:val="20"/>
        </w:rPr>
        <w:t>achievement</w:t>
      </w:r>
    </w:p>
    <w:p w14:paraId="532BA1F4" w14:textId="77777777" w:rsidR="00C5495A" w:rsidRPr="00011DEA" w:rsidRDefault="00C5495A" w:rsidP="0002192F">
      <w:pPr>
        <w:pStyle w:val="ListParagraph"/>
        <w:numPr>
          <w:ilvl w:val="2"/>
          <w:numId w:val="68"/>
        </w:numPr>
        <w:tabs>
          <w:tab w:val="left" w:pos="1201"/>
        </w:tabs>
        <w:spacing w:before="12" w:line="240" w:lineRule="auto"/>
        <w:ind w:right="0"/>
        <w:rPr>
          <w:rFonts w:ascii="Arial" w:hAnsi="Arial" w:cs="Arial"/>
          <w:sz w:val="20"/>
          <w:szCs w:val="20"/>
        </w:rPr>
      </w:pPr>
      <w:r w:rsidRPr="00011DEA">
        <w:rPr>
          <w:rFonts w:ascii="Arial" w:hAnsi="Arial" w:cs="Arial"/>
          <w:w w:val="105"/>
          <w:sz w:val="20"/>
          <w:szCs w:val="20"/>
        </w:rPr>
        <w:t>Evidence of leadership and management</w:t>
      </w:r>
      <w:r w:rsidRPr="00011DEA">
        <w:rPr>
          <w:rFonts w:ascii="Arial" w:hAnsi="Arial" w:cs="Arial"/>
          <w:spacing w:val="-20"/>
          <w:w w:val="105"/>
          <w:sz w:val="20"/>
          <w:szCs w:val="20"/>
        </w:rPr>
        <w:t xml:space="preserve"> </w:t>
      </w:r>
      <w:r w:rsidRPr="00011DEA">
        <w:rPr>
          <w:rFonts w:ascii="Arial" w:hAnsi="Arial" w:cs="Arial"/>
          <w:w w:val="105"/>
          <w:sz w:val="20"/>
          <w:szCs w:val="20"/>
        </w:rPr>
        <w:t>potential</w:t>
      </w:r>
    </w:p>
    <w:p w14:paraId="4BF0FA96" w14:textId="77777777" w:rsidR="00C5495A" w:rsidRPr="00011DEA" w:rsidRDefault="00C5495A" w:rsidP="0002192F">
      <w:pPr>
        <w:pStyle w:val="ListParagraph"/>
        <w:numPr>
          <w:ilvl w:val="2"/>
          <w:numId w:val="68"/>
        </w:numPr>
        <w:tabs>
          <w:tab w:val="left" w:pos="1201"/>
        </w:tabs>
        <w:spacing w:before="13" w:line="236" w:lineRule="exact"/>
        <w:rPr>
          <w:rFonts w:ascii="Arial" w:hAnsi="Arial" w:cs="Arial"/>
          <w:sz w:val="20"/>
          <w:szCs w:val="20"/>
        </w:rPr>
      </w:pPr>
      <w:r w:rsidRPr="00011DEA">
        <w:rPr>
          <w:rFonts w:ascii="Arial" w:hAnsi="Arial" w:cs="Arial"/>
          <w:w w:val="105"/>
          <w:sz w:val="20"/>
          <w:szCs w:val="20"/>
        </w:rPr>
        <w:t>Reasons for pursuing the Class AA certificate in Instructional Leadership.</w:t>
      </w:r>
    </w:p>
    <w:p w14:paraId="76CA2A60" w14:textId="77777777" w:rsidR="00C5495A" w:rsidRPr="00011DEA" w:rsidRDefault="00C5495A" w:rsidP="00C5495A">
      <w:pPr>
        <w:pStyle w:val="BodyText"/>
        <w:spacing w:before="40" w:line="236" w:lineRule="exact"/>
        <w:ind w:left="840" w:right="0" w:firstLine="0"/>
        <w:jc w:val="left"/>
        <w:rPr>
          <w:rFonts w:ascii="Arial" w:hAnsi="Arial" w:cs="Arial"/>
        </w:rPr>
      </w:pPr>
      <w:r w:rsidRPr="00011DEA">
        <w:rPr>
          <w:rFonts w:ascii="Arial" w:hAnsi="Arial" w:cs="Arial"/>
          <w:w w:val="105"/>
        </w:rPr>
        <w:t>The contents of the portfolio will be reviewed and scored by faculty members of the Instructional Leadership Department.</w:t>
      </w:r>
    </w:p>
    <w:p w14:paraId="44C89591" w14:textId="77777777" w:rsidR="00C5495A" w:rsidRPr="00011DEA" w:rsidRDefault="00C5495A" w:rsidP="0002192F">
      <w:pPr>
        <w:pStyle w:val="ListParagraph"/>
        <w:numPr>
          <w:ilvl w:val="1"/>
          <w:numId w:val="68"/>
        </w:numPr>
        <w:tabs>
          <w:tab w:val="left" w:pos="841"/>
        </w:tabs>
        <w:spacing w:before="40" w:line="236" w:lineRule="exact"/>
        <w:ind w:left="839" w:hanging="359"/>
        <w:rPr>
          <w:rFonts w:ascii="Arial" w:hAnsi="Arial" w:cs="Arial"/>
          <w:sz w:val="20"/>
          <w:szCs w:val="20"/>
        </w:rPr>
      </w:pPr>
      <w:r w:rsidRPr="00011DEA">
        <w:rPr>
          <w:rFonts w:ascii="Arial" w:hAnsi="Arial" w:cs="Arial"/>
          <w:w w:val="105"/>
          <w:sz w:val="20"/>
          <w:szCs w:val="20"/>
        </w:rPr>
        <w:t xml:space="preserve">Applicants </w:t>
      </w:r>
      <w:r w:rsidRPr="00011DEA">
        <w:rPr>
          <w:rFonts w:ascii="Arial" w:hAnsi="Arial" w:cs="Arial"/>
          <w:spacing w:val="-3"/>
          <w:w w:val="105"/>
          <w:sz w:val="20"/>
          <w:szCs w:val="20"/>
        </w:rPr>
        <w:t xml:space="preserve">who </w:t>
      </w:r>
      <w:r w:rsidRPr="00011DEA">
        <w:rPr>
          <w:rFonts w:ascii="Arial" w:hAnsi="Arial" w:cs="Arial"/>
          <w:w w:val="105"/>
          <w:sz w:val="20"/>
          <w:szCs w:val="20"/>
        </w:rPr>
        <w:t xml:space="preserve">completed a Class A program other than one approved </w:t>
      </w:r>
      <w:r w:rsidRPr="00011DEA">
        <w:rPr>
          <w:rFonts w:ascii="Arial" w:hAnsi="Arial" w:cs="Arial"/>
          <w:spacing w:val="-3"/>
          <w:w w:val="105"/>
          <w:sz w:val="20"/>
          <w:szCs w:val="20"/>
        </w:rPr>
        <w:t xml:space="preserve">by </w:t>
      </w:r>
      <w:r w:rsidRPr="00011DEA">
        <w:rPr>
          <w:rFonts w:ascii="Arial" w:hAnsi="Arial" w:cs="Arial"/>
          <w:w w:val="105"/>
          <w:sz w:val="20"/>
          <w:szCs w:val="20"/>
        </w:rPr>
        <w:t>the</w:t>
      </w:r>
      <w:r w:rsidRPr="00011DEA">
        <w:rPr>
          <w:rFonts w:ascii="Arial" w:hAnsi="Arial" w:cs="Arial"/>
          <w:spacing w:val="-23"/>
          <w:w w:val="105"/>
          <w:sz w:val="20"/>
          <w:szCs w:val="20"/>
        </w:rPr>
        <w:t xml:space="preserve"> </w:t>
      </w:r>
      <w:r w:rsidRPr="00011DEA">
        <w:rPr>
          <w:rFonts w:ascii="Arial" w:hAnsi="Arial" w:cs="Arial"/>
          <w:w w:val="105"/>
          <w:sz w:val="20"/>
          <w:szCs w:val="20"/>
        </w:rPr>
        <w:t>State</w:t>
      </w:r>
      <w:r w:rsidRPr="00011DEA">
        <w:rPr>
          <w:rFonts w:ascii="Arial" w:hAnsi="Arial" w:cs="Arial"/>
          <w:spacing w:val="-23"/>
          <w:w w:val="105"/>
          <w:sz w:val="20"/>
          <w:szCs w:val="20"/>
        </w:rPr>
        <w:t xml:space="preserve"> </w:t>
      </w:r>
      <w:r w:rsidRPr="00011DEA">
        <w:rPr>
          <w:rFonts w:ascii="Arial" w:hAnsi="Arial" w:cs="Arial"/>
          <w:w w:val="105"/>
          <w:sz w:val="20"/>
          <w:szCs w:val="20"/>
        </w:rPr>
        <w:t>Department</w:t>
      </w:r>
      <w:r w:rsidRPr="00011DEA">
        <w:rPr>
          <w:rFonts w:ascii="Arial" w:hAnsi="Arial" w:cs="Arial"/>
          <w:spacing w:val="-23"/>
          <w:w w:val="105"/>
          <w:sz w:val="20"/>
          <w:szCs w:val="20"/>
        </w:rPr>
        <w:t xml:space="preserve"> </w:t>
      </w:r>
      <w:r w:rsidRPr="00011DEA">
        <w:rPr>
          <w:rFonts w:ascii="Arial" w:hAnsi="Arial" w:cs="Arial"/>
          <w:w w:val="105"/>
          <w:sz w:val="20"/>
          <w:szCs w:val="20"/>
        </w:rPr>
        <w:t>of</w:t>
      </w:r>
      <w:r w:rsidRPr="00011DEA">
        <w:rPr>
          <w:rFonts w:ascii="Arial" w:hAnsi="Arial" w:cs="Arial"/>
          <w:spacing w:val="-23"/>
          <w:w w:val="105"/>
          <w:sz w:val="20"/>
          <w:szCs w:val="20"/>
        </w:rPr>
        <w:t xml:space="preserve"> </w:t>
      </w:r>
      <w:r w:rsidRPr="00011DEA">
        <w:rPr>
          <w:rFonts w:ascii="Arial" w:hAnsi="Arial" w:cs="Arial"/>
          <w:w w:val="105"/>
          <w:sz w:val="20"/>
          <w:szCs w:val="20"/>
        </w:rPr>
        <w:t>Education</w:t>
      </w:r>
      <w:r w:rsidRPr="00011DEA">
        <w:rPr>
          <w:rFonts w:ascii="Arial" w:hAnsi="Arial" w:cs="Arial"/>
          <w:spacing w:val="-23"/>
          <w:w w:val="105"/>
          <w:sz w:val="20"/>
          <w:szCs w:val="20"/>
        </w:rPr>
        <w:t xml:space="preserve"> </w:t>
      </w:r>
      <w:r w:rsidRPr="00011DEA">
        <w:rPr>
          <w:rFonts w:ascii="Arial" w:hAnsi="Arial" w:cs="Arial"/>
          <w:w w:val="105"/>
          <w:sz w:val="20"/>
          <w:szCs w:val="20"/>
        </w:rPr>
        <w:t>on</w:t>
      </w:r>
      <w:r w:rsidRPr="00011DEA">
        <w:rPr>
          <w:rFonts w:ascii="Arial" w:hAnsi="Arial" w:cs="Arial"/>
          <w:spacing w:val="-23"/>
          <w:w w:val="105"/>
          <w:sz w:val="20"/>
          <w:szCs w:val="20"/>
        </w:rPr>
        <w:t xml:space="preserve"> </w:t>
      </w:r>
      <w:r w:rsidRPr="00011DEA">
        <w:rPr>
          <w:rFonts w:ascii="Arial" w:hAnsi="Arial" w:cs="Arial"/>
          <w:w w:val="105"/>
          <w:sz w:val="20"/>
          <w:szCs w:val="20"/>
        </w:rPr>
        <w:t>or</w:t>
      </w:r>
      <w:r w:rsidRPr="00011DEA">
        <w:rPr>
          <w:rFonts w:ascii="Arial" w:hAnsi="Arial" w:cs="Arial"/>
          <w:spacing w:val="-23"/>
          <w:w w:val="105"/>
          <w:sz w:val="20"/>
          <w:szCs w:val="20"/>
        </w:rPr>
        <w:t xml:space="preserve"> </w:t>
      </w:r>
      <w:r w:rsidRPr="00011DEA">
        <w:rPr>
          <w:rFonts w:ascii="Arial" w:hAnsi="Arial" w:cs="Arial"/>
          <w:w w:val="105"/>
          <w:sz w:val="20"/>
          <w:szCs w:val="20"/>
        </w:rPr>
        <w:t>after</w:t>
      </w:r>
      <w:r w:rsidRPr="00011DEA">
        <w:rPr>
          <w:rFonts w:ascii="Arial" w:hAnsi="Arial" w:cs="Arial"/>
          <w:spacing w:val="-23"/>
          <w:w w:val="105"/>
          <w:sz w:val="20"/>
          <w:szCs w:val="20"/>
        </w:rPr>
        <w:t xml:space="preserve"> </w:t>
      </w:r>
      <w:r w:rsidRPr="00011DEA">
        <w:rPr>
          <w:rFonts w:ascii="Arial" w:hAnsi="Arial" w:cs="Arial"/>
          <w:w w:val="105"/>
          <w:sz w:val="20"/>
          <w:szCs w:val="20"/>
        </w:rPr>
        <w:t>September</w:t>
      </w:r>
      <w:r w:rsidRPr="00011DEA">
        <w:rPr>
          <w:rFonts w:ascii="Arial" w:hAnsi="Arial" w:cs="Arial"/>
          <w:spacing w:val="-23"/>
          <w:w w:val="105"/>
          <w:sz w:val="20"/>
          <w:szCs w:val="20"/>
        </w:rPr>
        <w:t xml:space="preserve"> </w:t>
      </w:r>
      <w:r w:rsidRPr="00011DEA">
        <w:rPr>
          <w:rFonts w:ascii="Arial" w:hAnsi="Arial" w:cs="Arial"/>
          <w:w w:val="105"/>
          <w:sz w:val="20"/>
          <w:szCs w:val="20"/>
        </w:rPr>
        <w:t>8,</w:t>
      </w:r>
      <w:r w:rsidRPr="00011DEA">
        <w:rPr>
          <w:rFonts w:ascii="Arial" w:hAnsi="Arial" w:cs="Arial"/>
          <w:spacing w:val="-23"/>
          <w:w w:val="105"/>
          <w:sz w:val="20"/>
          <w:szCs w:val="20"/>
        </w:rPr>
        <w:t xml:space="preserve"> </w:t>
      </w:r>
      <w:r w:rsidRPr="00011DEA">
        <w:rPr>
          <w:rFonts w:ascii="Arial" w:hAnsi="Arial" w:cs="Arial"/>
          <w:w w:val="105"/>
          <w:sz w:val="20"/>
          <w:szCs w:val="20"/>
        </w:rPr>
        <w:t>2005,</w:t>
      </w:r>
      <w:r w:rsidRPr="00011DEA">
        <w:rPr>
          <w:rFonts w:ascii="Arial" w:hAnsi="Arial" w:cs="Arial"/>
          <w:spacing w:val="-23"/>
          <w:w w:val="105"/>
          <w:sz w:val="20"/>
          <w:szCs w:val="20"/>
        </w:rPr>
        <w:t xml:space="preserve"> </w:t>
      </w:r>
      <w:r w:rsidRPr="00011DEA">
        <w:rPr>
          <w:rFonts w:ascii="Arial" w:hAnsi="Arial" w:cs="Arial"/>
          <w:w w:val="105"/>
          <w:sz w:val="20"/>
          <w:szCs w:val="20"/>
        </w:rPr>
        <w:t>must</w:t>
      </w:r>
      <w:r w:rsidRPr="00011DEA">
        <w:rPr>
          <w:rFonts w:ascii="Arial" w:hAnsi="Arial" w:cs="Arial"/>
          <w:spacing w:val="-23"/>
          <w:w w:val="105"/>
          <w:sz w:val="20"/>
          <w:szCs w:val="20"/>
        </w:rPr>
        <w:t xml:space="preserve"> </w:t>
      </w:r>
      <w:r w:rsidRPr="00011DEA">
        <w:rPr>
          <w:rFonts w:ascii="Arial" w:hAnsi="Arial" w:cs="Arial"/>
          <w:w w:val="105"/>
          <w:sz w:val="20"/>
          <w:szCs w:val="20"/>
        </w:rPr>
        <w:t xml:space="preserve">pass an interview conducted </w:t>
      </w:r>
      <w:r w:rsidRPr="00011DEA">
        <w:rPr>
          <w:rFonts w:ascii="Arial" w:hAnsi="Arial" w:cs="Arial"/>
          <w:spacing w:val="-3"/>
          <w:w w:val="105"/>
          <w:sz w:val="20"/>
          <w:szCs w:val="20"/>
        </w:rPr>
        <w:t xml:space="preserve">by </w:t>
      </w:r>
      <w:r w:rsidRPr="00011DEA">
        <w:rPr>
          <w:rFonts w:ascii="Arial" w:hAnsi="Arial" w:cs="Arial"/>
          <w:w w:val="105"/>
          <w:sz w:val="20"/>
          <w:szCs w:val="20"/>
        </w:rPr>
        <w:t>a program admission committee that includes both</w:t>
      </w:r>
      <w:r w:rsidRPr="00011DEA">
        <w:rPr>
          <w:rFonts w:ascii="Arial" w:hAnsi="Arial" w:cs="Arial"/>
          <w:spacing w:val="-8"/>
          <w:w w:val="105"/>
          <w:sz w:val="20"/>
          <w:szCs w:val="20"/>
        </w:rPr>
        <w:t xml:space="preserve"> </w:t>
      </w:r>
      <w:r w:rsidRPr="00011DEA">
        <w:rPr>
          <w:rFonts w:ascii="Arial" w:hAnsi="Arial" w:cs="Arial"/>
          <w:w w:val="105"/>
          <w:sz w:val="20"/>
          <w:szCs w:val="20"/>
        </w:rPr>
        <w:t>P-12</w:t>
      </w:r>
      <w:r w:rsidRPr="00011DEA">
        <w:rPr>
          <w:rFonts w:ascii="Arial" w:hAnsi="Arial" w:cs="Arial"/>
          <w:spacing w:val="-8"/>
          <w:w w:val="105"/>
          <w:sz w:val="20"/>
          <w:szCs w:val="20"/>
        </w:rPr>
        <w:t xml:space="preserve"> </w:t>
      </w:r>
      <w:r w:rsidRPr="00011DEA">
        <w:rPr>
          <w:rFonts w:ascii="Arial" w:hAnsi="Arial" w:cs="Arial"/>
          <w:w w:val="105"/>
          <w:sz w:val="20"/>
          <w:szCs w:val="20"/>
        </w:rPr>
        <w:t>instructional</w:t>
      </w:r>
      <w:r w:rsidRPr="00011DEA">
        <w:rPr>
          <w:rFonts w:ascii="Arial" w:hAnsi="Arial" w:cs="Arial"/>
          <w:spacing w:val="-8"/>
          <w:w w:val="105"/>
          <w:sz w:val="20"/>
          <w:szCs w:val="20"/>
        </w:rPr>
        <w:t xml:space="preserve"> </w:t>
      </w:r>
      <w:r w:rsidRPr="00011DEA">
        <w:rPr>
          <w:rFonts w:ascii="Arial" w:hAnsi="Arial" w:cs="Arial"/>
          <w:w w:val="105"/>
          <w:sz w:val="20"/>
          <w:szCs w:val="20"/>
        </w:rPr>
        <w:t>leaders</w:t>
      </w:r>
      <w:r w:rsidRPr="00011DEA">
        <w:rPr>
          <w:rFonts w:ascii="Arial" w:hAnsi="Arial" w:cs="Arial"/>
          <w:spacing w:val="-8"/>
          <w:w w:val="105"/>
          <w:sz w:val="20"/>
          <w:szCs w:val="20"/>
        </w:rPr>
        <w:t xml:space="preserve"> </w:t>
      </w:r>
      <w:r w:rsidRPr="00011DEA">
        <w:rPr>
          <w:rFonts w:ascii="Arial" w:hAnsi="Arial" w:cs="Arial"/>
          <w:w w:val="105"/>
          <w:sz w:val="20"/>
          <w:szCs w:val="20"/>
        </w:rPr>
        <w:t>and</w:t>
      </w:r>
      <w:r w:rsidRPr="00011DEA">
        <w:rPr>
          <w:rFonts w:ascii="Arial" w:hAnsi="Arial" w:cs="Arial"/>
          <w:spacing w:val="-8"/>
          <w:w w:val="105"/>
          <w:sz w:val="20"/>
          <w:szCs w:val="20"/>
        </w:rPr>
        <w:t xml:space="preserve"> </w:t>
      </w:r>
      <w:r w:rsidRPr="00011DEA">
        <w:rPr>
          <w:rFonts w:ascii="Arial" w:hAnsi="Arial" w:cs="Arial"/>
          <w:w w:val="105"/>
          <w:sz w:val="20"/>
          <w:szCs w:val="20"/>
        </w:rPr>
        <w:t>instructional</w:t>
      </w:r>
      <w:r w:rsidRPr="00011DEA">
        <w:rPr>
          <w:rFonts w:ascii="Arial" w:hAnsi="Arial" w:cs="Arial"/>
          <w:spacing w:val="-8"/>
          <w:w w:val="105"/>
          <w:sz w:val="20"/>
          <w:szCs w:val="20"/>
        </w:rPr>
        <w:t xml:space="preserve"> </w:t>
      </w:r>
      <w:r w:rsidRPr="00011DEA">
        <w:rPr>
          <w:rFonts w:ascii="Arial" w:hAnsi="Arial" w:cs="Arial"/>
          <w:w w:val="105"/>
          <w:sz w:val="20"/>
          <w:szCs w:val="20"/>
        </w:rPr>
        <w:t>leadership</w:t>
      </w:r>
      <w:r w:rsidRPr="00011DEA">
        <w:rPr>
          <w:rFonts w:ascii="Arial" w:hAnsi="Arial" w:cs="Arial"/>
          <w:spacing w:val="-8"/>
          <w:w w:val="105"/>
          <w:sz w:val="20"/>
          <w:szCs w:val="20"/>
        </w:rPr>
        <w:t xml:space="preserve"> </w:t>
      </w:r>
      <w:r w:rsidRPr="00011DEA">
        <w:rPr>
          <w:rFonts w:ascii="Arial" w:hAnsi="Arial" w:cs="Arial"/>
          <w:spacing w:val="-4"/>
          <w:w w:val="105"/>
          <w:sz w:val="20"/>
          <w:szCs w:val="20"/>
        </w:rPr>
        <w:t>faculty.</w:t>
      </w:r>
    </w:p>
    <w:p w14:paraId="2242358E" w14:textId="77777777" w:rsidR="00C5495A" w:rsidRPr="00011DEA" w:rsidRDefault="00C5495A" w:rsidP="0002192F">
      <w:pPr>
        <w:pStyle w:val="ListParagraph"/>
        <w:numPr>
          <w:ilvl w:val="0"/>
          <w:numId w:val="68"/>
        </w:numPr>
        <w:tabs>
          <w:tab w:val="left" w:pos="480"/>
        </w:tabs>
        <w:spacing w:before="38"/>
        <w:rPr>
          <w:rFonts w:ascii="Arial" w:hAnsi="Arial" w:cs="Arial"/>
          <w:sz w:val="20"/>
          <w:szCs w:val="20"/>
        </w:rPr>
      </w:pPr>
      <w:r w:rsidRPr="00011DEA">
        <w:rPr>
          <w:rFonts w:ascii="Arial" w:hAnsi="Arial" w:cs="Arial"/>
          <w:w w:val="105"/>
          <w:sz w:val="20"/>
          <w:szCs w:val="20"/>
        </w:rPr>
        <w:t>Required courses: EDS 701; EDS 702; EDT/EDS 703; EDS 704; EDS 708; EEX  605 (if not previously completed); IL 705; IL 706; IL 707; IL 709; IL 710 or ED 640;  IL</w:t>
      </w:r>
      <w:r w:rsidRPr="00011DEA">
        <w:rPr>
          <w:rFonts w:ascii="Arial" w:hAnsi="Arial" w:cs="Arial"/>
          <w:spacing w:val="6"/>
          <w:w w:val="105"/>
          <w:sz w:val="20"/>
          <w:szCs w:val="20"/>
        </w:rPr>
        <w:t xml:space="preserve"> </w:t>
      </w:r>
      <w:r w:rsidRPr="00011DEA">
        <w:rPr>
          <w:rFonts w:ascii="Arial" w:hAnsi="Arial" w:cs="Arial"/>
          <w:w w:val="105"/>
          <w:sz w:val="20"/>
          <w:szCs w:val="20"/>
        </w:rPr>
        <w:t>711.</w:t>
      </w:r>
    </w:p>
    <w:p w14:paraId="610D53D0" w14:textId="77777777" w:rsidR="00C5495A" w:rsidRPr="00011DEA" w:rsidRDefault="00C5495A" w:rsidP="00C5495A">
      <w:pPr>
        <w:spacing w:before="81"/>
        <w:ind w:left="120" w:right="1829"/>
        <w:rPr>
          <w:rFonts w:ascii="Arial" w:hAnsi="Arial" w:cs="Arial"/>
          <w:sz w:val="20"/>
          <w:szCs w:val="20"/>
        </w:rPr>
      </w:pPr>
      <w:r w:rsidRPr="00011DEA">
        <w:rPr>
          <w:rFonts w:ascii="Arial" w:hAnsi="Arial" w:cs="Arial"/>
          <w:b/>
          <w:w w:val="105"/>
          <w:sz w:val="20"/>
          <w:szCs w:val="20"/>
        </w:rPr>
        <w:t xml:space="preserve">Teacher Leader — Class AA </w:t>
      </w:r>
      <w:r w:rsidRPr="00011DEA">
        <w:rPr>
          <w:rFonts w:ascii="Arial" w:hAnsi="Arial" w:cs="Arial"/>
          <w:w w:val="105"/>
          <w:sz w:val="20"/>
          <w:szCs w:val="20"/>
        </w:rPr>
        <w:t>(ALSDE/NCATE Approved)</w:t>
      </w:r>
    </w:p>
    <w:p w14:paraId="57553A7D" w14:textId="77777777" w:rsidR="00C5495A" w:rsidRPr="00011DEA" w:rsidRDefault="00C5495A" w:rsidP="0002192F">
      <w:pPr>
        <w:pStyle w:val="ListParagraph"/>
        <w:numPr>
          <w:ilvl w:val="0"/>
          <w:numId w:val="69"/>
        </w:numPr>
        <w:tabs>
          <w:tab w:val="left" w:pos="480"/>
        </w:tabs>
        <w:spacing w:before="36" w:line="240" w:lineRule="auto"/>
        <w:ind w:right="0"/>
        <w:rPr>
          <w:rFonts w:ascii="Arial" w:hAnsi="Arial" w:cs="Arial"/>
          <w:sz w:val="20"/>
          <w:szCs w:val="20"/>
        </w:rPr>
      </w:pPr>
      <w:r w:rsidRPr="00011DEA">
        <w:rPr>
          <w:rFonts w:ascii="Arial" w:hAnsi="Arial" w:cs="Arial"/>
          <w:w w:val="105"/>
          <w:sz w:val="20"/>
          <w:szCs w:val="20"/>
        </w:rPr>
        <w:t>General Admission</w:t>
      </w:r>
      <w:r w:rsidRPr="00011DEA">
        <w:rPr>
          <w:rFonts w:ascii="Arial" w:hAnsi="Arial" w:cs="Arial"/>
          <w:spacing w:val="1"/>
          <w:w w:val="105"/>
          <w:sz w:val="20"/>
          <w:szCs w:val="20"/>
        </w:rPr>
        <w:t xml:space="preserve"> </w:t>
      </w:r>
      <w:r w:rsidRPr="00011DEA">
        <w:rPr>
          <w:rFonts w:ascii="Arial" w:hAnsi="Arial" w:cs="Arial"/>
          <w:w w:val="105"/>
          <w:sz w:val="20"/>
          <w:szCs w:val="20"/>
        </w:rPr>
        <w:t>Requirements</w:t>
      </w:r>
    </w:p>
    <w:p w14:paraId="7BB1A4C6" w14:textId="77777777" w:rsidR="00C5495A" w:rsidRPr="00011DEA" w:rsidRDefault="00C5495A" w:rsidP="0002192F">
      <w:pPr>
        <w:pStyle w:val="ListParagraph"/>
        <w:numPr>
          <w:ilvl w:val="1"/>
          <w:numId w:val="69"/>
        </w:numPr>
        <w:tabs>
          <w:tab w:val="left" w:pos="840"/>
        </w:tabs>
        <w:spacing w:before="34"/>
        <w:rPr>
          <w:rFonts w:ascii="Arial" w:hAnsi="Arial" w:cs="Arial"/>
          <w:sz w:val="20"/>
          <w:szCs w:val="20"/>
        </w:rPr>
      </w:pPr>
      <w:r w:rsidRPr="00011DEA">
        <w:rPr>
          <w:rFonts w:ascii="Arial" w:hAnsi="Arial" w:cs="Arial"/>
          <w:spacing w:val="-3"/>
          <w:w w:val="105"/>
          <w:sz w:val="20"/>
          <w:szCs w:val="20"/>
        </w:rPr>
        <w:t xml:space="preserve">Valid </w:t>
      </w:r>
      <w:r w:rsidRPr="00011DEA">
        <w:rPr>
          <w:rFonts w:ascii="Arial" w:hAnsi="Arial" w:cs="Arial"/>
          <w:w w:val="105"/>
          <w:sz w:val="20"/>
          <w:szCs w:val="20"/>
        </w:rPr>
        <w:t>master’s-level professional educator certificate in any teaching field or</w:t>
      </w:r>
      <w:r w:rsidRPr="00011DEA">
        <w:rPr>
          <w:rFonts w:ascii="Arial" w:hAnsi="Arial" w:cs="Arial"/>
          <w:spacing w:val="-10"/>
          <w:w w:val="105"/>
          <w:sz w:val="20"/>
          <w:szCs w:val="20"/>
        </w:rPr>
        <w:t xml:space="preserve"> </w:t>
      </w:r>
      <w:r w:rsidRPr="00011DEA">
        <w:rPr>
          <w:rFonts w:ascii="Arial" w:hAnsi="Arial" w:cs="Arial"/>
          <w:w w:val="105"/>
          <w:sz w:val="20"/>
          <w:szCs w:val="20"/>
        </w:rPr>
        <w:t>area</w:t>
      </w:r>
      <w:r w:rsidRPr="00011DEA">
        <w:rPr>
          <w:rFonts w:ascii="Arial" w:hAnsi="Arial" w:cs="Arial"/>
          <w:spacing w:val="-10"/>
          <w:w w:val="105"/>
          <w:sz w:val="20"/>
          <w:szCs w:val="20"/>
        </w:rPr>
        <w:t xml:space="preserve"> </w:t>
      </w:r>
      <w:r w:rsidRPr="00011DEA">
        <w:rPr>
          <w:rFonts w:ascii="Arial" w:hAnsi="Arial" w:cs="Arial"/>
          <w:w w:val="105"/>
          <w:sz w:val="20"/>
          <w:szCs w:val="20"/>
        </w:rPr>
        <w:t>of</w:t>
      </w:r>
      <w:r w:rsidRPr="00011DEA">
        <w:rPr>
          <w:rFonts w:ascii="Arial" w:hAnsi="Arial" w:cs="Arial"/>
          <w:spacing w:val="-10"/>
          <w:w w:val="105"/>
          <w:sz w:val="20"/>
          <w:szCs w:val="20"/>
        </w:rPr>
        <w:t xml:space="preserve"> </w:t>
      </w:r>
      <w:r w:rsidRPr="00011DEA">
        <w:rPr>
          <w:rFonts w:ascii="Arial" w:hAnsi="Arial" w:cs="Arial"/>
          <w:w w:val="105"/>
          <w:sz w:val="20"/>
          <w:szCs w:val="20"/>
        </w:rPr>
        <w:t>instructional</w:t>
      </w:r>
      <w:r w:rsidRPr="00011DEA">
        <w:rPr>
          <w:rFonts w:ascii="Arial" w:hAnsi="Arial" w:cs="Arial"/>
          <w:spacing w:val="-10"/>
          <w:w w:val="105"/>
          <w:sz w:val="20"/>
          <w:szCs w:val="20"/>
        </w:rPr>
        <w:t xml:space="preserve"> </w:t>
      </w:r>
      <w:r w:rsidRPr="00011DEA">
        <w:rPr>
          <w:rFonts w:ascii="Arial" w:hAnsi="Arial" w:cs="Arial"/>
          <w:w w:val="105"/>
          <w:sz w:val="20"/>
          <w:szCs w:val="20"/>
        </w:rPr>
        <w:t>support.</w:t>
      </w:r>
    </w:p>
    <w:p w14:paraId="690B3830" w14:textId="77777777" w:rsidR="00C5495A" w:rsidRPr="00D5398B" w:rsidRDefault="00C5495A" w:rsidP="0002192F">
      <w:pPr>
        <w:pStyle w:val="ListParagraph"/>
        <w:numPr>
          <w:ilvl w:val="1"/>
          <w:numId w:val="69"/>
        </w:numPr>
        <w:tabs>
          <w:tab w:val="left" w:pos="840"/>
        </w:tabs>
        <w:spacing w:before="41" w:line="240" w:lineRule="auto"/>
        <w:ind w:right="0"/>
        <w:rPr>
          <w:rFonts w:ascii="Arial" w:hAnsi="Arial" w:cs="Arial"/>
          <w:sz w:val="20"/>
          <w:szCs w:val="20"/>
        </w:rPr>
      </w:pPr>
      <w:r w:rsidRPr="00D5398B">
        <w:rPr>
          <w:rFonts w:ascii="Arial" w:hAnsi="Arial" w:cs="Arial"/>
          <w:w w:val="105"/>
          <w:sz w:val="20"/>
          <w:szCs w:val="20"/>
        </w:rPr>
        <w:t xml:space="preserve">Minimum </w:t>
      </w:r>
      <w:r w:rsidRPr="00D5398B">
        <w:rPr>
          <w:rFonts w:ascii="Arial" w:hAnsi="Arial" w:cs="Arial"/>
          <w:spacing w:val="-5"/>
          <w:w w:val="105"/>
          <w:sz w:val="20"/>
          <w:szCs w:val="20"/>
        </w:rPr>
        <w:t xml:space="preserve">GPA </w:t>
      </w:r>
      <w:r w:rsidRPr="00D5398B">
        <w:rPr>
          <w:rFonts w:ascii="Arial" w:hAnsi="Arial" w:cs="Arial"/>
          <w:w w:val="105"/>
          <w:sz w:val="20"/>
          <w:szCs w:val="20"/>
        </w:rPr>
        <w:t xml:space="preserve">of 3.0 (4.0 scale) on all master’s-level </w:t>
      </w:r>
      <w:r w:rsidRPr="00D5398B">
        <w:rPr>
          <w:rFonts w:ascii="Arial" w:hAnsi="Arial" w:cs="Arial"/>
          <w:spacing w:val="39"/>
          <w:w w:val="105"/>
          <w:sz w:val="20"/>
          <w:szCs w:val="20"/>
        </w:rPr>
        <w:t>coursework</w:t>
      </w:r>
      <w:r w:rsidRPr="00D5398B">
        <w:rPr>
          <w:rFonts w:ascii="Arial" w:hAnsi="Arial" w:cs="Arial"/>
          <w:w w:val="105"/>
          <w:sz w:val="20"/>
          <w:szCs w:val="20"/>
        </w:rPr>
        <w:t>.</w:t>
      </w:r>
    </w:p>
    <w:p w14:paraId="6E7777CE" w14:textId="2FCA7F2F" w:rsidR="00C5495A" w:rsidRPr="00D5398B" w:rsidRDefault="00C5495A" w:rsidP="00C5495A">
      <w:pPr>
        <w:pStyle w:val="BodyText"/>
        <w:spacing w:before="34"/>
        <w:ind w:left="839" w:hanging="360"/>
        <w:rPr>
          <w:rFonts w:ascii="Arial" w:hAnsi="Arial" w:cs="Arial"/>
        </w:rPr>
      </w:pPr>
      <w:r w:rsidRPr="00D5398B">
        <w:rPr>
          <w:rFonts w:ascii="Arial" w:hAnsi="Arial" w:cs="Arial"/>
          <w:w w:val="105"/>
        </w:rPr>
        <w:t xml:space="preserve">c. </w:t>
      </w:r>
      <w:r w:rsidR="00D5398B">
        <w:rPr>
          <w:rFonts w:ascii="Arial" w:hAnsi="Arial" w:cs="Arial"/>
          <w:w w:val="105"/>
        </w:rPr>
        <w:tab/>
      </w:r>
      <w:r w:rsidRPr="00D5398B">
        <w:rPr>
          <w:rFonts w:ascii="Arial" w:hAnsi="Arial" w:cs="Arial"/>
          <w:w w:val="105"/>
        </w:rPr>
        <w:t xml:space="preserve">Satisfactory completion of all testing requirements set forth by Alabama State Department </w:t>
      </w:r>
      <w:r w:rsidRPr="00D5398B">
        <w:rPr>
          <w:rFonts w:ascii="Arial" w:hAnsi="Arial" w:cs="Arial"/>
          <w:w w:val="105"/>
        </w:rPr>
        <w:lastRenderedPageBreak/>
        <w:t>of Education. Contact UNA certification officer for details.</w:t>
      </w:r>
    </w:p>
    <w:p w14:paraId="783C0907" w14:textId="0F22DE11" w:rsidR="00C5495A" w:rsidRPr="00D5398B" w:rsidRDefault="00D5398B" w:rsidP="00C5495A">
      <w:pPr>
        <w:pStyle w:val="BodyText"/>
        <w:spacing w:before="41" w:line="240" w:lineRule="auto"/>
        <w:ind w:left="480" w:right="3149" w:firstLine="0"/>
        <w:jc w:val="left"/>
        <w:rPr>
          <w:rFonts w:ascii="Arial" w:hAnsi="Arial" w:cs="Arial"/>
        </w:rPr>
      </w:pPr>
      <w:r>
        <w:rPr>
          <w:rFonts w:ascii="Arial" w:hAnsi="Arial" w:cs="Arial"/>
          <w:w w:val="105"/>
        </w:rPr>
        <w:t xml:space="preserve">d.   </w:t>
      </w:r>
      <w:r w:rsidR="00C5495A" w:rsidRPr="00D5398B">
        <w:rPr>
          <w:rFonts w:ascii="Arial" w:hAnsi="Arial" w:cs="Arial"/>
          <w:w w:val="105"/>
        </w:rPr>
        <w:t>ASBI/FBI background clearance.</w:t>
      </w:r>
    </w:p>
    <w:p w14:paraId="323340AA" w14:textId="77777777" w:rsidR="00C5495A" w:rsidRPr="00011DEA" w:rsidRDefault="00C5495A" w:rsidP="00C5495A">
      <w:pPr>
        <w:pStyle w:val="BodyText"/>
        <w:tabs>
          <w:tab w:val="left" w:pos="839"/>
        </w:tabs>
        <w:spacing w:before="34"/>
        <w:ind w:left="840" w:right="118" w:hanging="360"/>
        <w:jc w:val="left"/>
        <w:rPr>
          <w:rFonts w:ascii="Arial" w:hAnsi="Arial" w:cs="Arial"/>
        </w:rPr>
      </w:pPr>
      <w:r w:rsidRPr="00D5398B">
        <w:rPr>
          <w:rFonts w:ascii="Arial" w:hAnsi="Arial" w:cs="Arial"/>
          <w:w w:val="105"/>
        </w:rPr>
        <w:t>e.</w:t>
      </w:r>
      <w:r w:rsidRPr="00011DEA">
        <w:rPr>
          <w:rFonts w:ascii="Arial" w:hAnsi="Arial" w:cs="Arial"/>
          <w:w w:val="105"/>
        </w:rPr>
        <w:tab/>
        <w:t>Minimum</w:t>
      </w:r>
      <w:r w:rsidRPr="00011DEA">
        <w:rPr>
          <w:rFonts w:ascii="Arial" w:hAnsi="Arial" w:cs="Arial"/>
          <w:spacing w:val="29"/>
          <w:w w:val="105"/>
        </w:rPr>
        <w:t xml:space="preserve"> </w:t>
      </w:r>
      <w:r w:rsidRPr="00011DEA">
        <w:rPr>
          <w:rFonts w:ascii="Arial" w:hAnsi="Arial" w:cs="Arial"/>
          <w:w w:val="105"/>
        </w:rPr>
        <w:t>of</w:t>
      </w:r>
      <w:r w:rsidRPr="00011DEA">
        <w:rPr>
          <w:rFonts w:ascii="Arial" w:hAnsi="Arial" w:cs="Arial"/>
          <w:spacing w:val="29"/>
          <w:w w:val="105"/>
        </w:rPr>
        <w:t xml:space="preserve"> </w:t>
      </w:r>
      <w:r w:rsidRPr="00011DEA">
        <w:rPr>
          <w:rFonts w:ascii="Arial" w:hAnsi="Arial" w:cs="Arial"/>
          <w:w w:val="105"/>
        </w:rPr>
        <w:t>three</w:t>
      </w:r>
      <w:r w:rsidRPr="00011DEA">
        <w:rPr>
          <w:rFonts w:ascii="Arial" w:hAnsi="Arial" w:cs="Arial"/>
          <w:spacing w:val="30"/>
          <w:w w:val="105"/>
        </w:rPr>
        <w:t xml:space="preserve"> </w:t>
      </w:r>
      <w:r w:rsidRPr="00011DEA">
        <w:rPr>
          <w:rFonts w:ascii="Arial" w:hAnsi="Arial" w:cs="Arial"/>
          <w:w w:val="105"/>
        </w:rPr>
        <w:t>full</w:t>
      </w:r>
      <w:r w:rsidRPr="00011DEA">
        <w:rPr>
          <w:rFonts w:ascii="Arial" w:hAnsi="Arial" w:cs="Arial"/>
          <w:spacing w:val="29"/>
          <w:w w:val="105"/>
        </w:rPr>
        <w:t xml:space="preserve"> </w:t>
      </w:r>
      <w:r w:rsidRPr="00011DEA">
        <w:rPr>
          <w:rFonts w:ascii="Arial" w:hAnsi="Arial" w:cs="Arial"/>
          <w:w w:val="105"/>
        </w:rPr>
        <w:t>years</w:t>
      </w:r>
      <w:r w:rsidRPr="00011DEA">
        <w:rPr>
          <w:rFonts w:ascii="Arial" w:hAnsi="Arial" w:cs="Arial"/>
          <w:spacing w:val="30"/>
          <w:w w:val="105"/>
        </w:rPr>
        <w:t xml:space="preserve"> </w:t>
      </w:r>
      <w:r w:rsidRPr="00011DEA">
        <w:rPr>
          <w:rFonts w:ascii="Arial" w:hAnsi="Arial" w:cs="Arial"/>
          <w:w w:val="105"/>
        </w:rPr>
        <w:t>of</w:t>
      </w:r>
      <w:r w:rsidRPr="00011DEA">
        <w:rPr>
          <w:rFonts w:ascii="Arial" w:hAnsi="Arial" w:cs="Arial"/>
          <w:spacing w:val="29"/>
          <w:w w:val="105"/>
        </w:rPr>
        <w:t xml:space="preserve"> </w:t>
      </w:r>
      <w:r w:rsidRPr="00011DEA">
        <w:rPr>
          <w:rFonts w:ascii="Arial" w:hAnsi="Arial" w:cs="Arial"/>
          <w:w w:val="105"/>
        </w:rPr>
        <w:t>full-time</w:t>
      </w:r>
      <w:r w:rsidRPr="00011DEA">
        <w:rPr>
          <w:rFonts w:ascii="Arial" w:hAnsi="Arial" w:cs="Arial"/>
          <w:spacing w:val="30"/>
          <w:w w:val="105"/>
        </w:rPr>
        <w:t xml:space="preserve"> </w:t>
      </w:r>
      <w:r w:rsidRPr="00011DEA">
        <w:rPr>
          <w:rFonts w:ascii="Arial" w:hAnsi="Arial" w:cs="Arial"/>
          <w:w w:val="105"/>
        </w:rPr>
        <w:t>teaching</w:t>
      </w:r>
      <w:r w:rsidRPr="00011DEA">
        <w:rPr>
          <w:rFonts w:ascii="Arial" w:hAnsi="Arial" w:cs="Arial"/>
          <w:spacing w:val="30"/>
          <w:w w:val="105"/>
        </w:rPr>
        <w:t xml:space="preserve"> </w:t>
      </w:r>
      <w:r w:rsidRPr="00011DEA">
        <w:rPr>
          <w:rFonts w:ascii="Arial" w:hAnsi="Arial" w:cs="Arial"/>
          <w:w w:val="105"/>
        </w:rPr>
        <w:t>experience</w:t>
      </w:r>
      <w:r w:rsidRPr="00011DEA">
        <w:rPr>
          <w:rFonts w:ascii="Arial" w:hAnsi="Arial" w:cs="Arial"/>
          <w:spacing w:val="30"/>
          <w:w w:val="105"/>
        </w:rPr>
        <w:t xml:space="preserve"> </w:t>
      </w:r>
      <w:r w:rsidRPr="00011DEA">
        <w:rPr>
          <w:rFonts w:ascii="Arial" w:hAnsi="Arial" w:cs="Arial"/>
          <w:w w:val="105"/>
        </w:rPr>
        <w:t>in</w:t>
      </w:r>
      <w:r w:rsidRPr="00011DEA">
        <w:rPr>
          <w:rFonts w:ascii="Arial" w:hAnsi="Arial" w:cs="Arial"/>
          <w:spacing w:val="29"/>
          <w:w w:val="105"/>
        </w:rPr>
        <w:t xml:space="preserve"> </w:t>
      </w:r>
      <w:r w:rsidRPr="00011DEA">
        <w:rPr>
          <w:rFonts w:ascii="Arial" w:hAnsi="Arial" w:cs="Arial"/>
          <w:w w:val="105"/>
        </w:rPr>
        <w:t>a</w:t>
      </w:r>
      <w:r w:rsidRPr="00011DEA">
        <w:rPr>
          <w:rFonts w:ascii="Arial" w:hAnsi="Arial" w:cs="Arial"/>
          <w:spacing w:val="30"/>
          <w:w w:val="105"/>
        </w:rPr>
        <w:t xml:space="preserve"> </w:t>
      </w:r>
      <w:r w:rsidRPr="00011DEA">
        <w:rPr>
          <w:rFonts w:ascii="Arial" w:hAnsi="Arial" w:cs="Arial"/>
          <w:w w:val="105"/>
        </w:rPr>
        <w:t>P-12</w:t>
      </w:r>
      <w:r w:rsidRPr="00011DEA">
        <w:rPr>
          <w:rFonts w:ascii="Arial" w:hAnsi="Arial" w:cs="Arial"/>
          <w:w w:val="109"/>
        </w:rPr>
        <w:t xml:space="preserve"> </w:t>
      </w:r>
      <w:bookmarkStart w:id="178" w:name="SPECIAL_PROGRAMS_AND_ACTIVITIES"/>
      <w:bookmarkStart w:id="179" w:name="Post_Baccalaureate_Certificate_in_Teachi"/>
      <w:bookmarkEnd w:id="178"/>
      <w:bookmarkEnd w:id="179"/>
      <w:r w:rsidRPr="00011DEA">
        <w:rPr>
          <w:rFonts w:ascii="Arial" w:hAnsi="Arial" w:cs="Arial"/>
          <w:w w:val="105"/>
        </w:rPr>
        <w:t>setting.</w:t>
      </w:r>
    </w:p>
    <w:p w14:paraId="73447B9E" w14:textId="77777777" w:rsidR="00C5495A" w:rsidRPr="00011DEA" w:rsidRDefault="00C5495A" w:rsidP="00C5495A">
      <w:pPr>
        <w:pStyle w:val="BodyText"/>
        <w:spacing w:before="40"/>
        <w:ind w:left="839" w:hanging="360"/>
        <w:rPr>
          <w:rFonts w:ascii="Arial" w:hAnsi="Arial" w:cs="Arial"/>
        </w:rPr>
      </w:pPr>
      <w:r w:rsidRPr="00011DEA">
        <w:rPr>
          <w:rFonts w:ascii="Arial" w:hAnsi="Arial" w:cs="Arial"/>
          <w:w w:val="105"/>
        </w:rPr>
        <w:t>f. Applicants who completed a Class A program other than one approved by the State Department of Education on or after September 8, 2005, must pass an interview conducted by a program admissions committee that includes both P-12 instructional leaders and instructional leadership faculty.</w:t>
      </w:r>
    </w:p>
    <w:p w14:paraId="25474FA4" w14:textId="77777777" w:rsidR="00C5495A" w:rsidRPr="00011DEA" w:rsidRDefault="00C5495A" w:rsidP="0002192F">
      <w:pPr>
        <w:pStyle w:val="ListParagraph"/>
        <w:numPr>
          <w:ilvl w:val="0"/>
          <w:numId w:val="69"/>
        </w:numPr>
        <w:tabs>
          <w:tab w:val="left" w:pos="480"/>
        </w:tabs>
        <w:spacing w:before="41" w:line="240" w:lineRule="auto"/>
        <w:ind w:right="0"/>
        <w:rPr>
          <w:rFonts w:ascii="Arial" w:hAnsi="Arial" w:cs="Arial"/>
          <w:sz w:val="20"/>
          <w:szCs w:val="20"/>
        </w:rPr>
      </w:pPr>
      <w:r w:rsidRPr="00011DEA">
        <w:rPr>
          <w:rFonts w:ascii="Arial" w:hAnsi="Arial" w:cs="Arial"/>
          <w:w w:val="105"/>
          <w:sz w:val="20"/>
          <w:szCs w:val="20"/>
        </w:rPr>
        <w:t>Required</w:t>
      </w:r>
      <w:r w:rsidRPr="00011DEA">
        <w:rPr>
          <w:rFonts w:ascii="Arial" w:hAnsi="Arial" w:cs="Arial"/>
          <w:spacing w:val="-6"/>
          <w:w w:val="105"/>
          <w:sz w:val="20"/>
          <w:szCs w:val="20"/>
        </w:rPr>
        <w:t xml:space="preserve"> </w:t>
      </w:r>
      <w:r w:rsidRPr="00011DEA">
        <w:rPr>
          <w:rFonts w:ascii="Arial" w:hAnsi="Arial" w:cs="Arial"/>
          <w:w w:val="105"/>
          <w:sz w:val="20"/>
          <w:szCs w:val="20"/>
        </w:rPr>
        <w:t>courses:</w:t>
      </w:r>
    </w:p>
    <w:p w14:paraId="3BC70824" w14:textId="77777777" w:rsidR="00C5495A" w:rsidRPr="00011DEA" w:rsidRDefault="00C5495A" w:rsidP="00D5398B">
      <w:pPr>
        <w:pStyle w:val="BodyText"/>
        <w:tabs>
          <w:tab w:val="left" w:leader="dot" w:pos="8640"/>
        </w:tabs>
        <w:spacing w:before="26" w:line="240" w:lineRule="auto"/>
        <w:ind w:left="480" w:right="0" w:firstLine="0"/>
        <w:jc w:val="left"/>
        <w:rPr>
          <w:rFonts w:ascii="Arial" w:hAnsi="Arial" w:cs="Arial"/>
        </w:rPr>
      </w:pPr>
      <w:r w:rsidRPr="00011DEA">
        <w:rPr>
          <w:rFonts w:ascii="Arial" w:hAnsi="Arial" w:cs="Arial"/>
          <w:w w:val="110"/>
        </w:rPr>
        <w:t>EDS 701, EDS 702, EDS 704, EDT/EDS 703, EDS 709,</w:t>
      </w:r>
    </w:p>
    <w:p w14:paraId="5D902471" w14:textId="1CC5C8BE" w:rsidR="00C5495A" w:rsidRPr="00011DEA" w:rsidRDefault="00C5495A" w:rsidP="00D5398B">
      <w:pPr>
        <w:pStyle w:val="BodyText"/>
        <w:tabs>
          <w:tab w:val="left" w:leader="dot" w:pos="8370"/>
        </w:tabs>
        <w:spacing w:before="26" w:line="240" w:lineRule="auto"/>
        <w:ind w:left="480" w:right="0" w:firstLine="0"/>
        <w:jc w:val="left"/>
        <w:rPr>
          <w:rFonts w:ascii="Arial" w:hAnsi="Arial" w:cs="Arial"/>
        </w:rPr>
      </w:pPr>
      <w:r w:rsidRPr="00011DEA">
        <w:rPr>
          <w:rFonts w:ascii="Arial" w:hAnsi="Arial" w:cs="Arial"/>
          <w:w w:val="110"/>
        </w:rPr>
        <w:t>TL 710, TL 712..................................................................................</w:t>
      </w:r>
      <w:r w:rsidR="00D5398B">
        <w:rPr>
          <w:rFonts w:ascii="Arial" w:hAnsi="Arial" w:cs="Arial"/>
          <w:w w:val="110"/>
        </w:rPr>
        <w:tab/>
      </w:r>
      <w:r w:rsidRPr="00011DEA">
        <w:rPr>
          <w:rFonts w:ascii="Arial" w:hAnsi="Arial" w:cs="Arial"/>
          <w:w w:val="110"/>
        </w:rPr>
        <w:t>21 hours</w:t>
      </w:r>
    </w:p>
    <w:p w14:paraId="7DD2FB4F" w14:textId="4A39471F" w:rsidR="00C5495A" w:rsidRPr="00011DEA" w:rsidRDefault="00C5495A" w:rsidP="00D5398B">
      <w:pPr>
        <w:pStyle w:val="BodyText"/>
        <w:tabs>
          <w:tab w:val="left" w:leader="dot" w:pos="8370"/>
        </w:tabs>
        <w:spacing w:before="26" w:line="240" w:lineRule="auto"/>
        <w:ind w:left="480" w:right="0" w:firstLine="0"/>
        <w:jc w:val="left"/>
        <w:rPr>
          <w:rFonts w:ascii="Arial" w:hAnsi="Arial" w:cs="Arial"/>
        </w:rPr>
      </w:pPr>
      <w:r w:rsidRPr="00011DEA">
        <w:rPr>
          <w:rFonts w:ascii="Arial" w:hAnsi="Arial" w:cs="Arial"/>
          <w:w w:val="110"/>
        </w:rPr>
        <w:t>TL 715 or EDS 708..............................................................................</w:t>
      </w:r>
      <w:r w:rsidR="00D5398B">
        <w:rPr>
          <w:rFonts w:ascii="Arial" w:hAnsi="Arial" w:cs="Arial"/>
          <w:w w:val="110"/>
        </w:rPr>
        <w:tab/>
      </w:r>
      <w:r w:rsidRPr="00011DEA">
        <w:rPr>
          <w:rFonts w:ascii="Arial" w:hAnsi="Arial" w:cs="Arial"/>
          <w:w w:val="110"/>
        </w:rPr>
        <w:t>3 hours</w:t>
      </w:r>
    </w:p>
    <w:p w14:paraId="21FFF3FF" w14:textId="5052F9AD" w:rsidR="00C5495A" w:rsidRPr="00011DEA" w:rsidRDefault="00C5495A" w:rsidP="00D5398B">
      <w:pPr>
        <w:pStyle w:val="BodyText"/>
        <w:tabs>
          <w:tab w:val="left" w:leader="dot" w:pos="8370"/>
        </w:tabs>
        <w:spacing w:before="26" w:line="240" w:lineRule="auto"/>
        <w:ind w:left="480" w:right="0" w:firstLine="0"/>
        <w:jc w:val="left"/>
        <w:rPr>
          <w:rFonts w:ascii="Arial" w:hAnsi="Arial" w:cs="Arial"/>
        </w:rPr>
      </w:pPr>
      <w:r w:rsidRPr="00011DEA">
        <w:rPr>
          <w:rFonts w:ascii="Arial" w:hAnsi="Arial" w:cs="Arial"/>
          <w:w w:val="105"/>
        </w:rPr>
        <w:t>EEX 605 (if not previously taken)........................................................</w:t>
      </w:r>
      <w:r w:rsidR="00D5398B">
        <w:rPr>
          <w:rFonts w:ascii="Arial" w:hAnsi="Arial" w:cs="Arial"/>
          <w:w w:val="105"/>
        </w:rPr>
        <w:tab/>
        <w:t xml:space="preserve">0-3 </w:t>
      </w:r>
      <w:r w:rsidRPr="00011DEA">
        <w:rPr>
          <w:rFonts w:ascii="Arial" w:hAnsi="Arial" w:cs="Arial"/>
          <w:w w:val="105"/>
        </w:rPr>
        <w:t>hours</w:t>
      </w:r>
    </w:p>
    <w:p w14:paraId="73403F7F" w14:textId="77777777" w:rsidR="00C5495A" w:rsidRPr="00011DEA" w:rsidRDefault="00C5495A" w:rsidP="00D5398B">
      <w:pPr>
        <w:pStyle w:val="BodyText"/>
        <w:tabs>
          <w:tab w:val="left" w:leader="dot" w:pos="8640"/>
        </w:tabs>
        <w:spacing w:before="26" w:line="240" w:lineRule="auto"/>
        <w:ind w:left="480" w:right="0" w:firstLine="0"/>
        <w:jc w:val="left"/>
        <w:rPr>
          <w:rFonts w:ascii="Arial" w:hAnsi="Arial" w:cs="Arial"/>
        </w:rPr>
      </w:pPr>
      <w:r w:rsidRPr="00011DEA">
        <w:rPr>
          <w:rFonts w:ascii="Arial" w:hAnsi="Arial" w:cs="Arial"/>
          <w:w w:val="105"/>
        </w:rPr>
        <w:t>Hold a National Board of Professional Teaching Standards</w:t>
      </w:r>
    </w:p>
    <w:p w14:paraId="02D0DE61" w14:textId="46800C29" w:rsidR="00C5495A" w:rsidRPr="00011DEA" w:rsidRDefault="00C5495A" w:rsidP="00D5398B">
      <w:pPr>
        <w:pStyle w:val="BodyText"/>
        <w:tabs>
          <w:tab w:val="left" w:leader="dot" w:pos="8370"/>
        </w:tabs>
        <w:spacing w:before="26" w:line="240" w:lineRule="auto"/>
        <w:ind w:left="480" w:right="0" w:firstLine="0"/>
        <w:jc w:val="left"/>
        <w:rPr>
          <w:rFonts w:ascii="Arial" w:hAnsi="Arial" w:cs="Arial"/>
        </w:rPr>
      </w:pPr>
      <w:r w:rsidRPr="00011DEA">
        <w:rPr>
          <w:rFonts w:ascii="Arial" w:hAnsi="Arial" w:cs="Arial"/>
          <w:w w:val="110"/>
        </w:rPr>
        <w:t>Certification or EDS 705 ..................................................................</w:t>
      </w:r>
      <w:r w:rsidR="00D5398B">
        <w:rPr>
          <w:rFonts w:ascii="Arial" w:hAnsi="Arial" w:cs="Arial"/>
          <w:w w:val="110"/>
        </w:rPr>
        <w:tab/>
      </w:r>
      <w:r w:rsidRPr="00011DEA">
        <w:rPr>
          <w:rFonts w:ascii="Arial" w:hAnsi="Arial" w:cs="Arial"/>
          <w:w w:val="110"/>
        </w:rPr>
        <w:t>0-3 hours</w:t>
      </w:r>
    </w:p>
    <w:p w14:paraId="485A9E61" w14:textId="38B9F69F" w:rsidR="00D5398B" w:rsidRDefault="00C5495A" w:rsidP="00940128">
      <w:pPr>
        <w:pStyle w:val="BodyText"/>
        <w:tabs>
          <w:tab w:val="left" w:leader="dot" w:pos="8460"/>
        </w:tabs>
        <w:spacing w:before="26" w:line="240" w:lineRule="auto"/>
        <w:ind w:left="480" w:right="0" w:firstLine="0"/>
        <w:jc w:val="left"/>
        <w:rPr>
          <w:rFonts w:ascii="Arial" w:hAnsi="Arial" w:cs="Arial"/>
          <w:w w:val="105"/>
        </w:rPr>
      </w:pPr>
      <w:r w:rsidRPr="00011DEA">
        <w:rPr>
          <w:rFonts w:ascii="Arial" w:hAnsi="Arial" w:cs="Arial"/>
          <w:w w:val="105"/>
        </w:rPr>
        <w:t>Advisor approved graduate coursework ..............................................</w:t>
      </w:r>
      <w:r w:rsidR="00D5398B">
        <w:rPr>
          <w:rFonts w:ascii="Arial" w:hAnsi="Arial" w:cs="Arial"/>
          <w:w w:val="105"/>
        </w:rPr>
        <w:tab/>
      </w:r>
      <w:r w:rsidRPr="00011DEA">
        <w:rPr>
          <w:rFonts w:ascii="Arial" w:hAnsi="Arial" w:cs="Arial"/>
          <w:w w:val="105"/>
        </w:rPr>
        <w:t>6 hours</w:t>
      </w:r>
    </w:p>
    <w:p w14:paraId="513709A7" w14:textId="3844E084" w:rsidR="00940128" w:rsidRDefault="00940128" w:rsidP="00940128">
      <w:pPr>
        <w:pStyle w:val="BodyText"/>
        <w:tabs>
          <w:tab w:val="left" w:leader="dot" w:pos="8460"/>
        </w:tabs>
        <w:spacing w:before="26" w:line="240" w:lineRule="auto"/>
        <w:ind w:left="480" w:right="0" w:firstLine="0"/>
        <w:jc w:val="left"/>
        <w:rPr>
          <w:rFonts w:ascii="Arial" w:hAnsi="Arial" w:cs="Arial"/>
          <w:w w:val="105"/>
        </w:rPr>
      </w:pPr>
    </w:p>
    <w:p w14:paraId="45660A1C" w14:textId="2AAE0B3E" w:rsidR="00940128" w:rsidRDefault="00940128" w:rsidP="00940128">
      <w:pPr>
        <w:pStyle w:val="BodyText"/>
        <w:tabs>
          <w:tab w:val="left" w:leader="dot" w:pos="8460"/>
        </w:tabs>
        <w:spacing w:before="26" w:line="240" w:lineRule="auto"/>
        <w:ind w:left="480" w:right="0" w:firstLine="0"/>
        <w:jc w:val="left"/>
        <w:rPr>
          <w:rFonts w:ascii="Arial" w:hAnsi="Arial" w:cs="Arial"/>
          <w:w w:val="105"/>
        </w:rPr>
      </w:pPr>
    </w:p>
    <w:p w14:paraId="71F21400" w14:textId="30870204" w:rsidR="00940128" w:rsidRDefault="00940128" w:rsidP="00940128">
      <w:pPr>
        <w:pStyle w:val="BodyText"/>
        <w:tabs>
          <w:tab w:val="left" w:leader="dot" w:pos="8460"/>
        </w:tabs>
        <w:spacing w:before="26" w:line="240" w:lineRule="auto"/>
        <w:ind w:left="480" w:right="0" w:firstLine="0"/>
        <w:jc w:val="left"/>
        <w:rPr>
          <w:rFonts w:ascii="Arial" w:hAnsi="Arial" w:cs="Arial"/>
          <w:w w:val="105"/>
        </w:rPr>
      </w:pPr>
    </w:p>
    <w:p w14:paraId="4665135E" w14:textId="36A9E2F9" w:rsidR="00940128" w:rsidRDefault="00940128" w:rsidP="00940128">
      <w:pPr>
        <w:pStyle w:val="BodyText"/>
        <w:tabs>
          <w:tab w:val="left" w:leader="dot" w:pos="8460"/>
        </w:tabs>
        <w:spacing w:before="26" w:line="240" w:lineRule="auto"/>
        <w:ind w:left="480" w:right="0" w:firstLine="0"/>
        <w:jc w:val="left"/>
        <w:rPr>
          <w:rFonts w:ascii="Arial" w:hAnsi="Arial" w:cs="Arial"/>
          <w:w w:val="105"/>
        </w:rPr>
      </w:pPr>
    </w:p>
    <w:p w14:paraId="2E75481E" w14:textId="77777777" w:rsidR="00940128" w:rsidRDefault="00940128" w:rsidP="00940128">
      <w:pPr>
        <w:pStyle w:val="BodyText"/>
        <w:tabs>
          <w:tab w:val="left" w:leader="dot" w:pos="8460"/>
        </w:tabs>
        <w:spacing w:before="26" w:line="240" w:lineRule="auto"/>
        <w:ind w:left="480" w:right="0" w:firstLine="0"/>
        <w:jc w:val="left"/>
        <w:rPr>
          <w:rFonts w:ascii="Arial" w:hAnsi="Arial" w:cs="Arial"/>
        </w:rPr>
      </w:pPr>
    </w:p>
    <w:p w14:paraId="4ACD8401" w14:textId="38C067CB" w:rsidR="00C5495A" w:rsidRPr="00011DEA" w:rsidRDefault="00C5495A" w:rsidP="00D5398B">
      <w:pPr>
        <w:pStyle w:val="Heading2"/>
        <w:spacing w:before="0"/>
        <w:rPr>
          <w:rFonts w:ascii="Arial" w:hAnsi="Arial" w:cs="Arial"/>
        </w:rPr>
      </w:pPr>
      <w:bookmarkStart w:id="180" w:name="_Toc495484170"/>
      <w:r w:rsidRPr="00011DEA">
        <w:rPr>
          <w:rFonts w:ascii="Arial" w:hAnsi="Arial" w:cs="Arial"/>
        </w:rPr>
        <w:t>SPECIAL PROGRAMS AND ACTIVITIES</w:t>
      </w:r>
      <w:bookmarkEnd w:id="180"/>
      <w:r w:rsidR="002F565E">
        <w:rPr>
          <w:rFonts w:ascii="Arial" w:hAnsi="Arial" w:cs="Arial"/>
        </w:rPr>
        <w:fldChar w:fldCharType="begin"/>
      </w:r>
      <w:r w:rsidR="002F565E">
        <w:instrText xml:space="preserve"> XE "</w:instrText>
      </w:r>
      <w:r w:rsidR="002F565E" w:rsidRPr="0057424E">
        <w:instrText>College of Education and Human Sciences:</w:instrText>
      </w:r>
      <w:r w:rsidR="002F565E">
        <w:instrText xml:space="preserve"> </w:instrText>
      </w:r>
      <w:r w:rsidR="002F565E" w:rsidRPr="0057424E">
        <w:instrText>Special Program and Activities</w:instrText>
      </w:r>
      <w:r w:rsidR="002F565E">
        <w:instrText xml:space="preserve">" </w:instrText>
      </w:r>
      <w:r w:rsidR="002F565E">
        <w:rPr>
          <w:rFonts w:ascii="Arial" w:hAnsi="Arial" w:cs="Arial"/>
        </w:rPr>
        <w:fldChar w:fldCharType="end"/>
      </w:r>
    </w:p>
    <w:p w14:paraId="18D6DBDF" w14:textId="77777777" w:rsidR="00D5398B" w:rsidRDefault="00C5495A" w:rsidP="00D5398B">
      <w:pPr>
        <w:spacing w:before="75" w:line="240" w:lineRule="exact"/>
        <w:jc w:val="center"/>
        <w:rPr>
          <w:rFonts w:ascii="Arial" w:hAnsi="Arial" w:cs="Arial"/>
          <w:b/>
          <w:w w:val="105"/>
          <w:sz w:val="20"/>
          <w:szCs w:val="20"/>
        </w:rPr>
      </w:pPr>
      <w:r w:rsidRPr="00011DEA">
        <w:rPr>
          <w:rFonts w:ascii="Arial" w:hAnsi="Arial" w:cs="Arial"/>
          <w:b/>
          <w:w w:val="105"/>
          <w:sz w:val="20"/>
          <w:szCs w:val="20"/>
        </w:rPr>
        <w:t xml:space="preserve">Post Baccalaureate Certificate in Teaching English to </w:t>
      </w:r>
    </w:p>
    <w:p w14:paraId="494DFF97" w14:textId="6C2D16F6" w:rsidR="00C5495A" w:rsidRPr="00011DEA" w:rsidRDefault="00C5495A" w:rsidP="00D5398B">
      <w:pPr>
        <w:spacing w:before="75" w:line="240" w:lineRule="exact"/>
        <w:jc w:val="center"/>
        <w:rPr>
          <w:rFonts w:ascii="Arial" w:hAnsi="Arial" w:cs="Arial"/>
          <w:b/>
          <w:sz w:val="20"/>
          <w:szCs w:val="20"/>
        </w:rPr>
      </w:pPr>
      <w:r w:rsidRPr="00011DEA">
        <w:rPr>
          <w:rFonts w:ascii="Arial" w:hAnsi="Arial" w:cs="Arial"/>
          <w:b/>
          <w:w w:val="105"/>
          <w:sz w:val="20"/>
          <w:szCs w:val="20"/>
        </w:rPr>
        <w:t>Speakers of Other Languages (TESOL)</w:t>
      </w:r>
    </w:p>
    <w:p w14:paraId="50532CE7" w14:textId="77777777" w:rsidR="00C5495A" w:rsidRPr="00011DEA" w:rsidRDefault="00C5495A" w:rsidP="00D5398B">
      <w:pPr>
        <w:pStyle w:val="BodyText"/>
        <w:spacing w:before="60"/>
        <w:ind w:left="0"/>
        <w:rPr>
          <w:rFonts w:ascii="Arial" w:hAnsi="Arial" w:cs="Arial"/>
        </w:rPr>
      </w:pPr>
      <w:r w:rsidRPr="00011DEA">
        <w:rPr>
          <w:rFonts w:ascii="Arial" w:hAnsi="Arial" w:cs="Arial"/>
          <w:spacing w:val="-4"/>
          <w:w w:val="105"/>
        </w:rPr>
        <w:t xml:space="preserve">The </w:t>
      </w:r>
      <w:r w:rsidRPr="00011DEA">
        <w:rPr>
          <w:rFonts w:ascii="Arial" w:hAnsi="Arial" w:cs="Arial"/>
          <w:w w:val="105"/>
        </w:rPr>
        <w:t>College of Education and Human Sciences offers an 18 semester hour</w:t>
      </w:r>
      <w:r w:rsidRPr="00011DEA">
        <w:rPr>
          <w:rFonts w:ascii="Arial" w:hAnsi="Arial" w:cs="Arial"/>
          <w:spacing w:val="-31"/>
          <w:w w:val="105"/>
        </w:rPr>
        <w:t xml:space="preserve"> </w:t>
      </w:r>
      <w:r w:rsidRPr="00011DEA">
        <w:rPr>
          <w:rFonts w:ascii="Arial" w:hAnsi="Arial" w:cs="Arial"/>
          <w:spacing w:val="-3"/>
          <w:w w:val="105"/>
        </w:rPr>
        <w:t xml:space="preserve">Post </w:t>
      </w:r>
      <w:r w:rsidRPr="00011DEA">
        <w:rPr>
          <w:rFonts w:ascii="Arial" w:hAnsi="Arial" w:cs="Arial"/>
          <w:w w:val="105"/>
        </w:rPr>
        <w:t>Baccalaureate Certificate in TESOL for individuals who wish to have training in working with English language learners but who do not wish to pursue the Master of Arts in Education degree or Alabama professional educator certification. Individuals who are interested in becoming certified to teach ESOL in a public school in Alabama or other US</w:t>
      </w:r>
      <w:r w:rsidRPr="00011DEA">
        <w:rPr>
          <w:rFonts w:ascii="Arial" w:hAnsi="Arial" w:cs="Arial"/>
          <w:spacing w:val="12"/>
          <w:w w:val="105"/>
        </w:rPr>
        <w:t xml:space="preserve"> </w:t>
      </w:r>
      <w:r w:rsidRPr="00011DEA">
        <w:rPr>
          <w:rFonts w:ascii="Arial" w:hAnsi="Arial" w:cs="Arial"/>
          <w:w w:val="105"/>
        </w:rPr>
        <w:t>states</w:t>
      </w:r>
      <w:r w:rsidRPr="00011DEA">
        <w:rPr>
          <w:rFonts w:ascii="Arial" w:hAnsi="Arial" w:cs="Arial"/>
        </w:rPr>
        <w:t xml:space="preserve"> should refer to the Master of Arts in Education ESOL program for master’s degree and certification requirements. Admission requirements: candidates must hold a bachelor’s degree in any field from an approved institution, and meet all University graduate admission requirements.</w:t>
      </w:r>
    </w:p>
    <w:p w14:paraId="254DD6F2" w14:textId="77777777" w:rsidR="00C5495A" w:rsidRPr="00011DEA" w:rsidRDefault="00C5495A" w:rsidP="00D5398B">
      <w:pPr>
        <w:pStyle w:val="Heading2"/>
        <w:spacing w:before="38" w:line="240" w:lineRule="exact"/>
        <w:rPr>
          <w:rFonts w:ascii="Arial" w:hAnsi="Arial" w:cs="Arial"/>
        </w:rPr>
      </w:pPr>
      <w:bookmarkStart w:id="181" w:name="_Toc495484171"/>
      <w:r w:rsidRPr="00011DEA">
        <w:rPr>
          <w:rFonts w:ascii="Arial" w:hAnsi="Arial" w:cs="Arial"/>
          <w:w w:val="110"/>
        </w:rPr>
        <w:t>REQUIREMENTS FOR THE POST BACCALAUREATE CERTIFICATE IN TESOL</w:t>
      </w:r>
      <w:bookmarkEnd w:id="181"/>
    </w:p>
    <w:p w14:paraId="363BCC05" w14:textId="76B244D6" w:rsidR="00C5495A" w:rsidRPr="00011DEA" w:rsidRDefault="00C5495A" w:rsidP="00C5495A">
      <w:pPr>
        <w:tabs>
          <w:tab w:val="left" w:pos="6538"/>
        </w:tabs>
        <w:spacing w:before="41"/>
        <w:ind w:left="119"/>
        <w:rPr>
          <w:rFonts w:ascii="Arial" w:hAnsi="Arial" w:cs="Arial"/>
          <w:b/>
          <w:sz w:val="20"/>
          <w:szCs w:val="20"/>
        </w:rPr>
      </w:pPr>
      <w:r w:rsidRPr="00011DEA">
        <w:rPr>
          <w:rFonts w:ascii="Arial" w:hAnsi="Arial" w:cs="Arial"/>
          <w:b/>
          <w:w w:val="105"/>
          <w:sz w:val="20"/>
          <w:szCs w:val="20"/>
        </w:rPr>
        <w:t>Course</w:t>
      </w:r>
      <w:r w:rsidRPr="00011DEA">
        <w:rPr>
          <w:rFonts w:ascii="Arial" w:hAnsi="Arial" w:cs="Arial"/>
          <w:b/>
          <w:w w:val="105"/>
          <w:sz w:val="20"/>
          <w:szCs w:val="20"/>
        </w:rPr>
        <w:tab/>
      </w:r>
      <w:r w:rsidR="004C6988">
        <w:rPr>
          <w:rFonts w:ascii="Arial" w:hAnsi="Arial" w:cs="Arial"/>
          <w:b/>
          <w:w w:val="105"/>
          <w:sz w:val="20"/>
          <w:szCs w:val="20"/>
        </w:rPr>
        <w:tab/>
      </w:r>
      <w:r w:rsidR="004C6988">
        <w:rPr>
          <w:rFonts w:ascii="Arial" w:hAnsi="Arial" w:cs="Arial"/>
          <w:b/>
          <w:w w:val="105"/>
          <w:sz w:val="20"/>
          <w:szCs w:val="20"/>
        </w:rPr>
        <w:tab/>
        <w:t xml:space="preserve">    </w:t>
      </w:r>
      <w:r w:rsidRPr="00011DEA">
        <w:rPr>
          <w:rFonts w:ascii="Arial" w:hAnsi="Arial" w:cs="Arial"/>
          <w:b/>
          <w:w w:val="105"/>
          <w:sz w:val="20"/>
          <w:szCs w:val="20"/>
        </w:rPr>
        <w:t>Credit</w:t>
      </w:r>
    </w:p>
    <w:p w14:paraId="2F0EA7F2" w14:textId="77777777" w:rsidR="00C5495A" w:rsidRPr="00011DEA" w:rsidRDefault="00C5495A" w:rsidP="00C5495A">
      <w:pPr>
        <w:pStyle w:val="BodyText"/>
        <w:spacing w:before="36" w:line="240" w:lineRule="auto"/>
        <w:ind w:left="119" w:right="3149" w:firstLine="0"/>
        <w:jc w:val="left"/>
        <w:rPr>
          <w:rFonts w:ascii="Arial" w:hAnsi="Arial" w:cs="Arial"/>
        </w:rPr>
      </w:pPr>
      <w:r w:rsidRPr="00011DEA">
        <w:rPr>
          <w:rFonts w:ascii="Arial" w:hAnsi="Arial" w:cs="Arial"/>
        </w:rPr>
        <w:t>Select 18 semester hours from the following:</w:t>
      </w:r>
    </w:p>
    <w:p w14:paraId="208083CA" w14:textId="5C9A486B" w:rsidR="00C5495A" w:rsidRPr="006772BC" w:rsidRDefault="00C5495A" w:rsidP="006772BC">
      <w:pPr>
        <w:pStyle w:val="BodyText"/>
        <w:tabs>
          <w:tab w:val="left" w:leader="dot" w:pos="8460"/>
          <w:tab w:val="left" w:pos="8640"/>
        </w:tabs>
        <w:spacing w:before="36" w:line="242" w:lineRule="exact"/>
        <w:ind w:left="119" w:right="0" w:firstLine="0"/>
        <w:jc w:val="left"/>
        <w:rPr>
          <w:rFonts w:ascii="Arial" w:hAnsi="Arial" w:cs="Arial"/>
        </w:rPr>
      </w:pPr>
      <w:r w:rsidRPr="006772BC">
        <w:rPr>
          <w:rFonts w:ascii="Arial" w:hAnsi="Arial" w:cs="Arial"/>
          <w:w w:val="105"/>
        </w:rPr>
        <w:t>ED 515   Methodology and Assessment of Teaching English as a</w:t>
      </w:r>
      <w:r w:rsidR="006772BC" w:rsidRPr="006772BC">
        <w:rPr>
          <w:rFonts w:ascii="Arial" w:hAnsi="Arial" w:cs="Arial"/>
        </w:rPr>
        <w:t xml:space="preserve"> </w:t>
      </w:r>
      <w:r w:rsidRPr="006772BC">
        <w:rPr>
          <w:rFonts w:ascii="Arial" w:hAnsi="Arial" w:cs="Arial"/>
          <w:w w:val="110"/>
        </w:rPr>
        <w:t>Second</w:t>
      </w:r>
      <w:r w:rsidRPr="006772BC">
        <w:rPr>
          <w:rFonts w:ascii="Arial" w:hAnsi="Arial" w:cs="Arial"/>
          <w:spacing w:val="4"/>
          <w:w w:val="110"/>
        </w:rPr>
        <w:t xml:space="preserve"> </w:t>
      </w:r>
      <w:r w:rsidRPr="006772BC">
        <w:rPr>
          <w:rFonts w:ascii="Arial" w:hAnsi="Arial" w:cs="Arial"/>
          <w:w w:val="110"/>
        </w:rPr>
        <w:t>Language</w:t>
      </w:r>
      <w:r w:rsidRPr="006772BC">
        <w:rPr>
          <w:rFonts w:ascii="Arial" w:hAnsi="Arial" w:cs="Arial"/>
          <w:w w:val="110"/>
        </w:rPr>
        <w:tab/>
        <w:t>3</w:t>
      </w:r>
    </w:p>
    <w:p w14:paraId="7D4CB2C6" w14:textId="77777777" w:rsidR="00C5495A" w:rsidRPr="006772BC" w:rsidRDefault="00C5495A" w:rsidP="006772BC">
      <w:pPr>
        <w:pStyle w:val="BodyText"/>
        <w:tabs>
          <w:tab w:val="right" w:leader="dot" w:pos="8550"/>
          <w:tab w:val="left" w:pos="8640"/>
        </w:tabs>
        <w:spacing w:before="36" w:line="240" w:lineRule="auto"/>
        <w:ind w:left="119" w:right="0" w:firstLine="0"/>
        <w:jc w:val="left"/>
        <w:rPr>
          <w:rFonts w:ascii="Arial" w:hAnsi="Arial" w:cs="Arial"/>
        </w:rPr>
      </w:pPr>
      <w:r w:rsidRPr="006772BC">
        <w:rPr>
          <w:rFonts w:ascii="Arial" w:hAnsi="Arial" w:cs="Arial"/>
          <w:w w:val="105"/>
        </w:rPr>
        <w:t>EN 541   History of the</w:t>
      </w:r>
      <w:r w:rsidRPr="006772BC">
        <w:rPr>
          <w:rFonts w:ascii="Arial" w:hAnsi="Arial" w:cs="Arial"/>
          <w:spacing w:val="26"/>
          <w:w w:val="105"/>
        </w:rPr>
        <w:t xml:space="preserve"> </w:t>
      </w:r>
      <w:r w:rsidRPr="006772BC">
        <w:rPr>
          <w:rFonts w:ascii="Arial" w:hAnsi="Arial" w:cs="Arial"/>
          <w:w w:val="105"/>
        </w:rPr>
        <w:t>English</w:t>
      </w:r>
      <w:r w:rsidRPr="006772BC">
        <w:rPr>
          <w:rFonts w:ascii="Arial" w:hAnsi="Arial" w:cs="Arial"/>
          <w:spacing w:val="8"/>
          <w:w w:val="105"/>
        </w:rPr>
        <w:t xml:space="preserve"> </w:t>
      </w:r>
      <w:r w:rsidRPr="006772BC">
        <w:rPr>
          <w:rFonts w:ascii="Arial" w:hAnsi="Arial" w:cs="Arial"/>
          <w:w w:val="105"/>
        </w:rPr>
        <w:t>Language</w:t>
      </w:r>
      <w:r w:rsidRPr="006772BC">
        <w:rPr>
          <w:rFonts w:ascii="Arial" w:hAnsi="Arial" w:cs="Arial"/>
          <w:w w:val="105"/>
        </w:rPr>
        <w:tab/>
        <w:t>3</w:t>
      </w:r>
    </w:p>
    <w:p w14:paraId="02734055" w14:textId="77777777" w:rsidR="00C5495A" w:rsidRPr="006772BC" w:rsidRDefault="00C5495A" w:rsidP="006772BC">
      <w:pPr>
        <w:pStyle w:val="BodyText"/>
        <w:tabs>
          <w:tab w:val="right" w:leader="dot" w:pos="8550"/>
          <w:tab w:val="left" w:pos="8640"/>
        </w:tabs>
        <w:spacing w:before="36" w:line="240" w:lineRule="auto"/>
        <w:ind w:left="119" w:right="0" w:firstLine="0"/>
        <w:jc w:val="left"/>
        <w:rPr>
          <w:rFonts w:ascii="Arial" w:hAnsi="Arial" w:cs="Arial"/>
        </w:rPr>
      </w:pPr>
      <w:r w:rsidRPr="006772BC">
        <w:rPr>
          <w:rFonts w:ascii="Arial" w:hAnsi="Arial" w:cs="Arial"/>
          <w:w w:val="105"/>
        </w:rPr>
        <w:t>EN 542   Survey</w:t>
      </w:r>
      <w:r w:rsidRPr="006772BC">
        <w:rPr>
          <w:rFonts w:ascii="Arial" w:hAnsi="Arial" w:cs="Arial"/>
          <w:spacing w:val="9"/>
          <w:w w:val="105"/>
        </w:rPr>
        <w:t xml:space="preserve"> </w:t>
      </w:r>
      <w:r w:rsidRPr="006772BC">
        <w:rPr>
          <w:rFonts w:ascii="Arial" w:hAnsi="Arial" w:cs="Arial"/>
          <w:w w:val="105"/>
        </w:rPr>
        <w:t>of</w:t>
      </w:r>
      <w:r w:rsidRPr="006772BC">
        <w:rPr>
          <w:rFonts w:ascii="Arial" w:hAnsi="Arial" w:cs="Arial"/>
          <w:spacing w:val="8"/>
          <w:w w:val="105"/>
        </w:rPr>
        <w:t xml:space="preserve"> </w:t>
      </w:r>
      <w:r w:rsidRPr="006772BC">
        <w:rPr>
          <w:rFonts w:ascii="Arial" w:hAnsi="Arial" w:cs="Arial"/>
          <w:w w:val="105"/>
        </w:rPr>
        <w:t>Grammar</w:t>
      </w:r>
      <w:r w:rsidRPr="006772BC">
        <w:rPr>
          <w:rFonts w:ascii="Arial" w:hAnsi="Arial" w:cs="Arial"/>
          <w:w w:val="105"/>
        </w:rPr>
        <w:tab/>
        <w:t>3</w:t>
      </w:r>
    </w:p>
    <w:p w14:paraId="1A77ADA9" w14:textId="77777777" w:rsidR="00C5495A" w:rsidRPr="006772BC" w:rsidRDefault="00C5495A" w:rsidP="006772BC">
      <w:pPr>
        <w:pStyle w:val="BodyText"/>
        <w:tabs>
          <w:tab w:val="right" w:leader="dot" w:pos="8550"/>
          <w:tab w:val="left" w:pos="8640"/>
        </w:tabs>
        <w:spacing w:before="36" w:line="240" w:lineRule="auto"/>
        <w:ind w:left="119" w:right="0" w:firstLine="0"/>
        <w:jc w:val="left"/>
        <w:rPr>
          <w:rFonts w:ascii="Arial" w:hAnsi="Arial" w:cs="Arial"/>
        </w:rPr>
      </w:pPr>
      <w:r w:rsidRPr="006772BC">
        <w:rPr>
          <w:rFonts w:ascii="Arial" w:hAnsi="Arial" w:cs="Arial"/>
          <w:w w:val="110"/>
        </w:rPr>
        <w:t xml:space="preserve">ED 608   Advanced </w:t>
      </w:r>
      <w:r w:rsidRPr="006772BC">
        <w:rPr>
          <w:rFonts w:ascii="Arial" w:hAnsi="Arial" w:cs="Arial"/>
          <w:spacing w:val="-4"/>
          <w:w w:val="110"/>
        </w:rPr>
        <w:t>Topics</w:t>
      </w:r>
      <w:r w:rsidRPr="006772BC">
        <w:rPr>
          <w:rFonts w:ascii="Arial" w:hAnsi="Arial" w:cs="Arial"/>
          <w:spacing w:val="-12"/>
          <w:w w:val="110"/>
        </w:rPr>
        <w:t xml:space="preserve"> </w:t>
      </w:r>
      <w:r w:rsidRPr="006772BC">
        <w:rPr>
          <w:rFonts w:ascii="Arial" w:hAnsi="Arial" w:cs="Arial"/>
          <w:w w:val="110"/>
        </w:rPr>
        <w:t>in</w:t>
      </w:r>
      <w:r w:rsidRPr="006772BC">
        <w:rPr>
          <w:rFonts w:ascii="Arial" w:hAnsi="Arial" w:cs="Arial"/>
          <w:spacing w:val="-10"/>
          <w:w w:val="110"/>
        </w:rPr>
        <w:t xml:space="preserve"> </w:t>
      </w:r>
      <w:r w:rsidRPr="006772BC">
        <w:rPr>
          <w:rFonts w:ascii="Arial" w:hAnsi="Arial" w:cs="Arial"/>
          <w:w w:val="110"/>
        </w:rPr>
        <w:t>TESOL</w:t>
      </w:r>
      <w:r w:rsidRPr="006772BC">
        <w:rPr>
          <w:rFonts w:ascii="Arial" w:hAnsi="Arial" w:cs="Arial"/>
          <w:w w:val="110"/>
        </w:rPr>
        <w:tab/>
        <w:t>3</w:t>
      </w:r>
    </w:p>
    <w:p w14:paraId="53FF6643" w14:textId="6F1F432A" w:rsidR="00C5495A" w:rsidRPr="006772BC" w:rsidRDefault="00C5495A" w:rsidP="006772BC">
      <w:pPr>
        <w:pStyle w:val="BodyText"/>
        <w:tabs>
          <w:tab w:val="left" w:leader="dot" w:pos="8460"/>
          <w:tab w:val="left" w:pos="8640"/>
        </w:tabs>
        <w:spacing w:before="36" w:line="242" w:lineRule="exact"/>
        <w:ind w:left="119" w:right="0" w:firstLine="0"/>
        <w:jc w:val="left"/>
        <w:rPr>
          <w:rFonts w:ascii="Arial" w:hAnsi="Arial" w:cs="Arial"/>
        </w:rPr>
      </w:pPr>
      <w:r w:rsidRPr="006772BC">
        <w:rPr>
          <w:rFonts w:ascii="Arial" w:hAnsi="Arial" w:cs="Arial"/>
          <w:w w:val="105"/>
        </w:rPr>
        <w:t>ED 610   Multicultural and Diversity Issues of Teaching   English</w:t>
      </w:r>
      <w:r w:rsidR="006772BC" w:rsidRPr="006772BC">
        <w:rPr>
          <w:rFonts w:ascii="Arial" w:hAnsi="Arial" w:cs="Arial"/>
        </w:rPr>
        <w:t xml:space="preserve"> </w:t>
      </w:r>
      <w:r w:rsidRPr="006772BC">
        <w:rPr>
          <w:rFonts w:ascii="Arial" w:hAnsi="Arial" w:cs="Arial"/>
          <w:w w:val="105"/>
        </w:rPr>
        <w:t>Language</w:t>
      </w:r>
      <w:r w:rsidRPr="006772BC">
        <w:rPr>
          <w:rFonts w:ascii="Arial" w:hAnsi="Arial" w:cs="Arial"/>
          <w:spacing w:val="7"/>
          <w:w w:val="105"/>
        </w:rPr>
        <w:t xml:space="preserve"> </w:t>
      </w:r>
      <w:r w:rsidR="006772BC" w:rsidRPr="006772BC">
        <w:rPr>
          <w:rFonts w:ascii="Arial" w:hAnsi="Arial" w:cs="Arial"/>
          <w:w w:val="105"/>
        </w:rPr>
        <w:t>Learners</w:t>
      </w:r>
      <w:r w:rsidR="006772BC" w:rsidRPr="006772BC">
        <w:rPr>
          <w:rFonts w:ascii="Arial" w:hAnsi="Arial" w:cs="Arial"/>
          <w:w w:val="105"/>
        </w:rPr>
        <w:tab/>
      </w:r>
      <w:r w:rsidRPr="006772BC">
        <w:rPr>
          <w:rFonts w:ascii="Arial" w:hAnsi="Arial" w:cs="Arial"/>
          <w:w w:val="105"/>
        </w:rPr>
        <w:t>3</w:t>
      </w:r>
    </w:p>
    <w:p w14:paraId="74B29923" w14:textId="379320DD" w:rsidR="00C5495A" w:rsidRPr="006772BC" w:rsidRDefault="00C5495A" w:rsidP="006772BC">
      <w:pPr>
        <w:pStyle w:val="BodyText"/>
        <w:tabs>
          <w:tab w:val="left" w:leader="dot" w:pos="8460"/>
        </w:tabs>
        <w:spacing w:before="36" w:line="242" w:lineRule="exact"/>
        <w:ind w:left="119" w:right="0" w:firstLine="0"/>
        <w:jc w:val="left"/>
        <w:rPr>
          <w:rFonts w:ascii="Arial" w:hAnsi="Arial" w:cs="Arial"/>
        </w:rPr>
      </w:pPr>
      <w:r w:rsidRPr="006772BC">
        <w:rPr>
          <w:rFonts w:ascii="Arial" w:hAnsi="Arial" w:cs="Arial"/>
          <w:w w:val="105"/>
        </w:rPr>
        <w:t>ED 620   Practicum in ESOL (in an adult ELL or   advisor-approved</w:t>
      </w:r>
      <w:r w:rsidR="006772BC" w:rsidRPr="006772BC">
        <w:rPr>
          <w:rFonts w:ascii="Arial" w:hAnsi="Arial" w:cs="Arial"/>
        </w:rPr>
        <w:t xml:space="preserve"> </w:t>
      </w:r>
      <w:r w:rsidRPr="006772BC">
        <w:rPr>
          <w:rFonts w:ascii="Arial" w:hAnsi="Arial" w:cs="Arial"/>
          <w:w w:val="105"/>
        </w:rPr>
        <w:t>P-12</w:t>
      </w:r>
      <w:r w:rsidRPr="006772BC">
        <w:rPr>
          <w:rFonts w:ascii="Arial" w:hAnsi="Arial" w:cs="Arial"/>
          <w:spacing w:val="7"/>
          <w:w w:val="105"/>
        </w:rPr>
        <w:t xml:space="preserve"> </w:t>
      </w:r>
      <w:r w:rsidR="006772BC" w:rsidRPr="006772BC">
        <w:rPr>
          <w:rFonts w:ascii="Arial" w:hAnsi="Arial" w:cs="Arial"/>
          <w:w w:val="105"/>
        </w:rPr>
        <w:t>setting)</w:t>
      </w:r>
      <w:r w:rsidR="006772BC" w:rsidRPr="006772BC">
        <w:rPr>
          <w:rFonts w:ascii="Arial" w:hAnsi="Arial" w:cs="Arial"/>
          <w:w w:val="105"/>
        </w:rPr>
        <w:tab/>
      </w:r>
      <w:r w:rsidRPr="006772BC">
        <w:rPr>
          <w:rFonts w:ascii="Arial" w:hAnsi="Arial" w:cs="Arial"/>
          <w:w w:val="105"/>
        </w:rPr>
        <w:t>3</w:t>
      </w:r>
    </w:p>
    <w:p w14:paraId="02A9D2DF" w14:textId="35791DB0" w:rsidR="00C5495A" w:rsidRPr="006772BC" w:rsidRDefault="00C5495A" w:rsidP="006772BC">
      <w:pPr>
        <w:pStyle w:val="BodyText"/>
        <w:tabs>
          <w:tab w:val="right" w:leader="dot" w:pos="8550"/>
          <w:tab w:val="left" w:pos="8640"/>
        </w:tabs>
        <w:spacing w:before="36" w:line="240" w:lineRule="auto"/>
        <w:ind w:left="119" w:right="0" w:firstLine="0"/>
        <w:jc w:val="left"/>
        <w:rPr>
          <w:rFonts w:ascii="Arial" w:hAnsi="Arial" w:cs="Arial"/>
        </w:rPr>
      </w:pPr>
      <w:r w:rsidRPr="006772BC">
        <w:rPr>
          <w:rFonts w:ascii="Arial" w:hAnsi="Arial" w:cs="Arial"/>
          <w:w w:val="110"/>
        </w:rPr>
        <w:t xml:space="preserve">EN 641 </w:t>
      </w:r>
      <w:r w:rsidRPr="006772BC">
        <w:rPr>
          <w:rFonts w:ascii="Arial" w:hAnsi="Arial" w:cs="Arial"/>
          <w:spacing w:val="39"/>
          <w:w w:val="110"/>
        </w:rPr>
        <w:t>English</w:t>
      </w:r>
      <w:r w:rsidRPr="006772BC">
        <w:rPr>
          <w:rFonts w:ascii="Arial" w:hAnsi="Arial" w:cs="Arial"/>
          <w:spacing w:val="5"/>
          <w:w w:val="110"/>
        </w:rPr>
        <w:t xml:space="preserve"> </w:t>
      </w:r>
      <w:r w:rsidRPr="006772BC">
        <w:rPr>
          <w:rFonts w:ascii="Arial" w:hAnsi="Arial" w:cs="Arial"/>
          <w:w w:val="110"/>
        </w:rPr>
        <w:t>Linguistics</w:t>
      </w:r>
      <w:r w:rsidRPr="006772BC">
        <w:rPr>
          <w:rFonts w:ascii="Arial" w:hAnsi="Arial" w:cs="Arial"/>
          <w:w w:val="110"/>
        </w:rPr>
        <w:tab/>
      </w:r>
      <w:r w:rsidRPr="006772BC">
        <w:rPr>
          <w:rFonts w:ascii="Arial" w:hAnsi="Arial" w:cs="Arial"/>
          <w:w w:val="110"/>
          <w:u w:val="single"/>
        </w:rPr>
        <w:t>3</w:t>
      </w:r>
    </w:p>
    <w:p w14:paraId="4610E009" w14:textId="65B43FB3" w:rsidR="00C5495A" w:rsidRPr="00011DEA" w:rsidRDefault="006772BC" w:rsidP="006772BC">
      <w:pPr>
        <w:pStyle w:val="BodyText"/>
        <w:spacing w:before="156" w:line="240" w:lineRule="auto"/>
        <w:ind w:left="6480" w:firstLine="720"/>
        <w:jc w:val="center"/>
        <w:rPr>
          <w:rFonts w:ascii="Arial" w:hAnsi="Arial" w:cs="Arial"/>
        </w:rPr>
      </w:pPr>
      <w:r>
        <w:rPr>
          <w:rFonts w:ascii="Arial" w:hAnsi="Arial" w:cs="Arial"/>
          <w:w w:val="105"/>
        </w:rPr>
        <w:t xml:space="preserve">         </w:t>
      </w:r>
      <w:r w:rsidR="00C5495A" w:rsidRPr="00011DEA">
        <w:rPr>
          <w:rFonts w:ascii="Arial" w:hAnsi="Arial" w:cs="Arial"/>
          <w:w w:val="105"/>
        </w:rPr>
        <w:t>12-18</w:t>
      </w:r>
    </w:p>
    <w:p w14:paraId="0D635B59" w14:textId="77777777" w:rsidR="0002192F" w:rsidRPr="00011DEA" w:rsidRDefault="0002192F" w:rsidP="00C5495A">
      <w:pPr>
        <w:pStyle w:val="ListParagraph"/>
        <w:spacing w:line="201" w:lineRule="exact"/>
        <w:ind w:left="720" w:firstLine="0"/>
        <w:rPr>
          <w:rFonts w:ascii="Arial" w:hAnsi="Arial" w:cs="Arial"/>
          <w:sz w:val="20"/>
          <w:szCs w:val="20"/>
        </w:rPr>
        <w:sectPr w:rsidR="0002192F" w:rsidRPr="00011DEA" w:rsidSect="00FD6F4C">
          <w:footnotePr>
            <w:numFmt w:val="chicago"/>
            <w:numRestart w:val="eachSect"/>
          </w:footnotePr>
          <w:pgSz w:w="12240" w:h="15840"/>
          <w:pgMar w:top="1440" w:right="1440" w:bottom="1440" w:left="1440" w:header="720" w:footer="720" w:gutter="0"/>
          <w:cols w:space="720"/>
          <w:titlePg/>
          <w:docGrid w:linePitch="360"/>
        </w:sectPr>
      </w:pPr>
    </w:p>
    <w:p w14:paraId="6AF21164" w14:textId="6F1CB479" w:rsidR="0002192F" w:rsidRPr="004C6988" w:rsidRDefault="0002192F" w:rsidP="004C6988">
      <w:pPr>
        <w:pStyle w:val="Heading1"/>
        <w:jc w:val="center"/>
        <w:rPr>
          <w:rFonts w:ascii="Arial" w:hAnsi="Arial" w:cs="Arial"/>
          <w:b/>
          <w:color w:val="auto"/>
          <w:sz w:val="36"/>
          <w:szCs w:val="36"/>
        </w:rPr>
      </w:pPr>
      <w:bookmarkStart w:id="182" w:name="_Toc495484172"/>
      <w:r w:rsidRPr="004C6988">
        <w:rPr>
          <w:rFonts w:ascii="Arial" w:hAnsi="Arial" w:cs="Arial"/>
          <w:b/>
          <w:color w:val="auto"/>
          <w:sz w:val="36"/>
          <w:szCs w:val="36"/>
        </w:rPr>
        <w:lastRenderedPageBreak/>
        <w:t>ANDERSON COLLEGE OF NURSING</w:t>
      </w:r>
      <w:bookmarkEnd w:id="182"/>
      <w:r w:rsidR="002F565E" w:rsidRPr="004C6988">
        <w:rPr>
          <w:rFonts w:ascii="Arial" w:hAnsi="Arial" w:cs="Arial"/>
          <w:b/>
          <w:color w:val="auto"/>
          <w:sz w:val="36"/>
          <w:szCs w:val="36"/>
        </w:rPr>
        <w:fldChar w:fldCharType="begin"/>
      </w:r>
      <w:r w:rsidR="002F565E" w:rsidRPr="004C6988">
        <w:rPr>
          <w:rFonts w:ascii="Arial" w:hAnsi="Arial" w:cs="Arial"/>
          <w:b/>
          <w:color w:val="auto"/>
          <w:sz w:val="36"/>
          <w:szCs w:val="36"/>
        </w:rPr>
        <w:instrText xml:space="preserve"> XE "Anderson College of Nursing" </w:instrText>
      </w:r>
      <w:r w:rsidR="002F565E" w:rsidRPr="004C6988">
        <w:rPr>
          <w:rFonts w:ascii="Arial" w:hAnsi="Arial" w:cs="Arial"/>
          <w:b/>
          <w:color w:val="auto"/>
          <w:sz w:val="36"/>
          <w:szCs w:val="36"/>
        </w:rPr>
        <w:fldChar w:fldCharType="end"/>
      </w:r>
    </w:p>
    <w:p w14:paraId="639221A9" w14:textId="77777777" w:rsidR="0002192F" w:rsidRPr="00011DEA" w:rsidRDefault="0002192F" w:rsidP="004C6988">
      <w:pPr>
        <w:pStyle w:val="BodyText"/>
        <w:spacing w:before="0"/>
        <w:ind w:left="0" w:right="115"/>
        <w:rPr>
          <w:rFonts w:ascii="Arial" w:hAnsi="Arial" w:cs="Arial"/>
        </w:rPr>
      </w:pPr>
      <w:r w:rsidRPr="00011DEA">
        <w:rPr>
          <w:rFonts w:ascii="Arial" w:hAnsi="Arial" w:cs="Arial"/>
          <w:w w:val="105"/>
        </w:rPr>
        <w:t xml:space="preserve">The Anderson College of Nursing (ACON) </w:t>
      </w:r>
      <w:r w:rsidRPr="00011DEA">
        <w:rPr>
          <w:rFonts w:ascii="Arial" w:hAnsi="Arial" w:cs="Arial"/>
          <w:b/>
          <w:w w:val="105"/>
        </w:rPr>
        <w:t xml:space="preserve">vision </w:t>
      </w:r>
      <w:r w:rsidRPr="00011DEA">
        <w:rPr>
          <w:rFonts w:ascii="Arial" w:hAnsi="Arial" w:cs="Arial"/>
          <w:w w:val="105"/>
        </w:rPr>
        <w:t xml:space="preserve">is to improve health in the community by effecting change in systems and policies, and to promote research and scholarly activities that advance nursing knowledge. The ACON </w:t>
      </w:r>
      <w:r w:rsidRPr="00011DEA">
        <w:rPr>
          <w:rFonts w:ascii="Arial" w:hAnsi="Arial" w:cs="Arial"/>
          <w:b/>
          <w:w w:val="105"/>
        </w:rPr>
        <w:t xml:space="preserve">mission </w:t>
      </w:r>
      <w:r w:rsidRPr="00011DEA">
        <w:rPr>
          <w:rFonts w:ascii="Arial" w:hAnsi="Arial" w:cs="Arial"/>
          <w:w w:val="105"/>
        </w:rPr>
        <w:t>is to graduate professional nurses who are prepared to competently assume nursing leadership roles in diverse health care environments.</w:t>
      </w:r>
    </w:p>
    <w:p w14:paraId="782245CE" w14:textId="77777777" w:rsidR="0002192F" w:rsidRPr="00011DEA" w:rsidRDefault="0002192F" w:rsidP="004C6988">
      <w:pPr>
        <w:pStyle w:val="BodyText"/>
        <w:spacing w:before="0"/>
        <w:ind w:left="0" w:right="115"/>
        <w:rPr>
          <w:rFonts w:ascii="Arial" w:hAnsi="Arial" w:cs="Arial"/>
        </w:rPr>
      </w:pPr>
      <w:r w:rsidRPr="00011DEA">
        <w:rPr>
          <w:rFonts w:ascii="Arial" w:hAnsi="Arial" w:cs="Arial"/>
          <w:spacing w:val="-3"/>
        </w:rPr>
        <w:t xml:space="preserve">The Anderson </w:t>
      </w:r>
      <w:r w:rsidRPr="00011DEA">
        <w:rPr>
          <w:rFonts w:ascii="Arial" w:hAnsi="Arial" w:cs="Arial"/>
        </w:rPr>
        <w:t xml:space="preserve">College of Nursing (ACON) offers a Master of Science in Nursing (MSN) degree with two options for registered  </w:t>
      </w:r>
      <w:r w:rsidRPr="00011DEA">
        <w:rPr>
          <w:rFonts w:ascii="Arial" w:hAnsi="Arial" w:cs="Arial"/>
          <w:spacing w:val="14"/>
        </w:rPr>
        <w:t xml:space="preserve"> </w:t>
      </w:r>
      <w:r w:rsidRPr="00011DEA">
        <w:rPr>
          <w:rFonts w:ascii="Arial" w:hAnsi="Arial" w:cs="Arial"/>
        </w:rPr>
        <w:t>nurses:</w:t>
      </w:r>
    </w:p>
    <w:p w14:paraId="55DCE1E0" w14:textId="77777777" w:rsidR="0002192F" w:rsidRPr="00011DEA" w:rsidRDefault="0002192F" w:rsidP="0002192F">
      <w:pPr>
        <w:pStyle w:val="ListParagraph"/>
        <w:numPr>
          <w:ilvl w:val="0"/>
          <w:numId w:val="71"/>
        </w:numPr>
        <w:tabs>
          <w:tab w:val="left" w:pos="480"/>
        </w:tabs>
        <w:rPr>
          <w:rFonts w:ascii="Arial" w:hAnsi="Arial" w:cs="Arial"/>
          <w:sz w:val="20"/>
          <w:szCs w:val="20"/>
        </w:rPr>
      </w:pPr>
      <w:r w:rsidRPr="00011DEA">
        <w:rPr>
          <w:rFonts w:ascii="Arial" w:hAnsi="Arial" w:cs="Arial"/>
          <w:w w:val="105"/>
          <w:sz w:val="20"/>
          <w:szCs w:val="20"/>
        </w:rPr>
        <w:t>Students</w:t>
      </w:r>
      <w:r w:rsidRPr="00011DEA">
        <w:rPr>
          <w:rFonts w:ascii="Arial" w:hAnsi="Arial" w:cs="Arial"/>
          <w:spacing w:val="-3"/>
          <w:w w:val="105"/>
          <w:sz w:val="20"/>
          <w:szCs w:val="20"/>
        </w:rPr>
        <w:t xml:space="preserve"> </w:t>
      </w:r>
      <w:r w:rsidRPr="00011DEA">
        <w:rPr>
          <w:rFonts w:ascii="Arial" w:hAnsi="Arial" w:cs="Arial"/>
          <w:w w:val="105"/>
          <w:sz w:val="20"/>
          <w:szCs w:val="20"/>
        </w:rPr>
        <w:t>in</w:t>
      </w:r>
      <w:r w:rsidRPr="00011DEA">
        <w:rPr>
          <w:rFonts w:ascii="Arial" w:hAnsi="Arial" w:cs="Arial"/>
          <w:spacing w:val="-3"/>
          <w:w w:val="105"/>
          <w:sz w:val="20"/>
          <w:szCs w:val="20"/>
        </w:rPr>
        <w:t xml:space="preserve"> </w:t>
      </w:r>
      <w:r w:rsidRPr="00011DEA">
        <w:rPr>
          <w:rFonts w:ascii="Arial" w:hAnsi="Arial" w:cs="Arial"/>
          <w:w w:val="105"/>
          <w:sz w:val="20"/>
          <w:szCs w:val="20"/>
        </w:rPr>
        <w:t>the</w:t>
      </w:r>
      <w:r w:rsidRPr="00011DEA">
        <w:rPr>
          <w:rFonts w:ascii="Arial" w:hAnsi="Arial" w:cs="Arial"/>
          <w:spacing w:val="-3"/>
          <w:w w:val="105"/>
          <w:sz w:val="20"/>
          <w:szCs w:val="20"/>
        </w:rPr>
        <w:t xml:space="preserve"> </w:t>
      </w:r>
      <w:r w:rsidRPr="00011DEA">
        <w:rPr>
          <w:rFonts w:ascii="Arial" w:hAnsi="Arial" w:cs="Arial"/>
          <w:w w:val="105"/>
          <w:sz w:val="20"/>
          <w:szCs w:val="20"/>
        </w:rPr>
        <w:t>Nursing</w:t>
      </w:r>
      <w:r w:rsidRPr="00011DEA">
        <w:rPr>
          <w:rFonts w:ascii="Arial" w:hAnsi="Arial" w:cs="Arial"/>
          <w:spacing w:val="-3"/>
          <w:w w:val="105"/>
          <w:sz w:val="20"/>
          <w:szCs w:val="20"/>
        </w:rPr>
        <w:t xml:space="preserve"> </w:t>
      </w:r>
      <w:r w:rsidRPr="00011DEA">
        <w:rPr>
          <w:rFonts w:ascii="Arial" w:hAnsi="Arial" w:cs="Arial"/>
          <w:w w:val="105"/>
          <w:sz w:val="20"/>
          <w:szCs w:val="20"/>
        </w:rPr>
        <w:t>in</w:t>
      </w:r>
      <w:r w:rsidRPr="00011DEA">
        <w:rPr>
          <w:rFonts w:ascii="Arial" w:hAnsi="Arial" w:cs="Arial"/>
          <w:spacing w:val="-17"/>
          <w:w w:val="105"/>
          <w:sz w:val="20"/>
          <w:szCs w:val="20"/>
        </w:rPr>
        <w:t xml:space="preserve"> </w:t>
      </w:r>
      <w:r w:rsidRPr="00011DEA">
        <w:rPr>
          <w:rFonts w:ascii="Arial" w:hAnsi="Arial" w:cs="Arial"/>
          <w:w w:val="105"/>
          <w:sz w:val="20"/>
          <w:szCs w:val="20"/>
        </w:rPr>
        <w:t>Teaching-Learning</w:t>
      </w:r>
      <w:r w:rsidRPr="00011DEA">
        <w:rPr>
          <w:rFonts w:ascii="Arial" w:hAnsi="Arial" w:cs="Arial"/>
          <w:spacing w:val="-3"/>
          <w:w w:val="105"/>
          <w:sz w:val="20"/>
          <w:szCs w:val="20"/>
        </w:rPr>
        <w:t xml:space="preserve"> </w:t>
      </w:r>
      <w:r w:rsidRPr="00011DEA">
        <w:rPr>
          <w:rFonts w:ascii="Arial" w:hAnsi="Arial" w:cs="Arial"/>
          <w:w w:val="105"/>
          <w:sz w:val="20"/>
          <w:szCs w:val="20"/>
        </w:rPr>
        <w:t>Environments</w:t>
      </w:r>
      <w:r w:rsidRPr="00011DEA">
        <w:rPr>
          <w:rFonts w:ascii="Arial" w:hAnsi="Arial" w:cs="Arial"/>
          <w:spacing w:val="-3"/>
          <w:w w:val="105"/>
          <w:sz w:val="20"/>
          <w:szCs w:val="20"/>
        </w:rPr>
        <w:t xml:space="preserve"> </w:t>
      </w:r>
      <w:r w:rsidRPr="00011DEA">
        <w:rPr>
          <w:rFonts w:ascii="Arial" w:hAnsi="Arial" w:cs="Arial"/>
          <w:w w:val="105"/>
          <w:sz w:val="20"/>
          <w:szCs w:val="20"/>
        </w:rPr>
        <w:t>option</w:t>
      </w:r>
      <w:r w:rsidRPr="00011DEA">
        <w:rPr>
          <w:rFonts w:ascii="Arial" w:hAnsi="Arial" w:cs="Arial"/>
          <w:spacing w:val="-3"/>
          <w:w w:val="105"/>
          <w:sz w:val="20"/>
          <w:szCs w:val="20"/>
        </w:rPr>
        <w:t xml:space="preserve"> </w:t>
      </w:r>
      <w:r w:rsidRPr="00011DEA">
        <w:rPr>
          <w:rFonts w:ascii="Arial" w:hAnsi="Arial" w:cs="Arial"/>
          <w:w w:val="105"/>
          <w:sz w:val="20"/>
          <w:szCs w:val="20"/>
        </w:rPr>
        <w:t>will</w:t>
      </w:r>
      <w:r w:rsidRPr="00011DEA">
        <w:rPr>
          <w:rFonts w:ascii="Arial" w:hAnsi="Arial" w:cs="Arial"/>
          <w:spacing w:val="-3"/>
          <w:w w:val="105"/>
          <w:sz w:val="20"/>
          <w:szCs w:val="20"/>
        </w:rPr>
        <w:t xml:space="preserve"> </w:t>
      </w:r>
      <w:r w:rsidRPr="00011DEA">
        <w:rPr>
          <w:rFonts w:ascii="Arial" w:hAnsi="Arial" w:cs="Arial"/>
          <w:w w:val="105"/>
          <w:sz w:val="20"/>
          <w:szCs w:val="20"/>
        </w:rPr>
        <w:t>receive preparation in advanced teaching methodologies that provide graduates with tools necessary to facilitate the education of nursing students, health care clients, and health care</w:t>
      </w:r>
      <w:r w:rsidRPr="00011DEA">
        <w:rPr>
          <w:rFonts w:ascii="Arial" w:hAnsi="Arial" w:cs="Arial"/>
          <w:spacing w:val="31"/>
          <w:w w:val="105"/>
          <w:sz w:val="20"/>
          <w:szCs w:val="20"/>
        </w:rPr>
        <w:t xml:space="preserve"> </w:t>
      </w:r>
      <w:r w:rsidRPr="00011DEA">
        <w:rPr>
          <w:rFonts w:ascii="Arial" w:hAnsi="Arial" w:cs="Arial"/>
          <w:w w:val="105"/>
          <w:sz w:val="20"/>
          <w:szCs w:val="20"/>
        </w:rPr>
        <w:t>colleagues.</w:t>
      </w:r>
    </w:p>
    <w:p w14:paraId="15D239E6" w14:textId="77777777" w:rsidR="0002192F" w:rsidRPr="00011DEA" w:rsidRDefault="0002192F" w:rsidP="0002192F">
      <w:pPr>
        <w:pStyle w:val="ListParagraph"/>
        <w:numPr>
          <w:ilvl w:val="0"/>
          <w:numId w:val="71"/>
        </w:numPr>
        <w:tabs>
          <w:tab w:val="left" w:pos="480"/>
        </w:tabs>
        <w:rPr>
          <w:rFonts w:ascii="Arial" w:hAnsi="Arial" w:cs="Arial"/>
          <w:sz w:val="20"/>
          <w:szCs w:val="20"/>
        </w:rPr>
      </w:pPr>
      <w:r w:rsidRPr="00011DEA">
        <w:rPr>
          <w:rFonts w:ascii="Arial" w:hAnsi="Arial" w:cs="Arial"/>
          <w:w w:val="105"/>
          <w:sz w:val="20"/>
          <w:szCs w:val="20"/>
        </w:rPr>
        <w:t xml:space="preserve">Students in the Nursing Leadership in Organizational Environments option receive educational preparation that will enable them to function at an advanced level in the health care environment concerning politics and legislation, budgeting and economics, leadership and management, such that these nurses </w:t>
      </w:r>
      <w:r w:rsidRPr="00011DEA">
        <w:rPr>
          <w:rFonts w:ascii="Arial" w:hAnsi="Arial" w:cs="Arial"/>
          <w:spacing w:val="-3"/>
          <w:w w:val="105"/>
          <w:sz w:val="20"/>
          <w:szCs w:val="20"/>
        </w:rPr>
        <w:t xml:space="preserve">may </w:t>
      </w:r>
      <w:r w:rsidRPr="00011DEA">
        <w:rPr>
          <w:rFonts w:ascii="Arial" w:hAnsi="Arial" w:cs="Arial"/>
          <w:w w:val="105"/>
          <w:sz w:val="20"/>
          <w:szCs w:val="20"/>
        </w:rPr>
        <w:t>positively influence the management aspects of nursing and health care in</w:t>
      </w:r>
      <w:r w:rsidRPr="00011DEA">
        <w:rPr>
          <w:rFonts w:ascii="Arial" w:hAnsi="Arial" w:cs="Arial"/>
          <w:spacing w:val="20"/>
          <w:w w:val="105"/>
          <w:sz w:val="20"/>
          <w:szCs w:val="20"/>
        </w:rPr>
        <w:t xml:space="preserve"> </w:t>
      </w:r>
      <w:r w:rsidRPr="00011DEA">
        <w:rPr>
          <w:rFonts w:ascii="Arial" w:hAnsi="Arial" w:cs="Arial"/>
          <w:spacing w:val="-3"/>
          <w:w w:val="105"/>
          <w:sz w:val="20"/>
          <w:szCs w:val="20"/>
        </w:rPr>
        <w:t>society.</w:t>
      </w:r>
    </w:p>
    <w:p w14:paraId="3D03F922" w14:textId="77777777" w:rsidR="0002192F" w:rsidRPr="00011DEA" w:rsidRDefault="0002192F" w:rsidP="004C6988">
      <w:pPr>
        <w:pStyle w:val="BodyText"/>
        <w:spacing w:before="120"/>
        <w:ind w:left="0"/>
        <w:rPr>
          <w:rFonts w:ascii="Arial" w:hAnsi="Arial" w:cs="Arial"/>
        </w:rPr>
      </w:pPr>
      <w:r w:rsidRPr="00011DEA">
        <w:rPr>
          <w:rFonts w:ascii="Arial" w:hAnsi="Arial" w:cs="Arial"/>
          <w:w w:val="105"/>
        </w:rPr>
        <w:t xml:space="preserve">Both options are available online via the Internet and each course is asynchronous in nature. All MSN courses are subject to online learning fees. (See </w:t>
      </w:r>
      <w:r w:rsidRPr="00011DEA">
        <w:rPr>
          <w:rFonts w:ascii="Arial" w:hAnsi="Arial" w:cs="Arial"/>
          <w:i/>
          <w:w w:val="105"/>
        </w:rPr>
        <w:t xml:space="preserve">Expenses </w:t>
      </w:r>
      <w:r w:rsidRPr="00011DEA">
        <w:rPr>
          <w:rFonts w:ascii="Arial" w:hAnsi="Arial" w:cs="Arial"/>
          <w:w w:val="105"/>
        </w:rPr>
        <w:t>section) There is no mandatory campus-based component to either curriculum.</w:t>
      </w:r>
    </w:p>
    <w:p w14:paraId="5C795941" w14:textId="77777777" w:rsidR="0002192F" w:rsidRPr="00011DEA" w:rsidRDefault="0002192F" w:rsidP="0002192F">
      <w:pPr>
        <w:pStyle w:val="BodyText"/>
        <w:spacing w:before="120"/>
        <w:ind w:left="120"/>
        <w:rPr>
          <w:rFonts w:ascii="Arial" w:hAnsi="Arial" w:cs="Arial"/>
        </w:rPr>
      </w:pPr>
      <w:r w:rsidRPr="00011DEA">
        <w:rPr>
          <w:rFonts w:ascii="Arial" w:hAnsi="Arial" w:cs="Arial"/>
          <w:spacing w:val="-3"/>
          <w:w w:val="105"/>
        </w:rPr>
        <w:t xml:space="preserve">The </w:t>
      </w:r>
      <w:r w:rsidRPr="00011DEA">
        <w:rPr>
          <w:rFonts w:ascii="Arial" w:hAnsi="Arial" w:cs="Arial"/>
          <w:w w:val="105"/>
        </w:rPr>
        <w:t xml:space="preserve">MSN program has two overarching objectives. </w:t>
      </w:r>
      <w:r w:rsidRPr="00011DEA">
        <w:rPr>
          <w:rFonts w:ascii="Arial" w:hAnsi="Arial" w:cs="Arial"/>
          <w:spacing w:val="-3"/>
          <w:w w:val="105"/>
        </w:rPr>
        <w:t xml:space="preserve">The </w:t>
      </w:r>
      <w:r w:rsidRPr="00011DEA">
        <w:rPr>
          <w:rFonts w:ascii="Arial" w:hAnsi="Arial" w:cs="Arial"/>
          <w:w w:val="105"/>
        </w:rPr>
        <w:t xml:space="preserve">fulfillment of these </w:t>
      </w:r>
      <w:r w:rsidRPr="00011DEA">
        <w:rPr>
          <w:rFonts w:ascii="Arial" w:hAnsi="Arial" w:cs="Arial"/>
          <w:spacing w:val="-3"/>
          <w:w w:val="105"/>
        </w:rPr>
        <w:t>objectives</w:t>
      </w:r>
      <w:r w:rsidRPr="00011DEA">
        <w:rPr>
          <w:rFonts w:ascii="Arial" w:hAnsi="Arial" w:cs="Arial"/>
          <w:spacing w:val="-7"/>
          <w:w w:val="105"/>
        </w:rPr>
        <w:t xml:space="preserve"> </w:t>
      </w:r>
      <w:r w:rsidRPr="00011DEA">
        <w:rPr>
          <w:rFonts w:ascii="Arial" w:hAnsi="Arial" w:cs="Arial"/>
          <w:w w:val="105"/>
        </w:rPr>
        <w:t>will</w:t>
      </w:r>
      <w:r w:rsidRPr="00011DEA">
        <w:rPr>
          <w:rFonts w:ascii="Arial" w:hAnsi="Arial" w:cs="Arial"/>
          <w:spacing w:val="-7"/>
          <w:w w:val="105"/>
        </w:rPr>
        <w:t xml:space="preserve"> </w:t>
      </w:r>
      <w:r w:rsidRPr="00011DEA">
        <w:rPr>
          <w:rFonts w:ascii="Arial" w:hAnsi="Arial" w:cs="Arial"/>
          <w:spacing w:val="-3"/>
          <w:w w:val="105"/>
        </w:rPr>
        <w:t>provide</w:t>
      </w:r>
      <w:r w:rsidRPr="00011DEA">
        <w:rPr>
          <w:rFonts w:ascii="Arial" w:hAnsi="Arial" w:cs="Arial"/>
          <w:spacing w:val="-7"/>
          <w:w w:val="105"/>
        </w:rPr>
        <w:t xml:space="preserve"> </w:t>
      </w:r>
      <w:r w:rsidRPr="00011DEA">
        <w:rPr>
          <w:rFonts w:ascii="Arial" w:hAnsi="Arial" w:cs="Arial"/>
          <w:w w:val="105"/>
        </w:rPr>
        <w:t>a</w:t>
      </w:r>
      <w:r w:rsidRPr="00011DEA">
        <w:rPr>
          <w:rFonts w:ascii="Arial" w:hAnsi="Arial" w:cs="Arial"/>
          <w:spacing w:val="-7"/>
          <w:w w:val="105"/>
        </w:rPr>
        <w:t xml:space="preserve"> </w:t>
      </w:r>
      <w:r w:rsidRPr="00011DEA">
        <w:rPr>
          <w:rFonts w:ascii="Arial" w:hAnsi="Arial" w:cs="Arial"/>
          <w:spacing w:val="-3"/>
          <w:w w:val="105"/>
        </w:rPr>
        <w:t>positive</w:t>
      </w:r>
      <w:r w:rsidRPr="00011DEA">
        <w:rPr>
          <w:rFonts w:ascii="Arial" w:hAnsi="Arial" w:cs="Arial"/>
          <w:spacing w:val="-7"/>
          <w:w w:val="105"/>
        </w:rPr>
        <w:t xml:space="preserve"> </w:t>
      </w:r>
      <w:r w:rsidRPr="00011DEA">
        <w:rPr>
          <w:rFonts w:ascii="Arial" w:hAnsi="Arial" w:cs="Arial"/>
          <w:w w:val="105"/>
        </w:rPr>
        <w:t>impact</w:t>
      </w:r>
      <w:r w:rsidRPr="00011DEA">
        <w:rPr>
          <w:rFonts w:ascii="Arial" w:hAnsi="Arial" w:cs="Arial"/>
          <w:spacing w:val="-7"/>
          <w:w w:val="105"/>
        </w:rPr>
        <w:t xml:space="preserve"> </w:t>
      </w:r>
      <w:r w:rsidRPr="00011DEA">
        <w:rPr>
          <w:rFonts w:ascii="Arial" w:hAnsi="Arial" w:cs="Arial"/>
          <w:w w:val="105"/>
        </w:rPr>
        <w:t>on</w:t>
      </w:r>
      <w:r w:rsidRPr="00011DEA">
        <w:rPr>
          <w:rFonts w:ascii="Arial" w:hAnsi="Arial" w:cs="Arial"/>
          <w:spacing w:val="-7"/>
          <w:w w:val="105"/>
        </w:rPr>
        <w:t xml:space="preserve"> </w:t>
      </w:r>
      <w:r w:rsidRPr="00011DEA">
        <w:rPr>
          <w:rFonts w:ascii="Arial" w:hAnsi="Arial" w:cs="Arial"/>
          <w:w w:val="105"/>
        </w:rPr>
        <w:t>the</w:t>
      </w:r>
      <w:r w:rsidRPr="00011DEA">
        <w:rPr>
          <w:rFonts w:ascii="Arial" w:hAnsi="Arial" w:cs="Arial"/>
          <w:spacing w:val="-7"/>
          <w:w w:val="105"/>
        </w:rPr>
        <w:t xml:space="preserve"> </w:t>
      </w:r>
      <w:r w:rsidRPr="00011DEA">
        <w:rPr>
          <w:rFonts w:ascii="Arial" w:hAnsi="Arial" w:cs="Arial"/>
          <w:w w:val="105"/>
        </w:rPr>
        <w:t>well-being</w:t>
      </w:r>
      <w:r w:rsidRPr="00011DEA">
        <w:rPr>
          <w:rFonts w:ascii="Arial" w:hAnsi="Arial" w:cs="Arial"/>
          <w:spacing w:val="-7"/>
          <w:w w:val="105"/>
        </w:rPr>
        <w:t xml:space="preserve"> </w:t>
      </w:r>
      <w:r w:rsidRPr="00011DEA">
        <w:rPr>
          <w:rFonts w:ascii="Arial" w:hAnsi="Arial" w:cs="Arial"/>
          <w:w w:val="105"/>
        </w:rPr>
        <w:t>and</w:t>
      </w:r>
      <w:r w:rsidRPr="00011DEA">
        <w:rPr>
          <w:rFonts w:ascii="Arial" w:hAnsi="Arial" w:cs="Arial"/>
          <w:spacing w:val="-7"/>
          <w:w w:val="105"/>
        </w:rPr>
        <w:t xml:space="preserve"> </w:t>
      </w:r>
      <w:r w:rsidRPr="00011DEA">
        <w:rPr>
          <w:rFonts w:ascii="Arial" w:hAnsi="Arial" w:cs="Arial"/>
          <w:w w:val="105"/>
        </w:rPr>
        <w:t>health</w:t>
      </w:r>
      <w:r w:rsidRPr="00011DEA">
        <w:rPr>
          <w:rFonts w:ascii="Arial" w:hAnsi="Arial" w:cs="Arial"/>
          <w:spacing w:val="-7"/>
          <w:w w:val="105"/>
        </w:rPr>
        <w:t xml:space="preserve"> </w:t>
      </w:r>
      <w:r w:rsidRPr="00011DEA">
        <w:rPr>
          <w:rFonts w:ascii="Arial" w:hAnsi="Arial" w:cs="Arial"/>
          <w:w w:val="105"/>
        </w:rPr>
        <w:t>of</w:t>
      </w:r>
      <w:r w:rsidRPr="00011DEA">
        <w:rPr>
          <w:rFonts w:ascii="Arial" w:hAnsi="Arial" w:cs="Arial"/>
          <w:spacing w:val="-7"/>
          <w:w w:val="105"/>
        </w:rPr>
        <w:t xml:space="preserve"> </w:t>
      </w:r>
      <w:r w:rsidRPr="00011DEA">
        <w:rPr>
          <w:rFonts w:ascii="Arial" w:hAnsi="Arial" w:cs="Arial"/>
          <w:w w:val="105"/>
        </w:rPr>
        <w:t>the</w:t>
      </w:r>
      <w:r w:rsidRPr="00011DEA">
        <w:rPr>
          <w:rFonts w:ascii="Arial" w:hAnsi="Arial" w:cs="Arial"/>
          <w:spacing w:val="-7"/>
          <w:w w:val="105"/>
        </w:rPr>
        <w:t xml:space="preserve"> </w:t>
      </w:r>
      <w:r w:rsidRPr="00011DEA">
        <w:rPr>
          <w:rFonts w:ascii="Arial" w:hAnsi="Arial" w:cs="Arial"/>
          <w:w w:val="105"/>
        </w:rPr>
        <w:t>society:</w:t>
      </w:r>
    </w:p>
    <w:p w14:paraId="3661EC87" w14:textId="77777777" w:rsidR="0002192F" w:rsidRPr="00011DEA" w:rsidRDefault="0002192F" w:rsidP="0002192F">
      <w:pPr>
        <w:pStyle w:val="ListParagraph"/>
        <w:numPr>
          <w:ilvl w:val="0"/>
          <w:numId w:val="70"/>
        </w:numPr>
        <w:tabs>
          <w:tab w:val="left" w:pos="480"/>
        </w:tabs>
        <w:ind w:hanging="359"/>
        <w:rPr>
          <w:rFonts w:ascii="Arial" w:hAnsi="Arial" w:cs="Arial"/>
          <w:sz w:val="20"/>
          <w:szCs w:val="20"/>
        </w:rPr>
      </w:pPr>
      <w:r w:rsidRPr="00011DEA">
        <w:rPr>
          <w:rFonts w:ascii="Arial" w:hAnsi="Arial" w:cs="Arial"/>
          <w:w w:val="105"/>
          <w:sz w:val="20"/>
          <w:szCs w:val="20"/>
        </w:rPr>
        <w:t>education of nurses in advanced teaching methodologies to provide the tools necessary to facilitate the education of nursing students, health care clients, and health care</w:t>
      </w:r>
      <w:r w:rsidRPr="00011DEA">
        <w:rPr>
          <w:rFonts w:ascii="Arial" w:hAnsi="Arial" w:cs="Arial"/>
          <w:spacing w:val="18"/>
          <w:w w:val="105"/>
          <w:sz w:val="20"/>
          <w:szCs w:val="20"/>
        </w:rPr>
        <w:t xml:space="preserve"> </w:t>
      </w:r>
      <w:r w:rsidRPr="00011DEA">
        <w:rPr>
          <w:rFonts w:ascii="Arial" w:hAnsi="Arial" w:cs="Arial"/>
          <w:w w:val="105"/>
          <w:sz w:val="20"/>
          <w:szCs w:val="20"/>
        </w:rPr>
        <w:t>colleagues;</w:t>
      </w:r>
    </w:p>
    <w:p w14:paraId="65BBCFAE" w14:textId="77777777" w:rsidR="0002192F" w:rsidRPr="00011DEA" w:rsidRDefault="0002192F" w:rsidP="0002192F">
      <w:pPr>
        <w:pStyle w:val="ListParagraph"/>
        <w:numPr>
          <w:ilvl w:val="0"/>
          <w:numId w:val="70"/>
        </w:numPr>
        <w:tabs>
          <w:tab w:val="left" w:pos="480"/>
        </w:tabs>
        <w:rPr>
          <w:rFonts w:ascii="Arial" w:hAnsi="Arial" w:cs="Arial"/>
          <w:sz w:val="20"/>
          <w:szCs w:val="20"/>
        </w:rPr>
      </w:pPr>
      <w:r w:rsidRPr="00011DEA">
        <w:rPr>
          <w:rFonts w:ascii="Arial" w:hAnsi="Arial" w:cs="Arial"/>
          <w:w w:val="105"/>
          <w:sz w:val="20"/>
          <w:szCs w:val="20"/>
        </w:rPr>
        <w:t>preparation</w:t>
      </w:r>
      <w:r w:rsidRPr="00011DEA">
        <w:rPr>
          <w:rFonts w:ascii="Arial" w:hAnsi="Arial" w:cs="Arial"/>
          <w:spacing w:val="-6"/>
          <w:w w:val="105"/>
          <w:sz w:val="20"/>
          <w:szCs w:val="20"/>
        </w:rPr>
        <w:t xml:space="preserve"> </w:t>
      </w:r>
      <w:r w:rsidRPr="00011DEA">
        <w:rPr>
          <w:rFonts w:ascii="Arial" w:hAnsi="Arial" w:cs="Arial"/>
          <w:w w:val="105"/>
          <w:sz w:val="20"/>
          <w:szCs w:val="20"/>
        </w:rPr>
        <w:t>of</w:t>
      </w:r>
      <w:r w:rsidRPr="00011DEA">
        <w:rPr>
          <w:rFonts w:ascii="Arial" w:hAnsi="Arial" w:cs="Arial"/>
          <w:spacing w:val="-6"/>
          <w:w w:val="105"/>
          <w:sz w:val="20"/>
          <w:szCs w:val="20"/>
        </w:rPr>
        <w:t xml:space="preserve"> </w:t>
      </w:r>
      <w:r w:rsidRPr="00011DEA">
        <w:rPr>
          <w:rFonts w:ascii="Arial" w:hAnsi="Arial" w:cs="Arial"/>
          <w:w w:val="105"/>
          <w:sz w:val="20"/>
          <w:szCs w:val="20"/>
        </w:rPr>
        <w:t>nurses</w:t>
      </w:r>
      <w:r w:rsidRPr="00011DEA">
        <w:rPr>
          <w:rFonts w:ascii="Arial" w:hAnsi="Arial" w:cs="Arial"/>
          <w:spacing w:val="-5"/>
          <w:w w:val="105"/>
          <w:sz w:val="20"/>
          <w:szCs w:val="20"/>
        </w:rPr>
        <w:t xml:space="preserve"> </w:t>
      </w:r>
      <w:r w:rsidRPr="00011DEA">
        <w:rPr>
          <w:rFonts w:ascii="Arial" w:hAnsi="Arial" w:cs="Arial"/>
          <w:w w:val="105"/>
          <w:sz w:val="20"/>
          <w:szCs w:val="20"/>
        </w:rPr>
        <w:t>who</w:t>
      </w:r>
      <w:r w:rsidRPr="00011DEA">
        <w:rPr>
          <w:rFonts w:ascii="Arial" w:hAnsi="Arial" w:cs="Arial"/>
          <w:spacing w:val="-6"/>
          <w:w w:val="105"/>
          <w:sz w:val="20"/>
          <w:szCs w:val="20"/>
        </w:rPr>
        <w:t xml:space="preserve"> </w:t>
      </w:r>
      <w:r w:rsidRPr="00011DEA">
        <w:rPr>
          <w:rFonts w:ascii="Arial" w:hAnsi="Arial" w:cs="Arial"/>
          <w:w w:val="105"/>
          <w:sz w:val="20"/>
          <w:szCs w:val="20"/>
        </w:rPr>
        <w:t>will</w:t>
      </w:r>
      <w:r w:rsidRPr="00011DEA">
        <w:rPr>
          <w:rFonts w:ascii="Arial" w:hAnsi="Arial" w:cs="Arial"/>
          <w:spacing w:val="-6"/>
          <w:w w:val="105"/>
          <w:sz w:val="20"/>
          <w:szCs w:val="20"/>
        </w:rPr>
        <w:t xml:space="preserve"> </w:t>
      </w:r>
      <w:r w:rsidRPr="00011DEA">
        <w:rPr>
          <w:rFonts w:ascii="Arial" w:hAnsi="Arial" w:cs="Arial"/>
          <w:w w:val="105"/>
          <w:sz w:val="20"/>
          <w:szCs w:val="20"/>
        </w:rPr>
        <w:t>function</w:t>
      </w:r>
      <w:r w:rsidRPr="00011DEA">
        <w:rPr>
          <w:rFonts w:ascii="Arial" w:hAnsi="Arial" w:cs="Arial"/>
          <w:spacing w:val="-6"/>
          <w:w w:val="105"/>
          <w:sz w:val="20"/>
          <w:szCs w:val="20"/>
        </w:rPr>
        <w:t xml:space="preserve"> </w:t>
      </w:r>
      <w:r w:rsidRPr="00011DEA">
        <w:rPr>
          <w:rFonts w:ascii="Arial" w:hAnsi="Arial" w:cs="Arial"/>
          <w:w w:val="105"/>
          <w:sz w:val="20"/>
          <w:szCs w:val="20"/>
        </w:rPr>
        <w:t>at</w:t>
      </w:r>
      <w:r w:rsidRPr="00011DEA">
        <w:rPr>
          <w:rFonts w:ascii="Arial" w:hAnsi="Arial" w:cs="Arial"/>
          <w:spacing w:val="-6"/>
          <w:w w:val="105"/>
          <w:sz w:val="20"/>
          <w:szCs w:val="20"/>
        </w:rPr>
        <w:t xml:space="preserve"> </w:t>
      </w:r>
      <w:r w:rsidRPr="00011DEA">
        <w:rPr>
          <w:rFonts w:ascii="Arial" w:hAnsi="Arial" w:cs="Arial"/>
          <w:w w:val="105"/>
          <w:sz w:val="20"/>
          <w:szCs w:val="20"/>
        </w:rPr>
        <w:t>an</w:t>
      </w:r>
      <w:r w:rsidRPr="00011DEA">
        <w:rPr>
          <w:rFonts w:ascii="Arial" w:hAnsi="Arial" w:cs="Arial"/>
          <w:spacing w:val="-6"/>
          <w:w w:val="105"/>
          <w:sz w:val="20"/>
          <w:szCs w:val="20"/>
        </w:rPr>
        <w:t xml:space="preserve"> </w:t>
      </w:r>
      <w:r w:rsidRPr="00011DEA">
        <w:rPr>
          <w:rFonts w:ascii="Arial" w:hAnsi="Arial" w:cs="Arial"/>
          <w:w w:val="105"/>
          <w:sz w:val="20"/>
          <w:szCs w:val="20"/>
        </w:rPr>
        <w:t>advanced</w:t>
      </w:r>
      <w:r w:rsidRPr="00011DEA">
        <w:rPr>
          <w:rFonts w:ascii="Arial" w:hAnsi="Arial" w:cs="Arial"/>
          <w:spacing w:val="-6"/>
          <w:w w:val="105"/>
          <w:sz w:val="20"/>
          <w:szCs w:val="20"/>
        </w:rPr>
        <w:t xml:space="preserve"> </w:t>
      </w:r>
      <w:r w:rsidRPr="00011DEA">
        <w:rPr>
          <w:rFonts w:ascii="Arial" w:hAnsi="Arial" w:cs="Arial"/>
          <w:w w:val="105"/>
          <w:sz w:val="20"/>
          <w:szCs w:val="20"/>
        </w:rPr>
        <w:t>level</w:t>
      </w:r>
      <w:r w:rsidRPr="00011DEA">
        <w:rPr>
          <w:rFonts w:ascii="Arial" w:hAnsi="Arial" w:cs="Arial"/>
          <w:spacing w:val="-6"/>
          <w:w w:val="105"/>
          <w:sz w:val="20"/>
          <w:szCs w:val="20"/>
        </w:rPr>
        <w:t xml:space="preserve"> </w:t>
      </w:r>
      <w:r w:rsidRPr="00011DEA">
        <w:rPr>
          <w:rFonts w:ascii="Arial" w:hAnsi="Arial" w:cs="Arial"/>
          <w:w w:val="105"/>
          <w:sz w:val="20"/>
          <w:szCs w:val="20"/>
        </w:rPr>
        <w:t>in</w:t>
      </w:r>
      <w:r w:rsidRPr="00011DEA">
        <w:rPr>
          <w:rFonts w:ascii="Arial" w:hAnsi="Arial" w:cs="Arial"/>
          <w:spacing w:val="-6"/>
          <w:w w:val="105"/>
          <w:sz w:val="20"/>
          <w:szCs w:val="20"/>
        </w:rPr>
        <w:t xml:space="preserve"> </w:t>
      </w:r>
      <w:r w:rsidRPr="00011DEA">
        <w:rPr>
          <w:rFonts w:ascii="Arial" w:hAnsi="Arial" w:cs="Arial"/>
          <w:w w:val="105"/>
          <w:sz w:val="20"/>
          <w:szCs w:val="20"/>
        </w:rPr>
        <w:t>the</w:t>
      </w:r>
      <w:r w:rsidRPr="00011DEA">
        <w:rPr>
          <w:rFonts w:ascii="Arial" w:hAnsi="Arial" w:cs="Arial"/>
          <w:spacing w:val="-5"/>
          <w:w w:val="105"/>
          <w:sz w:val="20"/>
          <w:szCs w:val="20"/>
        </w:rPr>
        <w:t xml:space="preserve"> </w:t>
      </w:r>
      <w:r w:rsidRPr="00011DEA">
        <w:rPr>
          <w:rFonts w:ascii="Arial" w:hAnsi="Arial" w:cs="Arial"/>
          <w:w w:val="105"/>
          <w:sz w:val="20"/>
          <w:szCs w:val="20"/>
        </w:rPr>
        <w:t>health</w:t>
      </w:r>
      <w:r w:rsidRPr="00011DEA">
        <w:rPr>
          <w:rFonts w:ascii="Arial" w:hAnsi="Arial" w:cs="Arial"/>
          <w:spacing w:val="-6"/>
          <w:w w:val="105"/>
          <w:sz w:val="20"/>
          <w:szCs w:val="20"/>
        </w:rPr>
        <w:t xml:space="preserve"> </w:t>
      </w:r>
      <w:r w:rsidRPr="00011DEA">
        <w:rPr>
          <w:rFonts w:ascii="Arial" w:hAnsi="Arial" w:cs="Arial"/>
          <w:w w:val="105"/>
          <w:sz w:val="20"/>
          <w:szCs w:val="20"/>
        </w:rPr>
        <w:t>care environment</w:t>
      </w:r>
      <w:r w:rsidRPr="00011DEA">
        <w:rPr>
          <w:rFonts w:ascii="Arial" w:hAnsi="Arial" w:cs="Arial"/>
          <w:spacing w:val="-10"/>
          <w:w w:val="105"/>
          <w:sz w:val="20"/>
          <w:szCs w:val="20"/>
        </w:rPr>
        <w:t xml:space="preserve"> </w:t>
      </w:r>
      <w:r w:rsidRPr="00011DEA">
        <w:rPr>
          <w:rFonts w:ascii="Arial" w:hAnsi="Arial" w:cs="Arial"/>
          <w:w w:val="105"/>
          <w:sz w:val="20"/>
          <w:szCs w:val="20"/>
        </w:rPr>
        <w:t>with</w:t>
      </w:r>
      <w:r w:rsidRPr="00011DEA">
        <w:rPr>
          <w:rFonts w:ascii="Arial" w:hAnsi="Arial" w:cs="Arial"/>
          <w:spacing w:val="-10"/>
          <w:w w:val="105"/>
          <w:sz w:val="20"/>
          <w:szCs w:val="20"/>
        </w:rPr>
        <w:t xml:space="preserve"> </w:t>
      </w:r>
      <w:r w:rsidRPr="00011DEA">
        <w:rPr>
          <w:rFonts w:ascii="Arial" w:hAnsi="Arial" w:cs="Arial"/>
          <w:w w:val="105"/>
          <w:sz w:val="20"/>
          <w:szCs w:val="20"/>
        </w:rPr>
        <w:t>regards</w:t>
      </w:r>
      <w:r w:rsidRPr="00011DEA">
        <w:rPr>
          <w:rFonts w:ascii="Arial" w:hAnsi="Arial" w:cs="Arial"/>
          <w:spacing w:val="-9"/>
          <w:w w:val="105"/>
          <w:sz w:val="20"/>
          <w:szCs w:val="20"/>
        </w:rPr>
        <w:t xml:space="preserve"> </w:t>
      </w:r>
      <w:r w:rsidRPr="00011DEA">
        <w:rPr>
          <w:rFonts w:ascii="Arial" w:hAnsi="Arial" w:cs="Arial"/>
          <w:w w:val="105"/>
          <w:sz w:val="20"/>
          <w:szCs w:val="20"/>
        </w:rPr>
        <w:t>to</w:t>
      </w:r>
      <w:r w:rsidRPr="00011DEA">
        <w:rPr>
          <w:rFonts w:ascii="Arial" w:hAnsi="Arial" w:cs="Arial"/>
          <w:spacing w:val="-10"/>
          <w:w w:val="105"/>
          <w:sz w:val="20"/>
          <w:szCs w:val="20"/>
        </w:rPr>
        <w:t xml:space="preserve"> </w:t>
      </w:r>
      <w:r w:rsidRPr="00011DEA">
        <w:rPr>
          <w:rFonts w:ascii="Arial" w:hAnsi="Arial" w:cs="Arial"/>
          <w:w w:val="105"/>
          <w:sz w:val="20"/>
          <w:szCs w:val="20"/>
        </w:rPr>
        <w:t>politics</w:t>
      </w:r>
      <w:r w:rsidRPr="00011DEA">
        <w:rPr>
          <w:rFonts w:ascii="Arial" w:hAnsi="Arial" w:cs="Arial"/>
          <w:spacing w:val="-9"/>
          <w:w w:val="105"/>
          <w:sz w:val="20"/>
          <w:szCs w:val="20"/>
        </w:rPr>
        <w:t xml:space="preserve"> </w:t>
      </w:r>
      <w:r w:rsidRPr="00011DEA">
        <w:rPr>
          <w:rFonts w:ascii="Arial" w:hAnsi="Arial" w:cs="Arial"/>
          <w:w w:val="105"/>
          <w:sz w:val="20"/>
          <w:szCs w:val="20"/>
        </w:rPr>
        <w:t>and</w:t>
      </w:r>
      <w:r w:rsidRPr="00011DEA">
        <w:rPr>
          <w:rFonts w:ascii="Arial" w:hAnsi="Arial" w:cs="Arial"/>
          <w:spacing w:val="-10"/>
          <w:w w:val="105"/>
          <w:sz w:val="20"/>
          <w:szCs w:val="20"/>
        </w:rPr>
        <w:t xml:space="preserve"> </w:t>
      </w:r>
      <w:r w:rsidRPr="00011DEA">
        <w:rPr>
          <w:rFonts w:ascii="Arial" w:hAnsi="Arial" w:cs="Arial"/>
          <w:w w:val="105"/>
          <w:sz w:val="20"/>
          <w:szCs w:val="20"/>
        </w:rPr>
        <w:t>legislation,</w:t>
      </w:r>
      <w:r w:rsidRPr="00011DEA">
        <w:rPr>
          <w:rFonts w:ascii="Arial" w:hAnsi="Arial" w:cs="Arial"/>
          <w:spacing w:val="-10"/>
          <w:w w:val="105"/>
          <w:sz w:val="20"/>
          <w:szCs w:val="20"/>
        </w:rPr>
        <w:t xml:space="preserve"> </w:t>
      </w:r>
      <w:r w:rsidRPr="00011DEA">
        <w:rPr>
          <w:rFonts w:ascii="Arial" w:hAnsi="Arial" w:cs="Arial"/>
          <w:w w:val="105"/>
          <w:sz w:val="20"/>
          <w:szCs w:val="20"/>
        </w:rPr>
        <w:t>budgeting</w:t>
      </w:r>
      <w:r w:rsidRPr="00011DEA">
        <w:rPr>
          <w:rFonts w:ascii="Arial" w:hAnsi="Arial" w:cs="Arial"/>
          <w:spacing w:val="-9"/>
          <w:w w:val="105"/>
          <w:sz w:val="20"/>
          <w:szCs w:val="20"/>
        </w:rPr>
        <w:t xml:space="preserve"> </w:t>
      </w:r>
      <w:r w:rsidRPr="00011DEA">
        <w:rPr>
          <w:rFonts w:ascii="Arial" w:hAnsi="Arial" w:cs="Arial"/>
          <w:w w:val="105"/>
          <w:sz w:val="20"/>
          <w:szCs w:val="20"/>
        </w:rPr>
        <w:t>and</w:t>
      </w:r>
      <w:r w:rsidRPr="00011DEA">
        <w:rPr>
          <w:rFonts w:ascii="Arial" w:hAnsi="Arial" w:cs="Arial"/>
          <w:spacing w:val="-10"/>
          <w:w w:val="105"/>
          <w:sz w:val="20"/>
          <w:szCs w:val="20"/>
        </w:rPr>
        <w:t xml:space="preserve"> </w:t>
      </w:r>
      <w:r w:rsidRPr="00011DEA">
        <w:rPr>
          <w:rFonts w:ascii="Arial" w:hAnsi="Arial" w:cs="Arial"/>
          <w:w w:val="105"/>
          <w:sz w:val="20"/>
          <w:szCs w:val="20"/>
        </w:rPr>
        <w:t>economics, leadership and management, such that they may positively impact the management aspects of nursing and health care in</w:t>
      </w:r>
      <w:r w:rsidRPr="00011DEA">
        <w:rPr>
          <w:rFonts w:ascii="Arial" w:hAnsi="Arial" w:cs="Arial"/>
          <w:spacing w:val="-2"/>
          <w:w w:val="105"/>
          <w:sz w:val="20"/>
          <w:szCs w:val="20"/>
        </w:rPr>
        <w:t xml:space="preserve"> </w:t>
      </w:r>
      <w:r w:rsidRPr="00011DEA">
        <w:rPr>
          <w:rFonts w:ascii="Arial" w:hAnsi="Arial" w:cs="Arial"/>
          <w:spacing w:val="-3"/>
          <w:w w:val="105"/>
          <w:sz w:val="20"/>
          <w:szCs w:val="20"/>
        </w:rPr>
        <w:t>society.</w:t>
      </w:r>
    </w:p>
    <w:p w14:paraId="711B41D7" w14:textId="77777777" w:rsidR="0002192F" w:rsidRPr="00011DEA" w:rsidRDefault="0002192F" w:rsidP="004C6988">
      <w:pPr>
        <w:pStyle w:val="BodyText"/>
        <w:spacing w:before="120"/>
        <w:ind w:left="0"/>
        <w:rPr>
          <w:rFonts w:ascii="Arial" w:hAnsi="Arial" w:cs="Arial"/>
        </w:rPr>
      </w:pPr>
      <w:r w:rsidRPr="00011DEA">
        <w:rPr>
          <w:rFonts w:ascii="Arial" w:hAnsi="Arial" w:cs="Arial"/>
          <w:w w:val="105"/>
        </w:rPr>
        <w:t>The Anderson College of Nursing retains the right to make modifications in its program/policies based on recommendations and mandates from the Alabama Board of Nursing and the Commission of Collegiate Nursing Education. Students currently enrolled in the nursing program will be required to adhere to any modifications made during their enrollment as a nursing major.</w:t>
      </w:r>
    </w:p>
    <w:p w14:paraId="1DF7DDD9" w14:textId="77777777" w:rsidR="004C6988" w:rsidRDefault="0002192F" w:rsidP="004C6988">
      <w:pPr>
        <w:pStyle w:val="Heading2"/>
        <w:spacing w:before="44"/>
        <w:ind w:hanging="1"/>
        <w:rPr>
          <w:rFonts w:ascii="Arial" w:hAnsi="Arial" w:cs="Arial"/>
        </w:rPr>
      </w:pPr>
      <w:bookmarkStart w:id="183" w:name="_Toc495484173"/>
      <w:r w:rsidRPr="00011DEA">
        <w:rPr>
          <w:rFonts w:ascii="Arial" w:hAnsi="Arial" w:cs="Arial"/>
        </w:rPr>
        <w:t>PROGRAM GOALS FOR ANDERSON COLLEGE OF NURSING (ACON)</w:t>
      </w:r>
      <w:bookmarkEnd w:id="183"/>
      <w:r w:rsidRPr="00011DEA">
        <w:rPr>
          <w:rFonts w:ascii="Arial" w:hAnsi="Arial" w:cs="Arial"/>
        </w:rPr>
        <w:t xml:space="preserve"> </w:t>
      </w:r>
    </w:p>
    <w:p w14:paraId="220CCAFA" w14:textId="49DC2803" w:rsidR="0002192F" w:rsidRPr="00011DEA" w:rsidRDefault="0002192F" w:rsidP="004C6988">
      <w:pPr>
        <w:pStyle w:val="Heading2"/>
        <w:spacing w:before="44"/>
        <w:ind w:hanging="1"/>
        <w:rPr>
          <w:rFonts w:ascii="Arial" w:hAnsi="Arial" w:cs="Arial"/>
        </w:rPr>
      </w:pPr>
      <w:bookmarkStart w:id="184" w:name="_Toc495484174"/>
      <w:r w:rsidRPr="00011DEA">
        <w:rPr>
          <w:rFonts w:ascii="Arial" w:hAnsi="Arial" w:cs="Arial"/>
        </w:rPr>
        <w:t>TRADITIONAL</w:t>
      </w:r>
      <w:r w:rsidRPr="00011DEA">
        <w:rPr>
          <w:rFonts w:ascii="Arial" w:hAnsi="Arial" w:cs="Arial"/>
          <w:spacing w:val="-9"/>
        </w:rPr>
        <w:t xml:space="preserve"> </w:t>
      </w:r>
      <w:r w:rsidRPr="00011DEA">
        <w:rPr>
          <w:rFonts w:ascii="Arial" w:hAnsi="Arial" w:cs="Arial"/>
        </w:rPr>
        <w:t>(TD)</w:t>
      </w:r>
      <w:r w:rsidRPr="00011DEA">
        <w:rPr>
          <w:rFonts w:ascii="Arial" w:hAnsi="Arial" w:cs="Arial"/>
          <w:spacing w:val="-13"/>
        </w:rPr>
        <w:t xml:space="preserve"> </w:t>
      </w:r>
      <w:r w:rsidRPr="00011DEA">
        <w:rPr>
          <w:rFonts w:ascii="Arial" w:hAnsi="Arial" w:cs="Arial"/>
        </w:rPr>
        <w:t>AND</w:t>
      </w:r>
      <w:r w:rsidRPr="00011DEA">
        <w:rPr>
          <w:rFonts w:ascii="Arial" w:hAnsi="Arial" w:cs="Arial"/>
          <w:spacing w:val="-9"/>
        </w:rPr>
        <w:t xml:space="preserve"> </w:t>
      </w:r>
      <w:r w:rsidRPr="00011DEA">
        <w:rPr>
          <w:rFonts w:ascii="Arial" w:hAnsi="Arial" w:cs="Arial"/>
        </w:rPr>
        <w:t>ONLINE</w:t>
      </w:r>
      <w:r w:rsidRPr="00011DEA">
        <w:rPr>
          <w:rFonts w:ascii="Arial" w:hAnsi="Arial" w:cs="Arial"/>
          <w:spacing w:val="-9"/>
        </w:rPr>
        <w:t xml:space="preserve"> </w:t>
      </w:r>
      <w:r w:rsidRPr="00011DEA">
        <w:rPr>
          <w:rFonts w:ascii="Arial" w:hAnsi="Arial" w:cs="Arial"/>
        </w:rPr>
        <w:t>(OD)</w:t>
      </w:r>
      <w:r w:rsidRPr="00011DEA">
        <w:rPr>
          <w:rFonts w:ascii="Arial" w:hAnsi="Arial" w:cs="Arial"/>
          <w:spacing w:val="-9"/>
        </w:rPr>
        <w:t xml:space="preserve"> </w:t>
      </w:r>
      <w:r w:rsidRPr="00011DEA">
        <w:rPr>
          <w:rFonts w:ascii="Arial" w:hAnsi="Arial" w:cs="Arial"/>
          <w:spacing w:val="-3"/>
        </w:rPr>
        <w:t>DEPARTMENTS</w:t>
      </w:r>
      <w:bookmarkEnd w:id="184"/>
    </w:p>
    <w:p w14:paraId="5FD39848" w14:textId="77777777" w:rsidR="0002192F" w:rsidRPr="00011DEA" w:rsidRDefault="0002192F" w:rsidP="0002192F">
      <w:pPr>
        <w:pStyle w:val="ListParagraph"/>
        <w:numPr>
          <w:ilvl w:val="0"/>
          <w:numId w:val="73"/>
        </w:numPr>
        <w:tabs>
          <w:tab w:val="left" w:pos="480"/>
          <w:tab w:val="left" w:pos="1379"/>
        </w:tabs>
        <w:spacing w:before="116" w:line="240" w:lineRule="auto"/>
        <w:ind w:right="0" w:hanging="1260"/>
        <w:rPr>
          <w:rFonts w:ascii="Arial" w:hAnsi="Arial" w:cs="Arial"/>
          <w:sz w:val="20"/>
          <w:szCs w:val="20"/>
        </w:rPr>
      </w:pPr>
      <w:r w:rsidRPr="00011DEA">
        <w:rPr>
          <w:rFonts w:ascii="Arial" w:hAnsi="Arial" w:cs="Arial"/>
          <w:w w:val="105"/>
          <w:sz w:val="20"/>
          <w:szCs w:val="20"/>
        </w:rPr>
        <w:t>ACON</w:t>
      </w:r>
      <w:r w:rsidRPr="00011DEA">
        <w:rPr>
          <w:rFonts w:ascii="Arial" w:hAnsi="Arial" w:cs="Arial"/>
          <w:w w:val="105"/>
          <w:sz w:val="20"/>
          <w:szCs w:val="20"/>
        </w:rPr>
        <w:tab/>
        <w:t xml:space="preserve">Provide high </w:t>
      </w:r>
      <w:r w:rsidRPr="00011DEA">
        <w:rPr>
          <w:rFonts w:ascii="Arial" w:hAnsi="Arial" w:cs="Arial"/>
          <w:spacing w:val="-3"/>
          <w:w w:val="105"/>
          <w:sz w:val="20"/>
          <w:szCs w:val="20"/>
        </w:rPr>
        <w:t xml:space="preserve">quality, </w:t>
      </w:r>
      <w:r w:rsidRPr="00011DEA">
        <w:rPr>
          <w:rFonts w:ascii="Arial" w:hAnsi="Arial" w:cs="Arial"/>
          <w:w w:val="105"/>
          <w:sz w:val="20"/>
          <w:szCs w:val="20"/>
        </w:rPr>
        <w:t>innovative education nursing</w:t>
      </w:r>
      <w:r w:rsidRPr="00011DEA">
        <w:rPr>
          <w:rFonts w:ascii="Arial" w:hAnsi="Arial" w:cs="Arial"/>
          <w:spacing w:val="22"/>
          <w:w w:val="105"/>
          <w:sz w:val="20"/>
          <w:szCs w:val="20"/>
        </w:rPr>
        <w:t xml:space="preserve"> </w:t>
      </w:r>
      <w:r w:rsidRPr="00011DEA">
        <w:rPr>
          <w:rFonts w:ascii="Arial" w:hAnsi="Arial" w:cs="Arial"/>
          <w:w w:val="105"/>
          <w:sz w:val="20"/>
          <w:szCs w:val="20"/>
        </w:rPr>
        <w:t>programs</w:t>
      </w:r>
    </w:p>
    <w:p w14:paraId="5385FC97" w14:textId="77777777" w:rsidR="0002192F" w:rsidRPr="00011DEA" w:rsidRDefault="0002192F" w:rsidP="0002192F">
      <w:pPr>
        <w:pStyle w:val="BodyText"/>
        <w:tabs>
          <w:tab w:val="left" w:pos="1379"/>
        </w:tabs>
        <w:spacing w:before="14"/>
        <w:ind w:left="1379" w:right="118" w:hanging="900"/>
        <w:jc w:val="left"/>
        <w:rPr>
          <w:rFonts w:ascii="Arial" w:hAnsi="Arial" w:cs="Arial"/>
        </w:rPr>
      </w:pPr>
      <w:r w:rsidRPr="00011DEA">
        <w:rPr>
          <w:rFonts w:ascii="Arial" w:hAnsi="Arial" w:cs="Arial"/>
          <w:w w:val="105"/>
        </w:rPr>
        <w:t>TD</w:t>
      </w:r>
      <w:r w:rsidRPr="00011DEA">
        <w:rPr>
          <w:rFonts w:ascii="Arial" w:hAnsi="Arial" w:cs="Arial"/>
          <w:w w:val="105"/>
        </w:rPr>
        <w:tab/>
        <w:t>Offer   a   high   quality   traditional   baccalaureate</w:t>
      </w:r>
      <w:r w:rsidRPr="00011DEA">
        <w:rPr>
          <w:rFonts w:ascii="Arial" w:hAnsi="Arial" w:cs="Arial"/>
          <w:spacing w:val="25"/>
          <w:w w:val="105"/>
        </w:rPr>
        <w:t xml:space="preserve"> </w:t>
      </w:r>
      <w:r w:rsidRPr="00011DEA">
        <w:rPr>
          <w:rFonts w:ascii="Arial" w:hAnsi="Arial" w:cs="Arial"/>
          <w:w w:val="105"/>
        </w:rPr>
        <w:t xml:space="preserve">nursing </w:t>
      </w:r>
      <w:r w:rsidRPr="00011DEA">
        <w:rPr>
          <w:rFonts w:ascii="Arial" w:hAnsi="Arial" w:cs="Arial"/>
          <w:spacing w:val="35"/>
          <w:w w:val="105"/>
        </w:rPr>
        <w:t>degree</w:t>
      </w:r>
      <w:r w:rsidRPr="00011DEA">
        <w:rPr>
          <w:rFonts w:ascii="Arial" w:hAnsi="Arial" w:cs="Arial"/>
        </w:rPr>
        <w:t xml:space="preserve"> </w:t>
      </w:r>
      <w:r w:rsidRPr="00011DEA">
        <w:rPr>
          <w:rFonts w:ascii="Arial" w:hAnsi="Arial" w:cs="Arial"/>
          <w:w w:val="105"/>
        </w:rPr>
        <w:t>program</w:t>
      </w:r>
    </w:p>
    <w:p w14:paraId="5637FF0D" w14:textId="77777777" w:rsidR="0002192F" w:rsidRPr="00011DEA" w:rsidRDefault="0002192F" w:rsidP="0002192F">
      <w:pPr>
        <w:pStyle w:val="BodyText"/>
        <w:tabs>
          <w:tab w:val="left" w:pos="1379"/>
        </w:tabs>
        <w:spacing w:before="21" w:line="240" w:lineRule="auto"/>
        <w:ind w:left="479" w:right="0" w:firstLine="0"/>
        <w:jc w:val="left"/>
        <w:rPr>
          <w:rFonts w:ascii="Arial" w:hAnsi="Arial" w:cs="Arial"/>
        </w:rPr>
      </w:pPr>
      <w:r w:rsidRPr="00011DEA">
        <w:rPr>
          <w:rFonts w:ascii="Arial" w:hAnsi="Arial" w:cs="Arial"/>
          <w:w w:val="105"/>
        </w:rPr>
        <w:t>OD</w:t>
      </w:r>
      <w:r w:rsidRPr="00011DEA">
        <w:rPr>
          <w:rFonts w:ascii="Arial" w:hAnsi="Arial" w:cs="Arial"/>
          <w:w w:val="105"/>
        </w:rPr>
        <w:tab/>
        <w:t xml:space="preserve">Offer high quality online BSN and MSN nursing degree </w:t>
      </w:r>
      <w:r w:rsidRPr="00011DEA">
        <w:rPr>
          <w:rFonts w:ascii="Arial" w:hAnsi="Arial" w:cs="Arial"/>
          <w:spacing w:val="39"/>
          <w:w w:val="105"/>
        </w:rPr>
        <w:t>programs</w:t>
      </w:r>
    </w:p>
    <w:p w14:paraId="3D407987" w14:textId="77777777" w:rsidR="0002192F" w:rsidRPr="00011DEA" w:rsidRDefault="0002192F" w:rsidP="0002192F">
      <w:pPr>
        <w:pStyle w:val="ListParagraph"/>
        <w:numPr>
          <w:ilvl w:val="0"/>
          <w:numId w:val="73"/>
        </w:numPr>
        <w:tabs>
          <w:tab w:val="left" w:pos="480"/>
          <w:tab w:val="left" w:pos="1379"/>
        </w:tabs>
        <w:spacing w:before="76" w:line="240" w:lineRule="auto"/>
        <w:ind w:left="480" w:right="0"/>
        <w:rPr>
          <w:rFonts w:ascii="Arial" w:hAnsi="Arial" w:cs="Arial"/>
          <w:sz w:val="20"/>
          <w:szCs w:val="20"/>
        </w:rPr>
      </w:pPr>
      <w:r w:rsidRPr="00011DEA">
        <w:rPr>
          <w:rFonts w:ascii="Arial" w:hAnsi="Arial" w:cs="Arial"/>
          <w:w w:val="105"/>
          <w:sz w:val="20"/>
          <w:szCs w:val="20"/>
        </w:rPr>
        <w:t>ACON</w:t>
      </w:r>
      <w:r w:rsidRPr="00011DEA">
        <w:rPr>
          <w:rFonts w:ascii="Arial" w:hAnsi="Arial" w:cs="Arial"/>
          <w:w w:val="105"/>
          <w:sz w:val="20"/>
          <w:szCs w:val="20"/>
        </w:rPr>
        <w:tab/>
      </w:r>
      <w:r w:rsidRPr="00011DEA">
        <w:rPr>
          <w:rFonts w:ascii="Arial" w:hAnsi="Arial" w:cs="Arial"/>
          <w:spacing w:val="-11"/>
          <w:w w:val="105"/>
          <w:sz w:val="20"/>
          <w:szCs w:val="20"/>
        </w:rPr>
        <w:t xml:space="preserve">To </w:t>
      </w:r>
      <w:r w:rsidRPr="00011DEA">
        <w:rPr>
          <w:rFonts w:ascii="Arial" w:hAnsi="Arial" w:cs="Arial"/>
          <w:w w:val="105"/>
          <w:sz w:val="20"/>
          <w:szCs w:val="20"/>
        </w:rPr>
        <w:t>build and maintain a student-centered nursing</w:t>
      </w:r>
      <w:r w:rsidRPr="00011DEA">
        <w:rPr>
          <w:rFonts w:ascii="Arial" w:hAnsi="Arial" w:cs="Arial"/>
          <w:spacing w:val="-5"/>
          <w:w w:val="105"/>
          <w:sz w:val="20"/>
          <w:szCs w:val="20"/>
        </w:rPr>
        <w:t xml:space="preserve"> </w:t>
      </w:r>
      <w:r w:rsidRPr="00011DEA">
        <w:rPr>
          <w:rFonts w:ascii="Arial" w:hAnsi="Arial" w:cs="Arial"/>
          <w:w w:val="105"/>
          <w:sz w:val="20"/>
          <w:szCs w:val="20"/>
        </w:rPr>
        <w:t>program</w:t>
      </w:r>
    </w:p>
    <w:p w14:paraId="6D8307C8" w14:textId="77777777" w:rsidR="0002192F" w:rsidRPr="00011DEA" w:rsidRDefault="0002192F" w:rsidP="0002192F">
      <w:pPr>
        <w:pStyle w:val="BodyText"/>
        <w:tabs>
          <w:tab w:val="left" w:pos="1379"/>
        </w:tabs>
        <w:spacing w:before="14"/>
        <w:ind w:left="1379" w:hanging="900"/>
        <w:jc w:val="left"/>
        <w:rPr>
          <w:rFonts w:ascii="Arial" w:hAnsi="Arial" w:cs="Arial"/>
        </w:rPr>
      </w:pPr>
      <w:r w:rsidRPr="00011DEA">
        <w:rPr>
          <w:rFonts w:ascii="Arial" w:hAnsi="Arial" w:cs="Arial"/>
          <w:w w:val="105"/>
        </w:rPr>
        <w:t>TD/OD</w:t>
      </w:r>
      <w:r w:rsidRPr="00011DEA">
        <w:rPr>
          <w:rFonts w:ascii="Arial" w:hAnsi="Arial" w:cs="Arial"/>
          <w:w w:val="105"/>
        </w:rPr>
        <w:tab/>
        <w:t>Graduate</w:t>
      </w:r>
      <w:r w:rsidRPr="00011DEA">
        <w:rPr>
          <w:rFonts w:ascii="Arial" w:hAnsi="Arial" w:cs="Arial"/>
          <w:spacing w:val="37"/>
          <w:w w:val="105"/>
        </w:rPr>
        <w:t xml:space="preserve"> </w:t>
      </w:r>
      <w:r w:rsidRPr="00011DEA">
        <w:rPr>
          <w:rFonts w:ascii="Arial" w:hAnsi="Arial" w:cs="Arial"/>
          <w:w w:val="105"/>
        </w:rPr>
        <w:t>nurses</w:t>
      </w:r>
      <w:r w:rsidRPr="00011DEA">
        <w:rPr>
          <w:rFonts w:ascii="Arial" w:hAnsi="Arial" w:cs="Arial"/>
          <w:spacing w:val="37"/>
          <w:w w:val="105"/>
        </w:rPr>
        <w:t xml:space="preserve"> </w:t>
      </w:r>
      <w:r w:rsidRPr="00011DEA">
        <w:rPr>
          <w:rFonts w:ascii="Arial" w:hAnsi="Arial" w:cs="Arial"/>
          <w:w w:val="105"/>
        </w:rPr>
        <w:t>who</w:t>
      </w:r>
      <w:r w:rsidRPr="00011DEA">
        <w:rPr>
          <w:rFonts w:ascii="Arial" w:hAnsi="Arial" w:cs="Arial"/>
          <w:spacing w:val="36"/>
          <w:w w:val="105"/>
        </w:rPr>
        <w:t xml:space="preserve"> </w:t>
      </w:r>
      <w:r w:rsidRPr="00011DEA">
        <w:rPr>
          <w:rFonts w:ascii="Arial" w:hAnsi="Arial" w:cs="Arial"/>
          <w:w w:val="105"/>
        </w:rPr>
        <w:t>are</w:t>
      </w:r>
      <w:r w:rsidRPr="00011DEA">
        <w:rPr>
          <w:rFonts w:ascii="Arial" w:hAnsi="Arial" w:cs="Arial"/>
          <w:spacing w:val="37"/>
          <w:w w:val="105"/>
        </w:rPr>
        <w:t xml:space="preserve"> </w:t>
      </w:r>
      <w:r w:rsidRPr="00011DEA">
        <w:rPr>
          <w:rFonts w:ascii="Arial" w:hAnsi="Arial" w:cs="Arial"/>
          <w:w w:val="105"/>
        </w:rPr>
        <w:t>prepared</w:t>
      </w:r>
      <w:r w:rsidRPr="00011DEA">
        <w:rPr>
          <w:rFonts w:ascii="Arial" w:hAnsi="Arial" w:cs="Arial"/>
          <w:spacing w:val="36"/>
          <w:w w:val="105"/>
        </w:rPr>
        <w:t xml:space="preserve"> </w:t>
      </w:r>
      <w:r w:rsidRPr="00011DEA">
        <w:rPr>
          <w:rFonts w:ascii="Arial" w:hAnsi="Arial" w:cs="Arial"/>
          <w:w w:val="105"/>
        </w:rPr>
        <w:t>to</w:t>
      </w:r>
      <w:r w:rsidRPr="00011DEA">
        <w:rPr>
          <w:rFonts w:ascii="Arial" w:hAnsi="Arial" w:cs="Arial"/>
          <w:spacing w:val="36"/>
          <w:w w:val="105"/>
        </w:rPr>
        <w:t xml:space="preserve"> </w:t>
      </w:r>
      <w:r w:rsidRPr="00011DEA">
        <w:rPr>
          <w:rFonts w:ascii="Arial" w:hAnsi="Arial" w:cs="Arial"/>
          <w:w w:val="105"/>
        </w:rPr>
        <w:t>practice</w:t>
      </w:r>
      <w:r w:rsidRPr="00011DEA">
        <w:rPr>
          <w:rFonts w:ascii="Arial" w:hAnsi="Arial" w:cs="Arial"/>
          <w:spacing w:val="37"/>
          <w:w w:val="105"/>
        </w:rPr>
        <w:t xml:space="preserve"> </w:t>
      </w:r>
      <w:r w:rsidRPr="00011DEA">
        <w:rPr>
          <w:rFonts w:ascii="Arial" w:hAnsi="Arial" w:cs="Arial"/>
          <w:w w:val="105"/>
        </w:rPr>
        <w:t>nursing</w:t>
      </w:r>
      <w:r w:rsidRPr="00011DEA">
        <w:rPr>
          <w:rFonts w:ascii="Arial" w:hAnsi="Arial" w:cs="Arial"/>
          <w:spacing w:val="37"/>
          <w:w w:val="105"/>
        </w:rPr>
        <w:t xml:space="preserve"> </w:t>
      </w:r>
      <w:r w:rsidRPr="00011DEA">
        <w:rPr>
          <w:rFonts w:ascii="Arial" w:hAnsi="Arial" w:cs="Arial"/>
          <w:w w:val="105"/>
        </w:rPr>
        <w:t>in</w:t>
      </w:r>
      <w:r w:rsidRPr="00011DEA">
        <w:rPr>
          <w:rFonts w:ascii="Arial" w:hAnsi="Arial" w:cs="Arial"/>
          <w:spacing w:val="36"/>
          <w:w w:val="105"/>
        </w:rPr>
        <w:t xml:space="preserve"> </w:t>
      </w:r>
      <w:r w:rsidRPr="00011DEA">
        <w:rPr>
          <w:rFonts w:ascii="Arial" w:hAnsi="Arial" w:cs="Arial"/>
          <w:w w:val="105"/>
        </w:rPr>
        <w:t>global</w:t>
      </w:r>
      <w:r w:rsidRPr="00011DEA">
        <w:rPr>
          <w:rFonts w:ascii="Arial" w:hAnsi="Arial" w:cs="Arial"/>
          <w:w w:val="121"/>
        </w:rPr>
        <w:t xml:space="preserve"> </w:t>
      </w:r>
      <w:r w:rsidRPr="00011DEA">
        <w:rPr>
          <w:rFonts w:ascii="Arial" w:hAnsi="Arial" w:cs="Arial"/>
        </w:rPr>
        <w:t xml:space="preserve">healthcare </w:t>
      </w:r>
      <w:r w:rsidRPr="00011DEA">
        <w:rPr>
          <w:rFonts w:ascii="Arial" w:hAnsi="Arial" w:cs="Arial"/>
          <w:spacing w:val="23"/>
        </w:rPr>
        <w:t>environments</w:t>
      </w:r>
      <w:r w:rsidRPr="00011DEA">
        <w:rPr>
          <w:rFonts w:ascii="Arial" w:hAnsi="Arial" w:cs="Arial"/>
        </w:rPr>
        <w:t>.</w:t>
      </w:r>
    </w:p>
    <w:p w14:paraId="56CE7865" w14:textId="77777777" w:rsidR="0002192F" w:rsidRPr="00011DEA" w:rsidRDefault="0002192F" w:rsidP="0002192F">
      <w:pPr>
        <w:pStyle w:val="ListParagraph"/>
        <w:numPr>
          <w:ilvl w:val="0"/>
          <w:numId w:val="73"/>
        </w:numPr>
        <w:tabs>
          <w:tab w:val="left" w:pos="480"/>
          <w:tab w:val="left" w:pos="1379"/>
        </w:tabs>
        <w:spacing w:before="80"/>
        <w:ind w:right="260" w:hanging="1260"/>
        <w:rPr>
          <w:rFonts w:ascii="Arial" w:hAnsi="Arial" w:cs="Arial"/>
          <w:sz w:val="20"/>
          <w:szCs w:val="20"/>
        </w:rPr>
      </w:pPr>
      <w:r w:rsidRPr="00011DEA">
        <w:rPr>
          <w:rFonts w:ascii="Arial" w:hAnsi="Arial" w:cs="Arial"/>
          <w:w w:val="105"/>
          <w:sz w:val="20"/>
          <w:szCs w:val="20"/>
        </w:rPr>
        <w:t>ACON</w:t>
      </w:r>
      <w:r w:rsidRPr="00011DEA">
        <w:rPr>
          <w:rFonts w:ascii="Arial" w:hAnsi="Arial" w:cs="Arial"/>
          <w:w w:val="105"/>
          <w:sz w:val="20"/>
          <w:szCs w:val="20"/>
        </w:rPr>
        <w:tab/>
        <w:t>Provide a culturally diverse environment for students,</w:t>
      </w:r>
      <w:r w:rsidRPr="00011DEA">
        <w:rPr>
          <w:rFonts w:ascii="Arial" w:hAnsi="Arial" w:cs="Arial"/>
          <w:spacing w:val="-22"/>
          <w:w w:val="105"/>
          <w:sz w:val="20"/>
          <w:szCs w:val="20"/>
        </w:rPr>
        <w:t xml:space="preserve"> </w:t>
      </w:r>
      <w:r w:rsidRPr="00011DEA">
        <w:rPr>
          <w:rFonts w:ascii="Arial" w:hAnsi="Arial" w:cs="Arial"/>
          <w:spacing w:val="-3"/>
          <w:w w:val="105"/>
          <w:sz w:val="20"/>
          <w:szCs w:val="20"/>
        </w:rPr>
        <w:t>faculty,</w:t>
      </w:r>
      <w:r w:rsidRPr="00011DEA">
        <w:rPr>
          <w:rFonts w:ascii="Arial" w:hAnsi="Arial" w:cs="Arial"/>
          <w:spacing w:val="-4"/>
          <w:w w:val="105"/>
          <w:sz w:val="20"/>
          <w:szCs w:val="20"/>
        </w:rPr>
        <w:t xml:space="preserve"> </w:t>
      </w:r>
      <w:r w:rsidRPr="00011DEA">
        <w:rPr>
          <w:rFonts w:ascii="Arial" w:hAnsi="Arial" w:cs="Arial"/>
          <w:w w:val="105"/>
          <w:sz w:val="20"/>
          <w:szCs w:val="20"/>
        </w:rPr>
        <w:t>and staff</w:t>
      </w:r>
    </w:p>
    <w:p w14:paraId="49ED9488" w14:textId="77777777" w:rsidR="0002192F" w:rsidRPr="00011DEA" w:rsidRDefault="0002192F" w:rsidP="0002192F">
      <w:pPr>
        <w:pStyle w:val="BodyText"/>
        <w:tabs>
          <w:tab w:val="left" w:pos="1379"/>
        </w:tabs>
        <w:spacing w:before="20"/>
        <w:ind w:left="1379" w:hanging="900"/>
        <w:jc w:val="left"/>
        <w:rPr>
          <w:rFonts w:ascii="Arial" w:hAnsi="Arial" w:cs="Arial"/>
        </w:rPr>
      </w:pPr>
      <w:bookmarkStart w:id="185" w:name="PROGRAM_OUTCOMES"/>
      <w:bookmarkEnd w:id="185"/>
      <w:r w:rsidRPr="00011DEA">
        <w:rPr>
          <w:rFonts w:ascii="Arial" w:hAnsi="Arial" w:cs="Arial"/>
          <w:w w:val="105"/>
        </w:rPr>
        <w:t>TD/OD</w:t>
      </w:r>
      <w:r w:rsidRPr="00011DEA">
        <w:rPr>
          <w:rFonts w:ascii="Arial" w:hAnsi="Arial" w:cs="Arial"/>
          <w:w w:val="105"/>
        </w:rPr>
        <w:tab/>
        <w:t xml:space="preserve">Promote a culturally diverse learning environment  </w:t>
      </w:r>
      <w:r w:rsidRPr="00011DEA">
        <w:rPr>
          <w:rFonts w:ascii="Arial" w:hAnsi="Arial" w:cs="Arial"/>
          <w:spacing w:val="5"/>
          <w:w w:val="105"/>
        </w:rPr>
        <w:t xml:space="preserve"> </w:t>
      </w:r>
      <w:r w:rsidRPr="00011DEA">
        <w:rPr>
          <w:rFonts w:ascii="Arial" w:hAnsi="Arial" w:cs="Arial"/>
          <w:w w:val="105"/>
        </w:rPr>
        <w:t xml:space="preserve">designed </w:t>
      </w:r>
      <w:r w:rsidRPr="00011DEA">
        <w:rPr>
          <w:rFonts w:ascii="Arial" w:hAnsi="Arial" w:cs="Arial"/>
          <w:spacing w:val="8"/>
          <w:w w:val="105"/>
        </w:rPr>
        <w:t>to</w:t>
      </w:r>
      <w:r w:rsidRPr="00011DEA">
        <w:rPr>
          <w:rFonts w:ascii="Arial" w:hAnsi="Arial" w:cs="Arial"/>
          <w:w w:val="105"/>
        </w:rPr>
        <w:t xml:space="preserve"> eliminate barriers to</w:t>
      </w:r>
      <w:r w:rsidRPr="00011DEA">
        <w:rPr>
          <w:rFonts w:ascii="Arial" w:hAnsi="Arial" w:cs="Arial"/>
          <w:spacing w:val="-26"/>
          <w:w w:val="105"/>
        </w:rPr>
        <w:t xml:space="preserve"> </w:t>
      </w:r>
      <w:r w:rsidRPr="00011DEA">
        <w:rPr>
          <w:rFonts w:ascii="Arial" w:hAnsi="Arial" w:cs="Arial"/>
          <w:w w:val="105"/>
        </w:rPr>
        <w:t>learning</w:t>
      </w:r>
    </w:p>
    <w:p w14:paraId="3A67F714" w14:textId="77777777" w:rsidR="0002192F" w:rsidRPr="00011DEA" w:rsidRDefault="0002192F" w:rsidP="0002192F">
      <w:pPr>
        <w:pStyle w:val="ListParagraph"/>
        <w:numPr>
          <w:ilvl w:val="0"/>
          <w:numId w:val="73"/>
        </w:numPr>
        <w:tabs>
          <w:tab w:val="left" w:pos="480"/>
          <w:tab w:val="left" w:pos="1379"/>
        </w:tabs>
        <w:spacing w:before="80"/>
        <w:ind w:right="121" w:hanging="1260"/>
        <w:rPr>
          <w:rFonts w:ascii="Arial" w:hAnsi="Arial" w:cs="Arial"/>
          <w:sz w:val="20"/>
          <w:szCs w:val="20"/>
        </w:rPr>
      </w:pPr>
      <w:r w:rsidRPr="00011DEA">
        <w:rPr>
          <w:rFonts w:ascii="Arial" w:hAnsi="Arial" w:cs="Arial"/>
          <w:w w:val="105"/>
          <w:sz w:val="20"/>
          <w:szCs w:val="20"/>
        </w:rPr>
        <w:t>ACON</w:t>
      </w:r>
      <w:r w:rsidRPr="00011DEA">
        <w:rPr>
          <w:rFonts w:ascii="Arial" w:hAnsi="Arial" w:cs="Arial"/>
          <w:w w:val="105"/>
          <w:sz w:val="20"/>
          <w:szCs w:val="20"/>
        </w:rPr>
        <w:tab/>
        <w:t>Develop partnerships with community agencies to</w:t>
      </w:r>
      <w:r w:rsidRPr="00011DEA">
        <w:rPr>
          <w:rFonts w:ascii="Arial" w:hAnsi="Arial" w:cs="Arial"/>
          <w:spacing w:val="26"/>
          <w:w w:val="105"/>
          <w:sz w:val="20"/>
          <w:szCs w:val="20"/>
        </w:rPr>
        <w:t xml:space="preserve"> </w:t>
      </w:r>
      <w:r w:rsidRPr="00011DEA">
        <w:rPr>
          <w:rFonts w:ascii="Arial" w:hAnsi="Arial" w:cs="Arial"/>
          <w:w w:val="105"/>
          <w:sz w:val="20"/>
          <w:szCs w:val="20"/>
        </w:rPr>
        <w:t>expand</w:t>
      </w:r>
      <w:r w:rsidRPr="00011DEA">
        <w:rPr>
          <w:rFonts w:ascii="Arial" w:hAnsi="Arial" w:cs="Arial"/>
          <w:spacing w:val="4"/>
          <w:w w:val="105"/>
          <w:sz w:val="20"/>
          <w:szCs w:val="20"/>
        </w:rPr>
        <w:t xml:space="preserve"> </w:t>
      </w:r>
      <w:r w:rsidRPr="00011DEA">
        <w:rPr>
          <w:rFonts w:ascii="Arial" w:hAnsi="Arial" w:cs="Arial"/>
          <w:w w:val="105"/>
          <w:sz w:val="20"/>
          <w:szCs w:val="20"/>
        </w:rPr>
        <w:t>health-c</w:t>
      </w:r>
      <w:r w:rsidRPr="00011DEA">
        <w:rPr>
          <w:rFonts w:ascii="Arial" w:hAnsi="Arial" w:cs="Arial"/>
          <w:w w:val="118"/>
          <w:sz w:val="20"/>
          <w:szCs w:val="20"/>
        </w:rPr>
        <w:t xml:space="preserve"> </w:t>
      </w:r>
      <w:r w:rsidRPr="00011DEA">
        <w:rPr>
          <w:rFonts w:ascii="Arial" w:hAnsi="Arial" w:cs="Arial"/>
          <w:w w:val="105"/>
          <w:sz w:val="20"/>
          <w:szCs w:val="20"/>
        </w:rPr>
        <w:t>are to the</w:t>
      </w:r>
      <w:r w:rsidRPr="00011DEA">
        <w:rPr>
          <w:rFonts w:ascii="Arial" w:hAnsi="Arial" w:cs="Arial"/>
          <w:spacing w:val="-24"/>
          <w:w w:val="105"/>
          <w:sz w:val="20"/>
          <w:szCs w:val="20"/>
        </w:rPr>
        <w:t xml:space="preserve"> </w:t>
      </w:r>
      <w:r w:rsidRPr="00011DEA">
        <w:rPr>
          <w:rFonts w:ascii="Arial" w:hAnsi="Arial" w:cs="Arial"/>
          <w:w w:val="105"/>
          <w:sz w:val="20"/>
          <w:szCs w:val="20"/>
        </w:rPr>
        <w:t>community</w:t>
      </w:r>
    </w:p>
    <w:p w14:paraId="417E93A8" w14:textId="77777777" w:rsidR="0002192F" w:rsidRPr="00011DEA" w:rsidRDefault="0002192F" w:rsidP="0002192F">
      <w:pPr>
        <w:pStyle w:val="BodyText"/>
        <w:tabs>
          <w:tab w:val="left" w:pos="1379"/>
        </w:tabs>
        <w:spacing w:before="20"/>
        <w:ind w:left="1380" w:hanging="900"/>
        <w:jc w:val="left"/>
        <w:rPr>
          <w:rFonts w:ascii="Arial" w:hAnsi="Arial" w:cs="Arial"/>
        </w:rPr>
      </w:pPr>
      <w:r w:rsidRPr="00011DEA">
        <w:rPr>
          <w:rFonts w:ascii="Arial" w:hAnsi="Arial" w:cs="Arial"/>
          <w:w w:val="105"/>
        </w:rPr>
        <w:t>TD/OD</w:t>
      </w:r>
      <w:r w:rsidRPr="00011DEA">
        <w:rPr>
          <w:rFonts w:ascii="Arial" w:hAnsi="Arial" w:cs="Arial"/>
          <w:w w:val="105"/>
        </w:rPr>
        <w:tab/>
        <w:t xml:space="preserve">Develop and nurture a strong relationship with  </w:t>
      </w:r>
      <w:r w:rsidRPr="00011DEA">
        <w:rPr>
          <w:rFonts w:ascii="Arial" w:hAnsi="Arial" w:cs="Arial"/>
          <w:spacing w:val="26"/>
          <w:w w:val="105"/>
        </w:rPr>
        <w:t xml:space="preserve"> </w:t>
      </w:r>
      <w:r w:rsidRPr="00011DEA">
        <w:rPr>
          <w:rFonts w:ascii="Arial" w:hAnsi="Arial" w:cs="Arial"/>
          <w:w w:val="105"/>
        </w:rPr>
        <w:t>community</w:t>
      </w:r>
      <w:r w:rsidRPr="00011DEA">
        <w:rPr>
          <w:rFonts w:ascii="Arial" w:hAnsi="Arial" w:cs="Arial"/>
          <w:spacing w:val="17"/>
          <w:w w:val="105"/>
        </w:rPr>
        <w:t xml:space="preserve"> </w:t>
      </w:r>
      <w:r w:rsidRPr="00011DEA">
        <w:rPr>
          <w:rFonts w:ascii="Arial" w:hAnsi="Arial" w:cs="Arial"/>
          <w:w w:val="105"/>
        </w:rPr>
        <w:t>health facilities and health</w:t>
      </w:r>
      <w:r w:rsidRPr="00011DEA">
        <w:rPr>
          <w:rFonts w:ascii="Arial" w:hAnsi="Arial" w:cs="Arial"/>
          <w:spacing w:val="-12"/>
          <w:w w:val="105"/>
        </w:rPr>
        <w:t xml:space="preserve"> </w:t>
      </w:r>
      <w:r w:rsidRPr="00011DEA">
        <w:rPr>
          <w:rFonts w:ascii="Arial" w:hAnsi="Arial" w:cs="Arial"/>
          <w:w w:val="105"/>
        </w:rPr>
        <w:t>professionals</w:t>
      </w:r>
    </w:p>
    <w:p w14:paraId="2FF36242" w14:textId="77777777" w:rsidR="0002192F" w:rsidRPr="00011DEA" w:rsidRDefault="0002192F" w:rsidP="0002192F">
      <w:pPr>
        <w:pStyle w:val="ListParagraph"/>
        <w:numPr>
          <w:ilvl w:val="0"/>
          <w:numId w:val="73"/>
        </w:numPr>
        <w:tabs>
          <w:tab w:val="left" w:pos="480"/>
          <w:tab w:val="left" w:pos="1379"/>
        </w:tabs>
        <w:spacing w:before="80"/>
        <w:ind w:right="539" w:hanging="1260"/>
        <w:rPr>
          <w:rFonts w:ascii="Arial" w:hAnsi="Arial" w:cs="Arial"/>
          <w:sz w:val="20"/>
          <w:szCs w:val="20"/>
        </w:rPr>
      </w:pPr>
      <w:r w:rsidRPr="00011DEA">
        <w:rPr>
          <w:rFonts w:ascii="Arial" w:hAnsi="Arial" w:cs="Arial"/>
          <w:w w:val="105"/>
          <w:sz w:val="20"/>
          <w:szCs w:val="20"/>
        </w:rPr>
        <w:t>ACON</w:t>
      </w:r>
      <w:r w:rsidRPr="00011DEA">
        <w:rPr>
          <w:rFonts w:ascii="Arial" w:hAnsi="Arial" w:cs="Arial"/>
          <w:w w:val="105"/>
          <w:sz w:val="20"/>
          <w:szCs w:val="20"/>
        </w:rPr>
        <w:tab/>
        <w:t>Promote research and scholarly activities that</w:t>
      </w:r>
      <w:r w:rsidRPr="00011DEA">
        <w:rPr>
          <w:rFonts w:ascii="Arial" w:hAnsi="Arial" w:cs="Arial"/>
          <w:spacing w:val="-25"/>
          <w:w w:val="105"/>
          <w:sz w:val="20"/>
          <w:szCs w:val="20"/>
        </w:rPr>
        <w:t xml:space="preserve"> </w:t>
      </w:r>
      <w:r w:rsidRPr="00011DEA">
        <w:rPr>
          <w:rFonts w:ascii="Arial" w:hAnsi="Arial" w:cs="Arial"/>
          <w:w w:val="105"/>
          <w:sz w:val="20"/>
          <w:szCs w:val="20"/>
        </w:rPr>
        <w:t>advance</w:t>
      </w:r>
      <w:r w:rsidRPr="00011DEA">
        <w:rPr>
          <w:rFonts w:ascii="Arial" w:hAnsi="Arial" w:cs="Arial"/>
          <w:spacing w:val="-5"/>
          <w:w w:val="105"/>
          <w:sz w:val="20"/>
          <w:szCs w:val="20"/>
        </w:rPr>
        <w:t xml:space="preserve"> </w:t>
      </w:r>
      <w:r w:rsidRPr="00011DEA">
        <w:rPr>
          <w:rFonts w:ascii="Arial" w:hAnsi="Arial" w:cs="Arial"/>
          <w:w w:val="105"/>
          <w:sz w:val="20"/>
          <w:szCs w:val="20"/>
        </w:rPr>
        <w:t>nursing</w:t>
      </w:r>
      <w:r w:rsidRPr="00011DEA">
        <w:rPr>
          <w:rFonts w:ascii="Arial" w:hAnsi="Arial" w:cs="Arial"/>
          <w:w w:val="106"/>
          <w:sz w:val="20"/>
          <w:szCs w:val="20"/>
        </w:rPr>
        <w:t xml:space="preserve"> </w:t>
      </w:r>
      <w:r w:rsidRPr="00011DEA">
        <w:rPr>
          <w:rFonts w:ascii="Arial" w:hAnsi="Arial" w:cs="Arial"/>
          <w:w w:val="105"/>
          <w:sz w:val="20"/>
          <w:szCs w:val="20"/>
        </w:rPr>
        <w:t>knowledge</w:t>
      </w:r>
    </w:p>
    <w:p w14:paraId="270D49BB" w14:textId="77777777" w:rsidR="0002192F" w:rsidRPr="00011DEA" w:rsidRDefault="0002192F" w:rsidP="0002192F">
      <w:pPr>
        <w:pStyle w:val="BodyText"/>
        <w:tabs>
          <w:tab w:val="left" w:pos="1379"/>
        </w:tabs>
        <w:spacing w:before="20"/>
        <w:ind w:left="1380" w:right="119" w:hanging="900"/>
        <w:jc w:val="left"/>
        <w:rPr>
          <w:rFonts w:ascii="Arial" w:hAnsi="Arial" w:cs="Arial"/>
        </w:rPr>
      </w:pPr>
      <w:r w:rsidRPr="00011DEA">
        <w:rPr>
          <w:rFonts w:ascii="Arial" w:hAnsi="Arial" w:cs="Arial"/>
          <w:w w:val="105"/>
        </w:rPr>
        <w:lastRenderedPageBreak/>
        <w:t>TD/OD</w:t>
      </w:r>
      <w:r w:rsidRPr="00011DEA">
        <w:rPr>
          <w:rFonts w:ascii="Arial" w:hAnsi="Arial" w:cs="Arial"/>
          <w:w w:val="105"/>
        </w:rPr>
        <w:tab/>
        <w:t xml:space="preserve">Foster scholarly activities, research, teaching, service, </w:t>
      </w:r>
      <w:r w:rsidRPr="00011DEA">
        <w:rPr>
          <w:rFonts w:ascii="Arial" w:hAnsi="Arial" w:cs="Arial"/>
          <w:spacing w:val="15"/>
          <w:w w:val="105"/>
        </w:rPr>
        <w:t>and</w:t>
      </w:r>
      <w:r w:rsidRPr="00011DEA">
        <w:rPr>
          <w:rFonts w:ascii="Arial" w:hAnsi="Arial" w:cs="Arial"/>
          <w:spacing w:val="10"/>
          <w:w w:val="105"/>
        </w:rPr>
        <w:t xml:space="preserve"> </w:t>
      </w:r>
      <w:r w:rsidRPr="00011DEA">
        <w:rPr>
          <w:rFonts w:ascii="Arial" w:hAnsi="Arial" w:cs="Arial"/>
          <w:w w:val="105"/>
        </w:rPr>
        <w:t>practice</w:t>
      </w:r>
      <w:r w:rsidRPr="00011DEA">
        <w:rPr>
          <w:rFonts w:ascii="Arial" w:hAnsi="Arial" w:cs="Arial"/>
        </w:rPr>
        <w:t xml:space="preserve"> </w:t>
      </w:r>
      <w:r w:rsidRPr="00011DEA">
        <w:rPr>
          <w:rFonts w:ascii="Arial" w:hAnsi="Arial" w:cs="Arial"/>
          <w:w w:val="105"/>
        </w:rPr>
        <w:t>that advance the knowledge base of</w:t>
      </w:r>
      <w:r w:rsidRPr="00011DEA">
        <w:rPr>
          <w:rFonts w:ascii="Arial" w:hAnsi="Arial" w:cs="Arial"/>
          <w:spacing w:val="-23"/>
          <w:w w:val="105"/>
        </w:rPr>
        <w:t xml:space="preserve"> </w:t>
      </w:r>
      <w:r w:rsidRPr="00011DEA">
        <w:rPr>
          <w:rFonts w:ascii="Arial" w:hAnsi="Arial" w:cs="Arial"/>
          <w:w w:val="105"/>
        </w:rPr>
        <w:t>nursing</w:t>
      </w:r>
    </w:p>
    <w:p w14:paraId="43D256E9" w14:textId="77777777" w:rsidR="0002192F" w:rsidRPr="00011DEA" w:rsidRDefault="0002192F" w:rsidP="0002192F">
      <w:pPr>
        <w:pStyle w:val="BodyText"/>
        <w:spacing w:before="0" w:line="240" w:lineRule="auto"/>
        <w:ind w:left="0" w:right="0" w:firstLine="0"/>
        <w:jc w:val="left"/>
        <w:rPr>
          <w:rFonts w:ascii="Arial" w:hAnsi="Arial" w:cs="Arial"/>
        </w:rPr>
      </w:pPr>
    </w:p>
    <w:p w14:paraId="775D0986" w14:textId="5EE69731" w:rsidR="0002192F" w:rsidRPr="004C6988" w:rsidRDefault="0002192F" w:rsidP="0002192F">
      <w:pPr>
        <w:pStyle w:val="Heading2"/>
        <w:rPr>
          <w:rFonts w:ascii="Arial" w:hAnsi="Arial" w:cs="Arial"/>
        </w:rPr>
      </w:pPr>
      <w:bookmarkStart w:id="186" w:name="_Toc495484175"/>
      <w:r w:rsidRPr="004C6988">
        <w:rPr>
          <w:rFonts w:ascii="Arial" w:hAnsi="Arial" w:cs="Arial"/>
        </w:rPr>
        <w:t>PROGRAM OUTCOMES</w:t>
      </w:r>
      <w:bookmarkEnd w:id="186"/>
      <w:r w:rsidR="002F565E" w:rsidRPr="004C6988">
        <w:rPr>
          <w:rFonts w:ascii="Arial" w:hAnsi="Arial" w:cs="Arial"/>
        </w:rPr>
        <w:fldChar w:fldCharType="begin"/>
      </w:r>
      <w:r w:rsidR="002F565E" w:rsidRPr="004C6988">
        <w:rPr>
          <w:rFonts w:ascii="Arial" w:hAnsi="Arial" w:cs="Arial"/>
        </w:rPr>
        <w:instrText xml:space="preserve"> XE "Anderson College of Nursing:Program Outcomes" </w:instrText>
      </w:r>
      <w:r w:rsidR="002F565E" w:rsidRPr="004C6988">
        <w:rPr>
          <w:rFonts w:ascii="Arial" w:hAnsi="Arial" w:cs="Arial"/>
        </w:rPr>
        <w:fldChar w:fldCharType="end"/>
      </w:r>
    </w:p>
    <w:p w14:paraId="47435490" w14:textId="77777777" w:rsidR="0002192F" w:rsidRPr="004C6988" w:rsidRDefault="0002192F" w:rsidP="0002192F">
      <w:pPr>
        <w:spacing w:before="76"/>
        <w:jc w:val="center"/>
        <w:rPr>
          <w:rFonts w:ascii="Arial" w:hAnsi="Arial" w:cs="Arial"/>
          <w:b/>
          <w:sz w:val="20"/>
          <w:szCs w:val="20"/>
        </w:rPr>
      </w:pPr>
      <w:r w:rsidRPr="004C6988">
        <w:rPr>
          <w:rFonts w:ascii="Arial" w:hAnsi="Arial" w:cs="Arial"/>
          <w:b/>
          <w:w w:val="105"/>
          <w:sz w:val="20"/>
          <w:szCs w:val="20"/>
        </w:rPr>
        <w:t>Nursing in Teaching-Learning Environments</w:t>
      </w:r>
    </w:p>
    <w:p w14:paraId="7D0FEDF4" w14:textId="77777777" w:rsidR="0002192F" w:rsidRPr="00011DEA" w:rsidRDefault="0002192F" w:rsidP="004C6988">
      <w:pPr>
        <w:pStyle w:val="BodyText"/>
        <w:spacing w:before="114"/>
        <w:ind w:left="0" w:right="0"/>
        <w:jc w:val="left"/>
        <w:rPr>
          <w:rFonts w:ascii="Arial" w:hAnsi="Arial" w:cs="Arial"/>
        </w:rPr>
      </w:pPr>
      <w:r w:rsidRPr="00011DEA">
        <w:rPr>
          <w:rFonts w:ascii="Arial" w:hAnsi="Arial" w:cs="Arial"/>
          <w:w w:val="105"/>
        </w:rPr>
        <w:t>At the end of the Nursing in Teaching-Learning Environments course of study, the graduate will be able to:</w:t>
      </w:r>
    </w:p>
    <w:p w14:paraId="67289B14" w14:textId="77777777" w:rsidR="0002192F" w:rsidRPr="00011DEA" w:rsidRDefault="0002192F" w:rsidP="0002192F">
      <w:pPr>
        <w:pStyle w:val="ListParagraph"/>
        <w:numPr>
          <w:ilvl w:val="0"/>
          <w:numId w:val="72"/>
        </w:numPr>
        <w:tabs>
          <w:tab w:val="left" w:pos="480"/>
        </w:tabs>
        <w:spacing w:before="40"/>
        <w:ind w:right="119"/>
        <w:rPr>
          <w:rFonts w:ascii="Arial" w:hAnsi="Arial" w:cs="Arial"/>
          <w:sz w:val="20"/>
          <w:szCs w:val="20"/>
        </w:rPr>
      </w:pPr>
      <w:r w:rsidRPr="00011DEA">
        <w:rPr>
          <w:rFonts w:ascii="Arial" w:hAnsi="Arial" w:cs="Arial"/>
          <w:sz w:val="20"/>
          <w:szCs w:val="20"/>
        </w:rPr>
        <w:t>Assess the learning needs of students, health care clients, health care colleagues,</w:t>
      </w:r>
      <w:r w:rsidRPr="00011DEA">
        <w:rPr>
          <w:rFonts w:ascii="Arial" w:hAnsi="Arial" w:cs="Arial"/>
          <w:spacing w:val="31"/>
          <w:sz w:val="20"/>
          <w:szCs w:val="20"/>
        </w:rPr>
        <w:t xml:space="preserve"> </w:t>
      </w:r>
      <w:r w:rsidRPr="00011DEA">
        <w:rPr>
          <w:rFonts w:ascii="Arial" w:hAnsi="Arial" w:cs="Arial"/>
          <w:sz w:val="20"/>
          <w:szCs w:val="20"/>
        </w:rPr>
        <w:t>and</w:t>
      </w:r>
      <w:r w:rsidRPr="00011DEA">
        <w:rPr>
          <w:rFonts w:ascii="Arial" w:hAnsi="Arial" w:cs="Arial"/>
          <w:spacing w:val="31"/>
          <w:sz w:val="20"/>
          <w:szCs w:val="20"/>
        </w:rPr>
        <w:t xml:space="preserve"> </w:t>
      </w:r>
      <w:r w:rsidRPr="00011DEA">
        <w:rPr>
          <w:rFonts w:ascii="Arial" w:hAnsi="Arial" w:cs="Arial"/>
          <w:sz w:val="20"/>
          <w:szCs w:val="20"/>
        </w:rPr>
        <w:t>others</w:t>
      </w:r>
      <w:r w:rsidRPr="00011DEA">
        <w:rPr>
          <w:rFonts w:ascii="Arial" w:hAnsi="Arial" w:cs="Arial"/>
          <w:spacing w:val="31"/>
          <w:sz w:val="20"/>
          <w:szCs w:val="20"/>
        </w:rPr>
        <w:t xml:space="preserve"> </w:t>
      </w:r>
      <w:r w:rsidRPr="00011DEA">
        <w:rPr>
          <w:rFonts w:ascii="Arial" w:hAnsi="Arial" w:cs="Arial"/>
          <w:sz w:val="20"/>
          <w:szCs w:val="20"/>
        </w:rPr>
        <w:t>in</w:t>
      </w:r>
      <w:r w:rsidRPr="00011DEA">
        <w:rPr>
          <w:rFonts w:ascii="Arial" w:hAnsi="Arial" w:cs="Arial"/>
          <w:spacing w:val="31"/>
          <w:sz w:val="20"/>
          <w:szCs w:val="20"/>
        </w:rPr>
        <w:t xml:space="preserve"> </w:t>
      </w:r>
      <w:r w:rsidRPr="00011DEA">
        <w:rPr>
          <w:rFonts w:ascii="Arial" w:hAnsi="Arial" w:cs="Arial"/>
          <w:sz w:val="20"/>
          <w:szCs w:val="20"/>
        </w:rPr>
        <w:t>need</w:t>
      </w:r>
      <w:r w:rsidRPr="00011DEA">
        <w:rPr>
          <w:rFonts w:ascii="Arial" w:hAnsi="Arial" w:cs="Arial"/>
          <w:spacing w:val="31"/>
          <w:sz w:val="20"/>
          <w:szCs w:val="20"/>
        </w:rPr>
        <w:t xml:space="preserve"> </w:t>
      </w:r>
      <w:r w:rsidRPr="00011DEA">
        <w:rPr>
          <w:rFonts w:ascii="Arial" w:hAnsi="Arial" w:cs="Arial"/>
          <w:sz w:val="20"/>
          <w:szCs w:val="20"/>
        </w:rPr>
        <w:t>of</w:t>
      </w:r>
      <w:r w:rsidRPr="00011DEA">
        <w:rPr>
          <w:rFonts w:ascii="Arial" w:hAnsi="Arial" w:cs="Arial"/>
          <w:spacing w:val="31"/>
          <w:sz w:val="20"/>
          <w:szCs w:val="20"/>
        </w:rPr>
        <w:t xml:space="preserve"> </w:t>
      </w:r>
      <w:r w:rsidRPr="00011DEA">
        <w:rPr>
          <w:rFonts w:ascii="Arial" w:hAnsi="Arial" w:cs="Arial"/>
          <w:sz w:val="20"/>
          <w:szCs w:val="20"/>
        </w:rPr>
        <w:t>health</w:t>
      </w:r>
      <w:r w:rsidRPr="00011DEA">
        <w:rPr>
          <w:rFonts w:ascii="Arial" w:hAnsi="Arial" w:cs="Arial"/>
          <w:spacing w:val="31"/>
          <w:sz w:val="20"/>
          <w:szCs w:val="20"/>
        </w:rPr>
        <w:t xml:space="preserve"> </w:t>
      </w:r>
      <w:r w:rsidRPr="00011DEA">
        <w:rPr>
          <w:rFonts w:ascii="Arial" w:hAnsi="Arial" w:cs="Arial"/>
          <w:sz w:val="20"/>
          <w:szCs w:val="20"/>
        </w:rPr>
        <w:t>education.</w:t>
      </w:r>
    </w:p>
    <w:p w14:paraId="1BD24EC5" w14:textId="77777777" w:rsidR="0002192F" w:rsidRPr="00011DEA" w:rsidRDefault="0002192F" w:rsidP="0002192F">
      <w:pPr>
        <w:pStyle w:val="ListParagraph"/>
        <w:numPr>
          <w:ilvl w:val="0"/>
          <w:numId w:val="72"/>
        </w:numPr>
        <w:tabs>
          <w:tab w:val="left" w:pos="481"/>
        </w:tabs>
        <w:spacing w:before="40"/>
        <w:rPr>
          <w:rFonts w:ascii="Arial" w:hAnsi="Arial" w:cs="Arial"/>
          <w:sz w:val="20"/>
          <w:szCs w:val="20"/>
        </w:rPr>
      </w:pPr>
      <w:r w:rsidRPr="00011DEA">
        <w:rPr>
          <w:rFonts w:ascii="Arial" w:hAnsi="Arial" w:cs="Arial"/>
          <w:w w:val="105"/>
          <w:sz w:val="20"/>
          <w:szCs w:val="20"/>
        </w:rPr>
        <w:t>Design and implement teaching-learning experiences for individuals, families, groups, and communities based on assessed learning</w:t>
      </w:r>
      <w:r w:rsidRPr="00011DEA">
        <w:rPr>
          <w:rFonts w:ascii="Arial" w:hAnsi="Arial" w:cs="Arial"/>
          <w:spacing w:val="-5"/>
          <w:w w:val="105"/>
          <w:sz w:val="20"/>
          <w:szCs w:val="20"/>
        </w:rPr>
        <w:t xml:space="preserve"> </w:t>
      </w:r>
      <w:r w:rsidRPr="00011DEA">
        <w:rPr>
          <w:rFonts w:ascii="Arial" w:hAnsi="Arial" w:cs="Arial"/>
          <w:w w:val="105"/>
          <w:sz w:val="20"/>
          <w:szCs w:val="20"/>
        </w:rPr>
        <w:t>needs.</w:t>
      </w:r>
    </w:p>
    <w:p w14:paraId="6E24A2BF" w14:textId="77777777" w:rsidR="0002192F" w:rsidRPr="00011DEA" w:rsidRDefault="0002192F" w:rsidP="0002192F">
      <w:pPr>
        <w:pStyle w:val="ListParagraph"/>
        <w:numPr>
          <w:ilvl w:val="0"/>
          <w:numId w:val="72"/>
        </w:numPr>
        <w:tabs>
          <w:tab w:val="left" w:pos="480"/>
        </w:tabs>
        <w:spacing w:before="40"/>
        <w:ind w:left="479" w:right="118" w:hanging="359"/>
        <w:rPr>
          <w:rFonts w:ascii="Arial" w:hAnsi="Arial" w:cs="Arial"/>
          <w:sz w:val="20"/>
          <w:szCs w:val="20"/>
        </w:rPr>
      </w:pPr>
      <w:r w:rsidRPr="00011DEA">
        <w:rPr>
          <w:rFonts w:ascii="Arial" w:hAnsi="Arial" w:cs="Arial"/>
          <w:w w:val="105"/>
          <w:sz w:val="20"/>
          <w:szCs w:val="20"/>
        </w:rPr>
        <w:t>Design and implement teaching-learning experiences that are culturally relevant.</w:t>
      </w:r>
    </w:p>
    <w:p w14:paraId="0E8468A9" w14:textId="77777777" w:rsidR="0002192F" w:rsidRPr="00011DEA" w:rsidRDefault="0002192F" w:rsidP="0002192F">
      <w:pPr>
        <w:pStyle w:val="ListParagraph"/>
        <w:numPr>
          <w:ilvl w:val="0"/>
          <w:numId w:val="72"/>
        </w:numPr>
        <w:tabs>
          <w:tab w:val="left" w:pos="480"/>
        </w:tabs>
        <w:spacing w:before="40"/>
        <w:ind w:left="479" w:right="118"/>
        <w:rPr>
          <w:rFonts w:ascii="Arial" w:hAnsi="Arial" w:cs="Arial"/>
          <w:sz w:val="20"/>
          <w:szCs w:val="20"/>
        </w:rPr>
      </w:pPr>
      <w:r w:rsidRPr="00011DEA">
        <w:rPr>
          <w:rFonts w:ascii="Arial" w:hAnsi="Arial" w:cs="Arial"/>
          <w:w w:val="105"/>
          <w:sz w:val="20"/>
          <w:szCs w:val="20"/>
        </w:rPr>
        <w:t>Distinguish between pedagogy and andragogy and the related teaching methodologies.</w:t>
      </w:r>
    </w:p>
    <w:p w14:paraId="08AFC4D5" w14:textId="77777777" w:rsidR="0002192F" w:rsidRPr="00011DEA" w:rsidRDefault="0002192F" w:rsidP="0002192F">
      <w:pPr>
        <w:pStyle w:val="ListParagraph"/>
        <w:numPr>
          <w:ilvl w:val="0"/>
          <w:numId w:val="72"/>
        </w:numPr>
        <w:tabs>
          <w:tab w:val="left" w:pos="480"/>
        </w:tabs>
        <w:spacing w:before="41" w:line="240" w:lineRule="auto"/>
        <w:ind w:left="479" w:right="0"/>
        <w:rPr>
          <w:rFonts w:ascii="Arial" w:hAnsi="Arial" w:cs="Arial"/>
          <w:sz w:val="20"/>
          <w:szCs w:val="20"/>
        </w:rPr>
      </w:pPr>
      <w:r w:rsidRPr="00011DEA">
        <w:rPr>
          <w:rFonts w:ascii="Arial" w:hAnsi="Arial" w:cs="Arial"/>
          <w:sz w:val="20"/>
          <w:szCs w:val="20"/>
        </w:rPr>
        <w:t xml:space="preserve">Evaluate the effectiveness of various teaching   </w:t>
      </w:r>
      <w:r w:rsidRPr="00011DEA">
        <w:rPr>
          <w:rFonts w:ascii="Arial" w:hAnsi="Arial" w:cs="Arial"/>
          <w:spacing w:val="35"/>
          <w:sz w:val="20"/>
          <w:szCs w:val="20"/>
        </w:rPr>
        <w:t xml:space="preserve"> </w:t>
      </w:r>
      <w:r w:rsidRPr="00011DEA">
        <w:rPr>
          <w:rFonts w:ascii="Arial" w:hAnsi="Arial" w:cs="Arial"/>
          <w:sz w:val="20"/>
          <w:szCs w:val="20"/>
        </w:rPr>
        <w:t>approaches.</w:t>
      </w:r>
    </w:p>
    <w:p w14:paraId="5A1EE403" w14:textId="77777777" w:rsidR="0002192F" w:rsidRPr="00011DEA" w:rsidRDefault="0002192F" w:rsidP="0002192F">
      <w:pPr>
        <w:pStyle w:val="ListParagraph"/>
        <w:numPr>
          <w:ilvl w:val="0"/>
          <w:numId w:val="72"/>
        </w:numPr>
        <w:tabs>
          <w:tab w:val="left" w:pos="480"/>
        </w:tabs>
        <w:spacing w:before="36" w:line="240" w:lineRule="auto"/>
        <w:ind w:left="479" w:right="0"/>
        <w:rPr>
          <w:rFonts w:ascii="Arial" w:hAnsi="Arial" w:cs="Arial"/>
          <w:sz w:val="20"/>
          <w:szCs w:val="20"/>
        </w:rPr>
      </w:pPr>
      <w:r w:rsidRPr="00011DEA">
        <w:rPr>
          <w:rFonts w:ascii="Arial" w:hAnsi="Arial" w:cs="Arial"/>
          <w:w w:val="105"/>
          <w:sz w:val="20"/>
          <w:szCs w:val="20"/>
        </w:rPr>
        <w:t>Compare and contrast specific teaching-learning</w:t>
      </w:r>
      <w:r w:rsidRPr="00011DEA">
        <w:rPr>
          <w:rFonts w:ascii="Arial" w:hAnsi="Arial" w:cs="Arial"/>
          <w:spacing w:val="-6"/>
          <w:w w:val="105"/>
          <w:sz w:val="20"/>
          <w:szCs w:val="20"/>
        </w:rPr>
        <w:t xml:space="preserve"> </w:t>
      </w:r>
      <w:r w:rsidRPr="00011DEA">
        <w:rPr>
          <w:rFonts w:ascii="Arial" w:hAnsi="Arial" w:cs="Arial"/>
          <w:w w:val="105"/>
          <w:sz w:val="20"/>
          <w:szCs w:val="20"/>
        </w:rPr>
        <w:t>theories.</w:t>
      </w:r>
    </w:p>
    <w:p w14:paraId="6E1E2F9D" w14:textId="77777777" w:rsidR="0002192F" w:rsidRPr="00011DEA" w:rsidRDefault="0002192F" w:rsidP="0002192F">
      <w:pPr>
        <w:pStyle w:val="ListParagraph"/>
        <w:numPr>
          <w:ilvl w:val="0"/>
          <w:numId w:val="72"/>
        </w:numPr>
        <w:tabs>
          <w:tab w:val="left" w:pos="480"/>
        </w:tabs>
        <w:spacing w:before="36" w:line="240" w:lineRule="auto"/>
        <w:ind w:left="479" w:right="0"/>
        <w:rPr>
          <w:rFonts w:ascii="Arial" w:hAnsi="Arial" w:cs="Arial"/>
          <w:sz w:val="20"/>
          <w:szCs w:val="20"/>
        </w:rPr>
      </w:pPr>
      <w:r w:rsidRPr="00011DEA">
        <w:rPr>
          <w:rFonts w:ascii="Arial" w:hAnsi="Arial" w:cs="Arial"/>
          <w:w w:val="105"/>
          <w:sz w:val="20"/>
          <w:szCs w:val="20"/>
        </w:rPr>
        <w:t>Incorporate</w:t>
      </w:r>
      <w:r w:rsidRPr="00011DEA">
        <w:rPr>
          <w:rFonts w:ascii="Arial" w:hAnsi="Arial" w:cs="Arial"/>
          <w:spacing w:val="-9"/>
          <w:w w:val="105"/>
          <w:sz w:val="20"/>
          <w:szCs w:val="20"/>
        </w:rPr>
        <w:t xml:space="preserve"> </w:t>
      </w:r>
      <w:r w:rsidRPr="00011DEA">
        <w:rPr>
          <w:rFonts w:ascii="Arial" w:hAnsi="Arial" w:cs="Arial"/>
          <w:w w:val="105"/>
          <w:sz w:val="20"/>
          <w:szCs w:val="20"/>
        </w:rPr>
        <w:t>teaching-learning</w:t>
      </w:r>
      <w:r w:rsidRPr="00011DEA">
        <w:rPr>
          <w:rFonts w:ascii="Arial" w:hAnsi="Arial" w:cs="Arial"/>
          <w:spacing w:val="-9"/>
          <w:w w:val="105"/>
          <w:sz w:val="20"/>
          <w:szCs w:val="20"/>
        </w:rPr>
        <w:t xml:space="preserve"> </w:t>
      </w:r>
      <w:r w:rsidRPr="00011DEA">
        <w:rPr>
          <w:rFonts w:ascii="Arial" w:hAnsi="Arial" w:cs="Arial"/>
          <w:w w:val="105"/>
          <w:sz w:val="20"/>
          <w:szCs w:val="20"/>
        </w:rPr>
        <w:t>theories</w:t>
      </w:r>
      <w:r w:rsidRPr="00011DEA">
        <w:rPr>
          <w:rFonts w:ascii="Arial" w:hAnsi="Arial" w:cs="Arial"/>
          <w:spacing w:val="-9"/>
          <w:w w:val="105"/>
          <w:sz w:val="20"/>
          <w:szCs w:val="20"/>
        </w:rPr>
        <w:t xml:space="preserve"> </w:t>
      </w:r>
      <w:r w:rsidRPr="00011DEA">
        <w:rPr>
          <w:rFonts w:ascii="Arial" w:hAnsi="Arial" w:cs="Arial"/>
          <w:w w:val="105"/>
          <w:sz w:val="20"/>
          <w:szCs w:val="20"/>
        </w:rPr>
        <w:t>into</w:t>
      </w:r>
      <w:r w:rsidRPr="00011DEA">
        <w:rPr>
          <w:rFonts w:ascii="Arial" w:hAnsi="Arial" w:cs="Arial"/>
          <w:spacing w:val="-9"/>
          <w:w w:val="105"/>
          <w:sz w:val="20"/>
          <w:szCs w:val="20"/>
        </w:rPr>
        <w:t xml:space="preserve"> </w:t>
      </w:r>
      <w:r w:rsidRPr="00011DEA">
        <w:rPr>
          <w:rFonts w:ascii="Arial" w:hAnsi="Arial" w:cs="Arial"/>
          <w:w w:val="105"/>
          <w:sz w:val="20"/>
          <w:szCs w:val="20"/>
        </w:rPr>
        <w:t>plans</w:t>
      </w:r>
      <w:r w:rsidRPr="00011DEA">
        <w:rPr>
          <w:rFonts w:ascii="Arial" w:hAnsi="Arial" w:cs="Arial"/>
          <w:spacing w:val="-9"/>
          <w:w w:val="105"/>
          <w:sz w:val="20"/>
          <w:szCs w:val="20"/>
        </w:rPr>
        <w:t xml:space="preserve"> </w:t>
      </w:r>
      <w:r w:rsidRPr="00011DEA">
        <w:rPr>
          <w:rFonts w:ascii="Arial" w:hAnsi="Arial" w:cs="Arial"/>
          <w:w w:val="105"/>
          <w:sz w:val="20"/>
          <w:szCs w:val="20"/>
        </w:rPr>
        <w:t>of</w:t>
      </w:r>
      <w:r w:rsidRPr="00011DEA">
        <w:rPr>
          <w:rFonts w:ascii="Arial" w:hAnsi="Arial" w:cs="Arial"/>
          <w:spacing w:val="-9"/>
          <w:w w:val="105"/>
          <w:sz w:val="20"/>
          <w:szCs w:val="20"/>
        </w:rPr>
        <w:t xml:space="preserve"> </w:t>
      </w:r>
      <w:r w:rsidRPr="00011DEA">
        <w:rPr>
          <w:rFonts w:ascii="Arial" w:hAnsi="Arial" w:cs="Arial"/>
          <w:w w:val="105"/>
          <w:sz w:val="20"/>
          <w:szCs w:val="20"/>
        </w:rPr>
        <w:t>instruction.</w:t>
      </w:r>
    </w:p>
    <w:p w14:paraId="171582CA" w14:textId="77777777" w:rsidR="0002192F" w:rsidRPr="00011DEA" w:rsidRDefault="0002192F" w:rsidP="0002192F">
      <w:pPr>
        <w:pStyle w:val="ListParagraph"/>
        <w:numPr>
          <w:ilvl w:val="0"/>
          <w:numId w:val="72"/>
        </w:numPr>
        <w:tabs>
          <w:tab w:val="left" w:pos="480"/>
        </w:tabs>
        <w:spacing w:before="36" w:line="240" w:lineRule="auto"/>
        <w:ind w:left="479" w:right="0"/>
        <w:rPr>
          <w:rFonts w:ascii="Arial" w:hAnsi="Arial" w:cs="Arial"/>
          <w:sz w:val="20"/>
          <w:szCs w:val="20"/>
        </w:rPr>
      </w:pPr>
      <w:r w:rsidRPr="00011DEA">
        <w:rPr>
          <w:rFonts w:ascii="Arial" w:hAnsi="Arial" w:cs="Arial"/>
          <w:w w:val="105"/>
          <w:sz w:val="20"/>
          <w:szCs w:val="20"/>
        </w:rPr>
        <w:t>Serve</w:t>
      </w:r>
      <w:r w:rsidRPr="00011DEA">
        <w:rPr>
          <w:rFonts w:ascii="Arial" w:hAnsi="Arial" w:cs="Arial"/>
          <w:spacing w:val="-4"/>
          <w:w w:val="105"/>
          <w:sz w:val="20"/>
          <w:szCs w:val="20"/>
        </w:rPr>
        <w:t xml:space="preserve"> </w:t>
      </w:r>
      <w:r w:rsidRPr="00011DEA">
        <w:rPr>
          <w:rFonts w:ascii="Arial" w:hAnsi="Arial" w:cs="Arial"/>
          <w:w w:val="105"/>
          <w:sz w:val="20"/>
          <w:szCs w:val="20"/>
        </w:rPr>
        <w:t>as</w:t>
      </w:r>
      <w:r w:rsidRPr="00011DEA">
        <w:rPr>
          <w:rFonts w:ascii="Arial" w:hAnsi="Arial" w:cs="Arial"/>
          <w:spacing w:val="-4"/>
          <w:w w:val="105"/>
          <w:sz w:val="20"/>
          <w:szCs w:val="20"/>
        </w:rPr>
        <w:t xml:space="preserve"> </w:t>
      </w:r>
      <w:r w:rsidRPr="00011DEA">
        <w:rPr>
          <w:rFonts w:ascii="Arial" w:hAnsi="Arial" w:cs="Arial"/>
          <w:w w:val="105"/>
          <w:sz w:val="20"/>
          <w:szCs w:val="20"/>
        </w:rPr>
        <w:t>an</w:t>
      </w:r>
      <w:r w:rsidRPr="00011DEA">
        <w:rPr>
          <w:rFonts w:ascii="Arial" w:hAnsi="Arial" w:cs="Arial"/>
          <w:spacing w:val="-4"/>
          <w:w w:val="105"/>
          <w:sz w:val="20"/>
          <w:szCs w:val="20"/>
        </w:rPr>
        <w:t xml:space="preserve"> </w:t>
      </w:r>
      <w:r w:rsidRPr="00011DEA">
        <w:rPr>
          <w:rFonts w:ascii="Arial" w:hAnsi="Arial" w:cs="Arial"/>
          <w:w w:val="105"/>
          <w:sz w:val="20"/>
          <w:szCs w:val="20"/>
        </w:rPr>
        <w:t>advocate</w:t>
      </w:r>
      <w:r w:rsidRPr="00011DEA">
        <w:rPr>
          <w:rFonts w:ascii="Arial" w:hAnsi="Arial" w:cs="Arial"/>
          <w:spacing w:val="-4"/>
          <w:w w:val="105"/>
          <w:sz w:val="20"/>
          <w:szCs w:val="20"/>
        </w:rPr>
        <w:t xml:space="preserve"> </w:t>
      </w:r>
      <w:r w:rsidRPr="00011DEA">
        <w:rPr>
          <w:rFonts w:ascii="Arial" w:hAnsi="Arial" w:cs="Arial"/>
          <w:w w:val="105"/>
          <w:sz w:val="20"/>
          <w:szCs w:val="20"/>
        </w:rPr>
        <w:t>for</w:t>
      </w:r>
      <w:r w:rsidRPr="00011DEA">
        <w:rPr>
          <w:rFonts w:ascii="Arial" w:hAnsi="Arial" w:cs="Arial"/>
          <w:spacing w:val="-4"/>
          <w:w w:val="105"/>
          <w:sz w:val="20"/>
          <w:szCs w:val="20"/>
        </w:rPr>
        <w:t xml:space="preserve"> </w:t>
      </w:r>
      <w:r w:rsidRPr="00011DEA">
        <w:rPr>
          <w:rFonts w:ascii="Arial" w:hAnsi="Arial" w:cs="Arial"/>
          <w:w w:val="105"/>
          <w:sz w:val="20"/>
          <w:szCs w:val="20"/>
        </w:rPr>
        <w:t>improved</w:t>
      </w:r>
      <w:r w:rsidRPr="00011DEA">
        <w:rPr>
          <w:rFonts w:ascii="Arial" w:hAnsi="Arial" w:cs="Arial"/>
          <w:spacing w:val="-4"/>
          <w:w w:val="105"/>
          <w:sz w:val="20"/>
          <w:szCs w:val="20"/>
        </w:rPr>
        <w:t xml:space="preserve"> </w:t>
      </w:r>
      <w:r w:rsidRPr="00011DEA">
        <w:rPr>
          <w:rFonts w:ascii="Arial" w:hAnsi="Arial" w:cs="Arial"/>
          <w:w w:val="105"/>
          <w:sz w:val="20"/>
          <w:szCs w:val="20"/>
        </w:rPr>
        <w:t>education, health, and health care</w:t>
      </w:r>
      <w:r w:rsidRPr="00011DEA">
        <w:rPr>
          <w:rFonts w:ascii="Arial" w:hAnsi="Arial" w:cs="Arial"/>
          <w:spacing w:val="-4"/>
          <w:w w:val="105"/>
          <w:sz w:val="20"/>
          <w:szCs w:val="20"/>
        </w:rPr>
        <w:t xml:space="preserve"> </w:t>
      </w:r>
      <w:r w:rsidRPr="00011DEA">
        <w:rPr>
          <w:rFonts w:ascii="Arial" w:hAnsi="Arial" w:cs="Arial"/>
          <w:w w:val="105"/>
          <w:sz w:val="20"/>
          <w:szCs w:val="20"/>
        </w:rPr>
        <w:t>for</w:t>
      </w:r>
      <w:r w:rsidRPr="00011DEA">
        <w:rPr>
          <w:rFonts w:ascii="Arial" w:hAnsi="Arial" w:cs="Arial"/>
          <w:spacing w:val="-4"/>
          <w:w w:val="105"/>
          <w:sz w:val="20"/>
          <w:szCs w:val="20"/>
        </w:rPr>
        <w:t xml:space="preserve"> </w:t>
      </w:r>
      <w:r w:rsidRPr="00011DEA">
        <w:rPr>
          <w:rFonts w:ascii="Arial" w:hAnsi="Arial" w:cs="Arial"/>
          <w:w w:val="105"/>
          <w:sz w:val="20"/>
          <w:szCs w:val="20"/>
        </w:rPr>
        <w:t>students</w:t>
      </w:r>
      <w:r w:rsidRPr="00011DEA">
        <w:rPr>
          <w:rFonts w:ascii="Arial" w:hAnsi="Arial" w:cs="Arial"/>
          <w:spacing w:val="-4"/>
          <w:w w:val="105"/>
          <w:sz w:val="20"/>
          <w:szCs w:val="20"/>
        </w:rPr>
        <w:t xml:space="preserve"> </w:t>
      </w:r>
      <w:r w:rsidRPr="00011DEA">
        <w:rPr>
          <w:rFonts w:ascii="Arial" w:hAnsi="Arial" w:cs="Arial"/>
          <w:w w:val="105"/>
          <w:sz w:val="20"/>
          <w:szCs w:val="20"/>
        </w:rPr>
        <w:t>and</w:t>
      </w:r>
      <w:r w:rsidRPr="00011DEA">
        <w:rPr>
          <w:rFonts w:ascii="Arial" w:hAnsi="Arial" w:cs="Arial"/>
          <w:spacing w:val="-4"/>
          <w:w w:val="105"/>
          <w:sz w:val="20"/>
          <w:szCs w:val="20"/>
        </w:rPr>
        <w:t xml:space="preserve"> </w:t>
      </w:r>
      <w:r w:rsidRPr="00011DEA">
        <w:rPr>
          <w:rFonts w:ascii="Arial" w:hAnsi="Arial" w:cs="Arial"/>
          <w:w w:val="105"/>
          <w:sz w:val="20"/>
          <w:szCs w:val="20"/>
        </w:rPr>
        <w:t>clients across diverse settings.</w:t>
      </w:r>
    </w:p>
    <w:p w14:paraId="2F473076" w14:textId="77777777" w:rsidR="0002192F" w:rsidRPr="00011DEA" w:rsidRDefault="0002192F" w:rsidP="0002192F">
      <w:pPr>
        <w:pStyle w:val="ListParagraph"/>
        <w:numPr>
          <w:ilvl w:val="0"/>
          <w:numId w:val="72"/>
        </w:numPr>
        <w:tabs>
          <w:tab w:val="left" w:pos="480"/>
        </w:tabs>
        <w:spacing w:before="34"/>
        <w:ind w:left="479" w:right="118"/>
        <w:rPr>
          <w:rFonts w:ascii="Arial" w:hAnsi="Arial" w:cs="Arial"/>
          <w:sz w:val="20"/>
          <w:szCs w:val="20"/>
        </w:rPr>
      </w:pPr>
      <w:r w:rsidRPr="00011DEA">
        <w:rPr>
          <w:rFonts w:ascii="Arial" w:hAnsi="Arial" w:cs="Arial"/>
          <w:spacing w:val="-4"/>
          <w:w w:val="105"/>
          <w:sz w:val="20"/>
          <w:szCs w:val="20"/>
        </w:rPr>
        <w:t>Participate</w:t>
      </w:r>
      <w:r w:rsidRPr="00011DEA">
        <w:rPr>
          <w:rFonts w:ascii="Arial" w:hAnsi="Arial" w:cs="Arial"/>
          <w:spacing w:val="-13"/>
          <w:w w:val="105"/>
          <w:sz w:val="20"/>
          <w:szCs w:val="20"/>
        </w:rPr>
        <w:t xml:space="preserve"> </w:t>
      </w:r>
      <w:r w:rsidRPr="00011DEA">
        <w:rPr>
          <w:rFonts w:ascii="Arial" w:hAnsi="Arial" w:cs="Arial"/>
          <w:w w:val="105"/>
          <w:sz w:val="20"/>
          <w:szCs w:val="20"/>
        </w:rPr>
        <w:t>in</w:t>
      </w:r>
      <w:r w:rsidRPr="00011DEA">
        <w:rPr>
          <w:rFonts w:ascii="Arial" w:hAnsi="Arial" w:cs="Arial"/>
          <w:spacing w:val="-13"/>
          <w:w w:val="105"/>
          <w:sz w:val="20"/>
          <w:szCs w:val="20"/>
        </w:rPr>
        <w:t xml:space="preserve"> </w:t>
      </w:r>
      <w:r w:rsidRPr="00011DEA">
        <w:rPr>
          <w:rFonts w:ascii="Arial" w:hAnsi="Arial" w:cs="Arial"/>
          <w:w w:val="105"/>
          <w:sz w:val="20"/>
          <w:szCs w:val="20"/>
        </w:rPr>
        <w:t>interdisciplinary</w:t>
      </w:r>
      <w:r w:rsidRPr="00011DEA">
        <w:rPr>
          <w:rFonts w:ascii="Arial" w:hAnsi="Arial" w:cs="Arial"/>
          <w:spacing w:val="-13"/>
          <w:w w:val="105"/>
          <w:sz w:val="20"/>
          <w:szCs w:val="20"/>
        </w:rPr>
        <w:t xml:space="preserve"> </w:t>
      </w:r>
      <w:r w:rsidRPr="00011DEA">
        <w:rPr>
          <w:rFonts w:ascii="Arial" w:hAnsi="Arial" w:cs="Arial"/>
          <w:spacing w:val="-3"/>
          <w:w w:val="105"/>
          <w:sz w:val="20"/>
          <w:szCs w:val="20"/>
        </w:rPr>
        <w:t>collaboration</w:t>
      </w:r>
      <w:r w:rsidRPr="00011DEA">
        <w:rPr>
          <w:rFonts w:ascii="Arial" w:hAnsi="Arial" w:cs="Arial"/>
          <w:spacing w:val="-13"/>
          <w:w w:val="105"/>
          <w:sz w:val="20"/>
          <w:szCs w:val="20"/>
        </w:rPr>
        <w:t xml:space="preserve"> </w:t>
      </w:r>
      <w:r w:rsidRPr="00011DEA">
        <w:rPr>
          <w:rFonts w:ascii="Arial" w:hAnsi="Arial" w:cs="Arial"/>
          <w:w w:val="105"/>
          <w:sz w:val="20"/>
          <w:szCs w:val="20"/>
        </w:rPr>
        <w:t>to</w:t>
      </w:r>
      <w:r w:rsidRPr="00011DEA">
        <w:rPr>
          <w:rFonts w:ascii="Arial" w:hAnsi="Arial" w:cs="Arial"/>
          <w:spacing w:val="-13"/>
          <w:w w:val="105"/>
          <w:sz w:val="20"/>
          <w:szCs w:val="20"/>
        </w:rPr>
        <w:t xml:space="preserve"> </w:t>
      </w:r>
      <w:r w:rsidRPr="00011DEA">
        <w:rPr>
          <w:rFonts w:ascii="Arial" w:hAnsi="Arial" w:cs="Arial"/>
          <w:w w:val="105"/>
          <w:sz w:val="20"/>
          <w:szCs w:val="20"/>
        </w:rPr>
        <w:t>meet</w:t>
      </w:r>
      <w:r w:rsidRPr="00011DEA">
        <w:rPr>
          <w:rFonts w:ascii="Arial" w:hAnsi="Arial" w:cs="Arial"/>
          <w:spacing w:val="-13"/>
          <w:w w:val="105"/>
          <w:sz w:val="20"/>
          <w:szCs w:val="20"/>
        </w:rPr>
        <w:t xml:space="preserve"> </w:t>
      </w:r>
      <w:r w:rsidRPr="00011DEA">
        <w:rPr>
          <w:rFonts w:ascii="Arial" w:hAnsi="Arial" w:cs="Arial"/>
          <w:w w:val="105"/>
          <w:sz w:val="20"/>
          <w:szCs w:val="20"/>
        </w:rPr>
        <w:t>the</w:t>
      </w:r>
      <w:r w:rsidRPr="00011DEA">
        <w:rPr>
          <w:rFonts w:ascii="Arial" w:hAnsi="Arial" w:cs="Arial"/>
          <w:spacing w:val="-13"/>
          <w:w w:val="105"/>
          <w:sz w:val="20"/>
          <w:szCs w:val="20"/>
        </w:rPr>
        <w:t xml:space="preserve"> </w:t>
      </w:r>
      <w:r w:rsidRPr="00011DEA">
        <w:rPr>
          <w:rFonts w:ascii="Arial" w:hAnsi="Arial" w:cs="Arial"/>
          <w:w w:val="105"/>
          <w:sz w:val="20"/>
          <w:szCs w:val="20"/>
        </w:rPr>
        <w:t>health</w:t>
      </w:r>
      <w:r w:rsidRPr="00011DEA">
        <w:rPr>
          <w:rFonts w:ascii="Arial" w:hAnsi="Arial" w:cs="Arial"/>
          <w:spacing w:val="-13"/>
          <w:w w:val="105"/>
          <w:sz w:val="20"/>
          <w:szCs w:val="20"/>
        </w:rPr>
        <w:t xml:space="preserve"> </w:t>
      </w:r>
      <w:r w:rsidRPr="00011DEA">
        <w:rPr>
          <w:rFonts w:ascii="Arial" w:hAnsi="Arial" w:cs="Arial"/>
          <w:w w:val="105"/>
          <w:sz w:val="20"/>
          <w:szCs w:val="20"/>
        </w:rPr>
        <w:t>care</w:t>
      </w:r>
      <w:r w:rsidRPr="00011DEA">
        <w:rPr>
          <w:rFonts w:ascii="Arial" w:hAnsi="Arial" w:cs="Arial"/>
          <w:spacing w:val="-13"/>
          <w:w w:val="105"/>
          <w:sz w:val="20"/>
          <w:szCs w:val="20"/>
        </w:rPr>
        <w:t xml:space="preserve"> </w:t>
      </w:r>
      <w:r w:rsidRPr="00011DEA">
        <w:rPr>
          <w:rFonts w:ascii="Arial" w:hAnsi="Arial" w:cs="Arial"/>
          <w:w w:val="105"/>
          <w:sz w:val="20"/>
          <w:szCs w:val="20"/>
        </w:rPr>
        <w:t>educational needs of individuals, families, groups, and</w:t>
      </w:r>
      <w:r w:rsidRPr="00011DEA">
        <w:rPr>
          <w:rFonts w:ascii="Arial" w:hAnsi="Arial" w:cs="Arial"/>
          <w:spacing w:val="39"/>
          <w:w w:val="105"/>
          <w:sz w:val="20"/>
          <w:szCs w:val="20"/>
        </w:rPr>
        <w:t xml:space="preserve"> </w:t>
      </w:r>
      <w:r w:rsidRPr="00011DEA">
        <w:rPr>
          <w:rFonts w:ascii="Arial" w:hAnsi="Arial" w:cs="Arial"/>
          <w:w w:val="105"/>
          <w:sz w:val="20"/>
          <w:szCs w:val="20"/>
        </w:rPr>
        <w:t>communities.</w:t>
      </w:r>
    </w:p>
    <w:p w14:paraId="4FEBFA51" w14:textId="77777777" w:rsidR="0002192F" w:rsidRPr="00011DEA" w:rsidRDefault="0002192F" w:rsidP="0002192F">
      <w:pPr>
        <w:pStyle w:val="ListParagraph"/>
        <w:numPr>
          <w:ilvl w:val="0"/>
          <w:numId w:val="72"/>
        </w:numPr>
        <w:tabs>
          <w:tab w:val="left" w:pos="480"/>
        </w:tabs>
        <w:spacing w:before="38"/>
        <w:ind w:right="118"/>
        <w:rPr>
          <w:rFonts w:ascii="Arial" w:hAnsi="Arial" w:cs="Arial"/>
          <w:sz w:val="20"/>
          <w:szCs w:val="20"/>
        </w:rPr>
      </w:pPr>
      <w:r w:rsidRPr="00011DEA">
        <w:rPr>
          <w:rFonts w:ascii="Arial" w:hAnsi="Arial" w:cs="Arial"/>
          <w:w w:val="105"/>
          <w:sz w:val="20"/>
          <w:szCs w:val="20"/>
        </w:rPr>
        <w:t>Develop, participate in, or utilize nursing and related research to add to the bodies of knowledge of both nursing and</w:t>
      </w:r>
      <w:r w:rsidRPr="00011DEA">
        <w:rPr>
          <w:rFonts w:ascii="Arial" w:hAnsi="Arial" w:cs="Arial"/>
          <w:spacing w:val="16"/>
          <w:w w:val="105"/>
          <w:sz w:val="20"/>
          <w:szCs w:val="20"/>
        </w:rPr>
        <w:t xml:space="preserve"> </w:t>
      </w:r>
      <w:r w:rsidRPr="00011DEA">
        <w:rPr>
          <w:rFonts w:ascii="Arial" w:hAnsi="Arial" w:cs="Arial"/>
          <w:w w:val="105"/>
          <w:sz w:val="20"/>
          <w:szCs w:val="20"/>
        </w:rPr>
        <w:t>education.</w:t>
      </w:r>
    </w:p>
    <w:p w14:paraId="2AEEC2AE" w14:textId="77777777" w:rsidR="0002192F" w:rsidRPr="00011DEA" w:rsidRDefault="0002192F" w:rsidP="0002192F">
      <w:pPr>
        <w:pStyle w:val="ListParagraph"/>
        <w:numPr>
          <w:ilvl w:val="0"/>
          <w:numId w:val="72"/>
        </w:numPr>
        <w:tabs>
          <w:tab w:val="left" w:pos="480"/>
        </w:tabs>
        <w:spacing w:before="41" w:line="240" w:lineRule="auto"/>
        <w:ind w:right="0"/>
        <w:rPr>
          <w:rFonts w:ascii="Arial" w:hAnsi="Arial" w:cs="Arial"/>
          <w:sz w:val="20"/>
          <w:szCs w:val="20"/>
        </w:rPr>
      </w:pPr>
      <w:r w:rsidRPr="00011DEA">
        <w:rPr>
          <w:rFonts w:ascii="Arial" w:hAnsi="Arial" w:cs="Arial"/>
          <w:w w:val="105"/>
          <w:sz w:val="20"/>
          <w:szCs w:val="20"/>
        </w:rPr>
        <w:t>Incorporate technological advances into educational programs and</w:t>
      </w:r>
      <w:r w:rsidRPr="00011DEA">
        <w:rPr>
          <w:rFonts w:ascii="Arial" w:hAnsi="Arial" w:cs="Arial"/>
          <w:spacing w:val="34"/>
          <w:w w:val="105"/>
          <w:sz w:val="20"/>
          <w:szCs w:val="20"/>
        </w:rPr>
        <w:t xml:space="preserve"> </w:t>
      </w:r>
      <w:r w:rsidRPr="00011DEA">
        <w:rPr>
          <w:rFonts w:ascii="Arial" w:hAnsi="Arial" w:cs="Arial"/>
          <w:w w:val="105"/>
          <w:sz w:val="20"/>
          <w:szCs w:val="20"/>
        </w:rPr>
        <w:t>curricula.</w:t>
      </w:r>
    </w:p>
    <w:p w14:paraId="24AF4B1B" w14:textId="77777777" w:rsidR="0002192F" w:rsidRPr="00011DEA" w:rsidRDefault="0002192F" w:rsidP="0002192F">
      <w:pPr>
        <w:pStyle w:val="ListParagraph"/>
        <w:numPr>
          <w:ilvl w:val="0"/>
          <w:numId w:val="72"/>
        </w:numPr>
        <w:tabs>
          <w:tab w:val="left" w:pos="480"/>
        </w:tabs>
        <w:spacing w:before="36" w:line="240" w:lineRule="auto"/>
        <w:ind w:right="0"/>
        <w:rPr>
          <w:rFonts w:ascii="Arial" w:hAnsi="Arial" w:cs="Arial"/>
          <w:sz w:val="20"/>
          <w:szCs w:val="20"/>
        </w:rPr>
      </w:pPr>
      <w:r w:rsidRPr="00011DEA">
        <w:rPr>
          <w:rFonts w:ascii="Arial" w:hAnsi="Arial" w:cs="Arial"/>
          <w:spacing w:val="-3"/>
          <w:sz w:val="20"/>
          <w:szCs w:val="20"/>
        </w:rPr>
        <w:t>Participate in</w:t>
      </w:r>
      <w:r w:rsidRPr="00011DEA">
        <w:rPr>
          <w:rFonts w:ascii="Arial" w:hAnsi="Arial" w:cs="Arial"/>
          <w:sz w:val="20"/>
          <w:szCs w:val="20"/>
        </w:rPr>
        <w:t xml:space="preserve"> the development of curricula for undergraduate    </w:t>
      </w:r>
      <w:r w:rsidRPr="00011DEA">
        <w:rPr>
          <w:rFonts w:ascii="Arial" w:hAnsi="Arial" w:cs="Arial"/>
          <w:spacing w:val="17"/>
          <w:sz w:val="20"/>
          <w:szCs w:val="20"/>
        </w:rPr>
        <w:t xml:space="preserve"> </w:t>
      </w:r>
      <w:r w:rsidRPr="00011DEA">
        <w:rPr>
          <w:rFonts w:ascii="Arial" w:hAnsi="Arial" w:cs="Arial"/>
          <w:sz w:val="20"/>
          <w:szCs w:val="20"/>
        </w:rPr>
        <w:t>nurses.</w:t>
      </w:r>
    </w:p>
    <w:p w14:paraId="73E0FFA1" w14:textId="77777777" w:rsidR="0002192F" w:rsidRPr="00011DEA" w:rsidRDefault="0002192F" w:rsidP="0002192F">
      <w:pPr>
        <w:pStyle w:val="ListParagraph"/>
        <w:numPr>
          <w:ilvl w:val="0"/>
          <w:numId w:val="72"/>
        </w:numPr>
        <w:tabs>
          <w:tab w:val="left" w:pos="480"/>
        </w:tabs>
        <w:spacing w:before="34"/>
        <w:ind w:right="119"/>
        <w:rPr>
          <w:rFonts w:ascii="Arial" w:hAnsi="Arial" w:cs="Arial"/>
          <w:sz w:val="20"/>
          <w:szCs w:val="20"/>
        </w:rPr>
      </w:pPr>
      <w:r w:rsidRPr="00011DEA">
        <w:rPr>
          <w:rFonts w:ascii="Arial" w:hAnsi="Arial" w:cs="Arial"/>
          <w:w w:val="105"/>
          <w:sz w:val="20"/>
          <w:szCs w:val="20"/>
        </w:rPr>
        <w:t>Identify</w:t>
      </w:r>
      <w:r w:rsidRPr="00011DEA">
        <w:rPr>
          <w:rFonts w:ascii="Arial" w:hAnsi="Arial" w:cs="Arial"/>
          <w:spacing w:val="-13"/>
          <w:w w:val="105"/>
          <w:sz w:val="20"/>
          <w:szCs w:val="20"/>
        </w:rPr>
        <w:t xml:space="preserve"> </w:t>
      </w:r>
      <w:r w:rsidRPr="00011DEA">
        <w:rPr>
          <w:rFonts w:ascii="Arial" w:hAnsi="Arial" w:cs="Arial"/>
          <w:w w:val="105"/>
          <w:sz w:val="20"/>
          <w:szCs w:val="20"/>
        </w:rPr>
        <w:t>and</w:t>
      </w:r>
      <w:r w:rsidRPr="00011DEA">
        <w:rPr>
          <w:rFonts w:ascii="Arial" w:hAnsi="Arial" w:cs="Arial"/>
          <w:spacing w:val="-14"/>
          <w:w w:val="105"/>
          <w:sz w:val="20"/>
          <w:szCs w:val="20"/>
        </w:rPr>
        <w:t xml:space="preserve"> </w:t>
      </w:r>
      <w:r w:rsidRPr="00011DEA">
        <w:rPr>
          <w:rFonts w:ascii="Arial" w:hAnsi="Arial" w:cs="Arial"/>
          <w:w w:val="105"/>
          <w:sz w:val="20"/>
          <w:szCs w:val="20"/>
        </w:rPr>
        <w:t>analyze health policy,</w:t>
      </w:r>
      <w:r w:rsidRPr="00011DEA">
        <w:rPr>
          <w:rFonts w:ascii="Arial" w:hAnsi="Arial" w:cs="Arial"/>
          <w:spacing w:val="-13"/>
          <w:w w:val="105"/>
          <w:sz w:val="20"/>
          <w:szCs w:val="20"/>
        </w:rPr>
        <w:t xml:space="preserve"> </w:t>
      </w:r>
      <w:r w:rsidRPr="00011DEA">
        <w:rPr>
          <w:rFonts w:ascii="Arial" w:hAnsi="Arial" w:cs="Arial"/>
          <w:w w:val="105"/>
          <w:sz w:val="20"/>
          <w:szCs w:val="20"/>
        </w:rPr>
        <w:t>legal,</w:t>
      </w:r>
      <w:r w:rsidRPr="00011DEA">
        <w:rPr>
          <w:rFonts w:ascii="Arial" w:hAnsi="Arial" w:cs="Arial"/>
          <w:spacing w:val="-14"/>
          <w:w w:val="105"/>
          <w:sz w:val="20"/>
          <w:szCs w:val="20"/>
        </w:rPr>
        <w:t xml:space="preserve"> </w:t>
      </w:r>
      <w:r w:rsidRPr="00011DEA">
        <w:rPr>
          <w:rFonts w:ascii="Arial" w:hAnsi="Arial" w:cs="Arial"/>
          <w:w w:val="105"/>
          <w:sz w:val="20"/>
          <w:szCs w:val="20"/>
        </w:rPr>
        <w:t>cultural,</w:t>
      </w:r>
      <w:r w:rsidRPr="00011DEA">
        <w:rPr>
          <w:rFonts w:ascii="Arial" w:hAnsi="Arial" w:cs="Arial"/>
          <w:spacing w:val="-14"/>
          <w:w w:val="105"/>
          <w:sz w:val="20"/>
          <w:szCs w:val="20"/>
        </w:rPr>
        <w:t xml:space="preserve"> </w:t>
      </w:r>
      <w:r w:rsidRPr="00011DEA">
        <w:rPr>
          <w:rFonts w:ascii="Arial" w:hAnsi="Arial" w:cs="Arial"/>
          <w:w w:val="105"/>
          <w:sz w:val="20"/>
          <w:szCs w:val="20"/>
        </w:rPr>
        <w:t>and social and</w:t>
      </w:r>
      <w:r w:rsidRPr="00011DEA">
        <w:rPr>
          <w:rFonts w:ascii="Arial" w:hAnsi="Arial" w:cs="Arial"/>
          <w:spacing w:val="-14"/>
          <w:w w:val="105"/>
          <w:sz w:val="20"/>
          <w:szCs w:val="20"/>
        </w:rPr>
        <w:t xml:space="preserve"> </w:t>
      </w:r>
      <w:r w:rsidRPr="00011DEA">
        <w:rPr>
          <w:rFonts w:ascii="Arial" w:hAnsi="Arial" w:cs="Arial"/>
          <w:w w:val="105"/>
          <w:sz w:val="20"/>
          <w:szCs w:val="20"/>
        </w:rPr>
        <w:t>ethical</w:t>
      </w:r>
      <w:r w:rsidRPr="00011DEA">
        <w:rPr>
          <w:rFonts w:ascii="Arial" w:hAnsi="Arial" w:cs="Arial"/>
          <w:spacing w:val="-14"/>
          <w:w w:val="105"/>
          <w:sz w:val="20"/>
          <w:szCs w:val="20"/>
        </w:rPr>
        <w:t xml:space="preserve"> </w:t>
      </w:r>
      <w:r w:rsidRPr="00011DEA">
        <w:rPr>
          <w:rFonts w:ascii="Arial" w:hAnsi="Arial" w:cs="Arial"/>
          <w:w w:val="105"/>
          <w:sz w:val="20"/>
          <w:szCs w:val="20"/>
        </w:rPr>
        <w:t>issues</w:t>
      </w:r>
      <w:r w:rsidRPr="00011DEA">
        <w:rPr>
          <w:rFonts w:ascii="Arial" w:hAnsi="Arial" w:cs="Arial"/>
          <w:spacing w:val="-13"/>
          <w:w w:val="105"/>
          <w:sz w:val="20"/>
          <w:szCs w:val="20"/>
        </w:rPr>
        <w:t xml:space="preserve"> </w:t>
      </w:r>
      <w:r w:rsidRPr="00011DEA">
        <w:rPr>
          <w:rFonts w:ascii="Arial" w:hAnsi="Arial" w:cs="Arial"/>
          <w:w w:val="105"/>
          <w:sz w:val="20"/>
          <w:szCs w:val="20"/>
        </w:rPr>
        <w:t>that</w:t>
      </w:r>
      <w:r w:rsidRPr="00011DEA">
        <w:rPr>
          <w:rFonts w:ascii="Arial" w:hAnsi="Arial" w:cs="Arial"/>
          <w:spacing w:val="-14"/>
          <w:w w:val="105"/>
          <w:sz w:val="20"/>
          <w:szCs w:val="20"/>
        </w:rPr>
        <w:t xml:space="preserve"> </w:t>
      </w:r>
      <w:r w:rsidRPr="00011DEA">
        <w:rPr>
          <w:rFonts w:ascii="Arial" w:hAnsi="Arial" w:cs="Arial"/>
          <w:w w:val="105"/>
          <w:sz w:val="20"/>
          <w:szCs w:val="20"/>
        </w:rPr>
        <w:t>affect</w:t>
      </w:r>
      <w:r w:rsidRPr="00011DEA">
        <w:rPr>
          <w:rFonts w:ascii="Arial" w:hAnsi="Arial" w:cs="Arial"/>
          <w:spacing w:val="-14"/>
          <w:w w:val="105"/>
          <w:sz w:val="20"/>
          <w:szCs w:val="20"/>
        </w:rPr>
        <w:t xml:space="preserve"> </w:t>
      </w:r>
      <w:r w:rsidRPr="00011DEA">
        <w:rPr>
          <w:rFonts w:ascii="Arial" w:hAnsi="Arial" w:cs="Arial"/>
          <w:w w:val="105"/>
          <w:sz w:val="20"/>
          <w:szCs w:val="20"/>
        </w:rPr>
        <w:t>the</w:t>
      </w:r>
      <w:r w:rsidRPr="00011DEA">
        <w:rPr>
          <w:rFonts w:ascii="Arial" w:hAnsi="Arial" w:cs="Arial"/>
          <w:spacing w:val="-13"/>
          <w:w w:val="105"/>
          <w:sz w:val="20"/>
          <w:szCs w:val="20"/>
        </w:rPr>
        <w:t xml:space="preserve"> </w:t>
      </w:r>
      <w:r w:rsidRPr="00011DEA">
        <w:rPr>
          <w:rFonts w:ascii="Arial" w:hAnsi="Arial" w:cs="Arial"/>
          <w:w w:val="105"/>
          <w:sz w:val="20"/>
          <w:szCs w:val="20"/>
        </w:rPr>
        <w:t>health</w:t>
      </w:r>
      <w:r w:rsidRPr="00011DEA">
        <w:rPr>
          <w:rFonts w:ascii="Arial" w:hAnsi="Arial" w:cs="Arial"/>
          <w:spacing w:val="-14"/>
          <w:w w:val="105"/>
          <w:sz w:val="20"/>
          <w:szCs w:val="20"/>
        </w:rPr>
        <w:t xml:space="preserve"> </w:t>
      </w:r>
      <w:r w:rsidRPr="00011DEA">
        <w:rPr>
          <w:rFonts w:ascii="Arial" w:hAnsi="Arial" w:cs="Arial"/>
          <w:w w:val="105"/>
          <w:sz w:val="20"/>
          <w:szCs w:val="20"/>
        </w:rPr>
        <w:t>care environment.</w:t>
      </w:r>
    </w:p>
    <w:p w14:paraId="19BBC5DE" w14:textId="77777777" w:rsidR="0002192F" w:rsidRPr="00011DEA" w:rsidRDefault="0002192F" w:rsidP="004C6988">
      <w:pPr>
        <w:pStyle w:val="Heading2"/>
        <w:spacing w:before="121"/>
        <w:rPr>
          <w:rFonts w:ascii="Arial" w:hAnsi="Arial" w:cs="Arial"/>
        </w:rPr>
      </w:pPr>
      <w:bookmarkStart w:id="187" w:name="_Toc495484176"/>
      <w:r w:rsidRPr="00011DEA">
        <w:rPr>
          <w:rFonts w:ascii="Arial" w:hAnsi="Arial" w:cs="Arial"/>
          <w:w w:val="105"/>
        </w:rPr>
        <w:t>Nursing Leadership in Organizational Environments</w:t>
      </w:r>
      <w:bookmarkEnd w:id="187"/>
    </w:p>
    <w:p w14:paraId="53A28B39" w14:textId="77777777" w:rsidR="0002192F" w:rsidRPr="00011DEA" w:rsidRDefault="0002192F" w:rsidP="004C6988">
      <w:pPr>
        <w:pStyle w:val="BodyText"/>
        <w:spacing w:before="74"/>
        <w:ind w:left="0" w:right="237"/>
        <w:jc w:val="left"/>
        <w:rPr>
          <w:rFonts w:ascii="Arial" w:hAnsi="Arial" w:cs="Arial"/>
        </w:rPr>
      </w:pPr>
      <w:r w:rsidRPr="00011DEA">
        <w:rPr>
          <w:rFonts w:ascii="Arial" w:hAnsi="Arial" w:cs="Arial"/>
          <w:w w:val="105"/>
        </w:rPr>
        <w:t xml:space="preserve">At the end of the Nursing Leadership in Organizational Environments course of </w:t>
      </w:r>
      <w:r w:rsidRPr="00011DEA">
        <w:rPr>
          <w:rFonts w:ascii="Arial" w:hAnsi="Arial" w:cs="Arial"/>
          <w:spacing w:val="-5"/>
          <w:w w:val="105"/>
        </w:rPr>
        <w:t xml:space="preserve">study, </w:t>
      </w:r>
      <w:r w:rsidRPr="00011DEA">
        <w:rPr>
          <w:rFonts w:ascii="Arial" w:hAnsi="Arial" w:cs="Arial"/>
          <w:w w:val="105"/>
        </w:rPr>
        <w:t>the graduate will be able</w:t>
      </w:r>
      <w:r w:rsidRPr="00011DEA">
        <w:rPr>
          <w:rFonts w:ascii="Arial" w:hAnsi="Arial" w:cs="Arial"/>
          <w:spacing w:val="-2"/>
          <w:w w:val="105"/>
        </w:rPr>
        <w:t xml:space="preserve"> </w:t>
      </w:r>
      <w:r w:rsidRPr="00011DEA">
        <w:rPr>
          <w:rFonts w:ascii="Arial" w:hAnsi="Arial" w:cs="Arial"/>
          <w:w w:val="105"/>
        </w:rPr>
        <w:t>to:</w:t>
      </w:r>
    </w:p>
    <w:p w14:paraId="1DC3DEAE" w14:textId="77777777" w:rsidR="0002192F" w:rsidRPr="00011DEA" w:rsidRDefault="0002192F" w:rsidP="0002192F">
      <w:pPr>
        <w:pStyle w:val="ListParagraph"/>
        <w:numPr>
          <w:ilvl w:val="0"/>
          <w:numId w:val="75"/>
        </w:numPr>
        <w:tabs>
          <w:tab w:val="left" w:pos="480"/>
        </w:tabs>
        <w:spacing w:before="40"/>
        <w:ind w:right="118"/>
        <w:rPr>
          <w:rFonts w:ascii="Arial" w:hAnsi="Arial" w:cs="Arial"/>
          <w:sz w:val="20"/>
          <w:szCs w:val="20"/>
        </w:rPr>
      </w:pPr>
      <w:r w:rsidRPr="00011DEA">
        <w:rPr>
          <w:rFonts w:ascii="Arial" w:hAnsi="Arial" w:cs="Arial"/>
          <w:w w:val="105"/>
          <w:sz w:val="20"/>
          <w:szCs w:val="20"/>
        </w:rPr>
        <w:t xml:space="preserve">Identify the knowledge base necessary for functioning as a nursing </w:t>
      </w:r>
      <w:bookmarkStart w:id="188" w:name="ASSUMPTIONS"/>
      <w:bookmarkEnd w:id="188"/>
      <w:r w:rsidRPr="00011DEA">
        <w:rPr>
          <w:rFonts w:ascii="Arial" w:hAnsi="Arial" w:cs="Arial"/>
          <w:w w:val="105"/>
          <w:sz w:val="20"/>
          <w:szCs w:val="20"/>
        </w:rPr>
        <w:t>manager/executive</w:t>
      </w:r>
      <w:r w:rsidRPr="00011DEA">
        <w:rPr>
          <w:rFonts w:ascii="Arial" w:hAnsi="Arial" w:cs="Arial"/>
          <w:spacing w:val="-12"/>
          <w:w w:val="105"/>
          <w:sz w:val="20"/>
          <w:szCs w:val="20"/>
        </w:rPr>
        <w:t xml:space="preserve"> </w:t>
      </w:r>
      <w:r w:rsidRPr="00011DEA">
        <w:rPr>
          <w:rFonts w:ascii="Arial" w:hAnsi="Arial" w:cs="Arial"/>
          <w:w w:val="105"/>
          <w:sz w:val="20"/>
          <w:szCs w:val="20"/>
        </w:rPr>
        <w:t>in</w:t>
      </w:r>
      <w:r w:rsidRPr="00011DEA">
        <w:rPr>
          <w:rFonts w:ascii="Arial" w:hAnsi="Arial" w:cs="Arial"/>
          <w:spacing w:val="-12"/>
          <w:w w:val="105"/>
          <w:sz w:val="20"/>
          <w:szCs w:val="20"/>
        </w:rPr>
        <w:t xml:space="preserve"> </w:t>
      </w:r>
      <w:r w:rsidRPr="00011DEA">
        <w:rPr>
          <w:rFonts w:ascii="Arial" w:hAnsi="Arial" w:cs="Arial"/>
          <w:w w:val="105"/>
          <w:sz w:val="20"/>
          <w:szCs w:val="20"/>
        </w:rPr>
        <w:t>the</w:t>
      </w:r>
      <w:r w:rsidRPr="00011DEA">
        <w:rPr>
          <w:rFonts w:ascii="Arial" w:hAnsi="Arial" w:cs="Arial"/>
          <w:spacing w:val="-12"/>
          <w:w w:val="105"/>
          <w:sz w:val="20"/>
          <w:szCs w:val="20"/>
        </w:rPr>
        <w:t xml:space="preserve"> </w:t>
      </w:r>
      <w:r w:rsidRPr="00011DEA">
        <w:rPr>
          <w:rFonts w:ascii="Arial" w:hAnsi="Arial" w:cs="Arial"/>
          <w:w w:val="105"/>
          <w:sz w:val="20"/>
          <w:szCs w:val="20"/>
        </w:rPr>
        <w:t>health</w:t>
      </w:r>
      <w:r w:rsidRPr="00011DEA">
        <w:rPr>
          <w:rFonts w:ascii="Arial" w:hAnsi="Arial" w:cs="Arial"/>
          <w:spacing w:val="-12"/>
          <w:w w:val="105"/>
          <w:sz w:val="20"/>
          <w:szCs w:val="20"/>
        </w:rPr>
        <w:t xml:space="preserve"> </w:t>
      </w:r>
      <w:r w:rsidRPr="00011DEA">
        <w:rPr>
          <w:rFonts w:ascii="Arial" w:hAnsi="Arial" w:cs="Arial"/>
          <w:w w:val="105"/>
          <w:sz w:val="20"/>
          <w:szCs w:val="20"/>
        </w:rPr>
        <w:t>care</w:t>
      </w:r>
      <w:r w:rsidRPr="00011DEA">
        <w:rPr>
          <w:rFonts w:ascii="Arial" w:hAnsi="Arial" w:cs="Arial"/>
          <w:spacing w:val="-12"/>
          <w:w w:val="105"/>
          <w:sz w:val="20"/>
          <w:szCs w:val="20"/>
        </w:rPr>
        <w:t xml:space="preserve"> </w:t>
      </w:r>
      <w:r w:rsidRPr="00011DEA">
        <w:rPr>
          <w:rFonts w:ascii="Arial" w:hAnsi="Arial" w:cs="Arial"/>
          <w:w w:val="105"/>
          <w:sz w:val="20"/>
          <w:szCs w:val="20"/>
        </w:rPr>
        <w:t>environment.</w:t>
      </w:r>
    </w:p>
    <w:p w14:paraId="7E426BEF" w14:textId="77777777" w:rsidR="0002192F" w:rsidRPr="00011DEA" w:rsidRDefault="0002192F" w:rsidP="0002192F">
      <w:pPr>
        <w:pStyle w:val="ListParagraph"/>
        <w:numPr>
          <w:ilvl w:val="0"/>
          <w:numId w:val="75"/>
        </w:numPr>
        <w:tabs>
          <w:tab w:val="left" w:pos="480"/>
        </w:tabs>
        <w:spacing w:before="40"/>
        <w:ind w:right="119"/>
        <w:rPr>
          <w:rFonts w:ascii="Arial" w:hAnsi="Arial" w:cs="Arial"/>
          <w:sz w:val="20"/>
          <w:szCs w:val="20"/>
        </w:rPr>
      </w:pPr>
      <w:r w:rsidRPr="00011DEA">
        <w:rPr>
          <w:rFonts w:ascii="Arial" w:hAnsi="Arial" w:cs="Arial"/>
          <w:w w:val="105"/>
          <w:sz w:val="20"/>
          <w:szCs w:val="20"/>
        </w:rPr>
        <w:t>Analyze the roles and characteristics of effective leaders, managers, and role models.</w:t>
      </w:r>
    </w:p>
    <w:p w14:paraId="5533AEE7" w14:textId="77777777" w:rsidR="0002192F" w:rsidRPr="00011DEA" w:rsidRDefault="0002192F" w:rsidP="0002192F">
      <w:pPr>
        <w:pStyle w:val="ListParagraph"/>
        <w:numPr>
          <w:ilvl w:val="0"/>
          <w:numId w:val="75"/>
        </w:numPr>
        <w:tabs>
          <w:tab w:val="left" w:pos="480"/>
        </w:tabs>
        <w:spacing w:before="41" w:line="240" w:lineRule="auto"/>
        <w:ind w:right="0"/>
        <w:rPr>
          <w:rFonts w:ascii="Arial" w:hAnsi="Arial" w:cs="Arial"/>
          <w:sz w:val="20"/>
          <w:szCs w:val="20"/>
        </w:rPr>
      </w:pPr>
      <w:r w:rsidRPr="00011DEA">
        <w:rPr>
          <w:rFonts w:ascii="Arial" w:hAnsi="Arial" w:cs="Arial"/>
          <w:w w:val="105"/>
          <w:sz w:val="20"/>
          <w:szCs w:val="20"/>
        </w:rPr>
        <w:t>Discuss the role of the nurse in health care</w:t>
      </w:r>
      <w:r w:rsidRPr="00011DEA">
        <w:rPr>
          <w:rFonts w:ascii="Arial" w:hAnsi="Arial" w:cs="Arial"/>
          <w:spacing w:val="38"/>
          <w:w w:val="105"/>
          <w:sz w:val="20"/>
          <w:szCs w:val="20"/>
        </w:rPr>
        <w:t xml:space="preserve"> </w:t>
      </w:r>
      <w:r w:rsidRPr="00011DEA">
        <w:rPr>
          <w:rFonts w:ascii="Arial" w:hAnsi="Arial" w:cs="Arial"/>
          <w:w w:val="105"/>
          <w:sz w:val="20"/>
          <w:szCs w:val="20"/>
        </w:rPr>
        <w:t>economics.</w:t>
      </w:r>
    </w:p>
    <w:p w14:paraId="3AC9B028" w14:textId="77777777" w:rsidR="0002192F" w:rsidRPr="00011DEA" w:rsidRDefault="0002192F" w:rsidP="0002192F">
      <w:pPr>
        <w:pStyle w:val="ListParagraph"/>
        <w:numPr>
          <w:ilvl w:val="0"/>
          <w:numId w:val="75"/>
        </w:numPr>
        <w:tabs>
          <w:tab w:val="left" w:pos="480"/>
        </w:tabs>
        <w:spacing w:before="36" w:line="240" w:lineRule="auto"/>
        <w:ind w:right="0"/>
        <w:rPr>
          <w:rFonts w:ascii="Arial" w:hAnsi="Arial" w:cs="Arial"/>
          <w:sz w:val="20"/>
          <w:szCs w:val="20"/>
        </w:rPr>
      </w:pPr>
      <w:r w:rsidRPr="00011DEA">
        <w:rPr>
          <w:rFonts w:ascii="Arial" w:hAnsi="Arial" w:cs="Arial"/>
          <w:w w:val="105"/>
          <w:sz w:val="20"/>
          <w:szCs w:val="20"/>
        </w:rPr>
        <w:t>Apply economic principles to the health care</w:t>
      </w:r>
      <w:r w:rsidRPr="00011DEA">
        <w:rPr>
          <w:rFonts w:ascii="Arial" w:hAnsi="Arial" w:cs="Arial"/>
          <w:spacing w:val="37"/>
          <w:w w:val="105"/>
          <w:sz w:val="20"/>
          <w:szCs w:val="20"/>
        </w:rPr>
        <w:t xml:space="preserve"> </w:t>
      </w:r>
      <w:r w:rsidRPr="00011DEA">
        <w:rPr>
          <w:rFonts w:ascii="Arial" w:hAnsi="Arial" w:cs="Arial"/>
          <w:w w:val="105"/>
          <w:sz w:val="20"/>
          <w:szCs w:val="20"/>
        </w:rPr>
        <w:t>environment.</w:t>
      </w:r>
    </w:p>
    <w:p w14:paraId="6677B902" w14:textId="77777777" w:rsidR="0002192F" w:rsidRPr="00011DEA" w:rsidRDefault="0002192F" w:rsidP="0002192F">
      <w:pPr>
        <w:pStyle w:val="ListParagraph"/>
        <w:numPr>
          <w:ilvl w:val="0"/>
          <w:numId w:val="75"/>
        </w:numPr>
        <w:tabs>
          <w:tab w:val="left" w:pos="480"/>
        </w:tabs>
        <w:spacing w:before="36" w:line="240" w:lineRule="auto"/>
        <w:ind w:right="0"/>
        <w:rPr>
          <w:rFonts w:ascii="Arial" w:hAnsi="Arial" w:cs="Arial"/>
          <w:sz w:val="20"/>
          <w:szCs w:val="20"/>
        </w:rPr>
      </w:pPr>
      <w:r w:rsidRPr="00011DEA">
        <w:rPr>
          <w:rFonts w:ascii="Arial" w:hAnsi="Arial" w:cs="Arial"/>
          <w:w w:val="105"/>
          <w:sz w:val="20"/>
          <w:szCs w:val="20"/>
        </w:rPr>
        <w:t>Identify various political and legislative forces affecting health</w:t>
      </w:r>
      <w:r w:rsidRPr="00011DEA">
        <w:rPr>
          <w:rFonts w:ascii="Arial" w:hAnsi="Arial" w:cs="Arial"/>
          <w:spacing w:val="4"/>
          <w:w w:val="105"/>
          <w:sz w:val="20"/>
          <w:szCs w:val="20"/>
        </w:rPr>
        <w:t xml:space="preserve"> </w:t>
      </w:r>
      <w:r w:rsidRPr="00011DEA">
        <w:rPr>
          <w:rFonts w:ascii="Arial" w:hAnsi="Arial" w:cs="Arial"/>
          <w:w w:val="105"/>
          <w:sz w:val="20"/>
          <w:szCs w:val="20"/>
        </w:rPr>
        <w:t>care.</w:t>
      </w:r>
    </w:p>
    <w:p w14:paraId="1A0170B3" w14:textId="77777777" w:rsidR="0002192F" w:rsidRPr="00011DEA" w:rsidRDefault="0002192F" w:rsidP="0002192F">
      <w:pPr>
        <w:pStyle w:val="ListParagraph"/>
        <w:numPr>
          <w:ilvl w:val="0"/>
          <w:numId w:val="75"/>
        </w:numPr>
        <w:tabs>
          <w:tab w:val="left" w:pos="480"/>
        </w:tabs>
        <w:spacing w:before="36" w:line="240" w:lineRule="auto"/>
        <w:ind w:right="0"/>
        <w:rPr>
          <w:rFonts w:ascii="Arial" w:hAnsi="Arial" w:cs="Arial"/>
          <w:sz w:val="20"/>
          <w:szCs w:val="20"/>
        </w:rPr>
      </w:pPr>
      <w:r w:rsidRPr="00011DEA">
        <w:rPr>
          <w:rFonts w:ascii="Arial" w:hAnsi="Arial" w:cs="Arial"/>
          <w:w w:val="105"/>
          <w:sz w:val="20"/>
          <w:szCs w:val="20"/>
        </w:rPr>
        <w:t xml:space="preserve">Develop a health care budget based on sound economic </w:t>
      </w:r>
      <w:r w:rsidRPr="00011DEA">
        <w:rPr>
          <w:rFonts w:ascii="Arial" w:hAnsi="Arial" w:cs="Arial"/>
          <w:spacing w:val="37"/>
          <w:w w:val="105"/>
          <w:sz w:val="20"/>
          <w:szCs w:val="20"/>
        </w:rPr>
        <w:t>principles</w:t>
      </w:r>
      <w:r w:rsidRPr="00011DEA">
        <w:rPr>
          <w:rFonts w:ascii="Arial" w:hAnsi="Arial" w:cs="Arial"/>
          <w:w w:val="105"/>
          <w:sz w:val="20"/>
          <w:szCs w:val="20"/>
        </w:rPr>
        <w:t>.</w:t>
      </w:r>
    </w:p>
    <w:p w14:paraId="444D36E1" w14:textId="77777777" w:rsidR="0002192F" w:rsidRPr="00011DEA" w:rsidRDefault="0002192F" w:rsidP="0002192F">
      <w:pPr>
        <w:pStyle w:val="ListParagraph"/>
        <w:numPr>
          <w:ilvl w:val="0"/>
          <w:numId w:val="75"/>
        </w:numPr>
        <w:tabs>
          <w:tab w:val="left" w:pos="480"/>
        </w:tabs>
        <w:spacing w:before="36" w:line="240" w:lineRule="auto"/>
        <w:ind w:right="0"/>
        <w:rPr>
          <w:rFonts w:ascii="Arial" w:hAnsi="Arial" w:cs="Arial"/>
          <w:sz w:val="20"/>
          <w:szCs w:val="20"/>
        </w:rPr>
      </w:pPr>
      <w:r w:rsidRPr="00011DEA">
        <w:rPr>
          <w:rFonts w:ascii="Arial" w:hAnsi="Arial" w:cs="Arial"/>
          <w:w w:val="105"/>
          <w:sz w:val="20"/>
          <w:szCs w:val="20"/>
        </w:rPr>
        <w:t>Demonstrate</w:t>
      </w:r>
      <w:r w:rsidRPr="00011DEA">
        <w:rPr>
          <w:rFonts w:ascii="Arial" w:hAnsi="Arial" w:cs="Arial"/>
          <w:spacing w:val="-10"/>
          <w:w w:val="105"/>
          <w:sz w:val="20"/>
          <w:szCs w:val="20"/>
        </w:rPr>
        <w:t xml:space="preserve"> </w:t>
      </w:r>
      <w:r w:rsidRPr="00011DEA">
        <w:rPr>
          <w:rFonts w:ascii="Arial" w:hAnsi="Arial" w:cs="Arial"/>
          <w:w w:val="105"/>
          <w:sz w:val="20"/>
          <w:szCs w:val="20"/>
        </w:rPr>
        <w:t>effective</w:t>
      </w:r>
      <w:r w:rsidRPr="00011DEA">
        <w:rPr>
          <w:rFonts w:ascii="Arial" w:hAnsi="Arial" w:cs="Arial"/>
          <w:spacing w:val="-10"/>
          <w:w w:val="105"/>
          <w:sz w:val="20"/>
          <w:szCs w:val="20"/>
        </w:rPr>
        <w:t xml:space="preserve"> </w:t>
      </w:r>
      <w:r w:rsidRPr="00011DEA">
        <w:rPr>
          <w:rFonts w:ascii="Arial" w:hAnsi="Arial" w:cs="Arial"/>
          <w:w w:val="105"/>
          <w:sz w:val="20"/>
          <w:szCs w:val="20"/>
        </w:rPr>
        <w:t>leadership</w:t>
      </w:r>
      <w:r w:rsidRPr="00011DEA">
        <w:rPr>
          <w:rFonts w:ascii="Arial" w:hAnsi="Arial" w:cs="Arial"/>
          <w:spacing w:val="-10"/>
          <w:w w:val="105"/>
          <w:sz w:val="20"/>
          <w:szCs w:val="20"/>
        </w:rPr>
        <w:t xml:space="preserve"> </w:t>
      </w:r>
      <w:r w:rsidRPr="00011DEA">
        <w:rPr>
          <w:rFonts w:ascii="Arial" w:hAnsi="Arial" w:cs="Arial"/>
          <w:w w:val="105"/>
          <w:sz w:val="20"/>
          <w:szCs w:val="20"/>
        </w:rPr>
        <w:t>and</w:t>
      </w:r>
      <w:r w:rsidRPr="00011DEA">
        <w:rPr>
          <w:rFonts w:ascii="Arial" w:hAnsi="Arial" w:cs="Arial"/>
          <w:spacing w:val="-10"/>
          <w:w w:val="105"/>
          <w:sz w:val="20"/>
          <w:szCs w:val="20"/>
        </w:rPr>
        <w:t xml:space="preserve"> </w:t>
      </w:r>
      <w:r w:rsidRPr="00011DEA">
        <w:rPr>
          <w:rFonts w:ascii="Arial" w:hAnsi="Arial" w:cs="Arial"/>
          <w:w w:val="105"/>
          <w:sz w:val="20"/>
          <w:szCs w:val="20"/>
        </w:rPr>
        <w:t>managerial</w:t>
      </w:r>
      <w:r w:rsidRPr="00011DEA">
        <w:rPr>
          <w:rFonts w:ascii="Arial" w:hAnsi="Arial" w:cs="Arial"/>
          <w:spacing w:val="-10"/>
          <w:w w:val="105"/>
          <w:sz w:val="20"/>
          <w:szCs w:val="20"/>
        </w:rPr>
        <w:t xml:space="preserve"> </w:t>
      </w:r>
      <w:r w:rsidRPr="00011DEA">
        <w:rPr>
          <w:rFonts w:ascii="Arial" w:hAnsi="Arial" w:cs="Arial"/>
          <w:w w:val="105"/>
          <w:sz w:val="20"/>
          <w:szCs w:val="20"/>
        </w:rPr>
        <w:t>styles.</w:t>
      </w:r>
    </w:p>
    <w:p w14:paraId="613F23E3" w14:textId="77777777" w:rsidR="0002192F" w:rsidRPr="00011DEA" w:rsidRDefault="0002192F" w:rsidP="0002192F">
      <w:pPr>
        <w:pStyle w:val="ListParagraph"/>
        <w:numPr>
          <w:ilvl w:val="0"/>
          <w:numId w:val="75"/>
        </w:numPr>
        <w:tabs>
          <w:tab w:val="left" w:pos="480"/>
        </w:tabs>
        <w:spacing w:before="34"/>
        <w:rPr>
          <w:rFonts w:ascii="Arial" w:hAnsi="Arial" w:cs="Arial"/>
          <w:sz w:val="20"/>
          <w:szCs w:val="20"/>
        </w:rPr>
      </w:pPr>
      <w:r w:rsidRPr="00011DEA">
        <w:rPr>
          <w:rFonts w:ascii="Arial" w:hAnsi="Arial" w:cs="Arial"/>
          <w:w w:val="105"/>
          <w:sz w:val="20"/>
          <w:szCs w:val="20"/>
        </w:rPr>
        <w:t>Develop and implement effective problem-solving methods based on theory and research in an evolving health care delivery</w:t>
      </w:r>
      <w:r w:rsidRPr="00011DEA">
        <w:rPr>
          <w:rFonts w:ascii="Arial" w:hAnsi="Arial" w:cs="Arial"/>
          <w:spacing w:val="23"/>
          <w:w w:val="105"/>
          <w:sz w:val="20"/>
          <w:szCs w:val="20"/>
        </w:rPr>
        <w:t xml:space="preserve"> </w:t>
      </w:r>
      <w:r w:rsidRPr="00011DEA">
        <w:rPr>
          <w:rFonts w:ascii="Arial" w:hAnsi="Arial" w:cs="Arial"/>
          <w:w w:val="105"/>
          <w:sz w:val="20"/>
          <w:szCs w:val="20"/>
        </w:rPr>
        <w:t>system.</w:t>
      </w:r>
    </w:p>
    <w:p w14:paraId="4E50A69D" w14:textId="77777777" w:rsidR="0002192F" w:rsidRPr="00011DEA" w:rsidRDefault="0002192F" w:rsidP="0002192F">
      <w:pPr>
        <w:pStyle w:val="ListParagraph"/>
        <w:numPr>
          <w:ilvl w:val="0"/>
          <w:numId w:val="75"/>
        </w:numPr>
        <w:tabs>
          <w:tab w:val="left" w:pos="480"/>
        </w:tabs>
        <w:spacing w:before="40"/>
        <w:ind w:right="119"/>
        <w:rPr>
          <w:rFonts w:ascii="Arial" w:hAnsi="Arial" w:cs="Arial"/>
          <w:sz w:val="20"/>
          <w:szCs w:val="20"/>
        </w:rPr>
      </w:pPr>
      <w:r w:rsidRPr="00011DEA">
        <w:rPr>
          <w:rFonts w:ascii="Arial" w:hAnsi="Arial" w:cs="Arial"/>
          <w:sz w:val="20"/>
          <w:szCs w:val="20"/>
        </w:rPr>
        <w:t xml:space="preserve">Create leadership/management strategies based on theory and research that are culturally </w:t>
      </w:r>
      <w:r w:rsidRPr="00011DEA">
        <w:rPr>
          <w:rFonts w:ascii="Arial" w:hAnsi="Arial" w:cs="Arial"/>
          <w:spacing w:val="33"/>
          <w:sz w:val="20"/>
          <w:szCs w:val="20"/>
        </w:rPr>
        <w:t>appropriate</w:t>
      </w:r>
      <w:r w:rsidRPr="00011DEA">
        <w:rPr>
          <w:rFonts w:ascii="Arial" w:hAnsi="Arial" w:cs="Arial"/>
          <w:sz w:val="20"/>
          <w:szCs w:val="20"/>
        </w:rPr>
        <w:t>.</w:t>
      </w:r>
    </w:p>
    <w:p w14:paraId="0714A523" w14:textId="77777777" w:rsidR="0002192F" w:rsidRPr="00011DEA" w:rsidRDefault="0002192F" w:rsidP="0002192F">
      <w:pPr>
        <w:pStyle w:val="ListParagraph"/>
        <w:numPr>
          <w:ilvl w:val="0"/>
          <w:numId w:val="75"/>
        </w:numPr>
        <w:tabs>
          <w:tab w:val="left" w:pos="480"/>
        </w:tabs>
        <w:spacing w:before="41" w:line="240" w:lineRule="auto"/>
        <w:ind w:right="0"/>
        <w:rPr>
          <w:rFonts w:ascii="Arial" w:hAnsi="Arial" w:cs="Arial"/>
          <w:sz w:val="20"/>
          <w:szCs w:val="20"/>
        </w:rPr>
      </w:pPr>
      <w:r w:rsidRPr="00011DEA">
        <w:rPr>
          <w:rFonts w:ascii="Arial" w:hAnsi="Arial" w:cs="Arial"/>
          <w:w w:val="105"/>
          <w:sz w:val="20"/>
          <w:szCs w:val="20"/>
        </w:rPr>
        <w:t>Communicate effectively with a diverse</w:t>
      </w:r>
      <w:r w:rsidRPr="00011DEA">
        <w:rPr>
          <w:rFonts w:ascii="Arial" w:hAnsi="Arial" w:cs="Arial"/>
          <w:spacing w:val="22"/>
          <w:w w:val="105"/>
          <w:sz w:val="20"/>
          <w:szCs w:val="20"/>
        </w:rPr>
        <w:t xml:space="preserve"> </w:t>
      </w:r>
      <w:r w:rsidRPr="00011DEA">
        <w:rPr>
          <w:rFonts w:ascii="Arial" w:hAnsi="Arial" w:cs="Arial"/>
          <w:w w:val="105"/>
          <w:sz w:val="20"/>
          <w:szCs w:val="20"/>
        </w:rPr>
        <w:t>audience.</w:t>
      </w:r>
    </w:p>
    <w:p w14:paraId="3E0FE9DC" w14:textId="2A5486A1" w:rsidR="0002192F" w:rsidRPr="004C6988" w:rsidRDefault="0002192F" w:rsidP="0002192F">
      <w:pPr>
        <w:pStyle w:val="ListParagraph"/>
        <w:numPr>
          <w:ilvl w:val="0"/>
          <w:numId w:val="75"/>
        </w:numPr>
        <w:tabs>
          <w:tab w:val="left" w:pos="480"/>
        </w:tabs>
        <w:spacing w:before="34"/>
        <w:ind w:right="119"/>
        <w:rPr>
          <w:rFonts w:ascii="Arial" w:hAnsi="Arial" w:cs="Arial"/>
          <w:sz w:val="20"/>
          <w:szCs w:val="20"/>
        </w:rPr>
      </w:pPr>
      <w:r w:rsidRPr="00011DEA">
        <w:rPr>
          <w:rFonts w:ascii="Arial" w:hAnsi="Arial" w:cs="Arial"/>
          <w:w w:val="105"/>
          <w:sz w:val="20"/>
          <w:szCs w:val="20"/>
        </w:rPr>
        <w:t>Identify</w:t>
      </w:r>
      <w:r w:rsidRPr="00011DEA">
        <w:rPr>
          <w:rFonts w:ascii="Arial" w:hAnsi="Arial" w:cs="Arial"/>
          <w:spacing w:val="-13"/>
          <w:w w:val="105"/>
          <w:sz w:val="20"/>
          <w:szCs w:val="20"/>
        </w:rPr>
        <w:t xml:space="preserve"> </w:t>
      </w:r>
      <w:r w:rsidRPr="00011DEA">
        <w:rPr>
          <w:rFonts w:ascii="Arial" w:hAnsi="Arial" w:cs="Arial"/>
          <w:w w:val="105"/>
          <w:sz w:val="20"/>
          <w:szCs w:val="20"/>
        </w:rPr>
        <w:t>and</w:t>
      </w:r>
      <w:r w:rsidRPr="00011DEA">
        <w:rPr>
          <w:rFonts w:ascii="Arial" w:hAnsi="Arial" w:cs="Arial"/>
          <w:spacing w:val="-14"/>
          <w:w w:val="105"/>
          <w:sz w:val="20"/>
          <w:szCs w:val="20"/>
        </w:rPr>
        <w:t xml:space="preserve"> </w:t>
      </w:r>
      <w:r w:rsidRPr="00011DEA">
        <w:rPr>
          <w:rFonts w:ascii="Arial" w:hAnsi="Arial" w:cs="Arial"/>
          <w:w w:val="105"/>
          <w:sz w:val="20"/>
          <w:szCs w:val="20"/>
        </w:rPr>
        <w:t>analyze</w:t>
      </w:r>
      <w:r w:rsidRPr="00011DEA">
        <w:rPr>
          <w:rFonts w:ascii="Arial" w:hAnsi="Arial" w:cs="Arial"/>
          <w:spacing w:val="-13"/>
          <w:w w:val="105"/>
          <w:sz w:val="20"/>
          <w:szCs w:val="20"/>
        </w:rPr>
        <w:t xml:space="preserve"> health policy, </w:t>
      </w:r>
      <w:r w:rsidRPr="00011DEA">
        <w:rPr>
          <w:rFonts w:ascii="Arial" w:hAnsi="Arial" w:cs="Arial"/>
          <w:w w:val="105"/>
          <w:sz w:val="20"/>
          <w:szCs w:val="20"/>
        </w:rPr>
        <w:t>legal,</w:t>
      </w:r>
      <w:r w:rsidRPr="00011DEA">
        <w:rPr>
          <w:rFonts w:ascii="Arial" w:hAnsi="Arial" w:cs="Arial"/>
          <w:spacing w:val="-14"/>
          <w:w w:val="105"/>
          <w:sz w:val="20"/>
          <w:szCs w:val="20"/>
        </w:rPr>
        <w:t xml:space="preserve"> </w:t>
      </w:r>
      <w:r w:rsidRPr="00011DEA">
        <w:rPr>
          <w:rFonts w:ascii="Arial" w:hAnsi="Arial" w:cs="Arial"/>
          <w:w w:val="105"/>
          <w:sz w:val="20"/>
          <w:szCs w:val="20"/>
        </w:rPr>
        <w:t>cultural,</w:t>
      </w:r>
      <w:r w:rsidRPr="00011DEA">
        <w:rPr>
          <w:rFonts w:ascii="Arial" w:hAnsi="Arial" w:cs="Arial"/>
          <w:spacing w:val="-14"/>
          <w:w w:val="105"/>
          <w:sz w:val="20"/>
          <w:szCs w:val="20"/>
        </w:rPr>
        <w:t xml:space="preserve"> </w:t>
      </w:r>
      <w:r w:rsidRPr="00011DEA">
        <w:rPr>
          <w:rFonts w:ascii="Arial" w:hAnsi="Arial" w:cs="Arial"/>
          <w:w w:val="105"/>
          <w:sz w:val="20"/>
          <w:szCs w:val="20"/>
        </w:rPr>
        <w:t>and</w:t>
      </w:r>
      <w:r w:rsidRPr="00011DEA">
        <w:rPr>
          <w:rFonts w:ascii="Arial" w:hAnsi="Arial" w:cs="Arial"/>
          <w:spacing w:val="-14"/>
          <w:w w:val="105"/>
          <w:sz w:val="20"/>
          <w:szCs w:val="20"/>
        </w:rPr>
        <w:t xml:space="preserve"> social and </w:t>
      </w:r>
      <w:r w:rsidRPr="00011DEA">
        <w:rPr>
          <w:rFonts w:ascii="Arial" w:hAnsi="Arial" w:cs="Arial"/>
          <w:w w:val="105"/>
          <w:sz w:val="20"/>
          <w:szCs w:val="20"/>
        </w:rPr>
        <w:t>ethical</w:t>
      </w:r>
      <w:r w:rsidRPr="00011DEA">
        <w:rPr>
          <w:rFonts w:ascii="Arial" w:hAnsi="Arial" w:cs="Arial"/>
          <w:spacing w:val="-14"/>
          <w:w w:val="105"/>
          <w:sz w:val="20"/>
          <w:szCs w:val="20"/>
        </w:rPr>
        <w:t xml:space="preserve"> </w:t>
      </w:r>
      <w:r w:rsidRPr="00011DEA">
        <w:rPr>
          <w:rFonts w:ascii="Arial" w:hAnsi="Arial" w:cs="Arial"/>
          <w:w w:val="105"/>
          <w:sz w:val="20"/>
          <w:szCs w:val="20"/>
        </w:rPr>
        <w:t>issues</w:t>
      </w:r>
      <w:r w:rsidRPr="00011DEA">
        <w:rPr>
          <w:rFonts w:ascii="Arial" w:hAnsi="Arial" w:cs="Arial"/>
          <w:spacing w:val="-13"/>
          <w:w w:val="105"/>
          <w:sz w:val="20"/>
          <w:szCs w:val="20"/>
        </w:rPr>
        <w:t xml:space="preserve"> </w:t>
      </w:r>
      <w:r w:rsidRPr="00011DEA">
        <w:rPr>
          <w:rFonts w:ascii="Arial" w:hAnsi="Arial" w:cs="Arial"/>
          <w:w w:val="105"/>
          <w:sz w:val="20"/>
          <w:szCs w:val="20"/>
        </w:rPr>
        <w:t>that</w:t>
      </w:r>
      <w:r w:rsidRPr="00011DEA">
        <w:rPr>
          <w:rFonts w:ascii="Arial" w:hAnsi="Arial" w:cs="Arial"/>
          <w:spacing w:val="-14"/>
          <w:w w:val="105"/>
          <w:sz w:val="20"/>
          <w:szCs w:val="20"/>
        </w:rPr>
        <w:t xml:space="preserve"> </w:t>
      </w:r>
      <w:r w:rsidRPr="00011DEA">
        <w:rPr>
          <w:rFonts w:ascii="Arial" w:hAnsi="Arial" w:cs="Arial"/>
          <w:w w:val="105"/>
          <w:sz w:val="20"/>
          <w:szCs w:val="20"/>
        </w:rPr>
        <w:t>affect</w:t>
      </w:r>
      <w:r w:rsidRPr="00011DEA">
        <w:rPr>
          <w:rFonts w:ascii="Arial" w:hAnsi="Arial" w:cs="Arial"/>
          <w:spacing w:val="-14"/>
          <w:w w:val="105"/>
          <w:sz w:val="20"/>
          <w:szCs w:val="20"/>
        </w:rPr>
        <w:t xml:space="preserve"> </w:t>
      </w:r>
      <w:r w:rsidRPr="00011DEA">
        <w:rPr>
          <w:rFonts w:ascii="Arial" w:hAnsi="Arial" w:cs="Arial"/>
          <w:w w:val="105"/>
          <w:sz w:val="20"/>
          <w:szCs w:val="20"/>
        </w:rPr>
        <w:t>the</w:t>
      </w:r>
      <w:r w:rsidRPr="00011DEA">
        <w:rPr>
          <w:rFonts w:ascii="Arial" w:hAnsi="Arial" w:cs="Arial"/>
          <w:spacing w:val="-13"/>
          <w:w w:val="105"/>
          <w:sz w:val="20"/>
          <w:szCs w:val="20"/>
        </w:rPr>
        <w:t xml:space="preserve"> </w:t>
      </w:r>
      <w:r w:rsidRPr="00011DEA">
        <w:rPr>
          <w:rFonts w:ascii="Arial" w:hAnsi="Arial" w:cs="Arial"/>
          <w:w w:val="105"/>
          <w:sz w:val="20"/>
          <w:szCs w:val="20"/>
        </w:rPr>
        <w:t>health</w:t>
      </w:r>
      <w:r w:rsidRPr="00011DEA">
        <w:rPr>
          <w:rFonts w:ascii="Arial" w:hAnsi="Arial" w:cs="Arial"/>
          <w:spacing w:val="-14"/>
          <w:w w:val="105"/>
          <w:sz w:val="20"/>
          <w:szCs w:val="20"/>
        </w:rPr>
        <w:t xml:space="preserve"> </w:t>
      </w:r>
      <w:r w:rsidRPr="00011DEA">
        <w:rPr>
          <w:rFonts w:ascii="Arial" w:hAnsi="Arial" w:cs="Arial"/>
          <w:w w:val="105"/>
          <w:sz w:val="20"/>
          <w:szCs w:val="20"/>
        </w:rPr>
        <w:t>care environment.</w:t>
      </w:r>
    </w:p>
    <w:p w14:paraId="07BD8DE2" w14:textId="6B73A29E" w:rsidR="004C6988" w:rsidRDefault="004C6988" w:rsidP="004C6988">
      <w:pPr>
        <w:tabs>
          <w:tab w:val="left" w:pos="480"/>
        </w:tabs>
        <w:spacing w:before="34"/>
        <w:ind w:right="119"/>
      </w:pPr>
    </w:p>
    <w:p w14:paraId="4E3271DF" w14:textId="17A5677C" w:rsidR="004C6988" w:rsidRDefault="004C6988" w:rsidP="004C6988">
      <w:pPr>
        <w:tabs>
          <w:tab w:val="left" w:pos="480"/>
        </w:tabs>
        <w:spacing w:before="34"/>
        <w:ind w:right="119"/>
      </w:pPr>
    </w:p>
    <w:p w14:paraId="3F7FB64C" w14:textId="704A1B77" w:rsidR="004C6988" w:rsidRDefault="004C6988" w:rsidP="004C6988">
      <w:pPr>
        <w:tabs>
          <w:tab w:val="left" w:pos="480"/>
        </w:tabs>
        <w:spacing w:before="34"/>
        <w:ind w:right="119"/>
      </w:pPr>
    </w:p>
    <w:p w14:paraId="660C9FEF" w14:textId="20ECDCC0" w:rsidR="004C6988" w:rsidRDefault="004C6988" w:rsidP="004C6988">
      <w:pPr>
        <w:tabs>
          <w:tab w:val="left" w:pos="480"/>
        </w:tabs>
        <w:spacing w:before="34"/>
        <w:ind w:right="119"/>
      </w:pPr>
    </w:p>
    <w:p w14:paraId="39DD80BA" w14:textId="77777777" w:rsidR="004C6988" w:rsidRPr="004C6988" w:rsidRDefault="004C6988" w:rsidP="004C6988">
      <w:pPr>
        <w:tabs>
          <w:tab w:val="left" w:pos="480"/>
        </w:tabs>
        <w:spacing w:before="34"/>
        <w:ind w:right="119"/>
        <w:rPr>
          <w:rFonts w:ascii="Arial" w:hAnsi="Arial" w:cs="Arial"/>
          <w:sz w:val="20"/>
          <w:szCs w:val="20"/>
        </w:rPr>
      </w:pPr>
    </w:p>
    <w:p w14:paraId="038B74F7" w14:textId="77777777" w:rsidR="0002192F" w:rsidRPr="00011DEA" w:rsidRDefault="0002192F" w:rsidP="0002192F">
      <w:pPr>
        <w:pStyle w:val="Heading2"/>
        <w:spacing w:before="164"/>
        <w:rPr>
          <w:rFonts w:ascii="Arial" w:hAnsi="Arial" w:cs="Arial"/>
        </w:rPr>
      </w:pPr>
      <w:bookmarkStart w:id="189" w:name="_Toc495484177"/>
      <w:r w:rsidRPr="00011DEA">
        <w:rPr>
          <w:rFonts w:ascii="Arial" w:hAnsi="Arial" w:cs="Arial"/>
        </w:rPr>
        <w:t>ASSUMPTIONS</w:t>
      </w:r>
      <w:bookmarkEnd w:id="189"/>
    </w:p>
    <w:p w14:paraId="1812EB9E" w14:textId="77777777" w:rsidR="0002192F" w:rsidRPr="00011DEA" w:rsidRDefault="0002192F" w:rsidP="004C6988">
      <w:pPr>
        <w:pStyle w:val="BodyText"/>
        <w:spacing w:before="75"/>
        <w:ind w:left="0" w:firstLine="359"/>
        <w:rPr>
          <w:rFonts w:ascii="Arial" w:hAnsi="Arial" w:cs="Arial"/>
        </w:rPr>
      </w:pPr>
      <w:r w:rsidRPr="00011DEA">
        <w:rPr>
          <w:rFonts w:ascii="Arial" w:hAnsi="Arial" w:cs="Arial"/>
          <w:spacing w:val="-4"/>
          <w:w w:val="105"/>
        </w:rPr>
        <w:t>The UNA</w:t>
      </w:r>
      <w:r w:rsidRPr="00011DEA">
        <w:rPr>
          <w:rFonts w:ascii="Arial" w:hAnsi="Arial" w:cs="Arial"/>
          <w:w w:val="105"/>
        </w:rPr>
        <w:t xml:space="preserve"> Anderson College of Nursing Master of Science in Nursing degree builds on   the</w:t>
      </w:r>
      <w:r w:rsidRPr="00011DEA">
        <w:rPr>
          <w:rFonts w:ascii="Arial" w:hAnsi="Arial" w:cs="Arial"/>
          <w:spacing w:val="-6"/>
          <w:w w:val="105"/>
        </w:rPr>
        <w:t xml:space="preserve"> </w:t>
      </w:r>
      <w:r w:rsidRPr="00011DEA">
        <w:rPr>
          <w:rFonts w:ascii="Arial" w:hAnsi="Arial" w:cs="Arial"/>
          <w:w w:val="105"/>
        </w:rPr>
        <w:t>preparation</w:t>
      </w:r>
      <w:r w:rsidRPr="00011DEA">
        <w:rPr>
          <w:rFonts w:ascii="Arial" w:hAnsi="Arial" w:cs="Arial"/>
          <w:spacing w:val="-6"/>
          <w:w w:val="105"/>
        </w:rPr>
        <w:t xml:space="preserve"> </w:t>
      </w:r>
      <w:r w:rsidRPr="00011DEA">
        <w:rPr>
          <w:rFonts w:ascii="Arial" w:hAnsi="Arial" w:cs="Arial"/>
          <w:w w:val="105"/>
        </w:rPr>
        <w:t>of</w:t>
      </w:r>
      <w:r w:rsidRPr="00011DEA">
        <w:rPr>
          <w:rFonts w:ascii="Arial" w:hAnsi="Arial" w:cs="Arial"/>
          <w:spacing w:val="-6"/>
          <w:w w:val="105"/>
        </w:rPr>
        <w:t xml:space="preserve"> </w:t>
      </w:r>
      <w:r w:rsidRPr="00011DEA">
        <w:rPr>
          <w:rFonts w:ascii="Arial" w:hAnsi="Arial" w:cs="Arial"/>
          <w:w w:val="105"/>
        </w:rPr>
        <w:t>students</w:t>
      </w:r>
      <w:r w:rsidRPr="00011DEA">
        <w:rPr>
          <w:rFonts w:ascii="Arial" w:hAnsi="Arial" w:cs="Arial"/>
          <w:spacing w:val="-6"/>
          <w:w w:val="105"/>
        </w:rPr>
        <w:t xml:space="preserve"> </w:t>
      </w:r>
      <w:r w:rsidRPr="00011DEA">
        <w:rPr>
          <w:rFonts w:ascii="Arial" w:hAnsi="Arial" w:cs="Arial"/>
          <w:w w:val="105"/>
        </w:rPr>
        <w:t>at</w:t>
      </w:r>
      <w:r w:rsidRPr="00011DEA">
        <w:rPr>
          <w:rFonts w:ascii="Arial" w:hAnsi="Arial" w:cs="Arial"/>
          <w:spacing w:val="-6"/>
          <w:w w:val="105"/>
        </w:rPr>
        <w:t xml:space="preserve"> </w:t>
      </w:r>
      <w:r w:rsidRPr="00011DEA">
        <w:rPr>
          <w:rFonts w:ascii="Arial" w:hAnsi="Arial" w:cs="Arial"/>
          <w:w w:val="105"/>
        </w:rPr>
        <w:t>the</w:t>
      </w:r>
      <w:r w:rsidRPr="00011DEA">
        <w:rPr>
          <w:rFonts w:ascii="Arial" w:hAnsi="Arial" w:cs="Arial"/>
          <w:spacing w:val="-6"/>
          <w:w w:val="105"/>
        </w:rPr>
        <w:t xml:space="preserve"> </w:t>
      </w:r>
      <w:r w:rsidRPr="00011DEA">
        <w:rPr>
          <w:rFonts w:ascii="Arial" w:hAnsi="Arial" w:cs="Arial"/>
          <w:w w:val="105"/>
        </w:rPr>
        <w:t>BSN</w:t>
      </w:r>
      <w:r w:rsidRPr="00011DEA">
        <w:rPr>
          <w:rFonts w:ascii="Arial" w:hAnsi="Arial" w:cs="Arial"/>
          <w:spacing w:val="-6"/>
          <w:w w:val="105"/>
        </w:rPr>
        <w:t xml:space="preserve"> </w:t>
      </w:r>
      <w:r w:rsidRPr="00011DEA">
        <w:rPr>
          <w:rFonts w:ascii="Arial" w:hAnsi="Arial" w:cs="Arial"/>
          <w:w w:val="105"/>
        </w:rPr>
        <w:t>level</w:t>
      </w:r>
      <w:r w:rsidRPr="00011DEA">
        <w:rPr>
          <w:rFonts w:ascii="Arial" w:hAnsi="Arial" w:cs="Arial"/>
          <w:spacing w:val="-6"/>
          <w:w w:val="105"/>
        </w:rPr>
        <w:t xml:space="preserve"> </w:t>
      </w:r>
      <w:r w:rsidRPr="00011DEA">
        <w:rPr>
          <w:rFonts w:ascii="Arial" w:hAnsi="Arial" w:cs="Arial"/>
          <w:w w:val="105"/>
        </w:rPr>
        <w:t>with</w:t>
      </w:r>
      <w:r w:rsidRPr="00011DEA">
        <w:rPr>
          <w:rFonts w:ascii="Arial" w:hAnsi="Arial" w:cs="Arial"/>
          <w:spacing w:val="-6"/>
          <w:w w:val="105"/>
        </w:rPr>
        <w:t xml:space="preserve"> </w:t>
      </w:r>
      <w:r w:rsidRPr="00011DEA">
        <w:rPr>
          <w:rFonts w:ascii="Arial" w:hAnsi="Arial" w:cs="Arial"/>
          <w:w w:val="105"/>
        </w:rPr>
        <w:t>the</w:t>
      </w:r>
      <w:r w:rsidRPr="00011DEA">
        <w:rPr>
          <w:rFonts w:ascii="Arial" w:hAnsi="Arial" w:cs="Arial"/>
          <w:spacing w:val="-6"/>
          <w:w w:val="105"/>
        </w:rPr>
        <w:t xml:space="preserve"> </w:t>
      </w:r>
      <w:r w:rsidRPr="00011DEA">
        <w:rPr>
          <w:rFonts w:ascii="Arial" w:hAnsi="Arial" w:cs="Arial"/>
          <w:w w:val="105"/>
        </w:rPr>
        <w:t>following</w:t>
      </w:r>
      <w:r w:rsidRPr="00011DEA">
        <w:rPr>
          <w:rFonts w:ascii="Arial" w:hAnsi="Arial" w:cs="Arial"/>
          <w:spacing w:val="-6"/>
          <w:w w:val="105"/>
        </w:rPr>
        <w:t xml:space="preserve"> </w:t>
      </w:r>
      <w:r w:rsidRPr="00011DEA">
        <w:rPr>
          <w:rFonts w:ascii="Arial" w:hAnsi="Arial" w:cs="Arial"/>
          <w:w w:val="105"/>
        </w:rPr>
        <w:t>assumptions:</w:t>
      </w:r>
    </w:p>
    <w:p w14:paraId="28E5D59B" w14:textId="77777777" w:rsidR="0002192F" w:rsidRPr="00011DEA" w:rsidRDefault="0002192F" w:rsidP="0002192F">
      <w:pPr>
        <w:pStyle w:val="ListParagraph"/>
        <w:numPr>
          <w:ilvl w:val="0"/>
          <w:numId w:val="74"/>
        </w:numPr>
        <w:tabs>
          <w:tab w:val="left" w:pos="361"/>
        </w:tabs>
        <w:spacing w:before="41" w:line="240" w:lineRule="auto"/>
        <w:ind w:right="0"/>
        <w:jc w:val="left"/>
        <w:rPr>
          <w:rFonts w:ascii="Arial" w:hAnsi="Arial" w:cs="Arial"/>
          <w:sz w:val="20"/>
          <w:szCs w:val="20"/>
        </w:rPr>
      </w:pPr>
      <w:r w:rsidRPr="00011DEA">
        <w:rPr>
          <w:rFonts w:ascii="Arial" w:hAnsi="Arial" w:cs="Arial"/>
          <w:w w:val="105"/>
          <w:sz w:val="20"/>
          <w:szCs w:val="20"/>
        </w:rPr>
        <w:t xml:space="preserve">students </w:t>
      </w:r>
      <w:r w:rsidRPr="00011DEA">
        <w:rPr>
          <w:rFonts w:ascii="Arial" w:hAnsi="Arial" w:cs="Arial"/>
          <w:spacing w:val="-3"/>
          <w:w w:val="105"/>
          <w:sz w:val="20"/>
          <w:szCs w:val="20"/>
        </w:rPr>
        <w:t xml:space="preserve">have </w:t>
      </w:r>
      <w:r w:rsidRPr="00011DEA">
        <w:rPr>
          <w:rFonts w:ascii="Arial" w:hAnsi="Arial" w:cs="Arial"/>
          <w:w w:val="105"/>
          <w:sz w:val="20"/>
          <w:szCs w:val="20"/>
        </w:rPr>
        <w:t>experience in professional nursing</w:t>
      </w:r>
      <w:r w:rsidRPr="00011DEA">
        <w:rPr>
          <w:rFonts w:ascii="Arial" w:hAnsi="Arial" w:cs="Arial"/>
          <w:spacing w:val="-10"/>
          <w:w w:val="105"/>
          <w:sz w:val="20"/>
          <w:szCs w:val="20"/>
        </w:rPr>
        <w:t xml:space="preserve"> </w:t>
      </w:r>
      <w:r w:rsidRPr="00011DEA">
        <w:rPr>
          <w:rFonts w:ascii="Arial" w:hAnsi="Arial" w:cs="Arial"/>
          <w:w w:val="105"/>
          <w:sz w:val="20"/>
          <w:szCs w:val="20"/>
        </w:rPr>
        <w:t>practice</w:t>
      </w:r>
    </w:p>
    <w:p w14:paraId="1440608C" w14:textId="77777777" w:rsidR="0002192F" w:rsidRPr="00011DEA" w:rsidRDefault="0002192F" w:rsidP="0002192F">
      <w:pPr>
        <w:pStyle w:val="ListParagraph"/>
        <w:numPr>
          <w:ilvl w:val="0"/>
          <w:numId w:val="74"/>
        </w:numPr>
        <w:tabs>
          <w:tab w:val="left" w:pos="361"/>
        </w:tabs>
        <w:spacing w:before="36" w:line="240" w:lineRule="auto"/>
        <w:ind w:right="0"/>
        <w:jc w:val="left"/>
        <w:rPr>
          <w:rFonts w:ascii="Arial" w:hAnsi="Arial" w:cs="Arial"/>
          <w:sz w:val="20"/>
          <w:szCs w:val="20"/>
        </w:rPr>
      </w:pPr>
      <w:r w:rsidRPr="00011DEA">
        <w:rPr>
          <w:rFonts w:ascii="Arial" w:hAnsi="Arial" w:cs="Arial"/>
          <w:w w:val="105"/>
          <w:sz w:val="20"/>
          <w:szCs w:val="20"/>
        </w:rPr>
        <w:t xml:space="preserve">students </w:t>
      </w:r>
      <w:r w:rsidRPr="00011DEA">
        <w:rPr>
          <w:rFonts w:ascii="Arial" w:hAnsi="Arial" w:cs="Arial"/>
          <w:spacing w:val="-3"/>
          <w:w w:val="105"/>
          <w:sz w:val="20"/>
          <w:szCs w:val="20"/>
        </w:rPr>
        <w:t xml:space="preserve">have </w:t>
      </w:r>
      <w:r w:rsidRPr="00011DEA">
        <w:rPr>
          <w:rFonts w:ascii="Arial" w:hAnsi="Arial" w:cs="Arial"/>
          <w:w w:val="105"/>
          <w:sz w:val="20"/>
          <w:szCs w:val="20"/>
        </w:rPr>
        <w:t>background knowledge of nursing theory and</w:t>
      </w:r>
      <w:r w:rsidRPr="00011DEA">
        <w:rPr>
          <w:rFonts w:ascii="Arial" w:hAnsi="Arial" w:cs="Arial"/>
          <w:spacing w:val="-28"/>
          <w:w w:val="105"/>
          <w:sz w:val="20"/>
          <w:szCs w:val="20"/>
        </w:rPr>
        <w:t xml:space="preserve"> </w:t>
      </w:r>
      <w:r w:rsidRPr="00011DEA">
        <w:rPr>
          <w:rFonts w:ascii="Arial" w:hAnsi="Arial" w:cs="Arial"/>
          <w:w w:val="105"/>
          <w:sz w:val="20"/>
          <w:szCs w:val="20"/>
        </w:rPr>
        <w:t>research</w:t>
      </w:r>
    </w:p>
    <w:p w14:paraId="04C4880C" w14:textId="77777777" w:rsidR="0002192F" w:rsidRPr="00011DEA" w:rsidRDefault="0002192F" w:rsidP="0002192F">
      <w:pPr>
        <w:pStyle w:val="ListParagraph"/>
        <w:numPr>
          <w:ilvl w:val="0"/>
          <w:numId w:val="74"/>
        </w:numPr>
        <w:tabs>
          <w:tab w:val="left" w:pos="361"/>
        </w:tabs>
        <w:spacing w:before="36" w:line="240" w:lineRule="auto"/>
        <w:ind w:right="0"/>
        <w:jc w:val="left"/>
        <w:rPr>
          <w:rFonts w:ascii="Arial" w:hAnsi="Arial" w:cs="Arial"/>
          <w:sz w:val="20"/>
          <w:szCs w:val="20"/>
        </w:rPr>
      </w:pPr>
      <w:r w:rsidRPr="00011DEA">
        <w:rPr>
          <w:rFonts w:ascii="Arial" w:hAnsi="Arial" w:cs="Arial"/>
          <w:sz w:val="20"/>
          <w:szCs w:val="20"/>
        </w:rPr>
        <w:t xml:space="preserve">students understand and use the nursing  </w:t>
      </w:r>
      <w:r w:rsidRPr="00011DEA">
        <w:rPr>
          <w:rFonts w:ascii="Arial" w:hAnsi="Arial" w:cs="Arial"/>
          <w:spacing w:val="34"/>
          <w:sz w:val="20"/>
          <w:szCs w:val="20"/>
        </w:rPr>
        <w:t xml:space="preserve"> </w:t>
      </w:r>
      <w:r w:rsidRPr="00011DEA">
        <w:rPr>
          <w:rFonts w:ascii="Arial" w:hAnsi="Arial" w:cs="Arial"/>
          <w:sz w:val="20"/>
          <w:szCs w:val="20"/>
        </w:rPr>
        <w:t>process</w:t>
      </w:r>
    </w:p>
    <w:p w14:paraId="02A3D5C8" w14:textId="77777777" w:rsidR="0002192F" w:rsidRPr="00011DEA" w:rsidRDefault="0002192F" w:rsidP="0002192F">
      <w:pPr>
        <w:pStyle w:val="ListParagraph"/>
        <w:numPr>
          <w:ilvl w:val="0"/>
          <w:numId w:val="74"/>
        </w:numPr>
        <w:tabs>
          <w:tab w:val="left" w:pos="361"/>
        </w:tabs>
        <w:spacing w:before="36" w:line="240" w:lineRule="auto"/>
        <w:ind w:right="0"/>
        <w:jc w:val="left"/>
        <w:rPr>
          <w:rFonts w:ascii="Arial" w:hAnsi="Arial" w:cs="Arial"/>
          <w:sz w:val="20"/>
          <w:szCs w:val="20"/>
        </w:rPr>
      </w:pPr>
      <w:r w:rsidRPr="00011DEA">
        <w:rPr>
          <w:rFonts w:ascii="Arial" w:hAnsi="Arial" w:cs="Arial"/>
          <w:w w:val="105"/>
          <w:sz w:val="20"/>
          <w:szCs w:val="20"/>
        </w:rPr>
        <w:t>students</w:t>
      </w:r>
      <w:r w:rsidRPr="00011DEA">
        <w:rPr>
          <w:rFonts w:ascii="Arial" w:hAnsi="Arial" w:cs="Arial"/>
          <w:spacing w:val="-11"/>
          <w:w w:val="105"/>
          <w:sz w:val="20"/>
          <w:szCs w:val="20"/>
        </w:rPr>
        <w:t xml:space="preserve"> </w:t>
      </w:r>
      <w:r w:rsidRPr="00011DEA">
        <w:rPr>
          <w:rFonts w:ascii="Arial" w:hAnsi="Arial" w:cs="Arial"/>
          <w:w w:val="105"/>
          <w:sz w:val="20"/>
          <w:szCs w:val="20"/>
        </w:rPr>
        <w:t>are</w:t>
      </w:r>
      <w:r w:rsidRPr="00011DEA">
        <w:rPr>
          <w:rFonts w:ascii="Arial" w:hAnsi="Arial" w:cs="Arial"/>
          <w:spacing w:val="-11"/>
          <w:w w:val="105"/>
          <w:sz w:val="20"/>
          <w:szCs w:val="20"/>
        </w:rPr>
        <w:t xml:space="preserve"> </w:t>
      </w:r>
      <w:r w:rsidRPr="00011DEA">
        <w:rPr>
          <w:rFonts w:ascii="Arial" w:hAnsi="Arial" w:cs="Arial"/>
          <w:w w:val="105"/>
          <w:sz w:val="20"/>
          <w:szCs w:val="20"/>
        </w:rPr>
        <w:t>able</w:t>
      </w:r>
      <w:r w:rsidRPr="00011DEA">
        <w:rPr>
          <w:rFonts w:ascii="Arial" w:hAnsi="Arial" w:cs="Arial"/>
          <w:spacing w:val="-11"/>
          <w:w w:val="105"/>
          <w:sz w:val="20"/>
          <w:szCs w:val="20"/>
        </w:rPr>
        <w:t xml:space="preserve"> </w:t>
      </w:r>
      <w:r w:rsidRPr="00011DEA">
        <w:rPr>
          <w:rFonts w:ascii="Arial" w:hAnsi="Arial" w:cs="Arial"/>
          <w:w w:val="105"/>
          <w:sz w:val="20"/>
          <w:szCs w:val="20"/>
        </w:rPr>
        <w:t>to</w:t>
      </w:r>
      <w:r w:rsidRPr="00011DEA">
        <w:rPr>
          <w:rFonts w:ascii="Arial" w:hAnsi="Arial" w:cs="Arial"/>
          <w:spacing w:val="-11"/>
          <w:w w:val="105"/>
          <w:sz w:val="20"/>
          <w:szCs w:val="20"/>
        </w:rPr>
        <w:t xml:space="preserve"> </w:t>
      </w:r>
      <w:r w:rsidRPr="00011DEA">
        <w:rPr>
          <w:rFonts w:ascii="Arial" w:hAnsi="Arial" w:cs="Arial"/>
          <w:w w:val="105"/>
          <w:sz w:val="20"/>
          <w:szCs w:val="20"/>
        </w:rPr>
        <w:t>communicate</w:t>
      </w:r>
      <w:r w:rsidRPr="00011DEA">
        <w:rPr>
          <w:rFonts w:ascii="Arial" w:hAnsi="Arial" w:cs="Arial"/>
          <w:spacing w:val="-11"/>
          <w:w w:val="105"/>
          <w:sz w:val="20"/>
          <w:szCs w:val="20"/>
        </w:rPr>
        <w:t xml:space="preserve"> </w:t>
      </w:r>
      <w:r w:rsidRPr="00011DEA">
        <w:rPr>
          <w:rFonts w:ascii="Arial" w:hAnsi="Arial" w:cs="Arial"/>
          <w:w w:val="105"/>
          <w:sz w:val="20"/>
          <w:szCs w:val="20"/>
        </w:rPr>
        <w:t>effectively</w:t>
      </w:r>
    </w:p>
    <w:p w14:paraId="624D0D94" w14:textId="77777777" w:rsidR="0002192F" w:rsidRPr="00011DEA" w:rsidRDefault="0002192F" w:rsidP="0002192F">
      <w:pPr>
        <w:pStyle w:val="ListParagraph"/>
        <w:numPr>
          <w:ilvl w:val="0"/>
          <w:numId w:val="74"/>
        </w:numPr>
        <w:tabs>
          <w:tab w:val="left" w:pos="361"/>
        </w:tabs>
        <w:spacing w:before="36" w:line="240" w:lineRule="auto"/>
        <w:ind w:right="0"/>
        <w:jc w:val="left"/>
        <w:rPr>
          <w:rFonts w:ascii="Arial" w:hAnsi="Arial" w:cs="Arial"/>
          <w:sz w:val="20"/>
          <w:szCs w:val="20"/>
        </w:rPr>
      </w:pPr>
      <w:r w:rsidRPr="00011DEA">
        <w:rPr>
          <w:rFonts w:ascii="Arial" w:hAnsi="Arial" w:cs="Arial"/>
          <w:w w:val="105"/>
          <w:sz w:val="20"/>
          <w:szCs w:val="20"/>
        </w:rPr>
        <w:t>students are involved in professional</w:t>
      </w:r>
      <w:r w:rsidRPr="00011DEA">
        <w:rPr>
          <w:rFonts w:ascii="Arial" w:hAnsi="Arial" w:cs="Arial"/>
          <w:spacing w:val="-29"/>
          <w:w w:val="105"/>
          <w:sz w:val="20"/>
          <w:szCs w:val="20"/>
        </w:rPr>
        <w:t xml:space="preserve"> </w:t>
      </w:r>
      <w:r w:rsidRPr="00011DEA">
        <w:rPr>
          <w:rFonts w:ascii="Arial" w:hAnsi="Arial" w:cs="Arial"/>
          <w:w w:val="105"/>
          <w:sz w:val="20"/>
          <w:szCs w:val="20"/>
        </w:rPr>
        <w:t>activities</w:t>
      </w:r>
    </w:p>
    <w:p w14:paraId="410EE240" w14:textId="77777777" w:rsidR="0002192F" w:rsidRPr="00011DEA" w:rsidRDefault="0002192F" w:rsidP="0002192F">
      <w:pPr>
        <w:pStyle w:val="ListParagraph"/>
        <w:numPr>
          <w:ilvl w:val="0"/>
          <w:numId w:val="74"/>
        </w:numPr>
        <w:tabs>
          <w:tab w:val="left" w:pos="361"/>
        </w:tabs>
        <w:spacing w:before="36" w:line="240" w:lineRule="auto"/>
        <w:ind w:right="0"/>
        <w:jc w:val="left"/>
        <w:rPr>
          <w:rFonts w:ascii="Arial" w:hAnsi="Arial" w:cs="Arial"/>
          <w:sz w:val="20"/>
          <w:szCs w:val="20"/>
        </w:rPr>
      </w:pPr>
      <w:r w:rsidRPr="00011DEA">
        <w:rPr>
          <w:rFonts w:ascii="Arial" w:hAnsi="Arial" w:cs="Arial"/>
          <w:w w:val="105"/>
          <w:sz w:val="20"/>
          <w:szCs w:val="20"/>
        </w:rPr>
        <w:t xml:space="preserve">students </w:t>
      </w:r>
      <w:r w:rsidRPr="00011DEA">
        <w:rPr>
          <w:rFonts w:ascii="Arial" w:hAnsi="Arial" w:cs="Arial"/>
          <w:spacing w:val="-3"/>
          <w:w w:val="105"/>
          <w:sz w:val="20"/>
          <w:szCs w:val="20"/>
        </w:rPr>
        <w:t xml:space="preserve">have </w:t>
      </w:r>
      <w:r w:rsidRPr="00011DEA">
        <w:rPr>
          <w:rFonts w:ascii="Arial" w:hAnsi="Arial" w:cs="Arial"/>
          <w:w w:val="105"/>
          <w:sz w:val="20"/>
          <w:szCs w:val="20"/>
        </w:rPr>
        <w:t>leadership</w:t>
      </w:r>
      <w:r w:rsidRPr="00011DEA">
        <w:rPr>
          <w:rFonts w:ascii="Arial" w:hAnsi="Arial" w:cs="Arial"/>
          <w:spacing w:val="-24"/>
          <w:w w:val="105"/>
          <w:sz w:val="20"/>
          <w:szCs w:val="20"/>
        </w:rPr>
        <w:t xml:space="preserve"> </w:t>
      </w:r>
      <w:r w:rsidRPr="00011DEA">
        <w:rPr>
          <w:rFonts w:ascii="Arial" w:hAnsi="Arial" w:cs="Arial"/>
          <w:w w:val="105"/>
          <w:sz w:val="20"/>
          <w:szCs w:val="20"/>
        </w:rPr>
        <w:t>abilities</w:t>
      </w:r>
    </w:p>
    <w:p w14:paraId="730A88EA" w14:textId="77777777" w:rsidR="0002192F" w:rsidRPr="00011DEA" w:rsidRDefault="0002192F" w:rsidP="0002192F">
      <w:pPr>
        <w:pStyle w:val="ListParagraph"/>
        <w:numPr>
          <w:ilvl w:val="0"/>
          <w:numId w:val="74"/>
        </w:numPr>
        <w:tabs>
          <w:tab w:val="left" w:pos="361"/>
        </w:tabs>
        <w:spacing w:before="36" w:line="240" w:lineRule="auto"/>
        <w:ind w:right="0"/>
        <w:jc w:val="left"/>
        <w:rPr>
          <w:rFonts w:ascii="Arial" w:hAnsi="Arial" w:cs="Arial"/>
          <w:sz w:val="20"/>
          <w:szCs w:val="20"/>
        </w:rPr>
      </w:pPr>
      <w:r w:rsidRPr="00011DEA">
        <w:rPr>
          <w:rFonts w:ascii="Arial" w:hAnsi="Arial" w:cs="Arial"/>
          <w:w w:val="105"/>
          <w:sz w:val="20"/>
          <w:szCs w:val="20"/>
        </w:rPr>
        <w:t>students can use technology</w:t>
      </w:r>
      <w:r w:rsidRPr="00011DEA">
        <w:rPr>
          <w:rFonts w:ascii="Arial" w:hAnsi="Arial" w:cs="Arial"/>
          <w:spacing w:val="-34"/>
          <w:w w:val="105"/>
          <w:sz w:val="20"/>
          <w:szCs w:val="20"/>
        </w:rPr>
        <w:t xml:space="preserve"> </w:t>
      </w:r>
      <w:r w:rsidRPr="00011DEA">
        <w:rPr>
          <w:rFonts w:ascii="Arial" w:hAnsi="Arial" w:cs="Arial"/>
          <w:w w:val="105"/>
          <w:sz w:val="20"/>
          <w:szCs w:val="20"/>
        </w:rPr>
        <w:t>effectively</w:t>
      </w:r>
    </w:p>
    <w:p w14:paraId="4CADD4F2" w14:textId="77777777" w:rsidR="0002192F" w:rsidRPr="00011DEA" w:rsidRDefault="0002192F" w:rsidP="004C6988">
      <w:pPr>
        <w:pStyle w:val="BodyText"/>
        <w:spacing w:before="38"/>
        <w:ind w:left="0" w:right="119"/>
        <w:rPr>
          <w:rFonts w:ascii="Arial" w:hAnsi="Arial" w:cs="Arial"/>
        </w:rPr>
      </w:pPr>
      <w:r w:rsidRPr="00011DEA">
        <w:rPr>
          <w:rFonts w:ascii="Arial" w:hAnsi="Arial" w:cs="Arial"/>
          <w:spacing w:val="-3"/>
        </w:rPr>
        <w:t xml:space="preserve">The </w:t>
      </w:r>
      <w:r w:rsidRPr="00011DEA">
        <w:rPr>
          <w:rFonts w:ascii="Arial" w:hAnsi="Arial" w:cs="Arial"/>
        </w:rPr>
        <w:t xml:space="preserve">concept of communication is expanded to include participation in the leadership/instructor/researcher role. </w:t>
      </w:r>
      <w:r w:rsidRPr="00011DEA">
        <w:rPr>
          <w:rFonts w:ascii="Arial" w:hAnsi="Arial" w:cs="Arial"/>
          <w:spacing w:val="-4"/>
        </w:rPr>
        <w:t xml:space="preserve">The </w:t>
      </w:r>
      <w:r w:rsidRPr="00011DEA">
        <w:rPr>
          <w:rFonts w:ascii="Arial" w:hAnsi="Arial" w:cs="Arial"/>
        </w:rPr>
        <w:t xml:space="preserve">concept of functioning as a “professional” is expanded to functioning in management/leadership/ executive roles. </w:t>
      </w:r>
      <w:r w:rsidRPr="00011DEA">
        <w:rPr>
          <w:rFonts w:ascii="Arial" w:hAnsi="Arial" w:cs="Arial"/>
          <w:spacing w:val="-5"/>
        </w:rPr>
        <w:t xml:space="preserve">The </w:t>
      </w:r>
      <w:r w:rsidRPr="00011DEA">
        <w:rPr>
          <w:rFonts w:ascii="Arial" w:hAnsi="Arial" w:cs="Arial"/>
        </w:rPr>
        <w:t>concept  of  research  is  expanded  from  the  knowledge  level  to  the  performance  level.</w:t>
      </w:r>
      <w:r w:rsidRPr="00011DEA">
        <w:rPr>
          <w:rFonts w:ascii="Arial" w:hAnsi="Arial" w:cs="Arial"/>
          <w:spacing w:val="1"/>
        </w:rPr>
        <w:t xml:space="preserve"> </w:t>
      </w:r>
      <w:r w:rsidRPr="00011DEA">
        <w:rPr>
          <w:rFonts w:ascii="Arial" w:hAnsi="Arial" w:cs="Arial"/>
          <w:spacing w:val="-3"/>
        </w:rPr>
        <w:t xml:space="preserve">The </w:t>
      </w:r>
      <w:r w:rsidRPr="00011DEA">
        <w:rPr>
          <w:rFonts w:ascii="Arial" w:hAnsi="Arial" w:cs="Arial"/>
          <w:w w:val="110"/>
        </w:rPr>
        <w:t>concept</w:t>
      </w:r>
      <w:r w:rsidRPr="00011DEA">
        <w:rPr>
          <w:rFonts w:ascii="Arial" w:hAnsi="Arial" w:cs="Arial"/>
          <w:spacing w:val="-27"/>
          <w:w w:val="110"/>
        </w:rPr>
        <w:t xml:space="preserve"> </w:t>
      </w:r>
      <w:r w:rsidRPr="00011DEA">
        <w:rPr>
          <w:rFonts w:ascii="Arial" w:hAnsi="Arial" w:cs="Arial"/>
          <w:w w:val="110"/>
        </w:rPr>
        <w:t>of</w:t>
      </w:r>
      <w:r w:rsidRPr="00011DEA">
        <w:rPr>
          <w:rFonts w:ascii="Arial" w:hAnsi="Arial" w:cs="Arial"/>
          <w:spacing w:val="-27"/>
          <w:w w:val="110"/>
        </w:rPr>
        <w:t xml:space="preserve"> </w:t>
      </w:r>
      <w:r w:rsidRPr="00011DEA">
        <w:rPr>
          <w:rFonts w:ascii="Arial" w:hAnsi="Arial" w:cs="Arial"/>
          <w:w w:val="110"/>
        </w:rPr>
        <w:t>collaboration</w:t>
      </w:r>
      <w:r w:rsidRPr="00011DEA">
        <w:rPr>
          <w:rFonts w:ascii="Arial" w:hAnsi="Arial" w:cs="Arial"/>
          <w:spacing w:val="-27"/>
          <w:w w:val="110"/>
        </w:rPr>
        <w:t xml:space="preserve"> </w:t>
      </w:r>
      <w:r w:rsidRPr="00011DEA">
        <w:rPr>
          <w:rFonts w:ascii="Arial" w:hAnsi="Arial" w:cs="Arial"/>
          <w:w w:val="110"/>
        </w:rPr>
        <w:t>with</w:t>
      </w:r>
      <w:r w:rsidRPr="00011DEA">
        <w:rPr>
          <w:rFonts w:ascii="Arial" w:hAnsi="Arial" w:cs="Arial"/>
          <w:spacing w:val="-27"/>
          <w:w w:val="110"/>
        </w:rPr>
        <w:t xml:space="preserve"> </w:t>
      </w:r>
      <w:r w:rsidRPr="00011DEA">
        <w:rPr>
          <w:rFonts w:ascii="Arial" w:hAnsi="Arial" w:cs="Arial"/>
          <w:w w:val="110"/>
        </w:rPr>
        <w:t>members</w:t>
      </w:r>
      <w:r w:rsidRPr="00011DEA">
        <w:rPr>
          <w:rFonts w:ascii="Arial" w:hAnsi="Arial" w:cs="Arial"/>
          <w:spacing w:val="-27"/>
          <w:w w:val="110"/>
        </w:rPr>
        <w:t xml:space="preserve"> </w:t>
      </w:r>
      <w:r w:rsidRPr="00011DEA">
        <w:rPr>
          <w:rFonts w:ascii="Arial" w:hAnsi="Arial" w:cs="Arial"/>
          <w:w w:val="110"/>
        </w:rPr>
        <w:t>of</w:t>
      </w:r>
      <w:r w:rsidRPr="00011DEA">
        <w:rPr>
          <w:rFonts w:ascii="Arial" w:hAnsi="Arial" w:cs="Arial"/>
          <w:spacing w:val="-27"/>
          <w:w w:val="110"/>
        </w:rPr>
        <w:t xml:space="preserve"> </w:t>
      </w:r>
      <w:r w:rsidRPr="00011DEA">
        <w:rPr>
          <w:rFonts w:ascii="Arial" w:hAnsi="Arial" w:cs="Arial"/>
          <w:w w:val="110"/>
        </w:rPr>
        <w:t>the</w:t>
      </w:r>
      <w:r w:rsidRPr="00011DEA">
        <w:rPr>
          <w:rFonts w:ascii="Arial" w:hAnsi="Arial" w:cs="Arial"/>
          <w:spacing w:val="-27"/>
          <w:w w:val="110"/>
        </w:rPr>
        <w:t xml:space="preserve"> </w:t>
      </w:r>
      <w:r w:rsidRPr="00011DEA">
        <w:rPr>
          <w:rFonts w:ascii="Arial" w:hAnsi="Arial" w:cs="Arial"/>
          <w:w w:val="110"/>
        </w:rPr>
        <w:t>health</w:t>
      </w:r>
      <w:r w:rsidRPr="00011DEA">
        <w:rPr>
          <w:rFonts w:ascii="Arial" w:hAnsi="Arial" w:cs="Arial"/>
          <w:spacing w:val="-27"/>
          <w:w w:val="110"/>
        </w:rPr>
        <w:t xml:space="preserve"> </w:t>
      </w:r>
      <w:r w:rsidRPr="00011DEA">
        <w:rPr>
          <w:rFonts w:ascii="Arial" w:hAnsi="Arial" w:cs="Arial"/>
          <w:w w:val="110"/>
        </w:rPr>
        <w:t>team</w:t>
      </w:r>
      <w:r w:rsidRPr="00011DEA">
        <w:rPr>
          <w:rFonts w:ascii="Arial" w:hAnsi="Arial" w:cs="Arial"/>
          <w:spacing w:val="-27"/>
          <w:w w:val="110"/>
        </w:rPr>
        <w:t xml:space="preserve"> </w:t>
      </w:r>
      <w:r w:rsidRPr="00011DEA">
        <w:rPr>
          <w:rFonts w:ascii="Arial" w:hAnsi="Arial" w:cs="Arial"/>
          <w:w w:val="110"/>
        </w:rPr>
        <w:t>is</w:t>
      </w:r>
      <w:r w:rsidRPr="00011DEA">
        <w:rPr>
          <w:rFonts w:ascii="Arial" w:hAnsi="Arial" w:cs="Arial"/>
          <w:spacing w:val="-27"/>
          <w:w w:val="110"/>
        </w:rPr>
        <w:t xml:space="preserve"> </w:t>
      </w:r>
      <w:r w:rsidRPr="00011DEA">
        <w:rPr>
          <w:rFonts w:ascii="Arial" w:hAnsi="Arial" w:cs="Arial"/>
          <w:w w:val="110"/>
        </w:rPr>
        <w:t>expanded</w:t>
      </w:r>
      <w:r w:rsidRPr="00011DEA">
        <w:rPr>
          <w:rFonts w:ascii="Arial" w:hAnsi="Arial" w:cs="Arial"/>
          <w:spacing w:val="-27"/>
          <w:w w:val="110"/>
        </w:rPr>
        <w:t xml:space="preserve"> </w:t>
      </w:r>
      <w:r w:rsidRPr="00011DEA">
        <w:rPr>
          <w:rFonts w:ascii="Arial" w:hAnsi="Arial" w:cs="Arial"/>
          <w:w w:val="110"/>
        </w:rPr>
        <w:t>to</w:t>
      </w:r>
      <w:r w:rsidRPr="00011DEA">
        <w:rPr>
          <w:rFonts w:ascii="Arial" w:hAnsi="Arial" w:cs="Arial"/>
          <w:spacing w:val="-27"/>
          <w:w w:val="110"/>
        </w:rPr>
        <w:t xml:space="preserve"> </w:t>
      </w:r>
      <w:r w:rsidRPr="00011DEA">
        <w:rPr>
          <w:rFonts w:ascii="Arial" w:hAnsi="Arial" w:cs="Arial"/>
          <w:w w:val="110"/>
        </w:rPr>
        <w:t>the</w:t>
      </w:r>
      <w:r w:rsidRPr="00011DEA">
        <w:rPr>
          <w:rFonts w:ascii="Arial" w:hAnsi="Arial" w:cs="Arial"/>
          <w:spacing w:val="-27"/>
          <w:w w:val="110"/>
        </w:rPr>
        <w:t xml:space="preserve"> </w:t>
      </w:r>
      <w:r w:rsidRPr="00011DEA">
        <w:rPr>
          <w:rFonts w:ascii="Arial" w:hAnsi="Arial" w:cs="Arial"/>
          <w:w w:val="110"/>
        </w:rPr>
        <w:t xml:space="preserve">role of collaboration with academic, legislative, and economic officials, as well as </w:t>
      </w:r>
      <w:r w:rsidRPr="00011DEA">
        <w:rPr>
          <w:rFonts w:ascii="Arial" w:hAnsi="Arial" w:cs="Arial"/>
          <w:w w:val="105"/>
        </w:rPr>
        <w:t>leaders in other</w:t>
      </w:r>
      <w:r w:rsidRPr="00011DEA">
        <w:rPr>
          <w:rFonts w:ascii="Arial" w:hAnsi="Arial" w:cs="Arial"/>
          <w:spacing w:val="13"/>
          <w:w w:val="105"/>
        </w:rPr>
        <w:t xml:space="preserve"> </w:t>
      </w:r>
      <w:r w:rsidRPr="00011DEA">
        <w:rPr>
          <w:rFonts w:ascii="Arial" w:hAnsi="Arial" w:cs="Arial"/>
          <w:w w:val="105"/>
        </w:rPr>
        <w:t>disciplines.</w:t>
      </w:r>
    </w:p>
    <w:p w14:paraId="43CF14DE" w14:textId="77777777" w:rsidR="0002192F" w:rsidRPr="00011DEA" w:rsidRDefault="0002192F" w:rsidP="0002192F">
      <w:pPr>
        <w:pStyle w:val="BodyText"/>
        <w:spacing w:before="0" w:line="240" w:lineRule="auto"/>
        <w:ind w:left="0" w:right="0" w:firstLine="0"/>
        <w:jc w:val="left"/>
        <w:rPr>
          <w:rFonts w:ascii="Arial" w:hAnsi="Arial" w:cs="Arial"/>
        </w:rPr>
      </w:pPr>
    </w:p>
    <w:p w14:paraId="7A605107" w14:textId="1E33DA52" w:rsidR="0002192F" w:rsidRPr="00011DEA" w:rsidRDefault="0002192F" w:rsidP="0002192F">
      <w:pPr>
        <w:pStyle w:val="Heading2"/>
        <w:rPr>
          <w:rFonts w:ascii="Arial" w:hAnsi="Arial" w:cs="Arial"/>
        </w:rPr>
      </w:pPr>
      <w:bookmarkStart w:id="190" w:name="_Toc495484178"/>
      <w:r w:rsidRPr="00011DEA">
        <w:rPr>
          <w:rFonts w:ascii="Arial" w:hAnsi="Arial" w:cs="Arial"/>
        </w:rPr>
        <w:t>ADMISSION</w:t>
      </w:r>
      <w:bookmarkEnd w:id="190"/>
      <w:r w:rsidR="002F565E">
        <w:rPr>
          <w:rFonts w:ascii="Arial" w:hAnsi="Arial" w:cs="Arial"/>
        </w:rPr>
        <w:fldChar w:fldCharType="begin"/>
      </w:r>
      <w:r w:rsidR="002F565E">
        <w:instrText xml:space="preserve"> XE "</w:instrText>
      </w:r>
      <w:r w:rsidR="002F565E" w:rsidRPr="00B62B98">
        <w:instrText>Anderson College of Nursing:</w:instrText>
      </w:r>
      <w:r w:rsidR="002F565E">
        <w:instrText xml:space="preserve"> </w:instrText>
      </w:r>
      <w:r w:rsidR="002F565E" w:rsidRPr="00B62B98">
        <w:instrText>Admission</w:instrText>
      </w:r>
      <w:r w:rsidR="002F565E">
        <w:instrText xml:space="preserve">" </w:instrText>
      </w:r>
      <w:r w:rsidR="002F565E">
        <w:rPr>
          <w:rFonts w:ascii="Arial" w:hAnsi="Arial" w:cs="Arial"/>
        </w:rPr>
        <w:fldChar w:fldCharType="end"/>
      </w:r>
    </w:p>
    <w:p w14:paraId="5C116537" w14:textId="77777777" w:rsidR="0002192F" w:rsidRPr="00011DEA" w:rsidRDefault="0002192F" w:rsidP="004C6988">
      <w:pPr>
        <w:pStyle w:val="BodyText"/>
        <w:spacing w:before="75"/>
        <w:ind w:left="0"/>
        <w:rPr>
          <w:rFonts w:ascii="Arial" w:hAnsi="Arial" w:cs="Arial"/>
        </w:rPr>
      </w:pPr>
      <w:r w:rsidRPr="00011DEA">
        <w:rPr>
          <w:rFonts w:ascii="Arial" w:hAnsi="Arial" w:cs="Arial"/>
          <w:w w:val="105"/>
        </w:rPr>
        <w:t>All students admitted to the MSN program must meet all UNA graduate admission requirements (</w:t>
      </w:r>
      <w:r w:rsidRPr="00011DEA">
        <w:rPr>
          <w:rFonts w:ascii="Arial" w:hAnsi="Arial" w:cs="Arial"/>
          <w:i/>
          <w:w w:val="105"/>
        </w:rPr>
        <w:t>see General Regulations and Procedures</w:t>
      </w:r>
      <w:r w:rsidRPr="00011DEA">
        <w:rPr>
          <w:rFonts w:ascii="Arial" w:hAnsi="Arial" w:cs="Arial"/>
          <w:w w:val="105"/>
        </w:rPr>
        <w:t xml:space="preserve">). All required </w:t>
      </w:r>
      <w:r w:rsidRPr="00011DEA">
        <w:rPr>
          <w:rFonts w:ascii="Arial" w:hAnsi="Arial" w:cs="Arial"/>
          <w:spacing w:val="-3"/>
          <w:w w:val="105"/>
        </w:rPr>
        <w:t>admission</w:t>
      </w:r>
      <w:r w:rsidRPr="00011DEA">
        <w:rPr>
          <w:rFonts w:ascii="Arial" w:hAnsi="Arial" w:cs="Arial"/>
          <w:spacing w:val="-12"/>
          <w:w w:val="105"/>
        </w:rPr>
        <w:t xml:space="preserve"> </w:t>
      </w:r>
      <w:r w:rsidRPr="00011DEA">
        <w:rPr>
          <w:rFonts w:ascii="Arial" w:hAnsi="Arial" w:cs="Arial"/>
          <w:spacing w:val="-3"/>
          <w:w w:val="105"/>
        </w:rPr>
        <w:t>material</w:t>
      </w:r>
      <w:r w:rsidRPr="00011DEA">
        <w:rPr>
          <w:rFonts w:ascii="Arial" w:hAnsi="Arial" w:cs="Arial"/>
          <w:spacing w:val="-12"/>
          <w:w w:val="105"/>
        </w:rPr>
        <w:t xml:space="preserve"> </w:t>
      </w:r>
      <w:r w:rsidRPr="00011DEA">
        <w:rPr>
          <w:rFonts w:ascii="Arial" w:hAnsi="Arial" w:cs="Arial"/>
          <w:w w:val="105"/>
        </w:rPr>
        <w:t>must</w:t>
      </w:r>
      <w:r w:rsidRPr="00011DEA">
        <w:rPr>
          <w:rFonts w:ascii="Arial" w:hAnsi="Arial" w:cs="Arial"/>
          <w:spacing w:val="-12"/>
          <w:w w:val="105"/>
        </w:rPr>
        <w:t xml:space="preserve"> </w:t>
      </w:r>
      <w:r w:rsidRPr="00011DEA">
        <w:rPr>
          <w:rFonts w:ascii="Arial" w:hAnsi="Arial" w:cs="Arial"/>
          <w:w w:val="105"/>
        </w:rPr>
        <w:t>be</w:t>
      </w:r>
      <w:r w:rsidRPr="00011DEA">
        <w:rPr>
          <w:rFonts w:ascii="Arial" w:hAnsi="Arial" w:cs="Arial"/>
          <w:spacing w:val="-11"/>
          <w:w w:val="105"/>
        </w:rPr>
        <w:t xml:space="preserve"> </w:t>
      </w:r>
      <w:r w:rsidRPr="00011DEA">
        <w:rPr>
          <w:rFonts w:ascii="Arial" w:hAnsi="Arial" w:cs="Arial"/>
          <w:spacing w:val="-3"/>
          <w:w w:val="105"/>
        </w:rPr>
        <w:t>submitted</w:t>
      </w:r>
      <w:r w:rsidRPr="00011DEA">
        <w:rPr>
          <w:rFonts w:ascii="Arial" w:hAnsi="Arial" w:cs="Arial"/>
          <w:spacing w:val="-12"/>
          <w:w w:val="105"/>
        </w:rPr>
        <w:t xml:space="preserve"> </w:t>
      </w:r>
      <w:r w:rsidRPr="00011DEA">
        <w:rPr>
          <w:rFonts w:ascii="Arial" w:hAnsi="Arial" w:cs="Arial"/>
          <w:spacing w:val="-3"/>
          <w:w w:val="105"/>
        </w:rPr>
        <w:t>by</w:t>
      </w:r>
      <w:r w:rsidRPr="00011DEA">
        <w:rPr>
          <w:rFonts w:ascii="Arial" w:hAnsi="Arial" w:cs="Arial"/>
          <w:spacing w:val="-11"/>
          <w:w w:val="105"/>
        </w:rPr>
        <w:t xml:space="preserve"> </w:t>
      </w:r>
      <w:r w:rsidRPr="00011DEA">
        <w:rPr>
          <w:rFonts w:ascii="Arial" w:hAnsi="Arial" w:cs="Arial"/>
          <w:w w:val="105"/>
        </w:rPr>
        <w:t>the</w:t>
      </w:r>
      <w:r w:rsidRPr="00011DEA">
        <w:rPr>
          <w:rFonts w:ascii="Arial" w:hAnsi="Arial" w:cs="Arial"/>
          <w:spacing w:val="-11"/>
          <w:w w:val="105"/>
        </w:rPr>
        <w:t xml:space="preserve"> </w:t>
      </w:r>
      <w:r w:rsidRPr="00011DEA">
        <w:rPr>
          <w:rFonts w:ascii="Arial" w:hAnsi="Arial" w:cs="Arial"/>
          <w:spacing w:val="-3"/>
          <w:w w:val="105"/>
        </w:rPr>
        <w:t>deadline</w:t>
      </w:r>
      <w:r w:rsidRPr="00011DEA">
        <w:rPr>
          <w:rFonts w:ascii="Arial" w:hAnsi="Arial" w:cs="Arial"/>
          <w:spacing w:val="-11"/>
          <w:w w:val="105"/>
        </w:rPr>
        <w:t xml:space="preserve"> </w:t>
      </w:r>
      <w:r w:rsidRPr="00011DEA">
        <w:rPr>
          <w:rFonts w:ascii="Arial" w:hAnsi="Arial" w:cs="Arial"/>
          <w:w w:val="105"/>
        </w:rPr>
        <w:t>date.</w:t>
      </w:r>
      <w:r w:rsidRPr="00011DEA">
        <w:rPr>
          <w:rFonts w:ascii="Arial" w:hAnsi="Arial" w:cs="Arial"/>
          <w:spacing w:val="-17"/>
          <w:w w:val="105"/>
        </w:rPr>
        <w:t xml:space="preserve"> </w:t>
      </w:r>
      <w:r w:rsidRPr="00011DEA">
        <w:rPr>
          <w:rFonts w:ascii="Arial" w:hAnsi="Arial" w:cs="Arial"/>
          <w:spacing w:val="-3"/>
          <w:w w:val="105"/>
        </w:rPr>
        <w:t>Additional</w:t>
      </w:r>
      <w:r w:rsidRPr="00011DEA">
        <w:rPr>
          <w:rFonts w:ascii="Arial" w:hAnsi="Arial" w:cs="Arial"/>
          <w:spacing w:val="-12"/>
          <w:w w:val="105"/>
        </w:rPr>
        <w:t xml:space="preserve"> </w:t>
      </w:r>
      <w:r w:rsidRPr="00011DEA">
        <w:rPr>
          <w:rFonts w:ascii="Arial" w:hAnsi="Arial" w:cs="Arial"/>
          <w:spacing w:val="-3"/>
          <w:w w:val="105"/>
        </w:rPr>
        <w:t xml:space="preserve">requirements </w:t>
      </w:r>
      <w:r w:rsidRPr="00011DEA">
        <w:rPr>
          <w:rFonts w:ascii="Arial" w:hAnsi="Arial" w:cs="Arial"/>
          <w:w w:val="105"/>
        </w:rPr>
        <w:t>for admission to the MSN program</w:t>
      </w:r>
      <w:r w:rsidRPr="00011DEA">
        <w:rPr>
          <w:rFonts w:ascii="Arial" w:hAnsi="Arial" w:cs="Arial"/>
          <w:spacing w:val="-15"/>
          <w:w w:val="105"/>
        </w:rPr>
        <w:t xml:space="preserve"> </w:t>
      </w:r>
      <w:r w:rsidRPr="00011DEA">
        <w:rPr>
          <w:rFonts w:ascii="Arial" w:hAnsi="Arial" w:cs="Arial"/>
          <w:w w:val="105"/>
        </w:rPr>
        <w:t>are:</w:t>
      </w:r>
    </w:p>
    <w:p w14:paraId="2264C992" w14:textId="77777777" w:rsidR="0002192F" w:rsidRPr="00011DEA" w:rsidRDefault="0002192F" w:rsidP="0002192F">
      <w:pPr>
        <w:pStyle w:val="ListParagraph"/>
        <w:numPr>
          <w:ilvl w:val="0"/>
          <w:numId w:val="76"/>
        </w:numPr>
        <w:tabs>
          <w:tab w:val="left" w:pos="480"/>
        </w:tabs>
        <w:spacing w:before="40"/>
        <w:rPr>
          <w:rFonts w:ascii="Arial" w:hAnsi="Arial" w:cs="Arial"/>
          <w:sz w:val="20"/>
          <w:szCs w:val="20"/>
        </w:rPr>
      </w:pPr>
      <w:r w:rsidRPr="00011DEA">
        <w:rPr>
          <w:rFonts w:ascii="Arial" w:hAnsi="Arial" w:cs="Arial"/>
          <w:w w:val="105"/>
          <w:sz w:val="20"/>
          <w:szCs w:val="20"/>
        </w:rPr>
        <w:t xml:space="preserve">A completed application to the ACON graduate program (available online at </w:t>
      </w:r>
      <w:r w:rsidRPr="00011DEA">
        <w:rPr>
          <w:rFonts w:ascii="Arial" w:hAnsi="Arial" w:cs="Arial"/>
          <w:w w:val="105"/>
          <w:sz w:val="20"/>
          <w:szCs w:val="20"/>
          <w:u w:val="single" w:color="231F20"/>
        </w:rPr>
        <w:t>https://</w:t>
      </w:r>
      <w:hyperlink r:id="rId60">
        <w:r w:rsidRPr="00011DEA">
          <w:rPr>
            <w:rFonts w:ascii="Arial" w:hAnsi="Arial" w:cs="Arial"/>
            <w:w w:val="105"/>
            <w:sz w:val="20"/>
            <w:szCs w:val="20"/>
            <w:u w:val="single" w:color="231F20"/>
          </w:rPr>
          <w:t>www.una.edu/graduate/</w:t>
        </w:r>
      </w:hyperlink>
    </w:p>
    <w:p w14:paraId="0F95B0AC" w14:textId="77777777" w:rsidR="0002192F" w:rsidRPr="00011DEA" w:rsidRDefault="0002192F" w:rsidP="0002192F">
      <w:pPr>
        <w:pStyle w:val="ListParagraph"/>
        <w:numPr>
          <w:ilvl w:val="0"/>
          <w:numId w:val="76"/>
        </w:numPr>
        <w:tabs>
          <w:tab w:val="left" w:pos="480"/>
        </w:tabs>
        <w:spacing w:before="41" w:line="240" w:lineRule="auto"/>
        <w:ind w:right="0"/>
        <w:rPr>
          <w:rFonts w:ascii="Arial" w:hAnsi="Arial" w:cs="Arial"/>
          <w:sz w:val="20"/>
          <w:szCs w:val="20"/>
        </w:rPr>
      </w:pPr>
      <w:r w:rsidRPr="00011DEA">
        <w:rPr>
          <w:rFonts w:ascii="Arial" w:hAnsi="Arial" w:cs="Arial"/>
          <w:sz w:val="20"/>
          <w:szCs w:val="20"/>
        </w:rPr>
        <w:t>A</w:t>
      </w:r>
      <w:r w:rsidRPr="00011DEA">
        <w:rPr>
          <w:rFonts w:ascii="Arial" w:hAnsi="Arial" w:cs="Arial"/>
          <w:spacing w:val="27"/>
          <w:sz w:val="20"/>
          <w:szCs w:val="20"/>
        </w:rPr>
        <w:t xml:space="preserve"> </w:t>
      </w:r>
      <w:r w:rsidRPr="00011DEA">
        <w:rPr>
          <w:rFonts w:ascii="Arial" w:hAnsi="Arial" w:cs="Arial"/>
          <w:sz w:val="20"/>
          <w:szCs w:val="20"/>
        </w:rPr>
        <w:t>cumulative</w:t>
      </w:r>
      <w:r w:rsidRPr="00011DEA">
        <w:rPr>
          <w:rFonts w:ascii="Arial" w:hAnsi="Arial" w:cs="Arial"/>
          <w:spacing w:val="27"/>
          <w:sz w:val="20"/>
          <w:szCs w:val="20"/>
        </w:rPr>
        <w:t xml:space="preserve"> </w:t>
      </w:r>
      <w:r w:rsidRPr="00011DEA">
        <w:rPr>
          <w:rFonts w:ascii="Arial" w:hAnsi="Arial" w:cs="Arial"/>
          <w:sz w:val="20"/>
          <w:szCs w:val="20"/>
        </w:rPr>
        <w:t>undergraduate</w:t>
      </w:r>
      <w:r w:rsidRPr="00011DEA">
        <w:rPr>
          <w:rFonts w:ascii="Arial" w:hAnsi="Arial" w:cs="Arial"/>
          <w:spacing w:val="27"/>
          <w:sz w:val="20"/>
          <w:szCs w:val="20"/>
        </w:rPr>
        <w:t xml:space="preserve"> </w:t>
      </w:r>
      <w:r w:rsidRPr="00011DEA">
        <w:rPr>
          <w:rFonts w:ascii="Arial" w:hAnsi="Arial" w:cs="Arial"/>
          <w:sz w:val="20"/>
          <w:szCs w:val="20"/>
        </w:rPr>
        <w:t>grade</w:t>
      </w:r>
      <w:r w:rsidRPr="00011DEA">
        <w:rPr>
          <w:rFonts w:ascii="Arial" w:hAnsi="Arial" w:cs="Arial"/>
          <w:spacing w:val="27"/>
          <w:sz w:val="20"/>
          <w:szCs w:val="20"/>
        </w:rPr>
        <w:t xml:space="preserve"> </w:t>
      </w:r>
      <w:r w:rsidRPr="00011DEA">
        <w:rPr>
          <w:rFonts w:ascii="Arial" w:hAnsi="Arial" w:cs="Arial"/>
          <w:sz w:val="20"/>
          <w:szCs w:val="20"/>
        </w:rPr>
        <w:t>point</w:t>
      </w:r>
      <w:r w:rsidRPr="00011DEA">
        <w:rPr>
          <w:rFonts w:ascii="Arial" w:hAnsi="Arial" w:cs="Arial"/>
          <w:spacing w:val="27"/>
          <w:sz w:val="20"/>
          <w:szCs w:val="20"/>
        </w:rPr>
        <w:t xml:space="preserve"> </w:t>
      </w:r>
      <w:r w:rsidRPr="00011DEA">
        <w:rPr>
          <w:rFonts w:ascii="Arial" w:hAnsi="Arial" w:cs="Arial"/>
          <w:sz w:val="20"/>
          <w:szCs w:val="20"/>
        </w:rPr>
        <w:t>average</w:t>
      </w:r>
      <w:r w:rsidRPr="00011DEA">
        <w:rPr>
          <w:rFonts w:ascii="Arial" w:hAnsi="Arial" w:cs="Arial"/>
          <w:spacing w:val="27"/>
          <w:sz w:val="20"/>
          <w:szCs w:val="20"/>
        </w:rPr>
        <w:t xml:space="preserve"> </w:t>
      </w:r>
      <w:r w:rsidRPr="00011DEA">
        <w:rPr>
          <w:rFonts w:ascii="Arial" w:hAnsi="Arial" w:cs="Arial"/>
          <w:spacing w:val="-3"/>
          <w:sz w:val="20"/>
          <w:szCs w:val="20"/>
        </w:rPr>
        <w:t>(GPA)</w:t>
      </w:r>
      <w:r w:rsidRPr="00011DEA">
        <w:rPr>
          <w:rFonts w:ascii="Arial" w:hAnsi="Arial" w:cs="Arial"/>
          <w:spacing w:val="27"/>
          <w:sz w:val="20"/>
          <w:szCs w:val="20"/>
        </w:rPr>
        <w:t xml:space="preserve"> </w:t>
      </w:r>
      <w:r w:rsidRPr="00011DEA">
        <w:rPr>
          <w:rFonts w:ascii="Arial" w:hAnsi="Arial" w:cs="Arial"/>
          <w:sz w:val="20"/>
          <w:szCs w:val="20"/>
        </w:rPr>
        <w:t>of</w:t>
      </w:r>
      <w:r w:rsidRPr="00011DEA">
        <w:rPr>
          <w:rFonts w:ascii="Arial" w:hAnsi="Arial" w:cs="Arial"/>
          <w:spacing w:val="27"/>
          <w:sz w:val="20"/>
          <w:szCs w:val="20"/>
        </w:rPr>
        <w:t xml:space="preserve"> </w:t>
      </w:r>
      <w:r w:rsidRPr="00011DEA">
        <w:rPr>
          <w:rFonts w:ascii="Arial" w:hAnsi="Arial" w:cs="Arial"/>
          <w:sz w:val="20"/>
          <w:szCs w:val="20"/>
        </w:rPr>
        <w:t>at</w:t>
      </w:r>
      <w:r w:rsidRPr="00011DEA">
        <w:rPr>
          <w:rFonts w:ascii="Arial" w:hAnsi="Arial" w:cs="Arial"/>
          <w:spacing w:val="27"/>
          <w:sz w:val="20"/>
          <w:szCs w:val="20"/>
        </w:rPr>
        <w:t xml:space="preserve"> </w:t>
      </w:r>
      <w:r w:rsidRPr="00011DEA">
        <w:rPr>
          <w:rFonts w:ascii="Arial" w:hAnsi="Arial" w:cs="Arial"/>
          <w:sz w:val="20"/>
          <w:szCs w:val="20"/>
        </w:rPr>
        <w:t>least</w:t>
      </w:r>
      <w:r w:rsidRPr="00011DEA">
        <w:rPr>
          <w:rFonts w:ascii="Arial" w:hAnsi="Arial" w:cs="Arial"/>
          <w:spacing w:val="27"/>
          <w:sz w:val="20"/>
          <w:szCs w:val="20"/>
        </w:rPr>
        <w:t xml:space="preserve"> </w:t>
      </w:r>
      <w:r w:rsidRPr="00011DEA">
        <w:rPr>
          <w:rFonts w:ascii="Arial" w:hAnsi="Arial" w:cs="Arial"/>
          <w:sz w:val="20"/>
          <w:szCs w:val="20"/>
        </w:rPr>
        <w:t>3.0.</w:t>
      </w:r>
    </w:p>
    <w:p w14:paraId="7CA766A9" w14:textId="77777777" w:rsidR="0002192F" w:rsidRPr="00011DEA" w:rsidRDefault="0002192F" w:rsidP="0002192F">
      <w:pPr>
        <w:pStyle w:val="ListParagraph"/>
        <w:numPr>
          <w:ilvl w:val="0"/>
          <w:numId w:val="76"/>
        </w:numPr>
        <w:tabs>
          <w:tab w:val="left" w:pos="480"/>
        </w:tabs>
        <w:spacing w:before="34"/>
        <w:rPr>
          <w:rFonts w:ascii="Arial" w:hAnsi="Arial" w:cs="Arial"/>
          <w:sz w:val="20"/>
          <w:szCs w:val="20"/>
        </w:rPr>
      </w:pPr>
      <w:r w:rsidRPr="00011DEA">
        <w:rPr>
          <w:rFonts w:ascii="Arial" w:hAnsi="Arial" w:cs="Arial"/>
          <w:w w:val="105"/>
          <w:sz w:val="20"/>
          <w:szCs w:val="20"/>
        </w:rPr>
        <w:t>A Bachelor of Science in Nursing degree from a professionally accredited nursing program in the United</w:t>
      </w:r>
      <w:r w:rsidRPr="00011DEA">
        <w:rPr>
          <w:rFonts w:ascii="Arial" w:hAnsi="Arial" w:cs="Arial"/>
          <w:spacing w:val="-26"/>
          <w:w w:val="105"/>
          <w:sz w:val="20"/>
          <w:szCs w:val="20"/>
        </w:rPr>
        <w:t xml:space="preserve"> </w:t>
      </w:r>
      <w:r w:rsidRPr="00011DEA">
        <w:rPr>
          <w:rFonts w:ascii="Arial" w:hAnsi="Arial" w:cs="Arial"/>
          <w:w w:val="105"/>
          <w:sz w:val="20"/>
          <w:szCs w:val="20"/>
        </w:rPr>
        <w:t>States.</w:t>
      </w:r>
    </w:p>
    <w:p w14:paraId="3D1A59BB" w14:textId="77777777" w:rsidR="0002192F" w:rsidRPr="00011DEA" w:rsidRDefault="0002192F" w:rsidP="0002192F">
      <w:pPr>
        <w:pStyle w:val="ListParagraph"/>
        <w:numPr>
          <w:ilvl w:val="0"/>
          <w:numId w:val="76"/>
        </w:numPr>
        <w:tabs>
          <w:tab w:val="left" w:pos="480"/>
        </w:tabs>
        <w:spacing w:before="40"/>
        <w:rPr>
          <w:rFonts w:ascii="Arial" w:hAnsi="Arial" w:cs="Arial"/>
          <w:sz w:val="20"/>
          <w:szCs w:val="20"/>
        </w:rPr>
      </w:pPr>
      <w:r w:rsidRPr="00011DEA">
        <w:rPr>
          <w:rFonts w:ascii="Arial" w:hAnsi="Arial" w:cs="Arial"/>
          <w:w w:val="105"/>
          <w:sz w:val="20"/>
          <w:szCs w:val="20"/>
        </w:rPr>
        <w:t>A</w:t>
      </w:r>
      <w:r w:rsidRPr="00011DEA">
        <w:rPr>
          <w:rFonts w:ascii="Arial" w:hAnsi="Arial" w:cs="Arial"/>
          <w:spacing w:val="-11"/>
          <w:w w:val="105"/>
          <w:sz w:val="20"/>
          <w:szCs w:val="20"/>
        </w:rPr>
        <w:t xml:space="preserve"> </w:t>
      </w:r>
      <w:r w:rsidRPr="00011DEA">
        <w:rPr>
          <w:rFonts w:ascii="Arial" w:hAnsi="Arial" w:cs="Arial"/>
          <w:w w:val="105"/>
          <w:sz w:val="20"/>
          <w:szCs w:val="20"/>
        </w:rPr>
        <w:t>written</w:t>
      </w:r>
      <w:r w:rsidRPr="00011DEA">
        <w:rPr>
          <w:rFonts w:ascii="Arial" w:hAnsi="Arial" w:cs="Arial"/>
          <w:spacing w:val="-11"/>
          <w:w w:val="105"/>
          <w:sz w:val="20"/>
          <w:szCs w:val="20"/>
        </w:rPr>
        <w:t xml:space="preserve"> </w:t>
      </w:r>
      <w:r w:rsidRPr="00011DEA">
        <w:rPr>
          <w:rFonts w:ascii="Arial" w:hAnsi="Arial" w:cs="Arial"/>
          <w:w w:val="105"/>
          <w:sz w:val="20"/>
          <w:szCs w:val="20"/>
        </w:rPr>
        <w:t>statement</w:t>
      </w:r>
      <w:r w:rsidRPr="00011DEA">
        <w:rPr>
          <w:rFonts w:ascii="Arial" w:hAnsi="Arial" w:cs="Arial"/>
          <w:spacing w:val="-11"/>
          <w:w w:val="105"/>
          <w:sz w:val="20"/>
          <w:szCs w:val="20"/>
        </w:rPr>
        <w:t xml:space="preserve"> </w:t>
      </w:r>
      <w:r w:rsidRPr="00011DEA">
        <w:rPr>
          <w:rFonts w:ascii="Arial" w:hAnsi="Arial" w:cs="Arial"/>
          <w:w w:val="105"/>
          <w:sz w:val="20"/>
          <w:szCs w:val="20"/>
        </w:rPr>
        <w:t>of</w:t>
      </w:r>
      <w:r w:rsidRPr="00011DEA">
        <w:rPr>
          <w:rFonts w:ascii="Arial" w:hAnsi="Arial" w:cs="Arial"/>
          <w:spacing w:val="-11"/>
          <w:w w:val="105"/>
          <w:sz w:val="20"/>
          <w:szCs w:val="20"/>
        </w:rPr>
        <w:t xml:space="preserve"> </w:t>
      </w:r>
      <w:r w:rsidRPr="00011DEA">
        <w:rPr>
          <w:rFonts w:ascii="Arial" w:hAnsi="Arial" w:cs="Arial"/>
          <w:w w:val="105"/>
          <w:sz w:val="20"/>
          <w:szCs w:val="20"/>
        </w:rPr>
        <w:t>professional</w:t>
      </w:r>
      <w:r w:rsidRPr="00011DEA">
        <w:rPr>
          <w:rFonts w:ascii="Arial" w:hAnsi="Arial" w:cs="Arial"/>
          <w:spacing w:val="-11"/>
          <w:w w:val="105"/>
          <w:sz w:val="20"/>
          <w:szCs w:val="20"/>
        </w:rPr>
        <w:t xml:space="preserve"> </w:t>
      </w:r>
      <w:r w:rsidRPr="00011DEA">
        <w:rPr>
          <w:rFonts w:ascii="Arial" w:hAnsi="Arial" w:cs="Arial"/>
          <w:w w:val="105"/>
          <w:sz w:val="20"/>
          <w:szCs w:val="20"/>
        </w:rPr>
        <w:t>goals</w:t>
      </w:r>
      <w:r w:rsidRPr="00011DEA">
        <w:rPr>
          <w:rFonts w:ascii="Arial" w:hAnsi="Arial" w:cs="Arial"/>
          <w:spacing w:val="-11"/>
          <w:w w:val="105"/>
          <w:sz w:val="20"/>
          <w:szCs w:val="20"/>
        </w:rPr>
        <w:t xml:space="preserve"> </w:t>
      </w:r>
      <w:r w:rsidRPr="00011DEA">
        <w:rPr>
          <w:rFonts w:ascii="Arial" w:hAnsi="Arial" w:cs="Arial"/>
          <w:w w:val="105"/>
          <w:sz w:val="20"/>
          <w:szCs w:val="20"/>
        </w:rPr>
        <w:t>and</w:t>
      </w:r>
      <w:r w:rsidRPr="00011DEA">
        <w:rPr>
          <w:rFonts w:ascii="Arial" w:hAnsi="Arial" w:cs="Arial"/>
          <w:spacing w:val="-11"/>
          <w:w w:val="105"/>
          <w:sz w:val="20"/>
          <w:szCs w:val="20"/>
        </w:rPr>
        <w:t xml:space="preserve"> </w:t>
      </w:r>
      <w:r w:rsidRPr="00011DEA">
        <w:rPr>
          <w:rFonts w:ascii="Arial" w:hAnsi="Arial" w:cs="Arial"/>
          <w:w w:val="105"/>
          <w:sz w:val="20"/>
          <w:szCs w:val="20"/>
        </w:rPr>
        <w:t>the</w:t>
      </w:r>
      <w:r w:rsidRPr="00011DEA">
        <w:rPr>
          <w:rFonts w:ascii="Arial" w:hAnsi="Arial" w:cs="Arial"/>
          <w:spacing w:val="-11"/>
          <w:w w:val="105"/>
          <w:sz w:val="20"/>
          <w:szCs w:val="20"/>
        </w:rPr>
        <w:t xml:space="preserve"> </w:t>
      </w:r>
      <w:r w:rsidRPr="00011DEA">
        <w:rPr>
          <w:rFonts w:ascii="Arial" w:hAnsi="Arial" w:cs="Arial"/>
          <w:w w:val="105"/>
          <w:sz w:val="20"/>
          <w:szCs w:val="20"/>
        </w:rPr>
        <w:t>role</w:t>
      </w:r>
      <w:r w:rsidRPr="00011DEA">
        <w:rPr>
          <w:rFonts w:ascii="Arial" w:hAnsi="Arial" w:cs="Arial"/>
          <w:spacing w:val="-11"/>
          <w:w w:val="105"/>
          <w:sz w:val="20"/>
          <w:szCs w:val="20"/>
        </w:rPr>
        <w:t xml:space="preserve"> </w:t>
      </w:r>
      <w:r w:rsidRPr="00011DEA">
        <w:rPr>
          <w:rFonts w:ascii="Arial" w:hAnsi="Arial" w:cs="Arial"/>
          <w:w w:val="105"/>
          <w:sz w:val="20"/>
          <w:szCs w:val="20"/>
        </w:rPr>
        <w:t>of</w:t>
      </w:r>
      <w:r w:rsidRPr="00011DEA">
        <w:rPr>
          <w:rFonts w:ascii="Arial" w:hAnsi="Arial" w:cs="Arial"/>
          <w:spacing w:val="-11"/>
          <w:w w:val="105"/>
          <w:sz w:val="20"/>
          <w:szCs w:val="20"/>
        </w:rPr>
        <w:t xml:space="preserve"> </w:t>
      </w:r>
      <w:r w:rsidRPr="00011DEA">
        <w:rPr>
          <w:rFonts w:ascii="Arial" w:hAnsi="Arial" w:cs="Arial"/>
          <w:w w:val="105"/>
          <w:sz w:val="20"/>
          <w:szCs w:val="20"/>
        </w:rPr>
        <w:t>graduate</w:t>
      </w:r>
      <w:r w:rsidRPr="00011DEA">
        <w:rPr>
          <w:rFonts w:ascii="Arial" w:hAnsi="Arial" w:cs="Arial"/>
          <w:spacing w:val="-11"/>
          <w:w w:val="105"/>
          <w:sz w:val="20"/>
          <w:szCs w:val="20"/>
        </w:rPr>
        <w:t xml:space="preserve"> </w:t>
      </w:r>
      <w:r w:rsidRPr="00011DEA">
        <w:rPr>
          <w:rFonts w:ascii="Arial" w:hAnsi="Arial" w:cs="Arial"/>
          <w:w w:val="105"/>
          <w:sz w:val="20"/>
          <w:szCs w:val="20"/>
        </w:rPr>
        <w:t>education</w:t>
      </w:r>
      <w:r w:rsidRPr="00011DEA">
        <w:rPr>
          <w:rFonts w:ascii="Arial" w:hAnsi="Arial" w:cs="Arial"/>
          <w:spacing w:val="-11"/>
          <w:w w:val="105"/>
          <w:sz w:val="20"/>
          <w:szCs w:val="20"/>
        </w:rPr>
        <w:t xml:space="preserve"> </w:t>
      </w:r>
      <w:r w:rsidRPr="00011DEA">
        <w:rPr>
          <w:rFonts w:ascii="Arial" w:hAnsi="Arial" w:cs="Arial"/>
          <w:w w:val="105"/>
          <w:sz w:val="20"/>
          <w:szCs w:val="20"/>
        </w:rPr>
        <w:t>in achieving those</w:t>
      </w:r>
      <w:r w:rsidRPr="00011DEA">
        <w:rPr>
          <w:rFonts w:ascii="Arial" w:hAnsi="Arial" w:cs="Arial"/>
          <w:spacing w:val="15"/>
          <w:w w:val="105"/>
          <w:sz w:val="20"/>
          <w:szCs w:val="20"/>
        </w:rPr>
        <w:t xml:space="preserve"> </w:t>
      </w:r>
      <w:r w:rsidRPr="00011DEA">
        <w:rPr>
          <w:rFonts w:ascii="Arial" w:hAnsi="Arial" w:cs="Arial"/>
          <w:w w:val="105"/>
          <w:sz w:val="20"/>
          <w:szCs w:val="20"/>
        </w:rPr>
        <w:t>goals.</w:t>
      </w:r>
    </w:p>
    <w:p w14:paraId="36F129FC" w14:textId="77777777" w:rsidR="0002192F" w:rsidRPr="00011DEA" w:rsidRDefault="0002192F" w:rsidP="0002192F">
      <w:pPr>
        <w:pStyle w:val="ListParagraph"/>
        <w:numPr>
          <w:ilvl w:val="0"/>
          <w:numId w:val="76"/>
        </w:numPr>
        <w:tabs>
          <w:tab w:val="left" w:pos="480"/>
        </w:tabs>
        <w:spacing w:before="40"/>
        <w:rPr>
          <w:rFonts w:ascii="Arial" w:hAnsi="Arial" w:cs="Arial"/>
          <w:sz w:val="20"/>
          <w:szCs w:val="20"/>
        </w:rPr>
      </w:pPr>
      <w:r w:rsidRPr="00011DEA">
        <w:rPr>
          <w:rFonts w:ascii="Arial" w:hAnsi="Arial" w:cs="Arial"/>
          <w:w w:val="105"/>
          <w:sz w:val="20"/>
          <w:szCs w:val="20"/>
        </w:rPr>
        <w:t>A</w:t>
      </w:r>
      <w:r w:rsidRPr="00011DEA">
        <w:rPr>
          <w:rFonts w:ascii="Arial" w:hAnsi="Arial" w:cs="Arial"/>
          <w:spacing w:val="-9"/>
          <w:w w:val="105"/>
          <w:sz w:val="20"/>
          <w:szCs w:val="20"/>
        </w:rPr>
        <w:t xml:space="preserve"> </w:t>
      </w:r>
      <w:r w:rsidRPr="00011DEA">
        <w:rPr>
          <w:rFonts w:ascii="Arial" w:hAnsi="Arial" w:cs="Arial"/>
          <w:w w:val="105"/>
          <w:sz w:val="20"/>
          <w:szCs w:val="20"/>
        </w:rPr>
        <w:t>current</w:t>
      </w:r>
      <w:r w:rsidRPr="00011DEA">
        <w:rPr>
          <w:rFonts w:ascii="Arial" w:hAnsi="Arial" w:cs="Arial"/>
          <w:spacing w:val="-9"/>
          <w:w w:val="105"/>
          <w:sz w:val="20"/>
          <w:szCs w:val="20"/>
        </w:rPr>
        <w:t xml:space="preserve"> </w:t>
      </w:r>
      <w:r w:rsidRPr="00011DEA">
        <w:rPr>
          <w:rFonts w:ascii="Arial" w:hAnsi="Arial" w:cs="Arial"/>
          <w:w w:val="105"/>
          <w:sz w:val="20"/>
          <w:szCs w:val="20"/>
        </w:rPr>
        <w:t>unencumbered</w:t>
      </w:r>
      <w:r w:rsidRPr="00011DEA">
        <w:rPr>
          <w:rFonts w:ascii="Arial" w:hAnsi="Arial" w:cs="Arial"/>
          <w:spacing w:val="-9"/>
          <w:w w:val="105"/>
          <w:sz w:val="20"/>
          <w:szCs w:val="20"/>
        </w:rPr>
        <w:t xml:space="preserve"> </w:t>
      </w:r>
      <w:r w:rsidRPr="00011DEA">
        <w:rPr>
          <w:rFonts w:ascii="Arial" w:hAnsi="Arial" w:cs="Arial"/>
          <w:w w:val="105"/>
          <w:sz w:val="20"/>
          <w:szCs w:val="20"/>
        </w:rPr>
        <w:t>license</w:t>
      </w:r>
      <w:r w:rsidRPr="00011DEA">
        <w:rPr>
          <w:rFonts w:ascii="Arial" w:hAnsi="Arial" w:cs="Arial"/>
          <w:spacing w:val="-9"/>
          <w:w w:val="105"/>
          <w:sz w:val="20"/>
          <w:szCs w:val="20"/>
        </w:rPr>
        <w:t xml:space="preserve"> </w:t>
      </w:r>
      <w:r w:rsidRPr="00011DEA">
        <w:rPr>
          <w:rFonts w:ascii="Arial" w:hAnsi="Arial" w:cs="Arial"/>
          <w:w w:val="105"/>
          <w:sz w:val="20"/>
          <w:szCs w:val="20"/>
        </w:rPr>
        <w:t>to</w:t>
      </w:r>
      <w:r w:rsidRPr="00011DEA">
        <w:rPr>
          <w:rFonts w:ascii="Arial" w:hAnsi="Arial" w:cs="Arial"/>
          <w:spacing w:val="-9"/>
          <w:w w:val="105"/>
          <w:sz w:val="20"/>
          <w:szCs w:val="20"/>
        </w:rPr>
        <w:t xml:space="preserve"> </w:t>
      </w:r>
      <w:r w:rsidRPr="00011DEA">
        <w:rPr>
          <w:rFonts w:ascii="Arial" w:hAnsi="Arial" w:cs="Arial"/>
          <w:w w:val="105"/>
          <w:sz w:val="20"/>
          <w:szCs w:val="20"/>
        </w:rPr>
        <w:t>practice</w:t>
      </w:r>
      <w:r w:rsidRPr="00011DEA">
        <w:rPr>
          <w:rFonts w:ascii="Arial" w:hAnsi="Arial" w:cs="Arial"/>
          <w:spacing w:val="-9"/>
          <w:w w:val="105"/>
          <w:sz w:val="20"/>
          <w:szCs w:val="20"/>
        </w:rPr>
        <w:t xml:space="preserve"> </w:t>
      </w:r>
      <w:r w:rsidRPr="00011DEA">
        <w:rPr>
          <w:rFonts w:ascii="Arial" w:hAnsi="Arial" w:cs="Arial"/>
          <w:w w:val="105"/>
          <w:sz w:val="20"/>
          <w:szCs w:val="20"/>
        </w:rPr>
        <w:t>as</w:t>
      </w:r>
      <w:r w:rsidRPr="00011DEA">
        <w:rPr>
          <w:rFonts w:ascii="Arial" w:hAnsi="Arial" w:cs="Arial"/>
          <w:spacing w:val="-9"/>
          <w:w w:val="105"/>
          <w:sz w:val="20"/>
          <w:szCs w:val="20"/>
        </w:rPr>
        <w:t xml:space="preserve"> </w:t>
      </w:r>
      <w:r w:rsidRPr="00011DEA">
        <w:rPr>
          <w:rFonts w:ascii="Arial" w:hAnsi="Arial" w:cs="Arial"/>
          <w:w w:val="105"/>
          <w:sz w:val="20"/>
          <w:szCs w:val="20"/>
        </w:rPr>
        <w:t>a</w:t>
      </w:r>
      <w:r w:rsidRPr="00011DEA">
        <w:rPr>
          <w:rFonts w:ascii="Arial" w:hAnsi="Arial" w:cs="Arial"/>
          <w:spacing w:val="-9"/>
          <w:w w:val="105"/>
          <w:sz w:val="20"/>
          <w:szCs w:val="20"/>
        </w:rPr>
        <w:t xml:space="preserve"> </w:t>
      </w:r>
      <w:r w:rsidRPr="00011DEA">
        <w:rPr>
          <w:rFonts w:ascii="Arial" w:hAnsi="Arial" w:cs="Arial"/>
          <w:w w:val="105"/>
          <w:sz w:val="20"/>
          <w:szCs w:val="20"/>
        </w:rPr>
        <w:t>registered</w:t>
      </w:r>
      <w:r w:rsidRPr="00011DEA">
        <w:rPr>
          <w:rFonts w:ascii="Arial" w:hAnsi="Arial" w:cs="Arial"/>
          <w:spacing w:val="-9"/>
          <w:w w:val="105"/>
          <w:sz w:val="20"/>
          <w:szCs w:val="20"/>
        </w:rPr>
        <w:t xml:space="preserve"> </w:t>
      </w:r>
      <w:r w:rsidRPr="00011DEA">
        <w:rPr>
          <w:rFonts w:ascii="Arial" w:hAnsi="Arial" w:cs="Arial"/>
          <w:w w:val="105"/>
          <w:sz w:val="20"/>
          <w:szCs w:val="20"/>
        </w:rPr>
        <w:t>nurse</w:t>
      </w:r>
      <w:r w:rsidRPr="00011DEA">
        <w:rPr>
          <w:rFonts w:ascii="Arial" w:hAnsi="Arial" w:cs="Arial"/>
          <w:spacing w:val="-9"/>
          <w:w w:val="105"/>
          <w:sz w:val="20"/>
          <w:szCs w:val="20"/>
        </w:rPr>
        <w:t xml:space="preserve"> </w:t>
      </w:r>
      <w:r w:rsidRPr="00011DEA">
        <w:rPr>
          <w:rFonts w:ascii="Arial" w:hAnsi="Arial" w:cs="Arial"/>
          <w:w w:val="105"/>
          <w:sz w:val="20"/>
          <w:szCs w:val="20"/>
        </w:rPr>
        <w:t>in</w:t>
      </w:r>
      <w:r w:rsidRPr="00011DEA">
        <w:rPr>
          <w:rFonts w:ascii="Arial" w:hAnsi="Arial" w:cs="Arial"/>
          <w:spacing w:val="-9"/>
          <w:w w:val="105"/>
          <w:sz w:val="20"/>
          <w:szCs w:val="20"/>
        </w:rPr>
        <w:t xml:space="preserve"> </w:t>
      </w:r>
      <w:r w:rsidRPr="00011DEA">
        <w:rPr>
          <w:rFonts w:ascii="Arial" w:hAnsi="Arial" w:cs="Arial"/>
          <w:w w:val="105"/>
          <w:sz w:val="20"/>
          <w:szCs w:val="20"/>
        </w:rPr>
        <w:t>the</w:t>
      </w:r>
      <w:r w:rsidRPr="00011DEA">
        <w:rPr>
          <w:rFonts w:ascii="Arial" w:hAnsi="Arial" w:cs="Arial"/>
          <w:spacing w:val="-9"/>
          <w:w w:val="105"/>
          <w:sz w:val="20"/>
          <w:szCs w:val="20"/>
        </w:rPr>
        <w:t xml:space="preserve"> </w:t>
      </w:r>
      <w:r w:rsidRPr="00011DEA">
        <w:rPr>
          <w:rFonts w:ascii="Arial" w:hAnsi="Arial" w:cs="Arial"/>
          <w:w w:val="105"/>
          <w:sz w:val="20"/>
          <w:szCs w:val="20"/>
        </w:rPr>
        <w:t>United States.</w:t>
      </w:r>
    </w:p>
    <w:p w14:paraId="5CE47439" w14:textId="77777777" w:rsidR="0002192F" w:rsidRPr="00011DEA" w:rsidRDefault="0002192F" w:rsidP="0002192F">
      <w:pPr>
        <w:pStyle w:val="ListParagraph"/>
        <w:numPr>
          <w:ilvl w:val="0"/>
          <w:numId w:val="76"/>
        </w:numPr>
        <w:tabs>
          <w:tab w:val="left" w:pos="480"/>
        </w:tabs>
        <w:spacing w:before="34"/>
        <w:rPr>
          <w:rFonts w:ascii="Arial" w:hAnsi="Arial" w:cs="Arial"/>
          <w:sz w:val="20"/>
          <w:szCs w:val="20"/>
        </w:rPr>
      </w:pPr>
      <w:r w:rsidRPr="00011DEA">
        <w:rPr>
          <w:rFonts w:ascii="Arial" w:hAnsi="Arial" w:cs="Arial"/>
          <w:w w:val="105"/>
          <w:sz w:val="20"/>
          <w:szCs w:val="20"/>
        </w:rPr>
        <w:t xml:space="preserve">All applicants must </w:t>
      </w:r>
      <w:r w:rsidRPr="00011DEA">
        <w:rPr>
          <w:rFonts w:ascii="Arial" w:hAnsi="Arial" w:cs="Arial"/>
          <w:spacing w:val="-4"/>
          <w:w w:val="105"/>
          <w:sz w:val="20"/>
          <w:szCs w:val="20"/>
        </w:rPr>
        <w:t xml:space="preserve">have </w:t>
      </w:r>
      <w:r w:rsidRPr="00011DEA">
        <w:rPr>
          <w:rFonts w:ascii="Arial" w:hAnsi="Arial" w:cs="Arial"/>
          <w:w w:val="105"/>
          <w:sz w:val="20"/>
          <w:szCs w:val="20"/>
        </w:rPr>
        <w:t xml:space="preserve">one </w:t>
      </w:r>
      <w:r w:rsidRPr="00011DEA">
        <w:rPr>
          <w:rFonts w:ascii="Arial" w:hAnsi="Arial" w:cs="Arial"/>
          <w:spacing w:val="-3"/>
          <w:w w:val="105"/>
          <w:sz w:val="20"/>
          <w:szCs w:val="20"/>
        </w:rPr>
        <w:t xml:space="preserve">year </w:t>
      </w:r>
      <w:r w:rsidRPr="00011DEA">
        <w:rPr>
          <w:rFonts w:ascii="Arial" w:hAnsi="Arial" w:cs="Arial"/>
          <w:w w:val="105"/>
          <w:sz w:val="20"/>
          <w:szCs w:val="20"/>
        </w:rPr>
        <w:t>of clinical practice as a registered nurse..</w:t>
      </w:r>
    </w:p>
    <w:p w14:paraId="434B9A14" w14:textId="77777777" w:rsidR="0002192F" w:rsidRPr="00011DEA" w:rsidRDefault="0002192F" w:rsidP="004C6988">
      <w:pPr>
        <w:pStyle w:val="BodyText"/>
        <w:spacing w:before="60"/>
        <w:ind w:left="0"/>
        <w:rPr>
          <w:rFonts w:ascii="Arial" w:hAnsi="Arial" w:cs="Arial"/>
        </w:rPr>
      </w:pPr>
      <w:r w:rsidRPr="00011DEA">
        <w:rPr>
          <w:rFonts w:ascii="Arial" w:hAnsi="Arial" w:cs="Arial"/>
          <w:w w:val="105"/>
        </w:rPr>
        <w:t>Conditional admission is considered for applicants who meet the admission criteria</w:t>
      </w:r>
      <w:r w:rsidRPr="00011DEA">
        <w:rPr>
          <w:rFonts w:ascii="Arial" w:hAnsi="Arial" w:cs="Arial"/>
          <w:spacing w:val="-4"/>
          <w:w w:val="105"/>
        </w:rPr>
        <w:t xml:space="preserve"> </w:t>
      </w:r>
      <w:r w:rsidRPr="00011DEA">
        <w:rPr>
          <w:rFonts w:ascii="Arial" w:hAnsi="Arial" w:cs="Arial"/>
          <w:w w:val="105"/>
        </w:rPr>
        <w:t>in</w:t>
      </w:r>
      <w:r w:rsidRPr="00011DEA">
        <w:rPr>
          <w:rFonts w:ascii="Arial" w:hAnsi="Arial" w:cs="Arial"/>
          <w:spacing w:val="-4"/>
          <w:w w:val="105"/>
        </w:rPr>
        <w:t xml:space="preserve"> </w:t>
      </w:r>
      <w:r w:rsidRPr="00011DEA">
        <w:rPr>
          <w:rFonts w:ascii="Arial" w:hAnsi="Arial" w:cs="Arial"/>
          <w:w w:val="105"/>
        </w:rPr>
        <w:t>part.</w:t>
      </w:r>
      <w:r w:rsidRPr="00011DEA">
        <w:rPr>
          <w:rFonts w:ascii="Arial" w:hAnsi="Arial" w:cs="Arial"/>
          <w:spacing w:val="-10"/>
          <w:w w:val="105"/>
        </w:rPr>
        <w:t xml:space="preserve"> </w:t>
      </w:r>
      <w:r w:rsidRPr="00011DEA">
        <w:rPr>
          <w:rFonts w:ascii="Arial" w:hAnsi="Arial" w:cs="Arial"/>
          <w:w w:val="105"/>
        </w:rPr>
        <w:t>A</w:t>
      </w:r>
      <w:r w:rsidRPr="00011DEA">
        <w:rPr>
          <w:rFonts w:ascii="Arial" w:hAnsi="Arial" w:cs="Arial"/>
          <w:spacing w:val="-4"/>
          <w:w w:val="105"/>
        </w:rPr>
        <w:t xml:space="preserve"> </w:t>
      </w:r>
      <w:r w:rsidRPr="00011DEA">
        <w:rPr>
          <w:rFonts w:ascii="Arial" w:hAnsi="Arial" w:cs="Arial"/>
          <w:w w:val="105"/>
        </w:rPr>
        <w:t>student</w:t>
      </w:r>
      <w:r w:rsidRPr="00011DEA">
        <w:rPr>
          <w:rFonts w:ascii="Arial" w:hAnsi="Arial" w:cs="Arial"/>
          <w:spacing w:val="-4"/>
          <w:w w:val="105"/>
        </w:rPr>
        <w:t xml:space="preserve"> </w:t>
      </w:r>
      <w:r w:rsidRPr="00011DEA">
        <w:rPr>
          <w:rFonts w:ascii="Arial" w:hAnsi="Arial" w:cs="Arial"/>
          <w:w w:val="105"/>
        </w:rPr>
        <w:t>admitted</w:t>
      </w:r>
      <w:r w:rsidRPr="00011DEA">
        <w:rPr>
          <w:rFonts w:ascii="Arial" w:hAnsi="Arial" w:cs="Arial"/>
          <w:spacing w:val="-4"/>
          <w:w w:val="105"/>
        </w:rPr>
        <w:t xml:space="preserve"> </w:t>
      </w:r>
      <w:r w:rsidRPr="00011DEA">
        <w:rPr>
          <w:rFonts w:ascii="Arial" w:hAnsi="Arial" w:cs="Arial"/>
          <w:w w:val="105"/>
        </w:rPr>
        <w:t>conditionally</w:t>
      </w:r>
      <w:r w:rsidRPr="00011DEA">
        <w:rPr>
          <w:rFonts w:ascii="Arial" w:hAnsi="Arial" w:cs="Arial"/>
          <w:spacing w:val="-4"/>
          <w:w w:val="105"/>
        </w:rPr>
        <w:t xml:space="preserve"> </w:t>
      </w:r>
      <w:r w:rsidRPr="00011DEA">
        <w:rPr>
          <w:rFonts w:ascii="Arial" w:hAnsi="Arial" w:cs="Arial"/>
          <w:w w:val="105"/>
        </w:rPr>
        <w:t>must</w:t>
      </w:r>
      <w:r w:rsidRPr="00011DEA">
        <w:rPr>
          <w:rFonts w:ascii="Arial" w:hAnsi="Arial" w:cs="Arial"/>
          <w:spacing w:val="-4"/>
          <w:w w:val="105"/>
        </w:rPr>
        <w:t xml:space="preserve"> </w:t>
      </w:r>
      <w:r w:rsidRPr="00011DEA">
        <w:rPr>
          <w:rFonts w:ascii="Arial" w:hAnsi="Arial" w:cs="Arial"/>
          <w:spacing w:val="-3"/>
          <w:w w:val="105"/>
        </w:rPr>
        <w:t>have</w:t>
      </w:r>
      <w:r w:rsidRPr="00011DEA">
        <w:rPr>
          <w:rFonts w:ascii="Arial" w:hAnsi="Arial" w:cs="Arial"/>
          <w:spacing w:val="-4"/>
          <w:w w:val="105"/>
        </w:rPr>
        <w:t xml:space="preserve"> </w:t>
      </w:r>
      <w:r w:rsidRPr="00011DEA">
        <w:rPr>
          <w:rFonts w:ascii="Arial" w:hAnsi="Arial" w:cs="Arial"/>
          <w:w w:val="105"/>
        </w:rPr>
        <w:t>three</w:t>
      </w:r>
      <w:r w:rsidRPr="00011DEA">
        <w:rPr>
          <w:rFonts w:ascii="Arial" w:hAnsi="Arial" w:cs="Arial"/>
          <w:spacing w:val="-4"/>
          <w:w w:val="105"/>
        </w:rPr>
        <w:t xml:space="preserve"> </w:t>
      </w:r>
      <w:r w:rsidRPr="00011DEA">
        <w:rPr>
          <w:rFonts w:ascii="Arial" w:hAnsi="Arial" w:cs="Arial"/>
          <w:w w:val="105"/>
        </w:rPr>
        <w:t>years</w:t>
      </w:r>
      <w:r w:rsidRPr="00011DEA">
        <w:rPr>
          <w:rFonts w:ascii="Arial" w:hAnsi="Arial" w:cs="Arial"/>
          <w:spacing w:val="-4"/>
          <w:w w:val="105"/>
        </w:rPr>
        <w:t xml:space="preserve"> </w:t>
      </w:r>
      <w:r w:rsidRPr="00011DEA">
        <w:rPr>
          <w:rFonts w:ascii="Arial" w:hAnsi="Arial" w:cs="Arial"/>
          <w:w w:val="105"/>
        </w:rPr>
        <w:t>of</w:t>
      </w:r>
      <w:r w:rsidRPr="00011DEA">
        <w:rPr>
          <w:rFonts w:ascii="Arial" w:hAnsi="Arial" w:cs="Arial"/>
          <w:spacing w:val="-4"/>
          <w:w w:val="105"/>
        </w:rPr>
        <w:t xml:space="preserve"> </w:t>
      </w:r>
      <w:r w:rsidRPr="00011DEA">
        <w:rPr>
          <w:rFonts w:ascii="Arial" w:hAnsi="Arial" w:cs="Arial"/>
          <w:w w:val="105"/>
        </w:rPr>
        <w:t>full</w:t>
      </w:r>
      <w:r w:rsidRPr="00011DEA">
        <w:rPr>
          <w:rFonts w:ascii="Arial" w:hAnsi="Arial" w:cs="Arial"/>
          <w:spacing w:val="-4"/>
          <w:w w:val="105"/>
        </w:rPr>
        <w:t xml:space="preserve"> </w:t>
      </w:r>
      <w:r w:rsidRPr="00011DEA">
        <w:rPr>
          <w:rFonts w:ascii="Arial" w:hAnsi="Arial" w:cs="Arial"/>
          <w:w w:val="105"/>
        </w:rPr>
        <w:t>time clinical experience as a registered</w:t>
      </w:r>
      <w:r w:rsidRPr="00011DEA">
        <w:rPr>
          <w:rFonts w:ascii="Arial" w:hAnsi="Arial" w:cs="Arial"/>
          <w:spacing w:val="27"/>
          <w:w w:val="105"/>
        </w:rPr>
        <w:t xml:space="preserve"> </w:t>
      </w:r>
      <w:r w:rsidRPr="00011DEA">
        <w:rPr>
          <w:rFonts w:ascii="Arial" w:hAnsi="Arial" w:cs="Arial"/>
          <w:w w:val="105"/>
        </w:rPr>
        <w:t>nurse.</w:t>
      </w:r>
    </w:p>
    <w:p w14:paraId="4662D645" w14:textId="77777777" w:rsidR="0002192F" w:rsidRPr="00011DEA" w:rsidRDefault="0002192F" w:rsidP="004C6988">
      <w:pPr>
        <w:pStyle w:val="BodyText"/>
        <w:spacing w:before="60"/>
        <w:ind w:left="0"/>
        <w:rPr>
          <w:rFonts w:ascii="Arial" w:hAnsi="Arial" w:cs="Arial"/>
        </w:rPr>
      </w:pPr>
      <w:r w:rsidRPr="00011DEA">
        <w:rPr>
          <w:rFonts w:ascii="Arial" w:hAnsi="Arial" w:cs="Arial"/>
          <w:w w:val="105"/>
        </w:rPr>
        <w:t>Conditionally admitted students must earn a grade point average of 3.0 or greater</w:t>
      </w:r>
      <w:r w:rsidRPr="00011DEA">
        <w:rPr>
          <w:rFonts w:ascii="Arial" w:hAnsi="Arial" w:cs="Arial"/>
          <w:spacing w:val="-4"/>
          <w:w w:val="105"/>
        </w:rPr>
        <w:t xml:space="preserve"> </w:t>
      </w:r>
      <w:r w:rsidRPr="00011DEA">
        <w:rPr>
          <w:rFonts w:ascii="Arial" w:hAnsi="Arial" w:cs="Arial"/>
          <w:w w:val="105"/>
        </w:rPr>
        <w:t>after</w:t>
      </w:r>
      <w:r w:rsidRPr="00011DEA">
        <w:rPr>
          <w:rFonts w:ascii="Arial" w:hAnsi="Arial" w:cs="Arial"/>
          <w:spacing w:val="-4"/>
          <w:w w:val="105"/>
        </w:rPr>
        <w:t xml:space="preserve"> </w:t>
      </w:r>
      <w:r w:rsidRPr="00011DEA">
        <w:rPr>
          <w:rFonts w:ascii="Arial" w:hAnsi="Arial" w:cs="Arial"/>
          <w:w w:val="105"/>
        </w:rPr>
        <w:t>the</w:t>
      </w:r>
      <w:r w:rsidRPr="00011DEA">
        <w:rPr>
          <w:rFonts w:ascii="Arial" w:hAnsi="Arial" w:cs="Arial"/>
          <w:spacing w:val="-4"/>
          <w:w w:val="105"/>
        </w:rPr>
        <w:t xml:space="preserve"> </w:t>
      </w:r>
      <w:r w:rsidRPr="00011DEA">
        <w:rPr>
          <w:rFonts w:ascii="Arial" w:hAnsi="Arial" w:cs="Arial"/>
          <w:w w:val="105"/>
        </w:rPr>
        <w:t>first</w:t>
      </w:r>
      <w:r w:rsidRPr="00011DEA">
        <w:rPr>
          <w:rFonts w:ascii="Arial" w:hAnsi="Arial" w:cs="Arial"/>
          <w:spacing w:val="-4"/>
          <w:w w:val="105"/>
        </w:rPr>
        <w:t xml:space="preserve"> </w:t>
      </w:r>
      <w:r w:rsidRPr="00011DEA">
        <w:rPr>
          <w:rFonts w:ascii="Arial" w:hAnsi="Arial" w:cs="Arial"/>
          <w:w w:val="105"/>
        </w:rPr>
        <w:t>nine</w:t>
      </w:r>
      <w:r w:rsidRPr="00011DEA">
        <w:rPr>
          <w:rFonts w:ascii="Arial" w:hAnsi="Arial" w:cs="Arial"/>
          <w:spacing w:val="-4"/>
          <w:w w:val="105"/>
        </w:rPr>
        <w:t xml:space="preserve"> </w:t>
      </w:r>
      <w:r w:rsidRPr="00011DEA">
        <w:rPr>
          <w:rFonts w:ascii="Arial" w:hAnsi="Arial" w:cs="Arial"/>
          <w:w w:val="105"/>
        </w:rPr>
        <w:t>hours</w:t>
      </w:r>
      <w:r w:rsidRPr="00011DEA">
        <w:rPr>
          <w:rFonts w:ascii="Arial" w:hAnsi="Arial" w:cs="Arial"/>
          <w:spacing w:val="-4"/>
          <w:w w:val="105"/>
        </w:rPr>
        <w:t xml:space="preserve"> </w:t>
      </w:r>
      <w:r w:rsidRPr="00011DEA">
        <w:rPr>
          <w:rFonts w:ascii="Arial" w:hAnsi="Arial" w:cs="Arial"/>
          <w:w w:val="105"/>
        </w:rPr>
        <w:t>of</w:t>
      </w:r>
      <w:r w:rsidRPr="00011DEA">
        <w:rPr>
          <w:rFonts w:ascii="Arial" w:hAnsi="Arial" w:cs="Arial"/>
          <w:spacing w:val="-4"/>
          <w:w w:val="105"/>
        </w:rPr>
        <w:t xml:space="preserve"> </w:t>
      </w:r>
      <w:r w:rsidRPr="00011DEA">
        <w:rPr>
          <w:rFonts w:ascii="Arial" w:hAnsi="Arial" w:cs="Arial"/>
          <w:spacing w:val="-5"/>
          <w:w w:val="105"/>
        </w:rPr>
        <w:t>study.</w:t>
      </w:r>
      <w:r w:rsidRPr="00011DEA">
        <w:rPr>
          <w:rFonts w:ascii="Arial" w:hAnsi="Arial" w:cs="Arial"/>
          <w:spacing w:val="-4"/>
          <w:w w:val="105"/>
        </w:rPr>
        <w:t xml:space="preserve"> </w:t>
      </w:r>
      <w:r w:rsidRPr="00011DEA">
        <w:rPr>
          <w:rFonts w:ascii="Arial" w:hAnsi="Arial" w:cs="Arial"/>
          <w:w w:val="105"/>
        </w:rPr>
        <w:t>Conditionally</w:t>
      </w:r>
      <w:r w:rsidRPr="00011DEA">
        <w:rPr>
          <w:rFonts w:ascii="Arial" w:hAnsi="Arial" w:cs="Arial"/>
          <w:spacing w:val="-4"/>
          <w:w w:val="105"/>
        </w:rPr>
        <w:t xml:space="preserve"> </w:t>
      </w:r>
      <w:r w:rsidRPr="00011DEA">
        <w:rPr>
          <w:rFonts w:ascii="Arial" w:hAnsi="Arial" w:cs="Arial"/>
          <w:w w:val="105"/>
        </w:rPr>
        <w:t>admitted</w:t>
      </w:r>
      <w:r w:rsidRPr="00011DEA">
        <w:rPr>
          <w:rFonts w:ascii="Arial" w:hAnsi="Arial" w:cs="Arial"/>
          <w:spacing w:val="-4"/>
          <w:w w:val="105"/>
        </w:rPr>
        <w:t xml:space="preserve"> </w:t>
      </w:r>
      <w:r w:rsidRPr="00011DEA">
        <w:rPr>
          <w:rFonts w:ascii="Arial" w:hAnsi="Arial" w:cs="Arial"/>
          <w:w w:val="105"/>
        </w:rPr>
        <w:t>students</w:t>
      </w:r>
      <w:r w:rsidRPr="00011DEA">
        <w:rPr>
          <w:rFonts w:ascii="Arial" w:hAnsi="Arial" w:cs="Arial"/>
          <w:spacing w:val="-4"/>
          <w:w w:val="105"/>
        </w:rPr>
        <w:t xml:space="preserve"> </w:t>
      </w:r>
      <w:r w:rsidRPr="00011DEA">
        <w:rPr>
          <w:rFonts w:ascii="Arial" w:hAnsi="Arial" w:cs="Arial"/>
          <w:w w:val="105"/>
        </w:rPr>
        <w:t>who</w:t>
      </w:r>
      <w:r w:rsidRPr="00011DEA">
        <w:rPr>
          <w:rFonts w:ascii="Arial" w:hAnsi="Arial" w:cs="Arial"/>
          <w:spacing w:val="-4"/>
          <w:w w:val="105"/>
        </w:rPr>
        <w:t xml:space="preserve"> </w:t>
      </w:r>
      <w:r w:rsidRPr="00011DEA">
        <w:rPr>
          <w:rFonts w:ascii="Arial" w:hAnsi="Arial" w:cs="Arial"/>
          <w:w w:val="105"/>
        </w:rPr>
        <w:t xml:space="preserve">fall below 3.0 after nine hours of study </w:t>
      </w:r>
      <w:r w:rsidRPr="00011DEA">
        <w:rPr>
          <w:rFonts w:ascii="Arial" w:hAnsi="Arial" w:cs="Arial"/>
          <w:spacing w:val="-3"/>
          <w:w w:val="105"/>
        </w:rPr>
        <w:t xml:space="preserve">may </w:t>
      </w:r>
      <w:r w:rsidRPr="00011DEA">
        <w:rPr>
          <w:rFonts w:ascii="Arial" w:hAnsi="Arial" w:cs="Arial"/>
          <w:w w:val="105"/>
        </w:rPr>
        <w:t>not continue in the</w:t>
      </w:r>
      <w:r w:rsidRPr="00011DEA">
        <w:rPr>
          <w:rFonts w:ascii="Arial" w:hAnsi="Arial" w:cs="Arial"/>
          <w:spacing w:val="-10"/>
          <w:w w:val="105"/>
        </w:rPr>
        <w:t xml:space="preserve"> </w:t>
      </w:r>
      <w:r w:rsidRPr="00011DEA">
        <w:rPr>
          <w:rFonts w:ascii="Arial" w:hAnsi="Arial" w:cs="Arial"/>
          <w:w w:val="105"/>
        </w:rPr>
        <w:t>program.</w:t>
      </w:r>
    </w:p>
    <w:p w14:paraId="58C2E936" w14:textId="77777777" w:rsidR="0002192F" w:rsidRPr="00011DEA" w:rsidRDefault="0002192F" w:rsidP="004C6988">
      <w:pPr>
        <w:pStyle w:val="BodyText"/>
        <w:spacing w:before="60"/>
        <w:ind w:left="0"/>
        <w:rPr>
          <w:rFonts w:ascii="Arial" w:hAnsi="Arial" w:cs="Arial"/>
        </w:rPr>
      </w:pPr>
      <w:r w:rsidRPr="00011DEA">
        <w:rPr>
          <w:rFonts w:ascii="Arial" w:hAnsi="Arial" w:cs="Arial"/>
          <w:w w:val="105"/>
        </w:rPr>
        <w:t xml:space="preserve">International students must meet all University and ACON graduate admission requirements and must </w:t>
      </w:r>
      <w:r w:rsidRPr="00011DEA">
        <w:rPr>
          <w:rFonts w:ascii="Arial" w:hAnsi="Arial" w:cs="Arial"/>
          <w:spacing w:val="-3"/>
          <w:w w:val="105"/>
        </w:rPr>
        <w:t xml:space="preserve">have </w:t>
      </w:r>
      <w:r w:rsidRPr="00011DEA">
        <w:rPr>
          <w:rFonts w:ascii="Arial" w:hAnsi="Arial" w:cs="Arial"/>
          <w:w w:val="105"/>
        </w:rPr>
        <w:t xml:space="preserve">a minimum score of 550 on the paper-based </w:t>
      </w:r>
      <w:r w:rsidRPr="00011DEA">
        <w:rPr>
          <w:rFonts w:ascii="Arial" w:hAnsi="Arial" w:cs="Arial"/>
          <w:spacing w:val="-6"/>
          <w:w w:val="105"/>
        </w:rPr>
        <w:t xml:space="preserve">Test </w:t>
      </w:r>
      <w:r w:rsidRPr="00011DEA">
        <w:rPr>
          <w:rFonts w:ascii="Arial" w:hAnsi="Arial" w:cs="Arial"/>
          <w:w w:val="105"/>
        </w:rPr>
        <w:t>of English</w:t>
      </w:r>
      <w:r w:rsidRPr="00011DEA">
        <w:rPr>
          <w:rFonts w:ascii="Arial" w:hAnsi="Arial" w:cs="Arial"/>
          <w:spacing w:val="-5"/>
          <w:w w:val="105"/>
        </w:rPr>
        <w:t xml:space="preserve"> </w:t>
      </w:r>
      <w:r w:rsidRPr="00011DEA">
        <w:rPr>
          <w:rFonts w:ascii="Arial" w:hAnsi="Arial" w:cs="Arial"/>
          <w:w w:val="105"/>
        </w:rPr>
        <w:t>as</w:t>
      </w:r>
      <w:r w:rsidRPr="00011DEA">
        <w:rPr>
          <w:rFonts w:ascii="Arial" w:hAnsi="Arial" w:cs="Arial"/>
          <w:spacing w:val="-5"/>
          <w:w w:val="105"/>
        </w:rPr>
        <w:t xml:space="preserve"> </w:t>
      </w:r>
      <w:r w:rsidRPr="00011DEA">
        <w:rPr>
          <w:rFonts w:ascii="Arial" w:hAnsi="Arial" w:cs="Arial"/>
          <w:w w:val="105"/>
        </w:rPr>
        <w:t>a</w:t>
      </w:r>
      <w:r w:rsidRPr="00011DEA">
        <w:rPr>
          <w:rFonts w:ascii="Arial" w:hAnsi="Arial" w:cs="Arial"/>
          <w:spacing w:val="-5"/>
          <w:w w:val="105"/>
        </w:rPr>
        <w:t xml:space="preserve"> </w:t>
      </w:r>
      <w:r w:rsidRPr="00011DEA">
        <w:rPr>
          <w:rFonts w:ascii="Arial" w:hAnsi="Arial" w:cs="Arial"/>
          <w:spacing w:val="-3"/>
          <w:w w:val="105"/>
        </w:rPr>
        <w:t>Foreign</w:t>
      </w:r>
      <w:r w:rsidRPr="00011DEA">
        <w:rPr>
          <w:rFonts w:ascii="Arial" w:hAnsi="Arial" w:cs="Arial"/>
          <w:spacing w:val="-5"/>
          <w:w w:val="105"/>
        </w:rPr>
        <w:t xml:space="preserve"> </w:t>
      </w:r>
      <w:r w:rsidRPr="00011DEA">
        <w:rPr>
          <w:rFonts w:ascii="Arial" w:hAnsi="Arial" w:cs="Arial"/>
          <w:w w:val="105"/>
        </w:rPr>
        <w:t>Language</w:t>
      </w:r>
      <w:r w:rsidRPr="00011DEA">
        <w:rPr>
          <w:rFonts w:ascii="Arial" w:hAnsi="Arial" w:cs="Arial"/>
          <w:spacing w:val="-5"/>
          <w:w w:val="105"/>
        </w:rPr>
        <w:t xml:space="preserve"> </w:t>
      </w:r>
      <w:r w:rsidRPr="00011DEA">
        <w:rPr>
          <w:rFonts w:ascii="Arial" w:hAnsi="Arial" w:cs="Arial"/>
          <w:spacing w:val="-3"/>
          <w:w w:val="105"/>
        </w:rPr>
        <w:t>(TOEFL)</w:t>
      </w:r>
      <w:r w:rsidRPr="00011DEA">
        <w:rPr>
          <w:rFonts w:ascii="Arial" w:hAnsi="Arial" w:cs="Arial"/>
          <w:spacing w:val="-5"/>
          <w:w w:val="105"/>
        </w:rPr>
        <w:t xml:space="preserve"> </w:t>
      </w:r>
      <w:r w:rsidRPr="00011DEA">
        <w:rPr>
          <w:rFonts w:ascii="Arial" w:hAnsi="Arial" w:cs="Arial"/>
          <w:w w:val="105"/>
        </w:rPr>
        <w:t>or</w:t>
      </w:r>
      <w:r w:rsidRPr="00011DEA">
        <w:rPr>
          <w:rFonts w:ascii="Arial" w:hAnsi="Arial" w:cs="Arial"/>
          <w:spacing w:val="-5"/>
          <w:w w:val="105"/>
        </w:rPr>
        <w:t xml:space="preserve"> </w:t>
      </w:r>
      <w:r w:rsidRPr="00011DEA">
        <w:rPr>
          <w:rFonts w:ascii="Arial" w:hAnsi="Arial" w:cs="Arial"/>
          <w:w w:val="105"/>
        </w:rPr>
        <w:t>a</w:t>
      </w:r>
      <w:r w:rsidRPr="00011DEA">
        <w:rPr>
          <w:rFonts w:ascii="Arial" w:hAnsi="Arial" w:cs="Arial"/>
          <w:spacing w:val="-5"/>
          <w:w w:val="105"/>
        </w:rPr>
        <w:t xml:space="preserve"> </w:t>
      </w:r>
      <w:r w:rsidRPr="00011DEA">
        <w:rPr>
          <w:rFonts w:ascii="Arial" w:hAnsi="Arial" w:cs="Arial"/>
          <w:w w:val="105"/>
        </w:rPr>
        <w:t>minimum</w:t>
      </w:r>
      <w:r w:rsidRPr="00011DEA">
        <w:rPr>
          <w:rFonts w:ascii="Arial" w:hAnsi="Arial" w:cs="Arial"/>
          <w:spacing w:val="-5"/>
          <w:w w:val="105"/>
        </w:rPr>
        <w:t xml:space="preserve"> </w:t>
      </w:r>
      <w:r w:rsidRPr="00011DEA">
        <w:rPr>
          <w:rFonts w:ascii="Arial" w:hAnsi="Arial" w:cs="Arial"/>
          <w:w w:val="105"/>
        </w:rPr>
        <w:t>score</w:t>
      </w:r>
      <w:r w:rsidRPr="00011DEA">
        <w:rPr>
          <w:rFonts w:ascii="Arial" w:hAnsi="Arial" w:cs="Arial"/>
          <w:spacing w:val="-5"/>
          <w:w w:val="105"/>
        </w:rPr>
        <w:t xml:space="preserve"> </w:t>
      </w:r>
      <w:r w:rsidRPr="00011DEA">
        <w:rPr>
          <w:rFonts w:ascii="Arial" w:hAnsi="Arial" w:cs="Arial"/>
          <w:w w:val="105"/>
        </w:rPr>
        <w:t>of</w:t>
      </w:r>
      <w:r w:rsidRPr="00011DEA">
        <w:rPr>
          <w:rFonts w:ascii="Arial" w:hAnsi="Arial" w:cs="Arial"/>
          <w:spacing w:val="-5"/>
          <w:w w:val="105"/>
        </w:rPr>
        <w:t xml:space="preserve"> </w:t>
      </w:r>
      <w:r w:rsidRPr="00011DEA">
        <w:rPr>
          <w:rFonts w:ascii="Arial" w:hAnsi="Arial" w:cs="Arial"/>
          <w:w w:val="105"/>
        </w:rPr>
        <w:t>213</w:t>
      </w:r>
      <w:r w:rsidRPr="00011DEA">
        <w:rPr>
          <w:rFonts w:ascii="Arial" w:hAnsi="Arial" w:cs="Arial"/>
          <w:spacing w:val="-5"/>
          <w:w w:val="105"/>
        </w:rPr>
        <w:t xml:space="preserve"> </w:t>
      </w:r>
      <w:r w:rsidRPr="00011DEA">
        <w:rPr>
          <w:rFonts w:ascii="Arial" w:hAnsi="Arial" w:cs="Arial"/>
          <w:w w:val="105"/>
        </w:rPr>
        <w:t>on</w:t>
      </w:r>
      <w:r w:rsidRPr="00011DEA">
        <w:rPr>
          <w:rFonts w:ascii="Arial" w:hAnsi="Arial" w:cs="Arial"/>
          <w:spacing w:val="-5"/>
          <w:w w:val="105"/>
        </w:rPr>
        <w:t xml:space="preserve"> </w:t>
      </w:r>
      <w:r w:rsidRPr="00011DEA">
        <w:rPr>
          <w:rFonts w:ascii="Arial" w:hAnsi="Arial" w:cs="Arial"/>
          <w:w w:val="105"/>
        </w:rPr>
        <w:t>the</w:t>
      </w:r>
      <w:r w:rsidRPr="00011DEA">
        <w:rPr>
          <w:rFonts w:ascii="Arial" w:hAnsi="Arial" w:cs="Arial"/>
          <w:spacing w:val="-5"/>
          <w:w w:val="105"/>
        </w:rPr>
        <w:t xml:space="preserve"> </w:t>
      </w:r>
      <w:r w:rsidRPr="00011DEA">
        <w:rPr>
          <w:rFonts w:ascii="Arial" w:hAnsi="Arial" w:cs="Arial"/>
          <w:spacing w:val="-3"/>
          <w:w w:val="105"/>
        </w:rPr>
        <w:t xml:space="preserve">computer- </w:t>
      </w:r>
      <w:r w:rsidRPr="00011DEA">
        <w:rPr>
          <w:rFonts w:ascii="Arial" w:hAnsi="Arial" w:cs="Arial"/>
          <w:w w:val="105"/>
        </w:rPr>
        <w:t>based</w:t>
      </w:r>
      <w:r w:rsidRPr="00011DEA">
        <w:rPr>
          <w:rFonts w:ascii="Arial" w:hAnsi="Arial" w:cs="Arial"/>
          <w:spacing w:val="26"/>
          <w:w w:val="105"/>
        </w:rPr>
        <w:t xml:space="preserve"> </w:t>
      </w:r>
      <w:r w:rsidRPr="00011DEA">
        <w:rPr>
          <w:rFonts w:ascii="Arial" w:hAnsi="Arial" w:cs="Arial"/>
          <w:w w:val="105"/>
        </w:rPr>
        <w:t>TOEFL.</w:t>
      </w:r>
    </w:p>
    <w:p w14:paraId="487995C8" w14:textId="77777777" w:rsidR="0002192F" w:rsidRPr="00011DEA" w:rsidRDefault="0002192F" w:rsidP="004C6988">
      <w:pPr>
        <w:pStyle w:val="BodyText"/>
        <w:spacing w:before="60"/>
        <w:ind w:left="0"/>
        <w:rPr>
          <w:rFonts w:ascii="Arial" w:hAnsi="Arial" w:cs="Arial"/>
        </w:rPr>
      </w:pPr>
      <w:r w:rsidRPr="00011DEA">
        <w:rPr>
          <w:rFonts w:ascii="Arial" w:hAnsi="Arial" w:cs="Arial"/>
          <w:w w:val="105"/>
        </w:rPr>
        <w:t xml:space="preserve">All applications for admission undergo review by the graduate nursing </w:t>
      </w:r>
      <w:r w:rsidRPr="00011DEA">
        <w:rPr>
          <w:rFonts w:ascii="Arial" w:hAnsi="Arial" w:cs="Arial"/>
          <w:spacing w:val="-3"/>
          <w:w w:val="105"/>
        </w:rPr>
        <w:t xml:space="preserve">faculty. </w:t>
      </w:r>
      <w:r w:rsidRPr="00011DEA">
        <w:rPr>
          <w:rFonts w:ascii="Arial" w:hAnsi="Arial" w:cs="Arial"/>
          <w:w w:val="105"/>
        </w:rPr>
        <w:t xml:space="preserve">Admission decisions will be made </w:t>
      </w:r>
      <w:r w:rsidRPr="00011DEA">
        <w:rPr>
          <w:rFonts w:ascii="Arial" w:hAnsi="Arial" w:cs="Arial"/>
          <w:spacing w:val="-3"/>
          <w:w w:val="105"/>
        </w:rPr>
        <w:t xml:space="preserve">by </w:t>
      </w:r>
      <w:r w:rsidRPr="00011DEA">
        <w:rPr>
          <w:rFonts w:ascii="Arial" w:hAnsi="Arial" w:cs="Arial"/>
          <w:w w:val="105"/>
        </w:rPr>
        <w:t xml:space="preserve">the ACON graduate administration and </w:t>
      </w:r>
      <w:r w:rsidRPr="00011DEA">
        <w:rPr>
          <w:rFonts w:ascii="Arial" w:hAnsi="Arial" w:cs="Arial"/>
          <w:spacing w:val="-4"/>
          <w:w w:val="105"/>
        </w:rPr>
        <w:t>faculty.</w:t>
      </w:r>
    </w:p>
    <w:p w14:paraId="7B73F956" w14:textId="77777777" w:rsidR="0002192F" w:rsidRPr="00011DEA" w:rsidRDefault="0002192F" w:rsidP="0002192F">
      <w:pPr>
        <w:pStyle w:val="BodyText"/>
        <w:spacing w:before="0" w:line="240" w:lineRule="auto"/>
        <w:ind w:left="0" w:right="0" w:firstLine="0"/>
        <w:jc w:val="left"/>
        <w:rPr>
          <w:rFonts w:ascii="Arial" w:hAnsi="Arial" w:cs="Arial"/>
        </w:rPr>
      </w:pPr>
    </w:p>
    <w:p w14:paraId="2B3156B9" w14:textId="69B3F6B5" w:rsidR="0002192F" w:rsidRPr="004C6988" w:rsidRDefault="0002192F" w:rsidP="0002192F">
      <w:pPr>
        <w:pStyle w:val="BodyText"/>
        <w:ind w:left="0" w:firstLine="0"/>
        <w:rPr>
          <w:rFonts w:ascii="Arial" w:hAnsi="Arial" w:cs="Arial"/>
          <w:b/>
        </w:rPr>
      </w:pPr>
      <w:bookmarkStart w:id="191" w:name="UNCLASSIFIED_STUDENTS"/>
      <w:bookmarkStart w:id="192" w:name="TRANSFER_CREDIT"/>
      <w:bookmarkEnd w:id="191"/>
      <w:bookmarkEnd w:id="192"/>
      <w:r w:rsidRPr="004C6988">
        <w:rPr>
          <w:rFonts w:ascii="Arial" w:hAnsi="Arial" w:cs="Arial"/>
          <w:b/>
        </w:rPr>
        <w:t>MSN Academic Requirements</w:t>
      </w:r>
      <w:r w:rsidR="002F565E" w:rsidRPr="004C6988">
        <w:rPr>
          <w:rFonts w:ascii="Arial" w:hAnsi="Arial" w:cs="Arial"/>
          <w:b/>
        </w:rPr>
        <w:fldChar w:fldCharType="begin"/>
      </w:r>
      <w:r w:rsidR="002F565E" w:rsidRPr="004C6988">
        <w:rPr>
          <w:rFonts w:ascii="Arial" w:hAnsi="Arial" w:cs="Arial"/>
          <w:b/>
        </w:rPr>
        <w:instrText xml:space="preserve"> XE "Anderson College of Nursing: MSN Academic Requirements" </w:instrText>
      </w:r>
      <w:r w:rsidR="002F565E" w:rsidRPr="004C6988">
        <w:rPr>
          <w:rFonts w:ascii="Arial" w:hAnsi="Arial" w:cs="Arial"/>
          <w:b/>
        </w:rPr>
        <w:fldChar w:fldCharType="end"/>
      </w:r>
      <w:r w:rsidRPr="004C6988">
        <w:rPr>
          <w:rFonts w:ascii="Arial" w:hAnsi="Arial" w:cs="Arial"/>
          <w:b/>
        </w:rPr>
        <w:t>:</w:t>
      </w:r>
    </w:p>
    <w:p w14:paraId="1ED8C210" w14:textId="77777777" w:rsidR="0002192F" w:rsidRPr="00011DEA" w:rsidRDefault="0002192F" w:rsidP="0002192F">
      <w:pPr>
        <w:pStyle w:val="BodyText"/>
        <w:numPr>
          <w:ilvl w:val="0"/>
          <w:numId w:val="77"/>
        </w:numPr>
        <w:spacing w:line="240" w:lineRule="auto"/>
        <w:rPr>
          <w:rFonts w:ascii="Arial" w:hAnsi="Arial" w:cs="Arial"/>
        </w:rPr>
      </w:pPr>
      <w:r w:rsidRPr="00011DEA">
        <w:rPr>
          <w:rFonts w:ascii="Arial" w:hAnsi="Arial" w:cs="Arial"/>
        </w:rPr>
        <w:t xml:space="preserve">All students must maintain an overall GPA of 3.0 on all valid work attempted in the MSN program with not more than six semester hours at C or below. A student who has earned a grade of C or below in more than six semester hours of coursework will be dismissed from the program. </w:t>
      </w:r>
    </w:p>
    <w:p w14:paraId="7C99A4E5" w14:textId="77777777" w:rsidR="0002192F" w:rsidRPr="00011DEA" w:rsidRDefault="0002192F" w:rsidP="0002192F">
      <w:pPr>
        <w:pStyle w:val="BodyText"/>
        <w:numPr>
          <w:ilvl w:val="0"/>
          <w:numId w:val="77"/>
        </w:numPr>
        <w:spacing w:line="240" w:lineRule="auto"/>
        <w:rPr>
          <w:rFonts w:ascii="Arial" w:hAnsi="Arial" w:cs="Arial"/>
        </w:rPr>
      </w:pPr>
      <w:r w:rsidRPr="00011DEA">
        <w:rPr>
          <w:rFonts w:ascii="Arial" w:hAnsi="Arial" w:cs="Arial"/>
        </w:rPr>
        <w:t xml:space="preserve">Students who fall below a 3.0 will be placed on academic probation. Students will remain on </w:t>
      </w:r>
      <w:r w:rsidRPr="00011DEA">
        <w:rPr>
          <w:rFonts w:ascii="Arial" w:hAnsi="Arial" w:cs="Arial"/>
        </w:rPr>
        <w:lastRenderedPageBreak/>
        <w:t>academic probation until their cumulative GPA is restored to a 3.0 or above. However students must maintain a 3.0 in each probationary semester until the student’s overall GPA is 3.0.</w:t>
      </w:r>
    </w:p>
    <w:p w14:paraId="2D57D12A" w14:textId="77777777" w:rsidR="0002192F" w:rsidRPr="00011DEA" w:rsidRDefault="0002192F" w:rsidP="0002192F">
      <w:pPr>
        <w:pStyle w:val="BodyText"/>
        <w:numPr>
          <w:ilvl w:val="0"/>
          <w:numId w:val="77"/>
        </w:numPr>
        <w:spacing w:line="240" w:lineRule="auto"/>
        <w:rPr>
          <w:rFonts w:ascii="Arial" w:hAnsi="Arial" w:cs="Arial"/>
        </w:rPr>
      </w:pPr>
      <w:r w:rsidRPr="00011DEA">
        <w:rPr>
          <w:rFonts w:ascii="Arial" w:hAnsi="Arial" w:cs="Arial"/>
        </w:rPr>
        <w:t xml:space="preserve">A student whose final GPA is less than 3.0 is not qualified for graduation.  </w:t>
      </w:r>
    </w:p>
    <w:p w14:paraId="0844CF3C" w14:textId="77777777" w:rsidR="0002192F" w:rsidRPr="00011DEA" w:rsidRDefault="0002192F" w:rsidP="0002192F">
      <w:pPr>
        <w:pStyle w:val="BodyText"/>
        <w:numPr>
          <w:ilvl w:val="0"/>
          <w:numId w:val="77"/>
        </w:numPr>
        <w:spacing w:line="240" w:lineRule="auto"/>
        <w:rPr>
          <w:rFonts w:ascii="Arial" w:hAnsi="Arial" w:cs="Arial"/>
        </w:rPr>
      </w:pPr>
      <w:r w:rsidRPr="00011DEA">
        <w:rPr>
          <w:rFonts w:ascii="Arial" w:hAnsi="Arial" w:cs="Arial"/>
        </w:rPr>
        <w:t xml:space="preserve">A student may make a grade of C or below in no more than six semester hours of coursework, within the MSN program. </w:t>
      </w:r>
    </w:p>
    <w:p w14:paraId="52CEEA31" w14:textId="77777777" w:rsidR="0002192F" w:rsidRPr="00011DEA" w:rsidRDefault="0002192F" w:rsidP="0002192F">
      <w:pPr>
        <w:pStyle w:val="BodyText"/>
        <w:numPr>
          <w:ilvl w:val="0"/>
          <w:numId w:val="77"/>
        </w:numPr>
        <w:spacing w:line="240" w:lineRule="auto"/>
        <w:rPr>
          <w:rFonts w:ascii="Arial" w:hAnsi="Arial" w:cs="Arial"/>
        </w:rPr>
      </w:pPr>
      <w:r w:rsidRPr="00011DEA">
        <w:rPr>
          <w:rFonts w:ascii="Arial" w:hAnsi="Arial" w:cs="Arial"/>
        </w:rPr>
        <w:t xml:space="preserve">If a student earns a grade below C (D or F) in any required MSN course, the student must repeat that course. If the subsequent grade is below C, the student may not continue in the program. If the subsequent grade is C or above, continuance in the program is contingent upon the MSN Academic Requirements as stated above. A student may repeat a maximum of six semester hours.  Repeating a course does not delete the previous grade. </w:t>
      </w:r>
    </w:p>
    <w:p w14:paraId="66FB38E2" w14:textId="77777777" w:rsidR="0002192F" w:rsidRPr="00011DEA" w:rsidRDefault="0002192F" w:rsidP="0002192F">
      <w:pPr>
        <w:pStyle w:val="BodyText"/>
        <w:numPr>
          <w:ilvl w:val="0"/>
          <w:numId w:val="77"/>
        </w:numPr>
        <w:spacing w:line="240" w:lineRule="auto"/>
        <w:rPr>
          <w:rFonts w:ascii="Arial" w:hAnsi="Arial" w:cs="Arial"/>
        </w:rPr>
      </w:pPr>
      <w:r w:rsidRPr="00011DEA">
        <w:rPr>
          <w:rFonts w:ascii="Arial" w:hAnsi="Arial" w:cs="Arial"/>
        </w:rPr>
        <w:t xml:space="preserve">A student who has a GPA below 3.0 after completing all courses in his/ her program of study is ineligible for graduation. However, this student may enroll in a maximum of six additional hours in order to reach the required GPA. Students may enroll in MSN courses not previously taken, or may retake courses in which they earned a grade of C or less. No other courses will be accepted. Students must complete the six additional hours within two semesters of completing the program of study. </w:t>
      </w:r>
      <w:r w:rsidRPr="00011DEA">
        <w:rPr>
          <w:rFonts w:ascii="Arial" w:hAnsi="Arial" w:cs="Arial"/>
          <w:b/>
        </w:rPr>
        <w:t>Repeating a course does not delete the previous grade</w:t>
      </w:r>
      <w:r w:rsidRPr="00011DEA">
        <w:rPr>
          <w:rFonts w:ascii="Arial" w:hAnsi="Arial" w:cs="Arial"/>
        </w:rPr>
        <w:t>.</w:t>
      </w:r>
    </w:p>
    <w:p w14:paraId="4EC22332" w14:textId="77777777" w:rsidR="0002192F" w:rsidRPr="00011DEA" w:rsidRDefault="0002192F" w:rsidP="0002192F">
      <w:pPr>
        <w:pStyle w:val="BodyText"/>
        <w:numPr>
          <w:ilvl w:val="0"/>
          <w:numId w:val="77"/>
        </w:numPr>
        <w:spacing w:line="240" w:lineRule="auto"/>
        <w:rPr>
          <w:rFonts w:ascii="Arial" w:hAnsi="Arial" w:cs="Arial"/>
        </w:rPr>
      </w:pPr>
      <w:r w:rsidRPr="00011DEA">
        <w:rPr>
          <w:rFonts w:ascii="Arial" w:hAnsi="Arial" w:cs="Arial"/>
        </w:rPr>
        <w:t>A student who has earned a grade of C or below in more than six semester hours of coursework is ineligible for graduation and may not take any additional courses.</w:t>
      </w:r>
    </w:p>
    <w:p w14:paraId="08CD20FD" w14:textId="77777777" w:rsidR="0002192F" w:rsidRPr="00011DEA" w:rsidRDefault="0002192F" w:rsidP="0002192F">
      <w:pPr>
        <w:pStyle w:val="BodyText"/>
        <w:numPr>
          <w:ilvl w:val="0"/>
          <w:numId w:val="77"/>
        </w:numPr>
        <w:spacing w:line="240" w:lineRule="auto"/>
        <w:rPr>
          <w:rFonts w:ascii="Arial" w:hAnsi="Arial" w:cs="Arial"/>
        </w:rPr>
      </w:pPr>
      <w:r w:rsidRPr="00011DEA">
        <w:rPr>
          <w:rFonts w:ascii="Arial" w:hAnsi="Arial" w:cs="Arial"/>
        </w:rPr>
        <w:t>A student must complete all coursework within seven years from the date of initial enrollment. Exceptions may be made for extenuating circumstances. A written request for extension should be sent to the director of the MSN program explaining the reason for the extension. If granted, the extension will be for one calendar year.</w:t>
      </w:r>
    </w:p>
    <w:p w14:paraId="3BAB576B" w14:textId="46F2FF3C" w:rsidR="0002192F" w:rsidRPr="00011DEA" w:rsidRDefault="0002192F" w:rsidP="0002192F">
      <w:pPr>
        <w:pStyle w:val="BodyText"/>
        <w:spacing w:before="0" w:line="240" w:lineRule="auto"/>
        <w:ind w:left="0" w:right="0" w:firstLine="0"/>
        <w:jc w:val="left"/>
        <w:rPr>
          <w:rFonts w:ascii="Arial" w:hAnsi="Arial" w:cs="Arial"/>
        </w:rPr>
      </w:pPr>
    </w:p>
    <w:p w14:paraId="37457F49" w14:textId="77777777" w:rsidR="0002192F" w:rsidRPr="004C6988" w:rsidRDefault="0002192F" w:rsidP="004C6988">
      <w:pPr>
        <w:pStyle w:val="Heading2"/>
        <w:rPr>
          <w:rFonts w:ascii="Arial" w:hAnsi="Arial" w:cs="Arial"/>
        </w:rPr>
      </w:pPr>
      <w:bookmarkStart w:id="193" w:name="ADVISEMENT"/>
      <w:bookmarkStart w:id="194" w:name="_Toc495484179"/>
      <w:bookmarkEnd w:id="193"/>
      <w:r w:rsidRPr="004C6988">
        <w:rPr>
          <w:rFonts w:ascii="Arial" w:hAnsi="Arial" w:cs="Arial"/>
          <w:w w:val="95"/>
        </w:rPr>
        <w:t>UNCLASSIFIED STUDENTS</w:t>
      </w:r>
      <w:bookmarkEnd w:id="194"/>
    </w:p>
    <w:p w14:paraId="0030DE14" w14:textId="77777777" w:rsidR="0002192F" w:rsidRPr="00011DEA" w:rsidRDefault="0002192F" w:rsidP="004C6988">
      <w:pPr>
        <w:pStyle w:val="BodyText"/>
        <w:spacing w:before="75"/>
        <w:ind w:left="0"/>
        <w:rPr>
          <w:rFonts w:ascii="Arial" w:hAnsi="Arial" w:cs="Arial"/>
        </w:rPr>
      </w:pPr>
      <w:r w:rsidRPr="00011DEA">
        <w:rPr>
          <w:rFonts w:ascii="Arial" w:hAnsi="Arial" w:cs="Arial"/>
        </w:rPr>
        <w:t xml:space="preserve">Students who wish to take courses without enrolling in the MSN program of   study may take a maximum of six hours as an unclassified (non-degree seeking) student with permission from the Director of the MSN Program. Students must complete the MSN application form and </w:t>
      </w:r>
      <w:r w:rsidRPr="00011DEA">
        <w:rPr>
          <w:rFonts w:ascii="Arial" w:hAnsi="Arial" w:cs="Arial"/>
          <w:spacing w:val="-3"/>
        </w:rPr>
        <w:t>have transcripts</w:t>
      </w:r>
      <w:r w:rsidRPr="00011DEA">
        <w:rPr>
          <w:rFonts w:ascii="Arial" w:hAnsi="Arial" w:cs="Arial"/>
        </w:rPr>
        <w:t xml:space="preserve"> sent to UNA. Permission   will be granted only if space is available in the requested course(s). Students must     be</w:t>
      </w:r>
      <w:r w:rsidRPr="00011DEA">
        <w:rPr>
          <w:rFonts w:ascii="Arial" w:hAnsi="Arial" w:cs="Arial"/>
          <w:spacing w:val="22"/>
        </w:rPr>
        <w:t xml:space="preserve"> </w:t>
      </w:r>
      <w:r w:rsidRPr="00011DEA">
        <w:rPr>
          <w:rFonts w:ascii="Arial" w:hAnsi="Arial" w:cs="Arial"/>
        </w:rPr>
        <w:t>enrolled</w:t>
      </w:r>
      <w:r w:rsidRPr="00011DEA">
        <w:rPr>
          <w:rFonts w:ascii="Arial" w:hAnsi="Arial" w:cs="Arial"/>
          <w:spacing w:val="22"/>
        </w:rPr>
        <w:t xml:space="preserve"> </w:t>
      </w:r>
      <w:r w:rsidRPr="00011DEA">
        <w:rPr>
          <w:rFonts w:ascii="Arial" w:hAnsi="Arial" w:cs="Arial"/>
        </w:rPr>
        <w:t>in</w:t>
      </w:r>
      <w:r w:rsidRPr="00011DEA">
        <w:rPr>
          <w:rFonts w:ascii="Arial" w:hAnsi="Arial" w:cs="Arial"/>
          <w:spacing w:val="22"/>
        </w:rPr>
        <w:t xml:space="preserve"> </w:t>
      </w:r>
      <w:r w:rsidRPr="00011DEA">
        <w:rPr>
          <w:rFonts w:ascii="Arial" w:hAnsi="Arial" w:cs="Arial"/>
        </w:rPr>
        <w:t>the</w:t>
      </w:r>
      <w:r w:rsidRPr="00011DEA">
        <w:rPr>
          <w:rFonts w:ascii="Arial" w:hAnsi="Arial" w:cs="Arial"/>
          <w:spacing w:val="22"/>
        </w:rPr>
        <w:t xml:space="preserve"> </w:t>
      </w:r>
      <w:r w:rsidRPr="00011DEA">
        <w:rPr>
          <w:rFonts w:ascii="Arial" w:hAnsi="Arial" w:cs="Arial"/>
        </w:rPr>
        <w:t>MSN</w:t>
      </w:r>
      <w:r w:rsidRPr="00011DEA">
        <w:rPr>
          <w:rFonts w:ascii="Arial" w:hAnsi="Arial" w:cs="Arial"/>
          <w:spacing w:val="22"/>
        </w:rPr>
        <w:t xml:space="preserve"> </w:t>
      </w:r>
      <w:r w:rsidRPr="00011DEA">
        <w:rPr>
          <w:rFonts w:ascii="Arial" w:hAnsi="Arial" w:cs="Arial"/>
        </w:rPr>
        <w:t>program</w:t>
      </w:r>
      <w:r w:rsidRPr="00011DEA">
        <w:rPr>
          <w:rFonts w:ascii="Arial" w:hAnsi="Arial" w:cs="Arial"/>
          <w:spacing w:val="22"/>
        </w:rPr>
        <w:t xml:space="preserve"> </w:t>
      </w:r>
      <w:r w:rsidRPr="00011DEA">
        <w:rPr>
          <w:rFonts w:ascii="Arial" w:hAnsi="Arial" w:cs="Arial"/>
        </w:rPr>
        <w:t>in</w:t>
      </w:r>
      <w:r w:rsidRPr="00011DEA">
        <w:rPr>
          <w:rFonts w:ascii="Arial" w:hAnsi="Arial" w:cs="Arial"/>
          <w:spacing w:val="22"/>
        </w:rPr>
        <w:t xml:space="preserve"> </w:t>
      </w:r>
      <w:r w:rsidRPr="00011DEA">
        <w:rPr>
          <w:rFonts w:ascii="Arial" w:hAnsi="Arial" w:cs="Arial"/>
        </w:rPr>
        <w:t>order</w:t>
      </w:r>
      <w:r w:rsidRPr="00011DEA">
        <w:rPr>
          <w:rFonts w:ascii="Arial" w:hAnsi="Arial" w:cs="Arial"/>
          <w:spacing w:val="22"/>
        </w:rPr>
        <w:t xml:space="preserve"> </w:t>
      </w:r>
      <w:r w:rsidRPr="00011DEA">
        <w:rPr>
          <w:rFonts w:ascii="Arial" w:hAnsi="Arial" w:cs="Arial"/>
        </w:rPr>
        <w:t>to</w:t>
      </w:r>
      <w:r w:rsidRPr="00011DEA">
        <w:rPr>
          <w:rFonts w:ascii="Arial" w:hAnsi="Arial" w:cs="Arial"/>
          <w:spacing w:val="22"/>
        </w:rPr>
        <w:t xml:space="preserve"> </w:t>
      </w:r>
      <w:r w:rsidRPr="00011DEA">
        <w:rPr>
          <w:rFonts w:ascii="Arial" w:hAnsi="Arial" w:cs="Arial"/>
        </w:rPr>
        <w:t>take</w:t>
      </w:r>
      <w:r w:rsidRPr="00011DEA">
        <w:rPr>
          <w:rFonts w:ascii="Arial" w:hAnsi="Arial" w:cs="Arial"/>
          <w:spacing w:val="22"/>
        </w:rPr>
        <w:t xml:space="preserve"> </w:t>
      </w:r>
      <w:r w:rsidRPr="00011DEA">
        <w:rPr>
          <w:rFonts w:ascii="Arial" w:hAnsi="Arial" w:cs="Arial"/>
        </w:rPr>
        <w:t>more</w:t>
      </w:r>
      <w:r w:rsidRPr="00011DEA">
        <w:rPr>
          <w:rFonts w:ascii="Arial" w:hAnsi="Arial" w:cs="Arial"/>
          <w:spacing w:val="22"/>
        </w:rPr>
        <w:t xml:space="preserve"> </w:t>
      </w:r>
      <w:r w:rsidRPr="00011DEA">
        <w:rPr>
          <w:rFonts w:ascii="Arial" w:hAnsi="Arial" w:cs="Arial"/>
        </w:rPr>
        <w:t>than</w:t>
      </w:r>
      <w:r w:rsidRPr="00011DEA">
        <w:rPr>
          <w:rFonts w:ascii="Arial" w:hAnsi="Arial" w:cs="Arial"/>
          <w:spacing w:val="22"/>
        </w:rPr>
        <w:t xml:space="preserve"> </w:t>
      </w:r>
      <w:r w:rsidRPr="00011DEA">
        <w:rPr>
          <w:rFonts w:ascii="Arial" w:hAnsi="Arial" w:cs="Arial"/>
        </w:rPr>
        <w:t>six</w:t>
      </w:r>
      <w:r w:rsidRPr="00011DEA">
        <w:rPr>
          <w:rFonts w:ascii="Arial" w:hAnsi="Arial" w:cs="Arial"/>
          <w:spacing w:val="22"/>
        </w:rPr>
        <w:t xml:space="preserve"> </w:t>
      </w:r>
      <w:r w:rsidRPr="00011DEA">
        <w:rPr>
          <w:rFonts w:ascii="Arial" w:hAnsi="Arial" w:cs="Arial"/>
        </w:rPr>
        <w:t>hours.</w:t>
      </w:r>
    </w:p>
    <w:p w14:paraId="6DC44E79" w14:textId="77777777" w:rsidR="0002192F" w:rsidRPr="00011DEA" w:rsidRDefault="0002192F" w:rsidP="004C6988">
      <w:pPr>
        <w:pStyle w:val="BodyText"/>
        <w:spacing w:before="60"/>
        <w:ind w:left="0"/>
        <w:rPr>
          <w:rFonts w:ascii="Arial" w:hAnsi="Arial" w:cs="Arial"/>
        </w:rPr>
      </w:pPr>
      <w:r w:rsidRPr="00011DEA">
        <w:rPr>
          <w:rFonts w:ascii="Arial" w:hAnsi="Arial" w:cs="Arial"/>
          <w:w w:val="105"/>
        </w:rPr>
        <w:t>No assurance is given that credit earned while in unclassified status may subsequently</w:t>
      </w:r>
      <w:r w:rsidRPr="00011DEA">
        <w:rPr>
          <w:rFonts w:ascii="Arial" w:hAnsi="Arial" w:cs="Arial"/>
          <w:spacing w:val="-6"/>
          <w:w w:val="105"/>
        </w:rPr>
        <w:t xml:space="preserve"> </w:t>
      </w:r>
      <w:r w:rsidRPr="00011DEA">
        <w:rPr>
          <w:rFonts w:ascii="Arial" w:hAnsi="Arial" w:cs="Arial"/>
          <w:w w:val="105"/>
        </w:rPr>
        <w:t>be</w:t>
      </w:r>
      <w:r w:rsidRPr="00011DEA">
        <w:rPr>
          <w:rFonts w:ascii="Arial" w:hAnsi="Arial" w:cs="Arial"/>
          <w:spacing w:val="-6"/>
          <w:w w:val="105"/>
        </w:rPr>
        <w:t xml:space="preserve"> </w:t>
      </w:r>
      <w:r w:rsidRPr="00011DEA">
        <w:rPr>
          <w:rFonts w:ascii="Arial" w:hAnsi="Arial" w:cs="Arial"/>
          <w:w w:val="105"/>
        </w:rPr>
        <w:t>applied</w:t>
      </w:r>
      <w:r w:rsidRPr="00011DEA">
        <w:rPr>
          <w:rFonts w:ascii="Arial" w:hAnsi="Arial" w:cs="Arial"/>
          <w:spacing w:val="-6"/>
          <w:w w:val="105"/>
        </w:rPr>
        <w:t xml:space="preserve"> </w:t>
      </w:r>
      <w:r w:rsidRPr="00011DEA">
        <w:rPr>
          <w:rFonts w:ascii="Arial" w:hAnsi="Arial" w:cs="Arial"/>
          <w:w w:val="105"/>
        </w:rPr>
        <w:t>to</w:t>
      </w:r>
      <w:r w:rsidRPr="00011DEA">
        <w:rPr>
          <w:rFonts w:ascii="Arial" w:hAnsi="Arial" w:cs="Arial"/>
          <w:spacing w:val="-6"/>
          <w:w w:val="105"/>
        </w:rPr>
        <w:t xml:space="preserve"> </w:t>
      </w:r>
      <w:r w:rsidRPr="00011DEA">
        <w:rPr>
          <w:rFonts w:ascii="Arial" w:hAnsi="Arial" w:cs="Arial"/>
          <w:w w:val="105"/>
        </w:rPr>
        <w:t>the</w:t>
      </w:r>
      <w:r w:rsidRPr="00011DEA">
        <w:rPr>
          <w:rFonts w:ascii="Arial" w:hAnsi="Arial" w:cs="Arial"/>
          <w:spacing w:val="-6"/>
          <w:w w:val="105"/>
        </w:rPr>
        <w:t xml:space="preserve"> </w:t>
      </w:r>
      <w:r w:rsidRPr="00011DEA">
        <w:rPr>
          <w:rFonts w:ascii="Arial" w:hAnsi="Arial" w:cs="Arial"/>
          <w:w w:val="105"/>
        </w:rPr>
        <w:t>MSN</w:t>
      </w:r>
      <w:r w:rsidRPr="00011DEA">
        <w:rPr>
          <w:rFonts w:ascii="Arial" w:hAnsi="Arial" w:cs="Arial"/>
          <w:spacing w:val="-6"/>
          <w:w w:val="105"/>
        </w:rPr>
        <w:t xml:space="preserve"> </w:t>
      </w:r>
      <w:r w:rsidRPr="00011DEA">
        <w:rPr>
          <w:rFonts w:ascii="Arial" w:hAnsi="Arial" w:cs="Arial"/>
          <w:w w:val="105"/>
        </w:rPr>
        <w:t>degree</w:t>
      </w:r>
      <w:r w:rsidRPr="00011DEA">
        <w:rPr>
          <w:rFonts w:ascii="Arial" w:hAnsi="Arial" w:cs="Arial"/>
          <w:spacing w:val="-6"/>
          <w:w w:val="105"/>
        </w:rPr>
        <w:t xml:space="preserve"> </w:t>
      </w:r>
      <w:r w:rsidRPr="00011DEA">
        <w:rPr>
          <w:rFonts w:ascii="Arial" w:hAnsi="Arial" w:cs="Arial"/>
          <w:w w:val="105"/>
        </w:rPr>
        <w:t>program</w:t>
      </w:r>
      <w:r w:rsidRPr="00011DEA">
        <w:rPr>
          <w:rFonts w:ascii="Arial" w:hAnsi="Arial" w:cs="Arial"/>
          <w:spacing w:val="-6"/>
          <w:w w:val="105"/>
        </w:rPr>
        <w:t xml:space="preserve"> </w:t>
      </w:r>
      <w:r w:rsidRPr="00011DEA">
        <w:rPr>
          <w:rFonts w:ascii="Arial" w:hAnsi="Arial" w:cs="Arial"/>
          <w:w w:val="105"/>
        </w:rPr>
        <w:t>or</w:t>
      </w:r>
      <w:r w:rsidRPr="00011DEA">
        <w:rPr>
          <w:rFonts w:ascii="Arial" w:hAnsi="Arial" w:cs="Arial"/>
          <w:spacing w:val="-6"/>
          <w:w w:val="105"/>
        </w:rPr>
        <w:t xml:space="preserve"> </w:t>
      </w:r>
      <w:r w:rsidRPr="00011DEA">
        <w:rPr>
          <w:rFonts w:ascii="Arial" w:hAnsi="Arial" w:cs="Arial"/>
          <w:w w:val="105"/>
        </w:rPr>
        <w:t>be</w:t>
      </w:r>
      <w:r w:rsidRPr="00011DEA">
        <w:rPr>
          <w:rFonts w:ascii="Arial" w:hAnsi="Arial" w:cs="Arial"/>
          <w:spacing w:val="-6"/>
          <w:w w:val="105"/>
        </w:rPr>
        <w:t xml:space="preserve"> </w:t>
      </w:r>
      <w:r w:rsidRPr="00011DEA">
        <w:rPr>
          <w:rFonts w:ascii="Arial" w:hAnsi="Arial" w:cs="Arial"/>
          <w:w w:val="105"/>
        </w:rPr>
        <w:t>transferable</w:t>
      </w:r>
      <w:r w:rsidRPr="00011DEA">
        <w:rPr>
          <w:rFonts w:ascii="Arial" w:hAnsi="Arial" w:cs="Arial"/>
          <w:spacing w:val="-6"/>
          <w:w w:val="105"/>
        </w:rPr>
        <w:t xml:space="preserve"> </w:t>
      </w:r>
      <w:r w:rsidRPr="00011DEA">
        <w:rPr>
          <w:rFonts w:ascii="Arial" w:hAnsi="Arial" w:cs="Arial"/>
          <w:w w:val="105"/>
        </w:rPr>
        <w:t>to</w:t>
      </w:r>
      <w:r w:rsidRPr="00011DEA">
        <w:rPr>
          <w:rFonts w:ascii="Arial" w:hAnsi="Arial" w:cs="Arial"/>
          <w:spacing w:val="-6"/>
          <w:w w:val="105"/>
        </w:rPr>
        <w:t xml:space="preserve"> </w:t>
      </w:r>
      <w:r w:rsidRPr="00011DEA">
        <w:rPr>
          <w:rFonts w:ascii="Arial" w:hAnsi="Arial" w:cs="Arial"/>
          <w:w w:val="105"/>
        </w:rPr>
        <w:t>another institution.</w:t>
      </w:r>
      <w:r w:rsidRPr="00011DEA">
        <w:rPr>
          <w:rFonts w:ascii="Arial" w:hAnsi="Arial" w:cs="Arial"/>
          <w:spacing w:val="-16"/>
          <w:w w:val="105"/>
        </w:rPr>
        <w:t xml:space="preserve"> </w:t>
      </w:r>
      <w:r w:rsidRPr="00011DEA">
        <w:rPr>
          <w:rFonts w:ascii="Arial" w:hAnsi="Arial" w:cs="Arial"/>
          <w:w w:val="105"/>
        </w:rPr>
        <w:t>Satisfactory</w:t>
      </w:r>
      <w:r w:rsidRPr="00011DEA">
        <w:rPr>
          <w:rFonts w:ascii="Arial" w:hAnsi="Arial" w:cs="Arial"/>
          <w:spacing w:val="-16"/>
          <w:w w:val="105"/>
        </w:rPr>
        <w:t xml:space="preserve"> </w:t>
      </w:r>
      <w:r w:rsidRPr="00011DEA">
        <w:rPr>
          <w:rFonts w:ascii="Arial" w:hAnsi="Arial" w:cs="Arial"/>
          <w:w w:val="105"/>
        </w:rPr>
        <w:t>completion</w:t>
      </w:r>
      <w:r w:rsidRPr="00011DEA">
        <w:rPr>
          <w:rFonts w:ascii="Arial" w:hAnsi="Arial" w:cs="Arial"/>
          <w:spacing w:val="-16"/>
          <w:w w:val="105"/>
        </w:rPr>
        <w:t xml:space="preserve"> </w:t>
      </w:r>
      <w:r w:rsidRPr="00011DEA">
        <w:rPr>
          <w:rFonts w:ascii="Arial" w:hAnsi="Arial" w:cs="Arial"/>
          <w:w w:val="105"/>
        </w:rPr>
        <w:t>of</w:t>
      </w:r>
      <w:r w:rsidRPr="00011DEA">
        <w:rPr>
          <w:rFonts w:ascii="Arial" w:hAnsi="Arial" w:cs="Arial"/>
          <w:spacing w:val="-16"/>
          <w:w w:val="105"/>
        </w:rPr>
        <w:t xml:space="preserve"> </w:t>
      </w:r>
      <w:r w:rsidRPr="00011DEA">
        <w:rPr>
          <w:rFonts w:ascii="Arial" w:hAnsi="Arial" w:cs="Arial"/>
          <w:w w:val="105"/>
        </w:rPr>
        <w:t>MSN</w:t>
      </w:r>
      <w:r w:rsidRPr="00011DEA">
        <w:rPr>
          <w:rFonts w:ascii="Arial" w:hAnsi="Arial" w:cs="Arial"/>
          <w:spacing w:val="-16"/>
          <w:w w:val="105"/>
        </w:rPr>
        <w:t xml:space="preserve"> </w:t>
      </w:r>
      <w:r w:rsidRPr="00011DEA">
        <w:rPr>
          <w:rFonts w:ascii="Arial" w:hAnsi="Arial" w:cs="Arial"/>
          <w:w w:val="105"/>
        </w:rPr>
        <w:t>courses</w:t>
      </w:r>
      <w:r w:rsidRPr="00011DEA">
        <w:rPr>
          <w:rFonts w:ascii="Arial" w:hAnsi="Arial" w:cs="Arial"/>
          <w:spacing w:val="-16"/>
          <w:w w:val="105"/>
        </w:rPr>
        <w:t xml:space="preserve"> </w:t>
      </w:r>
      <w:r w:rsidRPr="00011DEA">
        <w:rPr>
          <w:rFonts w:ascii="Arial" w:hAnsi="Arial" w:cs="Arial"/>
          <w:spacing w:val="-3"/>
          <w:w w:val="105"/>
        </w:rPr>
        <w:t>while</w:t>
      </w:r>
      <w:r w:rsidRPr="00011DEA">
        <w:rPr>
          <w:rFonts w:ascii="Arial" w:hAnsi="Arial" w:cs="Arial"/>
          <w:spacing w:val="-16"/>
          <w:w w:val="105"/>
        </w:rPr>
        <w:t xml:space="preserve"> </w:t>
      </w:r>
      <w:r w:rsidRPr="00011DEA">
        <w:rPr>
          <w:rFonts w:ascii="Arial" w:hAnsi="Arial" w:cs="Arial"/>
          <w:w w:val="105"/>
        </w:rPr>
        <w:t>in</w:t>
      </w:r>
      <w:r w:rsidRPr="00011DEA">
        <w:rPr>
          <w:rFonts w:ascii="Arial" w:hAnsi="Arial" w:cs="Arial"/>
          <w:spacing w:val="-16"/>
          <w:w w:val="105"/>
        </w:rPr>
        <w:t xml:space="preserve"> </w:t>
      </w:r>
      <w:r w:rsidRPr="00011DEA">
        <w:rPr>
          <w:rFonts w:ascii="Arial" w:hAnsi="Arial" w:cs="Arial"/>
          <w:w w:val="105"/>
        </w:rPr>
        <w:t>unclassified</w:t>
      </w:r>
      <w:r w:rsidRPr="00011DEA">
        <w:rPr>
          <w:rFonts w:ascii="Arial" w:hAnsi="Arial" w:cs="Arial"/>
          <w:spacing w:val="-16"/>
          <w:w w:val="105"/>
        </w:rPr>
        <w:t xml:space="preserve"> </w:t>
      </w:r>
      <w:r w:rsidRPr="00011DEA">
        <w:rPr>
          <w:rFonts w:ascii="Arial" w:hAnsi="Arial" w:cs="Arial"/>
          <w:w w:val="105"/>
        </w:rPr>
        <w:t>status</w:t>
      </w:r>
      <w:r w:rsidRPr="00011DEA">
        <w:rPr>
          <w:rFonts w:ascii="Arial" w:hAnsi="Arial" w:cs="Arial"/>
          <w:spacing w:val="-16"/>
          <w:w w:val="105"/>
        </w:rPr>
        <w:t xml:space="preserve"> </w:t>
      </w:r>
      <w:r w:rsidRPr="00011DEA">
        <w:rPr>
          <w:rFonts w:ascii="Arial" w:hAnsi="Arial" w:cs="Arial"/>
          <w:w w:val="105"/>
        </w:rPr>
        <w:t>does not</w:t>
      </w:r>
      <w:r w:rsidRPr="00011DEA">
        <w:rPr>
          <w:rFonts w:ascii="Arial" w:hAnsi="Arial" w:cs="Arial"/>
          <w:spacing w:val="-8"/>
          <w:w w:val="105"/>
        </w:rPr>
        <w:t xml:space="preserve"> </w:t>
      </w:r>
      <w:r w:rsidRPr="00011DEA">
        <w:rPr>
          <w:rFonts w:ascii="Arial" w:hAnsi="Arial" w:cs="Arial"/>
          <w:w w:val="105"/>
        </w:rPr>
        <w:t>assure</w:t>
      </w:r>
      <w:r w:rsidRPr="00011DEA">
        <w:rPr>
          <w:rFonts w:ascii="Arial" w:hAnsi="Arial" w:cs="Arial"/>
          <w:spacing w:val="-8"/>
          <w:w w:val="105"/>
        </w:rPr>
        <w:t xml:space="preserve"> </w:t>
      </w:r>
      <w:r w:rsidRPr="00011DEA">
        <w:rPr>
          <w:rFonts w:ascii="Arial" w:hAnsi="Arial" w:cs="Arial"/>
          <w:w w:val="105"/>
        </w:rPr>
        <w:t>the</w:t>
      </w:r>
      <w:r w:rsidRPr="00011DEA">
        <w:rPr>
          <w:rFonts w:ascii="Arial" w:hAnsi="Arial" w:cs="Arial"/>
          <w:spacing w:val="-8"/>
          <w:w w:val="105"/>
        </w:rPr>
        <w:t xml:space="preserve"> </w:t>
      </w:r>
      <w:r w:rsidRPr="00011DEA">
        <w:rPr>
          <w:rFonts w:ascii="Arial" w:hAnsi="Arial" w:cs="Arial"/>
          <w:w w:val="105"/>
        </w:rPr>
        <w:t>student</w:t>
      </w:r>
      <w:r w:rsidRPr="00011DEA">
        <w:rPr>
          <w:rFonts w:ascii="Arial" w:hAnsi="Arial" w:cs="Arial"/>
          <w:spacing w:val="-8"/>
          <w:w w:val="105"/>
        </w:rPr>
        <w:t xml:space="preserve"> </w:t>
      </w:r>
      <w:r w:rsidRPr="00011DEA">
        <w:rPr>
          <w:rFonts w:ascii="Arial" w:hAnsi="Arial" w:cs="Arial"/>
          <w:w w:val="105"/>
        </w:rPr>
        <w:t>of</w:t>
      </w:r>
      <w:r w:rsidRPr="00011DEA">
        <w:rPr>
          <w:rFonts w:ascii="Arial" w:hAnsi="Arial" w:cs="Arial"/>
          <w:spacing w:val="-8"/>
          <w:w w:val="105"/>
        </w:rPr>
        <w:t xml:space="preserve"> </w:t>
      </w:r>
      <w:r w:rsidRPr="00011DEA">
        <w:rPr>
          <w:rFonts w:ascii="Arial" w:hAnsi="Arial" w:cs="Arial"/>
          <w:w w:val="105"/>
        </w:rPr>
        <w:t>admission</w:t>
      </w:r>
      <w:r w:rsidRPr="00011DEA">
        <w:rPr>
          <w:rFonts w:ascii="Arial" w:hAnsi="Arial" w:cs="Arial"/>
          <w:spacing w:val="-8"/>
          <w:w w:val="105"/>
        </w:rPr>
        <w:t xml:space="preserve"> </w:t>
      </w:r>
      <w:r w:rsidRPr="00011DEA">
        <w:rPr>
          <w:rFonts w:ascii="Arial" w:hAnsi="Arial" w:cs="Arial"/>
          <w:w w:val="105"/>
        </w:rPr>
        <w:t>to</w:t>
      </w:r>
      <w:r w:rsidRPr="00011DEA">
        <w:rPr>
          <w:rFonts w:ascii="Arial" w:hAnsi="Arial" w:cs="Arial"/>
          <w:spacing w:val="-8"/>
          <w:w w:val="105"/>
        </w:rPr>
        <w:t xml:space="preserve"> </w:t>
      </w:r>
      <w:r w:rsidRPr="00011DEA">
        <w:rPr>
          <w:rFonts w:ascii="Arial" w:hAnsi="Arial" w:cs="Arial"/>
          <w:w w:val="105"/>
        </w:rPr>
        <w:t>the</w:t>
      </w:r>
      <w:r w:rsidRPr="00011DEA">
        <w:rPr>
          <w:rFonts w:ascii="Arial" w:hAnsi="Arial" w:cs="Arial"/>
          <w:spacing w:val="-8"/>
          <w:w w:val="105"/>
        </w:rPr>
        <w:t xml:space="preserve"> </w:t>
      </w:r>
      <w:r w:rsidRPr="00011DEA">
        <w:rPr>
          <w:rFonts w:ascii="Arial" w:hAnsi="Arial" w:cs="Arial"/>
          <w:w w:val="105"/>
        </w:rPr>
        <w:t>MSN</w:t>
      </w:r>
      <w:r w:rsidRPr="00011DEA">
        <w:rPr>
          <w:rFonts w:ascii="Arial" w:hAnsi="Arial" w:cs="Arial"/>
          <w:spacing w:val="-8"/>
          <w:w w:val="105"/>
        </w:rPr>
        <w:t xml:space="preserve"> </w:t>
      </w:r>
      <w:r w:rsidRPr="00011DEA">
        <w:rPr>
          <w:rFonts w:ascii="Arial" w:hAnsi="Arial" w:cs="Arial"/>
          <w:w w:val="105"/>
        </w:rPr>
        <w:t>program.</w:t>
      </w:r>
    </w:p>
    <w:p w14:paraId="1F03746B" w14:textId="77777777" w:rsidR="0002192F" w:rsidRPr="00011DEA" w:rsidRDefault="0002192F" w:rsidP="0002192F">
      <w:pPr>
        <w:pStyle w:val="BodyText"/>
        <w:spacing w:before="0" w:line="240" w:lineRule="auto"/>
        <w:ind w:left="0" w:right="0" w:firstLine="0"/>
        <w:jc w:val="left"/>
        <w:rPr>
          <w:rFonts w:ascii="Arial" w:hAnsi="Arial" w:cs="Arial"/>
        </w:rPr>
      </w:pPr>
    </w:p>
    <w:p w14:paraId="6295E37E" w14:textId="77777777" w:rsidR="0002192F" w:rsidRPr="00011DEA" w:rsidRDefault="0002192F" w:rsidP="0002192F">
      <w:pPr>
        <w:pStyle w:val="Heading2"/>
        <w:ind w:left="340" w:right="356"/>
        <w:rPr>
          <w:rFonts w:ascii="Arial" w:hAnsi="Arial" w:cs="Arial"/>
        </w:rPr>
      </w:pPr>
      <w:bookmarkStart w:id="195" w:name="_Toc495484180"/>
      <w:r w:rsidRPr="00011DEA">
        <w:rPr>
          <w:rFonts w:ascii="Arial" w:hAnsi="Arial" w:cs="Arial"/>
        </w:rPr>
        <w:t>TRANSFER CREDIT</w:t>
      </w:r>
      <w:bookmarkEnd w:id="195"/>
    </w:p>
    <w:p w14:paraId="2B454293" w14:textId="77777777" w:rsidR="0002192F" w:rsidRPr="00011DEA" w:rsidRDefault="0002192F" w:rsidP="004C6988">
      <w:pPr>
        <w:pStyle w:val="BodyText"/>
        <w:spacing w:before="75"/>
        <w:ind w:left="0"/>
        <w:rPr>
          <w:rFonts w:ascii="Arial" w:hAnsi="Arial" w:cs="Arial"/>
        </w:rPr>
      </w:pPr>
      <w:r w:rsidRPr="00011DEA">
        <w:rPr>
          <w:rFonts w:ascii="Arial" w:hAnsi="Arial" w:cs="Arial"/>
          <w:w w:val="105"/>
        </w:rPr>
        <w:t xml:space="preserve">See </w:t>
      </w:r>
      <w:r w:rsidRPr="00011DEA">
        <w:rPr>
          <w:rFonts w:ascii="Arial" w:hAnsi="Arial" w:cs="Arial"/>
          <w:i/>
          <w:w w:val="105"/>
        </w:rPr>
        <w:t xml:space="preserve">Special Regulations </w:t>
      </w:r>
      <w:r w:rsidRPr="00011DEA">
        <w:rPr>
          <w:rFonts w:ascii="Arial" w:hAnsi="Arial" w:cs="Arial"/>
          <w:w w:val="105"/>
        </w:rPr>
        <w:t>in the General Regulations and Procedures section of the</w:t>
      </w:r>
      <w:r w:rsidRPr="00011DEA">
        <w:rPr>
          <w:rFonts w:ascii="Arial" w:hAnsi="Arial" w:cs="Arial"/>
          <w:spacing w:val="-10"/>
          <w:w w:val="105"/>
        </w:rPr>
        <w:t xml:space="preserve"> </w:t>
      </w:r>
      <w:r w:rsidRPr="00011DEA">
        <w:rPr>
          <w:rFonts w:ascii="Arial" w:hAnsi="Arial" w:cs="Arial"/>
          <w:w w:val="105"/>
        </w:rPr>
        <w:t>catalog.</w:t>
      </w:r>
      <w:r w:rsidRPr="00011DEA">
        <w:rPr>
          <w:rFonts w:ascii="Arial" w:hAnsi="Arial" w:cs="Arial"/>
          <w:spacing w:val="-17"/>
          <w:w w:val="105"/>
        </w:rPr>
        <w:t xml:space="preserve"> </w:t>
      </w:r>
      <w:r w:rsidRPr="00011DEA">
        <w:rPr>
          <w:rFonts w:ascii="Arial" w:hAnsi="Arial" w:cs="Arial"/>
          <w:w w:val="105"/>
        </w:rPr>
        <w:t>Any</w:t>
      </w:r>
      <w:r w:rsidRPr="00011DEA">
        <w:rPr>
          <w:rFonts w:ascii="Arial" w:hAnsi="Arial" w:cs="Arial"/>
          <w:spacing w:val="-10"/>
          <w:w w:val="105"/>
        </w:rPr>
        <w:t xml:space="preserve"> </w:t>
      </w:r>
      <w:r w:rsidRPr="00011DEA">
        <w:rPr>
          <w:rFonts w:ascii="Arial" w:hAnsi="Arial" w:cs="Arial"/>
          <w:w w:val="105"/>
        </w:rPr>
        <w:t>course</w:t>
      </w:r>
      <w:r w:rsidRPr="00011DEA">
        <w:rPr>
          <w:rFonts w:ascii="Arial" w:hAnsi="Arial" w:cs="Arial"/>
          <w:spacing w:val="-10"/>
          <w:w w:val="105"/>
        </w:rPr>
        <w:t xml:space="preserve"> </w:t>
      </w:r>
      <w:r w:rsidRPr="00011DEA">
        <w:rPr>
          <w:rFonts w:ascii="Arial" w:hAnsi="Arial" w:cs="Arial"/>
          <w:w w:val="105"/>
        </w:rPr>
        <w:t>submitted</w:t>
      </w:r>
      <w:r w:rsidRPr="00011DEA">
        <w:rPr>
          <w:rFonts w:ascii="Arial" w:hAnsi="Arial" w:cs="Arial"/>
          <w:spacing w:val="-10"/>
          <w:w w:val="105"/>
        </w:rPr>
        <w:t xml:space="preserve"> </w:t>
      </w:r>
      <w:r w:rsidRPr="00011DEA">
        <w:rPr>
          <w:rFonts w:ascii="Arial" w:hAnsi="Arial" w:cs="Arial"/>
          <w:w w:val="105"/>
        </w:rPr>
        <w:t>for</w:t>
      </w:r>
      <w:r w:rsidRPr="00011DEA">
        <w:rPr>
          <w:rFonts w:ascii="Arial" w:hAnsi="Arial" w:cs="Arial"/>
          <w:spacing w:val="-10"/>
          <w:w w:val="105"/>
        </w:rPr>
        <w:t xml:space="preserve"> </w:t>
      </w:r>
      <w:r w:rsidRPr="00011DEA">
        <w:rPr>
          <w:rFonts w:ascii="Arial" w:hAnsi="Arial" w:cs="Arial"/>
          <w:w w:val="105"/>
        </w:rPr>
        <w:t>transfer</w:t>
      </w:r>
      <w:r w:rsidRPr="00011DEA">
        <w:rPr>
          <w:rFonts w:ascii="Arial" w:hAnsi="Arial" w:cs="Arial"/>
          <w:spacing w:val="-10"/>
          <w:w w:val="105"/>
        </w:rPr>
        <w:t xml:space="preserve"> </w:t>
      </w:r>
      <w:r w:rsidRPr="00011DEA">
        <w:rPr>
          <w:rFonts w:ascii="Arial" w:hAnsi="Arial" w:cs="Arial"/>
          <w:w w:val="105"/>
        </w:rPr>
        <w:t>credit</w:t>
      </w:r>
      <w:r w:rsidRPr="00011DEA">
        <w:rPr>
          <w:rFonts w:ascii="Arial" w:hAnsi="Arial" w:cs="Arial"/>
          <w:spacing w:val="-10"/>
          <w:w w:val="105"/>
        </w:rPr>
        <w:t xml:space="preserve"> </w:t>
      </w:r>
      <w:r w:rsidRPr="00011DEA">
        <w:rPr>
          <w:rFonts w:ascii="Arial" w:hAnsi="Arial" w:cs="Arial"/>
          <w:w w:val="105"/>
        </w:rPr>
        <w:t>will</w:t>
      </w:r>
      <w:r w:rsidRPr="00011DEA">
        <w:rPr>
          <w:rFonts w:ascii="Arial" w:hAnsi="Arial" w:cs="Arial"/>
          <w:spacing w:val="-10"/>
          <w:w w:val="105"/>
        </w:rPr>
        <w:t xml:space="preserve"> </w:t>
      </w:r>
      <w:r w:rsidRPr="00011DEA">
        <w:rPr>
          <w:rFonts w:ascii="Arial" w:hAnsi="Arial" w:cs="Arial"/>
          <w:w w:val="105"/>
        </w:rPr>
        <w:t>undergo</w:t>
      </w:r>
      <w:r w:rsidRPr="00011DEA">
        <w:rPr>
          <w:rFonts w:ascii="Arial" w:hAnsi="Arial" w:cs="Arial"/>
          <w:spacing w:val="-10"/>
          <w:w w:val="105"/>
        </w:rPr>
        <w:t xml:space="preserve"> </w:t>
      </w:r>
      <w:r w:rsidRPr="00011DEA">
        <w:rPr>
          <w:rFonts w:ascii="Arial" w:hAnsi="Arial" w:cs="Arial"/>
          <w:w w:val="105"/>
        </w:rPr>
        <w:t>evaluation</w:t>
      </w:r>
      <w:r w:rsidRPr="00011DEA">
        <w:rPr>
          <w:rFonts w:ascii="Arial" w:hAnsi="Arial" w:cs="Arial"/>
          <w:spacing w:val="-10"/>
          <w:w w:val="105"/>
        </w:rPr>
        <w:t xml:space="preserve"> </w:t>
      </w:r>
      <w:r w:rsidRPr="00011DEA">
        <w:rPr>
          <w:rFonts w:ascii="Arial" w:hAnsi="Arial" w:cs="Arial"/>
          <w:w w:val="105"/>
        </w:rPr>
        <w:t>by</w:t>
      </w:r>
      <w:r w:rsidRPr="00011DEA">
        <w:rPr>
          <w:rFonts w:ascii="Arial" w:hAnsi="Arial" w:cs="Arial"/>
          <w:spacing w:val="-10"/>
          <w:w w:val="105"/>
        </w:rPr>
        <w:t xml:space="preserve"> </w:t>
      </w:r>
      <w:r w:rsidRPr="00011DEA">
        <w:rPr>
          <w:rFonts w:ascii="Arial" w:hAnsi="Arial" w:cs="Arial"/>
          <w:w w:val="105"/>
        </w:rPr>
        <w:t xml:space="preserve">the graduate nursing faculty who will determine the granting of transfer credit. </w:t>
      </w:r>
      <w:r w:rsidRPr="00011DEA">
        <w:rPr>
          <w:rFonts w:ascii="Arial" w:hAnsi="Arial" w:cs="Arial"/>
          <w:spacing w:val="-3"/>
          <w:w w:val="105"/>
        </w:rPr>
        <w:t xml:space="preserve">The </w:t>
      </w:r>
      <w:r w:rsidRPr="00011DEA">
        <w:rPr>
          <w:rFonts w:ascii="Arial" w:hAnsi="Arial" w:cs="Arial"/>
          <w:w w:val="105"/>
        </w:rPr>
        <w:t>maximum</w:t>
      </w:r>
      <w:r w:rsidRPr="00011DEA">
        <w:rPr>
          <w:rFonts w:ascii="Arial" w:hAnsi="Arial" w:cs="Arial"/>
          <w:spacing w:val="-7"/>
          <w:w w:val="105"/>
        </w:rPr>
        <w:t xml:space="preserve"> </w:t>
      </w:r>
      <w:r w:rsidRPr="00011DEA">
        <w:rPr>
          <w:rFonts w:ascii="Arial" w:hAnsi="Arial" w:cs="Arial"/>
          <w:w w:val="105"/>
        </w:rPr>
        <w:t>number</w:t>
      </w:r>
      <w:r w:rsidRPr="00011DEA">
        <w:rPr>
          <w:rFonts w:ascii="Arial" w:hAnsi="Arial" w:cs="Arial"/>
          <w:spacing w:val="-7"/>
          <w:w w:val="105"/>
        </w:rPr>
        <w:t xml:space="preserve"> </w:t>
      </w:r>
      <w:r w:rsidRPr="00011DEA">
        <w:rPr>
          <w:rFonts w:ascii="Arial" w:hAnsi="Arial" w:cs="Arial"/>
          <w:w w:val="105"/>
        </w:rPr>
        <w:t>of</w:t>
      </w:r>
      <w:r w:rsidRPr="00011DEA">
        <w:rPr>
          <w:rFonts w:ascii="Arial" w:hAnsi="Arial" w:cs="Arial"/>
          <w:spacing w:val="-7"/>
          <w:w w:val="105"/>
        </w:rPr>
        <w:t xml:space="preserve"> </w:t>
      </w:r>
      <w:r w:rsidRPr="00011DEA">
        <w:rPr>
          <w:rFonts w:ascii="Arial" w:hAnsi="Arial" w:cs="Arial"/>
          <w:w w:val="105"/>
        </w:rPr>
        <w:t>transfer</w:t>
      </w:r>
      <w:r w:rsidRPr="00011DEA">
        <w:rPr>
          <w:rFonts w:ascii="Arial" w:hAnsi="Arial" w:cs="Arial"/>
          <w:spacing w:val="-7"/>
          <w:w w:val="105"/>
        </w:rPr>
        <w:t xml:space="preserve"> </w:t>
      </w:r>
      <w:r w:rsidRPr="00011DEA">
        <w:rPr>
          <w:rFonts w:ascii="Arial" w:hAnsi="Arial" w:cs="Arial"/>
          <w:w w:val="105"/>
        </w:rPr>
        <w:t>hours</w:t>
      </w:r>
      <w:r w:rsidRPr="00011DEA">
        <w:rPr>
          <w:rFonts w:ascii="Arial" w:hAnsi="Arial" w:cs="Arial"/>
          <w:spacing w:val="-7"/>
          <w:w w:val="105"/>
        </w:rPr>
        <w:t xml:space="preserve"> </w:t>
      </w:r>
      <w:r w:rsidRPr="00011DEA">
        <w:rPr>
          <w:rFonts w:ascii="Arial" w:hAnsi="Arial" w:cs="Arial"/>
          <w:w w:val="105"/>
        </w:rPr>
        <w:t>is</w:t>
      </w:r>
      <w:r w:rsidRPr="00011DEA">
        <w:rPr>
          <w:rFonts w:ascii="Arial" w:hAnsi="Arial" w:cs="Arial"/>
          <w:spacing w:val="-7"/>
          <w:w w:val="105"/>
        </w:rPr>
        <w:t xml:space="preserve"> </w:t>
      </w:r>
      <w:r w:rsidRPr="00011DEA">
        <w:rPr>
          <w:rFonts w:ascii="Arial" w:hAnsi="Arial" w:cs="Arial"/>
          <w:w w:val="105"/>
        </w:rPr>
        <w:t>six</w:t>
      </w:r>
      <w:r w:rsidRPr="00011DEA">
        <w:rPr>
          <w:rFonts w:ascii="Arial" w:hAnsi="Arial" w:cs="Arial"/>
          <w:spacing w:val="-7"/>
          <w:w w:val="105"/>
        </w:rPr>
        <w:t xml:space="preserve"> </w:t>
      </w:r>
      <w:r w:rsidRPr="00011DEA">
        <w:rPr>
          <w:rFonts w:ascii="Arial" w:hAnsi="Arial" w:cs="Arial"/>
          <w:w w:val="105"/>
        </w:rPr>
        <w:t>and</w:t>
      </w:r>
      <w:r w:rsidRPr="00011DEA">
        <w:rPr>
          <w:rFonts w:ascii="Arial" w:hAnsi="Arial" w:cs="Arial"/>
          <w:spacing w:val="-7"/>
          <w:w w:val="105"/>
        </w:rPr>
        <w:t xml:space="preserve"> </w:t>
      </w:r>
      <w:r w:rsidRPr="00011DEA">
        <w:rPr>
          <w:rFonts w:ascii="Arial" w:hAnsi="Arial" w:cs="Arial"/>
          <w:w w:val="105"/>
        </w:rPr>
        <w:t>only</w:t>
      </w:r>
      <w:r w:rsidRPr="00011DEA">
        <w:rPr>
          <w:rFonts w:ascii="Arial" w:hAnsi="Arial" w:cs="Arial"/>
          <w:spacing w:val="-7"/>
          <w:w w:val="105"/>
        </w:rPr>
        <w:t xml:space="preserve"> </w:t>
      </w:r>
      <w:r w:rsidRPr="00011DEA">
        <w:rPr>
          <w:rFonts w:ascii="Arial" w:hAnsi="Arial" w:cs="Arial"/>
          <w:w w:val="105"/>
        </w:rPr>
        <w:t>grades</w:t>
      </w:r>
      <w:r w:rsidRPr="00011DEA">
        <w:rPr>
          <w:rFonts w:ascii="Arial" w:hAnsi="Arial" w:cs="Arial"/>
          <w:spacing w:val="-7"/>
          <w:w w:val="105"/>
        </w:rPr>
        <w:t xml:space="preserve"> </w:t>
      </w:r>
      <w:r w:rsidRPr="00011DEA">
        <w:rPr>
          <w:rFonts w:ascii="Arial" w:hAnsi="Arial" w:cs="Arial"/>
          <w:w w:val="105"/>
        </w:rPr>
        <w:t>of</w:t>
      </w:r>
      <w:r w:rsidRPr="00011DEA">
        <w:rPr>
          <w:rFonts w:ascii="Arial" w:hAnsi="Arial" w:cs="Arial"/>
          <w:spacing w:val="-7"/>
          <w:w w:val="105"/>
        </w:rPr>
        <w:t xml:space="preserve"> </w:t>
      </w:r>
      <w:r w:rsidRPr="00011DEA">
        <w:rPr>
          <w:rFonts w:ascii="Arial" w:hAnsi="Arial" w:cs="Arial"/>
          <w:w w:val="105"/>
        </w:rPr>
        <w:t>B</w:t>
      </w:r>
      <w:r w:rsidRPr="00011DEA">
        <w:rPr>
          <w:rFonts w:ascii="Arial" w:hAnsi="Arial" w:cs="Arial"/>
          <w:spacing w:val="-7"/>
          <w:w w:val="105"/>
        </w:rPr>
        <w:t xml:space="preserve"> </w:t>
      </w:r>
      <w:r w:rsidRPr="00011DEA">
        <w:rPr>
          <w:rFonts w:ascii="Arial" w:hAnsi="Arial" w:cs="Arial"/>
          <w:w w:val="105"/>
        </w:rPr>
        <w:t>or</w:t>
      </w:r>
      <w:r w:rsidRPr="00011DEA">
        <w:rPr>
          <w:rFonts w:ascii="Arial" w:hAnsi="Arial" w:cs="Arial"/>
          <w:spacing w:val="-7"/>
          <w:w w:val="105"/>
        </w:rPr>
        <w:t xml:space="preserve"> </w:t>
      </w:r>
      <w:r w:rsidRPr="00011DEA">
        <w:rPr>
          <w:rFonts w:ascii="Arial" w:hAnsi="Arial" w:cs="Arial"/>
          <w:w w:val="105"/>
        </w:rPr>
        <w:t>above</w:t>
      </w:r>
      <w:r w:rsidRPr="00011DEA">
        <w:rPr>
          <w:rFonts w:ascii="Arial" w:hAnsi="Arial" w:cs="Arial"/>
          <w:spacing w:val="-7"/>
          <w:w w:val="105"/>
        </w:rPr>
        <w:t xml:space="preserve"> </w:t>
      </w:r>
      <w:r w:rsidRPr="00011DEA">
        <w:rPr>
          <w:rFonts w:ascii="Arial" w:hAnsi="Arial" w:cs="Arial"/>
          <w:w w:val="105"/>
        </w:rPr>
        <w:t>will</w:t>
      </w:r>
      <w:r w:rsidRPr="00011DEA">
        <w:rPr>
          <w:rFonts w:ascii="Arial" w:hAnsi="Arial" w:cs="Arial"/>
          <w:spacing w:val="-7"/>
          <w:w w:val="105"/>
        </w:rPr>
        <w:t xml:space="preserve"> </w:t>
      </w:r>
      <w:r w:rsidRPr="00011DEA">
        <w:rPr>
          <w:rFonts w:ascii="Arial" w:hAnsi="Arial" w:cs="Arial"/>
          <w:w w:val="105"/>
        </w:rPr>
        <w:t xml:space="preserve">receive </w:t>
      </w:r>
      <w:r w:rsidRPr="00011DEA">
        <w:rPr>
          <w:rFonts w:ascii="Arial" w:hAnsi="Arial" w:cs="Arial"/>
        </w:rPr>
        <w:t>transfer</w:t>
      </w:r>
      <w:r w:rsidRPr="00011DEA">
        <w:rPr>
          <w:rFonts w:ascii="Arial" w:hAnsi="Arial" w:cs="Arial"/>
          <w:spacing w:val="9"/>
        </w:rPr>
        <w:t xml:space="preserve"> </w:t>
      </w:r>
      <w:r w:rsidRPr="00011DEA">
        <w:rPr>
          <w:rFonts w:ascii="Arial" w:hAnsi="Arial" w:cs="Arial"/>
        </w:rPr>
        <w:t>credit.</w:t>
      </w:r>
    </w:p>
    <w:p w14:paraId="1B17C72A" w14:textId="08324058" w:rsidR="0002192F" w:rsidRPr="00011DEA" w:rsidRDefault="0002192F" w:rsidP="004C6988">
      <w:pPr>
        <w:pStyle w:val="Heading2"/>
        <w:spacing w:before="144"/>
        <w:ind w:right="356" w:firstLine="360"/>
        <w:rPr>
          <w:rFonts w:ascii="Arial" w:hAnsi="Arial" w:cs="Arial"/>
        </w:rPr>
      </w:pPr>
      <w:bookmarkStart w:id="196" w:name="_Toc495484181"/>
      <w:r w:rsidRPr="00011DEA">
        <w:rPr>
          <w:rFonts w:ascii="Arial" w:hAnsi="Arial" w:cs="Arial"/>
        </w:rPr>
        <w:t>ADVISEMENT</w:t>
      </w:r>
      <w:bookmarkEnd w:id="196"/>
      <w:r w:rsidR="002F565E">
        <w:rPr>
          <w:rFonts w:ascii="Arial" w:hAnsi="Arial" w:cs="Arial"/>
        </w:rPr>
        <w:fldChar w:fldCharType="begin"/>
      </w:r>
      <w:r w:rsidR="002F565E">
        <w:instrText xml:space="preserve"> XE "</w:instrText>
      </w:r>
      <w:r w:rsidR="002F565E" w:rsidRPr="00EF0CE0">
        <w:instrText>Anderson College of Nursing:</w:instrText>
      </w:r>
      <w:r w:rsidR="002F565E">
        <w:instrText xml:space="preserve"> </w:instrText>
      </w:r>
      <w:r w:rsidR="002F565E" w:rsidRPr="00EF0CE0">
        <w:instrText>Advisement</w:instrText>
      </w:r>
      <w:r w:rsidR="002F565E">
        <w:instrText xml:space="preserve">" </w:instrText>
      </w:r>
      <w:r w:rsidR="002F565E">
        <w:rPr>
          <w:rFonts w:ascii="Arial" w:hAnsi="Arial" w:cs="Arial"/>
        </w:rPr>
        <w:fldChar w:fldCharType="end"/>
      </w:r>
    </w:p>
    <w:p w14:paraId="428C1B79" w14:textId="77777777" w:rsidR="0002192F" w:rsidRPr="00011DEA" w:rsidRDefault="0002192F" w:rsidP="004C6988">
      <w:pPr>
        <w:pStyle w:val="BodyText"/>
        <w:spacing w:before="75"/>
        <w:ind w:left="0"/>
        <w:rPr>
          <w:rFonts w:ascii="Arial" w:hAnsi="Arial" w:cs="Arial"/>
        </w:rPr>
      </w:pPr>
      <w:r w:rsidRPr="00011DEA">
        <w:rPr>
          <w:rFonts w:ascii="Arial" w:hAnsi="Arial" w:cs="Arial"/>
          <w:w w:val="105"/>
        </w:rPr>
        <w:t>All students will receive advisement from graduate nursing faculty or the Coordinator of Online Nursing Enrollment. Students must seek to confer with a ACON advisor prior to preregistration each semester.</w:t>
      </w:r>
    </w:p>
    <w:p w14:paraId="11AF50D4" w14:textId="4E24CF4D" w:rsidR="0002192F" w:rsidRPr="00011DEA" w:rsidRDefault="0002192F" w:rsidP="0002192F">
      <w:pPr>
        <w:pStyle w:val="Heading2"/>
        <w:spacing w:before="44"/>
        <w:rPr>
          <w:rFonts w:ascii="Arial" w:hAnsi="Arial" w:cs="Arial"/>
        </w:rPr>
      </w:pPr>
      <w:bookmarkStart w:id="197" w:name="_Toc495484182"/>
      <w:r w:rsidRPr="00011DEA">
        <w:rPr>
          <w:rFonts w:ascii="Arial" w:hAnsi="Arial" w:cs="Arial"/>
          <w:w w:val="95"/>
        </w:rPr>
        <w:t>CLINICAL   REQUIREMENTS</w:t>
      </w:r>
      <w:bookmarkEnd w:id="197"/>
      <w:r w:rsidR="002F565E">
        <w:rPr>
          <w:rFonts w:ascii="Arial" w:hAnsi="Arial" w:cs="Arial"/>
          <w:w w:val="95"/>
        </w:rPr>
        <w:fldChar w:fldCharType="begin"/>
      </w:r>
      <w:r w:rsidR="002F565E">
        <w:instrText xml:space="preserve"> XE "</w:instrText>
      </w:r>
      <w:r w:rsidR="002F565E" w:rsidRPr="00075F1B">
        <w:instrText>Anderson College of Nursing:</w:instrText>
      </w:r>
      <w:r w:rsidR="002F565E">
        <w:instrText xml:space="preserve"> </w:instrText>
      </w:r>
      <w:r w:rsidR="002F565E" w:rsidRPr="00075F1B">
        <w:instrText>Clinical Requirements</w:instrText>
      </w:r>
      <w:r w:rsidR="002F565E">
        <w:instrText xml:space="preserve">" </w:instrText>
      </w:r>
      <w:r w:rsidR="002F565E">
        <w:rPr>
          <w:rFonts w:ascii="Arial" w:hAnsi="Arial" w:cs="Arial"/>
          <w:w w:val="95"/>
        </w:rPr>
        <w:fldChar w:fldCharType="end"/>
      </w:r>
    </w:p>
    <w:p w14:paraId="0DBC89C5" w14:textId="77777777" w:rsidR="0002192F" w:rsidRPr="00011DEA" w:rsidRDefault="0002192F" w:rsidP="004C6988">
      <w:pPr>
        <w:pStyle w:val="BodyText"/>
        <w:spacing w:before="75"/>
        <w:ind w:left="0"/>
        <w:rPr>
          <w:rFonts w:ascii="Arial" w:hAnsi="Arial" w:cs="Arial"/>
        </w:rPr>
      </w:pPr>
      <w:r w:rsidRPr="00011DEA">
        <w:rPr>
          <w:rFonts w:ascii="Arial" w:hAnsi="Arial" w:cs="Arial"/>
          <w:w w:val="105"/>
        </w:rPr>
        <w:t>All</w:t>
      </w:r>
      <w:r w:rsidRPr="00011DEA">
        <w:rPr>
          <w:rFonts w:ascii="Arial" w:hAnsi="Arial" w:cs="Arial"/>
          <w:spacing w:val="-6"/>
          <w:w w:val="105"/>
        </w:rPr>
        <w:t xml:space="preserve"> </w:t>
      </w:r>
      <w:r w:rsidRPr="00011DEA">
        <w:rPr>
          <w:rFonts w:ascii="Arial" w:hAnsi="Arial" w:cs="Arial"/>
          <w:spacing w:val="-3"/>
          <w:w w:val="105"/>
        </w:rPr>
        <w:t>students</w:t>
      </w:r>
      <w:r w:rsidRPr="00011DEA">
        <w:rPr>
          <w:rFonts w:ascii="Arial" w:hAnsi="Arial" w:cs="Arial"/>
          <w:spacing w:val="-6"/>
          <w:w w:val="105"/>
        </w:rPr>
        <w:t xml:space="preserve"> </w:t>
      </w:r>
      <w:r w:rsidRPr="00011DEA">
        <w:rPr>
          <w:rFonts w:ascii="Arial" w:hAnsi="Arial" w:cs="Arial"/>
          <w:w w:val="105"/>
        </w:rPr>
        <w:t>are</w:t>
      </w:r>
      <w:r w:rsidRPr="00011DEA">
        <w:rPr>
          <w:rFonts w:ascii="Arial" w:hAnsi="Arial" w:cs="Arial"/>
          <w:spacing w:val="-6"/>
          <w:w w:val="105"/>
        </w:rPr>
        <w:t xml:space="preserve"> </w:t>
      </w:r>
      <w:r w:rsidRPr="00011DEA">
        <w:rPr>
          <w:rFonts w:ascii="Arial" w:hAnsi="Arial" w:cs="Arial"/>
          <w:w w:val="105"/>
        </w:rPr>
        <w:t>to</w:t>
      </w:r>
      <w:r w:rsidRPr="00011DEA">
        <w:rPr>
          <w:rFonts w:ascii="Arial" w:hAnsi="Arial" w:cs="Arial"/>
          <w:spacing w:val="-6"/>
          <w:w w:val="105"/>
        </w:rPr>
        <w:t xml:space="preserve"> </w:t>
      </w:r>
      <w:r w:rsidRPr="00011DEA">
        <w:rPr>
          <w:rFonts w:ascii="Arial" w:hAnsi="Arial" w:cs="Arial"/>
          <w:spacing w:val="-5"/>
          <w:w w:val="105"/>
        </w:rPr>
        <w:t>have</w:t>
      </w:r>
      <w:r w:rsidRPr="00011DEA">
        <w:rPr>
          <w:rFonts w:ascii="Arial" w:hAnsi="Arial" w:cs="Arial"/>
          <w:spacing w:val="-6"/>
          <w:w w:val="105"/>
        </w:rPr>
        <w:t xml:space="preserve"> </w:t>
      </w:r>
      <w:r w:rsidRPr="00011DEA">
        <w:rPr>
          <w:rFonts w:ascii="Arial" w:hAnsi="Arial" w:cs="Arial"/>
          <w:w w:val="105"/>
        </w:rPr>
        <w:t>a</w:t>
      </w:r>
      <w:r w:rsidRPr="00011DEA">
        <w:rPr>
          <w:rFonts w:ascii="Arial" w:hAnsi="Arial" w:cs="Arial"/>
          <w:spacing w:val="-6"/>
          <w:w w:val="105"/>
        </w:rPr>
        <w:t xml:space="preserve"> </w:t>
      </w:r>
      <w:r w:rsidRPr="00011DEA">
        <w:rPr>
          <w:rFonts w:ascii="Arial" w:hAnsi="Arial" w:cs="Arial"/>
          <w:spacing w:val="-4"/>
          <w:w w:val="105"/>
        </w:rPr>
        <w:t>physical</w:t>
      </w:r>
      <w:r w:rsidRPr="00011DEA">
        <w:rPr>
          <w:rFonts w:ascii="Arial" w:hAnsi="Arial" w:cs="Arial"/>
          <w:spacing w:val="-6"/>
          <w:w w:val="105"/>
        </w:rPr>
        <w:t xml:space="preserve"> </w:t>
      </w:r>
      <w:r w:rsidRPr="00011DEA">
        <w:rPr>
          <w:rFonts w:ascii="Arial" w:hAnsi="Arial" w:cs="Arial"/>
          <w:spacing w:val="-3"/>
          <w:w w:val="105"/>
        </w:rPr>
        <w:t>examination,</w:t>
      </w:r>
      <w:r w:rsidRPr="00011DEA">
        <w:rPr>
          <w:rFonts w:ascii="Arial" w:hAnsi="Arial" w:cs="Arial"/>
          <w:spacing w:val="-6"/>
          <w:w w:val="105"/>
        </w:rPr>
        <w:t xml:space="preserve"> </w:t>
      </w:r>
      <w:r w:rsidRPr="00011DEA">
        <w:rPr>
          <w:rFonts w:ascii="Arial" w:hAnsi="Arial" w:cs="Arial"/>
          <w:spacing w:val="-3"/>
          <w:w w:val="105"/>
        </w:rPr>
        <w:t>proof</w:t>
      </w:r>
      <w:r w:rsidRPr="00011DEA">
        <w:rPr>
          <w:rFonts w:ascii="Arial" w:hAnsi="Arial" w:cs="Arial"/>
          <w:spacing w:val="-6"/>
          <w:w w:val="105"/>
        </w:rPr>
        <w:t xml:space="preserve"> </w:t>
      </w:r>
      <w:r w:rsidRPr="00011DEA">
        <w:rPr>
          <w:rFonts w:ascii="Arial" w:hAnsi="Arial" w:cs="Arial"/>
          <w:w w:val="105"/>
        </w:rPr>
        <w:t>of</w:t>
      </w:r>
      <w:r w:rsidRPr="00011DEA">
        <w:rPr>
          <w:rFonts w:ascii="Arial" w:hAnsi="Arial" w:cs="Arial"/>
          <w:spacing w:val="-6"/>
          <w:w w:val="105"/>
        </w:rPr>
        <w:t xml:space="preserve"> </w:t>
      </w:r>
      <w:r w:rsidRPr="00011DEA">
        <w:rPr>
          <w:rFonts w:ascii="Arial" w:hAnsi="Arial" w:cs="Arial"/>
          <w:spacing w:val="-3"/>
          <w:w w:val="105"/>
        </w:rPr>
        <w:t>required</w:t>
      </w:r>
      <w:r w:rsidRPr="00011DEA">
        <w:rPr>
          <w:rFonts w:ascii="Arial" w:hAnsi="Arial" w:cs="Arial"/>
          <w:spacing w:val="-6"/>
          <w:w w:val="105"/>
        </w:rPr>
        <w:t xml:space="preserve"> </w:t>
      </w:r>
      <w:r w:rsidRPr="00011DEA">
        <w:rPr>
          <w:rFonts w:ascii="Arial" w:hAnsi="Arial" w:cs="Arial"/>
          <w:spacing w:val="-3"/>
          <w:w w:val="105"/>
        </w:rPr>
        <w:t xml:space="preserve">immunizations </w:t>
      </w:r>
      <w:r w:rsidRPr="00011DEA">
        <w:rPr>
          <w:rFonts w:ascii="Arial" w:hAnsi="Arial" w:cs="Arial"/>
          <w:w w:val="105"/>
        </w:rPr>
        <w:t>or</w:t>
      </w:r>
      <w:r w:rsidRPr="00011DEA">
        <w:rPr>
          <w:rFonts w:ascii="Arial" w:hAnsi="Arial" w:cs="Arial"/>
          <w:spacing w:val="-9"/>
          <w:w w:val="105"/>
        </w:rPr>
        <w:t xml:space="preserve"> </w:t>
      </w:r>
      <w:r w:rsidRPr="00011DEA">
        <w:rPr>
          <w:rFonts w:ascii="Arial" w:hAnsi="Arial" w:cs="Arial"/>
          <w:spacing w:val="-3"/>
          <w:w w:val="105"/>
        </w:rPr>
        <w:t>titers,</w:t>
      </w:r>
      <w:r w:rsidRPr="00011DEA">
        <w:rPr>
          <w:rFonts w:ascii="Arial" w:hAnsi="Arial" w:cs="Arial"/>
          <w:spacing w:val="-9"/>
          <w:w w:val="105"/>
        </w:rPr>
        <w:t xml:space="preserve"> </w:t>
      </w:r>
      <w:r w:rsidRPr="00011DEA">
        <w:rPr>
          <w:rFonts w:ascii="Arial" w:hAnsi="Arial" w:cs="Arial"/>
          <w:spacing w:val="-3"/>
          <w:w w:val="105"/>
        </w:rPr>
        <w:t>current</w:t>
      </w:r>
      <w:r w:rsidRPr="00011DEA">
        <w:rPr>
          <w:rFonts w:ascii="Arial" w:hAnsi="Arial" w:cs="Arial"/>
          <w:spacing w:val="-9"/>
          <w:w w:val="105"/>
        </w:rPr>
        <w:t xml:space="preserve"> </w:t>
      </w:r>
      <w:r w:rsidRPr="00011DEA">
        <w:rPr>
          <w:rFonts w:ascii="Arial" w:hAnsi="Arial" w:cs="Arial"/>
          <w:spacing w:val="-3"/>
          <w:w w:val="105"/>
        </w:rPr>
        <w:t>tuberculosis</w:t>
      </w:r>
      <w:r w:rsidRPr="00011DEA">
        <w:rPr>
          <w:rFonts w:ascii="Arial" w:hAnsi="Arial" w:cs="Arial"/>
          <w:spacing w:val="-9"/>
          <w:w w:val="105"/>
        </w:rPr>
        <w:t xml:space="preserve"> </w:t>
      </w:r>
      <w:r w:rsidRPr="00011DEA">
        <w:rPr>
          <w:rFonts w:ascii="Arial" w:hAnsi="Arial" w:cs="Arial"/>
          <w:spacing w:val="-3"/>
          <w:w w:val="105"/>
        </w:rPr>
        <w:t>screening,</w:t>
      </w:r>
      <w:r w:rsidRPr="00011DEA">
        <w:rPr>
          <w:rFonts w:ascii="Arial" w:hAnsi="Arial" w:cs="Arial"/>
          <w:spacing w:val="-9"/>
          <w:w w:val="105"/>
        </w:rPr>
        <w:t xml:space="preserve"> </w:t>
      </w:r>
      <w:r w:rsidRPr="00011DEA">
        <w:rPr>
          <w:rFonts w:ascii="Arial" w:hAnsi="Arial" w:cs="Arial"/>
          <w:spacing w:val="-3"/>
          <w:w w:val="105"/>
        </w:rPr>
        <w:t>proof</w:t>
      </w:r>
      <w:r w:rsidRPr="00011DEA">
        <w:rPr>
          <w:rFonts w:ascii="Arial" w:hAnsi="Arial" w:cs="Arial"/>
          <w:spacing w:val="-9"/>
          <w:w w:val="105"/>
        </w:rPr>
        <w:t xml:space="preserve"> </w:t>
      </w:r>
      <w:r w:rsidRPr="00011DEA">
        <w:rPr>
          <w:rFonts w:ascii="Arial" w:hAnsi="Arial" w:cs="Arial"/>
          <w:w w:val="105"/>
        </w:rPr>
        <w:t>of</w:t>
      </w:r>
      <w:r w:rsidRPr="00011DEA">
        <w:rPr>
          <w:rFonts w:ascii="Arial" w:hAnsi="Arial" w:cs="Arial"/>
          <w:spacing w:val="-9"/>
          <w:w w:val="105"/>
        </w:rPr>
        <w:t xml:space="preserve"> </w:t>
      </w:r>
      <w:r w:rsidRPr="00011DEA">
        <w:rPr>
          <w:rFonts w:ascii="Arial" w:hAnsi="Arial" w:cs="Arial"/>
          <w:w w:val="105"/>
        </w:rPr>
        <w:t>BLS</w:t>
      </w:r>
      <w:r w:rsidRPr="00011DEA">
        <w:rPr>
          <w:rFonts w:ascii="Arial" w:hAnsi="Arial" w:cs="Arial"/>
          <w:spacing w:val="-9"/>
          <w:w w:val="105"/>
        </w:rPr>
        <w:t xml:space="preserve"> </w:t>
      </w:r>
      <w:r w:rsidRPr="00011DEA">
        <w:rPr>
          <w:rFonts w:ascii="Arial" w:hAnsi="Arial" w:cs="Arial"/>
          <w:w w:val="105"/>
        </w:rPr>
        <w:t>for</w:t>
      </w:r>
      <w:r w:rsidRPr="00011DEA">
        <w:rPr>
          <w:rFonts w:ascii="Arial" w:hAnsi="Arial" w:cs="Arial"/>
          <w:spacing w:val="-9"/>
          <w:w w:val="105"/>
        </w:rPr>
        <w:t xml:space="preserve"> </w:t>
      </w:r>
      <w:r w:rsidRPr="00011DEA">
        <w:rPr>
          <w:rFonts w:ascii="Arial" w:hAnsi="Arial" w:cs="Arial"/>
          <w:spacing w:val="-3"/>
          <w:w w:val="105"/>
        </w:rPr>
        <w:t>Healthcare</w:t>
      </w:r>
      <w:r w:rsidRPr="00011DEA">
        <w:rPr>
          <w:rFonts w:ascii="Arial" w:hAnsi="Arial" w:cs="Arial"/>
          <w:spacing w:val="-9"/>
          <w:w w:val="105"/>
        </w:rPr>
        <w:t xml:space="preserve"> </w:t>
      </w:r>
      <w:r w:rsidRPr="00011DEA">
        <w:rPr>
          <w:rFonts w:ascii="Arial" w:hAnsi="Arial" w:cs="Arial"/>
          <w:spacing w:val="-3"/>
          <w:w w:val="105"/>
        </w:rPr>
        <w:t>Providers,</w:t>
      </w:r>
      <w:r w:rsidRPr="00011DEA">
        <w:rPr>
          <w:rFonts w:ascii="Arial" w:hAnsi="Arial" w:cs="Arial"/>
          <w:spacing w:val="-9"/>
          <w:w w:val="105"/>
        </w:rPr>
        <w:t xml:space="preserve"> </w:t>
      </w:r>
      <w:r w:rsidRPr="00011DEA">
        <w:rPr>
          <w:rFonts w:ascii="Arial" w:hAnsi="Arial" w:cs="Arial"/>
          <w:spacing w:val="-3"/>
          <w:w w:val="105"/>
        </w:rPr>
        <w:t xml:space="preserve">health </w:t>
      </w:r>
      <w:r w:rsidRPr="00011DEA">
        <w:rPr>
          <w:rFonts w:ascii="Arial" w:hAnsi="Arial" w:cs="Arial"/>
          <w:w w:val="105"/>
        </w:rPr>
        <w:t xml:space="preserve">insurance, a notarized </w:t>
      </w:r>
      <w:r w:rsidRPr="00011DEA">
        <w:rPr>
          <w:rFonts w:ascii="Arial" w:hAnsi="Arial" w:cs="Arial"/>
          <w:spacing w:val="-4"/>
          <w:w w:val="105"/>
        </w:rPr>
        <w:t xml:space="preserve">Felony </w:t>
      </w:r>
      <w:r w:rsidRPr="00011DEA">
        <w:rPr>
          <w:rFonts w:ascii="Arial" w:hAnsi="Arial" w:cs="Arial"/>
          <w:spacing w:val="-3"/>
          <w:w w:val="105"/>
        </w:rPr>
        <w:t xml:space="preserve">Affidavit, OSHA/HIPAA </w:t>
      </w:r>
      <w:r w:rsidRPr="00011DEA">
        <w:rPr>
          <w:rFonts w:ascii="Arial" w:hAnsi="Arial" w:cs="Arial"/>
          <w:w w:val="105"/>
        </w:rPr>
        <w:t>training, and proof of liability insurance with student coverage prior to beginning clinical courses. Students</w:t>
      </w:r>
      <w:r w:rsidRPr="00011DEA">
        <w:rPr>
          <w:rFonts w:ascii="Arial" w:hAnsi="Arial" w:cs="Arial"/>
          <w:spacing w:val="-29"/>
          <w:w w:val="105"/>
        </w:rPr>
        <w:t xml:space="preserve"> </w:t>
      </w:r>
      <w:r w:rsidRPr="00011DEA">
        <w:rPr>
          <w:rFonts w:ascii="Arial" w:hAnsi="Arial" w:cs="Arial"/>
          <w:w w:val="105"/>
        </w:rPr>
        <w:t xml:space="preserve">must also hold current licensure (unencumbered) in the state(s) in </w:t>
      </w:r>
      <w:r w:rsidRPr="00011DEA">
        <w:rPr>
          <w:rFonts w:ascii="Arial" w:hAnsi="Arial" w:cs="Arial"/>
          <w:spacing w:val="-3"/>
          <w:w w:val="105"/>
        </w:rPr>
        <w:t xml:space="preserve">which </w:t>
      </w:r>
      <w:r w:rsidRPr="00011DEA">
        <w:rPr>
          <w:rFonts w:ascii="Arial" w:hAnsi="Arial" w:cs="Arial"/>
          <w:w w:val="105"/>
        </w:rPr>
        <w:t xml:space="preserve">they complete clinical experiences. </w:t>
      </w:r>
      <w:r w:rsidRPr="00011DEA">
        <w:rPr>
          <w:rFonts w:ascii="Arial" w:hAnsi="Arial" w:cs="Arial"/>
          <w:spacing w:val="-3"/>
          <w:w w:val="105"/>
        </w:rPr>
        <w:t xml:space="preserve">The </w:t>
      </w:r>
      <w:r w:rsidRPr="00011DEA">
        <w:rPr>
          <w:rFonts w:ascii="Arial" w:hAnsi="Arial" w:cs="Arial"/>
          <w:w w:val="105"/>
        </w:rPr>
        <w:t>submission of the appropriate forms with these items documented</w:t>
      </w:r>
      <w:r w:rsidRPr="00011DEA">
        <w:rPr>
          <w:rFonts w:ascii="Arial" w:hAnsi="Arial" w:cs="Arial"/>
          <w:spacing w:val="-17"/>
          <w:w w:val="105"/>
        </w:rPr>
        <w:t xml:space="preserve"> </w:t>
      </w:r>
      <w:r w:rsidRPr="00011DEA">
        <w:rPr>
          <w:rFonts w:ascii="Arial" w:hAnsi="Arial" w:cs="Arial"/>
          <w:w w:val="105"/>
        </w:rPr>
        <w:t>must</w:t>
      </w:r>
      <w:r w:rsidRPr="00011DEA">
        <w:rPr>
          <w:rFonts w:ascii="Arial" w:hAnsi="Arial" w:cs="Arial"/>
          <w:spacing w:val="-17"/>
          <w:w w:val="105"/>
        </w:rPr>
        <w:t xml:space="preserve"> </w:t>
      </w:r>
      <w:r w:rsidRPr="00011DEA">
        <w:rPr>
          <w:rFonts w:ascii="Arial" w:hAnsi="Arial" w:cs="Arial"/>
          <w:w w:val="105"/>
        </w:rPr>
        <w:t>meet</w:t>
      </w:r>
      <w:r w:rsidRPr="00011DEA">
        <w:rPr>
          <w:rFonts w:ascii="Arial" w:hAnsi="Arial" w:cs="Arial"/>
          <w:spacing w:val="-17"/>
          <w:w w:val="105"/>
        </w:rPr>
        <w:t xml:space="preserve"> </w:t>
      </w:r>
      <w:r w:rsidRPr="00011DEA">
        <w:rPr>
          <w:rFonts w:ascii="Arial" w:hAnsi="Arial" w:cs="Arial"/>
          <w:w w:val="105"/>
        </w:rPr>
        <w:t>the</w:t>
      </w:r>
      <w:r w:rsidRPr="00011DEA">
        <w:rPr>
          <w:rFonts w:ascii="Arial" w:hAnsi="Arial" w:cs="Arial"/>
          <w:spacing w:val="-17"/>
          <w:w w:val="105"/>
        </w:rPr>
        <w:t xml:space="preserve"> </w:t>
      </w:r>
      <w:r w:rsidRPr="00011DEA">
        <w:rPr>
          <w:rFonts w:ascii="Arial" w:hAnsi="Arial" w:cs="Arial"/>
          <w:w w:val="105"/>
        </w:rPr>
        <w:t>specified</w:t>
      </w:r>
      <w:r w:rsidRPr="00011DEA">
        <w:rPr>
          <w:rFonts w:ascii="Arial" w:hAnsi="Arial" w:cs="Arial"/>
          <w:spacing w:val="-17"/>
          <w:w w:val="105"/>
        </w:rPr>
        <w:t xml:space="preserve"> </w:t>
      </w:r>
      <w:r w:rsidRPr="00011DEA">
        <w:rPr>
          <w:rFonts w:ascii="Arial" w:hAnsi="Arial" w:cs="Arial"/>
          <w:w w:val="105"/>
        </w:rPr>
        <w:t>deadline</w:t>
      </w:r>
      <w:r w:rsidRPr="00011DEA">
        <w:rPr>
          <w:rFonts w:ascii="Arial" w:hAnsi="Arial" w:cs="Arial"/>
          <w:spacing w:val="-17"/>
          <w:w w:val="105"/>
        </w:rPr>
        <w:t xml:space="preserve"> </w:t>
      </w:r>
      <w:r w:rsidRPr="00011DEA">
        <w:rPr>
          <w:rFonts w:ascii="Arial" w:hAnsi="Arial" w:cs="Arial"/>
          <w:w w:val="105"/>
        </w:rPr>
        <w:t>date.</w:t>
      </w:r>
    </w:p>
    <w:p w14:paraId="14FDF940" w14:textId="77777777" w:rsidR="0002192F" w:rsidRPr="00011DEA" w:rsidRDefault="0002192F" w:rsidP="0002192F">
      <w:pPr>
        <w:pStyle w:val="BodyText"/>
        <w:spacing w:before="0" w:line="240" w:lineRule="auto"/>
        <w:ind w:left="0" w:right="0" w:firstLine="0"/>
        <w:jc w:val="left"/>
        <w:rPr>
          <w:rFonts w:ascii="Arial" w:hAnsi="Arial" w:cs="Arial"/>
        </w:rPr>
      </w:pPr>
    </w:p>
    <w:p w14:paraId="6E4FC5F1" w14:textId="0399CE73" w:rsidR="0002192F" w:rsidRPr="00011DEA" w:rsidRDefault="0002192F" w:rsidP="0002192F">
      <w:pPr>
        <w:pStyle w:val="Heading2"/>
        <w:rPr>
          <w:rFonts w:ascii="Arial" w:hAnsi="Arial" w:cs="Arial"/>
        </w:rPr>
      </w:pPr>
      <w:bookmarkStart w:id="198" w:name="_Toc495484183"/>
      <w:r w:rsidRPr="00011DEA">
        <w:rPr>
          <w:rFonts w:ascii="Arial" w:hAnsi="Arial" w:cs="Arial"/>
        </w:rPr>
        <w:t>READMISSION</w:t>
      </w:r>
      <w:bookmarkEnd w:id="198"/>
      <w:r w:rsidR="002F565E">
        <w:rPr>
          <w:rFonts w:ascii="Arial" w:hAnsi="Arial" w:cs="Arial"/>
        </w:rPr>
        <w:fldChar w:fldCharType="begin"/>
      </w:r>
      <w:r w:rsidR="002F565E">
        <w:instrText xml:space="preserve"> XE "</w:instrText>
      </w:r>
      <w:r w:rsidR="002F565E" w:rsidRPr="00F97507">
        <w:instrText>Anderson College of Nursing:Readmission</w:instrText>
      </w:r>
      <w:r w:rsidR="002F565E">
        <w:instrText xml:space="preserve">" </w:instrText>
      </w:r>
      <w:r w:rsidR="002F565E">
        <w:rPr>
          <w:rFonts w:ascii="Arial" w:hAnsi="Arial" w:cs="Arial"/>
        </w:rPr>
        <w:fldChar w:fldCharType="end"/>
      </w:r>
    </w:p>
    <w:p w14:paraId="0569A983" w14:textId="77777777" w:rsidR="0002192F" w:rsidRPr="00011DEA" w:rsidRDefault="0002192F" w:rsidP="004C6988">
      <w:pPr>
        <w:pStyle w:val="BodyText"/>
        <w:spacing w:before="75"/>
        <w:ind w:left="0"/>
        <w:rPr>
          <w:rFonts w:ascii="Arial" w:hAnsi="Arial" w:cs="Arial"/>
        </w:rPr>
      </w:pPr>
      <w:r w:rsidRPr="00011DEA">
        <w:rPr>
          <w:rFonts w:ascii="Arial" w:hAnsi="Arial" w:cs="Arial"/>
          <w:w w:val="105"/>
        </w:rPr>
        <w:lastRenderedPageBreak/>
        <w:t>Students</w:t>
      </w:r>
      <w:r w:rsidRPr="00011DEA">
        <w:rPr>
          <w:rFonts w:ascii="Arial" w:hAnsi="Arial" w:cs="Arial"/>
          <w:spacing w:val="-18"/>
          <w:w w:val="105"/>
        </w:rPr>
        <w:t xml:space="preserve"> </w:t>
      </w:r>
      <w:r w:rsidRPr="00011DEA">
        <w:rPr>
          <w:rFonts w:ascii="Arial" w:hAnsi="Arial" w:cs="Arial"/>
          <w:w w:val="105"/>
        </w:rPr>
        <w:t>who</w:t>
      </w:r>
      <w:r w:rsidRPr="00011DEA">
        <w:rPr>
          <w:rFonts w:ascii="Arial" w:hAnsi="Arial" w:cs="Arial"/>
          <w:spacing w:val="-18"/>
          <w:w w:val="105"/>
        </w:rPr>
        <w:t xml:space="preserve"> </w:t>
      </w:r>
      <w:r w:rsidRPr="00011DEA">
        <w:rPr>
          <w:rFonts w:ascii="Arial" w:hAnsi="Arial" w:cs="Arial"/>
          <w:w w:val="105"/>
        </w:rPr>
        <w:t>desire</w:t>
      </w:r>
      <w:r w:rsidRPr="00011DEA">
        <w:rPr>
          <w:rFonts w:ascii="Arial" w:hAnsi="Arial" w:cs="Arial"/>
          <w:spacing w:val="-18"/>
          <w:w w:val="105"/>
        </w:rPr>
        <w:t xml:space="preserve"> </w:t>
      </w:r>
      <w:r w:rsidRPr="00011DEA">
        <w:rPr>
          <w:rFonts w:ascii="Arial" w:hAnsi="Arial" w:cs="Arial"/>
          <w:w w:val="105"/>
        </w:rPr>
        <w:t>reinstatement</w:t>
      </w:r>
      <w:r w:rsidRPr="00011DEA">
        <w:rPr>
          <w:rFonts w:ascii="Arial" w:hAnsi="Arial" w:cs="Arial"/>
          <w:spacing w:val="-18"/>
          <w:w w:val="105"/>
        </w:rPr>
        <w:t xml:space="preserve"> </w:t>
      </w:r>
      <w:r w:rsidRPr="00011DEA">
        <w:rPr>
          <w:rFonts w:ascii="Arial" w:hAnsi="Arial" w:cs="Arial"/>
          <w:w w:val="105"/>
        </w:rPr>
        <w:t>to</w:t>
      </w:r>
      <w:r w:rsidRPr="00011DEA">
        <w:rPr>
          <w:rFonts w:ascii="Arial" w:hAnsi="Arial" w:cs="Arial"/>
          <w:spacing w:val="-18"/>
          <w:w w:val="105"/>
        </w:rPr>
        <w:t xml:space="preserve"> </w:t>
      </w:r>
      <w:r w:rsidRPr="00011DEA">
        <w:rPr>
          <w:rFonts w:ascii="Arial" w:hAnsi="Arial" w:cs="Arial"/>
          <w:w w:val="105"/>
        </w:rPr>
        <w:t>the</w:t>
      </w:r>
      <w:r w:rsidRPr="00011DEA">
        <w:rPr>
          <w:rFonts w:ascii="Arial" w:hAnsi="Arial" w:cs="Arial"/>
          <w:spacing w:val="-18"/>
          <w:w w:val="105"/>
        </w:rPr>
        <w:t xml:space="preserve"> </w:t>
      </w:r>
      <w:r w:rsidRPr="00011DEA">
        <w:rPr>
          <w:rFonts w:ascii="Arial" w:hAnsi="Arial" w:cs="Arial"/>
          <w:w w:val="105"/>
        </w:rPr>
        <w:t>graduate</w:t>
      </w:r>
      <w:r w:rsidRPr="00011DEA">
        <w:rPr>
          <w:rFonts w:ascii="Arial" w:hAnsi="Arial" w:cs="Arial"/>
          <w:spacing w:val="-18"/>
          <w:w w:val="105"/>
        </w:rPr>
        <w:t xml:space="preserve"> </w:t>
      </w:r>
      <w:r w:rsidRPr="00011DEA">
        <w:rPr>
          <w:rFonts w:ascii="Arial" w:hAnsi="Arial" w:cs="Arial"/>
          <w:w w:val="105"/>
        </w:rPr>
        <w:t>nursing</w:t>
      </w:r>
      <w:r w:rsidRPr="00011DEA">
        <w:rPr>
          <w:rFonts w:ascii="Arial" w:hAnsi="Arial" w:cs="Arial"/>
          <w:spacing w:val="-18"/>
          <w:w w:val="105"/>
        </w:rPr>
        <w:t xml:space="preserve"> </w:t>
      </w:r>
      <w:r w:rsidRPr="00011DEA">
        <w:rPr>
          <w:rFonts w:ascii="Arial" w:hAnsi="Arial" w:cs="Arial"/>
          <w:w w:val="105"/>
        </w:rPr>
        <w:t>program</w:t>
      </w:r>
      <w:r w:rsidRPr="00011DEA">
        <w:rPr>
          <w:rFonts w:ascii="Arial" w:hAnsi="Arial" w:cs="Arial"/>
          <w:spacing w:val="-18"/>
          <w:w w:val="105"/>
        </w:rPr>
        <w:t xml:space="preserve"> </w:t>
      </w:r>
      <w:r w:rsidRPr="00011DEA">
        <w:rPr>
          <w:rFonts w:ascii="Arial" w:hAnsi="Arial" w:cs="Arial"/>
          <w:w w:val="105"/>
        </w:rPr>
        <w:t>must</w:t>
      </w:r>
      <w:r w:rsidRPr="00011DEA">
        <w:rPr>
          <w:rFonts w:ascii="Arial" w:hAnsi="Arial" w:cs="Arial"/>
          <w:spacing w:val="-18"/>
          <w:w w:val="105"/>
        </w:rPr>
        <w:t xml:space="preserve"> </w:t>
      </w:r>
      <w:r w:rsidRPr="00011DEA">
        <w:rPr>
          <w:rFonts w:ascii="Arial" w:hAnsi="Arial" w:cs="Arial"/>
          <w:w w:val="105"/>
        </w:rPr>
        <w:t xml:space="preserve">write a letter of petition to the Anderson College of Nursing. </w:t>
      </w:r>
      <w:r w:rsidRPr="00011DEA">
        <w:rPr>
          <w:rFonts w:ascii="Arial" w:hAnsi="Arial" w:cs="Arial"/>
          <w:spacing w:val="-4"/>
          <w:w w:val="105"/>
        </w:rPr>
        <w:t xml:space="preserve">The </w:t>
      </w:r>
      <w:r w:rsidRPr="00011DEA">
        <w:rPr>
          <w:rFonts w:ascii="Arial" w:hAnsi="Arial" w:cs="Arial"/>
          <w:w w:val="105"/>
        </w:rPr>
        <w:t xml:space="preserve">letter is to be sent to the Chair of </w:t>
      </w:r>
      <w:bookmarkStart w:id="199" w:name="DEGREE_AND_PROGRAM_PLANS"/>
      <w:bookmarkEnd w:id="199"/>
      <w:r w:rsidRPr="00011DEA">
        <w:rPr>
          <w:rFonts w:ascii="Arial" w:hAnsi="Arial" w:cs="Arial"/>
          <w:w w:val="105"/>
        </w:rPr>
        <w:t xml:space="preserve">the Online Nursing Program and must include any extenuating circumstances that </w:t>
      </w:r>
      <w:r w:rsidRPr="00011DEA">
        <w:rPr>
          <w:rFonts w:ascii="Arial" w:hAnsi="Arial" w:cs="Arial"/>
          <w:spacing w:val="-3"/>
          <w:w w:val="105"/>
        </w:rPr>
        <w:t xml:space="preserve">may have </w:t>
      </w:r>
      <w:r w:rsidRPr="00011DEA">
        <w:rPr>
          <w:rFonts w:ascii="Arial" w:hAnsi="Arial" w:cs="Arial"/>
          <w:w w:val="105"/>
        </w:rPr>
        <w:t xml:space="preserve">contributed to the failure to be successful in the previous attempt in the MSN program. </w:t>
      </w:r>
      <w:r w:rsidRPr="00011DEA">
        <w:rPr>
          <w:rFonts w:ascii="Arial" w:hAnsi="Arial" w:cs="Arial"/>
          <w:spacing w:val="-4"/>
          <w:w w:val="105"/>
        </w:rPr>
        <w:t xml:space="preserve">The </w:t>
      </w:r>
      <w:r w:rsidRPr="00011DEA">
        <w:rPr>
          <w:rFonts w:ascii="Arial" w:hAnsi="Arial" w:cs="Arial"/>
          <w:w w:val="105"/>
        </w:rPr>
        <w:t>letter must also include a plan for successfully completing the program, including specific strategies to ensure</w:t>
      </w:r>
      <w:r w:rsidRPr="00011DEA">
        <w:rPr>
          <w:rFonts w:ascii="Arial" w:hAnsi="Arial" w:cs="Arial"/>
          <w:spacing w:val="-3"/>
          <w:w w:val="105"/>
        </w:rPr>
        <w:t xml:space="preserve"> </w:t>
      </w:r>
      <w:r w:rsidRPr="00011DEA">
        <w:rPr>
          <w:rFonts w:ascii="Arial" w:hAnsi="Arial" w:cs="Arial"/>
          <w:w w:val="105"/>
        </w:rPr>
        <w:t>success.</w:t>
      </w:r>
    </w:p>
    <w:p w14:paraId="4198BCEA" w14:textId="77777777" w:rsidR="0002192F" w:rsidRPr="00011DEA" w:rsidRDefault="0002192F" w:rsidP="004C6988">
      <w:pPr>
        <w:pStyle w:val="BodyText"/>
        <w:spacing w:before="60"/>
        <w:ind w:left="0" w:right="118"/>
        <w:rPr>
          <w:rFonts w:ascii="Arial" w:hAnsi="Arial" w:cs="Arial"/>
        </w:rPr>
      </w:pPr>
      <w:r w:rsidRPr="00011DEA">
        <w:rPr>
          <w:rFonts w:ascii="Arial" w:hAnsi="Arial" w:cs="Arial"/>
          <w:w w:val="105"/>
        </w:rPr>
        <w:t>After</w:t>
      </w:r>
      <w:r w:rsidRPr="00011DEA">
        <w:rPr>
          <w:rFonts w:ascii="Arial" w:hAnsi="Arial" w:cs="Arial"/>
          <w:spacing w:val="-13"/>
          <w:w w:val="105"/>
        </w:rPr>
        <w:t xml:space="preserve"> </w:t>
      </w:r>
      <w:r w:rsidRPr="00011DEA">
        <w:rPr>
          <w:rFonts w:ascii="Arial" w:hAnsi="Arial" w:cs="Arial"/>
          <w:w w:val="105"/>
        </w:rPr>
        <w:t>the</w:t>
      </w:r>
      <w:r w:rsidRPr="00011DEA">
        <w:rPr>
          <w:rFonts w:ascii="Arial" w:hAnsi="Arial" w:cs="Arial"/>
          <w:spacing w:val="-13"/>
          <w:w w:val="105"/>
        </w:rPr>
        <w:t xml:space="preserve"> </w:t>
      </w:r>
      <w:r w:rsidRPr="00011DEA">
        <w:rPr>
          <w:rFonts w:ascii="Arial" w:hAnsi="Arial" w:cs="Arial"/>
          <w:w w:val="105"/>
        </w:rPr>
        <w:t>graduate</w:t>
      </w:r>
      <w:r w:rsidRPr="00011DEA">
        <w:rPr>
          <w:rFonts w:ascii="Arial" w:hAnsi="Arial" w:cs="Arial"/>
          <w:spacing w:val="-13"/>
          <w:w w:val="105"/>
        </w:rPr>
        <w:t xml:space="preserve"> </w:t>
      </w:r>
      <w:r w:rsidRPr="00011DEA">
        <w:rPr>
          <w:rFonts w:ascii="Arial" w:hAnsi="Arial" w:cs="Arial"/>
          <w:w w:val="105"/>
        </w:rPr>
        <w:t>faculty</w:t>
      </w:r>
      <w:r w:rsidRPr="00011DEA">
        <w:rPr>
          <w:rFonts w:ascii="Arial" w:hAnsi="Arial" w:cs="Arial"/>
          <w:spacing w:val="-13"/>
          <w:w w:val="105"/>
        </w:rPr>
        <w:t xml:space="preserve"> </w:t>
      </w:r>
      <w:r w:rsidRPr="00011DEA">
        <w:rPr>
          <w:rFonts w:ascii="Arial" w:hAnsi="Arial" w:cs="Arial"/>
          <w:w w:val="105"/>
        </w:rPr>
        <w:t>reviews</w:t>
      </w:r>
      <w:r w:rsidRPr="00011DEA">
        <w:rPr>
          <w:rFonts w:ascii="Arial" w:hAnsi="Arial" w:cs="Arial"/>
          <w:spacing w:val="-13"/>
          <w:w w:val="105"/>
        </w:rPr>
        <w:t xml:space="preserve"> </w:t>
      </w:r>
      <w:r w:rsidRPr="00011DEA">
        <w:rPr>
          <w:rFonts w:ascii="Arial" w:hAnsi="Arial" w:cs="Arial"/>
          <w:w w:val="105"/>
        </w:rPr>
        <w:t>requests</w:t>
      </w:r>
      <w:r w:rsidRPr="00011DEA">
        <w:rPr>
          <w:rFonts w:ascii="Arial" w:hAnsi="Arial" w:cs="Arial"/>
          <w:spacing w:val="-13"/>
          <w:w w:val="105"/>
        </w:rPr>
        <w:t xml:space="preserve"> </w:t>
      </w:r>
      <w:r w:rsidRPr="00011DEA">
        <w:rPr>
          <w:rFonts w:ascii="Arial" w:hAnsi="Arial" w:cs="Arial"/>
          <w:w w:val="105"/>
        </w:rPr>
        <w:t>for</w:t>
      </w:r>
      <w:r w:rsidRPr="00011DEA">
        <w:rPr>
          <w:rFonts w:ascii="Arial" w:hAnsi="Arial" w:cs="Arial"/>
          <w:spacing w:val="-13"/>
          <w:w w:val="105"/>
        </w:rPr>
        <w:t xml:space="preserve"> </w:t>
      </w:r>
      <w:r w:rsidRPr="00011DEA">
        <w:rPr>
          <w:rFonts w:ascii="Arial" w:hAnsi="Arial" w:cs="Arial"/>
          <w:w w:val="105"/>
        </w:rPr>
        <w:t>readmission,</w:t>
      </w:r>
      <w:r w:rsidRPr="00011DEA">
        <w:rPr>
          <w:rFonts w:ascii="Arial" w:hAnsi="Arial" w:cs="Arial"/>
          <w:spacing w:val="-13"/>
          <w:w w:val="105"/>
        </w:rPr>
        <w:t xml:space="preserve"> </w:t>
      </w:r>
      <w:r w:rsidRPr="00011DEA">
        <w:rPr>
          <w:rFonts w:ascii="Arial" w:hAnsi="Arial" w:cs="Arial"/>
          <w:w w:val="105"/>
        </w:rPr>
        <w:t>recommendations are made to the Chair of the Online Nursing Department who will notify students of</w:t>
      </w:r>
      <w:r w:rsidRPr="00011DEA">
        <w:rPr>
          <w:rFonts w:ascii="Arial" w:hAnsi="Arial" w:cs="Arial"/>
          <w:spacing w:val="-13"/>
          <w:w w:val="105"/>
        </w:rPr>
        <w:t xml:space="preserve"> </w:t>
      </w:r>
      <w:r w:rsidRPr="00011DEA">
        <w:rPr>
          <w:rFonts w:ascii="Arial" w:hAnsi="Arial" w:cs="Arial"/>
          <w:w w:val="105"/>
        </w:rPr>
        <w:t>decision.</w:t>
      </w:r>
      <w:r w:rsidRPr="00011DEA">
        <w:rPr>
          <w:rFonts w:ascii="Arial" w:hAnsi="Arial" w:cs="Arial"/>
          <w:spacing w:val="-13"/>
          <w:w w:val="105"/>
        </w:rPr>
        <w:t xml:space="preserve"> </w:t>
      </w:r>
      <w:r w:rsidRPr="00011DEA">
        <w:rPr>
          <w:rFonts w:ascii="Arial" w:hAnsi="Arial" w:cs="Arial"/>
          <w:w w:val="105"/>
        </w:rPr>
        <w:t>Readmitted</w:t>
      </w:r>
      <w:r w:rsidRPr="00011DEA">
        <w:rPr>
          <w:rFonts w:ascii="Arial" w:hAnsi="Arial" w:cs="Arial"/>
          <w:spacing w:val="-13"/>
          <w:w w:val="105"/>
        </w:rPr>
        <w:t xml:space="preserve"> </w:t>
      </w:r>
      <w:r w:rsidRPr="00011DEA">
        <w:rPr>
          <w:rFonts w:ascii="Arial" w:hAnsi="Arial" w:cs="Arial"/>
          <w:w w:val="105"/>
        </w:rPr>
        <w:t>students</w:t>
      </w:r>
      <w:r w:rsidRPr="00011DEA">
        <w:rPr>
          <w:rFonts w:ascii="Arial" w:hAnsi="Arial" w:cs="Arial"/>
          <w:spacing w:val="-13"/>
          <w:w w:val="105"/>
        </w:rPr>
        <w:t xml:space="preserve"> </w:t>
      </w:r>
      <w:r w:rsidRPr="00011DEA">
        <w:rPr>
          <w:rFonts w:ascii="Arial" w:hAnsi="Arial" w:cs="Arial"/>
          <w:w w:val="105"/>
        </w:rPr>
        <w:t>must</w:t>
      </w:r>
      <w:r w:rsidRPr="00011DEA">
        <w:rPr>
          <w:rFonts w:ascii="Arial" w:hAnsi="Arial" w:cs="Arial"/>
          <w:spacing w:val="-13"/>
          <w:w w:val="105"/>
        </w:rPr>
        <w:t xml:space="preserve"> </w:t>
      </w:r>
      <w:r w:rsidRPr="00011DEA">
        <w:rPr>
          <w:rFonts w:ascii="Arial" w:hAnsi="Arial" w:cs="Arial"/>
          <w:w w:val="105"/>
        </w:rPr>
        <w:t>follow</w:t>
      </w:r>
      <w:r w:rsidRPr="00011DEA">
        <w:rPr>
          <w:rFonts w:ascii="Arial" w:hAnsi="Arial" w:cs="Arial"/>
          <w:spacing w:val="-13"/>
          <w:w w:val="105"/>
        </w:rPr>
        <w:t xml:space="preserve"> </w:t>
      </w:r>
      <w:r w:rsidRPr="00011DEA">
        <w:rPr>
          <w:rFonts w:ascii="Arial" w:hAnsi="Arial" w:cs="Arial"/>
          <w:w w:val="105"/>
        </w:rPr>
        <w:t>any</w:t>
      </w:r>
      <w:r w:rsidRPr="00011DEA">
        <w:rPr>
          <w:rFonts w:ascii="Arial" w:hAnsi="Arial" w:cs="Arial"/>
          <w:spacing w:val="-13"/>
          <w:w w:val="105"/>
        </w:rPr>
        <w:t xml:space="preserve"> </w:t>
      </w:r>
      <w:r w:rsidRPr="00011DEA">
        <w:rPr>
          <w:rFonts w:ascii="Arial" w:hAnsi="Arial" w:cs="Arial"/>
          <w:w w:val="105"/>
        </w:rPr>
        <w:t>recommendations</w:t>
      </w:r>
      <w:r w:rsidRPr="00011DEA">
        <w:rPr>
          <w:rFonts w:ascii="Arial" w:hAnsi="Arial" w:cs="Arial"/>
          <w:spacing w:val="-13"/>
          <w:w w:val="105"/>
        </w:rPr>
        <w:t xml:space="preserve"> </w:t>
      </w:r>
      <w:r w:rsidRPr="00011DEA">
        <w:rPr>
          <w:rFonts w:ascii="Arial" w:hAnsi="Arial" w:cs="Arial"/>
          <w:w w:val="105"/>
        </w:rPr>
        <w:t>or</w:t>
      </w:r>
      <w:r w:rsidRPr="00011DEA">
        <w:rPr>
          <w:rFonts w:ascii="Arial" w:hAnsi="Arial" w:cs="Arial"/>
          <w:spacing w:val="-13"/>
          <w:w w:val="105"/>
        </w:rPr>
        <w:t xml:space="preserve"> </w:t>
      </w:r>
      <w:r w:rsidRPr="00011DEA">
        <w:rPr>
          <w:rFonts w:ascii="Arial" w:hAnsi="Arial" w:cs="Arial"/>
          <w:w w:val="105"/>
        </w:rPr>
        <w:t>stipulations proposed by the dean and faculty as conditions for</w:t>
      </w:r>
      <w:r w:rsidRPr="00011DEA">
        <w:rPr>
          <w:rFonts w:ascii="Arial" w:hAnsi="Arial" w:cs="Arial"/>
          <w:spacing w:val="-2"/>
          <w:w w:val="105"/>
        </w:rPr>
        <w:t xml:space="preserve"> </w:t>
      </w:r>
      <w:r w:rsidRPr="00011DEA">
        <w:rPr>
          <w:rFonts w:ascii="Arial" w:hAnsi="Arial" w:cs="Arial"/>
          <w:w w:val="105"/>
        </w:rPr>
        <w:t>readmission.</w:t>
      </w:r>
    </w:p>
    <w:p w14:paraId="1B942AF0" w14:textId="77777777" w:rsidR="0002192F" w:rsidRPr="00011DEA" w:rsidRDefault="0002192F" w:rsidP="0002192F">
      <w:pPr>
        <w:pStyle w:val="BodyText"/>
        <w:spacing w:before="0" w:line="240" w:lineRule="auto"/>
        <w:ind w:left="0" w:right="0" w:firstLine="0"/>
        <w:jc w:val="left"/>
        <w:rPr>
          <w:rFonts w:ascii="Arial" w:hAnsi="Arial" w:cs="Arial"/>
        </w:rPr>
      </w:pPr>
    </w:p>
    <w:p w14:paraId="1E3FE912" w14:textId="77777777" w:rsidR="0002192F" w:rsidRPr="00011DEA" w:rsidRDefault="0002192F" w:rsidP="0002192F">
      <w:pPr>
        <w:pStyle w:val="Heading2"/>
        <w:rPr>
          <w:rFonts w:ascii="Arial" w:hAnsi="Arial" w:cs="Arial"/>
        </w:rPr>
      </w:pPr>
      <w:bookmarkStart w:id="200" w:name="_Toc495484184"/>
      <w:r w:rsidRPr="00011DEA">
        <w:rPr>
          <w:rFonts w:ascii="Arial" w:hAnsi="Arial" w:cs="Arial"/>
        </w:rPr>
        <w:t>DEGREE AND PROGRAM PLANS</w:t>
      </w:r>
      <w:bookmarkEnd w:id="200"/>
    </w:p>
    <w:p w14:paraId="14DD0DA4" w14:textId="77777777" w:rsidR="0002192F" w:rsidRPr="00011DEA" w:rsidRDefault="0002192F" w:rsidP="004C6988">
      <w:pPr>
        <w:pStyle w:val="BodyText"/>
        <w:spacing w:before="75"/>
        <w:ind w:left="0"/>
        <w:rPr>
          <w:rFonts w:ascii="Arial" w:hAnsi="Arial" w:cs="Arial"/>
        </w:rPr>
      </w:pPr>
      <w:r w:rsidRPr="00011DEA">
        <w:rPr>
          <w:rFonts w:ascii="Arial" w:hAnsi="Arial" w:cs="Arial"/>
          <w:w w:val="105"/>
        </w:rPr>
        <w:t>The Master of Science in nursing degree requires a minimum of 42 hours of credit for completion. The curriculum consists of 18 hours of core courses and a three-hour Capstone Project for students in both options. There are 21 additional hours of discipline specific courses to each option.</w:t>
      </w:r>
    </w:p>
    <w:p w14:paraId="4820A130" w14:textId="1DB0856D" w:rsidR="0002192F" w:rsidRPr="00011DEA" w:rsidRDefault="0002192F" w:rsidP="009F0F3B">
      <w:pPr>
        <w:pStyle w:val="BodyText"/>
        <w:spacing w:before="61" w:line="242" w:lineRule="exact"/>
        <w:ind w:left="0" w:right="0"/>
        <w:jc w:val="left"/>
        <w:rPr>
          <w:rFonts w:ascii="Arial" w:hAnsi="Arial" w:cs="Arial"/>
        </w:rPr>
      </w:pPr>
      <w:r w:rsidRPr="00011DEA">
        <w:rPr>
          <w:rFonts w:ascii="Arial" w:hAnsi="Arial" w:cs="Arial"/>
          <w:w w:val="105"/>
        </w:rPr>
        <w:t>Students may transfer a maximum of six hours from another university (See</w:t>
      </w:r>
      <w:r w:rsidR="004C6988">
        <w:rPr>
          <w:rFonts w:ascii="Arial" w:hAnsi="Arial" w:cs="Arial"/>
          <w:w w:val="105"/>
        </w:rPr>
        <w:t xml:space="preserve"> </w:t>
      </w:r>
      <w:r w:rsidR="009F0F3B">
        <w:rPr>
          <w:rFonts w:ascii="Arial" w:hAnsi="Arial" w:cs="Arial"/>
          <w:i/>
          <w:w w:val="105"/>
        </w:rPr>
        <w:t xml:space="preserve">“Transfer </w:t>
      </w:r>
      <w:r w:rsidRPr="00011DEA">
        <w:rPr>
          <w:rFonts w:ascii="Arial" w:hAnsi="Arial" w:cs="Arial"/>
          <w:i/>
          <w:w w:val="105"/>
        </w:rPr>
        <w:t>Admission”</w:t>
      </w:r>
      <w:r w:rsidRPr="00011DEA">
        <w:rPr>
          <w:rFonts w:ascii="Arial" w:hAnsi="Arial" w:cs="Arial"/>
          <w:w w:val="105"/>
        </w:rPr>
        <w:t>).</w:t>
      </w:r>
    </w:p>
    <w:p w14:paraId="26D489C7" w14:textId="16932BB9" w:rsidR="0002192F" w:rsidRPr="004C6988" w:rsidRDefault="0002192F" w:rsidP="004C6988">
      <w:pPr>
        <w:pStyle w:val="BodyText"/>
        <w:numPr>
          <w:ilvl w:val="0"/>
          <w:numId w:val="81"/>
        </w:numPr>
        <w:tabs>
          <w:tab w:val="left" w:leader="dot" w:pos="8640"/>
        </w:tabs>
        <w:ind w:left="360"/>
        <w:rPr>
          <w:rFonts w:ascii="Arial" w:hAnsi="Arial" w:cs="Arial"/>
          <w:b/>
        </w:rPr>
      </w:pPr>
      <w:r w:rsidRPr="004C6988">
        <w:rPr>
          <w:rFonts w:ascii="Arial" w:hAnsi="Arial" w:cs="Arial"/>
          <w:b/>
          <w:w w:val="105"/>
        </w:rPr>
        <w:t>Nursing in Teaching-Learning</w:t>
      </w:r>
      <w:r w:rsidRPr="004C6988">
        <w:rPr>
          <w:rFonts w:ascii="Arial" w:hAnsi="Arial" w:cs="Arial"/>
          <w:b/>
          <w:spacing w:val="-25"/>
          <w:w w:val="105"/>
        </w:rPr>
        <w:t xml:space="preserve"> </w:t>
      </w:r>
      <w:r w:rsidRPr="004C6988">
        <w:rPr>
          <w:rFonts w:ascii="Arial" w:hAnsi="Arial" w:cs="Arial"/>
          <w:b/>
          <w:w w:val="105"/>
        </w:rPr>
        <w:t>Environments</w:t>
      </w:r>
      <w:r w:rsidR="002F565E" w:rsidRPr="004C6988">
        <w:rPr>
          <w:rFonts w:ascii="Arial" w:hAnsi="Arial" w:cs="Arial"/>
          <w:b/>
          <w:w w:val="105"/>
        </w:rPr>
        <w:fldChar w:fldCharType="begin"/>
      </w:r>
      <w:r w:rsidR="002F565E" w:rsidRPr="004C6988">
        <w:rPr>
          <w:rFonts w:ascii="Arial" w:hAnsi="Arial" w:cs="Arial"/>
          <w:b/>
        </w:rPr>
        <w:instrText xml:space="preserve"> XE "Anderson College of Nursing: Nursing in Teaching Learning Environments" </w:instrText>
      </w:r>
      <w:r w:rsidR="002F565E" w:rsidRPr="004C6988">
        <w:rPr>
          <w:rFonts w:ascii="Arial" w:hAnsi="Arial" w:cs="Arial"/>
          <w:b/>
          <w:w w:val="105"/>
        </w:rPr>
        <w:fldChar w:fldCharType="end"/>
      </w:r>
    </w:p>
    <w:p w14:paraId="68C93D6E" w14:textId="41AC7319" w:rsidR="0002192F" w:rsidRPr="000D026C" w:rsidRDefault="0002192F" w:rsidP="000D026C">
      <w:pPr>
        <w:pStyle w:val="BodyText"/>
        <w:tabs>
          <w:tab w:val="left" w:leader="dot" w:pos="8550"/>
        </w:tabs>
        <w:ind w:left="0"/>
        <w:rPr>
          <w:rFonts w:ascii="Arial" w:hAnsi="Arial" w:cs="Arial"/>
        </w:rPr>
      </w:pPr>
      <w:r w:rsidRPr="000D026C">
        <w:rPr>
          <w:rFonts w:ascii="Arial" w:hAnsi="Arial" w:cs="Arial"/>
        </w:rPr>
        <w:t>Core Courses: NU 502, NU 503, NU 508, NU 509,</w:t>
      </w:r>
      <w:r w:rsidR="000D026C">
        <w:rPr>
          <w:rFonts w:ascii="Arial" w:hAnsi="Arial" w:cs="Arial"/>
        </w:rPr>
        <w:t xml:space="preserve"> </w:t>
      </w:r>
      <w:r w:rsidRPr="000D026C">
        <w:rPr>
          <w:rFonts w:ascii="Arial" w:hAnsi="Arial" w:cs="Arial"/>
        </w:rPr>
        <w:t xml:space="preserve">NU 607, NU 614, NU </w:t>
      </w:r>
      <w:r w:rsidR="000D026C">
        <w:rPr>
          <w:rFonts w:ascii="Arial" w:hAnsi="Arial" w:cs="Arial"/>
        </w:rPr>
        <w:t>615</w:t>
      </w:r>
      <w:r w:rsidR="000D026C">
        <w:rPr>
          <w:rFonts w:ascii="Arial" w:hAnsi="Arial" w:cs="Arial"/>
        </w:rPr>
        <w:tab/>
      </w:r>
      <w:r w:rsidRPr="000D026C">
        <w:rPr>
          <w:rFonts w:ascii="Arial" w:hAnsi="Arial" w:cs="Arial"/>
        </w:rPr>
        <w:t>21</w:t>
      </w:r>
    </w:p>
    <w:p w14:paraId="0B46A10C" w14:textId="20988ED0" w:rsidR="0002192F" w:rsidRPr="000D026C" w:rsidRDefault="0002192F" w:rsidP="000D026C">
      <w:pPr>
        <w:pStyle w:val="BodyText"/>
        <w:tabs>
          <w:tab w:val="left" w:leader="dot" w:pos="8550"/>
        </w:tabs>
        <w:ind w:left="0"/>
        <w:rPr>
          <w:rFonts w:ascii="Arial" w:hAnsi="Arial" w:cs="Arial"/>
        </w:rPr>
      </w:pPr>
      <w:r w:rsidRPr="000D026C">
        <w:rPr>
          <w:rFonts w:ascii="Arial" w:hAnsi="Arial" w:cs="Arial"/>
        </w:rPr>
        <w:t xml:space="preserve">Discipline Specific Courses: NU 605, NU 606, NU 610, NU </w:t>
      </w:r>
      <w:r w:rsidR="000D026C">
        <w:rPr>
          <w:rFonts w:ascii="Arial" w:hAnsi="Arial" w:cs="Arial"/>
        </w:rPr>
        <w:t>611</w:t>
      </w:r>
      <w:r w:rsidR="000D026C">
        <w:rPr>
          <w:rFonts w:ascii="Arial" w:hAnsi="Arial" w:cs="Arial"/>
        </w:rPr>
        <w:tab/>
      </w:r>
      <w:r w:rsidRPr="000D026C">
        <w:rPr>
          <w:rFonts w:ascii="Arial" w:hAnsi="Arial" w:cs="Arial"/>
        </w:rPr>
        <w:t>18</w:t>
      </w:r>
    </w:p>
    <w:p w14:paraId="2F9CF50B" w14:textId="130A35F9" w:rsidR="0002192F" w:rsidRPr="000D026C" w:rsidRDefault="0002192F" w:rsidP="000D026C">
      <w:pPr>
        <w:pStyle w:val="BodyText"/>
        <w:tabs>
          <w:tab w:val="left" w:leader="dot" w:pos="8640"/>
        </w:tabs>
        <w:ind w:left="0"/>
        <w:rPr>
          <w:rFonts w:ascii="Arial" w:hAnsi="Arial" w:cs="Arial"/>
        </w:rPr>
      </w:pPr>
      <w:r w:rsidRPr="000D026C">
        <w:rPr>
          <w:rFonts w:ascii="Arial" w:hAnsi="Arial" w:cs="Arial"/>
        </w:rPr>
        <w:t>Capstone Project: NU 6</w:t>
      </w:r>
      <w:r w:rsidR="000D026C">
        <w:rPr>
          <w:rFonts w:ascii="Arial" w:hAnsi="Arial" w:cs="Arial"/>
        </w:rPr>
        <w:t>99</w:t>
      </w:r>
      <w:r w:rsidR="000D026C">
        <w:rPr>
          <w:rFonts w:ascii="Arial" w:hAnsi="Arial" w:cs="Arial"/>
        </w:rPr>
        <w:tab/>
      </w:r>
      <w:r w:rsidRPr="000D026C">
        <w:rPr>
          <w:rFonts w:ascii="Arial" w:hAnsi="Arial" w:cs="Arial"/>
        </w:rPr>
        <w:t>3</w:t>
      </w:r>
    </w:p>
    <w:p w14:paraId="33717CDD" w14:textId="1AB264D4" w:rsidR="0002192F" w:rsidRPr="000D026C" w:rsidRDefault="0002192F" w:rsidP="000D026C">
      <w:pPr>
        <w:pStyle w:val="BodyText"/>
        <w:tabs>
          <w:tab w:val="left" w:leader="dot" w:pos="8640"/>
        </w:tabs>
        <w:ind w:left="0"/>
        <w:rPr>
          <w:rFonts w:ascii="Arial" w:hAnsi="Arial" w:cs="Arial"/>
          <w:b/>
        </w:rPr>
      </w:pPr>
      <w:r w:rsidRPr="000D026C">
        <w:rPr>
          <w:rFonts w:ascii="Arial" w:hAnsi="Arial" w:cs="Arial"/>
          <w:b/>
        </w:rPr>
        <w:t>Total</w:t>
      </w:r>
      <w:r w:rsidR="000D026C">
        <w:rPr>
          <w:rFonts w:ascii="Arial" w:hAnsi="Arial" w:cs="Arial"/>
          <w:b/>
        </w:rPr>
        <w:tab/>
      </w:r>
      <w:r w:rsidRPr="000D026C">
        <w:rPr>
          <w:rFonts w:ascii="Arial" w:hAnsi="Arial" w:cs="Arial"/>
          <w:b/>
        </w:rPr>
        <w:t>42</w:t>
      </w:r>
    </w:p>
    <w:p w14:paraId="23D00A45" w14:textId="0350274A" w:rsidR="0002192F" w:rsidRPr="004C6988" w:rsidRDefault="0002192F" w:rsidP="004C6988">
      <w:pPr>
        <w:pStyle w:val="BodyText"/>
        <w:numPr>
          <w:ilvl w:val="0"/>
          <w:numId w:val="81"/>
        </w:numPr>
        <w:tabs>
          <w:tab w:val="left" w:leader="dot" w:pos="8640"/>
        </w:tabs>
        <w:ind w:left="360"/>
        <w:rPr>
          <w:rFonts w:ascii="Arial" w:hAnsi="Arial" w:cs="Arial"/>
        </w:rPr>
      </w:pPr>
      <w:r w:rsidRPr="004C6988">
        <w:rPr>
          <w:rFonts w:ascii="Arial" w:hAnsi="Arial" w:cs="Arial"/>
          <w:b/>
          <w:w w:val="105"/>
        </w:rPr>
        <w:t>Nursing</w:t>
      </w:r>
      <w:r w:rsidRPr="004C6988">
        <w:rPr>
          <w:rFonts w:ascii="Arial" w:hAnsi="Arial" w:cs="Arial"/>
          <w:w w:val="105"/>
        </w:rPr>
        <w:t xml:space="preserve"> </w:t>
      </w:r>
      <w:r w:rsidRPr="004C6988">
        <w:rPr>
          <w:rFonts w:ascii="Arial" w:hAnsi="Arial" w:cs="Arial"/>
          <w:b/>
          <w:w w:val="105"/>
        </w:rPr>
        <w:t>Leadership in Organizational</w:t>
      </w:r>
      <w:r w:rsidRPr="004C6988">
        <w:rPr>
          <w:rFonts w:ascii="Arial" w:hAnsi="Arial" w:cs="Arial"/>
          <w:b/>
          <w:spacing w:val="28"/>
          <w:w w:val="105"/>
        </w:rPr>
        <w:t xml:space="preserve"> </w:t>
      </w:r>
      <w:r w:rsidRPr="004C6988">
        <w:rPr>
          <w:rFonts w:ascii="Arial" w:hAnsi="Arial" w:cs="Arial"/>
          <w:b/>
          <w:w w:val="105"/>
        </w:rPr>
        <w:t>Environments</w:t>
      </w:r>
      <w:r w:rsidR="002F565E" w:rsidRPr="004C6988">
        <w:rPr>
          <w:rFonts w:ascii="Arial" w:hAnsi="Arial" w:cs="Arial"/>
          <w:w w:val="105"/>
        </w:rPr>
        <w:fldChar w:fldCharType="begin"/>
      </w:r>
      <w:r w:rsidR="002F565E" w:rsidRPr="004C6988">
        <w:rPr>
          <w:rFonts w:ascii="Arial" w:hAnsi="Arial" w:cs="Arial"/>
        </w:rPr>
        <w:instrText xml:space="preserve"> XE "Anderson College of Nursing: Nursing in Organizational Environments" </w:instrText>
      </w:r>
      <w:r w:rsidR="002F565E" w:rsidRPr="004C6988">
        <w:rPr>
          <w:rFonts w:ascii="Arial" w:hAnsi="Arial" w:cs="Arial"/>
          <w:w w:val="105"/>
        </w:rPr>
        <w:fldChar w:fldCharType="end"/>
      </w:r>
    </w:p>
    <w:p w14:paraId="0DA15509" w14:textId="4DCD5D69" w:rsidR="0002192F" w:rsidRPr="000D026C" w:rsidRDefault="0002192F" w:rsidP="000D026C">
      <w:pPr>
        <w:pStyle w:val="BodyText"/>
        <w:tabs>
          <w:tab w:val="left" w:leader="dot" w:pos="8640"/>
        </w:tabs>
        <w:ind w:left="0"/>
        <w:rPr>
          <w:rFonts w:ascii="Arial" w:hAnsi="Arial" w:cs="Arial"/>
        </w:rPr>
      </w:pPr>
      <w:r w:rsidRPr="000D026C">
        <w:rPr>
          <w:rFonts w:ascii="Arial" w:hAnsi="Arial" w:cs="Arial"/>
        </w:rPr>
        <w:t>Core Courses: NU 502, NU 503, NU 508, NU 509,</w:t>
      </w:r>
      <w:r w:rsidR="000D026C">
        <w:rPr>
          <w:rFonts w:ascii="Arial" w:hAnsi="Arial" w:cs="Arial"/>
        </w:rPr>
        <w:t xml:space="preserve"> </w:t>
      </w:r>
      <w:r w:rsidRPr="000D026C">
        <w:rPr>
          <w:rFonts w:ascii="Arial" w:hAnsi="Arial" w:cs="Arial"/>
        </w:rPr>
        <w:t xml:space="preserve">NU 607, NU 614, NU </w:t>
      </w:r>
      <w:r w:rsidR="000D026C">
        <w:rPr>
          <w:rFonts w:ascii="Arial" w:hAnsi="Arial" w:cs="Arial"/>
        </w:rPr>
        <w:t>615</w:t>
      </w:r>
      <w:r w:rsidR="000D026C">
        <w:rPr>
          <w:rFonts w:ascii="Arial" w:hAnsi="Arial" w:cs="Arial"/>
        </w:rPr>
        <w:tab/>
        <w:t>2</w:t>
      </w:r>
      <w:r w:rsidRPr="000D026C">
        <w:rPr>
          <w:rFonts w:ascii="Arial" w:hAnsi="Arial" w:cs="Arial"/>
        </w:rPr>
        <w:t>1</w:t>
      </w:r>
    </w:p>
    <w:p w14:paraId="014800EE" w14:textId="5A857589" w:rsidR="0002192F" w:rsidRPr="000D026C" w:rsidRDefault="0002192F" w:rsidP="000D026C">
      <w:pPr>
        <w:pStyle w:val="BodyText"/>
        <w:tabs>
          <w:tab w:val="left" w:leader="dot" w:pos="8640"/>
        </w:tabs>
        <w:ind w:left="0"/>
        <w:rPr>
          <w:rFonts w:ascii="Arial" w:hAnsi="Arial" w:cs="Arial"/>
        </w:rPr>
      </w:pPr>
      <w:r w:rsidRPr="000D026C">
        <w:rPr>
          <w:rFonts w:ascii="Arial" w:hAnsi="Arial" w:cs="Arial"/>
        </w:rPr>
        <w:t>Discipline Specific Courses: NU 608, NU 609, NU 612, NU 61</w:t>
      </w:r>
      <w:r w:rsidR="000D026C">
        <w:rPr>
          <w:rFonts w:ascii="Arial" w:hAnsi="Arial" w:cs="Arial"/>
        </w:rPr>
        <w:t>3</w:t>
      </w:r>
      <w:r w:rsidR="000D026C">
        <w:rPr>
          <w:rFonts w:ascii="Arial" w:hAnsi="Arial" w:cs="Arial"/>
        </w:rPr>
        <w:tab/>
      </w:r>
      <w:r w:rsidRPr="000D026C">
        <w:rPr>
          <w:rFonts w:ascii="Arial" w:hAnsi="Arial" w:cs="Arial"/>
        </w:rPr>
        <w:t>18</w:t>
      </w:r>
    </w:p>
    <w:p w14:paraId="425868F4" w14:textId="4CFAF44B" w:rsidR="0002192F" w:rsidRPr="000D026C" w:rsidRDefault="0002192F" w:rsidP="000D026C">
      <w:pPr>
        <w:pStyle w:val="BodyText"/>
        <w:tabs>
          <w:tab w:val="left" w:leader="dot" w:pos="8640"/>
        </w:tabs>
        <w:ind w:left="0"/>
        <w:rPr>
          <w:rFonts w:ascii="Arial" w:hAnsi="Arial" w:cs="Arial"/>
        </w:rPr>
      </w:pPr>
      <w:r w:rsidRPr="000D026C">
        <w:rPr>
          <w:rFonts w:ascii="Arial" w:hAnsi="Arial" w:cs="Arial"/>
        </w:rPr>
        <w:t xml:space="preserve">Capstone Project: NU </w:t>
      </w:r>
      <w:r w:rsidR="000D026C">
        <w:rPr>
          <w:rFonts w:ascii="Arial" w:hAnsi="Arial" w:cs="Arial"/>
        </w:rPr>
        <w:t>699</w:t>
      </w:r>
      <w:r w:rsidR="000D026C">
        <w:rPr>
          <w:rFonts w:ascii="Arial" w:hAnsi="Arial" w:cs="Arial"/>
        </w:rPr>
        <w:tab/>
      </w:r>
      <w:r w:rsidRPr="000D026C">
        <w:rPr>
          <w:rFonts w:ascii="Arial" w:hAnsi="Arial" w:cs="Arial"/>
        </w:rPr>
        <w:t>3</w:t>
      </w:r>
    </w:p>
    <w:p w14:paraId="54BF1ED9" w14:textId="527AADD2" w:rsidR="0002192F" w:rsidRPr="000D026C" w:rsidRDefault="0002192F" w:rsidP="000D026C">
      <w:pPr>
        <w:pStyle w:val="BodyText"/>
        <w:tabs>
          <w:tab w:val="left" w:leader="dot" w:pos="8640"/>
        </w:tabs>
        <w:ind w:left="0"/>
        <w:rPr>
          <w:rFonts w:ascii="Arial" w:hAnsi="Arial" w:cs="Arial"/>
          <w:b/>
        </w:rPr>
      </w:pPr>
      <w:r w:rsidRPr="000D026C">
        <w:rPr>
          <w:rFonts w:ascii="Arial" w:hAnsi="Arial" w:cs="Arial"/>
          <w:b/>
        </w:rPr>
        <w:t>Total</w:t>
      </w:r>
      <w:r w:rsidR="000D026C">
        <w:rPr>
          <w:rFonts w:ascii="Arial" w:hAnsi="Arial" w:cs="Arial"/>
          <w:b/>
        </w:rPr>
        <w:tab/>
      </w:r>
      <w:r w:rsidRPr="000D026C">
        <w:rPr>
          <w:rFonts w:ascii="Arial" w:hAnsi="Arial" w:cs="Arial"/>
          <w:b/>
        </w:rPr>
        <w:t>42</w:t>
      </w:r>
    </w:p>
    <w:p w14:paraId="430F57B4" w14:textId="77777777" w:rsidR="0002192F" w:rsidRPr="00011DEA" w:rsidRDefault="0002192F" w:rsidP="004C6988">
      <w:pPr>
        <w:tabs>
          <w:tab w:val="left" w:leader="dot" w:pos="8640"/>
        </w:tabs>
        <w:spacing w:before="81"/>
        <w:ind w:left="120" w:right="3149"/>
        <w:rPr>
          <w:rFonts w:ascii="Arial" w:hAnsi="Arial" w:cs="Arial"/>
          <w:b/>
          <w:i/>
          <w:sz w:val="20"/>
          <w:szCs w:val="20"/>
        </w:rPr>
      </w:pPr>
      <w:r w:rsidRPr="00011DEA">
        <w:rPr>
          <w:rFonts w:ascii="Arial" w:hAnsi="Arial" w:cs="Arial"/>
          <w:b/>
          <w:i/>
          <w:sz w:val="20"/>
          <w:szCs w:val="20"/>
        </w:rPr>
        <w:t>All courses are online.</w:t>
      </w:r>
    </w:p>
    <w:p w14:paraId="790B787F" w14:textId="77777777" w:rsidR="000D026C" w:rsidRDefault="000D026C" w:rsidP="0002192F">
      <w:pPr>
        <w:pStyle w:val="ListParagraph"/>
        <w:spacing w:line="201" w:lineRule="exact"/>
        <w:ind w:left="720" w:firstLine="0"/>
        <w:rPr>
          <w:sz w:val="18"/>
        </w:rPr>
        <w:sectPr w:rsidR="000D026C" w:rsidSect="00FD6F4C">
          <w:footnotePr>
            <w:numFmt w:val="chicago"/>
            <w:numRestart w:val="eachSect"/>
          </w:footnotePr>
          <w:pgSz w:w="12240" w:h="15840"/>
          <w:pgMar w:top="1440" w:right="1440" w:bottom="1440" w:left="1440" w:header="720" w:footer="720" w:gutter="0"/>
          <w:cols w:space="720"/>
          <w:titlePg/>
          <w:docGrid w:linePitch="360"/>
        </w:sectPr>
      </w:pPr>
    </w:p>
    <w:p w14:paraId="4102CDA9" w14:textId="13D83C44" w:rsidR="000D026C" w:rsidRPr="00E7743F" w:rsidRDefault="000D026C" w:rsidP="00A77ACE">
      <w:pPr>
        <w:pStyle w:val="Heading1"/>
        <w:jc w:val="center"/>
        <w:rPr>
          <w:rFonts w:ascii="Arial" w:hAnsi="Arial" w:cs="Arial"/>
          <w:b/>
          <w:color w:val="auto"/>
          <w:sz w:val="36"/>
          <w:szCs w:val="36"/>
        </w:rPr>
      </w:pPr>
      <w:bookmarkStart w:id="201" w:name="_Toc495484185"/>
      <w:r w:rsidRPr="00E7743F">
        <w:rPr>
          <w:rFonts w:ascii="Arial" w:hAnsi="Arial" w:cs="Arial"/>
          <w:b/>
          <w:color w:val="auto"/>
          <w:sz w:val="36"/>
          <w:szCs w:val="36"/>
        </w:rPr>
        <w:lastRenderedPageBreak/>
        <w:t>COURSES OF INSTRUCTION</w:t>
      </w:r>
      <w:bookmarkEnd w:id="201"/>
      <w:r w:rsidR="005B15E8" w:rsidRPr="00E7743F">
        <w:rPr>
          <w:rFonts w:ascii="Arial" w:hAnsi="Arial" w:cs="Arial"/>
          <w:b/>
          <w:color w:val="auto"/>
          <w:sz w:val="36"/>
          <w:szCs w:val="36"/>
        </w:rPr>
        <w:fldChar w:fldCharType="begin"/>
      </w:r>
      <w:r w:rsidR="005B15E8" w:rsidRPr="00E7743F">
        <w:rPr>
          <w:rFonts w:ascii="Arial" w:hAnsi="Arial" w:cs="Arial"/>
          <w:b/>
          <w:color w:val="auto"/>
          <w:sz w:val="36"/>
          <w:szCs w:val="36"/>
        </w:rPr>
        <w:instrText xml:space="preserve"> XE "Courses of Instruction" </w:instrText>
      </w:r>
      <w:r w:rsidR="005B15E8" w:rsidRPr="00E7743F">
        <w:rPr>
          <w:rFonts w:ascii="Arial" w:hAnsi="Arial" w:cs="Arial"/>
          <w:b/>
          <w:color w:val="auto"/>
          <w:sz w:val="36"/>
          <w:szCs w:val="36"/>
        </w:rPr>
        <w:fldChar w:fldCharType="end"/>
      </w:r>
    </w:p>
    <w:p w14:paraId="35C8ABF7" w14:textId="77777777" w:rsidR="00A77ACE" w:rsidRDefault="00A77ACE" w:rsidP="003C690B">
      <w:pPr>
        <w:pStyle w:val="BodyText"/>
        <w:ind w:left="0" w:firstLine="0"/>
        <w:jc w:val="center"/>
        <w:rPr>
          <w:rFonts w:ascii="Arial" w:hAnsi="Arial" w:cs="Arial"/>
          <w:b/>
          <w:w w:val="110"/>
        </w:rPr>
      </w:pPr>
    </w:p>
    <w:p w14:paraId="2398B2D3" w14:textId="75FA8D28" w:rsidR="000D026C" w:rsidRDefault="000D026C" w:rsidP="003C690B">
      <w:pPr>
        <w:pStyle w:val="BodyText"/>
        <w:ind w:left="0" w:firstLine="0"/>
        <w:jc w:val="center"/>
        <w:rPr>
          <w:rFonts w:ascii="Arial" w:hAnsi="Arial" w:cs="Arial"/>
          <w:b/>
          <w:w w:val="110"/>
        </w:rPr>
      </w:pPr>
      <w:r w:rsidRPr="003C690B">
        <w:rPr>
          <w:rFonts w:ascii="Arial" w:hAnsi="Arial" w:cs="Arial"/>
          <w:b/>
          <w:w w:val="110"/>
        </w:rPr>
        <w:t>Accounting</w:t>
      </w:r>
    </w:p>
    <w:p w14:paraId="28061FFC" w14:textId="77777777" w:rsidR="00A77ACE" w:rsidRPr="003C690B" w:rsidRDefault="00A77ACE" w:rsidP="003C690B">
      <w:pPr>
        <w:pStyle w:val="BodyText"/>
        <w:ind w:left="0" w:firstLine="0"/>
        <w:jc w:val="center"/>
        <w:rPr>
          <w:rFonts w:ascii="Arial" w:hAnsi="Arial" w:cs="Arial"/>
          <w:b/>
        </w:rPr>
      </w:pPr>
    </w:p>
    <w:p w14:paraId="341107BE"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spacing w:val="-3"/>
          <w:w w:val="110"/>
          <w:sz w:val="20"/>
          <w:szCs w:val="20"/>
        </w:rPr>
        <w:t>AC</w:t>
      </w:r>
      <w:r w:rsidRPr="00E7743F">
        <w:rPr>
          <w:rFonts w:ascii="Arial" w:hAnsi="Arial" w:cs="Arial"/>
          <w:spacing w:val="11"/>
          <w:w w:val="110"/>
          <w:sz w:val="20"/>
          <w:szCs w:val="20"/>
        </w:rPr>
        <w:t xml:space="preserve"> </w:t>
      </w:r>
      <w:r w:rsidRPr="00E7743F">
        <w:rPr>
          <w:rFonts w:ascii="Arial" w:hAnsi="Arial" w:cs="Arial"/>
          <w:w w:val="110"/>
          <w:sz w:val="20"/>
          <w:szCs w:val="20"/>
        </w:rPr>
        <w:t>571.</w:t>
      </w:r>
      <w:r w:rsidRPr="00E7743F">
        <w:rPr>
          <w:rFonts w:ascii="Arial" w:hAnsi="Arial" w:cs="Arial"/>
          <w:w w:val="110"/>
          <w:sz w:val="20"/>
          <w:szCs w:val="20"/>
        </w:rPr>
        <w:tab/>
      </w:r>
      <w:r w:rsidRPr="00E7743F">
        <w:rPr>
          <w:rFonts w:ascii="Arial" w:hAnsi="Arial" w:cs="Arial"/>
          <w:b/>
          <w:w w:val="105"/>
          <w:sz w:val="20"/>
          <w:szCs w:val="20"/>
        </w:rPr>
        <w:t xml:space="preserve">Cost Accounting. </w:t>
      </w:r>
      <w:r w:rsidRPr="00E7743F">
        <w:rPr>
          <w:rFonts w:ascii="Arial" w:hAnsi="Arial" w:cs="Arial"/>
          <w:w w:val="105"/>
          <w:sz w:val="20"/>
          <w:szCs w:val="20"/>
        </w:rPr>
        <w:t>3 semester</w:t>
      </w:r>
      <w:r w:rsidRPr="00E7743F">
        <w:rPr>
          <w:rFonts w:ascii="Arial" w:hAnsi="Arial" w:cs="Arial"/>
          <w:spacing w:val="-9"/>
          <w:w w:val="105"/>
          <w:sz w:val="20"/>
          <w:szCs w:val="20"/>
        </w:rPr>
        <w:t xml:space="preserve"> </w:t>
      </w:r>
      <w:r w:rsidRPr="00E7743F">
        <w:rPr>
          <w:rFonts w:ascii="Arial" w:hAnsi="Arial" w:cs="Arial"/>
          <w:w w:val="105"/>
          <w:sz w:val="20"/>
          <w:szCs w:val="20"/>
        </w:rPr>
        <w:t>hours.</w:t>
      </w:r>
    </w:p>
    <w:p w14:paraId="0C62DB9E"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An</w:t>
      </w:r>
      <w:r w:rsidRPr="00E7743F">
        <w:rPr>
          <w:rFonts w:ascii="Arial" w:hAnsi="Arial" w:cs="Arial"/>
          <w:spacing w:val="-8"/>
          <w:w w:val="105"/>
        </w:rPr>
        <w:t xml:space="preserve"> </w:t>
      </w:r>
      <w:r w:rsidRPr="00E7743F">
        <w:rPr>
          <w:rFonts w:ascii="Arial" w:hAnsi="Arial" w:cs="Arial"/>
          <w:w w:val="105"/>
        </w:rPr>
        <w:t>emphasis</w:t>
      </w:r>
      <w:r w:rsidRPr="00E7743F">
        <w:rPr>
          <w:rFonts w:ascii="Arial" w:hAnsi="Arial" w:cs="Arial"/>
          <w:spacing w:val="-7"/>
          <w:w w:val="105"/>
        </w:rPr>
        <w:t xml:space="preserve"> </w:t>
      </w:r>
      <w:r w:rsidRPr="00E7743F">
        <w:rPr>
          <w:rFonts w:ascii="Arial" w:hAnsi="Arial" w:cs="Arial"/>
          <w:w w:val="105"/>
        </w:rPr>
        <w:t>on</w:t>
      </w:r>
      <w:r w:rsidRPr="00E7743F">
        <w:rPr>
          <w:rFonts w:ascii="Arial" w:hAnsi="Arial" w:cs="Arial"/>
          <w:spacing w:val="-8"/>
          <w:w w:val="105"/>
        </w:rPr>
        <w:t xml:space="preserve"> </w:t>
      </w:r>
      <w:r w:rsidRPr="00E7743F">
        <w:rPr>
          <w:rFonts w:ascii="Arial" w:hAnsi="Arial" w:cs="Arial"/>
          <w:w w:val="105"/>
        </w:rPr>
        <w:t>cost</w:t>
      </w:r>
      <w:r w:rsidRPr="00E7743F">
        <w:rPr>
          <w:rFonts w:ascii="Arial" w:hAnsi="Arial" w:cs="Arial"/>
          <w:spacing w:val="-8"/>
          <w:w w:val="105"/>
        </w:rPr>
        <w:t xml:space="preserve"> </w:t>
      </w:r>
      <w:r w:rsidRPr="00E7743F">
        <w:rPr>
          <w:rFonts w:ascii="Arial" w:hAnsi="Arial" w:cs="Arial"/>
          <w:w w:val="105"/>
        </w:rPr>
        <w:t>accounting</w:t>
      </w:r>
      <w:r w:rsidRPr="00E7743F">
        <w:rPr>
          <w:rFonts w:ascii="Arial" w:hAnsi="Arial" w:cs="Arial"/>
          <w:spacing w:val="-7"/>
          <w:w w:val="105"/>
        </w:rPr>
        <w:t xml:space="preserve"> </w:t>
      </w:r>
      <w:r w:rsidRPr="00E7743F">
        <w:rPr>
          <w:rFonts w:ascii="Arial" w:hAnsi="Arial" w:cs="Arial"/>
          <w:w w:val="105"/>
        </w:rPr>
        <w:t>systems</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product</w:t>
      </w:r>
      <w:r w:rsidRPr="00E7743F">
        <w:rPr>
          <w:rFonts w:ascii="Arial" w:hAnsi="Arial" w:cs="Arial"/>
          <w:spacing w:val="-8"/>
          <w:w w:val="105"/>
        </w:rPr>
        <w:t xml:space="preserve"> </w:t>
      </w:r>
      <w:r w:rsidRPr="00E7743F">
        <w:rPr>
          <w:rFonts w:ascii="Arial" w:hAnsi="Arial" w:cs="Arial"/>
          <w:w w:val="105"/>
        </w:rPr>
        <w:t>costing.</w:t>
      </w:r>
      <w:r w:rsidRPr="00E7743F">
        <w:rPr>
          <w:rFonts w:ascii="Arial" w:hAnsi="Arial" w:cs="Arial"/>
          <w:spacing w:val="-8"/>
          <w:w w:val="105"/>
        </w:rPr>
        <w:t xml:space="preserve"> </w:t>
      </w:r>
      <w:r w:rsidRPr="00E7743F">
        <w:rPr>
          <w:rFonts w:ascii="Arial" w:hAnsi="Arial" w:cs="Arial"/>
          <w:w w:val="105"/>
        </w:rPr>
        <w:t>Not open</w:t>
      </w:r>
      <w:r w:rsidRPr="00E7743F">
        <w:rPr>
          <w:rFonts w:ascii="Arial" w:hAnsi="Arial" w:cs="Arial"/>
          <w:spacing w:val="-14"/>
          <w:w w:val="105"/>
        </w:rPr>
        <w:t xml:space="preserve"> </w:t>
      </w:r>
      <w:r w:rsidRPr="00E7743F">
        <w:rPr>
          <w:rFonts w:ascii="Arial" w:hAnsi="Arial" w:cs="Arial"/>
          <w:w w:val="105"/>
        </w:rPr>
        <w:t>to</w:t>
      </w:r>
      <w:r w:rsidRPr="00E7743F">
        <w:rPr>
          <w:rFonts w:ascii="Arial" w:hAnsi="Arial" w:cs="Arial"/>
          <w:spacing w:val="-14"/>
          <w:w w:val="105"/>
        </w:rPr>
        <w:t xml:space="preserve"> </w:t>
      </w:r>
      <w:r w:rsidRPr="00E7743F">
        <w:rPr>
          <w:rFonts w:ascii="Arial" w:hAnsi="Arial" w:cs="Arial"/>
          <w:w w:val="105"/>
        </w:rPr>
        <w:t>accounting</w:t>
      </w:r>
      <w:r w:rsidRPr="00E7743F">
        <w:rPr>
          <w:rFonts w:ascii="Arial" w:hAnsi="Arial" w:cs="Arial"/>
          <w:spacing w:val="-14"/>
          <w:w w:val="105"/>
        </w:rPr>
        <w:t xml:space="preserve"> </w:t>
      </w:r>
      <w:r w:rsidRPr="00E7743F">
        <w:rPr>
          <w:rFonts w:ascii="Arial" w:hAnsi="Arial" w:cs="Arial"/>
          <w:w w:val="105"/>
        </w:rPr>
        <w:t>majors.</w:t>
      </w:r>
      <w:r w:rsidRPr="00E7743F">
        <w:rPr>
          <w:rFonts w:ascii="Arial" w:hAnsi="Arial" w:cs="Arial"/>
          <w:spacing w:val="-14"/>
          <w:w w:val="105"/>
        </w:rPr>
        <w:t xml:space="preserve"> </w:t>
      </w:r>
      <w:r w:rsidRPr="00E7743F">
        <w:rPr>
          <w:rFonts w:ascii="Arial" w:hAnsi="Arial" w:cs="Arial"/>
          <w:w w:val="105"/>
        </w:rPr>
        <w:t>Prerequisite:</w:t>
      </w:r>
      <w:r w:rsidRPr="00E7743F">
        <w:rPr>
          <w:rFonts w:ascii="Arial" w:hAnsi="Arial" w:cs="Arial"/>
          <w:spacing w:val="-20"/>
          <w:w w:val="105"/>
        </w:rPr>
        <w:t xml:space="preserve"> </w:t>
      </w:r>
      <w:r w:rsidRPr="00E7743F">
        <w:rPr>
          <w:rFonts w:ascii="Arial" w:hAnsi="Arial" w:cs="Arial"/>
          <w:spacing w:val="-4"/>
          <w:w w:val="105"/>
        </w:rPr>
        <w:t>AC</w:t>
      </w:r>
      <w:r w:rsidRPr="00E7743F">
        <w:rPr>
          <w:rFonts w:ascii="Arial" w:hAnsi="Arial" w:cs="Arial"/>
          <w:spacing w:val="-14"/>
          <w:w w:val="105"/>
        </w:rPr>
        <w:t xml:space="preserve"> </w:t>
      </w:r>
      <w:r w:rsidRPr="00E7743F">
        <w:rPr>
          <w:rFonts w:ascii="Arial" w:hAnsi="Arial" w:cs="Arial"/>
          <w:w w:val="105"/>
        </w:rPr>
        <w:t>390.</w:t>
      </w:r>
      <w:r w:rsidRPr="00E7743F">
        <w:rPr>
          <w:rFonts w:ascii="Arial" w:hAnsi="Arial" w:cs="Arial"/>
          <w:spacing w:val="-14"/>
          <w:w w:val="105"/>
        </w:rPr>
        <w:t xml:space="preserve"> </w:t>
      </w:r>
      <w:r w:rsidRPr="00E7743F">
        <w:rPr>
          <w:rFonts w:ascii="Arial" w:hAnsi="Arial" w:cs="Arial"/>
          <w:w w:val="105"/>
        </w:rPr>
        <w:t>(Offered</w:t>
      </w:r>
      <w:r w:rsidRPr="00E7743F">
        <w:rPr>
          <w:rFonts w:ascii="Arial" w:hAnsi="Arial" w:cs="Arial"/>
          <w:spacing w:val="-14"/>
          <w:w w:val="105"/>
        </w:rPr>
        <w:t xml:space="preserve"> </w:t>
      </w:r>
      <w:r w:rsidRPr="00E7743F">
        <w:rPr>
          <w:rFonts w:ascii="Arial" w:hAnsi="Arial" w:cs="Arial"/>
          <w:w w:val="105"/>
        </w:rPr>
        <w:t>on</w:t>
      </w:r>
      <w:r w:rsidRPr="00E7743F">
        <w:rPr>
          <w:rFonts w:ascii="Arial" w:hAnsi="Arial" w:cs="Arial"/>
          <w:spacing w:val="-14"/>
          <w:w w:val="105"/>
        </w:rPr>
        <w:t xml:space="preserve"> </w:t>
      </w:r>
      <w:r w:rsidRPr="00E7743F">
        <w:rPr>
          <w:rFonts w:ascii="Arial" w:hAnsi="Arial" w:cs="Arial"/>
          <w:w w:val="105"/>
        </w:rPr>
        <w:t>sufficient demand)</w:t>
      </w:r>
    </w:p>
    <w:p w14:paraId="478FFCD6"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spacing w:val="-3"/>
          <w:w w:val="110"/>
          <w:sz w:val="20"/>
          <w:szCs w:val="20"/>
        </w:rPr>
        <w:t>AC</w:t>
      </w:r>
      <w:r w:rsidRPr="00E7743F">
        <w:rPr>
          <w:rFonts w:ascii="Arial" w:hAnsi="Arial" w:cs="Arial"/>
          <w:spacing w:val="11"/>
          <w:w w:val="110"/>
          <w:sz w:val="20"/>
          <w:szCs w:val="20"/>
        </w:rPr>
        <w:t xml:space="preserve"> </w:t>
      </w:r>
      <w:r w:rsidRPr="00E7743F">
        <w:rPr>
          <w:rFonts w:ascii="Arial" w:hAnsi="Arial" w:cs="Arial"/>
          <w:w w:val="110"/>
          <w:sz w:val="20"/>
          <w:szCs w:val="20"/>
        </w:rPr>
        <w:t>572.</w:t>
      </w:r>
      <w:r w:rsidRPr="00E7743F">
        <w:rPr>
          <w:rFonts w:ascii="Arial" w:hAnsi="Arial" w:cs="Arial"/>
          <w:w w:val="110"/>
          <w:sz w:val="20"/>
          <w:szCs w:val="20"/>
        </w:rPr>
        <w:tab/>
      </w:r>
      <w:r w:rsidRPr="00E7743F">
        <w:rPr>
          <w:rFonts w:ascii="Arial" w:hAnsi="Arial" w:cs="Arial"/>
          <w:b/>
          <w:spacing w:val="-7"/>
          <w:w w:val="105"/>
          <w:sz w:val="20"/>
          <w:szCs w:val="20"/>
        </w:rPr>
        <w:t xml:space="preserve">Tax </w:t>
      </w:r>
      <w:r w:rsidRPr="00E7743F">
        <w:rPr>
          <w:rFonts w:ascii="Arial" w:hAnsi="Arial" w:cs="Arial"/>
          <w:b/>
          <w:w w:val="105"/>
          <w:sz w:val="20"/>
          <w:szCs w:val="20"/>
        </w:rPr>
        <w:t xml:space="preserve">Accounting. </w:t>
      </w:r>
      <w:r w:rsidRPr="00E7743F">
        <w:rPr>
          <w:rFonts w:ascii="Arial" w:hAnsi="Arial" w:cs="Arial"/>
          <w:w w:val="105"/>
          <w:sz w:val="20"/>
          <w:szCs w:val="20"/>
        </w:rPr>
        <w:t>3 semester</w:t>
      </w:r>
      <w:r w:rsidRPr="00E7743F">
        <w:rPr>
          <w:rFonts w:ascii="Arial" w:hAnsi="Arial" w:cs="Arial"/>
          <w:spacing w:val="-2"/>
          <w:w w:val="105"/>
          <w:sz w:val="20"/>
          <w:szCs w:val="20"/>
        </w:rPr>
        <w:t xml:space="preserve"> </w:t>
      </w:r>
      <w:r w:rsidRPr="00E7743F">
        <w:rPr>
          <w:rFonts w:ascii="Arial" w:hAnsi="Arial" w:cs="Arial"/>
          <w:w w:val="105"/>
          <w:sz w:val="20"/>
          <w:szCs w:val="20"/>
        </w:rPr>
        <w:t>hours.</w:t>
      </w:r>
    </w:p>
    <w:p w14:paraId="79E37FAC"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A</w:t>
      </w:r>
      <w:r w:rsidRPr="00E7743F">
        <w:rPr>
          <w:rFonts w:ascii="Arial" w:hAnsi="Arial" w:cs="Arial"/>
          <w:spacing w:val="-10"/>
          <w:w w:val="105"/>
        </w:rPr>
        <w:t xml:space="preserve"> </w:t>
      </w:r>
      <w:r w:rsidRPr="00E7743F">
        <w:rPr>
          <w:rFonts w:ascii="Arial" w:hAnsi="Arial" w:cs="Arial"/>
          <w:w w:val="105"/>
        </w:rPr>
        <w:t>conceptual</w:t>
      </w:r>
      <w:r w:rsidRPr="00E7743F">
        <w:rPr>
          <w:rFonts w:ascii="Arial" w:hAnsi="Arial" w:cs="Arial"/>
          <w:spacing w:val="-10"/>
          <w:w w:val="105"/>
        </w:rPr>
        <w:t xml:space="preserve"> </w:t>
      </w:r>
      <w:r w:rsidRPr="00E7743F">
        <w:rPr>
          <w:rFonts w:ascii="Arial" w:hAnsi="Arial" w:cs="Arial"/>
          <w:spacing w:val="-3"/>
          <w:w w:val="105"/>
        </w:rPr>
        <w:t>approach</w:t>
      </w:r>
      <w:r w:rsidRPr="00E7743F">
        <w:rPr>
          <w:rFonts w:ascii="Arial" w:hAnsi="Arial" w:cs="Arial"/>
          <w:spacing w:val="-10"/>
          <w:w w:val="105"/>
        </w:rPr>
        <w:t xml:space="preserve"> </w:t>
      </w:r>
      <w:r w:rsidRPr="00E7743F">
        <w:rPr>
          <w:rFonts w:ascii="Arial" w:hAnsi="Arial" w:cs="Arial"/>
          <w:w w:val="105"/>
        </w:rPr>
        <w:t>to</w:t>
      </w:r>
      <w:r w:rsidRPr="00E7743F">
        <w:rPr>
          <w:rFonts w:ascii="Arial" w:hAnsi="Arial" w:cs="Arial"/>
          <w:spacing w:val="-10"/>
          <w:w w:val="105"/>
        </w:rPr>
        <w:t xml:space="preserve"> </w:t>
      </w:r>
      <w:r w:rsidRPr="00E7743F">
        <w:rPr>
          <w:rFonts w:ascii="Arial" w:hAnsi="Arial" w:cs="Arial"/>
          <w:spacing w:val="-4"/>
          <w:w w:val="105"/>
        </w:rPr>
        <w:t>Federal</w:t>
      </w:r>
      <w:r w:rsidRPr="00E7743F">
        <w:rPr>
          <w:rFonts w:ascii="Arial" w:hAnsi="Arial" w:cs="Arial"/>
          <w:spacing w:val="-22"/>
          <w:w w:val="105"/>
        </w:rPr>
        <w:t xml:space="preserve"> </w:t>
      </w:r>
      <w:r w:rsidRPr="00E7743F">
        <w:rPr>
          <w:rFonts w:ascii="Arial" w:hAnsi="Arial" w:cs="Arial"/>
          <w:spacing w:val="-8"/>
          <w:w w:val="105"/>
        </w:rPr>
        <w:t>Tax</w:t>
      </w:r>
      <w:r w:rsidRPr="00E7743F">
        <w:rPr>
          <w:rFonts w:ascii="Arial" w:hAnsi="Arial" w:cs="Arial"/>
          <w:spacing w:val="-10"/>
          <w:w w:val="105"/>
        </w:rPr>
        <w:t xml:space="preserve"> </w:t>
      </w:r>
      <w:r w:rsidRPr="00E7743F">
        <w:rPr>
          <w:rFonts w:ascii="Arial" w:hAnsi="Arial" w:cs="Arial"/>
          <w:spacing w:val="-3"/>
          <w:w w:val="105"/>
        </w:rPr>
        <w:t>law</w:t>
      </w:r>
      <w:r w:rsidRPr="00E7743F">
        <w:rPr>
          <w:rFonts w:ascii="Arial" w:hAnsi="Arial" w:cs="Arial"/>
          <w:spacing w:val="-10"/>
          <w:w w:val="105"/>
        </w:rPr>
        <w:t xml:space="preserve"> </w:t>
      </w:r>
      <w:r w:rsidRPr="00E7743F">
        <w:rPr>
          <w:rFonts w:ascii="Arial" w:hAnsi="Arial" w:cs="Arial"/>
          <w:w w:val="105"/>
        </w:rPr>
        <w:t>that</w:t>
      </w:r>
      <w:r w:rsidRPr="00E7743F">
        <w:rPr>
          <w:rFonts w:ascii="Arial" w:hAnsi="Arial" w:cs="Arial"/>
          <w:spacing w:val="-10"/>
          <w:w w:val="105"/>
        </w:rPr>
        <w:t xml:space="preserve"> </w:t>
      </w:r>
      <w:r w:rsidRPr="00E7743F">
        <w:rPr>
          <w:rFonts w:ascii="Arial" w:hAnsi="Arial" w:cs="Arial"/>
          <w:w w:val="105"/>
        </w:rPr>
        <w:t>relates</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 xml:space="preserve">concepts to everyday economic decisions. Not open to accounting majors. Prerequisite: </w:t>
      </w:r>
      <w:r w:rsidRPr="00E7743F">
        <w:rPr>
          <w:rFonts w:ascii="Arial" w:hAnsi="Arial" w:cs="Arial"/>
          <w:spacing w:val="-3"/>
          <w:w w:val="105"/>
        </w:rPr>
        <w:t xml:space="preserve">AC </w:t>
      </w:r>
      <w:r w:rsidRPr="00E7743F">
        <w:rPr>
          <w:rFonts w:ascii="Arial" w:hAnsi="Arial" w:cs="Arial"/>
          <w:w w:val="105"/>
        </w:rPr>
        <w:t>391. (Offered on sufficient</w:t>
      </w:r>
      <w:r w:rsidRPr="00E7743F">
        <w:rPr>
          <w:rFonts w:ascii="Arial" w:hAnsi="Arial" w:cs="Arial"/>
          <w:spacing w:val="2"/>
          <w:w w:val="105"/>
        </w:rPr>
        <w:t xml:space="preserve"> </w:t>
      </w:r>
      <w:r w:rsidRPr="00E7743F">
        <w:rPr>
          <w:rFonts w:ascii="Arial" w:hAnsi="Arial" w:cs="Arial"/>
          <w:w w:val="105"/>
        </w:rPr>
        <w:t>demand)</w:t>
      </w:r>
    </w:p>
    <w:p w14:paraId="27A5D2D6"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spacing w:val="-3"/>
          <w:w w:val="105"/>
          <w:sz w:val="20"/>
          <w:szCs w:val="20"/>
        </w:rPr>
        <w:t>AC</w:t>
      </w:r>
      <w:r w:rsidRPr="00E7743F">
        <w:rPr>
          <w:rFonts w:ascii="Arial" w:hAnsi="Arial" w:cs="Arial"/>
          <w:spacing w:val="22"/>
          <w:w w:val="105"/>
          <w:sz w:val="20"/>
          <w:szCs w:val="20"/>
        </w:rPr>
        <w:t xml:space="preserve"> </w:t>
      </w:r>
      <w:r w:rsidRPr="00E7743F">
        <w:rPr>
          <w:rFonts w:ascii="Arial" w:hAnsi="Arial" w:cs="Arial"/>
          <w:w w:val="105"/>
          <w:sz w:val="20"/>
          <w:szCs w:val="20"/>
        </w:rPr>
        <w:t>581.</w:t>
      </w:r>
      <w:r w:rsidRPr="00E7743F">
        <w:rPr>
          <w:rFonts w:ascii="Arial" w:hAnsi="Arial" w:cs="Arial"/>
          <w:w w:val="105"/>
          <w:sz w:val="20"/>
          <w:szCs w:val="20"/>
        </w:rPr>
        <w:tab/>
      </w:r>
      <w:r w:rsidRPr="00E7743F">
        <w:rPr>
          <w:rFonts w:ascii="Arial" w:hAnsi="Arial" w:cs="Arial"/>
          <w:b/>
          <w:w w:val="105"/>
          <w:sz w:val="20"/>
          <w:szCs w:val="20"/>
        </w:rPr>
        <w:t>Financial</w:t>
      </w:r>
      <w:r w:rsidRPr="00E7743F">
        <w:rPr>
          <w:rFonts w:ascii="Arial" w:hAnsi="Arial" w:cs="Arial"/>
          <w:b/>
          <w:spacing w:val="-12"/>
          <w:w w:val="105"/>
          <w:sz w:val="20"/>
          <w:szCs w:val="20"/>
        </w:rPr>
        <w:t xml:space="preserve"> </w:t>
      </w:r>
      <w:r w:rsidRPr="00E7743F">
        <w:rPr>
          <w:rFonts w:ascii="Arial" w:hAnsi="Arial" w:cs="Arial"/>
          <w:b/>
          <w:w w:val="105"/>
          <w:sz w:val="20"/>
          <w:szCs w:val="20"/>
        </w:rPr>
        <w:t>Statement</w:t>
      </w:r>
      <w:r w:rsidRPr="00E7743F">
        <w:rPr>
          <w:rFonts w:ascii="Arial" w:hAnsi="Arial" w:cs="Arial"/>
          <w:b/>
          <w:spacing w:val="-19"/>
          <w:w w:val="105"/>
          <w:sz w:val="20"/>
          <w:szCs w:val="20"/>
        </w:rPr>
        <w:t xml:space="preserve"> </w:t>
      </w:r>
      <w:r w:rsidRPr="00E7743F">
        <w:rPr>
          <w:rFonts w:ascii="Arial" w:hAnsi="Arial" w:cs="Arial"/>
          <w:b/>
          <w:w w:val="105"/>
          <w:sz w:val="20"/>
          <w:szCs w:val="20"/>
        </w:rPr>
        <w:t>Analysis.</w:t>
      </w:r>
      <w:r w:rsidRPr="00E7743F">
        <w:rPr>
          <w:rFonts w:ascii="Arial" w:hAnsi="Arial" w:cs="Arial"/>
          <w:b/>
          <w:spacing w:val="-12"/>
          <w:w w:val="105"/>
          <w:sz w:val="20"/>
          <w:szCs w:val="20"/>
        </w:rPr>
        <w:t xml:space="preserve"> </w:t>
      </w:r>
      <w:r w:rsidRPr="00E7743F">
        <w:rPr>
          <w:rFonts w:ascii="Arial" w:hAnsi="Arial" w:cs="Arial"/>
          <w:w w:val="105"/>
          <w:sz w:val="20"/>
          <w:szCs w:val="20"/>
        </w:rPr>
        <w:t>3</w:t>
      </w:r>
      <w:r w:rsidRPr="00E7743F">
        <w:rPr>
          <w:rFonts w:ascii="Arial" w:hAnsi="Arial" w:cs="Arial"/>
          <w:spacing w:val="-12"/>
          <w:w w:val="105"/>
          <w:sz w:val="20"/>
          <w:szCs w:val="20"/>
        </w:rPr>
        <w:t xml:space="preserve"> </w:t>
      </w:r>
      <w:r w:rsidRPr="00E7743F">
        <w:rPr>
          <w:rFonts w:ascii="Arial" w:hAnsi="Arial" w:cs="Arial"/>
          <w:w w:val="105"/>
          <w:sz w:val="20"/>
          <w:szCs w:val="20"/>
        </w:rPr>
        <w:t>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p>
    <w:p w14:paraId="1F961E35"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spacing w:val="-3"/>
          <w:w w:val="105"/>
        </w:rPr>
        <w:t xml:space="preserve">The </w:t>
      </w:r>
      <w:r w:rsidRPr="00E7743F">
        <w:rPr>
          <w:rFonts w:ascii="Arial" w:hAnsi="Arial" w:cs="Arial"/>
          <w:w w:val="105"/>
        </w:rPr>
        <w:t>study of the analysis of financial statement information, focusing on financial decisions including loan decisions, equity investments, mergers and acquisitions, and other valuation related issues. Also listed as FI 581 but creditable only in field for which registered.</w:t>
      </w:r>
      <w:r w:rsidRPr="00E7743F">
        <w:rPr>
          <w:rFonts w:ascii="Arial" w:hAnsi="Arial" w:cs="Arial"/>
          <w:spacing w:val="-12"/>
          <w:w w:val="105"/>
        </w:rPr>
        <w:t xml:space="preserve"> </w:t>
      </w:r>
      <w:r w:rsidRPr="00E7743F">
        <w:rPr>
          <w:rFonts w:ascii="Arial" w:hAnsi="Arial" w:cs="Arial"/>
          <w:w w:val="105"/>
        </w:rPr>
        <w:t>Prerequisites:</w:t>
      </w:r>
      <w:r w:rsidRPr="00E7743F">
        <w:rPr>
          <w:rFonts w:ascii="Arial" w:hAnsi="Arial" w:cs="Arial"/>
          <w:spacing w:val="-18"/>
          <w:w w:val="105"/>
        </w:rPr>
        <w:t xml:space="preserve"> </w:t>
      </w:r>
      <w:r w:rsidRPr="00E7743F">
        <w:rPr>
          <w:rFonts w:ascii="Arial" w:hAnsi="Arial" w:cs="Arial"/>
          <w:spacing w:val="-4"/>
          <w:w w:val="105"/>
        </w:rPr>
        <w:t>AC</w:t>
      </w:r>
      <w:r w:rsidRPr="00E7743F">
        <w:rPr>
          <w:rFonts w:ascii="Arial" w:hAnsi="Arial" w:cs="Arial"/>
          <w:spacing w:val="-12"/>
          <w:w w:val="105"/>
        </w:rPr>
        <w:t xml:space="preserve"> </w:t>
      </w:r>
      <w:r w:rsidRPr="00E7743F">
        <w:rPr>
          <w:rFonts w:ascii="Arial" w:hAnsi="Arial" w:cs="Arial"/>
          <w:w w:val="105"/>
        </w:rPr>
        <w:t>392</w:t>
      </w:r>
      <w:r w:rsidRPr="00E7743F">
        <w:rPr>
          <w:rFonts w:ascii="Arial" w:hAnsi="Arial" w:cs="Arial"/>
          <w:spacing w:val="-12"/>
          <w:w w:val="105"/>
        </w:rPr>
        <w:t xml:space="preserve"> </w:t>
      </w:r>
      <w:r w:rsidRPr="00E7743F">
        <w:rPr>
          <w:rFonts w:ascii="Arial" w:hAnsi="Arial" w:cs="Arial"/>
          <w:w w:val="105"/>
        </w:rPr>
        <w:t>or</w:t>
      </w:r>
      <w:r w:rsidRPr="00E7743F">
        <w:rPr>
          <w:rFonts w:ascii="Arial" w:hAnsi="Arial" w:cs="Arial"/>
          <w:spacing w:val="-12"/>
          <w:w w:val="105"/>
        </w:rPr>
        <w:t xml:space="preserve"> </w:t>
      </w:r>
      <w:r w:rsidRPr="00E7743F">
        <w:rPr>
          <w:rFonts w:ascii="Arial" w:hAnsi="Arial" w:cs="Arial"/>
          <w:w w:val="105"/>
        </w:rPr>
        <w:t>FI</w:t>
      </w:r>
      <w:r w:rsidRPr="00E7743F">
        <w:rPr>
          <w:rFonts w:ascii="Arial" w:hAnsi="Arial" w:cs="Arial"/>
          <w:spacing w:val="-12"/>
          <w:w w:val="105"/>
        </w:rPr>
        <w:t xml:space="preserve"> </w:t>
      </w:r>
      <w:r w:rsidRPr="00E7743F">
        <w:rPr>
          <w:rFonts w:ascii="Arial" w:hAnsi="Arial" w:cs="Arial"/>
          <w:w w:val="105"/>
        </w:rPr>
        <w:t>394</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w w:val="105"/>
        </w:rPr>
        <w:t>approval</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 xml:space="preserve">department </w:t>
      </w:r>
      <w:r w:rsidRPr="00E7743F">
        <w:rPr>
          <w:rFonts w:ascii="Arial" w:hAnsi="Arial" w:cs="Arial"/>
          <w:spacing w:val="-4"/>
          <w:w w:val="105"/>
        </w:rPr>
        <w:t>chair.</w:t>
      </w:r>
      <w:r w:rsidRPr="00E7743F">
        <w:rPr>
          <w:rFonts w:ascii="Arial" w:hAnsi="Arial" w:cs="Arial"/>
          <w:spacing w:val="-5"/>
          <w:w w:val="105"/>
        </w:rPr>
        <w:t xml:space="preserve"> </w:t>
      </w:r>
      <w:r w:rsidRPr="00E7743F">
        <w:rPr>
          <w:rFonts w:ascii="Arial" w:hAnsi="Arial" w:cs="Arial"/>
          <w:w w:val="105"/>
        </w:rPr>
        <w:t>(Summer)</w:t>
      </w:r>
    </w:p>
    <w:p w14:paraId="5D118F26"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spacing w:val="-3"/>
          <w:w w:val="110"/>
          <w:sz w:val="20"/>
          <w:szCs w:val="20"/>
        </w:rPr>
        <w:t>AC</w:t>
      </w:r>
      <w:r w:rsidRPr="00E7743F">
        <w:rPr>
          <w:rFonts w:ascii="Arial" w:hAnsi="Arial" w:cs="Arial"/>
          <w:spacing w:val="11"/>
          <w:w w:val="110"/>
          <w:sz w:val="20"/>
          <w:szCs w:val="20"/>
        </w:rPr>
        <w:t xml:space="preserve"> </w:t>
      </w:r>
      <w:r w:rsidRPr="00E7743F">
        <w:rPr>
          <w:rFonts w:ascii="Arial" w:hAnsi="Arial" w:cs="Arial"/>
          <w:w w:val="110"/>
          <w:sz w:val="20"/>
          <w:szCs w:val="20"/>
        </w:rPr>
        <w:t>593.</w:t>
      </w:r>
      <w:r w:rsidRPr="00E7743F">
        <w:rPr>
          <w:rFonts w:ascii="Arial" w:hAnsi="Arial" w:cs="Arial"/>
          <w:w w:val="110"/>
          <w:sz w:val="20"/>
          <w:szCs w:val="20"/>
        </w:rPr>
        <w:tab/>
      </w:r>
      <w:r w:rsidRPr="00E7743F">
        <w:rPr>
          <w:rFonts w:ascii="Arial" w:hAnsi="Arial" w:cs="Arial"/>
          <w:b/>
          <w:w w:val="105"/>
          <w:sz w:val="20"/>
          <w:szCs w:val="20"/>
        </w:rPr>
        <w:t xml:space="preserve">Advanced Accounting. </w:t>
      </w:r>
      <w:r w:rsidRPr="00E7743F">
        <w:rPr>
          <w:rFonts w:ascii="Arial" w:hAnsi="Arial" w:cs="Arial"/>
          <w:w w:val="105"/>
          <w:sz w:val="20"/>
          <w:szCs w:val="20"/>
        </w:rPr>
        <w:t>3 semester</w:t>
      </w:r>
      <w:r w:rsidRPr="00E7743F">
        <w:rPr>
          <w:rFonts w:ascii="Arial" w:hAnsi="Arial" w:cs="Arial"/>
          <w:spacing w:val="-18"/>
          <w:w w:val="105"/>
          <w:sz w:val="20"/>
          <w:szCs w:val="20"/>
        </w:rPr>
        <w:t xml:space="preserve"> </w:t>
      </w:r>
      <w:r w:rsidRPr="00E7743F">
        <w:rPr>
          <w:rFonts w:ascii="Arial" w:hAnsi="Arial" w:cs="Arial"/>
          <w:w w:val="105"/>
          <w:sz w:val="20"/>
          <w:szCs w:val="20"/>
        </w:rPr>
        <w:t>hours.</w:t>
      </w:r>
    </w:p>
    <w:p w14:paraId="05AD91FB"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An emphasis on Foreign Currency Transactions, Partnerships, Estates and Trust, and Insolvency. Prerequisite: AC 391. (Offered on sufficient demand)</w:t>
      </w:r>
    </w:p>
    <w:p w14:paraId="6EC5F03F"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spacing w:val="-3"/>
          <w:w w:val="105"/>
          <w:sz w:val="20"/>
          <w:szCs w:val="20"/>
        </w:rPr>
        <w:t>AC</w:t>
      </w:r>
      <w:r w:rsidRPr="00E7743F">
        <w:rPr>
          <w:rFonts w:ascii="Arial" w:hAnsi="Arial" w:cs="Arial"/>
          <w:spacing w:val="22"/>
          <w:w w:val="105"/>
          <w:sz w:val="20"/>
          <w:szCs w:val="20"/>
        </w:rPr>
        <w:t xml:space="preserve"> </w:t>
      </w:r>
      <w:r w:rsidRPr="00E7743F">
        <w:rPr>
          <w:rFonts w:ascii="Arial" w:hAnsi="Arial" w:cs="Arial"/>
          <w:w w:val="105"/>
          <w:sz w:val="20"/>
          <w:szCs w:val="20"/>
        </w:rPr>
        <w:t>595.</w:t>
      </w:r>
      <w:r w:rsidRPr="00E7743F">
        <w:rPr>
          <w:rFonts w:ascii="Arial" w:hAnsi="Arial" w:cs="Arial"/>
          <w:w w:val="105"/>
          <w:sz w:val="20"/>
          <w:szCs w:val="20"/>
        </w:rPr>
        <w:tab/>
      </w:r>
      <w:r w:rsidRPr="00E7743F">
        <w:rPr>
          <w:rFonts w:ascii="Arial" w:hAnsi="Arial" w:cs="Arial"/>
          <w:b/>
          <w:w w:val="105"/>
          <w:sz w:val="20"/>
          <w:szCs w:val="20"/>
        </w:rPr>
        <w:t xml:space="preserve">Advanced Cost Accounting. </w:t>
      </w:r>
      <w:r w:rsidRPr="00E7743F">
        <w:rPr>
          <w:rFonts w:ascii="Arial" w:hAnsi="Arial" w:cs="Arial"/>
          <w:w w:val="105"/>
          <w:sz w:val="20"/>
          <w:szCs w:val="20"/>
        </w:rPr>
        <w:t>3 semester</w:t>
      </w:r>
      <w:r w:rsidRPr="00E7743F">
        <w:rPr>
          <w:rFonts w:ascii="Arial" w:hAnsi="Arial" w:cs="Arial"/>
          <w:spacing w:val="-3"/>
          <w:w w:val="105"/>
          <w:sz w:val="20"/>
          <w:szCs w:val="20"/>
        </w:rPr>
        <w:t xml:space="preserve"> </w:t>
      </w:r>
      <w:r w:rsidRPr="00E7743F">
        <w:rPr>
          <w:rFonts w:ascii="Arial" w:hAnsi="Arial" w:cs="Arial"/>
          <w:w w:val="105"/>
          <w:sz w:val="20"/>
          <w:szCs w:val="20"/>
        </w:rPr>
        <w:t>hours.</w:t>
      </w:r>
    </w:p>
    <w:p w14:paraId="3A9E8537"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A study of the use of differential costs in decision making and the use of cost data in performance evaluation and control. Not open to accounting majors. Prerequisite: AC 471 or 571. (Offered on sufficient demand)</w:t>
      </w:r>
    </w:p>
    <w:p w14:paraId="6E697135"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spacing w:val="-3"/>
          <w:w w:val="105"/>
          <w:sz w:val="20"/>
          <w:szCs w:val="20"/>
        </w:rPr>
        <w:t>AC</w:t>
      </w:r>
      <w:r w:rsidRPr="00E7743F">
        <w:rPr>
          <w:rFonts w:ascii="Arial" w:hAnsi="Arial" w:cs="Arial"/>
          <w:spacing w:val="22"/>
          <w:w w:val="105"/>
          <w:sz w:val="20"/>
          <w:szCs w:val="20"/>
        </w:rPr>
        <w:t xml:space="preserve"> </w:t>
      </w:r>
      <w:r w:rsidRPr="00E7743F">
        <w:rPr>
          <w:rFonts w:ascii="Arial" w:hAnsi="Arial" w:cs="Arial"/>
          <w:w w:val="105"/>
          <w:sz w:val="20"/>
          <w:szCs w:val="20"/>
        </w:rPr>
        <w:t>596.</w:t>
      </w:r>
      <w:r w:rsidRPr="00E7743F">
        <w:rPr>
          <w:rFonts w:ascii="Arial" w:hAnsi="Arial" w:cs="Arial"/>
          <w:w w:val="105"/>
          <w:sz w:val="20"/>
          <w:szCs w:val="20"/>
        </w:rPr>
        <w:tab/>
      </w:r>
      <w:r w:rsidRPr="00E7743F">
        <w:rPr>
          <w:rFonts w:ascii="Arial" w:hAnsi="Arial" w:cs="Arial"/>
          <w:b/>
          <w:w w:val="105"/>
          <w:sz w:val="20"/>
          <w:szCs w:val="20"/>
        </w:rPr>
        <w:t>Information</w:t>
      </w:r>
      <w:r w:rsidRPr="00E7743F">
        <w:rPr>
          <w:rFonts w:ascii="Arial" w:hAnsi="Arial" w:cs="Arial"/>
          <w:b/>
          <w:spacing w:val="-10"/>
          <w:w w:val="105"/>
          <w:sz w:val="20"/>
          <w:szCs w:val="20"/>
        </w:rPr>
        <w:t xml:space="preserve"> </w:t>
      </w:r>
      <w:r w:rsidRPr="00E7743F">
        <w:rPr>
          <w:rFonts w:ascii="Arial" w:hAnsi="Arial" w:cs="Arial"/>
          <w:b/>
          <w:w w:val="105"/>
          <w:sz w:val="20"/>
          <w:szCs w:val="20"/>
        </w:rPr>
        <w:t>Systems</w:t>
      </w:r>
      <w:r w:rsidRPr="00E7743F">
        <w:rPr>
          <w:rFonts w:ascii="Arial" w:hAnsi="Arial" w:cs="Arial"/>
          <w:b/>
          <w:spacing w:val="-18"/>
          <w:w w:val="105"/>
          <w:sz w:val="20"/>
          <w:szCs w:val="20"/>
        </w:rPr>
        <w:t xml:space="preserve"> </w:t>
      </w:r>
      <w:r w:rsidRPr="00E7743F">
        <w:rPr>
          <w:rFonts w:ascii="Arial" w:hAnsi="Arial" w:cs="Arial"/>
          <w:b/>
          <w:w w:val="105"/>
          <w:sz w:val="20"/>
          <w:szCs w:val="20"/>
        </w:rPr>
        <w:t>Auditing</w:t>
      </w:r>
      <w:r w:rsidRPr="00E7743F">
        <w:rPr>
          <w:rFonts w:ascii="Arial" w:hAnsi="Arial" w:cs="Arial"/>
          <w:b/>
          <w:spacing w:val="-10"/>
          <w:w w:val="105"/>
          <w:sz w:val="20"/>
          <w:szCs w:val="20"/>
        </w:rPr>
        <w:t xml:space="preserve"> </w:t>
      </w:r>
      <w:r w:rsidRPr="00E7743F">
        <w:rPr>
          <w:rFonts w:ascii="Arial" w:hAnsi="Arial" w:cs="Arial"/>
          <w:b/>
          <w:spacing w:val="-3"/>
          <w:w w:val="105"/>
          <w:sz w:val="20"/>
          <w:szCs w:val="20"/>
        </w:rPr>
        <w:t>Seminar.</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5E29037A"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 xml:space="preserve">This course will cover a variety of facets related to Information Systems (IS) auditing-from simple to complex computer systems. </w:t>
      </w:r>
      <w:r w:rsidRPr="00E7743F">
        <w:rPr>
          <w:rFonts w:ascii="Arial" w:hAnsi="Arial" w:cs="Arial"/>
          <w:spacing w:val="-4"/>
          <w:w w:val="105"/>
        </w:rPr>
        <w:t xml:space="preserve">The </w:t>
      </w:r>
      <w:r w:rsidRPr="00E7743F">
        <w:rPr>
          <w:rFonts w:ascii="Arial" w:hAnsi="Arial" w:cs="Arial"/>
          <w:w w:val="105"/>
        </w:rPr>
        <w:t>course will present tools, concepts, and techniques necessary to properly</w:t>
      </w:r>
      <w:r w:rsidRPr="00E7743F">
        <w:rPr>
          <w:rFonts w:ascii="Arial" w:hAnsi="Arial" w:cs="Arial"/>
          <w:spacing w:val="-9"/>
          <w:w w:val="105"/>
        </w:rPr>
        <w:t xml:space="preserve"> </w:t>
      </w:r>
      <w:r w:rsidRPr="00E7743F">
        <w:rPr>
          <w:rFonts w:ascii="Arial" w:hAnsi="Arial" w:cs="Arial"/>
          <w:w w:val="105"/>
        </w:rPr>
        <w:t>audit</w:t>
      </w:r>
      <w:r w:rsidRPr="00E7743F">
        <w:rPr>
          <w:rFonts w:ascii="Arial" w:hAnsi="Arial" w:cs="Arial"/>
          <w:spacing w:val="-9"/>
          <w:w w:val="105"/>
        </w:rPr>
        <w:t xml:space="preserve"> </w:t>
      </w:r>
      <w:r w:rsidRPr="00E7743F">
        <w:rPr>
          <w:rFonts w:ascii="Arial" w:hAnsi="Arial" w:cs="Arial"/>
          <w:w w:val="105"/>
        </w:rPr>
        <w:t>IS.</w:t>
      </w:r>
      <w:r w:rsidRPr="00E7743F">
        <w:rPr>
          <w:rFonts w:ascii="Arial" w:hAnsi="Arial" w:cs="Arial"/>
          <w:spacing w:val="-9"/>
          <w:w w:val="105"/>
        </w:rPr>
        <w:t xml:space="preserve"> </w:t>
      </w:r>
      <w:r w:rsidRPr="00E7743F">
        <w:rPr>
          <w:rFonts w:ascii="Arial" w:hAnsi="Arial" w:cs="Arial"/>
          <w:w w:val="105"/>
        </w:rPr>
        <w:t>Prerequisites:</w:t>
      </w:r>
      <w:r w:rsidRPr="00E7743F">
        <w:rPr>
          <w:rFonts w:ascii="Arial" w:hAnsi="Arial" w:cs="Arial"/>
          <w:spacing w:val="-15"/>
          <w:w w:val="105"/>
        </w:rPr>
        <w:t xml:space="preserve"> </w:t>
      </w:r>
      <w:r w:rsidRPr="00E7743F">
        <w:rPr>
          <w:rFonts w:ascii="Arial" w:hAnsi="Arial" w:cs="Arial"/>
          <w:spacing w:val="-4"/>
          <w:w w:val="105"/>
        </w:rPr>
        <w:t>AC</w:t>
      </w:r>
      <w:r w:rsidRPr="00E7743F">
        <w:rPr>
          <w:rFonts w:ascii="Arial" w:hAnsi="Arial" w:cs="Arial"/>
          <w:spacing w:val="-9"/>
          <w:w w:val="105"/>
        </w:rPr>
        <w:t xml:space="preserve"> </w:t>
      </w:r>
      <w:r w:rsidRPr="00E7743F">
        <w:rPr>
          <w:rFonts w:ascii="Arial" w:hAnsi="Arial" w:cs="Arial"/>
          <w:w w:val="105"/>
        </w:rPr>
        <w:t>292;</w:t>
      </w:r>
      <w:r w:rsidRPr="00E7743F">
        <w:rPr>
          <w:rFonts w:ascii="Arial" w:hAnsi="Arial" w:cs="Arial"/>
          <w:spacing w:val="-9"/>
          <w:w w:val="105"/>
        </w:rPr>
        <w:t xml:space="preserve"> </w:t>
      </w:r>
      <w:r w:rsidRPr="00E7743F">
        <w:rPr>
          <w:rFonts w:ascii="Arial" w:hAnsi="Arial" w:cs="Arial"/>
          <w:w w:val="105"/>
        </w:rPr>
        <w:t>CIS</w:t>
      </w:r>
      <w:r w:rsidRPr="00E7743F">
        <w:rPr>
          <w:rFonts w:ascii="Arial" w:hAnsi="Arial" w:cs="Arial"/>
          <w:spacing w:val="-9"/>
          <w:w w:val="105"/>
        </w:rPr>
        <w:t xml:space="preserve"> </w:t>
      </w:r>
      <w:r w:rsidRPr="00E7743F">
        <w:rPr>
          <w:rFonts w:ascii="Arial" w:hAnsi="Arial" w:cs="Arial"/>
          <w:w w:val="105"/>
        </w:rPr>
        <w:t>330.</w:t>
      </w:r>
      <w:r w:rsidRPr="00E7743F">
        <w:rPr>
          <w:rFonts w:ascii="Arial" w:hAnsi="Arial" w:cs="Arial"/>
          <w:spacing w:val="-9"/>
          <w:w w:val="105"/>
        </w:rPr>
        <w:t xml:space="preserve"> </w:t>
      </w:r>
      <w:r w:rsidRPr="00E7743F">
        <w:rPr>
          <w:rFonts w:ascii="Arial" w:hAnsi="Arial" w:cs="Arial"/>
          <w:w w:val="105"/>
        </w:rPr>
        <w:t>(Offered</w:t>
      </w:r>
      <w:r w:rsidRPr="00E7743F">
        <w:rPr>
          <w:rFonts w:ascii="Arial" w:hAnsi="Arial" w:cs="Arial"/>
          <w:spacing w:val="-9"/>
          <w:w w:val="105"/>
        </w:rPr>
        <w:t xml:space="preserve"> </w:t>
      </w:r>
      <w:r w:rsidRPr="00E7743F">
        <w:rPr>
          <w:rFonts w:ascii="Arial" w:hAnsi="Arial" w:cs="Arial"/>
          <w:w w:val="105"/>
        </w:rPr>
        <w:t>on</w:t>
      </w:r>
      <w:r w:rsidRPr="00E7743F">
        <w:rPr>
          <w:rFonts w:ascii="Arial" w:hAnsi="Arial" w:cs="Arial"/>
          <w:spacing w:val="-9"/>
          <w:w w:val="105"/>
        </w:rPr>
        <w:t xml:space="preserve"> </w:t>
      </w:r>
      <w:r w:rsidRPr="00E7743F">
        <w:rPr>
          <w:rFonts w:ascii="Arial" w:hAnsi="Arial" w:cs="Arial"/>
          <w:w w:val="105"/>
        </w:rPr>
        <w:t>sufficient demand)</w:t>
      </w:r>
    </w:p>
    <w:p w14:paraId="667737A9"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spacing w:val="-3"/>
          <w:w w:val="105"/>
          <w:sz w:val="20"/>
          <w:szCs w:val="20"/>
        </w:rPr>
        <w:t>AC</w:t>
      </w:r>
      <w:r w:rsidRPr="00E7743F">
        <w:rPr>
          <w:rFonts w:ascii="Arial" w:hAnsi="Arial" w:cs="Arial"/>
          <w:spacing w:val="22"/>
          <w:w w:val="105"/>
          <w:sz w:val="20"/>
          <w:szCs w:val="20"/>
        </w:rPr>
        <w:t xml:space="preserve"> </w:t>
      </w:r>
      <w:r w:rsidRPr="00E7743F">
        <w:rPr>
          <w:rFonts w:ascii="Arial" w:hAnsi="Arial" w:cs="Arial"/>
          <w:w w:val="105"/>
          <w:sz w:val="20"/>
          <w:szCs w:val="20"/>
        </w:rPr>
        <w:t>597.</w:t>
      </w:r>
      <w:r w:rsidRPr="00E7743F">
        <w:rPr>
          <w:rFonts w:ascii="Arial" w:hAnsi="Arial" w:cs="Arial"/>
          <w:w w:val="105"/>
          <w:sz w:val="20"/>
          <w:szCs w:val="20"/>
        </w:rPr>
        <w:tab/>
      </w:r>
      <w:r w:rsidRPr="00E7743F">
        <w:rPr>
          <w:rFonts w:ascii="Arial" w:hAnsi="Arial" w:cs="Arial"/>
          <w:b/>
          <w:spacing w:val="-3"/>
          <w:w w:val="105"/>
          <w:sz w:val="20"/>
          <w:szCs w:val="20"/>
        </w:rPr>
        <w:t>Fraud</w:t>
      </w:r>
      <w:r w:rsidRPr="00E7743F">
        <w:rPr>
          <w:rFonts w:ascii="Arial" w:hAnsi="Arial" w:cs="Arial"/>
          <w:b/>
          <w:spacing w:val="-11"/>
          <w:w w:val="105"/>
          <w:sz w:val="20"/>
          <w:szCs w:val="20"/>
        </w:rPr>
        <w:t xml:space="preserve"> </w:t>
      </w:r>
      <w:r w:rsidRPr="00E7743F">
        <w:rPr>
          <w:rFonts w:ascii="Arial" w:hAnsi="Arial" w:cs="Arial"/>
          <w:b/>
          <w:w w:val="105"/>
          <w:sz w:val="20"/>
          <w:szCs w:val="20"/>
        </w:rPr>
        <w:t>Examination.</w:t>
      </w:r>
      <w:r w:rsidRPr="00E7743F">
        <w:rPr>
          <w:rFonts w:ascii="Arial" w:hAnsi="Arial" w:cs="Arial"/>
          <w:b/>
          <w:spacing w:val="-11"/>
          <w:w w:val="105"/>
          <w:sz w:val="20"/>
          <w:szCs w:val="20"/>
        </w:rPr>
        <w:t xml:space="preserve"> </w:t>
      </w:r>
      <w:r w:rsidRPr="00E7743F">
        <w:rPr>
          <w:rFonts w:ascii="Arial" w:hAnsi="Arial" w:cs="Arial"/>
          <w:w w:val="105"/>
          <w:sz w:val="20"/>
          <w:szCs w:val="20"/>
        </w:rPr>
        <w:t>3</w:t>
      </w:r>
      <w:r w:rsidRPr="00E7743F">
        <w:rPr>
          <w:rFonts w:ascii="Arial" w:hAnsi="Arial" w:cs="Arial"/>
          <w:spacing w:val="-11"/>
          <w:w w:val="105"/>
          <w:sz w:val="20"/>
          <w:szCs w:val="20"/>
        </w:rPr>
        <w:t xml:space="preserve"> </w:t>
      </w:r>
      <w:r w:rsidRPr="00E7743F">
        <w:rPr>
          <w:rFonts w:ascii="Arial" w:hAnsi="Arial" w:cs="Arial"/>
          <w:w w:val="105"/>
          <w:sz w:val="20"/>
          <w:szCs w:val="20"/>
        </w:rPr>
        <w:t>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069F2E28"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spacing w:val="-3"/>
          <w:w w:val="105"/>
        </w:rPr>
        <w:t xml:space="preserve">This </w:t>
      </w:r>
      <w:r w:rsidRPr="00E7743F">
        <w:rPr>
          <w:rFonts w:ascii="Arial" w:hAnsi="Arial" w:cs="Arial"/>
          <w:w w:val="105"/>
        </w:rPr>
        <w:t>course will cover the basic concepts of forensic accounting. Course content includes examining documents, using sources of information,</w:t>
      </w:r>
      <w:r w:rsidRPr="00E7743F">
        <w:rPr>
          <w:rFonts w:ascii="Arial" w:hAnsi="Arial" w:cs="Arial"/>
          <w:spacing w:val="-17"/>
          <w:w w:val="105"/>
        </w:rPr>
        <w:t xml:space="preserve"> </w:t>
      </w:r>
      <w:r w:rsidRPr="00E7743F">
        <w:rPr>
          <w:rFonts w:ascii="Arial" w:hAnsi="Arial" w:cs="Arial"/>
          <w:w w:val="105"/>
        </w:rPr>
        <w:t>testifying</w:t>
      </w:r>
      <w:r w:rsidRPr="00E7743F">
        <w:rPr>
          <w:rFonts w:ascii="Arial" w:hAnsi="Arial" w:cs="Arial"/>
          <w:spacing w:val="-17"/>
          <w:w w:val="105"/>
        </w:rPr>
        <w:t xml:space="preserve"> </w:t>
      </w:r>
      <w:r w:rsidRPr="00E7743F">
        <w:rPr>
          <w:rFonts w:ascii="Arial" w:hAnsi="Arial" w:cs="Arial"/>
          <w:w w:val="105"/>
        </w:rPr>
        <w:t>in</w:t>
      </w:r>
      <w:r w:rsidRPr="00E7743F">
        <w:rPr>
          <w:rFonts w:ascii="Arial" w:hAnsi="Arial" w:cs="Arial"/>
          <w:spacing w:val="-17"/>
          <w:w w:val="105"/>
        </w:rPr>
        <w:t xml:space="preserve"> </w:t>
      </w:r>
      <w:r w:rsidRPr="00E7743F">
        <w:rPr>
          <w:rFonts w:ascii="Arial" w:hAnsi="Arial" w:cs="Arial"/>
          <w:w w:val="105"/>
        </w:rPr>
        <w:t>court</w:t>
      </w:r>
      <w:r w:rsidRPr="00E7743F">
        <w:rPr>
          <w:rFonts w:ascii="Arial" w:hAnsi="Arial" w:cs="Arial"/>
          <w:spacing w:val="-17"/>
          <w:w w:val="105"/>
        </w:rPr>
        <w:t xml:space="preserve"> </w:t>
      </w:r>
      <w:r w:rsidRPr="00E7743F">
        <w:rPr>
          <w:rFonts w:ascii="Arial" w:hAnsi="Arial" w:cs="Arial"/>
          <w:w w:val="105"/>
        </w:rPr>
        <w:t>as</w:t>
      </w:r>
      <w:r w:rsidRPr="00E7743F">
        <w:rPr>
          <w:rFonts w:ascii="Arial" w:hAnsi="Arial" w:cs="Arial"/>
          <w:spacing w:val="-17"/>
          <w:w w:val="105"/>
        </w:rPr>
        <w:t xml:space="preserve"> </w:t>
      </w:r>
      <w:r w:rsidRPr="00E7743F">
        <w:rPr>
          <w:rFonts w:ascii="Arial" w:hAnsi="Arial" w:cs="Arial"/>
          <w:w w:val="105"/>
        </w:rPr>
        <w:t>an</w:t>
      </w:r>
      <w:r w:rsidRPr="00E7743F">
        <w:rPr>
          <w:rFonts w:ascii="Arial" w:hAnsi="Arial" w:cs="Arial"/>
          <w:spacing w:val="-17"/>
          <w:w w:val="105"/>
        </w:rPr>
        <w:t xml:space="preserve"> </w:t>
      </w:r>
      <w:r w:rsidRPr="00E7743F">
        <w:rPr>
          <w:rFonts w:ascii="Arial" w:hAnsi="Arial" w:cs="Arial"/>
          <w:w w:val="105"/>
        </w:rPr>
        <w:t>expert,</w:t>
      </w:r>
      <w:r w:rsidRPr="00E7743F">
        <w:rPr>
          <w:rFonts w:ascii="Arial" w:hAnsi="Arial" w:cs="Arial"/>
          <w:spacing w:val="-17"/>
          <w:w w:val="105"/>
        </w:rPr>
        <w:t xml:space="preserve"> </w:t>
      </w:r>
      <w:r w:rsidRPr="00E7743F">
        <w:rPr>
          <w:rFonts w:ascii="Arial" w:hAnsi="Arial" w:cs="Arial"/>
          <w:w w:val="105"/>
        </w:rPr>
        <w:t>writing</w:t>
      </w:r>
      <w:r w:rsidRPr="00E7743F">
        <w:rPr>
          <w:rFonts w:ascii="Arial" w:hAnsi="Arial" w:cs="Arial"/>
          <w:spacing w:val="-17"/>
          <w:w w:val="105"/>
        </w:rPr>
        <w:t xml:space="preserve"> </w:t>
      </w:r>
      <w:r w:rsidRPr="00E7743F">
        <w:rPr>
          <w:rFonts w:ascii="Arial" w:hAnsi="Arial" w:cs="Arial"/>
          <w:w w:val="105"/>
        </w:rPr>
        <w:t>reports,</w:t>
      </w:r>
      <w:r w:rsidRPr="00E7743F">
        <w:rPr>
          <w:rFonts w:ascii="Arial" w:hAnsi="Arial" w:cs="Arial"/>
          <w:spacing w:val="-17"/>
          <w:w w:val="105"/>
        </w:rPr>
        <w:t xml:space="preserve"> </w:t>
      </w:r>
      <w:r w:rsidRPr="00E7743F">
        <w:rPr>
          <w:rFonts w:ascii="Arial" w:hAnsi="Arial" w:cs="Arial"/>
          <w:w w:val="105"/>
        </w:rPr>
        <w:t>identifying high-risk signs, and how to prevent fraud. In general, help to prepare students for some of the material covered in the Certified Fraud Examiner (CFE) certification exam. Prerequisite: AC 496 or 596. (Offered on sufficient</w:t>
      </w:r>
      <w:r w:rsidRPr="00E7743F">
        <w:rPr>
          <w:rFonts w:ascii="Arial" w:hAnsi="Arial" w:cs="Arial"/>
          <w:spacing w:val="-29"/>
          <w:w w:val="105"/>
        </w:rPr>
        <w:t xml:space="preserve"> </w:t>
      </w:r>
      <w:r w:rsidRPr="00E7743F">
        <w:rPr>
          <w:rFonts w:ascii="Arial" w:hAnsi="Arial" w:cs="Arial"/>
          <w:w w:val="105"/>
        </w:rPr>
        <w:t>demand)</w:t>
      </w:r>
    </w:p>
    <w:p w14:paraId="06DBB103"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spacing w:val="-3"/>
          <w:w w:val="105"/>
          <w:sz w:val="20"/>
          <w:szCs w:val="20"/>
        </w:rPr>
        <w:t>AC</w:t>
      </w:r>
      <w:r w:rsidRPr="00E7743F">
        <w:rPr>
          <w:rFonts w:ascii="Arial" w:hAnsi="Arial" w:cs="Arial"/>
          <w:spacing w:val="22"/>
          <w:w w:val="105"/>
          <w:sz w:val="20"/>
          <w:szCs w:val="20"/>
        </w:rPr>
        <w:t xml:space="preserve"> </w:t>
      </w:r>
      <w:r w:rsidRPr="00E7743F">
        <w:rPr>
          <w:rFonts w:ascii="Arial" w:hAnsi="Arial" w:cs="Arial"/>
          <w:w w:val="105"/>
          <w:sz w:val="20"/>
          <w:szCs w:val="20"/>
        </w:rPr>
        <w:t>626.</w:t>
      </w:r>
      <w:r w:rsidRPr="00E7743F">
        <w:rPr>
          <w:rFonts w:ascii="Arial" w:hAnsi="Arial" w:cs="Arial"/>
          <w:w w:val="105"/>
          <w:sz w:val="20"/>
          <w:szCs w:val="20"/>
        </w:rPr>
        <w:tab/>
      </w:r>
      <w:r w:rsidRPr="00E7743F">
        <w:rPr>
          <w:rFonts w:ascii="Arial" w:hAnsi="Arial" w:cs="Arial"/>
          <w:b/>
          <w:w w:val="105"/>
          <w:sz w:val="20"/>
          <w:szCs w:val="20"/>
        </w:rPr>
        <w:t xml:space="preserve">Cost for Management Decision Analysis. </w:t>
      </w:r>
      <w:r w:rsidRPr="00E7743F">
        <w:rPr>
          <w:rFonts w:ascii="Arial" w:hAnsi="Arial" w:cs="Arial"/>
          <w:w w:val="105"/>
          <w:sz w:val="20"/>
          <w:szCs w:val="20"/>
        </w:rPr>
        <w:t>3 semester</w:t>
      </w:r>
      <w:r w:rsidRPr="00E7743F">
        <w:rPr>
          <w:rFonts w:ascii="Arial" w:hAnsi="Arial" w:cs="Arial"/>
          <w:spacing w:val="-29"/>
          <w:w w:val="105"/>
          <w:sz w:val="20"/>
          <w:szCs w:val="20"/>
        </w:rPr>
        <w:t xml:space="preserve"> </w:t>
      </w:r>
      <w:r w:rsidRPr="00E7743F">
        <w:rPr>
          <w:rFonts w:ascii="Arial" w:hAnsi="Arial" w:cs="Arial"/>
          <w:w w:val="105"/>
          <w:sz w:val="20"/>
          <w:szCs w:val="20"/>
        </w:rPr>
        <w:t>hours.</w:t>
      </w:r>
    </w:p>
    <w:p w14:paraId="35226495"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A study of the nature, objectives, and procedures of cost analysis and control; theories of cost allocation and absorption; uses of accounting data for decision making. Not open to accounting majors. Prerequisite: AC 292 or MG 600 or MBA 600. (Offered on sufficient demand)</w:t>
      </w:r>
    </w:p>
    <w:p w14:paraId="03796D38"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spacing w:val="-3"/>
          <w:w w:val="110"/>
          <w:sz w:val="20"/>
          <w:szCs w:val="20"/>
        </w:rPr>
        <w:t>AC</w:t>
      </w:r>
      <w:r w:rsidRPr="00E7743F">
        <w:rPr>
          <w:rFonts w:ascii="Arial" w:hAnsi="Arial" w:cs="Arial"/>
          <w:spacing w:val="11"/>
          <w:w w:val="110"/>
          <w:sz w:val="20"/>
          <w:szCs w:val="20"/>
        </w:rPr>
        <w:t xml:space="preserve"> </w:t>
      </w:r>
      <w:r w:rsidRPr="00E7743F">
        <w:rPr>
          <w:rFonts w:ascii="Arial" w:hAnsi="Arial" w:cs="Arial"/>
          <w:w w:val="110"/>
          <w:sz w:val="20"/>
          <w:szCs w:val="20"/>
        </w:rPr>
        <w:t>628.</w:t>
      </w:r>
      <w:r w:rsidRPr="00E7743F">
        <w:rPr>
          <w:rFonts w:ascii="Arial" w:hAnsi="Arial" w:cs="Arial"/>
          <w:w w:val="110"/>
          <w:sz w:val="20"/>
          <w:szCs w:val="20"/>
        </w:rPr>
        <w:tab/>
      </w:r>
      <w:r w:rsidRPr="00E7743F">
        <w:rPr>
          <w:rFonts w:ascii="Arial" w:hAnsi="Arial" w:cs="Arial"/>
          <w:b/>
          <w:w w:val="105"/>
          <w:sz w:val="20"/>
          <w:szCs w:val="20"/>
        </w:rPr>
        <w:t xml:space="preserve">Seminar in Accounting. </w:t>
      </w:r>
      <w:r w:rsidRPr="00E7743F">
        <w:rPr>
          <w:rFonts w:ascii="Arial" w:hAnsi="Arial" w:cs="Arial"/>
          <w:w w:val="105"/>
          <w:sz w:val="20"/>
          <w:szCs w:val="20"/>
        </w:rPr>
        <w:t>3 semester</w:t>
      </w:r>
      <w:r w:rsidRPr="00E7743F">
        <w:rPr>
          <w:rFonts w:ascii="Arial" w:hAnsi="Arial" w:cs="Arial"/>
          <w:spacing w:val="-17"/>
          <w:w w:val="105"/>
          <w:sz w:val="20"/>
          <w:szCs w:val="20"/>
        </w:rPr>
        <w:t xml:space="preserve"> </w:t>
      </w:r>
      <w:r w:rsidRPr="00E7743F">
        <w:rPr>
          <w:rFonts w:ascii="Arial" w:hAnsi="Arial" w:cs="Arial"/>
          <w:w w:val="105"/>
          <w:sz w:val="20"/>
          <w:szCs w:val="20"/>
        </w:rPr>
        <w:t>hours.</w:t>
      </w:r>
    </w:p>
    <w:p w14:paraId="645F9C96"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Critical examination of subject matter presented in current periodicals, recent monographs, and bulletins in the field of accounting. (Offered on sufficient demand)</w:t>
      </w:r>
    </w:p>
    <w:p w14:paraId="43071CE1"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spacing w:val="-3"/>
          <w:w w:val="110"/>
          <w:sz w:val="20"/>
          <w:szCs w:val="20"/>
        </w:rPr>
        <w:t>AC</w:t>
      </w:r>
      <w:r w:rsidRPr="00E7743F">
        <w:rPr>
          <w:rFonts w:ascii="Arial" w:hAnsi="Arial" w:cs="Arial"/>
          <w:spacing w:val="11"/>
          <w:w w:val="110"/>
          <w:sz w:val="20"/>
          <w:szCs w:val="20"/>
        </w:rPr>
        <w:t xml:space="preserve"> </w:t>
      </w:r>
      <w:r w:rsidRPr="00E7743F">
        <w:rPr>
          <w:rFonts w:ascii="Arial" w:hAnsi="Arial" w:cs="Arial"/>
          <w:w w:val="110"/>
          <w:sz w:val="20"/>
          <w:szCs w:val="20"/>
        </w:rPr>
        <w:t>630.</w:t>
      </w:r>
      <w:r w:rsidRPr="00E7743F">
        <w:rPr>
          <w:rFonts w:ascii="Arial" w:hAnsi="Arial" w:cs="Arial"/>
          <w:w w:val="110"/>
          <w:sz w:val="20"/>
          <w:szCs w:val="20"/>
        </w:rPr>
        <w:tab/>
      </w:r>
      <w:r w:rsidRPr="00E7743F">
        <w:rPr>
          <w:rFonts w:ascii="Arial" w:hAnsi="Arial" w:cs="Arial"/>
          <w:b/>
          <w:w w:val="105"/>
          <w:sz w:val="20"/>
          <w:szCs w:val="20"/>
        </w:rPr>
        <w:t xml:space="preserve">Research in Accounting. </w:t>
      </w:r>
      <w:r w:rsidRPr="00E7743F">
        <w:rPr>
          <w:rFonts w:ascii="Arial" w:hAnsi="Arial" w:cs="Arial"/>
          <w:w w:val="105"/>
          <w:sz w:val="20"/>
          <w:szCs w:val="20"/>
        </w:rPr>
        <w:t>2 semester</w:t>
      </w:r>
      <w:r w:rsidRPr="00E7743F">
        <w:rPr>
          <w:rFonts w:ascii="Arial" w:hAnsi="Arial" w:cs="Arial"/>
          <w:spacing w:val="-21"/>
          <w:w w:val="105"/>
          <w:sz w:val="20"/>
          <w:szCs w:val="20"/>
        </w:rPr>
        <w:t xml:space="preserve"> </w:t>
      </w:r>
      <w:r w:rsidRPr="00E7743F">
        <w:rPr>
          <w:rFonts w:ascii="Arial" w:hAnsi="Arial" w:cs="Arial"/>
          <w:w w:val="105"/>
          <w:sz w:val="20"/>
          <w:szCs w:val="20"/>
        </w:rPr>
        <w:t>hours.</w:t>
      </w:r>
    </w:p>
    <w:p w14:paraId="28C928F5" w14:textId="7D21B015" w:rsidR="000D026C" w:rsidRPr="003C690B" w:rsidRDefault="000D026C" w:rsidP="003C690B">
      <w:pPr>
        <w:pStyle w:val="BodyText"/>
        <w:spacing w:before="0" w:line="235" w:lineRule="auto"/>
        <w:ind w:right="0"/>
        <w:rPr>
          <w:rFonts w:ascii="Arial" w:hAnsi="Arial" w:cs="Arial"/>
          <w:w w:val="105"/>
        </w:rPr>
      </w:pPr>
      <w:r w:rsidRPr="00E7743F">
        <w:rPr>
          <w:rFonts w:ascii="Arial" w:hAnsi="Arial" w:cs="Arial"/>
          <w:w w:val="105"/>
        </w:rPr>
        <w:t>Study of the research process related to the accounting field including searching authoritative databases, developing and communicating effective solutions, and data analysis and applicatio</w:t>
      </w:r>
      <w:r w:rsidR="003C690B">
        <w:rPr>
          <w:rFonts w:ascii="Arial" w:hAnsi="Arial" w:cs="Arial"/>
          <w:w w:val="105"/>
        </w:rPr>
        <w:t>n. Prerequisite: AC 392. (Fall)</w:t>
      </w:r>
    </w:p>
    <w:p w14:paraId="48350284" w14:textId="2A2398D7" w:rsidR="000D026C" w:rsidRPr="00E7743F" w:rsidRDefault="009F0F3B" w:rsidP="003C690B">
      <w:pPr>
        <w:jc w:val="both"/>
        <w:rPr>
          <w:rFonts w:ascii="Arial" w:hAnsi="Arial" w:cs="Arial"/>
          <w:bCs/>
          <w:sz w:val="20"/>
          <w:szCs w:val="20"/>
        </w:rPr>
      </w:pPr>
      <w:r>
        <w:rPr>
          <w:rFonts w:ascii="Arial" w:hAnsi="Arial" w:cs="Arial"/>
          <w:bCs/>
          <w:sz w:val="20"/>
          <w:szCs w:val="20"/>
        </w:rPr>
        <w:t xml:space="preserve"> </w:t>
      </w:r>
      <w:r w:rsidR="003C690B">
        <w:rPr>
          <w:rFonts w:ascii="Arial" w:hAnsi="Arial" w:cs="Arial"/>
          <w:bCs/>
          <w:sz w:val="20"/>
          <w:szCs w:val="20"/>
        </w:rPr>
        <w:t xml:space="preserve">AC 642.     </w:t>
      </w:r>
      <w:r w:rsidR="000D026C" w:rsidRPr="00E7743F">
        <w:rPr>
          <w:rFonts w:ascii="Arial" w:hAnsi="Arial" w:cs="Arial"/>
          <w:b/>
          <w:bCs/>
          <w:sz w:val="20"/>
          <w:szCs w:val="20"/>
        </w:rPr>
        <w:t>Accounting Information for Strategic Decision Making.</w:t>
      </w:r>
      <w:r w:rsidR="000D026C" w:rsidRPr="00E7743F">
        <w:rPr>
          <w:rFonts w:ascii="Arial" w:hAnsi="Arial" w:cs="Arial"/>
          <w:bCs/>
          <w:sz w:val="20"/>
          <w:szCs w:val="20"/>
        </w:rPr>
        <w:t xml:space="preserve"> 2 semester hours.</w:t>
      </w:r>
    </w:p>
    <w:p w14:paraId="34AE65AF" w14:textId="00D8B5C8" w:rsidR="000D026C" w:rsidRDefault="000D026C" w:rsidP="003C690B">
      <w:pPr>
        <w:ind w:left="1170" w:firstLine="360"/>
        <w:jc w:val="both"/>
        <w:rPr>
          <w:rFonts w:ascii="Arial" w:hAnsi="Arial" w:cs="Arial"/>
          <w:sz w:val="20"/>
          <w:szCs w:val="20"/>
        </w:rPr>
      </w:pPr>
      <w:r w:rsidRPr="00E7743F">
        <w:rPr>
          <w:rFonts w:ascii="Arial" w:hAnsi="Arial" w:cs="Arial"/>
          <w:sz w:val="20"/>
          <w:szCs w:val="20"/>
        </w:rPr>
        <w:t>The purpose of this course is to provide information and tools useful for current and future managers in making strategic decisions in today’s global business environment.  The course focuses on numerous applications of managerial accounting-related concepts, including cost-volume-profit analysis, budgeting, variance analysis and revenue/cost relevance, among others.  Prerequisite: AC 292 or MG 600 or MBA 600. (Fall, Spring)</w:t>
      </w:r>
    </w:p>
    <w:p w14:paraId="14C2639E" w14:textId="0D1F5FAA" w:rsidR="00A77ACE" w:rsidRDefault="00A77ACE" w:rsidP="003C690B">
      <w:pPr>
        <w:ind w:left="1170" w:firstLine="360"/>
        <w:jc w:val="both"/>
        <w:rPr>
          <w:rFonts w:ascii="Arial" w:hAnsi="Arial" w:cs="Arial"/>
          <w:sz w:val="20"/>
          <w:szCs w:val="20"/>
        </w:rPr>
      </w:pPr>
    </w:p>
    <w:p w14:paraId="07A5C751" w14:textId="77777777" w:rsidR="00A77ACE" w:rsidRPr="00E7743F" w:rsidRDefault="00A77ACE" w:rsidP="003C690B">
      <w:pPr>
        <w:ind w:left="1170" w:firstLine="360"/>
        <w:jc w:val="both"/>
        <w:rPr>
          <w:rFonts w:ascii="Arial" w:hAnsi="Arial" w:cs="Arial"/>
          <w:sz w:val="20"/>
          <w:szCs w:val="20"/>
        </w:rPr>
      </w:pPr>
    </w:p>
    <w:p w14:paraId="217FBB59"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spacing w:val="-3"/>
          <w:w w:val="110"/>
          <w:sz w:val="20"/>
          <w:szCs w:val="20"/>
        </w:rPr>
        <w:t>AC</w:t>
      </w:r>
      <w:r w:rsidRPr="00E7743F">
        <w:rPr>
          <w:rFonts w:ascii="Arial" w:hAnsi="Arial" w:cs="Arial"/>
          <w:spacing w:val="11"/>
          <w:w w:val="110"/>
          <w:sz w:val="20"/>
          <w:szCs w:val="20"/>
        </w:rPr>
        <w:t xml:space="preserve"> </w:t>
      </w:r>
      <w:r w:rsidRPr="00E7743F">
        <w:rPr>
          <w:rFonts w:ascii="Arial" w:hAnsi="Arial" w:cs="Arial"/>
          <w:w w:val="110"/>
          <w:sz w:val="20"/>
          <w:szCs w:val="20"/>
        </w:rPr>
        <w:t>674.</w:t>
      </w:r>
      <w:r w:rsidRPr="00E7743F">
        <w:rPr>
          <w:rFonts w:ascii="Arial" w:hAnsi="Arial" w:cs="Arial"/>
          <w:w w:val="110"/>
          <w:sz w:val="20"/>
          <w:szCs w:val="20"/>
        </w:rPr>
        <w:tab/>
      </w:r>
      <w:r w:rsidRPr="00E7743F">
        <w:rPr>
          <w:rFonts w:ascii="Arial" w:hAnsi="Arial" w:cs="Arial"/>
          <w:b/>
          <w:w w:val="105"/>
          <w:sz w:val="20"/>
          <w:szCs w:val="20"/>
        </w:rPr>
        <w:t xml:space="preserve">Advanced Accounting </w:t>
      </w:r>
      <w:r w:rsidRPr="00E7743F">
        <w:rPr>
          <w:rFonts w:ascii="Arial" w:hAnsi="Arial" w:cs="Arial"/>
          <w:b/>
          <w:spacing w:val="-5"/>
          <w:w w:val="105"/>
          <w:sz w:val="20"/>
          <w:szCs w:val="20"/>
        </w:rPr>
        <w:t xml:space="preserve">Theory. </w:t>
      </w:r>
      <w:r w:rsidRPr="00E7743F">
        <w:rPr>
          <w:rFonts w:ascii="Arial" w:hAnsi="Arial" w:cs="Arial"/>
          <w:w w:val="105"/>
          <w:sz w:val="20"/>
          <w:szCs w:val="20"/>
        </w:rPr>
        <w:t>3 semester</w:t>
      </w:r>
      <w:r w:rsidRPr="00E7743F">
        <w:rPr>
          <w:rFonts w:ascii="Arial" w:hAnsi="Arial" w:cs="Arial"/>
          <w:spacing w:val="-18"/>
          <w:w w:val="105"/>
          <w:sz w:val="20"/>
          <w:szCs w:val="20"/>
        </w:rPr>
        <w:t xml:space="preserve"> </w:t>
      </w:r>
      <w:r w:rsidRPr="00E7743F">
        <w:rPr>
          <w:rFonts w:ascii="Arial" w:hAnsi="Arial" w:cs="Arial"/>
          <w:w w:val="105"/>
          <w:sz w:val="20"/>
          <w:szCs w:val="20"/>
        </w:rPr>
        <w:t>hours.</w:t>
      </w:r>
    </w:p>
    <w:p w14:paraId="7283A75C" w14:textId="1090BD1B" w:rsidR="003C690B" w:rsidRPr="00A77ACE" w:rsidRDefault="000D026C" w:rsidP="00A77ACE">
      <w:pPr>
        <w:pStyle w:val="BodyText"/>
        <w:spacing w:before="0" w:line="235" w:lineRule="auto"/>
        <w:ind w:right="0"/>
        <w:rPr>
          <w:rFonts w:ascii="Arial" w:hAnsi="Arial" w:cs="Arial"/>
          <w:spacing w:val="-3"/>
          <w:w w:val="105"/>
        </w:rPr>
      </w:pPr>
      <w:r w:rsidRPr="00E7743F">
        <w:rPr>
          <w:rFonts w:ascii="Arial" w:hAnsi="Arial" w:cs="Arial"/>
          <w:w w:val="105"/>
        </w:rPr>
        <w:t>Comparative</w:t>
      </w:r>
      <w:r w:rsidRPr="00E7743F">
        <w:rPr>
          <w:rFonts w:ascii="Arial" w:hAnsi="Arial" w:cs="Arial"/>
          <w:spacing w:val="-18"/>
          <w:w w:val="105"/>
        </w:rPr>
        <w:t xml:space="preserve"> </w:t>
      </w:r>
      <w:r w:rsidRPr="00E7743F">
        <w:rPr>
          <w:rFonts w:ascii="Arial" w:hAnsi="Arial" w:cs="Arial"/>
          <w:w w:val="105"/>
        </w:rPr>
        <w:t>study</w:t>
      </w:r>
      <w:r w:rsidRPr="00E7743F">
        <w:rPr>
          <w:rFonts w:ascii="Arial" w:hAnsi="Arial" w:cs="Arial"/>
          <w:spacing w:val="-18"/>
          <w:w w:val="105"/>
        </w:rPr>
        <w:t xml:space="preserve"> </w:t>
      </w:r>
      <w:r w:rsidRPr="00E7743F">
        <w:rPr>
          <w:rFonts w:ascii="Arial" w:hAnsi="Arial" w:cs="Arial"/>
          <w:w w:val="105"/>
        </w:rPr>
        <w:t>of</w:t>
      </w:r>
      <w:r w:rsidRPr="00E7743F">
        <w:rPr>
          <w:rFonts w:ascii="Arial" w:hAnsi="Arial" w:cs="Arial"/>
          <w:spacing w:val="-18"/>
          <w:w w:val="105"/>
        </w:rPr>
        <w:t xml:space="preserve"> </w:t>
      </w:r>
      <w:r w:rsidRPr="00E7743F">
        <w:rPr>
          <w:rFonts w:ascii="Arial" w:hAnsi="Arial" w:cs="Arial"/>
          <w:w w:val="105"/>
        </w:rPr>
        <w:t>contemporary</w:t>
      </w:r>
      <w:r w:rsidRPr="00E7743F">
        <w:rPr>
          <w:rFonts w:ascii="Arial" w:hAnsi="Arial" w:cs="Arial"/>
          <w:spacing w:val="-18"/>
          <w:w w:val="105"/>
        </w:rPr>
        <w:t xml:space="preserve"> </w:t>
      </w:r>
      <w:r w:rsidRPr="00E7743F">
        <w:rPr>
          <w:rFonts w:ascii="Arial" w:hAnsi="Arial" w:cs="Arial"/>
          <w:w w:val="105"/>
        </w:rPr>
        <w:t>developments</w:t>
      </w:r>
      <w:r w:rsidRPr="00E7743F">
        <w:rPr>
          <w:rFonts w:ascii="Arial" w:hAnsi="Arial" w:cs="Arial"/>
          <w:spacing w:val="-18"/>
          <w:w w:val="105"/>
        </w:rPr>
        <w:t xml:space="preserve"> </w:t>
      </w:r>
      <w:r w:rsidRPr="00E7743F">
        <w:rPr>
          <w:rFonts w:ascii="Arial" w:hAnsi="Arial" w:cs="Arial"/>
          <w:w w:val="105"/>
        </w:rPr>
        <w:t>in</w:t>
      </w:r>
      <w:r w:rsidRPr="00E7743F">
        <w:rPr>
          <w:rFonts w:ascii="Arial" w:hAnsi="Arial" w:cs="Arial"/>
          <w:spacing w:val="-18"/>
          <w:w w:val="105"/>
        </w:rPr>
        <w:t xml:space="preserve"> </w:t>
      </w:r>
      <w:r w:rsidRPr="00E7743F">
        <w:rPr>
          <w:rFonts w:ascii="Arial" w:hAnsi="Arial" w:cs="Arial"/>
          <w:w w:val="105"/>
        </w:rPr>
        <w:t xml:space="preserve">professional accounting. Prerequisite: </w:t>
      </w:r>
      <w:r w:rsidRPr="00E7743F">
        <w:rPr>
          <w:rFonts w:ascii="Arial" w:hAnsi="Arial" w:cs="Arial"/>
          <w:spacing w:val="-3"/>
          <w:w w:val="105"/>
        </w:rPr>
        <w:t xml:space="preserve">AC </w:t>
      </w:r>
      <w:r w:rsidRPr="00E7743F">
        <w:rPr>
          <w:rFonts w:ascii="Arial" w:hAnsi="Arial" w:cs="Arial"/>
          <w:w w:val="105"/>
        </w:rPr>
        <w:t xml:space="preserve">392. </w:t>
      </w:r>
      <w:r w:rsidRPr="00E7743F">
        <w:rPr>
          <w:rFonts w:ascii="Arial" w:hAnsi="Arial" w:cs="Arial"/>
          <w:spacing w:val="11"/>
          <w:w w:val="105"/>
        </w:rPr>
        <w:t xml:space="preserve"> </w:t>
      </w:r>
      <w:r w:rsidRPr="00E7743F">
        <w:rPr>
          <w:rFonts w:ascii="Arial" w:hAnsi="Arial" w:cs="Arial"/>
          <w:spacing w:val="-3"/>
          <w:w w:val="105"/>
        </w:rPr>
        <w:t>(Fall)</w:t>
      </w:r>
    </w:p>
    <w:p w14:paraId="74F5F954"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spacing w:val="-3"/>
          <w:w w:val="110"/>
          <w:sz w:val="20"/>
          <w:szCs w:val="20"/>
        </w:rPr>
        <w:t>AC</w:t>
      </w:r>
      <w:r w:rsidRPr="00E7743F">
        <w:rPr>
          <w:rFonts w:ascii="Arial" w:hAnsi="Arial" w:cs="Arial"/>
          <w:spacing w:val="11"/>
          <w:w w:val="110"/>
          <w:sz w:val="20"/>
          <w:szCs w:val="20"/>
        </w:rPr>
        <w:t xml:space="preserve"> </w:t>
      </w:r>
      <w:r w:rsidRPr="00E7743F">
        <w:rPr>
          <w:rFonts w:ascii="Arial" w:hAnsi="Arial" w:cs="Arial"/>
          <w:w w:val="110"/>
          <w:sz w:val="20"/>
          <w:szCs w:val="20"/>
        </w:rPr>
        <w:t>675.</w:t>
      </w:r>
      <w:r w:rsidRPr="00E7743F">
        <w:rPr>
          <w:rFonts w:ascii="Arial" w:hAnsi="Arial" w:cs="Arial"/>
          <w:w w:val="110"/>
          <w:sz w:val="20"/>
          <w:szCs w:val="20"/>
        </w:rPr>
        <w:tab/>
      </w:r>
      <w:r w:rsidRPr="00E7743F">
        <w:rPr>
          <w:rFonts w:ascii="Arial" w:hAnsi="Arial" w:cs="Arial"/>
          <w:b/>
          <w:w w:val="105"/>
          <w:sz w:val="20"/>
          <w:szCs w:val="20"/>
        </w:rPr>
        <w:t xml:space="preserve">Advanced </w:t>
      </w:r>
      <w:r w:rsidRPr="00E7743F">
        <w:rPr>
          <w:rFonts w:ascii="Arial" w:hAnsi="Arial" w:cs="Arial"/>
          <w:b/>
          <w:spacing w:val="-7"/>
          <w:w w:val="105"/>
          <w:sz w:val="20"/>
          <w:szCs w:val="20"/>
        </w:rPr>
        <w:t xml:space="preserve">Tax </w:t>
      </w:r>
      <w:r w:rsidRPr="00E7743F">
        <w:rPr>
          <w:rFonts w:ascii="Arial" w:hAnsi="Arial" w:cs="Arial"/>
          <w:b/>
          <w:w w:val="105"/>
          <w:sz w:val="20"/>
          <w:szCs w:val="20"/>
        </w:rPr>
        <w:t xml:space="preserve">Accounting. </w:t>
      </w:r>
      <w:r w:rsidRPr="00E7743F">
        <w:rPr>
          <w:rFonts w:ascii="Arial" w:hAnsi="Arial" w:cs="Arial"/>
          <w:w w:val="105"/>
          <w:sz w:val="20"/>
          <w:szCs w:val="20"/>
        </w:rPr>
        <w:t>3 semester</w:t>
      </w:r>
      <w:r w:rsidRPr="00E7743F">
        <w:rPr>
          <w:rFonts w:ascii="Arial" w:hAnsi="Arial" w:cs="Arial"/>
          <w:spacing w:val="-16"/>
          <w:w w:val="105"/>
          <w:sz w:val="20"/>
          <w:szCs w:val="20"/>
        </w:rPr>
        <w:t xml:space="preserve"> </w:t>
      </w:r>
      <w:r w:rsidRPr="00E7743F">
        <w:rPr>
          <w:rFonts w:ascii="Arial" w:hAnsi="Arial" w:cs="Arial"/>
          <w:w w:val="105"/>
          <w:sz w:val="20"/>
          <w:szCs w:val="20"/>
        </w:rPr>
        <w:t>hours.</w:t>
      </w:r>
    </w:p>
    <w:p w14:paraId="1B6AF923"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Study of the application of tax concepts and planning techniques for</w:t>
      </w:r>
      <w:r w:rsidRPr="00E7743F">
        <w:rPr>
          <w:rFonts w:ascii="Arial" w:hAnsi="Arial" w:cs="Arial"/>
          <w:spacing w:val="-18"/>
          <w:w w:val="105"/>
        </w:rPr>
        <w:t xml:space="preserve"> </w:t>
      </w:r>
      <w:r w:rsidRPr="00E7743F">
        <w:rPr>
          <w:rFonts w:ascii="Arial" w:hAnsi="Arial" w:cs="Arial"/>
          <w:w w:val="105"/>
        </w:rPr>
        <w:t>partnerships,</w:t>
      </w:r>
      <w:r w:rsidRPr="00E7743F">
        <w:rPr>
          <w:rFonts w:ascii="Arial" w:hAnsi="Arial" w:cs="Arial"/>
          <w:spacing w:val="-18"/>
          <w:w w:val="105"/>
        </w:rPr>
        <w:t xml:space="preserve"> </w:t>
      </w:r>
      <w:r w:rsidRPr="00E7743F">
        <w:rPr>
          <w:rFonts w:ascii="Arial" w:hAnsi="Arial" w:cs="Arial"/>
          <w:w w:val="105"/>
        </w:rPr>
        <w:t>corporations,</w:t>
      </w:r>
      <w:r w:rsidRPr="00E7743F">
        <w:rPr>
          <w:rFonts w:ascii="Arial" w:hAnsi="Arial" w:cs="Arial"/>
          <w:spacing w:val="-18"/>
          <w:w w:val="105"/>
        </w:rPr>
        <w:t xml:space="preserve"> </w:t>
      </w:r>
      <w:r w:rsidRPr="00E7743F">
        <w:rPr>
          <w:rFonts w:ascii="Arial" w:hAnsi="Arial" w:cs="Arial"/>
          <w:w w:val="105"/>
        </w:rPr>
        <w:t>estates,</w:t>
      </w:r>
      <w:r w:rsidRPr="00E7743F">
        <w:rPr>
          <w:rFonts w:ascii="Arial" w:hAnsi="Arial" w:cs="Arial"/>
          <w:spacing w:val="-18"/>
          <w:w w:val="105"/>
        </w:rPr>
        <w:t xml:space="preserve"> </w:t>
      </w:r>
      <w:r w:rsidRPr="00E7743F">
        <w:rPr>
          <w:rFonts w:ascii="Arial" w:hAnsi="Arial" w:cs="Arial"/>
          <w:w w:val="105"/>
        </w:rPr>
        <w:t>and</w:t>
      </w:r>
      <w:r w:rsidRPr="00E7743F">
        <w:rPr>
          <w:rFonts w:ascii="Arial" w:hAnsi="Arial" w:cs="Arial"/>
          <w:spacing w:val="-18"/>
          <w:w w:val="105"/>
        </w:rPr>
        <w:t xml:space="preserve"> </w:t>
      </w:r>
      <w:r w:rsidRPr="00E7743F">
        <w:rPr>
          <w:rFonts w:ascii="Arial" w:hAnsi="Arial" w:cs="Arial"/>
          <w:w w:val="105"/>
        </w:rPr>
        <w:t>trusts.</w:t>
      </w:r>
      <w:r w:rsidRPr="00E7743F">
        <w:rPr>
          <w:rFonts w:ascii="Arial" w:hAnsi="Arial" w:cs="Arial"/>
          <w:spacing w:val="-18"/>
          <w:w w:val="105"/>
        </w:rPr>
        <w:t xml:space="preserve"> </w:t>
      </w:r>
      <w:r w:rsidRPr="00E7743F">
        <w:rPr>
          <w:rFonts w:ascii="Arial" w:hAnsi="Arial" w:cs="Arial"/>
          <w:w w:val="105"/>
        </w:rPr>
        <w:t>Prerequisite:</w:t>
      </w:r>
      <w:r w:rsidRPr="00E7743F">
        <w:rPr>
          <w:rFonts w:ascii="Arial" w:hAnsi="Arial" w:cs="Arial"/>
          <w:spacing w:val="-23"/>
          <w:w w:val="105"/>
        </w:rPr>
        <w:t xml:space="preserve"> </w:t>
      </w:r>
      <w:r w:rsidRPr="00E7743F">
        <w:rPr>
          <w:rFonts w:ascii="Arial" w:hAnsi="Arial" w:cs="Arial"/>
          <w:spacing w:val="-3"/>
          <w:w w:val="105"/>
        </w:rPr>
        <w:t>AC</w:t>
      </w:r>
      <w:r w:rsidRPr="00E7743F">
        <w:rPr>
          <w:rFonts w:ascii="Arial" w:hAnsi="Arial" w:cs="Arial"/>
          <w:spacing w:val="-18"/>
          <w:w w:val="105"/>
        </w:rPr>
        <w:t xml:space="preserve"> </w:t>
      </w:r>
      <w:r w:rsidRPr="00E7743F">
        <w:rPr>
          <w:rFonts w:ascii="Arial" w:hAnsi="Arial" w:cs="Arial"/>
          <w:w w:val="105"/>
        </w:rPr>
        <w:t>472 or 572.</w:t>
      </w:r>
      <w:r w:rsidRPr="00E7743F">
        <w:rPr>
          <w:rFonts w:ascii="Arial" w:hAnsi="Arial" w:cs="Arial"/>
          <w:spacing w:val="27"/>
          <w:w w:val="105"/>
        </w:rPr>
        <w:t xml:space="preserve"> </w:t>
      </w:r>
      <w:r w:rsidRPr="00E7743F">
        <w:rPr>
          <w:rFonts w:ascii="Arial" w:hAnsi="Arial" w:cs="Arial"/>
          <w:spacing w:val="-3"/>
          <w:w w:val="105"/>
        </w:rPr>
        <w:t>(Fall)</w:t>
      </w:r>
    </w:p>
    <w:p w14:paraId="71E483A9"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spacing w:val="-3"/>
          <w:w w:val="105"/>
          <w:sz w:val="20"/>
          <w:szCs w:val="20"/>
        </w:rPr>
        <w:t>AC</w:t>
      </w:r>
      <w:r w:rsidRPr="00E7743F">
        <w:rPr>
          <w:rFonts w:ascii="Arial" w:hAnsi="Arial" w:cs="Arial"/>
          <w:spacing w:val="22"/>
          <w:w w:val="105"/>
          <w:sz w:val="20"/>
          <w:szCs w:val="20"/>
        </w:rPr>
        <w:t xml:space="preserve"> </w:t>
      </w:r>
      <w:r w:rsidRPr="00E7743F">
        <w:rPr>
          <w:rFonts w:ascii="Arial" w:hAnsi="Arial" w:cs="Arial"/>
          <w:w w:val="105"/>
          <w:sz w:val="20"/>
          <w:szCs w:val="20"/>
        </w:rPr>
        <w:t>680.</w:t>
      </w:r>
      <w:r w:rsidRPr="00E7743F">
        <w:rPr>
          <w:rFonts w:ascii="Arial" w:hAnsi="Arial" w:cs="Arial"/>
          <w:w w:val="105"/>
          <w:sz w:val="20"/>
          <w:szCs w:val="20"/>
        </w:rPr>
        <w:tab/>
      </w:r>
      <w:r w:rsidRPr="00E7743F">
        <w:rPr>
          <w:rFonts w:ascii="Arial" w:hAnsi="Arial" w:cs="Arial"/>
          <w:b/>
          <w:w w:val="105"/>
          <w:sz w:val="20"/>
          <w:szCs w:val="20"/>
        </w:rPr>
        <w:t>International</w:t>
      </w:r>
      <w:r w:rsidRPr="00E7743F">
        <w:rPr>
          <w:rFonts w:ascii="Arial" w:hAnsi="Arial" w:cs="Arial"/>
          <w:b/>
          <w:spacing w:val="-17"/>
          <w:w w:val="105"/>
          <w:sz w:val="20"/>
          <w:szCs w:val="20"/>
        </w:rPr>
        <w:t xml:space="preserve"> </w:t>
      </w:r>
      <w:r w:rsidRPr="00E7743F">
        <w:rPr>
          <w:rFonts w:ascii="Arial" w:hAnsi="Arial" w:cs="Arial"/>
          <w:b/>
          <w:w w:val="105"/>
          <w:sz w:val="20"/>
          <w:szCs w:val="20"/>
        </w:rPr>
        <w:t>Experience/Internship.</w:t>
      </w:r>
      <w:r w:rsidRPr="00E7743F">
        <w:rPr>
          <w:rFonts w:ascii="Arial" w:hAnsi="Arial" w:cs="Arial"/>
          <w:b/>
          <w:spacing w:val="-17"/>
          <w:w w:val="105"/>
          <w:sz w:val="20"/>
          <w:szCs w:val="20"/>
        </w:rPr>
        <w:t xml:space="preserve"> </w:t>
      </w:r>
      <w:r w:rsidRPr="00E7743F">
        <w:rPr>
          <w:rFonts w:ascii="Arial" w:hAnsi="Arial" w:cs="Arial"/>
          <w:w w:val="105"/>
          <w:sz w:val="20"/>
          <w:szCs w:val="20"/>
        </w:rPr>
        <w:t>3</w:t>
      </w:r>
      <w:r w:rsidRPr="00E7743F">
        <w:rPr>
          <w:rFonts w:ascii="Arial" w:hAnsi="Arial" w:cs="Arial"/>
          <w:spacing w:val="-17"/>
          <w:w w:val="105"/>
          <w:sz w:val="20"/>
          <w:szCs w:val="20"/>
        </w:rPr>
        <w:t xml:space="preserve"> </w:t>
      </w:r>
      <w:r w:rsidRPr="00E7743F">
        <w:rPr>
          <w:rFonts w:ascii="Arial" w:hAnsi="Arial" w:cs="Arial"/>
          <w:w w:val="105"/>
          <w:sz w:val="20"/>
          <w:szCs w:val="20"/>
        </w:rPr>
        <w:t>semester</w:t>
      </w:r>
      <w:r w:rsidRPr="00E7743F">
        <w:rPr>
          <w:rFonts w:ascii="Arial" w:hAnsi="Arial" w:cs="Arial"/>
          <w:spacing w:val="-17"/>
          <w:w w:val="105"/>
          <w:sz w:val="20"/>
          <w:szCs w:val="20"/>
        </w:rPr>
        <w:t xml:space="preserve"> </w:t>
      </w:r>
      <w:r w:rsidRPr="00E7743F">
        <w:rPr>
          <w:rFonts w:ascii="Arial" w:hAnsi="Arial" w:cs="Arial"/>
          <w:w w:val="105"/>
          <w:sz w:val="20"/>
          <w:szCs w:val="20"/>
        </w:rPr>
        <w:t>hours.</w:t>
      </w:r>
    </w:p>
    <w:p w14:paraId="669BE354"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 xml:space="preserve">Study abroad experience to include structured group visits to businesses and business centers; lectures delivered by managers </w:t>
      </w:r>
      <w:r w:rsidRPr="00E7743F">
        <w:rPr>
          <w:rFonts w:ascii="Arial" w:hAnsi="Arial" w:cs="Arial"/>
          <w:spacing w:val="-5"/>
          <w:w w:val="105"/>
        </w:rPr>
        <w:t>involved</w:t>
      </w:r>
      <w:r w:rsidRPr="00E7743F">
        <w:rPr>
          <w:rFonts w:ascii="Arial" w:hAnsi="Arial" w:cs="Arial"/>
          <w:spacing w:val="-12"/>
          <w:w w:val="105"/>
        </w:rPr>
        <w:t xml:space="preserve"> </w:t>
      </w:r>
      <w:r w:rsidRPr="00E7743F">
        <w:rPr>
          <w:rFonts w:ascii="Arial" w:hAnsi="Arial" w:cs="Arial"/>
          <w:w w:val="105"/>
        </w:rPr>
        <w:t>in</w:t>
      </w:r>
      <w:r w:rsidRPr="00E7743F">
        <w:rPr>
          <w:rFonts w:ascii="Arial" w:hAnsi="Arial" w:cs="Arial"/>
          <w:spacing w:val="-12"/>
          <w:w w:val="105"/>
        </w:rPr>
        <w:t xml:space="preserve"> </w:t>
      </w:r>
      <w:r w:rsidRPr="00E7743F">
        <w:rPr>
          <w:rFonts w:ascii="Arial" w:hAnsi="Arial" w:cs="Arial"/>
          <w:spacing w:val="-4"/>
          <w:w w:val="105"/>
        </w:rPr>
        <w:t>international</w:t>
      </w:r>
      <w:r w:rsidRPr="00E7743F">
        <w:rPr>
          <w:rFonts w:ascii="Arial" w:hAnsi="Arial" w:cs="Arial"/>
          <w:spacing w:val="-12"/>
          <w:w w:val="105"/>
        </w:rPr>
        <w:t xml:space="preserve"> </w:t>
      </w:r>
      <w:r w:rsidRPr="00E7743F">
        <w:rPr>
          <w:rFonts w:ascii="Arial" w:hAnsi="Arial" w:cs="Arial"/>
          <w:spacing w:val="-4"/>
          <w:w w:val="105"/>
        </w:rPr>
        <w:t>trade,</w:t>
      </w:r>
      <w:r w:rsidRPr="00E7743F">
        <w:rPr>
          <w:rFonts w:ascii="Arial" w:hAnsi="Arial" w:cs="Arial"/>
          <w:spacing w:val="-12"/>
          <w:w w:val="105"/>
        </w:rPr>
        <w:t xml:space="preserve"> </w:t>
      </w:r>
      <w:r w:rsidRPr="00E7743F">
        <w:rPr>
          <w:rFonts w:ascii="Arial" w:hAnsi="Arial" w:cs="Arial"/>
          <w:spacing w:val="-4"/>
          <w:w w:val="105"/>
        </w:rPr>
        <w:t>internship</w:t>
      </w:r>
      <w:r w:rsidRPr="00E7743F">
        <w:rPr>
          <w:rFonts w:ascii="Arial" w:hAnsi="Arial" w:cs="Arial"/>
          <w:spacing w:val="-12"/>
          <w:w w:val="105"/>
        </w:rPr>
        <w:t xml:space="preserve"> </w:t>
      </w:r>
      <w:r w:rsidRPr="00E7743F">
        <w:rPr>
          <w:rFonts w:ascii="Arial" w:hAnsi="Arial" w:cs="Arial"/>
          <w:spacing w:val="-4"/>
          <w:w w:val="105"/>
        </w:rPr>
        <w:t>experiences,</w:t>
      </w:r>
      <w:r w:rsidRPr="00E7743F">
        <w:rPr>
          <w:rFonts w:ascii="Arial" w:hAnsi="Arial" w:cs="Arial"/>
          <w:spacing w:val="-12"/>
          <w:w w:val="105"/>
        </w:rPr>
        <w:t xml:space="preserve"> </w:t>
      </w:r>
      <w:r w:rsidRPr="00E7743F">
        <w:rPr>
          <w:rFonts w:ascii="Arial" w:hAnsi="Arial" w:cs="Arial"/>
          <w:spacing w:val="-4"/>
          <w:w w:val="105"/>
        </w:rPr>
        <w:t>and/or</w:t>
      </w:r>
      <w:r w:rsidRPr="00E7743F">
        <w:rPr>
          <w:rFonts w:ascii="Arial" w:hAnsi="Arial" w:cs="Arial"/>
          <w:spacing w:val="-12"/>
          <w:w w:val="105"/>
        </w:rPr>
        <w:t xml:space="preserve"> </w:t>
      </w:r>
      <w:r w:rsidRPr="00E7743F">
        <w:rPr>
          <w:rFonts w:ascii="Arial" w:hAnsi="Arial" w:cs="Arial"/>
          <w:spacing w:val="-4"/>
          <w:w w:val="105"/>
        </w:rPr>
        <w:t xml:space="preserve">structured </w:t>
      </w:r>
      <w:r w:rsidRPr="00E7743F">
        <w:rPr>
          <w:rFonts w:ascii="Arial" w:hAnsi="Arial" w:cs="Arial"/>
          <w:spacing w:val="-3"/>
          <w:w w:val="105"/>
        </w:rPr>
        <w:t xml:space="preserve">participation </w:t>
      </w:r>
      <w:r w:rsidRPr="00E7743F">
        <w:rPr>
          <w:rFonts w:ascii="Arial" w:hAnsi="Arial" w:cs="Arial"/>
          <w:w w:val="105"/>
        </w:rPr>
        <w:t xml:space="preserve">in a </w:t>
      </w:r>
      <w:r w:rsidRPr="00E7743F">
        <w:rPr>
          <w:rFonts w:ascii="Arial" w:hAnsi="Arial" w:cs="Arial"/>
          <w:spacing w:val="-4"/>
          <w:w w:val="105"/>
        </w:rPr>
        <w:t xml:space="preserve">university </w:t>
      </w:r>
      <w:r w:rsidRPr="00E7743F">
        <w:rPr>
          <w:rFonts w:ascii="Arial" w:hAnsi="Arial" w:cs="Arial"/>
          <w:spacing w:val="-3"/>
          <w:w w:val="105"/>
        </w:rPr>
        <w:t xml:space="preserve">sponsored academic program. Also listed </w:t>
      </w:r>
      <w:r w:rsidRPr="00E7743F">
        <w:rPr>
          <w:rFonts w:ascii="Arial" w:hAnsi="Arial" w:cs="Arial"/>
          <w:w w:val="105"/>
        </w:rPr>
        <w:t xml:space="preserve">as CIS </w:t>
      </w:r>
      <w:r w:rsidRPr="00E7743F">
        <w:rPr>
          <w:rFonts w:ascii="Arial" w:hAnsi="Arial" w:cs="Arial"/>
          <w:spacing w:val="-3"/>
          <w:w w:val="105"/>
        </w:rPr>
        <w:t xml:space="preserve">680, </w:t>
      </w:r>
      <w:r w:rsidRPr="00E7743F">
        <w:rPr>
          <w:rFonts w:ascii="Arial" w:hAnsi="Arial" w:cs="Arial"/>
          <w:w w:val="105"/>
        </w:rPr>
        <w:t xml:space="preserve">EC </w:t>
      </w:r>
      <w:r w:rsidRPr="00E7743F">
        <w:rPr>
          <w:rFonts w:ascii="Arial" w:hAnsi="Arial" w:cs="Arial"/>
          <w:spacing w:val="-3"/>
          <w:w w:val="105"/>
        </w:rPr>
        <w:t xml:space="preserve">680, </w:t>
      </w:r>
      <w:r w:rsidRPr="00E7743F">
        <w:rPr>
          <w:rFonts w:ascii="Arial" w:hAnsi="Arial" w:cs="Arial"/>
          <w:w w:val="105"/>
        </w:rPr>
        <w:t xml:space="preserve">FI </w:t>
      </w:r>
      <w:r w:rsidRPr="00E7743F">
        <w:rPr>
          <w:rFonts w:ascii="Arial" w:hAnsi="Arial" w:cs="Arial"/>
          <w:spacing w:val="-3"/>
          <w:w w:val="105"/>
        </w:rPr>
        <w:t xml:space="preserve">680, </w:t>
      </w:r>
      <w:r w:rsidRPr="00E7743F">
        <w:rPr>
          <w:rFonts w:ascii="Arial" w:hAnsi="Arial" w:cs="Arial"/>
          <w:w w:val="105"/>
        </w:rPr>
        <w:t xml:space="preserve">MG </w:t>
      </w:r>
      <w:r w:rsidRPr="00E7743F">
        <w:rPr>
          <w:rFonts w:ascii="Arial" w:hAnsi="Arial" w:cs="Arial"/>
          <w:spacing w:val="-3"/>
          <w:w w:val="105"/>
        </w:rPr>
        <w:t xml:space="preserve">680, </w:t>
      </w:r>
      <w:r w:rsidRPr="00E7743F">
        <w:rPr>
          <w:rFonts w:ascii="Arial" w:hAnsi="Arial" w:cs="Arial"/>
          <w:w w:val="105"/>
        </w:rPr>
        <w:t xml:space="preserve">and MK 680 but </w:t>
      </w:r>
      <w:r w:rsidRPr="00E7743F">
        <w:rPr>
          <w:rFonts w:ascii="Arial" w:hAnsi="Arial" w:cs="Arial"/>
          <w:spacing w:val="-3"/>
          <w:w w:val="105"/>
        </w:rPr>
        <w:t xml:space="preserve">creditable only </w:t>
      </w:r>
      <w:r w:rsidRPr="00E7743F">
        <w:rPr>
          <w:rFonts w:ascii="Arial" w:hAnsi="Arial" w:cs="Arial"/>
          <w:w w:val="105"/>
        </w:rPr>
        <w:t xml:space="preserve">in </w:t>
      </w:r>
      <w:r w:rsidRPr="00E7743F">
        <w:rPr>
          <w:rFonts w:ascii="Arial" w:hAnsi="Arial" w:cs="Arial"/>
          <w:spacing w:val="-3"/>
          <w:w w:val="105"/>
        </w:rPr>
        <w:t>field</w:t>
      </w:r>
      <w:r w:rsidRPr="00E7743F">
        <w:rPr>
          <w:rFonts w:ascii="Arial" w:hAnsi="Arial" w:cs="Arial"/>
          <w:spacing w:val="-15"/>
          <w:w w:val="105"/>
        </w:rPr>
        <w:t xml:space="preserve"> </w:t>
      </w:r>
      <w:r w:rsidRPr="00E7743F">
        <w:rPr>
          <w:rFonts w:ascii="Arial" w:hAnsi="Arial" w:cs="Arial"/>
          <w:w w:val="105"/>
        </w:rPr>
        <w:t>for</w:t>
      </w:r>
      <w:r w:rsidRPr="00E7743F">
        <w:rPr>
          <w:rFonts w:ascii="Arial" w:hAnsi="Arial" w:cs="Arial"/>
          <w:spacing w:val="-15"/>
          <w:w w:val="105"/>
        </w:rPr>
        <w:t xml:space="preserve"> </w:t>
      </w:r>
      <w:r w:rsidRPr="00E7743F">
        <w:rPr>
          <w:rFonts w:ascii="Arial" w:hAnsi="Arial" w:cs="Arial"/>
          <w:spacing w:val="-4"/>
          <w:w w:val="105"/>
        </w:rPr>
        <w:t>which</w:t>
      </w:r>
      <w:r w:rsidRPr="00E7743F">
        <w:rPr>
          <w:rFonts w:ascii="Arial" w:hAnsi="Arial" w:cs="Arial"/>
          <w:spacing w:val="-15"/>
          <w:w w:val="105"/>
        </w:rPr>
        <w:t xml:space="preserve"> </w:t>
      </w:r>
      <w:r w:rsidRPr="00E7743F">
        <w:rPr>
          <w:rFonts w:ascii="Arial" w:hAnsi="Arial" w:cs="Arial"/>
          <w:spacing w:val="-3"/>
          <w:w w:val="105"/>
        </w:rPr>
        <w:t>registered.</w:t>
      </w:r>
      <w:r w:rsidRPr="00E7743F">
        <w:rPr>
          <w:rFonts w:ascii="Arial" w:hAnsi="Arial" w:cs="Arial"/>
          <w:spacing w:val="-15"/>
          <w:w w:val="105"/>
        </w:rPr>
        <w:t xml:space="preserve"> </w:t>
      </w:r>
      <w:r w:rsidRPr="00E7743F">
        <w:rPr>
          <w:rFonts w:ascii="Arial" w:hAnsi="Arial" w:cs="Arial"/>
          <w:spacing w:val="-3"/>
          <w:w w:val="105"/>
        </w:rPr>
        <w:t>Prerequisite:</w:t>
      </w:r>
      <w:r w:rsidRPr="00E7743F">
        <w:rPr>
          <w:rFonts w:ascii="Arial" w:hAnsi="Arial" w:cs="Arial"/>
          <w:spacing w:val="-15"/>
          <w:w w:val="105"/>
        </w:rPr>
        <w:t xml:space="preserve"> </w:t>
      </w:r>
      <w:r w:rsidRPr="00E7743F">
        <w:rPr>
          <w:rFonts w:ascii="Arial" w:hAnsi="Arial" w:cs="Arial"/>
          <w:spacing w:val="-4"/>
          <w:w w:val="105"/>
        </w:rPr>
        <w:t>approval</w:t>
      </w:r>
      <w:r w:rsidRPr="00E7743F">
        <w:rPr>
          <w:rFonts w:ascii="Arial" w:hAnsi="Arial" w:cs="Arial"/>
          <w:spacing w:val="-15"/>
          <w:w w:val="105"/>
        </w:rPr>
        <w:t xml:space="preserve"> </w:t>
      </w:r>
      <w:r w:rsidRPr="00E7743F">
        <w:rPr>
          <w:rFonts w:ascii="Arial" w:hAnsi="Arial" w:cs="Arial"/>
          <w:w w:val="105"/>
        </w:rPr>
        <w:t>of</w:t>
      </w:r>
      <w:r w:rsidRPr="00E7743F">
        <w:rPr>
          <w:rFonts w:ascii="Arial" w:hAnsi="Arial" w:cs="Arial"/>
          <w:spacing w:val="-15"/>
          <w:w w:val="105"/>
        </w:rPr>
        <w:t xml:space="preserve"> </w:t>
      </w:r>
      <w:r w:rsidRPr="00E7743F">
        <w:rPr>
          <w:rFonts w:ascii="Arial" w:hAnsi="Arial" w:cs="Arial"/>
          <w:w w:val="105"/>
        </w:rPr>
        <w:t>the</w:t>
      </w:r>
      <w:r w:rsidRPr="00E7743F">
        <w:rPr>
          <w:rFonts w:ascii="Arial" w:hAnsi="Arial" w:cs="Arial"/>
          <w:spacing w:val="-15"/>
          <w:w w:val="105"/>
        </w:rPr>
        <w:t xml:space="preserve"> </w:t>
      </w:r>
      <w:r w:rsidRPr="00E7743F">
        <w:rPr>
          <w:rFonts w:ascii="Arial" w:hAnsi="Arial" w:cs="Arial"/>
          <w:spacing w:val="-3"/>
          <w:w w:val="105"/>
        </w:rPr>
        <w:t>department</w:t>
      </w:r>
      <w:r w:rsidRPr="00E7743F">
        <w:rPr>
          <w:rFonts w:ascii="Arial" w:hAnsi="Arial" w:cs="Arial"/>
          <w:spacing w:val="-15"/>
          <w:w w:val="105"/>
        </w:rPr>
        <w:t xml:space="preserve"> </w:t>
      </w:r>
      <w:r w:rsidRPr="00E7743F">
        <w:rPr>
          <w:rFonts w:ascii="Arial" w:hAnsi="Arial" w:cs="Arial"/>
          <w:spacing w:val="-3"/>
          <w:w w:val="105"/>
        </w:rPr>
        <w:t xml:space="preserve">chair </w:t>
      </w:r>
      <w:r w:rsidRPr="00E7743F">
        <w:rPr>
          <w:rFonts w:ascii="Arial" w:hAnsi="Arial" w:cs="Arial"/>
          <w:w w:val="105"/>
        </w:rPr>
        <w:t xml:space="preserve">and </w:t>
      </w:r>
      <w:r w:rsidRPr="00E7743F">
        <w:rPr>
          <w:rFonts w:ascii="Arial" w:hAnsi="Arial" w:cs="Arial"/>
          <w:spacing w:val="-3"/>
          <w:w w:val="105"/>
        </w:rPr>
        <w:t xml:space="preserve">internship </w:t>
      </w:r>
      <w:r w:rsidRPr="00E7743F">
        <w:rPr>
          <w:rFonts w:ascii="Arial" w:hAnsi="Arial" w:cs="Arial"/>
          <w:spacing w:val="-4"/>
          <w:w w:val="105"/>
        </w:rPr>
        <w:t xml:space="preserve">coordinator. </w:t>
      </w:r>
      <w:r w:rsidRPr="00E7743F">
        <w:rPr>
          <w:rFonts w:ascii="Arial" w:hAnsi="Arial" w:cs="Arial"/>
          <w:spacing w:val="-3"/>
          <w:w w:val="105"/>
        </w:rPr>
        <w:t xml:space="preserve">(Offered </w:t>
      </w:r>
      <w:r w:rsidRPr="00E7743F">
        <w:rPr>
          <w:rFonts w:ascii="Arial" w:hAnsi="Arial" w:cs="Arial"/>
          <w:w w:val="105"/>
        </w:rPr>
        <w:t xml:space="preserve">on </w:t>
      </w:r>
      <w:r w:rsidRPr="00E7743F">
        <w:rPr>
          <w:rFonts w:ascii="Arial" w:hAnsi="Arial" w:cs="Arial"/>
          <w:spacing w:val="-3"/>
          <w:w w:val="105"/>
        </w:rPr>
        <w:t>sufficient</w:t>
      </w:r>
      <w:r w:rsidRPr="00E7743F">
        <w:rPr>
          <w:rFonts w:ascii="Arial" w:hAnsi="Arial" w:cs="Arial"/>
          <w:spacing w:val="-2"/>
          <w:w w:val="105"/>
        </w:rPr>
        <w:t xml:space="preserve"> </w:t>
      </w:r>
      <w:r w:rsidRPr="00E7743F">
        <w:rPr>
          <w:rFonts w:ascii="Arial" w:hAnsi="Arial" w:cs="Arial"/>
          <w:spacing w:val="-3"/>
          <w:w w:val="105"/>
        </w:rPr>
        <w:t>demand)</w:t>
      </w:r>
    </w:p>
    <w:p w14:paraId="056CEDF4"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spacing w:val="-3"/>
          <w:w w:val="105"/>
          <w:sz w:val="20"/>
          <w:szCs w:val="20"/>
        </w:rPr>
        <w:t>AC</w:t>
      </w:r>
      <w:r w:rsidRPr="00E7743F">
        <w:rPr>
          <w:rFonts w:ascii="Arial" w:hAnsi="Arial" w:cs="Arial"/>
          <w:spacing w:val="22"/>
          <w:w w:val="105"/>
          <w:sz w:val="20"/>
          <w:szCs w:val="20"/>
        </w:rPr>
        <w:t xml:space="preserve"> </w:t>
      </w:r>
      <w:r w:rsidRPr="00E7743F">
        <w:rPr>
          <w:rFonts w:ascii="Arial" w:hAnsi="Arial" w:cs="Arial"/>
          <w:w w:val="105"/>
          <w:sz w:val="20"/>
          <w:szCs w:val="20"/>
        </w:rPr>
        <w:t>682.</w:t>
      </w:r>
      <w:r w:rsidRPr="00E7743F">
        <w:rPr>
          <w:rFonts w:ascii="Arial" w:hAnsi="Arial" w:cs="Arial"/>
          <w:w w:val="105"/>
          <w:sz w:val="20"/>
          <w:szCs w:val="20"/>
        </w:rPr>
        <w:tab/>
      </w:r>
      <w:r w:rsidRPr="00E7743F">
        <w:rPr>
          <w:rFonts w:ascii="Arial" w:hAnsi="Arial" w:cs="Arial"/>
          <w:b/>
          <w:spacing w:val="-2"/>
          <w:w w:val="105"/>
          <w:sz w:val="20"/>
          <w:szCs w:val="20"/>
        </w:rPr>
        <w:t xml:space="preserve">Valuation </w:t>
      </w:r>
      <w:r w:rsidRPr="00E7743F">
        <w:rPr>
          <w:rFonts w:ascii="Arial" w:hAnsi="Arial" w:cs="Arial"/>
          <w:b/>
          <w:spacing w:val="-5"/>
          <w:w w:val="105"/>
          <w:sz w:val="20"/>
          <w:szCs w:val="20"/>
        </w:rPr>
        <w:t xml:space="preserve">Tools </w:t>
      </w:r>
      <w:r w:rsidRPr="00E7743F">
        <w:rPr>
          <w:rFonts w:ascii="Arial" w:hAnsi="Arial" w:cs="Arial"/>
          <w:b/>
          <w:w w:val="105"/>
          <w:sz w:val="20"/>
          <w:szCs w:val="20"/>
        </w:rPr>
        <w:t>for Professional</w:t>
      </w:r>
      <w:r w:rsidRPr="00E7743F">
        <w:rPr>
          <w:rFonts w:ascii="Arial" w:hAnsi="Arial" w:cs="Arial"/>
          <w:b/>
          <w:spacing w:val="-34"/>
          <w:w w:val="105"/>
          <w:sz w:val="20"/>
          <w:szCs w:val="20"/>
        </w:rPr>
        <w:t xml:space="preserve"> </w:t>
      </w:r>
      <w:r w:rsidRPr="00E7743F">
        <w:rPr>
          <w:rFonts w:ascii="Arial" w:hAnsi="Arial" w:cs="Arial"/>
          <w:b/>
          <w:w w:val="105"/>
          <w:sz w:val="20"/>
          <w:szCs w:val="20"/>
        </w:rPr>
        <w:t xml:space="preserve">Accounting. </w:t>
      </w:r>
      <w:r w:rsidRPr="00E7743F">
        <w:rPr>
          <w:rFonts w:ascii="Arial" w:hAnsi="Arial" w:cs="Arial"/>
          <w:w w:val="105"/>
          <w:sz w:val="20"/>
          <w:szCs w:val="20"/>
        </w:rPr>
        <w:t>3 semester hours.</w:t>
      </w:r>
    </w:p>
    <w:p w14:paraId="04262BD9"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Study of theory and practice of valuation issues as they apply to the</w:t>
      </w:r>
      <w:r w:rsidRPr="00E7743F">
        <w:rPr>
          <w:rFonts w:ascii="Arial" w:hAnsi="Arial" w:cs="Arial"/>
          <w:spacing w:val="-7"/>
          <w:w w:val="105"/>
        </w:rPr>
        <w:t xml:space="preserve"> </w:t>
      </w:r>
      <w:r w:rsidRPr="00E7743F">
        <w:rPr>
          <w:rFonts w:ascii="Arial" w:hAnsi="Arial" w:cs="Arial"/>
          <w:w w:val="105"/>
        </w:rPr>
        <w:t>accounting</w:t>
      </w:r>
      <w:r w:rsidRPr="00E7743F">
        <w:rPr>
          <w:rFonts w:ascii="Arial" w:hAnsi="Arial" w:cs="Arial"/>
          <w:spacing w:val="-7"/>
          <w:w w:val="105"/>
        </w:rPr>
        <w:t xml:space="preserve"> </w:t>
      </w:r>
      <w:r w:rsidRPr="00E7743F">
        <w:rPr>
          <w:rFonts w:ascii="Arial" w:hAnsi="Arial" w:cs="Arial"/>
          <w:w w:val="105"/>
        </w:rPr>
        <w:t>profession,</w:t>
      </w:r>
      <w:r w:rsidRPr="00E7743F">
        <w:rPr>
          <w:rFonts w:ascii="Arial" w:hAnsi="Arial" w:cs="Arial"/>
          <w:spacing w:val="-7"/>
          <w:w w:val="105"/>
        </w:rPr>
        <w:t xml:space="preserve"> </w:t>
      </w:r>
      <w:r w:rsidRPr="00E7743F">
        <w:rPr>
          <w:rFonts w:ascii="Arial" w:hAnsi="Arial" w:cs="Arial"/>
          <w:w w:val="105"/>
        </w:rPr>
        <w:t>including</w:t>
      </w:r>
      <w:r w:rsidRPr="00E7743F">
        <w:rPr>
          <w:rFonts w:ascii="Arial" w:hAnsi="Arial" w:cs="Arial"/>
          <w:spacing w:val="-7"/>
          <w:w w:val="105"/>
        </w:rPr>
        <w:t xml:space="preserve"> </w:t>
      </w:r>
      <w:r w:rsidRPr="00E7743F">
        <w:rPr>
          <w:rFonts w:ascii="Arial" w:hAnsi="Arial" w:cs="Arial"/>
          <w:w w:val="105"/>
        </w:rPr>
        <w:t>the</w:t>
      </w:r>
      <w:r w:rsidRPr="00E7743F">
        <w:rPr>
          <w:rFonts w:ascii="Arial" w:hAnsi="Arial" w:cs="Arial"/>
          <w:spacing w:val="-7"/>
          <w:w w:val="105"/>
        </w:rPr>
        <w:t xml:space="preserve"> </w:t>
      </w:r>
      <w:r w:rsidRPr="00E7743F">
        <w:rPr>
          <w:rFonts w:ascii="Arial" w:hAnsi="Arial" w:cs="Arial"/>
          <w:w w:val="105"/>
        </w:rPr>
        <w:t>application</w:t>
      </w:r>
      <w:r w:rsidRPr="00E7743F">
        <w:rPr>
          <w:rFonts w:ascii="Arial" w:hAnsi="Arial" w:cs="Arial"/>
          <w:spacing w:val="-7"/>
          <w:w w:val="105"/>
        </w:rPr>
        <w:t xml:space="preserve"> </w:t>
      </w:r>
      <w:r w:rsidRPr="00E7743F">
        <w:rPr>
          <w:rFonts w:ascii="Arial" w:hAnsi="Arial" w:cs="Arial"/>
          <w:w w:val="105"/>
        </w:rPr>
        <w:t>of</w:t>
      </w:r>
      <w:r w:rsidRPr="00E7743F">
        <w:rPr>
          <w:rFonts w:ascii="Arial" w:hAnsi="Arial" w:cs="Arial"/>
          <w:spacing w:val="-7"/>
          <w:w w:val="105"/>
        </w:rPr>
        <w:t xml:space="preserve"> </w:t>
      </w:r>
      <w:r w:rsidRPr="00E7743F">
        <w:rPr>
          <w:rFonts w:ascii="Arial" w:hAnsi="Arial" w:cs="Arial"/>
          <w:w w:val="105"/>
        </w:rPr>
        <w:t>valuation</w:t>
      </w:r>
      <w:r w:rsidRPr="00E7743F">
        <w:rPr>
          <w:rFonts w:ascii="Arial" w:hAnsi="Arial" w:cs="Arial"/>
          <w:spacing w:val="-7"/>
          <w:w w:val="105"/>
        </w:rPr>
        <w:t xml:space="preserve"> </w:t>
      </w:r>
      <w:r w:rsidRPr="00E7743F">
        <w:rPr>
          <w:rFonts w:ascii="Arial" w:hAnsi="Arial" w:cs="Arial"/>
          <w:w w:val="105"/>
        </w:rPr>
        <w:t>tools to compliance and consulting engagements in the accounting, auditing,</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tax</w:t>
      </w:r>
      <w:r w:rsidRPr="00E7743F">
        <w:rPr>
          <w:rFonts w:ascii="Arial" w:hAnsi="Arial" w:cs="Arial"/>
          <w:spacing w:val="-7"/>
          <w:w w:val="105"/>
        </w:rPr>
        <w:t xml:space="preserve"> </w:t>
      </w:r>
      <w:r w:rsidRPr="00E7743F">
        <w:rPr>
          <w:rFonts w:ascii="Arial" w:hAnsi="Arial" w:cs="Arial"/>
          <w:w w:val="105"/>
        </w:rPr>
        <w:t>fields.</w:t>
      </w:r>
      <w:r w:rsidRPr="00E7743F">
        <w:rPr>
          <w:rFonts w:ascii="Arial" w:hAnsi="Arial" w:cs="Arial"/>
          <w:spacing w:val="-7"/>
          <w:w w:val="105"/>
        </w:rPr>
        <w:t xml:space="preserve"> </w:t>
      </w:r>
      <w:r w:rsidRPr="00E7743F">
        <w:rPr>
          <w:rFonts w:ascii="Arial" w:hAnsi="Arial" w:cs="Arial"/>
          <w:w w:val="105"/>
        </w:rPr>
        <w:t>Specific</w:t>
      </w:r>
      <w:r w:rsidRPr="00E7743F">
        <w:rPr>
          <w:rFonts w:ascii="Arial" w:hAnsi="Arial" w:cs="Arial"/>
          <w:spacing w:val="-7"/>
          <w:w w:val="105"/>
        </w:rPr>
        <w:t xml:space="preserve"> </w:t>
      </w:r>
      <w:r w:rsidRPr="00E7743F">
        <w:rPr>
          <w:rFonts w:ascii="Arial" w:hAnsi="Arial" w:cs="Arial"/>
          <w:w w:val="105"/>
        </w:rPr>
        <w:t>topics</w:t>
      </w:r>
      <w:r w:rsidRPr="00E7743F">
        <w:rPr>
          <w:rFonts w:ascii="Arial" w:hAnsi="Arial" w:cs="Arial"/>
          <w:spacing w:val="-7"/>
          <w:w w:val="105"/>
        </w:rPr>
        <w:t xml:space="preserve"> </w:t>
      </w:r>
      <w:r w:rsidRPr="00E7743F">
        <w:rPr>
          <w:rFonts w:ascii="Arial" w:hAnsi="Arial" w:cs="Arial"/>
          <w:w w:val="105"/>
        </w:rPr>
        <w:t>include</w:t>
      </w:r>
      <w:r w:rsidRPr="00E7743F">
        <w:rPr>
          <w:rFonts w:ascii="Arial" w:hAnsi="Arial" w:cs="Arial"/>
          <w:spacing w:val="-7"/>
          <w:w w:val="105"/>
        </w:rPr>
        <w:t xml:space="preserve"> </w:t>
      </w:r>
      <w:r w:rsidRPr="00E7743F">
        <w:rPr>
          <w:rFonts w:ascii="Arial" w:hAnsi="Arial" w:cs="Arial"/>
          <w:w w:val="105"/>
        </w:rPr>
        <w:t>valuation</w:t>
      </w:r>
      <w:r w:rsidRPr="00E7743F">
        <w:rPr>
          <w:rFonts w:ascii="Arial" w:hAnsi="Arial" w:cs="Arial"/>
          <w:spacing w:val="-7"/>
          <w:w w:val="105"/>
        </w:rPr>
        <w:t xml:space="preserve"> </w:t>
      </w:r>
      <w:r w:rsidRPr="00E7743F">
        <w:rPr>
          <w:rFonts w:ascii="Arial" w:hAnsi="Arial" w:cs="Arial"/>
          <w:w w:val="105"/>
        </w:rPr>
        <w:t>for</w:t>
      </w:r>
      <w:r w:rsidRPr="00E7743F">
        <w:rPr>
          <w:rFonts w:ascii="Arial" w:hAnsi="Arial" w:cs="Arial"/>
          <w:spacing w:val="-7"/>
          <w:w w:val="105"/>
        </w:rPr>
        <w:t xml:space="preserve"> </w:t>
      </w:r>
      <w:r w:rsidRPr="00E7743F">
        <w:rPr>
          <w:rFonts w:ascii="Arial" w:hAnsi="Arial" w:cs="Arial"/>
          <w:w w:val="105"/>
        </w:rPr>
        <w:t>estate</w:t>
      </w:r>
      <w:r w:rsidRPr="00E7743F">
        <w:rPr>
          <w:rFonts w:ascii="Arial" w:hAnsi="Arial" w:cs="Arial"/>
          <w:spacing w:val="-7"/>
          <w:w w:val="105"/>
        </w:rPr>
        <w:t xml:space="preserve"> </w:t>
      </w:r>
      <w:r w:rsidRPr="00E7743F">
        <w:rPr>
          <w:rFonts w:ascii="Arial" w:hAnsi="Arial" w:cs="Arial"/>
          <w:w w:val="105"/>
        </w:rPr>
        <w:t>and gift</w:t>
      </w:r>
      <w:r w:rsidRPr="00E7743F">
        <w:rPr>
          <w:rFonts w:ascii="Arial" w:hAnsi="Arial" w:cs="Arial"/>
          <w:spacing w:val="-15"/>
          <w:w w:val="105"/>
        </w:rPr>
        <w:t xml:space="preserve"> </w:t>
      </w:r>
      <w:r w:rsidRPr="00E7743F">
        <w:rPr>
          <w:rFonts w:ascii="Arial" w:hAnsi="Arial" w:cs="Arial"/>
          <w:w w:val="105"/>
        </w:rPr>
        <w:t>taxes,</w:t>
      </w:r>
      <w:r w:rsidRPr="00E7743F">
        <w:rPr>
          <w:rFonts w:ascii="Arial" w:hAnsi="Arial" w:cs="Arial"/>
          <w:spacing w:val="-15"/>
          <w:w w:val="105"/>
        </w:rPr>
        <w:t xml:space="preserve"> </w:t>
      </w:r>
      <w:r w:rsidRPr="00E7743F">
        <w:rPr>
          <w:rFonts w:ascii="Arial" w:hAnsi="Arial" w:cs="Arial"/>
          <w:w w:val="105"/>
        </w:rPr>
        <w:t>asset</w:t>
      </w:r>
      <w:r w:rsidRPr="00E7743F">
        <w:rPr>
          <w:rFonts w:ascii="Arial" w:hAnsi="Arial" w:cs="Arial"/>
          <w:spacing w:val="-15"/>
          <w:w w:val="105"/>
        </w:rPr>
        <w:t xml:space="preserve"> </w:t>
      </w:r>
      <w:r w:rsidRPr="00E7743F">
        <w:rPr>
          <w:rFonts w:ascii="Arial" w:hAnsi="Arial" w:cs="Arial"/>
          <w:w w:val="105"/>
        </w:rPr>
        <w:t>impairment,</w:t>
      </w:r>
      <w:r w:rsidRPr="00E7743F">
        <w:rPr>
          <w:rFonts w:ascii="Arial" w:hAnsi="Arial" w:cs="Arial"/>
          <w:spacing w:val="-15"/>
          <w:w w:val="105"/>
        </w:rPr>
        <w:t xml:space="preserve"> </w:t>
      </w:r>
      <w:r w:rsidRPr="00E7743F">
        <w:rPr>
          <w:rFonts w:ascii="Arial" w:hAnsi="Arial" w:cs="Arial"/>
          <w:w w:val="105"/>
        </w:rPr>
        <w:t>and</w:t>
      </w:r>
      <w:r w:rsidRPr="00E7743F">
        <w:rPr>
          <w:rFonts w:ascii="Arial" w:hAnsi="Arial" w:cs="Arial"/>
          <w:spacing w:val="-15"/>
          <w:w w:val="105"/>
        </w:rPr>
        <w:t xml:space="preserve"> </w:t>
      </w:r>
      <w:r w:rsidRPr="00E7743F">
        <w:rPr>
          <w:rFonts w:ascii="Arial" w:hAnsi="Arial" w:cs="Arial"/>
          <w:w w:val="105"/>
        </w:rPr>
        <w:t>forensic</w:t>
      </w:r>
      <w:r w:rsidRPr="00E7743F">
        <w:rPr>
          <w:rFonts w:ascii="Arial" w:hAnsi="Arial" w:cs="Arial"/>
          <w:spacing w:val="-14"/>
          <w:w w:val="105"/>
        </w:rPr>
        <w:t xml:space="preserve"> </w:t>
      </w:r>
      <w:r w:rsidRPr="00E7743F">
        <w:rPr>
          <w:rFonts w:ascii="Arial" w:hAnsi="Arial" w:cs="Arial"/>
          <w:w w:val="105"/>
        </w:rPr>
        <w:t>accounting.</w:t>
      </w:r>
      <w:r w:rsidRPr="00E7743F">
        <w:rPr>
          <w:rFonts w:ascii="Arial" w:hAnsi="Arial" w:cs="Arial"/>
          <w:spacing w:val="-15"/>
          <w:w w:val="105"/>
        </w:rPr>
        <w:t xml:space="preserve"> </w:t>
      </w:r>
      <w:r w:rsidRPr="00E7743F">
        <w:rPr>
          <w:rFonts w:ascii="Arial" w:hAnsi="Arial" w:cs="Arial"/>
          <w:w w:val="105"/>
        </w:rPr>
        <w:t>Prerequisites:</w:t>
      </w:r>
      <w:r w:rsidRPr="00E7743F">
        <w:rPr>
          <w:rFonts w:ascii="Arial" w:hAnsi="Arial" w:cs="Arial"/>
          <w:spacing w:val="-20"/>
          <w:w w:val="105"/>
        </w:rPr>
        <w:t xml:space="preserve"> </w:t>
      </w:r>
      <w:r w:rsidRPr="00E7743F">
        <w:rPr>
          <w:rFonts w:ascii="Arial" w:hAnsi="Arial" w:cs="Arial"/>
          <w:spacing w:val="-4"/>
          <w:w w:val="105"/>
        </w:rPr>
        <w:t xml:space="preserve">AC </w:t>
      </w:r>
      <w:r w:rsidRPr="00E7743F">
        <w:rPr>
          <w:rFonts w:ascii="Arial" w:hAnsi="Arial" w:cs="Arial"/>
          <w:w w:val="105"/>
        </w:rPr>
        <w:t>392</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FI</w:t>
      </w:r>
      <w:r w:rsidRPr="00E7743F">
        <w:rPr>
          <w:rFonts w:ascii="Arial" w:hAnsi="Arial" w:cs="Arial"/>
          <w:spacing w:val="-8"/>
          <w:w w:val="105"/>
        </w:rPr>
        <w:t xml:space="preserve"> </w:t>
      </w:r>
      <w:r w:rsidRPr="00E7743F">
        <w:rPr>
          <w:rFonts w:ascii="Arial" w:hAnsi="Arial" w:cs="Arial"/>
          <w:w w:val="105"/>
        </w:rPr>
        <w:t>630,</w:t>
      </w:r>
      <w:r w:rsidRPr="00E7743F">
        <w:rPr>
          <w:rFonts w:ascii="Arial" w:hAnsi="Arial" w:cs="Arial"/>
          <w:spacing w:val="-8"/>
          <w:w w:val="105"/>
        </w:rPr>
        <w:t xml:space="preserve"> </w:t>
      </w:r>
      <w:r w:rsidRPr="00E7743F">
        <w:rPr>
          <w:rFonts w:ascii="Arial" w:hAnsi="Arial" w:cs="Arial"/>
          <w:w w:val="105"/>
        </w:rPr>
        <w:t>or</w:t>
      </w:r>
      <w:r w:rsidRPr="00E7743F">
        <w:rPr>
          <w:rFonts w:ascii="Arial" w:hAnsi="Arial" w:cs="Arial"/>
          <w:spacing w:val="-8"/>
          <w:w w:val="105"/>
        </w:rPr>
        <w:t xml:space="preserve"> </w:t>
      </w:r>
      <w:r w:rsidRPr="00E7743F">
        <w:rPr>
          <w:rFonts w:ascii="Arial" w:hAnsi="Arial" w:cs="Arial"/>
          <w:w w:val="105"/>
        </w:rPr>
        <w:t>approval</w:t>
      </w:r>
      <w:r w:rsidRPr="00E7743F">
        <w:rPr>
          <w:rFonts w:ascii="Arial" w:hAnsi="Arial" w:cs="Arial"/>
          <w:spacing w:val="-8"/>
          <w:w w:val="105"/>
        </w:rPr>
        <w:t xml:space="preserve"> </w:t>
      </w:r>
      <w:r w:rsidRPr="00E7743F">
        <w:rPr>
          <w:rFonts w:ascii="Arial" w:hAnsi="Arial" w:cs="Arial"/>
          <w:w w:val="105"/>
        </w:rPr>
        <w:t>of</w:t>
      </w:r>
      <w:r w:rsidRPr="00E7743F">
        <w:rPr>
          <w:rFonts w:ascii="Arial" w:hAnsi="Arial" w:cs="Arial"/>
          <w:spacing w:val="-8"/>
          <w:w w:val="105"/>
        </w:rPr>
        <w:t xml:space="preserve"> </w:t>
      </w:r>
      <w:r w:rsidRPr="00E7743F">
        <w:rPr>
          <w:rFonts w:ascii="Arial" w:hAnsi="Arial" w:cs="Arial"/>
          <w:w w:val="105"/>
        </w:rPr>
        <w:t>department</w:t>
      </w:r>
      <w:r w:rsidRPr="00E7743F">
        <w:rPr>
          <w:rFonts w:ascii="Arial" w:hAnsi="Arial" w:cs="Arial"/>
          <w:spacing w:val="-8"/>
          <w:w w:val="105"/>
        </w:rPr>
        <w:t xml:space="preserve"> </w:t>
      </w:r>
      <w:r w:rsidRPr="00E7743F">
        <w:rPr>
          <w:rFonts w:ascii="Arial" w:hAnsi="Arial" w:cs="Arial"/>
          <w:spacing w:val="-4"/>
          <w:w w:val="105"/>
        </w:rPr>
        <w:t>chair.</w:t>
      </w:r>
      <w:r w:rsidRPr="00E7743F">
        <w:rPr>
          <w:rFonts w:ascii="Arial" w:hAnsi="Arial" w:cs="Arial"/>
          <w:spacing w:val="-8"/>
          <w:w w:val="105"/>
        </w:rPr>
        <w:t xml:space="preserve"> </w:t>
      </w:r>
      <w:r w:rsidRPr="00E7743F">
        <w:rPr>
          <w:rFonts w:ascii="Arial" w:hAnsi="Arial" w:cs="Arial"/>
          <w:w w:val="105"/>
        </w:rPr>
        <w:t>(Offered</w:t>
      </w:r>
      <w:r w:rsidRPr="00E7743F">
        <w:rPr>
          <w:rFonts w:ascii="Arial" w:hAnsi="Arial" w:cs="Arial"/>
          <w:spacing w:val="-8"/>
          <w:w w:val="105"/>
        </w:rPr>
        <w:t xml:space="preserve"> </w:t>
      </w:r>
      <w:r w:rsidRPr="00E7743F">
        <w:rPr>
          <w:rFonts w:ascii="Arial" w:hAnsi="Arial" w:cs="Arial"/>
          <w:w w:val="105"/>
        </w:rPr>
        <w:t>on</w:t>
      </w:r>
      <w:r w:rsidRPr="00E7743F">
        <w:rPr>
          <w:rFonts w:ascii="Arial" w:hAnsi="Arial" w:cs="Arial"/>
          <w:spacing w:val="-8"/>
          <w:w w:val="105"/>
        </w:rPr>
        <w:t xml:space="preserve"> </w:t>
      </w:r>
      <w:r w:rsidRPr="00E7743F">
        <w:rPr>
          <w:rFonts w:ascii="Arial" w:hAnsi="Arial" w:cs="Arial"/>
          <w:w w:val="105"/>
        </w:rPr>
        <w:t>sufficient demand)</w:t>
      </w:r>
    </w:p>
    <w:p w14:paraId="476CD223" w14:textId="77777777" w:rsidR="000D026C" w:rsidRPr="00E7743F" w:rsidRDefault="000D026C" w:rsidP="00A34263">
      <w:pPr>
        <w:tabs>
          <w:tab w:val="left" w:pos="1200"/>
        </w:tabs>
        <w:spacing w:line="242" w:lineRule="exact"/>
        <w:rPr>
          <w:rFonts w:ascii="Arial" w:hAnsi="Arial" w:cs="Arial"/>
          <w:sz w:val="20"/>
          <w:szCs w:val="20"/>
        </w:rPr>
      </w:pPr>
      <w:r w:rsidRPr="00E7743F">
        <w:rPr>
          <w:rFonts w:ascii="Arial" w:hAnsi="Arial" w:cs="Arial"/>
          <w:spacing w:val="-3"/>
          <w:w w:val="105"/>
          <w:sz w:val="20"/>
          <w:szCs w:val="20"/>
        </w:rPr>
        <w:t>AC</w:t>
      </w:r>
      <w:r w:rsidRPr="00E7743F">
        <w:rPr>
          <w:rFonts w:ascii="Arial" w:hAnsi="Arial" w:cs="Arial"/>
          <w:spacing w:val="22"/>
          <w:w w:val="105"/>
          <w:sz w:val="20"/>
          <w:szCs w:val="20"/>
        </w:rPr>
        <w:t xml:space="preserve"> </w:t>
      </w:r>
      <w:r w:rsidRPr="00E7743F">
        <w:rPr>
          <w:rFonts w:ascii="Arial" w:hAnsi="Arial" w:cs="Arial"/>
          <w:w w:val="105"/>
          <w:sz w:val="20"/>
          <w:szCs w:val="20"/>
        </w:rPr>
        <w:t>686.</w:t>
      </w:r>
      <w:r w:rsidRPr="00E7743F">
        <w:rPr>
          <w:rFonts w:ascii="Arial" w:hAnsi="Arial" w:cs="Arial"/>
          <w:w w:val="105"/>
          <w:sz w:val="20"/>
          <w:szCs w:val="20"/>
        </w:rPr>
        <w:tab/>
      </w:r>
      <w:r w:rsidRPr="00E7743F">
        <w:rPr>
          <w:rFonts w:ascii="Arial" w:hAnsi="Arial" w:cs="Arial"/>
          <w:b/>
          <w:w w:val="105"/>
          <w:sz w:val="20"/>
          <w:szCs w:val="20"/>
        </w:rPr>
        <w:t xml:space="preserve">Controllership. </w:t>
      </w:r>
      <w:r w:rsidRPr="00E7743F">
        <w:rPr>
          <w:rFonts w:ascii="Arial" w:hAnsi="Arial" w:cs="Arial"/>
          <w:w w:val="105"/>
          <w:sz w:val="20"/>
          <w:szCs w:val="20"/>
        </w:rPr>
        <w:t>3 semester</w:t>
      </w:r>
      <w:r w:rsidRPr="00E7743F">
        <w:rPr>
          <w:rFonts w:ascii="Arial" w:hAnsi="Arial" w:cs="Arial"/>
          <w:spacing w:val="-28"/>
          <w:w w:val="105"/>
          <w:sz w:val="20"/>
          <w:szCs w:val="20"/>
        </w:rPr>
        <w:t xml:space="preserve"> </w:t>
      </w:r>
      <w:r w:rsidRPr="00E7743F">
        <w:rPr>
          <w:rFonts w:ascii="Arial" w:hAnsi="Arial" w:cs="Arial"/>
          <w:w w:val="105"/>
          <w:sz w:val="20"/>
          <w:szCs w:val="20"/>
        </w:rPr>
        <w:t>hours.</w:t>
      </w:r>
    </w:p>
    <w:p w14:paraId="34C66C4C" w14:textId="77777777" w:rsidR="000D026C" w:rsidRPr="00E7743F" w:rsidRDefault="000D026C" w:rsidP="003C690B">
      <w:pPr>
        <w:pStyle w:val="BodyText"/>
        <w:spacing w:before="0" w:line="235" w:lineRule="auto"/>
        <w:ind w:left="1200" w:right="0" w:firstLine="359"/>
        <w:rPr>
          <w:rFonts w:ascii="Arial" w:hAnsi="Arial" w:cs="Arial"/>
        </w:rPr>
      </w:pPr>
      <w:r w:rsidRPr="00E7743F">
        <w:rPr>
          <w:rFonts w:ascii="Arial" w:hAnsi="Arial" w:cs="Arial"/>
          <w:w w:val="105"/>
        </w:rPr>
        <w:t>A</w:t>
      </w:r>
      <w:r w:rsidRPr="00E7743F">
        <w:rPr>
          <w:rFonts w:ascii="Arial" w:hAnsi="Arial" w:cs="Arial"/>
          <w:spacing w:val="-11"/>
          <w:w w:val="105"/>
        </w:rPr>
        <w:t xml:space="preserve"> </w:t>
      </w:r>
      <w:r w:rsidRPr="00E7743F">
        <w:rPr>
          <w:rFonts w:ascii="Arial" w:hAnsi="Arial" w:cs="Arial"/>
          <w:w w:val="105"/>
        </w:rPr>
        <w:t>course</w:t>
      </w:r>
      <w:r w:rsidRPr="00E7743F">
        <w:rPr>
          <w:rFonts w:ascii="Arial" w:hAnsi="Arial" w:cs="Arial"/>
          <w:spacing w:val="-11"/>
          <w:w w:val="105"/>
        </w:rPr>
        <w:t xml:space="preserve"> </w:t>
      </w:r>
      <w:r w:rsidRPr="00E7743F">
        <w:rPr>
          <w:rFonts w:ascii="Arial" w:hAnsi="Arial" w:cs="Arial"/>
          <w:w w:val="105"/>
        </w:rPr>
        <w:t>designed</w:t>
      </w:r>
      <w:r w:rsidRPr="00E7743F">
        <w:rPr>
          <w:rFonts w:ascii="Arial" w:hAnsi="Arial" w:cs="Arial"/>
          <w:spacing w:val="-11"/>
          <w:w w:val="105"/>
        </w:rPr>
        <w:t xml:space="preserve"> </w:t>
      </w:r>
      <w:r w:rsidRPr="00E7743F">
        <w:rPr>
          <w:rFonts w:ascii="Arial" w:hAnsi="Arial" w:cs="Arial"/>
          <w:w w:val="105"/>
        </w:rPr>
        <w:t>to</w:t>
      </w:r>
      <w:r w:rsidRPr="00E7743F">
        <w:rPr>
          <w:rFonts w:ascii="Arial" w:hAnsi="Arial" w:cs="Arial"/>
          <w:spacing w:val="-11"/>
          <w:w w:val="105"/>
        </w:rPr>
        <w:t xml:space="preserve"> </w:t>
      </w:r>
      <w:r w:rsidRPr="00E7743F">
        <w:rPr>
          <w:rFonts w:ascii="Arial" w:hAnsi="Arial" w:cs="Arial"/>
          <w:w w:val="105"/>
        </w:rPr>
        <w:t>acquaint</w:t>
      </w:r>
      <w:r w:rsidRPr="00E7743F">
        <w:rPr>
          <w:rFonts w:ascii="Arial" w:hAnsi="Arial" w:cs="Arial"/>
          <w:spacing w:val="-11"/>
          <w:w w:val="105"/>
        </w:rPr>
        <w:t xml:space="preserve"> </w:t>
      </w:r>
      <w:r w:rsidRPr="00E7743F">
        <w:rPr>
          <w:rFonts w:ascii="Arial" w:hAnsi="Arial" w:cs="Arial"/>
          <w:w w:val="105"/>
        </w:rPr>
        <w:t>students</w:t>
      </w:r>
      <w:r w:rsidRPr="00E7743F">
        <w:rPr>
          <w:rFonts w:ascii="Arial" w:hAnsi="Arial" w:cs="Arial"/>
          <w:spacing w:val="-11"/>
          <w:w w:val="105"/>
        </w:rPr>
        <w:t xml:space="preserve"> </w:t>
      </w:r>
      <w:r w:rsidRPr="00E7743F">
        <w:rPr>
          <w:rFonts w:ascii="Arial" w:hAnsi="Arial" w:cs="Arial"/>
          <w:w w:val="105"/>
        </w:rPr>
        <w:t>with</w:t>
      </w:r>
      <w:r w:rsidRPr="00E7743F">
        <w:rPr>
          <w:rFonts w:ascii="Arial" w:hAnsi="Arial" w:cs="Arial"/>
          <w:spacing w:val="-11"/>
          <w:w w:val="105"/>
        </w:rPr>
        <w:t xml:space="preserve"> </w:t>
      </w:r>
      <w:r w:rsidRPr="00E7743F">
        <w:rPr>
          <w:rFonts w:ascii="Arial" w:hAnsi="Arial" w:cs="Arial"/>
          <w:w w:val="105"/>
        </w:rPr>
        <w:t>the</w:t>
      </w:r>
      <w:r w:rsidRPr="00E7743F">
        <w:rPr>
          <w:rFonts w:ascii="Arial" w:hAnsi="Arial" w:cs="Arial"/>
          <w:spacing w:val="-11"/>
          <w:w w:val="105"/>
        </w:rPr>
        <w:t xml:space="preserve"> </w:t>
      </w:r>
      <w:r w:rsidRPr="00E7743F">
        <w:rPr>
          <w:rFonts w:ascii="Arial" w:hAnsi="Arial" w:cs="Arial"/>
          <w:w w:val="105"/>
        </w:rPr>
        <w:t>role</w:t>
      </w:r>
      <w:r w:rsidRPr="00E7743F">
        <w:rPr>
          <w:rFonts w:ascii="Arial" w:hAnsi="Arial" w:cs="Arial"/>
          <w:spacing w:val="-11"/>
          <w:w w:val="105"/>
        </w:rPr>
        <w:t xml:space="preserve"> </w:t>
      </w:r>
      <w:r w:rsidRPr="00E7743F">
        <w:rPr>
          <w:rFonts w:ascii="Arial" w:hAnsi="Arial" w:cs="Arial"/>
          <w:w w:val="105"/>
        </w:rPr>
        <w:t>and</w:t>
      </w:r>
      <w:r w:rsidRPr="00E7743F">
        <w:rPr>
          <w:rFonts w:ascii="Arial" w:hAnsi="Arial" w:cs="Arial"/>
          <w:spacing w:val="-11"/>
          <w:w w:val="105"/>
        </w:rPr>
        <w:t xml:space="preserve"> </w:t>
      </w:r>
      <w:r w:rsidRPr="00E7743F">
        <w:rPr>
          <w:rFonts w:ascii="Arial" w:hAnsi="Arial" w:cs="Arial"/>
          <w:w w:val="105"/>
        </w:rPr>
        <w:t>duties</w:t>
      </w:r>
      <w:r w:rsidRPr="00E7743F">
        <w:rPr>
          <w:rFonts w:ascii="Arial" w:hAnsi="Arial" w:cs="Arial"/>
          <w:spacing w:val="-11"/>
          <w:w w:val="105"/>
        </w:rPr>
        <w:t xml:space="preserve"> </w:t>
      </w:r>
      <w:r w:rsidRPr="00E7743F">
        <w:rPr>
          <w:rFonts w:ascii="Arial" w:hAnsi="Arial" w:cs="Arial"/>
          <w:w w:val="105"/>
        </w:rPr>
        <w:t xml:space="preserve">of the chief accounting office in both for-profit and non-profit entities. Prerequisite: </w:t>
      </w:r>
      <w:r w:rsidRPr="00E7743F">
        <w:rPr>
          <w:rFonts w:ascii="Arial" w:hAnsi="Arial" w:cs="Arial"/>
          <w:spacing w:val="-3"/>
          <w:w w:val="105"/>
        </w:rPr>
        <w:t xml:space="preserve">AC </w:t>
      </w:r>
      <w:r w:rsidRPr="00E7743F">
        <w:rPr>
          <w:rFonts w:ascii="Arial" w:hAnsi="Arial" w:cs="Arial"/>
          <w:w w:val="105"/>
        </w:rPr>
        <w:t>495 or equivalent. (Summer even-numbered</w:t>
      </w:r>
      <w:r w:rsidRPr="00E7743F">
        <w:rPr>
          <w:rFonts w:ascii="Arial" w:hAnsi="Arial" w:cs="Arial"/>
          <w:spacing w:val="-30"/>
          <w:w w:val="105"/>
        </w:rPr>
        <w:t xml:space="preserve"> </w:t>
      </w:r>
      <w:r w:rsidRPr="00E7743F">
        <w:rPr>
          <w:rFonts w:ascii="Arial" w:hAnsi="Arial" w:cs="Arial"/>
          <w:w w:val="105"/>
        </w:rPr>
        <w:t>years)</w:t>
      </w:r>
    </w:p>
    <w:p w14:paraId="7BDBB793"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spacing w:val="-3"/>
          <w:w w:val="105"/>
          <w:sz w:val="20"/>
          <w:szCs w:val="20"/>
        </w:rPr>
        <w:t>AC</w:t>
      </w:r>
      <w:r w:rsidRPr="00E7743F">
        <w:rPr>
          <w:rFonts w:ascii="Arial" w:hAnsi="Arial" w:cs="Arial"/>
          <w:spacing w:val="22"/>
          <w:w w:val="105"/>
          <w:sz w:val="20"/>
          <w:szCs w:val="20"/>
        </w:rPr>
        <w:t xml:space="preserve"> </w:t>
      </w:r>
      <w:r w:rsidRPr="00E7743F">
        <w:rPr>
          <w:rFonts w:ascii="Arial" w:hAnsi="Arial" w:cs="Arial"/>
          <w:w w:val="105"/>
          <w:sz w:val="20"/>
          <w:szCs w:val="20"/>
        </w:rPr>
        <w:t>694.</w:t>
      </w:r>
      <w:r w:rsidRPr="00E7743F">
        <w:rPr>
          <w:rFonts w:ascii="Arial" w:hAnsi="Arial" w:cs="Arial"/>
          <w:w w:val="105"/>
          <w:sz w:val="20"/>
          <w:szCs w:val="20"/>
        </w:rPr>
        <w:tab/>
      </w:r>
      <w:r w:rsidRPr="00E7743F">
        <w:rPr>
          <w:rFonts w:ascii="Arial" w:hAnsi="Arial" w:cs="Arial"/>
          <w:b/>
          <w:w w:val="105"/>
          <w:sz w:val="20"/>
          <w:szCs w:val="20"/>
        </w:rPr>
        <w:t>Business</w:t>
      </w:r>
      <w:r w:rsidRPr="00E7743F">
        <w:rPr>
          <w:rFonts w:ascii="Arial" w:hAnsi="Arial" w:cs="Arial"/>
          <w:b/>
          <w:spacing w:val="-13"/>
          <w:w w:val="105"/>
          <w:sz w:val="20"/>
          <w:szCs w:val="20"/>
        </w:rPr>
        <w:t xml:space="preserve"> </w:t>
      </w:r>
      <w:r w:rsidRPr="00E7743F">
        <w:rPr>
          <w:rFonts w:ascii="Arial" w:hAnsi="Arial" w:cs="Arial"/>
          <w:b/>
          <w:w w:val="105"/>
          <w:sz w:val="20"/>
          <w:szCs w:val="20"/>
        </w:rPr>
        <w:t>Combinations.</w:t>
      </w:r>
      <w:r w:rsidRPr="00E7743F">
        <w:rPr>
          <w:rFonts w:ascii="Arial" w:hAnsi="Arial" w:cs="Arial"/>
          <w:b/>
          <w:spacing w:val="-13"/>
          <w:w w:val="105"/>
          <w:sz w:val="20"/>
          <w:szCs w:val="20"/>
        </w:rPr>
        <w:t xml:space="preserve"> </w:t>
      </w:r>
      <w:r w:rsidRPr="00E7743F">
        <w:rPr>
          <w:rFonts w:ascii="Arial" w:hAnsi="Arial" w:cs="Arial"/>
          <w:w w:val="105"/>
          <w:sz w:val="20"/>
          <w:szCs w:val="20"/>
        </w:rPr>
        <w:t>3</w:t>
      </w:r>
      <w:r w:rsidRPr="00E7743F">
        <w:rPr>
          <w:rFonts w:ascii="Arial" w:hAnsi="Arial" w:cs="Arial"/>
          <w:spacing w:val="-13"/>
          <w:w w:val="105"/>
          <w:sz w:val="20"/>
          <w:szCs w:val="20"/>
        </w:rPr>
        <w:t xml:space="preserve"> </w:t>
      </w:r>
      <w:r w:rsidRPr="00E7743F">
        <w:rPr>
          <w:rFonts w:ascii="Arial" w:hAnsi="Arial" w:cs="Arial"/>
          <w:w w:val="105"/>
          <w:sz w:val="20"/>
          <w:szCs w:val="20"/>
        </w:rPr>
        <w:t>semester</w:t>
      </w:r>
      <w:r w:rsidRPr="00E7743F">
        <w:rPr>
          <w:rFonts w:ascii="Arial" w:hAnsi="Arial" w:cs="Arial"/>
          <w:spacing w:val="-13"/>
          <w:w w:val="105"/>
          <w:sz w:val="20"/>
          <w:szCs w:val="20"/>
        </w:rPr>
        <w:t xml:space="preserve"> </w:t>
      </w:r>
      <w:r w:rsidRPr="00E7743F">
        <w:rPr>
          <w:rFonts w:ascii="Arial" w:hAnsi="Arial" w:cs="Arial"/>
          <w:w w:val="105"/>
          <w:sz w:val="20"/>
          <w:szCs w:val="20"/>
        </w:rPr>
        <w:t>hours.</w:t>
      </w:r>
    </w:p>
    <w:p w14:paraId="26016307" w14:textId="0A6CCE48" w:rsidR="000D026C" w:rsidRPr="00E7743F" w:rsidRDefault="000D026C" w:rsidP="009F0F3B">
      <w:pPr>
        <w:pStyle w:val="BodyText"/>
        <w:spacing w:before="0"/>
        <w:ind w:left="1170" w:right="0"/>
        <w:jc w:val="left"/>
        <w:rPr>
          <w:rFonts w:ascii="Arial" w:hAnsi="Arial" w:cs="Arial"/>
        </w:rPr>
      </w:pPr>
      <w:r w:rsidRPr="00E7743F">
        <w:rPr>
          <w:rFonts w:ascii="Arial" w:hAnsi="Arial" w:cs="Arial"/>
          <w:w w:val="105"/>
        </w:rPr>
        <w:t xml:space="preserve">A </w:t>
      </w:r>
      <w:r w:rsidRPr="00E7743F">
        <w:rPr>
          <w:rFonts w:ascii="Arial" w:hAnsi="Arial" w:cs="Arial"/>
          <w:spacing w:val="-3"/>
          <w:w w:val="105"/>
        </w:rPr>
        <w:t xml:space="preserve">study </w:t>
      </w:r>
      <w:r w:rsidRPr="00E7743F">
        <w:rPr>
          <w:rFonts w:ascii="Arial" w:hAnsi="Arial" w:cs="Arial"/>
          <w:w w:val="105"/>
        </w:rPr>
        <w:t xml:space="preserve">of accounting for </w:t>
      </w:r>
      <w:r w:rsidRPr="00E7743F">
        <w:rPr>
          <w:rFonts w:ascii="Arial" w:hAnsi="Arial" w:cs="Arial"/>
          <w:spacing w:val="-3"/>
          <w:w w:val="105"/>
        </w:rPr>
        <w:t xml:space="preserve">investments </w:t>
      </w:r>
      <w:r w:rsidRPr="00E7743F">
        <w:rPr>
          <w:rFonts w:ascii="Arial" w:hAnsi="Arial" w:cs="Arial"/>
          <w:w w:val="105"/>
        </w:rPr>
        <w:t>and business consolidations.</w:t>
      </w:r>
      <w:r w:rsidR="003C690B">
        <w:rPr>
          <w:rFonts w:ascii="Arial" w:hAnsi="Arial" w:cs="Arial"/>
        </w:rPr>
        <w:t xml:space="preserve"> </w:t>
      </w:r>
      <w:r w:rsidRPr="00E7743F">
        <w:rPr>
          <w:rFonts w:ascii="Arial" w:hAnsi="Arial" w:cs="Arial"/>
          <w:w w:val="105"/>
        </w:rPr>
        <w:t>Prerequisite: AC 392.</w:t>
      </w:r>
    </w:p>
    <w:p w14:paraId="1E40BFF0"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spacing w:val="-3"/>
          <w:w w:val="105"/>
          <w:sz w:val="20"/>
          <w:szCs w:val="20"/>
        </w:rPr>
        <w:t>AC</w:t>
      </w:r>
      <w:r w:rsidRPr="00E7743F">
        <w:rPr>
          <w:rFonts w:ascii="Arial" w:hAnsi="Arial" w:cs="Arial"/>
          <w:spacing w:val="22"/>
          <w:w w:val="105"/>
          <w:sz w:val="20"/>
          <w:szCs w:val="20"/>
        </w:rPr>
        <w:t xml:space="preserve"> </w:t>
      </w:r>
      <w:r w:rsidRPr="00E7743F">
        <w:rPr>
          <w:rFonts w:ascii="Arial" w:hAnsi="Arial" w:cs="Arial"/>
          <w:w w:val="105"/>
          <w:sz w:val="20"/>
          <w:szCs w:val="20"/>
        </w:rPr>
        <w:t>697.</w:t>
      </w:r>
      <w:r w:rsidRPr="00E7743F">
        <w:rPr>
          <w:rFonts w:ascii="Arial" w:hAnsi="Arial" w:cs="Arial"/>
          <w:w w:val="105"/>
          <w:sz w:val="20"/>
          <w:szCs w:val="20"/>
        </w:rPr>
        <w:tab/>
      </w:r>
      <w:r w:rsidRPr="00E7743F">
        <w:rPr>
          <w:rFonts w:ascii="Arial" w:hAnsi="Arial" w:cs="Arial"/>
          <w:b/>
          <w:w w:val="105"/>
          <w:sz w:val="20"/>
          <w:szCs w:val="20"/>
        </w:rPr>
        <w:t>Advanced</w:t>
      </w:r>
      <w:r w:rsidRPr="00E7743F">
        <w:rPr>
          <w:rFonts w:ascii="Arial" w:hAnsi="Arial" w:cs="Arial"/>
          <w:b/>
          <w:spacing w:val="-16"/>
          <w:w w:val="105"/>
          <w:sz w:val="20"/>
          <w:szCs w:val="20"/>
        </w:rPr>
        <w:t xml:space="preserve"> </w:t>
      </w:r>
      <w:r w:rsidRPr="00E7743F">
        <w:rPr>
          <w:rFonts w:ascii="Arial" w:hAnsi="Arial" w:cs="Arial"/>
          <w:b/>
          <w:w w:val="105"/>
          <w:sz w:val="20"/>
          <w:szCs w:val="20"/>
        </w:rPr>
        <w:t>Auditing.</w:t>
      </w:r>
      <w:r w:rsidRPr="00E7743F">
        <w:rPr>
          <w:rFonts w:ascii="Arial" w:hAnsi="Arial" w:cs="Arial"/>
          <w:b/>
          <w:spacing w:val="-9"/>
          <w:w w:val="105"/>
          <w:sz w:val="20"/>
          <w:szCs w:val="20"/>
        </w:rPr>
        <w:t xml:space="preserve"> </w:t>
      </w:r>
      <w:r w:rsidRPr="00E7743F">
        <w:rPr>
          <w:rFonts w:ascii="Arial" w:hAnsi="Arial" w:cs="Arial"/>
          <w:w w:val="105"/>
          <w:sz w:val="20"/>
          <w:szCs w:val="20"/>
        </w:rPr>
        <w:t>3</w:t>
      </w:r>
      <w:r w:rsidRPr="00E7743F">
        <w:rPr>
          <w:rFonts w:ascii="Arial" w:hAnsi="Arial" w:cs="Arial"/>
          <w:spacing w:val="-9"/>
          <w:w w:val="105"/>
          <w:sz w:val="20"/>
          <w:szCs w:val="20"/>
        </w:rPr>
        <w:t xml:space="preserve"> </w:t>
      </w:r>
      <w:r w:rsidRPr="00E7743F">
        <w:rPr>
          <w:rFonts w:ascii="Arial" w:hAnsi="Arial" w:cs="Arial"/>
          <w:w w:val="105"/>
          <w:sz w:val="20"/>
          <w:szCs w:val="20"/>
        </w:rPr>
        <w:t>semester</w:t>
      </w:r>
      <w:r w:rsidRPr="00E7743F">
        <w:rPr>
          <w:rFonts w:ascii="Arial" w:hAnsi="Arial" w:cs="Arial"/>
          <w:spacing w:val="-9"/>
          <w:w w:val="105"/>
          <w:sz w:val="20"/>
          <w:szCs w:val="20"/>
        </w:rPr>
        <w:t xml:space="preserve"> </w:t>
      </w:r>
      <w:r w:rsidRPr="00E7743F">
        <w:rPr>
          <w:rFonts w:ascii="Arial" w:hAnsi="Arial" w:cs="Arial"/>
          <w:w w:val="105"/>
          <w:sz w:val="20"/>
          <w:szCs w:val="20"/>
        </w:rPr>
        <w:t>hours.</w:t>
      </w:r>
    </w:p>
    <w:p w14:paraId="35101D19"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Practical application of auditing concepts and standards. Auditing of</w:t>
      </w:r>
      <w:r w:rsidRPr="00E7743F">
        <w:rPr>
          <w:rFonts w:ascii="Arial" w:hAnsi="Arial" w:cs="Arial"/>
          <w:spacing w:val="-23"/>
          <w:w w:val="105"/>
        </w:rPr>
        <w:t xml:space="preserve"> </w:t>
      </w:r>
      <w:r w:rsidRPr="00E7743F">
        <w:rPr>
          <w:rFonts w:ascii="Arial" w:hAnsi="Arial" w:cs="Arial"/>
          <w:w w:val="105"/>
        </w:rPr>
        <w:t>computer-oriented</w:t>
      </w:r>
      <w:r w:rsidRPr="00E7743F">
        <w:rPr>
          <w:rFonts w:ascii="Arial" w:hAnsi="Arial" w:cs="Arial"/>
          <w:spacing w:val="-23"/>
          <w:w w:val="105"/>
        </w:rPr>
        <w:t xml:space="preserve"> </w:t>
      </w:r>
      <w:r w:rsidRPr="00E7743F">
        <w:rPr>
          <w:rFonts w:ascii="Arial" w:hAnsi="Arial" w:cs="Arial"/>
          <w:w w:val="105"/>
        </w:rPr>
        <w:t>systems</w:t>
      </w:r>
      <w:r w:rsidRPr="00E7743F">
        <w:rPr>
          <w:rFonts w:ascii="Arial" w:hAnsi="Arial" w:cs="Arial"/>
          <w:spacing w:val="-23"/>
          <w:w w:val="105"/>
        </w:rPr>
        <w:t xml:space="preserve"> </w:t>
      </w:r>
      <w:r w:rsidRPr="00E7743F">
        <w:rPr>
          <w:rFonts w:ascii="Arial" w:hAnsi="Arial" w:cs="Arial"/>
          <w:w w:val="105"/>
        </w:rPr>
        <w:t>is</w:t>
      </w:r>
      <w:r w:rsidRPr="00E7743F">
        <w:rPr>
          <w:rFonts w:ascii="Arial" w:hAnsi="Arial" w:cs="Arial"/>
          <w:spacing w:val="-23"/>
          <w:w w:val="105"/>
        </w:rPr>
        <w:t xml:space="preserve"> </w:t>
      </w:r>
      <w:r w:rsidRPr="00E7743F">
        <w:rPr>
          <w:rFonts w:ascii="Arial" w:hAnsi="Arial" w:cs="Arial"/>
          <w:w w:val="105"/>
        </w:rPr>
        <w:t>stressed.</w:t>
      </w:r>
      <w:r w:rsidRPr="00E7743F">
        <w:rPr>
          <w:rFonts w:ascii="Arial" w:hAnsi="Arial" w:cs="Arial"/>
          <w:spacing w:val="-27"/>
          <w:w w:val="105"/>
        </w:rPr>
        <w:t xml:space="preserve"> </w:t>
      </w:r>
      <w:r w:rsidRPr="00E7743F">
        <w:rPr>
          <w:rFonts w:ascii="Arial" w:hAnsi="Arial" w:cs="Arial"/>
          <w:w w:val="105"/>
        </w:rPr>
        <w:t>An</w:t>
      </w:r>
      <w:r w:rsidRPr="00E7743F">
        <w:rPr>
          <w:rFonts w:ascii="Arial" w:hAnsi="Arial" w:cs="Arial"/>
          <w:spacing w:val="-23"/>
          <w:w w:val="105"/>
        </w:rPr>
        <w:t xml:space="preserve"> </w:t>
      </w:r>
      <w:r w:rsidRPr="00E7743F">
        <w:rPr>
          <w:rFonts w:ascii="Arial" w:hAnsi="Arial" w:cs="Arial"/>
          <w:w w:val="105"/>
        </w:rPr>
        <w:t>understanding</w:t>
      </w:r>
      <w:r w:rsidRPr="00E7743F">
        <w:rPr>
          <w:rFonts w:ascii="Arial" w:hAnsi="Arial" w:cs="Arial"/>
          <w:spacing w:val="-23"/>
          <w:w w:val="105"/>
        </w:rPr>
        <w:t xml:space="preserve"> </w:t>
      </w:r>
      <w:r w:rsidRPr="00E7743F">
        <w:rPr>
          <w:rFonts w:ascii="Arial" w:hAnsi="Arial" w:cs="Arial"/>
          <w:w w:val="105"/>
        </w:rPr>
        <w:t>of</w:t>
      </w:r>
      <w:r w:rsidRPr="00E7743F">
        <w:rPr>
          <w:rFonts w:ascii="Arial" w:hAnsi="Arial" w:cs="Arial"/>
          <w:spacing w:val="-23"/>
          <w:w w:val="105"/>
        </w:rPr>
        <w:t xml:space="preserve"> </w:t>
      </w:r>
      <w:r w:rsidRPr="00E7743F">
        <w:rPr>
          <w:rFonts w:ascii="Arial" w:hAnsi="Arial" w:cs="Arial"/>
          <w:w w:val="105"/>
        </w:rPr>
        <w:t xml:space="preserve">auditing principles is reinforced and expanded by exposure to problems and cases. Prerequisites: </w:t>
      </w:r>
      <w:r w:rsidRPr="00E7743F">
        <w:rPr>
          <w:rFonts w:ascii="Arial" w:hAnsi="Arial" w:cs="Arial"/>
          <w:spacing w:val="-3"/>
          <w:w w:val="105"/>
        </w:rPr>
        <w:t xml:space="preserve">AC </w:t>
      </w:r>
      <w:r w:rsidRPr="00E7743F">
        <w:rPr>
          <w:rFonts w:ascii="Arial" w:hAnsi="Arial" w:cs="Arial"/>
          <w:w w:val="105"/>
        </w:rPr>
        <w:t xml:space="preserve">473; QM 292. </w:t>
      </w:r>
      <w:r w:rsidRPr="00E7743F">
        <w:rPr>
          <w:rFonts w:ascii="Arial" w:hAnsi="Arial" w:cs="Arial"/>
          <w:spacing w:val="21"/>
          <w:w w:val="105"/>
        </w:rPr>
        <w:t xml:space="preserve"> </w:t>
      </w:r>
      <w:r w:rsidRPr="00E7743F">
        <w:rPr>
          <w:rFonts w:ascii="Arial" w:hAnsi="Arial" w:cs="Arial"/>
          <w:w w:val="105"/>
        </w:rPr>
        <w:t>(Spring)</w:t>
      </w:r>
    </w:p>
    <w:p w14:paraId="463929CA"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spacing w:val="-3"/>
          <w:w w:val="105"/>
          <w:sz w:val="20"/>
          <w:szCs w:val="20"/>
        </w:rPr>
        <w:t>AC</w:t>
      </w:r>
      <w:r w:rsidRPr="00E7743F">
        <w:rPr>
          <w:rFonts w:ascii="Arial" w:hAnsi="Arial" w:cs="Arial"/>
          <w:spacing w:val="22"/>
          <w:w w:val="105"/>
          <w:sz w:val="20"/>
          <w:szCs w:val="20"/>
        </w:rPr>
        <w:t xml:space="preserve"> </w:t>
      </w:r>
      <w:r w:rsidRPr="00E7743F">
        <w:rPr>
          <w:rFonts w:ascii="Arial" w:hAnsi="Arial" w:cs="Arial"/>
          <w:w w:val="105"/>
          <w:sz w:val="20"/>
          <w:szCs w:val="20"/>
        </w:rPr>
        <w:t>698.</w:t>
      </w:r>
      <w:r w:rsidRPr="00E7743F">
        <w:rPr>
          <w:rFonts w:ascii="Arial" w:hAnsi="Arial" w:cs="Arial"/>
          <w:w w:val="105"/>
          <w:sz w:val="20"/>
          <w:szCs w:val="20"/>
        </w:rPr>
        <w:tab/>
      </w:r>
      <w:r w:rsidRPr="00E7743F">
        <w:rPr>
          <w:rFonts w:ascii="Arial" w:hAnsi="Arial" w:cs="Arial"/>
          <w:b/>
          <w:w w:val="105"/>
          <w:sz w:val="20"/>
          <w:szCs w:val="20"/>
        </w:rPr>
        <w:t>Independent</w:t>
      </w:r>
      <w:r w:rsidRPr="00E7743F">
        <w:rPr>
          <w:rFonts w:ascii="Arial" w:hAnsi="Arial" w:cs="Arial"/>
          <w:b/>
          <w:spacing w:val="-23"/>
          <w:w w:val="105"/>
          <w:sz w:val="20"/>
          <w:szCs w:val="20"/>
        </w:rPr>
        <w:t xml:space="preserve"> </w:t>
      </w:r>
      <w:r w:rsidRPr="00E7743F">
        <w:rPr>
          <w:rFonts w:ascii="Arial" w:hAnsi="Arial" w:cs="Arial"/>
          <w:b/>
          <w:w w:val="105"/>
          <w:sz w:val="20"/>
          <w:szCs w:val="20"/>
        </w:rPr>
        <w:t>Study/Research.</w:t>
      </w:r>
      <w:r w:rsidRPr="00E7743F">
        <w:rPr>
          <w:rFonts w:ascii="Arial" w:hAnsi="Arial" w:cs="Arial"/>
          <w:b/>
          <w:spacing w:val="-23"/>
          <w:w w:val="105"/>
          <w:sz w:val="20"/>
          <w:szCs w:val="20"/>
        </w:rPr>
        <w:t xml:space="preserve"> </w:t>
      </w:r>
      <w:r w:rsidRPr="00E7743F">
        <w:rPr>
          <w:rFonts w:ascii="Arial" w:hAnsi="Arial" w:cs="Arial"/>
          <w:w w:val="105"/>
          <w:sz w:val="20"/>
          <w:szCs w:val="20"/>
        </w:rPr>
        <w:t>3</w:t>
      </w:r>
      <w:r w:rsidRPr="00E7743F">
        <w:rPr>
          <w:rFonts w:ascii="Arial" w:hAnsi="Arial" w:cs="Arial"/>
          <w:spacing w:val="-23"/>
          <w:w w:val="105"/>
          <w:sz w:val="20"/>
          <w:szCs w:val="20"/>
        </w:rPr>
        <w:t xml:space="preserve"> </w:t>
      </w:r>
      <w:r w:rsidRPr="00E7743F">
        <w:rPr>
          <w:rFonts w:ascii="Arial" w:hAnsi="Arial" w:cs="Arial"/>
          <w:w w:val="105"/>
          <w:sz w:val="20"/>
          <w:szCs w:val="20"/>
        </w:rPr>
        <w:t>semester</w:t>
      </w:r>
      <w:r w:rsidRPr="00E7743F">
        <w:rPr>
          <w:rFonts w:ascii="Arial" w:hAnsi="Arial" w:cs="Arial"/>
          <w:spacing w:val="-23"/>
          <w:w w:val="105"/>
          <w:sz w:val="20"/>
          <w:szCs w:val="20"/>
        </w:rPr>
        <w:t xml:space="preserve"> </w:t>
      </w:r>
      <w:r w:rsidRPr="00E7743F">
        <w:rPr>
          <w:rFonts w:ascii="Arial" w:hAnsi="Arial" w:cs="Arial"/>
          <w:w w:val="105"/>
          <w:sz w:val="20"/>
          <w:szCs w:val="20"/>
        </w:rPr>
        <w:t>hours.</w:t>
      </w:r>
    </w:p>
    <w:p w14:paraId="1A04FED4" w14:textId="0B3254E9" w:rsidR="000D026C" w:rsidRDefault="000D026C" w:rsidP="003C690B">
      <w:pPr>
        <w:pStyle w:val="BodyText"/>
        <w:spacing w:before="0" w:line="235" w:lineRule="auto"/>
        <w:ind w:left="1200" w:right="0"/>
        <w:rPr>
          <w:rFonts w:ascii="Arial" w:hAnsi="Arial" w:cs="Arial"/>
          <w:w w:val="105"/>
        </w:rPr>
      </w:pPr>
      <w:r w:rsidRPr="00E7743F">
        <w:rPr>
          <w:rFonts w:ascii="Arial" w:hAnsi="Arial" w:cs="Arial"/>
          <w:w w:val="105"/>
        </w:rPr>
        <w:t>Guided independent study and/or research in an area related to accounting. Prerequisite: approval of the department chair. (Offered on sufficient demand)</w:t>
      </w:r>
    </w:p>
    <w:p w14:paraId="24F01D54" w14:textId="77777777" w:rsidR="003C690B" w:rsidRPr="00E7743F" w:rsidRDefault="003C690B" w:rsidP="003C690B">
      <w:pPr>
        <w:pStyle w:val="BodyText"/>
        <w:spacing w:before="0" w:line="235" w:lineRule="auto"/>
        <w:ind w:left="1200" w:right="0"/>
        <w:rPr>
          <w:rFonts w:ascii="Arial" w:hAnsi="Arial" w:cs="Arial"/>
        </w:rPr>
      </w:pPr>
    </w:p>
    <w:p w14:paraId="4CB0D9B1" w14:textId="57A6889C" w:rsidR="000D026C" w:rsidRDefault="000D026C" w:rsidP="003C690B">
      <w:pPr>
        <w:pStyle w:val="BodyText"/>
        <w:ind w:left="0" w:firstLine="90"/>
        <w:jc w:val="center"/>
        <w:rPr>
          <w:rFonts w:ascii="Arial" w:hAnsi="Arial" w:cs="Arial"/>
          <w:b/>
          <w:w w:val="110"/>
        </w:rPr>
      </w:pPr>
      <w:r w:rsidRPr="003C690B">
        <w:rPr>
          <w:rFonts w:ascii="Arial" w:hAnsi="Arial" w:cs="Arial"/>
          <w:b/>
          <w:w w:val="110"/>
        </w:rPr>
        <w:t>Art</w:t>
      </w:r>
    </w:p>
    <w:p w14:paraId="2AD3A9DB" w14:textId="77777777" w:rsidR="00A77ACE" w:rsidRPr="003C690B" w:rsidRDefault="00A77ACE" w:rsidP="003C690B">
      <w:pPr>
        <w:pStyle w:val="BodyText"/>
        <w:ind w:left="0" w:firstLine="90"/>
        <w:jc w:val="center"/>
        <w:rPr>
          <w:rFonts w:ascii="Arial" w:hAnsi="Arial" w:cs="Arial"/>
          <w:b/>
        </w:rPr>
      </w:pPr>
    </w:p>
    <w:p w14:paraId="379C2A80"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AR</w:t>
      </w:r>
      <w:r w:rsidRPr="00E7743F">
        <w:rPr>
          <w:rFonts w:ascii="Arial" w:hAnsi="Arial" w:cs="Arial"/>
          <w:spacing w:val="18"/>
          <w:w w:val="105"/>
          <w:sz w:val="20"/>
          <w:szCs w:val="20"/>
        </w:rPr>
        <w:t xml:space="preserve"> </w:t>
      </w:r>
      <w:r w:rsidRPr="00E7743F">
        <w:rPr>
          <w:rFonts w:ascii="Arial" w:hAnsi="Arial" w:cs="Arial"/>
          <w:w w:val="105"/>
          <w:sz w:val="20"/>
          <w:szCs w:val="20"/>
        </w:rPr>
        <w:t>501.</w:t>
      </w:r>
      <w:r w:rsidRPr="00E7743F">
        <w:rPr>
          <w:rFonts w:ascii="Arial" w:hAnsi="Arial" w:cs="Arial"/>
          <w:w w:val="105"/>
          <w:sz w:val="20"/>
          <w:szCs w:val="20"/>
        </w:rPr>
        <w:tab/>
      </w:r>
      <w:r w:rsidRPr="00E7743F">
        <w:rPr>
          <w:rFonts w:ascii="Arial" w:hAnsi="Arial" w:cs="Arial"/>
          <w:b/>
          <w:w w:val="105"/>
          <w:sz w:val="20"/>
          <w:szCs w:val="20"/>
        </w:rPr>
        <w:t xml:space="preserve">Advanced </w:t>
      </w:r>
      <w:r w:rsidRPr="00E7743F">
        <w:rPr>
          <w:rFonts w:ascii="Arial" w:hAnsi="Arial" w:cs="Arial"/>
          <w:b/>
          <w:spacing w:val="-3"/>
          <w:w w:val="105"/>
          <w:sz w:val="20"/>
          <w:szCs w:val="20"/>
        </w:rPr>
        <w:t xml:space="preserve">Photography. </w:t>
      </w:r>
      <w:r w:rsidRPr="00E7743F">
        <w:rPr>
          <w:rFonts w:ascii="Arial" w:hAnsi="Arial" w:cs="Arial"/>
          <w:w w:val="105"/>
          <w:sz w:val="20"/>
          <w:szCs w:val="20"/>
        </w:rPr>
        <w:t>3 semester</w:t>
      </w:r>
      <w:r w:rsidRPr="00E7743F">
        <w:rPr>
          <w:rFonts w:ascii="Arial" w:hAnsi="Arial" w:cs="Arial"/>
          <w:spacing w:val="-31"/>
          <w:w w:val="105"/>
          <w:sz w:val="20"/>
          <w:szCs w:val="20"/>
        </w:rPr>
        <w:t xml:space="preserve"> </w:t>
      </w:r>
      <w:r w:rsidRPr="00E7743F">
        <w:rPr>
          <w:rFonts w:ascii="Arial" w:hAnsi="Arial" w:cs="Arial"/>
          <w:w w:val="105"/>
          <w:sz w:val="20"/>
          <w:szCs w:val="20"/>
        </w:rPr>
        <w:t>hours.</w:t>
      </w:r>
    </w:p>
    <w:p w14:paraId="7D174A1C"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 xml:space="preserve">Selected in-depth study projects through independent </w:t>
      </w:r>
      <w:r w:rsidRPr="00E7743F">
        <w:rPr>
          <w:rFonts w:ascii="Arial" w:hAnsi="Arial" w:cs="Arial"/>
          <w:spacing w:val="-5"/>
          <w:w w:val="105"/>
        </w:rPr>
        <w:t>study.</w:t>
      </w:r>
      <w:r w:rsidRPr="00E7743F">
        <w:rPr>
          <w:rFonts w:ascii="Arial" w:hAnsi="Arial" w:cs="Arial"/>
          <w:spacing w:val="-32"/>
          <w:w w:val="105"/>
        </w:rPr>
        <w:t xml:space="preserve"> </w:t>
      </w:r>
      <w:r w:rsidRPr="00E7743F">
        <w:rPr>
          <w:rFonts w:ascii="Arial" w:hAnsi="Arial" w:cs="Arial"/>
          <w:w w:val="105"/>
        </w:rPr>
        <w:t>May be</w:t>
      </w:r>
      <w:r w:rsidRPr="00E7743F">
        <w:rPr>
          <w:rFonts w:ascii="Arial" w:hAnsi="Arial" w:cs="Arial"/>
          <w:spacing w:val="-7"/>
          <w:w w:val="105"/>
        </w:rPr>
        <w:t xml:space="preserve"> </w:t>
      </w:r>
      <w:r w:rsidRPr="00E7743F">
        <w:rPr>
          <w:rFonts w:ascii="Arial" w:hAnsi="Arial" w:cs="Arial"/>
          <w:w w:val="105"/>
        </w:rPr>
        <w:t>repeated</w:t>
      </w:r>
      <w:r w:rsidRPr="00E7743F">
        <w:rPr>
          <w:rFonts w:ascii="Arial" w:hAnsi="Arial" w:cs="Arial"/>
          <w:spacing w:val="-7"/>
          <w:w w:val="105"/>
        </w:rPr>
        <w:t xml:space="preserve"> </w:t>
      </w:r>
      <w:r w:rsidRPr="00E7743F">
        <w:rPr>
          <w:rFonts w:ascii="Arial" w:hAnsi="Arial" w:cs="Arial"/>
          <w:w w:val="105"/>
        </w:rPr>
        <w:t>for</w:t>
      </w:r>
      <w:r w:rsidRPr="00E7743F">
        <w:rPr>
          <w:rFonts w:ascii="Arial" w:hAnsi="Arial" w:cs="Arial"/>
          <w:spacing w:val="-7"/>
          <w:w w:val="105"/>
        </w:rPr>
        <w:t xml:space="preserve"> </w:t>
      </w:r>
      <w:r w:rsidRPr="00E7743F">
        <w:rPr>
          <w:rFonts w:ascii="Arial" w:hAnsi="Arial" w:cs="Arial"/>
          <w:w w:val="105"/>
        </w:rPr>
        <w:t>three</w:t>
      </w:r>
      <w:r w:rsidRPr="00E7743F">
        <w:rPr>
          <w:rFonts w:ascii="Arial" w:hAnsi="Arial" w:cs="Arial"/>
          <w:spacing w:val="-7"/>
          <w:w w:val="105"/>
        </w:rPr>
        <w:t xml:space="preserve"> </w:t>
      </w:r>
      <w:r w:rsidRPr="00E7743F">
        <w:rPr>
          <w:rFonts w:ascii="Arial" w:hAnsi="Arial" w:cs="Arial"/>
          <w:w w:val="105"/>
        </w:rPr>
        <w:t>hours</w:t>
      </w:r>
      <w:r w:rsidRPr="00E7743F">
        <w:rPr>
          <w:rFonts w:ascii="Arial" w:hAnsi="Arial" w:cs="Arial"/>
          <w:spacing w:val="-7"/>
          <w:w w:val="105"/>
        </w:rPr>
        <w:t xml:space="preserve"> </w:t>
      </w:r>
      <w:r w:rsidRPr="00E7743F">
        <w:rPr>
          <w:rFonts w:ascii="Arial" w:hAnsi="Arial" w:cs="Arial"/>
          <w:w w:val="105"/>
        </w:rPr>
        <w:t>credit</w:t>
      </w:r>
      <w:r w:rsidRPr="00E7743F">
        <w:rPr>
          <w:rFonts w:ascii="Arial" w:hAnsi="Arial" w:cs="Arial"/>
          <w:spacing w:val="-7"/>
          <w:w w:val="105"/>
        </w:rPr>
        <w:t xml:space="preserve"> </w:t>
      </w:r>
      <w:r w:rsidRPr="00E7743F">
        <w:rPr>
          <w:rFonts w:ascii="Arial" w:hAnsi="Arial" w:cs="Arial"/>
          <w:w w:val="105"/>
        </w:rPr>
        <w:t>per</w:t>
      </w:r>
      <w:r w:rsidRPr="00E7743F">
        <w:rPr>
          <w:rFonts w:ascii="Arial" w:hAnsi="Arial" w:cs="Arial"/>
          <w:spacing w:val="-7"/>
          <w:w w:val="105"/>
        </w:rPr>
        <w:t xml:space="preserve"> </w:t>
      </w:r>
      <w:r w:rsidRPr="00E7743F">
        <w:rPr>
          <w:rFonts w:ascii="Arial" w:hAnsi="Arial" w:cs="Arial"/>
          <w:w w:val="105"/>
        </w:rPr>
        <w:t>semester.</w:t>
      </w:r>
      <w:r w:rsidRPr="00E7743F">
        <w:rPr>
          <w:rFonts w:ascii="Arial" w:hAnsi="Arial" w:cs="Arial"/>
          <w:spacing w:val="-7"/>
          <w:w w:val="105"/>
        </w:rPr>
        <w:t xml:space="preserve"> </w:t>
      </w:r>
      <w:r w:rsidRPr="00E7743F">
        <w:rPr>
          <w:rFonts w:ascii="Arial" w:hAnsi="Arial" w:cs="Arial"/>
          <w:w w:val="105"/>
        </w:rPr>
        <w:t>Prerequisite:</w:t>
      </w:r>
      <w:r w:rsidRPr="00E7743F">
        <w:rPr>
          <w:rFonts w:ascii="Arial" w:hAnsi="Arial" w:cs="Arial"/>
          <w:spacing w:val="-12"/>
          <w:w w:val="105"/>
        </w:rPr>
        <w:t xml:space="preserve"> </w:t>
      </w:r>
      <w:r w:rsidRPr="00E7743F">
        <w:rPr>
          <w:rFonts w:ascii="Arial" w:hAnsi="Arial" w:cs="Arial"/>
          <w:w w:val="105"/>
        </w:rPr>
        <w:t>AR</w:t>
      </w:r>
      <w:r w:rsidRPr="00E7743F">
        <w:rPr>
          <w:rFonts w:ascii="Arial" w:hAnsi="Arial" w:cs="Arial"/>
          <w:spacing w:val="-7"/>
          <w:w w:val="105"/>
        </w:rPr>
        <w:t xml:space="preserve"> </w:t>
      </w:r>
      <w:r w:rsidRPr="00E7743F">
        <w:rPr>
          <w:rFonts w:ascii="Arial" w:hAnsi="Arial" w:cs="Arial"/>
          <w:w w:val="105"/>
        </w:rPr>
        <w:t>300. Course fee:</w:t>
      </w:r>
      <w:r w:rsidRPr="00E7743F">
        <w:rPr>
          <w:rFonts w:ascii="Arial" w:hAnsi="Arial" w:cs="Arial"/>
          <w:spacing w:val="23"/>
          <w:w w:val="105"/>
        </w:rPr>
        <w:t xml:space="preserve"> </w:t>
      </w:r>
      <w:r w:rsidRPr="00E7743F">
        <w:rPr>
          <w:rFonts w:ascii="Arial" w:hAnsi="Arial" w:cs="Arial"/>
          <w:w w:val="105"/>
        </w:rPr>
        <w:t>$30.00.</w:t>
      </w:r>
    </w:p>
    <w:p w14:paraId="01831DAB"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AR</w:t>
      </w:r>
      <w:r w:rsidRPr="00E7743F">
        <w:rPr>
          <w:rFonts w:ascii="Arial" w:hAnsi="Arial" w:cs="Arial"/>
          <w:spacing w:val="18"/>
          <w:w w:val="105"/>
          <w:sz w:val="20"/>
          <w:szCs w:val="20"/>
        </w:rPr>
        <w:t xml:space="preserve"> </w:t>
      </w:r>
      <w:r w:rsidRPr="00E7743F">
        <w:rPr>
          <w:rFonts w:ascii="Arial" w:hAnsi="Arial" w:cs="Arial"/>
          <w:w w:val="105"/>
          <w:sz w:val="20"/>
          <w:szCs w:val="20"/>
        </w:rPr>
        <w:t>503.</w:t>
      </w:r>
      <w:r w:rsidRPr="00E7743F">
        <w:rPr>
          <w:rFonts w:ascii="Arial" w:hAnsi="Arial" w:cs="Arial"/>
          <w:w w:val="105"/>
          <w:sz w:val="20"/>
          <w:szCs w:val="20"/>
        </w:rPr>
        <w:tab/>
      </w:r>
      <w:r w:rsidRPr="00E7743F">
        <w:rPr>
          <w:rFonts w:ascii="Arial" w:hAnsi="Arial" w:cs="Arial"/>
          <w:b/>
          <w:w w:val="105"/>
          <w:sz w:val="20"/>
          <w:szCs w:val="20"/>
        </w:rPr>
        <w:t xml:space="preserve">Commercial </w:t>
      </w:r>
      <w:r w:rsidRPr="00E7743F">
        <w:rPr>
          <w:rFonts w:ascii="Arial" w:hAnsi="Arial" w:cs="Arial"/>
          <w:b/>
          <w:spacing w:val="-3"/>
          <w:w w:val="105"/>
          <w:sz w:val="20"/>
          <w:szCs w:val="20"/>
        </w:rPr>
        <w:t xml:space="preserve">Photography. </w:t>
      </w:r>
      <w:r w:rsidRPr="00E7743F">
        <w:rPr>
          <w:rFonts w:ascii="Arial" w:hAnsi="Arial" w:cs="Arial"/>
          <w:w w:val="105"/>
          <w:sz w:val="20"/>
          <w:szCs w:val="20"/>
        </w:rPr>
        <w:t>3 semester</w:t>
      </w:r>
      <w:r w:rsidRPr="00E7743F">
        <w:rPr>
          <w:rFonts w:ascii="Arial" w:hAnsi="Arial" w:cs="Arial"/>
          <w:spacing w:val="-13"/>
          <w:w w:val="105"/>
          <w:sz w:val="20"/>
          <w:szCs w:val="20"/>
        </w:rPr>
        <w:t xml:space="preserve"> </w:t>
      </w:r>
      <w:r w:rsidRPr="00E7743F">
        <w:rPr>
          <w:rFonts w:ascii="Arial" w:hAnsi="Arial" w:cs="Arial"/>
          <w:w w:val="105"/>
          <w:sz w:val="20"/>
          <w:szCs w:val="20"/>
        </w:rPr>
        <w:t>hours.</w:t>
      </w:r>
    </w:p>
    <w:p w14:paraId="1E15E896"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Print page advertising photographic techniques with emphasis</w:t>
      </w:r>
      <w:r w:rsidRPr="00E7743F">
        <w:rPr>
          <w:rFonts w:ascii="Arial" w:hAnsi="Arial" w:cs="Arial"/>
          <w:spacing w:val="-31"/>
          <w:w w:val="105"/>
        </w:rPr>
        <w:t xml:space="preserve"> </w:t>
      </w:r>
      <w:r w:rsidRPr="00E7743F">
        <w:rPr>
          <w:rFonts w:ascii="Arial" w:hAnsi="Arial" w:cs="Arial"/>
          <w:w w:val="105"/>
        </w:rPr>
        <w:t>on large format camera work and computer manipulation of imagery. Prerequisite: AR 300. Course fee:</w:t>
      </w:r>
      <w:r w:rsidRPr="00E7743F">
        <w:rPr>
          <w:rFonts w:ascii="Arial" w:hAnsi="Arial" w:cs="Arial"/>
          <w:spacing w:val="37"/>
          <w:w w:val="105"/>
        </w:rPr>
        <w:t xml:space="preserve"> </w:t>
      </w:r>
      <w:r w:rsidRPr="00E7743F">
        <w:rPr>
          <w:rFonts w:ascii="Arial" w:hAnsi="Arial" w:cs="Arial"/>
          <w:w w:val="105"/>
        </w:rPr>
        <w:t>$30.00.</w:t>
      </w:r>
    </w:p>
    <w:p w14:paraId="49889690"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AR</w:t>
      </w:r>
      <w:r w:rsidRPr="00E7743F">
        <w:rPr>
          <w:rFonts w:ascii="Arial" w:hAnsi="Arial" w:cs="Arial"/>
          <w:spacing w:val="18"/>
          <w:w w:val="105"/>
          <w:sz w:val="20"/>
          <w:szCs w:val="20"/>
        </w:rPr>
        <w:t xml:space="preserve"> </w:t>
      </w:r>
      <w:r w:rsidRPr="00E7743F">
        <w:rPr>
          <w:rFonts w:ascii="Arial" w:hAnsi="Arial" w:cs="Arial"/>
          <w:w w:val="105"/>
          <w:sz w:val="20"/>
          <w:szCs w:val="20"/>
        </w:rPr>
        <w:t>511.</w:t>
      </w:r>
      <w:r w:rsidRPr="00E7743F">
        <w:rPr>
          <w:rFonts w:ascii="Arial" w:hAnsi="Arial" w:cs="Arial"/>
          <w:w w:val="105"/>
          <w:sz w:val="20"/>
          <w:szCs w:val="20"/>
        </w:rPr>
        <w:tab/>
      </w:r>
      <w:r w:rsidRPr="00E7743F">
        <w:rPr>
          <w:rFonts w:ascii="Arial" w:hAnsi="Arial" w:cs="Arial"/>
          <w:b/>
          <w:w w:val="105"/>
          <w:sz w:val="20"/>
          <w:szCs w:val="20"/>
        </w:rPr>
        <w:t>Advanced</w:t>
      </w:r>
      <w:r w:rsidRPr="00E7743F">
        <w:rPr>
          <w:rFonts w:ascii="Arial" w:hAnsi="Arial" w:cs="Arial"/>
          <w:b/>
          <w:spacing w:val="-10"/>
          <w:w w:val="105"/>
          <w:sz w:val="20"/>
          <w:szCs w:val="20"/>
        </w:rPr>
        <w:t xml:space="preserve"> </w:t>
      </w:r>
      <w:r w:rsidRPr="00E7743F">
        <w:rPr>
          <w:rFonts w:ascii="Arial" w:hAnsi="Arial" w:cs="Arial"/>
          <w:b/>
          <w:w w:val="105"/>
          <w:sz w:val="20"/>
          <w:szCs w:val="20"/>
        </w:rPr>
        <w:t>Printmaking.</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1804F003"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 xml:space="preserve">Studies in mixed-media to </w:t>
      </w:r>
      <w:r w:rsidRPr="00E7743F">
        <w:rPr>
          <w:rFonts w:ascii="Arial" w:hAnsi="Arial" w:cs="Arial"/>
          <w:spacing w:val="-3"/>
          <w:w w:val="105"/>
        </w:rPr>
        <w:t xml:space="preserve">achieve </w:t>
      </w:r>
      <w:r w:rsidRPr="00E7743F">
        <w:rPr>
          <w:rFonts w:ascii="Arial" w:hAnsi="Arial" w:cs="Arial"/>
          <w:w w:val="105"/>
        </w:rPr>
        <w:t xml:space="preserve">facility of </w:t>
      </w:r>
      <w:r w:rsidRPr="00E7743F">
        <w:rPr>
          <w:rFonts w:ascii="Arial" w:hAnsi="Arial" w:cs="Arial"/>
          <w:spacing w:val="-3"/>
          <w:w w:val="105"/>
        </w:rPr>
        <w:t>individual</w:t>
      </w:r>
      <w:r w:rsidRPr="00E7743F">
        <w:rPr>
          <w:rFonts w:ascii="Arial" w:hAnsi="Arial" w:cs="Arial"/>
          <w:spacing w:val="-26"/>
          <w:w w:val="105"/>
        </w:rPr>
        <w:t xml:space="preserve"> </w:t>
      </w:r>
      <w:r w:rsidRPr="00E7743F">
        <w:rPr>
          <w:rFonts w:ascii="Arial" w:hAnsi="Arial" w:cs="Arial"/>
          <w:w w:val="105"/>
        </w:rPr>
        <w:t>expression. May</w:t>
      </w:r>
      <w:r w:rsidRPr="00E7743F">
        <w:rPr>
          <w:rFonts w:ascii="Arial" w:hAnsi="Arial" w:cs="Arial"/>
          <w:spacing w:val="-8"/>
          <w:w w:val="105"/>
        </w:rPr>
        <w:t xml:space="preserve"> </w:t>
      </w:r>
      <w:r w:rsidRPr="00E7743F">
        <w:rPr>
          <w:rFonts w:ascii="Arial" w:hAnsi="Arial" w:cs="Arial"/>
          <w:w w:val="105"/>
        </w:rPr>
        <w:t>be</w:t>
      </w:r>
      <w:r w:rsidRPr="00E7743F">
        <w:rPr>
          <w:rFonts w:ascii="Arial" w:hAnsi="Arial" w:cs="Arial"/>
          <w:spacing w:val="-8"/>
          <w:w w:val="105"/>
        </w:rPr>
        <w:t xml:space="preserve"> </w:t>
      </w:r>
      <w:r w:rsidRPr="00E7743F">
        <w:rPr>
          <w:rFonts w:ascii="Arial" w:hAnsi="Arial" w:cs="Arial"/>
          <w:w w:val="105"/>
        </w:rPr>
        <w:t>repeated</w:t>
      </w:r>
      <w:r w:rsidRPr="00E7743F">
        <w:rPr>
          <w:rFonts w:ascii="Arial" w:hAnsi="Arial" w:cs="Arial"/>
          <w:spacing w:val="-8"/>
          <w:w w:val="105"/>
        </w:rPr>
        <w:t xml:space="preserve"> </w:t>
      </w:r>
      <w:r w:rsidRPr="00E7743F">
        <w:rPr>
          <w:rFonts w:ascii="Arial" w:hAnsi="Arial" w:cs="Arial"/>
          <w:w w:val="105"/>
        </w:rPr>
        <w:t>for</w:t>
      </w:r>
      <w:r w:rsidRPr="00E7743F">
        <w:rPr>
          <w:rFonts w:ascii="Arial" w:hAnsi="Arial" w:cs="Arial"/>
          <w:spacing w:val="-8"/>
          <w:w w:val="105"/>
        </w:rPr>
        <w:t xml:space="preserve"> </w:t>
      </w:r>
      <w:r w:rsidRPr="00E7743F">
        <w:rPr>
          <w:rFonts w:ascii="Arial" w:hAnsi="Arial" w:cs="Arial"/>
          <w:w w:val="105"/>
        </w:rPr>
        <w:t>three</w:t>
      </w:r>
      <w:r w:rsidRPr="00E7743F">
        <w:rPr>
          <w:rFonts w:ascii="Arial" w:hAnsi="Arial" w:cs="Arial"/>
          <w:spacing w:val="-8"/>
          <w:w w:val="105"/>
        </w:rPr>
        <w:t xml:space="preserve"> </w:t>
      </w:r>
      <w:r w:rsidRPr="00E7743F">
        <w:rPr>
          <w:rFonts w:ascii="Arial" w:hAnsi="Arial" w:cs="Arial"/>
          <w:w w:val="105"/>
        </w:rPr>
        <w:t>hours</w:t>
      </w:r>
      <w:r w:rsidRPr="00E7743F">
        <w:rPr>
          <w:rFonts w:ascii="Arial" w:hAnsi="Arial" w:cs="Arial"/>
          <w:spacing w:val="-8"/>
          <w:w w:val="105"/>
        </w:rPr>
        <w:t xml:space="preserve"> </w:t>
      </w:r>
      <w:r w:rsidRPr="00E7743F">
        <w:rPr>
          <w:rFonts w:ascii="Arial" w:hAnsi="Arial" w:cs="Arial"/>
          <w:w w:val="105"/>
        </w:rPr>
        <w:t>credit</w:t>
      </w:r>
      <w:r w:rsidRPr="00E7743F">
        <w:rPr>
          <w:rFonts w:ascii="Arial" w:hAnsi="Arial" w:cs="Arial"/>
          <w:spacing w:val="-8"/>
          <w:w w:val="105"/>
        </w:rPr>
        <w:t xml:space="preserve"> </w:t>
      </w:r>
      <w:r w:rsidRPr="00E7743F">
        <w:rPr>
          <w:rFonts w:ascii="Arial" w:hAnsi="Arial" w:cs="Arial"/>
          <w:w w:val="105"/>
        </w:rPr>
        <w:t>per</w:t>
      </w:r>
      <w:r w:rsidRPr="00E7743F">
        <w:rPr>
          <w:rFonts w:ascii="Arial" w:hAnsi="Arial" w:cs="Arial"/>
          <w:spacing w:val="-8"/>
          <w:w w:val="105"/>
        </w:rPr>
        <w:t xml:space="preserve"> </w:t>
      </w:r>
      <w:r w:rsidRPr="00E7743F">
        <w:rPr>
          <w:rFonts w:ascii="Arial" w:hAnsi="Arial" w:cs="Arial"/>
          <w:w w:val="105"/>
        </w:rPr>
        <w:t>semester.</w:t>
      </w:r>
      <w:r w:rsidRPr="00E7743F">
        <w:rPr>
          <w:rFonts w:ascii="Arial" w:hAnsi="Arial" w:cs="Arial"/>
          <w:spacing w:val="-8"/>
          <w:w w:val="105"/>
        </w:rPr>
        <w:t xml:space="preserve"> </w:t>
      </w:r>
      <w:r w:rsidRPr="00E7743F">
        <w:rPr>
          <w:rFonts w:ascii="Arial" w:hAnsi="Arial" w:cs="Arial"/>
          <w:w w:val="105"/>
        </w:rPr>
        <w:t>Prerequisite:</w:t>
      </w:r>
      <w:r w:rsidRPr="00E7743F">
        <w:rPr>
          <w:rFonts w:ascii="Arial" w:hAnsi="Arial" w:cs="Arial"/>
          <w:spacing w:val="-13"/>
          <w:w w:val="105"/>
        </w:rPr>
        <w:t xml:space="preserve"> </w:t>
      </w:r>
      <w:r w:rsidRPr="00E7743F">
        <w:rPr>
          <w:rFonts w:ascii="Arial" w:hAnsi="Arial" w:cs="Arial"/>
          <w:w w:val="105"/>
        </w:rPr>
        <w:t>AR</w:t>
      </w:r>
    </w:p>
    <w:p w14:paraId="10786F38" w14:textId="77777777" w:rsidR="000D026C" w:rsidRPr="00E7743F" w:rsidRDefault="000D026C" w:rsidP="003C690B">
      <w:pPr>
        <w:pStyle w:val="BodyText"/>
        <w:spacing w:before="0" w:line="241" w:lineRule="exact"/>
        <w:ind w:right="0" w:firstLine="0"/>
        <w:jc w:val="left"/>
        <w:rPr>
          <w:rFonts w:ascii="Arial" w:hAnsi="Arial" w:cs="Arial"/>
        </w:rPr>
      </w:pPr>
      <w:r w:rsidRPr="00E7743F">
        <w:rPr>
          <w:rFonts w:ascii="Arial" w:hAnsi="Arial" w:cs="Arial"/>
          <w:w w:val="105"/>
        </w:rPr>
        <w:t>411. Course fee: $30.00.</w:t>
      </w:r>
    </w:p>
    <w:p w14:paraId="774F7FCC"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AR</w:t>
      </w:r>
      <w:r w:rsidRPr="00E7743F">
        <w:rPr>
          <w:rFonts w:ascii="Arial" w:hAnsi="Arial" w:cs="Arial"/>
          <w:spacing w:val="18"/>
          <w:w w:val="105"/>
          <w:sz w:val="20"/>
          <w:szCs w:val="20"/>
        </w:rPr>
        <w:t xml:space="preserve"> </w:t>
      </w:r>
      <w:r w:rsidRPr="00E7743F">
        <w:rPr>
          <w:rFonts w:ascii="Arial" w:hAnsi="Arial" w:cs="Arial"/>
          <w:w w:val="105"/>
          <w:sz w:val="20"/>
          <w:szCs w:val="20"/>
        </w:rPr>
        <w:t>521.</w:t>
      </w:r>
      <w:r w:rsidRPr="00E7743F">
        <w:rPr>
          <w:rFonts w:ascii="Arial" w:hAnsi="Arial" w:cs="Arial"/>
          <w:w w:val="105"/>
          <w:sz w:val="20"/>
          <w:szCs w:val="20"/>
        </w:rPr>
        <w:tab/>
      </w:r>
      <w:r w:rsidRPr="00E7743F">
        <w:rPr>
          <w:rFonts w:ascii="Arial" w:hAnsi="Arial" w:cs="Arial"/>
          <w:b/>
          <w:w w:val="105"/>
          <w:sz w:val="20"/>
          <w:szCs w:val="20"/>
        </w:rPr>
        <w:t xml:space="preserve">Advanced Drawing. </w:t>
      </w:r>
      <w:r w:rsidRPr="00E7743F">
        <w:rPr>
          <w:rFonts w:ascii="Arial" w:hAnsi="Arial" w:cs="Arial"/>
          <w:w w:val="105"/>
          <w:sz w:val="20"/>
          <w:szCs w:val="20"/>
        </w:rPr>
        <w:t>3 semester</w:t>
      </w:r>
      <w:r w:rsidRPr="00E7743F">
        <w:rPr>
          <w:rFonts w:ascii="Arial" w:hAnsi="Arial" w:cs="Arial"/>
          <w:spacing w:val="-13"/>
          <w:w w:val="105"/>
          <w:sz w:val="20"/>
          <w:szCs w:val="20"/>
        </w:rPr>
        <w:t xml:space="preserve"> </w:t>
      </w:r>
      <w:r w:rsidRPr="00E7743F">
        <w:rPr>
          <w:rFonts w:ascii="Arial" w:hAnsi="Arial" w:cs="Arial"/>
          <w:w w:val="105"/>
          <w:sz w:val="20"/>
          <w:szCs w:val="20"/>
        </w:rPr>
        <w:t>hours.</w:t>
      </w:r>
    </w:p>
    <w:p w14:paraId="3FE6A7C0" w14:textId="77777777" w:rsidR="000D026C" w:rsidRPr="00E7743F" w:rsidRDefault="000D026C" w:rsidP="003C690B">
      <w:pPr>
        <w:pStyle w:val="BodyText"/>
        <w:spacing w:before="0" w:line="235" w:lineRule="auto"/>
        <w:ind w:left="1200" w:right="0" w:firstLine="359"/>
        <w:rPr>
          <w:rFonts w:ascii="Arial" w:hAnsi="Arial" w:cs="Arial"/>
        </w:rPr>
      </w:pPr>
      <w:r w:rsidRPr="00E7743F">
        <w:rPr>
          <w:rFonts w:ascii="Arial" w:hAnsi="Arial" w:cs="Arial"/>
          <w:w w:val="105"/>
        </w:rPr>
        <w:t>Studies to integrate formal issues, technical skills, and content in contemporary drawing. May be repeated for three hours credit per semester. Prerequisite: AR 421.</w:t>
      </w:r>
    </w:p>
    <w:p w14:paraId="0EBE474C" w14:textId="77777777" w:rsidR="000D026C" w:rsidRPr="00E7743F" w:rsidRDefault="000D026C" w:rsidP="00A34263">
      <w:pPr>
        <w:tabs>
          <w:tab w:val="left" w:pos="1200"/>
        </w:tabs>
        <w:spacing w:line="242" w:lineRule="exact"/>
        <w:rPr>
          <w:rFonts w:ascii="Arial" w:hAnsi="Arial" w:cs="Arial"/>
          <w:sz w:val="20"/>
          <w:szCs w:val="20"/>
        </w:rPr>
      </w:pPr>
      <w:r w:rsidRPr="00E7743F">
        <w:rPr>
          <w:rFonts w:ascii="Arial" w:hAnsi="Arial" w:cs="Arial"/>
          <w:w w:val="105"/>
          <w:sz w:val="20"/>
          <w:szCs w:val="20"/>
        </w:rPr>
        <w:t>AR</w:t>
      </w:r>
      <w:r w:rsidRPr="00E7743F">
        <w:rPr>
          <w:rFonts w:ascii="Arial" w:hAnsi="Arial" w:cs="Arial"/>
          <w:spacing w:val="18"/>
          <w:w w:val="105"/>
          <w:sz w:val="20"/>
          <w:szCs w:val="20"/>
        </w:rPr>
        <w:t xml:space="preserve"> </w:t>
      </w:r>
      <w:r w:rsidRPr="00E7743F">
        <w:rPr>
          <w:rFonts w:ascii="Arial" w:hAnsi="Arial" w:cs="Arial"/>
          <w:w w:val="105"/>
          <w:sz w:val="20"/>
          <w:szCs w:val="20"/>
        </w:rPr>
        <w:t>542.</w:t>
      </w:r>
      <w:r w:rsidRPr="00E7743F">
        <w:rPr>
          <w:rFonts w:ascii="Arial" w:hAnsi="Arial" w:cs="Arial"/>
          <w:w w:val="105"/>
          <w:sz w:val="20"/>
          <w:szCs w:val="20"/>
        </w:rPr>
        <w:tab/>
      </w:r>
      <w:r w:rsidRPr="00E7743F">
        <w:rPr>
          <w:rFonts w:ascii="Arial" w:hAnsi="Arial" w:cs="Arial"/>
          <w:b/>
          <w:w w:val="105"/>
          <w:sz w:val="20"/>
          <w:szCs w:val="20"/>
        </w:rPr>
        <w:t>Advanced</w:t>
      </w:r>
      <w:r w:rsidRPr="00E7743F">
        <w:rPr>
          <w:rFonts w:ascii="Arial" w:hAnsi="Arial" w:cs="Arial"/>
          <w:b/>
          <w:spacing w:val="-11"/>
          <w:w w:val="105"/>
          <w:sz w:val="20"/>
          <w:szCs w:val="20"/>
        </w:rPr>
        <w:t xml:space="preserve"> </w:t>
      </w:r>
      <w:r w:rsidRPr="00E7743F">
        <w:rPr>
          <w:rFonts w:ascii="Arial" w:hAnsi="Arial" w:cs="Arial"/>
          <w:b/>
          <w:w w:val="105"/>
          <w:sz w:val="20"/>
          <w:szCs w:val="20"/>
        </w:rPr>
        <w:t>Painting.</w:t>
      </w:r>
      <w:r w:rsidRPr="00E7743F">
        <w:rPr>
          <w:rFonts w:ascii="Arial" w:hAnsi="Arial" w:cs="Arial"/>
          <w:b/>
          <w:spacing w:val="-11"/>
          <w:w w:val="105"/>
          <w:sz w:val="20"/>
          <w:szCs w:val="20"/>
        </w:rPr>
        <w:t xml:space="preserve"> </w:t>
      </w:r>
      <w:r w:rsidRPr="00E7743F">
        <w:rPr>
          <w:rFonts w:ascii="Arial" w:hAnsi="Arial" w:cs="Arial"/>
          <w:w w:val="105"/>
          <w:sz w:val="20"/>
          <w:szCs w:val="20"/>
        </w:rPr>
        <w:t>3</w:t>
      </w:r>
      <w:r w:rsidRPr="00E7743F">
        <w:rPr>
          <w:rFonts w:ascii="Arial" w:hAnsi="Arial" w:cs="Arial"/>
          <w:spacing w:val="-11"/>
          <w:w w:val="105"/>
          <w:sz w:val="20"/>
          <w:szCs w:val="20"/>
        </w:rPr>
        <w:t xml:space="preserve"> </w:t>
      </w:r>
      <w:r w:rsidRPr="00E7743F">
        <w:rPr>
          <w:rFonts w:ascii="Arial" w:hAnsi="Arial" w:cs="Arial"/>
          <w:w w:val="105"/>
          <w:sz w:val="20"/>
          <w:szCs w:val="20"/>
        </w:rPr>
        <w:t>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34C1DA38" w14:textId="75CE3C92" w:rsidR="000D026C" w:rsidRDefault="000D026C" w:rsidP="003C690B">
      <w:pPr>
        <w:pStyle w:val="BodyText"/>
        <w:spacing w:before="0" w:line="235" w:lineRule="auto"/>
        <w:ind w:right="0"/>
        <w:rPr>
          <w:rFonts w:ascii="Arial" w:hAnsi="Arial" w:cs="Arial"/>
          <w:w w:val="105"/>
        </w:rPr>
      </w:pPr>
      <w:r w:rsidRPr="00E7743F">
        <w:rPr>
          <w:rFonts w:ascii="Arial" w:hAnsi="Arial" w:cs="Arial"/>
          <w:w w:val="105"/>
        </w:rPr>
        <w:t>A concentrated investigation of contemporary painting leading</w:t>
      </w:r>
      <w:r w:rsidRPr="00E7743F">
        <w:rPr>
          <w:rFonts w:ascii="Arial" w:hAnsi="Arial" w:cs="Arial"/>
          <w:spacing w:val="-27"/>
          <w:w w:val="105"/>
        </w:rPr>
        <w:t xml:space="preserve"> </w:t>
      </w:r>
      <w:r w:rsidRPr="00E7743F">
        <w:rPr>
          <w:rFonts w:ascii="Arial" w:hAnsi="Arial" w:cs="Arial"/>
          <w:w w:val="105"/>
        </w:rPr>
        <w:t>to the</w:t>
      </w:r>
      <w:r w:rsidRPr="00E7743F">
        <w:rPr>
          <w:rFonts w:ascii="Arial" w:hAnsi="Arial" w:cs="Arial"/>
          <w:spacing w:val="-9"/>
          <w:w w:val="105"/>
        </w:rPr>
        <w:t xml:space="preserve"> </w:t>
      </w:r>
      <w:r w:rsidRPr="00E7743F">
        <w:rPr>
          <w:rFonts w:ascii="Arial" w:hAnsi="Arial" w:cs="Arial"/>
          <w:w w:val="105"/>
        </w:rPr>
        <w:t>development</w:t>
      </w:r>
      <w:r w:rsidRPr="00E7743F">
        <w:rPr>
          <w:rFonts w:ascii="Arial" w:hAnsi="Arial" w:cs="Arial"/>
          <w:spacing w:val="-9"/>
          <w:w w:val="105"/>
        </w:rPr>
        <w:t xml:space="preserve"> </w:t>
      </w:r>
      <w:r w:rsidRPr="00E7743F">
        <w:rPr>
          <w:rFonts w:ascii="Arial" w:hAnsi="Arial" w:cs="Arial"/>
          <w:w w:val="105"/>
        </w:rPr>
        <w:t>of</w:t>
      </w:r>
      <w:r w:rsidRPr="00E7743F">
        <w:rPr>
          <w:rFonts w:ascii="Arial" w:hAnsi="Arial" w:cs="Arial"/>
          <w:spacing w:val="-9"/>
          <w:w w:val="105"/>
        </w:rPr>
        <w:t xml:space="preserve"> </w:t>
      </w:r>
      <w:r w:rsidRPr="00E7743F">
        <w:rPr>
          <w:rFonts w:ascii="Arial" w:hAnsi="Arial" w:cs="Arial"/>
          <w:w w:val="105"/>
        </w:rPr>
        <w:t>a</w:t>
      </w:r>
      <w:r w:rsidRPr="00E7743F">
        <w:rPr>
          <w:rFonts w:ascii="Arial" w:hAnsi="Arial" w:cs="Arial"/>
          <w:spacing w:val="-9"/>
          <w:w w:val="105"/>
        </w:rPr>
        <w:t xml:space="preserve"> </w:t>
      </w:r>
      <w:r w:rsidRPr="00E7743F">
        <w:rPr>
          <w:rFonts w:ascii="Arial" w:hAnsi="Arial" w:cs="Arial"/>
          <w:w w:val="105"/>
        </w:rPr>
        <w:t>personal</w:t>
      </w:r>
      <w:r w:rsidRPr="00E7743F">
        <w:rPr>
          <w:rFonts w:ascii="Arial" w:hAnsi="Arial" w:cs="Arial"/>
          <w:spacing w:val="-9"/>
          <w:w w:val="105"/>
        </w:rPr>
        <w:t xml:space="preserve"> </w:t>
      </w:r>
      <w:r w:rsidRPr="00E7743F">
        <w:rPr>
          <w:rFonts w:ascii="Arial" w:hAnsi="Arial" w:cs="Arial"/>
          <w:w w:val="105"/>
        </w:rPr>
        <w:t>style</w:t>
      </w:r>
      <w:r w:rsidRPr="00E7743F">
        <w:rPr>
          <w:rFonts w:ascii="Arial" w:hAnsi="Arial" w:cs="Arial"/>
          <w:spacing w:val="-9"/>
          <w:w w:val="105"/>
        </w:rPr>
        <w:t xml:space="preserve"> </w:t>
      </w:r>
      <w:r w:rsidRPr="00E7743F">
        <w:rPr>
          <w:rFonts w:ascii="Arial" w:hAnsi="Arial" w:cs="Arial"/>
          <w:w w:val="105"/>
        </w:rPr>
        <w:t>and</w:t>
      </w:r>
      <w:r w:rsidRPr="00E7743F">
        <w:rPr>
          <w:rFonts w:ascii="Arial" w:hAnsi="Arial" w:cs="Arial"/>
          <w:spacing w:val="-9"/>
          <w:w w:val="105"/>
        </w:rPr>
        <w:t xml:space="preserve"> </w:t>
      </w:r>
      <w:r w:rsidRPr="00E7743F">
        <w:rPr>
          <w:rFonts w:ascii="Arial" w:hAnsi="Arial" w:cs="Arial"/>
          <w:w w:val="105"/>
        </w:rPr>
        <w:t>content.</w:t>
      </w:r>
      <w:r w:rsidRPr="00E7743F">
        <w:rPr>
          <w:rFonts w:ascii="Arial" w:hAnsi="Arial" w:cs="Arial"/>
          <w:spacing w:val="-9"/>
          <w:w w:val="105"/>
        </w:rPr>
        <w:t xml:space="preserve"> </w:t>
      </w:r>
      <w:r w:rsidRPr="00E7743F">
        <w:rPr>
          <w:rFonts w:ascii="Arial" w:hAnsi="Arial" w:cs="Arial"/>
          <w:w w:val="105"/>
        </w:rPr>
        <w:t>May</w:t>
      </w:r>
      <w:r w:rsidRPr="00E7743F">
        <w:rPr>
          <w:rFonts w:ascii="Arial" w:hAnsi="Arial" w:cs="Arial"/>
          <w:spacing w:val="-9"/>
          <w:w w:val="105"/>
        </w:rPr>
        <w:t xml:space="preserve"> </w:t>
      </w:r>
      <w:r w:rsidRPr="00E7743F">
        <w:rPr>
          <w:rFonts w:ascii="Arial" w:hAnsi="Arial" w:cs="Arial"/>
          <w:w w:val="105"/>
        </w:rPr>
        <w:t>be</w:t>
      </w:r>
      <w:r w:rsidRPr="00E7743F">
        <w:rPr>
          <w:rFonts w:ascii="Arial" w:hAnsi="Arial" w:cs="Arial"/>
          <w:spacing w:val="-9"/>
          <w:w w:val="105"/>
        </w:rPr>
        <w:t xml:space="preserve"> </w:t>
      </w:r>
      <w:r w:rsidRPr="00E7743F">
        <w:rPr>
          <w:rFonts w:ascii="Arial" w:hAnsi="Arial" w:cs="Arial"/>
          <w:w w:val="105"/>
        </w:rPr>
        <w:t>repeated</w:t>
      </w:r>
      <w:r w:rsidRPr="00E7743F">
        <w:rPr>
          <w:rFonts w:ascii="Arial" w:hAnsi="Arial" w:cs="Arial"/>
          <w:spacing w:val="-9"/>
          <w:w w:val="105"/>
        </w:rPr>
        <w:t xml:space="preserve"> </w:t>
      </w:r>
      <w:r w:rsidRPr="00E7743F">
        <w:rPr>
          <w:rFonts w:ascii="Arial" w:hAnsi="Arial" w:cs="Arial"/>
          <w:w w:val="105"/>
        </w:rPr>
        <w:t>for three</w:t>
      </w:r>
      <w:r w:rsidRPr="00E7743F">
        <w:rPr>
          <w:rFonts w:ascii="Arial" w:hAnsi="Arial" w:cs="Arial"/>
          <w:spacing w:val="-14"/>
          <w:w w:val="105"/>
        </w:rPr>
        <w:t xml:space="preserve"> </w:t>
      </w:r>
      <w:r w:rsidRPr="00E7743F">
        <w:rPr>
          <w:rFonts w:ascii="Arial" w:hAnsi="Arial" w:cs="Arial"/>
          <w:w w:val="105"/>
        </w:rPr>
        <w:t>hours</w:t>
      </w:r>
      <w:r w:rsidRPr="00E7743F">
        <w:rPr>
          <w:rFonts w:ascii="Arial" w:hAnsi="Arial" w:cs="Arial"/>
          <w:spacing w:val="-14"/>
          <w:w w:val="105"/>
        </w:rPr>
        <w:t xml:space="preserve"> </w:t>
      </w:r>
      <w:r w:rsidRPr="00E7743F">
        <w:rPr>
          <w:rFonts w:ascii="Arial" w:hAnsi="Arial" w:cs="Arial"/>
          <w:w w:val="105"/>
        </w:rPr>
        <w:t>credit</w:t>
      </w:r>
      <w:r w:rsidRPr="00E7743F">
        <w:rPr>
          <w:rFonts w:ascii="Arial" w:hAnsi="Arial" w:cs="Arial"/>
          <w:spacing w:val="-14"/>
          <w:w w:val="105"/>
        </w:rPr>
        <w:t xml:space="preserve"> </w:t>
      </w:r>
      <w:r w:rsidRPr="00E7743F">
        <w:rPr>
          <w:rFonts w:ascii="Arial" w:hAnsi="Arial" w:cs="Arial"/>
          <w:w w:val="105"/>
        </w:rPr>
        <w:t>per</w:t>
      </w:r>
      <w:r w:rsidRPr="00E7743F">
        <w:rPr>
          <w:rFonts w:ascii="Arial" w:hAnsi="Arial" w:cs="Arial"/>
          <w:spacing w:val="-14"/>
          <w:w w:val="105"/>
        </w:rPr>
        <w:t xml:space="preserve"> </w:t>
      </w:r>
      <w:r w:rsidRPr="00E7743F">
        <w:rPr>
          <w:rFonts w:ascii="Arial" w:hAnsi="Arial" w:cs="Arial"/>
          <w:w w:val="105"/>
        </w:rPr>
        <w:t>semester.</w:t>
      </w:r>
      <w:r w:rsidRPr="00E7743F">
        <w:rPr>
          <w:rFonts w:ascii="Arial" w:hAnsi="Arial" w:cs="Arial"/>
          <w:spacing w:val="-14"/>
          <w:w w:val="105"/>
        </w:rPr>
        <w:t xml:space="preserve"> </w:t>
      </w:r>
      <w:r w:rsidRPr="00E7743F">
        <w:rPr>
          <w:rFonts w:ascii="Arial" w:hAnsi="Arial" w:cs="Arial"/>
          <w:w w:val="105"/>
        </w:rPr>
        <w:t>Prerequisite:</w:t>
      </w:r>
      <w:r w:rsidRPr="00E7743F">
        <w:rPr>
          <w:rFonts w:ascii="Arial" w:hAnsi="Arial" w:cs="Arial"/>
          <w:spacing w:val="-14"/>
          <w:w w:val="105"/>
        </w:rPr>
        <w:t xml:space="preserve"> </w:t>
      </w:r>
      <w:r w:rsidRPr="00E7743F">
        <w:rPr>
          <w:rFonts w:ascii="Arial" w:hAnsi="Arial" w:cs="Arial"/>
          <w:w w:val="105"/>
        </w:rPr>
        <w:t>nine</w:t>
      </w:r>
      <w:r w:rsidRPr="00E7743F">
        <w:rPr>
          <w:rFonts w:ascii="Arial" w:hAnsi="Arial" w:cs="Arial"/>
          <w:spacing w:val="-14"/>
          <w:w w:val="105"/>
        </w:rPr>
        <w:t xml:space="preserve"> </w:t>
      </w:r>
      <w:r w:rsidRPr="00E7743F">
        <w:rPr>
          <w:rFonts w:ascii="Arial" w:hAnsi="Arial" w:cs="Arial"/>
          <w:w w:val="105"/>
        </w:rPr>
        <w:t>credit</w:t>
      </w:r>
      <w:r w:rsidRPr="00E7743F">
        <w:rPr>
          <w:rFonts w:ascii="Arial" w:hAnsi="Arial" w:cs="Arial"/>
          <w:spacing w:val="-14"/>
          <w:w w:val="105"/>
        </w:rPr>
        <w:t xml:space="preserve"> </w:t>
      </w:r>
      <w:r w:rsidRPr="00E7743F">
        <w:rPr>
          <w:rFonts w:ascii="Arial" w:hAnsi="Arial" w:cs="Arial"/>
          <w:w w:val="105"/>
        </w:rPr>
        <w:t>hours</w:t>
      </w:r>
      <w:r w:rsidRPr="00E7743F">
        <w:rPr>
          <w:rFonts w:ascii="Arial" w:hAnsi="Arial" w:cs="Arial"/>
          <w:spacing w:val="-19"/>
          <w:w w:val="105"/>
        </w:rPr>
        <w:t xml:space="preserve"> </w:t>
      </w:r>
      <w:r w:rsidRPr="00E7743F">
        <w:rPr>
          <w:rFonts w:ascii="Arial" w:hAnsi="Arial" w:cs="Arial"/>
          <w:w w:val="105"/>
        </w:rPr>
        <w:t>AR</w:t>
      </w:r>
      <w:r w:rsidRPr="00E7743F">
        <w:rPr>
          <w:rFonts w:ascii="Arial" w:hAnsi="Arial" w:cs="Arial"/>
          <w:spacing w:val="-14"/>
          <w:w w:val="105"/>
        </w:rPr>
        <w:t xml:space="preserve"> </w:t>
      </w:r>
      <w:r w:rsidRPr="00E7743F">
        <w:rPr>
          <w:rFonts w:ascii="Arial" w:hAnsi="Arial" w:cs="Arial"/>
          <w:w w:val="105"/>
        </w:rPr>
        <w:t>442 or</w:t>
      </w:r>
      <w:r w:rsidRPr="00E7743F">
        <w:rPr>
          <w:rFonts w:ascii="Arial" w:hAnsi="Arial" w:cs="Arial"/>
          <w:spacing w:val="-16"/>
          <w:w w:val="105"/>
        </w:rPr>
        <w:t xml:space="preserve"> </w:t>
      </w:r>
      <w:r w:rsidRPr="00E7743F">
        <w:rPr>
          <w:rFonts w:ascii="Arial" w:hAnsi="Arial" w:cs="Arial"/>
          <w:w w:val="105"/>
        </w:rPr>
        <w:t>permission</w:t>
      </w:r>
      <w:r w:rsidRPr="00E7743F">
        <w:rPr>
          <w:rFonts w:ascii="Arial" w:hAnsi="Arial" w:cs="Arial"/>
          <w:spacing w:val="-16"/>
          <w:w w:val="105"/>
        </w:rPr>
        <w:t xml:space="preserve"> </w:t>
      </w:r>
      <w:r w:rsidRPr="00E7743F">
        <w:rPr>
          <w:rFonts w:ascii="Arial" w:hAnsi="Arial" w:cs="Arial"/>
          <w:w w:val="105"/>
        </w:rPr>
        <w:t>of</w:t>
      </w:r>
      <w:r w:rsidRPr="00E7743F">
        <w:rPr>
          <w:rFonts w:ascii="Arial" w:hAnsi="Arial" w:cs="Arial"/>
          <w:spacing w:val="-16"/>
          <w:w w:val="105"/>
        </w:rPr>
        <w:t xml:space="preserve"> </w:t>
      </w:r>
      <w:r w:rsidRPr="00E7743F">
        <w:rPr>
          <w:rFonts w:ascii="Arial" w:hAnsi="Arial" w:cs="Arial"/>
          <w:w w:val="105"/>
        </w:rPr>
        <w:t>the</w:t>
      </w:r>
      <w:r w:rsidRPr="00E7743F">
        <w:rPr>
          <w:rFonts w:ascii="Arial" w:hAnsi="Arial" w:cs="Arial"/>
          <w:spacing w:val="-16"/>
          <w:w w:val="105"/>
        </w:rPr>
        <w:t xml:space="preserve"> </w:t>
      </w:r>
      <w:r w:rsidRPr="00E7743F">
        <w:rPr>
          <w:rFonts w:ascii="Arial" w:hAnsi="Arial" w:cs="Arial"/>
          <w:w w:val="105"/>
        </w:rPr>
        <w:t>instructor.</w:t>
      </w:r>
    </w:p>
    <w:p w14:paraId="03F6A8F9" w14:textId="2143892A" w:rsidR="009F0F3B" w:rsidRDefault="009F0F3B" w:rsidP="003C690B">
      <w:pPr>
        <w:pStyle w:val="BodyText"/>
        <w:spacing w:before="0" w:line="235" w:lineRule="auto"/>
        <w:ind w:right="0"/>
        <w:rPr>
          <w:rFonts w:ascii="Arial" w:hAnsi="Arial" w:cs="Arial"/>
        </w:rPr>
      </w:pPr>
    </w:p>
    <w:p w14:paraId="36F1D3D8" w14:textId="77777777" w:rsidR="009F0F3B" w:rsidRPr="00E7743F" w:rsidRDefault="009F0F3B" w:rsidP="003C690B">
      <w:pPr>
        <w:pStyle w:val="BodyText"/>
        <w:spacing w:before="0" w:line="235" w:lineRule="auto"/>
        <w:ind w:right="0"/>
        <w:rPr>
          <w:rFonts w:ascii="Arial" w:hAnsi="Arial" w:cs="Arial"/>
        </w:rPr>
      </w:pPr>
    </w:p>
    <w:p w14:paraId="0BDD653F"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lastRenderedPageBreak/>
        <w:t>AR</w:t>
      </w:r>
      <w:r w:rsidRPr="00E7743F">
        <w:rPr>
          <w:rFonts w:ascii="Arial" w:hAnsi="Arial" w:cs="Arial"/>
          <w:spacing w:val="18"/>
          <w:w w:val="105"/>
          <w:sz w:val="20"/>
          <w:szCs w:val="20"/>
        </w:rPr>
        <w:t xml:space="preserve"> </w:t>
      </w:r>
      <w:r w:rsidRPr="00E7743F">
        <w:rPr>
          <w:rFonts w:ascii="Arial" w:hAnsi="Arial" w:cs="Arial"/>
          <w:w w:val="105"/>
          <w:sz w:val="20"/>
          <w:szCs w:val="20"/>
        </w:rPr>
        <w:t>551.</w:t>
      </w:r>
      <w:r w:rsidRPr="00E7743F">
        <w:rPr>
          <w:rFonts w:ascii="Arial" w:hAnsi="Arial" w:cs="Arial"/>
          <w:w w:val="105"/>
          <w:sz w:val="20"/>
          <w:szCs w:val="20"/>
        </w:rPr>
        <w:tab/>
      </w:r>
      <w:r w:rsidRPr="00E7743F">
        <w:rPr>
          <w:rFonts w:ascii="Arial" w:hAnsi="Arial" w:cs="Arial"/>
          <w:b/>
          <w:w w:val="105"/>
          <w:sz w:val="20"/>
          <w:szCs w:val="20"/>
        </w:rPr>
        <w:t xml:space="preserve">Advanced Ceramics. </w:t>
      </w:r>
      <w:r w:rsidRPr="00E7743F">
        <w:rPr>
          <w:rFonts w:ascii="Arial" w:hAnsi="Arial" w:cs="Arial"/>
          <w:w w:val="105"/>
          <w:sz w:val="20"/>
          <w:szCs w:val="20"/>
        </w:rPr>
        <w:t>3 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1F5209AC" w14:textId="2F6A93B9" w:rsidR="003C690B" w:rsidRPr="003C690B" w:rsidRDefault="000D026C" w:rsidP="00A77ACE">
      <w:pPr>
        <w:pStyle w:val="TOC4"/>
      </w:pPr>
      <w:r w:rsidRPr="003C690B">
        <w:t>Emphasis on perfecting throwing and hand building techniques, glaze</w:t>
      </w:r>
      <w:r w:rsidRPr="003C690B">
        <w:rPr>
          <w:spacing w:val="-5"/>
        </w:rPr>
        <w:t xml:space="preserve"> </w:t>
      </w:r>
      <w:r w:rsidRPr="003C690B">
        <w:t>formulation,</w:t>
      </w:r>
      <w:r w:rsidRPr="003C690B">
        <w:rPr>
          <w:spacing w:val="-5"/>
        </w:rPr>
        <w:t xml:space="preserve"> </w:t>
      </w:r>
      <w:r w:rsidRPr="003C690B">
        <w:t>and</w:t>
      </w:r>
      <w:r w:rsidRPr="003C690B">
        <w:rPr>
          <w:spacing w:val="-5"/>
        </w:rPr>
        <w:t xml:space="preserve"> </w:t>
      </w:r>
      <w:r w:rsidRPr="003C690B">
        <w:t>experimental</w:t>
      </w:r>
      <w:r w:rsidRPr="003C690B">
        <w:rPr>
          <w:spacing w:val="-5"/>
        </w:rPr>
        <w:t xml:space="preserve"> </w:t>
      </w:r>
      <w:r w:rsidRPr="003C690B">
        <w:t>firing.</w:t>
      </w:r>
      <w:r w:rsidRPr="003C690B">
        <w:rPr>
          <w:spacing w:val="-5"/>
        </w:rPr>
        <w:t xml:space="preserve"> </w:t>
      </w:r>
      <w:r w:rsidRPr="003C690B">
        <w:t>May</w:t>
      </w:r>
      <w:r w:rsidRPr="003C690B">
        <w:rPr>
          <w:spacing w:val="-5"/>
        </w:rPr>
        <w:t xml:space="preserve"> </w:t>
      </w:r>
      <w:r w:rsidRPr="003C690B">
        <w:t>be</w:t>
      </w:r>
      <w:r w:rsidRPr="003C690B">
        <w:rPr>
          <w:spacing w:val="-5"/>
        </w:rPr>
        <w:t xml:space="preserve"> </w:t>
      </w:r>
      <w:r w:rsidRPr="003C690B">
        <w:t>repeated</w:t>
      </w:r>
      <w:r w:rsidRPr="003C690B">
        <w:rPr>
          <w:spacing w:val="-5"/>
        </w:rPr>
        <w:t xml:space="preserve"> </w:t>
      </w:r>
      <w:r w:rsidRPr="003C690B">
        <w:t>for</w:t>
      </w:r>
      <w:r w:rsidRPr="003C690B">
        <w:rPr>
          <w:spacing w:val="-5"/>
        </w:rPr>
        <w:t xml:space="preserve"> </w:t>
      </w:r>
      <w:r w:rsidRPr="003C690B">
        <w:t>three hours credit per semester. Prerequisite: AR 352. Course fee:</w:t>
      </w:r>
      <w:r w:rsidRPr="003C690B">
        <w:rPr>
          <w:spacing w:val="-24"/>
        </w:rPr>
        <w:t xml:space="preserve"> </w:t>
      </w:r>
      <w:r w:rsidRPr="003C690B">
        <w:t>$30.00.</w:t>
      </w:r>
    </w:p>
    <w:p w14:paraId="79847B60"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AR</w:t>
      </w:r>
      <w:r w:rsidRPr="00E7743F">
        <w:rPr>
          <w:rFonts w:ascii="Arial" w:hAnsi="Arial" w:cs="Arial"/>
          <w:spacing w:val="18"/>
          <w:w w:val="105"/>
          <w:sz w:val="20"/>
          <w:szCs w:val="20"/>
        </w:rPr>
        <w:t xml:space="preserve"> </w:t>
      </w:r>
      <w:r w:rsidRPr="00E7743F">
        <w:rPr>
          <w:rFonts w:ascii="Arial" w:hAnsi="Arial" w:cs="Arial"/>
          <w:w w:val="105"/>
          <w:sz w:val="20"/>
          <w:szCs w:val="20"/>
        </w:rPr>
        <w:t>580.</w:t>
      </w:r>
      <w:r w:rsidRPr="00E7743F">
        <w:rPr>
          <w:rFonts w:ascii="Arial" w:hAnsi="Arial" w:cs="Arial"/>
          <w:w w:val="105"/>
          <w:sz w:val="20"/>
          <w:szCs w:val="20"/>
        </w:rPr>
        <w:tab/>
      </w:r>
      <w:r w:rsidRPr="00E7743F">
        <w:rPr>
          <w:rFonts w:ascii="Arial" w:hAnsi="Arial" w:cs="Arial"/>
          <w:b/>
          <w:w w:val="105"/>
          <w:sz w:val="20"/>
          <w:szCs w:val="20"/>
        </w:rPr>
        <w:t>Modern</w:t>
      </w:r>
      <w:r w:rsidRPr="00E7743F">
        <w:rPr>
          <w:rFonts w:ascii="Arial" w:hAnsi="Arial" w:cs="Arial"/>
          <w:b/>
          <w:spacing w:val="-18"/>
          <w:w w:val="105"/>
          <w:sz w:val="20"/>
          <w:szCs w:val="20"/>
        </w:rPr>
        <w:t xml:space="preserve"> </w:t>
      </w:r>
      <w:r w:rsidRPr="00E7743F">
        <w:rPr>
          <w:rFonts w:ascii="Arial" w:hAnsi="Arial" w:cs="Arial"/>
          <w:b/>
          <w:w w:val="105"/>
          <w:sz w:val="20"/>
          <w:szCs w:val="20"/>
        </w:rPr>
        <w:t>Art.</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6A7E143F"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An</w:t>
      </w:r>
      <w:r w:rsidRPr="00E7743F">
        <w:rPr>
          <w:rFonts w:ascii="Arial" w:hAnsi="Arial" w:cs="Arial"/>
          <w:spacing w:val="-7"/>
          <w:w w:val="105"/>
        </w:rPr>
        <w:t xml:space="preserve"> </w:t>
      </w:r>
      <w:r w:rsidRPr="00E7743F">
        <w:rPr>
          <w:rFonts w:ascii="Arial" w:hAnsi="Arial" w:cs="Arial"/>
          <w:w w:val="105"/>
        </w:rPr>
        <w:t>investigation</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critical</w:t>
      </w:r>
      <w:r w:rsidRPr="00E7743F">
        <w:rPr>
          <w:rFonts w:ascii="Arial" w:hAnsi="Arial" w:cs="Arial"/>
          <w:spacing w:val="-7"/>
          <w:w w:val="105"/>
        </w:rPr>
        <w:t xml:space="preserve"> </w:t>
      </w:r>
      <w:r w:rsidRPr="00E7743F">
        <w:rPr>
          <w:rFonts w:ascii="Arial" w:hAnsi="Arial" w:cs="Arial"/>
          <w:w w:val="105"/>
        </w:rPr>
        <w:t>analysis</w:t>
      </w:r>
      <w:r w:rsidRPr="00E7743F">
        <w:rPr>
          <w:rFonts w:ascii="Arial" w:hAnsi="Arial" w:cs="Arial"/>
          <w:spacing w:val="-7"/>
          <w:w w:val="105"/>
        </w:rPr>
        <w:t xml:space="preserve"> </w:t>
      </w:r>
      <w:r w:rsidRPr="00E7743F">
        <w:rPr>
          <w:rFonts w:ascii="Arial" w:hAnsi="Arial" w:cs="Arial"/>
          <w:w w:val="105"/>
        </w:rPr>
        <w:t>of</w:t>
      </w:r>
      <w:r w:rsidRPr="00E7743F">
        <w:rPr>
          <w:rFonts w:ascii="Arial" w:hAnsi="Arial" w:cs="Arial"/>
          <w:spacing w:val="-7"/>
          <w:w w:val="105"/>
        </w:rPr>
        <w:t xml:space="preserve"> </w:t>
      </w:r>
      <w:r w:rsidRPr="00E7743F">
        <w:rPr>
          <w:rFonts w:ascii="Arial" w:hAnsi="Arial" w:cs="Arial"/>
          <w:w w:val="105"/>
        </w:rPr>
        <w:t>diverse</w:t>
      </w:r>
      <w:r w:rsidRPr="00E7743F">
        <w:rPr>
          <w:rFonts w:ascii="Arial" w:hAnsi="Arial" w:cs="Arial"/>
          <w:spacing w:val="-7"/>
          <w:w w:val="105"/>
        </w:rPr>
        <w:t xml:space="preserve"> </w:t>
      </w:r>
      <w:r w:rsidRPr="00E7743F">
        <w:rPr>
          <w:rFonts w:ascii="Arial" w:hAnsi="Arial" w:cs="Arial"/>
          <w:w w:val="105"/>
        </w:rPr>
        <w:t>modes,</w:t>
      </w:r>
      <w:r w:rsidRPr="00E7743F">
        <w:rPr>
          <w:rFonts w:ascii="Arial" w:hAnsi="Arial" w:cs="Arial"/>
          <w:spacing w:val="-7"/>
          <w:w w:val="105"/>
        </w:rPr>
        <w:t xml:space="preserve"> </w:t>
      </w:r>
      <w:r w:rsidRPr="00E7743F">
        <w:rPr>
          <w:rFonts w:ascii="Arial" w:hAnsi="Arial" w:cs="Arial"/>
          <w:w w:val="105"/>
        </w:rPr>
        <w:t>issues,</w:t>
      </w:r>
      <w:r w:rsidRPr="00E7743F">
        <w:rPr>
          <w:rFonts w:ascii="Arial" w:hAnsi="Arial" w:cs="Arial"/>
          <w:spacing w:val="-7"/>
          <w:w w:val="105"/>
        </w:rPr>
        <w:t xml:space="preserve"> </w:t>
      </w:r>
      <w:r w:rsidRPr="00E7743F">
        <w:rPr>
          <w:rFonts w:ascii="Arial" w:hAnsi="Arial" w:cs="Arial"/>
          <w:w w:val="105"/>
        </w:rPr>
        <w:t>and problems of 20th century visual art with an emphasis on</w:t>
      </w:r>
      <w:r w:rsidRPr="00E7743F">
        <w:rPr>
          <w:rFonts w:ascii="Arial" w:hAnsi="Arial" w:cs="Arial"/>
          <w:spacing w:val="-25"/>
          <w:w w:val="105"/>
        </w:rPr>
        <w:t xml:space="preserve"> </w:t>
      </w:r>
      <w:r w:rsidRPr="00E7743F">
        <w:rPr>
          <w:rFonts w:ascii="Arial" w:hAnsi="Arial" w:cs="Arial"/>
          <w:w w:val="105"/>
        </w:rPr>
        <w:t>independent research.</w:t>
      </w:r>
    </w:p>
    <w:p w14:paraId="01DBB731"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AR</w:t>
      </w:r>
      <w:r w:rsidRPr="00E7743F">
        <w:rPr>
          <w:rFonts w:ascii="Arial" w:hAnsi="Arial" w:cs="Arial"/>
          <w:spacing w:val="18"/>
          <w:w w:val="105"/>
          <w:sz w:val="20"/>
          <w:szCs w:val="20"/>
        </w:rPr>
        <w:t xml:space="preserve"> </w:t>
      </w:r>
      <w:r w:rsidRPr="00E7743F">
        <w:rPr>
          <w:rFonts w:ascii="Arial" w:hAnsi="Arial" w:cs="Arial"/>
          <w:w w:val="105"/>
          <w:sz w:val="20"/>
          <w:szCs w:val="20"/>
        </w:rPr>
        <w:t>581.</w:t>
      </w:r>
      <w:r w:rsidRPr="00E7743F">
        <w:rPr>
          <w:rFonts w:ascii="Arial" w:hAnsi="Arial" w:cs="Arial"/>
          <w:w w:val="105"/>
          <w:sz w:val="20"/>
          <w:szCs w:val="20"/>
        </w:rPr>
        <w:tab/>
      </w:r>
      <w:r w:rsidRPr="00E7743F">
        <w:rPr>
          <w:rFonts w:ascii="Arial" w:hAnsi="Arial" w:cs="Arial"/>
          <w:b/>
          <w:w w:val="105"/>
          <w:sz w:val="20"/>
          <w:szCs w:val="20"/>
        </w:rPr>
        <w:t>Modern</w:t>
      </w:r>
      <w:r w:rsidRPr="00E7743F">
        <w:rPr>
          <w:rFonts w:ascii="Arial" w:hAnsi="Arial" w:cs="Arial"/>
          <w:b/>
          <w:spacing w:val="-19"/>
          <w:w w:val="105"/>
          <w:sz w:val="20"/>
          <w:szCs w:val="20"/>
        </w:rPr>
        <w:t xml:space="preserve"> </w:t>
      </w:r>
      <w:r w:rsidRPr="00E7743F">
        <w:rPr>
          <w:rFonts w:ascii="Arial" w:hAnsi="Arial" w:cs="Arial"/>
          <w:b/>
          <w:w w:val="105"/>
          <w:sz w:val="20"/>
          <w:szCs w:val="20"/>
        </w:rPr>
        <w:t>Architecture.</w:t>
      </w:r>
      <w:r w:rsidRPr="00E7743F">
        <w:rPr>
          <w:rFonts w:ascii="Arial" w:hAnsi="Arial" w:cs="Arial"/>
          <w:b/>
          <w:spacing w:val="-11"/>
          <w:w w:val="105"/>
          <w:sz w:val="20"/>
          <w:szCs w:val="20"/>
        </w:rPr>
        <w:t xml:space="preserve"> </w:t>
      </w:r>
      <w:r w:rsidRPr="00E7743F">
        <w:rPr>
          <w:rFonts w:ascii="Arial" w:hAnsi="Arial" w:cs="Arial"/>
          <w:w w:val="105"/>
          <w:sz w:val="20"/>
          <w:szCs w:val="20"/>
        </w:rPr>
        <w:t>3</w:t>
      </w:r>
      <w:r w:rsidRPr="00E7743F">
        <w:rPr>
          <w:rFonts w:ascii="Arial" w:hAnsi="Arial" w:cs="Arial"/>
          <w:spacing w:val="-11"/>
          <w:w w:val="105"/>
          <w:sz w:val="20"/>
          <w:szCs w:val="20"/>
        </w:rPr>
        <w:t xml:space="preserve"> </w:t>
      </w:r>
      <w:r w:rsidRPr="00E7743F">
        <w:rPr>
          <w:rFonts w:ascii="Arial" w:hAnsi="Arial" w:cs="Arial"/>
          <w:w w:val="105"/>
          <w:sz w:val="20"/>
          <w:szCs w:val="20"/>
        </w:rPr>
        <w:t>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650F8167" w14:textId="77777777" w:rsidR="000D026C" w:rsidRPr="00E7743F" w:rsidRDefault="000D026C" w:rsidP="003C690B">
      <w:pPr>
        <w:pStyle w:val="BodyText"/>
        <w:spacing w:before="0" w:line="242" w:lineRule="exact"/>
        <w:ind w:left="1559" w:right="0" w:firstLine="0"/>
        <w:jc w:val="left"/>
        <w:rPr>
          <w:rFonts w:ascii="Arial" w:hAnsi="Arial" w:cs="Arial"/>
        </w:rPr>
      </w:pPr>
      <w:r w:rsidRPr="00E7743F">
        <w:rPr>
          <w:rFonts w:ascii="Arial" w:hAnsi="Arial" w:cs="Arial"/>
        </w:rPr>
        <w:t>The theories and monuments of master architects in this    century.</w:t>
      </w:r>
    </w:p>
    <w:p w14:paraId="1EE44BE0"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AR</w:t>
      </w:r>
      <w:r w:rsidRPr="00E7743F">
        <w:rPr>
          <w:rFonts w:ascii="Arial" w:hAnsi="Arial" w:cs="Arial"/>
          <w:spacing w:val="18"/>
          <w:w w:val="105"/>
          <w:sz w:val="20"/>
          <w:szCs w:val="20"/>
        </w:rPr>
        <w:t xml:space="preserve"> </w:t>
      </w:r>
      <w:r w:rsidRPr="00E7743F">
        <w:rPr>
          <w:rFonts w:ascii="Arial" w:hAnsi="Arial" w:cs="Arial"/>
          <w:w w:val="105"/>
          <w:sz w:val="20"/>
          <w:szCs w:val="20"/>
        </w:rPr>
        <w:t>582.</w:t>
      </w:r>
      <w:r w:rsidRPr="00E7743F">
        <w:rPr>
          <w:rFonts w:ascii="Arial" w:hAnsi="Arial" w:cs="Arial"/>
          <w:w w:val="105"/>
          <w:sz w:val="20"/>
          <w:szCs w:val="20"/>
        </w:rPr>
        <w:tab/>
      </w:r>
      <w:r w:rsidRPr="00E7743F">
        <w:rPr>
          <w:rFonts w:ascii="Arial" w:hAnsi="Arial" w:cs="Arial"/>
          <w:b/>
          <w:w w:val="105"/>
          <w:sz w:val="20"/>
          <w:szCs w:val="20"/>
        </w:rPr>
        <w:t>Italian</w:t>
      </w:r>
      <w:r w:rsidRPr="00E7743F">
        <w:rPr>
          <w:rFonts w:ascii="Arial" w:hAnsi="Arial" w:cs="Arial"/>
          <w:b/>
          <w:spacing w:val="-7"/>
          <w:w w:val="105"/>
          <w:sz w:val="20"/>
          <w:szCs w:val="20"/>
        </w:rPr>
        <w:t xml:space="preserve"> </w:t>
      </w:r>
      <w:r w:rsidRPr="00E7743F">
        <w:rPr>
          <w:rFonts w:ascii="Arial" w:hAnsi="Arial" w:cs="Arial"/>
          <w:b/>
          <w:w w:val="105"/>
          <w:sz w:val="20"/>
          <w:szCs w:val="20"/>
        </w:rPr>
        <w:t>Renaissance</w:t>
      </w:r>
      <w:r w:rsidRPr="00E7743F">
        <w:rPr>
          <w:rFonts w:ascii="Arial" w:hAnsi="Arial" w:cs="Arial"/>
          <w:b/>
          <w:spacing w:val="-15"/>
          <w:w w:val="105"/>
          <w:sz w:val="20"/>
          <w:szCs w:val="20"/>
        </w:rPr>
        <w:t xml:space="preserve"> </w:t>
      </w:r>
      <w:r w:rsidRPr="00E7743F">
        <w:rPr>
          <w:rFonts w:ascii="Arial" w:hAnsi="Arial" w:cs="Arial"/>
          <w:b/>
          <w:w w:val="105"/>
          <w:sz w:val="20"/>
          <w:szCs w:val="20"/>
        </w:rPr>
        <w:t>Art.</w:t>
      </w:r>
      <w:r w:rsidRPr="00E7743F">
        <w:rPr>
          <w:rFonts w:ascii="Arial" w:hAnsi="Arial" w:cs="Arial"/>
          <w:b/>
          <w:spacing w:val="-7"/>
          <w:w w:val="105"/>
          <w:sz w:val="20"/>
          <w:szCs w:val="20"/>
        </w:rPr>
        <w:t xml:space="preserve"> </w:t>
      </w:r>
      <w:r w:rsidRPr="00E7743F">
        <w:rPr>
          <w:rFonts w:ascii="Arial" w:hAnsi="Arial" w:cs="Arial"/>
          <w:w w:val="105"/>
          <w:sz w:val="20"/>
          <w:szCs w:val="20"/>
        </w:rPr>
        <w:t>3</w:t>
      </w:r>
      <w:r w:rsidRPr="00E7743F">
        <w:rPr>
          <w:rFonts w:ascii="Arial" w:hAnsi="Arial" w:cs="Arial"/>
          <w:spacing w:val="-7"/>
          <w:w w:val="105"/>
          <w:sz w:val="20"/>
          <w:szCs w:val="20"/>
        </w:rPr>
        <w:t xml:space="preserve"> </w:t>
      </w:r>
      <w:r w:rsidRPr="00E7743F">
        <w:rPr>
          <w:rFonts w:ascii="Arial" w:hAnsi="Arial" w:cs="Arial"/>
          <w:w w:val="105"/>
          <w:sz w:val="20"/>
          <w:szCs w:val="20"/>
        </w:rPr>
        <w:t>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373F99BB" w14:textId="77777777" w:rsidR="000D026C" w:rsidRPr="00E7743F" w:rsidRDefault="000D026C" w:rsidP="003C690B">
      <w:pPr>
        <w:pStyle w:val="BodyText"/>
        <w:spacing w:before="0" w:line="242" w:lineRule="exact"/>
        <w:ind w:left="1559" w:right="0" w:firstLine="0"/>
        <w:jc w:val="left"/>
        <w:rPr>
          <w:rFonts w:ascii="Arial" w:hAnsi="Arial" w:cs="Arial"/>
        </w:rPr>
      </w:pPr>
      <w:r w:rsidRPr="00E7743F">
        <w:rPr>
          <w:rFonts w:ascii="Arial" w:hAnsi="Arial" w:cs="Arial"/>
          <w:w w:val="105"/>
        </w:rPr>
        <w:t>Art and architecture in the 15th and 16th centuries in Italy.</w:t>
      </w:r>
    </w:p>
    <w:p w14:paraId="1DF96E1B"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AR</w:t>
      </w:r>
      <w:r w:rsidRPr="00E7743F">
        <w:rPr>
          <w:rFonts w:ascii="Arial" w:hAnsi="Arial" w:cs="Arial"/>
          <w:spacing w:val="18"/>
          <w:w w:val="105"/>
          <w:sz w:val="20"/>
          <w:szCs w:val="20"/>
        </w:rPr>
        <w:t xml:space="preserve"> </w:t>
      </w:r>
      <w:r w:rsidRPr="00E7743F">
        <w:rPr>
          <w:rFonts w:ascii="Arial" w:hAnsi="Arial" w:cs="Arial"/>
          <w:w w:val="105"/>
          <w:sz w:val="20"/>
          <w:szCs w:val="20"/>
        </w:rPr>
        <w:t>583.</w:t>
      </w:r>
      <w:r w:rsidRPr="00E7743F">
        <w:rPr>
          <w:rFonts w:ascii="Arial" w:hAnsi="Arial" w:cs="Arial"/>
          <w:w w:val="105"/>
          <w:sz w:val="20"/>
          <w:szCs w:val="20"/>
        </w:rPr>
        <w:tab/>
      </w:r>
      <w:r w:rsidRPr="00E7743F">
        <w:rPr>
          <w:rFonts w:ascii="Arial" w:hAnsi="Arial" w:cs="Arial"/>
          <w:b/>
          <w:w w:val="105"/>
          <w:sz w:val="20"/>
          <w:szCs w:val="20"/>
        </w:rPr>
        <w:t xml:space="preserve">American Art. </w:t>
      </w:r>
      <w:r w:rsidRPr="00E7743F">
        <w:rPr>
          <w:rFonts w:ascii="Arial" w:hAnsi="Arial" w:cs="Arial"/>
          <w:w w:val="105"/>
          <w:sz w:val="20"/>
          <w:szCs w:val="20"/>
        </w:rPr>
        <w:t>3 semester</w:t>
      </w:r>
      <w:r w:rsidRPr="00E7743F">
        <w:rPr>
          <w:rFonts w:ascii="Arial" w:hAnsi="Arial" w:cs="Arial"/>
          <w:spacing w:val="-23"/>
          <w:w w:val="105"/>
          <w:sz w:val="20"/>
          <w:szCs w:val="20"/>
        </w:rPr>
        <w:t xml:space="preserve"> </w:t>
      </w:r>
      <w:r w:rsidRPr="00E7743F">
        <w:rPr>
          <w:rFonts w:ascii="Arial" w:hAnsi="Arial" w:cs="Arial"/>
          <w:w w:val="105"/>
          <w:sz w:val="20"/>
          <w:szCs w:val="20"/>
        </w:rPr>
        <w:t>hours.</w:t>
      </w:r>
    </w:p>
    <w:p w14:paraId="0501CD1E"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Topics in the development of aesthetics and art in the United States.</w:t>
      </w:r>
    </w:p>
    <w:p w14:paraId="31269A11"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AR</w:t>
      </w:r>
      <w:r w:rsidRPr="00E7743F">
        <w:rPr>
          <w:rFonts w:ascii="Arial" w:hAnsi="Arial" w:cs="Arial"/>
          <w:spacing w:val="18"/>
          <w:w w:val="105"/>
          <w:sz w:val="20"/>
          <w:szCs w:val="20"/>
        </w:rPr>
        <w:t xml:space="preserve"> </w:t>
      </w:r>
      <w:r w:rsidRPr="00E7743F">
        <w:rPr>
          <w:rFonts w:ascii="Arial" w:hAnsi="Arial" w:cs="Arial"/>
          <w:w w:val="105"/>
          <w:sz w:val="20"/>
          <w:szCs w:val="20"/>
        </w:rPr>
        <w:t>584.</w:t>
      </w:r>
      <w:r w:rsidRPr="00E7743F">
        <w:rPr>
          <w:rFonts w:ascii="Arial" w:hAnsi="Arial" w:cs="Arial"/>
          <w:w w:val="105"/>
          <w:sz w:val="20"/>
          <w:szCs w:val="20"/>
        </w:rPr>
        <w:tab/>
      </w:r>
      <w:r w:rsidRPr="00E7743F">
        <w:rPr>
          <w:rFonts w:ascii="Arial" w:hAnsi="Arial" w:cs="Arial"/>
          <w:b/>
          <w:w w:val="105"/>
          <w:sz w:val="20"/>
          <w:szCs w:val="20"/>
        </w:rPr>
        <w:t xml:space="preserve">History of </w:t>
      </w:r>
      <w:r w:rsidRPr="00E7743F">
        <w:rPr>
          <w:rFonts w:ascii="Arial" w:hAnsi="Arial" w:cs="Arial"/>
          <w:b/>
          <w:spacing w:val="-3"/>
          <w:w w:val="105"/>
          <w:sz w:val="20"/>
          <w:szCs w:val="20"/>
        </w:rPr>
        <w:t xml:space="preserve">Photography. </w:t>
      </w:r>
      <w:r w:rsidRPr="00E7743F">
        <w:rPr>
          <w:rFonts w:ascii="Arial" w:hAnsi="Arial" w:cs="Arial"/>
          <w:w w:val="105"/>
          <w:sz w:val="20"/>
          <w:szCs w:val="20"/>
        </w:rPr>
        <w:t>3 semester</w:t>
      </w:r>
      <w:r w:rsidRPr="00E7743F">
        <w:rPr>
          <w:rFonts w:ascii="Arial" w:hAnsi="Arial" w:cs="Arial"/>
          <w:spacing w:val="-20"/>
          <w:w w:val="105"/>
          <w:sz w:val="20"/>
          <w:szCs w:val="20"/>
        </w:rPr>
        <w:t xml:space="preserve"> </w:t>
      </w:r>
      <w:r w:rsidRPr="00E7743F">
        <w:rPr>
          <w:rFonts w:ascii="Arial" w:hAnsi="Arial" w:cs="Arial"/>
          <w:w w:val="105"/>
          <w:sz w:val="20"/>
          <w:szCs w:val="20"/>
        </w:rPr>
        <w:t>hours.</w:t>
      </w:r>
    </w:p>
    <w:p w14:paraId="30F1516C" w14:textId="77777777" w:rsidR="000D026C" w:rsidRPr="00E7743F" w:rsidRDefault="000D026C" w:rsidP="003C690B">
      <w:pPr>
        <w:pStyle w:val="BodyText"/>
        <w:spacing w:before="0" w:line="242" w:lineRule="exact"/>
        <w:ind w:left="1560" w:right="0" w:firstLine="0"/>
        <w:jc w:val="left"/>
        <w:rPr>
          <w:rFonts w:ascii="Arial" w:hAnsi="Arial" w:cs="Arial"/>
        </w:rPr>
      </w:pPr>
      <w:r w:rsidRPr="00E7743F">
        <w:rPr>
          <w:rFonts w:ascii="Arial" w:hAnsi="Arial" w:cs="Arial"/>
          <w:w w:val="105"/>
        </w:rPr>
        <w:t>European and American master photographers since 1839.</w:t>
      </w:r>
    </w:p>
    <w:p w14:paraId="34CD6E82"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10"/>
          <w:sz w:val="20"/>
          <w:szCs w:val="20"/>
        </w:rPr>
        <w:t>AR</w:t>
      </w:r>
      <w:r w:rsidRPr="00E7743F">
        <w:rPr>
          <w:rFonts w:ascii="Arial" w:hAnsi="Arial" w:cs="Arial"/>
          <w:spacing w:val="7"/>
          <w:w w:val="110"/>
          <w:sz w:val="20"/>
          <w:szCs w:val="20"/>
        </w:rPr>
        <w:t xml:space="preserve"> </w:t>
      </w:r>
      <w:r w:rsidRPr="00E7743F">
        <w:rPr>
          <w:rFonts w:ascii="Arial" w:hAnsi="Arial" w:cs="Arial"/>
          <w:w w:val="110"/>
          <w:sz w:val="20"/>
          <w:szCs w:val="20"/>
        </w:rPr>
        <w:t>585.</w:t>
      </w:r>
      <w:r w:rsidRPr="00E7743F">
        <w:rPr>
          <w:rFonts w:ascii="Arial" w:hAnsi="Arial" w:cs="Arial"/>
          <w:w w:val="110"/>
          <w:sz w:val="20"/>
          <w:szCs w:val="20"/>
        </w:rPr>
        <w:tab/>
      </w:r>
      <w:r w:rsidRPr="00E7743F">
        <w:rPr>
          <w:rFonts w:ascii="Arial" w:hAnsi="Arial" w:cs="Arial"/>
          <w:b/>
          <w:spacing w:val="-3"/>
          <w:w w:val="110"/>
          <w:sz w:val="20"/>
          <w:szCs w:val="20"/>
        </w:rPr>
        <w:t>Theory</w:t>
      </w:r>
      <w:r w:rsidRPr="00E7743F">
        <w:rPr>
          <w:rFonts w:ascii="Arial" w:hAnsi="Arial" w:cs="Arial"/>
          <w:b/>
          <w:spacing w:val="-31"/>
          <w:w w:val="110"/>
          <w:sz w:val="20"/>
          <w:szCs w:val="20"/>
        </w:rPr>
        <w:t xml:space="preserve"> </w:t>
      </w:r>
      <w:r w:rsidRPr="00E7743F">
        <w:rPr>
          <w:rFonts w:ascii="Arial" w:hAnsi="Arial" w:cs="Arial"/>
          <w:b/>
          <w:w w:val="110"/>
          <w:sz w:val="20"/>
          <w:szCs w:val="20"/>
        </w:rPr>
        <w:t>and</w:t>
      </w:r>
      <w:r w:rsidRPr="00E7743F">
        <w:rPr>
          <w:rFonts w:ascii="Arial" w:hAnsi="Arial" w:cs="Arial"/>
          <w:b/>
          <w:spacing w:val="-31"/>
          <w:w w:val="110"/>
          <w:sz w:val="20"/>
          <w:szCs w:val="20"/>
        </w:rPr>
        <w:t xml:space="preserve"> </w:t>
      </w:r>
      <w:r w:rsidRPr="00E7743F">
        <w:rPr>
          <w:rFonts w:ascii="Arial" w:hAnsi="Arial" w:cs="Arial"/>
          <w:b/>
          <w:w w:val="110"/>
          <w:sz w:val="20"/>
          <w:szCs w:val="20"/>
        </w:rPr>
        <w:t>Criticism.</w:t>
      </w:r>
      <w:r w:rsidRPr="00E7743F">
        <w:rPr>
          <w:rFonts w:ascii="Arial" w:hAnsi="Arial" w:cs="Arial"/>
          <w:b/>
          <w:spacing w:val="-31"/>
          <w:w w:val="110"/>
          <w:sz w:val="20"/>
          <w:szCs w:val="20"/>
        </w:rPr>
        <w:t xml:space="preserve"> </w:t>
      </w:r>
      <w:r w:rsidRPr="00E7743F">
        <w:rPr>
          <w:rFonts w:ascii="Arial" w:hAnsi="Arial" w:cs="Arial"/>
          <w:w w:val="110"/>
          <w:sz w:val="20"/>
          <w:szCs w:val="20"/>
        </w:rPr>
        <w:t>3</w:t>
      </w:r>
      <w:r w:rsidRPr="00E7743F">
        <w:rPr>
          <w:rFonts w:ascii="Arial" w:hAnsi="Arial" w:cs="Arial"/>
          <w:spacing w:val="-31"/>
          <w:w w:val="110"/>
          <w:sz w:val="20"/>
          <w:szCs w:val="20"/>
        </w:rPr>
        <w:t xml:space="preserve"> </w:t>
      </w:r>
      <w:r w:rsidRPr="00E7743F">
        <w:rPr>
          <w:rFonts w:ascii="Arial" w:hAnsi="Arial" w:cs="Arial"/>
          <w:w w:val="110"/>
          <w:sz w:val="20"/>
          <w:szCs w:val="20"/>
        </w:rPr>
        <w:t>semester</w:t>
      </w:r>
      <w:r w:rsidRPr="00E7743F">
        <w:rPr>
          <w:rFonts w:ascii="Arial" w:hAnsi="Arial" w:cs="Arial"/>
          <w:spacing w:val="-31"/>
          <w:w w:val="110"/>
          <w:sz w:val="20"/>
          <w:szCs w:val="20"/>
        </w:rPr>
        <w:t xml:space="preserve"> </w:t>
      </w:r>
      <w:r w:rsidRPr="00E7743F">
        <w:rPr>
          <w:rFonts w:ascii="Arial" w:hAnsi="Arial" w:cs="Arial"/>
          <w:w w:val="110"/>
          <w:sz w:val="20"/>
          <w:szCs w:val="20"/>
        </w:rPr>
        <w:t>hours.</w:t>
      </w:r>
    </w:p>
    <w:p w14:paraId="481535A3" w14:textId="77777777" w:rsidR="000D026C" w:rsidRPr="00E7743F" w:rsidRDefault="000D026C" w:rsidP="003C690B">
      <w:pPr>
        <w:pStyle w:val="BodyText"/>
        <w:spacing w:before="0" w:line="242" w:lineRule="exact"/>
        <w:ind w:left="1560" w:right="0" w:firstLine="0"/>
        <w:jc w:val="left"/>
        <w:rPr>
          <w:rFonts w:ascii="Arial" w:hAnsi="Arial" w:cs="Arial"/>
        </w:rPr>
      </w:pPr>
      <w:r w:rsidRPr="00E7743F">
        <w:rPr>
          <w:rFonts w:ascii="Arial" w:hAnsi="Arial" w:cs="Arial"/>
          <w:w w:val="105"/>
        </w:rPr>
        <w:t>Classical and current thought in art historical investigations.</w:t>
      </w:r>
    </w:p>
    <w:p w14:paraId="70B781D5"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AR</w:t>
      </w:r>
      <w:r w:rsidRPr="00E7743F">
        <w:rPr>
          <w:rFonts w:ascii="Arial" w:hAnsi="Arial" w:cs="Arial"/>
          <w:spacing w:val="18"/>
          <w:w w:val="105"/>
          <w:sz w:val="20"/>
          <w:szCs w:val="20"/>
        </w:rPr>
        <w:t xml:space="preserve"> </w:t>
      </w:r>
      <w:r w:rsidRPr="00E7743F">
        <w:rPr>
          <w:rFonts w:ascii="Arial" w:hAnsi="Arial" w:cs="Arial"/>
          <w:w w:val="105"/>
          <w:sz w:val="20"/>
          <w:szCs w:val="20"/>
        </w:rPr>
        <w:t>591.</w:t>
      </w:r>
      <w:r w:rsidRPr="00E7743F">
        <w:rPr>
          <w:rFonts w:ascii="Arial" w:hAnsi="Arial" w:cs="Arial"/>
          <w:w w:val="105"/>
          <w:sz w:val="20"/>
          <w:szCs w:val="20"/>
        </w:rPr>
        <w:tab/>
      </w:r>
      <w:r w:rsidRPr="00E7743F">
        <w:rPr>
          <w:rFonts w:ascii="Arial" w:hAnsi="Arial" w:cs="Arial"/>
          <w:b/>
          <w:w w:val="105"/>
          <w:sz w:val="20"/>
          <w:szCs w:val="20"/>
        </w:rPr>
        <w:t xml:space="preserve">Advanced Sculpture. </w:t>
      </w:r>
      <w:r w:rsidRPr="00E7743F">
        <w:rPr>
          <w:rFonts w:ascii="Arial" w:hAnsi="Arial" w:cs="Arial"/>
          <w:w w:val="105"/>
          <w:sz w:val="20"/>
          <w:szCs w:val="20"/>
        </w:rPr>
        <w:t>3 semester</w:t>
      </w:r>
      <w:r w:rsidRPr="00E7743F">
        <w:rPr>
          <w:rFonts w:ascii="Arial" w:hAnsi="Arial" w:cs="Arial"/>
          <w:spacing w:val="-28"/>
          <w:w w:val="105"/>
          <w:sz w:val="20"/>
          <w:szCs w:val="20"/>
        </w:rPr>
        <w:t xml:space="preserve"> </w:t>
      </w:r>
      <w:r w:rsidRPr="00E7743F">
        <w:rPr>
          <w:rFonts w:ascii="Arial" w:hAnsi="Arial" w:cs="Arial"/>
          <w:w w:val="105"/>
          <w:sz w:val="20"/>
          <w:szCs w:val="20"/>
        </w:rPr>
        <w:t>hours.</w:t>
      </w:r>
    </w:p>
    <w:p w14:paraId="4AFCBD7E"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Development</w:t>
      </w:r>
      <w:r w:rsidRPr="00E7743F">
        <w:rPr>
          <w:rFonts w:ascii="Arial" w:hAnsi="Arial" w:cs="Arial"/>
          <w:spacing w:val="-16"/>
          <w:w w:val="105"/>
        </w:rPr>
        <w:t xml:space="preserve"> </w:t>
      </w:r>
      <w:r w:rsidRPr="00E7743F">
        <w:rPr>
          <w:rFonts w:ascii="Arial" w:hAnsi="Arial" w:cs="Arial"/>
          <w:w w:val="105"/>
        </w:rPr>
        <w:t>of</w:t>
      </w:r>
      <w:r w:rsidRPr="00E7743F">
        <w:rPr>
          <w:rFonts w:ascii="Arial" w:hAnsi="Arial" w:cs="Arial"/>
          <w:spacing w:val="-16"/>
          <w:w w:val="105"/>
        </w:rPr>
        <w:t xml:space="preserve"> </w:t>
      </w:r>
      <w:r w:rsidRPr="00E7743F">
        <w:rPr>
          <w:rFonts w:ascii="Arial" w:hAnsi="Arial" w:cs="Arial"/>
          <w:w w:val="105"/>
        </w:rPr>
        <w:t>coherent</w:t>
      </w:r>
      <w:r w:rsidRPr="00E7743F">
        <w:rPr>
          <w:rFonts w:ascii="Arial" w:hAnsi="Arial" w:cs="Arial"/>
          <w:spacing w:val="-16"/>
          <w:w w:val="105"/>
        </w:rPr>
        <w:t xml:space="preserve"> </w:t>
      </w:r>
      <w:r w:rsidRPr="00E7743F">
        <w:rPr>
          <w:rFonts w:ascii="Arial" w:hAnsi="Arial" w:cs="Arial"/>
          <w:w w:val="105"/>
        </w:rPr>
        <w:t>sculptural</w:t>
      </w:r>
      <w:r w:rsidRPr="00E7743F">
        <w:rPr>
          <w:rFonts w:ascii="Arial" w:hAnsi="Arial" w:cs="Arial"/>
          <w:spacing w:val="-16"/>
          <w:w w:val="105"/>
        </w:rPr>
        <w:t xml:space="preserve"> </w:t>
      </w:r>
      <w:r w:rsidRPr="00E7743F">
        <w:rPr>
          <w:rFonts w:ascii="Arial" w:hAnsi="Arial" w:cs="Arial"/>
          <w:w w:val="105"/>
        </w:rPr>
        <w:t>works</w:t>
      </w:r>
      <w:r w:rsidRPr="00E7743F">
        <w:rPr>
          <w:rFonts w:ascii="Arial" w:hAnsi="Arial" w:cs="Arial"/>
          <w:spacing w:val="-16"/>
          <w:w w:val="105"/>
        </w:rPr>
        <w:t xml:space="preserve"> </w:t>
      </w:r>
      <w:r w:rsidRPr="00E7743F">
        <w:rPr>
          <w:rFonts w:ascii="Arial" w:hAnsi="Arial" w:cs="Arial"/>
          <w:w w:val="105"/>
        </w:rPr>
        <w:t>sustained</w:t>
      </w:r>
      <w:r w:rsidRPr="00E7743F">
        <w:rPr>
          <w:rFonts w:ascii="Arial" w:hAnsi="Arial" w:cs="Arial"/>
          <w:spacing w:val="-16"/>
          <w:w w:val="105"/>
        </w:rPr>
        <w:t xml:space="preserve"> </w:t>
      </w:r>
      <w:r w:rsidRPr="00E7743F">
        <w:rPr>
          <w:rFonts w:ascii="Arial" w:hAnsi="Arial" w:cs="Arial"/>
          <w:w w:val="105"/>
        </w:rPr>
        <w:t>in</w:t>
      </w:r>
      <w:r w:rsidRPr="00E7743F">
        <w:rPr>
          <w:rFonts w:ascii="Arial" w:hAnsi="Arial" w:cs="Arial"/>
          <w:spacing w:val="-16"/>
          <w:w w:val="105"/>
        </w:rPr>
        <w:t xml:space="preserve"> </w:t>
      </w:r>
      <w:r w:rsidRPr="00E7743F">
        <w:rPr>
          <w:rFonts w:ascii="Arial" w:hAnsi="Arial" w:cs="Arial"/>
          <w:w w:val="105"/>
        </w:rPr>
        <w:t>one</w:t>
      </w:r>
      <w:r w:rsidRPr="00E7743F">
        <w:rPr>
          <w:rFonts w:ascii="Arial" w:hAnsi="Arial" w:cs="Arial"/>
          <w:spacing w:val="-16"/>
          <w:w w:val="105"/>
        </w:rPr>
        <w:t xml:space="preserve"> </w:t>
      </w:r>
      <w:r w:rsidRPr="00E7743F">
        <w:rPr>
          <w:rFonts w:ascii="Arial" w:hAnsi="Arial" w:cs="Arial"/>
          <w:w w:val="105"/>
        </w:rPr>
        <w:t>or</w:t>
      </w:r>
      <w:r w:rsidRPr="00E7743F">
        <w:rPr>
          <w:rFonts w:ascii="Arial" w:hAnsi="Arial" w:cs="Arial"/>
          <w:spacing w:val="-16"/>
          <w:w w:val="105"/>
        </w:rPr>
        <w:t xml:space="preserve"> </w:t>
      </w:r>
      <w:r w:rsidRPr="00E7743F">
        <w:rPr>
          <w:rFonts w:ascii="Arial" w:hAnsi="Arial" w:cs="Arial"/>
          <w:spacing w:val="-2"/>
          <w:w w:val="105"/>
        </w:rPr>
        <w:t xml:space="preserve">two </w:t>
      </w:r>
      <w:r w:rsidRPr="00E7743F">
        <w:rPr>
          <w:rFonts w:ascii="Arial" w:hAnsi="Arial" w:cs="Arial"/>
          <w:w w:val="105"/>
        </w:rPr>
        <w:t>mediums. May be repeated for three hours credit per semester. Prerequisite: AR 392. Course fee:</w:t>
      </w:r>
      <w:r w:rsidRPr="00E7743F">
        <w:rPr>
          <w:rFonts w:ascii="Arial" w:hAnsi="Arial" w:cs="Arial"/>
          <w:spacing w:val="37"/>
          <w:w w:val="105"/>
        </w:rPr>
        <w:t xml:space="preserve"> </w:t>
      </w:r>
      <w:r w:rsidRPr="00E7743F">
        <w:rPr>
          <w:rFonts w:ascii="Arial" w:hAnsi="Arial" w:cs="Arial"/>
          <w:w w:val="105"/>
        </w:rPr>
        <w:t>$30.00.</w:t>
      </w:r>
    </w:p>
    <w:p w14:paraId="5CFE6104"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AR</w:t>
      </w:r>
      <w:r w:rsidRPr="00E7743F">
        <w:rPr>
          <w:rFonts w:ascii="Arial" w:hAnsi="Arial" w:cs="Arial"/>
          <w:spacing w:val="18"/>
          <w:w w:val="105"/>
          <w:sz w:val="20"/>
          <w:szCs w:val="20"/>
        </w:rPr>
        <w:t xml:space="preserve"> </w:t>
      </w:r>
      <w:r w:rsidRPr="00E7743F">
        <w:rPr>
          <w:rFonts w:ascii="Arial" w:hAnsi="Arial" w:cs="Arial"/>
          <w:w w:val="105"/>
          <w:sz w:val="20"/>
          <w:szCs w:val="20"/>
        </w:rPr>
        <w:t>599.</w:t>
      </w:r>
      <w:r w:rsidRPr="00E7743F">
        <w:rPr>
          <w:rFonts w:ascii="Arial" w:hAnsi="Arial" w:cs="Arial"/>
          <w:w w:val="105"/>
          <w:sz w:val="20"/>
          <w:szCs w:val="20"/>
        </w:rPr>
        <w:tab/>
      </w:r>
      <w:r w:rsidRPr="00E7743F">
        <w:rPr>
          <w:rFonts w:ascii="Arial" w:hAnsi="Arial" w:cs="Arial"/>
          <w:b/>
          <w:w w:val="105"/>
          <w:sz w:val="20"/>
          <w:szCs w:val="20"/>
        </w:rPr>
        <w:t>Independent</w:t>
      </w:r>
      <w:r w:rsidRPr="00E7743F">
        <w:rPr>
          <w:rFonts w:ascii="Arial" w:hAnsi="Arial" w:cs="Arial"/>
          <w:b/>
          <w:spacing w:val="-15"/>
          <w:w w:val="105"/>
          <w:sz w:val="20"/>
          <w:szCs w:val="20"/>
        </w:rPr>
        <w:t xml:space="preserve"> </w:t>
      </w:r>
      <w:r w:rsidRPr="00E7743F">
        <w:rPr>
          <w:rFonts w:ascii="Arial" w:hAnsi="Arial" w:cs="Arial"/>
          <w:b/>
          <w:w w:val="105"/>
          <w:sz w:val="20"/>
          <w:szCs w:val="20"/>
        </w:rPr>
        <w:t>Study-Practicum.</w:t>
      </w:r>
      <w:r w:rsidRPr="00E7743F">
        <w:rPr>
          <w:rFonts w:ascii="Arial" w:hAnsi="Arial" w:cs="Arial"/>
          <w:b/>
          <w:spacing w:val="-15"/>
          <w:w w:val="105"/>
          <w:sz w:val="20"/>
          <w:szCs w:val="20"/>
        </w:rPr>
        <w:t xml:space="preserve"> </w:t>
      </w:r>
      <w:r w:rsidRPr="00E7743F">
        <w:rPr>
          <w:rFonts w:ascii="Arial" w:hAnsi="Arial" w:cs="Arial"/>
          <w:w w:val="105"/>
          <w:sz w:val="20"/>
          <w:szCs w:val="20"/>
        </w:rPr>
        <w:t>3</w:t>
      </w:r>
      <w:r w:rsidRPr="00E7743F">
        <w:rPr>
          <w:rFonts w:ascii="Arial" w:hAnsi="Arial" w:cs="Arial"/>
          <w:spacing w:val="-15"/>
          <w:w w:val="105"/>
          <w:sz w:val="20"/>
          <w:szCs w:val="20"/>
        </w:rPr>
        <w:t xml:space="preserve"> </w:t>
      </w:r>
      <w:r w:rsidRPr="00E7743F">
        <w:rPr>
          <w:rFonts w:ascii="Arial" w:hAnsi="Arial" w:cs="Arial"/>
          <w:w w:val="105"/>
          <w:sz w:val="20"/>
          <w:szCs w:val="20"/>
        </w:rPr>
        <w:t>semester</w:t>
      </w:r>
      <w:r w:rsidRPr="00E7743F">
        <w:rPr>
          <w:rFonts w:ascii="Arial" w:hAnsi="Arial" w:cs="Arial"/>
          <w:spacing w:val="-15"/>
          <w:w w:val="105"/>
          <w:sz w:val="20"/>
          <w:szCs w:val="20"/>
        </w:rPr>
        <w:t xml:space="preserve"> </w:t>
      </w:r>
      <w:r w:rsidRPr="00E7743F">
        <w:rPr>
          <w:rFonts w:ascii="Arial" w:hAnsi="Arial" w:cs="Arial"/>
          <w:w w:val="105"/>
          <w:sz w:val="20"/>
          <w:szCs w:val="20"/>
        </w:rPr>
        <w:t>hours.</w:t>
      </w:r>
    </w:p>
    <w:p w14:paraId="2095B5E4" w14:textId="5EA1A700" w:rsidR="003C690B" w:rsidRPr="00E7743F" w:rsidRDefault="000D026C" w:rsidP="009F0F3B">
      <w:pPr>
        <w:pStyle w:val="BodyText"/>
        <w:spacing w:before="0" w:line="235" w:lineRule="auto"/>
        <w:ind w:left="1200" w:right="0"/>
        <w:rPr>
          <w:rFonts w:ascii="Arial" w:hAnsi="Arial" w:cs="Arial"/>
        </w:rPr>
      </w:pPr>
      <w:r w:rsidRPr="00E7743F">
        <w:rPr>
          <w:rFonts w:ascii="Arial" w:hAnsi="Arial" w:cs="Arial"/>
        </w:rPr>
        <w:t>Approval of the department chair to graduate students after the comp</w:t>
      </w:r>
      <w:r w:rsidR="003C690B">
        <w:rPr>
          <w:rFonts w:ascii="Arial" w:hAnsi="Arial" w:cs="Arial"/>
        </w:rPr>
        <w:t xml:space="preserve">letion of 18 credit hours in </w:t>
      </w:r>
      <w:r w:rsidRPr="00E7743F">
        <w:rPr>
          <w:rFonts w:ascii="Arial" w:hAnsi="Arial" w:cs="Arial"/>
        </w:rPr>
        <w:t>art.</w:t>
      </w:r>
    </w:p>
    <w:p w14:paraId="53A9C24A" w14:textId="1D9F2862" w:rsidR="003C690B" w:rsidRDefault="000D026C" w:rsidP="003C690B">
      <w:pPr>
        <w:pStyle w:val="BodyText"/>
        <w:ind w:left="0" w:firstLine="0"/>
        <w:jc w:val="center"/>
        <w:rPr>
          <w:rFonts w:ascii="Arial" w:hAnsi="Arial" w:cs="Arial"/>
          <w:b/>
          <w:w w:val="110"/>
        </w:rPr>
      </w:pPr>
      <w:r w:rsidRPr="003C690B">
        <w:rPr>
          <w:rFonts w:ascii="Arial" w:hAnsi="Arial" w:cs="Arial"/>
          <w:b/>
          <w:w w:val="110"/>
        </w:rPr>
        <w:t>Business and Marketing Education</w:t>
      </w:r>
    </w:p>
    <w:p w14:paraId="78AAD38C" w14:textId="0622CBF2" w:rsidR="003C690B" w:rsidRDefault="000D026C" w:rsidP="003C690B">
      <w:pPr>
        <w:pStyle w:val="BodyText"/>
        <w:ind w:left="0" w:firstLine="0"/>
        <w:jc w:val="center"/>
        <w:rPr>
          <w:rFonts w:ascii="Arial" w:hAnsi="Arial" w:cs="Arial"/>
          <w:b/>
          <w:w w:val="110"/>
        </w:rPr>
      </w:pPr>
      <w:r w:rsidRPr="003C690B">
        <w:rPr>
          <w:rFonts w:ascii="Arial" w:hAnsi="Arial" w:cs="Arial"/>
          <w:b/>
          <w:w w:val="110"/>
        </w:rPr>
        <w:t>(secondary education only)</w:t>
      </w:r>
    </w:p>
    <w:p w14:paraId="7FF6B364" w14:textId="77777777" w:rsidR="00A77ACE" w:rsidRPr="003C690B" w:rsidRDefault="00A77ACE" w:rsidP="003C690B">
      <w:pPr>
        <w:pStyle w:val="BodyText"/>
        <w:ind w:left="0" w:firstLine="0"/>
        <w:jc w:val="center"/>
        <w:rPr>
          <w:rFonts w:ascii="Arial" w:hAnsi="Arial" w:cs="Arial"/>
          <w:b/>
          <w:w w:val="110"/>
        </w:rPr>
      </w:pPr>
    </w:p>
    <w:p w14:paraId="42773C29" w14:textId="5636358B" w:rsidR="000D026C" w:rsidRPr="003C690B" w:rsidRDefault="000D026C" w:rsidP="00A34263">
      <w:pPr>
        <w:tabs>
          <w:tab w:val="left" w:pos="1199"/>
        </w:tabs>
        <w:spacing w:line="242" w:lineRule="exact"/>
        <w:jc w:val="both"/>
        <w:rPr>
          <w:rFonts w:ascii="Arial" w:hAnsi="Arial" w:cs="Arial"/>
          <w:b/>
          <w:sz w:val="20"/>
          <w:szCs w:val="20"/>
        </w:rPr>
      </w:pPr>
      <w:r w:rsidRPr="00E7743F">
        <w:rPr>
          <w:rFonts w:ascii="Arial" w:hAnsi="Arial" w:cs="Arial"/>
          <w:w w:val="105"/>
          <w:sz w:val="20"/>
          <w:szCs w:val="20"/>
        </w:rPr>
        <w:t>BE</w:t>
      </w:r>
      <w:r w:rsidRPr="00E7743F">
        <w:rPr>
          <w:rFonts w:ascii="Arial" w:hAnsi="Arial" w:cs="Arial"/>
          <w:spacing w:val="13"/>
          <w:w w:val="105"/>
          <w:sz w:val="20"/>
          <w:szCs w:val="20"/>
        </w:rPr>
        <w:t xml:space="preserve"> </w:t>
      </w:r>
      <w:r w:rsidRPr="00E7743F">
        <w:rPr>
          <w:rFonts w:ascii="Arial" w:hAnsi="Arial" w:cs="Arial"/>
          <w:w w:val="105"/>
          <w:sz w:val="20"/>
          <w:szCs w:val="20"/>
        </w:rPr>
        <w:t>500.</w:t>
      </w:r>
      <w:r w:rsidRPr="00E7743F">
        <w:rPr>
          <w:rFonts w:ascii="Arial" w:hAnsi="Arial" w:cs="Arial"/>
          <w:w w:val="105"/>
          <w:sz w:val="20"/>
          <w:szCs w:val="20"/>
        </w:rPr>
        <w:tab/>
      </w:r>
      <w:r w:rsidRPr="003C690B">
        <w:rPr>
          <w:rStyle w:val="BodyTextChar"/>
          <w:rFonts w:ascii="Arial" w:hAnsi="Arial" w:cs="Arial"/>
          <w:b/>
        </w:rPr>
        <w:t>Coordination of Career-Technical Cooperative Education Programs.</w:t>
      </w:r>
      <w:r w:rsidR="003C690B" w:rsidRPr="003C690B">
        <w:rPr>
          <w:rStyle w:val="BodyTextChar"/>
          <w:rFonts w:ascii="Arial" w:hAnsi="Arial" w:cs="Arial"/>
        </w:rPr>
        <w:t xml:space="preserve"> </w:t>
      </w:r>
      <w:r w:rsidRPr="003C690B">
        <w:rPr>
          <w:rStyle w:val="BodyTextChar"/>
          <w:rFonts w:ascii="Arial" w:hAnsi="Arial" w:cs="Arial"/>
        </w:rPr>
        <w:t>3 semester hours</w:t>
      </w:r>
      <w:r w:rsidRPr="003C690B">
        <w:rPr>
          <w:rFonts w:ascii="Arial" w:hAnsi="Arial" w:cs="Arial"/>
          <w:w w:val="105"/>
          <w:sz w:val="20"/>
          <w:szCs w:val="20"/>
        </w:rPr>
        <w:t>.</w:t>
      </w:r>
    </w:p>
    <w:p w14:paraId="734BDAD7"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Coordination, placement, and supervision of students in career- technical work experience programs are covered in this graduate course.</w:t>
      </w:r>
      <w:r w:rsidRPr="00E7743F">
        <w:rPr>
          <w:rFonts w:ascii="Arial" w:hAnsi="Arial" w:cs="Arial"/>
          <w:spacing w:val="-19"/>
          <w:w w:val="105"/>
        </w:rPr>
        <w:t xml:space="preserve"> </w:t>
      </w:r>
      <w:r w:rsidRPr="00E7743F">
        <w:rPr>
          <w:rFonts w:ascii="Arial" w:hAnsi="Arial" w:cs="Arial"/>
          <w:w w:val="105"/>
        </w:rPr>
        <w:t>Procedures</w:t>
      </w:r>
      <w:r w:rsidRPr="00E7743F">
        <w:rPr>
          <w:rFonts w:ascii="Arial" w:hAnsi="Arial" w:cs="Arial"/>
          <w:spacing w:val="-19"/>
          <w:w w:val="105"/>
        </w:rPr>
        <w:t xml:space="preserve"> </w:t>
      </w:r>
      <w:r w:rsidRPr="00E7743F">
        <w:rPr>
          <w:rFonts w:ascii="Arial" w:hAnsi="Arial" w:cs="Arial"/>
          <w:w w:val="105"/>
        </w:rPr>
        <w:t>are</w:t>
      </w:r>
      <w:r w:rsidRPr="00E7743F">
        <w:rPr>
          <w:rFonts w:ascii="Arial" w:hAnsi="Arial" w:cs="Arial"/>
          <w:spacing w:val="-19"/>
          <w:w w:val="105"/>
        </w:rPr>
        <w:t xml:space="preserve"> </w:t>
      </w:r>
      <w:r w:rsidRPr="00E7743F">
        <w:rPr>
          <w:rFonts w:ascii="Arial" w:hAnsi="Arial" w:cs="Arial"/>
          <w:w w:val="105"/>
        </w:rPr>
        <w:t>studied</w:t>
      </w:r>
      <w:r w:rsidRPr="00E7743F">
        <w:rPr>
          <w:rFonts w:ascii="Arial" w:hAnsi="Arial" w:cs="Arial"/>
          <w:spacing w:val="-19"/>
          <w:w w:val="105"/>
        </w:rPr>
        <w:t xml:space="preserve"> </w:t>
      </w:r>
      <w:r w:rsidRPr="00E7743F">
        <w:rPr>
          <w:rFonts w:ascii="Arial" w:hAnsi="Arial" w:cs="Arial"/>
          <w:w w:val="105"/>
        </w:rPr>
        <w:t>for</w:t>
      </w:r>
      <w:r w:rsidRPr="00E7743F">
        <w:rPr>
          <w:rFonts w:ascii="Arial" w:hAnsi="Arial" w:cs="Arial"/>
          <w:spacing w:val="-19"/>
          <w:w w:val="105"/>
        </w:rPr>
        <w:t xml:space="preserve"> </w:t>
      </w:r>
      <w:r w:rsidRPr="00E7743F">
        <w:rPr>
          <w:rFonts w:ascii="Arial" w:hAnsi="Arial" w:cs="Arial"/>
          <w:w w:val="105"/>
        </w:rPr>
        <w:t>conducting</w:t>
      </w:r>
      <w:r w:rsidRPr="00E7743F">
        <w:rPr>
          <w:rFonts w:ascii="Arial" w:hAnsi="Arial" w:cs="Arial"/>
          <w:spacing w:val="-19"/>
          <w:w w:val="105"/>
        </w:rPr>
        <w:t xml:space="preserve"> </w:t>
      </w:r>
      <w:r w:rsidRPr="00E7743F">
        <w:rPr>
          <w:rFonts w:ascii="Arial" w:hAnsi="Arial" w:cs="Arial"/>
          <w:w w:val="105"/>
        </w:rPr>
        <w:t>job</w:t>
      </w:r>
      <w:r w:rsidRPr="00E7743F">
        <w:rPr>
          <w:rFonts w:ascii="Arial" w:hAnsi="Arial" w:cs="Arial"/>
          <w:spacing w:val="-19"/>
          <w:w w:val="105"/>
        </w:rPr>
        <w:t xml:space="preserve"> </w:t>
      </w:r>
      <w:r w:rsidRPr="00E7743F">
        <w:rPr>
          <w:rFonts w:ascii="Arial" w:hAnsi="Arial" w:cs="Arial"/>
          <w:w w:val="105"/>
        </w:rPr>
        <w:t>opportunity</w:t>
      </w:r>
      <w:r w:rsidRPr="00E7743F">
        <w:rPr>
          <w:rFonts w:ascii="Arial" w:hAnsi="Arial" w:cs="Arial"/>
          <w:spacing w:val="-19"/>
          <w:w w:val="105"/>
        </w:rPr>
        <w:t xml:space="preserve"> </w:t>
      </w:r>
      <w:r w:rsidRPr="00E7743F">
        <w:rPr>
          <w:rFonts w:ascii="Arial" w:hAnsi="Arial" w:cs="Arial"/>
          <w:w w:val="105"/>
        </w:rPr>
        <w:t>surveys. An analysis of coordinators’ duties is included as well as a study of federal</w:t>
      </w:r>
      <w:r w:rsidRPr="00E7743F">
        <w:rPr>
          <w:rFonts w:ascii="Arial" w:hAnsi="Arial" w:cs="Arial"/>
          <w:spacing w:val="-20"/>
          <w:w w:val="105"/>
        </w:rPr>
        <w:t xml:space="preserve"> </w:t>
      </w:r>
      <w:r w:rsidRPr="00E7743F">
        <w:rPr>
          <w:rFonts w:ascii="Arial" w:hAnsi="Arial" w:cs="Arial"/>
          <w:w w:val="105"/>
        </w:rPr>
        <w:t>and</w:t>
      </w:r>
      <w:r w:rsidRPr="00E7743F">
        <w:rPr>
          <w:rFonts w:ascii="Arial" w:hAnsi="Arial" w:cs="Arial"/>
          <w:spacing w:val="-20"/>
          <w:w w:val="105"/>
        </w:rPr>
        <w:t xml:space="preserve"> </w:t>
      </w:r>
      <w:r w:rsidRPr="00E7743F">
        <w:rPr>
          <w:rFonts w:ascii="Arial" w:hAnsi="Arial" w:cs="Arial"/>
          <w:w w:val="105"/>
        </w:rPr>
        <w:t>state</w:t>
      </w:r>
      <w:r w:rsidRPr="00E7743F">
        <w:rPr>
          <w:rFonts w:ascii="Arial" w:hAnsi="Arial" w:cs="Arial"/>
          <w:spacing w:val="-20"/>
          <w:w w:val="105"/>
        </w:rPr>
        <w:t xml:space="preserve"> </w:t>
      </w:r>
      <w:r w:rsidRPr="00E7743F">
        <w:rPr>
          <w:rFonts w:ascii="Arial" w:hAnsi="Arial" w:cs="Arial"/>
          <w:w w:val="105"/>
        </w:rPr>
        <w:t>laws</w:t>
      </w:r>
      <w:r w:rsidRPr="00E7743F">
        <w:rPr>
          <w:rFonts w:ascii="Arial" w:hAnsi="Arial" w:cs="Arial"/>
          <w:spacing w:val="-20"/>
          <w:w w:val="105"/>
        </w:rPr>
        <w:t xml:space="preserve"> </w:t>
      </w:r>
      <w:r w:rsidRPr="00E7743F">
        <w:rPr>
          <w:rFonts w:ascii="Arial" w:hAnsi="Arial" w:cs="Arial"/>
          <w:w w:val="105"/>
        </w:rPr>
        <w:t>pertaining</w:t>
      </w:r>
      <w:r w:rsidRPr="00E7743F">
        <w:rPr>
          <w:rFonts w:ascii="Arial" w:hAnsi="Arial" w:cs="Arial"/>
          <w:spacing w:val="-20"/>
          <w:w w:val="105"/>
        </w:rPr>
        <w:t xml:space="preserve"> </w:t>
      </w:r>
      <w:r w:rsidRPr="00E7743F">
        <w:rPr>
          <w:rFonts w:ascii="Arial" w:hAnsi="Arial" w:cs="Arial"/>
          <w:w w:val="105"/>
        </w:rPr>
        <w:t>to</w:t>
      </w:r>
      <w:r w:rsidRPr="00E7743F">
        <w:rPr>
          <w:rFonts w:ascii="Arial" w:hAnsi="Arial" w:cs="Arial"/>
          <w:spacing w:val="-20"/>
          <w:w w:val="105"/>
        </w:rPr>
        <w:t xml:space="preserve"> </w:t>
      </w:r>
      <w:r w:rsidRPr="00E7743F">
        <w:rPr>
          <w:rFonts w:ascii="Arial" w:hAnsi="Arial" w:cs="Arial"/>
          <w:w w:val="105"/>
        </w:rPr>
        <w:t>students’</w:t>
      </w:r>
      <w:r w:rsidRPr="00E7743F">
        <w:rPr>
          <w:rFonts w:ascii="Arial" w:hAnsi="Arial" w:cs="Arial"/>
          <w:spacing w:val="-20"/>
          <w:w w:val="105"/>
        </w:rPr>
        <w:t xml:space="preserve"> </w:t>
      </w:r>
      <w:r w:rsidRPr="00E7743F">
        <w:rPr>
          <w:rFonts w:ascii="Arial" w:hAnsi="Arial" w:cs="Arial"/>
          <w:w w:val="105"/>
        </w:rPr>
        <w:t>employment.</w:t>
      </w:r>
      <w:r w:rsidRPr="00E7743F">
        <w:rPr>
          <w:rFonts w:ascii="Arial" w:hAnsi="Arial" w:cs="Arial"/>
          <w:spacing w:val="-20"/>
          <w:w w:val="105"/>
        </w:rPr>
        <w:t xml:space="preserve"> </w:t>
      </w:r>
      <w:r w:rsidRPr="00E7743F">
        <w:rPr>
          <w:rFonts w:ascii="Arial" w:hAnsi="Arial" w:cs="Arial"/>
          <w:w w:val="105"/>
        </w:rPr>
        <w:t>(Offered</w:t>
      </w:r>
      <w:r w:rsidRPr="00E7743F">
        <w:rPr>
          <w:rFonts w:ascii="Arial" w:hAnsi="Arial" w:cs="Arial"/>
          <w:spacing w:val="-20"/>
          <w:w w:val="105"/>
        </w:rPr>
        <w:t xml:space="preserve"> </w:t>
      </w:r>
      <w:r w:rsidRPr="00E7743F">
        <w:rPr>
          <w:rFonts w:ascii="Arial" w:hAnsi="Arial" w:cs="Arial"/>
          <w:w w:val="105"/>
        </w:rPr>
        <w:t>on sufficient</w:t>
      </w:r>
      <w:r w:rsidRPr="00E7743F">
        <w:rPr>
          <w:rFonts w:ascii="Arial" w:hAnsi="Arial" w:cs="Arial"/>
          <w:spacing w:val="-27"/>
          <w:w w:val="105"/>
        </w:rPr>
        <w:t xml:space="preserve"> </w:t>
      </w:r>
      <w:r w:rsidRPr="00E7743F">
        <w:rPr>
          <w:rFonts w:ascii="Arial" w:hAnsi="Arial" w:cs="Arial"/>
          <w:w w:val="105"/>
        </w:rPr>
        <w:t>demand)</w:t>
      </w:r>
    </w:p>
    <w:p w14:paraId="4017642A" w14:textId="3CF7ADD8" w:rsidR="000D026C" w:rsidRPr="00E7743F" w:rsidRDefault="000D026C" w:rsidP="00A34263">
      <w:pPr>
        <w:tabs>
          <w:tab w:val="left" w:pos="1200"/>
        </w:tabs>
        <w:spacing w:line="240" w:lineRule="exact"/>
        <w:rPr>
          <w:rFonts w:ascii="Arial" w:hAnsi="Arial" w:cs="Arial"/>
          <w:sz w:val="20"/>
          <w:szCs w:val="20"/>
        </w:rPr>
      </w:pPr>
      <w:r w:rsidRPr="00E7743F">
        <w:rPr>
          <w:rFonts w:ascii="Arial" w:hAnsi="Arial" w:cs="Arial"/>
          <w:w w:val="105"/>
          <w:sz w:val="20"/>
          <w:szCs w:val="20"/>
        </w:rPr>
        <w:t>BE</w:t>
      </w:r>
      <w:r w:rsidRPr="00E7743F">
        <w:rPr>
          <w:rFonts w:ascii="Arial" w:hAnsi="Arial" w:cs="Arial"/>
          <w:spacing w:val="13"/>
          <w:w w:val="105"/>
          <w:sz w:val="20"/>
          <w:szCs w:val="20"/>
        </w:rPr>
        <w:t xml:space="preserve"> </w:t>
      </w:r>
      <w:r w:rsidRPr="00E7743F">
        <w:rPr>
          <w:rFonts w:ascii="Arial" w:hAnsi="Arial" w:cs="Arial"/>
          <w:w w:val="105"/>
          <w:sz w:val="20"/>
          <w:szCs w:val="20"/>
        </w:rPr>
        <w:t>575.</w:t>
      </w:r>
      <w:r w:rsidRPr="00E7743F">
        <w:rPr>
          <w:rFonts w:ascii="Arial" w:hAnsi="Arial" w:cs="Arial"/>
          <w:w w:val="105"/>
          <w:sz w:val="20"/>
          <w:szCs w:val="20"/>
        </w:rPr>
        <w:tab/>
      </w:r>
      <w:r w:rsidRPr="00E7743F">
        <w:rPr>
          <w:rFonts w:ascii="Arial" w:hAnsi="Arial" w:cs="Arial"/>
          <w:b/>
          <w:w w:val="105"/>
          <w:sz w:val="20"/>
          <w:szCs w:val="20"/>
        </w:rPr>
        <w:t xml:space="preserve">Teaching Career-Technical Business and Marketing  </w:t>
      </w:r>
      <w:r w:rsidRPr="00E7743F">
        <w:rPr>
          <w:rFonts w:ascii="Arial" w:hAnsi="Arial" w:cs="Arial"/>
          <w:b/>
          <w:spacing w:val="31"/>
          <w:w w:val="105"/>
          <w:sz w:val="20"/>
          <w:szCs w:val="20"/>
        </w:rPr>
        <w:t xml:space="preserve"> </w:t>
      </w:r>
      <w:r w:rsidRPr="00E7743F">
        <w:rPr>
          <w:rFonts w:ascii="Arial" w:hAnsi="Arial" w:cs="Arial"/>
          <w:b/>
          <w:w w:val="105"/>
          <w:sz w:val="20"/>
          <w:szCs w:val="20"/>
        </w:rPr>
        <w:t xml:space="preserve">Education. </w:t>
      </w:r>
      <w:r w:rsidRPr="00E7743F">
        <w:rPr>
          <w:rFonts w:ascii="Arial" w:hAnsi="Arial" w:cs="Arial"/>
          <w:w w:val="105"/>
          <w:sz w:val="20"/>
          <w:szCs w:val="20"/>
        </w:rPr>
        <w:t>3</w:t>
      </w:r>
      <w:r w:rsidRPr="00E7743F">
        <w:rPr>
          <w:rFonts w:ascii="Arial" w:hAnsi="Arial" w:cs="Arial"/>
          <w:w w:val="109"/>
          <w:sz w:val="20"/>
          <w:szCs w:val="20"/>
        </w:rPr>
        <w:t xml:space="preserve"> </w:t>
      </w:r>
      <w:r w:rsidRPr="00E7743F">
        <w:rPr>
          <w:rFonts w:ascii="Arial" w:hAnsi="Arial" w:cs="Arial"/>
          <w:sz w:val="20"/>
          <w:szCs w:val="20"/>
        </w:rPr>
        <w:t>semester</w:t>
      </w:r>
      <w:r w:rsidRPr="00E7743F">
        <w:rPr>
          <w:rFonts w:ascii="Arial" w:hAnsi="Arial" w:cs="Arial"/>
          <w:spacing w:val="16"/>
          <w:sz w:val="20"/>
          <w:szCs w:val="20"/>
        </w:rPr>
        <w:t xml:space="preserve"> </w:t>
      </w:r>
      <w:r w:rsidRPr="00E7743F">
        <w:rPr>
          <w:rFonts w:ascii="Arial" w:hAnsi="Arial" w:cs="Arial"/>
          <w:sz w:val="20"/>
          <w:szCs w:val="20"/>
        </w:rPr>
        <w:t>hours.</w:t>
      </w:r>
    </w:p>
    <w:p w14:paraId="63FB6076" w14:textId="77777777" w:rsidR="000D026C" w:rsidRPr="00E7743F" w:rsidRDefault="000D026C" w:rsidP="003C690B">
      <w:pPr>
        <w:pStyle w:val="BodyText"/>
        <w:spacing w:before="0"/>
        <w:ind w:left="1200" w:right="0"/>
        <w:rPr>
          <w:rFonts w:ascii="Arial" w:hAnsi="Arial" w:cs="Arial"/>
        </w:rPr>
      </w:pPr>
      <w:r w:rsidRPr="00E7743F">
        <w:rPr>
          <w:rFonts w:ascii="Arial" w:hAnsi="Arial" w:cs="Arial"/>
        </w:rPr>
        <w:t xml:space="preserve">Techniques involved in carrying out the functions of secondary business and marketing education programs. A study of the functions    of the classroom teacher/coordinator to include the appraisal of selected experiences. Coordination procedures are studied for conducting job opportunity surveys; problems and procedures in organizing   and   operating   a   cooperative   education   program; and </w:t>
      </w:r>
      <w:r w:rsidRPr="00E7743F">
        <w:rPr>
          <w:rFonts w:ascii="Arial" w:hAnsi="Arial" w:cs="Arial"/>
          <w:w w:val="105"/>
        </w:rPr>
        <w:t xml:space="preserve">methods of relating class instruction to on-the-job training. </w:t>
      </w:r>
      <w:r w:rsidRPr="00E7743F">
        <w:rPr>
          <w:rFonts w:ascii="Arial" w:hAnsi="Arial" w:cs="Arial"/>
          <w:spacing w:val="-3"/>
          <w:w w:val="105"/>
        </w:rPr>
        <w:t xml:space="preserve">The </w:t>
      </w:r>
      <w:r w:rsidRPr="00E7743F">
        <w:rPr>
          <w:rFonts w:ascii="Arial" w:hAnsi="Arial" w:cs="Arial"/>
          <w:w w:val="105"/>
        </w:rPr>
        <w:t>philosophical foundations of career-technical education are also covered.</w:t>
      </w:r>
      <w:r w:rsidRPr="00E7743F">
        <w:rPr>
          <w:rFonts w:ascii="Arial" w:hAnsi="Arial" w:cs="Arial"/>
          <w:spacing w:val="-13"/>
          <w:w w:val="105"/>
        </w:rPr>
        <w:t xml:space="preserve"> </w:t>
      </w:r>
      <w:r w:rsidRPr="00E7743F">
        <w:rPr>
          <w:rFonts w:ascii="Arial" w:hAnsi="Arial" w:cs="Arial"/>
          <w:w w:val="105"/>
        </w:rPr>
        <w:t>Research</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analysis of</w:t>
      </w:r>
      <w:r w:rsidRPr="00E7743F">
        <w:rPr>
          <w:rFonts w:ascii="Arial" w:hAnsi="Arial" w:cs="Arial"/>
          <w:spacing w:val="-13"/>
          <w:w w:val="105"/>
        </w:rPr>
        <w:t xml:space="preserve"> </w:t>
      </w:r>
      <w:r w:rsidRPr="00E7743F">
        <w:rPr>
          <w:rFonts w:ascii="Arial" w:hAnsi="Arial" w:cs="Arial"/>
          <w:w w:val="105"/>
        </w:rPr>
        <w:t>business</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marketing</w:t>
      </w:r>
      <w:r w:rsidRPr="00E7743F">
        <w:rPr>
          <w:rFonts w:ascii="Arial" w:hAnsi="Arial" w:cs="Arial"/>
          <w:spacing w:val="-13"/>
          <w:w w:val="105"/>
        </w:rPr>
        <w:t xml:space="preserve"> </w:t>
      </w:r>
      <w:r w:rsidRPr="00E7743F">
        <w:rPr>
          <w:rFonts w:ascii="Arial" w:hAnsi="Arial" w:cs="Arial"/>
          <w:w w:val="105"/>
        </w:rPr>
        <w:t xml:space="preserve">occupations and skill standards will be </w:t>
      </w:r>
      <w:r w:rsidRPr="00E7743F">
        <w:rPr>
          <w:rFonts w:ascii="Arial" w:hAnsi="Arial" w:cs="Arial"/>
          <w:spacing w:val="19"/>
          <w:w w:val="105"/>
        </w:rPr>
        <w:t>included</w:t>
      </w:r>
      <w:r w:rsidRPr="00E7743F">
        <w:rPr>
          <w:rFonts w:ascii="Arial" w:hAnsi="Arial" w:cs="Arial"/>
          <w:w w:val="105"/>
        </w:rPr>
        <w:t>.</w:t>
      </w:r>
    </w:p>
    <w:p w14:paraId="149C74D9"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BE</w:t>
      </w:r>
      <w:r w:rsidRPr="00E7743F">
        <w:rPr>
          <w:rFonts w:ascii="Arial" w:hAnsi="Arial" w:cs="Arial"/>
          <w:spacing w:val="13"/>
          <w:w w:val="105"/>
          <w:sz w:val="20"/>
          <w:szCs w:val="20"/>
        </w:rPr>
        <w:t xml:space="preserve"> </w:t>
      </w:r>
      <w:r w:rsidRPr="00E7743F">
        <w:rPr>
          <w:rFonts w:ascii="Arial" w:hAnsi="Arial" w:cs="Arial"/>
          <w:w w:val="105"/>
          <w:sz w:val="20"/>
          <w:szCs w:val="20"/>
        </w:rPr>
        <w:t>611.</w:t>
      </w:r>
      <w:r w:rsidRPr="00E7743F">
        <w:rPr>
          <w:rFonts w:ascii="Arial" w:hAnsi="Arial" w:cs="Arial"/>
          <w:w w:val="105"/>
          <w:sz w:val="20"/>
          <w:szCs w:val="20"/>
        </w:rPr>
        <w:tab/>
      </w:r>
      <w:r w:rsidRPr="00E7743F">
        <w:rPr>
          <w:rFonts w:ascii="Arial" w:hAnsi="Arial" w:cs="Arial"/>
          <w:b/>
          <w:w w:val="105"/>
          <w:sz w:val="20"/>
          <w:szCs w:val="20"/>
        </w:rPr>
        <w:t>Seminar</w:t>
      </w:r>
      <w:r w:rsidRPr="00E7743F">
        <w:rPr>
          <w:rFonts w:ascii="Arial" w:hAnsi="Arial" w:cs="Arial"/>
          <w:b/>
          <w:spacing w:val="-8"/>
          <w:w w:val="105"/>
          <w:sz w:val="20"/>
          <w:szCs w:val="20"/>
        </w:rPr>
        <w:t xml:space="preserve"> </w:t>
      </w:r>
      <w:r w:rsidRPr="00E7743F">
        <w:rPr>
          <w:rFonts w:ascii="Arial" w:hAnsi="Arial" w:cs="Arial"/>
          <w:b/>
          <w:w w:val="105"/>
          <w:sz w:val="20"/>
          <w:szCs w:val="20"/>
        </w:rPr>
        <w:t>in</w:t>
      </w:r>
      <w:r w:rsidRPr="00E7743F">
        <w:rPr>
          <w:rFonts w:ascii="Arial" w:hAnsi="Arial" w:cs="Arial"/>
          <w:b/>
          <w:spacing w:val="-8"/>
          <w:w w:val="105"/>
          <w:sz w:val="20"/>
          <w:szCs w:val="20"/>
        </w:rPr>
        <w:t xml:space="preserve"> </w:t>
      </w:r>
      <w:r w:rsidRPr="00E7743F">
        <w:rPr>
          <w:rFonts w:ascii="Arial" w:hAnsi="Arial" w:cs="Arial"/>
          <w:b/>
          <w:w w:val="105"/>
          <w:sz w:val="20"/>
          <w:szCs w:val="20"/>
        </w:rPr>
        <w:t>Business</w:t>
      </w:r>
      <w:r w:rsidRPr="00E7743F">
        <w:rPr>
          <w:rFonts w:ascii="Arial" w:hAnsi="Arial" w:cs="Arial"/>
          <w:b/>
          <w:spacing w:val="-8"/>
          <w:w w:val="105"/>
          <w:sz w:val="20"/>
          <w:szCs w:val="20"/>
        </w:rPr>
        <w:t xml:space="preserve"> </w:t>
      </w:r>
      <w:r w:rsidRPr="00E7743F">
        <w:rPr>
          <w:rFonts w:ascii="Arial" w:hAnsi="Arial" w:cs="Arial"/>
          <w:b/>
          <w:w w:val="105"/>
          <w:sz w:val="20"/>
          <w:szCs w:val="20"/>
        </w:rPr>
        <w:t>and</w:t>
      </w:r>
      <w:r w:rsidRPr="00E7743F">
        <w:rPr>
          <w:rFonts w:ascii="Arial" w:hAnsi="Arial" w:cs="Arial"/>
          <w:b/>
          <w:spacing w:val="-8"/>
          <w:w w:val="105"/>
          <w:sz w:val="20"/>
          <w:szCs w:val="20"/>
        </w:rPr>
        <w:t xml:space="preserve"> </w:t>
      </w:r>
      <w:r w:rsidRPr="00E7743F">
        <w:rPr>
          <w:rFonts w:ascii="Arial" w:hAnsi="Arial" w:cs="Arial"/>
          <w:b/>
          <w:w w:val="105"/>
          <w:sz w:val="20"/>
          <w:szCs w:val="20"/>
        </w:rPr>
        <w:t>Marketing</w:t>
      </w:r>
      <w:r w:rsidRPr="00E7743F">
        <w:rPr>
          <w:rFonts w:ascii="Arial" w:hAnsi="Arial" w:cs="Arial"/>
          <w:b/>
          <w:spacing w:val="-8"/>
          <w:w w:val="105"/>
          <w:sz w:val="20"/>
          <w:szCs w:val="20"/>
        </w:rPr>
        <w:t xml:space="preserve"> </w:t>
      </w:r>
      <w:r w:rsidRPr="00E7743F">
        <w:rPr>
          <w:rFonts w:ascii="Arial" w:hAnsi="Arial" w:cs="Arial"/>
          <w:b/>
          <w:w w:val="105"/>
          <w:sz w:val="20"/>
          <w:szCs w:val="20"/>
        </w:rPr>
        <w:t>Education.</w:t>
      </w:r>
      <w:r w:rsidRPr="00E7743F">
        <w:rPr>
          <w:rFonts w:ascii="Arial" w:hAnsi="Arial" w:cs="Arial"/>
          <w:b/>
          <w:spacing w:val="-8"/>
          <w:w w:val="105"/>
          <w:sz w:val="20"/>
          <w:szCs w:val="20"/>
        </w:rPr>
        <w:t xml:space="preserve"> </w:t>
      </w:r>
      <w:r w:rsidRPr="00E7743F">
        <w:rPr>
          <w:rFonts w:ascii="Arial" w:hAnsi="Arial" w:cs="Arial"/>
          <w:w w:val="105"/>
          <w:sz w:val="20"/>
          <w:szCs w:val="20"/>
        </w:rPr>
        <w:t>3</w:t>
      </w:r>
      <w:r w:rsidRPr="00E7743F">
        <w:rPr>
          <w:rFonts w:ascii="Arial" w:hAnsi="Arial" w:cs="Arial"/>
          <w:spacing w:val="-8"/>
          <w:w w:val="105"/>
          <w:sz w:val="20"/>
          <w:szCs w:val="20"/>
        </w:rPr>
        <w:t xml:space="preserve"> </w:t>
      </w:r>
      <w:r w:rsidRPr="00E7743F">
        <w:rPr>
          <w:rFonts w:ascii="Arial" w:hAnsi="Arial" w:cs="Arial"/>
          <w:w w:val="105"/>
          <w:sz w:val="20"/>
          <w:szCs w:val="20"/>
        </w:rPr>
        <w:t>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6C655EF9" w14:textId="28645DE0"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Methods</w:t>
      </w:r>
      <w:r w:rsidRPr="00E7743F">
        <w:rPr>
          <w:rFonts w:ascii="Arial" w:hAnsi="Arial" w:cs="Arial"/>
          <w:spacing w:val="-11"/>
          <w:w w:val="105"/>
        </w:rPr>
        <w:t xml:space="preserve"> </w:t>
      </w:r>
      <w:r w:rsidRPr="00E7743F">
        <w:rPr>
          <w:rFonts w:ascii="Arial" w:hAnsi="Arial" w:cs="Arial"/>
          <w:w w:val="105"/>
        </w:rPr>
        <w:t>and</w:t>
      </w:r>
      <w:r w:rsidRPr="00E7743F">
        <w:rPr>
          <w:rFonts w:ascii="Arial" w:hAnsi="Arial" w:cs="Arial"/>
          <w:spacing w:val="-11"/>
          <w:w w:val="105"/>
        </w:rPr>
        <w:t xml:space="preserve"> </w:t>
      </w:r>
      <w:r w:rsidRPr="00E7743F">
        <w:rPr>
          <w:rFonts w:ascii="Arial" w:hAnsi="Arial" w:cs="Arial"/>
          <w:w w:val="105"/>
        </w:rPr>
        <w:t>techniques</w:t>
      </w:r>
      <w:r w:rsidRPr="00E7743F">
        <w:rPr>
          <w:rFonts w:ascii="Arial" w:hAnsi="Arial" w:cs="Arial"/>
          <w:spacing w:val="-11"/>
          <w:w w:val="105"/>
        </w:rPr>
        <w:t xml:space="preserve"> </w:t>
      </w:r>
      <w:r w:rsidRPr="00E7743F">
        <w:rPr>
          <w:rFonts w:ascii="Arial" w:hAnsi="Arial" w:cs="Arial"/>
          <w:w w:val="105"/>
        </w:rPr>
        <w:t>of</w:t>
      </w:r>
      <w:r w:rsidRPr="00E7743F">
        <w:rPr>
          <w:rFonts w:ascii="Arial" w:hAnsi="Arial" w:cs="Arial"/>
          <w:spacing w:val="-11"/>
          <w:w w:val="105"/>
        </w:rPr>
        <w:t xml:space="preserve"> </w:t>
      </w:r>
      <w:r w:rsidRPr="00E7743F">
        <w:rPr>
          <w:rFonts w:ascii="Arial" w:hAnsi="Arial" w:cs="Arial"/>
          <w:w w:val="105"/>
        </w:rPr>
        <w:t>evaluating</w:t>
      </w:r>
      <w:r w:rsidRPr="00E7743F">
        <w:rPr>
          <w:rFonts w:ascii="Arial" w:hAnsi="Arial" w:cs="Arial"/>
          <w:spacing w:val="-11"/>
          <w:w w:val="105"/>
        </w:rPr>
        <w:t xml:space="preserve"> </w:t>
      </w:r>
      <w:r w:rsidRPr="00E7743F">
        <w:rPr>
          <w:rFonts w:ascii="Arial" w:hAnsi="Arial" w:cs="Arial"/>
          <w:w w:val="105"/>
        </w:rPr>
        <w:t>significant</w:t>
      </w:r>
      <w:r w:rsidRPr="00E7743F">
        <w:rPr>
          <w:rFonts w:ascii="Arial" w:hAnsi="Arial" w:cs="Arial"/>
          <w:spacing w:val="-11"/>
          <w:w w:val="105"/>
        </w:rPr>
        <w:t xml:space="preserve"> </w:t>
      </w:r>
      <w:r w:rsidRPr="00E7743F">
        <w:rPr>
          <w:rFonts w:ascii="Arial" w:hAnsi="Arial" w:cs="Arial"/>
          <w:w w:val="105"/>
        </w:rPr>
        <w:t>research</w:t>
      </w:r>
      <w:r w:rsidRPr="00E7743F">
        <w:rPr>
          <w:rFonts w:ascii="Arial" w:hAnsi="Arial" w:cs="Arial"/>
          <w:spacing w:val="-11"/>
          <w:w w:val="105"/>
        </w:rPr>
        <w:t xml:space="preserve"> </w:t>
      </w:r>
      <w:r w:rsidRPr="00E7743F">
        <w:rPr>
          <w:rFonts w:ascii="Arial" w:hAnsi="Arial" w:cs="Arial"/>
          <w:w w:val="105"/>
        </w:rPr>
        <w:t>studies and literature to guide the practical school</w:t>
      </w:r>
      <w:r w:rsidRPr="00E7743F">
        <w:rPr>
          <w:rFonts w:ascii="Arial" w:hAnsi="Arial" w:cs="Arial"/>
          <w:spacing w:val="-12"/>
          <w:w w:val="105"/>
        </w:rPr>
        <w:t xml:space="preserve"> </w:t>
      </w:r>
      <w:r w:rsidRPr="00E7743F">
        <w:rPr>
          <w:rFonts w:ascii="Arial" w:hAnsi="Arial" w:cs="Arial"/>
          <w:w w:val="105"/>
        </w:rPr>
        <w:t>use.</w:t>
      </w:r>
    </w:p>
    <w:p w14:paraId="07F96EDF"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BE</w:t>
      </w:r>
      <w:r w:rsidRPr="00E7743F">
        <w:rPr>
          <w:rFonts w:ascii="Arial" w:hAnsi="Arial" w:cs="Arial"/>
          <w:spacing w:val="13"/>
          <w:w w:val="105"/>
          <w:sz w:val="20"/>
          <w:szCs w:val="20"/>
        </w:rPr>
        <w:t xml:space="preserve"> </w:t>
      </w:r>
      <w:r w:rsidRPr="00E7743F">
        <w:rPr>
          <w:rFonts w:ascii="Arial" w:hAnsi="Arial" w:cs="Arial"/>
          <w:w w:val="105"/>
          <w:sz w:val="20"/>
          <w:szCs w:val="20"/>
        </w:rPr>
        <w:t>615.</w:t>
      </w:r>
      <w:r w:rsidRPr="00E7743F">
        <w:rPr>
          <w:rFonts w:ascii="Arial" w:hAnsi="Arial" w:cs="Arial"/>
          <w:w w:val="105"/>
          <w:sz w:val="20"/>
          <w:szCs w:val="20"/>
        </w:rPr>
        <w:tab/>
      </w:r>
      <w:r w:rsidRPr="00E7743F">
        <w:rPr>
          <w:rFonts w:ascii="Arial" w:hAnsi="Arial" w:cs="Arial"/>
          <w:b/>
          <w:spacing w:val="-3"/>
          <w:w w:val="105"/>
          <w:sz w:val="20"/>
          <w:szCs w:val="20"/>
        </w:rPr>
        <w:t>Workshop</w:t>
      </w:r>
      <w:r w:rsidRPr="00E7743F">
        <w:rPr>
          <w:rFonts w:ascii="Arial" w:hAnsi="Arial" w:cs="Arial"/>
          <w:b/>
          <w:spacing w:val="-6"/>
          <w:w w:val="105"/>
          <w:sz w:val="20"/>
          <w:szCs w:val="20"/>
        </w:rPr>
        <w:t xml:space="preserve"> </w:t>
      </w:r>
      <w:r w:rsidRPr="00E7743F">
        <w:rPr>
          <w:rFonts w:ascii="Arial" w:hAnsi="Arial" w:cs="Arial"/>
          <w:b/>
          <w:w w:val="105"/>
          <w:sz w:val="20"/>
          <w:szCs w:val="20"/>
        </w:rPr>
        <w:t>in</w:t>
      </w:r>
      <w:r w:rsidRPr="00E7743F">
        <w:rPr>
          <w:rFonts w:ascii="Arial" w:hAnsi="Arial" w:cs="Arial"/>
          <w:b/>
          <w:spacing w:val="-6"/>
          <w:w w:val="105"/>
          <w:sz w:val="20"/>
          <w:szCs w:val="20"/>
        </w:rPr>
        <w:t xml:space="preserve"> </w:t>
      </w:r>
      <w:r w:rsidRPr="00E7743F">
        <w:rPr>
          <w:rFonts w:ascii="Arial" w:hAnsi="Arial" w:cs="Arial"/>
          <w:b/>
          <w:w w:val="105"/>
          <w:sz w:val="20"/>
          <w:szCs w:val="20"/>
        </w:rPr>
        <w:t>Business</w:t>
      </w:r>
      <w:r w:rsidRPr="00E7743F">
        <w:rPr>
          <w:rFonts w:ascii="Arial" w:hAnsi="Arial" w:cs="Arial"/>
          <w:b/>
          <w:spacing w:val="-6"/>
          <w:w w:val="105"/>
          <w:sz w:val="20"/>
          <w:szCs w:val="20"/>
        </w:rPr>
        <w:t xml:space="preserve"> </w:t>
      </w:r>
      <w:r w:rsidRPr="00E7743F">
        <w:rPr>
          <w:rFonts w:ascii="Arial" w:hAnsi="Arial" w:cs="Arial"/>
          <w:b/>
          <w:w w:val="105"/>
          <w:sz w:val="20"/>
          <w:szCs w:val="20"/>
        </w:rPr>
        <w:t>and</w:t>
      </w:r>
      <w:r w:rsidRPr="00E7743F">
        <w:rPr>
          <w:rFonts w:ascii="Arial" w:hAnsi="Arial" w:cs="Arial"/>
          <w:b/>
          <w:spacing w:val="-6"/>
          <w:w w:val="105"/>
          <w:sz w:val="20"/>
          <w:szCs w:val="20"/>
        </w:rPr>
        <w:t xml:space="preserve"> </w:t>
      </w:r>
      <w:r w:rsidRPr="00E7743F">
        <w:rPr>
          <w:rFonts w:ascii="Arial" w:hAnsi="Arial" w:cs="Arial"/>
          <w:b/>
          <w:w w:val="105"/>
          <w:sz w:val="20"/>
          <w:szCs w:val="20"/>
        </w:rPr>
        <w:t>Marketing</w:t>
      </w:r>
      <w:r w:rsidRPr="00E7743F">
        <w:rPr>
          <w:rFonts w:ascii="Arial" w:hAnsi="Arial" w:cs="Arial"/>
          <w:b/>
          <w:spacing w:val="-6"/>
          <w:w w:val="105"/>
          <w:sz w:val="20"/>
          <w:szCs w:val="20"/>
        </w:rPr>
        <w:t xml:space="preserve"> </w:t>
      </w:r>
      <w:r w:rsidRPr="00E7743F">
        <w:rPr>
          <w:rFonts w:ascii="Arial" w:hAnsi="Arial" w:cs="Arial"/>
          <w:b/>
          <w:w w:val="105"/>
          <w:sz w:val="20"/>
          <w:szCs w:val="20"/>
        </w:rPr>
        <w:t>Education.</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071F1098"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An</w:t>
      </w:r>
      <w:r w:rsidRPr="00E7743F">
        <w:rPr>
          <w:rFonts w:ascii="Arial" w:hAnsi="Arial" w:cs="Arial"/>
          <w:spacing w:val="-14"/>
          <w:w w:val="105"/>
        </w:rPr>
        <w:t xml:space="preserve"> </w:t>
      </w:r>
      <w:r w:rsidRPr="00E7743F">
        <w:rPr>
          <w:rFonts w:ascii="Arial" w:hAnsi="Arial" w:cs="Arial"/>
          <w:w w:val="105"/>
        </w:rPr>
        <w:t>in-depth</w:t>
      </w:r>
      <w:r w:rsidRPr="00E7743F">
        <w:rPr>
          <w:rFonts w:ascii="Arial" w:hAnsi="Arial" w:cs="Arial"/>
          <w:spacing w:val="-14"/>
          <w:w w:val="105"/>
        </w:rPr>
        <w:t xml:space="preserve"> </w:t>
      </w:r>
      <w:r w:rsidRPr="00E7743F">
        <w:rPr>
          <w:rFonts w:ascii="Arial" w:hAnsi="Arial" w:cs="Arial"/>
          <w:spacing w:val="-3"/>
          <w:w w:val="105"/>
        </w:rPr>
        <w:t>investigation</w:t>
      </w:r>
      <w:r w:rsidRPr="00E7743F">
        <w:rPr>
          <w:rFonts w:ascii="Arial" w:hAnsi="Arial" w:cs="Arial"/>
          <w:spacing w:val="-14"/>
          <w:w w:val="105"/>
        </w:rPr>
        <w:t xml:space="preserve"> </w:t>
      </w:r>
      <w:r w:rsidRPr="00E7743F">
        <w:rPr>
          <w:rFonts w:ascii="Arial" w:hAnsi="Arial" w:cs="Arial"/>
          <w:w w:val="105"/>
        </w:rPr>
        <w:t>of</w:t>
      </w:r>
      <w:r w:rsidRPr="00E7743F">
        <w:rPr>
          <w:rFonts w:ascii="Arial" w:hAnsi="Arial" w:cs="Arial"/>
          <w:spacing w:val="-14"/>
          <w:w w:val="105"/>
        </w:rPr>
        <w:t xml:space="preserve"> </w:t>
      </w:r>
      <w:r w:rsidRPr="00E7743F">
        <w:rPr>
          <w:rFonts w:ascii="Arial" w:hAnsi="Arial" w:cs="Arial"/>
          <w:w w:val="105"/>
        </w:rPr>
        <w:t>selected</w:t>
      </w:r>
      <w:r w:rsidRPr="00E7743F">
        <w:rPr>
          <w:rFonts w:ascii="Arial" w:hAnsi="Arial" w:cs="Arial"/>
          <w:spacing w:val="-14"/>
          <w:w w:val="105"/>
        </w:rPr>
        <w:t xml:space="preserve"> </w:t>
      </w:r>
      <w:r w:rsidRPr="00E7743F">
        <w:rPr>
          <w:rFonts w:ascii="Arial" w:hAnsi="Arial" w:cs="Arial"/>
          <w:w w:val="105"/>
        </w:rPr>
        <w:t>current</w:t>
      </w:r>
      <w:r w:rsidRPr="00E7743F">
        <w:rPr>
          <w:rFonts w:ascii="Arial" w:hAnsi="Arial" w:cs="Arial"/>
          <w:spacing w:val="-14"/>
          <w:w w:val="105"/>
        </w:rPr>
        <w:t xml:space="preserve"> </w:t>
      </w:r>
      <w:r w:rsidRPr="00E7743F">
        <w:rPr>
          <w:rFonts w:ascii="Arial" w:hAnsi="Arial" w:cs="Arial"/>
          <w:w w:val="105"/>
        </w:rPr>
        <w:t>topics</w:t>
      </w:r>
      <w:r w:rsidRPr="00E7743F">
        <w:rPr>
          <w:rFonts w:ascii="Arial" w:hAnsi="Arial" w:cs="Arial"/>
          <w:spacing w:val="-14"/>
          <w:w w:val="105"/>
        </w:rPr>
        <w:t xml:space="preserve"> </w:t>
      </w:r>
      <w:r w:rsidRPr="00E7743F">
        <w:rPr>
          <w:rFonts w:ascii="Arial" w:hAnsi="Arial" w:cs="Arial"/>
          <w:w w:val="105"/>
        </w:rPr>
        <w:t>in</w:t>
      </w:r>
      <w:r w:rsidRPr="00E7743F">
        <w:rPr>
          <w:rFonts w:ascii="Arial" w:hAnsi="Arial" w:cs="Arial"/>
          <w:spacing w:val="-14"/>
          <w:w w:val="105"/>
        </w:rPr>
        <w:t xml:space="preserve"> </w:t>
      </w:r>
      <w:r w:rsidRPr="00E7743F">
        <w:rPr>
          <w:rFonts w:ascii="Arial" w:hAnsi="Arial" w:cs="Arial"/>
          <w:w w:val="105"/>
        </w:rPr>
        <w:t>business</w:t>
      </w:r>
      <w:r w:rsidRPr="00E7743F">
        <w:rPr>
          <w:rFonts w:ascii="Arial" w:hAnsi="Arial" w:cs="Arial"/>
          <w:spacing w:val="-14"/>
          <w:w w:val="105"/>
        </w:rPr>
        <w:t xml:space="preserve"> </w:t>
      </w:r>
      <w:r w:rsidRPr="00E7743F">
        <w:rPr>
          <w:rFonts w:ascii="Arial" w:hAnsi="Arial" w:cs="Arial"/>
          <w:w w:val="105"/>
        </w:rPr>
        <w:t xml:space="preserve">and marketing education and related areas. </w:t>
      </w:r>
      <w:r w:rsidRPr="00E7743F">
        <w:rPr>
          <w:rFonts w:ascii="Arial" w:hAnsi="Arial" w:cs="Arial"/>
          <w:spacing w:val="-3"/>
          <w:w w:val="105"/>
        </w:rPr>
        <w:t xml:space="preserve">The </w:t>
      </w:r>
      <w:r w:rsidRPr="00E7743F">
        <w:rPr>
          <w:rFonts w:ascii="Arial" w:hAnsi="Arial" w:cs="Arial"/>
          <w:w w:val="105"/>
        </w:rPr>
        <w:t xml:space="preserve">course may be repeated with a change in content. </w:t>
      </w:r>
      <w:r w:rsidRPr="00E7743F">
        <w:rPr>
          <w:rFonts w:ascii="Arial" w:hAnsi="Arial" w:cs="Arial"/>
          <w:spacing w:val="-4"/>
          <w:w w:val="105"/>
        </w:rPr>
        <w:t xml:space="preserve">The </w:t>
      </w:r>
      <w:r w:rsidRPr="00E7743F">
        <w:rPr>
          <w:rFonts w:ascii="Arial" w:hAnsi="Arial" w:cs="Arial"/>
          <w:w w:val="105"/>
        </w:rPr>
        <w:t xml:space="preserve">student should consult the Schedule of Classes to determine the current topics. (Not more than six hours of workshop courses in business education can be applied toward a </w:t>
      </w:r>
      <w:r w:rsidRPr="00E7743F">
        <w:rPr>
          <w:rFonts w:ascii="Arial" w:hAnsi="Arial" w:cs="Arial"/>
          <w:spacing w:val="-3"/>
        </w:rPr>
        <w:t>master’s</w:t>
      </w:r>
      <w:r w:rsidRPr="00E7743F">
        <w:rPr>
          <w:rFonts w:ascii="Arial" w:hAnsi="Arial" w:cs="Arial"/>
          <w:spacing w:val="21"/>
        </w:rPr>
        <w:t xml:space="preserve"> </w:t>
      </w:r>
      <w:r w:rsidRPr="00E7743F">
        <w:rPr>
          <w:rFonts w:ascii="Arial" w:hAnsi="Arial" w:cs="Arial"/>
        </w:rPr>
        <w:t>degree.)</w:t>
      </w:r>
    </w:p>
    <w:p w14:paraId="4DCC57CE" w14:textId="77777777" w:rsidR="000D026C" w:rsidRPr="00E7743F" w:rsidRDefault="000D026C" w:rsidP="00A34263">
      <w:pPr>
        <w:tabs>
          <w:tab w:val="left" w:pos="1199"/>
        </w:tabs>
        <w:spacing w:line="240" w:lineRule="exact"/>
        <w:rPr>
          <w:rFonts w:ascii="Arial" w:hAnsi="Arial" w:cs="Arial"/>
          <w:sz w:val="20"/>
          <w:szCs w:val="20"/>
        </w:rPr>
      </w:pPr>
      <w:r w:rsidRPr="00E7743F">
        <w:rPr>
          <w:rFonts w:ascii="Arial" w:hAnsi="Arial" w:cs="Arial"/>
          <w:w w:val="105"/>
          <w:sz w:val="20"/>
          <w:szCs w:val="20"/>
        </w:rPr>
        <w:t>BE</w:t>
      </w:r>
      <w:r w:rsidRPr="00E7743F">
        <w:rPr>
          <w:rFonts w:ascii="Arial" w:hAnsi="Arial" w:cs="Arial"/>
          <w:spacing w:val="13"/>
          <w:w w:val="105"/>
          <w:sz w:val="20"/>
          <w:szCs w:val="20"/>
        </w:rPr>
        <w:t xml:space="preserve"> </w:t>
      </w:r>
      <w:r w:rsidRPr="00E7743F">
        <w:rPr>
          <w:rFonts w:ascii="Arial" w:hAnsi="Arial" w:cs="Arial"/>
          <w:w w:val="105"/>
          <w:sz w:val="20"/>
          <w:szCs w:val="20"/>
        </w:rPr>
        <w:t>617.</w:t>
      </w:r>
      <w:r w:rsidRPr="00E7743F">
        <w:rPr>
          <w:rFonts w:ascii="Arial" w:hAnsi="Arial" w:cs="Arial"/>
          <w:w w:val="105"/>
          <w:sz w:val="20"/>
          <w:szCs w:val="20"/>
        </w:rPr>
        <w:tab/>
      </w:r>
      <w:r w:rsidRPr="00E7743F">
        <w:rPr>
          <w:rFonts w:ascii="Arial" w:hAnsi="Arial" w:cs="Arial"/>
          <w:b/>
          <w:w w:val="105"/>
          <w:sz w:val="20"/>
          <w:szCs w:val="20"/>
        </w:rPr>
        <w:t xml:space="preserve">Issues and </w:t>
      </w:r>
      <w:r w:rsidRPr="00E7743F">
        <w:rPr>
          <w:rFonts w:ascii="Arial" w:hAnsi="Arial" w:cs="Arial"/>
          <w:b/>
          <w:spacing w:val="-3"/>
          <w:w w:val="105"/>
          <w:sz w:val="20"/>
          <w:szCs w:val="20"/>
        </w:rPr>
        <w:t xml:space="preserve">Trends </w:t>
      </w:r>
      <w:r w:rsidRPr="00E7743F">
        <w:rPr>
          <w:rFonts w:ascii="Arial" w:hAnsi="Arial" w:cs="Arial"/>
          <w:b/>
          <w:w w:val="105"/>
          <w:sz w:val="20"/>
          <w:szCs w:val="20"/>
        </w:rPr>
        <w:t xml:space="preserve">in Business and Marketing Education. </w:t>
      </w:r>
      <w:r w:rsidRPr="00E7743F">
        <w:rPr>
          <w:rFonts w:ascii="Arial" w:hAnsi="Arial" w:cs="Arial"/>
          <w:b/>
          <w:spacing w:val="19"/>
          <w:w w:val="105"/>
          <w:sz w:val="20"/>
          <w:szCs w:val="20"/>
        </w:rPr>
        <w:t xml:space="preserve"> </w:t>
      </w:r>
      <w:r w:rsidRPr="00E7743F">
        <w:rPr>
          <w:rFonts w:ascii="Arial" w:hAnsi="Arial" w:cs="Arial"/>
          <w:w w:val="105"/>
          <w:sz w:val="20"/>
          <w:szCs w:val="20"/>
        </w:rPr>
        <w:t>3</w:t>
      </w:r>
      <w:r w:rsidRPr="00E7743F">
        <w:rPr>
          <w:rFonts w:ascii="Arial" w:hAnsi="Arial" w:cs="Arial"/>
          <w:spacing w:val="9"/>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335169B4" w14:textId="77777777" w:rsidR="000D026C" w:rsidRPr="00E7743F" w:rsidRDefault="000D026C" w:rsidP="003C690B">
      <w:pPr>
        <w:pStyle w:val="BodyText"/>
        <w:spacing w:before="0"/>
        <w:ind w:right="0"/>
        <w:rPr>
          <w:rFonts w:ascii="Arial" w:hAnsi="Arial" w:cs="Arial"/>
        </w:rPr>
      </w:pPr>
      <w:r w:rsidRPr="00E7743F">
        <w:rPr>
          <w:rFonts w:ascii="Arial" w:hAnsi="Arial" w:cs="Arial"/>
          <w:w w:val="105"/>
        </w:rPr>
        <w:t>Issues and trends in education that pertain to business as well as those issues and trends that are inherent in business education itself. (Offered on sufficient demand)</w:t>
      </w:r>
    </w:p>
    <w:p w14:paraId="5550FF7F"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BE</w:t>
      </w:r>
      <w:r w:rsidRPr="00E7743F">
        <w:rPr>
          <w:rFonts w:ascii="Arial" w:hAnsi="Arial" w:cs="Arial"/>
          <w:spacing w:val="13"/>
          <w:w w:val="105"/>
          <w:sz w:val="20"/>
          <w:szCs w:val="20"/>
        </w:rPr>
        <w:t xml:space="preserve"> </w:t>
      </w:r>
      <w:r w:rsidRPr="00E7743F">
        <w:rPr>
          <w:rFonts w:ascii="Arial" w:hAnsi="Arial" w:cs="Arial"/>
          <w:w w:val="105"/>
          <w:sz w:val="20"/>
          <w:szCs w:val="20"/>
        </w:rPr>
        <w:t>698.</w:t>
      </w:r>
      <w:r w:rsidRPr="00E7743F">
        <w:rPr>
          <w:rFonts w:ascii="Arial" w:hAnsi="Arial" w:cs="Arial"/>
          <w:w w:val="105"/>
          <w:sz w:val="20"/>
          <w:szCs w:val="20"/>
        </w:rPr>
        <w:tab/>
      </w:r>
      <w:r w:rsidRPr="00E7743F">
        <w:rPr>
          <w:rFonts w:ascii="Arial" w:hAnsi="Arial" w:cs="Arial"/>
          <w:b/>
          <w:w w:val="105"/>
          <w:sz w:val="20"/>
          <w:szCs w:val="20"/>
        </w:rPr>
        <w:t>Independent</w:t>
      </w:r>
      <w:r w:rsidRPr="00E7743F">
        <w:rPr>
          <w:rFonts w:ascii="Arial" w:hAnsi="Arial" w:cs="Arial"/>
          <w:b/>
          <w:spacing w:val="-23"/>
          <w:w w:val="105"/>
          <w:sz w:val="20"/>
          <w:szCs w:val="20"/>
        </w:rPr>
        <w:t xml:space="preserve"> </w:t>
      </w:r>
      <w:r w:rsidRPr="00E7743F">
        <w:rPr>
          <w:rFonts w:ascii="Arial" w:hAnsi="Arial" w:cs="Arial"/>
          <w:b/>
          <w:w w:val="105"/>
          <w:sz w:val="20"/>
          <w:szCs w:val="20"/>
        </w:rPr>
        <w:t>Study/Research.</w:t>
      </w:r>
      <w:r w:rsidRPr="00E7743F">
        <w:rPr>
          <w:rFonts w:ascii="Arial" w:hAnsi="Arial" w:cs="Arial"/>
          <w:b/>
          <w:spacing w:val="-23"/>
          <w:w w:val="105"/>
          <w:sz w:val="20"/>
          <w:szCs w:val="20"/>
        </w:rPr>
        <w:t xml:space="preserve"> </w:t>
      </w:r>
      <w:r w:rsidRPr="00E7743F">
        <w:rPr>
          <w:rFonts w:ascii="Arial" w:hAnsi="Arial" w:cs="Arial"/>
          <w:w w:val="105"/>
          <w:sz w:val="20"/>
          <w:szCs w:val="20"/>
        </w:rPr>
        <w:t>3</w:t>
      </w:r>
      <w:r w:rsidRPr="00E7743F">
        <w:rPr>
          <w:rFonts w:ascii="Arial" w:hAnsi="Arial" w:cs="Arial"/>
          <w:spacing w:val="-23"/>
          <w:w w:val="105"/>
          <w:sz w:val="20"/>
          <w:szCs w:val="20"/>
        </w:rPr>
        <w:t xml:space="preserve"> </w:t>
      </w:r>
      <w:r w:rsidRPr="00E7743F">
        <w:rPr>
          <w:rFonts w:ascii="Arial" w:hAnsi="Arial" w:cs="Arial"/>
          <w:w w:val="105"/>
          <w:sz w:val="20"/>
          <w:szCs w:val="20"/>
        </w:rPr>
        <w:t>semester</w:t>
      </w:r>
      <w:r w:rsidRPr="00E7743F">
        <w:rPr>
          <w:rFonts w:ascii="Arial" w:hAnsi="Arial" w:cs="Arial"/>
          <w:spacing w:val="-23"/>
          <w:w w:val="105"/>
          <w:sz w:val="20"/>
          <w:szCs w:val="20"/>
        </w:rPr>
        <w:t xml:space="preserve"> </w:t>
      </w:r>
      <w:r w:rsidRPr="00E7743F">
        <w:rPr>
          <w:rFonts w:ascii="Arial" w:hAnsi="Arial" w:cs="Arial"/>
          <w:w w:val="105"/>
          <w:sz w:val="20"/>
          <w:szCs w:val="20"/>
        </w:rPr>
        <w:t>hours.</w:t>
      </w:r>
    </w:p>
    <w:p w14:paraId="375F97E5" w14:textId="74B36BA9" w:rsidR="003C690B" w:rsidRDefault="000D026C" w:rsidP="00A77ACE">
      <w:pPr>
        <w:pStyle w:val="BodyText"/>
        <w:spacing w:before="0" w:line="235" w:lineRule="auto"/>
        <w:ind w:right="0"/>
        <w:rPr>
          <w:rFonts w:ascii="Arial" w:hAnsi="Arial" w:cs="Arial"/>
          <w:w w:val="105"/>
        </w:rPr>
      </w:pPr>
      <w:r w:rsidRPr="00E7743F">
        <w:rPr>
          <w:rFonts w:ascii="Arial" w:hAnsi="Arial" w:cs="Arial"/>
          <w:w w:val="105"/>
        </w:rPr>
        <w:lastRenderedPageBreak/>
        <w:t>Guided independent study and/or research in an area related to business education. Prerequisite: approval of the Chair of the Department of Secondary Education.</w:t>
      </w:r>
    </w:p>
    <w:p w14:paraId="22361D2B" w14:textId="77777777" w:rsidR="009F0F3B" w:rsidRPr="00A77ACE" w:rsidRDefault="009F0F3B" w:rsidP="00A77ACE">
      <w:pPr>
        <w:pStyle w:val="BodyText"/>
        <w:spacing w:before="0" w:line="235" w:lineRule="auto"/>
        <w:ind w:right="0"/>
        <w:rPr>
          <w:rFonts w:ascii="Arial" w:hAnsi="Arial" w:cs="Arial"/>
          <w:w w:val="105"/>
        </w:rPr>
      </w:pPr>
    </w:p>
    <w:p w14:paraId="3D5E2198" w14:textId="15022330" w:rsidR="000D026C" w:rsidRDefault="000D026C" w:rsidP="003C690B">
      <w:pPr>
        <w:pStyle w:val="BodyText"/>
        <w:ind w:left="0" w:firstLine="0"/>
        <w:jc w:val="center"/>
        <w:rPr>
          <w:rFonts w:ascii="Arial" w:hAnsi="Arial" w:cs="Arial"/>
          <w:b/>
          <w:w w:val="105"/>
        </w:rPr>
      </w:pPr>
      <w:r w:rsidRPr="003C690B">
        <w:rPr>
          <w:rFonts w:ascii="Arial" w:hAnsi="Arial" w:cs="Arial"/>
          <w:b/>
          <w:w w:val="105"/>
        </w:rPr>
        <w:t>Biology</w:t>
      </w:r>
    </w:p>
    <w:p w14:paraId="0E0C9F5D" w14:textId="77777777" w:rsidR="00A77ACE" w:rsidRPr="003C690B" w:rsidRDefault="00A77ACE" w:rsidP="003C690B">
      <w:pPr>
        <w:pStyle w:val="BodyText"/>
        <w:ind w:left="0" w:firstLine="0"/>
        <w:jc w:val="center"/>
        <w:rPr>
          <w:rFonts w:ascii="Arial" w:hAnsi="Arial" w:cs="Arial"/>
          <w:b/>
        </w:rPr>
      </w:pPr>
    </w:p>
    <w:p w14:paraId="5F3B906B"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BI</w:t>
      </w:r>
      <w:r w:rsidRPr="00E7743F">
        <w:rPr>
          <w:rFonts w:ascii="Arial" w:hAnsi="Arial" w:cs="Arial"/>
          <w:spacing w:val="15"/>
          <w:w w:val="105"/>
          <w:sz w:val="20"/>
          <w:szCs w:val="20"/>
        </w:rPr>
        <w:t xml:space="preserve"> </w:t>
      </w:r>
      <w:r w:rsidRPr="00E7743F">
        <w:rPr>
          <w:rFonts w:ascii="Arial" w:hAnsi="Arial" w:cs="Arial"/>
          <w:w w:val="105"/>
          <w:sz w:val="20"/>
          <w:szCs w:val="20"/>
        </w:rPr>
        <w:t>521.</w:t>
      </w:r>
      <w:r w:rsidRPr="00E7743F">
        <w:rPr>
          <w:rFonts w:ascii="Arial" w:hAnsi="Arial" w:cs="Arial"/>
          <w:w w:val="105"/>
          <w:sz w:val="20"/>
          <w:szCs w:val="20"/>
        </w:rPr>
        <w:tab/>
      </w:r>
      <w:r w:rsidRPr="00E7743F">
        <w:rPr>
          <w:rFonts w:ascii="Arial" w:hAnsi="Arial" w:cs="Arial"/>
          <w:b/>
          <w:spacing w:val="-3"/>
          <w:w w:val="105"/>
          <w:sz w:val="20"/>
          <w:szCs w:val="20"/>
        </w:rPr>
        <w:t xml:space="preserve">Ecology. </w:t>
      </w:r>
      <w:r w:rsidRPr="00E7743F">
        <w:rPr>
          <w:rFonts w:ascii="Arial" w:hAnsi="Arial" w:cs="Arial"/>
          <w:w w:val="105"/>
          <w:sz w:val="20"/>
          <w:szCs w:val="20"/>
        </w:rPr>
        <w:t>4 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p>
    <w:p w14:paraId="0B204EA9" w14:textId="77777777" w:rsidR="000D026C" w:rsidRPr="00E7743F" w:rsidRDefault="000D026C" w:rsidP="003C690B">
      <w:pPr>
        <w:pStyle w:val="BodyText"/>
        <w:spacing w:before="0" w:line="235" w:lineRule="auto"/>
        <w:ind w:left="1200" w:right="0" w:firstLine="359"/>
        <w:rPr>
          <w:rFonts w:ascii="Arial" w:hAnsi="Arial" w:cs="Arial"/>
        </w:rPr>
      </w:pPr>
      <w:r w:rsidRPr="00E7743F">
        <w:rPr>
          <w:rFonts w:ascii="Arial" w:hAnsi="Arial" w:cs="Arial"/>
          <w:spacing w:val="-3"/>
          <w:w w:val="105"/>
        </w:rPr>
        <w:t xml:space="preserve">Relationships between organisms </w:t>
      </w:r>
      <w:r w:rsidRPr="00E7743F">
        <w:rPr>
          <w:rFonts w:ascii="Arial" w:hAnsi="Arial" w:cs="Arial"/>
          <w:w w:val="105"/>
        </w:rPr>
        <w:t xml:space="preserve">and </w:t>
      </w:r>
      <w:r w:rsidRPr="00E7743F">
        <w:rPr>
          <w:rFonts w:ascii="Arial" w:hAnsi="Arial" w:cs="Arial"/>
          <w:spacing w:val="-3"/>
          <w:w w:val="105"/>
        </w:rPr>
        <w:t xml:space="preserve">their environment, including </w:t>
      </w:r>
      <w:r w:rsidRPr="00E7743F">
        <w:rPr>
          <w:rFonts w:ascii="Arial" w:hAnsi="Arial" w:cs="Arial"/>
          <w:w w:val="105"/>
        </w:rPr>
        <w:t>the structure and function of populations, communities, and ecosystems. A research project and/or paper will be required. Prerequisite: BI 200W or similar course. Course fee:  $50.00.</w:t>
      </w:r>
    </w:p>
    <w:p w14:paraId="7176718C" w14:textId="77777777" w:rsidR="000D026C" w:rsidRPr="00E7743F" w:rsidRDefault="000D026C" w:rsidP="00A34263">
      <w:pPr>
        <w:tabs>
          <w:tab w:val="left" w:pos="1200"/>
        </w:tabs>
        <w:spacing w:line="242" w:lineRule="exact"/>
        <w:rPr>
          <w:rFonts w:ascii="Arial" w:hAnsi="Arial" w:cs="Arial"/>
          <w:sz w:val="20"/>
          <w:szCs w:val="20"/>
        </w:rPr>
      </w:pPr>
      <w:r w:rsidRPr="00E7743F">
        <w:rPr>
          <w:rFonts w:ascii="Arial" w:hAnsi="Arial" w:cs="Arial"/>
          <w:w w:val="105"/>
          <w:sz w:val="20"/>
          <w:szCs w:val="20"/>
        </w:rPr>
        <w:t>BI</w:t>
      </w:r>
      <w:r w:rsidRPr="00E7743F">
        <w:rPr>
          <w:rFonts w:ascii="Arial" w:hAnsi="Arial" w:cs="Arial"/>
          <w:spacing w:val="15"/>
          <w:w w:val="105"/>
          <w:sz w:val="20"/>
          <w:szCs w:val="20"/>
        </w:rPr>
        <w:t xml:space="preserve"> </w:t>
      </w:r>
      <w:r w:rsidRPr="00E7743F">
        <w:rPr>
          <w:rFonts w:ascii="Arial" w:hAnsi="Arial" w:cs="Arial"/>
          <w:w w:val="105"/>
          <w:sz w:val="20"/>
          <w:szCs w:val="20"/>
        </w:rPr>
        <w:t>523.</w:t>
      </w:r>
      <w:r w:rsidRPr="00E7743F">
        <w:rPr>
          <w:rFonts w:ascii="Arial" w:hAnsi="Arial" w:cs="Arial"/>
          <w:w w:val="105"/>
          <w:sz w:val="20"/>
          <w:szCs w:val="20"/>
        </w:rPr>
        <w:tab/>
      </w:r>
      <w:r w:rsidRPr="00E7743F">
        <w:rPr>
          <w:rFonts w:ascii="Arial" w:hAnsi="Arial" w:cs="Arial"/>
          <w:b/>
          <w:w w:val="105"/>
          <w:sz w:val="20"/>
          <w:szCs w:val="20"/>
        </w:rPr>
        <w:t xml:space="preserve">Aquatic </w:t>
      </w:r>
      <w:r w:rsidRPr="00E7743F">
        <w:rPr>
          <w:rFonts w:ascii="Arial" w:hAnsi="Arial" w:cs="Arial"/>
          <w:b/>
          <w:spacing w:val="-3"/>
          <w:w w:val="105"/>
          <w:sz w:val="20"/>
          <w:szCs w:val="20"/>
        </w:rPr>
        <w:t xml:space="preserve">Ecology. </w:t>
      </w:r>
      <w:r w:rsidRPr="00E7743F">
        <w:rPr>
          <w:rFonts w:ascii="Arial" w:hAnsi="Arial" w:cs="Arial"/>
          <w:w w:val="105"/>
          <w:sz w:val="20"/>
          <w:szCs w:val="20"/>
        </w:rPr>
        <w:t>4 semester</w:t>
      </w:r>
      <w:r w:rsidRPr="00E7743F">
        <w:rPr>
          <w:rFonts w:ascii="Arial" w:hAnsi="Arial" w:cs="Arial"/>
          <w:spacing w:val="1"/>
          <w:w w:val="105"/>
          <w:sz w:val="20"/>
          <w:szCs w:val="20"/>
        </w:rPr>
        <w:t xml:space="preserve"> </w:t>
      </w:r>
      <w:r w:rsidRPr="00E7743F">
        <w:rPr>
          <w:rFonts w:ascii="Arial" w:hAnsi="Arial" w:cs="Arial"/>
          <w:w w:val="105"/>
          <w:sz w:val="20"/>
          <w:szCs w:val="20"/>
        </w:rPr>
        <w:t>hours.</w:t>
      </w:r>
    </w:p>
    <w:p w14:paraId="67EF04FD"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Freshwater habitats and their biotas. Qualitative and</w:t>
      </w:r>
      <w:r w:rsidRPr="00E7743F">
        <w:rPr>
          <w:rFonts w:ascii="Arial" w:hAnsi="Arial" w:cs="Arial"/>
          <w:spacing w:val="-33"/>
          <w:w w:val="105"/>
        </w:rPr>
        <w:t xml:space="preserve"> </w:t>
      </w:r>
      <w:r w:rsidRPr="00E7743F">
        <w:rPr>
          <w:rFonts w:ascii="Arial" w:hAnsi="Arial" w:cs="Arial"/>
          <w:w w:val="105"/>
        </w:rPr>
        <w:t>quantitative techniques</w:t>
      </w:r>
      <w:r w:rsidRPr="00E7743F">
        <w:rPr>
          <w:rFonts w:ascii="Arial" w:hAnsi="Arial" w:cs="Arial"/>
          <w:spacing w:val="-4"/>
          <w:w w:val="105"/>
        </w:rPr>
        <w:t xml:space="preserve"> </w:t>
      </w:r>
      <w:r w:rsidRPr="00E7743F">
        <w:rPr>
          <w:rFonts w:ascii="Arial" w:hAnsi="Arial" w:cs="Arial"/>
          <w:w w:val="105"/>
        </w:rPr>
        <w:t>for</w:t>
      </w:r>
      <w:r w:rsidRPr="00E7743F">
        <w:rPr>
          <w:rFonts w:ascii="Arial" w:hAnsi="Arial" w:cs="Arial"/>
          <w:spacing w:val="-5"/>
          <w:w w:val="105"/>
        </w:rPr>
        <w:t xml:space="preserve"> </w:t>
      </w:r>
      <w:r w:rsidRPr="00E7743F">
        <w:rPr>
          <w:rFonts w:ascii="Arial" w:hAnsi="Arial" w:cs="Arial"/>
          <w:w w:val="105"/>
        </w:rPr>
        <w:t>studying</w:t>
      </w:r>
      <w:r w:rsidRPr="00E7743F">
        <w:rPr>
          <w:rFonts w:ascii="Arial" w:hAnsi="Arial" w:cs="Arial"/>
          <w:spacing w:val="-4"/>
          <w:w w:val="105"/>
        </w:rPr>
        <w:t xml:space="preserve"> </w:t>
      </w:r>
      <w:r w:rsidRPr="00E7743F">
        <w:rPr>
          <w:rFonts w:ascii="Arial" w:hAnsi="Arial" w:cs="Arial"/>
          <w:w w:val="105"/>
        </w:rPr>
        <w:t>lakes,</w:t>
      </w:r>
      <w:r w:rsidRPr="00E7743F">
        <w:rPr>
          <w:rFonts w:ascii="Arial" w:hAnsi="Arial" w:cs="Arial"/>
          <w:spacing w:val="-5"/>
          <w:w w:val="105"/>
        </w:rPr>
        <w:t xml:space="preserve"> </w:t>
      </w:r>
      <w:r w:rsidRPr="00E7743F">
        <w:rPr>
          <w:rFonts w:ascii="Arial" w:hAnsi="Arial" w:cs="Arial"/>
          <w:w w:val="105"/>
        </w:rPr>
        <w:t>streams,</w:t>
      </w:r>
      <w:r w:rsidRPr="00E7743F">
        <w:rPr>
          <w:rFonts w:ascii="Arial" w:hAnsi="Arial" w:cs="Arial"/>
          <w:spacing w:val="-5"/>
          <w:w w:val="105"/>
        </w:rPr>
        <w:t xml:space="preserve"> </w:t>
      </w:r>
      <w:r w:rsidRPr="00E7743F">
        <w:rPr>
          <w:rFonts w:ascii="Arial" w:hAnsi="Arial" w:cs="Arial"/>
          <w:w w:val="105"/>
        </w:rPr>
        <w:t>and</w:t>
      </w:r>
      <w:r w:rsidRPr="00E7743F">
        <w:rPr>
          <w:rFonts w:ascii="Arial" w:hAnsi="Arial" w:cs="Arial"/>
          <w:spacing w:val="-5"/>
          <w:w w:val="105"/>
        </w:rPr>
        <w:t xml:space="preserve"> </w:t>
      </w:r>
      <w:r w:rsidRPr="00E7743F">
        <w:rPr>
          <w:rFonts w:ascii="Arial" w:hAnsi="Arial" w:cs="Arial"/>
          <w:w w:val="105"/>
        </w:rPr>
        <w:t>wetlands</w:t>
      </w:r>
      <w:r w:rsidRPr="00E7743F">
        <w:rPr>
          <w:rFonts w:ascii="Arial" w:hAnsi="Arial" w:cs="Arial"/>
          <w:spacing w:val="-4"/>
          <w:w w:val="105"/>
        </w:rPr>
        <w:t xml:space="preserve"> </w:t>
      </w:r>
      <w:r w:rsidRPr="00E7743F">
        <w:rPr>
          <w:rFonts w:ascii="Arial" w:hAnsi="Arial" w:cs="Arial"/>
          <w:w w:val="105"/>
        </w:rPr>
        <w:t>will</w:t>
      </w:r>
      <w:r w:rsidRPr="00E7743F">
        <w:rPr>
          <w:rFonts w:ascii="Arial" w:hAnsi="Arial" w:cs="Arial"/>
          <w:spacing w:val="-5"/>
          <w:w w:val="105"/>
        </w:rPr>
        <w:t xml:space="preserve"> </w:t>
      </w:r>
      <w:r w:rsidRPr="00E7743F">
        <w:rPr>
          <w:rFonts w:ascii="Arial" w:hAnsi="Arial" w:cs="Arial"/>
          <w:w w:val="105"/>
        </w:rPr>
        <w:t>be</w:t>
      </w:r>
      <w:r w:rsidRPr="00E7743F">
        <w:rPr>
          <w:rFonts w:ascii="Arial" w:hAnsi="Arial" w:cs="Arial"/>
          <w:spacing w:val="-4"/>
          <w:w w:val="105"/>
        </w:rPr>
        <w:t xml:space="preserve"> </w:t>
      </w:r>
      <w:r w:rsidRPr="00E7743F">
        <w:rPr>
          <w:rFonts w:ascii="Arial" w:hAnsi="Arial" w:cs="Arial"/>
          <w:w w:val="105"/>
        </w:rPr>
        <w:t>included. A</w:t>
      </w:r>
      <w:r w:rsidRPr="00E7743F">
        <w:rPr>
          <w:rFonts w:ascii="Arial" w:hAnsi="Arial" w:cs="Arial"/>
          <w:spacing w:val="-13"/>
          <w:w w:val="105"/>
        </w:rPr>
        <w:t xml:space="preserve"> </w:t>
      </w:r>
      <w:r w:rsidRPr="00E7743F">
        <w:rPr>
          <w:rFonts w:ascii="Arial" w:hAnsi="Arial" w:cs="Arial"/>
          <w:spacing w:val="-3"/>
          <w:w w:val="105"/>
        </w:rPr>
        <w:t>research</w:t>
      </w:r>
      <w:r w:rsidRPr="00E7743F">
        <w:rPr>
          <w:rFonts w:ascii="Arial" w:hAnsi="Arial" w:cs="Arial"/>
          <w:spacing w:val="-14"/>
          <w:w w:val="105"/>
        </w:rPr>
        <w:t xml:space="preserve"> </w:t>
      </w:r>
      <w:r w:rsidRPr="00E7743F">
        <w:rPr>
          <w:rFonts w:ascii="Arial" w:hAnsi="Arial" w:cs="Arial"/>
          <w:w w:val="105"/>
        </w:rPr>
        <w:t>project</w:t>
      </w:r>
      <w:r w:rsidRPr="00E7743F">
        <w:rPr>
          <w:rFonts w:ascii="Arial" w:hAnsi="Arial" w:cs="Arial"/>
          <w:spacing w:val="-14"/>
          <w:w w:val="105"/>
        </w:rPr>
        <w:t xml:space="preserve"> </w:t>
      </w:r>
      <w:r w:rsidRPr="00E7743F">
        <w:rPr>
          <w:rFonts w:ascii="Arial" w:hAnsi="Arial" w:cs="Arial"/>
          <w:w w:val="105"/>
        </w:rPr>
        <w:t>and/or</w:t>
      </w:r>
      <w:r w:rsidRPr="00E7743F">
        <w:rPr>
          <w:rFonts w:ascii="Arial" w:hAnsi="Arial" w:cs="Arial"/>
          <w:spacing w:val="-14"/>
          <w:w w:val="105"/>
        </w:rPr>
        <w:t xml:space="preserve"> </w:t>
      </w:r>
      <w:r w:rsidRPr="00E7743F">
        <w:rPr>
          <w:rFonts w:ascii="Arial" w:hAnsi="Arial" w:cs="Arial"/>
          <w:w w:val="105"/>
        </w:rPr>
        <w:t>paper</w:t>
      </w:r>
      <w:r w:rsidRPr="00E7743F">
        <w:rPr>
          <w:rFonts w:ascii="Arial" w:hAnsi="Arial" w:cs="Arial"/>
          <w:spacing w:val="-14"/>
          <w:w w:val="105"/>
        </w:rPr>
        <w:t xml:space="preserve"> </w:t>
      </w:r>
      <w:r w:rsidRPr="00E7743F">
        <w:rPr>
          <w:rFonts w:ascii="Arial" w:hAnsi="Arial" w:cs="Arial"/>
          <w:w w:val="105"/>
        </w:rPr>
        <w:t>will</w:t>
      </w:r>
      <w:r w:rsidRPr="00E7743F">
        <w:rPr>
          <w:rFonts w:ascii="Arial" w:hAnsi="Arial" w:cs="Arial"/>
          <w:spacing w:val="-14"/>
          <w:w w:val="105"/>
        </w:rPr>
        <w:t xml:space="preserve"> </w:t>
      </w:r>
      <w:r w:rsidRPr="00E7743F">
        <w:rPr>
          <w:rFonts w:ascii="Arial" w:hAnsi="Arial" w:cs="Arial"/>
          <w:w w:val="105"/>
        </w:rPr>
        <w:t>be</w:t>
      </w:r>
      <w:r w:rsidRPr="00E7743F">
        <w:rPr>
          <w:rFonts w:ascii="Arial" w:hAnsi="Arial" w:cs="Arial"/>
          <w:spacing w:val="-13"/>
          <w:w w:val="105"/>
        </w:rPr>
        <w:t xml:space="preserve"> </w:t>
      </w:r>
      <w:r w:rsidRPr="00E7743F">
        <w:rPr>
          <w:rFonts w:ascii="Arial" w:hAnsi="Arial" w:cs="Arial"/>
          <w:w w:val="105"/>
        </w:rPr>
        <w:t>required.</w:t>
      </w:r>
      <w:r w:rsidRPr="00E7743F">
        <w:rPr>
          <w:rFonts w:ascii="Arial" w:hAnsi="Arial" w:cs="Arial"/>
          <w:spacing w:val="-14"/>
          <w:w w:val="105"/>
        </w:rPr>
        <w:t xml:space="preserve"> </w:t>
      </w:r>
      <w:r w:rsidRPr="00E7743F">
        <w:rPr>
          <w:rFonts w:ascii="Arial" w:hAnsi="Arial" w:cs="Arial"/>
          <w:w w:val="105"/>
        </w:rPr>
        <w:t>Prerequisite:</w:t>
      </w:r>
      <w:r w:rsidRPr="00E7743F">
        <w:rPr>
          <w:rFonts w:ascii="Arial" w:hAnsi="Arial" w:cs="Arial"/>
          <w:spacing w:val="-14"/>
          <w:w w:val="105"/>
        </w:rPr>
        <w:t xml:space="preserve"> </w:t>
      </w:r>
      <w:r w:rsidRPr="00E7743F">
        <w:rPr>
          <w:rFonts w:ascii="Arial" w:hAnsi="Arial" w:cs="Arial"/>
          <w:w w:val="105"/>
        </w:rPr>
        <w:t>BI</w:t>
      </w:r>
      <w:r w:rsidRPr="00E7743F">
        <w:rPr>
          <w:rFonts w:ascii="Arial" w:hAnsi="Arial" w:cs="Arial"/>
          <w:spacing w:val="-14"/>
          <w:w w:val="105"/>
        </w:rPr>
        <w:t xml:space="preserve"> </w:t>
      </w:r>
      <w:r w:rsidRPr="00E7743F">
        <w:rPr>
          <w:rFonts w:ascii="Arial" w:hAnsi="Arial" w:cs="Arial"/>
          <w:w w:val="105"/>
        </w:rPr>
        <w:t>200W or similar course. Course fee:</w:t>
      </w:r>
      <w:r w:rsidRPr="00E7743F">
        <w:rPr>
          <w:rFonts w:ascii="Arial" w:hAnsi="Arial" w:cs="Arial"/>
          <w:spacing w:val="42"/>
          <w:w w:val="105"/>
        </w:rPr>
        <w:t xml:space="preserve"> </w:t>
      </w:r>
      <w:r w:rsidRPr="00E7743F">
        <w:rPr>
          <w:rFonts w:ascii="Arial" w:hAnsi="Arial" w:cs="Arial"/>
          <w:w w:val="105"/>
        </w:rPr>
        <w:t>$50.00.</w:t>
      </w:r>
    </w:p>
    <w:p w14:paraId="579F44EF" w14:textId="77777777" w:rsidR="000D026C" w:rsidRPr="00E7743F" w:rsidRDefault="000D026C" w:rsidP="00A34263">
      <w:pPr>
        <w:tabs>
          <w:tab w:val="left" w:pos="1200"/>
        </w:tabs>
        <w:spacing w:line="242" w:lineRule="exact"/>
        <w:rPr>
          <w:rFonts w:ascii="Arial" w:hAnsi="Arial" w:cs="Arial"/>
          <w:sz w:val="20"/>
          <w:szCs w:val="20"/>
        </w:rPr>
      </w:pPr>
      <w:r w:rsidRPr="00E7743F">
        <w:rPr>
          <w:rFonts w:ascii="Arial" w:hAnsi="Arial" w:cs="Arial"/>
          <w:w w:val="105"/>
          <w:sz w:val="20"/>
          <w:szCs w:val="20"/>
        </w:rPr>
        <w:t>BI</w:t>
      </w:r>
      <w:r w:rsidRPr="00E7743F">
        <w:rPr>
          <w:rFonts w:ascii="Arial" w:hAnsi="Arial" w:cs="Arial"/>
          <w:spacing w:val="15"/>
          <w:w w:val="105"/>
          <w:sz w:val="20"/>
          <w:szCs w:val="20"/>
        </w:rPr>
        <w:t xml:space="preserve"> </w:t>
      </w:r>
      <w:r w:rsidRPr="00E7743F">
        <w:rPr>
          <w:rFonts w:ascii="Arial" w:hAnsi="Arial" w:cs="Arial"/>
          <w:w w:val="105"/>
          <w:sz w:val="20"/>
          <w:szCs w:val="20"/>
        </w:rPr>
        <w:t>533.</w:t>
      </w:r>
      <w:r w:rsidRPr="00E7743F">
        <w:rPr>
          <w:rFonts w:ascii="Arial" w:hAnsi="Arial" w:cs="Arial"/>
          <w:w w:val="105"/>
          <w:sz w:val="20"/>
          <w:szCs w:val="20"/>
        </w:rPr>
        <w:tab/>
      </w:r>
      <w:r w:rsidRPr="00E7743F">
        <w:rPr>
          <w:rFonts w:ascii="Arial" w:hAnsi="Arial" w:cs="Arial"/>
          <w:b/>
          <w:spacing w:val="-3"/>
          <w:w w:val="105"/>
          <w:sz w:val="20"/>
          <w:szCs w:val="20"/>
        </w:rPr>
        <w:t xml:space="preserve">Embryology. </w:t>
      </w:r>
      <w:r w:rsidRPr="00E7743F">
        <w:rPr>
          <w:rFonts w:ascii="Arial" w:hAnsi="Arial" w:cs="Arial"/>
          <w:w w:val="105"/>
          <w:sz w:val="20"/>
          <w:szCs w:val="20"/>
        </w:rPr>
        <w:t>4 semester</w:t>
      </w:r>
      <w:r w:rsidRPr="00E7743F">
        <w:rPr>
          <w:rFonts w:ascii="Arial" w:hAnsi="Arial" w:cs="Arial"/>
          <w:spacing w:val="-30"/>
          <w:w w:val="105"/>
          <w:sz w:val="20"/>
          <w:szCs w:val="20"/>
        </w:rPr>
        <w:t xml:space="preserve"> </w:t>
      </w:r>
      <w:r w:rsidRPr="00E7743F">
        <w:rPr>
          <w:rFonts w:ascii="Arial" w:hAnsi="Arial" w:cs="Arial"/>
          <w:w w:val="105"/>
          <w:sz w:val="20"/>
          <w:szCs w:val="20"/>
        </w:rPr>
        <w:t>hours.</w:t>
      </w:r>
    </w:p>
    <w:p w14:paraId="5BD79BE5" w14:textId="74A2B8AE" w:rsidR="000D026C" w:rsidRPr="00E7743F" w:rsidRDefault="000D026C" w:rsidP="003C690B">
      <w:pPr>
        <w:ind w:left="1170" w:firstLine="360"/>
        <w:rPr>
          <w:rFonts w:ascii="Arial" w:hAnsi="Arial" w:cs="Arial"/>
          <w:w w:val="105"/>
          <w:sz w:val="20"/>
          <w:szCs w:val="20"/>
        </w:rPr>
      </w:pPr>
      <w:r w:rsidRPr="00E7743F">
        <w:rPr>
          <w:rFonts w:ascii="Arial" w:hAnsi="Arial" w:cs="Arial"/>
          <w:spacing w:val="-4"/>
          <w:w w:val="105"/>
          <w:sz w:val="20"/>
          <w:szCs w:val="20"/>
        </w:rPr>
        <w:t xml:space="preserve">The </w:t>
      </w:r>
      <w:r w:rsidRPr="00E7743F">
        <w:rPr>
          <w:rFonts w:ascii="Arial" w:hAnsi="Arial" w:cs="Arial"/>
          <w:w w:val="105"/>
          <w:sz w:val="20"/>
          <w:szCs w:val="20"/>
        </w:rPr>
        <w:t>development of animals including the molecular and cellular basis</w:t>
      </w:r>
      <w:r w:rsidRPr="00E7743F">
        <w:rPr>
          <w:rFonts w:ascii="Arial" w:hAnsi="Arial" w:cs="Arial"/>
          <w:spacing w:val="-20"/>
          <w:w w:val="105"/>
          <w:sz w:val="20"/>
          <w:szCs w:val="20"/>
        </w:rPr>
        <w:t xml:space="preserve"> </w:t>
      </w:r>
      <w:r w:rsidRPr="00E7743F">
        <w:rPr>
          <w:rFonts w:ascii="Arial" w:hAnsi="Arial" w:cs="Arial"/>
          <w:w w:val="105"/>
          <w:sz w:val="20"/>
          <w:szCs w:val="20"/>
        </w:rPr>
        <w:t>for</w:t>
      </w:r>
      <w:r w:rsidRPr="00E7743F">
        <w:rPr>
          <w:rFonts w:ascii="Arial" w:hAnsi="Arial" w:cs="Arial"/>
          <w:spacing w:val="-20"/>
          <w:w w:val="105"/>
          <w:sz w:val="20"/>
          <w:szCs w:val="20"/>
        </w:rPr>
        <w:t xml:space="preserve"> </w:t>
      </w:r>
      <w:r w:rsidRPr="00E7743F">
        <w:rPr>
          <w:rFonts w:ascii="Arial" w:hAnsi="Arial" w:cs="Arial"/>
          <w:w w:val="105"/>
          <w:sz w:val="20"/>
          <w:szCs w:val="20"/>
        </w:rPr>
        <w:t>differentiation,</w:t>
      </w:r>
      <w:r w:rsidRPr="00E7743F">
        <w:rPr>
          <w:rFonts w:ascii="Arial" w:hAnsi="Arial" w:cs="Arial"/>
          <w:spacing w:val="-20"/>
          <w:w w:val="105"/>
          <w:sz w:val="20"/>
          <w:szCs w:val="20"/>
        </w:rPr>
        <w:t xml:space="preserve"> </w:t>
      </w:r>
      <w:r w:rsidRPr="00E7743F">
        <w:rPr>
          <w:rFonts w:ascii="Arial" w:hAnsi="Arial" w:cs="Arial"/>
          <w:w w:val="105"/>
          <w:sz w:val="20"/>
          <w:szCs w:val="20"/>
        </w:rPr>
        <w:t>with</w:t>
      </w:r>
      <w:r w:rsidRPr="00E7743F">
        <w:rPr>
          <w:rFonts w:ascii="Arial" w:hAnsi="Arial" w:cs="Arial"/>
          <w:spacing w:val="-20"/>
          <w:w w:val="105"/>
          <w:sz w:val="20"/>
          <w:szCs w:val="20"/>
        </w:rPr>
        <w:t xml:space="preserve"> </w:t>
      </w:r>
      <w:r w:rsidRPr="00E7743F">
        <w:rPr>
          <w:rFonts w:ascii="Arial" w:hAnsi="Arial" w:cs="Arial"/>
          <w:w w:val="105"/>
          <w:sz w:val="20"/>
          <w:szCs w:val="20"/>
        </w:rPr>
        <w:t>selected</w:t>
      </w:r>
      <w:r w:rsidRPr="00E7743F">
        <w:rPr>
          <w:rFonts w:ascii="Arial" w:hAnsi="Arial" w:cs="Arial"/>
          <w:spacing w:val="-20"/>
          <w:w w:val="105"/>
          <w:sz w:val="20"/>
          <w:szCs w:val="20"/>
        </w:rPr>
        <w:t xml:space="preserve"> </w:t>
      </w:r>
      <w:r w:rsidRPr="00E7743F">
        <w:rPr>
          <w:rFonts w:ascii="Arial" w:hAnsi="Arial" w:cs="Arial"/>
          <w:w w:val="105"/>
          <w:sz w:val="20"/>
          <w:szCs w:val="20"/>
        </w:rPr>
        <w:t>vertebrates</w:t>
      </w:r>
      <w:r w:rsidRPr="00E7743F">
        <w:rPr>
          <w:rFonts w:ascii="Arial" w:hAnsi="Arial" w:cs="Arial"/>
          <w:spacing w:val="-20"/>
          <w:w w:val="105"/>
          <w:sz w:val="20"/>
          <w:szCs w:val="20"/>
        </w:rPr>
        <w:t xml:space="preserve"> </w:t>
      </w:r>
      <w:r w:rsidRPr="00E7743F">
        <w:rPr>
          <w:rFonts w:ascii="Arial" w:hAnsi="Arial" w:cs="Arial"/>
          <w:w w:val="105"/>
          <w:sz w:val="20"/>
          <w:szCs w:val="20"/>
        </w:rPr>
        <w:t>used</w:t>
      </w:r>
      <w:r w:rsidRPr="00E7743F">
        <w:rPr>
          <w:rFonts w:ascii="Arial" w:hAnsi="Arial" w:cs="Arial"/>
          <w:spacing w:val="-20"/>
          <w:w w:val="105"/>
          <w:sz w:val="20"/>
          <w:szCs w:val="20"/>
        </w:rPr>
        <w:t xml:space="preserve"> </w:t>
      </w:r>
      <w:r w:rsidRPr="00E7743F">
        <w:rPr>
          <w:rFonts w:ascii="Arial" w:hAnsi="Arial" w:cs="Arial"/>
          <w:w w:val="105"/>
          <w:sz w:val="20"/>
          <w:szCs w:val="20"/>
        </w:rPr>
        <w:t>to</w:t>
      </w:r>
      <w:r w:rsidRPr="00E7743F">
        <w:rPr>
          <w:rFonts w:ascii="Arial" w:hAnsi="Arial" w:cs="Arial"/>
          <w:spacing w:val="-20"/>
          <w:w w:val="105"/>
          <w:sz w:val="20"/>
          <w:szCs w:val="20"/>
        </w:rPr>
        <w:t xml:space="preserve"> </w:t>
      </w:r>
      <w:r w:rsidRPr="00E7743F">
        <w:rPr>
          <w:rFonts w:ascii="Arial" w:hAnsi="Arial" w:cs="Arial"/>
          <w:w w:val="105"/>
          <w:sz w:val="20"/>
          <w:szCs w:val="20"/>
        </w:rPr>
        <w:t>illustrate</w:t>
      </w:r>
      <w:r w:rsidRPr="00E7743F">
        <w:rPr>
          <w:rFonts w:ascii="Arial" w:hAnsi="Arial" w:cs="Arial"/>
          <w:spacing w:val="-20"/>
          <w:w w:val="105"/>
          <w:sz w:val="20"/>
          <w:szCs w:val="20"/>
        </w:rPr>
        <w:t xml:space="preserve"> </w:t>
      </w:r>
      <w:r w:rsidRPr="00E7743F">
        <w:rPr>
          <w:rFonts w:ascii="Arial" w:hAnsi="Arial" w:cs="Arial"/>
          <w:w w:val="105"/>
          <w:sz w:val="20"/>
          <w:szCs w:val="20"/>
        </w:rPr>
        <w:t>the development of tissues, organs, organ systems, and body form. A research project and/or paper will be required. Course fee:</w:t>
      </w:r>
      <w:r w:rsidRPr="00E7743F">
        <w:rPr>
          <w:rFonts w:ascii="Arial" w:hAnsi="Arial" w:cs="Arial"/>
          <w:spacing w:val="1"/>
          <w:w w:val="105"/>
          <w:sz w:val="20"/>
          <w:szCs w:val="20"/>
        </w:rPr>
        <w:t xml:space="preserve"> </w:t>
      </w:r>
      <w:r w:rsidRPr="00E7743F">
        <w:rPr>
          <w:rFonts w:ascii="Arial" w:hAnsi="Arial" w:cs="Arial"/>
          <w:w w:val="105"/>
          <w:sz w:val="20"/>
          <w:szCs w:val="20"/>
        </w:rPr>
        <w:t>$50.00.</w:t>
      </w:r>
    </w:p>
    <w:p w14:paraId="6230AD87"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BI</w:t>
      </w:r>
      <w:r w:rsidRPr="00E7743F">
        <w:rPr>
          <w:rFonts w:ascii="Arial" w:hAnsi="Arial" w:cs="Arial"/>
          <w:spacing w:val="15"/>
          <w:w w:val="105"/>
          <w:sz w:val="20"/>
          <w:szCs w:val="20"/>
        </w:rPr>
        <w:t xml:space="preserve"> </w:t>
      </w:r>
      <w:r w:rsidRPr="00E7743F">
        <w:rPr>
          <w:rFonts w:ascii="Arial" w:hAnsi="Arial" w:cs="Arial"/>
          <w:w w:val="105"/>
          <w:sz w:val="20"/>
          <w:szCs w:val="20"/>
        </w:rPr>
        <w:t>541.</w:t>
      </w:r>
      <w:r w:rsidRPr="00E7743F">
        <w:rPr>
          <w:rFonts w:ascii="Arial" w:hAnsi="Arial" w:cs="Arial"/>
          <w:w w:val="105"/>
          <w:sz w:val="20"/>
          <w:szCs w:val="20"/>
        </w:rPr>
        <w:tab/>
      </w:r>
      <w:r w:rsidRPr="00E7743F">
        <w:rPr>
          <w:rFonts w:ascii="Arial" w:hAnsi="Arial" w:cs="Arial"/>
          <w:b/>
          <w:spacing w:val="-3"/>
          <w:w w:val="105"/>
          <w:sz w:val="20"/>
          <w:szCs w:val="20"/>
        </w:rPr>
        <w:t xml:space="preserve">Biochemistry. </w:t>
      </w:r>
      <w:r w:rsidRPr="00E7743F">
        <w:rPr>
          <w:rFonts w:ascii="Arial" w:hAnsi="Arial" w:cs="Arial"/>
          <w:w w:val="105"/>
          <w:sz w:val="20"/>
          <w:szCs w:val="20"/>
        </w:rPr>
        <w:t>3 semester</w:t>
      </w:r>
      <w:r w:rsidRPr="00E7743F">
        <w:rPr>
          <w:rFonts w:ascii="Arial" w:hAnsi="Arial" w:cs="Arial"/>
          <w:spacing w:val="-15"/>
          <w:w w:val="105"/>
          <w:sz w:val="20"/>
          <w:szCs w:val="20"/>
        </w:rPr>
        <w:t xml:space="preserve"> </w:t>
      </w:r>
      <w:r w:rsidRPr="00E7743F">
        <w:rPr>
          <w:rFonts w:ascii="Arial" w:hAnsi="Arial" w:cs="Arial"/>
          <w:w w:val="105"/>
          <w:sz w:val="20"/>
          <w:szCs w:val="20"/>
        </w:rPr>
        <w:t>hours.</w:t>
      </w:r>
    </w:p>
    <w:p w14:paraId="007E0005"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Chemical</w:t>
      </w:r>
      <w:r w:rsidRPr="00E7743F">
        <w:rPr>
          <w:rFonts w:ascii="Arial" w:hAnsi="Arial" w:cs="Arial"/>
          <w:spacing w:val="-6"/>
          <w:w w:val="105"/>
        </w:rPr>
        <w:t xml:space="preserve"> </w:t>
      </w:r>
      <w:r w:rsidRPr="00E7743F">
        <w:rPr>
          <w:rFonts w:ascii="Arial" w:hAnsi="Arial" w:cs="Arial"/>
          <w:w w:val="105"/>
        </w:rPr>
        <w:t>interpretations</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6"/>
          <w:w w:val="105"/>
        </w:rPr>
        <w:t xml:space="preserve"> </w:t>
      </w:r>
      <w:r w:rsidRPr="00E7743F">
        <w:rPr>
          <w:rFonts w:ascii="Arial" w:hAnsi="Arial" w:cs="Arial"/>
          <w:w w:val="105"/>
        </w:rPr>
        <w:t>biological</w:t>
      </w:r>
      <w:r w:rsidRPr="00E7743F">
        <w:rPr>
          <w:rFonts w:ascii="Arial" w:hAnsi="Arial" w:cs="Arial"/>
          <w:spacing w:val="-6"/>
          <w:w w:val="105"/>
        </w:rPr>
        <w:t xml:space="preserve"> </w:t>
      </w:r>
      <w:r w:rsidRPr="00E7743F">
        <w:rPr>
          <w:rFonts w:ascii="Arial" w:hAnsi="Arial" w:cs="Arial"/>
          <w:w w:val="105"/>
        </w:rPr>
        <w:t>phenomena;</w:t>
      </w:r>
      <w:r w:rsidRPr="00E7743F">
        <w:rPr>
          <w:rFonts w:ascii="Arial" w:hAnsi="Arial" w:cs="Arial"/>
          <w:spacing w:val="-6"/>
          <w:w w:val="105"/>
        </w:rPr>
        <w:t xml:space="preserve"> </w:t>
      </w:r>
      <w:r w:rsidRPr="00E7743F">
        <w:rPr>
          <w:rFonts w:ascii="Arial" w:hAnsi="Arial" w:cs="Arial"/>
          <w:w w:val="105"/>
        </w:rPr>
        <w:t>compounds</w:t>
      </w:r>
      <w:r w:rsidRPr="00E7743F">
        <w:rPr>
          <w:rFonts w:ascii="Arial" w:hAnsi="Arial" w:cs="Arial"/>
          <w:spacing w:val="-6"/>
          <w:w w:val="105"/>
        </w:rPr>
        <w:t xml:space="preserve"> </w:t>
      </w:r>
      <w:r w:rsidRPr="00E7743F">
        <w:rPr>
          <w:rFonts w:ascii="Arial" w:hAnsi="Arial" w:cs="Arial"/>
          <w:w w:val="105"/>
        </w:rPr>
        <w:t>of biological</w:t>
      </w:r>
      <w:r w:rsidRPr="00E7743F">
        <w:rPr>
          <w:rFonts w:ascii="Arial" w:hAnsi="Arial" w:cs="Arial"/>
          <w:spacing w:val="-7"/>
          <w:w w:val="105"/>
        </w:rPr>
        <w:t xml:space="preserve"> </w:t>
      </w:r>
      <w:r w:rsidRPr="00E7743F">
        <w:rPr>
          <w:rFonts w:ascii="Arial" w:hAnsi="Arial" w:cs="Arial"/>
          <w:w w:val="105"/>
        </w:rPr>
        <w:t>significance</w:t>
      </w:r>
      <w:r w:rsidRPr="00E7743F">
        <w:rPr>
          <w:rFonts w:ascii="Arial" w:hAnsi="Arial" w:cs="Arial"/>
          <w:spacing w:val="-7"/>
          <w:w w:val="105"/>
        </w:rPr>
        <w:t xml:space="preserve"> </w:t>
      </w:r>
      <w:r w:rsidRPr="00E7743F">
        <w:rPr>
          <w:rFonts w:ascii="Arial" w:hAnsi="Arial" w:cs="Arial"/>
          <w:w w:val="105"/>
        </w:rPr>
        <w:t>as</w:t>
      </w:r>
      <w:r w:rsidRPr="00E7743F">
        <w:rPr>
          <w:rFonts w:ascii="Arial" w:hAnsi="Arial" w:cs="Arial"/>
          <w:spacing w:val="-7"/>
          <w:w w:val="105"/>
        </w:rPr>
        <w:t xml:space="preserve"> </w:t>
      </w:r>
      <w:r w:rsidRPr="00E7743F">
        <w:rPr>
          <w:rFonts w:ascii="Arial" w:hAnsi="Arial" w:cs="Arial"/>
          <w:w w:val="105"/>
        </w:rPr>
        <w:t>related</w:t>
      </w:r>
      <w:r w:rsidRPr="00E7743F">
        <w:rPr>
          <w:rFonts w:ascii="Arial" w:hAnsi="Arial" w:cs="Arial"/>
          <w:spacing w:val="-7"/>
          <w:w w:val="105"/>
        </w:rPr>
        <w:t xml:space="preserve"> </w:t>
      </w:r>
      <w:r w:rsidRPr="00E7743F">
        <w:rPr>
          <w:rFonts w:ascii="Arial" w:hAnsi="Arial" w:cs="Arial"/>
          <w:w w:val="105"/>
        </w:rPr>
        <w:t>to</w:t>
      </w:r>
      <w:r w:rsidRPr="00E7743F">
        <w:rPr>
          <w:rFonts w:ascii="Arial" w:hAnsi="Arial" w:cs="Arial"/>
          <w:spacing w:val="-7"/>
          <w:w w:val="105"/>
        </w:rPr>
        <w:t xml:space="preserve"> </w:t>
      </w:r>
      <w:r w:rsidRPr="00E7743F">
        <w:rPr>
          <w:rFonts w:ascii="Arial" w:hAnsi="Arial" w:cs="Arial"/>
          <w:w w:val="105"/>
        </w:rPr>
        <w:t>metabolism;</w:t>
      </w:r>
      <w:r w:rsidRPr="00E7743F">
        <w:rPr>
          <w:rFonts w:ascii="Arial" w:hAnsi="Arial" w:cs="Arial"/>
          <w:spacing w:val="-7"/>
          <w:w w:val="105"/>
        </w:rPr>
        <w:t xml:space="preserve"> </w:t>
      </w:r>
      <w:r w:rsidRPr="00E7743F">
        <w:rPr>
          <w:rFonts w:ascii="Arial" w:hAnsi="Arial" w:cs="Arial"/>
          <w:w w:val="105"/>
        </w:rPr>
        <w:t>carbohydrates,</w:t>
      </w:r>
      <w:r w:rsidRPr="00E7743F">
        <w:rPr>
          <w:rFonts w:ascii="Arial" w:hAnsi="Arial" w:cs="Arial"/>
          <w:spacing w:val="-7"/>
          <w:w w:val="105"/>
        </w:rPr>
        <w:t xml:space="preserve"> </w:t>
      </w:r>
      <w:r w:rsidRPr="00E7743F">
        <w:rPr>
          <w:rFonts w:ascii="Arial" w:hAnsi="Arial" w:cs="Arial"/>
          <w:w w:val="105"/>
        </w:rPr>
        <w:t>lipids, proteins, nucleic acids, and enzymes. A research project and/or</w:t>
      </w:r>
      <w:r w:rsidRPr="00E7743F">
        <w:rPr>
          <w:rFonts w:ascii="Arial" w:hAnsi="Arial" w:cs="Arial"/>
          <w:spacing w:val="-28"/>
          <w:w w:val="105"/>
        </w:rPr>
        <w:t xml:space="preserve"> </w:t>
      </w:r>
      <w:r w:rsidRPr="00E7743F">
        <w:rPr>
          <w:rFonts w:ascii="Arial" w:hAnsi="Arial" w:cs="Arial"/>
          <w:w w:val="105"/>
        </w:rPr>
        <w:t>paper will be</w:t>
      </w:r>
      <w:r w:rsidRPr="00E7743F">
        <w:rPr>
          <w:rFonts w:ascii="Arial" w:hAnsi="Arial" w:cs="Arial"/>
          <w:spacing w:val="20"/>
          <w:w w:val="105"/>
        </w:rPr>
        <w:t xml:space="preserve"> </w:t>
      </w:r>
      <w:r w:rsidRPr="00E7743F">
        <w:rPr>
          <w:rFonts w:ascii="Arial" w:hAnsi="Arial" w:cs="Arial"/>
          <w:w w:val="105"/>
        </w:rPr>
        <w:t>required.</w:t>
      </w:r>
    </w:p>
    <w:p w14:paraId="7CD36979"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BI</w:t>
      </w:r>
      <w:r w:rsidRPr="00E7743F">
        <w:rPr>
          <w:rFonts w:ascii="Arial" w:hAnsi="Arial" w:cs="Arial"/>
          <w:spacing w:val="15"/>
          <w:w w:val="105"/>
          <w:sz w:val="20"/>
          <w:szCs w:val="20"/>
        </w:rPr>
        <w:t xml:space="preserve"> </w:t>
      </w:r>
      <w:r w:rsidRPr="00E7743F">
        <w:rPr>
          <w:rFonts w:ascii="Arial" w:hAnsi="Arial" w:cs="Arial"/>
          <w:w w:val="105"/>
          <w:sz w:val="20"/>
          <w:szCs w:val="20"/>
        </w:rPr>
        <w:t>551.</w:t>
      </w:r>
      <w:r w:rsidRPr="00E7743F">
        <w:rPr>
          <w:rFonts w:ascii="Arial" w:hAnsi="Arial" w:cs="Arial"/>
          <w:w w:val="105"/>
          <w:sz w:val="20"/>
          <w:szCs w:val="20"/>
        </w:rPr>
        <w:tab/>
      </w:r>
      <w:r w:rsidRPr="00E7743F">
        <w:rPr>
          <w:rFonts w:ascii="Arial" w:hAnsi="Arial" w:cs="Arial"/>
          <w:b/>
          <w:spacing w:val="-3"/>
          <w:w w:val="105"/>
          <w:sz w:val="20"/>
          <w:szCs w:val="20"/>
        </w:rPr>
        <w:t xml:space="preserve">Ornithology. </w:t>
      </w:r>
      <w:r w:rsidRPr="00E7743F">
        <w:rPr>
          <w:rFonts w:ascii="Arial" w:hAnsi="Arial" w:cs="Arial"/>
          <w:w w:val="105"/>
          <w:sz w:val="20"/>
          <w:szCs w:val="20"/>
        </w:rPr>
        <w:t>3 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558246DC"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Biology and classification of birds with emphasis on field identification of local species. A research project and/or paper will be required. Course fee: $50.00.</w:t>
      </w:r>
    </w:p>
    <w:p w14:paraId="01E54DB4"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BI</w:t>
      </w:r>
      <w:r w:rsidRPr="00E7743F">
        <w:rPr>
          <w:rFonts w:ascii="Arial" w:hAnsi="Arial" w:cs="Arial"/>
          <w:spacing w:val="15"/>
          <w:w w:val="105"/>
          <w:sz w:val="20"/>
          <w:szCs w:val="20"/>
        </w:rPr>
        <w:t xml:space="preserve"> </w:t>
      </w:r>
      <w:r w:rsidRPr="00E7743F">
        <w:rPr>
          <w:rFonts w:ascii="Arial" w:hAnsi="Arial" w:cs="Arial"/>
          <w:w w:val="105"/>
          <w:sz w:val="20"/>
          <w:szCs w:val="20"/>
        </w:rPr>
        <w:t>552.</w:t>
      </w:r>
      <w:r w:rsidRPr="00E7743F">
        <w:rPr>
          <w:rFonts w:ascii="Arial" w:hAnsi="Arial" w:cs="Arial"/>
          <w:w w:val="105"/>
          <w:sz w:val="20"/>
          <w:szCs w:val="20"/>
        </w:rPr>
        <w:tab/>
      </w:r>
      <w:r w:rsidRPr="00E7743F">
        <w:rPr>
          <w:rFonts w:ascii="Arial" w:hAnsi="Arial" w:cs="Arial"/>
          <w:b/>
          <w:spacing w:val="-3"/>
          <w:w w:val="105"/>
          <w:sz w:val="20"/>
          <w:szCs w:val="20"/>
        </w:rPr>
        <w:t xml:space="preserve">Entomology. </w:t>
      </w:r>
      <w:r w:rsidRPr="00E7743F">
        <w:rPr>
          <w:rFonts w:ascii="Arial" w:hAnsi="Arial" w:cs="Arial"/>
          <w:w w:val="105"/>
          <w:sz w:val="20"/>
          <w:szCs w:val="20"/>
        </w:rPr>
        <w:t>3 semester</w:t>
      </w:r>
      <w:r w:rsidRPr="00E7743F">
        <w:rPr>
          <w:rFonts w:ascii="Arial" w:hAnsi="Arial" w:cs="Arial"/>
          <w:spacing w:val="-33"/>
          <w:w w:val="105"/>
          <w:sz w:val="20"/>
          <w:szCs w:val="20"/>
        </w:rPr>
        <w:t xml:space="preserve"> </w:t>
      </w:r>
      <w:r w:rsidRPr="00E7743F">
        <w:rPr>
          <w:rFonts w:ascii="Arial" w:hAnsi="Arial" w:cs="Arial"/>
          <w:w w:val="105"/>
          <w:sz w:val="20"/>
          <w:szCs w:val="20"/>
        </w:rPr>
        <w:t>hours.</w:t>
      </w:r>
    </w:p>
    <w:p w14:paraId="54E29575"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Morphology, physiology, and taxonomy of insects, including collection, preservation, and identification of those occurring in the local area. A research project and/or paper will be required. Course fee: $50.00.</w:t>
      </w:r>
    </w:p>
    <w:p w14:paraId="138C83A6"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BI</w:t>
      </w:r>
      <w:r w:rsidRPr="00E7743F">
        <w:rPr>
          <w:rFonts w:ascii="Arial" w:hAnsi="Arial" w:cs="Arial"/>
          <w:spacing w:val="15"/>
          <w:w w:val="105"/>
          <w:sz w:val="20"/>
          <w:szCs w:val="20"/>
        </w:rPr>
        <w:t xml:space="preserve"> </w:t>
      </w:r>
      <w:r w:rsidRPr="00E7743F">
        <w:rPr>
          <w:rFonts w:ascii="Arial" w:hAnsi="Arial" w:cs="Arial"/>
          <w:w w:val="105"/>
          <w:sz w:val="20"/>
          <w:szCs w:val="20"/>
        </w:rPr>
        <w:t>560.</w:t>
      </w:r>
      <w:r w:rsidRPr="00E7743F">
        <w:rPr>
          <w:rFonts w:ascii="Arial" w:hAnsi="Arial" w:cs="Arial"/>
          <w:w w:val="105"/>
          <w:sz w:val="20"/>
          <w:szCs w:val="20"/>
        </w:rPr>
        <w:tab/>
      </w:r>
      <w:r w:rsidRPr="00E7743F">
        <w:rPr>
          <w:rFonts w:ascii="Arial" w:hAnsi="Arial" w:cs="Arial"/>
          <w:b/>
          <w:w w:val="105"/>
          <w:sz w:val="20"/>
          <w:szCs w:val="20"/>
        </w:rPr>
        <w:t xml:space="preserve">Plant </w:t>
      </w:r>
      <w:r w:rsidRPr="00E7743F">
        <w:rPr>
          <w:rFonts w:ascii="Arial" w:hAnsi="Arial" w:cs="Arial"/>
          <w:b/>
          <w:spacing w:val="-3"/>
          <w:w w:val="105"/>
          <w:sz w:val="20"/>
          <w:szCs w:val="20"/>
        </w:rPr>
        <w:t xml:space="preserve">Physiology. </w:t>
      </w:r>
      <w:r w:rsidRPr="00E7743F">
        <w:rPr>
          <w:rFonts w:ascii="Arial" w:hAnsi="Arial" w:cs="Arial"/>
          <w:w w:val="105"/>
          <w:sz w:val="20"/>
          <w:szCs w:val="20"/>
        </w:rPr>
        <w:t>3 semester</w:t>
      </w:r>
      <w:r w:rsidRPr="00E7743F">
        <w:rPr>
          <w:rFonts w:ascii="Arial" w:hAnsi="Arial" w:cs="Arial"/>
          <w:spacing w:val="-27"/>
          <w:w w:val="105"/>
          <w:sz w:val="20"/>
          <w:szCs w:val="20"/>
        </w:rPr>
        <w:t xml:space="preserve"> </w:t>
      </w:r>
      <w:r w:rsidRPr="00E7743F">
        <w:rPr>
          <w:rFonts w:ascii="Arial" w:hAnsi="Arial" w:cs="Arial"/>
          <w:w w:val="105"/>
          <w:sz w:val="20"/>
          <w:szCs w:val="20"/>
        </w:rPr>
        <w:t>hours.</w:t>
      </w:r>
    </w:p>
    <w:p w14:paraId="10A32F21"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spacing w:val="-3"/>
          <w:w w:val="105"/>
        </w:rPr>
        <w:t>Physiological</w:t>
      </w:r>
      <w:r w:rsidRPr="00E7743F">
        <w:rPr>
          <w:rFonts w:ascii="Arial" w:hAnsi="Arial" w:cs="Arial"/>
          <w:spacing w:val="-16"/>
          <w:w w:val="105"/>
        </w:rPr>
        <w:t xml:space="preserve"> </w:t>
      </w:r>
      <w:r w:rsidRPr="00E7743F">
        <w:rPr>
          <w:rFonts w:ascii="Arial" w:hAnsi="Arial" w:cs="Arial"/>
          <w:w w:val="105"/>
        </w:rPr>
        <w:t>processes</w:t>
      </w:r>
      <w:r w:rsidRPr="00E7743F">
        <w:rPr>
          <w:rFonts w:ascii="Arial" w:hAnsi="Arial" w:cs="Arial"/>
          <w:spacing w:val="-16"/>
          <w:w w:val="105"/>
        </w:rPr>
        <w:t xml:space="preserve"> </w:t>
      </w:r>
      <w:r w:rsidRPr="00E7743F">
        <w:rPr>
          <w:rFonts w:ascii="Arial" w:hAnsi="Arial" w:cs="Arial"/>
          <w:w w:val="105"/>
        </w:rPr>
        <w:t>in</w:t>
      </w:r>
      <w:r w:rsidRPr="00E7743F">
        <w:rPr>
          <w:rFonts w:ascii="Arial" w:hAnsi="Arial" w:cs="Arial"/>
          <w:spacing w:val="-16"/>
          <w:w w:val="105"/>
        </w:rPr>
        <w:t xml:space="preserve"> </w:t>
      </w:r>
      <w:r w:rsidRPr="00E7743F">
        <w:rPr>
          <w:rFonts w:ascii="Arial" w:hAnsi="Arial" w:cs="Arial"/>
          <w:w w:val="105"/>
        </w:rPr>
        <w:t>plants</w:t>
      </w:r>
      <w:r w:rsidRPr="00E7743F">
        <w:rPr>
          <w:rFonts w:ascii="Arial" w:hAnsi="Arial" w:cs="Arial"/>
          <w:spacing w:val="-16"/>
          <w:w w:val="105"/>
        </w:rPr>
        <w:t xml:space="preserve"> </w:t>
      </w:r>
      <w:r w:rsidRPr="00E7743F">
        <w:rPr>
          <w:rFonts w:ascii="Arial" w:hAnsi="Arial" w:cs="Arial"/>
          <w:w w:val="105"/>
        </w:rPr>
        <w:t>and</w:t>
      </w:r>
      <w:r w:rsidRPr="00E7743F">
        <w:rPr>
          <w:rFonts w:ascii="Arial" w:hAnsi="Arial" w:cs="Arial"/>
          <w:spacing w:val="-16"/>
          <w:w w:val="105"/>
        </w:rPr>
        <w:t xml:space="preserve"> </w:t>
      </w:r>
      <w:r w:rsidRPr="00E7743F">
        <w:rPr>
          <w:rFonts w:ascii="Arial" w:hAnsi="Arial" w:cs="Arial"/>
          <w:w w:val="105"/>
        </w:rPr>
        <w:t>their</w:t>
      </w:r>
      <w:r w:rsidRPr="00E7743F">
        <w:rPr>
          <w:rFonts w:ascii="Arial" w:hAnsi="Arial" w:cs="Arial"/>
          <w:spacing w:val="-16"/>
          <w:w w:val="105"/>
        </w:rPr>
        <w:t xml:space="preserve"> </w:t>
      </w:r>
      <w:r w:rsidRPr="00E7743F">
        <w:rPr>
          <w:rFonts w:ascii="Arial" w:hAnsi="Arial" w:cs="Arial"/>
          <w:w w:val="105"/>
        </w:rPr>
        <w:t>relationship</w:t>
      </w:r>
      <w:r w:rsidRPr="00E7743F">
        <w:rPr>
          <w:rFonts w:ascii="Arial" w:hAnsi="Arial" w:cs="Arial"/>
          <w:spacing w:val="-16"/>
          <w:w w:val="105"/>
        </w:rPr>
        <w:t xml:space="preserve"> </w:t>
      </w:r>
      <w:r w:rsidRPr="00E7743F">
        <w:rPr>
          <w:rFonts w:ascii="Arial" w:hAnsi="Arial" w:cs="Arial"/>
          <w:w w:val="105"/>
        </w:rPr>
        <w:t>to</w:t>
      </w:r>
      <w:r w:rsidRPr="00E7743F">
        <w:rPr>
          <w:rFonts w:ascii="Arial" w:hAnsi="Arial" w:cs="Arial"/>
          <w:spacing w:val="-16"/>
          <w:w w:val="105"/>
        </w:rPr>
        <w:t xml:space="preserve"> </w:t>
      </w:r>
      <w:r w:rsidRPr="00E7743F">
        <w:rPr>
          <w:rFonts w:ascii="Arial" w:hAnsi="Arial" w:cs="Arial"/>
          <w:w w:val="105"/>
        </w:rPr>
        <w:t>structure and</w:t>
      </w:r>
      <w:r w:rsidRPr="00E7743F">
        <w:rPr>
          <w:rFonts w:ascii="Arial" w:hAnsi="Arial" w:cs="Arial"/>
          <w:spacing w:val="-10"/>
          <w:w w:val="105"/>
        </w:rPr>
        <w:t xml:space="preserve"> </w:t>
      </w:r>
      <w:r w:rsidRPr="00E7743F">
        <w:rPr>
          <w:rFonts w:ascii="Arial" w:hAnsi="Arial" w:cs="Arial"/>
          <w:w w:val="105"/>
        </w:rPr>
        <w:t>environment</w:t>
      </w:r>
      <w:r w:rsidRPr="00E7743F">
        <w:rPr>
          <w:rFonts w:ascii="Arial" w:hAnsi="Arial" w:cs="Arial"/>
          <w:spacing w:val="-10"/>
          <w:w w:val="105"/>
        </w:rPr>
        <w:t xml:space="preserve"> </w:t>
      </w:r>
      <w:r w:rsidRPr="00E7743F">
        <w:rPr>
          <w:rFonts w:ascii="Arial" w:hAnsi="Arial" w:cs="Arial"/>
          <w:w w:val="105"/>
        </w:rPr>
        <w:t>with</w:t>
      </w:r>
      <w:r w:rsidRPr="00E7743F">
        <w:rPr>
          <w:rFonts w:ascii="Arial" w:hAnsi="Arial" w:cs="Arial"/>
          <w:spacing w:val="-10"/>
          <w:w w:val="105"/>
        </w:rPr>
        <w:t xml:space="preserve"> </w:t>
      </w:r>
      <w:r w:rsidRPr="00E7743F">
        <w:rPr>
          <w:rFonts w:ascii="Arial" w:hAnsi="Arial" w:cs="Arial"/>
          <w:w w:val="105"/>
        </w:rPr>
        <w:t>emphasis</w:t>
      </w:r>
      <w:r w:rsidRPr="00E7743F">
        <w:rPr>
          <w:rFonts w:ascii="Arial" w:hAnsi="Arial" w:cs="Arial"/>
          <w:spacing w:val="-10"/>
          <w:w w:val="105"/>
        </w:rPr>
        <w:t xml:space="preserve"> </w:t>
      </w:r>
      <w:r w:rsidRPr="00E7743F">
        <w:rPr>
          <w:rFonts w:ascii="Arial" w:hAnsi="Arial" w:cs="Arial"/>
          <w:w w:val="105"/>
        </w:rPr>
        <w:t>on</w:t>
      </w:r>
      <w:r w:rsidRPr="00E7743F">
        <w:rPr>
          <w:rFonts w:ascii="Arial" w:hAnsi="Arial" w:cs="Arial"/>
          <w:spacing w:val="-10"/>
          <w:w w:val="105"/>
        </w:rPr>
        <w:t xml:space="preserve"> </w:t>
      </w:r>
      <w:r w:rsidRPr="00E7743F">
        <w:rPr>
          <w:rFonts w:ascii="Arial" w:hAnsi="Arial" w:cs="Arial"/>
          <w:w w:val="105"/>
        </w:rPr>
        <w:t>vascular</w:t>
      </w:r>
      <w:r w:rsidRPr="00E7743F">
        <w:rPr>
          <w:rFonts w:ascii="Arial" w:hAnsi="Arial" w:cs="Arial"/>
          <w:spacing w:val="-10"/>
          <w:w w:val="105"/>
        </w:rPr>
        <w:t xml:space="preserve"> </w:t>
      </w:r>
      <w:r w:rsidRPr="00E7743F">
        <w:rPr>
          <w:rFonts w:ascii="Arial" w:hAnsi="Arial" w:cs="Arial"/>
          <w:w w:val="105"/>
        </w:rPr>
        <w:t>plants.</w:t>
      </w:r>
      <w:r w:rsidRPr="00E7743F">
        <w:rPr>
          <w:rFonts w:ascii="Arial" w:hAnsi="Arial" w:cs="Arial"/>
          <w:spacing w:val="-16"/>
          <w:w w:val="105"/>
        </w:rPr>
        <w:t xml:space="preserve"> </w:t>
      </w:r>
      <w:r w:rsidRPr="00E7743F">
        <w:rPr>
          <w:rFonts w:ascii="Arial" w:hAnsi="Arial" w:cs="Arial"/>
          <w:w w:val="105"/>
        </w:rPr>
        <w:t>A</w:t>
      </w:r>
      <w:r w:rsidRPr="00E7743F">
        <w:rPr>
          <w:rFonts w:ascii="Arial" w:hAnsi="Arial" w:cs="Arial"/>
          <w:spacing w:val="-10"/>
          <w:w w:val="105"/>
        </w:rPr>
        <w:t xml:space="preserve"> </w:t>
      </w:r>
      <w:r w:rsidRPr="00E7743F">
        <w:rPr>
          <w:rFonts w:ascii="Arial" w:hAnsi="Arial" w:cs="Arial"/>
          <w:w w:val="105"/>
        </w:rPr>
        <w:t>research</w:t>
      </w:r>
      <w:r w:rsidRPr="00E7743F">
        <w:rPr>
          <w:rFonts w:ascii="Arial" w:hAnsi="Arial" w:cs="Arial"/>
          <w:spacing w:val="-10"/>
          <w:w w:val="105"/>
        </w:rPr>
        <w:t xml:space="preserve"> </w:t>
      </w:r>
      <w:r w:rsidRPr="00E7743F">
        <w:rPr>
          <w:rFonts w:ascii="Arial" w:hAnsi="Arial" w:cs="Arial"/>
          <w:w w:val="105"/>
        </w:rPr>
        <w:t>project and/or paper will be required. Course fee:</w:t>
      </w:r>
      <w:r w:rsidRPr="00E7743F">
        <w:rPr>
          <w:rFonts w:ascii="Arial" w:hAnsi="Arial" w:cs="Arial"/>
          <w:spacing w:val="20"/>
          <w:w w:val="105"/>
        </w:rPr>
        <w:t xml:space="preserve"> </w:t>
      </w:r>
      <w:r w:rsidRPr="00E7743F">
        <w:rPr>
          <w:rFonts w:ascii="Arial" w:hAnsi="Arial" w:cs="Arial"/>
          <w:w w:val="105"/>
        </w:rPr>
        <w:t>$50.00.</w:t>
      </w:r>
    </w:p>
    <w:p w14:paraId="5F53C4D3"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BI</w:t>
      </w:r>
      <w:r w:rsidRPr="00E7743F">
        <w:rPr>
          <w:rFonts w:ascii="Arial" w:hAnsi="Arial" w:cs="Arial"/>
          <w:spacing w:val="15"/>
          <w:w w:val="105"/>
          <w:sz w:val="20"/>
          <w:szCs w:val="20"/>
        </w:rPr>
        <w:t xml:space="preserve"> </w:t>
      </w:r>
      <w:r w:rsidRPr="00E7743F">
        <w:rPr>
          <w:rFonts w:ascii="Arial" w:hAnsi="Arial" w:cs="Arial"/>
          <w:w w:val="105"/>
          <w:sz w:val="20"/>
          <w:szCs w:val="20"/>
        </w:rPr>
        <w:t>571.</w:t>
      </w:r>
      <w:r w:rsidRPr="00E7743F">
        <w:rPr>
          <w:rFonts w:ascii="Arial" w:hAnsi="Arial" w:cs="Arial"/>
          <w:w w:val="105"/>
          <w:sz w:val="20"/>
          <w:szCs w:val="20"/>
        </w:rPr>
        <w:tab/>
      </w:r>
      <w:r w:rsidRPr="00E7743F">
        <w:rPr>
          <w:rFonts w:ascii="Arial" w:hAnsi="Arial" w:cs="Arial"/>
          <w:b/>
          <w:spacing w:val="-3"/>
          <w:w w:val="105"/>
          <w:sz w:val="20"/>
          <w:szCs w:val="20"/>
        </w:rPr>
        <w:t>Parasitology.</w:t>
      </w:r>
      <w:r w:rsidRPr="00E7743F">
        <w:rPr>
          <w:rFonts w:ascii="Arial" w:hAnsi="Arial" w:cs="Arial"/>
          <w:b/>
          <w:spacing w:val="-14"/>
          <w:w w:val="105"/>
          <w:sz w:val="20"/>
          <w:szCs w:val="20"/>
        </w:rPr>
        <w:t xml:space="preserve"> </w:t>
      </w:r>
      <w:r w:rsidRPr="00E7743F">
        <w:rPr>
          <w:rFonts w:ascii="Arial" w:hAnsi="Arial" w:cs="Arial"/>
          <w:w w:val="105"/>
          <w:sz w:val="20"/>
          <w:szCs w:val="20"/>
        </w:rPr>
        <w:t>4</w:t>
      </w:r>
      <w:r w:rsidRPr="00E7743F">
        <w:rPr>
          <w:rFonts w:ascii="Arial" w:hAnsi="Arial" w:cs="Arial"/>
          <w:spacing w:val="-14"/>
          <w:w w:val="105"/>
          <w:sz w:val="20"/>
          <w:szCs w:val="20"/>
        </w:rPr>
        <w:t xml:space="preserve"> </w:t>
      </w:r>
      <w:r w:rsidRPr="00E7743F">
        <w:rPr>
          <w:rFonts w:ascii="Arial" w:hAnsi="Arial" w:cs="Arial"/>
          <w:w w:val="105"/>
          <w:sz w:val="20"/>
          <w:szCs w:val="20"/>
        </w:rPr>
        <w:t>semester</w:t>
      </w:r>
      <w:r w:rsidRPr="00E7743F">
        <w:rPr>
          <w:rFonts w:ascii="Arial" w:hAnsi="Arial" w:cs="Arial"/>
          <w:spacing w:val="-14"/>
          <w:w w:val="105"/>
          <w:sz w:val="20"/>
          <w:szCs w:val="20"/>
        </w:rPr>
        <w:t xml:space="preserve"> </w:t>
      </w:r>
      <w:r w:rsidRPr="00E7743F">
        <w:rPr>
          <w:rFonts w:ascii="Arial" w:hAnsi="Arial" w:cs="Arial"/>
          <w:w w:val="105"/>
          <w:sz w:val="20"/>
          <w:szCs w:val="20"/>
        </w:rPr>
        <w:t>hours.</w:t>
      </w:r>
    </w:p>
    <w:p w14:paraId="2BB2C991"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Morphology, taxonomy, life history, and ecology of parasites of humans and other animals. A research project and/or paper will be required. Course fee: $50.00.</w:t>
      </w:r>
    </w:p>
    <w:p w14:paraId="04EB7D45"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BI</w:t>
      </w:r>
      <w:r w:rsidRPr="00E7743F">
        <w:rPr>
          <w:rFonts w:ascii="Arial" w:hAnsi="Arial" w:cs="Arial"/>
          <w:spacing w:val="15"/>
          <w:w w:val="105"/>
          <w:sz w:val="20"/>
          <w:szCs w:val="20"/>
        </w:rPr>
        <w:t xml:space="preserve"> </w:t>
      </w:r>
      <w:r w:rsidRPr="00E7743F">
        <w:rPr>
          <w:rFonts w:ascii="Arial" w:hAnsi="Arial" w:cs="Arial"/>
          <w:w w:val="105"/>
          <w:sz w:val="20"/>
          <w:szCs w:val="20"/>
        </w:rPr>
        <w:t>572.</w:t>
      </w:r>
      <w:r w:rsidRPr="00E7743F">
        <w:rPr>
          <w:rFonts w:ascii="Arial" w:hAnsi="Arial" w:cs="Arial"/>
          <w:w w:val="105"/>
          <w:sz w:val="20"/>
          <w:szCs w:val="20"/>
        </w:rPr>
        <w:tab/>
      </w:r>
      <w:r w:rsidRPr="00E7743F">
        <w:rPr>
          <w:rFonts w:ascii="Arial" w:hAnsi="Arial" w:cs="Arial"/>
          <w:b/>
          <w:spacing w:val="-3"/>
          <w:w w:val="105"/>
          <w:sz w:val="20"/>
          <w:szCs w:val="20"/>
        </w:rPr>
        <w:t xml:space="preserve">Histology. </w:t>
      </w:r>
      <w:r w:rsidRPr="00E7743F">
        <w:rPr>
          <w:rFonts w:ascii="Arial" w:hAnsi="Arial" w:cs="Arial"/>
          <w:w w:val="105"/>
          <w:sz w:val="20"/>
          <w:szCs w:val="20"/>
        </w:rPr>
        <w:t>4 semester</w:t>
      </w:r>
      <w:r w:rsidRPr="00E7743F">
        <w:rPr>
          <w:rFonts w:ascii="Arial" w:hAnsi="Arial" w:cs="Arial"/>
          <w:spacing w:val="-4"/>
          <w:w w:val="105"/>
          <w:sz w:val="20"/>
          <w:szCs w:val="20"/>
        </w:rPr>
        <w:t xml:space="preserve"> </w:t>
      </w:r>
      <w:r w:rsidRPr="00E7743F">
        <w:rPr>
          <w:rFonts w:ascii="Arial" w:hAnsi="Arial" w:cs="Arial"/>
          <w:w w:val="105"/>
          <w:sz w:val="20"/>
          <w:szCs w:val="20"/>
        </w:rPr>
        <w:t>hours.</w:t>
      </w:r>
    </w:p>
    <w:p w14:paraId="59317F61"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Animal tissues and microscopic structure of the various organs of higher vertebrates. A research project and/or paper will be required. Course fee: $50.00.</w:t>
      </w:r>
    </w:p>
    <w:p w14:paraId="5AF098BC"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BI</w:t>
      </w:r>
      <w:r w:rsidRPr="00E7743F">
        <w:rPr>
          <w:rFonts w:ascii="Arial" w:hAnsi="Arial" w:cs="Arial"/>
          <w:spacing w:val="15"/>
          <w:w w:val="105"/>
          <w:sz w:val="20"/>
          <w:szCs w:val="20"/>
        </w:rPr>
        <w:t xml:space="preserve"> </w:t>
      </w:r>
      <w:r w:rsidRPr="00E7743F">
        <w:rPr>
          <w:rFonts w:ascii="Arial" w:hAnsi="Arial" w:cs="Arial"/>
          <w:w w:val="105"/>
          <w:sz w:val="20"/>
          <w:szCs w:val="20"/>
        </w:rPr>
        <w:t>599.</w:t>
      </w:r>
      <w:r w:rsidRPr="00E7743F">
        <w:rPr>
          <w:rFonts w:ascii="Arial" w:hAnsi="Arial" w:cs="Arial"/>
          <w:w w:val="105"/>
          <w:sz w:val="20"/>
          <w:szCs w:val="20"/>
        </w:rPr>
        <w:tab/>
      </w:r>
      <w:r w:rsidRPr="00E7743F">
        <w:rPr>
          <w:rFonts w:ascii="Arial" w:hAnsi="Arial" w:cs="Arial"/>
          <w:b/>
          <w:w w:val="105"/>
          <w:sz w:val="20"/>
          <w:szCs w:val="20"/>
        </w:rPr>
        <w:t xml:space="preserve">Special </w:t>
      </w:r>
      <w:r w:rsidRPr="00E7743F">
        <w:rPr>
          <w:rFonts w:ascii="Arial" w:hAnsi="Arial" w:cs="Arial"/>
          <w:b/>
          <w:spacing w:val="-4"/>
          <w:w w:val="105"/>
          <w:sz w:val="20"/>
          <w:szCs w:val="20"/>
        </w:rPr>
        <w:t xml:space="preserve">Topics </w:t>
      </w:r>
      <w:r w:rsidRPr="00E7743F">
        <w:rPr>
          <w:rFonts w:ascii="Arial" w:hAnsi="Arial" w:cs="Arial"/>
          <w:b/>
          <w:w w:val="105"/>
          <w:sz w:val="20"/>
          <w:szCs w:val="20"/>
        </w:rPr>
        <w:t xml:space="preserve">in </w:t>
      </w:r>
      <w:r w:rsidRPr="00E7743F">
        <w:rPr>
          <w:rFonts w:ascii="Arial" w:hAnsi="Arial" w:cs="Arial"/>
          <w:b/>
          <w:spacing w:val="-3"/>
          <w:w w:val="105"/>
          <w:sz w:val="20"/>
          <w:szCs w:val="20"/>
        </w:rPr>
        <w:t xml:space="preserve">Biology. </w:t>
      </w:r>
      <w:r w:rsidRPr="00E7743F">
        <w:rPr>
          <w:rFonts w:ascii="Arial" w:hAnsi="Arial" w:cs="Arial"/>
          <w:w w:val="105"/>
          <w:sz w:val="20"/>
          <w:szCs w:val="20"/>
        </w:rPr>
        <w:t>3 semester</w:t>
      </w:r>
      <w:r w:rsidRPr="00E7743F">
        <w:rPr>
          <w:rFonts w:ascii="Arial" w:hAnsi="Arial" w:cs="Arial"/>
          <w:spacing w:val="16"/>
          <w:w w:val="105"/>
          <w:sz w:val="20"/>
          <w:szCs w:val="20"/>
        </w:rPr>
        <w:t xml:space="preserve"> </w:t>
      </w:r>
      <w:r w:rsidRPr="00E7743F">
        <w:rPr>
          <w:rFonts w:ascii="Arial" w:hAnsi="Arial" w:cs="Arial"/>
          <w:w w:val="105"/>
          <w:sz w:val="20"/>
          <w:szCs w:val="20"/>
        </w:rPr>
        <w:t>hours.</w:t>
      </w:r>
    </w:p>
    <w:p w14:paraId="5B203EBC" w14:textId="77777777" w:rsidR="000D026C" w:rsidRPr="00E7743F" w:rsidRDefault="000D026C" w:rsidP="003C690B">
      <w:pPr>
        <w:pStyle w:val="BodyText"/>
        <w:spacing w:before="0" w:line="235" w:lineRule="auto"/>
        <w:ind w:left="1200" w:right="0" w:firstLine="359"/>
        <w:rPr>
          <w:rFonts w:ascii="Arial" w:hAnsi="Arial" w:cs="Arial"/>
        </w:rPr>
      </w:pPr>
      <w:r w:rsidRPr="00E7743F">
        <w:rPr>
          <w:rFonts w:ascii="Arial" w:hAnsi="Arial" w:cs="Arial"/>
          <w:w w:val="105"/>
        </w:rPr>
        <w:t>A</w:t>
      </w:r>
      <w:r w:rsidRPr="00E7743F">
        <w:rPr>
          <w:rFonts w:ascii="Arial" w:hAnsi="Arial" w:cs="Arial"/>
          <w:spacing w:val="-5"/>
          <w:w w:val="105"/>
        </w:rPr>
        <w:t xml:space="preserve"> </w:t>
      </w:r>
      <w:r w:rsidRPr="00E7743F">
        <w:rPr>
          <w:rFonts w:ascii="Arial" w:hAnsi="Arial" w:cs="Arial"/>
          <w:w w:val="105"/>
        </w:rPr>
        <w:t>detailed</w:t>
      </w:r>
      <w:r w:rsidRPr="00E7743F">
        <w:rPr>
          <w:rFonts w:ascii="Arial" w:hAnsi="Arial" w:cs="Arial"/>
          <w:spacing w:val="-5"/>
          <w:w w:val="105"/>
        </w:rPr>
        <w:t xml:space="preserve"> </w:t>
      </w:r>
      <w:r w:rsidRPr="00E7743F">
        <w:rPr>
          <w:rFonts w:ascii="Arial" w:hAnsi="Arial" w:cs="Arial"/>
          <w:w w:val="105"/>
        </w:rPr>
        <w:t>study</w:t>
      </w:r>
      <w:r w:rsidRPr="00E7743F">
        <w:rPr>
          <w:rFonts w:ascii="Arial" w:hAnsi="Arial" w:cs="Arial"/>
          <w:spacing w:val="-5"/>
          <w:w w:val="105"/>
        </w:rPr>
        <w:t xml:space="preserve"> </w:t>
      </w:r>
      <w:r w:rsidRPr="00E7743F">
        <w:rPr>
          <w:rFonts w:ascii="Arial" w:hAnsi="Arial" w:cs="Arial"/>
          <w:w w:val="105"/>
        </w:rPr>
        <w:t>of</w:t>
      </w:r>
      <w:r w:rsidRPr="00E7743F">
        <w:rPr>
          <w:rFonts w:ascii="Arial" w:hAnsi="Arial" w:cs="Arial"/>
          <w:spacing w:val="-5"/>
          <w:w w:val="105"/>
        </w:rPr>
        <w:t xml:space="preserve"> </w:t>
      </w:r>
      <w:r w:rsidRPr="00E7743F">
        <w:rPr>
          <w:rFonts w:ascii="Arial" w:hAnsi="Arial" w:cs="Arial"/>
          <w:w w:val="105"/>
        </w:rPr>
        <w:t>a</w:t>
      </w:r>
      <w:r w:rsidRPr="00E7743F">
        <w:rPr>
          <w:rFonts w:ascii="Arial" w:hAnsi="Arial" w:cs="Arial"/>
          <w:spacing w:val="-5"/>
          <w:w w:val="105"/>
        </w:rPr>
        <w:t xml:space="preserve"> </w:t>
      </w:r>
      <w:r w:rsidRPr="00E7743F">
        <w:rPr>
          <w:rFonts w:ascii="Arial" w:hAnsi="Arial" w:cs="Arial"/>
          <w:w w:val="105"/>
        </w:rPr>
        <w:t>particular</w:t>
      </w:r>
      <w:r w:rsidRPr="00E7743F">
        <w:rPr>
          <w:rFonts w:ascii="Arial" w:hAnsi="Arial" w:cs="Arial"/>
          <w:spacing w:val="-5"/>
          <w:w w:val="105"/>
        </w:rPr>
        <w:t xml:space="preserve"> </w:t>
      </w:r>
      <w:r w:rsidRPr="00E7743F">
        <w:rPr>
          <w:rFonts w:ascii="Arial" w:hAnsi="Arial" w:cs="Arial"/>
          <w:w w:val="105"/>
        </w:rPr>
        <w:t>topic</w:t>
      </w:r>
      <w:r w:rsidRPr="00E7743F">
        <w:rPr>
          <w:rFonts w:ascii="Arial" w:hAnsi="Arial" w:cs="Arial"/>
          <w:spacing w:val="-5"/>
          <w:w w:val="105"/>
        </w:rPr>
        <w:t xml:space="preserve"> </w:t>
      </w:r>
      <w:r w:rsidRPr="00E7743F">
        <w:rPr>
          <w:rFonts w:ascii="Arial" w:hAnsi="Arial" w:cs="Arial"/>
          <w:w w:val="105"/>
        </w:rPr>
        <w:t>of</w:t>
      </w:r>
      <w:r w:rsidRPr="00E7743F">
        <w:rPr>
          <w:rFonts w:ascii="Arial" w:hAnsi="Arial" w:cs="Arial"/>
          <w:spacing w:val="-5"/>
          <w:w w:val="105"/>
        </w:rPr>
        <w:t xml:space="preserve"> </w:t>
      </w:r>
      <w:r w:rsidRPr="00E7743F">
        <w:rPr>
          <w:rFonts w:ascii="Arial" w:hAnsi="Arial" w:cs="Arial"/>
          <w:w w:val="105"/>
        </w:rPr>
        <w:t>special</w:t>
      </w:r>
      <w:r w:rsidRPr="00E7743F">
        <w:rPr>
          <w:rFonts w:ascii="Arial" w:hAnsi="Arial" w:cs="Arial"/>
          <w:spacing w:val="-5"/>
          <w:w w:val="105"/>
        </w:rPr>
        <w:t xml:space="preserve"> </w:t>
      </w:r>
      <w:r w:rsidRPr="00E7743F">
        <w:rPr>
          <w:rFonts w:ascii="Arial" w:hAnsi="Arial" w:cs="Arial"/>
          <w:w w:val="105"/>
        </w:rPr>
        <w:t>interest.</w:t>
      </w:r>
      <w:r w:rsidRPr="00E7743F">
        <w:rPr>
          <w:rFonts w:ascii="Arial" w:hAnsi="Arial" w:cs="Arial"/>
          <w:spacing w:val="-19"/>
          <w:w w:val="105"/>
        </w:rPr>
        <w:t xml:space="preserve"> </w:t>
      </w:r>
      <w:r w:rsidRPr="00E7743F">
        <w:rPr>
          <w:rFonts w:ascii="Arial" w:hAnsi="Arial" w:cs="Arial"/>
          <w:spacing w:val="-5"/>
          <w:w w:val="105"/>
        </w:rPr>
        <w:t xml:space="preserve">Topics </w:t>
      </w:r>
      <w:r w:rsidRPr="00E7743F">
        <w:rPr>
          <w:rFonts w:ascii="Arial" w:hAnsi="Arial" w:cs="Arial"/>
          <w:w w:val="105"/>
        </w:rPr>
        <w:t>will vary</w:t>
      </w:r>
      <w:r w:rsidRPr="00E7743F">
        <w:rPr>
          <w:rFonts w:ascii="Arial" w:hAnsi="Arial" w:cs="Arial"/>
          <w:spacing w:val="-3"/>
          <w:w w:val="105"/>
        </w:rPr>
        <w:t xml:space="preserve"> </w:t>
      </w:r>
      <w:r w:rsidRPr="00E7743F">
        <w:rPr>
          <w:rFonts w:ascii="Arial" w:hAnsi="Arial" w:cs="Arial"/>
          <w:w w:val="105"/>
        </w:rPr>
        <w:t>but</w:t>
      </w:r>
      <w:r w:rsidRPr="00E7743F">
        <w:rPr>
          <w:rFonts w:ascii="Arial" w:hAnsi="Arial" w:cs="Arial"/>
          <w:spacing w:val="-3"/>
          <w:w w:val="105"/>
        </w:rPr>
        <w:t xml:space="preserve"> </w:t>
      </w:r>
      <w:r w:rsidRPr="00E7743F">
        <w:rPr>
          <w:rFonts w:ascii="Arial" w:hAnsi="Arial" w:cs="Arial"/>
          <w:w w:val="105"/>
        </w:rPr>
        <w:t>will</w:t>
      </w:r>
      <w:r w:rsidRPr="00E7743F">
        <w:rPr>
          <w:rFonts w:ascii="Arial" w:hAnsi="Arial" w:cs="Arial"/>
          <w:spacing w:val="-3"/>
          <w:w w:val="105"/>
        </w:rPr>
        <w:t xml:space="preserve"> </w:t>
      </w:r>
      <w:r w:rsidRPr="00E7743F">
        <w:rPr>
          <w:rFonts w:ascii="Arial" w:hAnsi="Arial" w:cs="Arial"/>
          <w:w w:val="105"/>
        </w:rPr>
        <w:t>be</w:t>
      </w:r>
      <w:r w:rsidRPr="00E7743F">
        <w:rPr>
          <w:rFonts w:ascii="Arial" w:hAnsi="Arial" w:cs="Arial"/>
          <w:spacing w:val="-3"/>
          <w:w w:val="105"/>
        </w:rPr>
        <w:t xml:space="preserve"> </w:t>
      </w:r>
      <w:r w:rsidRPr="00E7743F">
        <w:rPr>
          <w:rFonts w:ascii="Arial" w:hAnsi="Arial" w:cs="Arial"/>
          <w:w w:val="105"/>
        </w:rPr>
        <w:t>listed</w:t>
      </w:r>
      <w:r w:rsidRPr="00E7743F">
        <w:rPr>
          <w:rFonts w:ascii="Arial" w:hAnsi="Arial" w:cs="Arial"/>
          <w:spacing w:val="-3"/>
          <w:w w:val="105"/>
        </w:rPr>
        <w:t xml:space="preserve"> </w:t>
      </w:r>
      <w:r w:rsidRPr="00E7743F">
        <w:rPr>
          <w:rFonts w:ascii="Arial" w:hAnsi="Arial" w:cs="Arial"/>
          <w:w w:val="105"/>
        </w:rPr>
        <w:t>in</w:t>
      </w:r>
      <w:r w:rsidRPr="00E7743F">
        <w:rPr>
          <w:rFonts w:ascii="Arial" w:hAnsi="Arial" w:cs="Arial"/>
          <w:spacing w:val="-3"/>
          <w:w w:val="105"/>
        </w:rPr>
        <w:t xml:space="preserve"> </w:t>
      </w:r>
      <w:r w:rsidRPr="00E7743F">
        <w:rPr>
          <w:rFonts w:ascii="Arial" w:hAnsi="Arial" w:cs="Arial"/>
          <w:w w:val="105"/>
        </w:rPr>
        <w:t>the</w:t>
      </w:r>
      <w:r w:rsidRPr="00E7743F">
        <w:rPr>
          <w:rFonts w:ascii="Arial" w:hAnsi="Arial" w:cs="Arial"/>
          <w:spacing w:val="-3"/>
          <w:w w:val="105"/>
        </w:rPr>
        <w:t xml:space="preserve"> </w:t>
      </w:r>
      <w:r w:rsidRPr="00E7743F">
        <w:rPr>
          <w:rFonts w:ascii="Arial" w:hAnsi="Arial" w:cs="Arial"/>
          <w:w w:val="105"/>
        </w:rPr>
        <w:t>Schedule</w:t>
      </w:r>
      <w:r w:rsidRPr="00E7743F">
        <w:rPr>
          <w:rFonts w:ascii="Arial" w:hAnsi="Arial" w:cs="Arial"/>
          <w:spacing w:val="-3"/>
          <w:w w:val="105"/>
        </w:rPr>
        <w:t xml:space="preserve"> </w:t>
      </w:r>
      <w:r w:rsidRPr="00E7743F">
        <w:rPr>
          <w:rFonts w:ascii="Arial" w:hAnsi="Arial" w:cs="Arial"/>
          <w:w w:val="105"/>
        </w:rPr>
        <w:t>of</w:t>
      </w:r>
      <w:r w:rsidRPr="00E7743F">
        <w:rPr>
          <w:rFonts w:ascii="Arial" w:hAnsi="Arial" w:cs="Arial"/>
          <w:spacing w:val="-3"/>
          <w:w w:val="105"/>
        </w:rPr>
        <w:t xml:space="preserve"> </w:t>
      </w:r>
      <w:r w:rsidRPr="00E7743F">
        <w:rPr>
          <w:rFonts w:ascii="Arial" w:hAnsi="Arial" w:cs="Arial"/>
          <w:w w:val="105"/>
        </w:rPr>
        <w:t>Classes</w:t>
      </w:r>
      <w:r w:rsidRPr="00E7743F">
        <w:rPr>
          <w:rFonts w:ascii="Arial" w:hAnsi="Arial" w:cs="Arial"/>
          <w:spacing w:val="-3"/>
          <w:w w:val="105"/>
        </w:rPr>
        <w:t xml:space="preserve"> </w:t>
      </w:r>
      <w:r w:rsidRPr="00E7743F">
        <w:rPr>
          <w:rFonts w:ascii="Arial" w:hAnsi="Arial" w:cs="Arial"/>
          <w:w w:val="105"/>
        </w:rPr>
        <w:t>when</w:t>
      </w:r>
      <w:r w:rsidRPr="00E7743F">
        <w:rPr>
          <w:rFonts w:ascii="Arial" w:hAnsi="Arial" w:cs="Arial"/>
          <w:spacing w:val="-3"/>
          <w:w w:val="105"/>
        </w:rPr>
        <w:t xml:space="preserve"> </w:t>
      </w:r>
      <w:r w:rsidRPr="00E7743F">
        <w:rPr>
          <w:rFonts w:ascii="Arial" w:hAnsi="Arial" w:cs="Arial"/>
          <w:w w:val="105"/>
        </w:rPr>
        <w:t>offered,</w:t>
      </w:r>
      <w:r w:rsidRPr="00E7743F">
        <w:rPr>
          <w:rFonts w:ascii="Arial" w:hAnsi="Arial" w:cs="Arial"/>
          <w:spacing w:val="-3"/>
          <w:w w:val="105"/>
        </w:rPr>
        <w:t xml:space="preserve"> </w:t>
      </w:r>
      <w:r w:rsidRPr="00E7743F">
        <w:rPr>
          <w:rFonts w:ascii="Arial" w:hAnsi="Arial" w:cs="Arial"/>
          <w:w w:val="105"/>
        </w:rPr>
        <w:t>and</w:t>
      </w:r>
      <w:r w:rsidRPr="00E7743F">
        <w:rPr>
          <w:rFonts w:ascii="Arial" w:hAnsi="Arial" w:cs="Arial"/>
          <w:spacing w:val="-3"/>
          <w:w w:val="105"/>
        </w:rPr>
        <w:t xml:space="preserve"> </w:t>
      </w:r>
      <w:r w:rsidRPr="00E7743F">
        <w:rPr>
          <w:rFonts w:ascii="Arial" w:hAnsi="Arial" w:cs="Arial"/>
          <w:w w:val="105"/>
        </w:rPr>
        <w:t>on the students’ transcripts. A research project and/or paper will be required. Course fee:</w:t>
      </w:r>
      <w:r w:rsidRPr="00E7743F">
        <w:rPr>
          <w:rFonts w:ascii="Arial" w:hAnsi="Arial" w:cs="Arial"/>
          <w:spacing w:val="15"/>
          <w:w w:val="105"/>
        </w:rPr>
        <w:t xml:space="preserve"> </w:t>
      </w:r>
      <w:r w:rsidRPr="00E7743F">
        <w:rPr>
          <w:rFonts w:ascii="Arial" w:hAnsi="Arial" w:cs="Arial"/>
          <w:w w:val="105"/>
        </w:rPr>
        <w:t>$50.00.</w:t>
      </w:r>
    </w:p>
    <w:p w14:paraId="7F139559"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BI</w:t>
      </w:r>
      <w:r w:rsidRPr="00E7743F">
        <w:rPr>
          <w:rFonts w:ascii="Arial" w:hAnsi="Arial" w:cs="Arial"/>
          <w:spacing w:val="15"/>
          <w:w w:val="105"/>
          <w:sz w:val="20"/>
          <w:szCs w:val="20"/>
        </w:rPr>
        <w:t xml:space="preserve"> </w:t>
      </w:r>
      <w:r w:rsidRPr="00E7743F">
        <w:rPr>
          <w:rFonts w:ascii="Arial" w:hAnsi="Arial" w:cs="Arial"/>
          <w:w w:val="105"/>
          <w:sz w:val="20"/>
          <w:szCs w:val="20"/>
        </w:rPr>
        <w:t>601.</w:t>
      </w:r>
      <w:r w:rsidRPr="00E7743F">
        <w:rPr>
          <w:rFonts w:ascii="Arial" w:hAnsi="Arial" w:cs="Arial"/>
          <w:w w:val="105"/>
          <w:sz w:val="20"/>
          <w:szCs w:val="20"/>
        </w:rPr>
        <w:tab/>
      </w:r>
      <w:r w:rsidRPr="00E7743F">
        <w:rPr>
          <w:rFonts w:ascii="Arial" w:hAnsi="Arial" w:cs="Arial"/>
          <w:b/>
          <w:w w:val="105"/>
          <w:sz w:val="20"/>
          <w:szCs w:val="20"/>
        </w:rPr>
        <w:t xml:space="preserve">Problems in Marine </w:t>
      </w:r>
      <w:r w:rsidRPr="00E7743F">
        <w:rPr>
          <w:rFonts w:ascii="Arial" w:hAnsi="Arial" w:cs="Arial"/>
          <w:b/>
          <w:spacing w:val="-3"/>
          <w:w w:val="105"/>
          <w:sz w:val="20"/>
          <w:szCs w:val="20"/>
        </w:rPr>
        <w:t xml:space="preserve">Biology. </w:t>
      </w:r>
      <w:r w:rsidRPr="00E7743F">
        <w:rPr>
          <w:rFonts w:ascii="Arial" w:hAnsi="Arial" w:cs="Arial"/>
          <w:w w:val="105"/>
          <w:sz w:val="20"/>
          <w:szCs w:val="20"/>
        </w:rPr>
        <w:t>1-4 semester</w:t>
      </w:r>
      <w:r w:rsidRPr="00E7743F">
        <w:rPr>
          <w:rFonts w:ascii="Arial" w:hAnsi="Arial" w:cs="Arial"/>
          <w:spacing w:val="-19"/>
          <w:w w:val="105"/>
          <w:sz w:val="20"/>
          <w:szCs w:val="20"/>
        </w:rPr>
        <w:t xml:space="preserve"> </w:t>
      </w:r>
      <w:r w:rsidRPr="00E7743F">
        <w:rPr>
          <w:rFonts w:ascii="Arial" w:hAnsi="Arial" w:cs="Arial"/>
          <w:w w:val="105"/>
          <w:sz w:val="20"/>
          <w:szCs w:val="20"/>
        </w:rPr>
        <w:t>hours.</w:t>
      </w:r>
    </w:p>
    <w:p w14:paraId="2D557C7B"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spacing w:val="-3"/>
          <w:w w:val="105"/>
        </w:rPr>
        <w:t xml:space="preserve">The </w:t>
      </w:r>
      <w:r w:rsidRPr="00E7743F">
        <w:rPr>
          <w:rFonts w:ascii="Arial" w:hAnsi="Arial" w:cs="Arial"/>
          <w:w w:val="105"/>
        </w:rPr>
        <w:t xml:space="preserve">University of North Alabama is a member of the Marine Environmental Sciences Consortium. </w:t>
      </w:r>
      <w:r w:rsidRPr="00E7743F">
        <w:rPr>
          <w:rFonts w:ascii="Arial" w:hAnsi="Arial" w:cs="Arial"/>
          <w:spacing w:val="-3"/>
          <w:w w:val="105"/>
        </w:rPr>
        <w:t xml:space="preserve">The </w:t>
      </w:r>
      <w:r w:rsidRPr="00E7743F">
        <w:rPr>
          <w:rFonts w:ascii="Arial" w:hAnsi="Arial" w:cs="Arial"/>
          <w:w w:val="105"/>
        </w:rPr>
        <w:t>resident staff of the consortium</w:t>
      </w:r>
      <w:r w:rsidRPr="00E7743F">
        <w:rPr>
          <w:rFonts w:ascii="Arial" w:hAnsi="Arial" w:cs="Arial"/>
          <w:spacing w:val="-16"/>
          <w:w w:val="105"/>
        </w:rPr>
        <w:t xml:space="preserve"> </w:t>
      </w:r>
      <w:r w:rsidRPr="00E7743F">
        <w:rPr>
          <w:rFonts w:ascii="Arial" w:hAnsi="Arial" w:cs="Arial"/>
          <w:w w:val="105"/>
        </w:rPr>
        <w:t>offers</w:t>
      </w:r>
      <w:r w:rsidRPr="00E7743F">
        <w:rPr>
          <w:rFonts w:ascii="Arial" w:hAnsi="Arial" w:cs="Arial"/>
          <w:spacing w:val="-16"/>
          <w:w w:val="105"/>
        </w:rPr>
        <w:t xml:space="preserve"> </w:t>
      </w:r>
      <w:r w:rsidRPr="00E7743F">
        <w:rPr>
          <w:rFonts w:ascii="Arial" w:hAnsi="Arial" w:cs="Arial"/>
          <w:spacing w:val="-3"/>
          <w:w w:val="105"/>
        </w:rPr>
        <w:t>various</w:t>
      </w:r>
      <w:r w:rsidRPr="00E7743F">
        <w:rPr>
          <w:rFonts w:ascii="Arial" w:hAnsi="Arial" w:cs="Arial"/>
          <w:spacing w:val="-16"/>
          <w:w w:val="105"/>
        </w:rPr>
        <w:t xml:space="preserve"> </w:t>
      </w:r>
      <w:r w:rsidRPr="00E7743F">
        <w:rPr>
          <w:rFonts w:ascii="Arial" w:hAnsi="Arial" w:cs="Arial"/>
          <w:w w:val="105"/>
        </w:rPr>
        <w:t>marine</w:t>
      </w:r>
      <w:r w:rsidRPr="00E7743F">
        <w:rPr>
          <w:rFonts w:ascii="Arial" w:hAnsi="Arial" w:cs="Arial"/>
          <w:spacing w:val="-16"/>
          <w:w w:val="105"/>
        </w:rPr>
        <w:t xml:space="preserve"> </w:t>
      </w:r>
      <w:r w:rsidRPr="00E7743F">
        <w:rPr>
          <w:rFonts w:ascii="Arial" w:hAnsi="Arial" w:cs="Arial"/>
          <w:w w:val="105"/>
        </w:rPr>
        <w:t>biology</w:t>
      </w:r>
      <w:r w:rsidRPr="00E7743F">
        <w:rPr>
          <w:rFonts w:ascii="Arial" w:hAnsi="Arial" w:cs="Arial"/>
          <w:spacing w:val="-16"/>
          <w:w w:val="105"/>
        </w:rPr>
        <w:t xml:space="preserve"> </w:t>
      </w:r>
      <w:r w:rsidRPr="00E7743F">
        <w:rPr>
          <w:rFonts w:ascii="Arial" w:hAnsi="Arial" w:cs="Arial"/>
          <w:w w:val="105"/>
        </w:rPr>
        <w:t>courses</w:t>
      </w:r>
      <w:r w:rsidRPr="00E7743F">
        <w:rPr>
          <w:rFonts w:ascii="Arial" w:hAnsi="Arial" w:cs="Arial"/>
          <w:spacing w:val="-16"/>
          <w:w w:val="105"/>
        </w:rPr>
        <w:t xml:space="preserve"> </w:t>
      </w:r>
      <w:r w:rsidRPr="00E7743F">
        <w:rPr>
          <w:rFonts w:ascii="Arial" w:hAnsi="Arial" w:cs="Arial"/>
          <w:w w:val="105"/>
        </w:rPr>
        <w:t>on</w:t>
      </w:r>
      <w:r w:rsidRPr="00E7743F">
        <w:rPr>
          <w:rFonts w:ascii="Arial" w:hAnsi="Arial" w:cs="Arial"/>
          <w:spacing w:val="-16"/>
          <w:w w:val="105"/>
        </w:rPr>
        <w:t xml:space="preserve"> </w:t>
      </w:r>
      <w:r w:rsidRPr="00E7743F">
        <w:rPr>
          <w:rFonts w:ascii="Arial" w:hAnsi="Arial" w:cs="Arial"/>
          <w:w w:val="105"/>
        </w:rPr>
        <w:t>the</w:t>
      </w:r>
      <w:r w:rsidRPr="00E7743F">
        <w:rPr>
          <w:rFonts w:ascii="Arial" w:hAnsi="Arial" w:cs="Arial"/>
          <w:spacing w:val="-16"/>
          <w:w w:val="105"/>
        </w:rPr>
        <w:t xml:space="preserve"> </w:t>
      </w:r>
      <w:r w:rsidRPr="00E7743F">
        <w:rPr>
          <w:rFonts w:ascii="Arial" w:hAnsi="Arial" w:cs="Arial"/>
          <w:w w:val="105"/>
        </w:rPr>
        <w:t>graduate</w:t>
      </w:r>
      <w:r w:rsidRPr="00E7743F">
        <w:rPr>
          <w:rFonts w:ascii="Arial" w:hAnsi="Arial" w:cs="Arial"/>
          <w:spacing w:val="-16"/>
          <w:w w:val="105"/>
        </w:rPr>
        <w:t xml:space="preserve"> </w:t>
      </w:r>
      <w:r w:rsidRPr="00E7743F">
        <w:rPr>
          <w:rFonts w:ascii="Arial" w:hAnsi="Arial" w:cs="Arial"/>
          <w:w w:val="105"/>
        </w:rPr>
        <w:t>level at the Sea Laboratory at Dauphin Island, Alabama. These graduate courses</w:t>
      </w:r>
      <w:r w:rsidRPr="00E7743F">
        <w:rPr>
          <w:rFonts w:ascii="Arial" w:hAnsi="Arial" w:cs="Arial"/>
          <w:spacing w:val="-14"/>
          <w:w w:val="105"/>
        </w:rPr>
        <w:t xml:space="preserve"> </w:t>
      </w:r>
      <w:r w:rsidRPr="00E7743F">
        <w:rPr>
          <w:rFonts w:ascii="Arial" w:hAnsi="Arial" w:cs="Arial"/>
          <w:w w:val="105"/>
        </w:rPr>
        <w:t>are</w:t>
      </w:r>
      <w:r w:rsidRPr="00E7743F">
        <w:rPr>
          <w:rFonts w:ascii="Arial" w:hAnsi="Arial" w:cs="Arial"/>
          <w:spacing w:val="-14"/>
          <w:w w:val="105"/>
        </w:rPr>
        <w:t xml:space="preserve"> </w:t>
      </w:r>
      <w:r w:rsidRPr="00E7743F">
        <w:rPr>
          <w:rFonts w:ascii="Arial" w:hAnsi="Arial" w:cs="Arial"/>
          <w:spacing w:val="-3"/>
          <w:w w:val="105"/>
        </w:rPr>
        <w:t>available</w:t>
      </w:r>
      <w:r w:rsidRPr="00E7743F">
        <w:rPr>
          <w:rFonts w:ascii="Arial" w:hAnsi="Arial" w:cs="Arial"/>
          <w:spacing w:val="-14"/>
          <w:w w:val="105"/>
        </w:rPr>
        <w:t xml:space="preserve"> </w:t>
      </w:r>
      <w:r w:rsidRPr="00E7743F">
        <w:rPr>
          <w:rFonts w:ascii="Arial" w:hAnsi="Arial" w:cs="Arial"/>
          <w:w w:val="105"/>
        </w:rPr>
        <w:t>to</w:t>
      </w:r>
      <w:r w:rsidRPr="00E7743F">
        <w:rPr>
          <w:rFonts w:ascii="Arial" w:hAnsi="Arial" w:cs="Arial"/>
          <w:spacing w:val="-14"/>
          <w:w w:val="105"/>
        </w:rPr>
        <w:t xml:space="preserve"> </w:t>
      </w:r>
      <w:r w:rsidRPr="00E7743F">
        <w:rPr>
          <w:rFonts w:ascii="Arial" w:hAnsi="Arial" w:cs="Arial"/>
          <w:w w:val="105"/>
        </w:rPr>
        <w:t>eligible</w:t>
      </w:r>
      <w:r w:rsidRPr="00E7743F">
        <w:rPr>
          <w:rFonts w:ascii="Arial" w:hAnsi="Arial" w:cs="Arial"/>
          <w:spacing w:val="-14"/>
          <w:w w:val="105"/>
        </w:rPr>
        <w:t xml:space="preserve"> </w:t>
      </w:r>
      <w:r w:rsidRPr="00E7743F">
        <w:rPr>
          <w:rFonts w:ascii="Arial" w:hAnsi="Arial" w:cs="Arial"/>
          <w:w w:val="105"/>
        </w:rPr>
        <w:t>students</w:t>
      </w:r>
      <w:r w:rsidRPr="00E7743F">
        <w:rPr>
          <w:rFonts w:ascii="Arial" w:hAnsi="Arial" w:cs="Arial"/>
          <w:spacing w:val="-14"/>
          <w:w w:val="105"/>
        </w:rPr>
        <w:t xml:space="preserve"> </w:t>
      </w:r>
      <w:r w:rsidRPr="00E7743F">
        <w:rPr>
          <w:rFonts w:ascii="Arial" w:hAnsi="Arial" w:cs="Arial"/>
          <w:w w:val="105"/>
        </w:rPr>
        <w:t>under</w:t>
      </w:r>
      <w:r w:rsidRPr="00E7743F">
        <w:rPr>
          <w:rFonts w:ascii="Arial" w:hAnsi="Arial" w:cs="Arial"/>
          <w:spacing w:val="-14"/>
          <w:w w:val="105"/>
        </w:rPr>
        <w:t xml:space="preserve"> </w:t>
      </w:r>
      <w:r w:rsidRPr="00E7743F">
        <w:rPr>
          <w:rFonts w:ascii="Arial" w:hAnsi="Arial" w:cs="Arial"/>
          <w:w w:val="105"/>
        </w:rPr>
        <w:t>this</w:t>
      </w:r>
      <w:r w:rsidRPr="00E7743F">
        <w:rPr>
          <w:rFonts w:ascii="Arial" w:hAnsi="Arial" w:cs="Arial"/>
          <w:spacing w:val="-14"/>
          <w:w w:val="105"/>
        </w:rPr>
        <w:t xml:space="preserve"> </w:t>
      </w:r>
      <w:r w:rsidRPr="00E7743F">
        <w:rPr>
          <w:rFonts w:ascii="Arial" w:hAnsi="Arial" w:cs="Arial"/>
          <w:w w:val="105"/>
        </w:rPr>
        <w:t>course</w:t>
      </w:r>
      <w:r w:rsidRPr="00E7743F">
        <w:rPr>
          <w:rFonts w:ascii="Arial" w:hAnsi="Arial" w:cs="Arial"/>
          <w:spacing w:val="-14"/>
          <w:w w:val="105"/>
        </w:rPr>
        <w:t xml:space="preserve"> </w:t>
      </w:r>
      <w:r w:rsidRPr="00E7743F">
        <w:rPr>
          <w:rFonts w:ascii="Arial" w:hAnsi="Arial" w:cs="Arial"/>
          <w:w w:val="105"/>
        </w:rPr>
        <w:t>number</w:t>
      </w:r>
      <w:r w:rsidRPr="00E7743F">
        <w:rPr>
          <w:rFonts w:ascii="Arial" w:hAnsi="Arial" w:cs="Arial"/>
          <w:spacing w:val="-14"/>
          <w:w w:val="105"/>
        </w:rPr>
        <w:t xml:space="preserve"> </w:t>
      </w:r>
      <w:r w:rsidRPr="00E7743F">
        <w:rPr>
          <w:rFonts w:ascii="Arial" w:hAnsi="Arial" w:cs="Arial"/>
          <w:w w:val="105"/>
        </w:rPr>
        <w:t>and title</w:t>
      </w:r>
      <w:r w:rsidRPr="00E7743F">
        <w:rPr>
          <w:rFonts w:ascii="Arial" w:hAnsi="Arial" w:cs="Arial"/>
          <w:spacing w:val="-16"/>
          <w:w w:val="105"/>
        </w:rPr>
        <w:t xml:space="preserve"> </w:t>
      </w:r>
      <w:r w:rsidRPr="00E7743F">
        <w:rPr>
          <w:rFonts w:ascii="Arial" w:hAnsi="Arial" w:cs="Arial"/>
          <w:spacing w:val="-3"/>
          <w:w w:val="105"/>
        </w:rPr>
        <w:t>which</w:t>
      </w:r>
      <w:r w:rsidRPr="00E7743F">
        <w:rPr>
          <w:rFonts w:ascii="Arial" w:hAnsi="Arial" w:cs="Arial"/>
          <w:spacing w:val="-16"/>
          <w:w w:val="105"/>
        </w:rPr>
        <w:t xml:space="preserve"> </w:t>
      </w:r>
      <w:r w:rsidRPr="00E7743F">
        <w:rPr>
          <w:rFonts w:ascii="Arial" w:hAnsi="Arial" w:cs="Arial"/>
          <w:spacing w:val="-3"/>
          <w:w w:val="105"/>
        </w:rPr>
        <w:t>may</w:t>
      </w:r>
      <w:r w:rsidRPr="00E7743F">
        <w:rPr>
          <w:rFonts w:ascii="Arial" w:hAnsi="Arial" w:cs="Arial"/>
          <w:spacing w:val="-16"/>
          <w:w w:val="105"/>
        </w:rPr>
        <w:t xml:space="preserve"> </w:t>
      </w:r>
      <w:r w:rsidRPr="00E7743F">
        <w:rPr>
          <w:rFonts w:ascii="Arial" w:hAnsi="Arial" w:cs="Arial"/>
          <w:w w:val="105"/>
        </w:rPr>
        <w:t>be</w:t>
      </w:r>
      <w:r w:rsidRPr="00E7743F">
        <w:rPr>
          <w:rFonts w:ascii="Arial" w:hAnsi="Arial" w:cs="Arial"/>
          <w:spacing w:val="-16"/>
          <w:w w:val="105"/>
        </w:rPr>
        <w:t xml:space="preserve"> </w:t>
      </w:r>
      <w:r w:rsidRPr="00E7743F">
        <w:rPr>
          <w:rFonts w:ascii="Arial" w:hAnsi="Arial" w:cs="Arial"/>
          <w:w w:val="105"/>
        </w:rPr>
        <w:t>repeated</w:t>
      </w:r>
      <w:r w:rsidRPr="00E7743F">
        <w:rPr>
          <w:rFonts w:ascii="Arial" w:hAnsi="Arial" w:cs="Arial"/>
          <w:spacing w:val="-16"/>
          <w:w w:val="105"/>
        </w:rPr>
        <w:t xml:space="preserve"> </w:t>
      </w:r>
      <w:r w:rsidRPr="00E7743F">
        <w:rPr>
          <w:rFonts w:ascii="Arial" w:hAnsi="Arial" w:cs="Arial"/>
          <w:w w:val="105"/>
        </w:rPr>
        <w:t>for</w:t>
      </w:r>
      <w:r w:rsidRPr="00E7743F">
        <w:rPr>
          <w:rFonts w:ascii="Arial" w:hAnsi="Arial" w:cs="Arial"/>
          <w:spacing w:val="-16"/>
          <w:w w:val="105"/>
        </w:rPr>
        <w:t xml:space="preserve"> </w:t>
      </w:r>
      <w:r w:rsidRPr="00E7743F">
        <w:rPr>
          <w:rFonts w:ascii="Arial" w:hAnsi="Arial" w:cs="Arial"/>
          <w:w w:val="105"/>
        </w:rPr>
        <w:t>different</w:t>
      </w:r>
      <w:r w:rsidRPr="00E7743F">
        <w:rPr>
          <w:rFonts w:ascii="Arial" w:hAnsi="Arial" w:cs="Arial"/>
          <w:spacing w:val="-16"/>
          <w:w w:val="105"/>
        </w:rPr>
        <w:t xml:space="preserve"> </w:t>
      </w:r>
      <w:r w:rsidRPr="00E7743F">
        <w:rPr>
          <w:rFonts w:ascii="Arial" w:hAnsi="Arial" w:cs="Arial"/>
          <w:w w:val="105"/>
        </w:rPr>
        <w:t>courses.</w:t>
      </w:r>
      <w:r w:rsidRPr="00E7743F">
        <w:rPr>
          <w:rFonts w:ascii="Arial" w:hAnsi="Arial" w:cs="Arial"/>
          <w:spacing w:val="-16"/>
          <w:w w:val="105"/>
        </w:rPr>
        <w:t xml:space="preserve"> </w:t>
      </w:r>
      <w:r w:rsidRPr="00E7743F">
        <w:rPr>
          <w:rFonts w:ascii="Arial" w:hAnsi="Arial" w:cs="Arial"/>
          <w:w w:val="105"/>
        </w:rPr>
        <w:t>Special</w:t>
      </w:r>
      <w:r w:rsidRPr="00E7743F">
        <w:rPr>
          <w:rFonts w:ascii="Arial" w:hAnsi="Arial" w:cs="Arial"/>
          <w:spacing w:val="-16"/>
          <w:w w:val="105"/>
        </w:rPr>
        <w:t xml:space="preserve"> </w:t>
      </w:r>
      <w:r w:rsidRPr="00E7743F">
        <w:rPr>
          <w:rFonts w:ascii="Arial" w:hAnsi="Arial" w:cs="Arial"/>
          <w:w w:val="105"/>
        </w:rPr>
        <w:t xml:space="preserve">requirements </w:t>
      </w:r>
      <w:r w:rsidRPr="00E7743F">
        <w:rPr>
          <w:rFonts w:ascii="Arial" w:hAnsi="Arial" w:cs="Arial"/>
        </w:rPr>
        <w:t>and</w:t>
      </w:r>
      <w:r w:rsidRPr="00E7743F">
        <w:rPr>
          <w:rFonts w:ascii="Arial" w:hAnsi="Arial" w:cs="Arial"/>
          <w:spacing w:val="43"/>
        </w:rPr>
        <w:t xml:space="preserve"> </w:t>
      </w:r>
      <w:r w:rsidRPr="00E7743F">
        <w:rPr>
          <w:rFonts w:ascii="Arial" w:hAnsi="Arial" w:cs="Arial"/>
        </w:rPr>
        <w:t>prerequisites.</w:t>
      </w:r>
    </w:p>
    <w:p w14:paraId="229D8900"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BI</w:t>
      </w:r>
      <w:r w:rsidRPr="00E7743F">
        <w:rPr>
          <w:rFonts w:ascii="Arial" w:hAnsi="Arial" w:cs="Arial"/>
          <w:spacing w:val="15"/>
          <w:w w:val="105"/>
          <w:sz w:val="20"/>
          <w:szCs w:val="20"/>
        </w:rPr>
        <w:t xml:space="preserve"> </w:t>
      </w:r>
      <w:r w:rsidRPr="00E7743F">
        <w:rPr>
          <w:rFonts w:ascii="Arial" w:hAnsi="Arial" w:cs="Arial"/>
          <w:w w:val="105"/>
          <w:sz w:val="20"/>
          <w:szCs w:val="20"/>
        </w:rPr>
        <w:t>602.</w:t>
      </w:r>
      <w:r w:rsidRPr="00E7743F">
        <w:rPr>
          <w:rFonts w:ascii="Arial" w:hAnsi="Arial" w:cs="Arial"/>
          <w:w w:val="105"/>
          <w:sz w:val="20"/>
          <w:szCs w:val="20"/>
        </w:rPr>
        <w:tab/>
      </w:r>
      <w:r w:rsidRPr="00E7743F">
        <w:rPr>
          <w:rFonts w:ascii="Arial" w:hAnsi="Arial" w:cs="Arial"/>
          <w:b/>
          <w:w w:val="105"/>
          <w:sz w:val="20"/>
          <w:szCs w:val="20"/>
        </w:rPr>
        <w:t xml:space="preserve">Modern Ideas in </w:t>
      </w:r>
      <w:r w:rsidRPr="00E7743F">
        <w:rPr>
          <w:rFonts w:ascii="Arial" w:hAnsi="Arial" w:cs="Arial"/>
          <w:b/>
          <w:spacing w:val="-3"/>
          <w:w w:val="105"/>
          <w:sz w:val="20"/>
          <w:szCs w:val="20"/>
        </w:rPr>
        <w:t xml:space="preserve">Biology. </w:t>
      </w:r>
      <w:r w:rsidRPr="00E7743F">
        <w:rPr>
          <w:rFonts w:ascii="Arial" w:hAnsi="Arial" w:cs="Arial"/>
          <w:w w:val="105"/>
          <w:sz w:val="20"/>
          <w:szCs w:val="20"/>
        </w:rPr>
        <w:t>3 semester</w:t>
      </w:r>
      <w:r w:rsidRPr="00E7743F">
        <w:rPr>
          <w:rFonts w:ascii="Arial" w:hAnsi="Arial" w:cs="Arial"/>
          <w:spacing w:val="-14"/>
          <w:w w:val="105"/>
          <w:sz w:val="20"/>
          <w:szCs w:val="20"/>
        </w:rPr>
        <w:t xml:space="preserve"> </w:t>
      </w:r>
      <w:r w:rsidRPr="00E7743F">
        <w:rPr>
          <w:rFonts w:ascii="Arial" w:hAnsi="Arial" w:cs="Arial"/>
          <w:w w:val="105"/>
          <w:sz w:val="20"/>
          <w:szCs w:val="20"/>
        </w:rPr>
        <w:t>hours.</w:t>
      </w:r>
    </w:p>
    <w:p w14:paraId="109D86B7"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 xml:space="preserve">Survey of those most significant and unifying ideas in biology </w:t>
      </w:r>
      <w:r w:rsidRPr="00E7743F">
        <w:rPr>
          <w:rFonts w:ascii="Arial" w:hAnsi="Arial" w:cs="Arial"/>
          <w:spacing w:val="-3"/>
          <w:w w:val="105"/>
        </w:rPr>
        <w:t xml:space="preserve">today. </w:t>
      </w:r>
      <w:r w:rsidRPr="00E7743F">
        <w:rPr>
          <w:rFonts w:ascii="Arial" w:hAnsi="Arial" w:cs="Arial"/>
          <w:w w:val="105"/>
        </w:rPr>
        <w:t xml:space="preserve">Recent advances in the study of genes and gene action, cell </w:t>
      </w:r>
      <w:r w:rsidRPr="00E7743F">
        <w:rPr>
          <w:rFonts w:ascii="Arial" w:hAnsi="Arial" w:cs="Arial"/>
          <w:spacing w:val="-3"/>
          <w:w w:val="105"/>
        </w:rPr>
        <w:t xml:space="preserve">biology, </w:t>
      </w:r>
      <w:r w:rsidRPr="00E7743F">
        <w:rPr>
          <w:rFonts w:ascii="Arial" w:hAnsi="Arial" w:cs="Arial"/>
          <w:w w:val="105"/>
        </w:rPr>
        <w:t xml:space="preserve">development, </w:t>
      </w:r>
      <w:r w:rsidRPr="00E7743F">
        <w:rPr>
          <w:rFonts w:ascii="Arial" w:hAnsi="Arial" w:cs="Arial"/>
          <w:spacing w:val="-4"/>
          <w:w w:val="105"/>
        </w:rPr>
        <w:t xml:space="preserve">phylogeny, </w:t>
      </w:r>
      <w:r w:rsidRPr="00E7743F">
        <w:rPr>
          <w:rFonts w:ascii="Arial" w:hAnsi="Arial" w:cs="Arial"/>
          <w:w w:val="105"/>
        </w:rPr>
        <w:t xml:space="preserve">and evolution are considered. </w:t>
      </w:r>
      <w:r w:rsidRPr="00E7743F">
        <w:rPr>
          <w:rFonts w:ascii="Arial" w:hAnsi="Arial" w:cs="Arial"/>
          <w:spacing w:val="-4"/>
          <w:w w:val="105"/>
        </w:rPr>
        <w:t xml:space="preserve">The </w:t>
      </w:r>
      <w:r w:rsidRPr="00E7743F">
        <w:rPr>
          <w:rFonts w:ascii="Arial" w:hAnsi="Arial" w:cs="Arial"/>
          <w:w w:val="105"/>
        </w:rPr>
        <w:t>student</w:t>
      </w:r>
      <w:r w:rsidRPr="00E7743F">
        <w:rPr>
          <w:rFonts w:ascii="Arial" w:hAnsi="Arial" w:cs="Arial"/>
          <w:spacing w:val="-15"/>
          <w:w w:val="105"/>
        </w:rPr>
        <w:t xml:space="preserve"> </w:t>
      </w:r>
      <w:r w:rsidRPr="00E7743F">
        <w:rPr>
          <w:rFonts w:ascii="Arial" w:hAnsi="Arial" w:cs="Arial"/>
          <w:w w:val="105"/>
        </w:rPr>
        <w:t>is</w:t>
      </w:r>
      <w:r w:rsidRPr="00E7743F">
        <w:rPr>
          <w:rFonts w:ascii="Arial" w:hAnsi="Arial" w:cs="Arial"/>
          <w:spacing w:val="-15"/>
          <w:w w:val="105"/>
        </w:rPr>
        <w:t xml:space="preserve"> </w:t>
      </w:r>
      <w:r w:rsidRPr="00E7743F">
        <w:rPr>
          <w:rFonts w:ascii="Arial" w:hAnsi="Arial" w:cs="Arial"/>
          <w:w w:val="105"/>
        </w:rPr>
        <w:t>expected</w:t>
      </w:r>
      <w:r w:rsidRPr="00E7743F">
        <w:rPr>
          <w:rFonts w:ascii="Arial" w:hAnsi="Arial" w:cs="Arial"/>
          <w:spacing w:val="-15"/>
          <w:w w:val="105"/>
        </w:rPr>
        <w:t xml:space="preserve"> </w:t>
      </w:r>
      <w:r w:rsidRPr="00E7743F">
        <w:rPr>
          <w:rFonts w:ascii="Arial" w:hAnsi="Arial" w:cs="Arial"/>
          <w:w w:val="105"/>
        </w:rPr>
        <w:t>to</w:t>
      </w:r>
      <w:r w:rsidRPr="00E7743F">
        <w:rPr>
          <w:rFonts w:ascii="Arial" w:hAnsi="Arial" w:cs="Arial"/>
          <w:spacing w:val="-15"/>
          <w:w w:val="105"/>
        </w:rPr>
        <w:t xml:space="preserve"> </w:t>
      </w:r>
      <w:r w:rsidRPr="00E7743F">
        <w:rPr>
          <w:rFonts w:ascii="Arial" w:hAnsi="Arial" w:cs="Arial"/>
          <w:w w:val="105"/>
        </w:rPr>
        <w:t>make</w:t>
      </w:r>
      <w:r w:rsidRPr="00E7743F">
        <w:rPr>
          <w:rFonts w:ascii="Arial" w:hAnsi="Arial" w:cs="Arial"/>
          <w:spacing w:val="-15"/>
          <w:w w:val="105"/>
        </w:rPr>
        <w:t xml:space="preserve"> </w:t>
      </w:r>
      <w:r w:rsidRPr="00E7743F">
        <w:rPr>
          <w:rFonts w:ascii="Arial" w:hAnsi="Arial" w:cs="Arial"/>
          <w:w w:val="105"/>
        </w:rPr>
        <w:t>a</w:t>
      </w:r>
      <w:r w:rsidRPr="00E7743F">
        <w:rPr>
          <w:rFonts w:ascii="Arial" w:hAnsi="Arial" w:cs="Arial"/>
          <w:spacing w:val="-15"/>
          <w:w w:val="105"/>
        </w:rPr>
        <w:t xml:space="preserve"> </w:t>
      </w:r>
      <w:r w:rsidRPr="00E7743F">
        <w:rPr>
          <w:rFonts w:ascii="Arial" w:hAnsi="Arial" w:cs="Arial"/>
          <w:w w:val="105"/>
        </w:rPr>
        <w:t>survey</w:t>
      </w:r>
      <w:r w:rsidRPr="00E7743F">
        <w:rPr>
          <w:rFonts w:ascii="Arial" w:hAnsi="Arial" w:cs="Arial"/>
          <w:spacing w:val="-15"/>
          <w:w w:val="105"/>
        </w:rPr>
        <w:t xml:space="preserve"> </w:t>
      </w:r>
      <w:r w:rsidRPr="00E7743F">
        <w:rPr>
          <w:rFonts w:ascii="Arial" w:hAnsi="Arial" w:cs="Arial"/>
          <w:w w:val="105"/>
        </w:rPr>
        <w:t>of</w:t>
      </w:r>
      <w:r w:rsidRPr="00E7743F">
        <w:rPr>
          <w:rFonts w:ascii="Arial" w:hAnsi="Arial" w:cs="Arial"/>
          <w:spacing w:val="-15"/>
          <w:w w:val="105"/>
        </w:rPr>
        <w:t xml:space="preserve"> </w:t>
      </w:r>
      <w:r w:rsidRPr="00E7743F">
        <w:rPr>
          <w:rFonts w:ascii="Arial" w:hAnsi="Arial" w:cs="Arial"/>
          <w:w w:val="105"/>
        </w:rPr>
        <w:t>the</w:t>
      </w:r>
      <w:r w:rsidRPr="00E7743F">
        <w:rPr>
          <w:rFonts w:ascii="Arial" w:hAnsi="Arial" w:cs="Arial"/>
          <w:spacing w:val="-15"/>
          <w:w w:val="105"/>
        </w:rPr>
        <w:t xml:space="preserve"> </w:t>
      </w:r>
      <w:r w:rsidRPr="00E7743F">
        <w:rPr>
          <w:rFonts w:ascii="Arial" w:hAnsi="Arial" w:cs="Arial"/>
          <w:w w:val="105"/>
        </w:rPr>
        <w:t>literature</w:t>
      </w:r>
      <w:r w:rsidRPr="00E7743F">
        <w:rPr>
          <w:rFonts w:ascii="Arial" w:hAnsi="Arial" w:cs="Arial"/>
          <w:spacing w:val="-15"/>
          <w:w w:val="105"/>
        </w:rPr>
        <w:t xml:space="preserve"> </w:t>
      </w:r>
      <w:r w:rsidRPr="00E7743F">
        <w:rPr>
          <w:rFonts w:ascii="Arial" w:hAnsi="Arial" w:cs="Arial"/>
          <w:w w:val="105"/>
        </w:rPr>
        <w:t>bearing</w:t>
      </w:r>
      <w:r w:rsidRPr="00E7743F">
        <w:rPr>
          <w:rFonts w:ascii="Arial" w:hAnsi="Arial" w:cs="Arial"/>
          <w:spacing w:val="-15"/>
          <w:w w:val="105"/>
        </w:rPr>
        <w:t xml:space="preserve"> </w:t>
      </w:r>
      <w:r w:rsidRPr="00E7743F">
        <w:rPr>
          <w:rFonts w:ascii="Arial" w:hAnsi="Arial" w:cs="Arial"/>
          <w:w w:val="105"/>
        </w:rPr>
        <w:t>upon</w:t>
      </w:r>
      <w:r w:rsidRPr="00E7743F">
        <w:rPr>
          <w:rFonts w:ascii="Arial" w:hAnsi="Arial" w:cs="Arial"/>
          <w:spacing w:val="-15"/>
          <w:w w:val="105"/>
        </w:rPr>
        <w:t xml:space="preserve"> </w:t>
      </w:r>
      <w:r w:rsidRPr="00E7743F">
        <w:rPr>
          <w:rFonts w:ascii="Arial" w:hAnsi="Arial" w:cs="Arial"/>
          <w:w w:val="105"/>
        </w:rPr>
        <w:t xml:space="preserve">the various fields covered in the lectures. </w:t>
      </w:r>
      <w:r w:rsidRPr="00E7743F">
        <w:rPr>
          <w:rFonts w:ascii="Arial" w:hAnsi="Arial" w:cs="Arial"/>
          <w:spacing w:val="-3"/>
          <w:w w:val="105"/>
        </w:rPr>
        <w:t xml:space="preserve">Three </w:t>
      </w:r>
      <w:r w:rsidRPr="00E7743F">
        <w:rPr>
          <w:rFonts w:ascii="Arial" w:hAnsi="Arial" w:cs="Arial"/>
          <w:w w:val="105"/>
        </w:rPr>
        <w:t>class periods per</w:t>
      </w:r>
      <w:r w:rsidRPr="00E7743F">
        <w:rPr>
          <w:rFonts w:ascii="Arial" w:hAnsi="Arial" w:cs="Arial"/>
          <w:spacing w:val="4"/>
          <w:w w:val="105"/>
        </w:rPr>
        <w:t xml:space="preserve"> </w:t>
      </w:r>
      <w:r w:rsidRPr="00E7743F">
        <w:rPr>
          <w:rFonts w:ascii="Arial" w:hAnsi="Arial" w:cs="Arial"/>
          <w:w w:val="105"/>
        </w:rPr>
        <w:t>week.</w:t>
      </w:r>
    </w:p>
    <w:p w14:paraId="0645D96D"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BI</w:t>
      </w:r>
      <w:r w:rsidRPr="00E7743F">
        <w:rPr>
          <w:rFonts w:ascii="Arial" w:hAnsi="Arial" w:cs="Arial"/>
          <w:spacing w:val="15"/>
          <w:w w:val="105"/>
          <w:sz w:val="20"/>
          <w:szCs w:val="20"/>
        </w:rPr>
        <w:t xml:space="preserve"> </w:t>
      </w:r>
      <w:r w:rsidRPr="00E7743F">
        <w:rPr>
          <w:rFonts w:ascii="Arial" w:hAnsi="Arial" w:cs="Arial"/>
          <w:w w:val="105"/>
          <w:sz w:val="20"/>
          <w:szCs w:val="20"/>
        </w:rPr>
        <w:t>615.</w:t>
      </w:r>
      <w:r w:rsidRPr="00E7743F">
        <w:rPr>
          <w:rFonts w:ascii="Arial" w:hAnsi="Arial" w:cs="Arial"/>
          <w:w w:val="105"/>
          <w:sz w:val="20"/>
          <w:szCs w:val="20"/>
        </w:rPr>
        <w:tab/>
      </w:r>
      <w:r w:rsidRPr="00E7743F">
        <w:rPr>
          <w:rFonts w:ascii="Arial" w:hAnsi="Arial" w:cs="Arial"/>
          <w:b/>
          <w:w w:val="105"/>
          <w:sz w:val="20"/>
          <w:szCs w:val="20"/>
        </w:rPr>
        <w:t>Developmental Biology for</w:t>
      </w:r>
      <w:r w:rsidRPr="00E7743F">
        <w:rPr>
          <w:rFonts w:ascii="Arial" w:hAnsi="Arial" w:cs="Arial"/>
          <w:b/>
          <w:spacing w:val="-37"/>
          <w:w w:val="105"/>
          <w:sz w:val="20"/>
          <w:szCs w:val="20"/>
        </w:rPr>
        <w:t xml:space="preserve"> </w:t>
      </w:r>
      <w:r w:rsidRPr="00E7743F">
        <w:rPr>
          <w:rFonts w:ascii="Arial" w:hAnsi="Arial" w:cs="Arial"/>
          <w:b/>
          <w:spacing w:val="-3"/>
          <w:w w:val="105"/>
          <w:sz w:val="20"/>
          <w:szCs w:val="20"/>
        </w:rPr>
        <w:t xml:space="preserve">Teachers. </w:t>
      </w:r>
      <w:r w:rsidRPr="00E7743F">
        <w:rPr>
          <w:rFonts w:ascii="Arial" w:hAnsi="Arial" w:cs="Arial"/>
          <w:w w:val="105"/>
          <w:sz w:val="20"/>
          <w:szCs w:val="20"/>
        </w:rPr>
        <w:t>3 semester hours.</w:t>
      </w:r>
    </w:p>
    <w:p w14:paraId="40B2CDE4" w14:textId="01DAB700" w:rsidR="000D026C" w:rsidRDefault="000D026C" w:rsidP="003C690B">
      <w:pPr>
        <w:pStyle w:val="BodyText"/>
        <w:spacing w:before="0" w:line="235" w:lineRule="auto"/>
        <w:ind w:left="1200" w:right="0"/>
        <w:rPr>
          <w:rFonts w:ascii="Arial" w:hAnsi="Arial" w:cs="Arial"/>
          <w:w w:val="105"/>
        </w:rPr>
      </w:pPr>
      <w:r w:rsidRPr="00E7743F">
        <w:rPr>
          <w:rFonts w:ascii="Arial" w:hAnsi="Arial" w:cs="Arial"/>
          <w:w w:val="105"/>
        </w:rPr>
        <w:t>Designed for elementary and secondary teachers. Covers such topics</w:t>
      </w:r>
      <w:r w:rsidRPr="00E7743F">
        <w:rPr>
          <w:rFonts w:ascii="Arial" w:hAnsi="Arial" w:cs="Arial"/>
          <w:spacing w:val="-18"/>
          <w:w w:val="105"/>
        </w:rPr>
        <w:t xml:space="preserve"> </w:t>
      </w:r>
      <w:r w:rsidRPr="00E7743F">
        <w:rPr>
          <w:rFonts w:ascii="Arial" w:hAnsi="Arial" w:cs="Arial"/>
          <w:w w:val="105"/>
        </w:rPr>
        <w:t>as</w:t>
      </w:r>
      <w:r w:rsidRPr="00E7743F">
        <w:rPr>
          <w:rFonts w:ascii="Arial" w:hAnsi="Arial" w:cs="Arial"/>
          <w:spacing w:val="-18"/>
          <w:w w:val="105"/>
        </w:rPr>
        <w:t xml:space="preserve"> </w:t>
      </w:r>
      <w:r w:rsidRPr="00E7743F">
        <w:rPr>
          <w:rFonts w:ascii="Arial" w:hAnsi="Arial" w:cs="Arial"/>
          <w:w w:val="105"/>
        </w:rPr>
        <w:t>genetics,</w:t>
      </w:r>
      <w:r w:rsidRPr="00E7743F">
        <w:rPr>
          <w:rFonts w:ascii="Arial" w:hAnsi="Arial" w:cs="Arial"/>
          <w:spacing w:val="-18"/>
          <w:w w:val="105"/>
        </w:rPr>
        <w:t xml:space="preserve"> </w:t>
      </w:r>
      <w:r w:rsidRPr="00E7743F">
        <w:rPr>
          <w:rFonts w:ascii="Arial" w:hAnsi="Arial" w:cs="Arial"/>
          <w:w w:val="105"/>
        </w:rPr>
        <w:t>including</w:t>
      </w:r>
      <w:r w:rsidRPr="00E7743F">
        <w:rPr>
          <w:rFonts w:ascii="Arial" w:hAnsi="Arial" w:cs="Arial"/>
          <w:spacing w:val="-18"/>
          <w:w w:val="105"/>
        </w:rPr>
        <w:t xml:space="preserve"> </w:t>
      </w:r>
      <w:r w:rsidRPr="00E7743F">
        <w:rPr>
          <w:rFonts w:ascii="Arial" w:hAnsi="Arial" w:cs="Arial"/>
          <w:w w:val="105"/>
        </w:rPr>
        <w:t>appropriate</w:t>
      </w:r>
      <w:r w:rsidRPr="00E7743F">
        <w:rPr>
          <w:rFonts w:ascii="Arial" w:hAnsi="Arial" w:cs="Arial"/>
          <w:spacing w:val="-18"/>
          <w:w w:val="105"/>
        </w:rPr>
        <w:t xml:space="preserve"> </w:t>
      </w:r>
      <w:r w:rsidRPr="00E7743F">
        <w:rPr>
          <w:rFonts w:ascii="Arial" w:hAnsi="Arial" w:cs="Arial"/>
          <w:w w:val="105"/>
        </w:rPr>
        <w:t>hereditary</w:t>
      </w:r>
      <w:r w:rsidRPr="00E7743F">
        <w:rPr>
          <w:rFonts w:ascii="Arial" w:hAnsi="Arial" w:cs="Arial"/>
          <w:spacing w:val="-18"/>
          <w:w w:val="105"/>
        </w:rPr>
        <w:t xml:space="preserve"> </w:t>
      </w:r>
      <w:r w:rsidRPr="00E7743F">
        <w:rPr>
          <w:rFonts w:ascii="Arial" w:hAnsi="Arial" w:cs="Arial"/>
          <w:w w:val="105"/>
        </w:rPr>
        <w:t>and</w:t>
      </w:r>
      <w:r w:rsidRPr="00E7743F">
        <w:rPr>
          <w:rFonts w:ascii="Arial" w:hAnsi="Arial" w:cs="Arial"/>
          <w:spacing w:val="-18"/>
          <w:w w:val="105"/>
        </w:rPr>
        <w:t xml:space="preserve"> </w:t>
      </w:r>
      <w:r w:rsidRPr="00E7743F">
        <w:rPr>
          <w:rFonts w:ascii="Arial" w:hAnsi="Arial" w:cs="Arial"/>
          <w:w w:val="105"/>
        </w:rPr>
        <w:t xml:space="preserve">environmental influences; reproduction and </w:t>
      </w:r>
      <w:r w:rsidRPr="00E7743F">
        <w:rPr>
          <w:rFonts w:ascii="Arial" w:hAnsi="Arial" w:cs="Arial"/>
          <w:w w:val="105"/>
        </w:rPr>
        <w:lastRenderedPageBreak/>
        <w:t>development, including dysgenesis; and current biomedical ethical problems. Course fee:  $30.00.</w:t>
      </w:r>
    </w:p>
    <w:p w14:paraId="3EAB25EF" w14:textId="77777777" w:rsidR="008F78E0" w:rsidRPr="00E7743F" w:rsidRDefault="008F78E0" w:rsidP="003C690B">
      <w:pPr>
        <w:pStyle w:val="BodyText"/>
        <w:spacing w:before="0" w:line="235" w:lineRule="auto"/>
        <w:ind w:left="1200" w:right="0"/>
        <w:rPr>
          <w:rFonts w:ascii="Arial" w:hAnsi="Arial" w:cs="Arial"/>
        </w:rPr>
      </w:pPr>
    </w:p>
    <w:p w14:paraId="26916C83"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BI</w:t>
      </w:r>
      <w:r w:rsidRPr="00E7743F">
        <w:rPr>
          <w:rFonts w:ascii="Arial" w:hAnsi="Arial" w:cs="Arial"/>
          <w:spacing w:val="15"/>
          <w:w w:val="105"/>
          <w:sz w:val="20"/>
          <w:szCs w:val="20"/>
        </w:rPr>
        <w:t xml:space="preserve"> </w:t>
      </w:r>
      <w:r w:rsidRPr="00E7743F">
        <w:rPr>
          <w:rFonts w:ascii="Arial" w:hAnsi="Arial" w:cs="Arial"/>
          <w:w w:val="105"/>
          <w:sz w:val="20"/>
          <w:szCs w:val="20"/>
        </w:rPr>
        <w:t>617.</w:t>
      </w:r>
      <w:r w:rsidRPr="00E7743F">
        <w:rPr>
          <w:rFonts w:ascii="Arial" w:hAnsi="Arial" w:cs="Arial"/>
          <w:w w:val="105"/>
          <w:sz w:val="20"/>
          <w:szCs w:val="20"/>
        </w:rPr>
        <w:tab/>
      </w:r>
      <w:r w:rsidRPr="00E7743F">
        <w:rPr>
          <w:rFonts w:ascii="Arial" w:hAnsi="Arial" w:cs="Arial"/>
          <w:b/>
          <w:w w:val="105"/>
          <w:sz w:val="20"/>
          <w:szCs w:val="20"/>
        </w:rPr>
        <w:t xml:space="preserve">Ecology for </w:t>
      </w:r>
      <w:r w:rsidRPr="00E7743F">
        <w:rPr>
          <w:rFonts w:ascii="Arial" w:hAnsi="Arial" w:cs="Arial"/>
          <w:b/>
          <w:spacing w:val="-3"/>
          <w:w w:val="105"/>
          <w:sz w:val="20"/>
          <w:szCs w:val="20"/>
        </w:rPr>
        <w:t xml:space="preserve">Teachers. </w:t>
      </w:r>
      <w:r w:rsidRPr="00E7743F">
        <w:rPr>
          <w:rFonts w:ascii="Arial" w:hAnsi="Arial" w:cs="Arial"/>
          <w:w w:val="105"/>
          <w:sz w:val="20"/>
          <w:szCs w:val="20"/>
        </w:rPr>
        <w:t>3 semester</w:t>
      </w:r>
      <w:r w:rsidRPr="00E7743F">
        <w:rPr>
          <w:rFonts w:ascii="Arial" w:hAnsi="Arial" w:cs="Arial"/>
          <w:spacing w:val="-24"/>
          <w:w w:val="105"/>
          <w:sz w:val="20"/>
          <w:szCs w:val="20"/>
        </w:rPr>
        <w:t xml:space="preserve"> </w:t>
      </w:r>
      <w:r w:rsidRPr="00E7743F">
        <w:rPr>
          <w:rFonts w:ascii="Arial" w:hAnsi="Arial" w:cs="Arial"/>
          <w:w w:val="105"/>
          <w:sz w:val="20"/>
          <w:szCs w:val="20"/>
        </w:rPr>
        <w:t>hours.</w:t>
      </w:r>
    </w:p>
    <w:p w14:paraId="33FC9869"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The relationships of plants and animals with their environment, with emphasis on ecological principles most suitable for elementary and secondary teachers. Course fee: $30.00.</w:t>
      </w:r>
    </w:p>
    <w:p w14:paraId="7C6FBE2C"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BI</w:t>
      </w:r>
      <w:r w:rsidRPr="00E7743F">
        <w:rPr>
          <w:rFonts w:ascii="Arial" w:hAnsi="Arial" w:cs="Arial"/>
          <w:spacing w:val="15"/>
          <w:w w:val="105"/>
          <w:sz w:val="20"/>
          <w:szCs w:val="20"/>
        </w:rPr>
        <w:t xml:space="preserve"> </w:t>
      </w:r>
      <w:r w:rsidRPr="00E7743F">
        <w:rPr>
          <w:rFonts w:ascii="Arial" w:hAnsi="Arial" w:cs="Arial"/>
          <w:w w:val="105"/>
          <w:sz w:val="20"/>
          <w:szCs w:val="20"/>
        </w:rPr>
        <w:t>619.</w:t>
      </w:r>
      <w:r w:rsidRPr="00E7743F">
        <w:rPr>
          <w:rFonts w:ascii="Arial" w:hAnsi="Arial" w:cs="Arial"/>
          <w:w w:val="105"/>
          <w:sz w:val="20"/>
          <w:szCs w:val="20"/>
        </w:rPr>
        <w:tab/>
      </w:r>
      <w:r w:rsidRPr="00E7743F">
        <w:rPr>
          <w:rFonts w:ascii="Arial" w:hAnsi="Arial" w:cs="Arial"/>
          <w:b/>
          <w:w w:val="105"/>
          <w:sz w:val="20"/>
          <w:szCs w:val="20"/>
        </w:rPr>
        <w:t>Physiology</w:t>
      </w:r>
      <w:r w:rsidRPr="00E7743F">
        <w:rPr>
          <w:rFonts w:ascii="Arial" w:hAnsi="Arial" w:cs="Arial"/>
          <w:b/>
          <w:spacing w:val="-7"/>
          <w:w w:val="105"/>
          <w:sz w:val="20"/>
          <w:szCs w:val="20"/>
        </w:rPr>
        <w:t xml:space="preserve"> </w:t>
      </w:r>
      <w:r w:rsidRPr="00E7743F">
        <w:rPr>
          <w:rFonts w:ascii="Arial" w:hAnsi="Arial" w:cs="Arial"/>
          <w:b/>
          <w:w w:val="105"/>
          <w:sz w:val="20"/>
          <w:szCs w:val="20"/>
        </w:rPr>
        <w:t>for</w:t>
      </w:r>
      <w:r w:rsidRPr="00E7743F">
        <w:rPr>
          <w:rFonts w:ascii="Arial" w:hAnsi="Arial" w:cs="Arial"/>
          <w:b/>
          <w:spacing w:val="-21"/>
          <w:w w:val="105"/>
          <w:sz w:val="20"/>
          <w:szCs w:val="20"/>
        </w:rPr>
        <w:t xml:space="preserve"> </w:t>
      </w:r>
      <w:r w:rsidRPr="00E7743F">
        <w:rPr>
          <w:rFonts w:ascii="Arial" w:hAnsi="Arial" w:cs="Arial"/>
          <w:b/>
          <w:spacing w:val="-3"/>
          <w:w w:val="105"/>
          <w:sz w:val="20"/>
          <w:szCs w:val="20"/>
        </w:rPr>
        <w:t>Teachers.</w:t>
      </w:r>
      <w:r w:rsidRPr="00E7743F">
        <w:rPr>
          <w:rFonts w:ascii="Arial" w:hAnsi="Arial" w:cs="Arial"/>
          <w:b/>
          <w:spacing w:val="-7"/>
          <w:w w:val="105"/>
          <w:sz w:val="20"/>
          <w:szCs w:val="20"/>
        </w:rPr>
        <w:t xml:space="preserve"> </w:t>
      </w:r>
      <w:r w:rsidRPr="00E7743F">
        <w:rPr>
          <w:rFonts w:ascii="Arial" w:hAnsi="Arial" w:cs="Arial"/>
          <w:w w:val="105"/>
          <w:sz w:val="20"/>
          <w:szCs w:val="20"/>
        </w:rPr>
        <w:t>3</w:t>
      </w:r>
      <w:r w:rsidRPr="00E7743F">
        <w:rPr>
          <w:rFonts w:ascii="Arial" w:hAnsi="Arial" w:cs="Arial"/>
          <w:spacing w:val="-7"/>
          <w:w w:val="105"/>
          <w:sz w:val="20"/>
          <w:szCs w:val="20"/>
        </w:rPr>
        <w:t xml:space="preserve"> </w:t>
      </w:r>
      <w:r w:rsidRPr="00E7743F">
        <w:rPr>
          <w:rFonts w:ascii="Arial" w:hAnsi="Arial" w:cs="Arial"/>
          <w:w w:val="105"/>
          <w:sz w:val="20"/>
          <w:szCs w:val="20"/>
        </w:rPr>
        <w:t>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4BAB0CE1" w14:textId="08A6B117" w:rsidR="000D026C" w:rsidRPr="00E7743F" w:rsidRDefault="000D026C" w:rsidP="008F78E0">
      <w:pPr>
        <w:pStyle w:val="BodyText"/>
        <w:spacing w:before="0" w:line="235" w:lineRule="auto"/>
        <w:ind w:left="1200" w:right="0"/>
        <w:rPr>
          <w:rFonts w:ascii="Arial" w:hAnsi="Arial" w:cs="Arial"/>
        </w:rPr>
      </w:pPr>
      <w:r w:rsidRPr="00E7743F">
        <w:rPr>
          <w:rFonts w:ascii="Arial" w:hAnsi="Arial" w:cs="Arial"/>
          <w:spacing w:val="-4"/>
          <w:w w:val="105"/>
        </w:rPr>
        <w:t>The</w:t>
      </w:r>
      <w:r w:rsidRPr="00E7743F">
        <w:rPr>
          <w:rFonts w:ascii="Arial" w:hAnsi="Arial" w:cs="Arial"/>
          <w:spacing w:val="-8"/>
          <w:w w:val="105"/>
        </w:rPr>
        <w:t xml:space="preserve"> </w:t>
      </w:r>
      <w:r w:rsidRPr="00E7743F">
        <w:rPr>
          <w:rFonts w:ascii="Arial" w:hAnsi="Arial" w:cs="Arial"/>
          <w:w w:val="105"/>
        </w:rPr>
        <w:t>structure</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fundamental</w:t>
      </w:r>
      <w:r w:rsidRPr="00E7743F">
        <w:rPr>
          <w:rFonts w:ascii="Arial" w:hAnsi="Arial" w:cs="Arial"/>
          <w:spacing w:val="-8"/>
          <w:w w:val="105"/>
        </w:rPr>
        <w:t xml:space="preserve"> </w:t>
      </w:r>
      <w:r w:rsidRPr="00E7743F">
        <w:rPr>
          <w:rFonts w:ascii="Arial" w:hAnsi="Arial" w:cs="Arial"/>
          <w:w w:val="105"/>
        </w:rPr>
        <w:t>physiological</w:t>
      </w:r>
      <w:r w:rsidRPr="00E7743F">
        <w:rPr>
          <w:rFonts w:ascii="Arial" w:hAnsi="Arial" w:cs="Arial"/>
          <w:spacing w:val="-8"/>
          <w:w w:val="105"/>
        </w:rPr>
        <w:t xml:space="preserve"> </w:t>
      </w:r>
      <w:r w:rsidRPr="00E7743F">
        <w:rPr>
          <w:rFonts w:ascii="Arial" w:hAnsi="Arial" w:cs="Arial"/>
          <w:w w:val="105"/>
        </w:rPr>
        <w:t>processes</w:t>
      </w:r>
      <w:r w:rsidRPr="00E7743F">
        <w:rPr>
          <w:rFonts w:ascii="Arial" w:hAnsi="Arial" w:cs="Arial"/>
          <w:spacing w:val="-8"/>
          <w:w w:val="105"/>
        </w:rPr>
        <w:t xml:space="preserve"> </w:t>
      </w:r>
      <w:r w:rsidRPr="00E7743F">
        <w:rPr>
          <w:rFonts w:ascii="Arial" w:hAnsi="Arial" w:cs="Arial"/>
          <w:w w:val="105"/>
        </w:rPr>
        <w:t>of</w:t>
      </w:r>
      <w:r w:rsidRPr="00E7743F">
        <w:rPr>
          <w:rFonts w:ascii="Arial" w:hAnsi="Arial" w:cs="Arial"/>
          <w:spacing w:val="-8"/>
          <w:w w:val="105"/>
        </w:rPr>
        <w:t xml:space="preserve"> </w:t>
      </w:r>
      <w:r w:rsidRPr="00E7743F">
        <w:rPr>
          <w:rFonts w:ascii="Arial" w:hAnsi="Arial" w:cs="Arial"/>
          <w:w w:val="105"/>
        </w:rPr>
        <w:t>animals beginning at the cellular level, with emphasis on human physiology appropriate for elementary an</w:t>
      </w:r>
      <w:r w:rsidR="008F78E0">
        <w:rPr>
          <w:rFonts w:ascii="Arial" w:hAnsi="Arial" w:cs="Arial"/>
          <w:w w:val="105"/>
        </w:rPr>
        <w:t xml:space="preserve">d secondary teachers.  Course </w:t>
      </w:r>
      <w:r w:rsidRPr="00E7743F">
        <w:rPr>
          <w:rFonts w:ascii="Arial" w:hAnsi="Arial" w:cs="Arial"/>
          <w:w w:val="105"/>
        </w:rPr>
        <w:t>fee:</w:t>
      </w:r>
      <w:r w:rsidR="008F78E0">
        <w:rPr>
          <w:rFonts w:ascii="Arial" w:hAnsi="Arial" w:cs="Arial"/>
          <w:w w:val="105"/>
        </w:rPr>
        <w:t xml:space="preserve"> </w:t>
      </w:r>
      <w:r w:rsidRPr="00E7743F">
        <w:rPr>
          <w:rFonts w:ascii="Arial" w:hAnsi="Arial" w:cs="Arial"/>
          <w:w w:val="110"/>
        </w:rPr>
        <w:t>$30.00.</w:t>
      </w:r>
    </w:p>
    <w:p w14:paraId="7C19E69B"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BI</w:t>
      </w:r>
      <w:r w:rsidRPr="00E7743F">
        <w:rPr>
          <w:rFonts w:ascii="Arial" w:hAnsi="Arial" w:cs="Arial"/>
          <w:spacing w:val="15"/>
          <w:w w:val="105"/>
          <w:sz w:val="20"/>
          <w:szCs w:val="20"/>
        </w:rPr>
        <w:t xml:space="preserve"> </w:t>
      </w:r>
      <w:r w:rsidRPr="00E7743F">
        <w:rPr>
          <w:rFonts w:ascii="Arial" w:hAnsi="Arial" w:cs="Arial"/>
          <w:w w:val="105"/>
          <w:sz w:val="20"/>
          <w:szCs w:val="20"/>
        </w:rPr>
        <w:t>690.</w:t>
      </w:r>
      <w:r w:rsidRPr="00E7743F">
        <w:rPr>
          <w:rFonts w:ascii="Arial" w:hAnsi="Arial" w:cs="Arial"/>
          <w:w w:val="105"/>
          <w:sz w:val="20"/>
          <w:szCs w:val="20"/>
        </w:rPr>
        <w:tab/>
      </w:r>
      <w:r w:rsidRPr="00E7743F">
        <w:rPr>
          <w:rFonts w:ascii="Arial" w:hAnsi="Arial" w:cs="Arial"/>
          <w:b/>
          <w:w w:val="105"/>
          <w:sz w:val="20"/>
          <w:szCs w:val="20"/>
        </w:rPr>
        <w:t xml:space="preserve">Special </w:t>
      </w:r>
      <w:r w:rsidRPr="00E7743F">
        <w:rPr>
          <w:rFonts w:ascii="Arial" w:hAnsi="Arial" w:cs="Arial"/>
          <w:b/>
          <w:spacing w:val="-4"/>
          <w:w w:val="105"/>
          <w:sz w:val="20"/>
          <w:szCs w:val="20"/>
        </w:rPr>
        <w:t xml:space="preserve">Topics </w:t>
      </w:r>
      <w:r w:rsidRPr="00E7743F">
        <w:rPr>
          <w:rFonts w:ascii="Arial" w:hAnsi="Arial" w:cs="Arial"/>
          <w:b/>
          <w:w w:val="105"/>
          <w:sz w:val="20"/>
          <w:szCs w:val="20"/>
        </w:rPr>
        <w:t xml:space="preserve">in </w:t>
      </w:r>
      <w:r w:rsidRPr="00E7743F">
        <w:rPr>
          <w:rFonts w:ascii="Arial" w:hAnsi="Arial" w:cs="Arial"/>
          <w:b/>
          <w:spacing w:val="-3"/>
          <w:w w:val="105"/>
          <w:sz w:val="20"/>
          <w:szCs w:val="20"/>
        </w:rPr>
        <w:t xml:space="preserve">Biology. </w:t>
      </w:r>
      <w:r w:rsidRPr="00E7743F">
        <w:rPr>
          <w:rFonts w:ascii="Arial" w:hAnsi="Arial" w:cs="Arial"/>
          <w:w w:val="105"/>
          <w:sz w:val="20"/>
          <w:szCs w:val="20"/>
        </w:rPr>
        <w:t>2-4 semester</w:t>
      </w:r>
      <w:r w:rsidRPr="00E7743F">
        <w:rPr>
          <w:rFonts w:ascii="Arial" w:hAnsi="Arial" w:cs="Arial"/>
          <w:spacing w:val="21"/>
          <w:w w:val="105"/>
          <w:sz w:val="20"/>
          <w:szCs w:val="20"/>
        </w:rPr>
        <w:t xml:space="preserve"> </w:t>
      </w:r>
      <w:r w:rsidRPr="00E7743F">
        <w:rPr>
          <w:rFonts w:ascii="Arial" w:hAnsi="Arial" w:cs="Arial"/>
          <w:w w:val="105"/>
          <w:sz w:val="20"/>
          <w:szCs w:val="20"/>
        </w:rPr>
        <w:t>hours.</w:t>
      </w:r>
    </w:p>
    <w:p w14:paraId="08B0C478"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Courses on a variety of topics are available to eligible graduate students</w:t>
      </w:r>
      <w:r w:rsidRPr="00E7743F">
        <w:rPr>
          <w:rFonts w:ascii="Arial" w:hAnsi="Arial" w:cs="Arial"/>
          <w:spacing w:val="-10"/>
          <w:w w:val="105"/>
        </w:rPr>
        <w:t xml:space="preserve"> </w:t>
      </w:r>
      <w:r w:rsidRPr="00E7743F">
        <w:rPr>
          <w:rFonts w:ascii="Arial" w:hAnsi="Arial" w:cs="Arial"/>
          <w:w w:val="105"/>
        </w:rPr>
        <w:t>under</w:t>
      </w:r>
      <w:r w:rsidRPr="00E7743F">
        <w:rPr>
          <w:rFonts w:ascii="Arial" w:hAnsi="Arial" w:cs="Arial"/>
          <w:spacing w:val="-10"/>
          <w:w w:val="105"/>
        </w:rPr>
        <w:t xml:space="preserve"> </w:t>
      </w:r>
      <w:r w:rsidRPr="00E7743F">
        <w:rPr>
          <w:rFonts w:ascii="Arial" w:hAnsi="Arial" w:cs="Arial"/>
          <w:w w:val="105"/>
        </w:rPr>
        <w:t>this</w:t>
      </w:r>
      <w:r w:rsidRPr="00E7743F">
        <w:rPr>
          <w:rFonts w:ascii="Arial" w:hAnsi="Arial" w:cs="Arial"/>
          <w:spacing w:val="-10"/>
          <w:w w:val="105"/>
        </w:rPr>
        <w:t xml:space="preserve"> </w:t>
      </w:r>
      <w:r w:rsidRPr="00E7743F">
        <w:rPr>
          <w:rFonts w:ascii="Arial" w:hAnsi="Arial" w:cs="Arial"/>
          <w:w w:val="105"/>
        </w:rPr>
        <w:t>course</w:t>
      </w:r>
      <w:r w:rsidRPr="00E7743F">
        <w:rPr>
          <w:rFonts w:ascii="Arial" w:hAnsi="Arial" w:cs="Arial"/>
          <w:spacing w:val="-10"/>
          <w:w w:val="105"/>
        </w:rPr>
        <w:t xml:space="preserve"> </w:t>
      </w:r>
      <w:r w:rsidRPr="00E7743F">
        <w:rPr>
          <w:rFonts w:ascii="Arial" w:hAnsi="Arial" w:cs="Arial"/>
          <w:w w:val="105"/>
        </w:rPr>
        <w:t>number</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title</w:t>
      </w:r>
      <w:r w:rsidRPr="00E7743F">
        <w:rPr>
          <w:rFonts w:ascii="Arial" w:hAnsi="Arial" w:cs="Arial"/>
          <w:spacing w:val="-10"/>
          <w:w w:val="105"/>
        </w:rPr>
        <w:t xml:space="preserve"> </w:t>
      </w:r>
      <w:r w:rsidRPr="00E7743F">
        <w:rPr>
          <w:rFonts w:ascii="Arial" w:hAnsi="Arial" w:cs="Arial"/>
          <w:w w:val="105"/>
        </w:rPr>
        <w:t>as</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need</w:t>
      </w:r>
      <w:r w:rsidRPr="00E7743F">
        <w:rPr>
          <w:rFonts w:ascii="Arial" w:hAnsi="Arial" w:cs="Arial"/>
          <w:spacing w:val="-10"/>
          <w:w w:val="105"/>
        </w:rPr>
        <w:t xml:space="preserve"> </w:t>
      </w:r>
      <w:r w:rsidRPr="00E7743F">
        <w:rPr>
          <w:rFonts w:ascii="Arial" w:hAnsi="Arial" w:cs="Arial"/>
          <w:w w:val="105"/>
        </w:rPr>
        <w:t>arises.</w:t>
      </w:r>
      <w:r w:rsidRPr="00E7743F">
        <w:rPr>
          <w:rFonts w:ascii="Arial" w:hAnsi="Arial" w:cs="Arial"/>
          <w:spacing w:val="-10"/>
          <w:w w:val="105"/>
        </w:rPr>
        <w:t xml:space="preserve"> </w:t>
      </w:r>
      <w:r w:rsidRPr="00E7743F">
        <w:rPr>
          <w:rFonts w:ascii="Arial" w:hAnsi="Arial" w:cs="Arial"/>
          <w:w w:val="105"/>
        </w:rPr>
        <w:t>Course number may be repeated as different topics in biology are offered. Special requirements and prerequisites. Course fee:</w:t>
      </w:r>
      <w:r w:rsidRPr="00E7743F">
        <w:rPr>
          <w:rFonts w:ascii="Arial" w:hAnsi="Arial" w:cs="Arial"/>
          <w:spacing w:val="-5"/>
          <w:w w:val="105"/>
        </w:rPr>
        <w:t xml:space="preserve"> </w:t>
      </w:r>
      <w:r w:rsidRPr="00E7743F">
        <w:rPr>
          <w:rFonts w:ascii="Arial" w:hAnsi="Arial" w:cs="Arial"/>
          <w:w w:val="105"/>
        </w:rPr>
        <w:t>$30.00.</w:t>
      </w:r>
    </w:p>
    <w:p w14:paraId="006DE253"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BI</w:t>
      </w:r>
      <w:r w:rsidRPr="00E7743F">
        <w:rPr>
          <w:rFonts w:ascii="Arial" w:hAnsi="Arial" w:cs="Arial"/>
          <w:spacing w:val="15"/>
          <w:w w:val="105"/>
          <w:sz w:val="20"/>
          <w:szCs w:val="20"/>
        </w:rPr>
        <w:t xml:space="preserve"> </w:t>
      </w:r>
      <w:r w:rsidRPr="00E7743F">
        <w:rPr>
          <w:rFonts w:ascii="Arial" w:hAnsi="Arial" w:cs="Arial"/>
          <w:w w:val="105"/>
          <w:sz w:val="20"/>
          <w:szCs w:val="20"/>
        </w:rPr>
        <w:t>696.</w:t>
      </w:r>
      <w:r w:rsidRPr="00E7743F">
        <w:rPr>
          <w:rFonts w:ascii="Arial" w:hAnsi="Arial" w:cs="Arial"/>
          <w:w w:val="105"/>
          <w:sz w:val="20"/>
          <w:szCs w:val="20"/>
        </w:rPr>
        <w:tab/>
      </w:r>
      <w:r w:rsidRPr="00E7743F">
        <w:rPr>
          <w:rFonts w:ascii="Arial" w:hAnsi="Arial" w:cs="Arial"/>
          <w:b/>
          <w:w w:val="105"/>
          <w:sz w:val="20"/>
          <w:szCs w:val="20"/>
        </w:rPr>
        <w:t xml:space="preserve">Directed Research. </w:t>
      </w:r>
      <w:r w:rsidRPr="00E7743F">
        <w:rPr>
          <w:rFonts w:ascii="Arial" w:hAnsi="Arial" w:cs="Arial"/>
          <w:w w:val="105"/>
          <w:sz w:val="20"/>
          <w:szCs w:val="20"/>
        </w:rPr>
        <w:t>2 semester</w:t>
      </w:r>
      <w:r w:rsidRPr="00E7743F">
        <w:rPr>
          <w:rFonts w:ascii="Arial" w:hAnsi="Arial" w:cs="Arial"/>
          <w:spacing w:val="-19"/>
          <w:w w:val="105"/>
          <w:sz w:val="20"/>
          <w:szCs w:val="20"/>
        </w:rPr>
        <w:t xml:space="preserve"> </w:t>
      </w:r>
      <w:r w:rsidRPr="00E7743F">
        <w:rPr>
          <w:rFonts w:ascii="Arial" w:hAnsi="Arial" w:cs="Arial"/>
          <w:w w:val="105"/>
          <w:sz w:val="20"/>
          <w:szCs w:val="20"/>
        </w:rPr>
        <w:t>hours.</w:t>
      </w:r>
    </w:p>
    <w:p w14:paraId="12903C82" w14:textId="7DE47287" w:rsidR="000D026C" w:rsidRDefault="000D026C" w:rsidP="003C690B">
      <w:pPr>
        <w:pStyle w:val="BodyText"/>
        <w:spacing w:before="0" w:line="235" w:lineRule="auto"/>
        <w:ind w:right="0"/>
        <w:rPr>
          <w:rFonts w:ascii="Arial" w:hAnsi="Arial" w:cs="Arial"/>
          <w:w w:val="105"/>
        </w:rPr>
      </w:pPr>
      <w:r w:rsidRPr="00E7743F">
        <w:rPr>
          <w:rFonts w:ascii="Arial" w:hAnsi="Arial" w:cs="Arial"/>
          <w:w w:val="105"/>
        </w:rPr>
        <w:t>Research</w:t>
      </w:r>
      <w:r w:rsidRPr="00E7743F">
        <w:rPr>
          <w:rFonts w:ascii="Arial" w:hAnsi="Arial" w:cs="Arial"/>
          <w:spacing w:val="-16"/>
          <w:w w:val="105"/>
        </w:rPr>
        <w:t xml:space="preserve"> </w:t>
      </w:r>
      <w:r w:rsidRPr="00E7743F">
        <w:rPr>
          <w:rFonts w:ascii="Arial" w:hAnsi="Arial" w:cs="Arial"/>
          <w:w w:val="105"/>
        </w:rPr>
        <w:t>project</w:t>
      </w:r>
      <w:r w:rsidRPr="00E7743F">
        <w:rPr>
          <w:rFonts w:ascii="Arial" w:hAnsi="Arial" w:cs="Arial"/>
          <w:spacing w:val="-16"/>
          <w:w w:val="105"/>
        </w:rPr>
        <w:t xml:space="preserve"> </w:t>
      </w:r>
      <w:r w:rsidRPr="00E7743F">
        <w:rPr>
          <w:rFonts w:ascii="Arial" w:hAnsi="Arial" w:cs="Arial"/>
          <w:w w:val="105"/>
        </w:rPr>
        <w:t>in</w:t>
      </w:r>
      <w:r w:rsidRPr="00E7743F">
        <w:rPr>
          <w:rFonts w:ascii="Arial" w:hAnsi="Arial" w:cs="Arial"/>
          <w:spacing w:val="-16"/>
          <w:w w:val="105"/>
        </w:rPr>
        <w:t xml:space="preserve"> </w:t>
      </w:r>
      <w:r w:rsidRPr="00E7743F">
        <w:rPr>
          <w:rFonts w:ascii="Arial" w:hAnsi="Arial" w:cs="Arial"/>
          <w:w w:val="105"/>
        </w:rPr>
        <w:t>the</w:t>
      </w:r>
      <w:r w:rsidRPr="00E7743F">
        <w:rPr>
          <w:rFonts w:ascii="Arial" w:hAnsi="Arial" w:cs="Arial"/>
          <w:spacing w:val="-16"/>
          <w:w w:val="105"/>
        </w:rPr>
        <w:t xml:space="preserve"> </w:t>
      </w:r>
      <w:r w:rsidRPr="00E7743F">
        <w:rPr>
          <w:rFonts w:ascii="Arial" w:hAnsi="Arial" w:cs="Arial"/>
          <w:spacing w:val="-3"/>
          <w:w w:val="105"/>
        </w:rPr>
        <w:t>student’s</w:t>
      </w:r>
      <w:r w:rsidRPr="00E7743F">
        <w:rPr>
          <w:rFonts w:ascii="Arial" w:hAnsi="Arial" w:cs="Arial"/>
          <w:spacing w:val="-16"/>
          <w:w w:val="105"/>
        </w:rPr>
        <w:t xml:space="preserve"> </w:t>
      </w:r>
      <w:r w:rsidRPr="00E7743F">
        <w:rPr>
          <w:rFonts w:ascii="Arial" w:hAnsi="Arial" w:cs="Arial"/>
          <w:w w:val="105"/>
        </w:rPr>
        <w:t>area</w:t>
      </w:r>
      <w:r w:rsidRPr="00E7743F">
        <w:rPr>
          <w:rFonts w:ascii="Arial" w:hAnsi="Arial" w:cs="Arial"/>
          <w:spacing w:val="-16"/>
          <w:w w:val="105"/>
        </w:rPr>
        <w:t xml:space="preserve"> </w:t>
      </w:r>
      <w:r w:rsidRPr="00E7743F">
        <w:rPr>
          <w:rFonts w:ascii="Arial" w:hAnsi="Arial" w:cs="Arial"/>
          <w:w w:val="105"/>
        </w:rPr>
        <w:t>of</w:t>
      </w:r>
      <w:r w:rsidRPr="00E7743F">
        <w:rPr>
          <w:rFonts w:ascii="Arial" w:hAnsi="Arial" w:cs="Arial"/>
          <w:spacing w:val="-16"/>
          <w:w w:val="105"/>
        </w:rPr>
        <w:t xml:space="preserve"> </w:t>
      </w:r>
      <w:r w:rsidRPr="00E7743F">
        <w:rPr>
          <w:rFonts w:ascii="Arial" w:hAnsi="Arial" w:cs="Arial"/>
          <w:w w:val="105"/>
        </w:rPr>
        <w:t>interest</w:t>
      </w:r>
      <w:r w:rsidRPr="00E7743F">
        <w:rPr>
          <w:rFonts w:ascii="Arial" w:hAnsi="Arial" w:cs="Arial"/>
          <w:spacing w:val="-16"/>
          <w:w w:val="105"/>
        </w:rPr>
        <w:t xml:space="preserve"> </w:t>
      </w:r>
      <w:r w:rsidRPr="00E7743F">
        <w:rPr>
          <w:rFonts w:ascii="Arial" w:hAnsi="Arial" w:cs="Arial"/>
          <w:w w:val="105"/>
        </w:rPr>
        <w:t>and</w:t>
      </w:r>
      <w:r w:rsidRPr="00E7743F">
        <w:rPr>
          <w:rFonts w:ascii="Arial" w:hAnsi="Arial" w:cs="Arial"/>
          <w:spacing w:val="-16"/>
          <w:w w:val="105"/>
        </w:rPr>
        <w:t xml:space="preserve"> </w:t>
      </w:r>
      <w:r w:rsidRPr="00E7743F">
        <w:rPr>
          <w:rFonts w:ascii="Arial" w:hAnsi="Arial" w:cs="Arial"/>
          <w:w w:val="105"/>
        </w:rPr>
        <w:t>specialization supervised by the student’s advisor. Encompasses the study and development</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experimental</w:t>
      </w:r>
      <w:r w:rsidRPr="00E7743F">
        <w:rPr>
          <w:rFonts w:ascii="Arial" w:hAnsi="Arial" w:cs="Arial"/>
          <w:spacing w:val="-12"/>
          <w:w w:val="105"/>
        </w:rPr>
        <w:t xml:space="preserve"> </w:t>
      </w:r>
      <w:r w:rsidRPr="00E7743F">
        <w:rPr>
          <w:rFonts w:ascii="Arial" w:hAnsi="Arial" w:cs="Arial"/>
          <w:w w:val="105"/>
        </w:rPr>
        <w:t>techniques</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w w:val="105"/>
        </w:rPr>
        <w:t>methods,</w:t>
      </w:r>
      <w:r w:rsidRPr="00E7743F">
        <w:rPr>
          <w:rFonts w:ascii="Arial" w:hAnsi="Arial" w:cs="Arial"/>
          <w:spacing w:val="-12"/>
          <w:w w:val="105"/>
        </w:rPr>
        <w:t xml:space="preserve"> </w:t>
      </w:r>
      <w:r w:rsidRPr="00E7743F">
        <w:rPr>
          <w:rFonts w:ascii="Arial" w:hAnsi="Arial" w:cs="Arial"/>
          <w:w w:val="105"/>
        </w:rPr>
        <w:t>collection</w:t>
      </w:r>
      <w:r w:rsidRPr="00E7743F">
        <w:rPr>
          <w:rFonts w:ascii="Arial" w:hAnsi="Arial" w:cs="Arial"/>
          <w:spacing w:val="-12"/>
          <w:w w:val="105"/>
        </w:rPr>
        <w:t xml:space="preserve"> </w:t>
      </w:r>
      <w:r w:rsidRPr="00E7743F">
        <w:rPr>
          <w:rFonts w:ascii="Arial" w:hAnsi="Arial" w:cs="Arial"/>
          <w:w w:val="105"/>
        </w:rPr>
        <w:t xml:space="preserve">and </w:t>
      </w:r>
      <w:r w:rsidRPr="00E7743F">
        <w:rPr>
          <w:rFonts w:ascii="Arial" w:hAnsi="Arial" w:cs="Arial"/>
          <w:spacing w:val="-3"/>
          <w:w w:val="105"/>
        </w:rPr>
        <w:t>evaluation</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data,</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spacing w:val="-3"/>
          <w:w w:val="105"/>
        </w:rPr>
        <w:t>writing</w:t>
      </w:r>
      <w:r w:rsidRPr="00E7743F">
        <w:rPr>
          <w:rFonts w:ascii="Arial" w:hAnsi="Arial" w:cs="Arial"/>
          <w:spacing w:val="-12"/>
          <w:w w:val="105"/>
        </w:rPr>
        <w:t xml:space="preserve"> </w:t>
      </w:r>
      <w:r w:rsidRPr="00E7743F">
        <w:rPr>
          <w:rFonts w:ascii="Arial" w:hAnsi="Arial" w:cs="Arial"/>
          <w:w w:val="105"/>
        </w:rPr>
        <w:t>the</w:t>
      </w:r>
      <w:r w:rsidRPr="00E7743F">
        <w:rPr>
          <w:rFonts w:ascii="Arial" w:hAnsi="Arial" w:cs="Arial"/>
          <w:spacing w:val="-12"/>
          <w:w w:val="105"/>
        </w:rPr>
        <w:t xml:space="preserve"> </w:t>
      </w:r>
      <w:r w:rsidRPr="00E7743F">
        <w:rPr>
          <w:rFonts w:ascii="Arial" w:hAnsi="Arial" w:cs="Arial"/>
          <w:spacing w:val="-3"/>
          <w:w w:val="105"/>
        </w:rPr>
        <w:t>report.</w:t>
      </w:r>
      <w:r w:rsidRPr="00E7743F">
        <w:rPr>
          <w:rFonts w:ascii="Arial" w:hAnsi="Arial" w:cs="Arial"/>
          <w:spacing w:val="-13"/>
          <w:w w:val="105"/>
        </w:rPr>
        <w:t xml:space="preserve"> </w:t>
      </w:r>
      <w:r w:rsidRPr="00E7743F">
        <w:rPr>
          <w:rFonts w:ascii="Arial" w:hAnsi="Arial" w:cs="Arial"/>
          <w:spacing w:val="-3"/>
          <w:w w:val="105"/>
        </w:rPr>
        <w:t>Conferences</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spacing w:val="-3"/>
          <w:w w:val="105"/>
        </w:rPr>
        <w:t xml:space="preserve">laboratories </w:t>
      </w:r>
      <w:r w:rsidRPr="00E7743F">
        <w:rPr>
          <w:rFonts w:ascii="Arial" w:hAnsi="Arial" w:cs="Arial"/>
          <w:w w:val="105"/>
        </w:rPr>
        <w:t>as required. Course fee:</w:t>
      </w:r>
      <w:r w:rsidRPr="00E7743F">
        <w:rPr>
          <w:rFonts w:ascii="Arial" w:hAnsi="Arial" w:cs="Arial"/>
          <w:spacing w:val="18"/>
          <w:w w:val="105"/>
        </w:rPr>
        <w:t xml:space="preserve"> </w:t>
      </w:r>
      <w:r w:rsidRPr="00E7743F">
        <w:rPr>
          <w:rFonts w:ascii="Arial" w:hAnsi="Arial" w:cs="Arial"/>
          <w:w w:val="105"/>
        </w:rPr>
        <w:t>$30.00.</w:t>
      </w:r>
    </w:p>
    <w:p w14:paraId="400AA792" w14:textId="77777777" w:rsidR="008F78E0" w:rsidRPr="008F78E0" w:rsidRDefault="008F78E0" w:rsidP="008F78E0">
      <w:pPr>
        <w:pStyle w:val="BodyText"/>
        <w:ind w:left="0" w:firstLine="0"/>
        <w:jc w:val="center"/>
        <w:rPr>
          <w:rFonts w:ascii="Arial" w:hAnsi="Arial" w:cs="Arial"/>
          <w:b/>
        </w:rPr>
      </w:pPr>
    </w:p>
    <w:p w14:paraId="426DFD1A" w14:textId="18D71CEC" w:rsidR="000D026C" w:rsidRDefault="000D026C" w:rsidP="008F78E0">
      <w:pPr>
        <w:pStyle w:val="BodyText"/>
        <w:ind w:left="0" w:firstLine="0"/>
        <w:jc w:val="center"/>
        <w:rPr>
          <w:rFonts w:ascii="Arial" w:hAnsi="Arial" w:cs="Arial"/>
          <w:b/>
          <w:w w:val="105"/>
        </w:rPr>
      </w:pPr>
      <w:r w:rsidRPr="008F78E0">
        <w:rPr>
          <w:rFonts w:ascii="Arial" w:hAnsi="Arial" w:cs="Arial"/>
          <w:b/>
          <w:w w:val="105"/>
        </w:rPr>
        <w:t>Business Law</w:t>
      </w:r>
    </w:p>
    <w:p w14:paraId="0F7D4681" w14:textId="77777777" w:rsidR="00A77ACE" w:rsidRPr="008F78E0" w:rsidRDefault="00A77ACE" w:rsidP="008F78E0">
      <w:pPr>
        <w:pStyle w:val="BodyText"/>
        <w:ind w:left="0" w:firstLine="0"/>
        <w:jc w:val="center"/>
        <w:rPr>
          <w:rFonts w:ascii="Arial" w:hAnsi="Arial" w:cs="Arial"/>
          <w:b/>
        </w:rPr>
      </w:pPr>
    </w:p>
    <w:p w14:paraId="1093A46E" w14:textId="715BD20B" w:rsidR="000D026C" w:rsidRPr="00E7743F" w:rsidRDefault="000D026C" w:rsidP="003C690B">
      <w:pPr>
        <w:shd w:val="clear" w:color="auto" w:fill="FFFFFF"/>
        <w:jc w:val="both"/>
        <w:rPr>
          <w:rFonts w:ascii="Arial" w:eastAsia="Times New Roman" w:hAnsi="Arial" w:cs="Arial"/>
          <w:sz w:val="20"/>
          <w:szCs w:val="20"/>
          <w:shd w:val="clear" w:color="auto" w:fill="FFFFFF"/>
        </w:rPr>
      </w:pPr>
      <w:r w:rsidRPr="00E7743F">
        <w:rPr>
          <w:rFonts w:ascii="Arial" w:eastAsia="Times New Roman" w:hAnsi="Arial" w:cs="Arial"/>
          <w:bCs/>
          <w:sz w:val="20"/>
          <w:szCs w:val="20"/>
          <w:shd w:val="clear" w:color="auto" w:fill="FFFFFF"/>
        </w:rPr>
        <w:t xml:space="preserve"> BL 642</w:t>
      </w:r>
      <w:r w:rsidR="008F78E0">
        <w:rPr>
          <w:rFonts w:ascii="Arial" w:eastAsia="Times New Roman" w:hAnsi="Arial" w:cs="Arial"/>
          <w:b/>
          <w:bCs/>
          <w:sz w:val="20"/>
          <w:szCs w:val="20"/>
          <w:shd w:val="clear" w:color="auto" w:fill="FFFFFF"/>
        </w:rPr>
        <w:t xml:space="preserve">.       </w:t>
      </w:r>
      <w:r w:rsidRPr="00E7743F">
        <w:rPr>
          <w:rFonts w:ascii="Arial" w:eastAsia="Times New Roman" w:hAnsi="Arial" w:cs="Arial"/>
          <w:b/>
          <w:bCs/>
          <w:sz w:val="20"/>
          <w:szCs w:val="20"/>
          <w:shd w:val="clear" w:color="auto" w:fill="FFFFFF"/>
        </w:rPr>
        <w:t>Global Business Structures, Mergers, and Acquisitions.</w:t>
      </w:r>
      <w:r w:rsidRPr="00E7743F">
        <w:rPr>
          <w:rFonts w:ascii="Arial" w:eastAsia="Times New Roman" w:hAnsi="Arial" w:cs="Arial"/>
          <w:bCs/>
          <w:sz w:val="20"/>
          <w:szCs w:val="20"/>
          <w:shd w:val="clear" w:color="auto" w:fill="FFFFFF"/>
        </w:rPr>
        <w:t> 3 Semester hours.</w:t>
      </w:r>
    </w:p>
    <w:p w14:paraId="0B17C0D1" w14:textId="77777777" w:rsidR="000D026C" w:rsidRPr="00E7743F" w:rsidRDefault="000D026C" w:rsidP="008F78E0">
      <w:pPr>
        <w:tabs>
          <w:tab w:val="left" w:pos="1199"/>
        </w:tabs>
        <w:spacing w:line="240" w:lineRule="exact"/>
        <w:ind w:left="1260" w:firstLine="360"/>
        <w:jc w:val="both"/>
        <w:rPr>
          <w:rFonts w:ascii="Arial" w:hAnsi="Arial" w:cs="Arial"/>
          <w:w w:val="105"/>
          <w:sz w:val="20"/>
          <w:szCs w:val="20"/>
        </w:rPr>
      </w:pPr>
      <w:r w:rsidRPr="00E7743F">
        <w:rPr>
          <w:rFonts w:ascii="Arial" w:eastAsia="Times New Roman" w:hAnsi="Arial" w:cs="Arial"/>
          <w:sz w:val="20"/>
          <w:szCs w:val="20"/>
          <w:shd w:val="clear" w:color="auto" w:fill="FFFFFF"/>
        </w:rPr>
        <w:t>This course will address the different business structures that can be used to anchor global trade and investment.  It will also provide deep learning regarding risk management in all aspects of global trade and investment.  Often global business success or failure hinges on proper due diligence and structure.  This course provides students with case studies and methodologies in mergers and acquisitions to protect valuable assets and revenue streams globally, while exploiting opportunity in global trade and investment. Prerequisite: EMB 682. (Fall)</w:t>
      </w:r>
    </w:p>
    <w:p w14:paraId="56AE549D" w14:textId="77777777" w:rsidR="000D026C" w:rsidRPr="00E7743F" w:rsidRDefault="000D026C" w:rsidP="00A34263">
      <w:pPr>
        <w:tabs>
          <w:tab w:val="left" w:pos="1199"/>
        </w:tabs>
        <w:spacing w:line="240" w:lineRule="exact"/>
        <w:rPr>
          <w:rFonts w:ascii="Arial" w:hAnsi="Arial" w:cs="Arial"/>
          <w:sz w:val="20"/>
          <w:szCs w:val="20"/>
        </w:rPr>
      </w:pPr>
      <w:r w:rsidRPr="00E7743F">
        <w:rPr>
          <w:rFonts w:ascii="Arial" w:hAnsi="Arial" w:cs="Arial"/>
          <w:w w:val="105"/>
          <w:sz w:val="20"/>
          <w:szCs w:val="20"/>
        </w:rPr>
        <w:t>BL</w:t>
      </w:r>
      <w:r w:rsidRPr="00E7743F">
        <w:rPr>
          <w:rFonts w:ascii="Arial" w:hAnsi="Arial" w:cs="Arial"/>
          <w:spacing w:val="17"/>
          <w:w w:val="105"/>
          <w:sz w:val="20"/>
          <w:szCs w:val="20"/>
        </w:rPr>
        <w:t xml:space="preserve"> </w:t>
      </w:r>
      <w:r w:rsidRPr="00E7743F">
        <w:rPr>
          <w:rFonts w:ascii="Arial" w:hAnsi="Arial" w:cs="Arial"/>
          <w:w w:val="105"/>
          <w:sz w:val="20"/>
          <w:szCs w:val="20"/>
        </w:rPr>
        <w:t xml:space="preserve">655.      </w:t>
      </w:r>
      <w:r w:rsidRPr="00E7743F">
        <w:rPr>
          <w:rFonts w:ascii="Arial" w:hAnsi="Arial" w:cs="Arial"/>
          <w:b/>
          <w:spacing w:val="-3"/>
          <w:w w:val="105"/>
          <w:sz w:val="20"/>
          <w:szCs w:val="20"/>
        </w:rPr>
        <w:t>Intellectual</w:t>
      </w:r>
      <w:r w:rsidRPr="00E7743F">
        <w:rPr>
          <w:rFonts w:ascii="Arial" w:hAnsi="Arial" w:cs="Arial"/>
          <w:b/>
          <w:spacing w:val="-16"/>
          <w:w w:val="105"/>
          <w:sz w:val="20"/>
          <w:szCs w:val="20"/>
        </w:rPr>
        <w:t xml:space="preserve"> </w:t>
      </w:r>
      <w:r w:rsidRPr="00E7743F">
        <w:rPr>
          <w:rFonts w:ascii="Arial" w:hAnsi="Arial" w:cs="Arial"/>
          <w:b/>
          <w:spacing w:val="-3"/>
          <w:w w:val="105"/>
          <w:sz w:val="20"/>
          <w:szCs w:val="20"/>
        </w:rPr>
        <w:t>Property</w:t>
      </w:r>
      <w:r w:rsidRPr="00E7743F">
        <w:rPr>
          <w:rFonts w:ascii="Arial" w:hAnsi="Arial" w:cs="Arial"/>
          <w:b/>
          <w:spacing w:val="-16"/>
          <w:w w:val="105"/>
          <w:sz w:val="20"/>
          <w:szCs w:val="20"/>
        </w:rPr>
        <w:t xml:space="preserve"> </w:t>
      </w:r>
      <w:r w:rsidRPr="00E7743F">
        <w:rPr>
          <w:rFonts w:ascii="Arial" w:hAnsi="Arial" w:cs="Arial"/>
          <w:b/>
          <w:spacing w:val="-6"/>
          <w:w w:val="105"/>
          <w:sz w:val="20"/>
          <w:szCs w:val="20"/>
        </w:rPr>
        <w:t>Law,</w:t>
      </w:r>
      <w:r w:rsidRPr="00E7743F">
        <w:rPr>
          <w:rFonts w:ascii="Arial" w:hAnsi="Arial" w:cs="Arial"/>
          <w:b/>
          <w:spacing w:val="-16"/>
          <w:w w:val="105"/>
          <w:sz w:val="20"/>
          <w:szCs w:val="20"/>
        </w:rPr>
        <w:t xml:space="preserve"> </w:t>
      </w:r>
      <w:r w:rsidRPr="00E7743F">
        <w:rPr>
          <w:rFonts w:ascii="Arial" w:hAnsi="Arial" w:cs="Arial"/>
          <w:b/>
          <w:spacing w:val="-3"/>
          <w:w w:val="105"/>
          <w:sz w:val="20"/>
          <w:szCs w:val="20"/>
        </w:rPr>
        <w:t>Development,</w:t>
      </w:r>
      <w:r w:rsidRPr="00E7743F">
        <w:rPr>
          <w:rFonts w:ascii="Arial" w:hAnsi="Arial" w:cs="Arial"/>
          <w:b/>
          <w:spacing w:val="-16"/>
          <w:w w:val="105"/>
          <w:sz w:val="20"/>
          <w:szCs w:val="20"/>
        </w:rPr>
        <w:t xml:space="preserve"> </w:t>
      </w:r>
      <w:r w:rsidRPr="00E7743F">
        <w:rPr>
          <w:rFonts w:ascii="Arial" w:hAnsi="Arial" w:cs="Arial"/>
          <w:b/>
          <w:w w:val="105"/>
          <w:sz w:val="20"/>
          <w:szCs w:val="20"/>
        </w:rPr>
        <w:t>and</w:t>
      </w:r>
      <w:r w:rsidRPr="00E7743F">
        <w:rPr>
          <w:rFonts w:ascii="Arial" w:hAnsi="Arial" w:cs="Arial"/>
          <w:b/>
          <w:spacing w:val="-16"/>
          <w:w w:val="105"/>
          <w:sz w:val="20"/>
          <w:szCs w:val="20"/>
        </w:rPr>
        <w:t xml:space="preserve"> </w:t>
      </w:r>
      <w:r w:rsidRPr="00E7743F">
        <w:rPr>
          <w:rFonts w:ascii="Arial" w:hAnsi="Arial" w:cs="Arial"/>
          <w:b/>
          <w:spacing w:val="-3"/>
          <w:w w:val="105"/>
          <w:sz w:val="20"/>
          <w:szCs w:val="20"/>
        </w:rPr>
        <w:t>Management.</w:t>
      </w:r>
      <w:r w:rsidRPr="00E7743F">
        <w:rPr>
          <w:rFonts w:ascii="Arial" w:hAnsi="Arial" w:cs="Arial"/>
          <w:b/>
          <w:spacing w:val="-16"/>
          <w:w w:val="105"/>
          <w:sz w:val="20"/>
          <w:szCs w:val="20"/>
        </w:rPr>
        <w:t xml:space="preserve"> </w:t>
      </w:r>
      <w:r w:rsidRPr="00E7743F">
        <w:rPr>
          <w:rFonts w:ascii="Arial" w:hAnsi="Arial" w:cs="Arial"/>
          <w:w w:val="105"/>
          <w:sz w:val="20"/>
          <w:szCs w:val="20"/>
        </w:rPr>
        <w:t>3</w:t>
      </w:r>
      <w:r w:rsidRPr="00E7743F">
        <w:rPr>
          <w:rFonts w:ascii="Arial" w:hAnsi="Arial" w:cs="Arial"/>
          <w:spacing w:val="-16"/>
          <w:w w:val="105"/>
          <w:sz w:val="20"/>
          <w:szCs w:val="20"/>
        </w:rPr>
        <w:t xml:space="preserve"> </w:t>
      </w:r>
      <w:r w:rsidRPr="00E7743F">
        <w:rPr>
          <w:rFonts w:ascii="Arial" w:hAnsi="Arial" w:cs="Arial"/>
          <w:w w:val="105"/>
          <w:sz w:val="20"/>
          <w:szCs w:val="20"/>
        </w:rPr>
        <w:t>semester hours.</w:t>
      </w:r>
    </w:p>
    <w:p w14:paraId="78F0EE50" w14:textId="77777777" w:rsidR="000D026C" w:rsidRPr="00E7743F" w:rsidRDefault="000D026C" w:rsidP="003C690B">
      <w:pPr>
        <w:pStyle w:val="BodyText"/>
        <w:spacing w:before="0"/>
        <w:ind w:left="1198" w:right="0"/>
        <w:rPr>
          <w:rFonts w:ascii="Arial" w:hAnsi="Arial" w:cs="Arial"/>
        </w:rPr>
      </w:pPr>
      <w:r w:rsidRPr="00E7743F">
        <w:rPr>
          <w:rFonts w:ascii="Arial" w:hAnsi="Arial" w:cs="Arial"/>
          <w:w w:val="110"/>
        </w:rPr>
        <w:t>This course is a study of the business and legal framework for intellectual property creation, development, management, and commercialization.</w:t>
      </w:r>
      <w:r w:rsidRPr="00E7743F">
        <w:rPr>
          <w:rFonts w:ascii="Arial" w:hAnsi="Arial" w:cs="Arial"/>
          <w:spacing w:val="-5"/>
          <w:w w:val="110"/>
        </w:rPr>
        <w:t xml:space="preserve"> </w:t>
      </w:r>
      <w:r w:rsidRPr="00E7743F">
        <w:rPr>
          <w:rFonts w:ascii="Arial" w:hAnsi="Arial" w:cs="Arial"/>
          <w:w w:val="110"/>
        </w:rPr>
        <w:t>Emphasis</w:t>
      </w:r>
      <w:r w:rsidRPr="00E7743F">
        <w:rPr>
          <w:rFonts w:ascii="Arial" w:hAnsi="Arial" w:cs="Arial"/>
          <w:spacing w:val="-5"/>
          <w:w w:val="110"/>
        </w:rPr>
        <w:t xml:space="preserve"> </w:t>
      </w:r>
      <w:r w:rsidRPr="00E7743F">
        <w:rPr>
          <w:rFonts w:ascii="Arial" w:hAnsi="Arial" w:cs="Arial"/>
          <w:w w:val="110"/>
        </w:rPr>
        <w:t>is</w:t>
      </w:r>
      <w:r w:rsidRPr="00E7743F">
        <w:rPr>
          <w:rFonts w:ascii="Arial" w:hAnsi="Arial" w:cs="Arial"/>
          <w:spacing w:val="-5"/>
          <w:w w:val="110"/>
        </w:rPr>
        <w:t xml:space="preserve"> </w:t>
      </w:r>
      <w:r w:rsidRPr="00E7743F">
        <w:rPr>
          <w:rFonts w:ascii="Arial" w:hAnsi="Arial" w:cs="Arial"/>
          <w:w w:val="110"/>
        </w:rPr>
        <w:t>placed</w:t>
      </w:r>
      <w:r w:rsidRPr="00E7743F">
        <w:rPr>
          <w:rFonts w:ascii="Arial" w:hAnsi="Arial" w:cs="Arial"/>
          <w:spacing w:val="-5"/>
          <w:w w:val="110"/>
        </w:rPr>
        <w:t xml:space="preserve"> </w:t>
      </w:r>
      <w:r w:rsidRPr="00E7743F">
        <w:rPr>
          <w:rFonts w:ascii="Arial" w:hAnsi="Arial" w:cs="Arial"/>
          <w:w w:val="110"/>
        </w:rPr>
        <w:t>on</w:t>
      </w:r>
      <w:r w:rsidRPr="00E7743F">
        <w:rPr>
          <w:rFonts w:ascii="Arial" w:hAnsi="Arial" w:cs="Arial"/>
          <w:spacing w:val="-5"/>
          <w:w w:val="110"/>
        </w:rPr>
        <w:t xml:space="preserve"> </w:t>
      </w:r>
      <w:r w:rsidRPr="00E7743F">
        <w:rPr>
          <w:rFonts w:ascii="Arial" w:hAnsi="Arial" w:cs="Arial"/>
          <w:w w:val="110"/>
        </w:rPr>
        <w:t>public</w:t>
      </w:r>
      <w:r w:rsidRPr="00E7743F">
        <w:rPr>
          <w:rFonts w:ascii="Arial" w:hAnsi="Arial" w:cs="Arial"/>
          <w:spacing w:val="-5"/>
          <w:w w:val="110"/>
        </w:rPr>
        <w:t xml:space="preserve"> </w:t>
      </w:r>
      <w:r w:rsidRPr="00E7743F">
        <w:rPr>
          <w:rFonts w:ascii="Arial" w:hAnsi="Arial" w:cs="Arial"/>
          <w:w w:val="110"/>
        </w:rPr>
        <w:t>and</w:t>
      </w:r>
      <w:r w:rsidRPr="00E7743F">
        <w:rPr>
          <w:rFonts w:ascii="Arial" w:hAnsi="Arial" w:cs="Arial"/>
          <w:spacing w:val="-5"/>
          <w:w w:val="110"/>
        </w:rPr>
        <w:t xml:space="preserve"> </w:t>
      </w:r>
      <w:r w:rsidRPr="00E7743F">
        <w:rPr>
          <w:rFonts w:ascii="Arial" w:hAnsi="Arial" w:cs="Arial"/>
          <w:w w:val="110"/>
        </w:rPr>
        <w:t>private</w:t>
      </w:r>
      <w:r w:rsidRPr="00E7743F">
        <w:rPr>
          <w:rFonts w:ascii="Arial" w:hAnsi="Arial" w:cs="Arial"/>
          <w:spacing w:val="-5"/>
          <w:w w:val="110"/>
        </w:rPr>
        <w:t xml:space="preserve"> </w:t>
      </w:r>
      <w:r w:rsidRPr="00E7743F">
        <w:rPr>
          <w:rFonts w:ascii="Arial" w:hAnsi="Arial" w:cs="Arial"/>
          <w:w w:val="110"/>
        </w:rPr>
        <w:t xml:space="preserve">sector </w:t>
      </w:r>
      <w:r w:rsidRPr="00E7743F">
        <w:rPr>
          <w:rFonts w:ascii="Arial" w:hAnsi="Arial" w:cs="Arial"/>
          <w:w w:val="105"/>
        </w:rPr>
        <w:t xml:space="preserve">contract management and project management. </w:t>
      </w:r>
      <w:r w:rsidRPr="00E7743F">
        <w:rPr>
          <w:rFonts w:ascii="Arial" w:hAnsi="Arial" w:cs="Arial"/>
          <w:spacing w:val="-4"/>
          <w:w w:val="105"/>
        </w:rPr>
        <w:t xml:space="preserve">Technology, </w:t>
      </w:r>
      <w:r w:rsidRPr="00E7743F">
        <w:rPr>
          <w:rFonts w:ascii="Arial" w:hAnsi="Arial" w:cs="Arial"/>
          <w:w w:val="105"/>
        </w:rPr>
        <w:t xml:space="preserve">media, </w:t>
      </w:r>
      <w:r w:rsidRPr="00E7743F">
        <w:rPr>
          <w:rFonts w:ascii="Arial" w:hAnsi="Arial" w:cs="Arial"/>
          <w:w w:val="110"/>
        </w:rPr>
        <w:t xml:space="preserve">branding, international business, and practical application are </w:t>
      </w:r>
      <w:r w:rsidRPr="00E7743F">
        <w:rPr>
          <w:rFonts w:ascii="Arial" w:hAnsi="Arial" w:cs="Arial"/>
          <w:w w:val="105"/>
        </w:rPr>
        <w:t>included. (Offered on sufficient</w:t>
      </w:r>
      <w:r w:rsidRPr="00E7743F">
        <w:rPr>
          <w:rFonts w:ascii="Arial" w:hAnsi="Arial" w:cs="Arial"/>
          <w:spacing w:val="1"/>
          <w:w w:val="105"/>
        </w:rPr>
        <w:t xml:space="preserve"> </w:t>
      </w:r>
      <w:r w:rsidRPr="00E7743F">
        <w:rPr>
          <w:rFonts w:ascii="Arial" w:hAnsi="Arial" w:cs="Arial"/>
          <w:w w:val="105"/>
        </w:rPr>
        <w:t>demand)</w:t>
      </w:r>
    </w:p>
    <w:p w14:paraId="08219973" w14:textId="77777777" w:rsidR="000D026C" w:rsidRPr="00E7743F" w:rsidRDefault="000D026C" w:rsidP="00A34263">
      <w:pPr>
        <w:pStyle w:val="BodyText"/>
        <w:tabs>
          <w:tab w:val="left" w:pos="1199"/>
        </w:tabs>
        <w:spacing w:before="0"/>
        <w:ind w:left="0" w:right="0" w:firstLine="0"/>
        <w:rPr>
          <w:rFonts w:ascii="Arial" w:hAnsi="Arial" w:cs="Arial"/>
          <w:w w:val="110"/>
        </w:rPr>
      </w:pPr>
      <w:r w:rsidRPr="00E7743F">
        <w:rPr>
          <w:rFonts w:ascii="Arial" w:hAnsi="Arial" w:cs="Arial"/>
          <w:w w:val="105"/>
        </w:rPr>
        <w:t>BL</w:t>
      </w:r>
      <w:r w:rsidRPr="00E7743F">
        <w:rPr>
          <w:rFonts w:ascii="Arial" w:hAnsi="Arial" w:cs="Arial"/>
          <w:spacing w:val="17"/>
          <w:w w:val="105"/>
        </w:rPr>
        <w:t xml:space="preserve"> </w:t>
      </w:r>
      <w:r w:rsidRPr="00E7743F">
        <w:rPr>
          <w:rFonts w:ascii="Arial" w:hAnsi="Arial" w:cs="Arial"/>
          <w:w w:val="105"/>
        </w:rPr>
        <w:t>680.</w:t>
      </w:r>
      <w:r w:rsidRPr="00E7743F">
        <w:rPr>
          <w:rFonts w:ascii="Arial" w:hAnsi="Arial" w:cs="Arial"/>
          <w:w w:val="105"/>
        </w:rPr>
        <w:tab/>
      </w:r>
      <w:r w:rsidRPr="00E7743F">
        <w:rPr>
          <w:rFonts w:ascii="Arial" w:hAnsi="Arial" w:cs="Arial"/>
          <w:b/>
          <w:w w:val="105"/>
        </w:rPr>
        <w:t>Law</w:t>
      </w:r>
      <w:r w:rsidRPr="00E7743F">
        <w:rPr>
          <w:rFonts w:ascii="Arial" w:hAnsi="Arial" w:cs="Arial"/>
          <w:b/>
          <w:spacing w:val="-12"/>
          <w:w w:val="105"/>
        </w:rPr>
        <w:t xml:space="preserve"> </w:t>
      </w:r>
      <w:r w:rsidRPr="00E7743F">
        <w:rPr>
          <w:rFonts w:ascii="Arial" w:hAnsi="Arial" w:cs="Arial"/>
          <w:b/>
          <w:w w:val="105"/>
        </w:rPr>
        <w:t>for</w:t>
      </w:r>
      <w:r w:rsidRPr="00E7743F">
        <w:rPr>
          <w:rFonts w:ascii="Arial" w:hAnsi="Arial" w:cs="Arial"/>
          <w:b/>
          <w:spacing w:val="-12"/>
          <w:w w:val="105"/>
        </w:rPr>
        <w:t xml:space="preserve"> </w:t>
      </w:r>
      <w:r w:rsidRPr="00E7743F">
        <w:rPr>
          <w:rFonts w:ascii="Arial" w:hAnsi="Arial" w:cs="Arial"/>
          <w:b/>
          <w:w w:val="105"/>
        </w:rPr>
        <w:t>Business</w:t>
      </w:r>
      <w:r w:rsidRPr="00E7743F">
        <w:rPr>
          <w:rFonts w:ascii="Arial" w:hAnsi="Arial" w:cs="Arial"/>
          <w:b/>
          <w:spacing w:val="-12"/>
          <w:w w:val="105"/>
        </w:rPr>
        <w:t xml:space="preserve"> </w:t>
      </w:r>
      <w:r w:rsidRPr="00E7743F">
        <w:rPr>
          <w:rFonts w:ascii="Arial" w:hAnsi="Arial" w:cs="Arial"/>
          <w:b/>
          <w:w w:val="105"/>
        </w:rPr>
        <w:t>Professionals</w:t>
      </w:r>
      <w:r w:rsidRPr="00E7743F">
        <w:rPr>
          <w:rFonts w:ascii="Arial" w:hAnsi="Arial" w:cs="Arial"/>
          <w:b/>
          <w:spacing w:val="-12"/>
          <w:w w:val="105"/>
        </w:rPr>
        <w:t xml:space="preserve"> </w:t>
      </w:r>
      <w:r w:rsidRPr="00E7743F">
        <w:rPr>
          <w:rFonts w:ascii="Arial" w:hAnsi="Arial" w:cs="Arial"/>
          <w:b/>
          <w:w w:val="105"/>
        </w:rPr>
        <w:t>and</w:t>
      </w:r>
      <w:r w:rsidRPr="00E7743F">
        <w:rPr>
          <w:rFonts w:ascii="Arial" w:hAnsi="Arial" w:cs="Arial"/>
          <w:b/>
          <w:spacing w:val="-12"/>
          <w:w w:val="105"/>
        </w:rPr>
        <w:t xml:space="preserve"> </w:t>
      </w:r>
      <w:r w:rsidRPr="00E7743F">
        <w:rPr>
          <w:rFonts w:ascii="Arial" w:hAnsi="Arial" w:cs="Arial"/>
          <w:b/>
          <w:w w:val="105"/>
        </w:rPr>
        <w:t>Entrepreneurs.</w:t>
      </w:r>
      <w:r w:rsidRPr="00E7743F">
        <w:rPr>
          <w:rFonts w:ascii="Arial" w:hAnsi="Arial" w:cs="Arial"/>
          <w:b/>
          <w:spacing w:val="-12"/>
          <w:w w:val="105"/>
        </w:rPr>
        <w:t xml:space="preserve"> </w:t>
      </w:r>
      <w:r w:rsidRPr="00E7743F">
        <w:rPr>
          <w:rFonts w:ascii="Arial" w:hAnsi="Arial" w:cs="Arial"/>
          <w:w w:val="105"/>
        </w:rPr>
        <w:t>3</w:t>
      </w:r>
      <w:r w:rsidRPr="00E7743F">
        <w:rPr>
          <w:rFonts w:ascii="Arial" w:hAnsi="Arial" w:cs="Arial"/>
          <w:spacing w:val="-12"/>
          <w:w w:val="105"/>
        </w:rPr>
        <w:t xml:space="preserve"> </w:t>
      </w:r>
      <w:r w:rsidRPr="00E7743F">
        <w:rPr>
          <w:rFonts w:ascii="Arial" w:hAnsi="Arial" w:cs="Arial"/>
          <w:w w:val="105"/>
        </w:rPr>
        <w:t>semester</w:t>
      </w:r>
      <w:r w:rsidRPr="00E7743F">
        <w:rPr>
          <w:rFonts w:ascii="Arial" w:hAnsi="Arial" w:cs="Arial"/>
          <w:spacing w:val="-12"/>
          <w:w w:val="105"/>
        </w:rPr>
        <w:t xml:space="preserve"> </w:t>
      </w:r>
      <w:r w:rsidRPr="00E7743F">
        <w:rPr>
          <w:rFonts w:ascii="Arial" w:hAnsi="Arial" w:cs="Arial"/>
          <w:w w:val="105"/>
        </w:rPr>
        <w:t>hours.</w:t>
      </w:r>
      <w:r w:rsidRPr="00E7743F">
        <w:rPr>
          <w:rFonts w:ascii="Arial" w:hAnsi="Arial" w:cs="Arial"/>
          <w:w w:val="110"/>
        </w:rPr>
        <w:t xml:space="preserve"> </w:t>
      </w:r>
    </w:p>
    <w:p w14:paraId="0C087665" w14:textId="77777777" w:rsidR="000D026C" w:rsidRPr="00E7743F" w:rsidRDefault="000D026C" w:rsidP="003C690B">
      <w:pPr>
        <w:pStyle w:val="BodyText"/>
        <w:tabs>
          <w:tab w:val="left" w:pos="1199"/>
        </w:tabs>
        <w:spacing w:before="0"/>
        <w:ind w:right="0" w:hanging="1080"/>
        <w:rPr>
          <w:rFonts w:ascii="Arial" w:hAnsi="Arial" w:cs="Arial"/>
        </w:rPr>
      </w:pPr>
      <w:r w:rsidRPr="00E7743F">
        <w:rPr>
          <w:rFonts w:ascii="Arial" w:hAnsi="Arial" w:cs="Arial"/>
          <w:w w:val="110"/>
        </w:rPr>
        <w:tab/>
      </w:r>
      <w:r w:rsidRPr="00E7743F">
        <w:rPr>
          <w:rFonts w:ascii="Arial" w:hAnsi="Arial" w:cs="Arial"/>
          <w:w w:val="110"/>
        </w:rPr>
        <w:tab/>
      </w:r>
      <w:r w:rsidRPr="00E7743F">
        <w:rPr>
          <w:rFonts w:ascii="Arial" w:hAnsi="Arial" w:cs="Arial"/>
          <w:w w:val="105"/>
        </w:rPr>
        <w:t xml:space="preserve">A broad-ranging study of law areas </w:t>
      </w:r>
      <w:r w:rsidRPr="00E7743F">
        <w:rPr>
          <w:rFonts w:ascii="Arial" w:hAnsi="Arial" w:cs="Arial"/>
          <w:spacing w:val="-3"/>
          <w:w w:val="105"/>
        </w:rPr>
        <w:t>which day-to-day</w:t>
      </w:r>
      <w:r w:rsidRPr="00E7743F">
        <w:rPr>
          <w:rFonts w:ascii="Arial" w:hAnsi="Arial" w:cs="Arial"/>
          <w:spacing w:val="35"/>
          <w:w w:val="105"/>
        </w:rPr>
        <w:t xml:space="preserve"> </w:t>
      </w:r>
      <w:r w:rsidRPr="00E7743F">
        <w:rPr>
          <w:rFonts w:ascii="Arial" w:hAnsi="Arial" w:cs="Arial"/>
          <w:w w:val="105"/>
        </w:rPr>
        <w:t>govern</w:t>
      </w:r>
      <w:r w:rsidRPr="00E7743F">
        <w:rPr>
          <w:rFonts w:ascii="Arial" w:hAnsi="Arial" w:cs="Arial"/>
          <w:spacing w:val="15"/>
          <w:w w:val="105"/>
        </w:rPr>
        <w:t xml:space="preserve"> </w:t>
      </w:r>
      <w:r w:rsidRPr="00E7743F">
        <w:rPr>
          <w:rFonts w:ascii="Arial" w:hAnsi="Arial" w:cs="Arial"/>
          <w:w w:val="105"/>
        </w:rPr>
        <w:t>the</w:t>
      </w:r>
      <w:r w:rsidRPr="00E7743F">
        <w:rPr>
          <w:rFonts w:ascii="Arial" w:hAnsi="Arial" w:cs="Arial"/>
        </w:rPr>
        <w:t xml:space="preserve"> </w:t>
      </w:r>
      <w:r w:rsidRPr="00E7743F">
        <w:rPr>
          <w:rFonts w:ascii="Arial" w:hAnsi="Arial" w:cs="Arial"/>
          <w:w w:val="105"/>
        </w:rPr>
        <w:t>modern</w:t>
      </w:r>
      <w:r w:rsidRPr="00E7743F">
        <w:rPr>
          <w:rFonts w:ascii="Arial" w:hAnsi="Arial" w:cs="Arial"/>
          <w:spacing w:val="-23"/>
          <w:w w:val="105"/>
        </w:rPr>
        <w:t xml:space="preserve"> </w:t>
      </w:r>
      <w:r w:rsidRPr="00E7743F">
        <w:rPr>
          <w:rFonts w:ascii="Arial" w:hAnsi="Arial" w:cs="Arial"/>
          <w:w w:val="105"/>
        </w:rPr>
        <w:t>enterprise.</w:t>
      </w:r>
      <w:r w:rsidRPr="00E7743F">
        <w:rPr>
          <w:rFonts w:ascii="Arial" w:hAnsi="Arial" w:cs="Arial"/>
          <w:spacing w:val="-23"/>
          <w:w w:val="105"/>
        </w:rPr>
        <w:t xml:space="preserve"> </w:t>
      </w:r>
      <w:r w:rsidRPr="00E7743F">
        <w:rPr>
          <w:rFonts w:ascii="Arial" w:hAnsi="Arial" w:cs="Arial"/>
          <w:w w:val="105"/>
        </w:rPr>
        <w:t>Subject</w:t>
      </w:r>
      <w:r w:rsidRPr="00E7743F">
        <w:rPr>
          <w:rFonts w:ascii="Arial" w:hAnsi="Arial" w:cs="Arial"/>
          <w:spacing w:val="-23"/>
          <w:w w:val="105"/>
        </w:rPr>
        <w:t xml:space="preserve"> </w:t>
      </w:r>
      <w:r w:rsidRPr="00E7743F">
        <w:rPr>
          <w:rFonts w:ascii="Arial" w:hAnsi="Arial" w:cs="Arial"/>
          <w:w w:val="105"/>
        </w:rPr>
        <w:t>areas</w:t>
      </w:r>
      <w:r w:rsidRPr="00E7743F">
        <w:rPr>
          <w:rFonts w:ascii="Arial" w:hAnsi="Arial" w:cs="Arial"/>
          <w:spacing w:val="-23"/>
          <w:w w:val="105"/>
        </w:rPr>
        <w:t xml:space="preserve"> </w:t>
      </w:r>
      <w:r w:rsidRPr="00E7743F">
        <w:rPr>
          <w:rFonts w:ascii="Arial" w:hAnsi="Arial" w:cs="Arial"/>
          <w:w w:val="105"/>
        </w:rPr>
        <w:t>include</w:t>
      </w:r>
      <w:r w:rsidRPr="00E7743F">
        <w:rPr>
          <w:rFonts w:ascii="Arial" w:hAnsi="Arial" w:cs="Arial"/>
          <w:spacing w:val="-23"/>
          <w:w w:val="105"/>
        </w:rPr>
        <w:t xml:space="preserve"> </w:t>
      </w:r>
      <w:r w:rsidRPr="00E7743F">
        <w:rPr>
          <w:rFonts w:ascii="Arial" w:hAnsi="Arial" w:cs="Arial"/>
          <w:spacing w:val="-3"/>
          <w:w w:val="105"/>
        </w:rPr>
        <w:t>contracts,</w:t>
      </w:r>
      <w:r w:rsidRPr="00E7743F">
        <w:rPr>
          <w:rFonts w:ascii="Arial" w:hAnsi="Arial" w:cs="Arial"/>
          <w:spacing w:val="-23"/>
          <w:w w:val="105"/>
        </w:rPr>
        <w:t xml:space="preserve"> </w:t>
      </w:r>
      <w:r w:rsidRPr="00E7743F">
        <w:rPr>
          <w:rFonts w:ascii="Arial" w:hAnsi="Arial" w:cs="Arial"/>
          <w:w w:val="105"/>
        </w:rPr>
        <w:t>property</w:t>
      </w:r>
      <w:r w:rsidRPr="00E7743F">
        <w:rPr>
          <w:rFonts w:ascii="Arial" w:hAnsi="Arial" w:cs="Arial"/>
          <w:spacing w:val="-23"/>
          <w:w w:val="105"/>
        </w:rPr>
        <w:t xml:space="preserve"> </w:t>
      </w:r>
      <w:r w:rsidRPr="00E7743F">
        <w:rPr>
          <w:rFonts w:ascii="Arial" w:hAnsi="Arial" w:cs="Arial"/>
          <w:spacing w:val="-6"/>
          <w:w w:val="105"/>
        </w:rPr>
        <w:t>law,</w:t>
      </w:r>
      <w:r w:rsidRPr="00E7743F">
        <w:rPr>
          <w:rFonts w:ascii="Arial" w:hAnsi="Arial" w:cs="Arial"/>
          <w:spacing w:val="-23"/>
          <w:w w:val="105"/>
        </w:rPr>
        <w:t xml:space="preserve"> </w:t>
      </w:r>
      <w:r w:rsidRPr="00E7743F">
        <w:rPr>
          <w:rFonts w:ascii="Arial" w:hAnsi="Arial" w:cs="Arial"/>
          <w:w w:val="105"/>
        </w:rPr>
        <w:t>forms</w:t>
      </w:r>
      <w:r w:rsidRPr="00E7743F">
        <w:rPr>
          <w:rFonts w:ascii="Arial" w:hAnsi="Arial" w:cs="Arial"/>
          <w:w w:val="99"/>
        </w:rPr>
        <w:t xml:space="preserve"> </w:t>
      </w:r>
      <w:r w:rsidRPr="00E7743F">
        <w:rPr>
          <w:rFonts w:ascii="Arial" w:hAnsi="Arial" w:cs="Arial"/>
          <w:w w:val="105"/>
        </w:rPr>
        <w:t>of business organizations, debtor/ creditor relations</w:t>
      </w:r>
      <w:r w:rsidRPr="00E7743F">
        <w:rPr>
          <w:rFonts w:ascii="Arial" w:hAnsi="Arial" w:cs="Arial"/>
          <w:spacing w:val="24"/>
          <w:w w:val="105"/>
        </w:rPr>
        <w:t xml:space="preserve"> </w:t>
      </w:r>
      <w:r w:rsidRPr="00E7743F">
        <w:rPr>
          <w:rFonts w:ascii="Arial" w:hAnsi="Arial" w:cs="Arial"/>
          <w:w w:val="105"/>
        </w:rPr>
        <w:t>and</w:t>
      </w:r>
      <w:r w:rsidRPr="00E7743F">
        <w:rPr>
          <w:rFonts w:ascii="Arial" w:hAnsi="Arial" w:cs="Arial"/>
          <w:spacing w:val="11"/>
          <w:w w:val="105"/>
        </w:rPr>
        <w:t xml:space="preserve"> </w:t>
      </w:r>
      <w:r w:rsidRPr="00E7743F">
        <w:rPr>
          <w:rFonts w:ascii="Arial" w:hAnsi="Arial" w:cs="Arial"/>
          <w:spacing w:val="-3"/>
          <w:w w:val="105"/>
        </w:rPr>
        <w:t>bankruptcy,</w:t>
      </w:r>
      <w:r w:rsidRPr="00E7743F">
        <w:rPr>
          <w:rFonts w:ascii="Arial" w:hAnsi="Arial" w:cs="Arial"/>
          <w:w w:val="111"/>
        </w:rPr>
        <w:t xml:space="preserve"> </w:t>
      </w:r>
      <w:r w:rsidRPr="00E7743F">
        <w:rPr>
          <w:rFonts w:ascii="Arial" w:hAnsi="Arial" w:cs="Arial"/>
          <w:w w:val="105"/>
        </w:rPr>
        <w:t>sales transactions, business torts and product</w:t>
      </w:r>
      <w:r w:rsidRPr="00E7743F">
        <w:rPr>
          <w:rFonts w:ascii="Arial" w:hAnsi="Arial" w:cs="Arial"/>
          <w:spacing w:val="22"/>
          <w:w w:val="105"/>
        </w:rPr>
        <w:t xml:space="preserve"> </w:t>
      </w:r>
      <w:r w:rsidRPr="00E7743F">
        <w:rPr>
          <w:rFonts w:ascii="Arial" w:hAnsi="Arial" w:cs="Arial"/>
          <w:w w:val="105"/>
        </w:rPr>
        <w:t>liability,</w:t>
      </w:r>
      <w:r w:rsidRPr="00E7743F">
        <w:rPr>
          <w:rFonts w:ascii="Arial" w:hAnsi="Arial" w:cs="Arial"/>
          <w:spacing w:val="42"/>
          <w:w w:val="105"/>
        </w:rPr>
        <w:t xml:space="preserve"> </w:t>
      </w:r>
      <w:r w:rsidRPr="00E7743F">
        <w:rPr>
          <w:rFonts w:ascii="Arial" w:hAnsi="Arial" w:cs="Arial"/>
          <w:w w:val="105"/>
        </w:rPr>
        <w:t>intellectual</w:t>
      </w:r>
      <w:r w:rsidRPr="00E7743F">
        <w:rPr>
          <w:rFonts w:ascii="Arial" w:hAnsi="Arial" w:cs="Arial"/>
          <w:w w:val="121"/>
        </w:rPr>
        <w:t xml:space="preserve"> </w:t>
      </w:r>
      <w:r w:rsidRPr="00E7743F">
        <w:rPr>
          <w:rFonts w:ascii="Arial" w:hAnsi="Arial" w:cs="Arial"/>
          <w:w w:val="105"/>
        </w:rPr>
        <w:t>property, and international business transactions. Not</w:t>
      </w:r>
      <w:r w:rsidRPr="00E7743F">
        <w:rPr>
          <w:rFonts w:ascii="Arial" w:hAnsi="Arial" w:cs="Arial"/>
          <w:spacing w:val="29"/>
          <w:w w:val="105"/>
        </w:rPr>
        <w:t xml:space="preserve"> </w:t>
      </w:r>
      <w:r w:rsidRPr="00E7743F">
        <w:rPr>
          <w:rFonts w:ascii="Arial" w:hAnsi="Arial" w:cs="Arial"/>
          <w:w w:val="105"/>
        </w:rPr>
        <w:t>open</w:t>
      </w:r>
      <w:r w:rsidRPr="00E7743F">
        <w:rPr>
          <w:rFonts w:ascii="Arial" w:hAnsi="Arial" w:cs="Arial"/>
          <w:spacing w:val="36"/>
          <w:w w:val="105"/>
        </w:rPr>
        <w:t xml:space="preserve"> </w:t>
      </w:r>
      <w:r w:rsidRPr="00E7743F">
        <w:rPr>
          <w:rFonts w:ascii="Arial" w:hAnsi="Arial" w:cs="Arial"/>
          <w:w w:val="105"/>
        </w:rPr>
        <w:t xml:space="preserve">to </w:t>
      </w:r>
      <w:r w:rsidRPr="00E7743F">
        <w:rPr>
          <w:rFonts w:ascii="Arial" w:hAnsi="Arial" w:cs="Arial"/>
          <w:spacing w:val="-3"/>
          <w:w w:val="105"/>
        </w:rPr>
        <w:t xml:space="preserve">accounting majors. Prerequisite: </w:t>
      </w:r>
      <w:r w:rsidRPr="00E7743F">
        <w:rPr>
          <w:rFonts w:ascii="Arial" w:hAnsi="Arial" w:cs="Arial"/>
          <w:w w:val="105"/>
        </w:rPr>
        <w:t xml:space="preserve">BL </w:t>
      </w:r>
      <w:r w:rsidRPr="00E7743F">
        <w:rPr>
          <w:rFonts w:ascii="Arial" w:hAnsi="Arial" w:cs="Arial"/>
          <w:spacing w:val="-3"/>
          <w:w w:val="105"/>
        </w:rPr>
        <w:t xml:space="preserve">240. (Offered </w:t>
      </w:r>
      <w:r w:rsidRPr="00E7743F">
        <w:rPr>
          <w:rFonts w:ascii="Arial" w:hAnsi="Arial" w:cs="Arial"/>
          <w:w w:val="105"/>
        </w:rPr>
        <w:t xml:space="preserve">on </w:t>
      </w:r>
      <w:r w:rsidRPr="00E7743F">
        <w:rPr>
          <w:rFonts w:ascii="Arial" w:hAnsi="Arial" w:cs="Arial"/>
          <w:spacing w:val="-3"/>
          <w:w w:val="105"/>
        </w:rPr>
        <w:t>sufficient</w:t>
      </w:r>
      <w:r w:rsidRPr="00E7743F">
        <w:rPr>
          <w:rFonts w:ascii="Arial" w:hAnsi="Arial" w:cs="Arial"/>
          <w:spacing w:val="-15"/>
          <w:w w:val="105"/>
        </w:rPr>
        <w:t xml:space="preserve"> </w:t>
      </w:r>
      <w:r w:rsidRPr="00E7743F">
        <w:rPr>
          <w:rFonts w:ascii="Arial" w:hAnsi="Arial" w:cs="Arial"/>
          <w:spacing w:val="-3"/>
          <w:w w:val="105"/>
        </w:rPr>
        <w:t>demand)</w:t>
      </w:r>
    </w:p>
    <w:p w14:paraId="3BB2BB36" w14:textId="77777777" w:rsidR="000D026C" w:rsidRPr="00E7743F" w:rsidRDefault="000D026C" w:rsidP="003C690B">
      <w:pPr>
        <w:pStyle w:val="BodyText"/>
        <w:spacing w:before="0" w:line="240" w:lineRule="auto"/>
        <w:ind w:left="0" w:right="0" w:firstLine="0"/>
        <w:jc w:val="left"/>
        <w:rPr>
          <w:rFonts w:ascii="Arial" w:hAnsi="Arial" w:cs="Arial"/>
        </w:rPr>
      </w:pPr>
    </w:p>
    <w:p w14:paraId="52C4DB23" w14:textId="0FEA76CD" w:rsidR="000D026C" w:rsidRDefault="000D026C" w:rsidP="008F78E0">
      <w:pPr>
        <w:pStyle w:val="BodyText"/>
        <w:ind w:left="0" w:firstLine="0"/>
        <w:jc w:val="center"/>
        <w:rPr>
          <w:rFonts w:ascii="Arial" w:hAnsi="Arial" w:cs="Arial"/>
          <w:b/>
          <w:w w:val="105"/>
        </w:rPr>
      </w:pPr>
      <w:r w:rsidRPr="008F78E0">
        <w:rPr>
          <w:rFonts w:ascii="Arial" w:hAnsi="Arial" w:cs="Arial"/>
          <w:b/>
          <w:w w:val="105"/>
        </w:rPr>
        <w:t>Chemistry</w:t>
      </w:r>
    </w:p>
    <w:p w14:paraId="30DC538A" w14:textId="77777777" w:rsidR="00A77ACE" w:rsidRPr="008F78E0" w:rsidRDefault="00A77ACE" w:rsidP="008F78E0">
      <w:pPr>
        <w:pStyle w:val="BodyText"/>
        <w:ind w:left="0" w:firstLine="0"/>
        <w:jc w:val="center"/>
        <w:rPr>
          <w:rFonts w:ascii="Arial" w:hAnsi="Arial" w:cs="Arial"/>
          <w:b/>
        </w:rPr>
      </w:pPr>
    </w:p>
    <w:p w14:paraId="6517A35B" w14:textId="77777777" w:rsidR="000D026C" w:rsidRPr="00E7743F" w:rsidRDefault="000D026C" w:rsidP="00A34263">
      <w:pPr>
        <w:tabs>
          <w:tab w:val="left" w:pos="1199"/>
        </w:tabs>
        <w:spacing w:line="241" w:lineRule="exact"/>
        <w:rPr>
          <w:rFonts w:ascii="Arial" w:hAnsi="Arial" w:cs="Arial"/>
          <w:w w:val="105"/>
          <w:sz w:val="20"/>
          <w:szCs w:val="20"/>
        </w:rPr>
      </w:pPr>
      <w:r w:rsidRPr="00E7743F">
        <w:rPr>
          <w:rFonts w:ascii="Arial" w:hAnsi="Arial" w:cs="Arial"/>
          <w:w w:val="105"/>
          <w:sz w:val="20"/>
          <w:szCs w:val="20"/>
        </w:rPr>
        <w:t>CH 501.</w:t>
      </w:r>
      <w:r w:rsidRPr="00E7743F">
        <w:rPr>
          <w:rFonts w:ascii="Arial" w:hAnsi="Arial" w:cs="Arial"/>
          <w:w w:val="105"/>
          <w:sz w:val="20"/>
          <w:szCs w:val="20"/>
        </w:rPr>
        <w:tab/>
      </w:r>
      <w:r w:rsidRPr="00E7743F">
        <w:rPr>
          <w:rFonts w:ascii="Arial" w:hAnsi="Arial" w:cs="Arial"/>
          <w:b/>
          <w:w w:val="105"/>
          <w:sz w:val="20"/>
          <w:szCs w:val="20"/>
        </w:rPr>
        <w:t>Occupational Safety and Health for Teachers.</w:t>
      </w:r>
      <w:r w:rsidRPr="00E7743F">
        <w:rPr>
          <w:rFonts w:ascii="Arial" w:hAnsi="Arial" w:cs="Arial"/>
          <w:w w:val="105"/>
          <w:sz w:val="20"/>
          <w:szCs w:val="20"/>
        </w:rPr>
        <w:t xml:space="preserve"> 3 semester hours.</w:t>
      </w:r>
    </w:p>
    <w:p w14:paraId="56E2CB80" w14:textId="77777777" w:rsidR="000D026C" w:rsidRPr="00E7743F" w:rsidRDefault="000D026C" w:rsidP="003C690B">
      <w:pPr>
        <w:tabs>
          <w:tab w:val="left" w:pos="1199"/>
        </w:tabs>
        <w:spacing w:line="241" w:lineRule="exact"/>
        <w:ind w:left="1199"/>
        <w:rPr>
          <w:rFonts w:ascii="Arial" w:hAnsi="Arial" w:cs="Arial"/>
          <w:w w:val="105"/>
          <w:sz w:val="20"/>
          <w:szCs w:val="20"/>
        </w:rPr>
      </w:pPr>
      <w:r w:rsidRPr="00E7743F">
        <w:rPr>
          <w:rFonts w:ascii="Arial" w:hAnsi="Arial" w:cs="Arial"/>
          <w:w w:val="105"/>
          <w:sz w:val="20"/>
          <w:szCs w:val="20"/>
        </w:rPr>
        <w:tab/>
        <w:t>Principles of occupational health and safety covering standard techniques for the recognition, evaluation, and control of workplace and environmental health hazards with emphasis on the role of regulatory agencies, the Occupational Safety and Health Act of 1970, and workplace safety and health  regulations and how these relate to the teaching of secondary school chemistry. (Summer)</w:t>
      </w:r>
    </w:p>
    <w:p w14:paraId="55A5C77D" w14:textId="77777777" w:rsidR="000D026C" w:rsidRPr="00E7743F" w:rsidRDefault="000D026C" w:rsidP="00A34263">
      <w:pPr>
        <w:tabs>
          <w:tab w:val="left" w:pos="1199"/>
        </w:tabs>
        <w:spacing w:line="241" w:lineRule="exact"/>
        <w:rPr>
          <w:rFonts w:ascii="Arial" w:hAnsi="Arial" w:cs="Arial"/>
          <w:sz w:val="20"/>
          <w:szCs w:val="20"/>
        </w:rPr>
      </w:pPr>
      <w:r w:rsidRPr="00E7743F">
        <w:rPr>
          <w:rFonts w:ascii="Arial" w:hAnsi="Arial" w:cs="Arial"/>
          <w:w w:val="105"/>
          <w:sz w:val="20"/>
          <w:szCs w:val="20"/>
        </w:rPr>
        <w:t>CH</w:t>
      </w:r>
      <w:r w:rsidRPr="00E7743F">
        <w:rPr>
          <w:rFonts w:ascii="Arial" w:hAnsi="Arial" w:cs="Arial"/>
          <w:spacing w:val="26"/>
          <w:w w:val="105"/>
          <w:sz w:val="20"/>
          <w:szCs w:val="20"/>
        </w:rPr>
        <w:t xml:space="preserve"> </w:t>
      </w:r>
      <w:r w:rsidRPr="00E7743F">
        <w:rPr>
          <w:rFonts w:ascii="Arial" w:hAnsi="Arial" w:cs="Arial"/>
          <w:w w:val="105"/>
          <w:sz w:val="20"/>
          <w:szCs w:val="20"/>
        </w:rPr>
        <w:t>634.</w:t>
      </w:r>
      <w:r w:rsidRPr="00E7743F">
        <w:rPr>
          <w:rFonts w:ascii="Arial" w:hAnsi="Arial" w:cs="Arial"/>
          <w:w w:val="105"/>
          <w:sz w:val="20"/>
          <w:szCs w:val="20"/>
        </w:rPr>
        <w:tab/>
      </w:r>
      <w:r w:rsidRPr="00E7743F">
        <w:rPr>
          <w:rFonts w:ascii="Arial" w:hAnsi="Arial" w:cs="Arial"/>
          <w:b/>
          <w:w w:val="105"/>
          <w:sz w:val="20"/>
          <w:szCs w:val="20"/>
        </w:rPr>
        <w:t xml:space="preserve">Advanced Inorganic </w:t>
      </w:r>
      <w:r w:rsidRPr="00E7743F">
        <w:rPr>
          <w:rFonts w:ascii="Arial" w:hAnsi="Arial" w:cs="Arial"/>
          <w:b/>
          <w:spacing w:val="-3"/>
          <w:w w:val="105"/>
          <w:sz w:val="20"/>
          <w:szCs w:val="20"/>
        </w:rPr>
        <w:t xml:space="preserve">Chemistry. </w:t>
      </w:r>
      <w:r w:rsidRPr="00E7743F">
        <w:rPr>
          <w:rFonts w:ascii="Arial" w:hAnsi="Arial" w:cs="Arial"/>
          <w:w w:val="105"/>
          <w:sz w:val="20"/>
          <w:szCs w:val="20"/>
        </w:rPr>
        <w:t>3 semester</w:t>
      </w:r>
      <w:r w:rsidRPr="00E7743F">
        <w:rPr>
          <w:rFonts w:ascii="Arial" w:hAnsi="Arial" w:cs="Arial"/>
          <w:spacing w:val="16"/>
          <w:w w:val="105"/>
          <w:sz w:val="20"/>
          <w:szCs w:val="20"/>
        </w:rPr>
        <w:t xml:space="preserve"> </w:t>
      </w:r>
      <w:r w:rsidRPr="00E7743F">
        <w:rPr>
          <w:rFonts w:ascii="Arial" w:hAnsi="Arial" w:cs="Arial"/>
          <w:w w:val="105"/>
          <w:sz w:val="20"/>
          <w:szCs w:val="20"/>
        </w:rPr>
        <w:t>hours.</w:t>
      </w:r>
    </w:p>
    <w:p w14:paraId="53E2E605" w14:textId="561C9560" w:rsidR="000D026C" w:rsidRDefault="000D026C" w:rsidP="003C690B">
      <w:pPr>
        <w:pStyle w:val="BodyText"/>
        <w:spacing w:before="0" w:line="232" w:lineRule="auto"/>
        <w:ind w:right="0"/>
        <w:rPr>
          <w:rFonts w:ascii="Arial" w:hAnsi="Arial" w:cs="Arial"/>
          <w:w w:val="110"/>
        </w:rPr>
      </w:pPr>
      <w:r w:rsidRPr="00E7743F">
        <w:rPr>
          <w:rFonts w:ascii="Arial" w:hAnsi="Arial" w:cs="Arial"/>
          <w:w w:val="110"/>
        </w:rPr>
        <w:t>Selected topics in inorganic chemistry. Three class periods per week. Prerequisites: CH 341, 341L.</w:t>
      </w:r>
    </w:p>
    <w:p w14:paraId="219B6955" w14:textId="3076979B" w:rsidR="00A77ACE" w:rsidRDefault="00A77ACE" w:rsidP="003C690B">
      <w:pPr>
        <w:pStyle w:val="BodyText"/>
        <w:spacing w:before="0" w:line="232" w:lineRule="auto"/>
        <w:ind w:right="0"/>
        <w:rPr>
          <w:rFonts w:ascii="Arial" w:hAnsi="Arial" w:cs="Arial"/>
        </w:rPr>
      </w:pPr>
    </w:p>
    <w:p w14:paraId="50A2D84B" w14:textId="77777777" w:rsidR="00A77ACE" w:rsidRPr="00E7743F" w:rsidRDefault="00A77ACE" w:rsidP="003C690B">
      <w:pPr>
        <w:pStyle w:val="BodyText"/>
        <w:spacing w:before="0" w:line="232" w:lineRule="auto"/>
        <w:ind w:right="0"/>
        <w:rPr>
          <w:rFonts w:ascii="Arial" w:hAnsi="Arial" w:cs="Arial"/>
        </w:rPr>
      </w:pPr>
    </w:p>
    <w:p w14:paraId="429F1EF7" w14:textId="77777777" w:rsidR="000D026C" w:rsidRPr="00E7743F" w:rsidRDefault="000D026C" w:rsidP="00A34263">
      <w:pPr>
        <w:tabs>
          <w:tab w:val="left" w:pos="1199"/>
        </w:tabs>
        <w:spacing w:line="241" w:lineRule="exact"/>
        <w:rPr>
          <w:rFonts w:ascii="Arial" w:hAnsi="Arial" w:cs="Arial"/>
          <w:sz w:val="20"/>
          <w:szCs w:val="20"/>
        </w:rPr>
      </w:pPr>
      <w:r w:rsidRPr="00E7743F">
        <w:rPr>
          <w:rFonts w:ascii="Arial" w:hAnsi="Arial" w:cs="Arial"/>
          <w:w w:val="105"/>
          <w:sz w:val="20"/>
          <w:szCs w:val="20"/>
        </w:rPr>
        <w:t>CH</w:t>
      </w:r>
      <w:r w:rsidRPr="00E7743F">
        <w:rPr>
          <w:rFonts w:ascii="Arial" w:hAnsi="Arial" w:cs="Arial"/>
          <w:spacing w:val="30"/>
          <w:w w:val="105"/>
          <w:sz w:val="20"/>
          <w:szCs w:val="20"/>
        </w:rPr>
        <w:t xml:space="preserve"> </w:t>
      </w:r>
      <w:r w:rsidRPr="00E7743F">
        <w:rPr>
          <w:rFonts w:ascii="Arial" w:hAnsi="Arial" w:cs="Arial"/>
          <w:w w:val="105"/>
          <w:sz w:val="20"/>
          <w:szCs w:val="20"/>
        </w:rPr>
        <w:t>634L.</w:t>
      </w:r>
      <w:r w:rsidRPr="00E7743F">
        <w:rPr>
          <w:rFonts w:ascii="Arial" w:hAnsi="Arial" w:cs="Arial"/>
          <w:w w:val="105"/>
          <w:sz w:val="20"/>
          <w:szCs w:val="20"/>
        </w:rPr>
        <w:tab/>
      </w:r>
      <w:r w:rsidRPr="00E7743F">
        <w:rPr>
          <w:rFonts w:ascii="Arial" w:hAnsi="Arial" w:cs="Arial"/>
          <w:b/>
          <w:w w:val="105"/>
          <w:sz w:val="20"/>
          <w:szCs w:val="20"/>
        </w:rPr>
        <w:t xml:space="preserve">Advanced Inorganic </w:t>
      </w:r>
      <w:r w:rsidRPr="00E7743F">
        <w:rPr>
          <w:rFonts w:ascii="Arial" w:hAnsi="Arial" w:cs="Arial"/>
          <w:b/>
          <w:spacing w:val="-3"/>
          <w:w w:val="105"/>
          <w:sz w:val="20"/>
          <w:szCs w:val="20"/>
        </w:rPr>
        <w:t xml:space="preserve">Laboratory. </w:t>
      </w:r>
      <w:r w:rsidRPr="00E7743F">
        <w:rPr>
          <w:rFonts w:ascii="Arial" w:hAnsi="Arial" w:cs="Arial"/>
          <w:w w:val="105"/>
          <w:sz w:val="20"/>
          <w:szCs w:val="20"/>
        </w:rPr>
        <w:t>1 semester</w:t>
      </w:r>
      <w:r w:rsidRPr="00E7743F">
        <w:rPr>
          <w:rFonts w:ascii="Arial" w:hAnsi="Arial" w:cs="Arial"/>
          <w:spacing w:val="17"/>
          <w:w w:val="105"/>
          <w:sz w:val="20"/>
          <w:szCs w:val="20"/>
        </w:rPr>
        <w:t xml:space="preserve"> </w:t>
      </w:r>
      <w:r w:rsidRPr="00E7743F">
        <w:rPr>
          <w:rFonts w:ascii="Arial" w:hAnsi="Arial" w:cs="Arial"/>
          <w:spacing w:val="-4"/>
          <w:w w:val="105"/>
          <w:sz w:val="20"/>
          <w:szCs w:val="20"/>
        </w:rPr>
        <w:t>hour.</w:t>
      </w:r>
    </w:p>
    <w:p w14:paraId="6D73B8B4" w14:textId="77777777" w:rsidR="000D026C" w:rsidRPr="00E7743F" w:rsidRDefault="000D026C" w:rsidP="003C690B">
      <w:pPr>
        <w:pStyle w:val="BodyText"/>
        <w:spacing w:before="0" w:line="232" w:lineRule="auto"/>
        <w:ind w:right="0"/>
        <w:rPr>
          <w:rFonts w:ascii="Arial" w:hAnsi="Arial" w:cs="Arial"/>
        </w:rPr>
      </w:pPr>
      <w:r w:rsidRPr="00E7743F">
        <w:rPr>
          <w:rFonts w:ascii="Arial" w:hAnsi="Arial" w:cs="Arial"/>
          <w:w w:val="105"/>
        </w:rPr>
        <w:t>Laboratory for CH 634. Selected experiments in inorganic chemistry utilizing modern preparative techniques and modern spectroscopic techniques. One 3-hour laboratory period per week. Must be taken concurrently with CH 634. Prerequisites: CH 341, 341L. Course fee: $50.00.</w:t>
      </w:r>
    </w:p>
    <w:p w14:paraId="0B81BC77" w14:textId="77777777" w:rsidR="000D026C" w:rsidRPr="00E7743F" w:rsidRDefault="000D026C" w:rsidP="00A34263">
      <w:pPr>
        <w:tabs>
          <w:tab w:val="left" w:pos="1199"/>
        </w:tabs>
        <w:spacing w:line="241" w:lineRule="exact"/>
        <w:rPr>
          <w:rFonts w:ascii="Arial" w:hAnsi="Arial" w:cs="Arial"/>
          <w:sz w:val="20"/>
          <w:szCs w:val="20"/>
        </w:rPr>
      </w:pPr>
      <w:r w:rsidRPr="00E7743F">
        <w:rPr>
          <w:rFonts w:ascii="Arial" w:hAnsi="Arial" w:cs="Arial"/>
          <w:w w:val="105"/>
          <w:sz w:val="20"/>
          <w:szCs w:val="20"/>
        </w:rPr>
        <w:t>CH</w:t>
      </w:r>
      <w:r w:rsidRPr="00E7743F">
        <w:rPr>
          <w:rFonts w:ascii="Arial" w:hAnsi="Arial" w:cs="Arial"/>
          <w:spacing w:val="26"/>
          <w:w w:val="105"/>
          <w:sz w:val="20"/>
          <w:szCs w:val="20"/>
        </w:rPr>
        <w:t xml:space="preserve"> </w:t>
      </w:r>
      <w:r w:rsidRPr="00E7743F">
        <w:rPr>
          <w:rFonts w:ascii="Arial" w:hAnsi="Arial" w:cs="Arial"/>
          <w:w w:val="105"/>
          <w:sz w:val="20"/>
          <w:szCs w:val="20"/>
        </w:rPr>
        <w:t>637.</w:t>
      </w:r>
      <w:r w:rsidRPr="00E7743F">
        <w:rPr>
          <w:rFonts w:ascii="Arial" w:hAnsi="Arial" w:cs="Arial"/>
          <w:w w:val="105"/>
          <w:sz w:val="20"/>
          <w:szCs w:val="20"/>
        </w:rPr>
        <w:tab/>
      </w:r>
      <w:r w:rsidRPr="00E7743F">
        <w:rPr>
          <w:rFonts w:ascii="Arial" w:hAnsi="Arial" w:cs="Arial"/>
          <w:b/>
          <w:w w:val="105"/>
          <w:sz w:val="20"/>
          <w:szCs w:val="20"/>
        </w:rPr>
        <w:t xml:space="preserve">Advanced Organic </w:t>
      </w:r>
      <w:r w:rsidRPr="00E7743F">
        <w:rPr>
          <w:rFonts w:ascii="Arial" w:hAnsi="Arial" w:cs="Arial"/>
          <w:b/>
          <w:spacing w:val="-3"/>
          <w:w w:val="105"/>
          <w:sz w:val="20"/>
          <w:szCs w:val="20"/>
        </w:rPr>
        <w:t xml:space="preserve">Chemistry. </w:t>
      </w:r>
      <w:r w:rsidRPr="00E7743F">
        <w:rPr>
          <w:rFonts w:ascii="Arial" w:hAnsi="Arial" w:cs="Arial"/>
          <w:w w:val="105"/>
          <w:sz w:val="20"/>
          <w:szCs w:val="20"/>
        </w:rPr>
        <w:t>3 semester</w:t>
      </w:r>
      <w:r w:rsidRPr="00E7743F">
        <w:rPr>
          <w:rFonts w:ascii="Arial" w:hAnsi="Arial" w:cs="Arial"/>
          <w:spacing w:val="35"/>
          <w:w w:val="105"/>
          <w:sz w:val="20"/>
          <w:szCs w:val="20"/>
        </w:rPr>
        <w:t xml:space="preserve"> </w:t>
      </w:r>
      <w:r w:rsidRPr="00E7743F">
        <w:rPr>
          <w:rFonts w:ascii="Arial" w:hAnsi="Arial" w:cs="Arial"/>
          <w:w w:val="105"/>
          <w:sz w:val="20"/>
          <w:szCs w:val="20"/>
        </w:rPr>
        <w:t>hours.</w:t>
      </w:r>
    </w:p>
    <w:p w14:paraId="0B27EA70" w14:textId="77777777" w:rsidR="000D026C" w:rsidRPr="00E7743F" w:rsidRDefault="000D026C" w:rsidP="003C690B">
      <w:pPr>
        <w:pStyle w:val="BodyText"/>
        <w:spacing w:before="0" w:line="232" w:lineRule="auto"/>
        <w:ind w:right="0"/>
        <w:rPr>
          <w:rFonts w:ascii="Arial" w:hAnsi="Arial" w:cs="Arial"/>
        </w:rPr>
      </w:pPr>
      <w:r w:rsidRPr="00E7743F">
        <w:rPr>
          <w:rFonts w:ascii="Arial" w:hAnsi="Arial" w:cs="Arial"/>
        </w:rPr>
        <w:t>Study of the application of spectroscopic methods to the determination of organic structures. Review of selected organic mechanisms emphasizing classical reactive intermediates, stereochemistry, and orbital symmetry. Introduction to natural products chemistry. Three class periods per week. Prerequisites: CH 312, 312L, 341, 341L, or approval of    instructor.</w:t>
      </w:r>
    </w:p>
    <w:p w14:paraId="15598FED" w14:textId="77777777" w:rsidR="000D026C" w:rsidRPr="00E7743F" w:rsidRDefault="000D026C" w:rsidP="00A34263">
      <w:pPr>
        <w:tabs>
          <w:tab w:val="left" w:pos="1199"/>
        </w:tabs>
        <w:spacing w:line="241" w:lineRule="exact"/>
        <w:rPr>
          <w:rFonts w:ascii="Arial" w:hAnsi="Arial" w:cs="Arial"/>
          <w:sz w:val="20"/>
          <w:szCs w:val="20"/>
        </w:rPr>
      </w:pPr>
      <w:r w:rsidRPr="00E7743F">
        <w:rPr>
          <w:rFonts w:ascii="Arial" w:hAnsi="Arial" w:cs="Arial"/>
          <w:w w:val="105"/>
          <w:sz w:val="20"/>
          <w:szCs w:val="20"/>
        </w:rPr>
        <w:t>CH</w:t>
      </w:r>
      <w:r w:rsidRPr="00E7743F">
        <w:rPr>
          <w:rFonts w:ascii="Arial" w:hAnsi="Arial" w:cs="Arial"/>
          <w:spacing w:val="30"/>
          <w:w w:val="105"/>
          <w:sz w:val="20"/>
          <w:szCs w:val="20"/>
        </w:rPr>
        <w:t xml:space="preserve"> </w:t>
      </w:r>
      <w:r w:rsidRPr="00E7743F">
        <w:rPr>
          <w:rFonts w:ascii="Arial" w:hAnsi="Arial" w:cs="Arial"/>
          <w:w w:val="105"/>
          <w:sz w:val="20"/>
          <w:szCs w:val="20"/>
        </w:rPr>
        <w:t>637L.</w:t>
      </w:r>
      <w:r w:rsidRPr="00E7743F">
        <w:rPr>
          <w:rFonts w:ascii="Arial" w:hAnsi="Arial" w:cs="Arial"/>
          <w:w w:val="105"/>
          <w:sz w:val="20"/>
          <w:szCs w:val="20"/>
        </w:rPr>
        <w:tab/>
      </w:r>
      <w:r w:rsidRPr="00E7743F">
        <w:rPr>
          <w:rFonts w:ascii="Arial" w:hAnsi="Arial" w:cs="Arial"/>
          <w:b/>
          <w:w w:val="105"/>
          <w:sz w:val="20"/>
          <w:szCs w:val="20"/>
        </w:rPr>
        <w:t xml:space="preserve">Advanced Organic </w:t>
      </w:r>
      <w:r w:rsidRPr="00E7743F">
        <w:rPr>
          <w:rFonts w:ascii="Arial" w:hAnsi="Arial" w:cs="Arial"/>
          <w:b/>
          <w:spacing w:val="-3"/>
          <w:w w:val="105"/>
          <w:sz w:val="20"/>
          <w:szCs w:val="20"/>
        </w:rPr>
        <w:t xml:space="preserve">Laboratory. </w:t>
      </w:r>
      <w:r w:rsidRPr="00E7743F">
        <w:rPr>
          <w:rFonts w:ascii="Arial" w:hAnsi="Arial" w:cs="Arial"/>
          <w:w w:val="105"/>
          <w:sz w:val="20"/>
          <w:szCs w:val="20"/>
        </w:rPr>
        <w:t>1 semester</w:t>
      </w:r>
      <w:r w:rsidRPr="00E7743F">
        <w:rPr>
          <w:rFonts w:ascii="Arial" w:hAnsi="Arial" w:cs="Arial"/>
          <w:spacing w:val="36"/>
          <w:w w:val="105"/>
          <w:sz w:val="20"/>
          <w:szCs w:val="20"/>
        </w:rPr>
        <w:t xml:space="preserve"> </w:t>
      </w:r>
      <w:r w:rsidRPr="00E7743F">
        <w:rPr>
          <w:rFonts w:ascii="Arial" w:hAnsi="Arial" w:cs="Arial"/>
          <w:spacing w:val="-4"/>
          <w:w w:val="105"/>
          <w:sz w:val="20"/>
          <w:szCs w:val="20"/>
        </w:rPr>
        <w:t>hour.</w:t>
      </w:r>
    </w:p>
    <w:p w14:paraId="27F32448" w14:textId="55B4DAEF" w:rsidR="000D026C" w:rsidRPr="00E7743F" w:rsidRDefault="000D026C" w:rsidP="003C690B">
      <w:pPr>
        <w:pStyle w:val="BodyText"/>
        <w:spacing w:before="0" w:line="232" w:lineRule="auto"/>
        <w:ind w:right="0"/>
        <w:rPr>
          <w:rFonts w:ascii="Arial" w:hAnsi="Arial" w:cs="Arial"/>
        </w:rPr>
      </w:pPr>
      <w:r w:rsidRPr="00E7743F">
        <w:rPr>
          <w:rFonts w:ascii="Arial" w:hAnsi="Arial" w:cs="Arial"/>
          <w:w w:val="105"/>
        </w:rPr>
        <w:t>Laboratory</w:t>
      </w:r>
      <w:r w:rsidRPr="00E7743F">
        <w:rPr>
          <w:rFonts w:ascii="Arial" w:hAnsi="Arial" w:cs="Arial"/>
          <w:spacing w:val="-5"/>
          <w:w w:val="105"/>
        </w:rPr>
        <w:t xml:space="preserve"> </w:t>
      </w:r>
      <w:r w:rsidRPr="00E7743F">
        <w:rPr>
          <w:rFonts w:ascii="Arial" w:hAnsi="Arial" w:cs="Arial"/>
          <w:w w:val="105"/>
        </w:rPr>
        <w:t>for</w:t>
      </w:r>
      <w:r w:rsidRPr="00E7743F">
        <w:rPr>
          <w:rFonts w:ascii="Arial" w:hAnsi="Arial" w:cs="Arial"/>
          <w:spacing w:val="-5"/>
          <w:w w:val="105"/>
        </w:rPr>
        <w:t xml:space="preserve"> </w:t>
      </w:r>
      <w:r w:rsidRPr="00E7743F">
        <w:rPr>
          <w:rFonts w:ascii="Arial" w:hAnsi="Arial" w:cs="Arial"/>
          <w:w w:val="105"/>
        </w:rPr>
        <w:t>CH</w:t>
      </w:r>
      <w:r w:rsidRPr="00E7743F">
        <w:rPr>
          <w:rFonts w:ascii="Arial" w:hAnsi="Arial" w:cs="Arial"/>
          <w:spacing w:val="-5"/>
          <w:w w:val="105"/>
        </w:rPr>
        <w:t xml:space="preserve"> </w:t>
      </w:r>
      <w:r w:rsidRPr="00E7743F">
        <w:rPr>
          <w:rFonts w:ascii="Arial" w:hAnsi="Arial" w:cs="Arial"/>
          <w:w w:val="105"/>
        </w:rPr>
        <w:t>637.</w:t>
      </w:r>
      <w:r w:rsidRPr="00E7743F">
        <w:rPr>
          <w:rFonts w:ascii="Arial" w:hAnsi="Arial" w:cs="Arial"/>
          <w:spacing w:val="-5"/>
          <w:w w:val="105"/>
        </w:rPr>
        <w:t xml:space="preserve"> </w:t>
      </w:r>
      <w:r w:rsidRPr="00E7743F">
        <w:rPr>
          <w:rFonts w:ascii="Arial" w:hAnsi="Arial" w:cs="Arial"/>
          <w:w w:val="105"/>
        </w:rPr>
        <w:t>Selected</w:t>
      </w:r>
      <w:r w:rsidRPr="00E7743F">
        <w:rPr>
          <w:rFonts w:ascii="Arial" w:hAnsi="Arial" w:cs="Arial"/>
          <w:spacing w:val="-5"/>
          <w:w w:val="105"/>
        </w:rPr>
        <w:t xml:space="preserve"> </w:t>
      </w:r>
      <w:r w:rsidRPr="00E7743F">
        <w:rPr>
          <w:rFonts w:ascii="Arial" w:hAnsi="Arial" w:cs="Arial"/>
          <w:w w:val="105"/>
        </w:rPr>
        <w:t>experiments</w:t>
      </w:r>
      <w:r w:rsidRPr="00E7743F">
        <w:rPr>
          <w:rFonts w:ascii="Arial" w:hAnsi="Arial" w:cs="Arial"/>
          <w:spacing w:val="-5"/>
          <w:w w:val="105"/>
        </w:rPr>
        <w:t xml:space="preserve"> </w:t>
      </w:r>
      <w:r w:rsidRPr="00E7743F">
        <w:rPr>
          <w:rFonts w:ascii="Arial" w:hAnsi="Arial" w:cs="Arial"/>
          <w:w w:val="105"/>
        </w:rPr>
        <w:t>in</w:t>
      </w:r>
      <w:r w:rsidRPr="00E7743F">
        <w:rPr>
          <w:rFonts w:ascii="Arial" w:hAnsi="Arial" w:cs="Arial"/>
          <w:spacing w:val="-5"/>
          <w:w w:val="105"/>
        </w:rPr>
        <w:t xml:space="preserve"> </w:t>
      </w:r>
      <w:r w:rsidRPr="00E7743F">
        <w:rPr>
          <w:rFonts w:ascii="Arial" w:hAnsi="Arial" w:cs="Arial"/>
          <w:w w:val="105"/>
        </w:rPr>
        <w:t>organic</w:t>
      </w:r>
      <w:r w:rsidRPr="00E7743F">
        <w:rPr>
          <w:rFonts w:ascii="Arial" w:hAnsi="Arial" w:cs="Arial"/>
          <w:spacing w:val="-5"/>
          <w:w w:val="105"/>
        </w:rPr>
        <w:t xml:space="preserve"> </w:t>
      </w:r>
      <w:r w:rsidRPr="00E7743F">
        <w:rPr>
          <w:rFonts w:ascii="Arial" w:hAnsi="Arial" w:cs="Arial"/>
          <w:w w:val="105"/>
        </w:rPr>
        <w:t>chemistry utilizing modern preparative techniques and modern spectroscopic techniques. One 3-hour laboratory period per week. Must be taken concurrently with CH 637. Prerequisite</w:t>
      </w:r>
      <w:r w:rsidR="008F78E0">
        <w:rPr>
          <w:rFonts w:ascii="Arial" w:hAnsi="Arial" w:cs="Arial"/>
          <w:w w:val="105"/>
        </w:rPr>
        <w:t xml:space="preserve">s: CH 312, 312L, 341, 341L, </w:t>
      </w:r>
      <w:r w:rsidRPr="00E7743F">
        <w:rPr>
          <w:rFonts w:ascii="Arial" w:hAnsi="Arial" w:cs="Arial"/>
          <w:w w:val="105"/>
        </w:rPr>
        <w:t>or approval of instructor. Course fee:</w:t>
      </w:r>
      <w:r w:rsidRPr="00E7743F">
        <w:rPr>
          <w:rFonts w:ascii="Arial" w:hAnsi="Arial" w:cs="Arial"/>
          <w:spacing w:val="-12"/>
          <w:w w:val="105"/>
        </w:rPr>
        <w:t xml:space="preserve"> </w:t>
      </w:r>
      <w:r w:rsidRPr="00E7743F">
        <w:rPr>
          <w:rFonts w:ascii="Arial" w:hAnsi="Arial" w:cs="Arial"/>
          <w:w w:val="105"/>
        </w:rPr>
        <w:t>$50.00.</w:t>
      </w:r>
    </w:p>
    <w:p w14:paraId="35C3A5F0" w14:textId="77777777" w:rsidR="000D026C" w:rsidRPr="00E7743F" w:rsidRDefault="000D026C" w:rsidP="00A34263">
      <w:pPr>
        <w:tabs>
          <w:tab w:val="left" w:pos="1199"/>
        </w:tabs>
        <w:spacing w:line="241" w:lineRule="exact"/>
        <w:rPr>
          <w:rFonts w:ascii="Arial" w:hAnsi="Arial" w:cs="Arial"/>
          <w:sz w:val="20"/>
          <w:szCs w:val="20"/>
        </w:rPr>
      </w:pPr>
      <w:r w:rsidRPr="00E7743F">
        <w:rPr>
          <w:rFonts w:ascii="Arial" w:hAnsi="Arial" w:cs="Arial"/>
          <w:w w:val="105"/>
          <w:sz w:val="20"/>
          <w:szCs w:val="20"/>
        </w:rPr>
        <w:t>CH</w:t>
      </w:r>
      <w:r w:rsidRPr="00E7743F">
        <w:rPr>
          <w:rFonts w:ascii="Arial" w:hAnsi="Arial" w:cs="Arial"/>
          <w:spacing w:val="26"/>
          <w:w w:val="105"/>
          <w:sz w:val="20"/>
          <w:szCs w:val="20"/>
        </w:rPr>
        <w:t xml:space="preserve"> </w:t>
      </w:r>
      <w:r w:rsidRPr="00E7743F">
        <w:rPr>
          <w:rFonts w:ascii="Arial" w:hAnsi="Arial" w:cs="Arial"/>
          <w:w w:val="105"/>
          <w:sz w:val="20"/>
          <w:szCs w:val="20"/>
        </w:rPr>
        <w:t>644.</w:t>
      </w:r>
      <w:r w:rsidRPr="00E7743F">
        <w:rPr>
          <w:rFonts w:ascii="Arial" w:hAnsi="Arial" w:cs="Arial"/>
          <w:w w:val="105"/>
          <w:sz w:val="20"/>
          <w:szCs w:val="20"/>
        </w:rPr>
        <w:tab/>
      </w:r>
      <w:r w:rsidRPr="00E7743F">
        <w:rPr>
          <w:rFonts w:ascii="Arial" w:hAnsi="Arial" w:cs="Arial"/>
          <w:b/>
          <w:w w:val="105"/>
          <w:sz w:val="20"/>
          <w:szCs w:val="20"/>
        </w:rPr>
        <w:t xml:space="preserve">Quantum </w:t>
      </w:r>
      <w:r w:rsidRPr="00E7743F">
        <w:rPr>
          <w:rFonts w:ascii="Arial" w:hAnsi="Arial" w:cs="Arial"/>
          <w:b/>
          <w:spacing w:val="-3"/>
          <w:w w:val="105"/>
          <w:sz w:val="20"/>
          <w:szCs w:val="20"/>
        </w:rPr>
        <w:t xml:space="preserve">Chemistry. </w:t>
      </w:r>
      <w:r w:rsidRPr="00E7743F">
        <w:rPr>
          <w:rFonts w:ascii="Arial" w:hAnsi="Arial" w:cs="Arial"/>
          <w:w w:val="105"/>
          <w:sz w:val="20"/>
          <w:szCs w:val="20"/>
        </w:rPr>
        <w:t>3 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2DC1C27A" w14:textId="77777777" w:rsidR="000D026C" w:rsidRPr="00E7743F" w:rsidRDefault="000D026C" w:rsidP="003C690B">
      <w:pPr>
        <w:pStyle w:val="BodyText"/>
        <w:spacing w:before="0" w:line="232" w:lineRule="auto"/>
        <w:ind w:right="0"/>
        <w:rPr>
          <w:rFonts w:ascii="Arial" w:hAnsi="Arial" w:cs="Arial"/>
        </w:rPr>
      </w:pPr>
      <w:r w:rsidRPr="00E7743F">
        <w:rPr>
          <w:rFonts w:ascii="Arial" w:hAnsi="Arial" w:cs="Arial"/>
          <w:spacing w:val="-3"/>
          <w:w w:val="105"/>
        </w:rPr>
        <w:t xml:space="preserve">The wave </w:t>
      </w:r>
      <w:r w:rsidRPr="00E7743F">
        <w:rPr>
          <w:rFonts w:ascii="Arial" w:hAnsi="Arial" w:cs="Arial"/>
          <w:w w:val="105"/>
        </w:rPr>
        <w:t>equation with interpretations, operation, eigenvalues, expectation</w:t>
      </w:r>
      <w:r w:rsidRPr="00E7743F">
        <w:rPr>
          <w:rFonts w:ascii="Arial" w:hAnsi="Arial" w:cs="Arial"/>
          <w:spacing w:val="-17"/>
          <w:w w:val="105"/>
        </w:rPr>
        <w:t xml:space="preserve"> </w:t>
      </w:r>
      <w:r w:rsidRPr="00E7743F">
        <w:rPr>
          <w:rFonts w:ascii="Arial" w:hAnsi="Arial" w:cs="Arial"/>
          <w:spacing w:val="-3"/>
          <w:w w:val="105"/>
        </w:rPr>
        <w:t>values,</w:t>
      </w:r>
      <w:r w:rsidRPr="00E7743F">
        <w:rPr>
          <w:rFonts w:ascii="Arial" w:hAnsi="Arial" w:cs="Arial"/>
          <w:spacing w:val="-17"/>
          <w:w w:val="105"/>
        </w:rPr>
        <w:t xml:space="preserve"> </w:t>
      </w:r>
      <w:r w:rsidRPr="00E7743F">
        <w:rPr>
          <w:rFonts w:ascii="Arial" w:hAnsi="Arial" w:cs="Arial"/>
          <w:w w:val="105"/>
        </w:rPr>
        <w:t>one-dimensional</w:t>
      </w:r>
      <w:r w:rsidRPr="00E7743F">
        <w:rPr>
          <w:rFonts w:ascii="Arial" w:hAnsi="Arial" w:cs="Arial"/>
          <w:spacing w:val="-17"/>
          <w:w w:val="105"/>
        </w:rPr>
        <w:t xml:space="preserve"> </w:t>
      </w:r>
      <w:r w:rsidRPr="00E7743F">
        <w:rPr>
          <w:rFonts w:ascii="Arial" w:hAnsi="Arial" w:cs="Arial"/>
          <w:w w:val="105"/>
        </w:rPr>
        <w:t>motion,</w:t>
      </w:r>
      <w:r w:rsidRPr="00E7743F">
        <w:rPr>
          <w:rFonts w:ascii="Arial" w:hAnsi="Arial" w:cs="Arial"/>
          <w:spacing w:val="-17"/>
          <w:w w:val="105"/>
        </w:rPr>
        <w:t xml:space="preserve"> </w:t>
      </w:r>
      <w:r w:rsidRPr="00E7743F">
        <w:rPr>
          <w:rFonts w:ascii="Arial" w:hAnsi="Arial" w:cs="Arial"/>
          <w:w w:val="105"/>
        </w:rPr>
        <w:t>angular</w:t>
      </w:r>
      <w:r w:rsidRPr="00E7743F">
        <w:rPr>
          <w:rFonts w:ascii="Arial" w:hAnsi="Arial" w:cs="Arial"/>
          <w:spacing w:val="-17"/>
          <w:w w:val="105"/>
        </w:rPr>
        <w:t xml:space="preserve"> </w:t>
      </w:r>
      <w:r w:rsidRPr="00E7743F">
        <w:rPr>
          <w:rFonts w:ascii="Arial" w:hAnsi="Arial" w:cs="Arial"/>
          <w:w w:val="105"/>
        </w:rPr>
        <w:t>momentum,</w:t>
      </w:r>
      <w:r w:rsidRPr="00E7743F">
        <w:rPr>
          <w:rFonts w:ascii="Arial" w:hAnsi="Arial" w:cs="Arial"/>
          <w:spacing w:val="-17"/>
          <w:w w:val="105"/>
        </w:rPr>
        <w:t xml:space="preserve"> </w:t>
      </w:r>
      <w:r w:rsidRPr="00E7743F">
        <w:rPr>
          <w:rFonts w:ascii="Arial" w:hAnsi="Arial" w:cs="Arial"/>
          <w:w w:val="105"/>
        </w:rPr>
        <w:t xml:space="preserve">spin and approximate solutions to the wave equation with applications. Prerequisites: CH 381, </w:t>
      </w:r>
      <w:r w:rsidRPr="00E7743F">
        <w:rPr>
          <w:rFonts w:ascii="Arial" w:hAnsi="Arial" w:cs="Arial"/>
          <w:spacing w:val="22"/>
          <w:w w:val="105"/>
        </w:rPr>
        <w:t>381L</w:t>
      </w:r>
      <w:r w:rsidRPr="00E7743F">
        <w:rPr>
          <w:rFonts w:ascii="Arial" w:hAnsi="Arial" w:cs="Arial"/>
          <w:w w:val="105"/>
        </w:rPr>
        <w:t>.</w:t>
      </w:r>
    </w:p>
    <w:p w14:paraId="7D8E10C8" w14:textId="77777777" w:rsidR="000D026C" w:rsidRPr="00E7743F" w:rsidRDefault="000D026C" w:rsidP="00A34263">
      <w:pPr>
        <w:tabs>
          <w:tab w:val="left" w:pos="1199"/>
        </w:tabs>
        <w:spacing w:line="241" w:lineRule="exact"/>
        <w:rPr>
          <w:rFonts w:ascii="Arial" w:hAnsi="Arial" w:cs="Arial"/>
          <w:sz w:val="20"/>
          <w:szCs w:val="20"/>
        </w:rPr>
      </w:pPr>
      <w:r w:rsidRPr="00E7743F">
        <w:rPr>
          <w:rFonts w:ascii="Arial" w:hAnsi="Arial" w:cs="Arial"/>
          <w:w w:val="105"/>
          <w:sz w:val="20"/>
          <w:szCs w:val="20"/>
        </w:rPr>
        <w:t>CH</w:t>
      </w:r>
      <w:r w:rsidRPr="00E7743F">
        <w:rPr>
          <w:rFonts w:ascii="Arial" w:hAnsi="Arial" w:cs="Arial"/>
          <w:spacing w:val="26"/>
          <w:w w:val="105"/>
          <w:sz w:val="20"/>
          <w:szCs w:val="20"/>
        </w:rPr>
        <w:t xml:space="preserve"> </w:t>
      </w:r>
      <w:r w:rsidRPr="00E7743F">
        <w:rPr>
          <w:rFonts w:ascii="Arial" w:hAnsi="Arial" w:cs="Arial"/>
          <w:w w:val="105"/>
          <w:sz w:val="20"/>
          <w:szCs w:val="20"/>
        </w:rPr>
        <w:t>655.</w:t>
      </w:r>
      <w:r w:rsidRPr="00E7743F">
        <w:rPr>
          <w:rFonts w:ascii="Arial" w:hAnsi="Arial" w:cs="Arial"/>
          <w:w w:val="105"/>
          <w:sz w:val="20"/>
          <w:szCs w:val="20"/>
        </w:rPr>
        <w:tab/>
      </w:r>
      <w:r w:rsidRPr="00E7743F">
        <w:rPr>
          <w:rFonts w:ascii="Arial" w:hAnsi="Arial" w:cs="Arial"/>
          <w:b/>
          <w:w w:val="105"/>
          <w:sz w:val="20"/>
          <w:szCs w:val="20"/>
        </w:rPr>
        <w:t xml:space="preserve">Studies in </w:t>
      </w:r>
      <w:r w:rsidRPr="00E7743F">
        <w:rPr>
          <w:rFonts w:ascii="Arial" w:hAnsi="Arial" w:cs="Arial"/>
          <w:b/>
          <w:spacing w:val="-4"/>
          <w:w w:val="105"/>
          <w:sz w:val="20"/>
          <w:szCs w:val="20"/>
        </w:rPr>
        <w:t xml:space="preserve">Teaching </w:t>
      </w:r>
      <w:r w:rsidRPr="00E7743F">
        <w:rPr>
          <w:rFonts w:ascii="Arial" w:hAnsi="Arial" w:cs="Arial"/>
          <w:b/>
          <w:w w:val="105"/>
          <w:sz w:val="20"/>
          <w:szCs w:val="20"/>
        </w:rPr>
        <w:t xml:space="preserve">Secondary School </w:t>
      </w:r>
      <w:r w:rsidRPr="00E7743F">
        <w:rPr>
          <w:rFonts w:ascii="Arial" w:hAnsi="Arial" w:cs="Arial"/>
          <w:b/>
          <w:spacing w:val="-3"/>
          <w:w w:val="105"/>
          <w:sz w:val="20"/>
          <w:szCs w:val="20"/>
        </w:rPr>
        <w:t xml:space="preserve">Chemistry. </w:t>
      </w:r>
      <w:r w:rsidRPr="00E7743F">
        <w:rPr>
          <w:rFonts w:ascii="Arial" w:hAnsi="Arial" w:cs="Arial"/>
          <w:w w:val="105"/>
          <w:sz w:val="20"/>
          <w:szCs w:val="20"/>
        </w:rPr>
        <w:t>3 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4E26BBF8" w14:textId="77777777" w:rsidR="000D026C" w:rsidRPr="00E7743F" w:rsidRDefault="000D026C" w:rsidP="003C690B">
      <w:pPr>
        <w:pStyle w:val="BodyText"/>
        <w:spacing w:before="0" w:line="232" w:lineRule="auto"/>
        <w:ind w:right="0" w:firstLine="359"/>
        <w:rPr>
          <w:rFonts w:ascii="Arial" w:hAnsi="Arial" w:cs="Arial"/>
        </w:rPr>
      </w:pPr>
      <w:r w:rsidRPr="00E7743F">
        <w:rPr>
          <w:rFonts w:ascii="Arial" w:hAnsi="Arial" w:cs="Arial"/>
          <w:w w:val="105"/>
        </w:rPr>
        <w:t xml:space="preserve">Study of particular problems and teaching practices of the chemistry teacher. Appraisal of laboratory experiences, equipment selection, and utilization of current curriculum developments will be emphasized. </w:t>
      </w:r>
      <w:r w:rsidRPr="00E7743F">
        <w:rPr>
          <w:rFonts w:ascii="Arial" w:hAnsi="Arial" w:cs="Arial"/>
          <w:spacing w:val="-3"/>
          <w:w w:val="105"/>
        </w:rPr>
        <w:t xml:space="preserve">The </w:t>
      </w:r>
      <w:r w:rsidRPr="00E7743F">
        <w:rPr>
          <w:rFonts w:ascii="Arial" w:hAnsi="Arial" w:cs="Arial"/>
          <w:w w:val="105"/>
        </w:rPr>
        <w:t xml:space="preserve">future of chemistry and chemistry teaching is considered. Prerequisite: undergraduate major or minor in </w:t>
      </w:r>
      <w:r w:rsidRPr="00E7743F">
        <w:rPr>
          <w:rFonts w:ascii="Arial" w:hAnsi="Arial" w:cs="Arial"/>
          <w:spacing w:val="-3"/>
          <w:w w:val="105"/>
        </w:rPr>
        <w:t>chemistry.</w:t>
      </w:r>
    </w:p>
    <w:p w14:paraId="14B77957" w14:textId="77777777" w:rsidR="000D026C" w:rsidRPr="00E7743F" w:rsidRDefault="000D026C" w:rsidP="00A34263">
      <w:pPr>
        <w:tabs>
          <w:tab w:val="left" w:pos="1199"/>
        </w:tabs>
        <w:spacing w:line="238" w:lineRule="exact"/>
        <w:rPr>
          <w:rFonts w:ascii="Arial" w:hAnsi="Arial" w:cs="Arial"/>
          <w:sz w:val="20"/>
          <w:szCs w:val="20"/>
        </w:rPr>
      </w:pPr>
      <w:r w:rsidRPr="00E7743F">
        <w:rPr>
          <w:rFonts w:ascii="Arial" w:hAnsi="Arial" w:cs="Arial"/>
          <w:w w:val="105"/>
          <w:sz w:val="20"/>
          <w:szCs w:val="20"/>
        </w:rPr>
        <w:t>CH</w:t>
      </w:r>
      <w:r w:rsidRPr="00E7743F">
        <w:rPr>
          <w:rFonts w:ascii="Arial" w:hAnsi="Arial" w:cs="Arial"/>
          <w:spacing w:val="26"/>
          <w:w w:val="105"/>
          <w:sz w:val="20"/>
          <w:szCs w:val="20"/>
        </w:rPr>
        <w:t xml:space="preserve"> </w:t>
      </w:r>
      <w:r w:rsidRPr="00E7743F">
        <w:rPr>
          <w:rFonts w:ascii="Arial" w:hAnsi="Arial" w:cs="Arial"/>
          <w:w w:val="105"/>
          <w:sz w:val="20"/>
          <w:szCs w:val="20"/>
        </w:rPr>
        <w:t>665.</w:t>
      </w:r>
      <w:r w:rsidRPr="00E7743F">
        <w:rPr>
          <w:rFonts w:ascii="Arial" w:hAnsi="Arial" w:cs="Arial"/>
          <w:w w:val="105"/>
          <w:sz w:val="20"/>
          <w:szCs w:val="20"/>
        </w:rPr>
        <w:tab/>
      </w:r>
      <w:r w:rsidRPr="00E7743F">
        <w:rPr>
          <w:rFonts w:ascii="Arial" w:hAnsi="Arial" w:cs="Arial"/>
          <w:b/>
          <w:w w:val="105"/>
          <w:sz w:val="20"/>
          <w:szCs w:val="20"/>
        </w:rPr>
        <w:t>Environmental</w:t>
      </w:r>
      <w:r w:rsidRPr="00E7743F">
        <w:rPr>
          <w:rFonts w:ascii="Arial" w:hAnsi="Arial" w:cs="Arial"/>
          <w:b/>
          <w:spacing w:val="-10"/>
          <w:w w:val="105"/>
          <w:sz w:val="20"/>
          <w:szCs w:val="20"/>
        </w:rPr>
        <w:t xml:space="preserve"> </w:t>
      </w:r>
      <w:r w:rsidRPr="00E7743F">
        <w:rPr>
          <w:rFonts w:ascii="Arial" w:hAnsi="Arial" w:cs="Arial"/>
          <w:b/>
          <w:w w:val="105"/>
          <w:sz w:val="20"/>
          <w:szCs w:val="20"/>
        </w:rPr>
        <w:t>Regulations</w:t>
      </w:r>
      <w:r w:rsidRPr="00E7743F">
        <w:rPr>
          <w:rFonts w:ascii="Arial" w:hAnsi="Arial" w:cs="Arial"/>
          <w:b/>
          <w:spacing w:val="-10"/>
          <w:w w:val="105"/>
          <w:sz w:val="20"/>
          <w:szCs w:val="20"/>
        </w:rPr>
        <w:t xml:space="preserve"> </w:t>
      </w:r>
      <w:r w:rsidRPr="00E7743F">
        <w:rPr>
          <w:rFonts w:ascii="Arial" w:hAnsi="Arial" w:cs="Arial"/>
          <w:b/>
          <w:w w:val="105"/>
          <w:sz w:val="20"/>
          <w:szCs w:val="20"/>
        </w:rPr>
        <w:t>for</w:t>
      </w:r>
      <w:r w:rsidRPr="00E7743F">
        <w:rPr>
          <w:rFonts w:ascii="Arial" w:hAnsi="Arial" w:cs="Arial"/>
          <w:b/>
          <w:spacing w:val="-23"/>
          <w:w w:val="105"/>
          <w:sz w:val="20"/>
          <w:szCs w:val="20"/>
        </w:rPr>
        <w:t xml:space="preserve"> </w:t>
      </w:r>
      <w:r w:rsidRPr="00E7743F">
        <w:rPr>
          <w:rFonts w:ascii="Arial" w:hAnsi="Arial" w:cs="Arial"/>
          <w:b/>
          <w:spacing w:val="-3"/>
          <w:w w:val="105"/>
          <w:sz w:val="20"/>
          <w:szCs w:val="20"/>
        </w:rPr>
        <w:t>Teachers.</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5DB6C63C" w14:textId="77777777" w:rsidR="000D026C" w:rsidRPr="00E7743F" w:rsidRDefault="000D026C" w:rsidP="003C690B">
      <w:pPr>
        <w:pStyle w:val="BodyText"/>
        <w:spacing w:before="0" w:line="228" w:lineRule="auto"/>
        <w:ind w:right="0"/>
        <w:rPr>
          <w:rFonts w:ascii="Arial" w:hAnsi="Arial" w:cs="Arial"/>
        </w:rPr>
      </w:pPr>
      <w:r w:rsidRPr="00E7743F">
        <w:rPr>
          <w:rFonts w:ascii="Arial" w:hAnsi="Arial" w:cs="Arial"/>
          <w:w w:val="105"/>
        </w:rPr>
        <w:t>A</w:t>
      </w:r>
      <w:r w:rsidRPr="00E7743F">
        <w:rPr>
          <w:rFonts w:ascii="Arial" w:hAnsi="Arial" w:cs="Arial"/>
          <w:spacing w:val="-12"/>
          <w:w w:val="105"/>
        </w:rPr>
        <w:t xml:space="preserve"> </w:t>
      </w:r>
      <w:r w:rsidRPr="00E7743F">
        <w:rPr>
          <w:rFonts w:ascii="Arial" w:hAnsi="Arial" w:cs="Arial"/>
          <w:w w:val="105"/>
        </w:rPr>
        <w:t>study</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the</w:t>
      </w:r>
      <w:r w:rsidRPr="00E7743F">
        <w:rPr>
          <w:rFonts w:ascii="Arial" w:hAnsi="Arial" w:cs="Arial"/>
          <w:spacing w:val="-12"/>
          <w:w w:val="105"/>
        </w:rPr>
        <w:t xml:space="preserve"> </w:t>
      </w:r>
      <w:r w:rsidRPr="00E7743F">
        <w:rPr>
          <w:rFonts w:ascii="Arial" w:hAnsi="Arial" w:cs="Arial"/>
          <w:w w:val="105"/>
        </w:rPr>
        <w:t>fundamental</w:t>
      </w:r>
      <w:r w:rsidRPr="00E7743F">
        <w:rPr>
          <w:rFonts w:ascii="Arial" w:hAnsi="Arial" w:cs="Arial"/>
          <w:spacing w:val="-12"/>
          <w:w w:val="105"/>
        </w:rPr>
        <w:t xml:space="preserve"> </w:t>
      </w:r>
      <w:r w:rsidRPr="00E7743F">
        <w:rPr>
          <w:rFonts w:ascii="Arial" w:hAnsi="Arial" w:cs="Arial"/>
          <w:w w:val="105"/>
        </w:rPr>
        <w:t>environmental</w:t>
      </w:r>
      <w:r w:rsidRPr="00E7743F">
        <w:rPr>
          <w:rFonts w:ascii="Arial" w:hAnsi="Arial" w:cs="Arial"/>
          <w:spacing w:val="-12"/>
          <w:w w:val="105"/>
        </w:rPr>
        <w:t xml:space="preserve"> </w:t>
      </w:r>
      <w:r w:rsidRPr="00E7743F">
        <w:rPr>
          <w:rFonts w:ascii="Arial" w:hAnsi="Arial" w:cs="Arial"/>
          <w:w w:val="105"/>
        </w:rPr>
        <w:t>laws</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w w:val="105"/>
        </w:rPr>
        <w:t>regulations</w:t>
      </w:r>
      <w:r w:rsidRPr="00E7743F">
        <w:rPr>
          <w:rFonts w:ascii="Arial" w:hAnsi="Arial" w:cs="Arial"/>
          <w:spacing w:val="-12"/>
          <w:w w:val="105"/>
        </w:rPr>
        <w:t xml:space="preserve"> </w:t>
      </w:r>
      <w:r w:rsidRPr="00E7743F">
        <w:rPr>
          <w:rFonts w:ascii="Arial" w:hAnsi="Arial" w:cs="Arial"/>
          <w:w w:val="105"/>
        </w:rPr>
        <w:t>of the</w:t>
      </w:r>
      <w:r w:rsidRPr="00E7743F">
        <w:rPr>
          <w:rFonts w:ascii="Arial" w:hAnsi="Arial" w:cs="Arial"/>
          <w:spacing w:val="-12"/>
          <w:w w:val="105"/>
        </w:rPr>
        <w:t xml:space="preserve"> </w:t>
      </w:r>
      <w:r w:rsidRPr="00E7743F">
        <w:rPr>
          <w:rFonts w:ascii="Arial" w:hAnsi="Arial" w:cs="Arial"/>
          <w:w w:val="105"/>
        </w:rPr>
        <w:t>United</w:t>
      </w:r>
      <w:r w:rsidRPr="00E7743F">
        <w:rPr>
          <w:rFonts w:ascii="Arial" w:hAnsi="Arial" w:cs="Arial"/>
          <w:spacing w:val="-12"/>
          <w:w w:val="105"/>
        </w:rPr>
        <w:t xml:space="preserve"> </w:t>
      </w:r>
      <w:r w:rsidRPr="00E7743F">
        <w:rPr>
          <w:rFonts w:ascii="Arial" w:hAnsi="Arial" w:cs="Arial"/>
          <w:w w:val="105"/>
        </w:rPr>
        <w:t>States.</w:t>
      </w:r>
      <w:r w:rsidRPr="00E7743F">
        <w:rPr>
          <w:rFonts w:ascii="Arial" w:hAnsi="Arial" w:cs="Arial"/>
          <w:spacing w:val="-12"/>
          <w:w w:val="105"/>
        </w:rPr>
        <w:t xml:space="preserve"> </w:t>
      </w:r>
      <w:r w:rsidRPr="00E7743F">
        <w:rPr>
          <w:rFonts w:ascii="Arial" w:hAnsi="Arial" w:cs="Arial"/>
          <w:w w:val="105"/>
        </w:rPr>
        <w:t>Primary</w:t>
      </w:r>
      <w:r w:rsidRPr="00E7743F">
        <w:rPr>
          <w:rFonts w:ascii="Arial" w:hAnsi="Arial" w:cs="Arial"/>
          <w:spacing w:val="-12"/>
          <w:w w:val="105"/>
        </w:rPr>
        <w:t xml:space="preserve"> </w:t>
      </w:r>
      <w:r w:rsidRPr="00E7743F">
        <w:rPr>
          <w:rFonts w:ascii="Arial" w:hAnsi="Arial" w:cs="Arial"/>
          <w:w w:val="105"/>
        </w:rPr>
        <w:t>emphasis</w:t>
      </w:r>
      <w:r w:rsidRPr="00E7743F">
        <w:rPr>
          <w:rFonts w:ascii="Arial" w:hAnsi="Arial" w:cs="Arial"/>
          <w:spacing w:val="-12"/>
          <w:w w:val="105"/>
        </w:rPr>
        <w:t xml:space="preserve"> </w:t>
      </w:r>
      <w:r w:rsidRPr="00E7743F">
        <w:rPr>
          <w:rFonts w:ascii="Arial" w:hAnsi="Arial" w:cs="Arial"/>
          <w:w w:val="105"/>
        </w:rPr>
        <w:t>will</w:t>
      </w:r>
      <w:r w:rsidRPr="00E7743F">
        <w:rPr>
          <w:rFonts w:ascii="Arial" w:hAnsi="Arial" w:cs="Arial"/>
          <w:spacing w:val="-12"/>
          <w:w w:val="105"/>
        </w:rPr>
        <w:t xml:space="preserve"> </w:t>
      </w:r>
      <w:r w:rsidRPr="00E7743F">
        <w:rPr>
          <w:rFonts w:ascii="Arial" w:hAnsi="Arial" w:cs="Arial"/>
          <w:w w:val="105"/>
        </w:rPr>
        <w:t>be</w:t>
      </w:r>
      <w:r w:rsidRPr="00E7743F">
        <w:rPr>
          <w:rFonts w:ascii="Arial" w:hAnsi="Arial" w:cs="Arial"/>
          <w:spacing w:val="-12"/>
          <w:w w:val="105"/>
        </w:rPr>
        <w:t xml:space="preserve"> </w:t>
      </w:r>
      <w:r w:rsidRPr="00E7743F">
        <w:rPr>
          <w:rFonts w:ascii="Arial" w:hAnsi="Arial" w:cs="Arial"/>
          <w:w w:val="105"/>
        </w:rPr>
        <w:t>on</w:t>
      </w:r>
      <w:r w:rsidRPr="00E7743F">
        <w:rPr>
          <w:rFonts w:ascii="Arial" w:hAnsi="Arial" w:cs="Arial"/>
          <w:spacing w:val="-12"/>
          <w:w w:val="105"/>
        </w:rPr>
        <w:t xml:space="preserve"> </w:t>
      </w:r>
      <w:r w:rsidRPr="00E7743F">
        <w:rPr>
          <w:rFonts w:ascii="Arial" w:hAnsi="Arial" w:cs="Arial"/>
          <w:w w:val="105"/>
        </w:rPr>
        <w:t>the</w:t>
      </w:r>
      <w:r w:rsidRPr="00E7743F">
        <w:rPr>
          <w:rFonts w:ascii="Arial" w:hAnsi="Arial" w:cs="Arial"/>
          <w:spacing w:val="-12"/>
          <w:w w:val="105"/>
        </w:rPr>
        <w:t xml:space="preserve"> </w:t>
      </w:r>
      <w:r w:rsidRPr="00E7743F">
        <w:rPr>
          <w:rFonts w:ascii="Arial" w:hAnsi="Arial" w:cs="Arial"/>
          <w:w w:val="105"/>
        </w:rPr>
        <w:t>Safe</w:t>
      </w:r>
      <w:r w:rsidRPr="00E7743F">
        <w:rPr>
          <w:rFonts w:ascii="Arial" w:hAnsi="Arial" w:cs="Arial"/>
          <w:spacing w:val="-12"/>
          <w:w w:val="105"/>
        </w:rPr>
        <w:t xml:space="preserve"> </w:t>
      </w:r>
      <w:r w:rsidRPr="00E7743F">
        <w:rPr>
          <w:rFonts w:ascii="Arial" w:hAnsi="Arial" w:cs="Arial"/>
          <w:w w:val="105"/>
        </w:rPr>
        <w:t>Drinking</w:t>
      </w:r>
      <w:r w:rsidRPr="00E7743F">
        <w:rPr>
          <w:rFonts w:ascii="Arial" w:hAnsi="Arial" w:cs="Arial"/>
          <w:spacing w:val="-18"/>
          <w:w w:val="105"/>
        </w:rPr>
        <w:t xml:space="preserve"> </w:t>
      </w:r>
      <w:r w:rsidRPr="00E7743F">
        <w:rPr>
          <w:rFonts w:ascii="Arial" w:hAnsi="Arial" w:cs="Arial"/>
          <w:spacing w:val="-3"/>
          <w:w w:val="105"/>
        </w:rPr>
        <w:t xml:space="preserve">Water </w:t>
      </w:r>
      <w:r w:rsidRPr="00E7743F">
        <w:rPr>
          <w:rFonts w:ascii="Arial" w:hAnsi="Arial" w:cs="Arial"/>
          <w:w w:val="105"/>
        </w:rPr>
        <w:t>Act, the Clean Water Act, the Clean Air Act and the Resource Conservation and Recovery Act, and how these relate to the teaching of secondary school chemistry. Prerequisites: CH 311, 311L, or approval</w:t>
      </w:r>
      <w:r w:rsidRPr="00E7743F">
        <w:rPr>
          <w:rFonts w:ascii="Arial" w:hAnsi="Arial" w:cs="Arial"/>
          <w:spacing w:val="-22"/>
          <w:w w:val="105"/>
        </w:rPr>
        <w:t xml:space="preserve"> </w:t>
      </w:r>
      <w:r w:rsidRPr="00E7743F">
        <w:rPr>
          <w:rFonts w:ascii="Arial" w:hAnsi="Arial" w:cs="Arial"/>
          <w:w w:val="105"/>
        </w:rPr>
        <w:t>of</w:t>
      </w:r>
      <w:r w:rsidRPr="00E7743F">
        <w:rPr>
          <w:rFonts w:ascii="Arial" w:hAnsi="Arial" w:cs="Arial"/>
          <w:spacing w:val="-22"/>
          <w:w w:val="105"/>
        </w:rPr>
        <w:t xml:space="preserve"> </w:t>
      </w:r>
      <w:r w:rsidRPr="00E7743F">
        <w:rPr>
          <w:rFonts w:ascii="Arial" w:hAnsi="Arial" w:cs="Arial"/>
          <w:w w:val="105"/>
        </w:rPr>
        <w:t>instructor.</w:t>
      </w:r>
    </w:p>
    <w:p w14:paraId="47DFDE83" w14:textId="77777777" w:rsidR="000D026C" w:rsidRPr="00E7743F" w:rsidRDefault="000D026C" w:rsidP="00A34263">
      <w:pPr>
        <w:tabs>
          <w:tab w:val="left" w:pos="1199"/>
        </w:tabs>
        <w:rPr>
          <w:rFonts w:ascii="Arial" w:hAnsi="Arial" w:cs="Arial"/>
          <w:sz w:val="20"/>
          <w:szCs w:val="20"/>
        </w:rPr>
      </w:pPr>
      <w:r w:rsidRPr="00E7743F">
        <w:rPr>
          <w:rFonts w:ascii="Arial" w:hAnsi="Arial" w:cs="Arial"/>
          <w:w w:val="105"/>
          <w:sz w:val="20"/>
          <w:szCs w:val="20"/>
        </w:rPr>
        <w:t>CH</w:t>
      </w:r>
      <w:r w:rsidRPr="00E7743F">
        <w:rPr>
          <w:rFonts w:ascii="Arial" w:hAnsi="Arial" w:cs="Arial"/>
          <w:spacing w:val="26"/>
          <w:w w:val="105"/>
          <w:sz w:val="20"/>
          <w:szCs w:val="20"/>
        </w:rPr>
        <w:t xml:space="preserve"> </w:t>
      </w:r>
      <w:r w:rsidRPr="00E7743F">
        <w:rPr>
          <w:rFonts w:ascii="Arial" w:hAnsi="Arial" w:cs="Arial"/>
          <w:w w:val="105"/>
          <w:sz w:val="20"/>
          <w:szCs w:val="20"/>
        </w:rPr>
        <w:t>671.</w:t>
      </w:r>
      <w:r w:rsidRPr="00E7743F">
        <w:rPr>
          <w:rFonts w:ascii="Arial" w:hAnsi="Arial" w:cs="Arial"/>
          <w:w w:val="105"/>
          <w:sz w:val="20"/>
          <w:szCs w:val="20"/>
        </w:rPr>
        <w:tab/>
      </w:r>
      <w:r w:rsidRPr="00E7743F">
        <w:rPr>
          <w:rFonts w:ascii="Arial" w:hAnsi="Arial" w:cs="Arial"/>
          <w:b/>
          <w:w w:val="105"/>
          <w:sz w:val="20"/>
          <w:szCs w:val="20"/>
        </w:rPr>
        <w:t xml:space="preserve">Chemical Literature. </w:t>
      </w:r>
      <w:r w:rsidRPr="00E7743F">
        <w:rPr>
          <w:rFonts w:ascii="Arial" w:hAnsi="Arial" w:cs="Arial"/>
          <w:w w:val="105"/>
          <w:sz w:val="20"/>
          <w:szCs w:val="20"/>
        </w:rPr>
        <w:t>1 semester</w:t>
      </w:r>
      <w:r w:rsidRPr="00E7743F">
        <w:rPr>
          <w:rFonts w:ascii="Arial" w:hAnsi="Arial" w:cs="Arial"/>
          <w:spacing w:val="-8"/>
          <w:w w:val="105"/>
          <w:sz w:val="20"/>
          <w:szCs w:val="20"/>
        </w:rPr>
        <w:t xml:space="preserve"> </w:t>
      </w:r>
      <w:r w:rsidRPr="00E7743F">
        <w:rPr>
          <w:rFonts w:ascii="Arial" w:hAnsi="Arial" w:cs="Arial"/>
          <w:spacing w:val="-4"/>
          <w:w w:val="105"/>
          <w:sz w:val="20"/>
          <w:szCs w:val="20"/>
        </w:rPr>
        <w:t>hour.</w:t>
      </w:r>
    </w:p>
    <w:p w14:paraId="726824F3" w14:textId="77777777" w:rsidR="000D026C" w:rsidRPr="00E7743F" w:rsidRDefault="000D026C" w:rsidP="00A34263">
      <w:pPr>
        <w:tabs>
          <w:tab w:val="left" w:pos="1199"/>
        </w:tabs>
        <w:spacing w:line="238" w:lineRule="exact"/>
        <w:rPr>
          <w:rFonts w:ascii="Arial" w:hAnsi="Arial" w:cs="Arial"/>
          <w:sz w:val="20"/>
          <w:szCs w:val="20"/>
        </w:rPr>
      </w:pPr>
      <w:r w:rsidRPr="00E7743F">
        <w:rPr>
          <w:rFonts w:ascii="Arial" w:hAnsi="Arial" w:cs="Arial"/>
          <w:w w:val="105"/>
          <w:sz w:val="20"/>
          <w:szCs w:val="20"/>
        </w:rPr>
        <w:t>CH</w:t>
      </w:r>
      <w:r w:rsidRPr="00E7743F">
        <w:rPr>
          <w:rFonts w:ascii="Arial" w:hAnsi="Arial" w:cs="Arial"/>
          <w:spacing w:val="26"/>
          <w:w w:val="105"/>
          <w:sz w:val="20"/>
          <w:szCs w:val="20"/>
        </w:rPr>
        <w:t xml:space="preserve"> </w:t>
      </w:r>
      <w:r w:rsidRPr="00E7743F">
        <w:rPr>
          <w:rFonts w:ascii="Arial" w:hAnsi="Arial" w:cs="Arial"/>
          <w:w w:val="105"/>
          <w:sz w:val="20"/>
          <w:szCs w:val="20"/>
        </w:rPr>
        <w:t>690.</w:t>
      </w:r>
      <w:r w:rsidRPr="00E7743F">
        <w:rPr>
          <w:rFonts w:ascii="Arial" w:hAnsi="Arial" w:cs="Arial"/>
          <w:w w:val="105"/>
          <w:sz w:val="20"/>
          <w:szCs w:val="20"/>
        </w:rPr>
        <w:tab/>
      </w:r>
      <w:r w:rsidRPr="00E7743F">
        <w:rPr>
          <w:rFonts w:ascii="Arial" w:hAnsi="Arial" w:cs="Arial"/>
          <w:b/>
          <w:w w:val="105"/>
          <w:sz w:val="20"/>
          <w:szCs w:val="20"/>
        </w:rPr>
        <w:t xml:space="preserve">Special </w:t>
      </w:r>
      <w:r w:rsidRPr="00E7743F">
        <w:rPr>
          <w:rFonts w:ascii="Arial" w:hAnsi="Arial" w:cs="Arial"/>
          <w:b/>
          <w:spacing w:val="-4"/>
          <w:w w:val="105"/>
          <w:sz w:val="20"/>
          <w:szCs w:val="20"/>
        </w:rPr>
        <w:t xml:space="preserve">Topics </w:t>
      </w:r>
      <w:r w:rsidRPr="00E7743F">
        <w:rPr>
          <w:rFonts w:ascii="Arial" w:hAnsi="Arial" w:cs="Arial"/>
          <w:b/>
          <w:w w:val="105"/>
          <w:sz w:val="20"/>
          <w:szCs w:val="20"/>
        </w:rPr>
        <w:t xml:space="preserve">in </w:t>
      </w:r>
      <w:r w:rsidRPr="00E7743F">
        <w:rPr>
          <w:rFonts w:ascii="Arial" w:hAnsi="Arial" w:cs="Arial"/>
          <w:b/>
          <w:spacing w:val="-3"/>
          <w:w w:val="105"/>
          <w:sz w:val="20"/>
          <w:szCs w:val="20"/>
        </w:rPr>
        <w:t xml:space="preserve">Chemistry. </w:t>
      </w:r>
      <w:r w:rsidRPr="00E7743F">
        <w:rPr>
          <w:rFonts w:ascii="Arial" w:hAnsi="Arial" w:cs="Arial"/>
          <w:w w:val="105"/>
          <w:sz w:val="20"/>
          <w:szCs w:val="20"/>
        </w:rPr>
        <w:t>3-6 semester</w:t>
      </w:r>
      <w:r w:rsidRPr="00E7743F">
        <w:rPr>
          <w:rFonts w:ascii="Arial" w:hAnsi="Arial" w:cs="Arial"/>
          <w:spacing w:val="23"/>
          <w:w w:val="105"/>
          <w:sz w:val="20"/>
          <w:szCs w:val="20"/>
        </w:rPr>
        <w:t xml:space="preserve"> </w:t>
      </w:r>
      <w:r w:rsidRPr="00E7743F">
        <w:rPr>
          <w:rFonts w:ascii="Arial" w:hAnsi="Arial" w:cs="Arial"/>
          <w:w w:val="105"/>
          <w:sz w:val="20"/>
          <w:szCs w:val="20"/>
        </w:rPr>
        <w:t>hours.</w:t>
      </w:r>
    </w:p>
    <w:p w14:paraId="205E648F" w14:textId="77777777" w:rsidR="000D026C" w:rsidRPr="00E7743F" w:rsidRDefault="000D026C" w:rsidP="003C690B">
      <w:pPr>
        <w:pStyle w:val="BodyText"/>
        <w:spacing w:before="0" w:line="228" w:lineRule="auto"/>
        <w:ind w:left="1200" w:right="0"/>
        <w:rPr>
          <w:rFonts w:ascii="Arial" w:hAnsi="Arial" w:cs="Arial"/>
        </w:rPr>
      </w:pPr>
      <w:r w:rsidRPr="00E7743F">
        <w:rPr>
          <w:rFonts w:ascii="Arial" w:hAnsi="Arial" w:cs="Arial"/>
          <w:w w:val="105"/>
        </w:rPr>
        <w:t xml:space="preserve">Courses on a variety of topics are available to eligible graduate students under this course number and title. Course number </w:t>
      </w:r>
      <w:r w:rsidRPr="00E7743F">
        <w:rPr>
          <w:rFonts w:ascii="Arial" w:hAnsi="Arial" w:cs="Arial"/>
          <w:spacing w:val="-3"/>
          <w:w w:val="105"/>
        </w:rPr>
        <w:t xml:space="preserve">may </w:t>
      </w:r>
      <w:r w:rsidRPr="00E7743F">
        <w:rPr>
          <w:rFonts w:ascii="Arial" w:hAnsi="Arial" w:cs="Arial"/>
          <w:w w:val="105"/>
        </w:rPr>
        <w:t xml:space="preserve">be repeated as different topics in chemistry are offered. Departmental </w:t>
      </w:r>
      <w:r w:rsidRPr="00E7743F">
        <w:rPr>
          <w:rFonts w:ascii="Arial" w:hAnsi="Arial" w:cs="Arial"/>
          <w:spacing w:val="-4"/>
          <w:w w:val="105"/>
        </w:rPr>
        <w:t xml:space="preserve">approval </w:t>
      </w:r>
      <w:r w:rsidRPr="00E7743F">
        <w:rPr>
          <w:rFonts w:ascii="Arial" w:hAnsi="Arial" w:cs="Arial"/>
          <w:spacing w:val="-3"/>
          <w:w w:val="105"/>
        </w:rPr>
        <w:t xml:space="preserve">required. </w:t>
      </w:r>
      <w:r w:rsidRPr="00E7743F">
        <w:rPr>
          <w:rFonts w:ascii="Arial" w:hAnsi="Arial" w:cs="Arial"/>
          <w:w w:val="105"/>
        </w:rPr>
        <w:t xml:space="preserve">Special fee </w:t>
      </w:r>
      <w:r w:rsidRPr="00E7743F">
        <w:rPr>
          <w:rFonts w:ascii="Arial" w:hAnsi="Arial" w:cs="Arial"/>
          <w:spacing w:val="-4"/>
          <w:w w:val="105"/>
        </w:rPr>
        <w:t xml:space="preserve">may </w:t>
      </w:r>
      <w:r w:rsidRPr="00E7743F">
        <w:rPr>
          <w:rFonts w:ascii="Arial" w:hAnsi="Arial" w:cs="Arial"/>
          <w:w w:val="105"/>
        </w:rPr>
        <w:t xml:space="preserve">be </w:t>
      </w:r>
      <w:r w:rsidRPr="00E7743F">
        <w:rPr>
          <w:rFonts w:ascii="Arial" w:hAnsi="Arial" w:cs="Arial"/>
          <w:spacing w:val="-3"/>
          <w:w w:val="105"/>
        </w:rPr>
        <w:t xml:space="preserve">required depending </w:t>
      </w:r>
      <w:r w:rsidRPr="00E7743F">
        <w:rPr>
          <w:rFonts w:ascii="Arial" w:hAnsi="Arial" w:cs="Arial"/>
          <w:w w:val="105"/>
        </w:rPr>
        <w:t xml:space="preserve">on the </w:t>
      </w:r>
      <w:r w:rsidRPr="00E7743F">
        <w:rPr>
          <w:rFonts w:ascii="Arial" w:hAnsi="Arial" w:cs="Arial"/>
          <w:spacing w:val="-3"/>
          <w:w w:val="105"/>
        </w:rPr>
        <w:t>topic.</w:t>
      </w:r>
    </w:p>
    <w:p w14:paraId="6044732D" w14:textId="77777777" w:rsidR="000D026C" w:rsidRPr="00E7743F" w:rsidRDefault="000D026C" w:rsidP="00A34263">
      <w:pPr>
        <w:tabs>
          <w:tab w:val="left" w:pos="1199"/>
        </w:tabs>
        <w:spacing w:line="238" w:lineRule="exact"/>
        <w:rPr>
          <w:rFonts w:ascii="Arial" w:hAnsi="Arial" w:cs="Arial"/>
          <w:sz w:val="20"/>
          <w:szCs w:val="20"/>
        </w:rPr>
      </w:pPr>
      <w:r w:rsidRPr="00E7743F">
        <w:rPr>
          <w:rFonts w:ascii="Arial" w:hAnsi="Arial" w:cs="Arial"/>
          <w:w w:val="105"/>
          <w:sz w:val="20"/>
          <w:szCs w:val="20"/>
        </w:rPr>
        <w:t>CH</w:t>
      </w:r>
      <w:r w:rsidRPr="00E7743F">
        <w:rPr>
          <w:rFonts w:ascii="Arial" w:hAnsi="Arial" w:cs="Arial"/>
          <w:spacing w:val="26"/>
          <w:w w:val="105"/>
          <w:sz w:val="20"/>
          <w:szCs w:val="20"/>
        </w:rPr>
        <w:t xml:space="preserve"> </w:t>
      </w:r>
      <w:r w:rsidRPr="00E7743F">
        <w:rPr>
          <w:rFonts w:ascii="Arial" w:hAnsi="Arial" w:cs="Arial"/>
          <w:w w:val="105"/>
          <w:sz w:val="20"/>
          <w:szCs w:val="20"/>
        </w:rPr>
        <w:t>696.</w:t>
      </w:r>
      <w:r w:rsidRPr="00E7743F">
        <w:rPr>
          <w:rFonts w:ascii="Arial" w:hAnsi="Arial" w:cs="Arial"/>
          <w:w w:val="105"/>
          <w:sz w:val="20"/>
          <w:szCs w:val="20"/>
        </w:rPr>
        <w:tab/>
      </w:r>
      <w:r w:rsidRPr="00E7743F">
        <w:rPr>
          <w:rFonts w:ascii="Arial" w:hAnsi="Arial" w:cs="Arial"/>
          <w:b/>
          <w:w w:val="105"/>
          <w:sz w:val="20"/>
          <w:szCs w:val="20"/>
        </w:rPr>
        <w:t xml:space="preserve">Directed Research. </w:t>
      </w:r>
      <w:r w:rsidRPr="00E7743F">
        <w:rPr>
          <w:rFonts w:ascii="Arial" w:hAnsi="Arial" w:cs="Arial"/>
          <w:w w:val="105"/>
          <w:sz w:val="20"/>
          <w:szCs w:val="20"/>
        </w:rPr>
        <w:t>1-3 semester</w:t>
      </w:r>
      <w:r w:rsidRPr="00E7743F">
        <w:rPr>
          <w:rFonts w:ascii="Arial" w:hAnsi="Arial" w:cs="Arial"/>
          <w:spacing w:val="-14"/>
          <w:w w:val="105"/>
          <w:sz w:val="20"/>
          <w:szCs w:val="20"/>
        </w:rPr>
        <w:t xml:space="preserve"> </w:t>
      </w:r>
      <w:r w:rsidRPr="00E7743F">
        <w:rPr>
          <w:rFonts w:ascii="Arial" w:hAnsi="Arial" w:cs="Arial"/>
          <w:w w:val="105"/>
          <w:sz w:val="20"/>
          <w:szCs w:val="20"/>
        </w:rPr>
        <w:t>hours.</w:t>
      </w:r>
    </w:p>
    <w:p w14:paraId="3D036C26" w14:textId="77777777" w:rsidR="000D026C" w:rsidRPr="00E7743F" w:rsidRDefault="000D026C" w:rsidP="003C690B">
      <w:pPr>
        <w:pStyle w:val="BodyText"/>
        <w:spacing w:before="0" w:line="228" w:lineRule="auto"/>
        <w:ind w:left="1200" w:right="0"/>
        <w:rPr>
          <w:rFonts w:ascii="Arial" w:hAnsi="Arial" w:cs="Arial"/>
        </w:rPr>
      </w:pPr>
      <w:r w:rsidRPr="00E7743F">
        <w:rPr>
          <w:rFonts w:ascii="Arial" w:hAnsi="Arial" w:cs="Arial"/>
        </w:rPr>
        <w:t>Research project in the student’s area of interest and specialization under the direction of departmental faculty. Conferences and laboratories as required. Departmental approval required. Course fee:</w:t>
      </w:r>
    </w:p>
    <w:p w14:paraId="2EA41578" w14:textId="55D372FC" w:rsidR="005A2E52" w:rsidRDefault="000D026C" w:rsidP="005A2E52">
      <w:pPr>
        <w:pStyle w:val="BodyText"/>
        <w:spacing w:before="0" w:line="235" w:lineRule="exact"/>
        <w:ind w:left="1200" w:right="0" w:firstLine="0"/>
        <w:jc w:val="left"/>
        <w:rPr>
          <w:rFonts w:ascii="Arial" w:hAnsi="Arial" w:cs="Arial"/>
          <w:w w:val="110"/>
        </w:rPr>
      </w:pPr>
      <w:r w:rsidRPr="00E7743F">
        <w:rPr>
          <w:rFonts w:ascii="Arial" w:hAnsi="Arial" w:cs="Arial"/>
          <w:w w:val="110"/>
        </w:rPr>
        <w:t>$50.00.</w:t>
      </w:r>
    </w:p>
    <w:p w14:paraId="2BEF0D62" w14:textId="77777777" w:rsidR="00A77ACE" w:rsidRPr="005A2E52" w:rsidRDefault="00A77ACE" w:rsidP="005A2E52">
      <w:pPr>
        <w:pStyle w:val="BodyText"/>
        <w:spacing w:before="0" w:line="235" w:lineRule="exact"/>
        <w:ind w:left="1200" w:right="0" w:firstLine="0"/>
        <w:jc w:val="left"/>
        <w:rPr>
          <w:rFonts w:ascii="Arial" w:hAnsi="Arial" w:cs="Arial"/>
          <w:w w:val="110"/>
        </w:rPr>
      </w:pPr>
    </w:p>
    <w:p w14:paraId="352648A6" w14:textId="25B13F2E" w:rsidR="000D026C" w:rsidRDefault="000D026C" w:rsidP="008F78E0">
      <w:pPr>
        <w:pStyle w:val="BodyText"/>
        <w:ind w:left="0" w:firstLine="0"/>
        <w:jc w:val="center"/>
        <w:rPr>
          <w:rFonts w:ascii="Arial" w:hAnsi="Arial" w:cs="Arial"/>
          <w:b/>
          <w:w w:val="105"/>
        </w:rPr>
      </w:pPr>
      <w:r w:rsidRPr="008F78E0">
        <w:rPr>
          <w:rFonts w:ascii="Arial" w:hAnsi="Arial" w:cs="Arial"/>
          <w:b/>
          <w:w w:val="105"/>
        </w:rPr>
        <w:t>Counseling and Human Development</w:t>
      </w:r>
    </w:p>
    <w:p w14:paraId="1BD18CB9" w14:textId="77777777" w:rsidR="00A77ACE" w:rsidRPr="008F78E0" w:rsidRDefault="00A77ACE" w:rsidP="008F78E0">
      <w:pPr>
        <w:pStyle w:val="BodyText"/>
        <w:ind w:left="0" w:firstLine="0"/>
        <w:jc w:val="center"/>
        <w:rPr>
          <w:rFonts w:ascii="Arial" w:hAnsi="Arial" w:cs="Arial"/>
          <w:b/>
        </w:rPr>
      </w:pPr>
    </w:p>
    <w:p w14:paraId="18BDCA9E" w14:textId="77777777" w:rsidR="000D026C" w:rsidRPr="00E7743F" w:rsidRDefault="000D026C" w:rsidP="00A34263">
      <w:pPr>
        <w:spacing w:line="238" w:lineRule="exact"/>
        <w:rPr>
          <w:rFonts w:ascii="Arial" w:hAnsi="Arial" w:cs="Arial"/>
          <w:sz w:val="20"/>
          <w:szCs w:val="20"/>
        </w:rPr>
      </w:pPr>
      <w:r w:rsidRPr="00E7743F">
        <w:rPr>
          <w:rFonts w:ascii="Arial" w:hAnsi="Arial" w:cs="Arial"/>
          <w:w w:val="105"/>
          <w:sz w:val="20"/>
          <w:szCs w:val="20"/>
        </w:rPr>
        <w:t xml:space="preserve">CHD 000.    </w:t>
      </w:r>
      <w:r w:rsidRPr="00E7743F">
        <w:rPr>
          <w:rFonts w:ascii="Arial" w:hAnsi="Arial" w:cs="Arial"/>
          <w:b/>
          <w:w w:val="105"/>
          <w:sz w:val="20"/>
          <w:szCs w:val="20"/>
        </w:rPr>
        <w:t xml:space="preserve">Counselor Education Orientation. </w:t>
      </w:r>
      <w:r w:rsidRPr="00E7743F">
        <w:rPr>
          <w:rFonts w:ascii="Arial" w:hAnsi="Arial" w:cs="Arial"/>
          <w:w w:val="105"/>
          <w:sz w:val="20"/>
          <w:szCs w:val="20"/>
        </w:rPr>
        <w:t>0 semester hours.</w:t>
      </w:r>
    </w:p>
    <w:p w14:paraId="4412DFB9" w14:textId="320FC8C2" w:rsidR="000D026C" w:rsidRDefault="000D026C" w:rsidP="003C690B">
      <w:pPr>
        <w:pStyle w:val="BodyText"/>
        <w:spacing w:before="0" w:line="228" w:lineRule="auto"/>
        <w:ind w:right="0"/>
        <w:rPr>
          <w:rFonts w:ascii="Arial" w:hAnsi="Arial" w:cs="Arial"/>
          <w:w w:val="105"/>
        </w:rPr>
      </w:pPr>
      <w:r w:rsidRPr="00E7743F">
        <w:rPr>
          <w:rFonts w:ascii="Arial" w:hAnsi="Arial" w:cs="Arial"/>
          <w:w w:val="105"/>
        </w:rPr>
        <w:t>All Counselor Education students are required to take this orientation as soon as possible following admission to the Counseling Program. The purpose of CHD 000 is to provide orientation to the library, the American Counseling Association Code of Ethics, and policies and procedures of the Counselor Education Program. A grade of S (satisfactory) is given to students who complete the orientation. No credit hours are given for the course. (Fall, Spring, Summer)</w:t>
      </w:r>
    </w:p>
    <w:p w14:paraId="2295790B" w14:textId="39395F60" w:rsidR="00A77ACE" w:rsidRDefault="00A77ACE" w:rsidP="003C690B">
      <w:pPr>
        <w:pStyle w:val="BodyText"/>
        <w:spacing w:before="0" w:line="228" w:lineRule="auto"/>
        <w:ind w:right="0"/>
        <w:rPr>
          <w:rFonts w:ascii="Arial" w:hAnsi="Arial" w:cs="Arial"/>
        </w:rPr>
      </w:pPr>
    </w:p>
    <w:p w14:paraId="690CC183" w14:textId="1E53A4F5" w:rsidR="00A77ACE" w:rsidRDefault="00A77ACE" w:rsidP="003C690B">
      <w:pPr>
        <w:pStyle w:val="BodyText"/>
        <w:spacing w:before="0" w:line="228" w:lineRule="auto"/>
        <w:ind w:right="0"/>
        <w:rPr>
          <w:rFonts w:ascii="Arial" w:hAnsi="Arial" w:cs="Arial"/>
        </w:rPr>
      </w:pPr>
    </w:p>
    <w:p w14:paraId="09EC1B2E" w14:textId="5F50FA0A" w:rsidR="00A77ACE" w:rsidRDefault="00A77ACE" w:rsidP="003C690B">
      <w:pPr>
        <w:pStyle w:val="BodyText"/>
        <w:spacing w:before="0" w:line="228" w:lineRule="auto"/>
        <w:ind w:right="0"/>
        <w:rPr>
          <w:rFonts w:ascii="Arial" w:hAnsi="Arial" w:cs="Arial"/>
        </w:rPr>
      </w:pPr>
    </w:p>
    <w:p w14:paraId="40954D6A" w14:textId="159474A5" w:rsidR="00A77ACE" w:rsidRDefault="00A77ACE" w:rsidP="003C690B">
      <w:pPr>
        <w:pStyle w:val="BodyText"/>
        <w:spacing w:before="0" w:line="228" w:lineRule="auto"/>
        <w:ind w:right="0"/>
        <w:rPr>
          <w:rFonts w:ascii="Arial" w:hAnsi="Arial" w:cs="Arial"/>
        </w:rPr>
      </w:pPr>
    </w:p>
    <w:p w14:paraId="7B4B9D07" w14:textId="77777777" w:rsidR="00A77ACE" w:rsidRPr="00E7743F" w:rsidRDefault="00A77ACE" w:rsidP="003C690B">
      <w:pPr>
        <w:pStyle w:val="BodyText"/>
        <w:spacing w:before="0" w:line="228" w:lineRule="auto"/>
        <w:ind w:right="0"/>
        <w:rPr>
          <w:rFonts w:ascii="Arial" w:hAnsi="Arial" w:cs="Arial"/>
        </w:rPr>
      </w:pPr>
    </w:p>
    <w:p w14:paraId="231D8B42" w14:textId="77777777" w:rsidR="000D026C" w:rsidRPr="00E7743F" w:rsidRDefault="000D026C" w:rsidP="00A34263">
      <w:pPr>
        <w:spacing w:line="238" w:lineRule="exact"/>
        <w:rPr>
          <w:rFonts w:ascii="Arial" w:hAnsi="Arial" w:cs="Arial"/>
          <w:sz w:val="20"/>
          <w:szCs w:val="20"/>
        </w:rPr>
      </w:pPr>
      <w:r w:rsidRPr="00E7743F">
        <w:rPr>
          <w:rFonts w:ascii="Arial" w:hAnsi="Arial" w:cs="Arial"/>
          <w:w w:val="105"/>
          <w:sz w:val="20"/>
          <w:szCs w:val="20"/>
        </w:rPr>
        <w:t xml:space="preserve">CHD 001.    </w:t>
      </w:r>
      <w:r w:rsidRPr="00E7743F">
        <w:rPr>
          <w:rFonts w:ascii="Arial" w:hAnsi="Arial" w:cs="Arial"/>
          <w:b/>
          <w:w w:val="105"/>
          <w:sz w:val="20"/>
          <w:szCs w:val="20"/>
        </w:rPr>
        <w:t xml:space="preserve">Counseling Comprehensive Examination. </w:t>
      </w:r>
      <w:r w:rsidRPr="00E7743F">
        <w:rPr>
          <w:rFonts w:ascii="Arial" w:hAnsi="Arial" w:cs="Arial"/>
          <w:w w:val="105"/>
          <w:sz w:val="20"/>
          <w:szCs w:val="20"/>
        </w:rPr>
        <w:t>0 semester hours.</w:t>
      </w:r>
    </w:p>
    <w:p w14:paraId="3F742EA8" w14:textId="77777777" w:rsidR="000D026C" w:rsidRPr="00E7743F" w:rsidRDefault="000D026C" w:rsidP="003C690B">
      <w:pPr>
        <w:pStyle w:val="BodyText"/>
        <w:spacing w:before="0" w:line="228" w:lineRule="auto"/>
        <w:ind w:right="0"/>
        <w:rPr>
          <w:rFonts w:ascii="Arial" w:hAnsi="Arial" w:cs="Arial"/>
        </w:rPr>
      </w:pPr>
      <w:r w:rsidRPr="00E7743F">
        <w:rPr>
          <w:rFonts w:ascii="Arial" w:hAnsi="Arial" w:cs="Arial"/>
          <w:w w:val="105"/>
        </w:rPr>
        <w:t>Counseling Comprehensive Examination is a non-credit course that is required of both Clinical Mental Health Counseling and School Counseling majors. A comprehensive examination is required for graduation in each major, but School and Clinical Mental Health majors take different standardized comprehensive examinations. In most cases, students should enroll in CHD 001 and take the comprehensive</w:t>
      </w:r>
      <w:r w:rsidRPr="00E7743F">
        <w:rPr>
          <w:rFonts w:ascii="Arial" w:hAnsi="Arial" w:cs="Arial"/>
          <w:spacing w:val="-13"/>
          <w:w w:val="105"/>
        </w:rPr>
        <w:t xml:space="preserve"> </w:t>
      </w:r>
      <w:r w:rsidRPr="00E7743F">
        <w:rPr>
          <w:rFonts w:ascii="Arial" w:hAnsi="Arial" w:cs="Arial"/>
          <w:w w:val="105"/>
        </w:rPr>
        <w:t>examination</w:t>
      </w:r>
      <w:r w:rsidRPr="00E7743F">
        <w:rPr>
          <w:rFonts w:ascii="Arial" w:hAnsi="Arial" w:cs="Arial"/>
          <w:spacing w:val="-13"/>
          <w:w w:val="105"/>
        </w:rPr>
        <w:t xml:space="preserve"> </w:t>
      </w:r>
      <w:r w:rsidRPr="00E7743F">
        <w:rPr>
          <w:rFonts w:ascii="Arial" w:hAnsi="Arial" w:cs="Arial"/>
          <w:w w:val="105"/>
        </w:rPr>
        <w:t>during</w:t>
      </w:r>
      <w:r w:rsidRPr="00E7743F">
        <w:rPr>
          <w:rFonts w:ascii="Arial" w:hAnsi="Arial" w:cs="Arial"/>
          <w:spacing w:val="-13"/>
          <w:w w:val="105"/>
        </w:rPr>
        <w:t xml:space="preserve"> </w:t>
      </w:r>
      <w:r w:rsidRPr="00E7743F">
        <w:rPr>
          <w:rFonts w:ascii="Arial" w:hAnsi="Arial" w:cs="Arial"/>
          <w:w w:val="105"/>
        </w:rPr>
        <w:t>their</w:t>
      </w:r>
      <w:r w:rsidRPr="00E7743F">
        <w:rPr>
          <w:rFonts w:ascii="Arial" w:hAnsi="Arial" w:cs="Arial"/>
          <w:spacing w:val="-13"/>
          <w:w w:val="105"/>
        </w:rPr>
        <w:t xml:space="preserve"> </w:t>
      </w:r>
      <w:r w:rsidRPr="00E7743F">
        <w:rPr>
          <w:rFonts w:ascii="Arial" w:hAnsi="Arial" w:cs="Arial"/>
          <w:w w:val="105"/>
        </w:rPr>
        <w:t>next</w:t>
      </w:r>
      <w:r w:rsidRPr="00E7743F">
        <w:rPr>
          <w:rFonts w:ascii="Arial" w:hAnsi="Arial" w:cs="Arial"/>
          <w:spacing w:val="-13"/>
          <w:w w:val="105"/>
        </w:rPr>
        <w:t xml:space="preserve"> </w:t>
      </w:r>
      <w:r w:rsidRPr="00E7743F">
        <w:rPr>
          <w:rFonts w:ascii="Arial" w:hAnsi="Arial" w:cs="Arial"/>
          <w:w w:val="105"/>
        </w:rPr>
        <w:t>to</w:t>
      </w:r>
      <w:r w:rsidRPr="00E7743F">
        <w:rPr>
          <w:rFonts w:ascii="Arial" w:hAnsi="Arial" w:cs="Arial"/>
          <w:spacing w:val="-13"/>
          <w:w w:val="105"/>
        </w:rPr>
        <w:t xml:space="preserve"> </w:t>
      </w:r>
      <w:r w:rsidRPr="00E7743F">
        <w:rPr>
          <w:rFonts w:ascii="Arial" w:hAnsi="Arial" w:cs="Arial"/>
          <w:w w:val="105"/>
        </w:rPr>
        <w:t>last</w:t>
      </w:r>
      <w:r w:rsidRPr="00E7743F">
        <w:rPr>
          <w:rFonts w:ascii="Arial" w:hAnsi="Arial" w:cs="Arial"/>
          <w:spacing w:val="-13"/>
          <w:w w:val="105"/>
        </w:rPr>
        <w:t xml:space="preserve"> </w:t>
      </w:r>
      <w:r w:rsidRPr="00E7743F">
        <w:rPr>
          <w:rFonts w:ascii="Arial" w:hAnsi="Arial" w:cs="Arial"/>
          <w:w w:val="105"/>
        </w:rPr>
        <w:t>semester/term</w:t>
      </w:r>
      <w:r w:rsidRPr="00E7743F">
        <w:rPr>
          <w:rFonts w:ascii="Arial" w:hAnsi="Arial" w:cs="Arial"/>
          <w:spacing w:val="-13"/>
          <w:w w:val="105"/>
        </w:rPr>
        <w:t xml:space="preserve"> </w:t>
      </w:r>
      <w:r w:rsidRPr="00E7743F">
        <w:rPr>
          <w:rFonts w:ascii="Arial" w:hAnsi="Arial" w:cs="Arial"/>
          <w:w w:val="105"/>
        </w:rPr>
        <w:t xml:space="preserve">of enrollment in the program. </w:t>
      </w:r>
      <w:r w:rsidRPr="00E7743F">
        <w:rPr>
          <w:rFonts w:ascii="Arial" w:hAnsi="Arial" w:cs="Arial"/>
          <w:spacing w:val="-3"/>
          <w:w w:val="105"/>
        </w:rPr>
        <w:t xml:space="preserve">(Fall, </w:t>
      </w:r>
      <w:r w:rsidRPr="00E7743F">
        <w:rPr>
          <w:rFonts w:ascii="Arial" w:hAnsi="Arial" w:cs="Arial"/>
          <w:w w:val="105"/>
        </w:rPr>
        <w:t>Spring, Summer)</w:t>
      </w:r>
    </w:p>
    <w:p w14:paraId="401ACDA3" w14:textId="77777777" w:rsidR="008F78E0" w:rsidRDefault="000D026C" w:rsidP="008F78E0">
      <w:pPr>
        <w:pStyle w:val="BodyText"/>
        <w:ind w:left="0" w:firstLine="0"/>
        <w:rPr>
          <w:rFonts w:ascii="Arial" w:hAnsi="Arial" w:cs="Arial"/>
          <w:w w:val="105"/>
        </w:rPr>
      </w:pPr>
      <w:r w:rsidRPr="008F78E0">
        <w:rPr>
          <w:rFonts w:ascii="Arial" w:hAnsi="Arial" w:cs="Arial"/>
          <w:w w:val="105"/>
        </w:rPr>
        <w:t>CHD 600.</w:t>
      </w:r>
      <w:r w:rsidRPr="008F78E0">
        <w:rPr>
          <w:rFonts w:ascii="Arial" w:hAnsi="Arial" w:cs="Arial"/>
          <w:b/>
          <w:w w:val="105"/>
        </w:rPr>
        <w:t xml:space="preserve">     Professional Identity and Ethics for Clinical Mental Health Counselors.</w:t>
      </w:r>
      <w:r w:rsidR="008F78E0">
        <w:rPr>
          <w:rFonts w:ascii="Arial" w:hAnsi="Arial" w:cs="Arial"/>
        </w:rPr>
        <w:t xml:space="preserve"> </w:t>
      </w:r>
      <w:r w:rsidRPr="008F78E0">
        <w:rPr>
          <w:rFonts w:ascii="Arial" w:hAnsi="Arial" w:cs="Arial"/>
          <w:w w:val="105"/>
        </w:rPr>
        <w:t xml:space="preserve">3 semester </w:t>
      </w:r>
    </w:p>
    <w:p w14:paraId="03F16CA4" w14:textId="42152435" w:rsidR="000D026C" w:rsidRPr="008F78E0" w:rsidRDefault="000D026C" w:rsidP="008F78E0">
      <w:pPr>
        <w:pStyle w:val="BodyText"/>
        <w:ind w:left="480" w:firstLine="720"/>
        <w:rPr>
          <w:rFonts w:ascii="Arial" w:hAnsi="Arial" w:cs="Arial"/>
        </w:rPr>
      </w:pPr>
      <w:r w:rsidRPr="008F78E0">
        <w:rPr>
          <w:rFonts w:ascii="Arial" w:hAnsi="Arial" w:cs="Arial"/>
          <w:w w:val="105"/>
        </w:rPr>
        <w:t>hours.</w:t>
      </w:r>
    </w:p>
    <w:p w14:paraId="0411FC61" w14:textId="77777777" w:rsidR="005A2E52" w:rsidRDefault="000D026C" w:rsidP="005A2E52">
      <w:pPr>
        <w:spacing w:line="236" w:lineRule="exact"/>
        <w:ind w:left="1200" w:firstLine="330"/>
        <w:rPr>
          <w:rFonts w:ascii="Arial" w:hAnsi="Arial" w:cs="Arial"/>
          <w:w w:val="105"/>
          <w:sz w:val="20"/>
          <w:szCs w:val="20"/>
        </w:rPr>
      </w:pPr>
      <w:r w:rsidRPr="00E7743F">
        <w:rPr>
          <w:rFonts w:ascii="Arial" w:hAnsi="Arial" w:cs="Arial"/>
          <w:w w:val="105"/>
          <w:sz w:val="20"/>
          <w:szCs w:val="20"/>
        </w:rPr>
        <w:t>A</w:t>
      </w:r>
      <w:r w:rsidRPr="00E7743F">
        <w:rPr>
          <w:rFonts w:ascii="Arial" w:hAnsi="Arial" w:cs="Arial"/>
          <w:spacing w:val="-5"/>
          <w:w w:val="105"/>
          <w:sz w:val="20"/>
          <w:szCs w:val="20"/>
        </w:rPr>
        <w:t xml:space="preserve"> </w:t>
      </w:r>
      <w:r w:rsidRPr="00E7743F">
        <w:rPr>
          <w:rFonts w:ascii="Arial" w:hAnsi="Arial" w:cs="Arial"/>
          <w:w w:val="105"/>
          <w:sz w:val="20"/>
          <w:szCs w:val="20"/>
        </w:rPr>
        <w:t>study</w:t>
      </w:r>
      <w:r w:rsidRPr="00E7743F">
        <w:rPr>
          <w:rFonts w:ascii="Arial" w:hAnsi="Arial" w:cs="Arial"/>
          <w:spacing w:val="-5"/>
          <w:w w:val="105"/>
          <w:sz w:val="20"/>
          <w:szCs w:val="20"/>
        </w:rPr>
        <w:t xml:space="preserve"> </w:t>
      </w:r>
      <w:r w:rsidRPr="00E7743F">
        <w:rPr>
          <w:rFonts w:ascii="Arial" w:hAnsi="Arial" w:cs="Arial"/>
          <w:w w:val="105"/>
          <w:sz w:val="20"/>
          <w:szCs w:val="20"/>
        </w:rPr>
        <w:t>of</w:t>
      </w:r>
      <w:r w:rsidRPr="00E7743F">
        <w:rPr>
          <w:rFonts w:ascii="Arial" w:hAnsi="Arial" w:cs="Arial"/>
          <w:spacing w:val="-5"/>
          <w:w w:val="105"/>
          <w:sz w:val="20"/>
          <w:szCs w:val="20"/>
        </w:rPr>
        <w:t xml:space="preserve"> </w:t>
      </w:r>
      <w:r w:rsidRPr="00E7743F">
        <w:rPr>
          <w:rFonts w:ascii="Arial" w:hAnsi="Arial" w:cs="Arial"/>
          <w:w w:val="105"/>
          <w:sz w:val="20"/>
          <w:szCs w:val="20"/>
        </w:rPr>
        <w:t>the</w:t>
      </w:r>
      <w:r w:rsidRPr="00E7743F">
        <w:rPr>
          <w:rFonts w:ascii="Arial" w:hAnsi="Arial" w:cs="Arial"/>
          <w:spacing w:val="-5"/>
          <w:w w:val="105"/>
          <w:sz w:val="20"/>
          <w:szCs w:val="20"/>
        </w:rPr>
        <w:t xml:space="preserve"> </w:t>
      </w:r>
      <w:r w:rsidRPr="00E7743F">
        <w:rPr>
          <w:rFonts w:ascii="Arial" w:hAnsi="Arial" w:cs="Arial"/>
          <w:w w:val="105"/>
          <w:sz w:val="20"/>
          <w:szCs w:val="20"/>
        </w:rPr>
        <w:t>history</w:t>
      </w:r>
      <w:r w:rsidRPr="00E7743F">
        <w:rPr>
          <w:rFonts w:ascii="Arial" w:hAnsi="Arial" w:cs="Arial"/>
          <w:spacing w:val="-5"/>
          <w:w w:val="105"/>
          <w:sz w:val="20"/>
          <w:szCs w:val="20"/>
        </w:rPr>
        <w:t xml:space="preserve"> </w:t>
      </w:r>
      <w:r w:rsidRPr="00E7743F">
        <w:rPr>
          <w:rFonts w:ascii="Arial" w:hAnsi="Arial" w:cs="Arial"/>
          <w:w w:val="105"/>
          <w:sz w:val="20"/>
          <w:szCs w:val="20"/>
        </w:rPr>
        <w:t>and</w:t>
      </w:r>
      <w:r w:rsidRPr="00E7743F">
        <w:rPr>
          <w:rFonts w:ascii="Arial" w:hAnsi="Arial" w:cs="Arial"/>
          <w:spacing w:val="-5"/>
          <w:w w:val="105"/>
          <w:sz w:val="20"/>
          <w:szCs w:val="20"/>
        </w:rPr>
        <w:t xml:space="preserve"> </w:t>
      </w:r>
      <w:r w:rsidRPr="00E7743F">
        <w:rPr>
          <w:rFonts w:ascii="Arial" w:hAnsi="Arial" w:cs="Arial"/>
          <w:w w:val="105"/>
          <w:sz w:val="20"/>
          <w:szCs w:val="20"/>
        </w:rPr>
        <w:t>current</w:t>
      </w:r>
      <w:r w:rsidRPr="00E7743F">
        <w:rPr>
          <w:rFonts w:ascii="Arial" w:hAnsi="Arial" w:cs="Arial"/>
          <w:spacing w:val="-5"/>
          <w:w w:val="105"/>
          <w:sz w:val="20"/>
          <w:szCs w:val="20"/>
        </w:rPr>
        <w:t xml:space="preserve"> </w:t>
      </w:r>
      <w:r w:rsidRPr="00E7743F">
        <w:rPr>
          <w:rFonts w:ascii="Arial" w:hAnsi="Arial" w:cs="Arial"/>
          <w:w w:val="105"/>
          <w:sz w:val="20"/>
          <w:szCs w:val="20"/>
        </w:rPr>
        <w:t>trends</w:t>
      </w:r>
      <w:r w:rsidRPr="00E7743F">
        <w:rPr>
          <w:rFonts w:ascii="Arial" w:hAnsi="Arial" w:cs="Arial"/>
          <w:spacing w:val="-5"/>
          <w:w w:val="105"/>
          <w:sz w:val="20"/>
          <w:szCs w:val="20"/>
        </w:rPr>
        <w:t xml:space="preserve"> </w:t>
      </w:r>
      <w:r w:rsidRPr="00E7743F">
        <w:rPr>
          <w:rFonts w:ascii="Arial" w:hAnsi="Arial" w:cs="Arial"/>
          <w:w w:val="105"/>
          <w:sz w:val="20"/>
          <w:szCs w:val="20"/>
        </w:rPr>
        <w:t>in</w:t>
      </w:r>
      <w:r w:rsidRPr="00E7743F">
        <w:rPr>
          <w:rFonts w:ascii="Arial" w:hAnsi="Arial" w:cs="Arial"/>
          <w:spacing w:val="-5"/>
          <w:w w:val="105"/>
          <w:sz w:val="20"/>
          <w:szCs w:val="20"/>
        </w:rPr>
        <w:t xml:space="preserve"> </w:t>
      </w:r>
      <w:r w:rsidRPr="00E7743F">
        <w:rPr>
          <w:rFonts w:ascii="Arial" w:hAnsi="Arial" w:cs="Arial"/>
          <w:w w:val="105"/>
          <w:sz w:val="20"/>
          <w:szCs w:val="20"/>
        </w:rPr>
        <w:t>Clinical</w:t>
      </w:r>
      <w:r w:rsidRPr="00E7743F">
        <w:rPr>
          <w:rFonts w:ascii="Arial" w:hAnsi="Arial" w:cs="Arial"/>
          <w:spacing w:val="-5"/>
          <w:w w:val="105"/>
          <w:sz w:val="20"/>
          <w:szCs w:val="20"/>
        </w:rPr>
        <w:t xml:space="preserve"> </w:t>
      </w:r>
      <w:r w:rsidRPr="00E7743F">
        <w:rPr>
          <w:rFonts w:ascii="Arial" w:hAnsi="Arial" w:cs="Arial"/>
          <w:w w:val="105"/>
          <w:sz w:val="20"/>
          <w:szCs w:val="20"/>
        </w:rPr>
        <w:t>Mental</w:t>
      </w:r>
      <w:r w:rsidRPr="00E7743F">
        <w:rPr>
          <w:rFonts w:ascii="Arial" w:hAnsi="Arial" w:cs="Arial"/>
          <w:spacing w:val="-5"/>
          <w:w w:val="105"/>
          <w:sz w:val="20"/>
          <w:szCs w:val="20"/>
        </w:rPr>
        <w:t xml:space="preserve"> </w:t>
      </w:r>
      <w:r w:rsidRPr="00E7743F">
        <w:rPr>
          <w:rFonts w:ascii="Arial" w:hAnsi="Arial" w:cs="Arial"/>
          <w:w w:val="105"/>
          <w:sz w:val="20"/>
          <w:szCs w:val="20"/>
        </w:rPr>
        <w:t>Health Counseling; ethical and legal issues; professional counselor roles, standards and functions; professional organizations and credentialing practices.</w:t>
      </w:r>
      <w:r w:rsidRPr="00E7743F">
        <w:rPr>
          <w:rFonts w:ascii="Arial" w:hAnsi="Arial" w:cs="Arial"/>
          <w:spacing w:val="9"/>
          <w:w w:val="105"/>
          <w:sz w:val="20"/>
          <w:szCs w:val="20"/>
        </w:rPr>
        <w:t xml:space="preserve"> </w:t>
      </w:r>
      <w:r w:rsidRPr="00E7743F">
        <w:rPr>
          <w:rFonts w:ascii="Arial" w:hAnsi="Arial" w:cs="Arial"/>
          <w:spacing w:val="-3"/>
          <w:w w:val="105"/>
          <w:sz w:val="20"/>
          <w:szCs w:val="20"/>
        </w:rPr>
        <w:t>(Fall)</w:t>
      </w:r>
      <w:r w:rsidRPr="00E7743F">
        <w:rPr>
          <w:rFonts w:ascii="Arial" w:hAnsi="Arial" w:cs="Arial"/>
          <w:w w:val="105"/>
          <w:sz w:val="20"/>
          <w:szCs w:val="20"/>
        </w:rPr>
        <w:t xml:space="preserve"> </w:t>
      </w:r>
    </w:p>
    <w:p w14:paraId="4F50500F" w14:textId="5A0AA475" w:rsidR="000D026C" w:rsidRPr="00E7743F" w:rsidRDefault="00A34263" w:rsidP="00A34263">
      <w:pPr>
        <w:spacing w:line="236" w:lineRule="exact"/>
        <w:rPr>
          <w:rFonts w:ascii="Arial" w:hAnsi="Arial" w:cs="Arial"/>
          <w:sz w:val="20"/>
          <w:szCs w:val="20"/>
        </w:rPr>
      </w:pPr>
      <w:r>
        <w:rPr>
          <w:rFonts w:ascii="Arial" w:hAnsi="Arial" w:cs="Arial"/>
          <w:w w:val="105"/>
          <w:sz w:val="20"/>
          <w:szCs w:val="20"/>
        </w:rPr>
        <w:t xml:space="preserve">CHD 601.     </w:t>
      </w:r>
      <w:r w:rsidR="000D026C" w:rsidRPr="00E7743F">
        <w:rPr>
          <w:rFonts w:ascii="Arial" w:hAnsi="Arial" w:cs="Arial"/>
          <w:b/>
          <w:w w:val="105"/>
          <w:sz w:val="20"/>
          <w:szCs w:val="20"/>
        </w:rPr>
        <w:t xml:space="preserve">Research Methods &amp; Program Evaluation in Counseling. </w:t>
      </w:r>
      <w:r w:rsidR="000D026C" w:rsidRPr="00E7743F">
        <w:rPr>
          <w:rFonts w:ascii="Arial" w:hAnsi="Arial" w:cs="Arial"/>
          <w:w w:val="105"/>
          <w:sz w:val="20"/>
          <w:szCs w:val="20"/>
        </w:rPr>
        <w:t>3 semester hours.</w:t>
      </w:r>
    </w:p>
    <w:p w14:paraId="571C2D42" w14:textId="77777777" w:rsidR="000D026C" w:rsidRPr="00E7743F" w:rsidRDefault="000D026C" w:rsidP="003C690B">
      <w:pPr>
        <w:pStyle w:val="BodyText"/>
        <w:spacing w:before="0" w:line="238" w:lineRule="exact"/>
        <w:ind w:right="0"/>
        <w:rPr>
          <w:rFonts w:ascii="Arial" w:hAnsi="Arial" w:cs="Arial"/>
        </w:rPr>
      </w:pPr>
      <w:r w:rsidRPr="00E7743F">
        <w:rPr>
          <w:rFonts w:ascii="Arial" w:hAnsi="Arial" w:cs="Arial"/>
          <w:w w:val="105"/>
        </w:rPr>
        <w:t>A study of the methods and techniques generally used in counseling research and program evaluation. Emphasis is placed on understanding the research literature in the counseling profession. Students will become informed consumers of counseling and related research</w:t>
      </w:r>
      <w:r w:rsidRPr="00E7743F">
        <w:rPr>
          <w:rFonts w:ascii="Arial" w:hAnsi="Arial" w:cs="Arial"/>
          <w:spacing w:val="-14"/>
          <w:w w:val="105"/>
        </w:rPr>
        <w:t xml:space="preserve"> </w:t>
      </w:r>
      <w:r w:rsidRPr="00E7743F">
        <w:rPr>
          <w:rFonts w:ascii="Arial" w:hAnsi="Arial" w:cs="Arial"/>
          <w:spacing w:val="-3"/>
          <w:w w:val="105"/>
        </w:rPr>
        <w:t>by</w:t>
      </w:r>
      <w:r w:rsidRPr="00E7743F">
        <w:rPr>
          <w:rFonts w:ascii="Arial" w:hAnsi="Arial" w:cs="Arial"/>
          <w:spacing w:val="-14"/>
          <w:w w:val="105"/>
        </w:rPr>
        <w:t xml:space="preserve"> </w:t>
      </w:r>
      <w:r w:rsidRPr="00E7743F">
        <w:rPr>
          <w:rFonts w:ascii="Arial" w:hAnsi="Arial" w:cs="Arial"/>
          <w:w w:val="105"/>
        </w:rPr>
        <w:t>studying</w:t>
      </w:r>
      <w:r w:rsidRPr="00E7743F">
        <w:rPr>
          <w:rFonts w:ascii="Arial" w:hAnsi="Arial" w:cs="Arial"/>
          <w:spacing w:val="-14"/>
          <w:w w:val="105"/>
        </w:rPr>
        <w:t xml:space="preserve"> </w:t>
      </w:r>
      <w:r w:rsidRPr="00E7743F">
        <w:rPr>
          <w:rFonts w:ascii="Arial" w:hAnsi="Arial" w:cs="Arial"/>
          <w:w w:val="105"/>
        </w:rPr>
        <w:t>research</w:t>
      </w:r>
      <w:r w:rsidRPr="00E7743F">
        <w:rPr>
          <w:rFonts w:ascii="Arial" w:hAnsi="Arial" w:cs="Arial"/>
          <w:spacing w:val="-14"/>
          <w:w w:val="105"/>
        </w:rPr>
        <w:t xml:space="preserve"> </w:t>
      </w:r>
      <w:r w:rsidRPr="00E7743F">
        <w:rPr>
          <w:rFonts w:ascii="Arial" w:hAnsi="Arial" w:cs="Arial"/>
          <w:w w:val="105"/>
        </w:rPr>
        <w:t>design,</w:t>
      </w:r>
      <w:r w:rsidRPr="00E7743F">
        <w:rPr>
          <w:rFonts w:ascii="Arial" w:hAnsi="Arial" w:cs="Arial"/>
          <w:spacing w:val="-14"/>
          <w:w w:val="105"/>
        </w:rPr>
        <w:t xml:space="preserve"> </w:t>
      </w:r>
      <w:r w:rsidRPr="00E7743F">
        <w:rPr>
          <w:rFonts w:ascii="Arial" w:hAnsi="Arial" w:cs="Arial"/>
          <w:w w:val="105"/>
        </w:rPr>
        <w:t>statistical</w:t>
      </w:r>
      <w:r w:rsidRPr="00E7743F">
        <w:rPr>
          <w:rFonts w:ascii="Arial" w:hAnsi="Arial" w:cs="Arial"/>
          <w:spacing w:val="-14"/>
          <w:w w:val="105"/>
        </w:rPr>
        <w:t xml:space="preserve"> </w:t>
      </w:r>
      <w:r w:rsidRPr="00E7743F">
        <w:rPr>
          <w:rFonts w:ascii="Arial" w:hAnsi="Arial" w:cs="Arial"/>
          <w:w w:val="105"/>
        </w:rPr>
        <w:t>methods,</w:t>
      </w:r>
      <w:r w:rsidRPr="00E7743F">
        <w:rPr>
          <w:rFonts w:ascii="Arial" w:hAnsi="Arial" w:cs="Arial"/>
          <w:spacing w:val="-14"/>
          <w:w w:val="105"/>
        </w:rPr>
        <w:t xml:space="preserve"> </w:t>
      </w:r>
      <w:r w:rsidRPr="00E7743F">
        <w:rPr>
          <w:rFonts w:ascii="Arial" w:hAnsi="Arial" w:cs="Arial"/>
          <w:w w:val="105"/>
        </w:rPr>
        <w:t>and</w:t>
      </w:r>
      <w:r w:rsidRPr="00E7743F">
        <w:rPr>
          <w:rFonts w:ascii="Arial" w:hAnsi="Arial" w:cs="Arial"/>
          <w:spacing w:val="-14"/>
          <w:w w:val="105"/>
        </w:rPr>
        <w:t xml:space="preserve"> </w:t>
      </w:r>
      <w:r w:rsidRPr="00E7743F">
        <w:rPr>
          <w:rFonts w:ascii="Arial" w:hAnsi="Arial" w:cs="Arial"/>
          <w:w w:val="105"/>
        </w:rPr>
        <w:t>critically analyzing published research.</w:t>
      </w:r>
      <w:r w:rsidRPr="00E7743F">
        <w:rPr>
          <w:rFonts w:ascii="Arial" w:hAnsi="Arial" w:cs="Arial"/>
          <w:spacing w:val="10"/>
          <w:w w:val="105"/>
        </w:rPr>
        <w:t xml:space="preserve"> </w:t>
      </w:r>
      <w:r w:rsidRPr="00E7743F">
        <w:rPr>
          <w:rFonts w:ascii="Arial" w:hAnsi="Arial" w:cs="Arial"/>
          <w:w w:val="105"/>
        </w:rPr>
        <w:t>(Summer)</w:t>
      </w:r>
    </w:p>
    <w:p w14:paraId="6F0126B3" w14:textId="77777777" w:rsidR="000D026C" w:rsidRPr="00E7743F" w:rsidRDefault="000D026C" w:rsidP="00A34263">
      <w:pPr>
        <w:spacing w:line="241" w:lineRule="exact"/>
        <w:rPr>
          <w:rFonts w:ascii="Arial" w:hAnsi="Arial" w:cs="Arial"/>
          <w:sz w:val="20"/>
          <w:szCs w:val="20"/>
        </w:rPr>
      </w:pPr>
      <w:r w:rsidRPr="00E7743F">
        <w:rPr>
          <w:rFonts w:ascii="Arial" w:hAnsi="Arial" w:cs="Arial"/>
          <w:w w:val="105"/>
          <w:sz w:val="20"/>
          <w:szCs w:val="20"/>
        </w:rPr>
        <w:t xml:space="preserve">CHD 602.    </w:t>
      </w:r>
      <w:r w:rsidRPr="00E7743F">
        <w:rPr>
          <w:rFonts w:ascii="Arial" w:hAnsi="Arial" w:cs="Arial"/>
          <w:b/>
          <w:w w:val="105"/>
          <w:sz w:val="20"/>
          <w:szCs w:val="20"/>
        </w:rPr>
        <w:t xml:space="preserve">Fundamentals of Counseling. </w:t>
      </w:r>
      <w:r w:rsidRPr="00E7743F">
        <w:rPr>
          <w:rFonts w:ascii="Arial" w:hAnsi="Arial" w:cs="Arial"/>
          <w:w w:val="105"/>
          <w:sz w:val="20"/>
          <w:szCs w:val="20"/>
        </w:rPr>
        <w:t>3 semester hours.</w:t>
      </w:r>
    </w:p>
    <w:p w14:paraId="1A36862F" w14:textId="77777777" w:rsidR="000D026C" w:rsidRPr="00E7743F" w:rsidRDefault="000D026C" w:rsidP="003C690B">
      <w:pPr>
        <w:pStyle w:val="BodyText"/>
        <w:spacing w:before="0" w:line="232" w:lineRule="auto"/>
        <w:ind w:left="1200" w:right="0"/>
        <w:rPr>
          <w:rFonts w:ascii="Arial" w:hAnsi="Arial" w:cs="Arial"/>
        </w:rPr>
      </w:pPr>
      <w:r w:rsidRPr="00E7743F">
        <w:rPr>
          <w:rFonts w:ascii="Arial" w:hAnsi="Arial" w:cs="Arial"/>
          <w:w w:val="105"/>
        </w:rPr>
        <w:t xml:space="preserve">Counselor and consultant characteristics and behaviors that influence helping processes; practice and application of essential </w:t>
      </w:r>
      <w:r w:rsidRPr="00E7743F">
        <w:rPr>
          <w:rFonts w:ascii="Arial" w:hAnsi="Arial" w:cs="Arial"/>
          <w:spacing w:val="-3"/>
          <w:w w:val="105"/>
        </w:rPr>
        <w:t xml:space="preserve">interviewing </w:t>
      </w:r>
      <w:r w:rsidRPr="00E7743F">
        <w:rPr>
          <w:rFonts w:ascii="Arial" w:hAnsi="Arial" w:cs="Arial"/>
          <w:w w:val="105"/>
        </w:rPr>
        <w:t xml:space="preserve">and </w:t>
      </w:r>
      <w:r w:rsidRPr="00E7743F">
        <w:rPr>
          <w:rFonts w:ascii="Arial" w:hAnsi="Arial" w:cs="Arial"/>
          <w:spacing w:val="-3"/>
          <w:w w:val="105"/>
        </w:rPr>
        <w:t xml:space="preserve">counseling skills; facilitation </w:t>
      </w:r>
      <w:r w:rsidRPr="00E7743F">
        <w:rPr>
          <w:rFonts w:ascii="Arial" w:hAnsi="Arial" w:cs="Arial"/>
          <w:w w:val="105"/>
        </w:rPr>
        <w:t xml:space="preserve">of </w:t>
      </w:r>
      <w:r w:rsidRPr="00E7743F">
        <w:rPr>
          <w:rFonts w:ascii="Arial" w:hAnsi="Arial" w:cs="Arial"/>
          <w:spacing w:val="-3"/>
          <w:w w:val="105"/>
        </w:rPr>
        <w:t xml:space="preserve">self-awareness; ethical </w:t>
      </w:r>
      <w:r w:rsidRPr="00E7743F">
        <w:rPr>
          <w:rFonts w:ascii="Arial" w:hAnsi="Arial" w:cs="Arial"/>
          <w:w w:val="105"/>
        </w:rPr>
        <w:t xml:space="preserve">and legal </w:t>
      </w:r>
      <w:r w:rsidRPr="00E7743F">
        <w:rPr>
          <w:rFonts w:ascii="Arial" w:hAnsi="Arial" w:cs="Arial"/>
          <w:spacing w:val="-3"/>
          <w:w w:val="105"/>
        </w:rPr>
        <w:t xml:space="preserve">considerations. Characteristics </w:t>
      </w:r>
      <w:r w:rsidRPr="00E7743F">
        <w:rPr>
          <w:rFonts w:ascii="Arial" w:hAnsi="Arial" w:cs="Arial"/>
          <w:w w:val="105"/>
        </w:rPr>
        <w:t xml:space="preserve">of </w:t>
      </w:r>
      <w:r w:rsidRPr="00E7743F">
        <w:rPr>
          <w:rFonts w:ascii="Arial" w:hAnsi="Arial" w:cs="Arial"/>
          <w:spacing w:val="-3"/>
          <w:w w:val="105"/>
        </w:rPr>
        <w:t xml:space="preserve">fully functioning individuals </w:t>
      </w:r>
      <w:r w:rsidRPr="00E7743F">
        <w:rPr>
          <w:rFonts w:ascii="Arial" w:hAnsi="Arial" w:cs="Arial"/>
          <w:w w:val="105"/>
        </w:rPr>
        <w:t xml:space="preserve">will be emphasized. </w:t>
      </w:r>
      <w:r w:rsidRPr="00E7743F">
        <w:rPr>
          <w:rFonts w:ascii="Arial" w:hAnsi="Arial" w:cs="Arial"/>
          <w:spacing w:val="-3"/>
          <w:w w:val="105"/>
        </w:rPr>
        <w:t>(Fall, Spring</w:t>
      </w:r>
      <w:r w:rsidRPr="00E7743F">
        <w:rPr>
          <w:rFonts w:ascii="Arial" w:hAnsi="Arial" w:cs="Arial"/>
          <w:w w:val="105"/>
        </w:rPr>
        <w:t>)</w:t>
      </w:r>
    </w:p>
    <w:p w14:paraId="38C674F1" w14:textId="77777777" w:rsidR="000D026C" w:rsidRPr="00E7743F" w:rsidRDefault="000D026C" w:rsidP="00A34263">
      <w:pPr>
        <w:spacing w:line="241" w:lineRule="exact"/>
        <w:rPr>
          <w:rFonts w:ascii="Arial" w:hAnsi="Arial" w:cs="Arial"/>
          <w:sz w:val="20"/>
          <w:szCs w:val="20"/>
        </w:rPr>
      </w:pPr>
      <w:r w:rsidRPr="00E7743F">
        <w:rPr>
          <w:rFonts w:ascii="Arial" w:hAnsi="Arial" w:cs="Arial"/>
          <w:w w:val="105"/>
          <w:sz w:val="20"/>
          <w:szCs w:val="20"/>
        </w:rPr>
        <w:t xml:space="preserve">CHD 604.    </w:t>
      </w:r>
      <w:r w:rsidRPr="00E7743F">
        <w:rPr>
          <w:rFonts w:ascii="Arial" w:hAnsi="Arial" w:cs="Arial"/>
          <w:b/>
          <w:w w:val="105"/>
          <w:sz w:val="20"/>
          <w:szCs w:val="20"/>
        </w:rPr>
        <w:t xml:space="preserve">Human Growth and Development. </w:t>
      </w:r>
      <w:r w:rsidRPr="00E7743F">
        <w:rPr>
          <w:rFonts w:ascii="Arial" w:hAnsi="Arial" w:cs="Arial"/>
          <w:w w:val="105"/>
          <w:sz w:val="20"/>
          <w:szCs w:val="20"/>
        </w:rPr>
        <w:t>3 semester hours.</w:t>
      </w:r>
    </w:p>
    <w:p w14:paraId="30812069" w14:textId="77777777" w:rsidR="000D026C" w:rsidRPr="00E7743F" w:rsidRDefault="000D026C" w:rsidP="003C690B">
      <w:pPr>
        <w:pStyle w:val="BodyText"/>
        <w:spacing w:before="0" w:line="232" w:lineRule="auto"/>
        <w:ind w:left="1200" w:right="0"/>
        <w:rPr>
          <w:rFonts w:ascii="Arial" w:hAnsi="Arial" w:cs="Arial"/>
        </w:rPr>
      </w:pPr>
      <w:r w:rsidRPr="00E7743F">
        <w:rPr>
          <w:rFonts w:ascii="Arial" w:hAnsi="Arial" w:cs="Arial"/>
          <w:w w:val="105"/>
        </w:rPr>
        <w:t>An in-depth study of physical, mental, social, and emotional development from conception to death, with emphasis on age-levels generally encountered in school and community settings. (Summer)</w:t>
      </w:r>
    </w:p>
    <w:p w14:paraId="64C53455" w14:textId="77777777" w:rsidR="000D026C" w:rsidRPr="00E7743F" w:rsidRDefault="000D026C" w:rsidP="00A34263">
      <w:pPr>
        <w:spacing w:line="241" w:lineRule="exact"/>
        <w:rPr>
          <w:rFonts w:ascii="Arial" w:hAnsi="Arial" w:cs="Arial"/>
          <w:sz w:val="20"/>
          <w:szCs w:val="20"/>
        </w:rPr>
      </w:pPr>
      <w:r w:rsidRPr="00E7743F">
        <w:rPr>
          <w:rFonts w:ascii="Arial" w:hAnsi="Arial" w:cs="Arial"/>
          <w:w w:val="105"/>
          <w:sz w:val="20"/>
          <w:szCs w:val="20"/>
        </w:rPr>
        <w:t xml:space="preserve">CHD 606.    </w:t>
      </w:r>
      <w:r w:rsidRPr="00E7743F">
        <w:rPr>
          <w:rFonts w:ascii="Arial" w:hAnsi="Arial" w:cs="Arial"/>
          <w:b/>
          <w:w w:val="105"/>
          <w:sz w:val="20"/>
          <w:szCs w:val="20"/>
        </w:rPr>
        <w:t xml:space="preserve">Theories and Techniques of Counseling. </w:t>
      </w:r>
      <w:r w:rsidRPr="00E7743F">
        <w:rPr>
          <w:rFonts w:ascii="Arial" w:hAnsi="Arial" w:cs="Arial"/>
          <w:w w:val="105"/>
          <w:sz w:val="20"/>
          <w:szCs w:val="20"/>
        </w:rPr>
        <w:t>3 semester hours.</w:t>
      </w:r>
    </w:p>
    <w:p w14:paraId="7C75990F" w14:textId="77777777" w:rsidR="000D026C" w:rsidRPr="00E7743F" w:rsidRDefault="000D026C" w:rsidP="003C690B">
      <w:pPr>
        <w:pStyle w:val="BodyText"/>
        <w:spacing w:before="0" w:line="232" w:lineRule="auto"/>
        <w:ind w:left="1200" w:right="0"/>
        <w:rPr>
          <w:rFonts w:ascii="Arial" w:hAnsi="Arial" w:cs="Arial"/>
        </w:rPr>
      </w:pPr>
      <w:r w:rsidRPr="00E7743F">
        <w:rPr>
          <w:rFonts w:ascii="Arial" w:hAnsi="Arial" w:cs="Arial"/>
          <w:w w:val="105"/>
        </w:rPr>
        <w:t>A study of major counseling theories and related techniques and procedures; basic skills for individual counseling, developmental issues, values, and behavior for various population segments; counseling materials and resources; consultation; ethical and professional practices in counseling. (Fall)</w:t>
      </w:r>
    </w:p>
    <w:p w14:paraId="467DE223" w14:textId="77777777" w:rsidR="000D026C" w:rsidRPr="00E7743F" w:rsidRDefault="000D026C" w:rsidP="00A34263">
      <w:pPr>
        <w:spacing w:line="241" w:lineRule="exact"/>
        <w:rPr>
          <w:rFonts w:ascii="Arial" w:hAnsi="Arial" w:cs="Arial"/>
          <w:sz w:val="20"/>
          <w:szCs w:val="20"/>
        </w:rPr>
      </w:pPr>
      <w:r w:rsidRPr="00E7743F">
        <w:rPr>
          <w:rFonts w:ascii="Arial" w:hAnsi="Arial" w:cs="Arial"/>
          <w:w w:val="105"/>
          <w:sz w:val="20"/>
          <w:szCs w:val="20"/>
        </w:rPr>
        <w:t xml:space="preserve">CHD 608.    </w:t>
      </w:r>
      <w:r w:rsidRPr="00E7743F">
        <w:rPr>
          <w:rFonts w:ascii="Arial" w:hAnsi="Arial" w:cs="Arial"/>
          <w:b/>
          <w:w w:val="105"/>
          <w:sz w:val="20"/>
          <w:szCs w:val="20"/>
        </w:rPr>
        <w:t xml:space="preserve">Group Counseling. </w:t>
      </w:r>
      <w:r w:rsidRPr="00E7743F">
        <w:rPr>
          <w:rFonts w:ascii="Arial" w:hAnsi="Arial" w:cs="Arial"/>
          <w:w w:val="105"/>
          <w:sz w:val="20"/>
          <w:szCs w:val="20"/>
        </w:rPr>
        <w:t>3 semester hours.</w:t>
      </w:r>
    </w:p>
    <w:p w14:paraId="66594522" w14:textId="77777777" w:rsidR="000D026C" w:rsidRPr="00E7743F" w:rsidRDefault="000D026C" w:rsidP="003C690B">
      <w:pPr>
        <w:pStyle w:val="BodyText"/>
        <w:spacing w:before="0" w:line="232" w:lineRule="auto"/>
        <w:ind w:right="0"/>
        <w:rPr>
          <w:rFonts w:ascii="Arial" w:hAnsi="Arial" w:cs="Arial"/>
        </w:rPr>
      </w:pPr>
      <w:r w:rsidRPr="00E7743F">
        <w:rPr>
          <w:rFonts w:ascii="Arial" w:hAnsi="Arial" w:cs="Arial"/>
          <w:w w:val="105"/>
        </w:rPr>
        <w:t>Introduction to group process and practice; forming and working with groups; group leadership skills; counseling special groups; group dynamics; ethical and professional issues in group counseling; laboratory experience in group techniques. Prerequisites: CHD 602 and 606. (Summer)</w:t>
      </w:r>
    </w:p>
    <w:p w14:paraId="09BE2330" w14:textId="77777777" w:rsidR="000D026C" w:rsidRPr="00E7743F" w:rsidRDefault="000D026C" w:rsidP="00A34263">
      <w:pPr>
        <w:spacing w:line="241" w:lineRule="exact"/>
        <w:rPr>
          <w:rFonts w:ascii="Arial" w:hAnsi="Arial" w:cs="Arial"/>
          <w:sz w:val="20"/>
          <w:szCs w:val="20"/>
        </w:rPr>
      </w:pPr>
      <w:r w:rsidRPr="00E7743F">
        <w:rPr>
          <w:rFonts w:ascii="Arial" w:hAnsi="Arial" w:cs="Arial"/>
          <w:w w:val="105"/>
          <w:sz w:val="20"/>
          <w:szCs w:val="20"/>
        </w:rPr>
        <w:t xml:space="preserve">CHD 615.    </w:t>
      </w:r>
      <w:r w:rsidRPr="00E7743F">
        <w:rPr>
          <w:rFonts w:ascii="Arial" w:hAnsi="Arial" w:cs="Arial"/>
          <w:b/>
          <w:w w:val="105"/>
          <w:sz w:val="20"/>
          <w:szCs w:val="20"/>
        </w:rPr>
        <w:t xml:space="preserve">Social and Cultural Diversity in Counseling. </w:t>
      </w:r>
      <w:r w:rsidRPr="00E7743F">
        <w:rPr>
          <w:rFonts w:ascii="Arial" w:hAnsi="Arial" w:cs="Arial"/>
          <w:w w:val="105"/>
          <w:sz w:val="20"/>
          <w:szCs w:val="20"/>
        </w:rPr>
        <w:t>3 semester   hours.</w:t>
      </w:r>
    </w:p>
    <w:p w14:paraId="5E58A940" w14:textId="77777777" w:rsidR="000D026C" w:rsidRPr="00E7743F" w:rsidRDefault="000D026C" w:rsidP="003C690B">
      <w:pPr>
        <w:pStyle w:val="BodyText"/>
        <w:spacing w:before="0" w:line="232" w:lineRule="auto"/>
        <w:ind w:left="1200" w:right="0" w:firstLine="359"/>
        <w:rPr>
          <w:rFonts w:ascii="Arial" w:hAnsi="Arial" w:cs="Arial"/>
        </w:rPr>
      </w:pPr>
      <w:r w:rsidRPr="00E7743F">
        <w:rPr>
          <w:rFonts w:ascii="Arial" w:hAnsi="Arial" w:cs="Arial"/>
          <w:w w:val="105"/>
        </w:rPr>
        <w:t>Study of the issues and trends in a socially and culturally diverse society</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special</w:t>
      </w:r>
      <w:r w:rsidRPr="00E7743F">
        <w:rPr>
          <w:rFonts w:ascii="Arial" w:hAnsi="Arial" w:cs="Arial"/>
          <w:spacing w:val="-8"/>
          <w:w w:val="105"/>
        </w:rPr>
        <w:t xml:space="preserve"> </w:t>
      </w:r>
      <w:r w:rsidRPr="00E7743F">
        <w:rPr>
          <w:rFonts w:ascii="Arial" w:hAnsi="Arial" w:cs="Arial"/>
          <w:w w:val="105"/>
        </w:rPr>
        <w:t>counseling</w:t>
      </w:r>
      <w:r w:rsidRPr="00E7743F">
        <w:rPr>
          <w:rFonts w:ascii="Arial" w:hAnsi="Arial" w:cs="Arial"/>
          <w:spacing w:val="-8"/>
          <w:w w:val="105"/>
        </w:rPr>
        <w:t xml:space="preserve"> </w:t>
      </w:r>
      <w:r w:rsidRPr="00E7743F">
        <w:rPr>
          <w:rFonts w:ascii="Arial" w:hAnsi="Arial" w:cs="Arial"/>
          <w:w w:val="105"/>
        </w:rPr>
        <w:t>considerations</w:t>
      </w:r>
      <w:r w:rsidRPr="00E7743F">
        <w:rPr>
          <w:rFonts w:ascii="Arial" w:hAnsi="Arial" w:cs="Arial"/>
          <w:spacing w:val="-8"/>
          <w:w w:val="105"/>
        </w:rPr>
        <w:t xml:space="preserve"> </w:t>
      </w:r>
      <w:r w:rsidRPr="00E7743F">
        <w:rPr>
          <w:rFonts w:ascii="Arial" w:hAnsi="Arial" w:cs="Arial"/>
          <w:w w:val="105"/>
        </w:rPr>
        <w:t>for</w:t>
      </w:r>
      <w:r w:rsidRPr="00E7743F">
        <w:rPr>
          <w:rFonts w:ascii="Arial" w:hAnsi="Arial" w:cs="Arial"/>
          <w:spacing w:val="-8"/>
          <w:w w:val="105"/>
        </w:rPr>
        <w:t xml:space="preserve"> </w:t>
      </w:r>
      <w:r w:rsidRPr="00E7743F">
        <w:rPr>
          <w:rFonts w:ascii="Arial" w:hAnsi="Arial" w:cs="Arial"/>
          <w:w w:val="105"/>
        </w:rPr>
        <w:t>groups</w:t>
      </w:r>
      <w:r w:rsidRPr="00E7743F">
        <w:rPr>
          <w:rFonts w:ascii="Arial" w:hAnsi="Arial" w:cs="Arial"/>
          <w:spacing w:val="-8"/>
          <w:w w:val="105"/>
        </w:rPr>
        <w:t xml:space="preserve"> </w:t>
      </w:r>
      <w:r w:rsidRPr="00E7743F">
        <w:rPr>
          <w:rFonts w:ascii="Arial" w:hAnsi="Arial" w:cs="Arial"/>
          <w:w w:val="105"/>
        </w:rPr>
        <w:t>who</w:t>
      </w:r>
      <w:r w:rsidRPr="00E7743F">
        <w:rPr>
          <w:rFonts w:ascii="Arial" w:hAnsi="Arial" w:cs="Arial"/>
          <w:spacing w:val="-8"/>
          <w:w w:val="105"/>
        </w:rPr>
        <w:t xml:space="preserve"> </w:t>
      </w:r>
      <w:r w:rsidRPr="00E7743F">
        <w:rPr>
          <w:rFonts w:ascii="Arial" w:hAnsi="Arial" w:cs="Arial"/>
          <w:w w:val="105"/>
        </w:rPr>
        <w:t>differ</w:t>
      </w:r>
      <w:r w:rsidRPr="00E7743F">
        <w:rPr>
          <w:rFonts w:ascii="Arial" w:hAnsi="Arial" w:cs="Arial"/>
          <w:spacing w:val="-8"/>
          <w:w w:val="105"/>
        </w:rPr>
        <w:t xml:space="preserve"> </w:t>
      </w:r>
      <w:r w:rsidRPr="00E7743F">
        <w:rPr>
          <w:rFonts w:ascii="Arial" w:hAnsi="Arial" w:cs="Arial"/>
          <w:w w:val="105"/>
        </w:rPr>
        <w:t xml:space="preserve">on factors such as age, race, religious preference, physical disability, sexual orientation, ethnicity and culture, family patterns, gender, socioeconomic status and intellectual </w:t>
      </w:r>
      <w:r w:rsidRPr="00E7743F">
        <w:rPr>
          <w:rFonts w:ascii="Arial" w:hAnsi="Arial" w:cs="Arial"/>
          <w:spacing w:val="-3"/>
          <w:w w:val="105"/>
        </w:rPr>
        <w:t>ability.</w:t>
      </w:r>
      <w:r w:rsidRPr="00E7743F">
        <w:rPr>
          <w:rFonts w:ascii="Arial" w:hAnsi="Arial" w:cs="Arial"/>
          <w:spacing w:val="12"/>
          <w:w w:val="105"/>
        </w:rPr>
        <w:t xml:space="preserve"> </w:t>
      </w:r>
      <w:r w:rsidRPr="00E7743F">
        <w:rPr>
          <w:rFonts w:ascii="Arial" w:hAnsi="Arial" w:cs="Arial"/>
          <w:w w:val="105"/>
        </w:rPr>
        <w:t>(Summer)</w:t>
      </w:r>
    </w:p>
    <w:p w14:paraId="0A61DAAA" w14:textId="77777777" w:rsidR="000D026C" w:rsidRPr="00E7743F" w:rsidRDefault="000D026C" w:rsidP="00A34263">
      <w:pPr>
        <w:spacing w:line="240" w:lineRule="exact"/>
        <w:rPr>
          <w:rFonts w:ascii="Arial" w:hAnsi="Arial" w:cs="Arial"/>
          <w:sz w:val="20"/>
          <w:szCs w:val="20"/>
        </w:rPr>
      </w:pPr>
      <w:r w:rsidRPr="00E7743F">
        <w:rPr>
          <w:rFonts w:ascii="Arial" w:hAnsi="Arial" w:cs="Arial"/>
          <w:w w:val="105"/>
          <w:sz w:val="20"/>
          <w:szCs w:val="20"/>
        </w:rPr>
        <w:t xml:space="preserve">CHD 621.    </w:t>
      </w:r>
      <w:r w:rsidRPr="00E7743F">
        <w:rPr>
          <w:rFonts w:ascii="Arial" w:hAnsi="Arial" w:cs="Arial"/>
          <w:b/>
          <w:w w:val="105"/>
          <w:sz w:val="20"/>
          <w:szCs w:val="20"/>
        </w:rPr>
        <w:t xml:space="preserve">Assessment in Counseling. </w:t>
      </w:r>
      <w:r w:rsidRPr="00E7743F">
        <w:rPr>
          <w:rFonts w:ascii="Arial" w:hAnsi="Arial" w:cs="Arial"/>
          <w:w w:val="105"/>
          <w:sz w:val="20"/>
          <w:szCs w:val="20"/>
        </w:rPr>
        <w:t>3 semester hours.</w:t>
      </w:r>
    </w:p>
    <w:p w14:paraId="22DF008E" w14:textId="77777777" w:rsidR="000D026C" w:rsidRPr="00E7743F" w:rsidRDefault="000D026C" w:rsidP="005A2E52">
      <w:pPr>
        <w:pStyle w:val="BodyText"/>
        <w:spacing w:before="0" w:line="236" w:lineRule="exact"/>
        <w:ind w:left="1260" w:right="0" w:firstLine="330"/>
        <w:rPr>
          <w:rFonts w:ascii="Arial" w:hAnsi="Arial" w:cs="Arial"/>
        </w:rPr>
      </w:pPr>
      <w:r w:rsidRPr="00E7743F">
        <w:rPr>
          <w:rFonts w:ascii="Arial" w:hAnsi="Arial" w:cs="Arial"/>
          <w:w w:val="105"/>
        </w:rPr>
        <w:t>Demonstration and practice in evaluating, selecting, administering, and interpreting standardized tests; introduction to various psychodiagnosis methods including the clinical interview, and objective personality inventories. Study of principles and purposes of assessment,   origins   and   development   of   assessment, statistical concepts basic to assessment, and responsible use of data. Develops the</w:t>
      </w:r>
      <w:r w:rsidRPr="00E7743F">
        <w:rPr>
          <w:rFonts w:ascii="Arial" w:hAnsi="Arial" w:cs="Arial"/>
          <w:spacing w:val="-11"/>
          <w:w w:val="105"/>
        </w:rPr>
        <w:t xml:space="preserve"> </w:t>
      </w:r>
      <w:r w:rsidRPr="00E7743F">
        <w:rPr>
          <w:rFonts w:ascii="Arial" w:hAnsi="Arial" w:cs="Arial"/>
          <w:w w:val="105"/>
        </w:rPr>
        <w:t>basic</w:t>
      </w:r>
      <w:r w:rsidRPr="00E7743F">
        <w:rPr>
          <w:rFonts w:ascii="Arial" w:hAnsi="Arial" w:cs="Arial"/>
          <w:spacing w:val="-11"/>
          <w:w w:val="105"/>
        </w:rPr>
        <w:t xml:space="preserve"> </w:t>
      </w:r>
      <w:r w:rsidRPr="00E7743F">
        <w:rPr>
          <w:rFonts w:ascii="Arial" w:hAnsi="Arial" w:cs="Arial"/>
          <w:w w:val="105"/>
        </w:rPr>
        <w:t>skills</w:t>
      </w:r>
      <w:r w:rsidRPr="00E7743F">
        <w:rPr>
          <w:rFonts w:ascii="Arial" w:hAnsi="Arial" w:cs="Arial"/>
          <w:spacing w:val="-11"/>
          <w:w w:val="105"/>
        </w:rPr>
        <w:t xml:space="preserve"> </w:t>
      </w:r>
      <w:r w:rsidRPr="00E7743F">
        <w:rPr>
          <w:rFonts w:ascii="Arial" w:hAnsi="Arial" w:cs="Arial"/>
          <w:w w:val="105"/>
        </w:rPr>
        <w:t>for</w:t>
      </w:r>
      <w:r w:rsidRPr="00E7743F">
        <w:rPr>
          <w:rFonts w:ascii="Arial" w:hAnsi="Arial" w:cs="Arial"/>
          <w:spacing w:val="-11"/>
          <w:w w:val="105"/>
        </w:rPr>
        <w:t xml:space="preserve"> </w:t>
      </w:r>
      <w:r w:rsidRPr="00E7743F">
        <w:rPr>
          <w:rFonts w:ascii="Arial" w:hAnsi="Arial" w:cs="Arial"/>
          <w:w w:val="105"/>
        </w:rPr>
        <w:t>presenting</w:t>
      </w:r>
      <w:r w:rsidRPr="00E7743F">
        <w:rPr>
          <w:rFonts w:ascii="Arial" w:hAnsi="Arial" w:cs="Arial"/>
          <w:spacing w:val="-11"/>
          <w:w w:val="105"/>
        </w:rPr>
        <w:t xml:space="preserve"> </w:t>
      </w:r>
      <w:r w:rsidRPr="00E7743F">
        <w:rPr>
          <w:rFonts w:ascii="Arial" w:hAnsi="Arial" w:cs="Arial"/>
          <w:w w:val="105"/>
        </w:rPr>
        <w:t>assessment</w:t>
      </w:r>
      <w:r w:rsidRPr="00E7743F">
        <w:rPr>
          <w:rFonts w:ascii="Arial" w:hAnsi="Arial" w:cs="Arial"/>
          <w:spacing w:val="-11"/>
          <w:w w:val="105"/>
        </w:rPr>
        <w:t xml:space="preserve"> </w:t>
      </w:r>
      <w:r w:rsidRPr="00E7743F">
        <w:rPr>
          <w:rFonts w:ascii="Arial" w:hAnsi="Arial" w:cs="Arial"/>
          <w:w w:val="105"/>
        </w:rPr>
        <w:t>information</w:t>
      </w:r>
      <w:r w:rsidRPr="00E7743F">
        <w:rPr>
          <w:rFonts w:ascii="Arial" w:hAnsi="Arial" w:cs="Arial"/>
          <w:spacing w:val="-11"/>
          <w:w w:val="105"/>
        </w:rPr>
        <w:t xml:space="preserve"> </w:t>
      </w:r>
      <w:r w:rsidRPr="00E7743F">
        <w:rPr>
          <w:rFonts w:ascii="Arial" w:hAnsi="Arial" w:cs="Arial"/>
          <w:w w:val="105"/>
        </w:rPr>
        <w:t>in</w:t>
      </w:r>
      <w:r w:rsidRPr="00E7743F">
        <w:rPr>
          <w:rFonts w:ascii="Arial" w:hAnsi="Arial" w:cs="Arial"/>
          <w:spacing w:val="-11"/>
          <w:w w:val="105"/>
        </w:rPr>
        <w:t xml:space="preserve"> </w:t>
      </w:r>
      <w:r w:rsidRPr="00E7743F">
        <w:rPr>
          <w:rFonts w:ascii="Arial" w:hAnsi="Arial" w:cs="Arial"/>
          <w:w w:val="105"/>
        </w:rPr>
        <w:t>a</w:t>
      </w:r>
      <w:r w:rsidRPr="00E7743F">
        <w:rPr>
          <w:rFonts w:ascii="Arial" w:hAnsi="Arial" w:cs="Arial"/>
          <w:spacing w:val="-11"/>
          <w:w w:val="105"/>
        </w:rPr>
        <w:t xml:space="preserve"> </w:t>
      </w:r>
      <w:r w:rsidRPr="00E7743F">
        <w:rPr>
          <w:rFonts w:ascii="Arial" w:hAnsi="Arial" w:cs="Arial"/>
          <w:w w:val="105"/>
        </w:rPr>
        <w:t>professional setting.</w:t>
      </w:r>
      <w:r w:rsidRPr="00E7743F">
        <w:rPr>
          <w:rFonts w:ascii="Arial" w:hAnsi="Arial" w:cs="Arial"/>
          <w:spacing w:val="-7"/>
          <w:w w:val="105"/>
        </w:rPr>
        <w:t xml:space="preserve"> </w:t>
      </w:r>
      <w:r w:rsidRPr="00E7743F">
        <w:rPr>
          <w:rFonts w:ascii="Arial" w:hAnsi="Arial" w:cs="Arial"/>
          <w:w w:val="105"/>
        </w:rPr>
        <w:t>Relevant</w:t>
      </w:r>
      <w:r w:rsidRPr="00E7743F">
        <w:rPr>
          <w:rFonts w:ascii="Arial" w:hAnsi="Arial" w:cs="Arial"/>
          <w:spacing w:val="-7"/>
          <w:w w:val="105"/>
        </w:rPr>
        <w:t xml:space="preserve"> </w:t>
      </w:r>
      <w:r w:rsidRPr="00E7743F">
        <w:rPr>
          <w:rFonts w:ascii="Arial" w:hAnsi="Arial" w:cs="Arial"/>
          <w:w w:val="105"/>
        </w:rPr>
        <w:t>theoretical</w:t>
      </w:r>
      <w:r w:rsidRPr="00E7743F">
        <w:rPr>
          <w:rFonts w:ascii="Arial" w:hAnsi="Arial" w:cs="Arial"/>
          <w:spacing w:val="-7"/>
          <w:w w:val="105"/>
        </w:rPr>
        <w:t xml:space="preserve"> </w:t>
      </w:r>
      <w:r w:rsidRPr="00E7743F">
        <w:rPr>
          <w:rFonts w:ascii="Arial" w:hAnsi="Arial" w:cs="Arial"/>
          <w:w w:val="105"/>
        </w:rPr>
        <w:t>testing</w:t>
      </w:r>
      <w:r w:rsidRPr="00E7743F">
        <w:rPr>
          <w:rFonts w:ascii="Arial" w:hAnsi="Arial" w:cs="Arial"/>
          <w:spacing w:val="-7"/>
          <w:w w:val="105"/>
        </w:rPr>
        <w:t xml:space="preserve"> </w:t>
      </w:r>
      <w:r w:rsidRPr="00E7743F">
        <w:rPr>
          <w:rFonts w:ascii="Arial" w:hAnsi="Arial" w:cs="Arial"/>
          <w:w w:val="105"/>
        </w:rPr>
        <w:t>approaches</w:t>
      </w:r>
      <w:r w:rsidRPr="00E7743F">
        <w:rPr>
          <w:rFonts w:ascii="Arial" w:hAnsi="Arial" w:cs="Arial"/>
          <w:spacing w:val="-7"/>
          <w:w w:val="105"/>
        </w:rPr>
        <w:t xml:space="preserve"> </w:t>
      </w:r>
      <w:r w:rsidRPr="00E7743F">
        <w:rPr>
          <w:rFonts w:ascii="Arial" w:hAnsi="Arial" w:cs="Arial"/>
          <w:w w:val="105"/>
        </w:rPr>
        <w:t>are</w:t>
      </w:r>
      <w:r w:rsidRPr="00E7743F">
        <w:rPr>
          <w:rFonts w:ascii="Arial" w:hAnsi="Arial" w:cs="Arial"/>
          <w:spacing w:val="-7"/>
          <w:w w:val="105"/>
        </w:rPr>
        <w:t xml:space="preserve"> </w:t>
      </w:r>
      <w:r w:rsidRPr="00E7743F">
        <w:rPr>
          <w:rFonts w:ascii="Arial" w:hAnsi="Arial" w:cs="Arial"/>
          <w:w w:val="105"/>
        </w:rPr>
        <w:t>discussed.</w:t>
      </w:r>
      <w:r w:rsidRPr="00E7743F">
        <w:rPr>
          <w:rFonts w:ascii="Arial" w:hAnsi="Arial" w:cs="Arial"/>
          <w:spacing w:val="-7"/>
          <w:w w:val="105"/>
        </w:rPr>
        <w:t xml:space="preserve"> </w:t>
      </w:r>
      <w:r w:rsidRPr="00E7743F">
        <w:rPr>
          <w:rFonts w:ascii="Arial" w:hAnsi="Arial" w:cs="Arial"/>
          <w:w w:val="105"/>
        </w:rPr>
        <w:t>Course fee: $30.00.</w:t>
      </w:r>
      <w:r w:rsidRPr="00E7743F">
        <w:rPr>
          <w:rFonts w:ascii="Arial" w:hAnsi="Arial" w:cs="Arial"/>
          <w:spacing w:val="5"/>
          <w:w w:val="105"/>
        </w:rPr>
        <w:t xml:space="preserve"> </w:t>
      </w:r>
      <w:r w:rsidRPr="00E7743F">
        <w:rPr>
          <w:rFonts w:ascii="Arial" w:hAnsi="Arial" w:cs="Arial"/>
          <w:w w:val="105"/>
        </w:rPr>
        <w:t>(Spring)</w:t>
      </w:r>
    </w:p>
    <w:p w14:paraId="60251F8D" w14:textId="77777777" w:rsidR="000D026C" w:rsidRPr="00E7743F" w:rsidRDefault="000D026C" w:rsidP="00A34263">
      <w:pPr>
        <w:spacing w:line="238" w:lineRule="exact"/>
        <w:rPr>
          <w:rFonts w:ascii="Arial" w:hAnsi="Arial" w:cs="Arial"/>
          <w:sz w:val="20"/>
          <w:szCs w:val="20"/>
        </w:rPr>
      </w:pPr>
      <w:r w:rsidRPr="00E7743F">
        <w:rPr>
          <w:rFonts w:ascii="Arial" w:hAnsi="Arial" w:cs="Arial"/>
          <w:w w:val="105"/>
          <w:sz w:val="20"/>
          <w:szCs w:val="20"/>
        </w:rPr>
        <w:t xml:space="preserve">CHD 625.    </w:t>
      </w:r>
      <w:r w:rsidRPr="00E7743F">
        <w:rPr>
          <w:rFonts w:ascii="Arial" w:hAnsi="Arial" w:cs="Arial"/>
          <w:b/>
          <w:w w:val="105"/>
          <w:sz w:val="20"/>
          <w:szCs w:val="20"/>
        </w:rPr>
        <w:t xml:space="preserve">Addictions Counseling. </w:t>
      </w:r>
      <w:r w:rsidRPr="00E7743F">
        <w:rPr>
          <w:rFonts w:ascii="Arial" w:hAnsi="Arial" w:cs="Arial"/>
          <w:w w:val="105"/>
          <w:sz w:val="20"/>
          <w:szCs w:val="20"/>
        </w:rPr>
        <w:t>3 semester hours.</w:t>
      </w:r>
    </w:p>
    <w:p w14:paraId="0B384782" w14:textId="77777777" w:rsidR="000D026C" w:rsidRPr="00E7743F" w:rsidRDefault="000D026C" w:rsidP="003C690B">
      <w:pPr>
        <w:pStyle w:val="BodyText"/>
        <w:spacing w:before="0" w:line="228" w:lineRule="auto"/>
        <w:ind w:left="1200" w:right="0"/>
        <w:rPr>
          <w:rFonts w:ascii="Arial" w:hAnsi="Arial" w:cs="Arial"/>
        </w:rPr>
      </w:pPr>
      <w:r w:rsidRPr="00E7743F">
        <w:rPr>
          <w:rFonts w:ascii="Arial" w:hAnsi="Arial" w:cs="Arial"/>
          <w:w w:val="105"/>
        </w:rPr>
        <w:t>An overview of substance and behavioral addictions; models, theories, assessment, and treatment of addictive behaviors are explored. Interviewing skills that assess the severity of addiction and the</w:t>
      </w:r>
      <w:r w:rsidRPr="00E7743F">
        <w:rPr>
          <w:rFonts w:ascii="Arial" w:hAnsi="Arial" w:cs="Arial"/>
          <w:spacing w:val="-19"/>
          <w:w w:val="105"/>
        </w:rPr>
        <w:t xml:space="preserve"> </w:t>
      </w:r>
      <w:r w:rsidRPr="00E7743F">
        <w:rPr>
          <w:rFonts w:ascii="Arial" w:hAnsi="Arial" w:cs="Arial"/>
          <w:spacing w:val="-3"/>
          <w:w w:val="105"/>
        </w:rPr>
        <w:t>receptiveness</w:t>
      </w:r>
      <w:r w:rsidRPr="00E7743F">
        <w:rPr>
          <w:rFonts w:ascii="Arial" w:hAnsi="Arial" w:cs="Arial"/>
          <w:spacing w:val="-19"/>
          <w:w w:val="105"/>
        </w:rPr>
        <w:t xml:space="preserve"> </w:t>
      </w:r>
      <w:r w:rsidRPr="00E7743F">
        <w:rPr>
          <w:rFonts w:ascii="Arial" w:hAnsi="Arial" w:cs="Arial"/>
          <w:w w:val="105"/>
        </w:rPr>
        <w:t>to</w:t>
      </w:r>
      <w:r w:rsidRPr="00E7743F">
        <w:rPr>
          <w:rFonts w:ascii="Arial" w:hAnsi="Arial" w:cs="Arial"/>
          <w:spacing w:val="-19"/>
          <w:w w:val="105"/>
        </w:rPr>
        <w:t xml:space="preserve"> </w:t>
      </w:r>
      <w:r w:rsidRPr="00E7743F">
        <w:rPr>
          <w:rFonts w:ascii="Arial" w:hAnsi="Arial" w:cs="Arial"/>
          <w:w w:val="105"/>
        </w:rPr>
        <w:t>treatment</w:t>
      </w:r>
      <w:r w:rsidRPr="00E7743F">
        <w:rPr>
          <w:rFonts w:ascii="Arial" w:hAnsi="Arial" w:cs="Arial"/>
          <w:spacing w:val="-19"/>
          <w:w w:val="105"/>
        </w:rPr>
        <w:t xml:space="preserve"> </w:t>
      </w:r>
      <w:r w:rsidRPr="00E7743F">
        <w:rPr>
          <w:rFonts w:ascii="Arial" w:hAnsi="Arial" w:cs="Arial"/>
          <w:w w:val="105"/>
        </w:rPr>
        <w:t>will</w:t>
      </w:r>
      <w:r w:rsidRPr="00E7743F">
        <w:rPr>
          <w:rFonts w:ascii="Arial" w:hAnsi="Arial" w:cs="Arial"/>
          <w:spacing w:val="-19"/>
          <w:w w:val="105"/>
        </w:rPr>
        <w:t xml:space="preserve"> </w:t>
      </w:r>
      <w:r w:rsidRPr="00E7743F">
        <w:rPr>
          <w:rFonts w:ascii="Arial" w:hAnsi="Arial" w:cs="Arial"/>
          <w:w w:val="105"/>
        </w:rPr>
        <w:t>be</w:t>
      </w:r>
      <w:r w:rsidRPr="00E7743F">
        <w:rPr>
          <w:rFonts w:ascii="Arial" w:hAnsi="Arial" w:cs="Arial"/>
          <w:spacing w:val="-19"/>
          <w:w w:val="105"/>
        </w:rPr>
        <w:t xml:space="preserve"> </w:t>
      </w:r>
      <w:r w:rsidRPr="00E7743F">
        <w:rPr>
          <w:rFonts w:ascii="Arial" w:hAnsi="Arial" w:cs="Arial"/>
          <w:w w:val="105"/>
        </w:rPr>
        <w:t>reviewed</w:t>
      </w:r>
      <w:r w:rsidRPr="00E7743F">
        <w:rPr>
          <w:rFonts w:ascii="Arial" w:hAnsi="Arial" w:cs="Arial"/>
          <w:spacing w:val="-19"/>
          <w:w w:val="105"/>
        </w:rPr>
        <w:t xml:space="preserve"> </w:t>
      </w:r>
      <w:r w:rsidRPr="00E7743F">
        <w:rPr>
          <w:rFonts w:ascii="Arial" w:hAnsi="Arial" w:cs="Arial"/>
          <w:w w:val="105"/>
        </w:rPr>
        <w:t>and</w:t>
      </w:r>
      <w:r w:rsidRPr="00E7743F">
        <w:rPr>
          <w:rFonts w:ascii="Arial" w:hAnsi="Arial" w:cs="Arial"/>
          <w:spacing w:val="-19"/>
          <w:w w:val="105"/>
        </w:rPr>
        <w:t xml:space="preserve"> </w:t>
      </w:r>
      <w:r w:rsidRPr="00E7743F">
        <w:rPr>
          <w:rFonts w:ascii="Arial" w:hAnsi="Arial" w:cs="Arial"/>
          <w:w w:val="105"/>
        </w:rPr>
        <w:t>practiced.</w:t>
      </w:r>
      <w:r w:rsidRPr="00E7743F">
        <w:rPr>
          <w:rFonts w:ascii="Arial" w:hAnsi="Arial" w:cs="Arial"/>
          <w:spacing w:val="-19"/>
          <w:w w:val="105"/>
        </w:rPr>
        <w:t xml:space="preserve"> </w:t>
      </w:r>
      <w:r w:rsidRPr="00E7743F">
        <w:rPr>
          <w:rFonts w:ascii="Arial" w:hAnsi="Arial" w:cs="Arial"/>
          <w:spacing w:val="-3"/>
          <w:w w:val="105"/>
        </w:rPr>
        <w:lastRenderedPageBreak/>
        <w:t xml:space="preserve">Effective </w:t>
      </w:r>
      <w:r w:rsidRPr="00E7743F">
        <w:rPr>
          <w:rFonts w:ascii="Arial" w:hAnsi="Arial" w:cs="Arial"/>
          <w:w w:val="105"/>
        </w:rPr>
        <w:t xml:space="preserve">recovery and relapse prevention programs will be considered. Prerequisite: CHD 602. </w:t>
      </w:r>
      <w:r w:rsidRPr="00E7743F">
        <w:rPr>
          <w:rFonts w:ascii="Arial" w:hAnsi="Arial" w:cs="Arial"/>
          <w:spacing w:val="12"/>
          <w:w w:val="105"/>
        </w:rPr>
        <w:t xml:space="preserve"> </w:t>
      </w:r>
      <w:r w:rsidRPr="00E7743F">
        <w:rPr>
          <w:rFonts w:ascii="Arial" w:hAnsi="Arial" w:cs="Arial"/>
          <w:w w:val="105"/>
        </w:rPr>
        <w:t>(Spring)</w:t>
      </w:r>
    </w:p>
    <w:p w14:paraId="091BED31" w14:textId="77777777" w:rsidR="000D026C" w:rsidRPr="00E7743F" w:rsidRDefault="000D026C" w:rsidP="00A34263">
      <w:pPr>
        <w:spacing w:line="238" w:lineRule="exact"/>
        <w:rPr>
          <w:rFonts w:ascii="Arial" w:hAnsi="Arial" w:cs="Arial"/>
          <w:sz w:val="20"/>
          <w:szCs w:val="20"/>
        </w:rPr>
      </w:pPr>
      <w:r w:rsidRPr="00E7743F">
        <w:rPr>
          <w:rFonts w:ascii="Arial" w:hAnsi="Arial" w:cs="Arial"/>
          <w:w w:val="105"/>
          <w:sz w:val="20"/>
          <w:szCs w:val="20"/>
        </w:rPr>
        <w:t xml:space="preserve">CHD 631.    </w:t>
      </w:r>
      <w:r w:rsidRPr="00E7743F">
        <w:rPr>
          <w:rFonts w:ascii="Arial" w:hAnsi="Arial" w:cs="Arial"/>
          <w:b/>
          <w:w w:val="105"/>
          <w:sz w:val="20"/>
          <w:szCs w:val="20"/>
        </w:rPr>
        <w:t xml:space="preserve">Counseling for Career Development. </w:t>
      </w:r>
      <w:r w:rsidRPr="00E7743F">
        <w:rPr>
          <w:rFonts w:ascii="Arial" w:hAnsi="Arial" w:cs="Arial"/>
          <w:w w:val="105"/>
          <w:sz w:val="20"/>
          <w:szCs w:val="20"/>
        </w:rPr>
        <w:t>3 semester hours.</w:t>
      </w:r>
    </w:p>
    <w:p w14:paraId="0F6735AA" w14:textId="77777777" w:rsidR="000D026C" w:rsidRPr="00E7743F" w:rsidRDefault="000D026C" w:rsidP="003C690B">
      <w:pPr>
        <w:pStyle w:val="BodyText"/>
        <w:spacing w:before="0" w:line="228" w:lineRule="auto"/>
        <w:ind w:left="1200" w:right="0"/>
        <w:rPr>
          <w:rFonts w:ascii="Arial" w:hAnsi="Arial" w:cs="Arial"/>
        </w:rPr>
      </w:pPr>
      <w:r w:rsidRPr="00E7743F">
        <w:rPr>
          <w:rFonts w:ascii="Arial" w:hAnsi="Arial" w:cs="Arial"/>
          <w:w w:val="105"/>
        </w:rPr>
        <w:t>Career development and adjustment theories; the world of work; organization</w:t>
      </w:r>
      <w:r w:rsidRPr="00E7743F">
        <w:rPr>
          <w:rFonts w:ascii="Arial" w:hAnsi="Arial" w:cs="Arial"/>
          <w:spacing w:val="-18"/>
          <w:w w:val="105"/>
        </w:rPr>
        <w:t xml:space="preserve"> </w:t>
      </w:r>
      <w:r w:rsidRPr="00E7743F">
        <w:rPr>
          <w:rFonts w:ascii="Arial" w:hAnsi="Arial" w:cs="Arial"/>
          <w:w w:val="105"/>
        </w:rPr>
        <w:t>of</w:t>
      </w:r>
      <w:r w:rsidRPr="00E7743F">
        <w:rPr>
          <w:rFonts w:ascii="Arial" w:hAnsi="Arial" w:cs="Arial"/>
          <w:spacing w:val="-18"/>
          <w:w w:val="105"/>
        </w:rPr>
        <w:t xml:space="preserve"> </w:t>
      </w:r>
      <w:r w:rsidRPr="00E7743F">
        <w:rPr>
          <w:rFonts w:ascii="Arial" w:hAnsi="Arial" w:cs="Arial"/>
          <w:w w:val="105"/>
        </w:rPr>
        <w:t>career</w:t>
      </w:r>
      <w:r w:rsidRPr="00E7743F">
        <w:rPr>
          <w:rFonts w:ascii="Arial" w:hAnsi="Arial" w:cs="Arial"/>
          <w:spacing w:val="-18"/>
          <w:w w:val="105"/>
        </w:rPr>
        <w:t xml:space="preserve"> </w:t>
      </w:r>
      <w:r w:rsidRPr="00E7743F">
        <w:rPr>
          <w:rFonts w:ascii="Arial" w:hAnsi="Arial" w:cs="Arial"/>
          <w:spacing w:val="-3"/>
          <w:w w:val="105"/>
        </w:rPr>
        <w:t>resources</w:t>
      </w:r>
      <w:r w:rsidRPr="00E7743F">
        <w:rPr>
          <w:rFonts w:ascii="Arial" w:hAnsi="Arial" w:cs="Arial"/>
          <w:spacing w:val="-18"/>
          <w:w w:val="105"/>
        </w:rPr>
        <w:t xml:space="preserve"> </w:t>
      </w:r>
      <w:r w:rsidRPr="00E7743F">
        <w:rPr>
          <w:rFonts w:ascii="Arial" w:hAnsi="Arial" w:cs="Arial"/>
          <w:w w:val="105"/>
        </w:rPr>
        <w:t>and</w:t>
      </w:r>
      <w:r w:rsidRPr="00E7743F">
        <w:rPr>
          <w:rFonts w:ascii="Arial" w:hAnsi="Arial" w:cs="Arial"/>
          <w:spacing w:val="-18"/>
          <w:w w:val="105"/>
        </w:rPr>
        <w:t xml:space="preserve"> </w:t>
      </w:r>
      <w:r w:rsidRPr="00E7743F">
        <w:rPr>
          <w:rFonts w:ascii="Arial" w:hAnsi="Arial" w:cs="Arial"/>
          <w:w w:val="105"/>
        </w:rPr>
        <w:t>information;</w:t>
      </w:r>
      <w:r w:rsidRPr="00E7743F">
        <w:rPr>
          <w:rFonts w:ascii="Arial" w:hAnsi="Arial" w:cs="Arial"/>
          <w:spacing w:val="-18"/>
          <w:w w:val="105"/>
        </w:rPr>
        <w:t xml:space="preserve"> </w:t>
      </w:r>
      <w:r w:rsidRPr="00E7743F">
        <w:rPr>
          <w:rFonts w:ascii="Arial" w:hAnsi="Arial" w:cs="Arial"/>
          <w:w w:val="105"/>
        </w:rPr>
        <w:t>counseling</w:t>
      </w:r>
      <w:r w:rsidRPr="00E7743F">
        <w:rPr>
          <w:rFonts w:ascii="Arial" w:hAnsi="Arial" w:cs="Arial"/>
          <w:spacing w:val="-18"/>
          <w:w w:val="105"/>
        </w:rPr>
        <w:t xml:space="preserve"> </w:t>
      </w:r>
      <w:r w:rsidRPr="00E7743F">
        <w:rPr>
          <w:rFonts w:ascii="Arial" w:hAnsi="Arial" w:cs="Arial"/>
          <w:w w:val="105"/>
        </w:rPr>
        <w:t>for</w:t>
      </w:r>
      <w:r w:rsidRPr="00E7743F">
        <w:rPr>
          <w:rFonts w:ascii="Arial" w:hAnsi="Arial" w:cs="Arial"/>
          <w:spacing w:val="-18"/>
          <w:w w:val="105"/>
        </w:rPr>
        <w:t xml:space="preserve"> </w:t>
      </w:r>
      <w:r w:rsidRPr="00E7743F">
        <w:rPr>
          <w:rFonts w:ascii="Arial" w:hAnsi="Arial" w:cs="Arial"/>
          <w:w w:val="105"/>
        </w:rPr>
        <w:t>career planning and placement; ethical and professional practices.</w:t>
      </w:r>
      <w:r w:rsidRPr="00E7743F">
        <w:rPr>
          <w:rFonts w:ascii="Arial" w:hAnsi="Arial" w:cs="Arial"/>
          <w:spacing w:val="24"/>
          <w:w w:val="105"/>
        </w:rPr>
        <w:t xml:space="preserve"> </w:t>
      </w:r>
      <w:r w:rsidRPr="00E7743F">
        <w:rPr>
          <w:rFonts w:ascii="Arial" w:hAnsi="Arial" w:cs="Arial"/>
          <w:w w:val="105"/>
        </w:rPr>
        <w:t>(Spring)</w:t>
      </w:r>
    </w:p>
    <w:p w14:paraId="05826B77" w14:textId="77777777" w:rsidR="000D026C" w:rsidRPr="00E7743F" w:rsidRDefault="000D026C" w:rsidP="00A34263">
      <w:pPr>
        <w:spacing w:line="238" w:lineRule="exact"/>
        <w:rPr>
          <w:rFonts w:ascii="Arial" w:hAnsi="Arial" w:cs="Arial"/>
          <w:sz w:val="20"/>
          <w:szCs w:val="20"/>
        </w:rPr>
      </w:pPr>
      <w:r w:rsidRPr="00E7743F">
        <w:rPr>
          <w:rFonts w:ascii="Arial" w:hAnsi="Arial" w:cs="Arial"/>
          <w:w w:val="105"/>
          <w:sz w:val="20"/>
          <w:szCs w:val="20"/>
        </w:rPr>
        <w:t xml:space="preserve">CHD 634.    </w:t>
      </w:r>
      <w:r w:rsidRPr="00E7743F">
        <w:rPr>
          <w:rFonts w:ascii="Arial" w:hAnsi="Arial" w:cs="Arial"/>
          <w:b/>
          <w:w w:val="105"/>
          <w:sz w:val="20"/>
          <w:szCs w:val="20"/>
        </w:rPr>
        <w:t xml:space="preserve">Wellness Counseling. </w:t>
      </w:r>
      <w:r w:rsidRPr="00E7743F">
        <w:rPr>
          <w:rFonts w:ascii="Arial" w:hAnsi="Arial" w:cs="Arial"/>
          <w:w w:val="105"/>
          <w:sz w:val="20"/>
          <w:szCs w:val="20"/>
        </w:rPr>
        <w:t>3 semester hours.</w:t>
      </w:r>
    </w:p>
    <w:p w14:paraId="197C81F6" w14:textId="5CEC53FF" w:rsidR="005A2E52" w:rsidRPr="00A77ACE" w:rsidRDefault="000D026C" w:rsidP="00A77ACE">
      <w:pPr>
        <w:pStyle w:val="BodyText"/>
        <w:spacing w:before="0" w:line="228" w:lineRule="auto"/>
        <w:ind w:left="1200" w:right="0"/>
        <w:rPr>
          <w:rFonts w:ascii="Arial" w:hAnsi="Arial" w:cs="Arial"/>
          <w:w w:val="105"/>
        </w:rPr>
      </w:pPr>
      <w:r w:rsidRPr="00E7743F">
        <w:rPr>
          <w:rFonts w:ascii="Arial" w:hAnsi="Arial" w:cs="Arial"/>
          <w:w w:val="105"/>
        </w:rPr>
        <w:t xml:space="preserve">A </w:t>
      </w:r>
      <w:r w:rsidRPr="00E7743F">
        <w:rPr>
          <w:rFonts w:ascii="Arial" w:hAnsi="Arial" w:cs="Arial"/>
          <w:spacing w:val="-3"/>
          <w:w w:val="105"/>
        </w:rPr>
        <w:t xml:space="preserve">study </w:t>
      </w:r>
      <w:r w:rsidRPr="00E7743F">
        <w:rPr>
          <w:rFonts w:ascii="Arial" w:hAnsi="Arial" w:cs="Arial"/>
          <w:w w:val="105"/>
        </w:rPr>
        <w:t xml:space="preserve">of </w:t>
      </w:r>
      <w:r w:rsidRPr="00E7743F">
        <w:rPr>
          <w:rFonts w:ascii="Arial" w:hAnsi="Arial" w:cs="Arial"/>
          <w:spacing w:val="-3"/>
          <w:w w:val="105"/>
        </w:rPr>
        <w:t xml:space="preserve">theoretical models </w:t>
      </w:r>
      <w:r w:rsidRPr="00E7743F">
        <w:rPr>
          <w:rFonts w:ascii="Arial" w:hAnsi="Arial" w:cs="Arial"/>
          <w:w w:val="105"/>
        </w:rPr>
        <w:t xml:space="preserve">and </w:t>
      </w:r>
      <w:r w:rsidRPr="00E7743F">
        <w:rPr>
          <w:rFonts w:ascii="Arial" w:hAnsi="Arial" w:cs="Arial"/>
          <w:spacing w:val="-3"/>
          <w:w w:val="105"/>
        </w:rPr>
        <w:t xml:space="preserve">practices </w:t>
      </w:r>
      <w:r w:rsidRPr="00E7743F">
        <w:rPr>
          <w:rFonts w:ascii="Arial" w:hAnsi="Arial" w:cs="Arial"/>
          <w:w w:val="105"/>
        </w:rPr>
        <w:t xml:space="preserve">for </w:t>
      </w:r>
      <w:r w:rsidRPr="00E7743F">
        <w:rPr>
          <w:rFonts w:ascii="Arial" w:hAnsi="Arial" w:cs="Arial"/>
          <w:spacing w:val="-3"/>
          <w:w w:val="105"/>
        </w:rPr>
        <w:t xml:space="preserve">wellness counseling </w:t>
      </w:r>
      <w:r w:rsidRPr="00E7743F">
        <w:rPr>
          <w:rFonts w:ascii="Arial" w:hAnsi="Arial" w:cs="Arial"/>
          <w:w w:val="105"/>
        </w:rPr>
        <w:t xml:space="preserve">and their application in counselor self-care and clinical mental health practices. Emphasis on cognitive, emotional, physical, social, and spiritual dimensions of wellness, and promotion of optimal human development and wellness through prevention, education, </w:t>
      </w:r>
      <w:r w:rsidRPr="00E7743F">
        <w:rPr>
          <w:rFonts w:ascii="Arial" w:hAnsi="Arial" w:cs="Arial"/>
          <w:spacing w:val="-4"/>
          <w:w w:val="105"/>
        </w:rPr>
        <w:t xml:space="preserve">advocacy, </w:t>
      </w:r>
      <w:r w:rsidRPr="00E7743F">
        <w:rPr>
          <w:rFonts w:ascii="Arial" w:hAnsi="Arial" w:cs="Arial"/>
          <w:w w:val="105"/>
        </w:rPr>
        <w:t>and behavioral healthcare intervention. (Summer)</w:t>
      </w:r>
    </w:p>
    <w:p w14:paraId="6F361807" w14:textId="77777777" w:rsidR="000D026C" w:rsidRPr="00E7743F" w:rsidRDefault="000D026C" w:rsidP="00A34263">
      <w:pPr>
        <w:spacing w:line="238" w:lineRule="exact"/>
        <w:rPr>
          <w:rFonts w:ascii="Arial" w:hAnsi="Arial" w:cs="Arial"/>
          <w:sz w:val="20"/>
          <w:szCs w:val="20"/>
        </w:rPr>
      </w:pPr>
      <w:r w:rsidRPr="00E7743F">
        <w:rPr>
          <w:rFonts w:ascii="Arial" w:hAnsi="Arial" w:cs="Arial"/>
          <w:w w:val="105"/>
          <w:sz w:val="20"/>
          <w:szCs w:val="20"/>
        </w:rPr>
        <w:t xml:space="preserve">CHD 638.    </w:t>
      </w:r>
      <w:r w:rsidRPr="00E7743F">
        <w:rPr>
          <w:rFonts w:ascii="Arial" w:hAnsi="Arial" w:cs="Arial"/>
          <w:b/>
          <w:w w:val="105"/>
          <w:sz w:val="20"/>
          <w:szCs w:val="20"/>
        </w:rPr>
        <w:t xml:space="preserve">Crisis Intervention in Counseling. </w:t>
      </w:r>
      <w:r w:rsidRPr="00E7743F">
        <w:rPr>
          <w:rFonts w:ascii="Arial" w:hAnsi="Arial" w:cs="Arial"/>
          <w:w w:val="105"/>
          <w:sz w:val="20"/>
          <w:szCs w:val="20"/>
        </w:rPr>
        <w:t>3 semester hours.</w:t>
      </w:r>
    </w:p>
    <w:p w14:paraId="0944AB46" w14:textId="77777777" w:rsidR="000D026C" w:rsidRPr="00E7743F" w:rsidRDefault="000D026C" w:rsidP="003C690B">
      <w:pPr>
        <w:pStyle w:val="BodyText"/>
        <w:spacing w:before="0" w:line="228" w:lineRule="auto"/>
        <w:ind w:right="0"/>
        <w:rPr>
          <w:rFonts w:ascii="Arial" w:hAnsi="Arial" w:cs="Arial"/>
        </w:rPr>
      </w:pPr>
      <w:r w:rsidRPr="00E7743F">
        <w:rPr>
          <w:rFonts w:ascii="Arial" w:hAnsi="Arial" w:cs="Arial"/>
          <w:w w:val="105"/>
        </w:rPr>
        <w:t>A study of crisis intervention strategies based on current theory and practice, including triage assessment, skill-building, cultural implications, and practical applications. Approaches that assist individuals, groups, organizations and communities to manage crises will</w:t>
      </w:r>
      <w:r w:rsidRPr="00E7743F">
        <w:rPr>
          <w:rFonts w:ascii="Arial" w:hAnsi="Arial" w:cs="Arial"/>
          <w:spacing w:val="-19"/>
          <w:w w:val="105"/>
        </w:rPr>
        <w:t xml:space="preserve"> </w:t>
      </w:r>
      <w:r w:rsidRPr="00E7743F">
        <w:rPr>
          <w:rFonts w:ascii="Arial" w:hAnsi="Arial" w:cs="Arial"/>
          <w:w w:val="105"/>
        </w:rPr>
        <w:t>be</w:t>
      </w:r>
      <w:r w:rsidRPr="00E7743F">
        <w:rPr>
          <w:rFonts w:ascii="Arial" w:hAnsi="Arial" w:cs="Arial"/>
          <w:spacing w:val="-19"/>
          <w:w w:val="105"/>
        </w:rPr>
        <w:t xml:space="preserve"> </w:t>
      </w:r>
      <w:r w:rsidRPr="00E7743F">
        <w:rPr>
          <w:rFonts w:ascii="Arial" w:hAnsi="Arial" w:cs="Arial"/>
          <w:w w:val="105"/>
        </w:rPr>
        <w:t>explored</w:t>
      </w:r>
      <w:r w:rsidRPr="00E7743F">
        <w:rPr>
          <w:rFonts w:ascii="Arial" w:hAnsi="Arial" w:cs="Arial"/>
          <w:spacing w:val="-19"/>
          <w:w w:val="105"/>
        </w:rPr>
        <w:t xml:space="preserve"> </w:t>
      </w:r>
      <w:r w:rsidRPr="00E7743F">
        <w:rPr>
          <w:rFonts w:ascii="Arial" w:hAnsi="Arial" w:cs="Arial"/>
          <w:w w:val="105"/>
        </w:rPr>
        <w:t>and</w:t>
      </w:r>
      <w:r w:rsidRPr="00E7743F">
        <w:rPr>
          <w:rFonts w:ascii="Arial" w:hAnsi="Arial" w:cs="Arial"/>
          <w:spacing w:val="-19"/>
          <w:w w:val="105"/>
        </w:rPr>
        <w:t xml:space="preserve"> </w:t>
      </w:r>
      <w:r w:rsidRPr="00E7743F">
        <w:rPr>
          <w:rFonts w:ascii="Arial" w:hAnsi="Arial" w:cs="Arial"/>
          <w:w w:val="105"/>
        </w:rPr>
        <w:t>practiced.</w:t>
      </w:r>
      <w:r w:rsidRPr="00E7743F">
        <w:rPr>
          <w:rFonts w:ascii="Arial" w:hAnsi="Arial" w:cs="Arial"/>
          <w:spacing w:val="-19"/>
          <w:w w:val="105"/>
        </w:rPr>
        <w:t xml:space="preserve"> </w:t>
      </w:r>
      <w:r w:rsidRPr="00E7743F">
        <w:rPr>
          <w:rFonts w:ascii="Arial" w:hAnsi="Arial" w:cs="Arial"/>
          <w:w w:val="105"/>
        </w:rPr>
        <w:t>Understanding</w:t>
      </w:r>
      <w:r w:rsidRPr="00E7743F">
        <w:rPr>
          <w:rFonts w:ascii="Arial" w:hAnsi="Arial" w:cs="Arial"/>
          <w:spacing w:val="-19"/>
          <w:w w:val="105"/>
        </w:rPr>
        <w:t xml:space="preserve"> </w:t>
      </w:r>
      <w:r w:rsidRPr="00E7743F">
        <w:rPr>
          <w:rFonts w:ascii="Arial" w:hAnsi="Arial" w:cs="Arial"/>
          <w:w w:val="105"/>
        </w:rPr>
        <w:t>of</w:t>
      </w:r>
      <w:r w:rsidRPr="00E7743F">
        <w:rPr>
          <w:rFonts w:ascii="Arial" w:hAnsi="Arial" w:cs="Arial"/>
          <w:spacing w:val="-19"/>
          <w:w w:val="105"/>
        </w:rPr>
        <w:t xml:space="preserve"> </w:t>
      </w:r>
      <w:r w:rsidRPr="00E7743F">
        <w:rPr>
          <w:rFonts w:ascii="Arial" w:hAnsi="Arial" w:cs="Arial"/>
          <w:w w:val="105"/>
        </w:rPr>
        <w:t>the</w:t>
      </w:r>
      <w:r w:rsidRPr="00E7743F">
        <w:rPr>
          <w:rFonts w:ascii="Arial" w:hAnsi="Arial" w:cs="Arial"/>
          <w:spacing w:val="-19"/>
          <w:w w:val="105"/>
        </w:rPr>
        <w:t xml:space="preserve"> </w:t>
      </w:r>
      <w:r w:rsidRPr="00E7743F">
        <w:rPr>
          <w:rFonts w:ascii="Arial" w:hAnsi="Arial" w:cs="Arial"/>
          <w:w w:val="105"/>
        </w:rPr>
        <w:t>short-term</w:t>
      </w:r>
      <w:r w:rsidRPr="00E7743F">
        <w:rPr>
          <w:rFonts w:ascii="Arial" w:hAnsi="Arial" w:cs="Arial"/>
          <w:spacing w:val="-19"/>
          <w:w w:val="105"/>
        </w:rPr>
        <w:t xml:space="preserve"> </w:t>
      </w:r>
      <w:r w:rsidRPr="00E7743F">
        <w:rPr>
          <w:rFonts w:ascii="Arial" w:hAnsi="Arial" w:cs="Arial"/>
          <w:w w:val="105"/>
        </w:rPr>
        <w:t xml:space="preserve">nature of crisis intervention, and how counselors work with first responders and others will be explored. Prerequisite: CHD 602.  </w:t>
      </w:r>
      <w:r w:rsidRPr="00E7743F">
        <w:rPr>
          <w:rFonts w:ascii="Arial" w:hAnsi="Arial" w:cs="Arial"/>
          <w:spacing w:val="11"/>
          <w:w w:val="105"/>
        </w:rPr>
        <w:t xml:space="preserve"> </w:t>
      </w:r>
      <w:r w:rsidRPr="00E7743F">
        <w:rPr>
          <w:rFonts w:ascii="Arial" w:hAnsi="Arial" w:cs="Arial"/>
          <w:spacing w:val="-3"/>
          <w:w w:val="105"/>
        </w:rPr>
        <w:t>(Fall)</w:t>
      </w:r>
    </w:p>
    <w:p w14:paraId="2A6B511B" w14:textId="1B09F40E" w:rsidR="000D026C" w:rsidRPr="00E7743F" w:rsidRDefault="00A34263" w:rsidP="00A34263">
      <w:pPr>
        <w:spacing w:line="232" w:lineRule="exact"/>
        <w:rPr>
          <w:rFonts w:ascii="Arial" w:hAnsi="Arial" w:cs="Arial"/>
          <w:sz w:val="20"/>
          <w:szCs w:val="20"/>
        </w:rPr>
      </w:pPr>
      <w:r>
        <w:rPr>
          <w:rFonts w:ascii="Arial" w:hAnsi="Arial" w:cs="Arial"/>
          <w:w w:val="105"/>
          <w:sz w:val="20"/>
          <w:szCs w:val="20"/>
        </w:rPr>
        <w:t xml:space="preserve">CHD 641.     </w:t>
      </w:r>
      <w:r w:rsidR="000D026C" w:rsidRPr="00E7743F">
        <w:rPr>
          <w:rFonts w:ascii="Arial" w:hAnsi="Arial" w:cs="Arial"/>
          <w:b/>
          <w:w w:val="105"/>
          <w:sz w:val="20"/>
          <w:szCs w:val="20"/>
        </w:rPr>
        <w:t xml:space="preserve">Development and Management of School Counseling Programs. </w:t>
      </w:r>
      <w:r w:rsidR="000D026C" w:rsidRPr="00E7743F">
        <w:rPr>
          <w:rFonts w:ascii="Arial" w:hAnsi="Arial" w:cs="Arial"/>
          <w:w w:val="105"/>
          <w:sz w:val="20"/>
          <w:szCs w:val="20"/>
        </w:rPr>
        <w:t xml:space="preserve">3 </w:t>
      </w:r>
      <w:r w:rsidR="000D026C" w:rsidRPr="00E7743F">
        <w:rPr>
          <w:rFonts w:ascii="Arial" w:hAnsi="Arial" w:cs="Arial"/>
          <w:sz w:val="20"/>
          <w:szCs w:val="20"/>
        </w:rPr>
        <w:t>semester hours.</w:t>
      </w:r>
    </w:p>
    <w:p w14:paraId="721346E2" w14:textId="77777777" w:rsidR="000D026C" w:rsidRPr="00E7743F" w:rsidRDefault="000D026C" w:rsidP="003C690B">
      <w:pPr>
        <w:pStyle w:val="BodyText"/>
        <w:spacing w:before="0" w:line="228" w:lineRule="auto"/>
        <w:ind w:right="0"/>
        <w:rPr>
          <w:rFonts w:ascii="Arial" w:hAnsi="Arial" w:cs="Arial"/>
        </w:rPr>
      </w:pPr>
      <w:r w:rsidRPr="00E7743F">
        <w:rPr>
          <w:rFonts w:ascii="Arial" w:hAnsi="Arial" w:cs="Arial"/>
          <w:w w:val="105"/>
        </w:rPr>
        <w:t>An examination of the organization and implementation of the counseling and guidance functions of school counselors. This course integrates the role of the school counselor with that of other instructional and administrative personnel in the public and private schools. (Spring, even-numbered years)</w:t>
      </w:r>
    </w:p>
    <w:p w14:paraId="68933047" w14:textId="11D0DA6C" w:rsidR="000D026C" w:rsidRPr="00E7743F" w:rsidRDefault="00A34263" w:rsidP="00A34263">
      <w:pPr>
        <w:spacing w:line="232" w:lineRule="exact"/>
        <w:rPr>
          <w:rFonts w:ascii="Arial" w:hAnsi="Arial" w:cs="Arial"/>
          <w:sz w:val="20"/>
          <w:szCs w:val="20"/>
        </w:rPr>
      </w:pPr>
      <w:r>
        <w:rPr>
          <w:rFonts w:ascii="Arial" w:hAnsi="Arial" w:cs="Arial"/>
          <w:w w:val="105"/>
          <w:sz w:val="20"/>
          <w:szCs w:val="20"/>
        </w:rPr>
        <w:t xml:space="preserve">CHD 642.     </w:t>
      </w:r>
      <w:r w:rsidR="000D026C" w:rsidRPr="00E7743F">
        <w:rPr>
          <w:rFonts w:ascii="Arial" w:hAnsi="Arial" w:cs="Arial"/>
          <w:b/>
          <w:w w:val="105"/>
          <w:sz w:val="20"/>
          <w:szCs w:val="20"/>
        </w:rPr>
        <w:t xml:space="preserve">Professional Identity and Ethics for School Counselors. </w:t>
      </w:r>
      <w:r w:rsidR="000D026C" w:rsidRPr="00E7743F">
        <w:rPr>
          <w:rFonts w:ascii="Arial" w:hAnsi="Arial" w:cs="Arial"/>
          <w:w w:val="105"/>
          <w:sz w:val="20"/>
          <w:szCs w:val="20"/>
        </w:rPr>
        <w:t>3 semester hours.</w:t>
      </w:r>
    </w:p>
    <w:p w14:paraId="5BB9369C" w14:textId="77777777" w:rsidR="005A2E52" w:rsidRDefault="000D026C" w:rsidP="005A2E52">
      <w:pPr>
        <w:ind w:left="1170" w:firstLine="360"/>
        <w:rPr>
          <w:rFonts w:ascii="Arial" w:hAnsi="Arial" w:cs="Arial"/>
          <w:w w:val="105"/>
          <w:sz w:val="20"/>
          <w:szCs w:val="20"/>
        </w:rPr>
      </w:pPr>
      <w:r w:rsidRPr="00E7743F">
        <w:rPr>
          <w:rFonts w:ascii="Arial" w:hAnsi="Arial" w:cs="Arial"/>
          <w:w w:val="105"/>
          <w:sz w:val="20"/>
          <w:szCs w:val="20"/>
        </w:rPr>
        <w:t xml:space="preserve">A study of the history of the school counseling profession; ethical and legal issues in school counseling; professional school counselor roles, standards and functions; professional organizations and credentialing practices. (Spring, odd-numbered years) </w:t>
      </w:r>
    </w:p>
    <w:p w14:paraId="4DE59F77" w14:textId="28303049" w:rsidR="000D026C" w:rsidRPr="00E7743F" w:rsidRDefault="000D026C" w:rsidP="00A34263">
      <w:pPr>
        <w:rPr>
          <w:rFonts w:ascii="Arial" w:hAnsi="Arial" w:cs="Arial"/>
          <w:sz w:val="20"/>
          <w:szCs w:val="20"/>
        </w:rPr>
      </w:pPr>
      <w:r w:rsidRPr="00E7743F">
        <w:rPr>
          <w:rFonts w:ascii="Arial" w:hAnsi="Arial" w:cs="Arial"/>
          <w:w w:val="105"/>
          <w:sz w:val="20"/>
          <w:szCs w:val="20"/>
        </w:rPr>
        <w:t xml:space="preserve">CHD 645.    </w:t>
      </w:r>
      <w:r w:rsidRPr="00E7743F">
        <w:rPr>
          <w:rFonts w:ascii="Arial" w:hAnsi="Arial" w:cs="Arial"/>
          <w:b/>
          <w:w w:val="105"/>
          <w:sz w:val="20"/>
          <w:szCs w:val="20"/>
        </w:rPr>
        <w:t xml:space="preserve">Child and Adolescent Counseling. </w:t>
      </w:r>
      <w:r w:rsidRPr="00E7743F">
        <w:rPr>
          <w:rFonts w:ascii="Arial" w:hAnsi="Arial" w:cs="Arial"/>
          <w:w w:val="105"/>
          <w:sz w:val="20"/>
          <w:szCs w:val="20"/>
        </w:rPr>
        <w:t>3 semester hours.</w:t>
      </w:r>
    </w:p>
    <w:p w14:paraId="7D2389BE" w14:textId="3DD3B684" w:rsidR="000D026C" w:rsidRPr="00E7743F" w:rsidRDefault="000D026C" w:rsidP="003C690B">
      <w:pPr>
        <w:pStyle w:val="BodyText"/>
        <w:spacing w:before="0" w:line="240" w:lineRule="auto"/>
        <w:ind w:left="1180" w:right="0"/>
        <w:rPr>
          <w:rFonts w:ascii="Arial" w:hAnsi="Arial" w:cs="Arial"/>
        </w:rPr>
      </w:pPr>
      <w:r w:rsidRPr="00E7743F">
        <w:rPr>
          <w:rFonts w:ascii="Arial" w:hAnsi="Arial" w:cs="Arial"/>
          <w:w w:val="105"/>
        </w:rPr>
        <w:t>A study of individual and group counseling approaches with children and adolescents, including play therapy, activity counseling, and peer helping; developmental issues/problems, (e.g. victims of abuse, ADD, substance abuse, eating disorders) affecting functioning of children and adolescents; and coordination, consultation, and referral practices. Prereq</w:t>
      </w:r>
      <w:r w:rsidR="005A2E52">
        <w:rPr>
          <w:rFonts w:ascii="Arial" w:hAnsi="Arial" w:cs="Arial"/>
          <w:w w:val="105"/>
        </w:rPr>
        <w:t>uisites: CHD 602 and CHD 606.</w:t>
      </w:r>
      <w:r w:rsidRPr="00E7743F">
        <w:rPr>
          <w:rFonts w:ascii="Arial" w:hAnsi="Arial" w:cs="Arial"/>
          <w:w w:val="105"/>
        </w:rPr>
        <w:t xml:space="preserve"> (Fall)</w:t>
      </w:r>
    </w:p>
    <w:p w14:paraId="57684558" w14:textId="77777777" w:rsidR="000D026C" w:rsidRPr="00E7743F" w:rsidRDefault="000D026C" w:rsidP="00A34263">
      <w:pPr>
        <w:rPr>
          <w:rFonts w:ascii="Arial" w:hAnsi="Arial" w:cs="Arial"/>
          <w:sz w:val="20"/>
          <w:szCs w:val="20"/>
        </w:rPr>
      </w:pPr>
      <w:r w:rsidRPr="00E7743F">
        <w:rPr>
          <w:rFonts w:ascii="Arial" w:hAnsi="Arial" w:cs="Arial"/>
          <w:w w:val="105"/>
          <w:sz w:val="20"/>
          <w:szCs w:val="20"/>
        </w:rPr>
        <w:t xml:space="preserve">CHD 652.    </w:t>
      </w:r>
      <w:r w:rsidRPr="00E7743F">
        <w:rPr>
          <w:rFonts w:ascii="Arial" w:hAnsi="Arial" w:cs="Arial"/>
          <w:b/>
          <w:w w:val="105"/>
          <w:sz w:val="20"/>
          <w:szCs w:val="20"/>
        </w:rPr>
        <w:t xml:space="preserve">Special Topics in Counseling. </w:t>
      </w:r>
      <w:r w:rsidRPr="00E7743F">
        <w:rPr>
          <w:rFonts w:ascii="Arial" w:hAnsi="Arial" w:cs="Arial"/>
          <w:w w:val="105"/>
          <w:sz w:val="20"/>
          <w:szCs w:val="20"/>
        </w:rPr>
        <w:t>3 semester   hours.</w:t>
      </w:r>
    </w:p>
    <w:p w14:paraId="56391C9B" w14:textId="77777777" w:rsidR="000D026C" w:rsidRPr="00E7743F" w:rsidRDefault="000D026C" w:rsidP="003C690B">
      <w:pPr>
        <w:pStyle w:val="BodyText"/>
        <w:spacing w:before="0" w:line="240" w:lineRule="auto"/>
        <w:ind w:left="1180" w:right="0"/>
        <w:rPr>
          <w:rFonts w:ascii="Arial" w:hAnsi="Arial" w:cs="Arial"/>
        </w:rPr>
      </w:pPr>
      <w:r w:rsidRPr="00E7743F">
        <w:rPr>
          <w:rFonts w:ascii="Arial" w:hAnsi="Arial" w:cs="Arial"/>
          <w:w w:val="105"/>
        </w:rPr>
        <w:t xml:space="preserve">Detailed examination of a specific topic in the field of counseling. </w:t>
      </w:r>
      <w:r w:rsidRPr="00E7743F">
        <w:rPr>
          <w:rFonts w:ascii="Arial" w:hAnsi="Arial" w:cs="Arial"/>
          <w:spacing w:val="-6"/>
          <w:w w:val="105"/>
        </w:rPr>
        <w:t>Topic</w:t>
      </w:r>
      <w:r w:rsidRPr="00E7743F">
        <w:rPr>
          <w:rFonts w:ascii="Arial" w:hAnsi="Arial" w:cs="Arial"/>
          <w:spacing w:val="-7"/>
          <w:w w:val="105"/>
        </w:rPr>
        <w:t xml:space="preserve"> </w:t>
      </w:r>
      <w:r w:rsidRPr="00E7743F">
        <w:rPr>
          <w:rFonts w:ascii="Arial" w:hAnsi="Arial" w:cs="Arial"/>
          <w:w w:val="105"/>
        </w:rPr>
        <w:t>will</w:t>
      </w:r>
      <w:r w:rsidRPr="00E7743F">
        <w:rPr>
          <w:rFonts w:ascii="Arial" w:hAnsi="Arial" w:cs="Arial"/>
          <w:spacing w:val="-7"/>
          <w:w w:val="105"/>
        </w:rPr>
        <w:t xml:space="preserve"> </w:t>
      </w:r>
      <w:r w:rsidRPr="00E7743F">
        <w:rPr>
          <w:rFonts w:ascii="Arial" w:hAnsi="Arial" w:cs="Arial"/>
          <w:w w:val="105"/>
        </w:rPr>
        <w:t>be</w:t>
      </w:r>
      <w:r w:rsidRPr="00E7743F">
        <w:rPr>
          <w:rFonts w:ascii="Arial" w:hAnsi="Arial" w:cs="Arial"/>
          <w:spacing w:val="-7"/>
          <w:w w:val="105"/>
        </w:rPr>
        <w:t xml:space="preserve"> </w:t>
      </w:r>
      <w:r w:rsidRPr="00E7743F">
        <w:rPr>
          <w:rFonts w:ascii="Arial" w:hAnsi="Arial" w:cs="Arial"/>
          <w:w w:val="105"/>
        </w:rPr>
        <w:t>announced</w:t>
      </w:r>
      <w:r w:rsidRPr="00E7743F">
        <w:rPr>
          <w:rFonts w:ascii="Arial" w:hAnsi="Arial" w:cs="Arial"/>
          <w:spacing w:val="-7"/>
          <w:w w:val="105"/>
        </w:rPr>
        <w:t xml:space="preserve"> </w:t>
      </w:r>
      <w:r w:rsidRPr="00E7743F">
        <w:rPr>
          <w:rFonts w:ascii="Arial" w:hAnsi="Arial" w:cs="Arial"/>
          <w:w w:val="105"/>
        </w:rPr>
        <w:t>prior</w:t>
      </w:r>
      <w:r w:rsidRPr="00E7743F">
        <w:rPr>
          <w:rFonts w:ascii="Arial" w:hAnsi="Arial" w:cs="Arial"/>
          <w:spacing w:val="-7"/>
          <w:w w:val="105"/>
        </w:rPr>
        <w:t xml:space="preserve"> </w:t>
      </w:r>
      <w:r w:rsidRPr="00E7743F">
        <w:rPr>
          <w:rFonts w:ascii="Arial" w:hAnsi="Arial" w:cs="Arial"/>
          <w:w w:val="105"/>
        </w:rPr>
        <w:t>to</w:t>
      </w:r>
      <w:r w:rsidRPr="00E7743F">
        <w:rPr>
          <w:rFonts w:ascii="Arial" w:hAnsi="Arial" w:cs="Arial"/>
          <w:spacing w:val="-7"/>
          <w:w w:val="105"/>
        </w:rPr>
        <w:t xml:space="preserve"> </w:t>
      </w:r>
      <w:r w:rsidRPr="00E7743F">
        <w:rPr>
          <w:rFonts w:ascii="Arial" w:hAnsi="Arial" w:cs="Arial"/>
          <w:w w:val="105"/>
        </w:rPr>
        <w:t>the</w:t>
      </w:r>
      <w:r w:rsidRPr="00E7743F">
        <w:rPr>
          <w:rFonts w:ascii="Arial" w:hAnsi="Arial" w:cs="Arial"/>
          <w:spacing w:val="-7"/>
          <w:w w:val="105"/>
        </w:rPr>
        <w:t xml:space="preserve"> </w:t>
      </w:r>
      <w:r w:rsidRPr="00E7743F">
        <w:rPr>
          <w:rFonts w:ascii="Arial" w:hAnsi="Arial" w:cs="Arial"/>
          <w:spacing w:val="-3"/>
          <w:w w:val="105"/>
        </w:rPr>
        <w:t>scheduling</w:t>
      </w:r>
      <w:r w:rsidRPr="00E7743F">
        <w:rPr>
          <w:rFonts w:ascii="Arial" w:hAnsi="Arial" w:cs="Arial"/>
          <w:spacing w:val="-7"/>
          <w:w w:val="105"/>
        </w:rPr>
        <w:t xml:space="preserve"> </w:t>
      </w:r>
      <w:r w:rsidRPr="00E7743F">
        <w:rPr>
          <w:rFonts w:ascii="Arial" w:hAnsi="Arial" w:cs="Arial"/>
          <w:w w:val="105"/>
        </w:rPr>
        <w:t>of</w:t>
      </w:r>
      <w:r w:rsidRPr="00E7743F">
        <w:rPr>
          <w:rFonts w:ascii="Arial" w:hAnsi="Arial" w:cs="Arial"/>
          <w:spacing w:val="-7"/>
          <w:w w:val="105"/>
        </w:rPr>
        <w:t xml:space="preserve"> </w:t>
      </w:r>
      <w:r w:rsidRPr="00E7743F">
        <w:rPr>
          <w:rFonts w:ascii="Arial" w:hAnsi="Arial" w:cs="Arial"/>
          <w:w w:val="105"/>
        </w:rPr>
        <w:t>the</w:t>
      </w:r>
      <w:r w:rsidRPr="00E7743F">
        <w:rPr>
          <w:rFonts w:ascii="Arial" w:hAnsi="Arial" w:cs="Arial"/>
          <w:spacing w:val="-7"/>
          <w:w w:val="105"/>
        </w:rPr>
        <w:t xml:space="preserve"> </w:t>
      </w:r>
      <w:r w:rsidRPr="00E7743F">
        <w:rPr>
          <w:rFonts w:ascii="Arial" w:hAnsi="Arial" w:cs="Arial"/>
          <w:w w:val="105"/>
        </w:rPr>
        <w:t>course.</w:t>
      </w:r>
      <w:r w:rsidRPr="00E7743F">
        <w:rPr>
          <w:rFonts w:ascii="Arial" w:hAnsi="Arial" w:cs="Arial"/>
          <w:spacing w:val="-7"/>
          <w:w w:val="105"/>
        </w:rPr>
        <w:t xml:space="preserve"> </w:t>
      </w:r>
      <w:r w:rsidRPr="00E7743F">
        <w:rPr>
          <w:rFonts w:ascii="Arial" w:hAnsi="Arial" w:cs="Arial"/>
          <w:w w:val="105"/>
        </w:rPr>
        <w:t>(Offered on sufficient</w:t>
      </w:r>
      <w:r w:rsidRPr="00E7743F">
        <w:rPr>
          <w:rFonts w:ascii="Arial" w:hAnsi="Arial" w:cs="Arial"/>
          <w:spacing w:val="-19"/>
          <w:w w:val="105"/>
        </w:rPr>
        <w:t xml:space="preserve"> </w:t>
      </w:r>
      <w:r w:rsidRPr="00E7743F">
        <w:rPr>
          <w:rFonts w:ascii="Arial" w:hAnsi="Arial" w:cs="Arial"/>
          <w:w w:val="105"/>
        </w:rPr>
        <w:t>demand)</w:t>
      </w:r>
    </w:p>
    <w:p w14:paraId="4DEDBC36" w14:textId="77777777" w:rsidR="005A2E52" w:rsidRDefault="000D026C" w:rsidP="00A34263">
      <w:pPr>
        <w:rPr>
          <w:rFonts w:ascii="Arial" w:hAnsi="Arial" w:cs="Arial"/>
          <w:w w:val="105"/>
          <w:sz w:val="20"/>
          <w:szCs w:val="20"/>
        </w:rPr>
      </w:pPr>
      <w:r w:rsidRPr="00E7743F">
        <w:rPr>
          <w:rFonts w:ascii="Arial" w:hAnsi="Arial" w:cs="Arial"/>
          <w:w w:val="105"/>
          <w:sz w:val="20"/>
          <w:szCs w:val="20"/>
        </w:rPr>
        <w:t xml:space="preserve">CHD 655.    </w:t>
      </w:r>
      <w:r w:rsidRPr="00E7743F">
        <w:rPr>
          <w:rFonts w:ascii="Arial" w:hAnsi="Arial" w:cs="Arial"/>
          <w:b/>
          <w:w w:val="105"/>
          <w:sz w:val="20"/>
          <w:szCs w:val="20"/>
        </w:rPr>
        <w:t xml:space="preserve">Diagnosis and </w:t>
      </w:r>
      <w:r w:rsidRPr="00E7743F">
        <w:rPr>
          <w:rFonts w:ascii="Arial" w:hAnsi="Arial" w:cs="Arial"/>
          <w:b/>
          <w:spacing w:val="-3"/>
          <w:w w:val="105"/>
          <w:sz w:val="20"/>
          <w:szCs w:val="20"/>
        </w:rPr>
        <w:t xml:space="preserve">Treatment </w:t>
      </w:r>
      <w:r w:rsidRPr="00E7743F">
        <w:rPr>
          <w:rFonts w:ascii="Arial" w:hAnsi="Arial" w:cs="Arial"/>
          <w:b/>
          <w:w w:val="105"/>
          <w:sz w:val="20"/>
          <w:szCs w:val="20"/>
        </w:rPr>
        <w:t xml:space="preserve">Planning in Counseling. </w:t>
      </w:r>
      <w:r w:rsidRPr="00E7743F">
        <w:rPr>
          <w:rFonts w:ascii="Arial" w:hAnsi="Arial" w:cs="Arial"/>
          <w:w w:val="105"/>
          <w:sz w:val="20"/>
          <w:szCs w:val="20"/>
        </w:rPr>
        <w:t xml:space="preserve">3 semester hours.  </w:t>
      </w:r>
    </w:p>
    <w:p w14:paraId="138059C8" w14:textId="346CD32A" w:rsidR="000D026C" w:rsidRPr="005A2E52" w:rsidRDefault="000D026C" w:rsidP="005A2E52">
      <w:pPr>
        <w:ind w:left="1170" w:firstLine="360"/>
        <w:rPr>
          <w:rFonts w:ascii="Arial" w:hAnsi="Arial" w:cs="Arial"/>
          <w:sz w:val="20"/>
          <w:szCs w:val="20"/>
        </w:rPr>
      </w:pPr>
      <w:r w:rsidRPr="00E7743F">
        <w:rPr>
          <w:rFonts w:ascii="Arial" w:hAnsi="Arial" w:cs="Arial"/>
          <w:w w:val="105"/>
          <w:sz w:val="20"/>
          <w:szCs w:val="20"/>
        </w:rPr>
        <w:t xml:space="preserve"> A</w:t>
      </w:r>
      <w:r w:rsidRPr="00E7743F">
        <w:rPr>
          <w:rFonts w:ascii="Arial" w:hAnsi="Arial" w:cs="Arial"/>
          <w:spacing w:val="-7"/>
          <w:w w:val="105"/>
          <w:sz w:val="20"/>
          <w:szCs w:val="20"/>
        </w:rPr>
        <w:t xml:space="preserve"> </w:t>
      </w:r>
      <w:r w:rsidRPr="00E7743F">
        <w:rPr>
          <w:rFonts w:ascii="Arial" w:hAnsi="Arial" w:cs="Arial"/>
          <w:spacing w:val="-3"/>
          <w:w w:val="105"/>
          <w:sz w:val="20"/>
          <w:szCs w:val="20"/>
        </w:rPr>
        <w:t>study</w:t>
      </w:r>
      <w:r w:rsidRPr="00E7743F">
        <w:rPr>
          <w:rFonts w:ascii="Arial" w:hAnsi="Arial" w:cs="Arial"/>
          <w:spacing w:val="-7"/>
          <w:w w:val="105"/>
          <w:sz w:val="20"/>
          <w:szCs w:val="20"/>
        </w:rPr>
        <w:t xml:space="preserve"> </w:t>
      </w:r>
      <w:r w:rsidRPr="00E7743F">
        <w:rPr>
          <w:rFonts w:ascii="Arial" w:hAnsi="Arial" w:cs="Arial"/>
          <w:w w:val="105"/>
          <w:sz w:val="20"/>
          <w:szCs w:val="20"/>
        </w:rPr>
        <w:t>and</w:t>
      </w:r>
      <w:r w:rsidRPr="00E7743F">
        <w:rPr>
          <w:rFonts w:ascii="Arial" w:hAnsi="Arial" w:cs="Arial"/>
          <w:spacing w:val="-7"/>
          <w:w w:val="105"/>
          <w:sz w:val="20"/>
          <w:szCs w:val="20"/>
        </w:rPr>
        <w:t xml:space="preserve"> </w:t>
      </w:r>
      <w:r w:rsidRPr="00E7743F">
        <w:rPr>
          <w:rFonts w:ascii="Arial" w:hAnsi="Arial" w:cs="Arial"/>
          <w:w w:val="105"/>
          <w:sz w:val="20"/>
          <w:szCs w:val="20"/>
        </w:rPr>
        <w:t>application</w:t>
      </w:r>
      <w:r w:rsidRPr="00E7743F">
        <w:rPr>
          <w:rFonts w:ascii="Arial" w:hAnsi="Arial" w:cs="Arial"/>
          <w:spacing w:val="-7"/>
          <w:w w:val="105"/>
          <w:sz w:val="20"/>
          <w:szCs w:val="20"/>
        </w:rPr>
        <w:t xml:space="preserve"> </w:t>
      </w:r>
      <w:r w:rsidRPr="00E7743F">
        <w:rPr>
          <w:rFonts w:ascii="Arial" w:hAnsi="Arial" w:cs="Arial"/>
          <w:w w:val="105"/>
          <w:sz w:val="20"/>
          <w:szCs w:val="20"/>
        </w:rPr>
        <w:t>of</w:t>
      </w:r>
      <w:r w:rsidRPr="00E7743F">
        <w:rPr>
          <w:rFonts w:ascii="Arial" w:hAnsi="Arial" w:cs="Arial"/>
          <w:spacing w:val="-7"/>
          <w:w w:val="105"/>
          <w:sz w:val="20"/>
          <w:szCs w:val="20"/>
        </w:rPr>
        <w:t xml:space="preserve"> </w:t>
      </w:r>
      <w:r w:rsidRPr="00E7743F">
        <w:rPr>
          <w:rFonts w:ascii="Arial" w:hAnsi="Arial" w:cs="Arial"/>
          <w:w w:val="105"/>
          <w:sz w:val="20"/>
          <w:szCs w:val="20"/>
        </w:rPr>
        <w:t>the</w:t>
      </w:r>
      <w:r w:rsidRPr="00E7743F">
        <w:rPr>
          <w:rFonts w:ascii="Arial" w:hAnsi="Arial" w:cs="Arial"/>
          <w:spacing w:val="-7"/>
          <w:w w:val="105"/>
          <w:sz w:val="20"/>
          <w:szCs w:val="20"/>
        </w:rPr>
        <w:t xml:space="preserve"> </w:t>
      </w:r>
      <w:r w:rsidRPr="00E7743F">
        <w:rPr>
          <w:rFonts w:ascii="Arial" w:hAnsi="Arial" w:cs="Arial"/>
          <w:w w:val="105"/>
          <w:sz w:val="20"/>
          <w:szCs w:val="20"/>
        </w:rPr>
        <w:t>principles</w:t>
      </w:r>
      <w:r w:rsidRPr="00E7743F">
        <w:rPr>
          <w:rFonts w:ascii="Arial" w:hAnsi="Arial" w:cs="Arial"/>
          <w:spacing w:val="-7"/>
          <w:w w:val="105"/>
          <w:sz w:val="20"/>
          <w:szCs w:val="20"/>
        </w:rPr>
        <w:t xml:space="preserve"> </w:t>
      </w:r>
      <w:r w:rsidRPr="00E7743F">
        <w:rPr>
          <w:rFonts w:ascii="Arial" w:hAnsi="Arial" w:cs="Arial"/>
          <w:w w:val="105"/>
          <w:sz w:val="20"/>
          <w:szCs w:val="20"/>
        </w:rPr>
        <w:t>of</w:t>
      </w:r>
      <w:r w:rsidRPr="00E7743F">
        <w:rPr>
          <w:rFonts w:ascii="Arial" w:hAnsi="Arial" w:cs="Arial"/>
          <w:spacing w:val="-7"/>
          <w:w w:val="105"/>
          <w:sz w:val="20"/>
          <w:szCs w:val="20"/>
        </w:rPr>
        <w:t xml:space="preserve"> </w:t>
      </w:r>
      <w:r w:rsidRPr="00E7743F">
        <w:rPr>
          <w:rFonts w:ascii="Arial" w:hAnsi="Arial" w:cs="Arial"/>
          <w:w w:val="105"/>
          <w:sz w:val="20"/>
          <w:szCs w:val="20"/>
        </w:rPr>
        <w:t>diagnostic</w:t>
      </w:r>
      <w:r w:rsidRPr="00E7743F">
        <w:rPr>
          <w:rFonts w:ascii="Arial" w:hAnsi="Arial" w:cs="Arial"/>
          <w:spacing w:val="-7"/>
          <w:w w:val="105"/>
          <w:sz w:val="20"/>
          <w:szCs w:val="20"/>
        </w:rPr>
        <w:t xml:space="preserve"> </w:t>
      </w:r>
      <w:r w:rsidRPr="005A2E52">
        <w:rPr>
          <w:rFonts w:ascii="Arial" w:hAnsi="Arial" w:cs="Arial"/>
          <w:spacing w:val="-3"/>
          <w:w w:val="105"/>
          <w:sz w:val="20"/>
          <w:szCs w:val="20"/>
        </w:rPr>
        <w:t>approaches,</w:t>
      </w:r>
      <w:r w:rsidR="005A2E52" w:rsidRPr="005A2E52">
        <w:rPr>
          <w:rFonts w:ascii="Arial" w:hAnsi="Arial" w:cs="Arial"/>
          <w:spacing w:val="-3"/>
          <w:w w:val="105"/>
          <w:sz w:val="20"/>
          <w:szCs w:val="20"/>
        </w:rPr>
        <w:t xml:space="preserve"> </w:t>
      </w:r>
      <w:r w:rsidRPr="005A2E52">
        <w:rPr>
          <w:rFonts w:ascii="Arial" w:hAnsi="Arial" w:cs="Arial"/>
          <w:w w:val="110"/>
          <w:sz w:val="20"/>
          <w:szCs w:val="20"/>
        </w:rPr>
        <w:t>emphasizing the multiaxial system of the current Diagnostic and Statistical</w:t>
      </w:r>
      <w:r w:rsidRPr="005A2E52">
        <w:rPr>
          <w:rFonts w:ascii="Arial" w:hAnsi="Arial" w:cs="Arial"/>
          <w:spacing w:val="-11"/>
          <w:w w:val="110"/>
          <w:sz w:val="20"/>
          <w:szCs w:val="20"/>
        </w:rPr>
        <w:t xml:space="preserve"> </w:t>
      </w:r>
      <w:r w:rsidRPr="005A2E52">
        <w:rPr>
          <w:rFonts w:ascii="Arial" w:hAnsi="Arial" w:cs="Arial"/>
          <w:w w:val="110"/>
          <w:sz w:val="20"/>
          <w:szCs w:val="20"/>
        </w:rPr>
        <w:t>Manual.</w:t>
      </w:r>
      <w:r w:rsidRPr="005A2E52">
        <w:rPr>
          <w:rFonts w:ascii="Arial" w:hAnsi="Arial" w:cs="Arial"/>
          <w:spacing w:val="-11"/>
          <w:w w:val="110"/>
          <w:sz w:val="20"/>
          <w:szCs w:val="20"/>
        </w:rPr>
        <w:t xml:space="preserve"> </w:t>
      </w:r>
      <w:r w:rsidRPr="005A2E52">
        <w:rPr>
          <w:rFonts w:ascii="Arial" w:hAnsi="Arial" w:cs="Arial"/>
          <w:w w:val="110"/>
          <w:sz w:val="20"/>
          <w:szCs w:val="20"/>
        </w:rPr>
        <w:t>Emphasis</w:t>
      </w:r>
      <w:r w:rsidRPr="005A2E52">
        <w:rPr>
          <w:rFonts w:ascii="Arial" w:hAnsi="Arial" w:cs="Arial"/>
          <w:spacing w:val="-11"/>
          <w:w w:val="110"/>
          <w:sz w:val="20"/>
          <w:szCs w:val="20"/>
        </w:rPr>
        <w:t xml:space="preserve"> </w:t>
      </w:r>
      <w:r w:rsidRPr="005A2E52">
        <w:rPr>
          <w:rFonts w:ascii="Arial" w:hAnsi="Arial" w:cs="Arial"/>
          <w:w w:val="110"/>
          <w:sz w:val="20"/>
          <w:szCs w:val="20"/>
        </w:rPr>
        <w:t>on</w:t>
      </w:r>
      <w:r w:rsidRPr="005A2E52">
        <w:rPr>
          <w:rFonts w:ascii="Arial" w:hAnsi="Arial" w:cs="Arial"/>
          <w:spacing w:val="-11"/>
          <w:w w:val="110"/>
          <w:sz w:val="20"/>
          <w:szCs w:val="20"/>
        </w:rPr>
        <w:t xml:space="preserve"> </w:t>
      </w:r>
      <w:r w:rsidRPr="005A2E52">
        <w:rPr>
          <w:rFonts w:ascii="Arial" w:hAnsi="Arial" w:cs="Arial"/>
          <w:w w:val="110"/>
          <w:sz w:val="20"/>
          <w:szCs w:val="20"/>
        </w:rPr>
        <w:t>diagnostic</w:t>
      </w:r>
      <w:r w:rsidRPr="005A2E52">
        <w:rPr>
          <w:rFonts w:ascii="Arial" w:hAnsi="Arial" w:cs="Arial"/>
          <w:spacing w:val="-11"/>
          <w:w w:val="110"/>
          <w:sz w:val="20"/>
          <w:szCs w:val="20"/>
        </w:rPr>
        <w:t xml:space="preserve"> </w:t>
      </w:r>
      <w:r w:rsidRPr="005A2E52">
        <w:rPr>
          <w:rFonts w:ascii="Arial" w:hAnsi="Arial" w:cs="Arial"/>
          <w:w w:val="110"/>
          <w:sz w:val="20"/>
          <w:szCs w:val="20"/>
        </w:rPr>
        <w:t>criteria,</w:t>
      </w:r>
      <w:r w:rsidRPr="005A2E52">
        <w:rPr>
          <w:rFonts w:ascii="Arial" w:hAnsi="Arial" w:cs="Arial"/>
          <w:spacing w:val="-11"/>
          <w:w w:val="110"/>
          <w:sz w:val="20"/>
          <w:szCs w:val="20"/>
        </w:rPr>
        <w:t xml:space="preserve"> </w:t>
      </w:r>
      <w:r w:rsidRPr="005A2E52">
        <w:rPr>
          <w:rFonts w:ascii="Arial" w:hAnsi="Arial" w:cs="Arial"/>
          <w:w w:val="110"/>
          <w:sz w:val="20"/>
          <w:szCs w:val="20"/>
        </w:rPr>
        <w:t xml:space="preserve">biopsychosocial assessment, case conceptualization, comprehensive treatment </w:t>
      </w:r>
      <w:r w:rsidRPr="005A2E52">
        <w:rPr>
          <w:rFonts w:ascii="Arial" w:hAnsi="Arial" w:cs="Arial"/>
          <w:w w:val="105"/>
          <w:sz w:val="20"/>
          <w:szCs w:val="20"/>
        </w:rPr>
        <w:t xml:space="preserve">planning, diagnostic interviewing, developmental crises, and cultural </w:t>
      </w:r>
      <w:r w:rsidRPr="005A2E52">
        <w:rPr>
          <w:rFonts w:ascii="Arial" w:hAnsi="Arial" w:cs="Arial"/>
          <w:w w:val="110"/>
          <w:sz w:val="20"/>
          <w:szCs w:val="20"/>
        </w:rPr>
        <w:t>considerations.</w:t>
      </w:r>
      <w:r w:rsidRPr="005A2E52">
        <w:rPr>
          <w:rFonts w:ascii="Arial" w:hAnsi="Arial" w:cs="Arial"/>
          <w:spacing w:val="-26"/>
          <w:w w:val="110"/>
          <w:sz w:val="20"/>
          <w:szCs w:val="20"/>
        </w:rPr>
        <w:t xml:space="preserve"> </w:t>
      </w:r>
      <w:r w:rsidRPr="005A2E52">
        <w:rPr>
          <w:rFonts w:ascii="Arial" w:hAnsi="Arial" w:cs="Arial"/>
          <w:w w:val="110"/>
          <w:sz w:val="20"/>
          <w:szCs w:val="20"/>
        </w:rPr>
        <w:t>Prerequisites:</w:t>
      </w:r>
      <w:r w:rsidRPr="005A2E52">
        <w:rPr>
          <w:rFonts w:ascii="Arial" w:hAnsi="Arial" w:cs="Arial"/>
          <w:spacing w:val="-26"/>
          <w:w w:val="110"/>
          <w:sz w:val="20"/>
          <w:szCs w:val="20"/>
        </w:rPr>
        <w:t xml:space="preserve"> </w:t>
      </w:r>
      <w:r w:rsidRPr="005A2E52">
        <w:rPr>
          <w:rFonts w:ascii="Arial" w:hAnsi="Arial" w:cs="Arial"/>
          <w:w w:val="110"/>
          <w:sz w:val="20"/>
          <w:szCs w:val="20"/>
        </w:rPr>
        <w:t>CHD</w:t>
      </w:r>
      <w:r w:rsidRPr="005A2E52">
        <w:rPr>
          <w:rFonts w:ascii="Arial" w:hAnsi="Arial" w:cs="Arial"/>
          <w:spacing w:val="-26"/>
          <w:w w:val="110"/>
          <w:sz w:val="20"/>
          <w:szCs w:val="20"/>
        </w:rPr>
        <w:t xml:space="preserve"> </w:t>
      </w:r>
      <w:r w:rsidRPr="005A2E52">
        <w:rPr>
          <w:rFonts w:ascii="Arial" w:hAnsi="Arial" w:cs="Arial"/>
          <w:w w:val="110"/>
          <w:sz w:val="20"/>
          <w:szCs w:val="20"/>
        </w:rPr>
        <w:t>602</w:t>
      </w:r>
      <w:r w:rsidRPr="005A2E52">
        <w:rPr>
          <w:rFonts w:ascii="Arial" w:hAnsi="Arial" w:cs="Arial"/>
          <w:spacing w:val="-26"/>
          <w:w w:val="110"/>
          <w:sz w:val="20"/>
          <w:szCs w:val="20"/>
        </w:rPr>
        <w:t xml:space="preserve"> </w:t>
      </w:r>
      <w:r w:rsidRPr="005A2E52">
        <w:rPr>
          <w:rFonts w:ascii="Arial" w:hAnsi="Arial" w:cs="Arial"/>
          <w:w w:val="110"/>
          <w:sz w:val="20"/>
          <w:szCs w:val="20"/>
        </w:rPr>
        <w:t>and</w:t>
      </w:r>
      <w:r w:rsidRPr="005A2E52">
        <w:rPr>
          <w:rFonts w:ascii="Arial" w:hAnsi="Arial" w:cs="Arial"/>
          <w:spacing w:val="-26"/>
          <w:w w:val="110"/>
          <w:sz w:val="20"/>
          <w:szCs w:val="20"/>
        </w:rPr>
        <w:t xml:space="preserve"> </w:t>
      </w:r>
      <w:r w:rsidRPr="005A2E52">
        <w:rPr>
          <w:rFonts w:ascii="Arial" w:hAnsi="Arial" w:cs="Arial"/>
          <w:w w:val="110"/>
          <w:sz w:val="20"/>
          <w:szCs w:val="20"/>
        </w:rPr>
        <w:t>606.</w:t>
      </w:r>
      <w:r w:rsidRPr="005A2E52">
        <w:rPr>
          <w:rFonts w:ascii="Arial" w:hAnsi="Arial" w:cs="Arial"/>
          <w:spacing w:val="-26"/>
          <w:w w:val="110"/>
          <w:sz w:val="20"/>
          <w:szCs w:val="20"/>
        </w:rPr>
        <w:t xml:space="preserve"> </w:t>
      </w:r>
      <w:r w:rsidRPr="005A2E52">
        <w:rPr>
          <w:rFonts w:ascii="Arial" w:hAnsi="Arial" w:cs="Arial"/>
          <w:w w:val="110"/>
          <w:sz w:val="20"/>
          <w:szCs w:val="20"/>
        </w:rPr>
        <w:t>(Spring)</w:t>
      </w:r>
    </w:p>
    <w:p w14:paraId="3E00FE83" w14:textId="153BA9BC" w:rsidR="000D026C" w:rsidRPr="00E7743F" w:rsidRDefault="00A77ACE" w:rsidP="00A34263">
      <w:pPr>
        <w:rPr>
          <w:rFonts w:ascii="Arial" w:hAnsi="Arial" w:cs="Arial"/>
          <w:sz w:val="20"/>
          <w:szCs w:val="20"/>
        </w:rPr>
      </w:pPr>
      <w:r>
        <w:rPr>
          <w:rFonts w:ascii="Arial" w:hAnsi="Arial" w:cs="Arial"/>
          <w:w w:val="105"/>
          <w:sz w:val="20"/>
          <w:szCs w:val="20"/>
        </w:rPr>
        <w:t xml:space="preserve">CHD 656.    </w:t>
      </w:r>
      <w:r w:rsidR="000D026C" w:rsidRPr="00E7743F">
        <w:rPr>
          <w:rFonts w:ascii="Arial" w:hAnsi="Arial" w:cs="Arial"/>
          <w:b/>
          <w:w w:val="105"/>
          <w:sz w:val="20"/>
          <w:szCs w:val="20"/>
        </w:rPr>
        <w:t xml:space="preserve">Contemporary Practices in Clinical Mental Health Counseling. </w:t>
      </w:r>
      <w:r w:rsidR="000D026C" w:rsidRPr="00E7743F">
        <w:rPr>
          <w:rFonts w:ascii="Arial" w:hAnsi="Arial" w:cs="Arial"/>
          <w:w w:val="105"/>
          <w:sz w:val="20"/>
          <w:szCs w:val="20"/>
        </w:rPr>
        <w:t xml:space="preserve">3 </w:t>
      </w:r>
      <w:r w:rsidR="000D026C" w:rsidRPr="00E7743F">
        <w:rPr>
          <w:rFonts w:ascii="Arial" w:hAnsi="Arial" w:cs="Arial"/>
          <w:sz w:val="20"/>
          <w:szCs w:val="20"/>
        </w:rPr>
        <w:t>semester hours.</w:t>
      </w:r>
    </w:p>
    <w:p w14:paraId="4730AB8D" w14:textId="77777777" w:rsidR="000D026C" w:rsidRPr="00E7743F" w:rsidRDefault="000D026C" w:rsidP="003C690B">
      <w:pPr>
        <w:pStyle w:val="BodyText"/>
        <w:spacing w:before="0" w:line="240" w:lineRule="auto"/>
        <w:ind w:left="1180" w:right="0"/>
        <w:rPr>
          <w:rFonts w:ascii="Arial" w:hAnsi="Arial" w:cs="Arial"/>
        </w:rPr>
      </w:pPr>
      <w:r w:rsidRPr="00E7743F">
        <w:rPr>
          <w:rFonts w:ascii="Arial" w:hAnsi="Arial" w:cs="Arial"/>
          <w:w w:val="105"/>
        </w:rPr>
        <w:t>Seminar designed to provide in-depth study of topics and modalities relevant to clientele served by mental health agencies and other human services organizations. Emphasis on serving individuals, couples, families, groups, and other systems with crisis, brief, intermediate, or long-term approaches. Assessment of community needs and agency resources to facilitate the development, implementation,</w:t>
      </w:r>
      <w:r w:rsidRPr="00E7743F">
        <w:rPr>
          <w:rFonts w:ascii="Arial" w:hAnsi="Arial" w:cs="Arial"/>
          <w:spacing w:val="-15"/>
          <w:w w:val="105"/>
        </w:rPr>
        <w:t xml:space="preserve"> </w:t>
      </w:r>
      <w:r w:rsidRPr="00E7743F">
        <w:rPr>
          <w:rFonts w:ascii="Arial" w:hAnsi="Arial" w:cs="Arial"/>
          <w:w w:val="105"/>
        </w:rPr>
        <w:t>and</w:t>
      </w:r>
      <w:r w:rsidRPr="00E7743F">
        <w:rPr>
          <w:rFonts w:ascii="Arial" w:hAnsi="Arial" w:cs="Arial"/>
          <w:spacing w:val="-15"/>
          <w:w w:val="105"/>
        </w:rPr>
        <w:t xml:space="preserve"> </w:t>
      </w:r>
      <w:r w:rsidRPr="00E7743F">
        <w:rPr>
          <w:rFonts w:ascii="Arial" w:hAnsi="Arial" w:cs="Arial"/>
          <w:w w:val="105"/>
        </w:rPr>
        <w:t>assessment</w:t>
      </w:r>
      <w:r w:rsidRPr="00E7743F">
        <w:rPr>
          <w:rFonts w:ascii="Arial" w:hAnsi="Arial" w:cs="Arial"/>
          <w:spacing w:val="-15"/>
          <w:w w:val="105"/>
        </w:rPr>
        <w:t xml:space="preserve"> </w:t>
      </w:r>
      <w:r w:rsidRPr="00E7743F">
        <w:rPr>
          <w:rFonts w:ascii="Arial" w:hAnsi="Arial" w:cs="Arial"/>
          <w:w w:val="105"/>
        </w:rPr>
        <w:t>of</w:t>
      </w:r>
      <w:r w:rsidRPr="00E7743F">
        <w:rPr>
          <w:rFonts w:ascii="Arial" w:hAnsi="Arial" w:cs="Arial"/>
          <w:spacing w:val="-15"/>
          <w:w w:val="105"/>
        </w:rPr>
        <w:t xml:space="preserve"> </w:t>
      </w:r>
      <w:r w:rsidRPr="00E7743F">
        <w:rPr>
          <w:rFonts w:ascii="Arial" w:hAnsi="Arial" w:cs="Arial"/>
          <w:w w:val="105"/>
        </w:rPr>
        <w:t>program</w:t>
      </w:r>
      <w:r w:rsidRPr="00E7743F">
        <w:rPr>
          <w:rFonts w:ascii="Arial" w:hAnsi="Arial" w:cs="Arial"/>
          <w:spacing w:val="-15"/>
          <w:w w:val="105"/>
        </w:rPr>
        <w:t xml:space="preserve"> </w:t>
      </w:r>
      <w:r w:rsidRPr="00E7743F">
        <w:rPr>
          <w:rFonts w:ascii="Arial" w:hAnsi="Arial" w:cs="Arial"/>
          <w:w w:val="105"/>
        </w:rPr>
        <w:t>development</w:t>
      </w:r>
      <w:r w:rsidRPr="00E7743F">
        <w:rPr>
          <w:rFonts w:ascii="Arial" w:hAnsi="Arial" w:cs="Arial"/>
          <w:spacing w:val="-15"/>
          <w:w w:val="105"/>
        </w:rPr>
        <w:t xml:space="preserve"> </w:t>
      </w:r>
      <w:r w:rsidRPr="00E7743F">
        <w:rPr>
          <w:rFonts w:ascii="Arial" w:hAnsi="Arial" w:cs="Arial"/>
          <w:w w:val="105"/>
        </w:rPr>
        <w:t>and</w:t>
      </w:r>
      <w:r w:rsidRPr="00E7743F">
        <w:rPr>
          <w:rFonts w:ascii="Arial" w:hAnsi="Arial" w:cs="Arial"/>
          <w:spacing w:val="-15"/>
          <w:w w:val="105"/>
        </w:rPr>
        <w:t xml:space="preserve"> </w:t>
      </w:r>
      <w:r w:rsidRPr="00E7743F">
        <w:rPr>
          <w:rFonts w:ascii="Arial" w:hAnsi="Arial" w:cs="Arial"/>
          <w:w w:val="105"/>
        </w:rPr>
        <w:t xml:space="preserve">service </w:t>
      </w:r>
      <w:r w:rsidRPr="00E7743F">
        <w:rPr>
          <w:rFonts w:ascii="Arial" w:hAnsi="Arial" w:cs="Arial"/>
          <w:spacing w:val="-4"/>
          <w:w w:val="105"/>
        </w:rPr>
        <w:t>delivery.</w:t>
      </w:r>
      <w:r w:rsidRPr="00E7743F">
        <w:rPr>
          <w:rFonts w:ascii="Arial" w:hAnsi="Arial" w:cs="Arial"/>
          <w:spacing w:val="33"/>
          <w:w w:val="105"/>
        </w:rPr>
        <w:t xml:space="preserve"> </w:t>
      </w:r>
      <w:r w:rsidRPr="00E7743F">
        <w:rPr>
          <w:rFonts w:ascii="Arial" w:hAnsi="Arial" w:cs="Arial"/>
          <w:spacing w:val="-3"/>
          <w:w w:val="105"/>
        </w:rPr>
        <w:t>(Fall)</w:t>
      </w:r>
    </w:p>
    <w:p w14:paraId="31321066" w14:textId="77777777" w:rsidR="000D026C" w:rsidRPr="00E7743F" w:rsidRDefault="000D026C" w:rsidP="00A34263">
      <w:pPr>
        <w:rPr>
          <w:rFonts w:ascii="Arial" w:hAnsi="Arial" w:cs="Arial"/>
          <w:sz w:val="20"/>
          <w:szCs w:val="20"/>
        </w:rPr>
      </w:pPr>
      <w:r w:rsidRPr="00E7743F">
        <w:rPr>
          <w:rFonts w:ascii="Arial" w:hAnsi="Arial" w:cs="Arial"/>
          <w:w w:val="105"/>
          <w:sz w:val="20"/>
          <w:szCs w:val="20"/>
        </w:rPr>
        <w:t xml:space="preserve">CHD 661.    </w:t>
      </w:r>
      <w:r w:rsidRPr="00E7743F">
        <w:rPr>
          <w:rFonts w:ascii="Arial" w:hAnsi="Arial" w:cs="Arial"/>
          <w:b/>
          <w:w w:val="105"/>
          <w:sz w:val="20"/>
          <w:szCs w:val="20"/>
        </w:rPr>
        <w:t xml:space="preserve">Family Counseling. </w:t>
      </w:r>
      <w:r w:rsidRPr="00E7743F">
        <w:rPr>
          <w:rFonts w:ascii="Arial" w:hAnsi="Arial" w:cs="Arial"/>
          <w:w w:val="105"/>
          <w:sz w:val="20"/>
          <w:szCs w:val="20"/>
        </w:rPr>
        <w:t>3 semester hours.</w:t>
      </w:r>
    </w:p>
    <w:p w14:paraId="68ABDA2A" w14:textId="29C948CE" w:rsidR="000D026C" w:rsidRDefault="000D026C" w:rsidP="003C690B">
      <w:pPr>
        <w:pStyle w:val="BodyText"/>
        <w:spacing w:before="0" w:line="240" w:lineRule="auto"/>
        <w:ind w:left="1179" w:right="0"/>
        <w:rPr>
          <w:rFonts w:ascii="Arial" w:hAnsi="Arial" w:cs="Arial"/>
          <w:spacing w:val="-3"/>
          <w:w w:val="105"/>
        </w:rPr>
      </w:pPr>
      <w:r w:rsidRPr="00E7743F">
        <w:rPr>
          <w:rFonts w:ascii="Arial" w:hAnsi="Arial" w:cs="Arial"/>
          <w:w w:val="105"/>
        </w:rPr>
        <w:t>A study of family counseling models, including study of family systems</w:t>
      </w:r>
      <w:r w:rsidRPr="00E7743F">
        <w:rPr>
          <w:rFonts w:ascii="Arial" w:hAnsi="Arial" w:cs="Arial"/>
          <w:spacing w:val="-21"/>
          <w:w w:val="105"/>
        </w:rPr>
        <w:t xml:space="preserve"> </w:t>
      </w:r>
      <w:r w:rsidRPr="00E7743F">
        <w:rPr>
          <w:rFonts w:ascii="Arial" w:hAnsi="Arial" w:cs="Arial"/>
          <w:w w:val="105"/>
        </w:rPr>
        <w:t>and</w:t>
      </w:r>
      <w:r w:rsidRPr="00E7743F">
        <w:rPr>
          <w:rFonts w:ascii="Arial" w:hAnsi="Arial" w:cs="Arial"/>
          <w:spacing w:val="-21"/>
          <w:w w:val="105"/>
        </w:rPr>
        <w:t xml:space="preserve"> </w:t>
      </w:r>
      <w:r w:rsidRPr="00E7743F">
        <w:rPr>
          <w:rFonts w:ascii="Arial" w:hAnsi="Arial" w:cs="Arial"/>
          <w:w w:val="105"/>
        </w:rPr>
        <w:t>major</w:t>
      </w:r>
      <w:r w:rsidRPr="00E7743F">
        <w:rPr>
          <w:rFonts w:ascii="Arial" w:hAnsi="Arial" w:cs="Arial"/>
          <w:spacing w:val="-21"/>
          <w:w w:val="105"/>
        </w:rPr>
        <w:t xml:space="preserve"> </w:t>
      </w:r>
      <w:r w:rsidRPr="00E7743F">
        <w:rPr>
          <w:rFonts w:ascii="Arial" w:hAnsi="Arial" w:cs="Arial"/>
          <w:w w:val="105"/>
        </w:rPr>
        <w:t>family</w:t>
      </w:r>
      <w:r w:rsidRPr="00E7743F">
        <w:rPr>
          <w:rFonts w:ascii="Arial" w:hAnsi="Arial" w:cs="Arial"/>
          <w:spacing w:val="-21"/>
          <w:w w:val="105"/>
        </w:rPr>
        <w:t xml:space="preserve"> </w:t>
      </w:r>
      <w:r w:rsidRPr="00E7743F">
        <w:rPr>
          <w:rFonts w:ascii="Arial" w:hAnsi="Arial" w:cs="Arial"/>
          <w:w w:val="105"/>
        </w:rPr>
        <w:t>theoretical</w:t>
      </w:r>
      <w:r w:rsidRPr="00E7743F">
        <w:rPr>
          <w:rFonts w:ascii="Arial" w:hAnsi="Arial" w:cs="Arial"/>
          <w:spacing w:val="-21"/>
          <w:w w:val="105"/>
        </w:rPr>
        <w:t xml:space="preserve"> </w:t>
      </w:r>
      <w:r w:rsidRPr="00E7743F">
        <w:rPr>
          <w:rFonts w:ascii="Arial" w:hAnsi="Arial" w:cs="Arial"/>
          <w:spacing w:val="-3"/>
          <w:w w:val="105"/>
        </w:rPr>
        <w:t>approaches;</w:t>
      </w:r>
      <w:r w:rsidRPr="00E7743F">
        <w:rPr>
          <w:rFonts w:ascii="Arial" w:hAnsi="Arial" w:cs="Arial"/>
          <w:spacing w:val="-21"/>
          <w:w w:val="105"/>
        </w:rPr>
        <w:t xml:space="preserve"> </w:t>
      </w:r>
      <w:r w:rsidRPr="00E7743F">
        <w:rPr>
          <w:rFonts w:ascii="Arial" w:hAnsi="Arial" w:cs="Arial"/>
          <w:spacing w:val="-3"/>
          <w:w w:val="105"/>
        </w:rPr>
        <w:t>interactional</w:t>
      </w:r>
      <w:r w:rsidRPr="00E7743F">
        <w:rPr>
          <w:rFonts w:ascii="Arial" w:hAnsi="Arial" w:cs="Arial"/>
          <w:spacing w:val="-21"/>
          <w:w w:val="105"/>
        </w:rPr>
        <w:t xml:space="preserve"> </w:t>
      </w:r>
      <w:r w:rsidRPr="00E7743F">
        <w:rPr>
          <w:rFonts w:ascii="Arial" w:hAnsi="Arial" w:cs="Arial"/>
          <w:w w:val="105"/>
        </w:rPr>
        <w:t>patterns of</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individual</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family</w:t>
      </w:r>
      <w:r w:rsidRPr="00E7743F">
        <w:rPr>
          <w:rFonts w:ascii="Arial" w:hAnsi="Arial" w:cs="Arial"/>
          <w:spacing w:val="-10"/>
          <w:w w:val="105"/>
        </w:rPr>
        <w:t xml:space="preserve"> </w:t>
      </w:r>
      <w:r w:rsidRPr="00E7743F">
        <w:rPr>
          <w:rFonts w:ascii="Arial" w:hAnsi="Arial" w:cs="Arial"/>
          <w:w w:val="105"/>
        </w:rPr>
        <w:t>through</w:t>
      </w:r>
      <w:r w:rsidRPr="00E7743F">
        <w:rPr>
          <w:rFonts w:ascii="Arial" w:hAnsi="Arial" w:cs="Arial"/>
          <w:spacing w:val="-10"/>
          <w:w w:val="105"/>
        </w:rPr>
        <w:t xml:space="preserve"> </w:t>
      </w:r>
      <w:r w:rsidRPr="00E7743F">
        <w:rPr>
          <w:rFonts w:ascii="Arial" w:hAnsi="Arial" w:cs="Arial"/>
          <w:w w:val="105"/>
        </w:rPr>
        <w:t>various</w:t>
      </w:r>
      <w:r w:rsidRPr="00E7743F">
        <w:rPr>
          <w:rFonts w:ascii="Arial" w:hAnsi="Arial" w:cs="Arial"/>
          <w:spacing w:val="-10"/>
          <w:w w:val="105"/>
        </w:rPr>
        <w:t xml:space="preserve"> </w:t>
      </w:r>
      <w:r w:rsidRPr="00E7743F">
        <w:rPr>
          <w:rFonts w:ascii="Arial" w:hAnsi="Arial" w:cs="Arial"/>
          <w:w w:val="105"/>
        </w:rPr>
        <w:t>stages</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life</w:t>
      </w:r>
      <w:r w:rsidRPr="00E7743F">
        <w:rPr>
          <w:rFonts w:ascii="Arial" w:hAnsi="Arial" w:cs="Arial"/>
          <w:spacing w:val="-10"/>
          <w:w w:val="105"/>
        </w:rPr>
        <w:t xml:space="preserve"> </w:t>
      </w:r>
      <w:r w:rsidRPr="00E7743F">
        <w:rPr>
          <w:rFonts w:ascii="Arial" w:hAnsi="Arial" w:cs="Arial"/>
          <w:w w:val="105"/>
        </w:rPr>
        <w:t>cycle; and contemporary individual and family issues. Prerequisite:  CHD 602.</w:t>
      </w:r>
      <w:r w:rsidRPr="00E7743F">
        <w:rPr>
          <w:rFonts w:ascii="Arial" w:hAnsi="Arial" w:cs="Arial"/>
          <w:spacing w:val="27"/>
          <w:w w:val="105"/>
        </w:rPr>
        <w:t xml:space="preserve"> </w:t>
      </w:r>
      <w:r w:rsidRPr="00E7743F">
        <w:rPr>
          <w:rFonts w:ascii="Arial" w:hAnsi="Arial" w:cs="Arial"/>
          <w:spacing w:val="-3"/>
          <w:w w:val="105"/>
        </w:rPr>
        <w:t>(Fall)</w:t>
      </w:r>
    </w:p>
    <w:p w14:paraId="29FAE326" w14:textId="2EB1F18D" w:rsidR="009F0F3B" w:rsidRDefault="009F0F3B" w:rsidP="003C690B">
      <w:pPr>
        <w:pStyle w:val="BodyText"/>
        <w:spacing w:before="0" w:line="240" w:lineRule="auto"/>
        <w:ind w:left="1179" w:right="0"/>
        <w:rPr>
          <w:rFonts w:ascii="Arial" w:hAnsi="Arial" w:cs="Arial"/>
        </w:rPr>
      </w:pPr>
    </w:p>
    <w:p w14:paraId="7B8C8789" w14:textId="77777777" w:rsidR="009F0F3B" w:rsidRPr="00E7743F" w:rsidRDefault="009F0F3B" w:rsidP="003C690B">
      <w:pPr>
        <w:pStyle w:val="BodyText"/>
        <w:spacing w:before="0" w:line="240" w:lineRule="auto"/>
        <w:ind w:left="1179" w:right="0"/>
        <w:rPr>
          <w:rFonts w:ascii="Arial" w:hAnsi="Arial" w:cs="Arial"/>
        </w:rPr>
      </w:pPr>
    </w:p>
    <w:p w14:paraId="23DD778B" w14:textId="77777777" w:rsidR="000D026C" w:rsidRPr="00E7743F" w:rsidRDefault="000D026C" w:rsidP="00A34263">
      <w:pPr>
        <w:rPr>
          <w:rFonts w:ascii="Arial" w:hAnsi="Arial" w:cs="Arial"/>
          <w:sz w:val="20"/>
          <w:szCs w:val="20"/>
        </w:rPr>
      </w:pPr>
      <w:r w:rsidRPr="00E7743F">
        <w:rPr>
          <w:rFonts w:ascii="Arial" w:hAnsi="Arial" w:cs="Arial"/>
          <w:w w:val="105"/>
          <w:sz w:val="20"/>
          <w:szCs w:val="20"/>
        </w:rPr>
        <w:t xml:space="preserve">CHD 678.    </w:t>
      </w:r>
      <w:r w:rsidRPr="00E7743F">
        <w:rPr>
          <w:rFonts w:ascii="Arial" w:hAnsi="Arial" w:cs="Arial"/>
          <w:b/>
          <w:w w:val="105"/>
          <w:sz w:val="20"/>
          <w:szCs w:val="20"/>
        </w:rPr>
        <w:t xml:space="preserve">Practicum in Counseling. </w:t>
      </w:r>
      <w:r w:rsidRPr="00E7743F">
        <w:rPr>
          <w:rFonts w:ascii="Arial" w:hAnsi="Arial" w:cs="Arial"/>
          <w:w w:val="105"/>
          <w:sz w:val="20"/>
          <w:szCs w:val="20"/>
        </w:rPr>
        <w:t>3 semester hours.</w:t>
      </w:r>
    </w:p>
    <w:p w14:paraId="023FD3C3" w14:textId="77777777" w:rsidR="000D026C" w:rsidRPr="00E7743F" w:rsidRDefault="000D026C" w:rsidP="003C690B">
      <w:pPr>
        <w:pStyle w:val="BodyText"/>
        <w:spacing w:before="0" w:line="240" w:lineRule="auto"/>
        <w:ind w:left="1180" w:right="0"/>
        <w:rPr>
          <w:rFonts w:ascii="Arial" w:hAnsi="Arial" w:cs="Arial"/>
        </w:rPr>
      </w:pPr>
      <w:r w:rsidRPr="00E7743F">
        <w:rPr>
          <w:rFonts w:ascii="Arial" w:hAnsi="Arial" w:cs="Arial"/>
          <w:w w:val="105"/>
        </w:rPr>
        <w:t>Supervised laboratory and field experiences for advanced</w:t>
      </w:r>
      <w:r w:rsidRPr="00E7743F">
        <w:rPr>
          <w:rFonts w:ascii="Arial" w:hAnsi="Arial" w:cs="Arial"/>
          <w:spacing w:val="-26"/>
          <w:w w:val="105"/>
        </w:rPr>
        <w:t xml:space="preserve"> </w:t>
      </w:r>
      <w:r w:rsidRPr="00E7743F">
        <w:rPr>
          <w:rFonts w:ascii="Arial" w:hAnsi="Arial" w:cs="Arial"/>
          <w:w w:val="105"/>
        </w:rPr>
        <w:t xml:space="preserve">majors. Emphasis placed </w:t>
      </w:r>
      <w:r w:rsidRPr="00E7743F">
        <w:rPr>
          <w:rFonts w:ascii="Arial" w:hAnsi="Arial" w:cs="Arial"/>
          <w:w w:val="105"/>
        </w:rPr>
        <w:lastRenderedPageBreak/>
        <w:t>upon the application of concepts, skills, and principles</w:t>
      </w:r>
      <w:r w:rsidRPr="00E7743F">
        <w:rPr>
          <w:rFonts w:ascii="Arial" w:hAnsi="Arial" w:cs="Arial"/>
          <w:spacing w:val="-16"/>
          <w:w w:val="105"/>
        </w:rPr>
        <w:t xml:space="preserve"> </w:t>
      </w:r>
      <w:r w:rsidRPr="00E7743F">
        <w:rPr>
          <w:rFonts w:ascii="Arial" w:hAnsi="Arial" w:cs="Arial"/>
          <w:w w:val="105"/>
        </w:rPr>
        <w:t>learned</w:t>
      </w:r>
      <w:r w:rsidRPr="00E7743F">
        <w:rPr>
          <w:rFonts w:ascii="Arial" w:hAnsi="Arial" w:cs="Arial"/>
          <w:spacing w:val="-16"/>
          <w:w w:val="105"/>
        </w:rPr>
        <w:t xml:space="preserve"> </w:t>
      </w:r>
      <w:r w:rsidRPr="00E7743F">
        <w:rPr>
          <w:rFonts w:ascii="Arial" w:hAnsi="Arial" w:cs="Arial"/>
          <w:w w:val="105"/>
        </w:rPr>
        <w:t>in</w:t>
      </w:r>
      <w:r w:rsidRPr="00E7743F">
        <w:rPr>
          <w:rFonts w:ascii="Arial" w:hAnsi="Arial" w:cs="Arial"/>
          <w:spacing w:val="-16"/>
          <w:w w:val="105"/>
        </w:rPr>
        <w:t xml:space="preserve"> </w:t>
      </w:r>
      <w:r w:rsidRPr="00E7743F">
        <w:rPr>
          <w:rFonts w:ascii="Arial" w:hAnsi="Arial" w:cs="Arial"/>
          <w:w w:val="105"/>
        </w:rPr>
        <w:t>previous</w:t>
      </w:r>
      <w:r w:rsidRPr="00E7743F">
        <w:rPr>
          <w:rFonts w:ascii="Arial" w:hAnsi="Arial" w:cs="Arial"/>
          <w:spacing w:val="-16"/>
          <w:w w:val="105"/>
        </w:rPr>
        <w:t xml:space="preserve"> </w:t>
      </w:r>
      <w:r w:rsidRPr="00E7743F">
        <w:rPr>
          <w:rFonts w:ascii="Arial" w:hAnsi="Arial" w:cs="Arial"/>
          <w:w w:val="105"/>
        </w:rPr>
        <w:t>coursework.</w:t>
      </w:r>
      <w:r w:rsidRPr="00E7743F">
        <w:rPr>
          <w:rFonts w:ascii="Arial" w:hAnsi="Arial" w:cs="Arial"/>
          <w:spacing w:val="-16"/>
          <w:w w:val="105"/>
        </w:rPr>
        <w:t xml:space="preserve"> </w:t>
      </w:r>
      <w:r w:rsidRPr="00E7743F">
        <w:rPr>
          <w:rFonts w:ascii="Arial" w:hAnsi="Arial" w:cs="Arial"/>
          <w:w w:val="105"/>
        </w:rPr>
        <w:t>Enrollment</w:t>
      </w:r>
      <w:r w:rsidRPr="00E7743F">
        <w:rPr>
          <w:rFonts w:ascii="Arial" w:hAnsi="Arial" w:cs="Arial"/>
          <w:spacing w:val="-16"/>
          <w:w w:val="105"/>
        </w:rPr>
        <w:t xml:space="preserve"> </w:t>
      </w:r>
      <w:r w:rsidRPr="00E7743F">
        <w:rPr>
          <w:rFonts w:ascii="Arial" w:hAnsi="Arial" w:cs="Arial"/>
          <w:w w:val="105"/>
        </w:rPr>
        <w:t>with</w:t>
      </w:r>
      <w:r w:rsidRPr="00E7743F">
        <w:rPr>
          <w:rFonts w:ascii="Arial" w:hAnsi="Arial" w:cs="Arial"/>
          <w:spacing w:val="-16"/>
          <w:w w:val="105"/>
        </w:rPr>
        <w:t xml:space="preserve"> </w:t>
      </w:r>
      <w:r w:rsidRPr="00E7743F">
        <w:rPr>
          <w:rFonts w:ascii="Arial" w:hAnsi="Arial" w:cs="Arial"/>
          <w:w w:val="105"/>
        </w:rPr>
        <w:t xml:space="preserve">permission of instructor. Prerequisites: CHD 600 or CHD 642 and CHD 608. Course fee: $30.00. </w:t>
      </w:r>
      <w:r w:rsidRPr="00E7743F">
        <w:rPr>
          <w:rFonts w:ascii="Arial" w:hAnsi="Arial" w:cs="Arial"/>
          <w:spacing w:val="-3"/>
          <w:w w:val="105"/>
        </w:rPr>
        <w:t xml:space="preserve">(Fall, </w:t>
      </w:r>
      <w:r w:rsidRPr="00E7743F">
        <w:rPr>
          <w:rFonts w:ascii="Arial" w:hAnsi="Arial" w:cs="Arial"/>
          <w:spacing w:val="6"/>
          <w:w w:val="105"/>
        </w:rPr>
        <w:t>Spring</w:t>
      </w:r>
      <w:r w:rsidRPr="00E7743F">
        <w:rPr>
          <w:rFonts w:ascii="Arial" w:hAnsi="Arial" w:cs="Arial"/>
          <w:w w:val="105"/>
        </w:rPr>
        <w:t>)</w:t>
      </w:r>
    </w:p>
    <w:p w14:paraId="1F2B4085" w14:textId="77777777" w:rsidR="000D026C" w:rsidRPr="00E7743F" w:rsidRDefault="000D026C" w:rsidP="00A34263">
      <w:pPr>
        <w:spacing w:line="242" w:lineRule="exact"/>
        <w:rPr>
          <w:rFonts w:ascii="Arial" w:hAnsi="Arial" w:cs="Arial"/>
          <w:sz w:val="20"/>
          <w:szCs w:val="20"/>
        </w:rPr>
      </w:pPr>
      <w:r w:rsidRPr="00E7743F">
        <w:rPr>
          <w:rFonts w:ascii="Arial" w:hAnsi="Arial" w:cs="Arial"/>
          <w:w w:val="105"/>
          <w:sz w:val="20"/>
          <w:szCs w:val="20"/>
        </w:rPr>
        <w:t xml:space="preserve">CHD 688.    </w:t>
      </w:r>
      <w:r w:rsidRPr="00E7743F">
        <w:rPr>
          <w:rFonts w:ascii="Arial" w:hAnsi="Arial" w:cs="Arial"/>
          <w:b/>
          <w:w w:val="105"/>
          <w:sz w:val="20"/>
          <w:szCs w:val="20"/>
        </w:rPr>
        <w:t xml:space="preserve">Internship in Counseling. </w:t>
      </w:r>
      <w:r w:rsidRPr="00E7743F">
        <w:rPr>
          <w:rFonts w:ascii="Arial" w:hAnsi="Arial" w:cs="Arial"/>
          <w:w w:val="105"/>
          <w:sz w:val="20"/>
          <w:szCs w:val="20"/>
        </w:rPr>
        <w:t>3 semester hours.</w:t>
      </w:r>
    </w:p>
    <w:p w14:paraId="0918A978" w14:textId="3D447EA0" w:rsidR="005A2E52" w:rsidRPr="00A77ACE" w:rsidRDefault="000D026C" w:rsidP="00A77ACE">
      <w:pPr>
        <w:pStyle w:val="BodyText"/>
        <w:spacing w:before="0" w:line="235" w:lineRule="auto"/>
        <w:ind w:right="0"/>
        <w:rPr>
          <w:rFonts w:ascii="Arial" w:hAnsi="Arial" w:cs="Arial"/>
          <w:w w:val="105"/>
        </w:rPr>
      </w:pPr>
      <w:r w:rsidRPr="00E7743F">
        <w:rPr>
          <w:rFonts w:ascii="Arial" w:hAnsi="Arial" w:cs="Arial"/>
          <w:w w:val="105"/>
        </w:rPr>
        <w:t xml:space="preserve">Supervised experience in a school or mental health setting under the cooperative direction of a qualified counselor and the university instructor. Experiences to include individual and group counseling, consultation, assessment, and other typical counselor duties as </w:t>
      </w:r>
      <w:r w:rsidRPr="00E7743F">
        <w:rPr>
          <w:rFonts w:ascii="Arial" w:hAnsi="Arial" w:cs="Arial"/>
          <w:spacing w:val="-3"/>
          <w:w w:val="105"/>
        </w:rPr>
        <w:t xml:space="preserve">practiced </w:t>
      </w:r>
      <w:r w:rsidRPr="00E7743F">
        <w:rPr>
          <w:rFonts w:ascii="Arial" w:hAnsi="Arial" w:cs="Arial"/>
          <w:w w:val="105"/>
        </w:rPr>
        <w:t xml:space="preserve">in the </w:t>
      </w:r>
      <w:r w:rsidRPr="00E7743F">
        <w:rPr>
          <w:rFonts w:ascii="Arial" w:hAnsi="Arial" w:cs="Arial"/>
          <w:spacing w:val="-3"/>
          <w:w w:val="105"/>
        </w:rPr>
        <w:t xml:space="preserve">internship </w:t>
      </w:r>
      <w:r w:rsidRPr="00E7743F">
        <w:rPr>
          <w:rFonts w:ascii="Arial" w:hAnsi="Arial" w:cs="Arial"/>
          <w:w w:val="105"/>
        </w:rPr>
        <w:t xml:space="preserve">site. </w:t>
      </w:r>
      <w:r w:rsidRPr="00E7743F">
        <w:rPr>
          <w:rFonts w:ascii="Arial" w:hAnsi="Arial" w:cs="Arial"/>
          <w:spacing w:val="-3"/>
          <w:w w:val="105"/>
        </w:rPr>
        <w:t xml:space="preserve">Prerequisite: </w:t>
      </w:r>
      <w:r w:rsidRPr="00E7743F">
        <w:rPr>
          <w:rFonts w:ascii="Arial" w:hAnsi="Arial" w:cs="Arial"/>
          <w:w w:val="105"/>
        </w:rPr>
        <w:t xml:space="preserve">CHD </w:t>
      </w:r>
      <w:r w:rsidRPr="00E7743F">
        <w:rPr>
          <w:rFonts w:ascii="Arial" w:hAnsi="Arial" w:cs="Arial"/>
          <w:spacing w:val="-3"/>
          <w:w w:val="105"/>
        </w:rPr>
        <w:t xml:space="preserve">678. Enrollment with </w:t>
      </w:r>
      <w:r w:rsidRPr="00E7743F">
        <w:rPr>
          <w:rFonts w:ascii="Arial" w:hAnsi="Arial" w:cs="Arial"/>
          <w:w w:val="105"/>
        </w:rPr>
        <w:t xml:space="preserve">the approval of instructor </w:t>
      </w:r>
      <w:r w:rsidRPr="00E7743F">
        <w:rPr>
          <w:rFonts w:ascii="Arial" w:hAnsi="Arial" w:cs="Arial"/>
          <w:spacing w:val="-5"/>
          <w:w w:val="105"/>
        </w:rPr>
        <w:t xml:space="preserve">only. </w:t>
      </w:r>
      <w:r w:rsidRPr="00E7743F">
        <w:rPr>
          <w:rFonts w:ascii="Arial" w:hAnsi="Arial" w:cs="Arial"/>
          <w:spacing w:val="-3"/>
          <w:w w:val="105"/>
        </w:rPr>
        <w:t xml:space="preserve">(Fall, </w:t>
      </w:r>
      <w:r w:rsidRPr="00E7743F">
        <w:rPr>
          <w:rFonts w:ascii="Arial" w:hAnsi="Arial" w:cs="Arial"/>
          <w:w w:val="105"/>
        </w:rPr>
        <w:t>Spring, Summer)</w:t>
      </w:r>
    </w:p>
    <w:p w14:paraId="76AAC8B3" w14:textId="77777777" w:rsidR="000D026C" w:rsidRPr="00E7743F" w:rsidRDefault="000D026C" w:rsidP="00A34263">
      <w:pPr>
        <w:spacing w:line="242" w:lineRule="exact"/>
        <w:rPr>
          <w:rFonts w:ascii="Arial" w:hAnsi="Arial" w:cs="Arial"/>
          <w:sz w:val="20"/>
          <w:szCs w:val="20"/>
        </w:rPr>
      </w:pPr>
      <w:r w:rsidRPr="00E7743F">
        <w:rPr>
          <w:rFonts w:ascii="Arial" w:hAnsi="Arial" w:cs="Arial"/>
          <w:w w:val="105"/>
          <w:sz w:val="20"/>
          <w:szCs w:val="20"/>
        </w:rPr>
        <w:t xml:space="preserve">CHD 689.    </w:t>
      </w:r>
      <w:r w:rsidRPr="00E7743F">
        <w:rPr>
          <w:rFonts w:ascii="Arial" w:hAnsi="Arial" w:cs="Arial"/>
          <w:b/>
          <w:w w:val="105"/>
          <w:sz w:val="20"/>
          <w:szCs w:val="20"/>
        </w:rPr>
        <w:t xml:space="preserve">Internship in Counseling. </w:t>
      </w:r>
      <w:r w:rsidRPr="00E7743F">
        <w:rPr>
          <w:rFonts w:ascii="Arial" w:hAnsi="Arial" w:cs="Arial"/>
          <w:w w:val="105"/>
          <w:sz w:val="20"/>
          <w:szCs w:val="20"/>
        </w:rPr>
        <w:t>3 semester hours.</w:t>
      </w:r>
    </w:p>
    <w:p w14:paraId="10E25F49"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 xml:space="preserve">Supervised experience in a school or mental health setting under the cooperative direction of a qualified counselor and the university instructor. Experiences to include individual and group counseling, consultation, assessment, and other typical counselor duties as </w:t>
      </w:r>
      <w:r w:rsidRPr="00E7743F">
        <w:rPr>
          <w:rFonts w:ascii="Arial" w:hAnsi="Arial" w:cs="Arial"/>
          <w:spacing w:val="-3"/>
          <w:w w:val="105"/>
        </w:rPr>
        <w:t xml:space="preserve">practiced </w:t>
      </w:r>
      <w:r w:rsidRPr="00E7743F">
        <w:rPr>
          <w:rFonts w:ascii="Arial" w:hAnsi="Arial" w:cs="Arial"/>
          <w:w w:val="105"/>
        </w:rPr>
        <w:t xml:space="preserve">in the </w:t>
      </w:r>
      <w:r w:rsidRPr="00E7743F">
        <w:rPr>
          <w:rFonts w:ascii="Arial" w:hAnsi="Arial" w:cs="Arial"/>
          <w:spacing w:val="-3"/>
          <w:w w:val="105"/>
        </w:rPr>
        <w:t xml:space="preserve">internship </w:t>
      </w:r>
      <w:r w:rsidRPr="00E7743F">
        <w:rPr>
          <w:rFonts w:ascii="Arial" w:hAnsi="Arial" w:cs="Arial"/>
          <w:w w:val="105"/>
        </w:rPr>
        <w:t xml:space="preserve">site. </w:t>
      </w:r>
      <w:r w:rsidRPr="00E7743F">
        <w:rPr>
          <w:rFonts w:ascii="Arial" w:hAnsi="Arial" w:cs="Arial"/>
          <w:spacing w:val="-3"/>
          <w:w w:val="105"/>
        </w:rPr>
        <w:t xml:space="preserve">Prerequisite: </w:t>
      </w:r>
      <w:r w:rsidRPr="00E7743F">
        <w:rPr>
          <w:rFonts w:ascii="Arial" w:hAnsi="Arial" w:cs="Arial"/>
          <w:w w:val="105"/>
        </w:rPr>
        <w:t xml:space="preserve">CHD </w:t>
      </w:r>
      <w:r w:rsidRPr="00E7743F">
        <w:rPr>
          <w:rFonts w:ascii="Arial" w:hAnsi="Arial" w:cs="Arial"/>
          <w:spacing w:val="-3"/>
          <w:w w:val="105"/>
        </w:rPr>
        <w:t xml:space="preserve">678. Enrollment with </w:t>
      </w:r>
      <w:r w:rsidRPr="00E7743F">
        <w:rPr>
          <w:rFonts w:ascii="Arial" w:hAnsi="Arial" w:cs="Arial"/>
          <w:w w:val="105"/>
        </w:rPr>
        <w:t xml:space="preserve">the approval of instructor </w:t>
      </w:r>
      <w:r w:rsidRPr="00E7743F">
        <w:rPr>
          <w:rFonts w:ascii="Arial" w:hAnsi="Arial" w:cs="Arial"/>
          <w:spacing w:val="-5"/>
          <w:w w:val="105"/>
        </w:rPr>
        <w:t xml:space="preserve">only. </w:t>
      </w:r>
      <w:r w:rsidRPr="00E7743F">
        <w:rPr>
          <w:rFonts w:ascii="Arial" w:hAnsi="Arial" w:cs="Arial"/>
          <w:spacing w:val="-3"/>
          <w:w w:val="105"/>
        </w:rPr>
        <w:t xml:space="preserve">(Fall, </w:t>
      </w:r>
      <w:r w:rsidRPr="00E7743F">
        <w:rPr>
          <w:rFonts w:ascii="Arial" w:hAnsi="Arial" w:cs="Arial"/>
          <w:w w:val="105"/>
        </w:rPr>
        <w:t>Spring, Summer)</w:t>
      </w:r>
    </w:p>
    <w:p w14:paraId="576E287E" w14:textId="61701B4D" w:rsidR="000D026C" w:rsidRPr="00E7743F" w:rsidRDefault="00A34263" w:rsidP="00A34263">
      <w:pPr>
        <w:spacing w:line="240" w:lineRule="exact"/>
        <w:rPr>
          <w:rFonts w:ascii="Arial" w:hAnsi="Arial" w:cs="Arial"/>
          <w:sz w:val="20"/>
          <w:szCs w:val="20"/>
        </w:rPr>
      </w:pPr>
      <w:r>
        <w:rPr>
          <w:rFonts w:ascii="Arial" w:hAnsi="Arial" w:cs="Arial"/>
          <w:w w:val="105"/>
          <w:sz w:val="20"/>
          <w:szCs w:val="20"/>
        </w:rPr>
        <w:t xml:space="preserve">CHD 690.    </w:t>
      </w:r>
      <w:r w:rsidR="000D026C" w:rsidRPr="00E7743F">
        <w:rPr>
          <w:rFonts w:ascii="Arial" w:hAnsi="Arial" w:cs="Arial"/>
          <w:b/>
          <w:w w:val="105"/>
          <w:sz w:val="20"/>
          <w:szCs w:val="20"/>
        </w:rPr>
        <w:t xml:space="preserve">Advanced Applications in Clinical Mental Health Counseling. </w:t>
      </w:r>
      <w:r w:rsidR="000D026C" w:rsidRPr="00E7743F">
        <w:rPr>
          <w:rFonts w:ascii="Arial" w:hAnsi="Arial" w:cs="Arial"/>
          <w:w w:val="105"/>
          <w:sz w:val="20"/>
          <w:szCs w:val="20"/>
        </w:rPr>
        <w:t>3 semester</w:t>
      </w:r>
      <w:r w:rsidR="000D026C" w:rsidRPr="00E7743F">
        <w:rPr>
          <w:rFonts w:ascii="Arial" w:hAnsi="Arial" w:cs="Arial"/>
          <w:spacing w:val="16"/>
          <w:sz w:val="20"/>
          <w:szCs w:val="20"/>
        </w:rPr>
        <w:t xml:space="preserve"> </w:t>
      </w:r>
      <w:r w:rsidR="000D026C" w:rsidRPr="00E7743F">
        <w:rPr>
          <w:rFonts w:ascii="Arial" w:hAnsi="Arial" w:cs="Arial"/>
          <w:sz w:val="20"/>
          <w:szCs w:val="20"/>
        </w:rPr>
        <w:t>hours.</w:t>
      </w:r>
    </w:p>
    <w:p w14:paraId="381453B9" w14:textId="77777777" w:rsidR="000D026C" w:rsidRPr="00E7743F" w:rsidRDefault="000D026C" w:rsidP="003C690B">
      <w:pPr>
        <w:pStyle w:val="BodyText"/>
        <w:spacing w:before="0"/>
        <w:ind w:right="0"/>
        <w:rPr>
          <w:rFonts w:ascii="Arial" w:hAnsi="Arial" w:cs="Arial"/>
        </w:rPr>
      </w:pPr>
      <w:r w:rsidRPr="00E7743F">
        <w:rPr>
          <w:rFonts w:ascii="Arial" w:hAnsi="Arial" w:cs="Arial"/>
          <w:w w:val="110"/>
        </w:rPr>
        <w:t xml:space="preserve">Application of knowledge, skills, and practices within a clinical </w:t>
      </w:r>
      <w:r w:rsidRPr="00E7743F">
        <w:rPr>
          <w:rFonts w:ascii="Arial" w:hAnsi="Arial" w:cs="Arial"/>
          <w:w w:val="105"/>
        </w:rPr>
        <w:t>mental</w:t>
      </w:r>
      <w:r w:rsidRPr="00E7743F">
        <w:rPr>
          <w:rFonts w:ascii="Arial" w:hAnsi="Arial" w:cs="Arial"/>
          <w:spacing w:val="-15"/>
          <w:w w:val="105"/>
        </w:rPr>
        <w:t xml:space="preserve"> </w:t>
      </w:r>
      <w:r w:rsidRPr="00E7743F">
        <w:rPr>
          <w:rFonts w:ascii="Arial" w:hAnsi="Arial" w:cs="Arial"/>
          <w:w w:val="105"/>
        </w:rPr>
        <w:t>health</w:t>
      </w:r>
      <w:r w:rsidRPr="00E7743F">
        <w:rPr>
          <w:rFonts w:ascii="Arial" w:hAnsi="Arial" w:cs="Arial"/>
          <w:spacing w:val="-15"/>
          <w:w w:val="105"/>
        </w:rPr>
        <w:t xml:space="preserve"> </w:t>
      </w:r>
      <w:r w:rsidRPr="00E7743F">
        <w:rPr>
          <w:rFonts w:ascii="Arial" w:hAnsi="Arial" w:cs="Arial"/>
          <w:w w:val="105"/>
        </w:rPr>
        <w:t>counseling</w:t>
      </w:r>
      <w:r w:rsidRPr="00E7743F">
        <w:rPr>
          <w:rFonts w:ascii="Arial" w:hAnsi="Arial" w:cs="Arial"/>
          <w:spacing w:val="-15"/>
          <w:w w:val="105"/>
        </w:rPr>
        <w:t xml:space="preserve"> </w:t>
      </w:r>
      <w:r w:rsidRPr="00E7743F">
        <w:rPr>
          <w:rFonts w:ascii="Arial" w:hAnsi="Arial" w:cs="Arial"/>
          <w:w w:val="105"/>
        </w:rPr>
        <w:t>setting.</w:t>
      </w:r>
      <w:r w:rsidRPr="00E7743F">
        <w:rPr>
          <w:rFonts w:ascii="Arial" w:hAnsi="Arial" w:cs="Arial"/>
          <w:spacing w:val="-15"/>
          <w:w w:val="105"/>
        </w:rPr>
        <w:t xml:space="preserve"> </w:t>
      </w:r>
      <w:r w:rsidRPr="00E7743F">
        <w:rPr>
          <w:rFonts w:ascii="Arial" w:hAnsi="Arial" w:cs="Arial"/>
          <w:w w:val="105"/>
        </w:rPr>
        <w:t>Experiences</w:t>
      </w:r>
      <w:r w:rsidRPr="00E7743F">
        <w:rPr>
          <w:rFonts w:ascii="Arial" w:hAnsi="Arial" w:cs="Arial"/>
          <w:spacing w:val="-15"/>
          <w:w w:val="105"/>
        </w:rPr>
        <w:t xml:space="preserve"> </w:t>
      </w:r>
      <w:r w:rsidRPr="00E7743F">
        <w:rPr>
          <w:rFonts w:ascii="Arial" w:hAnsi="Arial" w:cs="Arial"/>
          <w:w w:val="105"/>
        </w:rPr>
        <w:t>to</w:t>
      </w:r>
      <w:r w:rsidRPr="00E7743F">
        <w:rPr>
          <w:rFonts w:ascii="Arial" w:hAnsi="Arial" w:cs="Arial"/>
          <w:spacing w:val="-15"/>
          <w:w w:val="105"/>
        </w:rPr>
        <w:t xml:space="preserve"> </w:t>
      </w:r>
      <w:r w:rsidRPr="00E7743F">
        <w:rPr>
          <w:rFonts w:ascii="Arial" w:hAnsi="Arial" w:cs="Arial"/>
          <w:w w:val="105"/>
        </w:rPr>
        <w:t>include</w:t>
      </w:r>
      <w:r w:rsidRPr="00E7743F">
        <w:rPr>
          <w:rFonts w:ascii="Arial" w:hAnsi="Arial" w:cs="Arial"/>
          <w:spacing w:val="-15"/>
          <w:w w:val="105"/>
        </w:rPr>
        <w:t xml:space="preserve"> </w:t>
      </w:r>
      <w:r w:rsidRPr="00E7743F">
        <w:rPr>
          <w:rFonts w:ascii="Arial" w:hAnsi="Arial" w:cs="Arial"/>
          <w:w w:val="105"/>
        </w:rPr>
        <w:t>the</w:t>
      </w:r>
      <w:r w:rsidRPr="00E7743F">
        <w:rPr>
          <w:rFonts w:ascii="Arial" w:hAnsi="Arial" w:cs="Arial"/>
          <w:spacing w:val="-15"/>
          <w:w w:val="105"/>
        </w:rPr>
        <w:t xml:space="preserve"> </w:t>
      </w:r>
      <w:r w:rsidRPr="00E7743F">
        <w:rPr>
          <w:rFonts w:ascii="Arial" w:hAnsi="Arial" w:cs="Arial"/>
          <w:w w:val="105"/>
        </w:rPr>
        <w:t xml:space="preserve">following: </w:t>
      </w:r>
      <w:r w:rsidRPr="00E7743F">
        <w:rPr>
          <w:rFonts w:ascii="Arial" w:hAnsi="Arial" w:cs="Arial"/>
          <w:w w:val="110"/>
        </w:rPr>
        <w:t xml:space="preserve">conducting intake interviews, mental status evaluations, and biopsychosocial and mental health histories; comprehensive case </w:t>
      </w:r>
      <w:r w:rsidRPr="00E7743F">
        <w:rPr>
          <w:rFonts w:ascii="Arial" w:hAnsi="Arial" w:cs="Arial"/>
          <w:w w:val="105"/>
        </w:rPr>
        <w:t xml:space="preserve">conceptualization and treatment planning that integrates counseling </w:t>
      </w:r>
      <w:r w:rsidRPr="00E7743F">
        <w:rPr>
          <w:rFonts w:ascii="Arial" w:hAnsi="Arial" w:cs="Arial"/>
          <w:w w:val="110"/>
        </w:rPr>
        <w:t>and</w:t>
      </w:r>
      <w:r w:rsidRPr="00E7743F">
        <w:rPr>
          <w:rFonts w:ascii="Arial" w:hAnsi="Arial" w:cs="Arial"/>
          <w:spacing w:val="-15"/>
          <w:w w:val="110"/>
        </w:rPr>
        <w:t xml:space="preserve"> </w:t>
      </w:r>
      <w:r w:rsidRPr="00E7743F">
        <w:rPr>
          <w:rFonts w:ascii="Arial" w:hAnsi="Arial" w:cs="Arial"/>
          <w:w w:val="110"/>
        </w:rPr>
        <w:t>developmental</w:t>
      </w:r>
      <w:r w:rsidRPr="00E7743F">
        <w:rPr>
          <w:rFonts w:ascii="Arial" w:hAnsi="Arial" w:cs="Arial"/>
          <w:spacing w:val="-15"/>
          <w:w w:val="110"/>
        </w:rPr>
        <w:t xml:space="preserve"> </w:t>
      </w:r>
      <w:r w:rsidRPr="00E7743F">
        <w:rPr>
          <w:rFonts w:ascii="Arial" w:hAnsi="Arial" w:cs="Arial"/>
          <w:w w:val="110"/>
        </w:rPr>
        <w:t>theories,</w:t>
      </w:r>
      <w:r w:rsidRPr="00E7743F">
        <w:rPr>
          <w:rFonts w:ascii="Arial" w:hAnsi="Arial" w:cs="Arial"/>
          <w:spacing w:val="-15"/>
          <w:w w:val="110"/>
        </w:rPr>
        <w:t xml:space="preserve"> </w:t>
      </w:r>
      <w:r w:rsidRPr="00E7743F">
        <w:rPr>
          <w:rFonts w:ascii="Arial" w:hAnsi="Arial" w:cs="Arial"/>
          <w:w w:val="110"/>
        </w:rPr>
        <w:t>differential</w:t>
      </w:r>
      <w:r w:rsidRPr="00E7743F">
        <w:rPr>
          <w:rFonts w:ascii="Arial" w:hAnsi="Arial" w:cs="Arial"/>
          <w:spacing w:val="-15"/>
          <w:w w:val="110"/>
        </w:rPr>
        <w:t xml:space="preserve"> </w:t>
      </w:r>
      <w:r w:rsidRPr="00E7743F">
        <w:rPr>
          <w:rFonts w:ascii="Arial" w:hAnsi="Arial" w:cs="Arial"/>
          <w:w w:val="110"/>
        </w:rPr>
        <w:t>diagnosis</w:t>
      </w:r>
      <w:r w:rsidRPr="00E7743F">
        <w:rPr>
          <w:rFonts w:ascii="Arial" w:hAnsi="Arial" w:cs="Arial"/>
          <w:spacing w:val="-15"/>
          <w:w w:val="110"/>
        </w:rPr>
        <w:t xml:space="preserve"> </w:t>
      </w:r>
      <w:r w:rsidRPr="00E7743F">
        <w:rPr>
          <w:rFonts w:ascii="Arial" w:hAnsi="Arial" w:cs="Arial"/>
          <w:w w:val="110"/>
        </w:rPr>
        <w:t>and</w:t>
      </w:r>
      <w:r w:rsidRPr="00E7743F">
        <w:rPr>
          <w:rFonts w:ascii="Arial" w:hAnsi="Arial" w:cs="Arial"/>
          <w:spacing w:val="-15"/>
          <w:w w:val="110"/>
        </w:rPr>
        <w:t xml:space="preserve"> </w:t>
      </w:r>
      <w:r w:rsidRPr="00E7743F">
        <w:rPr>
          <w:rFonts w:ascii="Arial" w:hAnsi="Arial" w:cs="Arial"/>
          <w:w w:val="110"/>
        </w:rPr>
        <w:t xml:space="preserve">assessment, </w:t>
      </w:r>
      <w:r w:rsidRPr="00E7743F">
        <w:rPr>
          <w:rFonts w:ascii="Arial" w:hAnsi="Arial" w:cs="Arial"/>
          <w:spacing w:val="-4"/>
          <w:w w:val="105"/>
        </w:rPr>
        <w:t xml:space="preserve">evidence-based practices, outcome </w:t>
      </w:r>
      <w:r w:rsidRPr="00E7743F">
        <w:rPr>
          <w:rFonts w:ascii="Arial" w:hAnsi="Arial" w:cs="Arial"/>
          <w:spacing w:val="-3"/>
          <w:w w:val="105"/>
        </w:rPr>
        <w:t xml:space="preserve">measures, </w:t>
      </w:r>
      <w:r w:rsidRPr="00E7743F">
        <w:rPr>
          <w:rFonts w:ascii="Arial" w:hAnsi="Arial" w:cs="Arial"/>
          <w:spacing w:val="-4"/>
          <w:w w:val="105"/>
        </w:rPr>
        <w:t xml:space="preserve">cultural context, wellness </w:t>
      </w:r>
      <w:r w:rsidRPr="00E7743F">
        <w:rPr>
          <w:rFonts w:ascii="Arial" w:hAnsi="Arial" w:cs="Arial"/>
          <w:w w:val="110"/>
        </w:rPr>
        <w:t>models, and scope of services; client and systems advocacy; and clinical</w:t>
      </w:r>
      <w:r w:rsidRPr="00E7743F">
        <w:rPr>
          <w:rFonts w:ascii="Arial" w:hAnsi="Arial" w:cs="Arial"/>
          <w:spacing w:val="-24"/>
          <w:w w:val="110"/>
        </w:rPr>
        <w:t xml:space="preserve"> </w:t>
      </w:r>
      <w:r w:rsidRPr="00E7743F">
        <w:rPr>
          <w:rFonts w:ascii="Arial" w:hAnsi="Arial" w:cs="Arial"/>
          <w:w w:val="110"/>
        </w:rPr>
        <w:t>supervision</w:t>
      </w:r>
      <w:r w:rsidRPr="00E7743F">
        <w:rPr>
          <w:rFonts w:ascii="Arial" w:hAnsi="Arial" w:cs="Arial"/>
          <w:spacing w:val="-24"/>
          <w:w w:val="110"/>
        </w:rPr>
        <w:t xml:space="preserve"> </w:t>
      </w:r>
      <w:r w:rsidRPr="00E7743F">
        <w:rPr>
          <w:rFonts w:ascii="Arial" w:hAnsi="Arial" w:cs="Arial"/>
          <w:w w:val="110"/>
        </w:rPr>
        <w:t>with</w:t>
      </w:r>
      <w:r w:rsidRPr="00E7743F">
        <w:rPr>
          <w:rFonts w:ascii="Arial" w:hAnsi="Arial" w:cs="Arial"/>
          <w:spacing w:val="-24"/>
          <w:w w:val="110"/>
        </w:rPr>
        <w:t xml:space="preserve"> </w:t>
      </w:r>
      <w:r w:rsidRPr="00E7743F">
        <w:rPr>
          <w:rFonts w:ascii="Arial" w:hAnsi="Arial" w:cs="Arial"/>
          <w:w w:val="110"/>
        </w:rPr>
        <w:t>peers.</w:t>
      </w:r>
      <w:r w:rsidRPr="00E7743F">
        <w:rPr>
          <w:rFonts w:ascii="Arial" w:hAnsi="Arial" w:cs="Arial"/>
          <w:spacing w:val="-24"/>
          <w:w w:val="110"/>
        </w:rPr>
        <w:t xml:space="preserve"> </w:t>
      </w:r>
      <w:r w:rsidRPr="00E7743F">
        <w:rPr>
          <w:rFonts w:ascii="Arial" w:hAnsi="Arial" w:cs="Arial"/>
          <w:w w:val="110"/>
        </w:rPr>
        <w:t>Prerequisite:</w:t>
      </w:r>
      <w:r w:rsidRPr="00E7743F">
        <w:rPr>
          <w:rFonts w:ascii="Arial" w:hAnsi="Arial" w:cs="Arial"/>
          <w:spacing w:val="-24"/>
          <w:w w:val="110"/>
        </w:rPr>
        <w:t xml:space="preserve"> </w:t>
      </w:r>
      <w:r w:rsidRPr="00E7743F">
        <w:rPr>
          <w:rFonts w:ascii="Arial" w:hAnsi="Arial" w:cs="Arial"/>
          <w:w w:val="110"/>
        </w:rPr>
        <w:t>CHD</w:t>
      </w:r>
      <w:r w:rsidRPr="00E7743F">
        <w:rPr>
          <w:rFonts w:ascii="Arial" w:hAnsi="Arial" w:cs="Arial"/>
          <w:spacing w:val="-24"/>
          <w:w w:val="110"/>
        </w:rPr>
        <w:t xml:space="preserve"> </w:t>
      </w:r>
      <w:r w:rsidRPr="00E7743F">
        <w:rPr>
          <w:rFonts w:ascii="Arial" w:hAnsi="Arial" w:cs="Arial"/>
          <w:w w:val="110"/>
        </w:rPr>
        <w:t>678.</w:t>
      </w:r>
      <w:r w:rsidRPr="00E7743F">
        <w:rPr>
          <w:rFonts w:ascii="Arial" w:hAnsi="Arial" w:cs="Arial"/>
          <w:spacing w:val="-24"/>
          <w:w w:val="110"/>
        </w:rPr>
        <w:t xml:space="preserve"> </w:t>
      </w:r>
      <w:r w:rsidRPr="00E7743F">
        <w:rPr>
          <w:rFonts w:ascii="Arial" w:hAnsi="Arial" w:cs="Arial"/>
          <w:spacing w:val="-4"/>
          <w:w w:val="110"/>
        </w:rPr>
        <w:t>(Fall,</w:t>
      </w:r>
      <w:r w:rsidRPr="00E7743F">
        <w:rPr>
          <w:rFonts w:ascii="Arial" w:hAnsi="Arial" w:cs="Arial"/>
          <w:spacing w:val="-24"/>
          <w:w w:val="110"/>
        </w:rPr>
        <w:t xml:space="preserve"> </w:t>
      </w:r>
      <w:r w:rsidRPr="00E7743F">
        <w:rPr>
          <w:rFonts w:ascii="Arial" w:hAnsi="Arial" w:cs="Arial"/>
          <w:w w:val="110"/>
        </w:rPr>
        <w:t>Spring)</w:t>
      </w:r>
    </w:p>
    <w:p w14:paraId="7EDCB3E6" w14:textId="77777777" w:rsidR="000D026C" w:rsidRPr="00E7743F" w:rsidRDefault="000D026C" w:rsidP="00A34263">
      <w:pPr>
        <w:spacing w:line="242" w:lineRule="exact"/>
        <w:rPr>
          <w:rFonts w:ascii="Arial" w:hAnsi="Arial" w:cs="Arial"/>
          <w:sz w:val="20"/>
          <w:szCs w:val="20"/>
        </w:rPr>
      </w:pPr>
      <w:r w:rsidRPr="00E7743F">
        <w:rPr>
          <w:rFonts w:ascii="Arial" w:hAnsi="Arial" w:cs="Arial"/>
          <w:w w:val="105"/>
          <w:sz w:val="20"/>
          <w:szCs w:val="20"/>
        </w:rPr>
        <w:t xml:space="preserve">CHD 693.    </w:t>
      </w:r>
      <w:r w:rsidRPr="00E7743F">
        <w:rPr>
          <w:rFonts w:ascii="Arial" w:hAnsi="Arial" w:cs="Arial"/>
          <w:b/>
          <w:w w:val="105"/>
          <w:sz w:val="20"/>
          <w:szCs w:val="20"/>
        </w:rPr>
        <w:t xml:space="preserve">Supervised Individual Study in Counseling. </w:t>
      </w:r>
      <w:r w:rsidRPr="00E7743F">
        <w:rPr>
          <w:rFonts w:ascii="Arial" w:hAnsi="Arial" w:cs="Arial"/>
          <w:w w:val="105"/>
          <w:sz w:val="20"/>
          <w:szCs w:val="20"/>
        </w:rPr>
        <w:t>3 semester hours.</w:t>
      </w:r>
    </w:p>
    <w:p w14:paraId="73EE7AA2" w14:textId="4D5B9612" w:rsidR="000D026C" w:rsidRDefault="000D026C" w:rsidP="003C690B">
      <w:pPr>
        <w:pStyle w:val="BodyText"/>
        <w:spacing w:before="0" w:line="235" w:lineRule="auto"/>
        <w:ind w:right="0"/>
        <w:rPr>
          <w:rFonts w:ascii="Arial" w:hAnsi="Arial" w:cs="Arial"/>
          <w:w w:val="105"/>
        </w:rPr>
      </w:pPr>
      <w:r w:rsidRPr="00E7743F">
        <w:rPr>
          <w:rFonts w:ascii="Arial" w:hAnsi="Arial" w:cs="Arial"/>
          <w:w w:val="105"/>
        </w:rPr>
        <w:t>Provision of a thorough theoretical and practical foundation for the student pursuing an approved project or working in a specialized counseling</w:t>
      </w:r>
      <w:r w:rsidRPr="00E7743F">
        <w:rPr>
          <w:rFonts w:ascii="Arial" w:hAnsi="Arial" w:cs="Arial"/>
          <w:spacing w:val="-9"/>
          <w:w w:val="105"/>
        </w:rPr>
        <w:t xml:space="preserve"> </w:t>
      </w:r>
      <w:r w:rsidRPr="00E7743F">
        <w:rPr>
          <w:rFonts w:ascii="Arial" w:hAnsi="Arial" w:cs="Arial"/>
          <w:w w:val="105"/>
        </w:rPr>
        <w:t>context.</w:t>
      </w:r>
      <w:r w:rsidRPr="00E7743F">
        <w:rPr>
          <w:rFonts w:ascii="Arial" w:hAnsi="Arial" w:cs="Arial"/>
          <w:spacing w:val="-9"/>
          <w:w w:val="105"/>
        </w:rPr>
        <w:t xml:space="preserve"> </w:t>
      </w:r>
      <w:r w:rsidRPr="00E7743F">
        <w:rPr>
          <w:rFonts w:ascii="Arial" w:hAnsi="Arial" w:cs="Arial"/>
          <w:w w:val="105"/>
        </w:rPr>
        <w:t>Concurrent</w:t>
      </w:r>
      <w:r w:rsidRPr="00E7743F">
        <w:rPr>
          <w:rFonts w:ascii="Arial" w:hAnsi="Arial" w:cs="Arial"/>
          <w:spacing w:val="-9"/>
          <w:w w:val="105"/>
        </w:rPr>
        <w:t xml:space="preserve"> </w:t>
      </w:r>
      <w:r w:rsidRPr="00E7743F">
        <w:rPr>
          <w:rFonts w:ascii="Arial" w:hAnsi="Arial" w:cs="Arial"/>
          <w:w w:val="105"/>
        </w:rPr>
        <w:t>study</w:t>
      </w:r>
      <w:r w:rsidRPr="00E7743F">
        <w:rPr>
          <w:rFonts w:ascii="Arial" w:hAnsi="Arial" w:cs="Arial"/>
          <w:spacing w:val="-9"/>
          <w:w w:val="105"/>
        </w:rPr>
        <w:t xml:space="preserve"> </w:t>
      </w:r>
      <w:r w:rsidRPr="00E7743F">
        <w:rPr>
          <w:rFonts w:ascii="Arial" w:hAnsi="Arial" w:cs="Arial"/>
          <w:w w:val="105"/>
        </w:rPr>
        <w:t>and</w:t>
      </w:r>
      <w:r w:rsidRPr="00E7743F">
        <w:rPr>
          <w:rFonts w:ascii="Arial" w:hAnsi="Arial" w:cs="Arial"/>
          <w:spacing w:val="-9"/>
          <w:w w:val="105"/>
        </w:rPr>
        <w:t xml:space="preserve"> </w:t>
      </w:r>
      <w:r w:rsidRPr="00E7743F">
        <w:rPr>
          <w:rFonts w:ascii="Arial" w:hAnsi="Arial" w:cs="Arial"/>
          <w:w w:val="105"/>
        </w:rPr>
        <w:t>professional</w:t>
      </w:r>
      <w:r w:rsidRPr="00E7743F">
        <w:rPr>
          <w:rFonts w:ascii="Arial" w:hAnsi="Arial" w:cs="Arial"/>
          <w:spacing w:val="-9"/>
          <w:w w:val="105"/>
        </w:rPr>
        <w:t xml:space="preserve"> </w:t>
      </w:r>
      <w:r w:rsidRPr="00E7743F">
        <w:rPr>
          <w:rFonts w:ascii="Arial" w:hAnsi="Arial" w:cs="Arial"/>
          <w:w w:val="105"/>
        </w:rPr>
        <w:t>involvement</w:t>
      </w:r>
      <w:r w:rsidRPr="00E7743F">
        <w:rPr>
          <w:rFonts w:ascii="Arial" w:hAnsi="Arial" w:cs="Arial"/>
          <w:spacing w:val="-9"/>
          <w:w w:val="105"/>
        </w:rPr>
        <w:t xml:space="preserve"> </w:t>
      </w:r>
      <w:r w:rsidRPr="00E7743F">
        <w:rPr>
          <w:rFonts w:ascii="Arial" w:hAnsi="Arial" w:cs="Arial"/>
          <w:w w:val="105"/>
        </w:rPr>
        <w:t>in a position requiring substantial responsibility and innovation. Project individually arranged in conjunction with student, instructor, and on- site supervisor. May involve the writing of a proposal plan, evaluation instrument,</w:t>
      </w:r>
      <w:r w:rsidRPr="00E7743F">
        <w:rPr>
          <w:rFonts w:ascii="Arial" w:hAnsi="Arial" w:cs="Arial"/>
          <w:spacing w:val="-19"/>
          <w:w w:val="105"/>
        </w:rPr>
        <w:t xml:space="preserve"> </w:t>
      </w:r>
      <w:r w:rsidRPr="00E7743F">
        <w:rPr>
          <w:rFonts w:ascii="Arial" w:hAnsi="Arial" w:cs="Arial"/>
          <w:w w:val="105"/>
        </w:rPr>
        <w:t>and/or</w:t>
      </w:r>
      <w:r w:rsidRPr="00E7743F">
        <w:rPr>
          <w:rFonts w:ascii="Arial" w:hAnsi="Arial" w:cs="Arial"/>
          <w:spacing w:val="-19"/>
          <w:w w:val="105"/>
        </w:rPr>
        <w:t xml:space="preserve"> </w:t>
      </w:r>
      <w:r w:rsidRPr="00E7743F">
        <w:rPr>
          <w:rFonts w:ascii="Arial" w:hAnsi="Arial" w:cs="Arial"/>
          <w:w w:val="105"/>
        </w:rPr>
        <w:t>needs</w:t>
      </w:r>
      <w:r w:rsidRPr="00E7743F">
        <w:rPr>
          <w:rFonts w:ascii="Arial" w:hAnsi="Arial" w:cs="Arial"/>
          <w:spacing w:val="-19"/>
          <w:w w:val="105"/>
        </w:rPr>
        <w:t xml:space="preserve"> </w:t>
      </w:r>
      <w:r w:rsidRPr="00E7743F">
        <w:rPr>
          <w:rFonts w:ascii="Arial" w:hAnsi="Arial" w:cs="Arial"/>
          <w:w w:val="105"/>
        </w:rPr>
        <w:t>assessment.</w:t>
      </w:r>
      <w:r w:rsidRPr="00E7743F">
        <w:rPr>
          <w:rFonts w:ascii="Arial" w:hAnsi="Arial" w:cs="Arial"/>
          <w:spacing w:val="-19"/>
          <w:w w:val="105"/>
        </w:rPr>
        <w:t xml:space="preserve"> </w:t>
      </w:r>
      <w:r w:rsidRPr="00E7743F">
        <w:rPr>
          <w:rFonts w:ascii="Arial" w:hAnsi="Arial" w:cs="Arial"/>
          <w:w w:val="105"/>
        </w:rPr>
        <w:t>(Offered</w:t>
      </w:r>
      <w:r w:rsidRPr="00E7743F">
        <w:rPr>
          <w:rFonts w:ascii="Arial" w:hAnsi="Arial" w:cs="Arial"/>
          <w:spacing w:val="-19"/>
          <w:w w:val="105"/>
        </w:rPr>
        <w:t xml:space="preserve"> </w:t>
      </w:r>
      <w:r w:rsidRPr="00E7743F">
        <w:rPr>
          <w:rFonts w:ascii="Arial" w:hAnsi="Arial" w:cs="Arial"/>
          <w:w w:val="105"/>
        </w:rPr>
        <w:t>on</w:t>
      </w:r>
      <w:r w:rsidRPr="00E7743F">
        <w:rPr>
          <w:rFonts w:ascii="Arial" w:hAnsi="Arial" w:cs="Arial"/>
          <w:spacing w:val="-19"/>
          <w:w w:val="105"/>
        </w:rPr>
        <w:t xml:space="preserve"> </w:t>
      </w:r>
      <w:r w:rsidRPr="00E7743F">
        <w:rPr>
          <w:rFonts w:ascii="Arial" w:hAnsi="Arial" w:cs="Arial"/>
          <w:w w:val="105"/>
        </w:rPr>
        <w:t>sufficient</w:t>
      </w:r>
      <w:r w:rsidRPr="00E7743F">
        <w:rPr>
          <w:rFonts w:ascii="Arial" w:hAnsi="Arial" w:cs="Arial"/>
          <w:spacing w:val="-19"/>
          <w:w w:val="105"/>
        </w:rPr>
        <w:t xml:space="preserve"> </w:t>
      </w:r>
      <w:r w:rsidRPr="00E7743F">
        <w:rPr>
          <w:rFonts w:ascii="Arial" w:hAnsi="Arial" w:cs="Arial"/>
          <w:w w:val="105"/>
        </w:rPr>
        <w:t>demand)</w:t>
      </w:r>
    </w:p>
    <w:p w14:paraId="4D992008" w14:textId="77777777" w:rsidR="005A2E52" w:rsidRPr="00E7743F" w:rsidRDefault="005A2E52" w:rsidP="003C690B">
      <w:pPr>
        <w:pStyle w:val="BodyText"/>
        <w:spacing w:before="0" w:line="235" w:lineRule="auto"/>
        <w:ind w:right="0"/>
        <w:rPr>
          <w:rFonts w:ascii="Arial" w:hAnsi="Arial" w:cs="Arial"/>
        </w:rPr>
      </w:pPr>
    </w:p>
    <w:p w14:paraId="1EE39144" w14:textId="4BBE5DC3" w:rsidR="000D026C" w:rsidRDefault="000D026C" w:rsidP="00A77ACE">
      <w:pPr>
        <w:pStyle w:val="BodyText"/>
        <w:ind w:left="0" w:firstLine="0"/>
        <w:jc w:val="center"/>
        <w:rPr>
          <w:rFonts w:ascii="Arial" w:hAnsi="Arial" w:cs="Arial"/>
          <w:b/>
          <w:w w:val="110"/>
        </w:rPr>
      </w:pPr>
      <w:r w:rsidRPr="005A2E52">
        <w:rPr>
          <w:rFonts w:ascii="Arial" w:hAnsi="Arial" w:cs="Arial"/>
          <w:b/>
          <w:w w:val="110"/>
        </w:rPr>
        <w:t>Computer Information Systems</w:t>
      </w:r>
    </w:p>
    <w:p w14:paraId="611FDE4D" w14:textId="77777777" w:rsidR="00A77ACE" w:rsidRPr="005A2E52" w:rsidRDefault="00A77ACE" w:rsidP="00A77ACE">
      <w:pPr>
        <w:pStyle w:val="BodyText"/>
        <w:ind w:left="0" w:firstLine="0"/>
        <w:jc w:val="center"/>
        <w:rPr>
          <w:rFonts w:ascii="Arial" w:hAnsi="Arial" w:cs="Arial"/>
          <w:b/>
        </w:rPr>
      </w:pPr>
    </w:p>
    <w:p w14:paraId="1B488D49" w14:textId="4474CC19"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CIS</w:t>
      </w:r>
      <w:r w:rsidRPr="00E7743F">
        <w:rPr>
          <w:rFonts w:ascii="Arial" w:hAnsi="Arial" w:cs="Arial"/>
          <w:spacing w:val="20"/>
          <w:w w:val="105"/>
          <w:sz w:val="20"/>
          <w:szCs w:val="20"/>
        </w:rPr>
        <w:t xml:space="preserve"> </w:t>
      </w:r>
      <w:r w:rsidR="009F0F3B">
        <w:rPr>
          <w:rFonts w:ascii="Arial" w:hAnsi="Arial" w:cs="Arial"/>
          <w:w w:val="105"/>
          <w:sz w:val="20"/>
          <w:szCs w:val="20"/>
        </w:rPr>
        <w:t xml:space="preserve">615.     </w:t>
      </w:r>
      <w:r w:rsidRPr="00E7743F">
        <w:rPr>
          <w:rFonts w:ascii="Arial" w:hAnsi="Arial" w:cs="Arial"/>
          <w:b/>
          <w:w w:val="105"/>
          <w:sz w:val="20"/>
          <w:szCs w:val="20"/>
        </w:rPr>
        <w:t>Software</w:t>
      </w:r>
      <w:r w:rsidRPr="00E7743F">
        <w:rPr>
          <w:rFonts w:ascii="Arial" w:hAnsi="Arial" w:cs="Arial"/>
          <w:b/>
          <w:spacing w:val="-12"/>
          <w:w w:val="105"/>
          <w:sz w:val="20"/>
          <w:szCs w:val="20"/>
        </w:rPr>
        <w:t xml:space="preserve"> </w:t>
      </w:r>
      <w:r w:rsidRPr="00E7743F">
        <w:rPr>
          <w:rFonts w:ascii="Arial" w:hAnsi="Arial" w:cs="Arial"/>
          <w:b/>
          <w:w w:val="105"/>
          <w:sz w:val="20"/>
          <w:szCs w:val="20"/>
        </w:rPr>
        <w:t>Engineering</w:t>
      </w:r>
      <w:r w:rsidRPr="00E7743F">
        <w:rPr>
          <w:rFonts w:ascii="Arial" w:hAnsi="Arial" w:cs="Arial"/>
          <w:b/>
          <w:spacing w:val="-12"/>
          <w:w w:val="105"/>
          <w:sz w:val="20"/>
          <w:szCs w:val="20"/>
        </w:rPr>
        <w:t xml:space="preserve"> </w:t>
      </w:r>
      <w:r w:rsidRPr="00E7743F">
        <w:rPr>
          <w:rFonts w:ascii="Arial" w:hAnsi="Arial" w:cs="Arial"/>
          <w:b/>
          <w:w w:val="105"/>
          <w:sz w:val="20"/>
          <w:szCs w:val="20"/>
        </w:rPr>
        <w:t>for</w:t>
      </w:r>
      <w:r w:rsidRPr="00E7743F">
        <w:rPr>
          <w:rFonts w:ascii="Arial" w:hAnsi="Arial" w:cs="Arial"/>
          <w:b/>
          <w:spacing w:val="-12"/>
          <w:w w:val="105"/>
          <w:sz w:val="20"/>
          <w:szCs w:val="20"/>
        </w:rPr>
        <w:t xml:space="preserve"> </w:t>
      </w:r>
      <w:r w:rsidRPr="00E7743F">
        <w:rPr>
          <w:rFonts w:ascii="Arial" w:hAnsi="Arial" w:cs="Arial"/>
          <w:b/>
          <w:w w:val="105"/>
          <w:sz w:val="20"/>
          <w:szCs w:val="20"/>
        </w:rPr>
        <w:t>the</w:t>
      </w:r>
      <w:r w:rsidRPr="00E7743F">
        <w:rPr>
          <w:rFonts w:ascii="Arial" w:hAnsi="Arial" w:cs="Arial"/>
          <w:b/>
          <w:spacing w:val="-12"/>
          <w:w w:val="105"/>
          <w:sz w:val="20"/>
          <w:szCs w:val="20"/>
        </w:rPr>
        <w:t xml:space="preserve"> </w:t>
      </w:r>
      <w:r w:rsidRPr="00E7743F">
        <w:rPr>
          <w:rFonts w:ascii="Arial" w:hAnsi="Arial" w:cs="Arial"/>
          <w:b/>
          <w:w w:val="105"/>
          <w:sz w:val="20"/>
          <w:szCs w:val="20"/>
        </w:rPr>
        <w:t>Enterprise.</w:t>
      </w:r>
      <w:r w:rsidRPr="00E7743F">
        <w:rPr>
          <w:rFonts w:ascii="Arial" w:hAnsi="Arial" w:cs="Arial"/>
          <w:b/>
          <w:spacing w:val="-12"/>
          <w:w w:val="105"/>
          <w:sz w:val="20"/>
          <w:szCs w:val="20"/>
        </w:rPr>
        <w:t xml:space="preserve"> </w:t>
      </w:r>
      <w:r w:rsidRPr="00E7743F">
        <w:rPr>
          <w:rFonts w:ascii="Arial" w:hAnsi="Arial" w:cs="Arial"/>
          <w:w w:val="105"/>
          <w:sz w:val="20"/>
          <w:szCs w:val="20"/>
        </w:rPr>
        <w:t>3</w:t>
      </w:r>
      <w:r w:rsidRPr="00E7743F">
        <w:rPr>
          <w:rFonts w:ascii="Arial" w:hAnsi="Arial" w:cs="Arial"/>
          <w:spacing w:val="-12"/>
          <w:w w:val="105"/>
          <w:sz w:val="20"/>
          <w:szCs w:val="20"/>
        </w:rPr>
        <w:t xml:space="preserve"> </w:t>
      </w:r>
      <w:r w:rsidRPr="00E7743F">
        <w:rPr>
          <w:rFonts w:ascii="Arial" w:hAnsi="Arial" w:cs="Arial"/>
          <w:w w:val="105"/>
          <w:sz w:val="20"/>
          <w:szCs w:val="20"/>
        </w:rPr>
        <w:t>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p>
    <w:p w14:paraId="1F9D6EA1" w14:textId="77777777" w:rsidR="005A2E52" w:rsidRDefault="000D026C" w:rsidP="005A2E52">
      <w:pPr>
        <w:ind w:left="1170" w:firstLine="360"/>
        <w:rPr>
          <w:rFonts w:ascii="Arial" w:hAnsi="Arial" w:cs="Arial"/>
          <w:sz w:val="20"/>
          <w:szCs w:val="20"/>
        </w:rPr>
      </w:pPr>
      <w:r w:rsidRPr="00E7743F">
        <w:rPr>
          <w:rFonts w:ascii="Arial" w:hAnsi="Arial" w:cs="Arial"/>
          <w:spacing w:val="-4"/>
          <w:w w:val="105"/>
          <w:sz w:val="20"/>
          <w:szCs w:val="20"/>
        </w:rPr>
        <w:t xml:space="preserve">This </w:t>
      </w:r>
      <w:r w:rsidRPr="00E7743F">
        <w:rPr>
          <w:rFonts w:ascii="Arial" w:hAnsi="Arial" w:cs="Arial"/>
          <w:w w:val="105"/>
          <w:sz w:val="20"/>
          <w:szCs w:val="20"/>
        </w:rPr>
        <w:t xml:space="preserve">course investigates current software engineering practices in the context of enterprise system development. </w:t>
      </w:r>
      <w:r w:rsidRPr="00E7743F">
        <w:rPr>
          <w:rFonts w:ascii="Arial" w:hAnsi="Arial" w:cs="Arial"/>
          <w:spacing w:val="-4"/>
          <w:w w:val="105"/>
          <w:sz w:val="20"/>
          <w:szCs w:val="20"/>
        </w:rPr>
        <w:t xml:space="preserve">The </w:t>
      </w:r>
      <w:r w:rsidRPr="00E7743F">
        <w:rPr>
          <w:rFonts w:ascii="Arial" w:hAnsi="Arial" w:cs="Arial"/>
          <w:w w:val="105"/>
          <w:sz w:val="20"/>
          <w:szCs w:val="20"/>
        </w:rPr>
        <w:t>student will learn how to leverage tools and management techniques in order to minimize risk and increase the probability of success of projects using SAP, Java EE and .NET. Recommended: CIS 625 or equivalent or programming experience or coursework. (Offered on sufficient demand)</w:t>
      </w:r>
      <w:r w:rsidRPr="00E7743F">
        <w:rPr>
          <w:rFonts w:ascii="Arial" w:hAnsi="Arial" w:cs="Arial"/>
          <w:sz w:val="20"/>
          <w:szCs w:val="20"/>
        </w:rPr>
        <w:t xml:space="preserve"> </w:t>
      </w:r>
    </w:p>
    <w:p w14:paraId="7738F6D5" w14:textId="09C62B68" w:rsidR="000D026C" w:rsidRPr="00E7743F" w:rsidRDefault="005A2E52" w:rsidP="003C690B">
      <w:pPr>
        <w:rPr>
          <w:rFonts w:ascii="Arial" w:hAnsi="Arial" w:cs="Arial"/>
          <w:sz w:val="20"/>
          <w:szCs w:val="20"/>
        </w:rPr>
      </w:pPr>
      <w:r>
        <w:rPr>
          <w:rFonts w:ascii="Arial" w:hAnsi="Arial" w:cs="Arial"/>
          <w:sz w:val="20"/>
          <w:szCs w:val="20"/>
        </w:rPr>
        <w:t xml:space="preserve">CIS 622.       </w:t>
      </w:r>
      <w:r w:rsidR="000D026C" w:rsidRPr="00E7743F">
        <w:rPr>
          <w:rFonts w:ascii="Arial" w:hAnsi="Arial" w:cs="Arial"/>
          <w:b/>
          <w:sz w:val="20"/>
          <w:szCs w:val="20"/>
        </w:rPr>
        <w:t>Information Systems Design and Project Management</w:t>
      </w:r>
      <w:r w:rsidR="000D026C" w:rsidRPr="00E7743F">
        <w:rPr>
          <w:rFonts w:ascii="Arial" w:hAnsi="Arial" w:cs="Arial"/>
          <w:sz w:val="20"/>
          <w:szCs w:val="20"/>
        </w:rPr>
        <w:t>. 2 semester hours.</w:t>
      </w:r>
    </w:p>
    <w:p w14:paraId="5F624DA0" w14:textId="77777777" w:rsidR="000D026C" w:rsidRPr="00E7743F" w:rsidRDefault="000D026C" w:rsidP="009F0F3B">
      <w:pPr>
        <w:ind w:left="1170" w:firstLine="360"/>
        <w:rPr>
          <w:rFonts w:ascii="Arial" w:hAnsi="Arial" w:cs="Arial"/>
          <w:sz w:val="20"/>
          <w:szCs w:val="20"/>
        </w:rPr>
      </w:pPr>
      <w:r w:rsidRPr="00E7743F">
        <w:rPr>
          <w:rFonts w:ascii="Arial" w:hAnsi="Arial" w:cs="Arial"/>
          <w:sz w:val="20"/>
          <w:szCs w:val="20"/>
        </w:rPr>
        <w:t>This course focuses on design strategies for information systems in organizations and the associated project management knowledge areas facilitating their development and deployment to support enhanced managerial decision making. These knowledge areas apply directly to the strategic direction of the firm. Course topics address a global business environment and include systems development methodologies, software sources, information requirements determination and structuring processes, information systems project management, database design, and systems implementation strategies. Prerequisite: CIS 125 or equivalent MG 600 or MBA 601. (Fall, Spring)</w:t>
      </w:r>
    </w:p>
    <w:p w14:paraId="5948E3E4" w14:textId="77777777" w:rsidR="000D026C" w:rsidRPr="00E7743F" w:rsidRDefault="000D026C" w:rsidP="003C690B">
      <w:pPr>
        <w:tabs>
          <w:tab w:val="left" w:pos="1199"/>
        </w:tabs>
        <w:spacing w:line="242" w:lineRule="exact"/>
        <w:rPr>
          <w:rFonts w:ascii="Arial" w:hAnsi="Arial" w:cs="Arial"/>
          <w:sz w:val="20"/>
          <w:szCs w:val="20"/>
        </w:rPr>
      </w:pPr>
      <w:r w:rsidRPr="00E7743F">
        <w:rPr>
          <w:rFonts w:ascii="Arial" w:hAnsi="Arial" w:cs="Arial"/>
          <w:w w:val="105"/>
          <w:sz w:val="20"/>
          <w:szCs w:val="20"/>
        </w:rPr>
        <w:t>CIS</w:t>
      </w:r>
      <w:r w:rsidRPr="00E7743F">
        <w:rPr>
          <w:rFonts w:ascii="Arial" w:hAnsi="Arial" w:cs="Arial"/>
          <w:spacing w:val="20"/>
          <w:w w:val="105"/>
          <w:sz w:val="20"/>
          <w:szCs w:val="20"/>
        </w:rPr>
        <w:t xml:space="preserve"> </w:t>
      </w:r>
      <w:r w:rsidRPr="00E7743F">
        <w:rPr>
          <w:rFonts w:ascii="Arial" w:hAnsi="Arial" w:cs="Arial"/>
          <w:w w:val="105"/>
          <w:sz w:val="20"/>
          <w:szCs w:val="20"/>
        </w:rPr>
        <w:t xml:space="preserve">625.    </w:t>
      </w:r>
      <w:r w:rsidRPr="00E7743F">
        <w:rPr>
          <w:rFonts w:ascii="Arial" w:hAnsi="Arial" w:cs="Arial"/>
          <w:b/>
          <w:w w:val="105"/>
          <w:sz w:val="20"/>
          <w:szCs w:val="20"/>
        </w:rPr>
        <w:t>Enterprise</w:t>
      </w:r>
      <w:r w:rsidRPr="00E7743F">
        <w:rPr>
          <w:rFonts w:ascii="Arial" w:hAnsi="Arial" w:cs="Arial"/>
          <w:b/>
          <w:spacing w:val="-9"/>
          <w:w w:val="105"/>
          <w:sz w:val="20"/>
          <w:szCs w:val="20"/>
        </w:rPr>
        <w:t xml:space="preserve"> </w:t>
      </w:r>
      <w:r w:rsidRPr="00E7743F">
        <w:rPr>
          <w:rFonts w:ascii="Arial" w:hAnsi="Arial" w:cs="Arial"/>
          <w:b/>
          <w:w w:val="105"/>
          <w:sz w:val="20"/>
          <w:szCs w:val="20"/>
        </w:rPr>
        <w:t>Systems</w:t>
      </w:r>
      <w:r w:rsidRPr="00E7743F">
        <w:rPr>
          <w:rFonts w:ascii="Arial" w:hAnsi="Arial" w:cs="Arial"/>
          <w:b/>
          <w:spacing w:val="-16"/>
          <w:w w:val="105"/>
          <w:sz w:val="20"/>
          <w:szCs w:val="20"/>
        </w:rPr>
        <w:t xml:space="preserve"> </w:t>
      </w:r>
      <w:r w:rsidRPr="00E7743F">
        <w:rPr>
          <w:rFonts w:ascii="Arial" w:hAnsi="Arial" w:cs="Arial"/>
          <w:b/>
          <w:w w:val="105"/>
          <w:sz w:val="20"/>
          <w:szCs w:val="20"/>
        </w:rPr>
        <w:t>Analysis</w:t>
      </w:r>
      <w:r w:rsidRPr="00E7743F">
        <w:rPr>
          <w:rFonts w:ascii="Arial" w:hAnsi="Arial" w:cs="Arial"/>
          <w:b/>
          <w:spacing w:val="-9"/>
          <w:w w:val="105"/>
          <w:sz w:val="20"/>
          <w:szCs w:val="20"/>
        </w:rPr>
        <w:t xml:space="preserve"> </w:t>
      </w:r>
      <w:r w:rsidRPr="00E7743F">
        <w:rPr>
          <w:rFonts w:ascii="Arial" w:hAnsi="Arial" w:cs="Arial"/>
          <w:b/>
          <w:w w:val="105"/>
          <w:sz w:val="20"/>
          <w:szCs w:val="20"/>
        </w:rPr>
        <w:t>and</w:t>
      </w:r>
      <w:r w:rsidRPr="00E7743F">
        <w:rPr>
          <w:rFonts w:ascii="Arial" w:hAnsi="Arial" w:cs="Arial"/>
          <w:b/>
          <w:spacing w:val="-9"/>
          <w:w w:val="105"/>
          <w:sz w:val="20"/>
          <w:szCs w:val="20"/>
        </w:rPr>
        <w:t xml:space="preserve"> </w:t>
      </w:r>
      <w:r w:rsidRPr="00E7743F">
        <w:rPr>
          <w:rFonts w:ascii="Arial" w:hAnsi="Arial" w:cs="Arial"/>
          <w:b/>
          <w:w w:val="105"/>
          <w:sz w:val="20"/>
          <w:szCs w:val="20"/>
        </w:rPr>
        <w:t>Design.</w:t>
      </w:r>
      <w:r w:rsidRPr="00E7743F">
        <w:rPr>
          <w:rFonts w:ascii="Arial" w:hAnsi="Arial" w:cs="Arial"/>
          <w:b/>
          <w:spacing w:val="-9"/>
          <w:w w:val="105"/>
          <w:sz w:val="20"/>
          <w:szCs w:val="20"/>
        </w:rPr>
        <w:t xml:space="preserve"> </w:t>
      </w:r>
      <w:r w:rsidRPr="00E7743F">
        <w:rPr>
          <w:rFonts w:ascii="Arial" w:hAnsi="Arial" w:cs="Arial"/>
          <w:w w:val="105"/>
          <w:sz w:val="20"/>
          <w:szCs w:val="20"/>
        </w:rPr>
        <w:t>3</w:t>
      </w:r>
      <w:r w:rsidRPr="00E7743F">
        <w:rPr>
          <w:rFonts w:ascii="Arial" w:hAnsi="Arial" w:cs="Arial"/>
          <w:spacing w:val="-9"/>
          <w:w w:val="105"/>
          <w:sz w:val="20"/>
          <w:szCs w:val="20"/>
        </w:rPr>
        <w:t xml:space="preserve"> </w:t>
      </w:r>
      <w:r w:rsidRPr="00E7743F">
        <w:rPr>
          <w:rFonts w:ascii="Arial" w:hAnsi="Arial" w:cs="Arial"/>
          <w:w w:val="105"/>
          <w:sz w:val="20"/>
          <w:szCs w:val="20"/>
        </w:rPr>
        <w:t>semester</w:t>
      </w:r>
      <w:r w:rsidRPr="00E7743F">
        <w:rPr>
          <w:rFonts w:ascii="Arial" w:hAnsi="Arial" w:cs="Arial"/>
          <w:spacing w:val="-9"/>
          <w:w w:val="105"/>
          <w:sz w:val="20"/>
          <w:szCs w:val="20"/>
        </w:rPr>
        <w:t xml:space="preserve"> </w:t>
      </w:r>
      <w:r w:rsidRPr="00E7743F">
        <w:rPr>
          <w:rFonts w:ascii="Arial" w:hAnsi="Arial" w:cs="Arial"/>
          <w:w w:val="105"/>
          <w:sz w:val="20"/>
          <w:szCs w:val="20"/>
        </w:rPr>
        <w:t>hours.</w:t>
      </w:r>
    </w:p>
    <w:p w14:paraId="5FADBEC2" w14:textId="5D0E5B40" w:rsidR="00A77ACE" w:rsidRPr="009F0F3B" w:rsidRDefault="000D026C" w:rsidP="009F0F3B">
      <w:pPr>
        <w:pStyle w:val="BodyText"/>
        <w:spacing w:before="0" w:line="235" w:lineRule="auto"/>
        <w:ind w:left="1080" w:right="0"/>
        <w:rPr>
          <w:rFonts w:ascii="Arial" w:hAnsi="Arial" w:cs="Arial"/>
          <w:w w:val="105"/>
        </w:rPr>
      </w:pPr>
      <w:r w:rsidRPr="00E7743F">
        <w:rPr>
          <w:rFonts w:ascii="Arial" w:hAnsi="Arial" w:cs="Arial"/>
          <w:spacing w:val="-3"/>
          <w:w w:val="105"/>
        </w:rPr>
        <w:t xml:space="preserve">This </w:t>
      </w:r>
      <w:r w:rsidRPr="00E7743F">
        <w:rPr>
          <w:rFonts w:ascii="Arial" w:hAnsi="Arial" w:cs="Arial"/>
          <w:w w:val="105"/>
        </w:rPr>
        <w:t xml:space="preserve">course focuses on the study of analysis and design of mission critical business information systems. Course topics include the systems development life cycle with an emphasis on the analysis phase, feasibility studies, development of logical system models, and the roles of project management and Enterprise Resources Planning (ERP) systems such as SAP in systems development. Prerequisite: CIS 125 or equivalent or MG 600 or MBA 601. </w:t>
      </w:r>
      <w:r w:rsidRPr="00E7743F">
        <w:rPr>
          <w:rFonts w:ascii="Arial" w:hAnsi="Arial" w:cs="Arial"/>
          <w:spacing w:val="-3"/>
          <w:w w:val="105"/>
        </w:rPr>
        <w:t>(Offered on sufficient demand</w:t>
      </w:r>
      <w:r w:rsidRPr="00E7743F">
        <w:rPr>
          <w:rFonts w:ascii="Arial" w:hAnsi="Arial" w:cs="Arial"/>
          <w:w w:val="105"/>
        </w:rPr>
        <w:t>)</w:t>
      </w:r>
    </w:p>
    <w:p w14:paraId="3EC3685A"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CIS</w:t>
      </w:r>
      <w:r w:rsidRPr="00E7743F">
        <w:rPr>
          <w:rFonts w:ascii="Arial" w:hAnsi="Arial" w:cs="Arial"/>
          <w:spacing w:val="20"/>
          <w:w w:val="105"/>
          <w:sz w:val="20"/>
          <w:szCs w:val="20"/>
        </w:rPr>
        <w:t xml:space="preserve"> </w:t>
      </w:r>
      <w:r w:rsidRPr="00E7743F">
        <w:rPr>
          <w:rFonts w:ascii="Arial" w:hAnsi="Arial" w:cs="Arial"/>
          <w:w w:val="105"/>
          <w:sz w:val="20"/>
          <w:szCs w:val="20"/>
        </w:rPr>
        <w:t>627.</w:t>
      </w:r>
      <w:r w:rsidRPr="00E7743F">
        <w:rPr>
          <w:rFonts w:ascii="Arial" w:hAnsi="Arial" w:cs="Arial"/>
          <w:w w:val="105"/>
          <w:sz w:val="20"/>
          <w:szCs w:val="20"/>
        </w:rPr>
        <w:tab/>
      </w:r>
      <w:r w:rsidRPr="00E7743F">
        <w:rPr>
          <w:rFonts w:ascii="Arial" w:hAnsi="Arial" w:cs="Arial"/>
          <w:b/>
          <w:w w:val="105"/>
          <w:sz w:val="20"/>
          <w:szCs w:val="20"/>
        </w:rPr>
        <w:t>Research</w:t>
      </w:r>
      <w:r w:rsidRPr="00E7743F">
        <w:rPr>
          <w:rFonts w:ascii="Arial" w:hAnsi="Arial" w:cs="Arial"/>
          <w:b/>
          <w:spacing w:val="-6"/>
          <w:w w:val="105"/>
          <w:sz w:val="20"/>
          <w:szCs w:val="20"/>
        </w:rPr>
        <w:t xml:space="preserve"> </w:t>
      </w:r>
      <w:r w:rsidRPr="00E7743F">
        <w:rPr>
          <w:rFonts w:ascii="Arial" w:hAnsi="Arial" w:cs="Arial"/>
          <w:b/>
          <w:w w:val="105"/>
          <w:sz w:val="20"/>
          <w:szCs w:val="20"/>
        </w:rPr>
        <w:t>and</w:t>
      </w:r>
      <w:r w:rsidRPr="00E7743F">
        <w:rPr>
          <w:rFonts w:ascii="Arial" w:hAnsi="Arial" w:cs="Arial"/>
          <w:b/>
          <w:spacing w:val="-6"/>
          <w:w w:val="105"/>
          <w:sz w:val="20"/>
          <w:szCs w:val="20"/>
        </w:rPr>
        <w:t xml:space="preserve"> </w:t>
      </w:r>
      <w:r w:rsidRPr="00E7743F">
        <w:rPr>
          <w:rFonts w:ascii="Arial" w:hAnsi="Arial" w:cs="Arial"/>
          <w:b/>
          <w:w w:val="105"/>
          <w:sz w:val="20"/>
          <w:szCs w:val="20"/>
        </w:rPr>
        <w:t>Report</w:t>
      </w:r>
      <w:r w:rsidRPr="00E7743F">
        <w:rPr>
          <w:rFonts w:ascii="Arial" w:hAnsi="Arial" w:cs="Arial"/>
          <w:b/>
          <w:spacing w:val="-14"/>
          <w:w w:val="105"/>
          <w:sz w:val="20"/>
          <w:szCs w:val="20"/>
        </w:rPr>
        <w:t xml:space="preserve"> </w:t>
      </w:r>
      <w:r w:rsidRPr="00E7743F">
        <w:rPr>
          <w:rFonts w:ascii="Arial" w:hAnsi="Arial" w:cs="Arial"/>
          <w:b/>
          <w:w w:val="105"/>
          <w:sz w:val="20"/>
          <w:szCs w:val="20"/>
        </w:rPr>
        <w:t>Writing.</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72C5F3DD" w14:textId="23C5545E" w:rsidR="005A2E52" w:rsidRPr="00A77ACE" w:rsidRDefault="000D026C" w:rsidP="00A77ACE">
      <w:pPr>
        <w:pStyle w:val="BodyText"/>
        <w:spacing w:before="0" w:line="235" w:lineRule="auto"/>
        <w:ind w:right="0"/>
        <w:rPr>
          <w:rFonts w:ascii="Arial" w:hAnsi="Arial" w:cs="Arial"/>
          <w:w w:val="105"/>
        </w:rPr>
      </w:pPr>
      <w:r w:rsidRPr="00E7743F">
        <w:rPr>
          <w:rFonts w:ascii="Arial" w:hAnsi="Arial" w:cs="Arial"/>
          <w:w w:val="105"/>
        </w:rPr>
        <w:t>A critical review of research methods in the business disciplines. Subjects discussed include nature and sources of secondary data, primary</w:t>
      </w:r>
      <w:r w:rsidRPr="00E7743F">
        <w:rPr>
          <w:rFonts w:ascii="Arial" w:hAnsi="Arial" w:cs="Arial"/>
          <w:spacing w:val="-10"/>
          <w:w w:val="105"/>
        </w:rPr>
        <w:t xml:space="preserve"> </w:t>
      </w:r>
      <w:r w:rsidRPr="00E7743F">
        <w:rPr>
          <w:rFonts w:ascii="Arial" w:hAnsi="Arial" w:cs="Arial"/>
          <w:w w:val="105"/>
        </w:rPr>
        <w:t>data</w:t>
      </w:r>
      <w:r w:rsidRPr="00E7743F">
        <w:rPr>
          <w:rFonts w:ascii="Arial" w:hAnsi="Arial" w:cs="Arial"/>
          <w:spacing w:val="-10"/>
          <w:w w:val="105"/>
        </w:rPr>
        <w:t xml:space="preserve"> </w:t>
      </w:r>
      <w:r w:rsidRPr="00E7743F">
        <w:rPr>
          <w:rFonts w:ascii="Arial" w:hAnsi="Arial" w:cs="Arial"/>
          <w:w w:val="105"/>
        </w:rPr>
        <w:t>collection</w:t>
      </w:r>
      <w:r w:rsidRPr="00E7743F">
        <w:rPr>
          <w:rFonts w:ascii="Arial" w:hAnsi="Arial" w:cs="Arial"/>
          <w:spacing w:val="-10"/>
          <w:w w:val="105"/>
        </w:rPr>
        <w:t xml:space="preserve"> </w:t>
      </w:r>
      <w:r w:rsidRPr="00E7743F">
        <w:rPr>
          <w:rFonts w:ascii="Arial" w:hAnsi="Arial" w:cs="Arial"/>
          <w:w w:val="105"/>
        </w:rPr>
        <w:t>techniques,</w:t>
      </w:r>
      <w:r w:rsidRPr="00E7743F">
        <w:rPr>
          <w:rFonts w:ascii="Arial" w:hAnsi="Arial" w:cs="Arial"/>
          <w:spacing w:val="-10"/>
          <w:w w:val="105"/>
        </w:rPr>
        <w:t xml:space="preserve"> </w:t>
      </w:r>
      <w:r w:rsidRPr="00E7743F">
        <w:rPr>
          <w:rFonts w:ascii="Arial" w:hAnsi="Arial" w:cs="Arial"/>
          <w:w w:val="105"/>
        </w:rPr>
        <w:t>research</w:t>
      </w:r>
      <w:r w:rsidRPr="00E7743F">
        <w:rPr>
          <w:rFonts w:ascii="Arial" w:hAnsi="Arial" w:cs="Arial"/>
          <w:spacing w:val="-10"/>
          <w:w w:val="105"/>
        </w:rPr>
        <w:t xml:space="preserve"> </w:t>
      </w:r>
      <w:r w:rsidRPr="00E7743F">
        <w:rPr>
          <w:rFonts w:ascii="Arial" w:hAnsi="Arial" w:cs="Arial"/>
          <w:w w:val="105"/>
        </w:rPr>
        <w:t>design,</w:t>
      </w:r>
      <w:r w:rsidRPr="00E7743F">
        <w:rPr>
          <w:rFonts w:ascii="Arial" w:hAnsi="Arial" w:cs="Arial"/>
          <w:spacing w:val="-10"/>
          <w:w w:val="105"/>
        </w:rPr>
        <w:t xml:space="preserve"> </w:t>
      </w:r>
      <w:r w:rsidRPr="00E7743F">
        <w:rPr>
          <w:rFonts w:ascii="Arial" w:hAnsi="Arial" w:cs="Arial"/>
          <w:w w:val="105"/>
        </w:rPr>
        <w:t>sample</w:t>
      </w:r>
      <w:r w:rsidRPr="00E7743F">
        <w:rPr>
          <w:rFonts w:ascii="Arial" w:hAnsi="Arial" w:cs="Arial"/>
          <w:spacing w:val="-10"/>
          <w:w w:val="105"/>
        </w:rPr>
        <w:t xml:space="preserve"> </w:t>
      </w:r>
      <w:r w:rsidRPr="00E7743F">
        <w:rPr>
          <w:rFonts w:ascii="Arial" w:hAnsi="Arial" w:cs="Arial"/>
          <w:w w:val="105"/>
        </w:rPr>
        <w:t>selection, and/or model building. Further, students will explore and prepare various</w:t>
      </w:r>
      <w:r w:rsidRPr="00E7743F">
        <w:rPr>
          <w:rFonts w:ascii="Arial" w:hAnsi="Arial" w:cs="Arial"/>
          <w:spacing w:val="-8"/>
          <w:w w:val="105"/>
        </w:rPr>
        <w:t xml:space="preserve"> </w:t>
      </w:r>
      <w:r w:rsidRPr="00E7743F">
        <w:rPr>
          <w:rFonts w:ascii="Arial" w:hAnsi="Arial" w:cs="Arial"/>
          <w:w w:val="105"/>
        </w:rPr>
        <w:t>accounting,</w:t>
      </w:r>
      <w:r w:rsidRPr="00E7743F">
        <w:rPr>
          <w:rFonts w:ascii="Arial" w:hAnsi="Arial" w:cs="Arial"/>
          <w:spacing w:val="-8"/>
          <w:w w:val="105"/>
        </w:rPr>
        <w:t xml:space="preserve"> </w:t>
      </w:r>
      <w:r w:rsidRPr="00E7743F">
        <w:rPr>
          <w:rFonts w:ascii="Arial" w:hAnsi="Arial" w:cs="Arial"/>
          <w:w w:val="105"/>
        </w:rPr>
        <w:t>financial,</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general</w:t>
      </w:r>
      <w:r w:rsidRPr="00E7743F">
        <w:rPr>
          <w:rFonts w:ascii="Arial" w:hAnsi="Arial" w:cs="Arial"/>
          <w:spacing w:val="-8"/>
          <w:w w:val="105"/>
        </w:rPr>
        <w:t xml:space="preserve"> </w:t>
      </w:r>
      <w:r w:rsidRPr="00E7743F">
        <w:rPr>
          <w:rFonts w:ascii="Arial" w:hAnsi="Arial" w:cs="Arial"/>
          <w:w w:val="105"/>
        </w:rPr>
        <w:t>business</w:t>
      </w:r>
      <w:r w:rsidRPr="00E7743F">
        <w:rPr>
          <w:rFonts w:ascii="Arial" w:hAnsi="Arial" w:cs="Arial"/>
          <w:spacing w:val="-8"/>
          <w:w w:val="105"/>
        </w:rPr>
        <w:t xml:space="preserve"> </w:t>
      </w:r>
      <w:r w:rsidRPr="00E7743F">
        <w:rPr>
          <w:rFonts w:ascii="Arial" w:hAnsi="Arial" w:cs="Arial"/>
          <w:w w:val="105"/>
        </w:rPr>
        <w:t>forms,</w:t>
      </w:r>
      <w:r w:rsidRPr="00E7743F">
        <w:rPr>
          <w:rFonts w:ascii="Arial" w:hAnsi="Arial" w:cs="Arial"/>
          <w:spacing w:val="-8"/>
          <w:w w:val="105"/>
        </w:rPr>
        <w:t xml:space="preserve"> </w:t>
      </w:r>
      <w:r w:rsidRPr="00E7743F">
        <w:rPr>
          <w:rFonts w:ascii="Arial" w:hAnsi="Arial" w:cs="Arial"/>
          <w:w w:val="105"/>
        </w:rPr>
        <w:t>statements, and reports applicable to business research. Also listed as EC 627, FI 627, MG 627, and MK 627 but creditable only in field for which registered.</w:t>
      </w:r>
      <w:r w:rsidRPr="00E7743F">
        <w:rPr>
          <w:rFonts w:ascii="Arial" w:hAnsi="Arial" w:cs="Arial"/>
          <w:spacing w:val="-15"/>
          <w:w w:val="105"/>
        </w:rPr>
        <w:t xml:space="preserve"> </w:t>
      </w:r>
      <w:r w:rsidRPr="00E7743F">
        <w:rPr>
          <w:rFonts w:ascii="Arial" w:hAnsi="Arial" w:cs="Arial"/>
          <w:w w:val="105"/>
        </w:rPr>
        <w:t>(Offered</w:t>
      </w:r>
      <w:r w:rsidRPr="00E7743F">
        <w:rPr>
          <w:rFonts w:ascii="Arial" w:hAnsi="Arial" w:cs="Arial"/>
          <w:spacing w:val="-15"/>
          <w:w w:val="105"/>
        </w:rPr>
        <w:t xml:space="preserve"> </w:t>
      </w:r>
      <w:r w:rsidRPr="00E7743F">
        <w:rPr>
          <w:rFonts w:ascii="Arial" w:hAnsi="Arial" w:cs="Arial"/>
          <w:w w:val="105"/>
        </w:rPr>
        <w:t>on</w:t>
      </w:r>
      <w:r w:rsidRPr="00E7743F">
        <w:rPr>
          <w:rFonts w:ascii="Arial" w:hAnsi="Arial" w:cs="Arial"/>
          <w:spacing w:val="-15"/>
          <w:w w:val="105"/>
        </w:rPr>
        <w:t xml:space="preserve"> </w:t>
      </w:r>
      <w:r w:rsidRPr="00E7743F">
        <w:rPr>
          <w:rFonts w:ascii="Arial" w:hAnsi="Arial" w:cs="Arial"/>
          <w:w w:val="105"/>
        </w:rPr>
        <w:t>sufficient</w:t>
      </w:r>
      <w:r w:rsidRPr="00E7743F">
        <w:rPr>
          <w:rFonts w:ascii="Arial" w:hAnsi="Arial" w:cs="Arial"/>
          <w:spacing w:val="-15"/>
          <w:w w:val="105"/>
        </w:rPr>
        <w:t xml:space="preserve"> </w:t>
      </w:r>
      <w:r w:rsidRPr="00E7743F">
        <w:rPr>
          <w:rFonts w:ascii="Arial" w:hAnsi="Arial" w:cs="Arial"/>
          <w:w w:val="105"/>
        </w:rPr>
        <w:t>demand)</w:t>
      </w:r>
    </w:p>
    <w:p w14:paraId="7DDC7442"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CIS</w:t>
      </w:r>
      <w:r w:rsidRPr="00E7743F">
        <w:rPr>
          <w:rFonts w:ascii="Arial" w:hAnsi="Arial" w:cs="Arial"/>
          <w:spacing w:val="20"/>
          <w:w w:val="105"/>
          <w:sz w:val="20"/>
          <w:szCs w:val="20"/>
        </w:rPr>
        <w:t xml:space="preserve"> </w:t>
      </w:r>
      <w:r w:rsidRPr="00E7743F">
        <w:rPr>
          <w:rFonts w:ascii="Arial" w:hAnsi="Arial" w:cs="Arial"/>
          <w:w w:val="105"/>
          <w:sz w:val="20"/>
          <w:szCs w:val="20"/>
        </w:rPr>
        <w:t>636.</w:t>
      </w:r>
      <w:r w:rsidRPr="00E7743F">
        <w:rPr>
          <w:rFonts w:ascii="Arial" w:hAnsi="Arial" w:cs="Arial"/>
          <w:w w:val="105"/>
          <w:sz w:val="20"/>
          <w:szCs w:val="20"/>
        </w:rPr>
        <w:tab/>
      </w:r>
      <w:r w:rsidRPr="00E7743F">
        <w:rPr>
          <w:rFonts w:ascii="Arial" w:hAnsi="Arial" w:cs="Arial"/>
          <w:b/>
          <w:w w:val="105"/>
          <w:sz w:val="20"/>
          <w:szCs w:val="20"/>
        </w:rPr>
        <w:t>Information</w:t>
      </w:r>
      <w:r w:rsidRPr="00E7743F">
        <w:rPr>
          <w:rFonts w:ascii="Arial" w:hAnsi="Arial" w:cs="Arial"/>
          <w:b/>
          <w:spacing w:val="-20"/>
          <w:w w:val="105"/>
          <w:sz w:val="20"/>
          <w:szCs w:val="20"/>
        </w:rPr>
        <w:t xml:space="preserve"> </w:t>
      </w:r>
      <w:r w:rsidRPr="00E7743F">
        <w:rPr>
          <w:rFonts w:ascii="Arial" w:hAnsi="Arial" w:cs="Arial"/>
          <w:b/>
          <w:w w:val="105"/>
          <w:sz w:val="20"/>
          <w:szCs w:val="20"/>
        </w:rPr>
        <w:t>Systems</w:t>
      </w:r>
      <w:r w:rsidRPr="00E7743F">
        <w:rPr>
          <w:rFonts w:ascii="Arial" w:hAnsi="Arial" w:cs="Arial"/>
          <w:b/>
          <w:spacing w:val="-20"/>
          <w:w w:val="105"/>
          <w:sz w:val="20"/>
          <w:szCs w:val="20"/>
        </w:rPr>
        <w:t xml:space="preserve"> </w:t>
      </w:r>
      <w:r w:rsidRPr="00E7743F">
        <w:rPr>
          <w:rFonts w:ascii="Arial" w:hAnsi="Arial" w:cs="Arial"/>
          <w:b/>
          <w:w w:val="105"/>
          <w:sz w:val="20"/>
          <w:szCs w:val="20"/>
        </w:rPr>
        <w:t>Management.</w:t>
      </w:r>
      <w:r w:rsidRPr="00E7743F">
        <w:rPr>
          <w:rFonts w:ascii="Arial" w:hAnsi="Arial" w:cs="Arial"/>
          <w:b/>
          <w:spacing w:val="-20"/>
          <w:w w:val="105"/>
          <w:sz w:val="20"/>
          <w:szCs w:val="20"/>
        </w:rPr>
        <w:t xml:space="preserve"> </w:t>
      </w:r>
      <w:r w:rsidRPr="00E7743F">
        <w:rPr>
          <w:rFonts w:ascii="Arial" w:hAnsi="Arial" w:cs="Arial"/>
          <w:w w:val="105"/>
          <w:sz w:val="20"/>
          <w:szCs w:val="20"/>
        </w:rPr>
        <w:t>3</w:t>
      </w:r>
      <w:r w:rsidRPr="00E7743F">
        <w:rPr>
          <w:rFonts w:ascii="Arial" w:hAnsi="Arial" w:cs="Arial"/>
          <w:spacing w:val="-20"/>
          <w:w w:val="105"/>
          <w:sz w:val="20"/>
          <w:szCs w:val="20"/>
        </w:rPr>
        <w:t xml:space="preserve"> </w:t>
      </w:r>
      <w:r w:rsidRPr="00E7743F">
        <w:rPr>
          <w:rFonts w:ascii="Arial" w:hAnsi="Arial" w:cs="Arial"/>
          <w:w w:val="105"/>
          <w:sz w:val="20"/>
          <w:szCs w:val="20"/>
        </w:rPr>
        <w:t>semester</w:t>
      </w:r>
      <w:r w:rsidRPr="00E7743F">
        <w:rPr>
          <w:rFonts w:ascii="Arial" w:hAnsi="Arial" w:cs="Arial"/>
          <w:spacing w:val="-20"/>
          <w:w w:val="105"/>
          <w:sz w:val="20"/>
          <w:szCs w:val="20"/>
        </w:rPr>
        <w:t xml:space="preserve"> </w:t>
      </w:r>
      <w:r w:rsidRPr="00E7743F">
        <w:rPr>
          <w:rFonts w:ascii="Arial" w:hAnsi="Arial" w:cs="Arial"/>
          <w:w w:val="105"/>
          <w:sz w:val="20"/>
          <w:szCs w:val="20"/>
        </w:rPr>
        <w:t>hours.</w:t>
      </w:r>
    </w:p>
    <w:p w14:paraId="0D65130C"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 xml:space="preserve">This course addresses issues related to information systems (IS) management for current and future IS managers and corporate executives. It focuses on management’s role in planning, designing, implementing, and controlling IS. </w:t>
      </w:r>
      <w:r w:rsidRPr="00E7743F">
        <w:rPr>
          <w:rFonts w:ascii="Arial" w:hAnsi="Arial" w:cs="Arial"/>
          <w:spacing w:val="-3"/>
          <w:w w:val="105"/>
        </w:rPr>
        <w:t xml:space="preserve">Topics </w:t>
      </w:r>
      <w:r w:rsidRPr="00E7743F">
        <w:rPr>
          <w:rFonts w:ascii="Arial" w:hAnsi="Arial" w:cs="Arial"/>
          <w:w w:val="105"/>
        </w:rPr>
        <w:t xml:space="preserve">include the role and organization of the IS function in the firm, recent technological </w:t>
      </w:r>
      <w:r w:rsidRPr="00E7743F">
        <w:rPr>
          <w:rFonts w:ascii="Arial" w:hAnsi="Arial" w:cs="Arial"/>
          <w:spacing w:val="-4"/>
          <w:w w:val="105"/>
        </w:rPr>
        <w:t>advances</w:t>
      </w:r>
      <w:r w:rsidRPr="00E7743F">
        <w:rPr>
          <w:rFonts w:ascii="Arial" w:hAnsi="Arial" w:cs="Arial"/>
          <w:spacing w:val="-15"/>
          <w:w w:val="105"/>
        </w:rPr>
        <w:t xml:space="preserve"> </w:t>
      </w:r>
      <w:r w:rsidRPr="00E7743F">
        <w:rPr>
          <w:rFonts w:ascii="Arial" w:hAnsi="Arial" w:cs="Arial"/>
          <w:w w:val="105"/>
        </w:rPr>
        <w:t>in</w:t>
      </w:r>
      <w:r w:rsidRPr="00E7743F">
        <w:rPr>
          <w:rFonts w:ascii="Arial" w:hAnsi="Arial" w:cs="Arial"/>
          <w:spacing w:val="-15"/>
          <w:w w:val="105"/>
        </w:rPr>
        <w:t xml:space="preserve"> </w:t>
      </w:r>
      <w:r w:rsidRPr="00E7743F">
        <w:rPr>
          <w:rFonts w:ascii="Arial" w:hAnsi="Arial" w:cs="Arial"/>
          <w:spacing w:val="-3"/>
          <w:w w:val="105"/>
        </w:rPr>
        <w:t>hardware</w:t>
      </w:r>
      <w:r w:rsidRPr="00E7743F">
        <w:rPr>
          <w:rFonts w:ascii="Arial" w:hAnsi="Arial" w:cs="Arial"/>
          <w:spacing w:val="-15"/>
          <w:w w:val="105"/>
        </w:rPr>
        <w:t xml:space="preserve"> </w:t>
      </w:r>
      <w:r w:rsidRPr="00E7743F">
        <w:rPr>
          <w:rFonts w:ascii="Arial" w:hAnsi="Arial" w:cs="Arial"/>
          <w:w w:val="105"/>
        </w:rPr>
        <w:t>and</w:t>
      </w:r>
      <w:r w:rsidRPr="00E7743F">
        <w:rPr>
          <w:rFonts w:ascii="Arial" w:hAnsi="Arial" w:cs="Arial"/>
          <w:spacing w:val="-15"/>
          <w:w w:val="105"/>
        </w:rPr>
        <w:t xml:space="preserve"> </w:t>
      </w:r>
      <w:r w:rsidRPr="00E7743F">
        <w:rPr>
          <w:rFonts w:ascii="Arial" w:hAnsi="Arial" w:cs="Arial"/>
          <w:spacing w:val="-3"/>
          <w:w w:val="105"/>
        </w:rPr>
        <w:t>software,</w:t>
      </w:r>
      <w:r w:rsidRPr="00E7743F">
        <w:rPr>
          <w:rFonts w:ascii="Arial" w:hAnsi="Arial" w:cs="Arial"/>
          <w:spacing w:val="-15"/>
          <w:w w:val="105"/>
        </w:rPr>
        <w:t xml:space="preserve"> </w:t>
      </w:r>
      <w:r w:rsidRPr="00E7743F">
        <w:rPr>
          <w:rFonts w:ascii="Arial" w:hAnsi="Arial" w:cs="Arial"/>
          <w:w w:val="105"/>
        </w:rPr>
        <w:t>the</w:t>
      </w:r>
      <w:r w:rsidRPr="00E7743F">
        <w:rPr>
          <w:rFonts w:ascii="Arial" w:hAnsi="Arial" w:cs="Arial"/>
          <w:spacing w:val="-15"/>
          <w:w w:val="105"/>
        </w:rPr>
        <w:t xml:space="preserve"> </w:t>
      </w:r>
      <w:r w:rsidRPr="00E7743F">
        <w:rPr>
          <w:rFonts w:ascii="Arial" w:hAnsi="Arial" w:cs="Arial"/>
          <w:spacing w:val="-3"/>
          <w:w w:val="105"/>
        </w:rPr>
        <w:t>implementation</w:t>
      </w:r>
      <w:r w:rsidRPr="00E7743F">
        <w:rPr>
          <w:rFonts w:ascii="Arial" w:hAnsi="Arial" w:cs="Arial"/>
          <w:spacing w:val="-15"/>
          <w:w w:val="105"/>
        </w:rPr>
        <w:t xml:space="preserve"> </w:t>
      </w:r>
      <w:r w:rsidRPr="00E7743F">
        <w:rPr>
          <w:rFonts w:ascii="Arial" w:hAnsi="Arial" w:cs="Arial"/>
          <w:w w:val="105"/>
        </w:rPr>
        <w:t>of</w:t>
      </w:r>
      <w:r w:rsidRPr="00E7743F">
        <w:rPr>
          <w:rFonts w:ascii="Arial" w:hAnsi="Arial" w:cs="Arial"/>
          <w:spacing w:val="-15"/>
          <w:w w:val="105"/>
        </w:rPr>
        <w:t xml:space="preserve"> </w:t>
      </w:r>
      <w:r w:rsidRPr="00E7743F">
        <w:rPr>
          <w:rFonts w:ascii="Arial" w:hAnsi="Arial" w:cs="Arial"/>
          <w:w w:val="105"/>
        </w:rPr>
        <w:t>ERP</w:t>
      </w:r>
      <w:r w:rsidRPr="00E7743F">
        <w:rPr>
          <w:rFonts w:ascii="Arial" w:hAnsi="Arial" w:cs="Arial"/>
          <w:spacing w:val="-15"/>
          <w:w w:val="105"/>
        </w:rPr>
        <w:t xml:space="preserve"> </w:t>
      </w:r>
      <w:r w:rsidRPr="00E7743F">
        <w:rPr>
          <w:rFonts w:ascii="Arial" w:hAnsi="Arial" w:cs="Arial"/>
          <w:w w:val="105"/>
        </w:rPr>
        <w:t xml:space="preserve">systems such as </w:t>
      </w:r>
      <w:r w:rsidRPr="00E7743F">
        <w:rPr>
          <w:rFonts w:ascii="Arial" w:hAnsi="Arial" w:cs="Arial"/>
          <w:spacing w:val="-7"/>
          <w:w w:val="105"/>
        </w:rPr>
        <w:t xml:space="preserve">SAP, </w:t>
      </w:r>
      <w:r w:rsidRPr="00E7743F">
        <w:rPr>
          <w:rFonts w:ascii="Arial" w:hAnsi="Arial" w:cs="Arial"/>
          <w:w w:val="105"/>
        </w:rPr>
        <w:t>end-user computing, telecommunications, management of</w:t>
      </w:r>
      <w:r w:rsidRPr="00E7743F">
        <w:rPr>
          <w:rFonts w:ascii="Arial" w:hAnsi="Arial" w:cs="Arial"/>
          <w:spacing w:val="-14"/>
          <w:w w:val="105"/>
        </w:rPr>
        <w:t xml:space="preserve"> </w:t>
      </w:r>
      <w:r w:rsidRPr="00E7743F">
        <w:rPr>
          <w:rFonts w:ascii="Arial" w:hAnsi="Arial" w:cs="Arial"/>
          <w:w w:val="105"/>
        </w:rPr>
        <w:t>systems</w:t>
      </w:r>
      <w:r w:rsidRPr="00E7743F">
        <w:rPr>
          <w:rFonts w:ascii="Arial" w:hAnsi="Arial" w:cs="Arial"/>
          <w:spacing w:val="-14"/>
          <w:w w:val="105"/>
        </w:rPr>
        <w:t xml:space="preserve"> </w:t>
      </w:r>
      <w:r w:rsidRPr="00E7743F">
        <w:rPr>
          <w:rFonts w:ascii="Arial" w:hAnsi="Arial" w:cs="Arial"/>
          <w:w w:val="105"/>
        </w:rPr>
        <w:t>projects,</w:t>
      </w:r>
      <w:r w:rsidRPr="00E7743F">
        <w:rPr>
          <w:rFonts w:ascii="Arial" w:hAnsi="Arial" w:cs="Arial"/>
          <w:spacing w:val="-14"/>
          <w:w w:val="105"/>
        </w:rPr>
        <w:t xml:space="preserve"> </w:t>
      </w:r>
      <w:r w:rsidRPr="00E7743F">
        <w:rPr>
          <w:rFonts w:ascii="Arial" w:hAnsi="Arial" w:cs="Arial"/>
          <w:w w:val="105"/>
        </w:rPr>
        <w:t>strategic</w:t>
      </w:r>
      <w:r w:rsidRPr="00E7743F">
        <w:rPr>
          <w:rFonts w:ascii="Arial" w:hAnsi="Arial" w:cs="Arial"/>
          <w:spacing w:val="-14"/>
          <w:w w:val="105"/>
        </w:rPr>
        <w:t xml:space="preserve"> </w:t>
      </w:r>
      <w:r w:rsidRPr="00E7743F">
        <w:rPr>
          <w:rFonts w:ascii="Arial" w:hAnsi="Arial" w:cs="Arial"/>
          <w:w w:val="105"/>
        </w:rPr>
        <w:t>planning</w:t>
      </w:r>
      <w:r w:rsidRPr="00E7743F">
        <w:rPr>
          <w:rFonts w:ascii="Arial" w:hAnsi="Arial" w:cs="Arial"/>
          <w:spacing w:val="-14"/>
          <w:w w:val="105"/>
        </w:rPr>
        <w:t xml:space="preserve"> </w:t>
      </w:r>
      <w:r w:rsidRPr="00E7743F">
        <w:rPr>
          <w:rFonts w:ascii="Arial" w:hAnsi="Arial" w:cs="Arial"/>
          <w:w w:val="105"/>
        </w:rPr>
        <w:t>for</w:t>
      </w:r>
      <w:r w:rsidRPr="00E7743F">
        <w:rPr>
          <w:rFonts w:ascii="Arial" w:hAnsi="Arial" w:cs="Arial"/>
          <w:spacing w:val="-14"/>
          <w:w w:val="105"/>
        </w:rPr>
        <w:t xml:space="preserve"> </w:t>
      </w:r>
      <w:r w:rsidRPr="00E7743F">
        <w:rPr>
          <w:rFonts w:ascii="Arial" w:hAnsi="Arial" w:cs="Arial"/>
          <w:w w:val="105"/>
        </w:rPr>
        <w:t>IS,</w:t>
      </w:r>
      <w:r w:rsidRPr="00E7743F">
        <w:rPr>
          <w:rFonts w:ascii="Arial" w:hAnsi="Arial" w:cs="Arial"/>
          <w:spacing w:val="-14"/>
          <w:w w:val="105"/>
        </w:rPr>
        <w:t xml:space="preserve"> </w:t>
      </w:r>
      <w:r w:rsidRPr="00E7743F">
        <w:rPr>
          <w:rFonts w:ascii="Arial" w:hAnsi="Arial" w:cs="Arial"/>
          <w:w w:val="105"/>
        </w:rPr>
        <w:t>the</w:t>
      </w:r>
      <w:r w:rsidRPr="00E7743F">
        <w:rPr>
          <w:rFonts w:ascii="Arial" w:hAnsi="Arial" w:cs="Arial"/>
          <w:spacing w:val="-14"/>
          <w:w w:val="105"/>
        </w:rPr>
        <w:t xml:space="preserve"> </w:t>
      </w:r>
      <w:r w:rsidRPr="00E7743F">
        <w:rPr>
          <w:rFonts w:ascii="Arial" w:hAnsi="Arial" w:cs="Arial"/>
          <w:w w:val="105"/>
        </w:rPr>
        <w:t>use</w:t>
      </w:r>
      <w:r w:rsidRPr="00E7743F">
        <w:rPr>
          <w:rFonts w:ascii="Arial" w:hAnsi="Arial" w:cs="Arial"/>
          <w:spacing w:val="-14"/>
          <w:w w:val="105"/>
        </w:rPr>
        <w:t xml:space="preserve"> </w:t>
      </w:r>
      <w:r w:rsidRPr="00E7743F">
        <w:rPr>
          <w:rFonts w:ascii="Arial" w:hAnsi="Arial" w:cs="Arial"/>
          <w:w w:val="105"/>
        </w:rPr>
        <w:t>of</w:t>
      </w:r>
      <w:r w:rsidRPr="00E7743F">
        <w:rPr>
          <w:rFonts w:ascii="Arial" w:hAnsi="Arial" w:cs="Arial"/>
          <w:spacing w:val="-14"/>
          <w:w w:val="105"/>
        </w:rPr>
        <w:t xml:space="preserve"> </w:t>
      </w:r>
      <w:r w:rsidRPr="00E7743F">
        <w:rPr>
          <w:rFonts w:ascii="Arial" w:hAnsi="Arial" w:cs="Arial"/>
          <w:w w:val="105"/>
        </w:rPr>
        <w:t>information</w:t>
      </w:r>
      <w:r w:rsidRPr="00E7743F">
        <w:rPr>
          <w:rFonts w:ascii="Arial" w:hAnsi="Arial" w:cs="Arial"/>
          <w:spacing w:val="-14"/>
          <w:w w:val="105"/>
        </w:rPr>
        <w:t xml:space="preserve"> </w:t>
      </w:r>
      <w:r w:rsidRPr="00E7743F">
        <w:rPr>
          <w:rFonts w:ascii="Arial" w:hAnsi="Arial" w:cs="Arial"/>
          <w:w w:val="105"/>
        </w:rPr>
        <w:t xml:space="preserve">for competitive advantage, and the challenges facing </w:t>
      </w:r>
      <w:r w:rsidRPr="00E7743F">
        <w:rPr>
          <w:rFonts w:ascii="Arial" w:hAnsi="Arial" w:cs="Arial"/>
          <w:spacing w:val="-4"/>
          <w:w w:val="105"/>
        </w:rPr>
        <w:t xml:space="preserve">today’s </w:t>
      </w:r>
      <w:r w:rsidRPr="00E7743F">
        <w:rPr>
          <w:rFonts w:ascii="Arial" w:hAnsi="Arial" w:cs="Arial"/>
          <w:w w:val="105"/>
        </w:rPr>
        <w:t>managers in aligning</w:t>
      </w:r>
      <w:r w:rsidRPr="00E7743F">
        <w:rPr>
          <w:rFonts w:ascii="Arial" w:hAnsi="Arial" w:cs="Arial"/>
          <w:spacing w:val="-7"/>
          <w:w w:val="105"/>
        </w:rPr>
        <w:t xml:space="preserve"> </w:t>
      </w:r>
      <w:r w:rsidRPr="00E7743F">
        <w:rPr>
          <w:rFonts w:ascii="Arial" w:hAnsi="Arial" w:cs="Arial"/>
          <w:w w:val="105"/>
        </w:rPr>
        <w:t>IS</w:t>
      </w:r>
      <w:r w:rsidRPr="00E7743F">
        <w:rPr>
          <w:rFonts w:ascii="Arial" w:hAnsi="Arial" w:cs="Arial"/>
          <w:spacing w:val="-7"/>
          <w:w w:val="105"/>
        </w:rPr>
        <w:t xml:space="preserve"> </w:t>
      </w:r>
      <w:r w:rsidRPr="00E7743F">
        <w:rPr>
          <w:rFonts w:ascii="Arial" w:hAnsi="Arial" w:cs="Arial"/>
          <w:w w:val="105"/>
        </w:rPr>
        <w:t>with</w:t>
      </w:r>
      <w:r w:rsidRPr="00E7743F">
        <w:rPr>
          <w:rFonts w:ascii="Arial" w:hAnsi="Arial" w:cs="Arial"/>
          <w:spacing w:val="-7"/>
          <w:w w:val="105"/>
        </w:rPr>
        <w:t xml:space="preserve"> </w:t>
      </w:r>
      <w:r w:rsidRPr="00E7743F">
        <w:rPr>
          <w:rFonts w:ascii="Arial" w:hAnsi="Arial" w:cs="Arial"/>
          <w:w w:val="105"/>
        </w:rPr>
        <w:t>business</w:t>
      </w:r>
      <w:r w:rsidRPr="00E7743F">
        <w:rPr>
          <w:rFonts w:ascii="Arial" w:hAnsi="Arial" w:cs="Arial"/>
          <w:spacing w:val="-7"/>
          <w:w w:val="105"/>
        </w:rPr>
        <w:t xml:space="preserve"> </w:t>
      </w:r>
      <w:r w:rsidRPr="00E7743F">
        <w:rPr>
          <w:rFonts w:ascii="Arial" w:hAnsi="Arial" w:cs="Arial"/>
          <w:w w:val="105"/>
        </w:rPr>
        <w:t>strategy</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infrastructure.</w:t>
      </w:r>
      <w:r w:rsidRPr="00E7743F">
        <w:rPr>
          <w:rFonts w:ascii="Arial" w:hAnsi="Arial" w:cs="Arial"/>
          <w:spacing w:val="-20"/>
          <w:w w:val="105"/>
        </w:rPr>
        <w:t xml:space="preserve"> </w:t>
      </w:r>
      <w:r w:rsidRPr="00E7743F">
        <w:rPr>
          <w:rFonts w:ascii="Arial" w:hAnsi="Arial" w:cs="Arial"/>
          <w:spacing w:val="-4"/>
          <w:w w:val="105"/>
        </w:rPr>
        <w:t>The</w:t>
      </w:r>
      <w:r w:rsidRPr="00E7743F">
        <w:rPr>
          <w:rFonts w:ascii="Arial" w:hAnsi="Arial" w:cs="Arial"/>
          <w:spacing w:val="-7"/>
          <w:w w:val="105"/>
        </w:rPr>
        <w:t xml:space="preserve"> </w:t>
      </w:r>
      <w:r w:rsidRPr="00E7743F">
        <w:rPr>
          <w:rFonts w:ascii="Arial" w:hAnsi="Arial" w:cs="Arial"/>
          <w:w w:val="105"/>
        </w:rPr>
        <w:t>role</w:t>
      </w:r>
      <w:r w:rsidRPr="00E7743F">
        <w:rPr>
          <w:rFonts w:ascii="Arial" w:hAnsi="Arial" w:cs="Arial"/>
          <w:spacing w:val="-7"/>
          <w:w w:val="105"/>
        </w:rPr>
        <w:t xml:space="preserve"> </w:t>
      </w:r>
      <w:r w:rsidRPr="00E7743F">
        <w:rPr>
          <w:rFonts w:ascii="Arial" w:hAnsi="Arial" w:cs="Arial"/>
          <w:w w:val="105"/>
        </w:rPr>
        <w:t>of</w:t>
      </w:r>
      <w:r w:rsidRPr="00E7743F">
        <w:rPr>
          <w:rFonts w:ascii="Arial" w:hAnsi="Arial" w:cs="Arial"/>
          <w:spacing w:val="-7"/>
          <w:w w:val="105"/>
        </w:rPr>
        <w:t xml:space="preserve"> </w:t>
      </w:r>
      <w:r w:rsidRPr="00E7743F">
        <w:rPr>
          <w:rFonts w:ascii="Arial" w:hAnsi="Arial" w:cs="Arial"/>
          <w:w w:val="105"/>
        </w:rPr>
        <w:t>social, environmental, ethical, and global issues in IS strategy, planning, management, and success will also be addressed.</w:t>
      </w:r>
      <w:r w:rsidRPr="00E7743F">
        <w:rPr>
          <w:rFonts w:ascii="Arial" w:hAnsi="Arial" w:cs="Arial"/>
          <w:spacing w:val="37"/>
          <w:w w:val="105"/>
        </w:rPr>
        <w:t xml:space="preserve"> </w:t>
      </w:r>
      <w:r w:rsidRPr="00E7743F">
        <w:rPr>
          <w:rFonts w:ascii="Arial" w:hAnsi="Arial" w:cs="Arial"/>
          <w:spacing w:val="-3"/>
          <w:w w:val="105"/>
        </w:rPr>
        <w:t>(Fall)</w:t>
      </w:r>
    </w:p>
    <w:p w14:paraId="79986BA1" w14:textId="77777777" w:rsidR="000D026C" w:rsidRPr="00E7743F" w:rsidRDefault="000D026C" w:rsidP="00A34263">
      <w:pPr>
        <w:tabs>
          <w:tab w:val="left" w:pos="1199"/>
        </w:tabs>
        <w:spacing w:line="242" w:lineRule="exact"/>
        <w:rPr>
          <w:rFonts w:ascii="Arial" w:hAnsi="Arial" w:cs="Arial"/>
          <w:sz w:val="20"/>
          <w:szCs w:val="20"/>
        </w:rPr>
      </w:pPr>
      <w:r w:rsidRPr="00E7743F">
        <w:rPr>
          <w:rFonts w:ascii="Arial" w:hAnsi="Arial" w:cs="Arial"/>
          <w:w w:val="105"/>
          <w:sz w:val="20"/>
          <w:szCs w:val="20"/>
        </w:rPr>
        <w:t>CIS</w:t>
      </w:r>
      <w:r w:rsidRPr="00E7743F">
        <w:rPr>
          <w:rFonts w:ascii="Arial" w:hAnsi="Arial" w:cs="Arial"/>
          <w:spacing w:val="20"/>
          <w:w w:val="105"/>
          <w:sz w:val="20"/>
          <w:szCs w:val="20"/>
        </w:rPr>
        <w:t xml:space="preserve"> </w:t>
      </w:r>
      <w:r w:rsidRPr="00E7743F">
        <w:rPr>
          <w:rFonts w:ascii="Arial" w:hAnsi="Arial" w:cs="Arial"/>
          <w:w w:val="105"/>
          <w:sz w:val="20"/>
          <w:szCs w:val="20"/>
        </w:rPr>
        <w:t>644.</w:t>
      </w:r>
      <w:r w:rsidRPr="00E7743F">
        <w:rPr>
          <w:rFonts w:ascii="Arial" w:hAnsi="Arial" w:cs="Arial"/>
          <w:w w:val="105"/>
          <w:sz w:val="20"/>
          <w:szCs w:val="20"/>
        </w:rPr>
        <w:tab/>
      </w:r>
      <w:r w:rsidRPr="00E7743F">
        <w:rPr>
          <w:rFonts w:ascii="Arial" w:hAnsi="Arial" w:cs="Arial"/>
          <w:b/>
          <w:w w:val="105"/>
          <w:sz w:val="20"/>
          <w:szCs w:val="20"/>
        </w:rPr>
        <w:t>Business</w:t>
      </w:r>
      <w:r w:rsidRPr="00E7743F">
        <w:rPr>
          <w:rFonts w:ascii="Arial" w:hAnsi="Arial" w:cs="Arial"/>
          <w:b/>
          <w:spacing w:val="-10"/>
          <w:w w:val="105"/>
          <w:sz w:val="20"/>
          <w:szCs w:val="20"/>
        </w:rPr>
        <w:t xml:space="preserve"> </w:t>
      </w:r>
      <w:r w:rsidRPr="00E7743F">
        <w:rPr>
          <w:rFonts w:ascii="Arial" w:hAnsi="Arial" w:cs="Arial"/>
          <w:b/>
          <w:w w:val="105"/>
          <w:sz w:val="20"/>
          <w:szCs w:val="20"/>
        </w:rPr>
        <w:t>Process</w:t>
      </w:r>
      <w:r w:rsidRPr="00E7743F">
        <w:rPr>
          <w:rFonts w:ascii="Arial" w:hAnsi="Arial" w:cs="Arial"/>
          <w:b/>
          <w:spacing w:val="-10"/>
          <w:w w:val="105"/>
          <w:sz w:val="20"/>
          <w:szCs w:val="20"/>
        </w:rPr>
        <w:t xml:space="preserve"> </w:t>
      </w:r>
      <w:r w:rsidRPr="00E7743F">
        <w:rPr>
          <w:rFonts w:ascii="Arial" w:hAnsi="Arial" w:cs="Arial"/>
          <w:b/>
          <w:w w:val="105"/>
          <w:sz w:val="20"/>
          <w:szCs w:val="20"/>
        </w:rPr>
        <w:t>Integration</w:t>
      </w:r>
      <w:r w:rsidRPr="00E7743F">
        <w:rPr>
          <w:rFonts w:ascii="Arial" w:hAnsi="Arial" w:cs="Arial"/>
          <w:b/>
          <w:spacing w:val="-10"/>
          <w:w w:val="105"/>
          <w:sz w:val="20"/>
          <w:szCs w:val="20"/>
        </w:rPr>
        <w:t xml:space="preserve"> </w:t>
      </w:r>
      <w:r w:rsidRPr="00E7743F">
        <w:rPr>
          <w:rFonts w:ascii="Arial" w:hAnsi="Arial" w:cs="Arial"/>
          <w:b/>
          <w:w w:val="105"/>
          <w:sz w:val="20"/>
          <w:szCs w:val="20"/>
        </w:rPr>
        <w:t>with</w:t>
      </w:r>
      <w:r w:rsidRPr="00E7743F">
        <w:rPr>
          <w:rFonts w:ascii="Arial" w:hAnsi="Arial" w:cs="Arial"/>
          <w:b/>
          <w:spacing w:val="-10"/>
          <w:w w:val="105"/>
          <w:sz w:val="20"/>
          <w:szCs w:val="20"/>
        </w:rPr>
        <w:t xml:space="preserve"> </w:t>
      </w:r>
      <w:r w:rsidRPr="00E7743F">
        <w:rPr>
          <w:rFonts w:ascii="Arial" w:hAnsi="Arial" w:cs="Arial"/>
          <w:b/>
          <w:w w:val="105"/>
          <w:sz w:val="20"/>
          <w:szCs w:val="20"/>
        </w:rPr>
        <w:t>ERP</w:t>
      </w:r>
      <w:r w:rsidRPr="00E7743F">
        <w:rPr>
          <w:rFonts w:ascii="Arial" w:hAnsi="Arial" w:cs="Arial"/>
          <w:b/>
          <w:spacing w:val="-10"/>
          <w:w w:val="105"/>
          <w:sz w:val="20"/>
          <w:szCs w:val="20"/>
        </w:rPr>
        <w:t xml:space="preserve"> </w:t>
      </w:r>
      <w:r w:rsidRPr="00E7743F">
        <w:rPr>
          <w:rFonts w:ascii="Arial" w:hAnsi="Arial" w:cs="Arial"/>
          <w:b/>
          <w:w w:val="105"/>
          <w:sz w:val="20"/>
          <w:szCs w:val="20"/>
        </w:rPr>
        <w:t>Systems.</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139BCA7A"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This course covers business process integration theory and practice, and introduces enterprise resource planning (ERP) systems such as SAP ERP. Through hands-on exercises and case studies, this course explains and illustrates how fundamental business processes interact with SAP ERP in all the major functional areas of the organization. (Spring)</w:t>
      </w:r>
    </w:p>
    <w:p w14:paraId="21909B7E" w14:textId="77777777" w:rsidR="000D026C" w:rsidRPr="00E7743F" w:rsidRDefault="000D026C" w:rsidP="00A34263">
      <w:pPr>
        <w:tabs>
          <w:tab w:val="left" w:pos="1199"/>
        </w:tabs>
        <w:spacing w:line="237" w:lineRule="exact"/>
        <w:rPr>
          <w:rFonts w:ascii="Arial" w:hAnsi="Arial" w:cs="Arial"/>
          <w:sz w:val="20"/>
          <w:szCs w:val="20"/>
        </w:rPr>
      </w:pPr>
      <w:r w:rsidRPr="00E7743F">
        <w:rPr>
          <w:rFonts w:ascii="Arial" w:hAnsi="Arial" w:cs="Arial"/>
          <w:sz w:val="20"/>
          <w:szCs w:val="20"/>
        </w:rPr>
        <w:t>CIS</w:t>
      </w:r>
      <w:r w:rsidRPr="00E7743F">
        <w:rPr>
          <w:rFonts w:ascii="Arial" w:hAnsi="Arial" w:cs="Arial"/>
          <w:spacing w:val="32"/>
          <w:sz w:val="20"/>
          <w:szCs w:val="20"/>
        </w:rPr>
        <w:t xml:space="preserve"> </w:t>
      </w:r>
      <w:r w:rsidRPr="00E7743F">
        <w:rPr>
          <w:rFonts w:ascii="Arial" w:hAnsi="Arial" w:cs="Arial"/>
          <w:sz w:val="20"/>
          <w:szCs w:val="20"/>
        </w:rPr>
        <w:t>645.</w:t>
      </w:r>
      <w:r w:rsidRPr="00E7743F">
        <w:rPr>
          <w:rFonts w:ascii="Arial" w:hAnsi="Arial" w:cs="Arial"/>
          <w:sz w:val="20"/>
          <w:szCs w:val="20"/>
        </w:rPr>
        <w:tab/>
      </w:r>
      <w:r w:rsidRPr="00E7743F">
        <w:rPr>
          <w:rFonts w:ascii="Arial" w:hAnsi="Arial" w:cs="Arial"/>
          <w:b/>
          <w:sz w:val="20"/>
          <w:szCs w:val="20"/>
        </w:rPr>
        <w:t xml:space="preserve">Database Management Systems. </w:t>
      </w:r>
      <w:r w:rsidRPr="00E7743F">
        <w:rPr>
          <w:rFonts w:ascii="Arial" w:hAnsi="Arial" w:cs="Arial"/>
          <w:sz w:val="20"/>
          <w:szCs w:val="20"/>
        </w:rPr>
        <w:t xml:space="preserve">3 semester  </w:t>
      </w:r>
      <w:r w:rsidRPr="00E7743F">
        <w:rPr>
          <w:rFonts w:ascii="Arial" w:hAnsi="Arial" w:cs="Arial"/>
          <w:spacing w:val="27"/>
          <w:sz w:val="20"/>
          <w:szCs w:val="20"/>
        </w:rPr>
        <w:t xml:space="preserve"> </w:t>
      </w:r>
      <w:r w:rsidRPr="00E7743F">
        <w:rPr>
          <w:rFonts w:ascii="Arial" w:hAnsi="Arial" w:cs="Arial"/>
          <w:sz w:val="20"/>
          <w:szCs w:val="20"/>
        </w:rPr>
        <w:t>hours.</w:t>
      </w:r>
    </w:p>
    <w:p w14:paraId="43A9E8BF" w14:textId="77777777" w:rsidR="000D026C" w:rsidRPr="00E7743F" w:rsidRDefault="000D026C" w:rsidP="003C690B">
      <w:pPr>
        <w:pStyle w:val="BodyText"/>
        <w:spacing w:before="0" w:line="225" w:lineRule="auto"/>
        <w:ind w:right="0"/>
        <w:rPr>
          <w:rFonts w:ascii="Arial" w:hAnsi="Arial" w:cs="Arial"/>
        </w:rPr>
      </w:pPr>
      <w:r w:rsidRPr="00E7743F">
        <w:rPr>
          <w:rFonts w:ascii="Arial" w:hAnsi="Arial" w:cs="Arial"/>
          <w:w w:val="105"/>
        </w:rPr>
        <w:t xml:space="preserve">This course addresses the design, implementation, and management of business database systems. </w:t>
      </w:r>
      <w:r w:rsidRPr="00E7743F">
        <w:rPr>
          <w:rFonts w:ascii="Arial" w:hAnsi="Arial" w:cs="Arial"/>
          <w:spacing w:val="-4"/>
          <w:w w:val="105"/>
        </w:rPr>
        <w:t xml:space="preserve">Topics </w:t>
      </w:r>
      <w:r w:rsidRPr="00E7743F">
        <w:rPr>
          <w:rFonts w:ascii="Arial" w:hAnsi="Arial" w:cs="Arial"/>
          <w:w w:val="105"/>
        </w:rPr>
        <w:t xml:space="preserve">include logical and </w:t>
      </w:r>
      <w:r w:rsidRPr="00E7743F">
        <w:rPr>
          <w:rFonts w:ascii="Arial" w:hAnsi="Arial" w:cs="Arial"/>
          <w:spacing w:val="-3"/>
          <w:w w:val="105"/>
        </w:rPr>
        <w:t>physical</w:t>
      </w:r>
      <w:r w:rsidRPr="00E7743F">
        <w:rPr>
          <w:rFonts w:ascii="Arial" w:hAnsi="Arial" w:cs="Arial"/>
          <w:spacing w:val="-25"/>
          <w:w w:val="105"/>
        </w:rPr>
        <w:t xml:space="preserve"> </w:t>
      </w:r>
      <w:r w:rsidRPr="00E7743F">
        <w:rPr>
          <w:rFonts w:ascii="Arial" w:hAnsi="Arial" w:cs="Arial"/>
          <w:w w:val="105"/>
        </w:rPr>
        <w:t>database</w:t>
      </w:r>
      <w:r w:rsidRPr="00E7743F">
        <w:rPr>
          <w:rFonts w:ascii="Arial" w:hAnsi="Arial" w:cs="Arial"/>
          <w:spacing w:val="-25"/>
          <w:w w:val="105"/>
        </w:rPr>
        <w:t xml:space="preserve"> </w:t>
      </w:r>
      <w:r w:rsidRPr="00E7743F">
        <w:rPr>
          <w:rFonts w:ascii="Arial" w:hAnsi="Arial" w:cs="Arial"/>
          <w:w w:val="105"/>
        </w:rPr>
        <w:t>design,</w:t>
      </w:r>
      <w:r w:rsidRPr="00E7743F">
        <w:rPr>
          <w:rFonts w:ascii="Arial" w:hAnsi="Arial" w:cs="Arial"/>
          <w:spacing w:val="-25"/>
          <w:w w:val="105"/>
        </w:rPr>
        <w:t xml:space="preserve"> </w:t>
      </w:r>
      <w:r w:rsidRPr="00E7743F">
        <w:rPr>
          <w:rFonts w:ascii="Arial" w:hAnsi="Arial" w:cs="Arial"/>
          <w:w w:val="105"/>
        </w:rPr>
        <w:t>relational</w:t>
      </w:r>
      <w:r w:rsidRPr="00E7743F">
        <w:rPr>
          <w:rFonts w:ascii="Arial" w:hAnsi="Arial" w:cs="Arial"/>
          <w:spacing w:val="-25"/>
          <w:w w:val="105"/>
        </w:rPr>
        <w:t xml:space="preserve"> </w:t>
      </w:r>
      <w:r w:rsidRPr="00E7743F">
        <w:rPr>
          <w:rFonts w:ascii="Arial" w:hAnsi="Arial" w:cs="Arial"/>
          <w:w w:val="105"/>
        </w:rPr>
        <w:t>database</w:t>
      </w:r>
      <w:r w:rsidRPr="00E7743F">
        <w:rPr>
          <w:rFonts w:ascii="Arial" w:hAnsi="Arial" w:cs="Arial"/>
          <w:spacing w:val="-25"/>
          <w:w w:val="105"/>
        </w:rPr>
        <w:t xml:space="preserve"> </w:t>
      </w:r>
      <w:r w:rsidRPr="00E7743F">
        <w:rPr>
          <w:rFonts w:ascii="Arial" w:hAnsi="Arial" w:cs="Arial"/>
          <w:w w:val="105"/>
        </w:rPr>
        <w:t>systems,</w:t>
      </w:r>
      <w:r w:rsidRPr="00E7743F">
        <w:rPr>
          <w:rFonts w:ascii="Arial" w:hAnsi="Arial" w:cs="Arial"/>
          <w:spacing w:val="-25"/>
          <w:w w:val="105"/>
        </w:rPr>
        <w:t xml:space="preserve"> </w:t>
      </w:r>
      <w:r w:rsidRPr="00E7743F">
        <w:rPr>
          <w:rFonts w:ascii="Arial" w:hAnsi="Arial" w:cs="Arial"/>
          <w:w w:val="105"/>
        </w:rPr>
        <w:t>structured</w:t>
      </w:r>
      <w:r w:rsidRPr="00E7743F">
        <w:rPr>
          <w:rFonts w:ascii="Arial" w:hAnsi="Arial" w:cs="Arial"/>
          <w:spacing w:val="-25"/>
          <w:w w:val="105"/>
        </w:rPr>
        <w:t xml:space="preserve"> </w:t>
      </w:r>
      <w:r w:rsidRPr="00E7743F">
        <w:rPr>
          <w:rFonts w:ascii="Arial" w:hAnsi="Arial" w:cs="Arial"/>
          <w:w w:val="105"/>
        </w:rPr>
        <w:t>query language (SQL), transaction management, database administration, web database applications, big data and the role of databases in ERP systems. Prerequisite: CIS 625 or equivalent.</w:t>
      </w:r>
      <w:r w:rsidRPr="00E7743F">
        <w:rPr>
          <w:rFonts w:ascii="Arial" w:hAnsi="Arial" w:cs="Arial"/>
          <w:spacing w:val="7"/>
          <w:w w:val="105"/>
        </w:rPr>
        <w:t xml:space="preserve"> </w:t>
      </w:r>
      <w:r w:rsidRPr="00E7743F">
        <w:rPr>
          <w:rFonts w:ascii="Arial" w:hAnsi="Arial" w:cs="Arial"/>
          <w:spacing w:val="-3"/>
          <w:w w:val="105"/>
        </w:rPr>
        <w:t>(Odd years Spring)</w:t>
      </w:r>
    </w:p>
    <w:p w14:paraId="6852B529" w14:textId="77777777" w:rsidR="000D026C" w:rsidRPr="00E7743F" w:rsidRDefault="000D026C" w:rsidP="00A34263">
      <w:pPr>
        <w:tabs>
          <w:tab w:val="left" w:pos="1199"/>
        </w:tabs>
        <w:spacing w:line="237" w:lineRule="exact"/>
        <w:rPr>
          <w:rFonts w:ascii="Arial" w:hAnsi="Arial" w:cs="Arial"/>
          <w:sz w:val="20"/>
          <w:szCs w:val="20"/>
        </w:rPr>
      </w:pPr>
      <w:r w:rsidRPr="00E7743F">
        <w:rPr>
          <w:rFonts w:ascii="Arial" w:hAnsi="Arial" w:cs="Arial"/>
          <w:w w:val="105"/>
          <w:sz w:val="20"/>
          <w:szCs w:val="20"/>
        </w:rPr>
        <w:t>CIS</w:t>
      </w:r>
      <w:r w:rsidRPr="00E7743F">
        <w:rPr>
          <w:rFonts w:ascii="Arial" w:hAnsi="Arial" w:cs="Arial"/>
          <w:spacing w:val="20"/>
          <w:w w:val="105"/>
          <w:sz w:val="20"/>
          <w:szCs w:val="20"/>
        </w:rPr>
        <w:t xml:space="preserve"> </w:t>
      </w:r>
      <w:r w:rsidRPr="00E7743F">
        <w:rPr>
          <w:rFonts w:ascii="Arial" w:hAnsi="Arial" w:cs="Arial"/>
          <w:w w:val="105"/>
          <w:sz w:val="20"/>
          <w:szCs w:val="20"/>
        </w:rPr>
        <w:t>660.</w:t>
      </w:r>
      <w:r w:rsidRPr="00E7743F">
        <w:rPr>
          <w:rFonts w:ascii="Arial" w:hAnsi="Arial" w:cs="Arial"/>
          <w:w w:val="105"/>
          <w:sz w:val="20"/>
          <w:szCs w:val="20"/>
        </w:rPr>
        <w:tab/>
      </w:r>
      <w:r w:rsidRPr="00E7743F">
        <w:rPr>
          <w:rFonts w:ascii="Arial" w:hAnsi="Arial" w:cs="Arial"/>
          <w:b/>
          <w:w w:val="105"/>
          <w:sz w:val="20"/>
          <w:szCs w:val="20"/>
        </w:rPr>
        <w:t xml:space="preserve">Electronic Commerce. </w:t>
      </w:r>
      <w:r w:rsidRPr="00E7743F">
        <w:rPr>
          <w:rFonts w:ascii="Arial" w:hAnsi="Arial" w:cs="Arial"/>
          <w:w w:val="105"/>
          <w:sz w:val="20"/>
          <w:szCs w:val="20"/>
        </w:rPr>
        <w:t>3 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47FCD490" w14:textId="77777777" w:rsidR="000D026C" w:rsidRPr="00E7743F" w:rsidRDefault="000D026C" w:rsidP="003C690B">
      <w:pPr>
        <w:pStyle w:val="BodyText"/>
        <w:spacing w:before="0" w:line="225" w:lineRule="auto"/>
        <w:ind w:right="0"/>
        <w:rPr>
          <w:rFonts w:ascii="Arial" w:hAnsi="Arial" w:cs="Arial"/>
        </w:rPr>
      </w:pPr>
      <w:r w:rsidRPr="00E7743F">
        <w:rPr>
          <w:rFonts w:ascii="Arial" w:hAnsi="Arial" w:cs="Arial"/>
          <w:spacing w:val="-3"/>
          <w:w w:val="105"/>
        </w:rPr>
        <w:t xml:space="preserve">This </w:t>
      </w:r>
      <w:r w:rsidRPr="00E7743F">
        <w:rPr>
          <w:rFonts w:ascii="Arial" w:hAnsi="Arial" w:cs="Arial"/>
          <w:w w:val="105"/>
        </w:rPr>
        <w:t>course aims to equip students with the necessary knowledge to</w:t>
      </w:r>
      <w:r w:rsidRPr="00E7743F">
        <w:rPr>
          <w:rFonts w:ascii="Arial" w:hAnsi="Arial" w:cs="Arial"/>
          <w:spacing w:val="-11"/>
          <w:w w:val="105"/>
        </w:rPr>
        <w:t xml:space="preserve"> </w:t>
      </w:r>
      <w:r w:rsidRPr="00E7743F">
        <w:rPr>
          <w:rFonts w:ascii="Arial" w:hAnsi="Arial" w:cs="Arial"/>
          <w:w w:val="105"/>
        </w:rPr>
        <w:t>explore</w:t>
      </w:r>
      <w:r w:rsidRPr="00E7743F">
        <w:rPr>
          <w:rFonts w:ascii="Arial" w:hAnsi="Arial" w:cs="Arial"/>
          <w:spacing w:val="-11"/>
          <w:w w:val="105"/>
        </w:rPr>
        <w:t xml:space="preserve"> </w:t>
      </w:r>
      <w:r w:rsidRPr="00E7743F">
        <w:rPr>
          <w:rFonts w:ascii="Arial" w:hAnsi="Arial" w:cs="Arial"/>
          <w:w w:val="105"/>
        </w:rPr>
        <w:t>electronic</w:t>
      </w:r>
      <w:r w:rsidRPr="00E7743F">
        <w:rPr>
          <w:rFonts w:ascii="Arial" w:hAnsi="Arial" w:cs="Arial"/>
          <w:spacing w:val="-11"/>
          <w:w w:val="105"/>
        </w:rPr>
        <w:t xml:space="preserve"> </w:t>
      </w:r>
      <w:r w:rsidRPr="00E7743F">
        <w:rPr>
          <w:rFonts w:ascii="Arial" w:hAnsi="Arial" w:cs="Arial"/>
          <w:w w:val="105"/>
        </w:rPr>
        <w:t>commerce</w:t>
      </w:r>
      <w:r w:rsidRPr="00E7743F">
        <w:rPr>
          <w:rFonts w:ascii="Arial" w:hAnsi="Arial" w:cs="Arial"/>
          <w:spacing w:val="-11"/>
          <w:w w:val="105"/>
        </w:rPr>
        <w:t xml:space="preserve"> </w:t>
      </w:r>
      <w:r w:rsidRPr="00E7743F">
        <w:rPr>
          <w:rFonts w:ascii="Arial" w:hAnsi="Arial" w:cs="Arial"/>
          <w:w w:val="105"/>
        </w:rPr>
        <w:t>opportunities</w:t>
      </w:r>
      <w:r w:rsidRPr="00E7743F">
        <w:rPr>
          <w:rFonts w:ascii="Arial" w:hAnsi="Arial" w:cs="Arial"/>
          <w:spacing w:val="-11"/>
          <w:w w:val="105"/>
        </w:rPr>
        <w:t xml:space="preserve"> </w:t>
      </w:r>
      <w:r w:rsidRPr="00E7743F">
        <w:rPr>
          <w:rFonts w:ascii="Arial" w:hAnsi="Arial" w:cs="Arial"/>
          <w:w w:val="105"/>
        </w:rPr>
        <w:t>or</w:t>
      </w:r>
      <w:r w:rsidRPr="00E7743F">
        <w:rPr>
          <w:rFonts w:ascii="Arial" w:hAnsi="Arial" w:cs="Arial"/>
          <w:spacing w:val="-11"/>
          <w:w w:val="105"/>
        </w:rPr>
        <w:t xml:space="preserve"> </w:t>
      </w:r>
      <w:r w:rsidRPr="00E7743F">
        <w:rPr>
          <w:rFonts w:ascii="Arial" w:hAnsi="Arial" w:cs="Arial"/>
          <w:w w:val="105"/>
        </w:rPr>
        <w:t>develop</w:t>
      </w:r>
      <w:r w:rsidRPr="00E7743F">
        <w:rPr>
          <w:rFonts w:ascii="Arial" w:hAnsi="Arial" w:cs="Arial"/>
          <w:spacing w:val="-11"/>
          <w:w w:val="105"/>
        </w:rPr>
        <w:t xml:space="preserve"> </w:t>
      </w:r>
      <w:r w:rsidRPr="00E7743F">
        <w:rPr>
          <w:rFonts w:ascii="Arial" w:hAnsi="Arial" w:cs="Arial"/>
          <w:w w:val="105"/>
        </w:rPr>
        <w:t>and</w:t>
      </w:r>
      <w:r w:rsidRPr="00E7743F">
        <w:rPr>
          <w:rFonts w:ascii="Arial" w:hAnsi="Arial" w:cs="Arial"/>
          <w:spacing w:val="-11"/>
          <w:w w:val="105"/>
        </w:rPr>
        <w:t xml:space="preserve"> </w:t>
      </w:r>
      <w:r w:rsidRPr="00E7743F">
        <w:rPr>
          <w:rFonts w:ascii="Arial" w:hAnsi="Arial" w:cs="Arial"/>
          <w:w w:val="105"/>
        </w:rPr>
        <w:t xml:space="preserve">manage electronic commerce applications in a global environment. </w:t>
      </w:r>
      <w:r w:rsidRPr="00E7743F">
        <w:rPr>
          <w:rFonts w:ascii="Arial" w:hAnsi="Arial" w:cs="Arial"/>
          <w:spacing w:val="-3"/>
          <w:w w:val="105"/>
        </w:rPr>
        <w:t xml:space="preserve">Topics </w:t>
      </w:r>
      <w:r w:rsidRPr="00E7743F">
        <w:rPr>
          <w:rFonts w:ascii="Arial" w:hAnsi="Arial" w:cs="Arial"/>
          <w:w w:val="105"/>
        </w:rPr>
        <w:t xml:space="preserve">include Internet technologies, the </w:t>
      </w:r>
      <w:r w:rsidRPr="00E7743F">
        <w:rPr>
          <w:rFonts w:ascii="Arial" w:hAnsi="Arial" w:cs="Arial"/>
          <w:spacing w:val="-3"/>
          <w:w w:val="105"/>
        </w:rPr>
        <w:t xml:space="preserve">World </w:t>
      </w:r>
      <w:r w:rsidRPr="00E7743F">
        <w:rPr>
          <w:rFonts w:ascii="Arial" w:hAnsi="Arial" w:cs="Arial"/>
          <w:w w:val="105"/>
        </w:rPr>
        <w:t xml:space="preserve">Wide </w:t>
      </w:r>
      <w:r w:rsidRPr="00E7743F">
        <w:rPr>
          <w:rFonts w:ascii="Arial" w:hAnsi="Arial" w:cs="Arial"/>
          <w:spacing w:val="-3"/>
          <w:w w:val="105"/>
        </w:rPr>
        <w:t xml:space="preserve">Web, </w:t>
      </w:r>
      <w:r w:rsidRPr="00E7743F">
        <w:rPr>
          <w:rFonts w:ascii="Arial" w:hAnsi="Arial" w:cs="Arial"/>
          <w:spacing w:val="-8"/>
          <w:w w:val="105"/>
        </w:rPr>
        <w:t xml:space="preserve">ERP, </w:t>
      </w:r>
      <w:r w:rsidRPr="00E7743F">
        <w:rPr>
          <w:rFonts w:ascii="Arial" w:hAnsi="Arial" w:cs="Arial"/>
          <w:w w:val="105"/>
        </w:rPr>
        <w:t xml:space="preserve">e-commerce models, and related business issues, and the various challenges faced by e-businesses, including information security and </w:t>
      </w:r>
      <w:r w:rsidRPr="00E7743F">
        <w:rPr>
          <w:rFonts w:ascii="Arial" w:hAnsi="Arial" w:cs="Arial"/>
          <w:spacing w:val="-3"/>
          <w:w w:val="105"/>
        </w:rPr>
        <w:t xml:space="preserve">privacy. </w:t>
      </w:r>
      <w:r w:rsidRPr="00E7743F">
        <w:rPr>
          <w:rFonts w:ascii="Arial" w:hAnsi="Arial" w:cs="Arial"/>
          <w:w w:val="105"/>
        </w:rPr>
        <w:t>Prerequisite: CIS 625 or equivalent.</w:t>
      </w:r>
      <w:r w:rsidRPr="00E7743F">
        <w:rPr>
          <w:rFonts w:ascii="Arial" w:hAnsi="Arial" w:cs="Arial"/>
          <w:spacing w:val="8"/>
          <w:w w:val="105"/>
        </w:rPr>
        <w:t xml:space="preserve"> </w:t>
      </w:r>
      <w:r w:rsidRPr="00E7743F">
        <w:rPr>
          <w:rFonts w:ascii="Arial" w:hAnsi="Arial" w:cs="Arial"/>
          <w:w w:val="105"/>
        </w:rPr>
        <w:t>(Spring)</w:t>
      </w:r>
    </w:p>
    <w:p w14:paraId="49737D04" w14:textId="77777777" w:rsidR="000D026C" w:rsidRPr="00E7743F" w:rsidRDefault="000D026C" w:rsidP="00A34263">
      <w:pPr>
        <w:tabs>
          <w:tab w:val="left" w:pos="1199"/>
        </w:tabs>
        <w:spacing w:line="237" w:lineRule="exact"/>
        <w:rPr>
          <w:rFonts w:ascii="Arial" w:hAnsi="Arial" w:cs="Arial"/>
          <w:sz w:val="20"/>
          <w:szCs w:val="20"/>
        </w:rPr>
      </w:pPr>
      <w:r w:rsidRPr="00E7743F">
        <w:rPr>
          <w:rFonts w:ascii="Arial" w:hAnsi="Arial" w:cs="Arial"/>
          <w:w w:val="105"/>
          <w:sz w:val="20"/>
          <w:szCs w:val="20"/>
        </w:rPr>
        <w:t>CIS</w:t>
      </w:r>
      <w:r w:rsidRPr="00E7743F">
        <w:rPr>
          <w:rFonts w:ascii="Arial" w:hAnsi="Arial" w:cs="Arial"/>
          <w:spacing w:val="20"/>
          <w:w w:val="105"/>
          <w:sz w:val="20"/>
          <w:szCs w:val="20"/>
        </w:rPr>
        <w:t xml:space="preserve"> </w:t>
      </w:r>
      <w:r w:rsidRPr="00E7743F">
        <w:rPr>
          <w:rFonts w:ascii="Arial" w:hAnsi="Arial" w:cs="Arial"/>
          <w:w w:val="105"/>
          <w:sz w:val="20"/>
          <w:szCs w:val="20"/>
        </w:rPr>
        <w:t>680.</w:t>
      </w:r>
      <w:r w:rsidRPr="00E7743F">
        <w:rPr>
          <w:rFonts w:ascii="Arial" w:hAnsi="Arial" w:cs="Arial"/>
          <w:w w:val="105"/>
          <w:sz w:val="20"/>
          <w:szCs w:val="20"/>
        </w:rPr>
        <w:tab/>
      </w:r>
      <w:r w:rsidRPr="00E7743F">
        <w:rPr>
          <w:rFonts w:ascii="Arial" w:hAnsi="Arial" w:cs="Arial"/>
          <w:b/>
          <w:w w:val="105"/>
          <w:sz w:val="20"/>
          <w:szCs w:val="20"/>
        </w:rPr>
        <w:t>International</w:t>
      </w:r>
      <w:r w:rsidRPr="00E7743F">
        <w:rPr>
          <w:rFonts w:ascii="Arial" w:hAnsi="Arial" w:cs="Arial"/>
          <w:b/>
          <w:spacing w:val="-17"/>
          <w:w w:val="105"/>
          <w:sz w:val="20"/>
          <w:szCs w:val="20"/>
        </w:rPr>
        <w:t xml:space="preserve"> </w:t>
      </w:r>
      <w:r w:rsidRPr="00E7743F">
        <w:rPr>
          <w:rFonts w:ascii="Arial" w:hAnsi="Arial" w:cs="Arial"/>
          <w:b/>
          <w:w w:val="105"/>
          <w:sz w:val="20"/>
          <w:szCs w:val="20"/>
        </w:rPr>
        <w:t>Experience/Internship.</w:t>
      </w:r>
      <w:r w:rsidRPr="00E7743F">
        <w:rPr>
          <w:rFonts w:ascii="Arial" w:hAnsi="Arial" w:cs="Arial"/>
          <w:b/>
          <w:spacing w:val="-17"/>
          <w:w w:val="105"/>
          <w:sz w:val="20"/>
          <w:szCs w:val="20"/>
        </w:rPr>
        <w:t xml:space="preserve"> </w:t>
      </w:r>
      <w:r w:rsidRPr="00E7743F">
        <w:rPr>
          <w:rFonts w:ascii="Arial" w:hAnsi="Arial" w:cs="Arial"/>
          <w:w w:val="105"/>
          <w:sz w:val="20"/>
          <w:szCs w:val="20"/>
        </w:rPr>
        <w:t>3</w:t>
      </w:r>
      <w:r w:rsidRPr="00E7743F">
        <w:rPr>
          <w:rFonts w:ascii="Arial" w:hAnsi="Arial" w:cs="Arial"/>
          <w:spacing w:val="-17"/>
          <w:w w:val="105"/>
          <w:sz w:val="20"/>
          <w:szCs w:val="20"/>
        </w:rPr>
        <w:t xml:space="preserve"> </w:t>
      </w:r>
      <w:r w:rsidRPr="00E7743F">
        <w:rPr>
          <w:rFonts w:ascii="Arial" w:hAnsi="Arial" w:cs="Arial"/>
          <w:w w:val="105"/>
          <w:sz w:val="20"/>
          <w:szCs w:val="20"/>
        </w:rPr>
        <w:t>semester</w:t>
      </w:r>
      <w:r w:rsidRPr="00E7743F">
        <w:rPr>
          <w:rFonts w:ascii="Arial" w:hAnsi="Arial" w:cs="Arial"/>
          <w:spacing w:val="-17"/>
          <w:w w:val="105"/>
          <w:sz w:val="20"/>
          <w:szCs w:val="20"/>
        </w:rPr>
        <w:t xml:space="preserve"> </w:t>
      </w:r>
      <w:r w:rsidRPr="00E7743F">
        <w:rPr>
          <w:rFonts w:ascii="Arial" w:hAnsi="Arial" w:cs="Arial"/>
          <w:w w:val="105"/>
          <w:sz w:val="20"/>
          <w:szCs w:val="20"/>
        </w:rPr>
        <w:t>hours.</w:t>
      </w:r>
    </w:p>
    <w:p w14:paraId="6E8FE116" w14:textId="77777777" w:rsidR="000D026C" w:rsidRPr="00E7743F" w:rsidRDefault="000D026C" w:rsidP="003C690B">
      <w:pPr>
        <w:pStyle w:val="BodyText"/>
        <w:spacing w:before="0" w:line="225" w:lineRule="auto"/>
        <w:ind w:right="0"/>
        <w:rPr>
          <w:rFonts w:ascii="Arial" w:hAnsi="Arial" w:cs="Arial"/>
        </w:rPr>
      </w:pPr>
      <w:r w:rsidRPr="00E7743F">
        <w:rPr>
          <w:rFonts w:ascii="Arial" w:hAnsi="Arial" w:cs="Arial"/>
          <w:w w:val="105"/>
        </w:rPr>
        <w:t xml:space="preserve">Study abroad experience to include structured group visits to businesses and business centers; lectures delivered by managers </w:t>
      </w:r>
      <w:r w:rsidRPr="00E7743F">
        <w:rPr>
          <w:rFonts w:ascii="Arial" w:hAnsi="Arial" w:cs="Arial"/>
          <w:spacing w:val="-5"/>
          <w:w w:val="105"/>
        </w:rPr>
        <w:t>involved</w:t>
      </w:r>
      <w:r w:rsidRPr="00E7743F">
        <w:rPr>
          <w:rFonts w:ascii="Arial" w:hAnsi="Arial" w:cs="Arial"/>
          <w:spacing w:val="-12"/>
          <w:w w:val="105"/>
        </w:rPr>
        <w:t xml:space="preserve"> </w:t>
      </w:r>
      <w:r w:rsidRPr="00E7743F">
        <w:rPr>
          <w:rFonts w:ascii="Arial" w:hAnsi="Arial" w:cs="Arial"/>
          <w:w w:val="105"/>
        </w:rPr>
        <w:t>in</w:t>
      </w:r>
      <w:r w:rsidRPr="00E7743F">
        <w:rPr>
          <w:rFonts w:ascii="Arial" w:hAnsi="Arial" w:cs="Arial"/>
          <w:spacing w:val="-12"/>
          <w:w w:val="105"/>
        </w:rPr>
        <w:t xml:space="preserve"> </w:t>
      </w:r>
      <w:r w:rsidRPr="00E7743F">
        <w:rPr>
          <w:rFonts w:ascii="Arial" w:hAnsi="Arial" w:cs="Arial"/>
          <w:spacing w:val="-4"/>
          <w:w w:val="105"/>
        </w:rPr>
        <w:t>international</w:t>
      </w:r>
      <w:r w:rsidRPr="00E7743F">
        <w:rPr>
          <w:rFonts w:ascii="Arial" w:hAnsi="Arial" w:cs="Arial"/>
          <w:spacing w:val="-12"/>
          <w:w w:val="105"/>
        </w:rPr>
        <w:t xml:space="preserve"> </w:t>
      </w:r>
      <w:r w:rsidRPr="00E7743F">
        <w:rPr>
          <w:rFonts w:ascii="Arial" w:hAnsi="Arial" w:cs="Arial"/>
          <w:spacing w:val="-4"/>
          <w:w w:val="105"/>
        </w:rPr>
        <w:t>trade,</w:t>
      </w:r>
      <w:r w:rsidRPr="00E7743F">
        <w:rPr>
          <w:rFonts w:ascii="Arial" w:hAnsi="Arial" w:cs="Arial"/>
          <w:spacing w:val="-12"/>
          <w:w w:val="105"/>
        </w:rPr>
        <w:t xml:space="preserve"> </w:t>
      </w:r>
      <w:r w:rsidRPr="00E7743F">
        <w:rPr>
          <w:rFonts w:ascii="Arial" w:hAnsi="Arial" w:cs="Arial"/>
          <w:spacing w:val="-4"/>
          <w:w w:val="105"/>
        </w:rPr>
        <w:t>internship</w:t>
      </w:r>
      <w:r w:rsidRPr="00E7743F">
        <w:rPr>
          <w:rFonts w:ascii="Arial" w:hAnsi="Arial" w:cs="Arial"/>
          <w:spacing w:val="-12"/>
          <w:w w:val="105"/>
        </w:rPr>
        <w:t xml:space="preserve"> </w:t>
      </w:r>
      <w:r w:rsidRPr="00E7743F">
        <w:rPr>
          <w:rFonts w:ascii="Arial" w:hAnsi="Arial" w:cs="Arial"/>
          <w:spacing w:val="-4"/>
          <w:w w:val="105"/>
        </w:rPr>
        <w:t>experiences,</w:t>
      </w:r>
      <w:r w:rsidRPr="00E7743F">
        <w:rPr>
          <w:rFonts w:ascii="Arial" w:hAnsi="Arial" w:cs="Arial"/>
          <w:spacing w:val="-12"/>
          <w:w w:val="105"/>
        </w:rPr>
        <w:t xml:space="preserve"> </w:t>
      </w:r>
      <w:r w:rsidRPr="00E7743F">
        <w:rPr>
          <w:rFonts w:ascii="Arial" w:hAnsi="Arial" w:cs="Arial"/>
          <w:spacing w:val="-4"/>
          <w:w w:val="105"/>
        </w:rPr>
        <w:t>and/or</w:t>
      </w:r>
      <w:r w:rsidRPr="00E7743F">
        <w:rPr>
          <w:rFonts w:ascii="Arial" w:hAnsi="Arial" w:cs="Arial"/>
          <w:spacing w:val="-12"/>
          <w:w w:val="105"/>
        </w:rPr>
        <w:t xml:space="preserve"> </w:t>
      </w:r>
      <w:r w:rsidRPr="00E7743F">
        <w:rPr>
          <w:rFonts w:ascii="Arial" w:hAnsi="Arial" w:cs="Arial"/>
          <w:spacing w:val="-4"/>
          <w:w w:val="105"/>
        </w:rPr>
        <w:t xml:space="preserve">structured </w:t>
      </w:r>
      <w:r w:rsidRPr="00E7743F">
        <w:rPr>
          <w:rFonts w:ascii="Arial" w:hAnsi="Arial" w:cs="Arial"/>
          <w:spacing w:val="-3"/>
          <w:w w:val="105"/>
        </w:rPr>
        <w:t xml:space="preserve">participation </w:t>
      </w:r>
      <w:r w:rsidRPr="00E7743F">
        <w:rPr>
          <w:rFonts w:ascii="Arial" w:hAnsi="Arial" w:cs="Arial"/>
          <w:w w:val="105"/>
        </w:rPr>
        <w:t xml:space="preserve">in a </w:t>
      </w:r>
      <w:r w:rsidRPr="00E7743F">
        <w:rPr>
          <w:rFonts w:ascii="Arial" w:hAnsi="Arial" w:cs="Arial"/>
          <w:spacing w:val="-4"/>
          <w:w w:val="105"/>
        </w:rPr>
        <w:t xml:space="preserve">university </w:t>
      </w:r>
      <w:r w:rsidRPr="00E7743F">
        <w:rPr>
          <w:rFonts w:ascii="Arial" w:hAnsi="Arial" w:cs="Arial"/>
          <w:spacing w:val="-3"/>
          <w:w w:val="105"/>
        </w:rPr>
        <w:t xml:space="preserve">sponsored academic program. Also listed </w:t>
      </w:r>
      <w:r w:rsidRPr="00E7743F">
        <w:rPr>
          <w:rFonts w:ascii="Arial" w:hAnsi="Arial" w:cs="Arial"/>
          <w:w w:val="105"/>
        </w:rPr>
        <w:t xml:space="preserve">as </w:t>
      </w:r>
      <w:r w:rsidRPr="00E7743F">
        <w:rPr>
          <w:rFonts w:ascii="Arial" w:hAnsi="Arial" w:cs="Arial"/>
          <w:spacing w:val="-4"/>
          <w:w w:val="105"/>
        </w:rPr>
        <w:t xml:space="preserve">AC </w:t>
      </w:r>
      <w:r w:rsidRPr="00E7743F">
        <w:rPr>
          <w:rFonts w:ascii="Arial" w:hAnsi="Arial" w:cs="Arial"/>
          <w:spacing w:val="-3"/>
          <w:w w:val="105"/>
        </w:rPr>
        <w:t xml:space="preserve">680, </w:t>
      </w:r>
      <w:r w:rsidRPr="00E7743F">
        <w:rPr>
          <w:rFonts w:ascii="Arial" w:hAnsi="Arial" w:cs="Arial"/>
          <w:w w:val="105"/>
        </w:rPr>
        <w:t xml:space="preserve">EC </w:t>
      </w:r>
      <w:r w:rsidRPr="00E7743F">
        <w:rPr>
          <w:rFonts w:ascii="Arial" w:hAnsi="Arial" w:cs="Arial"/>
          <w:spacing w:val="-3"/>
          <w:w w:val="105"/>
        </w:rPr>
        <w:t xml:space="preserve">680, </w:t>
      </w:r>
      <w:r w:rsidRPr="00E7743F">
        <w:rPr>
          <w:rFonts w:ascii="Arial" w:hAnsi="Arial" w:cs="Arial"/>
          <w:w w:val="105"/>
        </w:rPr>
        <w:t xml:space="preserve">FI </w:t>
      </w:r>
      <w:r w:rsidRPr="00E7743F">
        <w:rPr>
          <w:rFonts w:ascii="Arial" w:hAnsi="Arial" w:cs="Arial"/>
          <w:spacing w:val="-3"/>
          <w:w w:val="105"/>
        </w:rPr>
        <w:t xml:space="preserve">680, </w:t>
      </w:r>
      <w:r w:rsidRPr="00E7743F">
        <w:rPr>
          <w:rFonts w:ascii="Arial" w:hAnsi="Arial" w:cs="Arial"/>
          <w:w w:val="105"/>
        </w:rPr>
        <w:t xml:space="preserve">MG </w:t>
      </w:r>
      <w:r w:rsidRPr="00E7743F">
        <w:rPr>
          <w:rFonts w:ascii="Arial" w:hAnsi="Arial" w:cs="Arial"/>
          <w:spacing w:val="-3"/>
          <w:w w:val="105"/>
        </w:rPr>
        <w:t xml:space="preserve">680, </w:t>
      </w:r>
      <w:r w:rsidRPr="00E7743F">
        <w:rPr>
          <w:rFonts w:ascii="Arial" w:hAnsi="Arial" w:cs="Arial"/>
          <w:w w:val="105"/>
        </w:rPr>
        <w:t xml:space="preserve">and MK 680 but </w:t>
      </w:r>
      <w:r w:rsidRPr="00E7743F">
        <w:rPr>
          <w:rFonts w:ascii="Arial" w:hAnsi="Arial" w:cs="Arial"/>
          <w:spacing w:val="-3"/>
          <w:w w:val="105"/>
        </w:rPr>
        <w:t xml:space="preserve">creditable only  </w:t>
      </w:r>
      <w:r w:rsidRPr="00E7743F">
        <w:rPr>
          <w:rFonts w:ascii="Arial" w:hAnsi="Arial" w:cs="Arial"/>
          <w:w w:val="105"/>
        </w:rPr>
        <w:t xml:space="preserve">in </w:t>
      </w:r>
      <w:r w:rsidRPr="00E7743F">
        <w:rPr>
          <w:rFonts w:ascii="Arial" w:hAnsi="Arial" w:cs="Arial"/>
          <w:spacing w:val="-3"/>
          <w:w w:val="105"/>
        </w:rPr>
        <w:t>field</w:t>
      </w:r>
      <w:r w:rsidRPr="00E7743F">
        <w:rPr>
          <w:rFonts w:ascii="Arial" w:hAnsi="Arial" w:cs="Arial"/>
          <w:spacing w:val="-15"/>
          <w:w w:val="105"/>
        </w:rPr>
        <w:t xml:space="preserve"> </w:t>
      </w:r>
      <w:r w:rsidRPr="00E7743F">
        <w:rPr>
          <w:rFonts w:ascii="Arial" w:hAnsi="Arial" w:cs="Arial"/>
          <w:w w:val="105"/>
        </w:rPr>
        <w:t>for</w:t>
      </w:r>
      <w:r w:rsidRPr="00E7743F">
        <w:rPr>
          <w:rFonts w:ascii="Arial" w:hAnsi="Arial" w:cs="Arial"/>
          <w:spacing w:val="-15"/>
          <w:w w:val="105"/>
        </w:rPr>
        <w:t xml:space="preserve"> </w:t>
      </w:r>
      <w:r w:rsidRPr="00E7743F">
        <w:rPr>
          <w:rFonts w:ascii="Arial" w:hAnsi="Arial" w:cs="Arial"/>
          <w:spacing w:val="-4"/>
          <w:w w:val="105"/>
        </w:rPr>
        <w:t>which</w:t>
      </w:r>
      <w:r w:rsidRPr="00E7743F">
        <w:rPr>
          <w:rFonts w:ascii="Arial" w:hAnsi="Arial" w:cs="Arial"/>
          <w:spacing w:val="-15"/>
          <w:w w:val="105"/>
        </w:rPr>
        <w:t xml:space="preserve"> </w:t>
      </w:r>
      <w:r w:rsidRPr="00E7743F">
        <w:rPr>
          <w:rFonts w:ascii="Arial" w:hAnsi="Arial" w:cs="Arial"/>
          <w:spacing w:val="-3"/>
          <w:w w:val="105"/>
        </w:rPr>
        <w:t>registered.</w:t>
      </w:r>
      <w:r w:rsidRPr="00E7743F">
        <w:rPr>
          <w:rFonts w:ascii="Arial" w:hAnsi="Arial" w:cs="Arial"/>
          <w:spacing w:val="-15"/>
          <w:w w:val="105"/>
        </w:rPr>
        <w:t xml:space="preserve"> </w:t>
      </w:r>
      <w:r w:rsidRPr="00E7743F">
        <w:rPr>
          <w:rFonts w:ascii="Arial" w:hAnsi="Arial" w:cs="Arial"/>
          <w:spacing w:val="-3"/>
          <w:w w:val="105"/>
        </w:rPr>
        <w:t>Prerequisite:</w:t>
      </w:r>
      <w:r w:rsidRPr="00E7743F">
        <w:rPr>
          <w:rFonts w:ascii="Arial" w:hAnsi="Arial" w:cs="Arial"/>
          <w:spacing w:val="-15"/>
          <w:w w:val="105"/>
        </w:rPr>
        <w:t xml:space="preserve"> </w:t>
      </w:r>
      <w:r w:rsidRPr="00E7743F">
        <w:rPr>
          <w:rFonts w:ascii="Arial" w:hAnsi="Arial" w:cs="Arial"/>
          <w:spacing w:val="-4"/>
          <w:w w:val="105"/>
        </w:rPr>
        <w:t>approval</w:t>
      </w:r>
      <w:r w:rsidRPr="00E7743F">
        <w:rPr>
          <w:rFonts w:ascii="Arial" w:hAnsi="Arial" w:cs="Arial"/>
          <w:spacing w:val="-15"/>
          <w:w w:val="105"/>
        </w:rPr>
        <w:t xml:space="preserve"> </w:t>
      </w:r>
      <w:r w:rsidRPr="00E7743F">
        <w:rPr>
          <w:rFonts w:ascii="Arial" w:hAnsi="Arial" w:cs="Arial"/>
          <w:w w:val="105"/>
        </w:rPr>
        <w:t>of</w:t>
      </w:r>
      <w:r w:rsidRPr="00E7743F">
        <w:rPr>
          <w:rFonts w:ascii="Arial" w:hAnsi="Arial" w:cs="Arial"/>
          <w:spacing w:val="-15"/>
          <w:w w:val="105"/>
        </w:rPr>
        <w:t xml:space="preserve"> </w:t>
      </w:r>
      <w:r w:rsidRPr="00E7743F">
        <w:rPr>
          <w:rFonts w:ascii="Arial" w:hAnsi="Arial" w:cs="Arial"/>
          <w:w w:val="105"/>
        </w:rPr>
        <w:t>the</w:t>
      </w:r>
      <w:r w:rsidRPr="00E7743F">
        <w:rPr>
          <w:rFonts w:ascii="Arial" w:hAnsi="Arial" w:cs="Arial"/>
          <w:spacing w:val="-15"/>
          <w:w w:val="105"/>
        </w:rPr>
        <w:t xml:space="preserve"> </w:t>
      </w:r>
      <w:r w:rsidRPr="00E7743F">
        <w:rPr>
          <w:rFonts w:ascii="Arial" w:hAnsi="Arial" w:cs="Arial"/>
          <w:spacing w:val="-3"/>
          <w:w w:val="105"/>
        </w:rPr>
        <w:t>department</w:t>
      </w:r>
      <w:r w:rsidRPr="00E7743F">
        <w:rPr>
          <w:rFonts w:ascii="Arial" w:hAnsi="Arial" w:cs="Arial"/>
          <w:spacing w:val="-15"/>
          <w:w w:val="105"/>
        </w:rPr>
        <w:t xml:space="preserve"> </w:t>
      </w:r>
      <w:r w:rsidRPr="00E7743F">
        <w:rPr>
          <w:rFonts w:ascii="Arial" w:hAnsi="Arial" w:cs="Arial"/>
          <w:spacing w:val="-3"/>
          <w:w w:val="105"/>
        </w:rPr>
        <w:t xml:space="preserve">chair </w:t>
      </w:r>
      <w:r w:rsidRPr="00E7743F">
        <w:rPr>
          <w:rFonts w:ascii="Arial" w:hAnsi="Arial" w:cs="Arial"/>
          <w:w w:val="105"/>
        </w:rPr>
        <w:t xml:space="preserve">and </w:t>
      </w:r>
      <w:r w:rsidRPr="00E7743F">
        <w:rPr>
          <w:rFonts w:ascii="Arial" w:hAnsi="Arial" w:cs="Arial"/>
          <w:spacing w:val="-3"/>
          <w:w w:val="105"/>
        </w:rPr>
        <w:t xml:space="preserve">internship </w:t>
      </w:r>
      <w:r w:rsidRPr="00E7743F">
        <w:rPr>
          <w:rFonts w:ascii="Arial" w:hAnsi="Arial" w:cs="Arial"/>
          <w:spacing w:val="-4"/>
          <w:w w:val="105"/>
        </w:rPr>
        <w:t xml:space="preserve">coordinator. </w:t>
      </w:r>
      <w:r w:rsidRPr="00E7743F">
        <w:rPr>
          <w:rFonts w:ascii="Arial" w:hAnsi="Arial" w:cs="Arial"/>
          <w:spacing w:val="-3"/>
          <w:w w:val="105"/>
        </w:rPr>
        <w:t xml:space="preserve">(Offered </w:t>
      </w:r>
      <w:r w:rsidRPr="00E7743F">
        <w:rPr>
          <w:rFonts w:ascii="Arial" w:hAnsi="Arial" w:cs="Arial"/>
          <w:w w:val="105"/>
        </w:rPr>
        <w:t xml:space="preserve">on </w:t>
      </w:r>
      <w:r w:rsidRPr="00E7743F">
        <w:rPr>
          <w:rFonts w:ascii="Arial" w:hAnsi="Arial" w:cs="Arial"/>
          <w:spacing w:val="-3"/>
          <w:w w:val="105"/>
        </w:rPr>
        <w:t>sufficient</w:t>
      </w:r>
      <w:r w:rsidRPr="00E7743F">
        <w:rPr>
          <w:rFonts w:ascii="Arial" w:hAnsi="Arial" w:cs="Arial"/>
          <w:spacing w:val="-2"/>
          <w:w w:val="105"/>
        </w:rPr>
        <w:t xml:space="preserve"> </w:t>
      </w:r>
      <w:r w:rsidRPr="00E7743F">
        <w:rPr>
          <w:rFonts w:ascii="Arial" w:hAnsi="Arial" w:cs="Arial"/>
          <w:spacing w:val="-3"/>
          <w:w w:val="105"/>
        </w:rPr>
        <w:t>demand)</w:t>
      </w:r>
    </w:p>
    <w:p w14:paraId="20BAF2A5" w14:textId="77777777" w:rsidR="000D026C" w:rsidRPr="00E7743F" w:rsidRDefault="000D026C" w:rsidP="00A34263">
      <w:pPr>
        <w:tabs>
          <w:tab w:val="left" w:pos="1199"/>
        </w:tabs>
        <w:spacing w:line="230" w:lineRule="exact"/>
        <w:rPr>
          <w:rFonts w:ascii="Arial" w:hAnsi="Arial" w:cs="Arial"/>
          <w:sz w:val="20"/>
          <w:szCs w:val="20"/>
        </w:rPr>
      </w:pPr>
      <w:r w:rsidRPr="00E7743F">
        <w:rPr>
          <w:rFonts w:ascii="Arial" w:hAnsi="Arial" w:cs="Arial"/>
          <w:w w:val="105"/>
          <w:sz w:val="20"/>
          <w:szCs w:val="20"/>
        </w:rPr>
        <w:t>CIS</w:t>
      </w:r>
      <w:r w:rsidRPr="00E7743F">
        <w:rPr>
          <w:rFonts w:ascii="Arial" w:hAnsi="Arial" w:cs="Arial"/>
          <w:spacing w:val="20"/>
          <w:w w:val="105"/>
          <w:sz w:val="20"/>
          <w:szCs w:val="20"/>
        </w:rPr>
        <w:t xml:space="preserve"> </w:t>
      </w:r>
      <w:r w:rsidRPr="00E7743F">
        <w:rPr>
          <w:rFonts w:ascii="Arial" w:hAnsi="Arial" w:cs="Arial"/>
          <w:w w:val="105"/>
          <w:sz w:val="20"/>
          <w:szCs w:val="20"/>
        </w:rPr>
        <w:t>685.</w:t>
      </w:r>
      <w:r w:rsidRPr="00E7743F">
        <w:rPr>
          <w:rFonts w:ascii="Arial" w:hAnsi="Arial" w:cs="Arial"/>
          <w:w w:val="105"/>
          <w:sz w:val="20"/>
          <w:szCs w:val="20"/>
        </w:rPr>
        <w:tab/>
      </w:r>
      <w:r w:rsidRPr="00E7743F">
        <w:rPr>
          <w:rFonts w:ascii="Arial" w:hAnsi="Arial" w:cs="Arial"/>
          <w:b/>
          <w:w w:val="105"/>
          <w:sz w:val="20"/>
          <w:szCs w:val="20"/>
        </w:rPr>
        <w:t xml:space="preserve">Data Communications Systems in the Global Economy.   </w:t>
      </w:r>
      <w:r w:rsidRPr="00E7743F">
        <w:rPr>
          <w:rFonts w:ascii="Arial" w:hAnsi="Arial" w:cs="Arial"/>
          <w:b/>
          <w:spacing w:val="11"/>
          <w:w w:val="105"/>
          <w:sz w:val="20"/>
          <w:szCs w:val="20"/>
        </w:rPr>
        <w:t xml:space="preserve"> </w:t>
      </w:r>
      <w:r w:rsidRPr="00E7743F">
        <w:rPr>
          <w:rFonts w:ascii="Arial" w:hAnsi="Arial" w:cs="Arial"/>
          <w:w w:val="105"/>
          <w:sz w:val="20"/>
          <w:szCs w:val="20"/>
        </w:rPr>
        <w:t>3</w:t>
      </w:r>
      <w:r w:rsidRPr="00E7743F">
        <w:rPr>
          <w:rFonts w:ascii="Arial" w:hAnsi="Arial" w:cs="Arial"/>
          <w:spacing w:val="21"/>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3EFB5BEA" w14:textId="77777777" w:rsidR="000D026C" w:rsidRPr="00E7743F" w:rsidRDefault="000D026C" w:rsidP="003C690B">
      <w:pPr>
        <w:pStyle w:val="BodyText"/>
        <w:spacing w:before="0" w:line="230" w:lineRule="exact"/>
        <w:ind w:right="0"/>
        <w:rPr>
          <w:rFonts w:ascii="Arial" w:hAnsi="Arial" w:cs="Arial"/>
        </w:rPr>
      </w:pPr>
      <w:r w:rsidRPr="00E7743F">
        <w:rPr>
          <w:rFonts w:ascii="Arial" w:hAnsi="Arial" w:cs="Arial"/>
          <w:w w:val="105"/>
        </w:rPr>
        <w:t xml:space="preserve">A survey of modern telecommunication systems and their application to local and global business data communications problems. Includes study of the theoretical constructs of networks, examination of extant networking models, and issues of transmission speed, </w:t>
      </w:r>
      <w:r w:rsidRPr="00E7743F">
        <w:rPr>
          <w:rFonts w:ascii="Arial" w:hAnsi="Arial" w:cs="Arial"/>
          <w:spacing w:val="-5"/>
          <w:w w:val="105"/>
        </w:rPr>
        <w:t xml:space="preserve">privacy, </w:t>
      </w:r>
      <w:r w:rsidRPr="00E7743F">
        <w:rPr>
          <w:rFonts w:ascii="Arial" w:hAnsi="Arial" w:cs="Arial"/>
          <w:spacing w:val="-3"/>
          <w:w w:val="105"/>
        </w:rPr>
        <w:t xml:space="preserve">security, functionality, </w:t>
      </w:r>
      <w:r w:rsidRPr="00E7743F">
        <w:rPr>
          <w:rFonts w:ascii="Arial" w:hAnsi="Arial" w:cs="Arial"/>
          <w:w w:val="105"/>
        </w:rPr>
        <w:t xml:space="preserve">interoperability, </w:t>
      </w:r>
      <w:r w:rsidRPr="00E7743F">
        <w:rPr>
          <w:rFonts w:ascii="Arial" w:hAnsi="Arial" w:cs="Arial"/>
          <w:spacing w:val="-3"/>
          <w:w w:val="105"/>
        </w:rPr>
        <w:t xml:space="preserve">reliability, </w:t>
      </w:r>
      <w:r w:rsidRPr="00E7743F">
        <w:rPr>
          <w:rFonts w:ascii="Arial" w:hAnsi="Arial" w:cs="Arial"/>
          <w:w w:val="105"/>
        </w:rPr>
        <w:t>and management. Coverage will include intranets, extranets, internets, virtual</w:t>
      </w:r>
      <w:r w:rsidRPr="00E7743F">
        <w:rPr>
          <w:rFonts w:ascii="Arial" w:hAnsi="Arial" w:cs="Arial"/>
          <w:spacing w:val="-14"/>
          <w:w w:val="105"/>
        </w:rPr>
        <w:t xml:space="preserve"> </w:t>
      </w:r>
      <w:r w:rsidRPr="00E7743F">
        <w:rPr>
          <w:rFonts w:ascii="Arial" w:hAnsi="Arial" w:cs="Arial"/>
          <w:spacing w:val="-3"/>
          <w:w w:val="105"/>
        </w:rPr>
        <w:t>private</w:t>
      </w:r>
      <w:r w:rsidRPr="00E7743F">
        <w:rPr>
          <w:rFonts w:ascii="Arial" w:hAnsi="Arial" w:cs="Arial"/>
          <w:spacing w:val="-14"/>
          <w:w w:val="105"/>
        </w:rPr>
        <w:t xml:space="preserve"> </w:t>
      </w:r>
      <w:r w:rsidRPr="00E7743F">
        <w:rPr>
          <w:rFonts w:ascii="Arial" w:hAnsi="Arial" w:cs="Arial"/>
          <w:w w:val="105"/>
        </w:rPr>
        <w:t>networks,</w:t>
      </w:r>
      <w:r w:rsidRPr="00E7743F">
        <w:rPr>
          <w:rFonts w:ascii="Arial" w:hAnsi="Arial" w:cs="Arial"/>
          <w:spacing w:val="-14"/>
          <w:w w:val="105"/>
        </w:rPr>
        <w:t xml:space="preserve"> </w:t>
      </w:r>
      <w:r w:rsidRPr="00E7743F">
        <w:rPr>
          <w:rFonts w:ascii="Arial" w:hAnsi="Arial" w:cs="Arial"/>
          <w:w w:val="105"/>
        </w:rPr>
        <w:t>and</w:t>
      </w:r>
      <w:r w:rsidRPr="00E7743F">
        <w:rPr>
          <w:rFonts w:ascii="Arial" w:hAnsi="Arial" w:cs="Arial"/>
          <w:spacing w:val="-14"/>
          <w:w w:val="105"/>
        </w:rPr>
        <w:t xml:space="preserve"> </w:t>
      </w:r>
      <w:r w:rsidRPr="00E7743F">
        <w:rPr>
          <w:rFonts w:ascii="Arial" w:hAnsi="Arial" w:cs="Arial"/>
          <w:w w:val="105"/>
        </w:rPr>
        <w:t>local</w:t>
      </w:r>
      <w:r w:rsidRPr="00E7743F">
        <w:rPr>
          <w:rFonts w:ascii="Arial" w:hAnsi="Arial" w:cs="Arial"/>
          <w:spacing w:val="-14"/>
          <w:w w:val="105"/>
        </w:rPr>
        <w:t xml:space="preserve"> </w:t>
      </w:r>
      <w:r w:rsidRPr="00E7743F">
        <w:rPr>
          <w:rFonts w:ascii="Arial" w:hAnsi="Arial" w:cs="Arial"/>
          <w:w w:val="105"/>
        </w:rPr>
        <w:t>area</w:t>
      </w:r>
      <w:r w:rsidRPr="00E7743F">
        <w:rPr>
          <w:rFonts w:ascii="Arial" w:hAnsi="Arial" w:cs="Arial"/>
          <w:spacing w:val="-14"/>
          <w:w w:val="105"/>
        </w:rPr>
        <w:t xml:space="preserve"> </w:t>
      </w:r>
      <w:r w:rsidRPr="00E7743F">
        <w:rPr>
          <w:rFonts w:ascii="Arial" w:hAnsi="Arial" w:cs="Arial"/>
          <w:w w:val="105"/>
        </w:rPr>
        <w:t>networks.</w:t>
      </w:r>
      <w:r w:rsidRPr="00E7743F">
        <w:rPr>
          <w:rFonts w:ascii="Arial" w:hAnsi="Arial" w:cs="Arial"/>
          <w:spacing w:val="-14"/>
          <w:w w:val="105"/>
        </w:rPr>
        <w:t xml:space="preserve"> </w:t>
      </w:r>
      <w:r w:rsidRPr="00E7743F">
        <w:rPr>
          <w:rFonts w:ascii="Arial" w:hAnsi="Arial" w:cs="Arial"/>
          <w:w w:val="105"/>
        </w:rPr>
        <w:t>Prerequisite:</w:t>
      </w:r>
      <w:r w:rsidRPr="00E7743F">
        <w:rPr>
          <w:rFonts w:ascii="Arial" w:hAnsi="Arial" w:cs="Arial"/>
          <w:spacing w:val="-14"/>
          <w:w w:val="105"/>
        </w:rPr>
        <w:t xml:space="preserve"> </w:t>
      </w:r>
      <w:r w:rsidRPr="00E7743F">
        <w:rPr>
          <w:rFonts w:ascii="Arial" w:hAnsi="Arial" w:cs="Arial"/>
          <w:w w:val="105"/>
        </w:rPr>
        <w:t>CIS</w:t>
      </w:r>
      <w:r w:rsidRPr="00E7743F">
        <w:rPr>
          <w:rFonts w:ascii="Arial" w:hAnsi="Arial" w:cs="Arial"/>
          <w:spacing w:val="-14"/>
          <w:w w:val="105"/>
        </w:rPr>
        <w:t xml:space="preserve"> </w:t>
      </w:r>
      <w:r w:rsidRPr="00E7743F">
        <w:rPr>
          <w:rFonts w:ascii="Arial" w:hAnsi="Arial" w:cs="Arial"/>
          <w:w w:val="105"/>
        </w:rPr>
        <w:t>330 or 625.</w:t>
      </w:r>
      <w:r w:rsidRPr="00E7743F">
        <w:rPr>
          <w:rFonts w:ascii="Arial" w:hAnsi="Arial" w:cs="Arial"/>
          <w:spacing w:val="8"/>
          <w:w w:val="105"/>
        </w:rPr>
        <w:t xml:space="preserve"> </w:t>
      </w:r>
      <w:r w:rsidRPr="00E7743F">
        <w:rPr>
          <w:rFonts w:ascii="Arial" w:hAnsi="Arial" w:cs="Arial"/>
          <w:w w:val="105"/>
        </w:rPr>
        <w:t>(Spring, even years)</w:t>
      </w:r>
    </w:p>
    <w:p w14:paraId="4C01EDC8" w14:textId="77777777" w:rsidR="000D026C" w:rsidRPr="00E7743F" w:rsidRDefault="000D026C" w:rsidP="00A34263">
      <w:pPr>
        <w:tabs>
          <w:tab w:val="left" w:pos="1199"/>
        </w:tabs>
        <w:spacing w:line="237" w:lineRule="exact"/>
        <w:rPr>
          <w:rFonts w:ascii="Arial" w:hAnsi="Arial" w:cs="Arial"/>
          <w:sz w:val="20"/>
          <w:szCs w:val="20"/>
        </w:rPr>
      </w:pPr>
      <w:r w:rsidRPr="00E7743F">
        <w:rPr>
          <w:rFonts w:ascii="Arial" w:hAnsi="Arial" w:cs="Arial"/>
          <w:w w:val="105"/>
          <w:sz w:val="20"/>
          <w:szCs w:val="20"/>
        </w:rPr>
        <w:t>CIS</w:t>
      </w:r>
      <w:r w:rsidRPr="00E7743F">
        <w:rPr>
          <w:rFonts w:ascii="Arial" w:hAnsi="Arial" w:cs="Arial"/>
          <w:spacing w:val="20"/>
          <w:w w:val="105"/>
          <w:sz w:val="20"/>
          <w:szCs w:val="20"/>
        </w:rPr>
        <w:t xml:space="preserve"> </w:t>
      </w:r>
      <w:r w:rsidRPr="00E7743F">
        <w:rPr>
          <w:rFonts w:ascii="Arial" w:hAnsi="Arial" w:cs="Arial"/>
          <w:w w:val="105"/>
          <w:sz w:val="20"/>
          <w:szCs w:val="20"/>
        </w:rPr>
        <w:t>698.</w:t>
      </w:r>
      <w:r w:rsidRPr="00E7743F">
        <w:rPr>
          <w:rFonts w:ascii="Arial" w:hAnsi="Arial" w:cs="Arial"/>
          <w:w w:val="105"/>
          <w:sz w:val="20"/>
          <w:szCs w:val="20"/>
        </w:rPr>
        <w:tab/>
      </w:r>
      <w:r w:rsidRPr="00E7743F">
        <w:rPr>
          <w:rFonts w:ascii="Arial" w:hAnsi="Arial" w:cs="Arial"/>
          <w:b/>
          <w:w w:val="105"/>
          <w:sz w:val="20"/>
          <w:szCs w:val="20"/>
        </w:rPr>
        <w:t>Independent</w:t>
      </w:r>
      <w:r w:rsidRPr="00E7743F">
        <w:rPr>
          <w:rFonts w:ascii="Arial" w:hAnsi="Arial" w:cs="Arial"/>
          <w:b/>
          <w:spacing w:val="-23"/>
          <w:w w:val="105"/>
          <w:sz w:val="20"/>
          <w:szCs w:val="20"/>
        </w:rPr>
        <w:t xml:space="preserve"> </w:t>
      </w:r>
      <w:r w:rsidRPr="00E7743F">
        <w:rPr>
          <w:rFonts w:ascii="Arial" w:hAnsi="Arial" w:cs="Arial"/>
          <w:b/>
          <w:w w:val="105"/>
          <w:sz w:val="20"/>
          <w:szCs w:val="20"/>
        </w:rPr>
        <w:t>Study/Research.</w:t>
      </w:r>
      <w:r w:rsidRPr="00E7743F">
        <w:rPr>
          <w:rFonts w:ascii="Arial" w:hAnsi="Arial" w:cs="Arial"/>
          <w:b/>
          <w:spacing w:val="-23"/>
          <w:w w:val="105"/>
          <w:sz w:val="20"/>
          <w:szCs w:val="20"/>
        </w:rPr>
        <w:t xml:space="preserve"> </w:t>
      </w:r>
      <w:r w:rsidRPr="00E7743F">
        <w:rPr>
          <w:rFonts w:ascii="Arial" w:hAnsi="Arial" w:cs="Arial"/>
          <w:w w:val="105"/>
          <w:sz w:val="20"/>
          <w:szCs w:val="20"/>
        </w:rPr>
        <w:t>3</w:t>
      </w:r>
      <w:r w:rsidRPr="00E7743F">
        <w:rPr>
          <w:rFonts w:ascii="Arial" w:hAnsi="Arial" w:cs="Arial"/>
          <w:spacing w:val="-23"/>
          <w:w w:val="105"/>
          <w:sz w:val="20"/>
          <w:szCs w:val="20"/>
        </w:rPr>
        <w:t xml:space="preserve"> </w:t>
      </w:r>
      <w:r w:rsidRPr="00E7743F">
        <w:rPr>
          <w:rFonts w:ascii="Arial" w:hAnsi="Arial" w:cs="Arial"/>
          <w:w w:val="105"/>
          <w:sz w:val="20"/>
          <w:szCs w:val="20"/>
        </w:rPr>
        <w:t>semester</w:t>
      </w:r>
      <w:r w:rsidRPr="00E7743F">
        <w:rPr>
          <w:rFonts w:ascii="Arial" w:hAnsi="Arial" w:cs="Arial"/>
          <w:spacing w:val="-23"/>
          <w:w w:val="105"/>
          <w:sz w:val="20"/>
          <w:szCs w:val="20"/>
        </w:rPr>
        <w:t xml:space="preserve"> </w:t>
      </w:r>
      <w:r w:rsidRPr="00E7743F">
        <w:rPr>
          <w:rFonts w:ascii="Arial" w:hAnsi="Arial" w:cs="Arial"/>
          <w:w w:val="105"/>
          <w:sz w:val="20"/>
          <w:szCs w:val="20"/>
        </w:rPr>
        <w:t>hours.</w:t>
      </w:r>
    </w:p>
    <w:p w14:paraId="60E47F48" w14:textId="157DFE77" w:rsidR="009F0F3B" w:rsidRDefault="000D026C" w:rsidP="009F0F3B">
      <w:pPr>
        <w:pStyle w:val="BodyText"/>
        <w:spacing w:before="0" w:line="225" w:lineRule="auto"/>
        <w:ind w:right="0"/>
        <w:rPr>
          <w:rFonts w:ascii="Arial" w:hAnsi="Arial" w:cs="Arial"/>
          <w:w w:val="105"/>
        </w:rPr>
      </w:pPr>
      <w:r w:rsidRPr="00E7743F">
        <w:rPr>
          <w:rFonts w:ascii="Arial" w:hAnsi="Arial" w:cs="Arial"/>
          <w:w w:val="105"/>
        </w:rPr>
        <w:t>Guided independent study and/or research in an area related to computer information systems. Prerequisite: approval of the department chair. (Offered on sufficient demand)</w:t>
      </w:r>
    </w:p>
    <w:p w14:paraId="1DA2A533" w14:textId="77777777" w:rsidR="006D4632" w:rsidRDefault="006D4632" w:rsidP="006D4632">
      <w:pPr>
        <w:pStyle w:val="BodyText"/>
        <w:ind w:left="0" w:right="0" w:firstLine="0"/>
        <w:rPr>
          <w:rFonts w:ascii="Arial" w:hAnsi="Arial" w:cs="Arial"/>
          <w:b/>
          <w:w w:val="105"/>
        </w:rPr>
      </w:pPr>
    </w:p>
    <w:p w14:paraId="38722A1D" w14:textId="5610AF56" w:rsidR="00A77ACE" w:rsidRPr="006D4632" w:rsidRDefault="000D026C" w:rsidP="006D4632">
      <w:pPr>
        <w:pStyle w:val="BodyText"/>
        <w:spacing w:before="0" w:after="60"/>
        <w:ind w:left="0" w:right="0" w:firstLine="0"/>
        <w:jc w:val="center"/>
        <w:rPr>
          <w:rFonts w:ascii="Arial" w:hAnsi="Arial" w:cs="Arial"/>
          <w:b/>
          <w:w w:val="105"/>
        </w:rPr>
      </w:pPr>
      <w:r w:rsidRPr="00A34263">
        <w:rPr>
          <w:rFonts w:ascii="Arial" w:hAnsi="Arial" w:cs="Arial"/>
          <w:b/>
          <w:w w:val="105"/>
        </w:rPr>
        <w:t>Criminal Justice</w:t>
      </w:r>
    </w:p>
    <w:p w14:paraId="5B23527B" w14:textId="77777777" w:rsidR="000D026C" w:rsidRPr="00E7743F" w:rsidRDefault="000D026C" w:rsidP="00545EEA">
      <w:pPr>
        <w:tabs>
          <w:tab w:val="left" w:pos="1199"/>
        </w:tabs>
        <w:spacing w:line="237" w:lineRule="exact"/>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505.</w:t>
      </w:r>
      <w:r w:rsidRPr="00E7743F">
        <w:rPr>
          <w:rFonts w:ascii="Arial" w:hAnsi="Arial" w:cs="Arial"/>
          <w:w w:val="105"/>
          <w:sz w:val="20"/>
          <w:szCs w:val="20"/>
        </w:rPr>
        <w:tab/>
      </w:r>
      <w:r w:rsidRPr="00E7743F">
        <w:rPr>
          <w:rFonts w:ascii="Arial" w:hAnsi="Arial" w:cs="Arial"/>
          <w:b/>
          <w:w w:val="105"/>
          <w:sz w:val="20"/>
          <w:szCs w:val="20"/>
        </w:rPr>
        <w:t xml:space="preserve">Criminal Investigation. </w:t>
      </w:r>
      <w:r w:rsidRPr="00E7743F">
        <w:rPr>
          <w:rFonts w:ascii="Arial" w:hAnsi="Arial" w:cs="Arial"/>
          <w:w w:val="105"/>
          <w:sz w:val="20"/>
          <w:szCs w:val="20"/>
        </w:rPr>
        <w:t>3 semester</w:t>
      </w:r>
      <w:r w:rsidRPr="00E7743F">
        <w:rPr>
          <w:rFonts w:ascii="Arial" w:hAnsi="Arial" w:cs="Arial"/>
          <w:spacing w:val="-23"/>
          <w:w w:val="105"/>
          <w:sz w:val="20"/>
          <w:szCs w:val="20"/>
        </w:rPr>
        <w:t xml:space="preserve"> </w:t>
      </w:r>
      <w:r w:rsidRPr="00E7743F">
        <w:rPr>
          <w:rFonts w:ascii="Arial" w:hAnsi="Arial" w:cs="Arial"/>
          <w:w w:val="105"/>
          <w:sz w:val="20"/>
          <w:szCs w:val="20"/>
        </w:rPr>
        <w:t>hours.</w:t>
      </w:r>
    </w:p>
    <w:p w14:paraId="752022B4" w14:textId="77777777" w:rsidR="000D026C" w:rsidRPr="00E7743F" w:rsidRDefault="000D026C" w:rsidP="003C690B">
      <w:pPr>
        <w:pStyle w:val="BodyText"/>
        <w:spacing w:before="0" w:line="225" w:lineRule="auto"/>
        <w:ind w:right="0"/>
        <w:rPr>
          <w:rFonts w:ascii="Arial" w:hAnsi="Arial" w:cs="Arial"/>
        </w:rPr>
      </w:pPr>
      <w:r w:rsidRPr="00E7743F">
        <w:rPr>
          <w:rFonts w:ascii="Arial" w:hAnsi="Arial" w:cs="Arial"/>
          <w:w w:val="105"/>
        </w:rPr>
        <w:t>Investigation, methodology, relations of the detective with other police divisions, modus operandi, evidence development, source of information, interview, interrogation, surveillance, and courtroom testimony. (Fall)</w:t>
      </w:r>
    </w:p>
    <w:p w14:paraId="0A281EB8"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506.</w:t>
      </w:r>
      <w:r w:rsidRPr="00E7743F">
        <w:rPr>
          <w:rFonts w:ascii="Arial" w:hAnsi="Arial" w:cs="Arial"/>
          <w:w w:val="105"/>
          <w:sz w:val="20"/>
          <w:szCs w:val="20"/>
        </w:rPr>
        <w:tab/>
      </w:r>
      <w:r w:rsidRPr="00E7743F">
        <w:rPr>
          <w:rFonts w:ascii="Arial" w:hAnsi="Arial" w:cs="Arial"/>
          <w:b/>
          <w:w w:val="105"/>
          <w:sz w:val="20"/>
          <w:szCs w:val="20"/>
        </w:rPr>
        <w:t>Forensic</w:t>
      </w:r>
      <w:r w:rsidRPr="00E7743F">
        <w:rPr>
          <w:rFonts w:ascii="Arial" w:hAnsi="Arial" w:cs="Arial"/>
          <w:b/>
          <w:spacing w:val="-13"/>
          <w:w w:val="105"/>
          <w:sz w:val="20"/>
          <w:szCs w:val="20"/>
        </w:rPr>
        <w:t xml:space="preserve"> </w:t>
      </w:r>
      <w:r w:rsidRPr="00E7743F">
        <w:rPr>
          <w:rFonts w:ascii="Arial" w:hAnsi="Arial" w:cs="Arial"/>
          <w:b/>
          <w:w w:val="105"/>
          <w:sz w:val="20"/>
          <w:szCs w:val="20"/>
        </w:rPr>
        <w:t>Investigation.</w:t>
      </w:r>
      <w:r w:rsidRPr="00E7743F">
        <w:rPr>
          <w:rFonts w:ascii="Arial" w:hAnsi="Arial" w:cs="Arial"/>
          <w:b/>
          <w:spacing w:val="-13"/>
          <w:w w:val="105"/>
          <w:sz w:val="20"/>
          <w:szCs w:val="20"/>
        </w:rPr>
        <w:t xml:space="preserve"> </w:t>
      </w:r>
      <w:r w:rsidRPr="00E7743F">
        <w:rPr>
          <w:rFonts w:ascii="Arial" w:hAnsi="Arial" w:cs="Arial"/>
          <w:w w:val="105"/>
          <w:sz w:val="20"/>
          <w:szCs w:val="20"/>
        </w:rPr>
        <w:t>3</w:t>
      </w:r>
      <w:r w:rsidRPr="00E7743F">
        <w:rPr>
          <w:rFonts w:ascii="Arial" w:hAnsi="Arial" w:cs="Arial"/>
          <w:spacing w:val="-13"/>
          <w:w w:val="105"/>
          <w:sz w:val="20"/>
          <w:szCs w:val="20"/>
        </w:rPr>
        <w:t xml:space="preserve"> </w:t>
      </w:r>
      <w:r w:rsidRPr="00E7743F">
        <w:rPr>
          <w:rFonts w:ascii="Arial" w:hAnsi="Arial" w:cs="Arial"/>
          <w:w w:val="105"/>
          <w:sz w:val="20"/>
          <w:szCs w:val="20"/>
        </w:rPr>
        <w:t>semester</w:t>
      </w:r>
      <w:r w:rsidRPr="00E7743F">
        <w:rPr>
          <w:rFonts w:ascii="Arial" w:hAnsi="Arial" w:cs="Arial"/>
          <w:spacing w:val="-13"/>
          <w:w w:val="105"/>
          <w:sz w:val="20"/>
          <w:szCs w:val="20"/>
        </w:rPr>
        <w:t xml:space="preserve"> </w:t>
      </w:r>
      <w:r w:rsidRPr="00E7743F">
        <w:rPr>
          <w:rFonts w:ascii="Arial" w:hAnsi="Arial" w:cs="Arial"/>
          <w:w w:val="105"/>
          <w:sz w:val="20"/>
          <w:szCs w:val="20"/>
        </w:rPr>
        <w:t>hours.</w:t>
      </w:r>
    </w:p>
    <w:p w14:paraId="402F3516" w14:textId="77777777" w:rsidR="000D026C" w:rsidRPr="00E7743F" w:rsidRDefault="000D026C" w:rsidP="003C690B">
      <w:pPr>
        <w:pStyle w:val="BodyText"/>
        <w:spacing w:before="0" w:line="240" w:lineRule="auto"/>
        <w:ind w:left="1200" w:right="0"/>
        <w:rPr>
          <w:rFonts w:ascii="Arial" w:hAnsi="Arial" w:cs="Arial"/>
        </w:rPr>
      </w:pPr>
      <w:r w:rsidRPr="00E7743F">
        <w:rPr>
          <w:rFonts w:ascii="Arial" w:hAnsi="Arial" w:cs="Arial"/>
          <w:w w:val="105"/>
        </w:rPr>
        <w:t>An examination of modern forensic science principles and techniques as applied to the detection, collection, preservation, and analysis of crime scene evidence. Course topics will include but are not limited to fingerprints, serological evidence, trace evidence, and other evidentiary items. (Spring, Summer)</w:t>
      </w:r>
    </w:p>
    <w:p w14:paraId="6E146854"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530.</w:t>
      </w:r>
      <w:r w:rsidRPr="00E7743F">
        <w:rPr>
          <w:rFonts w:ascii="Arial" w:hAnsi="Arial" w:cs="Arial"/>
          <w:w w:val="105"/>
          <w:sz w:val="20"/>
          <w:szCs w:val="20"/>
        </w:rPr>
        <w:tab/>
      </w:r>
      <w:r w:rsidRPr="00E7743F">
        <w:rPr>
          <w:rFonts w:ascii="Arial" w:hAnsi="Arial" w:cs="Arial"/>
          <w:b/>
          <w:w w:val="105"/>
          <w:sz w:val="20"/>
          <w:szCs w:val="20"/>
        </w:rPr>
        <w:t xml:space="preserve">Criminal Evidence. </w:t>
      </w:r>
      <w:r w:rsidRPr="00E7743F">
        <w:rPr>
          <w:rFonts w:ascii="Arial" w:hAnsi="Arial" w:cs="Arial"/>
          <w:w w:val="105"/>
          <w:sz w:val="20"/>
          <w:szCs w:val="20"/>
        </w:rPr>
        <w:t>3 semester</w:t>
      </w:r>
      <w:r w:rsidRPr="00E7743F">
        <w:rPr>
          <w:rFonts w:ascii="Arial" w:hAnsi="Arial" w:cs="Arial"/>
          <w:spacing w:val="-1"/>
          <w:w w:val="105"/>
          <w:sz w:val="20"/>
          <w:szCs w:val="20"/>
        </w:rPr>
        <w:t xml:space="preserve"> </w:t>
      </w:r>
      <w:r w:rsidRPr="00E7743F">
        <w:rPr>
          <w:rFonts w:ascii="Arial" w:hAnsi="Arial" w:cs="Arial"/>
          <w:w w:val="105"/>
          <w:sz w:val="20"/>
          <w:szCs w:val="20"/>
        </w:rPr>
        <w:t>hours.</w:t>
      </w:r>
    </w:p>
    <w:p w14:paraId="1FF34877" w14:textId="77777777" w:rsidR="000D026C" w:rsidRPr="00E7743F" w:rsidRDefault="000D026C" w:rsidP="003C690B">
      <w:pPr>
        <w:pStyle w:val="BodyText"/>
        <w:spacing w:before="0" w:line="240" w:lineRule="auto"/>
        <w:ind w:left="1200" w:right="0"/>
        <w:rPr>
          <w:rFonts w:ascii="Arial" w:hAnsi="Arial" w:cs="Arial"/>
        </w:rPr>
      </w:pPr>
      <w:r w:rsidRPr="00E7743F">
        <w:rPr>
          <w:rFonts w:ascii="Arial" w:hAnsi="Arial" w:cs="Arial"/>
          <w:w w:val="105"/>
        </w:rPr>
        <w:t>An examination of the basic principles of evidence including but not limited to testimonial and physical evidence used in the prosecution of criminal cases. (Fall)</w:t>
      </w:r>
    </w:p>
    <w:p w14:paraId="532FD113"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534.</w:t>
      </w:r>
      <w:r w:rsidRPr="00E7743F">
        <w:rPr>
          <w:rFonts w:ascii="Arial" w:hAnsi="Arial" w:cs="Arial"/>
          <w:w w:val="105"/>
          <w:sz w:val="20"/>
          <w:szCs w:val="20"/>
        </w:rPr>
        <w:tab/>
      </w:r>
      <w:r w:rsidRPr="00E7743F">
        <w:rPr>
          <w:rFonts w:ascii="Arial" w:hAnsi="Arial" w:cs="Arial"/>
          <w:b/>
          <w:w w:val="105"/>
          <w:sz w:val="20"/>
          <w:szCs w:val="20"/>
        </w:rPr>
        <w:t xml:space="preserve">Criminal Procedure. </w:t>
      </w:r>
      <w:r w:rsidRPr="00E7743F">
        <w:rPr>
          <w:rFonts w:ascii="Arial" w:hAnsi="Arial" w:cs="Arial"/>
          <w:w w:val="105"/>
          <w:sz w:val="20"/>
          <w:szCs w:val="20"/>
        </w:rPr>
        <w:t>3 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6C74A98E"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Examines the procedural requirements for judicial processing of criminal</w:t>
      </w:r>
      <w:r w:rsidRPr="00E7743F">
        <w:rPr>
          <w:rFonts w:ascii="Arial" w:hAnsi="Arial" w:cs="Arial"/>
          <w:spacing w:val="-6"/>
          <w:w w:val="105"/>
        </w:rPr>
        <w:t xml:space="preserve"> </w:t>
      </w:r>
      <w:r w:rsidRPr="00E7743F">
        <w:rPr>
          <w:rFonts w:ascii="Arial" w:hAnsi="Arial" w:cs="Arial"/>
          <w:w w:val="105"/>
        </w:rPr>
        <w:t>offenders.</w:t>
      </w:r>
      <w:r w:rsidRPr="00E7743F">
        <w:rPr>
          <w:rFonts w:ascii="Arial" w:hAnsi="Arial" w:cs="Arial"/>
          <w:spacing w:val="-20"/>
          <w:w w:val="105"/>
        </w:rPr>
        <w:t xml:space="preserve"> </w:t>
      </w:r>
      <w:r w:rsidRPr="00E7743F">
        <w:rPr>
          <w:rFonts w:ascii="Arial" w:hAnsi="Arial" w:cs="Arial"/>
          <w:spacing w:val="-5"/>
          <w:w w:val="105"/>
        </w:rPr>
        <w:t>Topics</w:t>
      </w:r>
      <w:r w:rsidRPr="00E7743F">
        <w:rPr>
          <w:rFonts w:ascii="Arial" w:hAnsi="Arial" w:cs="Arial"/>
          <w:spacing w:val="-6"/>
          <w:w w:val="105"/>
        </w:rPr>
        <w:t xml:space="preserve"> </w:t>
      </w:r>
      <w:r w:rsidRPr="00E7743F">
        <w:rPr>
          <w:rFonts w:ascii="Arial" w:hAnsi="Arial" w:cs="Arial"/>
          <w:w w:val="105"/>
        </w:rPr>
        <w:t>include</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concepts</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6"/>
          <w:w w:val="105"/>
        </w:rPr>
        <w:t xml:space="preserve"> </w:t>
      </w:r>
      <w:r w:rsidRPr="00E7743F">
        <w:rPr>
          <w:rFonts w:ascii="Arial" w:hAnsi="Arial" w:cs="Arial"/>
          <w:w w:val="105"/>
        </w:rPr>
        <w:t>evidence</w:t>
      </w:r>
      <w:r w:rsidRPr="00E7743F">
        <w:rPr>
          <w:rFonts w:ascii="Arial" w:hAnsi="Arial" w:cs="Arial"/>
          <w:spacing w:val="-6"/>
          <w:w w:val="105"/>
        </w:rPr>
        <w:t xml:space="preserve"> </w:t>
      </w:r>
      <w:r w:rsidRPr="00E7743F">
        <w:rPr>
          <w:rFonts w:ascii="Arial" w:hAnsi="Arial" w:cs="Arial"/>
          <w:spacing w:val="-4"/>
          <w:w w:val="105"/>
        </w:rPr>
        <w:t xml:space="preserve">sufficiency, </w:t>
      </w:r>
      <w:r w:rsidRPr="00E7743F">
        <w:rPr>
          <w:rFonts w:ascii="Arial" w:hAnsi="Arial" w:cs="Arial"/>
          <w:w w:val="105"/>
        </w:rPr>
        <w:t>standards</w:t>
      </w:r>
      <w:r w:rsidRPr="00E7743F">
        <w:rPr>
          <w:rFonts w:ascii="Arial" w:hAnsi="Arial" w:cs="Arial"/>
          <w:spacing w:val="-21"/>
          <w:w w:val="105"/>
        </w:rPr>
        <w:t xml:space="preserve"> </w:t>
      </w:r>
      <w:r w:rsidRPr="00E7743F">
        <w:rPr>
          <w:rFonts w:ascii="Arial" w:hAnsi="Arial" w:cs="Arial"/>
          <w:w w:val="105"/>
        </w:rPr>
        <w:t>of</w:t>
      </w:r>
      <w:r w:rsidRPr="00E7743F">
        <w:rPr>
          <w:rFonts w:ascii="Arial" w:hAnsi="Arial" w:cs="Arial"/>
          <w:spacing w:val="-21"/>
          <w:w w:val="105"/>
        </w:rPr>
        <w:t xml:space="preserve"> </w:t>
      </w:r>
      <w:r w:rsidRPr="00E7743F">
        <w:rPr>
          <w:rFonts w:ascii="Arial" w:hAnsi="Arial" w:cs="Arial"/>
          <w:w w:val="105"/>
        </w:rPr>
        <w:t>proof,</w:t>
      </w:r>
      <w:r w:rsidRPr="00E7743F">
        <w:rPr>
          <w:rFonts w:ascii="Arial" w:hAnsi="Arial" w:cs="Arial"/>
          <w:spacing w:val="-21"/>
          <w:w w:val="105"/>
        </w:rPr>
        <w:t xml:space="preserve"> </w:t>
      </w:r>
      <w:r w:rsidRPr="00E7743F">
        <w:rPr>
          <w:rFonts w:ascii="Arial" w:hAnsi="Arial" w:cs="Arial"/>
          <w:w w:val="105"/>
        </w:rPr>
        <w:t>due</w:t>
      </w:r>
      <w:r w:rsidRPr="00E7743F">
        <w:rPr>
          <w:rFonts w:ascii="Arial" w:hAnsi="Arial" w:cs="Arial"/>
          <w:spacing w:val="-21"/>
          <w:w w:val="105"/>
        </w:rPr>
        <w:t xml:space="preserve"> </w:t>
      </w:r>
      <w:r w:rsidRPr="00E7743F">
        <w:rPr>
          <w:rFonts w:ascii="Arial" w:hAnsi="Arial" w:cs="Arial"/>
          <w:w w:val="105"/>
        </w:rPr>
        <w:t>process,</w:t>
      </w:r>
      <w:r w:rsidRPr="00E7743F">
        <w:rPr>
          <w:rFonts w:ascii="Arial" w:hAnsi="Arial" w:cs="Arial"/>
          <w:spacing w:val="-21"/>
          <w:w w:val="105"/>
        </w:rPr>
        <w:t xml:space="preserve"> </w:t>
      </w:r>
      <w:r w:rsidRPr="00E7743F">
        <w:rPr>
          <w:rFonts w:ascii="Arial" w:hAnsi="Arial" w:cs="Arial"/>
          <w:w w:val="105"/>
        </w:rPr>
        <w:t>and</w:t>
      </w:r>
      <w:r w:rsidRPr="00E7743F">
        <w:rPr>
          <w:rFonts w:ascii="Arial" w:hAnsi="Arial" w:cs="Arial"/>
          <w:spacing w:val="-21"/>
          <w:w w:val="105"/>
        </w:rPr>
        <w:t xml:space="preserve"> </w:t>
      </w:r>
      <w:r w:rsidRPr="00E7743F">
        <w:rPr>
          <w:rFonts w:ascii="Arial" w:hAnsi="Arial" w:cs="Arial"/>
          <w:w w:val="105"/>
        </w:rPr>
        <w:t>constitutional</w:t>
      </w:r>
      <w:r w:rsidRPr="00E7743F">
        <w:rPr>
          <w:rFonts w:ascii="Arial" w:hAnsi="Arial" w:cs="Arial"/>
          <w:spacing w:val="-21"/>
          <w:w w:val="105"/>
        </w:rPr>
        <w:t xml:space="preserve"> </w:t>
      </w:r>
      <w:r w:rsidRPr="00E7743F">
        <w:rPr>
          <w:rFonts w:ascii="Arial" w:hAnsi="Arial" w:cs="Arial"/>
          <w:w w:val="105"/>
        </w:rPr>
        <w:t>safeguards.</w:t>
      </w:r>
      <w:r w:rsidRPr="00E7743F">
        <w:rPr>
          <w:rFonts w:ascii="Arial" w:hAnsi="Arial" w:cs="Arial"/>
          <w:spacing w:val="-21"/>
          <w:w w:val="105"/>
        </w:rPr>
        <w:t xml:space="preserve"> </w:t>
      </w:r>
      <w:r w:rsidRPr="00E7743F">
        <w:rPr>
          <w:rFonts w:ascii="Arial" w:hAnsi="Arial" w:cs="Arial"/>
          <w:w w:val="105"/>
        </w:rPr>
        <w:t>(Spring)</w:t>
      </w:r>
    </w:p>
    <w:p w14:paraId="52999CC1"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550.</w:t>
      </w:r>
      <w:r w:rsidRPr="00E7743F">
        <w:rPr>
          <w:rFonts w:ascii="Arial" w:hAnsi="Arial" w:cs="Arial"/>
          <w:w w:val="105"/>
          <w:sz w:val="20"/>
          <w:szCs w:val="20"/>
        </w:rPr>
        <w:tab/>
      </w:r>
      <w:r w:rsidRPr="00E7743F">
        <w:rPr>
          <w:rFonts w:ascii="Arial" w:hAnsi="Arial" w:cs="Arial"/>
          <w:b/>
          <w:spacing w:val="-3"/>
          <w:w w:val="105"/>
          <w:sz w:val="20"/>
          <w:szCs w:val="20"/>
        </w:rPr>
        <w:t xml:space="preserve">Theory </w:t>
      </w:r>
      <w:r w:rsidRPr="00E7743F">
        <w:rPr>
          <w:rFonts w:ascii="Arial" w:hAnsi="Arial" w:cs="Arial"/>
          <w:b/>
          <w:w w:val="105"/>
          <w:sz w:val="20"/>
          <w:szCs w:val="20"/>
        </w:rPr>
        <w:t xml:space="preserve">and Control of Crime. </w:t>
      </w:r>
      <w:r w:rsidRPr="00E7743F">
        <w:rPr>
          <w:rFonts w:ascii="Arial" w:hAnsi="Arial" w:cs="Arial"/>
          <w:w w:val="105"/>
          <w:sz w:val="20"/>
          <w:szCs w:val="20"/>
        </w:rPr>
        <w:t>3 semester</w:t>
      </w:r>
      <w:r w:rsidRPr="00E7743F">
        <w:rPr>
          <w:rFonts w:ascii="Arial" w:hAnsi="Arial" w:cs="Arial"/>
          <w:spacing w:val="23"/>
          <w:w w:val="105"/>
          <w:sz w:val="20"/>
          <w:szCs w:val="20"/>
        </w:rPr>
        <w:t xml:space="preserve"> </w:t>
      </w:r>
      <w:r w:rsidRPr="00E7743F">
        <w:rPr>
          <w:rFonts w:ascii="Arial" w:hAnsi="Arial" w:cs="Arial"/>
          <w:w w:val="105"/>
          <w:sz w:val="20"/>
          <w:szCs w:val="20"/>
        </w:rPr>
        <w:t>hours.</w:t>
      </w:r>
    </w:p>
    <w:p w14:paraId="6A1F6ECE" w14:textId="54675229"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An examination of the major theories of criminal behavior and their implicatio</w:t>
      </w:r>
      <w:r w:rsidR="00A77ACE">
        <w:rPr>
          <w:rFonts w:ascii="Arial" w:hAnsi="Arial" w:cs="Arial"/>
          <w:w w:val="105"/>
        </w:rPr>
        <w:t xml:space="preserve">ns for crime control policies. </w:t>
      </w:r>
      <w:r w:rsidRPr="00E7743F">
        <w:rPr>
          <w:rFonts w:ascii="Arial" w:hAnsi="Arial" w:cs="Arial"/>
          <w:w w:val="105"/>
        </w:rPr>
        <w:t>(Fall)</w:t>
      </w:r>
    </w:p>
    <w:p w14:paraId="52EAB4BE"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580.</w:t>
      </w:r>
      <w:r w:rsidRPr="00E7743F">
        <w:rPr>
          <w:rFonts w:ascii="Arial" w:hAnsi="Arial" w:cs="Arial"/>
          <w:w w:val="105"/>
          <w:sz w:val="20"/>
          <w:szCs w:val="20"/>
        </w:rPr>
        <w:tab/>
      </w:r>
      <w:r w:rsidRPr="00E7743F">
        <w:rPr>
          <w:rFonts w:ascii="Arial" w:hAnsi="Arial" w:cs="Arial"/>
          <w:b/>
          <w:w w:val="105"/>
          <w:sz w:val="20"/>
          <w:szCs w:val="20"/>
        </w:rPr>
        <w:t>Psychological Dimensions of Criminal Justice Practice.</w:t>
      </w:r>
      <w:r w:rsidRPr="00E7743F">
        <w:rPr>
          <w:rFonts w:ascii="Arial" w:hAnsi="Arial" w:cs="Arial"/>
          <w:b/>
          <w:spacing w:val="-14"/>
          <w:w w:val="105"/>
          <w:sz w:val="20"/>
          <w:szCs w:val="20"/>
        </w:rPr>
        <w:t xml:space="preserve"> </w:t>
      </w:r>
      <w:r w:rsidRPr="00E7743F">
        <w:rPr>
          <w:rFonts w:ascii="Arial" w:hAnsi="Arial" w:cs="Arial"/>
          <w:w w:val="105"/>
          <w:sz w:val="20"/>
          <w:szCs w:val="20"/>
        </w:rPr>
        <w:t>3</w:t>
      </w:r>
      <w:r w:rsidRPr="00E7743F">
        <w:rPr>
          <w:rFonts w:ascii="Arial" w:hAnsi="Arial" w:cs="Arial"/>
          <w:spacing w:val="37"/>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4A86A8C9" w14:textId="57602C2C" w:rsidR="009F0F3B" w:rsidRPr="006D4632" w:rsidRDefault="000D026C" w:rsidP="006D4632">
      <w:pPr>
        <w:pStyle w:val="BodyText"/>
        <w:spacing w:before="0" w:line="240" w:lineRule="auto"/>
        <w:ind w:right="0"/>
        <w:rPr>
          <w:rFonts w:ascii="Arial" w:hAnsi="Arial" w:cs="Arial"/>
          <w:w w:val="105"/>
        </w:rPr>
      </w:pPr>
      <w:r w:rsidRPr="00E7743F">
        <w:rPr>
          <w:rFonts w:ascii="Arial" w:hAnsi="Arial" w:cs="Arial"/>
          <w:w w:val="105"/>
        </w:rPr>
        <w:t xml:space="preserve">Examines the psychological dimensions of criminal justice practice. </w:t>
      </w:r>
      <w:r w:rsidRPr="00E7743F">
        <w:rPr>
          <w:rFonts w:ascii="Arial" w:hAnsi="Arial" w:cs="Arial"/>
          <w:spacing w:val="-3"/>
          <w:w w:val="105"/>
        </w:rPr>
        <w:t xml:space="preserve">Topics </w:t>
      </w:r>
      <w:r w:rsidRPr="00E7743F">
        <w:rPr>
          <w:rFonts w:ascii="Arial" w:hAnsi="Arial" w:cs="Arial"/>
          <w:w w:val="105"/>
        </w:rPr>
        <w:t>include the psychology of criminal conduct, the science of forensic profiling, the interviewing and interrogation of suspects,</w:t>
      </w:r>
      <w:r w:rsidRPr="00E7743F">
        <w:rPr>
          <w:rFonts w:ascii="Arial" w:hAnsi="Arial" w:cs="Arial"/>
          <w:spacing w:val="-26"/>
          <w:w w:val="105"/>
        </w:rPr>
        <w:t xml:space="preserve"> </w:t>
      </w:r>
      <w:r w:rsidRPr="00E7743F">
        <w:rPr>
          <w:rFonts w:ascii="Arial" w:hAnsi="Arial" w:cs="Arial"/>
          <w:w w:val="105"/>
        </w:rPr>
        <w:t>witnesses,</w:t>
      </w:r>
      <w:r w:rsidRPr="00E7743F">
        <w:rPr>
          <w:rFonts w:ascii="Arial" w:hAnsi="Arial" w:cs="Arial"/>
          <w:spacing w:val="-26"/>
          <w:w w:val="105"/>
        </w:rPr>
        <w:t xml:space="preserve"> </w:t>
      </w:r>
      <w:r w:rsidRPr="00E7743F">
        <w:rPr>
          <w:rFonts w:ascii="Arial" w:hAnsi="Arial" w:cs="Arial"/>
          <w:w w:val="105"/>
        </w:rPr>
        <w:t>and</w:t>
      </w:r>
      <w:r w:rsidRPr="00E7743F">
        <w:rPr>
          <w:rFonts w:ascii="Arial" w:hAnsi="Arial" w:cs="Arial"/>
          <w:spacing w:val="-26"/>
          <w:w w:val="105"/>
        </w:rPr>
        <w:t xml:space="preserve"> </w:t>
      </w:r>
      <w:r w:rsidRPr="00E7743F">
        <w:rPr>
          <w:rFonts w:ascii="Arial" w:hAnsi="Arial" w:cs="Arial"/>
          <w:w w:val="105"/>
        </w:rPr>
        <w:t>victims,</w:t>
      </w:r>
      <w:r w:rsidRPr="00E7743F">
        <w:rPr>
          <w:rFonts w:ascii="Arial" w:hAnsi="Arial" w:cs="Arial"/>
          <w:spacing w:val="-26"/>
          <w:w w:val="105"/>
        </w:rPr>
        <w:t xml:space="preserve"> </w:t>
      </w:r>
      <w:r w:rsidRPr="00E7743F">
        <w:rPr>
          <w:rFonts w:ascii="Arial" w:hAnsi="Arial" w:cs="Arial"/>
          <w:w w:val="105"/>
        </w:rPr>
        <w:t>the</w:t>
      </w:r>
      <w:r w:rsidRPr="00E7743F">
        <w:rPr>
          <w:rFonts w:ascii="Arial" w:hAnsi="Arial" w:cs="Arial"/>
          <w:spacing w:val="-26"/>
          <w:w w:val="105"/>
        </w:rPr>
        <w:t xml:space="preserve"> </w:t>
      </w:r>
      <w:r w:rsidRPr="00E7743F">
        <w:rPr>
          <w:rFonts w:ascii="Arial" w:hAnsi="Arial" w:cs="Arial"/>
          <w:w w:val="105"/>
        </w:rPr>
        <w:t>interpersonal</w:t>
      </w:r>
      <w:r w:rsidRPr="00E7743F">
        <w:rPr>
          <w:rFonts w:ascii="Arial" w:hAnsi="Arial" w:cs="Arial"/>
          <w:spacing w:val="-26"/>
          <w:w w:val="105"/>
        </w:rPr>
        <w:t xml:space="preserve"> </w:t>
      </w:r>
      <w:r w:rsidRPr="00E7743F">
        <w:rPr>
          <w:rFonts w:ascii="Arial" w:hAnsi="Arial" w:cs="Arial"/>
          <w:w w:val="105"/>
        </w:rPr>
        <w:t>relationships</w:t>
      </w:r>
      <w:r w:rsidRPr="00E7743F">
        <w:rPr>
          <w:rFonts w:ascii="Arial" w:hAnsi="Arial" w:cs="Arial"/>
          <w:spacing w:val="-26"/>
          <w:w w:val="105"/>
        </w:rPr>
        <w:t xml:space="preserve"> </w:t>
      </w:r>
      <w:r w:rsidRPr="00E7743F">
        <w:rPr>
          <w:rFonts w:ascii="Arial" w:hAnsi="Arial" w:cs="Arial"/>
          <w:w w:val="105"/>
        </w:rPr>
        <w:t>among criminal justice professionals and members of the public, and other timely selected topics.</w:t>
      </w:r>
      <w:r w:rsidRPr="00E7743F">
        <w:rPr>
          <w:rFonts w:ascii="Arial" w:hAnsi="Arial" w:cs="Arial"/>
          <w:spacing w:val="-11"/>
          <w:w w:val="105"/>
        </w:rPr>
        <w:t xml:space="preserve"> </w:t>
      </w:r>
      <w:r w:rsidRPr="00E7743F">
        <w:rPr>
          <w:rFonts w:ascii="Arial" w:hAnsi="Arial" w:cs="Arial"/>
          <w:w w:val="105"/>
        </w:rPr>
        <w:lastRenderedPageBreak/>
        <w:t>(Spring)</w:t>
      </w:r>
    </w:p>
    <w:p w14:paraId="4B67ECD9"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591.</w:t>
      </w:r>
      <w:r w:rsidRPr="00E7743F">
        <w:rPr>
          <w:rFonts w:ascii="Arial" w:hAnsi="Arial" w:cs="Arial"/>
          <w:w w:val="105"/>
          <w:sz w:val="20"/>
          <w:szCs w:val="20"/>
        </w:rPr>
        <w:tab/>
      </w:r>
      <w:r w:rsidRPr="00E7743F">
        <w:rPr>
          <w:rFonts w:ascii="Arial" w:hAnsi="Arial" w:cs="Arial"/>
          <w:b/>
          <w:w w:val="105"/>
          <w:sz w:val="20"/>
          <w:szCs w:val="20"/>
        </w:rPr>
        <w:t xml:space="preserve">Special </w:t>
      </w:r>
      <w:r w:rsidRPr="00E7743F">
        <w:rPr>
          <w:rFonts w:ascii="Arial" w:hAnsi="Arial" w:cs="Arial"/>
          <w:b/>
          <w:spacing w:val="-4"/>
          <w:w w:val="105"/>
          <w:sz w:val="20"/>
          <w:szCs w:val="20"/>
        </w:rPr>
        <w:t xml:space="preserve">Topics. </w:t>
      </w:r>
      <w:r w:rsidRPr="00E7743F">
        <w:rPr>
          <w:rFonts w:ascii="Arial" w:hAnsi="Arial" w:cs="Arial"/>
          <w:w w:val="105"/>
          <w:sz w:val="20"/>
          <w:szCs w:val="20"/>
        </w:rPr>
        <w:t>3 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6CF62D67"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spacing w:val="-3"/>
          <w:w w:val="105"/>
        </w:rPr>
        <w:t xml:space="preserve">This </w:t>
      </w:r>
      <w:r w:rsidRPr="00E7743F">
        <w:rPr>
          <w:rFonts w:ascii="Arial" w:hAnsi="Arial" w:cs="Arial"/>
          <w:w w:val="105"/>
        </w:rPr>
        <w:t xml:space="preserve">course surveys a contemporary justice issue. </w:t>
      </w:r>
      <w:r w:rsidRPr="00E7743F">
        <w:rPr>
          <w:rFonts w:ascii="Arial" w:hAnsi="Arial" w:cs="Arial"/>
          <w:spacing w:val="-4"/>
          <w:w w:val="105"/>
        </w:rPr>
        <w:t xml:space="preserve">Topics </w:t>
      </w:r>
      <w:r w:rsidRPr="00E7743F">
        <w:rPr>
          <w:rFonts w:ascii="Arial" w:hAnsi="Arial" w:cs="Arial"/>
          <w:w w:val="105"/>
        </w:rPr>
        <w:t>will be treated</w:t>
      </w:r>
      <w:r w:rsidRPr="00E7743F">
        <w:rPr>
          <w:rFonts w:ascii="Arial" w:hAnsi="Arial" w:cs="Arial"/>
          <w:spacing w:val="-17"/>
          <w:w w:val="105"/>
        </w:rPr>
        <w:t xml:space="preserve"> </w:t>
      </w:r>
      <w:r w:rsidRPr="00E7743F">
        <w:rPr>
          <w:rFonts w:ascii="Arial" w:hAnsi="Arial" w:cs="Arial"/>
          <w:spacing w:val="-3"/>
          <w:w w:val="105"/>
        </w:rPr>
        <w:t>by</w:t>
      </w:r>
      <w:r w:rsidRPr="00E7743F">
        <w:rPr>
          <w:rFonts w:ascii="Arial" w:hAnsi="Arial" w:cs="Arial"/>
          <w:spacing w:val="-17"/>
          <w:w w:val="105"/>
        </w:rPr>
        <w:t xml:space="preserve"> </w:t>
      </w:r>
      <w:r w:rsidRPr="00E7743F">
        <w:rPr>
          <w:rFonts w:ascii="Arial" w:hAnsi="Arial" w:cs="Arial"/>
          <w:w w:val="105"/>
        </w:rPr>
        <w:t>developing</w:t>
      </w:r>
      <w:r w:rsidRPr="00E7743F">
        <w:rPr>
          <w:rFonts w:ascii="Arial" w:hAnsi="Arial" w:cs="Arial"/>
          <w:spacing w:val="-17"/>
          <w:w w:val="105"/>
        </w:rPr>
        <w:t xml:space="preserve"> </w:t>
      </w:r>
      <w:r w:rsidRPr="00E7743F">
        <w:rPr>
          <w:rFonts w:ascii="Arial" w:hAnsi="Arial" w:cs="Arial"/>
          <w:w w:val="105"/>
        </w:rPr>
        <w:t>a</w:t>
      </w:r>
      <w:r w:rsidRPr="00E7743F">
        <w:rPr>
          <w:rFonts w:ascii="Arial" w:hAnsi="Arial" w:cs="Arial"/>
          <w:spacing w:val="-17"/>
          <w:w w:val="105"/>
        </w:rPr>
        <w:t xml:space="preserve"> </w:t>
      </w:r>
      <w:r w:rsidRPr="00E7743F">
        <w:rPr>
          <w:rFonts w:ascii="Arial" w:hAnsi="Arial" w:cs="Arial"/>
          <w:w w:val="105"/>
        </w:rPr>
        <w:t>theoretical</w:t>
      </w:r>
      <w:r w:rsidRPr="00E7743F">
        <w:rPr>
          <w:rFonts w:ascii="Arial" w:hAnsi="Arial" w:cs="Arial"/>
          <w:spacing w:val="-17"/>
          <w:w w:val="105"/>
        </w:rPr>
        <w:t xml:space="preserve"> </w:t>
      </w:r>
      <w:r w:rsidRPr="00E7743F">
        <w:rPr>
          <w:rFonts w:ascii="Arial" w:hAnsi="Arial" w:cs="Arial"/>
          <w:w w:val="105"/>
        </w:rPr>
        <w:t>understanding</w:t>
      </w:r>
      <w:r w:rsidRPr="00E7743F">
        <w:rPr>
          <w:rFonts w:ascii="Arial" w:hAnsi="Arial" w:cs="Arial"/>
          <w:spacing w:val="-17"/>
          <w:w w:val="105"/>
        </w:rPr>
        <w:t xml:space="preserve"> </w:t>
      </w:r>
      <w:r w:rsidRPr="00E7743F">
        <w:rPr>
          <w:rFonts w:ascii="Arial" w:hAnsi="Arial" w:cs="Arial"/>
          <w:w w:val="105"/>
        </w:rPr>
        <w:t>of</w:t>
      </w:r>
      <w:r w:rsidRPr="00E7743F">
        <w:rPr>
          <w:rFonts w:ascii="Arial" w:hAnsi="Arial" w:cs="Arial"/>
          <w:spacing w:val="-17"/>
          <w:w w:val="105"/>
        </w:rPr>
        <w:t xml:space="preserve"> </w:t>
      </w:r>
      <w:r w:rsidRPr="00E7743F">
        <w:rPr>
          <w:rFonts w:ascii="Arial" w:hAnsi="Arial" w:cs="Arial"/>
          <w:w w:val="105"/>
        </w:rPr>
        <w:t>the</w:t>
      </w:r>
      <w:r w:rsidRPr="00E7743F">
        <w:rPr>
          <w:rFonts w:ascii="Arial" w:hAnsi="Arial" w:cs="Arial"/>
          <w:spacing w:val="-17"/>
          <w:w w:val="105"/>
        </w:rPr>
        <w:t xml:space="preserve"> </w:t>
      </w:r>
      <w:r w:rsidRPr="00E7743F">
        <w:rPr>
          <w:rFonts w:ascii="Arial" w:hAnsi="Arial" w:cs="Arial"/>
          <w:w w:val="105"/>
        </w:rPr>
        <w:t>issue,</w:t>
      </w:r>
      <w:r w:rsidRPr="00E7743F">
        <w:rPr>
          <w:rFonts w:ascii="Arial" w:hAnsi="Arial" w:cs="Arial"/>
          <w:spacing w:val="-17"/>
          <w:w w:val="105"/>
        </w:rPr>
        <w:t xml:space="preserve"> </w:t>
      </w:r>
      <w:r w:rsidRPr="00E7743F">
        <w:rPr>
          <w:rFonts w:ascii="Arial" w:hAnsi="Arial" w:cs="Arial"/>
          <w:w w:val="105"/>
        </w:rPr>
        <w:t>and</w:t>
      </w:r>
      <w:r w:rsidRPr="00E7743F">
        <w:rPr>
          <w:rFonts w:ascii="Arial" w:hAnsi="Arial" w:cs="Arial"/>
          <w:spacing w:val="-17"/>
          <w:w w:val="105"/>
        </w:rPr>
        <w:t xml:space="preserve"> </w:t>
      </w:r>
      <w:r w:rsidRPr="00E7743F">
        <w:rPr>
          <w:rFonts w:ascii="Arial" w:hAnsi="Arial" w:cs="Arial"/>
          <w:w w:val="105"/>
        </w:rPr>
        <w:t>will foster</w:t>
      </w:r>
      <w:r w:rsidRPr="00E7743F">
        <w:rPr>
          <w:rFonts w:ascii="Arial" w:hAnsi="Arial" w:cs="Arial"/>
          <w:spacing w:val="-14"/>
          <w:w w:val="105"/>
        </w:rPr>
        <w:t xml:space="preserve"> </w:t>
      </w:r>
      <w:r w:rsidRPr="00E7743F">
        <w:rPr>
          <w:rFonts w:ascii="Arial" w:hAnsi="Arial" w:cs="Arial"/>
          <w:w w:val="105"/>
        </w:rPr>
        <w:t>both</w:t>
      </w:r>
      <w:r w:rsidRPr="00E7743F">
        <w:rPr>
          <w:rFonts w:ascii="Arial" w:hAnsi="Arial" w:cs="Arial"/>
          <w:spacing w:val="-14"/>
          <w:w w:val="105"/>
        </w:rPr>
        <w:t xml:space="preserve"> </w:t>
      </w:r>
      <w:r w:rsidRPr="00E7743F">
        <w:rPr>
          <w:rFonts w:ascii="Arial" w:hAnsi="Arial" w:cs="Arial"/>
          <w:w w:val="105"/>
        </w:rPr>
        <w:t>writing</w:t>
      </w:r>
      <w:r w:rsidRPr="00E7743F">
        <w:rPr>
          <w:rFonts w:ascii="Arial" w:hAnsi="Arial" w:cs="Arial"/>
          <w:spacing w:val="-14"/>
          <w:w w:val="105"/>
        </w:rPr>
        <w:t xml:space="preserve"> </w:t>
      </w:r>
      <w:r w:rsidRPr="00E7743F">
        <w:rPr>
          <w:rFonts w:ascii="Arial" w:hAnsi="Arial" w:cs="Arial"/>
          <w:w w:val="105"/>
        </w:rPr>
        <w:t>and</w:t>
      </w:r>
      <w:r w:rsidRPr="00E7743F">
        <w:rPr>
          <w:rFonts w:ascii="Arial" w:hAnsi="Arial" w:cs="Arial"/>
          <w:spacing w:val="-14"/>
          <w:w w:val="105"/>
        </w:rPr>
        <w:t xml:space="preserve"> </w:t>
      </w:r>
      <w:r w:rsidRPr="00E7743F">
        <w:rPr>
          <w:rFonts w:ascii="Arial" w:hAnsi="Arial" w:cs="Arial"/>
          <w:w w:val="105"/>
        </w:rPr>
        <w:t>critical</w:t>
      </w:r>
      <w:r w:rsidRPr="00E7743F">
        <w:rPr>
          <w:rFonts w:ascii="Arial" w:hAnsi="Arial" w:cs="Arial"/>
          <w:spacing w:val="-14"/>
          <w:w w:val="105"/>
        </w:rPr>
        <w:t xml:space="preserve"> </w:t>
      </w:r>
      <w:r w:rsidRPr="00E7743F">
        <w:rPr>
          <w:rFonts w:ascii="Arial" w:hAnsi="Arial" w:cs="Arial"/>
          <w:w w:val="105"/>
        </w:rPr>
        <w:t>inquiry</w:t>
      </w:r>
      <w:r w:rsidRPr="00E7743F">
        <w:rPr>
          <w:rFonts w:ascii="Arial" w:hAnsi="Arial" w:cs="Arial"/>
          <w:spacing w:val="-14"/>
          <w:w w:val="105"/>
        </w:rPr>
        <w:t xml:space="preserve"> </w:t>
      </w:r>
      <w:r w:rsidRPr="00E7743F">
        <w:rPr>
          <w:rFonts w:ascii="Arial" w:hAnsi="Arial" w:cs="Arial"/>
          <w:w w:val="105"/>
        </w:rPr>
        <w:t>skills.</w:t>
      </w:r>
      <w:r w:rsidRPr="00E7743F">
        <w:rPr>
          <w:rFonts w:ascii="Arial" w:hAnsi="Arial" w:cs="Arial"/>
          <w:spacing w:val="-14"/>
          <w:w w:val="105"/>
        </w:rPr>
        <w:t xml:space="preserve"> </w:t>
      </w:r>
      <w:r w:rsidRPr="00E7743F">
        <w:rPr>
          <w:rFonts w:ascii="Arial" w:hAnsi="Arial" w:cs="Arial"/>
          <w:w w:val="105"/>
        </w:rPr>
        <w:t>Course</w:t>
      </w:r>
      <w:r w:rsidRPr="00E7743F">
        <w:rPr>
          <w:rFonts w:ascii="Arial" w:hAnsi="Arial" w:cs="Arial"/>
          <w:spacing w:val="-14"/>
          <w:w w:val="105"/>
        </w:rPr>
        <w:t xml:space="preserve"> </w:t>
      </w:r>
      <w:r w:rsidRPr="00E7743F">
        <w:rPr>
          <w:rFonts w:ascii="Arial" w:hAnsi="Arial" w:cs="Arial"/>
          <w:spacing w:val="-4"/>
          <w:w w:val="105"/>
        </w:rPr>
        <w:t>may</w:t>
      </w:r>
      <w:r w:rsidRPr="00E7743F">
        <w:rPr>
          <w:rFonts w:ascii="Arial" w:hAnsi="Arial" w:cs="Arial"/>
          <w:spacing w:val="-14"/>
          <w:w w:val="105"/>
        </w:rPr>
        <w:t xml:space="preserve"> </w:t>
      </w:r>
      <w:r w:rsidRPr="00E7743F">
        <w:rPr>
          <w:rFonts w:ascii="Arial" w:hAnsi="Arial" w:cs="Arial"/>
          <w:w w:val="105"/>
        </w:rPr>
        <w:t>be</w:t>
      </w:r>
      <w:r w:rsidRPr="00E7743F">
        <w:rPr>
          <w:rFonts w:ascii="Arial" w:hAnsi="Arial" w:cs="Arial"/>
          <w:spacing w:val="-14"/>
          <w:w w:val="105"/>
        </w:rPr>
        <w:t xml:space="preserve"> </w:t>
      </w:r>
      <w:r w:rsidRPr="00E7743F">
        <w:rPr>
          <w:rFonts w:ascii="Arial" w:hAnsi="Arial" w:cs="Arial"/>
          <w:w w:val="105"/>
        </w:rPr>
        <w:t>substituted for one upper-level elective in criminal justice. (Offered on sufficient demand)</w:t>
      </w:r>
    </w:p>
    <w:p w14:paraId="3B38A9D3"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606.</w:t>
      </w:r>
      <w:r w:rsidRPr="00E7743F">
        <w:rPr>
          <w:rFonts w:ascii="Arial" w:hAnsi="Arial" w:cs="Arial"/>
          <w:w w:val="105"/>
          <w:sz w:val="20"/>
          <w:szCs w:val="20"/>
        </w:rPr>
        <w:tab/>
      </w:r>
      <w:r w:rsidRPr="00E7743F">
        <w:rPr>
          <w:rFonts w:ascii="Arial" w:hAnsi="Arial" w:cs="Arial"/>
          <w:b/>
          <w:w w:val="105"/>
          <w:sz w:val="20"/>
          <w:szCs w:val="20"/>
        </w:rPr>
        <w:t>Contemporary</w:t>
      </w:r>
      <w:r w:rsidRPr="00E7743F">
        <w:rPr>
          <w:rFonts w:ascii="Arial" w:hAnsi="Arial" w:cs="Arial"/>
          <w:b/>
          <w:spacing w:val="-9"/>
          <w:w w:val="105"/>
          <w:sz w:val="20"/>
          <w:szCs w:val="20"/>
        </w:rPr>
        <w:t xml:space="preserve"> </w:t>
      </w:r>
      <w:r w:rsidRPr="00E7743F">
        <w:rPr>
          <w:rFonts w:ascii="Arial" w:hAnsi="Arial" w:cs="Arial"/>
          <w:b/>
          <w:w w:val="105"/>
          <w:sz w:val="20"/>
          <w:szCs w:val="20"/>
        </w:rPr>
        <w:t>Issues</w:t>
      </w:r>
      <w:r w:rsidRPr="00E7743F">
        <w:rPr>
          <w:rFonts w:ascii="Arial" w:hAnsi="Arial" w:cs="Arial"/>
          <w:b/>
          <w:spacing w:val="-9"/>
          <w:w w:val="105"/>
          <w:sz w:val="20"/>
          <w:szCs w:val="20"/>
        </w:rPr>
        <w:t xml:space="preserve"> </w:t>
      </w:r>
      <w:r w:rsidRPr="00E7743F">
        <w:rPr>
          <w:rFonts w:ascii="Arial" w:hAnsi="Arial" w:cs="Arial"/>
          <w:b/>
          <w:w w:val="105"/>
          <w:sz w:val="20"/>
          <w:szCs w:val="20"/>
        </w:rPr>
        <w:t>in</w:t>
      </w:r>
      <w:r w:rsidRPr="00E7743F">
        <w:rPr>
          <w:rFonts w:ascii="Arial" w:hAnsi="Arial" w:cs="Arial"/>
          <w:b/>
          <w:spacing w:val="-9"/>
          <w:w w:val="105"/>
          <w:sz w:val="20"/>
          <w:szCs w:val="20"/>
        </w:rPr>
        <w:t xml:space="preserve"> </w:t>
      </w:r>
      <w:r w:rsidRPr="00E7743F">
        <w:rPr>
          <w:rFonts w:ascii="Arial" w:hAnsi="Arial" w:cs="Arial"/>
          <w:b/>
          <w:w w:val="105"/>
          <w:sz w:val="20"/>
          <w:szCs w:val="20"/>
        </w:rPr>
        <w:t>Juvenile</w:t>
      </w:r>
      <w:r w:rsidRPr="00E7743F">
        <w:rPr>
          <w:rFonts w:ascii="Arial" w:hAnsi="Arial" w:cs="Arial"/>
          <w:b/>
          <w:spacing w:val="-9"/>
          <w:w w:val="105"/>
          <w:sz w:val="20"/>
          <w:szCs w:val="20"/>
        </w:rPr>
        <w:t xml:space="preserve"> </w:t>
      </w:r>
      <w:r w:rsidRPr="00E7743F">
        <w:rPr>
          <w:rFonts w:ascii="Arial" w:hAnsi="Arial" w:cs="Arial"/>
          <w:b/>
          <w:w w:val="105"/>
          <w:sz w:val="20"/>
          <w:szCs w:val="20"/>
        </w:rPr>
        <w:t>Justice.</w:t>
      </w:r>
      <w:r w:rsidRPr="00E7743F">
        <w:rPr>
          <w:rFonts w:ascii="Arial" w:hAnsi="Arial" w:cs="Arial"/>
          <w:b/>
          <w:spacing w:val="-9"/>
          <w:w w:val="105"/>
          <w:sz w:val="20"/>
          <w:szCs w:val="20"/>
        </w:rPr>
        <w:t xml:space="preserve"> </w:t>
      </w:r>
      <w:r w:rsidRPr="00E7743F">
        <w:rPr>
          <w:rFonts w:ascii="Arial" w:hAnsi="Arial" w:cs="Arial"/>
          <w:w w:val="105"/>
          <w:sz w:val="20"/>
          <w:szCs w:val="20"/>
        </w:rPr>
        <w:t>3</w:t>
      </w:r>
      <w:r w:rsidRPr="00E7743F">
        <w:rPr>
          <w:rFonts w:ascii="Arial" w:hAnsi="Arial" w:cs="Arial"/>
          <w:spacing w:val="-9"/>
          <w:w w:val="105"/>
          <w:sz w:val="20"/>
          <w:szCs w:val="20"/>
        </w:rPr>
        <w:t xml:space="preserve"> </w:t>
      </w:r>
      <w:r w:rsidRPr="00E7743F">
        <w:rPr>
          <w:rFonts w:ascii="Arial" w:hAnsi="Arial" w:cs="Arial"/>
          <w:w w:val="105"/>
          <w:sz w:val="20"/>
          <w:szCs w:val="20"/>
        </w:rPr>
        <w:t>semester</w:t>
      </w:r>
      <w:r w:rsidRPr="00E7743F">
        <w:rPr>
          <w:rFonts w:ascii="Arial" w:hAnsi="Arial" w:cs="Arial"/>
          <w:spacing w:val="-9"/>
          <w:w w:val="105"/>
          <w:sz w:val="20"/>
          <w:szCs w:val="20"/>
        </w:rPr>
        <w:t xml:space="preserve"> </w:t>
      </w:r>
      <w:r w:rsidRPr="00E7743F">
        <w:rPr>
          <w:rFonts w:ascii="Arial" w:hAnsi="Arial" w:cs="Arial"/>
          <w:w w:val="105"/>
          <w:sz w:val="20"/>
          <w:szCs w:val="20"/>
        </w:rPr>
        <w:t>hours.</w:t>
      </w:r>
    </w:p>
    <w:p w14:paraId="07D7E297" w14:textId="77777777" w:rsidR="000D026C" w:rsidRPr="00E7743F" w:rsidRDefault="000D026C" w:rsidP="003C690B">
      <w:pPr>
        <w:pStyle w:val="BodyText"/>
        <w:spacing w:before="0" w:line="240" w:lineRule="auto"/>
        <w:ind w:right="0" w:firstLine="359"/>
        <w:rPr>
          <w:rFonts w:ascii="Arial" w:hAnsi="Arial" w:cs="Arial"/>
        </w:rPr>
      </w:pPr>
      <w:r w:rsidRPr="00E7743F">
        <w:rPr>
          <w:rFonts w:ascii="Arial" w:hAnsi="Arial" w:cs="Arial"/>
          <w:w w:val="105"/>
        </w:rPr>
        <w:t>An analytical approach to the controversies surrounding the juvenile justice process, including the goals of the systems, police- juvenile interaction, juvenile adjudication, and corrections.</w:t>
      </w:r>
    </w:p>
    <w:p w14:paraId="001C73A8"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610.</w:t>
      </w:r>
      <w:r w:rsidRPr="00E7743F">
        <w:rPr>
          <w:rFonts w:ascii="Arial" w:hAnsi="Arial" w:cs="Arial"/>
          <w:w w:val="105"/>
          <w:sz w:val="20"/>
          <w:szCs w:val="20"/>
        </w:rPr>
        <w:tab/>
      </w:r>
      <w:r w:rsidRPr="00E7743F">
        <w:rPr>
          <w:rFonts w:ascii="Arial" w:hAnsi="Arial" w:cs="Arial"/>
          <w:b/>
          <w:w w:val="105"/>
          <w:sz w:val="20"/>
          <w:szCs w:val="20"/>
        </w:rPr>
        <w:t>Nature</w:t>
      </w:r>
      <w:r w:rsidRPr="00E7743F">
        <w:rPr>
          <w:rFonts w:ascii="Arial" w:hAnsi="Arial" w:cs="Arial"/>
          <w:b/>
          <w:spacing w:val="30"/>
          <w:w w:val="105"/>
          <w:sz w:val="20"/>
          <w:szCs w:val="20"/>
        </w:rPr>
        <w:t xml:space="preserve"> </w:t>
      </w:r>
      <w:r w:rsidRPr="00E7743F">
        <w:rPr>
          <w:rFonts w:ascii="Arial" w:hAnsi="Arial" w:cs="Arial"/>
          <w:b/>
          <w:w w:val="105"/>
          <w:sz w:val="20"/>
          <w:szCs w:val="20"/>
        </w:rPr>
        <w:t>and</w:t>
      </w:r>
      <w:r w:rsidRPr="00E7743F">
        <w:rPr>
          <w:rFonts w:ascii="Arial" w:hAnsi="Arial" w:cs="Arial"/>
          <w:b/>
          <w:spacing w:val="30"/>
          <w:w w:val="105"/>
          <w:sz w:val="20"/>
          <w:szCs w:val="20"/>
        </w:rPr>
        <w:t xml:space="preserve"> </w:t>
      </w:r>
      <w:r w:rsidRPr="00E7743F">
        <w:rPr>
          <w:rFonts w:ascii="Arial" w:hAnsi="Arial" w:cs="Arial"/>
          <w:b/>
          <w:w w:val="105"/>
          <w:sz w:val="20"/>
          <w:szCs w:val="20"/>
        </w:rPr>
        <w:t>Function</w:t>
      </w:r>
      <w:r w:rsidRPr="00E7743F">
        <w:rPr>
          <w:rFonts w:ascii="Arial" w:hAnsi="Arial" w:cs="Arial"/>
          <w:b/>
          <w:spacing w:val="30"/>
          <w:w w:val="105"/>
          <w:sz w:val="20"/>
          <w:szCs w:val="20"/>
        </w:rPr>
        <w:t xml:space="preserve"> </w:t>
      </w:r>
      <w:r w:rsidRPr="00E7743F">
        <w:rPr>
          <w:rFonts w:ascii="Arial" w:hAnsi="Arial" w:cs="Arial"/>
          <w:b/>
          <w:w w:val="105"/>
          <w:sz w:val="20"/>
          <w:szCs w:val="20"/>
        </w:rPr>
        <w:t>of</w:t>
      </w:r>
      <w:r w:rsidRPr="00E7743F">
        <w:rPr>
          <w:rFonts w:ascii="Arial" w:hAnsi="Arial" w:cs="Arial"/>
          <w:b/>
          <w:spacing w:val="30"/>
          <w:w w:val="105"/>
          <w:sz w:val="20"/>
          <w:szCs w:val="20"/>
        </w:rPr>
        <w:t xml:space="preserve"> </w:t>
      </w:r>
      <w:r w:rsidRPr="00E7743F">
        <w:rPr>
          <w:rFonts w:ascii="Arial" w:hAnsi="Arial" w:cs="Arial"/>
          <w:b/>
          <w:w w:val="105"/>
          <w:sz w:val="20"/>
          <w:szCs w:val="20"/>
        </w:rPr>
        <w:t>the</w:t>
      </w:r>
      <w:r w:rsidRPr="00E7743F">
        <w:rPr>
          <w:rFonts w:ascii="Arial" w:hAnsi="Arial" w:cs="Arial"/>
          <w:b/>
          <w:spacing w:val="19"/>
          <w:w w:val="105"/>
          <w:sz w:val="20"/>
          <w:szCs w:val="20"/>
        </w:rPr>
        <w:t xml:space="preserve"> </w:t>
      </w:r>
      <w:r w:rsidRPr="00E7743F">
        <w:rPr>
          <w:rFonts w:ascii="Arial" w:hAnsi="Arial" w:cs="Arial"/>
          <w:b/>
          <w:w w:val="105"/>
          <w:sz w:val="20"/>
          <w:szCs w:val="20"/>
        </w:rPr>
        <w:t>American</w:t>
      </w:r>
      <w:r w:rsidRPr="00E7743F">
        <w:rPr>
          <w:rFonts w:ascii="Arial" w:hAnsi="Arial" w:cs="Arial"/>
          <w:b/>
          <w:spacing w:val="30"/>
          <w:w w:val="105"/>
          <w:sz w:val="20"/>
          <w:szCs w:val="20"/>
        </w:rPr>
        <w:t xml:space="preserve"> </w:t>
      </w:r>
      <w:r w:rsidRPr="00E7743F">
        <w:rPr>
          <w:rFonts w:ascii="Arial" w:hAnsi="Arial" w:cs="Arial"/>
          <w:b/>
          <w:w w:val="105"/>
          <w:sz w:val="20"/>
          <w:szCs w:val="20"/>
        </w:rPr>
        <w:t>Judicial</w:t>
      </w:r>
      <w:r w:rsidRPr="00E7743F">
        <w:rPr>
          <w:rFonts w:ascii="Arial" w:hAnsi="Arial" w:cs="Arial"/>
          <w:b/>
          <w:spacing w:val="30"/>
          <w:w w:val="105"/>
          <w:sz w:val="20"/>
          <w:szCs w:val="20"/>
        </w:rPr>
        <w:t xml:space="preserve"> </w:t>
      </w:r>
      <w:r w:rsidRPr="00E7743F">
        <w:rPr>
          <w:rFonts w:ascii="Arial" w:hAnsi="Arial" w:cs="Arial"/>
          <w:b/>
          <w:w w:val="105"/>
          <w:sz w:val="20"/>
          <w:szCs w:val="20"/>
        </w:rPr>
        <w:t>System.</w:t>
      </w:r>
      <w:r w:rsidRPr="00E7743F">
        <w:rPr>
          <w:rFonts w:ascii="Arial" w:hAnsi="Arial" w:cs="Arial"/>
          <w:b/>
          <w:spacing w:val="30"/>
          <w:w w:val="105"/>
          <w:sz w:val="20"/>
          <w:szCs w:val="20"/>
        </w:rPr>
        <w:t xml:space="preserve"> </w:t>
      </w:r>
      <w:r w:rsidRPr="00E7743F">
        <w:rPr>
          <w:rFonts w:ascii="Arial" w:hAnsi="Arial" w:cs="Arial"/>
          <w:w w:val="105"/>
          <w:sz w:val="20"/>
          <w:szCs w:val="20"/>
        </w:rPr>
        <w:t>3</w:t>
      </w:r>
      <w:r w:rsidRPr="00E7743F">
        <w:rPr>
          <w:rFonts w:ascii="Arial" w:hAnsi="Arial" w:cs="Arial"/>
          <w:spacing w:val="30"/>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5E8D9B5E" w14:textId="77777777" w:rsidR="000D026C" w:rsidRPr="00E7743F" w:rsidRDefault="000D026C" w:rsidP="003C690B">
      <w:pPr>
        <w:pStyle w:val="BodyText"/>
        <w:spacing w:before="0" w:line="240" w:lineRule="auto"/>
        <w:ind w:left="1200" w:right="0" w:firstLine="359"/>
        <w:rPr>
          <w:rFonts w:ascii="Arial" w:hAnsi="Arial" w:cs="Arial"/>
        </w:rPr>
      </w:pPr>
      <w:r w:rsidRPr="00E7743F">
        <w:rPr>
          <w:rFonts w:ascii="Arial" w:hAnsi="Arial" w:cs="Arial"/>
          <w:w w:val="110"/>
        </w:rPr>
        <w:t>Structure</w:t>
      </w:r>
      <w:r w:rsidRPr="00E7743F">
        <w:rPr>
          <w:rFonts w:ascii="Arial" w:hAnsi="Arial" w:cs="Arial"/>
          <w:spacing w:val="-7"/>
          <w:w w:val="110"/>
        </w:rPr>
        <w:t xml:space="preserve"> </w:t>
      </w:r>
      <w:r w:rsidRPr="00E7743F">
        <w:rPr>
          <w:rFonts w:ascii="Arial" w:hAnsi="Arial" w:cs="Arial"/>
          <w:w w:val="110"/>
        </w:rPr>
        <w:t>and</w:t>
      </w:r>
      <w:r w:rsidRPr="00E7743F">
        <w:rPr>
          <w:rFonts w:ascii="Arial" w:hAnsi="Arial" w:cs="Arial"/>
          <w:spacing w:val="-7"/>
          <w:w w:val="110"/>
        </w:rPr>
        <w:t xml:space="preserve"> </w:t>
      </w:r>
      <w:r w:rsidRPr="00E7743F">
        <w:rPr>
          <w:rFonts w:ascii="Arial" w:hAnsi="Arial" w:cs="Arial"/>
          <w:w w:val="110"/>
        </w:rPr>
        <w:t>function</w:t>
      </w:r>
      <w:r w:rsidRPr="00E7743F">
        <w:rPr>
          <w:rFonts w:ascii="Arial" w:hAnsi="Arial" w:cs="Arial"/>
          <w:spacing w:val="-7"/>
          <w:w w:val="110"/>
        </w:rPr>
        <w:t xml:space="preserve"> </w:t>
      </w:r>
      <w:r w:rsidRPr="00E7743F">
        <w:rPr>
          <w:rFonts w:ascii="Arial" w:hAnsi="Arial" w:cs="Arial"/>
          <w:w w:val="110"/>
        </w:rPr>
        <w:t>of</w:t>
      </w:r>
      <w:r w:rsidRPr="00E7743F">
        <w:rPr>
          <w:rFonts w:ascii="Arial" w:hAnsi="Arial" w:cs="Arial"/>
          <w:spacing w:val="-7"/>
          <w:w w:val="110"/>
        </w:rPr>
        <w:t xml:space="preserve"> </w:t>
      </w:r>
      <w:r w:rsidRPr="00E7743F">
        <w:rPr>
          <w:rFonts w:ascii="Arial" w:hAnsi="Arial" w:cs="Arial"/>
          <w:w w:val="110"/>
        </w:rPr>
        <w:t>the</w:t>
      </w:r>
      <w:r w:rsidRPr="00E7743F">
        <w:rPr>
          <w:rFonts w:ascii="Arial" w:hAnsi="Arial" w:cs="Arial"/>
          <w:spacing w:val="-11"/>
          <w:w w:val="110"/>
        </w:rPr>
        <w:t xml:space="preserve"> </w:t>
      </w:r>
      <w:r w:rsidRPr="00E7743F">
        <w:rPr>
          <w:rFonts w:ascii="Arial" w:hAnsi="Arial" w:cs="Arial"/>
          <w:w w:val="110"/>
        </w:rPr>
        <w:t>American</w:t>
      </w:r>
      <w:r w:rsidRPr="00E7743F">
        <w:rPr>
          <w:rFonts w:ascii="Arial" w:hAnsi="Arial" w:cs="Arial"/>
          <w:spacing w:val="-7"/>
          <w:w w:val="110"/>
        </w:rPr>
        <w:t xml:space="preserve"> </w:t>
      </w:r>
      <w:r w:rsidRPr="00E7743F">
        <w:rPr>
          <w:rFonts w:ascii="Arial" w:hAnsi="Arial" w:cs="Arial"/>
          <w:w w:val="110"/>
        </w:rPr>
        <w:t>judicial</w:t>
      </w:r>
      <w:r w:rsidRPr="00E7743F">
        <w:rPr>
          <w:rFonts w:ascii="Arial" w:hAnsi="Arial" w:cs="Arial"/>
          <w:spacing w:val="-7"/>
          <w:w w:val="110"/>
        </w:rPr>
        <w:t xml:space="preserve"> </w:t>
      </w:r>
      <w:r w:rsidRPr="00E7743F">
        <w:rPr>
          <w:rFonts w:ascii="Arial" w:hAnsi="Arial" w:cs="Arial"/>
          <w:w w:val="110"/>
        </w:rPr>
        <w:t>system;</w:t>
      </w:r>
      <w:r w:rsidRPr="00E7743F">
        <w:rPr>
          <w:rFonts w:ascii="Arial" w:hAnsi="Arial" w:cs="Arial"/>
          <w:spacing w:val="-7"/>
          <w:w w:val="110"/>
        </w:rPr>
        <w:t xml:space="preserve"> </w:t>
      </w:r>
      <w:r w:rsidRPr="00E7743F">
        <w:rPr>
          <w:rFonts w:ascii="Arial" w:hAnsi="Arial" w:cs="Arial"/>
          <w:w w:val="110"/>
        </w:rPr>
        <w:t>judicial process,</w:t>
      </w:r>
      <w:r w:rsidRPr="00E7743F">
        <w:rPr>
          <w:rFonts w:ascii="Arial" w:hAnsi="Arial" w:cs="Arial"/>
          <w:spacing w:val="-31"/>
          <w:w w:val="110"/>
        </w:rPr>
        <w:t xml:space="preserve"> </w:t>
      </w:r>
      <w:r w:rsidRPr="00E7743F">
        <w:rPr>
          <w:rFonts w:ascii="Arial" w:hAnsi="Arial" w:cs="Arial"/>
          <w:w w:val="110"/>
        </w:rPr>
        <w:t>ethics</w:t>
      </w:r>
      <w:r w:rsidRPr="00E7743F">
        <w:rPr>
          <w:rFonts w:ascii="Arial" w:hAnsi="Arial" w:cs="Arial"/>
          <w:spacing w:val="-32"/>
          <w:w w:val="110"/>
        </w:rPr>
        <w:t xml:space="preserve"> </w:t>
      </w:r>
      <w:r w:rsidRPr="00E7743F">
        <w:rPr>
          <w:rFonts w:ascii="Arial" w:hAnsi="Arial" w:cs="Arial"/>
          <w:w w:val="110"/>
        </w:rPr>
        <w:t>and</w:t>
      </w:r>
      <w:r w:rsidRPr="00E7743F">
        <w:rPr>
          <w:rFonts w:ascii="Arial" w:hAnsi="Arial" w:cs="Arial"/>
          <w:spacing w:val="-32"/>
          <w:w w:val="110"/>
        </w:rPr>
        <w:t xml:space="preserve"> </w:t>
      </w:r>
      <w:r w:rsidRPr="00E7743F">
        <w:rPr>
          <w:rFonts w:ascii="Arial" w:hAnsi="Arial" w:cs="Arial"/>
          <w:spacing w:val="-3"/>
          <w:w w:val="110"/>
        </w:rPr>
        <w:t>decision</w:t>
      </w:r>
      <w:r w:rsidRPr="00E7743F">
        <w:rPr>
          <w:rFonts w:ascii="Arial" w:hAnsi="Arial" w:cs="Arial"/>
          <w:spacing w:val="-32"/>
          <w:w w:val="110"/>
        </w:rPr>
        <w:t xml:space="preserve"> </w:t>
      </w:r>
      <w:r w:rsidRPr="00E7743F">
        <w:rPr>
          <w:rFonts w:ascii="Arial" w:hAnsi="Arial" w:cs="Arial"/>
          <w:spacing w:val="-3"/>
          <w:w w:val="110"/>
        </w:rPr>
        <w:t>making</w:t>
      </w:r>
      <w:r w:rsidRPr="00E7743F">
        <w:rPr>
          <w:rFonts w:ascii="Arial" w:hAnsi="Arial" w:cs="Arial"/>
          <w:spacing w:val="-32"/>
          <w:w w:val="110"/>
        </w:rPr>
        <w:t xml:space="preserve"> </w:t>
      </w:r>
      <w:r w:rsidRPr="00E7743F">
        <w:rPr>
          <w:rFonts w:ascii="Arial" w:hAnsi="Arial" w:cs="Arial"/>
          <w:w w:val="110"/>
        </w:rPr>
        <w:t>in</w:t>
      </w:r>
      <w:r w:rsidRPr="00E7743F">
        <w:rPr>
          <w:rFonts w:ascii="Arial" w:hAnsi="Arial" w:cs="Arial"/>
          <w:spacing w:val="-32"/>
          <w:w w:val="110"/>
        </w:rPr>
        <w:t xml:space="preserve"> </w:t>
      </w:r>
      <w:r w:rsidRPr="00E7743F">
        <w:rPr>
          <w:rFonts w:ascii="Arial" w:hAnsi="Arial" w:cs="Arial"/>
          <w:w w:val="110"/>
        </w:rPr>
        <w:t>the</w:t>
      </w:r>
      <w:r w:rsidRPr="00E7743F">
        <w:rPr>
          <w:rFonts w:ascii="Arial" w:hAnsi="Arial" w:cs="Arial"/>
          <w:spacing w:val="-32"/>
          <w:w w:val="110"/>
        </w:rPr>
        <w:t xml:space="preserve"> </w:t>
      </w:r>
      <w:r w:rsidRPr="00E7743F">
        <w:rPr>
          <w:rFonts w:ascii="Arial" w:hAnsi="Arial" w:cs="Arial"/>
          <w:spacing w:val="-3"/>
          <w:w w:val="110"/>
        </w:rPr>
        <w:t>criminal</w:t>
      </w:r>
      <w:r w:rsidRPr="00E7743F">
        <w:rPr>
          <w:rFonts w:ascii="Arial" w:hAnsi="Arial" w:cs="Arial"/>
          <w:spacing w:val="-32"/>
          <w:w w:val="110"/>
        </w:rPr>
        <w:t xml:space="preserve"> </w:t>
      </w:r>
      <w:r w:rsidRPr="00E7743F">
        <w:rPr>
          <w:rFonts w:ascii="Arial" w:hAnsi="Arial" w:cs="Arial"/>
          <w:w w:val="110"/>
        </w:rPr>
        <w:t>and</w:t>
      </w:r>
      <w:r w:rsidRPr="00E7743F">
        <w:rPr>
          <w:rFonts w:ascii="Arial" w:hAnsi="Arial" w:cs="Arial"/>
          <w:spacing w:val="-32"/>
          <w:w w:val="110"/>
        </w:rPr>
        <w:t xml:space="preserve"> </w:t>
      </w:r>
      <w:r w:rsidRPr="00E7743F">
        <w:rPr>
          <w:rFonts w:ascii="Arial" w:hAnsi="Arial" w:cs="Arial"/>
          <w:spacing w:val="-3"/>
          <w:w w:val="110"/>
        </w:rPr>
        <w:t>juvenile</w:t>
      </w:r>
      <w:r w:rsidRPr="00E7743F">
        <w:rPr>
          <w:rFonts w:ascii="Arial" w:hAnsi="Arial" w:cs="Arial"/>
          <w:spacing w:val="-32"/>
          <w:w w:val="110"/>
        </w:rPr>
        <w:t xml:space="preserve"> </w:t>
      </w:r>
      <w:r w:rsidRPr="00E7743F">
        <w:rPr>
          <w:rFonts w:ascii="Arial" w:hAnsi="Arial" w:cs="Arial"/>
          <w:spacing w:val="-3"/>
          <w:w w:val="110"/>
        </w:rPr>
        <w:t>courts.</w:t>
      </w:r>
    </w:p>
    <w:p w14:paraId="4CA3A02A"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614.</w:t>
      </w:r>
      <w:r w:rsidRPr="00E7743F">
        <w:rPr>
          <w:rFonts w:ascii="Arial" w:hAnsi="Arial" w:cs="Arial"/>
          <w:w w:val="105"/>
          <w:sz w:val="20"/>
          <w:szCs w:val="20"/>
        </w:rPr>
        <w:tab/>
      </w:r>
      <w:r w:rsidRPr="00E7743F">
        <w:rPr>
          <w:rFonts w:ascii="Arial" w:hAnsi="Arial" w:cs="Arial"/>
          <w:b/>
          <w:w w:val="105"/>
          <w:sz w:val="20"/>
          <w:szCs w:val="20"/>
        </w:rPr>
        <w:t>Management</w:t>
      </w:r>
      <w:r w:rsidRPr="00E7743F">
        <w:rPr>
          <w:rFonts w:ascii="Arial" w:hAnsi="Arial" w:cs="Arial"/>
          <w:b/>
          <w:spacing w:val="-10"/>
          <w:w w:val="105"/>
          <w:sz w:val="20"/>
          <w:szCs w:val="20"/>
        </w:rPr>
        <w:t xml:space="preserve"> </w:t>
      </w:r>
      <w:r w:rsidRPr="00E7743F">
        <w:rPr>
          <w:rFonts w:ascii="Arial" w:hAnsi="Arial" w:cs="Arial"/>
          <w:b/>
          <w:w w:val="105"/>
          <w:sz w:val="20"/>
          <w:szCs w:val="20"/>
        </w:rPr>
        <w:t>and</w:t>
      </w:r>
      <w:r w:rsidRPr="00E7743F">
        <w:rPr>
          <w:rFonts w:ascii="Arial" w:hAnsi="Arial" w:cs="Arial"/>
          <w:b/>
          <w:spacing w:val="-10"/>
          <w:w w:val="105"/>
          <w:sz w:val="20"/>
          <w:szCs w:val="20"/>
        </w:rPr>
        <w:t xml:space="preserve"> </w:t>
      </w:r>
      <w:r w:rsidRPr="00E7743F">
        <w:rPr>
          <w:rFonts w:ascii="Arial" w:hAnsi="Arial" w:cs="Arial"/>
          <w:b/>
          <w:spacing w:val="-4"/>
          <w:w w:val="105"/>
          <w:sz w:val="20"/>
          <w:szCs w:val="20"/>
        </w:rPr>
        <w:t>Policy</w:t>
      </w:r>
      <w:r w:rsidRPr="00E7743F">
        <w:rPr>
          <w:rFonts w:ascii="Arial" w:hAnsi="Arial" w:cs="Arial"/>
          <w:b/>
          <w:spacing w:val="-9"/>
          <w:w w:val="105"/>
          <w:sz w:val="20"/>
          <w:szCs w:val="20"/>
        </w:rPr>
        <w:t xml:space="preserve"> </w:t>
      </w:r>
      <w:r w:rsidRPr="00E7743F">
        <w:rPr>
          <w:rFonts w:ascii="Arial" w:hAnsi="Arial" w:cs="Arial"/>
          <w:b/>
          <w:w w:val="105"/>
          <w:sz w:val="20"/>
          <w:szCs w:val="20"/>
        </w:rPr>
        <w:t>in</w:t>
      </w:r>
      <w:r w:rsidRPr="00E7743F">
        <w:rPr>
          <w:rFonts w:ascii="Arial" w:hAnsi="Arial" w:cs="Arial"/>
          <w:b/>
          <w:spacing w:val="-10"/>
          <w:w w:val="105"/>
          <w:sz w:val="20"/>
          <w:szCs w:val="20"/>
        </w:rPr>
        <w:t xml:space="preserve"> </w:t>
      </w:r>
      <w:r w:rsidRPr="00E7743F">
        <w:rPr>
          <w:rFonts w:ascii="Arial" w:hAnsi="Arial" w:cs="Arial"/>
          <w:b/>
          <w:w w:val="105"/>
          <w:sz w:val="20"/>
          <w:szCs w:val="20"/>
        </w:rPr>
        <w:t>Criminal</w:t>
      </w:r>
      <w:r w:rsidRPr="00E7743F">
        <w:rPr>
          <w:rFonts w:ascii="Arial" w:hAnsi="Arial" w:cs="Arial"/>
          <w:b/>
          <w:spacing w:val="-10"/>
          <w:w w:val="105"/>
          <w:sz w:val="20"/>
          <w:szCs w:val="20"/>
        </w:rPr>
        <w:t xml:space="preserve"> </w:t>
      </w:r>
      <w:r w:rsidRPr="00E7743F">
        <w:rPr>
          <w:rFonts w:ascii="Arial" w:hAnsi="Arial" w:cs="Arial"/>
          <w:b/>
          <w:w w:val="105"/>
          <w:sz w:val="20"/>
          <w:szCs w:val="20"/>
        </w:rPr>
        <w:t>Justice</w:t>
      </w:r>
      <w:r w:rsidRPr="00E7743F">
        <w:rPr>
          <w:rFonts w:ascii="Arial" w:hAnsi="Arial" w:cs="Arial"/>
          <w:b/>
          <w:spacing w:val="-9"/>
          <w:w w:val="105"/>
          <w:sz w:val="20"/>
          <w:szCs w:val="20"/>
        </w:rPr>
        <w:t xml:space="preserve"> </w:t>
      </w:r>
      <w:r w:rsidRPr="00E7743F">
        <w:rPr>
          <w:rFonts w:ascii="Arial" w:hAnsi="Arial" w:cs="Arial"/>
          <w:b/>
          <w:w w:val="105"/>
          <w:sz w:val="20"/>
          <w:szCs w:val="20"/>
        </w:rPr>
        <w:t>Organizations.</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3C443B22"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 xml:space="preserve">Approaches to the effective management of criminal justice organizations, with specific emphasis on personnel management and </w:t>
      </w:r>
      <w:r w:rsidRPr="00E7743F">
        <w:rPr>
          <w:rFonts w:ascii="Arial" w:hAnsi="Arial" w:cs="Arial"/>
          <w:spacing w:val="-4"/>
          <w:w w:val="105"/>
        </w:rPr>
        <w:t xml:space="preserve">policy </w:t>
      </w:r>
      <w:r w:rsidRPr="00E7743F">
        <w:rPr>
          <w:rFonts w:ascii="Arial" w:hAnsi="Arial" w:cs="Arial"/>
          <w:spacing w:val="-3"/>
          <w:w w:val="105"/>
        </w:rPr>
        <w:t xml:space="preserve">implications. Specialized topics include management principles, </w:t>
      </w:r>
      <w:r w:rsidRPr="00E7743F">
        <w:rPr>
          <w:rFonts w:ascii="Arial" w:hAnsi="Arial" w:cs="Arial"/>
          <w:w w:val="105"/>
        </w:rPr>
        <w:t>organizational structures, legal mandates, and political and social influences.</w:t>
      </w:r>
    </w:p>
    <w:p w14:paraId="209D52F5"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618.</w:t>
      </w:r>
      <w:r w:rsidRPr="00E7743F">
        <w:rPr>
          <w:rFonts w:ascii="Arial" w:hAnsi="Arial" w:cs="Arial"/>
          <w:w w:val="105"/>
          <w:sz w:val="20"/>
          <w:szCs w:val="20"/>
        </w:rPr>
        <w:tab/>
      </w:r>
      <w:r w:rsidRPr="00E7743F">
        <w:rPr>
          <w:rFonts w:ascii="Arial" w:hAnsi="Arial" w:cs="Arial"/>
          <w:b/>
          <w:w w:val="105"/>
          <w:sz w:val="20"/>
          <w:szCs w:val="20"/>
        </w:rPr>
        <w:t xml:space="preserve">Crime in America. </w:t>
      </w:r>
      <w:r w:rsidRPr="00E7743F">
        <w:rPr>
          <w:rFonts w:ascii="Arial" w:hAnsi="Arial" w:cs="Arial"/>
          <w:w w:val="105"/>
          <w:sz w:val="20"/>
          <w:szCs w:val="20"/>
        </w:rPr>
        <w:t>3 semester</w:t>
      </w:r>
      <w:r w:rsidRPr="00E7743F">
        <w:rPr>
          <w:rFonts w:ascii="Arial" w:hAnsi="Arial" w:cs="Arial"/>
          <w:spacing w:val="4"/>
          <w:w w:val="105"/>
          <w:sz w:val="20"/>
          <w:szCs w:val="20"/>
        </w:rPr>
        <w:t xml:space="preserve"> </w:t>
      </w:r>
      <w:r w:rsidRPr="00E7743F">
        <w:rPr>
          <w:rFonts w:ascii="Arial" w:hAnsi="Arial" w:cs="Arial"/>
          <w:w w:val="105"/>
          <w:sz w:val="20"/>
          <w:szCs w:val="20"/>
        </w:rPr>
        <w:t>hours.</w:t>
      </w:r>
    </w:p>
    <w:p w14:paraId="4E843F0B"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rPr>
        <w:t xml:space="preserve">This course will focus upon the statistical patterns of specific crimes, the modus operandi of offenders, the social-psychology of specific types of offenders (rapists, arsonists, etc.), techniques of crime prevention/protection, and potential solutions to the crime    </w:t>
      </w:r>
      <w:r w:rsidRPr="00E7743F">
        <w:rPr>
          <w:rFonts w:ascii="Arial" w:hAnsi="Arial" w:cs="Arial"/>
          <w:spacing w:val="4"/>
        </w:rPr>
        <w:t xml:space="preserve"> </w:t>
      </w:r>
      <w:r w:rsidRPr="00E7743F">
        <w:rPr>
          <w:rFonts w:ascii="Arial" w:hAnsi="Arial" w:cs="Arial"/>
        </w:rPr>
        <w:t>problem.</w:t>
      </w:r>
    </w:p>
    <w:p w14:paraId="4273721F"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622.</w:t>
      </w:r>
      <w:r w:rsidRPr="00E7743F">
        <w:rPr>
          <w:rFonts w:ascii="Arial" w:hAnsi="Arial" w:cs="Arial"/>
          <w:w w:val="105"/>
          <w:sz w:val="20"/>
          <w:szCs w:val="20"/>
        </w:rPr>
        <w:tab/>
      </w:r>
      <w:r w:rsidRPr="00E7743F">
        <w:rPr>
          <w:rFonts w:ascii="Arial" w:hAnsi="Arial" w:cs="Arial"/>
          <w:b/>
          <w:w w:val="105"/>
          <w:sz w:val="20"/>
          <w:szCs w:val="20"/>
        </w:rPr>
        <w:t xml:space="preserve">Contemporary Issues in Corrections. </w:t>
      </w:r>
      <w:r w:rsidRPr="00E7743F">
        <w:rPr>
          <w:rFonts w:ascii="Arial" w:hAnsi="Arial" w:cs="Arial"/>
          <w:w w:val="105"/>
          <w:sz w:val="20"/>
          <w:szCs w:val="20"/>
        </w:rPr>
        <w:t>3 semester</w:t>
      </w:r>
      <w:r w:rsidRPr="00E7743F">
        <w:rPr>
          <w:rFonts w:ascii="Arial" w:hAnsi="Arial" w:cs="Arial"/>
          <w:spacing w:val="-22"/>
          <w:w w:val="105"/>
          <w:sz w:val="20"/>
          <w:szCs w:val="20"/>
        </w:rPr>
        <w:t xml:space="preserve"> </w:t>
      </w:r>
      <w:r w:rsidRPr="00E7743F">
        <w:rPr>
          <w:rFonts w:ascii="Arial" w:hAnsi="Arial" w:cs="Arial"/>
          <w:w w:val="105"/>
          <w:sz w:val="20"/>
          <w:szCs w:val="20"/>
        </w:rPr>
        <w:t>hours.</w:t>
      </w:r>
    </w:p>
    <w:p w14:paraId="61EDE308"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An analytical examination of current issues in corrections, including those applicable to American prisons and jails, probation, parole,</w:t>
      </w:r>
      <w:r w:rsidRPr="00E7743F">
        <w:rPr>
          <w:rFonts w:ascii="Arial" w:hAnsi="Arial" w:cs="Arial"/>
          <w:spacing w:val="-14"/>
          <w:w w:val="105"/>
        </w:rPr>
        <w:t xml:space="preserve"> </w:t>
      </w:r>
      <w:r w:rsidRPr="00E7743F">
        <w:rPr>
          <w:rFonts w:ascii="Arial" w:hAnsi="Arial" w:cs="Arial"/>
          <w:w w:val="105"/>
        </w:rPr>
        <w:t>and</w:t>
      </w:r>
      <w:r w:rsidRPr="00E7743F">
        <w:rPr>
          <w:rFonts w:ascii="Arial" w:hAnsi="Arial" w:cs="Arial"/>
          <w:spacing w:val="-14"/>
          <w:w w:val="105"/>
        </w:rPr>
        <w:t xml:space="preserve"> </w:t>
      </w:r>
      <w:r w:rsidRPr="00E7743F">
        <w:rPr>
          <w:rFonts w:ascii="Arial" w:hAnsi="Arial" w:cs="Arial"/>
          <w:w w:val="105"/>
        </w:rPr>
        <w:t>correctional</w:t>
      </w:r>
      <w:r w:rsidRPr="00E7743F">
        <w:rPr>
          <w:rFonts w:ascii="Arial" w:hAnsi="Arial" w:cs="Arial"/>
          <w:spacing w:val="-14"/>
          <w:w w:val="105"/>
        </w:rPr>
        <w:t xml:space="preserve"> </w:t>
      </w:r>
      <w:r w:rsidRPr="00E7743F">
        <w:rPr>
          <w:rFonts w:ascii="Arial" w:hAnsi="Arial" w:cs="Arial"/>
          <w:w w:val="105"/>
        </w:rPr>
        <w:t>programs</w:t>
      </w:r>
      <w:r w:rsidRPr="00E7743F">
        <w:rPr>
          <w:rFonts w:ascii="Arial" w:hAnsi="Arial" w:cs="Arial"/>
          <w:spacing w:val="-14"/>
          <w:w w:val="105"/>
        </w:rPr>
        <w:t xml:space="preserve"> </w:t>
      </w:r>
      <w:r w:rsidRPr="00E7743F">
        <w:rPr>
          <w:rFonts w:ascii="Arial" w:hAnsi="Arial" w:cs="Arial"/>
          <w:w w:val="105"/>
        </w:rPr>
        <w:t>both</w:t>
      </w:r>
      <w:r w:rsidRPr="00E7743F">
        <w:rPr>
          <w:rFonts w:ascii="Arial" w:hAnsi="Arial" w:cs="Arial"/>
          <w:spacing w:val="-14"/>
          <w:w w:val="105"/>
        </w:rPr>
        <w:t xml:space="preserve"> </w:t>
      </w:r>
      <w:r w:rsidRPr="00E7743F">
        <w:rPr>
          <w:rFonts w:ascii="Arial" w:hAnsi="Arial" w:cs="Arial"/>
          <w:w w:val="105"/>
        </w:rPr>
        <w:t>within</w:t>
      </w:r>
      <w:r w:rsidRPr="00E7743F">
        <w:rPr>
          <w:rFonts w:ascii="Arial" w:hAnsi="Arial" w:cs="Arial"/>
          <w:spacing w:val="-14"/>
          <w:w w:val="105"/>
        </w:rPr>
        <w:t xml:space="preserve"> </w:t>
      </w:r>
      <w:r w:rsidRPr="00E7743F">
        <w:rPr>
          <w:rFonts w:ascii="Arial" w:hAnsi="Arial" w:cs="Arial"/>
          <w:w w:val="105"/>
        </w:rPr>
        <w:t>correctional</w:t>
      </w:r>
      <w:r w:rsidRPr="00E7743F">
        <w:rPr>
          <w:rFonts w:ascii="Arial" w:hAnsi="Arial" w:cs="Arial"/>
          <w:spacing w:val="-14"/>
          <w:w w:val="105"/>
        </w:rPr>
        <w:t xml:space="preserve"> </w:t>
      </w:r>
      <w:r w:rsidRPr="00E7743F">
        <w:rPr>
          <w:rFonts w:ascii="Arial" w:hAnsi="Arial" w:cs="Arial"/>
          <w:w w:val="105"/>
        </w:rPr>
        <w:t>institutions and in the</w:t>
      </w:r>
      <w:r w:rsidRPr="00E7743F">
        <w:rPr>
          <w:rFonts w:ascii="Arial" w:hAnsi="Arial" w:cs="Arial"/>
          <w:spacing w:val="25"/>
          <w:w w:val="105"/>
        </w:rPr>
        <w:t xml:space="preserve"> </w:t>
      </w:r>
      <w:r w:rsidRPr="00E7743F">
        <w:rPr>
          <w:rFonts w:ascii="Arial" w:hAnsi="Arial" w:cs="Arial"/>
          <w:spacing w:val="-3"/>
          <w:w w:val="105"/>
        </w:rPr>
        <w:t>community.</w:t>
      </w:r>
    </w:p>
    <w:p w14:paraId="7E2B8697"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630.</w:t>
      </w:r>
      <w:r w:rsidRPr="00E7743F">
        <w:rPr>
          <w:rFonts w:ascii="Arial" w:hAnsi="Arial" w:cs="Arial"/>
          <w:w w:val="105"/>
          <w:sz w:val="20"/>
          <w:szCs w:val="20"/>
        </w:rPr>
        <w:tab/>
      </w:r>
      <w:r w:rsidRPr="00E7743F">
        <w:rPr>
          <w:rFonts w:ascii="Arial" w:hAnsi="Arial" w:cs="Arial"/>
          <w:b/>
          <w:spacing w:val="-3"/>
          <w:w w:val="105"/>
          <w:sz w:val="20"/>
          <w:szCs w:val="20"/>
        </w:rPr>
        <w:t xml:space="preserve">Victimology. </w:t>
      </w:r>
      <w:r w:rsidRPr="00E7743F">
        <w:rPr>
          <w:rFonts w:ascii="Arial" w:hAnsi="Arial" w:cs="Arial"/>
          <w:w w:val="105"/>
          <w:sz w:val="20"/>
          <w:szCs w:val="20"/>
        </w:rPr>
        <w:t>3 semester</w:t>
      </w:r>
      <w:r w:rsidRPr="00E7743F">
        <w:rPr>
          <w:rFonts w:ascii="Arial" w:hAnsi="Arial" w:cs="Arial"/>
          <w:spacing w:val="-3"/>
          <w:w w:val="105"/>
          <w:sz w:val="20"/>
          <w:szCs w:val="20"/>
        </w:rPr>
        <w:t xml:space="preserve"> </w:t>
      </w:r>
      <w:r w:rsidRPr="00E7743F">
        <w:rPr>
          <w:rFonts w:ascii="Arial" w:hAnsi="Arial" w:cs="Arial"/>
          <w:w w:val="105"/>
          <w:sz w:val="20"/>
          <w:szCs w:val="20"/>
        </w:rPr>
        <w:t>hours.</w:t>
      </w:r>
    </w:p>
    <w:p w14:paraId="66D74324" w14:textId="5341AFD4" w:rsidR="000D026C" w:rsidRPr="00E7743F" w:rsidRDefault="000D026C" w:rsidP="003C690B">
      <w:pPr>
        <w:pStyle w:val="BodyText"/>
        <w:spacing w:before="0" w:line="240" w:lineRule="auto"/>
        <w:ind w:right="0"/>
        <w:rPr>
          <w:rFonts w:ascii="Arial" w:hAnsi="Arial" w:cs="Arial"/>
        </w:rPr>
      </w:pPr>
      <w:r w:rsidRPr="00E7743F">
        <w:rPr>
          <w:rFonts w:ascii="Arial" w:hAnsi="Arial" w:cs="Arial"/>
          <w:spacing w:val="-3"/>
        </w:rPr>
        <w:t xml:space="preserve">The </w:t>
      </w:r>
      <w:r w:rsidRPr="00E7743F">
        <w:rPr>
          <w:rFonts w:ascii="Arial" w:hAnsi="Arial" w:cs="Arial"/>
        </w:rPr>
        <w:t>study of victims and victimization, including sources of victimization data, patterns of victim/offender relationships, the role of victims in their own victimization, special needs of victim types, responses of the communi</w:t>
      </w:r>
      <w:r w:rsidR="006D4632">
        <w:rPr>
          <w:rFonts w:ascii="Arial" w:hAnsi="Arial" w:cs="Arial"/>
        </w:rPr>
        <w:t xml:space="preserve">ty, law enforcement, judicial, </w:t>
      </w:r>
      <w:r w:rsidRPr="00E7743F">
        <w:rPr>
          <w:rFonts w:ascii="Arial" w:hAnsi="Arial" w:cs="Arial"/>
        </w:rPr>
        <w:t xml:space="preserve">and  correctional </w:t>
      </w:r>
      <w:r w:rsidR="006D4632">
        <w:rPr>
          <w:rFonts w:ascii="Arial" w:hAnsi="Arial" w:cs="Arial"/>
        </w:rPr>
        <w:t xml:space="preserve">systems to the needs of </w:t>
      </w:r>
      <w:r w:rsidRPr="00E7743F">
        <w:rPr>
          <w:rFonts w:ascii="Arial" w:hAnsi="Arial" w:cs="Arial"/>
        </w:rPr>
        <w:t>victims.</w:t>
      </w:r>
    </w:p>
    <w:p w14:paraId="6B37B8AE"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634.</w:t>
      </w:r>
      <w:r w:rsidRPr="00E7743F">
        <w:rPr>
          <w:rFonts w:ascii="Arial" w:hAnsi="Arial" w:cs="Arial"/>
          <w:w w:val="105"/>
          <w:sz w:val="20"/>
          <w:szCs w:val="20"/>
        </w:rPr>
        <w:tab/>
      </w:r>
      <w:r w:rsidRPr="00E7743F">
        <w:rPr>
          <w:rFonts w:ascii="Arial" w:hAnsi="Arial" w:cs="Arial"/>
          <w:b/>
          <w:w w:val="105"/>
          <w:sz w:val="20"/>
          <w:szCs w:val="20"/>
        </w:rPr>
        <w:t xml:space="preserve">Advanced Criminal Procedure. </w:t>
      </w:r>
      <w:r w:rsidRPr="00E7743F">
        <w:rPr>
          <w:rFonts w:ascii="Arial" w:hAnsi="Arial" w:cs="Arial"/>
          <w:w w:val="105"/>
          <w:sz w:val="20"/>
          <w:szCs w:val="20"/>
        </w:rPr>
        <w:t>3 semester</w:t>
      </w:r>
      <w:r w:rsidRPr="00E7743F">
        <w:rPr>
          <w:rFonts w:ascii="Arial" w:hAnsi="Arial" w:cs="Arial"/>
          <w:spacing w:val="-1"/>
          <w:w w:val="105"/>
          <w:sz w:val="20"/>
          <w:szCs w:val="20"/>
        </w:rPr>
        <w:t xml:space="preserve"> </w:t>
      </w:r>
      <w:r w:rsidRPr="00E7743F">
        <w:rPr>
          <w:rFonts w:ascii="Arial" w:hAnsi="Arial" w:cs="Arial"/>
          <w:w w:val="105"/>
          <w:sz w:val="20"/>
          <w:szCs w:val="20"/>
        </w:rPr>
        <w:t>hours.</w:t>
      </w:r>
    </w:p>
    <w:p w14:paraId="53B4EE09"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Investigation, pretrial procedure, trial procedure and sentencing, post-trial motions, appeals, reviews, and remedies in the criminal courts.</w:t>
      </w:r>
    </w:p>
    <w:p w14:paraId="5F1CAECD"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640.</w:t>
      </w:r>
      <w:r w:rsidRPr="00E7743F">
        <w:rPr>
          <w:rFonts w:ascii="Arial" w:hAnsi="Arial" w:cs="Arial"/>
          <w:w w:val="105"/>
          <w:sz w:val="20"/>
          <w:szCs w:val="20"/>
        </w:rPr>
        <w:tab/>
      </w:r>
      <w:r w:rsidRPr="00E7743F">
        <w:rPr>
          <w:rFonts w:ascii="Arial" w:hAnsi="Arial" w:cs="Arial"/>
          <w:b/>
          <w:w w:val="105"/>
          <w:sz w:val="20"/>
          <w:szCs w:val="20"/>
        </w:rPr>
        <w:t xml:space="preserve">Methods of Research in Criminal Justice. </w:t>
      </w:r>
      <w:r w:rsidRPr="00E7743F">
        <w:rPr>
          <w:rFonts w:ascii="Arial" w:hAnsi="Arial" w:cs="Arial"/>
          <w:w w:val="105"/>
          <w:sz w:val="20"/>
          <w:szCs w:val="20"/>
        </w:rPr>
        <w:t>3 semester</w:t>
      </w:r>
      <w:r w:rsidRPr="00E7743F">
        <w:rPr>
          <w:rFonts w:ascii="Arial" w:hAnsi="Arial" w:cs="Arial"/>
          <w:spacing w:val="-30"/>
          <w:w w:val="105"/>
          <w:sz w:val="20"/>
          <w:szCs w:val="20"/>
        </w:rPr>
        <w:t xml:space="preserve"> </w:t>
      </w:r>
      <w:r w:rsidRPr="00E7743F">
        <w:rPr>
          <w:rFonts w:ascii="Arial" w:hAnsi="Arial" w:cs="Arial"/>
          <w:w w:val="105"/>
          <w:sz w:val="20"/>
          <w:szCs w:val="20"/>
        </w:rPr>
        <w:t>hours.</w:t>
      </w:r>
    </w:p>
    <w:p w14:paraId="6A6ADF03"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The application of the elements of scientific research to criminal justice; the implementation of research designs, methods, and tools; data processing analysis.</w:t>
      </w:r>
    </w:p>
    <w:p w14:paraId="20FA6F8D" w14:textId="77777777" w:rsidR="000D026C" w:rsidRPr="00E7743F" w:rsidRDefault="000D026C" w:rsidP="00545EEA">
      <w:pPr>
        <w:tabs>
          <w:tab w:val="left" w:pos="1200"/>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645.</w:t>
      </w:r>
      <w:r w:rsidRPr="00E7743F">
        <w:rPr>
          <w:rFonts w:ascii="Arial" w:hAnsi="Arial" w:cs="Arial"/>
          <w:w w:val="105"/>
          <w:sz w:val="20"/>
          <w:szCs w:val="20"/>
        </w:rPr>
        <w:tab/>
      </w:r>
      <w:r w:rsidRPr="00E7743F">
        <w:rPr>
          <w:rFonts w:ascii="Arial" w:hAnsi="Arial" w:cs="Arial"/>
          <w:b/>
          <w:w w:val="105"/>
          <w:sz w:val="20"/>
          <w:szCs w:val="20"/>
        </w:rPr>
        <w:t>Advanced</w:t>
      </w:r>
      <w:r w:rsidRPr="00E7743F">
        <w:rPr>
          <w:rFonts w:ascii="Arial" w:hAnsi="Arial" w:cs="Arial"/>
          <w:b/>
          <w:spacing w:val="-7"/>
          <w:w w:val="105"/>
          <w:sz w:val="20"/>
          <w:szCs w:val="20"/>
        </w:rPr>
        <w:t xml:space="preserve"> </w:t>
      </w:r>
      <w:r w:rsidRPr="00E7743F">
        <w:rPr>
          <w:rFonts w:ascii="Arial" w:hAnsi="Arial" w:cs="Arial"/>
          <w:b/>
          <w:w w:val="105"/>
          <w:sz w:val="20"/>
          <w:szCs w:val="20"/>
        </w:rPr>
        <w:t>Statistical</w:t>
      </w:r>
      <w:r w:rsidRPr="00E7743F">
        <w:rPr>
          <w:rFonts w:ascii="Arial" w:hAnsi="Arial" w:cs="Arial"/>
          <w:b/>
          <w:spacing w:val="-15"/>
          <w:w w:val="105"/>
          <w:sz w:val="20"/>
          <w:szCs w:val="20"/>
        </w:rPr>
        <w:t xml:space="preserve"> </w:t>
      </w:r>
      <w:r w:rsidRPr="00E7743F">
        <w:rPr>
          <w:rFonts w:ascii="Arial" w:hAnsi="Arial" w:cs="Arial"/>
          <w:b/>
          <w:w w:val="105"/>
          <w:sz w:val="20"/>
          <w:szCs w:val="20"/>
        </w:rPr>
        <w:t>Applications.</w:t>
      </w:r>
      <w:r w:rsidRPr="00E7743F">
        <w:rPr>
          <w:rFonts w:ascii="Arial" w:hAnsi="Arial" w:cs="Arial"/>
          <w:b/>
          <w:spacing w:val="-7"/>
          <w:w w:val="105"/>
          <w:sz w:val="20"/>
          <w:szCs w:val="20"/>
        </w:rPr>
        <w:t xml:space="preserve"> </w:t>
      </w:r>
      <w:r w:rsidRPr="00E7743F">
        <w:rPr>
          <w:rFonts w:ascii="Arial" w:hAnsi="Arial" w:cs="Arial"/>
          <w:w w:val="105"/>
          <w:sz w:val="20"/>
          <w:szCs w:val="20"/>
        </w:rPr>
        <w:t>3</w:t>
      </w:r>
      <w:r w:rsidRPr="00E7743F">
        <w:rPr>
          <w:rFonts w:ascii="Arial" w:hAnsi="Arial" w:cs="Arial"/>
          <w:spacing w:val="-7"/>
          <w:w w:val="105"/>
          <w:sz w:val="20"/>
          <w:szCs w:val="20"/>
        </w:rPr>
        <w:t xml:space="preserve"> </w:t>
      </w:r>
      <w:r w:rsidRPr="00E7743F">
        <w:rPr>
          <w:rFonts w:ascii="Arial" w:hAnsi="Arial" w:cs="Arial"/>
          <w:w w:val="105"/>
          <w:sz w:val="20"/>
          <w:szCs w:val="20"/>
        </w:rPr>
        <w:t>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4296388F" w14:textId="77777777" w:rsidR="000D026C" w:rsidRPr="00E7743F" w:rsidRDefault="000D026C" w:rsidP="003C690B">
      <w:pPr>
        <w:pStyle w:val="BodyText"/>
        <w:spacing w:before="0" w:line="240" w:lineRule="auto"/>
        <w:ind w:left="1200" w:right="0"/>
        <w:rPr>
          <w:rFonts w:ascii="Arial" w:hAnsi="Arial" w:cs="Arial"/>
        </w:rPr>
      </w:pPr>
      <w:r w:rsidRPr="00E7743F">
        <w:rPr>
          <w:rFonts w:ascii="Arial" w:hAnsi="Arial" w:cs="Arial"/>
          <w:w w:val="105"/>
        </w:rPr>
        <w:t>An</w:t>
      </w:r>
      <w:r w:rsidRPr="00E7743F">
        <w:rPr>
          <w:rFonts w:ascii="Arial" w:hAnsi="Arial" w:cs="Arial"/>
          <w:spacing w:val="-10"/>
          <w:w w:val="105"/>
        </w:rPr>
        <w:t xml:space="preserve"> </w:t>
      </w:r>
      <w:r w:rsidRPr="00E7743F">
        <w:rPr>
          <w:rFonts w:ascii="Arial" w:hAnsi="Arial" w:cs="Arial"/>
          <w:w w:val="105"/>
        </w:rPr>
        <w:t>examination</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use</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w w:val="105"/>
        </w:rPr>
        <w:t>inferential</w:t>
      </w:r>
      <w:r w:rsidRPr="00E7743F">
        <w:rPr>
          <w:rFonts w:ascii="Arial" w:hAnsi="Arial" w:cs="Arial"/>
          <w:spacing w:val="-10"/>
          <w:w w:val="105"/>
        </w:rPr>
        <w:t xml:space="preserve"> </w:t>
      </w:r>
      <w:r w:rsidRPr="00E7743F">
        <w:rPr>
          <w:rFonts w:ascii="Arial" w:hAnsi="Arial" w:cs="Arial"/>
          <w:w w:val="105"/>
        </w:rPr>
        <w:t>statistics</w:t>
      </w:r>
      <w:r w:rsidRPr="00E7743F">
        <w:rPr>
          <w:rFonts w:ascii="Arial" w:hAnsi="Arial" w:cs="Arial"/>
          <w:spacing w:val="-10"/>
          <w:w w:val="105"/>
        </w:rPr>
        <w:t xml:space="preserve"> </w:t>
      </w:r>
      <w:r w:rsidRPr="00E7743F">
        <w:rPr>
          <w:rFonts w:ascii="Arial" w:hAnsi="Arial" w:cs="Arial"/>
          <w:w w:val="105"/>
        </w:rPr>
        <w:t>in</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analysis</w:t>
      </w:r>
      <w:r w:rsidRPr="00E7743F">
        <w:rPr>
          <w:rFonts w:ascii="Arial" w:hAnsi="Arial" w:cs="Arial"/>
          <w:spacing w:val="-10"/>
          <w:w w:val="105"/>
        </w:rPr>
        <w:t xml:space="preserve"> </w:t>
      </w:r>
      <w:r w:rsidRPr="00E7743F">
        <w:rPr>
          <w:rFonts w:ascii="Arial" w:hAnsi="Arial" w:cs="Arial"/>
          <w:w w:val="105"/>
        </w:rPr>
        <w:t>of criminal</w:t>
      </w:r>
      <w:r w:rsidRPr="00E7743F">
        <w:rPr>
          <w:rFonts w:ascii="Arial" w:hAnsi="Arial" w:cs="Arial"/>
          <w:spacing w:val="-8"/>
          <w:w w:val="105"/>
        </w:rPr>
        <w:t xml:space="preserve"> </w:t>
      </w:r>
      <w:r w:rsidRPr="00E7743F">
        <w:rPr>
          <w:rFonts w:ascii="Arial" w:hAnsi="Arial" w:cs="Arial"/>
          <w:w w:val="105"/>
        </w:rPr>
        <w:t>justice</w:t>
      </w:r>
      <w:r w:rsidRPr="00E7743F">
        <w:rPr>
          <w:rFonts w:ascii="Arial" w:hAnsi="Arial" w:cs="Arial"/>
          <w:spacing w:val="-8"/>
          <w:w w:val="105"/>
        </w:rPr>
        <w:t xml:space="preserve"> </w:t>
      </w:r>
      <w:r w:rsidRPr="00E7743F">
        <w:rPr>
          <w:rFonts w:ascii="Arial" w:hAnsi="Arial" w:cs="Arial"/>
          <w:w w:val="105"/>
        </w:rPr>
        <w:t>data.</w:t>
      </w:r>
      <w:r w:rsidRPr="00E7743F">
        <w:rPr>
          <w:rFonts w:ascii="Arial" w:hAnsi="Arial" w:cs="Arial"/>
          <w:spacing w:val="-8"/>
          <w:w w:val="105"/>
        </w:rPr>
        <w:t xml:space="preserve"> </w:t>
      </w:r>
      <w:r w:rsidRPr="00E7743F">
        <w:rPr>
          <w:rFonts w:ascii="Arial" w:hAnsi="Arial" w:cs="Arial"/>
          <w:w w:val="105"/>
        </w:rPr>
        <w:t>Major</w:t>
      </w:r>
      <w:r w:rsidRPr="00E7743F">
        <w:rPr>
          <w:rFonts w:ascii="Arial" w:hAnsi="Arial" w:cs="Arial"/>
          <w:spacing w:val="-8"/>
          <w:w w:val="105"/>
        </w:rPr>
        <w:t xml:space="preserve"> </w:t>
      </w:r>
      <w:r w:rsidRPr="00E7743F">
        <w:rPr>
          <w:rFonts w:ascii="Arial" w:hAnsi="Arial" w:cs="Arial"/>
          <w:w w:val="105"/>
        </w:rPr>
        <w:t>course</w:t>
      </w:r>
      <w:r w:rsidRPr="00E7743F">
        <w:rPr>
          <w:rFonts w:ascii="Arial" w:hAnsi="Arial" w:cs="Arial"/>
          <w:spacing w:val="-8"/>
          <w:w w:val="105"/>
        </w:rPr>
        <w:t xml:space="preserve"> </w:t>
      </w:r>
      <w:r w:rsidRPr="00E7743F">
        <w:rPr>
          <w:rFonts w:ascii="Arial" w:hAnsi="Arial" w:cs="Arial"/>
          <w:w w:val="105"/>
        </w:rPr>
        <w:t>topics</w:t>
      </w:r>
      <w:r w:rsidRPr="00E7743F">
        <w:rPr>
          <w:rFonts w:ascii="Arial" w:hAnsi="Arial" w:cs="Arial"/>
          <w:spacing w:val="-8"/>
          <w:w w:val="105"/>
        </w:rPr>
        <w:t xml:space="preserve"> </w:t>
      </w:r>
      <w:r w:rsidRPr="00E7743F">
        <w:rPr>
          <w:rFonts w:ascii="Arial" w:hAnsi="Arial" w:cs="Arial"/>
          <w:w w:val="105"/>
        </w:rPr>
        <w:t>will</w:t>
      </w:r>
      <w:r w:rsidRPr="00E7743F">
        <w:rPr>
          <w:rFonts w:ascii="Arial" w:hAnsi="Arial" w:cs="Arial"/>
          <w:spacing w:val="-8"/>
          <w:w w:val="105"/>
        </w:rPr>
        <w:t xml:space="preserve"> </w:t>
      </w:r>
      <w:r w:rsidRPr="00E7743F">
        <w:rPr>
          <w:rFonts w:ascii="Arial" w:hAnsi="Arial" w:cs="Arial"/>
          <w:w w:val="105"/>
        </w:rPr>
        <w:t>include</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analyses</w:t>
      </w:r>
      <w:r w:rsidRPr="00E7743F">
        <w:rPr>
          <w:rFonts w:ascii="Arial" w:hAnsi="Arial" w:cs="Arial"/>
          <w:spacing w:val="-8"/>
          <w:w w:val="105"/>
        </w:rPr>
        <w:t xml:space="preserve"> </w:t>
      </w:r>
      <w:r w:rsidRPr="00E7743F">
        <w:rPr>
          <w:rFonts w:ascii="Arial" w:hAnsi="Arial" w:cs="Arial"/>
          <w:w w:val="105"/>
        </w:rPr>
        <w:t xml:space="preserve">and applications of probabilities, chisquare, t-test, </w:t>
      </w:r>
      <w:r w:rsidRPr="00E7743F">
        <w:rPr>
          <w:rFonts w:ascii="Arial" w:hAnsi="Arial" w:cs="Arial"/>
          <w:spacing w:val="-4"/>
          <w:w w:val="105"/>
        </w:rPr>
        <w:t xml:space="preserve">ANOVA, </w:t>
      </w:r>
      <w:r w:rsidRPr="00E7743F">
        <w:rPr>
          <w:rFonts w:ascii="Arial" w:hAnsi="Arial" w:cs="Arial"/>
          <w:w w:val="105"/>
        </w:rPr>
        <w:t>correlations, and bivariate and multiple</w:t>
      </w:r>
      <w:r w:rsidRPr="00E7743F">
        <w:rPr>
          <w:rFonts w:ascii="Arial" w:hAnsi="Arial" w:cs="Arial"/>
          <w:spacing w:val="-15"/>
          <w:w w:val="105"/>
        </w:rPr>
        <w:t xml:space="preserve"> </w:t>
      </w:r>
      <w:r w:rsidRPr="00E7743F">
        <w:rPr>
          <w:rFonts w:ascii="Arial" w:hAnsi="Arial" w:cs="Arial"/>
          <w:w w:val="105"/>
        </w:rPr>
        <w:t>regression.</w:t>
      </w:r>
    </w:p>
    <w:p w14:paraId="1804929B"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10"/>
          <w:sz w:val="20"/>
          <w:szCs w:val="20"/>
        </w:rPr>
        <w:t>CJ</w:t>
      </w:r>
      <w:r w:rsidRPr="00E7743F">
        <w:rPr>
          <w:rFonts w:ascii="Arial" w:hAnsi="Arial" w:cs="Arial"/>
          <w:spacing w:val="4"/>
          <w:w w:val="110"/>
          <w:sz w:val="20"/>
          <w:szCs w:val="20"/>
        </w:rPr>
        <w:t xml:space="preserve"> </w:t>
      </w:r>
      <w:r w:rsidRPr="00E7743F">
        <w:rPr>
          <w:rFonts w:ascii="Arial" w:hAnsi="Arial" w:cs="Arial"/>
          <w:w w:val="110"/>
          <w:sz w:val="20"/>
          <w:szCs w:val="20"/>
        </w:rPr>
        <w:t>650.</w:t>
      </w:r>
      <w:r w:rsidRPr="00E7743F">
        <w:rPr>
          <w:rFonts w:ascii="Arial" w:hAnsi="Arial" w:cs="Arial"/>
          <w:w w:val="110"/>
          <w:sz w:val="20"/>
          <w:szCs w:val="20"/>
        </w:rPr>
        <w:tab/>
      </w:r>
      <w:r w:rsidRPr="00E7743F">
        <w:rPr>
          <w:rFonts w:ascii="Arial" w:hAnsi="Arial" w:cs="Arial"/>
          <w:b/>
          <w:w w:val="105"/>
          <w:sz w:val="20"/>
          <w:szCs w:val="20"/>
        </w:rPr>
        <w:t xml:space="preserve">Criminological </w:t>
      </w:r>
      <w:r w:rsidRPr="00E7743F">
        <w:rPr>
          <w:rFonts w:ascii="Arial" w:hAnsi="Arial" w:cs="Arial"/>
          <w:b/>
          <w:spacing w:val="-5"/>
          <w:w w:val="105"/>
          <w:sz w:val="20"/>
          <w:szCs w:val="20"/>
        </w:rPr>
        <w:t xml:space="preserve">Theory. </w:t>
      </w:r>
      <w:r w:rsidRPr="00E7743F">
        <w:rPr>
          <w:rFonts w:ascii="Arial" w:hAnsi="Arial" w:cs="Arial"/>
          <w:w w:val="105"/>
          <w:sz w:val="20"/>
          <w:szCs w:val="20"/>
        </w:rPr>
        <w:t>3 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0278F0D2" w14:textId="77777777" w:rsidR="000D026C" w:rsidRPr="00E7743F" w:rsidRDefault="000D026C" w:rsidP="003C690B">
      <w:pPr>
        <w:pStyle w:val="BodyText"/>
        <w:spacing w:before="0" w:line="240" w:lineRule="auto"/>
        <w:ind w:left="1200" w:right="0"/>
        <w:rPr>
          <w:rFonts w:ascii="Arial" w:hAnsi="Arial" w:cs="Arial"/>
        </w:rPr>
      </w:pPr>
      <w:r w:rsidRPr="00E7743F">
        <w:rPr>
          <w:rFonts w:ascii="Arial" w:hAnsi="Arial" w:cs="Arial"/>
          <w:w w:val="105"/>
        </w:rPr>
        <w:t>A critical analysis of the major criminological theories and their empirical foundation with emphasis on current theory and research.</w:t>
      </w:r>
    </w:p>
    <w:p w14:paraId="4DD85111"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660.</w:t>
      </w:r>
      <w:r w:rsidRPr="00E7743F">
        <w:rPr>
          <w:rFonts w:ascii="Arial" w:hAnsi="Arial" w:cs="Arial"/>
          <w:w w:val="105"/>
          <w:sz w:val="20"/>
          <w:szCs w:val="20"/>
        </w:rPr>
        <w:tab/>
      </w:r>
      <w:r w:rsidRPr="00E7743F">
        <w:rPr>
          <w:rFonts w:ascii="Arial" w:hAnsi="Arial" w:cs="Arial"/>
          <w:b/>
          <w:w w:val="105"/>
          <w:sz w:val="20"/>
          <w:szCs w:val="20"/>
        </w:rPr>
        <w:t xml:space="preserve">Comparative Criminal Justice. </w:t>
      </w:r>
      <w:r w:rsidRPr="00E7743F">
        <w:rPr>
          <w:rFonts w:ascii="Arial" w:hAnsi="Arial" w:cs="Arial"/>
          <w:w w:val="105"/>
          <w:sz w:val="20"/>
          <w:szCs w:val="20"/>
        </w:rPr>
        <w:t>3 semester</w:t>
      </w:r>
      <w:r w:rsidRPr="00E7743F">
        <w:rPr>
          <w:rFonts w:ascii="Arial" w:hAnsi="Arial" w:cs="Arial"/>
          <w:spacing w:val="-17"/>
          <w:w w:val="105"/>
          <w:sz w:val="20"/>
          <w:szCs w:val="20"/>
        </w:rPr>
        <w:t xml:space="preserve"> </w:t>
      </w:r>
      <w:r w:rsidRPr="00E7743F">
        <w:rPr>
          <w:rFonts w:ascii="Arial" w:hAnsi="Arial" w:cs="Arial"/>
          <w:w w:val="105"/>
          <w:sz w:val="20"/>
          <w:szCs w:val="20"/>
        </w:rPr>
        <w:t>hours.</w:t>
      </w:r>
    </w:p>
    <w:p w14:paraId="7EAAD57C"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 xml:space="preserve">A study of international expressions of </w:t>
      </w:r>
      <w:r w:rsidRPr="00E7743F">
        <w:rPr>
          <w:rFonts w:ascii="Arial" w:hAnsi="Arial" w:cs="Arial"/>
          <w:spacing w:val="-4"/>
          <w:w w:val="105"/>
        </w:rPr>
        <w:t xml:space="preserve">law, </w:t>
      </w:r>
      <w:r w:rsidRPr="00E7743F">
        <w:rPr>
          <w:rFonts w:ascii="Arial" w:hAnsi="Arial" w:cs="Arial"/>
          <w:w w:val="105"/>
        </w:rPr>
        <w:t xml:space="preserve">police, courts, and corrections emphasizing how various countries organize and administer their formal social control efforts. This course aims to provide students with an opportunity to contrast American criminal justice practices with those of several countries so as to understand </w:t>
      </w:r>
      <w:r w:rsidRPr="00E7743F">
        <w:rPr>
          <w:rFonts w:ascii="Arial" w:hAnsi="Arial" w:cs="Arial"/>
          <w:spacing w:val="-5"/>
          <w:w w:val="105"/>
        </w:rPr>
        <w:t>why</w:t>
      </w:r>
      <w:r w:rsidRPr="00E7743F">
        <w:rPr>
          <w:rFonts w:ascii="Arial" w:hAnsi="Arial" w:cs="Arial"/>
          <w:spacing w:val="-10"/>
          <w:w w:val="105"/>
        </w:rPr>
        <w:t xml:space="preserve"> </w:t>
      </w:r>
      <w:r w:rsidRPr="00E7743F">
        <w:rPr>
          <w:rFonts w:ascii="Arial" w:hAnsi="Arial" w:cs="Arial"/>
          <w:w w:val="105"/>
        </w:rPr>
        <w:t>criminal</w:t>
      </w:r>
      <w:r w:rsidRPr="00E7743F">
        <w:rPr>
          <w:rFonts w:ascii="Arial" w:hAnsi="Arial" w:cs="Arial"/>
          <w:spacing w:val="-10"/>
          <w:w w:val="105"/>
        </w:rPr>
        <w:t xml:space="preserve"> </w:t>
      </w:r>
      <w:r w:rsidRPr="00E7743F">
        <w:rPr>
          <w:rFonts w:ascii="Arial" w:hAnsi="Arial" w:cs="Arial"/>
          <w:w w:val="105"/>
        </w:rPr>
        <w:t>justice</w:t>
      </w:r>
      <w:r w:rsidRPr="00E7743F">
        <w:rPr>
          <w:rFonts w:ascii="Arial" w:hAnsi="Arial" w:cs="Arial"/>
          <w:spacing w:val="-10"/>
          <w:w w:val="105"/>
        </w:rPr>
        <w:t xml:space="preserve"> </w:t>
      </w:r>
      <w:r w:rsidRPr="00E7743F">
        <w:rPr>
          <w:rFonts w:ascii="Arial" w:hAnsi="Arial" w:cs="Arial"/>
          <w:w w:val="105"/>
        </w:rPr>
        <w:t>systems</w:t>
      </w:r>
      <w:r w:rsidRPr="00E7743F">
        <w:rPr>
          <w:rFonts w:ascii="Arial" w:hAnsi="Arial" w:cs="Arial"/>
          <w:spacing w:val="-10"/>
          <w:w w:val="105"/>
        </w:rPr>
        <w:t xml:space="preserve"> </w:t>
      </w:r>
      <w:r w:rsidRPr="00E7743F">
        <w:rPr>
          <w:rFonts w:ascii="Arial" w:hAnsi="Arial" w:cs="Arial"/>
          <w:w w:val="105"/>
        </w:rPr>
        <w:t>work</w:t>
      </w:r>
      <w:r w:rsidRPr="00E7743F">
        <w:rPr>
          <w:rFonts w:ascii="Arial" w:hAnsi="Arial" w:cs="Arial"/>
          <w:spacing w:val="-10"/>
          <w:w w:val="105"/>
        </w:rPr>
        <w:t xml:space="preserve"> </w:t>
      </w:r>
      <w:r w:rsidRPr="00E7743F">
        <w:rPr>
          <w:rFonts w:ascii="Arial" w:hAnsi="Arial" w:cs="Arial"/>
          <w:w w:val="105"/>
        </w:rPr>
        <w:t>as</w:t>
      </w:r>
      <w:r w:rsidRPr="00E7743F">
        <w:rPr>
          <w:rFonts w:ascii="Arial" w:hAnsi="Arial" w:cs="Arial"/>
          <w:spacing w:val="-10"/>
          <w:w w:val="105"/>
        </w:rPr>
        <w:t xml:space="preserve"> </w:t>
      </w:r>
      <w:r w:rsidRPr="00E7743F">
        <w:rPr>
          <w:rFonts w:ascii="Arial" w:hAnsi="Arial" w:cs="Arial"/>
          <w:w w:val="105"/>
        </w:rPr>
        <w:t>they</w:t>
      </w:r>
      <w:r w:rsidRPr="00E7743F">
        <w:rPr>
          <w:rFonts w:ascii="Arial" w:hAnsi="Arial" w:cs="Arial"/>
          <w:spacing w:val="-10"/>
          <w:w w:val="105"/>
        </w:rPr>
        <w:t xml:space="preserve"> </w:t>
      </w:r>
      <w:r w:rsidRPr="00E7743F">
        <w:rPr>
          <w:rFonts w:ascii="Arial" w:hAnsi="Arial" w:cs="Arial"/>
          <w:w w:val="105"/>
        </w:rPr>
        <w:t>do</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spacing w:val="-3"/>
          <w:w w:val="105"/>
        </w:rPr>
        <w:t>what</w:t>
      </w:r>
      <w:r w:rsidRPr="00E7743F">
        <w:rPr>
          <w:rFonts w:ascii="Arial" w:hAnsi="Arial" w:cs="Arial"/>
          <w:spacing w:val="-10"/>
          <w:w w:val="105"/>
        </w:rPr>
        <w:t xml:space="preserve"> </w:t>
      </w:r>
      <w:r w:rsidRPr="00E7743F">
        <w:rPr>
          <w:rFonts w:ascii="Arial" w:hAnsi="Arial" w:cs="Arial"/>
          <w:spacing w:val="-3"/>
          <w:w w:val="105"/>
        </w:rPr>
        <w:t>advantages</w:t>
      </w:r>
      <w:r w:rsidRPr="00E7743F">
        <w:rPr>
          <w:rFonts w:ascii="Arial" w:hAnsi="Arial" w:cs="Arial"/>
          <w:spacing w:val="-10"/>
          <w:w w:val="105"/>
        </w:rPr>
        <w:t xml:space="preserve"> </w:t>
      </w:r>
      <w:r w:rsidRPr="00E7743F">
        <w:rPr>
          <w:rFonts w:ascii="Arial" w:hAnsi="Arial" w:cs="Arial"/>
          <w:w w:val="105"/>
        </w:rPr>
        <w:t>and disadvantages are related to such expressions of criminal</w:t>
      </w:r>
      <w:r w:rsidRPr="00E7743F">
        <w:rPr>
          <w:rFonts w:ascii="Arial" w:hAnsi="Arial" w:cs="Arial"/>
          <w:spacing w:val="-19"/>
          <w:w w:val="105"/>
        </w:rPr>
        <w:t xml:space="preserve"> </w:t>
      </w:r>
      <w:r w:rsidRPr="00E7743F">
        <w:rPr>
          <w:rFonts w:ascii="Arial" w:hAnsi="Arial" w:cs="Arial"/>
          <w:w w:val="105"/>
        </w:rPr>
        <w:t>justice.</w:t>
      </w:r>
    </w:p>
    <w:p w14:paraId="7ACCEDDB"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690.</w:t>
      </w:r>
      <w:r w:rsidRPr="00E7743F">
        <w:rPr>
          <w:rFonts w:ascii="Arial" w:hAnsi="Arial" w:cs="Arial"/>
          <w:w w:val="105"/>
          <w:sz w:val="20"/>
          <w:szCs w:val="20"/>
        </w:rPr>
        <w:tab/>
      </w:r>
      <w:r w:rsidRPr="00E7743F">
        <w:rPr>
          <w:rFonts w:ascii="Arial" w:hAnsi="Arial" w:cs="Arial"/>
          <w:b/>
          <w:w w:val="105"/>
          <w:sz w:val="20"/>
          <w:szCs w:val="20"/>
        </w:rPr>
        <w:t>Contemporary</w:t>
      </w:r>
      <w:r w:rsidRPr="00E7743F">
        <w:rPr>
          <w:rFonts w:ascii="Arial" w:hAnsi="Arial" w:cs="Arial"/>
          <w:b/>
          <w:spacing w:val="-8"/>
          <w:w w:val="105"/>
          <w:sz w:val="20"/>
          <w:szCs w:val="20"/>
        </w:rPr>
        <w:t xml:space="preserve"> </w:t>
      </w:r>
      <w:r w:rsidRPr="00E7743F">
        <w:rPr>
          <w:rFonts w:ascii="Arial" w:hAnsi="Arial" w:cs="Arial"/>
          <w:b/>
          <w:w w:val="105"/>
          <w:sz w:val="20"/>
          <w:szCs w:val="20"/>
        </w:rPr>
        <w:t>Issues</w:t>
      </w:r>
      <w:r w:rsidRPr="00E7743F">
        <w:rPr>
          <w:rFonts w:ascii="Arial" w:hAnsi="Arial" w:cs="Arial"/>
          <w:b/>
          <w:spacing w:val="-8"/>
          <w:w w:val="105"/>
          <w:sz w:val="20"/>
          <w:szCs w:val="20"/>
        </w:rPr>
        <w:t xml:space="preserve"> </w:t>
      </w:r>
      <w:r w:rsidRPr="00E7743F">
        <w:rPr>
          <w:rFonts w:ascii="Arial" w:hAnsi="Arial" w:cs="Arial"/>
          <w:b/>
          <w:w w:val="105"/>
          <w:sz w:val="20"/>
          <w:szCs w:val="20"/>
        </w:rPr>
        <w:t>in</w:t>
      </w:r>
      <w:r w:rsidRPr="00E7743F">
        <w:rPr>
          <w:rFonts w:ascii="Arial" w:hAnsi="Arial" w:cs="Arial"/>
          <w:b/>
          <w:spacing w:val="-8"/>
          <w:w w:val="105"/>
          <w:sz w:val="20"/>
          <w:szCs w:val="20"/>
        </w:rPr>
        <w:t xml:space="preserve"> </w:t>
      </w:r>
      <w:r w:rsidRPr="00E7743F">
        <w:rPr>
          <w:rFonts w:ascii="Arial" w:hAnsi="Arial" w:cs="Arial"/>
          <w:b/>
          <w:w w:val="105"/>
          <w:sz w:val="20"/>
          <w:szCs w:val="20"/>
        </w:rPr>
        <w:t>Law</w:t>
      </w:r>
      <w:r w:rsidRPr="00E7743F">
        <w:rPr>
          <w:rFonts w:ascii="Arial" w:hAnsi="Arial" w:cs="Arial"/>
          <w:b/>
          <w:spacing w:val="-8"/>
          <w:w w:val="105"/>
          <w:sz w:val="20"/>
          <w:szCs w:val="20"/>
        </w:rPr>
        <w:t xml:space="preserve"> </w:t>
      </w:r>
      <w:r w:rsidRPr="00E7743F">
        <w:rPr>
          <w:rFonts w:ascii="Arial" w:hAnsi="Arial" w:cs="Arial"/>
          <w:b/>
          <w:w w:val="105"/>
          <w:sz w:val="20"/>
          <w:szCs w:val="20"/>
        </w:rPr>
        <w:t>Enforcement.</w:t>
      </w:r>
      <w:r w:rsidRPr="00E7743F">
        <w:rPr>
          <w:rFonts w:ascii="Arial" w:hAnsi="Arial" w:cs="Arial"/>
          <w:b/>
          <w:spacing w:val="-8"/>
          <w:w w:val="105"/>
          <w:sz w:val="20"/>
          <w:szCs w:val="20"/>
        </w:rPr>
        <w:t xml:space="preserve"> </w:t>
      </w:r>
      <w:r w:rsidRPr="00E7743F">
        <w:rPr>
          <w:rFonts w:ascii="Arial" w:hAnsi="Arial" w:cs="Arial"/>
          <w:w w:val="105"/>
          <w:sz w:val="20"/>
          <w:szCs w:val="20"/>
        </w:rPr>
        <w:t>3</w:t>
      </w:r>
      <w:r w:rsidRPr="00E7743F">
        <w:rPr>
          <w:rFonts w:ascii="Arial" w:hAnsi="Arial" w:cs="Arial"/>
          <w:spacing w:val="-8"/>
          <w:w w:val="105"/>
          <w:sz w:val="20"/>
          <w:szCs w:val="20"/>
        </w:rPr>
        <w:t xml:space="preserve"> </w:t>
      </w:r>
      <w:r w:rsidRPr="00E7743F">
        <w:rPr>
          <w:rFonts w:ascii="Arial" w:hAnsi="Arial" w:cs="Arial"/>
          <w:w w:val="105"/>
          <w:sz w:val="20"/>
          <w:szCs w:val="20"/>
        </w:rPr>
        <w:t>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1B280820" w14:textId="6166CDC3" w:rsidR="00A77ACE" w:rsidRPr="006D4632" w:rsidRDefault="000D026C" w:rsidP="006D4632">
      <w:pPr>
        <w:pStyle w:val="BodyText"/>
        <w:spacing w:before="0" w:line="240" w:lineRule="auto"/>
        <w:ind w:left="1200" w:right="0"/>
        <w:rPr>
          <w:rFonts w:ascii="Arial" w:hAnsi="Arial" w:cs="Arial"/>
          <w:w w:val="105"/>
        </w:rPr>
      </w:pPr>
      <w:r w:rsidRPr="00E7743F">
        <w:rPr>
          <w:rFonts w:ascii="Arial" w:hAnsi="Arial" w:cs="Arial"/>
          <w:w w:val="105"/>
        </w:rPr>
        <w:t>An analytical examination of the controversies surrounding law enforcement practice, with primary emphasis on its functions, problems, administration, and interaction with other criminal justice agencies.</w:t>
      </w:r>
    </w:p>
    <w:p w14:paraId="4D83B151"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691.</w:t>
      </w:r>
      <w:r w:rsidRPr="00E7743F">
        <w:rPr>
          <w:rFonts w:ascii="Arial" w:hAnsi="Arial" w:cs="Arial"/>
          <w:w w:val="105"/>
          <w:sz w:val="20"/>
          <w:szCs w:val="20"/>
        </w:rPr>
        <w:tab/>
      </w:r>
      <w:r w:rsidRPr="00E7743F">
        <w:rPr>
          <w:rFonts w:ascii="Arial" w:hAnsi="Arial" w:cs="Arial"/>
          <w:b/>
          <w:w w:val="105"/>
          <w:sz w:val="20"/>
          <w:szCs w:val="20"/>
        </w:rPr>
        <w:t xml:space="preserve">Special </w:t>
      </w:r>
      <w:r w:rsidRPr="00E7743F">
        <w:rPr>
          <w:rFonts w:ascii="Arial" w:hAnsi="Arial" w:cs="Arial"/>
          <w:b/>
          <w:spacing w:val="-4"/>
          <w:w w:val="105"/>
          <w:sz w:val="20"/>
          <w:szCs w:val="20"/>
        </w:rPr>
        <w:t xml:space="preserve">Topics. </w:t>
      </w:r>
      <w:r w:rsidRPr="00E7743F">
        <w:rPr>
          <w:rFonts w:ascii="Arial" w:hAnsi="Arial" w:cs="Arial"/>
          <w:w w:val="105"/>
          <w:sz w:val="20"/>
          <w:szCs w:val="20"/>
        </w:rPr>
        <w:t>3 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50363DE7" w14:textId="77777777" w:rsidR="000D026C" w:rsidRPr="00E7743F" w:rsidRDefault="000D026C" w:rsidP="003C690B">
      <w:pPr>
        <w:pStyle w:val="BodyText"/>
        <w:spacing w:before="0" w:line="240" w:lineRule="auto"/>
        <w:ind w:left="1200" w:right="0"/>
        <w:rPr>
          <w:rFonts w:ascii="Arial" w:hAnsi="Arial" w:cs="Arial"/>
        </w:rPr>
      </w:pPr>
      <w:r w:rsidRPr="00E7743F">
        <w:rPr>
          <w:rFonts w:ascii="Arial" w:hAnsi="Arial" w:cs="Arial"/>
          <w:w w:val="105"/>
        </w:rPr>
        <w:t>Offers</w:t>
      </w:r>
      <w:r w:rsidRPr="00E7743F">
        <w:rPr>
          <w:rFonts w:ascii="Arial" w:hAnsi="Arial" w:cs="Arial"/>
          <w:spacing w:val="-5"/>
          <w:w w:val="105"/>
        </w:rPr>
        <w:t xml:space="preserve"> </w:t>
      </w:r>
      <w:r w:rsidRPr="00E7743F">
        <w:rPr>
          <w:rFonts w:ascii="Arial" w:hAnsi="Arial" w:cs="Arial"/>
          <w:w w:val="105"/>
        </w:rPr>
        <w:t>an</w:t>
      </w:r>
      <w:r w:rsidRPr="00E7743F">
        <w:rPr>
          <w:rFonts w:ascii="Arial" w:hAnsi="Arial" w:cs="Arial"/>
          <w:spacing w:val="-6"/>
          <w:w w:val="105"/>
        </w:rPr>
        <w:t xml:space="preserve"> </w:t>
      </w:r>
      <w:r w:rsidRPr="00E7743F">
        <w:rPr>
          <w:rFonts w:ascii="Arial" w:hAnsi="Arial" w:cs="Arial"/>
          <w:w w:val="105"/>
        </w:rPr>
        <w:t>opportunity</w:t>
      </w:r>
      <w:r w:rsidRPr="00E7743F">
        <w:rPr>
          <w:rFonts w:ascii="Arial" w:hAnsi="Arial" w:cs="Arial"/>
          <w:spacing w:val="-5"/>
          <w:w w:val="105"/>
        </w:rPr>
        <w:t xml:space="preserve"> </w:t>
      </w:r>
      <w:r w:rsidRPr="00E7743F">
        <w:rPr>
          <w:rFonts w:ascii="Arial" w:hAnsi="Arial" w:cs="Arial"/>
          <w:w w:val="105"/>
        </w:rPr>
        <w:t>for</w:t>
      </w:r>
      <w:r w:rsidRPr="00E7743F">
        <w:rPr>
          <w:rFonts w:ascii="Arial" w:hAnsi="Arial" w:cs="Arial"/>
          <w:spacing w:val="-6"/>
          <w:w w:val="105"/>
        </w:rPr>
        <w:t xml:space="preserve"> </w:t>
      </w:r>
      <w:r w:rsidRPr="00E7743F">
        <w:rPr>
          <w:rFonts w:ascii="Arial" w:hAnsi="Arial" w:cs="Arial"/>
          <w:w w:val="105"/>
        </w:rPr>
        <w:t>faculty</w:t>
      </w:r>
      <w:r w:rsidRPr="00E7743F">
        <w:rPr>
          <w:rFonts w:ascii="Arial" w:hAnsi="Arial" w:cs="Arial"/>
          <w:spacing w:val="-5"/>
          <w:w w:val="105"/>
        </w:rPr>
        <w:t xml:space="preserve"> </w:t>
      </w:r>
      <w:r w:rsidRPr="00E7743F">
        <w:rPr>
          <w:rFonts w:ascii="Arial" w:hAnsi="Arial" w:cs="Arial"/>
          <w:w w:val="105"/>
        </w:rPr>
        <w:t>and</w:t>
      </w:r>
      <w:r w:rsidRPr="00E7743F">
        <w:rPr>
          <w:rFonts w:ascii="Arial" w:hAnsi="Arial" w:cs="Arial"/>
          <w:spacing w:val="-6"/>
          <w:w w:val="105"/>
        </w:rPr>
        <w:t xml:space="preserve"> </w:t>
      </w:r>
      <w:r w:rsidRPr="00E7743F">
        <w:rPr>
          <w:rFonts w:ascii="Arial" w:hAnsi="Arial" w:cs="Arial"/>
          <w:w w:val="105"/>
        </w:rPr>
        <w:t>students</w:t>
      </w:r>
      <w:r w:rsidRPr="00E7743F">
        <w:rPr>
          <w:rFonts w:ascii="Arial" w:hAnsi="Arial" w:cs="Arial"/>
          <w:spacing w:val="-5"/>
          <w:w w:val="105"/>
        </w:rPr>
        <w:t xml:space="preserve"> </w:t>
      </w:r>
      <w:r w:rsidRPr="00E7743F">
        <w:rPr>
          <w:rFonts w:ascii="Arial" w:hAnsi="Arial" w:cs="Arial"/>
          <w:w w:val="105"/>
        </w:rPr>
        <w:t>to</w:t>
      </w:r>
      <w:r w:rsidRPr="00E7743F">
        <w:rPr>
          <w:rFonts w:ascii="Arial" w:hAnsi="Arial" w:cs="Arial"/>
          <w:spacing w:val="-6"/>
          <w:w w:val="105"/>
        </w:rPr>
        <w:t xml:space="preserve"> </w:t>
      </w:r>
      <w:r w:rsidRPr="00E7743F">
        <w:rPr>
          <w:rFonts w:ascii="Arial" w:hAnsi="Arial" w:cs="Arial"/>
          <w:w w:val="105"/>
        </w:rPr>
        <w:t>explore</w:t>
      </w:r>
      <w:r w:rsidRPr="00E7743F">
        <w:rPr>
          <w:rFonts w:ascii="Arial" w:hAnsi="Arial" w:cs="Arial"/>
          <w:spacing w:val="-5"/>
          <w:w w:val="105"/>
        </w:rPr>
        <w:t xml:space="preserve"> </w:t>
      </w:r>
      <w:r w:rsidRPr="00E7743F">
        <w:rPr>
          <w:rFonts w:ascii="Arial" w:hAnsi="Arial" w:cs="Arial"/>
          <w:w w:val="105"/>
        </w:rPr>
        <w:t>in</w:t>
      </w:r>
      <w:r w:rsidRPr="00E7743F">
        <w:rPr>
          <w:rFonts w:ascii="Arial" w:hAnsi="Arial" w:cs="Arial"/>
          <w:spacing w:val="-6"/>
          <w:w w:val="105"/>
        </w:rPr>
        <w:t xml:space="preserve"> </w:t>
      </w:r>
      <w:r w:rsidRPr="00E7743F">
        <w:rPr>
          <w:rFonts w:ascii="Arial" w:hAnsi="Arial" w:cs="Arial"/>
          <w:w w:val="105"/>
        </w:rPr>
        <w:t>depth topics</w:t>
      </w:r>
      <w:r w:rsidRPr="00E7743F">
        <w:rPr>
          <w:rFonts w:ascii="Arial" w:hAnsi="Arial" w:cs="Arial"/>
          <w:spacing w:val="-14"/>
          <w:w w:val="105"/>
        </w:rPr>
        <w:t xml:space="preserve"> </w:t>
      </w:r>
      <w:r w:rsidRPr="00E7743F">
        <w:rPr>
          <w:rFonts w:ascii="Arial" w:hAnsi="Arial" w:cs="Arial"/>
          <w:w w:val="105"/>
        </w:rPr>
        <w:t>of</w:t>
      </w:r>
      <w:r w:rsidRPr="00E7743F">
        <w:rPr>
          <w:rFonts w:ascii="Arial" w:hAnsi="Arial" w:cs="Arial"/>
          <w:spacing w:val="-14"/>
          <w:w w:val="105"/>
        </w:rPr>
        <w:t xml:space="preserve"> </w:t>
      </w:r>
      <w:r w:rsidRPr="00E7743F">
        <w:rPr>
          <w:rFonts w:ascii="Arial" w:hAnsi="Arial" w:cs="Arial"/>
          <w:w w:val="105"/>
        </w:rPr>
        <w:t>contemporary</w:t>
      </w:r>
      <w:r w:rsidRPr="00E7743F">
        <w:rPr>
          <w:rFonts w:ascii="Arial" w:hAnsi="Arial" w:cs="Arial"/>
          <w:spacing w:val="-14"/>
          <w:w w:val="105"/>
        </w:rPr>
        <w:t xml:space="preserve"> </w:t>
      </w:r>
      <w:r w:rsidRPr="00E7743F">
        <w:rPr>
          <w:rFonts w:ascii="Arial" w:hAnsi="Arial" w:cs="Arial"/>
          <w:w w:val="105"/>
        </w:rPr>
        <w:t>interest</w:t>
      </w:r>
      <w:r w:rsidRPr="00E7743F">
        <w:rPr>
          <w:rFonts w:ascii="Arial" w:hAnsi="Arial" w:cs="Arial"/>
          <w:spacing w:val="-14"/>
          <w:w w:val="105"/>
        </w:rPr>
        <w:t xml:space="preserve"> </w:t>
      </w:r>
      <w:r w:rsidRPr="00E7743F">
        <w:rPr>
          <w:rFonts w:ascii="Arial" w:hAnsi="Arial" w:cs="Arial"/>
          <w:w w:val="105"/>
        </w:rPr>
        <w:t>in</w:t>
      </w:r>
      <w:r w:rsidRPr="00E7743F">
        <w:rPr>
          <w:rFonts w:ascii="Arial" w:hAnsi="Arial" w:cs="Arial"/>
          <w:spacing w:val="-14"/>
          <w:w w:val="105"/>
        </w:rPr>
        <w:t xml:space="preserve"> </w:t>
      </w:r>
      <w:r w:rsidRPr="00E7743F">
        <w:rPr>
          <w:rFonts w:ascii="Arial" w:hAnsi="Arial" w:cs="Arial"/>
          <w:w w:val="105"/>
        </w:rPr>
        <w:t>the</w:t>
      </w:r>
      <w:r w:rsidRPr="00E7743F">
        <w:rPr>
          <w:rFonts w:ascii="Arial" w:hAnsi="Arial" w:cs="Arial"/>
          <w:spacing w:val="-14"/>
          <w:w w:val="105"/>
        </w:rPr>
        <w:t xml:space="preserve"> </w:t>
      </w:r>
      <w:r w:rsidRPr="00E7743F">
        <w:rPr>
          <w:rFonts w:ascii="Arial" w:hAnsi="Arial" w:cs="Arial"/>
          <w:w w:val="105"/>
        </w:rPr>
        <w:t>area</w:t>
      </w:r>
      <w:r w:rsidRPr="00E7743F">
        <w:rPr>
          <w:rFonts w:ascii="Arial" w:hAnsi="Arial" w:cs="Arial"/>
          <w:spacing w:val="-14"/>
          <w:w w:val="105"/>
        </w:rPr>
        <w:t xml:space="preserve"> </w:t>
      </w:r>
      <w:r w:rsidRPr="00E7743F">
        <w:rPr>
          <w:rFonts w:ascii="Arial" w:hAnsi="Arial" w:cs="Arial"/>
          <w:w w:val="105"/>
        </w:rPr>
        <w:t>of</w:t>
      </w:r>
      <w:r w:rsidRPr="00E7743F">
        <w:rPr>
          <w:rFonts w:ascii="Arial" w:hAnsi="Arial" w:cs="Arial"/>
          <w:spacing w:val="-14"/>
          <w:w w:val="105"/>
        </w:rPr>
        <w:t xml:space="preserve"> </w:t>
      </w:r>
      <w:r w:rsidRPr="00E7743F">
        <w:rPr>
          <w:rFonts w:ascii="Arial" w:hAnsi="Arial" w:cs="Arial"/>
          <w:w w:val="105"/>
        </w:rPr>
        <w:t>criminology</w:t>
      </w:r>
      <w:r w:rsidRPr="00E7743F">
        <w:rPr>
          <w:rFonts w:ascii="Arial" w:hAnsi="Arial" w:cs="Arial"/>
          <w:spacing w:val="-14"/>
          <w:w w:val="105"/>
        </w:rPr>
        <w:t xml:space="preserve"> </w:t>
      </w:r>
      <w:r w:rsidRPr="00E7743F">
        <w:rPr>
          <w:rFonts w:ascii="Arial" w:hAnsi="Arial" w:cs="Arial"/>
          <w:w w:val="105"/>
        </w:rPr>
        <w:t>and</w:t>
      </w:r>
      <w:r w:rsidRPr="00E7743F">
        <w:rPr>
          <w:rFonts w:ascii="Arial" w:hAnsi="Arial" w:cs="Arial"/>
          <w:spacing w:val="-14"/>
          <w:w w:val="105"/>
        </w:rPr>
        <w:t xml:space="preserve"> </w:t>
      </w:r>
      <w:r w:rsidRPr="00E7743F">
        <w:rPr>
          <w:rFonts w:ascii="Arial" w:hAnsi="Arial" w:cs="Arial"/>
          <w:w w:val="105"/>
        </w:rPr>
        <w:t>criminal justice that are not generally covered in the standard courses. Course content will vary from section to section. Offered upon sufficient demand.</w:t>
      </w:r>
    </w:p>
    <w:p w14:paraId="4BF199B7"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695.</w:t>
      </w:r>
      <w:r w:rsidRPr="00E7743F">
        <w:rPr>
          <w:rFonts w:ascii="Arial" w:hAnsi="Arial" w:cs="Arial"/>
          <w:w w:val="105"/>
          <w:sz w:val="20"/>
          <w:szCs w:val="20"/>
        </w:rPr>
        <w:tab/>
      </w:r>
      <w:r w:rsidRPr="00E7743F">
        <w:rPr>
          <w:rFonts w:ascii="Arial" w:hAnsi="Arial" w:cs="Arial"/>
          <w:b/>
          <w:w w:val="105"/>
          <w:sz w:val="20"/>
          <w:szCs w:val="20"/>
        </w:rPr>
        <w:t>Thesis.</w:t>
      </w:r>
      <w:r w:rsidRPr="00E7743F">
        <w:rPr>
          <w:rFonts w:ascii="Arial" w:hAnsi="Arial" w:cs="Arial"/>
          <w:b/>
          <w:spacing w:val="-15"/>
          <w:w w:val="105"/>
          <w:sz w:val="20"/>
          <w:szCs w:val="20"/>
        </w:rPr>
        <w:t xml:space="preserve"> </w:t>
      </w:r>
      <w:r w:rsidRPr="00E7743F">
        <w:rPr>
          <w:rFonts w:ascii="Arial" w:hAnsi="Arial" w:cs="Arial"/>
          <w:w w:val="105"/>
          <w:sz w:val="20"/>
          <w:szCs w:val="20"/>
        </w:rPr>
        <w:t>3-6</w:t>
      </w:r>
      <w:r w:rsidRPr="00E7743F">
        <w:rPr>
          <w:rFonts w:ascii="Arial" w:hAnsi="Arial" w:cs="Arial"/>
          <w:spacing w:val="-15"/>
          <w:w w:val="105"/>
          <w:sz w:val="20"/>
          <w:szCs w:val="20"/>
        </w:rPr>
        <w:t xml:space="preserve"> </w:t>
      </w:r>
      <w:r w:rsidRPr="00E7743F">
        <w:rPr>
          <w:rFonts w:ascii="Arial" w:hAnsi="Arial" w:cs="Arial"/>
          <w:w w:val="105"/>
          <w:sz w:val="20"/>
          <w:szCs w:val="20"/>
        </w:rPr>
        <w:t>semester</w:t>
      </w:r>
      <w:r w:rsidRPr="00E7743F">
        <w:rPr>
          <w:rFonts w:ascii="Arial" w:hAnsi="Arial" w:cs="Arial"/>
          <w:spacing w:val="-15"/>
          <w:w w:val="105"/>
          <w:sz w:val="20"/>
          <w:szCs w:val="20"/>
        </w:rPr>
        <w:t xml:space="preserve"> </w:t>
      </w:r>
      <w:r w:rsidRPr="00E7743F">
        <w:rPr>
          <w:rFonts w:ascii="Arial" w:hAnsi="Arial" w:cs="Arial"/>
          <w:w w:val="105"/>
          <w:sz w:val="20"/>
          <w:szCs w:val="20"/>
        </w:rPr>
        <w:t>hours.</w:t>
      </w:r>
    </w:p>
    <w:p w14:paraId="6BDF6CA2" w14:textId="75A663AB" w:rsidR="00A77ACE" w:rsidRPr="00E7743F" w:rsidRDefault="000D026C" w:rsidP="00A77ACE">
      <w:pPr>
        <w:pStyle w:val="BodyText"/>
        <w:spacing w:before="0" w:line="240" w:lineRule="auto"/>
        <w:ind w:left="1200" w:right="0"/>
        <w:rPr>
          <w:rFonts w:ascii="Arial" w:hAnsi="Arial" w:cs="Arial"/>
        </w:rPr>
      </w:pPr>
      <w:r w:rsidRPr="00E7743F">
        <w:rPr>
          <w:rFonts w:ascii="Arial" w:hAnsi="Arial" w:cs="Arial"/>
        </w:rPr>
        <w:t xml:space="preserve">Involves the selection of the thesis topic, collection and analysis       of data, and composition of thesis and thesis defense under faculty supervision. A grade of “S” indicating satisfactory performance or a grade of “U” for unsatisfactory performance will be recorded on the transcript. A grade of “S” is required for graduation; the course </w:t>
      </w:r>
      <w:r w:rsidRPr="00E7743F">
        <w:rPr>
          <w:rFonts w:ascii="Arial" w:hAnsi="Arial" w:cs="Arial"/>
          <w:spacing w:val="-3"/>
        </w:rPr>
        <w:t xml:space="preserve">may </w:t>
      </w:r>
      <w:r w:rsidRPr="00E7743F">
        <w:rPr>
          <w:rFonts w:ascii="Arial" w:hAnsi="Arial" w:cs="Arial"/>
        </w:rPr>
        <w:t>be repeated for credit. Prerequisite: Student must have completed 18 hours of coursework, including all core course</w:t>
      </w:r>
      <w:r w:rsidRPr="00E7743F">
        <w:rPr>
          <w:rFonts w:ascii="Arial" w:hAnsi="Arial" w:cs="Arial"/>
          <w:spacing w:val="-2"/>
        </w:rPr>
        <w:t xml:space="preserve"> </w:t>
      </w:r>
      <w:r w:rsidRPr="00E7743F">
        <w:rPr>
          <w:rFonts w:ascii="Arial" w:hAnsi="Arial" w:cs="Arial"/>
        </w:rPr>
        <w:t>requirements.</w:t>
      </w:r>
    </w:p>
    <w:p w14:paraId="171E1D7A"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698.</w:t>
      </w:r>
      <w:r w:rsidRPr="00E7743F">
        <w:rPr>
          <w:rFonts w:ascii="Arial" w:hAnsi="Arial" w:cs="Arial"/>
          <w:w w:val="105"/>
          <w:sz w:val="20"/>
          <w:szCs w:val="20"/>
        </w:rPr>
        <w:tab/>
      </w:r>
      <w:r w:rsidRPr="00E7743F">
        <w:rPr>
          <w:rFonts w:ascii="Arial" w:hAnsi="Arial" w:cs="Arial"/>
          <w:b/>
          <w:w w:val="105"/>
          <w:sz w:val="20"/>
          <w:szCs w:val="20"/>
        </w:rPr>
        <w:t>Comprehensive</w:t>
      </w:r>
      <w:r w:rsidRPr="00E7743F">
        <w:rPr>
          <w:rFonts w:ascii="Arial" w:hAnsi="Arial" w:cs="Arial"/>
          <w:b/>
          <w:spacing w:val="-16"/>
          <w:w w:val="105"/>
          <w:sz w:val="20"/>
          <w:szCs w:val="20"/>
        </w:rPr>
        <w:t xml:space="preserve"> </w:t>
      </w:r>
      <w:r w:rsidRPr="00E7743F">
        <w:rPr>
          <w:rFonts w:ascii="Arial" w:hAnsi="Arial" w:cs="Arial"/>
          <w:b/>
          <w:w w:val="105"/>
          <w:sz w:val="20"/>
          <w:szCs w:val="20"/>
        </w:rPr>
        <w:t>Examination.</w:t>
      </w:r>
      <w:r w:rsidRPr="00E7743F">
        <w:rPr>
          <w:rFonts w:ascii="Arial" w:hAnsi="Arial" w:cs="Arial"/>
          <w:b/>
          <w:spacing w:val="-16"/>
          <w:w w:val="105"/>
          <w:sz w:val="20"/>
          <w:szCs w:val="20"/>
        </w:rPr>
        <w:t xml:space="preserve"> </w:t>
      </w:r>
      <w:r w:rsidRPr="00E7743F">
        <w:rPr>
          <w:rFonts w:ascii="Arial" w:hAnsi="Arial" w:cs="Arial"/>
          <w:w w:val="105"/>
          <w:sz w:val="20"/>
          <w:szCs w:val="20"/>
        </w:rPr>
        <w:t>0</w:t>
      </w:r>
      <w:r w:rsidRPr="00E7743F">
        <w:rPr>
          <w:rFonts w:ascii="Arial" w:hAnsi="Arial" w:cs="Arial"/>
          <w:spacing w:val="-16"/>
          <w:w w:val="105"/>
          <w:sz w:val="20"/>
          <w:szCs w:val="20"/>
        </w:rPr>
        <w:t xml:space="preserve"> </w:t>
      </w:r>
      <w:r w:rsidRPr="00E7743F">
        <w:rPr>
          <w:rFonts w:ascii="Arial" w:hAnsi="Arial" w:cs="Arial"/>
          <w:w w:val="105"/>
          <w:sz w:val="20"/>
          <w:szCs w:val="20"/>
        </w:rPr>
        <w:t>semester</w:t>
      </w:r>
      <w:r w:rsidRPr="00E7743F">
        <w:rPr>
          <w:rFonts w:ascii="Arial" w:hAnsi="Arial" w:cs="Arial"/>
          <w:spacing w:val="-16"/>
          <w:w w:val="105"/>
          <w:sz w:val="20"/>
          <w:szCs w:val="20"/>
        </w:rPr>
        <w:t xml:space="preserve"> </w:t>
      </w:r>
      <w:r w:rsidRPr="00E7743F">
        <w:rPr>
          <w:rFonts w:ascii="Arial" w:hAnsi="Arial" w:cs="Arial"/>
          <w:w w:val="105"/>
          <w:sz w:val="20"/>
          <w:szCs w:val="20"/>
        </w:rPr>
        <w:t>hours.</w:t>
      </w:r>
    </w:p>
    <w:p w14:paraId="795D7C53"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Orientation to and administration of a written comprehensive examination for the MSCJ program. A non-credit course, required for all</w:t>
      </w:r>
      <w:r w:rsidRPr="00E7743F">
        <w:rPr>
          <w:rFonts w:ascii="Arial" w:hAnsi="Arial" w:cs="Arial"/>
          <w:spacing w:val="-6"/>
          <w:w w:val="105"/>
        </w:rPr>
        <w:t xml:space="preserve"> </w:t>
      </w:r>
      <w:r w:rsidRPr="00E7743F">
        <w:rPr>
          <w:rFonts w:ascii="Arial" w:hAnsi="Arial" w:cs="Arial"/>
          <w:w w:val="105"/>
        </w:rPr>
        <w:t>students</w:t>
      </w:r>
      <w:r w:rsidRPr="00E7743F">
        <w:rPr>
          <w:rFonts w:ascii="Arial" w:hAnsi="Arial" w:cs="Arial"/>
          <w:spacing w:val="-6"/>
          <w:w w:val="105"/>
        </w:rPr>
        <w:t xml:space="preserve"> </w:t>
      </w:r>
      <w:r w:rsidRPr="00E7743F">
        <w:rPr>
          <w:rFonts w:ascii="Arial" w:hAnsi="Arial" w:cs="Arial"/>
          <w:w w:val="105"/>
        </w:rPr>
        <w:t>who</w:t>
      </w:r>
      <w:r w:rsidRPr="00E7743F">
        <w:rPr>
          <w:rFonts w:ascii="Arial" w:hAnsi="Arial" w:cs="Arial"/>
          <w:spacing w:val="-6"/>
          <w:w w:val="105"/>
        </w:rPr>
        <w:t xml:space="preserve"> </w:t>
      </w:r>
      <w:r w:rsidRPr="00E7743F">
        <w:rPr>
          <w:rFonts w:ascii="Arial" w:hAnsi="Arial" w:cs="Arial"/>
          <w:w w:val="105"/>
        </w:rPr>
        <w:t>do</w:t>
      </w:r>
      <w:r w:rsidRPr="00E7743F">
        <w:rPr>
          <w:rFonts w:ascii="Arial" w:hAnsi="Arial" w:cs="Arial"/>
          <w:spacing w:val="-6"/>
          <w:w w:val="105"/>
        </w:rPr>
        <w:t xml:space="preserve"> </w:t>
      </w:r>
      <w:r w:rsidRPr="00E7743F">
        <w:rPr>
          <w:rFonts w:ascii="Arial" w:hAnsi="Arial" w:cs="Arial"/>
          <w:w w:val="105"/>
        </w:rPr>
        <w:t>not</w:t>
      </w:r>
      <w:r w:rsidRPr="00E7743F">
        <w:rPr>
          <w:rFonts w:ascii="Arial" w:hAnsi="Arial" w:cs="Arial"/>
          <w:spacing w:val="-6"/>
          <w:w w:val="105"/>
        </w:rPr>
        <w:t xml:space="preserve"> </w:t>
      </w:r>
      <w:r w:rsidRPr="00E7743F">
        <w:rPr>
          <w:rFonts w:ascii="Arial" w:hAnsi="Arial" w:cs="Arial"/>
          <w:w w:val="105"/>
        </w:rPr>
        <w:t>take</w:t>
      </w:r>
      <w:r w:rsidRPr="00E7743F">
        <w:rPr>
          <w:rFonts w:ascii="Arial" w:hAnsi="Arial" w:cs="Arial"/>
          <w:spacing w:val="-6"/>
          <w:w w:val="105"/>
        </w:rPr>
        <w:t xml:space="preserve"> </w:t>
      </w:r>
      <w:r w:rsidRPr="00E7743F">
        <w:rPr>
          <w:rFonts w:ascii="Arial" w:hAnsi="Arial" w:cs="Arial"/>
          <w:w w:val="105"/>
        </w:rPr>
        <w:t>CJ</w:t>
      </w:r>
      <w:r w:rsidRPr="00E7743F">
        <w:rPr>
          <w:rFonts w:ascii="Arial" w:hAnsi="Arial" w:cs="Arial"/>
          <w:spacing w:val="-6"/>
          <w:w w:val="105"/>
        </w:rPr>
        <w:t xml:space="preserve"> </w:t>
      </w:r>
      <w:r w:rsidRPr="00E7743F">
        <w:rPr>
          <w:rFonts w:ascii="Arial" w:hAnsi="Arial" w:cs="Arial"/>
          <w:w w:val="105"/>
        </w:rPr>
        <w:t>695,</w:t>
      </w:r>
      <w:r w:rsidRPr="00E7743F">
        <w:rPr>
          <w:rFonts w:ascii="Arial" w:hAnsi="Arial" w:cs="Arial"/>
          <w:spacing w:val="-6"/>
          <w:w w:val="105"/>
        </w:rPr>
        <w:t xml:space="preserve"> </w:t>
      </w:r>
      <w:r w:rsidRPr="00E7743F">
        <w:rPr>
          <w:rFonts w:ascii="Arial" w:hAnsi="Arial" w:cs="Arial"/>
          <w:w w:val="105"/>
        </w:rPr>
        <w:t>to</w:t>
      </w:r>
      <w:r w:rsidRPr="00E7743F">
        <w:rPr>
          <w:rFonts w:ascii="Arial" w:hAnsi="Arial" w:cs="Arial"/>
          <w:spacing w:val="-6"/>
          <w:w w:val="105"/>
        </w:rPr>
        <w:t xml:space="preserve"> </w:t>
      </w:r>
      <w:r w:rsidRPr="00E7743F">
        <w:rPr>
          <w:rFonts w:ascii="Arial" w:hAnsi="Arial" w:cs="Arial"/>
          <w:w w:val="105"/>
        </w:rPr>
        <w:t>be</w:t>
      </w:r>
      <w:r w:rsidRPr="00E7743F">
        <w:rPr>
          <w:rFonts w:ascii="Arial" w:hAnsi="Arial" w:cs="Arial"/>
          <w:spacing w:val="-6"/>
          <w:w w:val="105"/>
        </w:rPr>
        <w:t xml:space="preserve"> </w:t>
      </w:r>
      <w:r w:rsidRPr="00E7743F">
        <w:rPr>
          <w:rFonts w:ascii="Arial" w:hAnsi="Arial" w:cs="Arial"/>
          <w:w w:val="105"/>
        </w:rPr>
        <w:t>taken</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last</w:t>
      </w:r>
      <w:r w:rsidRPr="00E7743F">
        <w:rPr>
          <w:rFonts w:ascii="Arial" w:hAnsi="Arial" w:cs="Arial"/>
          <w:spacing w:val="-6"/>
          <w:w w:val="105"/>
        </w:rPr>
        <w:t xml:space="preserve"> </w:t>
      </w:r>
      <w:r w:rsidRPr="00E7743F">
        <w:rPr>
          <w:rFonts w:ascii="Arial" w:hAnsi="Arial" w:cs="Arial"/>
          <w:w w:val="105"/>
        </w:rPr>
        <w:t>term</w:t>
      </w:r>
      <w:r w:rsidRPr="00E7743F">
        <w:rPr>
          <w:rFonts w:ascii="Arial" w:hAnsi="Arial" w:cs="Arial"/>
          <w:spacing w:val="-6"/>
          <w:w w:val="105"/>
        </w:rPr>
        <w:t xml:space="preserve"> </w:t>
      </w:r>
      <w:r w:rsidRPr="00E7743F">
        <w:rPr>
          <w:rFonts w:ascii="Arial" w:hAnsi="Arial" w:cs="Arial"/>
          <w:w w:val="105"/>
        </w:rPr>
        <w:t>in</w:t>
      </w:r>
      <w:r w:rsidRPr="00E7743F">
        <w:rPr>
          <w:rFonts w:ascii="Arial" w:hAnsi="Arial" w:cs="Arial"/>
          <w:spacing w:val="-6"/>
          <w:w w:val="105"/>
        </w:rPr>
        <w:t xml:space="preserve"> </w:t>
      </w:r>
      <w:r w:rsidRPr="00E7743F">
        <w:rPr>
          <w:rFonts w:ascii="Arial" w:hAnsi="Arial" w:cs="Arial"/>
          <w:w w:val="105"/>
        </w:rPr>
        <w:t>which the</w:t>
      </w:r>
      <w:r w:rsidRPr="00E7743F">
        <w:rPr>
          <w:rFonts w:ascii="Arial" w:hAnsi="Arial" w:cs="Arial"/>
          <w:spacing w:val="-13"/>
          <w:w w:val="105"/>
        </w:rPr>
        <w:t xml:space="preserve"> </w:t>
      </w:r>
      <w:r w:rsidRPr="00E7743F">
        <w:rPr>
          <w:rFonts w:ascii="Arial" w:hAnsi="Arial" w:cs="Arial"/>
          <w:w w:val="105"/>
        </w:rPr>
        <w:t>student</w:t>
      </w:r>
      <w:r w:rsidRPr="00E7743F">
        <w:rPr>
          <w:rFonts w:ascii="Arial" w:hAnsi="Arial" w:cs="Arial"/>
          <w:spacing w:val="-13"/>
          <w:w w:val="105"/>
        </w:rPr>
        <w:t xml:space="preserve"> </w:t>
      </w:r>
      <w:r w:rsidRPr="00E7743F">
        <w:rPr>
          <w:rFonts w:ascii="Arial" w:hAnsi="Arial" w:cs="Arial"/>
          <w:w w:val="105"/>
        </w:rPr>
        <w:t>is</w:t>
      </w:r>
      <w:r w:rsidRPr="00E7743F">
        <w:rPr>
          <w:rFonts w:ascii="Arial" w:hAnsi="Arial" w:cs="Arial"/>
          <w:spacing w:val="-13"/>
          <w:w w:val="105"/>
        </w:rPr>
        <w:t xml:space="preserve"> </w:t>
      </w:r>
      <w:r w:rsidRPr="00E7743F">
        <w:rPr>
          <w:rFonts w:ascii="Arial" w:hAnsi="Arial" w:cs="Arial"/>
          <w:w w:val="105"/>
        </w:rPr>
        <w:t>expected</w:t>
      </w:r>
      <w:r w:rsidRPr="00E7743F">
        <w:rPr>
          <w:rFonts w:ascii="Arial" w:hAnsi="Arial" w:cs="Arial"/>
          <w:spacing w:val="-13"/>
          <w:w w:val="105"/>
        </w:rPr>
        <w:t xml:space="preserve"> </w:t>
      </w:r>
      <w:r w:rsidRPr="00E7743F">
        <w:rPr>
          <w:rFonts w:ascii="Arial" w:hAnsi="Arial" w:cs="Arial"/>
          <w:w w:val="105"/>
        </w:rPr>
        <w:t>to</w:t>
      </w:r>
      <w:r w:rsidRPr="00E7743F">
        <w:rPr>
          <w:rFonts w:ascii="Arial" w:hAnsi="Arial" w:cs="Arial"/>
          <w:spacing w:val="-13"/>
          <w:w w:val="105"/>
        </w:rPr>
        <w:t xml:space="preserve"> </w:t>
      </w:r>
      <w:r w:rsidRPr="00E7743F">
        <w:rPr>
          <w:rFonts w:ascii="Arial" w:hAnsi="Arial" w:cs="Arial"/>
          <w:w w:val="105"/>
        </w:rPr>
        <w:t>complete</w:t>
      </w:r>
      <w:r w:rsidRPr="00E7743F">
        <w:rPr>
          <w:rFonts w:ascii="Arial" w:hAnsi="Arial" w:cs="Arial"/>
          <w:spacing w:val="-13"/>
          <w:w w:val="105"/>
        </w:rPr>
        <w:t xml:space="preserve"> </w:t>
      </w:r>
      <w:r w:rsidRPr="00E7743F">
        <w:rPr>
          <w:rFonts w:ascii="Arial" w:hAnsi="Arial" w:cs="Arial"/>
          <w:w w:val="105"/>
        </w:rPr>
        <w:t>all</w:t>
      </w:r>
      <w:r w:rsidRPr="00E7743F">
        <w:rPr>
          <w:rFonts w:ascii="Arial" w:hAnsi="Arial" w:cs="Arial"/>
          <w:spacing w:val="-13"/>
          <w:w w:val="105"/>
        </w:rPr>
        <w:t xml:space="preserve"> </w:t>
      </w:r>
      <w:r w:rsidRPr="00E7743F">
        <w:rPr>
          <w:rFonts w:ascii="Arial" w:hAnsi="Arial" w:cs="Arial"/>
          <w:w w:val="105"/>
        </w:rPr>
        <w:t>other</w:t>
      </w:r>
      <w:r w:rsidRPr="00E7743F">
        <w:rPr>
          <w:rFonts w:ascii="Arial" w:hAnsi="Arial" w:cs="Arial"/>
          <w:spacing w:val="-13"/>
          <w:w w:val="105"/>
        </w:rPr>
        <w:t xml:space="preserve"> </w:t>
      </w:r>
      <w:r w:rsidRPr="00E7743F">
        <w:rPr>
          <w:rFonts w:ascii="Arial" w:hAnsi="Arial" w:cs="Arial"/>
          <w:w w:val="105"/>
        </w:rPr>
        <w:t>program</w:t>
      </w:r>
      <w:r w:rsidRPr="00E7743F">
        <w:rPr>
          <w:rFonts w:ascii="Arial" w:hAnsi="Arial" w:cs="Arial"/>
          <w:spacing w:val="-13"/>
          <w:w w:val="105"/>
        </w:rPr>
        <w:t xml:space="preserve"> </w:t>
      </w:r>
      <w:r w:rsidRPr="00E7743F">
        <w:rPr>
          <w:rFonts w:ascii="Arial" w:hAnsi="Arial" w:cs="Arial"/>
          <w:w w:val="105"/>
        </w:rPr>
        <w:t>requirements.</w:t>
      </w:r>
      <w:r w:rsidRPr="00E7743F">
        <w:rPr>
          <w:rFonts w:ascii="Arial" w:hAnsi="Arial" w:cs="Arial"/>
          <w:spacing w:val="-18"/>
          <w:w w:val="105"/>
        </w:rPr>
        <w:t xml:space="preserve"> </w:t>
      </w:r>
      <w:r w:rsidRPr="00E7743F">
        <w:rPr>
          <w:rFonts w:ascii="Arial" w:hAnsi="Arial" w:cs="Arial"/>
          <w:w w:val="105"/>
        </w:rPr>
        <w:t xml:space="preserve">A grade of “S” indicating satisfactory performance or a grade of “U” for unsatisfactory will be recorded on the transcript. A grade of “S” is required for graduation; </w:t>
      </w:r>
      <w:r w:rsidRPr="00E7743F">
        <w:rPr>
          <w:rFonts w:ascii="Arial" w:hAnsi="Arial" w:cs="Arial"/>
          <w:spacing w:val="-3"/>
          <w:w w:val="105"/>
        </w:rPr>
        <w:t xml:space="preserve">may </w:t>
      </w:r>
      <w:r w:rsidRPr="00E7743F">
        <w:rPr>
          <w:rFonts w:ascii="Arial" w:hAnsi="Arial" w:cs="Arial"/>
          <w:w w:val="105"/>
        </w:rPr>
        <w:t xml:space="preserve">be repeated once. Prerequisite: student must </w:t>
      </w:r>
      <w:r w:rsidRPr="00E7743F">
        <w:rPr>
          <w:rFonts w:ascii="Arial" w:hAnsi="Arial" w:cs="Arial"/>
          <w:spacing w:val="-3"/>
          <w:w w:val="105"/>
        </w:rPr>
        <w:t xml:space="preserve">have </w:t>
      </w:r>
      <w:r w:rsidRPr="00E7743F">
        <w:rPr>
          <w:rFonts w:ascii="Arial" w:hAnsi="Arial" w:cs="Arial"/>
          <w:w w:val="105"/>
        </w:rPr>
        <w:t>completed all other program requirements or be enrolled in the last course for program</w:t>
      </w:r>
      <w:r w:rsidRPr="00E7743F">
        <w:rPr>
          <w:rFonts w:ascii="Arial" w:hAnsi="Arial" w:cs="Arial"/>
          <w:spacing w:val="-18"/>
          <w:w w:val="105"/>
        </w:rPr>
        <w:t xml:space="preserve"> </w:t>
      </w:r>
      <w:r w:rsidRPr="00E7743F">
        <w:rPr>
          <w:rFonts w:ascii="Arial" w:hAnsi="Arial" w:cs="Arial"/>
          <w:w w:val="105"/>
        </w:rPr>
        <w:t>completion.</w:t>
      </w:r>
    </w:p>
    <w:p w14:paraId="12778666" w14:textId="77777777" w:rsidR="000D026C" w:rsidRPr="00E7743F" w:rsidRDefault="000D026C" w:rsidP="00545EEA">
      <w:pPr>
        <w:tabs>
          <w:tab w:val="left" w:pos="1199"/>
        </w:tabs>
        <w:rPr>
          <w:rFonts w:ascii="Arial" w:hAnsi="Arial" w:cs="Arial"/>
          <w:sz w:val="20"/>
          <w:szCs w:val="20"/>
        </w:rPr>
      </w:pPr>
      <w:r w:rsidRPr="00E7743F">
        <w:rPr>
          <w:rFonts w:ascii="Arial" w:hAnsi="Arial" w:cs="Arial"/>
          <w:w w:val="105"/>
          <w:sz w:val="20"/>
          <w:szCs w:val="20"/>
        </w:rPr>
        <w:t>CJ</w:t>
      </w:r>
      <w:r w:rsidRPr="00E7743F">
        <w:rPr>
          <w:rFonts w:ascii="Arial" w:hAnsi="Arial" w:cs="Arial"/>
          <w:spacing w:val="15"/>
          <w:w w:val="105"/>
          <w:sz w:val="20"/>
          <w:szCs w:val="20"/>
        </w:rPr>
        <w:t xml:space="preserve"> </w:t>
      </w:r>
      <w:r w:rsidRPr="00E7743F">
        <w:rPr>
          <w:rFonts w:ascii="Arial" w:hAnsi="Arial" w:cs="Arial"/>
          <w:w w:val="105"/>
          <w:sz w:val="20"/>
          <w:szCs w:val="20"/>
        </w:rPr>
        <w:t>699.</w:t>
      </w:r>
      <w:r w:rsidRPr="00E7743F">
        <w:rPr>
          <w:rFonts w:ascii="Arial" w:hAnsi="Arial" w:cs="Arial"/>
          <w:w w:val="105"/>
          <w:sz w:val="20"/>
          <w:szCs w:val="20"/>
        </w:rPr>
        <w:tab/>
      </w:r>
      <w:r w:rsidRPr="00E7743F">
        <w:rPr>
          <w:rFonts w:ascii="Arial" w:hAnsi="Arial" w:cs="Arial"/>
          <w:b/>
          <w:w w:val="105"/>
          <w:sz w:val="20"/>
          <w:szCs w:val="20"/>
        </w:rPr>
        <w:t>Independent</w:t>
      </w:r>
      <w:r w:rsidRPr="00E7743F">
        <w:rPr>
          <w:rFonts w:ascii="Arial" w:hAnsi="Arial" w:cs="Arial"/>
          <w:b/>
          <w:spacing w:val="-23"/>
          <w:w w:val="105"/>
          <w:sz w:val="20"/>
          <w:szCs w:val="20"/>
        </w:rPr>
        <w:t xml:space="preserve"> </w:t>
      </w:r>
      <w:r w:rsidRPr="00E7743F">
        <w:rPr>
          <w:rFonts w:ascii="Arial" w:hAnsi="Arial" w:cs="Arial"/>
          <w:b/>
          <w:w w:val="105"/>
          <w:sz w:val="20"/>
          <w:szCs w:val="20"/>
        </w:rPr>
        <w:t>Study/Research.</w:t>
      </w:r>
      <w:r w:rsidRPr="00E7743F">
        <w:rPr>
          <w:rFonts w:ascii="Arial" w:hAnsi="Arial" w:cs="Arial"/>
          <w:b/>
          <w:spacing w:val="-23"/>
          <w:w w:val="105"/>
          <w:sz w:val="20"/>
          <w:szCs w:val="20"/>
        </w:rPr>
        <w:t xml:space="preserve"> </w:t>
      </w:r>
      <w:r w:rsidRPr="00E7743F">
        <w:rPr>
          <w:rFonts w:ascii="Arial" w:hAnsi="Arial" w:cs="Arial"/>
          <w:w w:val="105"/>
          <w:sz w:val="20"/>
          <w:szCs w:val="20"/>
        </w:rPr>
        <w:t>3</w:t>
      </w:r>
      <w:r w:rsidRPr="00E7743F">
        <w:rPr>
          <w:rFonts w:ascii="Arial" w:hAnsi="Arial" w:cs="Arial"/>
          <w:spacing w:val="-23"/>
          <w:w w:val="105"/>
          <w:sz w:val="20"/>
          <w:szCs w:val="20"/>
        </w:rPr>
        <w:t xml:space="preserve"> </w:t>
      </w:r>
      <w:r w:rsidRPr="00E7743F">
        <w:rPr>
          <w:rFonts w:ascii="Arial" w:hAnsi="Arial" w:cs="Arial"/>
          <w:w w:val="105"/>
          <w:sz w:val="20"/>
          <w:szCs w:val="20"/>
        </w:rPr>
        <w:t>semester</w:t>
      </w:r>
      <w:r w:rsidRPr="00E7743F">
        <w:rPr>
          <w:rFonts w:ascii="Arial" w:hAnsi="Arial" w:cs="Arial"/>
          <w:spacing w:val="-23"/>
          <w:w w:val="105"/>
          <w:sz w:val="20"/>
          <w:szCs w:val="20"/>
        </w:rPr>
        <w:t xml:space="preserve"> </w:t>
      </w:r>
      <w:r w:rsidRPr="00E7743F">
        <w:rPr>
          <w:rFonts w:ascii="Arial" w:hAnsi="Arial" w:cs="Arial"/>
          <w:w w:val="105"/>
          <w:sz w:val="20"/>
          <w:szCs w:val="20"/>
        </w:rPr>
        <w:t>hours.</w:t>
      </w:r>
    </w:p>
    <w:p w14:paraId="47216172" w14:textId="77777777" w:rsidR="006D4632" w:rsidRDefault="000D026C" w:rsidP="006D4632">
      <w:pPr>
        <w:pStyle w:val="BodyText"/>
        <w:spacing w:before="0" w:line="240" w:lineRule="auto"/>
        <w:ind w:right="0"/>
        <w:rPr>
          <w:rFonts w:ascii="Arial" w:hAnsi="Arial" w:cs="Arial"/>
          <w:w w:val="105"/>
        </w:rPr>
      </w:pPr>
      <w:r w:rsidRPr="00E7743F">
        <w:rPr>
          <w:rFonts w:ascii="Arial" w:hAnsi="Arial" w:cs="Arial"/>
          <w:w w:val="105"/>
        </w:rPr>
        <w:t>Guided independent study and/or research in an area related to criminal justice administration. Prerequisite: approval from the department chair.</w:t>
      </w:r>
    </w:p>
    <w:p w14:paraId="2CD1C178" w14:textId="53282BB3" w:rsidR="00A77ACE" w:rsidRPr="006D4632" w:rsidRDefault="006D4632" w:rsidP="006D4632">
      <w:pPr>
        <w:pStyle w:val="BodyText"/>
        <w:spacing w:before="120" w:after="60" w:line="240" w:lineRule="auto"/>
        <w:ind w:left="0" w:right="0" w:firstLine="0"/>
        <w:jc w:val="center"/>
        <w:rPr>
          <w:rFonts w:ascii="Arial" w:hAnsi="Arial" w:cs="Arial"/>
          <w:w w:val="105"/>
        </w:rPr>
      </w:pPr>
      <w:r>
        <w:rPr>
          <w:rFonts w:ascii="Arial" w:hAnsi="Arial" w:cs="Arial"/>
          <w:b/>
          <w:w w:val="110"/>
        </w:rPr>
        <w:t>Culi</w:t>
      </w:r>
      <w:r w:rsidR="000D026C" w:rsidRPr="00A77ACE">
        <w:rPr>
          <w:rFonts w:ascii="Arial" w:hAnsi="Arial" w:cs="Arial"/>
          <w:b/>
          <w:w w:val="110"/>
        </w:rPr>
        <w:t>nary, Nutrition and Hospitality Management</w:t>
      </w:r>
    </w:p>
    <w:p w14:paraId="1125866E" w14:textId="77777777" w:rsidR="000D026C" w:rsidRPr="00A77ACE" w:rsidRDefault="000D026C" w:rsidP="00A77ACE">
      <w:pPr>
        <w:pStyle w:val="BodyText"/>
        <w:spacing w:before="0" w:line="240" w:lineRule="auto"/>
        <w:ind w:left="0" w:right="115" w:firstLine="0"/>
        <w:rPr>
          <w:rFonts w:ascii="Arial" w:hAnsi="Arial" w:cs="Arial"/>
          <w:w w:val="110"/>
        </w:rPr>
      </w:pPr>
      <w:r w:rsidRPr="00A77ACE">
        <w:rPr>
          <w:rFonts w:ascii="Arial" w:hAnsi="Arial" w:cs="Arial"/>
          <w:w w:val="110"/>
        </w:rPr>
        <w:t xml:space="preserve">CNH 504.    </w:t>
      </w:r>
      <w:r w:rsidRPr="00545EEA">
        <w:rPr>
          <w:rFonts w:ascii="Arial" w:hAnsi="Arial" w:cs="Arial"/>
          <w:b/>
          <w:w w:val="110"/>
        </w:rPr>
        <w:t>Hospitality Organizational Management.</w:t>
      </w:r>
      <w:r w:rsidRPr="00A77ACE">
        <w:rPr>
          <w:rFonts w:ascii="Arial" w:hAnsi="Arial" w:cs="Arial"/>
          <w:w w:val="110"/>
        </w:rPr>
        <w:t xml:space="preserve"> 3 semester hours.           </w:t>
      </w:r>
    </w:p>
    <w:p w14:paraId="67A2DC63" w14:textId="77777777" w:rsidR="000D026C" w:rsidRPr="00A77ACE" w:rsidRDefault="000D026C" w:rsidP="00A77ACE">
      <w:pPr>
        <w:pStyle w:val="BodyText"/>
        <w:spacing w:before="0" w:line="240" w:lineRule="auto"/>
        <w:ind w:left="1195" w:right="115"/>
        <w:rPr>
          <w:rFonts w:ascii="Arial" w:hAnsi="Arial" w:cs="Arial"/>
          <w:w w:val="110"/>
        </w:rPr>
      </w:pPr>
      <w:r w:rsidRPr="00A77ACE">
        <w:rPr>
          <w:rFonts w:ascii="Arial" w:hAnsi="Arial" w:cs="Arial"/>
          <w:w w:val="110"/>
        </w:rPr>
        <w:t xml:space="preserve">Management principles for hotels and restaurants, supervisory development and training, labor relations, managerial interpretation and evaluation of current systems and procedures.  Activities and assignments completed in this course contribute to the achievement of the CIEP Family and Consumer Sciences competencies (Standard 4: Food Science, Dietetics, and Nutrition, Standard 8: Food Production Services, and Standard 9: Hospitality, Tourism and Recreation). </w:t>
      </w:r>
    </w:p>
    <w:p w14:paraId="6DEDA52B" w14:textId="77777777" w:rsidR="000D026C" w:rsidRPr="00A77ACE" w:rsidRDefault="000D026C" w:rsidP="00545EEA">
      <w:pPr>
        <w:pStyle w:val="BodyText"/>
        <w:spacing w:before="0" w:line="240" w:lineRule="auto"/>
        <w:ind w:left="0" w:right="115" w:firstLine="0"/>
        <w:rPr>
          <w:rFonts w:ascii="Arial" w:hAnsi="Arial" w:cs="Arial"/>
          <w:w w:val="110"/>
        </w:rPr>
      </w:pPr>
      <w:r w:rsidRPr="00A77ACE">
        <w:rPr>
          <w:rFonts w:ascii="Arial" w:hAnsi="Arial" w:cs="Arial"/>
          <w:w w:val="110"/>
        </w:rPr>
        <w:t xml:space="preserve">CNH 630.   </w:t>
      </w:r>
      <w:r w:rsidRPr="00545EEA">
        <w:rPr>
          <w:rFonts w:ascii="Arial" w:hAnsi="Arial" w:cs="Arial"/>
          <w:b/>
          <w:w w:val="110"/>
        </w:rPr>
        <w:t>Culinary Food and Beverage Operation</w:t>
      </w:r>
      <w:r w:rsidRPr="00A77ACE">
        <w:rPr>
          <w:rFonts w:ascii="Arial" w:hAnsi="Arial" w:cs="Arial"/>
          <w:w w:val="110"/>
        </w:rPr>
        <w:t xml:space="preserve">. 3 semester hours.          </w:t>
      </w:r>
    </w:p>
    <w:p w14:paraId="50E64F57" w14:textId="77777777" w:rsidR="000D026C" w:rsidRPr="00A77ACE" w:rsidRDefault="000D026C" w:rsidP="00A77ACE">
      <w:pPr>
        <w:pStyle w:val="BodyText"/>
        <w:spacing w:before="0" w:line="240" w:lineRule="auto"/>
        <w:ind w:left="1195" w:right="115"/>
        <w:rPr>
          <w:rFonts w:ascii="Arial" w:hAnsi="Arial" w:cs="Arial"/>
          <w:w w:val="110"/>
        </w:rPr>
      </w:pPr>
      <w:r w:rsidRPr="00A77ACE">
        <w:rPr>
          <w:rFonts w:ascii="Arial" w:hAnsi="Arial" w:cs="Arial"/>
          <w:w w:val="110"/>
        </w:rPr>
        <w:t xml:space="preserve">Successful employment is based on annual profit and loss of Food and Beverage operation, therefore; this course will focus on both front and back of the house operation of the service industry.  Emphasis will be on controllable and non-controllable purchasing strategies, Hazard, Analysis, Critical, Control, Point (HACCP) principles, Principle of menu writing, the development and analyzing of income statement, and the use of current technology in food service operation.  Activities and assignments completed in this course contribute to the achievement of the CIEP Family and Consumer Sciences competencies (Standard 4: Food Science, Dietetics, and Nutrition, and Standard 8: Food Production Services). </w:t>
      </w:r>
    </w:p>
    <w:p w14:paraId="2E7EAC06" w14:textId="16764EDE" w:rsidR="000D026C" w:rsidRPr="00A77ACE" w:rsidRDefault="00545EEA" w:rsidP="00545EEA">
      <w:pPr>
        <w:pStyle w:val="BodyText"/>
        <w:spacing w:before="0" w:line="240" w:lineRule="auto"/>
        <w:ind w:left="0" w:right="115" w:firstLine="0"/>
        <w:rPr>
          <w:rFonts w:ascii="Arial" w:hAnsi="Arial" w:cs="Arial"/>
          <w:w w:val="110"/>
        </w:rPr>
      </w:pPr>
      <w:r>
        <w:rPr>
          <w:rFonts w:ascii="Arial" w:hAnsi="Arial" w:cs="Arial"/>
          <w:w w:val="110"/>
        </w:rPr>
        <w:t xml:space="preserve">CNH 650.    </w:t>
      </w:r>
      <w:r w:rsidR="000D026C" w:rsidRPr="00545EEA">
        <w:rPr>
          <w:rFonts w:ascii="Arial" w:hAnsi="Arial" w:cs="Arial"/>
          <w:b/>
          <w:w w:val="110"/>
        </w:rPr>
        <w:t>Topics in Nutrition.</w:t>
      </w:r>
      <w:r w:rsidR="000D026C" w:rsidRPr="00A77ACE">
        <w:rPr>
          <w:rFonts w:ascii="Arial" w:hAnsi="Arial" w:cs="Arial"/>
          <w:w w:val="110"/>
        </w:rPr>
        <w:t xml:space="preserve"> 3 semester hours.           </w:t>
      </w:r>
    </w:p>
    <w:p w14:paraId="3B2C621B" w14:textId="16F97626" w:rsidR="00545EEA" w:rsidRDefault="000D026C" w:rsidP="006D4632">
      <w:pPr>
        <w:pStyle w:val="BodyText"/>
        <w:spacing w:before="0" w:line="240" w:lineRule="auto"/>
        <w:ind w:left="1195" w:right="115"/>
        <w:rPr>
          <w:rFonts w:ascii="Arial" w:hAnsi="Arial" w:cs="Arial"/>
          <w:w w:val="110"/>
        </w:rPr>
      </w:pPr>
      <w:r w:rsidRPr="00A77ACE">
        <w:rPr>
          <w:rFonts w:ascii="Arial" w:hAnsi="Arial" w:cs="Arial"/>
          <w:w w:val="110"/>
        </w:rPr>
        <w:t>This course exposes students to a variety of nutritional topics including nutrient sources and functions, factors influencing nutritional intake, national nutrition guidelines, relationships between nutrition and health and how nutritional factors influence performance. Activities and assignments completed in this course contribute to the achievement of the CIEP Family and Consumer Sciences competencies (Standard 4: Food Science, Dietetics, and Nutrition).</w:t>
      </w:r>
    </w:p>
    <w:p w14:paraId="5674327D" w14:textId="77777777" w:rsidR="00545EEA" w:rsidRPr="00A77ACE" w:rsidRDefault="00545EEA" w:rsidP="00A77ACE">
      <w:pPr>
        <w:pStyle w:val="BodyText"/>
        <w:spacing w:before="0" w:line="240" w:lineRule="auto"/>
        <w:ind w:left="1195" w:right="115"/>
        <w:rPr>
          <w:rFonts w:ascii="Arial" w:hAnsi="Arial" w:cs="Arial"/>
          <w:w w:val="110"/>
        </w:rPr>
      </w:pPr>
    </w:p>
    <w:p w14:paraId="548FF6E4" w14:textId="5D9D4CF2" w:rsidR="000D026C" w:rsidRDefault="000D026C" w:rsidP="00545EEA">
      <w:pPr>
        <w:pStyle w:val="BodyText"/>
        <w:ind w:left="0" w:right="0" w:firstLine="0"/>
        <w:jc w:val="center"/>
        <w:rPr>
          <w:rFonts w:ascii="Arial" w:hAnsi="Arial" w:cs="Arial"/>
          <w:b/>
          <w:w w:val="110"/>
        </w:rPr>
      </w:pPr>
      <w:r w:rsidRPr="00545EEA">
        <w:rPr>
          <w:rFonts w:ascii="Arial" w:hAnsi="Arial" w:cs="Arial"/>
          <w:b/>
          <w:w w:val="110"/>
        </w:rPr>
        <w:t>Communications</w:t>
      </w:r>
    </w:p>
    <w:p w14:paraId="769DB541" w14:textId="77777777" w:rsidR="00545EEA" w:rsidRPr="00545EEA" w:rsidRDefault="00545EEA" w:rsidP="00545EEA">
      <w:pPr>
        <w:pStyle w:val="BodyText"/>
        <w:ind w:left="0" w:right="0" w:firstLine="0"/>
        <w:jc w:val="center"/>
        <w:rPr>
          <w:rFonts w:ascii="Arial" w:hAnsi="Arial" w:cs="Arial"/>
          <w:b/>
        </w:rPr>
      </w:pPr>
    </w:p>
    <w:p w14:paraId="31FF763A" w14:textId="77777777" w:rsidR="000D026C" w:rsidRPr="00E7743F" w:rsidRDefault="000D026C" w:rsidP="00545EEA">
      <w:pPr>
        <w:spacing w:line="236" w:lineRule="exact"/>
        <w:rPr>
          <w:rFonts w:ascii="Arial" w:hAnsi="Arial" w:cs="Arial"/>
          <w:sz w:val="20"/>
          <w:szCs w:val="20"/>
        </w:rPr>
      </w:pPr>
      <w:r w:rsidRPr="00E7743F">
        <w:rPr>
          <w:rFonts w:ascii="Arial" w:hAnsi="Arial" w:cs="Arial"/>
          <w:w w:val="105"/>
          <w:sz w:val="20"/>
          <w:szCs w:val="20"/>
        </w:rPr>
        <w:t xml:space="preserve">COM 500.   </w:t>
      </w:r>
      <w:r w:rsidRPr="00E7743F">
        <w:rPr>
          <w:rFonts w:ascii="Arial" w:hAnsi="Arial" w:cs="Arial"/>
          <w:b/>
          <w:w w:val="105"/>
          <w:sz w:val="20"/>
          <w:szCs w:val="20"/>
        </w:rPr>
        <w:t xml:space="preserve">Communication Law and Ethics. </w:t>
      </w:r>
      <w:r w:rsidRPr="00E7743F">
        <w:rPr>
          <w:rFonts w:ascii="Arial" w:hAnsi="Arial" w:cs="Arial"/>
          <w:w w:val="105"/>
          <w:sz w:val="20"/>
          <w:szCs w:val="20"/>
        </w:rPr>
        <w:t>3 semester hours.</w:t>
      </w:r>
    </w:p>
    <w:p w14:paraId="30674A0A" w14:textId="77777777" w:rsidR="000D026C" w:rsidRPr="00E7743F" w:rsidRDefault="000D026C" w:rsidP="003C690B">
      <w:pPr>
        <w:pStyle w:val="BodyText"/>
        <w:spacing w:before="0" w:line="228" w:lineRule="exact"/>
        <w:ind w:right="0"/>
        <w:rPr>
          <w:rFonts w:ascii="Arial" w:hAnsi="Arial" w:cs="Arial"/>
        </w:rPr>
      </w:pPr>
      <w:r w:rsidRPr="00E7743F">
        <w:rPr>
          <w:rFonts w:ascii="Arial" w:hAnsi="Arial" w:cs="Arial"/>
          <w:w w:val="105"/>
        </w:rPr>
        <w:t>Advanced study of the legal and ethical responsibilities related to communication</w:t>
      </w:r>
      <w:r w:rsidRPr="00E7743F">
        <w:rPr>
          <w:rFonts w:ascii="Arial" w:hAnsi="Arial" w:cs="Arial"/>
          <w:spacing w:val="-17"/>
          <w:w w:val="105"/>
        </w:rPr>
        <w:t xml:space="preserve"> </w:t>
      </w:r>
      <w:r w:rsidRPr="00E7743F">
        <w:rPr>
          <w:rFonts w:ascii="Arial" w:hAnsi="Arial" w:cs="Arial"/>
          <w:w w:val="105"/>
        </w:rPr>
        <w:t>in</w:t>
      </w:r>
      <w:r w:rsidRPr="00E7743F">
        <w:rPr>
          <w:rFonts w:ascii="Arial" w:hAnsi="Arial" w:cs="Arial"/>
          <w:spacing w:val="-17"/>
          <w:w w:val="105"/>
        </w:rPr>
        <w:t xml:space="preserve"> </w:t>
      </w:r>
      <w:r w:rsidRPr="00E7743F">
        <w:rPr>
          <w:rFonts w:ascii="Arial" w:hAnsi="Arial" w:cs="Arial"/>
          <w:w w:val="105"/>
        </w:rPr>
        <w:t>the</w:t>
      </w:r>
      <w:r w:rsidRPr="00E7743F">
        <w:rPr>
          <w:rFonts w:ascii="Arial" w:hAnsi="Arial" w:cs="Arial"/>
          <w:spacing w:val="-17"/>
          <w:w w:val="105"/>
        </w:rPr>
        <w:t xml:space="preserve"> </w:t>
      </w:r>
      <w:r w:rsidRPr="00E7743F">
        <w:rPr>
          <w:rFonts w:ascii="Arial" w:hAnsi="Arial" w:cs="Arial"/>
          <w:w w:val="105"/>
        </w:rPr>
        <w:t>United</w:t>
      </w:r>
      <w:r w:rsidRPr="00E7743F">
        <w:rPr>
          <w:rFonts w:ascii="Arial" w:hAnsi="Arial" w:cs="Arial"/>
          <w:spacing w:val="-17"/>
          <w:w w:val="105"/>
        </w:rPr>
        <w:t xml:space="preserve"> </w:t>
      </w:r>
      <w:r w:rsidRPr="00E7743F">
        <w:rPr>
          <w:rFonts w:ascii="Arial" w:hAnsi="Arial" w:cs="Arial"/>
          <w:w w:val="105"/>
        </w:rPr>
        <w:t>States.</w:t>
      </w:r>
      <w:r w:rsidRPr="00E7743F">
        <w:rPr>
          <w:rFonts w:ascii="Arial" w:hAnsi="Arial" w:cs="Arial"/>
          <w:spacing w:val="-28"/>
          <w:w w:val="105"/>
        </w:rPr>
        <w:t xml:space="preserve"> </w:t>
      </w:r>
      <w:r w:rsidRPr="00E7743F">
        <w:rPr>
          <w:rFonts w:ascii="Arial" w:hAnsi="Arial" w:cs="Arial"/>
          <w:spacing w:val="-4"/>
          <w:w w:val="105"/>
        </w:rPr>
        <w:t>This</w:t>
      </w:r>
      <w:r w:rsidRPr="00E7743F">
        <w:rPr>
          <w:rFonts w:ascii="Arial" w:hAnsi="Arial" w:cs="Arial"/>
          <w:spacing w:val="-17"/>
          <w:w w:val="105"/>
        </w:rPr>
        <w:t xml:space="preserve"> </w:t>
      </w:r>
      <w:r w:rsidRPr="00E7743F">
        <w:rPr>
          <w:rFonts w:ascii="Arial" w:hAnsi="Arial" w:cs="Arial"/>
          <w:w w:val="105"/>
        </w:rPr>
        <w:t>course</w:t>
      </w:r>
      <w:r w:rsidRPr="00E7743F">
        <w:rPr>
          <w:rFonts w:ascii="Arial" w:hAnsi="Arial" w:cs="Arial"/>
          <w:spacing w:val="-17"/>
          <w:w w:val="105"/>
        </w:rPr>
        <w:t xml:space="preserve"> </w:t>
      </w:r>
      <w:r w:rsidRPr="00E7743F">
        <w:rPr>
          <w:rFonts w:ascii="Arial" w:hAnsi="Arial" w:cs="Arial"/>
          <w:w w:val="105"/>
        </w:rPr>
        <w:t>distinguishes</w:t>
      </w:r>
      <w:r w:rsidRPr="00E7743F">
        <w:rPr>
          <w:rFonts w:ascii="Arial" w:hAnsi="Arial" w:cs="Arial"/>
          <w:spacing w:val="-17"/>
          <w:w w:val="105"/>
        </w:rPr>
        <w:t xml:space="preserve"> </w:t>
      </w:r>
      <w:r w:rsidRPr="00E7743F">
        <w:rPr>
          <w:rFonts w:ascii="Arial" w:hAnsi="Arial" w:cs="Arial"/>
          <w:w w:val="105"/>
        </w:rPr>
        <w:t>between forms</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communication</w:t>
      </w:r>
      <w:r w:rsidRPr="00E7743F">
        <w:rPr>
          <w:rFonts w:ascii="Arial" w:hAnsi="Arial" w:cs="Arial"/>
          <w:spacing w:val="-12"/>
          <w:w w:val="105"/>
        </w:rPr>
        <w:t xml:space="preserve"> </w:t>
      </w:r>
      <w:r w:rsidRPr="00E7743F">
        <w:rPr>
          <w:rFonts w:ascii="Arial" w:hAnsi="Arial" w:cs="Arial"/>
          <w:w w:val="105"/>
        </w:rPr>
        <w:t>that</w:t>
      </w:r>
      <w:r w:rsidRPr="00E7743F">
        <w:rPr>
          <w:rFonts w:ascii="Arial" w:hAnsi="Arial" w:cs="Arial"/>
          <w:spacing w:val="-12"/>
          <w:w w:val="105"/>
        </w:rPr>
        <w:t xml:space="preserve"> </w:t>
      </w:r>
      <w:r w:rsidRPr="00E7743F">
        <w:rPr>
          <w:rFonts w:ascii="Arial" w:hAnsi="Arial" w:cs="Arial"/>
          <w:spacing w:val="-3"/>
          <w:w w:val="105"/>
        </w:rPr>
        <w:t>have</w:t>
      </w:r>
      <w:r w:rsidRPr="00E7743F">
        <w:rPr>
          <w:rFonts w:ascii="Arial" w:hAnsi="Arial" w:cs="Arial"/>
          <w:spacing w:val="-12"/>
          <w:w w:val="105"/>
        </w:rPr>
        <w:t xml:space="preserve"> </w:t>
      </w:r>
      <w:r w:rsidRPr="00E7743F">
        <w:rPr>
          <w:rFonts w:ascii="Arial" w:hAnsi="Arial" w:cs="Arial"/>
          <w:w w:val="105"/>
        </w:rPr>
        <w:t>constitutional</w:t>
      </w:r>
      <w:r w:rsidRPr="00E7743F">
        <w:rPr>
          <w:rFonts w:ascii="Arial" w:hAnsi="Arial" w:cs="Arial"/>
          <w:spacing w:val="-12"/>
          <w:w w:val="105"/>
        </w:rPr>
        <w:t xml:space="preserve"> </w:t>
      </w:r>
      <w:r w:rsidRPr="00E7743F">
        <w:rPr>
          <w:rFonts w:ascii="Arial" w:hAnsi="Arial" w:cs="Arial"/>
          <w:w w:val="105"/>
        </w:rPr>
        <w:t>protection</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w w:val="105"/>
        </w:rPr>
        <w:t xml:space="preserve">those which have limits (libel, </w:t>
      </w:r>
      <w:r w:rsidRPr="00E7743F">
        <w:rPr>
          <w:rFonts w:ascii="Arial" w:hAnsi="Arial" w:cs="Arial"/>
          <w:spacing w:val="-3"/>
          <w:w w:val="105"/>
        </w:rPr>
        <w:t xml:space="preserve">privacy, </w:t>
      </w:r>
      <w:r w:rsidRPr="00E7743F">
        <w:rPr>
          <w:rFonts w:ascii="Arial" w:hAnsi="Arial" w:cs="Arial"/>
          <w:w w:val="105"/>
        </w:rPr>
        <w:t xml:space="preserve">copyright, intellectual property, censorship, commercial speech, broadcast licensing, access to information) on freedom of expression. </w:t>
      </w:r>
      <w:r w:rsidRPr="00E7743F">
        <w:rPr>
          <w:rFonts w:ascii="Arial" w:hAnsi="Arial" w:cs="Arial"/>
          <w:spacing w:val="-3"/>
          <w:w w:val="105"/>
        </w:rPr>
        <w:t>(Fall,</w:t>
      </w:r>
      <w:r w:rsidRPr="00E7743F">
        <w:rPr>
          <w:rFonts w:ascii="Arial" w:hAnsi="Arial" w:cs="Arial"/>
          <w:spacing w:val="-19"/>
          <w:w w:val="105"/>
        </w:rPr>
        <w:t xml:space="preserve"> </w:t>
      </w:r>
      <w:r w:rsidRPr="00E7743F">
        <w:rPr>
          <w:rFonts w:ascii="Arial" w:hAnsi="Arial" w:cs="Arial"/>
          <w:w w:val="105"/>
        </w:rPr>
        <w:t>Spring)</w:t>
      </w:r>
    </w:p>
    <w:p w14:paraId="0590399A" w14:textId="77777777" w:rsidR="000D026C" w:rsidRPr="00E7743F" w:rsidRDefault="000D026C" w:rsidP="00545EEA">
      <w:pPr>
        <w:spacing w:line="236" w:lineRule="exact"/>
        <w:rPr>
          <w:rFonts w:ascii="Arial" w:hAnsi="Arial" w:cs="Arial"/>
          <w:sz w:val="20"/>
          <w:szCs w:val="20"/>
        </w:rPr>
      </w:pPr>
      <w:r w:rsidRPr="00E7743F">
        <w:rPr>
          <w:rFonts w:ascii="Arial" w:hAnsi="Arial" w:cs="Arial"/>
          <w:w w:val="105"/>
          <w:sz w:val="20"/>
          <w:szCs w:val="20"/>
        </w:rPr>
        <w:t xml:space="preserve">COM 502.   </w:t>
      </w:r>
      <w:r w:rsidRPr="00E7743F">
        <w:rPr>
          <w:rFonts w:ascii="Arial" w:hAnsi="Arial" w:cs="Arial"/>
          <w:b/>
          <w:w w:val="105"/>
          <w:sz w:val="20"/>
          <w:szCs w:val="20"/>
        </w:rPr>
        <w:t xml:space="preserve">Persuasion. </w:t>
      </w:r>
      <w:r w:rsidRPr="00E7743F">
        <w:rPr>
          <w:rFonts w:ascii="Arial" w:hAnsi="Arial" w:cs="Arial"/>
          <w:w w:val="105"/>
          <w:sz w:val="20"/>
          <w:szCs w:val="20"/>
        </w:rPr>
        <w:t>3 semester hours.</w:t>
      </w:r>
    </w:p>
    <w:p w14:paraId="08FE85DE" w14:textId="77777777" w:rsidR="000D026C" w:rsidRPr="00E7743F" w:rsidRDefault="000D026C" w:rsidP="003C690B">
      <w:pPr>
        <w:pStyle w:val="BodyText"/>
        <w:spacing w:before="0" w:line="228" w:lineRule="exact"/>
        <w:ind w:right="0"/>
        <w:rPr>
          <w:rFonts w:ascii="Arial" w:hAnsi="Arial" w:cs="Arial"/>
        </w:rPr>
      </w:pPr>
      <w:r w:rsidRPr="00E7743F">
        <w:rPr>
          <w:rFonts w:ascii="Arial" w:hAnsi="Arial" w:cs="Arial"/>
          <w:w w:val="105"/>
        </w:rPr>
        <w:t xml:space="preserve">Advanced study in the analysis of the principles and techniques used in all forms of persuasive communication. </w:t>
      </w:r>
      <w:r w:rsidRPr="00E7743F">
        <w:rPr>
          <w:rFonts w:ascii="Arial" w:hAnsi="Arial" w:cs="Arial"/>
          <w:spacing w:val="-4"/>
          <w:w w:val="105"/>
        </w:rPr>
        <w:t xml:space="preserve">The </w:t>
      </w:r>
      <w:r w:rsidRPr="00E7743F">
        <w:rPr>
          <w:rFonts w:ascii="Arial" w:hAnsi="Arial" w:cs="Arial"/>
          <w:w w:val="105"/>
        </w:rPr>
        <w:t>course includes both theoretical and applied work concerning the use of communication</w:t>
      </w:r>
      <w:r w:rsidRPr="00E7743F">
        <w:rPr>
          <w:rFonts w:ascii="Arial" w:hAnsi="Arial" w:cs="Arial"/>
          <w:spacing w:val="-9"/>
          <w:w w:val="105"/>
        </w:rPr>
        <w:t xml:space="preserve"> </w:t>
      </w:r>
      <w:r w:rsidRPr="00E7743F">
        <w:rPr>
          <w:rFonts w:ascii="Arial" w:hAnsi="Arial" w:cs="Arial"/>
          <w:w w:val="105"/>
        </w:rPr>
        <w:t>to</w:t>
      </w:r>
      <w:r w:rsidRPr="00E7743F">
        <w:rPr>
          <w:rFonts w:ascii="Arial" w:hAnsi="Arial" w:cs="Arial"/>
          <w:spacing w:val="-9"/>
          <w:w w:val="105"/>
        </w:rPr>
        <w:t xml:space="preserve"> </w:t>
      </w:r>
      <w:r w:rsidRPr="00E7743F">
        <w:rPr>
          <w:rFonts w:ascii="Arial" w:hAnsi="Arial" w:cs="Arial"/>
          <w:w w:val="105"/>
        </w:rPr>
        <w:t>produce</w:t>
      </w:r>
      <w:r w:rsidRPr="00E7743F">
        <w:rPr>
          <w:rFonts w:ascii="Arial" w:hAnsi="Arial" w:cs="Arial"/>
          <w:spacing w:val="-9"/>
          <w:w w:val="105"/>
        </w:rPr>
        <w:t xml:space="preserve"> </w:t>
      </w:r>
      <w:r w:rsidRPr="00E7743F">
        <w:rPr>
          <w:rFonts w:ascii="Arial" w:hAnsi="Arial" w:cs="Arial"/>
          <w:w w:val="105"/>
        </w:rPr>
        <w:t>specific</w:t>
      </w:r>
      <w:r w:rsidRPr="00E7743F">
        <w:rPr>
          <w:rFonts w:ascii="Arial" w:hAnsi="Arial" w:cs="Arial"/>
          <w:spacing w:val="-9"/>
          <w:w w:val="105"/>
        </w:rPr>
        <w:t xml:space="preserve"> </w:t>
      </w:r>
      <w:r w:rsidRPr="00E7743F">
        <w:rPr>
          <w:rFonts w:ascii="Arial" w:hAnsi="Arial" w:cs="Arial"/>
          <w:w w:val="105"/>
        </w:rPr>
        <w:t>attitudes</w:t>
      </w:r>
      <w:r w:rsidRPr="00E7743F">
        <w:rPr>
          <w:rFonts w:ascii="Arial" w:hAnsi="Arial" w:cs="Arial"/>
          <w:spacing w:val="-9"/>
          <w:w w:val="105"/>
        </w:rPr>
        <w:t xml:space="preserve"> </w:t>
      </w:r>
      <w:r w:rsidRPr="00E7743F">
        <w:rPr>
          <w:rFonts w:ascii="Arial" w:hAnsi="Arial" w:cs="Arial"/>
          <w:w w:val="105"/>
        </w:rPr>
        <w:t>within</w:t>
      </w:r>
      <w:r w:rsidRPr="00E7743F">
        <w:rPr>
          <w:rFonts w:ascii="Arial" w:hAnsi="Arial" w:cs="Arial"/>
          <w:spacing w:val="-9"/>
          <w:w w:val="105"/>
        </w:rPr>
        <w:t xml:space="preserve"> </w:t>
      </w:r>
      <w:r w:rsidRPr="00E7743F">
        <w:rPr>
          <w:rFonts w:ascii="Arial" w:hAnsi="Arial" w:cs="Arial"/>
          <w:w w:val="105"/>
        </w:rPr>
        <w:t>receivers.</w:t>
      </w:r>
      <w:r w:rsidRPr="00E7743F">
        <w:rPr>
          <w:rFonts w:ascii="Arial" w:hAnsi="Arial" w:cs="Arial"/>
          <w:spacing w:val="-15"/>
          <w:w w:val="105"/>
        </w:rPr>
        <w:t xml:space="preserve"> </w:t>
      </w:r>
      <w:r w:rsidRPr="00E7743F">
        <w:rPr>
          <w:rFonts w:ascii="Arial" w:hAnsi="Arial" w:cs="Arial"/>
          <w:w w:val="105"/>
        </w:rPr>
        <w:t>A</w:t>
      </w:r>
      <w:r w:rsidRPr="00E7743F">
        <w:rPr>
          <w:rFonts w:ascii="Arial" w:hAnsi="Arial" w:cs="Arial"/>
          <w:spacing w:val="-9"/>
          <w:w w:val="105"/>
        </w:rPr>
        <w:t xml:space="preserve"> </w:t>
      </w:r>
      <w:r w:rsidRPr="00E7743F">
        <w:rPr>
          <w:rFonts w:ascii="Arial" w:hAnsi="Arial" w:cs="Arial"/>
          <w:w w:val="105"/>
        </w:rPr>
        <w:t>major project will be required. (Spring, even-numbered</w:t>
      </w:r>
      <w:r w:rsidRPr="00E7743F">
        <w:rPr>
          <w:rFonts w:ascii="Arial" w:hAnsi="Arial" w:cs="Arial"/>
          <w:spacing w:val="-12"/>
          <w:w w:val="105"/>
        </w:rPr>
        <w:t xml:space="preserve"> </w:t>
      </w:r>
      <w:r w:rsidRPr="00E7743F">
        <w:rPr>
          <w:rFonts w:ascii="Arial" w:hAnsi="Arial" w:cs="Arial"/>
          <w:w w:val="105"/>
        </w:rPr>
        <w:t>years)</w:t>
      </w:r>
    </w:p>
    <w:p w14:paraId="0933DA02" w14:textId="77777777" w:rsidR="000D026C" w:rsidRPr="00E7743F" w:rsidRDefault="000D026C" w:rsidP="00545EEA">
      <w:pPr>
        <w:spacing w:line="236" w:lineRule="exact"/>
        <w:rPr>
          <w:rFonts w:ascii="Arial" w:hAnsi="Arial" w:cs="Arial"/>
          <w:sz w:val="20"/>
          <w:szCs w:val="20"/>
        </w:rPr>
      </w:pPr>
      <w:r w:rsidRPr="00E7743F">
        <w:rPr>
          <w:rFonts w:ascii="Arial" w:hAnsi="Arial" w:cs="Arial"/>
          <w:w w:val="105"/>
          <w:sz w:val="20"/>
          <w:szCs w:val="20"/>
        </w:rPr>
        <w:t xml:space="preserve">COM 540.    </w:t>
      </w:r>
      <w:r w:rsidRPr="00E7743F">
        <w:rPr>
          <w:rFonts w:ascii="Arial" w:hAnsi="Arial" w:cs="Arial"/>
          <w:b/>
          <w:w w:val="105"/>
          <w:sz w:val="20"/>
          <w:szCs w:val="20"/>
        </w:rPr>
        <w:t xml:space="preserve">Organizational Communication. </w:t>
      </w:r>
      <w:r w:rsidRPr="00E7743F">
        <w:rPr>
          <w:rFonts w:ascii="Arial" w:hAnsi="Arial" w:cs="Arial"/>
          <w:w w:val="105"/>
          <w:sz w:val="20"/>
          <w:szCs w:val="20"/>
        </w:rPr>
        <w:t>3 semester hours.</w:t>
      </w:r>
    </w:p>
    <w:p w14:paraId="253F41B7" w14:textId="77777777" w:rsidR="000D026C" w:rsidRPr="00E7743F" w:rsidRDefault="000D026C" w:rsidP="003C690B">
      <w:pPr>
        <w:pStyle w:val="BodyText"/>
        <w:spacing w:before="0" w:line="228" w:lineRule="exact"/>
        <w:ind w:right="0"/>
        <w:rPr>
          <w:rFonts w:ascii="Arial" w:hAnsi="Arial" w:cs="Arial"/>
        </w:rPr>
      </w:pPr>
      <w:r w:rsidRPr="00E7743F">
        <w:rPr>
          <w:rFonts w:ascii="Arial" w:hAnsi="Arial" w:cs="Arial"/>
          <w:w w:val="110"/>
        </w:rPr>
        <w:t xml:space="preserve">An analysis of communication within complex organizations. Areas covered include communication auditing, organizational </w:t>
      </w:r>
      <w:r w:rsidRPr="00E7743F">
        <w:rPr>
          <w:rFonts w:ascii="Arial" w:hAnsi="Arial" w:cs="Arial"/>
          <w:w w:val="105"/>
        </w:rPr>
        <w:t xml:space="preserve">socialization, decision-making, leadership, functionalist, interpretive, </w:t>
      </w:r>
      <w:r w:rsidRPr="00E7743F">
        <w:rPr>
          <w:rFonts w:ascii="Arial" w:hAnsi="Arial" w:cs="Arial"/>
          <w:w w:val="110"/>
        </w:rPr>
        <w:t xml:space="preserve">and cultural perspectives, systems and information processing </w:t>
      </w:r>
      <w:r w:rsidRPr="00E7743F">
        <w:rPr>
          <w:rFonts w:ascii="Arial" w:hAnsi="Arial" w:cs="Arial"/>
          <w:spacing w:val="-3"/>
          <w:w w:val="105"/>
        </w:rPr>
        <w:t>approaches,</w:t>
      </w:r>
      <w:r w:rsidRPr="00E7743F">
        <w:rPr>
          <w:rFonts w:ascii="Arial" w:hAnsi="Arial" w:cs="Arial"/>
          <w:spacing w:val="-12"/>
          <w:w w:val="105"/>
        </w:rPr>
        <w:t xml:space="preserve"> </w:t>
      </w:r>
      <w:r w:rsidRPr="00E7743F">
        <w:rPr>
          <w:rFonts w:ascii="Arial" w:hAnsi="Arial" w:cs="Arial"/>
          <w:w w:val="105"/>
        </w:rPr>
        <w:t>communication</w:t>
      </w:r>
      <w:r w:rsidRPr="00E7743F">
        <w:rPr>
          <w:rFonts w:ascii="Arial" w:hAnsi="Arial" w:cs="Arial"/>
          <w:spacing w:val="-12"/>
          <w:w w:val="105"/>
        </w:rPr>
        <w:t xml:space="preserve"> </w:t>
      </w:r>
      <w:r w:rsidRPr="00E7743F">
        <w:rPr>
          <w:rFonts w:ascii="Arial" w:hAnsi="Arial" w:cs="Arial"/>
          <w:spacing w:val="-3"/>
          <w:w w:val="105"/>
        </w:rPr>
        <w:t>networks,</w:t>
      </w:r>
      <w:r w:rsidRPr="00E7743F">
        <w:rPr>
          <w:rFonts w:ascii="Arial" w:hAnsi="Arial" w:cs="Arial"/>
          <w:spacing w:val="-12"/>
          <w:w w:val="105"/>
        </w:rPr>
        <w:t xml:space="preserve"> </w:t>
      </w:r>
      <w:r w:rsidRPr="00E7743F">
        <w:rPr>
          <w:rFonts w:ascii="Arial" w:hAnsi="Arial" w:cs="Arial"/>
          <w:w w:val="105"/>
        </w:rPr>
        <w:t>structure</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spacing w:val="-3"/>
          <w:w w:val="105"/>
        </w:rPr>
        <w:t>environment,</w:t>
      </w:r>
      <w:r w:rsidRPr="00E7743F">
        <w:rPr>
          <w:rFonts w:ascii="Arial" w:hAnsi="Arial" w:cs="Arial"/>
          <w:spacing w:val="-12"/>
          <w:w w:val="105"/>
        </w:rPr>
        <w:t xml:space="preserve"> </w:t>
      </w:r>
      <w:r w:rsidRPr="00E7743F">
        <w:rPr>
          <w:rFonts w:ascii="Arial" w:hAnsi="Arial" w:cs="Arial"/>
          <w:w w:val="105"/>
        </w:rPr>
        <w:t xml:space="preserve">and </w:t>
      </w:r>
      <w:r w:rsidRPr="00E7743F">
        <w:rPr>
          <w:rFonts w:ascii="Arial" w:hAnsi="Arial" w:cs="Arial"/>
          <w:w w:val="110"/>
        </w:rPr>
        <w:t>other</w:t>
      </w:r>
      <w:r w:rsidRPr="00E7743F">
        <w:rPr>
          <w:rFonts w:ascii="Arial" w:hAnsi="Arial" w:cs="Arial"/>
          <w:spacing w:val="-7"/>
          <w:w w:val="110"/>
        </w:rPr>
        <w:t xml:space="preserve"> </w:t>
      </w:r>
      <w:r w:rsidRPr="00E7743F">
        <w:rPr>
          <w:rFonts w:ascii="Arial" w:hAnsi="Arial" w:cs="Arial"/>
          <w:w w:val="110"/>
        </w:rPr>
        <w:t>classic</w:t>
      </w:r>
      <w:r w:rsidRPr="00E7743F">
        <w:rPr>
          <w:rFonts w:ascii="Arial" w:hAnsi="Arial" w:cs="Arial"/>
          <w:spacing w:val="-7"/>
          <w:w w:val="110"/>
        </w:rPr>
        <w:t xml:space="preserve"> </w:t>
      </w:r>
      <w:r w:rsidRPr="00E7743F">
        <w:rPr>
          <w:rFonts w:ascii="Arial" w:hAnsi="Arial" w:cs="Arial"/>
          <w:w w:val="110"/>
        </w:rPr>
        <w:t>and</w:t>
      </w:r>
      <w:r w:rsidRPr="00E7743F">
        <w:rPr>
          <w:rFonts w:ascii="Arial" w:hAnsi="Arial" w:cs="Arial"/>
          <w:spacing w:val="-7"/>
          <w:w w:val="110"/>
        </w:rPr>
        <w:t xml:space="preserve"> </w:t>
      </w:r>
      <w:r w:rsidRPr="00E7743F">
        <w:rPr>
          <w:rFonts w:ascii="Arial" w:hAnsi="Arial" w:cs="Arial"/>
          <w:w w:val="110"/>
        </w:rPr>
        <w:t>contemporary</w:t>
      </w:r>
      <w:r w:rsidRPr="00E7743F">
        <w:rPr>
          <w:rFonts w:ascii="Arial" w:hAnsi="Arial" w:cs="Arial"/>
          <w:spacing w:val="-7"/>
          <w:w w:val="110"/>
        </w:rPr>
        <w:t xml:space="preserve"> </w:t>
      </w:r>
      <w:r w:rsidRPr="00E7743F">
        <w:rPr>
          <w:rFonts w:ascii="Arial" w:hAnsi="Arial" w:cs="Arial"/>
          <w:w w:val="110"/>
        </w:rPr>
        <w:t>issues.</w:t>
      </w:r>
      <w:r w:rsidRPr="00E7743F">
        <w:rPr>
          <w:rFonts w:ascii="Arial" w:hAnsi="Arial" w:cs="Arial"/>
          <w:spacing w:val="-7"/>
          <w:w w:val="110"/>
        </w:rPr>
        <w:t xml:space="preserve"> </w:t>
      </w:r>
      <w:r w:rsidRPr="00E7743F">
        <w:rPr>
          <w:rFonts w:ascii="Arial" w:hAnsi="Arial" w:cs="Arial"/>
          <w:w w:val="110"/>
        </w:rPr>
        <w:t>Students</w:t>
      </w:r>
      <w:r w:rsidRPr="00E7743F">
        <w:rPr>
          <w:rFonts w:ascii="Arial" w:hAnsi="Arial" w:cs="Arial"/>
          <w:spacing w:val="-7"/>
          <w:w w:val="110"/>
        </w:rPr>
        <w:t xml:space="preserve"> </w:t>
      </w:r>
      <w:r w:rsidRPr="00E7743F">
        <w:rPr>
          <w:rFonts w:ascii="Arial" w:hAnsi="Arial" w:cs="Arial"/>
          <w:w w:val="110"/>
        </w:rPr>
        <w:t>will</w:t>
      </w:r>
      <w:r w:rsidRPr="00E7743F">
        <w:rPr>
          <w:rFonts w:ascii="Arial" w:hAnsi="Arial" w:cs="Arial"/>
          <w:spacing w:val="-7"/>
          <w:w w:val="110"/>
        </w:rPr>
        <w:t xml:space="preserve"> </w:t>
      </w:r>
      <w:r w:rsidRPr="00E7743F">
        <w:rPr>
          <w:rFonts w:ascii="Arial" w:hAnsi="Arial" w:cs="Arial"/>
          <w:w w:val="110"/>
        </w:rPr>
        <w:t>be</w:t>
      </w:r>
      <w:r w:rsidRPr="00E7743F">
        <w:rPr>
          <w:rFonts w:ascii="Arial" w:hAnsi="Arial" w:cs="Arial"/>
          <w:spacing w:val="-7"/>
          <w:w w:val="110"/>
        </w:rPr>
        <w:t xml:space="preserve"> </w:t>
      </w:r>
      <w:r w:rsidRPr="00E7743F">
        <w:rPr>
          <w:rFonts w:ascii="Arial" w:hAnsi="Arial" w:cs="Arial"/>
          <w:w w:val="110"/>
        </w:rPr>
        <w:t>required</w:t>
      </w:r>
      <w:r w:rsidRPr="00E7743F">
        <w:rPr>
          <w:rFonts w:ascii="Arial" w:hAnsi="Arial" w:cs="Arial"/>
          <w:spacing w:val="-7"/>
          <w:w w:val="110"/>
        </w:rPr>
        <w:t xml:space="preserve"> </w:t>
      </w:r>
      <w:r w:rsidRPr="00E7743F">
        <w:rPr>
          <w:rFonts w:ascii="Arial" w:hAnsi="Arial" w:cs="Arial"/>
          <w:w w:val="110"/>
        </w:rPr>
        <w:t xml:space="preserve">to </w:t>
      </w:r>
      <w:r w:rsidRPr="00E7743F">
        <w:rPr>
          <w:rFonts w:ascii="Arial" w:hAnsi="Arial" w:cs="Arial"/>
          <w:w w:val="105"/>
        </w:rPr>
        <w:t>complete</w:t>
      </w:r>
      <w:r w:rsidRPr="00E7743F">
        <w:rPr>
          <w:rFonts w:ascii="Arial" w:hAnsi="Arial" w:cs="Arial"/>
          <w:spacing w:val="-13"/>
          <w:w w:val="105"/>
        </w:rPr>
        <w:t xml:space="preserve"> </w:t>
      </w:r>
      <w:r w:rsidRPr="00E7743F">
        <w:rPr>
          <w:rFonts w:ascii="Arial" w:hAnsi="Arial" w:cs="Arial"/>
          <w:w w:val="105"/>
        </w:rPr>
        <w:t>an</w:t>
      </w:r>
      <w:r w:rsidRPr="00E7743F">
        <w:rPr>
          <w:rFonts w:ascii="Arial" w:hAnsi="Arial" w:cs="Arial"/>
          <w:spacing w:val="-13"/>
          <w:w w:val="105"/>
        </w:rPr>
        <w:t xml:space="preserve"> </w:t>
      </w:r>
      <w:r w:rsidRPr="00E7743F">
        <w:rPr>
          <w:rFonts w:ascii="Arial" w:hAnsi="Arial" w:cs="Arial"/>
          <w:w w:val="105"/>
        </w:rPr>
        <w:t>International</w:t>
      </w:r>
      <w:r w:rsidRPr="00E7743F">
        <w:rPr>
          <w:rFonts w:ascii="Arial" w:hAnsi="Arial" w:cs="Arial"/>
          <w:spacing w:val="-13"/>
          <w:w w:val="105"/>
        </w:rPr>
        <w:t xml:space="preserve"> </w:t>
      </w:r>
      <w:r w:rsidRPr="00E7743F">
        <w:rPr>
          <w:rFonts w:ascii="Arial" w:hAnsi="Arial" w:cs="Arial"/>
          <w:w w:val="105"/>
        </w:rPr>
        <w:t>Communication</w:t>
      </w:r>
      <w:r w:rsidRPr="00E7743F">
        <w:rPr>
          <w:rFonts w:ascii="Arial" w:hAnsi="Arial" w:cs="Arial"/>
          <w:spacing w:val="-19"/>
          <w:w w:val="105"/>
        </w:rPr>
        <w:t xml:space="preserve"> </w:t>
      </w:r>
      <w:r w:rsidRPr="00E7743F">
        <w:rPr>
          <w:rFonts w:ascii="Arial" w:hAnsi="Arial" w:cs="Arial"/>
          <w:w w:val="105"/>
        </w:rPr>
        <w:t>Association</w:t>
      </w:r>
      <w:r w:rsidRPr="00E7743F">
        <w:rPr>
          <w:rFonts w:ascii="Arial" w:hAnsi="Arial" w:cs="Arial"/>
          <w:spacing w:val="-13"/>
          <w:w w:val="105"/>
        </w:rPr>
        <w:t xml:space="preserve"> </w:t>
      </w:r>
      <w:r w:rsidRPr="00E7743F">
        <w:rPr>
          <w:rFonts w:ascii="Arial" w:hAnsi="Arial" w:cs="Arial"/>
          <w:spacing w:val="-4"/>
          <w:w w:val="105"/>
        </w:rPr>
        <w:t>(ICA)</w:t>
      </w:r>
      <w:r w:rsidRPr="00E7743F">
        <w:rPr>
          <w:rFonts w:ascii="Arial" w:hAnsi="Arial" w:cs="Arial"/>
          <w:spacing w:val="-13"/>
          <w:w w:val="105"/>
        </w:rPr>
        <w:t xml:space="preserve"> </w:t>
      </w:r>
      <w:r w:rsidRPr="00E7743F">
        <w:rPr>
          <w:rFonts w:ascii="Arial" w:hAnsi="Arial" w:cs="Arial"/>
          <w:w w:val="105"/>
        </w:rPr>
        <w:t>style</w:t>
      </w:r>
      <w:r w:rsidRPr="00E7743F">
        <w:rPr>
          <w:rFonts w:ascii="Arial" w:hAnsi="Arial" w:cs="Arial"/>
          <w:spacing w:val="-13"/>
          <w:w w:val="105"/>
        </w:rPr>
        <w:t xml:space="preserve"> </w:t>
      </w:r>
      <w:r w:rsidRPr="00E7743F">
        <w:rPr>
          <w:rFonts w:ascii="Arial" w:hAnsi="Arial" w:cs="Arial"/>
          <w:w w:val="105"/>
        </w:rPr>
        <w:t xml:space="preserve">audit </w:t>
      </w:r>
      <w:r w:rsidRPr="00E7743F">
        <w:rPr>
          <w:rFonts w:ascii="Arial" w:hAnsi="Arial" w:cs="Arial"/>
          <w:w w:val="110"/>
        </w:rPr>
        <w:t>and</w:t>
      </w:r>
      <w:r w:rsidRPr="00E7743F">
        <w:rPr>
          <w:rFonts w:ascii="Arial" w:hAnsi="Arial" w:cs="Arial"/>
          <w:spacing w:val="-10"/>
          <w:w w:val="110"/>
        </w:rPr>
        <w:t xml:space="preserve"> </w:t>
      </w:r>
      <w:r w:rsidRPr="00E7743F">
        <w:rPr>
          <w:rFonts w:ascii="Arial" w:hAnsi="Arial" w:cs="Arial"/>
          <w:w w:val="110"/>
        </w:rPr>
        <w:t>act</w:t>
      </w:r>
      <w:r w:rsidRPr="00E7743F">
        <w:rPr>
          <w:rFonts w:ascii="Arial" w:hAnsi="Arial" w:cs="Arial"/>
          <w:spacing w:val="-10"/>
          <w:w w:val="110"/>
        </w:rPr>
        <w:t xml:space="preserve"> </w:t>
      </w:r>
      <w:r w:rsidRPr="00E7743F">
        <w:rPr>
          <w:rFonts w:ascii="Arial" w:hAnsi="Arial" w:cs="Arial"/>
          <w:w w:val="110"/>
        </w:rPr>
        <w:t>as</w:t>
      </w:r>
      <w:r w:rsidRPr="00E7743F">
        <w:rPr>
          <w:rFonts w:ascii="Arial" w:hAnsi="Arial" w:cs="Arial"/>
          <w:spacing w:val="-10"/>
          <w:w w:val="110"/>
        </w:rPr>
        <w:t xml:space="preserve"> </w:t>
      </w:r>
      <w:r w:rsidRPr="00E7743F">
        <w:rPr>
          <w:rFonts w:ascii="Arial" w:hAnsi="Arial" w:cs="Arial"/>
          <w:w w:val="110"/>
        </w:rPr>
        <w:t>a</w:t>
      </w:r>
      <w:r w:rsidRPr="00E7743F">
        <w:rPr>
          <w:rFonts w:ascii="Arial" w:hAnsi="Arial" w:cs="Arial"/>
          <w:spacing w:val="-10"/>
          <w:w w:val="110"/>
        </w:rPr>
        <w:t xml:space="preserve"> </w:t>
      </w:r>
      <w:r w:rsidRPr="00E7743F">
        <w:rPr>
          <w:rFonts w:ascii="Arial" w:hAnsi="Arial" w:cs="Arial"/>
          <w:w w:val="110"/>
        </w:rPr>
        <w:t>Communication</w:t>
      </w:r>
      <w:r w:rsidRPr="00E7743F">
        <w:rPr>
          <w:rFonts w:ascii="Arial" w:hAnsi="Arial" w:cs="Arial"/>
          <w:spacing w:val="-10"/>
          <w:w w:val="110"/>
        </w:rPr>
        <w:t xml:space="preserve"> </w:t>
      </w:r>
      <w:r w:rsidRPr="00E7743F">
        <w:rPr>
          <w:rFonts w:ascii="Arial" w:hAnsi="Arial" w:cs="Arial"/>
          <w:w w:val="110"/>
        </w:rPr>
        <w:t>Consultant</w:t>
      </w:r>
      <w:r w:rsidRPr="00E7743F">
        <w:rPr>
          <w:rFonts w:ascii="Arial" w:hAnsi="Arial" w:cs="Arial"/>
          <w:spacing w:val="-10"/>
          <w:w w:val="110"/>
        </w:rPr>
        <w:t xml:space="preserve"> </w:t>
      </w:r>
      <w:r w:rsidRPr="00E7743F">
        <w:rPr>
          <w:rFonts w:ascii="Arial" w:hAnsi="Arial" w:cs="Arial"/>
          <w:w w:val="110"/>
        </w:rPr>
        <w:t>to</w:t>
      </w:r>
      <w:r w:rsidRPr="00E7743F">
        <w:rPr>
          <w:rFonts w:ascii="Arial" w:hAnsi="Arial" w:cs="Arial"/>
          <w:spacing w:val="-10"/>
          <w:w w:val="110"/>
        </w:rPr>
        <w:t xml:space="preserve"> </w:t>
      </w:r>
      <w:r w:rsidRPr="00E7743F">
        <w:rPr>
          <w:rFonts w:ascii="Arial" w:hAnsi="Arial" w:cs="Arial"/>
          <w:w w:val="110"/>
        </w:rPr>
        <w:t>an</w:t>
      </w:r>
      <w:r w:rsidRPr="00E7743F">
        <w:rPr>
          <w:rFonts w:ascii="Arial" w:hAnsi="Arial" w:cs="Arial"/>
          <w:spacing w:val="-10"/>
          <w:w w:val="110"/>
        </w:rPr>
        <w:t xml:space="preserve"> </w:t>
      </w:r>
      <w:r w:rsidRPr="00E7743F">
        <w:rPr>
          <w:rFonts w:ascii="Arial" w:hAnsi="Arial" w:cs="Arial"/>
          <w:w w:val="110"/>
        </w:rPr>
        <w:t>organization.</w:t>
      </w:r>
      <w:r w:rsidRPr="00E7743F">
        <w:rPr>
          <w:rFonts w:ascii="Arial" w:hAnsi="Arial" w:cs="Arial"/>
          <w:spacing w:val="-10"/>
          <w:w w:val="110"/>
        </w:rPr>
        <w:t xml:space="preserve"> </w:t>
      </w:r>
      <w:r w:rsidRPr="00E7743F">
        <w:rPr>
          <w:rFonts w:ascii="Arial" w:hAnsi="Arial" w:cs="Arial"/>
          <w:w w:val="110"/>
        </w:rPr>
        <w:t xml:space="preserve">(Spring, </w:t>
      </w:r>
      <w:r w:rsidRPr="00E7743F">
        <w:rPr>
          <w:rFonts w:ascii="Arial" w:hAnsi="Arial" w:cs="Arial"/>
        </w:rPr>
        <w:t xml:space="preserve">odd-numbered </w:t>
      </w:r>
      <w:r w:rsidRPr="00E7743F">
        <w:rPr>
          <w:rFonts w:ascii="Arial" w:hAnsi="Arial" w:cs="Arial"/>
          <w:spacing w:val="8"/>
        </w:rPr>
        <w:t>years</w:t>
      </w:r>
      <w:r w:rsidRPr="00E7743F">
        <w:rPr>
          <w:rFonts w:ascii="Arial" w:hAnsi="Arial" w:cs="Arial"/>
        </w:rPr>
        <w:t>)</w:t>
      </w:r>
    </w:p>
    <w:p w14:paraId="06C8CBCC" w14:textId="77777777" w:rsidR="000D026C" w:rsidRPr="00E7743F" w:rsidRDefault="000D026C" w:rsidP="00545EEA">
      <w:pPr>
        <w:spacing w:line="236" w:lineRule="exact"/>
        <w:rPr>
          <w:rFonts w:ascii="Arial" w:hAnsi="Arial" w:cs="Arial"/>
          <w:sz w:val="20"/>
          <w:szCs w:val="20"/>
        </w:rPr>
      </w:pPr>
      <w:r w:rsidRPr="00E7743F">
        <w:rPr>
          <w:rFonts w:ascii="Arial" w:hAnsi="Arial" w:cs="Arial"/>
          <w:w w:val="105"/>
          <w:sz w:val="20"/>
          <w:szCs w:val="20"/>
        </w:rPr>
        <w:t xml:space="preserve">COM 542.   </w:t>
      </w:r>
      <w:r w:rsidRPr="00E7743F">
        <w:rPr>
          <w:rFonts w:ascii="Arial" w:hAnsi="Arial" w:cs="Arial"/>
          <w:b/>
          <w:w w:val="105"/>
          <w:sz w:val="20"/>
          <w:szCs w:val="20"/>
        </w:rPr>
        <w:t xml:space="preserve">Public Relations Campaigns. </w:t>
      </w:r>
      <w:r w:rsidRPr="00E7743F">
        <w:rPr>
          <w:rFonts w:ascii="Arial" w:hAnsi="Arial" w:cs="Arial"/>
          <w:w w:val="105"/>
          <w:sz w:val="20"/>
          <w:szCs w:val="20"/>
        </w:rPr>
        <w:t>3 semester hours.</w:t>
      </w:r>
    </w:p>
    <w:p w14:paraId="603EFB11" w14:textId="77777777" w:rsidR="000D026C" w:rsidRPr="00E7743F" w:rsidRDefault="000D026C" w:rsidP="003C690B">
      <w:pPr>
        <w:pStyle w:val="BodyText"/>
        <w:spacing w:before="0" w:line="228" w:lineRule="exact"/>
        <w:ind w:left="1560" w:right="0" w:firstLine="0"/>
        <w:jc w:val="left"/>
        <w:rPr>
          <w:rFonts w:ascii="Arial" w:hAnsi="Arial" w:cs="Arial"/>
        </w:rPr>
      </w:pPr>
      <w:r w:rsidRPr="00E7743F">
        <w:rPr>
          <w:rFonts w:ascii="Arial" w:hAnsi="Arial" w:cs="Arial"/>
          <w:w w:val="105"/>
        </w:rPr>
        <w:t>Research, planning, and evaluation of public relations campaigns.</w:t>
      </w:r>
    </w:p>
    <w:p w14:paraId="6B32B096" w14:textId="77777777" w:rsidR="000D026C" w:rsidRPr="00E7743F" w:rsidRDefault="000D026C" w:rsidP="003C690B">
      <w:pPr>
        <w:pStyle w:val="BodyText"/>
        <w:spacing w:before="0" w:line="236" w:lineRule="exact"/>
        <w:ind w:left="1200" w:right="0" w:firstLine="0"/>
        <w:jc w:val="left"/>
        <w:rPr>
          <w:rFonts w:ascii="Arial" w:hAnsi="Arial" w:cs="Arial"/>
        </w:rPr>
      </w:pPr>
      <w:r w:rsidRPr="00E7743F">
        <w:rPr>
          <w:rFonts w:ascii="Arial" w:hAnsi="Arial" w:cs="Arial"/>
          <w:w w:val="110"/>
        </w:rPr>
        <w:t>Additional major projects will be required. (Fall, Spring)</w:t>
      </w:r>
    </w:p>
    <w:p w14:paraId="12AD5C89" w14:textId="77777777" w:rsidR="000D026C" w:rsidRPr="00E7743F" w:rsidRDefault="000D026C" w:rsidP="00545EEA">
      <w:pPr>
        <w:spacing w:line="236" w:lineRule="exact"/>
        <w:rPr>
          <w:rFonts w:ascii="Arial" w:hAnsi="Arial" w:cs="Arial"/>
          <w:sz w:val="20"/>
          <w:szCs w:val="20"/>
        </w:rPr>
      </w:pPr>
      <w:r w:rsidRPr="00E7743F">
        <w:rPr>
          <w:rFonts w:ascii="Arial" w:hAnsi="Arial" w:cs="Arial"/>
          <w:w w:val="105"/>
          <w:sz w:val="20"/>
          <w:szCs w:val="20"/>
        </w:rPr>
        <w:t xml:space="preserve">COM 553W.  </w:t>
      </w:r>
      <w:r w:rsidRPr="00E7743F">
        <w:rPr>
          <w:rFonts w:ascii="Arial" w:hAnsi="Arial" w:cs="Arial"/>
          <w:b/>
          <w:w w:val="105"/>
          <w:sz w:val="20"/>
          <w:szCs w:val="20"/>
        </w:rPr>
        <w:t xml:space="preserve">Screenwriting Artistry. </w:t>
      </w:r>
      <w:r w:rsidRPr="00E7743F">
        <w:rPr>
          <w:rFonts w:ascii="Arial" w:hAnsi="Arial" w:cs="Arial"/>
          <w:w w:val="105"/>
          <w:sz w:val="20"/>
          <w:szCs w:val="20"/>
        </w:rPr>
        <w:t>3 semester hours.</w:t>
      </w:r>
    </w:p>
    <w:p w14:paraId="1FC3B8EE" w14:textId="77777777" w:rsidR="000D026C" w:rsidRPr="00E7743F" w:rsidRDefault="000D026C" w:rsidP="003C690B">
      <w:pPr>
        <w:pStyle w:val="BodyText"/>
        <w:spacing w:before="0" w:line="228" w:lineRule="exact"/>
        <w:ind w:left="1200" w:right="0" w:firstLine="359"/>
        <w:rPr>
          <w:rFonts w:ascii="Arial" w:hAnsi="Arial" w:cs="Arial"/>
        </w:rPr>
      </w:pPr>
      <w:r w:rsidRPr="00E7743F">
        <w:rPr>
          <w:rFonts w:ascii="Arial" w:hAnsi="Arial" w:cs="Arial"/>
          <w:w w:val="105"/>
        </w:rPr>
        <w:t>In</w:t>
      </w:r>
      <w:r w:rsidRPr="00E7743F">
        <w:rPr>
          <w:rFonts w:ascii="Arial" w:hAnsi="Arial" w:cs="Arial"/>
          <w:spacing w:val="-11"/>
          <w:w w:val="105"/>
        </w:rPr>
        <w:t xml:space="preserve"> </w:t>
      </w:r>
      <w:r w:rsidRPr="00E7743F">
        <w:rPr>
          <w:rFonts w:ascii="Arial" w:hAnsi="Arial" w:cs="Arial"/>
          <w:w w:val="105"/>
        </w:rPr>
        <w:t>a</w:t>
      </w:r>
      <w:r w:rsidRPr="00E7743F">
        <w:rPr>
          <w:rFonts w:ascii="Arial" w:hAnsi="Arial" w:cs="Arial"/>
          <w:spacing w:val="-11"/>
          <w:w w:val="105"/>
        </w:rPr>
        <w:t xml:space="preserve"> </w:t>
      </w:r>
      <w:r w:rsidRPr="00E7743F">
        <w:rPr>
          <w:rFonts w:ascii="Arial" w:hAnsi="Arial" w:cs="Arial"/>
          <w:w w:val="105"/>
        </w:rPr>
        <w:t>symposium</w:t>
      </w:r>
      <w:r w:rsidRPr="00E7743F">
        <w:rPr>
          <w:rFonts w:ascii="Arial" w:hAnsi="Arial" w:cs="Arial"/>
          <w:spacing w:val="-11"/>
          <w:w w:val="105"/>
        </w:rPr>
        <w:t xml:space="preserve"> </w:t>
      </w:r>
      <w:r w:rsidRPr="00E7743F">
        <w:rPr>
          <w:rFonts w:ascii="Arial" w:hAnsi="Arial" w:cs="Arial"/>
          <w:w w:val="105"/>
        </w:rPr>
        <w:t>atmosphere,</w:t>
      </w:r>
      <w:r w:rsidRPr="00E7743F">
        <w:rPr>
          <w:rFonts w:ascii="Arial" w:hAnsi="Arial" w:cs="Arial"/>
          <w:spacing w:val="-11"/>
          <w:w w:val="105"/>
        </w:rPr>
        <w:t xml:space="preserve"> </w:t>
      </w:r>
      <w:r w:rsidRPr="00E7743F">
        <w:rPr>
          <w:rFonts w:ascii="Arial" w:hAnsi="Arial" w:cs="Arial"/>
          <w:w w:val="105"/>
        </w:rPr>
        <w:t>students</w:t>
      </w:r>
      <w:r w:rsidRPr="00E7743F">
        <w:rPr>
          <w:rFonts w:ascii="Arial" w:hAnsi="Arial" w:cs="Arial"/>
          <w:spacing w:val="-11"/>
          <w:w w:val="105"/>
        </w:rPr>
        <w:t xml:space="preserve"> </w:t>
      </w:r>
      <w:r w:rsidRPr="00E7743F">
        <w:rPr>
          <w:rFonts w:ascii="Arial" w:hAnsi="Arial" w:cs="Arial"/>
          <w:w w:val="105"/>
        </w:rPr>
        <w:t>will</w:t>
      </w:r>
      <w:r w:rsidRPr="00E7743F">
        <w:rPr>
          <w:rFonts w:ascii="Arial" w:hAnsi="Arial" w:cs="Arial"/>
          <w:spacing w:val="-11"/>
          <w:w w:val="105"/>
        </w:rPr>
        <w:t xml:space="preserve"> </w:t>
      </w:r>
      <w:r w:rsidRPr="00E7743F">
        <w:rPr>
          <w:rFonts w:ascii="Arial" w:hAnsi="Arial" w:cs="Arial"/>
          <w:w w:val="105"/>
        </w:rPr>
        <w:t>practice</w:t>
      </w:r>
      <w:r w:rsidRPr="00E7743F">
        <w:rPr>
          <w:rFonts w:ascii="Arial" w:hAnsi="Arial" w:cs="Arial"/>
          <w:spacing w:val="-11"/>
          <w:w w:val="105"/>
        </w:rPr>
        <w:t xml:space="preserve"> </w:t>
      </w:r>
      <w:r w:rsidRPr="00E7743F">
        <w:rPr>
          <w:rFonts w:ascii="Arial" w:hAnsi="Arial" w:cs="Arial"/>
          <w:w w:val="105"/>
        </w:rPr>
        <w:t>core</w:t>
      </w:r>
      <w:r w:rsidRPr="00E7743F">
        <w:rPr>
          <w:rFonts w:ascii="Arial" w:hAnsi="Arial" w:cs="Arial"/>
          <w:spacing w:val="-11"/>
          <w:w w:val="105"/>
        </w:rPr>
        <w:t xml:space="preserve"> </w:t>
      </w:r>
      <w:r w:rsidRPr="00E7743F">
        <w:rPr>
          <w:rFonts w:ascii="Arial" w:hAnsi="Arial" w:cs="Arial"/>
          <w:w w:val="105"/>
        </w:rPr>
        <w:t>processes in developing and refining screenplays. This methodical process requires diligence, but leads to successful stories. Additional major projects will be required. Prerequisite: permission needed from instructor.</w:t>
      </w:r>
      <w:r w:rsidRPr="00E7743F">
        <w:rPr>
          <w:rFonts w:ascii="Arial" w:hAnsi="Arial" w:cs="Arial"/>
          <w:spacing w:val="-5"/>
          <w:w w:val="105"/>
        </w:rPr>
        <w:t xml:space="preserve"> </w:t>
      </w:r>
      <w:r w:rsidRPr="00E7743F">
        <w:rPr>
          <w:rFonts w:ascii="Arial" w:hAnsi="Arial" w:cs="Arial"/>
          <w:w w:val="105"/>
        </w:rPr>
        <w:t>Course</w:t>
      </w:r>
      <w:r w:rsidRPr="00E7743F">
        <w:rPr>
          <w:rFonts w:ascii="Arial" w:hAnsi="Arial" w:cs="Arial"/>
          <w:spacing w:val="-5"/>
          <w:w w:val="105"/>
        </w:rPr>
        <w:t xml:space="preserve"> </w:t>
      </w:r>
      <w:r w:rsidRPr="00E7743F">
        <w:rPr>
          <w:rFonts w:ascii="Arial" w:hAnsi="Arial" w:cs="Arial"/>
          <w:w w:val="105"/>
        </w:rPr>
        <w:t>fee:</w:t>
      </w:r>
      <w:r w:rsidRPr="00E7743F">
        <w:rPr>
          <w:rFonts w:ascii="Arial" w:hAnsi="Arial" w:cs="Arial"/>
          <w:spacing w:val="-5"/>
          <w:w w:val="105"/>
        </w:rPr>
        <w:t xml:space="preserve"> </w:t>
      </w:r>
      <w:r w:rsidRPr="00E7743F">
        <w:rPr>
          <w:rFonts w:ascii="Arial" w:hAnsi="Arial" w:cs="Arial"/>
          <w:w w:val="105"/>
        </w:rPr>
        <w:t>$50.00.</w:t>
      </w:r>
      <w:r w:rsidRPr="00E7743F">
        <w:rPr>
          <w:rFonts w:ascii="Arial" w:hAnsi="Arial" w:cs="Arial"/>
          <w:spacing w:val="-5"/>
          <w:w w:val="105"/>
        </w:rPr>
        <w:t xml:space="preserve"> </w:t>
      </w:r>
      <w:r w:rsidRPr="00E7743F">
        <w:rPr>
          <w:rFonts w:ascii="Arial" w:hAnsi="Arial" w:cs="Arial"/>
          <w:w w:val="105"/>
        </w:rPr>
        <w:t>(Offered</w:t>
      </w:r>
      <w:r w:rsidRPr="00E7743F">
        <w:rPr>
          <w:rFonts w:ascii="Arial" w:hAnsi="Arial" w:cs="Arial"/>
          <w:spacing w:val="-5"/>
          <w:w w:val="105"/>
        </w:rPr>
        <w:t xml:space="preserve"> </w:t>
      </w:r>
      <w:r w:rsidRPr="00E7743F">
        <w:rPr>
          <w:rFonts w:ascii="Arial" w:hAnsi="Arial" w:cs="Arial"/>
          <w:w w:val="105"/>
        </w:rPr>
        <w:t>on</w:t>
      </w:r>
      <w:r w:rsidRPr="00E7743F">
        <w:rPr>
          <w:rFonts w:ascii="Arial" w:hAnsi="Arial" w:cs="Arial"/>
          <w:spacing w:val="-5"/>
          <w:w w:val="105"/>
        </w:rPr>
        <w:t xml:space="preserve"> </w:t>
      </w:r>
      <w:r w:rsidRPr="00E7743F">
        <w:rPr>
          <w:rFonts w:ascii="Arial" w:hAnsi="Arial" w:cs="Arial"/>
          <w:w w:val="105"/>
        </w:rPr>
        <w:t>sufficient</w:t>
      </w:r>
      <w:r w:rsidRPr="00E7743F">
        <w:rPr>
          <w:rFonts w:ascii="Arial" w:hAnsi="Arial" w:cs="Arial"/>
          <w:spacing w:val="-5"/>
          <w:w w:val="105"/>
        </w:rPr>
        <w:t xml:space="preserve"> </w:t>
      </w:r>
      <w:r w:rsidRPr="00E7743F">
        <w:rPr>
          <w:rFonts w:ascii="Arial" w:hAnsi="Arial" w:cs="Arial"/>
          <w:w w:val="105"/>
        </w:rPr>
        <w:t>demand)</w:t>
      </w:r>
    </w:p>
    <w:p w14:paraId="329A4F0A" w14:textId="77777777" w:rsidR="000D026C" w:rsidRPr="00E7743F" w:rsidRDefault="000D026C" w:rsidP="00545EEA">
      <w:pPr>
        <w:spacing w:line="236" w:lineRule="exact"/>
        <w:rPr>
          <w:rFonts w:ascii="Arial" w:hAnsi="Arial" w:cs="Arial"/>
          <w:sz w:val="20"/>
          <w:szCs w:val="20"/>
        </w:rPr>
      </w:pPr>
      <w:r w:rsidRPr="00E7743F">
        <w:rPr>
          <w:rFonts w:ascii="Arial" w:hAnsi="Arial" w:cs="Arial"/>
          <w:w w:val="105"/>
          <w:sz w:val="20"/>
          <w:szCs w:val="20"/>
        </w:rPr>
        <w:t xml:space="preserve">COM 555.   </w:t>
      </w:r>
      <w:r w:rsidRPr="00E7743F">
        <w:rPr>
          <w:rFonts w:ascii="Arial" w:hAnsi="Arial" w:cs="Arial"/>
          <w:b/>
          <w:w w:val="105"/>
          <w:sz w:val="20"/>
          <w:szCs w:val="20"/>
        </w:rPr>
        <w:t xml:space="preserve">Mass Media History. </w:t>
      </w:r>
      <w:r w:rsidRPr="00E7743F">
        <w:rPr>
          <w:rFonts w:ascii="Arial" w:hAnsi="Arial" w:cs="Arial"/>
          <w:w w:val="105"/>
          <w:sz w:val="20"/>
          <w:szCs w:val="20"/>
        </w:rPr>
        <w:t>3 semester hours.</w:t>
      </w:r>
    </w:p>
    <w:p w14:paraId="64D6FE89" w14:textId="77777777" w:rsidR="000D026C" w:rsidRPr="00E7743F" w:rsidRDefault="000D026C" w:rsidP="003C690B">
      <w:pPr>
        <w:pStyle w:val="BodyText"/>
        <w:spacing w:before="0" w:line="228" w:lineRule="exact"/>
        <w:ind w:left="1200" w:right="0"/>
        <w:rPr>
          <w:rFonts w:ascii="Arial" w:hAnsi="Arial" w:cs="Arial"/>
        </w:rPr>
      </w:pPr>
      <w:r w:rsidRPr="00E7743F">
        <w:rPr>
          <w:rFonts w:ascii="Arial" w:hAnsi="Arial" w:cs="Arial"/>
          <w:w w:val="105"/>
        </w:rPr>
        <w:t>A survey of the media and their influence from colonial times to the</w:t>
      </w:r>
      <w:r w:rsidRPr="00E7743F">
        <w:rPr>
          <w:rFonts w:ascii="Arial" w:hAnsi="Arial" w:cs="Arial"/>
          <w:spacing w:val="-14"/>
          <w:w w:val="105"/>
        </w:rPr>
        <w:t xml:space="preserve"> </w:t>
      </w:r>
      <w:r w:rsidRPr="00E7743F">
        <w:rPr>
          <w:rFonts w:ascii="Arial" w:hAnsi="Arial" w:cs="Arial"/>
          <w:w w:val="105"/>
        </w:rPr>
        <w:t>present,</w:t>
      </w:r>
      <w:r w:rsidRPr="00E7743F">
        <w:rPr>
          <w:rFonts w:ascii="Arial" w:hAnsi="Arial" w:cs="Arial"/>
          <w:spacing w:val="-15"/>
          <w:w w:val="105"/>
        </w:rPr>
        <w:t xml:space="preserve"> </w:t>
      </w:r>
      <w:r w:rsidRPr="00E7743F">
        <w:rPr>
          <w:rFonts w:ascii="Arial" w:hAnsi="Arial" w:cs="Arial"/>
          <w:w w:val="105"/>
        </w:rPr>
        <w:t>with</w:t>
      </w:r>
      <w:r w:rsidRPr="00E7743F">
        <w:rPr>
          <w:rFonts w:ascii="Arial" w:hAnsi="Arial" w:cs="Arial"/>
          <w:spacing w:val="-15"/>
          <w:w w:val="105"/>
        </w:rPr>
        <w:t xml:space="preserve"> </w:t>
      </w:r>
      <w:r w:rsidRPr="00E7743F">
        <w:rPr>
          <w:rFonts w:ascii="Arial" w:hAnsi="Arial" w:cs="Arial"/>
          <w:w w:val="105"/>
        </w:rPr>
        <w:t>attention</w:t>
      </w:r>
      <w:r w:rsidRPr="00E7743F">
        <w:rPr>
          <w:rFonts w:ascii="Arial" w:hAnsi="Arial" w:cs="Arial"/>
          <w:spacing w:val="-15"/>
          <w:w w:val="105"/>
        </w:rPr>
        <w:t xml:space="preserve"> </w:t>
      </w:r>
      <w:r w:rsidRPr="00E7743F">
        <w:rPr>
          <w:rFonts w:ascii="Arial" w:hAnsi="Arial" w:cs="Arial"/>
          <w:w w:val="105"/>
        </w:rPr>
        <w:t>to</w:t>
      </w:r>
      <w:r w:rsidRPr="00E7743F">
        <w:rPr>
          <w:rFonts w:ascii="Arial" w:hAnsi="Arial" w:cs="Arial"/>
          <w:spacing w:val="-15"/>
          <w:w w:val="105"/>
        </w:rPr>
        <w:t xml:space="preserve"> </w:t>
      </w:r>
      <w:r w:rsidRPr="00E7743F">
        <w:rPr>
          <w:rFonts w:ascii="Arial" w:hAnsi="Arial" w:cs="Arial"/>
          <w:w w:val="105"/>
        </w:rPr>
        <w:t>the</w:t>
      </w:r>
      <w:r w:rsidRPr="00E7743F">
        <w:rPr>
          <w:rFonts w:ascii="Arial" w:hAnsi="Arial" w:cs="Arial"/>
          <w:spacing w:val="-14"/>
          <w:w w:val="105"/>
        </w:rPr>
        <w:t xml:space="preserve"> </w:t>
      </w:r>
      <w:r w:rsidRPr="00E7743F">
        <w:rPr>
          <w:rFonts w:ascii="Arial" w:hAnsi="Arial" w:cs="Arial"/>
          <w:w w:val="105"/>
        </w:rPr>
        <w:t>personalities</w:t>
      </w:r>
      <w:r w:rsidRPr="00E7743F">
        <w:rPr>
          <w:rFonts w:ascii="Arial" w:hAnsi="Arial" w:cs="Arial"/>
          <w:spacing w:val="-14"/>
          <w:w w:val="105"/>
        </w:rPr>
        <w:t xml:space="preserve"> </w:t>
      </w:r>
      <w:r w:rsidRPr="00E7743F">
        <w:rPr>
          <w:rFonts w:ascii="Arial" w:hAnsi="Arial" w:cs="Arial"/>
          <w:w w:val="105"/>
        </w:rPr>
        <w:t>who</w:t>
      </w:r>
      <w:r w:rsidRPr="00E7743F">
        <w:rPr>
          <w:rFonts w:ascii="Arial" w:hAnsi="Arial" w:cs="Arial"/>
          <w:spacing w:val="-15"/>
          <w:w w:val="105"/>
        </w:rPr>
        <w:t xml:space="preserve"> </w:t>
      </w:r>
      <w:r w:rsidRPr="00E7743F">
        <w:rPr>
          <w:rFonts w:ascii="Arial" w:hAnsi="Arial" w:cs="Arial"/>
          <w:w w:val="105"/>
        </w:rPr>
        <w:t>shaped</w:t>
      </w:r>
      <w:r w:rsidRPr="00E7743F">
        <w:rPr>
          <w:rFonts w:ascii="Arial" w:hAnsi="Arial" w:cs="Arial"/>
          <w:spacing w:val="-15"/>
          <w:w w:val="105"/>
        </w:rPr>
        <w:t xml:space="preserve"> </w:t>
      </w:r>
      <w:r w:rsidRPr="00E7743F">
        <w:rPr>
          <w:rFonts w:ascii="Arial" w:hAnsi="Arial" w:cs="Arial"/>
          <w:w w:val="105"/>
        </w:rPr>
        <w:t xml:space="preserve">journalism and mass communication. Includes an introduction to historiography and historical research methods. Additional major projects will be required. </w:t>
      </w:r>
      <w:r w:rsidRPr="00E7743F">
        <w:rPr>
          <w:rFonts w:ascii="Arial" w:hAnsi="Arial" w:cs="Arial"/>
          <w:spacing w:val="-3"/>
          <w:w w:val="105"/>
        </w:rPr>
        <w:t xml:space="preserve">(Fall, </w:t>
      </w:r>
      <w:r w:rsidRPr="00E7743F">
        <w:rPr>
          <w:rFonts w:ascii="Arial" w:hAnsi="Arial" w:cs="Arial"/>
          <w:w w:val="105"/>
        </w:rPr>
        <w:t>odd-numbered</w:t>
      </w:r>
      <w:r w:rsidRPr="00E7743F">
        <w:rPr>
          <w:rFonts w:ascii="Arial" w:hAnsi="Arial" w:cs="Arial"/>
          <w:spacing w:val="-15"/>
          <w:w w:val="105"/>
        </w:rPr>
        <w:t xml:space="preserve"> </w:t>
      </w:r>
      <w:r w:rsidRPr="00E7743F">
        <w:rPr>
          <w:rFonts w:ascii="Arial" w:hAnsi="Arial" w:cs="Arial"/>
          <w:w w:val="105"/>
        </w:rPr>
        <w:t>years)</w:t>
      </w:r>
    </w:p>
    <w:p w14:paraId="26EFA7AF" w14:textId="77777777" w:rsidR="000D026C" w:rsidRPr="00E7743F" w:rsidRDefault="000D026C" w:rsidP="00545EEA">
      <w:pPr>
        <w:spacing w:line="236" w:lineRule="exact"/>
        <w:rPr>
          <w:rFonts w:ascii="Arial" w:hAnsi="Arial" w:cs="Arial"/>
          <w:sz w:val="20"/>
          <w:szCs w:val="20"/>
        </w:rPr>
      </w:pPr>
      <w:r w:rsidRPr="00E7743F">
        <w:rPr>
          <w:rFonts w:ascii="Arial" w:hAnsi="Arial" w:cs="Arial"/>
          <w:w w:val="105"/>
          <w:sz w:val="20"/>
          <w:szCs w:val="20"/>
        </w:rPr>
        <w:t xml:space="preserve">COM 560.   </w:t>
      </w:r>
      <w:r w:rsidRPr="00E7743F">
        <w:rPr>
          <w:rFonts w:ascii="Arial" w:hAnsi="Arial" w:cs="Arial"/>
          <w:b/>
          <w:w w:val="105"/>
          <w:sz w:val="20"/>
          <w:szCs w:val="20"/>
        </w:rPr>
        <w:t xml:space="preserve">Advanced Radio-Television-Film Production. </w:t>
      </w:r>
      <w:r w:rsidRPr="00E7743F">
        <w:rPr>
          <w:rFonts w:ascii="Arial" w:hAnsi="Arial" w:cs="Arial"/>
          <w:w w:val="105"/>
          <w:sz w:val="20"/>
          <w:szCs w:val="20"/>
        </w:rPr>
        <w:t>3 semester hours.</w:t>
      </w:r>
    </w:p>
    <w:p w14:paraId="2193D037" w14:textId="4A937D71" w:rsidR="000D026C" w:rsidRPr="00E7743F" w:rsidRDefault="000D026C" w:rsidP="00545EEA">
      <w:pPr>
        <w:ind w:left="1170" w:firstLine="360"/>
        <w:rPr>
          <w:rFonts w:ascii="Arial" w:hAnsi="Arial" w:cs="Arial"/>
          <w:w w:val="105"/>
          <w:sz w:val="20"/>
          <w:szCs w:val="20"/>
        </w:rPr>
      </w:pPr>
      <w:r w:rsidRPr="00E7743F">
        <w:rPr>
          <w:rFonts w:ascii="Arial" w:hAnsi="Arial" w:cs="Arial"/>
          <w:w w:val="105"/>
          <w:sz w:val="20"/>
          <w:szCs w:val="20"/>
        </w:rPr>
        <w:t>Advanced</w:t>
      </w:r>
      <w:r w:rsidRPr="00E7743F">
        <w:rPr>
          <w:rFonts w:ascii="Arial" w:hAnsi="Arial" w:cs="Arial"/>
          <w:spacing w:val="-10"/>
          <w:w w:val="105"/>
          <w:sz w:val="20"/>
          <w:szCs w:val="20"/>
        </w:rPr>
        <w:t xml:space="preserve"> </w:t>
      </w:r>
      <w:r w:rsidRPr="00E7743F">
        <w:rPr>
          <w:rFonts w:ascii="Arial" w:hAnsi="Arial" w:cs="Arial"/>
          <w:w w:val="105"/>
          <w:sz w:val="20"/>
          <w:szCs w:val="20"/>
        </w:rPr>
        <w:t>studies</w:t>
      </w:r>
      <w:r w:rsidRPr="00E7743F">
        <w:rPr>
          <w:rFonts w:ascii="Arial" w:hAnsi="Arial" w:cs="Arial"/>
          <w:spacing w:val="-10"/>
          <w:w w:val="105"/>
          <w:sz w:val="20"/>
          <w:szCs w:val="20"/>
        </w:rPr>
        <w:t xml:space="preserve"> </w:t>
      </w:r>
      <w:r w:rsidRPr="00E7743F">
        <w:rPr>
          <w:rFonts w:ascii="Arial" w:hAnsi="Arial" w:cs="Arial"/>
          <w:w w:val="105"/>
          <w:sz w:val="20"/>
          <w:szCs w:val="20"/>
        </w:rPr>
        <w:t>in</w:t>
      </w:r>
      <w:r w:rsidRPr="00E7743F">
        <w:rPr>
          <w:rFonts w:ascii="Arial" w:hAnsi="Arial" w:cs="Arial"/>
          <w:spacing w:val="-10"/>
          <w:w w:val="105"/>
          <w:sz w:val="20"/>
          <w:szCs w:val="20"/>
        </w:rPr>
        <w:t xml:space="preserve"> </w:t>
      </w:r>
      <w:r w:rsidRPr="00E7743F">
        <w:rPr>
          <w:rFonts w:ascii="Arial" w:hAnsi="Arial" w:cs="Arial"/>
          <w:w w:val="105"/>
          <w:sz w:val="20"/>
          <w:szCs w:val="20"/>
        </w:rPr>
        <w:t>the</w:t>
      </w:r>
      <w:r w:rsidRPr="00E7743F">
        <w:rPr>
          <w:rFonts w:ascii="Arial" w:hAnsi="Arial" w:cs="Arial"/>
          <w:spacing w:val="-10"/>
          <w:w w:val="105"/>
          <w:sz w:val="20"/>
          <w:szCs w:val="20"/>
        </w:rPr>
        <w:t xml:space="preserve"> </w:t>
      </w:r>
      <w:r w:rsidRPr="00E7743F">
        <w:rPr>
          <w:rFonts w:ascii="Arial" w:hAnsi="Arial" w:cs="Arial"/>
          <w:w w:val="105"/>
          <w:sz w:val="20"/>
          <w:szCs w:val="20"/>
        </w:rPr>
        <w:t>theories</w:t>
      </w:r>
      <w:r w:rsidRPr="00E7743F">
        <w:rPr>
          <w:rFonts w:ascii="Arial" w:hAnsi="Arial" w:cs="Arial"/>
          <w:spacing w:val="-10"/>
          <w:w w:val="105"/>
          <w:sz w:val="20"/>
          <w:szCs w:val="20"/>
        </w:rPr>
        <w:t xml:space="preserve"> </w:t>
      </w:r>
      <w:r w:rsidRPr="00E7743F">
        <w:rPr>
          <w:rFonts w:ascii="Arial" w:hAnsi="Arial" w:cs="Arial"/>
          <w:w w:val="105"/>
          <w:sz w:val="20"/>
          <w:szCs w:val="20"/>
        </w:rPr>
        <w:t>and</w:t>
      </w:r>
      <w:r w:rsidRPr="00E7743F">
        <w:rPr>
          <w:rFonts w:ascii="Arial" w:hAnsi="Arial" w:cs="Arial"/>
          <w:spacing w:val="-10"/>
          <w:w w:val="105"/>
          <w:sz w:val="20"/>
          <w:szCs w:val="20"/>
        </w:rPr>
        <w:t xml:space="preserve"> </w:t>
      </w:r>
      <w:r w:rsidRPr="00E7743F">
        <w:rPr>
          <w:rFonts w:ascii="Arial" w:hAnsi="Arial" w:cs="Arial"/>
          <w:w w:val="105"/>
          <w:sz w:val="20"/>
          <w:szCs w:val="20"/>
        </w:rPr>
        <w:t>practice</w:t>
      </w:r>
      <w:r w:rsidRPr="00E7743F">
        <w:rPr>
          <w:rFonts w:ascii="Arial" w:hAnsi="Arial" w:cs="Arial"/>
          <w:spacing w:val="-10"/>
          <w:w w:val="105"/>
          <w:sz w:val="20"/>
          <w:szCs w:val="20"/>
        </w:rPr>
        <w:t xml:space="preserve"> </w:t>
      </w:r>
      <w:r w:rsidRPr="00E7743F">
        <w:rPr>
          <w:rFonts w:ascii="Arial" w:hAnsi="Arial" w:cs="Arial"/>
          <w:w w:val="105"/>
          <w:sz w:val="20"/>
          <w:szCs w:val="20"/>
        </w:rPr>
        <w:t>of</w:t>
      </w:r>
      <w:r w:rsidRPr="00E7743F">
        <w:rPr>
          <w:rFonts w:ascii="Arial" w:hAnsi="Arial" w:cs="Arial"/>
          <w:spacing w:val="-10"/>
          <w:w w:val="105"/>
          <w:sz w:val="20"/>
          <w:szCs w:val="20"/>
        </w:rPr>
        <w:t xml:space="preserve"> </w:t>
      </w:r>
      <w:r w:rsidRPr="00E7743F">
        <w:rPr>
          <w:rFonts w:ascii="Arial" w:hAnsi="Arial" w:cs="Arial"/>
          <w:w w:val="105"/>
          <w:sz w:val="20"/>
          <w:szCs w:val="20"/>
        </w:rPr>
        <w:t>the</w:t>
      </w:r>
      <w:r w:rsidRPr="00E7743F">
        <w:rPr>
          <w:rFonts w:ascii="Arial" w:hAnsi="Arial" w:cs="Arial"/>
          <w:spacing w:val="-10"/>
          <w:w w:val="105"/>
          <w:sz w:val="20"/>
          <w:szCs w:val="20"/>
        </w:rPr>
        <w:t xml:space="preserve"> </w:t>
      </w:r>
      <w:r w:rsidRPr="00E7743F">
        <w:rPr>
          <w:rFonts w:ascii="Arial" w:hAnsi="Arial" w:cs="Arial"/>
          <w:w w:val="105"/>
          <w:sz w:val="20"/>
          <w:szCs w:val="20"/>
        </w:rPr>
        <w:t>production</w:t>
      </w:r>
      <w:r w:rsidRPr="00E7743F">
        <w:rPr>
          <w:rFonts w:ascii="Arial" w:hAnsi="Arial" w:cs="Arial"/>
          <w:spacing w:val="-10"/>
          <w:w w:val="105"/>
          <w:sz w:val="20"/>
          <w:szCs w:val="20"/>
        </w:rPr>
        <w:t xml:space="preserve"> </w:t>
      </w:r>
      <w:r w:rsidRPr="00E7743F">
        <w:rPr>
          <w:rFonts w:ascii="Arial" w:hAnsi="Arial" w:cs="Arial"/>
          <w:w w:val="105"/>
          <w:sz w:val="20"/>
          <w:szCs w:val="20"/>
        </w:rPr>
        <w:t>of programs and films in the telecommunications industry. Additional major projects will be required. (Offered on sufficient</w:t>
      </w:r>
      <w:r w:rsidRPr="00E7743F">
        <w:rPr>
          <w:rFonts w:ascii="Arial" w:hAnsi="Arial" w:cs="Arial"/>
          <w:spacing w:val="-8"/>
          <w:w w:val="105"/>
          <w:sz w:val="20"/>
          <w:szCs w:val="20"/>
        </w:rPr>
        <w:t xml:space="preserve"> </w:t>
      </w:r>
      <w:r w:rsidRPr="00E7743F">
        <w:rPr>
          <w:rFonts w:ascii="Arial" w:hAnsi="Arial" w:cs="Arial"/>
          <w:w w:val="105"/>
          <w:sz w:val="20"/>
          <w:szCs w:val="20"/>
        </w:rPr>
        <w:t>demand)</w:t>
      </w:r>
    </w:p>
    <w:p w14:paraId="1BA0C829" w14:textId="77777777" w:rsidR="000D026C" w:rsidRPr="00E7743F" w:rsidRDefault="000D026C" w:rsidP="00545EEA">
      <w:pPr>
        <w:spacing w:line="240" w:lineRule="exact"/>
        <w:rPr>
          <w:rFonts w:ascii="Arial" w:hAnsi="Arial" w:cs="Arial"/>
          <w:sz w:val="20"/>
          <w:szCs w:val="20"/>
        </w:rPr>
      </w:pPr>
      <w:r w:rsidRPr="00E7743F">
        <w:rPr>
          <w:rFonts w:ascii="Arial" w:hAnsi="Arial" w:cs="Arial"/>
          <w:w w:val="105"/>
          <w:sz w:val="20"/>
          <w:szCs w:val="20"/>
        </w:rPr>
        <w:t xml:space="preserve">COM 565.   </w:t>
      </w:r>
      <w:r w:rsidRPr="00E7743F">
        <w:rPr>
          <w:rFonts w:ascii="Arial" w:hAnsi="Arial" w:cs="Arial"/>
          <w:b/>
          <w:w w:val="105"/>
          <w:sz w:val="20"/>
          <w:szCs w:val="20"/>
        </w:rPr>
        <w:t xml:space="preserve">Global Media Systems. </w:t>
      </w:r>
      <w:r w:rsidRPr="00E7743F">
        <w:rPr>
          <w:rFonts w:ascii="Arial" w:hAnsi="Arial" w:cs="Arial"/>
          <w:w w:val="105"/>
          <w:sz w:val="20"/>
          <w:szCs w:val="20"/>
        </w:rPr>
        <w:t>3 semester hours.</w:t>
      </w:r>
    </w:p>
    <w:p w14:paraId="022B81DF" w14:textId="77777777" w:rsidR="000D026C" w:rsidRPr="00E7743F" w:rsidRDefault="000D026C" w:rsidP="003C690B">
      <w:pPr>
        <w:pStyle w:val="BodyText"/>
        <w:spacing w:before="0" w:line="230" w:lineRule="auto"/>
        <w:ind w:right="0"/>
        <w:rPr>
          <w:rFonts w:ascii="Arial" w:hAnsi="Arial" w:cs="Arial"/>
        </w:rPr>
      </w:pPr>
      <w:r w:rsidRPr="00E7743F">
        <w:rPr>
          <w:rFonts w:ascii="Arial" w:hAnsi="Arial" w:cs="Arial"/>
          <w:w w:val="105"/>
        </w:rPr>
        <w:t>Advanced study of world mass media: history, development, economic</w:t>
      </w:r>
      <w:r w:rsidRPr="00E7743F">
        <w:rPr>
          <w:rFonts w:ascii="Arial" w:hAnsi="Arial" w:cs="Arial"/>
          <w:spacing w:val="-6"/>
          <w:w w:val="105"/>
        </w:rPr>
        <w:t xml:space="preserve"> </w:t>
      </w:r>
      <w:r w:rsidRPr="00E7743F">
        <w:rPr>
          <w:rFonts w:ascii="Arial" w:hAnsi="Arial" w:cs="Arial"/>
          <w:w w:val="105"/>
        </w:rPr>
        <w:t>and</w:t>
      </w:r>
      <w:r w:rsidRPr="00E7743F">
        <w:rPr>
          <w:rFonts w:ascii="Arial" w:hAnsi="Arial" w:cs="Arial"/>
          <w:spacing w:val="-6"/>
          <w:w w:val="105"/>
        </w:rPr>
        <w:t xml:space="preserve"> </w:t>
      </w:r>
      <w:r w:rsidRPr="00E7743F">
        <w:rPr>
          <w:rFonts w:ascii="Arial" w:hAnsi="Arial" w:cs="Arial"/>
          <w:w w:val="105"/>
        </w:rPr>
        <w:t>social</w:t>
      </w:r>
      <w:r w:rsidRPr="00E7743F">
        <w:rPr>
          <w:rFonts w:ascii="Arial" w:hAnsi="Arial" w:cs="Arial"/>
          <w:spacing w:val="-6"/>
          <w:w w:val="105"/>
        </w:rPr>
        <w:t xml:space="preserve"> </w:t>
      </w:r>
      <w:r w:rsidRPr="00E7743F">
        <w:rPr>
          <w:rFonts w:ascii="Arial" w:hAnsi="Arial" w:cs="Arial"/>
          <w:w w:val="105"/>
        </w:rPr>
        <w:t>influence,</w:t>
      </w:r>
      <w:r w:rsidRPr="00E7743F">
        <w:rPr>
          <w:rFonts w:ascii="Arial" w:hAnsi="Arial" w:cs="Arial"/>
          <w:spacing w:val="-6"/>
          <w:w w:val="105"/>
        </w:rPr>
        <w:t xml:space="preserve"> </w:t>
      </w:r>
      <w:r w:rsidRPr="00E7743F">
        <w:rPr>
          <w:rFonts w:ascii="Arial" w:hAnsi="Arial" w:cs="Arial"/>
          <w:w w:val="105"/>
        </w:rPr>
        <w:t>theories</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6"/>
          <w:w w:val="105"/>
        </w:rPr>
        <w:t xml:space="preserve"> </w:t>
      </w:r>
      <w:r w:rsidRPr="00E7743F">
        <w:rPr>
          <w:rFonts w:ascii="Arial" w:hAnsi="Arial" w:cs="Arial"/>
          <w:w w:val="105"/>
        </w:rPr>
        <w:t>control,</w:t>
      </w:r>
      <w:r w:rsidRPr="00E7743F">
        <w:rPr>
          <w:rFonts w:ascii="Arial" w:hAnsi="Arial" w:cs="Arial"/>
          <w:spacing w:val="-6"/>
          <w:w w:val="105"/>
        </w:rPr>
        <w:t xml:space="preserve"> </w:t>
      </w:r>
      <w:r w:rsidRPr="00E7743F">
        <w:rPr>
          <w:rFonts w:ascii="Arial" w:hAnsi="Arial" w:cs="Arial"/>
          <w:w w:val="105"/>
        </w:rPr>
        <w:t>international</w:t>
      </w:r>
      <w:r w:rsidRPr="00E7743F">
        <w:rPr>
          <w:rFonts w:ascii="Arial" w:hAnsi="Arial" w:cs="Arial"/>
          <w:spacing w:val="-6"/>
          <w:w w:val="105"/>
        </w:rPr>
        <w:t xml:space="preserve"> </w:t>
      </w:r>
      <w:r w:rsidRPr="00E7743F">
        <w:rPr>
          <w:rFonts w:ascii="Arial" w:hAnsi="Arial" w:cs="Arial"/>
          <w:w w:val="105"/>
        </w:rPr>
        <w:t>news agencies, and new technologies.</w:t>
      </w:r>
      <w:r w:rsidRPr="00E7743F">
        <w:rPr>
          <w:rFonts w:ascii="Arial" w:hAnsi="Arial" w:cs="Arial"/>
          <w:spacing w:val="19"/>
          <w:w w:val="105"/>
        </w:rPr>
        <w:t xml:space="preserve"> </w:t>
      </w:r>
      <w:r w:rsidRPr="00E7743F">
        <w:rPr>
          <w:rFonts w:ascii="Arial" w:hAnsi="Arial" w:cs="Arial"/>
          <w:w w:val="105"/>
        </w:rPr>
        <w:t>(Spring)</w:t>
      </w:r>
    </w:p>
    <w:p w14:paraId="5A220B99" w14:textId="77777777" w:rsidR="000D026C" w:rsidRPr="00E7743F" w:rsidRDefault="000D026C" w:rsidP="00545EEA">
      <w:pPr>
        <w:spacing w:line="240" w:lineRule="exact"/>
        <w:rPr>
          <w:rFonts w:ascii="Arial" w:hAnsi="Arial" w:cs="Arial"/>
          <w:sz w:val="20"/>
          <w:szCs w:val="20"/>
        </w:rPr>
      </w:pPr>
      <w:r w:rsidRPr="00E7743F">
        <w:rPr>
          <w:rFonts w:ascii="Arial" w:hAnsi="Arial" w:cs="Arial"/>
          <w:w w:val="105"/>
          <w:sz w:val="20"/>
          <w:szCs w:val="20"/>
        </w:rPr>
        <w:t xml:space="preserve">COM 572W. </w:t>
      </w:r>
      <w:r w:rsidRPr="00E7743F">
        <w:rPr>
          <w:rFonts w:ascii="Arial" w:hAnsi="Arial" w:cs="Arial"/>
          <w:b/>
          <w:w w:val="105"/>
          <w:sz w:val="20"/>
          <w:szCs w:val="20"/>
        </w:rPr>
        <w:t xml:space="preserve">Rhetoric: Argument and Style. </w:t>
      </w:r>
      <w:r w:rsidRPr="00E7743F">
        <w:rPr>
          <w:rFonts w:ascii="Arial" w:hAnsi="Arial" w:cs="Arial"/>
          <w:w w:val="105"/>
          <w:sz w:val="20"/>
          <w:szCs w:val="20"/>
        </w:rPr>
        <w:t>3 semester hours.</w:t>
      </w:r>
    </w:p>
    <w:p w14:paraId="6723C047" w14:textId="77777777" w:rsidR="000D026C" w:rsidRPr="00E7743F" w:rsidRDefault="000D026C" w:rsidP="003C690B">
      <w:pPr>
        <w:pStyle w:val="BodyText"/>
        <w:spacing w:before="0" w:line="230" w:lineRule="auto"/>
        <w:ind w:right="0"/>
        <w:rPr>
          <w:rFonts w:ascii="Arial" w:hAnsi="Arial" w:cs="Arial"/>
        </w:rPr>
      </w:pPr>
      <w:r w:rsidRPr="00E7743F">
        <w:rPr>
          <w:rFonts w:ascii="Arial" w:hAnsi="Arial" w:cs="Arial"/>
          <w:w w:val="105"/>
        </w:rPr>
        <w:t>Examination of the ideas in writing and speech from classical Greek origins to modern times, with focus on composition and on analysis</w:t>
      </w:r>
      <w:r w:rsidRPr="00E7743F">
        <w:rPr>
          <w:rFonts w:ascii="Arial" w:hAnsi="Arial" w:cs="Arial"/>
          <w:spacing w:val="-5"/>
          <w:w w:val="105"/>
        </w:rPr>
        <w:t xml:space="preserve"> </w:t>
      </w:r>
      <w:r w:rsidRPr="00E7743F">
        <w:rPr>
          <w:rFonts w:ascii="Arial" w:hAnsi="Arial" w:cs="Arial"/>
          <w:w w:val="105"/>
        </w:rPr>
        <w:t>of</w:t>
      </w:r>
      <w:r w:rsidRPr="00E7743F">
        <w:rPr>
          <w:rFonts w:ascii="Arial" w:hAnsi="Arial" w:cs="Arial"/>
          <w:spacing w:val="-5"/>
          <w:w w:val="105"/>
        </w:rPr>
        <w:t xml:space="preserve"> </w:t>
      </w:r>
      <w:r w:rsidRPr="00E7743F">
        <w:rPr>
          <w:rFonts w:ascii="Arial" w:hAnsi="Arial" w:cs="Arial"/>
          <w:w w:val="105"/>
        </w:rPr>
        <w:t>essays</w:t>
      </w:r>
      <w:r w:rsidRPr="00E7743F">
        <w:rPr>
          <w:rFonts w:ascii="Arial" w:hAnsi="Arial" w:cs="Arial"/>
          <w:spacing w:val="-5"/>
          <w:w w:val="105"/>
        </w:rPr>
        <w:t xml:space="preserve"> </w:t>
      </w:r>
      <w:r w:rsidRPr="00E7743F">
        <w:rPr>
          <w:rFonts w:ascii="Arial" w:hAnsi="Arial" w:cs="Arial"/>
          <w:w w:val="105"/>
        </w:rPr>
        <w:t>and</w:t>
      </w:r>
      <w:r w:rsidRPr="00E7743F">
        <w:rPr>
          <w:rFonts w:ascii="Arial" w:hAnsi="Arial" w:cs="Arial"/>
          <w:spacing w:val="-5"/>
          <w:w w:val="105"/>
        </w:rPr>
        <w:t xml:space="preserve"> </w:t>
      </w:r>
      <w:r w:rsidRPr="00E7743F">
        <w:rPr>
          <w:rFonts w:ascii="Arial" w:hAnsi="Arial" w:cs="Arial"/>
          <w:w w:val="105"/>
        </w:rPr>
        <w:t>speeches.</w:t>
      </w:r>
      <w:r w:rsidRPr="00E7743F">
        <w:rPr>
          <w:rFonts w:ascii="Arial" w:hAnsi="Arial" w:cs="Arial"/>
          <w:spacing w:val="-13"/>
          <w:w w:val="105"/>
        </w:rPr>
        <w:t xml:space="preserve"> </w:t>
      </w:r>
      <w:r w:rsidRPr="00E7743F">
        <w:rPr>
          <w:rFonts w:ascii="Arial" w:hAnsi="Arial" w:cs="Arial"/>
          <w:w w:val="105"/>
        </w:rPr>
        <w:t>Also</w:t>
      </w:r>
      <w:r w:rsidRPr="00E7743F">
        <w:rPr>
          <w:rFonts w:ascii="Arial" w:hAnsi="Arial" w:cs="Arial"/>
          <w:spacing w:val="-5"/>
          <w:w w:val="105"/>
        </w:rPr>
        <w:t xml:space="preserve"> </w:t>
      </w:r>
      <w:r w:rsidRPr="00E7743F">
        <w:rPr>
          <w:rFonts w:ascii="Arial" w:hAnsi="Arial" w:cs="Arial"/>
          <w:w w:val="105"/>
        </w:rPr>
        <w:t>listed</w:t>
      </w:r>
      <w:r w:rsidRPr="00E7743F">
        <w:rPr>
          <w:rFonts w:ascii="Arial" w:hAnsi="Arial" w:cs="Arial"/>
          <w:spacing w:val="-5"/>
          <w:w w:val="105"/>
        </w:rPr>
        <w:t xml:space="preserve"> </w:t>
      </w:r>
      <w:r w:rsidRPr="00E7743F">
        <w:rPr>
          <w:rFonts w:ascii="Arial" w:hAnsi="Arial" w:cs="Arial"/>
          <w:w w:val="105"/>
        </w:rPr>
        <w:t>as</w:t>
      </w:r>
      <w:r w:rsidRPr="00E7743F">
        <w:rPr>
          <w:rFonts w:ascii="Arial" w:hAnsi="Arial" w:cs="Arial"/>
          <w:spacing w:val="-5"/>
          <w:w w:val="105"/>
        </w:rPr>
        <w:t xml:space="preserve"> </w:t>
      </w:r>
      <w:r w:rsidRPr="00E7743F">
        <w:rPr>
          <w:rFonts w:ascii="Arial" w:hAnsi="Arial" w:cs="Arial"/>
          <w:w w:val="105"/>
        </w:rPr>
        <w:t>EN</w:t>
      </w:r>
      <w:r w:rsidRPr="00E7743F">
        <w:rPr>
          <w:rFonts w:ascii="Arial" w:hAnsi="Arial" w:cs="Arial"/>
          <w:spacing w:val="-5"/>
          <w:w w:val="105"/>
        </w:rPr>
        <w:t xml:space="preserve"> </w:t>
      </w:r>
      <w:r w:rsidRPr="00E7743F">
        <w:rPr>
          <w:rFonts w:ascii="Arial" w:hAnsi="Arial" w:cs="Arial"/>
          <w:w w:val="105"/>
        </w:rPr>
        <w:t>572W</w:t>
      </w:r>
      <w:r w:rsidRPr="00E7743F">
        <w:rPr>
          <w:rFonts w:ascii="Arial" w:hAnsi="Arial" w:cs="Arial"/>
          <w:spacing w:val="-5"/>
          <w:w w:val="105"/>
        </w:rPr>
        <w:t xml:space="preserve"> </w:t>
      </w:r>
      <w:r w:rsidRPr="00E7743F">
        <w:rPr>
          <w:rFonts w:ascii="Arial" w:hAnsi="Arial" w:cs="Arial"/>
          <w:w w:val="105"/>
        </w:rPr>
        <w:t>but</w:t>
      </w:r>
      <w:r w:rsidRPr="00E7743F">
        <w:rPr>
          <w:rFonts w:ascii="Arial" w:hAnsi="Arial" w:cs="Arial"/>
          <w:spacing w:val="-5"/>
          <w:w w:val="105"/>
        </w:rPr>
        <w:t xml:space="preserve"> </w:t>
      </w:r>
      <w:r w:rsidRPr="00E7743F">
        <w:rPr>
          <w:rFonts w:ascii="Arial" w:hAnsi="Arial" w:cs="Arial"/>
          <w:w w:val="105"/>
        </w:rPr>
        <w:t>creditable only in the field for which registered. (Spring, odd-numbered</w:t>
      </w:r>
      <w:r w:rsidRPr="00E7743F">
        <w:rPr>
          <w:rFonts w:ascii="Arial" w:hAnsi="Arial" w:cs="Arial"/>
          <w:spacing w:val="-18"/>
          <w:w w:val="105"/>
        </w:rPr>
        <w:t xml:space="preserve"> </w:t>
      </w:r>
      <w:r w:rsidRPr="00E7743F">
        <w:rPr>
          <w:rFonts w:ascii="Arial" w:hAnsi="Arial" w:cs="Arial"/>
          <w:w w:val="105"/>
        </w:rPr>
        <w:t>years)</w:t>
      </w:r>
    </w:p>
    <w:p w14:paraId="61945083" w14:textId="77777777" w:rsidR="000D026C" w:rsidRPr="00E7743F" w:rsidRDefault="000D026C" w:rsidP="00545EEA">
      <w:pPr>
        <w:spacing w:line="240" w:lineRule="exact"/>
        <w:rPr>
          <w:rFonts w:ascii="Arial" w:hAnsi="Arial" w:cs="Arial"/>
          <w:sz w:val="20"/>
          <w:szCs w:val="20"/>
        </w:rPr>
      </w:pPr>
      <w:r w:rsidRPr="00E7743F">
        <w:rPr>
          <w:rFonts w:ascii="Arial" w:hAnsi="Arial" w:cs="Arial"/>
          <w:w w:val="105"/>
          <w:sz w:val="20"/>
          <w:szCs w:val="20"/>
        </w:rPr>
        <w:t xml:space="preserve">COM 575.   </w:t>
      </w:r>
      <w:r w:rsidRPr="00E7743F">
        <w:rPr>
          <w:rFonts w:ascii="Arial" w:hAnsi="Arial" w:cs="Arial"/>
          <w:b/>
          <w:w w:val="105"/>
          <w:sz w:val="20"/>
          <w:szCs w:val="20"/>
        </w:rPr>
        <w:t>Media and Community Relations</w:t>
      </w:r>
      <w:r w:rsidRPr="00E7743F">
        <w:rPr>
          <w:rFonts w:ascii="Arial" w:hAnsi="Arial" w:cs="Arial"/>
          <w:w w:val="105"/>
          <w:sz w:val="20"/>
          <w:szCs w:val="20"/>
        </w:rPr>
        <w:t>. 3 semester hours.</w:t>
      </w:r>
    </w:p>
    <w:p w14:paraId="11E1A0F0" w14:textId="77777777" w:rsidR="000D026C" w:rsidRPr="00E7743F" w:rsidRDefault="000D026C" w:rsidP="003C690B">
      <w:pPr>
        <w:pStyle w:val="BodyText"/>
        <w:spacing w:before="0" w:line="230" w:lineRule="auto"/>
        <w:ind w:right="0"/>
        <w:rPr>
          <w:rFonts w:ascii="Arial" w:hAnsi="Arial" w:cs="Arial"/>
        </w:rPr>
      </w:pPr>
      <w:r w:rsidRPr="00E7743F">
        <w:rPr>
          <w:rFonts w:ascii="Arial" w:hAnsi="Arial" w:cs="Arial"/>
          <w:w w:val="105"/>
        </w:rPr>
        <w:t>Communication principles and the forces involved in community and media relations, including internal and external stakeholders. Application of essential PR tools to enhance an organization’s mission and vision. (Summer)</w:t>
      </w:r>
    </w:p>
    <w:p w14:paraId="17E7C785" w14:textId="77777777" w:rsidR="000D026C" w:rsidRPr="00E7743F" w:rsidRDefault="000D026C" w:rsidP="00545EEA">
      <w:pPr>
        <w:spacing w:line="240" w:lineRule="exact"/>
        <w:rPr>
          <w:rFonts w:ascii="Arial" w:hAnsi="Arial" w:cs="Arial"/>
          <w:sz w:val="20"/>
          <w:szCs w:val="20"/>
        </w:rPr>
      </w:pPr>
      <w:r w:rsidRPr="00E7743F">
        <w:rPr>
          <w:rFonts w:ascii="Arial" w:hAnsi="Arial" w:cs="Arial"/>
          <w:w w:val="105"/>
          <w:sz w:val="20"/>
          <w:szCs w:val="20"/>
        </w:rPr>
        <w:t xml:space="preserve">COM 580.    </w:t>
      </w:r>
      <w:r w:rsidRPr="00E7743F">
        <w:rPr>
          <w:rFonts w:ascii="Arial" w:hAnsi="Arial" w:cs="Arial"/>
          <w:b/>
          <w:w w:val="105"/>
          <w:sz w:val="20"/>
          <w:szCs w:val="20"/>
        </w:rPr>
        <w:t xml:space="preserve">Topics in Communication. </w:t>
      </w:r>
      <w:r w:rsidRPr="00E7743F">
        <w:rPr>
          <w:rFonts w:ascii="Arial" w:hAnsi="Arial" w:cs="Arial"/>
          <w:w w:val="105"/>
          <w:sz w:val="20"/>
          <w:szCs w:val="20"/>
        </w:rPr>
        <w:t>3 semester hours.</w:t>
      </w:r>
    </w:p>
    <w:p w14:paraId="4C277F3F" w14:textId="3264C900" w:rsidR="00545EEA" w:rsidRPr="00382FD5" w:rsidRDefault="000D026C" w:rsidP="00382FD5">
      <w:pPr>
        <w:pStyle w:val="BodyText"/>
        <w:spacing w:before="0" w:line="230" w:lineRule="auto"/>
        <w:ind w:right="0"/>
        <w:rPr>
          <w:rFonts w:ascii="Arial" w:hAnsi="Arial" w:cs="Arial"/>
          <w:w w:val="105"/>
        </w:rPr>
      </w:pPr>
      <w:r w:rsidRPr="00E7743F">
        <w:rPr>
          <w:rFonts w:ascii="Arial" w:hAnsi="Arial" w:cs="Arial"/>
          <w:spacing w:val="-3"/>
          <w:w w:val="105"/>
        </w:rPr>
        <w:t>Advanced</w:t>
      </w:r>
      <w:r w:rsidRPr="00E7743F">
        <w:rPr>
          <w:rFonts w:ascii="Arial" w:hAnsi="Arial" w:cs="Arial"/>
          <w:spacing w:val="-4"/>
          <w:w w:val="105"/>
        </w:rPr>
        <w:t xml:space="preserve"> </w:t>
      </w:r>
      <w:r w:rsidRPr="00E7743F">
        <w:rPr>
          <w:rFonts w:ascii="Arial" w:hAnsi="Arial" w:cs="Arial"/>
          <w:w w:val="105"/>
        </w:rPr>
        <w:t>studies</w:t>
      </w:r>
      <w:r w:rsidRPr="00E7743F">
        <w:rPr>
          <w:rFonts w:ascii="Arial" w:hAnsi="Arial" w:cs="Arial"/>
          <w:spacing w:val="-3"/>
          <w:w w:val="105"/>
        </w:rPr>
        <w:t xml:space="preserve"> </w:t>
      </w:r>
      <w:r w:rsidRPr="00E7743F">
        <w:rPr>
          <w:rFonts w:ascii="Arial" w:hAnsi="Arial" w:cs="Arial"/>
          <w:w w:val="105"/>
        </w:rPr>
        <w:t>in</w:t>
      </w:r>
      <w:r w:rsidRPr="00E7743F">
        <w:rPr>
          <w:rFonts w:ascii="Arial" w:hAnsi="Arial" w:cs="Arial"/>
          <w:spacing w:val="-4"/>
          <w:w w:val="105"/>
        </w:rPr>
        <w:t xml:space="preserve"> </w:t>
      </w:r>
      <w:r w:rsidRPr="00E7743F">
        <w:rPr>
          <w:rFonts w:ascii="Arial" w:hAnsi="Arial" w:cs="Arial"/>
          <w:w w:val="105"/>
        </w:rPr>
        <w:t>the</w:t>
      </w:r>
      <w:r w:rsidRPr="00E7743F">
        <w:rPr>
          <w:rFonts w:ascii="Arial" w:hAnsi="Arial" w:cs="Arial"/>
          <w:spacing w:val="-3"/>
          <w:w w:val="105"/>
        </w:rPr>
        <w:t xml:space="preserve"> </w:t>
      </w:r>
      <w:r w:rsidRPr="00E7743F">
        <w:rPr>
          <w:rFonts w:ascii="Arial" w:hAnsi="Arial" w:cs="Arial"/>
          <w:w w:val="105"/>
        </w:rPr>
        <w:t>examination</w:t>
      </w:r>
      <w:r w:rsidRPr="00E7743F">
        <w:rPr>
          <w:rFonts w:ascii="Arial" w:hAnsi="Arial" w:cs="Arial"/>
          <w:spacing w:val="-4"/>
          <w:w w:val="105"/>
        </w:rPr>
        <w:t xml:space="preserve"> </w:t>
      </w:r>
      <w:r w:rsidRPr="00E7743F">
        <w:rPr>
          <w:rFonts w:ascii="Arial" w:hAnsi="Arial" w:cs="Arial"/>
          <w:w w:val="105"/>
        </w:rPr>
        <w:t>of</w:t>
      </w:r>
      <w:r w:rsidRPr="00E7743F">
        <w:rPr>
          <w:rFonts w:ascii="Arial" w:hAnsi="Arial" w:cs="Arial"/>
          <w:spacing w:val="-4"/>
          <w:w w:val="105"/>
        </w:rPr>
        <w:t xml:space="preserve"> </w:t>
      </w:r>
      <w:r w:rsidRPr="00E7743F">
        <w:rPr>
          <w:rFonts w:ascii="Arial" w:hAnsi="Arial" w:cs="Arial"/>
          <w:w w:val="105"/>
        </w:rPr>
        <w:t>a</w:t>
      </w:r>
      <w:r w:rsidRPr="00E7743F">
        <w:rPr>
          <w:rFonts w:ascii="Arial" w:hAnsi="Arial" w:cs="Arial"/>
          <w:spacing w:val="-3"/>
          <w:w w:val="105"/>
        </w:rPr>
        <w:t xml:space="preserve"> </w:t>
      </w:r>
      <w:r w:rsidRPr="00E7743F">
        <w:rPr>
          <w:rFonts w:ascii="Arial" w:hAnsi="Arial" w:cs="Arial"/>
          <w:w w:val="105"/>
        </w:rPr>
        <w:t>specific</w:t>
      </w:r>
      <w:r w:rsidRPr="00E7743F">
        <w:rPr>
          <w:rFonts w:ascii="Arial" w:hAnsi="Arial" w:cs="Arial"/>
          <w:spacing w:val="-3"/>
          <w:w w:val="105"/>
        </w:rPr>
        <w:t xml:space="preserve"> </w:t>
      </w:r>
      <w:r w:rsidRPr="00E7743F">
        <w:rPr>
          <w:rFonts w:ascii="Arial" w:hAnsi="Arial" w:cs="Arial"/>
          <w:w w:val="105"/>
        </w:rPr>
        <w:t>topic</w:t>
      </w:r>
      <w:r w:rsidRPr="00E7743F">
        <w:rPr>
          <w:rFonts w:ascii="Arial" w:hAnsi="Arial" w:cs="Arial"/>
          <w:spacing w:val="-3"/>
          <w:w w:val="105"/>
        </w:rPr>
        <w:t xml:space="preserve"> </w:t>
      </w:r>
      <w:r w:rsidRPr="00E7743F">
        <w:rPr>
          <w:rFonts w:ascii="Arial" w:hAnsi="Arial" w:cs="Arial"/>
          <w:w w:val="105"/>
        </w:rPr>
        <w:t>in</w:t>
      </w:r>
      <w:r w:rsidRPr="00E7743F">
        <w:rPr>
          <w:rFonts w:ascii="Arial" w:hAnsi="Arial" w:cs="Arial"/>
          <w:spacing w:val="-4"/>
          <w:w w:val="105"/>
        </w:rPr>
        <w:t xml:space="preserve"> </w:t>
      </w:r>
      <w:r w:rsidRPr="00E7743F">
        <w:rPr>
          <w:rFonts w:ascii="Arial" w:hAnsi="Arial" w:cs="Arial"/>
          <w:w w:val="105"/>
        </w:rPr>
        <w:t>the</w:t>
      </w:r>
      <w:r w:rsidRPr="00E7743F">
        <w:rPr>
          <w:rFonts w:ascii="Arial" w:hAnsi="Arial" w:cs="Arial"/>
          <w:spacing w:val="-3"/>
          <w:w w:val="105"/>
        </w:rPr>
        <w:t xml:space="preserve"> </w:t>
      </w:r>
      <w:r w:rsidRPr="00E7743F">
        <w:rPr>
          <w:rFonts w:ascii="Arial" w:hAnsi="Arial" w:cs="Arial"/>
          <w:w w:val="105"/>
        </w:rPr>
        <w:t xml:space="preserve">field of communication. </w:t>
      </w:r>
      <w:r w:rsidRPr="00E7743F">
        <w:rPr>
          <w:rFonts w:ascii="Arial" w:hAnsi="Arial" w:cs="Arial"/>
          <w:spacing w:val="-5"/>
          <w:w w:val="105"/>
        </w:rPr>
        <w:t xml:space="preserve">Topic </w:t>
      </w:r>
      <w:r w:rsidRPr="00E7743F">
        <w:rPr>
          <w:rFonts w:ascii="Arial" w:hAnsi="Arial" w:cs="Arial"/>
          <w:w w:val="105"/>
        </w:rPr>
        <w:t>will be announced prior to the scheduling of the class. May include a field trip. A major project will be required. (Offered on sufficient</w:t>
      </w:r>
      <w:r w:rsidRPr="00E7743F">
        <w:rPr>
          <w:rFonts w:ascii="Arial" w:hAnsi="Arial" w:cs="Arial"/>
          <w:spacing w:val="-29"/>
          <w:w w:val="105"/>
        </w:rPr>
        <w:t xml:space="preserve"> </w:t>
      </w:r>
      <w:r w:rsidRPr="00E7743F">
        <w:rPr>
          <w:rFonts w:ascii="Arial" w:hAnsi="Arial" w:cs="Arial"/>
          <w:w w:val="105"/>
        </w:rPr>
        <w:t>demand)</w:t>
      </w:r>
    </w:p>
    <w:p w14:paraId="6D396115" w14:textId="127DAAFC" w:rsidR="00545EEA" w:rsidRPr="00382FD5" w:rsidRDefault="000D026C" w:rsidP="00382FD5">
      <w:pPr>
        <w:pStyle w:val="BodyText"/>
        <w:spacing w:before="100" w:beforeAutospacing="1" w:after="60"/>
        <w:ind w:left="0" w:right="115" w:firstLine="0"/>
        <w:jc w:val="center"/>
        <w:rPr>
          <w:rFonts w:ascii="Arial" w:hAnsi="Arial" w:cs="Arial"/>
          <w:b/>
          <w:w w:val="110"/>
        </w:rPr>
      </w:pPr>
      <w:r w:rsidRPr="00545EEA">
        <w:rPr>
          <w:rFonts w:ascii="Arial" w:hAnsi="Arial" w:cs="Arial"/>
          <w:b/>
          <w:w w:val="110"/>
        </w:rPr>
        <w:t>Computer Science</w:t>
      </w:r>
    </w:p>
    <w:p w14:paraId="5BA1D867" w14:textId="77777777" w:rsidR="000D026C" w:rsidRPr="00E7743F" w:rsidRDefault="000D026C" w:rsidP="00545EEA">
      <w:pPr>
        <w:tabs>
          <w:tab w:val="left" w:pos="1199"/>
        </w:tabs>
        <w:spacing w:line="240" w:lineRule="exact"/>
        <w:rPr>
          <w:rFonts w:ascii="Arial" w:hAnsi="Arial" w:cs="Arial"/>
          <w:sz w:val="20"/>
          <w:szCs w:val="20"/>
        </w:rPr>
      </w:pPr>
      <w:r w:rsidRPr="00E7743F">
        <w:rPr>
          <w:rFonts w:ascii="Arial" w:hAnsi="Arial" w:cs="Arial"/>
          <w:w w:val="105"/>
          <w:sz w:val="20"/>
          <w:szCs w:val="20"/>
        </w:rPr>
        <w:t>CS</w:t>
      </w:r>
      <w:r w:rsidRPr="00E7743F">
        <w:rPr>
          <w:rFonts w:ascii="Arial" w:hAnsi="Arial" w:cs="Arial"/>
          <w:spacing w:val="19"/>
          <w:w w:val="105"/>
          <w:sz w:val="20"/>
          <w:szCs w:val="20"/>
        </w:rPr>
        <w:t xml:space="preserve"> </w:t>
      </w:r>
      <w:r w:rsidRPr="00E7743F">
        <w:rPr>
          <w:rFonts w:ascii="Arial" w:hAnsi="Arial" w:cs="Arial"/>
          <w:w w:val="105"/>
          <w:sz w:val="20"/>
          <w:szCs w:val="20"/>
        </w:rPr>
        <w:t>510.</w:t>
      </w:r>
      <w:r w:rsidRPr="00E7743F">
        <w:rPr>
          <w:rFonts w:ascii="Arial" w:hAnsi="Arial" w:cs="Arial"/>
          <w:w w:val="105"/>
          <w:sz w:val="20"/>
          <w:szCs w:val="20"/>
        </w:rPr>
        <w:tab/>
      </w:r>
      <w:r w:rsidRPr="00E7743F">
        <w:rPr>
          <w:rFonts w:ascii="Arial" w:hAnsi="Arial" w:cs="Arial"/>
          <w:b/>
          <w:w w:val="105"/>
          <w:sz w:val="20"/>
          <w:szCs w:val="20"/>
        </w:rPr>
        <w:t>Programming</w:t>
      </w:r>
      <w:r w:rsidRPr="00E7743F">
        <w:rPr>
          <w:rFonts w:ascii="Arial" w:hAnsi="Arial" w:cs="Arial"/>
          <w:b/>
          <w:spacing w:val="-14"/>
          <w:w w:val="105"/>
          <w:sz w:val="20"/>
          <w:szCs w:val="20"/>
        </w:rPr>
        <w:t xml:space="preserve"> </w:t>
      </w:r>
      <w:r w:rsidRPr="00E7743F">
        <w:rPr>
          <w:rFonts w:ascii="Arial" w:hAnsi="Arial" w:cs="Arial"/>
          <w:b/>
          <w:w w:val="105"/>
          <w:sz w:val="20"/>
          <w:szCs w:val="20"/>
        </w:rPr>
        <w:t>Languages.</w:t>
      </w:r>
      <w:r w:rsidRPr="00E7743F">
        <w:rPr>
          <w:rFonts w:ascii="Arial" w:hAnsi="Arial" w:cs="Arial"/>
          <w:b/>
          <w:spacing w:val="-14"/>
          <w:w w:val="105"/>
          <w:sz w:val="20"/>
          <w:szCs w:val="20"/>
        </w:rPr>
        <w:t xml:space="preserve"> </w:t>
      </w:r>
      <w:r w:rsidRPr="00E7743F">
        <w:rPr>
          <w:rFonts w:ascii="Arial" w:hAnsi="Arial" w:cs="Arial"/>
          <w:w w:val="105"/>
          <w:sz w:val="20"/>
          <w:szCs w:val="20"/>
        </w:rPr>
        <w:t>3</w:t>
      </w:r>
      <w:r w:rsidRPr="00E7743F">
        <w:rPr>
          <w:rFonts w:ascii="Arial" w:hAnsi="Arial" w:cs="Arial"/>
          <w:spacing w:val="-14"/>
          <w:w w:val="105"/>
          <w:sz w:val="20"/>
          <w:szCs w:val="20"/>
        </w:rPr>
        <w:t xml:space="preserve"> </w:t>
      </w:r>
      <w:r w:rsidRPr="00E7743F">
        <w:rPr>
          <w:rFonts w:ascii="Arial" w:hAnsi="Arial" w:cs="Arial"/>
          <w:w w:val="105"/>
          <w:sz w:val="20"/>
          <w:szCs w:val="20"/>
        </w:rPr>
        <w:t>semester</w:t>
      </w:r>
      <w:r w:rsidRPr="00E7743F">
        <w:rPr>
          <w:rFonts w:ascii="Arial" w:hAnsi="Arial" w:cs="Arial"/>
          <w:spacing w:val="-14"/>
          <w:w w:val="105"/>
          <w:sz w:val="20"/>
          <w:szCs w:val="20"/>
        </w:rPr>
        <w:t xml:space="preserve"> </w:t>
      </w:r>
      <w:r w:rsidRPr="00E7743F">
        <w:rPr>
          <w:rFonts w:ascii="Arial" w:hAnsi="Arial" w:cs="Arial"/>
          <w:w w:val="105"/>
          <w:sz w:val="20"/>
          <w:szCs w:val="20"/>
        </w:rPr>
        <w:t>hours.</w:t>
      </w:r>
    </w:p>
    <w:p w14:paraId="6AF7D3FD" w14:textId="77777777" w:rsidR="000D026C" w:rsidRPr="00E7743F" w:rsidRDefault="000D026C" w:rsidP="003C690B">
      <w:pPr>
        <w:pStyle w:val="BodyText"/>
        <w:spacing w:before="0" w:line="230" w:lineRule="auto"/>
        <w:ind w:right="0"/>
        <w:rPr>
          <w:rFonts w:ascii="Arial" w:hAnsi="Arial" w:cs="Arial"/>
        </w:rPr>
      </w:pPr>
      <w:r w:rsidRPr="00E7743F">
        <w:rPr>
          <w:rFonts w:ascii="Arial" w:hAnsi="Arial" w:cs="Arial"/>
          <w:w w:val="105"/>
        </w:rPr>
        <w:t>Programming language concepts: syntax; characteristic of grammars such as context-free and ambiguous; Backus-Naur Form; organization of programming languages such as block structure, list processing, etc. Prerequisite: CS 255.</w:t>
      </w:r>
    </w:p>
    <w:p w14:paraId="408C7251" w14:textId="77777777" w:rsidR="000D026C" w:rsidRPr="00E7743F" w:rsidRDefault="000D026C" w:rsidP="00545EEA">
      <w:pPr>
        <w:tabs>
          <w:tab w:val="left" w:pos="1199"/>
        </w:tabs>
        <w:spacing w:line="240" w:lineRule="exact"/>
        <w:rPr>
          <w:rFonts w:ascii="Arial" w:hAnsi="Arial" w:cs="Arial"/>
          <w:sz w:val="20"/>
          <w:szCs w:val="20"/>
        </w:rPr>
      </w:pPr>
      <w:r w:rsidRPr="00E7743F">
        <w:rPr>
          <w:rFonts w:ascii="Arial" w:hAnsi="Arial" w:cs="Arial"/>
          <w:w w:val="105"/>
          <w:sz w:val="20"/>
          <w:szCs w:val="20"/>
        </w:rPr>
        <w:t>CS</w:t>
      </w:r>
      <w:r w:rsidRPr="00E7743F">
        <w:rPr>
          <w:rFonts w:ascii="Arial" w:hAnsi="Arial" w:cs="Arial"/>
          <w:spacing w:val="19"/>
          <w:w w:val="105"/>
          <w:sz w:val="20"/>
          <w:szCs w:val="20"/>
        </w:rPr>
        <w:t xml:space="preserve"> </w:t>
      </w:r>
      <w:r w:rsidRPr="00E7743F">
        <w:rPr>
          <w:rFonts w:ascii="Arial" w:hAnsi="Arial" w:cs="Arial"/>
          <w:w w:val="105"/>
          <w:sz w:val="20"/>
          <w:szCs w:val="20"/>
        </w:rPr>
        <w:t>521.</w:t>
      </w:r>
      <w:r w:rsidRPr="00E7743F">
        <w:rPr>
          <w:rFonts w:ascii="Arial" w:hAnsi="Arial" w:cs="Arial"/>
          <w:w w:val="105"/>
          <w:sz w:val="20"/>
          <w:szCs w:val="20"/>
        </w:rPr>
        <w:tab/>
      </w:r>
      <w:r w:rsidRPr="00E7743F">
        <w:rPr>
          <w:rFonts w:ascii="Arial" w:hAnsi="Arial" w:cs="Arial"/>
          <w:b/>
          <w:w w:val="105"/>
          <w:sz w:val="20"/>
          <w:szCs w:val="20"/>
        </w:rPr>
        <w:t xml:space="preserve">Automata </w:t>
      </w:r>
      <w:r w:rsidRPr="00E7743F">
        <w:rPr>
          <w:rFonts w:ascii="Arial" w:hAnsi="Arial" w:cs="Arial"/>
          <w:b/>
          <w:spacing w:val="-3"/>
          <w:w w:val="105"/>
          <w:sz w:val="20"/>
          <w:szCs w:val="20"/>
        </w:rPr>
        <w:t xml:space="preserve">Theory </w:t>
      </w:r>
      <w:r w:rsidRPr="00E7743F">
        <w:rPr>
          <w:rFonts w:ascii="Arial" w:hAnsi="Arial" w:cs="Arial"/>
          <w:b/>
          <w:w w:val="105"/>
          <w:sz w:val="20"/>
          <w:szCs w:val="20"/>
        </w:rPr>
        <w:t xml:space="preserve">and Compiler Construction. </w:t>
      </w:r>
      <w:r w:rsidRPr="00E7743F">
        <w:rPr>
          <w:rFonts w:ascii="Arial" w:hAnsi="Arial" w:cs="Arial"/>
          <w:w w:val="105"/>
          <w:sz w:val="20"/>
          <w:szCs w:val="20"/>
        </w:rPr>
        <w:t>3 semester</w:t>
      </w:r>
      <w:r w:rsidRPr="00E7743F">
        <w:rPr>
          <w:rFonts w:ascii="Arial" w:hAnsi="Arial" w:cs="Arial"/>
          <w:spacing w:val="-25"/>
          <w:w w:val="105"/>
          <w:sz w:val="20"/>
          <w:szCs w:val="20"/>
        </w:rPr>
        <w:t xml:space="preserve"> </w:t>
      </w:r>
      <w:r w:rsidRPr="00E7743F">
        <w:rPr>
          <w:rFonts w:ascii="Arial" w:hAnsi="Arial" w:cs="Arial"/>
          <w:w w:val="105"/>
          <w:sz w:val="20"/>
          <w:szCs w:val="20"/>
        </w:rPr>
        <w:t>hours.</w:t>
      </w:r>
    </w:p>
    <w:p w14:paraId="670A6C5C" w14:textId="77777777" w:rsidR="000D026C" w:rsidRPr="00E7743F" w:rsidRDefault="000D026C" w:rsidP="003C690B">
      <w:pPr>
        <w:pStyle w:val="BodyText"/>
        <w:spacing w:before="0" w:line="230" w:lineRule="auto"/>
        <w:ind w:left="1200" w:right="0"/>
        <w:rPr>
          <w:rFonts w:ascii="Arial" w:hAnsi="Arial" w:cs="Arial"/>
        </w:rPr>
      </w:pPr>
      <w:r w:rsidRPr="00E7743F">
        <w:rPr>
          <w:rFonts w:ascii="Arial" w:hAnsi="Arial" w:cs="Arial"/>
          <w:spacing w:val="-3"/>
          <w:w w:val="105"/>
        </w:rPr>
        <w:t>Formal</w:t>
      </w:r>
      <w:r w:rsidRPr="00E7743F">
        <w:rPr>
          <w:rFonts w:ascii="Arial" w:hAnsi="Arial" w:cs="Arial"/>
          <w:spacing w:val="-15"/>
          <w:w w:val="105"/>
        </w:rPr>
        <w:t xml:space="preserve"> </w:t>
      </w:r>
      <w:r w:rsidRPr="00E7743F">
        <w:rPr>
          <w:rFonts w:ascii="Arial" w:hAnsi="Arial" w:cs="Arial"/>
          <w:w w:val="105"/>
        </w:rPr>
        <w:t>grammars,</w:t>
      </w:r>
      <w:r w:rsidRPr="00E7743F">
        <w:rPr>
          <w:rFonts w:ascii="Arial" w:hAnsi="Arial" w:cs="Arial"/>
          <w:spacing w:val="-15"/>
          <w:w w:val="105"/>
        </w:rPr>
        <w:t xml:space="preserve"> </w:t>
      </w:r>
      <w:r w:rsidRPr="00E7743F">
        <w:rPr>
          <w:rFonts w:ascii="Arial" w:hAnsi="Arial" w:cs="Arial"/>
          <w:w w:val="105"/>
        </w:rPr>
        <w:t>mathematical</w:t>
      </w:r>
      <w:r w:rsidRPr="00E7743F">
        <w:rPr>
          <w:rFonts w:ascii="Arial" w:hAnsi="Arial" w:cs="Arial"/>
          <w:spacing w:val="-15"/>
          <w:w w:val="105"/>
        </w:rPr>
        <w:t xml:space="preserve"> </w:t>
      </w:r>
      <w:r w:rsidRPr="00E7743F">
        <w:rPr>
          <w:rFonts w:ascii="Arial" w:hAnsi="Arial" w:cs="Arial"/>
          <w:w w:val="105"/>
        </w:rPr>
        <w:t>machines</w:t>
      </w:r>
      <w:r w:rsidRPr="00E7743F">
        <w:rPr>
          <w:rFonts w:ascii="Arial" w:hAnsi="Arial" w:cs="Arial"/>
          <w:spacing w:val="-15"/>
          <w:w w:val="105"/>
        </w:rPr>
        <w:t xml:space="preserve"> </w:t>
      </w:r>
      <w:r w:rsidRPr="00E7743F">
        <w:rPr>
          <w:rFonts w:ascii="Arial" w:hAnsi="Arial" w:cs="Arial"/>
          <w:w w:val="105"/>
        </w:rPr>
        <w:t>and</w:t>
      </w:r>
      <w:r w:rsidRPr="00E7743F">
        <w:rPr>
          <w:rFonts w:ascii="Arial" w:hAnsi="Arial" w:cs="Arial"/>
          <w:spacing w:val="-15"/>
          <w:w w:val="105"/>
        </w:rPr>
        <w:t xml:space="preserve"> </w:t>
      </w:r>
      <w:r w:rsidRPr="00E7743F">
        <w:rPr>
          <w:rFonts w:ascii="Arial" w:hAnsi="Arial" w:cs="Arial"/>
          <w:w w:val="105"/>
        </w:rPr>
        <w:t>their</w:t>
      </w:r>
      <w:r w:rsidRPr="00E7743F">
        <w:rPr>
          <w:rFonts w:ascii="Arial" w:hAnsi="Arial" w:cs="Arial"/>
          <w:spacing w:val="-15"/>
          <w:w w:val="105"/>
        </w:rPr>
        <w:t xml:space="preserve"> </w:t>
      </w:r>
      <w:r w:rsidRPr="00E7743F">
        <w:rPr>
          <w:rFonts w:ascii="Arial" w:hAnsi="Arial" w:cs="Arial"/>
          <w:w w:val="105"/>
        </w:rPr>
        <w:t>relationships. Compiler writing techniques and their application on a simple language. Prerequisite: CS</w:t>
      </w:r>
      <w:r w:rsidRPr="00E7743F">
        <w:rPr>
          <w:rFonts w:ascii="Arial" w:hAnsi="Arial" w:cs="Arial"/>
          <w:spacing w:val="32"/>
          <w:w w:val="105"/>
        </w:rPr>
        <w:t xml:space="preserve"> </w:t>
      </w:r>
      <w:r w:rsidRPr="00E7743F">
        <w:rPr>
          <w:rFonts w:ascii="Arial" w:hAnsi="Arial" w:cs="Arial"/>
          <w:w w:val="105"/>
        </w:rPr>
        <w:t>355.</w:t>
      </w:r>
    </w:p>
    <w:p w14:paraId="15EBE495" w14:textId="77777777" w:rsidR="000D026C" w:rsidRPr="00E7743F" w:rsidRDefault="000D026C" w:rsidP="00545EEA">
      <w:pPr>
        <w:tabs>
          <w:tab w:val="left" w:pos="1199"/>
        </w:tabs>
        <w:spacing w:line="240" w:lineRule="exact"/>
        <w:rPr>
          <w:rFonts w:ascii="Arial" w:hAnsi="Arial" w:cs="Arial"/>
          <w:sz w:val="20"/>
          <w:szCs w:val="20"/>
        </w:rPr>
      </w:pPr>
      <w:r w:rsidRPr="00E7743F">
        <w:rPr>
          <w:rFonts w:ascii="Arial" w:hAnsi="Arial" w:cs="Arial"/>
          <w:w w:val="105"/>
          <w:sz w:val="20"/>
          <w:szCs w:val="20"/>
        </w:rPr>
        <w:t>CS</w:t>
      </w:r>
      <w:r w:rsidRPr="00E7743F">
        <w:rPr>
          <w:rFonts w:ascii="Arial" w:hAnsi="Arial" w:cs="Arial"/>
          <w:spacing w:val="19"/>
          <w:w w:val="105"/>
          <w:sz w:val="20"/>
          <w:szCs w:val="20"/>
        </w:rPr>
        <w:t xml:space="preserve"> </w:t>
      </w:r>
      <w:r w:rsidRPr="00E7743F">
        <w:rPr>
          <w:rFonts w:ascii="Arial" w:hAnsi="Arial" w:cs="Arial"/>
          <w:w w:val="105"/>
          <w:sz w:val="20"/>
          <w:szCs w:val="20"/>
        </w:rPr>
        <w:t>561.</w:t>
      </w:r>
      <w:r w:rsidRPr="00E7743F">
        <w:rPr>
          <w:rFonts w:ascii="Arial" w:hAnsi="Arial" w:cs="Arial"/>
          <w:w w:val="105"/>
          <w:sz w:val="20"/>
          <w:szCs w:val="20"/>
        </w:rPr>
        <w:tab/>
      </w:r>
      <w:r w:rsidRPr="00E7743F">
        <w:rPr>
          <w:rFonts w:ascii="Arial" w:hAnsi="Arial" w:cs="Arial"/>
          <w:b/>
          <w:w w:val="105"/>
          <w:sz w:val="20"/>
          <w:szCs w:val="20"/>
        </w:rPr>
        <w:t xml:space="preserve">Numerical Analysis. </w:t>
      </w:r>
      <w:r w:rsidRPr="00E7743F">
        <w:rPr>
          <w:rFonts w:ascii="Arial" w:hAnsi="Arial" w:cs="Arial"/>
          <w:w w:val="105"/>
          <w:sz w:val="20"/>
          <w:szCs w:val="20"/>
        </w:rPr>
        <w:t>3 semester</w:t>
      </w:r>
      <w:r w:rsidRPr="00E7743F">
        <w:rPr>
          <w:rFonts w:ascii="Arial" w:hAnsi="Arial" w:cs="Arial"/>
          <w:spacing w:val="-19"/>
          <w:w w:val="105"/>
          <w:sz w:val="20"/>
          <w:szCs w:val="20"/>
        </w:rPr>
        <w:t xml:space="preserve"> </w:t>
      </w:r>
      <w:r w:rsidRPr="00E7743F">
        <w:rPr>
          <w:rFonts w:ascii="Arial" w:hAnsi="Arial" w:cs="Arial"/>
          <w:w w:val="105"/>
          <w:sz w:val="20"/>
          <w:szCs w:val="20"/>
        </w:rPr>
        <w:t>hours.</w:t>
      </w:r>
    </w:p>
    <w:p w14:paraId="15ACF5D5" w14:textId="77777777" w:rsidR="000D026C" w:rsidRPr="00E7743F" w:rsidRDefault="000D026C" w:rsidP="003C690B">
      <w:pPr>
        <w:pStyle w:val="BodyText"/>
        <w:spacing w:before="0" w:line="230" w:lineRule="auto"/>
        <w:ind w:right="0"/>
        <w:rPr>
          <w:rFonts w:ascii="Arial" w:hAnsi="Arial" w:cs="Arial"/>
        </w:rPr>
      </w:pPr>
      <w:r w:rsidRPr="00E7743F">
        <w:rPr>
          <w:rFonts w:ascii="Arial" w:hAnsi="Arial" w:cs="Arial"/>
          <w:w w:val="105"/>
        </w:rPr>
        <w:t>Error analysis for iterative methods; approximation theory; numerical differentiation and quadrature; initial-value problems for ordinary</w:t>
      </w:r>
      <w:r w:rsidRPr="00E7743F">
        <w:rPr>
          <w:rFonts w:ascii="Arial" w:hAnsi="Arial" w:cs="Arial"/>
          <w:spacing w:val="-6"/>
          <w:w w:val="105"/>
        </w:rPr>
        <w:t xml:space="preserve"> </w:t>
      </w:r>
      <w:r w:rsidRPr="00E7743F">
        <w:rPr>
          <w:rFonts w:ascii="Arial" w:hAnsi="Arial" w:cs="Arial"/>
          <w:w w:val="105"/>
        </w:rPr>
        <w:t>differential</w:t>
      </w:r>
      <w:r w:rsidRPr="00E7743F">
        <w:rPr>
          <w:rFonts w:ascii="Arial" w:hAnsi="Arial" w:cs="Arial"/>
          <w:spacing w:val="-6"/>
          <w:w w:val="105"/>
        </w:rPr>
        <w:t xml:space="preserve"> </w:t>
      </w:r>
      <w:r w:rsidRPr="00E7743F">
        <w:rPr>
          <w:rFonts w:ascii="Arial" w:hAnsi="Arial" w:cs="Arial"/>
          <w:w w:val="105"/>
        </w:rPr>
        <w:t>equations;</w:t>
      </w:r>
      <w:r w:rsidRPr="00E7743F">
        <w:rPr>
          <w:rFonts w:ascii="Arial" w:hAnsi="Arial" w:cs="Arial"/>
          <w:spacing w:val="-6"/>
          <w:w w:val="105"/>
        </w:rPr>
        <w:t xml:space="preserve"> </w:t>
      </w:r>
      <w:r w:rsidRPr="00E7743F">
        <w:rPr>
          <w:rFonts w:ascii="Arial" w:hAnsi="Arial" w:cs="Arial"/>
          <w:w w:val="105"/>
        </w:rPr>
        <w:t>iterative</w:t>
      </w:r>
      <w:r w:rsidRPr="00E7743F">
        <w:rPr>
          <w:rFonts w:ascii="Arial" w:hAnsi="Arial" w:cs="Arial"/>
          <w:spacing w:val="-6"/>
          <w:w w:val="105"/>
        </w:rPr>
        <w:t xml:space="preserve"> </w:t>
      </w:r>
      <w:r w:rsidRPr="00E7743F">
        <w:rPr>
          <w:rFonts w:ascii="Arial" w:hAnsi="Arial" w:cs="Arial"/>
          <w:w w:val="105"/>
        </w:rPr>
        <w:t>techniques</w:t>
      </w:r>
      <w:r w:rsidRPr="00E7743F">
        <w:rPr>
          <w:rFonts w:ascii="Arial" w:hAnsi="Arial" w:cs="Arial"/>
          <w:spacing w:val="-6"/>
          <w:w w:val="105"/>
        </w:rPr>
        <w:t xml:space="preserve"> </w:t>
      </w:r>
      <w:r w:rsidRPr="00E7743F">
        <w:rPr>
          <w:rFonts w:ascii="Arial" w:hAnsi="Arial" w:cs="Arial"/>
          <w:w w:val="105"/>
        </w:rPr>
        <w:t>in</w:t>
      </w:r>
      <w:r w:rsidRPr="00E7743F">
        <w:rPr>
          <w:rFonts w:ascii="Arial" w:hAnsi="Arial" w:cs="Arial"/>
          <w:spacing w:val="-6"/>
          <w:w w:val="105"/>
        </w:rPr>
        <w:t xml:space="preserve"> </w:t>
      </w:r>
      <w:r w:rsidRPr="00E7743F">
        <w:rPr>
          <w:rFonts w:ascii="Arial" w:hAnsi="Arial" w:cs="Arial"/>
          <w:w w:val="105"/>
        </w:rPr>
        <w:t>matrix</w:t>
      </w:r>
      <w:r w:rsidRPr="00E7743F">
        <w:rPr>
          <w:rFonts w:ascii="Arial" w:hAnsi="Arial" w:cs="Arial"/>
          <w:spacing w:val="-6"/>
          <w:w w:val="105"/>
        </w:rPr>
        <w:t xml:space="preserve"> </w:t>
      </w:r>
      <w:r w:rsidRPr="00E7743F">
        <w:rPr>
          <w:rFonts w:ascii="Arial" w:hAnsi="Arial" w:cs="Arial"/>
          <w:w w:val="105"/>
        </w:rPr>
        <w:t>algebra. Also listed as MA 561 but creditable only in the field for which registered. Prerequisites: CS 155 or 210; MA</w:t>
      </w:r>
      <w:r w:rsidRPr="00E7743F">
        <w:rPr>
          <w:rFonts w:ascii="Arial" w:hAnsi="Arial" w:cs="Arial"/>
          <w:spacing w:val="40"/>
          <w:w w:val="105"/>
        </w:rPr>
        <w:t xml:space="preserve"> </w:t>
      </w:r>
      <w:r w:rsidRPr="00E7743F">
        <w:rPr>
          <w:rFonts w:ascii="Arial" w:hAnsi="Arial" w:cs="Arial"/>
          <w:w w:val="105"/>
        </w:rPr>
        <w:t>227.</w:t>
      </w:r>
    </w:p>
    <w:p w14:paraId="275FADB8" w14:textId="77777777" w:rsidR="000D026C" w:rsidRPr="00E7743F" w:rsidRDefault="000D026C" w:rsidP="00545EEA">
      <w:pPr>
        <w:tabs>
          <w:tab w:val="left" w:pos="1200"/>
        </w:tabs>
        <w:spacing w:line="240" w:lineRule="exact"/>
        <w:rPr>
          <w:rFonts w:ascii="Arial" w:hAnsi="Arial" w:cs="Arial"/>
          <w:sz w:val="20"/>
          <w:szCs w:val="20"/>
        </w:rPr>
      </w:pPr>
      <w:r w:rsidRPr="00E7743F">
        <w:rPr>
          <w:rFonts w:ascii="Arial" w:hAnsi="Arial" w:cs="Arial"/>
          <w:w w:val="105"/>
          <w:sz w:val="20"/>
          <w:szCs w:val="20"/>
        </w:rPr>
        <w:t>CS</w:t>
      </w:r>
      <w:r w:rsidRPr="00E7743F">
        <w:rPr>
          <w:rFonts w:ascii="Arial" w:hAnsi="Arial" w:cs="Arial"/>
          <w:spacing w:val="19"/>
          <w:w w:val="105"/>
          <w:sz w:val="20"/>
          <w:szCs w:val="20"/>
        </w:rPr>
        <w:t xml:space="preserve"> </w:t>
      </w:r>
      <w:r w:rsidRPr="00E7743F">
        <w:rPr>
          <w:rFonts w:ascii="Arial" w:hAnsi="Arial" w:cs="Arial"/>
          <w:w w:val="105"/>
          <w:sz w:val="20"/>
          <w:szCs w:val="20"/>
        </w:rPr>
        <w:t>587.</w:t>
      </w:r>
      <w:r w:rsidRPr="00E7743F">
        <w:rPr>
          <w:rFonts w:ascii="Arial" w:hAnsi="Arial" w:cs="Arial"/>
          <w:w w:val="105"/>
          <w:sz w:val="20"/>
          <w:szCs w:val="20"/>
        </w:rPr>
        <w:tab/>
      </w:r>
      <w:r w:rsidRPr="00E7743F">
        <w:rPr>
          <w:rFonts w:ascii="Arial" w:hAnsi="Arial" w:cs="Arial"/>
          <w:b/>
          <w:w w:val="105"/>
          <w:sz w:val="20"/>
          <w:szCs w:val="20"/>
        </w:rPr>
        <w:t>Computer</w:t>
      </w:r>
      <w:r w:rsidRPr="00E7743F">
        <w:rPr>
          <w:rFonts w:ascii="Arial" w:hAnsi="Arial" w:cs="Arial"/>
          <w:b/>
          <w:spacing w:val="-37"/>
          <w:w w:val="105"/>
          <w:sz w:val="20"/>
          <w:szCs w:val="20"/>
        </w:rPr>
        <w:t xml:space="preserve"> </w:t>
      </w:r>
      <w:r w:rsidRPr="00E7743F">
        <w:rPr>
          <w:rFonts w:ascii="Arial" w:hAnsi="Arial" w:cs="Arial"/>
          <w:b/>
          <w:w w:val="105"/>
          <w:sz w:val="20"/>
          <w:szCs w:val="20"/>
        </w:rPr>
        <w:t xml:space="preserve">Architecture. </w:t>
      </w:r>
      <w:r w:rsidRPr="00E7743F">
        <w:rPr>
          <w:rFonts w:ascii="Arial" w:hAnsi="Arial" w:cs="Arial"/>
          <w:w w:val="105"/>
          <w:sz w:val="20"/>
          <w:szCs w:val="20"/>
        </w:rPr>
        <w:t>3 semester hours.</w:t>
      </w:r>
    </w:p>
    <w:p w14:paraId="1C982E4F" w14:textId="77777777" w:rsidR="000D026C" w:rsidRPr="00E7743F" w:rsidRDefault="000D026C" w:rsidP="003C690B">
      <w:pPr>
        <w:pStyle w:val="BodyText"/>
        <w:spacing w:before="0" w:line="230" w:lineRule="auto"/>
        <w:ind w:right="0"/>
        <w:rPr>
          <w:rFonts w:ascii="Arial" w:hAnsi="Arial" w:cs="Arial"/>
        </w:rPr>
      </w:pPr>
      <w:r w:rsidRPr="00E7743F">
        <w:rPr>
          <w:rFonts w:ascii="Arial" w:hAnsi="Arial" w:cs="Arial"/>
          <w:w w:val="105"/>
        </w:rPr>
        <w:t>Boolean algebra and the elements of logic design. Study of the theory</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design</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register</w:t>
      </w:r>
      <w:r w:rsidRPr="00E7743F">
        <w:rPr>
          <w:rFonts w:ascii="Arial" w:hAnsi="Arial" w:cs="Arial"/>
          <w:spacing w:val="-13"/>
          <w:w w:val="105"/>
        </w:rPr>
        <w:t xml:space="preserve"> </w:t>
      </w:r>
      <w:r w:rsidRPr="00E7743F">
        <w:rPr>
          <w:rFonts w:ascii="Arial" w:hAnsi="Arial" w:cs="Arial"/>
          <w:spacing w:val="-3"/>
          <w:w w:val="105"/>
        </w:rPr>
        <w:t>transfer,</w:t>
      </w:r>
      <w:r w:rsidRPr="00E7743F">
        <w:rPr>
          <w:rFonts w:ascii="Arial" w:hAnsi="Arial" w:cs="Arial"/>
          <w:spacing w:val="-13"/>
          <w:w w:val="105"/>
        </w:rPr>
        <w:t xml:space="preserve"> </w:t>
      </w:r>
      <w:r w:rsidRPr="00E7743F">
        <w:rPr>
          <w:rFonts w:ascii="Arial" w:hAnsi="Arial" w:cs="Arial"/>
          <w:w w:val="105"/>
        </w:rPr>
        <w:t>arithmetic</w:t>
      </w:r>
      <w:r w:rsidRPr="00E7743F">
        <w:rPr>
          <w:rFonts w:ascii="Arial" w:hAnsi="Arial" w:cs="Arial"/>
          <w:spacing w:val="-13"/>
          <w:w w:val="105"/>
        </w:rPr>
        <w:t xml:space="preserve"> </w:t>
      </w:r>
      <w:r w:rsidRPr="00E7743F">
        <w:rPr>
          <w:rFonts w:ascii="Arial" w:hAnsi="Arial" w:cs="Arial"/>
          <w:w w:val="105"/>
        </w:rPr>
        <w:t>unit,</w:t>
      </w:r>
      <w:r w:rsidRPr="00E7743F">
        <w:rPr>
          <w:rFonts w:ascii="Arial" w:hAnsi="Arial" w:cs="Arial"/>
          <w:spacing w:val="-13"/>
          <w:w w:val="105"/>
        </w:rPr>
        <w:t xml:space="preserve"> </w:t>
      </w:r>
      <w:r w:rsidRPr="00E7743F">
        <w:rPr>
          <w:rFonts w:ascii="Arial" w:hAnsi="Arial" w:cs="Arial"/>
          <w:w w:val="105"/>
        </w:rPr>
        <w:t>control</w:t>
      </w:r>
      <w:r w:rsidRPr="00E7743F">
        <w:rPr>
          <w:rFonts w:ascii="Arial" w:hAnsi="Arial" w:cs="Arial"/>
          <w:spacing w:val="-13"/>
          <w:w w:val="105"/>
        </w:rPr>
        <w:t xml:space="preserve"> </w:t>
      </w:r>
      <w:r w:rsidRPr="00E7743F">
        <w:rPr>
          <w:rFonts w:ascii="Arial" w:hAnsi="Arial" w:cs="Arial"/>
          <w:w w:val="105"/>
        </w:rPr>
        <w:t>unit,</w:t>
      </w:r>
      <w:r w:rsidRPr="00E7743F">
        <w:rPr>
          <w:rFonts w:ascii="Arial" w:hAnsi="Arial" w:cs="Arial"/>
          <w:spacing w:val="-13"/>
          <w:w w:val="105"/>
        </w:rPr>
        <w:t xml:space="preserve"> </w:t>
      </w:r>
      <w:r w:rsidRPr="00E7743F">
        <w:rPr>
          <w:rFonts w:ascii="Arial" w:hAnsi="Arial" w:cs="Arial"/>
          <w:w w:val="105"/>
        </w:rPr>
        <w:t>and memory. Micro, mini, and mainframe processors. Design options including array processors, stack-based processor, pipelining, and multiprocessing. Prerequisites: CS 310,</w:t>
      </w:r>
      <w:r w:rsidRPr="00E7743F">
        <w:rPr>
          <w:rFonts w:ascii="Arial" w:hAnsi="Arial" w:cs="Arial"/>
          <w:spacing w:val="39"/>
          <w:w w:val="105"/>
        </w:rPr>
        <w:t xml:space="preserve"> </w:t>
      </w:r>
      <w:r w:rsidRPr="00E7743F">
        <w:rPr>
          <w:rFonts w:ascii="Arial" w:hAnsi="Arial" w:cs="Arial"/>
          <w:w w:val="105"/>
        </w:rPr>
        <w:t>386.</w:t>
      </w:r>
    </w:p>
    <w:p w14:paraId="4D9B4403" w14:textId="77777777" w:rsidR="000D026C" w:rsidRPr="00E7743F" w:rsidRDefault="000D026C" w:rsidP="00545EEA">
      <w:pPr>
        <w:tabs>
          <w:tab w:val="left" w:pos="1199"/>
        </w:tabs>
        <w:spacing w:line="242" w:lineRule="exact"/>
        <w:rPr>
          <w:rFonts w:ascii="Arial" w:hAnsi="Arial" w:cs="Arial"/>
          <w:sz w:val="20"/>
          <w:szCs w:val="20"/>
        </w:rPr>
      </w:pPr>
      <w:r w:rsidRPr="00E7743F">
        <w:rPr>
          <w:rFonts w:ascii="Arial" w:hAnsi="Arial" w:cs="Arial"/>
          <w:w w:val="105"/>
          <w:sz w:val="20"/>
          <w:szCs w:val="20"/>
        </w:rPr>
        <w:t>CS</w:t>
      </w:r>
      <w:r w:rsidRPr="00E7743F">
        <w:rPr>
          <w:rFonts w:ascii="Arial" w:hAnsi="Arial" w:cs="Arial"/>
          <w:spacing w:val="19"/>
          <w:w w:val="105"/>
          <w:sz w:val="20"/>
          <w:szCs w:val="20"/>
        </w:rPr>
        <w:t xml:space="preserve"> </w:t>
      </w:r>
      <w:r w:rsidRPr="00E7743F">
        <w:rPr>
          <w:rFonts w:ascii="Arial" w:hAnsi="Arial" w:cs="Arial"/>
          <w:w w:val="105"/>
          <w:sz w:val="20"/>
          <w:szCs w:val="20"/>
        </w:rPr>
        <w:t>590.</w:t>
      </w:r>
      <w:r w:rsidRPr="00E7743F">
        <w:rPr>
          <w:rFonts w:ascii="Arial" w:hAnsi="Arial" w:cs="Arial"/>
          <w:w w:val="105"/>
          <w:sz w:val="20"/>
          <w:szCs w:val="20"/>
        </w:rPr>
        <w:tab/>
      </w:r>
      <w:r w:rsidRPr="00E7743F">
        <w:rPr>
          <w:rFonts w:ascii="Arial" w:hAnsi="Arial" w:cs="Arial"/>
          <w:b/>
          <w:w w:val="105"/>
          <w:sz w:val="20"/>
          <w:szCs w:val="20"/>
        </w:rPr>
        <w:t xml:space="preserve">Graduate </w:t>
      </w:r>
      <w:r w:rsidRPr="00E7743F">
        <w:rPr>
          <w:rFonts w:ascii="Arial" w:hAnsi="Arial" w:cs="Arial"/>
          <w:b/>
          <w:spacing w:val="-3"/>
          <w:w w:val="105"/>
          <w:sz w:val="20"/>
          <w:szCs w:val="20"/>
        </w:rPr>
        <w:t xml:space="preserve">Seminar. </w:t>
      </w:r>
      <w:r w:rsidRPr="00E7743F">
        <w:rPr>
          <w:rFonts w:ascii="Arial" w:hAnsi="Arial" w:cs="Arial"/>
          <w:w w:val="105"/>
          <w:sz w:val="20"/>
          <w:szCs w:val="20"/>
        </w:rPr>
        <w:t>3 semester</w:t>
      </w:r>
      <w:r w:rsidRPr="00E7743F">
        <w:rPr>
          <w:rFonts w:ascii="Arial" w:hAnsi="Arial" w:cs="Arial"/>
          <w:spacing w:val="-27"/>
          <w:w w:val="105"/>
          <w:sz w:val="20"/>
          <w:szCs w:val="20"/>
        </w:rPr>
        <w:t xml:space="preserve"> </w:t>
      </w:r>
      <w:r w:rsidRPr="00E7743F">
        <w:rPr>
          <w:rFonts w:ascii="Arial" w:hAnsi="Arial" w:cs="Arial"/>
          <w:w w:val="105"/>
          <w:sz w:val="20"/>
          <w:szCs w:val="20"/>
        </w:rPr>
        <w:t>hours.</w:t>
      </w:r>
    </w:p>
    <w:p w14:paraId="588D11C9" w14:textId="4CEE430D" w:rsidR="000D026C" w:rsidRDefault="000D026C" w:rsidP="003C690B">
      <w:pPr>
        <w:pStyle w:val="BodyText"/>
        <w:spacing w:before="0" w:line="235" w:lineRule="auto"/>
        <w:ind w:right="0"/>
        <w:rPr>
          <w:rFonts w:ascii="Arial" w:hAnsi="Arial" w:cs="Arial"/>
          <w:w w:val="105"/>
        </w:rPr>
      </w:pPr>
      <w:r w:rsidRPr="00E7743F">
        <w:rPr>
          <w:rFonts w:ascii="Arial" w:hAnsi="Arial" w:cs="Arial"/>
          <w:w w:val="105"/>
        </w:rPr>
        <w:t>Computer science topics selected according to the needs of the students. Prerequisites: graduate classification and departmental approval.</w:t>
      </w:r>
    </w:p>
    <w:p w14:paraId="6B8F1EEA" w14:textId="77777777" w:rsidR="00545EEA" w:rsidRPr="00E7743F" w:rsidRDefault="00545EEA" w:rsidP="003C690B">
      <w:pPr>
        <w:pStyle w:val="BodyText"/>
        <w:spacing w:before="0" w:line="235" w:lineRule="auto"/>
        <w:ind w:right="0"/>
        <w:rPr>
          <w:rFonts w:ascii="Arial" w:hAnsi="Arial" w:cs="Arial"/>
        </w:rPr>
      </w:pPr>
    </w:p>
    <w:p w14:paraId="268DFE41" w14:textId="0722543A" w:rsidR="00545EEA" w:rsidRDefault="00545EEA" w:rsidP="00545EEA">
      <w:pPr>
        <w:pStyle w:val="BodyText"/>
        <w:ind w:left="0" w:firstLine="0"/>
        <w:jc w:val="center"/>
        <w:rPr>
          <w:rFonts w:ascii="Arial" w:hAnsi="Arial" w:cs="Arial"/>
          <w:b/>
          <w:w w:val="110"/>
        </w:rPr>
      </w:pPr>
      <w:r>
        <w:rPr>
          <w:rFonts w:ascii="Arial" w:hAnsi="Arial" w:cs="Arial"/>
          <w:b/>
          <w:w w:val="110"/>
        </w:rPr>
        <w:t>Economics</w:t>
      </w:r>
    </w:p>
    <w:p w14:paraId="4B05DB0F" w14:textId="77777777" w:rsidR="00545EEA" w:rsidRPr="00545EEA" w:rsidRDefault="00545EEA" w:rsidP="00545EEA">
      <w:pPr>
        <w:pStyle w:val="BodyText"/>
        <w:ind w:left="0" w:firstLine="0"/>
        <w:jc w:val="center"/>
        <w:rPr>
          <w:rFonts w:ascii="Arial" w:hAnsi="Arial" w:cs="Arial"/>
          <w:b/>
          <w:w w:val="110"/>
        </w:rPr>
      </w:pPr>
    </w:p>
    <w:p w14:paraId="39AF0F24" w14:textId="77777777" w:rsidR="000D026C" w:rsidRPr="00E7743F" w:rsidRDefault="000D026C" w:rsidP="00545EEA">
      <w:pPr>
        <w:tabs>
          <w:tab w:val="left" w:pos="1199"/>
        </w:tabs>
        <w:spacing w:line="242" w:lineRule="exact"/>
        <w:rPr>
          <w:rFonts w:ascii="Arial" w:hAnsi="Arial" w:cs="Arial"/>
          <w:sz w:val="20"/>
          <w:szCs w:val="20"/>
        </w:rPr>
      </w:pPr>
      <w:r w:rsidRPr="00E7743F">
        <w:rPr>
          <w:rFonts w:ascii="Arial" w:hAnsi="Arial" w:cs="Arial"/>
          <w:w w:val="110"/>
          <w:sz w:val="20"/>
          <w:szCs w:val="20"/>
        </w:rPr>
        <w:t>EC</w:t>
      </w:r>
      <w:r w:rsidRPr="00E7743F">
        <w:rPr>
          <w:rFonts w:ascii="Arial" w:hAnsi="Arial" w:cs="Arial"/>
          <w:spacing w:val="7"/>
          <w:w w:val="110"/>
          <w:sz w:val="20"/>
          <w:szCs w:val="20"/>
        </w:rPr>
        <w:t xml:space="preserve"> </w:t>
      </w:r>
      <w:r w:rsidRPr="00E7743F">
        <w:rPr>
          <w:rFonts w:ascii="Arial" w:hAnsi="Arial" w:cs="Arial"/>
          <w:w w:val="110"/>
          <w:sz w:val="20"/>
          <w:szCs w:val="20"/>
        </w:rPr>
        <w:t>528.</w:t>
      </w:r>
      <w:r w:rsidRPr="00E7743F">
        <w:rPr>
          <w:rFonts w:ascii="Arial" w:hAnsi="Arial" w:cs="Arial"/>
          <w:w w:val="110"/>
          <w:sz w:val="20"/>
          <w:szCs w:val="20"/>
        </w:rPr>
        <w:tab/>
      </w:r>
      <w:r w:rsidRPr="00E7743F">
        <w:rPr>
          <w:rFonts w:ascii="Arial" w:hAnsi="Arial" w:cs="Arial"/>
          <w:b/>
          <w:w w:val="105"/>
          <w:sz w:val="20"/>
          <w:szCs w:val="20"/>
        </w:rPr>
        <w:t xml:space="preserve">History of Economic Thought. </w:t>
      </w:r>
      <w:r w:rsidRPr="00E7743F">
        <w:rPr>
          <w:rFonts w:ascii="Arial" w:hAnsi="Arial" w:cs="Arial"/>
          <w:w w:val="105"/>
          <w:sz w:val="20"/>
          <w:szCs w:val="20"/>
        </w:rPr>
        <w:t>3 semester</w:t>
      </w:r>
      <w:r w:rsidRPr="00E7743F">
        <w:rPr>
          <w:rFonts w:ascii="Arial" w:hAnsi="Arial" w:cs="Arial"/>
          <w:spacing w:val="-30"/>
          <w:w w:val="105"/>
          <w:sz w:val="20"/>
          <w:szCs w:val="20"/>
        </w:rPr>
        <w:t xml:space="preserve"> </w:t>
      </w:r>
      <w:r w:rsidRPr="00E7743F">
        <w:rPr>
          <w:rFonts w:ascii="Arial" w:hAnsi="Arial" w:cs="Arial"/>
          <w:w w:val="105"/>
          <w:sz w:val="20"/>
          <w:szCs w:val="20"/>
        </w:rPr>
        <w:t>hours.</w:t>
      </w:r>
    </w:p>
    <w:p w14:paraId="0BE4ADE0"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10"/>
        </w:rPr>
        <w:t>A</w:t>
      </w:r>
      <w:r w:rsidRPr="00E7743F">
        <w:rPr>
          <w:rFonts w:ascii="Arial" w:hAnsi="Arial" w:cs="Arial"/>
          <w:spacing w:val="-28"/>
          <w:w w:val="110"/>
        </w:rPr>
        <w:t xml:space="preserve"> </w:t>
      </w:r>
      <w:r w:rsidRPr="00E7743F">
        <w:rPr>
          <w:rFonts w:ascii="Arial" w:hAnsi="Arial" w:cs="Arial"/>
          <w:spacing w:val="-4"/>
          <w:w w:val="110"/>
        </w:rPr>
        <w:t>survey</w:t>
      </w:r>
      <w:r w:rsidRPr="00E7743F">
        <w:rPr>
          <w:rFonts w:ascii="Arial" w:hAnsi="Arial" w:cs="Arial"/>
          <w:spacing w:val="-28"/>
          <w:w w:val="110"/>
        </w:rPr>
        <w:t xml:space="preserve"> </w:t>
      </w:r>
      <w:r w:rsidRPr="00E7743F">
        <w:rPr>
          <w:rFonts w:ascii="Arial" w:hAnsi="Arial" w:cs="Arial"/>
          <w:w w:val="110"/>
        </w:rPr>
        <w:t>of</w:t>
      </w:r>
      <w:r w:rsidRPr="00E7743F">
        <w:rPr>
          <w:rFonts w:ascii="Arial" w:hAnsi="Arial" w:cs="Arial"/>
          <w:spacing w:val="-28"/>
          <w:w w:val="110"/>
        </w:rPr>
        <w:t xml:space="preserve"> </w:t>
      </w:r>
      <w:r w:rsidRPr="00E7743F">
        <w:rPr>
          <w:rFonts w:ascii="Arial" w:hAnsi="Arial" w:cs="Arial"/>
          <w:spacing w:val="-4"/>
          <w:w w:val="110"/>
        </w:rPr>
        <w:t>theories</w:t>
      </w:r>
      <w:r w:rsidRPr="00E7743F">
        <w:rPr>
          <w:rFonts w:ascii="Arial" w:hAnsi="Arial" w:cs="Arial"/>
          <w:spacing w:val="-28"/>
          <w:w w:val="110"/>
        </w:rPr>
        <w:t xml:space="preserve"> </w:t>
      </w:r>
      <w:r w:rsidRPr="00E7743F">
        <w:rPr>
          <w:rFonts w:ascii="Arial" w:hAnsi="Arial" w:cs="Arial"/>
          <w:w w:val="110"/>
        </w:rPr>
        <w:t>of</w:t>
      </w:r>
      <w:r w:rsidRPr="00E7743F">
        <w:rPr>
          <w:rFonts w:ascii="Arial" w:hAnsi="Arial" w:cs="Arial"/>
          <w:spacing w:val="-28"/>
          <w:w w:val="110"/>
        </w:rPr>
        <w:t xml:space="preserve"> </w:t>
      </w:r>
      <w:r w:rsidRPr="00E7743F">
        <w:rPr>
          <w:rFonts w:ascii="Arial" w:hAnsi="Arial" w:cs="Arial"/>
          <w:spacing w:val="-3"/>
          <w:w w:val="110"/>
        </w:rPr>
        <w:t>the</w:t>
      </w:r>
      <w:r w:rsidRPr="00E7743F">
        <w:rPr>
          <w:rFonts w:ascii="Arial" w:hAnsi="Arial" w:cs="Arial"/>
          <w:spacing w:val="-28"/>
          <w:w w:val="110"/>
        </w:rPr>
        <w:t xml:space="preserve"> </w:t>
      </w:r>
      <w:r w:rsidRPr="00E7743F">
        <w:rPr>
          <w:rFonts w:ascii="Arial" w:hAnsi="Arial" w:cs="Arial"/>
          <w:spacing w:val="-4"/>
          <w:w w:val="110"/>
        </w:rPr>
        <w:t>principle</w:t>
      </w:r>
      <w:r w:rsidRPr="00E7743F">
        <w:rPr>
          <w:rFonts w:ascii="Arial" w:hAnsi="Arial" w:cs="Arial"/>
          <w:spacing w:val="-28"/>
          <w:w w:val="110"/>
        </w:rPr>
        <w:t xml:space="preserve"> </w:t>
      </w:r>
      <w:r w:rsidRPr="00E7743F">
        <w:rPr>
          <w:rFonts w:ascii="Arial" w:hAnsi="Arial" w:cs="Arial"/>
          <w:spacing w:val="-4"/>
          <w:w w:val="110"/>
        </w:rPr>
        <w:t>thinkers</w:t>
      </w:r>
      <w:r w:rsidRPr="00E7743F">
        <w:rPr>
          <w:rFonts w:ascii="Arial" w:hAnsi="Arial" w:cs="Arial"/>
          <w:spacing w:val="-28"/>
          <w:w w:val="110"/>
        </w:rPr>
        <w:t xml:space="preserve"> </w:t>
      </w:r>
      <w:r w:rsidRPr="00E7743F">
        <w:rPr>
          <w:rFonts w:ascii="Arial" w:hAnsi="Arial" w:cs="Arial"/>
          <w:w w:val="110"/>
        </w:rPr>
        <w:t>in</w:t>
      </w:r>
      <w:r w:rsidRPr="00E7743F">
        <w:rPr>
          <w:rFonts w:ascii="Arial" w:hAnsi="Arial" w:cs="Arial"/>
          <w:spacing w:val="-28"/>
          <w:w w:val="110"/>
        </w:rPr>
        <w:t xml:space="preserve"> </w:t>
      </w:r>
      <w:r w:rsidRPr="00E7743F">
        <w:rPr>
          <w:rFonts w:ascii="Arial" w:hAnsi="Arial" w:cs="Arial"/>
          <w:spacing w:val="-4"/>
          <w:w w:val="110"/>
        </w:rPr>
        <w:t>economics.</w:t>
      </w:r>
      <w:r w:rsidRPr="00E7743F">
        <w:rPr>
          <w:rFonts w:ascii="Arial" w:hAnsi="Arial" w:cs="Arial"/>
          <w:spacing w:val="-28"/>
          <w:w w:val="110"/>
        </w:rPr>
        <w:t xml:space="preserve"> </w:t>
      </w:r>
      <w:r w:rsidRPr="00E7743F">
        <w:rPr>
          <w:rFonts w:ascii="Arial" w:hAnsi="Arial" w:cs="Arial"/>
          <w:spacing w:val="-4"/>
          <w:w w:val="110"/>
        </w:rPr>
        <w:t xml:space="preserve">Classical </w:t>
      </w:r>
      <w:r w:rsidRPr="00E7743F">
        <w:rPr>
          <w:rFonts w:ascii="Arial" w:hAnsi="Arial" w:cs="Arial"/>
          <w:spacing w:val="-3"/>
          <w:w w:val="110"/>
        </w:rPr>
        <w:t>liberalism</w:t>
      </w:r>
      <w:r w:rsidRPr="00E7743F">
        <w:rPr>
          <w:rFonts w:ascii="Arial" w:hAnsi="Arial" w:cs="Arial"/>
          <w:spacing w:val="-16"/>
          <w:w w:val="110"/>
        </w:rPr>
        <w:t xml:space="preserve"> </w:t>
      </w:r>
      <w:r w:rsidRPr="00E7743F">
        <w:rPr>
          <w:rFonts w:ascii="Arial" w:hAnsi="Arial" w:cs="Arial"/>
          <w:w w:val="110"/>
        </w:rPr>
        <w:t>and</w:t>
      </w:r>
      <w:r w:rsidRPr="00E7743F">
        <w:rPr>
          <w:rFonts w:ascii="Arial" w:hAnsi="Arial" w:cs="Arial"/>
          <w:spacing w:val="-16"/>
          <w:w w:val="110"/>
        </w:rPr>
        <w:t xml:space="preserve"> </w:t>
      </w:r>
      <w:r w:rsidRPr="00E7743F">
        <w:rPr>
          <w:rFonts w:ascii="Arial" w:hAnsi="Arial" w:cs="Arial"/>
          <w:spacing w:val="-3"/>
          <w:w w:val="110"/>
        </w:rPr>
        <w:t>conservatism</w:t>
      </w:r>
      <w:r w:rsidRPr="00E7743F">
        <w:rPr>
          <w:rFonts w:ascii="Arial" w:hAnsi="Arial" w:cs="Arial"/>
          <w:spacing w:val="-16"/>
          <w:w w:val="110"/>
        </w:rPr>
        <w:t xml:space="preserve"> </w:t>
      </w:r>
      <w:r w:rsidRPr="00E7743F">
        <w:rPr>
          <w:rFonts w:ascii="Arial" w:hAnsi="Arial" w:cs="Arial"/>
          <w:w w:val="110"/>
        </w:rPr>
        <w:t>of</w:t>
      </w:r>
      <w:r w:rsidRPr="00E7743F">
        <w:rPr>
          <w:rFonts w:ascii="Arial" w:hAnsi="Arial" w:cs="Arial"/>
          <w:spacing w:val="-16"/>
          <w:w w:val="110"/>
        </w:rPr>
        <w:t xml:space="preserve"> </w:t>
      </w:r>
      <w:r w:rsidRPr="00E7743F">
        <w:rPr>
          <w:rFonts w:ascii="Arial" w:hAnsi="Arial" w:cs="Arial"/>
          <w:w w:val="110"/>
        </w:rPr>
        <w:t>Smith</w:t>
      </w:r>
      <w:r w:rsidRPr="00E7743F">
        <w:rPr>
          <w:rFonts w:ascii="Arial" w:hAnsi="Arial" w:cs="Arial"/>
          <w:spacing w:val="-16"/>
          <w:w w:val="110"/>
        </w:rPr>
        <w:t xml:space="preserve"> </w:t>
      </w:r>
      <w:r w:rsidRPr="00E7743F">
        <w:rPr>
          <w:rFonts w:ascii="Arial" w:hAnsi="Arial" w:cs="Arial"/>
          <w:w w:val="110"/>
        </w:rPr>
        <w:t>and</w:t>
      </w:r>
      <w:r w:rsidRPr="00E7743F">
        <w:rPr>
          <w:rFonts w:ascii="Arial" w:hAnsi="Arial" w:cs="Arial"/>
          <w:spacing w:val="-16"/>
          <w:w w:val="110"/>
        </w:rPr>
        <w:t xml:space="preserve"> </w:t>
      </w:r>
      <w:r w:rsidRPr="00E7743F">
        <w:rPr>
          <w:rFonts w:ascii="Arial" w:hAnsi="Arial" w:cs="Arial"/>
          <w:w w:val="110"/>
        </w:rPr>
        <w:t>Mill;</w:t>
      </w:r>
      <w:r w:rsidRPr="00E7743F">
        <w:rPr>
          <w:rFonts w:ascii="Arial" w:hAnsi="Arial" w:cs="Arial"/>
          <w:spacing w:val="-16"/>
          <w:w w:val="110"/>
        </w:rPr>
        <w:t xml:space="preserve"> </w:t>
      </w:r>
      <w:r w:rsidRPr="00E7743F">
        <w:rPr>
          <w:rFonts w:ascii="Arial" w:hAnsi="Arial" w:cs="Arial"/>
          <w:w w:val="110"/>
        </w:rPr>
        <w:t>critiques</w:t>
      </w:r>
      <w:r w:rsidRPr="00E7743F">
        <w:rPr>
          <w:rFonts w:ascii="Arial" w:hAnsi="Arial" w:cs="Arial"/>
          <w:spacing w:val="-16"/>
          <w:w w:val="110"/>
        </w:rPr>
        <w:t xml:space="preserve"> </w:t>
      </w:r>
      <w:r w:rsidRPr="00E7743F">
        <w:rPr>
          <w:rFonts w:ascii="Arial" w:hAnsi="Arial" w:cs="Arial"/>
          <w:w w:val="110"/>
        </w:rPr>
        <w:t>of</w:t>
      </w:r>
      <w:r w:rsidRPr="00E7743F">
        <w:rPr>
          <w:rFonts w:ascii="Arial" w:hAnsi="Arial" w:cs="Arial"/>
          <w:spacing w:val="-16"/>
          <w:w w:val="110"/>
        </w:rPr>
        <w:t xml:space="preserve"> </w:t>
      </w:r>
      <w:r w:rsidRPr="00E7743F">
        <w:rPr>
          <w:rFonts w:ascii="Arial" w:hAnsi="Arial" w:cs="Arial"/>
          <w:w w:val="110"/>
        </w:rPr>
        <w:t xml:space="preserve">capitalism by Marx and the socialists; Keynesianism; neo-classical thought; </w:t>
      </w:r>
      <w:r w:rsidRPr="00E7743F">
        <w:rPr>
          <w:rFonts w:ascii="Arial" w:hAnsi="Arial" w:cs="Arial"/>
          <w:spacing w:val="-3"/>
          <w:w w:val="105"/>
        </w:rPr>
        <w:t xml:space="preserve">Schumpeter; Galbraith; </w:t>
      </w:r>
      <w:r w:rsidRPr="00E7743F">
        <w:rPr>
          <w:rFonts w:ascii="Arial" w:hAnsi="Arial" w:cs="Arial"/>
          <w:spacing w:val="-4"/>
          <w:w w:val="105"/>
        </w:rPr>
        <w:t xml:space="preserve">Freidman. </w:t>
      </w:r>
      <w:r w:rsidRPr="00E7743F">
        <w:rPr>
          <w:rFonts w:ascii="Arial" w:hAnsi="Arial" w:cs="Arial"/>
          <w:spacing w:val="-3"/>
          <w:w w:val="105"/>
        </w:rPr>
        <w:t xml:space="preserve">(Offered </w:t>
      </w:r>
      <w:r w:rsidRPr="00E7743F">
        <w:rPr>
          <w:rFonts w:ascii="Arial" w:hAnsi="Arial" w:cs="Arial"/>
          <w:w w:val="105"/>
        </w:rPr>
        <w:t xml:space="preserve">on </w:t>
      </w:r>
      <w:r w:rsidRPr="00E7743F">
        <w:rPr>
          <w:rFonts w:ascii="Arial" w:hAnsi="Arial" w:cs="Arial"/>
          <w:spacing w:val="-3"/>
          <w:w w:val="105"/>
        </w:rPr>
        <w:t>sufficient</w:t>
      </w:r>
      <w:r w:rsidRPr="00E7743F">
        <w:rPr>
          <w:rFonts w:ascii="Arial" w:hAnsi="Arial" w:cs="Arial"/>
          <w:spacing w:val="30"/>
          <w:w w:val="105"/>
        </w:rPr>
        <w:t xml:space="preserve"> </w:t>
      </w:r>
      <w:r w:rsidRPr="00E7743F">
        <w:rPr>
          <w:rFonts w:ascii="Arial" w:hAnsi="Arial" w:cs="Arial"/>
          <w:spacing w:val="-3"/>
          <w:w w:val="105"/>
        </w:rPr>
        <w:t>demand)</w:t>
      </w:r>
    </w:p>
    <w:p w14:paraId="5EEF1D06" w14:textId="77777777" w:rsidR="000D026C" w:rsidRPr="00E7743F" w:rsidRDefault="000D026C" w:rsidP="00545EEA">
      <w:pPr>
        <w:tabs>
          <w:tab w:val="left" w:pos="1199"/>
        </w:tabs>
        <w:spacing w:line="242" w:lineRule="exact"/>
        <w:rPr>
          <w:rFonts w:ascii="Arial" w:hAnsi="Arial" w:cs="Arial"/>
          <w:sz w:val="20"/>
          <w:szCs w:val="20"/>
        </w:rPr>
      </w:pPr>
      <w:r w:rsidRPr="00E7743F">
        <w:rPr>
          <w:rFonts w:ascii="Arial" w:hAnsi="Arial" w:cs="Arial"/>
          <w:w w:val="105"/>
          <w:sz w:val="20"/>
          <w:szCs w:val="20"/>
        </w:rPr>
        <w:t>EC</w:t>
      </w:r>
      <w:r w:rsidRPr="00E7743F">
        <w:rPr>
          <w:rFonts w:ascii="Arial" w:hAnsi="Arial" w:cs="Arial"/>
          <w:spacing w:val="17"/>
          <w:w w:val="105"/>
          <w:sz w:val="20"/>
          <w:szCs w:val="20"/>
        </w:rPr>
        <w:t xml:space="preserve"> </w:t>
      </w:r>
      <w:r w:rsidRPr="00E7743F">
        <w:rPr>
          <w:rFonts w:ascii="Arial" w:hAnsi="Arial" w:cs="Arial"/>
          <w:w w:val="105"/>
          <w:sz w:val="20"/>
          <w:szCs w:val="20"/>
        </w:rPr>
        <w:t>563.</w:t>
      </w:r>
      <w:r w:rsidRPr="00E7743F">
        <w:rPr>
          <w:rFonts w:ascii="Arial" w:hAnsi="Arial" w:cs="Arial"/>
          <w:w w:val="105"/>
          <w:sz w:val="20"/>
          <w:szCs w:val="20"/>
        </w:rPr>
        <w:tab/>
      </w:r>
      <w:r w:rsidRPr="00E7743F">
        <w:rPr>
          <w:rFonts w:ascii="Arial" w:hAnsi="Arial" w:cs="Arial"/>
          <w:b/>
          <w:w w:val="105"/>
          <w:sz w:val="20"/>
          <w:szCs w:val="20"/>
        </w:rPr>
        <w:t>International</w:t>
      </w:r>
      <w:r w:rsidRPr="00E7743F">
        <w:rPr>
          <w:rFonts w:ascii="Arial" w:hAnsi="Arial" w:cs="Arial"/>
          <w:b/>
          <w:spacing w:val="-20"/>
          <w:w w:val="105"/>
          <w:sz w:val="20"/>
          <w:szCs w:val="20"/>
        </w:rPr>
        <w:t xml:space="preserve"> </w:t>
      </w:r>
      <w:r w:rsidRPr="00E7743F">
        <w:rPr>
          <w:rFonts w:ascii="Arial" w:hAnsi="Arial" w:cs="Arial"/>
          <w:b/>
          <w:spacing w:val="-5"/>
          <w:w w:val="105"/>
          <w:sz w:val="20"/>
          <w:szCs w:val="20"/>
        </w:rPr>
        <w:t>Trade</w:t>
      </w:r>
      <w:r w:rsidRPr="00E7743F">
        <w:rPr>
          <w:rFonts w:ascii="Arial" w:hAnsi="Arial" w:cs="Arial"/>
          <w:b/>
          <w:spacing w:val="-6"/>
          <w:w w:val="105"/>
          <w:sz w:val="20"/>
          <w:szCs w:val="20"/>
        </w:rPr>
        <w:t xml:space="preserve"> </w:t>
      </w:r>
      <w:r w:rsidRPr="00E7743F">
        <w:rPr>
          <w:rFonts w:ascii="Arial" w:hAnsi="Arial" w:cs="Arial"/>
          <w:b/>
          <w:w w:val="105"/>
          <w:sz w:val="20"/>
          <w:szCs w:val="20"/>
        </w:rPr>
        <w:t>and</w:t>
      </w:r>
      <w:r w:rsidRPr="00E7743F">
        <w:rPr>
          <w:rFonts w:ascii="Arial" w:hAnsi="Arial" w:cs="Arial"/>
          <w:b/>
          <w:spacing w:val="-6"/>
          <w:w w:val="105"/>
          <w:sz w:val="20"/>
          <w:szCs w:val="20"/>
        </w:rPr>
        <w:t xml:space="preserve"> </w:t>
      </w:r>
      <w:r w:rsidRPr="00E7743F">
        <w:rPr>
          <w:rFonts w:ascii="Arial" w:hAnsi="Arial" w:cs="Arial"/>
          <w:b/>
          <w:w w:val="105"/>
          <w:sz w:val="20"/>
          <w:szCs w:val="20"/>
        </w:rPr>
        <w:t>Finance.</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1639674B" w14:textId="45DF6F11" w:rsidR="000D026C" w:rsidRDefault="000D026C" w:rsidP="003C690B">
      <w:pPr>
        <w:pStyle w:val="BodyText"/>
        <w:spacing w:before="0" w:line="235" w:lineRule="auto"/>
        <w:ind w:right="0"/>
        <w:rPr>
          <w:rFonts w:ascii="Arial" w:hAnsi="Arial" w:cs="Arial"/>
          <w:w w:val="105"/>
        </w:rPr>
      </w:pPr>
      <w:r w:rsidRPr="00E7743F">
        <w:rPr>
          <w:rFonts w:ascii="Arial" w:hAnsi="Arial" w:cs="Arial"/>
          <w:spacing w:val="-4"/>
          <w:w w:val="105"/>
        </w:rPr>
        <w:t xml:space="preserve">The </w:t>
      </w:r>
      <w:r w:rsidRPr="00E7743F">
        <w:rPr>
          <w:rFonts w:ascii="Arial" w:hAnsi="Arial" w:cs="Arial"/>
          <w:w w:val="105"/>
        </w:rPr>
        <w:t>international exchange of goods and services with particular attention to the bases of international trade; procedures in importing and exporting; commercial policies and treaties; foreign investments; balance</w:t>
      </w:r>
      <w:r w:rsidRPr="00E7743F">
        <w:rPr>
          <w:rFonts w:ascii="Arial" w:hAnsi="Arial" w:cs="Arial"/>
          <w:spacing w:val="-15"/>
          <w:w w:val="105"/>
        </w:rPr>
        <w:t xml:space="preserve"> </w:t>
      </w:r>
      <w:r w:rsidRPr="00E7743F">
        <w:rPr>
          <w:rFonts w:ascii="Arial" w:hAnsi="Arial" w:cs="Arial"/>
          <w:w w:val="105"/>
        </w:rPr>
        <w:t>of</w:t>
      </w:r>
      <w:r w:rsidRPr="00E7743F">
        <w:rPr>
          <w:rFonts w:ascii="Arial" w:hAnsi="Arial" w:cs="Arial"/>
          <w:spacing w:val="-15"/>
          <w:w w:val="105"/>
        </w:rPr>
        <w:t xml:space="preserve"> </w:t>
      </w:r>
      <w:r w:rsidRPr="00E7743F">
        <w:rPr>
          <w:rFonts w:ascii="Arial" w:hAnsi="Arial" w:cs="Arial"/>
          <w:w w:val="105"/>
        </w:rPr>
        <w:t>payments;</w:t>
      </w:r>
      <w:r w:rsidRPr="00E7743F">
        <w:rPr>
          <w:rFonts w:ascii="Arial" w:hAnsi="Arial" w:cs="Arial"/>
          <w:spacing w:val="-15"/>
          <w:w w:val="105"/>
        </w:rPr>
        <w:t xml:space="preserve"> </w:t>
      </w:r>
      <w:r w:rsidRPr="00E7743F">
        <w:rPr>
          <w:rFonts w:ascii="Arial" w:hAnsi="Arial" w:cs="Arial"/>
          <w:w w:val="105"/>
        </w:rPr>
        <w:t>tariffs,</w:t>
      </w:r>
      <w:r w:rsidRPr="00E7743F">
        <w:rPr>
          <w:rFonts w:ascii="Arial" w:hAnsi="Arial" w:cs="Arial"/>
          <w:spacing w:val="-15"/>
          <w:w w:val="105"/>
        </w:rPr>
        <w:t xml:space="preserve"> </w:t>
      </w:r>
      <w:r w:rsidRPr="00E7743F">
        <w:rPr>
          <w:rFonts w:ascii="Arial" w:hAnsi="Arial" w:cs="Arial"/>
          <w:w w:val="105"/>
        </w:rPr>
        <w:t>quotas,</w:t>
      </w:r>
      <w:r w:rsidRPr="00E7743F">
        <w:rPr>
          <w:rFonts w:ascii="Arial" w:hAnsi="Arial" w:cs="Arial"/>
          <w:spacing w:val="-15"/>
          <w:w w:val="105"/>
        </w:rPr>
        <w:t xml:space="preserve"> </w:t>
      </w:r>
      <w:r w:rsidRPr="00E7743F">
        <w:rPr>
          <w:rFonts w:ascii="Arial" w:hAnsi="Arial" w:cs="Arial"/>
          <w:w w:val="105"/>
        </w:rPr>
        <w:t>and</w:t>
      </w:r>
      <w:r w:rsidRPr="00E7743F">
        <w:rPr>
          <w:rFonts w:ascii="Arial" w:hAnsi="Arial" w:cs="Arial"/>
          <w:spacing w:val="-15"/>
          <w:w w:val="105"/>
        </w:rPr>
        <w:t xml:space="preserve"> </w:t>
      </w:r>
      <w:r w:rsidRPr="00E7743F">
        <w:rPr>
          <w:rFonts w:ascii="Arial" w:hAnsi="Arial" w:cs="Arial"/>
          <w:w w:val="105"/>
        </w:rPr>
        <w:t>other</w:t>
      </w:r>
      <w:r w:rsidRPr="00E7743F">
        <w:rPr>
          <w:rFonts w:ascii="Arial" w:hAnsi="Arial" w:cs="Arial"/>
          <w:spacing w:val="-15"/>
          <w:w w:val="105"/>
        </w:rPr>
        <w:t xml:space="preserve"> </w:t>
      </w:r>
      <w:r w:rsidRPr="00E7743F">
        <w:rPr>
          <w:rFonts w:ascii="Arial" w:hAnsi="Arial" w:cs="Arial"/>
          <w:w w:val="105"/>
        </w:rPr>
        <w:t>exchange</w:t>
      </w:r>
      <w:r w:rsidRPr="00E7743F">
        <w:rPr>
          <w:rFonts w:ascii="Arial" w:hAnsi="Arial" w:cs="Arial"/>
          <w:spacing w:val="-15"/>
          <w:w w:val="105"/>
        </w:rPr>
        <w:t xml:space="preserve"> </w:t>
      </w:r>
      <w:r w:rsidRPr="00E7743F">
        <w:rPr>
          <w:rFonts w:ascii="Arial" w:hAnsi="Arial" w:cs="Arial"/>
          <w:w w:val="105"/>
        </w:rPr>
        <w:t>controls.</w:t>
      </w:r>
      <w:r w:rsidRPr="00E7743F">
        <w:rPr>
          <w:rFonts w:ascii="Arial" w:hAnsi="Arial" w:cs="Arial"/>
          <w:spacing w:val="-20"/>
          <w:w w:val="105"/>
        </w:rPr>
        <w:t xml:space="preserve"> </w:t>
      </w:r>
      <w:r w:rsidRPr="00E7743F">
        <w:rPr>
          <w:rFonts w:ascii="Arial" w:hAnsi="Arial" w:cs="Arial"/>
          <w:w w:val="105"/>
        </w:rPr>
        <w:t>Also listed as FI 563 but creditable only in field for which registered. Prerequisites: EC 251, 252. (Offered on sufficient</w:t>
      </w:r>
      <w:r w:rsidRPr="00E7743F">
        <w:rPr>
          <w:rFonts w:ascii="Arial" w:hAnsi="Arial" w:cs="Arial"/>
          <w:spacing w:val="10"/>
          <w:w w:val="105"/>
        </w:rPr>
        <w:t xml:space="preserve"> </w:t>
      </w:r>
      <w:r w:rsidRPr="00E7743F">
        <w:rPr>
          <w:rFonts w:ascii="Arial" w:hAnsi="Arial" w:cs="Arial"/>
          <w:w w:val="105"/>
        </w:rPr>
        <w:t>demand)</w:t>
      </w:r>
    </w:p>
    <w:p w14:paraId="27B4B412" w14:textId="1CBE0F03" w:rsidR="00382FD5" w:rsidRDefault="00382FD5" w:rsidP="003C690B">
      <w:pPr>
        <w:pStyle w:val="BodyText"/>
        <w:spacing w:before="0" w:line="235" w:lineRule="auto"/>
        <w:ind w:right="0"/>
        <w:rPr>
          <w:rFonts w:ascii="Arial" w:hAnsi="Arial" w:cs="Arial"/>
        </w:rPr>
      </w:pPr>
    </w:p>
    <w:p w14:paraId="4252ACAC" w14:textId="79198D7E" w:rsidR="00382FD5" w:rsidRDefault="00382FD5" w:rsidP="003C690B">
      <w:pPr>
        <w:pStyle w:val="BodyText"/>
        <w:spacing w:before="0" w:line="235" w:lineRule="auto"/>
        <w:ind w:right="0"/>
        <w:rPr>
          <w:rFonts w:ascii="Arial" w:hAnsi="Arial" w:cs="Arial"/>
        </w:rPr>
      </w:pPr>
    </w:p>
    <w:p w14:paraId="64560ADD" w14:textId="77777777" w:rsidR="00382FD5" w:rsidRPr="00E7743F" w:rsidRDefault="00382FD5" w:rsidP="003C690B">
      <w:pPr>
        <w:pStyle w:val="BodyText"/>
        <w:spacing w:before="0" w:line="235" w:lineRule="auto"/>
        <w:ind w:right="0"/>
        <w:rPr>
          <w:rFonts w:ascii="Arial" w:hAnsi="Arial" w:cs="Arial"/>
        </w:rPr>
      </w:pPr>
    </w:p>
    <w:p w14:paraId="333C623E" w14:textId="77777777" w:rsidR="000D026C" w:rsidRPr="00E7743F" w:rsidRDefault="000D026C" w:rsidP="00545EEA">
      <w:pPr>
        <w:tabs>
          <w:tab w:val="left" w:pos="1199"/>
        </w:tabs>
        <w:spacing w:line="242" w:lineRule="exact"/>
        <w:rPr>
          <w:rFonts w:ascii="Arial" w:hAnsi="Arial" w:cs="Arial"/>
          <w:sz w:val="20"/>
          <w:szCs w:val="20"/>
        </w:rPr>
      </w:pPr>
      <w:r w:rsidRPr="00E7743F">
        <w:rPr>
          <w:rFonts w:ascii="Arial" w:hAnsi="Arial" w:cs="Arial"/>
          <w:w w:val="105"/>
          <w:sz w:val="20"/>
          <w:szCs w:val="20"/>
        </w:rPr>
        <w:t>EC</w:t>
      </w:r>
      <w:r w:rsidRPr="00E7743F">
        <w:rPr>
          <w:rFonts w:ascii="Arial" w:hAnsi="Arial" w:cs="Arial"/>
          <w:spacing w:val="17"/>
          <w:w w:val="105"/>
          <w:sz w:val="20"/>
          <w:szCs w:val="20"/>
        </w:rPr>
        <w:t xml:space="preserve"> </w:t>
      </w:r>
      <w:r w:rsidRPr="00E7743F">
        <w:rPr>
          <w:rFonts w:ascii="Arial" w:hAnsi="Arial" w:cs="Arial"/>
          <w:w w:val="105"/>
          <w:sz w:val="20"/>
          <w:szCs w:val="20"/>
        </w:rPr>
        <w:t>627.</w:t>
      </w:r>
      <w:r w:rsidRPr="00E7743F">
        <w:rPr>
          <w:rFonts w:ascii="Arial" w:hAnsi="Arial" w:cs="Arial"/>
          <w:w w:val="105"/>
          <w:sz w:val="20"/>
          <w:szCs w:val="20"/>
        </w:rPr>
        <w:tab/>
      </w:r>
      <w:r w:rsidRPr="00E7743F">
        <w:rPr>
          <w:rFonts w:ascii="Arial" w:hAnsi="Arial" w:cs="Arial"/>
          <w:b/>
          <w:w w:val="105"/>
          <w:sz w:val="20"/>
          <w:szCs w:val="20"/>
        </w:rPr>
        <w:t>Research</w:t>
      </w:r>
      <w:r w:rsidRPr="00E7743F">
        <w:rPr>
          <w:rFonts w:ascii="Arial" w:hAnsi="Arial" w:cs="Arial"/>
          <w:b/>
          <w:spacing w:val="-6"/>
          <w:w w:val="105"/>
          <w:sz w:val="20"/>
          <w:szCs w:val="20"/>
        </w:rPr>
        <w:t xml:space="preserve"> </w:t>
      </w:r>
      <w:r w:rsidRPr="00E7743F">
        <w:rPr>
          <w:rFonts w:ascii="Arial" w:hAnsi="Arial" w:cs="Arial"/>
          <w:b/>
          <w:w w:val="105"/>
          <w:sz w:val="20"/>
          <w:szCs w:val="20"/>
        </w:rPr>
        <w:t>and</w:t>
      </w:r>
      <w:r w:rsidRPr="00E7743F">
        <w:rPr>
          <w:rFonts w:ascii="Arial" w:hAnsi="Arial" w:cs="Arial"/>
          <w:b/>
          <w:spacing w:val="-6"/>
          <w:w w:val="105"/>
          <w:sz w:val="20"/>
          <w:szCs w:val="20"/>
        </w:rPr>
        <w:t xml:space="preserve"> </w:t>
      </w:r>
      <w:r w:rsidRPr="00E7743F">
        <w:rPr>
          <w:rFonts w:ascii="Arial" w:hAnsi="Arial" w:cs="Arial"/>
          <w:b/>
          <w:w w:val="105"/>
          <w:sz w:val="20"/>
          <w:szCs w:val="20"/>
        </w:rPr>
        <w:t>Report</w:t>
      </w:r>
      <w:r w:rsidRPr="00E7743F">
        <w:rPr>
          <w:rFonts w:ascii="Arial" w:hAnsi="Arial" w:cs="Arial"/>
          <w:b/>
          <w:spacing w:val="-14"/>
          <w:w w:val="105"/>
          <w:sz w:val="20"/>
          <w:szCs w:val="20"/>
        </w:rPr>
        <w:t xml:space="preserve"> </w:t>
      </w:r>
      <w:r w:rsidRPr="00E7743F">
        <w:rPr>
          <w:rFonts w:ascii="Arial" w:hAnsi="Arial" w:cs="Arial"/>
          <w:b/>
          <w:w w:val="105"/>
          <w:sz w:val="20"/>
          <w:szCs w:val="20"/>
        </w:rPr>
        <w:t>Writing.</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2E91AEA1"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A critical review of research methods in the business disciplines. Subjects discussed include nature and sources of secondary data, primary</w:t>
      </w:r>
      <w:r w:rsidRPr="00E7743F">
        <w:rPr>
          <w:rFonts w:ascii="Arial" w:hAnsi="Arial" w:cs="Arial"/>
          <w:spacing w:val="-10"/>
          <w:w w:val="105"/>
        </w:rPr>
        <w:t xml:space="preserve"> </w:t>
      </w:r>
      <w:r w:rsidRPr="00E7743F">
        <w:rPr>
          <w:rFonts w:ascii="Arial" w:hAnsi="Arial" w:cs="Arial"/>
          <w:w w:val="105"/>
        </w:rPr>
        <w:t>data</w:t>
      </w:r>
      <w:r w:rsidRPr="00E7743F">
        <w:rPr>
          <w:rFonts w:ascii="Arial" w:hAnsi="Arial" w:cs="Arial"/>
          <w:spacing w:val="-10"/>
          <w:w w:val="105"/>
        </w:rPr>
        <w:t xml:space="preserve"> </w:t>
      </w:r>
      <w:r w:rsidRPr="00E7743F">
        <w:rPr>
          <w:rFonts w:ascii="Arial" w:hAnsi="Arial" w:cs="Arial"/>
          <w:w w:val="105"/>
        </w:rPr>
        <w:t>collection</w:t>
      </w:r>
      <w:r w:rsidRPr="00E7743F">
        <w:rPr>
          <w:rFonts w:ascii="Arial" w:hAnsi="Arial" w:cs="Arial"/>
          <w:spacing w:val="-10"/>
          <w:w w:val="105"/>
        </w:rPr>
        <w:t xml:space="preserve"> </w:t>
      </w:r>
      <w:r w:rsidRPr="00E7743F">
        <w:rPr>
          <w:rFonts w:ascii="Arial" w:hAnsi="Arial" w:cs="Arial"/>
          <w:w w:val="105"/>
        </w:rPr>
        <w:t>techniques,</w:t>
      </w:r>
      <w:r w:rsidRPr="00E7743F">
        <w:rPr>
          <w:rFonts w:ascii="Arial" w:hAnsi="Arial" w:cs="Arial"/>
          <w:spacing w:val="-10"/>
          <w:w w:val="105"/>
        </w:rPr>
        <w:t xml:space="preserve"> </w:t>
      </w:r>
      <w:r w:rsidRPr="00E7743F">
        <w:rPr>
          <w:rFonts w:ascii="Arial" w:hAnsi="Arial" w:cs="Arial"/>
          <w:w w:val="105"/>
        </w:rPr>
        <w:t>research</w:t>
      </w:r>
      <w:r w:rsidRPr="00E7743F">
        <w:rPr>
          <w:rFonts w:ascii="Arial" w:hAnsi="Arial" w:cs="Arial"/>
          <w:spacing w:val="-10"/>
          <w:w w:val="105"/>
        </w:rPr>
        <w:t xml:space="preserve"> </w:t>
      </w:r>
      <w:r w:rsidRPr="00E7743F">
        <w:rPr>
          <w:rFonts w:ascii="Arial" w:hAnsi="Arial" w:cs="Arial"/>
          <w:w w:val="105"/>
        </w:rPr>
        <w:t>design,</w:t>
      </w:r>
      <w:r w:rsidRPr="00E7743F">
        <w:rPr>
          <w:rFonts w:ascii="Arial" w:hAnsi="Arial" w:cs="Arial"/>
          <w:spacing w:val="-10"/>
          <w:w w:val="105"/>
        </w:rPr>
        <w:t xml:space="preserve"> </w:t>
      </w:r>
      <w:r w:rsidRPr="00E7743F">
        <w:rPr>
          <w:rFonts w:ascii="Arial" w:hAnsi="Arial" w:cs="Arial"/>
          <w:w w:val="105"/>
        </w:rPr>
        <w:t>sample</w:t>
      </w:r>
      <w:r w:rsidRPr="00E7743F">
        <w:rPr>
          <w:rFonts w:ascii="Arial" w:hAnsi="Arial" w:cs="Arial"/>
          <w:spacing w:val="-10"/>
          <w:w w:val="105"/>
        </w:rPr>
        <w:t xml:space="preserve"> </w:t>
      </w:r>
      <w:r w:rsidRPr="00E7743F">
        <w:rPr>
          <w:rFonts w:ascii="Arial" w:hAnsi="Arial" w:cs="Arial"/>
          <w:w w:val="105"/>
        </w:rPr>
        <w:t>selection, and/or model building. Further, students will explore and prepare various</w:t>
      </w:r>
      <w:r w:rsidRPr="00E7743F">
        <w:rPr>
          <w:rFonts w:ascii="Arial" w:hAnsi="Arial" w:cs="Arial"/>
          <w:spacing w:val="-8"/>
          <w:w w:val="105"/>
        </w:rPr>
        <w:t xml:space="preserve"> </w:t>
      </w:r>
      <w:r w:rsidRPr="00E7743F">
        <w:rPr>
          <w:rFonts w:ascii="Arial" w:hAnsi="Arial" w:cs="Arial"/>
          <w:w w:val="105"/>
        </w:rPr>
        <w:t>accounting,</w:t>
      </w:r>
      <w:r w:rsidRPr="00E7743F">
        <w:rPr>
          <w:rFonts w:ascii="Arial" w:hAnsi="Arial" w:cs="Arial"/>
          <w:spacing w:val="-8"/>
          <w:w w:val="105"/>
        </w:rPr>
        <w:t xml:space="preserve"> </w:t>
      </w:r>
      <w:r w:rsidRPr="00E7743F">
        <w:rPr>
          <w:rFonts w:ascii="Arial" w:hAnsi="Arial" w:cs="Arial"/>
          <w:w w:val="105"/>
        </w:rPr>
        <w:t>financial,</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general</w:t>
      </w:r>
      <w:r w:rsidRPr="00E7743F">
        <w:rPr>
          <w:rFonts w:ascii="Arial" w:hAnsi="Arial" w:cs="Arial"/>
          <w:spacing w:val="-8"/>
          <w:w w:val="105"/>
        </w:rPr>
        <w:t xml:space="preserve"> </w:t>
      </w:r>
      <w:r w:rsidRPr="00E7743F">
        <w:rPr>
          <w:rFonts w:ascii="Arial" w:hAnsi="Arial" w:cs="Arial"/>
          <w:w w:val="105"/>
        </w:rPr>
        <w:t>business</w:t>
      </w:r>
      <w:r w:rsidRPr="00E7743F">
        <w:rPr>
          <w:rFonts w:ascii="Arial" w:hAnsi="Arial" w:cs="Arial"/>
          <w:spacing w:val="-8"/>
          <w:w w:val="105"/>
        </w:rPr>
        <w:t xml:space="preserve"> </w:t>
      </w:r>
      <w:r w:rsidRPr="00E7743F">
        <w:rPr>
          <w:rFonts w:ascii="Arial" w:hAnsi="Arial" w:cs="Arial"/>
          <w:w w:val="105"/>
        </w:rPr>
        <w:t>forms,</w:t>
      </w:r>
      <w:r w:rsidRPr="00E7743F">
        <w:rPr>
          <w:rFonts w:ascii="Arial" w:hAnsi="Arial" w:cs="Arial"/>
          <w:spacing w:val="-8"/>
          <w:w w:val="105"/>
        </w:rPr>
        <w:t xml:space="preserve"> </w:t>
      </w:r>
      <w:r w:rsidRPr="00E7743F">
        <w:rPr>
          <w:rFonts w:ascii="Arial" w:hAnsi="Arial" w:cs="Arial"/>
          <w:w w:val="105"/>
        </w:rPr>
        <w:t>statements, and reports applicable to business research. Also listed as CIS 627, FI 627, MG 627, and MK 627 but creditable only in field for which registered.</w:t>
      </w:r>
      <w:r w:rsidRPr="00E7743F">
        <w:rPr>
          <w:rFonts w:ascii="Arial" w:hAnsi="Arial" w:cs="Arial"/>
          <w:spacing w:val="-15"/>
          <w:w w:val="105"/>
        </w:rPr>
        <w:t xml:space="preserve"> </w:t>
      </w:r>
      <w:r w:rsidRPr="00E7743F">
        <w:rPr>
          <w:rFonts w:ascii="Arial" w:hAnsi="Arial" w:cs="Arial"/>
          <w:w w:val="105"/>
        </w:rPr>
        <w:t>(Offered</w:t>
      </w:r>
      <w:r w:rsidRPr="00E7743F">
        <w:rPr>
          <w:rFonts w:ascii="Arial" w:hAnsi="Arial" w:cs="Arial"/>
          <w:spacing w:val="-15"/>
          <w:w w:val="105"/>
        </w:rPr>
        <w:t xml:space="preserve"> </w:t>
      </w:r>
      <w:r w:rsidRPr="00E7743F">
        <w:rPr>
          <w:rFonts w:ascii="Arial" w:hAnsi="Arial" w:cs="Arial"/>
          <w:w w:val="105"/>
        </w:rPr>
        <w:t>on</w:t>
      </w:r>
      <w:r w:rsidRPr="00E7743F">
        <w:rPr>
          <w:rFonts w:ascii="Arial" w:hAnsi="Arial" w:cs="Arial"/>
          <w:spacing w:val="-15"/>
          <w:w w:val="105"/>
        </w:rPr>
        <w:t xml:space="preserve"> </w:t>
      </w:r>
      <w:r w:rsidRPr="00E7743F">
        <w:rPr>
          <w:rFonts w:ascii="Arial" w:hAnsi="Arial" w:cs="Arial"/>
          <w:w w:val="105"/>
        </w:rPr>
        <w:t>sufficient</w:t>
      </w:r>
      <w:r w:rsidRPr="00E7743F">
        <w:rPr>
          <w:rFonts w:ascii="Arial" w:hAnsi="Arial" w:cs="Arial"/>
          <w:spacing w:val="-15"/>
          <w:w w:val="105"/>
        </w:rPr>
        <w:t xml:space="preserve"> </w:t>
      </w:r>
      <w:r w:rsidRPr="00E7743F">
        <w:rPr>
          <w:rFonts w:ascii="Arial" w:hAnsi="Arial" w:cs="Arial"/>
          <w:w w:val="105"/>
        </w:rPr>
        <w:t>demand)</w:t>
      </w:r>
    </w:p>
    <w:p w14:paraId="7BF5FA63" w14:textId="77777777" w:rsidR="00545EEA" w:rsidRDefault="000D026C" w:rsidP="00545EEA">
      <w:pPr>
        <w:pStyle w:val="BodyText"/>
        <w:ind w:left="0" w:firstLine="0"/>
        <w:rPr>
          <w:rFonts w:ascii="Arial" w:hAnsi="Arial" w:cs="Arial"/>
          <w:w w:val="105"/>
        </w:rPr>
      </w:pPr>
      <w:r w:rsidRPr="00545EEA">
        <w:rPr>
          <w:rFonts w:ascii="Arial" w:hAnsi="Arial" w:cs="Arial"/>
          <w:w w:val="105"/>
        </w:rPr>
        <w:t>EC</w:t>
      </w:r>
      <w:r w:rsidRPr="00545EEA">
        <w:rPr>
          <w:rFonts w:ascii="Arial" w:hAnsi="Arial" w:cs="Arial"/>
          <w:spacing w:val="17"/>
          <w:w w:val="105"/>
        </w:rPr>
        <w:t xml:space="preserve"> </w:t>
      </w:r>
      <w:r w:rsidRPr="00545EEA">
        <w:rPr>
          <w:rFonts w:ascii="Arial" w:hAnsi="Arial" w:cs="Arial"/>
          <w:w w:val="105"/>
        </w:rPr>
        <w:t>635.</w:t>
      </w:r>
      <w:r w:rsidR="00545EEA">
        <w:rPr>
          <w:rFonts w:ascii="Arial" w:hAnsi="Arial" w:cs="Arial"/>
          <w:b/>
          <w:w w:val="105"/>
        </w:rPr>
        <w:t xml:space="preserve">      </w:t>
      </w:r>
      <w:r w:rsidRPr="00545EEA">
        <w:rPr>
          <w:rFonts w:ascii="Arial" w:hAnsi="Arial" w:cs="Arial"/>
          <w:b/>
          <w:spacing w:val="-4"/>
          <w:w w:val="105"/>
        </w:rPr>
        <w:t>Teaching</w:t>
      </w:r>
      <w:r w:rsidRPr="00545EEA">
        <w:rPr>
          <w:rFonts w:ascii="Arial" w:hAnsi="Arial" w:cs="Arial"/>
          <w:b/>
          <w:spacing w:val="-10"/>
          <w:w w:val="105"/>
        </w:rPr>
        <w:t xml:space="preserve"> </w:t>
      </w:r>
      <w:r w:rsidRPr="00545EEA">
        <w:rPr>
          <w:rFonts w:ascii="Arial" w:hAnsi="Arial" w:cs="Arial"/>
          <w:b/>
          <w:w w:val="105"/>
        </w:rPr>
        <w:t>Economic</w:t>
      </w:r>
      <w:r w:rsidRPr="00545EEA">
        <w:rPr>
          <w:rFonts w:ascii="Arial" w:hAnsi="Arial" w:cs="Arial"/>
          <w:b/>
          <w:spacing w:val="-10"/>
          <w:w w:val="105"/>
        </w:rPr>
        <w:t xml:space="preserve"> </w:t>
      </w:r>
      <w:r w:rsidRPr="00545EEA">
        <w:rPr>
          <w:rFonts w:ascii="Arial" w:hAnsi="Arial" w:cs="Arial"/>
          <w:b/>
          <w:w w:val="105"/>
        </w:rPr>
        <w:t>Principles</w:t>
      </w:r>
      <w:r w:rsidRPr="00545EEA">
        <w:rPr>
          <w:rFonts w:ascii="Arial" w:hAnsi="Arial" w:cs="Arial"/>
          <w:b/>
          <w:spacing w:val="-10"/>
          <w:w w:val="105"/>
        </w:rPr>
        <w:t xml:space="preserve"> </w:t>
      </w:r>
      <w:r w:rsidRPr="00545EEA">
        <w:rPr>
          <w:rFonts w:ascii="Arial" w:hAnsi="Arial" w:cs="Arial"/>
          <w:b/>
          <w:w w:val="105"/>
        </w:rPr>
        <w:t>in</w:t>
      </w:r>
      <w:r w:rsidRPr="00545EEA">
        <w:rPr>
          <w:rFonts w:ascii="Arial" w:hAnsi="Arial" w:cs="Arial"/>
          <w:b/>
          <w:spacing w:val="-10"/>
          <w:w w:val="105"/>
        </w:rPr>
        <w:t xml:space="preserve"> </w:t>
      </w:r>
      <w:r w:rsidRPr="00545EEA">
        <w:rPr>
          <w:rFonts w:ascii="Arial" w:hAnsi="Arial" w:cs="Arial"/>
          <w:b/>
          <w:w w:val="105"/>
        </w:rPr>
        <w:t>Elementary</w:t>
      </w:r>
      <w:r w:rsidRPr="00545EEA">
        <w:rPr>
          <w:rFonts w:ascii="Arial" w:hAnsi="Arial" w:cs="Arial"/>
          <w:b/>
          <w:spacing w:val="-10"/>
          <w:w w:val="105"/>
        </w:rPr>
        <w:t xml:space="preserve"> </w:t>
      </w:r>
      <w:r w:rsidRPr="00545EEA">
        <w:rPr>
          <w:rFonts w:ascii="Arial" w:hAnsi="Arial" w:cs="Arial"/>
          <w:b/>
          <w:w w:val="105"/>
        </w:rPr>
        <w:t>and</w:t>
      </w:r>
      <w:r w:rsidRPr="00545EEA">
        <w:rPr>
          <w:rFonts w:ascii="Arial" w:hAnsi="Arial" w:cs="Arial"/>
          <w:b/>
          <w:spacing w:val="-10"/>
          <w:w w:val="105"/>
        </w:rPr>
        <w:t xml:space="preserve"> </w:t>
      </w:r>
      <w:r w:rsidRPr="00545EEA">
        <w:rPr>
          <w:rFonts w:ascii="Arial" w:hAnsi="Arial" w:cs="Arial"/>
          <w:b/>
          <w:w w:val="105"/>
        </w:rPr>
        <w:t>Secondary</w:t>
      </w:r>
      <w:r w:rsidRPr="00545EEA">
        <w:rPr>
          <w:rFonts w:ascii="Arial" w:hAnsi="Arial" w:cs="Arial"/>
          <w:b/>
          <w:spacing w:val="-10"/>
          <w:w w:val="105"/>
        </w:rPr>
        <w:t xml:space="preserve"> </w:t>
      </w:r>
      <w:r w:rsidRPr="00545EEA">
        <w:rPr>
          <w:rFonts w:ascii="Arial" w:hAnsi="Arial" w:cs="Arial"/>
          <w:b/>
          <w:w w:val="105"/>
        </w:rPr>
        <w:t>Schools</w:t>
      </w:r>
      <w:r w:rsidRPr="00545EEA">
        <w:rPr>
          <w:rFonts w:ascii="Arial" w:hAnsi="Arial" w:cs="Arial"/>
          <w:b/>
          <w:spacing w:val="-10"/>
          <w:w w:val="105"/>
        </w:rPr>
        <w:t xml:space="preserve"> </w:t>
      </w:r>
      <w:r w:rsidRPr="00545EEA">
        <w:rPr>
          <w:rFonts w:ascii="Arial" w:hAnsi="Arial" w:cs="Arial"/>
          <w:b/>
          <w:w w:val="105"/>
        </w:rPr>
        <w:t>I.</w:t>
      </w:r>
      <w:r w:rsidR="00545EEA">
        <w:rPr>
          <w:rFonts w:ascii="Arial" w:hAnsi="Arial" w:cs="Arial"/>
          <w:b/>
        </w:rPr>
        <w:t xml:space="preserve"> </w:t>
      </w:r>
      <w:r w:rsidRPr="00545EEA">
        <w:rPr>
          <w:rFonts w:ascii="Arial" w:hAnsi="Arial" w:cs="Arial"/>
          <w:w w:val="105"/>
        </w:rPr>
        <w:t xml:space="preserve">3 semester </w:t>
      </w:r>
    </w:p>
    <w:p w14:paraId="626DCFDA" w14:textId="13AD572C" w:rsidR="000D026C" w:rsidRPr="00545EEA" w:rsidRDefault="000D026C" w:rsidP="00545EEA">
      <w:pPr>
        <w:pStyle w:val="BodyText"/>
        <w:ind w:left="479" w:firstLine="720"/>
        <w:rPr>
          <w:rFonts w:ascii="Arial" w:hAnsi="Arial" w:cs="Arial"/>
          <w:b/>
        </w:rPr>
      </w:pPr>
      <w:r w:rsidRPr="00545EEA">
        <w:rPr>
          <w:rFonts w:ascii="Arial" w:hAnsi="Arial" w:cs="Arial"/>
          <w:w w:val="105"/>
        </w:rPr>
        <w:t>hours.</w:t>
      </w:r>
    </w:p>
    <w:p w14:paraId="29CBD0D6" w14:textId="77777777" w:rsidR="000D026C" w:rsidRPr="00545EEA" w:rsidRDefault="000D026C" w:rsidP="00545EEA">
      <w:pPr>
        <w:pStyle w:val="BodyText"/>
        <w:rPr>
          <w:rFonts w:ascii="Arial" w:hAnsi="Arial" w:cs="Arial"/>
        </w:rPr>
      </w:pPr>
      <w:r w:rsidRPr="00545EEA">
        <w:rPr>
          <w:rFonts w:ascii="Arial" w:hAnsi="Arial" w:cs="Arial"/>
          <w:w w:val="105"/>
        </w:rPr>
        <w:t xml:space="preserve">Analysis of macroeconomic principles and concepts such as </w:t>
      </w:r>
      <w:r w:rsidRPr="00545EEA">
        <w:rPr>
          <w:rFonts w:ascii="Arial" w:hAnsi="Arial" w:cs="Arial"/>
          <w:spacing w:val="-3"/>
          <w:w w:val="105"/>
        </w:rPr>
        <w:t xml:space="preserve">employment, inflation, national income, recession, monetary </w:t>
      </w:r>
      <w:r w:rsidRPr="00545EEA">
        <w:rPr>
          <w:rFonts w:ascii="Arial" w:hAnsi="Arial" w:cs="Arial"/>
          <w:w w:val="105"/>
        </w:rPr>
        <w:t xml:space="preserve">and fiscal </w:t>
      </w:r>
      <w:r w:rsidRPr="00545EEA">
        <w:rPr>
          <w:rFonts w:ascii="Arial" w:hAnsi="Arial" w:cs="Arial"/>
          <w:spacing w:val="-3"/>
          <w:w w:val="105"/>
        </w:rPr>
        <w:t xml:space="preserve">policy, </w:t>
      </w:r>
      <w:r w:rsidRPr="00545EEA">
        <w:rPr>
          <w:rFonts w:ascii="Arial" w:hAnsi="Arial" w:cs="Arial"/>
          <w:w w:val="105"/>
        </w:rPr>
        <w:t>and growth; means of employing economic concepts in the classroom; administration of economic education programs in the school curricula. No economics prerequisites. (Offered on sufficient demand)</w:t>
      </w:r>
    </w:p>
    <w:p w14:paraId="49B7DE88" w14:textId="77777777" w:rsidR="00545EEA" w:rsidRDefault="000D026C" w:rsidP="00545EEA">
      <w:pPr>
        <w:pStyle w:val="BodyText"/>
        <w:ind w:left="0" w:firstLine="0"/>
        <w:rPr>
          <w:rFonts w:ascii="Arial" w:hAnsi="Arial" w:cs="Arial"/>
          <w:w w:val="105"/>
        </w:rPr>
      </w:pPr>
      <w:r w:rsidRPr="00545EEA">
        <w:rPr>
          <w:rFonts w:ascii="Arial" w:hAnsi="Arial" w:cs="Arial"/>
          <w:w w:val="110"/>
        </w:rPr>
        <w:t>EC</w:t>
      </w:r>
      <w:r w:rsidRPr="00545EEA">
        <w:rPr>
          <w:rFonts w:ascii="Arial" w:hAnsi="Arial" w:cs="Arial"/>
          <w:spacing w:val="7"/>
          <w:w w:val="110"/>
        </w:rPr>
        <w:t xml:space="preserve"> </w:t>
      </w:r>
      <w:r w:rsidRPr="00545EEA">
        <w:rPr>
          <w:rFonts w:ascii="Arial" w:hAnsi="Arial" w:cs="Arial"/>
          <w:w w:val="110"/>
        </w:rPr>
        <w:t>636.</w:t>
      </w:r>
      <w:r w:rsidR="00545EEA">
        <w:rPr>
          <w:rFonts w:ascii="Arial" w:hAnsi="Arial" w:cs="Arial"/>
          <w:b/>
          <w:w w:val="110"/>
        </w:rPr>
        <w:t xml:space="preserve">     </w:t>
      </w:r>
      <w:r w:rsidRPr="00545EEA">
        <w:rPr>
          <w:rFonts w:ascii="Arial" w:hAnsi="Arial" w:cs="Arial"/>
          <w:b/>
          <w:spacing w:val="-5"/>
          <w:w w:val="110"/>
        </w:rPr>
        <w:t>Teaching</w:t>
      </w:r>
      <w:r w:rsidRPr="00545EEA">
        <w:rPr>
          <w:rFonts w:ascii="Arial" w:hAnsi="Arial" w:cs="Arial"/>
          <w:b/>
          <w:spacing w:val="-35"/>
          <w:w w:val="110"/>
        </w:rPr>
        <w:t xml:space="preserve"> </w:t>
      </w:r>
      <w:r w:rsidRPr="00545EEA">
        <w:rPr>
          <w:rFonts w:ascii="Arial" w:hAnsi="Arial" w:cs="Arial"/>
          <w:b/>
          <w:spacing w:val="-3"/>
          <w:w w:val="110"/>
        </w:rPr>
        <w:t>Economic</w:t>
      </w:r>
      <w:r w:rsidRPr="00545EEA">
        <w:rPr>
          <w:rFonts w:ascii="Arial" w:hAnsi="Arial" w:cs="Arial"/>
          <w:b/>
          <w:spacing w:val="-35"/>
          <w:w w:val="110"/>
        </w:rPr>
        <w:t xml:space="preserve"> </w:t>
      </w:r>
      <w:r w:rsidRPr="00545EEA">
        <w:rPr>
          <w:rFonts w:ascii="Arial" w:hAnsi="Arial" w:cs="Arial"/>
          <w:b/>
          <w:spacing w:val="-3"/>
          <w:w w:val="110"/>
        </w:rPr>
        <w:t>Principles</w:t>
      </w:r>
      <w:r w:rsidRPr="00545EEA">
        <w:rPr>
          <w:rFonts w:ascii="Arial" w:hAnsi="Arial" w:cs="Arial"/>
          <w:b/>
          <w:spacing w:val="-35"/>
          <w:w w:val="110"/>
        </w:rPr>
        <w:t xml:space="preserve"> </w:t>
      </w:r>
      <w:r w:rsidRPr="00545EEA">
        <w:rPr>
          <w:rFonts w:ascii="Arial" w:hAnsi="Arial" w:cs="Arial"/>
          <w:b/>
          <w:w w:val="110"/>
        </w:rPr>
        <w:t>in</w:t>
      </w:r>
      <w:r w:rsidRPr="00545EEA">
        <w:rPr>
          <w:rFonts w:ascii="Arial" w:hAnsi="Arial" w:cs="Arial"/>
          <w:b/>
          <w:spacing w:val="-35"/>
          <w:w w:val="110"/>
        </w:rPr>
        <w:t xml:space="preserve"> </w:t>
      </w:r>
      <w:r w:rsidRPr="00545EEA">
        <w:rPr>
          <w:rFonts w:ascii="Arial" w:hAnsi="Arial" w:cs="Arial"/>
          <w:b/>
          <w:spacing w:val="-3"/>
          <w:w w:val="110"/>
        </w:rPr>
        <w:t>Elementary</w:t>
      </w:r>
      <w:r w:rsidRPr="00545EEA">
        <w:rPr>
          <w:rFonts w:ascii="Arial" w:hAnsi="Arial" w:cs="Arial"/>
          <w:b/>
          <w:spacing w:val="-35"/>
          <w:w w:val="110"/>
        </w:rPr>
        <w:t xml:space="preserve"> </w:t>
      </w:r>
      <w:r w:rsidRPr="00545EEA">
        <w:rPr>
          <w:rFonts w:ascii="Arial" w:hAnsi="Arial" w:cs="Arial"/>
          <w:b/>
          <w:w w:val="110"/>
        </w:rPr>
        <w:t>and</w:t>
      </w:r>
      <w:r w:rsidRPr="00545EEA">
        <w:rPr>
          <w:rFonts w:ascii="Arial" w:hAnsi="Arial" w:cs="Arial"/>
          <w:b/>
          <w:spacing w:val="-35"/>
          <w:w w:val="110"/>
        </w:rPr>
        <w:t xml:space="preserve"> </w:t>
      </w:r>
      <w:r w:rsidRPr="00545EEA">
        <w:rPr>
          <w:rFonts w:ascii="Arial" w:hAnsi="Arial" w:cs="Arial"/>
          <w:b/>
          <w:spacing w:val="-3"/>
          <w:w w:val="110"/>
        </w:rPr>
        <w:t>Secondary</w:t>
      </w:r>
      <w:r w:rsidRPr="00545EEA">
        <w:rPr>
          <w:rFonts w:ascii="Arial" w:hAnsi="Arial" w:cs="Arial"/>
          <w:b/>
          <w:spacing w:val="-35"/>
          <w:w w:val="110"/>
        </w:rPr>
        <w:t xml:space="preserve"> </w:t>
      </w:r>
      <w:r w:rsidRPr="00545EEA">
        <w:rPr>
          <w:rFonts w:ascii="Arial" w:hAnsi="Arial" w:cs="Arial"/>
          <w:b/>
          <w:spacing w:val="-3"/>
          <w:w w:val="110"/>
        </w:rPr>
        <w:t>Schools</w:t>
      </w:r>
      <w:r w:rsidRPr="00545EEA">
        <w:rPr>
          <w:rFonts w:ascii="Arial" w:hAnsi="Arial" w:cs="Arial"/>
          <w:b/>
          <w:spacing w:val="-35"/>
          <w:w w:val="110"/>
        </w:rPr>
        <w:t xml:space="preserve"> </w:t>
      </w:r>
      <w:r w:rsidRPr="00545EEA">
        <w:rPr>
          <w:rFonts w:ascii="Arial" w:hAnsi="Arial" w:cs="Arial"/>
          <w:b/>
          <w:w w:val="110"/>
        </w:rPr>
        <w:t>II.</w:t>
      </w:r>
      <w:r w:rsidR="00545EEA">
        <w:rPr>
          <w:rFonts w:ascii="Arial" w:hAnsi="Arial" w:cs="Arial"/>
          <w:b/>
        </w:rPr>
        <w:t xml:space="preserve"> </w:t>
      </w:r>
      <w:r w:rsidRPr="00545EEA">
        <w:rPr>
          <w:rFonts w:ascii="Arial" w:hAnsi="Arial" w:cs="Arial"/>
          <w:w w:val="105"/>
        </w:rPr>
        <w:t xml:space="preserve">3 semester </w:t>
      </w:r>
    </w:p>
    <w:p w14:paraId="1E689AC1" w14:textId="58F4FDC2" w:rsidR="000D026C" w:rsidRPr="00545EEA" w:rsidRDefault="000D026C" w:rsidP="00545EEA">
      <w:pPr>
        <w:pStyle w:val="BodyText"/>
        <w:ind w:left="479" w:firstLine="720"/>
        <w:rPr>
          <w:rFonts w:ascii="Arial" w:hAnsi="Arial" w:cs="Arial"/>
          <w:b/>
        </w:rPr>
      </w:pPr>
      <w:r w:rsidRPr="00545EEA">
        <w:rPr>
          <w:rFonts w:ascii="Arial" w:hAnsi="Arial" w:cs="Arial"/>
          <w:w w:val="105"/>
        </w:rPr>
        <w:t>hours.</w:t>
      </w:r>
    </w:p>
    <w:p w14:paraId="5BDC0374" w14:textId="185207BC" w:rsidR="00545EEA" w:rsidRDefault="000D026C" w:rsidP="00382FD5">
      <w:pPr>
        <w:pStyle w:val="BodyText"/>
        <w:rPr>
          <w:rFonts w:ascii="Arial" w:hAnsi="Arial" w:cs="Arial"/>
          <w:w w:val="105"/>
        </w:rPr>
      </w:pPr>
      <w:r w:rsidRPr="00545EEA">
        <w:rPr>
          <w:rFonts w:ascii="Arial" w:hAnsi="Arial" w:cs="Arial"/>
          <w:w w:val="105"/>
        </w:rPr>
        <w:t xml:space="preserve">Analysis of the market price system and the economic variable affecting the firm; means of employing economic concepts in the classroom; administration of economic education programs in the school curricula. No economics prerequisites. (Offered on sufficient demand) </w:t>
      </w:r>
    </w:p>
    <w:p w14:paraId="43B57C3F" w14:textId="330A22FD" w:rsidR="000D026C" w:rsidRPr="00E7743F" w:rsidRDefault="000D026C" w:rsidP="00545EEA">
      <w:pPr>
        <w:tabs>
          <w:tab w:val="left" w:pos="1199"/>
        </w:tabs>
        <w:spacing w:line="242" w:lineRule="exact"/>
        <w:rPr>
          <w:rFonts w:ascii="Arial" w:hAnsi="Arial" w:cs="Arial"/>
          <w:sz w:val="20"/>
          <w:szCs w:val="20"/>
        </w:rPr>
      </w:pPr>
      <w:r w:rsidRPr="00E7743F">
        <w:rPr>
          <w:rFonts w:ascii="Arial" w:hAnsi="Arial" w:cs="Arial"/>
          <w:w w:val="105"/>
          <w:sz w:val="20"/>
          <w:szCs w:val="20"/>
        </w:rPr>
        <w:t>EC</w:t>
      </w:r>
      <w:r w:rsidRPr="00E7743F">
        <w:rPr>
          <w:rFonts w:ascii="Arial" w:hAnsi="Arial" w:cs="Arial"/>
          <w:spacing w:val="17"/>
          <w:w w:val="105"/>
          <w:sz w:val="20"/>
          <w:szCs w:val="20"/>
        </w:rPr>
        <w:t xml:space="preserve"> </w:t>
      </w:r>
      <w:r w:rsidRPr="00E7743F">
        <w:rPr>
          <w:rFonts w:ascii="Arial" w:hAnsi="Arial" w:cs="Arial"/>
          <w:w w:val="105"/>
          <w:sz w:val="20"/>
          <w:szCs w:val="20"/>
        </w:rPr>
        <w:t>650.</w:t>
      </w:r>
      <w:r w:rsidRPr="00E7743F">
        <w:rPr>
          <w:rFonts w:ascii="Arial" w:hAnsi="Arial" w:cs="Arial"/>
          <w:w w:val="105"/>
          <w:sz w:val="20"/>
          <w:szCs w:val="20"/>
        </w:rPr>
        <w:tab/>
      </w:r>
      <w:r w:rsidRPr="00E7743F">
        <w:rPr>
          <w:rFonts w:ascii="Arial" w:hAnsi="Arial" w:cs="Arial"/>
          <w:b/>
          <w:w w:val="105"/>
          <w:sz w:val="20"/>
          <w:szCs w:val="20"/>
        </w:rPr>
        <w:t xml:space="preserve">Managerial Economics. </w:t>
      </w:r>
      <w:r w:rsidRPr="00E7743F">
        <w:rPr>
          <w:rFonts w:ascii="Arial" w:hAnsi="Arial" w:cs="Arial"/>
          <w:w w:val="105"/>
          <w:sz w:val="20"/>
          <w:szCs w:val="20"/>
        </w:rPr>
        <w:t>3 semester</w:t>
      </w:r>
      <w:r w:rsidRPr="00E7743F">
        <w:rPr>
          <w:rFonts w:ascii="Arial" w:hAnsi="Arial" w:cs="Arial"/>
          <w:spacing w:val="-31"/>
          <w:w w:val="105"/>
          <w:sz w:val="20"/>
          <w:szCs w:val="20"/>
        </w:rPr>
        <w:t xml:space="preserve"> </w:t>
      </w:r>
      <w:r w:rsidRPr="00E7743F">
        <w:rPr>
          <w:rFonts w:ascii="Arial" w:hAnsi="Arial" w:cs="Arial"/>
          <w:w w:val="105"/>
          <w:sz w:val="20"/>
          <w:szCs w:val="20"/>
        </w:rPr>
        <w:t>hours.</w:t>
      </w:r>
    </w:p>
    <w:p w14:paraId="246C5647"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10"/>
        </w:rPr>
        <w:t>Study</w:t>
      </w:r>
      <w:r w:rsidRPr="00E7743F">
        <w:rPr>
          <w:rFonts w:ascii="Arial" w:hAnsi="Arial" w:cs="Arial"/>
          <w:spacing w:val="-16"/>
          <w:w w:val="110"/>
        </w:rPr>
        <w:t xml:space="preserve"> </w:t>
      </w:r>
      <w:r w:rsidRPr="00E7743F">
        <w:rPr>
          <w:rFonts w:ascii="Arial" w:hAnsi="Arial" w:cs="Arial"/>
          <w:w w:val="110"/>
        </w:rPr>
        <w:t>and</w:t>
      </w:r>
      <w:r w:rsidRPr="00E7743F">
        <w:rPr>
          <w:rFonts w:ascii="Arial" w:hAnsi="Arial" w:cs="Arial"/>
          <w:spacing w:val="-16"/>
          <w:w w:val="110"/>
        </w:rPr>
        <w:t xml:space="preserve"> </w:t>
      </w:r>
      <w:r w:rsidRPr="00E7743F">
        <w:rPr>
          <w:rFonts w:ascii="Arial" w:hAnsi="Arial" w:cs="Arial"/>
          <w:w w:val="110"/>
        </w:rPr>
        <w:t>use</w:t>
      </w:r>
      <w:r w:rsidRPr="00E7743F">
        <w:rPr>
          <w:rFonts w:ascii="Arial" w:hAnsi="Arial" w:cs="Arial"/>
          <w:spacing w:val="-16"/>
          <w:w w:val="110"/>
        </w:rPr>
        <w:t xml:space="preserve"> </w:t>
      </w:r>
      <w:r w:rsidRPr="00E7743F">
        <w:rPr>
          <w:rFonts w:ascii="Arial" w:hAnsi="Arial" w:cs="Arial"/>
          <w:w w:val="110"/>
        </w:rPr>
        <w:t>of</w:t>
      </w:r>
      <w:r w:rsidRPr="00E7743F">
        <w:rPr>
          <w:rFonts w:ascii="Arial" w:hAnsi="Arial" w:cs="Arial"/>
          <w:spacing w:val="-16"/>
          <w:w w:val="110"/>
        </w:rPr>
        <w:t xml:space="preserve"> </w:t>
      </w:r>
      <w:r w:rsidRPr="00E7743F">
        <w:rPr>
          <w:rFonts w:ascii="Arial" w:hAnsi="Arial" w:cs="Arial"/>
          <w:w w:val="110"/>
        </w:rPr>
        <w:t>economic</w:t>
      </w:r>
      <w:r w:rsidRPr="00E7743F">
        <w:rPr>
          <w:rFonts w:ascii="Arial" w:hAnsi="Arial" w:cs="Arial"/>
          <w:spacing w:val="-16"/>
          <w:w w:val="110"/>
        </w:rPr>
        <w:t xml:space="preserve"> </w:t>
      </w:r>
      <w:r w:rsidRPr="00E7743F">
        <w:rPr>
          <w:rFonts w:ascii="Arial" w:hAnsi="Arial" w:cs="Arial"/>
          <w:w w:val="110"/>
        </w:rPr>
        <w:t>tools</w:t>
      </w:r>
      <w:r w:rsidRPr="00E7743F">
        <w:rPr>
          <w:rFonts w:ascii="Arial" w:hAnsi="Arial" w:cs="Arial"/>
          <w:spacing w:val="-16"/>
          <w:w w:val="110"/>
        </w:rPr>
        <w:t xml:space="preserve"> </w:t>
      </w:r>
      <w:r w:rsidRPr="00E7743F">
        <w:rPr>
          <w:rFonts w:ascii="Arial" w:hAnsi="Arial" w:cs="Arial"/>
          <w:w w:val="110"/>
        </w:rPr>
        <w:t>of</w:t>
      </w:r>
      <w:r w:rsidRPr="00E7743F">
        <w:rPr>
          <w:rFonts w:ascii="Arial" w:hAnsi="Arial" w:cs="Arial"/>
          <w:spacing w:val="-16"/>
          <w:w w:val="110"/>
        </w:rPr>
        <w:t xml:space="preserve"> </w:t>
      </w:r>
      <w:r w:rsidRPr="00E7743F">
        <w:rPr>
          <w:rFonts w:ascii="Arial" w:hAnsi="Arial" w:cs="Arial"/>
          <w:w w:val="110"/>
        </w:rPr>
        <w:t>analysis</w:t>
      </w:r>
      <w:r w:rsidRPr="00E7743F">
        <w:rPr>
          <w:rFonts w:ascii="Arial" w:hAnsi="Arial" w:cs="Arial"/>
          <w:spacing w:val="-16"/>
          <w:w w:val="110"/>
        </w:rPr>
        <w:t xml:space="preserve"> </w:t>
      </w:r>
      <w:r w:rsidRPr="00E7743F">
        <w:rPr>
          <w:rFonts w:ascii="Arial" w:hAnsi="Arial" w:cs="Arial"/>
          <w:w w:val="110"/>
        </w:rPr>
        <w:t>in</w:t>
      </w:r>
      <w:r w:rsidRPr="00E7743F">
        <w:rPr>
          <w:rFonts w:ascii="Arial" w:hAnsi="Arial" w:cs="Arial"/>
          <w:spacing w:val="-16"/>
          <w:w w:val="110"/>
        </w:rPr>
        <w:t xml:space="preserve"> </w:t>
      </w:r>
      <w:r w:rsidRPr="00E7743F">
        <w:rPr>
          <w:rFonts w:ascii="Arial" w:hAnsi="Arial" w:cs="Arial"/>
          <w:w w:val="110"/>
        </w:rPr>
        <w:t>the</w:t>
      </w:r>
      <w:r w:rsidRPr="00E7743F">
        <w:rPr>
          <w:rFonts w:ascii="Arial" w:hAnsi="Arial" w:cs="Arial"/>
          <w:spacing w:val="-16"/>
          <w:w w:val="110"/>
        </w:rPr>
        <w:t xml:space="preserve"> </w:t>
      </w:r>
      <w:r w:rsidRPr="00E7743F">
        <w:rPr>
          <w:rFonts w:ascii="Arial" w:hAnsi="Arial" w:cs="Arial"/>
          <w:w w:val="110"/>
        </w:rPr>
        <w:t>operation</w:t>
      </w:r>
      <w:r w:rsidRPr="00E7743F">
        <w:rPr>
          <w:rFonts w:ascii="Arial" w:hAnsi="Arial" w:cs="Arial"/>
          <w:spacing w:val="-16"/>
          <w:w w:val="110"/>
        </w:rPr>
        <w:t xml:space="preserve"> </w:t>
      </w:r>
      <w:r w:rsidRPr="00E7743F">
        <w:rPr>
          <w:rFonts w:ascii="Arial" w:hAnsi="Arial" w:cs="Arial"/>
          <w:w w:val="110"/>
        </w:rPr>
        <w:t>of</w:t>
      </w:r>
      <w:r w:rsidRPr="00E7743F">
        <w:rPr>
          <w:rFonts w:ascii="Arial" w:hAnsi="Arial" w:cs="Arial"/>
          <w:spacing w:val="-16"/>
          <w:w w:val="110"/>
        </w:rPr>
        <w:t xml:space="preserve"> </w:t>
      </w:r>
      <w:r w:rsidRPr="00E7743F">
        <w:rPr>
          <w:rFonts w:ascii="Arial" w:hAnsi="Arial" w:cs="Arial"/>
          <w:w w:val="110"/>
        </w:rPr>
        <w:t xml:space="preserve">a business; use of applied microeconomics to aid decision making in </w:t>
      </w:r>
      <w:r w:rsidRPr="00E7743F">
        <w:rPr>
          <w:rFonts w:ascii="Arial" w:hAnsi="Arial" w:cs="Arial"/>
          <w:w w:val="105"/>
        </w:rPr>
        <w:t>business</w:t>
      </w:r>
      <w:r w:rsidRPr="00E7743F">
        <w:rPr>
          <w:rFonts w:ascii="Arial" w:hAnsi="Arial" w:cs="Arial"/>
          <w:spacing w:val="-13"/>
          <w:w w:val="105"/>
        </w:rPr>
        <w:t xml:space="preserve"> </w:t>
      </w:r>
      <w:r w:rsidRPr="00E7743F">
        <w:rPr>
          <w:rFonts w:ascii="Arial" w:hAnsi="Arial" w:cs="Arial"/>
          <w:w w:val="105"/>
        </w:rPr>
        <w:t>firms</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other</w:t>
      </w:r>
      <w:r w:rsidRPr="00E7743F">
        <w:rPr>
          <w:rFonts w:ascii="Arial" w:hAnsi="Arial" w:cs="Arial"/>
          <w:spacing w:val="-13"/>
          <w:w w:val="105"/>
        </w:rPr>
        <w:t xml:space="preserve"> </w:t>
      </w:r>
      <w:r w:rsidRPr="00E7743F">
        <w:rPr>
          <w:rFonts w:ascii="Arial" w:hAnsi="Arial" w:cs="Arial"/>
          <w:w w:val="105"/>
        </w:rPr>
        <w:t>organizations.</w:t>
      </w:r>
      <w:r w:rsidRPr="00E7743F">
        <w:rPr>
          <w:rFonts w:ascii="Arial" w:hAnsi="Arial" w:cs="Arial"/>
          <w:spacing w:val="-13"/>
          <w:w w:val="105"/>
        </w:rPr>
        <w:t xml:space="preserve"> </w:t>
      </w:r>
      <w:r w:rsidRPr="00E7743F">
        <w:rPr>
          <w:rFonts w:ascii="Arial" w:hAnsi="Arial" w:cs="Arial"/>
          <w:w w:val="105"/>
        </w:rPr>
        <w:t>Prerequisites:</w:t>
      </w:r>
      <w:r w:rsidRPr="00E7743F">
        <w:rPr>
          <w:rFonts w:ascii="Arial" w:hAnsi="Arial" w:cs="Arial"/>
          <w:spacing w:val="-13"/>
          <w:w w:val="105"/>
        </w:rPr>
        <w:t xml:space="preserve"> </w:t>
      </w:r>
      <w:r w:rsidRPr="00E7743F">
        <w:rPr>
          <w:rFonts w:ascii="Arial" w:hAnsi="Arial" w:cs="Arial"/>
          <w:w w:val="105"/>
        </w:rPr>
        <w:t>EC</w:t>
      </w:r>
      <w:r w:rsidRPr="00E7743F">
        <w:rPr>
          <w:rFonts w:ascii="Arial" w:hAnsi="Arial" w:cs="Arial"/>
          <w:spacing w:val="-13"/>
          <w:w w:val="105"/>
        </w:rPr>
        <w:t xml:space="preserve"> </w:t>
      </w:r>
      <w:r w:rsidRPr="00E7743F">
        <w:rPr>
          <w:rFonts w:ascii="Arial" w:hAnsi="Arial" w:cs="Arial"/>
          <w:w w:val="105"/>
        </w:rPr>
        <w:t>251,</w:t>
      </w:r>
      <w:r w:rsidRPr="00E7743F">
        <w:rPr>
          <w:rFonts w:ascii="Arial" w:hAnsi="Arial" w:cs="Arial"/>
          <w:spacing w:val="-13"/>
          <w:w w:val="105"/>
        </w:rPr>
        <w:t xml:space="preserve"> </w:t>
      </w:r>
      <w:r w:rsidRPr="00E7743F">
        <w:rPr>
          <w:rFonts w:ascii="Arial" w:hAnsi="Arial" w:cs="Arial"/>
          <w:w w:val="105"/>
        </w:rPr>
        <w:t>252;</w:t>
      </w:r>
      <w:r w:rsidRPr="00E7743F">
        <w:rPr>
          <w:rFonts w:ascii="Arial" w:hAnsi="Arial" w:cs="Arial"/>
          <w:spacing w:val="-13"/>
          <w:w w:val="105"/>
        </w:rPr>
        <w:t xml:space="preserve"> </w:t>
      </w:r>
      <w:r w:rsidRPr="00E7743F">
        <w:rPr>
          <w:rFonts w:ascii="Arial" w:hAnsi="Arial" w:cs="Arial"/>
          <w:w w:val="105"/>
        </w:rPr>
        <w:t>QM</w:t>
      </w:r>
    </w:p>
    <w:p w14:paraId="6B36B004" w14:textId="77777777" w:rsidR="000D026C" w:rsidRPr="00E7743F" w:rsidRDefault="000D026C" w:rsidP="003C690B">
      <w:pPr>
        <w:pStyle w:val="BodyText"/>
        <w:spacing w:before="0"/>
        <w:ind w:right="0" w:firstLine="0"/>
        <w:jc w:val="left"/>
        <w:rPr>
          <w:rFonts w:ascii="Arial" w:hAnsi="Arial" w:cs="Arial"/>
        </w:rPr>
      </w:pPr>
      <w:r w:rsidRPr="00E7743F">
        <w:rPr>
          <w:rFonts w:ascii="Arial" w:hAnsi="Arial" w:cs="Arial"/>
          <w:w w:val="110"/>
        </w:rPr>
        <w:t>295 or MG 600. (Offered on sufficient demand)</w:t>
      </w:r>
    </w:p>
    <w:p w14:paraId="2C0B7B92" w14:textId="77777777" w:rsidR="000D026C" w:rsidRPr="00E7743F" w:rsidRDefault="000D026C" w:rsidP="00545EEA">
      <w:pPr>
        <w:tabs>
          <w:tab w:val="left" w:pos="1199"/>
        </w:tabs>
        <w:spacing w:line="242" w:lineRule="exact"/>
        <w:rPr>
          <w:rFonts w:ascii="Arial" w:hAnsi="Arial" w:cs="Arial"/>
          <w:sz w:val="20"/>
          <w:szCs w:val="20"/>
        </w:rPr>
      </w:pPr>
      <w:r w:rsidRPr="00E7743F">
        <w:rPr>
          <w:rFonts w:ascii="Arial" w:hAnsi="Arial" w:cs="Arial"/>
          <w:w w:val="105"/>
          <w:sz w:val="20"/>
          <w:szCs w:val="20"/>
        </w:rPr>
        <w:t>EC</w:t>
      </w:r>
      <w:r w:rsidRPr="00E7743F">
        <w:rPr>
          <w:rFonts w:ascii="Arial" w:hAnsi="Arial" w:cs="Arial"/>
          <w:spacing w:val="17"/>
          <w:w w:val="105"/>
          <w:sz w:val="20"/>
          <w:szCs w:val="20"/>
        </w:rPr>
        <w:t xml:space="preserve"> </w:t>
      </w:r>
      <w:r w:rsidRPr="00E7743F">
        <w:rPr>
          <w:rFonts w:ascii="Arial" w:hAnsi="Arial" w:cs="Arial"/>
          <w:w w:val="105"/>
          <w:sz w:val="20"/>
          <w:szCs w:val="20"/>
        </w:rPr>
        <w:t>653.</w:t>
      </w:r>
      <w:r w:rsidRPr="00E7743F">
        <w:rPr>
          <w:rFonts w:ascii="Arial" w:hAnsi="Arial" w:cs="Arial"/>
          <w:w w:val="105"/>
          <w:sz w:val="20"/>
          <w:szCs w:val="20"/>
        </w:rPr>
        <w:tab/>
      </w:r>
      <w:r w:rsidRPr="00E7743F">
        <w:rPr>
          <w:rFonts w:ascii="Arial" w:hAnsi="Arial" w:cs="Arial"/>
          <w:b/>
          <w:w w:val="105"/>
          <w:sz w:val="20"/>
          <w:szCs w:val="20"/>
        </w:rPr>
        <w:t xml:space="preserve">Advanced Managerial Economics. </w:t>
      </w:r>
      <w:r w:rsidRPr="00E7743F">
        <w:rPr>
          <w:rFonts w:ascii="Arial" w:hAnsi="Arial" w:cs="Arial"/>
          <w:w w:val="105"/>
          <w:sz w:val="20"/>
          <w:szCs w:val="20"/>
        </w:rPr>
        <w:t>3 semester</w:t>
      </w:r>
      <w:r w:rsidRPr="00E7743F">
        <w:rPr>
          <w:rFonts w:ascii="Arial" w:hAnsi="Arial" w:cs="Arial"/>
          <w:spacing w:val="-25"/>
          <w:w w:val="105"/>
          <w:sz w:val="20"/>
          <w:szCs w:val="20"/>
        </w:rPr>
        <w:t xml:space="preserve"> </w:t>
      </w:r>
      <w:r w:rsidRPr="00E7743F">
        <w:rPr>
          <w:rFonts w:ascii="Arial" w:hAnsi="Arial" w:cs="Arial"/>
          <w:w w:val="105"/>
          <w:sz w:val="20"/>
          <w:szCs w:val="20"/>
        </w:rPr>
        <w:t>hours.</w:t>
      </w:r>
    </w:p>
    <w:p w14:paraId="4F905C17"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10"/>
        </w:rPr>
        <w:t xml:space="preserve">Topics in applied microeconomics and managerial economic </w:t>
      </w:r>
      <w:r w:rsidRPr="00E7743F">
        <w:rPr>
          <w:rFonts w:ascii="Arial" w:hAnsi="Arial" w:cs="Arial"/>
          <w:w w:val="105"/>
        </w:rPr>
        <w:t>theory. Prerequisite: EC 650. (Offered on sufficient demand)</w:t>
      </w:r>
    </w:p>
    <w:p w14:paraId="7029C634" w14:textId="77777777" w:rsidR="000D026C" w:rsidRPr="00E7743F" w:rsidRDefault="000D026C" w:rsidP="00545EEA">
      <w:pPr>
        <w:tabs>
          <w:tab w:val="left" w:pos="1199"/>
        </w:tabs>
        <w:spacing w:line="242" w:lineRule="exact"/>
        <w:rPr>
          <w:rFonts w:ascii="Arial" w:hAnsi="Arial" w:cs="Arial"/>
          <w:sz w:val="20"/>
          <w:szCs w:val="20"/>
        </w:rPr>
      </w:pPr>
      <w:r w:rsidRPr="00E7743F">
        <w:rPr>
          <w:rFonts w:ascii="Arial" w:hAnsi="Arial" w:cs="Arial"/>
          <w:w w:val="105"/>
          <w:sz w:val="20"/>
          <w:szCs w:val="20"/>
        </w:rPr>
        <w:t>EC</w:t>
      </w:r>
      <w:r w:rsidRPr="00E7743F">
        <w:rPr>
          <w:rFonts w:ascii="Arial" w:hAnsi="Arial" w:cs="Arial"/>
          <w:spacing w:val="17"/>
          <w:w w:val="105"/>
          <w:sz w:val="20"/>
          <w:szCs w:val="20"/>
        </w:rPr>
        <w:t xml:space="preserve"> </w:t>
      </w:r>
      <w:r w:rsidRPr="00E7743F">
        <w:rPr>
          <w:rFonts w:ascii="Arial" w:hAnsi="Arial" w:cs="Arial"/>
          <w:w w:val="105"/>
          <w:sz w:val="20"/>
          <w:szCs w:val="20"/>
        </w:rPr>
        <w:t>655.</w:t>
      </w:r>
      <w:r w:rsidRPr="00E7743F">
        <w:rPr>
          <w:rFonts w:ascii="Arial" w:hAnsi="Arial" w:cs="Arial"/>
          <w:w w:val="105"/>
          <w:sz w:val="20"/>
          <w:szCs w:val="20"/>
        </w:rPr>
        <w:tab/>
      </w:r>
      <w:r w:rsidRPr="00E7743F">
        <w:rPr>
          <w:rFonts w:ascii="Arial" w:hAnsi="Arial" w:cs="Arial"/>
          <w:b/>
          <w:w w:val="105"/>
          <w:sz w:val="20"/>
          <w:szCs w:val="20"/>
        </w:rPr>
        <w:t xml:space="preserve">Economic Analysis. </w:t>
      </w:r>
      <w:r w:rsidRPr="00E7743F">
        <w:rPr>
          <w:rFonts w:ascii="Arial" w:hAnsi="Arial" w:cs="Arial"/>
          <w:w w:val="105"/>
          <w:sz w:val="20"/>
          <w:szCs w:val="20"/>
        </w:rPr>
        <w:t>3 semester</w:t>
      </w:r>
      <w:r w:rsidRPr="00E7743F">
        <w:rPr>
          <w:rFonts w:ascii="Arial" w:hAnsi="Arial" w:cs="Arial"/>
          <w:spacing w:val="-29"/>
          <w:w w:val="105"/>
          <w:sz w:val="20"/>
          <w:szCs w:val="20"/>
        </w:rPr>
        <w:t xml:space="preserve"> </w:t>
      </w:r>
      <w:r w:rsidRPr="00E7743F">
        <w:rPr>
          <w:rFonts w:ascii="Arial" w:hAnsi="Arial" w:cs="Arial"/>
          <w:w w:val="105"/>
          <w:sz w:val="20"/>
          <w:szCs w:val="20"/>
        </w:rPr>
        <w:t>hours.</w:t>
      </w:r>
    </w:p>
    <w:p w14:paraId="0DA5AFA8"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Applied aggregate economics. Topics in national income theory, business cycles and forecasting, monetary theory and economic aspects of government policy, with implications for the business community. Prerequisites: EC 251, 252; QM 295 or equivalent. (Offered on sufficient demand)</w:t>
      </w:r>
    </w:p>
    <w:p w14:paraId="28506FC3" w14:textId="77777777" w:rsidR="000D026C" w:rsidRPr="00E7743F" w:rsidRDefault="000D026C" w:rsidP="00545EEA">
      <w:pPr>
        <w:tabs>
          <w:tab w:val="left" w:pos="1199"/>
        </w:tabs>
        <w:spacing w:line="242" w:lineRule="exact"/>
        <w:rPr>
          <w:rFonts w:ascii="Arial" w:hAnsi="Arial" w:cs="Arial"/>
          <w:sz w:val="20"/>
          <w:szCs w:val="20"/>
        </w:rPr>
      </w:pPr>
      <w:r w:rsidRPr="00E7743F">
        <w:rPr>
          <w:rFonts w:ascii="Arial" w:hAnsi="Arial" w:cs="Arial"/>
          <w:w w:val="105"/>
          <w:sz w:val="20"/>
          <w:szCs w:val="20"/>
        </w:rPr>
        <w:t>EC</w:t>
      </w:r>
      <w:r w:rsidRPr="00E7743F">
        <w:rPr>
          <w:rFonts w:ascii="Arial" w:hAnsi="Arial" w:cs="Arial"/>
          <w:spacing w:val="17"/>
          <w:w w:val="105"/>
          <w:sz w:val="20"/>
          <w:szCs w:val="20"/>
        </w:rPr>
        <w:t xml:space="preserve"> </w:t>
      </w:r>
      <w:r w:rsidRPr="00E7743F">
        <w:rPr>
          <w:rFonts w:ascii="Arial" w:hAnsi="Arial" w:cs="Arial"/>
          <w:w w:val="105"/>
          <w:sz w:val="20"/>
          <w:szCs w:val="20"/>
        </w:rPr>
        <w:t>656.</w:t>
      </w:r>
      <w:r w:rsidRPr="00E7743F">
        <w:rPr>
          <w:rFonts w:ascii="Arial" w:hAnsi="Arial" w:cs="Arial"/>
          <w:w w:val="105"/>
          <w:sz w:val="20"/>
          <w:szCs w:val="20"/>
        </w:rPr>
        <w:tab/>
      </w:r>
      <w:r w:rsidRPr="00E7743F">
        <w:rPr>
          <w:rFonts w:ascii="Arial" w:hAnsi="Arial" w:cs="Arial"/>
          <w:b/>
          <w:w w:val="105"/>
          <w:sz w:val="20"/>
          <w:szCs w:val="20"/>
        </w:rPr>
        <w:t xml:space="preserve">Seminar in Applied Macroeconomics. </w:t>
      </w:r>
      <w:r w:rsidRPr="00E7743F">
        <w:rPr>
          <w:rFonts w:ascii="Arial" w:hAnsi="Arial" w:cs="Arial"/>
          <w:w w:val="105"/>
          <w:sz w:val="20"/>
          <w:szCs w:val="20"/>
        </w:rPr>
        <w:t>3 semester</w:t>
      </w:r>
      <w:r w:rsidRPr="00E7743F">
        <w:rPr>
          <w:rFonts w:ascii="Arial" w:hAnsi="Arial" w:cs="Arial"/>
          <w:spacing w:val="-25"/>
          <w:w w:val="105"/>
          <w:sz w:val="20"/>
          <w:szCs w:val="20"/>
        </w:rPr>
        <w:t xml:space="preserve"> </w:t>
      </w:r>
      <w:r w:rsidRPr="00E7743F">
        <w:rPr>
          <w:rFonts w:ascii="Arial" w:hAnsi="Arial" w:cs="Arial"/>
          <w:w w:val="105"/>
          <w:sz w:val="20"/>
          <w:szCs w:val="20"/>
        </w:rPr>
        <w:t>hours.</w:t>
      </w:r>
    </w:p>
    <w:p w14:paraId="1083896A" w14:textId="67CABC36" w:rsidR="000D026C" w:rsidRPr="00E7743F" w:rsidRDefault="000D026C" w:rsidP="00545EEA">
      <w:pPr>
        <w:pStyle w:val="BodyText"/>
        <w:spacing w:before="0" w:line="239" w:lineRule="exact"/>
        <w:ind w:left="1170" w:right="0"/>
        <w:jc w:val="left"/>
        <w:rPr>
          <w:rFonts w:ascii="Arial" w:hAnsi="Arial" w:cs="Arial"/>
        </w:rPr>
      </w:pPr>
      <w:r w:rsidRPr="00E7743F">
        <w:rPr>
          <w:rFonts w:ascii="Arial" w:hAnsi="Arial" w:cs="Arial"/>
          <w:w w:val="110"/>
        </w:rPr>
        <w:t>Topics in monetary policy, fiscal policy, and stabilization policy.</w:t>
      </w:r>
      <w:r w:rsidR="00545EEA">
        <w:rPr>
          <w:rFonts w:ascii="Arial" w:hAnsi="Arial" w:cs="Arial"/>
          <w:w w:val="110"/>
        </w:rPr>
        <w:t xml:space="preserve"> </w:t>
      </w:r>
      <w:r w:rsidR="00545EEA">
        <w:rPr>
          <w:rFonts w:ascii="Arial" w:hAnsi="Arial" w:cs="Arial"/>
          <w:w w:val="105"/>
        </w:rPr>
        <w:t xml:space="preserve">Prerequisite: EC </w:t>
      </w:r>
      <w:r w:rsidRPr="00E7743F">
        <w:rPr>
          <w:rFonts w:ascii="Arial" w:hAnsi="Arial" w:cs="Arial"/>
          <w:w w:val="105"/>
        </w:rPr>
        <w:t>655. (Offered on sufficient demand)</w:t>
      </w:r>
    </w:p>
    <w:p w14:paraId="213B6301" w14:textId="77777777" w:rsidR="000D026C" w:rsidRPr="00E7743F" w:rsidRDefault="000D026C" w:rsidP="00545EEA">
      <w:pPr>
        <w:tabs>
          <w:tab w:val="left" w:pos="1199"/>
        </w:tabs>
        <w:spacing w:line="242" w:lineRule="exact"/>
        <w:rPr>
          <w:rFonts w:ascii="Arial" w:hAnsi="Arial" w:cs="Arial"/>
          <w:sz w:val="20"/>
          <w:szCs w:val="20"/>
        </w:rPr>
      </w:pPr>
      <w:r w:rsidRPr="00E7743F">
        <w:rPr>
          <w:rFonts w:ascii="Arial" w:hAnsi="Arial" w:cs="Arial"/>
          <w:w w:val="105"/>
          <w:sz w:val="20"/>
          <w:szCs w:val="20"/>
        </w:rPr>
        <w:t>EC</w:t>
      </w:r>
      <w:r w:rsidRPr="00E7743F">
        <w:rPr>
          <w:rFonts w:ascii="Arial" w:hAnsi="Arial" w:cs="Arial"/>
          <w:spacing w:val="17"/>
          <w:w w:val="105"/>
          <w:sz w:val="20"/>
          <w:szCs w:val="20"/>
        </w:rPr>
        <w:t xml:space="preserve"> </w:t>
      </w:r>
      <w:r w:rsidRPr="00E7743F">
        <w:rPr>
          <w:rFonts w:ascii="Arial" w:hAnsi="Arial" w:cs="Arial"/>
          <w:w w:val="105"/>
          <w:sz w:val="20"/>
          <w:szCs w:val="20"/>
        </w:rPr>
        <w:t>660.</w:t>
      </w:r>
      <w:r w:rsidRPr="00E7743F">
        <w:rPr>
          <w:rFonts w:ascii="Arial" w:hAnsi="Arial" w:cs="Arial"/>
          <w:w w:val="105"/>
          <w:sz w:val="20"/>
          <w:szCs w:val="20"/>
        </w:rPr>
        <w:tab/>
      </w:r>
      <w:r w:rsidRPr="00E7743F">
        <w:rPr>
          <w:rFonts w:ascii="Arial" w:hAnsi="Arial" w:cs="Arial"/>
          <w:b/>
          <w:w w:val="105"/>
          <w:sz w:val="20"/>
          <w:szCs w:val="20"/>
        </w:rPr>
        <w:t xml:space="preserve">21st Century Economic Development. </w:t>
      </w:r>
      <w:r w:rsidRPr="00E7743F">
        <w:rPr>
          <w:rFonts w:ascii="Arial" w:hAnsi="Arial" w:cs="Arial"/>
          <w:w w:val="105"/>
          <w:sz w:val="20"/>
          <w:szCs w:val="20"/>
        </w:rPr>
        <w:t>1 semester</w:t>
      </w:r>
      <w:r w:rsidRPr="00E7743F">
        <w:rPr>
          <w:rFonts w:ascii="Arial" w:hAnsi="Arial" w:cs="Arial"/>
          <w:spacing w:val="-4"/>
          <w:w w:val="105"/>
          <w:sz w:val="20"/>
          <w:szCs w:val="20"/>
        </w:rPr>
        <w:t xml:space="preserve"> hour.</w:t>
      </w:r>
    </w:p>
    <w:p w14:paraId="7E51D961"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spacing w:val="-3"/>
          <w:w w:val="105"/>
        </w:rPr>
        <w:t xml:space="preserve">This </w:t>
      </w:r>
      <w:r w:rsidRPr="00E7743F">
        <w:rPr>
          <w:rFonts w:ascii="Arial" w:hAnsi="Arial" w:cs="Arial"/>
          <w:w w:val="105"/>
        </w:rPr>
        <w:t>5-module course serves as an introduction to the changing nature</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effective</w:t>
      </w:r>
      <w:r w:rsidRPr="00E7743F">
        <w:rPr>
          <w:rFonts w:ascii="Arial" w:hAnsi="Arial" w:cs="Arial"/>
          <w:spacing w:val="-12"/>
          <w:w w:val="105"/>
        </w:rPr>
        <w:t xml:space="preserve"> </w:t>
      </w:r>
      <w:r w:rsidRPr="00E7743F">
        <w:rPr>
          <w:rFonts w:ascii="Arial" w:hAnsi="Arial" w:cs="Arial"/>
          <w:w w:val="105"/>
        </w:rPr>
        <w:t>economic</w:t>
      </w:r>
      <w:r w:rsidRPr="00E7743F">
        <w:rPr>
          <w:rFonts w:ascii="Arial" w:hAnsi="Arial" w:cs="Arial"/>
          <w:spacing w:val="-12"/>
          <w:w w:val="105"/>
        </w:rPr>
        <w:t xml:space="preserve"> </w:t>
      </w:r>
      <w:r w:rsidRPr="00E7743F">
        <w:rPr>
          <w:rFonts w:ascii="Arial" w:hAnsi="Arial" w:cs="Arial"/>
          <w:w w:val="105"/>
        </w:rPr>
        <w:t>development</w:t>
      </w:r>
      <w:r w:rsidRPr="00E7743F">
        <w:rPr>
          <w:rFonts w:ascii="Arial" w:hAnsi="Arial" w:cs="Arial"/>
          <w:spacing w:val="-12"/>
          <w:w w:val="105"/>
        </w:rPr>
        <w:t xml:space="preserve"> </w:t>
      </w:r>
      <w:r w:rsidRPr="00E7743F">
        <w:rPr>
          <w:rFonts w:ascii="Arial" w:hAnsi="Arial" w:cs="Arial"/>
          <w:w w:val="105"/>
        </w:rPr>
        <w:t>approaches</w:t>
      </w:r>
      <w:r w:rsidRPr="00E7743F">
        <w:rPr>
          <w:rFonts w:ascii="Arial" w:hAnsi="Arial" w:cs="Arial"/>
          <w:spacing w:val="-12"/>
          <w:w w:val="105"/>
        </w:rPr>
        <w:t xml:space="preserve"> </w:t>
      </w:r>
      <w:r w:rsidRPr="00E7743F">
        <w:rPr>
          <w:rFonts w:ascii="Arial" w:hAnsi="Arial" w:cs="Arial"/>
          <w:w w:val="105"/>
        </w:rPr>
        <w:t>from</w:t>
      </w:r>
      <w:r w:rsidRPr="00E7743F">
        <w:rPr>
          <w:rFonts w:ascii="Arial" w:hAnsi="Arial" w:cs="Arial"/>
          <w:spacing w:val="-12"/>
          <w:w w:val="105"/>
        </w:rPr>
        <w:t xml:space="preserve"> </w:t>
      </w:r>
      <w:r w:rsidRPr="00E7743F">
        <w:rPr>
          <w:rFonts w:ascii="Arial" w:hAnsi="Arial" w:cs="Arial"/>
          <w:w w:val="105"/>
        </w:rPr>
        <w:t>a</w:t>
      </w:r>
      <w:r w:rsidRPr="00E7743F">
        <w:rPr>
          <w:rFonts w:ascii="Arial" w:hAnsi="Arial" w:cs="Arial"/>
          <w:spacing w:val="-12"/>
          <w:w w:val="105"/>
        </w:rPr>
        <w:t xml:space="preserve"> </w:t>
      </w:r>
      <w:r w:rsidRPr="00E7743F">
        <w:rPr>
          <w:rFonts w:ascii="Arial" w:hAnsi="Arial" w:cs="Arial"/>
          <w:w w:val="105"/>
        </w:rPr>
        <w:t>primary focus</w:t>
      </w:r>
      <w:r w:rsidRPr="00E7743F">
        <w:rPr>
          <w:rFonts w:ascii="Arial" w:hAnsi="Arial" w:cs="Arial"/>
          <w:spacing w:val="-9"/>
          <w:w w:val="105"/>
        </w:rPr>
        <w:t xml:space="preserve"> </w:t>
      </w:r>
      <w:r w:rsidRPr="00E7743F">
        <w:rPr>
          <w:rFonts w:ascii="Arial" w:hAnsi="Arial" w:cs="Arial"/>
          <w:w w:val="105"/>
        </w:rPr>
        <w:t>on</w:t>
      </w:r>
      <w:r w:rsidRPr="00E7743F">
        <w:rPr>
          <w:rFonts w:ascii="Arial" w:hAnsi="Arial" w:cs="Arial"/>
          <w:spacing w:val="-10"/>
          <w:w w:val="105"/>
        </w:rPr>
        <w:t xml:space="preserve"> </w:t>
      </w:r>
      <w:r w:rsidRPr="00E7743F">
        <w:rPr>
          <w:rFonts w:ascii="Arial" w:hAnsi="Arial" w:cs="Arial"/>
          <w:w w:val="105"/>
        </w:rPr>
        <w:t>industrial</w:t>
      </w:r>
      <w:r w:rsidRPr="00E7743F">
        <w:rPr>
          <w:rFonts w:ascii="Arial" w:hAnsi="Arial" w:cs="Arial"/>
          <w:spacing w:val="-10"/>
          <w:w w:val="105"/>
        </w:rPr>
        <w:t xml:space="preserve"> </w:t>
      </w:r>
      <w:r w:rsidRPr="00E7743F">
        <w:rPr>
          <w:rFonts w:ascii="Arial" w:hAnsi="Arial" w:cs="Arial"/>
          <w:w w:val="105"/>
        </w:rPr>
        <w:t>recruitment</w:t>
      </w:r>
      <w:r w:rsidRPr="00E7743F">
        <w:rPr>
          <w:rFonts w:ascii="Arial" w:hAnsi="Arial" w:cs="Arial"/>
          <w:spacing w:val="-10"/>
          <w:w w:val="105"/>
        </w:rPr>
        <w:t xml:space="preserve"> </w:t>
      </w:r>
      <w:r w:rsidRPr="00E7743F">
        <w:rPr>
          <w:rFonts w:ascii="Arial" w:hAnsi="Arial" w:cs="Arial"/>
          <w:w w:val="105"/>
        </w:rPr>
        <w:t>to</w:t>
      </w:r>
      <w:r w:rsidRPr="00E7743F">
        <w:rPr>
          <w:rFonts w:ascii="Arial" w:hAnsi="Arial" w:cs="Arial"/>
          <w:spacing w:val="-10"/>
          <w:w w:val="105"/>
        </w:rPr>
        <w:t xml:space="preserve"> </w:t>
      </w:r>
      <w:r w:rsidRPr="00E7743F">
        <w:rPr>
          <w:rFonts w:ascii="Arial" w:hAnsi="Arial" w:cs="Arial"/>
          <w:w w:val="105"/>
        </w:rPr>
        <w:t>one</w:t>
      </w:r>
      <w:r w:rsidRPr="00E7743F">
        <w:rPr>
          <w:rFonts w:ascii="Arial" w:hAnsi="Arial" w:cs="Arial"/>
          <w:spacing w:val="-9"/>
          <w:w w:val="105"/>
        </w:rPr>
        <w:t xml:space="preserve"> </w:t>
      </w:r>
      <w:r w:rsidRPr="00E7743F">
        <w:rPr>
          <w:rFonts w:ascii="Arial" w:hAnsi="Arial" w:cs="Arial"/>
          <w:w w:val="105"/>
        </w:rPr>
        <w:t>that</w:t>
      </w:r>
      <w:r w:rsidRPr="00E7743F">
        <w:rPr>
          <w:rFonts w:ascii="Arial" w:hAnsi="Arial" w:cs="Arial"/>
          <w:spacing w:val="-10"/>
          <w:w w:val="105"/>
        </w:rPr>
        <w:t xml:space="preserve"> </w:t>
      </w:r>
      <w:r w:rsidRPr="00E7743F">
        <w:rPr>
          <w:rFonts w:ascii="Arial" w:hAnsi="Arial" w:cs="Arial"/>
          <w:w w:val="105"/>
        </w:rPr>
        <w:t>emphasizes</w:t>
      </w:r>
      <w:r w:rsidRPr="00E7743F">
        <w:rPr>
          <w:rFonts w:ascii="Arial" w:hAnsi="Arial" w:cs="Arial"/>
          <w:spacing w:val="-9"/>
          <w:w w:val="105"/>
        </w:rPr>
        <w:t xml:space="preserve"> </w:t>
      </w:r>
      <w:r w:rsidRPr="00E7743F">
        <w:rPr>
          <w:rFonts w:ascii="Arial" w:hAnsi="Arial" w:cs="Arial"/>
          <w:w w:val="105"/>
        </w:rPr>
        <w:t>human</w:t>
      </w:r>
      <w:r w:rsidRPr="00E7743F">
        <w:rPr>
          <w:rFonts w:ascii="Arial" w:hAnsi="Arial" w:cs="Arial"/>
          <w:spacing w:val="-10"/>
          <w:w w:val="105"/>
        </w:rPr>
        <w:t xml:space="preserve"> </w:t>
      </w:r>
      <w:r w:rsidRPr="00E7743F">
        <w:rPr>
          <w:rFonts w:ascii="Arial" w:hAnsi="Arial" w:cs="Arial"/>
          <w:w w:val="105"/>
        </w:rPr>
        <w:t>capital, innovation, and quality of place. No prerequisites. (Offered on sufficient</w:t>
      </w:r>
      <w:r w:rsidRPr="00E7743F">
        <w:rPr>
          <w:rFonts w:ascii="Arial" w:hAnsi="Arial" w:cs="Arial"/>
          <w:spacing w:val="-27"/>
          <w:w w:val="105"/>
        </w:rPr>
        <w:t xml:space="preserve"> </w:t>
      </w:r>
      <w:r w:rsidRPr="00E7743F">
        <w:rPr>
          <w:rFonts w:ascii="Arial" w:hAnsi="Arial" w:cs="Arial"/>
          <w:w w:val="105"/>
        </w:rPr>
        <w:t>demand)</w:t>
      </w:r>
    </w:p>
    <w:p w14:paraId="250D4B09" w14:textId="77777777" w:rsidR="000D026C" w:rsidRPr="00E7743F" w:rsidRDefault="000D026C" w:rsidP="00545EEA">
      <w:pPr>
        <w:tabs>
          <w:tab w:val="left" w:pos="1199"/>
        </w:tabs>
        <w:spacing w:line="242" w:lineRule="exact"/>
        <w:rPr>
          <w:rFonts w:ascii="Arial" w:hAnsi="Arial" w:cs="Arial"/>
          <w:sz w:val="20"/>
          <w:szCs w:val="20"/>
        </w:rPr>
      </w:pPr>
      <w:r w:rsidRPr="00E7743F">
        <w:rPr>
          <w:rFonts w:ascii="Arial" w:hAnsi="Arial" w:cs="Arial"/>
          <w:w w:val="105"/>
          <w:sz w:val="20"/>
          <w:szCs w:val="20"/>
        </w:rPr>
        <w:t>EC</w:t>
      </w:r>
      <w:r w:rsidRPr="00E7743F">
        <w:rPr>
          <w:rFonts w:ascii="Arial" w:hAnsi="Arial" w:cs="Arial"/>
          <w:spacing w:val="17"/>
          <w:w w:val="105"/>
          <w:sz w:val="20"/>
          <w:szCs w:val="20"/>
        </w:rPr>
        <w:t xml:space="preserve"> </w:t>
      </w:r>
      <w:r w:rsidRPr="00E7743F">
        <w:rPr>
          <w:rFonts w:ascii="Arial" w:hAnsi="Arial" w:cs="Arial"/>
          <w:w w:val="105"/>
          <w:sz w:val="20"/>
          <w:szCs w:val="20"/>
        </w:rPr>
        <w:t>661.</w:t>
      </w:r>
      <w:r w:rsidRPr="00E7743F">
        <w:rPr>
          <w:rFonts w:ascii="Arial" w:hAnsi="Arial" w:cs="Arial"/>
          <w:w w:val="105"/>
          <w:sz w:val="20"/>
          <w:szCs w:val="20"/>
        </w:rPr>
        <w:tab/>
      </w:r>
      <w:r w:rsidRPr="00E7743F">
        <w:rPr>
          <w:rFonts w:ascii="Arial" w:hAnsi="Arial" w:cs="Arial"/>
          <w:b/>
          <w:w w:val="105"/>
          <w:sz w:val="20"/>
          <w:szCs w:val="20"/>
        </w:rPr>
        <w:t>Regional</w:t>
      </w:r>
      <w:r w:rsidRPr="00E7743F">
        <w:rPr>
          <w:rFonts w:ascii="Arial" w:hAnsi="Arial" w:cs="Arial"/>
          <w:b/>
          <w:spacing w:val="-13"/>
          <w:w w:val="105"/>
          <w:sz w:val="20"/>
          <w:szCs w:val="20"/>
        </w:rPr>
        <w:t xml:space="preserve"> </w:t>
      </w:r>
      <w:r w:rsidRPr="00E7743F">
        <w:rPr>
          <w:rFonts w:ascii="Arial" w:hAnsi="Arial" w:cs="Arial"/>
          <w:b/>
          <w:w w:val="105"/>
          <w:sz w:val="20"/>
          <w:szCs w:val="20"/>
        </w:rPr>
        <w:t>Innovation</w:t>
      </w:r>
      <w:r w:rsidRPr="00E7743F">
        <w:rPr>
          <w:rFonts w:ascii="Arial" w:hAnsi="Arial" w:cs="Arial"/>
          <w:b/>
          <w:spacing w:val="-13"/>
          <w:w w:val="105"/>
          <w:sz w:val="20"/>
          <w:szCs w:val="20"/>
        </w:rPr>
        <w:t xml:space="preserve"> </w:t>
      </w:r>
      <w:r w:rsidRPr="00E7743F">
        <w:rPr>
          <w:rFonts w:ascii="Arial" w:hAnsi="Arial" w:cs="Arial"/>
          <w:b/>
          <w:w w:val="105"/>
          <w:sz w:val="20"/>
          <w:szCs w:val="20"/>
        </w:rPr>
        <w:t>Ecosystems.</w:t>
      </w:r>
      <w:r w:rsidRPr="00E7743F">
        <w:rPr>
          <w:rFonts w:ascii="Arial" w:hAnsi="Arial" w:cs="Arial"/>
          <w:b/>
          <w:spacing w:val="-13"/>
          <w:w w:val="105"/>
          <w:sz w:val="20"/>
          <w:szCs w:val="20"/>
        </w:rPr>
        <w:t xml:space="preserve"> </w:t>
      </w:r>
      <w:r w:rsidRPr="00E7743F">
        <w:rPr>
          <w:rFonts w:ascii="Arial" w:hAnsi="Arial" w:cs="Arial"/>
          <w:w w:val="105"/>
          <w:sz w:val="20"/>
          <w:szCs w:val="20"/>
        </w:rPr>
        <w:t>3</w:t>
      </w:r>
      <w:r w:rsidRPr="00E7743F">
        <w:rPr>
          <w:rFonts w:ascii="Arial" w:hAnsi="Arial" w:cs="Arial"/>
          <w:spacing w:val="-13"/>
          <w:w w:val="105"/>
          <w:sz w:val="20"/>
          <w:szCs w:val="20"/>
        </w:rPr>
        <w:t xml:space="preserve"> </w:t>
      </w:r>
      <w:r w:rsidRPr="00E7743F">
        <w:rPr>
          <w:rFonts w:ascii="Arial" w:hAnsi="Arial" w:cs="Arial"/>
          <w:w w:val="105"/>
          <w:sz w:val="20"/>
          <w:szCs w:val="20"/>
        </w:rPr>
        <w:t>semester</w:t>
      </w:r>
      <w:r w:rsidRPr="00E7743F">
        <w:rPr>
          <w:rFonts w:ascii="Arial" w:hAnsi="Arial" w:cs="Arial"/>
          <w:spacing w:val="-13"/>
          <w:w w:val="105"/>
          <w:sz w:val="20"/>
          <w:szCs w:val="20"/>
        </w:rPr>
        <w:t xml:space="preserve"> </w:t>
      </w:r>
      <w:r w:rsidRPr="00E7743F">
        <w:rPr>
          <w:rFonts w:ascii="Arial" w:hAnsi="Arial" w:cs="Arial"/>
          <w:w w:val="105"/>
          <w:sz w:val="20"/>
          <w:szCs w:val="20"/>
        </w:rPr>
        <w:t>hours.</w:t>
      </w:r>
    </w:p>
    <w:p w14:paraId="0A046839"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 xml:space="preserve">This 15-module course helps learners understand the nature of innovation in the context of regional economies and how innovation systems can be designed and guided. </w:t>
      </w:r>
      <w:r w:rsidRPr="00E7743F">
        <w:rPr>
          <w:rFonts w:ascii="Arial" w:hAnsi="Arial" w:cs="Arial"/>
          <w:spacing w:val="-3"/>
          <w:w w:val="105"/>
        </w:rPr>
        <w:t xml:space="preserve">Participants </w:t>
      </w:r>
      <w:r w:rsidRPr="00E7743F">
        <w:rPr>
          <w:rFonts w:ascii="Arial" w:hAnsi="Arial" w:cs="Arial"/>
          <w:w w:val="105"/>
        </w:rPr>
        <w:t>will also learn how to</w:t>
      </w:r>
      <w:r w:rsidRPr="00E7743F">
        <w:rPr>
          <w:rFonts w:ascii="Arial" w:hAnsi="Arial" w:cs="Arial"/>
          <w:spacing w:val="-8"/>
          <w:w w:val="105"/>
        </w:rPr>
        <w:t xml:space="preserve"> </w:t>
      </w:r>
      <w:r w:rsidRPr="00E7743F">
        <w:rPr>
          <w:rFonts w:ascii="Arial" w:hAnsi="Arial" w:cs="Arial"/>
          <w:w w:val="105"/>
        </w:rPr>
        <w:t>use</w:t>
      </w:r>
      <w:r w:rsidRPr="00E7743F">
        <w:rPr>
          <w:rFonts w:ascii="Arial" w:hAnsi="Arial" w:cs="Arial"/>
          <w:spacing w:val="-8"/>
          <w:w w:val="105"/>
        </w:rPr>
        <w:t xml:space="preserve"> </w:t>
      </w:r>
      <w:r w:rsidRPr="00E7743F">
        <w:rPr>
          <w:rFonts w:ascii="Arial" w:hAnsi="Arial" w:cs="Arial"/>
          <w:w w:val="105"/>
        </w:rPr>
        <w:t>data</w:t>
      </w:r>
      <w:r w:rsidRPr="00E7743F">
        <w:rPr>
          <w:rFonts w:ascii="Arial" w:hAnsi="Arial" w:cs="Arial"/>
          <w:spacing w:val="-8"/>
          <w:w w:val="105"/>
        </w:rPr>
        <w:t xml:space="preserve"> </w:t>
      </w:r>
      <w:r w:rsidRPr="00E7743F">
        <w:rPr>
          <w:rFonts w:ascii="Arial" w:hAnsi="Arial" w:cs="Arial"/>
          <w:w w:val="105"/>
        </w:rPr>
        <w:t>tools</w:t>
      </w:r>
      <w:r w:rsidRPr="00E7743F">
        <w:rPr>
          <w:rFonts w:ascii="Arial" w:hAnsi="Arial" w:cs="Arial"/>
          <w:spacing w:val="-8"/>
          <w:w w:val="105"/>
        </w:rPr>
        <w:t xml:space="preserve"> </w:t>
      </w:r>
      <w:r w:rsidRPr="00E7743F">
        <w:rPr>
          <w:rFonts w:ascii="Arial" w:hAnsi="Arial" w:cs="Arial"/>
          <w:w w:val="105"/>
        </w:rPr>
        <w:t>to</w:t>
      </w:r>
      <w:r w:rsidRPr="00E7743F">
        <w:rPr>
          <w:rFonts w:ascii="Arial" w:hAnsi="Arial" w:cs="Arial"/>
          <w:spacing w:val="-8"/>
          <w:w w:val="105"/>
        </w:rPr>
        <w:t xml:space="preserve"> </w:t>
      </w:r>
      <w:r w:rsidRPr="00E7743F">
        <w:rPr>
          <w:rFonts w:ascii="Arial" w:hAnsi="Arial" w:cs="Arial"/>
          <w:w w:val="105"/>
        </w:rPr>
        <w:t>help</w:t>
      </w:r>
      <w:r w:rsidRPr="00E7743F">
        <w:rPr>
          <w:rFonts w:ascii="Arial" w:hAnsi="Arial" w:cs="Arial"/>
          <w:spacing w:val="-8"/>
          <w:w w:val="105"/>
        </w:rPr>
        <w:t xml:space="preserve"> </w:t>
      </w:r>
      <w:r w:rsidRPr="00E7743F">
        <w:rPr>
          <w:rFonts w:ascii="Arial" w:hAnsi="Arial" w:cs="Arial"/>
          <w:w w:val="105"/>
        </w:rPr>
        <w:t>identify</w:t>
      </w:r>
      <w:r w:rsidRPr="00E7743F">
        <w:rPr>
          <w:rFonts w:ascii="Arial" w:hAnsi="Arial" w:cs="Arial"/>
          <w:spacing w:val="-8"/>
          <w:w w:val="105"/>
        </w:rPr>
        <w:t xml:space="preserve"> </w:t>
      </w:r>
      <w:r w:rsidRPr="00E7743F">
        <w:rPr>
          <w:rFonts w:ascii="Arial" w:hAnsi="Arial" w:cs="Arial"/>
          <w:w w:val="105"/>
        </w:rPr>
        <w:t>a</w:t>
      </w:r>
      <w:r w:rsidRPr="00E7743F">
        <w:rPr>
          <w:rFonts w:ascii="Arial" w:hAnsi="Arial" w:cs="Arial"/>
          <w:spacing w:val="-8"/>
          <w:w w:val="105"/>
        </w:rPr>
        <w:t xml:space="preserve"> </w:t>
      </w:r>
      <w:r w:rsidRPr="00E7743F">
        <w:rPr>
          <w:rFonts w:ascii="Arial" w:hAnsi="Arial" w:cs="Arial"/>
          <w:spacing w:val="-3"/>
          <w:w w:val="105"/>
        </w:rPr>
        <w:t>region’s</w:t>
      </w:r>
      <w:r w:rsidRPr="00E7743F">
        <w:rPr>
          <w:rFonts w:ascii="Arial" w:hAnsi="Arial" w:cs="Arial"/>
          <w:spacing w:val="-8"/>
          <w:w w:val="105"/>
        </w:rPr>
        <w:t xml:space="preserve"> </w:t>
      </w:r>
      <w:r w:rsidRPr="00E7743F">
        <w:rPr>
          <w:rFonts w:ascii="Arial" w:hAnsi="Arial" w:cs="Arial"/>
          <w:w w:val="105"/>
        </w:rPr>
        <w:t>capacity</w:t>
      </w:r>
      <w:r w:rsidRPr="00E7743F">
        <w:rPr>
          <w:rFonts w:ascii="Arial" w:hAnsi="Arial" w:cs="Arial"/>
          <w:spacing w:val="-8"/>
          <w:w w:val="105"/>
        </w:rPr>
        <w:t xml:space="preserve"> </w:t>
      </w:r>
      <w:r w:rsidRPr="00E7743F">
        <w:rPr>
          <w:rFonts w:ascii="Arial" w:hAnsi="Arial" w:cs="Arial"/>
          <w:w w:val="105"/>
        </w:rPr>
        <w:t>for</w:t>
      </w:r>
      <w:r w:rsidRPr="00E7743F">
        <w:rPr>
          <w:rFonts w:ascii="Arial" w:hAnsi="Arial" w:cs="Arial"/>
          <w:spacing w:val="-8"/>
          <w:w w:val="105"/>
        </w:rPr>
        <w:t xml:space="preserve"> </w:t>
      </w:r>
      <w:r w:rsidRPr="00E7743F">
        <w:rPr>
          <w:rFonts w:ascii="Arial" w:hAnsi="Arial" w:cs="Arial"/>
          <w:w w:val="105"/>
        </w:rPr>
        <w:t>innovation</w:t>
      </w:r>
      <w:r w:rsidRPr="00E7743F">
        <w:rPr>
          <w:rFonts w:ascii="Arial" w:hAnsi="Arial" w:cs="Arial"/>
          <w:spacing w:val="-8"/>
          <w:w w:val="105"/>
        </w:rPr>
        <w:t xml:space="preserve"> </w:t>
      </w:r>
      <w:r w:rsidRPr="00E7743F">
        <w:rPr>
          <w:rFonts w:ascii="Arial" w:hAnsi="Arial" w:cs="Arial"/>
          <w:w w:val="105"/>
        </w:rPr>
        <w:t>and how accelerating innovation can help lead to economic growth. No prerequisites.</w:t>
      </w:r>
      <w:r w:rsidRPr="00E7743F">
        <w:rPr>
          <w:rFonts w:ascii="Arial" w:hAnsi="Arial" w:cs="Arial"/>
          <w:spacing w:val="-15"/>
          <w:w w:val="105"/>
        </w:rPr>
        <w:t xml:space="preserve"> </w:t>
      </w:r>
      <w:r w:rsidRPr="00E7743F">
        <w:rPr>
          <w:rFonts w:ascii="Arial" w:hAnsi="Arial" w:cs="Arial"/>
          <w:w w:val="105"/>
        </w:rPr>
        <w:t>(Offered</w:t>
      </w:r>
      <w:r w:rsidRPr="00E7743F">
        <w:rPr>
          <w:rFonts w:ascii="Arial" w:hAnsi="Arial" w:cs="Arial"/>
          <w:spacing w:val="-15"/>
          <w:w w:val="105"/>
        </w:rPr>
        <w:t xml:space="preserve"> </w:t>
      </w:r>
      <w:r w:rsidRPr="00E7743F">
        <w:rPr>
          <w:rFonts w:ascii="Arial" w:hAnsi="Arial" w:cs="Arial"/>
          <w:w w:val="105"/>
        </w:rPr>
        <w:t>on</w:t>
      </w:r>
      <w:r w:rsidRPr="00E7743F">
        <w:rPr>
          <w:rFonts w:ascii="Arial" w:hAnsi="Arial" w:cs="Arial"/>
          <w:spacing w:val="-15"/>
          <w:w w:val="105"/>
        </w:rPr>
        <w:t xml:space="preserve"> </w:t>
      </w:r>
      <w:r w:rsidRPr="00E7743F">
        <w:rPr>
          <w:rFonts w:ascii="Arial" w:hAnsi="Arial" w:cs="Arial"/>
          <w:w w:val="105"/>
        </w:rPr>
        <w:t>sufficient</w:t>
      </w:r>
      <w:r w:rsidRPr="00E7743F">
        <w:rPr>
          <w:rFonts w:ascii="Arial" w:hAnsi="Arial" w:cs="Arial"/>
          <w:spacing w:val="-15"/>
          <w:w w:val="105"/>
        </w:rPr>
        <w:t xml:space="preserve"> </w:t>
      </w:r>
      <w:r w:rsidRPr="00E7743F">
        <w:rPr>
          <w:rFonts w:ascii="Arial" w:hAnsi="Arial" w:cs="Arial"/>
          <w:w w:val="105"/>
        </w:rPr>
        <w:t>demand)</w:t>
      </w:r>
    </w:p>
    <w:p w14:paraId="661EFEEA" w14:textId="77777777" w:rsidR="000D026C" w:rsidRPr="00E7743F" w:rsidRDefault="000D026C" w:rsidP="00545EEA">
      <w:pPr>
        <w:tabs>
          <w:tab w:val="left" w:pos="1200"/>
        </w:tabs>
        <w:spacing w:line="242" w:lineRule="exact"/>
        <w:rPr>
          <w:rFonts w:ascii="Arial" w:hAnsi="Arial" w:cs="Arial"/>
          <w:sz w:val="20"/>
          <w:szCs w:val="20"/>
        </w:rPr>
      </w:pPr>
      <w:r w:rsidRPr="00E7743F">
        <w:rPr>
          <w:rFonts w:ascii="Arial" w:hAnsi="Arial" w:cs="Arial"/>
          <w:w w:val="105"/>
          <w:sz w:val="20"/>
          <w:szCs w:val="20"/>
        </w:rPr>
        <w:t>EC</w:t>
      </w:r>
      <w:r w:rsidRPr="00E7743F">
        <w:rPr>
          <w:rFonts w:ascii="Arial" w:hAnsi="Arial" w:cs="Arial"/>
          <w:spacing w:val="17"/>
          <w:w w:val="105"/>
          <w:sz w:val="20"/>
          <w:szCs w:val="20"/>
        </w:rPr>
        <w:t xml:space="preserve"> </w:t>
      </w:r>
      <w:r w:rsidRPr="00E7743F">
        <w:rPr>
          <w:rFonts w:ascii="Arial" w:hAnsi="Arial" w:cs="Arial"/>
          <w:w w:val="105"/>
          <w:sz w:val="20"/>
          <w:szCs w:val="20"/>
        </w:rPr>
        <w:t>662.</w:t>
      </w:r>
      <w:r w:rsidRPr="00E7743F">
        <w:rPr>
          <w:rFonts w:ascii="Arial" w:hAnsi="Arial" w:cs="Arial"/>
          <w:w w:val="105"/>
          <w:sz w:val="20"/>
          <w:szCs w:val="20"/>
        </w:rPr>
        <w:tab/>
      </w:r>
      <w:r w:rsidRPr="00E7743F">
        <w:rPr>
          <w:rFonts w:ascii="Arial" w:hAnsi="Arial" w:cs="Arial"/>
          <w:b/>
          <w:w w:val="105"/>
          <w:sz w:val="20"/>
          <w:szCs w:val="20"/>
        </w:rPr>
        <w:t>Collaborative</w:t>
      </w:r>
      <w:r w:rsidRPr="00E7743F">
        <w:rPr>
          <w:rFonts w:ascii="Arial" w:hAnsi="Arial" w:cs="Arial"/>
          <w:b/>
          <w:spacing w:val="-10"/>
          <w:w w:val="105"/>
          <w:sz w:val="20"/>
          <w:szCs w:val="20"/>
        </w:rPr>
        <w:t xml:space="preserve"> </w:t>
      </w:r>
      <w:r w:rsidRPr="00E7743F">
        <w:rPr>
          <w:rFonts w:ascii="Arial" w:hAnsi="Arial" w:cs="Arial"/>
          <w:b/>
          <w:w w:val="105"/>
          <w:sz w:val="20"/>
          <w:szCs w:val="20"/>
        </w:rPr>
        <w:t>Leadership.</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4E26374A" w14:textId="6A09EBD6" w:rsidR="000D026C" w:rsidRDefault="000D026C" w:rsidP="003C690B">
      <w:pPr>
        <w:pStyle w:val="BodyText"/>
        <w:spacing w:before="0" w:line="235" w:lineRule="auto"/>
        <w:ind w:left="1200" w:right="0"/>
        <w:rPr>
          <w:rFonts w:ascii="Arial" w:hAnsi="Arial" w:cs="Arial"/>
          <w:w w:val="105"/>
        </w:rPr>
      </w:pPr>
      <w:r w:rsidRPr="00E7743F">
        <w:rPr>
          <w:rFonts w:ascii="Arial" w:hAnsi="Arial" w:cs="Arial"/>
          <w:w w:val="105"/>
        </w:rPr>
        <w:t>Designing and guiding complex collaborations requires a</w:t>
      </w:r>
      <w:r w:rsidRPr="00E7743F">
        <w:rPr>
          <w:rFonts w:ascii="Arial" w:hAnsi="Arial" w:cs="Arial"/>
          <w:spacing w:val="-28"/>
          <w:w w:val="105"/>
        </w:rPr>
        <w:t xml:space="preserve"> </w:t>
      </w:r>
      <w:r w:rsidRPr="00E7743F">
        <w:rPr>
          <w:rFonts w:ascii="Arial" w:hAnsi="Arial" w:cs="Arial"/>
          <w:w w:val="105"/>
        </w:rPr>
        <w:t>different skillset than other types of leadership. Participants will learn about those skills, how they can be applied in economic development in ways that leverage the power of networks, and build sustainable collaborations. No prerequisites. (Offered on sufficient</w:t>
      </w:r>
      <w:r w:rsidRPr="00E7743F">
        <w:rPr>
          <w:rFonts w:ascii="Arial" w:hAnsi="Arial" w:cs="Arial"/>
          <w:spacing w:val="-24"/>
          <w:w w:val="105"/>
        </w:rPr>
        <w:t xml:space="preserve"> </w:t>
      </w:r>
      <w:r w:rsidRPr="00E7743F">
        <w:rPr>
          <w:rFonts w:ascii="Arial" w:hAnsi="Arial" w:cs="Arial"/>
          <w:w w:val="105"/>
        </w:rPr>
        <w:t>demand)</w:t>
      </w:r>
    </w:p>
    <w:p w14:paraId="19A96974" w14:textId="2AE648B7" w:rsidR="00382FD5" w:rsidRDefault="00382FD5" w:rsidP="003C690B">
      <w:pPr>
        <w:pStyle w:val="BodyText"/>
        <w:spacing w:before="0" w:line="235" w:lineRule="auto"/>
        <w:ind w:left="1200" w:right="0"/>
        <w:rPr>
          <w:rFonts w:ascii="Arial" w:hAnsi="Arial" w:cs="Arial"/>
        </w:rPr>
      </w:pPr>
    </w:p>
    <w:p w14:paraId="5F80701E" w14:textId="413918A7" w:rsidR="00382FD5" w:rsidRDefault="00382FD5" w:rsidP="003C690B">
      <w:pPr>
        <w:pStyle w:val="BodyText"/>
        <w:spacing w:before="0" w:line="235" w:lineRule="auto"/>
        <w:ind w:left="1200" w:right="0"/>
        <w:rPr>
          <w:rFonts w:ascii="Arial" w:hAnsi="Arial" w:cs="Arial"/>
        </w:rPr>
      </w:pPr>
    </w:p>
    <w:p w14:paraId="4673A1A6" w14:textId="79958FB1" w:rsidR="00382FD5" w:rsidRDefault="00382FD5" w:rsidP="003C690B">
      <w:pPr>
        <w:pStyle w:val="BodyText"/>
        <w:spacing w:before="0" w:line="235" w:lineRule="auto"/>
        <w:ind w:left="1200" w:right="0"/>
        <w:rPr>
          <w:rFonts w:ascii="Arial" w:hAnsi="Arial" w:cs="Arial"/>
        </w:rPr>
      </w:pPr>
    </w:p>
    <w:p w14:paraId="79B675E7" w14:textId="77777777" w:rsidR="00382FD5" w:rsidRPr="00E7743F" w:rsidRDefault="00382FD5" w:rsidP="003C690B">
      <w:pPr>
        <w:pStyle w:val="BodyText"/>
        <w:spacing w:before="0" w:line="235" w:lineRule="auto"/>
        <w:ind w:left="1200" w:right="0"/>
        <w:rPr>
          <w:rFonts w:ascii="Arial" w:hAnsi="Arial" w:cs="Arial"/>
        </w:rPr>
      </w:pPr>
    </w:p>
    <w:p w14:paraId="2B23FB62" w14:textId="77777777" w:rsidR="000D026C" w:rsidRPr="00E7743F" w:rsidRDefault="000D026C" w:rsidP="00545EEA">
      <w:pPr>
        <w:tabs>
          <w:tab w:val="left" w:pos="1200"/>
        </w:tabs>
        <w:spacing w:line="242" w:lineRule="exact"/>
        <w:rPr>
          <w:rFonts w:ascii="Arial" w:hAnsi="Arial" w:cs="Arial"/>
          <w:sz w:val="20"/>
          <w:szCs w:val="20"/>
        </w:rPr>
      </w:pPr>
      <w:r w:rsidRPr="00E7743F">
        <w:rPr>
          <w:rFonts w:ascii="Arial" w:hAnsi="Arial" w:cs="Arial"/>
          <w:w w:val="105"/>
          <w:sz w:val="20"/>
          <w:szCs w:val="20"/>
        </w:rPr>
        <w:t>EC</w:t>
      </w:r>
      <w:r w:rsidRPr="00E7743F">
        <w:rPr>
          <w:rFonts w:ascii="Arial" w:hAnsi="Arial" w:cs="Arial"/>
          <w:spacing w:val="17"/>
          <w:w w:val="105"/>
          <w:sz w:val="20"/>
          <w:szCs w:val="20"/>
        </w:rPr>
        <w:t xml:space="preserve"> </w:t>
      </w:r>
      <w:r w:rsidRPr="00E7743F">
        <w:rPr>
          <w:rFonts w:ascii="Arial" w:hAnsi="Arial" w:cs="Arial"/>
          <w:w w:val="105"/>
          <w:sz w:val="20"/>
          <w:szCs w:val="20"/>
        </w:rPr>
        <w:t>663.</w:t>
      </w:r>
      <w:r w:rsidRPr="00E7743F">
        <w:rPr>
          <w:rFonts w:ascii="Arial" w:hAnsi="Arial" w:cs="Arial"/>
          <w:w w:val="105"/>
          <w:sz w:val="20"/>
          <w:szCs w:val="20"/>
        </w:rPr>
        <w:tab/>
      </w:r>
      <w:r w:rsidRPr="00E7743F">
        <w:rPr>
          <w:rFonts w:ascii="Arial" w:hAnsi="Arial" w:cs="Arial"/>
          <w:b/>
          <w:w w:val="105"/>
          <w:sz w:val="20"/>
          <w:szCs w:val="20"/>
        </w:rPr>
        <w:t>Economic</w:t>
      </w:r>
      <w:r w:rsidRPr="00E7743F">
        <w:rPr>
          <w:rFonts w:ascii="Arial" w:hAnsi="Arial" w:cs="Arial"/>
          <w:b/>
          <w:spacing w:val="-6"/>
          <w:w w:val="105"/>
          <w:sz w:val="20"/>
          <w:szCs w:val="20"/>
        </w:rPr>
        <w:t xml:space="preserve"> </w:t>
      </w:r>
      <w:r w:rsidRPr="00E7743F">
        <w:rPr>
          <w:rFonts w:ascii="Arial" w:hAnsi="Arial" w:cs="Arial"/>
          <w:b/>
          <w:w w:val="105"/>
          <w:sz w:val="20"/>
          <w:szCs w:val="20"/>
        </w:rPr>
        <w:t>Development</w:t>
      </w:r>
      <w:r w:rsidRPr="00E7743F">
        <w:rPr>
          <w:rFonts w:ascii="Arial" w:hAnsi="Arial" w:cs="Arial"/>
          <w:b/>
          <w:spacing w:val="-6"/>
          <w:w w:val="105"/>
          <w:sz w:val="20"/>
          <w:szCs w:val="20"/>
        </w:rPr>
        <w:t xml:space="preserve"> </w:t>
      </w:r>
      <w:r w:rsidRPr="00E7743F">
        <w:rPr>
          <w:rFonts w:ascii="Arial" w:hAnsi="Arial" w:cs="Arial"/>
          <w:b/>
          <w:w w:val="105"/>
          <w:sz w:val="20"/>
          <w:szCs w:val="20"/>
        </w:rPr>
        <w:t>&amp;</w:t>
      </w:r>
      <w:r w:rsidRPr="00E7743F">
        <w:rPr>
          <w:rFonts w:ascii="Arial" w:hAnsi="Arial" w:cs="Arial"/>
          <w:b/>
          <w:spacing w:val="-6"/>
          <w:w w:val="105"/>
          <w:sz w:val="20"/>
          <w:szCs w:val="20"/>
        </w:rPr>
        <w:t xml:space="preserve"> </w:t>
      </w:r>
      <w:r w:rsidRPr="00E7743F">
        <w:rPr>
          <w:rFonts w:ascii="Arial" w:hAnsi="Arial" w:cs="Arial"/>
          <w:b/>
          <w:w w:val="105"/>
          <w:sz w:val="20"/>
          <w:szCs w:val="20"/>
        </w:rPr>
        <w:t>Innovation</w:t>
      </w:r>
      <w:r w:rsidRPr="00E7743F">
        <w:rPr>
          <w:rFonts w:ascii="Arial" w:hAnsi="Arial" w:cs="Arial"/>
          <w:b/>
          <w:spacing w:val="-6"/>
          <w:w w:val="105"/>
          <w:sz w:val="20"/>
          <w:szCs w:val="20"/>
        </w:rPr>
        <w:t xml:space="preserve"> </w:t>
      </w:r>
      <w:r w:rsidRPr="00E7743F">
        <w:rPr>
          <w:rFonts w:ascii="Arial" w:hAnsi="Arial" w:cs="Arial"/>
          <w:b/>
          <w:spacing w:val="-3"/>
          <w:w w:val="105"/>
          <w:sz w:val="20"/>
          <w:szCs w:val="20"/>
        </w:rPr>
        <w:t>Strategy.</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12AC2D24" w14:textId="77777777" w:rsidR="000D026C" w:rsidRPr="00E7743F" w:rsidRDefault="000D026C" w:rsidP="003C690B">
      <w:pPr>
        <w:pStyle w:val="BodyText"/>
        <w:spacing w:before="0" w:line="238" w:lineRule="exact"/>
        <w:ind w:left="1200" w:right="0" w:firstLine="0"/>
        <w:jc w:val="left"/>
        <w:rPr>
          <w:rFonts w:ascii="Arial" w:hAnsi="Arial" w:cs="Arial"/>
        </w:rPr>
      </w:pPr>
      <w:r w:rsidRPr="00E7743F">
        <w:rPr>
          <w:rFonts w:ascii="Arial" w:hAnsi="Arial" w:cs="Arial"/>
          <w:w w:val="105"/>
        </w:rPr>
        <w:t>Strategies to drive economic development and innovation are designed and guided in very different ways than what occurs in command-and-control settings like the military and vertically integrated industry business models. Participants will learn about the dynamics of more agile models of strategy development. No prerequisites. (Offered on sufficient demand)</w:t>
      </w:r>
    </w:p>
    <w:p w14:paraId="724C822F" w14:textId="77777777" w:rsidR="000D026C" w:rsidRPr="00E7743F" w:rsidRDefault="000D026C" w:rsidP="00545EEA">
      <w:pPr>
        <w:tabs>
          <w:tab w:val="left" w:pos="1199"/>
        </w:tabs>
        <w:spacing w:line="242" w:lineRule="exact"/>
        <w:rPr>
          <w:rFonts w:ascii="Arial" w:hAnsi="Arial" w:cs="Arial"/>
          <w:sz w:val="20"/>
          <w:szCs w:val="20"/>
        </w:rPr>
      </w:pPr>
      <w:r w:rsidRPr="00E7743F">
        <w:rPr>
          <w:rFonts w:ascii="Arial" w:hAnsi="Arial" w:cs="Arial"/>
          <w:w w:val="105"/>
          <w:sz w:val="20"/>
          <w:szCs w:val="20"/>
        </w:rPr>
        <w:t>EC</w:t>
      </w:r>
      <w:r w:rsidRPr="00E7743F">
        <w:rPr>
          <w:rFonts w:ascii="Arial" w:hAnsi="Arial" w:cs="Arial"/>
          <w:spacing w:val="17"/>
          <w:w w:val="105"/>
          <w:sz w:val="20"/>
          <w:szCs w:val="20"/>
        </w:rPr>
        <w:t xml:space="preserve"> </w:t>
      </w:r>
      <w:r w:rsidRPr="00E7743F">
        <w:rPr>
          <w:rFonts w:ascii="Arial" w:hAnsi="Arial" w:cs="Arial"/>
          <w:w w:val="105"/>
          <w:sz w:val="20"/>
          <w:szCs w:val="20"/>
        </w:rPr>
        <w:t>664.</w:t>
      </w:r>
      <w:r w:rsidRPr="00E7743F">
        <w:rPr>
          <w:rFonts w:ascii="Arial" w:hAnsi="Arial" w:cs="Arial"/>
          <w:w w:val="105"/>
          <w:sz w:val="20"/>
          <w:szCs w:val="20"/>
        </w:rPr>
        <w:tab/>
      </w:r>
      <w:r w:rsidRPr="00E7743F">
        <w:rPr>
          <w:rFonts w:ascii="Arial" w:hAnsi="Arial" w:cs="Arial"/>
          <w:b/>
          <w:w w:val="105"/>
          <w:sz w:val="20"/>
          <w:szCs w:val="20"/>
        </w:rPr>
        <w:t xml:space="preserve">Economic Development &amp; Innovation </w:t>
      </w:r>
      <w:r w:rsidRPr="00E7743F">
        <w:rPr>
          <w:rFonts w:ascii="Arial" w:hAnsi="Arial" w:cs="Arial"/>
          <w:b/>
          <w:spacing w:val="-6"/>
          <w:w w:val="105"/>
          <w:sz w:val="20"/>
          <w:szCs w:val="20"/>
        </w:rPr>
        <w:t xml:space="preserve">Policy. </w:t>
      </w:r>
      <w:r w:rsidRPr="00E7743F">
        <w:rPr>
          <w:rFonts w:ascii="Arial" w:hAnsi="Arial" w:cs="Arial"/>
          <w:w w:val="105"/>
          <w:sz w:val="20"/>
          <w:szCs w:val="20"/>
        </w:rPr>
        <w:t>3 semester</w:t>
      </w:r>
      <w:r w:rsidRPr="00E7743F">
        <w:rPr>
          <w:rFonts w:ascii="Arial" w:hAnsi="Arial" w:cs="Arial"/>
          <w:spacing w:val="5"/>
          <w:w w:val="105"/>
          <w:sz w:val="20"/>
          <w:szCs w:val="20"/>
        </w:rPr>
        <w:t xml:space="preserve"> </w:t>
      </w:r>
      <w:r w:rsidRPr="00E7743F">
        <w:rPr>
          <w:rFonts w:ascii="Arial" w:hAnsi="Arial" w:cs="Arial"/>
          <w:w w:val="105"/>
          <w:sz w:val="20"/>
          <w:szCs w:val="20"/>
        </w:rPr>
        <w:t>hours.</w:t>
      </w:r>
    </w:p>
    <w:p w14:paraId="7C2B498B"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Over the last 50 years economic development policy has concentrated on industrial recruitment and the local and state policy tools have remained largely unchanged. Participants will learn about new policy tools that encourage innovation-based economic development. No prerequisites. (Offered on sufficient demand)</w:t>
      </w:r>
    </w:p>
    <w:p w14:paraId="23B15F18" w14:textId="77777777" w:rsidR="000D026C" w:rsidRPr="00E7743F" w:rsidRDefault="000D026C" w:rsidP="00545EEA">
      <w:pPr>
        <w:tabs>
          <w:tab w:val="left" w:pos="1199"/>
        </w:tabs>
        <w:spacing w:line="242" w:lineRule="exact"/>
        <w:rPr>
          <w:rFonts w:ascii="Arial" w:hAnsi="Arial" w:cs="Arial"/>
          <w:sz w:val="20"/>
          <w:szCs w:val="20"/>
        </w:rPr>
      </w:pPr>
      <w:r w:rsidRPr="00E7743F">
        <w:rPr>
          <w:rFonts w:ascii="Arial" w:hAnsi="Arial" w:cs="Arial"/>
          <w:w w:val="105"/>
          <w:sz w:val="20"/>
          <w:szCs w:val="20"/>
        </w:rPr>
        <w:t>EC</w:t>
      </w:r>
      <w:r w:rsidRPr="00E7743F">
        <w:rPr>
          <w:rFonts w:ascii="Arial" w:hAnsi="Arial" w:cs="Arial"/>
          <w:spacing w:val="17"/>
          <w:w w:val="105"/>
          <w:sz w:val="20"/>
          <w:szCs w:val="20"/>
        </w:rPr>
        <w:t xml:space="preserve"> </w:t>
      </w:r>
      <w:r w:rsidRPr="00E7743F">
        <w:rPr>
          <w:rFonts w:ascii="Arial" w:hAnsi="Arial" w:cs="Arial"/>
          <w:w w:val="105"/>
          <w:sz w:val="20"/>
          <w:szCs w:val="20"/>
        </w:rPr>
        <w:t>665.</w:t>
      </w:r>
      <w:r w:rsidRPr="00E7743F">
        <w:rPr>
          <w:rFonts w:ascii="Arial" w:hAnsi="Arial" w:cs="Arial"/>
          <w:w w:val="105"/>
          <w:sz w:val="20"/>
          <w:szCs w:val="20"/>
        </w:rPr>
        <w:tab/>
      </w:r>
      <w:r w:rsidRPr="00E7743F">
        <w:rPr>
          <w:rFonts w:ascii="Arial" w:hAnsi="Arial" w:cs="Arial"/>
          <w:b/>
          <w:w w:val="105"/>
          <w:sz w:val="20"/>
          <w:szCs w:val="20"/>
        </w:rPr>
        <w:t xml:space="preserve">Capstone Project. </w:t>
      </w:r>
      <w:r w:rsidRPr="00E7743F">
        <w:rPr>
          <w:rFonts w:ascii="Arial" w:hAnsi="Arial" w:cs="Arial"/>
          <w:w w:val="105"/>
          <w:sz w:val="20"/>
          <w:szCs w:val="20"/>
        </w:rPr>
        <w:t>2 semester</w:t>
      </w:r>
      <w:r w:rsidRPr="00E7743F">
        <w:rPr>
          <w:rFonts w:ascii="Arial" w:hAnsi="Arial" w:cs="Arial"/>
          <w:spacing w:val="-35"/>
          <w:w w:val="105"/>
          <w:sz w:val="20"/>
          <w:szCs w:val="20"/>
        </w:rPr>
        <w:t xml:space="preserve"> </w:t>
      </w:r>
      <w:r w:rsidRPr="00E7743F">
        <w:rPr>
          <w:rFonts w:ascii="Arial" w:hAnsi="Arial" w:cs="Arial"/>
          <w:w w:val="105"/>
          <w:sz w:val="20"/>
          <w:szCs w:val="20"/>
        </w:rPr>
        <w:t>hours.</w:t>
      </w:r>
    </w:p>
    <w:p w14:paraId="6699F076"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spacing w:val="-4"/>
          <w:w w:val="105"/>
        </w:rPr>
        <w:t>This</w:t>
      </w:r>
      <w:r w:rsidRPr="00E7743F">
        <w:rPr>
          <w:rFonts w:ascii="Arial" w:hAnsi="Arial" w:cs="Arial"/>
          <w:spacing w:val="-16"/>
          <w:w w:val="105"/>
        </w:rPr>
        <w:t xml:space="preserve"> </w:t>
      </w:r>
      <w:r w:rsidRPr="00E7743F">
        <w:rPr>
          <w:rFonts w:ascii="Arial" w:hAnsi="Arial" w:cs="Arial"/>
          <w:w w:val="105"/>
        </w:rPr>
        <w:t>capstone</w:t>
      </w:r>
      <w:r w:rsidRPr="00E7743F">
        <w:rPr>
          <w:rFonts w:ascii="Arial" w:hAnsi="Arial" w:cs="Arial"/>
          <w:spacing w:val="-16"/>
          <w:w w:val="105"/>
        </w:rPr>
        <w:t xml:space="preserve"> </w:t>
      </w:r>
      <w:r w:rsidRPr="00E7743F">
        <w:rPr>
          <w:rFonts w:ascii="Arial" w:hAnsi="Arial" w:cs="Arial"/>
          <w:w w:val="105"/>
        </w:rPr>
        <w:t>course</w:t>
      </w:r>
      <w:r w:rsidRPr="00E7743F">
        <w:rPr>
          <w:rFonts w:ascii="Arial" w:hAnsi="Arial" w:cs="Arial"/>
          <w:spacing w:val="-16"/>
          <w:w w:val="105"/>
        </w:rPr>
        <w:t xml:space="preserve"> </w:t>
      </w:r>
      <w:r w:rsidRPr="00E7743F">
        <w:rPr>
          <w:rFonts w:ascii="Arial" w:hAnsi="Arial" w:cs="Arial"/>
          <w:w w:val="105"/>
        </w:rPr>
        <w:t>provides</w:t>
      </w:r>
      <w:r w:rsidRPr="00E7743F">
        <w:rPr>
          <w:rFonts w:ascii="Arial" w:hAnsi="Arial" w:cs="Arial"/>
          <w:spacing w:val="-16"/>
          <w:w w:val="105"/>
        </w:rPr>
        <w:t xml:space="preserve"> </w:t>
      </w:r>
      <w:r w:rsidRPr="00E7743F">
        <w:rPr>
          <w:rFonts w:ascii="Arial" w:hAnsi="Arial" w:cs="Arial"/>
          <w:w w:val="105"/>
        </w:rPr>
        <w:t>participants</w:t>
      </w:r>
      <w:r w:rsidRPr="00E7743F">
        <w:rPr>
          <w:rFonts w:ascii="Arial" w:hAnsi="Arial" w:cs="Arial"/>
          <w:spacing w:val="-16"/>
          <w:w w:val="105"/>
        </w:rPr>
        <w:t xml:space="preserve"> </w:t>
      </w:r>
      <w:r w:rsidRPr="00E7743F">
        <w:rPr>
          <w:rFonts w:ascii="Arial" w:hAnsi="Arial" w:cs="Arial"/>
          <w:w w:val="105"/>
        </w:rPr>
        <w:t>an</w:t>
      </w:r>
      <w:r w:rsidRPr="00E7743F">
        <w:rPr>
          <w:rFonts w:ascii="Arial" w:hAnsi="Arial" w:cs="Arial"/>
          <w:spacing w:val="-16"/>
          <w:w w:val="105"/>
        </w:rPr>
        <w:t xml:space="preserve"> </w:t>
      </w:r>
      <w:r w:rsidRPr="00E7743F">
        <w:rPr>
          <w:rFonts w:ascii="Arial" w:hAnsi="Arial" w:cs="Arial"/>
          <w:w w:val="105"/>
        </w:rPr>
        <w:t>opportunity</w:t>
      </w:r>
      <w:r w:rsidRPr="00E7743F">
        <w:rPr>
          <w:rFonts w:ascii="Arial" w:hAnsi="Arial" w:cs="Arial"/>
          <w:spacing w:val="-16"/>
          <w:w w:val="105"/>
        </w:rPr>
        <w:t xml:space="preserve"> </w:t>
      </w:r>
      <w:r w:rsidRPr="00E7743F">
        <w:rPr>
          <w:rFonts w:ascii="Arial" w:hAnsi="Arial" w:cs="Arial"/>
          <w:w w:val="105"/>
        </w:rPr>
        <w:t>to</w:t>
      </w:r>
      <w:r w:rsidRPr="00E7743F">
        <w:rPr>
          <w:rFonts w:ascii="Arial" w:hAnsi="Arial" w:cs="Arial"/>
          <w:spacing w:val="-16"/>
          <w:w w:val="105"/>
        </w:rPr>
        <w:t xml:space="preserve"> </w:t>
      </w:r>
      <w:r w:rsidRPr="00E7743F">
        <w:rPr>
          <w:rFonts w:ascii="Arial" w:hAnsi="Arial" w:cs="Arial"/>
          <w:w w:val="105"/>
        </w:rPr>
        <w:t>apply what</w:t>
      </w:r>
      <w:r w:rsidRPr="00E7743F">
        <w:rPr>
          <w:rFonts w:ascii="Arial" w:hAnsi="Arial" w:cs="Arial"/>
          <w:spacing w:val="-7"/>
          <w:w w:val="105"/>
        </w:rPr>
        <w:t xml:space="preserve"> </w:t>
      </w:r>
      <w:r w:rsidRPr="00E7743F">
        <w:rPr>
          <w:rFonts w:ascii="Arial" w:hAnsi="Arial" w:cs="Arial"/>
          <w:w w:val="105"/>
        </w:rPr>
        <w:t>they</w:t>
      </w:r>
      <w:r w:rsidRPr="00E7743F">
        <w:rPr>
          <w:rFonts w:ascii="Arial" w:hAnsi="Arial" w:cs="Arial"/>
          <w:spacing w:val="-7"/>
          <w:w w:val="105"/>
        </w:rPr>
        <w:t xml:space="preserve"> </w:t>
      </w:r>
      <w:r w:rsidRPr="00E7743F">
        <w:rPr>
          <w:rFonts w:ascii="Arial" w:hAnsi="Arial" w:cs="Arial"/>
          <w:spacing w:val="-3"/>
          <w:w w:val="105"/>
        </w:rPr>
        <w:t>have</w:t>
      </w:r>
      <w:r w:rsidRPr="00E7743F">
        <w:rPr>
          <w:rFonts w:ascii="Arial" w:hAnsi="Arial" w:cs="Arial"/>
          <w:spacing w:val="-7"/>
          <w:w w:val="105"/>
        </w:rPr>
        <w:t xml:space="preserve"> </w:t>
      </w:r>
      <w:r w:rsidRPr="00E7743F">
        <w:rPr>
          <w:rFonts w:ascii="Arial" w:hAnsi="Arial" w:cs="Arial"/>
          <w:w w:val="105"/>
        </w:rPr>
        <w:t>learned</w:t>
      </w:r>
      <w:r w:rsidRPr="00E7743F">
        <w:rPr>
          <w:rFonts w:ascii="Arial" w:hAnsi="Arial" w:cs="Arial"/>
          <w:spacing w:val="-7"/>
          <w:w w:val="105"/>
        </w:rPr>
        <w:t xml:space="preserve"> </w:t>
      </w:r>
      <w:r w:rsidRPr="00E7743F">
        <w:rPr>
          <w:rFonts w:ascii="Arial" w:hAnsi="Arial" w:cs="Arial"/>
          <w:w w:val="105"/>
        </w:rPr>
        <w:t>in</w:t>
      </w:r>
      <w:r w:rsidRPr="00E7743F">
        <w:rPr>
          <w:rFonts w:ascii="Arial" w:hAnsi="Arial" w:cs="Arial"/>
          <w:spacing w:val="-7"/>
          <w:w w:val="105"/>
        </w:rPr>
        <w:t xml:space="preserve"> </w:t>
      </w:r>
      <w:r w:rsidRPr="00E7743F">
        <w:rPr>
          <w:rFonts w:ascii="Arial" w:hAnsi="Arial" w:cs="Arial"/>
          <w:w w:val="105"/>
        </w:rPr>
        <w:t>their</w:t>
      </w:r>
      <w:r w:rsidRPr="00E7743F">
        <w:rPr>
          <w:rFonts w:ascii="Arial" w:hAnsi="Arial" w:cs="Arial"/>
          <w:spacing w:val="-7"/>
          <w:w w:val="105"/>
        </w:rPr>
        <w:t xml:space="preserve"> </w:t>
      </w:r>
      <w:r w:rsidRPr="00E7743F">
        <w:rPr>
          <w:rFonts w:ascii="Arial" w:hAnsi="Arial" w:cs="Arial"/>
          <w:w w:val="105"/>
        </w:rPr>
        <w:t>other</w:t>
      </w:r>
      <w:r w:rsidRPr="00E7743F">
        <w:rPr>
          <w:rFonts w:ascii="Arial" w:hAnsi="Arial" w:cs="Arial"/>
          <w:spacing w:val="-7"/>
          <w:w w:val="105"/>
        </w:rPr>
        <w:t xml:space="preserve"> </w:t>
      </w:r>
      <w:r w:rsidRPr="00E7743F">
        <w:rPr>
          <w:rFonts w:ascii="Arial" w:hAnsi="Arial" w:cs="Arial"/>
          <w:w w:val="105"/>
        </w:rPr>
        <w:t>courses.</w:t>
      </w:r>
      <w:r w:rsidRPr="00E7743F">
        <w:rPr>
          <w:rFonts w:ascii="Arial" w:hAnsi="Arial" w:cs="Arial"/>
          <w:spacing w:val="-7"/>
          <w:w w:val="105"/>
        </w:rPr>
        <w:t xml:space="preserve"> </w:t>
      </w:r>
      <w:r w:rsidRPr="00E7743F">
        <w:rPr>
          <w:rFonts w:ascii="Arial" w:hAnsi="Arial" w:cs="Arial"/>
          <w:w w:val="105"/>
        </w:rPr>
        <w:t>Students</w:t>
      </w:r>
      <w:r w:rsidRPr="00E7743F">
        <w:rPr>
          <w:rFonts w:ascii="Arial" w:hAnsi="Arial" w:cs="Arial"/>
          <w:spacing w:val="-7"/>
          <w:w w:val="105"/>
        </w:rPr>
        <w:t xml:space="preserve"> </w:t>
      </w:r>
      <w:r w:rsidRPr="00E7743F">
        <w:rPr>
          <w:rFonts w:ascii="Arial" w:hAnsi="Arial" w:cs="Arial"/>
          <w:w w:val="105"/>
        </w:rPr>
        <w:t>will</w:t>
      </w:r>
      <w:r w:rsidRPr="00E7743F">
        <w:rPr>
          <w:rFonts w:ascii="Arial" w:hAnsi="Arial" w:cs="Arial"/>
          <w:spacing w:val="-7"/>
          <w:w w:val="105"/>
        </w:rPr>
        <w:t xml:space="preserve"> </w:t>
      </w:r>
      <w:r w:rsidRPr="00E7743F">
        <w:rPr>
          <w:rFonts w:ascii="Arial" w:hAnsi="Arial" w:cs="Arial"/>
          <w:w w:val="105"/>
        </w:rPr>
        <w:t>work</w:t>
      </w:r>
      <w:r w:rsidRPr="00E7743F">
        <w:rPr>
          <w:rFonts w:ascii="Arial" w:hAnsi="Arial" w:cs="Arial"/>
          <w:spacing w:val="-7"/>
          <w:w w:val="105"/>
        </w:rPr>
        <w:t xml:space="preserve"> </w:t>
      </w:r>
      <w:r w:rsidRPr="00E7743F">
        <w:rPr>
          <w:rFonts w:ascii="Arial" w:hAnsi="Arial" w:cs="Arial"/>
          <w:w w:val="105"/>
        </w:rPr>
        <w:t>with their instructor to select a project that can be completed over the course</w:t>
      </w:r>
      <w:r w:rsidRPr="00E7743F">
        <w:rPr>
          <w:rFonts w:ascii="Arial" w:hAnsi="Arial" w:cs="Arial"/>
          <w:spacing w:val="-14"/>
          <w:w w:val="105"/>
        </w:rPr>
        <w:t xml:space="preserve"> </w:t>
      </w:r>
      <w:r w:rsidRPr="00E7743F">
        <w:rPr>
          <w:rFonts w:ascii="Arial" w:hAnsi="Arial" w:cs="Arial"/>
          <w:w w:val="105"/>
        </w:rPr>
        <w:t>of</w:t>
      </w:r>
      <w:r w:rsidRPr="00E7743F">
        <w:rPr>
          <w:rFonts w:ascii="Arial" w:hAnsi="Arial" w:cs="Arial"/>
          <w:spacing w:val="-14"/>
          <w:w w:val="105"/>
        </w:rPr>
        <w:t xml:space="preserve"> </w:t>
      </w:r>
      <w:r w:rsidRPr="00E7743F">
        <w:rPr>
          <w:rFonts w:ascii="Arial" w:hAnsi="Arial" w:cs="Arial"/>
          <w:w w:val="105"/>
        </w:rPr>
        <w:t>ten</w:t>
      </w:r>
      <w:r w:rsidRPr="00E7743F">
        <w:rPr>
          <w:rFonts w:ascii="Arial" w:hAnsi="Arial" w:cs="Arial"/>
          <w:spacing w:val="-14"/>
          <w:w w:val="105"/>
        </w:rPr>
        <w:t xml:space="preserve"> </w:t>
      </w:r>
      <w:r w:rsidRPr="00E7743F">
        <w:rPr>
          <w:rFonts w:ascii="Arial" w:hAnsi="Arial" w:cs="Arial"/>
          <w:w w:val="105"/>
        </w:rPr>
        <w:t>weeks.</w:t>
      </w:r>
      <w:r w:rsidRPr="00E7743F">
        <w:rPr>
          <w:rFonts w:ascii="Arial" w:hAnsi="Arial" w:cs="Arial"/>
          <w:spacing w:val="-19"/>
          <w:w w:val="105"/>
        </w:rPr>
        <w:t xml:space="preserve"> </w:t>
      </w:r>
      <w:r w:rsidRPr="00E7743F">
        <w:rPr>
          <w:rFonts w:ascii="Arial" w:hAnsi="Arial" w:cs="Arial"/>
          <w:w w:val="105"/>
        </w:rPr>
        <w:t>A</w:t>
      </w:r>
      <w:r w:rsidRPr="00E7743F">
        <w:rPr>
          <w:rFonts w:ascii="Arial" w:hAnsi="Arial" w:cs="Arial"/>
          <w:spacing w:val="-14"/>
          <w:w w:val="105"/>
        </w:rPr>
        <w:t xml:space="preserve"> </w:t>
      </w:r>
      <w:r w:rsidRPr="00E7743F">
        <w:rPr>
          <w:rFonts w:ascii="Arial" w:hAnsi="Arial" w:cs="Arial"/>
          <w:w w:val="105"/>
        </w:rPr>
        <w:t>paper</w:t>
      </w:r>
      <w:r w:rsidRPr="00E7743F">
        <w:rPr>
          <w:rFonts w:ascii="Arial" w:hAnsi="Arial" w:cs="Arial"/>
          <w:spacing w:val="-14"/>
          <w:w w:val="105"/>
        </w:rPr>
        <w:t xml:space="preserve"> </w:t>
      </w:r>
      <w:r w:rsidRPr="00E7743F">
        <w:rPr>
          <w:rFonts w:ascii="Arial" w:hAnsi="Arial" w:cs="Arial"/>
          <w:w w:val="105"/>
        </w:rPr>
        <w:t>or</w:t>
      </w:r>
      <w:r w:rsidRPr="00E7743F">
        <w:rPr>
          <w:rFonts w:ascii="Arial" w:hAnsi="Arial" w:cs="Arial"/>
          <w:spacing w:val="-14"/>
          <w:w w:val="105"/>
        </w:rPr>
        <w:t xml:space="preserve"> </w:t>
      </w:r>
      <w:r w:rsidRPr="00E7743F">
        <w:rPr>
          <w:rFonts w:ascii="Arial" w:hAnsi="Arial" w:cs="Arial"/>
          <w:w w:val="105"/>
        </w:rPr>
        <w:t>another</w:t>
      </w:r>
      <w:r w:rsidRPr="00E7743F">
        <w:rPr>
          <w:rFonts w:ascii="Arial" w:hAnsi="Arial" w:cs="Arial"/>
          <w:spacing w:val="-14"/>
          <w:w w:val="105"/>
        </w:rPr>
        <w:t xml:space="preserve"> </w:t>
      </w:r>
      <w:r w:rsidRPr="00E7743F">
        <w:rPr>
          <w:rFonts w:ascii="Arial" w:hAnsi="Arial" w:cs="Arial"/>
          <w:w w:val="105"/>
        </w:rPr>
        <w:t>work</w:t>
      </w:r>
      <w:r w:rsidRPr="00E7743F">
        <w:rPr>
          <w:rFonts w:ascii="Arial" w:hAnsi="Arial" w:cs="Arial"/>
          <w:spacing w:val="-14"/>
          <w:w w:val="105"/>
        </w:rPr>
        <w:t xml:space="preserve"> </w:t>
      </w:r>
      <w:r w:rsidRPr="00E7743F">
        <w:rPr>
          <w:rFonts w:ascii="Arial" w:hAnsi="Arial" w:cs="Arial"/>
          <w:w w:val="105"/>
        </w:rPr>
        <w:t>product</w:t>
      </w:r>
      <w:r w:rsidRPr="00E7743F">
        <w:rPr>
          <w:rFonts w:ascii="Arial" w:hAnsi="Arial" w:cs="Arial"/>
          <w:spacing w:val="-14"/>
          <w:w w:val="105"/>
        </w:rPr>
        <w:t xml:space="preserve"> </w:t>
      </w:r>
      <w:r w:rsidRPr="00E7743F">
        <w:rPr>
          <w:rFonts w:ascii="Arial" w:hAnsi="Arial" w:cs="Arial"/>
          <w:w w:val="105"/>
        </w:rPr>
        <w:t>will</w:t>
      </w:r>
      <w:r w:rsidRPr="00E7743F">
        <w:rPr>
          <w:rFonts w:ascii="Arial" w:hAnsi="Arial" w:cs="Arial"/>
          <w:spacing w:val="-14"/>
          <w:w w:val="105"/>
        </w:rPr>
        <w:t xml:space="preserve"> </w:t>
      </w:r>
      <w:r w:rsidRPr="00E7743F">
        <w:rPr>
          <w:rFonts w:ascii="Arial" w:hAnsi="Arial" w:cs="Arial"/>
          <w:w w:val="105"/>
        </w:rPr>
        <w:t>be</w:t>
      </w:r>
      <w:r w:rsidRPr="00E7743F">
        <w:rPr>
          <w:rFonts w:ascii="Arial" w:hAnsi="Arial" w:cs="Arial"/>
          <w:spacing w:val="-14"/>
          <w:w w:val="105"/>
        </w:rPr>
        <w:t xml:space="preserve"> </w:t>
      </w:r>
      <w:r w:rsidRPr="00E7743F">
        <w:rPr>
          <w:rFonts w:ascii="Arial" w:hAnsi="Arial" w:cs="Arial"/>
          <w:w w:val="105"/>
        </w:rPr>
        <w:t>required. Prerequisite: EC 662. (Offered on sufficient</w:t>
      </w:r>
      <w:r w:rsidRPr="00E7743F">
        <w:rPr>
          <w:rFonts w:ascii="Arial" w:hAnsi="Arial" w:cs="Arial"/>
          <w:spacing w:val="-8"/>
          <w:w w:val="105"/>
        </w:rPr>
        <w:t xml:space="preserve"> </w:t>
      </w:r>
      <w:r w:rsidRPr="00E7743F">
        <w:rPr>
          <w:rFonts w:ascii="Arial" w:hAnsi="Arial" w:cs="Arial"/>
          <w:w w:val="105"/>
        </w:rPr>
        <w:t>demand)</w:t>
      </w:r>
    </w:p>
    <w:p w14:paraId="3AAAC96A" w14:textId="77777777" w:rsidR="000D026C" w:rsidRPr="00E7743F" w:rsidRDefault="000D026C" w:rsidP="00545EEA">
      <w:pPr>
        <w:tabs>
          <w:tab w:val="left" w:pos="1199"/>
        </w:tabs>
        <w:spacing w:line="242" w:lineRule="exact"/>
        <w:rPr>
          <w:rFonts w:ascii="Arial" w:hAnsi="Arial" w:cs="Arial"/>
          <w:sz w:val="20"/>
          <w:szCs w:val="20"/>
        </w:rPr>
      </w:pPr>
      <w:r w:rsidRPr="00E7743F">
        <w:rPr>
          <w:rFonts w:ascii="Arial" w:hAnsi="Arial" w:cs="Arial"/>
          <w:w w:val="105"/>
          <w:sz w:val="20"/>
          <w:szCs w:val="20"/>
        </w:rPr>
        <w:t>EC</w:t>
      </w:r>
      <w:r w:rsidRPr="00E7743F">
        <w:rPr>
          <w:rFonts w:ascii="Arial" w:hAnsi="Arial" w:cs="Arial"/>
          <w:spacing w:val="17"/>
          <w:w w:val="105"/>
          <w:sz w:val="20"/>
          <w:szCs w:val="20"/>
        </w:rPr>
        <w:t xml:space="preserve"> </w:t>
      </w:r>
      <w:r w:rsidRPr="00E7743F">
        <w:rPr>
          <w:rFonts w:ascii="Arial" w:hAnsi="Arial" w:cs="Arial"/>
          <w:w w:val="105"/>
          <w:sz w:val="20"/>
          <w:szCs w:val="20"/>
        </w:rPr>
        <w:t>680.</w:t>
      </w:r>
      <w:r w:rsidRPr="00E7743F">
        <w:rPr>
          <w:rFonts w:ascii="Arial" w:hAnsi="Arial" w:cs="Arial"/>
          <w:w w:val="105"/>
          <w:sz w:val="20"/>
          <w:szCs w:val="20"/>
        </w:rPr>
        <w:tab/>
      </w:r>
      <w:r w:rsidRPr="00E7743F">
        <w:rPr>
          <w:rFonts w:ascii="Arial" w:hAnsi="Arial" w:cs="Arial"/>
          <w:b/>
          <w:w w:val="105"/>
          <w:sz w:val="20"/>
          <w:szCs w:val="20"/>
        </w:rPr>
        <w:t>International</w:t>
      </w:r>
      <w:r w:rsidRPr="00E7743F">
        <w:rPr>
          <w:rFonts w:ascii="Arial" w:hAnsi="Arial" w:cs="Arial"/>
          <w:b/>
          <w:spacing w:val="-17"/>
          <w:w w:val="105"/>
          <w:sz w:val="20"/>
          <w:szCs w:val="20"/>
        </w:rPr>
        <w:t xml:space="preserve"> </w:t>
      </w:r>
      <w:r w:rsidRPr="00E7743F">
        <w:rPr>
          <w:rFonts w:ascii="Arial" w:hAnsi="Arial" w:cs="Arial"/>
          <w:b/>
          <w:w w:val="105"/>
          <w:sz w:val="20"/>
          <w:szCs w:val="20"/>
        </w:rPr>
        <w:t>Experience/Internship.</w:t>
      </w:r>
      <w:r w:rsidRPr="00E7743F">
        <w:rPr>
          <w:rFonts w:ascii="Arial" w:hAnsi="Arial" w:cs="Arial"/>
          <w:b/>
          <w:spacing w:val="-17"/>
          <w:w w:val="105"/>
          <w:sz w:val="20"/>
          <w:szCs w:val="20"/>
        </w:rPr>
        <w:t xml:space="preserve"> </w:t>
      </w:r>
      <w:r w:rsidRPr="00E7743F">
        <w:rPr>
          <w:rFonts w:ascii="Arial" w:hAnsi="Arial" w:cs="Arial"/>
          <w:w w:val="105"/>
          <w:sz w:val="20"/>
          <w:szCs w:val="20"/>
        </w:rPr>
        <w:t>3</w:t>
      </w:r>
      <w:r w:rsidRPr="00E7743F">
        <w:rPr>
          <w:rFonts w:ascii="Arial" w:hAnsi="Arial" w:cs="Arial"/>
          <w:spacing w:val="-17"/>
          <w:w w:val="105"/>
          <w:sz w:val="20"/>
          <w:szCs w:val="20"/>
        </w:rPr>
        <w:t xml:space="preserve"> </w:t>
      </w:r>
      <w:r w:rsidRPr="00E7743F">
        <w:rPr>
          <w:rFonts w:ascii="Arial" w:hAnsi="Arial" w:cs="Arial"/>
          <w:w w:val="105"/>
          <w:sz w:val="20"/>
          <w:szCs w:val="20"/>
        </w:rPr>
        <w:t>semester</w:t>
      </w:r>
      <w:r w:rsidRPr="00E7743F">
        <w:rPr>
          <w:rFonts w:ascii="Arial" w:hAnsi="Arial" w:cs="Arial"/>
          <w:spacing w:val="-17"/>
          <w:w w:val="105"/>
          <w:sz w:val="20"/>
          <w:szCs w:val="20"/>
        </w:rPr>
        <w:t xml:space="preserve"> </w:t>
      </w:r>
      <w:r w:rsidRPr="00E7743F">
        <w:rPr>
          <w:rFonts w:ascii="Arial" w:hAnsi="Arial" w:cs="Arial"/>
          <w:w w:val="105"/>
          <w:sz w:val="20"/>
          <w:szCs w:val="20"/>
        </w:rPr>
        <w:t>hours.</w:t>
      </w:r>
    </w:p>
    <w:p w14:paraId="6B47313C" w14:textId="73DE2BC1" w:rsidR="00545EEA" w:rsidRPr="00382FD5" w:rsidRDefault="000D026C" w:rsidP="00382FD5">
      <w:pPr>
        <w:pStyle w:val="BodyText"/>
        <w:spacing w:before="0" w:line="235" w:lineRule="auto"/>
        <w:ind w:left="1200" w:right="0"/>
        <w:rPr>
          <w:rFonts w:ascii="Arial" w:hAnsi="Arial" w:cs="Arial"/>
          <w:w w:val="105"/>
        </w:rPr>
      </w:pPr>
      <w:r w:rsidRPr="00E7743F">
        <w:rPr>
          <w:rFonts w:ascii="Arial" w:hAnsi="Arial" w:cs="Arial"/>
          <w:w w:val="105"/>
        </w:rPr>
        <w:t>Study abroad experience to include structured group visits to businesses and business centers; lectures delivered by managers involved in international trade, internship experiences, and/or structured participation in a university sponsored academic program. Also listed as AC 680, CIS 680, FI 680, MG 680, and MK 680 but creditable only in field for which registered. Prerequisite: approval of the</w:t>
      </w:r>
      <w:r w:rsidRPr="00E7743F">
        <w:rPr>
          <w:rFonts w:ascii="Arial" w:hAnsi="Arial" w:cs="Arial"/>
          <w:spacing w:val="-17"/>
          <w:w w:val="105"/>
        </w:rPr>
        <w:t xml:space="preserve"> </w:t>
      </w:r>
      <w:r w:rsidRPr="00E7743F">
        <w:rPr>
          <w:rFonts w:ascii="Arial" w:hAnsi="Arial" w:cs="Arial"/>
          <w:w w:val="105"/>
        </w:rPr>
        <w:t>department</w:t>
      </w:r>
      <w:r w:rsidRPr="00E7743F">
        <w:rPr>
          <w:rFonts w:ascii="Arial" w:hAnsi="Arial" w:cs="Arial"/>
          <w:spacing w:val="-17"/>
          <w:w w:val="105"/>
        </w:rPr>
        <w:t xml:space="preserve"> </w:t>
      </w:r>
      <w:r w:rsidRPr="00E7743F">
        <w:rPr>
          <w:rFonts w:ascii="Arial" w:hAnsi="Arial" w:cs="Arial"/>
          <w:w w:val="105"/>
        </w:rPr>
        <w:t>chair</w:t>
      </w:r>
      <w:r w:rsidRPr="00E7743F">
        <w:rPr>
          <w:rFonts w:ascii="Arial" w:hAnsi="Arial" w:cs="Arial"/>
          <w:spacing w:val="-17"/>
          <w:w w:val="105"/>
        </w:rPr>
        <w:t xml:space="preserve"> </w:t>
      </w:r>
      <w:r w:rsidRPr="00E7743F">
        <w:rPr>
          <w:rFonts w:ascii="Arial" w:hAnsi="Arial" w:cs="Arial"/>
          <w:w w:val="105"/>
        </w:rPr>
        <w:lastRenderedPageBreak/>
        <w:t>and</w:t>
      </w:r>
      <w:r w:rsidRPr="00E7743F">
        <w:rPr>
          <w:rFonts w:ascii="Arial" w:hAnsi="Arial" w:cs="Arial"/>
          <w:spacing w:val="-17"/>
          <w:w w:val="105"/>
        </w:rPr>
        <w:t xml:space="preserve"> </w:t>
      </w:r>
      <w:r w:rsidRPr="00E7743F">
        <w:rPr>
          <w:rFonts w:ascii="Arial" w:hAnsi="Arial" w:cs="Arial"/>
          <w:w w:val="105"/>
        </w:rPr>
        <w:t>internship</w:t>
      </w:r>
      <w:r w:rsidRPr="00E7743F">
        <w:rPr>
          <w:rFonts w:ascii="Arial" w:hAnsi="Arial" w:cs="Arial"/>
          <w:spacing w:val="-17"/>
          <w:w w:val="105"/>
        </w:rPr>
        <w:t xml:space="preserve"> </w:t>
      </w:r>
      <w:r w:rsidRPr="00E7743F">
        <w:rPr>
          <w:rFonts w:ascii="Arial" w:hAnsi="Arial" w:cs="Arial"/>
          <w:spacing w:val="-3"/>
          <w:w w:val="105"/>
        </w:rPr>
        <w:t>coordinator.</w:t>
      </w:r>
      <w:r w:rsidRPr="00E7743F">
        <w:rPr>
          <w:rFonts w:ascii="Arial" w:hAnsi="Arial" w:cs="Arial"/>
          <w:spacing w:val="-17"/>
          <w:w w:val="105"/>
        </w:rPr>
        <w:t xml:space="preserve"> </w:t>
      </w:r>
      <w:r w:rsidRPr="00E7743F">
        <w:rPr>
          <w:rFonts w:ascii="Arial" w:hAnsi="Arial" w:cs="Arial"/>
          <w:w w:val="105"/>
        </w:rPr>
        <w:t>(Offered</w:t>
      </w:r>
      <w:r w:rsidRPr="00E7743F">
        <w:rPr>
          <w:rFonts w:ascii="Arial" w:hAnsi="Arial" w:cs="Arial"/>
          <w:spacing w:val="-17"/>
          <w:w w:val="105"/>
        </w:rPr>
        <w:t xml:space="preserve"> </w:t>
      </w:r>
      <w:r w:rsidRPr="00E7743F">
        <w:rPr>
          <w:rFonts w:ascii="Arial" w:hAnsi="Arial" w:cs="Arial"/>
          <w:w w:val="105"/>
        </w:rPr>
        <w:t>on</w:t>
      </w:r>
      <w:r w:rsidRPr="00E7743F">
        <w:rPr>
          <w:rFonts w:ascii="Arial" w:hAnsi="Arial" w:cs="Arial"/>
          <w:spacing w:val="-17"/>
          <w:w w:val="105"/>
        </w:rPr>
        <w:t xml:space="preserve"> </w:t>
      </w:r>
      <w:r w:rsidRPr="00E7743F">
        <w:rPr>
          <w:rFonts w:ascii="Arial" w:hAnsi="Arial" w:cs="Arial"/>
          <w:w w:val="105"/>
        </w:rPr>
        <w:t>sufficient demand)</w:t>
      </w:r>
    </w:p>
    <w:p w14:paraId="579E719B" w14:textId="109CD294" w:rsidR="000D026C" w:rsidRPr="00E7743F" w:rsidRDefault="000D026C" w:rsidP="003C690B">
      <w:pPr>
        <w:rPr>
          <w:rFonts w:ascii="Arial" w:hAnsi="Arial" w:cs="Arial"/>
          <w:sz w:val="20"/>
          <w:szCs w:val="20"/>
        </w:rPr>
      </w:pPr>
      <w:r w:rsidRPr="00E7743F">
        <w:rPr>
          <w:rFonts w:ascii="Arial" w:hAnsi="Arial" w:cs="Arial"/>
          <w:sz w:val="20"/>
          <w:szCs w:val="20"/>
        </w:rPr>
        <w:t>EC 692.</w:t>
      </w:r>
      <w:r w:rsidR="00545EEA">
        <w:rPr>
          <w:rFonts w:ascii="Arial" w:hAnsi="Arial" w:cs="Arial"/>
          <w:b/>
          <w:sz w:val="20"/>
          <w:szCs w:val="20"/>
        </w:rPr>
        <w:t xml:space="preserve">       </w:t>
      </w:r>
      <w:r w:rsidRPr="00E7743F">
        <w:rPr>
          <w:rFonts w:ascii="Arial" w:hAnsi="Arial" w:cs="Arial"/>
          <w:b/>
          <w:sz w:val="20"/>
          <w:szCs w:val="20"/>
        </w:rPr>
        <w:t>Strategic Microeconomic Analysis for Managers.</w:t>
      </w:r>
      <w:r w:rsidRPr="00E7743F">
        <w:rPr>
          <w:rFonts w:ascii="Arial" w:hAnsi="Arial" w:cs="Arial"/>
          <w:sz w:val="20"/>
          <w:szCs w:val="20"/>
        </w:rPr>
        <w:t xml:space="preserve"> 2 semester hours.</w:t>
      </w:r>
    </w:p>
    <w:p w14:paraId="74791C59" w14:textId="77777777" w:rsidR="000D026C" w:rsidRPr="00E7743F" w:rsidRDefault="000D026C" w:rsidP="003C690B">
      <w:pPr>
        <w:ind w:left="1080" w:firstLine="360"/>
        <w:rPr>
          <w:rFonts w:ascii="Arial" w:hAnsi="Arial" w:cs="Arial"/>
          <w:sz w:val="20"/>
          <w:szCs w:val="20"/>
        </w:rPr>
      </w:pPr>
      <w:r w:rsidRPr="00E7743F">
        <w:rPr>
          <w:rFonts w:ascii="Arial" w:hAnsi="Arial" w:cs="Arial"/>
          <w:sz w:val="20"/>
          <w:szCs w:val="20"/>
        </w:rPr>
        <w:t>This course is designed to enhance managerial decision-making   through the application of microeconomic concepts and tools to the strategic management of the firm and other organizations.  Topics to be examined include:  supply and demand estimation and analysis, price determination, elasticity, consumer behavior, constrained and unconstrained optimization, etc. Prerequisite: EC 251 or MG 600 or MBA 601. (Fall, Spring)</w:t>
      </w:r>
    </w:p>
    <w:p w14:paraId="654188C0" w14:textId="348481D4" w:rsidR="000D026C" w:rsidRPr="00E7743F" w:rsidRDefault="000D026C" w:rsidP="00545EEA">
      <w:pPr>
        <w:tabs>
          <w:tab w:val="left" w:pos="1199"/>
        </w:tabs>
        <w:spacing w:line="242" w:lineRule="exact"/>
        <w:rPr>
          <w:rFonts w:ascii="Arial" w:hAnsi="Arial" w:cs="Arial"/>
          <w:sz w:val="20"/>
          <w:szCs w:val="20"/>
        </w:rPr>
      </w:pPr>
      <w:r w:rsidRPr="00E7743F">
        <w:rPr>
          <w:rFonts w:ascii="Arial" w:hAnsi="Arial" w:cs="Arial"/>
          <w:w w:val="105"/>
          <w:sz w:val="20"/>
          <w:szCs w:val="20"/>
        </w:rPr>
        <w:t>EC</w:t>
      </w:r>
      <w:r w:rsidRPr="00E7743F">
        <w:rPr>
          <w:rFonts w:ascii="Arial" w:hAnsi="Arial" w:cs="Arial"/>
          <w:spacing w:val="17"/>
          <w:w w:val="105"/>
          <w:sz w:val="20"/>
          <w:szCs w:val="20"/>
        </w:rPr>
        <w:t xml:space="preserve"> </w:t>
      </w:r>
      <w:r w:rsidR="00545EEA">
        <w:rPr>
          <w:rFonts w:ascii="Arial" w:hAnsi="Arial" w:cs="Arial"/>
          <w:w w:val="105"/>
          <w:sz w:val="20"/>
          <w:szCs w:val="20"/>
        </w:rPr>
        <w:t xml:space="preserve">698.     </w:t>
      </w:r>
      <w:r w:rsidRPr="00E7743F">
        <w:rPr>
          <w:rFonts w:ascii="Arial" w:hAnsi="Arial" w:cs="Arial"/>
          <w:b/>
          <w:w w:val="105"/>
          <w:sz w:val="20"/>
          <w:szCs w:val="20"/>
        </w:rPr>
        <w:t>Independent</w:t>
      </w:r>
      <w:r w:rsidRPr="00E7743F">
        <w:rPr>
          <w:rFonts w:ascii="Arial" w:hAnsi="Arial" w:cs="Arial"/>
          <w:b/>
          <w:spacing w:val="-23"/>
          <w:w w:val="105"/>
          <w:sz w:val="20"/>
          <w:szCs w:val="20"/>
        </w:rPr>
        <w:t xml:space="preserve"> </w:t>
      </w:r>
      <w:r w:rsidRPr="00E7743F">
        <w:rPr>
          <w:rFonts w:ascii="Arial" w:hAnsi="Arial" w:cs="Arial"/>
          <w:b/>
          <w:w w:val="105"/>
          <w:sz w:val="20"/>
          <w:szCs w:val="20"/>
        </w:rPr>
        <w:t>Study/Research.</w:t>
      </w:r>
      <w:r w:rsidRPr="00E7743F">
        <w:rPr>
          <w:rFonts w:ascii="Arial" w:hAnsi="Arial" w:cs="Arial"/>
          <w:b/>
          <w:spacing w:val="-23"/>
          <w:w w:val="105"/>
          <w:sz w:val="20"/>
          <w:szCs w:val="20"/>
        </w:rPr>
        <w:t xml:space="preserve"> </w:t>
      </w:r>
      <w:r w:rsidRPr="00E7743F">
        <w:rPr>
          <w:rFonts w:ascii="Arial" w:hAnsi="Arial" w:cs="Arial"/>
          <w:w w:val="105"/>
          <w:sz w:val="20"/>
          <w:szCs w:val="20"/>
        </w:rPr>
        <w:t>3</w:t>
      </w:r>
      <w:r w:rsidRPr="00E7743F">
        <w:rPr>
          <w:rFonts w:ascii="Arial" w:hAnsi="Arial" w:cs="Arial"/>
          <w:spacing w:val="-23"/>
          <w:w w:val="105"/>
          <w:sz w:val="20"/>
          <w:szCs w:val="20"/>
        </w:rPr>
        <w:t xml:space="preserve"> </w:t>
      </w:r>
      <w:r w:rsidRPr="00E7743F">
        <w:rPr>
          <w:rFonts w:ascii="Arial" w:hAnsi="Arial" w:cs="Arial"/>
          <w:w w:val="105"/>
          <w:sz w:val="20"/>
          <w:szCs w:val="20"/>
        </w:rPr>
        <w:t>semester</w:t>
      </w:r>
      <w:r w:rsidRPr="00E7743F">
        <w:rPr>
          <w:rFonts w:ascii="Arial" w:hAnsi="Arial" w:cs="Arial"/>
          <w:spacing w:val="-23"/>
          <w:w w:val="105"/>
          <w:sz w:val="20"/>
          <w:szCs w:val="20"/>
        </w:rPr>
        <w:t xml:space="preserve"> </w:t>
      </w:r>
      <w:r w:rsidRPr="00E7743F">
        <w:rPr>
          <w:rFonts w:ascii="Arial" w:hAnsi="Arial" w:cs="Arial"/>
          <w:w w:val="105"/>
          <w:sz w:val="20"/>
          <w:szCs w:val="20"/>
        </w:rPr>
        <w:t>hours.</w:t>
      </w:r>
    </w:p>
    <w:p w14:paraId="1E2828DC" w14:textId="2DE0E631" w:rsidR="000D026C" w:rsidRDefault="000D026C" w:rsidP="003C690B">
      <w:pPr>
        <w:pStyle w:val="BodyText"/>
        <w:spacing w:before="0" w:line="235" w:lineRule="auto"/>
        <w:ind w:left="1200" w:right="0"/>
        <w:rPr>
          <w:rFonts w:ascii="Arial" w:hAnsi="Arial" w:cs="Arial"/>
          <w:w w:val="105"/>
        </w:rPr>
      </w:pPr>
      <w:r w:rsidRPr="00E7743F">
        <w:rPr>
          <w:rFonts w:ascii="Arial" w:hAnsi="Arial" w:cs="Arial"/>
          <w:w w:val="105"/>
        </w:rPr>
        <w:t>Guided independent study and/or research in an area related to economics.</w:t>
      </w:r>
      <w:r w:rsidRPr="00E7743F">
        <w:rPr>
          <w:rFonts w:ascii="Arial" w:hAnsi="Arial" w:cs="Arial"/>
          <w:spacing w:val="-17"/>
          <w:w w:val="105"/>
        </w:rPr>
        <w:t xml:space="preserve"> </w:t>
      </w:r>
      <w:r w:rsidRPr="00E7743F">
        <w:rPr>
          <w:rFonts w:ascii="Arial" w:hAnsi="Arial" w:cs="Arial"/>
          <w:w w:val="105"/>
        </w:rPr>
        <w:t>Prerequisite:</w:t>
      </w:r>
      <w:r w:rsidRPr="00E7743F">
        <w:rPr>
          <w:rFonts w:ascii="Arial" w:hAnsi="Arial" w:cs="Arial"/>
          <w:spacing w:val="-17"/>
          <w:w w:val="105"/>
        </w:rPr>
        <w:t xml:space="preserve"> </w:t>
      </w:r>
      <w:r w:rsidRPr="00E7743F">
        <w:rPr>
          <w:rFonts w:ascii="Arial" w:hAnsi="Arial" w:cs="Arial"/>
          <w:w w:val="105"/>
        </w:rPr>
        <w:t>approval</w:t>
      </w:r>
      <w:r w:rsidRPr="00E7743F">
        <w:rPr>
          <w:rFonts w:ascii="Arial" w:hAnsi="Arial" w:cs="Arial"/>
          <w:spacing w:val="-17"/>
          <w:w w:val="105"/>
        </w:rPr>
        <w:t xml:space="preserve"> </w:t>
      </w:r>
      <w:r w:rsidRPr="00E7743F">
        <w:rPr>
          <w:rFonts w:ascii="Arial" w:hAnsi="Arial" w:cs="Arial"/>
          <w:w w:val="105"/>
        </w:rPr>
        <w:t>of</w:t>
      </w:r>
      <w:r w:rsidRPr="00E7743F">
        <w:rPr>
          <w:rFonts w:ascii="Arial" w:hAnsi="Arial" w:cs="Arial"/>
          <w:spacing w:val="-17"/>
          <w:w w:val="105"/>
        </w:rPr>
        <w:t xml:space="preserve"> </w:t>
      </w:r>
      <w:r w:rsidRPr="00E7743F">
        <w:rPr>
          <w:rFonts w:ascii="Arial" w:hAnsi="Arial" w:cs="Arial"/>
          <w:w w:val="105"/>
        </w:rPr>
        <w:t>the</w:t>
      </w:r>
      <w:r w:rsidRPr="00E7743F">
        <w:rPr>
          <w:rFonts w:ascii="Arial" w:hAnsi="Arial" w:cs="Arial"/>
          <w:spacing w:val="-16"/>
          <w:w w:val="105"/>
        </w:rPr>
        <w:t xml:space="preserve"> </w:t>
      </w:r>
      <w:r w:rsidRPr="00E7743F">
        <w:rPr>
          <w:rFonts w:ascii="Arial" w:hAnsi="Arial" w:cs="Arial"/>
          <w:w w:val="105"/>
        </w:rPr>
        <w:t>department</w:t>
      </w:r>
      <w:r w:rsidRPr="00E7743F">
        <w:rPr>
          <w:rFonts w:ascii="Arial" w:hAnsi="Arial" w:cs="Arial"/>
          <w:spacing w:val="-17"/>
          <w:w w:val="105"/>
        </w:rPr>
        <w:t xml:space="preserve"> </w:t>
      </w:r>
      <w:r w:rsidRPr="00E7743F">
        <w:rPr>
          <w:rFonts w:ascii="Arial" w:hAnsi="Arial" w:cs="Arial"/>
          <w:spacing w:val="-4"/>
          <w:w w:val="105"/>
        </w:rPr>
        <w:t>chair.</w:t>
      </w:r>
      <w:r w:rsidRPr="00E7743F">
        <w:rPr>
          <w:rFonts w:ascii="Arial" w:hAnsi="Arial" w:cs="Arial"/>
          <w:spacing w:val="-17"/>
          <w:w w:val="105"/>
        </w:rPr>
        <w:t xml:space="preserve"> </w:t>
      </w:r>
      <w:r w:rsidRPr="00E7743F">
        <w:rPr>
          <w:rFonts w:ascii="Arial" w:hAnsi="Arial" w:cs="Arial"/>
          <w:w w:val="105"/>
        </w:rPr>
        <w:t>(Offered</w:t>
      </w:r>
      <w:r w:rsidRPr="00E7743F">
        <w:rPr>
          <w:rFonts w:ascii="Arial" w:hAnsi="Arial" w:cs="Arial"/>
          <w:spacing w:val="-17"/>
          <w:w w:val="105"/>
        </w:rPr>
        <w:t xml:space="preserve"> </w:t>
      </w:r>
      <w:r w:rsidRPr="00E7743F">
        <w:rPr>
          <w:rFonts w:ascii="Arial" w:hAnsi="Arial" w:cs="Arial"/>
          <w:w w:val="105"/>
        </w:rPr>
        <w:t>on sufficient</w:t>
      </w:r>
      <w:r w:rsidRPr="00E7743F">
        <w:rPr>
          <w:rFonts w:ascii="Arial" w:hAnsi="Arial" w:cs="Arial"/>
          <w:spacing w:val="-27"/>
          <w:w w:val="105"/>
        </w:rPr>
        <w:t xml:space="preserve"> </w:t>
      </w:r>
      <w:r w:rsidRPr="00E7743F">
        <w:rPr>
          <w:rFonts w:ascii="Arial" w:hAnsi="Arial" w:cs="Arial"/>
          <w:w w:val="105"/>
        </w:rPr>
        <w:t>demand)</w:t>
      </w:r>
    </w:p>
    <w:p w14:paraId="27EBB706" w14:textId="77777777" w:rsidR="00545EEA" w:rsidRPr="00E7743F" w:rsidRDefault="00545EEA" w:rsidP="003C690B">
      <w:pPr>
        <w:pStyle w:val="BodyText"/>
        <w:spacing w:before="0" w:line="235" w:lineRule="auto"/>
        <w:ind w:left="1200" w:right="0"/>
        <w:rPr>
          <w:rFonts w:ascii="Arial" w:hAnsi="Arial" w:cs="Arial"/>
        </w:rPr>
      </w:pPr>
    </w:p>
    <w:p w14:paraId="05B4441C" w14:textId="78C66091" w:rsidR="000D026C" w:rsidRPr="00545EEA" w:rsidRDefault="000D026C" w:rsidP="00545EEA">
      <w:pPr>
        <w:pStyle w:val="BodyText"/>
        <w:ind w:left="0" w:firstLine="0"/>
        <w:jc w:val="center"/>
        <w:rPr>
          <w:rFonts w:ascii="Arial" w:hAnsi="Arial" w:cs="Arial"/>
          <w:b/>
          <w:w w:val="105"/>
        </w:rPr>
      </w:pPr>
      <w:r w:rsidRPr="00545EEA">
        <w:rPr>
          <w:rFonts w:ascii="Arial" w:hAnsi="Arial" w:cs="Arial"/>
          <w:b/>
          <w:w w:val="105"/>
        </w:rPr>
        <w:t>Early Childhood</w:t>
      </w:r>
      <w:r w:rsidR="00545EEA">
        <w:rPr>
          <w:rFonts w:ascii="Arial" w:hAnsi="Arial" w:cs="Arial"/>
          <w:b/>
          <w:spacing w:val="51"/>
          <w:w w:val="105"/>
        </w:rPr>
        <w:t xml:space="preserve"> </w:t>
      </w:r>
      <w:r w:rsidRPr="00545EEA">
        <w:rPr>
          <w:rFonts w:ascii="Arial" w:hAnsi="Arial" w:cs="Arial"/>
          <w:b/>
          <w:w w:val="105"/>
        </w:rPr>
        <w:t>Education</w:t>
      </w:r>
    </w:p>
    <w:p w14:paraId="6FA5A4E2" w14:textId="77777777" w:rsidR="000D026C" w:rsidRPr="00E7743F" w:rsidRDefault="000D026C" w:rsidP="00545EEA">
      <w:pPr>
        <w:pStyle w:val="BodyText"/>
      </w:pPr>
    </w:p>
    <w:p w14:paraId="40B37394" w14:textId="6E876365" w:rsidR="000D026C" w:rsidRPr="00E7743F" w:rsidRDefault="00545EEA" w:rsidP="003C690B">
      <w:pPr>
        <w:pStyle w:val="NoSpacing"/>
        <w:rPr>
          <w:rFonts w:ascii="Arial" w:hAnsi="Arial" w:cs="Arial"/>
          <w:w w:val="105"/>
          <w:sz w:val="20"/>
          <w:szCs w:val="20"/>
        </w:rPr>
      </w:pPr>
      <w:r>
        <w:rPr>
          <w:rFonts w:ascii="Arial" w:hAnsi="Arial" w:cs="Arial"/>
          <w:w w:val="105"/>
          <w:sz w:val="20"/>
          <w:szCs w:val="20"/>
        </w:rPr>
        <w:t xml:space="preserve">ECE 500.   </w:t>
      </w:r>
      <w:r w:rsidR="000D026C" w:rsidRPr="00E7743F">
        <w:rPr>
          <w:rFonts w:ascii="Arial" w:hAnsi="Arial" w:cs="Arial"/>
          <w:b/>
          <w:w w:val="105"/>
          <w:sz w:val="20"/>
          <w:szCs w:val="20"/>
        </w:rPr>
        <w:t>Seminar in Early Childhood Education</w:t>
      </w:r>
      <w:r w:rsidR="000D026C" w:rsidRPr="00E7743F">
        <w:rPr>
          <w:rFonts w:ascii="Arial" w:hAnsi="Arial" w:cs="Arial"/>
          <w:w w:val="105"/>
          <w:sz w:val="20"/>
          <w:szCs w:val="20"/>
        </w:rPr>
        <w:t xml:space="preserve">. 1 semester hour.       </w:t>
      </w:r>
    </w:p>
    <w:p w14:paraId="1E6FAEDA" w14:textId="6082B855" w:rsidR="000D026C" w:rsidRPr="00E7743F" w:rsidRDefault="000D026C" w:rsidP="003C690B">
      <w:pPr>
        <w:pStyle w:val="BodyText"/>
        <w:spacing w:before="0" w:line="235" w:lineRule="auto"/>
        <w:ind w:left="1200" w:right="0"/>
        <w:rPr>
          <w:rFonts w:ascii="Arial" w:hAnsi="Arial" w:cs="Arial"/>
          <w:w w:val="105"/>
        </w:rPr>
      </w:pPr>
      <w:r w:rsidRPr="00E7743F">
        <w:rPr>
          <w:rFonts w:ascii="Arial" w:hAnsi="Arial" w:cs="Arial"/>
          <w:w w:val="105"/>
        </w:rPr>
        <w:t xml:space="preserve"> An introduction to the study of teaching as a profession with an emphasis on the role of the early childhood teacher, professionalism, and developmentally appropriate practice related to early childhood education. (Offered on sufficient demand)</w:t>
      </w:r>
    </w:p>
    <w:p w14:paraId="507A3748" w14:textId="14BE342B" w:rsidR="000D026C" w:rsidRPr="00E7743F" w:rsidRDefault="00545EEA" w:rsidP="003C690B">
      <w:pPr>
        <w:pStyle w:val="NoSpacing"/>
        <w:rPr>
          <w:rFonts w:ascii="Arial" w:hAnsi="Arial" w:cs="Arial"/>
          <w:w w:val="105"/>
          <w:sz w:val="20"/>
          <w:szCs w:val="20"/>
        </w:rPr>
      </w:pPr>
      <w:r>
        <w:rPr>
          <w:rFonts w:ascii="Arial" w:hAnsi="Arial" w:cs="Arial"/>
          <w:w w:val="105"/>
          <w:sz w:val="20"/>
          <w:szCs w:val="20"/>
        </w:rPr>
        <w:t xml:space="preserve">ECE 506.    </w:t>
      </w:r>
      <w:r w:rsidR="000D026C" w:rsidRPr="00E7743F">
        <w:rPr>
          <w:rFonts w:ascii="Arial" w:hAnsi="Arial" w:cs="Arial"/>
          <w:b/>
          <w:w w:val="105"/>
          <w:sz w:val="20"/>
          <w:szCs w:val="20"/>
        </w:rPr>
        <w:t>Mathematics for Early Childhood Education.</w:t>
      </w:r>
      <w:r w:rsidR="000D026C" w:rsidRPr="00E7743F">
        <w:rPr>
          <w:rFonts w:ascii="Arial" w:hAnsi="Arial" w:cs="Arial"/>
          <w:w w:val="105"/>
          <w:sz w:val="20"/>
          <w:szCs w:val="20"/>
        </w:rPr>
        <w:t xml:space="preserve"> 3 semester hours. </w:t>
      </w:r>
    </w:p>
    <w:p w14:paraId="6A48FA43" w14:textId="4B856261" w:rsidR="000D026C" w:rsidRPr="00E7743F" w:rsidRDefault="000D026C" w:rsidP="00545EEA">
      <w:pPr>
        <w:pStyle w:val="NoSpacing"/>
        <w:ind w:left="1080" w:firstLine="360"/>
        <w:rPr>
          <w:rFonts w:ascii="Arial" w:hAnsi="Arial" w:cs="Arial"/>
          <w:w w:val="105"/>
          <w:sz w:val="20"/>
          <w:szCs w:val="20"/>
        </w:rPr>
      </w:pPr>
      <w:r w:rsidRPr="00E7743F">
        <w:rPr>
          <w:rFonts w:ascii="Arial" w:hAnsi="Arial" w:cs="Arial"/>
          <w:w w:val="105"/>
          <w:sz w:val="20"/>
          <w:szCs w:val="20"/>
        </w:rPr>
        <w:t>Practical techniques and methods of guiding the learning experiences of the young child in mathematics. Candidates will learn about the research and strategies that support how young children learn mathematical concepts. Teaching experiences will emphasize the instruction, assessment, and analysis of mathematical learning for children in early childhood. Emphasis will be placed on producing original research related to early childho</w:t>
      </w:r>
      <w:r w:rsidR="00545EEA">
        <w:rPr>
          <w:rFonts w:ascii="Arial" w:hAnsi="Arial" w:cs="Arial"/>
          <w:w w:val="105"/>
          <w:sz w:val="20"/>
          <w:szCs w:val="20"/>
        </w:rPr>
        <w:t xml:space="preserve">od mathematics. (Fall, Spring) </w:t>
      </w:r>
    </w:p>
    <w:p w14:paraId="340EFDE2" w14:textId="64079150" w:rsidR="000D026C" w:rsidRPr="00E7743F" w:rsidRDefault="000D026C" w:rsidP="00545EEA">
      <w:pPr>
        <w:pStyle w:val="NoSpacing"/>
        <w:rPr>
          <w:rFonts w:ascii="Arial" w:hAnsi="Arial" w:cs="Arial"/>
          <w:w w:val="105"/>
          <w:sz w:val="20"/>
          <w:szCs w:val="20"/>
        </w:rPr>
      </w:pPr>
      <w:r w:rsidRPr="00E7743F">
        <w:rPr>
          <w:rFonts w:ascii="Arial" w:hAnsi="Arial" w:cs="Arial"/>
          <w:w w:val="105"/>
          <w:sz w:val="20"/>
          <w:szCs w:val="20"/>
        </w:rPr>
        <w:t>EC</w:t>
      </w:r>
      <w:r w:rsidR="00545EEA">
        <w:rPr>
          <w:rFonts w:ascii="Arial" w:hAnsi="Arial" w:cs="Arial"/>
          <w:w w:val="105"/>
          <w:sz w:val="20"/>
          <w:szCs w:val="20"/>
        </w:rPr>
        <w:t xml:space="preserve">E 550.   </w:t>
      </w:r>
      <w:r w:rsidRPr="00E7743F">
        <w:rPr>
          <w:rFonts w:ascii="Arial" w:hAnsi="Arial" w:cs="Arial"/>
          <w:b/>
          <w:w w:val="105"/>
          <w:sz w:val="20"/>
          <w:szCs w:val="20"/>
        </w:rPr>
        <w:t>Inquiry and Investigation in Early Childhood Education</w:t>
      </w:r>
      <w:r w:rsidRPr="00E7743F">
        <w:rPr>
          <w:rFonts w:ascii="Arial" w:hAnsi="Arial" w:cs="Arial"/>
          <w:w w:val="105"/>
          <w:sz w:val="20"/>
          <w:szCs w:val="20"/>
        </w:rPr>
        <w:t>. 3 semester</w:t>
      </w:r>
      <w:r w:rsidR="00545EEA">
        <w:rPr>
          <w:rFonts w:ascii="Arial" w:hAnsi="Arial" w:cs="Arial"/>
          <w:w w:val="105"/>
          <w:sz w:val="20"/>
          <w:szCs w:val="20"/>
        </w:rPr>
        <w:t xml:space="preserve"> </w:t>
      </w:r>
      <w:r w:rsidRPr="00E7743F">
        <w:rPr>
          <w:rFonts w:ascii="Arial" w:hAnsi="Arial" w:cs="Arial"/>
          <w:w w:val="105"/>
          <w:sz w:val="20"/>
          <w:szCs w:val="20"/>
        </w:rPr>
        <w:t xml:space="preserve">hours.          </w:t>
      </w:r>
    </w:p>
    <w:p w14:paraId="42DF9255" w14:textId="18D3F04A" w:rsidR="00545EEA" w:rsidRDefault="000D026C" w:rsidP="00545EEA">
      <w:pPr>
        <w:pStyle w:val="NoSpacing"/>
        <w:ind w:left="1170" w:firstLine="270"/>
        <w:rPr>
          <w:rFonts w:ascii="Arial" w:hAnsi="Arial" w:cs="Arial"/>
          <w:w w:val="105"/>
          <w:sz w:val="20"/>
          <w:szCs w:val="20"/>
        </w:rPr>
      </w:pPr>
      <w:r w:rsidRPr="00E7743F">
        <w:rPr>
          <w:rFonts w:ascii="Arial" w:hAnsi="Arial" w:cs="Arial"/>
          <w:w w:val="105"/>
          <w:sz w:val="20"/>
          <w:szCs w:val="20"/>
        </w:rPr>
        <w:t xml:space="preserve">A study of research- based strategies that promote inquiry, engagement, and investigation in science and social studies. Assessment, intervention, and acceleration strategies will be explored. Emphasis will be placed on producing original research related to inquiry and investigation in the early childhood classroom. </w:t>
      </w:r>
      <w:r w:rsidR="00545EEA">
        <w:rPr>
          <w:rFonts w:ascii="Arial" w:hAnsi="Arial" w:cs="Arial"/>
          <w:w w:val="105"/>
          <w:sz w:val="20"/>
          <w:szCs w:val="20"/>
        </w:rPr>
        <w:t xml:space="preserve">(Offered on sufficient demand) </w:t>
      </w:r>
    </w:p>
    <w:p w14:paraId="15B612F0" w14:textId="0002722E" w:rsidR="00382FD5" w:rsidRDefault="00382FD5" w:rsidP="00545EEA">
      <w:pPr>
        <w:pStyle w:val="NoSpacing"/>
        <w:ind w:left="1170" w:firstLine="270"/>
        <w:rPr>
          <w:rFonts w:ascii="Arial" w:hAnsi="Arial" w:cs="Arial"/>
          <w:w w:val="105"/>
          <w:sz w:val="20"/>
          <w:szCs w:val="20"/>
        </w:rPr>
      </w:pPr>
    </w:p>
    <w:p w14:paraId="78E30555" w14:textId="7078D297" w:rsidR="00382FD5" w:rsidRDefault="00382FD5" w:rsidP="00545EEA">
      <w:pPr>
        <w:pStyle w:val="NoSpacing"/>
        <w:ind w:left="1170" w:firstLine="270"/>
        <w:rPr>
          <w:rFonts w:ascii="Arial" w:hAnsi="Arial" w:cs="Arial"/>
          <w:w w:val="105"/>
          <w:sz w:val="20"/>
          <w:szCs w:val="20"/>
        </w:rPr>
      </w:pPr>
    </w:p>
    <w:p w14:paraId="6633EAFB" w14:textId="75ED1AD4" w:rsidR="00382FD5" w:rsidRDefault="00382FD5" w:rsidP="00545EEA">
      <w:pPr>
        <w:pStyle w:val="NoSpacing"/>
        <w:ind w:left="1170" w:firstLine="270"/>
        <w:rPr>
          <w:rFonts w:ascii="Arial" w:hAnsi="Arial" w:cs="Arial"/>
          <w:w w:val="105"/>
          <w:sz w:val="20"/>
          <w:szCs w:val="20"/>
        </w:rPr>
      </w:pPr>
    </w:p>
    <w:p w14:paraId="242B3978" w14:textId="77777777" w:rsidR="00382FD5" w:rsidRDefault="00382FD5" w:rsidP="00545EEA">
      <w:pPr>
        <w:pStyle w:val="NoSpacing"/>
        <w:ind w:left="1170" w:firstLine="270"/>
        <w:rPr>
          <w:rFonts w:ascii="Arial" w:hAnsi="Arial" w:cs="Arial"/>
          <w:w w:val="105"/>
          <w:sz w:val="20"/>
          <w:szCs w:val="20"/>
        </w:rPr>
      </w:pPr>
    </w:p>
    <w:p w14:paraId="4B0CEE75" w14:textId="221F29DE" w:rsidR="000D026C" w:rsidRPr="00E7743F" w:rsidRDefault="000D026C" w:rsidP="00545EEA">
      <w:pPr>
        <w:pStyle w:val="NoSpacing"/>
        <w:rPr>
          <w:rFonts w:ascii="Arial" w:hAnsi="Arial" w:cs="Arial"/>
          <w:w w:val="105"/>
          <w:sz w:val="20"/>
          <w:szCs w:val="20"/>
        </w:rPr>
      </w:pPr>
      <w:r w:rsidRPr="00E7743F">
        <w:rPr>
          <w:rFonts w:ascii="Arial" w:hAnsi="Arial" w:cs="Arial"/>
          <w:w w:val="105"/>
          <w:sz w:val="20"/>
          <w:szCs w:val="20"/>
        </w:rPr>
        <w:t xml:space="preserve">ECE </w:t>
      </w:r>
      <w:r w:rsidR="00545EEA">
        <w:rPr>
          <w:rFonts w:ascii="Arial" w:hAnsi="Arial" w:cs="Arial"/>
          <w:w w:val="105"/>
          <w:sz w:val="20"/>
          <w:szCs w:val="20"/>
        </w:rPr>
        <w:t xml:space="preserve">570.    </w:t>
      </w:r>
      <w:r w:rsidRPr="00E7743F">
        <w:rPr>
          <w:rFonts w:ascii="Arial" w:hAnsi="Arial" w:cs="Arial"/>
          <w:b/>
          <w:w w:val="105"/>
          <w:sz w:val="20"/>
          <w:szCs w:val="20"/>
        </w:rPr>
        <w:t>Clinical Residency in Early Childhood Education.</w:t>
      </w:r>
      <w:r w:rsidRPr="00E7743F">
        <w:rPr>
          <w:rFonts w:ascii="Arial" w:hAnsi="Arial" w:cs="Arial"/>
          <w:w w:val="105"/>
          <w:sz w:val="20"/>
          <w:szCs w:val="20"/>
        </w:rPr>
        <w:t xml:space="preserve"> 3 semester hours.         </w:t>
      </w:r>
    </w:p>
    <w:p w14:paraId="4A24DF50" w14:textId="77777777" w:rsidR="000D026C" w:rsidRPr="00E7743F" w:rsidRDefault="000D026C" w:rsidP="003C690B">
      <w:pPr>
        <w:pStyle w:val="NoSpacing"/>
        <w:ind w:left="1080" w:firstLine="360"/>
        <w:rPr>
          <w:rFonts w:ascii="Arial" w:hAnsi="Arial" w:cs="Arial"/>
          <w:w w:val="105"/>
          <w:sz w:val="20"/>
          <w:szCs w:val="20"/>
        </w:rPr>
      </w:pPr>
      <w:r w:rsidRPr="00E7743F">
        <w:rPr>
          <w:rFonts w:ascii="Arial" w:hAnsi="Arial" w:cs="Arial"/>
          <w:w w:val="105"/>
          <w:sz w:val="20"/>
          <w:szCs w:val="20"/>
        </w:rPr>
        <w:t xml:space="preserve">  A residency designed to support teacher candidates in their demonstration of teaching quality and effectiveness. Candidates will bridge theory to practice as they collaborate with a teacher in an early childhood classroom to engage in the planning, teaching, and assessment of curriculum. Emphasis will be placed on producing original research related to planning, instruction, and assessment in the early childhood classroom. To be completed the semester prior to Internship. (Fall, Spring) </w:t>
      </w:r>
    </w:p>
    <w:p w14:paraId="0397CD9E" w14:textId="0CD22CD8" w:rsidR="000D026C" w:rsidRPr="00E7743F" w:rsidRDefault="00545EEA" w:rsidP="003C690B">
      <w:pPr>
        <w:pStyle w:val="NoSpacing"/>
        <w:rPr>
          <w:rFonts w:ascii="Arial" w:hAnsi="Arial" w:cs="Arial"/>
          <w:w w:val="105"/>
          <w:sz w:val="20"/>
          <w:szCs w:val="20"/>
        </w:rPr>
      </w:pPr>
      <w:r>
        <w:rPr>
          <w:rFonts w:ascii="Arial" w:hAnsi="Arial" w:cs="Arial"/>
          <w:w w:val="105"/>
          <w:sz w:val="20"/>
          <w:szCs w:val="20"/>
        </w:rPr>
        <w:t xml:space="preserve">ECE 572.    </w:t>
      </w:r>
      <w:r w:rsidR="000D026C" w:rsidRPr="00E7743F">
        <w:rPr>
          <w:rFonts w:ascii="Arial" w:hAnsi="Arial" w:cs="Arial"/>
          <w:b/>
          <w:w w:val="105"/>
          <w:sz w:val="20"/>
          <w:szCs w:val="20"/>
        </w:rPr>
        <w:t xml:space="preserve">Early Childhood Education Internship. </w:t>
      </w:r>
      <w:r w:rsidR="000D026C" w:rsidRPr="00E7743F">
        <w:rPr>
          <w:rFonts w:ascii="Arial" w:hAnsi="Arial" w:cs="Arial"/>
          <w:w w:val="105"/>
          <w:sz w:val="20"/>
          <w:szCs w:val="20"/>
        </w:rPr>
        <w:t xml:space="preserve">3-9 semester hours.       </w:t>
      </w:r>
    </w:p>
    <w:p w14:paraId="71B7D9CC" w14:textId="77777777" w:rsidR="000D026C" w:rsidRPr="00E7743F" w:rsidRDefault="000D026C" w:rsidP="003C690B">
      <w:pPr>
        <w:pStyle w:val="NoSpacing"/>
        <w:ind w:left="1080" w:firstLine="360"/>
        <w:rPr>
          <w:rFonts w:ascii="Arial" w:hAnsi="Arial" w:cs="Arial"/>
          <w:w w:val="105"/>
          <w:sz w:val="20"/>
          <w:szCs w:val="20"/>
        </w:rPr>
      </w:pPr>
      <w:r w:rsidRPr="00E7743F">
        <w:rPr>
          <w:rFonts w:ascii="Arial" w:hAnsi="Arial" w:cs="Arial"/>
          <w:w w:val="105"/>
          <w:sz w:val="20"/>
          <w:szCs w:val="20"/>
        </w:rPr>
        <w:t>Supervised observation, the study of learners, the study and use of desirable teaching methods in learning situations. This internship is a full day, full semester experience. The internship shall include a placement with at least two of the following age groups: birth-age 3, age 3-5, age 5-8. Course fee: $60.00. (Fall, Spring)</w:t>
      </w:r>
    </w:p>
    <w:p w14:paraId="352B582D" w14:textId="679ED823" w:rsidR="000D026C" w:rsidRPr="00E7743F" w:rsidRDefault="000D026C" w:rsidP="003C690B">
      <w:pPr>
        <w:pStyle w:val="NoSpacing"/>
        <w:rPr>
          <w:rFonts w:ascii="Arial" w:hAnsi="Arial" w:cs="Arial"/>
          <w:sz w:val="20"/>
          <w:szCs w:val="20"/>
        </w:rPr>
      </w:pPr>
      <w:r w:rsidRPr="00E7743F">
        <w:rPr>
          <w:rFonts w:ascii="Arial" w:hAnsi="Arial" w:cs="Arial"/>
          <w:w w:val="105"/>
          <w:sz w:val="20"/>
          <w:szCs w:val="20"/>
        </w:rPr>
        <w:t>ECE</w:t>
      </w:r>
      <w:r w:rsidRPr="00E7743F">
        <w:rPr>
          <w:rFonts w:ascii="Arial" w:hAnsi="Arial" w:cs="Arial"/>
          <w:spacing w:val="17"/>
          <w:w w:val="105"/>
          <w:sz w:val="20"/>
          <w:szCs w:val="20"/>
        </w:rPr>
        <w:t xml:space="preserve"> </w:t>
      </w:r>
      <w:r w:rsidR="00545EEA">
        <w:rPr>
          <w:rFonts w:ascii="Arial" w:hAnsi="Arial" w:cs="Arial"/>
          <w:w w:val="105"/>
          <w:sz w:val="20"/>
          <w:szCs w:val="20"/>
        </w:rPr>
        <w:t xml:space="preserve">603.   </w:t>
      </w:r>
      <w:r w:rsidRPr="00E7743F">
        <w:rPr>
          <w:rFonts w:ascii="Arial" w:hAnsi="Arial" w:cs="Arial"/>
          <w:b/>
          <w:w w:val="105"/>
          <w:sz w:val="20"/>
          <w:szCs w:val="20"/>
        </w:rPr>
        <w:t xml:space="preserve">Behavior of the </w:t>
      </w:r>
      <w:r w:rsidRPr="00E7743F">
        <w:rPr>
          <w:rFonts w:ascii="Arial" w:hAnsi="Arial" w:cs="Arial"/>
          <w:b/>
          <w:spacing w:val="-5"/>
          <w:w w:val="105"/>
          <w:sz w:val="20"/>
          <w:szCs w:val="20"/>
        </w:rPr>
        <w:t xml:space="preserve">Young </w:t>
      </w:r>
      <w:r w:rsidRPr="00E7743F">
        <w:rPr>
          <w:rFonts w:ascii="Arial" w:hAnsi="Arial" w:cs="Arial"/>
          <w:b/>
          <w:w w:val="105"/>
          <w:sz w:val="20"/>
          <w:szCs w:val="20"/>
        </w:rPr>
        <w:t>Child.</w:t>
      </w:r>
      <w:r w:rsidRPr="00E7743F">
        <w:rPr>
          <w:rFonts w:ascii="Arial" w:hAnsi="Arial" w:cs="Arial"/>
          <w:w w:val="105"/>
          <w:sz w:val="20"/>
          <w:szCs w:val="20"/>
        </w:rPr>
        <w:t xml:space="preserve"> 3 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6AECC978" w14:textId="77777777" w:rsidR="00962FAA" w:rsidRDefault="000D026C" w:rsidP="00962FAA">
      <w:pPr>
        <w:pStyle w:val="NoSpacing"/>
        <w:ind w:left="1200" w:firstLine="330"/>
        <w:rPr>
          <w:rFonts w:ascii="Arial" w:hAnsi="Arial" w:cs="Arial"/>
          <w:sz w:val="20"/>
          <w:szCs w:val="20"/>
        </w:rPr>
      </w:pPr>
      <w:r w:rsidRPr="00E7743F">
        <w:rPr>
          <w:rFonts w:ascii="Arial" w:hAnsi="Arial" w:cs="Arial"/>
          <w:sz w:val="20"/>
          <w:szCs w:val="20"/>
        </w:rPr>
        <w:t xml:space="preserve">Advanced studies of the behavior of young children focusing on research to analyze the strengths, needs, and motivations of children aged birth through eight.  Instruction will empathize the role of play in the early childhood and Elementary environments. (Offered on sufficient demand) </w:t>
      </w:r>
    </w:p>
    <w:p w14:paraId="41520CA5" w14:textId="34591ACC" w:rsidR="000D026C" w:rsidRPr="00E7743F" w:rsidRDefault="000D026C" w:rsidP="00962FAA">
      <w:pPr>
        <w:pStyle w:val="NoSpacing"/>
        <w:rPr>
          <w:rFonts w:ascii="Arial" w:hAnsi="Arial" w:cs="Arial"/>
          <w:sz w:val="20"/>
          <w:szCs w:val="20"/>
        </w:rPr>
      </w:pPr>
      <w:r w:rsidRPr="00E7743F">
        <w:rPr>
          <w:rFonts w:ascii="Arial" w:hAnsi="Arial" w:cs="Arial"/>
          <w:w w:val="105"/>
          <w:sz w:val="20"/>
          <w:szCs w:val="20"/>
        </w:rPr>
        <w:t>ECE</w:t>
      </w:r>
      <w:r w:rsidRPr="00E7743F">
        <w:rPr>
          <w:rFonts w:ascii="Arial" w:hAnsi="Arial" w:cs="Arial"/>
          <w:spacing w:val="17"/>
          <w:w w:val="105"/>
          <w:sz w:val="20"/>
          <w:szCs w:val="20"/>
        </w:rPr>
        <w:t xml:space="preserve"> </w:t>
      </w:r>
      <w:r w:rsidR="00962FAA">
        <w:rPr>
          <w:rFonts w:ascii="Arial" w:hAnsi="Arial" w:cs="Arial"/>
          <w:w w:val="105"/>
          <w:sz w:val="20"/>
          <w:szCs w:val="20"/>
        </w:rPr>
        <w:t xml:space="preserve">604     </w:t>
      </w:r>
      <w:r w:rsidRPr="00E7743F">
        <w:rPr>
          <w:rFonts w:ascii="Arial" w:hAnsi="Arial" w:cs="Arial"/>
          <w:b/>
          <w:spacing w:val="-4"/>
          <w:w w:val="105"/>
          <w:sz w:val="20"/>
          <w:szCs w:val="20"/>
        </w:rPr>
        <w:t>Partnerships</w:t>
      </w:r>
      <w:r w:rsidRPr="00E7743F">
        <w:rPr>
          <w:rFonts w:ascii="Arial" w:hAnsi="Arial" w:cs="Arial"/>
          <w:b/>
          <w:spacing w:val="-11"/>
          <w:w w:val="105"/>
          <w:sz w:val="20"/>
          <w:szCs w:val="20"/>
        </w:rPr>
        <w:t xml:space="preserve"> </w:t>
      </w:r>
      <w:r w:rsidRPr="00E7743F">
        <w:rPr>
          <w:rFonts w:ascii="Arial" w:hAnsi="Arial" w:cs="Arial"/>
          <w:b/>
          <w:w w:val="105"/>
          <w:sz w:val="20"/>
          <w:szCs w:val="20"/>
        </w:rPr>
        <w:t>in</w:t>
      </w:r>
      <w:r w:rsidRPr="00E7743F">
        <w:rPr>
          <w:rFonts w:ascii="Arial" w:hAnsi="Arial" w:cs="Arial"/>
          <w:b/>
          <w:spacing w:val="-11"/>
          <w:w w:val="105"/>
          <w:sz w:val="20"/>
          <w:szCs w:val="20"/>
        </w:rPr>
        <w:t xml:space="preserve"> </w:t>
      </w:r>
      <w:r w:rsidRPr="00E7743F">
        <w:rPr>
          <w:rFonts w:ascii="Arial" w:hAnsi="Arial" w:cs="Arial"/>
          <w:b/>
          <w:w w:val="105"/>
          <w:sz w:val="20"/>
          <w:szCs w:val="20"/>
        </w:rPr>
        <w:t>the</w:t>
      </w:r>
      <w:r w:rsidRPr="00E7743F">
        <w:rPr>
          <w:rFonts w:ascii="Arial" w:hAnsi="Arial" w:cs="Arial"/>
          <w:b/>
          <w:spacing w:val="-10"/>
          <w:w w:val="105"/>
          <w:sz w:val="20"/>
          <w:szCs w:val="20"/>
        </w:rPr>
        <w:t xml:space="preserve"> </w:t>
      </w:r>
      <w:r w:rsidRPr="00E7743F">
        <w:rPr>
          <w:rFonts w:ascii="Arial" w:hAnsi="Arial" w:cs="Arial"/>
          <w:b/>
          <w:spacing w:val="-3"/>
          <w:w w:val="105"/>
          <w:sz w:val="20"/>
          <w:szCs w:val="20"/>
        </w:rPr>
        <w:t>Education</w:t>
      </w:r>
      <w:r w:rsidRPr="00E7743F">
        <w:rPr>
          <w:rFonts w:ascii="Arial" w:hAnsi="Arial" w:cs="Arial"/>
          <w:b/>
          <w:spacing w:val="-11"/>
          <w:w w:val="105"/>
          <w:sz w:val="20"/>
          <w:szCs w:val="20"/>
        </w:rPr>
        <w:t xml:space="preserve"> </w:t>
      </w:r>
      <w:r w:rsidRPr="00E7743F">
        <w:rPr>
          <w:rFonts w:ascii="Arial" w:hAnsi="Arial" w:cs="Arial"/>
          <w:b/>
          <w:w w:val="105"/>
          <w:sz w:val="20"/>
          <w:szCs w:val="20"/>
        </w:rPr>
        <w:t>of</w:t>
      </w:r>
      <w:r w:rsidRPr="00E7743F">
        <w:rPr>
          <w:rFonts w:ascii="Arial" w:hAnsi="Arial" w:cs="Arial"/>
          <w:b/>
          <w:spacing w:val="-10"/>
          <w:w w:val="105"/>
          <w:sz w:val="20"/>
          <w:szCs w:val="20"/>
        </w:rPr>
        <w:t xml:space="preserve"> </w:t>
      </w:r>
      <w:r w:rsidRPr="00E7743F">
        <w:rPr>
          <w:rFonts w:ascii="Arial" w:hAnsi="Arial" w:cs="Arial"/>
          <w:b/>
          <w:w w:val="105"/>
          <w:sz w:val="20"/>
          <w:szCs w:val="20"/>
        </w:rPr>
        <w:t>the</w:t>
      </w:r>
      <w:r w:rsidRPr="00E7743F">
        <w:rPr>
          <w:rFonts w:ascii="Arial" w:hAnsi="Arial" w:cs="Arial"/>
          <w:b/>
          <w:spacing w:val="-26"/>
          <w:w w:val="105"/>
          <w:sz w:val="20"/>
          <w:szCs w:val="20"/>
        </w:rPr>
        <w:t xml:space="preserve"> </w:t>
      </w:r>
      <w:r w:rsidRPr="00E7743F">
        <w:rPr>
          <w:rFonts w:ascii="Arial" w:hAnsi="Arial" w:cs="Arial"/>
          <w:b/>
          <w:spacing w:val="-6"/>
          <w:w w:val="105"/>
          <w:sz w:val="20"/>
          <w:szCs w:val="20"/>
        </w:rPr>
        <w:t>Young</w:t>
      </w:r>
      <w:r w:rsidRPr="00E7743F">
        <w:rPr>
          <w:rFonts w:ascii="Arial" w:hAnsi="Arial" w:cs="Arial"/>
          <w:b/>
          <w:spacing w:val="-10"/>
          <w:w w:val="105"/>
          <w:sz w:val="20"/>
          <w:szCs w:val="20"/>
        </w:rPr>
        <w:t xml:space="preserve"> </w:t>
      </w:r>
      <w:r w:rsidRPr="00E7743F">
        <w:rPr>
          <w:rFonts w:ascii="Arial" w:hAnsi="Arial" w:cs="Arial"/>
          <w:b/>
          <w:spacing w:val="-3"/>
          <w:w w:val="105"/>
          <w:sz w:val="20"/>
          <w:szCs w:val="20"/>
        </w:rPr>
        <w:t>Children.</w:t>
      </w:r>
      <w:r w:rsidRPr="00E7743F">
        <w:rPr>
          <w:rFonts w:ascii="Arial" w:hAnsi="Arial" w:cs="Arial"/>
          <w:b/>
          <w:spacing w:val="-11"/>
          <w:w w:val="105"/>
          <w:sz w:val="20"/>
          <w:szCs w:val="20"/>
        </w:rPr>
        <w:t xml:space="preserve"> </w:t>
      </w:r>
      <w:r w:rsidRPr="00E7743F">
        <w:rPr>
          <w:rFonts w:ascii="Arial" w:hAnsi="Arial" w:cs="Arial"/>
          <w:w w:val="105"/>
          <w:sz w:val="20"/>
          <w:szCs w:val="20"/>
        </w:rPr>
        <w:t>3</w:t>
      </w:r>
      <w:r w:rsidRPr="00E7743F">
        <w:rPr>
          <w:rFonts w:ascii="Arial" w:hAnsi="Arial" w:cs="Arial"/>
          <w:spacing w:val="-11"/>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03BBE119"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Advanced studies</w:t>
      </w:r>
      <w:r w:rsidRPr="00E7743F">
        <w:rPr>
          <w:rFonts w:ascii="Arial" w:hAnsi="Arial" w:cs="Arial"/>
          <w:spacing w:val="-8"/>
          <w:w w:val="105"/>
        </w:rPr>
        <w:t xml:space="preserve"> </w:t>
      </w:r>
      <w:r w:rsidRPr="00E7743F">
        <w:rPr>
          <w:rFonts w:ascii="Arial" w:hAnsi="Arial" w:cs="Arial"/>
          <w:w w:val="105"/>
        </w:rPr>
        <w:t>of</w:t>
      </w:r>
      <w:r w:rsidRPr="00E7743F">
        <w:rPr>
          <w:rFonts w:ascii="Arial" w:hAnsi="Arial" w:cs="Arial"/>
          <w:spacing w:val="-9"/>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interrelationships</w:t>
      </w:r>
      <w:r w:rsidRPr="00E7743F">
        <w:rPr>
          <w:rFonts w:ascii="Arial" w:hAnsi="Arial" w:cs="Arial"/>
          <w:spacing w:val="-8"/>
          <w:w w:val="105"/>
        </w:rPr>
        <w:t xml:space="preserve"> </w:t>
      </w:r>
      <w:r w:rsidRPr="00E7743F">
        <w:rPr>
          <w:rFonts w:ascii="Arial" w:hAnsi="Arial" w:cs="Arial"/>
          <w:w w:val="105"/>
        </w:rPr>
        <w:t>that</w:t>
      </w:r>
      <w:r w:rsidRPr="00E7743F">
        <w:rPr>
          <w:rFonts w:ascii="Arial" w:hAnsi="Arial" w:cs="Arial"/>
          <w:spacing w:val="-9"/>
          <w:w w:val="105"/>
        </w:rPr>
        <w:t xml:space="preserve"> </w:t>
      </w:r>
      <w:r w:rsidRPr="00E7743F">
        <w:rPr>
          <w:rFonts w:ascii="Arial" w:hAnsi="Arial" w:cs="Arial"/>
          <w:w w:val="105"/>
        </w:rPr>
        <w:t>exist</w:t>
      </w:r>
      <w:r w:rsidRPr="00E7743F">
        <w:rPr>
          <w:rFonts w:ascii="Arial" w:hAnsi="Arial" w:cs="Arial"/>
          <w:spacing w:val="-9"/>
          <w:w w:val="105"/>
        </w:rPr>
        <w:t xml:space="preserve"> </w:t>
      </w:r>
      <w:r w:rsidRPr="00E7743F">
        <w:rPr>
          <w:rFonts w:ascii="Arial" w:hAnsi="Arial" w:cs="Arial"/>
          <w:w w:val="105"/>
        </w:rPr>
        <w:t>in</w:t>
      </w:r>
      <w:r w:rsidRPr="00E7743F">
        <w:rPr>
          <w:rFonts w:ascii="Arial" w:hAnsi="Arial" w:cs="Arial"/>
          <w:spacing w:val="-9"/>
          <w:w w:val="105"/>
        </w:rPr>
        <w:t xml:space="preserve"> </w:t>
      </w:r>
      <w:r w:rsidRPr="00E7743F">
        <w:rPr>
          <w:rFonts w:ascii="Arial" w:hAnsi="Arial" w:cs="Arial"/>
          <w:w w:val="105"/>
        </w:rPr>
        <w:t>early childhood</w:t>
      </w:r>
      <w:r w:rsidRPr="00E7743F">
        <w:rPr>
          <w:rFonts w:ascii="Arial" w:hAnsi="Arial" w:cs="Arial"/>
          <w:spacing w:val="-8"/>
          <w:w w:val="105"/>
        </w:rPr>
        <w:t xml:space="preserve"> </w:t>
      </w:r>
      <w:r w:rsidRPr="00E7743F">
        <w:rPr>
          <w:rFonts w:ascii="Arial" w:hAnsi="Arial" w:cs="Arial"/>
          <w:w w:val="105"/>
        </w:rPr>
        <w:t>education related to</w:t>
      </w:r>
      <w:r w:rsidRPr="00E7743F">
        <w:rPr>
          <w:rFonts w:ascii="Arial" w:hAnsi="Arial" w:cs="Arial"/>
          <w:spacing w:val="-9"/>
          <w:w w:val="105"/>
        </w:rPr>
        <w:t xml:space="preserve"> </w:t>
      </w:r>
      <w:r w:rsidRPr="00E7743F">
        <w:rPr>
          <w:rFonts w:ascii="Arial" w:hAnsi="Arial" w:cs="Arial"/>
          <w:w w:val="105"/>
        </w:rPr>
        <w:t xml:space="preserve">analyzing, planning, and facilitating effective communication and strategic partnerships. </w:t>
      </w:r>
      <w:r w:rsidRPr="00E7743F">
        <w:rPr>
          <w:rFonts w:ascii="Arial" w:hAnsi="Arial" w:cs="Arial"/>
        </w:rPr>
        <w:t>(Summer)</w:t>
      </w:r>
    </w:p>
    <w:p w14:paraId="71990BB1" w14:textId="77777777" w:rsidR="000D026C" w:rsidRPr="00E7743F" w:rsidRDefault="000D026C" w:rsidP="003C690B">
      <w:pPr>
        <w:tabs>
          <w:tab w:val="left" w:pos="1199"/>
        </w:tabs>
        <w:spacing w:line="242" w:lineRule="exact"/>
        <w:rPr>
          <w:rFonts w:ascii="Arial" w:hAnsi="Arial" w:cs="Arial"/>
          <w:sz w:val="20"/>
          <w:szCs w:val="20"/>
        </w:rPr>
      </w:pPr>
      <w:r w:rsidRPr="00E7743F">
        <w:rPr>
          <w:rFonts w:ascii="Arial" w:hAnsi="Arial" w:cs="Arial"/>
          <w:w w:val="105"/>
          <w:sz w:val="20"/>
          <w:szCs w:val="20"/>
        </w:rPr>
        <w:t>ECE</w:t>
      </w:r>
      <w:r w:rsidRPr="00E7743F">
        <w:rPr>
          <w:rFonts w:ascii="Arial" w:hAnsi="Arial" w:cs="Arial"/>
          <w:spacing w:val="17"/>
          <w:w w:val="105"/>
          <w:sz w:val="20"/>
          <w:szCs w:val="20"/>
        </w:rPr>
        <w:t xml:space="preserve"> </w:t>
      </w:r>
      <w:r w:rsidRPr="00E7743F">
        <w:rPr>
          <w:rFonts w:ascii="Arial" w:hAnsi="Arial" w:cs="Arial"/>
          <w:w w:val="105"/>
          <w:sz w:val="20"/>
          <w:szCs w:val="20"/>
        </w:rPr>
        <w:t>609.</w:t>
      </w:r>
      <w:r w:rsidRPr="00E7743F">
        <w:rPr>
          <w:rFonts w:ascii="Arial" w:hAnsi="Arial" w:cs="Arial"/>
          <w:w w:val="105"/>
          <w:sz w:val="20"/>
          <w:szCs w:val="20"/>
        </w:rPr>
        <w:tab/>
      </w:r>
      <w:r w:rsidRPr="00E7743F">
        <w:rPr>
          <w:rFonts w:ascii="Arial" w:hAnsi="Arial" w:cs="Arial"/>
          <w:b/>
          <w:w w:val="105"/>
          <w:sz w:val="20"/>
          <w:szCs w:val="20"/>
        </w:rPr>
        <w:t xml:space="preserve">Early Childhood Programs. </w:t>
      </w:r>
      <w:r w:rsidRPr="00E7743F">
        <w:rPr>
          <w:rFonts w:ascii="Arial" w:hAnsi="Arial" w:cs="Arial"/>
          <w:w w:val="105"/>
          <w:sz w:val="20"/>
          <w:szCs w:val="20"/>
        </w:rPr>
        <w:t>3 semester</w:t>
      </w:r>
      <w:r w:rsidRPr="00E7743F">
        <w:rPr>
          <w:rFonts w:ascii="Arial" w:hAnsi="Arial" w:cs="Arial"/>
          <w:spacing w:val="-24"/>
          <w:w w:val="105"/>
          <w:sz w:val="20"/>
          <w:szCs w:val="20"/>
        </w:rPr>
        <w:t xml:space="preserve"> </w:t>
      </w:r>
      <w:r w:rsidRPr="00E7743F">
        <w:rPr>
          <w:rFonts w:ascii="Arial" w:hAnsi="Arial" w:cs="Arial"/>
          <w:w w:val="105"/>
          <w:sz w:val="20"/>
          <w:szCs w:val="20"/>
        </w:rPr>
        <w:t>hours.</w:t>
      </w:r>
    </w:p>
    <w:p w14:paraId="3E787B4E" w14:textId="25BFAC88" w:rsidR="00545EEA" w:rsidRPr="00E7743F" w:rsidRDefault="000D026C" w:rsidP="00382FD5">
      <w:pPr>
        <w:pStyle w:val="BodyText"/>
        <w:spacing w:before="0" w:line="235" w:lineRule="auto"/>
        <w:ind w:right="0"/>
        <w:rPr>
          <w:rFonts w:ascii="Arial" w:hAnsi="Arial" w:cs="Arial"/>
          <w:w w:val="105"/>
        </w:rPr>
      </w:pPr>
      <w:r w:rsidRPr="00E7743F">
        <w:rPr>
          <w:rFonts w:ascii="Arial" w:hAnsi="Arial" w:cs="Arial"/>
          <w:w w:val="105"/>
        </w:rPr>
        <w:t>Advanced study of programs in early childhood education. Instruction will focus on both historical</w:t>
      </w:r>
      <w:r w:rsidRPr="00E7743F">
        <w:rPr>
          <w:rFonts w:ascii="Arial" w:hAnsi="Arial" w:cs="Arial"/>
          <w:spacing w:val="-8"/>
          <w:w w:val="105"/>
        </w:rPr>
        <w:t xml:space="preserve"> </w:t>
      </w:r>
      <w:r w:rsidRPr="00E7743F">
        <w:rPr>
          <w:rFonts w:ascii="Arial" w:hAnsi="Arial" w:cs="Arial"/>
          <w:w w:val="105"/>
        </w:rPr>
        <w:t xml:space="preserve">and current programs and their organization, purpose, and impact on the profession. </w:t>
      </w:r>
      <w:r w:rsidRPr="00E7743F">
        <w:rPr>
          <w:rFonts w:ascii="Arial" w:hAnsi="Arial" w:cs="Arial"/>
          <w:spacing w:val="-8"/>
          <w:w w:val="105"/>
        </w:rPr>
        <w:t xml:space="preserve"> </w:t>
      </w:r>
      <w:r w:rsidRPr="00E7743F">
        <w:rPr>
          <w:rFonts w:ascii="Arial" w:hAnsi="Arial" w:cs="Arial"/>
          <w:w w:val="105"/>
        </w:rPr>
        <w:t>(Offered on sufficient</w:t>
      </w:r>
      <w:r w:rsidRPr="00E7743F">
        <w:rPr>
          <w:rFonts w:ascii="Arial" w:hAnsi="Arial" w:cs="Arial"/>
          <w:spacing w:val="-19"/>
          <w:w w:val="105"/>
        </w:rPr>
        <w:t xml:space="preserve"> </w:t>
      </w:r>
      <w:r w:rsidRPr="00E7743F">
        <w:rPr>
          <w:rFonts w:ascii="Arial" w:hAnsi="Arial" w:cs="Arial"/>
          <w:w w:val="105"/>
        </w:rPr>
        <w:t>demand)</w:t>
      </w:r>
    </w:p>
    <w:p w14:paraId="523C0951" w14:textId="138DF7F1" w:rsidR="000D026C" w:rsidRPr="00E7743F" w:rsidRDefault="00545EEA" w:rsidP="00545EEA">
      <w:pPr>
        <w:pStyle w:val="BodyText"/>
        <w:spacing w:before="0" w:line="235" w:lineRule="auto"/>
        <w:ind w:left="0" w:right="0" w:firstLine="0"/>
        <w:rPr>
          <w:rFonts w:ascii="Arial" w:hAnsi="Arial" w:cs="Arial"/>
        </w:rPr>
      </w:pPr>
      <w:r>
        <w:rPr>
          <w:rFonts w:ascii="Arial" w:hAnsi="Arial" w:cs="Arial"/>
        </w:rPr>
        <w:t xml:space="preserve">ECE 610.      </w:t>
      </w:r>
      <w:r w:rsidR="000D026C" w:rsidRPr="00E7743F">
        <w:rPr>
          <w:rFonts w:ascii="Arial" w:hAnsi="Arial" w:cs="Arial"/>
          <w:b/>
        </w:rPr>
        <w:t>Reading and the Language Arts in Early Childhood Education.</w:t>
      </w:r>
      <w:r>
        <w:rPr>
          <w:rFonts w:ascii="Arial" w:hAnsi="Arial" w:cs="Arial"/>
        </w:rPr>
        <w:t xml:space="preserve"> 3 semester </w:t>
      </w:r>
      <w:r w:rsidR="000D026C" w:rsidRPr="00E7743F">
        <w:rPr>
          <w:rFonts w:ascii="Arial" w:hAnsi="Arial" w:cs="Arial"/>
        </w:rPr>
        <w:t xml:space="preserve">hours.     </w:t>
      </w:r>
    </w:p>
    <w:p w14:paraId="643E464F" w14:textId="77777777" w:rsidR="000D026C" w:rsidRPr="00E7743F" w:rsidRDefault="000D026C" w:rsidP="003C690B">
      <w:pPr>
        <w:pStyle w:val="BodyText"/>
        <w:spacing w:before="0" w:line="235" w:lineRule="auto"/>
        <w:ind w:left="1200" w:right="0" w:firstLine="240"/>
        <w:rPr>
          <w:rFonts w:ascii="Arial" w:hAnsi="Arial" w:cs="Arial"/>
        </w:rPr>
      </w:pPr>
      <w:r w:rsidRPr="00E7743F">
        <w:rPr>
          <w:rFonts w:ascii="Arial" w:hAnsi="Arial" w:cs="Arial"/>
        </w:rPr>
        <w:t>A study of research and instructional strategies used to teach early childhood reading and language arts. Candidates will explore and engage in opportunities to apply theory, instructional strategies, and materials for guiding the young child in initial reading and language arts. Emphasis will be placed on producing original research related to reading and the language arts in early childhood classrooms. (Fall, Spring)</w:t>
      </w:r>
    </w:p>
    <w:p w14:paraId="441C3564" w14:textId="77777777" w:rsidR="000D026C" w:rsidRPr="00E7743F" w:rsidRDefault="000D026C" w:rsidP="00545EEA">
      <w:pPr>
        <w:tabs>
          <w:tab w:val="left" w:pos="1199"/>
        </w:tabs>
        <w:spacing w:line="240" w:lineRule="exact"/>
        <w:rPr>
          <w:rFonts w:ascii="Arial" w:hAnsi="Arial" w:cs="Arial"/>
          <w:sz w:val="20"/>
          <w:szCs w:val="20"/>
        </w:rPr>
      </w:pPr>
      <w:r w:rsidRPr="00E7743F">
        <w:rPr>
          <w:rFonts w:ascii="Arial" w:hAnsi="Arial" w:cs="Arial"/>
          <w:w w:val="105"/>
          <w:sz w:val="20"/>
          <w:szCs w:val="20"/>
        </w:rPr>
        <w:t>ECE</w:t>
      </w:r>
      <w:r w:rsidRPr="00E7743F">
        <w:rPr>
          <w:rFonts w:ascii="Arial" w:hAnsi="Arial" w:cs="Arial"/>
          <w:spacing w:val="17"/>
          <w:w w:val="105"/>
          <w:sz w:val="20"/>
          <w:szCs w:val="20"/>
        </w:rPr>
        <w:t xml:space="preserve"> </w:t>
      </w:r>
      <w:r w:rsidRPr="00E7743F">
        <w:rPr>
          <w:rFonts w:ascii="Arial" w:hAnsi="Arial" w:cs="Arial"/>
          <w:w w:val="105"/>
          <w:sz w:val="20"/>
          <w:szCs w:val="20"/>
        </w:rPr>
        <w:t>637.</w:t>
      </w:r>
      <w:r w:rsidRPr="00E7743F">
        <w:rPr>
          <w:rFonts w:ascii="Arial" w:hAnsi="Arial" w:cs="Arial"/>
          <w:w w:val="105"/>
          <w:sz w:val="20"/>
          <w:szCs w:val="20"/>
        </w:rPr>
        <w:tab/>
      </w:r>
      <w:r w:rsidRPr="00E7743F">
        <w:rPr>
          <w:rFonts w:ascii="Arial" w:hAnsi="Arial" w:cs="Arial"/>
          <w:b/>
          <w:w w:val="105"/>
          <w:sz w:val="20"/>
          <w:szCs w:val="20"/>
        </w:rPr>
        <w:t xml:space="preserve">Issues in Early Childhood Education. </w:t>
      </w:r>
      <w:r w:rsidRPr="00E7743F">
        <w:rPr>
          <w:rFonts w:ascii="Arial" w:hAnsi="Arial" w:cs="Arial"/>
          <w:b/>
          <w:spacing w:val="34"/>
          <w:w w:val="105"/>
          <w:sz w:val="20"/>
          <w:szCs w:val="20"/>
        </w:rPr>
        <w:t xml:space="preserve"> </w:t>
      </w:r>
      <w:r w:rsidRPr="00E7743F">
        <w:rPr>
          <w:rFonts w:ascii="Arial" w:hAnsi="Arial" w:cs="Arial"/>
          <w:w w:val="105"/>
          <w:sz w:val="20"/>
          <w:szCs w:val="20"/>
        </w:rPr>
        <w:t>3</w:t>
      </w:r>
      <w:r w:rsidRPr="00E7743F">
        <w:rPr>
          <w:rFonts w:ascii="Arial" w:hAnsi="Arial" w:cs="Arial"/>
          <w:spacing w:val="11"/>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09391E5D" w14:textId="77777777" w:rsidR="000D026C" w:rsidRPr="00E7743F" w:rsidRDefault="000D026C" w:rsidP="003C690B">
      <w:pPr>
        <w:pStyle w:val="BodyText"/>
        <w:spacing w:before="0"/>
        <w:ind w:left="1200" w:right="0"/>
        <w:rPr>
          <w:rFonts w:ascii="Arial" w:hAnsi="Arial" w:cs="Arial"/>
        </w:rPr>
      </w:pPr>
      <w:r w:rsidRPr="00E7743F">
        <w:rPr>
          <w:rFonts w:ascii="Arial" w:hAnsi="Arial" w:cs="Arial"/>
          <w:w w:val="105"/>
        </w:rPr>
        <w:t xml:space="preserve">Study of selected problems facing early childhoods school teachers as identified through professional literature, interviews with educators, and discussion.  Students will select one of more actual problems confronted in their situation and develop a plan for its solution. </w:t>
      </w:r>
      <w:r w:rsidRPr="00E7743F">
        <w:rPr>
          <w:rFonts w:ascii="Arial" w:hAnsi="Arial" w:cs="Arial"/>
          <w:spacing w:val="-7"/>
          <w:w w:val="105"/>
        </w:rPr>
        <w:t xml:space="preserve"> </w:t>
      </w:r>
      <w:r w:rsidRPr="00E7743F">
        <w:rPr>
          <w:rFonts w:ascii="Arial" w:hAnsi="Arial" w:cs="Arial"/>
          <w:w w:val="105"/>
        </w:rPr>
        <w:t>(Offered</w:t>
      </w:r>
      <w:r w:rsidRPr="00E7743F">
        <w:rPr>
          <w:rFonts w:ascii="Arial" w:hAnsi="Arial" w:cs="Arial"/>
          <w:spacing w:val="-7"/>
          <w:w w:val="105"/>
        </w:rPr>
        <w:t xml:space="preserve"> </w:t>
      </w:r>
      <w:r w:rsidRPr="00E7743F">
        <w:rPr>
          <w:rFonts w:ascii="Arial" w:hAnsi="Arial" w:cs="Arial"/>
          <w:w w:val="105"/>
        </w:rPr>
        <w:t>on</w:t>
      </w:r>
      <w:r w:rsidRPr="00E7743F">
        <w:rPr>
          <w:rFonts w:ascii="Arial" w:hAnsi="Arial" w:cs="Arial"/>
          <w:spacing w:val="-7"/>
          <w:w w:val="105"/>
        </w:rPr>
        <w:t xml:space="preserve"> </w:t>
      </w:r>
      <w:r w:rsidRPr="00E7743F">
        <w:rPr>
          <w:rFonts w:ascii="Arial" w:hAnsi="Arial" w:cs="Arial"/>
          <w:w w:val="105"/>
        </w:rPr>
        <w:t>sufficient</w:t>
      </w:r>
      <w:r w:rsidRPr="00E7743F">
        <w:rPr>
          <w:rFonts w:ascii="Arial" w:hAnsi="Arial" w:cs="Arial"/>
          <w:spacing w:val="-7"/>
          <w:w w:val="105"/>
        </w:rPr>
        <w:t xml:space="preserve"> </w:t>
      </w:r>
      <w:r w:rsidRPr="00E7743F">
        <w:rPr>
          <w:rFonts w:ascii="Arial" w:hAnsi="Arial" w:cs="Arial"/>
          <w:w w:val="105"/>
        </w:rPr>
        <w:t>demand)</w:t>
      </w:r>
    </w:p>
    <w:p w14:paraId="6F4E91E0" w14:textId="77777777" w:rsidR="000D026C" w:rsidRPr="00E7743F" w:rsidRDefault="000D026C" w:rsidP="00545EEA">
      <w:pPr>
        <w:tabs>
          <w:tab w:val="left" w:pos="1199"/>
        </w:tabs>
        <w:spacing w:line="240" w:lineRule="exact"/>
        <w:rPr>
          <w:rFonts w:ascii="Arial" w:hAnsi="Arial" w:cs="Arial"/>
          <w:sz w:val="20"/>
          <w:szCs w:val="20"/>
        </w:rPr>
      </w:pPr>
      <w:r w:rsidRPr="00E7743F">
        <w:rPr>
          <w:rFonts w:ascii="Arial" w:hAnsi="Arial" w:cs="Arial"/>
          <w:w w:val="105"/>
          <w:sz w:val="20"/>
          <w:szCs w:val="20"/>
        </w:rPr>
        <w:t>ECE</w:t>
      </w:r>
      <w:r w:rsidRPr="00E7743F">
        <w:rPr>
          <w:rFonts w:ascii="Arial" w:hAnsi="Arial" w:cs="Arial"/>
          <w:spacing w:val="17"/>
          <w:w w:val="105"/>
          <w:sz w:val="20"/>
          <w:szCs w:val="20"/>
        </w:rPr>
        <w:t xml:space="preserve"> </w:t>
      </w:r>
      <w:r w:rsidRPr="00E7743F">
        <w:rPr>
          <w:rFonts w:ascii="Arial" w:hAnsi="Arial" w:cs="Arial"/>
          <w:w w:val="105"/>
          <w:sz w:val="20"/>
          <w:szCs w:val="20"/>
        </w:rPr>
        <w:t>673.</w:t>
      </w:r>
      <w:r w:rsidRPr="00E7743F">
        <w:rPr>
          <w:rFonts w:ascii="Arial" w:hAnsi="Arial" w:cs="Arial"/>
          <w:w w:val="105"/>
          <w:sz w:val="20"/>
          <w:szCs w:val="20"/>
        </w:rPr>
        <w:tab/>
      </w:r>
      <w:r w:rsidRPr="00E7743F">
        <w:rPr>
          <w:rFonts w:ascii="Arial" w:hAnsi="Arial" w:cs="Arial"/>
          <w:b/>
          <w:w w:val="105"/>
          <w:sz w:val="20"/>
          <w:szCs w:val="20"/>
        </w:rPr>
        <w:t>Methods</w:t>
      </w:r>
      <w:r w:rsidRPr="00E7743F">
        <w:rPr>
          <w:rFonts w:ascii="Arial" w:hAnsi="Arial" w:cs="Arial"/>
          <w:b/>
          <w:spacing w:val="35"/>
          <w:w w:val="105"/>
          <w:sz w:val="20"/>
          <w:szCs w:val="20"/>
        </w:rPr>
        <w:t xml:space="preserve"> </w:t>
      </w:r>
      <w:r w:rsidRPr="00E7743F">
        <w:rPr>
          <w:rFonts w:ascii="Arial" w:hAnsi="Arial" w:cs="Arial"/>
          <w:b/>
          <w:w w:val="105"/>
          <w:sz w:val="20"/>
          <w:szCs w:val="20"/>
        </w:rPr>
        <w:t>and</w:t>
      </w:r>
      <w:r w:rsidRPr="00E7743F">
        <w:rPr>
          <w:rFonts w:ascii="Arial" w:hAnsi="Arial" w:cs="Arial"/>
          <w:b/>
          <w:spacing w:val="35"/>
          <w:w w:val="105"/>
          <w:sz w:val="20"/>
          <w:szCs w:val="20"/>
        </w:rPr>
        <w:t xml:space="preserve"> </w:t>
      </w:r>
      <w:r w:rsidRPr="00E7743F">
        <w:rPr>
          <w:rFonts w:ascii="Arial" w:hAnsi="Arial" w:cs="Arial"/>
          <w:b/>
          <w:w w:val="105"/>
          <w:sz w:val="20"/>
          <w:szCs w:val="20"/>
        </w:rPr>
        <w:t>Materials</w:t>
      </w:r>
      <w:r w:rsidRPr="00E7743F">
        <w:rPr>
          <w:rFonts w:ascii="Arial" w:hAnsi="Arial" w:cs="Arial"/>
          <w:b/>
          <w:spacing w:val="35"/>
          <w:w w:val="105"/>
          <w:sz w:val="20"/>
          <w:szCs w:val="20"/>
        </w:rPr>
        <w:t xml:space="preserve"> </w:t>
      </w:r>
      <w:r w:rsidRPr="00E7743F">
        <w:rPr>
          <w:rFonts w:ascii="Arial" w:hAnsi="Arial" w:cs="Arial"/>
          <w:b/>
          <w:w w:val="105"/>
          <w:sz w:val="20"/>
          <w:szCs w:val="20"/>
        </w:rPr>
        <w:t>in</w:t>
      </w:r>
      <w:r w:rsidRPr="00E7743F">
        <w:rPr>
          <w:rFonts w:ascii="Arial" w:hAnsi="Arial" w:cs="Arial"/>
          <w:b/>
          <w:spacing w:val="35"/>
          <w:w w:val="105"/>
          <w:sz w:val="20"/>
          <w:szCs w:val="20"/>
        </w:rPr>
        <w:t xml:space="preserve"> </w:t>
      </w:r>
      <w:r w:rsidRPr="00E7743F">
        <w:rPr>
          <w:rFonts w:ascii="Arial" w:hAnsi="Arial" w:cs="Arial"/>
          <w:b/>
          <w:w w:val="105"/>
          <w:sz w:val="20"/>
          <w:szCs w:val="20"/>
        </w:rPr>
        <w:t>Early</w:t>
      </w:r>
      <w:r w:rsidRPr="00E7743F">
        <w:rPr>
          <w:rFonts w:ascii="Arial" w:hAnsi="Arial" w:cs="Arial"/>
          <w:b/>
          <w:spacing w:val="35"/>
          <w:w w:val="105"/>
          <w:sz w:val="20"/>
          <w:szCs w:val="20"/>
        </w:rPr>
        <w:t xml:space="preserve"> </w:t>
      </w:r>
      <w:r w:rsidRPr="00E7743F">
        <w:rPr>
          <w:rFonts w:ascii="Arial" w:hAnsi="Arial" w:cs="Arial"/>
          <w:b/>
          <w:w w:val="105"/>
          <w:sz w:val="20"/>
          <w:szCs w:val="20"/>
        </w:rPr>
        <w:t>Childhood</w:t>
      </w:r>
      <w:r w:rsidRPr="00E7743F">
        <w:rPr>
          <w:rFonts w:ascii="Arial" w:hAnsi="Arial" w:cs="Arial"/>
          <w:b/>
          <w:spacing w:val="35"/>
          <w:w w:val="105"/>
          <w:sz w:val="20"/>
          <w:szCs w:val="20"/>
        </w:rPr>
        <w:t xml:space="preserve"> </w:t>
      </w:r>
      <w:r w:rsidRPr="00E7743F">
        <w:rPr>
          <w:rFonts w:ascii="Arial" w:hAnsi="Arial" w:cs="Arial"/>
          <w:b/>
          <w:w w:val="105"/>
          <w:sz w:val="20"/>
          <w:szCs w:val="20"/>
        </w:rPr>
        <w:t>Education.</w:t>
      </w:r>
      <w:r w:rsidRPr="00E7743F">
        <w:rPr>
          <w:rFonts w:ascii="Arial" w:hAnsi="Arial" w:cs="Arial"/>
          <w:b/>
          <w:spacing w:val="35"/>
          <w:w w:val="105"/>
          <w:sz w:val="20"/>
          <w:szCs w:val="20"/>
        </w:rPr>
        <w:t xml:space="preserve"> </w:t>
      </w:r>
      <w:r w:rsidRPr="00E7743F">
        <w:rPr>
          <w:rFonts w:ascii="Arial" w:hAnsi="Arial" w:cs="Arial"/>
          <w:w w:val="105"/>
          <w:sz w:val="20"/>
          <w:szCs w:val="20"/>
        </w:rPr>
        <w:t>3</w:t>
      </w:r>
      <w:r w:rsidRPr="00E7743F">
        <w:rPr>
          <w:rFonts w:ascii="Arial" w:hAnsi="Arial" w:cs="Arial"/>
          <w:spacing w:val="35"/>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15AEB018" w14:textId="260F42BF" w:rsidR="00545EEA" w:rsidRPr="00382FD5" w:rsidRDefault="000D026C" w:rsidP="00382FD5">
      <w:pPr>
        <w:pStyle w:val="BodyText"/>
        <w:spacing w:before="0" w:line="235" w:lineRule="auto"/>
        <w:ind w:left="1200" w:right="0"/>
        <w:rPr>
          <w:rFonts w:ascii="Arial" w:hAnsi="Arial" w:cs="Arial"/>
          <w:w w:val="105"/>
        </w:rPr>
      </w:pPr>
      <w:r w:rsidRPr="00E7743F">
        <w:rPr>
          <w:rFonts w:ascii="Arial" w:hAnsi="Arial" w:cs="Arial"/>
          <w:w w:val="105"/>
        </w:rPr>
        <w:t xml:space="preserve">Advanced studies of appropriate methods and materials for the development and education of young children.  Instruction will emphasize the creation of developmentally appropriate instruction. </w:t>
      </w:r>
      <w:r w:rsidRPr="00E7743F">
        <w:rPr>
          <w:rFonts w:ascii="Arial" w:hAnsi="Arial" w:cs="Arial"/>
          <w:spacing w:val="-8"/>
          <w:w w:val="105"/>
        </w:rPr>
        <w:t xml:space="preserve"> </w:t>
      </w:r>
      <w:r w:rsidRPr="00E7743F">
        <w:rPr>
          <w:rFonts w:ascii="Arial" w:hAnsi="Arial" w:cs="Arial"/>
          <w:w w:val="105"/>
        </w:rPr>
        <w:t>(Offered on sufficient</w:t>
      </w:r>
      <w:r w:rsidRPr="00E7743F">
        <w:rPr>
          <w:rFonts w:ascii="Arial" w:hAnsi="Arial" w:cs="Arial"/>
          <w:spacing w:val="-19"/>
          <w:w w:val="105"/>
        </w:rPr>
        <w:t xml:space="preserve"> </w:t>
      </w:r>
      <w:r w:rsidRPr="00E7743F">
        <w:rPr>
          <w:rFonts w:ascii="Arial" w:hAnsi="Arial" w:cs="Arial"/>
          <w:w w:val="105"/>
        </w:rPr>
        <w:t>demand)</w:t>
      </w:r>
    </w:p>
    <w:p w14:paraId="2F2DA6D4" w14:textId="21B76097" w:rsidR="00545EEA" w:rsidRPr="00382FD5" w:rsidRDefault="000D026C" w:rsidP="00382FD5">
      <w:pPr>
        <w:pStyle w:val="BodyText"/>
        <w:spacing w:before="60" w:after="60"/>
        <w:ind w:left="0" w:right="115" w:firstLine="0"/>
        <w:jc w:val="center"/>
        <w:rPr>
          <w:rFonts w:ascii="Arial" w:hAnsi="Arial" w:cs="Arial"/>
          <w:b/>
          <w:w w:val="110"/>
        </w:rPr>
      </w:pPr>
      <w:r w:rsidRPr="00545EEA">
        <w:rPr>
          <w:rFonts w:ascii="Arial" w:hAnsi="Arial" w:cs="Arial"/>
          <w:b/>
          <w:w w:val="110"/>
        </w:rPr>
        <w:t>Education</w:t>
      </w:r>
    </w:p>
    <w:p w14:paraId="1F76291A" w14:textId="77777777" w:rsidR="000D026C" w:rsidRPr="00E7743F" w:rsidRDefault="000D026C" w:rsidP="00962FAA">
      <w:pPr>
        <w:tabs>
          <w:tab w:val="left" w:pos="1199"/>
        </w:tabs>
        <w:spacing w:line="242"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000.</w:t>
      </w:r>
      <w:r w:rsidRPr="00E7743F">
        <w:rPr>
          <w:rFonts w:ascii="Arial" w:hAnsi="Arial" w:cs="Arial"/>
          <w:w w:val="105"/>
          <w:sz w:val="20"/>
          <w:szCs w:val="20"/>
        </w:rPr>
        <w:tab/>
      </w:r>
      <w:r w:rsidRPr="00E7743F">
        <w:rPr>
          <w:rFonts w:ascii="Arial" w:hAnsi="Arial" w:cs="Arial"/>
          <w:b/>
          <w:w w:val="105"/>
          <w:sz w:val="20"/>
          <w:szCs w:val="20"/>
        </w:rPr>
        <w:t xml:space="preserve">Graduate Orientation. </w:t>
      </w:r>
      <w:r w:rsidRPr="00E7743F">
        <w:rPr>
          <w:rFonts w:ascii="Arial" w:hAnsi="Arial" w:cs="Arial"/>
          <w:w w:val="105"/>
          <w:sz w:val="20"/>
          <w:szCs w:val="20"/>
        </w:rPr>
        <w:t>0 semester</w:t>
      </w:r>
      <w:r w:rsidRPr="00E7743F">
        <w:rPr>
          <w:rFonts w:ascii="Arial" w:hAnsi="Arial" w:cs="Arial"/>
          <w:spacing w:val="-28"/>
          <w:w w:val="105"/>
          <w:sz w:val="20"/>
          <w:szCs w:val="20"/>
        </w:rPr>
        <w:t xml:space="preserve"> </w:t>
      </w:r>
      <w:r w:rsidRPr="00E7743F">
        <w:rPr>
          <w:rFonts w:ascii="Arial" w:hAnsi="Arial" w:cs="Arial"/>
          <w:w w:val="105"/>
          <w:sz w:val="20"/>
          <w:szCs w:val="20"/>
        </w:rPr>
        <w:t>hours.</w:t>
      </w:r>
    </w:p>
    <w:p w14:paraId="13137CBA" w14:textId="328218FC" w:rsidR="000D026C" w:rsidRDefault="000D026C" w:rsidP="00962FAA">
      <w:pPr>
        <w:pStyle w:val="BodyText"/>
        <w:spacing w:before="0" w:line="240" w:lineRule="auto"/>
        <w:ind w:left="1195" w:right="0"/>
        <w:rPr>
          <w:rFonts w:ascii="Arial" w:hAnsi="Arial" w:cs="Arial"/>
          <w:w w:val="105"/>
        </w:rPr>
      </w:pPr>
      <w:r w:rsidRPr="00E7743F">
        <w:rPr>
          <w:rFonts w:ascii="Arial" w:hAnsi="Arial" w:cs="Arial"/>
          <w:w w:val="105"/>
        </w:rPr>
        <w:t xml:space="preserve">All Graduate Education candidates are required to attend this orientation for admission to graduate programs in Education. Candidates should take ED 000 the first semester after admission to Graduate School. </w:t>
      </w:r>
      <w:r w:rsidRPr="00E7743F">
        <w:rPr>
          <w:rFonts w:ascii="Arial" w:hAnsi="Arial" w:cs="Arial"/>
          <w:spacing w:val="-4"/>
          <w:w w:val="105"/>
        </w:rPr>
        <w:t xml:space="preserve">The </w:t>
      </w:r>
      <w:r w:rsidRPr="00E7743F">
        <w:rPr>
          <w:rFonts w:ascii="Arial" w:hAnsi="Arial" w:cs="Arial"/>
          <w:w w:val="105"/>
        </w:rPr>
        <w:t>purpose of ED 000 is to provide candidates with information</w:t>
      </w:r>
      <w:r w:rsidRPr="00E7743F">
        <w:rPr>
          <w:rFonts w:ascii="Arial" w:hAnsi="Arial" w:cs="Arial"/>
          <w:spacing w:val="-5"/>
          <w:w w:val="105"/>
        </w:rPr>
        <w:t xml:space="preserve"> </w:t>
      </w:r>
      <w:r w:rsidRPr="00E7743F">
        <w:rPr>
          <w:rFonts w:ascii="Arial" w:hAnsi="Arial" w:cs="Arial"/>
          <w:w w:val="105"/>
        </w:rPr>
        <w:t>concerning</w:t>
      </w:r>
      <w:r w:rsidRPr="00E7743F">
        <w:rPr>
          <w:rFonts w:ascii="Arial" w:hAnsi="Arial" w:cs="Arial"/>
          <w:spacing w:val="-5"/>
          <w:w w:val="105"/>
        </w:rPr>
        <w:t xml:space="preserve"> </w:t>
      </w:r>
      <w:r w:rsidRPr="00E7743F">
        <w:rPr>
          <w:rFonts w:ascii="Arial" w:hAnsi="Arial" w:cs="Arial"/>
          <w:w w:val="105"/>
        </w:rPr>
        <w:t>the</w:t>
      </w:r>
      <w:r w:rsidRPr="00E7743F">
        <w:rPr>
          <w:rFonts w:ascii="Arial" w:hAnsi="Arial" w:cs="Arial"/>
          <w:spacing w:val="-5"/>
          <w:w w:val="105"/>
        </w:rPr>
        <w:t xml:space="preserve"> </w:t>
      </w:r>
      <w:r w:rsidRPr="00E7743F">
        <w:rPr>
          <w:rFonts w:ascii="Arial" w:hAnsi="Arial" w:cs="Arial"/>
          <w:w w:val="105"/>
        </w:rPr>
        <w:t>College</w:t>
      </w:r>
      <w:r w:rsidRPr="00E7743F">
        <w:rPr>
          <w:rFonts w:ascii="Arial" w:hAnsi="Arial" w:cs="Arial"/>
          <w:spacing w:val="-5"/>
          <w:w w:val="105"/>
        </w:rPr>
        <w:t xml:space="preserve"> </w:t>
      </w:r>
      <w:r w:rsidRPr="00E7743F">
        <w:rPr>
          <w:rFonts w:ascii="Arial" w:hAnsi="Arial" w:cs="Arial"/>
          <w:w w:val="105"/>
        </w:rPr>
        <w:t>of</w:t>
      </w:r>
      <w:r w:rsidRPr="00E7743F">
        <w:rPr>
          <w:rFonts w:ascii="Arial" w:hAnsi="Arial" w:cs="Arial"/>
          <w:spacing w:val="-5"/>
          <w:w w:val="105"/>
        </w:rPr>
        <w:t xml:space="preserve"> </w:t>
      </w:r>
      <w:r w:rsidRPr="00E7743F">
        <w:rPr>
          <w:rFonts w:ascii="Arial" w:hAnsi="Arial" w:cs="Arial"/>
          <w:w w:val="105"/>
        </w:rPr>
        <w:t>Education</w:t>
      </w:r>
      <w:r w:rsidRPr="00E7743F">
        <w:rPr>
          <w:rFonts w:ascii="Arial" w:hAnsi="Arial" w:cs="Arial"/>
          <w:spacing w:val="-5"/>
          <w:w w:val="105"/>
        </w:rPr>
        <w:t xml:space="preserve"> </w:t>
      </w:r>
      <w:r w:rsidRPr="00E7743F">
        <w:rPr>
          <w:rFonts w:ascii="Arial" w:hAnsi="Arial" w:cs="Arial"/>
          <w:w w:val="105"/>
        </w:rPr>
        <w:t>and</w:t>
      </w:r>
      <w:r w:rsidRPr="00E7743F">
        <w:rPr>
          <w:rFonts w:ascii="Arial" w:hAnsi="Arial" w:cs="Arial"/>
          <w:spacing w:val="-5"/>
          <w:w w:val="105"/>
        </w:rPr>
        <w:t xml:space="preserve"> </w:t>
      </w:r>
      <w:r w:rsidRPr="00E7743F">
        <w:rPr>
          <w:rFonts w:ascii="Arial" w:hAnsi="Arial" w:cs="Arial"/>
          <w:w w:val="105"/>
        </w:rPr>
        <w:t>Human</w:t>
      </w:r>
      <w:r w:rsidRPr="00E7743F">
        <w:rPr>
          <w:rFonts w:ascii="Arial" w:hAnsi="Arial" w:cs="Arial"/>
          <w:spacing w:val="-5"/>
          <w:w w:val="105"/>
        </w:rPr>
        <w:t xml:space="preserve"> </w:t>
      </w:r>
      <w:r w:rsidRPr="00E7743F">
        <w:rPr>
          <w:rFonts w:ascii="Arial" w:hAnsi="Arial" w:cs="Arial"/>
          <w:w w:val="105"/>
        </w:rPr>
        <w:t xml:space="preserve">Sciences Conceptual Framework and the use of technology. Policies and procedures for graduate programs will also be reviewed. A grade of </w:t>
      </w:r>
      <w:r w:rsidRPr="00E7743F">
        <w:rPr>
          <w:rFonts w:ascii="Arial" w:hAnsi="Arial" w:cs="Arial"/>
          <w:b/>
          <w:w w:val="105"/>
        </w:rPr>
        <w:t xml:space="preserve">S </w:t>
      </w:r>
      <w:r w:rsidRPr="00E7743F">
        <w:rPr>
          <w:rFonts w:ascii="Arial" w:hAnsi="Arial" w:cs="Arial"/>
          <w:w w:val="105"/>
        </w:rPr>
        <w:t>(satisfactory)</w:t>
      </w:r>
      <w:r w:rsidRPr="00E7743F">
        <w:rPr>
          <w:rFonts w:ascii="Arial" w:hAnsi="Arial" w:cs="Arial"/>
          <w:spacing w:val="-8"/>
          <w:w w:val="105"/>
        </w:rPr>
        <w:t xml:space="preserve"> </w:t>
      </w:r>
      <w:r w:rsidRPr="00E7743F">
        <w:rPr>
          <w:rFonts w:ascii="Arial" w:hAnsi="Arial" w:cs="Arial"/>
          <w:w w:val="105"/>
        </w:rPr>
        <w:t>is</w:t>
      </w:r>
      <w:r w:rsidRPr="00E7743F">
        <w:rPr>
          <w:rFonts w:ascii="Arial" w:hAnsi="Arial" w:cs="Arial"/>
          <w:spacing w:val="-8"/>
          <w:w w:val="105"/>
        </w:rPr>
        <w:t xml:space="preserve"> </w:t>
      </w:r>
      <w:r w:rsidRPr="00E7743F">
        <w:rPr>
          <w:rFonts w:ascii="Arial" w:hAnsi="Arial" w:cs="Arial"/>
          <w:w w:val="105"/>
        </w:rPr>
        <w:t>given</w:t>
      </w:r>
      <w:r w:rsidRPr="00E7743F">
        <w:rPr>
          <w:rFonts w:ascii="Arial" w:hAnsi="Arial" w:cs="Arial"/>
          <w:spacing w:val="-8"/>
          <w:w w:val="105"/>
        </w:rPr>
        <w:t xml:space="preserve"> </w:t>
      </w:r>
      <w:r w:rsidRPr="00E7743F">
        <w:rPr>
          <w:rFonts w:ascii="Arial" w:hAnsi="Arial" w:cs="Arial"/>
          <w:w w:val="105"/>
        </w:rPr>
        <w:t>to</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candidates</w:t>
      </w:r>
      <w:r w:rsidRPr="00E7743F">
        <w:rPr>
          <w:rFonts w:ascii="Arial" w:hAnsi="Arial" w:cs="Arial"/>
          <w:spacing w:val="-8"/>
          <w:w w:val="105"/>
        </w:rPr>
        <w:t xml:space="preserve"> </w:t>
      </w:r>
      <w:r w:rsidRPr="00E7743F">
        <w:rPr>
          <w:rFonts w:ascii="Arial" w:hAnsi="Arial" w:cs="Arial"/>
          <w:w w:val="105"/>
        </w:rPr>
        <w:t>who</w:t>
      </w:r>
      <w:r w:rsidRPr="00E7743F">
        <w:rPr>
          <w:rFonts w:ascii="Arial" w:hAnsi="Arial" w:cs="Arial"/>
          <w:spacing w:val="-8"/>
          <w:w w:val="105"/>
        </w:rPr>
        <w:t xml:space="preserve"> </w:t>
      </w:r>
      <w:r w:rsidRPr="00E7743F">
        <w:rPr>
          <w:rFonts w:ascii="Arial" w:hAnsi="Arial" w:cs="Arial"/>
          <w:w w:val="105"/>
        </w:rPr>
        <w:t>complete</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 xml:space="preserve">orientation. No academic credit is given for this course. </w:t>
      </w:r>
      <w:r w:rsidRPr="00E7743F">
        <w:rPr>
          <w:rFonts w:ascii="Arial" w:hAnsi="Arial" w:cs="Arial"/>
          <w:spacing w:val="-3"/>
          <w:w w:val="105"/>
        </w:rPr>
        <w:t xml:space="preserve">(Fall, </w:t>
      </w:r>
      <w:r w:rsidR="00962FAA">
        <w:rPr>
          <w:rFonts w:ascii="Arial" w:hAnsi="Arial" w:cs="Arial"/>
          <w:spacing w:val="39"/>
          <w:w w:val="105"/>
        </w:rPr>
        <w:t>S</w:t>
      </w:r>
      <w:r w:rsidR="00962FAA" w:rsidRPr="00E7743F">
        <w:rPr>
          <w:rFonts w:ascii="Arial" w:hAnsi="Arial" w:cs="Arial"/>
          <w:spacing w:val="39"/>
          <w:w w:val="105"/>
        </w:rPr>
        <w:t>pring</w:t>
      </w:r>
      <w:r w:rsidRPr="00E7743F">
        <w:rPr>
          <w:rFonts w:ascii="Arial" w:hAnsi="Arial" w:cs="Arial"/>
          <w:w w:val="105"/>
        </w:rPr>
        <w:t>)</w:t>
      </w:r>
    </w:p>
    <w:p w14:paraId="44054FEB" w14:textId="0D1C391F" w:rsidR="00382FD5" w:rsidRDefault="00382FD5" w:rsidP="00962FAA">
      <w:pPr>
        <w:pStyle w:val="BodyText"/>
        <w:spacing w:before="0" w:line="240" w:lineRule="auto"/>
        <w:ind w:left="1195" w:right="0"/>
        <w:rPr>
          <w:rFonts w:ascii="Arial" w:hAnsi="Arial" w:cs="Arial"/>
        </w:rPr>
      </w:pPr>
    </w:p>
    <w:p w14:paraId="0EC810D0" w14:textId="4BEE16ED" w:rsidR="00382FD5" w:rsidRDefault="00382FD5" w:rsidP="00962FAA">
      <w:pPr>
        <w:pStyle w:val="BodyText"/>
        <w:spacing w:before="0" w:line="240" w:lineRule="auto"/>
        <w:ind w:left="1195" w:right="0"/>
        <w:rPr>
          <w:rFonts w:ascii="Arial" w:hAnsi="Arial" w:cs="Arial"/>
        </w:rPr>
      </w:pPr>
    </w:p>
    <w:p w14:paraId="07F271AB" w14:textId="27ED6032" w:rsidR="00382FD5" w:rsidRDefault="00382FD5" w:rsidP="00962FAA">
      <w:pPr>
        <w:pStyle w:val="BodyText"/>
        <w:spacing w:before="0" w:line="240" w:lineRule="auto"/>
        <w:ind w:left="1195" w:right="0"/>
        <w:rPr>
          <w:rFonts w:ascii="Arial" w:hAnsi="Arial" w:cs="Arial"/>
        </w:rPr>
      </w:pPr>
    </w:p>
    <w:p w14:paraId="58902A5D" w14:textId="32788761" w:rsidR="00382FD5" w:rsidRDefault="00382FD5" w:rsidP="00962FAA">
      <w:pPr>
        <w:pStyle w:val="BodyText"/>
        <w:spacing w:before="0" w:line="240" w:lineRule="auto"/>
        <w:ind w:left="1195" w:right="0"/>
        <w:rPr>
          <w:rFonts w:ascii="Arial" w:hAnsi="Arial" w:cs="Arial"/>
        </w:rPr>
      </w:pPr>
    </w:p>
    <w:p w14:paraId="54EE7352" w14:textId="44F76634" w:rsidR="00382FD5" w:rsidRDefault="00382FD5" w:rsidP="00962FAA">
      <w:pPr>
        <w:pStyle w:val="BodyText"/>
        <w:spacing w:before="0" w:line="240" w:lineRule="auto"/>
        <w:ind w:left="1195" w:right="0"/>
        <w:rPr>
          <w:rFonts w:ascii="Arial" w:hAnsi="Arial" w:cs="Arial"/>
        </w:rPr>
      </w:pPr>
    </w:p>
    <w:p w14:paraId="6218B3A1" w14:textId="77777777" w:rsidR="00382FD5" w:rsidRPr="00E7743F" w:rsidRDefault="00382FD5" w:rsidP="00962FAA">
      <w:pPr>
        <w:pStyle w:val="BodyText"/>
        <w:spacing w:before="0" w:line="240" w:lineRule="auto"/>
        <w:ind w:left="1195" w:right="0"/>
        <w:rPr>
          <w:rFonts w:ascii="Arial" w:hAnsi="Arial" w:cs="Arial"/>
        </w:rPr>
      </w:pPr>
    </w:p>
    <w:p w14:paraId="0EDAEE06" w14:textId="77777777" w:rsidR="00962FAA" w:rsidRDefault="000D026C" w:rsidP="00962FAA">
      <w:pPr>
        <w:tabs>
          <w:tab w:val="left" w:pos="1199"/>
        </w:tabs>
        <w:rPr>
          <w:rFonts w:ascii="Arial" w:hAnsi="Arial" w:cs="Arial"/>
          <w:w w:val="105"/>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515.</w:t>
      </w:r>
      <w:r w:rsidRPr="00E7743F">
        <w:rPr>
          <w:rFonts w:ascii="Arial" w:hAnsi="Arial" w:cs="Arial"/>
          <w:w w:val="105"/>
          <w:sz w:val="20"/>
          <w:szCs w:val="20"/>
        </w:rPr>
        <w:tab/>
      </w:r>
      <w:r w:rsidRPr="00E7743F">
        <w:rPr>
          <w:rFonts w:ascii="Arial" w:hAnsi="Arial" w:cs="Arial"/>
          <w:b/>
          <w:w w:val="105"/>
          <w:sz w:val="20"/>
          <w:szCs w:val="20"/>
        </w:rPr>
        <w:t>Methodology and Asse</w:t>
      </w:r>
      <w:r w:rsidR="00962FAA">
        <w:rPr>
          <w:rFonts w:ascii="Arial" w:hAnsi="Arial" w:cs="Arial"/>
          <w:b/>
          <w:w w:val="105"/>
          <w:sz w:val="20"/>
          <w:szCs w:val="20"/>
        </w:rPr>
        <w:t xml:space="preserve">ssment of Teaching English as </w:t>
      </w:r>
      <w:r w:rsidRPr="00E7743F">
        <w:rPr>
          <w:rFonts w:ascii="Arial" w:hAnsi="Arial" w:cs="Arial"/>
          <w:b/>
          <w:w w:val="105"/>
          <w:sz w:val="20"/>
          <w:szCs w:val="20"/>
        </w:rPr>
        <w:t xml:space="preserve">a </w:t>
      </w:r>
      <w:r w:rsidRPr="00E7743F">
        <w:rPr>
          <w:rFonts w:ascii="Arial" w:hAnsi="Arial" w:cs="Arial"/>
          <w:b/>
          <w:spacing w:val="19"/>
          <w:w w:val="105"/>
          <w:sz w:val="20"/>
          <w:szCs w:val="20"/>
        </w:rPr>
        <w:t>Second</w:t>
      </w:r>
      <w:r w:rsidRPr="00E7743F">
        <w:rPr>
          <w:rFonts w:ascii="Arial" w:hAnsi="Arial" w:cs="Arial"/>
          <w:b/>
          <w:w w:val="103"/>
          <w:sz w:val="20"/>
          <w:szCs w:val="20"/>
        </w:rPr>
        <w:t xml:space="preserve"> </w:t>
      </w:r>
      <w:r w:rsidRPr="00E7743F">
        <w:rPr>
          <w:rFonts w:ascii="Arial" w:hAnsi="Arial" w:cs="Arial"/>
          <w:b/>
          <w:w w:val="105"/>
          <w:sz w:val="20"/>
          <w:szCs w:val="20"/>
        </w:rPr>
        <w:t xml:space="preserve">Language. </w:t>
      </w:r>
      <w:r w:rsidRPr="00E7743F">
        <w:rPr>
          <w:rFonts w:ascii="Arial" w:hAnsi="Arial" w:cs="Arial"/>
          <w:w w:val="105"/>
          <w:sz w:val="20"/>
          <w:szCs w:val="20"/>
        </w:rPr>
        <w:t xml:space="preserve">3 </w:t>
      </w:r>
    </w:p>
    <w:p w14:paraId="6DA49A79" w14:textId="7FEA0E4E" w:rsidR="000D026C" w:rsidRPr="00E7743F" w:rsidRDefault="00962FAA" w:rsidP="00962FAA">
      <w:pPr>
        <w:tabs>
          <w:tab w:val="left" w:pos="1199"/>
        </w:tabs>
        <w:ind w:left="115"/>
        <w:rPr>
          <w:rFonts w:ascii="Arial" w:hAnsi="Arial" w:cs="Arial"/>
          <w:sz w:val="20"/>
          <w:szCs w:val="20"/>
        </w:rPr>
      </w:pPr>
      <w:r>
        <w:rPr>
          <w:rFonts w:ascii="Arial" w:hAnsi="Arial" w:cs="Arial"/>
          <w:w w:val="105"/>
          <w:sz w:val="20"/>
          <w:szCs w:val="20"/>
        </w:rPr>
        <w:tab/>
      </w:r>
      <w:r w:rsidR="000D026C" w:rsidRPr="00E7743F">
        <w:rPr>
          <w:rFonts w:ascii="Arial" w:hAnsi="Arial" w:cs="Arial"/>
          <w:w w:val="105"/>
          <w:sz w:val="20"/>
          <w:szCs w:val="20"/>
        </w:rPr>
        <w:t>semester</w:t>
      </w:r>
      <w:r w:rsidR="000D026C" w:rsidRPr="00E7743F">
        <w:rPr>
          <w:rFonts w:ascii="Arial" w:hAnsi="Arial" w:cs="Arial"/>
          <w:spacing w:val="-36"/>
          <w:w w:val="105"/>
          <w:sz w:val="20"/>
          <w:szCs w:val="20"/>
        </w:rPr>
        <w:t xml:space="preserve"> </w:t>
      </w:r>
      <w:r w:rsidR="000D026C" w:rsidRPr="00E7743F">
        <w:rPr>
          <w:rFonts w:ascii="Arial" w:hAnsi="Arial" w:cs="Arial"/>
          <w:w w:val="105"/>
          <w:sz w:val="20"/>
          <w:szCs w:val="20"/>
        </w:rPr>
        <w:t>hours.</w:t>
      </w:r>
    </w:p>
    <w:p w14:paraId="46B3B818"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spacing w:val="-3"/>
          <w:w w:val="105"/>
        </w:rPr>
        <w:t xml:space="preserve">This </w:t>
      </w:r>
      <w:r w:rsidRPr="00E7743F">
        <w:rPr>
          <w:rFonts w:ascii="Arial" w:hAnsi="Arial" w:cs="Arial"/>
          <w:w w:val="105"/>
        </w:rPr>
        <w:t xml:space="preserve">course examines the best practices of teaching and assessing ESL/LEP candidates and allows opportunities to apply this knowledge. This course will also review and evaluate current ESL instructional materials, and examine and apply </w:t>
      </w:r>
      <w:r w:rsidRPr="00E7743F">
        <w:rPr>
          <w:rFonts w:ascii="Arial" w:hAnsi="Arial" w:cs="Arial"/>
          <w:spacing w:val="-3"/>
          <w:w w:val="105"/>
        </w:rPr>
        <w:t xml:space="preserve">ways </w:t>
      </w:r>
      <w:r w:rsidRPr="00E7743F">
        <w:rPr>
          <w:rFonts w:ascii="Arial" w:hAnsi="Arial" w:cs="Arial"/>
          <w:w w:val="105"/>
        </w:rPr>
        <w:t xml:space="preserve">to modify and adapt content materials to better serve candidates who have limited English </w:t>
      </w:r>
      <w:r w:rsidRPr="00E7743F">
        <w:rPr>
          <w:rFonts w:ascii="Arial" w:hAnsi="Arial" w:cs="Arial"/>
          <w:spacing w:val="-3"/>
          <w:w w:val="105"/>
        </w:rPr>
        <w:t>proficiency.  (Fall)</w:t>
      </w:r>
    </w:p>
    <w:p w14:paraId="77AA39B2" w14:textId="77777777" w:rsidR="000D026C" w:rsidRPr="00E7743F" w:rsidRDefault="000D026C" w:rsidP="00962FAA">
      <w:pPr>
        <w:tabs>
          <w:tab w:val="left" w:pos="1199"/>
        </w:tabs>
        <w:spacing w:line="240"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540.</w:t>
      </w:r>
      <w:r w:rsidRPr="00E7743F">
        <w:rPr>
          <w:rFonts w:ascii="Arial" w:hAnsi="Arial" w:cs="Arial"/>
          <w:w w:val="105"/>
          <w:sz w:val="20"/>
          <w:szCs w:val="20"/>
        </w:rPr>
        <w:tab/>
      </w:r>
      <w:r w:rsidRPr="00E7743F">
        <w:rPr>
          <w:rFonts w:ascii="Arial" w:hAnsi="Arial" w:cs="Arial"/>
          <w:b/>
          <w:w w:val="105"/>
          <w:sz w:val="20"/>
          <w:szCs w:val="20"/>
        </w:rPr>
        <w:t>Methods</w:t>
      </w:r>
      <w:r w:rsidRPr="00E7743F">
        <w:rPr>
          <w:rFonts w:ascii="Arial" w:hAnsi="Arial" w:cs="Arial"/>
          <w:b/>
          <w:spacing w:val="-29"/>
          <w:w w:val="105"/>
          <w:sz w:val="20"/>
          <w:szCs w:val="20"/>
        </w:rPr>
        <w:t xml:space="preserve"> </w:t>
      </w:r>
      <w:r w:rsidRPr="00E7743F">
        <w:rPr>
          <w:rFonts w:ascii="Arial" w:hAnsi="Arial" w:cs="Arial"/>
          <w:b/>
          <w:w w:val="105"/>
          <w:sz w:val="20"/>
          <w:szCs w:val="20"/>
        </w:rPr>
        <w:t>and</w:t>
      </w:r>
      <w:r w:rsidRPr="00E7743F">
        <w:rPr>
          <w:rFonts w:ascii="Arial" w:hAnsi="Arial" w:cs="Arial"/>
          <w:b/>
          <w:spacing w:val="-29"/>
          <w:w w:val="105"/>
          <w:sz w:val="20"/>
          <w:szCs w:val="20"/>
        </w:rPr>
        <w:t xml:space="preserve"> </w:t>
      </w:r>
      <w:r w:rsidRPr="00E7743F">
        <w:rPr>
          <w:rFonts w:ascii="Arial" w:hAnsi="Arial" w:cs="Arial"/>
          <w:b/>
          <w:w w:val="105"/>
          <w:sz w:val="20"/>
          <w:szCs w:val="20"/>
        </w:rPr>
        <w:t>Materials</w:t>
      </w:r>
      <w:r w:rsidRPr="00E7743F">
        <w:rPr>
          <w:rFonts w:ascii="Arial" w:hAnsi="Arial" w:cs="Arial"/>
          <w:b/>
          <w:spacing w:val="-29"/>
          <w:w w:val="105"/>
          <w:sz w:val="20"/>
          <w:szCs w:val="20"/>
        </w:rPr>
        <w:t xml:space="preserve"> </w:t>
      </w:r>
      <w:r w:rsidRPr="00E7743F">
        <w:rPr>
          <w:rFonts w:ascii="Arial" w:hAnsi="Arial" w:cs="Arial"/>
          <w:b/>
          <w:w w:val="105"/>
          <w:sz w:val="20"/>
          <w:szCs w:val="20"/>
        </w:rPr>
        <w:t>for</w:t>
      </w:r>
      <w:r w:rsidRPr="00E7743F">
        <w:rPr>
          <w:rFonts w:ascii="Arial" w:hAnsi="Arial" w:cs="Arial"/>
          <w:b/>
          <w:spacing w:val="-36"/>
          <w:w w:val="105"/>
          <w:sz w:val="20"/>
          <w:szCs w:val="20"/>
        </w:rPr>
        <w:t xml:space="preserve"> </w:t>
      </w:r>
      <w:r w:rsidRPr="00E7743F">
        <w:rPr>
          <w:rFonts w:ascii="Arial" w:hAnsi="Arial" w:cs="Arial"/>
          <w:b/>
          <w:spacing w:val="-5"/>
          <w:w w:val="105"/>
          <w:sz w:val="20"/>
          <w:szCs w:val="20"/>
        </w:rPr>
        <w:t>Teaching</w:t>
      </w:r>
      <w:r w:rsidRPr="00E7743F">
        <w:rPr>
          <w:rFonts w:ascii="Arial" w:hAnsi="Arial" w:cs="Arial"/>
          <w:b/>
          <w:spacing w:val="-29"/>
          <w:w w:val="105"/>
          <w:sz w:val="20"/>
          <w:szCs w:val="20"/>
        </w:rPr>
        <w:t xml:space="preserve"> </w:t>
      </w:r>
      <w:r w:rsidRPr="00E7743F">
        <w:rPr>
          <w:rFonts w:ascii="Arial" w:hAnsi="Arial" w:cs="Arial"/>
          <w:b/>
          <w:w w:val="105"/>
          <w:sz w:val="20"/>
          <w:szCs w:val="20"/>
        </w:rPr>
        <w:t>English/Language</w:t>
      </w:r>
      <w:r w:rsidRPr="00E7743F">
        <w:rPr>
          <w:rFonts w:ascii="Arial" w:hAnsi="Arial" w:cs="Arial"/>
          <w:b/>
          <w:spacing w:val="-33"/>
          <w:w w:val="105"/>
          <w:sz w:val="20"/>
          <w:szCs w:val="20"/>
        </w:rPr>
        <w:t xml:space="preserve"> </w:t>
      </w:r>
      <w:r w:rsidRPr="00E7743F">
        <w:rPr>
          <w:rFonts w:ascii="Arial" w:hAnsi="Arial" w:cs="Arial"/>
          <w:b/>
          <w:w w:val="105"/>
          <w:sz w:val="20"/>
          <w:szCs w:val="20"/>
        </w:rPr>
        <w:t>Arts.</w:t>
      </w:r>
      <w:r w:rsidRPr="00E7743F">
        <w:rPr>
          <w:rFonts w:ascii="Arial" w:hAnsi="Arial" w:cs="Arial"/>
          <w:b/>
          <w:spacing w:val="-29"/>
          <w:w w:val="105"/>
          <w:sz w:val="20"/>
          <w:szCs w:val="20"/>
        </w:rPr>
        <w:t xml:space="preserve"> </w:t>
      </w:r>
      <w:r w:rsidRPr="00E7743F">
        <w:rPr>
          <w:rFonts w:ascii="Arial" w:hAnsi="Arial" w:cs="Arial"/>
          <w:w w:val="105"/>
          <w:sz w:val="20"/>
          <w:szCs w:val="20"/>
        </w:rPr>
        <w:t>3</w:t>
      </w:r>
      <w:r w:rsidRPr="00E7743F">
        <w:rPr>
          <w:rFonts w:ascii="Arial" w:hAnsi="Arial" w:cs="Arial"/>
          <w:spacing w:val="-29"/>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11E67098" w14:textId="1699BEC0" w:rsidR="000D026C" w:rsidRPr="00E7743F" w:rsidRDefault="000D026C" w:rsidP="003C690B">
      <w:pPr>
        <w:pStyle w:val="BalloonText"/>
        <w:spacing w:line="235" w:lineRule="auto"/>
        <w:ind w:left="1200"/>
        <w:rPr>
          <w:rFonts w:ascii="Arial" w:hAnsi="Arial" w:cs="Arial"/>
          <w:w w:val="105"/>
          <w:sz w:val="20"/>
          <w:szCs w:val="20"/>
        </w:rPr>
      </w:pPr>
      <w:r w:rsidRPr="00E7743F">
        <w:rPr>
          <w:rFonts w:ascii="Arial" w:hAnsi="Arial" w:cs="Arial"/>
          <w:w w:val="105"/>
          <w:sz w:val="20"/>
          <w:szCs w:val="20"/>
        </w:rPr>
        <w:t>Practical aspects of teaching English/Language Arts in the secondary classroom. Topics will include grammar, composition, literature, speech, and drama. (Fall)</w:t>
      </w:r>
    </w:p>
    <w:p w14:paraId="222A107A" w14:textId="77777777" w:rsidR="000D026C" w:rsidRPr="00E7743F" w:rsidRDefault="000D026C" w:rsidP="00962FAA">
      <w:pPr>
        <w:tabs>
          <w:tab w:val="left" w:pos="1179"/>
        </w:tabs>
        <w:spacing w:line="241"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578.</w:t>
      </w:r>
      <w:r w:rsidRPr="00E7743F">
        <w:rPr>
          <w:rFonts w:ascii="Arial" w:hAnsi="Arial" w:cs="Arial"/>
          <w:w w:val="105"/>
          <w:sz w:val="20"/>
          <w:szCs w:val="20"/>
        </w:rPr>
        <w:tab/>
      </w:r>
      <w:r w:rsidRPr="00E7743F">
        <w:rPr>
          <w:rFonts w:ascii="Arial" w:hAnsi="Arial" w:cs="Arial"/>
          <w:b/>
          <w:spacing w:val="-4"/>
          <w:w w:val="105"/>
          <w:sz w:val="20"/>
          <w:szCs w:val="20"/>
        </w:rPr>
        <w:t xml:space="preserve">Teaching </w:t>
      </w:r>
      <w:r w:rsidRPr="00E7743F">
        <w:rPr>
          <w:rFonts w:ascii="Arial" w:hAnsi="Arial" w:cs="Arial"/>
          <w:b/>
          <w:w w:val="105"/>
          <w:sz w:val="20"/>
          <w:szCs w:val="20"/>
        </w:rPr>
        <w:t xml:space="preserve">Reading in the Content Areas. </w:t>
      </w:r>
      <w:r w:rsidRPr="00E7743F">
        <w:rPr>
          <w:rFonts w:ascii="Arial" w:hAnsi="Arial" w:cs="Arial"/>
          <w:w w:val="105"/>
          <w:sz w:val="20"/>
          <w:szCs w:val="20"/>
        </w:rPr>
        <w:t>1 semester</w:t>
      </w:r>
      <w:r w:rsidRPr="00E7743F">
        <w:rPr>
          <w:rFonts w:ascii="Arial" w:hAnsi="Arial" w:cs="Arial"/>
          <w:spacing w:val="-5"/>
          <w:w w:val="105"/>
          <w:sz w:val="20"/>
          <w:szCs w:val="20"/>
        </w:rPr>
        <w:t xml:space="preserve"> </w:t>
      </w:r>
      <w:r w:rsidRPr="00E7743F">
        <w:rPr>
          <w:rFonts w:ascii="Arial" w:hAnsi="Arial" w:cs="Arial"/>
          <w:spacing w:val="-4"/>
          <w:w w:val="105"/>
          <w:sz w:val="20"/>
          <w:szCs w:val="20"/>
        </w:rPr>
        <w:t>hour.</w:t>
      </w:r>
    </w:p>
    <w:p w14:paraId="42C6EE7D" w14:textId="77777777" w:rsidR="000D026C" w:rsidRPr="00E7743F" w:rsidRDefault="000D026C" w:rsidP="003C690B">
      <w:pPr>
        <w:pStyle w:val="BodyText"/>
        <w:spacing w:before="0" w:line="232" w:lineRule="auto"/>
        <w:ind w:left="1180" w:right="0"/>
        <w:rPr>
          <w:rFonts w:ascii="Arial" w:hAnsi="Arial" w:cs="Arial"/>
        </w:rPr>
      </w:pPr>
      <w:r w:rsidRPr="00E7743F">
        <w:rPr>
          <w:rFonts w:ascii="Arial" w:hAnsi="Arial" w:cs="Arial"/>
          <w:w w:val="105"/>
        </w:rPr>
        <w:t>The identification and evaluation of reading skills with an emphasis on developing competencies and constructing reading exercises to improve skills using the content materials of secondary school subjects. (Offered on sufficient demand)</w:t>
      </w:r>
    </w:p>
    <w:p w14:paraId="64B806E7" w14:textId="77777777" w:rsidR="000D026C" w:rsidRPr="00E7743F" w:rsidRDefault="000D026C" w:rsidP="00962FAA">
      <w:pPr>
        <w:tabs>
          <w:tab w:val="left" w:pos="1179"/>
        </w:tabs>
        <w:spacing w:line="241"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581.</w:t>
      </w:r>
      <w:r w:rsidRPr="00E7743F">
        <w:rPr>
          <w:rFonts w:ascii="Arial" w:hAnsi="Arial" w:cs="Arial"/>
          <w:w w:val="105"/>
          <w:sz w:val="20"/>
          <w:szCs w:val="20"/>
        </w:rPr>
        <w:tab/>
      </w:r>
      <w:r w:rsidRPr="00E7743F">
        <w:rPr>
          <w:rFonts w:ascii="Arial" w:hAnsi="Arial" w:cs="Arial"/>
          <w:b/>
          <w:w w:val="105"/>
          <w:sz w:val="20"/>
          <w:szCs w:val="20"/>
        </w:rPr>
        <w:t xml:space="preserve">Educational </w:t>
      </w:r>
      <w:r w:rsidRPr="00E7743F">
        <w:rPr>
          <w:rFonts w:ascii="Arial" w:hAnsi="Arial" w:cs="Arial"/>
          <w:b/>
          <w:spacing w:val="-5"/>
          <w:w w:val="105"/>
          <w:sz w:val="20"/>
          <w:szCs w:val="20"/>
        </w:rPr>
        <w:t xml:space="preserve">Technology. </w:t>
      </w:r>
      <w:r w:rsidRPr="00E7743F">
        <w:rPr>
          <w:rFonts w:ascii="Arial" w:hAnsi="Arial" w:cs="Arial"/>
          <w:w w:val="105"/>
          <w:sz w:val="20"/>
          <w:szCs w:val="20"/>
        </w:rPr>
        <w:t>3 semester</w:t>
      </w:r>
      <w:r w:rsidRPr="00E7743F">
        <w:rPr>
          <w:rFonts w:ascii="Arial" w:hAnsi="Arial" w:cs="Arial"/>
          <w:spacing w:val="-22"/>
          <w:w w:val="105"/>
          <w:sz w:val="20"/>
          <w:szCs w:val="20"/>
        </w:rPr>
        <w:t xml:space="preserve"> </w:t>
      </w:r>
      <w:r w:rsidRPr="00E7743F">
        <w:rPr>
          <w:rFonts w:ascii="Arial" w:hAnsi="Arial" w:cs="Arial"/>
          <w:w w:val="105"/>
          <w:sz w:val="20"/>
          <w:szCs w:val="20"/>
        </w:rPr>
        <w:t>hours.</w:t>
      </w:r>
    </w:p>
    <w:p w14:paraId="02EDAF6D" w14:textId="77777777" w:rsidR="000D026C" w:rsidRPr="00E7743F" w:rsidRDefault="000D026C" w:rsidP="003C690B">
      <w:pPr>
        <w:pStyle w:val="BodyText"/>
        <w:spacing w:before="0" w:line="232" w:lineRule="auto"/>
        <w:ind w:left="1180" w:right="0"/>
        <w:rPr>
          <w:rFonts w:ascii="Arial" w:hAnsi="Arial" w:cs="Arial"/>
        </w:rPr>
      </w:pPr>
      <w:r w:rsidRPr="00E7743F">
        <w:rPr>
          <w:rFonts w:ascii="Arial" w:hAnsi="Arial" w:cs="Arial"/>
          <w:w w:val="105"/>
        </w:rPr>
        <w:t xml:space="preserve">An introduction to the role of technology as a teaching, learning and management tool in </w:t>
      </w:r>
      <w:r w:rsidRPr="00E7743F">
        <w:rPr>
          <w:rFonts w:ascii="Arial" w:hAnsi="Arial" w:cs="Arial"/>
          <w:spacing w:val="-4"/>
          <w:w w:val="105"/>
        </w:rPr>
        <w:t xml:space="preserve">today’s </w:t>
      </w:r>
      <w:r w:rsidRPr="00E7743F">
        <w:rPr>
          <w:rFonts w:ascii="Arial" w:hAnsi="Arial" w:cs="Arial"/>
          <w:w w:val="105"/>
        </w:rPr>
        <w:t xml:space="preserve">classroom. </w:t>
      </w:r>
      <w:r w:rsidRPr="00E7743F">
        <w:rPr>
          <w:rFonts w:ascii="Arial" w:hAnsi="Arial" w:cs="Arial"/>
          <w:spacing w:val="-4"/>
          <w:w w:val="105"/>
        </w:rPr>
        <w:t xml:space="preserve">The </w:t>
      </w:r>
      <w:r w:rsidRPr="00E7743F">
        <w:rPr>
          <w:rFonts w:ascii="Arial" w:hAnsi="Arial" w:cs="Arial"/>
          <w:w w:val="105"/>
        </w:rPr>
        <w:t>course will develop skills</w:t>
      </w:r>
      <w:r w:rsidRPr="00E7743F">
        <w:rPr>
          <w:rFonts w:ascii="Arial" w:hAnsi="Arial" w:cs="Arial"/>
          <w:spacing w:val="-10"/>
          <w:w w:val="105"/>
        </w:rPr>
        <w:t xml:space="preserve"> </w:t>
      </w:r>
      <w:r w:rsidRPr="00E7743F">
        <w:rPr>
          <w:rFonts w:ascii="Arial" w:hAnsi="Arial" w:cs="Arial"/>
          <w:w w:val="105"/>
        </w:rPr>
        <w:t>needed</w:t>
      </w:r>
      <w:r w:rsidRPr="00E7743F">
        <w:rPr>
          <w:rFonts w:ascii="Arial" w:hAnsi="Arial" w:cs="Arial"/>
          <w:spacing w:val="-10"/>
          <w:w w:val="105"/>
        </w:rPr>
        <w:t xml:space="preserve"> </w:t>
      </w:r>
      <w:r w:rsidRPr="00E7743F">
        <w:rPr>
          <w:rFonts w:ascii="Arial" w:hAnsi="Arial" w:cs="Arial"/>
          <w:w w:val="105"/>
        </w:rPr>
        <w:t>to</w:t>
      </w:r>
      <w:r w:rsidRPr="00E7743F">
        <w:rPr>
          <w:rFonts w:ascii="Arial" w:hAnsi="Arial" w:cs="Arial"/>
          <w:spacing w:val="-10"/>
          <w:w w:val="105"/>
        </w:rPr>
        <w:t xml:space="preserve"> </w:t>
      </w:r>
      <w:r w:rsidRPr="00E7743F">
        <w:rPr>
          <w:rFonts w:ascii="Arial" w:hAnsi="Arial" w:cs="Arial"/>
          <w:w w:val="105"/>
        </w:rPr>
        <w:t>integrate</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current</w:t>
      </w:r>
      <w:r w:rsidRPr="00E7743F">
        <w:rPr>
          <w:rFonts w:ascii="Arial" w:hAnsi="Arial" w:cs="Arial"/>
          <w:spacing w:val="-10"/>
          <w:w w:val="105"/>
        </w:rPr>
        <w:t xml:space="preserve"> </w:t>
      </w:r>
      <w:r w:rsidRPr="00E7743F">
        <w:rPr>
          <w:rFonts w:ascii="Arial" w:hAnsi="Arial" w:cs="Arial"/>
          <w:w w:val="105"/>
        </w:rPr>
        <w:t>technology</w:t>
      </w:r>
      <w:r w:rsidRPr="00E7743F">
        <w:rPr>
          <w:rFonts w:ascii="Arial" w:hAnsi="Arial" w:cs="Arial"/>
          <w:spacing w:val="-10"/>
          <w:w w:val="105"/>
        </w:rPr>
        <w:t xml:space="preserve"> </w:t>
      </w:r>
      <w:r w:rsidRPr="00E7743F">
        <w:rPr>
          <w:rFonts w:ascii="Arial" w:hAnsi="Arial" w:cs="Arial"/>
          <w:w w:val="105"/>
        </w:rPr>
        <w:t>into</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instructional process, with special emphasis on using instructional software in the secondary classrooms. (Offered on sufficient</w:t>
      </w:r>
      <w:r w:rsidRPr="00E7743F">
        <w:rPr>
          <w:rFonts w:ascii="Arial" w:hAnsi="Arial" w:cs="Arial"/>
          <w:spacing w:val="-19"/>
          <w:w w:val="105"/>
        </w:rPr>
        <w:t xml:space="preserve"> </w:t>
      </w:r>
      <w:r w:rsidRPr="00E7743F">
        <w:rPr>
          <w:rFonts w:ascii="Arial" w:hAnsi="Arial" w:cs="Arial"/>
          <w:w w:val="105"/>
        </w:rPr>
        <w:t>demand)</w:t>
      </w:r>
    </w:p>
    <w:p w14:paraId="736FA476" w14:textId="77777777" w:rsidR="000D026C" w:rsidRPr="00E7743F" w:rsidRDefault="000D026C" w:rsidP="00962FAA">
      <w:pPr>
        <w:tabs>
          <w:tab w:val="left" w:pos="1179"/>
        </w:tabs>
        <w:spacing w:line="241"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582.</w:t>
      </w:r>
      <w:r w:rsidRPr="00E7743F">
        <w:rPr>
          <w:rFonts w:ascii="Arial" w:hAnsi="Arial" w:cs="Arial"/>
          <w:w w:val="105"/>
          <w:sz w:val="20"/>
          <w:szCs w:val="20"/>
        </w:rPr>
        <w:tab/>
      </w:r>
      <w:r w:rsidRPr="00E7743F">
        <w:rPr>
          <w:rFonts w:ascii="Arial" w:hAnsi="Arial" w:cs="Arial"/>
          <w:b/>
          <w:w w:val="105"/>
          <w:sz w:val="20"/>
          <w:szCs w:val="20"/>
        </w:rPr>
        <w:t xml:space="preserve">Internship Grades 6-12. </w:t>
      </w:r>
      <w:r w:rsidRPr="00E7743F">
        <w:rPr>
          <w:rFonts w:ascii="Arial" w:hAnsi="Arial" w:cs="Arial"/>
          <w:w w:val="105"/>
          <w:sz w:val="20"/>
          <w:szCs w:val="20"/>
        </w:rPr>
        <w:t>9 semester</w:t>
      </w:r>
      <w:r w:rsidRPr="00E7743F">
        <w:rPr>
          <w:rFonts w:ascii="Arial" w:hAnsi="Arial" w:cs="Arial"/>
          <w:spacing w:val="-14"/>
          <w:w w:val="105"/>
          <w:sz w:val="20"/>
          <w:szCs w:val="20"/>
        </w:rPr>
        <w:t xml:space="preserve"> </w:t>
      </w:r>
      <w:r w:rsidRPr="00E7743F">
        <w:rPr>
          <w:rFonts w:ascii="Arial" w:hAnsi="Arial" w:cs="Arial"/>
          <w:w w:val="105"/>
          <w:sz w:val="20"/>
          <w:szCs w:val="20"/>
        </w:rPr>
        <w:t>hours.</w:t>
      </w:r>
    </w:p>
    <w:p w14:paraId="1D054818" w14:textId="77777777" w:rsidR="000D026C" w:rsidRPr="00E7743F" w:rsidRDefault="000D026C" w:rsidP="003C690B">
      <w:pPr>
        <w:pStyle w:val="BodyText"/>
        <w:spacing w:before="0" w:line="232" w:lineRule="auto"/>
        <w:ind w:left="1180" w:right="0"/>
        <w:rPr>
          <w:rFonts w:ascii="Arial" w:hAnsi="Arial" w:cs="Arial"/>
        </w:rPr>
      </w:pPr>
      <w:r w:rsidRPr="00E7743F">
        <w:rPr>
          <w:rFonts w:ascii="Arial" w:hAnsi="Arial" w:cs="Arial"/>
          <w:w w:val="105"/>
        </w:rPr>
        <w:t>Supervised observation and teaching in Grades 6-12 classes; the study and use of materials of instruction, and the use of teaching methods. Course fee: $60.00. (Fall, Spring)</w:t>
      </w:r>
    </w:p>
    <w:p w14:paraId="6EAB899F" w14:textId="77777777" w:rsidR="000D026C" w:rsidRPr="00E7743F" w:rsidRDefault="000D026C" w:rsidP="00962FAA">
      <w:pPr>
        <w:tabs>
          <w:tab w:val="left" w:pos="1179"/>
        </w:tabs>
        <w:spacing w:line="241"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584.</w:t>
      </w:r>
      <w:r w:rsidRPr="00E7743F">
        <w:rPr>
          <w:rFonts w:ascii="Arial" w:hAnsi="Arial" w:cs="Arial"/>
          <w:w w:val="105"/>
          <w:sz w:val="20"/>
          <w:szCs w:val="20"/>
        </w:rPr>
        <w:tab/>
      </w:r>
      <w:r w:rsidRPr="00E7743F">
        <w:rPr>
          <w:rFonts w:ascii="Arial" w:hAnsi="Arial" w:cs="Arial"/>
          <w:b/>
          <w:w w:val="105"/>
          <w:sz w:val="20"/>
          <w:szCs w:val="20"/>
        </w:rPr>
        <w:t xml:space="preserve">Internship Grades P-12. </w:t>
      </w:r>
      <w:r w:rsidRPr="00E7743F">
        <w:rPr>
          <w:rFonts w:ascii="Arial" w:hAnsi="Arial" w:cs="Arial"/>
          <w:w w:val="105"/>
          <w:sz w:val="20"/>
          <w:szCs w:val="20"/>
        </w:rPr>
        <w:t>6-9 semester</w:t>
      </w:r>
      <w:r w:rsidRPr="00E7743F">
        <w:rPr>
          <w:rFonts w:ascii="Arial" w:hAnsi="Arial" w:cs="Arial"/>
          <w:spacing w:val="-14"/>
          <w:w w:val="105"/>
          <w:sz w:val="20"/>
          <w:szCs w:val="20"/>
        </w:rPr>
        <w:t xml:space="preserve"> </w:t>
      </w:r>
      <w:r w:rsidRPr="00E7743F">
        <w:rPr>
          <w:rFonts w:ascii="Arial" w:hAnsi="Arial" w:cs="Arial"/>
          <w:w w:val="105"/>
          <w:sz w:val="20"/>
          <w:szCs w:val="20"/>
        </w:rPr>
        <w:t>hours.</w:t>
      </w:r>
    </w:p>
    <w:p w14:paraId="45CB8ED9" w14:textId="77777777" w:rsidR="000D026C" w:rsidRPr="00E7743F" w:rsidRDefault="000D026C" w:rsidP="003C690B">
      <w:pPr>
        <w:pStyle w:val="BodyText"/>
        <w:spacing w:before="0" w:line="232" w:lineRule="auto"/>
        <w:ind w:left="1179" w:right="0"/>
        <w:rPr>
          <w:rFonts w:ascii="Arial" w:hAnsi="Arial" w:cs="Arial"/>
        </w:rPr>
      </w:pPr>
      <w:r w:rsidRPr="00E7743F">
        <w:rPr>
          <w:rFonts w:ascii="Arial" w:hAnsi="Arial" w:cs="Arial"/>
        </w:rPr>
        <w:t>Supervised observation and teaching in  learning  situations  from the pre-school through the twelfth grade; the study and use of  materials,  and  the  use  of  appropriate  teaching  methods.  Course</w:t>
      </w:r>
      <w:r w:rsidRPr="00E7743F">
        <w:rPr>
          <w:rFonts w:ascii="Arial" w:hAnsi="Arial" w:cs="Arial"/>
          <w:spacing w:val="9"/>
        </w:rPr>
        <w:t xml:space="preserve"> </w:t>
      </w:r>
      <w:r w:rsidRPr="00E7743F">
        <w:rPr>
          <w:rFonts w:ascii="Arial" w:hAnsi="Arial" w:cs="Arial"/>
        </w:rPr>
        <w:t>fee:</w:t>
      </w:r>
    </w:p>
    <w:p w14:paraId="0D8700CE" w14:textId="49F91758" w:rsidR="00962FAA" w:rsidRPr="00382FD5" w:rsidRDefault="000D026C" w:rsidP="00382FD5">
      <w:pPr>
        <w:pStyle w:val="BodyText"/>
        <w:spacing w:before="0" w:line="239" w:lineRule="exact"/>
        <w:ind w:left="1180" w:right="0" w:firstLine="0"/>
        <w:jc w:val="left"/>
        <w:rPr>
          <w:rFonts w:ascii="Arial" w:hAnsi="Arial" w:cs="Arial"/>
          <w:w w:val="110"/>
        </w:rPr>
      </w:pPr>
      <w:r w:rsidRPr="00E7743F">
        <w:rPr>
          <w:rFonts w:ascii="Arial" w:hAnsi="Arial" w:cs="Arial"/>
          <w:w w:val="110"/>
        </w:rPr>
        <w:lastRenderedPageBreak/>
        <w:t>$60.00. (Fall, Spring)</w:t>
      </w:r>
    </w:p>
    <w:p w14:paraId="3EC52A91" w14:textId="77777777" w:rsidR="000D026C" w:rsidRPr="00E7743F" w:rsidRDefault="000D026C" w:rsidP="00962FAA">
      <w:pPr>
        <w:tabs>
          <w:tab w:val="left" w:pos="1179"/>
        </w:tabs>
        <w:spacing w:line="241"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585.</w:t>
      </w:r>
      <w:r w:rsidRPr="00E7743F">
        <w:rPr>
          <w:rFonts w:ascii="Arial" w:hAnsi="Arial" w:cs="Arial"/>
          <w:w w:val="105"/>
          <w:sz w:val="20"/>
          <w:szCs w:val="20"/>
        </w:rPr>
        <w:tab/>
      </w:r>
      <w:r w:rsidRPr="00E7743F">
        <w:rPr>
          <w:rFonts w:ascii="Arial" w:hAnsi="Arial" w:cs="Arial"/>
          <w:b/>
          <w:w w:val="105"/>
          <w:sz w:val="20"/>
          <w:szCs w:val="20"/>
        </w:rPr>
        <w:t xml:space="preserve">Materials and Methods of High School </w:t>
      </w:r>
      <w:r w:rsidRPr="00E7743F">
        <w:rPr>
          <w:rFonts w:ascii="Arial" w:hAnsi="Arial" w:cs="Arial"/>
          <w:b/>
          <w:spacing w:val="-3"/>
          <w:w w:val="105"/>
          <w:sz w:val="20"/>
          <w:szCs w:val="20"/>
        </w:rPr>
        <w:t xml:space="preserve">Teaching. </w:t>
      </w:r>
      <w:r w:rsidRPr="00E7743F">
        <w:rPr>
          <w:rFonts w:ascii="Arial" w:hAnsi="Arial" w:cs="Arial"/>
          <w:w w:val="105"/>
          <w:sz w:val="20"/>
          <w:szCs w:val="20"/>
        </w:rPr>
        <w:t>3 semester</w:t>
      </w:r>
      <w:r w:rsidRPr="00E7743F">
        <w:rPr>
          <w:rFonts w:ascii="Arial" w:hAnsi="Arial" w:cs="Arial"/>
          <w:spacing w:val="-25"/>
          <w:w w:val="105"/>
          <w:sz w:val="20"/>
          <w:szCs w:val="20"/>
        </w:rPr>
        <w:t xml:space="preserve"> </w:t>
      </w:r>
      <w:r w:rsidRPr="00E7743F">
        <w:rPr>
          <w:rFonts w:ascii="Arial" w:hAnsi="Arial" w:cs="Arial"/>
          <w:w w:val="105"/>
          <w:sz w:val="20"/>
          <w:szCs w:val="20"/>
        </w:rPr>
        <w:t>hours.</w:t>
      </w:r>
    </w:p>
    <w:p w14:paraId="2CFEE50D" w14:textId="77777777" w:rsidR="000D026C" w:rsidRPr="00E7743F" w:rsidRDefault="000D026C" w:rsidP="003C690B">
      <w:pPr>
        <w:pStyle w:val="BodyText"/>
        <w:spacing w:before="0" w:line="232" w:lineRule="auto"/>
        <w:ind w:left="1180" w:right="0"/>
        <w:rPr>
          <w:rFonts w:ascii="Arial" w:hAnsi="Arial" w:cs="Arial"/>
        </w:rPr>
      </w:pPr>
      <w:r w:rsidRPr="00E7743F">
        <w:rPr>
          <w:rFonts w:ascii="Arial" w:hAnsi="Arial" w:cs="Arial"/>
          <w:w w:val="105"/>
        </w:rPr>
        <w:t>Unit organization of materials and lesson planning, general methods of teaching and classroom management, teaching methods in major fields. Course includes extended lessons on organization, curriculum, principles and practices in high schools, test construction and critical evaluation of various educational measurements, devices for graduate students. (Fall, Spring)</w:t>
      </w:r>
    </w:p>
    <w:p w14:paraId="49A5FE89" w14:textId="77777777" w:rsidR="000D026C" w:rsidRPr="00E7743F" w:rsidRDefault="000D026C" w:rsidP="00962FAA">
      <w:pPr>
        <w:tabs>
          <w:tab w:val="left" w:pos="1179"/>
        </w:tabs>
        <w:spacing w:line="241"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601.</w:t>
      </w:r>
      <w:r w:rsidRPr="00E7743F">
        <w:rPr>
          <w:rFonts w:ascii="Arial" w:hAnsi="Arial" w:cs="Arial"/>
          <w:w w:val="105"/>
          <w:sz w:val="20"/>
          <w:szCs w:val="20"/>
        </w:rPr>
        <w:tab/>
      </w:r>
      <w:r w:rsidRPr="00E7743F">
        <w:rPr>
          <w:rFonts w:ascii="Arial" w:hAnsi="Arial" w:cs="Arial"/>
          <w:b/>
          <w:w w:val="105"/>
          <w:sz w:val="20"/>
          <w:szCs w:val="20"/>
        </w:rPr>
        <w:t>Methods</w:t>
      </w:r>
      <w:r w:rsidRPr="00E7743F">
        <w:rPr>
          <w:rFonts w:ascii="Arial" w:hAnsi="Arial" w:cs="Arial"/>
          <w:b/>
          <w:spacing w:val="-12"/>
          <w:w w:val="105"/>
          <w:sz w:val="20"/>
          <w:szCs w:val="20"/>
        </w:rPr>
        <w:t xml:space="preserve"> </w:t>
      </w:r>
      <w:r w:rsidRPr="00E7743F">
        <w:rPr>
          <w:rFonts w:ascii="Arial" w:hAnsi="Arial" w:cs="Arial"/>
          <w:b/>
          <w:w w:val="105"/>
          <w:sz w:val="20"/>
          <w:szCs w:val="20"/>
        </w:rPr>
        <w:t>of</w:t>
      </w:r>
      <w:r w:rsidRPr="00E7743F">
        <w:rPr>
          <w:rFonts w:ascii="Arial" w:hAnsi="Arial" w:cs="Arial"/>
          <w:b/>
          <w:spacing w:val="-12"/>
          <w:w w:val="105"/>
          <w:sz w:val="20"/>
          <w:szCs w:val="20"/>
        </w:rPr>
        <w:t xml:space="preserve"> </w:t>
      </w:r>
      <w:r w:rsidRPr="00E7743F">
        <w:rPr>
          <w:rFonts w:ascii="Arial" w:hAnsi="Arial" w:cs="Arial"/>
          <w:b/>
          <w:w w:val="105"/>
          <w:sz w:val="20"/>
          <w:szCs w:val="20"/>
        </w:rPr>
        <w:t>Educational</w:t>
      </w:r>
      <w:r w:rsidRPr="00E7743F">
        <w:rPr>
          <w:rFonts w:ascii="Arial" w:hAnsi="Arial" w:cs="Arial"/>
          <w:b/>
          <w:spacing w:val="-12"/>
          <w:w w:val="105"/>
          <w:sz w:val="20"/>
          <w:szCs w:val="20"/>
        </w:rPr>
        <w:t xml:space="preserve"> </w:t>
      </w:r>
      <w:r w:rsidRPr="00E7743F">
        <w:rPr>
          <w:rFonts w:ascii="Arial" w:hAnsi="Arial" w:cs="Arial"/>
          <w:b/>
          <w:w w:val="105"/>
          <w:sz w:val="20"/>
          <w:szCs w:val="20"/>
        </w:rPr>
        <w:t>Research.</w:t>
      </w:r>
      <w:r w:rsidRPr="00E7743F">
        <w:rPr>
          <w:rFonts w:ascii="Arial" w:hAnsi="Arial" w:cs="Arial"/>
          <w:b/>
          <w:spacing w:val="-12"/>
          <w:w w:val="105"/>
          <w:sz w:val="20"/>
          <w:szCs w:val="20"/>
        </w:rPr>
        <w:t xml:space="preserve"> </w:t>
      </w:r>
      <w:r w:rsidRPr="00E7743F">
        <w:rPr>
          <w:rFonts w:ascii="Arial" w:hAnsi="Arial" w:cs="Arial"/>
          <w:w w:val="105"/>
          <w:sz w:val="20"/>
          <w:szCs w:val="20"/>
        </w:rPr>
        <w:t>3</w:t>
      </w:r>
      <w:r w:rsidRPr="00E7743F">
        <w:rPr>
          <w:rFonts w:ascii="Arial" w:hAnsi="Arial" w:cs="Arial"/>
          <w:spacing w:val="-12"/>
          <w:w w:val="105"/>
          <w:sz w:val="20"/>
          <w:szCs w:val="20"/>
        </w:rPr>
        <w:t xml:space="preserve"> </w:t>
      </w:r>
      <w:r w:rsidRPr="00E7743F">
        <w:rPr>
          <w:rFonts w:ascii="Arial" w:hAnsi="Arial" w:cs="Arial"/>
          <w:w w:val="105"/>
          <w:sz w:val="20"/>
          <w:szCs w:val="20"/>
        </w:rPr>
        <w:t>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p>
    <w:p w14:paraId="0022AD4F" w14:textId="77777777" w:rsidR="000D026C" w:rsidRPr="00E7743F" w:rsidRDefault="000D026C" w:rsidP="003C690B">
      <w:pPr>
        <w:pStyle w:val="BodyText"/>
        <w:spacing w:before="0" w:line="232" w:lineRule="auto"/>
        <w:ind w:left="1179" w:right="0"/>
        <w:rPr>
          <w:rFonts w:ascii="Arial" w:hAnsi="Arial" w:cs="Arial"/>
        </w:rPr>
      </w:pPr>
      <w:r w:rsidRPr="00E7743F">
        <w:rPr>
          <w:rFonts w:ascii="Arial" w:hAnsi="Arial" w:cs="Arial"/>
          <w:w w:val="105"/>
        </w:rPr>
        <w:t xml:space="preserve">Study of traditional and emerging methods of research used in education and social sciences. Students investigate the distinguishing features and uses of qualitative, quantitative, and mixed-method research designs. </w:t>
      </w:r>
      <w:r w:rsidRPr="00E7743F">
        <w:rPr>
          <w:rFonts w:ascii="Arial" w:hAnsi="Arial" w:cs="Arial"/>
          <w:spacing w:val="-4"/>
          <w:w w:val="105"/>
        </w:rPr>
        <w:t xml:space="preserve">The </w:t>
      </w:r>
      <w:r w:rsidRPr="00E7743F">
        <w:rPr>
          <w:rFonts w:ascii="Arial" w:hAnsi="Arial" w:cs="Arial"/>
          <w:w w:val="105"/>
        </w:rPr>
        <w:t>course focuses on the theoretical and practical basis of research along with the fundamentals of problem identification, hypothesis, sampling, instrumentation, and data collection.</w:t>
      </w:r>
      <w:r w:rsidRPr="00E7743F">
        <w:rPr>
          <w:rFonts w:ascii="Arial" w:hAnsi="Arial" w:cs="Arial"/>
          <w:spacing w:val="-12"/>
          <w:w w:val="105"/>
        </w:rPr>
        <w:t xml:space="preserve"> </w:t>
      </w:r>
      <w:r w:rsidRPr="00E7743F">
        <w:rPr>
          <w:rFonts w:ascii="Arial" w:hAnsi="Arial" w:cs="Arial"/>
          <w:w w:val="105"/>
        </w:rPr>
        <w:t>Data</w:t>
      </w:r>
      <w:r w:rsidRPr="00E7743F">
        <w:rPr>
          <w:rFonts w:ascii="Arial" w:hAnsi="Arial" w:cs="Arial"/>
          <w:spacing w:val="-12"/>
          <w:w w:val="105"/>
        </w:rPr>
        <w:t xml:space="preserve"> </w:t>
      </w:r>
      <w:r w:rsidRPr="00E7743F">
        <w:rPr>
          <w:rFonts w:ascii="Arial" w:hAnsi="Arial" w:cs="Arial"/>
          <w:w w:val="105"/>
        </w:rPr>
        <w:t>analysis</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w w:val="105"/>
        </w:rPr>
        <w:t>descriptive</w:t>
      </w:r>
      <w:r w:rsidRPr="00E7743F">
        <w:rPr>
          <w:rFonts w:ascii="Arial" w:hAnsi="Arial" w:cs="Arial"/>
          <w:spacing w:val="-12"/>
          <w:w w:val="105"/>
        </w:rPr>
        <w:t xml:space="preserve"> </w:t>
      </w:r>
      <w:r w:rsidRPr="00E7743F">
        <w:rPr>
          <w:rFonts w:ascii="Arial" w:hAnsi="Arial" w:cs="Arial"/>
          <w:w w:val="105"/>
        </w:rPr>
        <w:t>statistics</w:t>
      </w:r>
      <w:r w:rsidRPr="00E7743F">
        <w:rPr>
          <w:rFonts w:ascii="Arial" w:hAnsi="Arial" w:cs="Arial"/>
          <w:spacing w:val="-12"/>
          <w:w w:val="105"/>
        </w:rPr>
        <w:t xml:space="preserve"> </w:t>
      </w:r>
      <w:r w:rsidRPr="00E7743F">
        <w:rPr>
          <w:rFonts w:ascii="Arial" w:hAnsi="Arial" w:cs="Arial"/>
          <w:w w:val="105"/>
        </w:rPr>
        <w:t>are</w:t>
      </w:r>
      <w:r w:rsidRPr="00E7743F">
        <w:rPr>
          <w:rFonts w:ascii="Arial" w:hAnsi="Arial" w:cs="Arial"/>
          <w:spacing w:val="-12"/>
          <w:w w:val="105"/>
        </w:rPr>
        <w:t xml:space="preserve"> </w:t>
      </w:r>
      <w:r w:rsidRPr="00E7743F">
        <w:rPr>
          <w:rFonts w:ascii="Arial" w:hAnsi="Arial" w:cs="Arial"/>
          <w:w w:val="105"/>
        </w:rPr>
        <w:t>covered.</w:t>
      </w:r>
      <w:r w:rsidRPr="00E7743F">
        <w:rPr>
          <w:rFonts w:ascii="Arial" w:hAnsi="Arial" w:cs="Arial"/>
          <w:spacing w:val="-12"/>
          <w:w w:val="105"/>
        </w:rPr>
        <w:t xml:space="preserve"> </w:t>
      </w:r>
      <w:r w:rsidRPr="00E7743F">
        <w:rPr>
          <w:rFonts w:ascii="Arial" w:hAnsi="Arial" w:cs="Arial"/>
          <w:w w:val="105"/>
        </w:rPr>
        <w:t>(Spring, Summer)</w:t>
      </w:r>
    </w:p>
    <w:p w14:paraId="4D5F5384" w14:textId="77777777" w:rsidR="000D026C" w:rsidRPr="00E7743F" w:rsidRDefault="000D026C" w:rsidP="00962FAA">
      <w:pPr>
        <w:tabs>
          <w:tab w:val="left" w:pos="1180"/>
        </w:tabs>
        <w:spacing w:line="241"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603.</w:t>
      </w:r>
      <w:r w:rsidRPr="00E7743F">
        <w:rPr>
          <w:rFonts w:ascii="Arial" w:hAnsi="Arial" w:cs="Arial"/>
          <w:w w:val="105"/>
          <w:sz w:val="20"/>
          <w:szCs w:val="20"/>
        </w:rPr>
        <w:tab/>
      </w:r>
      <w:r w:rsidRPr="00E7743F">
        <w:rPr>
          <w:rFonts w:ascii="Arial" w:hAnsi="Arial" w:cs="Arial"/>
          <w:b/>
          <w:spacing w:val="-3"/>
          <w:w w:val="105"/>
          <w:sz w:val="20"/>
          <w:szCs w:val="20"/>
        </w:rPr>
        <w:t xml:space="preserve">Trends, </w:t>
      </w:r>
      <w:r w:rsidRPr="00E7743F">
        <w:rPr>
          <w:rFonts w:ascii="Arial" w:hAnsi="Arial" w:cs="Arial"/>
          <w:b/>
          <w:w w:val="105"/>
          <w:sz w:val="20"/>
          <w:szCs w:val="20"/>
        </w:rPr>
        <w:t xml:space="preserve">Issues, and Diversity in Learning. </w:t>
      </w:r>
      <w:r w:rsidRPr="00E7743F">
        <w:rPr>
          <w:rFonts w:ascii="Arial" w:hAnsi="Arial" w:cs="Arial"/>
          <w:w w:val="105"/>
          <w:sz w:val="20"/>
          <w:szCs w:val="20"/>
        </w:rPr>
        <w:t>3 semester hours.</w:t>
      </w:r>
    </w:p>
    <w:p w14:paraId="5D13C20C" w14:textId="77777777" w:rsidR="000D026C" w:rsidRPr="00E7743F" w:rsidRDefault="000D026C" w:rsidP="003C690B">
      <w:pPr>
        <w:pStyle w:val="BodyText"/>
        <w:spacing w:before="0" w:line="232" w:lineRule="auto"/>
        <w:ind w:left="1180" w:right="0"/>
        <w:rPr>
          <w:rFonts w:ascii="Arial" w:hAnsi="Arial" w:cs="Arial"/>
        </w:rPr>
      </w:pPr>
      <w:r w:rsidRPr="00E7743F">
        <w:rPr>
          <w:rFonts w:ascii="Arial" w:hAnsi="Arial" w:cs="Arial"/>
          <w:w w:val="105"/>
        </w:rPr>
        <w:t>This course examines philosophical, social, cultural, historical, political,</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legal</w:t>
      </w:r>
      <w:r w:rsidRPr="00E7743F">
        <w:rPr>
          <w:rFonts w:ascii="Arial" w:hAnsi="Arial" w:cs="Arial"/>
          <w:spacing w:val="-8"/>
          <w:w w:val="105"/>
        </w:rPr>
        <w:t xml:space="preserve"> </w:t>
      </w:r>
      <w:r w:rsidRPr="00E7743F">
        <w:rPr>
          <w:rFonts w:ascii="Arial" w:hAnsi="Arial" w:cs="Arial"/>
          <w:w w:val="105"/>
        </w:rPr>
        <w:t>issues</w:t>
      </w:r>
      <w:r w:rsidRPr="00E7743F">
        <w:rPr>
          <w:rFonts w:ascii="Arial" w:hAnsi="Arial" w:cs="Arial"/>
          <w:spacing w:val="-7"/>
          <w:w w:val="105"/>
        </w:rPr>
        <w:t xml:space="preserve"> </w:t>
      </w:r>
      <w:r w:rsidRPr="00E7743F">
        <w:rPr>
          <w:rFonts w:ascii="Arial" w:hAnsi="Arial" w:cs="Arial"/>
          <w:w w:val="105"/>
        </w:rPr>
        <w:t>in</w:t>
      </w:r>
      <w:r w:rsidRPr="00E7743F">
        <w:rPr>
          <w:rFonts w:ascii="Arial" w:hAnsi="Arial" w:cs="Arial"/>
          <w:spacing w:val="-8"/>
          <w:w w:val="105"/>
        </w:rPr>
        <w:t xml:space="preserve"> </w:t>
      </w:r>
      <w:r w:rsidRPr="00E7743F">
        <w:rPr>
          <w:rFonts w:ascii="Arial" w:hAnsi="Arial" w:cs="Arial"/>
          <w:w w:val="105"/>
        </w:rPr>
        <w:t>schools.</w:t>
      </w:r>
      <w:r w:rsidRPr="00E7743F">
        <w:rPr>
          <w:rFonts w:ascii="Arial" w:hAnsi="Arial" w:cs="Arial"/>
          <w:spacing w:val="-8"/>
          <w:w w:val="105"/>
        </w:rPr>
        <w:t xml:space="preserve"> </w:t>
      </w:r>
      <w:r w:rsidRPr="00E7743F">
        <w:rPr>
          <w:rFonts w:ascii="Arial" w:hAnsi="Arial" w:cs="Arial"/>
          <w:w w:val="105"/>
        </w:rPr>
        <w:t>It</w:t>
      </w:r>
      <w:r w:rsidRPr="00E7743F">
        <w:rPr>
          <w:rFonts w:ascii="Arial" w:hAnsi="Arial" w:cs="Arial"/>
          <w:spacing w:val="-8"/>
          <w:w w:val="105"/>
        </w:rPr>
        <w:t xml:space="preserve"> </w:t>
      </w:r>
      <w:r w:rsidRPr="00E7743F">
        <w:rPr>
          <w:rFonts w:ascii="Arial" w:hAnsi="Arial" w:cs="Arial"/>
          <w:w w:val="105"/>
        </w:rPr>
        <w:t>is</w:t>
      </w:r>
      <w:r w:rsidRPr="00E7743F">
        <w:rPr>
          <w:rFonts w:ascii="Arial" w:hAnsi="Arial" w:cs="Arial"/>
          <w:spacing w:val="-7"/>
          <w:w w:val="105"/>
        </w:rPr>
        <w:t xml:space="preserve"> </w:t>
      </w:r>
      <w:r w:rsidRPr="00E7743F">
        <w:rPr>
          <w:rFonts w:ascii="Arial" w:hAnsi="Arial" w:cs="Arial"/>
          <w:w w:val="105"/>
        </w:rPr>
        <w:t>designed</w:t>
      </w:r>
      <w:r w:rsidRPr="00E7743F">
        <w:rPr>
          <w:rFonts w:ascii="Arial" w:hAnsi="Arial" w:cs="Arial"/>
          <w:spacing w:val="-8"/>
          <w:w w:val="105"/>
        </w:rPr>
        <w:t xml:space="preserve"> </w:t>
      </w:r>
      <w:r w:rsidRPr="00E7743F">
        <w:rPr>
          <w:rFonts w:ascii="Arial" w:hAnsi="Arial" w:cs="Arial"/>
          <w:w w:val="105"/>
        </w:rPr>
        <w:t>to</w:t>
      </w:r>
      <w:r w:rsidRPr="00E7743F">
        <w:rPr>
          <w:rFonts w:ascii="Arial" w:hAnsi="Arial" w:cs="Arial"/>
          <w:spacing w:val="-8"/>
          <w:w w:val="105"/>
        </w:rPr>
        <w:t xml:space="preserve"> </w:t>
      </w:r>
      <w:r w:rsidRPr="00E7743F">
        <w:rPr>
          <w:rFonts w:ascii="Arial" w:hAnsi="Arial" w:cs="Arial"/>
          <w:w w:val="105"/>
        </w:rPr>
        <w:t>acquaint</w:t>
      </w:r>
      <w:r w:rsidRPr="00E7743F">
        <w:rPr>
          <w:rFonts w:ascii="Arial" w:hAnsi="Arial" w:cs="Arial"/>
          <w:spacing w:val="-8"/>
          <w:w w:val="105"/>
        </w:rPr>
        <w:t xml:space="preserve"> </w:t>
      </w:r>
      <w:r w:rsidRPr="00E7743F">
        <w:rPr>
          <w:rFonts w:ascii="Arial" w:hAnsi="Arial" w:cs="Arial"/>
          <w:w w:val="105"/>
        </w:rPr>
        <w:t>students with different theories of learning and to provide students with an opportunity to explore some of the current trends in learning theory and research as they apply to education. (Spring,</w:t>
      </w:r>
      <w:r w:rsidRPr="00E7743F">
        <w:rPr>
          <w:rFonts w:ascii="Arial" w:hAnsi="Arial" w:cs="Arial"/>
          <w:spacing w:val="-12"/>
          <w:w w:val="105"/>
        </w:rPr>
        <w:t xml:space="preserve"> </w:t>
      </w:r>
      <w:r w:rsidRPr="00E7743F">
        <w:rPr>
          <w:rFonts w:ascii="Arial" w:hAnsi="Arial" w:cs="Arial"/>
          <w:w w:val="105"/>
        </w:rPr>
        <w:t>Summer)</w:t>
      </w:r>
    </w:p>
    <w:p w14:paraId="5B8297BC" w14:textId="77777777" w:rsidR="000D026C" w:rsidRPr="00E7743F" w:rsidRDefault="000D026C" w:rsidP="00962FAA">
      <w:pPr>
        <w:tabs>
          <w:tab w:val="left" w:pos="1199"/>
        </w:tabs>
        <w:spacing w:line="241"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605.</w:t>
      </w:r>
      <w:r w:rsidRPr="00E7743F">
        <w:rPr>
          <w:rFonts w:ascii="Arial" w:hAnsi="Arial" w:cs="Arial"/>
          <w:w w:val="105"/>
          <w:sz w:val="20"/>
          <w:szCs w:val="20"/>
        </w:rPr>
        <w:tab/>
      </w:r>
      <w:r w:rsidRPr="00E7743F">
        <w:rPr>
          <w:rFonts w:ascii="Arial" w:hAnsi="Arial" w:cs="Arial"/>
          <w:b/>
          <w:w w:val="105"/>
          <w:sz w:val="20"/>
          <w:szCs w:val="20"/>
        </w:rPr>
        <w:t xml:space="preserve">Curriculum Development. </w:t>
      </w:r>
      <w:r w:rsidRPr="00E7743F">
        <w:rPr>
          <w:rFonts w:ascii="Arial" w:hAnsi="Arial" w:cs="Arial"/>
          <w:w w:val="105"/>
          <w:sz w:val="20"/>
          <w:szCs w:val="20"/>
        </w:rPr>
        <w:t>3 semester</w:t>
      </w:r>
      <w:r w:rsidRPr="00E7743F">
        <w:rPr>
          <w:rFonts w:ascii="Arial" w:hAnsi="Arial" w:cs="Arial"/>
          <w:spacing w:val="-5"/>
          <w:w w:val="105"/>
          <w:sz w:val="20"/>
          <w:szCs w:val="20"/>
        </w:rPr>
        <w:t xml:space="preserve"> </w:t>
      </w:r>
      <w:r w:rsidRPr="00E7743F">
        <w:rPr>
          <w:rFonts w:ascii="Arial" w:hAnsi="Arial" w:cs="Arial"/>
          <w:w w:val="105"/>
          <w:sz w:val="20"/>
          <w:szCs w:val="20"/>
        </w:rPr>
        <w:t>hours.</w:t>
      </w:r>
    </w:p>
    <w:p w14:paraId="3C03E123" w14:textId="77777777" w:rsidR="000D026C" w:rsidRPr="00E7743F" w:rsidRDefault="000D026C" w:rsidP="003C690B">
      <w:pPr>
        <w:pStyle w:val="BodyText"/>
        <w:spacing w:before="0" w:line="232" w:lineRule="auto"/>
        <w:ind w:left="1200" w:right="0"/>
        <w:rPr>
          <w:rFonts w:ascii="Arial" w:hAnsi="Arial" w:cs="Arial"/>
        </w:rPr>
      </w:pPr>
      <w:r w:rsidRPr="00E7743F">
        <w:rPr>
          <w:rFonts w:ascii="Arial" w:hAnsi="Arial" w:cs="Arial"/>
          <w:w w:val="105"/>
        </w:rPr>
        <w:t>Curricular</w:t>
      </w:r>
      <w:r w:rsidRPr="00E7743F">
        <w:rPr>
          <w:rFonts w:ascii="Arial" w:hAnsi="Arial" w:cs="Arial"/>
          <w:spacing w:val="-5"/>
          <w:w w:val="105"/>
        </w:rPr>
        <w:t xml:space="preserve"> </w:t>
      </w:r>
      <w:r w:rsidRPr="00E7743F">
        <w:rPr>
          <w:rFonts w:ascii="Arial" w:hAnsi="Arial" w:cs="Arial"/>
          <w:w w:val="105"/>
        </w:rPr>
        <w:t>practices</w:t>
      </w:r>
      <w:r w:rsidRPr="00E7743F">
        <w:rPr>
          <w:rFonts w:ascii="Arial" w:hAnsi="Arial" w:cs="Arial"/>
          <w:spacing w:val="-5"/>
          <w:w w:val="105"/>
        </w:rPr>
        <w:t xml:space="preserve"> </w:t>
      </w:r>
      <w:r w:rsidRPr="00E7743F">
        <w:rPr>
          <w:rFonts w:ascii="Arial" w:hAnsi="Arial" w:cs="Arial"/>
          <w:w w:val="105"/>
        </w:rPr>
        <w:t>designed</w:t>
      </w:r>
      <w:r w:rsidRPr="00E7743F">
        <w:rPr>
          <w:rFonts w:ascii="Arial" w:hAnsi="Arial" w:cs="Arial"/>
          <w:spacing w:val="-5"/>
          <w:w w:val="105"/>
        </w:rPr>
        <w:t xml:space="preserve"> </w:t>
      </w:r>
      <w:r w:rsidRPr="00E7743F">
        <w:rPr>
          <w:rFonts w:ascii="Arial" w:hAnsi="Arial" w:cs="Arial"/>
          <w:w w:val="105"/>
        </w:rPr>
        <w:t>to</w:t>
      </w:r>
      <w:r w:rsidRPr="00E7743F">
        <w:rPr>
          <w:rFonts w:ascii="Arial" w:hAnsi="Arial" w:cs="Arial"/>
          <w:spacing w:val="-5"/>
          <w:w w:val="105"/>
        </w:rPr>
        <w:t xml:space="preserve"> </w:t>
      </w:r>
      <w:r w:rsidRPr="00E7743F">
        <w:rPr>
          <w:rFonts w:ascii="Arial" w:hAnsi="Arial" w:cs="Arial"/>
          <w:w w:val="105"/>
        </w:rPr>
        <w:t>produce</w:t>
      </w:r>
      <w:r w:rsidRPr="00E7743F">
        <w:rPr>
          <w:rFonts w:ascii="Arial" w:hAnsi="Arial" w:cs="Arial"/>
          <w:spacing w:val="-5"/>
          <w:w w:val="105"/>
        </w:rPr>
        <w:t xml:space="preserve"> </w:t>
      </w:r>
      <w:r w:rsidRPr="00E7743F">
        <w:rPr>
          <w:rFonts w:ascii="Arial" w:hAnsi="Arial" w:cs="Arial"/>
          <w:w w:val="105"/>
        </w:rPr>
        <w:t>intended</w:t>
      </w:r>
      <w:r w:rsidRPr="00E7743F">
        <w:rPr>
          <w:rFonts w:ascii="Arial" w:hAnsi="Arial" w:cs="Arial"/>
          <w:spacing w:val="-5"/>
          <w:w w:val="105"/>
        </w:rPr>
        <w:t xml:space="preserve"> </w:t>
      </w:r>
      <w:r w:rsidRPr="00E7743F">
        <w:rPr>
          <w:rFonts w:ascii="Arial" w:hAnsi="Arial" w:cs="Arial"/>
          <w:w w:val="105"/>
        </w:rPr>
        <w:t>outcomes</w:t>
      </w:r>
      <w:r w:rsidRPr="00E7743F">
        <w:rPr>
          <w:rFonts w:ascii="Arial" w:hAnsi="Arial" w:cs="Arial"/>
          <w:spacing w:val="-5"/>
          <w:w w:val="105"/>
        </w:rPr>
        <w:t xml:space="preserve"> </w:t>
      </w:r>
      <w:r w:rsidRPr="00E7743F">
        <w:rPr>
          <w:rFonts w:ascii="Arial" w:hAnsi="Arial" w:cs="Arial"/>
          <w:w w:val="105"/>
        </w:rPr>
        <w:t>with students enrolled in the various levels of the school organization will be examined. Current research, theory, and practice for curriculum design and development will be analyzed and evaluated for application with the exponent of curricula preparation for a specific student</w:t>
      </w:r>
      <w:r w:rsidRPr="00E7743F">
        <w:rPr>
          <w:rFonts w:ascii="Arial" w:hAnsi="Arial" w:cs="Arial"/>
          <w:spacing w:val="-8"/>
          <w:w w:val="105"/>
        </w:rPr>
        <w:t xml:space="preserve"> </w:t>
      </w:r>
      <w:r w:rsidRPr="00E7743F">
        <w:rPr>
          <w:rFonts w:ascii="Arial" w:hAnsi="Arial" w:cs="Arial"/>
          <w:w w:val="105"/>
        </w:rPr>
        <w:t>population.</w:t>
      </w:r>
      <w:r w:rsidRPr="00E7743F">
        <w:rPr>
          <w:rFonts w:ascii="Arial" w:hAnsi="Arial" w:cs="Arial"/>
          <w:spacing w:val="-8"/>
          <w:w w:val="105"/>
        </w:rPr>
        <w:t xml:space="preserve"> </w:t>
      </w:r>
      <w:r w:rsidRPr="00E7743F">
        <w:rPr>
          <w:rFonts w:ascii="Arial" w:hAnsi="Arial" w:cs="Arial"/>
          <w:w w:val="105"/>
        </w:rPr>
        <w:t>(Every</w:t>
      </w:r>
      <w:r w:rsidRPr="00E7743F">
        <w:rPr>
          <w:rFonts w:ascii="Arial" w:hAnsi="Arial" w:cs="Arial"/>
          <w:spacing w:val="-8"/>
          <w:w w:val="105"/>
        </w:rPr>
        <w:t xml:space="preserve"> </w:t>
      </w:r>
      <w:r w:rsidRPr="00E7743F">
        <w:rPr>
          <w:rFonts w:ascii="Arial" w:hAnsi="Arial" w:cs="Arial"/>
          <w:w w:val="105"/>
        </w:rPr>
        <w:t>other</w:t>
      </w:r>
      <w:r w:rsidRPr="00E7743F">
        <w:rPr>
          <w:rFonts w:ascii="Arial" w:hAnsi="Arial" w:cs="Arial"/>
          <w:spacing w:val="-8"/>
          <w:w w:val="105"/>
        </w:rPr>
        <w:t xml:space="preserve"> </w:t>
      </w:r>
      <w:r w:rsidRPr="00E7743F">
        <w:rPr>
          <w:rFonts w:ascii="Arial" w:hAnsi="Arial" w:cs="Arial"/>
          <w:w w:val="105"/>
        </w:rPr>
        <w:t>Spring,</w:t>
      </w:r>
      <w:r w:rsidRPr="00E7743F">
        <w:rPr>
          <w:rFonts w:ascii="Arial" w:hAnsi="Arial" w:cs="Arial"/>
          <w:spacing w:val="-8"/>
          <w:w w:val="105"/>
        </w:rPr>
        <w:t xml:space="preserve"> </w:t>
      </w:r>
      <w:r w:rsidRPr="00E7743F">
        <w:rPr>
          <w:rFonts w:ascii="Arial" w:hAnsi="Arial" w:cs="Arial"/>
          <w:w w:val="105"/>
        </w:rPr>
        <w:t>every</w:t>
      </w:r>
      <w:r w:rsidRPr="00E7743F">
        <w:rPr>
          <w:rFonts w:ascii="Arial" w:hAnsi="Arial" w:cs="Arial"/>
          <w:spacing w:val="-8"/>
          <w:w w:val="105"/>
        </w:rPr>
        <w:t xml:space="preserve"> </w:t>
      </w:r>
      <w:r w:rsidRPr="00E7743F">
        <w:rPr>
          <w:rFonts w:ascii="Arial" w:hAnsi="Arial" w:cs="Arial"/>
          <w:w w:val="105"/>
        </w:rPr>
        <w:t>other</w:t>
      </w:r>
      <w:r w:rsidRPr="00E7743F">
        <w:rPr>
          <w:rFonts w:ascii="Arial" w:hAnsi="Arial" w:cs="Arial"/>
          <w:spacing w:val="-8"/>
          <w:w w:val="105"/>
        </w:rPr>
        <w:t xml:space="preserve"> </w:t>
      </w:r>
      <w:r w:rsidRPr="00E7743F">
        <w:rPr>
          <w:rFonts w:ascii="Arial" w:hAnsi="Arial" w:cs="Arial"/>
          <w:spacing w:val="-3"/>
          <w:w w:val="105"/>
        </w:rPr>
        <w:t>Fall)</w:t>
      </w:r>
    </w:p>
    <w:p w14:paraId="7BE0CD62" w14:textId="77777777" w:rsidR="000D026C" w:rsidRPr="00E7743F" w:rsidRDefault="000D026C" w:rsidP="00962FAA">
      <w:pPr>
        <w:tabs>
          <w:tab w:val="left" w:pos="1199"/>
        </w:tabs>
        <w:spacing w:line="241"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608.</w:t>
      </w:r>
      <w:r w:rsidRPr="00E7743F">
        <w:rPr>
          <w:rFonts w:ascii="Arial" w:hAnsi="Arial" w:cs="Arial"/>
          <w:w w:val="105"/>
          <w:sz w:val="20"/>
          <w:szCs w:val="20"/>
        </w:rPr>
        <w:tab/>
      </w:r>
      <w:r w:rsidRPr="00E7743F">
        <w:rPr>
          <w:rFonts w:ascii="Arial" w:hAnsi="Arial" w:cs="Arial"/>
          <w:b/>
          <w:w w:val="105"/>
          <w:sz w:val="20"/>
          <w:szCs w:val="20"/>
        </w:rPr>
        <w:t xml:space="preserve">Advanced </w:t>
      </w:r>
      <w:r w:rsidRPr="00E7743F">
        <w:rPr>
          <w:rFonts w:ascii="Arial" w:hAnsi="Arial" w:cs="Arial"/>
          <w:b/>
          <w:spacing w:val="-4"/>
          <w:w w:val="105"/>
          <w:sz w:val="20"/>
          <w:szCs w:val="20"/>
        </w:rPr>
        <w:t xml:space="preserve">Topics </w:t>
      </w:r>
      <w:r w:rsidRPr="00E7743F">
        <w:rPr>
          <w:rFonts w:ascii="Arial" w:hAnsi="Arial" w:cs="Arial"/>
          <w:b/>
          <w:w w:val="105"/>
          <w:sz w:val="20"/>
          <w:szCs w:val="20"/>
        </w:rPr>
        <w:t xml:space="preserve">in ESOL. </w:t>
      </w:r>
      <w:r w:rsidRPr="00E7743F">
        <w:rPr>
          <w:rFonts w:ascii="Arial" w:hAnsi="Arial" w:cs="Arial"/>
          <w:w w:val="105"/>
          <w:sz w:val="20"/>
          <w:szCs w:val="20"/>
        </w:rPr>
        <w:t>3 semester</w:t>
      </w:r>
      <w:r w:rsidRPr="00E7743F">
        <w:rPr>
          <w:rFonts w:ascii="Arial" w:hAnsi="Arial" w:cs="Arial"/>
          <w:spacing w:val="25"/>
          <w:w w:val="105"/>
          <w:sz w:val="20"/>
          <w:szCs w:val="20"/>
        </w:rPr>
        <w:t xml:space="preserve"> </w:t>
      </w:r>
      <w:r w:rsidRPr="00E7743F">
        <w:rPr>
          <w:rFonts w:ascii="Arial" w:hAnsi="Arial" w:cs="Arial"/>
          <w:w w:val="105"/>
          <w:sz w:val="20"/>
          <w:szCs w:val="20"/>
        </w:rPr>
        <w:t>hours.</w:t>
      </w:r>
    </w:p>
    <w:p w14:paraId="7A34285A" w14:textId="75E846D3" w:rsidR="000D026C" w:rsidRDefault="000D026C" w:rsidP="003C690B">
      <w:pPr>
        <w:pStyle w:val="BodyText"/>
        <w:spacing w:before="0" w:line="232" w:lineRule="auto"/>
        <w:ind w:left="1200" w:right="0"/>
        <w:rPr>
          <w:rFonts w:ascii="Arial" w:hAnsi="Arial" w:cs="Arial"/>
          <w:w w:val="105"/>
        </w:rPr>
      </w:pPr>
      <w:r w:rsidRPr="00E7743F">
        <w:rPr>
          <w:rFonts w:ascii="Arial" w:hAnsi="Arial" w:cs="Arial"/>
          <w:spacing w:val="-3"/>
          <w:w w:val="105"/>
        </w:rPr>
        <w:t xml:space="preserve">This </w:t>
      </w:r>
      <w:r w:rsidRPr="00E7743F">
        <w:rPr>
          <w:rFonts w:ascii="Arial" w:hAnsi="Arial" w:cs="Arial"/>
          <w:w w:val="105"/>
        </w:rPr>
        <w:t>course will introduce and provide analysis of the main issues and theories in second language acquisition and analyze the instructional</w:t>
      </w:r>
      <w:r w:rsidRPr="00E7743F">
        <w:rPr>
          <w:rFonts w:ascii="Arial" w:hAnsi="Arial" w:cs="Arial"/>
          <w:spacing w:val="-11"/>
          <w:w w:val="105"/>
        </w:rPr>
        <w:t xml:space="preserve"> </w:t>
      </w:r>
      <w:r w:rsidRPr="00E7743F">
        <w:rPr>
          <w:rFonts w:ascii="Arial" w:hAnsi="Arial" w:cs="Arial"/>
          <w:w w:val="105"/>
        </w:rPr>
        <w:t>implication</w:t>
      </w:r>
      <w:r w:rsidRPr="00E7743F">
        <w:rPr>
          <w:rFonts w:ascii="Arial" w:hAnsi="Arial" w:cs="Arial"/>
          <w:spacing w:val="-11"/>
          <w:w w:val="105"/>
        </w:rPr>
        <w:t xml:space="preserve"> </w:t>
      </w:r>
      <w:r w:rsidRPr="00E7743F">
        <w:rPr>
          <w:rFonts w:ascii="Arial" w:hAnsi="Arial" w:cs="Arial"/>
          <w:w w:val="105"/>
        </w:rPr>
        <w:t>of</w:t>
      </w:r>
      <w:r w:rsidRPr="00E7743F">
        <w:rPr>
          <w:rFonts w:ascii="Arial" w:hAnsi="Arial" w:cs="Arial"/>
          <w:spacing w:val="-11"/>
          <w:w w:val="105"/>
        </w:rPr>
        <w:t xml:space="preserve"> </w:t>
      </w:r>
      <w:r w:rsidRPr="00E7743F">
        <w:rPr>
          <w:rFonts w:ascii="Arial" w:hAnsi="Arial" w:cs="Arial"/>
          <w:w w:val="105"/>
        </w:rPr>
        <w:t>the</w:t>
      </w:r>
      <w:r w:rsidRPr="00E7743F">
        <w:rPr>
          <w:rFonts w:ascii="Arial" w:hAnsi="Arial" w:cs="Arial"/>
          <w:spacing w:val="-11"/>
          <w:w w:val="105"/>
        </w:rPr>
        <w:t xml:space="preserve"> </w:t>
      </w:r>
      <w:r w:rsidRPr="00E7743F">
        <w:rPr>
          <w:rFonts w:ascii="Arial" w:hAnsi="Arial" w:cs="Arial"/>
          <w:w w:val="105"/>
        </w:rPr>
        <w:t>issues</w:t>
      </w:r>
      <w:r w:rsidRPr="00E7743F">
        <w:rPr>
          <w:rFonts w:ascii="Arial" w:hAnsi="Arial" w:cs="Arial"/>
          <w:spacing w:val="-11"/>
          <w:w w:val="105"/>
        </w:rPr>
        <w:t xml:space="preserve"> </w:t>
      </w:r>
      <w:r w:rsidRPr="00E7743F">
        <w:rPr>
          <w:rFonts w:ascii="Arial" w:hAnsi="Arial" w:cs="Arial"/>
          <w:w w:val="105"/>
        </w:rPr>
        <w:t>and</w:t>
      </w:r>
      <w:r w:rsidRPr="00E7743F">
        <w:rPr>
          <w:rFonts w:ascii="Arial" w:hAnsi="Arial" w:cs="Arial"/>
          <w:spacing w:val="-11"/>
          <w:w w:val="105"/>
        </w:rPr>
        <w:t xml:space="preserve"> </w:t>
      </w:r>
      <w:r w:rsidRPr="00E7743F">
        <w:rPr>
          <w:rFonts w:ascii="Arial" w:hAnsi="Arial" w:cs="Arial"/>
          <w:w w:val="105"/>
        </w:rPr>
        <w:t>theories</w:t>
      </w:r>
      <w:r w:rsidRPr="00E7743F">
        <w:rPr>
          <w:rFonts w:ascii="Arial" w:hAnsi="Arial" w:cs="Arial"/>
          <w:spacing w:val="-11"/>
          <w:w w:val="105"/>
        </w:rPr>
        <w:t xml:space="preserve"> </w:t>
      </w:r>
      <w:r w:rsidRPr="00E7743F">
        <w:rPr>
          <w:rFonts w:ascii="Arial" w:hAnsi="Arial" w:cs="Arial"/>
          <w:w w:val="105"/>
        </w:rPr>
        <w:t>of</w:t>
      </w:r>
      <w:r w:rsidRPr="00E7743F">
        <w:rPr>
          <w:rFonts w:ascii="Arial" w:hAnsi="Arial" w:cs="Arial"/>
          <w:spacing w:val="-11"/>
          <w:w w:val="105"/>
        </w:rPr>
        <w:t xml:space="preserve"> </w:t>
      </w:r>
      <w:r w:rsidRPr="00E7743F">
        <w:rPr>
          <w:rFonts w:ascii="Arial" w:hAnsi="Arial" w:cs="Arial"/>
          <w:w w:val="105"/>
        </w:rPr>
        <w:t>second</w:t>
      </w:r>
      <w:r w:rsidRPr="00E7743F">
        <w:rPr>
          <w:rFonts w:ascii="Arial" w:hAnsi="Arial" w:cs="Arial"/>
          <w:spacing w:val="-11"/>
          <w:w w:val="105"/>
        </w:rPr>
        <w:t xml:space="preserve"> </w:t>
      </w:r>
      <w:r w:rsidRPr="00E7743F">
        <w:rPr>
          <w:rFonts w:ascii="Arial" w:hAnsi="Arial" w:cs="Arial"/>
          <w:w w:val="105"/>
        </w:rPr>
        <w:t>language acquisition.</w:t>
      </w:r>
      <w:r w:rsidRPr="00E7743F">
        <w:rPr>
          <w:rFonts w:ascii="Arial" w:hAnsi="Arial" w:cs="Arial"/>
          <w:spacing w:val="5"/>
          <w:w w:val="105"/>
        </w:rPr>
        <w:t xml:space="preserve"> </w:t>
      </w:r>
      <w:r w:rsidRPr="00E7743F">
        <w:rPr>
          <w:rFonts w:ascii="Arial" w:hAnsi="Arial" w:cs="Arial"/>
          <w:w w:val="105"/>
        </w:rPr>
        <w:t>(Spring)</w:t>
      </w:r>
    </w:p>
    <w:p w14:paraId="6AF1F9F8" w14:textId="77777777" w:rsidR="00382FD5" w:rsidRPr="00E7743F" w:rsidRDefault="00382FD5" w:rsidP="003C690B">
      <w:pPr>
        <w:pStyle w:val="BodyText"/>
        <w:spacing w:before="0" w:line="232" w:lineRule="auto"/>
        <w:ind w:left="1200" w:right="0"/>
        <w:rPr>
          <w:rFonts w:ascii="Arial" w:hAnsi="Arial" w:cs="Arial"/>
        </w:rPr>
      </w:pPr>
    </w:p>
    <w:p w14:paraId="3DFCF95C" w14:textId="77777777" w:rsidR="000D026C" w:rsidRPr="00E7743F" w:rsidRDefault="000D026C" w:rsidP="00962FAA">
      <w:pPr>
        <w:tabs>
          <w:tab w:val="left" w:pos="1199"/>
        </w:tabs>
        <w:spacing w:line="241"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610.</w:t>
      </w:r>
      <w:r w:rsidRPr="00E7743F">
        <w:rPr>
          <w:rFonts w:ascii="Arial" w:hAnsi="Arial" w:cs="Arial"/>
          <w:w w:val="105"/>
          <w:sz w:val="20"/>
          <w:szCs w:val="20"/>
        </w:rPr>
        <w:tab/>
      </w:r>
      <w:r w:rsidRPr="00E7743F">
        <w:rPr>
          <w:rFonts w:ascii="Arial" w:hAnsi="Arial" w:cs="Arial"/>
          <w:b/>
          <w:w w:val="105"/>
          <w:sz w:val="20"/>
          <w:szCs w:val="20"/>
        </w:rPr>
        <w:t xml:space="preserve">Multicultural Issues of </w:t>
      </w:r>
      <w:r w:rsidRPr="00E7743F">
        <w:rPr>
          <w:rFonts w:ascii="Arial" w:hAnsi="Arial" w:cs="Arial"/>
          <w:b/>
          <w:spacing w:val="-4"/>
          <w:w w:val="105"/>
          <w:sz w:val="20"/>
          <w:szCs w:val="20"/>
        </w:rPr>
        <w:t xml:space="preserve">Teaching </w:t>
      </w:r>
      <w:r w:rsidRPr="00E7743F">
        <w:rPr>
          <w:rFonts w:ascii="Arial" w:hAnsi="Arial" w:cs="Arial"/>
          <w:b/>
          <w:w w:val="105"/>
          <w:sz w:val="20"/>
          <w:szCs w:val="20"/>
        </w:rPr>
        <w:t xml:space="preserve">ESOL. </w:t>
      </w:r>
      <w:r w:rsidRPr="00E7743F">
        <w:rPr>
          <w:rFonts w:ascii="Arial" w:hAnsi="Arial" w:cs="Arial"/>
          <w:w w:val="105"/>
          <w:sz w:val="20"/>
          <w:szCs w:val="20"/>
        </w:rPr>
        <w:t>3 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2CF71138" w14:textId="77777777" w:rsidR="000D026C" w:rsidRPr="00E7743F" w:rsidRDefault="000D026C" w:rsidP="003C690B">
      <w:pPr>
        <w:pStyle w:val="BodyText"/>
        <w:spacing w:before="0" w:line="232" w:lineRule="auto"/>
        <w:ind w:left="1200" w:right="0"/>
        <w:rPr>
          <w:rFonts w:ascii="Arial" w:hAnsi="Arial" w:cs="Arial"/>
        </w:rPr>
      </w:pPr>
      <w:r w:rsidRPr="00E7743F">
        <w:rPr>
          <w:rFonts w:ascii="Arial" w:hAnsi="Arial" w:cs="Arial"/>
          <w:w w:val="105"/>
        </w:rPr>
        <w:t>This course provides candidates with the knowledge and understanding of language acquisition and development, and the nature and role of culture and cultural groups to construct learning environments</w:t>
      </w:r>
      <w:r w:rsidRPr="00E7743F">
        <w:rPr>
          <w:rFonts w:ascii="Arial" w:hAnsi="Arial" w:cs="Arial"/>
          <w:spacing w:val="-21"/>
          <w:w w:val="105"/>
        </w:rPr>
        <w:t xml:space="preserve"> </w:t>
      </w:r>
      <w:r w:rsidRPr="00E7743F">
        <w:rPr>
          <w:rFonts w:ascii="Arial" w:hAnsi="Arial" w:cs="Arial"/>
          <w:w w:val="105"/>
        </w:rPr>
        <w:t>that</w:t>
      </w:r>
      <w:r w:rsidRPr="00E7743F">
        <w:rPr>
          <w:rFonts w:ascii="Arial" w:hAnsi="Arial" w:cs="Arial"/>
          <w:spacing w:val="-21"/>
          <w:w w:val="105"/>
        </w:rPr>
        <w:t xml:space="preserve"> </w:t>
      </w:r>
      <w:r w:rsidRPr="00E7743F">
        <w:rPr>
          <w:rFonts w:ascii="Arial" w:hAnsi="Arial" w:cs="Arial"/>
          <w:w w:val="105"/>
        </w:rPr>
        <w:t>support</w:t>
      </w:r>
      <w:r w:rsidRPr="00E7743F">
        <w:rPr>
          <w:rFonts w:ascii="Arial" w:hAnsi="Arial" w:cs="Arial"/>
          <w:spacing w:val="-21"/>
          <w:w w:val="105"/>
        </w:rPr>
        <w:t xml:space="preserve"> </w:t>
      </w:r>
      <w:r w:rsidRPr="00E7743F">
        <w:rPr>
          <w:rFonts w:ascii="Arial" w:hAnsi="Arial" w:cs="Arial"/>
          <w:w w:val="105"/>
        </w:rPr>
        <w:t>the</w:t>
      </w:r>
      <w:r w:rsidRPr="00E7743F">
        <w:rPr>
          <w:rFonts w:ascii="Arial" w:hAnsi="Arial" w:cs="Arial"/>
          <w:spacing w:val="-21"/>
          <w:w w:val="105"/>
        </w:rPr>
        <w:t xml:space="preserve"> </w:t>
      </w:r>
      <w:r w:rsidRPr="00E7743F">
        <w:rPr>
          <w:rFonts w:ascii="Arial" w:hAnsi="Arial" w:cs="Arial"/>
          <w:w w:val="105"/>
        </w:rPr>
        <w:t>cultural</w:t>
      </w:r>
      <w:r w:rsidRPr="00E7743F">
        <w:rPr>
          <w:rFonts w:ascii="Arial" w:hAnsi="Arial" w:cs="Arial"/>
          <w:spacing w:val="-21"/>
          <w:w w:val="105"/>
        </w:rPr>
        <w:t xml:space="preserve"> </w:t>
      </w:r>
      <w:r w:rsidRPr="00E7743F">
        <w:rPr>
          <w:rFonts w:ascii="Arial" w:hAnsi="Arial" w:cs="Arial"/>
          <w:w w:val="105"/>
        </w:rPr>
        <w:t>identities,</w:t>
      </w:r>
      <w:r w:rsidRPr="00E7743F">
        <w:rPr>
          <w:rFonts w:ascii="Arial" w:hAnsi="Arial" w:cs="Arial"/>
          <w:spacing w:val="-21"/>
          <w:w w:val="105"/>
        </w:rPr>
        <w:t xml:space="preserve"> </w:t>
      </w:r>
      <w:r w:rsidRPr="00E7743F">
        <w:rPr>
          <w:rFonts w:ascii="Arial" w:hAnsi="Arial" w:cs="Arial"/>
          <w:w w:val="105"/>
        </w:rPr>
        <w:t>language</w:t>
      </w:r>
      <w:r w:rsidRPr="00E7743F">
        <w:rPr>
          <w:rFonts w:ascii="Arial" w:hAnsi="Arial" w:cs="Arial"/>
          <w:spacing w:val="-21"/>
          <w:w w:val="105"/>
        </w:rPr>
        <w:t xml:space="preserve"> </w:t>
      </w:r>
      <w:r w:rsidRPr="00E7743F">
        <w:rPr>
          <w:rFonts w:ascii="Arial" w:hAnsi="Arial" w:cs="Arial"/>
          <w:w w:val="105"/>
        </w:rPr>
        <w:t>and</w:t>
      </w:r>
      <w:r w:rsidRPr="00E7743F">
        <w:rPr>
          <w:rFonts w:ascii="Arial" w:hAnsi="Arial" w:cs="Arial"/>
          <w:spacing w:val="-21"/>
          <w:w w:val="105"/>
        </w:rPr>
        <w:t xml:space="preserve"> </w:t>
      </w:r>
      <w:r w:rsidRPr="00E7743F">
        <w:rPr>
          <w:rFonts w:ascii="Arial" w:hAnsi="Arial" w:cs="Arial"/>
          <w:w w:val="105"/>
        </w:rPr>
        <w:t>literacy development, and content-area achievement of English language learners. Candidates will also gain knowledge of how cultural identities, both group and individual, affect language learning and school achievement.</w:t>
      </w:r>
      <w:r w:rsidRPr="00E7743F">
        <w:rPr>
          <w:rFonts w:ascii="Arial" w:hAnsi="Arial" w:cs="Arial"/>
          <w:spacing w:val="-4"/>
          <w:w w:val="105"/>
        </w:rPr>
        <w:t xml:space="preserve"> </w:t>
      </w:r>
      <w:r w:rsidRPr="00E7743F">
        <w:rPr>
          <w:rFonts w:ascii="Arial" w:hAnsi="Arial" w:cs="Arial"/>
          <w:w w:val="105"/>
        </w:rPr>
        <w:t>(Spring)</w:t>
      </w:r>
    </w:p>
    <w:p w14:paraId="1D5C602C" w14:textId="77777777" w:rsidR="000D026C" w:rsidRPr="00E7743F" w:rsidRDefault="000D026C" w:rsidP="00962FAA">
      <w:pPr>
        <w:tabs>
          <w:tab w:val="left" w:pos="1199"/>
        </w:tabs>
        <w:spacing w:line="238" w:lineRule="exact"/>
        <w:rPr>
          <w:rFonts w:ascii="Arial" w:hAnsi="Arial" w:cs="Arial"/>
          <w:b/>
          <w:sz w:val="20"/>
          <w:szCs w:val="20"/>
        </w:rPr>
      </w:pPr>
      <w:r w:rsidRPr="00E7743F">
        <w:rPr>
          <w:rFonts w:ascii="Arial" w:hAnsi="Arial" w:cs="Arial"/>
          <w:w w:val="110"/>
          <w:sz w:val="20"/>
          <w:szCs w:val="20"/>
        </w:rPr>
        <w:t>ED</w:t>
      </w:r>
      <w:r w:rsidRPr="00E7743F">
        <w:rPr>
          <w:rFonts w:ascii="Arial" w:hAnsi="Arial" w:cs="Arial"/>
          <w:spacing w:val="8"/>
          <w:w w:val="110"/>
          <w:sz w:val="20"/>
          <w:szCs w:val="20"/>
        </w:rPr>
        <w:t xml:space="preserve"> </w:t>
      </w:r>
      <w:r w:rsidRPr="00E7743F">
        <w:rPr>
          <w:rFonts w:ascii="Arial" w:hAnsi="Arial" w:cs="Arial"/>
          <w:w w:val="110"/>
          <w:sz w:val="20"/>
          <w:szCs w:val="20"/>
        </w:rPr>
        <w:t>620.</w:t>
      </w:r>
      <w:r w:rsidRPr="00E7743F">
        <w:rPr>
          <w:rFonts w:ascii="Arial" w:hAnsi="Arial" w:cs="Arial"/>
          <w:w w:val="110"/>
          <w:sz w:val="20"/>
          <w:szCs w:val="20"/>
        </w:rPr>
        <w:tab/>
      </w:r>
      <w:r w:rsidRPr="00E7743F">
        <w:rPr>
          <w:rFonts w:ascii="Arial" w:hAnsi="Arial" w:cs="Arial"/>
          <w:b/>
          <w:w w:val="110"/>
          <w:sz w:val="20"/>
          <w:szCs w:val="20"/>
        </w:rPr>
        <w:t>Practicum in ESOL-(Adult or Advisor Approved P-12</w:t>
      </w:r>
      <w:r w:rsidRPr="00E7743F">
        <w:rPr>
          <w:rFonts w:ascii="Arial" w:hAnsi="Arial" w:cs="Arial"/>
          <w:b/>
          <w:spacing w:val="26"/>
          <w:w w:val="110"/>
          <w:sz w:val="20"/>
          <w:szCs w:val="20"/>
        </w:rPr>
        <w:t xml:space="preserve"> </w:t>
      </w:r>
      <w:r w:rsidRPr="00E7743F">
        <w:rPr>
          <w:rFonts w:ascii="Arial" w:hAnsi="Arial" w:cs="Arial"/>
          <w:b/>
          <w:w w:val="110"/>
          <w:sz w:val="20"/>
          <w:szCs w:val="20"/>
        </w:rPr>
        <w:t>Setting).</w:t>
      </w:r>
      <w:r w:rsidRPr="00E7743F">
        <w:rPr>
          <w:rFonts w:ascii="Arial" w:hAnsi="Arial" w:cs="Arial"/>
          <w:b/>
          <w:spacing w:val="34"/>
          <w:w w:val="110"/>
          <w:sz w:val="20"/>
          <w:szCs w:val="20"/>
        </w:rPr>
        <w:t xml:space="preserve"> </w:t>
      </w:r>
      <w:r w:rsidRPr="00E7743F">
        <w:rPr>
          <w:rFonts w:ascii="Arial" w:hAnsi="Arial" w:cs="Arial"/>
          <w:w w:val="110"/>
          <w:sz w:val="20"/>
          <w:szCs w:val="20"/>
        </w:rPr>
        <w:t>3</w:t>
      </w:r>
      <w:r w:rsidRPr="00E7743F">
        <w:rPr>
          <w:rFonts w:ascii="Arial" w:hAnsi="Arial" w:cs="Arial"/>
          <w:w w:val="109"/>
          <w:sz w:val="20"/>
          <w:szCs w:val="20"/>
        </w:rPr>
        <w:t xml:space="preserve"> </w:t>
      </w:r>
      <w:r w:rsidRPr="00E7743F">
        <w:rPr>
          <w:rFonts w:ascii="Arial" w:hAnsi="Arial" w:cs="Arial"/>
          <w:sz w:val="20"/>
          <w:szCs w:val="20"/>
        </w:rPr>
        <w:t>semester</w:t>
      </w:r>
      <w:r w:rsidRPr="00E7743F">
        <w:rPr>
          <w:rFonts w:ascii="Arial" w:hAnsi="Arial" w:cs="Arial"/>
          <w:spacing w:val="13"/>
          <w:sz w:val="20"/>
          <w:szCs w:val="20"/>
        </w:rPr>
        <w:t xml:space="preserve"> </w:t>
      </w:r>
      <w:r w:rsidRPr="00E7743F">
        <w:rPr>
          <w:rFonts w:ascii="Arial" w:hAnsi="Arial" w:cs="Arial"/>
          <w:sz w:val="20"/>
          <w:szCs w:val="20"/>
        </w:rPr>
        <w:t>hours</w:t>
      </w:r>
      <w:r w:rsidRPr="00E7743F">
        <w:rPr>
          <w:rFonts w:ascii="Arial" w:hAnsi="Arial" w:cs="Arial"/>
          <w:b/>
          <w:sz w:val="20"/>
          <w:szCs w:val="20"/>
        </w:rPr>
        <w:t>.</w:t>
      </w:r>
    </w:p>
    <w:p w14:paraId="7BE22EC1" w14:textId="77777777" w:rsidR="000D026C" w:rsidRPr="00E7743F" w:rsidRDefault="000D026C" w:rsidP="003C690B">
      <w:pPr>
        <w:pStyle w:val="BodyText"/>
        <w:spacing w:before="0" w:line="232" w:lineRule="auto"/>
        <w:ind w:left="1200" w:right="0"/>
        <w:rPr>
          <w:rFonts w:ascii="Arial" w:hAnsi="Arial" w:cs="Arial"/>
        </w:rPr>
      </w:pPr>
      <w:r w:rsidRPr="00E7743F">
        <w:rPr>
          <w:rFonts w:ascii="Arial" w:hAnsi="Arial" w:cs="Arial"/>
          <w:w w:val="105"/>
        </w:rPr>
        <w:t>Supervised</w:t>
      </w:r>
      <w:r w:rsidRPr="00E7743F">
        <w:rPr>
          <w:rFonts w:ascii="Arial" w:hAnsi="Arial" w:cs="Arial"/>
          <w:spacing w:val="-12"/>
          <w:w w:val="105"/>
        </w:rPr>
        <w:t xml:space="preserve"> </w:t>
      </w:r>
      <w:r w:rsidRPr="00E7743F">
        <w:rPr>
          <w:rFonts w:ascii="Arial" w:hAnsi="Arial" w:cs="Arial"/>
          <w:w w:val="105"/>
        </w:rPr>
        <w:t>observation</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w w:val="105"/>
        </w:rPr>
        <w:t>teaching</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English</w:t>
      </w:r>
      <w:r w:rsidRPr="00E7743F">
        <w:rPr>
          <w:rFonts w:ascii="Arial" w:hAnsi="Arial" w:cs="Arial"/>
          <w:spacing w:val="-12"/>
          <w:w w:val="105"/>
        </w:rPr>
        <w:t xml:space="preserve"> </w:t>
      </w:r>
      <w:r w:rsidRPr="00E7743F">
        <w:rPr>
          <w:rFonts w:ascii="Arial" w:hAnsi="Arial" w:cs="Arial"/>
          <w:w w:val="105"/>
        </w:rPr>
        <w:t>language</w:t>
      </w:r>
      <w:r w:rsidRPr="00E7743F">
        <w:rPr>
          <w:rFonts w:ascii="Arial" w:hAnsi="Arial" w:cs="Arial"/>
          <w:spacing w:val="-12"/>
          <w:w w:val="105"/>
        </w:rPr>
        <w:t xml:space="preserve"> </w:t>
      </w:r>
      <w:r w:rsidRPr="00E7743F">
        <w:rPr>
          <w:rFonts w:ascii="Arial" w:hAnsi="Arial" w:cs="Arial"/>
          <w:w w:val="105"/>
        </w:rPr>
        <w:t>learners. Within</w:t>
      </w:r>
      <w:r w:rsidRPr="00E7743F">
        <w:rPr>
          <w:rFonts w:ascii="Arial" w:hAnsi="Arial" w:cs="Arial"/>
          <w:spacing w:val="-9"/>
          <w:w w:val="105"/>
        </w:rPr>
        <w:t xml:space="preserve"> </w:t>
      </w:r>
      <w:r w:rsidRPr="00E7743F">
        <w:rPr>
          <w:rFonts w:ascii="Arial" w:hAnsi="Arial" w:cs="Arial"/>
          <w:w w:val="105"/>
        </w:rPr>
        <w:t>the</w:t>
      </w:r>
      <w:r w:rsidRPr="00E7743F">
        <w:rPr>
          <w:rFonts w:ascii="Arial" w:hAnsi="Arial" w:cs="Arial"/>
          <w:spacing w:val="-9"/>
          <w:w w:val="105"/>
        </w:rPr>
        <w:t xml:space="preserve"> </w:t>
      </w:r>
      <w:r w:rsidRPr="00E7743F">
        <w:rPr>
          <w:rFonts w:ascii="Arial" w:hAnsi="Arial" w:cs="Arial"/>
          <w:w w:val="105"/>
        </w:rPr>
        <w:t>internship,</w:t>
      </w:r>
      <w:r w:rsidRPr="00E7743F">
        <w:rPr>
          <w:rFonts w:ascii="Arial" w:hAnsi="Arial" w:cs="Arial"/>
          <w:spacing w:val="-9"/>
          <w:w w:val="105"/>
        </w:rPr>
        <w:t xml:space="preserve"> </w:t>
      </w:r>
      <w:r w:rsidRPr="00E7743F">
        <w:rPr>
          <w:rFonts w:ascii="Arial" w:hAnsi="Arial" w:cs="Arial"/>
          <w:w w:val="105"/>
        </w:rPr>
        <w:t>candidates</w:t>
      </w:r>
      <w:r w:rsidRPr="00E7743F">
        <w:rPr>
          <w:rFonts w:ascii="Arial" w:hAnsi="Arial" w:cs="Arial"/>
          <w:spacing w:val="-9"/>
          <w:w w:val="105"/>
        </w:rPr>
        <w:t xml:space="preserve"> </w:t>
      </w:r>
      <w:r w:rsidRPr="00E7743F">
        <w:rPr>
          <w:rFonts w:ascii="Arial" w:hAnsi="Arial" w:cs="Arial"/>
          <w:w w:val="105"/>
        </w:rPr>
        <w:t>will</w:t>
      </w:r>
      <w:r w:rsidRPr="00E7743F">
        <w:rPr>
          <w:rFonts w:ascii="Arial" w:hAnsi="Arial" w:cs="Arial"/>
          <w:spacing w:val="-9"/>
          <w:w w:val="105"/>
        </w:rPr>
        <w:t xml:space="preserve"> </w:t>
      </w:r>
      <w:r w:rsidRPr="00E7743F">
        <w:rPr>
          <w:rFonts w:ascii="Arial" w:hAnsi="Arial" w:cs="Arial"/>
          <w:w w:val="105"/>
        </w:rPr>
        <w:t>demonstrate</w:t>
      </w:r>
      <w:r w:rsidRPr="00E7743F">
        <w:rPr>
          <w:rFonts w:ascii="Arial" w:hAnsi="Arial" w:cs="Arial"/>
          <w:spacing w:val="-9"/>
          <w:w w:val="105"/>
        </w:rPr>
        <w:t xml:space="preserve"> </w:t>
      </w:r>
      <w:r w:rsidRPr="00E7743F">
        <w:rPr>
          <w:rFonts w:ascii="Arial" w:hAnsi="Arial" w:cs="Arial"/>
          <w:w w:val="105"/>
        </w:rPr>
        <w:t>the</w:t>
      </w:r>
      <w:r w:rsidRPr="00E7743F">
        <w:rPr>
          <w:rFonts w:ascii="Arial" w:hAnsi="Arial" w:cs="Arial"/>
          <w:spacing w:val="-9"/>
          <w:w w:val="105"/>
        </w:rPr>
        <w:t xml:space="preserve"> </w:t>
      </w:r>
      <w:r w:rsidRPr="00E7743F">
        <w:rPr>
          <w:rFonts w:ascii="Arial" w:hAnsi="Arial" w:cs="Arial"/>
          <w:w w:val="105"/>
        </w:rPr>
        <w:t>ability</w:t>
      </w:r>
      <w:r w:rsidRPr="00E7743F">
        <w:rPr>
          <w:rFonts w:ascii="Arial" w:hAnsi="Arial" w:cs="Arial"/>
          <w:spacing w:val="-9"/>
          <w:w w:val="105"/>
        </w:rPr>
        <w:t xml:space="preserve"> </w:t>
      </w:r>
      <w:r w:rsidRPr="00E7743F">
        <w:rPr>
          <w:rFonts w:ascii="Arial" w:hAnsi="Arial" w:cs="Arial"/>
          <w:w w:val="105"/>
        </w:rPr>
        <w:t>to</w:t>
      </w:r>
      <w:r w:rsidRPr="00E7743F">
        <w:rPr>
          <w:rFonts w:ascii="Arial" w:hAnsi="Arial" w:cs="Arial"/>
          <w:spacing w:val="-9"/>
          <w:w w:val="105"/>
        </w:rPr>
        <w:t xml:space="preserve"> </w:t>
      </w:r>
      <w:r w:rsidRPr="00E7743F">
        <w:rPr>
          <w:rFonts w:ascii="Arial" w:hAnsi="Arial" w:cs="Arial"/>
          <w:w w:val="105"/>
        </w:rPr>
        <w:t>apply methods of working with adult English language learners in the classroom.   (Offered on sufficient</w:t>
      </w:r>
      <w:r w:rsidRPr="00E7743F">
        <w:rPr>
          <w:rFonts w:ascii="Arial" w:hAnsi="Arial" w:cs="Arial"/>
          <w:spacing w:val="-13"/>
          <w:w w:val="105"/>
        </w:rPr>
        <w:t xml:space="preserve"> </w:t>
      </w:r>
      <w:r w:rsidRPr="00E7743F">
        <w:rPr>
          <w:rFonts w:ascii="Arial" w:hAnsi="Arial" w:cs="Arial"/>
          <w:w w:val="105"/>
        </w:rPr>
        <w:t>demand)</w:t>
      </w:r>
    </w:p>
    <w:p w14:paraId="2F2899DA" w14:textId="77777777" w:rsidR="000D026C" w:rsidRPr="00E7743F" w:rsidRDefault="000D026C" w:rsidP="00962FAA">
      <w:pPr>
        <w:tabs>
          <w:tab w:val="left" w:pos="1199"/>
        </w:tabs>
        <w:spacing w:line="241"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621.</w:t>
      </w:r>
      <w:r w:rsidRPr="00E7743F">
        <w:rPr>
          <w:rFonts w:ascii="Arial" w:hAnsi="Arial" w:cs="Arial"/>
          <w:w w:val="105"/>
          <w:sz w:val="20"/>
          <w:szCs w:val="20"/>
        </w:rPr>
        <w:tab/>
      </w:r>
      <w:r w:rsidRPr="00E7743F">
        <w:rPr>
          <w:rFonts w:ascii="Arial" w:hAnsi="Arial" w:cs="Arial"/>
          <w:b/>
          <w:w w:val="105"/>
          <w:sz w:val="20"/>
          <w:szCs w:val="20"/>
        </w:rPr>
        <w:t xml:space="preserve">Internship in ESOL (P-12). </w:t>
      </w:r>
      <w:r w:rsidRPr="00E7743F">
        <w:rPr>
          <w:rFonts w:ascii="Arial" w:hAnsi="Arial" w:cs="Arial"/>
          <w:w w:val="105"/>
          <w:sz w:val="20"/>
          <w:szCs w:val="20"/>
        </w:rPr>
        <w:t>3 semester</w:t>
      </w:r>
      <w:r w:rsidRPr="00E7743F">
        <w:rPr>
          <w:rFonts w:ascii="Arial" w:hAnsi="Arial" w:cs="Arial"/>
          <w:spacing w:val="24"/>
          <w:w w:val="105"/>
          <w:sz w:val="20"/>
          <w:szCs w:val="20"/>
        </w:rPr>
        <w:t xml:space="preserve"> </w:t>
      </w:r>
      <w:r w:rsidRPr="00E7743F">
        <w:rPr>
          <w:rFonts w:ascii="Arial" w:hAnsi="Arial" w:cs="Arial"/>
          <w:w w:val="105"/>
          <w:sz w:val="20"/>
          <w:szCs w:val="20"/>
        </w:rPr>
        <w:t>hours.</w:t>
      </w:r>
    </w:p>
    <w:p w14:paraId="43A2FDDD" w14:textId="77777777" w:rsidR="000D026C" w:rsidRPr="00E7743F" w:rsidRDefault="000D026C" w:rsidP="003C690B">
      <w:pPr>
        <w:pStyle w:val="BodyText"/>
        <w:spacing w:before="0" w:line="232" w:lineRule="auto"/>
        <w:ind w:right="0"/>
        <w:rPr>
          <w:rFonts w:ascii="Arial" w:hAnsi="Arial" w:cs="Arial"/>
        </w:rPr>
      </w:pPr>
      <w:r w:rsidRPr="00E7743F">
        <w:rPr>
          <w:rFonts w:ascii="Arial" w:hAnsi="Arial" w:cs="Arial"/>
          <w:w w:val="105"/>
        </w:rPr>
        <w:t>Supervised</w:t>
      </w:r>
      <w:r w:rsidRPr="00E7743F">
        <w:rPr>
          <w:rFonts w:ascii="Arial" w:hAnsi="Arial" w:cs="Arial"/>
          <w:spacing w:val="-12"/>
          <w:w w:val="105"/>
        </w:rPr>
        <w:t xml:space="preserve"> </w:t>
      </w:r>
      <w:r w:rsidRPr="00E7743F">
        <w:rPr>
          <w:rFonts w:ascii="Arial" w:hAnsi="Arial" w:cs="Arial"/>
          <w:w w:val="105"/>
        </w:rPr>
        <w:t>observation</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w w:val="105"/>
        </w:rPr>
        <w:t>teaching</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English</w:t>
      </w:r>
      <w:r w:rsidRPr="00E7743F">
        <w:rPr>
          <w:rFonts w:ascii="Arial" w:hAnsi="Arial" w:cs="Arial"/>
          <w:spacing w:val="-12"/>
          <w:w w:val="105"/>
        </w:rPr>
        <w:t xml:space="preserve"> </w:t>
      </w:r>
      <w:r w:rsidRPr="00E7743F">
        <w:rPr>
          <w:rFonts w:ascii="Arial" w:hAnsi="Arial" w:cs="Arial"/>
          <w:w w:val="105"/>
        </w:rPr>
        <w:t>language</w:t>
      </w:r>
      <w:r w:rsidRPr="00E7743F">
        <w:rPr>
          <w:rFonts w:ascii="Arial" w:hAnsi="Arial" w:cs="Arial"/>
          <w:spacing w:val="-12"/>
          <w:w w:val="105"/>
        </w:rPr>
        <w:t xml:space="preserve"> </w:t>
      </w:r>
      <w:r w:rsidRPr="00E7743F">
        <w:rPr>
          <w:rFonts w:ascii="Arial" w:hAnsi="Arial" w:cs="Arial"/>
          <w:w w:val="105"/>
        </w:rPr>
        <w:t>learners. Within</w:t>
      </w:r>
      <w:r w:rsidRPr="00E7743F">
        <w:rPr>
          <w:rFonts w:ascii="Arial" w:hAnsi="Arial" w:cs="Arial"/>
          <w:spacing w:val="-9"/>
          <w:w w:val="105"/>
        </w:rPr>
        <w:t xml:space="preserve"> </w:t>
      </w:r>
      <w:r w:rsidRPr="00E7743F">
        <w:rPr>
          <w:rFonts w:ascii="Arial" w:hAnsi="Arial" w:cs="Arial"/>
          <w:w w:val="105"/>
        </w:rPr>
        <w:t>the</w:t>
      </w:r>
      <w:r w:rsidRPr="00E7743F">
        <w:rPr>
          <w:rFonts w:ascii="Arial" w:hAnsi="Arial" w:cs="Arial"/>
          <w:spacing w:val="-9"/>
          <w:w w:val="105"/>
        </w:rPr>
        <w:t xml:space="preserve"> </w:t>
      </w:r>
      <w:r w:rsidRPr="00E7743F">
        <w:rPr>
          <w:rFonts w:ascii="Arial" w:hAnsi="Arial" w:cs="Arial"/>
          <w:w w:val="105"/>
        </w:rPr>
        <w:t>internship,</w:t>
      </w:r>
      <w:r w:rsidRPr="00E7743F">
        <w:rPr>
          <w:rFonts w:ascii="Arial" w:hAnsi="Arial" w:cs="Arial"/>
          <w:spacing w:val="-9"/>
          <w:w w:val="105"/>
        </w:rPr>
        <w:t xml:space="preserve"> </w:t>
      </w:r>
      <w:r w:rsidRPr="00E7743F">
        <w:rPr>
          <w:rFonts w:ascii="Arial" w:hAnsi="Arial" w:cs="Arial"/>
          <w:w w:val="105"/>
        </w:rPr>
        <w:t>candidates</w:t>
      </w:r>
      <w:r w:rsidRPr="00E7743F">
        <w:rPr>
          <w:rFonts w:ascii="Arial" w:hAnsi="Arial" w:cs="Arial"/>
          <w:spacing w:val="-9"/>
          <w:w w:val="105"/>
        </w:rPr>
        <w:t xml:space="preserve"> </w:t>
      </w:r>
      <w:r w:rsidRPr="00E7743F">
        <w:rPr>
          <w:rFonts w:ascii="Arial" w:hAnsi="Arial" w:cs="Arial"/>
          <w:w w:val="105"/>
        </w:rPr>
        <w:t>will</w:t>
      </w:r>
      <w:r w:rsidRPr="00E7743F">
        <w:rPr>
          <w:rFonts w:ascii="Arial" w:hAnsi="Arial" w:cs="Arial"/>
          <w:spacing w:val="-9"/>
          <w:w w:val="105"/>
        </w:rPr>
        <w:t xml:space="preserve"> </w:t>
      </w:r>
      <w:r w:rsidRPr="00E7743F">
        <w:rPr>
          <w:rFonts w:ascii="Arial" w:hAnsi="Arial" w:cs="Arial"/>
          <w:w w:val="105"/>
        </w:rPr>
        <w:t>demonstrate</w:t>
      </w:r>
      <w:r w:rsidRPr="00E7743F">
        <w:rPr>
          <w:rFonts w:ascii="Arial" w:hAnsi="Arial" w:cs="Arial"/>
          <w:spacing w:val="-9"/>
          <w:w w:val="105"/>
        </w:rPr>
        <w:t xml:space="preserve"> </w:t>
      </w:r>
      <w:r w:rsidRPr="00E7743F">
        <w:rPr>
          <w:rFonts w:ascii="Arial" w:hAnsi="Arial" w:cs="Arial"/>
          <w:w w:val="105"/>
        </w:rPr>
        <w:t>the</w:t>
      </w:r>
      <w:r w:rsidRPr="00E7743F">
        <w:rPr>
          <w:rFonts w:ascii="Arial" w:hAnsi="Arial" w:cs="Arial"/>
          <w:spacing w:val="-9"/>
          <w:w w:val="105"/>
        </w:rPr>
        <w:t xml:space="preserve"> </w:t>
      </w:r>
      <w:r w:rsidRPr="00E7743F">
        <w:rPr>
          <w:rFonts w:ascii="Arial" w:hAnsi="Arial" w:cs="Arial"/>
          <w:w w:val="105"/>
        </w:rPr>
        <w:t>ability</w:t>
      </w:r>
      <w:r w:rsidRPr="00E7743F">
        <w:rPr>
          <w:rFonts w:ascii="Arial" w:hAnsi="Arial" w:cs="Arial"/>
          <w:spacing w:val="-9"/>
          <w:w w:val="105"/>
        </w:rPr>
        <w:t xml:space="preserve"> </w:t>
      </w:r>
      <w:r w:rsidRPr="00E7743F">
        <w:rPr>
          <w:rFonts w:ascii="Arial" w:hAnsi="Arial" w:cs="Arial"/>
          <w:w w:val="105"/>
        </w:rPr>
        <w:t>to</w:t>
      </w:r>
      <w:r w:rsidRPr="00E7743F">
        <w:rPr>
          <w:rFonts w:ascii="Arial" w:hAnsi="Arial" w:cs="Arial"/>
          <w:spacing w:val="-9"/>
          <w:w w:val="105"/>
        </w:rPr>
        <w:t xml:space="preserve"> </w:t>
      </w:r>
      <w:r w:rsidRPr="00E7743F">
        <w:rPr>
          <w:rFonts w:ascii="Arial" w:hAnsi="Arial" w:cs="Arial"/>
          <w:w w:val="105"/>
        </w:rPr>
        <w:t xml:space="preserve">apply methods of working with English language learners in the classroom. Candidates will be placed in a P-12 setting. </w:t>
      </w:r>
      <w:r w:rsidRPr="00E7743F">
        <w:rPr>
          <w:rFonts w:ascii="Arial" w:hAnsi="Arial" w:cs="Arial"/>
          <w:spacing w:val="-3"/>
          <w:w w:val="105"/>
        </w:rPr>
        <w:t xml:space="preserve">(Fall,  </w:t>
      </w:r>
      <w:r w:rsidRPr="00E7743F">
        <w:rPr>
          <w:rFonts w:ascii="Arial" w:hAnsi="Arial" w:cs="Arial"/>
          <w:spacing w:val="15"/>
          <w:w w:val="105"/>
        </w:rPr>
        <w:t xml:space="preserve"> </w:t>
      </w:r>
      <w:r w:rsidRPr="00E7743F">
        <w:rPr>
          <w:rFonts w:ascii="Arial" w:hAnsi="Arial" w:cs="Arial"/>
          <w:w w:val="105"/>
        </w:rPr>
        <w:t>Spring)</w:t>
      </w:r>
    </w:p>
    <w:p w14:paraId="5EF1CD91" w14:textId="77777777" w:rsidR="000D026C" w:rsidRPr="00E7743F" w:rsidRDefault="000D026C" w:rsidP="00962FAA">
      <w:pPr>
        <w:tabs>
          <w:tab w:val="left" w:pos="1199"/>
        </w:tabs>
        <w:spacing w:line="241"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634.</w:t>
      </w:r>
      <w:r w:rsidRPr="00E7743F">
        <w:rPr>
          <w:rFonts w:ascii="Arial" w:hAnsi="Arial" w:cs="Arial"/>
          <w:w w:val="105"/>
          <w:sz w:val="20"/>
          <w:szCs w:val="20"/>
        </w:rPr>
        <w:tab/>
      </w:r>
      <w:r w:rsidRPr="00E7743F">
        <w:rPr>
          <w:rFonts w:ascii="Arial" w:hAnsi="Arial" w:cs="Arial"/>
          <w:b/>
          <w:w w:val="105"/>
          <w:sz w:val="20"/>
          <w:szCs w:val="20"/>
        </w:rPr>
        <w:t xml:space="preserve">Advanced Methods of </w:t>
      </w:r>
      <w:r w:rsidRPr="00E7743F">
        <w:rPr>
          <w:rFonts w:ascii="Arial" w:hAnsi="Arial" w:cs="Arial"/>
          <w:b/>
          <w:spacing w:val="-4"/>
          <w:w w:val="105"/>
          <w:sz w:val="20"/>
          <w:szCs w:val="20"/>
        </w:rPr>
        <w:t xml:space="preserve">Teaching </w:t>
      </w:r>
      <w:r w:rsidRPr="00E7743F">
        <w:rPr>
          <w:rFonts w:ascii="Arial" w:hAnsi="Arial" w:cs="Arial"/>
          <w:b/>
          <w:w w:val="105"/>
          <w:sz w:val="20"/>
          <w:szCs w:val="20"/>
        </w:rPr>
        <w:t xml:space="preserve">in Grades 6-12. </w:t>
      </w:r>
      <w:r w:rsidRPr="00E7743F">
        <w:rPr>
          <w:rFonts w:ascii="Arial" w:hAnsi="Arial" w:cs="Arial"/>
          <w:w w:val="105"/>
          <w:sz w:val="20"/>
          <w:szCs w:val="20"/>
        </w:rPr>
        <w:t>3 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47B9B4C4" w14:textId="1CA05C28" w:rsidR="00962FAA" w:rsidRPr="00962FAA" w:rsidRDefault="000D026C" w:rsidP="00962FAA">
      <w:pPr>
        <w:pStyle w:val="BodyText"/>
        <w:spacing w:before="0" w:line="232" w:lineRule="auto"/>
        <w:ind w:left="1200" w:right="0" w:firstLine="359"/>
        <w:rPr>
          <w:rFonts w:ascii="Arial" w:hAnsi="Arial" w:cs="Arial"/>
          <w:w w:val="105"/>
        </w:rPr>
      </w:pPr>
      <w:r w:rsidRPr="00E7743F">
        <w:rPr>
          <w:rFonts w:ascii="Arial" w:hAnsi="Arial" w:cs="Arial"/>
          <w:spacing w:val="-3"/>
          <w:w w:val="105"/>
        </w:rPr>
        <w:t>Intensive</w:t>
      </w:r>
      <w:r w:rsidRPr="00E7743F">
        <w:rPr>
          <w:rFonts w:ascii="Arial" w:hAnsi="Arial" w:cs="Arial"/>
          <w:spacing w:val="-11"/>
          <w:w w:val="105"/>
        </w:rPr>
        <w:t xml:space="preserve"> </w:t>
      </w:r>
      <w:r w:rsidRPr="00E7743F">
        <w:rPr>
          <w:rFonts w:ascii="Arial" w:hAnsi="Arial" w:cs="Arial"/>
          <w:spacing w:val="-3"/>
          <w:w w:val="105"/>
        </w:rPr>
        <w:t>study</w:t>
      </w:r>
      <w:r w:rsidRPr="00E7743F">
        <w:rPr>
          <w:rFonts w:ascii="Arial" w:hAnsi="Arial" w:cs="Arial"/>
          <w:spacing w:val="-11"/>
          <w:w w:val="105"/>
        </w:rPr>
        <w:t xml:space="preserve"> </w:t>
      </w:r>
      <w:r w:rsidRPr="00E7743F">
        <w:rPr>
          <w:rFonts w:ascii="Arial" w:hAnsi="Arial" w:cs="Arial"/>
          <w:w w:val="105"/>
        </w:rPr>
        <w:t>of</w:t>
      </w:r>
      <w:r w:rsidRPr="00E7743F">
        <w:rPr>
          <w:rFonts w:ascii="Arial" w:hAnsi="Arial" w:cs="Arial"/>
          <w:spacing w:val="-11"/>
          <w:w w:val="105"/>
        </w:rPr>
        <w:t xml:space="preserve"> </w:t>
      </w:r>
      <w:r w:rsidRPr="00E7743F">
        <w:rPr>
          <w:rFonts w:ascii="Arial" w:hAnsi="Arial" w:cs="Arial"/>
          <w:spacing w:val="-3"/>
          <w:w w:val="105"/>
        </w:rPr>
        <w:t>current</w:t>
      </w:r>
      <w:r w:rsidRPr="00E7743F">
        <w:rPr>
          <w:rFonts w:ascii="Arial" w:hAnsi="Arial" w:cs="Arial"/>
          <w:spacing w:val="-11"/>
          <w:w w:val="105"/>
        </w:rPr>
        <w:t xml:space="preserve"> </w:t>
      </w:r>
      <w:r w:rsidRPr="00E7743F">
        <w:rPr>
          <w:rFonts w:ascii="Arial" w:hAnsi="Arial" w:cs="Arial"/>
          <w:spacing w:val="-3"/>
          <w:w w:val="105"/>
        </w:rPr>
        <w:t>literature</w:t>
      </w:r>
      <w:r w:rsidRPr="00E7743F">
        <w:rPr>
          <w:rFonts w:ascii="Arial" w:hAnsi="Arial" w:cs="Arial"/>
          <w:spacing w:val="-11"/>
          <w:w w:val="105"/>
        </w:rPr>
        <w:t xml:space="preserve"> </w:t>
      </w:r>
      <w:r w:rsidRPr="00E7743F">
        <w:rPr>
          <w:rFonts w:ascii="Arial" w:hAnsi="Arial" w:cs="Arial"/>
          <w:w w:val="105"/>
        </w:rPr>
        <w:t>and</w:t>
      </w:r>
      <w:r w:rsidRPr="00E7743F">
        <w:rPr>
          <w:rFonts w:ascii="Arial" w:hAnsi="Arial" w:cs="Arial"/>
          <w:spacing w:val="-11"/>
          <w:w w:val="105"/>
        </w:rPr>
        <w:t xml:space="preserve"> </w:t>
      </w:r>
      <w:r w:rsidRPr="00E7743F">
        <w:rPr>
          <w:rFonts w:ascii="Arial" w:hAnsi="Arial" w:cs="Arial"/>
          <w:spacing w:val="-3"/>
          <w:w w:val="105"/>
        </w:rPr>
        <w:t>analysis</w:t>
      </w:r>
      <w:r w:rsidRPr="00E7743F">
        <w:rPr>
          <w:rFonts w:ascii="Arial" w:hAnsi="Arial" w:cs="Arial"/>
          <w:spacing w:val="-11"/>
          <w:w w:val="105"/>
        </w:rPr>
        <w:t xml:space="preserve"> </w:t>
      </w:r>
      <w:r w:rsidRPr="00E7743F">
        <w:rPr>
          <w:rFonts w:ascii="Arial" w:hAnsi="Arial" w:cs="Arial"/>
          <w:w w:val="105"/>
        </w:rPr>
        <w:t>of</w:t>
      </w:r>
      <w:r w:rsidRPr="00E7743F">
        <w:rPr>
          <w:rFonts w:ascii="Arial" w:hAnsi="Arial" w:cs="Arial"/>
          <w:spacing w:val="-11"/>
          <w:w w:val="105"/>
        </w:rPr>
        <w:t xml:space="preserve"> </w:t>
      </w:r>
      <w:r w:rsidRPr="00E7743F">
        <w:rPr>
          <w:rFonts w:ascii="Arial" w:hAnsi="Arial" w:cs="Arial"/>
          <w:spacing w:val="-3"/>
          <w:w w:val="105"/>
        </w:rPr>
        <w:t>research</w:t>
      </w:r>
      <w:r w:rsidRPr="00E7743F">
        <w:rPr>
          <w:rFonts w:ascii="Arial" w:hAnsi="Arial" w:cs="Arial"/>
          <w:spacing w:val="-11"/>
          <w:w w:val="105"/>
        </w:rPr>
        <w:t xml:space="preserve"> </w:t>
      </w:r>
      <w:r w:rsidRPr="00E7743F">
        <w:rPr>
          <w:rFonts w:ascii="Arial" w:hAnsi="Arial" w:cs="Arial"/>
          <w:spacing w:val="-3"/>
          <w:w w:val="105"/>
        </w:rPr>
        <w:t xml:space="preserve">applied </w:t>
      </w:r>
      <w:r w:rsidRPr="00E7743F">
        <w:rPr>
          <w:rFonts w:ascii="Arial" w:hAnsi="Arial" w:cs="Arial"/>
          <w:w w:val="105"/>
        </w:rPr>
        <w:t>to classroom teaching. (Offered on sufficient</w:t>
      </w:r>
      <w:r w:rsidRPr="00E7743F">
        <w:rPr>
          <w:rFonts w:ascii="Arial" w:hAnsi="Arial" w:cs="Arial"/>
          <w:spacing w:val="-26"/>
          <w:w w:val="105"/>
        </w:rPr>
        <w:t xml:space="preserve"> </w:t>
      </w:r>
      <w:r w:rsidRPr="00E7743F">
        <w:rPr>
          <w:rFonts w:ascii="Arial" w:hAnsi="Arial" w:cs="Arial"/>
          <w:w w:val="105"/>
        </w:rPr>
        <w:t>demand)</w:t>
      </w:r>
    </w:p>
    <w:p w14:paraId="1E08F98A" w14:textId="77777777" w:rsidR="000D026C" w:rsidRPr="00E7743F" w:rsidRDefault="000D026C" w:rsidP="00962FAA">
      <w:pPr>
        <w:tabs>
          <w:tab w:val="left" w:pos="1199"/>
        </w:tabs>
        <w:spacing w:line="241"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640.</w:t>
      </w:r>
      <w:r w:rsidRPr="00E7743F">
        <w:rPr>
          <w:rFonts w:ascii="Arial" w:hAnsi="Arial" w:cs="Arial"/>
          <w:w w:val="105"/>
          <w:sz w:val="20"/>
          <w:szCs w:val="20"/>
        </w:rPr>
        <w:tab/>
      </w:r>
      <w:r w:rsidRPr="00E7743F">
        <w:rPr>
          <w:rFonts w:ascii="Arial" w:hAnsi="Arial" w:cs="Arial"/>
          <w:b/>
          <w:w w:val="105"/>
          <w:sz w:val="20"/>
          <w:szCs w:val="20"/>
        </w:rPr>
        <w:t>Statistical</w:t>
      </w:r>
      <w:r w:rsidRPr="00E7743F">
        <w:rPr>
          <w:rFonts w:ascii="Arial" w:hAnsi="Arial" w:cs="Arial"/>
          <w:b/>
          <w:spacing w:val="-10"/>
          <w:w w:val="105"/>
          <w:sz w:val="20"/>
          <w:szCs w:val="20"/>
        </w:rPr>
        <w:t xml:space="preserve"> </w:t>
      </w:r>
      <w:r w:rsidRPr="00E7743F">
        <w:rPr>
          <w:rFonts w:ascii="Arial" w:hAnsi="Arial" w:cs="Arial"/>
          <w:b/>
          <w:w w:val="105"/>
          <w:sz w:val="20"/>
          <w:szCs w:val="20"/>
        </w:rPr>
        <w:t>Methods</w:t>
      </w:r>
      <w:r w:rsidRPr="00E7743F">
        <w:rPr>
          <w:rFonts w:ascii="Arial" w:hAnsi="Arial" w:cs="Arial"/>
          <w:b/>
          <w:spacing w:val="-10"/>
          <w:w w:val="105"/>
          <w:sz w:val="20"/>
          <w:szCs w:val="20"/>
        </w:rPr>
        <w:t xml:space="preserve"> </w:t>
      </w:r>
      <w:r w:rsidRPr="00E7743F">
        <w:rPr>
          <w:rFonts w:ascii="Arial" w:hAnsi="Arial" w:cs="Arial"/>
          <w:b/>
          <w:w w:val="105"/>
          <w:sz w:val="20"/>
          <w:szCs w:val="20"/>
        </w:rPr>
        <w:t>in</w:t>
      </w:r>
      <w:r w:rsidRPr="00E7743F">
        <w:rPr>
          <w:rFonts w:ascii="Arial" w:hAnsi="Arial" w:cs="Arial"/>
          <w:b/>
          <w:spacing w:val="-10"/>
          <w:w w:val="105"/>
          <w:sz w:val="20"/>
          <w:szCs w:val="20"/>
        </w:rPr>
        <w:t xml:space="preserve"> </w:t>
      </w:r>
      <w:r w:rsidRPr="00E7743F">
        <w:rPr>
          <w:rFonts w:ascii="Arial" w:hAnsi="Arial" w:cs="Arial"/>
          <w:b/>
          <w:w w:val="105"/>
          <w:sz w:val="20"/>
          <w:szCs w:val="20"/>
        </w:rPr>
        <w:t>Education.</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1086BBB8" w14:textId="77777777" w:rsidR="000D026C" w:rsidRPr="00E7743F" w:rsidRDefault="000D026C" w:rsidP="003C690B">
      <w:pPr>
        <w:pStyle w:val="BodyText"/>
        <w:spacing w:before="0" w:line="236" w:lineRule="exact"/>
        <w:ind w:left="1200" w:right="0" w:firstLine="0"/>
        <w:rPr>
          <w:rFonts w:ascii="Arial" w:hAnsi="Arial" w:cs="Arial"/>
        </w:rPr>
      </w:pPr>
      <w:r w:rsidRPr="00E7743F">
        <w:rPr>
          <w:rFonts w:ascii="Arial" w:hAnsi="Arial" w:cs="Arial"/>
          <w:w w:val="105"/>
        </w:rPr>
        <w:t>Educational Statistics is an introductory graduate statistics</w:t>
      </w:r>
      <w:r w:rsidRPr="00E7743F">
        <w:rPr>
          <w:rFonts w:ascii="Arial" w:hAnsi="Arial" w:cs="Arial"/>
          <w:spacing w:val="-29"/>
          <w:w w:val="105"/>
        </w:rPr>
        <w:t xml:space="preserve"> </w:t>
      </w:r>
      <w:r w:rsidRPr="00E7743F">
        <w:rPr>
          <w:rFonts w:ascii="Arial" w:hAnsi="Arial" w:cs="Arial"/>
          <w:w w:val="105"/>
        </w:rPr>
        <w:t>course using quantitative methods for inquiry in the educational, social and behavioral sciences. Candidates will be exposed to the fundamental concepts and procedures of descriptive and inferential statistics. Candidates will develop competence in reading and understanding statistics topics from sources such as texts, dissertations, journals,</w:t>
      </w:r>
      <w:r w:rsidRPr="00E7743F">
        <w:rPr>
          <w:rFonts w:ascii="Arial" w:hAnsi="Arial" w:cs="Arial"/>
          <w:spacing w:val="39"/>
          <w:w w:val="105"/>
        </w:rPr>
        <w:t xml:space="preserve"> </w:t>
      </w:r>
      <w:r w:rsidRPr="00E7743F">
        <w:rPr>
          <w:rFonts w:ascii="Arial" w:hAnsi="Arial" w:cs="Arial"/>
          <w:w w:val="105"/>
        </w:rPr>
        <w:t xml:space="preserve">or technical reports. The course includes an introduction to the use and interpretation of SPSS®, and a statistics </w:t>
      </w:r>
      <w:r w:rsidRPr="00E7743F">
        <w:rPr>
          <w:rFonts w:ascii="Arial" w:hAnsi="Arial" w:cs="Arial"/>
          <w:w w:val="105"/>
        </w:rPr>
        <w:lastRenderedPageBreak/>
        <w:t>lab component will be required. Descriptive and basic inferential statistics, including graphs, frequency distribution, central tendency, dispersion, correlation, and hypothesis testing. (Offered on sufficient demand)</w:t>
      </w:r>
    </w:p>
    <w:p w14:paraId="1BDC4309" w14:textId="77777777" w:rsidR="000D026C" w:rsidRPr="00E7743F" w:rsidRDefault="000D026C" w:rsidP="00962FAA">
      <w:pPr>
        <w:tabs>
          <w:tab w:val="left" w:pos="1199"/>
        </w:tabs>
        <w:spacing w:line="242"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643.</w:t>
      </w:r>
      <w:r w:rsidRPr="00E7743F">
        <w:rPr>
          <w:rFonts w:ascii="Arial" w:hAnsi="Arial" w:cs="Arial"/>
          <w:w w:val="105"/>
          <w:sz w:val="20"/>
          <w:szCs w:val="20"/>
        </w:rPr>
        <w:tab/>
      </w:r>
      <w:r w:rsidRPr="00E7743F">
        <w:rPr>
          <w:rFonts w:ascii="Arial" w:hAnsi="Arial" w:cs="Arial"/>
          <w:b/>
          <w:w w:val="105"/>
          <w:sz w:val="20"/>
          <w:szCs w:val="20"/>
        </w:rPr>
        <w:t xml:space="preserve">History and Philosophy of Education. </w:t>
      </w:r>
      <w:r w:rsidRPr="00E7743F">
        <w:rPr>
          <w:rFonts w:ascii="Arial" w:hAnsi="Arial" w:cs="Arial"/>
          <w:w w:val="105"/>
          <w:sz w:val="20"/>
          <w:szCs w:val="20"/>
        </w:rPr>
        <w:t>3 semester</w:t>
      </w:r>
      <w:r w:rsidRPr="00E7743F">
        <w:rPr>
          <w:rFonts w:ascii="Arial" w:hAnsi="Arial" w:cs="Arial"/>
          <w:spacing w:val="-31"/>
          <w:w w:val="105"/>
          <w:sz w:val="20"/>
          <w:szCs w:val="20"/>
        </w:rPr>
        <w:t xml:space="preserve"> </w:t>
      </w:r>
      <w:r w:rsidRPr="00E7743F">
        <w:rPr>
          <w:rFonts w:ascii="Arial" w:hAnsi="Arial" w:cs="Arial"/>
          <w:w w:val="105"/>
          <w:sz w:val="20"/>
          <w:szCs w:val="20"/>
        </w:rPr>
        <w:t>hours.</w:t>
      </w:r>
    </w:p>
    <w:p w14:paraId="6C0464CB"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Development of education with emphasis on the accompanying political, economic, scientific, psychological, and philosophical movements.</w:t>
      </w:r>
      <w:r w:rsidRPr="00E7743F">
        <w:rPr>
          <w:rFonts w:ascii="Arial" w:hAnsi="Arial" w:cs="Arial"/>
          <w:spacing w:val="-35"/>
          <w:w w:val="105"/>
        </w:rPr>
        <w:t xml:space="preserve"> </w:t>
      </w:r>
      <w:r w:rsidRPr="00E7743F">
        <w:rPr>
          <w:rFonts w:ascii="Arial" w:hAnsi="Arial" w:cs="Arial"/>
          <w:spacing w:val="-4"/>
          <w:w w:val="105"/>
        </w:rPr>
        <w:t xml:space="preserve">The </w:t>
      </w:r>
      <w:r w:rsidRPr="00E7743F">
        <w:rPr>
          <w:rFonts w:ascii="Arial" w:hAnsi="Arial" w:cs="Arial"/>
          <w:w w:val="105"/>
        </w:rPr>
        <w:t xml:space="preserve">chief principles of modern philosophies of education will be analyzed and evaluated, with particular emphasis on the democratic </w:t>
      </w:r>
      <w:r w:rsidRPr="00E7743F">
        <w:rPr>
          <w:rFonts w:ascii="Arial" w:hAnsi="Arial" w:cs="Arial"/>
          <w:spacing w:val="-4"/>
          <w:w w:val="105"/>
        </w:rPr>
        <w:t xml:space="preserve">philosophy. </w:t>
      </w:r>
      <w:r w:rsidRPr="00E7743F">
        <w:rPr>
          <w:rFonts w:ascii="Arial" w:hAnsi="Arial" w:cs="Arial"/>
          <w:w w:val="105"/>
        </w:rPr>
        <w:t>(Offered on sufficient</w:t>
      </w:r>
      <w:r w:rsidRPr="00E7743F">
        <w:rPr>
          <w:rFonts w:ascii="Arial" w:hAnsi="Arial" w:cs="Arial"/>
          <w:spacing w:val="19"/>
          <w:w w:val="105"/>
        </w:rPr>
        <w:t xml:space="preserve"> </w:t>
      </w:r>
      <w:r w:rsidRPr="00E7743F">
        <w:rPr>
          <w:rFonts w:ascii="Arial" w:hAnsi="Arial" w:cs="Arial"/>
          <w:w w:val="105"/>
        </w:rPr>
        <w:t>demand)</w:t>
      </w:r>
    </w:p>
    <w:p w14:paraId="7F9BA63F" w14:textId="77777777" w:rsidR="000D026C" w:rsidRPr="00E7743F" w:rsidRDefault="000D026C" w:rsidP="00962FAA">
      <w:pPr>
        <w:tabs>
          <w:tab w:val="left" w:pos="1199"/>
        </w:tabs>
        <w:spacing w:line="242"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644.</w:t>
      </w:r>
      <w:r w:rsidRPr="00E7743F">
        <w:rPr>
          <w:rFonts w:ascii="Arial" w:hAnsi="Arial" w:cs="Arial"/>
          <w:w w:val="105"/>
          <w:sz w:val="20"/>
          <w:szCs w:val="20"/>
        </w:rPr>
        <w:tab/>
      </w:r>
      <w:r w:rsidRPr="00E7743F">
        <w:rPr>
          <w:rFonts w:ascii="Arial" w:hAnsi="Arial" w:cs="Arial"/>
          <w:b/>
          <w:w w:val="105"/>
          <w:sz w:val="20"/>
          <w:szCs w:val="20"/>
        </w:rPr>
        <w:t xml:space="preserve">Ethics and Education. </w:t>
      </w:r>
      <w:r w:rsidRPr="00E7743F">
        <w:rPr>
          <w:rFonts w:ascii="Arial" w:hAnsi="Arial" w:cs="Arial"/>
          <w:w w:val="105"/>
          <w:sz w:val="20"/>
          <w:szCs w:val="20"/>
        </w:rPr>
        <w:t>3 semester</w:t>
      </w:r>
      <w:r w:rsidRPr="00E7743F">
        <w:rPr>
          <w:rFonts w:ascii="Arial" w:hAnsi="Arial" w:cs="Arial"/>
          <w:spacing w:val="-33"/>
          <w:w w:val="105"/>
          <w:sz w:val="20"/>
          <w:szCs w:val="20"/>
        </w:rPr>
        <w:t xml:space="preserve"> </w:t>
      </w:r>
      <w:r w:rsidRPr="00E7743F">
        <w:rPr>
          <w:rFonts w:ascii="Arial" w:hAnsi="Arial" w:cs="Arial"/>
          <w:w w:val="105"/>
          <w:sz w:val="20"/>
          <w:szCs w:val="20"/>
        </w:rPr>
        <w:t>hours.</w:t>
      </w:r>
    </w:p>
    <w:p w14:paraId="1145AB50"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Examination of historical and modern ethical systems and the application to current problems and issues in education. (Offered on sufficient demand)</w:t>
      </w:r>
    </w:p>
    <w:p w14:paraId="38C9C93F" w14:textId="77777777" w:rsidR="000D026C" w:rsidRPr="00E7743F" w:rsidRDefault="000D026C" w:rsidP="00962FAA">
      <w:pPr>
        <w:tabs>
          <w:tab w:val="left" w:pos="1199"/>
        </w:tabs>
        <w:spacing w:line="242"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655.</w:t>
      </w:r>
      <w:r w:rsidRPr="00E7743F">
        <w:rPr>
          <w:rFonts w:ascii="Arial" w:hAnsi="Arial" w:cs="Arial"/>
          <w:w w:val="105"/>
          <w:sz w:val="20"/>
          <w:szCs w:val="20"/>
        </w:rPr>
        <w:tab/>
      </w:r>
      <w:r w:rsidRPr="00E7743F">
        <w:rPr>
          <w:rFonts w:ascii="Arial" w:hAnsi="Arial" w:cs="Arial"/>
          <w:b/>
          <w:w w:val="105"/>
          <w:sz w:val="20"/>
          <w:szCs w:val="20"/>
        </w:rPr>
        <w:t>Evaluation</w:t>
      </w:r>
      <w:r w:rsidRPr="00E7743F">
        <w:rPr>
          <w:rFonts w:ascii="Arial" w:hAnsi="Arial" w:cs="Arial"/>
          <w:b/>
          <w:spacing w:val="-9"/>
          <w:w w:val="105"/>
          <w:sz w:val="20"/>
          <w:szCs w:val="20"/>
        </w:rPr>
        <w:t xml:space="preserve"> </w:t>
      </w:r>
      <w:r w:rsidRPr="00E7743F">
        <w:rPr>
          <w:rFonts w:ascii="Arial" w:hAnsi="Arial" w:cs="Arial"/>
          <w:b/>
          <w:w w:val="105"/>
          <w:sz w:val="20"/>
          <w:szCs w:val="20"/>
        </w:rPr>
        <w:t>in</w:t>
      </w:r>
      <w:r w:rsidRPr="00E7743F">
        <w:rPr>
          <w:rFonts w:ascii="Arial" w:hAnsi="Arial" w:cs="Arial"/>
          <w:b/>
          <w:spacing w:val="-9"/>
          <w:w w:val="105"/>
          <w:sz w:val="20"/>
          <w:szCs w:val="20"/>
        </w:rPr>
        <w:t xml:space="preserve"> </w:t>
      </w:r>
      <w:r w:rsidRPr="00E7743F">
        <w:rPr>
          <w:rFonts w:ascii="Arial" w:hAnsi="Arial" w:cs="Arial"/>
          <w:b/>
          <w:w w:val="105"/>
          <w:sz w:val="20"/>
          <w:szCs w:val="20"/>
        </w:rPr>
        <w:t>Modern</w:t>
      </w:r>
      <w:r w:rsidRPr="00E7743F">
        <w:rPr>
          <w:rFonts w:ascii="Arial" w:hAnsi="Arial" w:cs="Arial"/>
          <w:b/>
          <w:spacing w:val="-9"/>
          <w:w w:val="105"/>
          <w:sz w:val="20"/>
          <w:szCs w:val="20"/>
        </w:rPr>
        <w:t xml:space="preserve"> </w:t>
      </w:r>
      <w:r w:rsidRPr="00E7743F">
        <w:rPr>
          <w:rFonts w:ascii="Arial" w:hAnsi="Arial" w:cs="Arial"/>
          <w:b/>
          <w:w w:val="105"/>
          <w:sz w:val="20"/>
          <w:szCs w:val="20"/>
        </w:rPr>
        <w:t>Education.</w:t>
      </w:r>
      <w:r w:rsidRPr="00E7743F">
        <w:rPr>
          <w:rFonts w:ascii="Arial" w:hAnsi="Arial" w:cs="Arial"/>
          <w:b/>
          <w:spacing w:val="-9"/>
          <w:w w:val="105"/>
          <w:sz w:val="20"/>
          <w:szCs w:val="20"/>
        </w:rPr>
        <w:t xml:space="preserve"> </w:t>
      </w:r>
      <w:r w:rsidRPr="00E7743F">
        <w:rPr>
          <w:rFonts w:ascii="Arial" w:hAnsi="Arial" w:cs="Arial"/>
          <w:w w:val="105"/>
          <w:sz w:val="20"/>
          <w:szCs w:val="20"/>
        </w:rPr>
        <w:t>3</w:t>
      </w:r>
      <w:r w:rsidRPr="00E7743F">
        <w:rPr>
          <w:rFonts w:ascii="Arial" w:hAnsi="Arial" w:cs="Arial"/>
          <w:spacing w:val="-9"/>
          <w:w w:val="105"/>
          <w:sz w:val="20"/>
          <w:szCs w:val="20"/>
        </w:rPr>
        <w:t xml:space="preserve"> </w:t>
      </w:r>
      <w:r w:rsidRPr="00E7743F">
        <w:rPr>
          <w:rFonts w:ascii="Arial" w:hAnsi="Arial" w:cs="Arial"/>
          <w:w w:val="105"/>
          <w:sz w:val="20"/>
          <w:szCs w:val="20"/>
        </w:rPr>
        <w:t>semester</w:t>
      </w:r>
      <w:r w:rsidRPr="00E7743F">
        <w:rPr>
          <w:rFonts w:ascii="Arial" w:hAnsi="Arial" w:cs="Arial"/>
          <w:spacing w:val="-9"/>
          <w:w w:val="105"/>
          <w:sz w:val="20"/>
          <w:szCs w:val="20"/>
        </w:rPr>
        <w:t xml:space="preserve"> </w:t>
      </w:r>
      <w:r w:rsidRPr="00E7743F">
        <w:rPr>
          <w:rFonts w:ascii="Arial" w:hAnsi="Arial" w:cs="Arial"/>
          <w:w w:val="105"/>
          <w:sz w:val="20"/>
          <w:szCs w:val="20"/>
        </w:rPr>
        <w:t>hours.</w:t>
      </w:r>
    </w:p>
    <w:p w14:paraId="303A3DAB"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Principles and procedures for developing evaluation programs, including evaluation of pupils, programs, curricula, and teaching. (Every other Spring, every other Fall)</w:t>
      </w:r>
    </w:p>
    <w:p w14:paraId="455CA369" w14:textId="77777777" w:rsidR="000D026C" w:rsidRPr="00E7743F" w:rsidRDefault="000D026C" w:rsidP="00962FAA">
      <w:pPr>
        <w:tabs>
          <w:tab w:val="left" w:pos="1199"/>
        </w:tabs>
        <w:spacing w:line="242"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661.</w:t>
      </w:r>
      <w:r w:rsidRPr="00E7743F">
        <w:rPr>
          <w:rFonts w:ascii="Arial" w:hAnsi="Arial" w:cs="Arial"/>
          <w:w w:val="105"/>
          <w:sz w:val="20"/>
          <w:szCs w:val="20"/>
        </w:rPr>
        <w:tab/>
      </w:r>
      <w:r w:rsidRPr="00E7743F">
        <w:rPr>
          <w:rFonts w:ascii="Arial" w:hAnsi="Arial" w:cs="Arial"/>
          <w:b/>
          <w:w w:val="105"/>
          <w:sz w:val="20"/>
          <w:szCs w:val="20"/>
        </w:rPr>
        <w:t xml:space="preserve">ESOL Applied Studies Block #1. </w:t>
      </w:r>
      <w:r w:rsidRPr="00E7743F">
        <w:rPr>
          <w:rFonts w:ascii="Arial" w:hAnsi="Arial" w:cs="Arial"/>
          <w:w w:val="105"/>
          <w:sz w:val="20"/>
          <w:szCs w:val="20"/>
        </w:rPr>
        <w:t>3 semester</w:t>
      </w:r>
      <w:r w:rsidRPr="00E7743F">
        <w:rPr>
          <w:rFonts w:ascii="Arial" w:hAnsi="Arial" w:cs="Arial"/>
          <w:spacing w:val="25"/>
          <w:w w:val="105"/>
          <w:sz w:val="20"/>
          <w:szCs w:val="20"/>
        </w:rPr>
        <w:t xml:space="preserve"> </w:t>
      </w:r>
      <w:r w:rsidRPr="00E7743F">
        <w:rPr>
          <w:rFonts w:ascii="Arial" w:hAnsi="Arial" w:cs="Arial"/>
          <w:w w:val="105"/>
          <w:sz w:val="20"/>
          <w:szCs w:val="20"/>
        </w:rPr>
        <w:t>hours.</w:t>
      </w:r>
    </w:p>
    <w:p w14:paraId="0DF5C844"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This course provides an applied studies approach to educational research, curriculum, educational psychology, disabilities, and technology. Concepts learned through this course will be applied and demonstrated in an ESOL internship setting. (Offered on sufficient demand)</w:t>
      </w:r>
    </w:p>
    <w:p w14:paraId="2910995E" w14:textId="77777777" w:rsidR="000D026C" w:rsidRPr="00E7743F" w:rsidRDefault="000D026C" w:rsidP="00962FAA">
      <w:pPr>
        <w:tabs>
          <w:tab w:val="left" w:pos="1199"/>
        </w:tabs>
        <w:spacing w:line="242"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662.</w:t>
      </w:r>
      <w:r w:rsidRPr="00E7743F">
        <w:rPr>
          <w:rFonts w:ascii="Arial" w:hAnsi="Arial" w:cs="Arial"/>
          <w:w w:val="105"/>
          <w:sz w:val="20"/>
          <w:szCs w:val="20"/>
        </w:rPr>
        <w:tab/>
      </w:r>
      <w:r w:rsidRPr="00E7743F">
        <w:rPr>
          <w:rFonts w:ascii="Arial" w:hAnsi="Arial" w:cs="Arial"/>
          <w:b/>
          <w:w w:val="105"/>
          <w:sz w:val="20"/>
          <w:szCs w:val="20"/>
        </w:rPr>
        <w:t xml:space="preserve">ESOL Internship Block # 1. </w:t>
      </w:r>
      <w:r w:rsidRPr="00E7743F">
        <w:rPr>
          <w:rFonts w:ascii="Arial" w:hAnsi="Arial" w:cs="Arial"/>
          <w:w w:val="105"/>
          <w:sz w:val="20"/>
          <w:szCs w:val="20"/>
        </w:rPr>
        <w:t>3 semester</w:t>
      </w:r>
      <w:r w:rsidRPr="00E7743F">
        <w:rPr>
          <w:rFonts w:ascii="Arial" w:hAnsi="Arial" w:cs="Arial"/>
          <w:spacing w:val="45"/>
          <w:w w:val="105"/>
          <w:sz w:val="20"/>
          <w:szCs w:val="20"/>
        </w:rPr>
        <w:t xml:space="preserve"> </w:t>
      </w:r>
      <w:r w:rsidRPr="00E7743F">
        <w:rPr>
          <w:rFonts w:ascii="Arial" w:hAnsi="Arial" w:cs="Arial"/>
          <w:w w:val="105"/>
          <w:sz w:val="20"/>
          <w:szCs w:val="20"/>
        </w:rPr>
        <w:t>hours.</w:t>
      </w:r>
    </w:p>
    <w:p w14:paraId="7CD87B9E"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Supervised observation and teaching in an ESOL classroom; the study and use of materials of instruction; and the use of teaching methods. Application of concepts from ED 663. Internship may be conducted</w:t>
      </w:r>
      <w:r w:rsidRPr="00E7743F">
        <w:rPr>
          <w:rFonts w:ascii="Arial" w:hAnsi="Arial" w:cs="Arial"/>
          <w:spacing w:val="-14"/>
          <w:w w:val="105"/>
        </w:rPr>
        <w:t xml:space="preserve"> </w:t>
      </w:r>
      <w:r w:rsidRPr="00E7743F">
        <w:rPr>
          <w:rFonts w:ascii="Arial" w:hAnsi="Arial" w:cs="Arial"/>
          <w:w w:val="105"/>
        </w:rPr>
        <w:t>in</w:t>
      </w:r>
      <w:r w:rsidRPr="00E7743F">
        <w:rPr>
          <w:rFonts w:ascii="Arial" w:hAnsi="Arial" w:cs="Arial"/>
          <w:spacing w:val="-14"/>
          <w:w w:val="105"/>
        </w:rPr>
        <w:t xml:space="preserve"> </w:t>
      </w:r>
      <w:r w:rsidRPr="00E7743F">
        <w:rPr>
          <w:rFonts w:ascii="Arial" w:hAnsi="Arial" w:cs="Arial"/>
          <w:w w:val="105"/>
        </w:rPr>
        <w:t>the</w:t>
      </w:r>
      <w:r w:rsidRPr="00E7743F">
        <w:rPr>
          <w:rFonts w:ascii="Arial" w:hAnsi="Arial" w:cs="Arial"/>
          <w:spacing w:val="-14"/>
          <w:w w:val="105"/>
        </w:rPr>
        <w:t xml:space="preserve"> </w:t>
      </w:r>
      <w:r w:rsidRPr="00E7743F">
        <w:rPr>
          <w:rFonts w:ascii="Arial" w:hAnsi="Arial" w:cs="Arial"/>
          <w:w w:val="105"/>
        </w:rPr>
        <w:t>United</w:t>
      </w:r>
      <w:r w:rsidRPr="00E7743F">
        <w:rPr>
          <w:rFonts w:ascii="Arial" w:hAnsi="Arial" w:cs="Arial"/>
          <w:spacing w:val="-14"/>
          <w:w w:val="105"/>
        </w:rPr>
        <w:t xml:space="preserve"> </w:t>
      </w:r>
      <w:r w:rsidRPr="00E7743F">
        <w:rPr>
          <w:rFonts w:ascii="Arial" w:hAnsi="Arial" w:cs="Arial"/>
          <w:w w:val="105"/>
        </w:rPr>
        <w:t>States</w:t>
      </w:r>
      <w:r w:rsidRPr="00E7743F">
        <w:rPr>
          <w:rFonts w:ascii="Arial" w:hAnsi="Arial" w:cs="Arial"/>
          <w:spacing w:val="-14"/>
          <w:w w:val="105"/>
        </w:rPr>
        <w:t xml:space="preserve"> </w:t>
      </w:r>
      <w:r w:rsidRPr="00E7743F">
        <w:rPr>
          <w:rFonts w:ascii="Arial" w:hAnsi="Arial" w:cs="Arial"/>
          <w:w w:val="105"/>
        </w:rPr>
        <w:t>or</w:t>
      </w:r>
      <w:r w:rsidRPr="00E7743F">
        <w:rPr>
          <w:rFonts w:ascii="Arial" w:hAnsi="Arial" w:cs="Arial"/>
          <w:spacing w:val="-14"/>
          <w:w w:val="105"/>
        </w:rPr>
        <w:t xml:space="preserve"> </w:t>
      </w:r>
      <w:r w:rsidRPr="00E7743F">
        <w:rPr>
          <w:rFonts w:ascii="Arial" w:hAnsi="Arial" w:cs="Arial"/>
          <w:w w:val="105"/>
        </w:rPr>
        <w:t>abroad.</w:t>
      </w:r>
      <w:r w:rsidRPr="00E7743F">
        <w:rPr>
          <w:rFonts w:ascii="Arial" w:hAnsi="Arial" w:cs="Arial"/>
          <w:spacing w:val="-14"/>
          <w:w w:val="105"/>
        </w:rPr>
        <w:t xml:space="preserve"> </w:t>
      </w:r>
      <w:r w:rsidRPr="00E7743F">
        <w:rPr>
          <w:rFonts w:ascii="Arial" w:hAnsi="Arial" w:cs="Arial"/>
          <w:w w:val="105"/>
        </w:rPr>
        <w:t>Course</w:t>
      </w:r>
      <w:r w:rsidRPr="00E7743F">
        <w:rPr>
          <w:rFonts w:ascii="Arial" w:hAnsi="Arial" w:cs="Arial"/>
          <w:spacing w:val="-14"/>
          <w:w w:val="105"/>
        </w:rPr>
        <w:t xml:space="preserve"> </w:t>
      </w:r>
      <w:r w:rsidRPr="00E7743F">
        <w:rPr>
          <w:rFonts w:ascii="Arial" w:hAnsi="Arial" w:cs="Arial"/>
          <w:w w:val="105"/>
        </w:rPr>
        <w:t>fee:</w:t>
      </w:r>
      <w:r w:rsidRPr="00E7743F">
        <w:rPr>
          <w:rFonts w:ascii="Arial" w:hAnsi="Arial" w:cs="Arial"/>
          <w:spacing w:val="-14"/>
          <w:w w:val="105"/>
        </w:rPr>
        <w:t xml:space="preserve"> </w:t>
      </w:r>
      <w:r w:rsidRPr="00E7743F">
        <w:rPr>
          <w:rFonts w:ascii="Arial" w:hAnsi="Arial" w:cs="Arial"/>
          <w:w w:val="105"/>
        </w:rPr>
        <w:t>$60.00.</w:t>
      </w:r>
      <w:r w:rsidRPr="00E7743F">
        <w:rPr>
          <w:rFonts w:ascii="Arial" w:hAnsi="Arial" w:cs="Arial"/>
          <w:spacing w:val="-14"/>
          <w:w w:val="105"/>
        </w:rPr>
        <w:t xml:space="preserve"> </w:t>
      </w:r>
      <w:r w:rsidRPr="00E7743F">
        <w:rPr>
          <w:rFonts w:ascii="Arial" w:hAnsi="Arial" w:cs="Arial"/>
          <w:w w:val="105"/>
        </w:rPr>
        <w:t>(Offered on sufficient</w:t>
      </w:r>
      <w:r w:rsidRPr="00E7743F">
        <w:rPr>
          <w:rFonts w:ascii="Arial" w:hAnsi="Arial" w:cs="Arial"/>
          <w:spacing w:val="-19"/>
          <w:w w:val="105"/>
        </w:rPr>
        <w:t xml:space="preserve"> </w:t>
      </w:r>
      <w:r w:rsidRPr="00E7743F">
        <w:rPr>
          <w:rFonts w:ascii="Arial" w:hAnsi="Arial" w:cs="Arial"/>
          <w:w w:val="105"/>
        </w:rPr>
        <w:t>demand)</w:t>
      </w:r>
    </w:p>
    <w:p w14:paraId="180B5FC0" w14:textId="77777777" w:rsidR="000D026C" w:rsidRPr="00E7743F" w:rsidRDefault="000D026C" w:rsidP="00962FAA">
      <w:pPr>
        <w:tabs>
          <w:tab w:val="left" w:pos="1199"/>
        </w:tabs>
        <w:spacing w:line="242"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663.</w:t>
      </w:r>
      <w:r w:rsidRPr="00E7743F">
        <w:rPr>
          <w:rFonts w:ascii="Arial" w:hAnsi="Arial" w:cs="Arial"/>
          <w:w w:val="105"/>
          <w:sz w:val="20"/>
          <w:szCs w:val="20"/>
        </w:rPr>
        <w:tab/>
      </w:r>
      <w:r w:rsidRPr="00E7743F">
        <w:rPr>
          <w:rFonts w:ascii="Arial" w:hAnsi="Arial" w:cs="Arial"/>
          <w:b/>
          <w:w w:val="105"/>
          <w:sz w:val="20"/>
          <w:szCs w:val="20"/>
        </w:rPr>
        <w:t xml:space="preserve">ESOL Applied Studies Block #2. </w:t>
      </w:r>
      <w:r w:rsidRPr="00E7743F">
        <w:rPr>
          <w:rFonts w:ascii="Arial" w:hAnsi="Arial" w:cs="Arial"/>
          <w:w w:val="105"/>
          <w:sz w:val="20"/>
          <w:szCs w:val="20"/>
        </w:rPr>
        <w:t>3 semester</w:t>
      </w:r>
      <w:r w:rsidRPr="00E7743F">
        <w:rPr>
          <w:rFonts w:ascii="Arial" w:hAnsi="Arial" w:cs="Arial"/>
          <w:spacing w:val="25"/>
          <w:w w:val="105"/>
          <w:sz w:val="20"/>
          <w:szCs w:val="20"/>
        </w:rPr>
        <w:t xml:space="preserve"> </w:t>
      </w:r>
      <w:r w:rsidRPr="00E7743F">
        <w:rPr>
          <w:rFonts w:ascii="Arial" w:hAnsi="Arial" w:cs="Arial"/>
          <w:w w:val="105"/>
          <w:sz w:val="20"/>
          <w:szCs w:val="20"/>
        </w:rPr>
        <w:t>hours.</w:t>
      </w:r>
    </w:p>
    <w:p w14:paraId="07650C44" w14:textId="240A6AC1" w:rsidR="000D026C" w:rsidRDefault="000D026C" w:rsidP="003C690B">
      <w:pPr>
        <w:pStyle w:val="BodyText"/>
        <w:spacing w:before="0" w:line="235" w:lineRule="auto"/>
        <w:ind w:right="0"/>
        <w:rPr>
          <w:rFonts w:ascii="Arial" w:hAnsi="Arial" w:cs="Arial"/>
          <w:w w:val="105"/>
        </w:rPr>
      </w:pPr>
      <w:r w:rsidRPr="00E7743F">
        <w:rPr>
          <w:rFonts w:ascii="Arial" w:hAnsi="Arial" w:cs="Arial"/>
          <w:w w:val="105"/>
        </w:rPr>
        <w:t>This course provides an applied studies approach to educational research, curriculum, educational psychology, disabilities, and technology. Concepts learned through this course will be applied and demonstrated in an ESOL internship setting. (Offered on sufficient demand)</w:t>
      </w:r>
    </w:p>
    <w:p w14:paraId="3EAE23D7" w14:textId="77777777" w:rsidR="00382FD5" w:rsidRPr="00E7743F" w:rsidRDefault="00382FD5" w:rsidP="003C690B">
      <w:pPr>
        <w:pStyle w:val="BodyText"/>
        <w:spacing w:before="0" w:line="235" w:lineRule="auto"/>
        <w:ind w:right="0"/>
        <w:rPr>
          <w:rFonts w:ascii="Arial" w:hAnsi="Arial" w:cs="Arial"/>
        </w:rPr>
      </w:pPr>
    </w:p>
    <w:p w14:paraId="4A943311" w14:textId="77777777" w:rsidR="000D026C" w:rsidRPr="00E7743F" w:rsidRDefault="000D026C" w:rsidP="00962FAA">
      <w:pPr>
        <w:tabs>
          <w:tab w:val="left" w:pos="1199"/>
        </w:tabs>
        <w:spacing w:line="242" w:lineRule="exact"/>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664.</w:t>
      </w:r>
      <w:r w:rsidRPr="00E7743F">
        <w:rPr>
          <w:rFonts w:ascii="Arial" w:hAnsi="Arial" w:cs="Arial"/>
          <w:w w:val="105"/>
          <w:sz w:val="20"/>
          <w:szCs w:val="20"/>
        </w:rPr>
        <w:tab/>
      </w:r>
      <w:r w:rsidRPr="00E7743F">
        <w:rPr>
          <w:rFonts w:ascii="Arial" w:hAnsi="Arial" w:cs="Arial"/>
          <w:b/>
          <w:w w:val="105"/>
          <w:sz w:val="20"/>
          <w:szCs w:val="20"/>
        </w:rPr>
        <w:t xml:space="preserve">ESOL Internship Block # 2. </w:t>
      </w:r>
      <w:r w:rsidRPr="00E7743F">
        <w:rPr>
          <w:rFonts w:ascii="Arial" w:hAnsi="Arial" w:cs="Arial"/>
          <w:w w:val="105"/>
          <w:sz w:val="20"/>
          <w:szCs w:val="20"/>
        </w:rPr>
        <w:t>3 semester</w:t>
      </w:r>
      <w:r w:rsidRPr="00E7743F">
        <w:rPr>
          <w:rFonts w:ascii="Arial" w:hAnsi="Arial" w:cs="Arial"/>
          <w:spacing w:val="45"/>
          <w:w w:val="105"/>
          <w:sz w:val="20"/>
          <w:szCs w:val="20"/>
        </w:rPr>
        <w:t xml:space="preserve"> </w:t>
      </w:r>
      <w:r w:rsidRPr="00E7743F">
        <w:rPr>
          <w:rFonts w:ascii="Arial" w:hAnsi="Arial" w:cs="Arial"/>
          <w:w w:val="105"/>
          <w:sz w:val="20"/>
          <w:szCs w:val="20"/>
        </w:rPr>
        <w:t>hours.</w:t>
      </w:r>
    </w:p>
    <w:p w14:paraId="4F3DCA05" w14:textId="1CFC5D5B" w:rsidR="000D026C" w:rsidRPr="00E7743F" w:rsidRDefault="000D026C" w:rsidP="003C690B">
      <w:pPr>
        <w:pStyle w:val="BodyText"/>
        <w:spacing w:before="0"/>
        <w:ind w:left="1179" w:right="0" w:firstLine="0"/>
        <w:jc w:val="left"/>
        <w:rPr>
          <w:rFonts w:ascii="Arial" w:hAnsi="Arial" w:cs="Arial"/>
        </w:rPr>
      </w:pPr>
      <w:r w:rsidRPr="00E7743F">
        <w:rPr>
          <w:rFonts w:ascii="Arial" w:hAnsi="Arial" w:cs="Arial"/>
          <w:w w:val="105"/>
        </w:rPr>
        <w:t>Supervised observations and teaching in an ESOL classroom; the study and use of materials of instruction; and the use of teaching methods. Application of conc</w:t>
      </w:r>
      <w:r w:rsidR="00382FD5">
        <w:rPr>
          <w:rFonts w:ascii="Arial" w:hAnsi="Arial" w:cs="Arial"/>
          <w:w w:val="105"/>
        </w:rPr>
        <w:t>epts from ED 663. Internship</w:t>
      </w:r>
      <w:r w:rsidRPr="00E7743F">
        <w:rPr>
          <w:rFonts w:ascii="Arial" w:hAnsi="Arial" w:cs="Arial"/>
          <w:w w:val="105"/>
        </w:rPr>
        <w:t xml:space="preserve"> may be conducted</w:t>
      </w:r>
      <w:r w:rsidRPr="00E7743F">
        <w:rPr>
          <w:rFonts w:ascii="Arial" w:hAnsi="Arial" w:cs="Arial"/>
          <w:spacing w:val="-14"/>
          <w:w w:val="105"/>
        </w:rPr>
        <w:t xml:space="preserve"> </w:t>
      </w:r>
      <w:r w:rsidRPr="00E7743F">
        <w:rPr>
          <w:rFonts w:ascii="Arial" w:hAnsi="Arial" w:cs="Arial"/>
          <w:w w:val="105"/>
        </w:rPr>
        <w:t>in</w:t>
      </w:r>
      <w:r w:rsidRPr="00E7743F">
        <w:rPr>
          <w:rFonts w:ascii="Arial" w:hAnsi="Arial" w:cs="Arial"/>
          <w:spacing w:val="-14"/>
          <w:w w:val="105"/>
        </w:rPr>
        <w:t xml:space="preserve"> </w:t>
      </w:r>
      <w:r w:rsidRPr="00E7743F">
        <w:rPr>
          <w:rFonts w:ascii="Arial" w:hAnsi="Arial" w:cs="Arial"/>
          <w:w w:val="105"/>
        </w:rPr>
        <w:t>the</w:t>
      </w:r>
      <w:r w:rsidRPr="00E7743F">
        <w:rPr>
          <w:rFonts w:ascii="Arial" w:hAnsi="Arial" w:cs="Arial"/>
          <w:spacing w:val="-14"/>
          <w:w w:val="105"/>
        </w:rPr>
        <w:t xml:space="preserve"> </w:t>
      </w:r>
      <w:r w:rsidRPr="00E7743F">
        <w:rPr>
          <w:rFonts w:ascii="Arial" w:hAnsi="Arial" w:cs="Arial"/>
          <w:w w:val="105"/>
        </w:rPr>
        <w:t>United</w:t>
      </w:r>
      <w:r w:rsidRPr="00E7743F">
        <w:rPr>
          <w:rFonts w:ascii="Arial" w:hAnsi="Arial" w:cs="Arial"/>
          <w:spacing w:val="-14"/>
          <w:w w:val="105"/>
        </w:rPr>
        <w:t xml:space="preserve"> </w:t>
      </w:r>
      <w:r w:rsidRPr="00E7743F">
        <w:rPr>
          <w:rFonts w:ascii="Arial" w:hAnsi="Arial" w:cs="Arial"/>
          <w:w w:val="105"/>
        </w:rPr>
        <w:t>States</w:t>
      </w:r>
      <w:r w:rsidRPr="00E7743F">
        <w:rPr>
          <w:rFonts w:ascii="Arial" w:hAnsi="Arial" w:cs="Arial"/>
          <w:spacing w:val="-14"/>
          <w:w w:val="105"/>
        </w:rPr>
        <w:t xml:space="preserve"> </w:t>
      </w:r>
      <w:r w:rsidRPr="00E7743F">
        <w:rPr>
          <w:rFonts w:ascii="Arial" w:hAnsi="Arial" w:cs="Arial"/>
          <w:w w:val="105"/>
        </w:rPr>
        <w:t>or</w:t>
      </w:r>
      <w:r w:rsidRPr="00E7743F">
        <w:rPr>
          <w:rFonts w:ascii="Arial" w:hAnsi="Arial" w:cs="Arial"/>
          <w:spacing w:val="-14"/>
          <w:w w:val="105"/>
        </w:rPr>
        <w:t xml:space="preserve"> </w:t>
      </w:r>
      <w:r w:rsidRPr="00E7743F">
        <w:rPr>
          <w:rFonts w:ascii="Arial" w:hAnsi="Arial" w:cs="Arial"/>
          <w:w w:val="105"/>
        </w:rPr>
        <w:t>abroad.</w:t>
      </w:r>
      <w:r w:rsidRPr="00E7743F">
        <w:rPr>
          <w:rFonts w:ascii="Arial" w:hAnsi="Arial" w:cs="Arial"/>
          <w:spacing w:val="-14"/>
          <w:w w:val="105"/>
        </w:rPr>
        <w:t xml:space="preserve"> </w:t>
      </w:r>
      <w:r w:rsidRPr="00E7743F">
        <w:rPr>
          <w:rFonts w:ascii="Arial" w:hAnsi="Arial" w:cs="Arial"/>
          <w:w w:val="105"/>
        </w:rPr>
        <w:t>Course</w:t>
      </w:r>
      <w:r w:rsidRPr="00E7743F">
        <w:rPr>
          <w:rFonts w:ascii="Arial" w:hAnsi="Arial" w:cs="Arial"/>
          <w:spacing w:val="-14"/>
          <w:w w:val="105"/>
        </w:rPr>
        <w:t xml:space="preserve"> </w:t>
      </w:r>
      <w:r w:rsidRPr="00E7743F">
        <w:rPr>
          <w:rFonts w:ascii="Arial" w:hAnsi="Arial" w:cs="Arial"/>
          <w:w w:val="105"/>
        </w:rPr>
        <w:t>fee:</w:t>
      </w:r>
      <w:r w:rsidRPr="00E7743F">
        <w:rPr>
          <w:rFonts w:ascii="Arial" w:hAnsi="Arial" w:cs="Arial"/>
          <w:spacing w:val="-14"/>
          <w:w w:val="105"/>
        </w:rPr>
        <w:t xml:space="preserve"> </w:t>
      </w:r>
      <w:r w:rsidRPr="00E7743F">
        <w:rPr>
          <w:rFonts w:ascii="Arial" w:hAnsi="Arial" w:cs="Arial"/>
          <w:w w:val="105"/>
        </w:rPr>
        <w:t>$60.00.</w:t>
      </w:r>
      <w:r w:rsidRPr="00E7743F">
        <w:rPr>
          <w:rFonts w:ascii="Arial" w:hAnsi="Arial" w:cs="Arial"/>
          <w:spacing w:val="-14"/>
          <w:w w:val="105"/>
        </w:rPr>
        <w:t xml:space="preserve"> </w:t>
      </w:r>
      <w:r w:rsidRPr="00E7743F">
        <w:rPr>
          <w:rFonts w:ascii="Arial" w:hAnsi="Arial" w:cs="Arial"/>
          <w:w w:val="105"/>
        </w:rPr>
        <w:t>(Offered on sufficient</w:t>
      </w:r>
      <w:r w:rsidRPr="00E7743F">
        <w:rPr>
          <w:rFonts w:ascii="Arial" w:hAnsi="Arial" w:cs="Arial"/>
          <w:spacing w:val="-19"/>
          <w:w w:val="105"/>
        </w:rPr>
        <w:t xml:space="preserve"> </w:t>
      </w:r>
      <w:r w:rsidRPr="00E7743F">
        <w:rPr>
          <w:rFonts w:ascii="Arial" w:hAnsi="Arial" w:cs="Arial"/>
          <w:w w:val="105"/>
        </w:rPr>
        <w:t>demand)</w:t>
      </w:r>
    </w:p>
    <w:p w14:paraId="107C05D9" w14:textId="77777777" w:rsidR="000D026C" w:rsidRPr="00E7743F" w:rsidRDefault="000D026C" w:rsidP="00962FAA">
      <w:pPr>
        <w:tabs>
          <w:tab w:val="left" w:pos="1179"/>
        </w:tabs>
        <w:rPr>
          <w:rFonts w:ascii="Arial" w:hAnsi="Arial" w:cs="Arial"/>
          <w:sz w:val="20"/>
          <w:szCs w:val="20"/>
        </w:rPr>
      </w:pPr>
      <w:r w:rsidRPr="00E7743F">
        <w:rPr>
          <w:rFonts w:ascii="Arial" w:hAnsi="Arial" w:cs="Arial"/>
          <w:w w:val="105"/>
          <w:sz w:val="20"/>
          <w:szCs w:val="20"/>
        </w:rPr>
        <w:t>ED</w:t>
      </w:r>
      <w:r w:rsidRPr="00E7743F">
        <w:rPr>
          <w:rFonts w:ascii="Arial" w:hAnsi="Arial" w:cs="Arial"/>
          <w:spacing w:val="19"/>
          <w:w w:val="105"/>
          <w:sz w:val="20"/>
          <w:szCs w:val="20"/>
        </w:rPr>
        <w:t xml:space="preserve"> </w:t>
      </w:r>
      <w:r w:rsidRPr="00E7743F">
        <w:rPr>
          <w:rFonts w:ascii="Arial" w:hAnsi="Arial" w:cs="Arial"/>
          <w:w w:val="105"/>
          <w:sz w:val="20"/>
          <w:szCs w:val="20"/>
        </w:rPr>
        <w:t>675.</w:t>
      </w:r>
      <w:r w:rsidRPr="00E7743F">
        <w:rPr>
          <w:rFonts w:ascii="Arial" w:hAnsi="Arial" w:cs="Arial"/>
          <w:w w:val="105"/>
          <w:sz w:val="20"/>
          <w:szCs w:val="20"/>
        </w:rPr>
        <w:tab/>
      </w:r>
      <w:r w:rsidRPr="00E7743F">
        <w:rPr>
          <w:rFonts w:ascii="Arial" w:hAnsi="Arial" w:cs="Arial"/>
          <w:b/>
          <w:w w:val="105"/>
          <w:sz w:val="20"/>
          <w:szCs w:val="20"/>
        </w:rPr>
        <w:t xml:space="preserve">Content </w:t>
      </w:r>
      <w:r w:rsidRPr="00E7743F">
        <w:rPr>
          <w:rFonts w:ascii="Arial" w:hAnsi="Arial" w:cs="Arial"/>
          <w:b/>
          <w:spacing w:val="-4"/>
          <w:w w:val="105"/>
          <w:sz w:val="20"/>
          <w:szCs w:val="20"/>
        </w:rPr>
        <w:t xml:space="preserve">Literacy. </w:t>
      </w:r>
      <w:r w:rsidRPr="00E7743F">
        <w:rPr>
          <w:rFonts w:ascii="Arial" w:hAnsi="Arial" w:cs="Arial"/>
          <w:w w:val="105"/>
          <w:sz w:val="20"/>
          <w:szCs w:val="20"/>
        </w:rPr>
        <w:t>3 semester</w:t>
      </w:r>
      <w:r w:rsidRPr="00E7743F">
        <w:rPr>
          <w:rFonts w:ascii="Arial" w:hAnsi="Arial" w:cs="Arial"/>
          <w:spacing w:val="-2"/>
          <w:w w:val="105"/>
          <w:sz w:val="20"/>
          <w:szCs w:val="20"/>
        </w:rPr>
        <w:t xml:space="preserve"> </w:t>
      </w:r>
      <w:r w:rsidRPr="00E7743F">
        <w:rPr>
          <w:rFonts w:ascii="Arial" w:hAnsi="Arial" w:cs="Arial"/>
          <w:w w:val="105"/>
          <w:sz w:val="20"/>
          <w:szCs w:val="20"/>
        </w:rPr>
        <w:t>hours.</w:t>
      </w:r>
    </w:p>
    <w:p w14:paraId="00F91C1E" w14:textId="06C71040" w:rsidR="000D026C" w:rsidRDefault="000D026C" w:rsidP="003C690B">
      <w:pPr>
        <w:pStyle w:val="BodyText"/>
        <w:spacing w:before="0" w:line="240" w:lineRule="auto"/>
        <w:ind w:left="1180" w:right="0"/>
        <w:rPr>
          <w:rFonts w:ascii="Arial" w:hAnsi="Arial" w:cs="Arial"/>
          <w:w w:val="105"/>
        </w:rPr>
      </w:pPr>
      <w:r w:rsidRPr="00E7743F">
        <w:rPr>
          <w:rFonts w:ascii="Arial" w:hAnsi="Arial" w:cs="Arial"/>
          <w:spacing w:val="-3"/>
          <w:w w:val="105"/>
        </w:rPr>
        <w:t xml:space="preserve">The </w:t>
      </w:r>
      <w:r w:rsidRPr="00E7743F">
        <w:rPr>
          <w:rFonts w:ascii="Arial" w:hAnsi="Arial" w:cs="Arial"/>
          <w:w w:val="105"/>
        </w:rPr>
        <w:t xml:space="preserve">course will focus on the identification, evaluation, and application of content area literacy skills including reading, writing, </w:t>
      </w:r>
      <w:r w:rsidRPr="00E7743F">
        <w:rPr>
          <w:rFonts w:ascii="Arial" w:hAnsi="Arial" w:cs="Arial"/>
          <w:spacing w:val="-3"/>
          <w:w w:val="105"/>
        </w:rPr>
        <w:t xml:space="preserve">listening, speaking, mathematics, </w:t>
      </w:r>
      <w:r w:rsidRPr="00E7743F">
        <w:rPr>
          <w:rFonts w:ascii="Arial" w:hAnsi="Arial" w:cs="Arial"/>
          <w:spacing w:val="-5"/>
          <w:w w:val="105"/>
        </w:rPr>
        <w:t xml:space="preserve">technology, </w:t>
      </w:r>
      <w:r w:rsidRPr="00E7743F">
        <w:rPr>
          <w:rFonts w:ascii="Arial" w:hAnsi="Arial" w:cs="Arial"/>
          <w:spacing w:val="-3"/>
          <w:w w:val="105"/>
        </w:rPr>
        <w:t xml:space="preserve">logic, </w:t>
      </w:r>
      <w:r w:rsidRPr="00E7743F">
        <w:rPr>
          <w:rFonts w:ascii="Arial" w:hAnsi="Arial" w:cs="Arial"/>
          <w:w w:val="105"/>
        </w:rPr>
        <w:t xml:space="preserve">and </w:t>
      </w:r>
      <w:r w:rsidRPr="00E7743F">
        <w:rPr>
          <w:rFonts w:ascii="Arial" w:hAnsi="Arial" w:cs="Arial"/>
          <w:spacing w:val="-3"/>
          <w:w w:val="105"/>
        </w:rPr>
        <w:t xml:space="preserve">reasoning with </w:t>
      </w:r>
      <w:r w:rsidRPr="00E7743F">
        <w:rPr>
          <w:rFonts w:ascii="Arial" w:hAnsi="Arial" w:cs="Arial"/>
          <w:w w:val="105"/>
        </w:rPr>
        <w:t xml:space="preserve">an emphasis on constructing activities and exercises to build content area literacy using the content materials and standards of secondary school subjects. </w:t>
      </w:r>
      <w:r w:rsidRPr="00E7743F">
        <w:rPr>
          <w:rFonts w:ascii="Arial" w:hAnsi="Arial" w:cs="Arial"/>
          <w:spacing w:val="-3"/>
          <w:w w:val="105"/>
        </w:rPr>
        <w:t xml:space="preserve">(Fall, </w:t>
      </w:r>
      <w:r w:rsidRPr="00E7743F">
        <w:rPr>
          <w:rFonts w:ascii="Arial" w:hAnsi="Arial" w:cs="Arial"/>
          <w:w w:val="105"/>
        </w:rPr>
        <w:t>Spring)</w:t>
      </w:r>
    </w:p>
    <w:p w14:paraId="1DC72A8A" w14:textId="77777777" w:rsidR="00962FAA" w:rsidRPr="00E7743F" w:rsidRDefault="00962FAA" w:rsidP="003C690B">
      <w:pPr>
        <w:pStyle w:val="BodyText"/>
        <w:spacing w:before="0" w:line="240" w:lineRule="auto"/>
        <w:ind w:left="1180" w:right="0"/>
        <w:rPr>
          <w:rFonts w:ascii="Arial" w:hAnsi="Arial" w:cs="Arial"/>
        </w:rPr>
      </w:pPr>
    </w:p>
    <w:p w14:paraId="6FB86CE8" w14:textId="21E7524F" w:rsidR="000D026C" w:rsidRDefault="000D026C" w:rsidP="00962FAA">
      <w:pPr>
        <w:pStyle w:val="BodyText"/>
        <w:ind w:left="0" w:firstLine="0"/>
        <w:jc w:val="center"/>
        <w:rPr>
          <w:rFonts w:ascii="Arial" w:hAnsi="Arial" w:cs="Arial"/>
          <w:b/>
          <w:w w:val="105"/>
        </w:rPr>
      </w:pPr>
      <w:r w:rsidRPr="00962FAA">
        <w:rPr>
          <w:rFonts w:ascii="Arial" w:hAnsi="Arial" w:cs="Arial"/>
          <w:b/>
          <w:w w:val="105"/>
        </w:rPr>
        <w:t>Education Specialist Class AA</w:t>
      </w:r>
    </w:p>
    <w:p w14:paraId="424D71EC" w14:textId="77777777" w:rsidR="00962FAA" w:rsidRPr="00962FAA" w:rsidRDefault="00962FAA" w:rsidP="00962FAA">
      <w:pPr>
        <w:pStyle w:val="BodyText"/>
        <w:ind w:left="0" w:firstLine="0"/>
        <w:jc w:val="center"/>
        <w:rPr>
          <w:rFonts w:ascii="Arial" w:hAnsi="Arial" w:cs="Arial"/>
          <w:b/>
        </w:rPr>
      </w:pPr>
    </w:p>
    <w:p w14:paraId="11370176" w14:textId="77777777" w:rsidR="000D026C" w:rsidRPr="00E7743F" w:rsidRDefault="000D026C" w:rsidP="00962FAA">
      <w:pPr>
        <w:tabs>
          <w:tab w:val="left" w:pos="1179"/>
        </w:tabs>
        <w:rPr>
          <w:rFonts w:ascii="Arial" w:hAnsi="Arial" w:cs="Arial"/>
          <w:sz w:val="20"/>
          <w:szCs w:val="20"/>
        </w:rPr>
      </w:pPr>
      <w:r w:rsidRPr="00E7743F">
        <w:rPr>
          <w:rFonts w:ascii="Arial" w:hAnsi="Arial" w:cs="Arial"/>
          <w:w w:val="105"/>
          <w:sz w:val="20"/>
          <w:szCs w:val="20"/>
        </w:rPr>
        <w:t>EDS</w:t>
      </w:r>
      <w:r w:rsidRPr="00E7743F">
        <w:rPr>
          <w:rFonts w:ascii="Arial" w:hAnsi="Arial" w:cs="Arial"/>
          <w:spacing w:val="20"/>
          <w:w w:val="105"/>
          <w:sz w:val="20"/>
          <w:szCs w:val="20"/>
        </w:rPr>
        <w:t xml:space="preserve"> </w:t>
      </w:r>
      <w:r w:rsidRPr="00E7743F">
        <w:rPr>
          <w:rFonts w:ascii="Arial" w:hAnsi="Arial" w:cs="Arial"/>
          <w:w w:val="105"/>
          <w:sz w:val="20"/>
          <w:szCs w:val="20"/>
        </w:rPr>
        <w:t>701.</w:t>
      </w:r>
      <w:r w:rsidRPr="00E7743F">
        <w:rPr>
          <w:rFonts w:ascii="Arial" w:hAnsi="Arial" w:cs="Arial"/>
          <w:w w:val="105"/>
          <w:sz w:val="20"/>
          <w:szCs w:val="20"/>
        </w:rPr>
        <w:tab/>
      </w:r>
      <w:r w:rsidRPr="00E7743F">
        <w:rPr>
          <w:rFonts w:ascii="Arial" w:hAnsi="Arial" w:cs="Arial"/>
          <w:b/>
          <w:w w:val="105"/>
          <w:sz w:val="20"/>
          <w:szCs w:val="20"/>
        </w:rPr>
        <w:t xml:space="preserve">Professionalism and Ethics in the School Culture. </w:t>
      </w:r>
      <w:r w:rsidRPr="00E7743F">
        <w:rPr>
          <w:rFonts w:ascii="Arial" w:hAnsi="Arial" w:cs="Arial"/>
          <w:w w:val="105"/>
          <w:sz w:val="20"/>
          <w:szCs w:val="20"/>
        </w:rPr>
        <w:t>3 semester</w:t>
      </w:r>
      <w:r w:rsidRPr="00E7743F">
        <w:rPr>
          <w:rFonts w:ascii="Arial" w:hAnsi="Arial" w:cs="Arial"/>
          <w:spacing w:val="-30"/>
          <w:w w:val="105"/>
          <w:sz w:val="20"/>
          <w:szCs w:val="20"/>
        </w:rPr>
        <w:t xml:space="preserve"> </w:t>
      </w:r>
      <w:r w:rsidRPr="00E7743F">
        <w:rPr>
          <w:rFonts w:ascii="Arial" w:hAnsi="Arial" w:cs="Arial"/>
          <w:w w:val="105"/>
          <w:sz w:val="20"/>
          <w:szCs w:val="20"/>
        </w:rPr>
        <w:t>hours.</w:t>
      </w:r>
    </w:p>
    <w:p w14:paraId="063FD095" w14:textId="77777777" w:rsidR="000D026C" w:rsidRPr="00E7743F" w:rsidRDefault="000D026C" w:rsidP="003C690B">
      <w:pPr>
        <w:pStyle w:val="BodyText"/>
        <w:spacing w:before="0" w:line="240" w:lineRule="auto"/>
        <w:ind w:left="1180" w:right="0"/>
        <w:rPr>
          <w:rFonts w:ascii="Arial" w:hAnsi="Arial" w:cs="Arial"/>
        </w:rPr>
      </w:pPr>
      <w:r w:rsidRPr="00E7743F">
        <w:rPr>
          <w:rFonts w:ascii="Arial" w:hAnsi="Arial" w:cs="Arial"/>
          <w:w w:val="105"/>
        </w:rPr>
        <w:t>Candidates will demonstrate the ability to examine personal and professional values and responsibilities for ethical behavior and professional conduct, as described in the Alabama Educator Code of Ethics and other states’ codes of educator ethics and</w:t>
      </w:r>
      <w:r w:rsidRPr="00E7743F">
        <w:rPr>
          <w:rFonts w:ascii="Arial" w:hAnsi="Arial" w:cs="Arial"/>
          <w:spacing w:val="-28"/>
          <w:w w:val="105"/>
        </w:rPr>
        <w:t xml:space="preserve"> </w:t>
      </w:r>
      <w:r w:rsidRPr="00E7743F">
        <w:rPr>
          <w:rFonts w:ascii="Arial" w:hAnsi="Arial" w:cs="Arial"/>
          <w:w w:val="105"/>
        </w:rPr>
        <w:t>professionalism. Review of relevant ethical issues challenging educators are examined regarding school policies and practices impacted by local, state, and federal</w:t>
      </w:r>
      <w:r w:rsidRPr="00E7743F">
        <w:rPr>
          <w:rFonts w:ascii="Arial" w:hAnsi="Arial" w:cs="Arial"/>
          <w:spacing w:val="-15"/>
          <w:w w:val="105"/>
        </w:rPr>
        <w:t xml:space="preserve"> </w:t>
      </w:r>
      <w:r w:rsidRPr="00E7743F">
        <w:rPr>
          <w:rFonts w:ascii="Arial" w:hAnsi="Arial" w:cs="Arial"/>
          <w:w w:val="105"/>
        </w:rPr>
        <w:t>laws</w:t>
      </w:r>
      <w:r w:rsidRPr="00E7743F">
        <w:rPr>
          <w:rFonts w:ascii="Arial" w:hAnsi="Arial" w:cs="Arial"/>
          <w:spacing w:val="-15"/>
          <w:w w:val="105"/>
        </w:rPr>
        <w:t xml:space="preserve"> </w:t>
      </w:r>
      <w:r w:rsidRPr="00E7743F">
        <w:rPr>
          <w:rFonts w:ascii="Arial" w:hAnsi="Arial" w:cs="Arial"/>
          <w:w w:val="105"/>
        </w:rPr>
        <w:t>and</w:t>
      </w:r>
      <w:r w:rsidRPr="00E7743F">
        <w:rPr>
          <w:rFonts w:ascii="Arial" w:hAnsi="Arial" w:cs="Arial"/>
          <w:spacing w:val="-15"/>
          <w:w w:val="105"/>
        </w:rPr>
        <w:t xml:space="preserve"> </w:t>
      </w:r>
      <w:r w:rsidRPr="00E7743F">
        <w:rPr>
          <w:rFonts w:ascii="Arial" w:hAnsi="Arial" w:cs="Arial"/>
          <w:w w:val="105"/>
        </w:rPr>
        <w:t>regulations.</w:t>
      </w:r>
      <w:r w:rsidRPr="00E7743F">
        <w:rPr>
          <w:rFonts w:ascii="Arial" w:hAnsi="Arial" w:cs="Arial"/>
          <w:spacing w:val="-15"/>
          <w:w w:val="105"/>
        </w:rPr>
        <w:t xml:space="preserve"> </w:t>
      </w:r>
      <w:r w:rsidRPr="00E7743F">
        <w:rPr>
          <w:rFonts w:ascii="Arial" w:hAnsi="Arial" w:cs="Arial"/>
          <w:w w:val="105"/>
        </w:rPr>
        <w:t>(Every</w:t>
      </w:r>
      <w:r w:rsidRPr="00E7743F">
        <w:rPr>
          <w:rFonts w:ascii="Arial" w:hAnsi="Arial" w:cs="Arial"/>
          <w:spacing w:val="-15"/>
          <w:w w:val="105"/>
        </w:rPr>
        <w:t xml:space="preserve"> </w:t>
      </w:r>
      <w:r w:rsidRPr="00E7743F">
        <w:rPr>
          <w:rFonts w:ascii="Arial" w:hAnsi="Arial" w:cs="Arial"/>
          <w:w w:val="105"/>
        </w:rPr>
        <w:t>other</w:t>
      </w:r>
      <w:r w:rsidRPr="00E7743F">
        <w:rPr>
          <w:rFonts w:ascii="Arial" w:hAnsi="Arial" w:cs="Arial"/>
          <w:spacing w:val="-15"/>
          <w:w w:val="105"/>
        </w:rPr>
        <w:t xml:space="preserve"> </w:t>
      </w:r>
      <w:r w:rsidRPr="00E7743F">
        <w:rPr>
          <w:rFonts w:ascii="Arial" w:hAnsi="Arial" w:cs="Arial"/>
          <w:w w:val="105"/>
        </w:rPr>
        <w:t>semester)</w:t>
      </w:r>
    </w:p>
    <w:p w14:paraId="593186E5" w14:textId="0809E17D" w:rsidR="000D026C" w:rsidRPr="00E7743F" w:rsidRDefault="00382FD5" w:rsidP="00382FD5">
      <w:pPr>
        <w:tabs>
          <w:tab w:val="left" w:pos="1179"/>
        </w:tabs>
        <w:rPr>
          <w:rFonts w:ascii="Arial" w:hAnsi="Arial" w:cs="Arial"/>
          <w:sz w:val="20"/>
          <w:szCs w:val="20"/>
        </w:rPr>
      </w:pPr>
      <w:r>
        <w:rPr>
          <w:rFonts w:ascii="Arial" w:hAnsi="Arial" w:cs="Arial"/>
          <w:w w:val="105"/>
          <w:sz w:val="20"/>
          <w:szCs w:val="20"/>
        </w:rPr>
        <w:t>E</w:t>
      </w:r>
      <w:r w:rsidR="000D026C" w:rsidRPr="00E7743F">
        <w:rPr>
          <w:rFonts w:ascii="Arial" w:hAnsi="Arial" w:cs="Arial"/>
          <w:w w:val="105"/>
          <w:sz w:val="20"/>
          <w:szCs w:val="20"/>
        </w:rPr>
        <w:t>DS</w:t>
      </w:r>
      <w:r w:rsidR="000D026C" w:rsidRPr="00E7743F">
        <w:rPr>
          <w:rFonts w:ascii="Arial" w:hAnsi="Arial" w:cs="Arial"/>
          <w:spacing w:val="20"/>
          <w:w w:val="105"/>
          <w:sz w:val="20"/>
          <w:szCs w:val="20"/>
        </w:rPr>
        <w:t xml:space="preserve"> </w:t>
      </w:r>
      <w:r w:rsidR="000D026C" w:rsidRPr="00E7743F">
        <w:rPr>
          <w:rFonts w:ascii="Arial" w:hAnsi="Arial" w:cs="Arial"/>
          <w:w w:val="105"/>
          <w:sz w:val="20"/>
          <w:szCs w:val="20"/>
        </w:rPr>
        <w:t>702.</w:t>
      </w:r>
      <w:r w:rsidR="000D026C" w:rsidRPr="00E7743F">
        <w:rPr>
          <w:rFonts w:ascii="Arial" w:hAnsi="Arial" w:cs="Arial"/>
          <w:w w:val="105"/>
          <w:sz w:val="20"/>
          <w:szCs w:val="20"/>
        </w:rPr>
        <w:tab/>
      </w:r>
      <w:r w:rsidR="000D026C" w:rsidRPr="00E7743F">
        <w:rPr>
          <w:rFonts w:ascii="Arial" w:hAnsi="Arial" w:cs="Arial"/>
          <w:b/>
          <w:w w:val="105"/>
          <w:sz w:val="20"/>
          <w:szCs w:val="20"/>
        </w:rPr>
        <w:t xml:space="preserve">Applied Research I. </w:t>
      </w:r>
      <w:r w:rsidR="000D026C" w:rsidRPr="00E7743F">
        <w:rPr>
          <w:rFonts w:ascii="Arial" w:hAnsi="Arial" w:cs="Arial"/>
          <w:w w:val="105"/>
          <w:sz w:val="20"/>
          <w:szCs w:val="20"/>
        </w:rPr>
        <w:t>3 semester</w:t>
      </w:r>
      <w:r w:rsidR="000D026C" w:rsidRPr="00E7743F">
        <w:rPr>
          <w:rFonts w:ascii="Arial" w:hAnsi="Arial" w:cs="Arial"/>
          <w:spacing w:val="-18"/>
          <w:w w:val="105"/>
          <w:sz w:val="20"/>
          <w:szCs w:val="20"/>
        </w:rPr>
        <w:t xml:space="preserve"> </w:t>
      </w:r>
      <w:r w:rsidR="000D026C" w:rsidRPr="00E7743F">
        <w:rPr>
          <w:rFonts w:ascii="Arial" w:hAnsi="Arial" w:cs="Arial"/>
          <w:w w:val="105"/>
          <w:sz w:val="20"/>
          <w:szCs w:val="20"/>
        </w:rPr>
        <w:t>hours.</w:t>
      </w:r>
    </w:p>
    <w:p w14:paraId="5DCE2131" w14:textId="6D261CE7" w:rsidR="00962FAA" w:rsidRPr="00382FD5" w:rsidRDefault="000D026C" w:rsidP="00382FD5">
      <w:pPr>
        <w:pStyle w:val="BodyText"/>
        <w:spacing w:before="0" w:line="240" w:lineRule="auto"/>
        <w:ind w:left="1180" w:right="0"/>
        <w:rPr>
          <w:rFonts w:ascii="Arial" w:hAnsi="Arial" w:cs="Arial"/>
          <w:w w:val="105"/>
        </w:rPr>
      </w:pPr>
      <w:r w:rsidRPr="00E7743F">
        <w:rPr>
          <w:rFonts w:ascii="Arial" w:hAnsi="Arial" w:cs="Arial"/>
          <w:spacing w:val="-4"/>
          <w:w w:val="105"/>
        </w:rPr>
        <w:t>The</w:t>
      </w:r>
      <w:r w:rsidRPr="00E7743F">
        <w:rPr>
          <w:rFonts w:ascii="Arial" w:hAnsi="Arial" w:cs="Arial"/>
          <w:spacing w:val="-7"/>
          <w:w w:val="105"/>
        </w:rPr>
        <w:t xml:space="preserve"> </w:t>
      </w:r>
      <w:r w:rsidRPr="00E7743F">
        <w:rPr>
          <w:rFonts w:ascii="Arial" w:hAnsi="Arial" w:cs="Arial"/>
          <w:w w:val="105"/>
        </w:rPr>
        <w:t>purpose</w:t>
      </w:r>
      <w:r w:rsidRPr="00E7743F">
        <w:rPr>
          <w:rFonts w:ascii="Arial" w:hAnsi="Arial" w:cs="Arial"/>
          <w:spacing w:val="-7"/>
          <w:w w:val="105"/>
        </w:rPr>
        <w:t xml:space="preserve"> </w:t>
      </w:r>
      <w:r w:rsidRPr="00E7743F">
        <w:rPr>
          <w:rFonts w:ascii="Arial" w:hAnsi="Arial" w:cs="Arial"/>
          <w:w w:val="105"/>
        </w:rPr>
        <w:t>of</w:t>
      </w:r>
      <w:r w:rsidRPr="00E7743F">
        <w:rPr>
          <w:rFonts w:ascii="Arial" w:hAnsi="Arial" w:cs="Arial"/>
          <w:spacing w:val="-8"/>
          <w:w w:val="105"/>
        </w:rPr>
        <w:t xml:space="preserve"> </w:t>
      </w:r>
      <w:r w:rsidRPr="00E7743F">
        <w:rPr>
          <w:rFonts w:ascii="Arial" w:hAnsi="Arial" w:cs="Arial"/>
          <w:w w:val="105"/>
        </w:rPr>
        <w:t>this</w:t>
      </w:r>
      <w:r w:rsidRPr="00E7743F">
        <w:rPr>
          <w:rFonts w:ascii="Arial" w:hAnsi="Arial" w:cs="Arial"/>
          <w:spacing w:val="-7"/>
          <w:w w:val="105"/>
        </w:rPr>
        <w:t xml:space="preserve"> </w:t>
      </w:r>
      <w:r w:rsidRPr="00E7743F">
        <w:rPr>
          <w:rFonts w:ascii="Arial" w:hAnsi="Arial" w:cs="Arial"/>
          <w:w w:val="105"/>
        </w:rPr>
        <w:t>course</w:t>
      </w:r>
      <w:r w:rsidRPr="00E7743F">
        <w:rPr>
          <w:rFonts w:ascii="Arial" w:hAnsi="Arial" w:cs="Arial"/>
          <w:spacing w:val="-7"/>
          <w:w w:val="105"/>
        </w:rPr>
        <w:t xml:space="preserve"> </w:t>
      </w:r>
      <w:r w:rsidRPr="00E7743F">
        <w:rPr>
          <w:rFonts w:ascii="Arial" w:hAnsi="Arial" w:cs="Arial"/>
          <w:w w:val="105"/>
        </w:rPr>
        <w:t>is</w:t>
      </w:r>
      <w:r w:rsidRPr="00E7743F">
        <w:rPr>
          <w:rFonts w:ascii="Arial" w:hAnsi="Arial" w:cs="Arial"/>
          <w:spacing w:val="-7"/>
          <w:w w:val="105"/>
        </w:rPr>
        <w:t xml:space="preserve"> </w:t>
      </w:r>
      <w:r w:rsidRPr="00E7743F">
        <w:rPr>
          <w:rFonts w:ascii="Arial" w:hAnsi="Arial" w:cs="Arial"/>
          <w:w w:val="105"/>
        </w:rPr>
        <w:t>to</w:t>
      </w:r>
      <w:r w:rsidRPr="00E7743F">
        <w:rPr>
          <w:rFonts w:ascii="Arial" w:hAnsi="Arial" w:cs="Arial"/>
          <w:spacing w:val="-8"/>
          <w:w w:val="105"/>
        </w:rPr>
        <w:t xml:space="preserve"> </w:t>
      </w:r>
      <w:r w:rsidRPr="00E7743F">
        <w:rPr>
          <w:rFonts w:ascii="Arial" w:hAnsi="Arial" w:cs="Arial"/>
          <w:w w:val="105"/>
        </w:rPr>
        <w:t>develop</w:t>
      </w:r>
      <w:r w:rsidRPr="00E7743F">
        <w:rPr>
          <w:rFonts w:ascii="Arial" w:hAnsi="Arial" w:cs="Arial"/>
          <w:spacing w:val="-8"/>
          <w:w w:val="105"/>
        </w:rPr>
        <w:t xml:space="preserve"> </w:t>
      </w:r>
      <w:r w:rsidRPr="00E7743F">
        <w:rPr>
          <w:rFonts w:ascii="Arial" w:hAnsi="Arial" w:cs="Arial"/>
          <w:w w:val="105"/>
        </w:rPr>
        <w:t>project-based</w:t>
      </w:r>
      <w:r w:rsidRPr="00E7743F">
        <w:rPr>
          <w:rFonts w:ascii="Arial" w:hAnsi="Arial" w:cs="Arial"/>
          <w:spacing w:val="-8"/>
          <w:w w:val="105"/>
        </w:rPr>
        <w:t xml:space="preserve"> </w:t>
      </w:r>
      <w:r w:rsidRPr="00E7743F">
        <w:rPr>
          <w:rFonts w:ascii="Arial" w:hAnsi="Arial" w:cs="Arial"/>
          <w:w w:val="105"/>
        </w:rPr>
        <w:t>research</w:t>
      </w:r>
      <w:r w:rsidRPr="00E7743F">
        <w:rPr>
          <w:rFonts w:ascii="Arial" w:hAnsi="Arial" w:cs="Arial"/>
          <w:spacing w:val="-8"/>
          <w:w w:val="105"/>
        </w:rPr>
        <w:t xml:space="preserve"> </w:t>
      </w:r>
      <w:r w:rsidRPr="00E7743F">
        <w:rPr>
          <w:rFonts w:ascii="Arial" w:hAnsi="Arial" w:cs="Arial"/>
          <w:w w:val="105"/>
        </w:rPr>
        <w:t xml:space="preserve">to improve instructional and school-based decision making action. An action research proposal will be developed for problem analysis in a </w:t>
      </w:r>
      <w:r w:rsidRPr="00E7743F">
        <w:rPr>
          <w:rFonts w:ascii="Arial" w:hAnsi="Arial" w:cs="Arial"/>
          <w:spacing w:val="-3"/>
          <w:w w:val="105"/>
        </w:rPr>
        <w:t>school</w:t>
      </w:r>
      <w:r w:rsidRPr="00E7743F">
        <w:rPr>
          <w:rFonts w:ascii="Arial" w:hAnsi="Arial" w:cs="Arial"/>
          <w:spacing w:val="-14"/>
          <w:w w:val="105"/>
        </w:rPr>
        <w:t xml:space="preserve"> </w:t>
      </w:r>
      <w:r w:rsidRPr="00E7743F">
        <w:rPr>
          <w:rFonts w:ascii="Arial" w:hAnsi="Arial" w:cs="Arial"/>
          <w:w w:val="105"/>
        </w:rPr>
        <w:t>setting,</w:t>
      </w:r>
      <w:r w:rsidRPr="00E7743F">
        <w:rPr>
          <w:rFonts w:ascii="Arial" w:hAnsi="Arial" w:cs="Arial"/>
          <w:spacing w:val="-14"/>
          <w:w w:val="105"/>
        </w:rPr>
        <w:t xml:space="preserve"> </w:t>
      </w:r>
      <w:r w:rsidRPr="00E7743F">
        <w:rPr>
          <w:rFonts w:ascii="Arial" w:hAnsi="Arial" w:cs="Arial"/>
          <w:w w:val="105"/>
        </w:rPr>
        <w:t>and</w:t>
      </w:r>
      <w:r w:rsidRPr="00E7743F">
        <w:rPr>
          <w:rFonts w:ascii="Arial" w:hAnsi="Arial" w:cs="Arial"/>
          <w:spacing w:val="-14"/>
          <w:w w:val="105"/>
        </w:rPr>
        <w:t xml:space="preserve"> </w:t>
      </w:r>
      <w:r w:rsidRPr="00E7743F">
        <w:rPr>
          <w:rFonts w:ascii="Arial" w:hAnsi="Arial" w:cs="Arial"/>
          <w:w w:val="105"/>
        </w:rPr>
        <w:t>Institutional</w:t>
      </w:r>
      <w:r w:rsidRPr="00E7743F">
        <w:rPr>
          <w:rFonts w:ascii="Arial" w:hAnsi="Arial" w:cs="Arial"/>
          <w:spacing w:val="-14"/>
          <w:w w:val="105"/>
        </w:rPr>
        <w:t xml:space="preserve"> </w:t>
      </w:r>
      <w:r w:rsidRPr="00E7743F">
        <w:rPr>
          <w:rFonts w:ascii="Arial" w:hAnsi="Arial" w:cs="Arial"/>
          <w:w w:val="105"/>
        </w:rPr>
        <w:t>Review</w:t>
      </w:r>
      <w:r w:rsidRPr="00E7743F">
        <w:rPr>
          <w:rFonts w:ascii="Arial" w:hAnsi="Arial" w:cs="Arial"/>
          <w:spacing w:val="-14"/>
          <w:w w:val="105"/>
        </w:rPr>
        <w:t xml:space="preserve"> </w:t>
      </w:r>
      <w:r w:rsidRPr="00E7743F">
        <w:rPr>
          <w:rFonts w:ascii="Arial" w:hAnsi="Arial" w:cs="Arial"/>
          <w:w w:val="105"/>
        </w:rPr>
        <w:t>Board</w:t>
      </w:r>
      <w:r w:rsidRPr="00E7743F">
        <w:rPr>
          <w:rFonts w:ascii="Arial" w:hAnsi="Arial" w:cs="Arial"/>
          <w:spacing w:val="-14"/>
          <w:w w:val="105"/>
        </w:rPr>
        <w:t xml:space="preserve"> </w:t>
      </w:r>
      <w:r w:rsidRPr="00E7743F">
        <w:rPr>
          <w:rFonts w:ascii="Arial" w:hAnsi="Arial" w:cs="Arial"/>
          <w:spacing w:val="-3"/>
          <w:w w:val="105"/>
        </w:rPr>
        <w:t>approval</w:t>
      </w:r>
      <w:r w:rsidRPr="00E7743F">
        <w:rPr>
          <w:rFonts w:ascii="Arial" w:hAnsi="Arial" w:cs="Arial"/>
          <w:spacing w:val="-14"/>
          <w:w w:val="105"/>
        </w:rPr>
        <w:t xml:space="preserve"> </w:t>
      </w:r>
      <w:r w:rsidRPr="00E7743F">
        <w:rPr>
          <w:rFonts w:ascii="Arial" w:hAnsi="Arial" w:cs="Arial"/>
          <w:w w:val="105"/>
        </w:rPr>
        <w:t>for</w:t>
      </w:r>
      <w:r w:rsidRPr="00E7743F">
        <w:rPr>
          <w:rFonts w:ascii="Arial" w:hAnsi="Arial" w:cs="Arial"/>
          <w:spacing w:val="-14"/>
          <w:w w:val="105"/>
        </w:rPr>
        <w:t xml:space="preserve"> </w:t>
      </w:r>
      <w:r w:rsidRPr="00E7743F">
        <w:rPr>
          <w:rFonts w:ascii="Arial" w:hAnsi="Arial" w:cs="Arial"/>
          <w:w w:val="105"/>
        </w:rPr>
        <w:t>the</w:t>
      </w:r>
      <w:r w:rsidRPr="00E7743F">
        <w:rPr>
          <w:rFonts w:ascii="Arial" w:hAnsi="Arial" w:cs="Arial"/>
          <w:spacing w:val="-14"/>
          <w:w w:val="105"/>
        </w:rPr>
        <w:t xml:space="preserve"> </w:t>
      </w:r>
      <w:r w:rsidRPr="00E7743F">
        <w:rPr>
          <w:rFonts w:ascii="Arial" w:hAnsi="Arial" w:cs="Arial"/>
          <w:spacing w:val="-3"/>
          <w:w w:val="105"/>
        </w:rPr>
        <w:t xml:space="preserve">research </w:t>
      </w:r>
      <w:r w:rsidRPr="00E7743F">
        <w:rPr>
          <w:rFonts w:ascii="Arial" w:hAnsi="Arial" w:cs="Arial"/>
          <w:w w:val="105"/>
        </w:rPr>
        <w:t>project will be required. A grade of “B” or better is a requisite. Prerequisite</w:t>
      </w:r>
      <w:r w:rsidRPr="00E7743F">
        <w:rPr>
          <w:rFonts w:ascii="Arial" w:hAnsi="Arial" w:cs="Arial"/>
          <w:spacing w:val="-5"/>
          <w:w w:val="105"/>
        </w:rPr>
        <w:t xml:space="preserve"> </w:t>
      </w:r>
      <w:r w:rsidRPr="00E7743F">
        <w:rPr>
          <w:rFonts w:ascii="Arial" w:hAnsi="Arial" w:cs="Arial"/>
          <w:w w:val="105"/>
        </w:rPr>
        <w:t>completion</w:t>
      </w:r>
      <w:r w:rsidRPr="00E7743F">
        <w:rPr>
          <w:rFonts w:ascii="Arial" w:hAnsi="Arial" w:cs="Arial"/>
          <w:spacing w:val="-5"/>
          <w:w w:val="105"/>
        </w:rPr>
        <w:t xml:space="preserve"> </w:t>
      </w:r>
      <w:r w:rsidRPr="00E7743F">
        <w:rPr>
          <w:rFonts w:ascii="Arial" w:hAnsi="Arial" w:cs="Arial"/>
          <w:w w:val="105"/>
        </w:rPr>
        <w:t>of</w:t>
      </w:r>
      <w:r w:rsidRPr="00E7743F">
        <w:rPr>
          <w:rFonts w:ascii="Arial" w:hAnsi="Arial" w:cs="Arial"/>
          <w:spacing w:val="-5"/>
          <w:w w:val="105"/>
        </w:rPr>
        <w:t xml:space="preserve"> </w:t>
      </w:r>
      <w:r w:rsidRPr="00E7743F">
        <w:rPr>
          <w:rFonts w:ascii="Arial" w:hAnsi="Arial" w:cs="Arial"/>
          <w:w w:val="105"/>
        </w:rPr>
        <w:t>a</w:t>
      </w:r>
      <w:r w:rsidRPr="00E7743F">
        <w:rPr>
          <w:rFonts w:ascii="Arial" w:hAnsi="Arial" w:cs="Arial"/>
          <w:spacing w:val="-5"/>
          <w:w w:val="105"/>
        </w:rPr>
        <w:t xml:space="preserve"> </w:t>
      </w:r>
      <w:r w:rsidRPr="00E7743F">
        <w:rPr>
          <w:rFonts w:ascii="Arial" w:hAnsi="Arial" w:cs="Arial"/>
          <w:w w:val="105"/>
        </w:rPr>
        <w:t>Masters</w:t>
      </w:r>
      <w:r w:rsidRPr="00E7743F">
        <w:rPr>
          <w:rFonts w:ascii="Arial" w:hAnsi="Arial" w:cs="Arial"/>
          <w:spacing w:val="-5"/>
          <w:w w:val="105"/>
        </w:rPr>
        <w:t xml:space="preserve"> </w:t>
      </w:r>
      <w:r w:rsidRPr="00E7743F">
        <w:rPr>
          <w:rFonts w:ascii="Arial" w:hAnsi="Arial" w:cs="Arial"/>
          <w:w w:val="105"/>
        </w:rPr>
        <w:t>graduate</w:t>
      </w:r>
      <w:r w:rsidRPr="00E7743F">
        <w:rPr>
          <w:rFonts w:ascii="Arial" w:hAnsi="Arial" w:cs="Arial"/>
          <w:spacing w:val="-5"/>
          <w:w w:val="105"/>
        </w:rPr>
        <w:t xml:space="preserve"> </w:t>
      </w:r>
      <w:r w:rsidRPr="00E7743F">
        <w:rPr>
          <w:rFonts w:ascii="Arial" w:hAnsi="Arial" w:cs="Arial"/>
          <w:w w:val="105"/>
        </w:rPr>
        <w:t>research</w:t>
      </w:r>
      <w:r w:rsidRPr="00E7743F">
        <w:rPr>
          <w:rFonts w:ascii="Arial" w:hAnsi="Arial" w:cs="Arial"/>
          <w:spacing w:val="-5"/>
          <w:w w:val="105"/>
        </w:rPr>
        <w:t xml:space="preserve"> </w:t>
      </w:r>
      <w:r w:rsidRPr="00E7743F">
        <w:rPr>
          <w:rFonts w:ascii="Arial" w:hAnsi="Arial" w:cs="Arial"/>
          <w:w w:val="105"/>
        </w:rPr>
        <w:t>course</w:t>
      </w:r>
      <w:r w:rsidRPr="00E7743F">
        <w:rPr>
          <w:rFonts w:ascii="Arial" w:hAnsi="Arial" w:cs="Arial"/>
          <w:spacing w:val="-5"/>
          <w:w w:val="105"/>
        </w:rPr>
        <w:t xml:space="preserve"> </w:t>
      </w:r>
      <w:r w:rsidRPr="00E7743F">
        <w:rPr>
          <w:rFonts w:ascii="Arial" w:hAnsi="Arial" w:cs="Arial"/>
          <w:w w:val="105"/>
        </w:rPr>
        <w:t>with</w:t>
      </w:r>
      <w:r w:rsidRPr="00E7743F">
        <w:rPr>
          <w:rFonts w:ascii="Arial" w:hAnsi="Arial" w:cs="Arial"/>
          <w:spacing w:val="-5"/>
          <w:w w:val="105"/>
        </w:rPr>
        <w:t xml:space="preserve"> </w:t>
      </w:r>
      <w:r w:rsidRPr="00E7743F">
        <w:rPr>
          <w:rFonts w:ascii="Arial" w:hAnsi="Arial" w:cs="Arial"/>
          <w:w w:val="105"/>
        </w:rPr>
        <w:t>a grade</w:t>
      </w:r>
      <w:r w:rsidRPr="00E7743F">
        <w:rPr>
          <w:rFonts w:ascii="Arial" w:hAnsi="Arial" w:cs="Arial"/>
          <w:spacing w:val="-7"/>
          <w:w w:val="105"/>
        </w:rPr>
        <w:t xml:space="preserve"> </w:t>
      </w:r>
      <w:r w:rsidRPr="00E7743F">
        <w:rPr>
          <w:rFonts w:ascii="Arial" w:hAnsi="Arial" w:cs="Arial"/>
          <w:w w:val="105"/>
        </w:rPr>
        <w:t>of</w:t>
      </w:r>
      <w:r w:rsidRPr="00E7743F">
        <w:rPr>
          <w:rFonts w:ascii="Arial" w:hAnsi="Arial" w:cs="Arial"/>
          <w:spacing w:val="-7"/>
          <w:w w:val="105"/>
        </w:rPr>
        <w:t xml:space="preserve"> </w:t>
      </w:r>
      <w:r w:rsidRPr="00E7743F">
        <w:rPr>
          <w:rFonts w:ascii="Arial" w:hAnsi="Arial" w:cs="Arial"/>
          <w:w w:val="105"/>
        </w:rPr>
        <w:t>“B”</w:t>
      </w:r>
      <w:r w:rsidRPr="00E7743F">
        <w:rPr>
          <w:rFonts w:ascii="Arial" w:hAnsi="Arial" w:cs="Arial"/>
          <w:spacing w:val="-7"/>
          <w:w w:val="105"/>
        </w:rPr>
        <w:t xml:space="preserve"> </w:t>
      </w:r>
      <w:r w:rsidRPr="00E7743F">
        <w:rPr>
          <w:rFonts w:ascii="Arial" w:hAnsi="Arial" w:cs="Arial"/>
          <w:w w:val="105"/>
        </w:rPr>
        <w:t>or</w:t>
      </w:r>
      <w:r w:rsidRPr="00E7743F">
        <w:rPr>
          <w:rFonts w:ascii="Arial" w:hAnsi="Arial" w:cs="Arial"/>
          <w:spacing w:val="-7"/>
          <w:w w:val="105"/>
        </w:rPr>
        <w:t xml:space="preserve"> </w:t>
      </w:r>
      <w:r w:rsidRPr="00E7743F">
        <w:rPr>
          <w:rFonts w:ascii="Arial" w:hAnsi="Arial" w:cs="Arial"/>
          <w:spacing w:val="-3"/>
          <w:w w:val="105"/>
        </w:rPr>
        <w:lastRenderedPageBreak/>
        <w:t>better.</w:t>
      </w:r>
      <w:r w:rsidRPr="00E7743F">
        <w:rPr>
          <w:rFonts w:ascii="Arial" w:hAnsi="Arial" w:cs="Arial"/>
          <w:spacing w:val="-7"/>
          <w:w w:val="105"/>
        </w:rPr>
        <w:t xml:space="preserve"> </w:t>
      </w:r>
      <w:r w:rsidRPr="00E7743F">
        <w:rPr>
          <w:rFonts w:ascii="Arial" w:hAnsi="Arial" w:cs="Arial"/>
          <w:w w:val="105"/>
        </w:rPr>
        <w:t>(Fall)</w:t>
      </w:r>
    </w:p>
    <w:p w14:paraId="0F00C6F5" w14:textId="77777777" w:rsidR="000D026C" w:rsidRPr="00E7743F" w:rsidRDefault="000D026C" w:rsidP="00962FAA">
      <w:pPr>
        <w:tabs>
          <w:tab w:val="left" w:pos="1179"/>
        </w:tabs>
        <w:rPr>
          <w:rFonts w:ascii="Arial" w:hAnsi="Arial" w:cs="Arial"/>
          <w:sz w:val="20"/>
          <w:szCs w:val="20"/>
        </w:rPr>
      </w:pPr>
      <w:r w:rsidRPr="00E7743F">
        <w:rPr>
          <w:rFonts w:ascii="Arial" w:hAnsi="Arial" w:cs="Arial"/>
          <w:w w:val="105"/>
          <w:sz w:val="20"/>
          <w:szCs w:val="20"/>
        </w:rPr>
        <w:t>EDS</w:t>
      </w:r>
      <w:r w:rsidRPr="00E7743F">
        <w:rPr>
          <w:rFonts w:ascii="Arial" w:hAnsi="Arial" w:cs="Arial"/>
          <w:spacing w:val="20"/>
          <w:w w:val="105"/>
          <w:sz w:val="20"/>
          <w:szCs w:val="20"/>
        </w:rPr>
        <w:t xml:space="preserve"> </w:t>
      </w:r>
      <w:r w:rsidRPr="00E7743F">
        <w:rPr>
          <w:rFonts w:ascii="Arial" w:hAnsi="Arial" w:cs="Arial"/>
          <w:w w:val="105"/>
          <w:sz w:val="20"/>
          <w:szCs w:val="20"/>
        </w:rPr>
        <w:t>703.</w:t>
      </w:r>
      <w:r w:rsidRPr="00E7743F">
        <w:rPr>
          <w:rFonts w:ascii="Arial" w:hAnsi="Arial" w:cs="Arial"/>
          <w:w w:val="105"/>
          <w:sz w:val="20"/>
          <w:szCs w:val="20"/>
        </w:rPr>
        <w:tab/>
      </w:r>
      <w:r w:rsidRPr="00E7743F">
        <w:rPr>
          <w:rFonts w:ascii="Arial" w:hAnsi="Arial" w:cs="Arial"/>
          <w:b/>
          <w:w w:val="105"/>
          <w:sz w:val="20"/>
          <w:szCs w:val="20"/>
        </w:rPr>
        <w:t xml:space="preserve">Digital-Age Leadership to Enhance Student Learning. </w:t>
      </w:r>
      <w:r w:rsidRPr="00E7743F">
        <w:rPr>
          <w:rFonts w:ascii="Arial" w:hAnsi="Arial" w:cs="Arial"/>
          <w:b/>
          <w:spacing w:val="24"/>
          <w:w w:val="105"/>
          <w:sz w:val="20"/>
          <w:szCs w:val="20"/>
        </w:rPr>
        <w:t xml:space="preserve"> </w:t>
      </w:r>
      <w:r w:rsidRPr="00E7743F">
        <w:rPr>
          <w:rFonts w:ascii="Arial" w:hAnsi="Arial" w:cs="Arial"/>
          <w:w w:val="105"/>
          <w:sz w:val="20"/>
          <w:szCs w:val="20"/>
        </w:rPr>
        <w:t xml:space="preserve">3 </w:t>
      </w:r>
      <w:r w:rsidRPr="00E7743F">
        <w:rPr>
          <w:rFonts w:ascii="Arial" w:hAnsi="Arial" w:cs="Arial"/>
          <w:spacing w:val="4"/>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2BDD6C6A" w14:textId="77777777" w:rsidR="000D026C" w:rsidRPr="00E7743F" w:rsidRDefault="000D026C" w:rsidP="003C690B">
      <w:pPr>
        <w:pStyle w:val="BodyText"/>
        <w:spacing w:before="0" w:line="240" w:lineRule="auto"/>
        <w:ind w:left="1179" w:right="0"/>
        <w:rPr>
          <w:rFonts w:ascii="Arial" w:hAnsi="Arial" w:cs="Arial"/>
        </w:rPr>
      </w:pPr>
      <w:r w:rsidRPr="00E7743F">
        <w:rPr>
          <w:rFonts w:ascii="Arial" w:hAnsi="Arial" w:cs="Arial"/>
          <w:w w:val="105"/>
        </w:rPr>
        <w:t xml:space="preserve">This course examines the transformational power of emerging </w:t>
      </w:r>
      <w:r w:rsidRPr="00E7743F">
        <w:rPr>
          <w:rFonts w:ascii="Arial" w:hAnsi="Arial" w:cs="Arial"/>
          <w:spacing w:val="-3"/>
          <w:w w:val="105"/>
        </w:rPr>
        <w:t xml:space="preserve">technologies </w:t>
      </w:r>
      <w:r w:rsidRPr="00E7743F">
        <w:rPr>
          <w:rFonts w:ascii="Arial" w:hAnsi="Arial" w:cs="Arial"/>
          <w:w w:val="105"/>
        </w:rPr>
        <w:t xml:space="preserve">on improving student learning in </w:t>
      </w:r>
      <w:r w:rsidRPr="00E7743F">
        <w:rPr>
          <w:rFonts w:ascii="Arial" w:hAnsi="Arial" w:cs="Arial"/>
          <w:spacing w:val="-3"/>
          <w:w w:val="105"/>
        </w:rPr>
        <w:t xml:space="preserve">schools. </w:t>
      </w:r>
      <w:r w:rsidRPr="00E7743F">
        <w:rPr>
          <w:rFonts w:ascii="Arial" w:hAnsi="Arial" w:cs="Arial"/>
          <w:w w:val="105"/>
        </w:rPr>
        <w:t>Candidates will gain knowledge and ability to lead school to use, evaluate, plan, and implement technologies to effectively enhance school learning and digital-age classes. (Offered on sufficient demand)</w:t>
      </w:r>
    </w:p>
    <w:p w14:paraId="6894D5F4" w14:textId="77777777" w:rsidR="000D026C" w:rsidRPr="00E7743F" w:rsidRDefault="000D026C" w:rsidP="00962FAA">
      <w:pPr>
        <w:tabs>
          <w:tab w:val="left" w:pos="1180"/>
        </w:tabs>
        <w:rPr>
          <w:rFonts w:ascii="Arial" w:hAnsi="Arial" w:cs="Arial"/>
          <w:sz w:val="20"/>
          <w:szCs w:val="20"/>
        </w:rPr>
      </w:pPr>
      <w:r w:rsidRPr="00E7743F">
        <w:rPr>
          <w:rFonts w:ascii="Arial" w:hAnsi="Arial" w:cs="Arial"/>
          <w:w w:val="105"/>
          <w:sz w:val="20"/>
          <w:szCs w:val="20"/>
        </w:rPr>
        <w:t>EDS</w:t>
      </w:r>
      <w:r w:rsidRPr="00E7743F">
        <w:rPr>
          <w:rFonts w:ascii="Arial" w:hAnsi="Arial" w:cs="Arial"/>
          <w:spacing w:val="20"/>
          <w:w w:val="105"/>
          <w:sz w:val="20"/>
          <w:szCs w:val="20"/>
        </w:rPr>
        <w:t xml:space="preserve"> </w:t>
      </w:r>
      <w:r w:rsidRPr="00E7743F">
        <w:rPr>
          <w:rFonts w:ascii="Arial" w:hAnsi="Arial" w:cs="Arial"/>
          <w:w w:val="105"/>
          <w:sz w:val="20"/>
          <w:szCs w:val="20"/>
        </w:rPr>
        <w:t>704.</w:t>
      </w:r>
      <w:r w:rsidRPr="00E7743F">
        <w:rPr>
          <w:rFonts w:ascii="Arial" w:hAnsi="Arial" w:cs="Arial"/>
          <w:w w:val="105"/>
          <w:sz w:val="20"/>
          <w:szCs w:val="20"/>
        </w:rPr>
        <w:tab/>
      </w:r>
      <w:r w:rsidRPr="00E7743F">
        <w:rPr>
          <w:rFonts w:ascii="Arial" w:hAnsi="Arial" w:cs="Arial"/>
          <w:b/>
          <w:w w:val="105"/>
          <w:sz w:val="20"/>
          <w:szCs w:val="20"/>
        </w:rPr>
        <w:t xml:space="preserve">Culturally Proficient Leadership. </w:t>
      </w:r>
      <w:r w:rsidRPr="00E7743F">
        <w:rPr>
          <w:rFonts w:ascii="Arial" w:hAnsi="Arial" w:cs="Arial"/>
          <w:w w:val="105"/>
          <w:sz w:val="20"/>
          <w:szCs w:val="20"/>
        </w:rPr>
        <w:t>3 semester</w:t>
      </w:r>
      <w:r w:rsidRPr="00E7743F">
        <w:rPr>
          <w:rFonts w:ascii="Arial" w:hAnsi="Arial" w:cs="Arial"/>
          <w:spacing w:val="-19"/>
          <w:w w:val="105"/>
          <w:sz w:val="20"/>
          <w:szCs w:val="20"/>
        </w:rPr>
        <w:t xml:space="preserve"> </w:t>
      </w:r>
      <w:r w:rsidRPr="00E7743F">
        <w:rPr>
          <w:rFonts w:ascii="Arial" w:hAnsi="Arial" w:cs="Arial"/>
          <w:w w:val="105"/>
          <w:sz w:val="20"/>
          <w:szCs w:val="20"/>
        </w:rPr>
        <w:t>hours.</w:t>
      </w:r>
    </w:p>
    <w:p w14:paraId="30E0DB5E" w14:textId="77777777" w:rsidR="000D026C" w:rsidRPr="00E7743F" w:rsidRDefault="000D026C" w:rsidP="003C690B">
      <w:pPr>
        <w:pStyle w:val="BodyText"/>
        <w:spacing w:before="0" w:line="240" w:lineRule="auto"/>
        <w:ind w:left="1179" w:right="0"/>
        <w:rPr>
          <w:rFonts w:ascii="Arial" w:hAnsi="Arial" w:cs="Arial"/>
        </w:rPr>
      </w:pPr>
      <w:r w:rsidRPr="00E7743F">
        <w:rPr>
          <w:rFonts w:ascii="Arial" w:hAnsi="Arial" w:cs="Arial"/>
          <w:spacing w:val="-3"/>
          <w:w w:val="105"/>
        </w:rPr>
        <w:t>This</w:t>
      </w:r>
      <w:r w:rsidRPr="00E7743F">
        <w:rPr>
          <w:rFonts w:ascii="Arial" w:hAnsi="Arial" w:cs="Arial"/>
          <w:spacing w:val="-8"/>
          <w:w w:val="105"/>
        </w:rPr>
        <w:t xml:space="preserve"> </w:t>
      </w:r>
      <w:r w:rsidRPr="00E7743F">
        <w:rPr>
          <w:rFonts w:ascii="Arial" w:hAnsi="Arial" w:cs="Arial"/>
          <w:w w:val="105"/>
        </w:rPr>
        <w:t>course</w:t>
      </w:r>
      <w:r w:rsidRPr="00E7743F">
        <w:rPr>
          <w:rFonts w:ascii="Arial" w:hAnsi="Arial" w:cs="Arial"/>
          <w:spacing w:val="-8"/>
          <w:w w:val="105"/>
        </w:rPr>
        <w:t xml:space="preserve"> </w:t>
      </w:r>
      <w:r w:rsidRPr="00E7743F">
        <w:rPr>
          <w:rFonts w:ascii="Arial" w:hAnsi="Arial" w:cs="Arial"/>
          <w:w w:val="105"/>
        </w:rPr>
        <w:t>addresses</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knowledge,</w:t>
      </w:r>
      <w:r w:rsidRPr="00E7743F">
        <w:rPr>
          <w:rFonts w:ascii="Arial" w:hAnsi="Arial" w:cs="Arial"/>
          <w:spacing w:val="-8"/>
          <w:w w:val="105"/>
        </w:rPr>
        <w:t xml:space="preserve"> </w:t>
      </w:r>
      <w:r w:rsidRPr="00E7743F">
        <w:rPr>
          <w:rFonts w:ascii="Arial" w:hAnsi="Arial" w:cs="Arial"/>
          <w:w w:val="105"/>
        </w:rPr>
        <w:t>skills</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abilities</w:t>
      </w:r>
      <w:r w:rsidRPr="00E7743F">
        <w:rPr>
          <w:rFonts w:ascii="Arial" w:hAnsi="Arial" w:cs="Arial"/>
          <w:spacing w:val="-8"/>
          <w:w w:val="105"/>
        </w:rPr>
        <w:t xml:space="preserve"> </w:t>
      </w:r>
      <w:r w:rsidRPr="00E7743F">
        <w:rPr>
          <w:rFonts w:ascii="Arial" w:hAnsi="Arial" w:cs="Arial"/>
          <w:w w:val="105"/>
        </w:rPr>
        <w:t xml:space="preserve">necessary for being culturally proficient </w:t>
      </w:r>
      <w:r w:rsidRPr="00E7743F">
        <w:rPr>
          <w:rFonts w:ascii="Arial" w:hAnsi="Arial" w:cs="Arial"/>
          <w:spacing w:val="-3"/>
          <w:w w:val="105"/>
        </w:rPr>
        <w:t xml:space="preserve">leader. </w:t>
      </w:r>
      <w:r w:rsidRPr="00E7743F">
        <w:rPr>
          <w:rFonts w:ascii="Arial" w:hAnsi="Arial" w:cs="Arial"/>
          <w:w w:val="105"/>
        </w:rPr>
        <w:t>Candidates will explore cultural competency as a mind-set to align values and philosophies for effectively addressing the ever-changing diverse school environment and</w:t>
      </w:r>
      <w:r w:rsidRPr="00E7743F">
        <w:rPr>
          <w:rFonts w:ascii="Arial" w:hAnsi="Arial" w:cs="Arial"/>
          <w:spacing w:val="-19"/>
          <w:w w:val="105"/>
        </w:rPr>
        <w:t xml:space="preserve"> </w:t>
      </w:r>
      <w:r w:rsidRPr="00E7743F">
        <w:rPr>
          <w:rFonts w:ascii="Arial" w:hAnsi="Arial" w:cs="Arial"/>
          <w:w w:val="105"/>
        </w:rPr>
        <w:t>populations.</w:t>
      </w:r>
      <w:r w:rsidRPr="00E7743F">
        <w:rPr>
          <w:rFonts w:ascii="Arial" w:hAnsi="Arial" w:cs="Arial"/>
          <w:spacing w:val="-19"/>
          <w:w w:val="105"/>
        </w:rPr>
        <w:t xml:space="preserve"> </w:t>
      </w:r>
      <w:r w:rsidRPr="00E7743F">
        <w:rPr>
          <w:rFonts w:ascii="Arial" w:hAnsi="Arial" w:cs="Arial"/>
          <w:w w:val="105"/>
        </w:rPr>
        <w:t>(Every</w:t>
      </w:r>
      <w:r w:rsidRPr="00E7743F">
        <w:rPr>
          <w:rFonts w:ascii="Arial" w:hAnsi="Arial" w:cs="Arial"/>
          <w:spacing w:val="-19"/>
          <w:w w:val="105"/>
        </w:rPr>
        <w:t xml:space="preserve"> </w:t>
      </w:r>
      <w:r w:rsidRPr="00E7743F">
        <w:rPr>
          <w:rFonts w:ascii="Arial" w:hAnsi="Arial" w:cs="Arial"/>
          <w:w w:val="105"/>
        </w:rPr>
        <w:t>other</w:t>
      </w:r>
      <w:r w:rsidRPr="00E7743F">
        <w:rPr>
          <w:rFonts w:ascii="Arial" w:hAnsi="Arial" w:cs="Arial"/>
          <w:spacing w:val="-19"/>
          <w:w w:val="105"/>
        </w:rPr>
        <w:t xml:space="preserve"> </w:t>
      </w:r>
      <w:r w:rsidRPr="00E7743F">
        <w:rPr>
          <w:rFonts w:ascii="Arial" w:hAnsi="Arial" w:cs="Arial"/>
          <w:w w:val="105"/>
        </w:rPr>
        <w:t>semester)</w:t>
      </w:r>
    </w:p>
    <w:p w14:paraId="3266F76A" w14:textId="77777777" w:rsidR="000D026C" w:rsidRPr="00E7743F" w:rsidRDefault="000D026C" w:rsidP="00962FAA">
      <w:pPr>
        <w:tabs>
          <w:tab w:val="left" w:pos="1179"/>
        </w:tabs>
        <w:spacing w:line="242" w:lineRule="exact"/>
        <w:rPr>
          <w:rFonts w:ascii="Arial" w:hAnsi="Arial" w:cs="Arial"/>
          <w:sz w:val="20"/>
          <w:szCs w:val="20"/>
        </w:rPr>
      </w:pPr>
      <w:r w:rsidRPr="00E7743F">
        <w:rPr>
          <w:rFonts w:ascii="Arial" w:hAnsi="Arial" w:cs="Arial"/>
          <w:w w:val="105"/>
          <w:sz w:val="20"/>
          <w:szCs w:val="20"/>
        </w:rPr>
        <w:t>EDS</w:t>
      </w:r>
      <w:r w:rsidRPr="00E7743F">
        <w:rPr>
          <w:rFonts w:ascii="Arial" w:hAnsi="Arial" w:cs="Arial"/>
          <w:spacing w:val="20"/>
          <w:w w:val="105"/>
          <w:sz w:val="20"/>
          <w:szCs w:val="20"/>
        </w:rPr>
        <w:t xml:space="preserve"> </w:t>
      </w:r>
      <w:r w:rsidRPr="00E7743F">
        <w:rPr>
          <w:rFonts w:ascii="Arial" w:hAnsi="Arial" w:cs="Arial"/>
          <w:w w:val="105"/>
          <w:sz w:val="20"/>
          <w:szCs w:val="20"/>
        </w:rPr>
        <w:t>705.</w:t>
      </w:r>
      <w:r w:rsidRPr="00E7743F">
        <w:rPr>
          <w:rFonts w:ascii="Arial" w:hAnsi="Arial" w:cs="Arial"/>
          <w:w w:val="105"/>
          <w:sz w:val="20"/>
          <w:szCs w:val="20"/>
        </w:rPr>
        <w:tab/>
      </w:r>
      <w:r w:rsidRPr="00E7743F">
        <w:rPr>
          <w:rFonts w:ascii="Arial" w:hAnsi="Arial" w:cs="Arial"/>
          <w:b/>
          <w:w w:val="105"/>
          <w:sz w:val="20"/>
          <w:szCs w:val="20"/>
        </w:rPr>
        <w:t xml:space="preserve">NBPTS: Issues and </w:t>
      </w:r>
      <w:r w:rsidRPr="00E7743F">
        <w:rPr>
          <w:rFonts w:ascii="Arial" w:hAnsi="Arial" w:cs="Arial"/>
          <w:b/>
          <w:spacing w:val="-3"/>
          <w:w w:val="105"/>
          <w:sz w:val="20"/>
          <w:szCs w:val="20"/>
        </w:rPr>
        <w:t xml:space="preserve">Trends. </w:t>
      </w:r>
      <w:r w:rsidRPr="00E7743F">
        <w:rPr>
          <w:rFonts w:ascii="Arial" w:hAnsi="Arial" w:cs="Arial"/>
          <w:w w:val="105"/>
          <w:sz w:val="20"/>
          <w:szCs w:val="20"/>
        </w:rPr>
        <w:t>3 semester</w:t>
      </w:r>
      <w:r w:rsidRPr="00E7743F">
        <w:rPr>
          <w:rFonts w:ascii="Arial" w:hAnsi="Arial" w:cs="Arial"/>
          <w:spacing w:val="-27"/>
          <w:w w:val="105"/>
          <w:sz w:val="20"/>
          <w:szCs w:val="20"/>
        </w:rPr>
        <w:t xml:space="preserve"> </w:t>
      </w:r>
      <w:r w:rsidRPr="00E7743F">
        <w:rPr>
          <w:rFonts w:ascii="Arial" w:hAnsi="Arial" w:cs="Arial"/>
          <w:w w:val="105"/>
          <w:sz w:val="20"/>
          <w:szCs w:val="20"/>
        </w:rPr>
        <w:t>hours.</w:t>
      </w:r>
    </w:p>
    <w:p w14:paraId="332E5CE6" w14:textId="77777777" w:rsidR="000D026C" w:rsidRPr="00E7743F" w:rsidRDefault="000D026C" w:rsidP="003C690B">
      <w:pPr>
        <w:pStyle w:val="BodyText"/>
        <w:spacing w:before="0" w:line="235" w:lineRule="auto"/>
        <w:ind w:left="1180" w:right="0"/>
        <w:rPr>
          <w:rFonts w:ascii="Arial" w:hAnsi="Arial" w:cs="Arial"/>
        </w:rPr>
      </w:pPr>
      <w:r w:rsidRPr="00E7743F">
        <w:rPr>
          <w:rFonts w:ascii="Arial" w:hAnsi="Arial" w:cs="Arial"/>
          <w:w w:val="105"/>
        </w:rPr>
        <w:t xml:space="preserve">Teacher leaders are critical to successful schools by fostering a collaborative culture to support educator development and student learning. </w:t>
      </w:r>
      <w:r w:rsidRPr="00E7743F">
        <w:rPr>
          <w:rFonts w:ascii="Arial" w:hAnsi="Arial" w:cs="Arial"/>
          <w:spacing w:val="-3"/>
          <w:w w:val="105"/>
        </w:rPr>
        <w:t xml:space="preserve">This </w:t>
      </w:r>
      <w:r w:rsidRPr="00E7743F">
        <w:rPr>
          <w:rFonts w:ascii="Arial" w:hAnsi="Arial" w:cs="Arial"/>
          <w:w w:val="105"/>
        </w:rPr>
        <w:t xml:space="preserve">course examines how school-based leadership impacts student learning by exposing candidates to the National Board of Professional </w:t>
      </w:r>
      <w:r w:rsidRPr="00E7743F">
        <w:rPr>
          <w:rFonts w:ascii="Arial" w:hAnsi="Arial" w:cs="Arial"/>
          <w:spacing w:val="-4"/>
          <w:w w:val="105"/>
        </w:rPr>
        <w:t xml:space="preserve">Teaching </w:t>
      </w:r>
      <w:r w:rsidRPr="00E7743F">
        <w:rPr>
          <w:rFonts w:ascii="Arial" w:hAnsi="Arial" w:cs="Arial"/>
          <w:w w:val="105"/>
        </w:rPr>
        <w:t xml:space="preserve">Standards (NBPTS). </w:t>
      </w:r>
      <w:r w:rsidRPr="00E7743F">
        <w:rPr>
          <w:rFonts w:ascii="Arial" w:hAnsi="Arial" w:cs="Arial"/>
          <w:spacing w:val="-4"/>
          <w:w w:val="105"/>
        </w:rPr>
        <w:t xml:space="preserve">The </w:t>
      </w:r>
      <w:r w:rsidRPr="00E7743F">
        <w:rPr>
          <w:rFonts w:ascii="Arial" w:hAnsi="Arial" w:cs="Arial"/>
          <w:w w:val="105"/>
        </w:rPr>
        <w:t>candidate will gain the knowledge</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2"/>
          <w:w w:val="105"/>
        </w:rPr>
        <w:t xml:space="preserve"> </w:t>
      </w:r>
      <w:r w:rsidRPr="00E7743F">
        <w:rPr>
          <w:rFonts w:ascii="Arial" w:hAnsi="Arial" w:cs="Arial"/>
          <w:w w:val="105"/>
        </w:rPr>
        <w:t>ability</w:t>
      </w:r>
      <w:r w:rsidRPr="00E7743F">
        <w:rPr>
          <w:rFonts w:ascii="Arial" w:hAnsi="Arial" w:cs="Arial"/>
          <w:spacing w:val="-12"/>
          <w:w w:val="105"/>
        </w:rPr>
        <w:t xml:space="preserve"> </w:t>
      </w:r>
      <w:r w:rsidRPr="00E7743F">
        <w:rPr>
          <w:rFonts w:ascii="Arial" w:hAnsi="Arial" w:cs="Arial"/>
          <w:w w:val="105"/>
        </w:rPr>
        <w:t>to</w:t>
      </w:r>
      <w:r w:rsidRPr="00E7743F">
        <w:rPr>
          <w:rFonts w:ascii="Arial" w:hAnsi="Arial" w:cs="Arial"/>
          <w:spacing w:val="-13"/>
          <w:w w:val="105"/>
        </w:rPr>
        <w:t xml:space="preserve"> </w:t>
      </w:r>
      <w:r w:rsidRPr="00E7743F">
        <w:rPr>
          <w:rFonts w:ascii="Arial" w:hAnsi="Arial" w:cs="Arial"/>
          <w:w w:val="105"/>
        </w:rPr>
        <w:t>plan,</w:t>
      </w:r>
      <w:r w:rsidRPr="00E7743F">
        <w:rPr>
          <w:rFonts w:ascii="Arial" w:hAnsi="Arial" w:cs="Arial"/>
          <w:spacing w:val="-13"/>
          <w:w w:val="105"/>
        </w:rPr>
        <w:t xml:space="preserve"> </w:t>
      </w:r>
      <w:r w:rsidRPr="00E7743F">
        <w:rPr>
          <w:rFonts w:ascii="Arial" w:hAnsi="Arial" w:cs="Arial"/>
          <w:w w:val="105"/>
        </w:rPr>
        <w:t>implement,</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evaluate</w:t>
      </w:r>
      <w:r w:rsidRPr="00E7743F">
        <w:rPr>
          <w:rFonts w:ascii="Arial" w:hAnsi="Arial" w:cs="Arial"/>
          <w:spacing w:val="-12"/>
          <w:w w:val="105"/>
        </w:rPr>
        <w:t xml:space="preserve"> </w:t>
      </w:r>
      <w:r w:rsidRPr="00E7743F">
        <w:rPr>
          <w:rFonts w:ascii="Arial" w:hAnsi="Arial" w:cs="Arial"/>
          <w:w w:val="105"/>
        </w:rPr>
        <w:t xml:space="preserve">leadership practices based on national standards and core propositions. (Every </w:t>
      </w:r>
      <w:r w:rsidRPr="00E7743F">
        <w:rPr>
          <w:rFonts w:ascii="Arial" w:hAnsi="Arial" w:cs="Arial"/>
        </w:rPr>
        <w:t>other</w:t>
      </w:r>
      <w:r w:rsidRPr="00E7743F">
        <w:rPr>
          <w:rFonts w:ascii="Arial" w:hAnsi="Arial" w:cs="Arial"/>
          <w:spacing w:val="-11"/>
        </w:rPr>
        <w:t xml:space="preserve"> </w:t>
      </w:r>
      <w:r w:rsidRPr="00E7743F">
        <w:rPr>
          <w:rFonts w:ascii="Arial" w:hAnsi="Arial" w:cs="Arial"/>
        </w:rPr>
        <w:t>semester)</w:t>
      </w:r>
    </w:p>
    <w:p w14:paraId="14AEB0A9" w14:textId="77777777" w:rsidR="000D026C" w:rsidRPr="00E7743F" w:rsidRDefault="000D026C" w:rsidP="00962FAA">
      <w:pPr>
        <w:tabs>
          <w:tab w:val="left" w:pos="1179"/>
        </w:tabs>
        <w:spacing w:line="242" w:lineRule="exact"/>
        <w:rPr>
          <w:rFonts w:ascii="Arial" w:hAnsi="Arial" w:cs="Arial"/>
          <w:sz w:val="20"/>
          <w:szCs w:val="20"/>
        </w:rPr>
      </w:pPr>
      <w:r w:rsidRPr="00E7743F">
        <w:rPr>
          <w:rFonts w:ascii="Arial" w:hAnsi="Arial" w:cs="Arial"/>
          <w:w w:val="105"/>
          <w:sz w:val="20"/>
          <w:szCs w:val="20"/>
        </w:rPr>
        <w:t>EDS</w:t>
      </w:r>
      <w:r w:rsidRPr="00E7743F">
        <w:rPr>
          <w:rFonts w:ascii="Arial" w:hAnsi="Arial" w:cs="Arial"/>
          <w:spacing w:val="20"/>
          <w:w w:val="105"/>
          <w:sz w:val="20"/>
          <w:szCs w:val="20"/>
        </w:rPr>
        <w:t xml:space="preserve"> </w:t>
      </w:r>
      <w:r w:rsidRPr="00E7743F">
        <w:rPr>
          <w:rFonts w:ascii="Arial" w:hAnsi="Arial" w:cs="Arial"/>
          <w:w w:val="105"/>
          <w:sz w:val="20"/>
          <w:szCs w:val="20"/>
        </w:rPr>
        <w:t>708.</w:t>
      </w:r>
      <w:r w:rsidRPr="00E7743F">
        <w:rPr>
          <w:rFonts w:ascii="Arial" w:hAnsi="Arial" w:cs="Arial"/>
          <w:w w:val="105"/>
          <w:sz w:val="20"/>
          <w:szCs w:val="20"/>
        </w:rPr>
        <w:tab/>
      </w:r>
      <w:r w:rsidRPr="00E7743F">
        <w:rPr>
          <w:rFonts w:ascii="Arial" w:hAnsi="Arial" w:cs="Arial"/>
          <w:b/>
          <w:w w:val="105"/>
          <w:sz w:val="20"/>
          <w:szCs w:val="20"/>
        </w:rPr>
        <w:t xml:space="preserve">Advanced Curriculum Development. </w:t>
      </w:r>
      <w:r w:rsidRPr="00E7743F">
        <w:rPr>
          <w:rFonts w:ascii="Arial" w:hAnsi="Arial" w:cs="Arial"/>
          <w:w w:val="105"/>
          <w:sz w:val="20"/>
          <w:szCs w:val="20"/>
        </w:rPr>
        <w:t>3 semester hours.</w:t>
      </w:r>
    </w:p>
    <w:p w14:paraId="0CBBF35A" w14:textId="11673FC2" w:rsidR="000D026C" w:rsidRDefault="000D026C" w:rsidP="003C690B">
      <w:pPr>
        <w:pStyle w:val="BodyText"/>
        <w:spacing w:before="0" w:line="235" w:lineRule="auto"/>
        <w:ind w:left="1179" w:right="0"/>
        <w:rPr>
          <w:rFonts w:ascii="Arial" w:hAnsi="Arial" w:cs="Arial"/>
          <w:w w:val="105"/>
        </w:rPr>
      </w:pPr>
      <w:r w:rsidRPr="00E7743F">
        <w:rPr>
          <w:rFonts w:ascii="Arial" w:hAnsi="Arial" w:cs="Arial"/>
          <w:spacing w:val="-5"/>
          <w:w w:val="105"/>
        </w:rPr>
        <w:t xml:space="preserve">The </w:t>
      </w:r>
      <w:r w:rsidRPr="00E7743F">
        <w:rPr>
          <w:rFonts w:ascii="Arial" w:hAnsi="Arial" w:cs="Arial"/>
          <w:w w:val="105"/>
        </w:rPr>
        <w:t xml:space="preserve">course expands candidates’ knowledge and skills in curricular instructional leadership. </w:t>
      </w:r>
      <w:r w:rsidRPr="00E7743F">
        <w:rPr>
          <w:rFonts w:ascii="Arial" w:hAnsi="Arial" w:cs="Arial"/>
          <w:spacing w:val="-3"/>
          <w:w w:val="105"/>
        </w:rPr>
        <w:t xml:space="preserve">The </w:t>
      </w:r>
      <w:r w:rsidRPr="00E7743F">
        <w:rPr>
          <w:rFonts w:ascii="Arial" w:hAnsi="Arial" w:cs="Arial"/>
          <w:w w:val="105"/>
        </w:rPr>
        <w:t>collaborative leadership process of aligning curriculum design with assessment, and professional development is examined. Curriculum construction, implementation, and evaluation are analyzed with critical reviews and in-depth research and discussion. (Every other semester)</w:t>
      </w:r>
    </w:p>
    <w:p w14:paraId="4105A163" w14:textId="7070AB5C" w:rsidR="00382FD5" w:rsidRDefault="00382FD5" w:rsidP="003C690B">
      <w:pPr>
        <w:pStyle w:val="BodyText"/>
        <w:spacing w:before="0" w:line="235" w:lineRule="auto"/>
        <w:ind w:left="1179" w:right="0"/>
        <w:rPr>
          <w:rFonts w:ascii="Arial" w:hAnsi="Arial" w:cs="Arial"/>
        </w:rPr>
      </w:pPr>
    </w:p>
    <w:p w14:paraId="2D6ADD3D" w14:textId="52FAED35" w:rsidR="00382FD5" w:rsidRDefault="00382FD5" w:rsidP="003C690B">
      <w:pPr>
        <w:pStyle w:val="BodyText"/>
        <w:spacing w:before="0" w:line="235" w:lineRule="auto"/>
        <w:ind w:left="1179" w:right="0"/>
        <w:rPr>
          <w:rFonts w:ascii="Arial" w:hAnsi="Arial" w:cs="Arial"/>
        </w:rPr>
      </w:pPr>
    </w:p>
    <w:p w14:paraId="7F6ADB2C" w14:textId="1F26B0E5" w:rsidR="00382FD5" w:rsidRDefault="00382FD5" w:rsidP="003C690B">
      <w:pPr>
        <w:pStyle w:val="BodyText"/>
        <w:spacing w:before="0" w:line="235" w:lineRule="auto"/>
        <w:ind w:left="1179" w:right="0"/>
        <w:rPr>
          <w:rFonts w:ascii="Arial" w:hAnsi="Arial" w:cs="Arial"/>
        </w:rPr>
      </w:pPr>
    </w:p>
    <w:p w14:paraId="2A5CF618" w14:textId="16EE35B0" w:rsidR="00382FD5" w:rsidRDefault="00382FD5" w:rsidP="003C690B">
      <w:pPr>
        <w:pStyle w:val="BodyText"/>
        <w:spacing w:before="0" w:line="235" w:lineRule="auto"/>
        <w:ind w:left="1179" w:right="0"/>
        <w:rPr>
          <w:rFonts w:ascii="Arial" w:hAnsi="Arial" w:cs="Arial"/>
        </w:rPr>
      </w:pPr>
    </w:p>
    <w:p w14:paraId="4B8E6B57" w14:textId="77777777" w:rsidR="00382FD5" w:rsidRPr="00E7743F" w:rsidRDefault="00382FD5" w:rsidP="003C690B">
      <w:pPr>
        <w:pStyle w:val="BodyText"/>
        <w:spacing w:before="0" w:line="235" w:lineRule="auto"/>
        <w:ind w:left="1179" w:right="0"/>
        <w:rPr>
          <w:rFonts w:ascii="Arial" w:hAnsi="Arial" w:cs="Arial"/>
        </w:rPr>
      </w:pPr>
    </w:p>
    <w:p w14:paraId="217380C4" w14:textId="77777777" w:rsidR="000D026C" w:rsidRPr="00E7743F" w:rsidRDefault="000D026C" w:rsidP="00962FAA">
      <w:pPr>
        <w:tabs>
          <w:tab w:val="left" w:pos="1179"/>
        </w:tabs>
        <w:spacing w:line="242" w:lineRule="exact"/>
        <w:rPr>
          <w:rFonts w:ascii="Arial" w:hAnsi="Arial" w:cs="Arial"/>
          <w:sz w:val="20"/>
          <w:szCs w:val="20"/>
        </w:rPr>
      </w:pPr>
      <w:r w:rsidRPr="00E7743F">
        <w:rPr>
          <w:rFonts w:ascii="Arial" w:hAnsi="Arial" w:cs="Arial"/>
          <w:w w:val="105"/>
          <w:sz w:val="20"/>
          <w:szCs w:val="20"/>
        </w:rPr>
        <w:t>EDS</w:t>
      </w:r>
      <w:r w:rsidRPr="00E7743F">
        <w:rPr>
          <w:rFonts w:ascii="Arial" w:hAnsi="Arial" w:cs="Arial"/>
          <w:spacing w:val="20"/>
          <w:w w:val="105"/>
          <w:sz w:val="20"/>
          <w:szCs w:val="20"/>
        </w:rPr>
        <w:t xml:space="preserve"> </w:t>
      </w:r>
      <w:r w:rsidRPr="00E7743F">
        <w:rPr>
          <w:rFonts w:ascii="Arial" w:hAnsi="Arial" w:cs="Arial"/>
          <w:w w:val="105"/>
          <w:sz w:val="20"/>
          <w:szCs w:val="20"/>
        </w:rPr>
        <w:t>709.</w:t>
      </w:r>
      <w:r w:rsidRPr="00E7743F">
        <w:rPr>
          <w:rFonts w:ascii="Arial" w:hAnsi="Arial" w:cs="Arial"/>
          <w:w w:val="105"/>
          <w:sz w:val="20"/>
          <w:szCs w:val="20"/>
        </w:rPr>
        <w:tab/>
      </w:r>
      <w:r w:rsidRPr="00E7743F">
        <w:rPr>
          <w:rFonts w:ascii="Arial" w:hAnsi="Arial" w:cs="Arial"/>
          <w:b/>
          <w:w w:val="105"/>
          <w:sz w:val="20"/>
          <w:szCs w:val="20"/>
        </w:rPr>
        <w:t xml:space="preserve">Applied Research II. </w:t>
      </w:r>
      <w:r w:rsidRPr="00E7743F">
        <w:rPr>
          <w:rFonts w:ascii="Arial" w:hAnsi="Arial" w:cs="Arial"/>
          <w:w w:val="105"/>
          <w:sz w:val="20"/>
          <w:szCs w:val="20"/>
        </w:rPr>
        <w:t>3 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671F941A" w14:textId="77777777" w:rsidR="000D026C" w:rsidRPr="00E7743F" w:rsidRDefault="000D026C" w:rsidP="003C690B">
      <w:pPr>
        <w:pStyle w:val="BodyText"/>
        <w:spacing w:before="0" w:line="235" w:lineRule="auto"/>
        <w:ind w:left="1179" w:right="0"/>
        <w:rPr>
          <w:rFonts w:ascii="Arial" w:hAnsi="Arial" w:cs="Arial"/>
        </w:rPr>
      </w:pPr>
      <w:r w:rsidRPr="00E7743F">
        <w:rPr>
          <w:rFonts w:ascii="Arial" w:hAnsi="Arial" w:cs="Arial"/>
          <w:spacing w:val="-4"/>
          <w:w w:val="105"/>
        </w:rPr>
        <w:t xml:space="preserve">The </w:t>
      </w:r>
      <w:r w:rsidRPr="00E7743F">
        <w:rPr>
          <w:rFonts w:ascii="Arial" w:hAnsi="Arial" w:cs="Arial"/>
          <w:w w:val="105"/>
        </w:rPr>
        <w:t>purpose of this course is to complete project-based research focused on improving instructional and school-based decision making action research that was initiated in Applied Research I. Institutional Review Board approval is required prior to enrolling in this course. A grade</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“B”</w:t>
      </w:r>
      <w:r w:rsidRPr="00E7743F">
        <w:rPr>
          <w:rFonts w:ascii="Arial" w:hAnsi="Arial" w:cs="Arial"/>
          <w:spacing w:val="-13"/>
          <w:w w:val="105"/>
        </w:rPr>
        <w:t xml:space="preserve"> </w:t>
      </w:r>
      <w:r w:rsidRPr="00E7743F">
        <w:rPr>
          <w:rFonts w:ascii="Arial" w:hAnsi="Arial" w:cs="Arial"/>
          <w:w w:val="105"/>
        </w:rPr>
        <w:t>or</w:t>
      </w:r>
      <w:r w:rsidRPr="00E7743F">
        <w:rPr>
          <w:rFonts w:ascii="Arial" w:hAnsi="Arial" w:cs="Arial"/>
          <w:spacing w:val="-13"/>
          <w:w w:val="105"/>
        </w:rPr>
        <w:t xml:space="preserve"> </w:t>
      </w:r>
      <w:r w:rsidRPr="00E7743F">
        <w:rPr>
          <w:rFonts w:ascii="Arial" w:hAnsi="Arial" w:cs="Arial"/>
          <w:w w:val="105"/>
        </w:rPr>
        <w:t>better</w:t>
      </w:r>
      <w:r w:rsidRPr="00E7743F">
        <w:rPr>
          <w:rFonts w:ascii="Arial" w:hAnsi="Arial" w:cs="Arial"/>
          <w:spacing w:val="-13"/>
          <w:w w:val="105"/>
        </w:rPr>
        <w:t xml:space="preserve"> </w:t>
      </w:r>
      <w:r w:rsidRPr="00E7743F">
        <w:rPr>
          <w:rFonts w:ascii="Arial" w:hAnsi="Arial" w:cs="Arial"/>
          <w:w w:val="105"/>
        </w:rPr>
        <w:t>is</w:t>
      </w:r>
      <w:r w:rsidRPr="00E7743F">
        <w:rPr>
          <w:rFonts w:ascii="Arial" w:hAnsi="Arial" w:cs="Arial"/>
          <w:spacing w:val="-13"/>
          <w:w w:val="105"/>
        </w:rPr>
        <w:t xml:space="preserve"> </w:t>
      </w:r>
      <w:r w:rsidRPr="00E7743F">
        <w:rPr>
          <w:rFonts w:ascii="Arial" w:hAnsi="Arial" w:cs="Arial"/>
          <w:w w:val="105"/>
        </w:rPr>
        <w:t>a</w:t>
      </w:r>
      <w:r w:rsidRPr="00E7743F">
        <w:rPr>
          <w:rFonts w:ascii="Arial" w:hAnsi="Arial" w:cs="Arial"/>
          <w:spacing w:val="-13"/>
          <w:w w:val="105"/>
        </w:rPr>
        <w:t xml:space="preserve"> </w:t>
      </w:r>
      <w:r w:rsidRPr="00E7743F">
        <w:rPr>
          <w:rFonts w:ascii="Arial" w:hAnsi="Arial" w:cs="Arial"/>
          <w:w w:val="105"/>
        </w:rPr>
        <w:t>requisite.</w:t>
      </w:r>
      <w:r w:rsidRPr="00E7743F">
        <w:rPr>
          <w:rFonts w:ascii="Arial" w:hAnsi="Arial" w:cs="Arial"/>
          <w:spacing w:val="-13"/>
          <w:w w:val="105"/>
        </w:rPr>
        <w:t xml:space="preserve"> </w:t>
      </w:r>
      <w:r w:rsidRPr="00E7743F">
        <w:rPr>
          <w:rFonts w:ascii="Arial" w:hAnsi="Arial" w:cs="Arial"/>
          <w:w w:val="105"/>
        </w:rPr>
        <w:t>Prerequisite</w:t>
      </w:r>
      <w:r w:rsidRPr="00E7743F">
        <w:rPr>
          <w:rFonts w:ascii="Arial" w:hAnsi="Arial" w:cs="Arial"/>
          <w:spacing w:val="-13"/>
          <w:w w:val="105"/>
        </w:rPr>
        <w:t xml:space="preserve"> </w:t>
      </w:r>
      <w:r w:rsidRPr="00E7743F">
        <w:rPr>
          <w:rFonts w:ascii="Arial" w:hAnsi="Arial" w:cs="Arial"/>
          <w:w w:val="105"/>
        </w:rPr>
        <w:t>completion</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9"/>
          <w:w w:val="105"/>
        </w:rPr>
        <w:t xml:space="preserve"> </w:t>
      </w:r>
      <w:r w:rsidRPr="00E7743F">
        <w:rPr>
          <w:rFonts w:ascii="Arial" w:hAnsi="Arial" w:cs="Arial"/>
          <w:w w:val="105"/>
        </w:rPr>
        <w:t>Applied Research I with a grade of “B” or better is required. (Spring)</w:t>
      </w:r>
    </w:p>
    <w:p w14:paraId="41818C6D" w14:textId="77777777" w:rsidR="000D026C" w:rsidRPr="00E7743F" w:rsidRDefault="000D026C" w:rsidP="00962FAA">
      <w:pPr>
        <w:tabs>
          <w:tab w:val="left" w:pos="1179"/>
        </w:tabs>
        <w:spacing w:line="242" w:lineRule="exact"/>
        <w:rPr>
          <w:rFonts w:ascii="Arial" w:hAnsi="Arial" w:cs="Arial"/>
          <w:sz w:val="20"/>
          <w:szCs w:val="20"/>
        </w:rPr>
      </w:pPr>
      <w:r w:rsidRPr="00E7743F">
        <w:rPr>
          <w:rFonts w:ascii="Arial" w:hAnsi="Arial" w:cs="Arial"/>
          <w:w w:val="105"/>
          <w:sz w:val="20"/>
          <w:szCs w:val="20"/>
        </w:rPr>
        <w:t>EDS</w:t>
      </w:r>
      <w:r w:rsidRPr="00E7743F">
        <w:rPr>
          <w:rFonts w:ascii="Arial" w:hAnsi="Arial" w:cs="Arial"/>
          <w:spacing w:val="19"/>
          <w:w w:val="105"/>
          <w:sz w:val="20"/>
          <w:szCs w:val="20"/>
        </w:rPr>
        <w:t xml:space="preserve"> </w:t>
      </w:r>
      <w:r w:rsidRPr="00E7743F">
        <w:rPr>
          <w:rFonts w:ascii="Arial" w:hAnsi="Arial" w:cs="Arial"/>
          <w:w w:val="105"/>
          <w:sz w:val="20"/>
          <w:szCs w:val="20"/>
        </w:rPr>
        <w:t>720.</w:t>
      </w:r>
      <w:r w:rsidRPr="00E7743F">
        <w:rPr>
          <w:rFonts w:ascii="Arial" w:hAnsi="Arial" w:cs="Arial"/>
          <w:w w:val="105"/>
          <w:sz w:val="20"/>
          <w:szCs w:val="20"/>
        </w:rPr>
        <w:tab/>
      </w:r>
      <w:r w:rsidRPr="00E7743F">
        <w:rPr>
          <w:rFonts w:ascii="Arial" w:hAnsi="Arial" w:cs="Arial"/>
          <w:b/>
          <w:w w:val="105"/>
          <w:sz w:val="20"/>
          <w:szCs w:val="20"/>
        </w:rPr>
        <w:t xml:space="preserve">Special </w:t>
      </w:r>
      <w:r w:rsidRPr="00E7743F">
        <w:rPr>
          <w:rFonts w:ascii="Arial" w:hAnsi="Arial" w:cs="Arial"/>
          <w:b/>
          <w:spacing w:val="-4"/>
          <w:w w:val="105"/>
          <w:sz w:val="20"/>
          <w:szCs w:val="20"/>
        </w:rPr>
        <w:t xml:space="preserve">Topics </w:t>
      </w:r>
      <w:r w:rsidRPr="00E7743F">
        <w:rPr>
          <w:rFonts w:ascii="Arial" w:hAnsi="Arial" w:cs="Arial"/>
          <w:b/>
          <w:w w:val="105"/>
          <w:sz w:val="20"/>
          <w:szCs w:val="20"/>
        </w:rPr>
        <w:t xml:space="preserve">in Education. </w:t>
      </w:r>
      <w:r w:rsidRPr="00E7743F">
        <w:rPr>
          <w:rFonts w:ascii="Arial" w:hAnsi="Arial" w:cs="Arial"/>
          <w:w w:val="105"/>
          <w:sz w:val="20"/>
          <w:szCs w:val="20"/>
        </w:rPr>
        <w:t>3 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21F5096A" w14:textId="6D868520" w:rsidR="000D026C" w:rsidRDefault="000D026C" w:rsidP="003C690B">
      <w:pPr>
        <w:pStyle w:val="BodyText"/>
        <w:spacing w:before="0" w:line="235" w:lineRule="auto"/>
        <w:ind w:left="1180" w:right="0"/>
        <w:rPr>
          <w:rFonts w:ascii="Arial" w:hAnsi="Arial" w:cs="Arial"/>
        </w:rPr>
      </w:pPr>
      <w:r w:rsidRPr="00E7743F">
        <w:rPr>
          <w:rFonts w:ascii="Arial" w:hAnsi="Arial" w:cs="Arial"/>
        </w:rPr>
        <w:t xml:space="preserve">A variety of topics of study are available to eligible graduate students under this course number and title. Course number </w:t>
      </w:r>
      <w:r w:rsidRPr="00E7743F">
        <w:rPr>
          <w:rFonts w:ascii="Arial" w:hAnsi="Arial" w:cs="Arial"/>
          <w:spacing w:val="-3"/>
        </w:rPr>
        <w:t xml:space="preserve">may </w:t>
      </w:r>
      <w:r w:rsidRPr="00E7743F">
        <w:rPr>
          <w:rFonts w:ascii="Arial" w:hAnsi="Arial" w:cs="Arial"/>
        </w:rPr>
        <w:t xml:space="preserve">be repeated to address different topics in Education. Department </w:t>
      </w:r>
      <w:r w:rsidRPr="00E7743F">
        <w:rPr>
          <w:rFonts w:ascii="Arial" w:hAnsi="Arial" w:cs="Arial"/>
          <w:spacing w:val="-3"/>
        </w:rPr>
        <w:t>approval is</w:t>
      </w:r>
      <w:r w:rsidRPr="00E7743F">
        <w:rPr>
          <w:rFonts w:ascii="Arial" w:hAnsi="Arial" w:cs="Arial"/>
        </w:rPr>
        <w:t xml:space="preserve"> req</w:t>
      </w:r>
      <w:r w:rsidR="00962FAA">
        <w:rPr>
          <w:rFonts w:ascii="Arial" w:hAnsi="Arial" w:cs="Arial"/>
        </w:rPr>
        <w:t xml:space="preserve">uired. (Offered on sufficient </w:t>
      </w:r>
      <w:r w:rsidRPr="00E7743F">
        <w:rPr>
          <w:rFonts w:ascii="Arial" w:hAnsi="Arial" w:cs="Arial"/>
        </w:rPr>
        <w:t>demand)</w:t>
      </w:r>
    </w:p>
    <w:p w14:paraId="12D388C5" w14:textId="77777777" w:rsidR="00962FAA" w:rsidRPr="00E7743F" w:rsidRDefault="00962FAA" w:rsidP="003C690B">
      <w:pPr>
        <w:pStyle w:val="BodyText"/>
        <w:spacing w:before="0" w:line="235" w:lineRule="auto"/>
        <w:ind w:left="1180" w:right="0"/>
        <w:rPr>
          <w:rFonts w:ascii="Arial" w:hAnsi="Arial" w:cs="Arial"/>
        </w:rPr>
      </w:pPr>
    </w:p>
    <w:p w14:paraId="5076FCDA" w14:textId="57205A54" w:rsidR="000D026C" w:rsidRDefault="000D026C" w:rsidP="00962FAA">
      <w:pPr>
        <w:pStyle w:val="BodyText"/>
        <w:ind w:left="0" w:firstLine="0"/>
        <w:jc w:val="center"/>
        <w:rPr>
          <w:rFonts w:ascii="Arial" w:hAnsi="Arial" w:cs="Arial"/>
          <w:b/>
          <w:w w:val="105"/>
        </w:rPr>
      </w:pPr>
      <w:r w:rsidRPr="00962FAA">
        <w:rPr>
          <w:rFonts w:ascii="Arial" w:hAnsi="Arial" w:cs="Arial"/>
          <w:b/>
          <w:w w:val="105"/>
        </w:rPr>
        <w:t>Educational Technology Class A</w:t>
      </w:r>
    </w:p>
    <w:p w14:paraId="7FCF0CC3" w14:textId="5221EDC4" w:rsidR="000D026C" w:rsidRPr="00E7743F" w:rsidRDefault="000D026C" w:rsidP="00962FAA">
      <w:pPr>
        <w:tabs>
          <w:tab w:val="left" w:pos="1180"/>
        </w:tabs>
        <w:spacing w:line="242" w:lineRule="exact"/>
        <w:rPr>
          <w:rFonts w:ascii="Arial" w:hAnsi="Arial" w:cs="Arial"/>
          <w:sz w:val="20"/>
          <w:szCs w:val="20"/>
        </w:rPr>
      </w:pPr>
      <w:r w:rsidRPr="00E7743F">
        <w:rPr>
          <w:rFonts w:ascii="Arial" w:hAnsi="Arial" w:cs="Arial"/>
          <w:w w:val="105"/>
          <w:sz w:val="20"/>
          <w:szCs w:val="20"/>
        </w:rPr>
        <w:t>EDT</w:t>
      </w:r>
      <w:r w:rsidRPr="00E7743F">
        <w:rPr>
          <w:rFonts w:ascii="Arial" w:hAnsi="Arial" w:cs="Arial"/>
          <w:spacing w:val="21"/>
          <w:w w:val="105"/>
          <w:sz w:val="20"/>
          <w:szCs w:val="20"/>
        </w:rPr>
        <w:t xml:space="preserve"> </w:t>
      </w:r>
      <w:r w:rsidRPr="00E7743F">
        <w:rPr>
          <w:rFonts w:ascii="Arial" w:hAnsi="Arial" w:cs="Arial"/>
          <w:w w:val="105"/>
          <w:sz w:val="20"/>
          <w:szCs w:val="20"/>
        </w:rPr>
        <w:t>601.</w:t>
      </w:r>
      <w:r w:rsidRPr="00E7743F">
        <w:rPr>
          <w:rFonts w:ascii="Arial" w:hAnsi="Arial" w:cs="Arial"/>
          <w:w w:val="105"/>
          <w:sz w:val="20"/>
          <w:szCs w:val="20"/>
        </w:rPr>
        <w:tab/>
      </w:r>
      <w:r w:rsidRPr="00E7743F">
        <w:rPr>
          <w:rFonts w:ascii="Arial" w:hAnsi="Arial" w:cs="Arial"/>
          <w:b/>
          <w:w w:val="105"/>
          <w:sz w:val="20"/>
          <w:szCs w:val="20"/>
        </w:rPr>
        <w:t>Computer-Based</w:t>
      </w:r>
      <w:r w:rsidRPr="00E7743F">
        <w:rPr>
          <w:rFonts w:ascii="Arial" w:hAnsi="Arial" w:cs="Arial"/>
          <w:b/>
          <w:spacing w:val="-6"/>
          <w:w w:val="105"/>
          <w:sz w:val="20"/>
          <w:szCs w:val="20"/>
        </w:rPr>
        <w:t xml:space="preserve"> </w:t>
      </w:r>
      <w:r w:rsidRPr="00E7743F">
        <w:rPr>
          <w:rFonts w:ascii="Arial" w:hAnsi="Arial" w:cs="Arial"/>
          <w:b/>
          <w:w w:val="105"/>
          <w:sz w:val="20"/>
          <w:szCs w:val="20"/>
        </w:rPr>
        <w:t>Instructional</w:t>
      </w:r>
      <w:r w:rsidRPr="00E7743F">
        <w:rPr>
          <w:rFonts w:ascii="Arial" w:hAnsi="Arial" w:cs="Arial"/>
          <w:b/>
          <w:spacing w:val="-21"/>
          <w:w w:val="105"/>
          <w:sz w:val="20"/>
          <w:szCs w:val="20"/>
        </w:rPr>
        <w:t xml:space="preserve"> </w:t>
      </w:r>
      <w:r w:rsidRPr="00E7743F">
        <w:rPr>
          <w:rFonts w:ascii="Arial" w:hAnsi="Arial" w:cs="Arial"/>
          <w:b/>
          <w:spacing w:val="-3"/>
          <w:w w:val="105"/>
          <w:sz w:val="20"/>
          <w:szCs w:val="20"/>
        </w:rPr>
        <w:t>Technologies.</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45297F50" w14:textId="77777777" w:rsidR="000D026C" w:rsidRPr="00E7743F" w:rsidRDefault="000D026C" w:rsidP="003C690B">
      <w:pPr>
        <w:pStyle w:val="BodyText"/>
        <w:spacing w:before="0" w:line="235" w:lineRule="auto"/>
        <w:ind w:left="1179" w:right="0"/>
        <w:rPr>
          <w:rFonts w:ascii="Arial" w:hAnsi="Arial" w:cs="Arial"/>
        </w:rPr>
      </w:pPr>
      <w:r w:rsidRPr="00E7743F">
        <w:rPr>
          <w:rFonts w:ascii="Arial" w:hAnsi="Arial" w:cs="Arial"/>
          <w:spacing w:val="-3"/>
          <w:w w:val="105"/>
        </w:rPr>
        <w:t>This</w:t>
      </w:r>
      <w:r w:rsidRPr="00E7743F">
        <w:rPr>
          <w:rFonts w:ascii="Arial" w:hAnsi="Arial" w:cs="Arial"/>
          <w:spacing w:val="-10"/>
          <w:w w:val="105"/>
        </w:rPr>
        <w:t xml:space="preserve"> </w:t>
      </w:r>
      <w:r w:rsidRPr="00E7743F">
        <w:rPr>
          <w:rFonts w:ascii="Arial" w:hAnsi="Arial" w:cs="Arial"/>
          <w:w w:val="105"/>
        </w:rPr>
        <w:t>is</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first</w:t>
      </w:r>
      <w:r w:rsidRPr="00E7743F">
        <w:rPr>
          <w:rFonts w:ascii="Arial" w:hAnsi="Arial" w:cs="Arial"/>
          <w:spacing w:val="-10"/>
          <w:w w:val="105"/>
        </w:rPr>
        <w:t xml:space="preserve"> </w:t>
      </w:r>
      <w:r w:rsidRPr="00E7743F">
        <w:rPr>
          <w:rFonts w:ascii="Arial" w:hAnsi="Arial" w:cs="Arial"/>
          <w:w w:val="105"/>
        </w:rPr>
        <w:t>course,</w:t>
      </w:r>
      <w:r w:rsidRPr="00E7743F">
        <w:rPr>
          <w:rFonts w:ascii="Arial" w:hAnsi="Arial" w:cs="Arial"/>
          <w:spacing w:val="-10"/>
          <w:w w:val="105"/>
        </w:rPr>
        <w:t xml:space="preserve"> </w:t>
      </w:r>
      <w:r w:rsidRPr="00E7743F">
        <w:rPr>
          <w:rFonts w:ascii="Arial" w:hAnsi="Arial" w:cs="Arial"/>
          <w:w w:val="105"/>
        </w:rPr>
        <w:t>in</w:t>
      </w:r>
      <w:r w:rsidRPr="00E7743F">
        <w:rPr>
          <w:rFonts w:ascii="Arial" w:hAnsi="Arial" w:cs="Arial"/>
          <w:spacing w:val="-10"/>
          <w:w w:val="105"/>
        </w:rPr>
        <w:t xml:space="preserve"> </w:t>
      </w:r>
      <w:r w:rsidRPr="00E7743F">
        <w:rPr>
          <w:rFonts w:ascii="Arial" w:hAnsi="Arial" w:cs="Arial"/>
          <w:w w:val="105"/>
        </w:rPr>
        <w:t>a</w:t>
      </w:r>
      <w:r w:rsidRPr="00E7743F">
        <w:rPr>
          <w:rFonts w:ascii="Arial" w:hAnsi="Arial" w:cs="Arial"/>
          <w:spacing w:val="-10"/>
          <w:w w:val="105"/>
        </w:rPr>
        <w:t xml:space="preserve"> </w:t>
      </w:r>
      <w:r w:rsidRPr="00E7743F">
        <w:rPr>
          <w:rFonts w:ascii="Arial" w:hAnsi="Arial" w:cs="Arial"/>
          <w:w w:val="105"/>
        </w:rPr>
        <w:t>series</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w w:val="105"/>
        </w:rPr>
        <w:t>three,</w:t>
      </w:r>
      <w:r w:rsidRPr="00E7743F">
        <w:rPr>
          <w:rFonts w:ascii="Arial" w:hAnsi="Arial" w:cs="Arial"/>
          <w:spacing w:val="-10"/>
          <w:w w:val="105"/>
        </w:rPr>
        <w:t xml:space="preserve"> </w:t>
      </w:r>
      <w:r w:rsidRPr="00E7743F">
        <w:rPr>
          <w:rFonts w:ascii="Arial" w:hAnsi="Arial" w:cs="Arial"/>
          <w:w w:val="105"/>
        </w:rPr>
        <w:t>to</w:t>
      </w:r>
      <w:r w:rsidRPr="00E7743F">
        <w:rPr>
          <w:rFonts w:ascii="Arial" w:hAnsi="Arial" w:cs="Arial"/>
          <w:spacing w:val="-10"/>
          <w:w w:val="105"/>
        </w:rPr>
        <w:t xml:space="preserve"> </w:t>
      </w:r>
      <w:r w:rsidRPr="00E7743F">
        <w:rPr>
          <w:rFonts w:ascii="Arial" w:hAnsi="Arial" w:cs="Arial"/>
          <w:w w:val="105"/>
        </w:rPr>
        <w:t>familiarize</w:t>
      </w:r>
      <w:r w:rsidRPr="00E7743F">
        <w:rPr>
          <w:rFonts w:ascii="Arial" w:hAnsi="Arial" w:cs="Arial"/>
          <w:spacing w:val="-10"/>
          <w:w w:val="105"/>
        </w:rPr>
        <w:t xml:space="preserve"> </w:t>
      </w:r>
      <w:r w:rsidRPr="00E7743F">
        <w:rPr>
          <w:rFonts w:ascii="Arial" w:hAnsi="Arial" w:cs="Arial"/>
          <w:w w:val="105"/>
        </w:rPr>
        <w:t>classroom teachers with computer-based instructional technologies as they are applied in the educational environment. This course provides opportunities</w:t>
      </w:r>
      <w:r w:rsidRPr="00E7743F">
        <w:rPr>
          <w:rFonts w:ascii="Arial" w:hAnsi="Arial" w:cs="Arial"/>
          <w:spacing w:val="-18"/>
          <w:w w:val="105"/>
        </w:rPr>
        <w:t xml:space="preserve"> </w:t>
      </w:r>
      <w:r w:rsidRPr="00E7743F">
        <w:rPr>
          <w:rFonts w:ascii="Arial" w:hAnsi="Arial" w:cs="Arial"/>
          <w:w w:val="105"/>
        </w:rPr>
        <w:t>for</w:t>
      </w:r>
      <w:r w:rsidRPr="00E7743F">
        <w:rPr>
          <w:rFonts w:ascii="Arial" w:hAnsi="Arial" w:cs="Arial"/>
          <w:spacing w:val="-18"/>
          <w:w w:val="105"/>
        </w:rPr>
        <w:t xml:space="preserve"> </w:t>
      </w:r>
      <w:r w:rsidRPr="00E7743F">
        <w:rPr>
          <w:rFonts w:ascii="Arial" w:hAnsi="Arial" w:cs="Arial"/>
          <w:spacing w:val="-3"/>
          <w:w w:val="105"/>
        </w:rPr>
        <w:t>teachers</w:t>
      </w:r>
      <w:r w:rsidRPr="00E7743F">
        <w:rPr>
          <w:rFonts w:ascii="Arial" w:hAnsi="Arial" w:cs="Arial"/>
          <w:spacing w:val="-18"/>
          <w:w w:val="105"/>
        </w:rPr>
        <w:t xml:space="preserve"> </w:t>
      </w:r>
      <w:r w:rsidRPr="00E7743F">
        <w:rPr>
          <w:rFonts w:ascii="Arial" w:hAnsi="Arial" w:cs="Arial"/>
          <w:w w:val="105"/>
        </w:rPr>
        <w:t>to</w:t>
      </w:r>
      <w:r w:rsidRPr="00E7743F">
        <w:rPr>
          <w:rFonts w:ascii="Arial" w:hAnsi="Arial" w:cs="Arial"/>
          <w:spacing w:val="-18"/>
          <w:w w:val="105"/>
        </w:rPr>
        <w:t xml:space="preserve"> </w:t>
      </w:r>
      <w:r w:rsidRPr="00E7743F">
        <w:rPr>
          <w:rFonts w:ascii="Arial" w:hAnsi="Arial" w:cs="Arial"/>
          <w:w w:val="105"/>
        </w:rPr>
        <w:t>become</w:t>
      </w:r>
      <w:r w:rsidRPr="00E7743F">
        <w:rPr>
          <w:rFonts w:ascii="Arial" w:hAnsi="Arial" w:cs="Arial"/>
          <w:spacing w:val="-18"/>
          <w:w w:val="105"/>
        </w:rPr>
        <w:t xml:space="preserve"> </w:t>
      </w:r>
      <w:r w:rsidRPr="00E7743F">
        <w:rPr>
          <w:rFonts w:ascii="Arial" w:hAnsi="Arial" w:cs="Arial"/>
          <w:spacing w:val="-3"/>
          <w:w w:val="105"/>
        </w:rPr>
        <w:t>reflective</w:t>
      </w:r>
      <w:r w:rsidRPr="00E7743F">
        <w:rPr>
          <w:rFonts w:ascii="Arial" w:hAnsi="Arial" w:cs="Arial"/>
          <w:spacing w:val="-18"/>
          <w:w w:val="105"/>
        </w:rPr>
        <w:t xml:space="preserve"> </w:t>
      </w:r>
      <w:r w:rsidRPr="00E7743F">
        <w:rPr>
          <w:rFonts w:ascii="Arial" w:hAnsi="Arial" w:cs="Arial"/>
          <w:w w:val="105"/>
        </w:rPr>
        <w:t>decision</w:t>
      </w:r>
      <w:r w:rsidRPr="00E7743F">
        <w:rPr>
          <w:rFonts w:ascii="Arial" w:hAnsi="Arial" w:cs="Arial"/>
          <w:spacing w:val="-18"/>
          <w:w w:val="105"/>
        </w:rPr>
        <w:t xml:space="preserve"> </w:t>
      </w:r>
      <w:r w:rsidRPr="00E7743F">
        <w:rPr>
          <w:rFonts w:ascii="Arial" w:hAnsi="Arial" w:cs="Arial"/>
          <w:w w:val="105"/>
        </w:rPr>
        <w:t>makers</w:t>
      </w:r>
      <w:r w:rsidRPr="00E7743F">
        <w:rPr>
          <w:rFonts w:ascii="Arial" w:hAnsi="Arial" w:cs="Arial"/>
          <w:spacing w:val="-18"/>
          <w:w w:val="105"/>
        </w:rPr>
        <w:t xml:space="preserve"> </w:t>
      </w:r>
      <w:r w:rsidRPr="00E7743F">
        <w:rPr>
          <w:rFonts w:ascii="Arial" w:hAnsi="Arial" w:cs="Arial"/>
          <w:w w:val="105"/>
        </w:rPr>
        <w:t>as</w:t>
      </w:r>
      <w:r w:rsidRPr="00E7743F">
        <w:rPr>
          <w:rFonts w:ascii="Arial" w:hAnsi="Arial" w:cs="Arial"/>
          <w:spacing w:val="-18"/>
          <w:w w:val="105"/>
        </w:rPr>
        <w:t xml:space="preserve"> </w:t>
      </w:r>
      <w:r w:rsidRPr="00E7743F">
        <w:rPr>
          <w:rFonts w:ascii="Arial" w:hAnsi="Arial" w:cs="Arial"/>
          <w:w w:val="105"/>
        </w:rPr>
        <w:t>they explore</w:t>
      </w:r>
      <w:r w:rsidRPr="00E7743F">
        <w:rPr>
          <w:rFonts w:ascii="Arial" w:hAnsi="Arial" w:cs="Arial"/>
          <w:spacing w:val="-18"/>
          <w:w w:val="105"/>
        </w:rPr>
        <w:t xml:space="preserve"> </w:t>
      </w:r>
      <w:r w:rsidRPr="00E7743F">
        <w:rPr>
          <w:rFonts w:ascii="Arial" w:hAnsi="Arial" w:cs="Arial"/>
          <w:spacing w:val="-4"/>
          <w:w w:val="105"/>
        </w:rPr>
        <w:t>ways</w:t>
      </w:r>
      <w:r w:rsidRPr="00E7743F">
        <w:rPr>
          <w:rFonts w:ascii="Arial" w:hAnsi="Arial" w:cs="Arial"/>
          <w:spacing w:val="-18"/>
          <w:w w:val="105"/>
        </w:rPr>
        <w:t xml:space="preserve"> </w:t>
      </w:r>
      <w:r w:rsidRPr="00E7743F">
        <w:rPr>
          <w:rFonts w:ascii="Arial" w:hAnsi="Arial" w:cs="Arial"/>
          <w:w w:val="105"/>
        </w:rPr>
        <w:t>to</w:t>
      </w:r>
      <w:r w:rsidRPr="00E7743F">
        <w:rPr>
          <w:rFonts w:ascii="Arial" w:hAnsi="Arial" w:cs="Arial"/>
          <w:spacing w:val="-18"/>
          <w:w w:val="105"/>
        </w:rPr>
        <w:t xml:space="preserve"> </w:t>
      </w:r>
      <w:r w:rsidRPr="00E7743F">
        <w:rPr>
          <w:rFonts w:ascii="Arial" w:hAnsi="Arial" w:cs="Arial"/>
          <w:w w:val="105"/>
        </w:rPr>
        <w:t>enhance</w:t>
      </w:r>
      <w:r w:rsidRPr="00E7743F">
        <w:rPr>
          <w:rFonts w:ascii="Arial" w:hAnsi="Arial" w:cs="Arial"/>
          <w:spacing w:val="-18"/>
          <w:w w:val="105"/>
        </w:rPr>
        <w:t xml:space="preserve"> </w:t>
      </w:r>
      <w:r w:rsidRPr="00E7743F">
        <w:rPr>
          <w:rFonts w:ascii="Arial" w:hAnsi="Arial" w:cs="Arial"/>
          <w:w w:val="105"/>
        </w:rPr>
        <w:t>their</w:t>
      </w:r>
      <w:r w:rsidRPr="00E7743F">
        <w:rPr>
          <w:rFonts w:ascii="Arial" w:hAnsi="Arial" w:cs="Arial"/>
          <w:spacing w:val="-18"/>
          <w:w w:val="105"/>
        </w:rPr>
        <w:t xml:space="preserve"> </w:t>
      </w:r>
      <w:r w:rsidRPr="00E7743F">
        <w:rPr>
          <w:rFonts w:ascii="Arial" w:hAnsi="Arial" w:cs="Arial"/>
          <w:w w:val="105"/>
        </w:rPr>
        <w:t>teaching</w:t>
      </w:r>
      <w:r w:rsidRPr="00E7743F">
        <w:rPr>
          <w:rFonts w:ascii="Arial" w:hAnsi="Arial" w:cs="Arial"/>
          <w:spacing w:val="-18"/>
          <w:w w:val="105"/>
        </w:rPr>
        <w:t xml:space="preserve"> </w:t>
      </w:r>
      <w:r w:rsidRPr="00E7743F">
        <w:rPr>
          <w:rFonts w:ascii="Arial" w:hAnsi="Arial" w:cs="Arial"/>
          <w:w w:val="105"/>
        </w:rPr>
        <w:t>strategies</w:t>
      </w:r>
      <w:r w:rsidRPr="00E7743F">
        <w:rPr>
          <w:rFonts w:ascii="Arial" w:hAnsi="Arial" w:cs="Arial"/>
          <w:spacing w:val="-18"/>
          <w:w w:val="105"/>
        </w:rPr>
        <w:t xml:space="preserve"> </w:t>
      </w:r>
      <w:r w:rsidRPr="00E7743F">
        <w:rPr>
          <w:rFonts w:ascii="Arial" w:hAnsi="Arial" w:cs="Arial"/>
          <w:w w:val="105"/>
        </w:rPr>
        <w:t>with</w:t>
      </w:r>
      <w:r w:rsidRPr="00E7743F">
        <w:rPr>
          <w:rFonts w:ascii="Arial" w:hAnsi="Arial" w:cs="Arial"/>
          <w:spacing w:val="-18"/>
          <w:w w:val="105"/>
        </w:rPr>
        <w:t xml:space="preserve"> </w:t>
      </w:r>
      <w:r w:rsidRPr="00E7743F">
        <w:rPr>
          <w:rFonts w:ascii="Arial" w:hAnsi="Arial" w:cs="Arial"/>
          <w:spacing w:val="-3"/>
          <w:w w:val="105"/>
        </w:rPr>
        <w:t xml:space="preserve">computer-based </w:t>
      </w:r>
      <w:r w:rsidRPr="00E7743F">
        <w:rPr>
          <w:rFonts w:ascii="Arial" w:hAnsi="Arial" w:cs="Arial"/>
          <w:w w:val="105"/>
        </w:rPr>
        <w:t>technologies.</w:t>
      </w:r>
      <w:r w:rsidRPr="00E7743F">
        <w:rPr>
          <w:rFonts w:ascii="Arial" w:hAnsi="Arial" w:cs="Arial"/>
          <w:spacing w:val="6"/>
          <w:w w:val="105"/>
        </w:rPr>
        <w:t xml:space="preserve"> </w:t>
      </w:r>
      <w:r w:rsidRPr="00E7743F">
        <w:rPr>
          <w:rFonts w:ascii="Arial" w:hAnsi="Arial" w:cs="Arial"/>
          <w:spacing w:val="-3"/>
          <w:w w:val="105"/>
        </w:rPr>
        <w:t>(Fall)</w:t>
      </w:r>
    </w:p>
    <w:p w14:paraId="6405FE3F" w14:textId="77777777" w:rsidR="000D026C" w:rsidRPr="00E7743F" w:rsidRDefault="000D026C" w:rsidP="00962FAA">
      <w:pPr>
        <w:tabs>
          <w:tab w:val="left" w:pos="1180"/>
        </w:tabs>
        <w:spacing w:line="242" w:lineRule="exact"/>
        <w:rPr>
          <w:rFonts w:ascii="Arial" w:hAnsi="Arial" w:cs="Arial"/>
          <w:sz w:val="20"/>
          <w:szCs w:val="20"/>
        </w:rPr>
      </w:pPr>
      <w:r w:rsidRPr="00E7743F">
        <w:rPr>
          <w:rFonts w:ascii="Arial" w:hAnsi="Arial" w:cs="Arial"/>
          <w:w w:val="105"/>
          <w:sz w:val="20"/>
          <w:szCs w:val="20"/>
        </w:rPr>
        <w:t>EDT</w:t>
      </w:r>
      <w:r w:rsidRPr="00E7743F">
        <w:rPr>
          <w:rFonts w:ascii="Arial" w:hAnsi="Arial" w:cs="Arial"/>
          <w:spacing w:val="21"/>
          <w:w w:val="105"/>
          <w:sz w:val="20"/>
          <w:szCs w:val="20"/>
        </w:rPr>
        <w:t xml:space="preserve"> </w:t>
      </w:r>
      <w:r w:rsidRPr="00E7743F">
        <w:rPr>
          <w:rFonts w:ascii="Arial" w:hAnsi="Arial" w:cs="Arial"/>
          <w:w w:val="105"/>
          <w:sz w:val="20"/>
          <w:szCs w:val="20"/>
        </w:rPr>
        <w:t>602.</w:t>
      </w:r>
      <w:r w:rsidRPr="00E7743F">
        <w:rPr>
          <w:rFonts w:ascii="Arial" w:hAnsi="Arial" w:cs="Arial"/>
          <w:w w:val="105"/>
          <w:sz w:val="20"/>
          <w:szCs w:val="20"/>
        </w:rPr>
        <w:tab/>
      </w:r>
      <w:r w:rsidRPr="00E7743F">
        <w:rPr>
          <w:rFonts w:ascii="Arial" w:hAnsi="Arial" w:cs="Arial"/>
          <w:b/>
          <w:w w:val="105"/>
          <w:sz w:val="20"/>
          <w:szCs w:val="20"/>
        </w:rPr>
        <w:t xml:space="preserve">Current and Emerging Instructional </w:t>
      </w:r>
      <w:r w:rsidRPr="00E7743F">
        <w:rPr>
          <w:rFonts w:ascii="Arial" w:hAnsi="Arial" w:cs="Arial"/>
          <w:b/>
          <w:spacing w:val="-3"/>
          <w:w w:val="105"/>
          <w:sz w:val="20"/>
          <w:szCs w:val="20"/>
        </w:rPr>
        <w:t xml:space="preserve">Technologies. </w:t>
      </w:r>
      <w:r w:rsidRPr="00E7743F">
        <w:rPr>
          <w:rFonts w:ascii="Arial" w:hAnsi="Arial" w:cs="Arial"/>
          <w:w w:val="105"/>
          <w:sz w:val="20"/>
          <w:szCs w:val="20"/>
        </w:rPr>
        <w:t>3 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29330BB6" w14:textId="77777777" w:rsidR="000D026C" w:rsidRPr="00E7743F" w:rsidRDefault="000D026C" w:rsidP="003C690B">
      <w:pPr>
        <w:pStyle w:val="BodyText"/>
        <w:spacing w:before="0"/>
        <w:ind w:right="0" w:firstLine="0"/>
        <w:rPr>
          <w:rFonts w:ascii="Arial" w:hAnsi="Arial" w:cs="Arial"/>
        </w:rPr>
      </w:pPr>
      <w:r w:rsidRPr="00E7743F">
        <w:rPr>
          <w:rFonts w:ascii="Arial" w:hAnsi="Arial" w:cs="Arial"/>
          <w:w w:val="105"/>
        </w:rPr>
        <w:t>This is the second course, in a series of three, to familiarize classroom</w:t>
      </w:r>
      <w:r w:rsidRPr="00E7743F">
        <w:rPr>
          <w:rFonts w:ascii="Arial" w:hAnsi="Arial" w:cs="Arial"/>
          <w:spacing w:val="-16"/>
          <w:w w:val="105"/>
        </w:rPr>
        <w:t xml:space="preserve"> </w:t>
      </w:r>
      <w:r w:rsidRPr="00E7743F">
        <w:rPr>
          <w:rFonts w:ascii="Arial" w:hAnsi="Arial" w:cs="Arial"/>
          <w:w w:val="105"/>
        </w:rPr>
        <w:t>teachers</w:t>
      </w:r>
      <w:r w:rsidRPr="00E7743F">
        <w:rPr>
          <w:rFonts w:ascii="Arial" w:hAnsi="Arial" w:cs="Arial"/>
          <w:spacing w:val="-16"/>
          <w:w w:val="105"/>
        </w:rPr>
        <w:t xml:space="preserve"> </w:t>
      </w:r>
      <w:r w:rsidRPr="00E7743F">
        <w:rPr>
          <w:rFonts w:ascii="Arial" w:hAnsi="Arial" w:cs="Arial"/>
          <w:w w:val="105"/>
        </w:rPr>
        <w:t>with</w:t>
      </w:r>
      <w:r w:rsidRPr="00E7743F">
        <w:rPr>
          <w:rFonts w:ascii="Arial" w:hAnsi="Arial" w:cs="Arial"/>
          <w:spacing w:val="-16"/>
          <w:w w:val="105"/>
        </w:rPr>
        <w:t xml:space="preserve"> </w:t>
      </w:r>
      <w:r w:rsidRPr="00E7743F">
        <w:rPr>
          <w:rFonts w:ascii="Arial" w:hAnsi="Arial" w:cs="Arial"/>
          <w:w w:val="105"/>
        </w:rPr>
        <w:t>computer-based</w:t>
      </w:r>
      <w:r w:rsidRPr="00E7743F">
        <w:rPr>
          <w:rFonts w:ascii="Arial" w:hAnsi="Arial" w:cs="Arial"/>
          <w:spacing w:val="-16"/>
          <w:w w:val="105"/>
        </w:rPr>
        <w:t xml:space="preserve"> </w:t>
      </w:r>
      <w:r w:rsidRPr="00E7743F">
        <w:rPr>
          <w:rFonts w:ascii="Arial" w:hAnsi="Arial" w:cs="Arial"/>
          <w:w w:val="105"/>
        </w:rPr>
        <w:t>instructional</w:t>
      </w:r>
      <w:r w:rsidRPr="00E7743F">
        <w:rPr>
          <w:rFonts w:ascii="Arial" w:hAnsi="Arial" w:cs="Arial"/>
          <w:spacing w:val="-16"/>
          <w:w w:val="105"/>
        </w:rPr>
        <w:t xml:space="preserve"> </w:t>
      </w:r>
      <w:r w:rsidRPr="00E7743F">
        <w:rPr>
          <w:rFonts w:ascii="Arial" w:hAnsi="Arial" w:cs="Arial"/>
          <w:w w:val="105"/>
        </w:rPr>
        <w:t>technologies</w:t>
      </w:r>
      <w:r w:rsidRPr="00E7743F">
        <w:rPr>
          <w:rFonts w:ascii="Arial" w:hAnsi="Arial" w:cs="Arial"/>
          <w:spacing w:val="-16"/>
          <w:w w:val="105"/>
        </w:rPr>
        <w:t xml:space="preserve"> </w:t>
      </w:r>
      <w:r w:rsidRPr="00E7743F">
        <w:rPr>
          <w:rFonts w:ascii="Arial" w:hAnsi="Arial" w:cs="Arial"/>
          <w:w w:val="105"/>
        </w:rPr>
        <w:t>as they</w:t>
      </w:r>
      <w:r w:rsidRPr="00E7743F">
        <w:rPr>
          <w:rFonts w:ascii="Arial" w:hAnsi="Arial" w:cs="Arial"/>
          <w:spacing w:val="-4"/>
          <w:w w:val="105"/>
        </w:rPr>
        <w:t xml:space="preserve"> </w:t>
      </w:r>
      <w:r w:rsidRPr="00E7743F">
        <w:rPr>
          <w:rFonts w:ascii="Arial" w:hAnsi="Arial" w:cs="Arial"/>
          <w:w w:val="105"/>
        </w:rPr>
        <w:t>are</w:t>
      </w:r>
      <w:r w:rsidRPr="00E7743F">
        <w:rPr>
          <w:rFonts w:ascii="Arial" w:hAnsi="Arial" w:cs="Arial"/>
          <w:spacing w:val="-4"/>
          <w:w w:val="105"/>
        </w:rPr>
        <w:t xml:space="preserve"> </w:t>
      </w:r>
      <w:r w:rsidRPr="00E7743F">
        <w:rPr>
          <w:rFonts w:ascii="Arial" w:hAnsi="Arial" w:cs="Arial"/>
          <w:w w:val="105"/>
        </w:rPr>
        <w:t>applied</w:t>
      </w:r>
      <w:r w:rsidRPr="00E7743F">
        <w:rPr>
          <w:rFonts w:ascii="Arial" w:hAnsi="Arial" w:cs="Arial"/>
          <w:spacing w:val="-5"/>
          <w:w w:val="105"/>
        </w:rPr>
        <w:t xml:space="preserve"> </w:t>
      </w:r>
      <w:r w:rsidRPr="00E7743F">
        <w:rPr>
          <w:rFonts w:ascii="Arial" w:hAnsi="Arial" w:cs="Arial"/>
          <w:w w:val="105"/>
        </w:rPr>
        <w:t>in</w:t>
      </w:r>
      <w:r w:rsidRPr="00E7743F">
        <w:rPr>
          <w:rFonts w:ascii="Arial" w:hAnsi="Arial" w:cs="Arial"/>
          <w:spacing w:val="-5"/>
          <w:w w:val="105"/>
        </w:rPr>
        <w:t xml:space="preserve"> </w:t>
      </w:r>
      <w:r w:rsidRPr="00E7743F">
        <w:rPr>
          <w:rFonts w:ascii="Arial" w:hAnsi="Arial" w:cs="Arial"/>
          <w:w w:val="105"/>
        </w:rPr>
        <w:t>the</w:t>
      </w:r>
      <w:r w:rsidRPr="00E7743F">
        <w:rPr>
          <w:rFonts w:ascii="Arial" w:hAnsi="Arial" w:cs="Arial"/>
          <w:spacing w:val="-4"/>
          <w:w w:val="105"/>
        </w:rPr>
        <w:t xml:space="preserve"> </w:t>
      </w:r>
      <w:r w:rsidRPr="00E7743F">
        <w:rPr>
          <w:rFonts w:ascii="Arial" w:hAnsi="Arial" w:cs="Arial"/>
          <w:w w:val="105"/>
        </w:rPr>
        <w:t>educational</w:t>
      </w:r>
      <w:r w:rsidRPr="00E7743F">
        <w:rPr>
          <w:rFonts w:ascii="Arial" w:hAnsi="Arial" w:cs="Arial"/>
          <w:spacing w:val="-5"/>
          <w:w w:val="105"/>
        </w:rPr>
        <w:t xml:space="preserve"> </w:t>
      </w:r>
      <w:r w:rsidRPr="00E7743F">
        <w:rPr>
          <w:rFonts w:ascii="Arial" w:hAnsi="Arial" w:cs="Arial"/>
          <w:w w:val="105"/>
        </w:rPr>
        <w:t>environment.</w:t>
      </w:r>
      <w:r w:rsidRPr="00E7743F">
        <w:rPr>
          <w:rFonts w:ascii="Arial" w:hAnsi="Arial" w:cs="Arial"/>
          <w:spacing w:val="-17"/>
          <w:w w:val="105"/>
        </w:rPr>
        <w:t xml:space="preserve"> </w:t>
      </w:r>
      <w:r w:rsidRPr="00E7743F">
        <w:rPr>
          <w:rFonts w:ascii="Arial" w:hAnsi="Arial" w:cs="Arial"/>
          <w:spacing w:val="-3"/>
          <w:w w:val="105"/>
        </w:rPr>
        <w:t>This</w:t>
      </w:r>
      <w:r w:rsidRPr="00E7743F">
        <w:rPr>
          <w:rFonts w:ascii="Arial" w:hAnsi="Arial" w:cs="Arial"/>
          <w:spacing w:val="-4"/>
          <w:w w:val="105"/>
        </w:rPr>
        <w:t xml:space="preserve"> </w:t>
      </w:r>
      <w:r w:rsidRPr="00E7743F">
        <w:rPr>
          <w:rFonts w:ascii="Arial" w:hAnsi="Arial" w:cs="Arial"/>
          <w:w w:val="105"/>
        </w:rPr>
        <w:t>course</w:t>
      </w:r>
      <w:r w:rsidRPr="00E7743F">
        <w:rPr>
          <w:rFonts w:ascii="Arial" w:hAnsi="Arial" w:cs="Arial"/>
          <w:spacing w:val="-4"/>
          <w:w w:val="105"/>
        </w:rPr>
        <w:t xml:space="preserve"> </w:t>
      </w:r>
      <w:r w:rsidRPr="00E7743F">
        <w:rPr>
          <w:rFonts w:ascii="Arial" w:hAnsi="Arial" w:cs="Arial"/>
          <w:w w:val="105"/>
        </w:rPr>
        <w:t>provides opportunities</w:t>
      </w:r>
      <w:r w:rsidRPr="00E7743F">
        <w:rPr>
          <w:rFonts w:ascii="Arial" w:hAnsi="Arial" w:cs="Arial"/>
          <w:spacing w:val="-18"/>
          <w:w w:val="105"/>
        </w:rPr>
        <w:t xml:space="preserve"> </w:t>
      </w:r>
      <w:r w:rsidRPr="00E7743F">
        <w:rPr>
          <w:rFonts w:ascii="Arial" w:hAnsi="Arial" w:cs="Arial"/>
          <w:w w:val="105"/>
        </w:rPr>
        <w:t>for</w:t>
      </w:r>
      <w:r w:rsidRPr="00E7743F">
        <w:rPr>
          <w:rFonts w:ascii="Arial" w:hAnsi="Arial" w:cs="Arial"/>
          <w:spacing w:val="-18"/>
          <w:w w:val="105"/>
        </w:rPr>
        <w:t xml:space="preserve"> </w:t>
      </w:r>
      <w:r w:rsidRPr="00E7743F">
        <w:rPr>
          <w:rFonts w:ascii="Arial" w:hAnsi="Arial" w:cs="Arial"/>
          <w:spacing w:val="-3"/>
          <w:w w:val="105"/>
        </w:rPr>
        <w:t>teachers</w:t>
      </w:r>
      <w:r w:rsidRPr="00E7743F">
        <w:rPr>
          <w:rFonts w:ascii="Arial" w:hAnsi="Arial" w:cs="Arial"/>
          <w:spacing w:val="-18"/>
          <w:w w:val="105"/>
        </w:rPr>
        <w:t xml:space="preserve"> </w:t>
      </w:r>
      <w:r w:rsidRPr="00E7743F">
        <w:rPr>
          <w:rFonts w:ascii="Arial" w:hAnsi="Arial" w:cs="Arial"/>
          <w:w w:val="105"/>
        </w:rPr>
        <w:t>to</w:t>
      </w:r>
      <w:r w:rsidRPr="00E7743F">
        <w:rPr>
          <w:rFonts w:ascii="Arial" w:hAnsi="Arial" w:cs="Arial"/>
          <w:spacing w:val="-18"/>
          <w:w w:val="105"/>
        </w:rPr>
        <w:t xml:space="preserve"> </w:t>
      </w:r>
      <w:r w:rsidRPr="00E7743F">
        <w:rPr>
          <w:rFonts w:ascii="Arial" w:hAnsi="Arial" w:cs="Arial"/>
          <w:w w:val="105"/>
        </w:rPr>
        <w:t>become</w:t>
      </w:r>
      <w:r w:rsidRPr="00E7743F">
        <w:rPr>
          <w:rFonts w:ascii="Arial" w:hAnsi="Arial" w:cs="Arial"/>
          <w:spacing w:val="-18"/>
          <w:w w:val="105"/>
        </w:rPr>
        <w:t xml:space="preserve"> </w:t>
      </w:r>
      <w:r w:rsidRPr="00E7743F">
        <w:rPr>
          <w:rFonts w:ascii="Arial" w:hAnsi="Arial" w:cs="Arial"/>
          <w:spacing w:val="-3"/>
          <w:w w:val="105"/>
        </w:rPr>
        <w:t>reflective</w:t>
      </w:r>
      <w:r w:rsidRPr="00E7743F">
        <w:rPr>
          <w:rFonts w:ascii="Arial" w:hAnsi="Arial" w:cs="Arial"/>
          <w:spacing w:val="-18"/>
          <w:w w:val="105"/>
        </w:rPr>
        <w:t xml:space="preserve"> </w:t>
      </w:r>
      <w:r w:rsidRPr="00E7743F">
        <w:rPr>
          <w:rFonts w:ascii="Arial" w:hAnsi="Arial" w:cs="Arial"/>
          <w:w w:val="105"/>
        </w:rPr>
        <w:t>decision</w:t>
      </w:r>
      <w:r w:rsidRPr="00E7743F">
        <w:rPr>
          <w:rFonts w:ascii="Arial" w:hAnsi="Arial" w:cs="Arial"/>
          <w:spacing w:val="-18"/>
          <w:w w:val="105"/>
        </w:rPr>
        <w:t xml:space="preserve"> </w:t>
      </w:r>
      <w:r w:rsidRPr="00E7743F">
        <w:rPr>
          <w:rFonts w:ascii="Arial" w:hAnsi="Arial" w:cs="Arial"/>
          <w:w w:val="105"/>
        </w:rPr>
        <w:t>makers</w:t>
      </w:r>
      <w:r w:rsidRPr="00E7743F">
        <w:rPr>
          <w:rFonts w:ascii="Arial" w:hAnsi="Arial" w:cs="Arial"/>
          <w:spacing w:val="-18"/>
          <w:w w:val="105"/>
        </w:rPr>
        <w:t xml:space="preserve"> </w:t>
      </w:r>
      <w:r w:rsidRPr="00E7743F">
        <w:rPr>
          <w:rFonts w:ascii="Arial" w:hAnsi="Arial" w:cs="Arial"/>
          <w:w w:val="105"/>
        </w:rPr>
        <w:t>as</w:t>
      </w:r>
      <w:r w:rsidRPr="00E7743F">
        <w:rPr>
          <w:rFonts w:ascii="Arial" w:hAnsi="Arial" w:cs="Arial"/>
          <w:spacing w:val="-18"/>
          <w:w w:val="105"/>
        </w:rPr>
        <w:t xml:space="preserve"> </w:t>
      </w:r>
      <w:r w:rsidRPr="00E7743F">
        <w:rPr>
          <w:rFonts w:ascii="Arial" w:hAnsi="Arial" w:cs="Arial"/>
          <w:w w:val="105"/>
        </w:rPr>
        <w:t>they explore opportunities to incorporate current and emerging technologies in the classroom.</w:t>
      </w:r>
      <w:r w:rsidRPr="00E7743F">
        <w:rPr>
          <w:rFonts w:ascii="Arial" w:hAnsi="Arial" w:cs="Arial"/>
          <w:spacing w:val="-6"/>
          <w:w w:val="105"/>
        </w:rPr>
        <w:t xml:space="preserve"> </w:t>
      </w:r>
      <w:r w:rsidRPr="00E7743F">
        <w:rPr>
          <w:rFonts w:ascii="Arial" w:hAnsi="Arial" w:cs="Arial"/>
          <w:w w:val="105"/>
        </w:rPr>
        <w:t>(Spring)</w:t>
      </w:r>
    </w:p>
    <w:p w14:paraId="26550808" w14:textId="77777777" w:rsidR="000D026C" w:rsidRPr="00E7743F" w:rsidRDefault="000D026C" w:rsidP="00962FAA">
      <w:pPr>
        <w:tabs>
          <w:tab w:val="left" w:pos="1199"/>
        </w:tabs>
        <w:spacing w:line="242" w:lineRule="exact"/>
        <w:rPr>
          <w:rFonts w:ascii="Arial" w:hAnsi="Arial" w:cs="Arial"/>
          <w:sz w:val="20"/>
          <w:szCs w:val="20"/>
        </w:rPr>
      </w:pPr>
      <w:r w:rsidRPr="00E7743F">
        <w:rPr>
          <w:rFonts w:ascii="Arial" w:hAnsi="Arial" w:cs="Arial"/>
          <w:w w:val="105"/>
          <w:sz w:val="20"/>
          <w:szCs w:val="20"/>
        </w:rPr>
        <w:t>EDT</w:t>
      </w:r>
      <w:r w:rsidRPr="00E7743F">
        <w:rPr>
          <w:rFonts w:ascii="Arial" w:hAnsi="Arial" w:cs="Arial"/>
          <w:spacing w:val="21"/>
          <w:w w:val="105"/>
          <w:sz w:val="20"/>
          <w:szCs w:val="20"/>
        </w:rPr>
        <w:t xml:space="preserve"> </w:t>
      </w:r>
      <w:r w:rsidRPr="00E7743F">
        <w:rPr>
          <w:rFonts w:ascii="Arial" w:hAnsi="Arial" w:cs="Arial"/>
          <w:w w:val="105"/>
          <w:sz w:val="20"/>
          <w:szCs w:val="20"/>
        </w:rPr>
        <w:t>603.</w:t>
      </w:r>
      <w:r w:rsidRPr="00E7743F">
        <w:rPr>
          <w:rFonts w:ascii="Arial" w:hAnsi="Arial" w:cs="Arial"/>
          <w:w w:val="105"/>
          <w:sz w:val="20"/>
          <w:szCs w:val="20"/>
        </w:rPr>
        <w:tab/>
      </w:r>
      <w:r w:rsidRPr="00E7743F">
        <w:rPr>
          <w:rFonts w:ascii="Arial" w:hAnsi="Arial" w:cs="Arial"/>
          <w:b/>
          <w:w w:val="105"/>
          <w:sz w:val="20"/>
          <w:szCs w:val="20"/>
        </w:rPr>
        <w:t xml:space="preserve">Curriculum Integration of </w:t>
      </w:r>
      <w:r w:rsidRPr="00E7743F">
        <w:rPr>
          <w:rFonts w:ascii="Arial" w:hAnsi="Arial" w:cs="Arial"/>
          <w:b/>
          <w:spacing w:val="-5"/>
          <w:w w:val="105"/>
          <w:sz w:val="20"/>
          <w:szCs w:val="20"/>
        </w:rPr>
        <w:t xml:space="preserve">Technology. </w:t>
      </w:r>
      <w:r w:rsidRPr="00E7743F">
        <w:rPr>
          <w:rFonts w:ascii="Arial" w:hAnsi="Arial" w:cs="Arial"/>
          <w:w w:val="105"/>
          <w:sz w:val="20"/>
          <w:szCs w:val="20"/>
        </w:rPr>
        <w:t>3 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2721D640" w14:textId="7F7E1B6A" w:rsidR="000D026C" w:rsidRDefault="000D026C" w:rsidP="003C690B">
      <w:pPr>
        <w:pStyle w:val="BodyText"/>
        <w:spacing w:before="0" w:line="235" w:lineRule="auto"/>
        <w:ind w:right="0"/>
        <w:rPr>
          <w:rFonts w:ascii="Arial" w:hAnsi="Arial" w:cs="Arial"/>
          <w:w w:val="105"/>
        </w:rPr>
      </w:pPr>
      <w:r w:rsidRPr="00E7743F">
        <w:rPr>
          <w:rFonts w:ascii="Arial" w:hAnsi="Arial" w:cs="Arial"/>
          <w:spacing w:val="-4"/>
          <w:w w:val="105"/>
        </w:rPr>
        <w:t>This</w:t>
      </w:r>
      <w:r w:rsidRPr="00E7743F">
        <w:rPr>
          <w:rFonts w:ascii="Arial" w:hAnsi="Arial" w:cs="Arial"/>
          <w:spacing w:val="-13"/>
          <w:w w:val="105"/>
        </w:rPr>
        <w:t xml:space="preserve"> </w:t>
      </w:r>
      <w:r w:rsidRPr="00E7743F">
        <w:rPr>
          <w:rFonts w:ascii="Arial" w:hAnsi="Arial" w:cs="Arial"/>
          <w:w w:val="105"/>
        </w:rPr>
        <w:t>is</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w w:val="105"/>
        </w:rPr>
        <w:t>third</w:t>
      </w:r>
      <w:r w:rsidRPr="00E7743F">
        <w:rPr>
          <w:rFonts w:ascii="Arial" w:hAnsi="Arial" w:cs="Arial"/>
          <w:spacing w:val="-13"/>
          <w:w w:val="105"/>
        </w:rPr>
        <w:t xml:space="preserve"> </w:t>
      </w:r>
      <w:r w:rsidRPr="00E7743F">
        <w:rPr>
          <w:rFonts w:ascii="Arial" w:hAnsi="Arial" w:cs="Arial"/>
          <w:w w:val="105"/>
        </w:rPr>
        <w:t>course,</w:t>
      </w:r>
      <w:r w:rsidRPr="00E7743F">
        <w:rPr>
          <w:rFonts w:ascii="Arial" w:hAnsi="Arial" w:cs="Arial"/>
          <w:spacing w:val="-13"/>
          <w:w w:val="105"/>
        </w:rPr>
        <w:t xml:space="preserve"> </w:t>
      </w:r>
      <w:r w:rsidRPr="00E7743F">
        <w:rPr>
          <w:rFonts w:ascii="Arial" w:hAnsi="Arial" w:cs="Arial"/>
          <w:w w:val="105"/>
        </w:rPr>
        <w:t>in</w:t>
      </w:r>
      <w:r w:rsidRPr="00E7743F">
        <w:rPr>
          <w:rFonts w:ascii="Arial" w:hAnsi="Arial" w:cs="Arial"/>
          <w:spacing w:val="-13"/>
          <w:w w:val="105"/>
        </w:rPr>
        <w:t xml:space="preserve"> </w:t>
      </w:r>
      <w:r w:rsidRPr="00E7743F">
        <w:rPr>
          <w:rFonts w:ascii="Arial" w:hAnsi="Arial" w:cs="Arial"/>
          <w:w w:val="105"/>
        </w:rPr>
        <w:t>a</w:t>
      </w:r>
      <w:r w:rsidRPr="00E7743F">
        <w:rPr>
          <w:rFonts w:ascii="Arial" w:hAnsi="Arial" w:cs="Arial"/>
          <w:spacing w:val="-13"/>
          <w:w w:val="105"/>
        </w:rPr>
        <w:t xml:space="preserve"> </w:t>
      </w:r>
      <w:r w:rsidRPr="00E7743F">
        <w:rPr>
          <w:rFonts w:ascii="Arial" w:hAnsi="Arial" w:cs="Arial"/>
          <w:w w:val="105"/>
        </w:rPr>
        <w:t>series</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three,</w:t>
      </w:r>
      <w:r w:rsidRPr="00E7743F">
        <w:rPr>
          <w:rFonts w:ascii="Arial" w:hAnsi="Arial" w:cs="Arial"/>
          <w:spacing w:val="-13"/>
          <w:w w:val="105"/>
        </w:rPr>
        <w:t xml:space="preserve"> </w:t>
      </w:r>
      <w:r w:rsidRPr="00E7743F">
        <w:rPr>
          <w:rFonts w:ascii="Arial" w:hAnsi="Arial" w:cs="Arial"/>
          <w:w w:val="105"/>
        </w:rPr>
        <w:t>to</w:t>
      </w:r>
      <w:r w:rsidRPr="00E7743F">
        <w:rPr>
          <w:rFonts w:ascii="Arial" w:hAnsi="Arial" w:cs="Arial"/>
          <w:spacing w:val="-13"/>
          <w:w w:val="105"/>
        </w:rPr>
        <w:t xml:space="preserve"> </w:t>
      </w:r>
      <w:r w:rsidRPr="00E7743F">
        <w:rPr>
          <w:rFonts w:ascii="Arial" w:hAnsi="Arial" w:cs="Arial"/>
          <w:w w:val="105"/>
        </w:rPr>
        <w:t>familiarize</w:t>
      </w:r>
      <w:r w:rsidRPr="00E7743F">
        <w:rPr>
          <w:rFonts w:ascii="Arial" w:hAnsi="Arial" w:cs="Arial"/>
          <w:spacing w:val="-13"/>
          <w:w w:val="105"/>
        </w:rPr>
        <w:t xml:space="preserve"> </w:t>
      </w:r>
      <w:r w:rsidRPr="00E7743F">
        <w:rPr>
          <w:rFonts w:ascii="Arial" w:hAnsi="Arial" w:cs="Arial"/>
          <w:w w:val="105"/>
        </w:rPr>
        <w:t>classroom teachers with computer-based instructional technologies as they are applied in the educational environment. This course provides opportunities</w:t>
      </w:r>
      <w:r w:rsidRPr="00E7743F">
        <w:rPr>
          <w:rFonts w:ascii="Arial" w:hAnsi="Arial" w:cs="Arial"/>
          <w:spacing w:val="-18"/>
          <w:w w:val="105"/>
        </w:rPr>
        <w:t xml:space="preserve"> </w:t>
      </w:r>
      <w:r w:rsidRPr="00E7743F">
        <w:rPr>
          <w:rFonts w:ascii="Arial" w:hAnsi="Arial" w:cs="Arial"/>
          <w:w w:val="105"/>
        </w:rPr>
        <w:t>for</w:t>
      </w:r>
      <w:r w:rsidRPr="00E7743F">
        <w:rPr>
          <w:rFonts w:ascii="Arial" w:hAnsi="Arial" w:cs="Arial"/>
          <w:spacing w:val="-18"/>
          <w:w w:val="105"/>
        </w:rPr>
        <w:t xml:space="preserve"> </w:t>
      </w:r>
      <w:r w:rsidRPr="00E7743F">
        <w:rPr>
          <w:rFonts w:ascii="Arial" w:hAnsi="Arial" w:cs="Arial"/>
          <w:spacing w:val="-3"/>
          <w:w w:val="105"/>
        </w:rPr>
        <w:t>teachers</w:t>
      </w:r>
      <w:r w:rsidRPr="00E7743F">
        <w:rPr>
          <w:rFonts w:ascii="Arial" w:hAnsi="Arial" w:cs="Arial"/>
          <w:spacing w:val="-18"/>
          <w:w w:val="105"/>
        </w:rPr>
        <w:t xml:space="preserve"> </w:t>
      </w:r>
      <w:r w:rsidRPr="00E7743F">
        <w:rPr>
          <w:rFonts w:ascii="Arial" w:hAnsi="Arial" w:cs="Arial"/>
          <w:w w:val="105"/>
        </w:rPr>
        <w:t>to</w:t>
      </w:r>
      <w:r w:rsidRPr="00E7743F">
        <w:rPr>
          <w:rFonts w:ascii="Arial" w:hAnsi="Arial" w:cs="Arial"/>
          <w:spacing w:val="-18"/>
          <w:w w:val="105"/>
        </w:rPr>
        <w:t xml:space="preserve"> </w:t>
      </w:r>
      <w:r w:rsidRPr="00E7743F">
        <w:rPr>
          <w:rFonts w:ascii="Arial" w:hAnsi="Arial" w:cs="Arial"/>
          <w:w w:val="105"/>
        </w:rPr>
        <w:t>become</w:t>
      </w:r>
      <w:r w:rsidRPr="00E7743F">
        <w:rPr>
          <w:rFonts w:ascii="Arial" w:hAnsi="Arial" w:cs="Arial"/>
          <w:spacing w:val="-18"/>
          <w:w w:val="105"/>
        </w:rPr>
        <w:t xml:space="preserve"> </w:t>
      </w:r>
      <w:r w:rsidRPr="00E7743F">
        <w:rPr>
          <w:rFonts w:ascii="Arial" w:hAnsi="Arial" w:cs="Arial"/>
          <w:spacing w:val="-3"/>
          <w:w w:val="105"/>
        </w:rPr>
        <w:t>reflective</w:t>
      </w:r>
      <w:r w:rsidRPr="00E7743F">
        <w:rPr>
          <w:rFonts w:ascii="Arial" w:hAnsi="Arial" w:cs="Arial"/>
          <w:spacing w:val="-18"/>
          <w:w w:val="105"/>
        </w:rPr>
        <w:t xml:space="preserve"> </w:t>
      </w:r>
      <w:r w:rsidRPr="00E7743F">
        <w:rPr>
          <w:rFonts w:ascii="Arial" w:hAnsi="Arial" w:cs="Arial"/>
          <w:w w:val="105"/>
        </w:rPr>
        <w:t>decision</w:t>
      </w:r>
      <w:r w:rsidRPr="00E7743F">
        <w:rPr>
          <w:rFonts w:ascii="Arial" w:hAnsi="Arial" w:cs="Arial"/>
          <w:spacing w:val="-18"/>
          <w:w w:val="105"/>
        </w:rPr>
        <w:t xml:space="preserve"> </w:t>
      </w:r>
      <w:r w:rsidRPr="00E7743F">
        <w:rPr>
          <w:rFonts w:ascii="Arial" w:hAnsi="Arial" w:cs="Arial"/>
          <w:w w:val="105"/>
        </w:rPr>
        <w:t>makers</w:t>
      </w:r>
      <w:r w:rsidRPr="00E7743F">
        <w:rPr>
          <w:rFonts w:ascii="Arial" w:hAnsi="Arial" w:cs="Arial"/>
          <w:spacing w:val="-18"/>
          <w:w w:val="105"/>
        </w:rPr>
        <w:t xml:space="preserve"> </w:t>
      </w:r>
      <w:r w:rsidRPr="00E7743F">
        <w:rPr>
          <w:rFonts w:ascii="Arial" w:hAnsi="Arial" w:cs="Arial"/>
          <w:w w:val="105"/>
        </w:rPr>
        <w:t>as</w:t>
      </w:r>
      <w:r w:rsidRPr="00E7743F">
        <w:rPr>
          <w:rFonts w:ascii="Arial" w:hAnsi="Arial" w:cs="Arial"/>
          <w:spacing w:val="-18"/>
          <w:w w:val="105"/>
        </w:rPr>
        <w:t xml:space="preserve"> </w:t>
      </w:r>
      <w:r w:rsidRPr="00E7743F">
        <w:rPr>
          <w:rFonts w:ascii="Arial" w:hAnsi="Arial" w:cs="Arial"/>
          <w:w w:val="105"/>
        </w:rPr>
        <w:t>they develop the necessary skills to infuse technology into the curriculum. (Summer)</w:t>
      </w:r>
    </w:p>
    <w:p w14:paraId="78902BB1" w14:textId="3EFF12A6" w:rsidR="00962FAA" w:rsidRPr="00E7743F" w:rsidRDefault="00962FAA" w:rsidP="003C690B">
      <w:pPr>
        <w:pStyle w:val="BodyText"/>
        <w:spacing w:before="0" w:line="235" w:lineRule="auto"/>
        <w:ind w:right="0"/>
        <w:rPr>
          <w:rFonts w:ascii="Arial" w:hAnsi="Arial" w:cs="Arial"/>
        </w:rPr>
      </w:pPr>
    </w:p>
    <w:p w14:paraId="582529B1" w14:textId="246F268C" w:rsidR="000D026C" w:rsidRDefault="000D026C" w:rsidP="00962FAA">
      <w:pPr>
        <w:pStyle w:val="BodyText"/>
        <w:ind w:left="0" w:firstLine="0"/>
        <w:jc w:val="center"/>
        <w:rPr>
          <w:rFonts w:ascii="Arial" w:hAnsi="Arial" w:cs="Arial"/>
          <w:b/>
          <w:w w:val="105"/>
        </w:rPr>
      </w:pPr>
      <w:r w:rsidRPr="00962FAA">
        <w:rPr>
          <w:rFonts w:ascii="Arial" w:hAnsi="Arial" w:cs="Arial"/>
          <w:b/>
          <w:w w:val="105"/>
        </w:rPr>
        <w:t>Educational Technology Class AA</w:t>
      </w:r>
    </w:p>
    <w:p w14:paraId="57269343" w14:textId="77777777" w:rsidR="00962FAA" w:rsidRPr="00962FAA" w:rsidRDefault="00962FAA" w:rsidP="00962FAA">
      <w:pPr>
        <w:pStyle w:val="BodyText"/>
        <w:ind w:left="0" w:firstLine="0"/>
        <w:jc w:val="center"/>
        <w:rPr>
          <w:rFonts w:ascii="Arial" w:hAnsi="Arial" w:cs="Arial"/>
          <w:b/>
        </w:rPr>
      </w:pPr>
    </w:p>
    <w:p w14:paraId="24BD6057" w14:textId="77777777" w:rsidR="000D026C" w:rsidRPr="00E7743F" w:rsidRDefault="000D026C" w:rsidP="00962FAA">
      <w:pPr>
        <w:tabs>
          <w:tab w:val="left" w:pos="1199"/>
        </w:tabs>
        <w:spacing w:line="240" w:lineRule="exact"/>
        <w:rPr>
          <w:rFonts w:ascii="Arial" w:hAnsi="Arial" w:cs="Arial"/>
          <w:sz w:val="20"/>
          <w:szCs w:val="20"/>
        </w:rPr>
      </w:pPr>
      <w:r w:rsidRPr="00E7743F">
        <w:rPr>
          <w:rFonts w:ascii="Arial" w:hAnsi="Arial" w:cs="Arial"/>
          <w:w w:val="105"/>
          <w:sz w:val="20"/>
          <w:szCs w:val="20"/>
        </w:rPr>
        <w:t>EDT</w:t>
      </w:r>
      <w:r w:rsidRPr="00E7743F">
        <w:rPr>
          <w:rFonts w:ascii="Arial" w:hAnsi="Arial" w:cs="Arial"/>
          <w:spacing w:val="21"/>
          <w:w w:val="105"/>
          <w:sz w:val="20"/>
          <w:szCs w:val="20"/>
        </w:rPr>
        <w:t xml:space="preserve"> </w:t>
      </w:r>
      <w:r w:rsidRPr="00E7743F">
        <w:rPr>
          <w:rFonts w:ascii="Arial" w:hAnsi="Arial" w:cs="Arial"/>
          <w:w w:val="105"/>
          <w:sz w:val="20"/>
          <w:szCs w:val="20"/>
        </w:rPr>
        <w:t>703.</w:t>
      </w:r>
      <w:r w:rsidRPr="00E7743F">
        <w:rPr>
          <w:rFonts w:ascii="Arial" w:hAnsi="Arial" w:cs="Arial"/>
          <w:w w:val="105"/>
          <w:sz w:val="20"/>
          <w:szCs w:val="20"/>
        </w:rPr>
        <w:tab/>
      </w:r>
      <w:r w:rsidRPr="00E7743F">
        <w:rPr>
          <w:rFonts w:ascii="Arial" w:hAnsi="Arial" w:cs="Arial"/>
          <w:b/>
          <w:w w:val="105"/>
          <w:sz w:val="20"/>
          <w:szCs w:val="20"/>
        </w:rPr>
        <w:t>Digital-Age Leadership to Enhance Student Learning.</w:t>
      </w:r>
      <w:r w:rsidRPr="00E7743F">
        <w:rPr>
          <w:rFonts w:ascii="Arial" w:hAnsi="Arial" w:cs="Arial"/>
          <w:b/>
          <w:spacing w:val="-12"/>
          <w:w w:val="105"/>
          <w:sz w:val="20"/>
          <w:szCs w:val="20"/>
        </w:rPr>
        <w:t xml:space="preserve"> </w:t>
      </w:r>
      <w:r w:rsidRPr="00E7743F">
        <w:rPr>
          <w:rFonts w:ascii="Arial" w:hAnsi="Arial" w:cs="Arial"/>
          <w:w w:val="105"/>
          <w:sz w:val="20"/>
          <w:szCs w:val="20"/>
        </w:rPr>
        <w:t>3</w:t>
      </w:r>
      <w:r w:rsidRPr="00E7743F">
        <w:rPr>
          <w:rFonts w:ascii="Arial" w:hAnsi="Arial" w:cs="Arial"/>
          <w:spacing w:val="-2"/>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1025B8CF" w14:textId="77777777" w:rsidR="000D026C" w:rsidRPr="00E7743F" w:rsidRDefault="000D026C" w:rsidP="003C690B">
      <w:pPr>
        <w:pStyle w:val="BodyText"/>
        <w:spacing w:before="0"/>
        <w:ind w:right="0"/>
        <w:rPr>
          <w:rFonts w:ascii="Arial" w:hAnsi="Arial" w:cs="Arial"/>
        </w:rPr>
      </w:pPr>
      <w:r w:rsidRPr="00E7743F">
        <w:rPr>
          <w:rFonts w:ascii="Arial" w:hAnsi="Arial" w:cs="Arial"/>
          <w:w w:val="105"/>
        </w:rPr>
        <w:t>Educational</w:t>
      </w:r>
      <w:r w:rsidRPr="00E7743F">
        <w:rPr>
          <w:rFonts w:ascii="Arial" w:hAnsi="Arial" w:cs="Arial"/>
          <w:spacing w:val="-7"/>
          <w:w w:val="105"/>
        </w:rPr>
        <w:t xml:space="preserve"> </w:t>
      </w:r>
      <w:r w:rsidRPr="00E7743F">
        <w:rPr>
          <w:rFonts w:ascii="Arial" w:hAnsi="Arial" w:cs="Arial"/>
          <w:w w:val="105"/>
        </w:rPr>
        <w:t>leaders</w:t>
      </w:r>
      <w:r w:rsidRPr="00E7743F">
        <w:rPr>
          <w:rFonts w:ascii="Arial" w:hAnsi="Arial" w:cs="Arial"/>
          <w:spacing w:val="-7"/>
          <w:w w:val="105"/>
        </w:rPr>
        <w:t xml:space="preserve"> </w:t>
      </w:r>
      <w:r w:rsidRPr="00E7743F">
        <w:rPr>
          <w:rFonts w:ascii="Arial" w:hAnsi="Arial" w:cs="Arial"/>
          <w:spacing w:val="-3"/>
          <w:w w:val="105"/>
        </w:rPr>
        <w:t>have</w:t>
      </w:r>
      <w:r w:rsidRPr="00E7743F">
        <w:rPr>
          <w:rFonts w:ascii="Arial" w:hAnsi="Arial" w:cs="Arial"/>
          <w:spacing w:val="-7"/>
          <w:w w:val="105"/>
        </w:rPr>
        <w:t xml:space="preserve"> </w:t>
      </w:r>
      <w:r w:rsidRPr="00E7743F">
        <w:rPr>
          <w:rFonts w:ascii="Arial" w:hAnsi="Arial" w:cs="Arial"/>
          <w:w w:val="105"/>
        </w:rPr>
        <w:t>significant</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timely</w:t>
      </w:r>
      <w:r w:rsidRPr="00E7743F">
        <w:rPr>
          <w:rFonts w:ascii="Arial" w:hAnsi="Arial" w:cs="Arial"/>
          <w:spacing w:val="-7"/>
          <w:w w:val="105"/>
        </w:rPr>
        <w:t xml:space="preserve"> </w:t>
      </w:r>
      <w:r w:rsidRPr="00E7743F">
        <w:rPr>
          <w:rFonts w:ascii="Arial" w:hAnsi="Arial" w:cs="Arial"/>
          <w:w w:val="105"/>
        </w:rPr>
        <w:t>issues</w:t>
      </w:r>
      <w:r w:rsidRPr="00E7743F">
        <w:rPr>
          <w:rFonts w:ascii="Arial" w:hAnsi="Arial" w:cs="Arial"/>
          <w:spacing w:val="-7"/>
          <w:w w:val="105"/>
        </w:rPr>
        <w:t xml:space="preserve"> </w:t>
      </w:r>
      <w:r w:rsidRPr="00E7743F">
        <w:rPr>
          <w:rFonts w:ascii="Arial" w:hAnsi="Arial" w:cs="Arial"/>
          <w:w w:val="105"/>
        </w:rPr>
        <w:t>to</w:t>
      </w:r>
      <w:r w:rsidRPr="00E7743F">
        <w:rPr>
          <w:rFonts w:ascii="Arial" w:hAnsi="Arial" w:cs="Arial"/>
          <w:spacing w:val="-7"/>
          <w:w w:val="105"/>
        </w:rPr>
        <w:t xml:space="preserve"> </w:t>
      </w:r>
      <w:r w:rsidRPr="00E7743F">
        <w:rPr>
          <w:rFonts w:ascii="Arial" w:hAnsi="Arial" w:cs="Arial"/>
          <w:w w:val="105"/>
        </w:rPr>
        <w:t>deal</w:t>
      </w:r>
      <w:r w:rsidRPr="00E7743F">
        <w:rPr>
          <w:rFonts w:ascii="Arial" w:hAnsi="Arial" w:cs="Arial"/>
          <w:spacing w:val="-7"/>
          <w:w w:val="105"/>
        </w:rPr>
        <w:t xml:space="preserve"> </w:t>
      </w:r>
      <w:r w:rsidRPr="00E7743F">
        <w:rPr>
          <w:rFonts w:ascii="Arial" w:hAnsi="Arial" w:cs="Arial"/>
          <w:w w:val="105"/>
        </w:rPr>
        <w:t>with in the school environment related to technology and its impact on student learning. This course examines the role of leadership as it relates to the implementation of educational technology in schools. Candidates will gain knowledge and ability to use, evaluate, plan, and implement technologies to effectively enhance the school environment.</w:t>
      </w:r>
      <w:r w:rsidRPr="00E7743F">
        <w:rPr>
          <w:rFonts w:ascii="Arial" w:hAnsi="Arial" w:cs="Arial"/>
          <w:spacing w:val="-19"/>
          <w:w w:val="105"/>
        </w:rPr>
        <w:t xml:space="preserve"> </w:t>
      </w:r>
      <w:r w:rsidRPr="00E7743F">
        <w:rPr>
          <w:rFonts w:ascii="Arial" w:hAnsi="Arial" w:cs="Arial"/>
          <w:w w:val="105"/>
        </w:rPr>
        <w:t>(Every</w:t>
      </w:r>
      <w:r w:rsidRPr="00E7743F">
        <w:rPr>
          <w:rFonts w:ascii="Arial" w:hAnsi="Arial" w:cs="Arial"/>
          <w:spacing w:val="-19"/>
          <w:w w:val="105"/>
        </w:rPr>
        <w:t xml:space="preserve"> </w:t>
      </w:r>
      <w:r w:rsidRPr="00E7743F">
        <w:rPr>
          <w:rFonts w:ascii="Arial" w:hAnsi="Arial" w:cs="Arial"/>
          <w:w w:val="105"/>
        </w:rPr>
        <w:t>other</w:t>
      </w:r>
      <w:r w:rsidRPr="00E7743F">
        <w:rPr>
          <w:rFonts w:ascii="Arial" w:hAnsi="Arial" w:cs="Arial"/>
          <w:spacing w:val="-19"/>
          <w:w w:val="105"/>
        </w:rPr>
        <w:t xml:space="preserve"> </w:t>
      </w:r>
      <w:r w:rsidRPr="00E7743F">
        <w:rPr>
          <w:rFonts w:ascii="Arial" w:hAnsi="Arial" w:cs="Arial"/>
          <w:w w:val="105"/>
        </w:rPr>
        <w:t>semester,</w:t>
      </w:r>
      <w:r w:rsidRPr="00E7743F">
        <w:rPr>
          <w:rFonts w:ascii="Arial" w:hAnsi="Arial" w:cs="Arial"/>
          <w:spacing w:val="-19"/>
          <w:w w:val="105"/>
        </w:rPr>
        <w:t xml:space="preserve"> </w:t>
      </w:r>
      <w:r w:rsidRPr="00E7743F">
        <w:rPr>
          <w:rFonts w:ascii="Arial" w:hAnsi="Arial" w:cs="Arial"/>
          <w:w w:val="105"/>
        </w:rPr>
        <w:t>including</w:t>
      </w:r>
      <w:r w:rsidRPr="00E7743F">
        <w:rPr>
          <w:rFonts w:ascii="Arial" w:hAnsi="Arial" w:cs="Arial"/>
          <w:spacing w:val="-19"/>
          <w:w w:val="105"/>
        </w:rPr>
        <w:t xml:space="preserve"> </w:t>
      </w:r>
      <w:r w:rsidRPr="00E7743F">
        <w:rPr>
          <w:rFonts w:ascii="Arial" w:hAnsi="Arial" w:cs="Arial"/>
          <w:w w:val="105"/>
        </w:rPr>
        <w:t>summer</w:t>
      </w:r>
      <w:r w:rsidRPr="00E7743F">
        <w:rPr>
          <w:rFonts w:ascii="Arial" w:hAnsi="Arial" w:cs="Arial"/>
          <w:spacing w:val="-19"/>
          <w:w w:val="105"/>
        </w:rPr>
        <w:t xml:space="preserve"> </w:t>
      </w:r>
      <w:r w:rsidRPr="00E7743F">
        <w:rPr>
          <w:rFonts w:ascii="Arial" w:hAnsi="Arial" w:cs="Arial"/>
          <w:w w:val="105"/>
        </w:rPr>
        <w:t>terms)</w:t>
      </w:r>
    </w:p>
    <w:p w14:paraId="122F9074" w14:textId="77777777" w:rsidR="000D026C" w:rsidRPr="00962FAA" w:rsidRDefault="000D026C" w:rsidP="00962FAA">
      <w:pPr>
        <w:pStyle w:val="BodyText"/>
        <w:ind w:left="0" w:right="0" w:firstLine="0"/>
        <w:jc w:val="center"/>
        <w:rPr>
          <w:rFonts w:ascii="Arial" w:hAnsi="Arial" w:cs="Arial"/>
          <w:b/>
        </w:rPr>
      </w:pPr>
    </w:p>
    <w:p w14:paraId="45C56EE8" w14:textId="7DA43E8D" w:rsidR="000D026C" w:rsidRDefault="000D026C" w:rsidP="00962FAA">
      <w:pPr>
        <w:pStyle w:val="BodyText"/>
        <w:ind w:left="0" w:right="0" w:firstLine="0"/>
        <w:jc w:val="center"/>
        <w:rPr>
          <w:rFonts w:ascii="Arial" w:hAnsi="Arial" w:cs="Arial"/>
          <w:b/>
          <w:w w:val="105"/>
        </w:rPr>
      </w:pPr>
      <w:r w:rsidRPr="00962FAA">
        <w:rPr>
          <w:rFonts w:ascii="Arial" w:hAnsi="Arial" w:cs="Arial"/>
          <w:b/>
          <w:w w:val="105"/>
        </w:rPr>
        <w:t>Elementary Education Class A</w:t>
      </w:r>
    </w:p>
    <w:p w14:paraId="2100ABC6" w14:textId="77777777" w:rsidR="00962FAA" w:rsidRPr="00962FAA" w:rsidRDefault="00962FAA" w:rsidP="00962FAA">
      <w:pPr>
        <w:pStyle w:val="BodyText"/>
        <w:ind w:left="0" w:right="0" w:firstLine="0"/>
        <w:jc w:val="center"/>
        <w:rPr>
          <w:rFonts w:ascii="Arial" w:hAnsi="Arial" w:cs="Arial"/>
          <w:b/>
        </w:rPr>
      </w:pPr>
    </w:p>
    <w:p w14:paraId="423CA009" w14:textId="77777777" w:rsidR="000D026C" w:rsidRPr="00E7743F" w:rsidRDefault="000D026C" w:rsidP="00962FAA">
      <w:pPr>
        <w:tabs>
          <w:tab w:val="left" w:pos="1199"/>
        </w:tabs>
        <w:spacing w:line="240" w:lineRule="exact"/>
        <w:rPr>
          <w:rFonts w:ascii="Arial" w:hAnsi="Arial" w:cs="Arial"/>
          <w:sz w:val="20"/>
          <w:szCs w:val="20"/>
        </w:rPr>
      </w:pPr>
      <w:r w:rsidRPr="00E7743F">
        <w:rPr>
          <w:rFonts w:ascii="Arial" w:hAnsi="Arial" w:cs="Arial"/>
          <w:w w:val="105"/>
          <w:sz w:val="20"/>
          <w:szCs w:val="20"/>
        </w:rPr>
        <w:t>EED</w:t>
      </w:r>
      <w:r w:rsidRPr="00E7743F">
        <w:rPr>
          <w:rFonts w:ascii="Arial" w:hAnsi="Arial" w:cs="Arial"/>
          <w:spacing w:val="18"/>
          <w:w w:val="105"/>
          <w:sz w:val="20"/>
          <w:szCs w:val="20"/>
        </w:rPr>
        <w:t xml:space="preserve"> </w:t>
      </w:r>
      <w:r w:rsidRPr="00E7743F">
        <w:rPr>
          <w:rFonts w:ascii="Arial" w:hAnsi="Arial" w:cs="Arial"/>
          <w:w w:val="105"/>
          <w:sz w:val="20"/>
          <w:szCs w:val="20"/>
        </w:rPr>
        <w:t>000.</w:t>
      </w:r>
      <w:r w:rsidRPr="00E7743F">
        <w:rPr>
          <w:rFonts w:ascii="Arial" w:hAnsi="Arial" w:cs="Arial"/>
          <w:w w:val="105"/>
          <w:sz w:val="20"/>
          <w:szCs w:val="20"/>
        </w:rPr>
        <w:tab/>
      </w:r>
      <w:r w:rsidRPr="00E7743F">
        <w:rPr>
          <w:rFonts w:ascii="Arial" w:hAnsi="Arial" w:cs="Arial"/>
          <w:b/>
          <w:w w:val="105"/>
          <w:sz w:val="20"/>
          <w:szCs w:val="20"/>
        </w:rPr>
        <w:t>Elementary Education Graduate Program Orientation.</w:t>
      </w:r>
      <w:r w:rsidRPr="00E7743F">
        <w:rPr>
          <w:rFonts w:ascii="Arial" w:hAnsi="Arial" w:cs="Arial"/>
          <w:b/>
          <w:spacing w:val="1"/>
          <w:w w:val="105"/>
          <w:sz w:val="20"/>
          <w:szCs w:val="20"/>
        </w:rPr>
        <w:t xml:space="preserve"> </w:t>
      </w:r>
      <w:r w:rsidRPr="00E7743F">
        <w:rPr>
          <w:rFonts w:ascii="Arial" w:hAnsi="Arial" w:cs="Arial"/>
          <w:w w:val="105"/>
          <w:sz w:val="20"/>
          <w:szCs w:val="20"/>
        </w:rPr>
        <w:t>0</w:t>
      </w:r>
      <w:r w:rsidRPr="00E7743F">
        <w:rPr>
          <w:rFonts w:ascii="Arial" w:hAnsi="Arial" w:cs="Arial"/>
          <w:spacing w:val="37"/>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156CFC62" w14:textId="77777777" w:rsidR="00962FAA" w:rsidRDefault="000D026C" w:rsidP="00962FAA">
      <w:pPr>
        <w:pStyle w:val="BodyText"/>
        <w:spacing w:before="0"/>
        <w:ind w:right="0"/>
        <w:rPr>
          <w:rFonts w:ascii="Arial" w:hAnsi="Arial" w:cs="Arial"/>
          <w:w w:val="105"/>
        </w:rPr>
      </w:pPr>
      <w:r w:rsidRPr="00E7743F">
        <w:rPr>
          <w:rFonts w:ascii="Arial" w:hAnsi="Arial" w:cs="Arial"/>
          <w:w w:val="105"/>
        </w:rPr>
        <w:t xml:space="preserve">Required course for all graduate programs in the Department of </w:t>
      </w:r>
      <w:r w:rsidRPr="00E7743F">
        <w:rPr>
          <w:rFonts w:ascii="Arial" w:hAnsi="Arial" w:cs="Arial"/>
          <w:spacing w:val="-3"/>
          <w:w w:val="105"/>
        </w:rPr>
        <w:t xml:space="preserve">Elementary Education. </w:t>
      </w:r>
      <w:r w:rsidRPr="00E7743F">
        <w:rPr>
          <w:rFonts w:ascii="Arial" w:hAnsi="Arial" w:cs="Arial"/>
          <w:spacing w:val="-5"/>
          <w:w w:val="105"/>
        </w:rPr>
        <w:t xml:space="preserve">The </w:t>
      </w:r>
      <w:r w:rsidRPr="00E7743F">
        <w:rPr>
          <w:rFonts w:ascii="Arial" w:hAnsi="Arial" w:cs="Arial"/>
          <w:spacing w:val="-3"/>
          <w:w w:val="105"/>
        </w:rPr>
        <w:t xml:space="preserve">purpose </w:t>
      </w:r>
      <w:r w:rsidRPr="00E7743F">
        <w:rPr>
          <w:rFonts w:ascii="Arial" w:hAnsi="Arial" w:cs="Arial"/>
          <w:w w:val="105"/>
        </w:rPr>
        <w:t xml:space="preserve">of EED 000 is to </w:t>
      </w:r>
      <w:r w:rsidRPr="00E7743F">
        <w:rPr>
          <w:rFonts w:ascii="Arial" w:hAnsi="Arial" w:cs="Arial"/>
          <w:spacing w:val="-3"/>
          <w:w w:val="105"/>
        </w:rPr>
        <w:t xml:space="preserve">provide candidates </w:t>
      </w:r>
      <w:r w:rsidRPr="00E7743F">
        <w:rPr>
          <w:rFonts w:ascii="Arial" w:hAnsi="Arial" w:cs="Arial"/>
          <w:w w:val="105"/>
        </w:rPr>
        <w:t xml:space="preserve">with information concerning the College of Education and Human Sciences Conceptual Framework and the use of </w:t>
      </w:r>
      <w:r w:rsidRPr="00E7743F">
        <w:rPr>
          <w:rFonts w:ascii="Arial" w:hAnsi="Arial" w:cs="Arial"/>
          <w:spacing w:val="-3"/>
          <w:w w:val="105"/>
        </w:rPr>
        <w:t xml:space="preserve">technology. </w:t>
      </w:r>
      <w:r w:rsidRPr="00E7743F">
        <w:rPr>
          <w:rFonts w:ascii="Arial" w:hAnsi="Arial" w:cs="Arial"/>
          <w:w w:val="105"/>
        </w:rPr>
        <w:t xml:space="preserve">Policies and procedures for graduate programs will also be reviewed. A grade of </w:t>
      </w:r>
      <w:r w:rsidRPr="00E7743F">
        <w:rPr>
          <w:rFonts w:ascii="Arial" w:hAnsi="Arial" w:cs="Arial"/>
          <w:b/>
          <w:w w:val="105"/>
        </w:rPr>
        <w:t xml:space="preserve">S </w:t>
      </w:r>
      <w:r w:rsidRPr="00E7743F">
        <w:rPr>
          <w:rFonts w:ascii="Arial" w:hAnsi="Arial" w:cs="Arial"/>
          <w:w w:val="105"/>
        </w:rPr>
        <w:t xml:space="preserve">(satisfactory) is given to the candidates who complete the orientation. No credit is given for this course. </w:t>
      </w:r>
      <w:r w:rsidRPr="00E7743F">
        <w:rPr>
          <w:rFonts w:ascii="Arial" w:hAnsi="Arial" w:cs="Arial"/>
          <w:spacing w:val="-3"/>
          <w:w w:val="105"/>
        </w:rPr>
        <w:t>(Offered on sufficient demand</w:t>
      </w:r>
      <w:r w:rsidRPr="00E7743F">
        <w:rPr>
          <w:rFonts w:ascii="Arial" w:hAnsi="Arial" w:cs="Arial"/>
          <w:w w:val="105"/>
        </w:rPr>
        <w:t>)</w:t>
      </w:r>
    </w:p>
    <w:p w14:paraId="2C9C80D5" w14:textId="0A4573C7" w:rsidR="000D026C" w:rsidRPr="00962FAA" w:rsidRDefault="00962FAA" w:rsidP="00962FAA">
      <w:pPr>
        <w:pStyle w:val="BodyText"/>
        <w:spacing w:before="0"/>
        <w:ind w:left="0" w:right="0" w:firstLine="0"/>
        <w:rPr>
          <w:rFonts w:ascii="Arial" w:hAnsi="Arial" w:cs="Arial"/>
        </w:rPr>
      </w:pPr>
      <w:r>
        <w:rPr>
          <w:rFonts w:ascii="Arial" w:hAnsi="Arial" w:cs="Arial"/>
          <w:w w:val="105"/>
        </w:rPr>
        <w:t xml:space="preserve">EED 505.     </w:t>
      </w:r>
      <w:r w:rsidR="000D026C" w:rsidRPr="00E7743F">
        <w:rPr>
          <w:rFonts w:ascii="Arial" w:hAnsi="Arial" w:cs="Arial"/>
          <w:b/>
          <w:w w:val="105"/>
        </w:rPr>
        <w:t>Evaluation and Remediation of Reading Problems.</w:t>
      </w:r>
      <w:r w:rsidR="000D026C" w:rsidRPr="00E7743F">
        <w:rPr>
          <w:rFonts w:ascii="Arial" w:hAnsi="Arial" w:cs="Arial"/>
          <w:w w:val="105"/>
        </w:rPr>
        <w:t xml:space="preserve"> 3 semester hours.        </w:t>
      </w:r>
    </w:p>
    <w:p w14:paraId="0B072873" w14:textId="77777777" w:rsidR="000D026C" w:rsidRPr="00E7743F" w:rsidRDefault="000D026C" w:rsidP="003C690B">
      <w:pPr>
        <w:pStyle w:val="NoSpacing"/>
        <w:ind w:left="1080" w:firstLine="360"/>
        <w:rPr>
          <w:rFonts w:ascii="Arial" w:hAnsi="Arial" w:cs="Arial"/>
          <w:w w:val="105"/>
          <w:sz w:val="20"/>
          <w:szCs w:val="20"/>
        </w:rPr>
      </w:pPr>
      <w:r w:rsidRPr="00E7743F">
        <w:rPr>
          <w:rFonts w:ascii="Arial" w:hAnsi="Arial" w:cs="Arial"/>
          <w:w w:val="105"/>
          <w:sz w:val="20"/>
          <w:szCs w:val="20"/>
        </w:rPr>
        <w:t>A study of administering and analyzing formative assessments. Candidates will research and engage in developmentally appropriate reading interventions based on analysis of formative reading assessments. Emphasis will be placed on candidate producing original research related to formative assessments. (Fall, Spring, Summer)</w:t>
      </w:r>
    </w:p>
    <w:p w14:paraId="2CA778AE" w14:textId="73D7FD4F" w:rsidR="000D026C" w:rsidRPr="00E7743F" w:rsidRDefault="000D026C" w:rsidP="003C690B">
      <w:pPr>
        <w:tabs>
          <w:tab w:val="left" w:pos="1199"/>
        </w:tabs>
        <w:spacing w:line="242" w:lineRule="exact"/>
        <w:rPr>
          <w:rFonts w:ascii="Arial" w:hAnsi="Arial" w:cs="Arial"/>
          <w:sz w:val="20"/>
          <w:szCs w:val="20"/>
        </w:rPr>
      </w:pPr>
      <w:r w:rsidRPr="00E7743F">
        <w:rPr>
          <w:rFonts w:ascii="Arial" w:hAnsi="Arial" w:cs="Arial"/>
          <w:w w:val="105"/>
          <w:sz w:val="20"/>
          <w:szCs w:val="20"/>
        </w:rPr>
        <w:t>EED</w:t>
      </w:r>
      <w:r w:rsidRPr="00E7743F">
        <w:rPr>
          <w:rFonts w:ascii="Arial" w:hAnsi="Arial" w:cs="Arial"/>
          <w:spacing w:val="18"/>
          <w:w w:val="105"/>
          <w:sz w:val="20"/>
          <w:szCs w:val="20"/>
        </w:rPr>
        <w:t xml:space="preserve"> </w:t>
      </w:r>
      <w:r w:rsidR="00962FAA">
        <w:rPr>
          <w:rFonts w:ascii="Arial" w:hAnsi="Arial" w:cs="Arial"/>
          <w:w w:val="105"/>
          <w:sz w:val="20"/>
          <w:szCs w:val="20"/>
        </w:rPr>
        <w:t xml:space="preserve">601.   </w:t>
      </w:r>
      <w:r w:rsidRPr="00E7743F">
        <w:rPr>
          <w:rFonts w:ascii="Arial" w:hAnsi="Arial" w:cs="Arial"/>
          <w:b/>
          <w:w w:val="105"/>
          <w:sz w:val="20"/>
          <w:szCs w:val="20"/>
        </w:rPr>
        <w:t>Methods</w:t>
      </w:r>
      <w:r w:rsidRPr="00E7743F">
        <w:rPr>
          <w:rFonts w:ascii="Arial" w:hAnsi="Arial" w:cs="Arial"/>
          <w:b/>
          <w:spacing w:val="-7"/>
          <w:w w:val="105"/>
          <w:sz w:val="20"/>
          <w:szCs w:val="20"/>
        </w:rPr>
        <w:t xml:space="preserve"> </w:t>
      </w:r>
      <w:r w:rsidRPr="00E7743F">
        <w:rPr>
          <w:rFonts w:ascii="Arial" w:hAnsi="Arial" w:cs="Arial"/>
          <w:b/>
          <w:w w:val="105"/>
          <w:sz w:val="20"/>
          <w:szCs w:val="20"/>
        </w:rPr>
        <w:t>of</w:t>
      </w:r>
      <w:r w:rsidRPr="00E7743F">
        <w:rPr>
          <w:rFonts w:ascii="Arial" w:hAnsi="Arial" w:cs="Arial"/>
          <w:b/>
          <w:spacing w:val="-15"/>
          <w:w w:val="105"/>
          <w:sz w:val="20"/>
          <w:szCs w:val="20"/>
        </w:rPr>
        <w:t xml:space="preserve"> </w:t>
      </w:r>
      <w:r w:rsidRPr="00E7743F">
        <w:rPr>
          <w:rFonts w:ascii="Arial" w:hAnsi="Arial" w:cs="Arial"/>
          <w:b/>
          <w:w w:val="105"/>
          <w:sz w:val="20"/>
          <w:szCs w:val="20"/>
        </w:rPr>
        <w:t>Action</w:t>
      </w:r>
      <w:r w:rsidRPr="00E7743F">
        <w:rPr>
          <w:rFonts w:ascii="Arial" w:hAnsi="Arial" w:cs="Arial"/>
          <w:b/>
          <w:spacing w:val="-7"/>
          <w:w w:val="105"/>
          <w:sz w:val="20"/>
          <w:szCs w:val="20"/>
        </w:rPr>
        <w:t xml:space="preserve"> </w:t>
      </w:r>
      <w:r w:rsidRPr="00E7743F">
        <w:rPr>
          <w:rFonts w:ascii="Arial" w:hAnsi="Arial" w:cs="Arial"/>
          <w:b/>
          <w:w w:val="105"/>
          <w:sz w:val="20"/>
          <w:szCs w:val="20"/>
        </w:rPr>
        <w:t>Research</w:t>
      </w:r>
      <w:r w:rsidRPr="00E7743F">
        <w:rPr>
          <w:rFonts w:ascii="Arial" w:hAnsi="Arial" w:cs="Arial"/>
          <w:b/>
          <w:spacing w:val="-7"/>
          <w:w w:val="105"/>
          <w:sz w:val="20"/>
          <w:szCs w:val="20"/>
        </w:rPr>
        <w:t xml:space="preserve"> </w:t>
      </w:r>
      <w:r w:rsidRPr="00E7743F">
        <w:rPr>
          <w:rFonts w:ascii="Arial" w:hAnsi="Arial" w:cs="Arial"/>
          <w:b/>
          <w:w w:val="105"/>
          <w:sz w:val="20"/>
          <w:szCs w:val="20"/>
        </w:rPr>
        <w:t>for</w:t>
      </w:r>
      <w:r w:rsidRPr="00E7743F">
        <w:rPr>
          <w:rFonts w:ascii="Arial" w:hAnsi="Arial" w:cs="Arial"/>
          <w:b/>
          <w:spacing w:val="-7"/>
          <w:w w:val="105"/>
          <w:sz w:val="20"/>
          <w:szCs w:val="20"/>
        </w:rPr>
        <w:t xml:space="preserve"> </w:t>
      </w:r>
      <w:r w:rsidRPr="00E7743F">
        <w:rPr>
          <w:rFonts w:ascii="Arial" w:hAnsi="Arial" w:cs="Arial"/>
          <w:b/>
          <w:w w:val="105"/>
          <w:sz w:val="20"/>
          <w:szCs w:val="20"/>
        </w:rPr>
        <w:t>Educators.</w:t>
      </w:r>
      <w:r w:rsidRPr="00E7743F">
        <w:rPr>
          <w:rFonts w:ascii="Arial" w:hAnsi="Arial" w:cs="Arial"/>
          <w:b/>
          <w:spacing w:val="-7"/>
          <w:w w:val="105"/>
          <w:sz w:val="20"/>
          <w:szCs w:val="20"/>
        </w:rPr>
        <w:t xml:space="preserve"> </w:t>
      </w:r>
      <w:r w:rsidRPr="00E7743F">
        <w:rPr>
          <w:rFonts w:ascii="Arial" w:hAnsi="Arial" w:cs="Arial"/>
          <w:w w:val="105"/>
          <w:sz w:val="20"/>
          <w:szCs w:val="20"/>
        </w:rPr>
        <w:t>3</w:t>
      </w:r>
      <w:r w:rsidRPr="00E7743F">
        <w:rPr>
          <w:rFonts w:ascii="Arial" w:hAnsi="Arial" w:cs="Arial"/>
          <w:spacing w:val="-7"/>
          <w:w w:val="105"/>
          <w:sz w:val="20"/>
          <w:szCs w:val="20"/>
        </w:rPr>
        <w:t xml:space="preserve"> </w:t>
      </w:r>
      <w:r w:rsidRPr="00E7743F">
        <w:rPr>
          <w:rFonts w:ascii="Arial" w:hAnsi="Arial" w:cs="Arial"/>
          <w:w w:val="105"/>
          <w:sz w:val="20"/>
          <w:szCs w:val="20"/>
        </w:rPr>
        <w:t>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54F79D17" w14:textId="77CC1218" w:rsidR="000D026C" w:rsidRPr="00E7743F" w:rsidRDefault="000D026C" w:rsidP="003C690B">
      <w:pPr>
        <w:pStyle w:val="BodyText"/>
        <w:spacing w:before="0" w:line="235" w:lineRule="auto"/>
        <w:ind w:left="1180" w:right="0" w:firstLine="359"/>
        <w:rPr>
          <w:rFonts w:ascii="Arial" w:hAnsi="Arial" w:cs="Arial"/>
        </w:rPr>
      </w:pPr>
      <w:r w:rsidRPr="00E7743F">
        <w:rPr>
          <w:rFonts w:ascii="Arial" w:hAnsi="Arial" w:cs="Arial"/>
          <w:spacing w:val="-3"/>
          <w:w w:val="105"/>
        </w:rPr>
        <w:t>Advanced studies of the research process focusing on the relationship between problems of practice and educational research.  Students will create an action research proposal addressing a classroom specific issues related to ca</w:t>
      </w:r>
      <w:r w:rsidR="00962FAA">
        <w:rPr>
          <w:rFonts w:ascii="Arial" w:hAnsi="Arial" w:cs="Arial"/>
          <w:spacing w:val="-3"/>
          <w:w w:val="105"/>
        </w:rPr>
        <w:t xml:space="preserve">ndidate’s practice. </w:t>
      </w:r>
      <w:r w:rsidRPr="00E7743F">
        <w:rPr>
          <w:rFonts w:ascii="Arial" w:hAnsi="Arial" w:cs="Arial"/>
        </w:rPr>
        <w:t>(Fall, Summer)</w:t>
      </w:r>
    </w:p>
    <w:p w14:paraId="7210A023" w14:textId="2A7EBE90" w:rsidR="000D026C" w:rsidRPr="00E7743F" w:rsidRDefault="00962FAA" w:rsidP="003C690B">
      <w:pPr>
        <w:spacing w:line="235" w:lineRule="auto"/>
        <w:rPr>
          <w:rFonts w:ascii="Arial" w:hAnsi="Arial" w:cs="Arial"/>
          <w:w w:val="105"/>
          <w:sz w:val="20"/>
          <w:szCs w:val="20"/>
        </w:rPr>
      </w:pPr>
      <w:r>
        <w:rPr>
          <w:rFonts w:ascii="Arial" w:hAnsi="Arial" w:cs="Arial"/>
          <w:w w:val="105"/>
          <w:sz w:val="20"/>
          <w:szCs w:val="20"/>
        </w:rPr>
        <w:t xml:space="preserve">EED 602.    </w:t>
      </w:r>
      <w:r w:rsidR="000D026C" w:rsidRPr="00E7743F">
        <w:rPr>
          <w:rFonts w:ascii="Arial" w:hAnsi="Arial" w:cs="Arial"/>
          <w:b/>
          <w:w w:val="105"/>
          <w:sz w:val="20"/>
          <w:szCs w:val="20"/>
        </w:rPr>
        <w:t>Applied Action Research for Educators.</w:t>
      </w:r>
      <w:r w:rsidR="000D026C" w:rsidRPr="00E7743F">
        <w:rPr>
          <w:rFonts w:ascii="Arial" w:hAnsi="Arial" w:cs="Arial"/>
          <w:w w:val="105"/>
          <w:sz w:val="20"/>
          <w:szCs w:val="20"/>
        </w:rPr>
        <w:t xml:space="preserve"> 3 semester hours. </w:t>
      </w:r>
    </w:p>
    <w:p w14:paraId="02DC45BF" w14:textId="77777777" w:rsidR="000D026C" w:rsidRPr="00E7743F" w:rsidRDefault="000D026C" w:rsidP="003C690B">
      <w:pPr>
        <w:spacing w:line="235" w:lineRule="auto"/>
        <w:ind w:left="1080" w:firstLine="360"/>
        <w:rPr>
          <w:rFonts w:ascii="Arial" w:hAnsi="Arial" w:cs="Arial"/>
          <w:w w:val="105"/>
          <w:sz w:val="20"/>
          <w:szCs w:val="20"/>
        </w:rPr>
      </w:pPr>
      <w:r w:rsidRPr="00E7743F">
        <w:rPr>
          <w:rFonts w:ascii="Arial" w:hAnsi="Arial" w:cs="Arial"/>
          <w:w w:val="105"/>
          <w:sz w:val="20"/>
          <w:szCs w:val="20"/>
        </w:rPr>
        <w:t xml:space="preserve">Advanced studies of applied research methods in an educational setting. Instruction will emphasize research that addresses a specific, systematic inquiry related to candidate’s practice. Students will conduct action research study.  Prerequisite: EED 601. (Spring, Summer) </w:t>
      </w:r>
    </w:p>
    <w:p w14:paraId="576C5A92" w14:textId="2712FE34" w:rsidR="000D026C" w:rsidRPr="00E7743F" w:rsidRDefault="00383C58" w:rsidP="003C690B">
      <w:pPr>
        <w:spacing w:line="235" w:lineRule="auto"/>
        <w:rPr>
          <w:rFonts w:ascii="Arial" w:hAnsi="Arial" w:cs="Arial"/>
          <w:w w:val="105"/>
          <w:sz w:val="20"/>
          <w:szCs w:val="20"/>
        </w:rPr>
      </w:pPr>
      <w:r>
        <w:rPr>
          <w:rFonts w:ascii="Arial" w:hAnsi="Arial" w:cs="Arial"/>
          <w:w w:val="105"/>
          <w:sz w:val="20"/>
          <w:szCs w:val="20"/>
        </w:rPr>
        <w:t xml:space="preserve">EED 603.   </w:t>
      </w:r>
      <w:r w:rsidR="000D026C" w:rsidRPr="00E7743F">
        <w:rPr>
          <w:rFonts w:ascii="Arial" w:hAnsi="Arial" w:cs="Arial"/>
          <w:b/>
          <w:w w:val="105"/>
          <w:sz w:val="20"/>
          <w:szCs w:val="20"/>
        </w:rPr>
        <w:t>Creating Inclusive Classroom Communities</w:t>
      </w:r>
      <w:r w:rsidR="000D026C" w:rsidRPr="00E7743F">
        <w:rPr>
          <w:rFonts w:ascii="Arial" w:hAnsi="Arial" w:cs="Arial"/>
          <w:w w:val="105"/>
          <w:sz w:val="20"/>
          <w:szCs w:val="20"/>
        </w:rPr>
        <w:t xml:space="preserve">. 3 semester hours. </w:t>
      </w:r>
    </w:p>
    <w:p w14:paraId="72DB76FE" w14:textId="77777777" w:rsidR="000D026C" w:rsidRPr="00E7743F" w:rsidRDefault="000D026C" w:rsidP="003C690B">
      <w:pPr>
        <w:spacing w:line="235" w:lineRule="auto"/>
        <w:ind w:left="1080" w:firstLine="360"/>
        <w:rPr>
          <w:rFonts w:ascii="Arial" w:hAnsi="Arial" w:cs="Arial"/>
          <w:w w:val="105"/>
          <w:sz w:val="20"/>
          <w:szCs w:val="20"/>
        </w:rPr>
      </w:pPr>
      <w:r w:rsidRPr="00E7743F">
        <w:rPr>
          <w:rFonts w:ascii="Arial" w:hAnsi="Arial" w:cs="Arial"/>
          <w:w w:val="105"/>
          <w:sz w:val="20"/>
          <w:szCs w:val="20"/>
        </w:rPr>
        <w:t xml:space="preserve">Advanced studies in the creation of an inclusive environment that supports learning for all students. Course topics include: diversity; collaboration; technology; differentiated instruction; universal design for learning; and culturally responsive and reflective classroom practices. Professional standards for preparing teachers to work in today’s diverse classrooms support the course content. (Fall, Summer) </w:t>
      </w:r>
    </w:p>
    <w:p w14:paraId="65969DE0" w14:textId="77777777" w:rsidR="00383C58" w:rsidRDefault="000D026C" w:rsidP="003C690B">
      <w:pPr>
        <w:tabs>
          <w:tab w:val="left" w:pos="1179"/>
        </w:tabs>
        <w:spacing w:line="240" w:lineRule="exact"/>
        <w:rPr>
          <w:rFonts w:ascii="Arial" w:hAnsi="Arial" w:cs="Arial"/>
          <w:w w:val="105"/>
          <w:sz w:val="20"/>
          <w:szCs w:val="20"/>
        </w:rPr>
      </w:pPr>
      <w:r w:rsidRPr="00E7743F">
        <w:rPr>
          <w:rFonts w:ascii="Arial" w:hAnsi="Arial" w:cs="Arial"/>
          <w:w w:val="105"/>
          <w:sz w:val="20"/>
          <w:szCs w:val="20"/>
        </w:rPr>
        <w:t xml:space="preserve">EED 605.    </w:t>
      </w:r>
      <w:r w:rsidRPr="00E7743F">
        <w:rPr>
          <w:rFonts w:ascii="Arial" w:hAnsi="Arial" w:cs="Arial"/>
          <w:b/>
          <w:w w:val="105"/>
          <w:sz w:val="20"/>
          <w:szCs w:val="20"/>
        </w:rPr>
        <w:t xml:space="preserve">Instructional Technology for </w:t>
      </w:r>
      <w:r w:rsidR="00383C58">
        <w:rPr>
          <w:rFonts w:ascii="Arial" w:hAnsi="Arial" w:cs="Arial"/>
          <w:b/>
          <w:w w:val="105"/>
          <w:sz w:val="20"/>
          <w:szCs w:val="20"/>
        </w:rPr>
        <w:t xml:space="preserve">Early Childhood and Elementary </w:t>
      </w:r>
      <w:r w:rsidRPr="00E7743F">
        <w:rPr>
          <w:rFonts w:ascii="Arial" w:hAnsi="Arial" w:cs="Arial"/>
          <w:b/>
          <w:w w:val="105"/>
          <w:sz w:val="20"/>
          <w:szCs w:val="20"/>
        </w:rPr>
        <w:t>Education.</w:t>
      </w:r>
      <w:r w:rsidRPr="00E7743F">
        <w:rPr>
          <w:rFonts w:ascii="Arial" w:hAnsi="Arial" w:cs="Arial"/>
          <w:w w:val="105"/>
          <w:sz w:val="20"/>
          <w:szCs w:val="20"/>
        </w:rPr>
        <w:t xml:space="preserve"> 3 </w:t>
      </w:r>
    </w:p>
    <w:p w14:paraId="4EF27612" w14:textId="5E338572" w:rsidR="000D026C" w:rsidRPr="00383C58" w:rsidRDefault="00383C58" w:rsidP="003C690B">
      <w:pPr>
        <w:tabs>
          <w:tab w:val="left" w:pos="1179"/>
        </w:tabs>
        <w:spacing w:line="240" w:lineRule="exact"/>
        <w:rPr>
          <w:rFonts w:ascii="Arial" w:hAnsi="Arial" w:cs="Arial"/>
          <w:b/>
          <w:w w:val="105"/>
          <w:sz w:val="20"/>
          <w:szCs w:val="20"/>
        </w:rPr>
      </w:pPr>
      <w:r>
        <w:rPr>
          <w:rFonts w:ascii="Arial" w:hAnsi="Arial" w:cs="Arial"/>
          <w:w w:val="105"/>
          <w:sz w:val="20"/>
          <w:szCs w:val="20"/>
        </w:rPr>
        <w:tab/>
      </w:r>
      <w:r w:rsidR="000D026C" w:rsidRPr="00E7743F">
        <w:rPr>
          <w:rFonts w:ascii="Arial" w:hAnsi="Arial" w:cs="Arial"/>
          <w:w w:val="105"/>
          <w:sz w:val="20"/>
          <w:szCs w:val="20"/>
        </w:rPr>
        <w:t xml:space="preserve">semester hours.                 </w:t>
      </w:r>
    </w:p>
    <w:p w14:paraId="46A86BCD" w14:textId="77777777" w:rsidR="000D026C" w:rsidRPr="00E7743F" w:rsidRDefault="000D026C" w:rsidP="003C690B">
      <w:pPr>
        <w:tabs>
          <w:tab w:val="left" w:pos="1179"/>
        </w:tabs>
        <w:spacing w:line="240" w:lineRule="exact"/>
        <w:ind w:left="1179" w:firstLine="261"/>
        <w:rPr>
          <w:rFonts w:ascii="Arial" w:hAnsi="Arial" w:cs="Arial"/>
          <w:w w:val="105"/>
          <w:sz w:val="20"/>
          <w:szCs w:val="20"/>
        </w:rPr>
      </w:pPr>
      <w:r w:rsidRPr="00E7743F">
        <w:rPr>
          <w:rFonts w:ascii="Arial" w:hAnsi="Arial" w:cs="Arial"/>
          <w:w w:val="105"/>
          <w:sz w:val="20"/>
          <w:szCs w:val="20"/>
        </w:rPr>
        <w:t>Advanced studies of the concepts, practices, and research related to instructional technology in the early childhood and elementary environments. (Fall, Summer)</w:t>
      </w:r>
    </w:p>
    <w:p w14:paraId="463C7A74" w14:textId="77777777" w:rsidR="000D026C" w:rsidRPr="00E7743F" w:rsidRDefault="000D026C" w:rsidP="00383C58">
      <w:pPr>
        <w:tabs>
          <w:tab w:val="left" w:pos="1179"/>
        </w:tabs>
        <w:spacing w:line="240" w:lineRule="exact"/>
        <w:rPr>
          <w:rFonts w:ascii="Arial" w:hAnsi="Arial" w:cs="Arial"/>
          <w:sz w:val="20"/>
          <w:szCs w:val="20"/>
        </w:rPr>
      </w:pPr>
      <w:r w:rsidRPr="00E7743F">
        <w:rPr>
          <w:rFonts w:ascii="Arial" w:hAnsi="Arial" w:cs="Arial"/>
          <w:w w:val="105"/>
          <w:sz w:val="20"/>
          <w:szCs w:val="20"/>
        </w:rPr>
        <w:t>EED</w:t>
      </w:r>
      <w:r w:rsidRPr="00E7743F">
        <w:rPr>
          <w:rFonts w:ascii="Arial" w:hAnsi="Arial" w:cs="Arial"/>
          <w:spacing w:val="18"/>
          <w:w w:val="105"/>
          <w:sz w:val="20"/>
          <w:szCs w:val="20"/>
        </w:rPr>
        <w:t xml:space="preserve"> </w:t>
      </w:r>
      <w:r w:rsidRPr="00E7743F">
        <w:rPr>
          <w:rFonts w:ascii="Arial" w:hAnsi="Arial" w:cs="Arial"/>
          <w:w w:val="105"/>
          <w:sz w:val="20"/>
          <w:szCs w:val="20"/>
        </w:rPr>
        <w:t>608.</w:t>
      </w:r>
      <w:r w:rsidRPr="00E7743F">
        <w:rPr>
          <w:rFonts w:ascii="Arial" w:hAnsi="Arial" w:cs="Arial"/>
          <w:w w:val="105"/>
          <w:sz w:val="20"/>
          <w:szCs w:val="20"/>
        </w:rPr>
        <w:tab/>
      </w:r>
      <w:r w:rsidRPr="00E7743F">
        <w:rPr>
          <w:rFonts w:ascii="Arial" w:hAnsi="Arial" w:cs="Arial"/>
          <w:b/>
          <w:w w:val="105"/>
          <w:sz w:val="20"/>
          <w:szCs w:val="20"/>
        </w:rPr>
        <w:t xml:space="preserve">Creative Growth </w:t>
      </w:r>
      <w:r w:rsidRPr="00E7743F">
        <w:rPr>
          <w:rFonts w:ascii="Arial" w:hAnsi="Arial" w:cs="Arial"/>
          <w:b/>
          <w:spacing w:val="-3"/>
          <w:w w:val="105"/>
          <w:sz w:val="20"/>
          <w:szCs w:val="20"/>
        </w:rPr>
        <w:t xml:space="preserve">Through </w:t>
      </w:r>
      <w:r w:rsidRPr="00E7743F">
        <w:rPr>
          <w:rFonts w:ascii="Arial" w:hAnsi="Arial" w:cs="Arial"/>
          <w:b/>
          <w:w w:val="105"/>
          <w:sz w:val="20"/>
          <w:szCs w:val="20"/>
        </w:rPr>
        <w:t>Literature for Children.</w:t>
      </w:r>
      <w:r w:rsidRPr="00E7743F">
        <w:rPr>
          <w:rFonts w:ascii="Arial" w:hAnsi="Arial" w:cs="Arial"/>
          <w:b/>
          <w:spacing w:val="5"/>
          <w:w w:val="105"/>
          <w:sz w:val="20"/>
          <w:szCs w:val="20"/>
        </w:rPr>
        <w:t xml:space="preserve"> </w:t>
      </w:r>
      <w:r w:rsidRPr="00E7743F">
        <w:rPr>
          <w:rFonts w:ascii="Arial" w:hAnsi="Arial" w:cs="Arial"/>
          <w:w w:val="105"/>
          <w:sz w:val="20"/>
          <w:szCs w:val="20"/>
        </w:rPr>
        <w:t>3</w:t>
      </w:r>
      <w:r w:rsidRPr="00E7743F">
        <w:rPr>
          <w:rFonts w:ascii="Arial" w:hAnsi="Arial" w:cs="Arial"/>
          <w:w w:val="109"/>
          <w:sz w:val="20"/>
          <w:szCs w:val="20"/>
        </w:rPr>
        <w:t xml:space="preserve"> </w:t>
      </w:r>
      <w:r w:rsidRPr="00E7743F">
        <w:rPr>
          <w:rFonts w:ascii="Arial" w:hAnsi="Arial" w:cs="Arial"/>
          <w:sz w:val="20"/>
          <w:szCs w:val="20"/>
        </w:rPr>
        <w:t>semester</w:t>
      </w:r>
      <w:r w:rsidRPr="00E7743F">
        <w:rPr>
          <w:rFonts w:ascii="Arial" w:hAnsi="Arial" w:cs="Arial"/>
          <w:spacing w:val="16"/>
          <w:sz w:val="20"/>
          <w:szCs w:val="20"/>
        </w:rPr>
        <w:t xml:space="preserve"> </w:t>
      </w:r>
      <w:r w:rsidRPr="00E7743F">
        <w:rPr>
          <w:rFonts w:ascii="Arial" w:hAnsi="Arial" w:cs="Arial"/>
          <w:sz w:val="20"/>
          <w:szCs w:val="20"/>
        </w:rPr>
        <w:t>hours.</w:t>
      </w:r>
    </w:p>
    <w:p w14:paraId="19328BF6" w14:textId="77777777" w:rsidR="000D026C" w:rsidRPr="00E7743F" w:rsidRDefault="000D026C" w:rsidP="003C690B">
      <w:pPr>
        <w:pStyle w:val="BodyText"/>
        <w:spacing w:before="0"/>
        <w:ind w:left="1179" w:right="0"/>
        <w:rPr>
          <w:rFonts w:ascii="Arial" w:hAnsi="Arial" w:cs="Arial"/>
        </w:rPr>
      </w:pPr>
      <w:r w:rsidRPr="00E7743F">
        <w:rPr>
          <w:rFonts w:ascii="Arial" w:hAnsi="Arial" w:cs="Arial"/>
          <w:w w:val="105"/>
        </w:rPr>
        <w:t>Advanced</w:t>
      </w:r>
      <w:r w:rsidRPr="00E7743F">
        <w:rPr>
          <w:rFonts w:ascii="Arial" w:hAnsi="Arial" w:cs="Arial"/>
          <w:spacing w:val="-3"/>
          <w:w w:val="105"/>
        </w:rPr>
        <w:t xml:space="preserve"> studies of the concepts, practices, and research related to teaching of children’s literature in the early childhood and elementary environments</w:t>
      </w:r>
      <w:r w:rsidRPr="00E7743F">
        <w:rPr>
          <w:rFonts w:ascii="Arial" w:hAnsi="Arial" w:cs="Arial"/>
          <w:w w:val="105"/>
        </w:rPr>
        <w:t>.</w:t>
      </w:r>
      <w:r w:rsidRPr="00E7743F">
        <w:rPr>
          <w:rFonts w:ascii="Arial" w:hAnsi="Arial" w:cs="Arial"/>
          <w:spacing w:val="-19"/>
          <w:w w:val="105"/>
        </w:rPr>
        <w:t xml:space="preserve"> </w:t>
      </w:r>
      <w:r w:rsidRPr="00E7743F">
        <w:rPr>
          <w:rFonts w:ascii="Arial" w:hAnsi="Arial" w:cs="Arial"/>
          <w:spacing w:val="-3"/>
          <w:w w:val="105"/>
        </w:rPr>
        <w:t>(Fall)</w:t>
      </w:r>
    </w:p>
    <w:p w14:paraId="43300B59" w14:textId="0A9A2731" w:rsidR="000D026C" w:rsidRPr="00E7743F" w:rsidRDefault="00383C58" w:rsidP="00383C58">
      <w:pPr>
        <w:tabs>
          <w:tab w:val="left" w:pos="1179"/>
        </w:tabs>
        <w:spacing w:line="242" w:lineRule="exact"/>
        <w:rPr>
          <w:rFonts w:ascii="Arial" w:hAnsi="Arial" w:cs="Arial"/>
          <w:w w:val="105"/>
          <w:sz w:val="20"/>
          <w:szCs w:val="20"/>
        </w:rPr>
      </w:pPr>
      <w:r>
        <w:rPr>
          <w:rFonts w:ascii="Arial" w:hAnsi="Arial" w:cs="Arial"/>
          <w:w w:val="105"/>
          <w:sz w:val="20"/>
          <w:szCs w:val="20"/>
        </w:rPr>
        <w:t xml:space="preserve">EED 610.     </w:t>
      </w:r>
      <w:r w:rsidR="000D026C" w:rsidRPr="00E7743F">
        <w:rPr>
          <w:rFonts w:ascii="Arial" w:hAnsi="Arial" w:cs="Arial"/>
          <w:b/>
          <w:w w:val="105"/>
          <w:sz w:val="20"/>
          <w:szCs w:val="20"/>
        </w:rPr>
        <w:t>The Master Teacher.</w:t>
      </w:r>
      <w:r w:rsidR="000D026C" w:rsidRPr="00E7743F">
        <w:rPr>
          <w:rFonts w:ascii="Arial" w:hAnsi="Arial" w:cs="Arial"/>
          <w:w w:val="105"/>
          <w:sz w:val="20"/>
          <w:szCs w:val="20"/>
        </w:rPr>
        <w:t xml:space="preserve"> 3 semester hours.     </w:t>
      </w:r>
    </w:p>
    <w:p w14:paraId="5A910BE7" w14:textId="21150D15" w:rsidR="00383C58" w:rsidRPr="00E7743F" w:rsidRDefault="000D026C" w:rsidP="00382FD5">
      <w:pPr>
        <w:tabs>
          <w:tab w:val="left" w:pos="1179"/>
        </w:tabs>
        <w:spacing w:line="242" w:lineRule="exact"/>
        <w:ind w:left="1080" w:firstLine="360"/>
        <w:rPr>
          <w:rFonts w:ascii="Arial" w:hAnsi="Arial" w:cs="Arial"/>
          <w:w w:val="105"/>
          <w:sz w:val="20"/>
          <w:szCs w:val="20"/>
        </w:rPr>
      </w:pPr>
      <w:r w:rsidRPr="00E7743F">
        <w:rPr>
          <w:rFonts w:ascii="Arial" w:hAnsi="Arial" w:cs="Arial"/>
          <w:w w:val="105"/>
          <w:sz w:val="20"/>
          <w:szCs w:val="20"/>
        </w:rPr>
        <w:t>Advanced studies of accomplished teaching models and their impact on students learning. The design and implementation of sustained professional development will be explored. Instruction with emphasize growth mindsets of a master teacher. (Fall, Summer)</w:t>
      </w:r>
    </w:p>
    <w:p w14:paraId="43EAA407" w14:textId="77777777" w:rsidR="000D026C" w:rsidRPr="00E7743F" w:rsidRDefault="000D026C" w:rsidP="00383C58">
      <w:pPr>
        <w:tabs>
          <w:tab w:val="left" w:pos="1179"/>
        </w:tabs>
        <w:spacing w:line="242" w:lineRule="exact"/>
        <w:rPr>
          <w:rFonts w:ascii="Arial" w:hAnsi="Arial" w:cs="Arial"/>
          <w:sz w:val="20"/>
          <w:szCs w:val="20"/>
        </w:rPr>
      </w:pPr>
      <w:r w:rsidRPr="00E7743F">
        <w:rPr>
          <w:rFonts w:ascii="Arial" w:hAnsi="Arial" w:cs="Arial"/>
          <w:w w:val="105"/>
          <w:sz w:val="20"/>
          <w:szCs w:val="20"/>
        </w:rPr>
        <w:t>EED</w:t>
      </w:r>
      <w:r w:rsidRPr="00E7743F">
        <w:rPr>
          <w:rFonts w:ascii="Arial" w:hAnsi="Arial" w:cs="Arial"/>
          <w:spacing w:val="18"/>
          <w:w w:val="105"/>
          <w:sz w:val="20"/>
          <w:szCs w:val="20"/>
        </w:rPr>
        <w:t xml:space="preserve"> </w:t>
      </w:r>
      <w:r w:rsidRPr="00E7743F">
        <w:rPr>
          <w:rFonts w:ascii="Arial" w:hAnsi="Arial" w:cs="Arial"/>
          <w:w w:val="105"/>
          <w:sz w:val="20"/>
          <w:szCs w:val="20"/>
        </w:rPr>
        <w:t>611.</w:t>
      </w:r>
      <w:r w:rsidRPr="00E7743F">
        <w:rPr>
          <w:rFonts w:ascii="Arial" w:hAnsi="Arial" w:cs="Arial"/>
          <w:w w:val="105"/>
          <w:sz w:val="20"/>
          <w:szCs w:val="20"/>
        </w:rPr>
        <w:tab/>
      </w:r>
      <w:r w:rsidRPr="00E7743F">
        <w:rPr>
          <w:rFonts w:ascii="Arial" w:hAnsi="Arial" w:cs="Arial"/>
          <w:b/>
          <w:w w:val="105"/>
          <w:sz w:val="20"/>
          <w:szCs w:val="20"/>
        </w:rPr>
        <w:t>Issues</w:t>
      </w:r>
      <w:r w:rsidRPr="00E7743F">
        <w:rPr>
          <w:rFonts w:ascii="Arial" w:hAnsi="Arial" w:cs="Arial"/>
          <w:b/>
          <w:spacing w:val="-10"/>
          <w:w w:val="105"/>
          <w:sz w:val="20"/>
          <w:szCs w:val="20"/>
        </w:rPr>
        <w:t xml:space="preserve"> </w:t>
      </w:r>
      <w:r w:rsidRPr="00E7743F">
        <w:rPr>
          <w:rFonts w:ascii="Arial" w:hAnsi="Arial" w:cs="Arial"/>
          <w:b/>
          <w:w w:val="105"/>
          <w:sz w:val="20"/>
          <w:szCs w:val="20"/>
        </w:rPr>
        <w:t>in</w:t>
      </w:r>
      <w:r w:rsidRPr="00E7743F">
        <w:rPr>
          <w:rFonts w:ascii="Arial" w:hAnsi="Arial" w:cs="Arial"/>
          <w:b/>
          <w:spacing w:val="-10"/>
          <w:w w:val="105"/>
          <w:sz w:val="20"/>
          <w:szCs w:val="20"/>
        </w:rPr>
        <w:t xml:space="preserve"> Early Childhood and </w:t>
      </w:r>
      <w:r w:rsidRPr="00E7743F">
        <w:rPr>
          <w:rFonts w:ascii="Arial" w:hAnsi="Arial" w:cs="Arial"/>
          <w:b/>
          <w:w w:val="105"/>
          <w:sz w:val="20"/>
          <w:szCs w:val="20"/>
        </w:rPr>
        <w:t>Elementary</w:t>
      </w:r>
      <w:r w:rsidRPr="00E7743F">
        <w:rPr>
          <w:rFonts w:ascii="Arial" w:hAnsi="Arial" w:cs="Arial"/>
          <w:b/>
          <w:spacing w:val="-10"/>
          <w:w w:val="105"/>
          <w:sz w:val="20"/>
          <w:szCs w:val="20"/>
        </w:rPr>
        <w:t xml:space="preserve"> </w:t>
      </w:r>
      <w:r w:rsidRPr="00E7743F">
        <w:rPr>
          <w:rFonts w:ascii="Arial" w:hAnsi="Arial" w:cs="Arial"/>
          <w:b/>
          <w:w w:val="105"/>
          <w:sz w:val="20"/>
          <w:szCs w:val="20"/>
        </w:rPr>
        <w:t>Education.</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1BA37EA8" w14:textId="77777777" w:rsidR="000D026C" w:rsidRPr="00E7743F" w:rsidRDefault="000D026C" w:rsidP="003C690B">
      <w:pPr>
        <w:pStyle w:val="BodyText"/>
        <w:spacing w:before="0" w:line="235" w:lineRule="auto"/>
        <w:ind w:left="1179" w:right="0"/>
        <w:rPr>
          <w:rFonts w:ascii="Arial" w:hAnsi="Arial" w:cs="Arial"/>
        </w:rPr>
      </w:pPr>
      <w:r w:rsidRPr="00E7743F">
        <w:rPr>
          <w:rFonts w:ascii="Arial" w:hAnsi="Arial" w:cs="Arial"/>
          <w:w w:val="105"/>
        </w:rPr>
        <w:t>Advanced studies of current issues affecting early childhood and elementary education. Instruction with emphasize the review of literature; the exploration of current local, national, and international educational issues; and the examination of how those issues impact practice.</w:t>
      </w:r>
      <w:r w:rsidRPr="00E7743F">
        <w:rPr>
          <w:rFonts w:ascii="Arial" w:hAnsi="Arial" w:cs="Arial"/>
          <w:spacing w:val="-29"/>
          <w:w w:val="105"/>
        </w:rPr>
        <w:t xml:space="preserve"> </w:t>
      </w:r>
      <w:r w:rsidRPr="00E7743F">
        <w:rPr>
          <w:rFonts w:ascii="Arial" w:hAnsi="Arial" w:cs="Arial"/>
          <w:w w:val="105"/>
        </w:rPr>
        <w:t>(Summer)</w:t>
      </w:r>
    </w:p>
    <w:p w14:paraId="6A3EABE6" w14:textId="77777777" w:rsidR="000D026C" w:rsidRPr="00E7743F" w:rsidRDefault="000D026C" w:rsidP="00383C58">
      <w:pPr>
        <w:tabs>
          <w:tab w:val="left" w:pos="1179"/>
        </w:tabs>
        <w:spacing w:line="242" w:lineRule="exact"/>
        <w:rPr>
          <w:rFonts w:ascii="Arial" w:hAnsi="Arial" w:cs="Arial"/>
          <w:sz w:val="20"/>
          <w:szCs w:val="20"/>
        </w:rPr>
      </w:pPr>
      <w:r w:rsidRPr="00E7743F">
        <w:rPr>
          <w:rFonts w:ascii="Arial" w:hAnsi="Arial" w:cs="Arial"/>
          <w:w w:val="105"/>
          <w:sz w:val="20"/>
          <w:szCs w:val="20"/>
        </w:rPr>
        <w:t>EED</w:t>
      </w:r>
      <w:r w:rsidRPr="00E7743F">
        <w:rPr>
          <w:rFonts w:ascii="Arial" w:hAnsi="Arial" w:cs="Arial"/>
          <w:spacing w:val="18"/>
          <w:w w:val="105"/>
          <w:sz w:val="20"/>
          <w:szCs w:val="20"/>
        </w:rPr>
        <w:t xml:space="preserve"> </w:t>
      </w:r>
      <w:r w:rsidRPr="00E7743F">
        <w:rPr>
          <w:rFonts w:ascii="Arial" w:hAnsi="Arial" w:cs="Arial"/>
          <w:w w:val="105"/>
          <w:sz w:val="20"/>
          <w:szCs w:val="20"/>
        </w:rPr>
        <w:t>612.</w:t>
      </w:r>
      <w:r w:rsidRPr="00E7743F">
        <w:rPr>
          <w:rFonts w:ascii="Arial" w:hAnsi="Arial" w:cs="Arial"/>
          <w:w w:val="105"/>
          <w:sz w:val="20"/>
          <w:szCs w:val="20"/>
        </w:rPr>
        <w:tab/>
      </w:r>
      <w:r w:rsidRPr="00E7743F">
        <w:rPr>
          <w:rFonts w:ascii="Arial" w:hAnsi="Arial" w:cs="Arial"/>
          <w:b/>
          <w:w w:val="105"/>
          <w:sz w:val="20"/>
          <w:szCs w:val="20"/>
        </w:rPr>
        <w:t xml:space="preserve">Advanced Studies in Social Studies. </w:t>
      </w:r>
      <w:r w:rsidRPr="00E7743F">
        <w:rPr>
          <w:rFonts w:ascii="Arial" w:hAnsi="Arial" w:cs="Arial"/>
          <w:w w:val="105"/>
          <w:sz w:val="20"/>
          <w:szCs w:val="20"/>
        </w:rPr>
        <w:t>3 semester</w:t>
      </w:r>
      <w:r w:rsidRPr="00E7743F">
        <w:rPr>
          <w:rFonts w:ascii="Arial" w:hAnsi="Arial" w:cs="Arial"/>
          <w:spacing w:val="-26"/>
          <w:w w:val="105"/>
          <w:sz w:val="20"/>
          <w:szCs w:val="20"/>
        </w:rPr>
        <w:t xml:space="preserve"> </w:t>
      </w:r>
      <w:r w:rsidRPr="00E7743F">
        <w:rPr>
          <w:rFonts w:ascii="Arial" w:hAnsi="Arial" w:cs="Arial"/>
          <w:w w:val="105"/>
          <w:sz w:val="20"/>
          <w:szCs w:val="20"/>
        </w:rPr>
        <w:t>hours.</w:t>
      </w:r>
    </w:p>
    <w:p w14:paraId="01559197" w14:textId="77777777" w:rsidR="000D026C" w:rsidRPr="00E7743F" w:rsidRDefault="000D026C" w:rsidP="003C690B">
      <w:pPr>
        <w:pStyle w:val="BodyText"/>
        <w:spacing w:before="0" w:line="235" w:lineRule="auto"/>
        <w:ind w:left="1180" w:right="0"/>
        <w:rPr>
          <w:rFonts w:ascii="Arial" w:hAnsi="Arial" w:cs="Arial"/>
        </w:rPr>
      </w:pPr>
      <w:r w:rsidRPr="00E7743F">
        <w:rPr>
          <w:rFonts w:ascii="Arial" w:hAnsi="Arial" w:cs="Arial"/>
          <w:w w:val="105"/>
        </w:rPr>
        <w:t>Advanced studies of the concepts, practices, and research related to social studies in the early childhood and elementary environments.</w:t>
      </w:r>
      <w:r w:rsidRPr="00E7743F">
        <w:rPr>
          <w:rFonts w:ascii="Arial" w:hAnsi="Arial" w:cs="Arial"/>
          <w:spacing w:val="1"/>
          <w:w w:val="105"/>
        </w:rPr>
        <w:t xml:space="preserve"> </w:t>
      </w:r>
      <w:r w:rsidRPr="00E7743F">
        <w:rPr>
          <w:rFonts w:ascii="Arial" w:hAnsi="Arial" w:cs="Arial"/>
          <w:w w:val="105"/>
        </w:rPr>
        <w:t>(Summer)</w:t>
      </w:r>
    </w:p>
    <w:p w14:paraId="4ABF0B12" w14:textId="77777777" w:rsidR="000D026C" w:rsidRPr="00E7743F" w:rsidRDefault="000D026C" w:rsidP="00383C58">
      <w:pPr>
        <w:tabs>
          <w:tab w:val="left" w:pos="1179"/>
        </w:tabs>
        <w:spacing w:line="242" w:lineRule="exact"/>
        <w:rPr>
          <w:rFonts w:ascii="Arial" w:hAnsi="Arial" w:cs="Arial"/>
          <w:sz w:val="20"/>
          <w:szCs w:val="20"/>
        </w:rPr>
      </w:pPr>
      <w:r w:rsidRPr="00E7743F">
        <w:rPr>
          <w:rFonts w:ascii="Arial" w:hAnsi="Arial" w:cs="Arial"/>
          <w:w w:val="105"/>
          <w:sz w:val="20"/>
          <w:szCs w:val="20"/>
        </w:rPr>
        <w:t>EED</w:t>
      </w:r>
      <w:r w:rsidRPr="00E7743F">
        <w:rPr>
          <w:rFonts w:ascii="Arial" w:hAnsi="Arial" w:cs="Arial"/>
          <w:spacing w:val="18"/>
          <w:w w:val="105"/>
          <w:sz w:val="20"/>
          <w:szCs w:val="20"/>
        </w:rPr>
        <w:t xml:space="preserve"> </w:t>
      </w:r>
      <w:r w:rsidRPr="00E7743F">
        <w:rPr>
          <w:rFonts w:ascii="Arial" w:hAnsi="Arial" w:cs="Arial"/>
          <w:w w:val="105"/>
          <w:sz w:val="20"/>
          <w:szCs w:val="20"/>
        </w:rPr>
        <w:t>613.</w:t>
      </w:r>
      <w:r w:rsidRPr="00E7743F">
        <w:rPr>
          <w:rFonts w:ascii="Arial" w:hAnsi="Arial" w:cs="Arial"/>
          <w:w w:val="105"/>
          <w:sz w:val="20"/>
          <w:szCs w:val="20"/>
        </w:rPr>
        <w:tab/>
      </w:r>
      <w:r w:rsidRPr="00E7743F">
        <w:rPr>
          <w:rFonts w:ascii="Arial" w:hAnsi="Arial" w:cs="Arial"/>
          <w:b/>
          <w:w w:val="105"/>
          <w:sz w:val="20"/>
          <w:szCs w:val="20"/>
        </w:rPr>
        <w:t>Advanced</w:t>
      </w:r>
      <w:r w:rsidRPr="00E7743F">
        <w:rPr>
          <w:rFonts w:ascii="Arial" w:hAnsi="Arial" w:cs="Arial"/>
          <w:b/>
          <w:spacing w:val="-5"/>
          <w:w w:val="105"/>
          <w:sz w:val="20"/>
          <w:szCs w:val="20"/>
        </w:rPr>
        <w:t xml:space="preserve"> </w:t>
      </w:r>
      <w:r w:rsidRPr="00E7743F">
        <w:rPr>
          <w:rFonts w:ascii="Arial" w:hAnsi="Arial" w:cs="Arial"/>
          <w:b/>
          <w:w w:val="105"/>
          <w:sz w:val="20"/>
          <w:szCs w:val="20"/>
        </w:rPr>
        <w:t>Studies</w:t>
      </w:r>
      <w:r w:rsidRPr="00E7743F">
        <w:rPr>
          <w:rFonts w:ascii="Arial" w:hAnsi="Arial" w:cs="Arial"/>
          <w:b/>
          <w:spacing w:val="-5"/>
          <w:w w:val="105"/>
          <w:sz w:val="20"/>
          <w:szCs w:val="20"/>
        </w:rPr>
        <w:t xml:space="preserve"> </w:t>
      </w:r>
      <w:r w:rsidRPr="00E7743F">
        <w:rPr>
          <w:rFonts w:ascii="Arial" w:hAnsi="Arial" w:cs="Arial"/>
          <w:b/>
          <w:w w:val="105"/>
          <w:sz w:val="20"/>
          <w:szCs w:val="20"/>
        </w:rPr>
        <w:t>in</w:t>
      </w:r>
      <w:r w:rsidRPr="00E7743F">
        <w:rPr>
          <w:rFonts w:ascii="Arial" w:hAnsi="Arial" w:cs="Arial"/>
          <w:b/>
          <w:spacing w:val="-5"/>
          <w:w w:val="105"/>
          <w:sz w:val="20"/>
          <w:szCs w:val="20"/>
        </w:rPr>
        <w:t xml:space="preserve"> </w:t>
      </w:r>
      <w:r w:rsidRPr="00E7743F">
        <w:rPr>
          <w:rFonts w:ascii="Arial" w:hAnsi="Arial" w:cs="Arial"/>
          <w:b/>
          <w:w w:val="105"/>
          <w:sz w:val="20"/>
          <w:szCs w:val="20"/>
        </w:rPr>
        <w:t>Literacy.</w:t>
      </w:r>
      <w:r w:rsidRPr="00E7743F">
        <w:rPr>
          <w:rFonts w:ascii="Arial" w:hAnsi="Arial" w:cs="Arial"/>
          <w:b/>
          <w:spacing w:val="-5"/>
          <w:w w:val="105"/>
          <w:sz w:val="20"/>
          <w:szCs w:val="20"/>
        </w:rPr>
        <w:t xml:space="preserve"> </w:t>
      </w:r>
      <w:r w:rsidRPr="00E7743F">
        <w:rPr>
          <w:rFonts w:ascii="Arial" w:hAnsi="Arial" w:cs="Arial"/>
          <w:w w:val="105"/>
          <w:sz w:val="20"/>
          <w:szCs w:val="20"/>
        </w:rPr>
        <w:t>3</w:t>
      </w:r>
      <w:r w:rsidRPr="00E7743F">
        <w:rPr>
          <w:rFonts w:ascii="Arial" w:hAnsi="Arial" w:cs="Arial"/>
          <w:spacing w:val="-5"/>
          <w:w w:val="105"/>
          <w:sz w:val="20"/>
          <w:szCs w:val="20"/>
        </w:rPr>
        <w:t xml:space="preserve"> </w:t>
      </w:r>
      <w:r w:rsidRPr="00E7743F">
        <w:rPr>
          <w:rFonts w:ascii="Arial" w:hAnsi="Arial" w:cs="Arial"/>
          <w:w w:val="105"/>
          <w:sz w:val="20"/>
          <w:szCs w:val="20"/>
        </w:rPr>
        <w:t>semester</w:t>
      </w:r>
      <w:r w:rsidRPr="00E7743F">
        <w:rPr>
          <w:rFonts w:ascii="Arial" w:hAnsi="Arial" w:cs="Arial"/>
          <w:spacing w:val="-5"/>
          <w:w w:val="105"/>
          <w:sz w:val="20"/>
          <w:szCs w:val="20"/>
        </w:rPr>
        <w:t xml:space="preserve"> </w:t>
      </w:r>
      <w:r w:rsidRPr="00E7743F">
        <w:rPr>
          <w:rFonts w:ascii="Arial" w:hAnsi="Arial" w:cs="Arial"/>
          <w:w w:val="105"/>
          <w:sz w:val="20"/>
          <w:szCs w:val="20"/>
        </w:rPr>
        <w:t>hours.</w:t>
      </w:r>
    </w:p>
    <w:p w14:paraId="1E189ABE" w14:textId="77777777" w:rsidR="000D026C" w:rsidRPr="00E7743F" w:rsidRDefault="000D026C" w:rsidP="003C690B">
      <w:pPr>
        <w:pStyle w:val="BodyText"/>
        <w:spacing w:before="0" w:line="235" w:lineRule="auto"/>
        <w:ind w:left="1180" w:right="0"/>
        <w:rPr>
          <w:rFonts w:ascii="Arial" w:hAnsi="Arial" w:cs="Arial"/>
        </w:rPr>
      </w:pPr>
      <w:r w:rsidRPr="00E7743F">
        <w:rPr>
          <w:rFonts w:ascii="Arial" w:hAnsi="Arial" w:cs="Arial"/>
          <w:spacing w:val="-3"/>
          <w:w w:val="105"/>
        </w:rPr>
        <w:t xml:space="preserve">Advanced studies of the implementation of developmentally-appropriate and standards-based literacy instruction.  Instruction will emphasize the progression of reading and language arts and strategies to support reading proficiency. </w:t>
      </w:r>
      <w:r w:rsidRPr="00E7743F">
        <w:rPr>
          <w:rFonts w:ascii="Arial" w:hAnsi="Arial" w:cs="Arial"/>
          <w:spacing w:val="-10"/>
          <w:w w:val="105"/>
        </w:rPr>
        <w:t xml:space="preserve"> </w:t>
      </w:r>
      <w:r w:rsidRPr="00E7743F">
        <w:rPr>
          <w:rFonts w:ascii="Arial" w:hAnsi="Arial" w:cs="Arial"/>
          <w:w w:val="105"/>
        </w:rPr>
        <w:t>(Summer)</w:t>
      </w:r>
    </w:p>
    <w:p w14:paraId="48DE6452" w14:textId="77777777" w:rsidR="000D026C" w:rsidRPr="00E7743F" w:rsidRDefault="000D026C" w:rsidP="00383C58">
      <w:pPr>
        <w:tabs>
          <w:tab w:val="left" w:pos="1179"/>
        </w:tabs>
        <w:spacing w:line="240" w:lineRule="exact"/>
        <w:rPr>
          <w:rFonts w:ascii="Arial" w:hAnsi="Arial" w:cs="Arial"/>
          <w:b/>
          <w:sz w:val="20"/>
          <w:szCs w:val="20"/>
        </w:rPr>
      </w:pPr>
      <w:r w:rsidRPr="00E7743F">
        <w:rPr>
          <w:rFonts w:ascii="Arial" w:hAnsi="Arial" w:cs="Arial"/>
          <w:w w:val="105"/>
          <w:sz w:val="20"/>
          <w:szCs w:val="20"/>
        </w:rPr>
        <w:t>EED</w:t>
      </w:r>
      <w:r w:rsidRPr="00E7743F">
        <w:rPr>
          <w:rFonts w:ascii="Arial" w:hAnsi="Arial" w:cs="Arial"/>
          <w:spacing w:val="18"/>
          <w:w w:val="105"/>
          <w:sz w:val="20"/>
          <w:szCs w:val="20"/>
        </w:rPr>
        <w:t xml:space="preserve"> </w:t>
      </w:r>
      <w:r w:rsidRPr="00E7743F">
        <w:rPr>
          <w:rFonts w:ascii="Arial" w:hAnsi="Arial" w:cs="Arial"/>
          <w:w w:val="105"/>
          <w:sz w:val="20"/>
          <w:szCs w:val="20"/>
        </w:rPr>
        <w:t>615.</w:t>
      </w:r>
      <w:r w:rsidRPr="00E7743F">
        <w:rPr>
          <w:rFonts w:ascii="Arial" w:hAnsi="Arial" w:cs="Arial"/>
          <w:w w:val="105"/>
          <w:sz w:val="20"/>
          <w:szCs w:val="20"/>
        </w:rPr>
        <w:tab/>
      </w:r>
      <w:r w:rsidRPr="00E7743F">
        <w:rPr>
          <w:rFonts w:ascii="Arial" w:hAnsi="Arial" w:cs="Arial"/>
          <w:b/>
          <w:w w:val="105"/>
          <w:sz w:val="20"/>
          <w:szCs w:val="20"/>
        </w:rPr>
        <w:t>Advanced Studies and Research in Developmental</w:t>
      </w:r>
      <w:r w:rsidRPr="00E7743F">
        <w:rPr>
          <w:rFonts w:ascii="Arial" w:hAnsi="Arial" w:cs="Arial"/>
          <w:b/>
          <w:spacing w:val="-8"/>
          <w:w w:val="105"/>
          <w:sz w:val="20"/>
          <w:szCs w:val="20"/>
        </w:rPr>
        <w:t xml:space="preserve"> </w:t>
      </w:r>
      <w:r w:rsidRPr="00E7743F">
        <w:rPr>
          <w:rFonts w:ascii="Arial" w:hAnsi="Arial" w:cs="Arial"/>
          <w:b/>
          <w:w w:val="105"/>
          <w:sz w:val="20"/>
          <w:szCs w:val="20"/>
        </w:rPr>
        <w:t>Reading.</w:t>
      </w:r>
      <w:r w:rsidRPr="00E7743F">
        <w:rPr>
          <w:rFonts w:ascii="Arial" w:hAnsi="Arial" w:cs="Arial"/>
          <w:b/>
          <w:spacing w:val="-2"/>
          <w:w w:val="105"/>
          <w:sz w:val="20"/>
          <w:szCs w:val="20"/>
        </w:rPr>
        <w:t xml:space="preserve"> </w:t>
      </w:r>
      <w:r w:rsidRPr="00E7743F">
        <w:rPr>
          <w:rFonts w:ascii="Arial" w:hAnsi="Arial" w:cs="Arial"/>
          <w:w w:val="105"/>
          <w:sz w:val="20"/>
          <w:szCs w:val="20"/>
        </w:rPr>
        <w:t xml:space="preserve">3 </w:t>
      </w:r>
      <w:r w:rsidRPr="00E7743F">
        <w:rPr>
          <w:rFonts w:ascii="Arial" w:hAnsi="Arial" w:cs="Arial"/>
          <w:sz w:val="20"/>
          <w:szCs w:val="20"/>
        </w:rPr>
        <w:t>semester</w:t>
      </w:r>
      <w:r w:rsidRPr="00E7743F">
        <w:rPr>
          <w:rFonts w:ascii="Arial" w:hAnsi="Arial" w:cs="Arial"/>
          <w:spacing w:val="13"/>
          <w:sz w:val="20"/>
          <w:szCs w:val="20"/>
        </w:rPr>
        <w:t xml:space="preserve"> </w:t>
      </w:r>
      <w:r w:rsidRPr="00E7743F">
        <w:rPr>
          <w:rFonts w:ascii="Arial" w:hAnsi="Arial" w:cs="Arial"/>
          <w:sz w:val="20"/>
          <w:szCs w:val="20"/>
        </w:rPr>
        <w:t>hours</w:t>
      </w:r>
      <w:r w:rsidRPr="00E7743F">
        <w:rPr>
          <w:rFonts w:ascii="Arial" w:hAnsi="Arial" w:cs="Arial"/>
          <w:b/>
          <w:sz w:val="20"/>
          <w:szCs w:val="20"/>
        </w:rPr>
        <w:t>.</w:t>
      </w:r>
    </w:p>
    <w:p w14:paraId="16BB747C" w14:textId="77777777" w:rsidR="000D026C" w:rsidRPr="00E7743F" w:rsidRDefault="000D026C" w:rsidP="003C690B">
      <w:pPr>
        <w:pStyle w:val="BodyText"/>
        <w:spacing w:before="0"/>
        <w:ind w:left="1179" w:right="0"/>
        <w:rPr>
          <w:rFonts w:ascii="Arial" w:hAnsi="Arial" w:cs="Arial"/>
        </w:rPr>
      </w:pPr>
      <w:r w:rsidRPr="00E7743F">
        <w:rPr>
          <w:rFonts w:ascii="Arial" w:hAnsi="Arial" w:cs="Arial"/>
          <w:spacing w:val="-3"/>
          <w:w w:val="105"/>
        </w:rPr>
        <w:t xml:space="preserve">Advanced studies of fundamental principles informing research-based literacy instructional methods and assessments to support the literacy development of early childhood and elementary education learners experiencing difficulty with reading.  Instruction will emphasize exploration of the literacy needs of students whose native language is not English, students with learning disabilities, and other diverse learners. </w:t>
      </w:r>
      <w:r w:rsidRPr="00E7743F">
        <w:rPr>
          <w:rFonts w:ascii="Arial" w:hAnsi="Arial" w:cs="Arial"/>
          <w:w w:val="105"/>
        </w:rPr>
        <w:t>(Spring)</w:t>
      </w:r>
    </w:p>
    <w:p w14:paraId="0D5B2F35" w14:textId="77777777" w:rsidR="00383C58" w:rsidRDefault="00383C58" w:rsidP="00383C58">
      <w:pPr>
        <w:tabs>
          <w:tab w:val="left" w:pos="1180"/>
        </w:tabs>
        <w:spacing w:line="242" w:lineRule="exact"/>
        <w:rPr>
          <w:rFonts w:ascii="Arial" w:hAnsi="Arial" w:cs="Arial"/>
          <w:w w:val="105"/>
          <w:sz w:val="20"/>
          <w:szCs w:val="20"/>
        </w:rPr>
      </w:pPr>
      <w:r>
        <w:rPr>
          <w:rFonts w:ascii="Arial" w:hAnsi="Arial" w:cs="Arial"/>
          <w:w w:val="105"/>
          <w:sz w:val="20"/>
          <w:szCs w:val="20"/>
        </w:rPr>
        <w:t xml:space="preserve">EED 625.    </w:t>
      </w:r>
      <w:r w:rsidR="000D026C" w:rsidRPr="00E7743F">
        <w:rPr>
          <w:rFonts w:ascii="Arial" w:hAnsi="Arial" w:cs="Arial"/>
          <w:b/>
          <w:w w:val="105"/>
          <w:sz w:val="20"/>
          <w:szCs w:val="20"/>
        </w:rPr>
        <w:t xml:space="preserve">Advanced Studies in Assessment of Early Childhood and Elementary </w:t>
      </w:r>
      <w:r>
        <w:rPr>
          <w:rFonts w:ascii="Arial" w:hAnsi="Arial" w:cs="Arial"/>
          <w:b/>
          <w:w w:val="105"/>
          <w:sz w:val="20"/>
          <w:szCs w:val="20"/>
        </w:rPr>
        <w:t xml:space="preserve"> </w:t>
      </w:r>
      <w:r w:rsidR="000D026C" w:rsidRPr="00E7743F">
        <w:rPr>
          <w:rFonts w:ascii="Arial" w:hAnsi="Arial" w:cs="Arial"/>
          <w:b/>
          <w:w w:val="105"/>
          <w:sz w:val="20"/>
          <w:szCs w:val="20"/>
        </w:rPr>
        <w:t>Learners</w:t>
      </w:r>
      <w:r w:rsidR="000D026C" w:rsidRPr="00E7743F">
        <w:rPr>
          <w:rFonts w:ascii="Arial" w:hAnsi="Arial" w:cs="Arial"/>
          <w:w w:val="105"/>
          <w:sz w:val="20"/>
          <w:szCs w:val="20"/>
        </w:rPr>
        <w:t xml:space="preserve">. 3 </w:t>
      </w:r>
    </w:p>
    <w:p w14:paraId="64E8F7E0" w14:textId="7E2EBCF9" w:rsidR="000D026C" w:rsidRPr="00383C58" w:rsidRDefault="00383C58" w:rsidP="00383C58">
      <w:pPr>
        <w:tabs>
          <w:tab w:val="left" w:pos="1180"/>
        </w:tabs>
        <w:spacing w:line="242" w:lineRule="exact"/>
        <w:rPr>
          <w:rFonts w:ascii="Arial" w:hAnsi="Arial" w:cs="Arial"/>
          <w:b/>
          <w:w w:val="105"/>
          <w:sz w:val="20"/>
          <w:szCs w:val="20"/>
        </w:rPr>
      </w:pPr>
      <w:r>
        <w:rPr>
          <w:rFonts w:ascii="Arial" w:hAnsi="Arial" w:cs="Arial"/>
          <w:w w:val="105"/>
          <w:sz w:val="20"/>
          <w:szCs w:val="20"/>
        </w:rPr>
        <w:tab/>
      </w:r>
      <w:r w:rsidR="000D026C" w:rsidRPr="00E7743F">
        <w:rPr>
          <w:rFonts w:ascii="Arial" w:hAnsi="Arial" w:cs="Arial"/>
          <w:w w:val="105"/>
          <w:sz w:val="20"/>
          <w:szCs w:val="20"/>
        </w:rPr>
        <w:t xml:space="preserve">semester hours.  </w:t>
      </w:r>
    </w:p>
    <w:p w14:paraId="587A313A" w14:textId="77777777" w:rsidR="000D026C" w:rsidRPr="00E7743F" w:rsidRDefault="000D026C" w:rsidP="003C690B">
      <w:pPr>
        <w:tabs>
          <w:tab w:val="left" w:pos="1180"/>
        </w:tabs>
        <w:spacing w:line="242" w:lineRule="exact"/>
        <w:ind w:left="1080" w:firstLine="360"/>
        <w:rPr>
          <w:rFonts w:ascii="Arial" w:hAnsi="Arial" w:cs="Arial"/>
          <w:w w:val="105"/>
          <w:sz w:val="20"/>
          <w:szCs w:val="20"/>
        </w:rPr>
      </w:pPr>
      <w:r w:rsidRPr="00E7743F">
        <w:rPr>
          <w:rFonts w:ascii="Arial" w:hAnsi="Arial" w:cs="Arial"/>
          <w:w w:val="105"/>
          <w:sz w:val="20"/>
          <w:szCs w:val="20"/>
        </w:rPr>
        <w:t xml:space="preserve"> Advanced studies of research-based formative and summative assessments in the early childhood and elementary environments. (Spring)</w:t>
      </w:r>
    </w:p>
    <w:p w14:paraId="62BF6AA4" w14:textId="77777777" w:rsidR="000D026C" w:rsidRPr="00E7743F" w:rsidRDefault="000D026C" w:rsidP="00383C58">
      <w:pPr>
        <w:tabs>
          <w:tab w:val="left" w:pos="1180"/>
        </w:tabs>
        <w:spacing w:line="242" w:lineRule="exact"/>
        <w:rPr>
          <w:rFonts w:ascii="Arial" w:hAnsi="Arial" w:cs="Arial"/>
          <w:sz w:val="20"/>
          <w:szCs w:val="20"/>
        </w:rPr>
      </w:pPr>
      <w:r w:rsidRPr="00E7743F">
        <w:rPr>
          <w:rFonts w:ascii="Arial" w:hAnsi="Arial" w:cs="Arial"/>
          <w:w w:val="105"/>
          <w:sz w:val="20"/>
          <w:szCs w:val="20"/>
        </w:rPr>
        <w:t>EED</w:t>
      </w:r>
      <w:r w:rsidRPr="00E7743F">
        <w:rPr>
          <w:rFonts w:ascii="Arial" w:hAnsi="Arial" w:cs="Arial"/>
          <w:spacing w:val="18"/>
          <w:w w:val="105"/>
          <w:sz w:val="20"/>
          <w:szCs w:val="20"/>
        </w:rPr>
        <w:t xml:space="preserve"> </w:t>
      </w:r>
      <w:r w:rsidRPr="00E7743F">
        <w:rPr>
          <w:rFonts w:ascii="Arial" w:hAnsi="Arial" w:cs="Arial"/>
          <w:w w:val="105"/>
          <w:sz w:val="20"/>
          <w:szCs w:val="20"/>
        </w:rPr>
        <w:t>678.</w:t>
      </w:r>
      <w:r w:rsidRPr="00E7743F">
        <w:rPr>
          <w:rFonts w:ascii="Arial" w:hAnsi="Arial" w:cs="Arial"/>
          <w:w w:val="105"/>
          <w:sz w:val="20"/>
          <w:szCs w:val="20"/>
        </w:rPr>
        <w:tab/>
      </w:r>
      <w:r w:rsidRPr="00E7743F">
        <w:rPr>
          <w:rFonts w:ascii="Arial" w:hAnsi="Arial" w:cs="Arial"/>
          <w:b/>
          <w:w w:val="105"/>
          <w:sz w:val="20"/>
          <w:szCs w:val="20"/>
        </w:rPr>
        <w:t xml:space="preserve">Practicum in Elementary Education K-6. </w:t>
      </w:r>
      <w:r w:rsidRPr="00E7743F">
        <w:rPr>
          <w:rFonts w:ascii="Arial" w:hAnsi="Arial" w:cs="Arial"/>
          <w:w w:val="105"/>
          <w:sz w:val="20"/>
          <w:szCs w:val="20"/>
        </w:rPr>
        <w:t>3 semester</w:t>
      </w:r>
      <w:r w:rsidRPr="00E7743F">
        <w:rPr>
          <w:rFonts w:ascii="Arial" w:hAnsi="Arial" w:cs="Arial"/>
          <w:spacing w:val="-19"/>
          <w:w w:val="105"/>
          <w:sz w:val="20"/>
          <w:szCs w:val="20"/>
        </w:rPr>
        <w:t xml:space="preserve"> </w:t>
      </w:r>
      <w:r w:rsidRPr="00E7743F">
        <w:rPr>
          <w:rFonts w:ascii="Arial" w:hAnsi="Arial" w:cs="Arial"/>
          <w:w w:val="105"/>
          <w:sz w:val="20"/>
          <w:szCs w:val="20"/>
        </w:rPr>
        <w:t>hours.</w:t>
      </w:r>
    </w:p>
    <w:p w14:paraId="646AF6FC" w14:textId="669FD872" w:rsidR="000D026C" w:rsidRDefault="000D026C" w:rsidP="003C690B">
      <w:pPr>
        <w:pStyle w:val="BodyText"/>
        <w:spacing w:before="0" w:line="235" w:lineRule="auto"/>
        <w:ind w:left="1180" w:right="0"/>
        <w:rPr>
          <w:rFonts w:ascii="Arial" w:hAnsi="Arial" w:cs="Arial"/>
          <w:w w:val="105"/>
        </w:rPr>
      </w:pPr>
      <w:r w:rsidRPr="00E7743F">
        <w:rPr>
          <w:rFonts w:ascii="Arial" w:hAnsi="Arial" w:cs="Arial"/>
          <w:w w:val="105"/>
        </w:rPr>
        <w:t>Supervised laboratory and field experiences in diverse K-6 public school settings. Emphasis is placed on meeting the technology knowledge</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skills</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w w:val="105"/>
        </w:rPr>
        <w:t>diversity</w:t>
      </w:r>
      <w:r w:rsidRPr="00E7743F">
        <w:rPr>
          <w:rFonts w:ascii="Arial" w:hAnsi="Arial" w:cs="Arial"/>
          <w:spacing w:val="-13"/>
          <w:w w:val="105"/>
        </w:rPr>
        <w:t xml:space="preserve"> </w:t>
      </w:r>
      <w:r w:rsidRPr="00E7743F">
        <w:rPr>
          <w:rFonts w:ascii="Arial" w:hAnsi="Arial" w:cs="Arial"/>
          <w:w w:val="105"/>
        </w:rPr>
        <w:t>elements</w:t>
      </w:r>
      <w:r w:rsidRPr="00E7743F">
        <w:rPr>
          <w:rFonts w:ascii="Arial" w:hAnsi="Arial" w:cs="Arial"/>
          <w:spacing w:val="-13"/>
          <w:w w:val="105"/>
        </w:rPr>
        <w:t xml:space="preserve"> </w:t>
      </w:r>
      <w:r w:rsidRPr="00E7743F">
        <w:rPr>
          <w:rFonts w:ascii="Arial" w:hAnsi="Arial" w:cs="Arial"/>
          <w:w w:val="105"/>
        </w:rPr>
        <w:t>as</w:t>
      </w:r>
      <w:r w:rsidRPr="00E7743F">
        <w:rPr>
          <w:rFonts w:ascii="Arial" w:hAnsi="Arial" w:cs="Arial"/>
          <w:spacing w:val="-13"/>
          <w:w w:val="105"/>
        </w:rPr>
        <w:t xml:space="preserve"> </w:t>
      </w:r>
      <w:r w:rsidRPr="00E7743F">
        <w:rPr>
          <w:rFonts w:ascii="Arial" w:hAnsi="Arial" w:cs="Arial"/>
          <w:w w:val="105"/>
        </w:rPr>
        <w:t>defined</w:t>
      </w:r>
      <w:r w:rsidRPr="00E7743F">
        <w:rPr>
          <w:rFonts w:ascii="Arial" w:hAnsi="Arial" w:cs="Arial"/>
          <w:spacing w:val="-13"/>
          <w:w w:val="105"/>
        </w:rPr>
        <w:t xml:space="preserve"> </w:t>
      </w:r>
      <w:r w:rsidRPr="00E7743F">
        <w:rPr>
          <w:rFonts w:ascii="Arial" w:hAnsi="Arial" w:cs="Arial"/>
          <w:spacing w:val="-3"/>
          <w:w w:val="105"/>
        </w:rPr>
        <w:t>by</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w w:val="105"/>
        </w:rPr>
        <w:t xml:space="preserve">State Board of Education and </w:t>
      </w:r>
      <w:r w:rsidRPr="00E7743F">
        <w:rPr>
          <w:rFonts w:ascii="Arial" w:hAnsi="Arial" w:cs="Arial"/>
          <w:spacing w:val="-3"/>
          <w:w w:val="105"/>
        </w:rPr>
        <w:t xml:space="preserve">CAEP </w:t>
      </w:r>
      <w:r w:rsidRPr="00E7743F">
        <w:rPr>
          <w:rFonts w:ascii="Arial" w:hAnsi="Arial" w:cs="Arial"/>
          <w:w w:val="105"/>
        </w:rPr>
        <w:t xml:space="preserve">standards. </w:t>
      </w:r>
      <w:r w:rsidRPr="00E7743F">
        <w:rPr>
          <w:rFonts w:ascii="Arial" w:hAnsi="Arial" w:cs="Arial"/>
          <w:spacing w:val="-3"/>
          <w:w w:val="105"/>
        </w:rPr>
        <w:t xml:space="preserve">(Fall, </w:t>
      </w:r>
      <w:r w:rsidRPr="00E7743F">
        <w:rPr>
          <w:rFonts w:ascii="Arial" w:hAnsi="Arial" w:cs="Arial"/>
          <w:spacing w:val="19"/>
          <w:w w:val="105"/>
        </w:rPr>
        <w:t>Spring</w:t>
      </w:r>
      <w:r w:rsidRPr="00E7743F">
        <w:rPr>
          <w:rFonts w:ascii="Arial" w:hAnsi="Arial" w:cs="Arial"/>
          <w:w w:val="105"/>
        </w:rPr>
        <w:t>)</w:t>
      </w:r>
    </w:p>
    <w:p w14:paraId="1D3F6F33" w14:textId="77777777" w:rsidR="00383C58" w:rsidRPr="00E7743F" w:rsidRDefault="00383C58" w:rsidP="003C690B">
      <w:pPr>
        <w:pStyle w:val="BodyText"/>
        <w:spacing w:before="0" w:line="235" w:lineRule="auto"/>
        <w:ind w:left="1180" w:right="0"/>
        <w:rPr>
          <w:rFonts w:ascii="Arial" w:hAnsi="Arial" w:cs="Arial"/>
        </w:rPr>
      </w:pPr>
    </w:p>
    <w:p w14:paraId="3FBA5F22" w14:textId="78BD4183" w:rsidR="000D026C" w:rsidRDefault="000D026C" w:rsidP="00383C58">
      <w:pPr>
        <w:pStyle w:val="BodyText"/>
        <w:ind w:left="0" w:firstLine="0"/>
        <w:jc w:val="center"/>
        <w:rPr>
          <w:rFonts w:ascii="Arial" w:hAnsi="Arial" w:cs="Arial"/>
          <w:b/>
          <w:w w:val="105"/>
        </w:rPr>
      </w:pPr>
      <w:r w:rsidRPr="00383C58">
        <w:rPr>
          <w:rFonts w:ascii="Arial" w:hAnsi="Arial" w:cs="Arial"/>
          <w:b/>
          <w:w w:val="105"/>
        </w:rPr>
        <w:t>Elementary Education Class AA</w:t>
      </w:r>
    </w:p>
    <w:p w14:paraId="0F8733DB" w14:textId="77777777" w:rsidR="00383C58" w:rsidRPr="00383C58" w:rsidRDefault="00383C58" w:rsidP="00383C58">
      <w:pPr>
        <w:pStyle w:val="BodyText"/>
        <w:ind w:left="0" w:firstLine="0"/>
        <w:jc w:val="center"/>
        <w:rPr>
          <w:rFonts w:ascii="Arial" w:hAnsi="Arial" w:cs="Arial"/>
          <w:b/>
        </w:rPr>
      </w:pPr>
    </w:p>
    <w:p w14:paraId="6BE07AE2" w14:textId="77777777" w:rsidR="000D026C" w:rsidRPr="00E7743F" w:rsidRDefault="000D026C" w:rsidP="00383C58">
      <w:pPr>
        <w:tabs>
          <w:tab w:val="left" w:pos="1179"/>
        </w:tabs>
        <w:spacing w:line="242" w:lineRule="exact"/>
        <w:rPr>
          <w:rFonts w:ascii="Arial" w:hAnsi="Arial" w:cs="Arial"/>
          <w:sz w:val="20"/>
          <w:szCs w:val="20"/>
        </w:rPr>
      </w:pPr>
      <w:r w:rsidRPr="00E7743F">
        <w:rPr>
          <w:rFonts w:ascii="Arial" w:hAnsi="Arial" w:cs="Arial"/>
          <w:w w:val="105"/>
          <w:sz w:val="20"/>
          <w:szCs w:val="20"/>
        </w:rPr>
        <w:t>EED</w:t>
      </w:r>
      <w:r w:rsidRPr="00E7743F">
        <w:rPr>
          <w:rFonts w:ascii="Arial" w:hAnsi="Arial" w:cs="Arial"/>
          <w:spacing w:val="18"/>
          <w:w w:val="105"/>
          <w:sz w:val="20"/>
          <w:szCs w:val="20"/>
        </w:rPr>
        <w:t xml:space="preserve"> </w:t>
      </w:r>
      <w:r w:rsidRPr="00E7743F">
        <w:rPr>
          <w:rFonts w:ascii="Arial" w:hAnsi="Arial" w:cs="Arial"/>
          <w:w w:val="105"/>
          <w:sz w:val="20"/>
          <w:szCs w:val="20"/>
        </w:rPr>
        <w:t>705.</w:t>
      </w:r>
      <w:r w:rsidRPr="00E7743F">
        <w:rPr>
          <w:rFonts w:ascii="Arial" w:hAnsi="Arial" w:cs="Arial"/>
          <w:w w:val="105"/>
          <w:sz w:val="20"/>
          <w:szCs w:val="20"/>
        </w:rPr>
        <w:tab/>
      </w:r>
      <w:r w:rsidRPr="00E7743F">
        <w:rPr>
          <w:rFonts w:ascii="Arial" w:hAnsi="Arial" w:cs="Arial"/>
          <w:b/>
          <w:w w:val="105"/>
          <w:sz w:val="20"/>
          <w:szCs w:val="20"/>
        </w:rPr>
        <w:t xml:space="preserve">NBPTS: Issues and </w:t>
      </w:r>
      <w:r w:rsidRPr="00E7743F">
        <w:rPr>
          <w:rFonts w:ascii="Arial" w:hAnsi="Arial" w:cs="Arial"/>
          <w:b/>
          <w:spacing w:val="-3"/>
          <w:w w:val="105"/>
          <w:sz w:val="20"/>
          <w:szCs w:val="20"/>
        </w:rPr>
        <w:t xml:space="preserve">Trends. </w:t>
      </w:r>
      <w:r w:rsidRPr="00E7743F">
        <w:rPr>
          <w:rFonts w:ascii="Arial" w:hAnsi="Arial" w:cs="Arial"/>
          <w:w w:val="105"/>
          <w:sz w:val="20"/>
          <w:szCs w:val="20"/>
        </w:rPr>
        <w:t>3 semester</w:t>
      </w:r>
      <w:r w:rsidRPr="00E7743F">
        <w:rPr>
          <w:rFonts w:ascii="Arial" w:hAnsi="Arial" w:cs="Arial"/>
          <w:spacing w:val="-27"/>
          <w:w w:val="105"/>
          <w:sz w:val="20"/>
          <w:szCs w:val="20"/>
        </w:rPr>
        <w:t xml:space="preserve"> </w:t>
      </w:r>
      <w:r w:rsidRPr="00E7743F">
        <w:rPr>
          <w:rFonts w:ascii="Arial" w:hAnsi="Arial" w:cs="Arial"/>
          <w:w w:val="105"/>
          <w:sz w:val="20"/>
          <w:szCs w:val="20"/>
        </w:rPr>
        <w:t>hours.</w:t>
      </w:r>
    </w:p>
    <w:p w14:paraId="1DD720A5" w14:textId="77777777" w:rsidR="000D026C" w:rsidRPr="00E7743F" w:rsidRDefault="000D026C" w:rsidP="003C690B">
      <w:pPr>
        <w:pStyle w:val="BodyText"/>
        <w:spacing w:before="0" w:line="235" w:lineRule="auto"/>
        <w:ind w:left="1180" w:right="0"/>
        <w:rPr>
          <w:rFonts w:ascii="Arial" w:hAnsi="Arial" w:cs="Arial"/>
        </w:rPr>
      </w:pPr>
      <w:r w:rsidRPr="00E7743F">
        <w:rPr>
          <w:rFonts w:ascii="Arial" w:hAnsi="Arial" w:cs="Arial"/>
          <w:spacing w:val="-4"/>
          <w:w w:val="105"/>
        </w:rPr>
        <w:t xml:space="preserve">Teacher </w:t>
      </w:r>
      <w:r w:rsidRPr="00E7743F">
        <w:rPr>
          <w:rFonts w:ascii="Arial" w:hAnsi="Arial" w:cs="Arial"/>
          <w:w w:val="105"/>
        </w:rPr>
        <w:t xml:space="preserve">leaders are critical to advancing the </w:t>
      </w:r>
      <w:r w:rsidRPr="00E7743F">
        <w:rPr>
          <w:rFonts w:ascii="Arial" w:hAnsi="Arial" w:cs="Arial"/>
          <w:spacing w:val="-3"/>
          <w:w w:val="105"/>
        </w:rPr>
        <w:t xml:space="preserve">nation’s </w:t>
      </w:r>
      <w:r w:rsidRPr="00E7743F">
        <w:rPr>
          <w:rFonts w:ascii="Arial" w:hAnsi="Arial" w:cs="Arial"/>
          <w:w w:val="105"/>
        </w:rPr>
        <w:t>agenda for school reform. This course examines how school-based leadership impacts</w:t>
      </w:r>
      <w:r w:rsidRPr="00E7743F">
        <w:rPr>
          <w:rFonts w:ascii="Arial" w:hAnsi="Arial" w:cs="Arial"/>
          <w:spacing w:val="-13"/>
          <w:w w:val="105"/>
        </w:rPr>
        <w:t xml:space="preserve"> </w:t>
      </w:r>
      <w:r w:rsidRPr="00E7743F">
        <w:rPr>
          <w:rFonts w:ascii="Arial" w:hAnsi="Arial" w:cs="Arial"/>
          <w:w w:val="105"/>
        </w:rPr>
        <w:t>student</w:t>
      </w:r>
      <w:r w:rsidRPr="00E7743F">
        <w:rPr>
          <w:rFonts w:ascii="Arial" w:hAnsi="Arial" w:cs="Arial"/>
          <w:spacing w:val="-14"/>
          <w:w w:val="105"/>
        </w:rPr>
        <w:t xml:space="preserve"> </w:t>
      </w:r>
      <w:r w:rsidRPr="00E7743F">
        <w:rPr>
          <w:rFonts w:ascii="Arial" w:hAnsi="Arial" w:cs="Arial"/>
          <w:w w:val="105"/>
        </w:rPr>
        <w:t>learning</w:t>
      </w:r>
      <w:r w:rsidRPr="00E7743F">
        <w:rPr>
          <w:rFonts w:ascii="Arial" w:hAnsi="Arial" w:cs="Arial"/>
          <w:spacing w:val="-13"/>
          <w:w w:val="105"/>
        </w:rPr>
        <w:t xml:space="preserve"> </w:t>
      </w:r>
      <w:r w:rsidRPr="00E7743F">
        <w:rPr>
          <w:rFonts w:ascii="Arial" w:hAnsi="Arial" w:cs="Arial"/>
          <w:spacing w:val="-3"/>
          <w:w w:val="105"/>
        </w:rPr>
        <w:t>by</w:t>
      </w:r>
      <w:r w:rsidRPr="00E7743F">
        <w:rPr>
          <w:rFonts w:ascii="Arial" w:hAnsi="Arial" w:cs="Arial"/>
          <w:spacing w:val="-13"/>
          <w:w w:val="105"/>
        </w:rPr>
        <w:t xml:space="preserve"> </w:t>
      </w:r>
      <w:r w:rsidRPr="00E7743F">
        <w:rPr>
          <w:rFonts w:ascii="Arial" w:hAnsi="Arial" w:cs="Arial"/>
          <w:w w:val="105"/>
        </w:rPr>
        <w:t>exposing</w:t>
      </w:r>
      <w:r w:rsidRPr="00E7743F">
        <w:rPr>
          <w:rFonts w:ascii="Arial" w:hAnsi="Arial" w:cs="Arial"/>
          <w:spacing w:val="-13"/>
          <w:w w:val="105"/>
        </w:rPr>
        <w:t xml:space="preserve"> </w:t>
      </w:r>
      <w:r w:rsidRPr="00E7743F">
        <w:rPr>
          <w:rFonts w:ascii="Arial" w:hAnsi="Arial" w:cs="Arial"/>
          <w:w w:val="105"/>
        </w:rPr>
        <w:t>candidates</w:t>
      </w:r>
      <w:r w:rsidRPr="00E7743F">
        <w:rPr>
          <w:rFonts w:ascii="Arial" w:hAnsi="Arial" w:cs="Arial"/>
          <w:spacing w:val="-13"/>
          <w:w w:val="105"/>
        </w:rPr>
        <w:t xml:space="preserve"> </w:t>
      </w:r>
      <w:r w:rsidRPr="00E7743F">
        <w:rPr>
          <w:rFonts w:ascii="Arial" w:hAnsi="Arial" w:cs="Arial"/>
          <w:w w:val="105"/>
        </w:rPr>
        <w:t>to</w:t>
      </w:r>
      <w:r w:rsidRPr="00E7743F">
        <w:rPr>
          <w:rFonts w:ascii="Arial" w:hAnsi="Arial" w:cs="Arial"/>
          <w:spacing w:val="-14"/>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w w:val="105"/>
        </w:rPr>
        <w:t>National</w:t>
      </w:r>
      <w:r w:rsidRPr="00E7743F">
        <w:rPr>
          <w:rFonts w:ascii="Arial" w:hAnsi="Arial" w:cs="Arial"/>
          <w:spacing w:val="-14"/>
          <w:w w:val="105"/>
        </w:rPr>
        <w:t xml:space="preserve"> </w:t>
      </w:r>
      <w:r w:rsidRPr="00E7743F">
        <w:rPr>
          <w:rFonts w:ascii="Arial" w:hAnsi="Arial" w:cs="Arial"/>
          <w:w w:val="105"/>
        </w:rPr>
        <w:t xml:space="preserve">Board of Professional </w:t>
      </w:r>
      <w:r w:rsidRPr="00E7743F">
        <w:rPr>
          <w:rFonts w:ascii="Arial" w:hAnsi="Arial" w:cs="Arial"/>
          <w:spacing w:val="-4"/>
          <w:w w:val="105"/>
        </w:rPr>
        <w:t xml:space="preserve">Teaching </w:t>
      </w:r>
      <w:r w:rsidRPr="00E7743F">
        <w:rPr>
          <w:rFonts w:ascii="Arial" w:hAnsi="Arial" w:cs="Arial"/>
          <w:w w:val="105"/>
        </w:rPr>
        <w:t xml:space="preserve">Standards (NBPTS). </w:t>
      </w:r>
      <w:r w:rsidRPr="00E7743F">
        <w:rPr>
          <w:rFonts w:ascii="Arial" w:hAnsi="Arial" w:cs="Arial"/>
          <w:spacing w:val="-4"/>
          <w:w w:val="105"/>
        </w:rPr>
        <w:t xml:space="preserve">The </w:t>
      </w:r>
      <w:r w:rsidRPr="00E7743F">
        <w:rPr>
          <w:rFonts w:ascii="Arial" w:hAnsi="Arial" w:cs="Arial"/>
          <w:w w:val="105"/>
        </w:rPr>
        <w:t>candidate will gain the knowledge and the ability to plan, implement, and evaluate leadership practices based on national standards and core propositions.</w:t>
      </w:r>
      <w:r w:rsidRPr="00E7743F">
        <w:rPr>
          <w:rFonts w:ascii="Arial" w:hAnsi="Arial" w:cs="Arial"/>
          <w:spacing w:val="-10"/>
          <w:w w:val="105"/>
        </w:rPr>
        <w:t xml:space="preserve"> </w:t>
      </w:r>
      <w:r w:rsidRPr="00E7743F">
        <w:rPr>
          <w:rFonts w:ascii="Arial" w:hAnsi="Arial" w:cs="Arial"/>
          <w:w w:val="105"/>
        </w:rPr>
        <w:t>(Offered</w:t>
      </w:r>
      <w:r w:rsidRPr="00E7743F">
        <w:rPr>
          <w:rFonts w:ascii="Arial" w:hAnsi="Arial" w:cs="Arial"/>
          <w:spacing w:val="-10"/>
          <w:w w:val="105"/>
        </w:rPr>
        <w:t xml:space="preserve"> </w:t>
      </w:r>
      <w:r w:rsidRPr="00E7743F">
        <w:rPr>
          <w:rFonts w:ascii="Arial" w:hAnsi="Arial" w:cs="Arial"/>
          <w:w w:val="105"/>
        </w:rPr>
        <w:t>on</w:t>
      </w:r>
      <w:r w:rsidRPr="00E7743F">
        <w:rPr>
          <w:rFonts w:ascii="Arial" w:hAnsi="Arial" w:cs="Arial"/>
          <w:spacing w:val="-10"/>
          <w:w w:val="105"/>
        </w:rPr>
        <w:t xml:space="preserve"> </w:t>
      </w:r>
      <w:r w:rsidRPr="00E7743F">
        <w:rPr>
          <w:rFonts w:ascii="Arial" w:hAnsi="Arial" w:cs="Arial"/>
          <w:w w:val="105"/>
        </w:rPr>
        <w:t>sufficient</w:t>
      </w:r>
      <w:r w:rsidRPr="00E7743F">
        <w:rPr>
          <w:rFonts w:ascii="Arial" w:hAnsi="Arial" w:cs="Arial"/>
          <w:spacing w:val="-10"/>
          <w:w w:val="105"/>
        </w:rPr>
        <w:t xml:space="preserve"> </w:t>
      </w:r>
      <w:r w:rsidRPr="00E7743F">
        <w:rPr>
          <w:rFonts w:ascii="Arial" w:hAnsi="Arial" w:cs="Arial"/>
          <w:w w:val="105"/>
        </w:rPr>
        <w:t>demand)</w:t>
      </w:r>
    </w:p>
    <w:p w14:paraId="610C2D2F" w14:textId="77777777" w:rsidR="000D026C" w:rsidRPr="00E7743F" w:rsidRDefault="000D026C" w:rsidP="00383C58">
      <w:pPr>
        <w:tabs>
          <w:tab w:val="left" w:pos="1179"/>
        </w:tabs>
        <w:spacing w:line="242" w:lineRule="exact"/>
        <w:rPr>
          <w:rFonts w:ascii="Arial" w:hAnsi="Arial" w:cs="Arial"/>
          <w:sz w:val="20"/>
          <w:szCs w:val="20"/>
        </w:rPr>
      </w:pPr>
      <w:r w:rsidRPr="00E7743F">
        <w:rPr>
          <w:rFonts w:ascii="Arial" w:hAnsi="Arial" w:cs="Arial"/>
          <w:w w:val="105"/>
          <w:sz w:val="20"/>
          <w:szCs w:val="20"/>
        </w:rPr>
        <w:t>EED</w:t>
      </w:r>
      <w:r w:rsidRPr="00E7743F">
        <w:rPr>
          <w:rFonts w:ascii="Arial" w:hAnsi="Arial" w:cs="Arial"/>
          <w:spacing w:val="18"/>
          <w:w w:val="105"/>
          <w:sz w:val="20"/>
          <w:szCs w:val="20"/>
        </w:rPr>
        <w:t xml:space="preserve"> </w:t>
      </w:r>
      <w:r w:rsidRPr="00E7743F">
        <w:rPr>
          <w:rFonts w:ascii="Arial" w:hAnsi="Arial" w:cs="Arial"/>
          <w:w w:val="105"/>
          <w:sz w:val="20"/>
          <w:szCs w:val="20"/>
        </w:rPr>
        <w:t>709.</w:t>
      </w:r>
      <w:r w:rsidRPr="00E7743F">
        <w:rPr>
          <w:rFonts w:ascii="Arial" w:hAnsi="Arial" w:cs="Arial"/>
          <w:w w:val="105"/>
          <w:sz w:val="20"/>
          <w:szCs w:val="20"/>
        </w:rPr>
        <w:tab/>
      </w:r>
      <w:r w:rsidRPr="00E7743F">
        <w:rPr>
          <w:rFonts w:ascii="Arial" w:hAnsi="Arial" w:cs="Arial"/>
          <w:b/>
          <w:w w:val="105"/>
          <w:sz w:val="20"/>
          <w:szCs w:val="20"/>
        </w:rPr>
        <w:t xml:space="preserve">Applied Research II. </w:t>
      </w:r>
      <w:r w:rsidRPr="00E7743F">
        <w:rPr>
          <w:rFonts w:ascii="Arial" w:hAnsi="Arial" w:cs="Arial"/>
          <w:w w:val="105"/>
          <w:sz w:val="20"/>
          <w:szCs w:val="20"/>
        </w:rPr>
        <w:t>3 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2B2E5CB6" w14:textId="77777777" w:rsidR="000D026C" w:rsidRPr="00E7743F" w:rsidRDefault="000D026C" w:rsidP="003C690B">
      <w:pPr>
        <w:pStyle w:val="BodyText"/>
        <w:spacing w:before="0" w:line="235" w:lineRule="auto"/>
        <w:ind w:left="1179" w:right="0"/>
        <w:rPr>
          <w:rFonts w:ascii="Arial" w:hAnsi="Arial" w:cs="Arial"/>
        </w:rPr>
      </w:pPr>
      <w:r w:rsidRPr="00E7743F">
        <w:rPr>
          <w:rFonts w:ascii="Arial" w:hAnsi="Arial" w:cs="Arial"/>
          <w:w w:val="105"/>
        </w:rPr>
        <w:t>Candidates will complete a major problem analysis project approved and initiated in EDS 702. This culminating experience is to address a problem that is useful to the school or school district as determined through data and verified by host school officials. Candidates will design a comprehensive plan of action and implementation. The document will be written in the third person, using the APA Style Manual, 6th Edition, as the guide. (Offered on sufficient demand)</w:t>
      </w:r>
    </w:p>
    <w:p w14:paraId="2CA77687" w14:textId="77777777" w:rsidR="000D026C" w:rsidRPr="00E7743F" w:rsidRDefault="000D026C" w:rsidP="00383C58">
      <w:pPr>
        <w:tabs>
          <w:tab w:val="left" w:pos="1179"/>
        </w:tabs>
        <w:spacing w:line="242" w:lineRule="exact"/>
        <w:rPr>
          <w:rFonts w:ascii="Arial" w:hAnsi="Arial" w:cs="Arial"/>
          <w:sz w:val="20"/>
          <w:szCs w:val="20"/>
        </w:rPr>
      </w:pPr>
      <w:r w:rsidRPr="00E7743F">
        <w:rPr>
          <w:rFonts w:ascii="Arial" w:hAnsi="Arial" w:cs="Arial"/>
          <w:w w:val="105"/>
          <w:sz w:val="20"/>
          <w:szCs w:val="20"/>
        </w:rPr>
        <w:t>EED</w:t>
      </w:r>
      <w:r w:rsidRPr="00E7743F">
        <w:rPr>
          <w:rFonts w:ascii="Arial" w:hAnsi="Arial" w:cs="Arial"/>
          <w:spacing w:val="18"/>
          <w:w w:val="105"/>
          <w:sz w:val="20"/>
          <w:szCs w:val="20"/>
        </w:rPr>
        <w:t xml:space="preserve"> </w:t>
      </w:r>
      <w:r w:rsidRPr="00E7743F">
        <w:rPr>
          <w:rFonts w:ascii="Arial" w:hAnsi="Arial" w:cs="Arial"/>
          <w:w w:val="105"/>
          <w:sz w:val="20"/>
          <w:szCs w:val="20"/>
        </w:rPr>
        <w:t>715.</w:t>
      </w:r>
      <w:r w:rsidRPr="00E7743F">
        <w:rPr>
          <w:rFonts w:ascii="Arial" w:hAnsi="Arial" w:cs="Arial"/>
          <w:w w:val="105"/>
          <w:sz w:val="20"/>
          <w:szCs w:val="20"/>
        </w:rPr>
        <w:tab/>
      </w:r>
      <w:r w:rsidRPr="00E7743F">
        <w:rPr>
          <w:rFonts w:ascii="Arial" w:hAnsi="Arial" w:cs="Arial"/>
          <w:b/>
          <w:w w:val="105"/>
          <w:sz w:val="20"/>
          <w:szCs w:val="20"/>
        </w:rPr>
        <w:t xml:space="preserve">Curriculum Development </w:t>
      </w:r>
      <w:r w:rsidRPr="00E7743F">
        <w:rPr>
          <w:rFonts w:ascii="Arial" w:hAnsi="Arial" w:cs="Arial"/>
          <w:b/>
          <w:spacing w:val="-4"/>
          <w:w w:val="105"/>
          <w:sz w:val="20"/>
          <w:szCs w:val="20"/>
        </w:rPr>
        <w:t xml:space="preserve">by Teacher </w:t>
      </w:r>
      <w:r w:rsidRPr="00E7743F">
        <w:rPr>
          <w:rFonts w:ascii="Arial" w:hAnsi="Arial" w:cs="Arial"/>
          <w:b/>
          <w:w w:val="105"/>
          <w:sz w:val="20"/>
          <w:szCs w:val="20"/>
        </w:rPr>
        <w:t xml:space="preserve">Leaders. </w:t>
      </w:r>
      <w:r w:rsidRPr="00E7743F">
        <w:rPr>
          <w:rFonts w:ascii="Arial" w:hAnsi="Arial" w:cs="Arial"/>
          <w:w w:val="105"/>
          <w:sz w:val="20"/>
          <w:szCs w:val="20"/>
        </w:rPr>
        <w:t>3 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2F7AECAA" w14:textId="77777777" w:rsidR="000D026C" w:rsidRPr="00E7743F" w:rsidRDefault="000D026C" w:rsidP="003C690B">
      <w:pPr>
        <w:pStyle w:val="BodyText"/>
        <w:spacing w:before="0" w:line="235" w:lineRule="auto"/>
        <w:ind w:left="1180" w:right="0"/>
        <w:rPr>
          <w:rFonts w:ascii="Arial" w:hAnsi="Arial" w:cs="Arial"/>
        </w:rPr>
      </w:pPr>
      <w:r w:rsidRPr="00E7743F">
        <w:rPr>
          <w:rFonts w:ascii="Arial" w:hAnsi="Arial" w:cs="Arial"/>
          <w:w w:val="105"/>
        </w:rPr>
        <w:t>This course is designed to develop skills for collaborating and leading</w:t>
      </w:r>
      <w:r w:rsidRPr="00E7743F">
        <w:rPr>
          <w:rFonts w:ascii="Arial" w:hAnsi="Arial" w:cs="Arial"/>
          <w:spacing w:val="-6"/>
          <w:w w:val="105"/>
        </w:rPr>
        <w:t xml:space="preserve"> </w:t>
      </w:r>
      <w:r w:rsidRPr="00E7743F">
        <w:rPr>
          <w:rFonts w:ascii="Arial" w:hAnsi="Arial" w:cs="Arial"/>
          <w:w w:val="105"/>
        </w:rPr>
        <w:t>colleagues</w:t>
      </w:r>
      <w:r w:rsidRPr="00E7743F">
        <w:rPr>
          <w:rFonts w:ascii="Arial" w:hAnsi="Arial" w:cs="Arial"/>
          <w:spacing w:val="-6"/>
          <w:w w:val="105"/>
        </w:rPr>
        <w:t xml:space="preserve"> </w:t>
      </w:r>
      <w:r w:rsidRPr="00E7743F">
        <w:rPr>
          <w:rFonts w:ascii="Arial" w:hAnsi="Arial" w:cs="Arial"/>
          <w:w w:val="105"/>
        </w:rPr>
        <w:t>in</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planning,</w:t>
      </w:r>
      <w:r w:rsidRPr="00E7743F">
        <w:rPr>
          <w:rFonts w:ascii="Arial" w:hAnsi="Arial" w:cs="Arial"/>
          <w:spacing w:val="-6"/>
          <w:w w:val="105"/>
        </w:rPr>
        <w:t xml:space="preserve"> </w:t>
      </w:r>
      <w:r w:rsidRPr="00E7743F">
        <w:rPr>
          <w:rFonts w:ascii="Arial" w:hAnsi="Arial" w:cs="Arial"/>
          <w:w w:val="105"/>
        </w:rPr>
        <w:t>implementation,</w:t>
      </w:r>
      <w:r w:rsidRPr="00E7743F">
        <w:rPr>
          <w:rFonts w:ascii="Arial" w:hAnsi="Arial" w:cs="Arial"/>
          <w:spacing w:val="-6"/>
          <w:w w:val="105"/>
        </w:rPr>
        <w:t xml:space="preserve"> </w:t>
      </w:r>
      <w:r w:rsidRPr="00E7743F">
        <w:rPr>
          <w:rFonts w:ascii="Arial" w:hAnsi="Arial" w:cs="Arial"/>
          <w:w w:val="105"/>
        </w:rPr>
        <w:t>and</w:t>
      </w:r>
      <w:r w:rsidRPr="00E7743F">
        <w:rPr>
          <w:rFonts w:ascii="Arial" w:hAnsi="Arial" w:cs="Arial"/>
          <w:spacing w:val="-6"/>
          <w:w w:val="105"/>
        </w:rPr>
        <w:t xml:space="preserve"> </w:t>
      </w:r>
      <w:r w:rsidRPr="00E7743F">
        <w:rPr>
          <w:rFonts w:ascii="Arial" w:hAnsi="Arial" w:cs="Arial"/>
          <w:w w:val="105"/>
        </w:rPr>
        <w:t>evaluation</w:t>
      </w:r>
      <w:r w:rsidRPr="00E7743F">
        <w:rPr>
          <w:rFonts w:ascii="Arial" w:hAnsi="Arial" w:cs="Arial"/>
          <w:spacing w:val="-6"/>
          <w:w w:val="105"/>
        </w:rPr>
        <w:t xml:space="preserve"> </w:t>
      </w:r>
      <w:r w:rsidRPr="00E7743F">
        <w:rPr>
          <w:rFonts w:ascii="Arial" w:hAnsi="Arial" w:cs="Arial"/>
          <w:w w:val="105"/>
        </w:rPr>
        <w:t>of programs and curriculum. Emphasis will be placed on methods of determining</w:t>
      </w:r>
      <w:r w:rsidRPr="00E7743F">
        <w:rPr>
          <w:rFonts w:ascii="Arial" w:hAnsi="Arial" w:cs="Arial"/>
          <w:spacing w:val="-10"/>
          <w:w w:val="105"/>
        </w:rPr>
        <w:t xml:space="preserve"> </w:t>
      </w:r>
      <w:r w:rsidRPr="00E7743F">
        <w:rPr>
          <w:rFonts w:ascii="Arial" w:hAnsi="Arial" w:cs="Arial"/>
          <w:w w:val="105"/>
        </w:rPr>
        <w:t>curriculum</w:t>
      </w:r>
      <w:r w:rsidRPr="00E7743F">
        <w:rPr>
          <w:rFonts w:ascii="Arial" w:hAnsi="Arial" w:cs="Arial"/>
          <w:spacing w:val="-10"/>
          <w:w w:val="105"/>
        </w:rPr>
        <w:t xml:space="preserve"> </w:t>
      </w:r>
      <w:r w:rsidRPr="00E7743F">
        <w:rPr>
          <w:rFonts w:ascii="Arial" w:hAnsi="Arial" w:cs="Arial"/>
          <w:w w:val="105"/>
        </w:rPr>
        <w:t>priorities,</w:t>
      </w:r>
      <w:r w:rsidRPr="00E7743F">
        <w:rPr>
          <w:rFonts w:ascii="Arial" w:hAnsi="Arial" w:cs="Arial"/>
          <w:spacing w:val="-10"/>
          <w:w w:val="105"/>
        </w:rPr>
        <w:t xml:space="preserve"> </w:t>
      </w:r>
      <w:r w:rsidRPr="00E7743F">
        <w:rPr>
          <w:rFonts w:ascii="Arial" w:hAnsi="Arial" w:cs="Arial"/>
          <w:w w:val="105"/>
        </w:rPr>
        <w:t>recent</w:t>
      </w:r>
      <w:r w:rsidRPr="00E7743F">
        <w:rPr>
          <w:rFonts w:ascii="Arial" w:hAnsi="Arial" w:cs="Arial"/>
          <w:spacing w:val="-10"/>
          <w:w w:val="105"/>
        </w:rPr>
        <w:t xml:space="preserve"> </w:t>
      </w:r>
      <w:r w:rsidRPr="00E7743F">
        <w:rPr>
          <w:rFonts w:ascii="Arial" w:hAnsi="Arial" w:cs="Arial"/>
          <w:w w:val="105"/>
        </w:rPr>
        <w:t>developments</w:t>
      </w:r>
      <w:r w:rsidRPr="00E7743F">
        <w:rPr>
          <w:rFonts w:ascii="Arial" w:hAnsi="Arial" w:cs="Arial"/>
          <w:spacing w:val="-10"/>
          <w:w w:val="105"/>
        </w:rPr>
        <w:t xml:space="preserve"> </w:t>
      </w:r>
      <w:r w:rsidRPr="00E7743F">
        <w:rPr>
          <w:rFonts w:ascii="Arial" w:hAnsi="Arial" w:cs="Arial"/>
          <w:w w:val="105"/>
        </w:rPr>
        <w:t>in</w:t>
      </w:r>
      <w:r w:rsidRPr="00E7743F">
        <w:rPr>
          <w:rFonts w:ascii="Arial" w:hAnsi="Arial" w:cs="Arial"/>
          <w:spacing w:val="-10"/>
          <w:w w:val="105"/>
        </w:rPr>
        <w:t xml:space="preserve"> </w:t>
      </w:r>
      <w:r w:rsidRPr="00E7743F">
        <w:rPr>
          <w:rFonts w:ascii="Arial" w:hAnsi="Arial" w:cs="Arial"/>
          <w:w w:val="105"/>
        </w:rPr>
        <w:t>curriculum, learning</w:t>
      </w:r>
      <w:r w:rsidRPr="00E7743F">
        <w:rPr>
          <w:rFonts w:ascii="Arial" w:hAnsi="Arial" w:cs="Arial"/>
          <w:spacing w:val="-12"/>
          <w:w w:val="105"/>
        </w:rPr>
        <w:t xml:space="preserve"> </w:t>
      </w:r>
      <w:r w:rsidRPr="00E7743F">
        <w:rPr>
          <w:rFonts w:ascii="Arial" w:hAnsi="Arial" w:cs="Arial"/>
          <w:w w:val="105"/>
        </w:rPr>
        <w:t>research,</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w w:val="105"/>
        </w:rPr>
        <w:t>alternative</w:t>
      </w:r>
      <w:r w:rsidRPr="00E7743F">
        <w:rPr>
          <w:rFonts w:ascii="Arial" w:hAnsi="Arial" w:cs="Arial"/>
          <w:spacing w:val="-12"/>
          <w:w w:val="105"/>
        </w:rPr>
        <w:t xml:space="preserve"> </w:t>
      </w:r>
      <w:r w:rsidRPr="00E7743F">
        <w:rPr>
          <w:rFonts w:ascii="Arial" w:hAnsi="Arial" w:cs="Arial"/>
          <w:w w:val="105"/>
        </w:rPr>
        <w:t>modes</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presentation.</w:t>
      </w:r>
      <w:r w:rsidRPr="00E7743F">
        <w:rPr>
          <w:rFonts w:ascii="Arial" w:hAnsi="Arial" w:cs="Arial"/>
          <w:spacing w:val="-12"/>
          <w:w w:val="105"/>
        </w:rPr>
        <w:t xml:space="preserve"> </w:t>
      </w:r>
      <w:r w:rsidRPr="00E7743F">
        <w:rPr>
          <w:rFonts w:ascii="Arial" w:hAnsi="Arial" w:cs="Arial"/>
          <w:w w:val="105"/>
        </w:rPr>
        <w:t>(Spring)</w:t>
      </w:r>
    </w:p>
    <w:p w14:paraId="19D60483" w14:textId="77777777" w:rsidR="000D026C" w:rsidRPr="00E7743F" w:rsidRDefault="000D026C" w:rsidP="00382FD5">
      <w:pPr>
        <w:tabs>
          <w:tab w:val="left" w:pos="1179"/>
        </w:tabs>
        <w:spacing w:line="240" w:lineRule="exact"/>
        <w:ind w:left="1176" w:hanging="1176"/>
        <w:rPr>
          <w:rFonts w:ascii="Arial" w:hAnsi="Arial" w:cs="Arial"/>
          <w:sz w:val="20"/>
          <w:szCs w:val="20"/>
        </w:rPr>
      </w:pPr>
      <w:r w:rsidRPr="00E7743F">
        <w:rPr>
          <w:rFonts w:ascii="Arial" w:hAnsi="Arial" w:cs="Arial"/>
          <w:w w:val="105"/>
          <w:sz w:val="20"/>
          <w:szCs w:val="20"/>
        </w:rPr>
        <w:t>EED</w:t>
      </w:r>
      <w:r w:rsidRPr="00E7743F">
        <w:rPr>
          <w:rFonts w:ascii="Arial" w:hAnsi="Arial" w:cs="Arial"/>
          <w:spacing w:val="18"/>
          <w:w w:val="105"/>
          <w:sz w:val="20"/>
          <w:szCs w:val="20"/>
        </w:rPr>
        <w:t xml:space="preserve"> </w:t>
      </w:r>
      <w:r w:rsidRPr="00E7743F">
        <w:rPr>
          <w:rFonts w:ascii="Arial" w:hAnsi="Arial" w:cs="Arial"/>
          <w:w w:val="105"/>
          <w:sz w:val="20"/>
          <w:szCs w:val="20"/>
        </w:rPr>
        <w:t>720.</w:t>
      </w:r>
      <w:r w:rsidRPr="00E7743F">
        <w:rPr>
          <w:rFonts w:ascii="Arial" w:hAnsi="Arial" w:cs="Arial"/>
          <w:w w:val="105"/>
          <w:sz w:val="20"/>
          <w:szCs w:val="20"/>
        </w:rPr>
        <w:tab/>
      </w:r>
      <w:r w:rsidRPr="00E7743F">
        <w:rPr>
          <w:rFonts w:ascii="Arial" w:hAnsi="Arial" w:cs="Arial"/>
          <w:b/>
          <w:w w:val="105"/>
          <w:sz w:val="20"/>
          <w:szCs w:val="20"/>
        </w:rPr>
        <w:t>Exploring Issues in Elementary Education</w:t>
      </w:r>
      <w:r w:rsidRPr="00E7743F">
        <w:rPr>
          <w:rFonts w:ascii="Arial" w:hAnsi="Arial" w:cs="Arial"/>
          <w:b/>
          <w:spacing w:val="-22"/>
          <w:w w:val="105"/>
          <w:sz w:val="20"/>
          <w:szCs w:val="20"/>
        </w:rPr>
        <w:t xml:space="preserve"> </w:t>
      </w:r>
      <w:r w:rsidRPr="00E7743F">
        <w:rPr>
          <w:rFonts w:ascii="Arial" w:hAnsi="Arial" w:cs="Arial"/>
          <w:b/>
          <w:w w:val="105"/>
          <w:sz w:val="20"/>
          <w:szCs w:val="20"/>
        </w:rPr>
        <w:t>Impacting</w:t>
      </w:r>
      <w:r w:rsidRPr="00E7743F">
        <w:rPr>
          <w:rFonts w:ascii="Arial" w:hAnsi="Arial" w:cs="Arial"/>
          <w:b/>
          <w:spacing w:val="-5"/>
          <w:w w:val="105"/>
          <w:sz w:val="20"/>
          <w:szCs w:val="20"/>
        </w:rPr>
        <w:t xml:space="preserve"> </w:t>
      </w:r>
      <w:r w:rsidRPr="00E7743F">
        <w:rPr>
          <w:rFonts w:ascii="Arial" w:hAnsi="Arial" w:cs="Arial"/>
          <w:b/>
          <w:w w:val="105"/>
          <w:sz w:val="20"/>
          <w:szCs w:val="20"/>
        </w:rPr>
        <w:t>Student</w:t>
      </w:r>
      <w:r w:rsidRPr="00E7743F">
        <w:rPr>
          <w:rFonts w:ascii="Arial" w:hAnsi="Arial" w:cs="Arial"/>
          <w:b/>
          <w:w w:val="96"/>
          <w:sz w:val="20"/>
          <w:szCs w:val="20"/>
        </w:rPr>
        <w:t xml:space="preserve"> </w:t>
      </w:r>
      <w:r w:rsidRPr="00E7743F">
        <w:rPr>
          <w:rFonts w:ascii="Arial" w:hAnsi="Arial" w:cs="Arial"/>
          <w:b/>
          <w:w w:val="105"/>
          <w:sz w:val="20"/>
          <w:szCs w:val="20"/>
        </w:rPr>
        <w:t xml:space="preserve">Learning. </w:t>
      </w:r>
      <w:r w:rsidRPr="00E7743F">
        <w:rPr>
          <w:rFonts w:ascii="Arial" w:hAnsi="Arial" w:cs="Arial"/>
          <w:w w:val="105"/>
          <w:sz w:val="20"/>
          <w:szCs w:val="20"/>
        </w:rPr>
        <w:t>3 semester</w:t>
      </w:r>
      <w:r w:rsidRPr="00E7743F">
        <w:rPr>
          <w:rFonts w:ascii="Arial" w:hAnsi="Arial" w:cs="Arial"/>
          <w:spacing w:val="-26"/>
          <w:w w:val="105"/>
          <w:sz w:val="20"/>
          <w:szCs w:val="20"/>
        </w:rPr>
        <w:t xml:space="preserve"> </w:t>
      </w:r>
      <w:r w:rsidRPr="00E7743F">
        <w:rPr>
          <w:rFonts w:ascii="Arial" w:hAnsi="Arial" w:cs="Arial"/>
          <w:w w:val="105"/>
          <w:sz w:val="20"/>
          <w:szCs w:val="20"/>
        </w:rPr>
        <w:t>hours.</w:t>
      </w:r>
    </w:p>
    <w:p w14:paraId="4277C565" w14:textId="77777777" w:rsidR="000D026C" w:rsidRPr="00E7743F" w:rsidRDefault="000D026C" w:rsidP="003C690B">
      <w:pPr>
        <w:pStyle w:val="BodyText"/>
        <w:spacing w:before="0"/>
        <w:ind w:left="1179" w:right="0"/>
        <w:rPr>
          <w:rFonts w:ascii="Arial" w:hAnsi="Arial" w:cs="Arial"/>
        </w:rPr>
      </w:pPr>
      <w:r w:rsidRPr="00E7743F">
        <w:rPr>
          <w:rFonts w:ascii="Arial" w:hAnsi="Arial" w:cs="Arial"/>
          <w:w w:val="105"/>
        </w:rPr>
        <w:t>Educational</w:t>
      </w:r>
      <w:r w:rsidRPr="00E7743F">
        <w:rPr>
          <w:rFonts w:ascii="Arial" w:hAnsi="Arial" w:cs="Arial"/>
          <w:spacing w:val="-7"/>
          <w:w w:val="105"/>
        </w:rPr>
        <w:t xml:space="preserve"> </w:t>
      </w:r>
      <w:r w:rsidRPr="00E7743F">
        <w:rPr>
          <w:rFonts w:ascii="Arial" w:hAnsi="Arial" w:cs="Arial"/>
          <w:w w:val="105"/>
        </w:rPr>
        <w:t>leaders</w:t>
      </w:r>
      <w:r w:rsidRPr="00E7743F">
        <w:rPr>
          <w:rFonts w:ascii="Arial" w:hAnsi="Arial" w:cs="Arial"/>
          <w:spacing w:val="-7"/>
          <w:w w:val="105"/>
        </w:rPr>
        <w:t xml:space="preserve"> </w:t>
      </w:r>
      <w:r w:rsidRPr="00E7743F">
        <w:rPr>
          <w:rFonts w:ascii="Arial" w:hAnsi="Arial" w:cs="Arial"/>
          <w:spacing w:val="-3"/>
          <w:w w:val="105"/>
        </w:rPr>
        <w:t>have</w:t>
      </w:r>
      <w:r w:rsidRPr="00E7743F">
        <w:rPr>
          <w:rFonts w:ascii="Arial" w:hAnsi="Arial" w:cs="Arial"/>
          <w:spacing w:val="-7"/>
          <w:w w:val="105"/>
        </w:rPr>
        <w:t xml:space="preserve"> </w:t>
      </w:r>
      <w:r w:rsidRPr="00E7743F">
        <w:rPr>
          <w:rFonts w:ascii="Arial" w:hAnsi="Arial" w:cs="Arial"/>
          <w:w w:val="105"/>
        </w:rPr>
        <w:t>significant</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timely</w:t>
      </w:r>
      <w:r w:rsidRPr="00E7743F">
        <w:rPr>
          <w:rFonts w:ascii="Arial" w:hAnsi="Arial" w:cs="Arial"/>
          <w:spacing w:val="-7"/>
          <w:w w:val="105"/>
        </w:rPr>
        <w:t xml:space="preserve"> </w:t>
      </w:r>
      <w:r w:rsidRPr="00E7743F">
        <w:rPr>
          <w:rFonts w:ascii="Arial" w:hAnsi="Arial" w:cs="Arial"/>
          <w:w w:val="105"/>
        </w:rPr>
        <w:t>issues</w:t>
      </w:r>
      <w:r w:rsidRPr="00E7743F">
        <w:rPr>
          <w:rFonts w:ascii="Arial" w:hAnsi="Arial" w:cs="Arial"/>
          <w:spacing w:val="-7"/>
          <w:w w:val="105"/>
        </w:rPr>
        <w:t xml:space="preserve"> </w:t>
      </w:r>
      <w:r w:rsidRPr="00E7743F">
        <w:rPr>
          <w:rFonts w:ascii="Arial" w:hAnsi="Arial" w:cs="Arial"/>
          <w:w w:val="105"/>
        </w:rPr>
        <w:t>to</w:t>
      </w:r>
      <w:r w:rsidRPr="00E7743F">
        <w:rPr>
          <w:rFonts w:ascii="Arial" w:hAnsi="Arial" w:cs="Arial"/>
          <w:spacing w:val="-7"/>
          <w:w w:val="105"/>
        </w:rPr>
        <w:t xml:space="preserve"> </w:t>
      </w:r>
      <w:r w:rsidRPr="00E7743F">
        <w:rPr>
          <w:rFonts w:ascii="Arial" w:hAnsi="Arial" w:cs="Arial"/>
          <w:w w:val="105"/>
        </w:rPr>
        <w:t>deal</w:t>
      </w:r>
      <w:r w:rsidRPr="00E7743F">
        <w:rPr>
          <w:rFonts w:ascii="Arial" w:hAnsi="Arial" w:cs="Arial"/>
          <w:spacing w:val="-7"/>
          <w:w w:val="105"/>
        </w:rPr>
        <w:t xml:space="preserve"> </w:t>
      </w:r>
      <w:r w:rsidRPr="00E7743F">
        <w:rPr>
          <w:rFonts w:ascii="Arial" w:hAnsi="Arial" w:cs="Arial"/>
          <w:w w:val="105"/>
        </w:rPr>
        <w:t>with in</w:t>
      </w:r>
      <w:r w:rsidRPr="00E7743F">
        <w:rPr>
          <w:rFonts w:ascii="Arial" w:hAnsi="Arial" w:cs="Arial"/>
          <w:spacing w:val="-7"/>
          <w:w w:val="105"/>
        </w:rPr>
        <w:t xml:space="preserve"> </w:t>
      </w:r>
      <w:r w:rsidRPr="00E7743F">
        <w:rPr>
          <w:rFonts w:ascii="Arial" w:hAnsi="Arial" w:cs="Arial"/>
          <w:w w:val="105"/>
        </w:rPr>
        <w:t>the</w:t>
      </w:r>
      <w:r w:rsidRPr="00E7743F">
        <w:rPr>
          <w:rFonts w:ascii="Arial" w:hAnsi="Arial" w:cs="Arial"/>
          <w:spacing w:val="-7"/>
          <w:w w:val="105"/>
        </w:rPr>
        <w:t xml:space="preserve"> </w:t>
      </w:r>
      <w:r w:rsidRPr="00E7743F">
        <w:rPr>
          <w:rFonts w:ascii="Arial" w:hAnsi="Arial" w:cs="Arial"/>
          <w:w w:val="105"/>
        </w:rPr>
        <w:t>elementary</w:t>
      </w:r>
      <w:r w:rsidRPr="00E7743F">
        <w:rPr>
          <w:rFonts w:ascii="Arial" w:hAnsi="Arial" w:cs="Arial"/>
          <w:spacing w:val="-7"/>
          <w:w w:val="105"/>
        </w:rPr>
        <w:t xml:space="preserve"> </w:t>
      </w:r>
      <w:r w:rsidRPr="00E7743F">
        <w:rPr>
          <w:rFonts w:ascii="Arial" w:hAnsi="Arial" w:cs="Arial"/>
          <w:w w:val="105"/>
        </w:rPr>
        <w:t>school</w:t>
      </w:r>
      <w:r w:rsidRPr="00E7743F">
        <w:rPr>
          <w:rFonts w:ascii="Arial" w:hAnsi="Arial" w:cs="Arial"/>
          <w:spacing w:val="-7"/>
          <w:w w:val="105"/>
        </w:rPr>
        <w:t xml:space="preserve"> </w:t>
      </w:r>
      <w:r w:rsidRPr="00E7743F">
        <w:rPr>
          <w:rFonts w:ascii="Arial" w:hAnsi="Arial" w:cs="Arial"/>
          <w:w w:val="105"/>
        </w:rPr>
        <w:t>environment</w:t>
      </w:r>
      <w:r w:rsidRPr="00E7743F">
        <w:rPr>
          <w:rFonts w:ascii="Arial" w:hAnsi="Arial" w:cs="Arial"/>
          <w:spacing w:val="-7"/>
          <w:w w:val="105"/>
        </w:rPr>
        <w:t xml:space="preserve"> </w:t>
      </w:r>
      <w:r w:rsidRPr="00E7743F">
        <w:rPr>
          <w:rFonts w:ascii="Arial" w:hAnsi="Arial" w:cs="Arial"/>
          <w:w w:val="105"/>
        </w:rPr>
        <w:t>that</w:t>
      </w:r>
      <w:r w:rsidRPr="00E7743F">
        <w:rPr>
          <w:rFonts w:ascii="Arial" w:hAnsi="Arial" w:cs="Arial"/>
          <w:spacing w:val="-7"/>
          <w:w w:val="105"/>
        </w:rPr>
        <w:t xml:space="preserve"> </w:t>
      </w:r>
      <w:r w:rsidRPr="00E7743F">
        <w:rPr>
          <w:rFonts w:ascii="Arial" w:hAnsi="Arial" w:cs="Arial"/>
          <w:spacing w:val="-3"/>
          <w:w w:val="105"/>
        </w:rPr>
        <w:t>have</w:t>
      </w:r>
      <w:r w:rsidRPr="00E7743F">
        <w:rPr>
          <w:rFonts w:ascii="Arial" w:hAnsi="Arial" w:cs="Arial"/>
          <w:spacing w:val="-7"/>
          <w:w w:val="105"/>
        </w:rPr>
        <w:t xml:space="preserve"> </w:t>
      </w:r>
      <w:r w:rsidRPr="00E7743F">
        <w:rPr>
          <w:rFonts w:ascii="Arial" w:hAnsi="Arial" w:cs="Arial"/>
          <w:w w:val="105"/>
        </w:rPr>
        <w:t>an</w:t>
      </w:r>
      <w:r w:rsidRPr="00E7743F">
        <w:rPr>
          <w:rFonts w:ascii="Arial" w:hAnsi="Arial" w:cs="Arial"/>
          <w:spacing w:val="-7"/>
          <w:w w:val="105"/>
        </w:rPr>
        <w:t xml:space="preserve"> </w:t>
      </w:r>
      <w:r w:rsidRPr="00E7743F">
        <w:rPr>
          <w:rFonts w:ascii="Arial" w:hAnsi="Arial" w:cs="Arial"/>
          <w:w w:val="105"/>
        </w:rPr>
        <w:t>impact</w:t>
      </w:r>
      <w:r w:rsidRPr="00E7743F">
        <w:rPr>
          <w:rFonts w:ascii="Arial" w:hAnsi="Arial" w:cs="Arial"/>
          <w:spacing w:val="-7"/>
          <w:w w:val="105"/>
        </w:rPr>
        <w:t xml:space="preserve"> </w:t>
      </w:r>
      <w:r w:rsidRPr="00E7743F">
        <w:rPr>
          <w:rFonts w:ascii="Arial" w:hAnsi="Arial" w:cs="Arial"/>
          <w:w w:val="105"/>
        </w:rPr>
        <w:t>on</w:t>
      </w:r>
      <w:r w:rsidRPr="00E7743F">
        <w:rPr>
          <w:rFonts w:ascii="Arial" w:hAnsi="Arial" w:cs="Arial"/>
          <w:spacing w:val="-7"/>
          <w:w w:val="105"/>
        </w:rPr>
        <w:t xml:space="preserve"> </w:t>
      </w:r>
      <w:r w:rsidRPr="00E7743F">
        <w:rPr>
          <w:rFonts w:ascii="Arial" w:hAnsi="Arial" w:cs="Arial"/>
          <w:w w:val="105"/>
        </w:rPr>
        <w:t xml:space="preserve">student learning. </w:t>
      </w:r>
      <w:r w:rsidRPr="00E7743F">
        <w:rPr>
          <w:rFonts w:ascii="Arial" w:hAnsi="Arial" w:cs="Arial"/>
          <w:spacing w:val="-3"/>
          <w:w w:val="105"/>
        </w:rPr>
        <w:t xml:space="preserve">This </w:t>
      </w:r>
      <w:r w:rsidRPr="00E7743F">
        <w:rPr>
          <w:rFonts w:ascii="Arial" w:hAnsi="Arial" w:cs="Arial"/>
          <w:w w:val="105"/>
        </w:rPr>
        <w:t xml:space="preserve">course examines the role of leadership as it relates to these issues. Candidates will gain knowledge and ability </w:t>
      </w:r>
      <w:r w:rsidRPr="00E7743F">
        <w:rPr>
          <w:rFonts w:ascii="Arial" w:hAnsi="Arial" w:cs="Arial"/>
          <w:w w:val="105"/>
        </w:rPr>
        <w:lastRenderedPageBreak/>
        <w:t xml:space="preserve">to use, </w:t>
      </w:r>
      <w:r w:rsidRPr="00E7743F">
        <w:rPr>
          <w:rFonts w:ascii="Arial" w:hAnsi="Arial" w:cs="Arial"/>
          <w:spacing w:val="-3"/>
          <w:w w:val="105"/>
        </w:rPr>
        <w:t>evaluate,</w:t>
      </w:r>
      <w:r w:rsidRPr="00E7743F">
        <w:rPr>
          <w:rFonts w:ascii="Arial" w:hAnsi="Arial" w:cs="Arial"/>
          <w:spacing w:val="-15"/>
          <w:w w:val="105"/>
        </w:rPr>
        <w:t xml:space="preserve"> </w:t>
      </w:r>
      <w:r w:rsidRPr="00E7743F">
        <w:rPr>
          <w:rFonts w:ascii="Arial" w:hAnsi="Arial" w:cs="Arial"/>
          <w:w w:val="105"/>
        </w:rPr>
        <w:t>plan,</w:t>
      </w:r>
      <w:r w:rsidRPr="00E7743F">
        <w:rPr>
          <w:rFonts w:ascii="Arial" w:hAnsi="Arial" w:cs="Arial"/>
          <w:spacing w:val="-15"/>
          <w:w w:val="105"/>
        </w:rPr>
        <w:t xml:space="preserve"> </w:t>
      </w:r>
      <w:r w:rsidRPr="00E7743F">
        <w:rPr>
          <w:rFonts w:ascii="Arial" w:hAnsi="Arial" w:cs="Arial"/>
          <w:w w:val="105"/>
        </w:rPr>
        <w:t>and</w:t>
      </w:r>
      <w:r w:rsidRPr="00E7743F">
        <w:rPr>
          <w:rFonts w:ascii="Arial" w:hAnsi="Arial" w:cs="Arial"/>
          <w:spacing w:val="-15"/>
          <w:w w:val="105"/>
        </w:rPr>
        <w:t xml:space="preserve"> </w:t>
      </w:r>
      <w:r w:rsidRPr="00E7743F">
        <w:rPr>
          <w:rFonts w:ascii="Arial" w:hAnsi="Arial" w:cs="Arial"/>
          <w:w w:val="105"/>
        </w:rPr>
        <w:t>implement</w:t>
      </w:r>
      <w:r w:rsidRPr="00E7743F">
        <w:rPr>
          <w:rFonts w:ascii="Arial" w:hAnsi="Arial" w:cs="Arial"/>
          <w:spacing w:val="-15"/>
          <w:w w:val="105"/>
        </w:rPr>
        <w:t xml:space="preserve"> </w:t>
      </w:r>
      <w:r w:rsidRPr="00E7743F">
        <w:rPr>
          <w:rFonts w:ascii="Arial" w:hAnsi="Arial" w:cs="Arial"/>
          <w:w w:val="105"/>
        </w:rPr>
        <w:t>action</w:t>
      </w:r>
      <w:r w:rsidRPr="00E7743F">
        <w:rPr>
          <w:rFonts w:ascii="Arial" w:hAnsi="Arial" w:cs="Arial"/>
          <w:spacing w:val="-15"/>
          <w:w w:val="105"/>
        </w:rPr>
        <w:t xml:space="preserve"> </w:t>
      </w:r>
      <w:r w:rsidRPr="00E7743F">
        <w:rPr>
          <w:rFonts w:ascii="Arial" w:hAnsi="Arial" w:cs="Arial"/>
          <w:w w:val="105"/>
        </w:rPr>
        <w:t>related</w:t>
      </w:r>
      <w:r w:rsidRPr="00E7743F">
        <w:rPr>
          <w:rFonts w:ascii="Arial" w:hAnsi="Arial" w:cs="Arial"/>
          <w:spacing w:val="-15"/>
          <w:w w:val="105"/>
        </w:rPr>
        <w:t xml:space="preserve"> </w:t>
      </w:r>
      <w:r w:rsidRPr="00E7743F">
        <w:rPr>
          <w:rFonts w:ascii="Arial" w:hAnsi="Arial" w:cs="Arial"/>
          <w:w w:val="105"/>
        </w:rPr>
        <w:t>to</w:t>
      </w:r>
      <w:r w:rsidRPr="00E7743F">
        <w:rPr>
          <w:rFonts w:ascii="Arial" w:hAnsi="Arial" w:cs="Arial"/>
          <w:spacing w:val="-15"/>
          <w:w w:val="105"/>
        </w:rPr>
        <w:t xml:space="preserve"> </w:t>
      </w:r>
      <w:r w:rsidRPr="00E7743F">
        <w:rPr>
          <w:rFonts w:ascii="Arial" w:hAnsi="Arial" w:cs="Arial"/>
          <w:spacing w:val="-3"/>
          <w:w w:val="105"/>
        </w:rPr>
        <w:t>relevant</w:t>
      </w:r>
      <w:r w:rsidRPr="00E7743F">
        <w:rPr>
          <w:rFonts w:ascii="Arial" w:hAnsi="Arial" w:cs="Arial"/>
          <w:spacing w:val="-15"/>
          <w:w w:val="105"/>
        </w:rPr>
        <w:t xml:space="preserve"> </w:t>
      </w:r>
      <w:r w:rsidRPr="00E7743F">
        <w:rPr>
          <w:rFonts w:ascii="Arial" w:hAnsi="Arial" w:cs="Arial"/>
          <w:w w:val="105"/>
        </w:rPr>
        <w:t>issues</w:t>
      </w:r>
      <w:r w:rsidRPr="00E7743F">
        <w:rPr>
          <w:rFonts w:ascii="Arial" w:hAnsi="Arial" w:cs="Arial"/>
          <w:spacing w:val="-15"/>
          <w:w w:val="105"/>
        </w:rPr>
        <w:t xml:space="preserve"> </w:t>
      </w:r>
      <w:r w:rsidRPr="00E7743F">
        <w:rPr>
          <w:rFonts w:ascii="Arial" w:hAnsi="Arial" w:cs="Arial"/>
          <w:w w:val="105"/>
        </w:rPr>
        <w:t>in</w:t>
      </w:r>
      <w:r w:rsidRPr="00E7743F">
        <w:rPr>
          <w:rFonts w:ascii="Arial" w:hAnsi="Arial" w:cs="Arial"/>
          <w:spacing w:val="-15"/>
          <w:w w:val="105"/>
        </w:rPr>
        <w:t xml:space="preserve"> </w:t>
      </w:r>
      <w:r w:rsidRPr="00E7743F">
        <w:rPr>
          <w:rFonts w:ascii="Arial" w:hAnsi="Arial" w:cs="Arial"/>
          <w:w w:val="105"/>
        </w:rPr>
        <w:t>order to effectively enhance the school learning environment.</w:t>
      </w:r>
      <w:r w:rsidRPr="00E7743F">
        <w:rPr>
          <w:rFonts w:ascii="Arial" w:hAnsi="Arial" w:cs="Arial"/>
          <w:spacing w:val="-8"/>
          <w:w w:val="105"/>
        </w:rPr>
        <w:t xml:space="preserve"> </w:t>
      </w:r>
      <w:r w:rsidRPr="00E7743F">
        <w:rPr>
          <w:rFonts w:ascii="Arial" w:hAnsi="Arial" w:cs="Arial"/>
          <w:spacing w:val="-3"/>
          <w:w w:val="105"/>
        </w:rPr>
        <w:t>(Fall)</w:t>
      </w:r>
    </w:p>
    <w:p w14:paraId="07DC8930" w14:textId="77777777" w:rsidR="000D026C" w:rsidRPr="00E7743F" w:rsidRDefault="000D026C" w:rsidP="00383C58">
      <w:pPr>
        <w:tabs>
          <w:tab w:val="left" w:pos="1180"/>
        </w:tabs>
        <w:spacing w:line="240" w:lineRule="exact"/>
        <w:rPr>
          <w:rFonts w:ascii="Arial" w:hAnsi="Arial" w:cs="Arial"/>
          <w:sz w:val="20"/>
          <w:szCs w:val="20"/>
        </w:rPr>
      </w:pPr>
      <w:r w:rsidRPr="00E7743F">
        <w:rPr>
          <w:rFonts w:ascii="Arial" w:hAnsi="Arial" w:cs="Arial"/>
          <w:w w:val="105"/>
          <w:sz w:val="20"/>
          <w:szCs w:val="20"/>
        </w:rPr>
        <w:t>EED</w:t>
      </w:r>
      <w:r w:rsidRPr="00E7743F">
        <w:rPr>
          <w:rFonts w:ascii="Arial" w:hAnsi="Arial" w:cs="Arial"/>
          <w:spacing w:val="18"/>
          <w:w w:val="105"/>
          <w:sz w:val="20"/>
          <w:szCs w:val="20"/>
        </w:rPr>
        <w:t xml:space="preserve"> </w:t>
      </w:r>
      <w:r w:rsidRPr="00E7743F">
        <w:rPr>
          <w:rFonts w:ascii="Arial" w:hAnsi="Arial" w:cs="Arial"/>
          <w:w w:val="105"/>
          <w:sz w:val="20"/>
          <w:szCs w:val="20"/>
        </w:rPr>
        <w:t>725.</w:t>
      </w:r>
      <w:r w:rsidRPr="00E7743F">
        <w:rPr>
          <w:rFonts w:ascii="Arial" w:hAnsi="Arial" w:cs="Arial"/>
          <w:w w:val="105"/>
          <w:sz w:val="20"/>
          <w:szCs w:val="20"/>
        </w:rPr>
        <w:tab/>
      </w:r>
      <w:r w:rsidRPr="00E7743F">
        <w:rPr>
          <w:rFonts w:ascii="Arial" w:hAnsi="Arial" w:cs="Arial"/>
          <w:b/>
          <w:w w:val="105"/>
          <w:sz w:val="20"/>
          <w:szCs w:val="20"/>
        </w:rPr>
        <w:t xml:space="preserve">Using </w:t>
      </w:r>
      <w:r w:rsidRPr="00E7743F">
        <w:rPr>
          <w:rFonts w:ascii="Arial" w:hAnsi="Arial" w:cs="Arial"/>
          <w:b/>
          <w:spacing w:val="-35"/>
          <w:w w:val="105"/>
          <w:sz w:val="20"/>
          <w:szCs w:val="20"/>
        </w:rPr>
        <w:t xml:space="preserve">  </w:t>
      </w:r>
      <w:r w:rsidRPr="00E7743F">
        <w:rPr>
          <w:rFonts w:ascii="Arial" w:hAnsi="Arial" w:cs="Arial"/>
          <w:b/>
          <w:w w:val="105"/>
          <w:sz w:val="20"/>
          <w:szCs w:val="20"/>
        </w:rPr>
        <w:t xml:space="preserve">Assessment to Make Instructional Decisions. </w:t>
      </w:r>
      <w:r w:rsidRPr="00E7743F">
        <w:rPr>
          <w:rFonts w:ascii="Arial" w:hAnsi="Arial" w:cs="Arial"/>
          <w:w w:val="105"/>
          <w:sz w:val="20"/>
          <w:szCs w:val="20"/>
        </w:rPr>
        <w:t>3</w:t>
      </w:r>
      <w:r w:rsidRPr="00E7743F">
        <w:rPr>
          <w:rFonts w:ascii="Arial" w:hAnsi="Arial" w:cs="Arial"/>
          <w:spacing w:val="-5"/>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3287B395" w14:textId="3B3990BE" w:rsidR="000D026C" w:rsidRDefault="000D026C" w:rsidP="003C690B">
      <w:pPr>
        <w:pStyle w:val="BodyText"/>
        <w:spacing w:before="0"/>
        <w:ind w:left="1179" w:right="0"/>
        <w:rPr>
          <w:rFonts w:ascii="Arial" w:hAnsi="Arial" w:cs="Arial"/>
          <w:w w:val="105"/>
        </w:rPr>
      </w:pPr>
      <w:r w:rsidRPr="00E7743F">
        <w:rPr>
          <w:rFonts w:ascii="Arial" w:hAnsi="Arial" w:cs="Arial"/>
          <w:spacing w:val="-4"/>
          <w:w w:val="105"/>
        </w:rPr>
        <w:t>This</w:t>
      </w:r>
      <w:r w:rsidRPr="00E7743F">
        <w:rPr>
          <w:rFonts w:ascii="Arial" w:hAnsi="Arial" w:cs="Arial"/>
          <w:spacing w:val="-24"/>
          <w:w w:val="105"/>
        </w:rPr>
        <w:t xml:space="preserve"> </w:t>
      </w:r>
      <w:r w:rsidRPr="00E7743F">
        <w:rPr>
          <w:rFonts w:ascii="Arial" w:hAnsi="Arial" w:cs="Arial"/>
          <w:w w:val="105"/>
        </w:rPr>
        <w:t>course</w:t>
      </w:r>
      <w:r w:rsidRPr="00E7743F">
        <w:rPr>
          <w:rFonts w:ascii="Arial" w:hAnsi="Arial" w:cs="Arial"/>
          <w:spacing w:val="-24"/>
          <w:w w:val="105"/>
        </w:rPr>
        <w:t xml:space="preserve"> </w:t>
      </w:r>
      <w:r w:rsidRPr="00E7743F">
        <w:rPr>
          <w:rFonts w:ascii="Arial" w:hAnsi="Arial" w:cs="Arial"/>
          <w:w w:val="105"/>
        </w:rPr>
        <w:t>emphasizes</w:t>
      </w:r>
      <w:r w:rsidRPr="00E7743F">
        <w:rPr>
          <w:rFonts w:ascii="Arial" w:hAnsi="Arial" w:cs="Arial"/>
          <w:spacing w:val="-24"/>
          <w:w w:val="105"/>
        </w:rPr>
        <w:t xml:space="preserve"> </w:t>
      </w:r>
      <w:r w:rsidRPr="00E7743F">
        <w:rPr>
          <w:rFonts w:ascii="Arial" w:hAnsi="Arial" w:cs="Arial"/>
          <w:spacing w:val="-3"/>
          <w:w w:val="105"/>
        </w:rPr>
        <w:t>formative</w:t>
      </w:r>
      <w:r w:rsidRPr="00E7743F">
        <w:rPr>
          <w:rFonts w:ascii="Arial" w:hAnsi="Arial" w:cs="Arial"/>
          <w:spacing w:val="-24"/>
          <w:w w:val="105"/>
        </w:rPr>
        <w:t xml:space="preserve"> </w:t>
      </w:r>
      <w:r w:rsidRPr="00E7743F">
        <w:rPr>
          <w:rFonts w:ascii="Arial" w:hAnsi="Arial" w:cs="Arial"/>
          <w:w w:val="105"/>
        </w:rPr>
        <w:t>assessment</w:t>
      </w:r>
      <w:r w:rsidRPr="00E7743F">
        <w:rPr>
          <w:rFonts w:ascii="Arial" w:hAnsi="Arial" w:cs="Arial"/>
          <w:spacing w:val="-24"/>
          <w:w w:val="105"/>
        </w:rPr>
        <w:t xml:space="preserve"> </w:t>
      </w:r>
      <w:r w:rsidRPr="00E7743F">
        <w:rPr>
          <w:rFonts w:ascii="Arial" w:hAnsi="Arial" w:cs="Arial"/>
          <w:w w:val="105"/>
        </w:rPr>
        <w:t>strategies</w:t>
      </w:r>
      <w:r w:rsidRPr="00E7743F">
        <w:rPr>
          <w:rFonts w:ascii="Arial" w:hAnsi="Arial" w:cs="Arial"/>
          <w:spacing w:val="-24"/>
          <w:w w:val="105"/>
        </w:rPr>
        <w:t xml:space="preserve"> </w:t>
      </w:r>
      <w:r w:rsidRPr="00E7743F">
        <w:rPr>
          <w:rFonts w:ascii="Arial" w:hAnsi="Arial" w:cs="Arial"/>
          <w:w w:val="105"/>
        </w:rPr>
        <w:t>to</w:t>
      </w:r>
      <w:r w:rsidRPr="00E7743F">
        <w:rPr>
          <w:rFonts w:ascii="Arial" w:hAnsi="Arial" w:cs="Arial"/>
          <w:spacing w:val="-24"/>
          <w:w w:val="105"/>
        </w:rPr>
        <w:t xml:space="preserve"> </w:t>
      </w:r>
      <w:r w:rsidRPr="00E7743F">
        <w:rPr>
          <w:rFonts w:ascii="Arial" w:hAnsi="Arial" w:cs="Arial"/>
          <w:w w:val="105"/>
        </w:rPr>
        <w:t>use</w:t>
      </w:r>
      <w:r w:rsidRPr="00E7743F">
        <w:rPr>
          <w:rFonts w:ascii="Arial" w:hAnsi="Arial" w:cs="Arial"/>
          <w:spacing w:val="-24"/>
          <w:w w:val="105"/>
        </w:rPr>
        <w:t xml:space="preserve"> </w:t>
      </w:r>
      <w:r w:rsidRPr="00E7743F">
        <w:rPr>
          <w:rFonts w:ascii="Arial" w:hAnsi="Arial" w:cs="Arial"/>
          <w:w w:val="105"/>
        </w:rPr>
        <w:t xml:space="preserve">with K-6 students in the areas of reading, mathematics, writing, and </w:t>
      </w:r>
      <w:r w:rsidRPr="00E7743F">
        <w:rPr>
          <w:rFonts w:ascii="Arial" w:hAnsi="Arial" w:cs="Arial"/>
          <w:spacing w:val="-5"/>
          <w:w w:val="105"/>
        </w:rPr>
        <w:t xml:space="preserve">behavior. </w:t>
      </w:r>
      <w:r w:rsidRPr="00E7743F">
        <w:rPr>
          <w:rFonts w:ascii="Arial" w:hAnsi="Arial" w:cs="Arial"/>
          <w:w w:val="105"/>
        </w:rPr>
        <w:t xml:space="preserve">Emphasis will be placed on </w:t>
      </w:r>
      <w:r w:rsidRPr="00E7743F">
        <w:rPr>
          <w:rFonts w:ascii="Arial" w:hAnsi="Arial" w:cs="Arial"/>
          <w:spacing w:val="-3"/>
          <w:w w:val="105"/>
        </w:rPr>
        <w:t xml:space="preserve">choosing, </w:t>
      </w:r>
      <w:r w:rsidRPr="00E7743F">
        <w:rPr>
          <w:rFonts w:ascii="Arial" w:hAnsi="Arial" w:cs="Arial"/>
          <w:w w:val="105"/>
        </w:rPr>
        <w:t>administering, scoring, and interpreting these assessments to make instructional decisions involving differentiated instruction, goal setting, and services. (Summer)</w:t>
      </w:r>
    </w:p>
    <w:p w14:paraId="2A72A87C" w14:textId="77777777" w:rsidR="00383C58" w:rsidRPr="00E7743F" w:rsidRDefault="00383C58" w:rsidP="003C690B">
      <w:pPr>
        <w:pStyle w:val="BodyText"/>
        <w:spacing w:before="0"/>
        <w:ind w:left="1179" w:right="0"/>
        <w:rPr>
          <w:rFonts w:ascii="Arial" w:hAnsi="Arial" w:cs="Arial"/>
        </w:rPr>
      </w:pPr>
    </w:p>
    <w:p w14:paraId="745BD920" w14:textId="4C6647F1" w:rsidR="000D026C" w:rsidRDefault="000D026C" w:rsidP="00383C58">
      <w:pPr>
        <w:pStyle w:val="BodyText"/>
        <w:ind w:left="0" w:firstLine="0"/>
        <w:jc w:val="center"/>
        <w:rPr>
          <w:rFonts w:ascii="Arial" w:hAnsi="Arial" w:cs="Arial"/>
          <w:b/>
          <w:w w:val="105"/>
        </w:rPr>
      </w:pPr>
      <w:r w:rsidRPr="00383C58">
        <w:rPr>
          <w:rFonts w:ascii="Arial" w:hAnsi="Arial" w:cs="Arial"/>
          <w:b/>
          <w:w w:val="105"/>
        </w:rPr>
        <w:t>Education for Students with Disabilities</w:t>
      </w:r>
    </w:p>
    <w:p w14:paraId="0AE2B761" w14:textId="77777777" w:rsidR="00383C58" w:rsidRPr="00383C58" w:rsidRDefault="00383C58" w:rsidP="00383C58">
      <w:pPr>
        <w:pStyle w:val="BodyText"/>
        <w:ind w:left="0" w:firstLine="0"/>
        <w:jc w:val="center"/>
        <w:rPr>
          <w:rFonts w:ascii="Arial" w:hAnsi="Arial" w:cs="Arial"/>
          <w:b/>
        </w:rPr>
      </w:pPr>
    </w:p>
    <w:p w14:paraId="02A58781" w14:textId="77777777" w:rsidR="000D026C" w:rsidRPr="00E7743F" w:rsidRDefault="000D026C" w:rsidP="00EF61F3">
      <w:pPr>
        <w:tabs>
          <w:tab w:val="left" w:pos="1199"/>
        </w:tabs>
        <w:spacing w:line="237" w:lineRule="exact"/>
        <w:rPr>
          <w:rFonts w:ascii="Arial" w:hAnsi="Arial" w:cs="Arial"/>
          <w:sz w:val="20"/>
          <w:szCs w:val="20"/>
        </w:rPr>
      </w:pPr>
      <w:r w:rsidRPr="00E7743F">
        <w:rPr>
          <w:rFonts w:ascii="Arial" w:hAnsi="Arial" w:cs="Arial"/>
          <w:w w:val="105"/>
          <w:sz w:val="20"/>
          <w:szCs w:val="20"/>
        </w:rPr>
        <w:t>EEX</w:t>
      </w:r>
      <w:r w:rsidRPr="00E7743F">
        <w:rPr>
          <w:rFonts w:ascii="Arial" w:hAnsi="Arial" w:cs="Arial"/>
          <w:spacing w:val="14"/>
          <w:w w:val="105"/>
          <w:sz w:val="20"/>
          <w:szCs w:val="20"/>
        </w:rPr>
        <w:t xml:space="preserve"> </w:t>
      </w:r>
      <w:r w:rsidRPr="00E7743F">
        <w:rPr>
          <w:rFonts w:ascii="Arial" w:hAnsi="Arial" w:cs="Arial"/>
          <w:w w:val="105"/>
          <w:sz w:val="20"/>
          <w:szCs w:val="20"/>
        </w:rPr>
        <w:t>605.</w:t>
      </w:r>
      <w:r w:rsidRPr="00E7743F">
        <w:rPr>
          <w:rFonts w:ascii="Arial" w:hAnsi="Arial" w:cs="Arial"/>
          <w:w w:val="105"/>
          <w:sz w:val="20"/>
          <w:szCs w:val="20"/>
        </w:rPr>
        <w:tab/>
      </w:r>
      <w:r w:rsidRPr="00E7743F">
        <w:rPr>
          <w:rFonts w:ascii="Arial" w:hAnsi="Arial" w:cs="Arial"/>
          <w:b/>
          <w:spacing w:val="-3"/>
          <w:w w:val="105"/>
          <w:sz w:val="20"/>
          <w:szCs w:val="20"/>
        </w:rPr>
        <w:t xml:space="preserve">Survey </w:t>
      </w:r>
      <w:r w:rsidRPr="00E7743F">
        <w:rPr>
          <w:rFonts w:ascii="Arial" w:hAnsi="Arial" w:cs="Arial"/>
          <w:b/>
          <w:w w:val="105"/>
          <w:sz w:val="20"/>
          <w:szCs w:val="20"/>
        </w:rPr>
        <w:t xml:space="preserve">of Students with Disabilities. </w:t>
      </w:r>
      <w:r w:rsidRPr="00E7743F">
        <w:rPr>
          <w:rFonts w:ascii="Arial" w:hAnsi="Arial" w:cs="Arial"/>
          <w:w w:val="105"/>
          <w:sz w:val="20"/>
          <w:szCs w:val="20"/>
        </w:rPr>
        <w:t>3 semester</w:t>
      </w:r>
      <w:r w:rsidRPr="00E7743F">
        <w:rPr>
          <w:rFonts w:ascii="Arial" w:hAnsi="Arial" w:cs="Arial"/>
          <w:spacing w:val="-33"/>
          <w:w w:val="105"/>
          <w:sz w:val="20"/>
          <w:szCs w:val="20"/>
        </w:rPr>
        <w:t xml:space="preserve"> </w:t>
      </w:r>
      <w:r w:rsidRPr="00E7743F">
        <w:rPr>
          <w:rFonts w:ascii="Arial" w:hAnsi="Arial" w:cs="Arial"/>
          <w:w w:val="105"/>
          <w:sz w:val="20"/>
          <w:szCs w:val="20"/>
        </w:rPr>
        <w:t>hours.</w:t>
      </w:r>
    </w:p>
    <w:p w14:paraId="234C227A" w14:textId="77777777" w:rsidR="000D026C" w:rsidRPr="00E7743F" w:rsidRDefault="000D026C" w:rsidP="003C690B">
      <w:pPr>
        <w:pStyle w:val="BodyText"/>
        <w:spacing w:before="0" w:line="225" w:lineRule="auto"/>
        <w:ind w:right="0"/>
        <w:rPr>
          <w:rFonts w:ascii="Arial" w:hAnsi="Arial" w:cs="Arial"/>
        </w:rPr>
      </w:pPr>
      <w:r w:rsidRPr="00E7743F">
        <w:rPr>
          <w:rFonts w:ascii="Arial" w:hAnsi="Arial" w:cs="Arial"/>
          <w:w w:val="105"/>
        </w:rPr>
        <w:t>Introduction to the definitions, causes, characteristics and programs for students with cognitive, behavioral, social, and physical disabilities. (Fall, Spring, Summer)</w:t>
      </w:r>
    </w:p>
    <w:p w14:paraId="3AD36828" w14:textId="77777777" w:rsidR="000D026C" w:rsidRPr="00E7743F" w:rsidRDefault="000D026C" w:rsidP="00EF61F3">
      <w:pPr>
        <w:tabs>
          <w:tab w:val="left" w:pos="1199"/>
        </w:tabs>
        <w:spacing w:line="230" w:lineRule="exact"/>
        <w:rPr>
          <w:rFonts w:ascii="Arial" w:hAnsi="Arial" w:cs="Arial"/>
          <w:sz w:val="20"/>
          <w:szCs w:val="20"/>
        </w:rPr>
      </w:pPr>
      <w:r w:rsidRPr="00E7743F">
        <w:rPr>
          <w:rFonts w:ascii="Arial" w:hAnsi="Arial" w:cs="Arial"/>
          <w:w w:val="105"/>
          <w:sz w:val="20"/>
          <w:szCs w:val="20"/>
        </w:rPr>
        <w:t>EEX</w:t>
      </w:r>
      <w:r w:rsidRPr="00E7743F">
        <w:rPr>
          <w:rFonts w:ascii="Arial" w:hAnsi="Arial" w:cs="Arial"/>
          <w:spacing w:val="14"/>
          <w:w w:val="105"/>
          <w:sz w:val="20"/>
          <w:szCs w:val="20"/>
        </w:rPr>
        <w:t xml:space="preserve"> </w:t>
      </w:r>
      <w:r w:rsidRPr="00E7743F">
        <w:rPr>
          <w:rFonts w:ascii="Arial" w:hAnsi="Arial" w:cs="Arial"/>
          <w:w w:val="105"/>
          <w:sz w:val="20"/>
          <w:szCs w:val="20"/>
        </w:rPr>
        <w:t>610.</w:t>
      </w:r>
      <w:r w:rsidRPr="00E7743F">
        <w:rPr>
          <w:rFonts w:ascii="Arial" w:hAnsi="Arial" w:cs="Arial"/>
          <w:w w:val="105"/>
          <w:sz w:val="20"/>
          <w:szCs w:val="20"/>
        </w:rPr>
        <w:tab/>
      </w:r>
      <w:r w:rsidRPr="00E7743F">
        <w:rPr>
          <w:rFonts w:ascii="Arial" w:hAnsi="Arial" w:cs="Arial"/>
          <w:b/>
          <w:w w:val="105"/>
          <w:sz w:val="20"/>
          <w:szCs w:val="20"/>
        </w:rPr>
        <w:t>Introduction</w:t>
      </w:r>
      <w:r w:rsidRPr="00E7743F">
        <w:rPr>
          <w:rFonts w:ascii="Arial" w:hAnsi="Arial" w:cs="Arial"/>
          <w:b/>
          <w:spacing w:val="-20"/>
          <w:w w:val="105"/>
          <w:sz w:val="20"/>
          <w:szCs w:val="20"/>
        </w:rPr>
        <w:t xml:space="preserve"> </w:t>
      </w:r>
      <w:r w:rsidRPr="00E7743F">
        <w:rPr>
          <w:rFonts w:ascii="Arial" w:hAnsi="Arial" w:cs="Arial"/>
          <w:b/>
          <w:w w:val="105"/>
          <w:sz w:val="20"/>
          <w:szCs w:val="20"/>
        </w:rPr>
        <w:t>to</w:t>
      </w:r>
      <w:r w:rsidRPr="00E7743F">
        <w:rPr>
          <w:rFonts w:ascii="Arial" w:hAnsi="Arial" w:cs="Arial"/>
          <w:b/>
          <w:spacing w:val="-20"/>
          <w:w w:val="105"/>
          <w:sz w:val="20"/>
          <w:szCs w:val="20"/>
        </w:rPr>
        <w:t xml:space="preserve"> </w:t>
      </w:r>
      <w:r w:rsidRPr="00E7743F">
        <w:rPr>
          <w:rFonts w:ascii="Arial" w:hAnsi="Arial" w:cs="Arial"/>
          <w:b/>
          <w:w w:val="105"/>
          <w:sz w:val="20"/>
          <w:szCs w:val="20"/>
        </w:rPr>
        <w:t>Students</w:t>
      </w:r>
      <w:r w:rsidRPr="00E7743F">
        <w:rPr>
          <w:rFonts w:ascii="Arial" w:hAnsi="Arial" w:cs="Arial"/>
          <w:b/>
          <w:spacing w:val="-19"/>
          <w:w w:val="105"/>
          <w:sz w:val="20"/>
          <w:szCs w:val="20"/>
        </w:rPr>
        <w:t xml:space="preserve"> </w:t>
      </w:r>
      <w:r w:rsidRPr="00E7743F">
        <w:rPr>
          <w:rFonts w:ascii="Arial" w:hAnsi="Arial" w:cs="Arial"/>
          <w:b/>
          <w:w w:val="105"/>
          <w:sz w:val="20"/>
          <w:szCs w:val="20"/>
        </w:rPr>
        <w:t>with</w:t>
      </w:r>
      <w:r w:rsidRPr="00E7743F">
        <w:rPr>
          <w:rFonts w:ascii="Arial" w:hAnsi="Arial" w:cs="Arial"/>
          <w:b/>
          <w:spacing w:val="-20"/>
          <w:w w:val="105"/>
          <w:sz w:val="20"/>
          <w:szCs w:val="20"/>
        </w:rPr>
        <w:t xml:space="preserve"> </w:t>
      </w:r>
      <w:r w:rsidRPr="00E7743F">
        <w:rPr>
          <w:rFonts w:ascii="Arial" w:hAnsi="Arial" w:cs="Arial"/>
          <w:b/>
          <w:w w:val="105"/>
          <w:sz w:val="20"/>
          <w:szCs w:val="20"/>
        </w:rPr>
        <w:t>Mild/Moderate</w:t>
      </w:r>
      <w:r w:rsidRPr="00E7743F">
        <w:rPr>
          <w:rFonts w:ascii="Arial" w:hAnsi="Arial" w:cs="Arial"/>
          <w:b/>
          <w:spacing w:val="-19"/>
          <w:w w:val="105"/>
          <w:sz w:val="20"/>
          <w:szCs w:val="20"/>
        </w:rPr>
        <w:t xml:space="preserve"> </w:t>
      </w:r>
      <w:r w:rsidRPr="00E7743F">
        <w:rPr>
          <w:rFonts w:ascii="Arial" w:hAnsi="Arial" w:cs="Arial"/>
          <w:b/>
          <w:w w:val="105"/>
          <w:sz w:val="20"/>
          <w:szCs w:val="20"/>
        </w:rPr>
        <w:t>Disabilities.</w:t>
      </w:r>
      <w:r w:rsidRPr="00E7743F">
        <w:rPr>
          <w:rFonts w:ascii="Arial" w:hAnsi="Arial" w:cs="Arial"/>
          <w:b/>
          <w:spacing w:val="-20"/>
          <w:w w:val="105"/>
          <w:sz w:val="20"/>
          <w:szCs w:val="20"/>
        </w:rPr>
        <w:t xml:space="preserve"> </w:t>
      </w:r>
      <w:r w:rsidRPr="00E7743F">
        <w:rPr>
          <w:rFonts w:ascii="Arial" w:hAnsi="Arial" w:cs="Arial"/>
          <w:w w:val="105"/>
          <w:sz w:val="20"/>
          <w:szCs w:val="20"/>
        </w:rPr>
        <w:t>3</w:t>
      </w:r>
      <w:r w:rsidRPr="00E7743F">
        <w:rPr>
          <w:rFonts w:ascii="Arial" w:hAnsi="Arial" w:cs="Arial"/>
          <w:spacing w:val="-20"/>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5B4F9C19" w14:textId="77777777" w:rsidR="000D026C" w:rsidRPr="00E7743F" w:rsidRDefault="000D026C" w:rsidP="003C690B">
      <w:pPr>
        <w:pStyle w:val="BodyText"/>
        <w:spacing w:before="0" w:line="230" w:lineRule="exact"/>
        <w:ind w:right="0"/>
        <w:rPr>
          <w:rFonts w:ascii="Arial" w:hAnsi="Arial" w:cs="Arial"/>
        </w:rPr>
      </w:pPr>
      <w:r w:rsidRPr="00E7743F">
        <w:rPr>
          <w:rFonts w:ascii="Arial" w:hAnsi="Arial" w:cs="Arial"/>
          <w:w w:val="105"/>
        </w:rPr>
        <w:t>Introduction</w:t>
      </w:r>
      <w:r w:rsidRPr="00E7743F">
        <w:rPr>
          <w:rFonts w:ascii="Arial" w:hAnsi="Arial" w:cs="Arial"/>
          <w:spacing w:val="-10"/>
          <w:w w:val="105"/>
        </w:rPr>
        <w:t xml:space="preserve"> </w:t>
      </w:r>
      <w:r w:rsidRPr="00E7743F">
        <w:rPr>
          <w:rFonts w:ascii="Arial" w:hAnsi="Arial" w:cs="Arial"/>
          <w:w w:val="105"/>
        </w:rPr>
        <w:t>to</w:t>
      </w:r>
      <w:r w:rsidRPr="00E7743F">
        <w:rPr>
          <w:rFonts w:ascii="Arial" w:hAnsi="Arial" w:cs="Arial"/>
          <w:spacing w:val="-10"/>
          <w:w w:val="105"/>
        </w:rPr>
        <w:t xml:space="preserve"> </w:t>
      </w:r>
      <w:r w:rsidRPr="00E7743F">
        <w:rPr>
          <w:rFonts w:ascii="Arial" w:hAnsi="Arial" w:cs="Arial"/>
          <w:w w:val="105"/>
        </w:rPr>
        <w:t>literature,</w:t>
      </w:r>
      <w:r w:rsidRPr="00E7743F">
        <w:rPr>
          <w:rFonts w:ascii="Arial" w:hAnsi="Arial" w:cs="Arial"/>
          <w:spacing w:val="-10"/>
          <w:w w:val="105"/>
        </w:rPr>
        <w:t xml:space="preserve"> </w:t>
      </w:r>
      <w:r w:rsidRPr="00E7743F">
        <w:rPr>
          <w:rFonts w:ascii="Arial" w:hAnsi="Arial" w:cs="Arial"/>
          <w:spacing w:val="-3"/>
          <w:w w:val="105"/>
        </w:rPr>
        <w:t>etiology,</w:t>
      </w:r>
      <w:r w:rsidRPr="00E7743F">
        <w:rPr>
          <w:rFonts w:ascii="Arial" w:hAnsi="Arial" w:cs="Arial"/>
          <w:spacing w:val="-10"/>
          <w:w w:val="105"/>
        </w:rPr>
        <w:t xml:space="preserve"> </w:t>
      </w:r>
      <w:r w:rsidRPr="00E7743F">
        <w:rPr>
          <w:rFonts w:ascii="Arial" w:hAnsi="Arial" w:cs="Arial"/>
          <w:w w:val="105"/>
        </w:rPr>
        <w:t>definitions,</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characteristics of students with mild/moderate cognitive, learning, and behavioral disabilities.</w:t>
      </w:r>
      <w:r w:rsidRPr="00E7743F">
        <w:rPr>
          <w:rFonts w:ascii="Arial" w:hAnsi="Arial" w:cs="Arial"/>
          <w:spacing w:val="-12"/>
          <w:w w:val="105"/>
        </w:rPr>
        <w:t xml:space="preserve"> </w:t>
      </w:r>
      <w:r w:rsidRPr="00E7743F">
        <w:rPr>
          <w:rFonts w:ascii="Arial" w:hAnsi="Arial" w:cs="Arial"/>
          <w:w w:val="105"/>
        </w:rPr>
        <w:t>(Every</w:t>
      </w:r>
      <w:r w:rsidRPr="00E7743F">
        <w:rPr>
          <w:rFonts w:ascii="Arial" w:hAnsi="Arial" w:cs="Arial"/>
          <w:spacing w:val="-12"/>
          <w:w w:val="105"/>
        </w:rPr>
        <w:t xml:space="preserve"> </w:t>
      </w:r>
      <w:r w:rsidRPr="00E7743F">
        <w:rPr>
          <w:rFonts w:ascii="Arial" w:hAnsi="Arial" w:cs="Arial"/>
          <w:w w:val="105"/>
        </w:rPr>
        <w:t>third</w:t>
      </w:r>
      <w:r w:rsidRPr="00E7743F">
        <w:rPr>
          <w:rFonts w:ascii="Arial" w:hAnsi="Arial" w:cs="Arial"/>
          <w:spacing w:val="-12"/>
          <w:w w:val="105"/>
        </w:rPr>
        <w:t xml:space="preserve"> </w:t>
      </w:r>
      <w:r w:rsidRPr="00E7743F">
        <w:rPr>
          <w:rFonts w:ascii="Arial" w:hAnsi="Arial" w:cs="Arial"/>
          <w:w w:val="105"/>
        </w:rPr>
        <w:t>semester,</w:t>
      </w:r>
      <w:r w:rsidRPr="00E7743F">
        <w:rPr>
          <w:rFonts w:ascii="Arial" w:hAnsi="Arial" w:cs="Arial"/>
          <w:spacing w:val="-12"/>
          <w:w w:val="105"/>
        </w:rPr>
        <w:t xml:space="preserve"> </w:t>
      </w:r>
      <w:r w:rsidRPr="00E7743F">
        <w:rPr>
          <w:rFonts w:ascii="Arial" w:hAnsi="Arial" w:cs="Arial"/>
          <w:w w:val="105"/>
        </w:rPr>
        <w:t>not</w:t>
      </w:r>
      <w:r w:rsidRPr="00E7743F">
        <w:rPr>
          <w:rFonts w:ascii="Arial" w:hAnsi="Arial" w:cs="Arial"/>
          <w:spacing w:val="-12"/>
          <w:w w:val="105"/>
        </w:rPr>
        <w:t xml:space="preserve"> </w:t>
      </w:r>
      <w:r w:rsidRPr="00E7743F">
        <w:rPr>
          <w:rFonts w:ascii="Arial" w:hAnsi="Arial" w:cs="Arial"/>
          <w:w w:val="105"/>
        </w:rPr>
        <w:t>including</w:t>
      </w:r>
      <w:r w:rsidRPr="00E7743F">
        <w:rPr>
          <w:rFonts w:ascii="Arial" w:hAnsi="Arial" w:cs="Arial"/>
          <w:spacing w:val="-12"/>
          <w:w w:val="105"/>
        </w:rPr>
        <w:t xml:space="preserve"> </w:t>
      </w:r>
      <w:r w:rsidRPr="00E7743F">
        <w:rPr>
          <w:rFonts w:ascii="Arial" w:hAnsi="Arial" w:cs="Arial"/>
          <w:w w:val="105"/>
        </w:rPr>
        <w:t>summer</w:t>
      </w:r>
      <w:r w:rsidRPr="00E7743F">
        <w:rPr>
          <w:rFonts w:ascii="Arial" w:hAnsi="Arial" w:cs="Arial"/>
          <w:spacing w:val="-12"/>
          <w:w w:val="105"/>
        </w:rPr>
        <w:t xml:space="preserve"> </w:t>
      </w:r>
      <w:r w:rsidRPr="00E7743F">
        <w:rPr>
          <w:rFonts w:ascii="Arial" w:hAnsi="Arial" w:cs="Arial"/>
          <w:w w:val="105"/>
        </w:rPr>
        <w:t>terms)</w:t>
      </w:r>
    </w:p>
    <w:p w14:paraId="1824558F" w14:textId="77777777" w:rsidR="000D026C" w:rsidRPr="00E7743F" w:rsidRDefault="000D026C" w:rsidP="00EF61F3">
      <w:pPr>
        <w:tabs>
          <w:tab w:val="left" w:pos="1199"/>
        </w:tabs>
        <w:spacing w:line="230" w:lineRule="exact"/>
        <w:rPr>
          <w:rFonts w:ascii="Arial" w:hAnsi="Arial" w:cs="Arial"/>
          <w:w w:val="110"/>
          <w:sz w:val="20"/>
          <w:szCs w:val="20"/>
        </w:rPr>
      </w:pPr>
      <w:r w:rsidRPr="00E7743F">
        <w:rPr>
          <w:rFonts w:ascii="Arial" w:hAnsi="Arial" w:cs="Arial"/>
          <w:w w:val="105"/>
          <w:sz w:val="20"/>
          <w:szCs w:val="20"/>
        </w:rPr>
        <w:t>EEX</w:t>
      </w:r>
      <w:r w:rsidRPr="00E7743F">
        <w:rPr>
          <w:rFonts w:ascii="Arial" w:hAnsi="Arial" w:cs="Arial"/>
          <w:spacing w:val="14"/>
          <w:w w:val="105"/>
          <w:sz w:val="20"/>
          <w:szCs w:val="20"/>
        </w:rPr>
        <w:t xml:space="preserve"> </w:t>
      </w:r>
      <w:r w:rsidRPr="00E7743F">
        <w:rPr>
          <w:rFonts w:ascii="Arial" w:hAnsi="Arial" w:cs="Arial"/>
          <w:w w:val="105"/>
          <w:sz w:val="20"/>
          <w:szCs w:val="20"/>
        </w:rPr>
        <w:t>615.</w:t>
      </w:r>
      <w:r w:rsidRPr="00E7743F">
        <w:rPr>
          <w:rFonts w:ascii="Arial" w:hAnsi="Arial" w:cs="Arial"/>
          <w:w w:val="105"/>
          <w:sz w:val="20"/>
          <w:szCs w:val="20"/>
        </w:rPr>
        <w:tab/>
      </w:r>
      <w:r w:rsidRPr="00E7743F">
        <w:rPr>
          <w:rFonts w:ascii="Arial" w:hAnsi="Arial" w:cs="Arial"/>
          <w:b/>
          <w:w w:val="105"/>
          <w:sz w:val="20"/>
          <w:szCs w:val="20"/>
        </w:rPr>
        <w:t>Introduction</w:t>
      </w:r>
      <w:r w:rsidRPr="00E7743F">
        <w:rPr>
          <w:rFonts w:ascii="Arial" w:hAnsi="Arial" w:cs="Arial"/>
          <w:b/>
          <w:spacing w:val="-8"/>
          <w:w w:val="105"/>
          <w:sz w:val="20"/>
          <w:szCs w:val="20"/>
        </w:rPr>
        <w:t xml:space="preserve"> </w:t>
      </w:r>
      <w:r w:rsidRPr="00E7743F">
        <w:rPr>
          <w:rFonts w:ascii="Arial" w:hAnsi="Arial" w:cs="Arial"/>
          <w:b/>
          <w:w w:val="105"/>
          <w:sz w:val="20"/>
          <w:szCs w:val="20"/>
        </w:rPr>
        <w:t>to</w:t>
      </w:r>
      <w:r w:rsidRPr="00E7743F">
        <w:rPr>
          <w:rFonts w:ascii="Arial" w:hAnsi="Arial" w:cs="Arial"/>
          <w:b/>
          <w:spacing w:val="-8"/>
          <w:w w:val="105"/>
          <w:sz w:val="20"/>
          <w:szCs w:val="20"/>
        </w:rPr>
        <w:t xml:space="preserve"> </w:t>
      </w:r>
      <w:r w:rsidRPr="00E7743F">
        <w:rPr>
          <w:rFonts w:ascii="Arial" w:hAnsi="Arial" w:cs="Arial"/>
          <w:b/>
          <w:w w:val="105"/>
          <w:sz w:val="20"/>
          <w:szCs w:val="20"/>
        </w:rPr>
        <w:t>Students</w:t>
      </w:r>
      <w:r w:rsidRPr="00E7743F">
        <w:rPr>
          <w:rFonts w:ascii="Arial" w:hAnsi="Arial" w:cs="Arial"/>
          <w:b/>
          <w:spacing w:val="-8"/>
          <w:w w:val="105"/>
          <w:sz w:val="20"/>
          <w:szCs w:val="20"/>
        </w:rPr>
        <w:t xml:space="preserve"> </w:t>
      </w:r>
      <w:r w:rsidRPr="00E7743F">
        <w:rPr>
          <w:rFonts w:ascii="Arial" w:hAnsi="Arial" w:cs="Arial"/>
          <w:b/>
          <w:w w:val="105"/>
          <w:sz w:val="20"/>
          <w:szCs w:val="20"/>
        </w:rPr>
        <w:t>with</w:t>
      </w:r>
      <w:r w:rsidRPr="00E7743F">
        <w:rPr>
          <w:rFonts w:ascii="Arial" w:hAnsi="Arial" w:cs="Arial"/>
          <w:b/>
          <w:spacing w:val="-8"/>
          <w:w w:val="105"/>
          <w:sz w:val="20"/>
          <w:szCs w:val="20"/>
        </w:rPr>
        <w:t xml:space="preserve"> </w:t>
      </w:r>
      <w:r w:rsidRPr="00E7743F">
        <w:rPr>
          <w:rFonts w:ascii="Arial" w:hAnsi="Arial" w:cs="Arial"/>
          <w:b/>
          <w:w w:val="105"/>
          <w:sz w:val="20"/>
          <w:szCs w:val="20"/>
        </w:rPr>
        <w:t>Severe</w:t>
      </w:r>
      <w:r w:rsidRPr="00E7743F">
        <w:rPr>
          <w:rFonts w:ascii="Arial" w:hAnsi="Arial" w:cs="Arial"/>
          <w:b/>
          <w:spacing w:val="-8"/>
          <w:w w:val="105"/>
          <w:sz w:val="20"/>
          <w:szCs w:val="20"/>
        </w:rPr>
        <w:t xml:space="preserve"> </w:t>
      </w:r>
      <w:r w:rsidRPr="00E7743F">
        <w:rPr>
          <w:rFonts w:ascii="Arial" w:hAnsi="Arial" w:cs="Arial"/>
          <w:b/>
          <w:w w:val="105"/>
          <w:sz w:val="20"/>
          <w:szCs w:val="20"/>
        </w:rPr>
        <w:t>Disabilities.</w:t>
      </w:r>
      <w:r w:rsidRPr="00E7743F">
        <w:rPr>
          <w:rFonts w:ascii="Arial" w:hAnsi="Arial" w:cs="Arial"/>
          <w:b/>
          <w:spacing w:val="-8"/>
          <w:w w:val="105"/>
          <w:sz w:val="20"/>
          <w:szCs w:val="20"/>
        </w:rPr>
        <w:t xml:space="preserve"> </w:t>
      </w:r>
      <w:r w:rsidRPr="00E7743F">
        <w:rPr>
          <w:rFonts w:ascii="Arial" w:hAnsi="Arial" w:cs="Arial"/>
          <w:w w:val="105"/>
          <w:sz w:val="20"/>
          <w:szCs w:val="20"/>
        </w:rPr>
        <w:t>3</w:t>
      </w:r>
      <w:r w:rsidRPr="00E7743F">
        <w:rPr>
          <w:rFonts w:ascii="Arial" w:hAnsi="Arial" w:cs="Arial"/>
          <w:spacing w:val="-8"/>
          <w:w w:val="105"/>
          <w:sz w:val="20"/>
          <w:szCs w:val="20"/>
        </w:rPr>
        <w:t xml:space="preserve"> </w:t>
      </w:r>
      <w:r w:rsidRPr="00E7743F">
        <w:rPr>
          <w:rFonts w:ascii="Arial" w:hAnsi="Arial" w:cs="Arial"/>
          <w:w w:val="105"/>
          <w:sz w:val="20"/>
          <w:szCs w:val="20"/>
        </w:rPr>
        <w:t>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r w:rsidRPr="00E7743F">
        <w:rPr>
          <w:rFonts w:ascii="Arial" w:hAnsi="Arial" w:cs="Arial"/>
          <w:w w:val="110"/>
          <w:sz w:val="20"/>
          <w:szCs w:val="20"/>
        </w:rPr>
        <w:t xml:space="preserve"> </w:t>
      </w:r>
    </w:p>
    <w:p w14:paraId="44F306B2" w14:textId="77777777" w:rsidR="000D026C" w:rsidRPr="00E7743F" w:rsidRDefault="000D026C" w:rsidP="003C690B">
      <w:pPr>
        <w:tabs>
          <w:tab w:val="left" w:pos="1260"/>
        </w:tabs>
        <w:spacing w:line="230" w:lineRule="exact"/>
        <w:ind w:left="1260" w:firstLine="180"/>
        <w:rPr>
          <w:rFonts w:ascii="Arial" w:hAnsi="Arial" w:cs="Arial"/>
          <w:sz w:val="20"/>
          <w:szCs w:val="20"/>
        </w:rPr>
      </w:pPr>
      <w:r w:rsidRPr="00E7743F">
        <w:rPr>
          <w:rFonts w:ascii="Arial" w:hAnsi="Arial" w:cs="Arial"/>
          <w:w w:val="105"/>
          <w:sz w:val="20"/>
          <w:szCs w:val="20"/>
        </w:rPr>
        <w:t xml:space="preserve">Introduction to the literature, </w:t>
      </w:r>
      <w:r w:rsidRPr="00E7743F">
        <w:rPr>
          <w:rFonts w:ascii="Arial" w:hAnsi="Arial" w:cs="Arial"/>
          <w:spacing w:val="-3"/>
          <w:w w:val="105"/>
          <w:sz w:val="20"/>
          <w:szCs w:val="20"/>
        </w:rPr>
        <w:t xml:space="preserve">etiology, </w:t>
      </w:r>
      <w:r w:rsidRPr="00E7743F">
        <w:rPr>
          <w:rFonts w:ascii="Arial" w:hAnsi="Arial" w:cs="Arial"/>
          <w:w w:val="105"/>
          <w:sz w:val="20"/>
          <w:szCs w:val="20"/>
        </w:rPr>
        <w:t>definitions, and</w:t>
      </w:r>
      <w:r w:rsidRPr="00E7743F">
        <w:rPr>
          <w:rFonts w:ascii="Arial" w:hAnsi="Arial" w:cs="Arial"/>
          <w:spacing w:val="-9"/>
          <w:w w:val="105"/>
          <w:sz w:val="20"/>
          <w:szCs w:val="20"/>
        </w:rPr>
        <w:t xml:space="preserve"> </w:t>
      </w:r>
      <w:r w:rsidRPr="00E7743F">
        <w:rPr>
          <w:rFonts w:ascii="Arial" w:hAnsi="Arial" w:cs="Arial"/>
          <w:spacing w:val="-3"/>
          <w:w w:val="105"/>
          <w:sz w:val="20"/>
          <w:szCs w:val="20"/>
        </w:rPr>
        <w:t>character</w:t>
      </w:r>
      <w:r w:rsidRPr="00E7743F">
        <w:rPr>
          <w:rFonts w:ascii="Arial" w:hAnsi="Arial" w:cs="Arial"/>
          <w:w w:val="105"/>
          <w:sz w:val="20"/>
          <w:szCs w:val="20"/>
        </w:rPr>
        <w:t>istics of students with physical and multiple severe cognitive and behavioral disabilities. (Every third semester, not including summer terms)</w:t>
      </w:r>
    </w:p>
    <w:p w14:paraId="63919DAE" w14:textId="77777777" w:rsidR="00EF61F3" w:rsidRDefault="000D026C" w:rsidP="00382FD5">
      <w:pPr>
        <w:tabs>
          <w:tab w:val="left" w:pos="1199"/>
        </w:tabs>
        <w:spacing w:line="230" w:lineRule="exact"/>
        <w:rPr>
          <w:rFonts w:ascii="Arial" w:hAnsi="Arial" w:cs="Arial"/>
          <w:w w:val="110"/>
          <w:sz w:val="20"/>
          <w:szCs w:val="20"/>
        </w:rPr>
      </w:pPr>
      <w:r w:rsidRPr="00E7743F">
        <w:rPr>
          <w:rFonts w:ascii="Arial" w:hAnsi="Arial" w:cs="Arial"/>
          <w:w w:val="105"/>
          <w:sz w:val="20"/>
          <w:szCs w:val="20"/>
        </w:rPr>
        <w:t>EEX</w:t>
      </w:r>
      <w:r w:rsidRPr="00E7743F">
        <w:rPr>
          <w:rFonts w:ascii="Arial" w:hAnsi="Arial" w:cs="Arial"/>
          <w:spacing w:val="14"/>
          <w:w w:val="105"/>
          <w:sz w:val="20"/>
          <w:szCs w:val="20"/>
        </w:rPr>
        <w:t xml:space="preserve"> </w:t>
      </w:r>
      <w:r w:rsidRPr="00E7743F">
        <w:rPr>
          <w:rFonts w:ascii="Arial" w:hAnsi="Arial" w:cs="Arial"/>
          <w:w w:val="105"/>
          <w:sz w:val="20"/>
          <w:szCs w:val="20"/>
        </w:rPr>
        <w:t>617.</w:t>
      </w:r>
      <w:r w:rsidRPr="00E7743F">
        <w:rPr>
          <w:rFonts w:ascii="Arial" w:hAnsi="Arial" w:cs="Arial"/>
          <w:w w:val="105"/>
          <w:sz w:val="20"/>
          <w:szCs w:val="20"/>
        </w:rPr>
        <w:tab/>
      </w:r>
      <w:r w:rsidRPr="00E7743F">
        <w:rPr>
          <w:rFonts w:ascii="Arial" w:hAnsi="Arial" w:cs="Arial"/>
          <w:b/>
          <w:w w:val="105"/>
          <w:sz w:val="20"/>
          <w:szCs w:val="20"/>
        </w:rPr>
        <w:t xml:space="preserve">Reading Instruction for Students with Disabilities. </w:t>
      </w:r>
      <w:r w:rsidRPr="00E7743F">
        <w:rPr>
          <w:rFonts w:ascii="Arial" w:hAnsi="Arial" w:cs="Arial"/>
          <w:w w:val="105"/>
          <w:sz w:val="20"/>
          <w:szCs w:val="20"/>
        </w:rPr>
        <w:t>3</w:t>
      </w:r>
      <w:r w:rsidRPr="00E7743F">
        <w:rPr>
          <w:rFonts w:ascii="Arial" w:hAnsi="Arial" w:cs="Arial"/>
          <w:spacing w:val="-33"/>
          <w:w w:val="105"/>
          <w:sz w:val="20"/>
          <w:szCs w:val="20"/>
        </w:rPr>
        <w:t xml:space="preserve"> </w:t>
      </w:r>
      <w:r w:rsidRPr="00E7743F">
        <w:rPr>
          <w:rFonts w:ascii="Arial" w:hAnsi="Arial" w:cs="Arial"/>
          <w:w w:val="105"/>
          <w:sz w:val="20"/>
          <w:szCs w:val="20"/>
        </w:rPr>
        <w:t>semester</w:t>
      </w:r>
      <w:r w:rsidRPr="00E7743F">
        <w:rPr>
          <w:rFonts w:ascii="Arial" w:hAnsi="Arial" w:cs="Arial"/>
          <w:spacing w:val="-5"/>
          <w:w w:val="105"/>
          <w:sz w:val="20"/>
          <w:szCs w:val="20"/>
        </w:rPr>
        <w:t xml:space="preserve"> </w:t>
      </w:r>
      <w:r w:rsidRPr="00E7743F">
        <w:rPr>
          <w:rFonts w:ascii="Arial" w:hAnsi="Arial" w:cs="Arial"/>
          <w:w w:val="105"/>
          <w:sz w:val="20"/>
          <w:szCs w:val="20"/>
        </w:rPr>
        <w:t>hours.</w:t>
      </w:r>
      <w:r w:rsidRPr="00E7743F">
        <w:rPr>
          <w:rFonts w:ascii="Arial" w:hAnsi="Arial" w:cs="Arial"/>
          <w:w w:val="110"/>
          <w:sz w:val="20"/>
          <w:szCs w:val="20"/>
        </w:rPr>
        <w:t xml:space="preserve"> </w:t>
      </w:r>
    </w:p>
    <w:p w14:paraId="5F6C8139" w14:textId="7892B8D6" w:rsidR="000D026C" w:rsidRPr="00EF61F3" w:rsidRDefault="000D026C" w:rsidP="00EF61F3">
      <w:pPr>
        <w:tabs>
          <w:tab w:val="left" w:pos="1199"/>
        </w:tabs>
        <w:spacing w:line="230" w:lineRule="exact"/>
        <w:ind w:left="1170" w:firstLine="360"/>
        <w:rPr>
          <w:rFonts w:ascii="Arial" w:hAnsi="Arial" w:cs="Arial"/>
          <w:sz w:val="20"/>
          <w:szCs w:val="20"/>
        </w:rPr>
      </w:pPr>
      <w:r w:rsidRPr="00EF61F3">
        <w:rPr>
          <w:rFonts w:ascii="Arial" w:hAnsi="Arial" w:cs="Arial"/>
          <w:w w:val="105"/>
          <w:sz w:val="20"/>
          <w:szCs w:val="20"/>
        </w:rPr>
        <w:t>Study of methods and techniques useful in the</w:t>
      </w:r>
      <w:r w:rsidRPr="00EF61F3">
        <w:rPr>
          <w:rFonts w:ascii="Arial" w:hAnsi="Arial" w:cs="Arial"/>
          <w:spacing w:val="27"/>
          <w:w w:val="105"/>
          <w:sz w:val="20"/>
          <w:szCs w:val="20"/>
        </w:rPr>
        <w:t xml:space="preserve"> </w:t>
      </w:r>
      <w:r w:rsidRPr="00EF61F3">
        <w:rPr>
          <w:rFonts w:ascii="Arial" w:hAnsi="Arial" w:cs="Arial"/>
          <w:w w:val="105"/>
          <w:sz w:val="20"/>
          <w:szCs w:val="20"/>
        </w:rPr>
        <w:t>development</w:t>
      </w:r>
      <w:r w:rsidRPr="00EF61F3">
        <w:rPr>
          <w:rFonts w:ascii="Arial" w:hAnsi="Arial" w:cs="Arial"/>
          <w:spacing w:val="3"/>
          <w:w w:val="105"/>
          <w:sz w:val="20"/>
          <w:szCs w:val="20"/>
        </w:rPr>
        <w:t xml:space="preserve"> </w:t>
      </w:r>
      <w:r w:rsidRPr="00EF61F3">
        <w:rPr>
          <w:rFonts w:ascii="Arial" w:hAnsi="Arial" w:cs="Arial"/>
          <w:w w:val="105"/>
          <w:sz w:val="20"/>
          <w:szCs w:val="20"/>
        </w:rPr>
        <w:t>and implementation of individualized reading programs for students</w:t>
      </w:r>
      <w:r w:rsidRPr="00EF61F3">
        <w:rPr>
          <w:rFonts w:ascii="Arial" w:hAnsi="Arial" w:cs="Arial"/>
          <w:spacing w:val="19"/>
          <w:w w:val="105"/>
          <w:sz w:val="20"/>
          <w:szCs w:val="20"/>
        </w:rPr>
        <w:t xml:space="preserve"> </w:t>
      </w:r>
      <w:r w:rsidRPr="00EF61F3">
        <w:rPr>
          <w:rFonts w:ascii="Arial" w:hAnsi="Arial" w:cs="Arial"/>
          <w:w w:val="105"/>
          <w:sz w:val="20"/>
          <w:szCs w:val="20"/>
        </w:rPr>
        <w:t>with</w:t>
      </w:r>
      <w:r w:rsidR="00EF61F3" w:rsidRPr="00EF61F3">
        <w:rPr>
          <w:rFonts w:ascii="Arial" w:hAnsi="Arial" w:cs="Arial"/>
          <w:w w:val="105"/>
          <w:sz w:val="20"/>
          <w:szCs w:val="20"/>
        </w:rPr>
        <w:t xml:space="preserve"> </w:t>
      </w:r>
      <w:r w:rsidRPr="00EF61F3">
        <w:rPr>
          <w:rFonts w:ascii="Arial" w:hAnsi="Arial" w:cs="Arial"/>
          <w:w w:val="105"/>
          <w:sz w:val="20"/>
          <w:szCs w:val="20"/>
        </w:rPr>
        <w:t>disabilities. (Summer odd-numbered years)</w:t>
      </w:r>
    </w:p>
    <w:p w14:paraId="60A64B49" w14:textId="77777777" w:rsidR="000D026C" w:rsidRPr="00E7743F" w:rsidRDefault="000D026C" w:rsidP="00EF61F3">
      <w:pPr>
        <w:tabs>
          <w:tab w:val="left" w:pos="1199"/>
        </w:tabs>
        <w:spacing w:line="237" w:lineRule="exact"/>
        <w:rPr>
          <w:rFonts w:ascii="Arial" w:hAnsi="Arial" w:cs="Arial"/>
          <w:sz w:val="20"/>
          <w:szCs w:val="20"/>
        </w:rPr>
      </w:pPr>
      <w:r w:rsidRPr="00E7743F">
        <w:rPr>
          <w:rFonts w:ascii="Arial" w:hAnsi="Arial" w:cs="Arial"/>
          <w:w w:val="105"/>
          <w:sz w:val="20"/>
          <w:szCs w:val="20"/>
        </w:rPr>
        <w:t>EEX</w:t>
      </w:r>
      <w:r w:rsidRPr="00E7743F">
        <w:rPr>
          <w:rFonts w:ascii="Arial" w:hAnsi="Arial" w:cs="Arial"/>
          <w:spacing w:val="14"/>
          <w:w w:val="105"/>
          <w:sz w:val="20"/>
          <w:szCs w:val="20"/>
        </w:rPr>
        <w:t xml:space="preserve"> </w:t>
      </w:r>
      <w:r w:rsidRPr="00E7743F">
        <w:rPr>
          <w:rFonts w:ascii="Arial" w:hAnsi="Arial" w:cs="Arial"/>
          <w:w w:val="105"/>
          <w:sz w:val="20"/>
          <w:szCs w:val="20"/>
        </w:rPr>
        <w:t>620.</w:t>
      </w:r>
      <w:r w:rsidRPr="00E7743F">
        <w:rPr>
          <w:rFonts w:ascii="Arial" w:hAnsi="Arial" w:cs="Arial"/>
          <w:w w:val="105"/>
          <w:sz w:val="20"/>
          <w:szCs w:val="20"/>
        </w:rPr>
        <w:tab/>
      </w:r>
      <w:r w:rsidRPr="00E7743F">
        <w:rPr>
          <w:rFonts w:ascii="Arial" w:hAnsi="Arial" w:cs="Arial"/>
          <w:b/>
          <w:w w:val="105"/>
          <w:sz w:val="20"/>
          <w:szCs w:val="20"/>
        </w:rPr>
        <w:t>Educational</w:t>
      </w:r>
      <w:r w:rsidRPr="00E7743F">
        <w:rPr>
          <w:rFonts w:ascii="Arial" w:hAnsi="Arial" w:cs="Arial"/>
          <w:b/>
          <w:spacing w:val="-26"/>
          <w:w w:val="105"/>
          <w:sz w:val="20"/>
          <w:szCs w:val="20"/>
        </w:rPr>
        <w:t xml:space="preserve"> </w:t>
      </w:r>
      <w:r w:rsidRPr="00E7743F">
        <w:rPr>
          <w:rFonts w:ascii="Arial" w:hAnsi="Arial" w:cs="Arial"/>
          <w:b/>
          <w:w w:val="105"/>
          <w:sz w:val="20"/>
          <w:szCs w:val="20"/>
        </w:rPr>
        <w:t>Assessment.</w:t>
      </w:r>
      <w:r w:rsidRPr="00E7743F">
        <w:rPr>
          <w:rFonts w:ascii="Arial" w:hAnsi="Arial" w:cs="Arial"/>
          <w:b/>
          <w:spacing w:val="-20"/>
          <w:w w:val="105"/>
          <w:sz w:val="20"/>
          <w:szCs w:val="20"/>
        </w:rPr>
        <w:t xml:space="preserve"> </w:t>
      </w:r>
      <w:r w:rsidRPr="00E7743F">
        <w:rPr>
          <w:rFonts w:ascii="Arial" w:hAnsi="Arial" w:cs="Arial"/>
          <w:w w:val="105"/>
          <w:sz w:val="20"/>
          <w:szCs w:val="20"/>
        </w:rPr>
        <w:t>3</w:t>
      </w:r>
      <w:r w:rsidRPr="00E7743F">
        <w:rPr>
          <w:rFonts w:ascii="Arial" w:hAnsi="Arial" w:cs="Arial"/>
          <w:spacing w:val="-20"/>
          <w:w w:val="105"/>
          <w:sz w:val="20"/>
          <w:szCs w:val="20"/>
        </w:rPr>
        <w:t xml:space="preserve"> </w:t>
      </w:r>
      <w:r w:rsidRPr="00E7743F">
        <w:rPr>
          <w:rFonts w:ascii="Arial" w:hAnsi="Arial" w:cs="Arial"/>
          <w:w w:val="105"/>
          <w:sz w:val="20"/>
          <w:szCs w:val="20"/>
        </w:rPr>
        <w:t>semester</w:t>
      </w:r>
      <w:r w:rsidRPr="00E7743F">
        <w:rPr>
          <w:rFonts w:ascii="Arial" w:hAnsi="Arial" w:cs="Arial"/>
          <w:spacing w:val="-20"/>
          <w:w w:val="105"/>
          <w:sz w:val="20"/>
          <w:szCs w:val="20"/>
        </w:rPr>
        <w:t xml:space="preserve"> </w:t>
      </w:r>
      <w:r w:rsidRPr="00E7743F">
        <w:rPr>
          <w:rFonts w:ascii="Arial" w:hAnsi="Arial" w:cs="Arial"/>
          <w:w w:val="105"/>
          <w:sz w:val="20"/>
          <w:szCs w:val="20"/>
        </w:rPr>
        <w:t>hours.</w:t>
      </w:r>
    </w:p>
    <w:p w14:paraId="66A318B8" w14:textId="77777777" w:rsidR="000D026C" w:rsidRPr="00E7743F" w:rsidRDefault="000D026C" w:rsidP="003C690B">
      <w:pPr>
        <w:pStyle w:val="BodyText"/>
        <w:spacing w:before="0" w:line="225" w:lineRule="auto"/>
        <w:ind w:right="0"/>
        <w:rPr>
          <w:rFonts w:ascii="Arial" w:hAnsi="Arial" w:cs="Arial"/>
        </w:rPr>
      </w:pPr>
      <w:r w:rsidRPr="00E7743F">
        <w:rPr>
          <w:rFonts w:ascii="Arial" w:hAnsi="Arial" w:cs="Arial"/>
          <w:w w:val="105"/>
        </w:rPr>
        <w:t>Introduction</w:t>
      </w:r>
      <w:r w:rsidRPr="00E7743F">
        <w:rPr>
          <w:rFonts w:ascii="Arial" w:hAnsi="Arial" w:cs="Arial"/>
          <w:spacing w:val="-18"/>
          <w:w w:val="105"/>
        </w:rPr>
        <w:t xml:space="preserve"> </w:t>
      </w:r>
      <w:r w:rsidRPr="00E7743F">
        <w:rPr>
          <w:rFonts w:ascii="Arial" w:hAnsi="Arial" w:cs="Arial"/>
          <w:w w:val="105"/>
        </w:rPr>
        <w:t>to</w:t>
      </w:r>
      <w:r w:rsidRPr="00E7743F">
        <w:rPr>
          <w:rFonts w:ascii="Arial" w:hAnsi="Arial" w:cs="Arial"/>
          <w:spacing w:val="-18"/>
          <w:w w:val="105"/>
        </w:rPr>
        <w:t xml:space="preserve"> </w:t>
      </w:r>
      <w:r w:rsidRPr="00E7743F">
        <w:rPr>
          <w:rFonts w:ascii="Arial" w:hAnsi="Arial" w:cs="Arial"/>
          <w:w w:val="105"/>
        </w:rPr>
        <w:t>norm-referenced</w:t>
      </w:r>
      <w:r w:rsidRPr="00E7743F">
        <w:rPr>
          <w:rFonts w:ascii="Arial" w:hAnsi="Arial" w:cs="Arial"/>
          <w:spacing w:val="-18"/>
          <w:w w:val="105"/>
        </w:rPr>
        <w:t xml:space="preserve"> </w:t>
      </w:r>
      <w:r w:rsidRPr="00E7743F">
        <w:rPr>
          <w:rFonts w:ascii="Arial" w:hAnsi="Arial" w:cs="Arial"/>
          <w:w w:val="105"/>
        </w:rPr>
        <w:t>and</w:t>
      </w:r>
      <w:r w:rsidRPr="00E7743F">
        <w:rPr>
          <w:rFonts w:ascii="Arial" w:hAnsi="Arial" w:cs="Arial"/>
          <w:spacing w:val="-18"/>
          <w:w w:val="105"/>
        </w:rPr>
        <w:t xml:space="preserve"> </w:t>
      </w:r>
      <w:r w:rsidRPr="00E7743F">
        <w:rPr>
          <w:rFonts w:ascii="Arial" w:hAnsi="Arial" w:cs="Arial"/>
          <w:w w:val="105"/>
        </w:rPr>
        <w:t>curriculum-based</w:t>
      </w:r>
      <w:r w:rsidRPr="00E7743F">
        <w:rPr>
          <w:rFonts w:ascii="Arial" w:hAnsi="Arial" w:cs="Arial"/>
          <w:spacing w:val="-18"/>
          <w:w w:val="105"/>
        </w:rPr>
        <w:t xml:space="preserve"> </w:t>
      </w:r>
      <w:r w:rsidRPr="00E7743F">
        <w:rPr>
          <w:rFonts w:ascii="Arial" w:hAnsi="Arial" w:cs="Arial"/>
          <w:w w:val="105"/>
        </w:rPr>
        <w:t>evaluation instruments for assessing teaching and learning. Emphasis on techniques</w:t>
      </w:r>
      <w:r w:rsidRPr="00E7743F">
        <w:rPr>
          <w:rFonts w:ascii="Arial" w:hAnsi="Arial" w:cs="Arial"/>
          <w:spacing w:val="-11"/>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w w:val="105"/>
        </w:rPr>
        <w:t>methods</w:t>
      </w:r>
      <w:r w:rsidRPr="00E7743F">
        <w:rPr>
          <w:rFonts w:ascii="Arial" w:hAnsi="Arial" w:cs="Arial"/>
          <w:spacing w:val="-11"/>
          <w:w w:val="105"/>
        </w:rPr>
        <w:t xml:space="preserve"> </w:t>
      </w:r>
      <w:r w:rsidRPr="00E7743F">
        <w:rPr>
          <w:rFonts w:ascii="Arial" w:hAnsi="Arial" w:cs="Arial"/>
          <w:w w:val="105"/>
        </w:rPr>
        <w:t>for</w:t>
      </w:r>
      <w:r w:rsidRPr="00E7743F">
        <w:rPr>
          <w:rFonts w:ascii="Arial" w:hAnsi="Arial" w:cs="Arial"/>
          <w:spacing w:val="-12"/>
          <w:w w:val="105"/>
        </w:rPr>
        <w:t xml:space="preserve"> </w:t>
      </w:r>
      <w:r w:rsidRPr="00E7743F">
        <w:rPr>
          <w:rFonts w:ascii="Arial" w:hAnsi="Arial" w:cs="Arial"/>
          <w:w w:val="105"/>
        </w:rPr>
        <w:t>developing</w:t>
      </w:r>
      <w:r w:rsidRPr="00E7743F">
        <w:rPr>
          <w:rFonts w:ascii="Arial" w:hAnsi="Arial" w:cs="Arial"/>
          <w:spacing w:val="-11"/>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w w:val="105"/>
        </w:rPr>
        <w:t>monitoring</w:t>
      </w:r>
      <w:r w:rsidRPr="00E7743F">
        <w:rPr>
          <w:rFonts w:ascii="Arial" w:hAnsi="Arial" w:cs="Arial"/>
          <w:spacing w:val="-11"/>
          <w:w w:val="105"/>
        </w:rPr>
        <w:t xml:space="preserve"> </w:t>
      </w:r>
      <w:r w:rsidRPr="00E7743F">
        <w:rPr>
          <w:rFonts w:ascii="Arial" w:hAnsi="Arial" w:cs="Arial"/>
          <w:w w:val="105"/>
        </w:rPr>
        <w:t>individualized programs</w:t>
      </w:r>
      <w:r w:rsidRPr="00E7743F">
        <w:rPr>
          <w:rFonts w:ascii="Arial" w:hAnsi="Arial" w:cs="Arial"/>
          <w:spacing w:val="-15"/>
          <w:w w:val="105"/>
        </w:rPr>
        <w:t xml:space="preserve"> </w:t>
      </w:r>
      <w:r w:rsidRPr="00E7743F">
        <w:rPr>
          <w:rFonts w:ascii="Arial" w:hAnsi="Arial" w:cs="Arial"/>
          <w:w w:val="105"/>
        </w:rPr>
        <w:t>for</w:t>
      </w:r>
      <w:r w:rsidRPr="00E7743F">
        <w:rPr>
          <w:rFonts w:ascii="Arial" w:hAnsi="Arial" w:cs="Arial"/>
          <w:spacing w:val="-16"/>
          <w:w w:val="105"/>
        </w:rPr>
        <w:t xml:space="preserve"> </w:t>
      </w:r>
      <w:r w:rsidRPr="00E7743F">
        <w:rPr>
          <w:rFonts w:ascii="Arial" w:hAnsi="Arial" w:cs="Arial"/>
          <w:w w:val="105"/>
        </w:rPr>
        <w:t>students</w:t>
      </w:r>
      <w:r w:rsidRPr="00E7743F">
        <w:rPr>
          <w:rFonts w:ascii="Arial" w:hAnsi="Arial" w:cs="Arial"/>
          <w:spacing w:val="-15"/>
          <w:w w:val="105"/>
        </w:rPr>
        <w:t xml:space="preserve"> </w:t>
      </w:r>
      <w:r w:rsidRPr="00E7743F">
        <w:rPr>
          <w:rFonts w:ascii="Arial" w:hAnsi="Arial" w:cs="Arial"/>
          <w:w w:val="105"/>
        </w:rPr>
        <w:t>with</w:t>
      </w:r>
      <w:r w:rsidRPr="00E7743F">
        <w:rPr>
          <w:rFonts w:ascii="Arial" w:hAnsi="Arial" w:cs="Arial"/>
          <w:spacing w:val="-16"/>
          <w:w w:val="105"/>
        </w:rPr>
        <w:t xml:space="preserve"> </w:t>
      </w:r>
      <w:r w:rsidRPr="00E7743F">
        <w:rPr>
          <w:rFonts w:ascii="Arial" w:hAnsi="Arial" w:cs="Arial"/>
          <w:w w:val="105"/>
        </w:rPr>
        <w:t>disabilities.</w:t>
      </w:r>
      <w:r w:rsidRPr="00E7743F">
        <w:rPr>
          <w:rFonts w:ascii="Arial" w:hAnsi="Arial" w:cs="Arial"/>
          <w:spacing w:val="-16"/>
          <w:w w:val="105"/>
        </w:rPr>
        <w:t xml:space="preserve"> </w:t>
      </w:r>
      <w:r w:rsidRPr="00E7743F">
        <w:rPr>
          <w:rFonts w:ascii="Arial" w:hAnsi="Arial" w:cs="Arial"/>
          <w:w w:val="105"/>
        </w:rPr>
        <w:t>Course</w:t>
      </w:r>
      <w:r w:rsidRPr="00E7743F">
        <w:rPr>
          <w:rFonts w:ascii="Arial" w:hAnsi="Arial" w:cs="Arial"/>
          <w:spacing w:val="-15"/>
          <w:w w:val="105"/>
        </w:rPr>
        <w:t xml:space="preserve"> </w:t>
      </w:r>
      <w:r w:rsidRPr="00E7743F">
        <w:rPr>
          <w:rFonts w:ascii="Arial" w:hAnsi="Arial" w:cs="Arial"/>
          <w:w w:val="105"/>
        </w:rPr>
        <w:t>fee:</w:t>
      </w:r>
      <w:r w:rsidRPr="00E7743F">
        <w:rPr>
          <w:rFonts w:ascii="Arial" w:hAnsi="Arial" w:cs="Arial"/>
          <w:spacing w:val="-16"/>
          <w:w w:val="105"/>
        </w:rPr>
        <w:t xml:space="preserve"> </w:t>
      </w:r>
      <w:r w:rsidRPr="00E7743F">
        <w:rPr>
          <w:rFonts w:ascii="Arial" w:hAnsi="Arial" w:cs="Arial"/>
          <w:w w:val="105"/>
        </w:rPr>
        <w:t>$30.00.</w:t>
      </w:r>
      <w:r w:rsidRPr="00E7743F">
        <w:rPr>
          <w:rFonts w:ascii="Arial" w:hAnsi="Arial" w:cs="Arial"/>
          <w:spacing w:val="-16"/>
          <w:w w:val="105"/>
        </w:rPr>
        <w:t xml:space="preserve"> </w:t>
      </w:r>
      <w:r w:rsidRPr="00E7743F">
        <w:rPr>
          <w:rFonts w:ascii="Arial" w:hAnsi="Arial" w:cs="Arial"/>
          <w:w w:val="105"/>
        </w:rPr>
        <w:t>(Every</w:t>
      </w:r>
      <w:r w:rsidRPr="00E7743F">
        <w:rPr>
          <w:rFonts w:ascii="Arial" w:hAnsi="Arial" w:cs="Arial"/>
          <w:spacing w:val="-15"/>
          <w:w w:val="105"/>
        </w:rPr>
        <w:t xml:space="preserve"> </w:t>
      </w:r>
      <w:r w:rsidRPr="00E7743F">
        <w:rPr>
          <w:rFonts w:ascii="Arial" w:hAnsi="Arial" w:cs="Arial"/>
          <w:w w:val="105"/>
        </w:rPr>
        <w:t>third semester,</w:t>
      </w:r>
      <w:r w:rsidRPr="00E7743F">
        <w:rPr>
          <w:rFonts w:ascii="Arial" w:hAnsi="Arial" w:cs="Arial"/>
          <w:spacing w:val="-19"/>
          <w:w w:val="105"/>
        </w:rPr>
        <w:t xml:space="preserve"> </w:t>
      </w:r>
      <w:r w:rsidRPr="00E7743F">
        <w:rPr>
          <w:rFonts w:ascii="Arial" w:hAnsi="Arial" w:cs="Arial"/>
          <w:w w:val="105"/>
        </w:rPr>
        <w:t>not</w:t>
      </w:r>
      <w:r w:rsidRPr="00E7743F">
        <w:rPr>
          <w:rFonts w:ascii="Arial" w:hAnsi="Arial" w:cs="Arial"/>
          <w:spacing w:val="-19"/>
          <w:w w:val="105"/>
        </w:rPr>
        <w:t xml:space="preserve"> </w:t>
      </w:r>
      <w:r w:rsidRPr="00E7743F">
        <w:rPr>
          <w:rFonts w:ascii="Arial" w:hAnsi="Arial" w:cs="Arial"/>
          <w:w w:val="105"/>
        </w:rPr>
        <w:t>including</w:t>
      </w:r>
      <w:r w:rsidRPr="00E7743F">
        <w:rPr>
          <w:rFonts w:ascii="Arial" w:hAnsi="Arial" w:cs="Arial"/>
          <w:spacing w:val="-19"/>
          <w:w w:val="105"/>
        </w:rPr>
        <w:t xml:space="preserve"> </w:t>
      </w:r>
      <w:r w:rsidRPr="00E7743F">
        <w:rPr>
          <w:rFonts w:ascii="Arial" w:hAnsi="Arial" w:cs="Arial"/>
          <w:w w:val="105"/>
        </w:rPr>
        <w:t>summer</w:t>
      </w:r>
      <w:r w:rsidRPr="00E7743F">
        <w:rPr>
          <w:rFonts w:ascii="Arial" w:hAnsi="Arial" w:cs="Arial"/>
          <w:spacing w:val="-19"/>
          <w:w w:val="105"/>
        </w:rPr>
        <w:t xml:space="preserve"> </w:t>
      </w:r>
      <w:r w:rsidRPr="00E7743F">
        <w:rPr>
          <w:rFonts w:ascii="Arial" w:hAnsi="Arial" w:cs="Arial"/>
          <w:w w:val="105"/>
        </w:rPr>
        <w:t>terms)</w:t>
      </w:r>
    </w:p>
    <w:p w14:paraId="19F82596" w14:textId="77777777" w:rsidR="000D026C" w:rsidRPr="00E7743F" w:rsidRDefault="000D026C" w:rsidP="00EF61F3">
      <w:pPr>
        <w:tabs>
          <w:tab w:val="left" w:pos="1199"/>
        </w:tabs>
        <w:spacing w:line="237" w:lineRule="exact"/>
        <w:rPr>
          <w:rFonts w:ascii="Arial" w:hAnsi="Arial" w:cs="Arial"/>
          <w:sz w:val="20"/>
          <w:szCs w:val="20"/>
        </w:rPr>
      </w:pPr>
      <w:r w:rsidRPr="00E7743F">
        <w:rPr>
          <w:rFonts w:ascii="Arial" w:hAnsi="Arial" w:cs="Arial"/>
          <w:w w:val="105"/>
          <w:sz w:val="20"/>
          <w:szCs w:val="20"/>
        </w:rPr>
        <w:t>EEX</w:t>
      </w:r>
      <w:r w:rsidRPr="00E7743F">
        <w:rPr>
          <w:rFonts w:ascii="Arial" w:hAnsi="Arial" w:cs="Arial"/>
          <w:spacing w:val="14"/>
          <w:w w:val="105"/>
          <w:sz w:val="20"/>
          <w:szCs w:val="20"/>
        </w:rPr>
        <w:t xml:space="preserve"> </w:t>
      </w:r>
      <w:r w:rsidRPr="00E7743F">
        <w:rPr>
          <w:rFonts w:ascii="Arial" w:hAnsi="Arial" w:cs="Arial"/>
          <w:w w:val="105"/>
          <w:sz w:val="20"/>
          <w:szCs w:val="20"/>
        </w:rPr>
        <w:t>630.</w:t>
      </w:r>
      <w:r w:rsidRPr="00E7743F">
        <w:rPr>
          <w:rFonts w:ascii="Arial" w:hAnsi="Arial" w:cs="Arial"/>
          <w:w w:val="105"/>
          <w:sz w:val="20"/>
          <w:szCs w:val="20"/>
        </w:rPr>
        <w:tab/>
      </w:r>
      <w:r w:rsidRPr="00E7743F">
        <w:rPr>
          <w:rFonts w:ascii="Arial" w:hAnsi="Arial" w:cs="Arial"/>
          <w:b/>
          <w:w w:val="105"/>
          <w:sz w:val="20"/>
          <w:szCs w:val="20"/>
        </w:rPr>
        <w:t>Collaborative</w:t>
      </w:r>
      <w:r w:rsidRPr="00E7743F">
        <w:rPr>
          <w:rFonts w:ascii="Arial" w:hAnsi="Arial" w:cs="Arial"/>
          <w:b/>
          <w:spacing w:val="-16"/>
          <w:w w:val="105"/>
          <w:sz w:val="20"/>
          <w:szCs w:val="20"/>
        </w:rPr>
        <w:t xml:space="preserve"> </w:t>
      </w:r>
      <w:r w:rsidRPr="00E7743F">
        <w:rPr>
          <w:rFonts w:ascii="Arial" w:hAnsi="Arial" w:cs="Arial"/>
          <w:b/>
          <w:w w:val="105"/>
          <w:sz w:val="20"/>
          <w:szCs w:val="20"/>
        </w:rPr>
        <w:t>Partnerships.</w:t>
      </w:r>
      <w:r w:rsidRPr="00E7743F">
        <w:rPr>
          <w:rFonts w:ascii="Arial" w:hAnsi="Arial" w:cs="Arial"/>
          <w:b/>
          <w:spacing w:val="-16"/>
          <w:w w:val="105"/>
          <w:sz w:val="20"/>
          <w:szCs w:val="20"/>
        </w:rPr>
        <w:t xml:space="preserve"> </w:t>
      </w:r>
      <w:r w:rsidRPr="00E7743F">
        <w:rPr>
          <w:rFonts w:ascii="Arial" w:hAnsi="Arial" w:cs="Arial"/>
          <w:w w:val="105"/>
          <w:sz w:val="20"/>
          <w:szCs w:val="20"/>
        </w:rPr>
        <w:t>3</w:t>
      </w:r>
      <w:r w:rsidRPr="00E7743F">
        <w:rPr>
          <w:rFonts w:ascii="Arial" w:hAnsi="Arial" w:cs="Arial"/>
          <w:spacing w:val="-16"/>
          <w:w w:val="105"/>
          <w:sz w:val="20"/>
          <w:szCs w:val="20"/>
        </w:rPr>
        <w:t xml:space="preserve"> </w:t>
      </w:r>
      <w:r w:rsidRPr="00E7743F">
        <w:rPr>
          <w:rFonts w:ascii="Arial" w:hAnsi="Arial" w:cs="Arial"/>
          <w:w w:val="105"/>
          <w:sz w:val="20"/>
          <w:szCs w:val="20"/>
        </w:rPr>
        <w:t>semester</w:t>
      </w:r>
      <w:r w:rsidRPr="00E7743F">
        <w:rPr>
          <w:rFonts w:ascii="Arial" w:hAnsi="Arial" w:cs="Arial"/>
          <w:spacing w:val="-16"/>
          <w:w w:val="105"/>
          <w:sz w:val="20"/>
          <w:szCs w:val="20"/>
        </w:rPr>
        <w:t xml:space="preserve"> </w:t>
      </w:r>
      <w:r w:rsidRPr="00E7743F">
        <w:rPr>
          <w:rFonts w:ascii="Arial" w:hAnsi="Arial" w:cs="Arial"/>
          <w:w w:val="105"/>
          <w:sz w:val="20"/>
          <w:szCs w:val="20"/>
        </w:rPr>
        <w:t>hours.</w:t>
      </w:r>
    </w:p>
    <w:p w14:paraId="5FC69DB1" w14:textId="77777777" w:rsidR="000D026C" w:rsidRPr="00E7743F" w:rsidRDefault="000D026C" w:rsidP="003C690B">
      <w:pPr>
        <w:pStyle w:val="BodyText"/>
        <w:spacing w:before="0" w:line="225" w:lineRule="auto"/>
        <w:ind w:right="0"/>
        <w:rPr>
          <w:rFonts w:ascii="Arial" w:hAnsi="Arial" w:cs="Arial"/>
        </w:rPr>
      </w:pPr>
      <w:r w:rsidRPr="00E7743F">
        <w:rPr>
          <w:rFonts w:ascii="Arial" w:hAnsi="Arial" w:cs="Arial"/>
          <w:spacing w:val="-3"/>
          <w:w w:val="105"/>
        </w:rPr>
        <w:t>Overview</w:t>
      </w:r>
      <w:r w:rsidRPr="00E7743F">
        <w:rPr>
          <w:rFonts w:ascii="Arial" w:hAnsi="Arial" w:cs="Arial"/>
          <w:spacing w:val="-7"/>
          <w:w w:val="105"/>
        </w:rPr>
        <w:t xml:space="preserve"> </w:t>
      </w:r>
      <w:r w:rsidRPr="00E7743F">
        <w:rPr>
          <w:rFonts w:ascii="Arial" w:hAnsi="Arial" w:cs="Arial"/>
          <w:w w:val="105"/>
        </w:rPr>
        <w:t>of</w:t>
      </w:r>
      <w:r w:rsidRPr="00E7743F">
        <w:rPr>
          <w:rFonts w:ascii="Arial" w:hAnsi="Arial" w:cs="Arial"/>
          <w:spacing w:val="-7"/>
          <w:w w:val="105"/>
        </w:rPr>
        <w:t xml:space="preserve"> </w:t>
      </w:r>
      <w:r w:rsidRPr="00E7743F">
        <w:rPr>
          <w:rFonts w:ascii="Arial" w:hAnsi="Arial" w:cs="Arial"/>
          <w:spacing w:val="-3"/>
          <w:w w:val="105"/>
        </w:rPr>
        <w:t>philosophy</w:t>
      </w:r>
      <w:r w:rsidRPr="00E7743F">
        <w:rPr>
          <w:rFonts w:ascii="Arial" w:hAnsi="Arial" w:cs="Arial"/>
          <w:spacing w:val="-6"/>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spacing w:val="-3"/>
          <w:w w:val="105"/>
        </w:rPr>
        <w:t>strategies</w:t>
      </w:r>
      <w:r w:rsidRPr="00E7743F">
        <w:rPr>
          <w:rFonts w:ascii="Arial" w:hAnsi="Arial" w:cs="Arial"/>
          <w:spacing w:val="-6"/>
          <w:w w:val="105"/>
        </w:rPr>
        <w:t xml:space="preserve"> </w:t>
      </w:r>
      <w:r w:rsidRPr="00E7743F">
        <w:rPr>
          <w:rFonts w:ascii="Arial" w:hAnsi="Arial" w:cs="Arial"/>
          <w:w w:val="105"/>
        </w:rPr>
        <w:t>for</w:t>
      </w:r>
      <w:r w:rsidRPr="00E7743F">
        <w:rPr>
          <w:rFonts w:ascii="Arial" w:hAnsi="Arial" w:cs="Arial"/>
          <w:spacing w:val="-7"/>
          <w:w w:val="105"/>
        </w:rPr>
        <w:t xml:space="preserve"> </w:t>
      </w:r>
      <w:r w:rsidRPr="00E7743F">
        <w:rPr>
          <w:rFonts w:ascii="Arial" w:hAnsi="Arial" w:cs="Arial"/>
          <w:spacing w:val="-3"/>
          <w:w w:val="105"/>
        </w:rPr>
        <w:t>developing</w:t>
      </w:r>
      <w:r w:rsidRPr="00E7743F">
        <w:rPr>
          <w:rFonts w:ascii="Arial" w:hAnsi="Arial" w:cs="Arial"/>
          <w:spacing w:val="-6"/>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 xml:space="preserve">fostering </w:t>
      </w:r>
      <w:r w:rsidRPr="00E7743F">
        <w:rPr>
          <w:rFonts w:ascii="Arial" w:hAnsi="Arial" w:cs="Arial"/>
          <w:spacing w:val="-3"/>
          <w:w w:val="105"/>
        </w:rPr>
        <w:t>collaborative</w:t>
      </w:r>
      <w:r w:rsidRPr="00E7743F">
        <w:rPr>
          <w:rFonts w:ascii="Arial" w:hAnsi="Arial" w:cs="Arial"/>
          <w:spacing w:val="-17"/>
          <w:w w:val="105"/>
        </w:rPr>
        <w:t xml:space="preserve"> </w:t>
      </w:r>
      <w:r w:rsidRPr="00E7743F">
        <w:rPr>
          <w:rFonts w:ascii="Arial" w:hAnsi="Arial" w:cs="Arial"/>
          <w:w w:val="105"/>
        </w:rPr>
        <w:t>partnerships</w:t>
      </w:r>
      <w:r w:rsidRPr="00E7743F">
        <w:rPr>
          <w:rFonts w:ascii="Arial" w:hAnsi="Arial" w:cs="Arial"/>
          <w:spacing w:val="-17"/>
          <w:w w:val="105"/>
        </w:rPr>
        <w:t xml:space="preserve"> </w:t>
      </w:r>
      <w:r w:rsidRPr="00E7743F">
        <w:rPr>
          <w:rFonts w:ascii="Arial" w:hAnsi="Arial" w:cs="Arial"/>
          <w:w w:val="105"/>
        </w:rPr>
        <w:t>between</w:t>
      </w:r>
      <w:r w:rsidRPr="00E7743F">
        <w:rPr>
          <w:rFonts w:ascii="Arial" w:hAnsi="Arial" w:cs="Arial"/>
          <w:spacing w:val="-17"/>
          <w:w w:val="105"/>
        </w:rPr>
        <w:t xml:space="preserve"> </w:t>
      </w:r>
      <w:r w:rsidRPr="00E7743F">
        <w:rPr>
          <w:rFonts w:ascii="Arial" w:hAnsi="Arial" w:cs="Arial"/>
          <w:spacing w:val="-2"/>
          <w:w w:val="105"/>
        </w:rPr>
        <w:t>school</w:t>
      </w:r>
      <w:r w:rsidRPr="00E7743F">
        <w:rPr>
          <w:rFonts w:ascii="Arial" w:hAnsi="Arial" w:cs="Arial"/>
          <w:spacing w:val="-17"/>
          <w:w w:val="105"/>
        </w:rPr>
        <w:t xml:space="preserve"> </w:t>
      </w:r>
      <w:r w:rsidRPr="00E7743F">
        <w:rPr>
          <w:rFonts w:ascii="Arial" w:hAnsi="Arial" w:cs="Arial"/>
          <w:w w:val="105"/>
        </w:rPr>
        <w:t>personnel</w:t>
      </w:r>
      <w:r w:rsidRPr="00E7743F">
        <w:rPr>
          <w:rFonts w:ascii="Arial" w:hAnsi="Arial" w:cs="Arial"/>
          <w:spacing w:val="-17"/>
          <w:w w:val="105"/>
        </w:rPr>
        <w:t xml:space="preserve"> </w:t>
      </w:r>
      <w:r w:rsidRPr="00E7743F">
        <w:rPr>
          <w:rFonts w:ascii="Arial" w:hAnsi="Arial" w:cs="Arial"/>
          <w:w w:val="105"/>
        </w:rPr>
        <w:t>and</w:t>
      </w:r>
      <w:r w:rsidRPr="00E7743F">
        <w:rPr>
          <w:rFonts w:ascii="Arial" w:hAnsi="Arial" w:cs="Arial"/>
          <w:spacing w:val="-17"/>
          <w:w w:val="105"/>
        </w:rPr>
        <w:t xml:space="preserve"> </w:t>
      </w:r>
      <w:r w:rsidRPr="00E7743F">
        <w:rPr>
          <w:rFonts w:ascii="Arial" w:hAnsi="Arial" w:cs="Arial"/>
          <w:w w:val="105"/>
        </w:rPr>
        <w:t>with</w:t>
      </w:r>
      <w:r w:rsidRPr="00E7743F">
        <w:rPr>
          <w:rFonts w:ascii="Arial" w:hAnsi="Arial" w:cs="Arial"/>
          <w:spacing w:val="-17"/>
          <w:w w:val="105"/>
        </w:rPr>
        <w:t xml:space="preserve"> </w:t>
      </w:r>
      <w:r w:rsidRPr="00E7743F">
        <w:rPr>
          <w:rFonts w:ascii="Arial" w:hAnsi="Arial" w:cs="Arial"/>
          <w:w w:val="105"/>
        </w:rPr>
        <w:t>parents. Emphasis</w:t>
      </w:r>
      <w:r w:rsidRPr="00E7743F">
        <w:rPr>
          <w:rFonts w:ascii="Arial" w:hAnsi="Arial" w:cs="Arial"/>
          <w:spacing w:val="-7"/>
          <w:w w:val="105"/>
        </w:rPr>
        <w:t xml:space="preserve"> </w:t>
      </w:r>
      <w:r w:rsidRPr="00E7743F">
        <w:rPr>
          <w:rFonts w:ascii="Arial" w:hAnsi="Arial" w:cs="Arial"/>
          <w:w w:val="105"/>
        </w:rPr>
        <w:t>on</w:t>
      </w:r>
      <w:r w:rsidRPr="00E7743F">
        <w:rPr>
          <w:rFonts w:ascii="Arial" w:hAnsi="Arial" w:cs="Arial"/>
          <w:spacing w:val="-7"/>
          <w:w w:val="105"/>
        </w:rPr>
        <w:t xml:space="preserve"> </w:t>
      </w:r>
      <w:r w:rsidRPr="00E7743F">
        <w:rPr>
          <w:rFonts w:ascii="Arial" w:hAnsi="Arial" w:cs="Arial"/>
          <w:w w:val="105"/>
        </w:rPr>
        <w:t>using</w:t>
      </w:r>
      <w:r w:rsidRPr="00E7743F">
        <w:rPr>
          <w:rFonts w:ascii="Arial" w:hAnsi="Arial" w:cs="Arial"/>
          <w:spacing w:val="-7"/>
          <w:w w:val="105"/>
        </w:rPr>
        <w:t xml:space="preserve"> </w:t>
      </w:r>
      <w:r w:rsidRPr="00E7743F">
        <w:rPr>
          <w:rFonts w:ascii="Arial" w:hAnsi="Arial" w:cs="Arial"/>
          <w:w w:val="105"/>
        </w:rPr>
        <w:t>a</w:t>
      </w:r>
      <w:r w:rsidRPr="00E7743F">
        <w:rPr>
          <w:rFonts w:ascii="Arial" w:hAnsi="Arial" w:cs="Arial"/>
          <w:spacing w:val="-7"/>
          <w:w w:val="105"/>
        </w:rPr>
        <w:t xml:space="preserve"> </w:t>
      </w:r>
      <w:r w:rsidRPr="00E7743F">
        <w:rPr>
          <w:rFonts w:ascii="Arial" w:hAnsi="Arial" w:cs="Arial"/>
          <w:w w:val="105"/>
        </w:rPr>
        <w:t>team</w:t>
      </w:r>
      <w:r w:rsidRPr="00E7743F">
        <w:rPr>
          <w:rFonts w:ascii="Arial" w:hAnsi="Arial" w:cs="Arial"/>
          <w:spacing w:val="-7"/>
          <w:w w:val="105"/>
        </w:rPr>
        <w:t xml:space="preserve"> </w:t>
      </w:r>
      <w:r w:rsidRPr="00E7743F">
        <w:rPr>
          <w:rFonts w:ascii="Arial" w:hAnsi="Arial" w:cs="Arial"/>
          <w:w w:val="105"/>
        </w:rPr>
        <w:t>approach</w:t>
      </w:r>
      <w:r w:rsidRPr="00E7743F">
        <w:rPr>
          <w:rFonts w:ascii="Arial" w:hAnsi="Arial" w:cs="Arial"/>
          <w:spacing w:val="-7"/>
          <w:w w:val="105"/>
        </w:rPr>
        <w:t xml:space="preserve"> </w:t>
      </w:r>
      <w:r w:rsidRPr="00E7743F">
        <w:rPr>
          <w:rFonts w:ascii="Arial" w:hAnsi="Arial" w:cs="Arial"/>
          <w:w w:val="105"/>
        </w:rPr>
        <w:t>to</w:t>
      </w:r>
      <w:r w:rsidRPr="00E7743F">
        <w:rPr>
          <w:rFonts w:ascii="Arial" w:hAnsi="Arial" w:cs="Arial"/>
          <w:spacing w:val="-7"/>
          <w:w w:val="105"/>
        </w:rPr>
        <w:t xml:space="preserve"> </w:t>
      </w:r>
      <w:r w:rsidRPr="00E7743F">
        <w:rPr>
          <w:rFonts w:ascii="Arial" w:hAnsi="Arial" w:cs="Arial"/>
          <w:w w:val="105"/>
        </w:rPr>
        <w:t>deliver</w:t>
      </w:r>
      <w:r w:rsidRPr="00E7743F">
        <w:rPr>
          <w:rFonts w:ascii="Arial" w:hAnsi="Arial" w:cs="Arial"/>
          <w:spacing w:val="-7"/>
          <w:w w:val="105"/>
        </w:rPr>
        <w:t xml:space="preserve"> </w:t>
      </w:r>
      <w:r w:rsidRPr="00E7743F">
        <w:rPr>
          <w:rFonts w:ascii="Arial" w:hAnsi="Arial" w:cs="Arial"/>
          <w:w w:val="105"/>
        </w:rPr>
        <w:t>support</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instruction in</w:t>
      </w:r>
      <w:r w:rsidRPr="00E7743F">
        <w:rPr>
          <w:rFonts w:ascii="Arial" w:hAnsi="Arial" w:cs="Arial"/>
          <w:spacing w:val="-12"/>
          <w:w w:val="105"/>
        </w:rPr>
        <w:t xml:space="preserve"> </w:t>
      </w:r>
      <w:r w:rsidRPr="00E7743F">
        <w:rPr>
          <w:rFonts w:ascii="Arial" w:hAnsi="Arial" w:cs="Arial"/>
          <w:w w:val="105"/>
        </w:rPr>
        <w:t>natural</w:t>
      </w:r>
      <w:r w:rsidRPr="00E7743F">
        <w:rPr>
          <w:rFonts w:ascii="Arial" w:hAnsi="Arial" w:cs="Arial"/>
          <w:spacing w:val="-12"/>
          <w:w w:val="105"/>
        </w:rPr>
        <w:t xml:space="preserve"> </w:t>
      </w:r>
      <w:r w:rsidRPr="00E7743F">
        <w:rPr>
          <w:rFonts w:ascii="Arial" w:hAnsi="Arial" w:cs="Arial"/>
          <w:w w:val="105"/>
        </w:rPr>
        <w:t>environments.</w:t>
      </w:r>
      <w:r w:rsidRPr="00E7743F">
        <w:rPr>
          <w:rFonts w:ascii="Arial" w:hAnsi="Arial" w:cs="Arial"/>
          <w:spacing w:val="-12"/>
          <w:w w:val="105"/>
        </w:rPr>
        <w:t xml:space="preserve"> </w:t>
      </w:r>
      <w:r w:rsidRPr="00E7743F">
        <w:rPr>
          <w:rFonts w:ascii="Arial" w:hAnsi="Arial" w:cs="Arial"/>
          <w:spacing w:val="-3"/>
          <w:w w:val="105"/>
        </w:rPr>
        <w:t>(Summer,</w:t>
      </w:r>
      <w:r w:rsidRPr="00E7743F">
        <w:rPr>
          <w:rFonts w:ascii="Arial" w:hAnsi="Arial" w:cs="Arial"/>
          <w:spacing w:val="-12"/>
          <w:w w:val="105"/>
        </w:rPr>
        <w:t xml:space="preserve"> </w:t>
      </w:r>
      <w:r w:rsidRPr="00E7743F">
        <w:rPr>
          <w:rFonts w:ascii="Arial" w:hAnsi="Arial" w:cs="Arial"/>
          <w:w w:val="105"/>
        </w:rPr>
        <w:t>even-numbered</w:t>
      </w:r>
      <w:r w:rsidRPr="00E7743F">
        <w:rPr>
          <w:rFonts w:ascii="Arial" w:hAnsi="Arial" w:cs="Arial"/>
          <w:spacing w:val="-12"/>
          <w:w w:val="105"/>
        </w:rPr>
        <w:t xml:space="preserve"> </w:t>
      </w:r>
      <w:r w:rsidRPr="00E7743F">
        <w:rPr>
          <w:rFonts w:ascii="Arial" w:hAnsi="Arial" w:cs="Arial"/>
          <w:w w:val="105"/>
        </w:rPr>
        <w:t>years)</w:t>
      </w:r>
    </w:p>
    <w:p w14:paraId="619C83F6" w14:textId="77777777" w:rsidR="000D026C" w:rsidRPr="00E7743F" w:rsidRDefault="000D026C" w:rsidP="00EF61F3">
      <w:pPr>
        <w:tabs>
          <w:tab w:val="left" w:pos="1199"/>
        </w:tabs>
        <w:spacing w:line="237" w:lineRule="exact"/>
        <w:rPr>
          <w:rFonts w:ascii="Arial" w:hAnsi="Arial" w:cs="Arial"/>
          <w:sz w:val="20"/>
          <w:szCs w:val="20"/>
        </w:rPr>
      </w:pPr>
      <w:r w:rsidRPr="00E7743F">
        <w:rPr>
          <w:rFonts w:ascii="Arial" w:hAnsi="Arial" w:cs="Arial"/>
          <w:w w:val="105"/>
          <w:sz w:val="20"/>
          <w:szCs w:val="20"/>
        </w:rPr>
        <w:t>EEX</w:t>
      </w:r>
      <w:r w:rsidRPr="00E7743F">
        <w:rPr>
          <w:rFonts w:ascii="Arial" w:hAnsi="Arial" w:cs="Arial"/>
          <w:spacing w:val="14"/>
          <w:w w:val="105"/>
          <w:sz w:val="20"/>
          <w:szCs w:val="20"/>
        </w:rPr>
        <w:t xml:space="preserve"> </w:t>
      </w:r>
      <w:r w:rsidRPr="00E7743F">
        <w:rPr>
          <w:rFonts w:ascii="Arial" w:hAnsi="Arial" w:cs="Arial"/>
          <w:w w:val="105"/>
          <w:sz w:val="20"/>
          <w:szCs w:val="20"/>
        </w:rPr>
        <w:t>635.</w:t>
      </w:r>
      <w:r w:rsidRPr="00E7743F">
        <w:rPr>
          <w:rFonts w:ascii="Arial" w:hAnsi="Arial" w:cs="Arial"/>
          <w:w w:val="105"/>
          <w:sz w:val="20"/>
          <w:szCs w:val="20"/>
        </w:rPr>
        <w:tab/>
      </w:r>
      <w:r w:rsidRPr="00E7743F">
        <w:rPr>
          <w:rFonts w:ascii="Arial" w:hAnsi="Arial" w:cs="Arial"/>
          <w:b/>
          <w:w w:val="105"/>
          <w:sz w:val="20"/>
          <w:szCs w:val="20"/>
        </w:rPr>
        <w:t>Applied</w:t>
      </w:r>
      <w:r w:rsidRPr="00E7743F">
        <w:rPr>
          <w:rFonts w:ascii="Arial" w:hAnsi="Arial" w:cs="Arial"/>
          <w:b/>
          <w:spacing w:val="-7"/>
          <w:w w:val="105"/>
          <w:sz w:val="20"/>
          <w:szCs w:val="20"/>
        </w:rPr>
        <w:t xml:space="preserve"> </w:t>
      </w:r>
      <w:r w:rsidRPr="00E7743F">
        <w:rPr>
          <w:rFonts w:ascii="Arial" w:hAnsi="Arial" w:cs="Arial"/>
          <w:b/>
          <w:w w:val="105"/>
          <w:sz w:val="20"/>
          <w:szCs w:val="20"/>
        </w:rPr>
        <w:t>Behavior</w:t>
      </w:r>
      <w:r w:rsidRPr="00E7743F">
        <w:rPr>
          <w:rFonts w:ascii="Arial" w:hAnsi="Arial" w:cs="Arial"/>
          <w:b/>
          <w:spacing w:val="-15"/>
          <w:w w:val="105"/>
          <w:sz w:val="20"/>
          <w:szCs w:val="20"/>
        </w:rPr>
        <w:t xml:space="preserve"> </w:t>
      </w:r>
      <w:r w:rsidRPr="00E7743F">
        <w:rPr>
          <w:rFonts w:ascii="Arial" w:hAnsi="Arial" w:cs="Arial"/>
          <w:b/>
          <w:w w:val="105"/>
          <w:sz w:val="20"/>
          <w:szCs w:val="20"/>
        </w:rPr>
        <w:t>Analysis.</w:t>
      </w:r>
      <w:r w:rsidRPr="00E7743F">
        <w:rPr>
          <w:rFonts w:ascii="Arial" w:hAnsi="Arial" w:cs="Arial"/>
          <w:b/>
          <w:spacing w:val="-7"/>
          <w:w w:val="105"/>
          <w:sz w:val="20"/>
          <w:szCs w:val="20"/>
        </w:rPr>
        <w:t xml:space="preserve"> </w:t>
      </w:r>
      <w:r w:rsidRPr="00E7743F">
        <w:rPr>
          <w:rFonts w:ascii="Arial" w:hAnsi="Arial" w:cs="Arial"/>
          <w:w w:val="105"/>
          <w:sz w:val="20"/>
          <w:szCs w:val="20"/>
        </w:rPr>
        <w:t>3</w:t>
      </w:r>
      <w:r w:rsidRPr="00E7743F">
        <w:rPr>
          <w:rFonts w:ascii="Arial" w:hAnsi="Arial" w:cs="Arial"/>
          <w:spacing w:val="-7"/>
          <w:w w:val="105"/>
          <w:sz w:val="20"/>
          <w:szCs w:val="20"/>
        </w:rPr>
        <w:t xml:space="preserve"> </w:t>
      </w:r>
      <w:r w:rsidRPr="00E7743F">
        <w:rPr>
          <w:rFonts w:ascii="Arial" w:hAnsi="Arial" w:cs="Arial"/>
          <w:w w:val="105"/>
          <w:sz w:val="20"/>
          <w:szCs w:val="20"/>
        </w:rPr>
        <w:t>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4C7F6D73" w14:textId="77777777" w:rsidR="000D026C" w:rsidRPr="00E7743F" w:rsidRDefault="000D026C" w:rsidP="003C690B">
      <w:pPr>
        <w:pStyle w:val="BodyText"/>
        <w:spacing w:before="0" w:line="225" w:lineRule="auto"/>
        <w:ind w:right="0"/>
        <w:rPr>
          <w:rFonts w:ascii="Arial" w:hAnsi="Arial" w:cs="Arial"/>
        </w:rPr>
      </w:pPr>
      <w:r w:rsidRPr="00E7743F">
        <w:rPr>
          <w:rFonts w:ascii="Arial" w:hAnsi="Arial" w:cs="Arial"/>
          <w:w w:val="105"/>
        </w:rPr>
        <w:t xml:space="preserve">An </w:t>
      </w:r>
      <w:r w:rsidRPr="00E7743F">
        <w:rPr>
          <w:rFonts w:ascii="Arial" w:hAnsi="Arial" w:cs="Arial"/>
          <w:spacing w:val="-3"/>
          <w:w w:val="105"/>
        </w:rPr>
        <w:t xml:space="preserve">overview </w:t>
      </w:r>
      <w:r w:rsidRPr="00E7743F">
        <w:rPr>
          <w:rFonts w:ascii="Arial" w:hAnsi="Arial" w:cs="Arial"/>
          <w:w w:val="105"/>
        </w:rPr>
        <w:t xml:space="preserve">of </w:t>
      </w:r>
      <w:r w:rsidRPr="00E7743F">
        <w:rPr>
          <w:rFonts w:ascii="Arial" w:hAnsi="Arial" w:cs="Arial"/>
          <w:spacing w:val="-3"/>
          <w:w w:val="105"/>
        </w:rPr>
        <w:t xml:space="preserve">theory </w:t>
      </w:r>
      <w:r w:rsidRPr="00E7743F">
        <w:rPr>
          <w:rFonts w:ascii="Arial" w:hAnsi="Arial" w:cs="Arial"/>
          <w:w w:val="105"/>
        </w:rPr>
        <w:t xml:space="preserve">and </w:t>
      </w:r>
      <w:r w:rsidRPr="00E7743F">
        <w:rPr>
          <w:rFonts w:ascii="Arial" w:hAnsi="Arial" w:cs="Arial"/>
          <w:spacing w:val="-3"/>
          <w:w w:val="105"/>
        </w:rPr>
        <w:t xml:space="preserve">practice </w:t>
      </w:r>
      <w:r w:rsidRPr="00E7743F">
        <w:rPr>
          <w:rFonts w:ascii="Arial" w:hAnsi="Arial" w:cs="Arial"/>
          <w:w w:val="105"/>
        </w:rPr>
        <w:t xml:space="preserve">in </w:t>
      </w:r>
      <w:r w:rsidRPr="00E7743F">
        <w:rPr>
          <w:rFonts w:ascii="Arial" w:hAnsi="Arial" w:cs="Arial"/>
          <w:spacing w:val="-3"/>
          <w:w w:val="105"/>
        </w:rPr>
        <w:t xml:space="preserve">establishing </w:t>
      </w:r>
      <w:r w:rsidRPr="00E7743F">
        <w:rPr>
          <w:rFonts w:ascii="Arial" w:hAnsi="Arial" w:cs="Arial"/>
          <w:w w:val="105"/>
        </w:rPr>
        <w:t xml:space="preserve">and </w:t>
      </w:r>
      <w:r w:rsidRPr="00E7743F">
        <w:rPr>
          <w:rFonts w:ascii="Arial" w:hAnsi="Arial" w:cs="Arial"/>
          <w:spacing w:val="-3"/>
          <w:w w:val="105"/>
        </w:rPr>
        <w:t xml:space="preserve">maintaining </w:t>
      </w:r>
      <w:r w:rsidRPr="00E7743F">
        <w:rPr>
          <w:rFonts w:ascii="Arial" w:hAnsi="Arial" w:cs="Arial"/>
          <w:w w:val="105"/>
        </w:rPr>
        <w:t>classroom environments that maximize the learning experience. Exploration of the application of applied behavior analysis techniques in accelerating learning and controlling individual behavior of students.</w:t>
      </w:r>
      <w:r w:rsidRPr="00E7743F">
        <w:rPr>
          <w:rFonts w:ascii="Arial" w:hAnsi="Arial" w:cs="Arial"/>
          <w:spacing w:val="-20"/>
          <w:w w:val="105"/>
        </w:rPr>
        <w:t xml:space="preserve"> </w:t>
      </w:r>
      <w:r w:rsidRPr="00E7743F">
        <w:rPr>
          <w:rFonts w:ascii="Arial" w:hAnsi="Arial" w:cs="Arial"/>
          <w:spacing w:val="-3"/>
          <w:w w:val="105"/>
        </w:rPr>
        <w:t>Study</w:t>
      </w:r>
      <w:r w:rsidRPr="00E7743F">
        <w:rPr>
          <w:rFonts w:ascii="Arial" w:hAnsi="Arial" w:cs="Arial"/>
          <w:spacing w:val="-20"/>
          <w:w w:val="105"/>
        </w:rPr>
        <w:t xml:space="preserve"> </w:t>
      </w:r>
      <w:r w:rsidRPr="00E7743F">
        <w:rPr>
          <w:rFonts w:ascii="Arial" w:hAnsi="Arial" w:cs="Arial"/>
          <w:w w:val="105"/>
        </w:rPr>
        <w:t>of</w:t>
      </w:r>
      <w:r w:rsidRPr="00E7743F">
        <w:rPr>
          <w:rFonts w:ascii="Arial" w:hAnsi="Arial" w:cs="Arial"/>
          <w:spacing w:val="-20"/>
          <w:w w:val="105"/>
        </w:rPr>
        <w:t xml:space="preserve"> </w:t>
      </w:r>
      <w:r w:rsidRPr="00E7743F">
        <w:rPr>
          <w:rFonts w:ascii="Arial" w:hAnsi="Arial" w:cs="Arial"/>
          <w:w w:val="105"/>
        </w:rPr>
        <w:t>the</w:t>
      </w:r>
      <w:r w:rsidRPr="00E7743F">
        <w:rPr>
          <w:rFonts w:ascii="Arial" w:hAnsi="Arial" w:cs="Arial"/>
          <w:spacing w:val="-20"/>
          <w:w w:val="105"/>
        </w:rPr>
        <w:t xml:space="preserve"> </w:t>
      </w:r>
      <w:r w:rsidRPr="00E7743F">
        <w:rPr>
          <w:rFonts w:ascii="Arial" w:hAnsi="Arial" w:cs="Arial"/>
          <w:w w:val="105"/>
        </w:rPr>
        <w:t>application</w:t>
      </w:r>
      <w:r w:rsidRPr="00E7743F">
        <w:rPr>
          <w:rFonts w:ascii="Arial" w:hAnsi="Arial" w:cs="Arial"/>
          <w:spacing w:val="-20"/>
          <w:w w:val="105"/>
        </w:rPr>
        <w:t xml:space="preserve"> </w:t>
      </w:r>
      <w:r w:rsidRPr="00E7743F">
        <w:rPr>
          <w:rFonts w:ascii="Arial" w:hAnsi="Arial" w:cs="Arial"/>
          <w:w w:val="105"/>
        </w:rPr>
        <w:t>of</w:t>
      </w:r>
      <w:r w:rsidRPr="00E7743F">
        <w:rPr>
          <w:rFonts w:ascii="Arial" w:hAnsi="Arial" w:cs="Arial"/>
          <w:spacing w:val="-20"/>
          <w:w w:val="105"/>
        </w:rPr>
        <w:t xml:space="preserve"> </w:t>
      </w:r>
      <w:r w:rsidRPr="00E7743F">
        <w:rPr>
          <w:rFonts w:ascii="Arial" w:hAnsi="Arial" w:cs="Arial"/>
          <w:w w:val="105"/>
        </w:rPr>
        <w:t>data-based</w:t>
      </w:r>
      <w:r w:rsidRPr="00E7743F">
        <w:rPr>
          <w:rFonts w:ascii="Arial" w:hAnsi="Arial" w:cs="Arial"/>
          <w:spacing w:val="-20"/>
          <w:w w:val="105"/>
        </w:rPr>
        <w:t xml:space="preserve"> </w:t>
      </w:r>
      <w:r w:rsidRPr="00E7743F">
        <w:rPr>
          <w:rFonts w:ascii="Arial" w:hAnsi="Arial" w:cs="Arial"/>
          <w:spacing w:val="-3"/>
          <w:w w:val="105"/>
        </w:rPr>
        <w:t>approaches</w:t>
      </w:r>
      <w:r w:rsidRPr="00E7743F">
        <w:rPr>
          <w:rFonts w:ascii="Arial" w:hAnsi="Arial" w:cs="Arial"/>
          <w:spacing w:val="-20"/>
          <w:w w:val="105"/>
        </w:rPr>
        <w:t xml:space="preserve"> </w:t>
      </w:r>
      <w:r w:rsidRPr="00E7743F">
        <w:rPr>
          <w:rFonts w:ascii="Arial" w:hAnsi="Arial" w:cs="Arial"/>
          <w:w w:val="105"/>
        </w:rPr>
        <w:t>to</w:t>
      </w:r>
      <w:r w:rsidRPr="00E7743F">
        <w:rPr>
          <w:rFonts w:ascii="Arial" w:hAnsi="Arial" w:cs="Arial"/>
          <w:spacing w:val="-20"/>
          <w:w w:val="105"/>
        </w:rPr>
        <w:t xml:space="preserve"> </w:t>
      </w:r>
      <w:r w:rsidRPr="00E7743F">
        <w:rPr>
          <w:rFonts w:ascii="Arial" w:hAnsi="Arial" w:cs="Arial"/>
          <w:w w:val="105"/>
        </w:rPr>
        <w:t>program design and individualization of instruction. (Every third semester, not including summer</w:t>
      </w:r>
      <w:r w:rsidRPr="00E7743F">
        <w:rPr>
          <w:rFonts w:ascii="Arial" w:hAnsi="Arial" w:cs="Arial"/>
          <w:spacing w:val="-16"/>
          <w:w w:val="105"/>
        </w:rPr>
        <w:t xml:space="preserve"> </w:t>
      </w:r>
      <w:r w:rsidRPr="00E7743F">
        <w:rPr>
          <w:rFonts w:ascii="Arial" w:hAnsi="Arial" w:cs="Arial"/>
          <w:w w:val="105"/>
        </w:rPr>
        <w:t>terms)</w:t>
      </w:r>
    </w:p>
    <w:p w14:paraId="4EC5A22B" w14:textId="77777777" w:rsidR="00EF61F3" w:rsidRDefault="000D026C" w:rsidP="00EF61F3">
      <w:pPr>
        <w:pStyle w:val="BodyText"/>
        <w:ind w:left="0" w:firstLine="0"/>
        <w:rPr>
          <w:rFonts w:ascii="Arial" w:hAnsi="Arial" w:cs="Arial"/>
          <w:w w:val="105"/>
        </w:rPr>
      </w:pPr>
      <w:r w:rsidRPr="00EF61F3">
        <w:rPr>
          <w:rFonts w:ascii="Arial" w:hAnsi="Arial" w:cs="Arial"/>
          <w:w w:val="105"/>
        </w:rPr>
        <w:t>EEX</w:t>
      </w:r>
      <w:r w:rsidRPr="00EF61F3">
        <w:rPr>
          <w:rFonts w:ascii="Arial" w:hAnsi="Arial" w:cs="Arial"/>
          <w:spacing w:val="14"/>
          <w:w w:val="105"/>
        </w:rPr>
        <w:t xml:space="preserve"> </w:t>
      </w:r>
      <w:r w:rsidRPr="00EF61F3">
        <w:rPr>
          <w:rFonts w:ascii="Arial" w:hAnsi="Arial" w:cs="Arial"/>
          <w:w w:val="105"/>
        </w:rPr>
        <w:t>637.</w:t>
      </w:r>
      <w:r w:rsidR="00EF61F3">
        <w:rPr>
          <w:rFonts w:ascii="Arial" w:hAnsi="Arial" w:cs="Arial"/>
          <w:b/>
          <w:w w:val="105"/>
        </w:rPr>
        <w:t xml:space="preserve">   </w:t>
      </w:r>
      <w:r w:rsidRPr="00EF61F3">
        <w:rPr>
          <w:rFonts w:ascii="Arial" w:hAnsi="Arial" w:cs="Arial"/>
          <w:b/>
          <w:w w:val="105"/>
        </w:rPr>
        <w:t>Collaborative</w:t>
      </w:r>
      <w:r w:rsidRPr="00EF61F3">
        <w:rPr>
          <w:rFonts w:ascii="Arial" w:hAnsi="Arial" w:cs="Arial"/>
          <w:b/>
          <w:spacing w:val="-11"/>
          <w:w w:val="105"/>
        </w:rPr>
        <w:t xml:space="preserve"> </w:t>
      </w:r>
      <w:r w:rsidRPr="00EF61F3">
        <w:rPr>
          <w:rFonts w:ascii="Arial" w:hAnsi="Arial" w:cs="Arial"/>
          <w:b/>
          <w:w w:val="105"/>
        </w:rPr>
        <w:t>Curriculum</w:t>
      </w:r>
      <w:r w:rsidRPr="00EF61F3">
        <w:rPr>
          <w:rFonts w:ascii="Arial" w:hAnsi="Arial" w:cs="Arial"/>
          <w:b/>
          <w:spacing w:val="-11"/>
          <w:w w:val="105"/>
        </w:rPr>
        <w:t xml:space="preserve"> </w:t>
      </w:r>
      <w:r w:rsidRPr="00EF61F3">
        <w:rPr>
          <w:rFonts w:ascii="Arial" w:hAnsi="Arial" w:cs="Arial"/>
          <w:b/>
          <w:w w:val="105"/>
        </w:rPr>
        <w:t>and</w:t>
      </w:r>
      <w:r w:rsidRPr="00EF61F3">
        <w:rPr>
          <w:rFonts w:ascii="Arial" w:hAnsi="Arial" w:cs="Arial"/>
          <w:b/>
          <w:spacing w:val="-11"/>
          <w:w w:val="105"/>
        </w:rPr>
        <w:t xml:space="preserve"> </w:t>
      </w:r>
      <w:r w:rsidRPr="00EF61F3">
        <w:rPr>
          <w:rFonts w:ascii="Arial" w:hAnsi="Arial" w:cs="Arial"/>
          <w:b/>
          <w:w w:val="105"/>
        </w:rPr>
        <w:t>Methods</w:t>
      </w:r>
      <w:r w:rsidRPr="00EF61F3">
        <w:rPr>
          <w:rFonts w:ascii="Arial" w:hAnsi="Arial" w:cs="Arial"/>
          <w:b/>
          <w:spacing w:val="-11"/>
          <w:w w:val="105"/>
        </w:rPr>
        <w:t xml:space="preserve"> </w:t>
      </w:r>
      <w:r w:rsidRPr="00EF61F3">
        <w:rPr>
          <w:rFonts w:ascii="Arial" w:hAnsi="Arial" w:cs="Arial"/>
          <w:b/>
          <w:w w:val="105"/>
        </w:rPr>
        <w:t>for</w:t>
      </w:r>
      <w:r w:rsidRPr="00EF61F3">
        <w:rPr>
          <w:rFonts w:ascii="Arial" w:hAnsi="Arial" w:cs="Arial"/>
          <w:b/>
          <w:spacing w:val="-11"/>
          <w:w w:val="105"/>
        </w:rPr>
        <w:t xml:space="preserve"> </w:t>
      </w:r>
      <w:r w:rsidRPr="00EF61F3">
        <w:rPr>
          <w:rFonts w:ascii="Arial" w:hAnsi="Arial" w:cs="Arial"/>
          <w:b/>
          <w:w w:val="105"/>
        </w:rPr>
        <w:t>Students</w:t>
      </w:r>
      <w:r w:rsidRPr="00EF61F3">
        <w:rPr>
          <w:rFonts w:ascii="Arial" w:hAnsi="Arial" w:cs="Arial"/>
          <w:b/>
          <w:spacing w:val="-11"/>
          <w:w w:val="105"/>
        </w:rPr>
        <w:t xml:space="preserve"> </w:t>
      </w:r>
      <w:r w:rsidRPr="00EF61F3">
        <w:rPr>
          <w:rFonts w:ascii="Arial" w:hAnsi="Arial" w:cs="Arial"/>
          <w:b/>
          <w:w w:val="105"/>
        </w:rPr>
        <w:t>with</w:t>
      </w:r>
      <w:r w:rsidRPr="00EF61F3">
        <w:rPr>
          <w:rFonts w:ascii="Arial" w:hAnsi="Arial" w:cs="Arial"/>
          <w:b/>
          <w:spacing w:val="-11"/>
          <w:w w:val="105"/>
        </w:rPr>
        <w:t xml:space="preserve"> </w:t>
      </w:r>
      <w:r w:rsidRPr="00EF61F3">
        <w:rPr>
          <w:rFonts w:ascii="Arial" w:hAnsi="Arial" w:cs="Arial"/>
          <w:b/>
          <w:w w:val="105"/>
        </w:rPr>
        <w:t>Disabilities.</w:t>
      </w:r>
      <w:r w:rsidR="00EF61F3">
        <w:rPr>
          <w:rFonts w:ascii="Arial" w:hAnsi="Arial" w:cs="Arial"/>
          <w:b/>
        </w:rPr>
        <w:t xml:space="preserve"> </w:t>
      </w:r>
      <w:r w:rsidRPr="00EF61F3">
        <w:rPr>
          <w:rFonts w:ascii="Arial" w:hAnsi="Arial" w:cs="Arial"/>
          <w:w w:val="105"/>
        </w:rPr>
        <w:t xml:space="preserve">3 semester </w:t>
      </w:r>
    </w:p>
    <w:p w14:paraId="65C391E4" w14:textId="0A8D0A5F" w:rsidR="000D026C" w:rsidRPr="00EF61F3" w:rsidRDefault="00EF61F3" w:rsidP="00EF61F3">
      <w:pPr>
        <w:pStyle w:val="BodyText"/>
        <w:ind w:left="720" w:firstLine="0"/>
        <w:rPr>
          <w:rFonts w:ascii="Arial" w:hAnsi="Arial" w:cs="Arial"/>
          <w:b/>
        </w:rPr>
      </w:pPr>
      <w:r>
        <w:rPr>
          <w:rFonts w:ascii="Arial" w:hAnsi="Arial" w:cs="Arial"/>
          <w:w w:val="105"/>
        </w:rPr>
        <w:t xml:space="preserve">       </w:t>
      </w:r>
      <w:r w:rsidR="000D026C" w:rsidRPr="00EF61F3">
        <w:rPr>
          <w:rFonts w:ascii="Arial" w:hAnsi="Arial" w:cs="Arial"/>
          <w:w w:val="105"/>
        </w:rPr>
        <w:t>hours.</w:t>
      </w:r>
    </w:p>
    <w:p w14:paraId="389C95F9" w14:textId="77777777" w:rsidR="000D026C" w:rsidRPr="00EF61F3" w:rsidRDefault="000D026C" w:rsidP="00EF61F3">
      <w:pPr>
        <w:pStyle w:val="BodyText"/>
        <w:ind w:left="1080" w:firstLine="450"/>
        <w:rPr>
          <w:rFonts w:ascii="Arial" w:hAnsi="Arial" w:cs="Arial"/>
        </w:rPr>
      </w:pPr>
      <w:r w:rsidRPr="00EF61F3">
        <w:rPr>
          <w:rFonts w:ascii="Arial" w:hAnsi="Arial" w:cs="Arial"/>
          <w:w w:val="105"/>
        </w:rPr>
        <w:t>Curriculum</w:t>
      </w:r>
      <w:r w:rsidRPr="00EF61F3">
        <w:rPr>
          <w:rFonts w:ascii="Arial" w:hAnsi="Arial" w:cs="Arial"/>
          <w:spacing w:val="-9"/>
          <w:w w:val="105"/>
        </w:rPr>
        <w:t xml:space="preserve"> </w:t>
      </w:r>
      <w:r w:rsidRPr="00EF61F3">
        <w:rPr>
          <w:rFonts w:ascii="Arial" w:hAnsi="Arial" w:cs="Arial"/>
          <w:w w:val="105"/>
        </w:rPr>
        <w:t>and</w:t>
      </w:r>
      <w:r w:rsidRPr="00EF61F3">
        <w:rPr>
          <w:rFonts w:ascii="Arial" w:hAnsi="Arial" w:cs="Arial"/>
          <w:spacing w:val="-9"/>
          <w:w w:val="105"/>
        </w:rPr>
        <w:t xml:space="preserve"> </w:t>
      </w:r>
      <w:r w:rsidRPr="00EF61F3">
        <w:rPr>
          <w:rFonts w:ascii="Arial" w:hAnsi="Arial" w:cs="Arial"/>
          <w:w w:val="105"/>
        </w:rPr>
        <w:t>methods</w:t>
      </w:r>
      <w:r w:rsidRPr="00EF61F3">
        <w:rPr>
          <w:rFonts w:ascii="Arial" w:hAnsi="Arial" w:cs="Arial"/>
          <w:spacing w:val="-9"/>
          <w:w w:val="105"/>
        </w:rPr>
        <w:t xml:space="preserve"> </w:t>
      </w:r>
      <w:r w:rsidRPr="00EF61F3">
        <w:rPr>
          <w:rFonts w:ascii="Arial" w:hAnsi="Arial" w:cs="Arial"/>
          <w:w w:val="105"/>
        </w:rPr>
        <w:t>from</w:t>
      </w:r>
      <w:r w:rsidRPr="00EF61F3">
        <w:rPr>
          <w:rFonts w:ascii="Arial" w:hAnsi="Arial" w:cs="Arial"/>
          <w:spacing w:val="-9"/>
          <w:w w:val="105"/>
        </w:rPr>
        <w:t xml:space="preserve"> </w:t>
      </w:r>
      <w:r w:rsidRPr="00EF61F3">
        <w:rPr>
          <w:rFonts w:ascii="Arial" w:hAnsi="Arial" w:cs="Arial"/>
          <w:w w:val="105"/>
        </w:rPr>
        <w:t>a</w:t>
      </w:r>
      <w:r w:rsidRPr="00EF61F3">
        <w:rPr>
          <w:rFonts w:ascii="Arial" w:hAnsi="Arial" w:cs="Arial"/>
          <w:spacing w:val="-9"/>
          <w:w w:val="105"/>
        </w:rPr>
        <w:t xml:space="preserve"> </w:t>
      </w:r>
      <w:r w:rsidRPr="00EF61F3">
        <w:rPr>
          <w:rFonts w:ascii="Arial" w:hAnsi="Arial" w:cs="Arial"/>
          <w:w w:val="105"/>
        </w:rPr>
        <w:t>strong</w:t>
      </w:r>
      <w:r w:rsidRPr="00EF61F3">
        <w:rPr>
          <w:rFonts w:ascii="Arial" w:hAnsi="Arial" w:cs="Arial"/>
          <w:spacing w:val="-9"/>
          <w:w w:val="105"/>
        </w:rPr>
        <w:t xml:space="preserve"> </w:t>
      </w:r>
      <w:r w:rsidRPr="00EF61F3">
        <w:rPr>
          <w:rFonts w:ascii="Arial" w:hAnsi="Arial" w:cs="Arial"/>
          <w:w w:val="105"/>
        </w:rPr>
        <w:t>collaborative</w:t>
      </w:r>
      <w:r w:rsidRPr="00EF61F3">
        <w:rPr>
          <w:rFonts w:ascii="Arial" w:hAnsi="Arial" w:cs="Arial"/>
          <w:spacing w:val="-9"/>
          <w:w w:val="105"/>
        </w:rPr>
        <w:t xml:space="preserve"> </w:t>
      </w:r>
      <w:r w:rsidRPr="00EF61F3">
        <w:rPr>
          <w:rFonts w:ascii="Arial" w:hAnsi="Arial" w:cs="Arial"/>
          <w:w w:val="105"/>
        </w:rPr>
        <w:t>point</w:t>
      </w:r>
      <w:r w:rsidRPr="00EF61F3">
        <w:rPr>
          <w:rFonts w:ascii="Arial" w:hAnsi="Arial" w:cs="Arial"/>
          <w:spacing w:val="-9"/>
          <w:w w:val="105"/>
        </w:rPr>
        <w:t xml:space="preserve"> </w:t>
      </w:r>
      <w:r w:rsidRPr="00EF61F3">
        <w:rPr>
          <w:rFonts w:ascii="Arial" w:hAnsi="Arial" w:cs="Arial"/>
          <w:w w:val="105"/>
        </w:rPr>
        <w:t>of</w:t>
      </w:r>
      <w:r w:rsidRPr="00EF61F3">
        <w:rPr>
          <w:rFonts w:ascii="Arial" w:hAnsi="Arial" w:cs="Arial"/>
          <w:spacing w:val="-9"/>
          <w:w w:val="105"/>
        </w:rPr>
        <w:t xml:space="preserve"> </w:t>
      </w:r>
      <w:r w:rsidRPr="00EF61F3">
        <w:rPr>
          <w:rFonts w:ascii="Arial" w:hAnsi="Arial" w:cs="Arial"/>
          <w:w w:val="105"/>
        </w:rPr>
        <w:t>view are investigated and examined for use in an effective universal</w:t>
      </w:r>
      <w:r w:rsidRPr="00EF61F3">
        <w:rPr>
          <w:rFonts w:ascii="Arial" w:hAnsi="Arial" w:cs="Arial"/>
          <w:spacing w:val="-26"/>
          <w:w w:val="105"/>
        </w:rPr>
        <w:t xml:space="preserve"> </w:t>
      </w:r>
      <w:r w:rsidRPr="00EF61F3">
        <w:rPr>
          <w:rFonts w:ascii="Arial" w:hAnsi="Arial" w:cs="Arial"/>
          <w:w w:val="105"/>
        </w:rPr>
        <w:t>design for learning in general education settings that are functioning within standards</w:t>
      </w:r>
      <w:r w:rsidRPr="00EF61F3">
        <w:rPr>
          <w:rFonts w:ascii="Arial" w:hAnsi="Arial" w:cs="Arial"/>
          <w:spacing w:val="-7"/>
          <w:w w:val="105"/>
        </w:rPr>
        <w:t xml:space="preserve"> </w:t>
      </w:r>
      <w:r w:rsidRPr="00EF61F3">
        <w:rPr>
          <w:rFonts w:ascii="Arial" w:hAnsi="Arial" w:cs="Arial"/>
          <w:w w:val="105"/>
        </w:rPr>
        <w:t>based</w:t>
      </w:r>
      <w:r w:rsidRPr="00EF61F3">
        <w:rPr>
          <w:rFonts w:ascii="Arial" w:hAnsi="Arial" w:cs="Arial"/>
          <w:spacing w:val="-7"/>
          <w:w w:val="105"/>
        </w:rPr>
        <w:t xml:space="preserve"> </w:t>
      </w:r>
      <w:r w:rsidRPr="00EF61F3">
        <w:rPr>
          <w:rFonts w:ascii="Arial" w:hAnsi="Arial" w:cs="Arial"/>
          <w:w w:val="105"/>
        </w:rPr>
        <w:t>reform</w:t>
      </w:r>
      <w:r w:rsidRPr="00EF61F3">
        <w:rPr>
          <w:rFonts w:ascii="Arial" w:hAnsi="Arial" w:cs="Arial"/>
          <w:spacing w:val="-7"/>
          <w:w w:val="105"/>
        </w:rPr>
        <w:t xml:space="preserve"> </w:t>
      </w:r>
      <w:r w:rsidRPr="00EF61F3">
        <w:rPr>
          <w:rFonts w:ascii="Arial" w:hAnsi="Arial" w:cs="Arial"/>
          <w:w w:val="105"/>
        </w:rPr>
        <w:t>and</w:t>
      </w:r>
      <w:r w:rsidRPr="00EF61F3">
        <w:rPr>
          <w:rFonts w:ascii="Arial" w:hAnsi="Arial" w:cs="Arial"/>
          <w:spacing w:val="-7"/>
          <w:w w:val="105"/>
        </w:rPr>
        <w:t xml:space="preserve"> </w:t>
      </w:r>
      <w:r w:rsidRPr="00EF61F3">
        <w:rPr>
          <w:rFonts w:ascii="Arial" w:hAnsi="Arial" w:cs="Arial"/>
          <w:w w:val="105"/>
        </w:rPr>
        <w:t>research</w:t>
      </w:r>
      <w:r w:rsidRPr="00EF61F3">
        <w:rPr>
          <w:rFonts w:ascii="Arial" w:hAnsi="Arial" w:cs="Arial"/>
          <w:spacing w:val="-7"/>
          <w:w w:val="105"/>
        </w:rPr>
        <w:t xml:space="preserve"> </w:t>
      </w:r>
      <w:r w:rsidRPr="00EF61F3">
        <w:rPr>
          <w:rFonts w:ascii="Arial" w:hAnsi="Arial" w:cs="Arial"/>
          <w:w w:val="105"/>
        </w:rPr>
        <w:t>based</w:t>
      </w:r>
      <w:r w:rsidRPr="00EF61F3">
        <w:rPr>
          <w:rFonts w:ascii="Arial" w:hAnsi="Arial" w:cs="Arial"/>
          <w:spacing w:val="-7"/>
          <w:w w:val="105"/>
        </w:rPr>
        <w:t xml:space="preserve"> </w:t>
      </w:r>
      <w:r w:rsidRPr="00EF61F3">
        <w:rPr>
          <w:rFonts w:ascii="Arial" w:hAnsi="Arial" w:cs="Arial"/>
          <w:w w:val="105"/>
        </w:rPr>
        <w:t>parameters.</w:t>
      </w:r>
      <w:r w:rsidRPr="00EF61F3">
        <w:rPr>
          <w:rFonts w:ascii="Arial" w:hAnsi="Arial" w:cs="Arial"/>
          <w:spacing w:val="-7"/>
          <w:w w:val="105"/>
        </w:rPr>
        <w:t xml:space="preserve"> </w:t>
      </w:r>
      <w:r w:rsidRPr="00EF61F3">
        <w:rPr>
          <w:rFonts w:ascii="Arial" w:hAnsi="Arial" w:cs="Arial"/>
          <w:w w:val="105"/>
        </w:rPr>
        <w:t>(required</w:t>
      </w:r>
      <w:r w:rsidRPr="00EF61F3">
        <w:rPr>
          <w:rFonts w:ascii="Arial" w:hAnsi="Arial" w:cs="Arial"/>
          <w:spacing w:val="-7"/>
          <w:w w:val="105"/>
        </w:rPr>
        <w:t xml:space="preserve"> </w:t>
      </w:r>
      <w:r w:rsidRPr="00EF61F3">
        <w:rPr>
          <w:rFonts w:ascii="Arial" w:hAnsi="Arial" w:cs="Arial"/>
          <w:w w:val="105"/>
        </w:rPr>
        <w:t xml:space="preserve">for students seeking Collaborative Special Education certification or </w:t>
      </w:r>
      <w:r w:rsidRPr="00EF61F3">
        <w:rPr>
          <w:rFonts w:ascii="Arial" w:hAnsi="Arial" w:cs="Arial"/>
          <w:spacing w:val="-3"/>
          <w:w w:val="105"/>
        </w:rPr>
        <w:t xml:space="preserve">may </w:t>
      </w:r>
      <w:r w:rsidRPr="00EF61F3">
        <w:rPr>
          <w:rFonts w:ascii="Arial" w:hAnsi="Arial" w:cs="Arial"/>
          <w:w w:val="105"/>
        </w:rPr>
        <w:t>be</w:t>
      </w:r>
      <w:r w:rsidRPr="00EF61F3">
        <w:rPr>
          <w:rFonts w:ascii="Arial" w:hAnsi="Arial" w:cs="Arial"/>
          <w:spacing w:val="-5"/>
          <w:w w:val="105"/>
        </w:rPr>
        <w:t xml:space="preserve"> </w:t>
      </w:r>
      <w:r w:rsidRPr="00EF61F3">
        <w:rPr>
          <w:rFonts w:ascii="Arial" w:hAnsi="Arial" w:cs="Arial"/>
          <w:w w:val="105"/>
        </w:rPr>
        <w:t>used</w:t>
      </w:r>
      <w:r w:rsidRPr="00EF61F3">
        <w:rPr>
          <w:rFonts w:ascii="Arial" w:hAnsi="Arial" w:cs="Arial"/>
          <w:spacing w:val="-5"/>
          <w:w w:val="105"/>
        </w:rPr>
        <w:t xml:space="preserve"> </w:t>
      </w:r>
      <w:r w:rsidRPr="00EF61F3">
        <w:rPr>
          <w:rFonts w:ascii="Arial" w:hAnsi="Arial" w:cs="Arial"/>
          <w:w w:val="105"/>
        </w:rPr>
        <w:t>as</w:t>
      </w:r>
      <w:r w:rsidRPr="00EF61F3">
        <w:rPr>
          <w:rFonts w:ascii="Arial" w:hAnsi="Arial" w:cs="Arial"/>
          <w:spacing w:val="-5"/>
          <w:w w:val="105"/>
        </w:rPr>
        <w:t xml:space="preserve"> </w:t>
      </w:r>
      <w:r w:rsidRPr="00EF61F3">
        <w:rPr>
          <w:rFonts w:ascii="Arial" w:hAnsi="Arial" w:cs="Arial"/>
          <w:w w:val="105"/>
        </w:rPr>
        <w:t>a</w:t>
      </w:r>
      <w:r w:rsidRPr="00EF61F3">
        <w:rPr>
          <w:rFonts w:ascii="Arial" w:hAnsi="Arial" w:cs="Arial"/>
          <w:spacing w:val="-5"/>
          <w:w w:val="105"/>
        </w:rPr>
        <w:t xml:space="preserve"> </w:t>
      </w:r>
      <w:r w:rsidRPr="00EF61F3">
        <w:rPr>
          <w:rFonts w:ascii="Arial" w:hAnsi="Arial" w:cs="Arial"/>
          <w:w w:val="105"/>
        </w:rPr>
        <w:t>substitution</w:t>
      </w:r>
      <w:r w:rsidRPr="00EF61F3">
        <w:rPr>
          <w:rFonts w:ascii="Arial" w:hAnsi="Arial" w:cs="Arial"/>
          <w:spacing w:val="-5"/>
          <w:w w:val="105"/>
        </w:rPr>
        <w:t xml:space="preserve"> </w:t>
      </w:r>
      <w:r w:rsidRPr="00EF61F3">
        <w:rPr>
          <w:rFonts w:ascii="Arial" w:hAnsi="Arial" w:cs="Arial"/>
          <w:w w:val="105"/>
        </w:rPr>
        <w:t>or</w:t>
      </w:r>
      <w:r w:rsidRPr="00EF61F3">
        <w:rPr>
          <w:rFonts w:ascii="Arial" w:hAnsi="Arial" w:cs="Arial"/>
          <w:spacing w:val="-5"/>
          <w:w w:val="105"/>
        </w:rPr>
        <w:t xml:space="preserve"> </w:t>
      </w:r>
      <w:r w:rsidRPr="00EF61F3">
        <w:rPr>
          <w:rFonts w:ascii="Arial" w:hAnsi="Arial" w:cs="Arial"/>
          <w:w w:val="105"/>
        </w:rPr>
        <w:t>elective</w:t>
      </w:r>
      <w:r w:rsidRPr="00EF61F3">
        <w:rPr>
          <w:rFonts w:ascii="Arial" w:hAnsi="Arial" w:cs="Arial"/>
          <w:spacing w:val="-5"/>
          <w:w w:val="105"/>
        </w:rPr>
        <w:t xml:space="preserve"> </w:t>
      </w:r>
      <w:r w:rsidRPr="00EF61F3">
        <w:rPr>
          <w:rFonts w:ascii="Arial" w:hAnsi="Arial" w:cs="Arial"/>
          <w:w w:val="105"/>
        </w:rPr>
        <w:t>for</w:t>
      </w:r>
      <w:r w:rsidRPr="00EF61F3">
        <w:rPr>
          <w:rFonts w:ascii="Arial" w:hAnsi="Arial" w:cs="Arial"/>
          <w:spacing w:val="-5"/>
          <w:w w:val="105"/>
        </w:rPr>
        <w:t xml:space="preserve"> </w:t>
      </w:r>
      <w:r w:rsidRPr="00EF61F3">
        <w:rPr>
          <w:rFonts w:ascii="Arial" w:hAnsi="Arial" w:cs="Arial"/>
          <w:w w:val="105"/>
        </w:rPr>
        <w:t>graduate</w:t>
      </w:r>
      <w:r w:rsidRPr="00EF61F3">
        <w:rPr>
          <w:rFonts w:ascii="Arial" w:hAnsi="Arial" w:cs="Arial"/>
          <w:spacing w:val="-5"/>
          <w:w w:val="105"/>
        </w:rPr>
        <w:t xml:space="preserve"> </w:t>
      </w:r>
      <w:r w:rsidRPr="00EF61F3">
        <w:rPr>
          <w:rFonts w:ascii="Arial" w:hAnsi="Arial" w:cs="Arial"/>
          <w:w w:val="105"/>
        </w:rPr>
        <w:t>students</w:t>
      </w:r>
      <w:r w:rsidRPr="00EF61F3">
        <w:rPr>
          <w:rFonts w:ascii="Arial" w:hAnsi="Arial" w:cs="Arial"/>
          <w:spacing w:val="-5"/>
          <w:w w:val="105"/>
        </w:rPr>
        <w:t xml:space="preserve"> </w:t>
      </w:r>
      <w:r w:rsidRPr="00EF61F3">
        <w:rPr>
          <w:rFonts w:ascii="Arial" w:hAnsi="Arial" w:cs="Arial"/>
          <w:w w:val="105"/>
        </w:rPr>
        <w:t>majoring</w:t>
      </w:r>
      <w:r w:rsidRPr="00EF61F3">
        <w:rPr>
          <w:rFonts w:ascii="Arial" w:hAnsi="Arial" w:cs="Arial"/>
          <w:spacing w:val="-5"/>
          <w:w w:val="105"/>
        </w:rPr>
        <w:t xml:space="preserve"> </w:t>
      </w:r>
      <w:r w:rsidRPr="00EF61F3">
        <w:rPr>
          <w:rFonts w:ascii="Arial" w:hAnsi="Arial" w:cs="Arial"/>
          <w:w w:val="105"/>
        </w:rPr>
        <w:t xml:space="preserve">in secondary education) </w:t>
      </w:r>
      <w:r w:rsidRPr="00EF61F3">
        <w:rPr>
          <w:rFonts w:ascii="Arial" w:hAnsi="Arial" w:cs="Arial"/>
          <w:spacing w:val="-3"/>
          <w:w w:val="105"/>
        </w:rPr>
        <w:t xml:space="preserve">(Summer, </w:t>
      </w:r>
      <w:r w:rsidRPr="00EF61F3">
        <w:rPr>
          <w:rFonts w:ascii="Arial" w:hAnsi="Arial" w:cs="Arial"/>
          <w:w w:val="105"/>
        </w:rPr>
        <w:t>odd-numbered</w:t>
      </w:r>
      <w:r w:rsidRPr="00EF61F3">
        <w:rPr>
          <w:rFonts w:ascii="Arial" w:hAnsi="Arial" w:cs="Arial"/>
          <w:spacing w:val="-31"/>
          <w:w w:val="105"/>
        </w:rPr>
        <w:t xml:space="preserve"> </w:t>
      </w:r>
      <w:r w:rsidRPr="00EF61F3">
        <w:rPr>
          <w:rFonts w:ascii="Arial" w:hAnsi="Arial" w:cs="Arial"/>
          <w:w w:val="105"/>
        </w:rPr>
        <w:t>years)</w:t>
      </w:r>
    </w:p>
    <w:p w14:paraId="281A81CA" w14:textId="11F49DDF" w:rsidR="000D026C" w:rsidRPr="00EF61F3" w:rsidRDefault="000D026C" w:rsidP="00EF61F3">
      <w:pPr>
        <w:pStyle w:val="BodyText"/>
        <w:ind w:left="0" w:firstLine="0"/>
        <w:rPr>
          <w:rFonts w:ascii="Arial" w:hAnsi="Arial" w:cs="Arial"/>
        </w:rPr>
      </w:pPr>
      <w:r w:rsidRPr="00EF61F3">
        <w:rPr>
          <w:rFonts w:ascii="Arial" w:hAnsi="Arial" w:cs="Arial"/>
          <w:w w:val="105"/>
        </w:rPr>
        <w:t>EEX</w:t>
      </w:r>
      <w:r w:rsidRPr="00EF61F3">
        <w:rPr>
          <w:rFonts w:ascii="Arial" w:hAnsi="Arial" w:cs="Arial"/>
          <w:spacing w:val="14"/>
          <w:w w:val="105"/>
        </w:rPr>
        <w:t xml:space="preserve"> </w:t>
      </w:r>
      <w:r w:rsidRPr="00EF61F3">
        <w:rPr>
          <w:rFonts w:ascii="Arial" w:hAnsi="Arial" w:cs="Arial"/>
          <w:w w:val="105"/>
        </w:rPr>
        <w:t>640.</w:t>
      </w:r>
      <w:r w:rsidR="00EF61F3">
        <w:rPr>
          <w:rFonts w:ascii="Arial" w:hAnsi="Arial" w:cs="Arial"/>
          <w:b/>
          <w:w w:val="105"/>
        </w:rPr>
        <w:t xml:space="preserve">   </w:t>
      </w:r>
      <w:r w:rsidRPr="00EF61F3">
        <w:rPr>
          <w:rFonts w:ascii="Arial" w:hAnsi="Arial" w:cs="Arial"/>
          <w:b/>
          <w:w w:val="105"/>
        </w:rPr>
        <w:t>Methods</w:t>
      </w:r>
      <w:r w:rsidRPr="00EF61F3">
        <w:rPr>
          <w:rFonts w:ascii="Arial" w:hAnsi="Arial" w:cs="Arial"/>
          <w:b/>
          <w:spacing w:val="-22"/>
          <w:w w:val="105"/>
        </w:rPr>
        <w:t xml:space="preserve"> </w:t>
      </w:r>
      <w:r w:rsidRPr="00EF61F3">
        <w:rPr>
          <w:rFonts w:ascii="Arial" w:hAnsi="Arial" w:cs="Arial"/>
          <w:b/>
          <w:w w:val="105"/>
        </w:rPr>
        <w:t>and</w:t>
      </w:r>
      <w:r w:rsidRPr="00EF61F3">
        <w:rPr>
          <w:rFonts w:ascii="Arial" w:hAnsi="Arial" w:cs="Arial"/>
          <w:b/>
          <w:spacing w:val="-22"/>
          <w:w w:val="105"/>
        </w:rPr>
        <w:t xml:space="preserve"> </w:t>
      </w:r>
      <w:r w:rsidRPr="00EF61F3">
        <w:rPr>
          <w:rFonts w:ascii="Arial" w:hAnsi="Arial" w:cs="Arial"/>
          <w:b/>
          <w:w w:val="105"/>
        </w:rPr>
        <w:t>Materials</w:t>
      </w:r>
      <w:r w:rsidRPr="00EF61F3">
        <w:rPr>
          <w:rFonts w:ascii="Arial" w:hAnsi="Arial" w:cs="Arial"/>
          <w:b/>
          <w:spacing w:val="-22"/>
          <w:w w:val="105"/>
        </w:rPr>
        <w:t xml:space="preserve"> </w:t>
      </w:r>
      <w:r w:rsidRPr="00EF61F3">
        <w:rPr>
          <w:rFonts w:ascii="Arial" w:hAnsi="Arial" w:cs="Arial"/>
          <w:b/>
          <w:w w:val="105"/>
        </w:rPr>
        <w:t>for</w:t>
      </w:r>
      <w:r w:rsidRPr="00EF61F3">
        <w:rPr>
          <w:rFonts w:ascii="Arial" w:hAnsi="Arial" w:cs="Arial"/>
          <w:b/>
          <w:spacing w:val="-22"/>
          <w:w w:val="105"/>
        </w:rPr>
        <w:t xml:space="preserve"> </w:t>
      </w:r>
      <w:r w:rsidRPr="00EF61F3">
        <w:rPr>
          <w:rFonts w:ascii="Arial" w:hAnsi="Arial" w:cs="Arial"/>
          <w:b/>
          <w:w w:val="105"/>
        </w:rPr>
        <w:t>Students</w:t>
      </w:r>
      <w:r w:rsidRPr="00EF61F3">
        <w:rPr>
          <w:rFonts w:ascii="Arial" w:hAnsi="Arial" w:cs="Arial"/>
          <w:b/>
          <w:spacing w:val="-22"/>
          <w:w w:val="105"/>
        </w:rPr>
        <w:t xml:space="preserve"> </w:t>
      </w:r>
      <w:r w:rsidRPr="00EF61F3">
        <w:rPr>
          <w:rFonts w:ascii="Arial" w:hAnsi="Arial" w:cs="Arial"/>
          <w:b/>
          <w:w w:val="105"/>
        </w:rPr>
        <w:t>with</w:t>
      </w:r>
      <w:r w:rsidRPr="00EF61F3">
        <w:rPr>
          <w:rFonts w:ascii="Arial" w:hAnsi="Arial" w:cs="Arial"/>
          <w:b/>
          <w:spacing w:val="-22"/>
          <w:w w:val="105"/>
        </w:rPr>
        <w:t xml:space="preserve"> </w:t>
      </w:r>
      <w:r w:rsidRPr="00EF61F3">
        <w:rPr>
          <w:rFonts w:ascii="Arial" w:hAnsi="Arial" w:cs="Arial"/>
          <w:b/>
          <w:w w:val="105"/>
        </w:rPr>
        <w:t>Mild/Moderate</w:t>
      </w:r>
      <w:r w:rsidRPr="00EF61F3">
        <w:rPr>
          <w:rFonts w:ascii="Arial" w:hAnsi="Arial" w:cs="Arial"/>
          <w:b/>
          <w:spacing w:val="-22"/>
          <w:w w:val="105"/>
        </w:rPr>
        <w:t xml:space="preserve"> </w:t>
      </w:r>
      <w:r w:rsidRPr="00EF61F3">
        <w:rPr>
          <w:rFonts w:ascii="Arial" w:hAnsi="Arial" w:cs="Arial"/>
          <w:b/>
          <w:w w:val="105"/>
        </w:rPr>
        <w:t>Disabilities.</w:t>
      </w:r>
      <w:r w:rsidR="00EF61F3">
        <w:rPr>
          <w:rFonts w:ascii="Arial" w:hAnsi="Arial" w:cs="Arial"/>
        </w:rPr>
        <w:t xml:space="preserve"> </w:t>
      </w:r>
      <w:r w:rsidRPr="00EF61F3">
        <w:rPr>
          <w:rFonts w:ascii="Arial" w:hAnsi="Arial" w:cs="Arial"/>
          <w:w w:val="105"/>
        </w:rPr>
        <w:t>3 semester hours.</w:t>
      </w:r>
    </w:p>
    <w:p w14:paraId="1BF1EDEA" w14:textId="77777777" w:rsidR="000D026C" w:rsidRPr="00EF61F3" w:rsidRDefault="000D026C" w:rsidP="00EF61F3">
      <w:pPr>
        <w:pStyle w:val="BodyText"/>
        <w:ind w:left="1080" w:firstLine="450"/>
        <w:rPr>
          <w:rFonts w:ascii="Arial" w:hAnsi="Arial" w:cs="Arial"/>
        </w:rPr>
      </w:pPr>
      <w:r w:rsidRPr="00EF61F3">
        <w:rPr>
          <w:rFonts w:ascii="Arial" w:hAnsi="Arial" w:cs="Arial"/>
        </w:rPr>
        <w:t>Instructional strategies, materials, and curriculum useful in the effective instruction of students with mild/moderate cognitive and behavioral disabilities. (Every third semester, not including summer terms)</w:t>
      </w:r>
    </w:p>
    <w:p w14:paraId="2B40E115" w14:textId="77777777" w:rsidR="000D026C" w:rsidRPr="00E7743F" w:rsidRDefault="000D026C" w:rsidP="00EF61F3">
      <w:pPr>
        <w:tabs>
          <w:tab w:val="left" w:pos="1199"/>
        </w:tabs>
        <w:spacing w:line="230" w:lineRule="exact"/>
        <w:rPr>
          <w:rFonts w:ascii="Arial" w:hAnsi="Arial" w:cs="Arial"/>
          <w:b/>
          <w:sz w:val="20"/>
          <w:szCs w:val="20"/>
        </w:rPr>
      </w:pPr>
      <w:r w:rsidRPr="00E7743F">
        <w:rPr>
          <w:rFonts w:ascii="Arial" w:hAnsi="Arial" w:cs="Arial"/>
          <w:w w:val="105"/>
          <w:sz w:val="20"/>
          <w:szCs w:val="20"/>
        </w:rPr>
        <w:t>EEX</w:t>
      </w:r>
      <w:r w:rsidRPr="00E7743F">
        <w:rPr>
          <w:rFonts w:ascii="Arial" w:hAnsi="Arial" w:cs="Arial"/>
          <w:spacing w:val="14"/>
          <w:w w:val="105"/>
          <w:sz w:val="20"/>
          <w:szCs w:val="20"/>
        </w:rPr>
        <w:t xml:space="preserve"> </w:t>
      </w:r>
      <w:r w:rsidRPr="00E7743F">
        <w:rPr>
          <w:rFonts w:ascii="Arial" w:hAnsi="Arial" w:cs="Arial"/>
          <w:w w:val="105"/>
          <w:sz w:val="20"/>
          <w:szCs w:val="20"/>
        </w:rPr>
        <w:t>642.</w:t>
      </w:r>
      <w:r w:rsidRPr="00E7743F">
        <w:rPr>
          <w:rFonts w:ascii="Arial" w:hAnsi="Arial" w:cs="Arial"/>
          <w:w w:val="105"/>
          <w:sz w:val="20"/>
          <w:szCs w:val="20"/>
        </w:rPr>
        <w:tab/>
      </w:r>
      <w:r w:rsidRPr="00E7743F">
        <w:rPr>
          <w:rFonts w:ascii="Arial" w:hAnsi="Arial" w:cs="Arial"/>
          <w:b/>
          <w:w w:val="105"/>
          <w:sz w:val="20"/>
          <w:szCs w:val="20"/>
        </w:rPr>
        <w:t xml:space="preserve">Methods and Materials for Students with Severe  </w:t>
      </w:r>
      <w:r w:rsidRPr="00E7743F">
        <w:rPr>
          <w:rFonts w:ascii="Arial" w:hAnsi="Arial" w:cs="Arial"/>
          <w:b/>
          <w:spacing w:val="28"/>
          <w:w w:val="105"/>
          <w:sz w:val="20"/>
          <w:szCs w:val="20"/>
        </w:rPr>
        <w:t xml:space="preserve"> </w:t>
      </w:r>
      <w:r w:rsidRPr="00E7743F">
        <w:rPr>
          <w:rFonts w:ascii="Arial" w:hAnsi="Arial" w:cs="Arial"/>
          <w:b/>
          <w:w w:val="105"/>
          <w:sz w:val="20"/>
          <w:szCs w:val="20"/>
        </w:rPr>
        <w:t xml:space="preserve">Disabilities. </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w w:val="109"/>
          <w:sz w:val="20"/>
          <w:szCs w:val="20"/>
        </w:rPr>
        <w:t xml:space="preserve"> </w:t>
      </w:r>
      <w:r w:rsidRPr="00E7743F">
        <w:rPr>
          <w:rFonts w:ascii="Arial" w:hAnsi="Arial" w:cs="Arial"/>
          <w:sz w:val="20"/>
          <w:szCs w:val="20"/>
        </w:rPr>
        <w:t>semester</w:t>
      </w:r>
      <w:r w:rsidRPr="00E7743F">
        <w:rPr>
          <w:rFonts w:ascii="Arial" w:hAnsi="Arial" w:cs="Arial"/>
          <w:spacing w:val="13"/>
          <w:sz w:val="20"/>
          <w:szCs w:val="20"/>
        </w:rPr>
        <w:t xml:space="preserve"> </w:t>
      </w:r>
      <w:r w:rsidRPr="00E7743F">
        <w:rPr>
          <w:rFonts w:ascii="Arial" w:hAnsi="Arial" w:cs="Arial"/>
          <w:sz w:val="20"/>
          <w:szCs w:val="20"/>
        </w:rPr>
        <w:t>hours</w:t>
      </w:r>
      <w:r w:rsidRPr="00E7743F">
        <w:rPr>
          <w:rFonts w:ascii="Arial" w:hAnsi="Arial" w:cs="Arial"/>
          <w:b/>
          <w:sz w:val="20"/>
          <w:szCs w:val="20"/>
        </w:rPr>
        <w:t>.</w:t>
      </w:r>
    </w:p>
    <w:p w14:paraId="7307A982" w14:textId="77777777" w:rsidR="000D026C" w:rsidRPr="00E7743F" w:rsidRDefault="000D026C" w:rsidP="003C690B">
      <w:pPr>
        <w:pStyle w:val="BodyText"/>
        <w:spacing w:before="0" w:line="230" w:lineRule="exact"/>
        <w:ind w:left="1200" w:right="0"/>
        <w:rPr>
          <w:rFonts w:ascii="Arial" w:hAnsi="Arial" w:cs="Arial"/>
        </w:rPr>
      </w:pPr>
      <w:r w:rsidRPr="00E7743F">
        <w:rPr>
          <w:rFonts w:ascii="Arial" w:hAnsi="Arial" w:cs="Arial"/>
          <w:w w:val="105"/>
        </w:rPr>
        <w:t xml:space="preserve">Instructional strategies, materials, and curriculum useful in the effective instruction of </w:t>
      </w:r>
      <w:r w:rsidRPr="00E7743F">
        <w:rPr>
          <w:rFonts w:ascii="Arial" w:hAnsi="Arial" w:cs="Arial"/>
          <w:w w:val="105"/>
        </w:rPr>
        <w:lastRenderedPageBreak/>
        <w:t>students with physical and multiple severe cognitive and behavioral disabilities. (Every third semester, not including summer terms)</w:t>
      </w:r>
    </w:p>
    <w:p w14:paraId="07FED9FD" w14:textId="77777777" w:rsidR="000D026C" w:rsidRPr="00E7743F" w:rsidRDefault="000D026C" w:rsidP="00EF61F3">
      <w:pPr>
        <w:tabs>
          <w:tab w:val="left" w:pos="1199"/>
        </w:tabs>
        <w:spacing w:line="237" w:lineRule="exact"/>
        <w:rPr>
          <w:rFonts w:ascii="Arial" w:hAnsi="Arial" w:cs="Arial"/>
          <w:sz w:val="20"/>
          <w:szCs w:val="20"/>
        </w:rPr>
      </w:pPr>
      <w:r w:rsidRPr="00E7743F">
        <w:rPr>
          <w:rFonts w:ascii="Arial" w:hAnsi="Arial" w:cs="Arial"/>
          <w:w w:val="105"/>
          <w:sz w:val="20"/>
          <w:szCs w:val="20"/>
        </w:rPr>
        <w:t>EEX</w:t>
      </w:r>
      <w:r w:rsidRPr="00E7743F">
        <w:rPr>
          <w:rFonts w:ascii="Arial" w:hAnsi="Arial" w:cs="Arial"/>
          <w:spacing w:val="14"/>
          <w:w w:val="105"/>
          <w:sz w:val="20"/>
          <w:szCs w:val="20"/>
        </w:rPr>
        <w:t xml:space="preserve"> </w:t>
      </w:r>
      <w:r w:rsidRPr="00E7743F">
        <w:rPr>
          <w:rFonts w:ascii="Arial" w:hAnsi="Arial" w:cs="Arial"/>
          <w:w w:val="105"/>
          <w:sz w:val="20"/>
          <w:szCs w:val="20"/>
        </w:rPr>
        <w:t>653.</w:t>
      </w:r>
      <w:r w:rsidRPr="00E7743F">
        <w:rPr>
          <w:rFonts w:ascii="Arial" w:hAnsi="Arial" w:cs="Arial"/>
          <w:w w:val="105"/>
          <w:sz w:val="20"/>
          <w:szCs w:val="20"/>
        </w:rPr>
        <w:tab/>
      </w:r>
      <w:r w:rsidRPr="00E7743F">
        <w:rPr>
          <w:rFonts w:ascii="Arial" w:hAnsi="Arial" w:cs="Arial"/>
          <w:b/>
          <w:spacing w:val="-3"/>
          <w:w w:val="105"/>
          <w:sz w:val="20"/>
          <w:szCs w:val="20"/>
        </w:rPr>
        <w:t xml:space="preserve">Transition </w:t>
      </w:r>
      <w:r w:rsidRPr="00E7743F">
        <w:rPr>
          <w:rFonts w:ascii="Arial" w:hAnsi="Arial" w:cs="Arial"/>
          <w:b/>
          <w:w w:val="105"/>
          <w:sz w:val="20"/>
          <w:szCs w:val="20"/>
        </w:rPr>
        <w:t xml:space="preserve">Methods in Special Education. </w:t>
      </w:r>
      <w:r w:rsidRPr="00E7743F">
        <w:rPr>
          <w:rFonts w:ascii="Arial" w:hAnsi="Arial" w:cs="Arial"/>
          <w:w w:val="105"/>
          <w:sz w:val="20"/>
          <w:szCs w:val="20"/>
        </w:rPr>
        <w:t>3 semester</w:t>
      </w:r>
      <w:r w:rsidRPr="00E7743F">
        <w:rPr>
          <w:rFonts w:ascii="Arial" w:hAnsi="Arial" w:cs="Arial"/>
          <w:spacing w:val="-25"/>
          <w:w w:val="105"/>
          <w:sz w:val="20"/>
          <w:szCs w:val="20"/>
        </w:rPr>
        <w:t xml:space="preserve"> </w:t>
      </w:r>
      <w:r w:rsidRPr="00E7743F">
        <w:rPr>
          <w:rFonts w:ascii="Arial" w:hAnsi="Arial" w:cs="Arial"/>
          <w:w w:val="105"/>
          <w:sz w:val="20"/>
          <w:szCs w:val="20"/>
        </w:rPr>
        <w:t>hours.</w:t>
      </w:r>
    </w:p>
    <w:p w14:paraId="56FD78D4" w14:textId="77777777" w:rsidR="000D026C" w:rsidRPr="00E7743F" w:rsidRDefault="000D026C" w:rsidP="003C690B">
      <w:pPr>
        <w:pStyle w:val="BodyText"/>
        <w:spacing w:before="0" w:line="225" w:lineRule="auto"/>
        <w:ind w:left="1200" w:right="0"/>
        <w:rPr>
          <w:rFonts w:ascii="Arial" w:hAnsi="Arial" w:cs="Arial"/>
        </w:rPr>
      </w:pPr>
      <w:r w:rsidRPr="00E7743F">
        <w:rPr>
          <w:rFonts w:ascii="Arial" w:hAnsi="Arial" w:cs="Arial"/>
          <w:w w:val="105"/>
        </w:rPr>
        <w:t xml:space="preserve">Overview of principles and techniques for promoting successful movement to successively more complex environments by students with disabilities. Overview of various curricula designed to promote successful transition of students with varying degrees of severity of disability, with emphasis on life-skills oriented approaches. (Summer, </w:t>
      </w:r>
      <w:r w:rsidRPr="00E7743F">
        <w:rPr>
          <w:rFonts w:ascii="Arial" w:hAnsi="Arial" w:cs="Arial"/>
        </w:rPr>
        <w:t>even-numbered years)</w:t>
      </w:r>
    </w:p>
    <w:p w14:paraId="55114684" w14:textId="77777777" w:rsidR="000D026C" w:rsidRPr="00E7743F" w:rsidRDefault="000D026C" w:rsidP="00EF61F3">
      <w:pPr>
        <w:tabs>
          <w:tab w:val="left" w:pos="1199"/>
        </w:tabs>
        <w:spacing w:line="237" w:lineRule="exact"/>
        <w:rPr>
          <w:rFonts w:ascii="Arial" w:hAnsi="Arial" w:cs="Arial"/>
          <w:sz w:val="20"/>
          <w:szCs w:val="20"/>
        </w:rPr>
      </w:pPr>
      <w:r w:rsidRPr="00E7743F">
        <w:rPr>
          <w:rFonts w:ascii="Arial" w:hAnsi="Arial" w:cs="Arial"/>
          <w:w w:val="105"/>
          <w:sz w:val="20"/>
          <w:szCs w:val="20"/>
        </w:rPr>
        <w:t>EEX</w:t>
      </w:r>
      <w:r w:rsidRPr="00E7743F">
        <w:rPr>
          <w:rFonts w:ascii="Arial" w:hAnsi="Arial" w:cs="Arial"/>
          <w:spacing w:val="14"/>
          <w:w w:val="105"/>
          <w:sz w:val="20"/>
          <w:szCs w:val="20"/>
        </w:rPr>
        <w:t xml:space="preserve"> </w:t>
      </w:r>
      <w:r w:rsidRPr="00E7743F">
        <w:rPr>
          <w:rFonts w:ascii="Arial" w:hAnsi="Arial" w:cs="Arial"/>
          <w:w w:val="105"/>
          <w:sz w:val="20"/>
          <w:szCs w:val="20"/>
        </w:rPr>
        <w:t>654.</w:t>
      </w:r>
      <w:r w:rsidRPr="00E7743F">
        <w:rPr>
          <w:rFonts w:ascii="Arial" w:hAnsi="Arial" w:cs="Arial"/>
          <w:w w:val="105"/>
          <w:sz w:val="20"/>
          <w:szCs w:val="20"/>
        </w:rPr>
        <w:tab/>
      </w:r>
      <w:r w:rsidRPr="00E7743F">
        <w:rPr>
          <w:rFonts w:ascii="Arial" w:hAnsi="Arial" w:cs="Arial"/>
          <w:b/>
          <w:w w:val="105"/>
          <w:sz w:val="20"/>
          <w:szCs w:val="20"/>
        </w:rPr>
        <w:t xml:space="preserve">Readings and Research in Special Education. </w:t>
      </w:r>
      <w:r w:rsidRPr="00E7743F">
        <w:rPr>
          <w:rFonts w:ascii="Arial" w:hAnsi="Arial" w:cs="Arial"/>
          <w:w w:val="105"/>
          <w:sz w:val="20"/>
          <w:szCs w:val="20"/>
        </w:rPr>
        <w:t>3 semester</w:t>
      </w:r>
      <w:r w:rsidRPr="00E7743F">
        <w:rPr>
          <w:rFonts w:ascii="Arial" w:hAnsi="Arial" w:cs="Arial"/>
          <w:spacing w:val="-25"/>
          <w:w w:val="105"/>
          <w:sz w:val="20"/>
          <w:szCs w:val="20"/>
        </w:rPr>
        <w:t xml:space="preserve"> </w:t>
      </w:r>
      <w:r w:rsidRPr="00E7743F">
        <w:rPr>
          <w:rFonts w:ascii="Arial" w:hAnsi="Arial" w:cs="Arial"/>
          <w:w w:val="105"/>
          <w:sz w:val="20"/>
          <w:szCs w:val="20"/>
        </w:rPr>
        <w:t>hours.</w:t>
      </w:r>
    </w:p>
    <w:p w14:paraId="12CB0634" w14:textId="77777777" w:rsidR="000D026C" w:rsidRPr="00E7743F" w:rsidRDefault="000D026C" w:rsidP="003C690B">
      <w:pPr>
        <w:pStyle w:val="BodyText"/>
        <w:spacing w:before="0" w:line="225" w:lineRule="auto"/>
        <w:ind w:right="0"/>
        <w:rPr>
          <w:rFonts w:ascii="Arial" w:hAnsi="Arial" w:cs="Arial"/>
        </w:rPr>
      </w:pPr>
      <w:r w:rsidRPr="00E7743F">
        <w:rPr>
          <w:rFonts w:ascii="Arial" w:hAnsi="Arial" w:cs="Arial"/>
          <w:spacing w:val="-3"/>
          <w:w w:val="105"/>
        </w:rPr>
        <w:t xml:space="preserve">Survey </w:t>
      </w:r>
      <w:r w:rsidRPr="00E7743F">
        <w:rPr>
          <w:rFonts w:ascii="Arial" w:hAnsi="Arial" w:cs="Arial"/>
          <w:w w:val="105"/>
        </w:rPr>
        <w:t xml:space="preserve">of large and small-group </w:t>
      </w:r>
      <w:r w:rsidRPr="00E7743F">
        <w:rPr>
          <w:rFonts w:ascii="Arial" w:hAnsi="Arial" w:cs="Arial"/>
          <w:spacing w:val="-3"/>
          <w:w w:val="105"/>
        </w:rPr>
        <w:t xml:space="preserve">research </w:t>
      </w:r>
      <w:r w:rsidRPr="00E7743F">
        <w:rPr>
          <w:rFonts w:ascii="Arial" w:hAnsi="Arial" w:cs="Arial"/>
          <w:w w:val="105"/>
        </w:rPr>
        <w:t>designs, basic statistical treatment</w:t>
      </w:r>
      <w:r w:rsidRPr="00E7743F">
        <w:rPr>
          <w:rFonts w:ascii="Arial" w:hAnsi="Arial" w:cs="Arial"/>
          <w:spacing w:val="-7"/>
          <w:w w:val="105"/>
        </w:rPr>
        <w:t xml:space="preserve"> </w:t>
      </w:r>
      <w:r w:rsidRPr="00E7743F">
        <w:rPr>
          <w:rFonts w:ascii="Arial" w:hAnsi="Arial" w:cs="Arial"/>
          <w:w w:val="105"/>
        </w:rPr>
        <w:t>of</w:t>
      </w:r>
      <w:r w:rsidRPr="00E7743F">
        <w:rPr>
          <w:rFonts w:ascii="Arial" w:hAnsi="Arial" w:cs="Arial"/>
          <w:spacing w:val="-7"/>
          <w:w w:val="105"/>
        </w:rPr>
        <w:t xml:space="preserve"> </w:t>
      </w:r>
      <w:r w:rsidRPr="00E7743F">
        <w:rPr>
          <w:rFonts w:ascii="Arial" w:hAnsi="Arial" w:cs="Arial"/>
          <w:w w:val="105"/>
        </w:rPr>
        <w:t>data,</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in-depth</w:t>
      </w:r>
      <w:r w:rsidRPr="00E7743F">
        <w:rPr>
          <w:rFonts w:ascii="Arial" w:hAnsi="Arial" w:cs="Arial"/>
          <w:spacing w:val="-7"/>
          <w:w w:val="105"/>
        </w:rPr>
        <w:t xml:space="preserve"> </w:t>
      </w:r>
      <w:r w:rsidRPr="00E7743F">
        <w:rPr>
          <w:rFonts w:ascii="Arial" w:hAnsi="Arial" w:cs="Arial"/>
          <w:w w:val="105"/>
        </w:rPr>
        <w:t>reading</w:t>
      </w:r>
      <w:r w:rsidRPr="00E7743F">
        <w:rPr>
          <w:rFonts w:ascii="Arial" w:hAnsi="Arial" w:cs="Arial"/>
          <w:spacing w:val="-7"/>
          <w:w w:val="105"/>
        </w:rPr>
        <w:t xml:space="preserve"> </w:t>
      </w:r>
      <w:r w:rsidRPr="00E7743F">
        <w:rPr>
          <w:rFonts w:ascii="Arial" w:hAnsi="Arial" w:cs="Arial"/>
          <w:w w:val="105"/>
        </w:rPr>
        <w:t>of</w:t>
      </w:r>
      <w:r w:rsidRPr="00E7743F">
        <w:rPr>
          <w:rFonts w:ascii="Arial" w:hAnsi="Arial" w:cs="Arial"/>
          <w:spacing w:val="-7"/>
          <w:w w:val="105"/>
        </w:rPr>
        <w:t xml:space="preserve"> </w:t>
      </w:r>
      <w:r w:rsidRPr="00E7743F">
        <w:rPr>
          <w:rFonts w:ascii="Arial" w:hAnsi="Arial" w:cs="Arial"/>
          <w:w w:val="105"/>
        </w:rPr>
        <w:t>reports</w:t>
      </w:r>
      <w:r w:rsidRPr="00E7743F">
        <w:rPr>
          <w:rFonts w:ascii="Arial" w:hAnsi="Arial" w:cs="Arial"/>
          <w:spacing w:val="-7"/>
          <w:w w:val="105"/>
        </w:rPr>
        <w:t xml:space="preserve"> </w:t>
      </w:r>
      <w:r w:rsidRPr="00E7743F">
        <w:rPr>
          <w:rFonts w:ascii="Arial" w:hAnsi="Arial" w:cs="Arial"/>
          <w:w w:val="105"/>
        </w:rPr>
        <w:t>of</w:t>
      </w:r>
      <w:r w:rsidRPr="00E7743F">
        <w:rPr>
          <w:rFonts w:ascii="Arial" w:hAnsi="Arial" w:cs="Arial"/>
          <w:spacing w:val="-7"/>
          <w:w w:val="105"/>
        </w:rPr>
        <w:t xml:space="preserve"> </w:t>
      </w:r>
      <w:r w:rsidRPr="00E7743F">
        <w:rPr>
          <w:rFonts w:ascii="Arial" w:hAnsi="Arial" w:cs="Arial"/>
          <w:spacing w:val="-3"/>
          <w:w w:val="105"/>
        </w:rPr>
        <w:t>research</w:t>
      </w:r>
      <w:r w:rsidRPr="00E7743F">
        <w:rPr>
          <w:rFonts w:ascii="Arial" w:hAnsi="Arial" w:cs="Arial"/>
          <w:spacing w:val="-7"/>
          <w:w w:val="105"/>
        </w:rPr>
        <w:t xml:space="preserve"> </w:t>
      </w:r>
      <w:r w:rsidRPr="00E7743F">
        <w:rPr>
          <w:rFonts w:ascii="Arial" w:hAnsi="Arial" w:cs="Arial"/>
          <w:w w:val="105"/>
        </w:rPr>
        <w:t xml:space="preserve">studies. </w:t>
      </w:r>
      <w:r w:rsidRPr="00E7743F">
        <w:rPr>
          <w:rFonts w:ascii="Arial" w:hAnsi="Arial" w:cs="Arial"/>
          <w:spacing w:val="-4"/>
          <w:w w:val="105"/>
        </w:rPr>
        <w:t>Emphasis</w:t>
      </w:r>
      <w:r w:rsidRPr="00E7743F">
        <w:rPr>
          <w:rFonts w:ascii="Arial" w:hAnsi="Arial" w:cs="Arial"/>
          <w:spacing w:val="-16"/>
          <w:w w:val="105"/>
        </w:rPr>
        <w:t xml:space="preserve"> </w:t>
      </w:r>
      <w:r w:rsidRPr="00E7743F">
        <w:rPr>
          <w:rFonts w:ascii="Arial" w:hAnsi="Arial" w:cs="Arial"/>
          <w:w w:val="105"/>
        </w:rPr>
        <w:t>on</w:t>
      </w:r>
      <w:r w:rsidRPr="00E7743F">
        <w:rPr>
          <w:rFonts w:ascii="Arial" w:hAnsi="Arial" w:cs="Arial"/>
          <w:spacing w:val="-16"/>
          <w:w w:val="105"/>
        </w:rPr>
        <w:t xml:space="preserve"> </w:t>
      </w:r>
      <w:r w:rsidRPr="00E7743F">
        <w:rPr>
          <w:rFonts w:ascii="Arial" w:hAnsi="Arial" w:cs="Arial"/>
          <w:spacing w:val="-4"/>
          <w:w w:val="105"/>
        </w:rPr>
        <w:t>study</w:t>
      </w:r>
      <w:r w:rsidRPr="00E7743F">
        <w:rPr>
          <w:rFonts w:ascii="Arial" w:hAnsi="Arial" w:cs="Arial"/>
          <w:spacing w:val="-16"/>
          <w:w w:val="105"/>
        </w:rPr>
        <w:t xml:space="preserve"> </w:t>
      </w:r>
      <w:r w:rsidRPr="00E7743F">
        <w:rPr>
          <w:rFonts w:ascii="Arial" w:hAnsi="Arial" w:cs="Arial"/>
          <w:w w:val="105"/>
        </w:rPr>
        <w:t>of</w:t>
      </w:r>
      <w:r w:rsidRPr="00E7743F">
        <w:rPr>
          <w:rFonts w:ascii="Arial" w:hAnsi="Arial" w:cs="Arial"/>
          <w:spacing w:val="-16"/>
          <w:w w:val="105"/>
        </w:rPr>
        <w:t xml:space="preserve"> </w:t>
      </w:r>
      <w:r w:rsidRPr="00E7743F">
        <w:rPr>
          <w:rFonts w:ascii="Arial" w:hAnsi="Arial" w:cs="Arial"/>
          <w:spacing w:val="-4"/>
          <w:w w:val="105"/>
        </w:rPr>
        <w:t>published</w:t>
      </w:r>
      <w:r w:rsidRPr="00E7743F">
        <w:rPr>
          <w:rFonts w:ascii="Arial" w:hAnsi="Arial" w:cs="Arial"/>
          <w:spacing w:val="-16"/>
          <w:w w:val="105"/>
        </w:rPr>
        <w:t xml:space="preserve"> </w:t>
      </w:r>
      <w:r w:rsidRPr="00E7743F">
        <w:rPr>
          <w:rFonts w:ascii="Arial" w:hAnsi="Arial" w:cs="Arial"/>
          <w:spacing w:val="-4"/>
          <w:w w:val="105"/>
        </w:rPr>
        <w:t>research</w:t>
      </w:r>
      <w:r w:rsidRPr="00E7743F">
        <w:rPr>
          <w:rFonts w:ascii="Arial" w:hAnsi="Arial" w:cs="Arial"/>
          <w:spacing w:val="-16"/>
          <w:w w:val="105"/>
        </w:rPr>
        <w:t xml:space="preserve"> </w:t>
      </w:r>
      <w:r w:rsidRPr="00E7743F">
        <w:rPr>
          <w:rFonts w:ascii="Arial" w:hAnsi="Arial" w:cs="Arial"/>
          <w:spacing w:val="-4"/>
          <w:w w:val="105"/>
        </w:rPr>
        <w:t>reports</w:t>
      </w:r>
      <w:r w:rsidRPr="00E7743F">
        <w:rPr>
          <w:rFonts w:ascii="Arial" w:hAnsi="Arial" w:cs="Arial"/>
          <w:spacing w:val="-16"/>
          <w:w w:val="105"/>
        </w:rPr>
        <w:t xml:space="preserve"> </w:t>
      </w:r>
      <w:r w:rsidRPr="00E7743F">
        <w:rPr>
          <w:rFonts w:ascii="Arial" w:hAnsi="Arial" w:cs="Arial"/>
          <w:spacing w:val="-4"/>
          <w:w w:val="105"/>
        </w:rPr>
        <w:t>relating</w:t>
      </w:r>
      <w:r w:rsidRPr="00E7743F">
        <w:rPr>
          <w:rFonts w:ascii="Arial" w:hAnsi="Arial" w:cs="Arial"/>
          <w:spacing w:val="-16"/>
          <w:w w:val="105"/>
        </w:rPr>
        <w:t xml:space="preserve"> </w:t>
      </w:r>
      <w:r w:rsidRPr="00E7743F">
        <w:rPr>
          <w:rFonts w:ascii="Arial" w:hAnsi="Arial" w:cs="Arial"/>
          <w:w w:val="105"/>
        </w:rPr>
        <w:t>to</w:t>
      </w:r>
      <w:r w:rsidRPr="00E7743F">
        <w:rPr>
          <w:rFonts w:ascii="Arial" w:hAnsi="Arial" w:cs="Arial"/>
          <w:spacing w:val="-16"/>
          <w:w w:val="105"/>
        </w:rPr>
        <w:t xml:space="preserve"> </w:t>
      </w:r>
      <w:r w:rsidRPr="00E7743F">
        <w:rPr>
          <w:rFonts w:ascii="Arial" w:hAnsi="Arial" w:cs="Arial"/>
          <w:spacing w:val="-4"/>
          <w:w w:val="105"/>
        </w:rPr>
        <w:t>students</w:t>
      </w:r>
      <w:r w:rsidRPr="00E7743F">
        <w:rPr>
          <w:rFonts w:ascii="Arial" w:hAnsi="Arial" w:cs="Arial"/>
          <w:spacing w:val="-16"/>
          <w:w w:val="105"/>
        </w:rPr>
        <w:t xml:space="preserve"> </w:t>
      </w:r>
      <w:r w:rsidRPr="00E7743F">
        <w:rPr>
          <w:rFonts w:ascii="Arial" w:hAnsi="Arial" w:cs="Arial"/>
          <w:spacing w:val="-3"/>
          <w:w w:val="105"/>
        </w:rPr>
        <w:t xml:space="preserve">with disabilities, comparing </w:t>
      </w:r>
      <w:r w:rsidRPr="00E7743F">
        <w:rPr>
          <w:rFonts w:ascii="Arial" w:hAnsi="Arial" w:cs="Arial"/>
          <w:w w:val="105"/>
        </w:rPr>
        <w:t xml:space="preserve">and </w:t>
      </w:r>
      <w:r w:rsidRPr="00E7743F">
        <w:rPr>
          <w:rFonts w:ascii="Arial" w:hAnsi="Arial" w:cs="Arial"/>
          <w:spacing w:val="-3"/>
          <w:w w:val="105"/>
        </w:rPr>
        <w:t xml:space="preserve">contrasting those using large-group designs with those using small-group designs. </w:t>
      </w:r>
      <w:r w:rsidRPr="00E7743F">
        <w:rPr>
          <w:rFonts w:ascii="Arial" w:hAnsi="Arial" w:cs="Arial"/>
          <w:spacing w:val="-5"/>
          <w:w w:val="105"/>
        </w:rPr>
        <w:t xml:space="preserve">(Summer, </w:t>
      </w:r>
      <w:r w:rsidRPr="00E7743F">
        <w:rPr>
          <w:rFonts w:ascii="Arial" w:hAnsi="Arial" w:cs="Arial"/>
          <w:spacing w:val="-3"/>
          <w:w w:val="105"/>
        </w:rPr>
        <w:t>odd-numbered</w:t>
      </w:r>
      <w:r w:rsidRPr="00E7743F">
        <w:rPr>
          <w:rFonts w:ascii="Arial" w:hAnsi="Arial" w:cs="Arial"/>
          <w:spacing w:val="34"/>
          <w:w w:val="105"/>
        </w:rPr>
        <w:t xml:space="preserve"> </w:t>
      </w:r>
      <w:r w:rsidRPr="00E7743F">
        <w:rPr>
          <w:rFonts w:ascii="Arial" w:hAnsi="Arial" w:cs="Arial"/>
          <w:spacing w:val="-3"/>
          <w:w w:val="105"/>
        </w:rPr>
        <w:t>years)</w:t>
      </w:r>
    </w:p>
    <w:p w14:paraId="11B9C0FA" w14:textId="77777777" w:rsidR="000D026C" w:rsidRPr="00E7743F" w:rsidRDefault="000D026C" w:rsidP="00EF61F3">
      <w:pPr>
        <w:tabs>
          <w:tab w:val="left" w:pos="1199"/>
        </w:tabs>
        <w:spacing w:line="237" w:lineRule="exact"/>
        <w:rPr>
          <w:rFonts w:ascii="Arial" w:hAnsi="Arial" w:cs="Arial"/>
          <w:sz w:val="20"/>
          <w:szCs w:val="20"/>
        </w:rPr>
      </w:pPr>
      <w:r w:rsidRPr="00E7743F">
        <w:rPr>
          <w:rFonts w:ascii="Arial" w:hAnsi="Arial" w:cs="Arial"/>
          <w:w w:val="105"/>
          <w:sz w:val="20"/>
          <w:szCs w:val="20"/>
        </w:rPr>
        <w:t>EEX</w:t>
      </w:r>
      <w:r w:rsidRPr="00E7743F">
        <w:rPr>
          <w:rFonts w:ascii="Arial" w:hAnsi="Arial" w:cs="Arial"/>
          <w:spacing w:val="14"/>
          <w:w w:val="105"/>
          <w:sz w:val="20"/>
          <w:szCs w:val="20"/>
        </w:rPr>
        <w:t xml:space="preserve"> </w:t>
      </w:r>
      <w:r w:rsidRPr="00E7743F">
        <w:rPr>
          <w:rFonts w:ascii="Arial" w:hAnsi="Arial" w:cs="Arial"/>
          <w:w w:val="105"/>
          <w:sz w:val="20"/>
          <w:szCs w:val="20"/>
        </w:rPr>
        <w:t>678.</w:t>
      </w:r>
      <w:r w:rsidRPr="00E7743F">
        <w:rPr>
          <w:rFonts w:ascii="Arial" w:hAnsi="Arial" w:cs="Arial"/>
          <w:w w:val="105"/>
          <w:sz w:val="20"/>
          <w:szCs w:val="20"/>
        </w:rPr>
        <w:tab/>
      </w:r>
      <w:r w:rsidRPr="00E7743F">
        <w:rPr>
          <w:rFonts w:ascii="Arial" w:hAnsi="Arial" w:cs="Arial"/>
          <w:b/>
          <w:w w:val="105"/>
          <w:sz w:val="20"/>
          <w:szCs w:val="20"/>
        </w:rPr>
        <w:t xml:space="preserve">Practicum in Area of Specialty. </w:t>
      </w:r>
      <w:r w:rsidRPr="00E7743F">
        <w:rPr>
          <w:rFonts w:ascii="Arial" w:hAnsi="Arial" w:cs="Arial"/>
          <w:w w:val="105"/>
          <w:sz w:val="20"/>
          <w:szCs w:val="20"/>
        </w:rPr>
        <w:t>3 semester</w:t>
      </w:r>
      <w:r w:rsidRPr="00E7743F">
        <w:rPr>
          <w:rFonts w:ascii="Arial" w:hAnsi="Arial" w:cs="Arial"/>
          <w:spacing w:val="-27"/>
          <w:w w:val="105"/>
          <w:sz w:val="20"/>
          <w:szCs w:val="20"/>
        </w:rPr>
        <w:t xml:space="preserve"> </w:t>
      </w:r>
      <w:r w:rsidRPr="00E7743F">
        <w:rPr>
          <w:rFonts w:ascii="Arial" w:hAnsi="Arial" w:cs="Arial"/>
          <w:w w:val="105"/>
          <w:sz w:val="20"/>
          <w:szCs w:val="20"/>
        </w:rPr>
        <w:t>hours.</w:t>
      </w:r>
    </w:p>
    <w:p w14:paraId="1E2CE042" w14:textId="09FC0645" w:rsidR="000D026C" w:rsidRDefault="000D026C" w:rsidP="003C690B">
      <w:pPr>
        <w:pStyle w:val="BodyText"/>
        <w:spacing w:before="0" w:line="225" w:lineRule="auto"/>
        <w:ind w:right="0"/>
        <w:rPr>
          <w:rFonts w:ascii="Arial" w:hAnsi="Arial" w:cs="Arial"/>
          <w:w w:val="105"/>
        </w:rPr>
      </w:pPr>
      <w:r w:rsidRPr="00E7743F">
        <w:rPr>
          <w:rFonts w:ascii="Arial" w:hAnsi="Arial" w:cs="Arial"/>
          <w:w w:val="105"/>
        </w:rPr>
        <w:t>Supervised observation and teaching of students with cognitive, behavioral, physical, and/or multiple disabilities. Emphasis on assessing</w:t>
      </w:r>
      <w:r w:rsidRPr="00E7743F">
        <w:rPr>
          <w:rFonts w:ascii="Arial" w:hAnsi="Arial" w:cs="Arial"/>
          <w:spacing w:val="-5"/>
          <w:w w:val="105"/>
        </w:rPr>
        <w:t xml:space="preserve"> </w:t>
      </w:r>
      <w:r w:rsidRPr="00E7743F">
        <w:rPr>
          <w:rFonts w:ascii="Arial" w:hAnsi="Arial" w:cs="Arial"/>
          <w:w w:val="105"/>
        </w:rPr>
        <w:t>levels</w:t>
      </w:r>
      <w:r w:rsidRPr="00E7743F">
        <w:rPr>
          <w:rFonts w:ascii="Arial" w:hAnsi="Arial" w:cs="Arial"/>
          <w:spacing w:val="-5"/>
          <w:w w:val="105"/>
        </w:rPr>
        <w:t xml:space="preserve"> </w:t>
      </w:r>
      <w:r w:rsidRPr="00E7743F">
        <w:rPr>
          <w:rFonts w:ascii="Arial" w:hAnsi="Arial" w:cs="Arial"/>
          <w:w w:val="105"/>
        </w:rPr>
        <w:t>of</w:t>
      </w:r>
      <w:r w:rsidRPr="00E7743F">
        <w:rPr>
          <w:rFonts w:ascii="Arial" w:hAnsi="Arial" w:cs="Arial"/>
          <w:spacing w:val="-5"/>
          <w:w w:val="105"/>
        </w:rPr>
        <w:t xml:space="preserve"> </w:t>
      </w:r>
      <w:r w:rsidRPr="00E7743F">
        <w:rPr>
          <w:rFonts w:ascii="Arial" w:hAnsi="Arial" w:cs="Arial"/>
          <w:w w:val="105"/>
        </w:rPr>
        <w:t>student</w:t>
      </w:r>
      <w:r w:rsidRPr="00E7743F">
        <w:rPr>
          <w:rFonts w:ascii="Arial" w:hAnsi="Arial" w:cs="Arial"/>
          <w:spacing w:val="-5"/>
          <w:w w:val="105"/>
        </w:rPr>
        <w:t xml:space="preserve"> </w:t>
      </w:r>
      <w:r w:rsidRPr="00E7743F">
        <w:rPr>
          <w:rFonts w:ascii="Arial" w:hAnsi="Arial" w:cs="Arial"/>
          <w:w w:val="105"/>
        </w:rPr>
        <w:t>function;</w:t>
      </w:r>
      <w:r w:rsidRPr="00E7743F">
        <w:rPr>
          <w:rFonts w:ascii="Arial" w:hAnsi="Arial" w:cs="Arial"/>
          <w:spacing w:val="-5"/>
          <w:w w:val="105"/>
        </w:rPr>
        <w:t xml:space="preserve"> </w:t>
      </w:r>
      <w:r w:rsidRPr="00E7743F">
        <w:rPr>
          <w:rFonts w:ascii="Arial" w:hAnsi="Arial" w:cs="Arial"/>
          <w:w w:val="105"/>
        </w:rPr>
        <w:t>planning</w:t>
      </w:r>
      <w:r w:rsidRPr="00E7743F">
        <w:rPr>
          <w:rFonts w:ascii="Arial" w:hAnsi="Arial" w:cs="Arial"/>
          <w:spacing w:val="-5"/>
          <w:w w:val="105"/>
        </w:rPr>
        <w:t xml:space="preserve"> </w:t>
      </w:r>
      <w:r w:rsidRPr="00E7743F">
        <w:rPr>
          <w:rFonts w:ascii="Arial" w:hAnsi="Arial" w:cs="Arial"/>
          <w:w w:val="105"/>
        </w:rPr>
        <w:t>for</w:t>
      </w:r>
      <w:r w:rsidRPr="00E7743F">
        <w:rPr>
          <w:rFonts w:ascii="Arial" w:hAnsi="Arial" w:cs="Arial"/>
          <w:spacing w:val="-5"/>
          <w:w w:val="105"/>
        </w:rPr>
        <w:t xml:space="preserve"> </w:t>
      </w:r>
      <w:r w:rsidRPr="00E7743F">
        <w:rPr>
          <w:rFonts w:ascii="Arial" w:hAnsi="Arial" w:cs="Arial"/>
          <w:w w:val="105"/>
        </w:rPr>
        <w:t>instruction;</w:t>
      </w:r>
      <w:r w:rsidRPr="00E7743F">
        <w:rPr>
          <w:rFonts w:ascii="Arial" w:hAnsi="Arial" w:cs="Arial"/>
          <w:spacing w:val="-5"/>
          <w:w w:val="105"/>
        </w:rPr>
        <w:t xml:space="preserve"> </w:t>
      </w:r>
      <w:r w:rsidRPr="00E7743F">
        <w:rPr>
          <w:rFonts w:ascii="Arial" w:hAnsi="Arial" w:cs="Arial"/>
          <w:w w:val="105"/>
        </w:rPr>
        <w:t xml:space="preserve">teaching in multiple settings; managing behavior; maintaining records; and interacting with parents, </w:t>
      </w:r>
      <w:r w:rsidRPr="00E7743F">
        <w:rPr>
          <w:rFonts w:ascii="Arial" w:hAnsi="Arial" w:cs="Arial"/>
          <w:spacing w:val="-3"/>
          <w:w w:val="105"/>
        </w:rPr>
        <w:t xml:space="preserve">faculty, </w:t>
      </w:r>
      <w:r w:rsidRPr="00E7743F">
        <w:rPr>
          <w:rFonts w:ascii="Arial" w:hAnsi="Arial" w:cs="Arial"/>
          <w:w w:val="105"/>
        </w:rPr>
        <w:t>and administrators. Must</w:t>
      </w:r>
      <w:r w:rsidRPr="00E7743F">
        <w:rPr>
          <w:rFonts w:ascii="Arial" w:hAnsi="Arial" w:cs="Arial"/>
          <w:spacing w:val="-28"/>
          <w:w w:val="105"/>
        </w:rPr>
        <w:t xml:space="preserve"> </w:t>
      </w:r>
      <w:r w:rsidRPr="00E7743F">
        <w:rPr>
          <w:rFonts w:ascii="Arial" w:hAnsi="Arial" w:cs="Arial"/>
          <w:w w:val="105"/>
        </w:rPr>
        <w:t>preregister and</w:t>
      </w:r>
      <w:r w:rsidRPr="00E7743F">
        <w:rPr>
          <w:rFonts w:ascii="Arial" w:hAnsi="Arial" w:cs="Arial"/>
          <w:spacing w:val="-10"/>
          <w:w w:val="105"/>
        </w:rPr>
        <w:t xml:space="preserve"> </w:t>
      </w:r>
      <w:r w:rsidRPr="00E7743F">
        <w:rPr>
          <w:rFonts w:ascii="Arial" w:hAnsi="Arial" w:cs="Arial"/>
          <w:spacing w:val="-4"/>
          <w:w w:val="105"/>
        </w:rPr>
        <w:t>have</w:t>
      </w:r>
      <w:r w:rsidRPr="00E7743F">
        <w:rPr>
          <w:rFonts w:ascii="Arial" w:hAnsi="Arial" w:cs="Arial"/>
          <w:spacing w:val="-10"/>
          <w:w w:val="105"/>
        </w:rPr>
        <w:t xml:space="preserve"> </w:t>
      </w:r>
      <w:r w:rsidRPr="00E7743F">
        <w:rPr>
          <w:rFonts w:ascii="Arial" w:hAnsi="Arial" w:cs="Arial"/>
          <w:spacing w:val="-3"/>
          <w:w w:val="105"/>
        </w:rPr>
        <w:t>advisor</w:t>
      </w:r>
      <w:r w:rsidRPr="00E7743F">
        <w:rPr>
          <w:rFonts w:ascii="Arial" w:hAnsi="Arial" w:cs="Arial"/>
          <w:spacing w:val="-10"/>
          <w:w w:val="105"/>
        </w:rPr>
        <w:t xml:space="preserve"> </w:t>
      </w:r>
      <w:r w:rsidRPr="00E7743F">
        <w:rPr>
          <w:rFonts w:ascii="Arial" w:hAnsi="Arial" w:cs="Arial"/>
          <w:spacing w:val="-3"/>
          <w:w w:val="105"/>
        </w:rPr>
        <w:t>approval.</w:t>
      </w:r>
      <w:r w:rsidRPr="00E7743F">
        <w:rPr>
          <w:rFonts w:ascii="Arial" w:hAnsi="Arial" w:cs="Arial"/>
          <w:spacing w:val="-10"/>
          <w:w w:val="105"/>
        </w:rPr>
        <w:t xml:space="preserve"> </w:t>
      </w:r>
      <w:r w:rsidRPr="00E7743F">
        <w:rPr>
          <w:rFonts w:ascii="Arial" w:hAnsi="Arial" w:cs="Arial"/>
          <w:w w:val="105"/>
        </w:rPr>
        <w:t>Prerequisites:</w:t>
      </w:r>
      <w:r w:rsidRPr="00E7743F">
        <w:rPr>
          <w:rFonts w:ascii="Arial" w:hAnsi="Arial" w:cs="Arial"/>
          <w:spacing w:val="-10"/>
          <w:w w:val="105"/>
        </w:rPr>
        <w:t xml:space="preserve"> </w:t>
      </w:r>
      <w:r w:rsidRPr="00E7743F">
        <w:rPr>
          <w:rFonts w:ascii="Arial" w:hAnsi="Arial" w:cs="Arial"/>
          <w:w w:val="105"/>
        </w:rPr>
        <w:t>completion</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w w:val="105"/>
        </w:rPr>
        <w:t>all</w:t>
      </w:r>
      <w:r w:rsidRPr="00E7743F">
        <w:rPr>
          <w:rFonts w:ascii="Arial" w:hAnsi="Arial" w:cs="Arial"/>
          <w:spacing w:val="-10"/>
          <w:w w:val="105"/>
        </w:rPr>
        <w:t xml:space="preserve"> </w:t>
      </w:r>
      <w:r w:rsidRPr="00E7743F">
        <w:rPr>
          <w:rFonts w:ascii="Arial" w:hAnsi="Arial" w:cs="Arial"/>
          <w:w w:val="105"/>
        </w:rPr>
        <w:t xml:space="preserve">coursework and minimum PRAXIS score. Course fee: $60.00. </w:t>
      </w:r>
      <w:r w:rsidRPr="00E7743F">
        <w:rPr>
          <w:rFonts w:ascii="Arial" w:hAnsi="Arial" w:cs="Arial"/>
          <w:spacing w:val="-3"/>
          <w:w w:val="105"/>
        </w:rPr>
        <w:t xml:space="preserve">(Fall,  </w:t>
      </w:r>
      <w:r w:rsidRPr="00E7743F">
        <w:rPr>
          <w:rFonts w:ascii="Arial" w:hAnsi="Arial" w:cs="Arial"/>
          <w:spacing w:val="35"/>
          <w:w w:val="105"/>
        </w:rPr>
        <w:t xml:space="preserve"> </w:t>
      </w:r>
      <w:r w:rsidRPr="00E7743F">
        <w:rPr>
          <w:rFonts w:ascii="Arial" w:hAnsi="Arial" w:cs="Arial"/>
          <w:w w:val="105"/>
        </w:rPr>
        <w:t>Spring)</w:t>
      </w:r>
    </w:p>
    <w:p w14:paraId="24894C07" w14:textId="77777777" w:rsidR="00EF61F3" w:rsidRPr="00E7743F" w:rsidRDefault="00EF61F3" w:rsidP="003C690B">
      <w:pPr>
        <w:pStyle w:val="BodyText"/>
        <w:spacing w:before="0" w:line="225" w:lineRule="auto"/>
        <w:ind w:right="0"/>
        <w:rPr>
          <w:rFonts w:ascii="Arial" w:hAnsi="Arial" w:cs="Arial"/>
        </w:rPr>
      </w:pPr>
    </w:p>
    <w:p w14:paraId="3AA4089D" w14:textId="0CED88D2" w:rsidR="000D026C" w:rsidRDefault="000D026C" w:rsidP="00EF61F3">
      <w:pPr>
        <w:pStyle w:val="BodyText"/>
        <w:ind w:left="0" w:firstLine="0"/>
        <w:jc w:val="center"/>
        <w:rPr>
          <w:rFonts w:ascii="Arial" w:hAnsi="Arial" w:cs="Arial"/>
          <w:b/>
          <w:w w:val="105"/>
        </w:rPr>
      </w:pPr>
      <w:r w:rsidRPr="00EF61F3">
        <w:rPr>
          <w:rFonts w:ascii="Arial" w:hAnsi="Arial" w:cs="Arial"/>
          <w:b/>
          <w:w w:val="105"/>
        </w:rPr>
        <w:t>Executive MBA</w:t>
      </w:r>
    </w:p>
    <w:p w14:paraId="0FA69292" w14:textId="77777777" w:rsidR="00EF61F3" w:rsidRPr="00EF61F3" w:rsidRDefault="00EF61F3" w:rsidP="00EF61F3">
      <w:pPr>
        <w:pStyle w:val="BodyText"/>
        <w:ind w:left="0" w:firstLine="0"/>
        <w:jc w:val="center"/>
        <w:rPr>
          <w:rFonts w:ascii="Arial" w:hAnsi="Arial" w:cs="Arial"/>
          <w:b/>
        </w:rPr>
      </w:pPr>
    </w:p>
    <w:p w14:paraId="41EB3132" w14:textId="77777777" w:rsidR="000D026C" w:rsidRPr="00E7743F" w:rsidRDefault="000D026C" w:rsidP="00EF61F3">
      <w:pPr>
        <w:tabs>
          <w:tab w:val="left" w:pos="1199"/>
        </w:tabs>
        <w:spacing w:line="237" w:lineRule="exact"/>
        <w:rPr>
          <w:rFonts w:ascii="Arial" w:hAnsi="Arial" w:cs="Arial"/>
          <w:sz w:val="20"/>
          <w:szCs w:val="20"/>
        </w:rPr>
      </w:pPr>
      <w:r w:rsidRPr="00E7743F">
        <w:rPr>
          <w:rFonts w:ascii="Arial" w:hAnsi="Arial" w:cs="Arial"/>
          <w:w w:val="105"/>
          <w:sz w:val="20"/>
          <w:szCs w:val="20"/>
        </w:rPr>
        <w:t>EMB</w:t>
      </w:r>
      <w:r w:rsidRPr="00E7743F">
        <w:rPr>
          <w:rFonts w:ascii="Arial" w:hAnsi="Arial" w:cs="Arial"/>
          <w:spacing w:val="13"/>
          <w:w w:val="105"/>
          <w:sz w:val="20"/>
          <w:szCs w:val="20"/>
        </w:rPr>
        <w:t xml:space="preserve"> </w:t>
      </w:r>
      <w:r w:rsidRPr="00E7743F">
        <w:rPr>
          <w:rFonts w:ascii="Arial" w:hAnsi="Arial" w:cs="Arial"/>
          <w:w w:val="105"/>
          <w:sz w:val="20"/>
          <w:szCs w:val="20"/>
        </w:rPr>
        <w:t>601.</w:t>
      </w:r>
      <w:r w:rsidRPr="00E7743F">
        <w:rPr>
          <w:rFonts w:ascii="Arial" w:hAnsi="Arial" w:cs="Arial"/>
          <w:w w:val="105"/>
          <w:sz w:val="20"/>
          <w:szCs w:val="20"/>
        </w:rPr>
        <w:tab/>
      </w:r>
      <w:r w:rsidRPr="00E7743F">
        <w:rPr>
          <w:rFonts w:ascii="Arial" w:hAnsi="Arial" w:cs="Arial"/>
          <w:b/>
          <w:w w:val="105"/>
          <w:sz w:val="20"/>
          <w:szCs w:val="20"/>
        </w:rPr>
        <w:t xml:space="preserve">MBA Skills and Outcomes. </w:t>
      </w:r>
      <w:r w:rsidRPr="00E7743F">
        <w:rPr>
          <w:rFonts w:ascii="Arial" w:hAnsi="Arial" w:cs="Arial"/>
          <w:w w:val="105"/>
          <w:sz w:val="20"/>
          <w:szCs w:val="20"/>
        </w:rPr>
        <w:t>1 semester</w:t>
      </w:r>
      <w:r w:rsidRPr="00E7743F">
        <w:rPr>
          <w:rFonts w:ascii="Arial" w:hAnsi="Arial" w:cs="Arial"/>
          <w:spacing w:val="6"/>
          <w:w w:val="105"/>
          <w:sz w:val="20"/>
          <w:szCs w:val="20"/>
        </w:rPr>
        <w:t xml:space="preserve"> </w:t>
      </w:r>
      <w:r w:rsidRPr="00E7743F">
        <w:rPr>
          <w:rFonts w:ascii="Arial" w:hAnsi="Arial" w:cs="Arial"/>
          <w:spacing w:val="-4"/>
          <w:w w:val="105"/>
          <w:sz w:val="20"/>
          <w:szCs w:val="20"/>
        </w:rPr>
        <w:t>hour.</w:t>
      </w:r>
    </w:p>
    <w:p w14:paraId="04D9176D" w14:textId="77777777" w:rsidR="000D026C" w:rsidRPr="00E7743F" w:rsidRDefault="000D026C" w:rsidP="003C690B">
      <w:pPr>
        <w:pStyle w:val="BodyText"/>
        <w:spacing w:before="0" w:line="230" w:lineRule="exact"/>
        <w:ind w:right="0" w:firstLine="0"/>
        <w:rPr>
          <w:rFonts w:ascii="Arial" w:hAnsi="Arial" w:cs="Arial"/>
        </w:rPr>
      </w:pPr>
      <w:r w:rsidRPr="00E7743F">
        <w:rPr>
          <w:rFonts w:ascii="Arial" w:hAnsi="Arial" w:cs="Arial"/>
          <w:w w:val="105"/>
        </w:rPr>
        <w:t>This course will be completed during the first two months of enrollment</w:t>
      </w:r>
      <w:r w:rsidRPr="00E7743F">
        <w:rPr>
          <w:rFonts w:ascii="Arial" w:hAnsi="Arial" w:cs="Arial"/>
          <w:spacing w:val="-18"/>
          <w:w w:val="105"/>
        </w:rPr>
        <w:t xml:space="preserve"> </w:t>
      </w:r>
      <w:r w:rsidRPr="00E7743F">
        <w:rPr>
          <w:rFonts w:ascii="Arial" w:hAnsi="Arial" w:cs="Arial"/>
          <w:w w:val="105"/>
        </w:rPr>
        <w:t>in</w:t>
      </w:r>
      <w:r w:rsidRPr="00E7743F">
        <w:rPr>
          <w:rFonts w:ascii="Arial" w:hAnsi="Arial" w:cs="Arial"/>
          <w:spacing w:val="-18"/>
          <w:w w:val="105"/>
        </w:rPr>
        <w:t xml:space="preserve"> </w:t>
      </w:r>
      <w:r w:rsidRPr="00E7743F">
        <w:rPr>
          <w:rFonts w:ascii="Arial" w:hAnsi="Arial" w:cs="Arial"/>
          <w:w w:val="105"/>
        </w:rPr>
        <w:t>the</w:t>
      </w:r>
      <w:r w:rsidRPr="00E7743F">
        <w:rPr>
          <w:rFonts w:ascii="Arial" w:hAnsi="Arial" w:cs="Arial"/>
          <w:spacing w:val="-18"/>
          <w:w w:val="105"/>
        </w:rPr>
        <w:t xml:space="preserve"> </w:t>
      </w:r>
      <w:r w:rsidRPr="00E7743F">
        <w:rPr>
          <w:rFonts w:ascii="Arial" w:hAnsi="Arial" w:cs="Arial"/>
          <w:spacing w:val="-4"/>
          <w:w w:val="105"/>
        </w:rPr>
        <w:t>MBA</w:t>
      </w:r>
      <w:r w:rsidRPr="00E7743F">
        <w:rPr>
          <w:rFonts w:ascii="Arial" w:hAnsi="Arial" w:cs="Arial"/>
          <w:spacing w:val="-18"/>
          <w:w w:val="105"/>
        </w:rPr>
        <w:t xml:space="preserve"> </w:t>
      </w:r>
      <w:r w:rsidRPr="00E7743F">
        <w:rPr>
          <w:rFonts w:ascii="Arial" w:hAnsi="Arial" w:cs="Arial"/>
          <w:w w:val="105"/>
        </w:rPr>
        <w:t>program.</w:t>
      </w:r>
      <w:r w:rsidRPr="00E7743F">
        <w:rPr>
          <w:rFonts w:ascii="Arial" w:hAnsi="Arial" w:cs="Arial"/>
          <w:spacing w:val="-28"/>
          <w:w w:val="105"/>
        </w:rPr>
        <w:t xml:space="preserve"> </w:t>
      </w:r>
      <w:r w:rsidRPr="00E7743F">
        <w:rPr>
          <w:rFonts w:ascii="Arial" w:hAnsi="Arial" w:cs="Arial"/>
          <w:spacing w:val="-5"/>
          <w:w w:val="105"/>
        </w:rPr>
        <w:t>The</w:t>
      </w:r>
      <w:r w:rsidRPr="00E7743F">
        <w:rPr>
          <w:rFonts w:ascii="Arial" w:hAnsi="Arial" w:cs="Arial"/>
          <w:spacing w:val="-18"/>
          <w:w w:val="105"/>
        </w:rPr>
        <w:t xml:space="preserve"> </w:t>
      </w:r>
      <w:r w:rsidRPr="00E7743F">
        <w:rPr>
          <w:rFonts w:ascii="Arial" w:hAnsi="Arial" w:cs="Arial"/>
          <w:w w:val="105"/>
        </w:rPr>
        <w:t>course</w:t>
      </w:r>
      <w:r w:rsidRPr="00E7743F">
        <w:rPr>
          <w:rFonts w:ascii="Arial" w:hAnsi="Arial" w:cs="Arial"/>
          <w:spacing w:val="-18"/>
          <w:w w:val="105"/>
        </w:rPr>
        <w:t xml:space="preserve"> </w:t>
      </w:r>
      <w:r w:rsidRPr="00E7743F">
        <w:rPr>
          <w:rFonts w:ascii="Arial" w:hAnsi="Arial" w:cs="Arial"/>
          <w:w w:val="105"/>
        </w:rPr>
        <w:t>addresses</w:t>
      </w:r>
      <w:r w:rsidRPr="00E7743F">
        <w:rPr>
          <w:rFonts w:ascii="Arial" w:hAnsi="Arial" w:cs="Arial"/>
          <w:spacing w:val="-18"/>
          <w:w w:val="105"/>
        </w:rPr>
        <w:t xml:space="preserve"> </w:t>
      </w:r>
      <w:r w:rsidRPr="00E7743F">
        <w:rPr>
          <w:rFonts w:ascii="Arial" w:hAnsi="Arial" w:cs="Arial"/>
          <w:w w:val="105"/>
        </w:rPr>
        <w:t>three</w:t>
      </w:r>
      <w:r w:rsidRPr="00E7743F">
        <w:rPr>
          <w:rFonts w:ascii="Arial" w:hAnsi="Arial" w:cs="Arial"/>
          <w:spacing w:val="-18"/>
          <w:w w:val="105"/>
        </w:rPr>
        <w:t xml:space="preserve"> </w:t>
      </w:r>
      <w:r w:rsidRPr="00E7743F">
        <w:rPr>
          <w:rFonts w:ascii="Arial" w:hAnsi="Arial" w:cs="Arial"/>
          <w:spacing w:val="-3"/>
          <w:w w:val="105"/>
        </w:rPr>
        <w:t xml:space="preserve">objectives:  (1) </w:t>
      </w:r>
      <w:r w:rsidRPr="00E7743F">
        <w:rPr>
          <w:rFonts w:ascii="Arial" w:hAnsi="Arial" w:cs="Arial"/>
          <w:w w:val="105"/>
        </w:rPr>
        <w:t>an orientation for the MBA Executive Concentration; (2) a skills refresher</w:t>
      </w:r>
      <w:r w:rsidRPr="00E7743F">
        <w:rPr>
          <w:rFonts w:ascii="Arial" w:hAnsi="Arial" w:cs="Arial"/>
          <w:spacing w:val="-16"/>
          <w:w w:val="105"/>
        </w:rPr>
        <w:t xml:space="preserve"> </w:t>
      </w:r>
      <w:r w:rsidRPr="00E7743F">
        <w:rPr>
          <w:rFonts w:ascii="Arial" w:hAnsi="Arial" w:cs="Arial"/>
          <w:w w:val="105"/>
        </w:rPr>
        <w:t>for</w:t>
      </w:r>
      <w:r w:rsidRPr="00E7743F">
        <w:rPr>
          <w:rFonts w:ascii="Arial" w:hAnsi="Arial" w:cs="Arial"/>
          <w:spacing w:val="-16"/>
          <w:w w:val="105"/>
        </w:rPr>
        <w:t xml:space="preserve"> </w:t>
      </w:r>
      <w:r w:rsidRPr="00E7743F">
        <w:rPr>
          <w:rFonts w:ascii="Arial" w:hAnsi="Arial" w:cs="Arial"/>
          <w:w w:val="105"/>
        </w:rPr>
        <w:t>students</w:t>
      </w:r>
      <w:r w:rsidRPr="00E7743F">
        <w:rPr>
          <w:rFonts w:ascii="Arial" w:hAnsi="Arial" w:cs="Arial"/>
          <w:spacing w:val="-16"/>
          <w:w w:val="105"/>
        </w:rPr>
        <w:t xml:space="preserve"> </w:t>
      </w:r>
      <w:r w:rsidRPr="00E7743F">
        <w:rPr>
          <w:rFonts w:ascii="Arial" w:hAnsi="Arial" w:cs="Arial"/>
          <w:w w:val="105"/>
        </w:rPr>
        <w:t>who</w:t>
      </w:r>
      <w:r w:rsidRPr="00E7743F">
        <w:rPr>
          <w:rFonts w:ascii="Arial" w:hAnsi="Arial" w:cs="Arial"/>
          <w:spacing w:val="-16"/>
          <w:w w:val="105"/>
        </w:rPr>
        <w:t xml:space="preserve"> </w:t>
      </w:r>
      <w:r w:rsidRPr="00E7743F">
        <w:rPr>
          <w:rFonts w:ascii="Arial" w:hAnsi="Arial" w:cs="Arial"/>
          <w:spacing w:val="-3"/>
          <w:w w:val="105"/>
        </w:rPr>
        <w:t>have</w:t>
      </w:r>
      <w:r w:rsidRPr="00E7743F">
        <w:rPr>
          <w:rFonts w:ascii="Arial" w:hAnsi="Arial" w:cs="Arial"/>
          <w:spacing w:val="-16"/>
          <w:w w:val="105"/>
        </w:rPr>
        <w:t xml:space="preserve"> </w:t>
      </w:r>
      <w:r w:rsidRPr="00E7743F">
        <w:rPr>
          <w:rFonts w:ascii="Arial" w:hAnsi="Arial" w:cs="Arial"/>
          <w:w w:val="105"/>
        </w:rPr>
        <w:t>been</w:t>
      </w:r>
      <w:r w:rsidRPr="00E7743F">
        <w:rPr>
          <w:rFonts w:ascii="Arial" w:hAnsi="Arial" w:cs="Arial"/>
          <w:spacing w:val="-16"/>
          <w:w w:val="105"/>
        </w:rPr>
        <w:t xml:space="preserve"> </w:t>
      </w:r>
      <w:r w:rsidRPr="00E7743F">
        <w:rPr>
          <w:rFonts w:ascii="Arial" w:hAnsi="Arial" w:cs="Arial"/>
          <w:w w:val="105"/>
        </w:rPr>
        <w:t>out</w:t>
      </w:r>
      <w:r w:rsidRPr="00E7743F">
        <w:rPr>
          <w:rFonts w:ascii="Arial" w:hAnsi="Arial" w:cs="Arial"/>
          <w:spacing w:val="-16"/>
          <w:w w:val="105"/>
        </w:rPr>
        <w:t xml:space="preserve"> </w:t>
      </w:r>
      <w:r w:rsidRPr="00E7743F">
        <w:rPr>
          <w:rFonts w:ascii="Arial" w:hAnsi="Arial" w:cs="Arial"/>
          <w:w w:val="105"/>
        </w:rPr>
        <w:t>of</w:t>
      </w:r>
      <w:r w:rsidRPr="00E7743F">
        <w:rPr>
          <w:rFonts w:ascii="Arial" w:hAnsi="Arial" w:cs="Arial"/>
          <w:spacing w:val="-16"/>
          <w:w w:val="105"/>
        </w:rPr>
        <w:t xml:space="preserve"> </w:t>
      </w:r>
      <w:r w:rsidRPr="00E7743F">
        <w:rPr>
          <w:rFonts w:ascii="Arial" w:hAnsi="Arial" w:cs="Arial"/>
          <w:w w:val="105"/>
        </w:rPr>
        <w:t>school</w:t>
      </w:r>
      <w:r w:rsidRPr="00E7743F">
        <w:rPr>
          <w:rFonts w:ascii="Arial" w:hAnsi="Arial" w:cs="Arial"/>
          <w:spacing w:val="-16"/>
          <w:w w:val="105"/>
        </w:rPr>
        <w:t xml:space="preserve"> </w:t>
      </w:r>
      <w:r w:rsidRPr="00E7743F">
        <w:rPr>
          <w:rFonts w:ascii="Arial" w:hAnsi="Arial" w:cs="Arial"/>
          <w:w w:val="105"/>
        </w:rPr>
        <w:t>for</w:t>
      </w:r>
      <w:r w:rsidRPr="00E7743F">
        <w:rPr>
          <w:rFonts w:ascii="Arial" w:hAnsi="Arial" w:cs="Arial"/>
          <w:spacing w:val="-16"/>
          <w:w w:val="105"/>
        </w:rPr>
        <w:t xml:space="preserve"> </w:t>
      </w:r>
      <w:r w:rsidRPr="00E7743F">
        <w:rPr>
          <w:rFonts w:ascii="Arial" w:hAnsi="Arial" w:cs="Arial"/>
          <w:w w:val="105"/>
        </w:rPr>
        <w:t>a</w:t>
      </w:r>
      <w:r w:rsidRPr="00E7743F">
        <w:rPr>
          <w:rFonts w:ascii="Arial" w:hAnsi="Arial" w:cs="Arial"/>
          <w:spacing w:val="-16"/>
          <w:w w:val="105"/>
        </w:rPr>
        <w:t xml:space="preserve"> </w:t>
      </w:r>
      <w:r w:rsidRPr="00E7743F">
        <w:rPr>
          <w:rFonts w:ascii="Arial" w:hAnsi="Arial" w:cs="Arial"/>
          <w:w w:val="105"/>
        </w:rPr>
        <w:t>period</w:t>
      </w:r>
      <w:r w:rsidRPr="00E7743F">
        <w:rPr>
          <w:rFonts w:ascii="Arial" w:hAnsi="Arial" w:cs="Arial"/>
          <w:spacing w:val="-16"/>
          <w:w w:val="105"/>
        </w:rPr>
        <w:t xml:space="preserve"> </w:t>
      </w:r>
      <w:r w:rsidRPr="00E7743F">
        <w:rPr>
          <w:rFonts w:ascii="Arial" w:hAnsi="Arial" w:cs="Arial"/>
          <w:w w:val="105"/>
        </w:rPr>
        <w:t>of</w:t>
      </w:r>
      <w:r w:rsidRPr="00E7743F">
        <w:rPr>
          <w:rFonts w:ascii="Arial" w:hAnsi="Arial" w:cs="Arial"/>
          <w:spacing w:val="-16"/>
          <w:w w:val="105"/>
        </w:rPr>
        <w:t xml:space="preserve"> </w:t>
      </w:r>
      <w:r w:rsidRPr="00E7743F">
        <w:rPr>
          <w:rFonts w:ascii="Arial" w:hAnsi="Arial" w:cs="Arial"/>
          <w:w w:val="105"/>
        </w:rPr>
        <w:t>time; and</w:t>
      </w:r>
      <w:r w:rsidRPr="00E7743F">
        <w:rPr>
          <w:rFonts w:ascii="Arial" w:hAnsi="Arial" w:cs="Arial"/>
          <w:spacing w:val="-13"/>
          <w:w w:val="105"/>
        </w:rPr>
        <w:t xml:space="preserve"> </w:t>
      </w:r>
      <w:r w:rsidRPr="00E7743F">
        <w:rPr>
          <w:rFonts w:ascii="Arial" w:hAnsi="Arial" w:cs="Arial"/>
          <w:w w:val="105"/>
        </w:rPr>
        <w:t>(3)</w:t>
      </w:r>
      <w:r w:rsidRPr="00E7743F">
        <w:rPr>
          <w:rFonts w:ascii="Arial" w:hAnsi="Arial" w:cs="Arial"/>
          <w:spacing w:val="-13"/>
          <w:w w:val="105"/>
        </w:rPr>
        <w:t xml:space="preserve"> </w:t>
      </w:r>
      <w:r w:rsidRPr="00E7743F">
        <w:rPr>
          <w:rFonts w:ascii="Arial" w:hAnsi="Arial" w:cs="Arial"/>
          <w:w w:val="105"/>
        </w:rPr>
        <w:t>to</w:t>
      </w:r>
      <w:r w:rsidRPr="00E7743F">
        <w:rPr>
          <w:rFonts w:ascii="Arial" w:hAnsi="Arial" w:cs="Arial"/>
          <w:spacing w:val="-13"/>
          <w:w w:val="105"/>
        </w:rPr>
        <w:t xml:space="preserve"> </w:t>
      </w:r>
      <w:r w:rsidRPr="00E7743F">
        <w:rPr>
          <w:rFonts w:ascii="Arial" w:hAnsi="Arial" w:cs="Arial"/>
          <w:w w:val="105"/>
        </w:rPr>
        <w:t>introduce</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spacing w:val="-3"/>
          <w:w w:val="105"/>
        </w:rPr>
        <w:t>have</w:t>
      </w:r>
      <w:r w:rsidRPr="00E7743F">
        <w:rPr>
          <w:rFonts w:ascii="Arial" w:hAnsi="Arial" w:cs="Arial"/>
          <w:spacing w:val="-13"/>
          <w:w w:val="105"/>
        </w:rPr>
        <w:t xml:space="preserve"> </w:t>
      </w:r>
      <w:r w:rsidRPr="00E7743F">
        <w:rPr>
          <w:rFonts w:ascii="Arial" w:hAnsi="Arial" w:cs="Arial"/>
          <w:w w:val="105"/>
        </w:rPr>
        <w:t>students</w:t>
      </w:r>
      <w:r w:rsidRPr="00E7743F">
        <w:rPr>
          <w:rFonts w:ascii="Arial" w:hAnsi="Arial" w:cs="Arial"/>
          <w:spacing w:val="-13"/>
          <w:w w:val="105"/>
        </w:rPr>
        <w:t xml:space="preserve"> </w:t>
      </w:r>
      <w:r w:rsidRPr="00E7743F">
        <w:rPr>
          <w:rFonts w:ascii="Arial" w:hAnsi="Arial" w:cs="Arial"/>
          <w:w w:val="105"/>
        </w:rPr>
        <w:t>focus</w:t>
      </w:r>
      <w:r w:rsidRPr="00E7743F">
        <w:rPr>
          <w:rFonts w:ascii="Arial" w:hAnsi="Arial" w:cs="Arial"/>
          <w:spacing w:val="-13"/>
          <w:w w:val="105"/>
        </w:rPr>
        <w:t xml:space="preserve"> </w:t>
      </w:r>
      <w:r w:rsidRPr="00E7743F">
        <w:rPr>
          <w:rFonts w:ascii="Arial" w:hAnsi="Arial" w:cs="Arial"/>
          <w:w w:val="105"/>
        </w:rPr>
        <w:t>on</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w w:val="105"/>
        </w:rPr>
        <w:t>learning</w:t>
      </w:r>
      <w:r w:rsidRPr="00E7743F">
        <w:rPr>
          <w:rFonts w:ascii="Arial" w:hAnsi="Arial" w:cs="Arial"/>
          <w:spacing w:val="-13"/>
          <w:w w:val="105"/>
        </w:rPr>
        <w:t xml:space="preserve"> </w:t>
      </w:r>
      <w:r w:rsidRPr="00E7743F">
        <w:rPr>
          <w:rFonts w:ascii="Arial" w:hAnsi="Arial" w:cs="Arial"/>
          <w:w w:val="105"/>
        </w:rPr>
        <w:t xml:space="preserve">outcomes that will be covered in the </w:t>
      </w:r>
      <w:r w:rsidRPr="00E7743F">
        <w:rPr>
          <w:rFonts w:ascii="Arial" w:hAnsi="Arial" w:cs="Arial"/>
          <w:spacing w:val="-3"/>
          <w:w w:val="105"/>
        </w:rPr>
        <w:t xml:space="preserve">MBA </w:t>
      </w:r>
      <w:r w:rsidRPr="00E7743F">
        <w:rPr>
          <w:rFonts w:ascii="Arial" w:hAnsi="Arial" w:cs="Arial"/>
          <w:w w:val="105"/>
        </w:rPr>
        <w:t xml:space="preserve">Executive concentration. </w:t>
      </w:r>
      <w:r w:rsidRPr="00E7743F">
        <w:rPr>
          <w:rFonts w:ascii="Arial" w:hAnsi="Arial" w:cs="Arial"/>
          <w:spacing w:val="-3"/>
          <w:w w:val="105"/>
        </w:rPr>
        <w:t xml:space="preserve">(Fall, </w:t>
      </w:r>
      <w:r w:rsidRPr="00E7743F">
        <w:rPr>
          <w:rFonts w:ascii="Arial" w:hAnsi="Arial" w:cs="Arial"/>
          <w:w w:val="105"/>
        </w:rPr>
        <w:t>Spring, Summer)</w:t>
      </w:r>
    </w:p>
    <w:p w14:paraId="4CAEB41B" w14:textId="77777777" w:rsidR="00382FD5" w:rsidRDefault="00382FD5" w:rsidP="00EF61F3">
      <w:pPr>
        <w:tabs>
          <w:tab w:val="left" w:pos="1199"/>
        </w:tabs>
        <w:spacing w:line="237" w:lineRule="exact"/>
        <w:rPr>
          <w:rFonts w:ascii="Arial" w:hAnsi="Arial" w:cs="Arial"/>
          <w:w w:val="105"/>
          <w:sz w:val="20"/>
          <w:szCs w:val="20"/>
        </w:rPr>
      </w:pPr>
    </w:p>
    <w:p w14:paraId="17645CA9" w14:textId="0B8A1E07" w:rsidR="000D026C" w:rsidRPr="00E7743F" w:rsidRDefault="000D026C" w:rsidP="00EF61F3">
      <w:pPr>
        <w:tabs>
          <w:tab w:val="left" w:pos="1199"/>
        </w:tabs>
        <w:spacing w:line="237" w:lineRule="exact"/>
        <w:rPr>
          <w:rFonts w:ascii="Arial" w:hAnsi="Arial" w:cs="Arial"/>
          <w:sz w:val="20"/>
          <w:szCs w:val="20"/>
        </w:rPr>
      </w:pPr>
      <w:r w:rsidRPr="00E7743F">
        <w:rPr>
          <w:rFonts w:ascii="Arial" w:hAnsi="Arial" w:cs="Arial"/>
          <w:w w:val="105"/>
          <w:sz w:val="20"/>
          <w:szCs w:val="20"/>
        </w:rPr>
        <w:t>EMB</w:t>
      </w:r>
      <w:r w:rsidRPr="00E7743F">
        <w:rPr>
          <w:rFonts w:ascii="Arial" w:hAnsi="Arial" w:cs="Arial"/>
          <w:spacing w:val="13"/>
          <w:w w:val="105"/>
          <w:sz w:val="20"/>
          <w:szCs w:val="20"/>
        </w:rPr>
        <w:t xml:space="preserve"> </w:t>
      </w:r>
      <w:r w:rsidRPr="00E7743F">
        <w:rPr>
          <w:rFonts w:ascii="Arial" w:hAnsi="Arial" w:cs="Arial"/>
          <w:w w:val="105"/>
          <w:sz w:val="20"/>
          <w:szCs w:val="20"/>
        </w:rPr>
        <w:t>602.</w:t>
      </w:r>
      <w:r w:rsidRPr="00E7743F">
        <w:rPr>
          <w:rFonts w:ascii="Arial" w:hAnsi="Arial" w:cs="Arial"/>
          <w:w w:val="105"/>
          <w:sz w:val="20"/>
          <w:szCs w:val="20"/>
        </w:rPr>
        <w:tab/>
      </w:r>
      <w:r w:rsidRPr="00E7743F">
        <w:rPr>
          <w:rFonts w:ascii="Arial" w:hAnsi="Arial" w:cs="Arial"/>
          <w:b/>
          <w:w w:val="105"/>
          <w:sz w:val="20"/>
          <w:szCs w:val="20"/>
        </w:rPr>
        <w:t>Management</w:t>
      </w:r>
      <w:r w:rsidRPr="00E7743F">
        <w:rPr>
          <w:rFonts w:ascii="Arial" w:hAnsi="Arial" w:cs="Arial"/>
          <w:b/>
          <w:spacing w:val="-18"/>
          <w:w w:val="105"/>
          <w:sz w:val="20"/>
          <w:szCs w:val="20"/>
        </w:rPr>
        <w:t xml:space="preserve"> </w:t>
      </w:r>
      <w:r w:rsidRPr="00E7743F">
        <w:rPr>
          <w:rFonts w:ascii="Arial" w:hAnsi="Arial" w:cs="Arial"/>
          <w:b/>
          <w:w w:val="105"/>
          <w:sz w:val="20"/>
          <w:szCs w:val="20"/>
        </w:rPr>
        <w:t>Mentoring.</w:t>
      </w:r>
      <w:r w:rsidRPr="00E7743F">
        <w:rPr>
          <w:rFonts w:ascii="Arial" w:hAnsi="Arial" w:cs="Arial"/>
          <w:b/>
          <w:spacing w:val="-18"/>
          <w:w w:val="105"/>
          <w:sz w:val="20"/>
          <w:szCs w:val="20"/>
        </w:rPr>
        <w:t xml:space="preserve"> </w:t>
      </w:r>
      <w:r w:rsidRPr="00E7743F">
        <w:rPr>
          <w:rFonts w:ascii="Arial" w:hAnsi="Arial" w:cs="Arial"/>
          <w:w w:val="105"/>
          <w:sz w:val="20"/>
          <w:szCs w:val="20"/>
        </w:rPr>
        <w:t>1</w:t>
      </w:r>
      <w:r w:rsidRPr="00E7743F">
        <w:rPr>
          <w:rFonts w:ascii="Arial" w:hAnsi="Arial" w:cs="Arial"/>
          <w:spacing w:val="-18"/>
          <w:w w:val="105"/>
          <w:sz w:val="20"/>
          <w:szCs w:val="20"/>
        </w:rPr>
        <w:t xml:space="preserve"> </w:t>
      </w:r>
      <w:r w:rsidRPr="00E7743F">
        <w:rPr>
          <w:rFonts w:ascii="Arial" w:hAnsi="Arial" w:cs="Arial"/>
          <w:w w:val="105"/>
          <w:sz w:val="20"/>
          <w:szCs w:val="20"/>
        </w:rPr>
        <w:t>semester</w:t>
      </w:r>
      <w:r w:rsidRPr="00E7743F">
        <w:rPr>
          <w:rFonts w:ascii="Arial" w:hAnsi="Arial" w:cs="Arial"/>
          <w:spacing w:val="-18"/>
          <w:w w:val="105"/>
          <w:sz w:val="20"/>
          <w:szCs w:val="20"/>
        </w:rPr>
        <w:t xml:space="preserve"> </w:t>
      </w:r>
      <w:r w:rsidRPr="00E7743F">
        <w:rPr>
          <w:rFonts w:ascii="Arial" w:hAnsi="Arial" w:cs="Arial"/>
          <w:spacing w:val="-4"/>
          <w:w w:val="105"/>
          <w:sz w:val="20"/>
          <w:szCs w:val="20"/>
        </w:rPr>
        <w:t>hour.</w:t>
      </w:r>
    </w:p>
    <w:p w14:paraId="00436B62" w14:textId="77777777" w:rsidR="000D026C" w:rsidRPr="00E7743F" w:rsidRDefault="000D026C" w:rsidP="003C690B">
      <w:pPr>
        <w:pStyle w:val="BodyText"/>
        <w:spacing w:before="0" w:line="225" w:lineRule="auto"/>
        <w:ind w:right="0"/>
        <w:rPr>
          <w:rFonts w:ascii="Arial" w:hAnsi="Arial" w:cs="Arial"/>
        </w:rPr>
      </w:pPr>
      <w:r w:rsidRPr="00E7743F">
        <w:rPr>
          <w:rFonts w:ascii="Arial" w:hAnsi="Arial" w:cs="Arial"/>
          <w:w w:val="105"/>
        </w:rPr>
        <w:t xml:space="preserve">Mentoring and coaching are tools that individuals and organizations can use to nurture and </w:t>
      </w:r>
      <w:r w:rsidRPr="00E7743F">
        <w:rPr>
          <w:rFonts w:ascii="Arial" w:hAnsi="Arial" w:cs="Arial"/>
          <w:spacing w:val="-3"/>
          <w:w w:val="105"/>
        </w:rPr>
        <w:t xml:space="preserve">grow. </w:t>
      </w:r>
      <w:r w:rsidRPr="00E7743F">
        <w:rPr>
          <w:rFonts w:ascii="Arial" w:hAnsi="Arial" w:cs="Arial"/>
          <w:w w:val="105"/>
        </w:rPr>
        <w:t>It can be an informal practice</w:t>
      </w:r>
      <w:r w:rsidRPr="00E7743F">
        <w:rPr>
          <w:rFonts w:ascii="Arial" w:hAnsi="Arial" w:cs="Arial"/>
          <w:spacing w:val="-15"/>
          <w:w w:val="105"/>
        </w:rPr>
        <w:t xml:space="preserve"> </w:t>
      </w:r>
      <w:r w:rsidRPr="00E7743F">
        <w:rPr>
          <w:rFonts w:ascii="Arial" w:hAnsi="Arial" w:cs="Arial"/>
          <w:w w:val="105"/>
        </w:rPr>
        <w:t>or</w:t>
      </w:r>
      <w:r w:rsidRPr="00E7743F">
        <w:rPr>
          <w:rFonts w:ascii="Arial" w:hAnsi="Arial" w:cs="Arial"/>
          <w:spacing w:val="-15"/>
          <w:w w:val="105"/>
        </w:rPr>
        <w:t xml:space="preserve"> </w:t>
      </w:r>
      <w:r w:rsidRPr="00E7743F">
        <w:rPr>
          <w:rFonts w:ascii="Arial" w:hAnsi="Arial" w:cs="Arial"/>
          <w:w w:val="105"/>
        </w:rPr>
        <w:t>a</w:t>
      </w:r>
      <w:r w:rsidRPr="00E7743F">
        <w:rPr>
          <w:rFonts w:ascii="Arial" w:hAnsi="Arial" w:cs="Arial"/>
          <w:spacing w:val="-15"/>
          <w:w w:val="105"/>
        </w:rPr>
        <w:t xml:space="preserve"> </w:t>
      </w:r>
      <w:r w:rsidRPr="00E7743F">
        <w:rPr>
          <w:rFonts w:ascii="Arial" w:hAnsi="Arial" w:cs="Arial"/>
          <w:w w:val="105"/>
        </w:rPr>
        <w:t>formal</w:t>
      </w:r>
      <w:r w:rsidRPr="00E7743F">
        <w:rPr>
          <w:rFonts w:ascii="Arial" w:hAnsi="Arial" w:cs="Arial"/>
          <w:spacing w:val="-15"/>
          <w:w w:val="105"/>
        </w:rPr>
        <w:t xml:space="preserve"> </w:t>
      </w:r>
      <w:r w:rsidRPr="00E7743F">
        <w:rPr>
          <w:rFonts w:ascii="Arial" w:hAnsi="Arial" w:cs="Arial"/>
          <w:w w:val="105"/>
        </w:rPr>
        <w:t>program.</w:t>
      </w:r>
      <w:r w:rsidRPr="00E7743F">
        <w:rPr>
          <w:rFonts w:ascii="Arial" w:hAnsi="Arial" w:cs="Arial"/>
          <w:spacing w:val="-15"/>
          <w:w w:val="105"/>
        </w:rPr>
        <w:t xml:space="preserve"> </w:t>
      </w:r>
      <w:r w:rsidRPr="00E7743F">
        <w:rPr>
          <w:rFonts w:ascii="Arial" w:hAnsi="Arial" w:cs="Arial"/>
          <w:w w:val="105"/>
        </w:rPr>
        <w:t>Protégés</w:t>
      </w:r>
      <w:r w:rsidRPr="00E7743F">
        <w:rPr>
          <w:rFonts w:ascii="Arial" w:hAnsi="Arial" w:cs="Arial"/>
          <w:spacing w:val="-15"/>
          <w:w w:val="105"/>
        </w:rPr>
        <w:t xml:space="preserve"> </w:t>
      </w:r>
      <w:r w:rsidRPr="00E7743F">
        <w:rPr>
          <w:rFonts w:ascii="Arial" w:hAnsi="Arial" w:cs="Arial"/>
          <w:w w:val="105"/>
        </w:rPr>
        <w:t>observe,</w:t>
      </w:r>
      <w:r w:rsidRPr="00E7743F">
        <w:rPr>
          <w:rFonts w:ascii="Arial" w:hAnsi="Arial" w:cs="Arial"/>
          <w:spacing w:val="-15"/>
          <w:w w:val="105"/>
        </w:rPr>
        <w:t xml:space="preserve"> </w:t>
      </w:r>
      <w:r w:rsidRPr="00E7743F">
        <w:rPr>
          <w:rFonts w:ascii="Arial" w:hAnsi="Arial" w:cs="Arial"/>
          <w:w w:val="105"/>
        </w:rPr>
        <w:t>question,</w:t>
      </w:r>
      <w:r w:rsidRPr="00E7743F">
        <w:rPr>
          <w:rFonts w:ascii="Arial" w:hAnsi="Arial" w:cs="Arial"/>
          <w:spacing w:val="-15"/>
          <w:w w:val="105"/>
        </w:rPr>
        <w:t xml:space="preserve"> </w:t>
      </w:r>
      <w:r w:rsidRPr="00E7743F">
        <w:rPr>
          <w:rFonts w:ascii="Arial" w:hAnsi="Arial" w:cs="Arial"/>
          <w:w w:val="105"/>
        </w:rPr>
        <w:t>and</w:t>
      </w:r>
      <w:r w:rsidRPr="00E7743F">
        <w:rPr>
          <w:rFonts w:ascii="Arial" w:hAnsi="Arial" w:cs="Arial"/>
          <w:spacing w:val="-15"/>
          <w:w w:val="105"/>
        </w:rPr>
        <w:t xml:space="preserve"> </w:t>
      </w:r>
      <w:r w:rsidRPr="00E7743F">
        <w:rPr>
          <w:rFonts w:ascii="Arial" w:hAnsi="Arial" w:cs="Arial"/>
          <w:w w:val="105"/>
        </w:rPr>
        <w:t xml:space="preserve">explore. Mentors demonstrate, explain, and model. This course will build a platform from which one can both benefit from mentoring and coaching as well as serve as a mentor and coach. As a requirement in the Executive concentration, students are expected to begin the mentoring process in the academic program as well as in </w:t>
      </w:r>
      <w:r w:rsidRPr="00E7743F">
        <w:rPr>
          <w:rFonts w:ascii="Arial" w:hAnsi="Arial" w:cs="Arial"/>
          <w:spacing w:val="-3"/>
          <w:w w:val="105"/>
        </w:rPr>
        <w:t xml:space="preserve">one’s </w:t>
      </w:r>
      <w:r w:rsidRPr="00E7743F">
        <w:rPr>
          <w:rFonts w:ascii="Arial" w:hAnsi="Arial" w:cs="Arial"/>
          <w:w w:val="105"/>
        </w:rPr>
        <w:t xml:space="preserve">workplace. </w:t>
      </w:r>
      <w:r w:rsidRPr="00E7743F">
        <w:rPr>
          <w:rFonts w:ascii="Arial" w:hAnsi="Arial" w:cs="Arial"/>
          <w:spacing w:val="-3"/>
          <w:w w:val="105"/>
        </w:rPr>
        <w:t xml:space="preserve">(Fall, </w:t>
      </w:r>
      <w:r w:rsidRPr="00E7743F">
        <w:rPr>
          <w:rFonts w:ascii="Arial" w:hAnsi="Arial" w:cs="Arial"/>
          <w:w w:val="105"/>
        </w:rPr>
        <w:t>Spring,</w:t>
      </w:r>
      <w:r w:rsidRPr="00E7743F">
        <w:rPr>
          <w:rFonts w:ascii="Arial" w:hAnsi="Arial" w:cs="Arial"/>
          <w:spacing w:val="42"/>
          <w:w w:val="105"/>
        </w:rPr>
        <w:t xml:space="preserve"> </w:t>
      </w:r>
      <w:r w:rsidRPr="00E7743F">
        <w:rPr>
          <w:rFonts w:ascii="Arial" w:hAnsi="Arial" w:cs="Arial"/>
          <w:w w:val="105"/>
        </w:rPr>
        <w:t>Summer)</w:t>
      </w:r>
    </w:p>
    <w:p w14:paraId="357B339E" w14:textId="77777777" w:rsidR="000D026C" w:rsidRPr="00E7743F" w:rsidRDefault="000D026C" w:rsidP="00EF61F3">
      <w:pPr>
        <w:tabs>
          <w:tab w:val="left" w:pos="1199"/>
        </w:tabs>
        <w:spacing w:line="237" w:lineRule="exact"/>
        <w:rPr>
          <w:rFonts w:ascii="Arial" w:hAnsi="Arial" w:cs="Arial"/>
          <w:sz w:val="20"/>
          <w:szCs w:val="20"/>
        </w:rPr>
      </w:pPr>
      <w:r w:rsidRPr="00E7743F">
        <w:rPr>
          <w:rFonts w:ascii="Arial" w:hAnsi="Arial" w:cs="Arial"/>
          <w:w w:val="105"/>
          <w:sz w:val="20"/>
          <w:szCs w:val="20"/>
        </w:rPr>
        <w:t>EMB</w:t>
      </w:r>
      <w:r w:rsidRPr="00E7743F">
        <w:rPr>
          <w:rFonts w:ascii="Arial" w:hAnsi="Arial" w:cs="Arial"/>
          <w:spacing w:val="13"/>
          <w:w w:val="105"/>
          <w:sz w:val="20"/>
          <w:szCs w:val="20"/>
        </w:rPr>
        <w:t xml:space="preserve"> </w:t>
      </w:r>
      <w:r w:rsidRPr="00E7743F">
        <w:rPr>
          <w:rFonts w:ascii="Arial" w:hAnsi="Arial" w:cs="Arial"/>
          <w:w w:val="105"/>
          <w:sz w:val="20"/>
          <w:szCs w:val="20"/>
        </w:rPr>
        <w:t>603.</w:t>
      </w:r>
      <w:r w:rsidRPr="00E7743F">
        <w:rPr>
          <w:rFonts w:ascii="Arial" w:hAnsi="Arial" w:cs="Arial"/>
          <w:w w:val="105"/>
          <w:sz w:val="20"/>
          <w:szCs w:val="20"/>
        </w:rPr>
        <w:tab/>
      </w:r>
      <w:r w:rsidRPr="00E7743F">
        <w:rPr>
          <w:rFonts w:ascii="Arial" w:hAnsi="Arial" w:cs="Arial"/>
          <w:b/>
          <w:w w:val="105"/>
          <w:sz w:val="20"/>
          <w:szCs w:val="20"/>
        </w:rPr>
        <w:t xml:space="preserve">Corporate Governance. </w:t>
      </w:r>
      <w:r w:rsidRPr="00E7743F">
        <w:rPr>
          <w:rFonts w:ascii="Arial" w:hAnsi="Arial" w:cs="Arial"/>
          <w:w w:val="105"/>
          <w:sz w:val="20"/>
          <w:szCs w:val="20"/>
        </w:rPr>
        <w:t>1 semester</w:t>
      </w:r>
      <w:r w:rsidRPr="00E7743F">
        <w:rPr>
          <w:rFonts w:ascii="Arial" w:hAnsi="Arial" w:cs="Arial"/>
          <w:spacing w:val="-7"/>
          <w:w w:val="105"/>
          <w:sz w:val="20"/>
          <w:szCs w:val="20"/>
        </w:rPr>
        <w:t xml:space="preserve"> </w:t>
      </w:r>
      <w:r w:rsidRPr="00E7743F">
        <w:rPr>
          <w:rFonts w:ascii="Arial" w:hAnsi="Arial" w:cs="Arial"/>
          <w:spacing w:val="-4"/>
          <w:w w:val="105"/>
          <w:sz w:val="20"/>
          <w:szCs w:val="20"/>
        </w:rPr>
        <w:t>hour.</w:t>
      </w:r>
    </w:p>
    <w:p w14:paraId="527803E6" w14:textId="77777777" w:rsidR="000D026C" w:rsidRPr="00E7743F" w:rsidRDefault="000D026C" w:rsidP="003C690B">
      <w:pPr>
        <w:pStyle w:val="BodyText"/>
        <w:spacing w:before="0" w:line="225" w:lineRule="auto"/>
        <w:ind w:right="0"/>
        <w:rPr>
          <w:rFonts w:ascii="Arial" w:hAnsi="Arial" w:cs="Arial"/>
        </w:rPr>
      </w:pPr>
      <w:r w:rsidRPr="00E7743F">
        <w:rPr>
          <w:rFonts w:ascii="Arial" w:hAnsi="Arial" w:cs="Arial"/>
          <w:w w:val="105"/>
        </w:rPr>
        <w:t xml:space="preserve">Corporate governance is the set of processes, customs, policies, laws, and institutions affecting the </w:t>
      </w:r>
      <w:r w:rsidRPr="00E7743F">
        <w:rPr>
          <w:rFonts w:ascii="Arial" w:hAnsi="Arial" w:cs="Arial"/>
          <w:spacing w:val="-2"/>
          <w:w w:val="105"/>
        </w:rPr>
        <w:t xml:space="preserve">way </w:t>
      </w:r>
      <w:r w:rsidRPr="00E7743F">
        <w:rPr>
          <w:rFonts w:ascii="Arial" w:hAnsi="Arial" w:cs="Arial"/>
          <w:w w:val="105"/>
        </w:rPr>
        <w:t>a company is directed, administered, or controlled. Corporate governance also includes the relationships</w:t>
      </w:r>
      <w:r w:rsidRPr="00E7743F">
        <w:rPr>
          <w:rFonts w:ascii="Arial" w:hAnsi="Arial" w:cs="Arial"/>
          <w:spacing w:val="-8"/>
          <w:w w:val="105"/>
        </w:rPr>
        <w:t xml:space="preserve"> </w:t>
      </w:r>
      <w:r w:rsidRPr="00E7743F">
        <w:rPr>
          <w:rFonts w:ascii="Arial" w:hAnsi="Arial" w:cs="Arial"/>
          <w:w w:val="105"/>
        </w:rPr>
        <w:t>among</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many</w:t>
      </w:r>
      <w:r w:rsidRPr="00E7743F">
        <w:rPr>
          <w:rFonts w:ascii="Arial" w:hAnsi="Arial" w:cs="Arial"/>
          <w:spacing w:val="-8"/>
          <w:w w:val="105"/>
        </w:rPr>
        <w:t xml:space="preserve"> </w:t>
      </w:r>
      <w:r w:rsidRPr="00E7743F">
        <w:rPr>
          <w:rFonts w:ascii="Arial" w:hAnsi="Arial" w:cs="Arial"/>
          <w:w w:val="105"/>
        </w:rPr>
        <w:t>stakeholders</w:t>
      </w:r>
      <w:r w:rsidRPr="00E7743F">
        <w:rPr>
          <w:rFonts w:ascii="Arial" w:hAnsi="Arial" w:cs="Arial"/>
          <w:spacing w:val="-8"/>
          <w:w w:val="105"/>
        </w:rPr>
        <w:t xml:space="preserve"> </w:t>
      </w:r>
      <w:r w:rsidRPr="00E7743F">
        <w:rPr>
          <w:rFonts w:ascii="Arial" w:hAnsi="Arial" w:cs="Arial"/>
          <w:w w:val="105"/>
        </w:rPr>
        <w:t>involved</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goals</w:t>
      </w:r>
      <w:r w:rsidRPr="00E7743F">
        <w:rPr>
          <w:rFonts w:ascii="Arial" w:hAnsi="Arial" w:cs="Arial"/>
          <w:spacing w:val="-8"/>
          <w:w w:val="105"/>
        </w:rPr>
        <w:t xml:space="preserve"> </w:t>
      </w:r>
      <w:r w:rsidRPr="00E7743F">
        <w:rPr>
          <w:rFonts w:ascii="Arial" w:hAnsi="Arial" w:cs="Arial"/>
          <w:w w:val="105"/>
        </w:rPr>
        <w:t xml:space="preserve">for which the corporation is governed. </w:t>
      </w:r>
      <w:r w:rsidRPr="00E7743F">
        <w:rPr>
          <w:rFonts w:ascii="Arial" w:hAnsi="Arial" w:cs="Arial"/>
          <w:spacing w:val="-4"/>
          <w:w w:val="105"/>
        </w:rPr>
        <w:t xml:space="preserve">The </w:t>
      </w:r>
      <w:r w:rsidRPr="00E7743F">
        <w:rPr>
          <w:rFonts w:ascii="Arial" w:hAnsi="Arial" w:cs="Arial"/>
          <w:w w:val="105"/>
        </w:rPr>
        <w:t>principal stakeholders are the shareholders,</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w w:val="105"/>
        </w:rPr>
        <w:t>board</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directors,</w:t>
      </w:r>
      <w:r w:rsidRPr="00E7743F">
        <w:rPr>
          <w:rFonts w:ascii="Arial" w:hAnsi="Arial" w:cs="Arial"/>
          <w:spacing w:val="-13"/>
          <w:w w:val="105"/>
        </w:rPr>
        <w:t xml:space="preserve"> </w:t>
      </w:r>
      <w:r w:rsidRPr="00E7743F">
        <w:rPr>
          <w:rFonts w:ascii="Arial" w:hAnsi="Arial" w:cs="Arial"/>
          <w:w w:val="105"/>
        </w:rPr>
        <w:t>employees,</w:t>
      </w:r>
      <w:r w:rsidRPr="00E7743F">
        <w:rPr>
          <w:rFonts w:ascii="Arial" w:hAnsi="Arial" w:cs="Arial"/>
          <w:spacing w:val="-13"/>
          <w:w w:val="105"/>
        </w:rPr>
        <w:t xml:space="preserve"> </w:t>
      </w:r>
      <w:r w:rsidRPr="00E7743F">
        <w:rPr>
          <w:rFonts w:ascii="Arial" w:hAnsi="Arial" w:cs="Arial"/>
          <w:w w:val="105"/>
        </w:rPr>
        <w:t>customers,</w:t>
      </w:r>
      <w:r w:rsidRPr="00E7743F">
        <w:rPr>
          <w:rFonts w:ascii="Arial" w:hAnsi="Arial" w:cs="Arial"/>
          <w:spacing w:val="-13"/>
          <w:w w:val="105"/>
        </w:rPr>
        <w:t xml:space="preserve"> </w:t>
      </w:r>
      <w:r w:rsidRPr="00E7743F">
        <w:rPr>
          <w:rFonts w:ascii="Arial" w:hAnsi="Arial" w:cs="Arial"/>
          <w:w w:val="105"/>
        </w:rPr>
        <w:t>creditors, suppliers,</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community</w:t>
      </w:r>
      <w:r w:rsidRPr="00E7743F">
        <w:rPr>
          <w:rFonts w:ascii="Arial" w:hAnsi="Arial" w:cs="Arial"/>
          <w:spacing w:val="-8"/>
          <w:w w:val="105"/>
        </w:rPr>
        <w:t xml:space="preserve"> </w:t>
      </w:r>
      <w:r w:rsidRPr="00E7743F">
        <w:rPr>
          <w:rFonts w:ascii="Arial" w:hAnsi="Arial" w:cs="Arial"/>
          <w:w w:val="105"/>
        </w:rPr>
        <w:t>at</w:t>
      </w:r>
      <w:r w:rsidRPr="00E7743F">
        <w:rPr>
          <w:rFonts w:ascii="Arial" w:hAnsi="Arial" w:cs="Arial"/>
          <w:spacing w:val="-8"/>
          <w:w w:val="105"/>
        </w:rPr>
        <w:t xml:space="preserve"> </w:t>
      </w:r>
      <w:r w:rsidRPr="00E7743F">
        <w:rPr>
          <w:rFonts w:ascii="Arial" w:hAnsi="Arial" w:cs="Arial"/>
          <w:w w:val="105"/>
        </w:rPr>
        <w:t>large.</w:t>
      </w:r>
      <w:r w:rsidRPr="00E7743F">
        <w:rPr>
          <w:rFonts w:ascii="Arial" w:hAnsi="Arial" w:cs="Arial"/>
          <w:spacing w:val="-8"/>
          <w:w w:val="105"/>
        </w:rPr>
        <w:t xml:space="preserve"> </w:t>
      </w:r>
      <w:r w:rsidRPr="00E7743F">
        <w:rPr>
          <w:rFonts w:ascii="Arial" w:hAnsi="Arial" w:cs="Arial"/>
          <w:w w:val="105"/>
        </w:rPr>
        <w:t>Students</w:t>
      </w:r>
      <w:r w:rsidRPr="00E7743F">
        <w:rPr>
          <w:rFonts w:ascii="Arial" w:hAnsi="Arial" w:cs="Arial"/>
          <w:spacing w:val="-8"/>
          <w:w w:val="105"/>
        </w:rPr>
        <w:t xml:space="preserve"> </w:t>
      </w:r>
      <w:r w:rsidRPr="00E7743F">
        <w:rPr>
          <w:rFonts w:ascii="Arial" w:hAnsi="Arial" w:cs="Arial"/>
          <w:w w:val="105"/>
        </w:rPr>
        <w:t>will</w:t>
      </w:r>
      <w:r w:rsidRPr="00E7743F">
        <w:rPr>
          <w:rFonts w:ascii="Arial" w:hAnsi="Arial" w:cs="Arial"/>
          <w:spacing w:val="-8"/>
          <w:w w:val="105"/>
        </w:rPr>
        <w:t xml:space="preserve"> </w:t>
      </w:r>
      <w:r w:rsidRPr="00E7743F">
        <w:rPr>
          <w:rFonts w:ascii="Arial" w:hAnsi="Arial" w:cs="Arial"/>
          <w:w w:val="105"/>
        </w:rPr>
        <w:t>learn</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role</w:t>
      </w:r>
      <w:r w:rsidRPr="00E7743F">
        <w:rPr>
          <w:rFonts w:ascii="Arial" w:hAnsi="Arial" w:cs="Arial"/>
          <w:spacing w:val="-8"/>
          <w:w w:val="105"/>
        </w:rPr>
        <w:t xml:space="preserve"> </w:t>
      </w:r>
      <w:r w:rsidRPr="00E7743F">
        <w:rPr>
          <w:rFonts w:ascii="Arial" w:hAnsi="Arial" w:cs="Arial"/>
          <w:w w:val="105"/>
        </w:rPr>
        <w:t>and responsibility</w:t>
      </w:r>
      <w:r w:rsidRPr="00E7743F">
        <w:rPr>
          <w:rFonts w:ascii="Arial" w:hAnsi="Arial" w:cs="Arial"/>
          <w:spacing w:val="-15"/>
          <w:w w:val="105"/>
        </w:rPr>
        <w:t xml:space="preserve"> </w:t>
      </w:r>
      <w:r w:rsidRPr="00E7743F">
        <w:rPr>
          <w:rFonts w:ascii="Arial" w:hAnsi="Arial" w:cs="Arial"/>
          <w:w w:val="105"/>
        </w:rPr>
        <w:t>of</w:t>
      </w:r>
      <w:r w:rsidRPr="00E7743F">
        <w:rPr>
          <w:rFonts w:ascii="Arial" w:hAnsi="Arial" w:cs="Arial"/>
          <w:spacing w:val="-15"/>
          <w:w w:val="105"/>
        </w:rPr>
        <w:t xml:space="preserve"> </w:t>
      </w:r>
      <w:r w:rsidRPr="00E7743F">
        <w:rPr>
          <w:rFonts w:ascii="Arial" w:hAnsi="Arial" w:cs="Arial"/>
          <w:w w:val="105"/>
        </w:rPr>
        <w:t>boards</w:t>
      </w:r>
      <w:r w:rsidRPr="00E7743F">
        <w:rPr>
          <w:rFonts w:ascii="Arial" w:hAnsi="Arial" w:cs="Arial"/>
          <w:spacing w:val="-15"/>
          <w:w w:val="105"/>
        </w:rPr>
        <w:t xml:space="preserve"> </w:t>
      </w:r>
      <w:r w:rsidRPr="00E7743F">
        <w:rPr>
          <w:rFonts w:ascii="Arial" w:hAnsi="Arial" w:cs="Arial"/>
          <w:w w:val="105"/>
        </w:rPr>
        <w:t>of</w:t>
      </w:r>
      <w:r w:rsidRPr="00E7743F">
        <w:rPr>
          <w:rFonts w:ascii="Arial" w:hAnsi="Arial" w:cs="Arial"/>
          <w:spacing w:val="-15"/>
          <w:w w:val="105"/>
        </w:rPr>
        <w:t xml:space="preserve"> </w:t>
      </w:r>
      <w:r w:rsidRPr="00E7743F">
        <w:rPr>
          <w:rFonts w:ascii="Arial" w:hAnsi="Arial" w:cs="Arial"/>
          <w:w w:val="105"/>
        </w:rPr>
        <w:t>directors</w:t>
      </w:r>
      <w:r w:rsidRPr="00E7743F">
        <w:rPr>
          <w:rFonts w:ascii="Arial" w:hAnsi="Arial" w:cs="Arial"/>
          <w:spacing w:val="-15"/>
          <w:w w:val="105"/>
        </w:rPr>
        <w:t xml:space="preserve"> </w:t>
      </w:r>
      <w:r w:rsidRPr="00E7743F">
        <w:rPr>
          <w:rFonts w:ascii="Arial" w:hAnsi="Arial" w:cs="Arial"/>
          <w:w w:val="105"/>
        </w:rPr>
        <w:t>and</w:t>
      </w:r>
      <w:r w:rsidRPr="00E7743F">
        <w:rPr>
          <w:rFonts w:ascii="Arial" w:hAnsi="Arial" w:cs="Arial"/>
          <w:spacing w:val="-15"/>
          <w:w w:val="105"/>
        </w:rPr>
        <w:t xml:space="preserve"> </w:t>
      </w:r>
      <w:r w:rsidRPr="00E7743F">
        <w:rPr>
          <w:rFonts w:ascii="Arial" w:hAnsi="Arial" w:cs="Arial"/>
          <w:w w:val="105"/>
        </w:rPr>
        <w:t>top</w:t>
      </w:r>
      <w:r w:rsidRPr="00E7743F">
        <w:rPr>
          <w:rFonts w:ascii="Arial" w:hAnsi="Arial" w:cs="Arial"/>
          <w:spacing w:val="-15"/>
          <w:w w:val="105"/>
        </w:rPr>
        <w:t xml:space="preserve"> </w:t>
      </w:r>
      <w:r w:rsidRPr="00E7743F">
        <w:rPr>
          <w:rFonts w:ascii="Arial" w:hAnsi="Arial" w:cs="Arial"/>
          <w:w w:val="105"/>
        </w:rPr>
        <w:t>management.</w:t>
      </w:r>
      <w:r w:rsidRPr="00E7743F">
        <w:rPr>
          <w:rFonts w:ascii="Arial" w:hAnsi="Arial" w:cs="Arial"/>
          <w:spacing w:val="-15"/>
          <w:w w:val="105"/>
        </w:rPr>
        <w:t xml:space="preserve"> </w:t>
      </w:r>
      <w:r w:rsidRPr="00E7743F">
        <w:rPr>
          <w:rFonts w:ascii="Arial" w:hAnsi="Arial" w:cs="Arial"/>
          <w:spacing w:val="-4"/>
          <w:w w:val="105"/>
        </w:rPr>
        <w:t>(Fall,</w:t>
      </w:r>
      <w:r w:rsidRPr="00E7743F">
        <w:rPr>
          <w:rFonts w:ascii="Arial" w:hAnsi="Arial" w:cs="Arial"/>
          <w:spacing w:val="-15"/>
          <w:w w:val="105"/>
        </w:rPr>
        <w:t xml:space="preserve"> </w:t>
      </w:r>
      <w:r w:rsidRPr="00E7743F">
        <w:rPr>
          <w:rFonts w:ascii="Arial" w:hAnsi="Arial" w:cs="Arial"/>
          <w:w w:val="105"/>
        </w:rPr>
        <w:t>Spring, Summer)</w:t>
      </w:r>
    </w:p>
    <w:p w14:paraId="613A6C10" w14:textId="77777777" w:rsidR="000D026C" w:rsidRPr="00E7743F" w:rsidRDefault="000D026C" w:rsidP="00EF61F3">
      <w:pPr>
        <w:tabs>
          <w:tab w:val="left" w:pos="1199"/>
        </w:tabs>
        <w:spacing w:line="240" w:lineRule="exact"/>
        <w:rPr>
          <w:rFonts w:ascii="Arial" w:hAnsi="Arial" w:cs="Arial"/>
          <w:sz w:val="20"/>
          <w:szCs w:val="20"/>
        </w:rPr>
      </w:pPr>
      <w:r w:rsidRPr="00E7743F">
        <w:rPr>
          <w:rFonts w:ascii="Arial" w:hAnsi="Arial" w:cs="Arial"/>
          <w:w w:val="105"/>
          <w:sz w:val="20"/>
          <w:szCs w:val="20"/>
        </w:rPr>
        <w:t>EMB</w:t>
      </w:r>
      <w:r w:rsidRPr="00E7743F">
        <w:rPr>
          <w:rFonts w:ascii="Arial" w:hAnsi="Arial" w:cs="Arial"/>
          <w:spacing w:val="13"/>
          <w:w w:val="105"/>
          <w:sz w:val="20"/>
          <w:szCs w:val="20"/>
        </w:rPr>
        <w:t xml:space="preserve"> </w:t>
      </w:r>
      <w:r w:rsidRPr="00E7743F">
        <w:rPr>
          <w:rFonts w:ascii="Arial" w:hAnsi="Arial" w:cs="Arial"/>
          <w:w w:val="105"/>
          <w:sz w:val="20"/>
          <w:szCs w:val="20"/>
        </w:rPr>
        <w:t>604.</w:t>
      </w:r>
      <w:r w:rsidRPr="00E7743F">
        <w:rPr>
          <w:rFonts w:ascii="Arial" w:hAnsi="Arial" w:cs="Arial"/>
          <w:w w:val="105"/>
          <w:sz w:val="20"/>
          <w:szCs w:val="20"/>
        </w:rPr>
        <w:tab/>
      </w:r>
      <w:r w:rsidRPr="00E7743F">
        <w:rPr>
          <w:rFonts w:ascii="Arial" w:hAnsi="Arial" w:cs="Arial"/>
          <w:b/>
          <w:w w:val="105"/>
          <w:sz w:val="20"/>
          <w:szCs w:val="20"/>
        </w:rPr>
        <w:t>Legal, Social, Ethical Environment of Global Business.</w:t>
      </w:r>
      <w:r w:rsidRPr="00E7743F">
        <w:rPr>
          <w:rFonts w:ascii="Arial" w:hAnsi="Arial" w:cs="Arial"/>
          <w:b/>
          <w:spacing w:val="-11"/>
          <w:w w:val="105"/>
          <w:sz w:val="20"/>
          <w:szCs w:val="20"/>
        </w:rPr>
        <w:t xml:space="preserve"> </w:t>
      </w:r>
      <w:r w:rsidRPr="00E7743F">
        <w:rPr>
          <w:rFonts w:ascii="Arial" w:hAnsi="Arial" w:cs="Arial"/>
          <w:w w:val="105"/>
          <w:sz w:val="20"/>
          <w:szCs w:val="20"/>
        </w:rPr>
        <w:t>3</w:t>
      </w:r>
      <w:r w:rsidRPr="00E7743F">
        <w:rPr>
          <w:rFonts w:ascii="Arial" w:hAnsi="Arial" w:cs="Arial"/>
          <w:spacing w:val="39"/>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19509607" w14:textId="77777777" w:rsidR="000D026C" w:rsidRPr="00E7743F" w:rsidRDefault="000D026C" w:rsidP="003C690B">
      <w:pPr>
        <w:pStyle w:val="BodyText"/>
        <w:spacing w:before="0" w:line="225" w:lineRule="auto"/>
        <w:ind w:right="0"/>
        <w:rPr>
          <w:rFonts w:ascii="Arial" w:hAnsi="Arial" w:cs="Arial"/>
        </w:rPr>
      </w:pPr>
      <w:r w:rsidRPr="00E7743F">
        <w:rPr>
          <w:rFonts w:ascii="Arial" w:hAnsi="Arial" w:cs="Arial"/>
        </w:rPr>
        <w:t xml:space="preserve">A graduate student/practitioner overview of the legal, ethical, and regulatory environments in </w:t>
      </w:r>
      <w:r w:rsidRPr="00E7743F">
        <w:rPr>
          <w:rFonts w:ascii="Arial" w:hAnsi="Arial" w:cs="Arial"/>
          <w:spacing w:val="-3"/>
        </w:rPr>
        <w:t xml:space="preserve">which </w:t>
      </w:r>
      <w:r w:rsidRPr="00E7743F">
        <w:rPr>
          <w:rFonts w:ascii="Arial" w:hAnsi="Arial" w:cs="Arial"/>
        </w:rPr>
        <w:t xml:space="preserve">global businesses must function. </w:t>
      </w:r>
      <w:r w:rsidRPr="00E7743F">
        <w:rPr>
          <w:rFonts w:ascii="Arial" w:hAnsi="Arial" w:cs="Arial"/>
          <w:spacing w:val="-5"/>
        </w:rPr>
        <w:t xml:space="preserve">The </w:t>
      </w:r>
      <w:r w:rsidRPr="00E7743F">
        <w:rPr>
          <w:rFonts w:ascii="Arial" w:hAnsi="Arial" w:cs="Arial"/>
        </w:rPr>
        <w:t xml:space="preserve">course focuses on the role of business in society and will include a review of the legal system to include employment </w:t>
      </w:r>
      <w:r w:rsidRPr="00E7743F">
        <w:rPr>
          <w:rFonts w:ascii="Arial" w:hAnsi="Arial" w:cs="Arial"/>
          <w:spacing w:val="-4"/>
        </w:rPr>
        <w:t xml:space="preserve">law, </w:t>
      </w:r>
      <w:r w:rsidRPr="00E7743F">
        <w:rPr>
          <w:rFonts w:ascii="Arial" w:hAnsi="Arial" w:cs="Arial"/>
        </w:rPr>
        <w:t xml:space="preserve">the court system, contract </w:t>
      </w:r>
      <w:r w:rsidRPr="00E7743F">
        <w:rPr>
          <w:rFonts w:ascii="Arial" w:hAnsi="Arial" w:cs="Arial"/>
          <w:spacing w:val="-4"/>
        </w:rPr>
        <w:t xml:space="preserve">law, </w:t>
      </w:r>
      <w:r w:rsidRPr="00E7743F">
        <w:rPr>
          <w:rFonts w:ascii="Arial" w:hAnsi="Arial" w:cs="Arial"/>
        </w:rPr>
        <w:t xml:space="preserve">intellectual property, and international </w:t>
      </w:r>
      <w:r w:rsidRPr="00E7743F">
        <w:rPr>
          <w:rFonts w:ascii="Arial" w:hAnsi="Arial" w:cs="Arial"/>
          <w:spacing w:val="-4"/>
        </w:rPr>
        <w:t xml:space="preserve">law. </w:t>
      </w:r>
      <w:r w:rsidRPr="00E7743F">
        <w:rPr>
          <w:rFonts w:ascii="Arial" w:hAnsi="Arial" w:cs="Arial"/>
        </w:rPr>
        <w:t>Integrated throughout the course are issues related not only to law but to</w:t>
      </w:r>
      <w:r w:rsidRPr="00E7743F">
        <w:rPr>
          <w:rFonts w:ascii="Arial" w:hAnsi="Arial" w:cs="Arial"/>
          <w:spacing w:val="35"/>
        </w:rPr>
        <w:t xml:space="preserve"> </w:t>
      </w:r>
      <w:r w:rsidRPr="00E7743F">
        <w:rPr>
          <w:rFonts w:ascii="Arial" w:hAnsi="Arial" w:cs="Arial"/>
        </w:rPr>
        <w:t>ethics</w:t>
      </w:r>
      <w:r w:rsidRPr="00E7743F">
        <w:rPr>
          <w:rFonts w:ascii="Arial" w:hAnsi="Arial" w:cs="Arial"/>
          <w:spacing w:val="35"/>
        </w:rPr>
        <w:t xml:space="preserve"> </w:t>
      </w:r>
      <w:r w:rsidRPr="00E7743F">
        <w:rPr>
          <w:rFonts w:ascii="Arial" w:hAnsi="Arial" w:cs="Arial"/>
        </w:rPr>
        <w:t>and</w:t>
      </w:r>
      <w:r w:rsidRPr="00E7743F">
        <w:rPr>
          <w:rFonts w:ascii="Arial" w:hAnsi="Arial" w:cs="Arial"/>
          <w:spacing w:val="35"/>
        </w:rPr>
        <w:t xml:space="preserve"> </w:t>
      </w:r>
      <w:r w:rsidRPr="00E7743F">
        <w:rPr>
          <w:rFonts w:ascii="Arial" w:hAnsi="Arial" w:cs="Arial"/>
        </w:rPr>
        <w:t>social</w:t>
      </w:r>
      <w:r w:rsidRPr="00E7743F">
        <w:rPr>
          <w:rFonts w:ascii="Arial" w:hAnsi="Arial" w:cs="Arial"/>
          <w:spacing w:val="35"/>
        </w:rPr>
        <w:t xml:space="preserve"> </w:t>
      </w:r>
      <w:r w:rsidRPr="00E7743F">
        <w:rPr>
          <w:rFonts w:ascii="Arial" w:hAnsi="Arial" w:cs="Arial"/>
        </w:rPr>
        <w:t>responsibility</w:t>
      </w:r>
      <w:r w:rsidRPr="00E7743F">
        <w:rPr>
          <w:rFonts w:ascii="Arial" w:hAnsi="Arial" w:cs="Arial"/>
          <w:spacing w:val="35"/>
        </w:rPr>
        <w:t xml:space="preserve"> </w:t>
      </w:r>
      <w:r w:rsidRPr="00E7743F">
        <w:rPr>
          <w:rFonts w:ascii="Arial" w:hAnsi="Arial" w:cs="Arial"/>
        </w:rPr>
        <w:t>of</w:t>
      </w:r>
      <w:r w:rsidRPr="00E7743F">
        <w:rPr>
          <w:rFonts w:ascii="Arial" w:hAnsi="Arial" w:cs="Arial"/>
          <w:spacing w:val="35"/>
        </w:rPr>
        <w:t xml:space="preserve"> </w:t>
      </w:r>
      <w:r w:rsidRPr="00E7743F">
        <w:rPr>
          <w:rFonts w:ascii="Arial" w:hAnsi="Arial" w:cs="Arial"/>
        </w:rPr>
        <w:t>organizations</w:t>
      </w:r>
      <w:r w:rsidRPr="00E7743F">
        <w:rPr>
          <w:rFonts w:ascii="Arial" w:hAnsi="Arial" w:cs="Arial"/>
          <w:spacing w:val="35"/>
        </w:rPr>
        <w:t xml:space="preserve"> </w:t>
      </w:r>
      <w:r w:rsidRPr="00E7743F">
        <w:rPr>
          <w:rFonts w:ascii="Arial" w:hAnsi="Arial" w:cs="Arial"/>
        </w:rPr>
        <w:t>to</w:t>
      </w:r>
      <w:r w:rsidRPr="00E7743F">
        <w:rPr>
          <w:rFonts w:ascii="Arial" w:hAnsi="Arial" w:cs="Arial"/>
          <w:spacing w:val="35"/>
        </w:rPr>
        <w:t xml:space="preserve"> </w:t>
      </w:r>
      <w:r w:rsidRPr="00E7743F">
        <w:rPr>
          <w:rFonts w:ascii="Arial" w:hAnsi="Arial" w:cs="Arial"/>
          <w:spacing w:val="-3"/>
        </w:rPr>
        <w:t>society.</w:t>
      </w:r>
      <w:r w:rsidRPr="00E7743F">
        <w:rPr>
          <w:rFonts w:ascii="Arial" w:hAnsi="Arial" w:cs="Arial"/>
          <w:spacing w:val="35"/>
        </w:rPr>
        <w:t xml:space="preserve"> </w:t>
      </w:r>
      <w:r w:rsidRPr="00E7743F">
        <w:rPr>
          <w:rFonts w:ascii="Arial" w:hAnsi="Arial" w:cs="Arial"/>
          <w:spacing w:val="-3"/>
        </w:rPr>
        <w:t>(Fall)</w:t>
      </w:r>
    </w:p>
    <w:p w14:paraId="439859D1" w14:textId="77777777" w:rsidR="000D026C" w:rsidRPr="00E7743F" w:rsidRDefault="000D026C" w:rsidP="00EF61F3">
      <w:pPr>
        <w:tabs>
          <w:tab w:val="left" w:pos="1199"/>
        </w:tabs>
        <w:spacing w:line="237" w:lineRule="exact"/>
        <w:rPr>
          <w:rFonts w:ascii="Arial" w:hAnsi="Arial" w:cs="Arial"/>
          <w:sz w:val="20"/>
          <w:szCs w:val="20"/>
        </w:rPr>
      </w:pPr>
      <w:r w:rsidRPr="00E7743F">
        <w:rPr>
          <w:rFonts w:ascii="Arial" w:hAnsi="Arial" w:cs="Arial"/>
          <w:w w:val="105"/>
          <w:sz w:val="20"/>
          <w:szCs w:val="20"/>
        </w:rPr>
        <w:t>EMB</w:t>
      </w:r>
      <w:r w:rsidRPr="00E7743F">
        <w:rPr>
          <w:rFonts w:ascii="Arial" w:hAnsi="Arial" w:cs="Arial"/>
          <w:spacing w:val="13"/>
          <w:w w:val="105"/>
          <w:sz w:val="20"/>
          <w:szCs w:val="20"/>
        </w:rPr>
        <w:t xml:space="preserve"> </w:t>
      </w:r>
      <w:r w:rsidRPr="00E7743F">
        <w:rPr>
          <w:rFonts w:ascii="Arial" w:hAnsi="Arial" w:cs="Arial"/>
          <w:w w:val="105"/>
          <w:sz w:val="20"/>
          <w:szCs w:val="20"/>
        </w:rPr>
        <w:t>605.</w:t>
      </w:r>
      <w:r w:rsidRPr="00E7743F">
        <w:rPr>
          <w:rFonts w:ascii="Arial" w:hAnsi="Arial" w:cs="Arial"/>
          <w:w w:val="105"/>
          <w:sz w:val="20"/>
          <w:szCs w:val="20"/>
        </w:rPr>
        <w:tab/>
      </w:r>
      <w:r w:rsidRPr="00E7743F">
        <w:rPr>
          <w:rFonts w:ascii="Arial" w:hAnsi="Arial" w:cs="Arial"/>
          <w:b/>
          <w:w w:val="105"/>
          <w:sz w:val="20"/>
          <w:szCs w:val="20"/>
        </w:rPr>
        <w:t xml:space="preserve">International Business Dynamics. </w:t>
      </w:r>
      <w:r w:rsidRPr="00E7743F">
        <w:rPr>
          <w:rFonts w:ascii="Arial" w:hAnsi="Arial" w:cs="Arial"/>
          <w:w w:val="105"/>
          <w:sz w:val="20"/>
          <w:szCs w:val="20"/>
        </w:rPr>
        <w:t>3 semester</w:t>
      </w:r>
      <w:r w:rsidRPr="00E7743F">
        <w:rPr>
          <w:rFonts w:ascii="Arial" w:hAnsi="Arial" w:cs="Arial"/>
          <w:spacing w:val="-34"/>
          <w:w w:val="105"/>
          <w:sz w:val="20"/>
          <w:szCs w:val="20"/>
        </w:rPr>
        <w:t xml:space="preserve"> </w:t>
      </w:r>
      <w:r w:rsidRPr="00E7743F">
        <w:rPr>
          <w:rFonts w:ascii="Arial" w:hAnsi="Arial" w:cs="Arial"/>
          <w:w w:val="105"/>
          <w:sz w:val="20"/>
          <w:szCs w:val="20"/>
        </w:rPr>
        <w:t>hours.</w:t>
      </w:r>
    </w:p>
    <w:p w14:paraId="5572D7F8" w14:textId="77777777" w:rsidR="00EF61F3" w:rsidRDefault="000D026C" w:rsidP="00EF61F3">
      <w:pPr>
        <w:pStyle w:val="BodyText"/>
        <w:spacing w:before="0" w:line="225" w:lineRule="auto"/>
        <w:ind w:right="0" w:firstLine="359"/>
        <w:rPr>
          <w:rFonts w:ascii="Arial" w:hAnsi="Arial" w:cs="Arial"/>
          <w:w w:val="105"/>
        </w:rPr>
      </w:pPr>
      <w:r w:rsidRPr="00E7743F">
        <w:rPr>
          <w:rFonts w:ascii="Arial" w:hAnsi="Arial" w:cs="Arial"/>
          <w:w w:val="105"/>
        </w:rPr>
        <w:t xml:space="preserve">This course involves a study of the differences in legal systems, political systems, economic </w:t>
      </w:r>
      <w:r w:rsidRPr="00E7743F">
        <w:rPr>
          <w:rFonts w:ascii="Arial" w:hAnsi="Arial" w:cs="Arial"/>
          <w:spacing w:val="-4"/>
          <w:w w:val="105"/>
        </w:rPr>
        <w:t xml:space="preserve">policy, </w:t>
      </w:r>
      <w:r w:rsidRPr="00E7743F">
        <w:rPr>
          <w:rFonts w:ascii="Arial" w:hAnsi="Arial" w:cs="Arial"/>
          <w:w w:val="105"/>
        </w:rPr>
        <w:t>language, accounting standards, labor standards, living standards, environmental standards, local culture,</w:t>
      </w:r>
      <w:r w:rsidRPr="00E7743F">
        <w:rPr>
          <w:rFonts w:ascii="Arial" w:hAnsi="Arial" w:cs="Arial"/>
          <w:spacing w:val="-19"/>
          <w:w w:val="105"/>
        </w:rPr>
        <w:t xml:space="preserve"> </w:t>
      </w:r>
      <w:r w:rsidRPr="00E7743F">
        <w:rPr>
          <w:rFonts w:ascii="Arial" w:hAnsi="Arial" w:cs="Arial"/>
          <w:w w:val="105"/>
        </w:rPr>
        <w:t>corporate</w:t>
      </w:r>
      <w:r w:rsidRPr="00E7743F">
        <w:rPr>
          <w:rFonts w:ascii="Arial" w:hAnsi="Arial" w:cs="Arial"/>
          <w:spacing w:val="-19"/>
          <w:w w:val="105"/>
        </w:rPr>
        <w:t xml:space="preserve"> </w:t>
      </w:r>
      <w:r w:rsidRPr="00E7743F">
        <w:rPr>
          <w:rFonts w:ascii="Arial" w:hAnsi="Arial" w:cs="Arial"/>
          <w:w w:val="105"/>
        </w:rPr>
        <w:t>culture,</w:t>
      </w:r>
      <w:r w:rsidRPr="00E7743F">
        <w:rPr>
          <w:rFonts w:ascii="Arial" w:hAnsi="Arial" w:cs="Arial"/>
          <w:spacing w:val="-19"/>
          <w:w w:val="105"/>
        </w:rPr>
        <w:t xml:space="preserve"> </w:t>
      </w:r>
      <w:r w:rsidRPr="00E7743F">
        <w:rPr>
          <w:rFonts w:ascii="Arial" w:hAnsi="Arial" w:cs="Arial"/>
          <w:w w:val="105"/>
        </w:rPr>
        <w:t>foreign</w:t>
      </w:r>
      <w:r w:rsidRPr="00E7743F">
        <w:rPr>
          <w:rFonts w:ascii="Arial" w:hAnsi="Arial" w:cs="Arial"/>
          <w:spacing w:val="-19"/>
          <w:w w:val="105"/>
        </w:rPr>
        <w:t xml:space="preserve"> </w:t>
      </w:r>
      <w:r w:rsidRPr="00E7743F">
        <w:rPr>
          <w:rFonts w:ascii="Arial" w:hAnsi="Arial" w:cs="Arial"/>
          <w:w w:val="105"/>
        </w:rPr>
        <w:t>exchange</w:t>
      </w:r>
      <w:r w:rsidRPr="00E7743F">
        <w:rPr>
          <w:rFonts w:ascii="Arial" w:hAnsi="Arial" w:cs="Arial"/>
          <w:spacing w:val="-19"/>
          <w:w w:val="105"/>
        </w:rPr>
        <w:t xml:space="preserve"> </w:t>
      </w:r>
      <w:r w:rsidRPr="00E7743F">
        <w:rPr>
          <w:rFonts w:ascii="Arial" w:hAnsi="Arial" w:cs="Arial"/>
          <w:w w:val="105"/>
        </w:rPr>
        <w:t>market,</w:t>
      </w:r>
      <w:r w:rsidRPr="00E7743F">
        <w:rPr>
          <w:rFonts w:ascii="Arial" w:hAnsi="Arial" w:cs="Arial"/>
          <w:spacing w:val="-19"/>
          <w:w w:val="105"/>
        </w:rPr>
        <w:t xml:space="preserve"> </w:t>
      </w:r>
      <w:r w:rsidRPr="00E7743F">
        <w:rPr>
          <w:rFonts w:ascii="Arial" w:hAnsi="Arial" w:cs="Arial"/>
          <w:w w:val="105"/>
        </w:rPr>
        <w:t>tariffs,</w:t>
      </w:r>
      <w:r w:rsidRPr="00E7743F">
        <w:rPr>
          <w:rFonts w:ascii="Arial" w:hAnsi="Arial" w:cs="Arial"/>
          <w:spacing w:val="-19"/>
          <w:w w:val="105"/>
        </w:rPr>
        <w:t xml:space="preserve"> </w:t>
      </w:r>
      <w:r w:rsidRPr="00E7743F">
        <w:rPr>
          <w:rFonts w:ascii="Arial" w:hAnsi="Arial" w:cs="Arial"/>
          <w:w w:val="105"/>
        </w:rPr>
        <w:t>import</w:t>
      </w:r>
      <w:r w:rsidRPr="00E7743F">
        <w:rPr>
          <w:rFonts w:ascii="Arial" w:hAnsi="Arial" w:cs="Arial"/>
          <w:spacing w:val="-19"/>
          <w:w w:val="105"/>
        </w:rPr>
        <w:t xml:space="preserve"> </w:t>
      </w:r>
      <w:r w:rsidRPr="00E7743F">
        <w:rPr>
          <w:rFonts w:ascii="Arial" w:hAnsi="Arial" w:cs="Arial"/>
          <w:w w:val="105"/>
        </w:rPr>
        <w:t>and export regulations, trade agreements, climate, education and other topics</w:t>
      </w:r>
      <w:r w:rsidRPr="00E7743F">
        <w:rPr>
          <w:rFonts w:ascii="Arial" w:hAnsi="Arial" w:cs="Arial"/>
          <w:spacing w:val="-6"/>
          <w:w w:val="105"/>
        </w:rPr>
        <w:t xml:space="preserve"> </w:t>
      </w:r>
      <w:r w:rsidRPr="00E7743F">
        <w:rPr>
          <w:rFonts w:ascii="Arial" w:hAnsi="Arial" w:cs="Arial"/>
          <w:w w:val="105"/>
        </w:rPr>
        <w:t>that</w:t>
      </w:r>
      <w:r w:rsidRPr="00E7743F">
        <w:rPr>
          <w:rFonts w:ascii="Arial" w:hAnsi="Arial" w:cs="Arial"/>
          <w:spacing w:val="-6"/>
          <w:w w:val="105"/>
        </w:rPr>
        <w:t xml:space="preserve"> </w:t>
      </w:r>
      <w:r w:rsidRPr="00E7743F">
        <w:rPr>
          <w:rFonts w:ascii="Arial" w:hAnsi="Arial" w:cs="Arial"/>
          <w:spacing w:val="-3"/>
          <w:w w:val="105"/>
        </w:rPr>
        <w:t>may</w:t>
      </w:r>
      <w:r w:rsidRPr="00E7743F">
        <w:rPr>
          <w:rFonts w:ascii="Arial" w:hAnsi="Arial" w:cs="Arial"/>
          <w:spacing w:val="-6"/>
          <w:w w:val="105"/>
        </w:rPr>
        <w:t xml:space="preserve"> </w:t>
      </w:r>
      <w:r w:rsidRPr="00E7743F">
        <w:rPr>
          <w:rFonts w:ascii="Arial" w:hAnsi="Arial" w:cs="Arial"/>
          <w:w w:val="105"/>
        </w:rPr>
        <w:t>impact</w:t>
      </w:r>
      <w:r w:rsidRPr="00E7743F">
        <w:rPr>
          <w:rFonts w:ascii="Arial" w:hAnsi="Arial" w:cs="Arial"/>
          <w:spacing w:val="-6"/>
          <w:w w:val="105"/>
        </w:rPr>
        <w:t xml:space="preserve"> </w:t>
      </w:r>
      <w:r w:rsidRPr="00E7743F">
        <w:rPr>
          <w:rFonts w:ascii="Arial" w:hAnsi="Arial" w:cs="Arial"/>
          <w:w w:val="105"/>
        </w:rPr>
        <w:t>global</w:t>
      </w:r>
      <w:r w:rsidRPr="00E7743F">
        <w:rPr>
          <w:rFonts w:ascii="Arial" w:hAnsi="Arial" w:cs="Arial"/>
          <w:spacing w:val="-6"/>
          <w:w w:val="105"/>
        </w:rPr>
        <w:t xml:space="preserve"> </w:t>
      </w:r>
      <w:r w:rsidRPr="00E7743F">
        <w:rPr>
          <w:rFonts w:ascii="Arial" w:hAnsi="Arial" w:cs="Arial"/>
          <w:w w:val="105"/>
        </w:rPr>
        <w:t>trade.</w:t>
      </w:r>
      <w:r w:rsidRPr="00E7743F">
        <w:rPr>
          <w:rFonts w:ascii="Arial" w:hAnsi="Arial" w:cs="Arial"/>
          <w:spacing w:val="-19"/>
          <w:w w:val="105"/>
        </w:rPr>
        <w:t xml:space="preserve"> </w:t>
      </w:r>
      <w:r w:rsidRPr="00E7743F">
        <w:rPr>
          <w:rFonts w:ascii="Arial" w:hAnsi="Arial" w:cs="Arial"/>
          <w:spacing w:val="-4"/>
          <w:w w:val="105"/>
        </w:rPr>
        <w:t>The</w:t>
      </w:r>
      <w:r w:rsidRPr="00E7743F">
        <w:rPr>
          <w:rFonts w:ascii="Arial" w:hAnsi="Arial" w:cs="Arial"/>
          <w:spacing w:val="-6"/>
          <w:w w:val="105"/>
        </w:rPr>
        <w:t xml:space="preserve"> </w:t>
      </w:r>
      <w:r w:rsidRPr="00E7743F">
        <w:rPr>
          <w:rFonts w:ascii="Arial" w:hAnsi="Arial" w:cs="Arial"/>
          <w:w w:val="105"/>
        </w:rPr>
        <w:t>course</w:t>
      </w:r>
      <w:r w:rsidRPr="00E7743F">
        <w:rPr>
          <w:rFonts w:ascii="Arial" w:hAnsi="Arial" w:cs="Arial"/>
          <w:spacing w:val="-6"/>
          <w:w w:val="105"/>
        </w:rPr>
        <w:t xml:space="preserve"> </w:t>
      </w:r>
      <w:r w:rsidRPr="00E7743F">
        <w:rPr>
          <w:rFonts w:ascii="Arial" w:hAnsi="Arial" w:cs="Arial"/>
          <w:w w:val="105"/>
        </w:rPr>
        <w:t>is</w:t>
      </w:r>
      <w:r w:rsidRPr="00E7743F">
        <w:rPr>
          <w:rFonts w:ascii="Arial" w:hAnsi="Arial" w:cs="Arial"/>
          <w:spacing w:val="-6"/>
          <w:w w:val="105"/>
        </w:rPr>
        <w:t xml:space="preserve"> </w:t>
      </w:r>
      <w:r w:rsidRPr="00E7743F">
        <w:rPr>
          <w:rFonts w:ascii="Arial" w:hAnsi="Arial" w:cs="Arial"/>
          <w:w w:val="105"/>
        </w:rPr>
        <w:t>built</w:t>
      </w:r>
      <w:r w:rsidRPr="00E7743F">
        <w:rPr>
          <w:rFonts w:ascii="Arial" w:hAnsi="Arial" w:cs="Arial"/>
          <w:spacing w:val="-6"/>
          <w:w w:val="105"/>
        </w:rPr>
        <w:t xml:space="preserve"> </w:t>
      </w:r>
      <w:r w:rsidRPr="00E7743F">
        <w:rPr>
          <w:rFonts w:ascii="Arial" w:hAnsi="Arial" w:cs="Arial"/>
          <w:w w:val="105"/>
        </w:rPr>
        <w:t>on</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 xml:space="preserve">premise that the conduct of </w:t>
      </w:r>
      <w:r w:rsidRPr="00E7743F">
        <w:rPr>
          <w:rFonts w:ascii="Arial" w:hAnsi="Arial" w:cs="Arial"/>
          <w:w w:val="105"/>
        </w:rPr>
        <w:lastRenderedPageBreak/>
        <w:t xml:space="preserve">international operations depends on companies’ objectives and </w:t>
      </w:r>
      <w:r w:rsidRPr="00E7743F">
        <w:rPr>
          <w:rFonts w:ascii="Arial" w:hAnsi="Arial" w:cs="Arial"/>
          <w:spacing w:val="-3"/>
          <w:w w:val="105"/>
        </w:rPr>
        <w:t xml:space="preserve">strategy. </w:t>
      </w:r>
      <w:r w:rsidRPr="00E7743F">
        <w:rPr>
          <w:rFonts w:ascii="Arial" w:hAnsi="Arial" w:cs="Arial"/>
          <w:spacing w:val="-4"/>
          <w:w w:val="105"/>
        </w:rPr>
        <w:t xml:space="preserve">The </w:t>
      </w:r>
      <w:r w:rsidRPr="00E7743F">
        <w:rPr>
          <w:rFonts w:ascii="Arial" w:hAnsi="Arial" w:cs="Arial"/>
          <w:w w:val="105"/>
        </w:rPr>
        <w:t xml:space="preserve">operations affect and are affected by the physical and societal factors and the competitive </w:t>
      </w:r>
      <w:r w:rsidR="00EF61F3">
        <w:rPr>
          <w:rFonts w:ascii="Arial" w:hAnsi="Arial" w:cs="Arial"/>
          <w:w w:val="105"/>
        </w:rPr>
        <w:t>environment. (Fall)</w:t>
      </w:r>
    </w:p>
    <w:p w14:paraId="7B5833DE" w14:textId="2DD16740" w:rsidR="000D026C" w:rsidRPr="00EF61F3" w:rsidRDefault="000D026C" w:rsidP="00EF61F3">
      <w:pPr>
        <w:pStyle w:val="BodyText"/>
        <w:spacing w:before="0" w:line="225" w:lineRule="auto"/>
        <w:ind w:left="0" w:right="0" w:firstLine="0"/>
        <w:rPr>
          <w:rFonts w:ascii="Arial" w:hAnsi="Arial" w:cs="Arial"/>
          <w:w w:val="105"/>
        </w:rPr>
      </w:pPr>
      <w:r w:rsidRPr="00E7743F">
        <w:rPr>
          <w:rFonts w:ascii="Arial" w:hAnsi="Arial" w:cs="Arial"/>
          <w:w w:val="105"/>
        </w:rPr>
        <w:t>EMB</w:t>
      </w:r>
      <w:r w:rsidRPr="00E7743F">
        <w:rPr>
          <w:rFonts w:ascii="Arial" w:hAnsi="Arial" w:cs="Arial"/>
          <w:spacing w:val="13"/>
          <w:w w:val="105"/>
        </w:rPr>
        <w:t xml:space="preserve"> </w:t>
      </w:r>
      <w:r w:rsidRPr="00E7743F">
        <w:rPr>
          <w:rFonts w:ascii="Arial" w:hAnsi="Arial" w:cs="Arial"/>
          <w:w w:val="105"/>
        </w:rPr>
        <w:t xml:space="preserve">606.    </w:t>
      </w:r>
      <w:r w:rsidRPr="00E7743F">
        <w:rPr>
          <w:rFonts w:ascii="Arial" w:hAnsi="Arial" w:cs="Arial"/>
          <w:b/>
          <w:w w:val="105"/>
        </w:rPr>
        <w:t xml:space="preserve">Special </w:t>
      </w:r>
      <w:r w:rsidRPr="00E7743F">
        <w:rPr>
          <w:rFonts w:ascii="Arial" w:hAnsi="Arial" w:cs="Arial"/>
          <w:b/>
          <w:spacing w:val="-4"/>
          <w:w w:val="105"/>
        </w:rPr>
        <w:t xml:space="preserve">Topics </w:t>
      </w:r>
      <w:r w:rsidRPr="00E7743F">
        <w:rPr>
          <w:rFonts w:ascii="Arial" w:hAnsi="Arial" w:cs="Arial"/>
          <w:b/>
          <w:w w:val="105"/>
        </w:rPr>
        <w:t xml:space="preserve">in Business. </w:t>
      </w:r>
      <w:r w:rsidRPr="00E7743F">
        <w:rPr>
          <w:rFonts w:ascii="Arial" w:hAnsi="Arial" w:cs="Arial"/>
          <w:w w:val="105"/>
        </w:rPr>
        <w:t>3 semester</w:t>
      </w:r>
      <w:r w:rsidRPr="00E7743F">
        <w:rPr>
          <w:rFonts w:ascii="Arial" w:hAnsi="Arial" w:cs="Arial"/>
          <w:spacing w:val="-20"/>
          <w:w w:val="105"/>
        </w:rPr>
        <w:t xml:space="preserve"> </w:t>
      </w:r>
      <w:r w:rsidRPr="00E7743F">
        <w:rPr>
          <w:rFonts w:ascii="Arial" w:hAnsi="Arial" w:cs="Arial"/>
          <w:w w:val="105"/>
        </w:rPr>
        <w:t>hours.</w:t>
      </w:r>
    </w:p>
    <w:p w14:paraId="01CABEBE" w14:textId="77777777" w:rsidR="000D026C" w:rsidRPr="00E7743F" w:rsidRDefault="000D026C" w:rsidP="003C690B">
      <w:pPr>
        <w:pStyle w:val="BodyText"/>
        <w:spacing w:before="0" w:line="237" w:lineRule="auto"/>
        <w:ind w:right="0"/>
        <w:rPr>
          <w:rFonts w:ascii="Arial" w:hAnsi="Arial" w:cs="Arial"/>
        </w:rPr>
      </w:pPr>
      <w:r w:rsidRPr="00E7743F">
        <w:rPr>
          <w:rFonts w:ascii="Arial" w:hAnsi="Arial" w:cs="Arial"/>
          <w:w w:val="105"/>
        </w:rPr>
        <w:t>A</w:t>
      </w:r>
      <w:r w:rsidRPr="00E7743F">
        <w:rPr>
          <w:rFonts w:ascii="Arial" w:hAnsi="Arial" w:cs="Arial"/>
          <w:spacing w:val="-16"/>
          <w:w w:val="105"/>
        </w:rPr>
        <w:t xml:space="preserve"> </w:t>
      </w:r>
      <w:r w:rsidRPr="00E7743F">
        <w:rPr>
          <w:rFonts w:ascii="Arial" w:hAnsi="Arial" w:cs="Arial"/>
          <w:w w:val="105"/>
        </w:rPr>
        <w:t>detailed</w:t>
      </w:r>
      <w:r w:rsidRPr="00E7743F">
        <w:rPr>
          <w:rFonts w:ascii="Arial" w:hAnsi="Arial" w:cs="Arial"/>
          <w:spacing w:val="-16"/>
          <w:w w:val="105"/>
        </w:rPr>
        <w:t xml:space="preserve"> </w:t>
      </w:r>
      <w:r w:rsidRPr="00E7743F">
        <w:rPr>
          <w:rFonts w:ascii="Arial" w:hAnsi="Arial" w:cs="Arial"/>
          <w:spacing w:val="-3"/>
          <w:w w:val="105"/>
        </w:rPr>
        <w:t>study</w:t>
      </w:r>
      <w:r w:rsidRPr="00E7743F">
        <w:rPr>
          <w:rFonts w:ascii="Arial" w:hAnsi="Arial" w:cs="Arial"/>
          <w:spacing w:val="-16"/>
          <w:w w:val="105"/>
        </w:rPr>
        <w:t xml:space="preserve"> </w:t>
      </w:r>
      <w:r w:rsidRPr="00E7743F">
        <w:rPr>
          <w:rFonts w:ascii="Arial" w:hAnsi="Arial" w:cs="Arial"/>
          <w:w w:val="105"/>
        </w:rPr>
        <w:t>of</w:t>
      </w:r>
      <w:r w:rsidRPr="00E7743F">
        <w:rPr>
          <w:rFonts w:ascii="Arial" w:hAnsi="Arial" w:cs="Arial"/>
          <w:spacing w:val="-16"/>
          <w:w w:val="105"/>
        </w:rPr>
        <w:t xml:space="preserve"> </w:t>
      </w:r>
      <w:r w:rsidRPr="00E7743F">
        <w:rPr>
          <w:rFonts w:ascii="Arial" w:hAnsi="Arial" w:cs="Arial"/>
          <w:w w:val="105"/>
        </w:rPr>
        <w:t>a</w:t>
      </w:r>
      <w:r w:rsidRPr="00E7743F">
        <w:rPr>
          <w:rFonts w:ascii="Arial" w:hAnsi="Arial" w:cs="Arial"/>
          <w:spacing w:val="-16"/>
          <w:w w:val="105"/>
        </w:rPr>
        <w:t xml:space="preserve"> </w:t>
      </w:r>
      <w:r w:rsidRPr="00E7743F">
        <w:rPr>
          <w:rFonts w:ascii="Arial" w:hAnsi="Arial" w:cs="Arial"/>
          <w:w w:val="105"/>
        </w:rPr>
        <w:t>particular</w:t>
      </w:r>
      <w:r w:rsidRPr="00E7743F">
        <w:rPr>
          <w:rFonts w:ascii="Arial" w:hAnsi="Arial" w:cs="Arial"/>
          <w:spacing w:val="-16"/>
          <w:w w:val="105"/>
        </w:rPr>
        <w:t xml:space="preserve"> </w:t>
      </w:r>
      <w:r w:rsidRPr="00E7743F">
        <w:rPr>
          <w:rFonts w:ascii="Arial" w:hAnsi="Arial" w:cs="Arial"/>
          <w:w w:val="105"/>
        </w:rPr>
        <w:t>topic</w:t>
      </w:r>
      <w:r w:rsidRPr="00E7743F">
        <w:rPr>
          <w:rFonts w:ascii="Arial" w:hAnsi="Arial" w:cs="Arial"/>
          <w:spacing w:val="-16"/>
          <w:w w:val="105"/>
        </w:rPr>
        <w:t xml:space="preserve"> </w:t>
      </w:r>
      <w:r w:rsidRPr="00E7743F">
        <w:rPr>
          <w:rFonts w:ascii="Arial" w:hAnsi="Arial" w:cs="Arial"/>
          <w:w w:val="105"/>
        </w:rPr>
        <w:t>of</w:t>
      </w:r>
      <w:r w:rsidRPr="00E7743F">
        <w:rPr>
          <w:rFonts w:ascii="Arial" w:hAnsi="Arial" w:cs="Arial"/>
          <w:spacing w:val="-16"/>
          <w:w w:val="105"/>
        </w:rPr>
        <w:t xml:space="preserve"> </w:t>
      </w:r>
      <w:r w:rsidRPr="00E7743F">
        <w:rPr>
          <w:rFonts w:ascii="Arial" w:hAnsi="Arial" w:cs="Arial"/>
          <w:w w:val="105"/>
        </w:rPr>
        <w:t>special</w:t>
      </w:r>
      <w:r w:rsidRPr="00E7743F">
        <w:rPr>
          <w:rFonts w:ascii="Arial" w:hAnsi="Arial" w:cs="Arial"/>
          <w:spacing w:val="-16"/>
          <w:w w:val="105"/>
        </w:rPr>
        <w:t xml:space="preserve"> </w:t>
      </w:r>
      <w:r w:rsidRPr="00E7743F">
        <w:rPr>
          <w:rFonts w:ascii="Arial" w:hAnsi="Arial" w:cs="Arial"/>
          <w:w w:val="105"/>
        </w:rPr>
        <w:t>interest</w:t>
      </w:r>
      <w:r w:rsidRPr="00E7743F">
        <w:rPr>
          <w:rFonts w:ascii="Arial" w:hAnsi="Arial" w:cs="Arial"/>
          <w:spacing w:val="-16"/>
          <w:w w:val="105"/>
        </w:rPr>
        <w:t xml:space="preserve"> </w:t>
      </w:r>
      <w:r w:rsidRPr="00E7743F">
        <w:rPr>
          <w:rFonts w:ascii="Arial" w:hAnsi="Arial" w:cs="Arial"/>
          <w:w w:val="105"/>
        </w:rPr>
        <w:t xml:space="preserve">appropriate for business professionals who are preparing for executive positions. </w:t>
      </w:r>
      <w:r w:rsidRPr="00E7743F">
        <w:rPr>
          <w:rFonts w:ascii="Arial" w:hAnsi="Arial" w:cs="Arial"/>
          <w:spacing w:val="-5"/>
          <w:w w:val="105"/>
        </w:rPr>
        <w:t>Topic</w:t>
      </w:r>
      <w:r w:rsidRPr="00E7743F">
        <w:rPr>
          <w:rFonts w:ascii="Arial" w:hAnsi="Arial" w:cs="Arial"/>
          <w:spacing w:val="-7"/>
          <w:w w:val="105"/>
        </w:rPr>
        <w:t xml:space="preserve"> </w:t>
      </w:r>
      <w:r w:rsidRPr="00E7743F">
        <w:rPr>
          <w:rFonts w:ascii="Arial" w:hAnsi="Arial" w:cs="Arial"/>
          <w:w w:val="105"/>
        </w:rPr>
        <w:t>will</w:t>
      </w:r>
      <w:r w:rsidRPr="00E7743F">
        <w:rPr>
          <w:rFonts w:ascii="Arial" w:hAnsi="Arial" w:cs="Arial"/>
          <w:spacing w:val="-7"/>
          <w:w w:val="105"/>
        </w:rPr>
        <w:t xml:space="preserve"> </w:t>
      </w:r>
      <w:r w:rsidRPr="00E7743F">
        <w:rPr>
          <w:rFonts w:ascii="Arial" w:hAnsi="Arial" w:cs="Arial"/>
          <w:w w:val="105"/>
        </w:rPr>
        <w:t>be</w:t>
      </w:r>
      <w:r w:rsidRPr="00E7743F">
        <w:rPr>
          <w:rFonts w:ascii="Arial" w:hAnsi="Arial" w:cs="Arial"/>
          <w:spacing w:val="-7"/>
          <w:w w:val="105"/>
        </w:rPr>
        <w:t xml:space="preserve"> </w:t>
      </w:r>
      <w:r w:rsidRPr="00E7743F">
        <w:rPr>
          <w:rFonts w:ascii="Arial" w:hAnsi="Arial" w:cs="Arial"/>
          <w:w w:val="105"/>
        </w:rPr>
        <w:t>announced</w:t>
      </w:r>
      <w:r w:rsidRPr="00E7743F">
        <w:rPr>
          <w:rFonts w:ascii="Arial" w:hAnsi="Arial" w:cs="Arial"/>
          <w:spacing w:val="-7"/>
          <w:w w:val="105"/>
        </w:rPr>
        <w:t xml:space="preserve"> </w:t>
      </w:r>
      <w:r w:rsidRPr="00E7743F">
        <w:rPr>
          <w:rFonts w:ascii="Arial" w:hAnsi="Arial" w:cs="Arial"/>
          <w:w w:val="105"/>
        </w:rPr>
        <w:t>prior</w:t>
      </w:r>
      <w:r w:rsidRPr="00E7743F">
        <w:rPr>
          <w:rFonts w:ascii="Arial" w:hAnsi="Arial" w:cs="Arial"/>
          <w:spacing w:val="-7"/>
          <w:w w:val="105"/>
        </w:rPr>
        <w:t xml:space="preserve"> </w:t>
      </w:r>
      <w:r w:rsidRPr="00E7743F">
        <w:rPr>
          <w:rFonts w:ascii="Arial" w:hAnsi="Arial" w:cs="Arial"/>
          <w:w w:val="105"/>
        </w:rPr>
        <w:t>to</w:t>
      </w:r>
      <w:r w:rsidRPr="00E7743F">
        <w:rPr>
          <w:rFonts w:ascii="Arial" w:hAnsi="Arial" w:cs="Arial"/>
          <w:spacing w:val="-7"/>
          <w:w w:val="105"/>
        </w:rPr>
        <w:t xml:space="preserve"> </w:t>
      </w:r>
      <w:r w:rsidRPr="00E7743F">
        <w:rPr>
          <w:rFonts w:ascii="Arial" w:hAnsi="Arial" w:cs="Arial"/>
          <w:w w:val="105"/>
        </w:rPr>
        <w:t>the</w:t>
      </w:r>
      <w:r w:rsidRPr="00E7743F">
        <w:rPr>
          <w:rFonts w:ascii="Arial" w:hAnsi="Arial" w:cs="Arial"/>
          <w:spacing w:val="-7"/>
          <w:w w:val="105"/>
        </w:rPr>
        <w:t xml:space="preserve"> </w:t>
      </w:r>
      <w:r w:rsidRPr="00E7743F">
        <w:rPr>
          <w:rFonts w:ascii="Arial" w:hAnsi="Arial" w:cs="Arial"/>
          <w:w w:val="105"/>
        </w:rPr>
        <w:t>scheduling</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registration</w:t>
      </w:r>
      <w:r w:rsidRPr="00E7743F">
        <w:rPr>
          <w:rFonts w:ascii="Arial" w:hAnsi="Arial" w:cs="Arial"/>
          <w:spacing w:val="-7"/>
          <w:w w:val="105"/>
        </w:rPr>
        <w:t xml:space="preserve"> </w:t>
      </w:r>
      <w:r w:rsidRPr="00E7743F">
        <w:rPr>
          <w:rFonts w:ascii="Arial" w:hAnsi="Arial" w:cs="Arial"/>
          <w:w w:val="105"/>
        </w:rPr>
        <w:t>of</w:t>
      </w:r>
      <w:r w:rsidRPr="00E7743F">
        <w:rPr>
          <w:rFonts w:ascii="Arial" w:hAnsi="Arial" w:cs="Arial"/>
          <w:spacing w:val="-7"/>
          <w:w w:val="105"/>
        </w:rPr>
        <w:t xml:space="preserve"> </w:t>
      </w:r>
      <w:r w:rsidRPr="00E7743F">
        <w:rPr>
          <w:rFonts w:ascii="Arial" w:hAnsi="Arial" w:cs="Arial"/>
          <w:w w:val="105"/>
        </w:rPr>
        <w:t>the course.</w:t>
      </w:r>
      <w:r w:rsidRPr="00E7743F">
        <w:rPr>
          <w:rFonts w:ascii="Arial" w:hAnsi="Arial" w:cs="Arial"/>
          <w:spacing w:val="-10"/>
          <w:w w:val="105"/>
        </w:rPr>
        <w:t xml:space="preserve"> </w:t>
      </w:r>
      <w:r w:rsidRPr="00E7743F">
        <w:rPr>
          <w:rFonts w:ascii="Arial" w:hAnsi="Arial" w:cs="Arial"/>
          <w:w w:val="105"/>
        </w:rPr>
        <w:t>(Spring)</w:t>
      </w:r>
    </w:p>
    <w:p w14:paraId="5A04327F" w14:textId="77777777" w:rsidR="000D026C" w:rsidRPr="00E7743F" w:rsidRDefault="000D026C" w:rsidP="003C690B">
      <w:pPr>
        <w:rPr>
          <w:rFonts w:ascii="Arial" w:hAnsi="Arial" w:cs="Arial"/>
          <w:sz w:val="20"/>
          <w:szCs w:val="20"/>
        </w:rPr>
      </w:pPr>
      <w:r w:rsidRPr="00E7743F">
        <w:rPr>
          <w:rFonts w:ascii="Arial" w:eastAsiaTheme="minorEastAsia" w:hAnsi="Arial" w:cs="Arial"/>
          <w:bCs/>
          <w:sz w:val="20"/>
          <w:szCs w:val="20"/>
        </w:rPr>
        <w:t xml:space="preserve">EMB 612.     </w:t>
      </w:r>
      <w:r w:rsidRPr="00E7743F">
        <w:rPr>
          <w:rFonts w:ascii="Arial" w:hAnsi="Arial" w:cs="Arial"/>
          <w:b/>
          <w:sz w:val="20"/>
          <w:szCs w:val="20"/>
        </w:rPr>
        <w:t>Business Ethics and Responsibility in a Global Economy.</w:t>
      </w:r>
      <w:r w:rsidRPr="00E7743F">
        <w:rPr>
          <w:rFonts w:ascii="Arial" w:hAnsi="Arial" w:cs="Arial"/>
          <w:sz w:val="20"/>
          <w:szCs w:val="20"/>
        </w:rPr>
        <w:t xml:space="preserve"> 2 semester hours.</w:t>
      </w:r>
    </w:p>
    <w:p w14:paraId="6E122A2C" w14:textId="77777777" w:rsidR="000D026C" w:rsidRPr="00E7743F" w:rsidRDefault="000D026C" w:rsidP="003C690B">
      <w:pPr>
        <w:ind w:left="1170" w:firstLine="314"/>
        <w:rPr>
          <w:rFonts w:ascii="Arial" w:hAnsi="Arial" w:cs="Arial"/>
          <w:sz w:val="20"/>
          <w:szCs w:val="20"/>
        </w:rPr>
      </w:pPr>
      <w:r w:rsidRPr="00E7743F">
        <w:rPr>
          <w:rFonts w:ascii="Arial" w:hAnsi="Arial" w:cs="Arial"/>
          <w:sz w:val="20"/>
          <w:szCs w:val="20"/>
        </w:rPr>
        <w:t>This course examines the ethical obligations and responsibilities of leaders in both private and public sector organizations, with emphasis on those operating in today’s dynamic global economic environment.  The goal is to help students develop effective decision-making and leadership skills necessary to resolve ethical dilemmas that arise in the workplace and the marketplace. Class will focus on current, contemporary issues in business ethics. (Fall, Spring)</w:t>
      </w:r>
    </w:p>
    <w:p w14:paraId="49E8CA60" w14:textId="77777777" w:rsidR="000D026C" w:rsidRPr="00E7743F" w:rsidRDefault="000D026C" w:rsidP="00EF61F3">
      <w:pPr>
        <w:tabs>
          <w:tab w:val="left" w:pos="1199"/>
        </w:tabs>
        <w:spacing w:line="243" w:lineRule="exact"/>
        <w:rPr>
          <w:rFonts w:ascii="Arial" w:hAnsi="Arial" w:cs="Arial"/>
          <w:sz w:val="20"/>
          <w:szCs w:val="20"/>
        </w:rPr>
      </w:pPr>
      <w:r w:rsidRPr="00E7743F">
        <w:rPr>
          <w:rFonts w:ascii="Arial" w:hAnsi="Arial" w:cs="Arial"/>
          <w:w w:val="105"/>
          <w:sz w:val="20"/>
          <w:szCs w:val="20"/>
        </w:rPr>
        <w:t>EMB</w:t>
      </w:r>
      <w:r w:rsidRPr="00E7743F">
        <w:rPr>
          <w:rFonts w:ascii="Arial" w:hAnsi="Arial" w:cs="Arial"/>
          <w:spacing w:val="13"/>
          <w:w w:val="105"/>
          <w:sz w:val="20"/>
          <w:szCs w:val="20"/>
        </w:rPr>
        <w:t xml:space="preserve"> </w:t>
      </w:r>
      <w:r w:rsidRPr="00E7743F">
        <w:rPr>
          <w:rFonts w:ascii="Arial" w:hAnsi="Arial" w:cs="Arial"/>
          <w:w w:val="105"/>
          <w:sz w:val="20"/>
          <w:szCs w:val="20"/>
        </w:rPr>
        <w:t>661.</w:t>
      </w:r>
      <w:r w:rsidRPr="00E7743F">
        <w:rPr>
          <w:rFonts w:ascii="Arial" w:hAnsi="Arial" w:cs="Arial"/>
          <w:w w:val="105"/>
          <w:sz w:val="20"/>
          <w:szCs w:val="20"/>
        </w:rPr>
        <w:tab/>
      </w:r>
      <w:r w:rsidRPr="00E7743F">
        <w:rPr>
          <w:rFonts w:ascii="Arial" w:hAnsi="Arial" w:cs="Arial"/>
          <w:b/>
          <w:w w:val="105"/>
          <w:sz w:val="20"/>
          <w:szCs w:val="20"/>
        </w:rPr>
        <w:t xml:space="preserve">Financial Analysis for the Health Care </w:t>
      </w:r>
      <w:r w:rsidRPr="00E7743F">
        <w:rPr>
          <w:rFonts w:ascii="Arial" w:hAnsi="Arial" w:cs="Arial"/>
          <w:b/>
          <w:spacing w:val="-3"/>
          <w:w w:val="105"/>
          <w:sz w:val="20"/>
          <w:szCs w:val="20"/>
        </w:rPr>
        <w:t xml:space="preserve">Industry. </w:t>
      </w:r>
      <w:r w:rsidRPr="00E7743F">
        <w:rPr>
          <w:rFonts w:ascii="Arial" w:hAnsi="Arial" w:cs="Arial"/>
          <w:w w:val="105"/>
          <w:sz w:val="20"/>
          <w:szCs w:val="20"/>
        </w:rPr>
        <w:t>3 semester</w:t>
      </w:r>
      <w:r w:rsidRPr="00E7743F">
        <w:rPr>
          <w:rFonts w:ascii="Arial" w:hAnsi="Arial" w:cs="Arial"/>
          <w:spacing w:val="13"/>
          <w:w w:val="105"/>
          <w:sz w:val="20"/>
          <w:szCs w:val="20"/>
        </w:rPr>
        <w:t xml:space="preserve"> </w:t>
      </w:r>
      <w:r w:rsidRPr="00E7743F">
        <w:rPr>
          <w:rFonts w:ascii="Arial" w:hAnsi="Arial" w:cs="Arial"/>
          <w:w w:val="105"/>
          <w:sz w:val="20"/>
          <w:szCs w:val="20"/>
        </w:rPr>
        <w:t>hours.</w:t>
      </w:r>
    </w:p>
    <w:p w14:paraId="02A8B067" w14:textId="77777777" w:rsidR="000D026C" w:rsidRPr="00E7743F" w:rsidRDefault="000D026C" w:rsidP="003C690B">
      <w:pPr>
        <w:pStyle w:val="BodyText"/>
        <w:spacing w:before="0" w:line="237" w:lineRule="auto"/>
        <w:ind w:right="0"/>
        <w:rPr>
          <w:rFonts w:ascii="Arial" w:hAnsi="Arial" w:cs="Arial"/>
        </w:rPr>
      </w:pPr>
      <w:r w:rsidRPr="00E7743F">
        <w:rPr>
          <w:rFonts w:ascii="Arial" w:hAnsi="Arial" w:cs="Arial"/>
          <w:w w:val="105"/>
        </w:rPr>
        <w:t xml:space="preserve">A study of the application of the techniques of financial analysis and planning to the health care </w:t>
      </w:r>
      <w:r w:rsidRPr="00E7743F">
        <w:rPr>
          <w:rFonts w:ascii="Arial" w:hAnsi="Arial" w:cs="Arial"/>
          <w:spacing w:val="-3"/>
          <w:w w:val="105"/>
        </w:rPr>
        <w:t xml:space="preserve">sector. </w:t>
      </w:r>
      <w:r w:rsidRPr="00E7743F">
        <w:rPr>
          <w:rFonts w:ascii="Arial" w:hAnsi="Arial" w:cs="Arial"/>
          <w:w w:val="105"/>
        </w:rPr>
        <w:t>All areas of financial analysis of hospitals, HMOs, clinics, and physician groups are examined in a variety of formations using case studies, team assignments, and role playing. (Offered on sufficient</w:t>
      </w:r>
      <w:r w:rsidRPr="00E7743F">
        <w:rPr>
          <w:rFonts w:ascii="Arial" w:hAnsi="Arial" w:cs="Arial"/>
          <w:spacing w:val="-6"/>
          <w:w w:val="105"/>
        </w:rPr>
        <w:t xml:space="preserve"> </w:t>
      </w:r>
      <w:r w:rsidRPr="00E7743F">
        <w:rPr>
          <w:rFonts w:ascii="Arial" w:hAnsi="Arial" w:cs="Arial"/>
          <w:w w:val="105"/>
        </w:rPr>
        <w:t>demand)</w:t>
      </w:r>
    </w:p>
    <w:p w14:paraId="1C8405A2" w14:textId="77777777" w:rsidR="000D026C" w:rsidRPr="00E7743F" w:rsidRDefault="000D026C" w:rsidP="00EF61F3">
      <w:pPr>
        <w:tabs>
          <w:tab w:val="left" w:pos="1199"/>
        </w:tabs>
        <w:spacing w:line="242" w:lineRule="exact"/>
        <w:rPr>
          <w:rFonts w:ascii="Arial" w:hAnsi="Arial" w:cs="Arial"/>
          <w:sz w:val="20"/>
          <w:szCs w:val="20"/>
        </w:rPr>
      </w:pPr>
      <w:r w:rsidRPr="00E7743F">
        <w:rPr>
          <w:rFonts w:ascii="Arial" w:hAnsi="Arial" w:cs="Arial"/>
          <w:w w:val="105"/>
          <w:sz w:val="20"/>
          <w:szCs w:val="20"/>
        </w:rPr>
        <w:t>EMB</w:t>
      </w:r>
      <w:r w:rsidRPr="00E7743F">
        <w:rPr>
          <w:rFonts w:ascii="Arial" w:hAnsi="Arial" w:cs="Arial"/>
          <w:spacing w:val="13"/>
          <w:w w:val="105"/>
          <w:sz w:val="20"/>
          <w:szCs w:val="20"/>
        </w:rPr>
        <w:t xml:space="preserve"> </w:t>
      </w:r>
      <w:r w:rsidRPr="00E7743F">
        <w:rPr>
          <w:rFonts w:ascii="Arial" w:hAnsi="Arial" w:cs="Arial"/>
          <w:w w:val="105"/>
          <w:sz w:val="20"/>
          <w:szCs w:val="20"/>
        </w:rPr>
        <w:t>680.</w:t>
      </w:r>
      <w:r w:rsidRPr="00E7743F">
        <w:rPr>
          <w:rFonts w:ascii="Arial" w:hAnsi="Arial" w:cs="Arial"/>
          <w:w w:val="105"/>
          <w:sz w:val="20"/>
          <w:szCs w:val="20"/>
        </w:rPr>
        <w:tab/>
      </w:r>
      <w:r w:rsidRPr="00E7743F">
        <w:rPr>
          <w:rFonts w:ascii="Arial" w:hAnsi="Arial" w:cs="Arial"/>
          <w:b/>
          <w:w w:val="105"/>
          <w:sz w:val="20"/>
          <w:szCs w:val="20"/>
        </w:rPr>
        <w:t xml:space="preserve">Career Management and Professional Development.   </w:t>
      </w:r>
      <w:r w:rsidRPr="00E7743F">
        <w:rPr>
          <w:rFonts w:ascii="Arial" w:hAnsi="Arial" w:cs="Arial"/>
          <w:b/>
          <w:spacing w:val="9"/>
          <w:w w:val="105"/>
          <w:sz w:val="20"/>
          <w:szCs w:val="20"/>
        </w:rPr>
        <w:t xml:space="preserve"> </w:t>
      </w:r>
      <w:r w:rsidRPr="00E7743F">
        <w:rPr>
          <w:rFonts w:ascii="Arial" w:hAnsi="Arial" w:cs="Arial"/>
          <w:w w:val="105"/>
          <w:sz w:val="20"/>
          <w:szCs w:val="20"/>
        </w:rPr>
        <w:t>1-3</w:t>
      </w:r>
      <w:r w:rsidRPr="00E7743F">
        <w:rPr>
          <w:rFonts w:ascii="Arial" w:hAnsi="Arial" w:cs="Arial"/>
          <w:spacing w:val="30"/>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14AB4AC2" w14:textId="77777777" w:rsidR="00EF61F3" w:rsidRDefault="000D026C" w:rsidP="00EF61F3">
      <w:pPr>
        <w:pStyle w:val="BodyText"/>
        <w:spacing w:before="0" w:line="242" w:lineRule="exact"/>
        <w:ind w:right="0"/>
        <w:rPr>
          <w:rFonts w:ascii="Arial" w:hAnsi="Arial" w:cs="Arial"/>
          <w:w w:val="105"/>
        </w:rPr>
      </w:pPr>
      <w:r w:rsidRPr="00E7743F">
        <w:rPr>
          <w:rFonts w:ascii="Arial" w:hAnsi="Arial" w:cs="Arial"/>
          <w:spacing w:val="-3"/>
          <w:w w:val="105"/>
        </w:rPr>
        <w:t>This</w:t>
      </w:r>
      <w:r w:rsidRPr="00E7743F">
        <w:rPr>
          <w:rFonts w:ascii="Arial" w:hAnsi="Arial" w:cs="Arial"/>
          <w:spacing w:val="-13"/>
          <w:w w:val="105"/>
        </w:rPr>
        <w:t xml:space="preserve"> </w:t>
      </w:r>
      <w:r w:rsidRPr="00E7743F">
        <w:rPr>
          <w:rFonts w:ascii="Arial" w:hAnsi="Arial" w:cs="Arial"/>
          <w:w w:val="105"/>
        </w:rPr>
        <w:t>course</w:t>
      </w:r>
      <w:r w:rsidRPr="00E7743F">
        <w:rPr>
          <w:rFonts w:ascii="Arial" w:hAnsi="Arial" w:cs="Arial"/>
          <w:spacing w:val="-13"/>
          <w:w w:val="105"/>
        </w:rPr>
        <w:t xml:space="preserve"> </w:t>
      </w:r>
      <w:r w:rsidRPr="00E7743F">
        <w:rPr>
          <w:rFonts w:ascii="Arial" w:hAnsi="Arial" w:cs="Arial"/>
          <w:w w:val="105"/>
        </w:rPr>
        <w:t>provides</w:t>
      </w:r>
      <w:r w:rsidRPr="00E7743F">
        <w:rPr>
          <w:rFonts w:ascii="Arial" w:hAnsi="Arial" w:cs="Arial"/>
          <w:spacing w:val="-13"/>
          <w:w w:val="105"/>
        </w:rPr>
        <w:t xml:space="preserve"> </w:t>
      </w:r>
      <w:r w:rsidRPr="00E7743F">
        <w:rPr>
          <w:rFonts w:ascii="Arial" w:hAnsi="Arial" w:cs="Arial"/>
          <w:w w:val="105"/>
        </w:rPr>
        <w:t>early</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mid-career</w:t>
      </w:r>
      <w:r w:rsidRPr="00E7743F">
        <w:rPr>
          <w:rFonts w:ascii="Arial" w:hAnsi="Arial" w:cs="Arial"/>
          <w:spacing w:val="-13"/>
          <w:w w:val="105"/>
        </w:rPr>
        <w:t xml:space="preserve"> </w:t>
      </w:r>
      <w:r w:rsidRPr="00E7743F">
        <w:rPr>
          <w:rFonts w:ascii="Arial" w:hAnsi="Arial" w:cs="Arial"/>
          <w:w w:val="105"/>
        </w:rPr>
        <w:t>students</w:t>
      </w:r>
      <w:r w:rsidRPr="00E7743F">
        <w:rPr>
          <w:rFonts w:ascii="Arial" w:hAnsi="Arial" w:cs="Arial"/>
          <w:spacing w:val="-13"/>
          <w:w w:val="105"/>
        </w:rPr>
        <w:t xml:space="preserve"> </w:t>
      </w:r>
      <w:r w:rsidRPr="00E7743F">
        <w:rPr>
          <w:rFonts w:ascii="Arial" w:hAnsi="Arial" w:cs="Arial"/>
          <w:w w:val="105"/>
        </w:rPr>
        <w:t>an</w:t>
      </w:r>
      <w:r w:rsidRPr="00E7743F">
        <w:rPr>
          <w:rFonts w:ascii="Arial" w:hAnsi="Arial" w:cs="Arial"/>
          <w:spacing w:val="-13"/>
          <w:w w:val="105"/>
        </w:rPr>
        <w:t xml:space="preserve"> </w:t>
      </w:r>
      <w:r w:rsidRPr="00E7743F">
        <w:rPr>
          <w:rFonts w:ascii="Arial" w:hAnsi="Arial" w:cs="Arial"/>
          <w:w w:val="105"/>
        </w:rPr>
        <w:t>opportunity to explore their personal strengths and weaknesses, to develop strategies for managing their careers and for creating a professional development plan that encourages continuous professional development.</w:t>
      </w:r>
      <w:r w:rsidRPr="00E7743F">
        <w:rPr>
          <w:rFonts w:ascii="Arial" w:hAnsi="Arial" w:cs="Arial"/>
          <w:spacing w:val="-15"/>
          <w:w w:val="105"/>
        </w:rPr>
        <w:t xml:space="preserve"> </w:t>
      </w:r>
      <w:r w:rsidRPr="00E7743F">
        <w:rPr>
          <w:rFonts w:ascii="Arial" w:hAnsi="Arial" w:cs="Arial"/>
          <w:w w:val="105"/>
        </w:rPr>
        <w:t>Course</w:t>
      </w:r>
      <w:r w:rsidRPr="00E7743F">
        <w:rPr>
          <w:rFonts w:ascii="Arial" w:hAnsi="Arial" w:cs="Arial"/>
          <w:spacing w:val="-15"/>
          <w:w w:val="105"/>
        </w:rPr>
        <w:t xml:space="preserve"> </w:t>
      </w:r>
      <w:r w:rsidRPr="00E7743F">
        <w:rPr>
          <w:rFonts w:ascii="Arial" w:hAnsi="Arial" w:cs="Arial"/>
          <w:w w:val="105"/>
        </w:rPr>
        <w:t>strategies</w:t>
      </w:r>
      <w:r w:rsidRPr="00E7743F">
        <w:rPr>
          <w:rFonts w:ascii="Arial" w:hAnsi="Arial" w:cs="Arial"/>
          <w:spacing w:val="-15"/>
          <w:w w:val="105"/>
        </w:rPr>
        <w:t xml:space="preserve"> </w:t>
      </w:r>
      <w:r w:rsidRPr="00E7743F">
        <w:rPr>
          <w:rFonts w:ascii="Arial" w:hAnsi="Arial" w:cs="Arial"/>
          <w:spacing w:val="-3"/>
          <w:w w:val="105"/>
        </w:rPr>
        <w:t>may</w:t>
      </w:r>
      <w:r w:rsidRPr="00E7743F">
        <w:rPr>
          <w:rFonts w:ascii="Arial" w:hAnsi="Arial" w:cs="Arial"/>
          <w:spacing w:val="-15"/>
          <w:w w:val="105"/>
        </w:rPr>
        <w:t xml:space="preserve"> </w:t>
      </w:r>
      <w:r w:rsidRPr="00E7743F">
        <w:rPr>
          <w:rFonts w:ascii="Arial" w:hAnsi="Arial" w:cs="Arial"/>
          <w:spacing w:val="-3"/>
          <w:w w:val="105"/>
        </w:rPr>
        <w:t>involve</w:t>
      </w:r>
      <w:r w:rsidRPr="00E7743F">
        <w:rPr>
          <w:rFonts w:ascii="Arial" w:hAnsi="Arial" w:cs="Arial"/>
          <w:spacing w:val="-15"/>
          <w:w w:val="105"/>
        </w:rPr>
        <w:t xml:space="preserve"> </w:t>
      </w:r>
      <w:r w:rsidRPr="00E7743F">
        <w:rPr>
          <w:rFonts w:ascii="Arial" w:hAnsi="Arial" w:cs="Arial"/>
          <w:w w:val="105"/>
        </w:rPr>
        <w:t>research</w:t>
      </w:r>
      <w:r w:rsidRPr="00E7743F">
        <w:rPr>
          <w:rFonts w:ascii="Arial" w:hAnsi="Arial" w:cs="Arial"/>
          <w:spacing w:val="-15"/>
          <w:w w:val="105"/>
        </w:rPr>
        <w:t xml:space="preserve"> </w:t>
      </w:r>
      <w:r w:rsidRPr="00E7743F">
        <w:rPr>
          <w:rFonts w:ascii="Arial" w:hAnsi="Arial" w:cs="Arial"/>
          <w:w w:val="105"/>
        </w:rPr>
        <w:t>of</w:t>
      </w:r>
      <w:r w:rsidRPr="00E7743F">
        <w:rPr>
          <w:rFonts w:ascii="Arial" w:hAnsi="Arial" w:cs="Arial"/>
          <w:spacing w:val="-15"/>
          <w:w w:val="105"/>
        </w:rPr>
        <w:t xml:space="preserve"> </w:t>
      </w:r>
      <w:r w:rsidRPr="00E7743F">
        <w:rPr>
          <w:rFonts w:ascii="Arial" w:hAnsi="Arial" w:cs="Arial"/>
          <w:w w:val="105"/>
        </w:rPr>
        <w:t>specific</w:t>
      </w:r>
      <w:r w:rsidRPr="00E7743F">
        <w:rPr>
          <w:rFonts w:ascii="Arial" w:hAnsi="Arial" w:cs="Arial"/>
          <w:spacing w:val="-15"/>
          <w:w w:val="105"/>
        </w:rPr>
        <w:t xml:space="preserve"> </w:t>
      </w:r>
      <w:r w:rsidRPr="00E7743F">
        <w:rPr>
          <w:rFonts w:ascii="Arial" w:hAnsi="Arial" w:cs="Arial"/>
          <w:w w:val="105"/>
        </w:rPr>
        <w:t>career fields,</w:t>
      </w:r>
      <w:r w:rsidRPr="00E7743F">
        <w:rPr>
          <w:rFonts w:ascii="Arial" w:hAnsi="Arial" w:cs="Arial"/>
          <w:spacing w:val="-23"/>
          <w:w w:val="105"/>
        </w:rPr>
        <w:t xml:space="preserve"> </w:t>
      </w:r>
      <w:r w:rsidRPr="00E7743F">
        <w:rPr>
          <w:rFonts w:ascii="Arial" w:hAnsi="Arial" w:cs="Arial"/>
          <w:w w:val="105"/>
        </w:rPr>
        <w:t>analysis</w:t>
      </w:r>
      <w:r w:rsidRPr="00E7743F">
        <w:rPr>
          <w:rFonts w:ascii="Arial" w:hAnsi="Arial" w:cs="Arial"/>
          <w:spacing w:val="-23"/>
          <w:w w:val="105"/>
        </w:rPr>
        <w:t xml:space="preserve"> </w:t>
      </w:r>
      <w:r w:rsidRPr="00E7743F">
        <w:rPr>
          <w:rFonts w:ascii="Arial" w:hAnsi="Arial" w:cs="Arial"/>
          <w:w w:val="105"/>
        </w:rPr>
        <w:t>of</w:t>
      </w:r>
      <w:r w:rsidRPr="00E7743F">
        <w:rPr>
          <w:rFonts w:ascii="Arial" w:hAnsi="Arial" w:cs="Arial"/>
          <w:spacing w:val="-23"/>
          <w:w w:val="105"/>
        </w:rPr>
        <w:t xml:space="preserve"> </w:t>
      </w:r>
      <w:r w:rsidRPr="00E7743F">
        <w:rPr>
          <w:rFonts w:ascii="Arial" w:hAnsi="Arial" w:cs="Arial"/>
          <w:w w:val="105"/>
        </w:rPr>
        <w:t>personality</w:t>
      </w:r>
      <w:r w:rsidRPr="00E7743F">
        <w:rPr>
          <w:rFonts w:ascii="Arial" w:hAnsi="Arial" w:cs="Arial"/>
          <w:spacing w:val="-23"/>
          <w:w w:val="105"/>
        </w:rPr>
        <w:t xml:space="preserve"> </w:t>
      </w:r>
      <w:r w:rsidRPr="00E7743F">
        <w:rPr>
          <w:rFonts w:ascii="Arial" w:hAnsi="Arial" w:cs="Arial"/>
          <w:w w:val="105"/>
        </w:rPr>
        <w:t>profiles,</w:t>
      </w:r>
      <w:r w:rsidRPr="00E7743F">
        <w:rPr>
          <w:rFonts w:ascii="Arial" w:hAnsi="Arial" w:cs="Arial"/>
          <w:spacing w:val="-23"/>
          <w:w w:val="105"/>
        </w:rPr>
        <w:t xml:space="preserve"> </w:t>
      </w:r>
      <w:r w:rsidRPr="00E7743F">
        <w:rPr>
          <w:rFonts w:ascii="Arial" w:hAnsi="Arial" w:cs="Arial"/>
          <w:w w:val="105"/>
        </w:rPr>
        <w:t>pursing</w:t>
      </w:r>
      <w:r w:rsidRPr="00E7743F">
        <w:rPr>
          <w:rFonts w:ascii="Arial" w:hAnsi="Arial" w:cs="Arial"/>
          <w:spacing w:val="-23"/>
          <w:w w:val="105"/>
        </w:rPr>
        <w:t xml:space="preserve"> </w:t>
      </w:r>
      <w:r w:rsidRPr="00E7743F">
        <w:rPr>
          <w:rFonts w:ascii="Arial" w:hAnsi="Arial" w:cs="Arial"/>
          <w:w w:val="105"/>
        </w:rPr>
        <w:t>internships</w:t>
      </w:r>
      <w:r w:rsidRPr="00E7743F">
        <w:rPr>
          <w:rFonts w:ascii="Arial" w:hAnsi="Arial" w:cs="Arial"/>
          <w:spacing w:val="-23"/>
          <w:w w:val="105"/>
        </w:rPr>
        <w:t xml:space="preserve"> </w:t>
      </w:r>
      <w:r w:rsidRPr="00E7743F">
        <w:rPr>
          <w:rFonts w:ascii="Arial" w:hAnsi="Arial" w:cs="Arial"/>
          <w:w w:val="105"/>
        </w:rPr>
        <w:t>and/or</w:t>
      </w:r>
      <w:r w:rsidRPr="00E7743F">
        <w:rPr>
          <w:rFonts w:ascii="Arial" w:hAnsi="Arial" w:cs="Arial"/>
          <w:spacing w:val="-23"/>
          <w:w w:val="105"/>
        </w:rPr>
        <w:t xml:space="preserve"> </w:t>
      </w:r>
      <w:r w:rsidRPr="00E7743F">
        <w:rPr>
          <w:rFonts w:ascii="Arial" w:hAnsi="Arial" w:cs="Arial"/>
          <w:w w:val="105"/>
        </w:rPr>
        <w:t>career shadowing opportunities, interviewing successful professionals, participating in 360-degree performance appraisals, and participating in other career enhancement opportunities. A faculty member in the discipline in which the student wishes to concentrate will supervise this</w:t>
      </w:r>
      <w:r w:rsidRPr="00E7743F">
        <w:rPr>
          <w:rFonts w:ascii="Arial" w:hAnsi="Arial" w:cs="Arial"/>
          <w:spacing w:val="-15"/>
          <w:w w:val="105"/>
        </w:rPr>
        <w:t xml:space="preserve"> </w:t>
      </w:r>
      <w:r w:rsidRPr="00E7743F">
        <w:rPr>
          <w:rFonts w:ascii="Arial" w:hAnsi="Arial" w:cs="Arial"/>
          <w:w w:val="105"/>
        </w:rPr>
        <w:t>independent</w:t>
      </w:r>
      <w:r w:rsidRPr="00E7743F">
        <w:rPr>
          <w:rFonts w:ascii="Arial" w:hAnsi="Arial" w:cs="Arial"/>
          <w:spacing w:val="-15"/>
          <w:w w:val="105"/>
        </w:rPr>
        <w:t xml:space="preserve"> </w:t>
      </w:r>
      <w:r w:rsidRPr="00E7743F">
        <w:rPr>
          <w:rFonts w:ascii="Arial" w:hAnsi="Arial" w:cs="Arial"/>
          <w:w w:val="105"/>
        </w:rPr>
        <w:t>study</w:t>
      </w:r>
      <w:r w:rsidRPr="00E7743F">
        <w:rPr>
          <w:rFonts w:ascii="Arial" w:hAnsi="Arial" w:cs="Arial"/>
          <w:spacing w:val="-15"/>
          <w:w w:val="105"/>
        </w:rPr>
        <w:t xml:space="preserve"> </w:t>
      </w:r>
      <w:r w:rsidRPr="00E7743F">
        <w:rPr>
          <w:rFonts w:ascii="Arial" w:hAnsi="Arial" w:cs="Arial"/>
          <w:w w:val="105"/>
        </w:rPr>
        <w:t>course.</w:t>
      </w:r>
      <w:r w:rsidRPr="00E7743F">
        <w:rPr>
          <w:rFonts w:ascii="Arial" w:hAnsi="Arial" w:cs="Arial"/>
          <w:spacing w:val="-15"/>
          <w:w w:val="105"/>
        </w:rPr>
        <w:t xml:space="preserve"> </w:t>
      </w:r>
      <w:r w:rsidRPr="00E7743F">
        <w:rPr>
          <w:rFonts w:ascii="Arial" w:hAnsi="Arial" w:cs="Arial"/>
          <w:w w:val="105"/>
        </w:rPr>
        <w:t>Students</w:t>
      </w:r>
      <w:r w:rsidRPr="00E7743F">
        <w:rPr>
          <w:rFonts w:ascii="Arial" w:hAnsi="Arial" w:cs="Arial"/>
          <w:spacing w:val="-15"/>
          <w:w w:val="105"/>
        </w:rPr>
        <w:t xml:space="preserve"> </w:t>
      </w:r>
      <w:r w:rsidRPr="00E7743F">
        <w:rPr>
          <w:rFonts w:ascii="Arial" w:hAnsi="Arial" w:cs="Arial"/>
          <w:w w:val="105"/>
        </w:rPr>
        <w:t>are</w:t>
      </w:r>
      <w:r w:rsidRPr="00E7743F">
        <w:rPr>
          <w:rFonts w:ascii="Arial" w:hAnsi="Arial" w:cs="Arial"/>
          <w:spacing w:val="-15"/>
          <w:w w:val="105"/>
        </w:rPr>
        <w:t xml:space="preserve"> </w:t>
      </w:r>
      <w:r w:rsidRPr="00E7743F">
        <w:rPr>
          <w:rFonts w:ascii="Arial" w:hAnsi="Arial" w:cs="Arial"/>
          <w:w w:val="105"/>
        </w:rPr>
        <w:t>encouraged</w:t>
      </w:r>
      <w:r w:rsidRPr="00E7743F">
        <w:rPr>
          <w:rFonts w:ascii="Arial" w:hAnsi="Arial" w:cs="Arial"/>
          <w:spacing w:val="-15"/>
          <w:w w:val="105"/>
        </w:rPr>
        <w:t xml:space="preserve"> </w:t>
      </w:r>
      <w:r w:rsidRPr="00E7743F">
        <w:rPr>
          <w:rFonts w:ascii="Arial" w:hAnsi="Arial" w:cs="Arial"/>
          <w:w w:val="105"/>
        </w:rPr>
        <w:t>to</w:t>
      </w:r>
      <w:r w:rsidRPr="00E7743F">
        <w:rPr>
          <w:rFonts w:ascii="Arial" w:hAnsi="Arial" w:cs="Arial"/>
          <w:spacing w:val="-15"/>
          <w:w w:val="105"/>
        </w:rPr>
        <w:t xml:space="preserve"> </w:t>
      </w:r>
      <w:r w:rsidRPr="00E7743F">
        <w:rPr>
          <w:rFonts w:ascii="Arial" w:hAnsi="Arial" w:cs="Arial"/>
          <w:w w:val="105"/>
        </w:rPr>
        <w:t>register</w:t>
      </w:r>
      <w:r w:rsidRPr="00E7743F">
        <w:rPr>
          <w:rFonts w:ascii="Arial" w:hAnsi="Arial" w:cs="Arial"/>
          <w:spacing w:val="-15"/>
          <w:w w:val="105"/>
        </w:rPr>
        <w:t xml:space="preserve"> </w:t>
      </w:r>
      <w:r w:rsidRPr="00E7743F">
        <w:rPr>
          <w:rFonts w:ascii="Arial" w:hAnsi="Arial" w:cs="Arial"/>
          <w:w w:val="105"/>
        </w:rPr>
        <w:t xml:space="preserve">for this course in the early stages of the </w:t>
      </w:r>
      <w:r w:rsidRPr="00E7743F">
        <w:rPr>
          <w:rFonts w:ascii="Arial" w:hAnsi="Arial" w:cs="Arial"/>
          <w:spacing w:val="-3"/>
          <w:w w:val="105"/>
        </w:rPr>
        <w:t>MBA</w:t>
      </w:r>
      <w:r w:rsidRPr="00E7743F">
        <w:rPr>
          <w:rFonts w:ascii="Arial" w:hAnsi="Arial" w:cs="Arial"/>
          <w:spacing w:val="-20"/>
          <w:w w:val="105"/>
        </w:rPr>
        <w:t xml:space="preserve"> </w:t>
      </w:r>
      <w:r w:rsidRPr="00E7743F">
        <w:rPr>
          <w:rFonts w:ascii="Arial" w:hAnsi="Arial" w:cs="Arial"/>
          <w:w w:val="105"/>
        </w:rPr>
        <w:t>program.</w:t>
      </w:r>
    </w:p>
    <w:p w14:paraId="0EA65409" w14:textId="0A7063A4" w:rsidR="000D026C" w:rsidRPr="00EF61F3" w:rsidRDefault="000D026C" w:rsidP="00EF61F3">
      <w:pPr>
        <w:pStyle w:val="BodyText"/>
        <w:spacing w:before="0" w:line="242" w:lineRule="exact"/>
        <w:ind w:left="0" w:right="0" w:firstLine="0"/>
        <w:rPr>
          <w:rFonts w:ascii="Arial" w:hAnsi="Arial" w:cs="Arial"/>
        </w:rPr>
      </w:pPr>
      <w:r w:rsidRPr="00E7743F">
        <w:rPr>
          <w:rFonts w:ascii="Arial" w:eastAsia="Times New Roman" w:hAnsi="Arial" w:cs="Arial"/>
        </w:rPr>
        <w:t xml:space="preserve">EMB 682.      </w:t>
      </w:r>
      <w:r w:rsidRPr="00E7743F">
        <w:rPr>
          <w:rFonts w:ascii="Arial" w:eastAsia="Times New Roman" w:hAnsi="Arial" w:cs="Arial"/>
          <w:b/>
        </w:rPr>
        <w:t>Global Business</w:t>
      </w:r>
      <w:r w:rsidRPr="00E7743F">
        <w:rPr>
          <w:rFonts w:ascii="Arial" w:eastAsia="Times New Roman" w:hAnsi="Arial" w:cs="Arial"/>
        </w:rPr>
        <w:t>. 2 semester hours.</w:t>
      </w:r>
    </w:p>
    <w:p w14:paraId="1DF2867C" w14:textId="77777777" w:rsidR="000D026C" w:rsidRPr="00E7743F" w:rsidRDefault="000D026C" w:rsidP="003C690B">
      <w:pPr>
        <w:shd w:val="clear" w:color="auto" w:fill="FFFFFF"/>
        <w:ind w:left="1080" w:firstLine="360"/>
        <w:rPr>
          <w:rFonts w:ascii="Arial" w:eastAsia="Times New Roman" w:hAnsi="Arial" w:cs="Arial"/>
          <w:sz w:val="20"/>
          <w:szCs w:val="20"/>
        </w:rPr>
      </w:pPr>
      <w:r w:rsidRPr="00E7743F">
        <w:rPr>
          <w:rFonts w:ascii="Arial" w:eastAsia="Times New Roman" w:hAnsi="Arial" w:cs="Arial"/>
          <w:sz w:val="20"/>
          <w:szCs w:val="20"/>
        </w:rPr>
        <w:t xml:space="preserve">This course will focus on business activity in foreign markets and the threats and opportunities facing firms and industries as they embark on the globalization process. Students will develop and/or clarify personal perceptions of foreign countries, cultures, business customs, legal systems, and commercial practices within selected markets and gain an understanding of the critical factors necessary for success for international firms. </w:t>
      </w:r>
      <w:r w:rsidRPr="00E7743F">
        <w:rPr>
          <w:rFonts w:ascii="Arial" w:hAnsi="Arial" w:cs="Arial"/>
          <w:sz w:val="20"/>
          <w:szCs w:val="20"/>
        </w:rPr>
        <w:t>(Fall, Spring)</w:t>
      </w:r>
    </w:p>
    <w:p w14:paraId="7C1DF2C6" w14:textId="77777777" w:rsidR="000D026C" w:rsidRPr="00E7743F" w:rsidRDefault="000D026C" w:rsidP="00EF61F3">
      <w:pPr>
        <w:tabs>
          <w:tab w:val="left" w:pos="1199"/>
        </w:tabs>
        <w:spacing w:line="243" w:lineRule="exact"/>
        <w:rPr>
          <w:rFonts w:ascii="Arial" w:hAnsi="Arial" w:cs="Arial"/>
          <w:sz w:val="20"/>
          <w:szCs w:val="20"/>
        </w:rPr>
      </w:pPr>
      <w:r w:rsidRPr="00E7743F">
        <w:rPr>
          <w:rFonts w:ascii="Arial" w:hAnsi="Arial" w:cs="Arial"/>
          <w:w w:val="105"/>
          <w:sz w:val="20"/>
          <w:szCs w:val="20"/>
        </w:rPr>
        <w:t>EMB</w:t>
      </w:r>
      <w:r w:rsidRPr="00E7743F">
        <w:rPr>
          <w:rFonts w:ascii="Arial" w:hAnsi="Arial" w:cs="Arial"/>
          <w:spacing w:val="13"/>
          <w:w w:val="105"/>
          <w:sz w:val="20"/>
          <w:szCs w:val="20"/>
        </w:rPr>
        <w:t xml:space="preserve"> </w:t>
      </w:r>
      <w:r w:rsidRPr="00E7743F">
        <w:rPr>
          <w:rFonts w:ascii="Arial" w:hAnsi="Arial" w:cs="Arial"/>
          <w:w w:val="105"/>
          <w:sz w:val="20"/>
          <w:szCs w:val="20"/>
        </w:rPr>
        <w:t>698.</w:t>
      </w:r>
      <w:r w:rsidRPr="00E7743F">
        <w:rPr>
          <w:rFonts w:ascii="Arial" w:hAnsi="Arial" w:cs="Arial"/>
          <w:w w:val="105"/>
          <w:sz w:val="20"/>
          <w:szCs w:val="20"/>
        </w:rPr>
        <w:tab/>
      </w:r>
      <w:r w:rsidRPr="00E7743F">
        <w:rPr>
          <w:rFonts w:ascii="Arial" w:hAnsi="Arial" w:cs="Arial"/>
          <w:b/>
          <w:w w:val="105"/>
          <w:sz w:val="20"/>
          <w:szCs w:val="20"/>
        </w:rPr>
        <w:t xml:space="preserve">MBA Capstone Project. </w:t>
      </w:r>
      <w:r w:rsidRPr="00E7743F">
        <w:rPr>
          <w:rFonts w:ascii="Arial" w:hAnsi="Arial" w:cs="Arial"/>
          <w:w w:val="105"/>
          <w:sz w:val="20"/>
          <w:szCs w:val="20"/>
        </w:rPr>
        <w:t>3 semester</w:t>
      </w:r>
      <w:r w:rsidRPr="00E7743F">
        <w:rPr>
          <w:rFonts w:ascii="Arial" w:hAnsi="Arial" w:cs="Arial"/>
          <w:spacing w:val="-26"/>
          <w:w w:val="105"/>
          <w:sz w:val="20"/>
          <w:szCs w:val="20"/>
        </w:rPr>
        <w:t xml:space="preserve"> </w:t>
      </w:r>
      <w:r w:rsidRPr="00E7743F">
        <w:rPr>
          <w:rFonts w:ascii="Arial" w:hAnsi="Arial" w:cs="Arial"/>
          <w:w w:val="105"/>
          <w:sz w:val="20"/>
          <w:szCs w:val="20"/>
        </w:rPr>
        <w:t>hours.</w:t>
      </w:r>
    </w:p>
    <w:p w14:paraId="6CD97F38" w14:textId="42917C3E" w:rsidR="000D026C" w:rsidRDefault="000D026C" w:rsidP="003C690B">
      <w:pPr>
        <w:pStyle w:val="BodyText"/>
        <w:spacing w:before="0" w:line="237" w:lineRule="auto"/>
        <w:ind w:right="0"/>
        <w:rPr>
          <w:rFonts w:ascii="Arial" w:hAnsi="Arial" w:cs="Arial"/>
          <w:w w:val="105"/>
        </w:rPr>
      </w:pPr>
      <w:r w:rsidRPr="00E7743F">
        <w:rPr>
          <w:rFonts w:ascii="Arial" w:hAnsi="Arial" w:cs="Arial"/>
          <w:w w:val="105"/>
        </w:rPr>
        <w:t>A comprehensive project selected by the students in their</w:t>
      </w:r>
      <w:r w:rsidRPr="00E7743F">
        <w:rPr>
          <w:rFonts w:ascii="Arial" w:hAnsi="Arial" w:cs="Arial"/>
          <w:spacing w:val="-22"/>
          <w:w w:val="105"/>
        </w:rPr>
        <w:t xml:space="preserve"> </w:t>
      </w:r>
      <w:r w:rsidRPr="00E7743F">
        <w:rPr>
          <w:rFonts w:ascii="Arial" w:hAnsi="Arial" w:cs="Arial"/>
          <w:w w:val="105"/>
        </w:rPr>
        <w:t>chosen field. Students are responsible for developing a formal proposal and after</w:t>
      </w:r>
      <w:r w:rsidRPr="00E7743F">
        <w:rPr>
          <w:rFonts w:ascii="Arial" w:hAnsi="Arial" w:cs="Arial"/>
          <w:spacing w:val="-11"/>
          <w:w w:val="105"/>
        </w:rPr>
        <w:t xml:space="preserve"> </w:t>
      </w:r>
      <w:r w:rsidRPr="00E7743F">
        <w:rPr>
          <w:rFonts w:ascii="Arial" w:hAnsi="Arial" w:cs="Arial"/>
          <w:w w:val="105"/>
        </w:rPr>
        <w:t>approval,</w:t>
      </w:r>
      <w:r w:rsidRPr="00E7743F">
        <w:rPr>
          <w:rFonts w:ascii="Arial" w:hAnsi="Arial" w:cs="Arial"/>
          <w:spacing w:val="-11"/>
          <w:w w:val="105"/>
        </w:rPr>
        <w:t xml:space="preserve"> </w:t>
      </w:r>
      <w:r w:rsidRPr="00E7743F">
        <w:rPr>
          <w:rFonts w:ascii="Arial" w:hAnsi="Arial" w:cs="Arial"/>
          <w:w w:val="105"/>
        </w:rPr>
        <w:t>collecting</w:t>
      </w:r>
      <w:r w:rsidRPr="00E7743F">
        <w:rPr>
          <w:rFonts w:ascii="Arial" w:hAnsi="Arial" w:cs="Arial"/>
          <w:spacing w:val="-11"/>
          <w:w w:val="105"/>
        </w:rPr>
        <w:t xml:space="preserve"> </w:t>
      </w:r>
      <w:r w:rsidRPr="00E7743F">
        <w:rPr>
          <w:rFonts w:ascii="Arial" w:hAnsi="Arial" w:cs="Arial"/>
          <w:w w:val="105"/>
        </w:rPr>
        <w:t>and</w:t>
      </w:r>
      <w:r w:rsidRPr="00E7743F">
        <w:rPr>
          <w:rFonts w:ascii="Arial" w:hAnsi="Arial" w:cs="Arial"/>
          <w:spacing w:val="-11"/>
          <w:w w:val="105"/>
        </w:rPr>
        <w:t xml:space="preserve"> </w:t>
      </w:r>
      <w:r w:rsidRPr="00E7743F">
        <w:rPr>
          <w:rFonts w:ascii="Arial" w:hAnsi="Arial" w:cs="Arial"/>
          <w:w w:val="105"/>
        </w:rPr>
        <w:t>analyzing</w:t>
      </w:r>
      <w:r w:rsidRPr="00E7743F">
        <w:rPr>
          <w:rFonts w:ascii="Arial" w:hAnsi="Arial" w:cs="Arial"/>
          <w:spacing w:val="-11"/>
          <w:w w:val="105"/>
        </w:rPr>
        <w:t xml:space="preserve"> </w:t>
      </w:r>
      <w:r w:rsidRPr="00E7743F">
        <w:rPr>
          <w:rFonts w:ascii="Arial" w:hAnsi="Arial" w:cs="Arial"/>
          <w:w w:val="105"/>
        </w:rPr>
        <w:t>the</w:t>
      </w:r>
      <w:r w:rsidRPr="00E7743F">
        <w:rPr>
          <w:rFonts w:ascii="Arial" w:hAnsi="Arial" w:cs="Arial"/>
          <w:spacing w:val="-11"/>
          <w:w w:val="105"/>
        </w:rPr>
        <w:t xml:space="preserve"> </w:t>
      </w:r>
      <w:r w:rsidRPr="00E7743F">
        <w:rPr>
          <w:rFonts w:ascii="Arial" w:hAnsi="Arial" w:cs="Arial"/>
          <w:w w:val="105"/>
        </w:rPr>
        <w:t>necessary</w:t>
      </w:r>
      <w:r w:rsidRPr="00E7743F">
        <w:rPr>
          <w:rFonts w:ascii="Arial" w:hAnsi="Arial" w:cs="Arial"/>
          <w:spacing w:val="-11"/>
          <w:w w:val="105"/>
        </w:rPr>
        <w:t xml:space="preserve"> </w:t>
      </w:r>
      <w:r w:rsidRPr="00E7743F">
        <w:rPr>
          <w:rFonts w:ascii="Arial" w:hAnsi="Arial" w:cs="Arial"/>
          <w:w w:val="105"/>
        </w:rPr>
        <w:t>data,</w:t>
      </w:r>
      <w:r w:rsidRPr="00E7743F">
        <w:rPr>
          <w:rFonts w:ascii="Arial" w:hAnsi="Arial" w:cs="Arial"/>
          <w:spacing w:val="-11"/>
          <w:w w:val="105"/>
        </w:rPr>
        <w:t xml:space="preserve"> </w:t>
      </w:r>
      <w:r w:rsidRPr="00E7743F">
        <w:rPr>
          <w:rFonts w:ascii="Arial" w:hAnsi="Arial" w:cs="Arial"/>
          <w:w w:val="105"/>
        </w:rPr>
        <w:t>presenting and defending recommendations to a panel of faculty and industry professionals.</w:t>
      </w:r>
      <w:r w:rsidRPr="00E7743F">
        <w:rPr>
          <w:rFonts w:ascii="Arial" w:hAnsi="Arial" w:cs="Arial"/>
          <w:spacing w:val="-26"/>
          <w:w w:val="105"/>
        </w:rPr>
        <w:t xml:space="preserve"> </w:t>
      </w:r>
      <w:r w:rsidRPr="00E7743F">
        <w:rPr>
          <w:rFonts w:ascii="Arial" w:hAnsi="Arial" w:cs="Arial"/>
          <w:spacing w:val="-4"/>
          <w:w w:val="105"/>
        </w:rPr>
        <w:t>This</w:t>
      </w:r>
      <w:r w:rsidRPr="00E7743F">
        <w:rPr>
          <w:rFonts w:ascii="Arial" w:hAnsi="Arial" w:cs="Arial"/>
          <w:spacing w:val="-15"/>
          <w:w w:val="105"/>
        </w:rPr>
        <w:t xml:space="preserve"> </w:t>
      </w:r>
      <w:r w:rsidRPr="00E7743F">
        <w:rPr>
          <w:rFonts w:ascii="Arial" w:hAnsi="Arial" w:cs="Arial"/>
          <w:w w:val="105"/>
        </w:rPr>
        <w:t>project</w:t>
      </w:r>
      <w:r w:rsidRPr="00E7743F">
        <w:rPr>
          <w:rFonts w:ascii="Arial" w:hAnsi="Arial" w:cs="Arial"/>
          <w:spacing w:val="-15"/>
          <w:w w:val="105"/>
        </w:rPr>
        <w:t xml:space="preserve"> </w:t>
      </w:r>
      <w:r w:rsidRPr="00E7743F">
        <w:rPr>
          <w:rFonts w:ascii="Arial" w:hAnsi="Arial" w:cs="Arial"/>
          <w:w w:val="105"/>
        </w:rPr>
        <w:t>should</w:t>
      </w:r>
      <w:r w:rsidRPr="00E7743F">
        <w:rPr>
          <w:rFonts w:ascii="Arial" w:hAnsi="Arial" w:cs="Arial"/>
          <w:spacing w:val="-15"/>
          <w:w w:val="105"/>
        </w:rPr>
        <w:t xml:space="preserve"> </w:t>
      </w:r>
      <w:r w:rsidRPr="00E7743F">
        <w:rPr>
          <w:rFonts w:ascii="Arial" w:hAnsi="Arial" w:cs="Arial"/>
          <w:w w:val="105"/>
        </w:rPr>
        <w:t>address</w:t>
      </w:r>
      <w:r w:rsidRPr="00E7743F">
        <w:rPr>
          <w:rFonts w:ascii="Arial" w:hAnsi="Arial" w:cs="Arial"/>
          <w:spacing w:val="-15"/>
          <w:w w:val="105"/>
        </w:rPr>
        <w:t xml:space="preserve"> </w:t>
      </w:r>
      <w:r w:rsidRPr="00E7743F">
        <w:rPr>
          <w:rFonts w:ascii="Arial" w:hAnsi="Arial" w:cs="Arial"/>
          <w:w w:val="105"/>
        </w:rPr>
        <w:t>a</w:t>
      </w:r>
      <w:r w:rsidRPr="00E7743F">
        <w:rPr>
          <w:rFonts w:ascii="Arial" w:hAnsi="Arial" w:cs="Arial"/>
          <w:spacing w:val="-15"/>
          <w:w w:val="105"/>
        </w:rPr>
        <w:t xml:space="preserve"> </w:t>
      </w:r>
      <w:r w:rsidRPr="00E7743F">
        <w:rPr>
          <w:rFonts w:ascii="Arial" w:hAnsi="Arial" w:cs="Arial"/>
          <w:spacing w:val="-3"/>
          <w:w w:val="105"/>
        </w:rPr>
        <w:t>work</w:t>
      </w:r>
      <w:r w:rsidRPr="00E7743F">
        <w:rPr>
          <w:rFonts w:ascii="Arial" w:hAnsi="Arial" w:cs="Arial"/>
          <w:spacing w:val="-15"/>
          <w:w w:val="105"/>
        </w:rPr>
        <w:t xml:space="preserve"> </w:t>
      </w:r>
      <w:r w:rsidRPr="00E7743F">
        <w:rPr>
          <w:rFonts w:ascii="Arial" w:hAnsi="Arial" w:cs="Arial"/>
          <w:w w:val="105"/>
        </w:rPr>
        <w:t>problem</w:t>
      </w:r>
      <w:r w:rsidRPr="00E7743F">
        <w:rPr>
          <w:rFonts w:ascii="Arial" w:hAnsi="Arial" w:cs="Arial"/>
          <w:spacing w:val="-15"/>
          <w:w w:val="105"/>
        </w:rPr>
        <w:t xml:space="preserve"> </w:t>
      </w:r>
      <w:r w:rsidRPr="00E7743F">
        <w:rPr>
          <w:rFonts w:ascii="Arial" w:hAnsi="Arial" w:cs="Arial"/>
          <w:w w:val="105"/>
        </w:rPr>
        <w:t>of</w:t>
      </w:r>
      <w:r w:rsidRPr="00E7743F">
        <w:rPr>
          <w:rFonts w:ascii="Arial" w:hAnsi="Arial" w:cs="Arial"/>
          <w:spacing w:val="-15"/>
          <w:w w:val="105"/>
        </w:rPr>
        <w:t xml:space="preserve"> </w:t>
      </w:r>
      <w:r w:rsidRPr="00E7743F">
        <w:rPr>
          <w:rFonts w:ascii="Arial" w:hAnsi="Arial" w:cs="Arial"/>
          <w:w w:val="105"/>
        </w:rPr>
        <w:t>significant magnitude</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analysis</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recommendation</w:t>
      </w:r>
      <w:r w:rsidRPr="00E7743F">
        <w:rPr>
          <w:rFonts w:ascii="Arial" w:hAnsi="Arial" w:cs="Arial"/>
          <w:spacing w:val="-10"/>
          <w:w w:val="105"/>
        </w:rPr>
        <w:t xml:space="preserve"> </w:t>
      </w:r>
      <w:r w:rsidRPr="00E7743F">
        <w:rPr>
          <w:rFonts w:ascii="Arial" w:hAnsi="Arial" w:cs="Arial"/>
          <w:w w:val="105"/>
        </w:rPr>
        <w:t>should</w:t>
      </w:r>
      <w:r w:rsidRPr="00E7743F">
        <w:rPr>
          <w:rFonts w:ascii="Arial" w:hAnsi="Arial" w:cs="Arial"/>
          <w:spacing w:val="-10"/>
          <w:w w:val="105"/>
        </w:rPr>
        <w:t xml:space="preserve"> </w:t>
      </w:r>
      <w:r w:rsidRPr="00E7743F">
        <w:rPr>
          <w:rFonts w:ascii="Arial" w:hAnsi="Arial" w:cs="Arial"/>
          <w:w w:val="105"/>
        </w:rPr>
        <w:t>represent</w:t>
      </w:r>
      <w:r w:rsidRPr="00E7743F">
        <w:rPr>
          <w:rFonts w:ascii="Arial" w:hAnsi="Arial" w:cs="Arial"/>
          <w:spacing w:val="-10"/>
          <w:w w:val="105"/>
        </w:rPr>
        <w:t xml:space="preserve"> </w:t>
      </w:r>
      <w:r w:rsidRPr="00E7743F">
        <w:rPr>
          <w:rFonts w:ascii="Arial" w:hAnsi="Arial" w:cs="Arial"/>
          <w:w w:val="105"/>
        </w:rPr>
        <w:t xml:space="preserve">an appropriately high level of professionalism. </w:t>
      </w:r>
      <w:r w:rsidRPr="00E7743F">
        <w:rPr>
          <w:rFonts w:ascii="Arial" w:hAnsi="Arial" w:cs="Arial"/>
          <w:spacing w:val="-3"/>
          <w:w w:val="105"/>
        </w:rPr>
        <w:t xml:space="preserve">(Fall, </w:t>
      </w:r>
      <w:r w:rsidRPr="00E7743F">
        <w:rPr>
          <w:rFonts w:ascii="Arial" w:hAnsi="Arial" w:cs="Arial"/>
          <w:w w:val="105"/>
        </w:rPr>
        <w:t>Spring,</w:t>
      </w:r>
      <w:r w:rsidRPr="00E7743F">
        <w:rPr>
          <w:rFonts w:ascii="Arial" w:hAnsi="Arial" w:cs="Arial"/>
          <w:spacing w:val="29"/>
          <w:w w:val="105"/>
        </w:rPr>
        <w:t xml:space="preserve"> </w:t>
      </w:r>
      <w:r w:rsidRPr="00E7743F">
        <w:rPr>
          <w:rFonts w:ascii="Arial" w:hAnsi="Arial" w:cs="Arial"/>
          <w:w w:val="105"/>
        </w:rPr>
        <w:t>Summer)</w:t>
      </w:r>
    </w:p>
    <w:p w14:paraId="6258332C" w14:textId="77777777" w:rsidR="00EF61F3" w:rsidRPr="00EF61F3" w:rsidRDefault="00EF61F3" w:rsidP="00EF61F3">
      <w:pPr>
        <w:pStyle w:val="BodyText"/>
        <w:ind w:left="0" w:right="0" w:firstLine="0"/>
        <w:jc w:val="center"/>
        <w:rPr>
          <w:rFonts w:ascii="Arial" w:hAnsi="Arial" w:cs="Arial"/>
          <w:b/>
        </w:rPr>
      </w:pPr>
    </w:p>
    <w:p w14:paraId="6EF27BA1" w14:textId="3FC32C85" w:rsidR="000D026C" w:rsidRDefault="000D026C" w:rsidP="00EF61F3">
      <w:pPr>
        <w:pStyle w:val="BodyText"/>
        <w:ind w:left="0" w:right="0" w:firstLine="0"/>
        <w:jc w:val="center"/>
        <w:rPr>
          <w:rFonts w:ascii="Arial" w:hAnsi="Arial" w:cs="Arial"/>
          <w:b/>
          <w:w w:val="105"/>
        </w:rPr>
      </w:pPr>
      <w:bookmarkStart w:id="202" w:name="_TOC_250001"/>
      <w:bookmarkEnd w:id="202"/>
      <w:r w:rsidRPr="00EF61F3">
        <w:rPr>
          <w:rFonts w:ascii="Arial" w:hAnsi="Arial" w:cs="Arial"/>
          <w:b/>
          <w:w w:val="105"/>
        </w:rPr>
        <w:t>English</w:t>
      </w:r>
    </w:p>
    <w:p w14:paraId="3D8FBEFC" w14:textId="77777777" w:rsidR="00EF61F3" w:rsidRPr="00EF61F3" w:rsidRDefault="00EF61F3" w:rsidP="00EF61F3">
      <w:pPr>
        <w:pStyle w:val="BodyText"/>
        <w:ind w:left="0" w:right="0" w:firstLine="0"/>
        <w:jc w:val="center"/>
        <w:rPr>
          <w:rFonts w:ascii="Arial" w:hAnsi="Arial" w:cs="Arial"/>
          <w:b/>
        </w:rPr>
      </w:pPr>
    </w:p>
    <w:p w14:paraId="677DCC18" w14:textId="3803737B" w:rsidR="000D026C" w:rsidRPr="00E7743F" w:rsidRDefault="000D026C" w:rsidP="00EF61F3">
      <w:pPr>
        <w:tabs>
          <w:tab w:val="left" w:pos="1199"/>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00EF61F3">
        <w:rPr>
          <w:rFonts w:ascii="Arial" w:hAnsi="Arial" w:cs="Arial"/>
          <w:w w:val="105"/>
          <w:sz w:val="20"/>
          <w:szCs w:val="20"/>
        </w:rPr>
        <w:t xml:space="preserve">501.       </w:t>
      </w:r>
      <w:r w:rsidRPr="00E7743F">
        <w:rPr>
          <w:rFonts w:ascii="Arial" w:hAnsi="Arial" w:cs="Arial"/>
          <w:b/>
          <w:spacing w:val="-3"/>
          <w:w w:val="105"/>
          <w:sz w:val="20"/>
          <w:szCs w:val="20"/>
        </w:rPr>
        <w:t xml:space="preserve">Chaucer. </w:t>
      </w:r>
      <w:r w:rsidRPr="00E7743F">
        <w:rPr>
          <w:rFonts w:ascii="Arial" w:hAnsi="Arial" w:cs="Arial"/>
          <w:w w:val="105"/>
          <w:sz w:val="20"/>
          <w:szCs w:val="20"/>
        </w:rPr>
        <w:t>3 semester</w:t>
      </w:r>
      <w:r w:rsidRPr="00E7743F">
        <w:rPr>
          <w:rFonts w:ascii="Arial" w:hAnsi="Arial" w:cs="Arial"/>
          <w:spacing w:val="5"/>
          <w:w w:val="105"/>
          <w:sz w:val="20"/>
          <w:szCs w:val="20"/>
        </w:rPr>
        <w:t xml:space="preserve"> </w:t>
      </w:r>
      <w:r w:rsidRPr="00E7743F">
        <w:rPr>
          <w:rFonts w:ascii="Arial" w:hAnsi="Arial" w:cs="Arial"/>
          <w:w w:val="105"/>
          <w:sz w:val="20"/>
          <w:szCs w:val="20"/>
        </w:rPr>
        <w:t>hours.</w:t>
      </w:r>
    </w:p>
    <w:p w14:paraId="600B9141" w14:textId="77777777" w:rsidR="000D026C" w:rsidRPr="00E7743F" w:rsidRDefault="000D026C" w:rsidP="003C690B">
      <w:pPr>
        <w:spacing w:line="235" w:lineRule="auto"/>
        <w:ind w:left="1199" w:firstLine="360"/>
        <w:jc w:val="both"/>
        <w:rPr>
          <w:rFonts w:ascii="Arial" w:hAnsi="Arial" w:cs="Arial"/>
          <w:sz w:val="20"/>
          <w:szCs w:val="20"/>
        </w:rPr>
      </w:pPr>
      <w:r w:rsidRPr="00E7743F">
        <w:rPr>
          <w:rFonts w:ascii="Arial" w:hAnsi="Arial" w:cs="Arial"/>
          <w:w w:val="105"/>
          <w:sz w:val="20"/>
          <w:szCs w:val="20"/>
        </w:rPr>
        <w:t xml:space="preserve">The major and minor works of Chaucer, including </w:t>
      </w:r>
      <w:r w:rsidRPr="00E7743F">
        <w:rPr>
          <w:rFonts w:ascii="Arial" w:hAnsi="Arial" w:cs="Arial"/>
          <w:i/>
          <w:w w:val="105"/>
          <w:sz w:val="20"/>
          <w:szCs w:val="20"/>
        </w:rPr>
        <w:t xml:space="preserve">The Canterbury Tales and Troilus and Criseyde. </w:t>
      </w:r>
      <w:r w:rsidRPr="00E7743F">
        <w:rPr>
          <w:rFonts w:ascii="Arial" w:hAnsi="Arial" w:cs="Arial"/>
          <w:w w:val="105"/>
          <w:sz w:val="20"/>
          <w:szCs w:val="20"/>
        </w:rPr>
        <w:t>(Fall, even-numbered years)</w:t>
      </w:r>
    </w:p>
    <w:p w14:paraId="36D050F7" w14:textId="77777777" w:rsidR="000D026C" w:rsidRPr="00E7743F" w:rsidRDefault="000D026C" w:rsidP="00EF61F3">
      <w:pPr>
        <w:tabs>
          <w:tab w:val="left" w:pos="1199"/>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502.</w:t>
      </w:r>
      <w:r w:rsidRPr="00E7743F">
        <w:rPr>
          <w:rFonts w:ascii="Arial" w:hAnsi="Arial" w:cs="Arial"/>
          <w:w w:val="105"/>
          <w:sz w:val="20"/>
          <w:szCs w:val="20"/>
        </w:rPr>
        <w:tab/>
      </w:r>
      <w:r w:rsidRPr="00E7743F">
        <w:rPr>
          <w:rFonts w:ascii="Arial" w:hAnsi="Arial" w:cs="Arial"/>
          <w:b/>
          <w:w w:val="105"/>
          <w:sz w:val="20"/>
          <w:szCs w:val="20"/>
        </w:rPr>
        <w:t>Milton.</w:t>
      </w:r>
      <w:r w:rsidRPr="00E7743F">
        <w:rPr>
          <w:rFonts w:ascii="Arial" w:hAnsi="Arial" w:cs="Arial"/>
          <w:b/>
          <w:spacing w:val="-14"/>
          <w:w w:val="105"/>
          <w:sz w:val="20"/>
          <w:szCs w:val="20"/>
        </w:rPr>
        <w:t xml:space="preserve"> </w:t>
      </w:r>
      <w:r w:rsidRPr="00E7743F">
        <w:rPr>
          <w:rFonts w:ascii="Arial" w:hAnsi="Arial" w:cs="Arial"/>
          <w:w w:val="105"/>
          <w:sz w:val="20"/>
          <w:szCs w:val="20"/>
        </w:rPr>
        <w:t>3</w:t>
      </w:r>
      <w:r w:rsidRPr="00E7743F">
        <w:rPr>
          <w:rFonts w:ascii="Arial" w:hAnsi="Arial" w:cs="Arial"/>
          <w:spacing w:val="-14"/>
          <w:w w:val="105"/>
          <w:sz w:val="20"/>
          <w:szCs w:val="20"/>
        </w:rPr>
        <w:t xml:space="preserve"> </w:t>
      </w:r>
      <w:r w:rsidRPr="00E7743F">
        <w:rPr>
          <w:rFonts w:ascii="Arial" w:hAnsi="Arial" w:cs="Arial"/>
          <w:w w:val="105"/>
          <w:sz w:val="20"/>
          <w:szCs w:val="20"/>
        </w:rPr>
        <w:t>semester</w:t>
      </w:r>
      <w:r w:rsidRPr="00E7743F">
        <w:rPr>
          <w:rFonts w:ascii="Arial" w:hAnsi="Arial" w:cs="Arial"/>
          <w:spacing w:val="-14"/>
          <w:w w:val="105"/>
          <w:sz w:val="20"/>
          <w:szCs w:val="20"/>
        </w:rPr>
        <w:t xml:space="preserve"> </w:t>
      </w:r>
      <w:r w:rsidRPr="00E7743F">
        <w:rPr>
          <w:rFonts w:ascii="Arial" w:hAnsi="Arial" w:cs="Arial"/>
          <w:w w:val="105"/>
          <w:sz w:val="20"/>
          <w:szCs w:val="20"/>
        </w:rPr>
        <w:t>hours.</w:t>
      </w:r>
    </w:p>
    <w:p w14:paraId="77B3FF6D" w14:textId="6525C2BC" w:rsidR="00EF61F3" w:rsidRPr="00E7743F" w:rsidRDefault="000D026C" w:rsidP="00382FD5">
      <w:pPr>
        <w:pStyle w:val="BodyText"/>
        <w:spacing w:before="0" w:line="235" w:lineRule="auto"/>
        <w:ind w:right="0"/>
        <w:rPr>
          <w:rFonts w:ascii="Arial" w:hAnsi="Arial" w:cs="Arial"/>
        </w:rPr>
      </w:pPr>
      <w:r w:rsidRPr="00E7743F">
        <w:rPr>
          <w:rFonts w:ascii="Arial" w:hAnsi="Arial" w:cs="Arial"/>
          <w:w w:val="105"/>
        </w:rPr>
        <w:t xml:space="preserve">Although some prose works are studied, the emphasis is on John Milton as a poet, with special attention to </w:t>
      </w:r>
      <w:r w:rsidRPr="00E7743F">
        <w:rPr>
          <w:rFonts w:ascii="Arial" w:hAnsi="Arial" w:cs="Arial"/>
          <w:i/>
          <w:w w:val="105"/>
        </w:rPr>
        <w:t xml:space="preserve">Paradise Lost. </w:t>
      </w:r>
      <w:r w:rsidRPr="00E7743F">
        <w:rPr>
          <w:rFonts w:ascii="Arial" w:hAnsi="Arial" w:cs="Arial"/>
          <w:w w:val="105"/>
        </w:rPr>
        <w:t xml:space="preserve">(Fall, odd- </w:t>
      </w:r>
      <w:r w:rsidRPr="00E7743F">
        <w:rPr>
          <w:rFonts w:ascii="Arial" w:hAnsi="Arial" w:cs="Arial"/>
        </w:rPr>
        <w:t>numbered years)</w:t>
      </w:r>
    </w:p>
    <w:p w14:paraId="66F5065F" w14:textId="77777777" w:rsidR="000D026C" w:rsidRPr="00E7743F" w:rsidRDefault="000D026C" w:rsidP="00EF61F3">
      <w:pPr>
        <w:tabs>
          <w:tab w:val="left" w:pos="1199"/>
        </w:tabs>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504.</w:t>
      </w:r>
      <w:r w:rsidRPr="00E7743F">
        <w:rPr>
          <w:rFonts w:ascii="Arial" w:hAnsi="Arial" w:cs="Arial"/>
          <w:w w:val="105"/>
          <w:sz w:val="20"/>
          <w:szCs w:val="20"/>
        </w:rPr>
        <w:tab/>
      </w:r>
      <w:r w:rsidRPr="00E7743F">
        <w:rPr>
          <w:rFonts w:ascii="Arial" w:hAnsi="Arial" w:cs="Arial"/>
          <w:b/>
          <w:w w:val="105"/>
          <w:sz w:val="20"/>
          <w:szCs w:val="20"/>
        </w:rPr>
        <w:t>Anglo-Saxon</w:t>
      </w:r>
      <w:r w:rsidRPr="00E7743F">
        <w:rPr>
          <w:rFonts w:ascii="Arial" w:hAnsi="Arial" w:cs="Arial"/>
          <w:b/>
          <w:spacing w:val="-7"/>
          <w:w w:val="105"/>
          <w:sz w:val="20"/>
          <w:szCs w:val="20"/>
        </w:rPr>
        <w:t xml:space="preserve"> </w:t>
      </w:r>
      <w:r w:rsidRPr="00E7743F">
        <w:rPr>
          <w:rFonts w:ascii="Arial" w:hAnsi="Arial" w:cs="Arial"/>
          <w:b/>
          <w:w w:val="105"/>
          <w:sz w:val="20"/>
          <w:szCs w:val="20"/>
        </w:rPr>
        <w:t>Language</w:t>
      </w:r>
      <w:r w:rsidRPr="00E7743F">
        <w:rPr>
          <w:rFonts w:ascii="Arial" w:hAnsi="Arial" w:cs="Arial"/>
          <w:b/>
          <w:spacing w:val="-7"/>
          <w:w w:val="105"/>
          <w:sz w:val="20"/>
          <w:szCs w:val="20"/>
        </w:rPr>
        <w:t xml:space="preserve"> </w:t>
      </w:r>
      <w:r w:rsidRPr="00E7743F">
        <w:rPr>
          <w:rFonts w:ascii="Arial" w:hAnsi="Arial" w:cs="Arial"/>
          <w:b/>
          <w:w w:val="105"/>
          <w:sz w:val="20"/>
          <w:szCs w:val="20"/>
        </w:rPr>
        <w:t>and</w:t>
      </w:r>
      <w:r w:rsidRPr="00E7743F">
        <w:rPr>
          <w:rFonts w:ascii="Arial" w:hAnsi="Arial" w:cs="Arial"/>
          <w:b/>
          <w:spacing w:val="-7"/>
          <w:w w:val="105"/>
          <w:sz w:val="20"/>
          <w:szCs w:val="20"/>
        </w:rPr>
        <w:t xml:space="preserve"> </w:t>
      </w:r>
      <w:r w:rsidRPr="00E7743F">
        <w:rPr>
          <w:rFonts w:ascii="Arial" w:hAnsi="Arial" w:cs="Arial"/>
          <w:b/>
          <w:w w:val="105"/>
          <w:sz w:val="20"/>
          <w:szCs w:val="20"/>
        </w:rPr>
        <w:t>Literature.</w:t>
      </w:r>
      <w:r w:rsidRPr="00E7743F">
        <w:rPr>
          <w:rFonts w:ascii="Arial" w:hAnsi="Arial" w:cs="Arial"/>
          <w:b/>
          <w:spacing w:val="-7"/>
          <w:w w:val="105"/>
          <w:sz w:val="20"/>
          <w:szCs w:val="20"/>
        </w:rPr>
        <w:t xml:space="preserve"> </w:t>
      </w:r>
      <w:r w:rsidRPr="00E7743F">
        <w:rPr>
          <w:rFonts w:ascii="Arial" w:hAnsi="Arial" w:cs="Arial"/>
          <w:w w:val="105"/>
          <w:sz w:val="20"/>
          <w:szCs w:val="20"/>
        </w:rPr>
        <w:t>3</w:t>
      </w:r>
      <w:r w:rsidRPr="00E7743F">
        <w:rPr>
          <w:rFonts w:ascii="Arial" w:hAnsi="Arial" w:cs="Arial"/>
          <w:spacing w:val="-7"/>
          <w:w w:val="105"/>
          <w:sz w:val="20"/>
          <w:szCs w:val="20"/>
        </w:rPr>
        <w:t xml:space="preserve"> </w:t>
      </w:r>
      <w:r w:rsidRPr="00E7743F">
        <w:rPr>
          <w:rFonts w:ascii="Arial" w:hAnsi="Arial" w:cs="Arial"/>
          <w:w w:val="105"/>
          <w:sz w:val="20"/>
          <w:szCs w:val="20"/>
        </w:rPr>
        <w:t>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61025309"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spacing w:val="-3"/>
          <w:w w:val="105"/>
        </w:rPr>
        <w:t xml:space="preserve">This </w:t>
      </w:r>
      <w:r w:rsidRPr="00E7743F">
        <w:rPr>
          <w:rFonts w:ascii="Arial" w:hAnsi="Arial" w:cs="Arial"/>
          <w:w w:val="105"/>
        </w:rPr>
        <w:t xml:space="preserve">course will enable students to achieve basic reading fluency in Old English. It is the study of the language and literature of the Anglo-Saxon period (449 AD to 1066 AD). Students will learn the grammar of Old English and will be able to read, translate, and interpret tests such as </w:t>
      </w:r>
      <w:r w:rsidRPr="00E7743F">
        <w:rPr>
          <w:rFonts w:ascii="Arial" w:hAnsi="Arial" w:cs="Arial"/>
          <w:i/>
          <w:spacing w:val="-3"/>
          <w:w w:val="105"/>
        </w:rPr>
        <w:t xml:space="preserve">The </w:t>
      </w:r>
      <w:r w:rsidRPr="00E7743F">
        <w:rPr>
          <w:rFonts w:ascii="Arial" w:hAnsi="Arial" w:cs="Arial"/>
          <w:i/>
          <w:w w:val="105"/>
        </w:rPr>
        <w:t>Anglo-Saxon Chronicle</w:t>
      </w:r>
      <w:r w:rsidRPr="00E7743F">
        <w:rPr>
          <w:rFonts w:ascii="Arial" w:hAnsi="Arial" w:cs="Arial"/>
          <w:w w:val="105"/>
        </w:rPr>
        <w:t xml:space="preserve">, </w:t>
      </w:r>
      <w:r w:rsidRPr="00E7743F">
        <w:rPr>
          <w:rFonts w:ascii="Arial" w:hAnsi="Arial" w:cs="Arial"/>
          <w:spacing w:val="-3"/>
          <w:w w:val="105"/>
        </w:rPr>
        <w:t xml:space="preserve">Aelfric’s </w:t>
      </w:r>
      <w:r w:rsidRPr="00E7743F">
        <w:rPr>
          <w:rFonts w:ascii="Arial" w:hAnsi="Arial" w:cs="Arial"/>
          <w:w w:val="105"/>
        </w:rPr>
        <w:t xml:space="preserve">homilies, </w:t>
      </w:r>
      <w:r w:rsidRPr="00E7743F">
        <w:rPr>
          <w:rFonts w:ascii="Arial" w:hAnsi="Arial" w:cs="Arial"/>
          <w:i/>
          <w:spacing w:val="-4"/>
          <w:w w:val="105"/>
        </w:rPr>
        <w:t>The</w:t>
      </w:r>
      <w:r w:rsidRPr="00E7743F">
        <w:rPr>
          <w:rFonts w:ascii="Arial" w:hAnsi="Arial" w:cs="Arial"/>
          <w:i/>
          <w:spacing w:val="-6"/>
          <w:w w:val="105"/>
        </w:rPr>
        <w:t xml:space="preserve"> </w:t>
      </w:r>
      <w:r w:rsidRPr="00E7743F">
        <w:rPr>
          <w:rFonts w:ascii="Arial" w:hAnsi="Arial" w:cs="Arial"/>
          <w:i/>
          <w:w w:val="105"/>
        </w:rPr>
        <w:t>Dream</w:t>
      </w:r>
      <w:r w:rsidRPr="00E7743F">
        <w:rPr>
          <w:rFonts w:ascii="Arial" w:hAnsi="Arial" w:cs="Arial"/>
          <w:i/>
          <w:spacing w:val="-6"/>
          <w:w w:val="105"/>
        </w:rPr>
        <w:t xml:space="preserve"> </w:t>
      </w:r>
      <w:r w:rsidRPr="00E7743F">
        <w:rPr>
          <w:rFonts w:ascii="Arial" w:hAnsi="Arial" w:cs="Arial"/>
          <w:i/>
          <w:w w:val="105"/>
        </w:rPr>
        <w:t>of</w:t>
      </w:r>
      <w:r w:rsidRPr="00E7743F">
        <w:rPr>
          <w:rFonts w:ascii="Arial" w:hAnsi="Arial" w:cs="Arial"/>
          <w:i/>
          <w:spacing w:val="-7"/>
          <w:w w:val="105"/>
        </w:rPr>
        <w:t xml:space="preserve"> </w:t>
      </w:r>
      <w:r w:rsidRPr="00E7743F">
        <w:rPr>
          <w:rFonts w:ascii="Arial" w:hAnsi="Arial" w:cs="Arial"/>
          <w:i/>
          <w:w w:val="105"/>
        </w:rPr>
        <w:t>the</w:t>
      </w:r>
      <w:r w:rsidRPr="00E7743F">
        <w:rPr>
          <w:rFonts w:ascii="Arial" w:hAnsi="Arial" w:cs="Arial"/>
          <w:i/>
          <w:spacing w:val="-6"/>
          <w:w w:val="105"/>
        </w:rPr>
        <w:t xml:space="preserve"> </w:t>
      </w:r>
      <w:r w:rsidRPr="00E7743F">
        <w:rPr>
          <w:rFonts w:ascii="Arial" w:hAnsi="Arial" w:cs="Arial"/>
          <w:i/>
          <w:w w:val="105"/>
        </w:rPr>
        <w:t>Rood</w:t>
      </w:r>
      <w:r w:rsidRPr="00E7743F">
        <w:rPr>
          <w:rFonts w:ascii="Arial" w:hAnsi="Arial" w:cs="Arial"/>
          <w:w w:val="105"/>
        </w:rPr>
        <w:t>,</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i/>
          <w:w w:val="105"/>
        </w:rPr>
        <w:t>Beowulf</w:t>
      </w:r>
      <w:r w:rsidRPr="00E7743F">
        <w:rPr>
          <w:rFonts w:ascii="Arial" w:hAnsi="Arial" w:cs="Arial"/>
          <w:w w:val="105"/>
        </w:rPr>
        <w:t>.</w:t>
      </w:r>
      <w:r w:rsidRPr="00E7743F">
        <w:rPr>
          <w:rFonts w:ascii="Arial" w:hAnsi="Arial" w:cs="Arial"/>
          <w:spacing w:val="-7"/>
          <w:w w:val="105"/>
        </w:rPr>
        <w:t xml:space="preserve"> </w:t>
      </w:r>
      <w:r w:rsidRPr="00E7743F">
        <w:rPr>
          <w:rFonts w:ascii="Arial" w:hAnsi="Arial" w:cs="Arial"/>
          <w:w w:val="105"/>
        </w:rPr>
        <w:t>Students</w:t>
      </w:r>
      <w:r w:rsidRPr="00E7743F">
        <w:rPr>
          <w:rFonts w:ascii="Arial" w:hAnsi="Arial" w:cs="Arial"/>
          <w:spacing w:val="-7"/>
          <w:w w:val="105"/>
        </w:rPr>
        <w:t xml:space="preserve"> </w:t>
      </w:r>
      <w:r w:rsidRPr="00E7743F">
        <w:rPr>
          <w:rFonts w:ascii="Arial" w:hAnsi="Arial" w:cs="Arial"/>
          <w:w w:val="105"/>
        </w:rPr>
        <w:t>will</w:t>
      </w:r>
      <w:r w:rsidRPr="00E7743F">
        <w:rPr>
          <w:rFonts w:ascii="Arial" w:hAnsi="Arial" w:cs="Arial"/>
          <w:spacing w:val="-7"/>
          <w:w w:val="105"/>
        </w:rPr>
        <w:t xml:space="preserve"> </w:t>
      </w:r>
      <w:r w:rsidRPr="00E7743F">
        <w:rPr>
          <w:rFonts w:ascii="Arial" w:hAnsi="Arial" w:cs="Arial"/>
          <w:w w:val="105"/>
        </w:rPr>
        <w:t>also</w:t>
      </w:r>
      <w:r w:rsidRPr="00E7743F">
        <w:rPr>
          <w:rFonts w:ascii="Arial" w:hAnsi="Arial" w:cs="Arial"/>
          <w:spacing w:val="-7"/>
          <w:w w:val="105"/>
        </w:rPr>
        <w:t xml:space="preserve"> </w:t>
      </w:r>
      <w:r w:rsidRPr="00E7743F">
        <w:rPr>
          <w:rFonts w:ascii="Arial" w:hAnsi="Arial" w:cs="Arial"/>
          <w:w w:val="105"/>
        </w:rPr>
        <w:t>consider</w:t>
      </w:r>
      <w:r w:rsidRPr="00E7743F">
        <w:rPr>
          <w:rFonts w:ascii="Arial" w:hAnsi="Arial" w:cs="Arial"/>
          <w:spacing w:val="-7"/>
          <w:w w:val="105"/>
        </w:rPr>
        <w:t xml:space="preserve"> </w:t>
      </w:r>
      <w:r w:rsidRPr="00E7743F">
        <w:rPr>
          <w:rFonts w:ascii="Arial" w:hAnsi="Arial" w:cs="Arial"/>
          <w:w w:val="105"/>
        </w:rPr>
        <w:t>these texts in connection with the cultural and historical backgrounds. (Offered on sufficient</w:t>
      </w:r>
      <w:r w:rsidRPr="00E7743F">
        <w:rPr>
          <w:rFonts w:ascii="Arial" w:hAnsi="Arial" w:cs="Arial"/>
          <w:spacing w:val="-29"/>
          <w:w w:val="105"/>
        </w:rPr>
        <w:t xml:space="preserve"> </w:t>
      </w:r>
      <w:r w:rsidRPr="00E7743F">
        <w:rPr>
          <w:rFonts w:ascii="Arial" w:hAnsi="Arial" w:cs="Arial"/>
          <w:w w:val="105"/>
        </w:rPr>
        <w:t>demand)</w:t>
      </w:r>
    </w:p>
    <w:p w14:paraId="31386905" w14:textId="77777777" w:rsidR="000D026C" w:rsidRPr="00E7743F" w:rsidRDefault="000D026C" w:rsidP="00EF61F3">
      <w:pPr>
        <w:tabs>
          <w:tab w:val="left" w:pos="1199"/>
        </w:tabs>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505.</w:t>
      </w:r>
      <w:r w:rsidRPr="00E7743F">
        <w:rPr>
          <w:rFonts w:ascii="Arial" w:hAnsi="Arial" w:cs="Arial"/>
          <w:w w:val="105"/>
          <w:sz w:val="20"/>
          <w:szCs w:val="20"/>
        </w:rPr>
        <w:tab/>
      </w:r>
      <w:r w:rsidRPr="00E7743F">
        <w:rPr>
          <w:rFonts w:ascii="Arial" w:hAnsi="Arial" w:cs="Arial"/>
          <w:b/>
          <w:w w:val="105"/>
          <w:sz w:val="20"/>
          <w:szCs w:val="20"/>
        </w:rPr>
        <w:t xml:space="preserve">African-American Literature. </w:t>
      </w:r>
      <w:r w:rsidRPr="00E7743F">
        <w:rPr>
          <w:rFonts w:ascii="Arial" w:hAnsi="Arial" w:cs="Arial"/>
          <w:w w:val="105"/>
          <w:sz w:val="20"/>
          <w:szCs w:val="20"/>
        </w:rPr>
        <w:t>3 semester</w:t>
      </w:r>
      <w:r w:rsidRPr="00E7743F">
        <w:rPr>
          <w:rFonts w:ascii="Arial" w:hAnsi="Arial" w:cs="Arial"/>
          <w:spacing w:val="-18"/>
          <w:w w:val="105"/>
          <w:sz w:val="20"/>
          <w:szCs w:val="20"/>
        </w:rPr>
        <w:t xml:space="preserve"> </w:t>
      </w:r>
      <w:r w:rsidRPr="00E7743F">
        <w:rPr>
          <w:rFonts w:ascii="Arial" w:hAnsi="Arial" w:cs="Arial"/>
          <w:w w:val="105"/>
          <w:sz w:val="20"/>
          <w:szCs w:val="20"/>
        </w:rPr>
        <w:t>hours.</w:t>
      </w:r>
    </w:p>
    <w:p w14:paraId="5C21BC1B" w14:textId="77777777" w:rsidR="000D026C" w:rsidRPr="00E7743F" w:rsidRDefault="000D026C" w:rsidP="003C690B">
      <w:pPr>
        <w:pStyle w:val="BodyText"/>
        <w:spacing w:before="0" w:line="240" w:lineRule="auto"/>
        <w:ind w:left="1200" w:right="0"/>
        <w:rPr>
          <w:rFonts w:ascii="Arial" w:hAnsi="Arial" w:cs="Arial"/>
        </w:rPr>
      </w:pPr>
      <w:r w:rsidRPr="00E7743F">
        <w:rPr>
          <w:rFonts w:ascii="Arial" w:hAnsi="Arial" w:cs="Arial"/>
          <w:w w:val="105"/>
        </w:rPr>
        <w:t>An</w:t>
      </w:r>
      <w:r w:rsidRPr="00E7743F">
        <w:rPr>
          <w:rFonts w:ascii="Arial" w:hAnsi="Arial" w:cs="Arial"/>
          <w:spacing w:val="-18"/>
          <w:w w:val="105"/>
        </w:rPr>
        <w:t xml:space="preserve"> </w:t>
      </w:r>
      <w:r w:rsidRPr="00E7743F">
        <w:rPr>
          <w:rFonts w:ascii="Arial" w:hAnsi="Arial" w:cs="Arial"/>
          <w:spacing w:val="-3"/>
          <w:w w:val="105"/>
        </w:rPr>
        <w:t>investigation</w:t>
      </w:r>
      <w:r w:rsidRPr="00E7743F">
        <w:rPr>
          <w:rFonts w:ascii="Arial" w:hAnsi="Arial" w:cs="Arial"/>
          <w:spacing w:val="-18"/>
          <w:w w:val="105"/>
        </w:rPr>
        <w:t xml:space="preserve"> </w:t>
      </w:r>
      <w:r w:rsidRPr="00E7743F">
        <w:rPr>
          <w:rFonts w:ascii="Arial" w:hAnsi="Arial" w:cs="Arial"/>
          <w:w w:val="105"/>
        </w:rPr>
        <w:t>of</w:t>
      </w:r>
      <w:r w:rsidRPr="00E7743F">
        <w:rPr>
          <w:rFonts w:ascii="Arial" w:hAnsi="Arial" w:cs="Arial"/>
          <w:spacing w:val="-18"/>
          <w:w w:val="105"/>
        </w:rPr>
        <w:t xml:space="preserve"> </w:t>
      </w:r>
      <w:r w:rsidRPr="00E7743F">
        <w:rPr>
          <w:rFonts w:ascii="Arial" w:hAnsi="Arial" w:cs="Arial"/>
          <w:w w:val="105"/>
        </w:rPr>
        <w:t>the</w:t>
      </w:r>
      <w:r w:rsidRPr="00E7743F">
        <w:rPr>
          <w:rFonts w:ascii="Arial" w:hAnsi="Arial" w:cs="Arial"/>
          <w:spacing w:val="-18"/>
          <w:w w:val="105"/>
        </w:rPr>
        <w:t xml:space="preserve"> </w:t>
      </w:r>
      <w:r w:rsidRPr="00E7743F">
        <w:rPr>
          <w:rFonts w:ascii="Arial" w:hAnsi="Arial" w:cs="Arial"/>
          <w:w w:val="105"/>
        </w:rPr>
        <w:t>development</w:t>
      </w:r>
      <w:r w:rsidRPr="00E7743F">
        <w:rPr>
          <w:rFonts w:ascii="Arial" w:hAnsi="Arial" w:cs="Arial"/>
          <w:spacing w:val="-18"/>
          <w:w w:val="105"/>
        </w:rPr>
        <w:t xml:space="preserve"> </w:t>
      </w:r>
      <w:r w:rsidRPr="00E7743F">
        <w:rPr>
          <w:rFonts w:ascii="Arial" w:hAnsi="Arial" w:cs="Arial"/>
          <w:w w:val="105"/>
        </w:rPr>
        <w:t>of</w:t>
      </w:r>
      <w:r w:rsidRPr="00E7743F">
        <w:rPr>
          <w:rFonts w:ascii="Arial" w:hAnsi="Arial" w:cs="Arial"/>
          <w:spacing w:val="-22"/>
          <w:w w:val="105"/>
        </w:rPr>
        <w:t xml:space="preserve"> </w:t>
      </w:r>
      <w:r w:rsidRPr="00E7743F">
        <w:rPr>
          <w:rFonts w:ascii="Arial" w:hAnsi="Arial" w:cs="Arial"/>
          <w:w w:val="105"/>
        </w:rPr>
        <w:t>African-American</w:t>
      </w:r>
      <w:r w:rsidRPr="00E7743F">
        <w:rPr>
          <w:rFonts w:ascii="Arial" w:hAnsi="Arial" w:cs="Arial"/>
          <w:spacing w:val="-18"/>
          <w:w w:val="105"/>
        </w:rPr>
        <w:t xml:space="preserve"> </w:t>
      </w:r>
      <w:r w:rsidRPr="00E7743F">
        <w:rPr>
          <w:rFonts w:ascii="Arial" w:hAnsi="Arial" w:cs="Arial"/>
          <w:w w:val="105"/>
        </w:rPr>
        <w:t>literature from</w:t>
      </w:r>
      <w:r w:rsidRPr="00E7743F">
        <w:rPr>
          <w:rFonts w:ascii="Arial" w:hAnsi="Arial" w:cs="Arial"/>
          <w:spacing w:val="-12"/>
          <w:w w:val="105"/>
        </w:rPr>
        <w:t xml:space="preserve"> </w:t>
      </w:r>
      <w:r w:rsidRPr="00E7743F">
        <w:rPr>
          <w:rFonts w:ascii="Arial" w:hAnsi="Arial" w:cs="Arial"/>
          <w:w w:val="105"/>
        </w:rPr>
        <w:t>the</w:t>
      </w:r>
      <w:r w:rsidRPr="00E7743F">
        <w:rPr>
          <w:rFonts w:ascii="Arial" w:hAnsi="Arial" w:cs="Arial"/>
          <w:spacing w:val="-12"/>
          <w:w w:val="105"/>
        </w:rPr>
        <w:t xml:space="preserve"> </w:t>
      </w:r>
      <w:r w:rsidRPr="00E7743F">
        <w:rPr>
          <w:rFonts w:ascii="Arial" w:hAnsi="Arial" w:cs="Arial"/>
          <w:w w:val="105"/>
        </w:rPr>
        <w:t>earliest</w:t>
      </w:r>
      <w:r w:rsidRPr="00E7743F">
        <w:rPr>
          <w:rFonts w:ascii="Arial" w:hAnsi="Arial" w:cs="Arial"/>
          <w:spacing w:val="-12"/>
          <w:w w:val="105"/>
        </w:rPr>
        <w:t xml:space="preserve"> </w:t>
      </w:r>
      <w:r w:rsidRPr="00E7743F">
        <w:rPr>
          <w:rFonts w:ascii="Arial" w:hAnsi="Arial" w:cs="Arial"/>
          <w:w w:val="105"/>
        </w:rPr>
        <w:t>works</w:t>
      </w:r>
      <w:r w:rsidRPr="00E7743F">
        <w:rPr>
          <w:rFonts w:ascii="Arial" w:hAnsi="Arial" w:cs="Arial"/>
          <w:spacing w:val="-12"/>
          <w:w w:val="105"/>
        </w:rPr>
        <w:t xml:space="preserve"> </w:t>
      </w:r>
      <w:r w:rsidRPr="00E7743F">
        <w:rPr>
          <w:rFonts w:ascii="Arial" w:hAnsi="Arial" w:cs="Arial"/>
          <w:w w:val="105"/>
        </w:rPr>
        <w:t>to</w:t>
      </w:r>
      <w:r w:rsidRPr="00E7743F">
        <w:rPr>
          <w:rFonts w:ascii="Arial" w:hAnsi="Arial" w:cs="Arial"/>
          <w:spacing w:val="-12"/>
          <w:w w:val="105"/>
        </w:rPr>
        <w:t xml:space="preserve"> </w:t>
      </w:r>
      <w:r w:rsidRPr="00E7743F">
        <w:rPr>
          <w:rFonts w:ascii="Arial" w:hAnsi="Arial" w:cs="Arial"/>
          <w:w w:val="105"/>
        </w:rPr>
        <w:t>the</w:t>
      </w:r>
      <w:r w:rsidRPr="00E7743F">
        <w:rPr>
          <w:rFonts w:ascii="Arial" w:hAnsi="Arial" w:cs="Arial"/>
          <w:spacing w:val="-12"/>
          <w:w w:val="105"/>
        </w:rPr>
        <w:t xml:space="preserve"> </w:t>
      </w:r>
      <w:r w:rsidRPr="00E7743F">
        <w:rPr>
          <w:rFonts w:ascii="Arial" w:hAnsi="Arial" w:cs="Arial"/>
          <w:w w:val="105"/>
        </w:rPr>
        <w:t>present.</w:t>
      </w:r>
      <w:r w:rsidRPr="00E7743F">
        <w:rPr>
          <w:rFonts w:ascii="Arial" w:hAnsi="Arial" w:cs="Arial"/>
          <w:spacing w:val="-12"/>
          <w:w w:val="105"/>
        </w:rPr>
        <w:t xml:space="preserve"> </w:t>
      </w:r>
      <w:r w:rsidRPr="00E7743F">
        <w:rPr>
          <w:rFonts w:ascii="Arial" w:hAnsi="Arial" w:cs="Arial"/>
          <w:w w:val="105"/>
        </w:rPr>
        <w:t>Critical</w:t>
      </w:r>
      <w:r w:rsidRPr="00E7743F">
        <w:rPr>
          <w:rFonts w:ascii="Arial" w:hAnsi="Arial" w:cs="Arial"/>
          <w:spacing w:val="-12"/>
          <w:w w:val="105"/>
        </w:rPr>
        <w:t xml:space="preserve"> </w:t>
      </w:r>
      <w:r w:rsidRPr="00E7743F">
        <w:rPr>
          <w:rFonts w:ascii="Arial" w:hAnsi="Arial" w:cs="Arial"/>
          <w:w w:val="105"/>
        </w:rPr>
        <w:t>examination</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 xml:space="preserve">selected writers of </w:t>
      </w:r>
      <w:r w:rsidRPr="00E7743F">
        <w:rPr>
          <w:rFonts w:ascii="Arial" w:hAnsi="Arial" w:cs="Arial"/>
          <w:spacing w:val="-4"/>
          <w:w w:val="105"/>
        </w:rPr>
        <w:t xml:space="preserve">poetry, </w:t>
      </w:r>
      <w:r w:rsidRPr="00E7743F">
        <w:rPr>
          <w:rFonts w:ascii="Arial" w:hAnsi="Arial" w:cs="Arial"/>
          <w:w w:val="105"/>
        </w:rPr>
        <w:t xml:space="preserve">drama, fiction, and non-fiction. </w:t>
      </w:r>
      <w:r w:rsidRPr="00E7743F">
        <w:rPr>
          <w:rFonts w:ascii="Arial" w:hAnsi="Arial" w:cs="Arial"/>
          <w:spacing w:val="-3"/>
          <w:w w:val="105"/>
        </w:rPr>
        <w:t xml:space="preserve">(Fall, </w:t>
      </w:r>
      <w:r w:rsidRPr="00E7743F">
        <w:rPr>
          <w:rFonts w:ascii="Arial" w:hAnsi="Arial" w:cs="Arial"/>
          <w:w w:val="105"/>
        </w:rPr>
        <w:t>odd-numbered years)</w:t>
      </w:r>
    </w:p>
    <w:p w14:paraId="153A491A" w14:textId="77777777" w:rsidR="000D026C" w:rsidRPr="00E7743F" w:rsidRDefault="000D026C" w:rsidP="00EF61F3">
      <w:pPr>
        <w:tabs>
          <w:tab w:val="left" w:pos="1199"/>
        </w:tabs>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506.</w:t>
      </w:r>
      <w:r w:rsidRPr="00E7743F">
        <w:rPr>
          <w:rFonts w:ascii="Arial" w:hAnsi="Arial" w:cs="Arial"/>
          <w:w w:val="105"/>
          <w:sz w:val="20"/>
          <w:szCs w:val="20"/>
        </w:rPr>
        <w:tab/>
      </w:r>
      <w:r w:rsidRPr="00E7743F">
        <w:rPr>
          <w:rFonts w:ascii="Arial" w:hAnsi="Arial" w:cs="Arial"/>
          <w:b/>
          <w:w w:val="105"/>
          <w:sz w:val="20"/>
          <w:szCs w:val="20"/>
        </w:rPr>
        <w:t>Studies</w:t>
      </w:r>
      <w:r w:rsidRPr="00E7743F">
        <w:rPr>
          <w:rFonts w:ascii="Arial" w:hAnsi="Arial" w:cs="Arial"/>
          <w:b/>
          <w:spacing w:val="-6"/>
          <w:w w:val="105"/>
          <w:sz w:val="20"/>
          <w:szCs w:val="20"/>
        </w:rPr>
        <w:t xml:space="preserve"> </w:t>
      </w:r>
      <w:r w:rsidRPr="00E7743F">
        <w:rPr>
          <w:rFonts w:ascii="Arial" w:hAnsi="Arial" w:cs="Arial"/>
          <w:b/>
          <w:w w:val="105"/>
          <w:sz w:val="20"/>
          <w:szCs w:val="20"/>
        </w:rPr>
        <w:t>in</w:t>
      </w:r>
      <w:r w:rsidRPr="00E7743F">
        <w:rPr>
          <w:rFonts w:ascii="Arial" w:hAnsi="Arial" w:cs="Arial"/>
          <w:b/>
          <w:spacing w:val="-6"/>
          <w:w w:val="105"/>
          <w:sz w:val="20"/>
          <w:szCs w:val="20"/>
        </w:rPr>
        <w:t xml:space="preserve"> </w:t>
      </w:r>
      <w:r w:rsidRPr="00E7743F">
        <w:rPr>
          <w:rFonts w:ascii="Arial" w:hAnsi="Arial" w:cs="Arial"/>
          <w:b/>
          <w:w w:val="105"/>
          <w:sz w:val="20"/>
          <w:szCs w:val="20"/>
        </w:rPr>
        <w:t>Literature</w:t>
      </w:r>
      <w:r w:rsidRPr="00E7743F">
        <w:rPr>
          <w:rFonts w:ascii="Arial" w:hAnsi="Arial" w:cs="Arial"/>
          <w:b/>
          <w:spacing w:val="-6"/>
          <w:w w:val="105"/>
          <w:sz w:val="20"/>
          <w:szCs w:val="20"/>
        </w:rPr>
        <w:t xml:space="preserve"> </w:t>
      </w:r>
      <w:r w:rsidRPr="00E7743F">
        <w:rPr>
          <w:rFonts w:ascii="Arial" w:hAnsi="Arial" w:cs="Arial"/>
          <w:b/>
          <w:w w:val="105"/>
          <w:sz w:val="20"/>
          <w:szCs w:val="20"/>
        </w:rPr>
        <w:t>I.</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7813367F"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 xml:space="preserve">Studies in a specific </w:t>
      </w:r>
      <w:r w:rsidRPr="00E7743F">
        <w:rPr>
          <w:rFonts w:ascii="Arial" w:hAnsi="Arial" w:cs="Arial"/>
          <w:spacing w:val="-3"/>
          <w:w w:val="105"/>
        </w:rPr>
        <w:t xml:space="preserve">author, </w:t>
      </w:r>
      <w:r w:rsidRPr="00E7743F">
        <w:rPr>
          <w:rFonts w:ascii="Arial" w:hAnsi="Arial" w:cs="Arial"/>
          <w:w w:val="105"/>
        </w:rPr>
        <w:t xml:space="preserve">genre, or time period. </w:t>
      </w:r>
      <w:r w:rsidRPr="00E7743F">
        <w:rPr>
          <w:rFonts w:ascii="Arial" w:hAnsi="Arial" w:cs="Arial"/>
          <w:spacing w:val="-3"/>
          <w:w w:val="105"/>
        </w:rPr>
        <w:t xml:space="preserve">Focus may </w:t>
      </w:r>
      <w:r w:rsidRPr="00E7743F">
        <w:rPr>
          <w:rFonts w:ascii="Arial" w:hAnsi="Arial" w:cs="Arial"/>
          <w:w w:val="105"/>
        </w:rPr>
        <w:t>be English</w:t>
      </w:r>
      <w:r w:rsidRPr="00E7743F">
        <w:rPr>
          <w:rFonts w:ascii="Arial" w:hAnsi="Arial" w:cs="Arial"/>
          <w:spacing w:val="-11"/>
          <w:w w:val="105"/>
        </w:rPr>
        <w:t xml:space="preserve"> </w:t>
      </w:r>
      <w:r w:rsidRPr="00E7743F">
        <w:rPr>
          <w:rFonts w:ascii="Arial" w:hAnsi="Arial" w:cs="Arial"/>
          <w:w w:val="105"/>
        </w:rPr>
        <w:t>literature,</w:t>
      </w:r>
      <w:r w:rsidRPr="00E7743F">
        <w:rPr>
          <w:rFonts w:ascii="Arial" w:hAnsi="Arial" w:cs="Arial"/>
          <w:spacing w:val="-16"/>
          <w:w w:val="105"/>
        </w:rPr>
        <w:t xml:space="preserve"> </w:t>
      </w:r>
      <w:r w:rsidRPr="00E7743F">
        <w:rPr>
          <w:rFonts w:ascii="Arial" w:hAnsi="Arial" w:cs="Arial"/>
          <w:w w:val="105"/>
        </w:rPr>
        <w:t>American</w:t>
      </w:r>
      <w:r w:rsidRPr="00E7743F">
        <w:rPr>
          <w:rFonts w:ascii="Arial" w:hAnsi="Arial" w:cs="Arial"/>
          <w:spacing w:val="-11"/>
          <w:w w:val="105"/>
        </w:rPr>
        <w:t xml:space="preserve"> </w:t>
      </w:r>
      <w:r w:rsidRPr="00E7743F">
        <w:rPr>
          <w:rFonts w:ascii="Arial" w:hAnsi="Arial" w:cs="Arial"/>
          <w:w w:val="105"/>
        </w:rPr>
        <w:t>literature,</w:t>
      </w:r>
      <w:r w:rsidRPr="00E7743F">
        <w:rPr>
          <w:rFonts w:ascii="Arial" w:hAnsi="Arial" w:cs="Arial"/>
          <w:spacing w:val="-11"/>
          <w:w w:val="105"/>
        </w:rPr>
        <w:t xml:space="preserve"> </w:t>
      </w:r>
      <w:r w:rsidRPr="00E7743F">
        <w:rPr>
          <w:rFonts w:ascii="Arial" w:hAnsi="Arial" w:cs="Arial"/>
          <w:w w:val="105"/>
        </w:rPr>
        <w:t>literature</w:t>
      </w:r>
      <w:r w:rsidRPr="00E7743F">
        <w:rPr>
          <w:rFonts w:ascii="Arial" w:hAnsi="Arial" w:cs="Arial"/>
          <w:spacing w:val="-11"/>
          <w:w w:val="105"/>
        </w:rPr>
        <w:t xml:space="preserve"> </w:t>
      </w:r>
      <w:r w:rsidRPr="00E7743F">
        <w:rPr>
          <w:rFonts w:ascii="Arial" w:hAnsi="Arial" w:cs="Arial"/>
          <w:w w:val="105"/>
        </w:rPr>
        <w:t>of</w:t>
      </w:r>
      <w:r w:rsidRPr="00E7743F">
        <w:rPr>
          <w:rFonts w:ascii="Arial" w:hAnsi="Arial" w:cs="Arial"/>
          <w:spacing w:val="-11"/>
          <w:w w:val="105"/>
        </w:rPr>
        <w:t xml:space="preserve"> </w:t>
      </w:r>
      <w:r w:rsidRPr="00E7743F">
        <w:rPr>
          <w:rFonts w:ascii="Arial" w:hAnsi="Arial" w:cs="Arial"/>
          <w:w w:val="105"/>
        </w:rPr>
        <w:t>the</w:t>
      </w:r>
      <w:r w:rsidRPr="00E7743F">
        <w:rPr>
          <w:rFonts w:ascii="Arial" w:hAnsi="Arial" w:cs="Arial"/>
          <w:spacing w:val="-11"/>
          <w:w w:val="105"/>
        </w:rPr>
        <w:t xml:space="preserve"> </w:t>
      </w:r>
      <w:r w:rsidRPr="00E7743F">
        <w:rPr>
          <w:rFonts w:ascii="Arial" w:hAnsi="Arial" w:cs="Arial"/>
          <w:w w:val="105"/>
        </w:rPr>
        <w:t>western</w:t>
      </w:r>
      <w:r w:rsidRPr="00E7743F">
        <w:rPr>
          <w:rFonts w:ascii="Arial" w:hAnsi="Arial" w:cs="Arial"/>
          <w:spacing w:val="-11"/>
          <w:w w:val="105"/>
        </w:rPr>
        <w:t xml:space="preserve"> </w:t>
      </w:r>
      <w:r w:rsidRPr="00E7743F">
        <w:rPr>
          <w:rFonts w:ascii="Arial" w:hAnsi="Arial" w:cs="Arial"/>
          <w:w w:val="105"/>
        </w:rPr>
        <w:t>world, or other areas of world literature.</w:t>
      </w:r>
      <w:r w:rsidRPr="00E7743F">
        <w:rPr>
          <w:rFonts w:ascii="Arial" w:hAnsi="Arial" w:cs="Arial"/>
          <w:spacing w:val="-36"/>
          <w:w w:val="105"/>
        </w:rPr>
        <w:t xml:space="preserve"> </w:t>
      </w:r>
      <w:r w:rsidRPr="00E7743F">
        <w:rPr>
          <w:rFonts w:ascii="Arial" w:hAnsi="Arial" w:cs="Arial"/>
          <w:spacing w:val="-3"/>
          <w:w w:val="105"/>
        </w:rPr>
        <w:t xml:space="preserve">This </w:t>
      </w:r>
      <w:r w:rsidRPr="00E7743F">
        <w:rPr>
          <w:rFonts w:ascii="Arial" w:hAnsi="Arial" w:cs="Arial"/>
          <w:w w:val="105"/>
        </w:rPr>
        <w:t xml:space="preserve">course carries a Satisfactory (S) or Unsatisfactory (U) grade and does not count toward the required content hours for the master’s degree in English or Secondary </w:t>
      </w:r>
      <w:r w:rsidRPr="00E7743F">
        <w:rPr>
          <w:rFonts w:ascii="Arial" w:hAnsi="Arial" w:cs="Arial"/>
          <w:spacing w:val="-3"/>
          <w:w w:val="105"/>
        </w:rPr>
        <w:t xml:space="preserve">Education. Prerequisite: permission </w:t>
      </w:r>
      <w:r w:rsidRPr="00E7743F">
        <w:rPr>
          <w:rFonts w:ascii="Arial" w:hAnsi="Arial" w:cs="Arial"/>
          <w:w w:val="105"/>
        </w:rPr>
        <w:t xml:space="preserve">of the </w:t>
      </w:r>
      <w:r w:rsidRPr="00E7743F">
        <w:rPr>
          <w:rFonts w:ascii="Arial" w:hAnsi="Arial" w:cs="Arial"/>
          <w:spacing w:val="-3"/>
          <w:w w:val="105"/>
        </w:rPr>
        <w:t xml:space="preserve">Director </w:t>
      </w:r>
      <w:r w:rsidRPr="00E7743F">
        <w:rPr>
          <w:rFonts w:ascii="Arial" w:hAnsi="Arial" w:cs="Arial"/>
          <w:w w:val="105"/>
        </w:rPr>
        <w:t xml:space="preserve">of </w:t>
      </w:r>
      <w:r w:rsidRPr="00E7743F">
        <w:rPr>
          <w:rFonts w:ascii="Arial" w:hAnsi="Arial" w:cs="Arial"/>
          <w:spacing w:val="-3"/>
          <w:w w:val="105"/>
        </w:rPr>
        <w:t xml:space="preserve">Graduate Studies. </w:t>
      </w:r>
      <w:r w:rsidRPr="00E7743F">
        <w:rPr>
          <w:rFonts w:ascii="Arial" w:hAnsi="Arial" w:cs="Arial"/>
          <w:w w:val="105"/>
        </w:rPr>
        <w:t xml:space="preserve">Available only to international students in the Master of Arts Bridge Program. </w:t>
      </w:r>
      <w:r w:rsidRPr="00E7743F">
        <w:rPr>
          <w:rFonts w:ascii="Arial" w:hAnsi="Arial" w:cs="Arial"/>
          <w:spacing w:val="-3"/>
          <w:w w:val="105"/>
        </w:rPr>
        <w:t xml:space="preserve">(Fall, </w:t>
      </w:r>
      <w:r w:rsidRPr="00E7743F">
        <w:rPr>
          <w:rFonts w:ascii="Arial" w:hAnsi="Arial" w:cs="Arial"/>
          <w:w w:val="105"/>
        </w:rPr>
        <w:t>Spring,</w:t>
      </w:r>
      <w:r w:rsidRPr="00E7743F">
        <w:rPr>
          <w:rFonts w:ascii="Arial" w:hAnsi="Arial" w:cs="Arial"/>
          <w:spacing w:val="13"/>
          <w:w w:val="105"/>
        </w:rPr>
        <w:t xml:space="preserve"> </w:t>
      </w:r>
      <w:r w:rsidRPr="00E7743F">
        <w:rPr>
          <w:rFonts w:ascii="Arial" w:hAnsi="Arial" w:cs="Arial"/>
          <w:w w:val="105"/>
        </w:rPr>
        <w:t>Summer)</w:t>
      </w:r>
    </w:p>
    <w:p w14:paraId="141E8DFE" w14:textId="77777777" w:rsidR="000D026C" w:rsidRPr="00E7743F" w:rsidRDefault="000D026C" w:rsidP="00EF61F3">
      <w:pPr>
        <w:tabs>
          <w:tab w:val="left" w:pos="1199"/>
        </w:tabs>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507.</w:t>
      </w:r>
      <w:r w:rsidRPr="00E7743F">
        <w:rPr>
          <w:rFonts w:ascii="Arial" w:hAnsi="Arial" w:cs="Arial"/>
          <w:w w:val="105"/>
          <w:sz w:val="20"/>
          <w:szCs w:val="20"/>
        </w:rPr>
        <w:tab/>
      </w:r>
      <w:r w:rsidRPr="00E7743F">
        <w:rPr>
          <w:rFonts w:ascii="Arial" w:hAnsi="Arial" w:cs="Arial"/>
          <w:b/>
          <w:w w:val="105"/>
          <w:sz w:val="20"/>
          <w:szCs w:val="20"/>
        </w:rPr>
        <w:t xml:space="preserve">Studies in Literature II. </w:t>
      </w:r>
      <w:r w:rsidRPr="00E7743F">
        <w:rPr>
          <w:rFonts w:ascii="Arial" w:hAnsi="Arial" w:cs="Arial"/>
          <w:w w:val="105"/>
          <w:sz w:val="20"/>
          <w:szCs w:val="20"/>
        </w:rPr>
        <w:t>3 semester</w:t>
      </w:r>
      <w:r w:rsidRPr="00E7743F">
        <w:rPr>
          <w:rFonts w:ascii="Arial" w:hAnsi="Arial" w:cs="Arial"/>
          <w:spacing w:val="-26"/>
          <w:w w:val="105"/>
          <w:sz w:val="20"/>
          <w:szCs w:val="20"/>
        </w:rPr>
        <w:t xml:space="preserve"> </w:t>
      </w:r>
      <w:r w:rsidRPr="00E7743F">
        <w:rPr>
          <w:rFonts w:ascii="Arial" w:hAnsi="Arial" w:cs="Arial"/>
          <w:w w:val="105"/>
          <w:sz w:val="20"/>
          <w:szCs w:val="20"/>
        </w:rPr>
        <w:t>hours.</w:t>
      </w:r>
    </w:p>
    <w:p w14:paraId="7339F375"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 xml:space="preserve">Studies in a specific </w:t>
      </w:r>
      <w:r w:rsidRPr="00E7743F">
        <w:rPr>
          <w:rFonts w:ascii="Arial" w:hAnsi="Arial" w:cs="Arial"/>
          <w:spacing w:val="-3"/>
          <w:w w:val="105"/>
        </w:rPr>
        <w:t xml:space="preserve">author, </w:t>
      </w:r>
      <w:r w:rsidRPr="00E7743F">
        <w:rPr>
          <w:rFonts w:ascii="Arial" w:hAnsi="Arial" w:cs="Arial"/>
          <w:w w:val="105"/>
        </w:rPr>
        <w:t xml:space="preserve">genre, or time period. </w:t>
      </w:r>
      <w:r w:rsidRPr="00E7743F">
        <w:rPr>
          <w:rFonts w:ascii="Arial" w:hAnsi="Arial" w:cs="Arial"/>
          <w:spacing w:val="-3"/>
          <w:w w:val="105"/>
        </w:rPr>
        <w:t xml:space="preserve">Focus may </w:t>
      </w:r>
      <w:r w:rsidRPr="00E7743F">
        <w:rPr>
          <w:rFonts w:ascii="Arial" w:hAnsi="Arial" w:cs="Arial"/>
          <w:w w:val="105"/>
        </w:rPr>
        <w:t>be English</w:t>
      </w:r>
      <w:r w:rsidRPr="00E7743F">
        <w:rPr>
          <w:rFonts w:ascii="Arial" w:hAnsi="Arial" w:cs="Arial"/>
          <w:spacing w:val="-11"/>
          <w:w w:val="105"/>
        </w:rPr>
        <w:t xml:space="preserve"> </w:t>
      </w:r>
      <w:r w:rsidRPr="00E7743F">
        <w:rPr>
          <w:rFonts w:ascii="Arial" w:hAnsi="Arial" w:cs="Arial"/>
          <w:w w:val="105"/>
        </w:rPr>
        <w:t>literature,</w:t>
      </w:r>
      <w:r w:rsidRPr="00E7743F">
        <w:rPr>
          <w:rFonts w:ascii="Arial" w:hAnsi="Arial" w:cs="Arial"/>
          <w:spacing w:val="-16"/>
          <w:w w:val="105"/>
        </w:rPr>
        <w:t xml:space="preserve"> </w:t>
      </w:r>
      <w:r w:rsidRPr="00E7743F">
        <w:rPr>
          <w:rFonts w:ascii="Arial" w:hAnsi="Arial" w:cs="Arial"/>
          <w:w w:val="105"/>
        </w:rPr>
        <w:t>American</w:t>
      </w:r>
      <w:r w:rsidRPr="00E7743F">
        <w:rPr>
          <w:rFonts w:ascii="Arial" w:hAnsi="Arial" w:cs="Arial"/>
          <w:spacing w:val="-11"/>
          <w:w w:val="105"/>
        </w:rPr>
        <w:t xml:space="preserve"> </w:t>
      </w:r>
      <w:r w:rsidRPr="00E7743F">
        <w:rPr>
          <w:rFonts w:ascii="Arial" w:hAnsi="Arial" w:cs="Arial"/>
          <w:w w:val="105"/>
        </w:rPr>
        <w:t>literature,</w:t>
      </w:r>
      <w:r w:rsidRPr="00E7743F">
        <w:rPr>
          <w:rFonts w:ascii="Arial" w:hAnsi="Arial" w:cs="Arial"/>
          <w:spacing w:val="-11"/>
          <w:w w:val="105"/>
        </w:rPr>
        <w:t xml:space="preserve"> </w:t>
      </w:r>
      <w:r w:rsidRPr="00E7743F">
        <w:rPr>
          <w:rFonts w:ascii="Arial" w:hAnsi="Arial" w:cs="Arial"/>
          <w:w w:val="105"/>
        </w:rPr>
        <w:t>literature</w:t>
      </w:r>
      <w:r w:rsidRPr="00E7743F">
        <w:rPr>
          <w:rFonts w:ascii="Arial" w:hAnsi="Arial" w:cs="Arial"/>
          <w:spacing w:val="-11"/>
          <w:w w:val="105"/>
        </w:rPr>
        <w:t xml:space="preserve"> </w:t>
      </w:r>
      <w:r w:rsidRPr="00E7743F">
        <w:rPr>
          <w:rFonts w:ascii="Arial" w:hAnsi="Arial" w:cs="Arial"/>
          <w:w w:val="105"/>
        </w:rPr>
        <w:t>of</w:t>
      </w:r>
      <w:r w:rsidRPr="00E7743F">
        <w:rPr>
          <w:rFonts w:ascii="Arial" w:hAnsi="Arial" w:cs="Arial"/>
          <w:spacing w:val="-11"/>
          <w:w w:val="105"/>
        </w:rPr>
        <w:t xml:space="preserve"> </w:t>
      </w:r>
      <w:r w:rsidRPr="00E7743F">
        <w:rPr>
          <w:rFonts w:ascii="Arial" w:hAnsi="Arial" w:cs="Arial"/>
          <w:w w:val="105"/>
        </w:rPr>
        <w:t>the</w:t>
      </w:r>
      <w:r w:rsidRPr="00E7743F">
        <w:rPr>
          <w:rFonts w:ascii="Arial" w:hAnsi="Arial" w:cs="Arial"/>
          <w:spacing w:val="-11"/>
          <w:w w:val="105"/>
        </w:rPr>
        <w:t xml:space="preserve"> </w:t>
      </w:r>
      <w:r w:rsidRPr="00E7743F">
        <w:rPr>
          <w:rFonts w:ascii="Arial" w:hAnsi="Arial" w:cs="Arial"/>
          <w:w w:val="105"/>
        </w:rPr>
        <w:t>western</w:t>
      </w:r>
      <w:r w:rsidRPr="00E7743F">
        <w:rPr>
          <w:rFonts w:ascii="Arial" w:hAnsi="Arial" w:cs="Arial"/>
          <w:spacing w:val="-11"/>
          <w:w w:val="105"/>
        </w:rPr>
        <w:t xml:space="preserve"> </w:t>
      </w:r>
      <w:r w:rsidRPr="00E7743F">
        <w:rPr>
          <w:rFonts w:ascii="Arial" w:hAnsi="Arial" w:cs="Arial"/>
          <w:w w:val="105"/>
        </w:rPr>
        <w:t>world, or other areas of world literature.</w:t>
      </w:r>
      <w:r w:rsidRPr="00E7743F">
        <w:rPr>
          <w:rFonts w:ascii="Arial" w:hAnsi="Arial" w:cs="Arial"/>
          <w:spacing w:val="-36"/>
          <w:w w:val="105"/>
        </w:rPr>
        <w:t xml:space="preserve"> </w:t>
      </w:r>
      <w:r w:rsidRPr="00E7743F">
        <w:rPr>
          <w:rFonts w:ascii="Arial" w:hAnsi="Arial" w:cs="Arial"/>
          <w:spacing w:val="-3"/>
          <w:w w:val="105"/>
        </w:rPr>
        <w:t xml:space="preserve">This </w:t>
      </w:r>
      <w:r w:rsidRPr="00E7743F">
        <w:rPr>
          <w:rFonts w:ascii="Arial" w:hAnsi="Arial" w:cs="Arial"/>
          <w:w w:val="105"/>
        </w:rPr>
        <w:t xml:space="preserve">course carries a Satisfactory (S) or Unsatisfactory (U) grade and does not count toward the required content hours for the master’s degree in English or Secondary </w:t>
      </w:r>
      <w:r w:rsidRPr="00E7743F">
        <w:rPr>
          <w:rFonts w:ascii="Arial" w:hAnsi="Arial" w:cs="Arial"/>
          <w:spacing w:val="-3"/>
          <w:w w:val="105"/>
        </w:rPr>
        <w:t xml:space="preserve">Education. Prerequisite: permission </w:t>
      </w:r>
      <w:r w:rsidRPr="00E7743F">
        <w:rPr>
          <w:rFonts w:ascii="Arial" w:hAnsi="Arial" w:cs="Arial"/>
          <w:w w:val="105"/>
        </w:rPr>
        <w:t xml:space="preserve">of the </w:t>
      </w:r>
      <w:r w:rsidRPr="00E7743F">
        <w:rPr>
          <w:rFonts w:ascii="Arial" w:hAnsi="Arial" w:cs="Arial"/>
          <w:spacing w:val="-3"/>
          <w:w w:val="105"/>
        </w:rPr>
        <w:t xml:space="preserve">Director </w:t>
      </w:r>
      <w:r w:rsidRPr="00E7743F">
        <w:rPr>
          <w:rFonts w:ascii="Arial" w:hAnsi="Arial" w:cs="Arial"/>
          <w:w w:val="105"/>
        </w:rPr>
        <w:t xml:space="preserve">of </w:t>
      </w:r>
      <w:r w:rsidRPr="00E7743F">
        <w:rPr>
          <w:rFonts w:ascii="Arial" w:hAnsi="Arial" w:cs="Arial"/>
          <w:spacing w:val="-3"/>
          <w:w w:val="105"/>
        </w:rPr>
        <w:t xml:space="preserve">Graduate Studies. </w:t>
      </w:r>
      <w:r w:rsidRPr="00E7743F">
        <w:rPr>
          <w:rFonts w:ascii="Arial" w:hAnsi="Arial" w:cs="Arial"/>
          <w:w w:val="105"/>
        </w:rPr>
        <w:t xml:space="preserve">Available only to international students in the Master of Arts Bridge Program. </w:t>
      </w:r>
      <w:r w:rsidRPr="00E7743F">
        <w:rPr>
          <w:rFonts w:ascii="Arial" w:hAnsi="Arial" w:cs="Arial"/>
          <w:spacing w:val="-3"/>
          <w:w w:val="105"/>
        </w:rPr>
        <w:t xml:space="preserve">(Fall, </w:t>
      </w:r>
      <w:r w:rsidRPr="00E7743F">
        <w:rPr>
          <w:rFonts w:ascii="Arial" w:hAnsi="Arial" w:cs="Arial"/>
          <w:w w:val="105"/>
        </w:rPr>
        <w:t>Spring,</w:t>
      </w:r>
      <w:r w:rsidRPr="00E7743F">
        <w:rPr>
          <w:rFonts w:ascii="Arial" w:hAnsi="Arial" w:cs="Arial"/>
          <w:spacing w:val="13"/>
          <w:w w:val="105"/>
        </w:rPr>
        <w:t xml:space="preserve"> </w:t>
      </w:r>
      <w:r w:rsidRPr="00E7743F">
        <w:rPr>
          <w:rFonts w:ascii="Arial" w:hAnsi="Arial" w:cs="Arial"/>
          <w:w w:val="105"/>
        </w:rPr>
        <w:t>Summer)</w:t>
      </w:r>
    </w:p>
    <w:p w14:paraId="113DB376" w14:textId="77777777" w:rsidR="000D026C" w:rsidRPr="00E7743F" w:rsidRDefault="000D026C" w:rsidP="00EF61F3">
      <w:pPr>
        <w:tabs>
          <w:tab w:val="left" w:pos="1200"/>
        </w:tabs>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508.</w:t>
      </w:r>
      <w:r w:rsidRPr="00E7743F">
        <w:rPr>
          <w:rFonts w:ascii="Arial" w:hAnsi="Arial" w:cs="Arial"/>
          <w:w w:val="105"/>
          <w:sz w:val="20"/>
          <w:szCs w:val="20"/>
        </w:rPr>
        <w:tab/>
      </w:r>
      <w:r w:rsidRPr="00E7743F">
        <w:rPr>
          <w:rFonts w:ascii="Arial" w:hAnsi="Arial" w:cs="Arial"/>
          <w:b/>
          <w:w w:val="105"/>
          <w:sz w:val="20"/>
          <w:szCs w:val="20"/>
        </w:rPr>
        <w:t xml:space="preserve">Studies in Literature III. </w:t>
      </w:r>
      <w:r w:rsidRPr="00E7743F">
        <w:rPr>
          <w:rFonts w:ascii="Arial" w:hAnsi="Arial" w:cs="Arial"/>
          <w:w w:val="105"/>
          <w:sz w:val="20"/>
          <w:szCs w:val="20"/>
        </w:rPr>
        <w:t>3 semester</w:t>
      </w:r>
      <w:r w:rsidRPr="00E7743F">
        <w:rPr>
          <w:rFonts w:ascii="Arial" w:hAnsi="Arial" w:cs="Arial"/>
          <w:spacing w:val="-17"/>
          <w:w w:val="105"/>
          <w:sz w:val="20"/>
          <w:szCs w:val="20"/>
        </w:rPr>
        <w:t xml:space="preserve"> </w:t>
      </w:r>
      <w:r w:rsidRPr="00E7743F">
        <w:rPr>
          <w:rFonts w:ascii="Arial" w:hAnsi="Arial" w:cs="Arial"/>
          <w:w w:val="105"/>
          <w:sz w:val="20"/>
          <w:szCs w:val="20"/>
        </w:rPr>
        <w:t>hours.</w:t>
      </w:r>
    </w:p>
    <w:p w14:paraId="496D1731" w14:textId="59C975F7" w:rsidR="000D026C" w:rsidRPr="00E7743F" w:rsidRDefault="000D026C" w:rsidP="00EF61F3">
      <w:pPr>
        <w:pStyle w:val="BalloonText"/>
        <w:spacing w:line="225" w:lineRule="auto"/>
        <w:ind w:left="1260" w:firstLine="359"/>
        <w:rPr>
          <w:rFonts w:ascii="Arial" w:hAnsi="Arial" w:cs="Arial"/>
          <w:w w:val="105"/>
          <w:sz w:val="20"/>
          <w:szCs w:val="20"/>
        </w:rPr>
      </w:pPr>
      <w:r w:rsidRPr="00E7743F">
        <w:rPr>
          <w:rFonts w:ascii="Arial" w:hAnsi="Arial" w:cs="Arial"/>
          <w:w w:val="105"/>
          <w:sz w:val="20"/>
          <w:szCs w:val="20"/>
        </w:rPr>
        <w:t xml:space="preserve">Studies in a specific </w:t>
      </w:r>
      <w:r w:rsidRPr="00E7743F">
        <w:rPr>
          <w:rFonts w:ascii="Arial" w:hAnsi="Arial" w:cs="Arial"/>
          <w:spacing w:val="-3"/>
          <w:w w:val="105"/>
          <w:sz w:val="20"/>
          <w:szCs w:val="20"/>
        </w:rPr>
        <w:t xml:space="preserve">author, </w:t>
      </w:r>
      <w:r w:rsidRPr="00E7743F">
        <w:rPr>
          <w:rFonts w:ascii="Arial" w:hAnsi="Arial" w:cs="Arial"/>
          <w:w w:val="105"/>
          <w:sz w:val="20"/>
          <w:szCs w:val="20"/>
        </w:rPr>
        <w:t xml:space="preserve">genre, or time period. </w:t>
      </w:r>
      <w:r w:rsidRPr="00E7743F">
        <w:rPr>
          <w:rFonts w:ascii="Arial" w:hAnsi="Arial" w:cs="Arial"/>
          <w:spacing w:val="-3"/>
          <w:w w:val="105"/>
          <w:sz w:val="20"/>
          <w:szCs w:val="20"/>
        </w:rPr>
        <w:t xml:space="preserve">Focus may </w:t>
      </w:r>
      <w:r w:rsidRPr="00E7743F">
        <w:rPr>
          <w:rFonts w:ascii="Arial" w:hAnsi="Arial" w:cs="Arial"/>
          <w:w w:val="105"/>
          <w:sz w:val="20"/>
          <w:szCs w:val="20"/>
        </w:rPr>
        <w:t>be English</w:t>
      </w:r>
      <w:r w:rsidRPr="00E7743F">
        <w:rPr>
          <w:rFonts w:ascii="Arial" w:hAnsi="Arial" w:cs="Arial"/>
          <w:spacing w:val="-11"/>
          <w:w w:val="105"/>
          <w:sz w:val="20"/>
          <w:szCs w:val="20"/>
        </w:rPr>
        <w:t xml:space="preserve"> </w:t>
      </w:r>
      <w:r w:rsidRPr="00E7743F">
        <w:rPr>
          <w:rFonts w:ascii="Arial" w:hAnsi="Arial" w:cs="Arial"/>
          <w:w w:val="105"/>
          <w:sz w:val="20"/>
          <w:szCs w:val="20"/>
        </w:rPr>
        <w:t>literature,</w:t>
      </w:r>
      <w:r w:rsidRPr="00E7743F">
        <w:rPr>
          <w:rFonts w:ascii="Arial" w:hAnsi="Arial" w:cs="Arial"/>
          <w:spacing w:val="-16"/>
          <w:w w:val="105"/>
          <w:sz w:val="20"/>
          <w:szCs w:val="20"/>
        </w:rPr>
        <w:t xml:space="preserve"> </w:t>
      </w:r>
      <w:r w:rsidRPr="00E7743F">
        <w:rPr>
          <w:rFonts w:ascii="Arial" w:hAnsi="Arial" w:cs="Arial"/>
          <w:w w:val="105"/>
          <w:sz w:val="20"/>
          <w:szCs w:val="20"/>
        </w:rPr>
        <w:t>American</w:t>
      </w:r>
      <w:r w:rsidRPr="00E7743F">
        <w:rPr>
          <w:rFonts w:ascii="Arial" w:hAnsi="Arial" w:cs="Arial"/>
          <w:spacing w:val="-11"/>
          <w:w w:val="105"/>
          <w:sz w:val="20"/>
          <w:szCs w:val="20"/>
        </w:rPr>
        <w:t xml:space="preserve"> </w:t>
      </w:r>
      <w:r w:rsidRPr="00E7743F">
        <w:rPr>
          <w:rFonts w:ascii="Arial" w:hAnsi="Arial" w:cs="Arial"/>
          <w:w w:val="105"/>
          <w:sz w:val="20"/>
          <w:szCs w:val="20"/>
        </w:rPr>
        <w:t>literature,</w:t>
      </w:r>
      <w:r w:rsidRPr="00E7743F">
        <w:rPr>
          <w:rFonts w:ascii="Arial" w:hAnsi="Arial" w:cs="Arial"/>
          <w:spacing w:val="-11"/>
          <w:w w:val="105"/>
          <w:sz w:val="20"/>
          <w:szCs w:val="20"/>
        </w:rPr>
        <w:t xml:space="preserve"> </w:t>
      </w:r>
      <w:r w:rsidRPr="00E7743F">
        <w:rPr>
          <w:rFonts w:ascii="Arial" w:hAnsi="Arial" w:cs="Arial"/>
          <w:w w:val="105"/>
          <w:sz w:val="20"/>
          <w:szCs w:val="20"/>
        </w:rPr>
        <w:t>literature</w:t>
      </w:r>
      <w:r w:rsidRPr="00E7743F">
        <w:rPr>
          <w:rFonts w:ascii="Arial" w:hAnsi="Arial" w:cs="Arial"/>
          <w:spacing w:val="-11"/>
          <w:w w:val="105"/>
          <w:sz w:val="20"/>
          <w:szCs w:val="20"/>
        </w:rPr>
        <w:t xml:space="preserve"> </w:t>
      </w:r>
      <w:r w:rsidRPr="00E7743F">
        <w:rPr>
          <w:rFonts w:ascii="Arial" w:hAnsi="Arial" w:cs="Arial"/>
          <w:w w:val="105"/>
          <w:sz w:val="20"/>
          <w:szCs w:val="20"/>
        </w:rPr>
        <w:t>of</w:t>
      </w:r>
      <w:r w:rsidRPr="00E7743F">
        <w:rPr>
          <w:rFonts w:ascii="Arial" w:hAnsi="Arial" w:cs="Arial"/>
          <w:spacing w:val="-11"/>
          <w:w w:val="105"/>
          <w:sz w:val="20"/>
          <w:szCs w:val="20"/>
        </w:rPr>
        <w:t xml:space="preserve"> </w:t>
      </w:r>
      <w:r w:rsidRPr="00E7743F">
        <w:rPr>
          <w:rFonts w:ascii="Arial" w:hAnsi="Arial" w:cs="Arial"/>
          <w:w w:val="105"/>
          <w:sz w:val="20"/>
          <w:szCs w:val="20"/>
        </w:rPr>
        <w:t>the</w:t>
      </w:r>
      <w:r w:rsidRPr="00E7743F">
        <w:rPr>
          <w:rFonts w:ascii="Arial" w:hAnsi="Arial" w:cs="Arial"/>
          <w:spacing w:val="-11"/>
          <w:w w:val="105"/>
          <w:sz w:val="20"/>
          <w:szCs w:val="20"/>
        </w:rPr>
        <w:t xml:space="preserve"> </w:t>
      </w:r>
      <w:r w:rsidRPr="00E7743F">
        <w:rPr>
          <w:rFonts w:ascii="Arial" w:hAnsi="Arial" w:cs="Arial"/>
          <w:w w:val="105"/>
          <w:sz w:val="20"/>
          <w:szCs w:val="20"/>
        </w:rPr>
        <w:t>western</w:t>
      </w:r>
      <w:r w:rsidRPr="00E7743F">
        <w:rPr>
          <w:rFonts w:ascii="Arial" w:hAnsi="Arial" w:cs="Arial"/>
          <w:spacing w:val="-11"/>
          <w:w w:val="105"/>
          <w:sz w:val="20"/>
          <w:szCs w:val="20"/>
        </w:rPr>
        <w:t xml:space="preserve"> </w:t>
      </w:r>
      <w:r w:rsidRPr="00E7743F">
        <w:rPr>
          <w:rFonts w:ascii="Arial" w:hAnsi="Arial" w:cs="Arial"/>
          <w:w w:val="105"/>
          <w:sz w:val="20"/>
          <w:szCs w:val="20"/>
        </w:rPr>
        <w:t>world, or other areas of world literature.</w:t>
      </w:r>
      <w:r w:rsidRPr="00E7743F">
        <w:rPr>
          <w:rFonts w:ascii="Arial" w:hAnsi="Arial" w:cs="Arial"/>
          <w:spacing w:val="-37"/>
          <w:w w:val="105"/>
          <w:sz w:val="20"/>
          <w:szCs w:val="20"/>
        </w:rPr>
        <w:t xml:space="preserve"> </w:t>
      </w:r>
      <w:r w:rsidRPr="00E7743F">
        <w:rPr>
          <w:rFonts w:ascii="Arial" w:hAnsi="Arial" w:cs="Arial"/>
          <w:spacing w:val="-3"/>
          <w:w w:val="105"/>
          <w:sz w:val="20"/>
          <w:szCs w:val="20"/>
        </w:rPr>
        <w:t xml:space="preserve">This </w:t>
      </w:r>
      <w:r w:rsidRPr="00E7743F">
        <w:rPr>
          <w:rFonts w:ascii="Arial" w:hAnsi="Arial" w:cs="Arial"/>
          <w:w w:val="105"/>
          <w:sz w:val="20"/>
          <w:szCs w:val="20"/>
        </w:rPr>
        <w:t xml:space="preserve">course carries a Satisfactory (S) or Unsatisfactory (U) grade and does not count toward the required content hours for the master’s degree in English or Secondary </w:t>
      </w:r>
      <w:r w:rsidRPr="00E7743F">
        <w:rPr>
          <w:rFonts w:ascii="Arial" w:hAnsi="Arial" w:cs="Arial"/>
          <w:spacing w:val="-3"/>
          <w:w w:val="105"/>
          <w:sz w:val="20"/>
          <w:szCs w:val="20"/>
        </w:rPr>
        <w:t>Education.</w:t>
      </w:r>
      <w:r w:rsidRPr="00E7743F">
        <w:rPr>
          <w:rFonts w:ascii="Arial" w:hAnsi="Arial" w:cs="Arial"/>
          <w:spacing w:val="-8"/>
          <w:w w:val="105"/>
          <w:sz w:val="20"/>
          <w:szCs w:val="20"/>
        </w:rPr>
        <w:t xml:space="preserve"> </w:t>
      </w:r>
      <w:r w:rsidRPr="00E7743F">
        <w:rPr>
          <w:rFonts w:ascii="Arial" w:hAnsi="Arial" w:cs="Arial"/>
          <w:spacing w:val="-3"/>
          <w:w w:val="105"/>
          <w:sz w:val="20"/>
          <w:szCs w:val="20"/>
        </w:rPr>
        <w:t>Prerequisite:</w:t>
      </w:r>
      <w:r w:rsidRPr="00E7743F">
        <w:rPr>
          <w:rFonts w:ascii="Arial" w:hAnsi="Arial" w:cs="Arial"/>
          <w:spacing w:val="-8"/>
          <w:w w:val="105"/>
          <w:sz w:val="20"/>
          <w:szCs w:val="20"/>
        </w:rPr>
        <w:t xml:space="preserve"> </w:t>
      </w:r>
      <w:r w:rsidRPr="00E7743F">
        <w:rPr>
          <w:rFonts w:ascii="Arial" w:hAnsi="Arial" w:cs="Arial"/>
          <w:spacing w:val="-3"/>
          <w:w w:val="105"/>
          <w:sz w:val="20"/>
          <w:szCs w:val="20"/>
        </w:rPr>
        <w:t>permission</w:t>
      </w:r>
      <w:r w:rsidRPr="00E7743F">
        <w:rPr>
          <w:rFonts w:ascii="Arial" w:hAnsi="Arial" w:cs="Arial"/>
          <w:spacing w:val="-8"/>
          <w:w w:val="105"/>
          <w:sz w:val="20"/>
          <w:szCs w:val="20"/>
        </w:rPr>
        <w:t xml:space="preserve"> </w:t>
      </w:r>
      <w:r w:rsidRPr="00E7743F">
        <w:rPr>
          <w:rFonts w:ascii="Arial" w:hAnsi="Arial" w:cs="Arial"/>
          <w:w w:val="105"/>
          <w:sz w:val="20"/>
          <w:szCs w:val="20"/>
        </w:rPr>
        <w:t>of</w:t>
      </w:r>
      <w:r w:rsidRPr="00E7743F">
        <w:rPr>
          <w:rFonts w:ascii="Arial" w:hAnsi="Arial" w:cs="Arial"/>
          <w:spacing w:val="-8"/>
          <w:w w:val="105"/>
          <w:sz w:val="20"/>
          <w:szCs w:val="20"/>
        </w:rPr>
        <w:t xml:space="preserve"> </w:t>
      </w:r>
      <w:r w:rsidRPr="00E7743F">
        <w:rPr>
          <w:rFonts w:ascii="Arial" w:hAnsi="Arial" w:cs="Arial"/>
          <w:w w:val="105"/>
          <w:sz w:val="20"/>
          <w:szCs w:val="20"/>
        </w:rPr>
        <w:t>the</w:t>
      </w:r>
      <w:r w:rsidRPr="00E7743F">
        <w:rPr>
          <w:rFonts w:ascii="Arial" w:hAnsi="Arial" w:cs="Arial"/>
          <w:spacing w:val="-7"/>
          <w:w w:val="105"/>
          <w:sz w:val="20"/>
          <w:szCs w:val="20"/>
        </w:rPr>
        <w:t xml:space="preserve"> </w:t>
      </w:r>
      <w:r w:rsidRPr="00E7743F">
        <w:rPr>
          <w:rFonts w:ascii="Arial" w:hAnsi="Arial" w:cs="Arial"/>
          <w:spacing w:val="-3"/>
          <w:w w:val="105"/>
          <w:sz w:val="20"/>
          <w:szCs w:val="20"/>
        </w:rPr>
        <w:t>Director</w:t>
      </w:r>
      <w:r w:rsidRPr="00E7743F">
        <w:rPr>
          <w:rFonts w:ascii="Arial" w:hAnsi="Arial" w:cs="Arial"/>
          <w:spacing w:val="-8"/>
          <w:w w:val="105"/>
          <w:sz w:val="20"/>
          <w:szCs w:val="20"/>
        </w:rPr>
        <w:t xml:space="preserve"> </w:t>
      </w:r>
      <w:r w:rsidRPr="00E7743F">
        <w:rPr>
          <w:rFonts w:ascii="Arial" w:hAnsi="Arial" w:cs="Arial"/>
          <w:w w:val="105"/>
          <w:sz w:val="20"/>
          <w:szCs w:val="20"/>
        </w:rPr>
        <w:t>of</w:t>
      </w:r>
      <w:r w:rsidRPr="00E7743F">
        <w:rPr>
          <w:rFonts w:ascii="Arial" w:hAnsi="Arial" w:cs="Arial"/>
          <w:spacing w:val="-8"/>
          <w:w w:val="105"/>
          <w:sz w:val="20"/>
          <w:szCs w:val="20"/>
        </w:rPr>
        <w:t xml:space="preserve"> </w:t>
      </w:r>
      <w:r w:rsidRPr="00E7743F">
        <w:rPr>
          <w:rFonts w:ascii="Arial" w:hAnsi="Arial" w:cs="Arial"/>
          <w:spacing w:val="-3"/>
          <w:w w:val="105"/>
          <w:sz w:val="20"/>
          <w:szCs w:val="20"/>
        </w:rPr>
        <w:t>Graduate</w:t>
      </w:r>
      <w:r w:rsidRPr="00E7743F">
        <w:rPr>
          <w:rFonts w:ascii="Arial" w:hAnsi="Arial" w:cs="Arial"/>
          <w:spacing w:val="-7"/>
          <w:w w:val="105"/>
          <w:sz w:val="20"/>
          <w:szCs w:val="20"/>
        </w:rPr>
        <w:t xml:space="preserve"> </w:t>
      </w:r>
      <w:r w:rsidRPr="00E7743F">
        <w:rPr>
          <w:rFonts w:ascii="Arial" w:hAnsi="Arial" w:cs="Arial"/>
          <w:spacing w:val="-3"/>
          <w:w w:val="105"/>
          <w:sz w:val="20"/>
          <w:szCs w:val="20"/>
        </w:rPr>
        <w:t xml:space="preserve">Studies. </w:t>
      </w:r>
      <w:r w:rsidRPr="00E7743F">
        <w:rPr>
          <w:rFonts w:ascii="Arial" w:hAnsi="Arial" w:cs="Arial"/>
          <w:w w:val="105"/>
          <w:sz w:val="20"/>
          <w:szCs w:val="20"/>
        </w:rPr>
        <w:t xml:space="preserve">Available only to international students in the Master of Arts Bridge Program. </w:t>
      </w:r>
      <w:r w:rsidRPr="00E7743F">
        <w:rPr>
          <w:rFonts w:ascii="Arial" w:hAnsi="Arial" w:cs="Arial"/>
          <w:spacing w:val="-3"/>
          <w:w w:val="105"/>
          <w:sz w:val="20"/>
          <w:szCs w:val="20"/>
        </w:rPr>
        <w:t xml:space="preserve">(Fall, </w:t>
      </w:r>
      <w:r w:rsidRPr="00E7743F">
        <w:rPr>
          <w:rFonts w:ascii="Arial" w:hAnsi="Arial" w:cs="Arial"/>
          <w:w w:val="105"/>
          <w:sz w:val="20"/>
          <w:szCs w:val="20"/>
        </w:rPr>
        <w:t>Spring,</w:t>
      </w:r>
      <w:r w:rsidRPr="00E7743F">
        <w:rPr>
          <w:rFonts w:ascii="Arial" w:hAnsi="Arial" w:cs="Arial"/>
          <w:spacing w:val="13"/>
          <w:w w:val="105"/>
          <w:sz w:val="20"/>
          <w:szCs w:val="20"/>
        </w:rPr>
        <w:t xml:space="preserve"> </w:t>
      </w:r>
      <w:r w:rsidRPr="00E7743F">
        <w:rPr>
          <w:rFonts w:ascii="Arial" w:hAnsi="Arial" w:cs="Arial"/>
          <w:w w:val="105"/>
          <w:sz w:val="20"/>
          <w:szCs w:val="20"/>
        </w:rPr>
        <w:t>Summer)</w:t>
      </w:r>
    </w:p>
    <w:p w14:paraId="67EF6078" w14:textId="77777777" w:rsidR="000D026C" w:rsidRPr="00E7743F" w:rsidRDefault="000D026C" w:rsidP="00EF61F3">
      <w:pPr>
        <w:tabs>
          <w:tab w:val="left" w:pos="1199"/>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509.</w:t>
      </w:r>
      <w:r w:rsidRPr="00E7743F">
        <w:rPr>
          <w:rFonts w:ascii="Arial" w:hAnsi="Arial" w:cs="Arial"/>
          <w:w w:val="105"/>
          <w:sz w:val="20"/>
          <w:szCs w:val="20"/>
        </w:rPr>
        <w:tab/>
      </w:r>
      <w:r w:rsidRPr="00E7743F">
        <w:rPr>
          <w:rFonts w:ascii="Arial" w:hAnsi="Arial" w:cs="Arial"/>
          <w:b/>
          <w:w w:val="105"/>
          <w:sz w:val="20"/>
          <w:szCs w:val="20"/>
        </w:rPr>
        <w:t xml:space="preserve">Studies in Literature </w:t>
      </w:r>
      <w:r w:rsidRPr="00E7743F">
        <w:rPr>
          <w:rFonts w:ascii="Arial" w:hAnsi="Arial" w:cs="Arial"/>
          <w:b/>
          <w:spacing w:val="-9"/>
          <w:w w:val="105"/>
          <w:sz w:val="20"/>
          <w:szCs w:val="20"/>
        </w:rPr>
        <w:t xml:space="preserve">IV. </w:t>
      </w:r>
      <w:r w:rsidRPr="00E7743F">
        <w:rPr>
          <w:rFonts w:ascii="Arial" w:hAnsi="Arial" w:cs="Arial"/>
          <w:w w:val="105"/>
          <w:sz w:val="20"/>
          <w:szCs w:val="20"/>
        </w:rPr>
        <w:t>3 semester</w:t>
      </w:r>
      <w:r w:rsidRPr="00E7743F">
        <w:rPr>
          <w:rFonts w:ascii="Arial" w:hAnsi="Arial" w:cs="Arial"/>
          <w:spacing w:val="-17"/>
          <w:w w:val="105"/>
          <w:sz w:val="20"/>
          <w:szCs w:val="20"/>
        </w:rPr>
        <w:t xml:space="preserve"> </w:t>
      </w:r>
      <w:r w:rsidRPr="00E7743F">
        <w:rPr>
          <w:rFonts w:ascii="Arial" w:hAnsi="Arial" w:cs="Arial"/>
          <w:w w:val="105"/>
          <w:sz w:val="20"/>
          <w:szCs w:val="20"/>
        </w:rPr>
        <w:t>hours.</w:t>
      </w:r>
    </w:p>
    <w:p w14:paraId="6554C611"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 xml:space="preserve">Studies in a specific </w:t>
      </w:r>
      <w:r w:rsidRPr="00E7743F">
        <w:rPr>
          <w:rFonts w:ascii="Arial" w:hAnsi="Arial" w:cs="Arial"/>
          <w:spacing w:val="-3"/>
          <w:w w:val="105"/>
        </w:rPr>
        <w:t xml:space="preserve">author, </w:t>
      </w:r>
      <w:r w:rsidRPr="00E7743F">
        <w:rPr>
          <w:rFonts w:ascii="Arial" w:hAnsi="Arial" w:cs="Arial"/>
          <w:w w:val="105"/>
        </w:rPr>
        <w:t xml:space="preserve">genre, or time period. </w:t>
      </w:r>
      <w:r w:rsidRPr="00E7743F">
        <w:rPr>
          <w:rFonts w:ascii="Arial" w:hAnsi="Arial" w:cs="Arial"/>
          <w:spacing w:val="-3"/>
          <w:w w:val="105"/>
        </w:rPr>
        <w:t xml:space="preserve">Focus may </w:t>
      </w:r>
      <w:r w:rsidRPr="00E7743F">
        <w:rPr>
          <w:rFonts w:ascii="Arial" w:hAnsi="Arial" w:cs="Arial"/>
          <w:w w:val="105"/>
        </w:rPr>
        <w:t>be English</w:t>
      </w:r>
      <w:r w:rsidRPr="00E7743F">
        <w:rPr>
          <w:rFonts w:ascii="Arial" w:hAnsi="Arial" w:cs="Arial"/>
          <w:spacing w:val="-11"/>
          <w:w w:val="105"/>
        </w:rPr>
        <w:t xml:space="preserve"> </w:t>
      </w:r>
      <w:r w:rsidRPr="00E7743F">
        <w:rPr>
          <w:rFonts w:ascii="Arial" w:hAnsi="Arial" w:cs="Arial"/>
          <w:w w:val="105"/>
        </w:rPr>
        <w:t>literature,</w:t>
      </w:r>
      <w:r w:rsidRPr="00E7743F">
        <w:rPr>
          <w:rFonts w:ascii="Arial" w:hAnsi="Arial" w:cs="Arial"/>
          <w:spacing w:val="-16"/>
          <w:w w:val="105"/>
        </w:rPr>
        <w:t xml:space="preserve"> </w:t>
      </w:r>
      <w:r w:rsidRPr="00E7743F">
        <w:rPr>
          <w:rFonts w:ascii="Arial" w:hAnsi="Arial" w:cs="Arial"/>
          <w:w w:val="105"/>
        </w:rPr>
        <w:t>American</w:t>
      </w:r>
      <w:r w:rsidRPr="00E7743F">
        <w:rPr>
          <w:rFonts w:ascii="Arial" w:hAnsi="Arial" w:cs="Arial"/>
          <w:spacing w:val="-11"/>
          <w:w w:val="105"/>
        </w:rPr>
        <w:t xml:space="preserve"> </w:t>
      </w:r>
      <w:r w:rsidRPr="00E7743F">
        <w:rPr>
          <w:rFonts w:ascii="Arial" w:hAnsi="Arial" w:cs="Arial"/>
          <w:w w:val="105"/>
        </w:rPr>
        <w:t>literature,</w:t>
      </w:r>
      <w:r w:rsidRPr="00E7743F">
        <w:rPr>
          <w:rFonts w:ascii="Arial" w:hAnsi="Arial" w:cs="Arial"/>
          <w:spacing w:val="-11"/>
          <w:w w:val="105"/>
        </w:rPr>
        <w:t xml:space="preserve"> </w:t>
      </w:r>
      <w:r w:rsidRPr="00E7743F">
        <w:rPr>
          <w:rFonts w:ascii="Arial" w:hAnsi="Arial" w:cs="Arial"/>
          <w:w w:val="105"/>
        </w:rPr>
        <w:t>literature</w:t>
      </w:r>
      <w:r w:rsidRPr="00E7743F">
        <w:rPr>
          <w:rFonts w:ascii="Arial" w:hAnsi="Arial" w:cs="Arial"/>
          <w:spacing w:val="-11"/>
          <w:w w:val="105"/>
        </w:rPr>
        <w:t xml:space="preserve"> </w:t>
      </w:r>
      <w:r w:rsidRPr="00E7743F">
        <w:rPr>
          <w:rFonts w:ascii="Arial" w:hAnsi="Arial" w:cs="Arial"/>
          <w:w w:val="105"/>
        </w:rPr>
        <w:t>of</w:t>
      </w:r>
      <w:r w:rsidRPr="00E7743F">
        <w:rPr>
          <w:rFonts w:ascii="Arial" w:hAnsi="Arial" w:cs="Arial"/>
          <w:spacing w:val="-11"/>
          <w:w w:val="105"/>
        </w:rPr>
        <w:t xml:space="preserve"> </w:t>
      </w:r>
      <w:r w:rsidRPr="00E7743F">
        <w:rPr>
          <w:rFonts w:ascii="Arial" w:hAnsi="Arial" w:cs="Arial"/>
          <w:w w:val="105"/>
        </w:rPr>
        <w:t>the</w:t>
      </w:r>
      <w:r w:rsidRPr="00E7743F">
        <w:rPr>
          <w:rFonts w:ascii="Arial" w:hAnsi="Arial" w:cs="Arial"/>
          <w:spacing w:val="-11"/>
          <w:w w:val="105"/>
        </w:rPr>
        <w:t xml:space="preserve"> </w:t>
      </w:r>
      <w:r w:rsidRPr="00E7743F">
        <w:rPr>
          <w:rFonts w:ascii="Arial" w:hAnsi="Arial" w:cs="Arial"/>
          <w:w w:val="105"/>
        </w:rPr>
        <w:t>western</w:t>
      </w:r>
      <w:r w:rsidRPr="00E7743F">
        <w:rPr>
          <w:rFonts w:ascii="Arial" w:hAnsi="Arial" w:cs="Arial"/>
          <w:spacing w:val="-11"/>
          <w:w w:val="105"/>
        </w:rPr>
        <w:t xml:space="preserve"> </w:t>
      </w:r>
      <w:r w:rsidRPr="00E7743F">
        <w:rPr>
          <w:rFonts w:ascii="Arial" w:hAnsi="Arial" w:cs="Arial"/>
          <w:w w:val="105"/>
        </w:rPr>
        <w:t>world, or other areas of world literature.</w:t>
      </w:r>
      <w:r w:rsidRPr="00E7743F">
        <w:rPr>
          <w:rFonts w:ascii="Arial" w:hAnsi="Arial" w:cs="Arial"/>
          <w:spacing w:val="-36"/>
          <w:w w:val="105"/>
        </w:rPr>
        <w:t xml:space="preserve"> </w:t>
      </w:r>
      <w:r w:rsidRPr="00E7743F">
        <w:rPr>
          <w:rFonts w:ascii="Arial" w:hAnsi="Arial" w:cs="Arial"/>
          <w:spacing w:val="-3"/>
          <w:w w:val="105"/>
        </w:rPr>
        <w:t xml:space="preserve">This </w:t>
      </w:r>
      <w:r w:rsidRPr="00E7743F">
        <w:rPr>
          <w:rFonts w:ascii="Arial" w:hAnsi="Arial" w:cs="Arial"/>
          <w:w w:val="105"/>
        </w:rPr>
        <w:t xml:space="preserve">course carries a Satisfactory (S) or Unsatisfactory (U) grade and does not count toward the required content hours for the master’s degree in English or Secondary </w:t>
      </w:r>
      <w:r w:rsidRPr="00E7743F">
        <w:rPr>
          <w:rFonts w:ascii="Arial" w:hAnsi="Arial" w:cs="Arial"/>
          <w:spacing w:val="-3"/>
          <w:w w:val="105"/>
        </w:rPr>
        <w:t xml:space="preserve">Education. Prerequisite: permission </w:t>
      </w:r>
      <w:r w:rsidRPr="00E7743F">
        <w:rPr>
          <w:rFonts w:ascii="Arial" w:hAnsi="Arial" w:cs="Arial"/>
          <w:w w:val="105"/>
        </w:rPr>
        <w:t xml:space="preserve">of the </w:t>
      </w:r>
      <w:r w:rsidRPr="00E7743F">
        <w:rPr>
          <w:rFonts w:ascii="Arial" w:hAnsi="Arial" w:cs="Arial"/>
          <w:spacing w:val="-3"/>
          <w:w w:val="105"/>
        </w:rPr>
        <w:t xml:space="preserve">Director </w:t>
      </w:r>
      <w:r w:rsidRPr="00E7743F">
        <w:rPr>
          <w:rFonts w:ascii="Arial" w:hAnsi="Arial" w:cs="Arial"/>
          <w:w w:val="105"/>
        </w:rPr>
        <w:t xml:space="preserve">of </w:t>
      </w:r>
      <w:r w:rsidRPr="00E7743F">
        <w:rPr>
          <w:rFonts w:ascii="Arial" w:hAnsi="Arial" w:cs="Arial"/>
          <w:spacing w:val="-3"/>
          <w:w w:val="105"/>
        </w:rPr>
        <w:t xml:space="preserve">Graduate Studies. </w:t>
      </w:r>
      <w:r w:rsidRPr="00E7743F">
        <w:rPr>
          <w:rFonts w:ascii="Arial" w:hAnsi="Arial" w:cs="Arial"/>
          <w:w w:val="105"/>
        </w:rPr>
        <w:t xml:space="preserve">Available only to international students in the Master of Arts Bridge Program. </w:t>
      </w:r>
      <w:r w:rsidRPr="00E7743F">
        <w:rPr>
          <w:rFonts w:ascii="Arial" w:hAnsi="Arial" w:cs="Arial"/>
          <w:spacing w:val="-3"/>
          <w:w w:val="105"/>
        </w:rPr>
        <w:t xml:space="preserve">(Fall, </w:t>
      </w:r>
      <w:r w:rsidRPr="00E7743F">
        <w:rPr>
          <w:rFonts w:ascii="Arial" w:hAnsi="Arial" w:cs="Arial"/>
          <w:w w:val="105"/>
        </w:rPr>
        <w:t>Spring,</w:t>
      </w:r>
      <w:r w:rsidRPr="00E7743F">
        <w:rPr>
          <w:rFonts w:ascii="Arial" w:hAnsi="Arial" w:cs="Arial"/>
          <w:spacing w:val="13"/>
          <w:w w:val="105"/>
        </w:rPr>
        <w:t xml:space="preserve"> </w:t>
      </w:r>
      <w:r w:rsidRPr="00E7743F">
        <w:rPr>
          <w:rFonts w:ascii="Arial" w:hAnsi="Arial" w:cs="Arial"/>
          <w:w w:val="105"/>
        </w:rPr>
        <w:t>Summer)</w:t>
      </w:r>
    </w:p>
    <w:p w14:paraId="003F584A" w14:textId="77777777" w:rsidR="000D026C" w:rsidRPr="00E7743F" w:rsidRDefault="000D026C" w:rsidP="00EF61F3">
      <w:pPr>
        <w:spacing w:line="242" w:lineRule="exact"/>
        <w:rPr>
          <w:rFonts w:ascii="Arial" w:hAnsi="Arial" w:cs="Arial"/>
          <w:sz w:val="20"/>
          <w:szCs w:val="20"/>
        </w:rPr>
      </w:pPr>
      <w:r w:rsidRPr="00E7743F">
        <w:rPr>
          <w:rFonts w:ascii="Arial" w:hAnsi="Arial" w:cs="Arial"/>
          <w:w w:val="105"/>
          <w:sz w:val="20"/>
          <w:szCs w:val="20"/>
        </w:rPr>
        <w:t xml:space="preserve">EN 534W.     </w:t>
      </w:r>
      <w:r w:rsidRPr="00E7743F">
        <w:rPr>
          <w:rFonts w:ascii="Arial" w:hAnsi="Arial" w:cs="Arial"/>
          <w:b/>
          <w:w w:val="105"/>
          <w:sz w:val="20"/>
          <w:szCs w:val="20"/>
        </w:rPr>
        <w:t>Language and Gender</w:t>
      </w:r>
      <w:r w:rsidRPr="00E7743F">
        <w:rPr>
          <w:rFonts w:ascii="Arial" w:hAnsi="Arial" w:cs="Arial"/>
          <w:w w:val="105"/>
          <w:sz w:val="20"/>
          <w:szCs w:val="20"/>
        </w:rPr>
        <w:t>. 3 semester hours.</w:t>
      </w:r>
    </w:p>
    <w:p w14:paraId="192AC7C2"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This course closely examines the nature and function of sex differences in written and spoken language on a cross-cultural basis. While</w:t>
      </w:r>
      <w:r w:rsidRPr="00E7743F">
        <w:rPr>
          <w:rFonts w:ascii="Arial" w:hAnsi="Arial" w:cs="Arial"/>
          <w:spacing w:val="-15"/>
          <w:w w:val="105"/>
        </w:rPr>
        <w:t xml:space="preserve"> </w:t>
      </w:r>
      <w:r w:rsidRPr="00E7743F">
        <w:rPr>
          <w:rFonts w:ascii="Arial" w:hAnsi="Arial" w:cs="Arial"/>
          <w:w w:val="105"/>
        </w:rPr>
        <w:t>the</w:t>
      </w:r>
      <w:r w:rsidRPr="00E7743F">
        <w:rPr>
          <w:rFonts w:ascii="Arial" w:hAnsi="Arial" w:cs="Arial"/>
          <w:spacing w:val="-15"/>
          <w:w w:val="105"/>
        </w:rPr>
        <w:t xml:space="preserve"> </w:t>
      </w:r>
      <w:r w:rsidRPr="00E7743F">
        <w:rPr>
          <w:rFonts w:ascii="Arial" w:hAnsi="Arial" w:cs="Arial"/>
          <w:w w:val="105"/>
        </w:rPr>
        <w:t>emphasis</w:t>
      </w:r>
      <w:r w:rsidRPr="00E7743F">
        <w:rPr>
          <w:rFonts w:ascii="Arial" w:hAnsi="Arial" w:cs="Arial"/>
          <w:spacing w:val="-15"/>
          <w:w w:val="105"/>
        </w:rPr>
        <w:t xml:space="preserve"> </w:t>
      </w:r>
      <w:r w:rsidRPr="00E7743F">
        <w:rPr>
          <w:rFonts w:ascii="Arial" w:hAnsi="Arial" w:cs="Arial"/>
          <w:w w:val="105"/>
        </w:rPr>
        <w:t>is</w:t>
      </w:r>
      <w:r w:rsidRPr="00E7743F">
        <w:rPr>
          <w:rFonts w:ascii="Arial" w:hAnsi="Arial" w:cs="Arial"/>
          <w:spacing w:val="-15"/>
          <w:w w:val="105"/>
        </w:rPr>
        <w:t xml:space="preserve"> </w:t>
      </w:r>
      <w:r w:rsidRPr="00E7743F">
        <w:rPr>
          <w:rFonts w:ascii="Arial" w:hAnsi="Arial" w:cs="Arial"/>
          <w:w w:val="105"/>
        </w:rPr>
        <w:t>on</w:t>
      </w:r>
      <w:r w:rsidRPr="00E7743F">
        <w:rPr>
          <w:rFonts w:ascii="Arial" w:hAnsi="Arial" w:cs="Arial"/>
          <w:spacing w:val="-16"/>
          <w:w w:val="105"/>
        </w:rPr>
        <w:t xml:space="preserve"> </w:t>
      </w:r>
      <w:r w:rsidRPr="00E7743F">
        <w:rPr>
          <w:rFonts w:ascii="Arial" w:hAnsi="Arial" w:cs="Arial"/>
          <w:w w:val="105"/>
        </w:rPr>
        <w:t>spoken</w:t>
      </w:r>
      <w:r w:rsidRPr="00E7743F">
        <w:rPr>
          <w:rFonts w:ascii="Arial" w:hAnsi="Arial" w:cs="Arial"/>
          <w:spacing w:val="-16"/>
          <w:w w:val="105"/>
        </w:rPr>
        <w:t xml:space="preserve"> </w:t>
      </w:r>
      <w:r w:rsidRPr="00E7743F">
        <w:rPr>
          <w:rFonts w:ascii="Arial" w:hAnsi="Arial" w:cs="Arial"/>
          <w:w w:val="105"/>
        </w:rPr>
        <w:t>and</w:t>
      </w:r>
      <w:r w:rsidRPr="00E7743F">
        <w:rPr>
          <w:rFonts w:ascii="Arial" w:hAnsi="Arial" w:cs="Arial"/>
          <w:spacing w:val="-16"/>
          <w:w w:val="105"/>
        </w:rPr>
        <w:t xml:space="preserve"> </w:t>
      </w:r>
      <w:r w:rsidRPr="00E7743F">
        <w:rPr>
          <w:rFonts w:ascii="Arial" w:hAnsi="Arial" w:cs="Arial"/>
          <w:w w:val="105"/>
        </w:rPr>
        <w:t>written</w:t>
      </w:r>
      <w:r w:rsidRPr="00E7743F">
        <w:rPr>
          <w:rFonts w:ascii="Arial" w:hAnsi="Arial" w:cs="Arial"/>
          <w:spacing w:val="-16"/>
          <w:w w:val="105"/>
        </w:rPr>
        <w:t xml:space="preserve"> </w:t>
      </w:r>
      <w:r w:rsidRPr="00E7743F">
        <w:rPr>
          <w:rFonts w:ascii="Arial" w:hAnsi="Arial" w:cs="Arial"/>
          <w:w w:val="105"/>
        </w:rPr>
        <w:t>language,</w:t>
      </w:r>
      <w:r w:rsidRPr="00E7743F">
        <w:rPr>
          <w:rFonts w:ascii="Arial" w:hAnsi="Arial" w:cs="Arial"/>
          <w:spacing w:val="-16"/>
          <w:w w:val="105"/>
        </w:rPr>
        <w:t xml:space="preserve"> </w:t>
      </w:r>
      <w:r w:rsidRPr="00E7743F">
        <w:rPr>
          <w:rFonts w:ascii="Arial" w:hAnsi="Arial" w:cs="Arial"/>
          <w:w w:val="105"/>
        </w:rPr>
        <w:t>some</w:t>
      </w:r>
      <w:r w:rsidRPr="00E7743F">
        <w:rPr>
          <w:rFonts w:ascii="Arial" w:hAnsi="Arial" w:cs="Arial"/>
          <w:spacing w:val="-15"/>
          <w:w w:val="105"/>
        </w:rPr>
        <w:t xml:space="preserve"> </w:t>
      </w:r>
      <w:r w:rsidRPr="00E7743F">
        <w:rPr>
          <w:rFonts w:ascii="Arial" w:hAnsi="Arial" w:cs="Arial"/>
          <w:w w:val="105"/>
        </w:rPr>
        <w:t xml:space="preserve">attention is also paid to differences in nonverbal communication. </w:t>
      </w:r>
      <w:r w:rsidRPr="00E7743F">
        <w:rPr>
          <w:rFonts w:ascii="Arial" w:hAnsi="Arial" w:cs="Arial"/>
          <w:spacing w:val="-4"/>
          <w:w w:val="105"/>
        </w:rPr>
        <w:t xml:space="preserve">The </w:t>
      </w:r>
      <w:r w:rsidRPr="00E7743F">
        <w:rPr>
          <w:rFonts w:ascii="Arial" w:hAnsi="Arial" w:cs="Arial"/>
          <w:w w:val="105"/>
        </w:rPr>
        <w:t>contrasts between</w:t>
      </w:r>
      <w:r w:rsidRPr="00E7743F">
        <w:rPr>
          <w:rFonts w:ascii="Arial" w:hAnsi="Arial" w:cs="Arial"/>
          <w:spacing w:val="-5"/>
          <w:w w:val="105"/>
        </w:rPr>
        <w:t xml:space="preserve"> </w:t>
      </w:r>
      <w:r w:rsidRPr="00E7743F">
        <w:rPr>
          <w:rFonts w:ascii="Arial" w:hAnsi="Arial" w:cs="Arial"/>
          <w:w w:val="105"/>
        </w:rPr>
        <w:t>stereotypes,</w:t>
      </w:r>
      <w:r w:rsidRPr="00E7743F">
        <w:rPr>
          <w:rFonts w:ascii="Arial" w:hAnsi="Arial" w:cs="Arial"/>
          <w:spacing w:val="-5"/>
          <w:w w:val="105"/>
        </w:rPr>
        <w:t xml:space="preserve"> </w:t>
      </w:r>
      <w:r w:rsidRPr="00E7743F">
        <w:rPr>
          <w:rFonts w:ascii="Arial" w:hAnsi="Arial" w:cs="Arial"/>
          <w:w w:val="105"/>
        </w:rPr>
        <w:t>about</w:t>
      </w:r>
      <w:r w:rsidRPr="00E7743F">
        <w:rPr>
          <w:rFonts w:ascii="Arial" w:hAnsi="Arial" w:cs="Arial"/>
          <w:spacing w:val="-5"/>
          <w:w w:val="105"/>
        </w:rPr>
        <w:t xml:space="preserve"> </w:t>
      </w:r>
      <w:r w:rsidRPr="00E7743F">
        <w:rPr>
          <w:rFonts w:ascii="Arial" w:hAnsi="Arial" w:cs="Arial"/>
          <w:w w:val="105"/>
        </w:rPr>
        <w:t>how</w:t>
      </w:r>
      <w:r w:rsidRPr="00E7743F">
        <w:rPr>
          <w:rFonts w:ascii="Arial" w:hAnsi="Arial" w:cs="Arial"/>
          <w:spacing w:val="-5"/>
          <w:w w:val="105"/>
        </w:rPr>
        <w:t xml:space="preserve"> </w:t>
      </w:r>
      <w:r w:rsidRPr="00E7743F">
        <w:rPr>
          <w:rFonts w:ascii="Arial" w:hAnsi="Arial" w:cs="Arial"/>
          <w:w w:val="105"/>
        </w:rPr>
        <w:t>women</w:t>
      </w:r>
      <w:r w:rsidRPr="00E7743F">
        <w:rPr>
          <w:rFonts w:ascii="Arial" w:hAnsi="Arial" w:cs="Arial"/>
          <w:spacing w:val="-5"/>
          <w:w w:val="105"/>
        </w:rPr>
        <w:t xml:space="preserve"> </w:t>
      </w:r>
      <w:r w:rsidRPr="00E7743F">
        <w:rPr>
          <w:rFonts w:ascii="Arial" w:hAnsi="Arial" w:cs="Arial"/>
          <w:w w:val="105"/>
        </w:rPr>
        <w:t>and</w:t>
      </w:r>
      <w:r w:rsidRPr="00E7743F">
        <w:rPr>
          <w:rFonts w:ascii="Arial" w:hAnsi="Arial" w:cs="Arial"/>
          <w:spacing w:val="-5"/>
          <w:w w:val="105"/>
        </w:rPr>
        <w:t xml:space="preserve"> </w:t>
      </w:r>
      <w:r w:rsidRPr="00E7743F">
        <w:rPr>
          <w:rFonts w:ascii="Arial" w:hAnsi="Arial" w:cs="Arial"/>
          <w:w w:val="105"/>
        </w:rPr>
        <w:t>men</w:t>
      </w:r>
      <w:r w:rsidRPr="00E7743F">
        <w:rPr>
          <w:rFonts w:ascii="Arial" w:hAnsi="Arial" w:cs="Arial"/>
          <w:spacing w:val="-5"/>
          <w:w w:val="105"/>
        </w:rPr>
        <w:t xml:space="preserve"> </w:t>
      </w:r>
      <w:r w:rsidRPr="00E7743F">
        <w:rPr>
          <w:rFonts w:ascii="Arial" w:hAnsi="Arial" w:cs="Arial"/>
          <w:w w:val="105"/>
        </w:rPr>
        <w:t>communicate,</w:t>
      </w:r>
      <w:r w:rsidRPr="00E7743F">
        <w:rPr>
          <w:rFonts w:ascii="Arial" w:hAnsi="Arial" w:cs="Arial"/>
          <w:spacing w:val="-5"/>
          <w:w w:val="105"/>
        </w:rPr>
        <w:t xml:space="preserve"> </w:t>
      </w:r>
      <w:r w:rsidRPr="00E7743F">
        <w:rPr>
          <w:rFonts w:ascii="Arial" w:hAnsi="Arial" w:cs="Arial"/>
          <w:w w:val="105"/>
        </w:rPr>
        <w:t xml:space="preserve">and the actual occurring patterns are carefully examined. </w:t>
      </w:r>
      <w:r w:rsidRPr="00E7743F">
        <w:rPr>
          <w:rFonts w:ascii="Arial" w:hAnsi="Arial" w:cs="Arial"/>
          <w:spacing w:val="-4"/>
          <w:w w:val="105"/>
        </w:rPr>
        <w:t xml:space="preserve">The </w:t>
      </w:r>
      <w:r w:rsidRPr="00E7743F">
        <w:rPr>
          <w:rFonts w:ascii="Arial" w:hAnsi="Arial" w:cs="Arial"/>
          <w:w w:val="105"/>
        </w:rPr>
        <w:t xml:space="preserve">significance of different communication patterns is considered in connection with theoretical models drawn from sociolinguistics, anthropology, and </w:t>
      </w:r>
      <w:r w:rsidRPr="00E7743F">
        <w:rPr>
          <w:rFonts w:ascii="Arial" w:hAnsi="Arial" w:cs="Arial"/>
          <w:spacing w:val="-3"/>
          <w:w w:val="105"/>
        </w:rPr>
        <w:t xml:space="preserve">psychology. </w:t>
      </w:r>
      <w:r w:rsidRPr="00E7743F">
        <w:rPr>
          <w:rFonts w:ascii="Arial" w:hAnsi="Arial" w:cs="Arial"/>
          <w:spacing w:val="4"/>
          <w:w w:val="105"/>
        </w:rPr>
        <w:t xml:space="preserve"> </w:t>
      </w:r>
      <w:r w:rsidRPr="00E7743F">
        <w:rPr>
          <w:rFonts w:ascii="Arial" w:hAnsi="Arial" w:cs="Arial"/>
          <w:spacing w:val="-3"/>
          <w:w w:val="105"/>
        </w:rPr>
        <w:t>(Fall)</w:t>
      </w:r>
    </w:p>
    <w:p w14:paraId="193E0BC9" w14:textId="77777777" w:rsidR="000D026C" w:rsidRPr="00E7743F" w:rsidRDefault="000D026C" w:rsidP="00EF61F3">
      <w:pPr>
        <w:spacing w:line="242" w:lineRule="exact"/>
        <w:rPr>
          <w:rFonts w:ascii="Arial" w:hAnsi="Arial" w:cs="Arial"/>
          <w:sz w:val="20"/>
          <w:szCs w:val="20"/>
        </w:rPr>
      </w:pPr>
      <w:r w:rsidRPr="00E7743F">
        <w:rPr>
          <w:rFonts w:ascii="Arial" w:hAnsi="Arial" w:cs="Arial"/>
          <w:w w:val="105"/>
          <w:sz w:val="20"/>
          <w:szCs w:val="20"/>
        </w:rPr>
        <w:t xml:space="preserve">EN 535W.    </w:t>
      </w:r>
      <w:r w:rsidRPr="00E7743F">
        <w:rPr>
          <w:rFonts w:ascii="Arial" w:hAnsi="Arial" w:cs="Arial"/>
          <w:b/>
          <w:w w:val="105"/>
          <w:sz w:val="20"/>
          <w:szCs w:val="20"/>
        </w:rPr>
        <w:t xml:space="preserve">Writing Protest and Dissent. </w:t>
      </w:r>
      <w:r w:rsidRPr="00E7743F">
        <w:rPr>
          <w:rFonts w:ascii="Arial" w:hAnsi="Arial" w:cs="Arial"/>
          <w:w w:val="105"/>
          <w:sz w:val="20"/>
          <w:szCs w:val="20"/>
        </w:rPr>
        <w:t>3 semester hours.</w:t>
      </w:r>
    </w:p>
    <w:p w14:paraId="7DD833B8" w14:textId="1799A23D" w:rsidR="00EF61F3" w:rsidRPr="00E7743F" w:rsidRDefault="000D026C" w:rsidP="00382FD5">
      <w:pPr>
        <w:pStyle w:val="BodyText"/>
        <w:spacing w:before="0" w:line="235" w:lineRule="auto"/>
        <w:ind w:right="0"/>
        <w:rPr>
          <w:rFonts w:ascii="Arial" w:hAnsi="Arial" w:cs="Arial"/>
        </w:rPr>
      </w:pPr>
      <w:r w:rsidRPr="00E7743F">
        <w:rPr>
          <w:rFonts w:ascii="Arial" w:hAnsi="Arial" w:cs="Arial"/>
        </w:rPr>
        <w:t xml:space="preserve">Explores some of the 400 years of rich writings and accounts of </w:t>
      </w:r>
      <w:r w:rsidRPr="00E7743F">
        <w:rPr>
          <w:rFonts w:ascii="Arial" w:hAnsi="Arial" w:cs="Arial"/>
          <w:spacing w:val="-3"/>
        </w:rPr>
        <w:t>America’s tradition</w:t>
      </w:r>
      <w:r w:rsidRPr="00E7743F">
        <w:rPr>
          <w:rFonts w:ascii="Arial" w:hAnsi="Arial" w:cs="Arial"/>
        </w:rPr>
        <w:t xml:space="preserve"> of protest and dissent and uses these as examples    to guide and inspire the student writing of protest literature. Fall, odd-numbered years)</w:t>
      </w:r>
    </w:p>
    <w:p w14:paraId="2D4CA533" w14:textId="77777777" w:rsidR="000D026C" w:rsidRPr="00E7743F" w:rsidRDefault="000D026C" w:rsidP="00EF61F3">
      <w:pPr>
        <w:tabs>
          <w:tab w:val="left" w:pos="1199"/>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539.</w:t>
      </w:r>
      <w:r w:rsidRPr="00E7743F">
        <w:rPr>
          <w:rFonts w:ascii="Arial" w:hAnsi="Arial" w:cs="Arial"/>
          <w:w w:val="105"/>
          <w:sz w:val="20"/>
          <w:szCs w:val="20"/>
        </w:rPr>
        <w:tab/>
      </w:r>
      <w:r w:rsidRPr="00E7743F">
        <w:rPr>
          <w:rFonts w:ascii="Arial" w:hAnsi="Arial" w:cs="Arial"/>
          <w:b/>
          <w:spacing w:val="-3"/>
          <w:w w:val="105"/>
          <w:sz w:val="20"/>
          <w:szCs w:val="20"/>
        </w:rPr>
        <w:t xml:space="preserve">Technical </w:t>
      </w:r>
      <w:r w:rsidRPr="00E7743F">
        <w:rPr>
          <w:rFonts w:ascii="Arial" w:hAnsi="Arial" w:cs="Arial"/>
          <w:b/>
          <w:w w:val="105"/>
          <w:sz w:val="20"/>
          <w:szCs w:val="20"/>
        </w:rPr>
        <w:t>Editing</w:t>
      </w:r>
      <w:r w:rsidRPr="00E7743F">
        <w:rPr>
          <w:rFonts w:ascii="Arial" w:hAnsi="Arial" w:cs="Arial"/>
          <w:w w:val="105"/>
          <w:sz w:val="20"/>
          <w:szCs w:val="20"/>
        </w:rPr>
        <w:t>. 3 semester</w:t>
      </w:r>
      <w:r w:rsidRPr="00E7743F">
        <w:rPr>
          <w:rFonts w:ascii="Arial" w:hAnsi="Arial" w:cs="Arial"/>
          <w:spacing w:val="5"/>
          <w:w w:val="105"/>
          <w:sz w:val="20"/>
          <w:szCs w:val="20"/>
        </w:rPr>
        <w:t xml:space="preserve"> </w:t>
      </w:r>
      <w:r w:rsidRPr="00E7743F">
        <w:rPr>
          <w:rFonts w:ascii="Arial" w:hAnsi="Arial" w:cs="Arial"/>
          <w:w w:val="105"/>
          <w:sz w:val="20"/>
          <w:szCs w:val="20"/>
        </w:rPr>
        <w:t>hours.</w:t>
      </w:r>
    </w:p>
    <w:p w14:paraId="706A62ED"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spacing w:val="-4"/>
          <w:w w:val="105"/>
        </w:rPr>
        <w:t>This</w:t>
      </w:r>
      <w:r w:rsidRPr="00E7743F">
        <w:rPr>
          <w:rFonts w:ascii="Arial" w:hAnsi="Arial" w:cs="Arial"/>
          <w:spacing w:val="-6"/>
          <w:w w:val="105"/>
        </w:rPr>
        <w:t xml:space="preserve"> </w:t>
      </w:r>
      <w:r w:rsidRPr="00E7743F">
        <w:rPr>
          <w:rFonts w:ascii="Arial" w:hAnsi="Arial" w:cs="Arial"/>
          <w:w w:val="105"/>
        </w:rPr>
        <w:t>course</w:t>
      </w:r>
      <w:r w:rsidRPr="00E7743F">
        <w:rPr>
          <w:rFonts w:ascii="Arial" w:hAnsi="Arial" w:cs="Arial"/>
          <w:spacing w:val="-6"/>
          <w:w w:val="105"/>
        </w:rPr>
        <w:t xml:space="preserve"> </w:t>
      </w:r>
      <w:r w:rsidRPr="00E7743F">
        <w:rPr>
          <w:rFonts w:ascii="Arial" w:hAnsi="Arial" w:cs="Arial"/>
          <w:w w:val="105"/>
        </w:rPr>
        <w:t>is</w:t>
      </w:r>
      <w:r w:rsidRPr="00E7743F">
        <w:rPr>
          <w:rFonts w:ascii="Arial" w:hAnsi="Arial" w:cs="Arial"/>
          <w:spacing w:val="-6"/>
          <w:w w:val="105"/>
        </w:rPr>
        <w:t xml:space="preserve"> </w:t>
      </w:r>
      <w:r w:rsidRPr="00E7743F">
        <w:rPr>
          <w:rFonts w:ascii="Arial" w:hAnsi="Arial" w:cs="Arial"/>
          <w:w w:val="105"/>
        </w:rPr>
        <w:t>an</w:t>
      </w:r>
      <w:r w:rsidRPr="00E7743F">
        <w:rPr>
          <w:rFonts w:ascii="Arial" w:hAnsi="Arial" w:cs="Arial"/>
          <w:spacing w:val="-6"/>
          <w:w w:val="105"/>
        </w:rPr>
        <w:t xml:space="preserve"> </w:t>
      </w:r>
      <w:r w:rsidRPr="00E7743F">
        <w:rPr>
          <w:rFonts w:ascii="Arial" w:hAnsi="Arial" w:cs="Arial"/>
          <w:spacing w:val="-3"/>
          <w:w w:val="105"/>
        </w:rPr>
        <w:t>interactive</w:t>
      </w:r>
      <w:r w:rsidRPr="00E7743F">
        <w:rPr>
          <w:rFonts w:ascii="Arial" w:hAnsi="Arial" w:cs="Arial"/>
          <w:spacing w:val="-6"/>
          <w:w w:val="105"/>
        </w:rPr>
        <w:t xml:space="preserve"> </w:t>
      </w:r>
      <w:r w:rsidRPr="00E7743F">
        <w:rPr>
          <w:rFonts w:ascii="Arial" w:hAnsi="Arial" w:cs="Arial"/>
          <w:w w:val="105"/>
        </w:rPr>
        <w:t>practice</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skills</w:t>
      </w:r>
      <w:r w:rsidRPr="00E7743F">
        <w:rPr>
          <w:rFonts w:ascii="Arial" w:hAnsi="Arial" w:cs="Arial"/>
          <w:spacing w:val="-6"/>
          <w:w w:val="105"/>
        </w:rPr>
        <w:t xml:space="preserve"> </w:t>
      </w:r>
      <w:r w:rsidRPr="00E7743F">
        <w:rPr>
          <w:rFonts w:ascii="Arial" w:hAnsi="Arial" w:cs="Arial"/>
          <w:w w:val="105"/>
        </w:rPr>
        <w:t>asked</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6"/>
          <w:w w:val="105"/>
        </w:rPr>
        <w:t xml:space="preserve"> </w:t>
      </w:r>
      <w:r w:rsidRPr="00E7743F">
        <w:rPr>
          <w:rFonts w:ascii="Arial" w:hAnsi="Arial" w:cs="Arial"/>
          <w:spacing w:val="-3"/>
          <w:w w:val="105"/>
        </w:rPr>
        <w:t xml:space="preserve">technical </w:t>
      </w:r>
      <w:r w:rsidRPr="00E7743F">
        <w:rPr>
          <w:rFonts w:ascii="Arial" w:hAnsi="Arial" w:cs="Arial"/>
          <w:w w:val="105"/>
        </w:rPr>
        <w:t>editors. Using a workshop setting, students will be introduced to the roles technical editors play within various organizations. Students will complete</w:t>
      </w:r>
      <w:r w:rsidRPr="00E7743F">
        <w:rPr>
          <w:rFonts w:ascii="Arial" w:hAnsi="Arial" w:cs="Arial"/>
          <w:spacing w:val="-9"/>
          <w:w w:val="105"/>
        </w:rPr>
        <w:t xml:space="preserve"> </w:t>
      </w:r>
      <w:r w:rsidRPr="00E7743F">
        <w:rPr>
          <w:rFonts w:ascii="Arial" w:hAnsi="Arial" w:cs="Arial"/>
          <w:w w:val="105"/>
        </w:rPr>
        <w:t>several</w:t>
      </w:r>
      <w:r w:rsidRPr="00E7743F">
        <w:rPr>
          <w:rFonts w:ascii="Arial" w:hAnsi="Arial" w:cs="Arial"/>
          <w:spacing w:val="-9"/>
          <w:w w:val="105"/>
        </w:rPr>
        <w:t xml:space="preserve"> </w:t>
      </w:r>
      <w:r w:rsidRPr="00E7743F">
        <w:rPr>
          <w:rFonts w:ascii="Arial" w:hAnsi="Arial" w:cs="Arial"/>
          <w:w w:val="105"/>
        </w:rPr>
        <w:t>technical</w:t>
      </w:r>
      <w:r w:rsidRPr="00E7743F">
        <w:rPr>
          <w:rFonts w:ascii="Arial" w:hAnsi="Arial" w:cs="Arial"/>
          <w:spacing w:val="-9"/>
          <w:w w:val="105"/>
        </w:rPr>
        <w:t xml:space="preserve"> </w:t>
      </w:r>
      <w:r w:rsidRPr="00E7743F">
        <w:rPr>
          <w:rFonts w:ascii="Arial" w:hAnsi="Arial" w:cs="Arial"/>
          <w:w w:val="105"/>
        </w:rPr>
        <w:t>editing</w:t>
      </w:r>
      <w:r w:rsidRPr="00E7743F">
        <w:rPr>
          <w:rFonts w:ascii="Arial" w:hAnsi="Arial" w:cs="Arial"/>
          <w:spacing w:val="-9"/>
          <w:w w:val="105"/>
        </w:rPr>
        <w:t xml:space="preserve"> </w:t>
      </w:r>
      <w:r w:rsidRPr="00E7743F">
        <w:rPr>
          <w:rFonts w:ascii="Arial" w:hAnsi="Arial" w:cs="Arial"/>
          <w:w w:val="105"/>
        </w:rPr>
        <w:t>projects</w:t>
      </w:r>
      <w:r w:rsidRPr="00E7743F">
        <w:rPr>
          <w:rFonts w:ascii="Arial" w:hAnsi="Arial" w:cs="Arial"/>
          <w:spacing w:val="-9"/>
          <w:w w:val="105"/>
        </w:rPr>
        <w:t xml:space="preserve"> </w:t>
      </w:r>
      <w:r w:rsidRPr="00E7743F">
        <w:rPr>
          <w:rFonts w:ascii="Arial" w:hAnsi="Arial" w:cs="Arial"/>
          <w:w w:val="105"/>
        </w:rPr>
        <w:t>using</w:t>
      </w:r>
      <w:r w:rsidRPr="00E7743F">
        <w:rPr>
          <w:rFonts w:ascii="Arial" w:hAnsi="Arial" w:cs="Arial"/>
          <w:spacing w:val="-9"/>
          <w:w w:val="105"/>
        </w:rPr>
        <w:t xml:space="preserve"> </w:t>
      </w:r>
      <w:r w:rsidRPr="00E7743F">
        <w:rPr>
          <w:rFonts w:ascii="Arial" w:hAnsi="Arial" w:cs="Arial"/>
          <w:w w:val="105"/>
        </w:rPr>
        <w:t>both</w:t>
      </w:r>
      <w:r w:rsidRPr="00E7743F">
        <w:rPr>
          <w:rFonts w:ascii="Arial" w:hAnsi="Arial" w:cs="Arial"/>
          <w:spacing w:val="-9"/>
          <w:w w:val="105"/>
        </w:rPr>
        <w:t xml:space="preserve"> </w:t>
      </w:r>
      <w:r w:rsidRPr="00E7743F">
        <w:rPr>
          <w:rFonts w:ascii="Arial" w:hAnsi="Arial" w:cs="Arial"/>
          <w:w w:val="105"/>
        </w:rPr>
        <w:t>digital</w:t>
      </w:r>
      <w:r w:rsidRPr="00E7743F">
        <w:rPr>
          <w:rFonts w:ascii="Arial" w:hAnsi="Arial" w:cs="Arial"/>
          <w:spacing w:val="-9"/>
          <w:w w:val="105"/>
        </w:rPr>
        <w:t xml:space="preserve"> </w:t>
      </w:r>
      <w:r w:rsidRPr="00E7743F">
        <w:rPr>
          <w:rFonts w:ascii="Arial" w:hAnsi="Arial" w:cs="Arial"/>
          <w:w w:val="105"/>
        </w:rPr>
        <w:t>and</w:t>
      </w:r>
      <w:r w:rsidRPr="00E7743F">
        <w:rPr>
          <w:rFonts w:ascii="Arial" w:hAnsi="Arial" w:cs="Arial"/>
          <w:spacing w:val="-9"/>
          <w:w w:val="105"/>
        </w:rPr>
        <w:t xml:space="preserve"> </w:t>
      </w:r>
      <w:r w:rsidRPr="00E7743F">
        <w:rPr>
          <w:rFonts w:ascii="Arial" w:hAnsi="Arial" w:cs="Arial"/>
          <w:w w:val="105"/>
        </w:rPr>
        <w:t xml:space="preserve">hard copy editing methods. </w:t>
      </w:r>
      <w:r w:rsidRPr="00E7743F">
        <w:rPr>
          <w:rFonts w:ascii="Arial" w:hAnsi="Arial" w:cs="Arial"/>
          <w:spacing w:val="-3"/>
          <w:w w:val="105"/>
        </w:rPr>
        <w:t xml:space="preserve">The </w:t>
      </w:r>
      <w:r w:rsidRPr="00E7743F">
        <w:rPr>
          <w:rFonts w:ascii="Arial" w:hAnsi="Arial" w:cs="Arial"/>
          <w:w w:val="105"/>
        </w:rPr>
        <w:t>ethics of technical editors will also be examined. (Spring, odd-numbered</w:t>
      </w:r>
      <w:r w:rsidRPr="00E7743F">
        <w:rPr>
          <w:rFonts w:ascii="Arial" w:hAnsi="Arial" w:cs="Arial"/>
          <w:spacing w:val="-16"/>
          <w:w w:val="105"/>
        </w:rPr>
        <w:t xml:space="preserve"> </w:t>
      </w:r>
      <w:r w:rsidRPr="00E7743F">
        <w:rPr>
          <w:rFonts w:ascii="Arial" w:hAnsi="Arial" w:cs="Arial"/>
          <w:w w:val="105"/>
        </w:rPr>
        <w:t>years)</w:t>
      </w:r>
    </w:p>
    <w:p w14:paraId="3C62104A" w14:textId="77777777" w:rsidR="000D026C" w:rsidRPr="00E7743F" w:rsidRDefault="000D026C" w:rsidP="00EF61F3">
      <w:pPr>
        <w:spacing w:line="242" w:lineRule="exact"/>
        <w:rPr>
          <w:rFonts w:ascii="Arial" w:hAnsi="Arial" w:cs="Arial"/>
          <w:sz w:val="20"/>
          <w:szCs w:val="20"/>
        </w:rPr>
      </w:pPr>
      <w:r w:rsidRPr="00E7743F">
        <w:rPr>
          <w:rFonts w:ascii="Arial" w:hAnsi="Arial" w:cs="Arial"/>
          <w:w w:val="105"/>
          <w:sz w:val="20"/>
          <w:szCs w:val="20"/>
        </w:rPr>
        <w:t xml:space="preserve">EN 540W.     </w:t>
      </w:r>
      <w:r w:rsidRPr="00E7743F">
        <w:rPr>
          <w:rFonts w:ascii="Arial" w:hAnsi="Arial" w:cs="Arial"/>
          <w:b/>
          <w:w w:val="105"/>
          <w:sz w:val="20"/>
          <w:szCs w:val="20"/>
        </w:rPr>
        <w:t>Grant Writing</w:t>
      </w:r>
      <w:r w:rsidRPr="00E7743F">
        <w:rPr>
          <w:rFonts w:ascii="Arial" w:hAnsi="Arial" w:cs="Arial"/>
          <w:w w:val="105"/>
          <w:sz w:val="20"/>
          <w:szCs w:val="20"/>
        </w:rPr>
        <w:t>. 3 semester hours.</w:t>
      </w:r>
    </w:p>
    <w:p w14:paraId="1917B9D5"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 xml:space="preserve">This course provides writing students with the advanced knowledge necessary to research grant opportunities, design conceptual grant programs, develop and assess budgetary issues and prepare a final grant project for full </w:t>
      </w:r>
      <w:r w:rsidRPr="00E7743F">
        <w:rPr>
          <w:rFonts w:ascii="Arial" w:hAnsi="Arial" w:cs="Arial"/>
          <w:spacing w:val="-3"/>
          <w:w w:val="105"/>
        </w:rPr>
        <w:t xml:space="preserve">review. </w:t>
      </w:r>
      <w:r w:rsidRPr="00E7743F">
        <w:rPr>
          <w:rFonts w:ascii="Arial" w:hAnsi="Arial" w:cs="Arial"/>
          <w:w w:val="105"/>
        </w:rPr>
        <w:t xml:space="preserve">Special focus is placed on nonprofit organizations. </w:t>
      </w:r>
      <w:r w:rsidRPr="00E7743F">
        <w:rPr>
          <w:rFonts w:ascii="Arial" w:hAnsi="Arial" w:cs="Arial"/>
          <w:spacing w:val="-3"/>
          <w:w w:val="105"/>
        </w:rPr>
        <w:t xml:space="preserve">The </w:t>
      </w:r>
      <w:r w:rsidRPr="00E7743F">
        <w:rPr>
          <w:rFonts w:ascii="Arial" w:hAnsi="Arial" w:cs="Arial"/>
          <w:w w:val="105"/>
        </w:rPr>
        <w:t>curriculum is based on grant writing opportunities</w:t>
      </w:r>
      <w:r w:rsidRPr="00E7743F">
        <w:rPr>
          <w:rFonts w:ascii="Arial" w:hAnsi="Arial" w:cs="Arial"/>
          <w:spacing w:val="-6"/>
          <w:w w:val="105"/>
        </w:rPr>
        <w:t xml:space="preserve"> </w:t>
      </w:r>
      <w:r w:rsidRPr="00E7743F">
        <w:rPr>
          <w:rFonts w:ascii="Arial" w:hAnsi="Arial" w:cs="Arial"/>
          <w:w w:val="105"/>
        </w:rPr>
        <w:t>for</w:t>
      </w:r>
      <w:r w:rsidRPr="00E7743F">
        <w:rPr>
          <w:rFonts w:ascii="Arial" w:hAnsi="Arial" w:cs="Arial"/>
          <w:spacing w:val="-7"/>
          <w:w w:val="105"/>
        </w:rPr>
        <w:t xml:space="preserve"> </w:t>
      </w:r>
      <w:r w:rsidRPr="00E7743F">
        <w:rPr>
          <w:rFonts w:ascii="Arial" w:hAnsi="Arial" w:cs="Arial"/>
          <w:w w:val="105"/>
        </w:rPr>
        <w:t>existing</w:t>
      </w:r>
      <w:r w:rsidRPr="00E7743F">
        <w:rPr>
          <w:rFonts w:ascii="Arial" w:hAnsi="Arial" w:cs="Arial"/>
          <w:spacing w:val="-6"/>
          <w:w w:val="105"/>
        </w:rPr>
        <w:t xml:space="preserve"> </w:t>
      </w:r>
      <w:r w:rsidRPr="00E7743F">
        <w:rPr>
          <w:rFonts w:ascii="Arial" w:hAnsi="Arial" w:cs="Arial"/>
          <w:w w:val="105"/>
        </w:rPr>
        <w:t>non-profit</w:t>
      </w:r>
      <w:r w:rsidRPr="00E7743F">
        <w:rPr>
          <w:rFonts w:ascii="Arial" w:hAnsi="Arial" w:cs="Arial"/>
          <w:spacing w:val="-7"/>
          <w:w w:val="105"/>
        </w:rPr>
        <w:t xml:space="preserve"> </w:t>
      </w:r>
      <w:r w:rsidRPr="00E7743F">
        <w:rPr>
          <w:rFonts w:ascii="Arial" w:hAnsi="Arial" w:cs="Arial"/>
          <w:w w:val="105"/>
        </w:rPr>
        <w:t>organizations.</w:t>
      </w:r>
      <w:r w:rsidRPr="00E7743F">
        <w:rPr>
          <w:rFonts w:ascii="Arial" w:hAnsi="Arial" w:cs="Arial"/>
          <w:spacing w:val="-7"/>
          <w:w w:val="105"/>
        </w:rPr>
        <w:t xml:space="preserve"> </w:t>
      </w:r>
      <w:r w:rsidRPr="00E7743F">
        <w:rPr>
          <w:rFonts w:ascii="Arial" w:hAnsi="Arial" w:cs="Arial"/>
          <w:w w:val="105"/>
        </w:rPr>
        <w:t>Students</w:t>
      </w:r>
      <w:r w:rsidRPr="00E7743F">
        <w:rPr>
          <w:rFonts w:ascii="Arial" w:hAnsi="Arial" w:cs="Arial"/>
          <w:spacing w:val="-6"/>
          <w:w w:val="105"/>
        </w:rPr>
        <w:t xml:space="preserve"> </w:t>
      </w:r>
      <w:r w:rsidRPr="00E7743F">
        <w:rPr>
          <w:rFonts w:ascii="Arial" w:hAnsi="Arial" w:cs="Arial"/>
          <w:w w:val="105"/>
        </w:rPr>
        <w:t>will</w:t>
      </w:r>
      <w:r w:rsidRPr="00E7743F">
        <w:rPr>
          <w:rFonts w:ascii="Arial" w:hAnsi="Arial" w:cs="Arial"/>
          <w:spacing w:val="-7"/>
          <w:w w:val="105"/>
        </w:rPr>
        <w:t xml:space="preserve"> </w:t>
      </w:r>
      <w:r w:rsidRPr="00E7743F">
        <w:rPr>
          <w:rFonts w:ascii="Arial" w:hAnsi="Arial" w:cs="Arial"/>
          <w:w w:val="105"/>
        </w:rPr>
        <w:t>learn about</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opportunities</w:t>
      </w:r>
      <w:r w:rsidRPr="00E7743F">
        <w:rPr>
          <w:rFonts w:ascii="Arial" w:hAnsi="Arial" w:cs="Arial"/>
          <w:spacing w:val="-10"/>
          <w:w w:val="105"/>
        </w:rPr>
        <w:t xml:space="preserve"> </w:t>
      </w:r>
      <w:r w:rsidRPr="00E7743F">
        <w:rPr>
          <w:rFonts w:ascii="Arial" w:hAnsi="Arial" w:cs="Arial"/>
          <w:w w:val="105"/>
        </w:rPr>
        <w:t>available</w:t>
      </w:r>
      <w:r w:rsidRPr="00E7743F">
        <w:rPr>
          <w:rFonts w:ascii="Arial" w:hAnsi="Arial" w:cs="Arial"/>
          <w:spacing w:val="-10"/>
          <w:w w:val="105"/>
        </w:rPr>
        <w:t xml:space="preserve"> </w:t>
      </w:r>
      <w:r w:rsidRPr="00E7743F">
        <w:rPr>
          <w:rFonts w:ascii="Arial" w:hAnsi="Arial" w:cs="Arial"/>
          <w:w w:val="105"/>
        </w:rPr>
        <w:t>to</w:t>
      </w:r>
      <w:r w:rsidRPr="00E7743F">
        <w:rPr>
          <w:rFonts w:ascii="Arial" w:hAnsi="Arial" w:cs="Arial"/>
          <w:spacing w:val="-10"/>
          <w:w w:val="105"/>
        </w:rPr>
        <w:t xml:space="preserve"> </w:t>
      </w:r>
      <w:r w:rsidRPr="00E7743F">
        <w:rPr>
          <w:rFonts w:ascii="Arial" w:hAnsi="Arial" w:cs="Arial"/>
          <w:w w:val="105"/>
        </w:rPr>
        <w:t>them</w:t>
      </w:r>
      <w:r w:rsidRPr="00E7743F">
        <w:rPr>
          <w:rFonts w:ascii="Arial" w:hAnsi="Arial" w:cs="Arial"/>
          <w:spacing w:val="-10"/>
          <w:w w:val="105"/>
        </w:rPr>
        <w:t xml:space="preserve"> </w:t>
      </w:r>
      <w:r w:rsidRPr="00E7743F">
        <w:rPr>
          <w:rFonts w:ascii="Arial" w:hAnsi="Arial" w:cs="Arial"/>
          <w:w w:val="105"/>
        </w:rPr>
        <w:t>as</w:t>
      </w:r>
      <w:r w:rsidRPr="00E7743F">
        <w:rPr>
          <w:rFonts w:ascii="Arial" w:hAnsi="Arial" w:cs="Arial"/>
          <w:spacing w:val="-10"/>
          <w:w w:val="105"/>
        </w:rPr>
        <w:t xml:space="preserve"> </w:t>
      </w:r>
      <w:r w:rsidRPr="00E7743F">
        <w:rPr>
          <w:rFonts w:ascii="Arial" w:hAnsi="Arial" w:cs="Arial"/>
          <w:w w:val="105"/>
        </w:rPr>
        <w:t>grant</w:t>
      </w:r>
      <w:r w:rsidRPr="00E7743F">
        <w:rPr>
          <w:rFonts w:ascii="Arial" w:hAnsi="Arial" w:cs="Arial"/>
          <w:spacing w:val="-10"/>
          <w:w w:val="105"/>
        </w:rPr>
        <w:t xml:space="preserve"> </w:t>
      </w:r>
      <w:r w:rsidRPr="00E7743F">
        <w:rPr>
          <w:rFonts w:ascii="Arial" w:hAnsi="Arial" w:cs="Arial"/>
          <w:w w:val="105"/>
        </w:rPr>
        <w:t>writers.</w:t>
      </w:r>
      <w:r w:rsidRPr="00E7743F">
        <w:rPr>
          <w:rFonts w:ascii="Arial" w:hAnsi="Arial" w:cs="Arial"/>
          <w:spacing w:val="-10"/>
          <w:w w:val="105"/>
        </w:rPr>
        <w:t xml:space="preserve"> </w:t>
      </w:r>
      <w:r w:rsidRPr="00E7743F">
        <w:rPr>
          <w:rFonts w:ascii="Arial" w:hAnsi="Arial" w:cs="Arial"/>
          <w:spacing w:val="-3"/>
          <w:w w:val="105"/>
        </w:rPr>
        <w:t>(Fall)</w:t>
      </w:r>
    </w:p>
    <w:p w14:paraId="3E40D6C7" w14:textId="77777777" w:rsidR="000D026C" w:rsidRPr="00E7743F" w:rsidRDefault="000D026C" w:rsidP="00EF61F3">
      <w:pPr>
        <w:tabs>
          <w:tab w:val="left" w:pos="1199"/>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541.</w:t>
      </w:r>
      <w:r w:rsidRPr="00E7743F">
        <w:rPr>
          <w:rFonts w:ascii="Arial" w:hAnsi="Arial" w:cs="Arial"/>
          <w:w w:val="105"/>
          <w:sz w:val="20"/>
          <w:szCs w:val="20"/>
        </w:rPr>
        <w:tab/>
      </w:r>
      <w:r w:rsidRPr="00E7743F">
        <w:rPr>
          <w:rFonts w:ascii="Arial" w:hAnsi="Arial" w:cs="Arial"/>
          <w:b/>
          <w:w w:val="105"/>
          <w:sz w:val="20"/>
          <w:szCs w:val="20"/>
        </w:rPr>
        <w:t xml:space="preserve">History of the English Language. </w:t>
      </w:r>
      <w:r w:rsidRPr="00E7743F">
        <w:rPr>
          <w:rFonts w:ascii="Arial" w:hAnsi="Arial" w:cs="Arial"/>
          <w:w w:val="105"/>
          <w:sz w:val="20"/>
          <w:szCs w:val="20"/>
        </w:rPr>
        <w:t>3 semester</w:t>
      </w:r>
      <w:r w:rsidRPr="00E7743F">
        <w:rPr>
          <w:rFonts w:ascii="Arial" w:hAnsi="Arial" w:cs="Arial"/>
          <w:spacing w:val="-24"/>
          <w:w w:val="105"/>
          <w:sz w:val="20"/>
          <w:szCs w:val="20"/>
        </w:rPr>
        <w:t xml:space="preserve"> </w:t>
      </w:r>
      <w:r w:rsidRPr="00E7743F">
        <w:rPr>
          <w:rFonts w:ascii="Arial" w:hAnsi="Arial" w:cs="Arial"/>
          <w:w w:val="105"/>
          <w:sz w:val="20"/>
          <w:szCs w:val="20"/>
        </w:rPr>
        <w:t>hours.</w:t>
      </w:r>
    </w:p>
    <w:p w14:paraId="587C6530"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Development of the English Language and of modern English usage. (Fall)</w:t>
      </w:r>
    </w:p>
    <w:p w14:paraId="4DE7D5A3" w14:textId="77777777" w:rsidR="000D026C" w:rsidRPr="00E7743F" w:rsidRDefault="000D026C" w:rsidP="00EF61F3">
      <w:pPr>
        <w:tabs>
          <w:tab w:val="left" w:pos="1199"/>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542.</w:t>
      </w:r>
      <w:r w:rsidRPr="00E7743F">
        <w:rPr>
          <w:rFonts w:ascii="Arial" w:hAnsi="Arial" w:cs="Arial"/>
          <w:w w:val="105"/>
          <w:sz w:val="20"/>
          <w:szCs w:val="20"/>
        </w:rPr>
        <w:tab/>
      </w:r>
      <w:r w:rsidRPr="00E7743F">
        <w:rPr>
          <w:rFonts w:ascii="Arial" w:hAnsi="Arial" w:cs="Arial"/>
          <w:b/>
          <w:spacing w:val="-3"/>
          <w:w w:val="105"/>
          <w:sz w:val="20"/>
          <w:szCs w:val="20"/>
        </w:rPr>
        <w:t xml:space="preserve">Survey </w:t>
      </w:r>
      <w:r w:rsidRPr="00E7743F">
        <w:rPr>
          <w:rFonts w:ascii="Arial" w:hAnsi="Arial" w:cs="Arial"/>
          <w:b/>
          <w:w w:val="105"/>
          <w:sz w:val="20"/>
          <w:szCs w:val="20"/>
        </w:rPr>
        <w:t xml:space="preserve">of </w:t>
      </w:r>
      <w:r w:rsidRPr="00E7743F">
        <w:rPr>
          <w:rFonts w:ascii="Arial" w:hAnsi="Arial" w:cs="Arial"/>
          <w:b/>
          <w:spacing w:val="-3"/>
          <w:w w:val="105"/>
          <w:sz w:val="20"/>
          <w:szCs w:val="20"/>
        </w:rPr>
        <w:t xml:space="preserve">Grammar. </w:t>
      </w:r>
      <w:r w:rsidRPr="00E7743F">
        <w:rPr>
          <w:rFonts w:ascii="Arial" w:hAnsi="Arial" w:cs="Arial"/>
          <w:w w:val="105"/>
          <w:sz w:val="20"/>
          <w:szCs w:val="20"/>
        </w:rPr>
        <w:t>3 semester</w:t>
      </w:r>
      <w:r w:rsidRPr="00E7743F">
        <w:rPr>
          <w:rFonts w:ascii="Arial" w:hAnsi="Arial" w:cs="Arial"/>
          <w:spacing w:val="1"/>
          <w:w w:val="105"/>
          <w:sz w:val="20"/>
          <w:szCs w:val="20"/>
        </w:rPr>
        <w:t xml:space="preserve"> </w:t>
      </w:r>
      <w:r w:rsidRPr="00E7743F">
        <w:rPr>
          <w:rFonts w:ascii="Arial" w:hAnsi="Arial" w:cs="Arial"/>
          <w:w w:val="105"/>
          <w:sz w:val="20"/>
          <w:szCs w:val="20"/>
        </w:rPr>
        <w:t>hours.</w:t>
      </w:r>
    </w:p>
    <w:p w14:paraId="51FB9A1E"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A survey of approaches to English grammar based on approaches now used in most school texts. Prerequisite: EN 441 or written permission of department chair. (Spring)</w:t>
      </w:r>
    </w:p>
    <w:p w14:paraId="3C544AD0" w14:textId="77777777" w:rsidR="000D026C" w:rsidRPr="00E7743F" w:rsidRDefault="000D026C" w:rsidP="00EF61F3">
      <w:pPr>
        <w:tabs>
          <w:tab w:val="left" w:pos="1199"/>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543.</w:t>
      </w:r>
      <w:r w:rsidRPr="00E7743F">
        <w:rPr>
          <w:rFonts w:ascii="Arial" w:hAnsi="Arial" w:cs="Arial"/>
          <w:w w:val="105"/>
          <w:sz w:val="20"/>
          <w:szCs w:val="20"/>
        </w:rPr>
        <w:tab/>
      </w:r>
      <w:r w:rsidRPr="00E7743F">
        <w:rPr>
          <w:rFonts w:ascii="Arial" w:hAnsi="Arial" w:cs="Arial"/>
          <w:b/>
          <w:w w:val="105"/>
          <w:sz w:val="20"/>
          <w:szCs w:val="20"/>
        </w:rPr>
        <w:t xml:space="preserve">Instruction of Composition. </w:t>
      </w:r>
      <w:r w:rsidRPr="00E7743F">
        <w:rPr>
          <w:rFonts w:ascii="Arial" w:hAnsi="Arial" w:cs="Arial"/>
          <w:w w:val="105"/>
          <w:sz w:val="20"/>
          <w:szCs w:val="20"/>
        </w:rPr>
        <w:t>3 semester</w:t>
      </w:r>
      <w:r w:rsidRPr="00E7743F">
        <w:rPr>
          <w:rFonts w:ascii="Arial" w:hAnsi="Arial" w:cs="Arial"/>
          <w:spacing w:val="-25"/>
          <w:w w:val="105"/>
          <w:sz w:val="20"/>
          <w:szCs w:val="20"/>
        </w:rPr>
        <w:t xml:space="preserve"> </w:t>
      </w:r>
      <w:r w:rsidRPr="00E7743F">
        <w:rPr>
          <w:rFonts w:ascii="Arial" w:hAnsi="Arial" w:cs="Arial"/>
          <w:w w:val="105"/>
          <w:sz w:val="20"/>
          <w:szCs w:val="20"/>
        </w:rPr>
        <w:t>hours.</w:t>
      </w:r>
    </w:p>
    <w:p w14:paraId="08C6E635"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Approaches to and practice in the instruction of English composition. (Fall)</w:t>
      </w:r>
    </w:p>
    <w:p w14:paraId="517A2E29" w14:textId="77777777" w:rsidR="000D026C" w:rsidRPr="00E7743F" w:rsidRDefault="000D026C" w:rsidP="00EF61F3">
      <w:pPr>
        <w:spacing w:line="242" w:lineRule="exact"/>
        <w:rPr>
          <w:rFonts w:ascii="Arial" w:hAnsi="Arial" w:cs="Arial"/>
          <w:sz w:val="20"/>
          <w:szCs w:val="20"/>
        </w:rPr>
      </w:pPr>
      <w:r w:rsidRPr="00E7743F">
        <w:rPr>
          <w:rFonts w:ascii="Arial" w:hAnsi="Arial" w:cs="Arial"/>
          <w:w w:val="105"/>
          <w:sz w:val="20"/>
          <w:szCs w:val="20"/>
        </w:rPr>
        <w:t xml:space="preserve">EN 544W.     </w:t>
      </w:r>
      <w:r w:rsidRPr="00E7743F">
        <w:rPr>
          <w:rFonts w:ascii="Arial" w:hAnsi="Arial" w:cs="Arial"/>
          <w:b/>
          <w:w w:val="105"/>
          <w:sz w:val="20"/>
          <w:szCs w:val="20"/>
        </w:rPr>
        <w:t>Grant Writing for the Creative Writer</w:t>
      </w:r>
      <w:r w:rsidRPr="00E7743F">
        <w:rPr>
          <w:rFonts w:ascii="Arial" w:hAnsi="Arial" w:cs="Arial"/>
          <w:w w:val="105"/>
          <w:sz w:val="20"/>
          <w:szCs w:val="20"/>
        </w:rPr>
        <w:t>. 3 semester hours.</w:t>
      </w:r>
    </w:p>
    <w:p w14:paraId="5749A97E"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spacing w:val="-3"/>
          <w:w w:val="105"/>
        </w:rPr>
        <w:t xml:space="preserve">The </w:t>
      </w:r>
      <w:r w:rsidRPr="00E7743F">
        <w:rPr>
          <w:rFonts w:ascii="Arial" w:hAnsi="Arial" w:cs="Arial"/>
          <w:w w:val="105"/>
        </w:rPr>
        <w:t>course is designed for students of Creative Writing, professionals</w:t>
      </w:r>
      <w:r w:rsidRPr="00E7743F">
        <w:rPr>
          <w:rFonts w:ascii="Arial" w:hAnsi="Arial" w:cs="Arial"/>
          <w:spacing w:val="-13"/>
          <w:w w:val="105"/>
        </w:rPr>
        <w:t xml:space="preserve"> </w:t>
      </w:r>
      <w:r w:rsidRPr="00E7743F">
        <w:rPr>
          <w:rFonts w:ascii="Arial" w:hAnsi="Arial" w:cs="Arial"/>
          <w:w w:val="105"/>
        </w:rPr>
        <w:t>who</w:t>
      </w:r>
      <w:r w:rsidRPr="00E7743F">
        <w:rPr>
          <w:rFonts w:ascii="Arial" w:hAnsi="Arial" w:cs="Arial"/>
          <w:spacing w:val="-13"/>
          <w:w w:val="105"/>
        </w:rPr>
        <w:t xml:space="preserve"> </w:t>
      </w:r>
      <w:r w:rsidRPr="00E7743F">
        <w:rPr>
          <w:rFonts w:ascii="Arial" w:hAnsi="Arial" w:cs="Arial"/>
          <w:w w:val="105"/>
        </w:rPr>
        <w:t>are</w:t>
      </w:r>
      <w:r w:rsidRPr="00E7743F">
        <w:rPr>
          <w:rFonts w:ascii="Arial" w:hAnsi="Arial" w:cs="Arial"/>
          <w:spacing w:val="-13"/>
          <w:w w:val="105"/>
        </w:rPr>
        <w:t xml:space="preserve"> </w:t>
      </w:r>
      <w:r w:rsidRPr="00E7743F">
        <w:rPr>
          <w:rFonts w:ascii="Arial" w:hAnsi="Arial" w:cs="Arial"/>
          <w:w w:val="105"/>
        </w:rPr>
        <w:t>teaching</w:t>
      </w:r>
      <w:r w:rsidRPr="00E7743F">
        <w:rPr>
          <w:rFonts w:ascii="Arial" w:hAnsi="Arial" w:cs="Arial"/>
          <w:spacing w:val="-13"/>
          <w:w w:val="105"/>
        </w:rPr>
        <w:t xml:space="preserve"> </w:t>
      </w:r>
      <w:r w:rsidRPr="00E7743F">
        <w:rPr>
          <w:rFonts w:ascii="Arial" w:hAnsi="Arial" w:cs="Arial"/>
          <w:w w:val="105"/>
        </w:rPr>
        <w:t>Creative</w:t>
      </w:r>
      <w:r w:rsidRPr="00E7743F">
        <w:rPr>
          <w:rFonts w:ascii="Arial" w:hAnsi="Arial" w:cs="Arial"/>
          <w:spacing w:val="-19"/>
          <w:w w:val="105"/>
        </w:rPr>
        <w:t xml:space="preserve"> </w:t>
      </w:r>
      <w:r w:rsidRPr="00E7743F">
        <w:rPr>
          <w:rFonts w:ascii="Arial" w:hAnsi="Arial" w:cs="Arial"/>
          <w:w w:val="105"/>
        </w:rPr>
        <w:t>Writing,</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students</w:t>
      </w:r>
      <w:r w:rsidRPr="00E7743F">
        <w:rPr>
          <w:rFonts w:ascii="Arial" w:hAnsi="Arial" w:cs="Arial"/>
          <w:spacing w:val="-13"/>
          <w:w w:val="105"/>
        </w:rPr>
        <w:t xml:space="preserve"> </w:t>
      </w:r>
      <w:r w:rsidRPr="00E7743F">
        <w:rPr>
          <w:rFonts w:ascii="Arial" w:hAnsi="Arial" w:cs="Arial"/>
          <w:w w:val="105"/>
        </w:rPr>
        <w:t xml:space="preserve">working in the non-academic and non-profit world who plan to submit their works for grants, fellowships, and/or retreats in the Arts and Humanities. </w:t>
      </w:r>
      <w:r w:rsidRPr="00E7743F">
        <w:rPr>
          <w:rFonts w:ascii="Arial" w:hAnsi="Arial" w:cs="Arial"/>
          <w:spacing w:val="-3"/>
          <w:w w:val="105"/>
        </w:rPr>
        <w:t xml:space="preserve">(Spring, </w:t>
      </w:r>
      <w:r w:rsidRPr="00E7743F">
        <w:rPr>
          <w:rFonts w:ascii="Arial" w:hAnsi="Arial" w:cs="Arial"/>
          <w:w w:val="105"/>
        </w:rPr>
        <w:t>even-numbered</w:t>
      </w:r>
      <w:r w:rsidRPr="00E7743F">
        <w:rPr>
          <w:rFonts w:ascii="Arial" w:hAnsi="Arial" w:cs="Arial"/>
          <w:spacing w:val="6"/>
          <w:w w:val="105"/>
        </w:rPr>
        <w:t xml:space="preserve"> </w:t>
      </w:r>
      <w:r w:rsidRPr="00E7743F">
        <w:rPr>
          <w:rFonts w:ascii="Arial" w:hAnsi="Arial" w:cs="Arial"/>
          <w:w w:val="105"/>
        </w:rPr>
        <w:t>years)</w:t>
      </w:r>
    </w:p>
    <w:p w14:paraId="3FF8355E" w14:textId="77777777" w:rsidR="000D026C" w:rsidRPr="00E7743F" w:rsidRDefault="000D026C" w:rsidP="00EF61F3">
      <w:pPr>
        <w:spacing w:line="242" w:lineRule="exact"/>
        <w:rPr>
          <w:rFonts w:ascii="Arial" w:hAnsi="Arial" w:cs="Arial"/>
          <w:sz w:val="20"/>
          <w:szCs w:val="20"/>
        </w:rPr>
      </w:pPr>
      <w:r w:rsidRPr="00E7743F">
        <w:rPr>
          <w:rFonts w:ascii="Arial" w:hAnsi="Arial" w:cs="Arial"/>
          <w:w w:val="105"/>
          <w:sz w:val="20"/>
          <w:szCs w:val="20"/>
        </w:rPr>
        <w:t xml:space="preserve">EN 545W.     </w:t>
      </w:r>
      <w:r w:rsidRPr="00E7743F">
        <w:rPr>
          <w:rFonts w:ascii="Arial" w:hAnsi="Arial" w:cs="Arial"/>
          <w:b/>
          <w:w w:val="105"/>
          <w:sz w:val="20"/>
          <w:szCs w:val="20"/>
        </w:rPr>
        <w:t>Multimodal Writing</w:t>
      </w:r>
      <w:r w:rsidRPr="00E7743F">
        <w:rPr>
          <w:rFonts w:ascii="Arial" w:hAnsi="Arial" w:cs="Arial"/>
          <w:w w:val="105"/>
          <w:sz w:val="20"/>
          <w:szCs w:val="20"/>
        </w:rPr>
        <w:t>. 3 semester hours.</w:t>
      </w:r>
    </w:p>
    <w:p w14:paraId="302434E3"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spacing w:val="-3"/>
          <w:w w:val="105"/>
        </w:rPr>
        <w:t xml:space="preserve">This </w:t>
      </w:r>
      <w:r w:rsidRPr="00E7743F">
        <w:rPr>
          <w:rFonts w:ascii="Arial" w:hAnsi="Arial" w:cs="Arial"/>
          <w:w w:val="105"/>
        </w:rPr>
        <w:t xml:space="preserve">course closely examines theories of </w:t>
      </w:r>
      <w:r w:rsidRPr="00E7743F">
        <w:rPr>
          <w:rFonts w:ascii="Arial" w:hAnsi="Arial" w:cs="Arial"/>
          <w:spacing w:val="-3"/>
          <w:w w:val="105"/>
        </w:rPr>
        <w:t xml:space="preserve">Multimodality. </w:t>
      </w:r>
      <w:r w:rsidRPr="00E7743F">
        <w:rPr>
          <w:rFonts w:ascii="Arial" w:hAnsi="Arial" w:cs="Arial"/>
          <w:w w:val="105"/>
        </w:rPr>
        <w:t>Students will begin with a close examination of Gunther Kress, the father of multimodality and end with a 360 degree examination of the future impact multimodal writing will have within the field. A case study approach will be used to introduce students to the various problem solving</w:t>
      </w:r>
      <w:r w:rsidRPr="00E7743F">
        <w:rPr>
          <w:rFonts w:ascii="Arial" w:hAnsi="Arial" w:cs="Arial"/>
          <w:spacing w:val="-7"/>
          <w:w w:val="105"/>
        </w:rPr>
        <w:t xml:space="preserve"> </w:t>
      </w:r>
      <w:r w:rsidRPr="00E7743F">
        <w:rPr>
          <w:rFonts w:ascii="Arial" w:hAnsi="Arial" w:cs="Arial"/>
          <w:w w:val="105"/>
        </w:rPr>
        <w:t>techniques</w:t>
      </w:r>
      <w:r w:rsidRPr="00E7743F">
        <w:rPr>
          <w:rFonts w:ascii="Arial" w:hAnsi="Arial" w:cs="Arial"/>
          <w:spacing w:val="-7"/>
          <w:w w:val="105"/>
        </w:rPr>
        <w:t xml:space="preserve"> </w:t>
      </w:r>
      <w:r w:rsidRPr="00E7743F">
        <w:rPr>
          <w:rFonts w:ascii="Arial" w:hAnsi="Arial" w:cs="Arial"/>
          <w:w w:val="105"/>
        </w:rPr>
        <w:t>that</w:t>
      </w:r>
      <w:r w:rsidRPr="00E7743F">
        <w:rPr>
          <w:rFonts w:ascii="Arial" w:hAnsi="Arial" w:cs="Arial"/>
          <w:spacing w:val="-7"/>
          <w:w w:val="105"/>
        </w:rPr>
        <w:t xml:space="preserve"> </w:t>
      </w:r>
      <w:r w:rsidRPr="00E7743F">
        <w:rPr>
          <w:rFonts w:ascii="Arial" w:hAnsi="Arial" w:cs="Arial"/>
          <w:w w:val="105"/>
        </w:rPr>
        <w:t>writers</w:t>
      </w:r>
      <w:r w:rsidRPr="00E7743F">
        <w:rPr>
          <w:rFonts w:ascii="Arial" w:hAnsi="Arial" w:cs="Arial"/>
          <w:spacing w:val="-7"/>
          <w:w w:val="105"/>
        </w:rPr>
        <w:t xml:space="preserve"> </w:t>
      </w:r>
      <w:r w:rsidRPr="00E7743F">
        <w:rPr>
          <w:rFonts w:ascii="Arial" w:hAnsi="Arial" w:cs="Arial"/>
          <w:w w:val="105"/>
        </w:rPr>
        <w:t>must</w:t>
      </w:r>
      <w:r w:rsidRPr="00E7743F">
        <w:rPr>
          <w:rFonts w:ascii="Arial" w:hAnsi="Arial" w:cs="Arial"/>
          <w:spacing w:val="-7"/>
          <w:w w:val="105"/>
        </w:rPr>
        <w:t xml:space="preserve"> </w:t>
      </w:r>
      <w:r w:rsidRPr="00E7743F">
        <w:rPr>
          <w:rFonts w:ascii="Arial" w:hAnsi="Arial" w:cs="Arial"/>
          <w:w w:val="105"/>
        </w:rPr>
        <w:t>use</w:t>
      </w:r>
      <w:r w:rsidRPr="00E7743F">
        <w:rPr>
          <w:rFonts w:ascii="Arial" w:hAnsi="Arial" w:cs="Arial"/>
          <w:spacing w:val="-7"/>
          <w:w w:val="105"/>
        </w:rPr>
        <w:t xml:space="preserve"> </w:t>
      </w:r>
      <w:r w:rsidRPr="00E7743F">
        <w:rPr>
          <w:rFonts w:ascii="Arial" w:hAnsi="Arial" w:cs="Arial"/>
          <w:w w:val="105"/>
        </w:rPr>
        <w:t>when</w:t>
      </w:r>
      <w:r w:rsidRPr="00E7743F">
        <w:rPr>
          <w:rFonts w:ascii="Arial" w:hAnsi="Arial" w:cs="Arial"/>
          <w:spacing w:val="-7"/>
          <w:w w:val="105"/>
        </w:rPr>
        <w:t xml:space="preserve"> </w:t>
      </w:r>
      <w:r w:rsidRPr="00E7743F">
        <w:rPr>
          <w:rFonts w:ascii="Arial" w:hAnsi="Arial" w:cs="Arial"/>
          <w:w w:val="105"/>
        </w:rPr>
        <w:t>considering</w:t>
      </w:r>
      <w:r w:rsidRPr="00E7743F">
        <w:rPr>
          <w:rFonts w:ascii="Arial" w:hAnsi="Arial" w:cs="Arial"/>
          <w:spacing w:val="-7"/>
          <w:w w:val="105"/>
        </w:rPr>
        <w:t xml:space="preserve"> </w:t>
      </w:r>
      <w:r w:rsidRPr="00E7743F">
        <w:rPr>
          <w:rFonts w:ascii="Arial" w:hAnsi="Arial" w:cs="Arial"/>
          <w:w w:val="105"/>
        </w:rPr>
        <w:t>the</w:t>
      </w:r>
      <w:r w:rsidRPr="00E7743F">
        <w:rPr>
          <w:rFonts w:ascii="Arial" w:hAnsi="Arial" w:cs="Arial"/>
          <w:spacing w:val="-7"/>
          <w:w w:val="105"/>
        </w:rPr>
        <w:t xml:space="preserve"> </w:t>
      </w:r>
      <w:r w:rsidRPr="00E7743F">
        <w:rPr>
          <w:rFonts w:ascii="Arial" w:hAnsi="Arial" w:cs="Arial"/>
          <w:w w:val="105"/>
        </w:rPr>
        <w:t xml:space="preserve">impact of </w:t>
      </w:r>
      <w:r w:rsidRPr="00E7743F">
        <w:rPr>
          <w:rFonts w:ascii="Arial" w:hAnsi="Arial" w:cs="Arial"/>
          <w:spacing w:val="-3"/>
          <w:w w:val="105"/>
        </w:rPr>
        <w:t>multimodality.</w:t>
      </w:r>
      <w:r w:rsidRPr="00E7743F">
        <w:rPr>
          <w:rFonts w:ascii="Arial" w:hAnsi="Arial" w:cs="Arial"/>
          <w:spacing w:val="11"/>
          <w:w w:val="105"/>
        </w:rPr>
        <w:t xml:space="preserve"> </w:t>
      </w:r>
      <w:r w:rsidRPr="00E7743F">
        <w:rPr>
          <w:rFonts w:ascii="Arial" w:hAnsi="Arial" w:cs="Arial"/>
          <w:w w:val="105"/>
        </w:rPr>
        <w:t>(Spring)</w:t>
      </w:r>
    </w:p>
    <w:p w14:paraId="780DA4DB" w14:textId="77777777" w:rsidR="000D026C" w:rsidRPr="00E7743F" w:rsidRDefault="000D026C" w:rsidP="00EF61F3">
      <w:pPr>
        <w:tabs>
          <w:tab w:val="left" w:pos="1199"/>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550.</w:t>
      </w:r>
      <w:r w:rsidRPr="00E7743F">
        <w:rPr>
          <w:rFonts w:ascii="Arial" w:hAnsi="Arial" w:cs="Arial"/>
          <w:w w:val="105"/>
          <w:sz w:val="20"/>
          <w:szCs w:val="20"/>
        </w:rPr>
        <w:tab/>
      </w:r>
      <w:r w:rsidRPr="00E7743F">
        <w:rPr>
          <w:rFonts w:ascii="Arial" w:hAnsi="Arial" w:cs="Arial"/>
          <w:b/>
          <w:w w:val="105"/>
          <w:sz w:val="20"/>
          <w:szCs w:val="20"/>
        </w:rPr>
        <w:t>Studies in American Folklore</w:t>
      </w:r>
      <w:r w:rsidRPr="00E7743F">
        <w:rPr>
          <w:rFonts w:ascii="Arial" w:hAnsi="Arial" w:cs="Arial"/>
          <w:w w:val="105"/>
          <w:sz w:val="20"/>
          <w:szCs w:val="20"/>
        </w:rPr>
        <w:t>. 3 semester</w:t>
      </w:r>
      <w:r w:rsidRPr="00E7743F">
        <w:rPr>
          <w:rFonts w:ascii="Arial" w:hAnsi="Arial" w:cs="Arial"/>
          <w:spacing w:val="-33"/>
          <w:w w:val="105"/>
          <w:sz w:val="20"/>
          <w:szCs w:val="20"/>
        </w:rPr>
        <w:t xml:space="preserve"> </w:t>
      </w:r>
      <w:r w:rsidRPr="00E7743F">
        <w:rPr>
          <w:rFonts w:ascii="Arial" w:hAnsi="Arial" w:cs="Arial"/>
          <w:w w:val="105"/>
          <w:sz w:val="20"/>
          <w:szCs w:val="20"/>
        </w:rPr>
        <w:t>hours.</w:t>
      </w:r>
    </w:p>
    <w:p w14:paraId="3E7A4ED5"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Sources, backgrounds, and morphology of American folklore. Emphasis</w:t>
      </w:r>
      <w:r w:rsidRPr="00E7743F">
        <w:rPr>
          <w:rFonts w:ascii="Arial" w:hAnsi="Arial" w:cs="Arial"/>
          <w:spacing w:val="-12"/>
          <w:w w:val="105"/>
        </w:rPr>
        <w:t xml:space="preserve"> </w:t>
      </w:r>
      <w:r w:rsidRPr="00E7743F">
        <w:rPr>
          <w:rFonts w:ascii="Arial" w:hAnsi="Arial" w:cs="Arial"/>
          <w:w w:val="105"/>
        </w:rPr>
        <w:t>is</w:t>
      </w:r>
      <w:r w:rsidRPr="00E7743F">
        <w:rPr>
          <w:rFonts w:ascii="Arial" w:hAnsi="Arial" w:cs="Arial"/>
          <w:spacing w:val="-12"/>
          <w:w w:val="105"/>
        </w:rPr>
        <w:t xml:space="preserve"> </w:t>
      </w:r>
      <w:r w:rsidRPr="00E7743F">
        <w:rPr>
          <w:rFonts w:ascii="Arial" w:hAnsi="Arial" w:cs="Arial"/>
          <w:w w:val="105"/>
        </w:rPr>
        <w:t>given</w:t>
      </w:r>
      <w:r w:rsidRPr="00E7743F">
        <w:rPr>
          <w:rFonts w:ascii="Arial" w:hAnsi="Arial" w:cs="Arial"/>
          <w:spacing w:val="-12"/>
          <w:w w:val="105"/>
        </w:rPr>
        <w:t xml:space="preserve"> </w:t>
      </w:r>
      <w:r w:rsidRPr="00E7743F">
        <w:rPr>
          <w:rFonts w:ascii="Arial" w:hAnsi="Arial" w:cs="Arial"/>
          <w:w w:val="105"/>
        </w:rPr>
        <w:t>to</w:t>
      </w:r>
      <w:r w:rsidRPr="00E7743F">
        <w:rPr>
          <w:rFonts w:ascii="Arial" w:hAnsi="Arial" w:cs="Arial"/>
          <w:spacing w:val="-12"/>
          <w:w w:val="105"/>
        </w:rPr>
        <w:t xml:space="preserve"> </w:t>
      </w:r>
      <w:r w:rsidRPr="00E7743F">
        <w:rPr>
          <w:rFonts w:ascii="Arial" w:hAnsi="Arial" w:cs="Arial"/>
          <w:w w:val="105"/>
        </w:rPr>
        <w:t>research</w:t>
      </w:r>
      <w:r w:rsidRPr="00E7743F">
        <w:rPr>
          <w:rFonts w:ascii="Arial" w:hAnsi="Arial" w:cs="Arial"/>
          <w:spacing w:val="-12"/>
          <w:w w:val="105"/>
        </w:rPr>
        <w:t xml:space="preserve"> </w:t>
      </w:r>
      <w:r w:rsidRPr="00E7743F">
        <w:rPr>
          <w:rFonts w:ascii="Arial" w:hAnsi="Arial" w:cs="Arial"/>
          <w:w w:val="105"/>
        </w:rPr>
        <w:t>methods</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w w:val="105"/>
        </w:rPr>
        <w:t>to</w:t>
      </w:r>
      <w:r w:rsidRPr="00E7743F">
        <w:rPr>
          <w:rFonts w:ascii="Arial" w:hAnsi="Arial" w:cs="Arial"/>
          <w:spacing w:val="-12"/>
          <w:w w:val="105"/>
        </w:rPr>
        <w:t xml:space="preserve"> </w:t>
      </w:r>
      <w:r w:rsidRPr="00E7743F">
        <w:rPr>
          <w:rFonts w:ascii="Arial" w:hAnsi="Arial" w:cs="Arial"/>
          <w:w w:val="105"/>
        </w:rPr>
        <w:t>fieldwork.</w:t>
      </w:r>
      <w:r w:rsidRPr="00E7743F">
        <w:rPr>
          <w:rFonts w:ascii="Arial" w:hAnsi="Arial" w:cs="Arial"/>
          <w:spacing w:val="-12"/>
          <w:w w:val="105"/>
        </w:rPr>
        <w:t xml:space="preserve"> </w:t>
      </w:r>
      <w:r w:rsidRPr="00E7743F">
        <w:rPr>
          <w:rFonts w:ascii="Arial" w:hAnsi="Arial" w:cs="Arial"/>
          <w:w w:val="105"/>
        </w:rPr>
        <w:t>(Spring,</w:t>
      </w:r>
      <w:r w:rsidRPr="00E7743F">
        <w:rPr>
          <w:rFonts w:ascii="Arial" w:hAnsi="Arial" w:cs="Arial"/>
          <w:spacing w:val="-12"/>
          <w:w w:val="105"/>
        </w:rPr>
        <w:t xml:space="preserve"> </w:t>
      </w:r>
      <w:r w:rsidRPr="00E7743F">
        <w:rPr>
          <w:rFonts w:ascii="Arial" w:hAnsi="Arial" w:cs="Arial"/>
          <w:w w:val="105"/>
        </w:rPr>
        <w:t xml:space="preserve">even- </w:t>
      </w:r>
      <w:r w:rsidRPr="00E7743F">
        <w:rPr>
          <w:rFonts w:ascii="Arial" w:hAnsi="Arial" w:cs="Arial"/>
        </w:rPr>
        <w:t>numbered</w:t>
      </w:r>
      <w:r w:rsidRPr="00E7743F">
        <w:rPr>
          <w:rFonts w:ascii="Arial" w:hAnsi="Arial" w:cs="Arial"/>
          <w:spacing w:val="34"/>
        </w:rPr>
        <w:t xml:space="preserve"> </w:t>
      </w:r>
      <w:r w:rsidRPr="00E7743F">
        <w:rPr>
          <w:rFonts w:ascii="Arial" w:hAnsi="Arial" w:cs="Arial"/>
        </w:rPr>
        <w:t>years)</w:t>
      </w:r>
    </w:p>
    <w:p w14:paraId="752F2328" w14:textId="77777777" w:rsidR="000D026C" w:rsidRPr="00E7743F" w:rsidRDefault="000D026C" w:rsidP="00EF61F3">
      <w:pPr>
        <w:tabs>
          <w:tab w:val="left" w:pos="1199"/>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552.</w:t>
      </w:r>
      <w:r w:rsidRPr="00E7743F">
        <w:rPr>
          <w:rFonts w:ascii="Arial" w:hAnsi="Arial" w:cs="Arial"/>
          <w:w w:val="105"/>
          <w:sz w:val="20"/>
          <w:szCs w:val="20"/>
        </w:rPr>
        <w:tab/>
      </w:r>
      <w:r w:rsidRPr="00E7743F">
        <w:rPr>
          <w:rFonts w:ascii="Arial" w:hAnsi="Arial" w:cs="Arial"/>
          <w:b/>
          <w:spacing w:val="-3"/>
          <w:w w:val="105"/>
          <w:sz w:val="20"/>
          <w:szCs w:val="20"/>
        </w:rPr>
        <w:t xml:space="preserve">The </w:t>
      </w:r>
      <w:r w:rsidRPr="00E7743F">
        <w:rPr>
          <w:rFonts w:ascii="Arial" w:hAnsi="Arial" w:cs="Arial"/>
          <w:b/>
          <w:w w:val="105"/>
          <w:sz w:val="20"/>
          <w:szCs w:val="20"/>
        </w:rPr>
        <w:t xml:space="preserve">American Novel. </w:t>
      </w:r>
      <w:r w:rsidRPr="00E7743F">
        <w:rPr>
          <w:rFonts w:ascii="Arial" w:hAnsi="Arial" w:cs="Arial"/>
          <w:w w:val="105"/>
          <w:sz w:val="20"/>
          <w:szCs w:val="20"/>
        </w:rPr>
        <w:t>3 semester</w:t>
      </w:r>
      <w:r w:rsidRPr="00E7743F">
        <w:rPr>
          <w:rFonts w:ascii="Arial" w:hAnsi="Arial" w:cs="Arial"/>
          <w:spacing w:val="-9"/>
          <w:w w:val="105"/>
          <w:sz w:val="20"/>
          <w:szCs w:val="20"/>
        </w:rPr>
        <w:t xml:space="preserve"> </w:t>
      </w:r>
      <w:r w:rsidRPr="00E7743F">
        <w:rPr>
          <w:rFonts w:ascii="Arial" w:hAnsi="Arial" w:cs="Arial"/>
          <w:w w:val="105"/>
          <w:sz w:val="20"/>
          <w:szCs w:val="20"/>
        </w:rPr>
        <w:t>hours.</w:t>
      </w:r>
    </w:p>
    <w:p w14:paraId="2C64B74F" w14:textId="77777777" w:rsidR="000D026C" w:rsidRPr="00E7743F" w:rsidRDefault="000D026C" w:rsidP="003C690B">
      <w:pPr>
        <w:pStyle w:val="BodyText"/>
        <w:spacing w:before="0" w:line="235" w:lineRule="auto"/>
        <w:ind w:left="1200" w:right="0" w:firstLine="359"/>
        <w:rPr>
          <w:rFonts w:ascii="Arial" w:hAnsi="Arial" w:cs="Arial"/>
        </w:rPr>
      </w:pPr>
      <w:r w:rsidRPr="00E7743F">
        <w:rPr>
          <w:rFonts w:ascii="Arial" w:hAnsi="Arial" w:cs="Arial"/>
          <w:spacing w:val="-3"/>
          <w:w w:val="105"/>
        </w:rPr>
        <w:t>Intensive</w:t>
      </w:r>
      <w:r w:rsidRPr="00E7743F">
        <w:rPr>
          <w:rFonts w:ascii="Arial" w:hAnsi="Arial" w:cs="Arial"/>
          <w:spacing w:val="-13"/>
          <w:w w:val="105"/>
        </w:rPr>
        <w:t xml:space="preserve"> </w:t>
      </w:r>
      <w:r w:rsidRPr="00E7743F">
        <w:rPr>
          <w:rFonts w:ascii="Arial" w:hAnsi="Arial" w:cs="Arial"/>
          <w:spacing w:val="-3"/>
          <w:w w:val="105"/>
        </w:rPr>
        <w:t>study</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8"/>
          <w:w w:val="105"/>
        </w:rPr>
        <w:t xml:space="preserve"> </w:t>
      </w:r>
      <w:r w:rsidRPr="00E7743F">
        <w:rPr>
          <w:rFonts w:ascii="Arial" w:hAnsi="Arial" w:cs="Arial"/>
          <w:w w:val="105"/>
        </w:rPr>
        <w:t>American</w:t>
      </w:r>
      <w:r w:rsidRPr="00E7743F">
        <w:rPr>
          <w:rFonts w:ascii="Arial" w:hAnsi="Arial" w:cs="Arial"/>
          <w:spacing w:val="-13"/>
          <w:w w:val="105"/>
        </w:rPr>
        <w:t xml:space="preserve"> </w:t>
      </w:r>
      <w:r w:rsidRPr="00E7743F">
        <w:rPr>
          <w:rFonts w:ascii="Arial" w:hAnsi="Arial" w:cs="Arial"/>
          <w:spacing w:val="-3"/>
          <w:w w:val="105"/>
        </w:rPr>
        <w:t>novel</w:t>
      </w:r>
      <w:r w:rsidRPr="00E7743F">
        <w:rPr>
          <w:rFonts w:ascii="Arial" w:hAnsi="Arial" w:cs="Arial"/>
          <w:spacing w:val="-13"/>
          <w:w w:val="105"/>
        </w:rPr>
        <w:t xml:space="preserve"> </w:t>
      </w:r>
      <w:r w:rsidRPr="00E7743F">
        <w:rPr>
          <w:rFonts w:ascii="Arial" w:hAnsi="Arial" w:cs="Arial"/>
          <w:w w:val="105"/>
        </w:rPr>
        <w:t>with</w:t>
      </w:r>
      <w:r w:rsidRPr="00E7743F">
        <w:rPr>
          <w:rFonts w:ascii="Arial" w:hAnsi="Arial" w:cs="Arial"/>
          <w:spacing w:val="-13"/>
          <w:w w:val="105"/>
        </w:rPr>
        <w:t xml:space="preserve"> </w:t>
      </w:r>
      <w:r w:rsidRPr="00E7743F">
        <w:rPr>
          <w:rFonts w:ascii="Arial" w:hAnsi="Arial" w:cs="Arial"/>
          <w:w w:val="105"/>
        </w:rPr>
        <w:t>regard</w:t>
      </w:r>
      <w:r w:rsidRPr="00E7743F">
        <w:rPr>
          <w:rFonts w:ascii="Arial" w:hAnsi="Arial" w:cs="Arial"/>
          <w:spacing w:val="-13"/>
          <w:w w:val="105"/>
        </w:rPr>
        <w:t xml:space="preserve"> </w:t>
      </w:r>
      <w:r w:rsidRPr="00E7743F">
        <w:rPr>
          <w:rFonts w:ascii="Arial" w:hAnsi="Arial" w:cs="Arial"/>
          <w:w w:val="105"/>
        </w:rPr>
        <w:t>to</w:t>
      </w:r>
      <w:r w:rsidRPr="00E7743F">
        <w:rPr>
          <w:rFonts w:ascii="Arial" w:hAnsi="Arial" w:cs="Arial"/>
          <w:spacing w:val="-13"/>
          <w:w w:val="105"/>
        </w:rPr>
        <w:t xml:space="preserve"> </w:t>
      </w:r>
      <w:r w:rsidRPr="00E7743F">
        <w:rPr>
          <w:rFonts w:ascii="Arial" w:hAnsi="Arial" w:cs="Arial"/>
          <w:w w:val="105"/>
        </w:rPr>
        <w:t>genre,</w:t>
      </w:r>
      <w:r w:rsidRPr="00E7743F">
        <w:rPr>
          <w:rFonts w:ascii="Arial" w:hAnsi="Arial" w:cs="Arial"/>
          <w:spacing w:val="-13"/>
          <w:w w:val="105"/>
        </w:rPr>
        <w:t xml:space="preserve"> </w:t>
      </w:r>
      <w:r w:rsidRPr="00E7743F">
        <w:rPr>
          <w:rFonts w:ascii="Arial" w:hAnsi="Arial" w:cs="Arial"/>
          <w:spacing w:val="-4"/>
          <w:w w:val="105"/>
        </w:rPr>
        <w:t xml:space="preserve">history, </w:t>
      </w:r>
      <w:r w:rsidRPr="00E7743F">
        <w:rPr>
          <w:rFonts w:ascii="Arial" w:hAnsi="Arial" w:cs="Arial"/>
          <w:w w:val="105"/>
        </w:rPr>
        <w:t>theme,</w:t>
      </w:r>
      <w:r w:rsidRPr="00E7743F">
        <w:rPr>
          <w:rFonts w:ascii="Arial" w:hAnsi="Arial" w:cs="Arial"/>
          <w:spacing w:val="-11"/>
          <w:w w:val="105"/>
        </w:rPr>
        <w:t xml:space="preserve"> </w:t>
      </w:r>
      <w:r w:rsidRPr="00E7743F">
        <w:rPr>
          <w:rFonts w:ascii="Arial" w:hAnsi="Arial" w:cs="Arial"/>
          <w:w w:val="105"/>
        </w:rPr>
        <w:t>or</w:t>
      </w:r>
      <w:r w:rsidRPr="00E7743F">
        <w:rPr>
          <w:rFonts w:ascii="Arial" w:hAnsi="Arial" w:cs="Arial"/>
          <w:spacing w:val="-11"/>
          <w:w w:val="105"/>
        </w:rPr>
        <w:t xml:space="preserve"> </w:t>
      </w:r>
      <w:r w:rsidRPr="00E7743F">
        <w:rPr>
          <w:rFonts w:ascii="Arial" w:hAnsi="Arial" w:cs="Arial"/>
          <w:w w:val="105"/>
        </w:rPr>
        <w:t>major</w:t>
      </w:r>
      <w:r w:rsidRPr="00E7743F">
        <w:rPr>
          <w:rFonts w:ascii="Arial" w:hAnsi="Arial" w:cs="Arial"/>
          <w:spacing w:val="-11"/>
          <w:w w:val="105"/>
        </w:rPr>
        <w:t xml:space="preserve"> </w:t>
      </w:r>
      <w:r w:rsidRPr="00E7743F">
        <w:rPr>
          <w:rFonts w:ascii="Arial" w:hAnsi="Arial" w:cs="Arial"/>
          <w:w w:val="105"/>
        </w:rPr>
        <w:t>authors.</w:t>
      </w:r>
      <w:r w:rsidRPr="00E7743F">
        <w:rPr>
          <w:rFonts w:ascii="Arial" w:hAnsi="Arial" w:cs="Arial"/>
          <w:spacing w:val="-11"/>
          <w:w w:val="105"/>
        </w:rPr>
        <w:t xml:space="preserve"> </w:t>
      </w:r>
      <w:r w:rsidRPr="00E7743F">
        <w:rPr>
          <w:rFonts w:ascii="Arial" w:hAnsi="Arial" w:cs="Arial"/>
          <w:w w:val="105"/>
        </w:rPr>
        <w:t>(Spring,</w:t>
      </w:r>
      <w:r w:rsidRPr="00E7743F">
        <w:rPr>
          <w:rFonts w:ascii="Arial" w:hAnsi="Arial" w:cs="Arial"/>
          <w:spacing w:val="-11"/>
          <w:w w:val="105"/>
        </w:rPr>
        <w:t xml:space="preserve"> </w:t>
      </w:r>
      <w:r w:rsidRPr="00E7743F">
        <w:rPr>
          <w:rFonts w:ascii="Arial" w:hAnsi="Arial" w:cs="Arial"/>
          <w:w w:val="105"/>
        </w:rPr>
        <w:t>odd-numbered</w:t>
      </w:r>
      <w:r w:rsidRPr="00E7743F">
        <w:rPr>
          <w:rFonts w:ascii="Arial" w:hAnsi="Arial" w:cs="Arial"/>
          <w:spacing w:val="-11"/>
          <w:w w:val="105"/>
        </w:rPr>
        <w:t xml:space="preserve"> </w:t>
      </w:r>
      <w:r w:rsidRPr="00E7743F">
        <w:rPr>
          <w:rFonts w:ascii="Arial" w:hAnsi="Arial" w:cs="Arial"/>
          <w:w w:val="105"/>
        </w:rPr>
        <w:t>years)</w:t>
      </w:r>
    </w:p>
    <w:p w14:paraId="2ED91C41" w14:textId="77777777" w:rsidR="000D026C" w:rsidRPr="00E7743F" w:rsidRDefault="000D026C" w:rsidP="00EF61F3">
      <w:pPr>
        <w:tabs>
          <w:tab w:val="left" w:pos="1200"/>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553.</w:t>
      </w:r>
      <w:r w:rsidRPr="00E7743F">
        <w:rPr>
          <w:rFonts w:ascii="Arial" w:hAnsi="Arial" w:cs="Arial"/>
          <w:w w:val="105"/>
          <w:sz w:val="20"/>
          <w:szCs w:val="20"/>
        </w:rPr>
        <w:tab/>
      </w:r>
      <w:r w:rsidRPr="00E7743F">
        <w:rPr>
          <w:rFonts w:ascii="Arial" w:hAnsi="Arial" w:cs="Arial"/>
          <w:b/>
          <w:spacing w:val="-3"/>
          <w:w w:val="105"/>
          <w:sz w:val="20"/>
          <w:szCs w:val="20"/>
        </w:rPr>
        <w:t xml:space="preserve">The </w:t>
      </w:r>
      <w:r w:rsidRPr="00E7743F">
        <w:rPr>
          <w:rFonts w:ascii="Arial" w:hAnsi="Arial" w:cs="Arial"/>
          <w:b/>
          <w:w w:val="105"/>
          <w:sz w:val="20"/>
          <w:szCs w:val="20"/>
        </w:rPr>
        <w:t xml:space="preserve">English Novel. </w:t>
      </w:r>
      <w:r w:rsidRPr="00E7743F">
        <w:rPr>
          <w:rFonts w:ascii="Arial" w:hAnsi="Arial" w:cs="Arial"/>
          <w:w w:val="105"/>
          <w:sz w:val="20"/>
          <w:szCs w:val="20"/>
        </w:rPr>
        <w:t>3 semester</w:t>
      </w:r>
      <w:r w:rsidRPr="00E7743F">
        <w:rPr>
          <w:rFonts w:ascii="Arial" w:hAnsi="Arial" w:cs="Arial"/>
          <w:spacing w:val="-13"/>
          <w:w w:val="105"/>
          <w:sz w:val="20"/>
          <w:szCs w:val="20"/>
        </w:rPr>
        <w:t xml:space="preserve"> </w:t>
      </w:r>
      <w:r w:rsidRPr="00E7743F">
        <w:rPr>
          <w:rFonts w:ascii="Arial" w:hAnsi="Arial" w:cs="Arial"/>
          <w:w w:val="105"/>
          <w:sz w:val="20"/>
          <w:szCs w:val="20"/>
        </w:rPr>
        <w:t>hours.</w:t>
      </w:r>
    </w:p>
    <w:p w14:paraId="5A1DB930"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Representative works in the development of the English novel. (Spring, even-numbered years)</w:t>
      </w:r>
    </w:p>
    <w:p w14:paraId="41563C88" w14:textId="77777777" w:rsidR="000D026C" w:rsidRPr="00E7743F" w:rsidRDefault="000D026C" w:rsidP="00EF61F3">
      <w:pPr>
        <w:spacing w:line="242" w:lineRule="exact"/>
        <w:rPr>
          <w:rFonts w:ascii="Arial" w:hAnsi="Arial" w:cs="Arial"/>
          <w:sz w:val="20"/>
          <w:szCs w:val="20"/>
        </w:rPr>
      </w:pPr>
      <w:r w:rsidRPr="00E7743F">
        <w:rPr>
          <w:rFonts w:ascii="Arial" w:hAnsi="Arial" w:cs="Arial"/>
          <w:w w:val="105"/>
          <w:sz w:val="20"/>
          <w:szCs w:val="20"/>
        </w:rPr>
        <w:t xml:space="preserve">EN 555W.     </w:t>
      </w:r>
      <w:r w:rsidRPr="00E7743F">
        <w:rPr>
          <w:rFonts w:ascii="Arial" w:hAnsi="Arial" w:cs="Arial"/>
          <w:b/>
          <w:w w:val="105"/>
          <w:sz w:val="20"/>
          <w:szCs w:val="20"/>
        </w:rPr>
        <w:t xml:space="preserve">Advanced Creative Writing: Fiction and Drama. </w:t>
      </w:r>
      <w:r w:rsidRPr="00E7743F">
        <w:rPr>
          <w:rFonts w:ascii="Arial" w:hAnsi="Arial" w:cs="Arial"/>
          <w:w w:val="105"/>
          <w:sz w:val="20"/>
          <w:szCs w:val="20"/>
        </w:rPr>
        <w:t>3 semester hours.</w:t>
      </w:r>
    </w:p>
    <w:p w14:paraId="245CFBEF"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A</w:t>
      </w:r>
      <w:r w:rsidRPr="00E7743F">
        <w:rPr>
          <w:rFonts w:ascii="Arial" w:hAnsi="Arial" w:cs="Arial"/>
          <w:spacing w:val="-5"/>
          <w:w w:val="105"/>
        </w:rPr>
        <w:t xml:space="preserve"> </w:t>
      </w:r>
      <w:r w:rsidRPr="00E7743F">
        <w:rPr>
          <w:rFonts w:ascii="Arial" w:hAnsi="Arial" w:cs="Arial"/>
          <w:w w:val="105"/>
        </w:rPr>
        <w:t>workshop</w:t>
      </w:r>
      <w:r w:rsidRPr="00E7743F">
        <w:rPr>
          <w:rFonts w:ascii="Arial" w:hAnsi="Arial" w:cs="Arial"/>
          <w:spacing w:val="-6"/>
          <w:w w:val="105"/>
        </w:rPr>
        <w:t xml:space="preserve"> </w:t>
      </w:r>
      <w:r w:rsidRPr="00E7743F">
        <w:rPr>
          <w:rFonts w:ascii="Arial" w:hAnsi="Arial" w:cs="Arial"/>
          <w:w w:val="105"/>
        </w:rPr>
        <w:t>approach</w:t>
      </w:r>
      <w:r w:rsidRPr="00E7743F">
        <w:rPr>
          <w:rFonts w:ascii="Arial" w:hAnsi="Arial" w:cs="Arial"/>
          <w:spacing w:val="-6"/>
          <w:w w:val="105"/>
        </w:rPr>
        <w:t xml:space="preserve"> </w:t>
      </w:r>
      <w:r w:rsidRPr="00E7743F">
        <w:rPr>
          <w:rFonts w:ascii="Arial" w:hAnsi="Arial" w:cs="Arial"/>
          <w:w w:val="105"/>
        </w:rPr>
        <w:t>to</w:t>
      </w:r>
      <w:r w:rsidRPr="00E7743F">
        <w:rPr>
          <w:rFonts w:ascii="Arial" w:hAnsi="Arial" w:cs="Arial"/>
          <w:spacing w:val="-6"/>
          <w:w w:val="105"/>
        </w:rPr>
        <w:t xml:space="preserve"> </w:t>
      </w:r>
      <w:r w:rsidRPr="00E7743F">
        <w:rPr>
          <w:rFonts w:ascii="Arial" w:hAnsi="Arial" w:cs="Arial"/>
          <w:w w:val="105"/>
        </w:rPr>
        <w:t>writing</w:t>
      </w:r>
      <w:r w:rsidRPr="00E7743F">
        <w:rPr>
          <w:rFonts w:ascii="Arial" w:hAnsi="Arial" w:cs="Arial"/>
          <w:spacing w:val="-5"/>
          <w:w w:val="105"/>
        </w:rPr>
        <w:t xml:space="preserve"> </w:t>
      </w:r>
      <w:r w:rsidRPr="00E7743F">
        <w:rPr>
          <w:rFonts w:ascii="Arial" w:hAnsi="Arial" w:cs="Arial"/>
          <w:w w:val="105"/>
        </w:rPr>
        <w:t>and</w:t>
      </w:r>
      <w:r w:rsidRPr="00E7743F">
        <w:rPr>
          <w:rFonts w:ascii="Arial" w:hAnsi="Arial" w:cs="Arial"/>
          <w:spacing w:val="-6"/>
          <w:w w:val="105"/>
        </w:rPr>
        <w:t xml:space="preserve"> </w:t>
      </w:r>
      <w:r w:rsidRPr="00E7743F">
        <w:rPr>
          <w:rFonts w:ascii="Arial" w:hAnsi="Arial" w:cs="Arial"/>
          <w:w w:val="105"/>
        </w:rPr>
        <w:t>editing</w:t>
      </w:r>
      <w:r w:rsidRPr="00E7743F">
        <w:rPr>
          <w:rFonts w:ascii="Arial" w:hAnsi="Arial" w:cs="Arial"/>
          <w:spacing w:val="-5"/>
          <w:w w:val="105"/>
        </w:rPr>
        <w:t xml:space="preserve"> </w:t>
      </w:r>
      <w:r w:rsidRPr="00E7743F">
        <w:rPr>
          <w:rFonts w:ascii="Arial" w:hAnsi="Arial" w:cs="Arial"/>
          <w:w w:val="105"/>
        </w:rPr>
        <w:t>fiction</w:t>
      </w:r>
      <w:r w:rsidRPr="00E7743F">
        <w:rPr>
          <w:rFonts w:ascii="Arial" w:hAnsi="Arial" w:cs="Arial"/>
          <w:spacing w:val="-6"/>
          <w:w w:val="105"/>
        </w:rPr>
        <w:t xml:space="preserve"> </w:t>
      </w:r>
      <w:r w:rsidRPr="00E7743F">
        <w:rPr>
          <w:rFonts w:ascii="Arial" w:hAnsi="Arial" w:cs="Arial"/>
          <w:w w:val="105"/>
        </w:rPr>
        <w:t>and</w:t>
      </w:r>
      <w:r w:rsidRPr="00E7743F">
        <w:rPr>
          <w:rFonts w:ascii="Arial" w:hAnsi="Arial" w:cs="Arial"/>
          <w:spacing w:val="-6"/>
          <w:w w:val="105"/>
        </w:rPr>
        <w:t xml:space="preserve"> </w:t>
      </w:r>
      <w:r w:rsidRPr="00E7743F">
        <w:rPr>
          <w:rFonts w:ascii="Arial" w:hAnsi="Arial" w:cs="Arial"/>
          <w:w w:val="105"/>
        </w:rPr>
        <w:t>drama</w:t>
      </w:r>
      <w:r w:rsidRPr="00E7743F">
        <w:rPr>
          <w:rFonts w:ascii="Arial" w:hAnsi="Arial" w:cs="Arial"/>
          <w:spacing w:val="-5"/>
          <w:w w:val="105"/>
        </w:rPr>
        <w:t xml:space="preserve"> </w:t>
      </w:r>
      <w:r w:rsidRPr="00E7743F">
        <w:rPr>
          <w:rFonts w:ascii="Arial" w:hAnsi="Arial" w:cs="Arial"/>
          <w:w w:val="105"/>
        </w:rPr>
        <w:t>for publication, with special emphasis on structure, theme, and characterization.</w:t>
      </w:r>
      <w:r w:rsidRPr="00E7743F">
        <w:rPr>
          <w:rFonts w:ascii="Arial" w:hAnsi="Arial" w:cs="Arial"/>
          <w:spacing w:val="8"/>
          <w:w w:val="105"/>
        </w:rPr>
        <w:t xml:space="preserve"> </w:t>
      </w:r>
      <w:r w:rsidRPr="00E7743F">
        <w:rPr>
          <w:rFonts w:ascii="Arial" w:hAnsi="Arial" w:cs="Arial"/>
          <w:spacing w:val="-3"/>
          <w:w w:val="105"/>
        </w:rPr>
        <w:t>(Fall)</w:t>
      </w:r>
    </w:p>
    <w:p w14:paraId="1E39C117" w14:textId="77777777" w:rsidR="000D026C" w:rsidRPr="00E7743F" w:rsidRDefault="000D026C" w:rsidP="00EF61F3">
      <w:pPr>
        <w:spacing w:line="240" w:lineRule="exact"/>
        <w:rPr>
          <w:rFonts w:ascii="Arial" w:hAnsi="Arial" w:cs="Arial"/>
          <w:sz w:val="20"/>
          <w:szCs w:val="20"/>
        </w:rPr>
      </w:pPr>
      <w:r w:rsidRPr="00E7743F">
        <w:rPr>
          <w:rFonts w:ascii="Arial" w:hAnsi="Arial" w:cs="Arial"/>
          <w:w w:val="105"/>
          <w:sz w:val="20"/>
          <w:szCs w:val="20"/>
        </w:rPr>
        <w:t xml:space="preserve">EN </w:t>
      </w:r>
      <w:r w:rsidRPr="00E7743F">
        <w:rPr>
          <w:rFonts w:ascii="Arial" w:hAnsi="Arial" w:cs="Arial"/>
          <w:spacing w:val="-5"/>
          <w:w w:val="105"/>
          <w:sz w:val="20"/>
          <w:szCs w:val="20"/>
        </w:rPr>
        <w:t xml:space="preserve">556W.     </w:t>
      </w:r>
      <w:r w:rsidRPr="00E7743F">
        <w:rPr>
          <w:rFonts w:ascii="Arial" w:hAnsi="Arial" w:cs="Arial"/>
          <w:b/>
          <w:spacing w:val="-5"/>
          <w:w w:val="105"/>
          <w:sz w:val="20"/>
          <w:szCs w:val="20"/>
        </w:rPr>
        <w:t xml:space="preserve">Advanced Creative </w:t>
      </w:r>
      <w:r w:rsidRPr="00E7743F">
        <w:rPr>
          <w:rFonts w:ascii="Arial" w:hAnsi="Arial" w:cs="Arial"/>
          <w:b/>
          <w:spacing w:val="-4"/>
          <w:w w:val="105"/>
          <w:sz w:val="20"/>
          <w:szCs w:val="20"/>
        </w:rPr>
        <w:t xml:space="preserve">Writing: </w:t>
      </w:r>
      <w:r w:rsidRPr="00E7743F">
        <w:rPr>
          <w:rFonts w:ascii="Arial" w:hAnsi="Arial" w:cs="Arial"/>
          <w:b/>
          <w:spacing w:val="-6"/>
          <w:w w:val="105"/>
          <w:sz w:val="20"/>
          <w:szCs w:val="20"/>
        </w:rPr>
        <w:t xml:space="preserve">Poetry </w:t>
      </w:r>
      <w:r w:rsidRPr="00E7743F">
        <w:rPr>
          <w:rFonts w:ascii="Arial" w:hAnsi="Arial" w:cs="Arial"/>
          <w:b/>
          <w:spacing w:val="-3"/>
          <w:w w:val="105"/>
          <w:sz w:val="20"/>
          <w:szCs w:val="20"/>
        </w:rPr>
        <w:t xml:space="preserve">and </w:t>
      </w:r>
      <w:r w:rsidRPr="00E7743F">
        <w:rPr>
          <w:rFonts w:ascii="Arial" w:hAnsi="Arial" w:cs="Arial"/>
          <w:b/>
          <w:spacing w:val="-5"/>
          <w:w w:val="105"/>
          <w:sz w:val="20"/>
          <w:szCs w:val="20"/>
        </w:rPr>
        <w:t xml:space="preserve">Creative Non-fiction. </w:t>
      </w:r>
      <w:r w:rsidRPr="00E7743F">
        <w:rPr>
          <w:rFonts w:ascii="Arial" w:hAnsi="Arial" w:cs="Arial"/>
          <w:w w:val="105"/>
          <w:sz w:val="20"/>
          <w:szCs w:val="20"/>
        </w:rPr>
        <w:t xml:space="preserve">3 </w:t>
      </w:r>
      <w:r w:rsidRPr="00E7743F">
        <w:rPr>
          <w:rFonts w:ascii="Arial" w:hAnsi="Arial" w:cs="Arial"/>
          <w:spacing w:val="-4"/>
          <w:w w:val="105"/>
          <w:sz w:val="20"/>
          <w:szCs w:val="20"/>
        </w:rPr>
        <w:t xml:space="preserve">semester </w:t>
      </w:r>
      <w:r w:rsidRPr="00E7743F">
        <w:rPr>
          <w:rFonts w:ascii="Arial" w:hAnsi="Arial" w:cs="Arial"/>
          <w:spacing w:val="-3"/>
          <w:w w:val="105"/>
          <w:sz w:val="20"/>
          <w:szCs w:val="20"/>
        </w:rPr>
        <w:t>hours.</w:t>
      </w:r>
    </w:p>
    <w:p w14:paraId="28B14ADA" w14:textId="77777777" w:rsidR="000D026C" w:rsidRPr="00E7743F" w:rsidRDefault="000D026C" w:rsidP="003C690B">
      <w:pPr>
        <w:pStyle w:val="BodyText"/>
        <w:spacing w:before="0"/>
        <w:ind w:right="0"/>
        <w:rPr>
          <w:rFonts w:ascii="Arial" w:hAnsi="Arial" w:cs="Arial"/>
        </w:rPr>
      </w:pPr>
      <w:r w:rsidRPr="00E7743F">
        <w:rPr>
          <w:rFonts w:ascii="Arial" w:hAnsi="Arial" w:cs="Arial"/>
          <w:w w:val="105"/>
        </w:rPr>
        <w:t>A workshop approach to writing and editing poetry and creative nonfiction for publication, with emphasis on structure, theme, and craft. (Spring)</w:t>
      </w:r>
    </w:p>
    <w:p w14:paraId="19E29908" w14:textId="77777777" w:rsidR="000D026C" w:rsidRPr="00E7743F" w:rsidRDefault="000D026C" w:rsidP="00EF61F3">
      <w:pPr>
        <w:tabs>
          <w:tab w:val="left" w:pos="1199"/>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560.</w:t>
      </w:r>
      <w:r w:rsidRPr="00E7743F">
        <w:rPr>
          <w:rFonts w:ascii="Arial" w:hAnsi="Arial" w:cs="Arial"/>
          <w:w w:val="105"/>
          <w:sz w:val="20"/>
          <w:szCs w:val="20"/>
        </w:rPr>
        <w:tab/>
      </w:r>
      <w:r w:rsidRPr="00E7743F">
        <w:rPr>
          <w:rFonts w:ascii="Arial" w:hAnsi="Arial" w:cs="Arial"/>
          <w:b/>
          <w:w w:val="105"/>
          <w:sz w:val="20"/>
          <w:szCs w:val="20"/>
        </w:rPr>
        <w:t xml:space="preserve">Literature of the American </w:t>
      </w:r>
      <w:r w:rsidRPr="00E7743F">
        <w:rPr>
          <w:rFonts w:ascii="Arial" w:hAnsi="Arial" w:cs="Arial"/>
          <w:b/>
          <w:spacing w:val="-4"/>
          <w:w w:val="105"/>
          <w:sz w:val="20"/>
          <w:szCs w:val="20"/>
        </w:rPr>
        <w:t xml:space="preserve">Frontier. </w:t>
      </w:r>
      <w:r w:rsidRPr="00E7743F">
        <w:rPr>
          <w:rFonts w:ascii="Arial" w:hAnsi="Arial" w:cs="Arial"/>
          <w:w w:val="105"/>
          <w:sz w:val="20"/>
          <w:szCs w:val="20"/>
        </w:rPr>
        <w:t>3 semester</w:t>
      </w:r>
      <w:r w:rsidRPr="00E7743F">
        <w:rPr>
          <w:rFonts w:ascii="Arial" w:hAnsi="Arial" w:cs="Arial"/>
          <w:spacing w:val="-33"/>
          <w:w w:val="105"/>
          <w:sz w:val="20"/>
          <w:szCs w:val="20"/>
        </w:rPr>
        <w:t xml:space="preserve"> </w:t>
      </w:r>
      <w:r w:rsidRPr="00E7743F">
        <w:rPr>
          <w:rFonts w:ascii="Arial" w:hAnsi="Arial" w:cs="Arial"/>
          <w:w w:val="105"/>
          <w:sz w:val="20"/>
          <w:szCs w:val="20"/>
        </w:rPr>
        <w:t>hours.</w:t>
      </w:r>
    </w:p>
    <w:p w14:paraId="25158F64"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 xml:space="preserve">An examination of the literature of the American frontier, beginning with authors such as James Fenimore Cooper and moving forward to modern writers such as Cormack </w:t>
      </w:r>
      <w:r w:rsidRPr="00E7743F">
        <w:rPr>
          <w:rFonts w:ascii="Arial" w:hAnsi="Arial" w:cs="Arial"/>
          <w:spacing w:val="-4"/>
          <w:w w:val="105"/>
        </w:rPr>
        <w:t xml:space="preserve">McCarthy. </w:t>
      </w:r>
      <w:r w:rsidRPr="00E7743F">
        <w:rPr>
          <w:rFonts w:ascii="Arial" w:hAnsi="Arial" w:cs="Arial"/>
          <w:w w:val="105"/>
        </w:rPr>
        <w:t>Emphasis is on the</w:t>
      </w:r>
      <w:r w:rsidRPr="00E7743F">
        <w:rPr>
          <w:rFonts w:ascii="Arial" w:hAnsi="Arial" w:cs="Arial"/>
          <w:spacing w:val="-6"/>
          <w:w w:val="105"/>
        </w:rPr>
        <w:t xml:space="preserve"> </w:t>
      </w:r>
      <w:r w:rsidRPr="00E7743F">
        <w:rPr>
          <w:rFonts w:ascii="Arial" w:hAnsi="Arial" w:cs="Arial"/>
          <w:w w:val="105"/>
        </w:rPr>
        <w:t>changing</w:t>
      </w:r>
      <w:r w:rsidRPr="00E7743F">
        <w:rPr>
          <w:rFonts w:ascii="Arial" w:hAnsi="Arial" w:cs="Arial"/>
          <w:spacing w:val="-6"/>
          <w:w w:val="105"/>
        </w:rPr>
        <w:t xml:space="preserve"> </w:t>
      </w:r>
      <w:r w:rsidRPr="00E7743F">
        <w:rPr>
          <w:rFonts w:ascii="Arial" w:hAnsi="Arial" w:cs="Arial"/>
          <w:w w:val="105"/>
        </w:rPr>
        <w:t>perspective</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frontier</w:t>
      </w:r>
      <w:r w:rsidRPr="00E7743F">
        <w:rPr>
          <w:rFonts w:ascii="Arial" w:hAnsi="Arial" w:cs="Arial"/>
          <w:spacing w:val="-6"/>
          <w:w w:val="105"/>
        </w:rPr>
        <w:t xml:space="preserve"> </w:t>
      </w:r>
      <w:r w:rsidRPr="00E7743F">
        <w:rPr>
          <w:rFonts w:ascii="Arial" w:hAnsi="Arial" w:cs="Arial"/>
          <w:w w:val="105"/>
        </w:rPr>
        <w:t>as</w:t>
      </w:r>
      <w:r w:rsidRPr="00E7743F">
        <w:rPr>
          <w:rFonts w:ascii="Arial" w:hAnsi="Arial" w:cs="Arial"/>
          <w:spacing w:val="-6"/>
          <w:w w:val="105"/>
        </w:rPr>
        <w:t xml:space="preserve"> </w:t>
      </w:r>
      <w:r w:rsidRPr="00E7743F">
        <w:rPr>
          <w:rFonts w:ascii="Arial" w:hAnsi="Arial" w:cs="Arial"/>
          <w:w w:val="105"/>
        </w:rPr>
        <w:t>it</w:t>
      </w:r>
      <w:r w:rsidRPr="00E7743F">
        <w:rPr>
          <w:rFonts w:ascii="Arial" w:hAnsi="Arial" w:cs="Arial"/>
          <w:spacing w:val="-6"/>
          <w:w w:val="105"/>
        </w:rPr>
        <w:t xml:space="preserve"> </w:t>
      </w:r>
      <w:r w:rsidRPr="00E7743F">
        <w:rPr>
          <w:rFonts w:ascii="Arial" w:hAnsi="Arial" w:cs="Arial"/>
          <w:w w:val="105"/>
        </w:rPr>
        <w:t>progressed</w:t>
      </w:r>
      <w:r w:rsidRPr="00E7743F">
        <w:rPr>
          <w:rFonts w:ascii="Arial" w:hAnsi="Arial" w:cs="Arial"/>
          <w:spacing w:val="-6"/>
          <w:w w:val="105"/>
        </w:rPr>
        <w:t xml:space="preserve"> </w:t>
      </w:r>
      <w:r w:rsidRPr="00E7743F">
        <w:rPr>
          <w:rFonts w:ascii="Arial" w:hAnsi="Arial" w:cs="Arial"/>
          <w:w w:val="105"/>
        </w:rPr>
        <w:t>from</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East coast</w:t>
      </w:r>
      <w:r w:rsidRPr="00E7743F">
        <w:rPr>
          <w:rFonts w:ascii="Arial" w:hAnsi="Arial" w:cs="Arial"/>
          <w:spacing w:val="-9"/>
          <w:w w:val="105"/>
        </w:rPr>
        <w:t xml:space="preserve"> </w:t>
      </w:r>
      <w:r w:rsidRPr="00E7743F">
        <w:rPr>
          <w:rFonts w:ascii="Arial" w:hAnsi="Arial" w:cs="Arial"/>
          <w:w w:val="105"/>
        </w:rPr>
        <w:t>to</w:t>
      </w:r>
      <w:r w:rsidRPr="00E7743F">
        <w:rPr>
          <w:rFonts w:ascii="Arial" w:hAnsi="Arial" w:cs="Arial"/>
          <w:spacing w:val="-9"/>
          <w:w w:val="105"/>
        </w:rPr>
        <w:t xml:space="preserve"> </w:t>
      </w:r>
      <w:r w:rsidRPr="00E7743F">
        <w:rPr>
          <w:rFonts w:ascii="Arial" w:hAnsi="Arial" w:cs="Arial"/>
          <w:w w:val="105"/>
        </w:rPr>
        <w:t>the</w:t>
      </w:r>
      <w:r w:rsidRPr="00E7743F">
        <w:rPr>
          <w:rFonts w:ascii="Arial" w:hAnsi="Arial" w:cs="Arial"/>
          <w:spacing w:val="-15"/>
          <w:w w:val="105"/>
        </w:rPr>
        <w:t xml:space="preserve"> </w:t>
      </w:r>
      <w:r w:rsidRPr="00E7743F">
        <w:rPr>
          <w:rFonts w:ascii="Arial" w:hAnsi="Arial" w:cs="Arial"/>
          <w:w w:val="105"/>
        </w:rPr>
        <w:t>West.</w:t>
      </w:r>
      <w:r w:rsidRPr="00E7743F">
        <w:rPr>
          <w:rFonts w:ascii="Arial" w:hAnsi="Arial" w:cs="Arial"/>
          <w:spacing w:val="-9"/>
          <w:w w:val="105"/>
        </w:rPr>
        <w:t xml:space="preserve"> </w:t>
      </w:r>
      <w:r w:rsidRPr="00E7743F">
        <w:rPr>
          <w:rFonts w:ascii="Arial" w:hAnsi="Arial" w:cs="Arial"/>
          <w:w w:val="105"/>
        </w:rPr>
        <w:t>(Offered</w:t>
      </w:r>
      <w:r w:rsidRPr="00E7743F">
        <w:rPr>
          <w:rFonts w:ascii="Arial" w:hAnsi="Arial" w:cs="Arial"/>
          <w:spacing w:val="-9"/>
          <w:w w:val="105"/>
        </w:rPr>
        <w:t xml:space="preserve"> </w:t>
      </w:r>
      <w:r w:rsidRPr="00E7743F">
        <w:rPr>
          <w:rFonts w:ascii="Arial" w:hAnsi="Arial" w:cs="Arial"/>
          <w:w w:val="105"/>
        </w:rPr>
        <w:t>on</w:t>
      </w:r>
      <w:r w:rsidRPr="00E7743F">
        <w:rPr>
          <w:rFonts w:ascii="Arial" w:hAnsi="Arial" w:cs="Arial"/>
          <w:spacing w:val="-9"/>
          <w:w w:val="105"/>
        </w:rPr>
        <w:t xml:space="preserve"> </w:t>
      </w:r>
      <w:r w:rsidRPr="00E7743F">
        <w:rPr>
          <w:rFonts w:ascii="Arial" w:hAnsi="Arial" w:cs="Arial"/>
          <w:w w:val="105"/>
        </w:rPr>
        <w:t>sufficient</w:t>
      </w:r>
      <w:r w:rsidRPr="00E7743F">
        <w:rPr>
          <w:rFonts w:ascii="Arial" w:hAnsi="Arial" w:cs="Arial"/>
          <w:spacing w:val="-9"/>
          <w:w w:val="105"/>
        </w:rPr>
        <w:t xml:space="preserve"> </w:t>
      </w:r>
      <w:r w:rsidRPr="00E7743F">
        <w:rPr>
          <w:rFonts w:ascii="Arial" w:hAnsi="Arial" w:cs="Arial"/>
          <w:w w:val="105"/>
        </w:rPr>
        <w:t>demand)</w:t>
      </w:r>
    </w:p>
    <w:p w14:paraId="472AADBE" w14:textId="77777777" w:rsidR="000D026C" w:rsidRPr="00E7743F" w:rsidRDefault="000D026C" w:rsidP="00EF61F3">
      <w:pPr>
        <w:tabs>
          <w:tab w:val="left" w:pos="1199"/>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564.</w:t>
      </w:r>
      <w:r w:rsidRPr="00E7743F">
        <w:rPr>
          <w:rFonts w:ascii="Arial" w:hAnsi="Arial" w:cs="Arial"/>
          <w:w w:val="105"/>
          <w:sz w:val="20"/>
          <w:szCs w:val="20"/>
        </w:rPr>
        <w:tab/>
      </w:r>
      <w:r w:rsidRPr="00E7743F">
        <w:rPr>
          <w:rFonts w:ascii="Arial" w:hAnsi="Arial" w:cs="Arial"/>
          <w:b/>
          <w:spacing w:val="-3"/>
          <w:w w:val="105"/>
          <w:sz w:val="20"/>
          <w:szCs w:val="20"/>
        </w:rPr>
        <w:t xml:space="preserve">The </w:t>
      </w:r>
      <w:r w:rsidRPr="00E7743F">
        <w:rPr>
          <w:rFonts w:ascii="Arial" w:hAnsi="Arial" w:cs="Arial"/>
          <w:b/>
          <w:w w:val="105"/>
          <w:sz w:val="20"/>
          <w:szCs w:val="20"/>
        </w:rPr>
        <w:t xml:space="preserve">Contemporary American Novel. </w:t>
      </w:r>
      <w:r w:rsidRPr="00E7743F">
        <w:rPr>
          <w:rFonts w:ascii="Arial" w:hAnsi="Arial" w:cs="Arial"/>
          <w:w w:val="105"/>
          <w:sz w:val="20"/>
          <w:szCs w:val="20"/>
        </w:rPr>
        <w:t>3 semester</w:t>
      </w:r>
      <w:r w:rsidRPr="00E7743F">
        <w:rPr>
          <w:rFonts w:ascii="Arial" w:hAnsi="Arial" w:cs="Arial"/>
          <w:spacing w:val="-16"/>
          <w:w w:val="105"/>
          <w:sz w:val="20"/>
          <w:szCs w:val="20"/>
        </w:rPr>
        <w:t xml:space="preserve"> </w:t>
      </w:r>
      <w:r w:rsidRPr="00E7743F">
        <w:rPr>
          <w:rFonts w:ascii="Arial" w:hAnsi="Arial" w:cs="Arial"/>
          <w:w w:val="105"/>
          <w:sz w:val="20"/>
          <w:szCs w:val="20"/>
        </w:rPr>
        <w:t>hours.</w:t>
      </w:r>
    </w:p>
    <w:p w14:paraId="28E81254" w14:textId="4B7A608D" w:rsidR="00EF61F3" w:rsidRPr="00382FD5" w:rsidRDefault="000D026C" w:rsidP="00382FD5">
      <w:pPr>
        <w:pStyle w:val="BodyText"/>
        <w:spacing w:before="0" w:line="235" w:lineRule="auto"/>
        <w:ind w:right="0"/>
        <w:rPr>
          <w:rFonts w:ascii="Arial" w:hAnsi="Arial" w:cs="Arial"/>
          <w:w w:val="105"/>
        </w:rPr>
      </w:pPr>
      <w:r w:rsidRPr="00E7743F">
        <w:rPr>
          <w:rFonts w:ascii="Arial" w:hAnsi="Arial" w:cs="Arial"/>
          <w:w w:val="105"/>
        </w:rPr>
        <w:t>A study of the changing forms and emerging themes of the American Novel in the last ten years. (Fall, even-numbered years)</w:t>
      </w:r>
    </w:p>
    <w:p w14:paraId="125ADAA8" w14:textId="77777777" w:rsidR="000D026C" w:rsidRPr="00E7743F" w:rsidRDefault="000D026C" w:rsidP="00EF61F3">
      <w:pPr>
        <w:tabs>
          <w:tab w:val="left" w:pos="1199"/>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565.</w:t>
      </w:r>
      <w:r w:rsidRPr="00E7743F">
        <w:rPr>
          <w:rFonts w:ascii="Arial" w:hAnsi="Arial" w:cs="Arial"/>
          <w:w w:val="105"/>
          <w:sz w:val="20"/>
          <w:szCs w:val="20"/>
        </w:rPr>
        <w:tab/>
      </w:r>
      <w:r w:rsidRPr="00E7743F">
        <w:rPr>
          <w:rFonts w:ascii="Arial" w:hAnsi="Arial" w:cs="Arial"/>
          <w:b/>
          <w:w w:val="105"/>
          <w:sz w:val="20"/>
          <w:szCs w:val="20"/>
        </w:rPr>
        <w:t>Contemporary</w:t>
      </w:r>
      <w:r w:rsidRPr="00E7743F">
        <w:rPr>
          <w:rFonts w:ascii="Arial" w:hAnsi="Arial" w:cs="Arial"/>
          <w:b/>
          <w:spacing w:val="-11"/>
          <w:w w:val="105"/>
          <w:sz w:val="20"/>
          <w:szCs w:val="20"/>
        </w:rPr>
        <w:t xml:space="preserve"> </w:t>
      </w:r>
      <w:r w:rsidRPr="00E7743F">
        <w:rPr>
          <w:rFonts w:ascii="Arial" w:hAnsi="Arial" w:cs="Arial"/>
          <w:b/>
          <w:spacing w:val="-5"/>
          <w:w w:val="105"/>
          <w:sz w:val="20"/>
          <w:szCs w:val="20"/>
        </w:rPr>
        <w:t>Poetry.</w:t>
      </w:r>
      <w:r w:rsidRPr="00E7743F">
        <w:rPr>
          <w:rFonts w:ascii="Arial" w:hAnsi="Arial" w:cs="Arial"/>
          <w:b/>
          <w:spacing w:val="-11"/>
          <w:w w:val="105"/>
          <w:sz w:val="20"/>
          <w:szCs w:val="20"/>
        </w:rPr>
        <w:t xml:space="preserve"> </w:t>
      </w:r>
      <w:r w:rsidRPr="00E7743F">
        <w:rPr>
          <w:rFonts w:ascii="Arial" w:hAnsi="Arial" w:cs="Arial"/>
          <w:w w:val="105"/>
          <w:sz w:val="20"/>
          <w:szCs w:val="20"/>
        </w:rPr>
        <w:t>3</w:t>
      </w:r>
      <w:r w:rsidRPr="00E7743F">
        <w:rPr>
          <w:rFonts w:ascii="Arial" w:hAnsi="Arial" w:cs="Arial"/>
          <w:spacing w:val="-11"/>
          <w:w w:val="105"/>
          <w:sz w:val="20"/>
          <w:szCs w:val="20"/>
        </w:rPr>
        <w:t xml:space="preserve"> </w:t>
      </w:r>
      <w:r w:rsidRPr="00E7743F">
        <w:rPr>
          <w:rFonts w:ascii="Arial" w:hAnsi="Arial" w:cs="Arial"/>
          <w:w w:val="105"/>
          <w:sz w:val="20"/>
          <w:szCs w:val="20"/>
        </w:rPr>
        <w:t>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4283173A"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Extensive reading in the works of the contemporary British and American poets, with emphasis on their relation to the literary traditions</w:t>
      </w:r>
      <w:r w:rsidRPr="00E7743F">
        <w:rPr>
          <w:rFonts w:ascii="Arial" w:hAnsi="Arial" w:cs="Arial"/>
          <w:spacing w:val="-7"/>
          <w:w w:val="105"/>
        </w:rPr>
        <w:t xml:space="preserve"> </w:t>
      </w:r>
      <w:r w:rsidRPr="00E7743F">
        <w:rPr>
          <w:rFonts w:ascii="Arial" w:hAnsi="Arial" w:cs="Arial"/>
          <w:w w:val="105"/>
        </w:rPr>
        <w:t>of</w:t>
      </w:r>
      <w:r w:rsidRPr="00E7743F">
        <w:rPr>
          <w:rFonts w:ascii="Arial" w:hAnsi="Arial" w:cs="Arial"/>
          <w:spacing w:val="-7"/>
          <w:w w:val="105"/>
        </w:rPr>
        <w:t xml:space="preserve"> </w:t>
      </w:r>
      <w:r w:rsidRPr="00E7743F">
        <w:rPr>
          <w:rFonts w:ascii="Arial" w:hAnsi="Arial" w:cs="Arial"/>
          <w:w w:val="105"/>
        </w:rPr>
        <w:t>the</w:t>
      </w:r>
      <w:r w:rsidRPr="00E7743F">
        <w:rPr>
          <w:rFonts w:ascii="Arial" w:hAnsi="Arial" w:cs="Arial"/>
          <w:spacing w:val="-7"/>
          <w:w w:val="105"/>
        </w:rPr>
        <w:t xml:space="preserve"> </w:t>
      </w:r>
      <w:r w:rsidRPr="00E7743F">
        <w:rPr>
          <w:rFonts w:ascii="Arial" w:hAnsi="Arial" w:cs="Arial"/>
          <w:w w:val="105"/>
        </w:rPr>
        <w:t>past</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their</w:t>
      </w:r>
      <w:r w:rsidRPr="00E7743F">
        <w:rPr>
          <w:rFonts w:ascii="Arial" w:hAnsi="Arial" w:cs="Arial"/>
          <w:spacing w:val="-7"/>
          <w:w w:val="105"/>
        </w:rPr>
        <w:t xml:space="preserve"> </w:t>
      </w:r>
      <w:r w:rsidRPr="00E7743F">
        <w:rPr>
          <w:rFonts w:ascii="Arial" w:hAnsi="Arial" w:cs="Arial"/>
          <w:w w:val="105"/>
        </w:rPr>
        <w:t>innovations</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experiments</w:t>
      </w:r>
      <w:r w:rsidRPr="00E7743F">
        <w:rPr>
          <w:rFonts w:ascii="Arial" w:hAnsi="Arial" w:cs="Arial"/>
          <w:spacing w:val="-7"/>
          <w:w w:val="105"/>
        </w:rPr>
        <w:t xml:space="preserve"> </w:t>
      </w:r>
      <w:r w:rsidRPr="00E7743F">
        <w:rPr>
          <w:rFonts w:ascii="Arial" w:hAnsi="Arial" w:cs="Arial"/>
          <w:w w:val="105"/>
        </w:rPr>
        <w:t>in</w:t>
      </w:r>
      <w:r w:rsidRPr="00E7743F">
        <w:rPr>
          <w:rFonts w:ascii="Arial" w:hAnsi="Arial" w:cs="Arial"/>
          <w:spacing w:val="-7"/>
          <w:w w:val="105"/>
        </w:rPr>
        <w:t xml:space="preserve"> </w:t>
      </w:r>
      <w:r w:rsidRPr="00E7743F">
        <w:rPr>
          <w:rFonts w:ascii="Arial" w:hAnsi="Arial" w:cs="Arial"/>
          <w:w w:val="105"/>
        </w:rPr>
        <w:t>matter and</w:t>
      </w:r>
      <w:r w:rsidRPr="00E7743F">
        <w:rPr>
          <w:rFonts w:ascii="Arial" w:hAnsi="Arial" w:cs="Arial"/>
          <w:spacing w:val="-10"/>
          <w:w w:val="105"/>
        </w:rPr>
        <w:t xml:space="preserve"> </w:t>
      </w:r>
      <w:r w:rsidRPr="00E7743F">
        <w:rPr>
          <w:rFonts w:ascii="Arial" w:hAnsi="Arial" w:cs="Arial"/>
          <w:w w:val="105"/>
        </w:rPr>
        <w:t>form.</w:t>
      </w:r>
      <w:r w:rsidRPr="00E7743F">
        <w:rPr>
          <w:rFonts w:ascii="Arial" w:hAnsi="Arial" w:cs="Arial"/>
          <w:spacing w:val="-10"/>
          <w:w w:val="105"/>
        </w:rPr>
        <w:t xml:space="preserve"> </w:t>
      </w:r>
      <w:r w:rsidRPr="00E7743F">
        <w:rPr>
          <w:rFonts w:ascii="Arial" w:hAnsi="Arial" w:cs="Arial"/>
          <w:w w:val="105"/>
        </w:rPr>
        <w:t>(Spring,</w:t>
      </w:r>
      <w:r w:rsidRPr="00E7743F">
        <w:rPr>
          <w:rFonts w:ascii="Arial" w:hAnsi="Arial" w:cs="Arial"/>
          <w:spacing w:val="-10"/>
          <w:w w:val="105"/>
        </w:rPr>
        <w:t xml:space="preserve"> </w:t>
      </w:r>
      <w:r w:rsidRPr="00E7743F">
        <w:rPr>
          <w:rFonts w:ascii="Arial" w:hAnsi="Arial" w:cs="Arial"/>
          <w:w w:val="105"/>
        </w:rPr>
        <w:t>even-numbered</w:t>
      </w:r>
      <w:r w:rsidRPr="00E7743F">
        <w:rPr>
          <w:rFonts w:ascii="Arial" w:hAnsi="Arial" w:cs="Arial"/>
          <w:spacing w:val="-10"/>
          <w:w w:val="105"/>
        </w:rPr>
        <w:t xml:space="preserve"> </w:t>
      </w:r>
      <w:r w:rsidRPr="00E7743F">
        <w:rPr>
          <w:rFonts w:ascii="Arial" w:hAnsi="Arial" w:cs="Arial"/>
          <w:w w:val="105"/>
        </w:rPr>
        <w:t>years)</w:t>
      </w:r>
    </w:p>
    <w:p w14:paraId="3A1EEEC0" w14:textId="77777777" w:rsidR="000D026C" w:rsidRPr="00E7743F" w:rsidRDefault="000D026C" w:rsidP="00EF61F3">
      <w:pPr>
        <w:tabs>
          <w:tab w:val="left" w:pos="1199"/>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566.</w:t>
      </w:r>
      <w:r w:rsidRPr="00E7743F">
        <w:rPr>
          <w:rFonts w:ascii="Arial" w:hAnsi="Arial" w:cs="Arial"/>
          <w:w w:val="105"/>
          <w:sz w:val="20"/>
          <w:szCs w:val="20"/>
        </w:rPr>
        <w:tab/>
      </w:r>
      <w:r w:rsidRPr="00E7743F">
        <w:rPr>
          <w:rFonts w:ascii="Arial" w:hAnsi="Arial" w:cs="Arial"/>
          <w:b/>
          <w:w w:val="105"/>
          <w:sz w:val="20"/>
          <w:szCs w:val="20"/>
        </w:rPr>
        <w:t xml:space="preserve">Sociolinguistics. </w:t>
      </w:r>
      <w:r w:rsidRPr="00E7743F">
        <w:rPr>
          <w:rFonts w:ascii="Arial" w:hAnsi="Arial" w:cs="Arial"/>
          <w:w w:val="105"/>
          <w:sz w:val="20"/>
          <w:szCs w:val="20"/>
        </w:rPr>
        <w:t>3 semester</w:t>
      </w:r>
      <w:r w:rsidRPr="00E7743F">
        <w:rPr>
          <w:rFonts w:ascii="Arial" w:hAnsi="Arial" w:cs="Arial"/>
          <w:spacing w:val="-19"/>
          <w:w w:val="105"/>
          <w:sz w:val="20"/>
          <w:szCs w:val="20"/>
        </w:rPr>
        <w:t xml:space="preserve"> </w:t>
      </w:r>
      <w:r w:rsidRPr="00E7743F">
        <w:rPr>
          <w:rFonts w:ascii="Arial" w:hAnsi="Arial" w:cs="Arial"/>
          <w:w w:val="105"/>
          <w:sz w:val="20"/>
          <w:szCs w:val="20"/>
        </w:rPr>
        <w:t>hours.</w:t>
      </w:r>
    </w:p>
    <w:p w14:paraId="4FBA1E0E"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spacing w:val="-4"/>
          <w:w w:val="105"/>
        </w:rPr>
        <w:t>This</w:t>
      </w:r>
      <w:r w:rsidRPr="00E7743F">
        <w:rPr>
          <w:rFonts w:ascii="Arial" w:hAnsi="Arial" w:cs="Arial"/>
          <w:spacing w:val="-19"/>
          <w:w w:val="105"/>
        </w:rPr>
        <w:t xml:space="preserve"> </w:t>
      </w:r>
      <w:r w:rsidRPr="00E7743F">
        <w:rPr>
          <w:rFonts w:ascii="Arial" w:hAnsi="Arial" w:cs="Arial"/>
          <w:w w:val="105"/>
        </w:rPr>
        <w:t>course</w:t>
      </w:r>
      <w:r w:rsidRPr="00E7743F">
        <w:rPr>
          <w:rFonts w:ascii="Arial" w:hAnsi="Arial" w:cs="Arial"/>
          <w:spacing w:val="-19"/>
          <w:w w:val="105"/>
        </w:rPr>
        <w:t xml:space="preserve"> </w:t>
      </w:r>
      <w:r w:rsidRPr="00E7743F">
        <w:rPr>
          <w:rFonts w:ascii="Arial" w:hAnsi="Arial" w:cs="Arial"/>
          <w:w w:val="105"/>
        </w:rPr>
        <w:t>serves</w:t>
      </w:r>
      <w:r w:rsidRPr="00E7743F">
        <w:rPr>
          <w:rFonts w:ascii="Arial" w:hAnsi="Arial" w:cs="Arial"/>
          <w:spacing w:val="-19"/>
          <w:w w:val="105"/>
        </w:rPr>
        <w:t xml:space="preserve"> </w:t>
      </w:r>
      <w:r w:rsidRPr="00E7743F">
        <w:rPr>
          <w:rFonts w:ascii="Arial" w:hAnsi="Arial" w:cs="Arial"/>
          <w:w w:val="105"/>
        </w:rPr>
        <w:t>the</w:t>
      </w:r>
      <w:r w:rsidRPr="00E7743F">
        <w:rPr>
          <w:rFonts w:ascii="Arial" w:hAnsi="Arial" w:cs="Arial"/>
          <w:spacing w:val="-19"/>
          <w:w w:val="105"/>
        </w:rPr>
        <w:t xml:space="preserve"> </w:t>
      </w:r>
      <w:r w:rsidRPr="00E7743F">
        <w:rPr>
          <w:rFonts w:ascii="Arial" w:hAnsi="Arial" w:cs="Arial"/>
          <w:w w:val="105"/>
        </w:rPr>
        <w:t>student</w:t>
      </w:r>
      <w:r w:rsidRPr="00E7743F">
        <w:rPr>
          <w:rFonts w:ascii="Arial" w:hAnsi="Arial" w:cs="Arial"/>
          <w:spacing w:val="-19"/>
          <w:w w:val="105"/>
        </w:rPr>
        <w:t xml:space="preserve"> </w:t>
      </w:r>
      <w:r w:rsidRPr="00E7743F">
        <w:rPr>
          <w:rFonts w:ascii="Arial" w:hAnsi="Arial" w:cs="Arial"/>
          <w:w w:val="105"/>
        </w:rPr>
        <w:t>as</w:t>
      </w:r>
      <w:r w:rsidRPr="00E7743F">
        <w:rPr>
          <w:rFonts w:ascii="Arial" w:hAnsi="Arial" w:cs="Arial"/>
          <w:spacing w:val="-19"/>
          <w:w w:val="105"/>
        </w:rPr>
        <w:t xml:space="preserve"> </w:t>
      </w:r>
      <w:r w:rsidRPr="00E7743F">
        <w:rPr>
          <w:rFonts w:ascii="Arial" w:hAnsi="Arial" w:cs="Arial"/>
          <w:w w:val="105"/>
        </w:rPr>
        <w:t>an</w:t>
      </w:r>
      <w:r w:rsidRPr="00E7743F">
        <w:rPr>
          <w:rFonts w:ascii="Arial" w:hAnsi="Arial" w:cs="Arial"/>
          <w:spacing w:val="-19"/>
          <w:w w:val="105"/>
        </w:rPr>
        <w:t xml:space="preserve"> </w:t>
      </w:r>
      <w:r w:rsidRPr="00E7743F">
        <w:rPr>
          <w:rFonts w:ascii="Arial" w:hAnsi="Arial" w:cs="Arial"/>
          <w:w w:val="105"/>
        </w:rPr>
        <w:t>exploration</w:t>
      </w:r>
      <w:r w:rsidRPr="00E7743F">
        <w:rPr>
          <w:rFonts w:ascii="Arial" w:hAnsi="Arial" w:cs="Arial"/>
          <w:spacing w:val="-19"/>
          <w:w w:val="105"/>
        </w:rPr>
        <w:t xml:space="preserve"> </w:t>
      </w:r>
      <w:r w:rsidRPr="00E7743F">
        <w:rPr>
          <w:rFonts w:ascii="Arial" w:hAnsi="Arial" w:cs="Arial"/>
          <w:w w:val="105"/>
        </w:rPr>
        <w:t>of</w:t>
      </w:r>
      <w:r w:rsidRPr="00E7743F">
        <w:rPr>
          <w:rFonts w:ascii="Arial" w:hAnsi="Arial" w:cs="Arial"/>
          <w:spacing w:val="-19"/>
          <w:w w:val="105"/>
        </w:rPr>
        <w:t xml:space="preserve"> </w:t>
      </w:r>
      <w:r w:rsidRPr="00E7743F">
        <w:rPr>
          <w:rFonts w:ascii="Arial" w:hAnsi="Arial" w:cs="Arial"/>
          <w:w w:val="105"/>
        </w:rPr>
        <w:t>the</w:t>
      </w:r>
      <w:r w:rsidRPr="00E7743F">
        <w:rPr>
          <w:rFonts w:ascii="Arial" w:hAnsi="Arial" w:cs="Arial"/>
          <w:spacing w:val="-19"/>
          <w:w w:val="105"/>
        </w:rPr>
        <w:t xml:space="preserve"> </w:t>
      </w:r>
      <w:r w:rsidRPr="00E7743F">
        <w:rPr>
          <w:rFonts w:ascii="Arial" w:hAnsi="Arial" w:cs="Arial"/>
          <w:w w:val="105"/>
        </w:rPr>
        <w:t>theories</w:t>
      </w:r>
      <w:r w:rsidRPr="00E7743F">
        <w:rPr>
          <w:rFonts w:ascii="Arial" w:hAnsi="Arial" w:cs="Arial"/>
          <w:spacing w:val="-19"/>
          <w:w w:val="105"/>
        </w:rPr>
        <w:t xml:space="preserve"> </w:t>
      </w:r>
      <w:r w:rsidRPr="00E7743F">
        <w:rPr>
          <w:rFonts w:ascii="Arial" w:hAnsi="Arial" w:cs="Arial"/>
          <w:w w:val="105"/>
        </w:rPr>
        <w:t>and applications of socially constituted approaches to language and its uses, with a focus on American language varieties.</w:t>
      </w:r>
      <w:r w:rsidRPr="00E7743F">
        <w:rPr>
          <w:rFonts w:ascii="Arial" w:hAnsi="Arial" w:cs="Arial"/>
          <w:spacing w:val="19"/>
          <w:w w:val="105"/>
        </w:rPr>
        <w:t xml:space="preserve"> </w:t>
      </w:r>
      <w:r w:rsidRPr="00E7743F">
        <w:rPr>
          <w:rFonts w:ascii="Arial" w:hAnsi="Arial" w:cs="Arial"/>
          <w:w w:val="105"/>
        </w:rPr>
        <w:t>(Spring)</w:t>
      </w:r>
    </w:p>
    <w:p w14:paraId="321FE4EA" w14:textId="77777777" w:rsidR="000D026C" w:rsidRPr="00E7743F" w:rsidRDefault="000D026C" w:rsidP="00EF61F3">
      <w:pPr>
        <w:spacing w:line="242" w:lineRule="exact"/>
        <w:rPr>
          <w:rFonts w:ascii="Arial" w:hAnsi="Arial" w:cs="Arial"/>
          <w:sz w:val="20"/>
          <w:szCs w:val="20"/>
        </w:rPr>
      </w:pPr>
      <w:r w:rsidRPr="00E7743F">
        <w:rPr>
          <w:rFonts w:ascii="Arial" w:hAnsi="Arial" w:cs="Arial"/>
          <w:w w:val="105"/>
          <w:sz w:val="20"/>
          <w:szCs w:val="20"/>
        </w:rPr>
        <w:t xml:space="preserve">EN 572W.    </w:t>
      </w:r>
      <w:r w:rsidRPr="00E7743F">
        <w:rPr>
          <w:rFonts w:ascii="Arial" w:hAnsi="Arial" w:cs="Arial"/>
          <w:b/>
          <w:w w:val="105"/>
          <w:sz w:val="20"/>
          <w:szCs w:val="20"/>
        </w:rPr>
        <w:t>Rhetoric: Argument and Style</w:t>
      </w:r>
      <w:r w:rsidRPr="00E7743F">
        <w:rPr>
          <w:rFonts w:ascii="Arial" w:hAnsi="Arial" w:cs="Arial"/>
          <w:w w:val="105"/>
          <w:sz w:val="20"/>
          <w:szCs w:val="20"/>
        </w:rPr>
        <w:t>. 3 semester hours.</w:t>
      </w:r>
    </w:p>
    <w:p w14:paraId="0C9DB915"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Examination of the ideas in writing and speech from classical Greek origins to modern times, with a focus on composition and on analysis of essays and speeches. Also listed as COM 572W but creditable</w:t>
      </w:r>
      <w:r w:rsidRPr="00E7743F">
        <w:rPr>
          <w:rFonts w:ascii="Arial" w:hAnsi="Arial" w:cs="Arial"/>
          <w:spacing w:val="-16"/>
          <w:w w:val="105"/>
        </w:rPr>
        <w:t xml:space="preserve"> </w:t>
      </w:r>
      <w:r w:rsidRPr="00E7743F">
        <w:rPr>
          <w:rFonts w:ascii="Arial" w:hAnsi="Arial" w:cs="Arial"/>
          <w:w w:val="105"/>
        </w:rPr>
        <w:t>only</w:t>
      </w:r>
      <w:r w:rsidRPr="00E7743F">
        <w:rPr>
          <w:rFonts w:ascii="Arial" w:hAnsi="Arial" w:cs="Arial"/>
          <w:spacing w:val="-16"/>
          <w:w w:val="105"/>
        </w:rPr>
        <w:t xml:space="preserve"> </w:t>
      </w:r>
      <w:r w:rsidRPr="00E7743F">
        <w:rPr>
          <w:rFonts w:ascii="Arial" w:hAnsi="Arial" w:cs="Arial"/>
          <w:w w:val="105"/>
        </w:rPr>
        <w:t>in</w:t>
      </w:r>
      <w:r w:rsidRPr="00E7743F">
        <w:rPr>
          <w:rFonts w:ascii="Arial" w:hAnsi="Arial" w:cs="Arial"/>
          <w:spacing w:val="-16"/>
          <w:w w:val="105"/>
        </w:rPr>
        <w:t xml:space="preserve"> </w:t>
      </w:r>
      <w:r w:rsidRPr="00E7743F">
        <w:rPr>
          <w:rFonts w:ascii="Arial" w:hAnsi="Arial" w:cs="Arial"/>
          <w:w w:val="105"/>
        </w:rPr>
        <w:t>the</w:t>
      </w:r>
      <w:r w:rsidRPr="00E7743F">
        <w:rPr>
          <w:rFonts w:ascii="Arial" w:hAnsi="Arial" w:cs="Arial"/>
          <w:spacing w:val="-16"/>
          <w:w w:val="105"/>
        </w:rPr>
        <w:t xml:space="preserve"> </w:t>
      </w:r>
      <w:r w:rsidRPr="00E7743F">
        <w:rPr>
          <w:rFonts w:ascii="Arial" w:hAnsi="Arial" w:cs="Arial"/>
          <w:w w:val="105"/>
        </w:rPr>
        <w:t>field</w:t>
      </w:r>
      <w:r w:rsidRPr="00E7743F">
        <w:rPr>
          <w:rFonts w:ascii="Arial" w:hAnsi="Arial" w:cs="Arial"/>
          <w:spacing w:val="-16"/>
          <w:w w:val="105"/>
        </w:rPr>
        <w:t xml:space="preserve"> </w:t>
      </w:r>
      <w:r w:rsidRPr="00E7743F">
        <w:rPr>
          <w:rFonts w:ascii="Arial" w:hAnsi="Arial" w:cs="Arial"/>
          <w:w w:val="105"/>
        </w:rPr>
        <w:t>for</w:t>
      </w:r>
      <w:r w:rsidRPr="00E7743F">
        <w:rPr>
          <w:rFonts w:ascii="Arial" w:hAnsi="Arial" w:cs="Arial"/>
          <w:spacing w:val="-16"/>
          <w:w w:val="105"/>
        </w:rPr>
        <w:t xml:space="preserve"> </w:t>
      </w:r>
      <w:r w:rsidRPr="00E7743F">
        <w:rPr>
          <w:rFonts w:ascii="Arial" w:hAnsi="Arial" w:cs="Arial"/>
          <w:spacing w:val="-4"/>
          <w:w w:val="105"/>
        </w:rPr>
        <w:t>which</w:t>
      </w:r>
      <w:r w:rsidRPr="00E7743F">
        <w:rPr>
          <w:rFonts w:ascii="Arial" w:hAnsi="Arial" w:cs="Arial"/>
          <w:spacing w:val="-16"/>
          <w:w w:val="105"/>
        </w:rPr>
        <w:t xml:space="preserve"> </w:t>
      </w:r>
      <w:r w:rsidRPr="00E7743F">
        <w:rPr>
          <w:rFonts w:ascii="Arial" w:hAnsi="Arial" w:cs="Arial"/>
          <w:w w:val="105"/>
        </w:rPr>
        <w:t>registered.</w:t>
      </w:r>
      <w:r w:rsidRPr="00E7743F">
        <w:rPr>
          <w:rFonts w:ascii="Arial" w:hAnsi="Arial" w:cs="Arial"/>
          <w:spacing w:val="-16"/>
          <w:w w:val="105"/>
        </w:rPr>
        <w:t xml:space="preserve"> </w:t>
      </w:r>
      <w:r w:rsidRPr="00E7743F">
        <w:rPr>
          <w:rFonts w:ascii="Arial" w:hAnsi="Arial" w:cs="Arial"/>
          <w:w w:val="105"/>
        </w:rPr>
        <w:t>(Spring,</w:t>
      </w:r>
      <w:r w:rsidRPr="00E7743F">
        <w:rPr>
          <w:rFonts w:ascii="Arial" w:hAnsi="Arial" w:cs="Arial"/>
          <w:spacing w:val="-16"/>
          <w:w w:val="105"/>
        </w:rPr>
        <w:t xml:space="preserve"> </w:t>
      </w:r>
      <w:r w:rsidRPr="00E7743F">
        <w:rPr>
          <w:rFonts w:ascii="Arial" w:hAnsi="Arial" w:cs="Arial"/>
          <w:w w:val="105"/>
        </w:rPr>
        <w:t>odd-numbered years)</w:t>
      </w:r>
    </w:p>
    <w:p w14:paraId="19D20677" w14:textId="77777777" w:rsidR="000D026C" w:rsidRPr="00E7743F" w:rsidRDefault="000D026C" w:rsidP="00EF61F3">
      <w:pPr>
        <w:spacing w:line="242" w:lineRule="exact"/>
        <w:rPr>
          <w:rFonts w:ascii="Arial" w:hAnsi="Arial" w:cs="Arial"/>
          <w:sz w:val="20"/>
          <w:szCs w:val="20"/>
        </w:rPr>
      </w:pPr>
      <w:r w:rsidRPr="00E7743F">
        <w:rPr>
          <w:rFonts w:ascii="Arial" w:hAnsi="Arial" w:cs="Arial"/>
          <w:w w:val="105"/>
          <w:sz w:val="20"/>
          <w:szCs w:val="20"/>
        </w:rPr>
        <w:t xml:space="preserve">EN 575W.     </w:t>
      </w:r>
      <w:r w:rsidRPr="00E7743F">
        <w:rPr>
          <w:rFonts w:ascii="Arial" w:hAnsi="Arial" w:cs="Arial"/>
          <w:b/>
          <w:w w:val="105"/>
          <w:sz w:val="20"/>
          <w:szCs w:val="20"/>
        </w:rPr>
        <w:t>Literacy, Culture, and Theory</w:t>
      </w:r>
      <w:r w:rsidRPr="00E7743F">
        <w:rPr>
          <w:rFonts w:ascii="Arial" w:hAnsi="Arial" w:cs="Arial"/>
          <w:w w:val="105"/>
          <w:sz w:val="20"/>
          <w:szCs w:val="20"/>
        </w:rPr>
        <w:t>. 3 semester hours.</w:t>
      </w:r>
    </w:p>
    <w:p w14:paraId="294EC0AC"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spacing w:val="-3"/>
          <w:w w:val="105"/>
        </w:rPr>
        <w:t xml:space="preserve">This </w:t>
      </w:r>
      <w:r w:rsidRPr="00E7743F">
        <w:rPr>
          <w:rFonts w:ascii="Arial" w:hAnsi="Arial" w:cs="Arial"/>
          <w:w w:val="105"/>
        </w:rPr>
        <w:t>course is an extensive study of the major themes that inform the understanding of written and oral discourse. Emphasis is given to the</w:t>
      </w:r>
      <w:r w:rsidRPr="00E7743F">
        <w:rPr>
          <w:rFonts w:ascii="Arial" w:hAnsi="Arial" w:cs="Arial"/>
          <w:spacing w:val="-5"/>
          <w:w w:val="105"/>
        </w:rPr>
        <w:t xml:space="preserve"> </w:t>
      </w:r>
      <w:r w:rsidRPr="00E7743F">
        <w:rPr>
          <w:rFonts w:ascii="Arial" w:hAnsi="Arial" w:cs="Arial"/>
          <w:w w:val="105"/>
        </w:rPr>
        <w:t>historical</w:t>
      </w:r>
      <w:r w:rsidRPr="00E7743F">
        <w:rPr>
          <w:rFonts w:ascii="Arial" w:hAnsi="Arial" w:cs="Arial"/>
          <w:spacing w:val="-5"/>
          <w:w w:val="105"/>
        </w:rPr>
        <w:t xml:space="preserve"> </w:t>
      </w:r>
      <w:r w:rsidRPr="00E7743F">
        <w:rPr>
          <w:rFonts w:ascii="Arial" w:hAnsi="Arial" w:cs="Arial"/>
          <w:w w:val="105"/>
        </w:rPr>
        <w:t>impact</w:t>
      </w:r>
      <w:r w:rsidRPr="00E7743F">
        <w:rPr>
          <w:rFonts w:ascii="Arial" w:hAnsi="Arial" w:cs="Arial"/>
          <w:spacing w:val="-5"/>
          <w:w w:val="105"/>
        </w:rPr>
        <w:t xml:space="preserve"> </w:t>
      </w:r>
      <w:r w:rsidRPr="00E7743F">
        <w:rPr>
          <w:rFonts w:ascii="Arial" w:hAnsi="Arial" w:cs="Arial"/>
          <w:w w:val="105"/>
        </w:rPr>
        <w:t>the</w:t>
      </w:r>
      <w:r w:rsidRPr="00E7743F">
        <w:rPr>
          <w:rFonts w:ascii="Arial" w:hAnsi="Arial" w:cs="Arial"/>
          <w:spacing w:val="-5"/>
          <w:w w:val="105"/>
        </w:rPr>
        <w:t xml:space="preserve"> </w:t>
      </w:r>
      <w:r w:rsidRPr="00E7743F">
        <w:rPr>
          <w:rFonts w:ascii="Arial" w:hAnsi="Arial" w:cs="Arial"/>
          <w:w w:val="105"/>
        </w:rPr>
        <w:t>written</w:t>
      </w:r>
      <w:r w:rsidRPr="00E7743F">
        <w:rPr>
          <w:rFonts w:ascii="Arial" w:hAnsi="Arial" w:cs="Arial"/>
          <w:spacing w:val="-5"/>
          <w:w w:val="105"/>
        </w:rPr>
        <w:t xml:space="preserve"> </w:t>
      </w:r>
      <w:r w:rsidRPr="00E7743F">
        <w:rPr>
          <w:rFonts w:ascii="Arial" w:hAnsi="Arial" w:cs="Arial"/>
          <w:w w:val="105"/>
        </w:rPr>
        <w:t>word</w:t>
      </w:r>
      <w:r w:rsidRPr="00E7743F">
        <w:rPr>
          <w:rFonts w:ascii="Arial" w:hAnsi="Arial" w:cs="Arial"/>
          <w:spacing w:val="-5"/>
          <w:w w:val="105"/>
        </w:rPr>
        <w:t xml:space="preserve"> </w:t>
      </w:r>
      <w:r w:rsidRPr="00E7743F">
        <w:rPr>
          <w:rFonts w:ascii="Arial" w:hAnsi="Arial" w:cs="Arial"/>
          <w:w w:val="105"/>
        </w:rPr>
        <w:t>has</w:t>
      </w:r>
      <w:r w:rsidRPr="00E7743F">
        <w:rPr>
          <w:rFonts w:ascii="Arial" w:hAnsi="Arial" w:cs="Arial"/>
          <w:spacing w:val="-5"/>
          <w:w w:val="105"/>
        </w:rPr>
        <w:t xml:space="preserve"> </w:t>
      </w:r>
      <w:r w:rsidRPr="00E7743F">
        <w:rPr>
          <w:rFonts w:ascii="Arial" w:hAnsi="Arial" w:cs="Arial"/>
          <w:w w:val="105"/>
        </w:rPr>
        <w:t>had</w:t>
      </w:r>
      <w:r w:rsidRPr="00E7743F">
        <w:rPr>
          <w:rFonts w:ascii="Arial" w:hAnsi="Arial" w:cs="Arial"/>
          <w:spacing w:val="-5"/>
          <w:w w:val="105"/>
        </w:rPr>
        <w:t xml:space="preserve"> </w:t>
      </w:r>
      <w:r w:rsidRPr="00E7743F">
        <w:rPr>
          <w:rFonts w:ascii="Arial" w:hAnsi="Arial" w:cs="Arial"/>
          <w:w w:val="105"/>
        </w:rPr>
        <w:t>upon</w:t>
      </w:r>
      <w:r w:rsidRPr="00E7743F">
        <w:rPr>
          <w:rFonts w:ascii="Arial" w:hAnsi="Arial" w:cs="Arial"/>
          <w:spacing w:val="-5"/>
          <w:w w:val="105"/>
        </w:rPr>
        <w:t xml:space="preserve"> </w:t>
      </w:r>
      <w:r w:rsidRPr="00E7743F">
        <w:rPr>
          <w:rFonts w:ascii="Arial" w:hAnsi="Arial" w:cs="Arial"/>
          <w:w w:val="105"/>
        </w:rPr>
        <w:t>the</w:t>
      </w:r>
      <w:r w:rsidRPr="00E7743F">
        <w:rPr>
          <w:rFonts w:ascii="Arial" w:hAnsi="Arial" w:cs="Arial"/>
          <w:spacing w:val="-5"/>
          <w:w w:val="105"/>
        </w:rPr>
        <w:t xml:space="preserve"> </w:t>
      </w:r>
      <w:r w:rsidRPr="00E7743F">
        <w:rPr>
          <w:rFonts w:ascii="Arial" w:hAnsi="Arial" w:cs="Arial"/>
          <w:w w:val="105"/>
        </w:rPr>
        <w:t xml:space="preserve">technological development of modern </w:t>
      </w:r>
      <w:r w:rsidRPr="00E7743F">
        <w:rPr>
          <w:rFonts w:ascii="Arial" w:hAnsi="Arial" w:cs="Arial"/>
          <w:spacing w:val="-3"/>
          <w:w w:val="105"/>
        </w:rPr>
        <w:t xml:space="preserve">society. (Fall, </w:t>
      </w:r>
      <w:r w:rsidRPr="00E7743F">
        <w:rPr>
          <w:rFonts w:ascii="Arial" w:hAnsi="Arial" w:cs="Arial"/>
          <w:w w:val="105"/>
        </w:rPr>
        <w:t>odd-numbered</w:t>
      </w:r>
      <w:r w:rsidRPr="00E7743F">
        <w:rPr>
          <w:rFonts w:ascii="Arial" w:hAnsi="Arial" w:cs="Arial"/>
          <w:spacing w:val="-14"/>
          <w:w w:val="105"/>
        </w:rPr>
        <w:t xml:space="preserve"> </w:t>
      </w:r>
      <w:r w:rsidRPr="00E7743F">
        <w:rPr>
          <w:rFonts w:ascii="Arial" w:hAnsi="Arial" w:cs="Arial"/>
          <w:w w:val="105"/>
        </w:rPr>
        <w:t>years)</w:t>
      </w:r>
    </w:p>
    <w:p w14:paraId="4D425E3A" w14:textId="77777777" w:rsidR="000D026C" w:rsidRPr="00E7743F" w:rsidRDefault="000D026C" w:rsidP="00EF61F3">
      <w:pPr>
        <w:tabs>
          <w:tab w:val="left" w:pos="1200"/>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581.</w:t>
      </w:r>
      <w:r w:rsidRPr="00E7743F">
        <w:rPr>
          <w:rFonts w:ascii="Arial" w:hAnsi="Arial" w:cs="Arial"/>
          <w:w w:val="105"/>
          <w:sz w:val="20"/>
          <w:szCs w:val="20"/>
        </w:rPr>
        <w:tab/>
      </w:r>
      <w:r w:rsidRPr="00E7743F">
        <w:rPr>
          <w:rFonts w:ascii="Arial" w:hAnsi="Arial" w:cs="Arial"/>
          <w:b/>
          <w:w w:val="105"/>
          <w:sz w:val="20"/>
          <w:szCs w:val="20"/>
        </w:rPr>
        <w:t>Selected</w:t>
      </w:r>
      <w:r w:rsidRPr="00E7743F">
        <w:rPr>
          <w:rFonts w:ascii="Arial" w:hAnsi="Arial" w:cs="Arial"/>
          <w:b/>
          <w:spacing w:val="-36"/>
          <w:w w:val="105"/>
          <w:sz w:val="20"/>
          <w:szCs w:val="20"/>
        </w:rPr>
        <w:t xml:space="preserve"> </w:t>
      </w:r>
      <w:r w:rsidRPr="00E7743F">
        <w:rPr>
          <w:rFonts w:ascii="Arial" w:hAnsi="Arial" w:cs="Arial"/>
          <w:b/>
          <w:spacing w:val="-4"/>
          <w:w w:val="105"/>
          <w:sz w:val="20"/>
          <w:szCs w:val="20"/>
        </w:rPr>
        <w:t xml:space="preserve">Topics </w:t>
      </w:r>
      <w:r w:rsidRPr="00E7743F">
        <w:rPr>
          <w:rFonts w:ascii="Arial" w:hAnsi="Arial" w:cs="Arial"/>
          <w:b/>
          <w:w w:val="105"/>
          <w:sz w:val="20"/>
          <w:szCs w:val="20"/>
        </w:rPr>
        <w:t xml:space="preserve">in Literature. </w:t>
      </w:r>
      <w:r w:rsidRPr="00E7743F">
        <w:rPr>
          <w:rFonts w:ascii="Arial" w:hAnsi="Arial" w:cs="Arial"/>
          <w:w w:val="105"/>
          <w:sz w:val="20"/>
          <w:szCs w:val="20"/>
        </w:rPr>
        <w:t>3 semester hours.</w:t>
      </w:r>
    </w:p>
    <w:p w14:paraId="0625A573"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Concentrated study in specific narrow areas of world literature. (Spring)</w:t>
      </w:r>
    </w:p>
    <w:p w14:paraId="6D48E01A" w14:textId="77777777" w:rsidR="000D026C" w:rsidRPr="00E7743F" w:rsidRDefault="000D026C" w:rsidP="00EF61F3">
      <w:pPr>
        <w:tabs>
          <w:tab w:val="left" w:pos="1199"/>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594.</w:t>
      </w:r>
      <w:r w:rsidRPr="00E7743F">
        <w:rPr>
          <w:rFonts w:ascii="Arial" w:hAnsi="Arial" w:cs="Arial"/>
          <w:w w:val="105"/>
          <w:sz w:val="20"/>
          <w:szCs w:val="20"/>
        </w:rPr>
        <w:tab/>
      </w:r>
      <w:r w:rsidRPr="00E7743F">
        <w:rPr>
          <w:rFonts w:ascii="Arial" w:hAnsi="Arial" w:cs="Arial"/>
          <w:b/>
          <w:w w:val="105"/>
          <w:sz w:val="20"/>
          <w:szCs w:val="20"/>
        </w:rPr>
        <w:t xml:space="preserve">Special </w:t>
      </w:r>
      <w:r w:rsidRPr="00E7743F">
        <w:rPr>
          <w:rFonts w:ascii="Arial" w:hAnsi="Arial" w:cs="Arial"/>
          <w:b/>
          <w:spacing w:val="-4"/>
          <w:w w:val="105"/>
          <w:sz w:val="20"/>
          <w:szCs w:val="20"/>
        </w:rPr>
        <w:t xml:space="preserve">Topics </w:t>
      </w:r>
      <w:r w:rsidRPr="00E7743F">
        <w:rPr>
          <w:rFonts w:ascii="Arial" w:hAnsi="Arial" w:cs="Arial"/>
          <w:b/>
          <w:w w:val="105"/>
          <w:sz w:val="20"/>
          <w:szCs w:val="20"/>
        </w:rPr>
        <w:t xml:space="preserve">in Film Studies. </w:t>
      </w:r>
      <w:r w:rsidRPr="00E7743F">
        <w:rPr>
          <w:rFonts w:ascii="Arial" w:hAnsi="Arial" w:cs="Arial"/>
          <w:w w:val="105"/>
          <w:sz w:val="20"/>
          <w:szCs w:val="20"/>
        </w:rPr>
        <w:t>3 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1FCA2F8C"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A</w:t>
      </w:r>
      <w:r w:rsidRPr="00E7743F">
        <w:rPr>
          <w:rFonts w:ascii="Arial" w:hAnsi="Arial" w:cs="Arial"/>
          <w:spacing w:val="-6"/>
          <w:w w:val="105"/>
        </w:rPr>
        <w:t xml:space="preserve"> </w:t>
      </w:r>
      <w:r w:rsidRPr="00E7743F">
        <w:rPr>
          <w:rFonts w:ascii="Arial" w:hAnsi="Arial" w:cs="Arial"/>
          <w:spacing w:val="-3"/>
          <w:w w:val="105"/>
        </w:rPr>
        <w:t>study</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6"/>
          <w:w w:val="105"/>
        </w:rPr>
        <w:t xml:space="preserve"> </w:t>
      </w:r>
      <w:r w:rsidRPr="00E7743F">
        <w:rPr>
          <w:rFonts w:ascii="Arial" w:hAnsi="Arial" w:cs="Arial"/>
          <w:w w:val="105"/>
        </w:rPr>
        <w:t>a</w:t>
      </w:r>
      <w:r w:rsidRPr="00E7743F">
        <w:rPr>
          <w:rFonts w:ascii="Arial" w:hAnsi="Arial" w:cs="Arial"/>
          <w:spacing w:val="-6"/>
          <w:w w:val="105"/>
        </w:rPr>
        <w:t xml:space="preserve"> </w:t>
      </w:r>
      <w:r w:rsidRPr="00E7743F">
        <w:rPr>
          <w:rFonts w:ascii="Arial" w:hAnsi="Arial" w:cs="Arial"/>
          <w:w w:val="105"/>
        </w:rPr>
        <w:t>selected</w:t>
      </w:r>
      <w:r w:rsidRPr="00E7743F">
        <w:rPr>
          <w:rFonts w:ascii="Arial" w:hAnsi="Arial" w:cs="Arial"/>
          <w:spacing w:val="-6"/>
          <w:w w:val="105"/>
        </w:rPr>
        <w:t xml:space="preserve"> </w:t>
      </w:r>
      <w:r w:rsidRPr="00E7743F">
        <w:rPr>
          <w:rFonts w:ascii="Arial" w:hAnsi="Arial" w:cs="Arial"/>
          <w:w w:val="105"/>
        </w:rPr>
        <w:t>period</w:t>
      </w:r>
      <w:r w:rsidRPr="00E7743F">
        <w:rPr>
          <w:rFonts w:ascii="Arial" w:hAnsi="Arial" w:cs="Arial"/>
          <w:spacing w:val="-6"/>
          <w:w w:val="105"/>
        </w:rPr>
        <w:t xml:space="preserve"> </w:t>
      </w:r>
      <w:r w:rsidRPr="00E7743F">
        <w:rPr>
          <w:rFonts w:ascii="Arial" w:hAnsi="Arial" w:cs="Arial"/>
          <w:w w:val="105"/>
        </w:rPr>
        <w:t>or</w:t>
      </w:r>
      <w:r w:rsidRPr="00E7743F">
        <w:rPr>
          <w:rFonts w:ascii="Arial" w:hAnsi="Arial" w:cs="Arial"/>
          <w:spacing w:val="-6"/>
          <w:w w:val="105"/>
        </w:rPr>
        <w:t xml:space="preserve"> </w:t>
      </w:r>
      <w:r w:rsidRPr="00E7743F">
        <w:rPr>
          <w:rFonts w:ascii="Arial" w:hAnsi="Arial" w:cs="Arial"/>
          <w:w w:val="105"/>
        </w:rPr>
        <w:t>subject</w:t>
      </w:r>
      <w:r w:rsidRPr="00E7743F">
        <w:rPr>
          <w:rFonts w:ascii="Arial" w:hAnsi="Arial" w:cs="Arial"/>
          <w:spacing w:val="-7"/>
          <w:w w:val="105"/>
        </w:rPr>
        <w:t xml:space="preserve"> </w:t>
      </w:r>
      <w:r w:rsidRPr="00E7743F">
        <w:rPr>
          <w:rFonts w:ascii="Arial" w:hAnsi="Arial" w:cs="Arial"/>
          <w:w w:val="105"/>
        </w:rPr>
        <w:t>in</w:t>
      </w:r>
      <w:r w:rsidRPr="00E7743F">
        <w:rPr>
          <w:rFonts w:ascii="Arial" w:hAnsi="Arial" w:cs="Arial"/>
          <w:spacing w:val="-6"/>
          <w:w w:val="105"/>
        </w:rPr>
        <w:t xml:space="preserve"> </w:t>
      </w:r>
      <w:r w:rsidRPr="00E7743F">
        <w:rPr>
          <w:rFonts w:ascii="Arial" w:hAnsi="Arial" w:cs="Arial"/>
          <w:w w:val="105"/>
        </w:rPr>
        <w:t>film.</w:t>
      </w:r>
      <w:r w:rsidRPr="00E7743F">
        <w:rPr>
          <w:rFonts w:ascii="Arial" w:hAnsi="Arial" w:cs="Arial"/>
          <w:spacing w:val="-20"/>
          <w:w w:val="105"/>
        </w:rPr>
        <w:t xml:space="preserve"> </w:t>
      </w:r>
      <w:r w:rsidRPr="00E7743F">
        <w:rPr>
          <w:rFonts w:ascii="Arial" w:hAnsi="Arial" w:cs="Arial"/>
          <w:spacing w:val="-5"/>
          <w:w w:val="105"/>
        </w:rPr>
        <w:t>Topics</w:t>
      </w:r>
      <w:r w:rsidRPr="00E7743F">
        <w:rPr>
          <w:rFonts w:ascii="Arial" w:hAnsi="Arial" w:cs="Arial"/>
          <w:spacing w:val="-6"/>
          <w:w w:val="105"/>
        </w:rPr>
        <w:t xml:space="preserve"> </w:t>
      </w:r>
      <w:r w:rsidRPr="00E7743F">
        <w:rPr>
          <w:rFonts w:ascii="Arial" w:hAnsi="Arial" w:cs="Arial"/>
          <w:w w:val="105"/>
        </w:rPr>
        <w:t>might</w:t>
      </w:r>
      <w:r w:rsidRPr="00E7743F">
        <w:rPr>
          <w:rFonts w:ascii="Arial" w:hAnsi="Arial" w:cs="Arial"/>
          <w:spacing w:val="-6"/>
          <w:w w:val="105"/>
        </w:rPr>
        <w:t xml:space="preserve"> </w:t>
      </w:r>
      <w:r w:rsidRPr="00E7743F">
        <w:rPr>
          <w:rFonts w:ascii="Arial" w:hAnsi="Arial" w:cs="Arial"/>
          <w:w w:val="105"/>
        </w:rPr>
        <w:t>include censorship in cinema; women in film; avant-garde cinema; national cinema; film movements; spirituality in film; race and cinema; film rhetoric,</w:t>
      </w:r>
      <w:r w:rsidRPr="00E7743F">
        <w:rPr>
          <w:rFonts w:ascii="Arial" w:hAnsi="Arial" w:cs="Arial"/>
          <w:spacing w:val="-9"/>
          <w:w w:val="105"/>
        </w:rPr>
        <w:t xml:space="preserve"> </w:t>
      </w:r>
      <w:r w:rsidRPr="00E7743F">
        <w:rPr>
          <w:rFonts w:ascii="Arial" w:hAnsi="Arial" w:cs="Arial"/>
          <w:w w:val="105"/>
        </w:rPr>
        <w:t>or</w:t>
      </w:r>
      <w:r w:rsidRPr="00E7743F">
        <w:rPr>
          <w:rFonts w:ascii="Arial" w:hAnsi="Arial" w:cs="Arial"/>
          <w:spacing w:val="-9"/>
          <w:w w:val="105"/>
        </w:rPr>
        <w:t xml:space="preserve"> </w:t>
      </w:r>
      <w:r w:rsidRPr="00E7743F">
        <w:rPr>
          <w:rFonts w:ascii="Arial" w:hAnsi="Arial" w:cs="Arial"/>
          <w:w w:val="105"/>
        </w:rPr>
        <w:t>adaptation.</w:t>
      </w:r>
      <w:r w:rsidRPr="00E7743F">
        <w:rPr>
          <w:rFonts w:ascii="Arial" w:hAnsi="Arial" w:cs="Arial"/>
          <w:spacing w:val="-9"/>
          <w:w w:val="105"/>
        </w:rPr>
        <w:t xml:space="preserve"> </w:t>
      </w:r>
      <w:r w:rsidRPr="00E7743F">
        <w:rPr>
          <w:rFonts w:ascii="Arial" w:hAnsi="Arial" w:cs="Arial"/>
          <w:w w:val="105"/>
        </w:rPr>
        <w:t>(Offered</w:t>
      </w:r>
      <w:r w:rsidRPr="00E7743F">
        <w:rPr>
          <w:rFonts w:ascii="Arial" w:hAnsi="Arial" w:cs="Arial"/>
          <w:spacing w:val="-9"/>
          <w:w w:val="105"/>
        </w:rPr>
        <w:t xml:space="preserve"> </w:t>
      </w:r>
      <w:r w:rsidRPr="00E7743F">
        <w:rPr>
          <w:rFonts w:ascii="Arial" w:hAnsi="Arial" w:cs="Arial"/>
          <w:w w:val="105"/>
        </w:rPr>
        <w:t>on</w:t>
      </w:r>
      <w:r w:rsidRPr="00E7743F">
        <w:rPr>
          <w:rFonts w:ascii="Arial" w:hAnsi="Arial" w:cs="Arial"/>
          <w:spacing w:val="-9"/>
          <w:w w:val="105"/>
        </w:rPr>
        <w:t xml:space="preserve"> </w:t>
      </w:r>
      <w:r w:rsidRPr="00E7743F">
        <w:rPr>
          <w:rFonts w:ascii="Arial" w:hAnsi="Arial" w:cs="Arial"/>
          <w:w w:val="105"/>
        </w:rPr>
        <w:t>sufficient</w:t>
      </w:r>
      <w:r w:rsidRPr="00E7743F">
        <w:rPr>
          <w:rFonts w:ascii="Arial" w:hAnsi="Arial" w:cs="Arial"/>
          <w:spacing w:val="-9"/>
          <w:w w:val="105"/>
        </w:rPr>
        <w:t xml:space="preserve"> </w:t>
      </w:r>
      <w:r w:rsidRPr="00E7743F">
        <w:rPr>
          <w:rFonts w:ascii="Arial" w:hAnsi="Arial" w:cs="Arial"/>
          <w:w w:val="105"/>
        </w:rPr>
        <w:t>demand)</w:t>
      </w:r>
    </w:p>
    <w:p w14:paraId="2A8EC921" w14:textId="77777777" w:rsidR="000D026C" w:rsidRPr="00E7743F" w:rsidRDefault="000D026C" w:rsidP="00EF61F3">
      <w:pPr>
        <w:spacing w:line="242" w:lineRule="exact"/>
        <w:rPr>
          <w:rFonts w:ascii="Arial" w:hAnsi="Arial" w:cs="Arial"/>
          <w:sz w:val="20"/>
          <w:szCs w:val="20"/>
        </w:rPr>
      </w:pPr>
      <w:r w:rsidRPr="00E7743F">
        <w:rPr>
          <w:rFonts w:ascii="Arial" w:hAnsi="Arial" w:cs="Arial"/>
          <w:w w:val="105"/>
          <w:sz w:val="20"/>
          <w:szCs w:val="20"/>
        </w:rPr>
        <w:t xml:space="preserve">EN 595W.     </w:t>
      </w:r>
      <w:r w:rsidRPr="00E7743F">
        <w:rPr>
          <w:rFonts w:ascii="Arial" w:hAnsi="Arial" w:cs="Arial"/>
          <w:b/>
          <w:w w:val="105"/>
          <w:sz w:val="20"/>
          <w:szCs w:val="20"/>
        </w:rPr>
        <w:t xml:space="preserve">Selected Topics in Writing. </w:t>
      </w:r>
      <w:r w:rsidRPr="00E7743F">
        <w:rPr>
          <w:rFonts w:ascii="Arial" w:hAnsi="Arial" w:cs="Arial"/>
          <w:w w:val="105"/>
          <w:sz w:val="20"/>
          <w:szCs w:val="20"/>
        </w:rPr>
        <w:t>3 semester hours.</w:t>
      </w:r>
    </w:p>
    <w:p w14:paraId="20BF5A13" w14:textId="7E35543B" w:rsidR="000D026C" w:rsidRPr="00E7743F" w:rsidRDefault="000D026C" w:rsidP="003C690B">
      <w:pPr>
        <w:pStyle w:val="SyllabusHeading2"/>
        <w:spacing w:line="225" w:lineRule="auto"/>
        <w:ind w:firstLine="359"/>
        <w:rPr>
          <w:w w:val="105"/>
          <w:sz w:val="20"/>
          <w:szCs w:val="20"/>
        </w:rPr>
      </w:pPr>
      <w:r w:rsidRPr="00E7743F">
        <w:rPr>
          <w:w w:val="105"/>
          <w:sz w:val="20"/>
          <w:szCs w:val="20"/>
        </w:rPr>
        <w:t>Concentrated study in specific areas of written composition. (Spring)</w:t>
      </w:r>
    </w:p>
    <w:p w14:paraId="5C4500CC" w14:textId="77777777" w:rsidR="000D026C" w:rsidRPr="00E7743F" w:rsidRDefault="000D026C" w:rsidP="00EF61F3">
      <w:pPr>
        <w:tabs>
          <w:tab w:val="left" w:pos="1199"/>
        </w:tabs>
        <w:spacing w:line="241"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596.</w:t>
      </w:r>
      <w:r w:rsidRPr="00E7743F">
        <w:rPr>
          <w:rFonts w:ascii="Arial" w:hAnsi="Arial" w:cs="Arial"/>
          <w:w w:val="105"/>
          <w:sz w:val="20"/>
          <w:szCs w:val="20"/>
        </w:rPr>
        <w:tab/>
      </w:r>
      <w:r w:rsidRPr="00E7743F">
        <w:rPr>
          <w:rFonts w:ascii="Arial" w:hAnsi="Arial" w:cs="Arial"/>
          <w:b/>
          <w:w w:val="105"/>
          <w:sz w:val="20"/>
          <w:szCs w:val="20"/>
        </w:rPr>
        <w:t>Selected</w:t>
      </w:r>
      <w:r w:rsidRPr="00E7743F">
        <w:rPr>
          <w:rFonts w:ascii="Arial" w:hAnsi="Arial" w:cs="Arial"/>
          <w:b/>
          <w:spacing w:val="-34"/>
          <w:w w:val="105"/>
          <w:sz w:val="20"/>
          <w:szCs w:val="20"/>
        </w:rPr>
        <w:t xml:space="preserve"> </w:t>
      </w:r>
      <w:r w:rsidRPr="00E7743F">
        <w:rPr>
          <w:rFonts w:ascii="Arial" w:hAnsi="Arial" w:cs="Arial"/>
          <w:b/>
          <w:spacing w:val="-4"/>
          <w:w w:val="105"/>
          <w:sz w:val="20"/>
          <w:szCs w:val="20"/>
        </w:rPr>
        <w:t xml:space="preserve">Topics </w:t>
      </w:r>
      <w:r w:rsidRPr="00E7743F">
        <w:rPr>
          <w:rFonts w:ascii="Arial" w:hAnsi="Arial" w:cs="Arial"/>
          <w:b/>
          <w:w w:val="105"/>
          <w:sz w:val="20"/>
          <w:szCs w:val="20"/>
        </w:rPr>
        <w:t xml:space="preserve">in English Literature. </w:t>
      </w:r>
      <w:r w:rsidRPr="00E7743F">
        <w:rPr>
          <w:rFonts w:ascii="Arial" w:hAnsi="Arial" w:cs="Arial"/>
          <w:w w:val="105"/>
          <w:sz w:val="20"/>
          <w:szCs w:val="20"/>
        </w:rPr>
        <w:t>3 semester hours.</w:t>
      </w:r>
    </w:p>
    <w:p w14:paraId="5E3C6C65" w14:textId="77777777" w:rsidR="000D026C" w:rsidRPr="00E7743F" w:rsidRDefault="000D026C" w:rsidP="003C690B">
      <w:pPr>
        <w:pStyle w:val="BodyText"/>
        <w:spacing w:before="0" w:line="232" w:lineRule="auto"/>
        <w:ind w:left="1080" w:right="0" w:firstLine="241"/>
        <w:rPr>
          <w:rFonts w:ascii="Arial" w:hAnsi="Arial" w:cs="Arial"/>
        </w:rPr>
      </w:pPr>
      <w:r w:rsidRPr="00E7743F">
        <w:rPr>
          <w:rFonts w:ascii="Arial" w:hAnsi="Arial" w:cs="Arial"/>
          <w:w w:val="105"/>
        </w:rPr>
        <w:t>Concentrated study in specific narrow areas of English literature. (Fall, even-numbered years)</w:t>
      </w:r>
    </w:p>
    <w:p w14:paraId="4F175A2C" w14:textId="77777777" w:rsidR="000D026C" w:rsidRPr="00E7743F" w:rsidRDefault="000D026C" w:rsidP="00EF61F3">
      <w:pPr>
        <w:tabs>
          <w:tab w:val="left" w:pos="1199"/>
        </w:tabs>
        <w:spacing w:line="241"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597.</w:t>
      </w:r>
      <w:r w:rsidRPr="00E7743F">
        <w:rPr>
          <w:rFonts w:ascii="Arial" w:hAnsi="Arial" w:cs="Arial"/>
          <w:w w:val="105"/>
          <w:sz w:val="20"/>
          <w:szCs w:val="20"/>
        </w:rPr>
        <w:tab/>
      </w:r>
      <w:r w:rsidRPr="00E7743F">
        <w:rPr>
          <w:rFonts w:ascii="Arial" w:hAnsi="Arial" w:cs="Arial"/>
          <w:b/>
          <w:w w:val="105"/>
          <w:sz w:val="20"/>
          <w:szCs w:val="20"/>
        </w:rPr>
        <w:t xml:space="preserve">Selected </w:t>
      </w:r>
      <w:r w:rsidRPr="00E7743F">
        <w:rPr>
          <w:rFonts w:ascii="Arial" w:hAnsi="Arial" w:cs="Arial"/>
          <w:b/>
          <w:spacing w:val="-4"/>
          <w:w w:val="105"/>
          <w:sz w:val="20"/>
          <w:szCs w:val="20"/>
        </w:rPr>
        <w:t xml:space="preserve">Topics </w:t>
      </w:r>
      <w:r w:rsidRPr="00E7743F">
        <w:rPr>
          <w:rFonts w:ascii="Arial" w:hAnsi="Arial" w:cs="Arial"/>
          <w:b/>
          <w:w w:val="105"/>
          <w:sz w:val="20"/>
          <w:szCs w:val="20"/>
        </w:rPr>
        <w:t xml:space="preserve">in American Literature. </w:t>
      </w:r>
      <w:r w:rsidRPr="00E7743F">
        <w:rPr>
          <w:rFonts w:ascii="Arial" w:hAnsi="Arial" w:cs="Arial"/>
          <w:w w:val="105"/>
          <w:sz w:val="20"/>
          <w:szCs w:val="20"/>
        </w:rPr>
        <w:t>3 semester</w:t>
      </w:r>
      <w:r w:rsidRPr="00E7743F">
        <w:rPr>
          <w:rFonts w:ascii="Arial" w:hAnsi="Arial" w:cs="Arial"/>
          <w:spacing w:val="-31"/>
          <w:w w:val="105"/>
          <w:sz w:val="20"/>
          <w:szCs w:val="20"/>
        </w:rPr>
        <w:t xml:space="preserve"> </w:t>
      </w:r>
      <w:r w:rsidRPr="00E7743F">
        <w:rPr>
          <w:rFonts w:ascii="Arial" w:hAnsi="Arial" w:cs="Arial"/>
          <w:w w:val="105"/>
          <w:sz w:val="20"/>
          <w:szCs w:val="20"/>
        </w:rPr>
        <w:t>hours.</w:t>
      </w:r>
    </w:p>
    <w:p w14:paraId="4DEB3103" w14:textId="77777777" w:rsidR="000D026C" w:rsidRPr="00E7743F" w:rsidRDefault="000D026C" w:rsidP="003C690B">
      <w:pPr>
        <w:pStyle w:val="BodyText"/>
        <w:spacing w:before="0" w:line="232" w:lineRule="auto"/>
        <w:ind w:left="1170" w:right="0" w:firstLine="241"/>
        <w:rPr>
          <w:rFonts w:ascii="Arial" w:hAnsi="Arial" w:cs="Arial"/>
        </w:rPr>
      </w:pPr>
      <w:r w:rsidRPr="00E7743F">
        <w:rPr>
          <w:rFonts w:ascii="Arial" w:hAnsi="Arial" w:cs="Arial"/>
          <w:w w:val="105"/>
        </w:rPr>
        <w:t xml:space="preserve">Concentrated study in narrow areas of American literature. (Fall, </w:t>
      </w:r>
      <w:r w:rsidRPr="00E7743F">
        <w:rPr>
          <w:rFonts w:ascii="Arial" w:hAnsi="Arial" w:cs="Arial"/>
        </w:rPr>
        <w:t>odd-numbered years)</w:t>
      </w:r>
    </w:p>
    <w:p w14:paraId="52C41090" w14:textId="77777777" w:rsidR="000D026C" w:rsidRPr="00E7743F" w:rsidRDefault="000D026C" w:rsidP="00EF61F3">
      <w:pPr>
        <w:tabs>
          <w:tab w:val="left" w:pos="1199"/>
        </w:tabs>
        <w:spacing w:line="238"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601.</w:t>
      </w:r>
      <w:r w:rsidRPr="00E7743F">
        <w:rPr>
          <w:rFonts w:ascii="Arial" w:hAnsi="Arial" w:cs="Arial"/>
          <w:w w:val="105"/>
          <w:sz w:val="20"/>
          <w:szCs w:val="20"/>
        </w:rPr>
        <w:tab/>
      </w:r>
      <w:r w:rsidRPr="00E7743F">
        <w:rPr>
          <w:rFonts w:ascii="Arial" w:hAnsi="Arial" w:cs="Arial"/>
          <w:b/>
          <w:w w:val="105"/>
          <w:sz w:val="20"/>
          <w:szCs w:val="20"/>
        </w:rPr>
        <w:t xml:space="preserve">Introduction to Graduate Studies:  Bibliography and  </w:t>
      </w:r>
      <w:r w:rsidRPr="00E7743F">
        <w:rPr>
          <w:rFonts w:ascii="Arial" w:hAnsi="Arial" w:cs="Arial"/>
          <w:b/>
          <w:spacing w:val="13"/>
          <w:w w:val="105"/>
          <w:sz w:val="20"/>
          <w:szCs w:val="20"/>
        </w:rPr>
        <w:t xml:space="preserve"> </w:t>
      </w:r>
      <w:r w:rsidRPr="00E7743F">
        <w:rPr>
          <w:rFonts w:ascii="Arial" w:hAnsi="Arial" w:cs="Arial"/>
          <w:b/>
          <w:w w:val="105"/>
          <w:sz w:val="20"/>
          <w:szCs w:val="20"/>
        </w:rPr>
        <w:t xml:space="preserve">Research. </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w w:val="109"/>
          <w:sz w:val="20"/>
          <w:szCs w:val="20"/>
        </w:rPr>
        <w:t xml:space="preserve"> </w:t>
      </w:r>
      <w:r w:rsidRPr="00E7743F">
        <w:rPr>
          <w:rFonts w:ascii="Arial" w:hAnsi="Arial" w:cs="Arial"/>
          <w:sz w:val="20"/>
          <w:szCs w:val="20"/>
        </w:rPr>
        <w:t>semester</w:t>
      </w:r>
      <w:r w:rsidRPr="00E7743F">
        <w:rPr>
          <w:rFonts w:ascii="Arial" w:hAnsi="Arial" w:cs="Arial"/>
          <w:spacing w:val="16"/>
          <w:sz w:val="20"/>
          <w:szCs w:val="20"/>
        </w:rPr>
        <w:t xml:space="preserve"> </w:t>
      </w:r>
      <w:r w:rsidRPr="00E7743F">
        <w:rPr>
          <w:rFonts w:ascii="Arial" w:hAnsi="Arial" w:cs="Arial"/>
          <w:sz w:val="20"/>
          <w:szCs w:val="20"/>
        </w:rPr>
        <w:t>hours.</w:t>
      </w:r>
    </w:p>
    <w:p w14:paraId="46BC414C" w14:textId="77777777" w:rsidR="000D026C" w:rsidRPr="00E7743F" w:rsidRDefault="000D026C" w:rsidP="003C690B">
      <w:pPr>
        <w:pStyle w:val="BodyText"/>
        <w:spacing w:before="0" w:line="232" w:lineRule="auto"/>
        <w:ind w:left="1080" w:right="0" w:firstLine="241"/>
        <w:rPr>
          <w:rFonts w:ascii="Arial" w:hAnsi="Arial" w:cs="Arial"/>
        </w:rPr>
      </w:pPr>
      <w:r w:rsidRPr="00E7743F">
        <w:rPr>
          <w:rFonts w:ascii="Arial" w:hAnsi="Arial" w:cs="Arial"/>
          <w:w w:val="105"/>
        </w:rPr>
        <w:t>Emphasis</w:t>
      </w:r>
      <w:r w:rsidRPr="00E7743F">
        <w:rPr>
          <w:rFonts w:ascii="Arial" w:hAnsi="Arial" w:cs="Arial"/>
          <w:spacing w:val="-16"/>
          <w:w w:val="105"/>
        </w:rPr>
        <w:t xml:space="preserve"> </w:t>
      </w:r>
      <w:r w:rsidRPr="00E7743F">
        <w:rPr>
          <w:rFonts w:ascii="Arial" w:hAnsi="Arial" w:cs="Arial"/>
          <w:w w:val="105"/>
        </w:rPr>
        <w:t>on</w:t>
      </w:r>
      <w:r w:rsidRPr="00E7743F">
        <w:rPr>
          <w:rFonts w:ascii="Arial" w:hAnsi="Arial" w:cs="Arial"/>
          <w:spacing w:val="-16"/>
          <w:w w:val="105"/>
        </w:rPr>
        <w:t xml:space="preserve"> </w:t>
      </w:r>
      <w:r w:rsidRPr="00E7743F">
        <w:rPr>
          <w:rFonts w:ascii="Arial" w:hAnsi="Arial" w:cs="Arial"/>
          <w:w w:val="105"/>
        </w:rPr>
        <w:t>contemporary</w:t>
      </w:r>
      <w:r w:rsidRPr="00E7743F">
        <w:rPr>
          <w:rFonts w:ascii="Arial" w:hAnsi="Arial" w:cs="Arial"/>
          <w:spacing w:val="-16"/>
          <w:w w:val="105"/>
        </w:rPr>
        <w:t xml:space="preserve"> </w:t>
      </w:r>
      <w:r w:rsidRPr="00E7743F">
        <w:rPr>
          <w:rFonts w:ascii="Arial" w:hAnsi="Arial" w:cs="Arial"/>
          <w:w w:val="105"/>
        </w:rPr>
        <w:t>methods</w:t>
      </w:r>
      <w:r w:rsidRPr="00E7743F">
        <w:rPr>
          <w:rFonts w:ascii="Arial" w:hAnsi="Arial" w:cs="Arial"/>
          <w:spacing w:val="-16"/>
          <w:w w:val="105"/>
        </w:rPr>
        <w:t xml:space="preserve"> </w:t>
      </w:r>
      <w:r w:rsidRPr="00E7743F">
        <w:rPr>
          <w:rFonts w:ascii="Arial" w:hAnsi="Arial" w:cs="Arial"/>
          <w:w w:val="105"/>
        </w:rPr>
        <w:t>and</w:t>
      </w:r>
      <w:r w:rsidRPr="00E7743F">
        <w:rPr>
          <w:rFonts w:ascii="Arial" w:hAnsi="Arial" w:cs="Arial"/>
          <w:spacing w:val="-16"/>
          <w:w w:val="105"/>
        </w:rPr>
        <w:t xml:space="preserve"> </w:t>
      </w:r>
      <w:r w:rsidRPr="00E7743F">
        <w:rPr>
          <w:rFonts w:ascii="Arial" w:hAnsi="Arial" w:cs="Arial"/>
          <w:w w:val="105"/>
        </w:rPr>
        <w:t>aims</w:t>
      </w:r>
      <w:r w:rsidRPr="00E7743F">
        <w:rPr>
          <w:rFonts w:ascii="Arial" w:hAnsi="Arial" w:cs="Arial"/>
          <w:spacing w:val="-16"/>
          <w:w w:val="105"/>
        </w:rPr>
        <w:t xml:space="preserve"> </w:t>
      </w:r>
      <w:r w:rsidRPr="00E7743F">
        <w:rPr>
          <w:rFonts w:ascii="Arial" w:hAnsi="Arial" w:cs="Arial"/>
          <w:w w:val="105"/>
        </w:rPr>
        <w:t>of</w:t>
      </w:r>
      <w:r w:rsidRPr="00E7743F">
        <w:rPr>
          <w:rFonts w:ascii="Arial" w:hAnsi="Arial" w:cs="Arial"/>
          <w:spacing w:val="-16"/>
          <w:w w:val="105"/>
        </w:rPr>
        <w:t xml:space="preserve"> </w:t>
      </w:r>
      <w:r w:rsidRPr="00E7743F">
        <w:rPr>
          <w:rFonts w:ascii="Arial" w:hAnsi="Arial" w:cs="Arial"/>
          <w:w w:val="105"/>
        </w:rPr>
        <w:t>literary</w:t>
      </w:r>
      <w:r w:rsidRPr="00E7743F">
        <w:rPr>
          <w:rFonts w:ascii="Arial" w:hAnsi="Arial" w:cs="Arial"/>
          <w:spacing w:val="-16"/>
          <w:w w:val="105"/>
        </w:rPr>
        <w:t xml:space="preserve"> </w:t>
      </w:r>
      <w:r w:rsidRPr="00E7743F">
        <w:rPr>
          <w:rFonts w:ascii="Arial" w:hAnsi="Arial" w:cs="Arial"/>
          <w:w w:val="105"/>
        </w:rPr>
        <w:t>research; special readings designed to familiarize students with a wide range of available source materials and research techniques. Required of students seeking a master’s degree in English. Open only to those students</w:t>
      </w:r>
      <w:r w:rsidRPr="00E7743F">
        <w:rPr>
          <w:rFonts w:ascii="Arial" w:hAnsi="Arial" w:cs="Arial"/>
          <w:spacing w:val="-5"/>
          <w:w w:val="105"/>
        </w:rPr>
        <w:t xml:space="preserve"> </w:t>
      </w:r>
      <w:r w:rsidRPr="00E7743F">
        <w:rPr>
          <w:rFonts w:ascii="Arial" w:hAnsi="Arial" w:cs="Arial"/>
          <w:w w:val="105"/>
        </w:rPr>
        <w:t>in</w:t>
      </w:r>
      <w:r w:rsidRPr="00E7743F">
        <w:rPr>
          <w:rFonts w:ascii="Arial" w:hAnsi="Arial" w:cs="Arial"/>
          <w:spacing w:val="-5"/>
          <w:w w:val="105"/>
        </w:rPr>
        <w:t xml:space="preserve"> </w:t>
      </w:r>
      <w:r w:rsidRPr="00E7743F">
        <w:rPr>
          <w:rFonts w:ascii="Arial" w:hAnsi="Arial" w:cs="Arial"/>
          <w:w w:val="105"/>
        </w:rPr>
        <w:t>the</w:t>
      </w:r>
      <w:r w:rsidRPr="00E7743F">
        <w:rPr>
          <w:rFonts w:ascii="Arial" w:hAnsi="Arial" w:cs="Arial"/>
          <w:spacing w:val="-5"/>
          <w:w w:val="105"/>
        </w:rPr>
        <w:t xml:space="preserve"> </w:t>
      </w:r>
      <w:r w:rsidRPr="00E7743F">
        <w:rPr>
          <w:rFonts w:ascii="Arial" w:hAnsi="Arial" w:cs="Arial"/>
          <w:w w:val="105"/>
        </w:rPr>
        <w:t>Master</w:t>
      </w:r>
      <w:r w:rsidRPr="00E7743F">
        <w:rPr>
          <w:rFonts w:ascii="Arial" w:hAnsi="Arial" w:cs="Arial"/>
          <w:spacing w:val="-5"/>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Arts</w:t>
      </w:r>
      <w:r w:rsidRPr="00E7743F">
        <w:rPr>
          <w:rFonts w:ascii="Arial" w:hAnsi="Arial" w:cs="Arial"/>
          <w:spacing w:val="-5"/>
          <w:w w:val="105"/>
        </w:rPr>
        <w:t xml:space="preserve"> </w:t>
      </w:r>
      <w:r w:rsidRPr="00E7743F">
        <w:rPr>
          <w:rFonts w:ascii="Arial" w:hAnsi="Arial" w:cs="Arial"/>
          <w:w w:val="105"/>
        </w:rPr>
        <w:t>in</w:t>
      </w:r>
      <w:r w:rsidRPr="00E7743F">
        <w:rPr>
          <w:rFonts w:ascii="Arial" w:hAnsi="Arial" w:cs="Arial"/>
          <w:spacing w:val="-5"/>
          <w:w w:val="105"/>
        </w:rPr>
        <w:t xml:space="preserve"> </w:t>
      </w:r>
      <w:r w:rsidRPr="00E7743F">
        <w:rPr>
          <w:rFonts w:ascii="Arial" w:hAnsi="Arial" w:cs="Arial"/>
          <w:w w:val="105"/>
        </w:rPr>
        <w:t>English</w:t>
      </w:r>
      <w:r w:rsidRPr="00E7743F">
        <w:rPr>
          <w:rFonts w:ascii="Arial" w:hAnsi="Arial" w:cs="Arial"/>
          <w:spacing w:val="-5"/>
          <w:w w:val="105"/>
        </w:rPr>
        <w:t xml:space="preserve"> </w:t>
      </w:r>
      <w:r w:rsidRPr="00E7743F">
        <w:rPr>
          <w:rFonts w:ascii="Arial" w:hAnsi="Arial" w:cs="Arial"/>
          <w:w w:val="105"/>
        </w:rPr>
        <w:t>program.</w:t>
      </w:r>
      <w:r w:rsidRPr="00E7743F">
        <w:rPr>
          <w:rFonts w:ascii="Arial" w:hAnsi="Arial" w:cs="Arial"/>
          <w:spacing w:val="-5"/>
          <w:w w:val="105"/>
        </w:rPr>
        <w:t xml:space="preserve"> </w:t>
      </w:r>
      <w:r w:rsidRPr="00E7743F">
        <w:rPr>
          <w:rFonts w:ascii="Arial" w:hAnsi="Arial" w:cs="Arial"/>
          <w:spacing w:val="-3"/>
          <w:w w:val="105"/>
        </w:rPr>
        <w:t>(Fall)</w:t>
      </w:r>
    </w:p>
    <w:p w14:paraId="3F21EA69" w14:textId="48F47B50" w:rsidR="000D026C" w:rsidRPr="00E7743F" w:rsidRDefault="00382FD5" w:rsidP="003C690B">
      <w:pPr>
        <w:pStyle w:val="NoSpacing"/>
        <w:rPr>
          <w:rFonts w:ascii="Arial" w:hAnsi="Arial" w:cs="Arial"/>
          <w:w w:val="110"/>
          <w:sz w:val="20"/>
          <w:szCs w:val="20"/>
        </w:rPr>
      </w:pPr>
      <w:r>
        <w:rPr>
          <w:rFonts w:ascii="Arial" w:hAnsi="Arial" w:cs="Arial"/>
          <w:w w:val="105"/>
          <w:sz w:val="20"/>
          <w:szCs w:val="20"/>
        </w:rPr>
        <w:t xml:space="preserve">EN 602W.  </w:t>
      </w:r>
      <w:r w:rsidR="000D026C" w:rsidRPr="00E7743F">
        <w:rPr>
          <w:rFonts w:ascii="Arial" w:hAnsi="Arial" w:cs="Arial"/>
          <w:b/>
          <w:w w:val="105"/>
          <w:sz w:val="20"/>
          <w:szCs w:val="20"/>
        </w:rPr>
        <w:t>Introduction to Graduate Studies: Writing Seminar</w:t>
      </w:r>
      <w:r w:rsidR="000D026C" w:rsidRPr="00E7743F">
        <w:rPr>
          <w:rFonts w:ascii="Arial" w:hAnsi="Arial" w:cs="Arial"/>
          <w:w w:val="105"/>
          <w:sz w:val="20"/>
          <w:szCs w:val="20"/>
        </w:rPr>
        <w:t>. 3 semester hours.</w:t>
      </w:r>
      <w:r w:rsidR="000D026C" w:rsidRPr="00E7743F">
        <w:rPr>
          <w:rFonts w:ascii="Arial" w:hAnsi="Arial" w:cs="Arial"/>
          <w:w w:val="110"/>
          <w:sz w:val="20"/>
          <w:szCs w:val="20"/>
        </w:rPr>
        <w:t xml:space="preserve"> </w:t>
      </w:r>
    </w:p>
    <w:p w14:paraId="132A83E8" w14:textId="77777777" w:rsidR="000D026C" w:rsidRPr="00E7743F" w:rsidRDefault="000D026C" w:rsidP="003C690B">
      <w:pPr>
        <w:pStyle w:val="NoSpacing"/>
        <w:ind w:left="1080" w:firstLine="360"/>
        <w:rPr>
          <w:rFonts w:ascii="Arial" w:hAnsi="Arial" w:cs="Arial"/>
          <w:w w:val="110"/>
          <w:sz w:val="20"/>
          <w:szCs w:val="20"/>
        </w:rPr>
      </w:pPr>
      <w:r w:rsidRPr="00E7743F">
        <w:rPr>
          <w:rFonts w:ascii="Arial" w:hAnsi="Arial" w:cs="Arial"/>
          <w:w w:val="105"/>
          <w:sz w:val="20"/>
          <w:szCs w:val="20"/>
        </w:rPr>
        <w:t>This course is an intensive study of written discourse typical of</w:t>
      </w:r>
      <w:r w:rsidRPr="00E7743F">
        <w:rPr>
          <w:rFonts w:ascii="Arial" w:hAnsi="Arial" w:cs="Arial"/>
          <w:w w:val="91"/>
          <w:sz w:val="20"/>
          <w:szCs w:val="20"/>
        </w:rPr>
        <w:t xml:space="preserve"> </w:t>
      </w:r>
      <w:r w:rsidRPr="00E7743F">
        <w:rPr>
          <w:rFonts w:ascii="Arial" w:hAnsi="Arial" w:cs="Arial"/>
          <w:w w:val="105"/>
          <w:sz w:val="20"/>
          <w:szCs w:val="20"/>
        </w:rPr>
        <w:t>professional communities in business, education, and government.</w:t>
      </w:r>
      <w:r w:rsidRPr="00E7743F">
        <w:rPr>
          <w:rFonts w:ascii="Arial" w:hAnsi="Arial" w:cs="Arial"/>
          <w:w w:val="110"/>
          <w:sz w:val="20"/>
          <w:szCs w:val="20"/>
        </w:rPr>
        <w:t xml:space="preserve"> </w:t>
      </w:r>
      <w:r w:rsidRPr="00E7743F">
        <w:rPr>
          <w:rFonts w:ascii="Arial" w:hAnsi="Arial" w:cs="Arial"/>
          <w:w w:val="105"/>
          <w:sz w:val="20"/>
          <w:szCs w:val="20"/>
        </w:rPr>
        <w:t>Attention will be given to global understandings of context to underscore the interdependence of technical and creative agency</w:t>
      </w:r>
      <w:r w:rsidRPr="00E7743F">
        <w:rPr>
          <w:rFonts w:ascii="Arial" w:hAnsi="Arial" w:cs="Arial"/>
          <w:w w:val="110"/>
          <w:sz w:val="20"/>
          <w:szCs w:val="20"/>
        </w:rPr>
        <w:t xml:space="preserve"> </w:t>
      </w:r>
      <w:r w:rsidRPr="00E7743F">
        <w:rPr>
          <w:rFonts w:ascii="Arial" w:hAnsi="Arial" w:cs="Arial"/>
          <w:w w:val="105"/>
          <w:sz w:val="20"/>
          <w:szCs w:val="20"/>
        </w:rPr>
        <w:t>within writing. (Fall)</w:t>
      </w:r>
    </w:p>
    <w:p w14:paraId="611312E0" w14:textId="706EFBFD" w:rsidR="000D026C" w:rsidRPr="00E7743F" w:rsidRDefault="00382FD5" w:rsidP="00EF61F3">
      <w:pPr>
        <w:spacing w:line="241" w:lineRule="exact"/>
        <w:rPr>
          <w:rFonts w:ascii="Arial" w:hAnsi="Arial" w:cs="Arial"/>
          <w:sz w:val="20"/>
          <w:szCs w:val="20"/>
        </w:rPr>
      </w:pPr>
      <w:r>
        <w:rPr>
          <w:rFonts w:ascii="Arial" w:hAnsi="Arial" w:cs="Arial"/>
          <w:w w:val="105"/>
          <w:sz w:val="20"/>
          <w:szCs w:val="20"/>
        </w:rPr>
        <w:t xml:space="preserve">EN 609W.  </w:t>
      </w:r>
      <w:r w:rsidR="000D026C" w:rsidRPr="00E7743F">
        <w:rPr>
          <w:rFonts w:ascii="Arial" w:hAnsi="Arial" w:cs="Arial"/>
          <w:b/>
          <w:w w:val="105"/>
          <w:sz w:val="20"/>
          <w:szCs w:val="20"/>
        </w:rPr>
        <w:t xml:space="preserve">Rhetorical Theory and Culture. </w:t>
      </w:r>
      <w:r w:rsidR="000D026C" w:rsidRPr="00E7743F">
        <w:rPr>
          <w:rFonts w:ascii="Arial" w:hAnsi="Arial" w:cs="Arial"/>
          <w:w w:val="105"/>
          <w:sz w:val="20"/>
          <w:szCs w:val="20"/>
        </w:rPr>
        <w:t>3 semester hours.</w:t>
      </w:r>
    </w:p>
    <w:p w14:paraId="33C81309" w14:textId="77777777" w:rsidR="000D026C" w:rsidRPr="00E7743F" w:rsidRDefault="000D026C" w:rsidP="003C690B">
      <w:pPr>
        <w:pStyle w:val="BodyText"/>
        <w:spacing w:before="0" w:line="232" w:lineRule="auto"/>
        <w:ind w:left="1200" w:right="0"/>
        <w:rPr>
          <w:rFonts w:ascii="Arial" w:hAnsi="Arial" w:cs="Arial"/>
        </w:rPr>
      </w:pPr>
      <w:r w:rsidRPr="00E7743F">
        <w:rPr>
          <w:rFonts w:ascii="Arial" w:hAnsi="Arial" w:cs="Arial"/>
          <w:w w:val="105"/>
        </w:rPr>
        <w:t xml:space="preserve">The tradition of rhetoric in Western culture extends almost 3000 years through history and impacts nearly every facet of human communication. From Aristotle to the war on terrorism, this course covers a broad spectrum of definitions about rhetoric and the uses of rhetoric in business and creative endeavors in a global society (Fall, </w:t>
      </w:r>
      <w:r w:rsidRPr="00E7743F">
        <w:rPr>
          <w:rFonts w:ascii="Arial" w:hAnsi="Arial" w:cs="Arial"/>
        </w:rPr>
        <w:t>odd-numbered years).</w:t>
      </w:r>
    </w:p>
    <w:p w14:paraId="1D8F1D2F" w14:textId="77777777" w:rsidR="000D026C" w:rsidRPr="00E7743F" w:rsidRDefault="000D026C" w:rsidP="00EF61F3">
      <w:pPr>
        <w:spacing w:line="241" w:lineRule="exact"/>
        <w:rPr>
          <w:rFonts w:ascii="Arial" w:hAnsi="Arial" w:cs="Arial"/>
          <w:sz w:val="20"/>
          <w:szCs w:val="20"/>
        </w:rPr>
      </w:pPr>
      <w:r w:rsidRPr="00E7743F">
        <w:rPr>
          <w:rFonts w:ascii="Arial" w:hAnsi="Arial" w:cs="Arial"/>
          <w:w w:val="105"/>
          <w:sz w:val="20"/>
          <w:szCs w:val="20"/>
        </w:rPr>
        <w:t xml:space="preserve">EN 610W.     </w:t>
      </w:r>
      <w:r w:rsidRPr="00E7743F">
        <w:rPr>
          <w:rFonts w:ascii="Arial" w:hAnsi="Arial" w:cs="Arial"/>
          <w:b/>
          <w:w w:val="105"/>
          <w:sz w:val="20"/>
          <w:szCs w:val="20"/>
        </w:rPr>
        <w:t>Composition Theory</w:t>
      </w:r>
      <w:r w:rsidRPr="00E7743F">
        <w:rPr>
          <w:rFonts w:ascii="Arial" w:hAnsi="Arial" w:cs="Arial"/>
          <w:w w:val="105"/>
          <w:sz w:val="20"/>
          <w:szCs w:val="20"/>
        </w:rPr>
        <w:t>. 3 semester hours.</w:t>
      </w:r>
    </w:p>
    <w:p w14:paraId="165F508B" w14:textId="77777777" w:rsidR="000D026C" w:rsidRPr="00E7743F" w:rsidRDefault="000D026C" w:rsidP="003C690B">
      <w:pPr>
        <w:pStyle w:val="BodyText"/>
        <w:spacing w:before="0" w:line="232" w:lineRule="auto"/>
        <w:ind w:right="0"/>
        <w:rPr>
          <w:rFonts w:ascii="Arial" w:hAnsi="Arial" w:cs="Arial"/>
        </w:rPr>
      </w:pPr>
      <w:r w:rsidRPr="00E7743F">
        <w:rPr>
          <w:rFonts w:ascii="Arial" w:hAnsi="Arial" w:cs="Arial"/>
          <w:spacing w:val="-4"/>
          <w:w w:val="105"/>
        </w:rPr>
        <w:t>This</w:t>
      </w:r>
      <w:r w:rsidRPr="00E7743F">
        <w:rPr>
          <w:rFonts w:ascii="Arial" w:hAnsi="Arial" w:cs="Arial"/>
          <w:spacing w:val="-17"/>
          <w:w w:val="105"/>
        </w:rPr>
        <w:t xml:space="preserve"> </w:t>
      </w:r>
      <w:r w:rsidRPr="00E7743F">
        <w:rPr>
          <w:rFonts w:ascii="Arial" w:hAnsi="Arial" w:cs="Arial"/>
          <w:w w:val="105"/>
        </w:rPr>
        <w:t>course</w:t>
      </w:r>
      <w:r w:rsidRPr="00E7743F">
        <w:rPr>
          <w:rFonts w:ascii="Arial" w:hAnsi="Arial" w:cs="Arial"/>
          <w:spacing w:val="-17"/>
          <w:w w:val="105"/>
        </w:rPr>
        <w:t xml:space="preserve"> </w:t>
      </w:r>
      <w:r w:rsidRPr="00E7743F">
        <w:rPr>
          <w:rFonts w:ascii="Arial" w:hAnsi="Arial" w:cs="Arial"/>
          <w:w w:val="105"/>
        </w:rPr>
        <w:t>examines</w:t>
      </w:r>
      <w:r w:rsidRPr="00E7743F">
        <w:rPr>
          <w:rFonts w:ascii="Arial" w:hAnsi="Arial" w:cs="Arial"/>
          <w:spacing w:val="-17"/>
          <w:w w:val="105"/>
        </w:rPr>
        <w:t xml:space="preserve"> </w:t>
      </w:r>
      <w:r w:rsidRPr="00E7743F">
        <w:rPr>
          <w:rFonts w:ascii="Arial" w:hAnsi="Arial" w:cs="Arial"/>
          <w:w w:val="105"/>
        </w:rPr>
        <w:t>theories</w:t>
      </w:r>
      <w:r w:rsidRPr="00E7743F">
        <w:rPr>
          <w:rFonts w:ascii="Arial" w:hAnsi="Arial" w:cs="Arial"/>
          <w:spacing w:val="-17"/>
          <w:w w:val="105"/>
        </w:rPr>
        <w:t xml:space="preserve"> </w:t>
      </w:r>
      <w:r w:rsidRPr="00E7743F">
        <w:rPr>
          <w:rFonts w:ascii="Arial" w:hAnsi="Arial" w:cs="Arial"/>
          <w:w w:val="105"/>
        </w:rPr>
        <w:t>of</w:t>
      </w:r>
      <w:r w:rsidRPr="00E7743F">
        <w:rPr>
          <w:rFonts w:ascii="Arial" w:hAnsi="Arial" w:cs="Arial"/>
          <w:spacing w:val="-17"/>
          <w:w w:val="105"/>
        </w:rPr>
        <w:t xml:space="preserve"> </w:t>
      </w:r>
      <w:r w:rsidRPr="00E7743F">
        <w:rPr>
          <w:rFonts w:ascii="Arial" w:hAnsi="Arial" w:cs="Arial"/>
          <w:w w:val="105"/>
        </w:rPr>
        <w:t>written</w:t>
      </w:r>
      <w:r w:rsidRPr="00E7743F">
        <w:rPr>
          <w:rFonts w:ascii="Arial" w:hAnsi="Arial" w:cs="Arial"/>
          <w:spacing w:val="-17"/>
          <w:w w:val="105"/>
        </w:rPr>
        <w:t xml:space="preserve"> </w:t>
      </w:r>
      <w:r w:rsidRPr="00E7743F">
        <w:rPr>
          <w:rFonts w:ascii="Arial" w:hAnsi="Arial" w:cs="Arial"/>
          <w:w w:val="105"/>
        </w:rPr>
        <w:t>composition</w:t>
      </w:r>
      <w:r w:rsidRPr="00E7743F">
        <w:rPr>
          <w:rFonts w:ascii="Arial" w:hAnsi="Arial" w:cs="Arial"/>
          <w:spacing w:val="-17"/>
          <w:w w:val="105"/>
        </w:rPr>
        <w:t xml:space="preserve"> </w:t>
      </w:r>
      <w:r w:rsidRPr="00E7743F">
        <w:rPr>
          <w:rFonts w:ascii="Arial" w:hAnsi="Arial" w:cs="Arial"/>
          <w:w w:val="105"/>
        </w:rPr>
        <w:t>and</w:t>
      </w:r>
      <w:r w:rsidRPr="00E7743F">
        <w:rPr>
          <w:rFonts w:ascii="Arial" w:hAnsi="Arial" w:cs="Arial"/>
          <w:spacing w:val="-17"/>
          <w:w w:val="105"/>
        </w:rPr>
        <w:t xml:space="preserve"> </w:t>
      </w:r>
      <w:r w:rsidRPr="00E7743F">
        <w:rPr>
          <w:rFonts w:ascii="Arial" w:hAnsi="Arial" w:cs="Arial"/>
          <w:w w:val="105"/>
        </w:rPr>
        <w:t>the</w:t>
      </w:r>
      <w:r w:rsidRPr="00E7743F">
        <w:rPr>
          <w:rFonts w:ascii="Arial" w:hAnsi="Arial" w:cs="Arial"/>
          <w:spacing w:val="-17"/>
          <w:w w:val="105"/>
        </w:rPr>
        <w:t xml:space="preserve"> </w:t>
      </w:r>
      <w:r w:rsidRPr="00E7743F">
        <w:rPr>
          <w:rFonts w:ascii="Arial" w:hAnsi="Arial" w:cs="Arial"/>
          <w:spacing w:val="-4"/>
          <w:w w:val="105"/>
        </w:rPr>
        <w:t xml:space="preserve">ways </w:t>
      </w:r>
      <w:r w:rsidRPr="00E7743F">
        <w:rPr>
          <w:rFonts w:ascii="Arial" w:hAnsi="Arial" w:cs="Arial"/>
          <w:w w:val="105"/>
        </w:rPr>
        <w:t>in</w:t>
      </w:r>
      <w:r w:rsidRPr="00E7743F">
        <w:rPr>
          <w:rFonts w:ascii="Arial" w:hAnsi="Arial" w:cs="Arial"/>
          <w:spacing w:val="-6"/>
          <w:w w:val="105"/>
        </w:rPr>
        <w:t xml:space="preserve"> </w:t>
      </w:r>
      <w:r w:rsidRPr="00E7743F">
        <w:rPr>
          <w:rFonts w:ascii="Arial" w:hAnsi="Arial" w:cs="Arial"/>
          <w:w w:val="105"/>
        </w:rPr>
        <w:t>which</w:t>
      </w:r>
      <w:r w:rsidRPr="00E7743F">
        <w:rPr>
          <w:rFonts w:ascii="Arial" w:hAnsi="Arial" w:cs="Arial"/>
          <w:spacing w:val="-6"/>
          <w:w w:val="105"/>
        </w:rPr>
        <w:t xml:space="preserve"> </w:t>
      </w:r>
      <w:r w:rsidRPr="00E7743F">
        <w:rPr>
          <w:rFonts w:ascii="Arial" w:hAnsi="Arial" w:cs="Arial"/>
          <w:w w:val="105"/>
        </w:rPr>
        <w:t>those</w:t>
      </w:r>
      <w:r w:rsidRPr="00E7743F">
        <w:rPr>
          <w:rFonts w:ascii="Arial" w:hAnsi="Arial" w:cs="Arial"/>
          <w:spacing w:val="-6"/>
          <w:w w:val="105"/>
        </w:rPr>
        <w:t xml:space="preserve"> </w:t>
      </w:r>
      <w:r w:rsidRPr="00E7743F">
        <w:rPr>
          <w:rFonts w:ascii="Arial" w:hAnsi="Arial" w:cs="Arial"/>
          <w:w w:val="105"/>
        </w:rPr>
        <w:t>theories</w:t>
      </w:r>
      <w:r w:rsidRPr="00E7743F">
        <w:rPr>
          <w:rFonts w:ascii="Arial" w:hAnsi="Arial" w:cs="Arial"/>
          <w:spacing w:val="-6"/>
          <w:w w:val="105"/>
        </w:rPr>
        <w:t xml:space="preserve"> </w:t>
      </w:r>
      <w:r w:rsidRPr="00E7743F">
        <w:rPr>
          <w:rFonts w:ascii="Arial" w:hAnsi="Arial" w:cs="Arial"/>
          <w:w w:val="105"/>
        </w:rPr>
        <w:t>inform</w:t>
      </w:r>
      <w:r w:rsidRPr="00E7743F">
        <w:rPr>
          <w:rFonts w:ascii="Arial" w:hAnsi="Arial" w:cs="Arial"/>
          <w:spacing w:val="-6"/>
          <w:w w:val="105"/>
        </w:rPr>
        <w:t xml:space="preserve"> </w:t>
      </w:r>
      <w:r w:rsidRPr="00E7743F">
        <w:rPr>
          <w:rFonts w:ascii="Arial" w:hAnsi="Arial" w:cs="Arial"/>
          <w:w w:val="105"/>
        </w:rPr>
        <w:t>education</w:t>
      </w:r>
      <w:r w:rsidRPr="00E7743F">
        <w:rPr>
          <w:rFonts w:ascii="Arial" w:hAnsi="Arial" w:cs="Arial"/>
          <w:spacing w:val="-6"/>
          <w:w w:val="105"/>
        </w:rPr>
        <w:t xml:space="preserve"> </w:t>
      </w:r>
      <w:r w:rsidRPr="00E7743F">
        <w:rPr>
          <w:rFonts w:ascii="Arial" w:hAnsi="Arial" w:cs="Arial"/>
          <w:w w:val="105"/>
        </w:rPr>
        <w:t>and</w:t>
      </w:r>
      <w:r w:rsidRPr="00E7743F">
        <w:rPr>
          <w:rFonts w:ascii="Arial" w:hAnsi="Arial" w:cs="Arial"/>
          <w:spacing w:val="-6"/>
          <w:w w:val="105"/>
        </w:rPr>
        <w:t xml:space="preserve"> </w:t>
      </w:r>
      <w:r w:rsidRPr="00E7743F">
        <w:rPr>
          <w:rFonts w:ascii="Arial" w:hAnsi="Arial" w:cs="Arial"/>
          <w:w w:val="105"/>
        </w:rPr>
        <w:t>business.</w:t>
      </w:r>
      <w:r w:rsidRPr="00E7743F">
        <w:rPr>
          <w:rFonts w:ascii="Arial" w:hAnsi="Arial" w:cs="Arial"/>
          <w:spacing w:val="-6"/>
          <w:w w:val="105"/>
        </w:rPr>
        <w:t xml:space="preserve"> </w:t>
      </w:r>
      <w:r w:rsidRPr="00E7743F">
        <w:rPr>
          <w:rFonts w:ascii="Arial" w:hAnsi="Arial" w:cs="Arial"/>
          <w:w w:val="105"/>
        </w:rPr>
        <w:t>Central</w:t>
      </w:r>
      <w:r w:rsidRPr="00E7743F">
        <w:rPr>
          <w:rFonts w:ascii="Arial" w:hAnsi="Arial" w:cs="Arial"/>
          <w:spacing w:val="-6"/>
          <w:w w:val="105"/>
        </w:rPr>
        <w:t xml:space="preserve"> </w:t>
      </w:r>
      <w:r w:rsidRPr="00E7743F">
        <w:rPr>
          <w:rFonts w:ascii="Arial" w:hAnsi="Arial" w:cs="Arial"/>
          <w:w w:val="105"/>
        </w:rPr>
        <w:t>to</w:t>
      </w:r>
      <w:r w:rsidRPr="00E7743F">
        <w:rPr>
          <w:rFonts w:ascii="Arial" w:hAnsi="Arial" w:cs="Arial"/>
          <w:spacing w:val="-6"/>
          <w:w w:val="105"/>
        </w:rPr>
        <w:t xml:space="preserve"> </w:t>
      </w:r>
      <w:r w:rsidRPr="00E7743F">
        <w:rPr>
          <w:rFonts w:ascii="Arial" w:hAnsi="Arial" w:cs="Arial"/>
          <w:w w:val="105"/>
        </w:rPr>
        <w:t>this study is an historical overview of the discipline, focusing on process and</w:t>
      </w:r>
      <w:r w:rsidRPr="00E7743F">
        <w:rPr>
          <w:rFonts w:ascii="Arial" w:hAnsi="Arial" w:cs="Arial"/>
          <w:spacing w:val="-8"/>
          <w:w w:val="105"/>
        </w:rPr>
        <w:t xml:space="preserve"> </w:t>
      </w:r>
      <w:r w:rsidRPr="00E7743F">
        <w:rPr>
          <w:rFonts w:ascii="Arial" w:hAnsi="Arial" w:cs="Arial"/>
          <w:w w:val="105"/>
        </w:rPr>
        <w:t>post</w:t>
      </w:r>
      <w:r w:rsidRPr="00E7743F">
        <w:rPr>
          <w:rFonts w:ascii="Arial" w:hAnsi="Arial" w:cs="Arial"/>
          <w:spacing w:val="-8"/>
          <w:w w:val="105"/>
        </w:rPr>
        <w:t xml:space="preserve"> </w:t>
      </w:r>
      <w:r w:rsidRPr="00E7743F">
        <w:rPr>
          <w:rFonts w:ascii="Arial" w:hAnsi="Arial" w:cs="Arial"/>
          <w:w w:val="105"/>
        </w:rPr>
        <w:t>process</w:t>
      </w:r>
      <w:r w:rsidRPr="00E7743F">
        <w:rPr>
          <w:rFonts w:ascii="Arial" w:hAnsi="Arial" w:cs="Arial"/>
          <w:spacing w:val="-8"/>
          <w:w w:val="105"/>
        </w:rPr>
        <w:t xml:space="preserve"> </w:t>
      </w:r>
      <w:r w:rsidRPr="00E7743F">
        <w:rPr>
          <w:rFonts w:ascii="Arial" w:hAnsi="Arial" w:cs="Arial"/>
          <w:w w:val="105"/>
        </w:rPr>
        <w:t>theories</w:t>
      </w:r>
      <w:r w:rsidRPr="00E7743F">
        <w:rPr>
          <w:rFonts w:ascii="Arial" w:hAnsi="Arial" w:cs="Arial"/>
          <w:spacing w:val="-8"/>
          <w:w w:val="105"/>
        </w:rPr>
        <w:t xml:space="preserve"> </w:t>
      </w:r>
      <w:r w:rsidRPr="00E7743F">
        <w:rPr>
          <w:rFonts w:ascii="Arial" w:hAnsi="Arial" w:cs="Arial"/>
          <w:w w:val="105"/>
        </w:rPr>
        <w:t>of</w:t>
      </w:r>
      <w:r w:rsidRPr="00E7743F">
        <w:rPr>
          <w:rFonts w:ascii="Arial" w:hAnsi="Arial" w:cs="Arial"/>
          <w:spacing w:val="-8"/>
          <w:w w:val="105"/>
        </w:rPr>
        <w:t xml:space="preserve"> </w:t>
      </w:r>
      <w:r w:rsidRPr="00E7743F">
        <w:rPr>
          <w:rFonts w:ascii="Arial" w:hAnsi="Arial" w:cs="Arial"/>
          <w:w w:val="105"/>
        </w:rPr>
        <w:t>composition</w:t>
      </w:r>
      <w:r w:rsidRPr="00E7743F">
        <w:rPr>
          <w:rFonts w:ascii="Arial" w:hAnsi="Arial" w:cs="Arial"/>
          <w:spacing w:val="-8"/>
          <w:w w:val="105"/>
        </w:rPr>
        <w:t xml:space="preserve"> </w:t>
      </w:r>
      <w:r w:rsidRPr="00E7743F">
        <w:rPr>
          <w:rFonts w:ascii="Arial" w:hAnsi="Arial" w:cs="Arial"/>
          <w:w w:val="105"/>
        </w:rPr>
        <w:t>that</w:t>
      </w:r>
      <w:r w:rsidRPr="00E7743F">
        <w:rPr>
          <w:rFonts w:ascii="Arial" w:hAnsi="Arial" w:cs="Arial"/>
          <w:spacing w:val="-8"/>
          <w:w w:val="105"/>
        </w:rPr>
        <w:t xml:space="preserve"> </w:t>
      </w:r>
      <w:r w:rsidRPr="00E7743F">
        <w:rPr>
          <w:rFonts w:ascii="Arial" w:hAnsi="Arial" w:cs="Arial"/>
          <w:spacing w:val="-3"/>
          <w:w w:val="105"/>
        </w:rPr>
        <w:t>have</w:t>
      </w:r>
      <w:r w:rsidRPr="00E7743F">
        <w:rPr>
          <w:rFonts w:ascii="Arial" w:hAnsi="Arial" w:cs="Arial"/>
          <w:spacing w:val="-8"/>
          <w:w w:val="105"/>
        </w:rPr>
        <w:t xml:space="preserve"> </w:t>
      </w:r>
      <w:r w:rsidRPr="00E7743F">
        <w:rPr>
          <w:rFonts w:ascii="Arial" w:hAnsi="Arial" w:cs="Arial"/>
          <w:w w:val="105"/>
        </w:rPr>
        <w:t>emerged</w:t>
      </w:r>
      <w:r w:rsidRPr="00E7743F">
        <w:rPr>
          <w:rFonts w:ascii="Arial" w:hAnsi="Arial" w:cs="Arial"/>
          <w:spacing w:val="-8"/>
          <w:w w:val="105"/>
        </w:rPr>
        <w:t xml:space="preserve"> </w:t>
      </w:r>
      <w:r w:rsidRPr="00E7743F">
        <w:rPr>
          <w:rFonts w:ascii="Arial" w:hAnsi="Arial" w:cs="Arial"/>
          <w:w w:val="105"/>
        </w:rPr>
        <w:t>since</w:t>
      </w:r>
      <w:r w:rsidRPr="00E7743F">
        <w:rPr>
          <w:rFonts w:ascii="Arial" w:hAnsi="Arial" w:cs="Arial"/>
          <w:spacing w:val="-8"/>
          <w:w w:val="105"/>
        </w:rPr>
        <w:t xml:space="preserve"> </w:t>
      </w:r>
      <w:r w:rsidRPr="00E7743F">
        <w:rPr>
          <w:rFonts w:ascii="Arial" w:hAnsi="Arial" w:cs="Arial"/>
          <w:w w:val="105"/>
        </w:rPr>
        <w:t xml:space="preserve">the late </w:t>
      </w:r>
      <w:r w:rsidRPr="00E7743F">
        <w:rPr>
          <w:rFonts w:ascii="Arial" w:hAnsi="Arial" w:cs="Arial"/>
          <w:spacing w:val="-4"/>
          <w:w w:val="105"/>
        </w:rPr>
        <w:t xml:space="preserve">1960’s. </w:t>
      </w:r>
      <w:r w:rsidRPr="00E7743F">
        <w:rPr>
          <w:rFonts w:ascii="Arial" w:hAnsi="Arial" w:cs="Arial"/>
          <w:w w:val="105"/>
        </w:rPr>
        <w:t>(Spring, odd-numbered</w:t>
      </w:r>
      <w:r w:rsidRPr="00E7743F">
        <w:rPr>
          <w:rFonts w:ascii="Arial" w:hAnsi="Arial" w:cs="Arial"/>
          <w:spacing w:val="1"/>
          <w:w w:val="105"/>
        </w:rPr>
        <w:t xml:space="preserve"> </w:t>
      </w:r>
      <w:r w:rsidRPr="00E7743F">
        <w:rPr>
          <w:rFonts w:ascii="Arial" w:hAnsi="Arial" w:cs="Arial"/>
          <w:w w:val="105"/>
        </w:rPr>
        <w:t>years)</w:t>
      </w:r>
    </w:p>
    <w:p w14:paraId="61A1AE60" w14:textId="77777777" w:rsidR="000D026C" w:rsidRPr="00E7743F" w:rsidRDefault="000D026C" w:rsidP="00EF61F3">
      <w:pPr>
        <w:tabs>
          <w:tab w:val="left" w:pos="1199"/>
        </w:tabs>
        <w:spacing w:line="241"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611.</w:t>
      </w:r>
      <w:r w:rsidRPr="00E7743F">
        <w:rPr>
          <w:rFonts w:ascii="Arial" w:hAnsi="Arial" w:cs="Arial"/>
          <w:w w:val="105"/>
          <w:sz w:val="20"/>
          <w:szCs w:val="20"/>
        </w:rPr>
        <w:tab/>
      </w:r>
      <w:r w:rsidRPr="00E7743F">
        <w:rPr>
          <w:rFonts w:ascii="Arial" w:hAnsi="Arial" w:cs="Arial"/>
          <w:b/>
          <w:w w:val="105"/>
          <w:sz w:val="20"/>
          <w:szCs w:val="20"/>
        </w:rPr>
        <w:t xml:space="preserve">Studies in American Literature to 1830. </w:t>
      </w:r>
      <w:r w:rsidRPr="00E7743F">
        <w:rPr>
          <w:rFonts w:ascii="Arial" w:hAnsi="Arial" w:cs="Arial"/>
          <w:w w:val="105"/>
          <w:sz w:val="20"/>
          <w:szCs w:val="20"/>
        </w:rPr>
        <w:t>3 semester</w:t>
      </w:r>
      <w:r w:rsidRPr="00E7743F">
        <w:rPr>
          <w:rFonts w:ascii="Arial" w:hAnsi="Arial" w:cs="Arial"/>
          <w:spacing w:val="-27"/>
          <w:w w:val="105"/>
          <w:sz w:val="20"/>
          <w:szCs w:val="20"/>
        </w:rPr>
        <w:t xml:space="preserve"> </w:t>
      </w:r>
      <w:r w:rsidRPr="00E7743F">
        <w:rPr>
          <w:rFonts w:ascii="Arial" w:hAnsi="Arial" w:cs="Arial"/>
          <w:w w:val="105"/>
          <w:sz w:val="20"/>
          <w:szCs w:val="20"/>
        </w:rPr>
        <w:t>hours.</w:t>
      </w:r>
    </w:p>
    <w:p w14:paraId="12AB7677" w14:textId="5421F4A2" w:rsidR="000D026C" w:rsidRDefault="000D026C" w:rsidP="003C690B">
      <w:pPr>
        <w:pStyle w:val="BodyText"/>
        <w:spacing w:before="0" w:line="232" w:lineRule="auto"/>
        <w:ind w:left="1200" w:right="0"/>
        <w:rPr>
          <w:rFonts w:ascii="Arial" w:hAnsi="Arial" w:cs="Arial"/>
          <w:w w:val="105"/>
        </w:rPr>
      </w:pPr>
      <w:r w:rsidRPr="00E7743F">
        <w:rPr>
          <w:rFonts w:ascii="Arial" w:hAnsi="Arial" w:cs="Arial"/>
          <w:w w:val="105"/>
        </w:rPr>
        <w:t>Selected major authors, works, themes, and/or genres from the colonial period to the early Republic. (Fall, even-numbered years)</w:t>
      </w:r>
    </w:p>
    <w:p w14:paraId="35B2BBC6" w14:textId="77777777" w:rsidR="00EF61F3" w:rsidRPr="00E7743F" w:rsidRDefault="00EF61F3" w:rsidP="003C690B">
      <w:pPr>
        <w:pStyle w:val="BodyText"/>
        <w:spacing w:before="0" w:line="232" w:lineRule="auto"/>
        <w:ind w:left="1200" w:right="0"/>
        <w:rPr>
          <w:rFonts w:ascii="Arial" w:hAnsi="Arial" w:cs="Arial"/>
        </w:rPr>
      </w:pPr>
    </w:p>
    <w:p w14:paraId="56EC61AF" w14:textId="77777777" w:rsidR="000D026C" w:rsidRPr="00E7743F" w:rsidRDefault="000D026C" w:rsidP="00EF61F3">
      <w:pPr>
        <w:tabs>
          <w:tab w:val="left" w:pos="1199"/>
        </w:tabs>
        <w:spacing w:line="241"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612.</w:t>
      </w:r>
      <w:r w:rsidRPr="00E7743F">
        <w:rPr>
          <w:rFonts w:ascii="Arial" w:hAnsi="Arial" w:cs="Arial"/>
          <w:w w:val="105"/>
          <w:sz w:val="20"/>
          <w:szCs w:val="20"/>
        </w:rPr>
        <w:tab/>
      </w:r>
      <w:r w:rsidRPr="00E7743F">
        <w:rPr>
          <w:rFonts w:ascii="Arial" w:hAnsi="Arial" w:cs="Arial"/>
          <w:b/>
          <w:w w:val="105"/>
          <w:sz w:val="20"/>
          <w:szCs w:val="20"/>
        </w:rPr>
        <w:t xml:space="preserve">American Literature 1830 to 1900. </w:t>
      </w:r>
      <w:r w:rsidRPr="00E7743F">
        <w:rPr>
          <w:rFonts w:ascii="Arial" w:hAnsi="Arial" w:cs="Arial"/>
          <w:w w:val="105"/>
          <w:sz w:val="20"/>
          <w:szCs w:val="20"/>
        </w:rPr>
        <w:t>3 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456C6817" w14:textId="77777777" w:rsidR="000D026C" w:rsidRPr="00E7743F" w:rsidRDefault="000D026C" w:rsidP="003C690B">
      <w:pPr>
        <w:pStyle w:val="BodyText"/>
        <w:spacing w:before="0" w:line="232" w:lineRule="auto"/>
        <w:ind w:right="0"/>
        <w:rPr>
          <w:rFonts w:ascii="Arial" w:hAnsi="Arial" w:cs="Arial"/>
        </w:rPr>
      </w:pPr>
      <w:r w:rsidRPr="00E7743F">
        <w:rPr>
          <w:rFonts w:ascii="Arial" w:hAnsi="Arial" w:cs="Arial"/>
          <w:w w:val="105"/>
        </w:rPr>
        <w:t>Selected major authors, works, themes, and/or genres from the early</w:t>
      </w:r>
      <w:r w:rsidRPr="00E7743F">
        <w:rPr>
          <w:rFonts w:ascii="Arial" w:hAnsi="Arial" w:cs="Arial"/>
          <w:spacing w:val="-13"/>
          <w:w w:val="105"/>
        </w:rPr>
        <w:t xml:space="preserve"> </w:t>
      </w:r>
      <w:r w:rsidRPr="00E7743F">
        <w:rPr>
          <w:rFonts w:ascii="Arial" w:hAnsi="Arial" w:cs="Arial"/>
          <w:w w:val="105"/>
        </w:rPr>
        <w:t>Republic</w:t>
      </w:r>
      <w:r w:rsidRPr="00E7743F">
        <w:rPr>
          <w:rFonts w:ascii="Arial" w:hAnsi="Arial" w:cs="Arial"/>
          <w:spacing w:val="-13"/>
          <w:w w:val="105"/>
        </w:rPr>
        <w:t xml:space="preserve"> </w:t>
      </w:r>
      <w:r w:rsidRPr="00E7743F">
        <w:rPr>
          <w:rFonts w:ascii="Arial" w:hAnsi="Arial" w:cs="Arial"/>
          <w:w w:val="105"/>
        </w:rPr>
        <w:t>to</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w w:val="105"/>
        </w:rPr>
        <w:t>turn</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spacing w:val="-4"/>
          <w:w w:val="105"/>
        </w:rPr>
        <w:t>century.</w:t>
      </w:r>
      <w:r w:rsidRPr="00E7743F">
        <w:rPr>
          <w:rFonts w:ascii="Arial" w:hAnsi="Arial" w:cs="Arial"/>
          <w:spacing w:val="-13"/>
          <w:w w:val="105"/>
        </w:rPr>
        <w:t xml:space="preserve"> </w:t>
      </w:r>
      <w:r w:rsidRPr="00E7743F">
        <w:rPr>
          <w:rFonts w:ascii="Arial" w:hAnsi="Arial" w:cs="Arial"/>
          <w:w w:val="105"/>
        </w:rPr>
        <w:t>(Spring,</w:t>
      </w:r>
      <w:r w:rsidRPr="00E7743F">
        <w:rPr>
          <w:rFonts w:ascii="Arial" w:hAnsi="Arial" w:cs="Arial"/>
          <w:spacing w:val="-13"/>
          <w:w w:val="105"/>
        </w:rPr>
        <w:t xml:space="preserve"> </w:t>
      </w:r>
      <w:r w:rsidRPr="00E7743F">
        <w:rPr>
          <w:rFonts w:ascii="Arial" w:hAnsi="Arial" w:cs="Arial"/>
          <w:w w:val="105"/>
        </w:rPr>
        <w:t>odd-numbered</w:t>
      </w:r>
      <w:r w:rsidRPr="00E7743F">
        <w:rPr>
          <w:rFonts w:ascii="Arial" w:hAnsi="Arial" w:cs="Arial"/>
          <w:spacing w:val="-13"/>
          <w:w w:val="105"/>
        </w:rPr>
        <w:t xml:space="preserve"> </w:t>
      </w:r>
      <w:r w:rsidRPr="00E7743F">
        <w:rPr>
          <w:rFonts w:ascii="Arial" w:hAnsi="Arial" w:cs="Arial"/>
          <w:w w:val="105"/>
        </w:rPr>
        <w:t>years)</w:t>
      </w:r>
    </w:p>
    <w:p w14:paraId="6AE21B4F" w14:textId="77777777" w:rsidR="000D026C" w:rsidRPr="00E7743F" w:rsidRDefault="000D026C" w:rsidP="00EF61F3">
      <w:pPr>
        <w:tabs>
          <w:tab w:val="left" w:pos="1199"/>
        </w:tabs>
        <w:spacing w:line="241"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613.</w:t>
      </w:r>
      <w:r w:rsidRPr="00E7743F">
        <w:rPr>
          <w:rFonts w:ascii="Arial" w:hAnsi="Arial" w:cs="Arial"/>
          <w:w w:val="105"/>
          <w:sz w:val="20"/>
          <w:szCs w:val="20"/>
        </w:rPr>
        <w:tab/>
      </w:r>
      <w:r w:rsidRPr="00E7743F">
        <w:rPr>
          <w:rFonts w:ascii="Arial" w:hAnsi="Arial" w:cs="Arial"/>
          <w:b/>
          <w:w w:val="105"/>
          <w:sz w:val="20"/>
          <w:szCs w:val="20"/>
        </w:rPr>
        <w:t>American Literature 1900 to 1945</w:t>
      </w:r>
      <w:r w:rsidRPr="00E7743F">
        <w:rPr>
          <w:rFonts w:ascii="Arial" w:hAnsi="Arial" w:cs="Arial"/>
          <w:w w:val="105"/>
          <w:sz w:val="20"/>
          <w:szCs w:val="20"/>
        </w:rPr>
        <w:t>. 3 semester</w:t>
      </w:r>
      <w:r w:rsidRPr="00E7743F">
        <w:rPr>
          <w:rFonts w:ascii="Arial" w:hAnsi="Arial" w:cs="Arial"/>
          <w:spacing w:val="14"/>
          <w:w w:val="105"/>
          <w:sz w:val="20"/>
          <w:szCs w:val="20"/>
        </w:rPr>
        <w:t xml:space="preserve"> </w:t>
      </w:r>
      <w:r w:rsidRPr="00E7743F">
        <w:rPr>
          <w:rFonts w:ascii="Arial" w:hAnsi="Arial" w:cs="Arial"/>
          <w:w w:val="105"/>
          <w:sz w:val="20"/>
          <w:szCs w:val="20"/>
        </w:rPr>
        <w:t>hours.</w:t>
      </w:r>
    </w:p>
    <w:p w14:paraId="5EED59C3" w14:textId="4886AA2C" w:rsidR="000D026C" w:rsidRPr="00EF61F3" w:rsidRDefault="000D026C" w:rsidP="00EF61F3">
      <w:pPr>
        <w:pStyle w:val="SyllabusHeading2"/>
        <w:tabs>
          <w:tab w:val="clear" w:pos="793"/>
        </w:tabs>
        <w:spacing w:line="225" w:lineRule="auto"/>
        <w:ind w:left="1260" w:firstLine="359"/>
        <w:rPr>
          <w:b w:val="0"/>
          <w:w w:val="105"/>
          <w:sz w:val="20"/>
          <w:szCs w:val="20"/>
        </w:rPr>
      </w:pPr>
      <w:r w:rsidRPr="00EF61F3">
        <w:rPr>
          <w:b w:val="0"/>
          <w:w w:val="105"/>
          <w:sz w:val="20"/>
          <w:szCs w:val="20"/>
        </w:rPr>
        <w:t>Selected</w:t>
      </w:r>
      <w:r w:rsidRPr="00EF61F3">
        <w:rPr>
          <w:b w:val="0"/>
          <w:spacing w:val="-20"/>
          <w:w w:val="105"/>
          <w:sz w:val="20"/>
          <w:szCs w:val="20"/>
        </w:rPr>
        <w:t xml:space="preserve"> </w:t>
      </w:r>
      <w:r w:rsidRPr="00EF61F3">
        <w:rPr>
          <w:b w:val="0"/>
          <w:spacing w:val="-3"/>
          <w:w w:val="105"/>
          <w:sz w:val="20"/>
          <w:szCs w:val="20"/>
        </w:rPr>
        <w:t>major</w:t>
      </w:r>
      <w:r w:rsidRPr="00EF61F3">
        <w:rPr>
          <w:b w:val="0"/>
          <w:spacing w:val="-20"/>
          <w:w w:val="105"/>
          <w:sz w:val="20"/>
          <w:szCs w:val="20"/>
        </w:rPr>
        <w:t xml:space="preserve"> </w:t>
      </w:r>
      <w:r w:rsidRPr="00EF61F3">
        <w:rPr>
          <w:b w:val="0"/>
          <w:spacing w:val="-3"/>
          <w:w w:val="105"/>
          <w:sz w:val="20"/>
          <w:szCs w:val="20"/>
        </w:rPr>
        <w:t>authors,</w:t>
      </w:r>
      <w:r w:rsidRPr="00EF61F3">
        <w:rPr>
          <w:b w:val="0"/>
          <w:spacing w:val="-20"/>
          <w:w w:val="105"/>
          <w:sz w:val="20"/>
          <w:szCs w:val="20"/>
        </w:rPr>
        <w:t xml:space="preserve"> </w:t>
      </w:r>
      <w:r w:rsidRPr="00EF61F3">
        <w:rPr>
          <w:b w:val="0"/>
          <w:spacing w:val="-3"/>
          <w:w w:val="105"/>
          <w:sz w:val="20"/>
          <w:szCs w:val="20"/>
        </w:rPr>
        <w:t>works,</w:t>
      </w:r>
      <w:r w:rsidRPr="00EF61F3">
        <w:rPr>
          <w:b w:val="0"/>
          <w:spacing w:val="-20"/>
          <w:w w:val="105"/>
          <w:sz w:val="20"/>
          <w:szCs w:val="20"/>
        </w:rPr>
        <w:t xml:space="preserve"> </w:t>
      </w:r>
      <w:r w:rsidRPr="00EF61F3">
        <w:rPr>
          <w:b w:val="0"/>
          <w:spacing w:val="-3"/>
          <w:w w:val="105"/>
          <w:sz w:val="20"/>
          <w:szCs w:val="20"/>
        </w:rPr>
        <w:t>themes,</w:t>
      </w:r>
      <w:r w:rsidRPr="00EF61F3">
        <w:rPr>
          <w:b w:val="0"/>
          <w:spacing w:val="-20"/>
          <w:w w:val="105"/>
          <w:sz w:val="20"/>
          <w:szCs w:val="20"/>
        </w:rPr>
        <w:t xml:space="preserve"> </w:t>
      </w:r>
      <w:r w:rsidRPr="00EF61F3">
        <w:rPr>
          <w:b w:val="0"/>
          <w:spacing w:val="-3"/>
          <w:w w:val="105"/>
          <w:sz w:val="20"/>
          <w:szCs w:val="20"/>
        </w:rPr>
        <w:t>and/or</w:t>
      </w:r>
      <w:r w:rsidRPr="00EF61F3">
        <w:rPr>
          <w:b w:val="0"/>
          <w:spacing w:val="-20"/>
          <w:w w:val="105"/>
          <w:sz w:val="20"/>
          <w:szCs w:val="20"/>
        </w:rPr>
        <w:t xml:space="preserve"> </w:t>
      </w:r>
      <w:r w:rsidRPr="00EF61F3">
        <w:rPr>
          <w:b w:val="0"/>
          <w:w w:val="105"/>
          <w:sz w:val="20"/>
          <w:szCs w:val="20"/>
        </w:rPr>
        <w:t>genres</w:t>
      </w:r>
      <w:r w:rsidRPr="00EF61F3">
        <w:rPr>
          <w:b w:val="0"/>
          <w:spacing w:val="-19"/>
          <w:w w:val="105"/>
          <w:sz w:val="20"/>
          <w:szCs w:val="20"/>
        </w:rPr>
        <w:t xml:space="preserve"> </w:t>
      </w:r>
      <w:r w:rsidRPr="00EF61F3">
        <w:rPr>
          <w:b w:val="0"/>
          <w:spacing w:val="-3"/>
          <w:w w:val="105"/>
          <w:sz w:val="20"/>
          <w:szCs w:val="20"/>
        </w:rPr>
        <w:t>from</w:t>
      </w:r>
      <w:r w:rsidRPr="00EF61F3">
        <w:rPr>
          <w:b w:val="0"/>
          <w:spacing w:val="-20"/>
          <w:w w:val="105"/>
          <w:sz w:val="20"/>
          <w:szCs w:val="20"/>
        </w:rPr>
        <w:t xml:space="preserve"> </w:t>
      </w:r>
      <w:r w:rsidRPr="00EF61F3">
        <w:rPr>
          <w:b w:val="0"/>
          <w:w w:val="105"/>
          <w:sz w:val="20"/>
          <w:szCs w:val="20"/>
        </w:rPr>
        <w:t>the</w:t>
      </w:r>
      <w:r w:rsidRPr="00EF61F3">
        <w:rPr>
          <w:b w:val="0"/>
          <w:spacing w:val="-19"/>
          <w:w w:val="105"/>
          <w:sz w:val="20"/>
          <w:szCs w:val="20"/>
        </w:rPr>
        <w:t xml:space="preserve"> </w:t>
      </w:r>
      <w:r w:rsidRPr="00EF61F3">
        <w:rPr>
          <w:b w:val="0"/>
          <w:spacing w:val="-3"/>
          <w:w w:val="105"/>
          <w:sz w:val="20"/>
          <w:szCs w:val="20"/>
        </w:rPr>
        <w:t xml:space="preserve">turn </w:t>
      </w:r>
      <w:r w:rsidRPr="00EF61F3">
        <w:rPr>
          <w:b w:val="0"/>
          <w:w w:val="105"/>
          <w:sz w:val="20"/>
          <w:szCs w:val="20"/>
        </w:rPr>
        <w:t xml:space="preserve">of the century to WWII. </w:t>
      </w:r>
      <w:r w:rsidRPr="00EF61F3">
        <w:rPr>
          <w:b w:val="0"/>
          <w:spacing w:val="-3"/>
          <w:w w:val="105"/>
          <w:sz w:val="20"/>
          <w:szCs w:val="20"/>
        </w:rPr>
        <w:t xml:space="preserve">(Fall, </w:t>
      </w:r>
      <w:r w:rsidRPr="00EF61F3">
        <w:rPr>
          <w:b w:val="0"/>
          <w:w w:val="105"/>
          <w:sz w:val="20"/>
          <w:szCs w:val="20"/>
        </w:rPr>
        <w:t>odd-numbered</w:t>
      </w:r>
      <w:r w:rsidRPr="00EF61F3">
        <w:rPr>
          <w:b w:val="0"/>
          <w:spacing w:val="-1"/>
          <w:w w:val="105"/>
          <w:sz w:val="20"/>
          <w:szCs w:val="20"/>
        </w:rPr>
        <w:t xml:space="preserve"> </w:t>
      </w:r>
      <w:r w:rsidRPr="00EF61F3">
        <w:rPr>
          <w:b w:val="0"/>
          <w:w w:val="105"/>
          <w:sz w:val="20"/>
          <w:szCs w:val="20"/>
        </w:rPr>
        <w:t>years)</w:t>
      </w:r>
    </w:p>
    <w:p w14:paraId="6052331B" w14:textId="77777777" w:rsidR="000D026C" w:rsidRPr="00E7743F" w:rsidRDefault="000D026C" w:rsidP="00EF61F3">
      <w:pPr>
        <w:tabs>
          <w:tab w:val="left" w:pos="1199"/>
        </w:tabs>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614.</w:t>
      </w:r>
      <w:r w:rsidRPr="00E7743F">
        <w:rPr>
          <w:rFonts w:ascii="Arial" w:hAnsi="Arial" w:cs="Arial"/>
          <w:w w:val="105"/>
          <w:sz w:val="20"/>
          <w:szCs w:val="20"/>
        </w:rPr>
        <w:tab/>
      </w:r>
      <w:r w:rsidRPr="00E7743F">
        <w:rPr>
          <w:rFonts w:ascii="Arial" w:hAnsi="Arial" w:cs="Arial"/>
          <w:b/>
          <w:w w:val="105"/>
          <w:sz w:val="20"/>
          <w:szCs w:val="20"/>
        </w:rPr>
        <w:t>American Literature 1945 to Present</w:t>
      </w:r>
      <w:r w:rsidRPr="00E7743F">
        <w:rPr>
          <w:rFonts w:ascii="Arial" w:hAnsi="Arial" w:cs="Arial"/>
          <w:w w:val="105"/>
          <w:sz w:val="20"/>
          <w:szCs w:val="20"/>
        </w:rPr>
        <w:t>. 3 semester</w:t>
      </w:r>
      <w:r w:rsidRPr="00E7743F">
        <w:rPr>
          <w:rFonts w:ascii="Arial" w:hAnsi="Arial" w:cs="Arial"/>
          <w:spacing w:val="-29"/>
          <w:w w:val="105"/>
          <w:sz w:val="20"/>
          <w:szCs w:val="20"/>
        </w:rPr>
        <w:t xml:space="preserve"> </w:t>
      </w:r>
      <w:r w:rsidRPr="00E7743F">
        <w:rPr>
          <w:rFonts w:ascii="Arial" w:hAnsi="Arial" w:cs="Arial"/>
          <w:w w:val="105"/>
          <w:sz w:val="20"/>
          <w:szCs w:val="20"/>
        </w:rPr>
        <w:t>hours.</w:t>
      </w:r>
    </w:p>
    <w:p w14:paraId="4C7F86A6" w14:textId="77777777" w:rsidR="000D026C" w:rsidRPr="00E7743F" w:rsidRDefault="000D026C" w:rsidP="003C690B">
      <w:pPr>
        <w:pStyle w:val="BodyText"/>
        <w:spacing w:before="0" w:line="240" w:lineRule="auto"/>
        <w:ind w:left="1200" w:right="0"/>
        <w:rPr>
          <w:rFonts w:ascii="Arial" w:hAnsi="Arial" w:cs="Arial"/>
        </w:rPr>
      </w:pPr>
      <w:r w:rsidRPr="00E7743F">
        <w:rPr>
          <w:rFonts w:ascii="Arial" w:hAnsi="Arial" w:cs="Arial"/>
          <w:w w:val="105"/>
        </w:rPr>
        <w:t>Selected</w:t>
      </w:r>
      <w:r w:rsidRPr="00E7743F">
        <w:rPr>
          <w:rFonts w:ascii="Arial" w:hAnsi="Arial" w:cs="Arial"/>
          <w:spacing w:val="-8"/>
          <w:w w:val="105"/>
        </w:rPr>
        <w:t xml:space="preserve"> </w:t>
      </w:r>
      <w:r w:rsidRPr="00E7743F">
        <w:rPr>
          <w:rFonts w:ascii="Arial" w:hAnsi="Arial" w:cs="Arial"/>
          <w:w w:val="105"/>
        </w:rPr>
        <w:t>major</w:t>
      </w:r>
      <w:r w:rsidRPr="00E7743F">
        <w:rPr>
          <w:rFonts w:ascii="Arial" w:hAnsi="Arial" w:cs="Arial"/>
          <w:spacing w:val="-8"/>
          <w:w w:val="105"/>
        </w:rPr>
        <w:t xml:space="preserve"> </w:t>
      </w:r>
      <w:r w:rsidRPr="00E7743F">
        <w:rPr>
          <w:rFonts w:ascii="Arial" w:hAnsi="Arial" w:cs="Arial"/>
          <w:w w:val="105"/>
        </w:rPr>
        <w:t>authors,</w:t>
      </w:r>
      <w:r w:rsidRPr="00E7743F">
        <w:rPr>
          <w:rFonts w:ascii="Arial" w:hAnsi="Arial" w:cs="Arial"/>
          <w:spacing w:val="-8"/>
          <w:w w:val="105"/>
        </w:rPr>
        <w:t xml:space="preserve"> </w:t>
      </w:r>
      <w:r w:rsidRPr="00E7743F">
        <w:rPr>
          <w:rFonts w:ascii="Arial" w:hAnsi="Arial" w:cs="Arial"/>
          <w:w w:val="105"/>
        </w:rPr>
        <w:t>works,</w:t>
      </w:r>
      <w:r w:rsidRPr="00E7743F">
        <w:rPr>
          <w:rFonts w:ascii="Arial" w:hAnsi="Arial" w:cs="Arial"/>
          <w:spacing w:val="-8"/>
          <w:w w:val="105"/>
        </w:rPr>
        <w:t xml:space="preserve"> </w:t>
      </w:r>
      <w:r w:rsidRPr="00E7743F">
        <w:rPr>
          <w:rFonts w:ascii="Arial" w:hAnsi="Arial" w:cs="Arial"/>
          <w:w w:val="105"/>
        </w:rPr>
        <w:t>themes,</w:t>
      </w:r>
      <w:r w:rsidRPr="00E7743F">
        <w:rPr>
          <w:rFonts w:ascii="Arial" w:hAnsi="Arial" w:cs="Arial"/>
          <w:spacing w:val="-8"/>
          <w:w w:val="105"/>
        </w:rPr>
        <w:t xml:space="preserve"> </w:t>
      </w:r>
      <w:r w:rsidRPr="00E7743F">
        <w:rPr>
          <w:rFonts w:ascii="Arial" w:hAnsi="Arial" w:cs="Arial"/>
          <w:w w:val="105"/>
        </w:rPr>
        <w:t>and/or</w:t>
      </w:r>
      <w:r w:rsidRPr="00E7743F">
        <w:rPr>
          <w:rFonts w:ascii="Arial" w:hAnsi="Arial" w:cs="Arial"/>
          <w:spacing w:val="-8"/>
          <w:w w:val="105"/>
        </w:rPr>
        <w:t xml:space="preserve"> </w:t>
      </w:r>
      <w:r w:rsidRPr="00E7743F">
        <w:rPr>
          <w:rFonts w:ascii="Arial" w:hAnsi="Arial" w:cs="Arial"/>
          <w:w w:val="105"/>
        </w:rPr>
        <w:t>genres</w:t>
      </w:r>
      <w:r w:rsidRPr="00E7743F">
        <w:rPr>
          <w:rFonts w:ascii="Arial" w:hAnsi="Arial" w:cs="Arial"/>
          <w:spacing w:val="-8"/>
          <w:w w:val="105"/>
        </w:rPr>
        <w:t xml:space="preserve"> </w:t>
      </w:r>
      <w:r w:rsidRPr="00E7743F">
        <w:rPr>
          <w:rFonts w:ascii="Arial" w:hAnsi="Arial" w:cs="Arial"/>
          <w:w w:val="105"/>
        </w:rPr>
        <w:t>from</w:t>
      </w:r>
      <w:r w:rsidRPr="00E7743F">
        <w:rPr>
          <w:rFonts w:ascii="Arial" w:hAnsi="Arial" w:cs="Arial"/>
          <w:spacing w:val="-14"/>
          <w:w w:val="105"/>
        </w:rPr>
        <w:t xml:space="preserve"> </w:t>
      </w:r>
      <w:r w:rsidRPr="00E7743F">
        <w:rPr>
          <w:rFonts w:ascii="Arial" w:hAnsi="Arial" w:cs="Arial"/>
          <w:w w:val="105"/>
        </w:rPr>
        <w:t>WWII to</w:t>
      </w:r>
      <w:r w:rsidRPr="00E7743F">
        <w:rPr>
          <w:rFonts w:ascii="Arial" w:hAnsi="Arial" w:cs="Arial"/>
          <w:spacing w:val="-17"/>
          <w:w w:val="105"/>
        </w:rPr>
        <w:t xml:space="preserve"> </w:t>
      </w:r>
      <w:r w:rsidRPr="00E7743F">
        <w:rPr>
          <w:rFonts w:ascii="Arial" w:hAnsi="Arial" w:cs="Arial"/>
          <w:w w:val="105"/>
        </w:rPr>
        <w:t>the</w:t>
      </w:r>
      <w:r w:rsidRPr="00E7743F">
        <w:rPr>
          <w:rFonts w:ascii="Arial" w:hAnsi="Arial" w:cs="Arial"/>
          <w:spacing w:val="-17"/>
          <w:w w:val="105"/>
        </w:rPr>
        <w:t xml:space="preserve"> </w:t>
      </w:r>
      <w:r w:rsidRPr="00E7743F">
        <w:rPr>
          <w:rFonts w:ascii="Arial" w:hAnsi="Arial" w:cs="Arial"/>
          <w:w w:val="105"/>
        </w:rPr>
        <w:t>present.</w:t>
      </w:r>
      <w:r w:rsidRPr="00E7743F">
        <w:rPr>
          <w:rFonts w:ascii="Arial" w:hAnsi="Arial" w:cs="Arial"/>
          <w:spacing w:val="-17"/>
          <w:w w:val="105"/>
        </w:rPr>
        <w:t xml:space="preserve"> </w:t>
      </w:r>
      <w:r w:rsidRPr="00E7743F">
        <w:rPr>
          <w:rFonts w:ascii="Arial" w:hAnsi="Arial" w:cs="Arial"/>
          <w:w w:val="105"/>
        </w:rPr>
        <w:t>(Spring,</w:t>
      </w:r>
      <w:r w:rsidRPr="00E7743F">
        <w:rPr>
          <w:rFonts w:ascii="Arial" w:hAnsi="Arial" w:cs="Arial"/>
          <w:spacing w:val="-17"/>
          <w:w w:val="105"/>
        </w:rPr>
        <w:t xml:space="preserve"> </w:t>
      </w:r>
      <w:r w:rsidRPr="00E7743F">
        <w:rPr>
          <w:rFonts w:ascii="Arial" w:hAnsi="Arial" w:cs="Arial"/>
          <w:w w:val="105"/>
        </w:rPr>
        <w:t>even-numbered</w:t>
      </w:r>
      <w:r w:rsidRPr="00E7743F">
        <w:rPr>
          <w:rFonts w:ascii="Arial" w:hAnsi="Arial" w:cs="Arial"/>
          <w:spacing w:val="-17"/>
          <w:w w:val="105"/>
        </w:rPr>
        <w:t xml:space="preserve"> </w:t>
      </w:r>
      <w:r w:rsidRPr="00E7743F">
        <w:rPr>
          <w:rFonts w:ascii="Arial" w:hAnsi="Arial" w:cs="Arial"/>
          <w:w w:val="105"/>
        </w:rPr>
        <w:t>years)</w:t>
      </w:r>
    </w:p>
    <w:p w14:paraId="535D6119" w14:textId="77777777" w:rsidR="000D026C" w:rsidRPr="00E7743F" w:rsidRDefault="000D026C" w:rsidP="00EF61F3">
      <w:pPr>
        <w:rPr>
          <w:rFonts w:ascii="Arial" w:hAnsi="Arial" w:cs="Arial"/>
          <w:sz w:val="20"/>
          <w:szCs w:val="20"/>
        </w:rPr>
      </w:pPr>
      <w:r w:rsidRPr="00E7743F">
        <w:rPr>
          <w:rFonts w:ascii="Arial" w:hAnsi="Arial" w:cs="Arial"/>
          <w:w w:val="105"/>
          <w:sz w:val="20"/>
          <w:szCs w:val="20"/>
        </w:rPr>
        <w:t xml:space="preserve">EN 615W.     </w:t>
      </w:r>
      <w:r w:rsidRPr="00E7743F">
        <w:rPr>
          <w:rFonts w:ascii="Arial" w:hAnsi="Arial" w:cs="Arial"/>
          <w:b/>
          <w:w w:val="105"/>
          <w:sz w:val="20"/>
          <w:szCs w:val="20"/>
        </w:rPr>
        <w:t>Technical Writing</w:t>
      </w:r>
      <w:r w:rsidRPr="00E7743F">
        <w:rPr>
          <w:rFonts w:ascii="Arial" w:hAnsi="Arial" w:cs="Arial"/>
          <w:w w:val="105"/>
          <w:sz w:val="20"/>
          <w:szCs w:val="20"/>
        </w:rPr>
        <w:t>. 3 semester hours.</w:t>
      </w:r>
    </w:p>
    <w:p w14:paraId="4062F145" w14:textId="77777777" w:rsidR="000D026C" w:rsidRPr="00E7743F" w:rsidRDefault="000D026C" w:rsidP="003C690B">
      <w:pPr>
        <w:pStyle w:val="BodyText"/>
        <w:spacing w:before="0" w:line="240" w:lineRule="auto"/>
        <w:ind w:left="1200" w:right="0"/>
        <w:rPr>
          <w:rFonts w:ascii="Arial" w:hAnsi="Arial" w:cs="Arial"/>
        </w:rPr>
      </w:pPr>
      <w:r w:rsidRPr="00E7743F">
        <w:rPr>
          <w:rFonts w:ascii="Arial" w:hAnsi="Arial" w:cs="Arial"/>
          <w:spacing w:val="-4"/>
          <w:w w:val="105"/>
        </w:rPr>
        <w:t>This</w:t>
      </w:r>
      <w:r w:rsidRPr="00E7743F">
        <w:rPr>
          <w:rFonts w:ascii="Arial" w:hAnsi="Arial" w:cs="Arial"/>
          <w:spacing w:val="-10"/>
          <w:w w:val="105"/>
        </w:rPr>
        <w:t xml:space="preserve"> </w:t>
      </w:r>
      <w:r w:rsidRPr="00E7743F">
        <w:rPr>
          <w:rFonts w:ascii="Arial" w:hAnsi="Arial" w:cs="Arial"/>
          <w:w w:val="105"/>
        </w:rPr>
        <w:t>course</w:t>
      </w:r>
      <w:r w:rsidRPr="00E7743F">
        <w:rPr>
          <w:rFonts w:ascii="Arial" w:hAnsi="Arial" w:cs="Arial"/>
          <w:spacing w:val="-10"/>
          <w:w w:val="105"/>
        </w:rPr>
        <w:t xml:space="preserve"> </w:t>
      </w:r>
      <w:r w:rsidRPr="00E7743F">
        <w:rPr>
          <w:rFonts w:ascii="Arial" w:hAnsi="Arial" w:cs="Arial"/>
          <w:w w:val="105"/>
        </w:rPr>
        <w:t>is</w:t>
      </w:r>
      <w:r w:rsidRPr="00E7743F">
        <w:rPr>
          <w:rFonts w:ascii="Arial" w:hAnsi="Arial" w:cs="Arial"/>
          <w:spacing w:val="-10"/>
          <w:w w:val="105"/>
        </w:rPr>
        <w:t xml:space="preserve"> </w:t>
      </w:r>
      <w:r w:rsidRPr="00E7743F">
        <w:rPr>
          <w:rFonts w:ascii="Arial" w:hAnsi="Arial" w:cs="Arial"/>
          <w:w w:val="105"/>
        </w:rPr>
        <w:t>an</w:t>
      </w:r>
      <w:r w:rsidRPr="00E7743F">
        <w:rPr>
          <w:rFonts w:ascii="Arial" w:hAnsi="Arial" w:cs="Arial"/>
          <w:spacing w:val="-10"/>
          <w:w w:val="105"/>
        </w:rPr>
        <w:t xml:space="preserve"> </w:t>
      </w:r>
      <w:r w:rsidRPr="00E7743F">
        <w:rPr>
          <w:rFonts w:ascii="Arial" w:hAnsi="Arial" w:cs="Arial"/>
          <w:spacing w:val="-3"/>
          <w:w w:val="105"/>
        </w:rPr>
        <w:t>intensive</w:t>
      </w:r>
      <w:r w:rsidRPr="00E7743F">
        <w:rPr>
          <w:rFonts w:ascii="Arial" w:hAnsi="Arial" w:cs="Arial"/>
          <w:spacing w:val="-10"/>
          <w:w w:val="105"/>
        </w:rPr>
        <w:t xml:space="preserve"> </w:t>
      </w:r>
      <w:r w:rsidRPr="00E7743F">
        <w:rPr>
          <w:rFonts w:ascii="Arial" w:hAnsi="Arial" w:cs="Arial"/>
          <w:spacing w:val="-3"/>
          <w:w w:val="105"/>
        </w:rPr>
        <w:t>study</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spacing w:val="-4"/>
          <w:w w:val="105"/>
        </w:rPr>
        <w:t>history,</w:t>
      </w:r>
      <w:r w:rsidRPr="00E7743F">
        <w:rPr>
          <w:rFonts w:ascii="Arial" w:hAnsi="Arial" w:cs="Arial"/>
          <w:spacing w:val="-10"/>
          <w:w w:val="105"/>
        </w:rPr>
        <w:t xml:space="preserve"> </w:t>
      </w:r>
      <w:r w:rsidRPr="00E7743F">
        <w:rPr>
          <w:rFonts w:ascii="Arial" w:hAnsi="Arial" w:cs="Arial"/>
          <w:spacing w:val="-5"/>
          <w:w w:val="105"/>
        </w:rPr>
        <w:t>theory,</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function of technical writing. Using a workshop setting, students will be introduced to the roles technical writers play within various organizations. A variety of working technical writers will join the class throughout the semester as guest speakers. Students will complete several technical writing projects while working in groups and individually. Global and local technical writing issues will be examined using case studies, and the ethics of technical writers will also be examined.</w:t>
      </w:r>
      <w:r w:rsidRPr="00E7743F">
        <w:rPr>
          <w:rFonts w:ascii="Arial" w:hAnsi="Arial" w:cs="Arial"/>
          <w:spacing w:val="32"/>
          <w:w w:val="105"/>
        </w:rPr>
        <w:t xml:space="preserve"> </w:t>
      </w:r>
      <w:r w:rsidRPr="00E7743F">
        <w:rPr>
          <w:rFonts w:ascii="Arial" w:hAnsi="Arial" w:cs="Arial"/>
          <w:spacing w:val="-3"/>
          <w:w w:val="105"/>
        </w:rPr>
        <w:t>(Fall)</w:t>
      </w:r>
    </w:p>
    <w:p w14:paraId="2ECEC134" w14:textId="77777777" w:rsidR="000D026C" w:rsidRPr="00E7743F" w:rsidRDefault="000D026C" w:rsidP="00EF61F3">
      <w:pPr>
        <w:tabs>
          <w:tab w:val="left" w:pos="1199"/>
        </w:tabs>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620.</w:t>
      </w:r>
      <w:r w:rsidRPr="00E7743F">
        <w:rPr>
          <w:rFonts w:ascii="Arial" w:hAnsi="Arial" w:cs="Arial"/>
          <w:w w:val="105"/>
          <w:sz w:val="20"/>
          <w:szCs w:val="20"/>
        </w:rPr>
        <w:tab/>
      </w:r>
      <w:r w:rsidRPr="00E7743F">
        <w:rPr>
          <w:rFonts w:ascii="Arial" w:hAnsi="Arial" w:cs="Arial"/>
          <w:b/>
          <w:w w:val="105"/>
          <w:sz w:val="20"/>
          <w:szCs w:val="20"/>
        </w:rPr>
        <w:t xml:space="preserve">English Literature Before 1500. </w:t>
      </w:r>
      <w:r w:rsidRPr="00E7743F">
        <w:rPr>
          <w:rFonts w:ascii="Arial" w:hAnsi="Arial" w:cs="Arial"/>
          <w:w w:val="105"/>
          <w:sz w:val="20"/>
          <w:szCs w:val="20"/>
        </w:rPr>
        <w:t>3 semester</w:t>
      </w:r>
      <w:r w:rsidRPr="00E7743F">
        <w:rPr>
          <w:rFonts w:ascii="Arial" w:hAnsi="Arial" w:cs="Arial"/>
          <w:spacing w:val="-32"/>
          <w:w w:val="105"/>
          <w:sz w:val="20"/>
          <w:szCs w:val="20"/>
        </w:rPr>
        <w:t xml:space="preserve"> </w:t>
      </w:r>
      <w:r w:rsidRPr="00E7743F">
        <w:rPr>
          <w:rFonts w:ascii="Arial" w:hAnsi="Arial" w:cs="Arial"/>
          <w:w w:val="105"/>
          <w:sz w:val="20"/>
          <w:szCs w:val="20"/>
        </w:rPr>
        <w:t>hours.</w:t>
      </w:r>
    </w:p>
    <w:p w14:paraId="4CD6B943" w14:textId="77777777" w:rsidR="000D026C" w:rsidRPr="00E7743F" w:rsidRDefault="000D026C" w:rsidP="003C690B">
      <w:pPr>
        <w:pStyle w:val="BodyText"/>
        <w:spacing w:before="0" w:line="240" w:lineRule="auto"/>
        <w:ind w:left="1200" w:right="0"/>
        <w:rPr>
          <w:rFonts w:ascii="Arial" w:hAnsi="Arial" w:cs="Arial"/>
        </w:rPr>
      </w:pPr>
      <w:r w:rsidRPr="00E7743F">
        <w:rPr>
          <w:rFonts w:ascii="Arial" w:hAnsi="Arial" w:cs="Arial"/>
          <w:w w:val="105"/>
        </w:rPr>
        <w:t>The political, social, and intellectual aspects of the Medieval period as reflected in the major literary works. (Fall, even-numbered years)</w:t>
      </w:r>
    </w:p>
    <w:p w14:paraId="648E2338" w14:textId="77777777" w:rsidR="000D026C" w:rsidRPr="00E7743F" w:rsidRDefault="000D026C" w:rsidP="00EF61F3">
      <w:pPr>
        <w:tabs>
          <w:tab w:val="left" w:pos="1199"/>
        </w:tabs>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621.</w:t>
      </w:r>
      <w:r w:rsidRPr="00E7743F">
        <w:rPr>
          <w:rFonts w:ascii="Arial" w:hAnsi="Arial" w:cs="Arial"/>
          <w:w w:val="105"/>
          <w:sz w:val="20"/>
          <w:szCs w:val="20"/>
        </w:rPr>
        <w:tab/>
      </w:r>
      <w:r w:rsidRPr="00E7743F">
        <w:rPr>
          <w:rFonts w:ascii="Arial" w:hAnsi="Arial" w:cs="Arial"/>
          <w:b/>
          <w:w w:val="105"/>
          <w:sz w:val="20"/>
          <w:szCs w:val="20"/>
        </w:rPr>
        <w:t>English</w:t>
      </w:r>
      <w:r w:rsidRPr="00E7743F">
        <w:rPr>
          <w:rFonts w:ascii="Arial" w:hAnsi="Arial" w:cs="Arial"/>
          <w:b/>
          <w:spacing w:val="-13"/>
          <w:w w:val="105"/>
          <w:sz w:val="20"/>
          <w:szCs w:val="20"/>
        </w:rPr>
        <w:t xml:space="preserve"> </w:t>
      </w:r>
      <w:r w:rsidRPr="00E7743F">
        <w:rPr>
          <w:rFonts w:ascii="Arial" w:hAnsi="Arial" w:cs="Arial"/>
          <w:b/>
          <w:w w:val="105"/>
          <w:sz w:val="20"/>
          <w:szCs w:val="20"/>
        </w:rPr>
        <w:t>Literature:</w:t>
      </w:r>
      <w:r w:rsidRPr="00E7743F">
        <w:rPr>
          <w:rFonts w:ascii="Arial" w:hAnsi="Arial" w:cs="Arial"/>
          <w:b/>
          <w:spacing w:val="-13"/>
          <w:w w:val="105"/>
          <w:sz w:val="20"/>
          <w:szCs w:val="20"/>
        </w:rPr>
        <w:t xml:space="preserve"> </w:t>
      </w:r>
      <w:r w:rsidRPr="00E7743F">
        <w:rPr>
          <w:rFonts w:ascii="Arial" w:hAnsi="Arial" w:cs="Arial"/>
          <w:b/>
          <w:w w:val="105"/>
          <w:sz w:val="20"/>
          <w:szCs w:val="20"/>
        </w:rPr>
        <w:t>Renaissance</w:t>
      </w:r>
      <w:r w:rsidRPr="00E7743F">
        <w:rPr>
          <w:rFonts w:ascii="Arial" w:hAnsi="Arial" w:cs="Arial"/>
          <w:b/>
          <w:spacing w:val="-13"/>
          <w:w w:val="105"/>
          <w:sz w:val="20"/>
          <w:szCs w:val="20"/>
        </w:rPr>
        <w:t xml:space="preserve"> </w:t>
      </w:r>
      <w:r w:rsidRPr="00E7743F">
        <w:rPr>
          <w:rFonts w:ascii="Arial" w:hAnsi="Arial" w:cs="Arial"/>
          <w:b/>
          <w:w w:val="105"/>
          <w:sz w:val="20"/>
          <w:szCs w:val="20"/>
        </w:rPr>
        <w:t>to</w:t>
      </w:r>
      <w:r w:rsidRPr="00E7743F">
        <w:rPr>
          <w:rFonts w:ascii="Arial" w:hAnsi="Arial" w:cs="Arial"/>
          <w:b/>
          <w:spacing w:val="-13"/>
          <w:w w:val="105"/>
          <w:sz w:val="20"/>
          <w:szCs w:val="20"/>
        </w:rPr>
        <w:t xml:space="preserve"> </w:t>
      </w:r>
      <w:r w:rsidRPr="00E7743F">
        <w:rPr>
          <w:rFonts w:ascii="Arial" w:hAnsi="Arial" w:cs="Arial"/>
          <w:b/>
          <w:w w:val="105"/>
          <w:sz w:val="20"/>
          <w:szCs w:val="20"/>
        </w:rPr>
        <w:t>Restoration.</w:t>
      </w:r>
      <w:r w:rsidRPr="00E7743F">
        <w:rPr>
          <w:rFonts w:ascii="Arial" w:hAnsi="Arial" w:cs="Arial"/>
          <w:b/>
          <w:spacing w:val="-13"/>
          <w:w w:val="105"/>
          <w:sz w:val="20"/>
          <w:szCs w:val="20"/>
        </w:rPr>
        <w:t xml:space="preserve"> </w:t>
      </w:r>
      <w:r w:rsidRPr="00E7743F">
        <w:rPr>
          <w:rFonts w:ascii="Arial" w:hAnsi="Arial" w:cs="Arial"/>
          <w:w w:val="105"/>
          <w:sz w:val="20"/>
          <w:szCs w:val="20"/>
        </w:rPr>
        <w:t>3</w:t>
      </w:r>
      <w:r w:rsidRPr="00E7743F">
        <w:rPr>
          <w:rFonts w:ascii="Arial" w:hAnsi="Arial" w:cs="Arial"/>
          <w:spacing w:val="-13"/>
          <w:w w:val="105"/>
          <w:sz w:val="20"/>
          <w:szCs w:val="20"/>
        </w:rPr>
        <w:t xml:space="preserve"> </w:t>
      </w:r>
      <w:r w:rsidRPr="00E7743F">
        <w:rPr>
          <w:rFonts w:ascii="Arial" w:hAnsi="Arial" w:cs="Arial"/>
          <w:w w:val="105"/>
          <w:sz w:val="20"/>
          <w:szCs w:val="20"/>
        </w:rPr>
        <w:t>semester</w:t>
      </w:r>
      <w:r w:rsidRPr="00E7743F">
        <w:rPr>
          <w:rFonts w:ascii="Arial" w:hAnsi="Arial" w:cs="Arial"/>
          <w:spacing w:val="-13"/>
          <w:w w:val="105"/>
          <w:sz w:val="20"/>
          <w:szCs w:val="20"/>
        </w:rPr>
        <w:t xml:space="preserve"> </w:t>
      </w:r>
      <w:r w:rsidRPr="00E7743F">
        <w:rPr>
          <w:rFonts w:ascii="Arial" w:hAnsi="Arial" w:cs="Arial"/>
          <w:w w:val="105"/>
          <w:sz w:val="20"/>
          <w:szCs w:val="20"/>
        </w:rPr>
        <w:t>hours.</w:t>
      </w:r>
    </w:p>
    <w:p w14:paraId="3BE9FA0E" w14:textId="77777777" w:rsidR="000D026C" w:rsidRPr="00E7743F" w:rsidRDefault="000D026C" w:rsidP="003C690B">
      <w:pPr>
        <w:pStyle w:val="BodyText"/>
        <w:spacing w:before="0" w:line="240" w:lineRule="auto"/>
        <w:ind w:left="1200" w:right="0"/>
        <w:rPr>
          <w:rFonts w:ascii="Arial" w:hAnsi="Arial" w:cs="Arial"/>
        </w:rPr>
      </w:pPr>
      <w:r w:rsidRPr="00E7743F">
        <w:rPr>
          <w:rFonts w:ascii="Arial" w:hAnsi="Arial" w:cs="Arial"/>
          <w:w w:val="105"/>
        </w:rPr>
        <w:t>The political, social, and intellectual aspects of sixteenth and seventeenth-century England as reflected in the major literary works. (Fall, odd-numbered years)</w:t>
      </w:r>
    </w:p>
    <w:p w14:paraId="1A2AB558" w14:textId="77777777" w:rsidR="000D026C" w:rsidRPr="00E7743F" w:rsidRDefault="000D026C" w:rsidP="00EF61F3">
      <w:pPr>
        <w:tabs>
          <w:tab w:val="left" w:pos="1199"/>
        </w:tabs>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622.</w:t>
      </w:r>
      <w:r w:rsidRPr="00E7743F">
        <w:rPr>
          <w:rFonts w:ascii="Arial" w:hAnsi="Arial" w:cs="Arial"/>
          <w:w w:val="105"/>
          <w:sz w:val="20"/>
          <w:szCs w:val="20"/>
        </w:rPr>
        <w:tab/>
      </w:r>
      <w:r w:rsidRPr="00E7743F">
        <w:rPr>
          <w:rFonts w:ascii="Arial" w:hAnsi="Arial" w:cs="Arial"/>
          <w:b/>
          <w:w w:val="105"/>
          <w:sz w:val="20"/>
          <w:szCs w:val="20"/>
        </w:rPr>
        <w:t xml:space="preserve">Early Modern Drama Excluding Shakespeare. </w:t>
      </w:r>
      <w:r w:rsidRPr="00E7743F">
        <w:rPr>
          <w:rFonts w:ascii="Arial" w:hAnsi="Arial" w:cs="Arial"/>
          <w:w w:val="105"/>
          <w:sz w:val="20"/>
          <w:szCs w:val="20"/>
        </w:rPr>
        <w:t>3 semester</w:t>
      </w:r>
      <w:r w:rsidRPr="00E7743F">
        <w:rPr>
          <w:rFonts w:ascii="Arial" w:hAnsi="Arial" w:cs="Arial"/>
          <w:spacing w:val="-31"/>
          <w:w w:val="105"/>
          <w:sz w:val="20"/>
          <w:szCs w:val="20"/>
        </w:rPr>
        <w:t xml:space="preserve"> </w:t>
      </w:r>
      <w:r w:rsidRPr="00E7743F">
        <w:rPr>
          <w:rFonts w:ascii="Arial" w:hAnsi="Arial" w:cs="Arial"/>
          <w:w w:val="105"/>
          <w:sz w:val="20"/>
          <w:szCs w:val="20"/>
        </w:rPr>
        <w:t>hours.</w:t>
      </w:r>
    </w:p>
    <w:p w14:paraId="737BA4AB" w14:textId="77777777" w:rsidR="000D026C" w:rsidRPr="00E7743F" w:rsidRDefault="000D026C" w:rsidP="003C690B">
      <w:pPr>
        <w:pStyle w:val="BodyText"/>
        <w:spacing w:before="0" w:line="240" w:lineRule="auto"/>
        <w:ind w:left="1200" w:right="0"/>
        <w:rPr>
          <w:rFonts w:ascii="Arial" w:hAnsi="Arial" w:cs="Arial"/>
        </w:rPr>
      </w:pPr>
      <w:r w:rsidRPr="00E7743F">
        <w:rPr>
          <w:rFonts w:ascii="Arial" w:hAnsi="Arial" w:cs="Arial"/>
          <w:w w:val="105"/>
        </w:rPr>
        <w:t>Selected major authors in Early Modern drama, excluding Shakespeare, from 1540 to 1800. (Spring, even-numbered years)</w:t>
      </w:r>
    </w:p>
    <w:p w14:paraId="69691AB2" w14:textId="77777777" w:rsidR="000D026C" w:rsidRPr="00E7743F" w:rsidRDefault="000D026C" w:rsidP="00EF61F3">
      <w:pPr>
        <w:tabs>
          <w:tab w:val="left" w:pos="1199"/>
        </w:tabs>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623.</w:t>
      </w:r>
      <w:r w:rsidRPr="00E7743F">
        <w:rPr>
          <w:rFonts w:ascii="Arial" w:hAnsi="Arial" w:cs="Arial"/>
          <w:w w:val="105"/>
          <w:sz w:val="20"/>
          <w:szCs w:val="20"/>
        </w:rPr>
        <w:tab/>
      </w:r>
      <w:r w:rsidRPr="00E7743F">
        <w:rPr>
          <w:rFonts w:ascii="Arial" w:hAnsi="Arial" w:cs="Arial"/>
          <w:b/>
          <w:w w:val="105"/>
          <w:sz w:val="20"/>
          <w:szCs w:val="20"/>
        </w:rPr>
        <w:t>Shakespeare.</w:t>
      </w:r>
      <w:r w:rsidRPr="00E7743F">
        <w:rPr>
          <w:rFonts w:ascii="Arial" w:hAnsi="Arial" w:cs="Arial"/>
          <w:b/>
          <w:spacing w:val="-22"/>
          <w:w w:val="105"/>
          <w:sz w:val="20"/>
          <w:szCs w:val="20"/>
        </w:rPr>
        <w:t xml:space="preserve"> </w:t>
      </w:r>
      <w:r w:rsidRPr="00E7743F">
        <w:rPr>
          <w:rFonts w:ascii="Arial" w:hAnsi="Arial" w:cs="Arial"/>
          <w:w w:val="105"/>
          <w:sz w:val="20"/>
          <w:szCs w:val="20"/>
        </w:rPr>
        <w:t>3</w:t>
      </w:r>
      <w:r w:rsidRPr="00E7743F">
        <w:rPr>
          <w:rFonts w:ascii="Arial" w:hAnsi="Arial" w:cs="Arial"/>
          <w:spacing w:val="-22"/>
          <w:w w:val="105"/>
          <w:sz w:val="20"/>
          <w:szCs w:val="20"/>
        </w:rPr>
        <w:t xml:space="preserve"> </w:t>
      </w:r>
      <w:r w:rsidRPr="00E7743F">
        <w:rPr>
          <w:rFonts w:ascii="Arial" w:hAnsi="Arial" w:cs="Arial"/>
          <w:w w:val="105"/>
          <w:sz w:val="20"/>
          <w:szCs w:val="20"/>
        </w:rPr>
        <w:t>semester</w:t>
      </w:r>
      <w:r w:rsidRPr="00E7743F">
        <w:rPr>
          <w:rFonts w:ascii="Arial" w:hAnsi="Arial" w:cs="Arial"/>
          <w:spacing w:val="-22"/>
          <w:w w:val="105"/>
          <w:sz w:val="20"/>
          <w:szCs w:val="20"/>
        </w:rPr>
        <w:t xml:space="preserve"> </w:t>
      </w:r>
      <w:r w:rsidRPr="00E7743F">
        <w:rPr>
          <w:rFonts w:ascii="Arial" w:hAnsi="Arial" w:cs="Arial"/>
          <w:w w:val="105"/>
          <w:sz w:val="20"/>
          <w:szCs w:val="20"/>
        </w:rPr>
        <w:t>hours.</w:t>
      </w:r>
    </w:p>
    <w:p w14:paraId="00321222" w14:textId="77777777" w:rsidR="000D026C" w:rsidRPr="00E7743F" w:rsidRDefault="000D026C" w:rsidP="003C690B">
      <w:pPr>
        <w:pStyle w:val="BodyText"/>
        <w:spacing w:before="0" w:line="240" w:lineRule="auto"/>
        <w:ind w:left="1200" w:right="0"/>
        <w:rPr>
          <w:rFonts w:ascii="Arial" w:hAnsi="Arial" w:cs="Arial"/>
        </w:rPr>
      </w:pPr>
      <w:r w:rsidRPr="00E7743F">
        <w:rPr>
          <w:rFonts w:ascii="Arial" w:hAnsi="Arial" w:cs="Arial"/>
          <w:w w:val="105"/>
        </w:rPr>
        <w:t>Intensive study of selected poetry and plays of William Shakespeare approached from a variety of perspectives, including</w:t>
      </w:r>
      <w:r w:rsidRPr="00E7743F">
        <w:rPr>
          <w:rFonts w:ascii="Arial" w:hAnsi="Arial" w:cs="Arial"/>
          <w:spacing w:val="-33"/>
          <w:w w:val="105"/>
        </w:rPr>
        <w:t xml:space="preserve"> </w:t>
      </w:r>
      <w:r w:rsidRPr="00E7743F">
        <w:rPr>
          <w:rFonts w:ascii="Arial" w:hAnsi="Arial" w:cs="Arial"/>
          <w:w w:val="105"/>
        </w:rPr>
        <w:t>but not limited to historical, theoretical, critical, or generic. (Spring, odd- numbered</w:t>
      </w:r>
      <w:r w:rsidRPr="00E7743F">
        <w:rPr>
          <w:rFonts w:ascii="Arial" w:hAnsi="Arial" w:cs="Arial"/>
          <w:spacing w:val="-14"/>
          <w:w w:val="105"/>
        </w:rPr>
        <w:t xml:space="preserve"> </w:t>
      </w:r>
      <w:r w:rsidRPr="00E7743F">
        <w:rPr>
          <w:rFonts w:ascii="Arial" w:hAnsi="Arial" w:cs="Arial"/>
          <w:w w:val="105"/>
        </w:rPr>
        <w:t>years;</w:t>
      </w:r>
      <w:r w:rsidRPr="00E7743F">
        <w:rPr>
          <w:rFonts w:ascii="Arial" w:hAnsi="Arial" w:cs="Arial"/>
          <w:spacing w:val="-14"/>
          <w:w w:val="105"/>
        </w:rPr>
        <w:t xml:space="preserve"> </w:t>
      </w:r>
      <w:r w:rsidRPr="00E7743F">
        <w:rPr>
          <w:rFonts w:ascii="Arial" w:hAnsi="Arial" w:cs="Arial"/>
          <w:spacing w:val="-3"/>
          <w:w w:val="105"/>
        </w:rPr>
        <w:t>Summer,</w:t>
      </w:r>
      <w:r w:rsidRPr="00E7743F">
        <w:rPr>
          <w:rFonts w:ascii="Arial" w:hAnsi="Arial" w:cs="Arial"/>
          <w:spacing w:val="-14"/>
          <w:w w:val="105"/>
        </w:rPr>
        <w:t xml:space="preserve"> </w:t>
      </w:r>
      <w:r w:rsidRPr="00E7743F">
        <w:rPr>
          <w:rFonts w:ascii="Arial" w:hAnsi="Arial" w:cs="Arial"/>
          <w:w w:val="105"/>
        </w:rPr>
        <w:t>even-numbered</w:t>
      </w:r>
      <w:r w:rsidRPr="00E7743F">
        <w:rPr>
          <w:rFonts w:ascii="Arial" w:hAnsi="Arial" w:cs="Arial"/>
          <w:spacing w:val="-14"/>
          <w:w w:val="105"/>
        </w:rPr>
        <w:t xml:space="preserve"> </w:t>
      </w:r>
      <w:r w:rsidRPr="00E7743F">
        <w:rPr>
          <w:rFonts w:ascii="Arial" w:hAnsi="Arial" w:cs="Arial"/>
          <w:w w:val="105"/>
        </w:rPr>
        <w:t>years)</w:t>
      </w:r>
    </w:p>
    <w:p w14:paraId="1BEE524F" w14:textId="77777777" w:rsidR="000D026C" w:rsidRPr="00E7743F" w:rsidRDefault="000D026C" w:rsidP="00EF61F3">
      <w:pPr>
        <w:rPr>
          <w:rFonts w:ascii="Arial" w:hAnsi="Arial" w:cs="Arial"/>
          <w:sz w:val="20"/>
          <w:szCs w:val="20"/>
        </w:rPr>
      </w:pPr>
      <w:r w:rsidRPr="00E7743F">
        <w:rPr>
          <w:rFonts w:ascii="Arial" w:hAnsi="Arial" w:cs="Arial"/>
          <w:w w:val="105"/>
          <w:sz w:val="20"/>
          <w:szCs w:val="20"/>
        </w:rPr>
        <w:t xml:space="preserve">EN 625W.     </w:t>
      </w:r>
      <w:r w:rsidRPr="00E7743F">
        <w:rPr>
          <w:rFonts w:ascii="Arial" w:hAnsi="Arial" w:cs="Arial"/>
          <w:b/>
          <w:w w:val="105"/>
          <w:sz w:val="20"/>
          <w:szCs w:val="20"/>
        </w:rPr>
        <w:t xml:space="preserve">Document Design. </w:t>
      </w:r>
      <w:r w:rsidRPr="00E7743F">
        <w:rPr>
          <w:rFonts w:ascii="Arial" w:hAnsi="Arial" w:cs="Arial"/>
          <w:w w:val="105"/>
          <w:sz w:val="20"/>
          <w:szCs w:val="20"/>
        </w:rPr>
        <w:t>3 semester hours.</w:t>
      </w:r>
    </w:p>
    <w:p w14:paraId="20D85DC5" w14:textId="5E7757A9" w:rsidR="000D026C" w:rsidRDefault="000D026C" w:rsidP="003C690B">
      <w:pPr>
        <w:pStyle w:val="BodyText"/>
        <w:spacing w:before="0" w:line="240" w:lineRule="auto"/>
        <w:ind w:right="0"/>
        <w:rPr>
          <w:rFonts w:ascii="Arial" w:hAnsi="Arial" w:cs="Arial"/>
          <w:w w:val="105"/>
        </w:rPr>
      </w:pPr>
      <w:r w:rsidRPr="00E7743F">
        <w:rPr>
          <w:rFonts w:ascii="Arial" w:hAnsi="Arial" w:cs="Arial"/>
          <w:w w:val="105"/>
        </w:rPr>
        <w:t>This course is an intensive study of the rhetorical theory and research in document design. Attention will be given to both flat text documents and those in digital environments. The transfer of theory into practice is demonstrated through the practical application of design software. Successful team work and group work will be required. (Fall, even-numbered years)</w:t>
      </w:r>
    </w:p>
    <w:p w14:paraId="236AC64A" w14:textId="2ABBE8D4" w:rsidR="00382FD5" w:rsidRDefault="00382FD5" w:rsidP="003C690B">
      <w:pPr>
        <w:pStyle w:val="BodyText"/>
        <w:spacing w:before="0" w:line="240" w:lineRule="auto"/>
        <w:ind w:right="0"/>
        <w:rPr>
          <w:rFonts w:ascii="Arial" w:hAnsi="Arial" w:cs="Arial"/>
        </w:rPr>
      </w:pPr>
    </w:p>
    <w:p w14:paraId="05DFCE35" w14:textId="77777777" w:rsidR="00382FD5" w:rsidRPr="00E7743F" w:rsidRDefault="00382FD5" w:rsidP="003C690B">
      <w:pPr>
        <w:pStyle w:val="BodyText"/>
        <w:spacing w:before="0" w:line="240" w:lineRule="auto"/>
        <w:ind w:right="0"/>
        <w:rPr>
          <w:rFonts w:ascii="Arial" w:hAnsi="Arial" w:cs="Arial"/>
        </w:rPr>
      </w:pPr>
    </w:p>
    <w:p w14:paraId="279211DB" w14:textId="77777777" w:rsidR="000D026C" w:rsidRPr="00E7743F" w:rsidRDefault="000D026C" w:rsidP="00EF61F3">
      <w:pPr>
        <w:tabs>
          <w:tab w:val="left" w:pos="1199"/>
        </w:tabs>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630.</w:t>
      </w:r>
      <w:r w:rsidRPr="00E7743F">
        <w:rPr>
          <w:rFonts w:ascii="Arial" w:hAnsi="Arial" w:cs="Arial"/>
          <w:w w:val="105"/>
          <w:sz w:val="20"/>
          <w:szCs w:val="20"/>
        </w:rPr>
        <w:tab/>
      </w:r>
      <w:r w:rsidRPr="00E7743F">
        <w:rPr>
          <w:rFonts w:ascii="Arial" w:hAnsi="Arial" w:cs="Arial"/>
          <w:b/>
          <w:w w:val="105"/>
          <w:sz w:val="20"/>
          <w:szCs w:val="20"/>
        </w:rPr>
        <w:t>Jane</w:t>
      </w:r>
      <w:r w:rsidRPr="00E7743F">
        <w:rPr>
          <w:rFonts w:ascii="Arial" w:hAnsi="Arial" w:cs="Arial"/>
          <w:b/>
          <w:spacing w:val="-15"/>
          <w:w w:val="105"/>
          <w:sz w:val="20"/>
          <w:szCs w:val="20"/>
        </w:rPr>
        <w:t xml:space="preserve"> </w:t>
      </w:r>
      <w:r w:rsidRPr="00E7743F">
        <w:rPr>
          <w:rFonts w:ascii="Arial" w:hAnsi="Arial" w:cs="Arial"/>
          <w:b/>
          <w:w w:val="105"/>
          <w:sz w:val="20"/>
          <w:szCs w:val="20"/>
        </w:rPr>
        <w:t>Austen</w:t>
      </w:r>
      <w:r w:rsidRPr="00E7743F">
        <w:rPr>
          <w:rFonts w:ascii="Arial" w:hAnsi="Arial" w:cs="Arial"/>
          <w:b/>
          <w:spacing w:val="-7"/>
          <w:w w:val="105"/>
          <w:sz w:val="20"/>
          <w:szCs w:val="20"/>
        </w:rPr>
        <w:t xml:space="preserve"> </w:t>
      </w:r>
      <w:r w:rsidRPr="00E7743F">
        <w:rPr>
          <w:rFonts w:ascii="Arial" w:hAnsi="Arial" w:cs="Arial"/>
          <w:b/>
          <w:w w:val="105"/>
          <w:sz w:val="20"/>
          <w:szCs w:val="20"/>
        </w:rPr>
        <w:t>and</w:t>
      </w:r>
      <w:r w:rsidRPr="00E7743F">
        <w:rPr>
          <w:rFonts w:ascii="Arial" w:hAnsi="Arial" w:cs="Arial"/>
          <w:b/>
          <w:spacing w:val="-7"/>
          <w:w w:val="105"/>
          <w:sz w:val="20"/>
          <w:szCs w:val="20"/>
        </w:rPr>
        <w:t xml:space="preserve"> </w:t>
      </w:r>
      <w:r w:rsidRPr="00E7743F">
        <w:rPr>
          <w:rFonts w:ascii="Arial" w:hAnsi="Arial" w:cs="Arial"/>
          <w:b/>
          <w:w w:val="105"/>
          <w:sz w:val="20"/>
          <w:szCs w:val="20"/>
        </w:rPr>
        <w:t>the</w:t>
      </w:r>
      <w:r w:rsidRPr="00E7743F">
        <w:rPr>
          <w:rFonts w:ascii="Arial" w:hAnsi="Arial" w:cs="Arial"/>
          <w:b/>
          <w:spacing w:val="-7"/>
          <w:w w:val="105"/>
          <w:sz w:val="20"/>
          <w:szCs w:val="20"/>
        </w:rPr>
        <w:t xml:space="preserve"> </w:t>
      </w:r>
      <w:r w:rsidRPr="00E7743F">
        <w:rPr>
          <w:rFonts w:ascii="Arial" w:hAnsi="Arial" w:cs="Arial"/>
          <w:b/>
          <w:w w:val="105"/>
          <w:sz w:val="20"/>
          <w:szCs w:val="20"/>
        </w:rPr>
        <w:t>Romantic</w:t>
      </w:r>
      <w:r w:rsidRPr="00E7743F">
        <w:rPr>
          <w:rFonts w:ascii="Arial" w:hAnsi="Arial" w:cs="Arial"/>
          <w:b/>
          <w:spacing w:val="-7"/>
          <w:w w:val="105"/>
          <w:sz w:val="20"/>
          <w:szCs w:val="20"/>
        </w:rPr>
        <w:t xml:space="preserve"> </w:t>
      </w:r>
      <w:r w:rsidRPr="00E7743F">
        <w:rPr>
          <w:rFonts w:ascii="Arial" w:hAnsi="Arial" w:cs="Arial"/>
          <w:b/>
          <w:w w:val="105"/>
          <w:sz w:val="20"/>
          <w:szCs w:val="20"/>
        </w:rPr>
        <w:t>Novel.</w:t>
      </w:r>
      <w:r w:rsidRPr="00E7743F">
        <w:rPr>
          <w:rFonts w:ascii="Arial" w:hAnsi="Arial" w:cs="Arial"/>
          <w:b/>
          <w:spacing w:val="-7"/>
          <w:w w:val="105"/>
          <w:sz w:val="20"/>
          <w:szCs w:val="20"/>
        </w:rPr>
        <w:t xml:space="preserve"> </w:t>
      </w:r>
      <w:r w:rsidRPr="00E7743F">
        <w:rPr>
          <w:rFonts w:ascii="Arial" w:hAnsi="Arial" w:cs="Arial"/>
          <w:w w:val="105"/>
          <w:sz w:val="20"/>
          <w:szCs w:val="20"/>
        </w:rPr>
        <w:t>3</w:t>
      </w:r>
      <w:r w:rsidRPr="00E7743F">
        <w:rPr>
          <w:rFonts w:ascii="Arial" w:hAnsi="Arial" w:cs="Arial"/>
          <w:spacing w:val="-7"/>
          <w:w w:val="105"/>
          <w:sz w:val="20"/>
          <w:szCs w:val="20"/>
        </w:rPr>
        <w:t xml:space="preserve"> </w:t>
      </w:r>
      <w:r w:rsidRPr="00E7743F">
        <w:rPr>
          <w:rFonts w:ascii="Arial" w:hAnsi="Arial" w:cs="Arial"/>
          <w:w w:val="105"/>
          <w:sz w:val="20"/>
          <w:szCs w:val="20"/>
        </w:rPr>
        <w:t>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1AC0CF31" w14:textId="711AEA71" w:rsidR="000D026C" w:rsidRPr="00EF61F3" w:rsidRDefault="000D026C" w:rsidP="00EF61F3">
      <w:pPr>
        <w:pStyle w:val="SyllabusHeading2"/>
        <w:tabs>
          <w:tab w:val="clear" w:pos="793"/>
        </w:tabs>
        <w:spacing w:line="225" w:lineRule="auto"/>
        <w:ind w:left="1260" w:firstLine="359"/>
        <w:rPr>
          <w:b w:val="0"/>
          <w:sz w:val="20"/>
          <w:szCs w:val="20"/>
        </w:rPr>
      </w:pPr>
      <w:r w:rsidRPr="00EF61F3">
        <w:rPr>
          <w:b w:val="0"/>
          <w:w w:val="105"/>
          <w:sz w:val="20"/>
          <w:szCs w:val="20"/>
        </w:rPr>
        <w:t>A study of the novels of Jane Austen and her contemporaries.</w:t>
      </w:r>
      <w:r w:rsidRPr="00EF61F3">
        <w:rPr>
          <w:b w:val="0"/>
          <w:sz w:val="20"/>
          <w:szCs w:val="20"/>
        </w:rPr>
        <w:t>(Spring, odd-numbered years)</w:t>
      </w:r>
    </w:p>
    <w:p w14:paraId="199A687A" w14:textId="77777777" w:rsidR="000D026C" w:rsidRPr="00E7743F" w:rsidRDefault="000D026C" w:rsidP="00EF61F3">
      <w:pPr>
        <w:tabs>
          <w:tab w:val="left" w:pos="1199"/>
        </w:tabs>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631.</w:t>
      </w:r>
      <w:r w:rsidRPr="00E7743F">
        <w:rPr>
          <w:rFonts w:ascii="Arial" w:hAnsi="Arial" w:cs="Arial"/>
          <w:w w:val="105"/>
          <w:sz w:val="20"/>
          <w:szCs w:val="20"/>
        </w:rPr>
        <w:tab/>
      </w:r>
      <w:r w:rsidRPr="00E7743F">
        <w:rPr>
          <w:rFonts w:ascii="Arial" w:hAnsi="Arial" w:cs="Arial"/>
          <w:b/>
          <w:w w:val="105"/>
          <w:sz w:val="20"/>
          <w:szCs w:val="20"/>
        </w:rPr>
        <w:t>English Literature: Restoration and Eighteenth Century</w:t>
      </w:r>
      <w:r w:rsidRPr="00E7743F">
        <w:rPr>
          <w:rFonts w:ascii="Arial" w:hAnsi="Arial" w:cs="Arial"/>
          <w:w w:val="105"/>
          <w:sz w:val="20"/>
          <w:szCs w:val="20"/>
        </w:rPr>
        <w:t xml:space="preserve">. </w:t>
      </w:r>
      <w:r w:rsidRPr="00E7743F">
        <w:rPr>
          <w:rFonts w:ascii="Arial" w:hAnsi="Arial" w:cs="Arial"/>
          <w:spacing w:val="37"/>
          <w:w w:val="105"/>
          <w:sz w:val="20"/>
          <w:szCs w:val="20"/>
        </w:rPr>
        <w:t xml:space="preserve"> </w:t>
      </w:r>
      <w:r w:rsidRPr="00E7743F">
        <w:rPr>
          <w:rFonts w:ascii="Arial" w:hAnsi="Arial" w:cs="Arial"/>
          <w:w w:val="105"/>
          <w:sz w:val="20"/>
          <w:szCs w:val="20"/>
        </w:rPr>
        <w:t>3</w:t>
      </w:r>
      <w:r w:rsidRPr="00E7743F">
        <w:rPr>
          <w:rFonts w:ascii="Arial" w:hAnsi="Arial" w:cs="Arial"/>
          <w:spacing w:val="14"/>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53A6C18C" w14:textId="77777777" w:rsidR="000D026C" w:rsidRPr="00E7743F" w:rsidRDefault="000D026C" w:rsidP="003C690B">
      <w:pPr>
        <w:pStyle w:val="BodyText"/>
        <w:spacing w:before="0" w:line="240" w:lineRule="auto"/>
        <w:ind w:left="1200" w:right="0"/>
        <w:rPr>
          <w:rFonts w:ascii="Arial" w:hAnsi="Arial" w:cs="Arial"/>
        </w:rPr>
      </w:pPr>
      <w:r w:rsidRPr="00E7743F">
        <w:rPr>
          <w:rFonts w:ascii="Arial" w:hAnsi="Arial" w:cs="Arial"/>
          <w:spacing w:val="-4"/>
          <w:w w:val="105"/>
        </w:rPr>
        <w:t xml:space="preserve">The </w:t>
      </w:r>
      <w:r w:rsidRPr="00E7743F">
        <w:rPr>
          <w:rFonts w:ascii="Arial" w:hAnsi="Arial" w:cs="Arial"/>
          <w:w w:val="105"/>
        </w:rPr>
        <w:t xml:space="preserve">political, social, and intellectual aspects of England from the Restoration to the publication of </w:t>
      </w:r>
      <w:r w:rsidRPr="00E7743F">
        <w:rPr>
          <w:rFonts w:ascii="Arial" w:hAnsi="Arial" w:cs="Arial"/>
          <w:i/>
          <w:spacing w:val="-3"/>
          <w:w w:val="105"/>
        </w:rPr>
        <w:t xml:space="preserve">Lyrical </w:t>
      </w:r>
      <w:r w:rsidRPr="00E7743F">
        <w:rPr>
          <w:rFonts w:ascii="Arial" w:hAnsi="Arial" w:cs="Arial"/>
          <w:i/>
          <w:w w:val="105"/>
        </w:rPr>
        <w:t>Ballads</w:t>
      </w:r>
      <w:r w:rsidRPr="00E7743F">
        <w:rPr>
          <w:rFonts w:ascii="Arial" w:hAnsi="Arial" w:cs="Arial"/>
          <w:w w:val="105"/>
        </w:rPr>
        <w:t>, as reflected in major literary</w:t>
      </w:r>
      <w:r w:rsidRPr="00E7743F">
        <w:rPr>
          <w:rFonts w:ascii="Arial" w:hAnsi="Arial" w:cs="Arial"/>
          <w:spacing w:val="-18"/>
          <w:w w:val="105"/>
        </w:rPr>
        <w:t xml:space="preserve"> </w:t>
      </w:r>
      <w:r w:rsidRPr="00E7743F">
        <w:rPr>
          <w:rFonts w:ascii="Arial" w:hAnsi="Arial" w:cs="Arial"/>
          <w:w w:val="105"/>
        </w:rPr>
        <w:t>works.</w:t>
      </w:r>
      <w:r w:rsidRPr="00E7743F">
        <w:rPr>
          <w:rFonts w:ascii="Arial" w:hAnsi="Arial" w:cs="Arial"/>
          <w:spacing w:val="-18"/>
          <w:w w:val="105"/>
        </w:rPr>
        <w:t xml:space="preserve"> </w:t>
      </w:r>
      <w:r w:rsidRPr="00E7743F">
        <w:rPr>
          <w:rFonts w:ascii="Arial" w:hAnsi="Arial" w:cs="Arial"/>
          <w:w w:val="105"/>
        </w:rPr>
        <w:t>(Spring,</w:t>
      </w:r>
      <w:r w:rsidRPr="00E7743F">
        <w:rPr>
          <w:rFonts w:ascii="Arial" w:hAnsi="Arial" w:cs="Arial"/>
          <w:spacing w:val="-18"/>
          <w:w w:val="105"/>
        </w:rPr>
        <w:t xml:space="preserve"> </w:t>
      </w:r>
      <w:r w:rsidRPr="00E7743F">
        <w:rPr>
          <w:rFonts w:ascii="Arial" w:hAnsi="Arial" w:cs="Arial"/>
          <w:w w:val="105"/>
        </w:rPr>
        <w:t>even-numbered</w:t>
      </w:r>
      <w:r w:rsidRPr="00E7743F">
        <w:rPr>
          <w:rFonts w:ascii="Arial" w:hAnsi="Arial" w:cs="Arial"/>
          <w:spacing w:val="-18"/>
          <w:w w:val="105"/>
        </w:rPr>
        <w:t xml:space="preserve"> </w:t>
      </w:r>
      <w:r w:rsidRPr="00E7743F">
        <w:rPr>
          <w:rFonts w:ascii="Arial" w:hAnsi="Arial" w:cs="Arial"/>
          <w:w w:val="105"/>
        </w:rPr>
        <w:t>years;</w:t>
      </w:r>
      <w:r w:rsidRPr="00E7743F">
        <w:rPr>
          <w:rFonts w:ascii="Arial" w:hAnsi="Arial" w:cs="Arial"/>
          <w:spacing w:val="-18"/>
          <w:w w:val="105"/>
        </w:rPr>
        <w:t xml:space="preserve"> </w:t>
      </w:r>
      <w:r w:rsidRPr="00E7743F">
        <w:rPr>
          <w:rFonts w:ascii="Arial" w:hAnsi="Arial" w:cs="Arial"/>
          <w:spacing w:val="-3"/>
          <w:w w:val="105"/>
        </w:rPr>
        <w:t>Summer,</w:t>
      </w:r>
      <w:r w:rsidRPr="00E7743F">
        <w:rPr>
          <w:rFonts w:ascii="Arial" w:hAnsi="Arial" w:cs="Arial"/>
          <w:spacing w:val="-18"/>
          <w:w w:val="105"/>
        </w:rPr>
        <w:t xml:space="preserve"> </w:t>
      </w:r>
      <w:r w:rsidRPr="00E7743F">
        <w:rPr>
          <w:rFonts w:ascii="Arial" w:hAnsi="Arial" w:cs="Arial"/>
          <w:w w:val="105"/>
        </w:rPr>
        <w:t>odd-numbered years)</w:t>
      </w:r>
    </w:p>
    <w:p w14:paraId="3F5BFEA9" w14:textId="77777777" w:rsidR="000D026C" w:rsidRPr="00E7743F" w:rsidRDefault="000D026C" w:rsidP="00EF61F3">
      <w:pPr>
        <w:tabs>
          <w:tab w:val="left" w:pos="1199"/>
        </w:tabs>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632.</w:t>
      </w:r>
      <w:r w:rsidRPr="00E7743F">
        <w:rPr>
          <w:rFonts w:ascii="Arial" w:hAnsi="Arial" w:cs="Arial"/>
          <w:w w:val="105"/>
          <w:sz w:val="20"/>
          <w:szCs w:val="20"/>
        </w:rPr>
        <w:tab/>
      </w:r>
      <w:r w:rsidRPr="00E7743F">
        <w:rPr>
          <w:rFonts w:ascii="Arial" w:hAnsi="Arial" w:cs="Arial"/>
          <w:b/>
          <w:w w:val="105"/>
          <w:sz w:val="20"/>
          <w:szCs w:val="20"/>
        </w:rPr>
        <w:t>Romantic</w:t>
      </w:r>
      <w:r w:rsidRPr="00E7743F">
        <w:rPr>
          <w:rFonts w:ascii="Arial" w:hAnsi="Arial" w:cs="Arial"/>
          <w:b/>
          <w:spacing w:val="-8"/>
          <w:w w:val="105"/>
          <w:sz w:val="20"/>
          <w:szCs w:val="20"/>
        </w:rPr>
        <w:t xml:space="preserve"> </w:t>
      </w:r>
      <w:r w:rsidRPr="00E7743F">
        <w:rPr>
          <w:rFonts w:ascii="Arial" w:hAnsi="Arial" w:cs="Arial"/>
          <w:b/>
          <w:spacing w:val="-3"/>
          <w:w w:val="105"/>
          <w:sz w:val="20"/>
          <w:szCs w:val="20"/>
        </w:rPr>
        <w:t>Poetry</w:t>
      </w:r>
      <w:r w:rsidRPr="00E7743F">
        <w:rPr>
          <w:rFonts w:ascii="Arial" w:hAnsi="Arial" w:cs="Arial"/>
          <w:b/>
          <w:spacing w:val="-8"/>
          <w:w w:val="105"/>
          <w:sz w:val="20"/>
          <w:szCs w:val="20"/>
        </w:rPr>
        <w:t xml:space="preserve"> </w:t>
      </w:r>
      <w:r w:rsidRPr="00E7743F">
        <w:rPr>
          <w:rFonts w:ascii="Arial" w:hAnsi="Arial" w:cs="Arial"/>
          <w:b/>
          <w:w w:val="105"/>
          <w:sz w:val="20"/>
          <w:szCs w:val="20"/>
        </w:rPr>
        <w:t>and</w:t>
      </w:r>
      <w:r w:rsidRPr="00E7743F">
        <w:rPr>
          <w:rFonts w:ascii="Arial" w:hAnsi="Arial" w:cs="Arial"/>
          <w:b/>
          <w:spacing w:val="-8"/>
          <w:w w:val="105"/>
          <w:sz w:val="20"/>
          <w:szCs w:val="20"/>
        </w:rPr>
        <w:t xml:space="preserve"> </w:t>
      </w:r>
      <w:r w:rsidRPr="00E7743F">
        <w:rPr>
          <w:rFonts w:ascii="Arial" w:hAnsi="Arial" w:cs="Arial"/>
          <w:b/>
          <w:w w:val="105"/>
          <w:sz w:val="20"/>
          <w:szCs w:val="20"/>
        </w:rPr>
        <w:t>Prose.</w:t>
      </w:r>
      <w:r w:rsidRPr="00E7743F">
        <w:rPr>
          <w:rFonts w:ascii="Arial" w:hAnsi="Arial" w:cs="Arial"/>
          <w:b/>
          <w:spacing w:val="-8"/>
          <w:w w:val="105"/>
          <w:sz w:val="20"/>
          <w:szCs w:val="20"/>
        </w:rPr>
        <w:t xml:space="preserve"> </w:t>
      </w:r>
      <w:r w:rsidRPr="00E7743F">
        <w:rPr>
          <w:rFonts w:ascii="Arial" w:hAnsi="Arial" w:cs="Arial"/>
          <w:w w:val="105"/>
          <w:sz w:val="20"/>
          <w:szCs w:val="20"/>
        </w:rPr>
        <w:t>3</w:t>
      </w:r>
      <w:r w:rsidRPr="00E7743F">
        <w:rPr>
          <w:rFonts w:ascii="Arial" w:hAnsi="Arial" w:cs="Arial"/>
          <w:spacing w:val="-8"/>
          <w:w w:val="105"/>
          <w:sz w:val="20"/>
          <w:szCs w:val="20"/>
        </w:rPr>
        <w:t xml:space="preserve"> </w:t>
      </w:r>
      <w:r w:rsidRPr="00E7743F">
        <w:rPr>
          <w:rFonts w:ascii="Arial" w:hAnsi="Arial" w:cs="Arial"/>
          <w:w w:val="105"/>
          <w:sz w:val="20"/>
          <w:szCs w:val="20"/>
        </w:rPr>
        <w:t>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47457B53" w14:textId="77777777" w:rsidR="000D026C" w:rsidRPr="00E7743F" w:rsidRDefault="000D026C" w:rsidP="003C690B">
      <w:pPr>
        <w:pStyle w:val="BodyText"/>
        <w:spacing w:before="0" w:line="240" w:lineRule="auto"/>
        <w:ind w:left="1200" w:right="0"/>
        <w:rPr>
          <w:rFonts w:ascii="Arial" w:hAnsi="Arial" w:cs="Arial"/>
        </w:rPr>
      </w:pPr>
      <w:r w:rsidRPr="00E7743F">
        <w:rPr>
          <w:rFonts w:ascii="Arial" w:hAnsi="Arial" w:cs="Arial"/>
          <w:w w:val="105"/>
        </w:rPr>
        <w:t>An overview of Romanticism in English with readings from the expanding Romantic canon and an introduction to recent scholarship and disputes. (Fall, odd-numbered years).</w:t>
      </w:r>
    </w:p>
    <w:p w14:paraId="4F990880" w14:textId="77777777" w:rsidR="000D026C" w:rsidRPr="00E7743F" w:rsidRDefault="000D026C" w:rsidP="00EF61F3">
      <w:pPr>
        <w:tabs>
          <w:tab w:val="left" w:pos="1199"/>
        </w:tabs>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633.</w:t>
      </w:r>
      <w:r w:rsidRPr="00E7743F">
        <w:rPr>
          <w:rFonts w:ascii="Arial" w:hAnsi="Arial" w:cs="Arial"/>
          <w:w w:val="105"/>
          <w:sz w:val="20"/>
          <w:szCs w:val="20"/>
        </w:rPr>
        <w:tab/>
      </w:r>
      <w:r w:rsidRPr="00E7743F">
        <w:rPr>
          <w:rFonts w:ascii="Arial" w:hAnsi="Arial" w:cs="Arial"/>
          <w:b/>
          <w:w w:val="105"/>
          <w:sz w:val="20"/>
          <w:szCs w:val="20"/>
        </w:rPr>
        <w:t>Modern</w:t>
      </w:r>
      <w:r w:rsidRPr="00E7743F">
        <w:rPr>
          <w:rFonts w:ascii="Arial" w:hAnsi="Arial" w:cs="Arial"/>
          <w:b/>
          <w:spacing w:val="-9"/>
          <w:w w:val="105"/>
          <w:sz w:val="20"/>
          <w:szCs w:val="20"/>
        </w:rPr>
        <w:t xml:space="preserve"> </w:t>
      </w:r>
      <w:r w:rsidRPr="00E7743F">
        <w:rPr>
          <w:rFonts w:ascii="Arial" w:hAnsi="Arial" w:cs="Arial"/>
          <w:b/>
          <w:w w:val="105"/>
          <w:sz w:val="20"/>
          <w:szCs w:val="20"/>
        </w:rPr>
        <w:t>and</w:t>
      </w:r>
      <w:r w:rsidRPr="00E7743F">
        <w:rPr>
          <w:rFonts w:ascii="Arial" w:hAnsi="Arial" w:cs="Arial"/>
          <w:b/>
          <w:spacing w:val="-9"/>
          <w:w w:val="105"/>
          <w:sz w:val="20"/>
          <w:szCs w:val="20"/>
        </w:rPr>
        <w:t xml:space="preserve"> </w:t>
      </w:r>
      <w:r w:rsidRPr="00E7743F">
        <w:rPr>
          <w:rFonts w:ascii="Arial" w:hAnsi="Arial" w:cs="Arial"/>
          <w:b/>
          <w:w w:val="105"/>
          <w:sz w:val="20"/>
          <w:szCs w:val="20"/>
        </w:rPr>
        <w:t>Contemporary</w:t>
      </w:r>
      <w:r w:rsidRPr="00E7743F">
        <w:rPr>
          <w:rFonts w:ascii="Arial" w:hAnsi="Arial" w:cs="Arial"/>
          <w:b/>
          <w:spacing w:val="-9"/>
          <w:w w:val="105"/>
          <w:sz w:val="20"/>
          <w:szCs w:val="20"/>
        </w:rPr>
        <w:t xml:space="preserve"> </w:t>
      </w:r>
      <w:r w:rsidRPr="00E7743F">
        <w:rPr>
          <w:rFonts w:ascii="Arial" w:hAnsi="Arial" w:cs="Arial"/>
          <w:b/>
          <w:w w:val="105"/>
          <w:sz w:val="20"/>
          <w:szCs w:val="20"/>
        </w:rPr>
        <w:t>English</w:t>
      </w:r>
      <w:r w:rsidRPr="00E7743F">
        <w:rPr>
          <w:rFonts w:ascii="Arial" w:hAnsi="Arial" w:cs="Arial"/>
          <w:b/>
          <w:spacing w:val="-9"/>
          <w:w w:val="105"/>
          <w:sz w:val="20"/>
          <w:szCs w:val="20"/>
        </w:rPr>
        <w:t xml:space="preserve"> </w:t>
      </w:r>
      <w:r w:rsidRPr="00E7743F">
        <w:rPr>
          <w:rFonts w:ascii="Arial" w:hAnsi="Arial" w:cs="Arial"/>
          <w:b/>
          <w:w w:val="105"/>
          <w:sz w:val="20"/>
          <w:szCs w:val="20"/>
        </w:rPr>
        <w:t>Literature.</w:t>
      </w:r>
      <w:r w:rsidRPr="00E7743F">
        <w:rPr>
          <w:rFonts w:ascii="Arial" w:hAnsi="Arial" w:cs="Arial"/>
          <w:b/>
          <w:spacing w:val="-9"/>
          <w:w w:val="105"/>
          <w:sz w:val="20"/>
          <w:szCs w:val="20"/>
        </w:rPr>
        <w:t xml:space="preserve"> </w:t>
      </w:r>
      <w:r w:rsidRPr="00E7743F">
        <w:rPr>
          <w:rFonts w:ascii="Arial" w:hAnsi="Arial" w:cs="Arial"/>
          <w:w w:val="105"/>
          <w:sz w:val="20"/>
          <w:szCs w:val="20"/>
        </w:rPr>
        <w:t>3</w:t>
      </w:r>
      <w:r w:rsidRPr="00E7743F">
        <w:rPr>
          <w:rFonts w:ascii="Arial" w:hAnsi="Arial" w:cs="Arial"/>
          <w:spacing w:val="-9"/>
          <w:w w:val="105"/>
          <w:sz w:val="20"/>
          <w:szCs w:val="20"/>
        </w:rPr>
        <w:t xml:space="preserve"> </w:t>
      </w:r>
      <w:r w:rsidRPr="00E7743F">
        <w:rPr>
          <w:rFonts w:ascii="Arial" w:hAnsi="Arial" w:cs="Arial"/>
          <w:w w:val="105"/>
          <w:sz w:val="20"/>
          <w:szCs w:val="20"/>
        </w:rPr>
        <w:t>semester</w:t>
      </w:r>
      <w:r w:rsidRPr="00E7743F">
        <w:rPr>
          <w:rFonts w:ascii="Arial" w:hAnsi="Arial" w:cs="Arial"/>
          <w:spacing w:val="-9"/>
          <w:w w:val="105"/>
          <w:sz w:val="20"/>
          <w:szCs w:val="20"/>
        </w:rPr>
        <w:t xml:space="preserve"> </w:t>
      </w:r>
      <w:r w:rsidRPr="00E7743F">
        <w:rPr>
          <w:rFonts w:ascii="Arial" w:hAnsi="Arial" w:cs="Arial"/>
          <w:w w:val="105"/>
          <w:sz w:val="20"/>
          <w:szCs w:val="20"/>
        </w:rPr>
        <w:t>hours.</w:t>
      </w:r>
    </w:p>
    <w:p w14:paraId="3CE7FF2D" w14:textId="77777777" w:rsidR="000D026C" w:rsidRPr="00E7743F" w:rsidRDefault="000D026C" w:rsidP="003C690B">
      <w:pPr>
        <w:pStyle w:val="BodyText"/>
        <w:spacing w:before="0" w:line="240" w:lineRule="auto"/>
        <w:ind w:left="1200" w:right="0"/>
        <w:rPr>
          <w:rFonts w:ascii="Arial" w:hAnsi="Arial" w:cs="Arial"/>
        </w:rPr>
      </w:pPr>
      <w:r w:rsidRPr="00E7743F">
        <w:rPr>
          <w:rFonts w:ascii="Arial" w:hAnsi="Arial" w:cs="Arial"/>
          <w:w w:val="105"/>
        </w:rPr>
        <w:t xml:space="preserve">Intensive study of major English writers since World War I. (Fall, </w:t>
      </w:r>
      <w:r w:rsidRPr="00E7743F">
        <w:rPr>
          <w:rFonts w:ascii="Arial" w:hAnsi="Arial" w:cs="Arial"/>
        </w:rPr>
        <w:t>even-numbered years)</w:t>
      </w:r>
    </w:p>
    <w:p w14:paraId="2B3531AC" w14:textId="77777777" w:rsidR="000D026C" w:rsidRPr="00E7743F" w:rsidRDefault="000D026C" w:rsidP="00EF61F3">
      <w:pPr>
        <w:tabs>
          <w:tab w:val="left" w:pos="1199"/>
        </w:tabs>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634.</w:t>
      </w:r>
      <w:r w:rsidRPr="00E7743F">
        <w:rPr>
          <w:rFonts w:ascii="Arial" w:hAnsi="Arial" w:cs="Arial"/>
          <w:w w:val="105"/>
          <w:sz w:val="20"/>
          <w:szCs w:val="20"/>
        </w:rPr>
        <w:tab/>
      </w:r>
      <w:r w:rsidRPr="00E7743F">
        <w:rPr>
          <w:rFonts w:ascii="Arial" w:hAnsi="Arial" w:cs="Arial"/>
          <w:b/>
          <w:w w:val="105"/>
          <w:sz w:val="20"/>
          <w:szCs w:val="20"/>
        </w:rPr>
        <w:t xml:space="preserve">Victorian </w:t>
      </w:r>
      <w:r w:rsidRPr="00E7743F">
        <w:rPr>
          <w:rFonts w:ascii="Arial" w:hAnsi="Arial" w:cs="Arial"/>
          <w:b/>
          <w:spacing w:val="-3"/>
          <w:w w:val="105"/>
          <w:sz w:val="20"/>
          <w:szCs w:val="20"/>
        </w:rPr>
        <w:t xml:space="preserve">Poetry </w:t>
      </w:r>
      <w:r w:rsidRPr="00E7743F">
        <w:rPr>
          <w:rFonts w:ascii="Arial" w:hAnsi="Arial" w:cs="Arial"/>
          <w:b/>
          <w:w w:val="105"/>
          <w:sz w:val="20"/>
          <w:szCs w:val="20"/>
        </w:rPr>
        <w:t xml:space="preserve">and Prose. </w:t>
      </w:r>
      <w:r w:rsidRPr="00E7743F">
        <w:rPr>
          <w:rFonts w:ascii="Arial" w:hAnsi="Arial" w:cs="Arial"/>
          <w:w w:val="105"/>
          <w:sz w:val="20"/>
          <w:szCs w:val="20"/>
        </w:rPr>
        <w:t>3 semester</w:t>
      </w:r>
      <w:r w:rsidRPr="00E7743F">
        <w:rPr>
          <w:rFonts w:ascii="Arial" w:hAnsi="Arial" w:cs="Arial"/>
          <w:spacing w:val="-30"/>
          <w:w w:val="105"/>
          <w:sz w:val="20"/>
          <w:szCs w:val="20"/>
        </w:rPr>
        <w:t xml:space="preserve"> </w:t>
      </w:r>
      <w:r w:rsidRPr="00E7743F">
        <w:rPr>
          <w:rFonts w:ascii="Arial" w:hAnsi="Arial" w:cs="Arial"/>
          <w:w w:val="105"/>
          <w:sz w:val="20"/>
          <w:szCs w:val="20"/>
        </w:rPr>
        <w:t>hours.</w:t>
      </w:r>
    </w:p>
    <w:p w14:paraId="169342C1" w14:textId="446C0F4E" w:rsidR="00EF61F3" w:rsidRPr="00E7743F" w:rsidRDefault="000D026C" w:rsidP="00382FD5">
      <w:pPr>
        <w:pStyle w:val="BodyText"/>
        <w:spacing w:before="0" w:line="240" w:lineRule="auto"/>
        <w:ind w:right="0"/>
        <w:rPr>
          <w:rFonts w:ascii="Arial" w:hAnsi="Arial" w:cs="Arial"/>
        </w:rPr>
      </w:pPr>
      <w:r w:rsidRPr="00E7743F">
        <w:rPr>
          <w:rFonts w:ascii="Arial" w:hAnsi="Arial" w:cs="Arial"/>
          <w:w w:val="105"/>
        </w:rPr>
        <w:t>Examination</w:t>
      </w:r>
      <w:r w:rsidRPr="00E7743F">
        <w:rPr>
          <w:rFonts w:ascii="Arial" w:hAnsi="Arial" w:cs="Arial"/>
          <w:spacing w:val="-9"/>
          <w:w w:val="105"/>
        </w:rPr>
        <w:t xml:space="preserve"> </w:t>
      </w:r>
      <w:r w:rsidRPr="00E7743F">
        <w:rPr>
          <w:rFonts w:ascii="Arial" w:hAnsi="Arial" w:cs="Arial"/>
          <w:w w:val="105"/>
        </w:rPr>
        <w:t>of</w:t>
      </w:r>
      <w:r w:rsidRPr="00E7743F">
        <w:rPr>
          <w:rFonts w:ascii="Arial" w:hAnsi="Arial" w:cs="Arial"/>
          <w:spacing w:val="-25"/>
          <w:w w:val="105"/>
        </w:rPr>
        <w:t xml:space="preserve"> </w:t>
      </w:r>
      <w:r w:rsidRPr="00E7743F">
        <w:rPr>
          <w:rFonts w:ascii="Arial" w:hAnsi="Arial" w:cs="Arial"/>
          <w:spacing w:val="-3"/>
          <w:w w:val="105"/>
        </w:rPr>
        <w:t>Victorian</w:t>
      </w:r>
      <w:r w:rsidRPr="00E7743F">
        <w:rPr>
          <w:rFonts w:ascii="Arial" w:hAnsi="Arial" w:cs="Arial"/>
          <w:spacing w:val="-9"/>
          <w:w w:val="105"/>
        </w:rPr>
        <w:t xml:space="preserve"> </w:t>
      </w:r>
      <w:r w:rsidRPr="00E7743F">
        <w:rPr>
          <w:rFonts w:ascii="Arial" w:hAnsi="Arial" w:cs="Arial"/>
          <w:w w:val="105"/>
        </w:rPr>
        <w:t>novels,</w:t>
      </w:r>
      <w:r w:rsidRPr="00E7743F">
        <w:rPr>
          <w:rFonts w:ascii="Arial" w:hAnsi="Arial" w:cs="Arial"/>
          <w:spacing w:val="-9"/>
          <w:w w:val="105"/>
        </w:rPr>
        <w:t xml:space="preserve"> </w:t>
      </w:r>
      <w:r w:rsidRPr="00E7743F">
        <w:rPr>
          <w:rFonts w:ascii="Arial" w:hAnsi="Arial" w:cs="Arial"/>
          <w:w w:val="105"/>
        </w:rPr>
        <w:t>essays,</w:t>
      </w:r>
      <w:r w:rsidRPr="00E7743F">
        <w:rPr>
          <w:rFonts w:ascii="Arial" w:hAnsi="Arial" w:cs="Arial"/>
          <w:spacing w:val="-9"/>
          <w:w w:val="105"/>
        </w:rPr>
        <w:t xml:space="preserve"> </w:t>
      </w:r>
      <w:r w:rsidRPr="00E7743F">
        <w:rPr>
          <w:rFonts w:ascii="Arial" w:hAnsi="Arial" w:cs="Arial"/>
          <w:w w:val="105"/>
        </w:rPr>
        <w:t>and</w:t>
      </w:r>
      <w:r w:rsidRPr="00E7743F">
        <w:rPr>
          <w:rFonts w:ascii="Arial" w:hAnsi="Arial" w:cs="Arial"/>
          <w:spacing w:val="-9"/>
          <w:w w:val="105"/>
        </w:rPr>
        <w:t xml:space="preserve"> </w:t>
      </w:r>
      <w:r w:rsidRPr="00E7743F">
        <w:rPr>
          <w:rFonts w:ascii="Arial" w:hAnsi="Arial" w:cs="Arial"/>
          <w:w w:val="105"/>
        </w:rPr>
        <w:t>poems.</w:t>
      </w:r>
      <w:r w:rsidRPr="00E7743F">
        <w:rPr>
          <w:rFonts w:ascii="Arial" w:hAnsi="Arial" w:cs="Arial"/>
          <w:spacing w:val="-9"/>
          <w:w w:val="105"/>
        </w:rPr>
        <w:t xml:space="preserve"> </w:t>
      </w:r>
      <w:r w:rsidRPr="00E7743F">
        <w:rPr>
          <w:rFonts w:ascii="Arial" w:hAnsi="Arial" w:cs="Arial"/>
          <w:w w:val="105"/>
        </w:rPr>
        <w:t>(Spring,</w:t>
      </w:r>
      <w:r w:rsidRPr="00E7743F">
        <w:rPr>
          <w:rFonts w:ascii="Arial" w:hAnsi="Arial" w:cs="Arial"/>
          <w:spacing w:val="-9"/>
          <w:w w:val="105"/>
        </w:rPr>
        <w:t xml:space="preserve"> </w:t>
      </w:r>
      <w:r w:rsidRPr="00E7743F">
        <w:rPr>
          <w:rFonts w:ascii="Arial" w:hAnsi="Arial" w:cs="Arial"/>
          <w:w w:val="105"/>
        </w:rPr>
        <w:t xml:space="preserve">even- </w:t>
      </w:r>
      <w:r w:rsidRPr="00E7743F">
        <w:rPr>
          <w:rFonts w:ascii="Arial" w:hAnsi="Arial" w:cs="Arial"/>
        </w:rPr>
        <w:t>numbered</w:t>
      </w:r>
      <w:r w:rsidRPr="00E7743F">
        <w:rPr>
          <w:rFonts w:ascii="Arial" w:hAnsi="Arial" w:cs="Arial"/>
          <w:spacing w:val="34"/>
        </w:rPr>
        <w:t xml:space="preserve"> </w:t>
      </w:r>
      <w:r w:rsidRPr="00E7743F">
        <w:rPr>
          <w:rFonts w:ascii="Arial" w:hAnsi="Arial" w:cs="Arial"/>
        </w:rPr>
        <w:t>years)</w:t>
      </w:r>
    </w:p>
    <w:p w14:paraId="7333ED72" w14:textId="77777777" w:rsidR="000D026C" w:rsidRPr="00E7743F" w:rsidRDefault="000D026C" w:rsidP="00EF61F3">
      <w:pPr>
        <w:rPr>
          <w:rFonts w:ascii="Arial" w:hAnsi="Arial" w:cs="Arial"/>
          <w:sz w:val="20"/>
          <w:szCs w:val="20"/>
        </w:rPr>
      </w:pPr>
      <w:r w:rsidRPr="00E7743F">
        <w:rPr>
          <w:rFonts w:ascii="Arial" w:hAnsi="Arial" w:cs="Arial"/>
          <w:w w:val="105"/>
          <w:sz w:val="20"/>
          <w:szCs w:val="20"/>
        </w:rPr>
        <w:t xml:space="preserve">EN 635W.     </w:t>
      </w:r>
      <w:r w:rsidRPr="00E7743F">
        <w:rPr>
          <w:rFonts w:ascii="Arial" w:hAnsi="Arial" w:cs="Arial"/>
          <w:b/>
          <w:w w:val="105"/>
          <w:sz w:val="20"/>
          <w:szCs w:val="20"/>
        </w:rPr>
        <w:t>Publishing Practicum</w:t>
      </w:r>
      <w:r w:rsidRPr="00E7743F">
        <w:rPr>
          <w:rFonts w:ascii="Arial" w:hAnsi="Arial" w:cs="Arial"/>
          <w:w w:val="105"/>
          <w:sz w:val="20"/>
          <w:szCs w:val="20"/>
        </w:rPr>
        <w:t>. 3 semester hours.</w:t>
      </w:r>
    </w:p>
    <w:p w14:paraId="2A2919CA"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spacing w:val="-3"/>
          <w:w w:val="105"/>
        </w:rPr>
        <w:t xml:space="preserve">This </w:t>
      </w:r>
      <w:r w:rsidRPr="00E7743F">
        <w:rPr>
          <w:rFonts w:ascii="Arial" w:hAnsi="Arial" w:cs="Arial"/>
          <w:w w:val="105"/>
        </w:rPr>
        <w:t>course allows writing students to experience the publishing process from beginning to end using a project/client as the basis for the</w:t>
      </w:r>
      <w:r w:rsidRPr="00E7743F">
        <w:rPr>
          <w:rFonts w:ascii="Arial" w:hAnsi="Arial" w:cs="Arial"/>
          <w:spacing w:val="-13"/>
          <w:w w:val="105"/>
        </w:rPr>
        <w:t xml:space="preserve"> </w:t>
      </w:r>
      <w:r w:rsidRPr="00E7743F">
        <w:rPr>
          <w:rFonts w:ascii="Arial" w:hAnsi="Arial" w:cs="Arial"/>
          <w:w w:val="105"/>
        </w:rPr>
        <w:t>course</w:t>
      </w:r>
      <w:r w:rsidRPr="00E7743F">
        <w:rPr>
          <w:rFonts w:ascii="Arial" w:hAnsi="Arial" w:cs="Arial"/>
          <w:spacing w:val="-13"/>
          <w:w w:val="105"/>
        </w:rPr>
        <w:t xml:space="preserve"> </w:t>
      </w:r>
      <w:r w:rsidRPr="00E7743F">
        <w:rPr>
          <w:rFonts w:ascii="Arial" w:hAnsi="Arial" w:cs="Arial"/>
          <w:w w:val="105"/>
        </w:rPr>
        <w:t>theme</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focus.</w:t>
      </w:r>
      <w:r w:rsidRPr="00E7743F">
        <w:rPr>
          <w:rFonts w:ascii="Arial" w:hAnsi="Arial" w:cs="Arial"/>
          <w:spacing w:val="-13"/>
          <w:w w:val="105"/>
        </w:rPr>
        <w:t xml:space="preserve"> </w:t>
      </w:r>
      <w:r w:rsidRPr="00E7743F">
        <w:rPr>
          <w:rFonts w:ascii="Arial" w:hAnsi="Arial" w:cs="Arial"/>
          <w:w w:val="105"/>
        </w:rPr>
        <w:t>Projects</w:t>
      </w:r>
      <w:r w:rsidRPr="00E7743F">
        <w:rPr>
          <w:rFonts w:ascii="Arial" w:hAnsi="Arial" w:cs="Arial"/>
          <w:spacing w:val="-13"/>
          <w:w w:val="105"/>
        </w:rPr>
        <w:t xml:space="preserve"> </w:t>
      </w:r>
      <w:r w:rsidRPr="00E7743F">
        <w:rPr>
          <w:rFonts w:ascii="Arial" w:hAnsi="Arial" w:cs="Arial"/>
          <w:w w:val="105"/>
        </w:rPr>
        <w:t>will</w:t>
      </w:r>
      <w:r w:rsidRPr="00E7743F">
        <w:rPr>
          <w:rFonts w:ascii="Arial" w:hAnsi="Arial" w:cs="Arial"/>
          <w:spacing w:val="-13"/>
          <w:w w:val="105"/>
        </w:rPr>
        <w:t xml:space="preserve"> </w:t>
      </w:r>
      <w:r w:rsidRPr="00E7743F">
        <w:rPr>
          <w:rFonts w:ascii="Arial" w:hAnsi="Arial" w:cs="Arial"/>
          <w:spacing w:val="-7"/>
          <w:w w:val="105"/>
        </w:rPr>
        <w:t>vary,</w:t>
      </w:r>
      <w:r w:rsidRPr="00E7743F">
        <w:rPr>
          <w:rFonts w:ascii="Arial" w:hAnsi="Arial" w:cs="Arial"/>
          <w:spacing w:val="-13"/>
          <w:w w:val="105"/>
        </w:rPr>
        <w:t xml:space="preserve"> </w:t>
      </w:r>
      <w:r w:rsidRPr="00E7743F">
        <w:rPr>
          <w:rFonts w:ascii="Arial" w:hAnsi="Arial" w:cs="Arial"/>
          <w:w w:val="105"/>
        </w:rPr>
        <w:t>but</w:t>
      </w:r>
      <w:r w:rsidRPr="00E7743F">
        <w:rPr>
          <w:rFonts w:ascii="Arial" w:hAnsi="Arial" w:cs="Arial"/>
          <w:spacing w:val="-13"/>
          <w:w w:val="105"/>
        </w:rPr>
        <w:t xml:space="preserve"> </w:t>
      </w:r>
      <w:r w:rsidRPr="00E7743F">
        <w:rPr>
          <w:rFonts w:ascii="Arial" w:hAnsi="Arial" w:cs="Arial"/>
          <w:w w:val="105"/>
        </w:rPr>
        <w:t>will</w:t>
      </w:r>
      <w:r w:rsidRPr="00E7743F">
        <w:rPr>
          <w:rFonts w:ascii="Arial" w:hAnsi="Arial" w:cs="Arial"/>
          <w:spacing w:val="-13"/>
          <w:w w:val="105"/>
        </w:rPr>
        <w:t xml:space="preserve"> </w:t>
      </w:r>
      <w:r w:rsidRPr="00E7743F">
        <w:rPr>
          <w:rFonts w:ascii="Arial" w:hAnsi="Arial" w:cs="Arial"/>
          <w:w w:val="105"/>
        </w:rPr>
        <w:t>range</w:t>
      </w:r>
      <w:r w:rsidRPr="00E7743F">
        <w:rPr>
          <w:rFonts w:ascii="Arial" w:hAnsi="Arial" w:cs="Arial"/>
          <w:spacing w:val="-13"/>
          <w:w w:val="105"/>
        </w:rPr>
        <w:t xml:space="preserve"> </w:t>
      </w:r>
      <w:r w:rsidRPr="00E7743F">
        <w:rPr>
          <w:rFonts w:ascii="Arial" w:hAnsi="Arial" w:cs="Arial"/>
          <w:w w:val="105"/>
        </w:rPr>
        <w:t>from</w:t>
      </w:r>
      <w:r w:rsidRPr="00E7743F">
        <w:rPr>
          <w:rFonts w:ascii="Arial" w:hAnsi="Arial" w:cs="Arial"/>
          <w:spacing w:val="-13"/>
          <w:w w:val="105"/>
        </w:rPr>
        <w:t xml:space="preserve"> </w:t>
      </w:r>
      <w:r w:rsidRPr="00E7743F">
        <w:rPr>
          <w:rFonts w:ascii="Arial" w:hAnsi="Arial" w:cs="Arial"/>
          <w:w w:val="105"/>
        </w:rPr>
        <w:t xml:space="preserve">both </w:t>
      </w:r>
      <w:r w:rsidRPr="00E7743F">
        <w:rPr>
          <w:rFonts w:ascii="Arial" w:hAnsi="Arial" w:cs="Arial"/>
          <w:spacing w:val="-3"/>
          <w:w w:val="105"/>
        </w:rPr>
        <w:t xml:space="preserve">print </w:t>
      </w:r>
      <w:r w:rsidRPr="00E7743F">
        <w:rPr>
          <w:rFonts w:ascii="Arial" w:hAnsi="Arial" w:cs="Arial"/>
          <w:w w:val="105"/>
        </w:rPr>
        <w:t xml:space="preserve">to </w:t>
      </w:r>
      <w:r w:rsidRPr="00E7743F">
        <w:rPr>
          <w:rFonts w:ascii="Arial" w:hAnsi="Arial" w:cs="Arial"/>
          <w:spacing w:val="-3"/>
          <w:w w:val="105"/>
        </w:rPr>
        <w:t xml:space="preserve">digital publishing. Students will build </w:t>
      </w:r>
      <w:r w:rsidRPr="00E7743F">
        <w:rPr>
          <w:rFonts w:ascii="Arial" w:hAnsi="Arial" w:cs="Arial"/>
          <w:w w:val="105"/>
        </w:rPr>
        <w:t xml:space="preserve">on </w:t>
      </w:r>
      <w:r w:rsidRPr="00E7743F">
        <w:rPr>
          <w:rFonts w:ascii="Arial" w:hAnsi="Arial" w:cs="Arial"/>
          <w:spacing w:val="-3"/>
          <w:w w:val="105"/>
        </w:rPr>
        <w:t xml:space="preserve">skills acquired </w:t>
      </w:r>
      <w:r w:rsidRPr="00E7743F">
        <w:rPr>
          <w:rFonts w:ascii="Arial" w:hAnsi="Arial" w:cs="Arial"/>
          <w:w w:val="105"/>
        </w:rPr>
        <w:t xml:space="preserve">in </w:t>
      </w:r>
      <w:r w:rsidRPr="00E7743F">
        <w:rPr>
          <w:rFonts w:ascii="Arial" w:hAnsi="Arial" w:cs="Arial"/>
          <w:spacing w:val="-3"/>
          <w:w w:val="105"/>
        </w:rPr>
        <w:t xml:space="preserve">other </w:t>
      </w:r>
      <w:r w:rsidRPr="00E7743F">
        <w:rPr>
          <w:rFonts w:ascii="Arial" w:hAnsi="Arial" w:cs="Arial"/>
          <w:w w:val="105"/>
        </w:rPr>
        <w:t>professional writing courses and couple those skills with the communication and management skills necessary to take a project from</w:t>
      </w:r>
      <w:r w:rsidRPr="00E7743F">
        <w:rPr>
          <w:rFonts w:ascii="Arial" w:hAnsi="Arial" w:cs="Arial"/>
          <w:spacing w:val="-10"/>
          <w:w w:val="105"/>
        </w:rPr>
        <w:t xml:space="preserve"> </w:t>
      </w:r>
      <w:r w:rsidRPr="00E7743F">
        <w:rPr>
          <w:rFonts w:ascii="Arial" w:hAnsi="Arial" w:cs="Arial"/>
          <w:w w:val="105"/>
        </w:rPr>
        <w:t>manuscript</w:t>
      </w:r>
      <w:r w:rsidRPr="00E7743F">
        <w:rPr>
          <w:rFonts w:ascii="Arial" w:hAnsi="Arial" w:cs="Arial"/>
          <w:spacing w:val="-10"/>
          <w:w w:val="105"/>
        </w:rPr>
        <w:t xml:space="preserve"> </w:t>
      </w:r>
      <w:r w:rsidRPr="00E7743F">
        <w:rPr>
          <w:rFonts w:ascii="Arial" w:hAnsi="Arial" w:cs="Arial"/>
          <w:w w:val="105"/>
        </w:rPr>
        <w:t>to</w:t>
      </w:r>
      <w:r w:rsidRPr="00E7743F">
        <w:rPr>
          <w:rFonts w:ascii="Arial" w:hAnsi="Arial" w:cs="Arial"/>
          <w:spacing w:val="-10"/>
          <w:w w:val="105"/>
        </w:rPr>
        <w:t xml:space="preserve"> </w:t>
      </w:r>
      <w:r w:rsidRPr="00E7743F">
        <w:rPr>
          <w:rFonts w:ascii="Arial" w:hAnsi="Arial" w:cs="Arial"/>
          <w:w w:val="105"/>
        </w:rPr>
        <w:t>print.</w:t>
      </w:r>
      <w:r w:rsidRPr="00E7743F">
        <w:rPr>
          <w:rFonts w:ascii="Arial" w:hAnsi="Arial" w:cs="Arial"/>
          <w:spacing w:val="-10"/>
          <w:w w:val="105"/>
        </w:rPr>
        <w:t xml:space="preserve"> </w:t>
      </w:r>
      <w:r w:rsidRPr="00E7743F">
        <w:rPr>
          <w:rFonts w:ascii="Arial" w:hAnsi="Arial" w:cs="Arial"/>
          <w:w w:val="105"/>
        </w:rPr>
        <w:t>(Spring,</w:t>
      </w:r>
      <w:r w:rsidRPr="00E7743F">
        <w:rPr>
          <w:rFonts w:ascii="Arial" w:hAnsi="Arial" w:cs="Arial"/>
          <w:spacing w:val="-10"/>
          <w:w w:val="105"/>
        </w:rPr>
        <w:t xml:space="preserve"> </w:t>
      </w:r>
      <w:r w:rsidRPr="00E7743F">
        <w:rPr>
          <w:rFonts w:ascii="Arial" w:hAnsi="Arial" w:cs="Arial"/>
          <w:w w:val="105"/>
        </w:rPr>
        <w:t>even-numbered</w:t>
      </w:r>
      <w:r w:rsidRPr="00E7743F">
        <w:rPr>
          <w:rFonts w:ascii="Arial" w:hAnsi="Arial" w:cs="Arial"/>
          <w:spacing w:val="-10"/>
          <w:w w:val="105"/>
        </w:rPr>
        <w:t xml:space="preserve"> </w:t>
      </w:r>
      <w:r w:rsidRPr="00E7743F">
        <w:rPr>
          <w:rFonts w:ascii="Arial" w:hAnsi="Arial" w:cs="Arial"/>
          <w:w w:val="105"/>
        </w:rPr>
        <w:t>years)</w:t>
      </w:r>
    </w:p>
    <w:p w14:paraId="05CF191A" w14:textId="77777777" w:rsidR="000D026C" w:rsidRPr="00E7743F" w:rsidRDefault="000D026C" w:rsidP="00EF61F3">
      <w:pPr>
        <w:tabs>
          <w:tab w:val="left" w:pos="1199"/>
        </w:tabs>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641.</w:t>
      </w:r>
      <w:r w:rsidRPr="00E7743F">
        <w:rPr>
          <w:rFonts w:ascii="Arial" w:hAnsi="Arial" w:cs="Arial"/>
          <w:w w:val="105"/>
          <w:sz w:val="20"/>
          <w:szCs w:val="20"/>
        </w:rPr>
        <w:tab/>
      </w:r>
      <w:r w:rsidRPr="00E7743F">
        <w:rPr>
          <w:rFonts w:ascii="Arial" w:hAnsi="Arial" w:cs="Arial"/>
          <w:b/>
          <w:w w:val="105"/>
          <w:sz w:val="20"/>
          <w:szCs w:val="20"/>
        </w:rPr>
        <w:t xml:space="preserve">English Linguistics. </w:t>
      </w:r>
      <w:r w:rsidRPr="00E7743F">
        <w:rPr>
          <w:rFonts w:ascii="Arial" w:hAnsi="Arial" w:cs="Arial"/>
          <w:w w:val="105"/>
          <w:sz w:val="20"/>
          <w:szCs w:val="20"/>
        </w:rPr>
        <w:t>3 semester</w:t>
      </w:r>
      <w:r w:rsidRPr="00E7743F">
        <w:rPr>
          <w:rFonts w:ascii="Arial" w:hAnsi="Arial" w:cs="Arial"/>
          <w:spacing w:val="-19"/>
          <w:w w:val="105"/>
          <w:sz w:val="20"/>
          <w:szCs w:val="20"/>
        </w:rPr>
        <w:t xml:space="preserve"> </w:t>
      </w:r>
      <w:r w:rsidRPr="00E7743F">
        <w:rPr>
          <w:rFonts w:ascii="Arial" w:hAnsi="Arial" w:cs="Arial"/>
          <w:w w:val="105"/>
          <w:sz w:val="20"/>
          <w:szCs w:val="20"/>
        </w:rPr>
        <w:t>hours.</w:t>
      </w:r>
    </w:p>
    <w:p w14:paraId="7502AF31"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 xml:space="preserve">Analysis of contemporary American English: syntax, phonology, </w:t>
      </w:r>
      <w:r w:rsidRPr="00E7743F">
        <w:rPr>
          <w:rFonts w:ascii="Arial" w:hAnsi="Arial" w:cs="Arial"/>
          <w:spacing w:val="-3"/>
          <w:w w:val="105"/>
        </w:rPr>
        <w:t xml:space="preserve">morphology. Traditional, </w:t>
      </w:r>
      <w:r w:rsidRPr="00E7743F">
        <w:rPr>
          <w:rFonts w:ascii="Arial" w:hAnsi="Arial" w:cs="Arial"/>
          <w:w w:val="105"/>
        </w:rPr>
        <w:t>structural, and transformational approaches. (Spring, even-numbered years)</w:t>
      </w:r>
    </w:p>
    <w:p w14:paraId="0307E636" w14:textId="77777777" w:rsidR="000D026C" w:rsidRPr="00E7743F" w:rsidRDefault="000D026C" w:rsidP="00EF61F3">
      <w:pPr>
        <w:tabs>
          <w:tab w:val="left" w:pos="1199"/>
        </w:tabs>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642.</w:t>
      </w:r>
      <w:r w:rsidRPr="00E7743F">
        <w:rPr>
          <w:rFonts w:ascii="Arial" w:hAnsi="Arial" w:cs="Arial"/>
          <w:w w:val="105"/>
          <w:sz w:val="20"/>
          <w:szCs w:val="20"/>
        </w:rPr>
        <w:tab/>
      </w:r>
      <w:r w:rsidRPr="00E7743F">
        <w:rPr>
          <w:rFonts w:ascii="Arial" w:hAnsi="Arial" w:cs="Arial"/>
          <w:b/>
          <w:w w:val="105"/>
          <w:sz w:val="20"/>
          <w:szCs w:val="20"/>
        </w:rPr>
        <w:t xml:space="preserve">Cross-Linguistic Pragmatics. </w:t>
      </w:r>
      <w:r w:rsidRPr="00E7743F">
        <w:rPr>
          <w:rFonts w:ascii="Arial" w:hAnsi="Arial" w:cs="Arial"/>
          <w:w w:val="105"/>
          <w:sz w:val="20"/>
          <w:szCs w:val="20"/>
        </w:rPr>
        <w:t>3 semester</w:t>
      </w:r>
      <w:r w:rsidRPr="00E7743F">
        <w:rPr>
          <w:rFonts w:ascii="Arial" w:hAnsi="Arial" w:cs="Arial"/>
          <w:spacing w:val="-14"/>
          <w:w w:val="105"/>
          <w:sz w:val="20"/>
          <w:szCs w:val="20"/>
        </w:rPr>
        <w:t xml:space="preserve"> </w:t>
      </w:r>
      <w:r w:rsidRPr="00E7743F">
        <w:rPr>
          <w:rFonts w:ascii="Arial" w:hAnsi="Arial" w:cs="Arial"/>
          <w:w w:val="105"/>
          <w:sz w:val="20"/>
          <w:szCs w:val="20"/>
        </w:rPr>
        <w:t>hours.</w:t>
      </w:r>
    </w:p>
    <w:p w14:paraId="61175F63" w14:textId="77777777" w:rsidR="000D026C" w:rsidRPr="00E7743F" w:rsidRDefault="000D026C" w:rsidP="003C690B">
      <w:pPr>
        <w:pStyle w:val="BodyText"/>
        <w:spacing w:before="0" w:line="240" w:lineRule="auto"/>
        <w:ind w:left="1200" w:right="0" w:firstLine="359"/>
        <w:rPr>
          <w:rFonts w:ascii="Arial" w:hAnsi="Arial" w:cs="Arial"/>
        </w:rPr>
      </w:pPr>
      <w:r w:rsidRPr="00E7743F">
        <w:rPr>
          <w:rFonts w:ascii="Arial" w:hAnsi="Arial" w:cs="Arial"/>
          <w:w w:val="105"/>
        </w:rPr>
        <w:t>A study in the analysis of the similarities and differences in linguistic forms and patterns across diverse global cultures. (Offered on sufficient demand)</w:t>
      </w:r>
    </w:p>
    <w:p w14:paraId="58B33487" w14:textId="77777777" w:rsidR="000D026C" w:rsidRPr="00E7743F" w:rsidRDefault="000D026C" w:rsidP="00EF61F3">
      <w:pPr>
        <w:rPr>
          <w:rFonts w:ascii="Arial" w:hAnsi="Arial" w:cs="Arial"/>
          <w:sz w:val="20"/>
          <w:szCs w:val="20"/>
        </w:rPr>
      </w:pPr>
      <w:r w:rsidRPr="00E7743F">
        <w:rPr>
          <w:rFonts w:ascii="Arial" w:hAnsi="Arial" w:cs="Arial"/>
          <w:w w:val="105"/>
          <w:sz w:val="20"/>
          <w:szCs w:val="20"/>
        </w:rPr>
        <w:t xml:space="preserve">EN 645W.     </w:t>
      </w:r>
      <w:r w:rsidRPr="00E7743F">
        <w:rPr>
          <w:rFonts w:ascii="Arial" w:hAnsi="Arial" w:cs="Arial"/>
          <w:b/>
          <w:w w:val="105"/>
          <w:sz w:val="20"/>
          <w:szCs w:val="20"/>
        </w:rPr>
        <w:t>Seminar in Creative Writing</w:t>
      </w:r>
      <w:r w:rsidRPr="00E7743F">
        <w:rPr>
          <w:rFonts w:ascii="Arial" w:hAnsi="Arial" w:cs="Arial"/>
          <w:w w:val="105"/>
          <w:sz w:val="20"/>
          <w:szCs w:val="20"/>
        </w:rPr>
        <w:t>. 3 semester hours.</w:t>
      </w:r>
    </w:p>
    <w:p w14:paraId="57384710" w14:textId="00E38E7F" w:rsidR="000D026C" w:rsidRPr="00E7743F" w:rsidRDefault="000D026C" w:rsidP="003C690B">
      <w:pPr>
        <w:pStyle w:val="BodyText"/>
        <w:spacing w:before="0" w:line="225" w:lineRule="auto"/>
        <w:ind w:left="1200" w:right="0" w:firstLine="359"/>
        <w:rPr>
          <w:rFonts w:ascii="Arial" w:hAnsi="Arial" w:cs="Arial"/>
        </w:rPr>
      </w:pPr>
      <w:r w:rsidRPr="00E7743F">
        <w:rPr>
          <w:rFonts w:ascii="Arial" w:hAnsi="Arial" w:cs="Arial"/>
          <w:w w:val="105"/>
        </w:rPr>
        <w:t>Workshop focusing on the student’s major genre and signature style as well as training in the history and traditions associated with the</w:t>
      </w:r>
      <w:r w:rsidRPr="00E7743F">
        <w:rPr>
          <w:rFonts w:ascii="Arial" w:hAnsi="Arial" w:cs="Arial"/>
          <w:spacing w:val="-18"/>
          <w:w w:val="105"/>
        </w:rPr>
        <w:t xml:space="preserve"> </w:t>
      </w:r>
      <w:r w:rsidRPr="00E7743F">
        <w:rPr>
          <w:rFonts w:ascii="Arial" w:hAnsi="Arial" w:cs="Arial"/>
          <w:w w:val="105"/>
        </w:rPr>
        <w:t>genre</w:t>
      </w:r>
      <w:r w:rsidRPr="00E7743F">
        <w:rPr>
          <w:rFonts w:ascii="Arial" w:hAnsi="Arial" w:cs="Arial"/>
          <w:spacing w:val="-18"/>
          <w:w w:val="105"/>
        </w:rPr>
        <w:t xml:space="preserve"> </w:t>
      </w:r>
      <w:r w:rsidRPr="00E7743F">
        <w:rPr>
          <w:rFonts w:ascii="Arial" w:hAnsi="Arial" w:cs="Arial"/>
          <w:w w:val="105"/>
        </w:rPr>
        <w:t>and</w:t>
      </w:r>
      <w:r w:rsidRPr="00E7743F">
        <w:rPr>
          <w:rFonts w:ascii="Arial" w:hAnsi="Arial" w:cs="Arial"/>
          <w:spacing w:val="-18"/>
          <w:w w:val="105"/>
        </w:rPr>
        <w:t xml:space="preserve"> </w:t>
      </w:r>
      <w:r w:rsidRPr="00E7743F">
        <w:rPr>
          <w:rFonts w:ascii="Arial" w:hAnsi="Arial" w:cs="Arial"/>
          <w:w w:val="105"/>
        </w:rPr>
        <w:t>style,</w:t>
      </w:r>
      <w:r w:rsidRPr="00E7743F">
        <w:rPr>
          <w:rFonts w:ascii="Arial" w:hAnsi="Arial" w:cs="Arial"/>
          <w:spacing w:val="-18"/>
          <w:w w:val="105"/>
        </w:rPr>
        <w:t xml:space="preserve"> </w:t>
      </w:r>
      <w:r w:rsidRPr="00E7743F">
        <w:rPr>
          <w:rFonts w:ascii="Arial" w:hAnsi="Arial" w:cs="Arial"/>
          <w:w w:val="105"/>
        </w:rPr>
        <w:t>theoretical</w:t>
      </w:r>
      <w:r w:rsidRPr="00E7743F">
        <w:rPr>
          <w:rFonts w:ascii="Arial" w:hAnsi="Arial" w:cs="Arial"/>
          <w:spacing w:val="-18"/>
          <w:w w:val="105"/>
        </w:rPr>
        <w:t xml:space="preserve"> </w:t>
      </w:r>
      <w:r w:rsidRPr="00E7743F">
        <w:rPr>
          <w:rFonts w:ascii="Arial" w:hAnsi="Arial" w:cs="Arial"/>
          <w:w w:val="105"/>
        </w:rPr>
        <w:t>and</w:t>
      </w:r>
      <w:r w:rsidRPr="00E7743F">
        <w:rPr>
          <w:rFonts w:ascii="Arial" w:hAnsi="Arial" w:cs="Arial"/>
          <w:spacing w:val="-18"/>
          <w:w w:val="105"/>
        </w:rPr>
        <w:t xml:space="preserve"> </w:t>
      </w:r>
      <w:r w:rsidRPr="00E7743F">
        <w:rPr>
          <w:rFonts w:ascii="Arial" w:hAnsi="Arial" w:cs="Arial"/>
          <w:w w:val="105"/>
        </w:rPr>
        <w:t>formal</w:t>
      </w:r>
      <w:r w:rsidRPr="00E7743F">
        <w:rPr>
          <w:rFonts w:ascii="Arial" w:hAnsi="Arial" w:cs="Arial"/>
          <w:spacing w:val="-18"/>
          <w:w w:val="105"/>
        </w:rPr>
        <w:t xml:space="preserve"> </w:t>
      </w:r>
      <w:r w:rsidRPr="00E7743F">
        <w:rPr>
          <w:rFonts w:ascii="Arial" w:hAnsi="Arial" w:cs="Arial"/>
          <w:spacing w:val="-3"/>
          <w:w w:val="105"/>
        </w:rPr>
        <w:t>approaches</w:t>
      </w:r>
      <w:r w:rsidRPr="00E7743F">
        <w:rPr>
          <w:rFonts w:ascii="Arial" w:hAnsi="Arial" w:cs="Arial"/>
          <w:spacing w:val="-18"/>
          <w:w w:val="105"/>
        </w:rPr>
        <w:t xml:space="preserve"> </w:t>
      </w:r>
      <w:r w:rsidRPr="00E7743F">
        <w:rPr>
          <w:rFonts w:ascii="Arial" w:hAnsi="Arial" w:cs="Arial"/>
          <w:w w:val="105"/>
        </w:rPr>
        <w:t>to</w:t>
      </w:r>
      <w:r w:rsidRPr="00E7743F">
        <w:rPr>
          <w:rFonts w:ascii="Arial" w:hAnsi="Arial" w:cs="Arial"/>
          <w:spacing w:val="-18"/>
          <w:w w:val="105"/>
        </w:rPr>
        <w:t xml:space="preserve"> </w:t>
      </w:r>
      <w:r w:rsidRPr="00E7743F">
        <w:rPr>
          <w:rFonts w:ascii="Arial" w:hAnsi="Arial" w:cs="Arial"/>
          <w:spacing w:val="-3"/>
          <w:w w:val="105"/>
        </w:rPr>
        <w:t>creative</w:t>
      </w:r>
      <w:r w:rsidRPr="00E7743F">
        <w:rPr>
          <w:rFonts w:ascii="Arial" w:hAnsi="Arial" w:cs="Arial"/>
          <w:spacing w:val="-18"/>
          <w:w w:val="105"/>
        </w:rPr>
        <w:t xml:space="preserve"> </w:t>
      </w:r>
      <w:r w:rsidRPr="00E7743F">
        <w:rPr>
          <w:rFonts w:ascii="Arial" w:hAnsi="Arial" w:cs="Arial"/>
          <w:w w:val="105"/>
        </w:rPr>
        <w:t>craft, and</w:t>
      </w:r>
      <w:r w:rsidRPr="00E7743F">
        <w:rPr>
          <w:rFonts w:ascii="Arial" w:hAnsi="Arial" w:cs="Arial"/>
          <w:spacing w:val="-13"/>
          <w:w w:val="105"/>
        </w:rPr>
        <w:t xml:space="preserve"> </w:t>
      </w:r>
      <w:r w:rsidRPr="00E7743F">
        <w:rPr>
          <w:rFonts w:ascii="Arial" w:hAnsi="Arial" w:cs="Arial"/>
          <w:w w:val="105"/>
        </w:rPr>
        <w:t>intensive</w:t>
      </w:r>
      <w:r w:rsidRPr="00E7743F">
        <w:rPr>
          <w:rFonts w:ascii="Arial" w:hAnsi="Arial" w:cs="Arial"/>
          <w:spacing w:val="-13"/>
          <w:w w:val="105"/>
        </w:rPr>
        <w:t xml:space="preserve"> </w:t>
      </w:r>
      <w:r w:rsidRPr="00E7743F">
        <w:rPr>
          <w:rFonts w:ascii="Arial" w:hAnsi="Arial" w:cs="Arial"/>
          <w:w w:val="105"/>
        </w:rPr>
        <w:t>peer</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faculty</w:t>
      </w:r>
      <w:r w:rsidRPr="00E7743F">
        <w:rPr>
          <w:rFonts w:ascii="Arial" w:hAnsi="Arial" w:cs="Arial"/>
          <w:spacing w:val="-13"/>
          <w:w w:val="105"/>
        </w:rPr>
        <w:t xml:space="preserve"> </w:t>
      </w:r>
      <w:r w:rsidRPr="00E7743F">
        <w:rPr>
          <w:rFonts w:ascii="Arial" w:hAnsi="Arial" w:cs="Arial"/>
          <w:w w:val="105"/>
        </w:rPr>
        <w:t>feedback,</w:t>
      </w:r>
      <w:r w:rsidRPr="00E7743F">
        <w:rPr>
          <w:rFonts w:ascii="Arial" w:hAnsi="Arial" w:cs="Arial"/>
          <w:spacing w:val="-13"/>
          <w:w w:val="105"/>
        </w:rPr>
        <w:t xml:space="preserve"> </w:t>
      </w:r>
      <w:r w:rsidRPr="00E7743F">
        <w:rPr>
          <w:rFonts w:ascii="Arial" w:hAnsi="Arial" w:cs="Arial"/>
          <w:w w:val="105"/>
        </w:rPr>
        <w:t>with</w:t>
      </w:r>
      <w:r w:rsidRPr="00E7743F">
        <w:rPr>
          <w:rFonts w:ascii="Arial" w:hAnsi="Arial" w:cs="Arial"/>
          <w:spacing w:val="-13"/>
          <w:w w:val="105"/>
        </w:rPr>
        <w:t xml:space="preserve"> </w:t>
      </w:r>
      <w:r w:rsidRPr="00E7743F">
        <w:rPr>
          <w:rFonts w:ascii="Arial" w:hAnsi="Arial" w:cs="Arial"/>
          <w:w w:val="105"/>
        </w:rPr>
        <w:t>opportunities</w:t>
      </w:r>
      <w:r w:rsidRPr="00E7743F">
        <w:rPr>
          <w:rFonts w:ascii="Arial" w:hAnsi="Arial" w:cs="Arial"/>
          <w:spacing w:val="-13"/>
          <w:w w:val="105"/>
        </w:rPr>
        <w:t xml:space="preserve"> </w:t>
      </w:r>
      <w:r w:rsidRPr="00E7743F">
        <w:rPr>
          <w:rFonts w:ascii="Arial" w:hAnsi="Arial" w:cs="Arial"/>
          <w:w w:val="105"/>
        </w:rPr>
        <w:t>to</w:t>
      </w:r>
      <w:r w:rsidRPr="00E7743F">
        <w:rPr>
          <w:rFonts w:ascii="Arial" w:hAnsi="Arial" w:cs="Arial"/>
          <w:spacing w:val="-13"/>
          <w:w w:val="105"/>
        </w:rPr>
        <w:t xml:space="preserve"> </w:t>
      </w:r>
      <w:r w:rsidRPr="00E7743F">
        <w:rPr>
          <w:rFonts w:ascii="Arial" w:hAnsi="Arial" w:cs="Arial"/>
          <w:w w:val="105"/>
        </w:rPr>
        <w:t>assist</w:t>
      </w:r>
      <w:r w:rsidRPr="00E7743F">
        <w:rPr>
          <w:rFonts w:ascii="Arial" w:hAnsi="Arial" w:cs="Arial"/>
          <w:spacing w:val="-13"/>
          <w:w w:val="105"/>
        </w:rPr>
        <w:t xml:space="preserve"> </w:t>
      </w:r>
      <w:r w:rsidRPr="00E7743F">
        <w:rPr>
          <w:rFonts w:ascii="Arial" w:hAnsi="Arial" w:cs="Arial"/>
          <w:w w:val="105"/>
        </w:rPr>
        <w:t xml:space="preserve">in the production of a literary magazine or writing series. (Spring, odd- </w:t>
      </w:r>
      <w:r w:rsidRPr="00E7743F">
        <w:rPr>
          <w:rFonts w:ascii="Arial" w:hAnsi="Arial" w:cs="Arial"/>
        </w:rPr>
        <w:t>numbered</w:t>
      </w:r>
      <w:r w:rsidRPr="00E7743F">
        <w:rPr>
          <w:rFonts w:ascii="Arial" w:hAnsi="Arial" w:cs="Arial"/>
          <w:spacing w:val="34"/>
        </w:rPr>
        <w:t xml:space="preserve"> </w:t>
      </w:r>
      <w:r w:rsidRPr="00E7743F">
        <w:rPr>
          <w:rFonts w:ascii="Arial" w:hAnsi="Arial" w:cs="Arial"/>
        </w:rPr>
        <w:t>years)</w:t>
      </w:r>
    </w:p>
    <w:p w14:paraId="4D7B21E7" w14:textId="77777777" w:rsidR="000D026C" w:rsidRPr="00E7743F" w:rsidRDefault="000D026C" w:rsidP="00EF61F3">
      <w:pPr>
        <w:tabs>
          <w:tab w:val="left" w:pos="1199"/>
        </w:tabs>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653.</w:t>
      </w:r>
      <w:r w:rsidRPr="00E7743F">
        <w:rPr>
          <w:rFonts w:ascii="Arial" w:hAnsi="Arial" w:cs="Arial"/>
          <w:w w:val="105"/>
          <w:sz w:val="20"/>
          <w:szCs w:val="20"/>
        </w:rPr>
        <w:tab/>
      </w:r>
      <w:r w:rsidRPr="00E7743F">
        <w:rPr>
          <w:rFonts w:ascii="Arial" w:hAnsi="Arial" w:cs="Arial"/>
          <w:b/>
          <w:w w:val="105"/>
          <w:sz w:val="20"/>
          <w:szCs w:val="20"/>
        </w:rPr>
        <w:t>Studies</w:t>
      </w:r>
      <w:r w:rsidRPr="00E7743F">
        <w:rPr>
          <w:rFonts w:ascii="Arial" w:hAnsi="Arial" w:cs="Arial"/>
          <w:b/>
          <w:spacing w:val="-6"/>
          <w:w w:val="105"/>
          <w:sz w:val="20"/>
          <w:szCs w:val="20"/>
        </w:rPr>
        <w:t xml:space="preserve"> </w:t>
      </w:r>
      <w:r w:rsidRPr="00E7743F">
        <w:rPr>
          <w:rFonts w:ascii="Arial" w:hAnsi="Arial" w:cs="Arial"/>
          <w:b/>
          <w:w w:val="105"/>
          <w:sz w:val="20"/>
          <w:szCs w:val="20"/>
        </w:rPr>
        <w:t>in</w:t>
      </w:r>
      <w:r w:rsidRPr="00E7743F">
        <w:rPr>
          <w:rFonts w:ascii="Arial" w:hAnsi="Arial" w:cs="Arial"/>
          <w:b/>
          <w:spacing w:val="-6"/>
          <w:w w:val="105"/>
          <w:sz w:val="20"/>
          <w:szCs w:val="20"/>
        </w:rPr>
        <w:t xml:space="preserve"> </w:t>
      </w:r>
      <w:r w:rsidRPr="00E7743F">
        <w:rPr>
          <w:rFonts w:ascii="Arial" w:hAnsi="Arial" w:cs="Arial"/>
          <w:b/>
          <w:w w:val="105"/>
          <w:sz w:val="20"/>
          <w:szCs w:val="20"/>
        </w:rPr>
        <w:t>the</w:t>
      </w:r>
      <w:r w:rsidRPr="00E7743F">
        <w:rPr>
          <w:rFonts w:ascii="Arial" w:hAnsi="Arial" w:cs="Arial"/>
          <w:b/>
          <w:spacing w:val="-6"/>
          <w:w w:val="105"/>
          <w:sz w:val="20"/>
          <w:szCs w:val="20"/>
        </w:rPr>
        <w:t xml:space="preserve"> </w:t>
      </w:r>
      <w:r w:rsidRPr="00E7743F">
        <w:rPr>
          <w:rFonts w:ascii="Arial" w:hAnsi="Arial" w:cs="Arial"/>
          <w:b/>
          <w:w w:val="105"/>
          <w:sz w:val="20"/>
          <w:szCs w:val="20"/>
        </w:rPr>
        <w:t>Novel.</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07D0697C"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The novel as a literary genre approached from a variety of perspectives, including but not limited to generic, historical, theoretical, and single-author approaches. Course content varies. (Spring, even-numbered years)</w:t>
      </w:r>
    </w:p>
    <w:p w14:paraId="616B6BA6" w14:textId="77777777" w:rsidR="000D026C" w:rsidRPr="00E7743F" w:rsidRDefault="000D026C" w:rsidP="00EF61F3">
      <w:pPr>
        <w:tabs>
          <w:tab w:val="left" w:pos="1199"/>
        </w:tabs>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655.</w:t>
      </w:r>
      <w:r w:rsidRPr="00E7743F">
        <w:rPr>
          <w:rFonts w:ascii="Arial" w:hAnsi="Arial" w:cs="Arial"/>
          <w:w w:val="105"/>
          <w:sz w:val="20"/>
          <w:szCs w:val="20"/>
        </w:rPr>
        <w:tab/>
      </w:r>
      <w:r w:rsidRPr="00E7743F">
        <w:rPr>
          <w:rFonts w:ascii="Arial" w:hAnsi="Arial" w:cs="Arial"/>
          <w:b/>
          <w:w w:val="105"/>
          <w:sz w:val="20"/>
          <w:szCs w:val="20"/>
        </w:rPr>
        <w:t xml:space="preserve">Literary Criticism. </w:t>
      </w:r>
      <w:r w:rsidRPr="00E7743F">
        <w:rPr>
          <w:rFonts w:ascii="Arial" w:hAnsi="Arial" w:cs="Arial"/>
          <w:w w:val="105"/>
          <w:sz w:val="20"/>
          <w:szCs w:val="20"/>
        </w:rPr>
        <w:t>3 semester hours.</w:t>
      </w:r>
    </w:p>
    <w:p w14:paraId="710DA295"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 xml:space="preserve">Major critical trends in literary </w:t>
      </w:r>
      <w:r w:rsidRPr="00E7743F">
        <w:rPr>
          <w:rFonts w:ascii="Arial" w:hAnsi="Arial" w:cs="Arial"/>
          <w:spacing w:val="-4"/>
          <w:w w:val="105"/>
        </w:rPr>
        <w:t xml:space="preserve">theory, </w:t>
      </w:r>
      <w:r w:rsidRPr="00E7743F">
        <w:rPr>
          <w:rFonts w:ascii="Arial" w:hAnsi="Arial" w:cs="Arial"/>
          <w:w w:val="105"/>
        </w:rPr>
        <w:t>with emphasis on criticism since</w:t>
      </w:r>
      <w:r w:rsidRPr="00E7743F">
        <w:rPr>
          <w:rFonts w:ascii="Arial" w:hAnsi="Arial" w:cs="Arial"/>
          <w:spacing w:val="-11"/>
          <w:w w:val="105"/>
        </w:rPr>
        <w:t xml:space="preserve"> </w:t>
      </w:r>
      <w:r w:rsidRPr="00E7743F">
        <w:rPr>
          <w:rFonts w:ascii="Arial" w:hAnsi="Arial" w:cs="Arial"/>
          <w:w w:val="105"/>
        </w:rPr>
        <w:t>1945,</w:t>
      </w:r>
      <w:r w:rsidRPr="00E7743F">
        <w:rPr>
          <w:rFonts w:ascii="Arial" w:hAnsi="Arial" w:cs="Arial"/>
          <w:spacing w:val="-11"/>
          <w:w w:val="105"/>
        </w:rPr>
        <w:t xml:space="preserve"> </w:t>
      </w:r>
      <w:r w:rsidRPr="00E7743F">
        <w:rPr>
          <w:rFonts w:ascii="Arial" w:hAnsi="Arial" w:cs="Arial"/>
          <w:w w:val="105"/>
        </w:rPr>
        <w:t>including</w:t>
      </w:r>
      <w:r w:rsidRPr="00E7743F">
        <w:rPr>
          <w:rFonts w:ascii="Arial" w:hAnsi="Arial" w:cs="Arial"/>
          <w:spacing w:val="-11"/>
          <w:w w:val="105"/>
        </w:rPr>
        <w:t xml:space="preserve"> </w:t>
      </w:r>
      <w:r w:rsidRPr="00E7743F">
        <w:rPr>
          <w:rFonts w:ascii="Arial" w:hAnsi="Arial" w:cs="Arial"/>
          <w:w w:val="105"/>
        </w:rPr>
        <w:t>structuralist,</w:t>
      </w:r>
      <w:r w:rsidRPr="00E7743F">
        <w:rPr>
          <w:rFonts w:ascii="Arial" w:hAnsi="Arial" w:cs="Arial"/>
          <w:spacing w:val="-11"/>
          <w:w w:val="105"/>
        </w:rPr>
        <w:t xml:space="preserve"> </w:t>
      </w:r>
      <w:r w:rsidRPr="00E7743F">
        <w:rPr>
          <w:rFonts w:ascii="Arial" w:hAnsi="Arial" w:cs="Arial"/>
          <w:w w:val="105"/>
        </w:rPr>
        <w:t>cultural</w:t>
      </w:r>
      <w:r w:rsidRPr="00E7743F">
        <w:rPr>
          <w:rFonts w:ascii="Arial" w:hAnsi="Arial" w:cs="Arial"/>
          <w:spacing w:val="-11"/>
          <w:w w:val="105"/>
        </w:rPr>
        <w:t xml:space="preserve"> </w:t>
      </w:r>
      <w:r w:rsidRPr="00E7743F">
        <w:rPr>
          <w:rFonts w:ascii="Arial" w:hAnsi="Arial" w:cs="Arial"/>
          <w:w w:val="105"/>
        </w:rPr>
        <w:t>materialist,</w:t>
      </w:r>
      <w:r w:rsidRPr="00E7743F">
        <w:rPr>
          <w:rFonts w:ascii="Arial" w:hAnsi="Arial" w:cs="Arial"/>
          <w:spacing w:val="-11"/>
          <w:w w:val="105"/>
        </w:rPr>
        <w:t xml:space="preserve"> </w:t>
      </w:r>
      <w:r w:rsidRPr="00E7743F">
        <w:rPr>
          <w:rFonts w:ascii="Arial" w:hAnsi="Arial" w:cs="Arial"/>
          <w:w w:val="105"/>
        </w:rPr>
        <w:t>deconstructive, and</w:t>
      </w:r>
      <w:r w:rsidRPr="00E7743F">
        <w:rPr>
          <w:rFonts w:ascii="Arial" w:hAnsi="Arial" w:cs="Arial"/>
          <w:spacing w:val="-22"/>
          <w:w w:val="105"/>
        </w:rPr>
        <w:t xml:space="preserve"> </w:t>
      </w:r>
      <w:r w:rsidRPr="00E7743F">
        <w:rPr>
          <w:rFonts w:ascii="Arial" w:hAnsi="Arial" w:cs="Arial"/>
          <w:w w:val="105"/>
        </w:rPr>
        <w:t>feminist</w:t>
      </w:r>
      <w:r w:rsidRPr="00E7743F">
        <w:rPr>
          <w:rFonts w:ascii="Arial" w:hAnsi="Arial" w:cs="Arial"/>
          <w:spacing w:val="-22"/>
          <w:w w:val="105"/>
        </w:rPr>
        <w:t xml:space="preserve"> </w:t>
      </w:r>
      <w:r w:rsidRPr="00E7743F">
        <w:rPr>
          <w:rFonts w:ascii="Arial" w:hAnsi="Arial" w:cs="Arial"/>
          <w:w w:val="105"/>
        </w:rPr>
        <w:t>approaches</w:t>
      </w:r>
      <w:r w:rsidRPr="00E7743F">
        <w:rPr>
          <w:rFonts w:ascii="Arial" w:hAnsi="Arial" w:cs="Arial"/>
          <w:spacing w:val="-22"/>
          <w:w w:val="105"/>
        </w:rPr>
        <w:t xml:space="preserve"> </w:t>
      </w:r>
      <w:r w:rsidRPr="00E7743F">
        <w:rPr>
          <w:rFonts w:ascii="Arial" w:hAnsi="Arial" w:cs="Arial"/>
          <w:w w:val="105"/>
        </w:rPr>
        <w:t>to</w:t>
      </w:r>
      <w:r w:rsidRPr="00E7743F">
        <w:rPr>
          <w:rFonts w:ascii="Arial" w:hAnsi="Arial" w:cs="Arial"/>
          <w:spacing w:val="-22"/>
          <w:w w:val="105"/>
        </w:rPr>
        <w:t xml:space="preserve"> </w:t>
      </w:r>
      <w:r w:rsidRPr="00E7743F">
        <w:rPr>
          <w:rFonts w:ascii="Arial" w:hAnsi="Arial" w:cs="Arial"/>
          <w:w w:val="105"/>
        </w:rPr>
        <w:t>literature.</w:t>
      </w:r>
      <w:r w:rsidRPr="00E7743F">
        <w:rPr>
          <w:rFonts w:ascii="Arial" w:hAnsi="Arial" w:cs="Arial"/>
          <w:spacing w:val="-22"/>
          <w:w w:val="105"/>
        </w:rPr>
        <w:t xml:space="preserve"> </w:t>
      </w:r>
      <w:r w:rsidRPr="00E7743F">
        <w:rPr>
          <w:rFonts w:ascii="Arial" w:hAnsi="Arial" w:cs="Arial"/>
          <w:w w:val="105"/>
        </w:rPr>
        <w:t>Exploration</w:t>
      </w:r>
      <w:r w:rsidRPr="00E7743F">
        <w:rPr>
          <w:rFonts w:ascii="Arial" w:hAnsi="Arial" w:cs="Arial"/>
          <w:spacing w:val="-22"/>
          <w:w w:val="105"/>
        </w:rPr>
        <w:t xml:space="preserve"> </w:t>
      </w:r>
      <w:r w:rsidRPr="00E7743F">
        <w:rPr>
          <w:rFonts w:ascii="Arial" w:hAnsi="Arial" w:cs="Arial"/>
          <w:w w:val="105"/>
        </w:rPr>
        <w:t>of</w:t>
      </w:r>
      <w:r w:rsidRPr="00E7743F">
        <w:rPr>
          <w:rFonts w:ascii="Arial" w:hAnsi="Arial" w:cs="Arial"/>
          <w:spacing w:val="-22"/>
          <w:w w:val="105"/>
        </w:rPr>
        <w:t xml:space="preserve"> </w:t>
      </w:r>
      <w:r w:rsidRPr="00E7743F">
        <w:rPr>
          <w:rFonts w:ascii="Arial" w:hAnsi="Arial" w:cs="Arial"/>
          <w:w w:val="105"/>
        </w:rPr>
        <w:t>these</w:t>
      </w:r>
      <w:r w:rsidRPr="00E7743F">
        <w:rPr>
          <w:rFonts w:ascii="Arial" w:hAnsi="Arial" w:cs="Arial"/>
          <w:spacing w:val="-22"/>
          <w:w w:val="105"/>
        </w:rPr>
        <w:t xml:space="preserve"> </w:t>
      </w:r>
      <w:r w:rsidRPr="00E7743F">
        <w:rPr>
          <w:rFonts w:ascii="Arial" w:hAnsi="Arial" w:cs="Arial"/>
          <w:w w:val="105"/>
        </w:rPr>
        <w:t>theories</w:t>
      </w:r>
      <w:r w:rsidRPr="00E7743F">
        <w:rPr>
          <w:rFonts w:ascii="Arial" w:hAnsi="Arial" w:cs="Arial"/>
          <w:spacing w:val="-22"/>
          <w:w w:val="105"/>
        </w:rPr>
        <w:t xml:space="preserve"> </w:t>
      </w:r>
      <w:r w:rsidRPr="00E7743F">
        <w:rPr>
          <w:rFonts w:ascii="Arial" w:hAnsi="Arial" w:cs="Arial"/>
          <w:w w:val="105"/>
        </w:rPr>
        <w:t>and analysis</w:t>
      </w:r>
      <w:r w:rsidRPr="00E7743F">
        <w:rPr>
          <w:rFonts w:ascii="Arial" w:hAnsi="Arial" w:cs="Arial"/>
          <w:spacing w:val="-9"/>
          <w:w w:val="105"/>
        </w:rPr>
        <w:t xml:space="preserve"> </w:t>
      </w:r>
      <w:r w:rsidRPr="00E7743F">
        <w:rPr>
          <w:rFonts w:ascii="Arial" w:hAnsi="Arial" w:cs="Arial"/>
          <w:w w:val="105"/>
        </w:rPr>
        <w:t>of</w:t>
      </w:r>
      <w:r w:rsidRPr="00E7743F">
        <w:rPr>
          <w:rFonts w:ascii="Arial" w:hAnsi="Arial" w:cs="Arial"/>
          <w:spacing w:val="-9"/>
          <w:w w:val="105"/>
        </w:rPr>
        <w:t xml:space="preserve"> </w:t>
      </w:r>
      <w:r w:rsidRPr="00E7743F">
        <w:rPr>
          <w:rFonts w:ascii="Arial" w:hAnsi="Arial" w:cs="Arial"/>
          <w:w w:val="105"/>
        </w:rPr>
        <w:t>selected</w:t>
      </w:r>
      <w:r w:rsidRPr="00E7743F">
        <w:rPr>
          <w:rFonts w:ascii="Arial" w:hAnsi="Arial" w:cs="Arial"/>
          <w:spacing w:val="-9"/>
          <w:w w:val="105"/>
        </w:rPr>
        <w:t xml:space="preserve"> </w:t>
      </w:r>
      <w:r w:rsidRPr="00E7743F">
        <w:rPr>
          <w:rFonts w:ascii="Arial" w:hAnsi="Arial" w:cs="Arial"/>
          <w:w w:val="105"/>
        </w:rPr>
        <w:t>works</w:t>
      </w:r>
      <w:r w:rsidRPr="00E7743F">
        <w:rPr>
          <w:rFonts w:ascii="Arial" w:hAnsi="Arial" w:cs="Arial"/>
          <w:spacing w:val="-9"/>
          <w:w w:val="105"/>
        </w:rPr>
        <w:t xml:space="preserve"> </w:t>
      </w:r>
      <w:r w:rsidRPr="00E7743F">
        <w:rPr>
          <w:rFonts w:ascii="Arial" w:hAnsi="Arial" w:cs="Arial"/>
          <w:w w:val="105"/>
        </w:rPr>
        <w:t>of</w:t>
      </w:r>
      <w:r w:rsidRPr="00E7743F">
        <w:rPr>
          <w:rFonts w:ascii="Arial" w:hAnsi="Arial" w:cs="Arial"/>
          <w:spacing w:val="-9"/>
          <w:w w:val="105"/>
        </w:rPr>
        <w:t xml:space="preserve"> </w:t>
      </w:r>
      <w:r w:rsidRPr="00E7743F">
        <w:rPr>
          <w:rFonts w:ascii="Arial" w:hAnsi="Arial" w:cs="Arial"/>
          <w:w w:val="105"/>
        </w:rPr>
        <w:t>literature.</w:t>
      </w:r>
      <w:r w:rsidRPr="00E7743F">
        <w:rPr>
          <w:rFonts w:ascii="Arial" w:hAnsi="Arial" w:cs="Arial"/>
          <w:spacing w:val="-9"/>
          <w:w w:val="105"/>
        </w:rPr>
        <w:t xml:space="preserve"> </w:t>
      </w:r>
      <w:r w:rsidRPr="00E7743F">
        <w:rPr>
          <w:rFonts w:ascii="Arial" w:hAnsi="Arial" w:cs="Arial"/>
          <w:w w:val="105"/>
        </w:rPr>
        <w:t>Required</w:t>
      </w:r>
      <w:r w:rsidRPr="00E7743F">
        <w:rPr>
          <w:rFonts w:ascii="Arial" w:hAnsi="Arial" w:cs="Arial"/>
          <w:spacing w:val="-9"/>
          <w:w w:val="105"/>
        </w:rPr>
        <w:t xml:space="preserve"> </w:t>
      </w:r>
      <w:r w:rsidRPr="00E7743F">
        <w:rPr>
          <w:rFonts w:ascii="Arial" w:hAnsi="Arial" w:cs="Arial"/>
          <w:w w:val="105"/>
        </w:rPr>
        <w:t>of</w:t>
      </w:r>
      <w:r w:rsidRPr="00E7743F">
        <w:rPr>
          <w:rFonts w:ascii="Arial" w:hAnsi="Arial" w:cs="Arial"/>
          <w:spacing w:val="-9"/>
          <w:w w:val="105"/>
        </w:rPr>
        <w:t xml:space="preserve"> </w:t>
      </w:r>
      <w:r w:rsidRPr="00E7743F">
        <w:rPr>
          <w:rFonts w:ascii="Arial" w:hAnsi="Arial" w:cs="Arial"/>
          <w:w w:val="105"/>
        </w:rPr>
        <w:t>students</w:t>
      </w:r>
      <w:r w:rsidRPr="00E7743F">
        <w:rPr>
          <w:rFonts w:ascii="Arial" w:hAnsi="Arial" w:cs="Arial"/>
          <w:spacing w:val="-9"/>
          <w:w w:val="105"/>
        </w:rPr>
        <w:t xml:space="preserve"> </w:t>
      </w:r>
      <w:r w:rsidRPr="00E7743F">
        <w:rPr>
          <w:rFonts w:ascii="Arial" w:hAnsi="Arial" w:cs="Arial"/>
          <w:w w:val="105"/>
        </w:rPr>
        <w:t>seeking</w:t>
      </w:r>
      <w:r w:rsidRPr="00E7743F">
        <w:rPr>
          <w:rFonts w:ascii="Arial" w:hAnsi="Arial" w:cs="Arial"/>
          <w:spacing w:val="-9"/>
          <w:w w:val="105"/>
        </w:rPr>
        <w:t xml:space="preserve"> </w:t>
      </w:r>
      <w:r w:rsidRPr="00E7743F">
        <w:rPr>
          <w:rFonts w:ascii="Arial" w:hAnsi="Arial" w:cs="Arial"/>
          <w:w w:val="105"/>
        </w:rPr>
        <w:t xml:space="preserve">a </w:t>
      </w:r>
      <w:r w:rsidRPr="00E7743F">
        <w:rPr>
          <w:rFonts w:ascii="Arial" w:hAnsi="Arial" w:cs="Arial"/>
          <w:spacing w:val="-3"/>
          <w:w w:val="105"/>
        </w:rPr>
        <w:t xml:space="preserve">master’s </w:t>
      </w:r>
      <w:r w:rsidRPr="00E7743F">
        <w:rPr>
          <w:rFonts w:ascii="Arial" w:hAnsi="Arial" w:cs="Arial"/>
          <w:w w:val="105"/>
        </w:rPr>
        <w:t>degree in English.</w:t>
      </w:r>
      <w:r w:rsidRPr="00E7743F">
        <w:rPr>
          <w:rFonts w:ascii="Arial" w:hAnsi="Arial" w:cs="Arial"/>
          <w:spacing w:val="-15"/>
          <w:w w:val="105"/>
        </w:rPr>
        <w:t xml:space="preserve"> </w:t>
      </w:r>
      <w:r w:rsidRPr="00E7743F">
        <w:rPr>
          <w:rFonts w:ascii="Arial" w:hAnsi="Arial" w:cs="Arial"/>
          <w:w w:val="105"/>
        </w:rPr>
        <w:t>(Spring)</w:t>
      </w:r>
    </w:p>
    <w:p w14:paraId="332321D2" w14:textId="77777777" w:rsidR="000D026C" w:rsidRPr="00E7743F" w:rsidRDefault="000D026C" w:rsidP="00EF61F3">
      <w:pPr>
        <w:rPr>
          <w:rFonts w:ascii="Arial" w:hAnsi="Arial" w:cs="Arial"/>
          <w:sz w:val="20"/>
          <w:szCs w:val="20"/>
        </w:rPr>
      </w:pPr>
      <w:r w:rsidRPr="00E7743F">
        <w:rPr>
          <w:rFonts w:ascii="Arial" w:hAnsi="Arial" w:cs="Arial"/>
          <w:w w:val="105"/>
          <w:sz w:val="20"/>
          <w:szCs w:val="20"/>
        </w:rPr>
        <w:t xml:space="preserve">EN 656W.    </w:t>
      </w:r>
      <w:r w:rsidRPr="00E7743F">
        <w:rPr>
          <w:rFonts w:ascii="Arial" w:hAnsi="Arial" w:cs="Arial"/>
          <w:b/>
          <w:w w:val="105"/>
          <w:sz w:val="20"/>
          <w:szCs w:val="20"/>
        </w:rPr>
        <w:t>Seminar in Literary Editing and Publishing</w:t>
      </w:r>
      <w:r w:rsidRPr="00E7743F">
        <w:rPr>
          <w:rFonts w:ascii="Arial" w:hAnsi="Arial" w:cs="Arial"/>
          <w:w w:val="105"/>
          <w:sz w:val="20"/>
          <w:szCs w:val="20"/>
        </w:rPr>
        <w:t>. 3 semester hours.</w:t>
      </w:r>
    </w:p>
    <w:p w14:paraId="65D53A25"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Focused</w:t>
      </w:r>
      <w:r w:rsidRPr="00E7743F">
        <w:rPr>
          <w:rFonts w:ascii="Arial" w:hAnsi="Arial" w:cs="Arial"/>
          <w:spacing w:val="-12"/>
          <w:w w:val="105"/>
        </w:rPr>
        <w:t xml:space="preserve"> </w:t>
      </w:r>
      <w:r w:rsidRPr="00E7743F">
        <w:rPr>
          <w:rFonts w:ascii="Arial" w:hAnsi="Arial" w:cs="Arial"/>
          <w:w w:val="105"/>
        </w:rPr>
        <w:t>study</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the</w:t>
      </w:r>
      <w:r w:rsidRPr="00E7743F">
        <w:rPr>
          <w:rFonts w:ascii="Arial" w:hAnsi="Arial" w:cs="Arial"/>
          <w:spacing w:val="-12"/>
          <w:w w:val="105"/>
        </w:rPr>
        <w:t xml:space="preserve"> </w:t>
      </w:r>
      <w:r w:rsidRPr="00E7743F">
        <w:rPr>
          <w:rFonts w:ascii="Arial" w:hAnsi="Arial" w:cs="Arial"/>
          <w:w w:val="105"/>
        </w:rPr>
        <w:t>role</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literary</w:t>
      </w:r>
      <w:r w:rsidRPr="00E7743F">
        <w:rPr>
          <w:rFonts w:ascii="Arial" w:hAnsi="Arial" w:cs="Arial"/>
          <w:spacing w:val="-12"/>
          <w:w w:val="105"/>
        </w:rPr>
        <w:t xml:space="preserve"> </w:t>
      </w:r>
      <w:r w:rsidRPr="00E7743F">
        <w:rPr>
          <w:rFonts w:ascii="Arial" w:hAnsi="Arial" w:cs="Arial"/>
          <w:w w:val="105"/>
        </w:rPr>
        <w:t>editing</w:t>
      </w:r>
      <w:r w:rsidRPr="00E7743F">
        <w:rPr>
          <w:rFonts w:ascii="Arial" w:hAnsi="Arial" w:cs="Arial"/>
          <w:spacing w:val="-12"/>
          <w:w w:val="105"/>
        </w:rPr>
        <w:t xml:space="preserve"> </w:t>
      </w:r>
      <w:r w:rsidRPr="00E7743F">
        <w:rPr>
          <w:rFonts w:ascii="Arial" w:hAnsi="Arial" w:cs="Arial"/>
          <w:w w:val="105"/>
        </w:rPr>
        <w:t>in</w:t>
      </w:r>
      <w:r w:rsidRPr="00E7743F">
        <w:rPr>
          <w:rFonts w:ascii="Arial" w:hAnsi="Arial" w:cs="Arial"/>
          <w:spacing w:val="-12"/>
          <w:w w:val="105"/>
        </w:rPr>
        <w:t xml:space="preserve"> </w:t>
      </w:r>
      <w:r w:rsidRPr="00E7743F">
        <w:rPr>
          <w:rFonts w:ascii="Arial" w:hAnsi="Arial" w:cs="Arial"/>
          <w:w w:val="105"/>
        </w:rPr>
        <w:t>the</w:t>
      </w:r>
      <w:r w:rsidRPr="00E7743F">
        <w:rPr>
          <w:rFonts w:ascii="Arial" w:hAnsi="Arial" w:cs="Arial"/>
          <w:spacing w:val="-12"/>
          <w:w w:val="105"/>
        </w:rPr>
        <w:t xml:space="preserve"> </w:t>
      </w:r>
      <w:r w:rsidRPr="00E7743F">
        <w:rPr>
          <w:rFonts w:ascii="Arial" w:hAnsi="Arial" w:cs="Arial"/>
          <w:w w:val="105"/>
        </w:rPr>
        <w:t>industry;</w:t>
      </w:r>
      <w:r w:rsidRPr="00E7743F">
        <w:rPr>
          <w:rFonts w:ascii="Arial" w:hAnsi="Arial" w:cs="Arial"/>
          <w:spacing w:val="-12"/>
          <w:w w:val="105"/>
        </w:rPr>
        <w:t xml:space="preserve"> </w:t>
      </w:r>
      <w:r w:rsidRPr="00E7743F">
        <w:rPr>
          <w:rFonts w:ascii="Arial" w:hAnsi="Arial" w:cs="Arial"/>
          <w:w w:val="105"/>
        </w:rPr>
        <w:t xml:space="preserve">literary </w:t>
      </w:r>
      <w:r w:rsidRPr="00E7743F">
        <w:rPr>
          <w:rFonts w:ascii="Arial" w:hAnsi="Arial" w:cs="Arial"/>
          <w:spacing w:val="-3"/>
          <w:w w:val="105"/>
        </w:rPr>
        <w:t>editing</w:t>
      </w:r>
      <w:r w:rsidRPr="00E7743F">
        <w:rPr>
          <w:rFonts w:ascii="Arial" w:hAnsi="Arial" w:cs="Arial"/>
          <w:spacing w:val="-9"/>
          <w:w w:val="105"/>
        </w:rPr>
        <w:t xml:space="preserve"> </w:t>
      </w:r>
      <w:r w:rsidRPr="00E7743F">
        <w:rPr>
          <w:rFonts w:ascii="Arial" w:hAnsi="Arial" w:cs="Arial"/>
          <w:w w:val="105"/>
        </w:rPr>
        <w:t>for</w:t>
      </w:r>
      <w:r w:rsidRPr="00E7743F">
        <w:rPr>
          <w:rFonts w:ascii="Arial" w:hAnsi="Arial" w:cs="Arial"/>
          <w:spacing w:val="-9"/>
          <w:w w:val="105"/>
        </w:rPr>
        <w:t xml:space="preserve"> </w:t>
      </w:r>
      <w:r w:rsidRPr="00E7743F">
        <w:rPr>
          <w:rFonts w:ascii="Arial" w:hAnsi="Arial" w:cs="Arial"/>
          <w:w w:val="105"/>
        </w:rPr>
        <w:t>the</w:t>
      </w:r>
      <w:r w:rsidRPr="00E7743F">
        <w:rPr>
          <w:rFonts w:ascii="Arial" w:hAnsi="Arial" w:cs="Arial"/>
          <w:spacing w:val="-9"/>
          <w:w w:val="105"/>
        </w:rPr>
        <w:t xml:space="preserve"> </w:t>
      </w:r>
      <w:r w:rsidRPr="00E7743F">
        <w:rPr>
          <w:rFonts w:ascii="Arial" w:hAnsi="Arial" w:cs="Arial"/>
          <w:spacing w:val="-3"/>
          <w:w w:val="105"/>
        </w:rPr>
        <w:t>commercial</w:t>
      </w:r>
      <w:r w:rsidRPr="00E7743F">
        <w:rPr>
          <w:rFonts w:ascii="Arial" w:hAnsi="Arial" w:cs="Arial"/>
          <w:spacing w:val="-9"/>
          <w:w w:val="105"/>
        </w:rPr>
        <w:t xml:space="preserve"> </w:t>
      </w:r>
      <w:r w:rsidRPr="00E7743F">
        <w:rPr>
          <w:rFonts w:ascii="Arial" w:hAnsi="Arial" w:cs="Arial"/>
          <w:w w:val="105"/>
        </w:rPr>
        <w:t>and</w:t>
      </w:r>
      <w:r w:rsidRPr="00E7743F">
        <w:rPr>
          <w:rFonts w:ascii="Arial" w:hAnsi="Arial" w:cs="Arial"/>
          <w:spacing w:val="-9"/>
          <w:w w:val="105"/>
        </w:rPr>
        <w:t xml:space="preserve"> </w:t>
      </w:r>
      <w:r w:rsidRPr="00E7743F">
        <w:rPr>
          <w:rFonts w:ascii="Arial" w:hAnsi="Arial" w:cs="Arial"/>
          <w:spacing w:val="-3"/>
          <w:w w:val="105"/>
        </w:rPr>
        <w:t>nonprofit</w:t>
      </w:r>
      <w:r w:rsidRPr="00E7743F">
        <w:rPr>
          <w:rFonts w:ascii="Arial" w:hAnsi="Arial" w:cs="Arial"/>
          <w:spacing w:val="-9"/>
          <w:w w:val="105"/>
        </w:rPr>
        <w:t xml:space="preserve"> </w:t>
      </w:r>
      <w:r w:rsidRPr="00E7743F">
        <w:rPr>
          <w:rFonts w:ascii="Arial" w:hAnsi="Arial" w:cs="Arial"/>
          <w:spacing w:val="-2"/>
          <w:w w:val="105"/>
        </w:rPr>
        <w:t>press;</w:t>
      </w:r>
      <w:r w:rsidRPr="00E7743F">
        <w:rPr>
          <w:rFonts w:ascii="Arial" w:hAnsi="Arial" w:cs="Arial"/>
          <w:spacing w:val="-9"/>
          <w:w w:val="105"/>
        </w:rPr>
        <w:t xml:space="preserve"> </w:t>
      </w:r>
      <w:r w:rsidRPr="00E7743F">
        <w:rPr>
          <w:rFonts w:ascii="Arial" w:hAnsi="Arial" w:cs="Arial"/>
          <w:spacing w:val="-3"/>
          <w:w w:val="105"/>
        </w:rPr>
        <w:t>revision</w:t>
      </w:r>
      <w:r w:rsidRPr="00E7743F">
        <w:rPr>
          <w:rFonts w:ascii="Arial" w:hAnsi="Arial" w:cs="Arial"/>
          <w:spacing w:val="-9"/>
          <w:w w:val="105"/>
        </w:rPr>
        <w:t xml:space="preserve"> </w:t>
      </w:r>
      <w:r w:rsidRPr="00E7743F">
        <w:rPr>
          <w:rFonts w:ascii="Arial" w:hAnsi="Arial" w:cs="Arial"/>
          <w:w w:val="105"/>
        </w:rPr>
        <w:t>of</w:t>
      </w:r>
      <w:r w:rsidRPr="00E7743F">
        <w:rPr>
          <w:rFonts w:ascii="Arial" w:hAnsi="Arial" w:cs="Arial"/>
          <w:spacing w:val="-9"/>
          <w:w w:val="105"/>
        </w:rPr>
        <w:t xml:space="preserve"> </w:t>
      </w:r>
      <w:r w:rsidRPr="00E7743F">
        <w:rPr>
          <w:rFonts w:ascii="Arial" w:hAnsi="Arial" w:cs="Arial"/>
          <w:spacing w:val="-3"/>
          <w:w w:val="105"/>
        </w:rPr>
        <w:t xml:space="preserve">manuscripts; </w:t>
      </w:r>
      <w:r w:rsidRPr="00E7743F">
        <w:rPr>
          <w:rFonts w:ascii="Arial" w:hAnsi="Arial" w:cs="Arial"/>
          <w:w w:val="105"/>
        </w:rPr>
        <w:t>galley proofs; queries; uses of blurbs and cover endorsements; forewords</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acknowledgments;</w:t>
      </w:r>
      <w:r w:rsidRPr="00E7743F">
        <w:rPr>
          <w:rFonts w:ascii="Arial" w:hAnsi="Arial" w:cs="Arial"/>
          <w:spacing w:val="-8"/>
          <w:w w:val="105"/>
        </w:rPr>
        <w:t xml:space="preserve"> </w:t>
      </w:r>
      <w:r w:rsidRPr="00E7743F">
        <w:rPr>
          <w:rFonts w:ascii="Arial" w:hAnsi="Arial" w:cs="Arial"/>
          <w:w w:val="105"/>
        </w:rPr>
        <w:t>agents</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contracts;</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7"/>
          <w:w w:val="105"/>
        </w:rPr>
        <w:t xml:space="preserve"> </w:t>
      </w:r>
      <w:r w:rsidRPr="00E7743F">
        <w:rPr>
          <w:rFonts w:ascii="Arial" w:hAnsi="Arial" w:cs="Arial"/>
          <w:w w:val="105"/>
        </w:rPr>
        <w:t>protocols of</w:t>
      </w:r>
      <w:r w:rsidRPr="00E7743F">
        <w:rPr>
          <w:rFonts w:ascii="Arial" w:hAnsi="Arial" w:cs="Arial"/>
          <w:spacing w:val="-16"/>
          <w:w w:val="105"/>
        </w:rPr>
        <w:t xml:space="preserve"> </w:t>
      </w:r>
      <w:r w:rsidRPr="00E7743F">
        <w:rPr>
          <w:rFonts w:ascii="Arial" w:hAnsi="Arial" w:cs="Arial"/>
          <w:w w:val="105"/>
        </w:rPr>
        <w:t>e-publishing,</w:t>
      </w:r>
      <w:r w:rsidRPr="00E7743F">
        <w:rPr>
          <w:rFonts w:ascii="Arial" w:hAnsi="Arial" w:cs="Arial"/>
          <w:spacing w:val="-16"/>
          <w:w w:val="105"/>
        </w:rPr>
        <w:t xml:space="preserve"> </w:t>
      </w:r>
      <w:r w:rsidRPr="00E7743F">
        <w:rPr>
          <w:rFonts w:ascii="Arial" w:hAnsi="Arial" w:cs="Arial"/>
          <w:w w:val="105"/>
        </w:rPr>
        <w:t>self-publishing,</w:t>
      </w:r>
      <w:r w:rsidRPr="00E7743F">
        <w:rPr>
          <w:rFonts w:ascii="Arial" w:hAnsi="Arial" w:cs="Arial"/>
          <w:spacing w:val="-16"/>
          <w:w w:val="105"/>
        </w:rPr>
        <w:t xml:space="preserve"> </w:t>
      </w:r>
      <w:r w:rsidRPr="00E7743F">
        <w:rPr>
          <w:rFonts w:ascii="Arial" w:hAnsi="Arial" w:cs="Arial"/>
          <w:w w:val="105"/>
        </w:rPr>
        <w:t>and</w:t>
      </w:r>
      <w:r w:rsidRPr="00E7743F">
        <w:rPr>
          <w:rFonts w:ascii="Arial" w:hAnsi="Arial" w:cs="Arial"/>
          <w:spacing w:val="-16"/>
          <w:w w:val="105"/>
        </w:rPr>
        <w:t xml:space="preserve"> </w:t>
      </w:r>
      <w:r w:rsidRPr="00E7743F">
        <w:rPr>
          <w:rFonts w:ascii="Arial" w:hAnsi="Arial" w:cs="Arial"/>
          <w:w w:val="105"/>
        </w:rPr>
        <w:t>print-on-demand</w:t>
      </w:r>
      <w:r w:rsidRPr="00E7743F">
        <w:rPr>
          <w:rFonts w:ascii="Arial" w:hAnsi="Arial" w:cs="Arial"/>
          <w:spacing w:val="-16"/>
          <w:w w:val="105"/>
        </w:rPr>
        <w:t xml:space="preserve"> </w:t>
      </w:r>
      <w:r w:rsidRPr="00E7743F">
        <w:rPr>
          <w:rFonts w:ascii="Arial" w:hAnsi="Arial" w:cs="Arial"/>
          <w:w w:val="105"/>
        </w:rPr>
        <w:t>books;</w:t>
      </w:r>
      <w:r w:rsidRPr="00E7743F">
        <w:rPr>
          <w:rFonts w:ascii="Arial" w:hAnsi="Arial" w:cs="Arial"/>
          <w:spacing w:val="-16"/>
          <w:w w:val="105"/>
        </w:rPr>
        <w:t xml:space="preserve"> </w:t>
      </w:r>
      <w:r w:rsidRPr="00E7743F">
        <w:rPr>
          <w:rFonts w:ascii="Arial" w:hAnsi="Arial" w:cs="Arial"/>
          <w:w w:val="105"/>
        </w:rPr>
        <w:t>protocols expected from the small press, print and online little magazines, the university press, and the post-avant press; introduction to InDesign. Each</w:t>
      </w:r>
      <w:r w:rsidRPr="00E7743F">
        <w:rPr>
          <w:rFonts w:ascii="Arial" w:hAnsi="Arial" w:cs="Arial"/>
          <w:spacing w:val="-12"/>
          <w:w w:val="105"/>
        </w:rPr>
        <w:t xml:space="preserve"> </w:t>
      </w:r>
      <w:r w:rsidRPr="00E7743F">
        <w:rPr>
          <w:rFonts w:ascii="Arial" w:hAnsi="Arial" w:cs="Arial"/>
          <w:w w:val="105"/>
        </w:rPr>
        <w:t>student</w:t>
      </w:r>
      <w:r w:rsidRPr="00E7743F">
        <w:rPr>
          <w:rFonts w:ascii="Arial" w:hAnsi="Arial" w:cs="Arial"/>
          <w:spacing w:val="-12"/>
          <w:w w:val="105"/>
        </w:rPr>
        <w:t xml:space="preserve"> </w:t>
      </w:r>
      <w:r w:rsidRPr="00E7743F">
        <w:rPr>
          <w:rFonts w:ascii="Arial" w:hAnsi="Arial" w:cs="Arial"/>
          <w:w w:val="105"/>
        </w:rPr>
        <w:t>will</w:t>
      </w:r>
      <w:r w:rsidRPr="00E7743F">
        <w:rPr>
          <w:rFonts w:ascii="Arial" w:hAnsi="Arial" w:cs="Arial"/>
          <w:spacing w:val="-12"/>
          <w:w w:val="105"/>
        </w:rPr>
        <w:t xml:space="preserve"> </w:t>
      </w:r>
      <w:r w:rsidRPr="00E7743F">
        <w:rPr>
          <w:rFonts w:ascii="Arial" w:hAnsi="Arial" w:cs="Arial"/>
          <w:w w:val="105"/>
        </w:rPr>
        <w:t>produce</w:t>
      </w:r>
      <w:r w:rsidRPr="00E7743F">
        <w:rPr>
          <w:rFonts w:ascii="Arial" w:hAnsi="Arial" w:cs="Arial"/>
          <w:spacing w:val="-12"/>
          <w:w w:val="105"/>
        </w:rPr>
        <w:t xml:space="preserve"> </w:t>
      </w:r>
      <w:r w:rsidRPr="00E7743F">
        <w:rPr>
          <w:rFonts w:ascii="Arial" w:hAnsi="Arial" w:cs="Arial"/>
          <w:w w:val="105"/>
        </w:rPr>
        <w:t>a</w:t>
      </w:r>
      <w:r w:rsidRPr="00E7743F">
        <w:rPr>
          <w:rFonts w:ascii="Arial" w:hAnsi="Arial" w:cs="Arial"/>
          <w:spacing w:val="-12"/>
          <w:w w:val="105"/>
        </w:rPr>
        <w:t xml:space="preserve"> </w:t>
      </w:r>
      <w:r w:rsidRPr="00E7743F">
        <w:rPr>
          <w:rFonts w:ascii="Arial" w:hAnsi="Arial" w:cs="Arial"/>
          <w:w w:val="105"/>
        </w:rPr>
        <w:t>press-ready</w:t>
      </w:r>
      <w:r w:rsidRPr="00E7743F">
        <w:rPr>
          <w:rFonts w:ascii="Arial" w:hAnsi="Arial" w:cs="Arial"/>
          <w:spacing w:val="-12"/>
          <w:w w:val="105"/>
        </w:rPr>
        <w:t xml:space="preserve"> </w:t>
      </w:r>
      <w:r w:rsidRPr="00E7743F">
        <w:rPr>
          <w:rFonts w:ascii="Arial" w:hAnsi="Arial" w:cs="Arial"/>
          <w:w w:val="105"/>
        </w:rPr>
        <w:t>complete</w:t>
      </w:r>
      <w:r w:rsidRPr="00E7743F">
        <w:rPr>
          <w:rFonts w:ascii="Arial" w:hAnsi="Arial" w:cs="Arial"/>
          <w:spacing w:val="-12"/>
          <w:w w:val="105"/>
        </w:rPr>
        <w:t xml:space="preserve"> </w:t>
      </w:r>
      <w:r w:rsidRPr="00E7743F">
        <w:rPr>
          <w:rFonts w:ascii="Arial" w:hAnsi="Arial" w:cs="Arial"/>
          <w:w w:val="105"/>
        </w:rPr>
        <w:t>chapbook</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his/her own original</w:t>
      </w:r>
      <w:r w:rsidRPr="00E7743F">
        <w:rPr>
          <w:rFonts w:ascii="Arial" w:hAnsi="Arial" w:cs="Arial"/>
          <w:spacing w:val="29"/>
          <w:w w:val="105"/>
        </w:rPr>
        <w:t xml:space="preserve"> </w:t>
      </w:r>
      <w:r w:rsidRPr="00E7743F">
        <w:rPr>
          <w:rFonts w:ascii="Arial" w:hAnsi="Arial" w:cs="Arial"/>
          <w:w w:val="105"/>
        </w:rPr>
        <w:t>work. (Spring, odd-numbered years)</w:t>
      </w:r>
    </w:p>
    <w:p w14:paraId="40249ADF" w14:textId="77777777" w:rsidR="000D026C" w:rsidRPr="00E7743F" w:rsidRDefault="000D026C" w:rsidP="00EF61F3">
      <w:pPr>
        <w:rPr>
          <w:rFonts w:ascii="Arial" w:hAnsi="Arial" w:cs="Arial"/>
          <w:sz w:val="20"/>
          <w:szCs w:val="20"/>
        </w:rPr>
      </w:pPr>
      <w:r w:rsidRPr="00E7743F">
        <w:rPr>
          <w:rFonts w:ascii="Arial" w:hAnsi="Arial" w:cs="Arial"/>
          <w:w w:val="105"/>
          <w:sz w:val="20"/>
          <w:szCs w:val="20"/>
        </w:rPr>
        <w:t xml:space="preserve">EN 660W.     </w:t>
      </w:r>
      <w:r w:rsidRPr="00E7743F">
        <w:rPr>
          <w:rFonts w:ascii="Arial" w:hAnsi="Arial" w:cs="Arial"/>
          <w:b/>
          <w:w w:val="105"/>
          <w:sz w:val="20"/>
          <w:szCs w:val="20"/>
        </w:rPr>
        <w:t>Writing Internship</w:t>
      </w:r>
      <w:r w:rsidRPr="00E7743F">
        <w:rPr>
          <w:rFonts w:ascii="Arial" w:hAnsi="Arial" w:cs="Arial"/>
          <w:w w:val="105"/>
          <w:sz w:val="20"/>
          <w:szCs w:val="20"/>
        </w:rPr>
        <w:t>. 3 semester hours.</w:t>
      </w:r>
    </w:p>
    <w:p w14:paraId="57563966" w14:textId="77777777" w:rsidR="000D026C" w:rsidRPr="00E7743F" w:rsidRDefault="000D026C" w:rsidP="003C690B">
      <w:pPr>
        <w:pStyle w:val="BodyText"/>
        <w:spacing w:before="0" w:line="240" w:lineRule="auto"/>
        <w:ind w:left="1200" w:right="0"/>
        <w:rPr>
          <w:rFonts w:ascii="Arial" w:hAnsi="Arial" w:cs="Arial"/>
        </w:rPr>
      </w:pPr>
      <w:r w:rsidRPr="00E7743F">
        <w:rPr>
          <w:rFonts w:ascii="Arial" w:hAnsi="Arial" w:cs="Arial"/>
          <w:spacing w:val="-3"/>
          <w:w w:val="105"/>
        </w:rPr>
        <w:t>This</w:t>
      </w:r>
      <w:r w:rsidRPr="00E7743F">
        <w:rPr>
          <w:rFonts w:ascii="Arial" w:hAnsi="Arial" w:cs="Arial"/>
          <w:spacing w:val="-5"/>
          <w:w w:val="105"/>
        </w:rPr>
        <w:t xml:space="preserve"> </w:t>
      </w:r>
      <w:r w:rsidRPr="00E7743F">
        <w:rPr>
          <w:rFonts w:ascii="Arial" w:hAnsi="Arial" w:cs="Arial"/>
          <w:w w:val="105"/>
        </w:rPr>
        <w:t>course</w:t>
      </w:r>
      <w:r w:rsidRPr="00E7743F">
        <w:rPr>
          <w:rFonts w:ascii="Arial" w:hAnsi="Arial" w:cs="Arial"/>
          <w:spacing w:val="-5"/>
          <w:w w:val="105"/>
        </w:rPr>
        <w:t xml:space="preserve"> </w:t>
      </w:r>
      <w:r w:rsidRPr="00E7743F">
        <w:rPr>
          <w:rFonts w:ascii="Arial" w:hAnsi="Arial" w:cs="Arial"/>
          <w:w w:val="105"/>
        </w:rPr>
        <w:t>provides</w:t>
      </w:r>
      <w:r w:rsidRPr="00E7743F">
        <w:rPr>
          <w:rFonts w:ascii="Arial" w:hAnsi="Arial" w:cs="Arial"/>
          <w:spacing w:val="-5"/>
          <w:w w:val="105"/>
        </w:rPr>
        <w:t xml:space="preserve"> </w:t>
      </w:r>
      <w:r w:rsidRPr="00E7743F">
        <w:rPr>
          <w:rFonts w:ascii="Arial" w:hAnsi="Arial" w:cs="Arial"/>
          <w:w w:val="105"/>
        </w:rPr>
        <w:t>the</w:t>
      </w:r>
      <w:r w:rsidRPr="00E7743F">
        <w:rPr>
          <w:rFonts w:ascii="Arial" w:hAnsi="Arial" w:cs="Arial"/>
          <w:spacing w:val="-5"/>
          <w:w w:val="105"/>
        </w:rPr>
        <w:t xml:space="preserve"> </w:t>
      </w:r>
      <w:r w:rsidRPr="00E7743F">
        <w:rPr>
          <w:rFonts w:ascii="Arial" w:hAnsi="Arial" w:cs="Arial"/>
          <w:w w:val="105"/>
        </w:rPr>
        <w:t>student</w:t>
      </w:r>
      <w:r w:rsidRPr="00E7743F">
        <w:rPr>
          <w:rFonts w:ascii="Arial" w:hAnsi="Arial" w:cs="Arial"/>
          <w:spacing w:val="-5"/>
          <w:w w:val="105"/>
        </w:rPr>
        <w:t xml:space="preserve"> </w:t>
      </w:r>
      <w:r w:rsidRPr="00E7743F">
        <w:rPr>
          <w:rFonts w:ascii="Arial" w:hAnsi="Arial" w:cs="Arial"/>
          <w:w w:val="105"/>
        </w:rPr>
        <w:t>with</w:t>
      </w:r>
      <w:r w:rsidRPr="00E7743F">
        <w:rPr>
          <w:rFonts w:ascii="Arial" w:hAnsi="Arial" w:cs="Arial"/>
          <w:spacing w:val="-5"/>
          <w:w w:val="105"/>
        </w:rPr>
        <w:t xml:space="preserve"> </w:t>
      </w:r>
      <w:r w:rsidRPr="00E7743F">
        <w:rPr>
          <w:rFonts w:ascii="Arial" w:hAnsi="Arial" w:cs="Arial"/>
          <w:w w:val="105"/>
        </w:rPr>
        <w:t>an</w:t>
      </w:r>
      <w:r w:rsidRPr="00E7743F">
        <w:rPr>
          <w:rFonts w:ascii="Arial" w:hAnsi="Arial" w:cs="Arial"/>
          <w:spacing w:val="-5"/>
          <w:w w:val="105"/>
        </w:rPr>
        <w:t xml:space="preserve"> </w:t>
      </w:r>
      <w:r w:rsidRPr="00E7743F">
        <w:rPr>
          <w:rFonts w:ascii="Arial" w:hAnsi="Arial" w:cs="Arial"/>
          <w:w w:val="105"/>
        </w:rPr>
        <w:t>opportunity</w:t>
      </w:r>
      <w:r w:rsidRPr="00E7743F">
        <w:rPr>
          <w:rFonts w:ascii="Arial" w:hAnsi="Arial" w:cs="Arial"/>
          <w:spacing w:val="-5"/>
          <w:w w:val="105"/>
        </w:rPr>
        <w:t xml:space="preserve"> </w:t>
      </w:r>
      <w:r w:rsidRPr="00E7743F">
        <w:rPr>
          <w:rFonts w:ascii="Arial" w:hAnsi="Arial" w:cs="Arial"/>
          <w:w w:val="105"/>
        </w:rPr>
        <w:t>to</w:t>
      </w:r>
      <w:r w:rsidRPr="00E7743F">
        <w:rPr>
          <w:rFonts w:ascii="Arial" w:hAnsi="Arial" w:cs="Arial"/>
          <w:spacing w:val="-5"/>
          <w:w w:val="105"/>
        </w:rPr>
        <w:t xml:space="preserve"> </w:t>
      </w:r>
      <w:r w:rsidRPr="00E7743F">
        <w:rPr>
          <w:rFonts w:ascii="Arial" w:hAnsi="Arial" w:cs="Arial"/>
          <w:w w:val="105"/>
        </w:rPr>
        <w:t>work</w:t>
      </w:r>
      <w:r w:rsidRPr="00E7743F">
        <w:rPr>
          <w:rFonts w:ascii="Arial" w:hAnsi="Arial" w:cs="Arial"/>
          <w:spacing w:val="-5"/>
          <w:w w:val="105"/>
        </w:rPr>
        <w:t xml:space="preserve"> </w:t>
      </w:r>
      <w:r w:rsidRPr="00E7743F">
        <w:rPr>
          <w:rFonts w:ascii="Arial" w:hAnsi="Arial" w:cs="Arial"/>
          <w:w w:val="105"/>
        </w:rPr>
        <w:t>as</w:t>
      </w:r>
      <w:r w:rsidRPr="00E7743F">
        <w:rPr>
          <w:rFonts w:ascii="Arial" w:hAnsi="Arial" w:cs="Arial"/>
          <w:spacing w:val="-5"/>
          <w:w w:val="105"/>
        </w:rPr>
        <w:t xml:space="preserve"> </w:t>
      </w:r>
      <w:r w:rsidRPr="00E7743F">
        <w:rPr>
          <w:rFonts w:ascii="Arial" w:hAnsi="Arial" w:cs="Arial"/>
          <w:w w:val="105"/>
        </w:rPr>
        <w:t xml:space="preserve">a professional writer and earn college credit under the direction of an English graduate faculty </w:t>
      </w:r>
      <w:r w:rsidRPr="00E7743F">
        <w:rPr>
          <w:rFonts w:ascii="Arial" w:hAnsi="Arial" w:cs="Arial"/>
          <w:spacing w:val="-3"/>
          <w:w w:val="105"/>
        </w:rPr>
        <w:t xml:space="preserve">member. (Fall, </w:t>
      </w:r>
      <w:r w:rsidRPr="00E7743F">
        <w:rPr>
          <w:rFonts w:ascii="Arial" w:hAnsi="Arial" w:cs="Arial"/>
          <w:w w:val="105"/>
        </w:rPr>
        <w:t>Spring,</w:t>
      </w:r>
      <w:r w:rsidRPr="00E7743F">
        <w:rPr>
          <w:rFonts w:ascii="Arial" w:hAnsi="Arial" w:cs="Arial"/>
          <w:spacing w:val="17"/>
          <w:w w:val="105"/>
        </w:rPr>
        <w:t xml:space="preserve"> </w:t>
      </w:r>
      <w:r w:rsidRPr="00E7743F">
        <w:rPr>
          <w:rFonts w:ascii="Arial" w:hAnsi="Arial" w:cs="Arial"/>
          <w:w w:val="105"/>
        </w:rPr>
        <w:t>Summer)</w:t>
      </w:r>
    </w:p>
    <w:p w14:paraId="21E4D679" w14:textId="77777777" w:rsidR="000D026C" w:rsidRPr="00E7743F" w:rsidRDefault="000D026C" w:rsidP="00EF61F3">
      <w:pPr>
        <w:tabs>
          <w:tab w:val="left" w:pos="1199"/>
        </w:tabs>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690.</w:t>
      </w:r>
      <w:r w:rsidRPr="00E7743F">
        <w:rPr>
          <w:rFonts w:ascii="Arial" w:hAnsi="Arial" w:cs="Arial"/>
          <w:w w:val="105"/>
          <w:sz w:val="20"/>
          <w:szCs w:val="20"/>
        </w:rPr>
        <w:tab/>
      </w:r>
      <w:r w:rsidRPr="00E7743F">
        <w:rPr>
          <w:rFonts w:ascii="Arial" w:hAnsi="Arial" w:cs="Arial"/>
          <w:b/>
          <w:w w:val="105"/>
          <w:sz w:val="20"/>
          <w:szCs w:val="20"/>
        </w:rPr>
        <w:t>Thesis.</w:t>
      </w:r>
      <w:r w:rsidRPr="00E7743F">
        <w:rPr>
          <w:rFonts w:ascii="Arial" w:hAnsi="Arial" w:cs="Arial"/>
          <w:b/>
          <w:spacing w:val="-16"/>
          <w:w w:val="105"/>
          <w:sz w:val="20"/>
          <w:szCs w:val="20"/>
        </w:rPr>
        <w:t xml:space="preserve"> </w:t>
      </w:r>
      <w:r w:rsidRPr="00E7743F">
        <w:rPr>
          <w:rFonts w:ascii="Arial" w:hAnsi="Arial" w:cs="Arial"/>
          <w:w w:val="105"/>
          <w:sz w:val="20"/>
          <w:szCs w:val="20"/>
        </w:rPr>
        <w:t>6</w:t>
      </w:r>
      <w:r w:rsidRPr="00E7743F">
        <w:rPr>
          <w:rFonts w:ascii="Arial" w:hAnsi="Arial" w:cs="Arial"/>
          <w:spacing w:val="-16"/>
          <w:w w:val="105"/>
          <w:sz w:val="20"/>
          <w:szCs w:val="20"/>
        </w:rPr>
        <w:t xml:space="preserve"> </w:t>
      </w:r>
      <w:r w:rsidRPr="00E7743F">
        <w:rPr>
          <w:rFonts w:ascii="Arial" w:hAnsi="Arial" w:cs="Arial"/>
          <w:w w:val="105"/>
          <w:sz w:val="20"/>
          <w:szCs w:val="20"/>
        </w:rPr>
        <w:t>semester</w:t>
      </w:r>
      <w:r w:rsidRPr="00E7743F">
        <w:rPr>
          <w:rFonts w:ascii="Arial" w:hAnsi="Arial" w:cs="Arial"/>
          <w:spacing w:val="-16"/>
          <w:w w:val="105"/>
          <w:sz w:val="20"/>
          <w:szCs w:val="20"/>
        </w:rPr>
        <w:t xml:space="preserve"> </w:t>
      </w:r>
      <w:r w:rsidRPr="00E7743F">
        <w:rPr>
          <w:rFonts w:ascii="Arial" w:hAnsi="Arial" w:cs="Arial"/>
          <w:w w:val="105"/>
          <w:sz w:val="20"/>
          <w:szCs w:val="20"/>
        </w:rPr>
        <w:t>hours.</w:t>
      </w:r>
    </w:p>
    <w:p w14:paraId="6304A052" w14:textId="77777777" w:rsidR="000D026C" w:rsidRPr="00E7743F" w:rsidRDefault="000D026C" w:rsidP="003C690B">
      <w:pPr>
        <w:pStyle w:val="BodyText"/>
        <w:spacing w:before="0" w:line="240" w:lineRule="auto"/>
        <w:ind w:left="1200" w:right="0"/>
        <w:rPr>
          <w:rFonts w:ascii="Arial" w:hAnsi="Arial" w:cs="Arial"/>
        </w:rPr>
      </w:pPr>
      <w:r w:rsidRPr="00E7743F">
        <w:rPr>
          <w:rFonts w:ascii="Arial" w:hAnsi="Arial" w:cs="Arial"/>
          <w:w w:val="105"/>
        </w:rPr>
        <w:t>Selection of a research problem, review of pertinent literature, collection</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analysis</w:t>
      </w:r>
      <w:r w:rsidRPr="00E7743F">
        <w:rPr>
          <w:rFonts w:ascii="Arial" w:hAnsi="Arial" w:cs="Arial"/>
          <w:spacing w:val="-7"/>
          <w:w w:val="105"/>
        </w:rPr>
        <w:t xml:space="preserve"> </w:t>
      </w:r>
      <w:r w:rsidRPr="00E7743F">
        <w:rPr>
          <w:rFonts w:ascii="Arial" w:hAnsi="Arial" w:cs="Arial"/>
          <w:w w:val="105"/>
        </w:rPr>
        <w:t>of</w:t>
      </w:r>
      <w:r w:rsidRPr="00E7743F">
        <w:rPr>
          <w:rFonts w:ascii="Arial" w:hAnsi="Arial" w:cs="Arial"/>
          <w:spacing w:val="-7"/>
          <w:w w:val="105"/>
        </w:rPr>
        <w:t xml:space="preserve"> </w:t>
      </w:r>
      <w:r w:rsidRPr="00E7743F">
        <w:rPr>
          <w:rFonts w:ascii="Arial" w:hAnsi="Arial" w:cs="Arial"/>
          <w:w w:val="105"/>
        </w:rPr>
        <w:t>data,</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composition</w:t>
      </w:r>
      <w:r w:rsidRPr="00E7743F">
        <w:rPr>
          <w:rFonts w:ascii="Arial" w:hAnsi="Arial" w:cs="Arial"/>
          <w:spacing w:val="-7"/>
          <w:w w:val="105"/>
        </w:rPr>
        <w:t xml:space="preserve"> </w:t>
      </w:r>
      <w:r w:rsidRPr="00E7743F">
        <w:rPr>
          <w:rFonts w:ascii="Arial" w:hAnsi="Arial" w:cs="Arial"/>
          <w:w w:val="105"/>
        </w:rPr>
        <w:t>of</w:t>
      </w:r>
      <w:r w:rsidRPr="00E7743F">
        <w:rPr>
          <w:rFonts w:ascii="Arial" w:hAnsi="Arial" w:cs="Arial"/>
          <w:spacing w:val="-7"/>
          <w:w w:val="105"/>
        </w:rPr>
        <w:t xml:space="preserve"> </w:t>
      </w:r>
      <w:r w:rsidRPr="00E7743F">
        <w:rPr>
          <w:rFonts w:ascii="Arial" w:hAnsi="Arial" w:cs="Arial"/>
          <w:w w:val="105"/>
        </w:rPr>
        <w:t>a</w:t>
      </w:r>
      <w:r w:rsidRPr="00E7743F">
        <w:rPr>
          <w:rFonts w:ascii="Arial" w:hAnsi="Arial" w:cs="Arial"/>
          <w:spacing w:val="-7"/>
          <w:w w:val="105"/>
        </w:rPr>
        <w:t xml:space="preserve"> </w:t>
      </w:r>
      <w:r w:rsidRPr="00E7743F">
        <w:rPr>
          <w:rFonts w:ascii="Arial" w:hAnsi="Arial" w:cs="Arial"/>
          <w:w w:val="105"/>
        </w:rPr>
        <w:t>defensible</w:t>
      </w:r>
      <w:r w:rsidRPr="00E7743F">
        <w:rPr>
          <w:rFonts w:ascii="Arial" w:hAnsi="Arial" w:cs="Arial"/>
          <w:spacing w:val="-7"/>
          <w:w w:val="105"/>
        </w:rPr>
        <w:t xml:space="preserve"> </w:t>
      </w:r>
      <w:r w:rsidRPr="00E7743F">
        <w:rPr>
          <w:rFonts w:ascii="Arial" w:hAnsi="Arial" w:cs="Arial"/>
          <w:w w:val="105"/>
        </w:rPr>
        <w:t>thesis. May be taken twice for three semester hours or once for six</w:t>
      </w:r>
      <w:r w:rsidRPr="00E7743F">
        <w:rPr>
          <w:rFonts w:ascii="Arial" w:hAnsi="Arial" w:cs="Arial"/>
          <w:spacing w:val="-24"/>
          <w:w w:val="105"/>
        </w:rPr>
        <w:t xml:space="preserve"> </w:t>
      </w:r>
      <w:r w:rsidRPr="00E7743F">
        <w:rPr>
          <w:rFonts w:ascii="Arial" w:hAnsi="Arial" w:cs="Arial"/>
          <w:w w:val="105"/>
        </w:rPr>
        <w:t xml:space="preserve">semester hours credit. Prerequisite: permission of the Director of Graduate Studies. </w:t>
      </w:r>
      <w:r w:rsidRPr="00E7743F">
        <w:rPr>
          <w:rFonts w:ascii="Arial" w:hAnsi="Arial" w:cs="Arial"/>
          <w:spacing w:val="-3"/>
          <w:w w:val="105"/>
        </w:rPr>
        <w:t xml:space="preserve">(Fall, </w:t>
      </w:r>
      <w:r w:rsidRPr="00E7743F">
        <w:rPr>
          <w:rFonts w:ascii="Arial" w:hAnsi="Arial" w:cs="Arial"/>
          <w:w w:val="105"/>
        </w:rPr>
        <w:t>Spring,</w:t>
      </w:r>
      <w:r w:rsidRPr="00E7743F">
        <w:rPr>
          <w:rFonts w:ascii="Arial" w:hAnsi="Arial" w:cs="Arial"/>
          <w:spacing w:val="16"/>
          <w:w w:val="105"/>
        </w:rPr>
        <w:t xml:space="preserve"> </w:t>
      </w:r>
      <w:r w:rsidRPr="00E7743F">
        <w:rPr>
          <w:rFonts w:ascii="Arial" w:hAnsi="Arial" w:cs="Arial"/>
          <w:w w:val="105"/>
        </w:rPr>
        <w:t>Summer)</w:t>
      </w:r>
    </w:p>
    <w:p w14:paraId="438744C1" w14:textId="77777777" w:rsidR="000D026C" w:rsidRPr="00E7743F" w:rsidRDefault="000D026C" w:rsidP="00EF61F3">
      <w:pPr>
        <w:rPr>
          <w:rFonts w:ascii="Arial" w:hAnsi="Arial" w:cs="Arial"/>
          <w:sz w:val="20"/>
          <w:szCs w:val="20"/>
        </w:rPr>
      </w:pPr>
      <w:r w:rsidRPr="00E7743F">
        <w:rPr>
          <w:rFonts w:ascii="Arial" w:hAnsi="Arial" w:cs="Arial"/>
          <w:w w:val="105"/>
          <w:sz w:val="20"/>
          <w:szCs w:val="20"/>
        </w:rPr>
        <w:t xml:space="preserve">EN 691W.     </w:t>
      </w:r>
      <w:r w:rsidRPr="00E7743F">
        <w:rPr>
          <w:rFonts w:ascii="Arial" w:hAnsi="Arial" w:cs="Arial"/>
          <w:b/>
          <w:w w:val="105"/>
          <w:sz w:val="20"/>
          <w:szCs w:val="20"/>
        </w:rPr>
        <w:t>Selected Seminar in Writing</w:t>
      </w:r>
      <w:r w:rsidRPr="00E7743F">
        <w:rPr>
          <w:rFonts w:ascii="Arial" w:hAnsi="Arial" w:cs="Arial"/>
          <w:w w:val="105"/>
          <w:sz w:val="20"/>
          <w:szCs w:val="20"/>
        </w:rPr>
        <w:t>. 3 semester hours.</w:t>
      </w:r>
    </w:p>
    <w:p w14:paraId="37656739"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This course is a concentrated study in specific areas of Writing. (Summer)</w:t>
      </w:r>
    </w:p>
    <w:p w14:paraId="4835B7A5" w14:textId="77777777" w:rsidR="000D026C" w:rsidRPr="00E7743F" w:rsidRDefault="000D026C" w:rsidP="00EF61F3">
      <w:pPr>
        <w:rPr>
          <w:rFonts w:ascii="Arial" w:hAnsi="Arial" w:cs="Arial"/>
          <w:sz w:val="20"/>
          <w:szCs w:val="20"/>
        </w:rPr>
      </w:pPr>
      <w:r w:rsidRPr="00E7743F">
        <w:rPr>
          <w:rFonts w:ascii="Arial" w:hAnsi="Arial" w:cs="Arial"/>
          <w:w w:val="110"/>
          <w:sz w:val="20"/>
          <w:szCs w:val="20"/>
        </w:rPr>
        <w:t xml:space="preserve">EN 694W.    </w:t>
      </w:r>
      <w:r w:rsidRPr="00E7743F">
        <w:rPr>
          <w:rFonts w:ascii="Arial" w:hAnsi="Arial" w:cs="Arial"/>
          <w:b/>
          <w:w w:val="110"/>
          <w:sz w:val="20"/>
          <w:szCs w:val="20"/>
        </w:rPr>
        <w:t>Directed Final Project</w:t>
      </w:r>
      <w:r w:rsidRPr="00E7743F">
        <w:rPr>
          <w:rFonts w:ascii="Arial" w:hAnsi="Arial" w:cs="Arial"/>
          <w:w w:val="110"/>
          <w:sz w:val="20"/>
          <w:szCs w:val="20"/>
        </w:rPr>
        <w:t>. 3 semester hours.</w:t>
      </w:r>
    </w:p>
    <w:p w14:paraId="136FAA50" w14:textId="18ACE039" w:rsidR="00EF61F3" w:rsidRPr="00E7743F" w:rsidRDefault="000D026C" w:rsidP="00382FD5">
      <w:pPr>
        <w:pStyle w:val="BodyText"/>
        <w:spacing w:before="0" w:line="225" w:lineRule="auto"/>
        <w:ind w:left="1200" w:right="0" w:firstLine="359"/>
        <w:rPr>
          <w:rFonts w:ascii="Arial" w:hAnsi="Arial" w:cs="Arial"/>
          <w:w w:val="105"/>
        </w:rPr>
      </w:pPr>
      <w:r w:rsidRPr="00E7743F">
        <w:rPr>
          <w:rFonts w:ascii="Arial" w:hAnsi="Arial" w:cs="Arial"/>
          <w:w w:val="105"/>
        </w:rPr>
        <w:t>In</w:t>
      </w:r>
      <w:r w:rsidRPr="00E7743F">
        <w:rPr>
          <w:rFonts w:ascii="Arial" w:hAnsi="Arial" w:cs="Arial"/>
          <w:spacing w:val="-17"/>
          <w:w w:val="105"/>
        </w:rPr>
        <w:t xml:space="preserve"> </w:t>
      </w:r>
      <w:r w:rsidRPr="00E7743F">
        <w:rPr>
          <w:rFonts w:ascii="Arial" w:hAnsi="Arial" w:cs="Arial"/>
          <w:w w:val="105"/>
        </w:rPr>
        <w:t>addition</w:t>
      </w:r>
      <w:r w:rsidRPr="00E7743F">
        <w:rPr>
          <w:rFonts w:ascii="Arial" w:hAnsi="Arial" w:cs="Arial"/>
          <w:spacing w:val="-17"/>
          <w:w w:val="105"/>
        </w:rPr>
        <w:t xml:space="preserve"> </w:t>
      </w:r>
      <w:r w:rsidRPr="00E7743F">
        <w:rPr>
          <w:rFonts w:ascii="Arial" w:hAnsi="Arial" w:cs="Arial"/>
          <w:w w:val="105"/>
        </w:rPr>
        <w:t>to</w:t>
      </w:r>
      <w:r w:rsidRPr="00E7743F">
        <w:rPr>
          <w:rFonts w:ascii="Arial" w:hAnsi="Arial" w:cs="Arial"/>
          <w:spacing w:val="-17"/>
          <w:w w:val="105"/>
        </w:rPr>
        <w:t xml:space="preserve"> </w:t>
      </w:r>
      <w:r w:rsidRPr="00E7743F">
        <w:rPr>
          <w:rFonts w:ascii="Arial" w:hAnsi="Arial" w:cs="Arial"/>
          <w:w w:val="105"/>
        </w:rPr>
        <w:t>course</w:t>
      </w:r>
      <w:r w:rsidRPr="00E7743F">
        <w:rPr>
          <w:rFonts w:ascii="Arial" w:hAnsi="Arial" w:cs="Arial"/>
          <w:spacing w:val="-17"/>
          <w:w w:val="105"/>
        </w:rPr>
        <w:t xml:space="preserve"> </w:t>
      </w:r>
      <w:r w:rsidRPr="00E7743F">
        <w:rPr>
          <w:rFonts w:ascii="Arial" w:hAnsi="Arial" w:cs="Arial"/>
          <w:w w:val="105"/>
        </w:rPr>
        <w:t>requirements,</w:t>
      </w:r>
      <w:r w:rsidRPr="00E7743F">
        <w:rPr>
          <w:rFonts w:ascii="Arial" w:hAnsi="Arial" w:cs="Arial"/>
          <w:spacing w:val="-17"/>
          <w:w w:val="105"/>
        </w:rPr>
        <w:t xml:space="preserve"> </w:t>
      </w:r>
      <w:r w:rsidRPr="00E7743F">
        <w:rPr>
          <w:rFonts w:ascii="Arial" w:hAnsi="Arial" w:cs="Arial"/>
          <w:w w:val="105"/>
        </w:rPr>
        <w:t>MA</w:t>
      </w:r>
      <w:r w:rsidRPr="00E7743F">
        <w:rPr>
          <w:rFonts w:ascii="Arial" w:hAnsi="Arial" w:cs="Arial"/>
          <w:spacing w:val="-17"/>
          <w:w w:val="105"/>
        </w:rPr>
        <w:t xml:space="preserve"> </w:t>
      </w:r>
      <w:r w:rsidRPr="00E7743F">
        <w:rPr>
          <w:rFonts w:ascii="Arial" w:hAnsi="Arial" w:cs="Arial"/>
          <w:w w:val="105"/>
        </w:rPr>
        <w:t>in</w:t>
      </w:r>
      <w:r w:rsidRPr="00E7743F">
        <w:rPr>
          <w:rFonts w:ascii="Arial" w:hAnsi="Arial" w:cs="Arial"/>
          <w:spacing w:val="-22"/>
          <w:w w:val="105"/>
        </w:rPr>
        <w:t xml:space="preserve"> </w:t>
      </w:r>
      <w:r w:rsidRPr="00E7743F">
        <w:rPr>
          <w:rFonts w:ascii="Arial" w:hAnsi="Arial" w:cs="Arial"/>
          <w:w w:val="105"/>
        </w:rPr>
        <w:t>Writing</w:t>
      </w:r>
      <w:r w:rsidRPr="00E7743F">
        <w:rPr>
          <w:rFonts w:ascii="Arial" w:hAnsi="Arial" w:cs="Arial"/>
          <w:spacing w:val="-17"/>
          <w:w w:val="105"/>
        </w:rPr>
        <w:t xml:space="preserve"> </w:t>
      </w:r>
      <w:r w:rsidRPr="00E7743F">
        <w:rPr>
          <w:rFonts w:ascii="Arial" w:hAnsi="Arial" w:cs="Arial"/>
          <w:w w:val="105"/>
        </w:rPr>
        <w:t>candidates</w:t>
      </w:r>
      <w:r w:rsidRPr="00E7743F">
        <w:rPr>
          <w:rFonts w:ascii="Arial" w:hAnsi="Arial" w:cs="Arial"/>
          <w:spacing w:val="-17"/>
          <w:w w:val="105"/>
        </w:rPr>
        <w:t xml:space="preserve"> </w:t>
      </w:r>
      <w:r w:rsidRPr="00E7743F">
        <w:rPr>
          <w:rFonts w:ascii="Arial" w:hAnsi="Arial" w:cs="Arial"/>
          <w:w w:val="105"/>
        </w:rPr>
        <w:t xml:space="preserve">must complete an independent research project under the direction of a member of the English graduate </w:t>
      </w:r>
      <w:r w:rsidRPr="00E7743F">
        <w:rPr>
          <w:rFonts w:ascii="Arial" w:hAnsi="Arial" w:cs="Arial"/>
          <w:spacing w:val="-3"/>
          <w:w w:val="105"/>
        </w:rPr>
        <w:t xml:space="preserve">faculty. This </w:t>
      </w:r>
      <w:r w:rsidRPr="00E7743F">
        <w:rPr>
          <w:rFonts w:ascii="Arial" w:hAnsi="Arial" w:cs="Arial"/>
          <w:w w:val="105"/>
        </w:rPr>
        <w:t xml:space="preserve">project should serve in some significant </w:t>
      </w:r>
      <w:r w:rsidRPr="00E7743F">
        <w:rPr>
          <w:rFonts w:ascii="Arial" w:hAnsi="Arial" w:cs="Arial"/>
          <w:spacing w:val="-4"/>
          <w:w w:val="105"/>
        </w:rPr>
        <w:t xml:space="preserve">way </w:t>
      </w:r>
      <w:r w:rsidRPr="00E7743F">
        <w:rPr>
          <w:rFonts w:ascii="Arial" w:hAnsi="Arial" w:cs="Arial"/>
          <w:w w:val="105"/>
        </w:rPr>
        <w:t>as a culminating experience of the MA in</w:t>
      </w:r>
      <w:r w:rsidRPr="00E7743F">
        <w:rPr>
          <w:rFonts w:ascii="Arial" w:hAnsi="Arial" w:cs="Arial"/>
          <w:spacing w:val="-35"/>
          <w:w w:val="105"/>
        </w:rPr>
        <w:t xml:space="preserve"> </w:t>
      </w:r>
      <w:r w:rsidRPr="00E7743F">
        <w:rPr>
          <w:rFonts w:ascii="Arial" w:hAnsi="Arial" w:cs="Arial"/>
          <w:w w:val="105"/>
        </w:rPr>
        <w:t>Writing program.</w:t>
      </w:r>
      <w:r w:rsidRPr="00E7743F">
        <w:rPr>
          <w:rFonts w:ascii="Arial" w:hAnsi="Arial" w:cs="Arial"/>
          <w:spacing w:val="-24"/>
          <w:w w:val="105"/>
        </w:rPr>
        <w:t xml:space="preserve"> </w:t>
      </w:r>
      <w:r w:rsidRPr="00E7743F">
        <w:rPr>
          <w:rFonts w:ascii="Arial" w:hAnsi="Arial" w:cs="Arial"/>
          <w:w w:val="105"/>
        </w:rPr>
        <w:t>(Spring)</w:t>
      </w:r>
    </w:p>
    <w:p w14:paraId="7B81F0B3" w14:textId="77777777" w:rsidR="000D026C" w:rsidRPr="00E7743F" w:rsidRDefault="000D026C" w:rsidP="00EF61F3">
      <w:pPr>
        <w:tabs>
          <w:tab w:val="left" w:pos="1179"/>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695.</w:t>
      </w:r>
      <w:r w:rsidRPr="00E7743F">
        <w:rPr>
          <w:rFonts w:ascii="Arial" w:hAnsi="Arial" w:cs="Arial"/>
          <w:w w:val="105"/>
          <w:sz w:val="20"/>
          <w:szCs w:val="20"/>
        </w:rPr>
        <w:tab/>
      </w:r>
      <w:r w:rsidRPr="00E7743F">
        <w:rPr>
          <w:rFonts w:ascii="Arial" w:hAnsi="Arial" w:cs="Arial"/>
          <w:b/>
          <w:w w:val="105"/>
          <w:sz w:val="20"/>
          <w:szCs w:val="20"/>
        </w:rPr>
        <w:t>Thesis</w:t>
      </w:r>
      <w:r w:rsidRPr="00E7743F">
        <w:rPr>
          <w:rFonts w:ascii="Arial" w:hAnsi="Arial" w:cs="Arial"/>
          <w:b/>
          <w:spacing w:val="-12"/>
          <w:w w:val="105"/>
          <w:sz w:val="20"/>
          <w:szCs w:val="20"/>
        </w:rPr>
        <w:t xml:space="preserve"> </w:t>
      </w:r>
      <w:r w:rsidRPr="00E7743F">
        <w:rPr>
          <w:rFonts w:ascii="Arial" w:hAnsi="Arial" w:cs="Arial"/>
          <w:b/>
          <w:w w:val="105"/>
          <w:sz w:val="20"/>
          <w:szCs w:val="20"/>
        </w:rPr>
        <w:t>Defense.</w:t>
      </w:r>
      <w:r w:rsidRPr="00E7743F">
        <w:rPr>
          <w:rFonts w:ascii="Arial" w:hAnsi="Arial" w:cs="Arial"/>
          <w:b/>
          <w:spacing w:val="-12"/>
          <w:w w:val="105"/>
          <w:sz w:val="20"/>
          <w:szCs w:val="20"/>
        </w:rPr>
        <w:t xml:space="preserve"> </w:t>
      </w:r>
      <w:r w:rsidRPr="00E7743F">
        <w:rPr>
          <w:rFonts w:ascii="Arial" w:hAnsi="Arial" w:cs="Arial"/>
          <w:w w:val="105"/>
          <w:sz w:val="20"/>
          <w:szCs w:val="20"/>
        </w:rPr>
        <w:t>0</w:t>
      </w:r>
      <w:r w:rsidRPr="00E7743F">
        <w:rPr>
          <w:rFonts w:ascii="Arial" w:hAnsi="Arial" w:cs="Arial"/>
          <w:spacing w:val="-12"/>
          <w:w w:val="105"/>
          <w:sz w:val="20"/>
          <w:szCs w:val="20"/>
        </w:rPr>
        <w:t xml:space="preserve"> </w:t>
      </w:r>
      <w:r w:rsidRPr="00E7743F">
        <w:rPr>
          <w:rFonts w:ascii="Arial" w:hAnsi="Arial" w:cs="Arial"/>
          <w:w w:val="105"/>
          <w:sz w:val="20"/>
          <w:szCs w:val="20"/>
        </w:rPr>
        <w:t>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p>
    <w:p w14:paraId="42FC0973" w14:textId="77777777" w:rsidR="000D026C" w:rsidRPr="00E7743F" w:rsidRDefault="000D026C" w:rsidP="003C690B">
      <w:pPr>
        <w:pStyle w:val="BodyText"/>
        <w:spacing w:before="0" w:line="235" w:lineRule="auto"/>
        <w:ind w:left="1179" w:right="0"/>
        <w:rPr>
          <w:rFonts w:ascii="Arial" w:hAnsi="Arial" w:cs="Arial"/>
        </w:rPr>
      </w:pPr>
      <w:r w:rsidRPr="00E7743F">
        <w:rPr>
          <w:rFonts w:ascii="Arial" w:hAnsi="Arial" w:cs="Arial"/>
          <w:w w:val="105"/>
        </w:rPr>
        <w:t xml:space="preserve">Orientation to and administration of a thesis defense for the MA in English program. A non-credit course required of all candidates for the thesis option. </w:t>
      </w:r>
      <w:r w:rsidRPr="00E7743F">
        <w:rPr>
          <w:rFonts w:ascii="Arial" w:hAnsi="Arial" w:cs="Arial"/>
          <w:spacing w:val="-4"/>
          <w:w w:val="105"/>
        </w:rPr>
        <w:t xml:space="preserve">The </w:t>
      </w:r>
      <w:r w:rsidRPr="00E7743F">
        <w:rPr>
          <w:rFonts w:ascii="Arial" w:hAnsi="Arial" w:cs="Arial"/>
          <w:w w:val="105"/>
        </w:rPr>
        <w:t>course is to be taken in the last term in which the</w:t>
      </w:r>
      <w:r w:rsidRPr="00E7743F">
        <w:rPr>
          <w:rFonts w:ascii="Arial" w:hAnsi="Arial" w:cs="Arial"/>
          <w:spacing w:val="-13"/>
          <w:w w:val="105"/>
        </w:rPr>
        <w:t xml:space="preserve"> </w:t>
      </w:r>
      <w:r w:rsidRPr="00E7743F">
        <w:rPr>
          <w:rFonts w:ascii="Arial" w:hAnsi="Arial" w:cs="Arial"/>
          <w:w w:val="105"/>
        </w:rPr>
        <w:t>student</w:t>
      </w:r>
      <w:r w:rsidRPr="00E7743F">
        <w:rPr>
          <w:rFonts w:ascii="Arial" w:hAnsi="Arial" w:cs="Arial"/>
          <w:spacing w:val="-13"/>
          <w:w w:val="105"/>
        </w:rPr>
        <w:t xml:space="preserve"> </w:t>
      </w:r>
      <w:r w:rsidRPr="00E7743F">
        <w:rPr>
          <w:rFonts w:ascii="Arial" w:hAnsi="Arial" w:cs="Arial"/>
          <w:w w:val="105"/>
        </w:rPr>
        <w:t>is</w:t>
      </w:r>
      <w:r w:rsidRPr="00E7743F">
        <w:rPr>
          <w:rFonts w:ascii="Arial" w:hAnsi="Arial" w:cs="Arial"/>
          <w:spacing w:val="-13"/>
          <w:w w:val="105"/>
        </w:rPr>
        <w:t xml:space="preserve"> </w:t>
      </w:r>
      <w:r w:rsidRPr="00E7743F">
        <w:rPr>
          <w:rFonts w:ascii="Arial" w:hAnsi="Arial" w:cs="Arial"/>
          <w:w w:val="105"/>
        </w:rPr>
        <w:t>expected</w:t>
      </w:r>
      <w:r w:rsidRPr="00E7743F">
        <w:rPr>
          <w:rFonts w:ascii="Arial" w:hAnsi="Arial" w:cs="Arial"/>
          <w:spacing w:val="-13"/>
          <w:w w:val="105"/>
        </w:rPr>
        <w:t xml:space="preserve"> </w:t>
      </w:r>
      <w:r w:rsidRPr="00E7743F">
        <w:rPr>
          <w:rFonts w:ascii="Arial" w:hAnsi="Arial" w:cs="Arial"/>
          <w:w w:val="105"/>
        </w:rPr>
        <w:t>to</w:t>
      </w:r>
      <w:r w:rsidRPr="00E7743F">
        <w:rPr>
          <w:rFonts w:ascii="Arial" w:hAnsi="Arial" w:cs="Arial"/>
          <w:spacing w:val="-13"/>
          <w:w w:val="105"/>
        </w:rPr>
        <w:t xml:space="preserve"> </w:t>
      </w:r>
      <w:r w:rsidRPr="00E7743F">
        <w:rPr>
          <w:rFonts w:ascii="Arial" w:hAnsi="Arial" w:cs="Arial"/>
          <w:w w:val="105"/>
        </w:rPr>
        <w:t>complete</w:t>
      </w:r>
      <w:r w:rsidRPr="00E7743F">
        <w:rPr>
          <w:rFonts w:ascii="Arial" w:hAnsi="Arial" w:cs="Arial"/>
          <w:spacing w:val="-13"/>
          <w:w w:val="105"/>
        </w:rPr>
        <w:t xml:space="preserve"> </w:t>
      </w:r>
      <w:r w:rsidRPr="00E7743F">
        <w:rPr>
          <w:rFonts w:ascii="Arial" w:hAnsi="Arial" w:cs="Arial"/>
          <w:w w:val="105"/>
        </w:rPr>
        <w:t>all</w:t>
      </w:r>
      <w:r w:rsidRPr="00E7743F">
        <w:rPr>
          <w:rFonts w:ascii="Arial" w:hAnsi="Arial" w:cs="Arial"/>
          <w:spacing w:val="-13"/>
          <w:w w:val="105"/>
        </w:rPr>
        <w:t xml:space="preserve"> </w:t>
      </w:r>
      <w:r w:rsidRPr="00E7743F">
        <w:rPr>
          <w:rFonts w:ascii="Arial" w:hAnsi="Arial" w:cs="Arial"/>
          <w:w w:val="105"/>
        </w:rPr>
        <w:t>other</w:t>
      </w:r>
      <w:r w:rsidRPr="00E7743F">
        <w:rPr>
          <w:rFonts w:ascii="Arial" w:hAnsi="Arial" w:cs="Arial"/>
          <w:spacing w:val="-13"/>
          <w:w w:val="105"/>
        </w:rPr>
        <w:t xml:space="preserve"> </w:t>
      </w:r>
      <w:r w:rsidRPr="00E7743F">
        <w:rPr>
          <w:rFonts w:ascii="Arial" w:hAnsi="Arial" w:cs="Arial"/>
          <w:w w:val="105"/>
        </w:rPr>
        <w:t>program</w:t>
      </w:r>
      <w:r w:rsidRPr="00E7743F">
        <w:rPr>
          <w:rFonts w:ascii="Arial" w:hAnsi="Arial" w:cs="Arial"/>
          <w:spacing w:val="-13"/>
          <w:w w:val="105"/>
        </w:rPr>
        <w:t xml:space="preserve"> </w:t>
      </w:r>
      <w:r w:rsidRPr="00E7743F">
        <w:rPr>
          <w:rFonts w:ascii="Arial" w:hAnsi="Arial" w:cs="Arial"/>
          <w:w w:val="105"/>
        </w:rPr>
        <w:t>requirements.</w:t>
      </w:r>
      <w:r w:rsidRPr="00E7743F">
        <w:rPr>
          <w:rFonts w:ascii="Arial" w:hAnsi="Arial" w:cs="Arial"/>
          <w:spacing w:val="-18"/>
          <w:w w:val="105"/>
        </w:rPr>
        <w:t xml:space="preserve"> </w:t>
      </w:r>
      <w:r w:rsidRPr="00E7743F">
        <w:rPr>
          <w:rFonts w:ascii="Arial" w:hAnsi="Arial" w:cs="Arial"/>
          <w:w w:val="105"/>
        </w:rPr>
        <w:t>A grade of “S” indicating satisfactory performance or a grade of “U” for unsatisfactory</w:t>
      </w:r>
      <w:r w:rsidRPr="00E7743F">
        <w:rPr>
          <w:rFonts w:ascii="Arial" w:hAnsi="Arial" w:cs="Arial"/>
          <w:spacing w:val="-11"/>
          <w:w w:val="105"/>
        </w:rPr>
        <w:t xml:space="preserve"> </w:t>
      </w:r>
      <w:r w:rsidRPr="00E7743F">
        <w:rPr>
          <w:rFonts w:ascii="Arial" w:hAnsi="Arial" w:cs="Arial"/>
          <w:w w:val="105"/>
        </w:rPr>
        <w:t>performance</w:t>
      </w:r>
      <w:r w:rsidRPr="00E7743F">
        <w:rPr>
          <w:rFonts w:ascii="Arial" w:hAnsi="Arial" w:cs="Arial"/>
          <w:spacing w:val="-11"/>
          <w:w w:val="105"/>
        </w:rPr>
        <w:t xml:space="preserve"> </w:t>
      </w:r>
      <w:r w:rsidRPr="00E7743F">
        <w:rPr>
          <w:rFonts w:ascii="Arial" w:hAnsi="Arial" w:cs="Arial"/>
          <w:w w:val="105"/>
        </w:rPr>
        <w:t>will</w:t>
      </w:r>
      <w:r w:rsidRPr="00E7743F">
        <w:rPr>
          <w:rFonts w:ascii="Arial" w:hAnsi="Arial" w:cs="Arial"/>
          <w:spacing w:val="-11"/>
          <w:w w:val="105"/>
        </w:rPr>
        <w:t xml:space="preserve"> </w:t>
      </w:r>
      <w:r w:rsidRPr="00E7743F">
        <w:rPr>
          <w:rFonts w:ascii="Arial" w:hAnsi="Arial" w:cs="Arial"/>
          <w:w w:val="105"/>
        </w:rPr>
        <w:t>be</w:t>
      </w:r>
      <w:r w:rsidRPr="00E7743F">
        <w:rPr>
          <w:rFonts w:ascii="Arial" w:hAnsi="Arial" w:cs="Arial"/>
          <w:spacing w:val="-11"/>
          <w:w w:val="105"/>
        </w:rPr>
        <w:t xml:space="preserve"> </w:t>
      </w:r>
      <w:r w:rsidRPr="00E7743F">
        <w:rPr>
          <w:rFonts w:ascii="Arial" w:hAnsi="Arial" w:cs="Arial"/>
          <w:w w:val="105"/>
        </w:rPr>
        <w:t>recorded</w:t>
      </w:r>
      <w:r w:rsidRPr="00E7743F">
        <w:rPr>
          <w:rFonts w:ascii="Arial" w:hAnsi="Arial" w:cs="Arial"/>
          <w:spacing w:val="-11"/>
          <w:w w:val="105"/>
        </w:rPr>
        <w:t xml:space="preserve"> </w:t>
      </w:r>
      <w:r w:rsidRPr="00E7743F">
        <w:rPr>
          <w:rFonts w:ascii="Arial" w:hAnsi="Arial" w:cs="Arial"/>
          <w:w w:val="105"/>
        </w:rPr>
        <w:t>on</w:t>
      </w:r>
      <w:r w:rsidRPr="00E7743F">
        <w:rPr>
          <w:rFonts w:ascii="Arial" w:hAnsi="Arial" w:cs="Arial"/>
          <w:spacing w:val="-11"/>
          <w:w w:val="105"/>
        </w:rPr>
        <w:t xml:space="preserve"> </w:t>
      </w:r>
      <w:r w:rsidRPr="00E7743F">
        <w:rPr>
          <w:rFonts w:ascii="Arial" w:hAnsi="Arial" w:cs="Arial"/>
          <w:w w:val="105"/>
        </w:rPr>
        <w:t>the</w:t>
      </w:r>
      <w:r w:rsidRPr="00E7743F">
        <w:rPr>
          <w:rFonts w:ascii="Arial" w:hAnsi="Arial" w:cs="Arial"/>
          <w:spacing w:val="-11"/>
          <w:w w:val="105"/>
        </w:rPr>
        <w:t xml:space="preserve"> </w:t>
      </w:r>
      <w:r w:rsidRPr="00E7743F">
        <w:rPr>
          <w:rFonts w:ascii="Arial" w:hAnsi="Arial" w:cs="Arial"/>
          <w:w w:val="105"/>
        </w:rPr>
        <w:t>transcript.</w:t>
      </w:r>
      <w:r w:rsidRPr="00E7743F">
        <w:rPr>
          <w:rFonts w:ascii="Arial" w:hAnsi="Arial" w:cs="Arial"/>
          <w:spacing w:val="-17"/>
          <w:w w:val="105"/>
        </w:rPr>
        <w:t xml:space="preserve"> </w:t>
      </w:r>
      <w:r w:rsidRPr="00E7743F">
        <w:rPr>
          <w:rFonts w:ascii="Arial" w:hAnsi="Arial" w:cs="Arial"/>
          <w:w w:val="105"/>
        </w:rPr>
        <w:t>A</w:t>
      </w:r>
      <w:r w:rsidRPr="00E7743F">
        <w:rPr>
          <w:rFonts w:ascii="Arial" w:hAnsi="Arial" w:cs="Arial"/>
          <w:spacing w:val="-11"/>
          <w:w w:val="105"/>
        </w:rPr>
        <w:t xml:space="preserve"> </w:t>
      </w:r>
      <w:r w:rsidRPr="00E7743F">
        <w:rPr>
          <w:rFonts w:ascii="Arial" w:hAnsi="Arial" w:cs="Arial"/>
          <w:w w:val="105"/>
        </w:rPr>
        <w:t>grade of “S” is required for graduation; the course may be repeated once. Prerequisite: student must have completed all other program requirements</w:t>
      </w:r>
      <w:r w:rsidRPr="00E7743F">
        <w:rPr>
          <w:rFonts w:ascii="Arial" w:hAnsi="Arial" w:cs="Arial"/>
          <w:spacing w:val="-16"/>
          <w:w w:val="105"/>
        </w:rPr>
        <w:t xml:space="preserve"> </w:t>
      </w:r>
      <w:r w:rsidRPr="00E7743F">
        <w:rPr>
          <w:rFonts w:ascii="Arial" w:hAnsi="Arial" w:cs="Arial"/>
          <w:w w:val="105"/>
        </w:rPr>
        <w:t>or</w:t>
      </w:r>
      <w:r w:rsidRPr="00E7743F">
        <w:rPr>
          <w:rFonts w:ascii="Arial" w:hAnsi="Arial" w:cs="Arial"/>
          <w:spacing w:val="-16"/>
          <w:w w:val="105"/>
        </w:rPr>
        <w:t xml:space="preserve"> </w:t>
      </w:r>
      <w:r w:rsidRPr="00E7743F">
        <w:rPr>
          <w:rFonts w:ascii="Arial" w:hAnsi="Arial" w:cs="Arial"/>
          <w:w w:val="105"/>
        </w:rPr>
        <w:t>be</w:t>
      </w:r>
      <w:r w:rsidRPr="00E7743F">
        <w:rPr>
          <w:rFonts w:ascii="Arial" w:hAnsi="Arial" w:cs="Arial"/>
          <w:spacing w:val="-16"/>
          <w:w w:val="105"/>
        </w:rPr>
        <w:t xml:space="preserve"> </w:t>
      </w:r>
      <w:r w:rsidRPr="00E7743F">
        <w:rPr>
          <w:rFonts w:ascii="Arial" w:hAnsi="Arial" w:cs="Arial"/>
          <w:w w:val="105"/>
        </w:rPr>
        <w:t>enrolled</w:t>
      </w:r>
      <w:r w:rsidRPr="00E7743F">
        <w:rPr>
          <w:rFonts w:ascii="Arial" w:hAnsi="Arial" w:cs="Arial"/>
          <w:spacing w:val="-16"/>
          <w:w w:val="105"/>
        </w:rPr>
        <w:t xml:space="preserve"> </w:t>
      </w:r>
      <w:r w:rsidRPr="00E7743F">
        <w:rPr>
          <w:rFonts w:ascii="Arial" w:hAnsi="Arial" w:cs="Arial"/>
          <w:w w:val="105"/>
        </w:rPr>
        <w:t>in</w:t>
      </w:r>
      <w:r w:rsidRPr="00E7743F">
        <w:rPr>
          <w:rFonts w:ascii="Arial" w:hAnsi="Arial" w:cs="Arial"/>
          <w:spacing w:val="-16"/>
          <w:w w:val="105"/>
        </w:rPr>
        <w:t xml:space="preserve"> </w:t>
      </w:r>
      <w:r w:rsidRPr="00E7743F">
        <w:rPr>
          <w:rFonts w:ascii="Arial" w:hAnsi="Arial" w:cs="Arial"/>
          <w:w w:val="105"/>
        </w:rPr>
        <w:t>the</w:t>
      </w:r>
      <w:r w:rsidRPr="00E7743F">
        <w:rPr>
          <w:rFonts w:ascii="Arial" w:hAnsi="Arial" w:cs="Arial"/>
          <w:spacing w:val="-16"/>
          <w:w w:val="105"/>
        </w:rPr>
        <w:t xml:space="preserve"> </w:t>
      </w:r>
      <w:r w:rsidRPr="00E7743F">
        <w:rPr>
          <w:rFonts w:ascii="Arial" w:hAnsi="Arial" w:cs="Arial"/>
          <w:w w:val="105"/>
        </w:rPr>
        <w:t>last</w:t>
      </w:r>
      <w:r w:rsidRPr="00E7743F">
        <w:rPr>
          <w:rFonts w:ascii="Arial" w:hAnsi="Arial" w:cs="Arial"/>
          <w:spacing w:val="-16"/>
          <w:w w:val="105"/>
        </w:rPr>
        <w:t xml:space="preserve"> </w:t>
      </w:r>
      <w:r w:rsidRPr="00E7743F">
        <w:rPr>
          <w:rFonts w:ascii="Arial" w:hAnsi="Arial" w:cs="Arial"/>
          <w:w w:val="105"/>
        </w:rPr>
        <w:t>course</w:t>
      </w:r>
      <w:r w:rsidRPr="00E7743F">
        <w:rPr>
          <w:rFonts w:ascii="Arial" w:hAnsi="Arial" w:cs="Arial"/>
          <w:spacing w:val="-16"/>
          <w:w w:val="105"/>
        </w:rPr>
        <w:t xml:space="preserve"> </w:t>
      </w:r>
      <w:r w:rsidRPr="00E7743F">
        <w:rPr>
          <w:rFonts w:ascii="Arial" w:hAnsi="Arial" w:cs="Arial"/>
          <w:w w:val="105"/>
        </w:rPr>
        <w:t>for</w:t>
      </w:r>
      <w:r w:rsidRPr="00E7743F">
        <w:rPr>
          <w:rFonts w:ascii="Arial" w:hAnsi="Arial" w:cs="Arial"/>
          <w:spacing w:val="-16"/>
          <w:w w:val="105"/>
        </w:rPr>
        <w:t xml:space="preserve"> </w:t>
      </w:r>
      <w:r w:rsidRPr="00E7743F">
        <w:rPr>
          <w:rFonts w:ascii="Arial" w:hAnsi="Arial" w:cs="Arial"/>
          <w:w w:val="105"/>
        </w:rPr>
        <w:t>program</w:t>
      </w:r>
      <w:r w:rsidRPr="00E7743F">
        <w:rPr>
          <w:rFonts w:ascii="Arial" w:hAnsi="Arial" w:cs="Arial"/>
          <w:spacing w:val="-16"/>
          <w:w w:val="105"/>
        </w:rPr>
        <w:t xml:space="preserve"> </w:t>
      </w:r>
      <w:r w:rsidRPr="00E7743F">
        <w:rPr>
          <w:rFonts w:ascii="Arial" w:hAnsi="Arial" w:cs="Arial"/>
          <w:w w:val="105"/>
        </w:rPr>
        <w:t>completion.</w:t>
      </w:r>
    </w:p>
    <w:p w14:paraId="5A035585" w14:textId="77777777" w:rsidR="000D026C" w:rsidRPr="00E7743F" w:rsidRDefault="000D026C" w:rsidP="00EF61F3">
      <w:pPr>
        <w:tabs>
          <w:tab w:val="left" w:pos="1179"/>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696.</w:t>
      </w:r>
      <w:r w:rsidRPr="00E7743F">
        <w:rPr>
          <w:rFonts w:ascii="Arial" w:hAnsi="Arial" w:cs="Arial"/>
          <w:w w:val="105"/>
          <w:sz w:val="20"/>
          <w:szCs w:val="20"/>
        </w:rPr>
        <w:tab/>
      </w:r>
      <w:r w:rsidRPr="00E7743F">
        <w:rPr>
          <w:rFonts w:ascii="Arial" w:hAnsi="Arial" w:cs="Arial"/>
          <w:b/>
          <w:w w:val="105"/>
          <w:sz w:val="20"/>
          <w:szCs w:val="20"/>
        </w:rPr>
        <w:t>Comprehensive</w:t>
      </w:r>
      <w:r w:rsidRPr="00E7743F">
        <w:rPr>
          <w:rFonts w:ascii="Arial" w:hAnsi="Arial" w:cs="Arial"/>
          <w:b/>
          <w:spacing w:val="-16"/>
          <w:w w:val="105"/>
          <w:sz w:val="20"/>
          <w:szCs w:val="20"/>
        </w:rPr>
        <w:t xml:space="preserve"> </w:t>
      </w:r>
      <w:r w:rsidRPr="00E7743F">
        <w:rPr>
          <w:rFonts w:ascii="Arial" w:hAnsi="Arial" w:cs="Arial"/>
          <w:b/>
          <w:w w:val="105"/>
          <w:sz w:val="20"/>
          <w:szCs w:val="20"/>
        </w:rPr>
        <w:t>Examination.</w:t>
      </w:r>
      <w:r w:rsidRPr="00E7743F">
        <w:rPr>
          <w:rFonts w:ascii="Arial" w:hAnsi="Arial" w:cs="Arial"/>
          <w:b/>
          <w:spacing w:val="-16"/>
          <w:w w:val="105"/>
          <w:sz w:val="20"/>
          <w:szCs w:val="20"/>
        </w:rPr>
        <w:t xml:space="preserve"> </w:t>
      </w:r>
      <w:r w:rsidRPr="00E7743F">
        <w:rPr>
          <w:rFonts w:ascii="Arial" w:hAnsi="Arial" w:cs="Arial"/>
          <w:w w:val="105"/>
          <w:sz w:val="20"/>
          <w:szCs w:val="20"/>
        </w:rPr>
        <w:t>0</w:t>
      </w:r>
      <w:r w:rsidRPr="00E7743F">
        <w:rPr>
          <w:rFonts w:ascii="Arial" w:hAnsi="Arial" w:cs="Arial"/>
          <w:spacing w:val="-16"/>
          <w:w w:val="105"/>
          <w:sz w:val="20"/>
          <w:szCs w:val="20"/>
        </w:rPr>
        <w:t xml:space="preserve"> </w:t>
      </w:r>
      <w:r w:rsidRPr="00E7743F">
        <w:rPr>
          <w:rFonts w:ascii="Arial" w:hAnsi="Arial" w:cs="Arial"/>
          <w:w w:val="105"/>
          <w:sz w:val="20"/>
          <w:szCs w:val="20"/>
        </w:rPr>
        <w:t>semester</w:t>
      </w:r>
      <w:r w:rsidRPr="00E7743F">
        <w:rPr>
          <w:rFonts w:ascii="Arial" w:hAnsi="Arial" w:cs="Arial"/>
          <w:spacing w:val="-16"/>
          <w:w w:val="105"/>
          <w:sz w:val="20"/>
          <w:szCs w:val="20"/>
        </w:rPr>
        <w:t xml:space="preserve"> </w:t>
      </w:r>
      <w:r w:rsidRPr="00E7743F">
        <w:rPr>
          <w:rFonts w:ascii="Arial" w:hAnsi="Arial" w:cs="Arial"/>
          <w:w w:val="105"/>
          <w:sz w:val="20"/>
          <w:szCs w:val="20"/>
        </w:rPr>
        <w:t>hours.</w:t>
      </w:r>
    </w:p>
    <w:p w14:paraId="4CF4B9DD" w14:textId="77777777" w:rsidR="000D026C" w:rsidRPr="00E7743F" w:rsidRDefault="000D026C" w:rsidP="003C690B">
      <w:pPr>
        <w:pStyle w:val="BodyText"/>
        <w:spacing w:before="0" w:line="235" w:lineRule="auto"/>
        <w:ind w:left="1180" w:right="0"/>
        <w:rPr>
          <w:rFonts w:ascii="Arial" w:hAnsi="Arial" w:cs="Arial"/>
        </w:rPr>
      </w:pPr>
      <w:r w:rsidRPr="00E7743F">
        <w:rPr>
          <w:rFonts w:ascii="Arial" w:hAnsi="Arial" w:cs="Arial"/>
          <w:w w:val="105"/>
        </w:rPr>
        <w:t>Orientation to and administration of a written comprehensive examination for the M.A. in English program. A noncredit course required</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all</w:t>
      </w:r>
      <w:r w:rsidRPr="00E7743F">
        <w:rPr>
          <w:rFonts w:ascii="Arial" w:hAnsi="Arial" w:cs="Arial"/>
          <w:spacing w:val="-13"/>
          <w:w w:val="105"/>
        </w:rPr>
        <w:t xml:space="preserve"> </w:t>
      </w:r>
      <w:r w:rsidRPr="00E7743F">
        <w:rPr>
          <w:rFonts w:ascii="Arial" w:hAnsi="Arial" w:cs="Arial"/>
          <w:w w:val="105"/>
        </w:rPr>
        <w:t>candidates</w:t>
      </w:r>
      <w:r w:rsidRPr="00E7743F">
        <w:rPr>
          <w:rFonts w:ascii="Arial" w:hAnsi="Arial" w:cs="Arial"/>
          <w:spacing w:val="-12"/>
          <w:w w:val="105"/>
        </w:rPr>
        <w:t xml:space="preserve"> </w:t>
      </w:r>
      <w:r w:rsidRPr="00E7743F">
        <w:rPr>
          <w:rFonts w:ascii="Arial" w:hAnsi="Arial" w:cs="Arial"/>
          <w:w w:val="105"/>
        </w:rPr>
        <w:t>for</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2"/>
          <w:w w:val="105"/>
        </w:rPr>
        <w:t xml:space="preserve"> </w:t>
      </w:r>
      <w:r w:rsidRPr="00E7743F">
        <w:rPr>
          <w:rFonts w:ascii="Arial" w:hAnsi="Arial" w:cs="Arial"/>
          <w:w w:val="105"/>
        </w:rPr>
        <w:t>non-thesis</w:t>
      </w:r>
      <w:r w:rsidRPr="00E7743F">
        <w:rPr>
          <w:rFonts w:ascii="Arial" w:hAnsi="Arial" w:cs="Arial"/>
          <w:spacing w:val="-12"/>
          <w:w w:val="105"/>
        </w:rPr>
        <w:t xml:space="preserve"> </w:t>
      </w:r>
      <w:r w:rsidRPr="00E7743F">
        <w:rPr>
          <w:rFonts w:ascii="Arial" w:hAnsi="Arial" w:cs="Arial"/>
          <w:w w:val="105"/>
        </w:rPr>
        <w:t>option.</w:t>
      </w:r>
      <w:r w:rsidRPr="00E7743F">
        <w:rPr>
          <w:rFonts w:ascii="Arial" w:hAnsi="Arial" w:cs="Arial"/>
          <w:spacing w:val="-24"/>
          <w:w w:val="105"/>
        </w:rPr>
        <w:t xml:space="preserve"> </w:t>
      </w:r>
      <w:r w:rsidRPr="00E7743F">
        <w:rPr>
          <w:rFonts w:ascii="Arial" w:hAnsi="Arial" w:cs="Arial"/>
          <w:spacing w:val="-4"/>
          <w:w w:val="105"/>
        </w:rPr>
        <w:t>The</w:t>
      </w:r>
      <w:r w:rsidRPr="00E7743F">
        <w:rPr>
          <w:rFonts w:ascii="Arial" w:hAnsi="Arial" w:cs="Arial"/>
          <w:spacing w:val="-12"/>
          <w:w w:val="105"/>
        </w:rPr>
        <w:t xml:space="preserve"> </w:t>
      </w:r>
      <w:r w:rsidRPr="00E7743F">
        <w:rPr>
          <w:rFonts w:ascii="Arial" w:hAnsi="Arial" w:cs="Arial"/>
          <w:w w:val="105"/>
        </w:rPr>
        <w:t>course</w:t>
      </w:r>
      <w:r w:rsidRPr="00E7743F">
        <w:rPr>
          <w:rFonts w:ascii="Arial" w:hAnsi="Arial" w:cs="Arial"/>
          <w:spacing w:val="-12"/>
          <w:w w:val="105"/>
        </w:rPr>
        <w:t xml:space="preserve"> </w:t>
      </w:r>
      <w:r w:rsidRPr="00E7743F">
        <w:rPr>
          <w:rFonts w:ascii="Arial" w:hAnsi="Arial" w:cs="Arial"/>
          <w:w w:val="105"/>
        </w:rPr>
        <w:t>is</w:t>
      </w:r>
      <w:r w:rsidRPr="00E7743F">
        <w:rPr>
          <w:rFonts w:ascii="Arial" w:hAnsi="Arial" w:cs="Arial"/>
          <w:spacing w:val="-12"/>
          <w:w w:val="105"/>
        </w:rPr>
        <w:t xml:space="preserve"> </w:t>
      </w:r>
      <w:r w:rsidRPr="00E7743F">
        <w:rPr>
          <w:rFonts w:ascii="Arial" w:hAnsi="Arial" w:cs="Arial"/>
          <w:w w:val="105"/>
        </w:rPr>
        <w:t>taken the term in which the student expects to complete all other program requirements, or the term immediately thereafter. A grade of “S” indicating</w:t>
      </w:r>
      <w:r w:rsidRPr="00E7743F">
        <w:rPr>
          <w:rFonts w:ascii="Arial" w:hAnsi="Arial" w:cs="Arial"/>
          <w:spacing w:val="-16"/>
          <w:w w:val="105"/>
        </w:rPr>
        <w:t xml:space="preserve"> </w:t>
      </w:r>
      <w:r w:rsidRPr="00E7743F">
        <w:rPr>
          <w:rFonts w:ascii="Arial" w:hAnsi="Arial" w:cs="Arial"/>
          <w:w w:val="105"/>
        </w:rPr>
        <w:t>satisfactory</w:t>
      </w:r>
      <w:r w:rsidRPr="00E7743F">
        <w:rPr>
          <w:rFonts w:ascii="Arial" w:hAnsi="Arial" w:cs="Arial"/>
          <w:spacing w:val="-16"/>
          <w:w w:val="105"/>
        </w:rPr>
        <w:t xml:space="preserve"> </w:t>
      </w:r>
      <w:r w:rsidRPr="00E7743F">
        <w:rPr>
          <w:rFonts w:ascii="Arial" w:hAnsi="Arial" w:cs="Arial"/>
          <w:w w:val="105"/>
        </w:rPr>
        <w:t>performance</w:t>
      </w:r>
      <w:r w:rsidRPr="00E7743F">
        <w:rPr>
          <w:rFonts w:ascii="Arial" w:hAnsi="Arial" w:cs="Arial"/>
          <w:spacing w:val="-16"/>
          <w:w w:val="105"/>
        </w:rPr>
        <w:t xml:space="preserve"> </w:t>
      </w:r>
      <w:r w:rsidRPr="00E7743F">
        <w:rPr>
          <w:rFonts w:ascii="Arial" w:hAnsi="Arial" w:cs="Arial"/>
          <w:w w:val="105"/>
        </w:rPr>
        <w:t>or</w:t>
      </w:r>
      <w:r w:rsidRPr="00E7743F">
        <w:rPr>
          <w:rFonts w:ascii="Arial" w:hAnsi="Arial" w:cs="Arial"/>
          <w:spacing w:val="-16"/>
          <w:w w:val="105"/>
        </w:rPr>
        <w:t xml:space="preserve"> </w:t>
      </w:r>
      <w:r w:rsidRPr="00E7743F">
        <w:rPr>
          <w:rFonts w:ascii="Arial" w:hAnsi="Arial" w:cs="Arial"/>
          <w:w w:val="105"/>
        </w:rPr>
        <w:t>a</w:t>
      </w:r>
      <w:r w:rsidRPr="00E7743F">
        <w:rPr>
          <w:rFonts w:ascii="Arial" w:hAnsi="Arial" w:cs="Arial"/>
          <w:spacing w:val="-16"/>
          <w:w w:val="105"/>
        </w:rPr>
        <w:t xml:space="preserve"> </w:t>
      </w:r>
      <w:r w:rsidRPr="00E7743F">
        <w:rPr>
          <w:rFonts w:ascii="Arial" w:hAnsi="Arial" w:cs="Arial"/>
          <w:w w:val="105"/>
        </w:rPr>
        <w:t>grade</w:t>
      </w:r>
      <w:r w:rsidRPr="00E7743F">
        <w:rPr>
          <w:rFonts w:ascii="Arial" w:hAnsi="Arial" w:cs="Arial"/>
          <w:spacing w:val="-16"/>
          <w:w w:val="105"/>
        </w:rPr>
        <w:t xml:space="preserve"> </w:t>
      </w:r>
      <w:r w:rsidRPr="00E7743F">
        <w:rPr>
          <w:rFonts w:ascii="Arial" w:hAnsi="Arial" w:cs="Arial"/>
          <w:w w:val="105"/>
        </w:rPr>
        <w:t>of</w:t>
      </w:r>
      <w:r w:rsidRPr="00E7743F">
        <w:rPr>
          <w:rFonts w:ascii="Arial" w:hAnsi="Arial" w:cs="Arial"/>
          <w:spacing w:val="-16"/>
          <w:w w:val="105"/>
        </w:rPr>
        <w:t xml:space="preserve"> </w:t>
      </w:r>
      <w:r w:rsidRPr="00E7743F">
        <w:rPr>
          <w:rFonts w:ascii="Arial" w:hAnsi="Arial" w:cs="Arial"/>
          <w:w w:val="105"/>
        </w:rPr>
        <w:t>“U”</w:t>
      </w:r>
      <w:r w:rsidRPr="00E7743F">
        <w:rPr>
          <w:rFonts w:ascii="Arial" w:hAnsi="Arial" w:cs="Arial"/>
          <w:spacing w:val="-16"/>
          <w:w w:val="105"/>
        </w:rPr>
        <w:t xml:space="preserve"> </w:t>
      </w:r>
      <w:r w:rsidRPr="00E7743F">
        <w:rPr>
          <w:rFonts w:ascii="Arial" w:hAnsi="Arial" w:cs="Arial"/>
          <w:w w:val="105"/>
        </w:rPr>
        <w:t>for</w:t>
      </w:r>
      <w:r w:rsidRPr="00E7743F">
        <w:rPr>
          <w:rFonts w:ascii="Arial" w:hAnsi="Arial" w:cs="Arial"/>
          <w:spacing w:val="-16"/>
          <w:w w:val="105"/>
        </w:rPr>
        <w:t xml:space="preserve"> </w:t>
      </w:r>
      <w:r w:rsidRPr="00E7743F">
        <w:rPr>
          <w:rFonts w:ascii="Arial" w:hAnsi="Arial" w:cs="Arial"/>
          <w:w w:val="105"/>
        </w:rPr>
        <w:t xml:space="preserve">unsatisfactory will be recorded on the transcript. A grade of “S” is required for graduation; the course may be repeated once. Prerequisite: student must </w:t>
      </w:r>
      <w:r w:rsidRPr="00E7743F">
        <w:rPr>
          <w:rFonts w:ascii="Arial" w:hAnsi="Arial" w:cs="Arial"/>
          <w:spacing w:val="-3"/>
          <w:w w:val="105"/>
        </w:rPr>
        <w:t xml:space="preserve">have </w:t>
      </w:r>
      <w:r w:rsidRPr="00E7743F">
        <w:rPr>
          <w:rFonts w:ascii="Arial" w:hAnsi="Arial" w:cs="Arial"/>
          <w:w w:val="105"/>
        </w:rPr>
        <w:t xml:space="preserve">completed all other program requirements or be enrolled in the last course(s) for program completion. </w:t>
      </w:r>
      <w:r w:rsidRPr="00E7743F">
        <w:rPr>
          <w:rFonts w:ascii="Arial" w:hAnsi="Arial" w:cs="Arial"/>
          <w:spacing w:val="-3"/>
          <w:w w:val="105"/>
        </w:rPr>
        <w:t>(Fall,</w:t>
      </w:r>
      <w:r w:rsidRPr="00E7743F">
        <w:rPr>
          <w:rFonts w:ascii="Arial" w:hAnsi="Arial" w:cs="Arial"/>
          <w:spacing w:val="-12"/>
          <w:w w:val="105"/>
        </w:rPr>
        <w:t xml:space="preserve"> </w:t>
      </w:r>
      <w:r w:rsidRPr="00E7743F">
        <w:rPr>
          <w:rFonts w:ascii="Arial" w:hAnsi="Arial" w:cs="Arial"/>
          <w:w w:val="105"/>
        </w:rPr>
        <w:t>Spring)</w:t>
      </w:r>
    </w:p>
    <w:p w14:paraId="638B385D" w14:textId="77777777" w:rsidR="000D026C" w:rsidRPr="00E7743F" w:rsidRDefault="000D026C" w:rsidP="00EF61F3">
      <w:pPr>
        <w:tabs>
          <w:tab w:val="left" w:pos="1179"/>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697.</w:t>
      </w:r>
      <w:r w:rsidRPr="00E7743F">
        <w:rPr>
          <w:rFonts w:ascii="Arial" w:hAnsi="Arial" w:cs="Arial"/>
          <w:w w:val="105"/>
          <w:sz w:val="20"/>
          <w:szCs w:val="20"/>
        </w:rPr>
        <w:tab/>
      </w:r>
      <w:r w:rsidRPr="00E7743F">
        <w:rPr>
          <w:rFonts w:ascii="Arial" w:hAnsi="Arial" w:cs="Arial"/>
          <w:b/>
          <w:w w:val="105"/>
          <w:sz w:val="20"/>
          <w:szCs w:val="20"/>
        </w:rPr>
        <w:t>Independent</w:t>
      </w:r>
      <w:r w:rsidRPr="00E7743F">
        <w:rPr>
          <w:rFonts w:ascii="Arial" w:hAnsi="Arial" w:cs="Arial"/>
          <w:b/>
          <w:spacing w:val="-14"/>
          <w:w w:val="105"/>
          <w:sz w:val="20"/>
          <w:szCs w:val="20"/>
        </w:rPr>
        <w:t xml:space="preserve"> </w:t>
      </w:r>
      <w:r w:rsidRPr="00E7743F">
        <w:rPr>
          <w:rFonts w:ascii="Arial" w:hAnsi="Arial" w:cs="Arial"/>
          <w:b/>
          <w:spacing w:val="-4"/>
          <w:w w:val="105"/>
          <w:sz w:val="20"/>
          <w:szCs w:val="20"/>
        </w:rPr>
        <w:t>Study.</w:t>
      </w:r>
      <w:r w:rsidRPr="00E7743F">
        <w:rPr>
          <w:rFonts w:ascii="Arial" w:hAnsi="Arial" w:cs="Arial"/>
          <w:b/>
          <w:spacing w:val="-14"/>
          <w:w w:val="105"/>
          <w:sz w:val="20"/>
          <w:szCs w:val="20"/>
        </w:rPr>
        <w:t xml:space="preserve"> </w:t>
      </w:r>
      <w:r w:rsidRPr="00E7743F">
        <w:rPr>
          <w:rFonts w:ascii="Arial" w:hAnsi="Arial" w:cs="Arial"/>
          <w:w w:val="105"/>
          <w:sz w:val="20"/>
          <w:szCs w:val="20"/>
        </w:rPr>
        <w:t>3</w:t>
      </w:r>
      <w:r w:rsidRPr="00E7743F">
        <w:rPr>
          <w:rFonts w:ascii="Arial" w:hAnsi="Arial" w:cs="Arial"/>
          <w:spacing w:val="-14"/>
          <w:w w:val="105"/>
          <w:sz w:val="20"/>
          <w:szCs w:val="20"/>
        </w:rPr>
        <w:t xml:space="preserve"> </w:t>
      </w:r>
      <w:r w:rsidRPr="00E7743F">
        <w:rPr>
          <w:rFonts w:ascii="Arial" w:hAnsi="Arial" w:cs="Arial"/>
          <w:w w:val="105"/>
          <w:sz w:val="20"/>
          <w:szCs w:val="20"/>
        </w:rPr>
        <w:t>semester</w:t>
      </w:r>
      <w:r w:rsidRPr="00E7743F">
        <w:rPr>
          <w:rFonts w:ascii="Arial" w:hAnsi="Arial" w:cs="Arial"/>
          <w:spacing w:val="-14"/>
          <w:w w:val="105"/>
          <w:sz w:val="20"/>
          <w:szCs w:val="20"/>
        </w:rPr>
        <w:t xml:space="preserve"> </w:t>
      </w:r>
      <w:r w:rsidRPr="00E7743F">
        <w:rPr>
          <w:rFonts w:ascii="Arial" w:hAnsi="Arial" w:cs="Arial"/>
          <w:w w:val="105"/>
          <w:sz w:val="20"/>
          <w:szCs w:val="20"/>
        </w:rPr>
        <w:t>hours.</w:t>
      </w:r>
    </w:p>
    <w:p w14:paraId="6EFE22E5" w14:textId="77777777" w:rsidR="000D026C" w:rsidRPr="00E7743F" w:rsidRDefault="000D026C" w:rsidP="003C690B">
      <w:pPr>
        <w:pStyle w:val="BodyText"/>
        <w:spacing w:before="0" w:line="235" w:lineRule="auto"/>
        <w:ind w:left="1180" w:right="0"/>
        <w:rPr>
          <w:rFonts w:ascii="Arial" w:hAnsi="Arial" w:cs="Arial"/>
        </w:rPr>
      </w:pPr>
      <w:r w:rsidRPr="00E7743F">
        <w:rPr>
          <w:rFonts w:ascii="Arial" w:hAnsi="Arial" w:cs="Arial"/>
          <w:w w:val="105"/>
        </w:rPr>
        <w:t>Independent</w:t>
      </w:r>
      <w:r w:rsidRPr="00E7743F">
        <w:rPr>
          <w:rFonts w:ascii="Arial" w:hAnsi="Arial" w:cs="Arial"/>
          <w:spacing w:val="-29"/>
          <w:w w:val="105"/>
        </w:rPr>
        <w:t xml:space="preserve"> </w:t>
      </w:r>
      <w:r w:rsidRPr="00E7743F">
        <w:rPr>
          <w:rFonts w:ascii="Arial" w:hAnsi="Arial" w:cs="Arial"/>
          <w:w w:val="105"/>
        </w:rPr>
        <w:t>study</w:t>
      </w:r>
      <w:r w:rsidRPr="00E7743F">
        <w:rPr>
          <w:rFonts w:ascii="Arial" w:hAnsi="Arial" w:cs="Arial"/>
          <w:spacing w:val="-29"/>
          <w:w w:val="105"/>
        </w:rPr>
        <w:t xml:space="preserve"> </w:t>
      </w:r>
      <w:r w:rsidRPr="00E7743F">
        <w:rPr>
          <w:rFonts w:ascii="Arial" w:hAnsi="Arial" w:cs="Arial"/>
          <w:w w:val="105"/>
        </w:rPr>
        <w:t>or</w:t>
      </w:r>
      <w:r w:rsidRPr="00E7743F">
        <w:rPr>
          <w:rFonts w:ascii="Arial" w:hAnsi="Arial" w:cs="Arial"/>
          <w:spacing w:val="-29"/>
          <w:w w:val="105"/>
        </w:rPr>
        <w:t xml:space="preserve"> </w:t>
      </w:r>
      <w:r w:rsidRPr="00E7743F">
        <w:rPr>
          <w:rFonts w:ascii="Arial" w:hAnsi="Arial" w:cs="Arial"/>
          <w:w w:val="105"/>
        </w:rPr>
        <w:t>research</w:t>
      </w:r>
      <w:r w:rsidRPr="00E7743F">
        <w:rPr>
          <w:rFonts w:ascii="Arial" w:hAnsi="Arial" w:cs="Arial"/>
          <w:spacing w:val="-29"/>
          <w:w w:val="105"/>
        </w:rPr>
        <w:t xml:space="preserve"> </w:t>
      </w:r>
      <w:r w:rsidRPr="00E7743F">
        <w:rPr>
          <w:rFonts w:ascii="Arial" w:hAnsi="Arial" w:cs="Arial"/>
          <w:w w:val="105"/>
        </w:rPr>
        <w:t>under</w:t>
      </w:r>
      <w:r w:rsidRPr="00E7743F">
        <w:rPr>
          <w:rFonts w:ascii="Arial" w:hAnsi="Arial" w:cs="Arial"/>
          <w:spacing w:val="-29"/>
          <w:w w:val="105"/>
        </w:rPr>
        <w:t xml:space="preserve"> </w:t>
      </w:r>
      <w:r w:rsidRPr="00E7743F">
        <w:rPr>
          <w:rFonts w:ascii="Arial" w:hAnsi="Arial" w:cs="Arial"/>
          <w:w w:val="105"/>
        </w:rPr>
        <w:t>departmental</w:t>
      </w:r>
      <w:r w:rsidRPr="00E7743F">
        <w:rPr>
          <w:rFonts w:ascii="Arial" w:hAnsi="Arial" w:cs="Arial"/>
          <w:spacing w:val="-29"/>
          <w:w w:val="105"/>
        </w:rPr>
        <w:t xml:space="preserve"> </w:t>
      </w:r>
      <w:r w:rsidRPr="00E7743F">
        <w:rPr>
          <w:rFonts w:ascii="Arial" w:hAnsi="Arial" w:cs="Arial"/>
          <w:w w:val="105"/>
        </w:rPr>
        <w:t>determination, supervision, and evaluation. A student may take no more than two independent</w:t>
      </w:r>
      <w:r w:rsidRPr="00E7743F">
        <w:rPr>
          <w:rFonts w:ascii="Arial" w:hAnsi="Arial" w:cs="Arial"/>
          <w:spacing w:val="-18"/>
          <w:w w:val="105"/>
        </w:rPr>
        <w:t xml:space="preserve"> </w:t>
      </w:r>
      <w:r w:rsidRPr="00E7743F">
        <w:rPr>
          <w:rFonts w:ascii="Arial" w:hAnsi="Arial" w:cs="Arial"/>
          <w:w w:val="105"/>
        </w:rPr>
        <w:t>study</w:t>
      </w:r>
      <w:r w:rsidRPr="00E7743F">
        <w:rPr>
          <w:rFonts w:ascii="Arial" w:hAnsi="Arial" w:cs="Arial"/>
          <w:spacing w:val="-18"/>
          <w:w w:val="105"/>
        </w:rPr>
        <w:t xml:space="preserve"> </w:t>
      </w:r>
      <w:r w:rsidRPr="00E7743F">
        <w:rPr>
          <w:rFonts w:ascii="Arial" w:hAnsi="Arial" w:cs="Arial"/>
          <w:w w:val="105"/>
        </w:rPr>
        <w:t>courses.</w:t>
      </w:r>
      <w:r w:rsidRPr="00E7743F">
        <w:rPr>
          <w:rFonts w:ascii="Arial" w:hAnsi="Arial" w:cs="Arial"/>
          <w:spacing w:val="-18"/>
          <w:w w:val="105"/>
        </w:rPr>
        <w:t xml:space="preserve"> </w:t>
      </w:r>
      <w:r w:rsidRPr="00E7743F">
        <w:rPr>
          <w:rFonts w:ascii="Arial" w:hAnsi="Arial" w:cs="Arial"/>
          <w:w w:val="105"/>
        </w:rPr>
        <w:t>Prerequisite:</w:t>
      </w:r>
      <w:r w:rsidRPr="00E7743F">
        <w:rPr>
          <w:rFonts w:ascii="Arial" w:hAnsi="Arial" w:cs="Arial"/>
          <w:spacing w:val="-18"/>
          <w:w w:val="105"/>
        </w:rPr>
        <w:t xml:space="preserve"> </w:t>
      </w:r>
      <w:r w:rsidRPr="00E7743F">
        <w:rPr>
          <w:rFonts w:ascii="Arial" w:hAnsi="Arial" w:cs="Arial"/>
          <w:w w:val="105"/>
        </w:rPr>
        <w:t>permission</w:t>
      </w:r>
      <w:r w:rsidRPr="00E7743F">
        <w:rPr>
          <w:rFonts w:ascii="Arial" w:hAnsi="Arial" w:cs="Arial"/>
          <w:spacing w:val="-18"/>
          <w:w w:val="105"/>
        </w:rPr>
        <w:t xml:space="preserve"> </w:t>
      </w:r>
      <w:r w:rsidRPr="00E7743F">
        <w:rPr>
          <w:rFonts w:ascii="Arial" w:hAnsi="Arial" w:cs="Arial"/>
          <w:w w:val="105"/>
        </w:rPr>
        <w:t>of</w:t>
      </w:r>
      <w:r w:rsidRPr="00E7743F">
        <w:rPr>
          <w:rFonts w:ascii="Arial" w:hAnsi="Arial" w:cs="Arial"/>
          <w:spacing w:val="-18"/>
          <w:w w:val="105"/>
        </w:rPr>
        <w:t xml:space="preserve"> </w:t>
      </w:r>
      <w:r w:rsidRPr="00E7743F">
        <w:rPr>
          <w:rFonts w:ascii="Arial" w:hAnsi="Arial" w:cs="Arial"/>
          <w:w w:val="105"/>
        </w:rPr>
        <w:t>the</w:t>
      </w:r>
      <w:r w:rsidRPr="00E7743F">
        <w:rPr>
          <w:rFonts w:ascii="Arial" w:hAnsi="Arial" w:cs="Arial"/>
          <w:spacing w:val="-18"/>
          <w:w w:val="105"/>
        </w:rPr>
        <w:t xml:space="preserve"> </w:t>
      </w:r>
      <w:r w:rsidRPr="00E7743F">
        <w:rPr>
          <w:rFonts w:ascii="Arial" w:hAnsi="Arial" w:cs="Arial"/>
          <w:w w:val="105"/>
        </w:rPr>
        <w:t>chair</w:t>
      </w:r>
      <w:r w:rsidRPr="00E7743F">
        <w:rPr>
          <w:rFonts w:ascii="Arial" w:hAnsi="Arial" w:cs="Arial"/>
          <w:spacing w:val="-18"/>
          <w:w w:val="105"/>
        </w:rPr>
        <w:t xml:space="preserve"> </w:t>
      </w:r>
      <w:r w:rsidRPr="00E7743F">
        <w:rPr>
          <w:rFonts w:ascii="Arial" w:hAnsi="Arial" w:cs="Arial"/>
          <w:w w:val="105"/>
        </w:rPr>
        <w:t>of</w:t>
      </w:r>
      <w:r w:rsidRPr="00E7743F">
        <w:rPr>
          <w:rFonts w:ascii="Arial" w:hAnsi="Arial" w:cs="Arial"/>
          <w:spacing w:val="-18"/>
          <w:w w:val="105"/>
        </w:rPr>
        <w:t xml:space="preserve"> </w:t>
      </w:r>
      <w:r w:rsidRPr="00E7743F">
        <w:rPr>
          <w:rFonts w:ascii="Arial" w:hAnsi="Arial" w:cs="Arial"/>
          <w:w w:val="105"/>
        </w:rPr>
        <w:t xml:space="preserve">the department. </w:t>
      </w:r>
      <w:r w:rsidRPr="00E7743F">
        <w:rPr>
          <w:rFonts w:ascii="Arial" w:hAnsi="Arial" w:cs="Arial"/>
          <w:spacing w:val="-3"/>
          <w:w w:val="105"/>
        </w:rPr>
        <w:t xml:space="preserve">(Fall, </w:t>
      </w:r>
      <w:r w:rsidRPr="00E7743F">
        <w:rPr>
          <w:rFonts w:ascii="Arial" w:hAnsi="Arial" w:cs="Arial"/>
          <w:w w:val="105"/>
        </w:rPr>
        <w:t>Spring,</w:t>
      </w:r>
      <w:r w:rsidRPr="00E7743F">
        <w:rPr>
          <w:rFonts w:ascii="Arial" w:hAnsi="Arial" w:cs="Arial"/>
          <w:spacing w:val="-21"/>
          <w:w w:val="105"/>
        </w:rPr>
        <w:t xml:space="preserve"> </w:t>
      </w:r>
      <w:r w:rsidRPr="00E7743F">
        <w:rPr>
          <w:rFonts w:ascii="Arial" w:hAnsi="Arial" w:cs="Arial"/>
          <w:w w:val="105"/>
        </w:rPr>
        <w:t>Summer)</w:t>
      </w:r>
    </w:p>
    <w:p w14:paraId="268DA69A" w14:textId="77777777" w:rsidR="000D026C" w:rsidRPr="00E7743F" w:rsidRDefault="000D026C" w:rsidP="00EF61F3">
      <w:pPr>
        <w:tabs>
          <w:tab w:val="left" w:pos="1179"/>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698.</w:t>
      </w:r>
      <w:r w:rsidRPr="00E7743F">
        <w:rPr>
          <w:rFonts w:ascii="Arial" w:hAnsi="Arial" w:cs="Arial"/>
          <w:w w:val="105"/>
          <w:sz w:val="20"/>
          <w:szCs w:val="20"/>
        </w:rPr>
        <w:tab/>
      </w:r>
      <w:r w:rsidRPr="00E7743F">
        <w:rPr>
          <w:rFonts w:ascii="Arial" w:hAnsi="Arial" w:cs="Arial"/>
          <w:b/>
          <w:w w:val="105"/>
          <w:sz w:val="20"/>
          <w:szCs w:val="20"/>
        </w:rPr>
        <w:t>Selected</w:t>
      </w:r>
      <w:r w:rsidRPr="00E7743F">
        <w:rPr>
          <w:rFonts w:ascii="Arial" w:hAnsi="Arial" w:cs="Arial"/>
          <w:b/>
          <w:spacing w:val="-36"/>
          <w:w w:val="105"/>
          <w:sz w:val="20"/>
          <w:szCs w:val="20"/>
        </w:rPr>
        <w:t xml:space="preserve"> </w:t>
      </w:r>
      <w:r w:rsidRPr="00E7743F">
        <w:rPr>
          <w:rFonts w:ascii="Arial" w:hAnsi="Arial" w:cs="Arial"/>
          <w:b/>
          <w:spacing w:val="-4"/>
          <w:w w:val="105"/>
          <w:sz w:val="20"/>
          <w:szCs w:val="20"/>
        </w:rPr>
        <w:t xml:space="preserve">Topics </w:t>
      </w:r>
      <w:r w:rsidRPr="00E7743F">
        <w:rPr>
          <w:rFonts w:ascii="Arial" w:hAnsi="Arial" w:cs="Arial"/>
          <w:b/>
          <w:w w:val="105"/>
          <w:sz w:val="20"/>
          <w:szCs w:val="20"/>
        </w:rPr>
        <w:t xml:space="preserve">in Literature. </w:t>
      </w:r>
      <w:r w:rsidRPr="00E7743F">
        <w:rPr>
          <w:rFonts w:ascii="Arial" w:hAnsi="Arial" w:cs="Arial"/>
          <w:w w:val="105"/>
          <w:sz w:val="20"/>
          <w:szCs w:val="20"/>
        </w:rPr>
        <w:t>3 semester hours.</w:t>
      </w:r>
    </w:p>
    <w:p w14:paraId="233D1BB8" w14:textId="77777777" w:rsidR="000D026C" w:rsidRPr="00E7743F" w:rsidRDefault="000D026C" w:rsidP="003C690B">
      <w:pPr>
        <w:pStyle w:val="BodyText"/>
        <w:spacing w:before="0" w:line="235" w:lineRule="auto"/>
        <w:ind w:left="1180" w:right="0" w:firstLine="359"/>
        <w:rPr>
          <w:rFonts w:ascii="Arial" w:hAnsi="Arial" w:cs="Arial"/>
        </w:rPr>
      </w:pPr>
      <w:r w:rsidRPr="00E7743F">
        <w:rPr>
          <w:rFonts w:ascii="Arial" w:hAnsi="Arial" w:cs="Arial"/>
        </w:rPr>
        <w:t>Study in a specific author, genre, or time period. Focus may be English literature, American literature, literature of the western world, or</w:t>
      </w:r>
      <w:r w:rsidRPr="00E7743F">
        <w:rPr>
          <w:rFonts w:ascii="Arial" w:hAnsi="Arial" w:cs="Arial"/>
          <w:spacing w:val="20"/>
        </w:rPr>
        <w:t xml:space="preserve"> </w:t>
      </w:r>
      <w:r w:rsidRPr="00E7743F">
        <w:rPr>
          <w:rFonts w:ascii="Arial" w:hAnsi="Arial" w:cs="Arial"/>
        </w:rPr>
        <w:t>other</w:t>
      </w:r>
      <w:r w:rsidRPr="00E7743F">
        <w:rPr>
          <w:rFonts w:ascii="Arial" w:hAnsi="Arial" w:cs="Arial"/>
          <w:spacing w:val="20"/>
        </w:rPr>
        <w:t xml:space="preserve"> </w:t>
      </w:r>
      <w:r w:rsidRPr="00E7743F">
        <w:rPr>
          <w:rFonts w:ascii="Arial" w:hAnsi="Arial" w:cs="Arial"/>
        </w:rPr>
        <w:t>areas</w:t>
      </w:r>
      <w:r w:rsidRPr="00E7743F">
        <w:rPr>
          <w:rFonts w:ascii="Arial" w:hAnsi="Arial" w:cs="Arial"/>
          <w:spacing w:val="20"/>
        </w:rPr>
        <w:t xml:space="preserve"> </w:t>
      </w:r>
      <w:r w:rsidRPr="00E7743F">
        <w:rPr>
          <w:rFonts w:ascii="Arial" w:hAnsi="Arial" w:cs="Arial"/>
        </w:rPr>
        <w:t>of</w:t>
      </w:r>
      <w:r w:rsidRPr="00E7743F">
        <w:rPr>
          <w:rFonts w:ascii="Arial" w:hAnsi="Arial" w:cs="Arial"/>
          <w:spacing w:val="20"/>
        </w:rPr>
        <w:t xml:space="preserve"> </w:t>
      </w:r>
      <w:r w:rsidRPr="00E7743F">
        <w:rPr>
          <w:rFonts w:ascii="Arial" w:hAnsi="Arial" w:cs="Arial"/>
        </w:rPr>
        <w:t>world</w:t>
      </w:r>
      <w:r w:rsidRPr="00E7743F">
        <w:rPr>
          <w:rFonts w:ascii="Arial" w:hAnsi="Arial" w:cs="Arial"/>
          <w:spacing w:val="20"/>
        </w:rPr>
        <w:t xml:space="preserve"> </w:t>
      </w:r>
      <w:r w:rsidRPr="00E7743F">
        <w:rPr>
          <w:rFonts w:ascii="Arial" w:hAnsi="Arial" w:cs="Arial"/>
        </w:rPr>
        <w:t>literature.</w:t>
      </w:r>
      <w:r w:rsidRPr="00E7743F">
        <w:rPr>
          <w:rFonts w:ascii="Arial" w:hAnsi="Arial" w:cs="Arial"/>
          <w:spacing w:val="20"/>
        </w:rPr>
        <w:t xml:space="preserve"> </w:t>
      </w:r>
      <w:r w:rsidRPr="00E7743F">
        <w:rPr>
          <w:rFonts w:ascii="Arial" w:hAnsi="Arial" w:cs="Arial"/>
        </w:rPr>
        <w:t>(Offered</w:t>
      </w:r>
      <w:r w:rsidRPr="00E7743F">
        <w:rPr>
          <w:rFonts w:ascii="Arial" w:hAnsi="Arial" w:cs="Arial"/>
          <w:spacing w:val="20"/>
        </w:rPr>
        <w:t xml:space="preserve"> </w:t>
      </w:r>
      <w:r w:rsidRPr="00E7743F">
        <w:rPr>
          <w:rFonts w:ascii="Arial" w:hAnsi="Arial" w:cs="Arial"/>
        </w:rPr>
        <w:t>on</w:t>
      </w:r>
      <w:r w:rsidRPr="00E7743F">
        <w:rPr>
          <w:rFonts w:ascii="Arial" w:hAnsi="Arial" w:cs="Arial"/>
          <w:spacing w:val="20"/>
        </w:rPr>
        <w:t xml:space="preserve"> </w:t>
      </w:r>
      <w:r w:rsidRPr="00E7743F">
        <w:rPr>
          <w:rFonts w:ascii="Arial" w:hAnsi="Arial" w:cs="Arial"/>
        </w:rPr>
        <w:t>sufficient</w:t>
      </w:r>
      <w:r w:rsidRPr="00E7743F">
        <w:rPr>
          <w:rFonts w:ascii="Arial" w:hAnsi="Arial" w:cs="Arial"/>
          <w:spacing w:val="20"/>
        </w:rPr>
        <w:t xml:space="preserve"> </w:t>
      </w:r>
      <w:r w:rsidRPr="00E7743F">
        <w:rPr>
          <w:rFonts w:ascii="Arial" w:hAnsi="Arial" w:cs="Arial"/>
        </w:rPr>
        <w:t>demand)</w:t>
      </w:r>
    </w:p>
    <w:p w14:paraId="7A5D170A" w14:textId="77777777" w:rsidR="000D026C" w:rsidRPr="00E7743F" w:rsidRDefault="000D026C" w:rsidP="00EF61F3">
      <w:pPr>
        <w:tabs>
          <w:tab w:val="left" w:pos="1180"/>
        </w:tabs>
        <w:spacing w:line="242" w:lineRule="exact"/>
        <w:rPr>
          <w:rFonts w:ascii="Arial" w:hAnsi="Arial" w:cs="Arial"/>
          <w:sz w:val="20"/>
          <w:szCs w:val="20"/>
        </w:rPr>
      </w:pPr>
      <w:r w:rsidRPr="00E7743F">
        <w:rPr>
          <w:rFonts w:ascii="Arial" w:hAnsi="Arial" w:cs="Arial"/>
          <w:w w:val="105"/>
          <w:sz w:val="20"/>
          <w:szCs w:val="20"/>
        </w:rPr>
        <w:t>EN</w:t>
      </w:r>
      <w:r w:rsidRPr="00E7743F">
        <w:rPr>
          <w:rFonts w:ascii="Arial" w:hAnsi="Arial" w:cs="Arial"/>
          <w:spacing w:val="17"/>
          <w:w w:val="105"/>
          <w:sz w:val="20"/>
          <w:szCs w:val="20"/>
        </w:rPr>
        <w:t xml:space="preserve"> </w:t>
      </w:r>
      <w:r w:rsidRPr="00E7743F">
        <w:rPr>
          <w:rFonts w:ascii="Arial" w:hAnsi="Arial" w:cs="Arial"/>
          <w:w w:val="105"/>
          <w:sz w:val="20"/>
          <w:szCs w:val="20"/>
        </w:rPr>
        <w:t>699.</w:t>
      </w:r>
      <w:r w:rsidRPr="00E7743F">
        <w:rPr>
          <w:rFonts w:ascii="Arial" w:hAnsi="Arial" w:cs="Arial"/>
          <w:w w:val="105"/>
          <w:sz w:val="20"/>
          <w:szCs w:val="20"/>
        </w:rPr>
        <w:tab/>
      </w:r>
      <w:r w:rsidRPr="00E7743F">
        <w:rPr>
          <w:rFonts w:ascii="Arial" w:hAnsi="Arial" w:cs="Arial"/>
          <w:b/>
          <w:w w:val="105"/>
          <w:sz w:val="20"/>
          <w:szCs w:val="20"/>
        </w:rPr>
        <w:t xml:space="preserve">Directed Readings and Research. </w:t>
      </w:r>
      <w:r w:rsidRPr="00E7743F">
        <w:rPr>
          <w:rFonts w:ascii="Arial" w:hAnsi="Arial" w:cs="Arial"/>
          <w:w w:val="105"/>
          <w:sz w:val="20"/>
          <w:szCs w:val="20"/>
        </w:rPr>
        <w:t>3 semester</w:t>
      </w:r>
      <w:r w:rsidRPr="00E7743F">
        <w:rPr>
          <w:rFonts w:ascii="Arial" w:hAnsi="Arial" w:cs="Arial"/>
          <w:spacing w:val="-25"/>
          <w:w w:val="105"/>
          <w:sz w:val="20"/>
          <w:szCs w:val="20"/>
        </w:rPr>
        <w:t xml:space="preserve"> </w:t>
      </w:r>
      <w:r w:rsidRPr="00E7743F">
        <w:rPr>
          <w:rFonts w:ascii="Arial" w:hAnsi="Arial" w:cs="Arial"/>
          <w:w w:val="105"/>
          <w:sz w:val="20"/>
          <w:szCs w:val="20"/>
        </w:rPr>
        <w:t>hours.</w:t>
      </w:r>
    </w:p>
    <w:p w14:paraId="6049D97C" w14:textId="75019B71" w:rsidR="000D026C" w:rsidRDefault="000D026C" w:rsidP="003C690B">
      <w:pPr>
        <w:pStyle w:val="BodyText"/>
        <w:spacing w:before="0" w:line="235" w:lineRule="auto"/>
        <w:ind w:left="1180" w:right="0"/>
        <w:rPr>
          <w:rFonts w:ascii="Arial" w:hAnsi="Arial" w:cs="Arial"/>
          <w:w w:val="105"/>
        </w:rPr>
      </w:pPr>
      <w:r w:rsidRPr="00E7743F">
        <w:rPr>
          <w:rFonts w:ascii="Arial" w:hAnsi="Arial" w:cs="Arial"/>
          <w:w w:val="105"/>
        </w:rPr>
        <w:t>Individually supervised reading and research in a literary period. Prerequisite: permission of the Director of Graduate Studies. (Fall, Spring)</w:t>
      </w:r>
    </w:p>
    <w:p w14:paraId="59B53F9A" w14:textId="77777777" w:rsidR="00C33E69" w:rsidRPr="00E7743F" w:rsidRDefault="00C33E69" w:rsidP="003C690B">
      <w:pPr>
        <w:pStyle w:val="BodyText"/>
        <w:spacing w:before="0" w:line="235" w:lineRule="auto"/>
        <w:ind w:left="1180" w:right="0"/>
        <w:rPr>
          <w:rFonts w:ascii="Arial" w:hAnsi="Arial" w:cs="Arial"/>
        </w:rPr>
      </w:pPr>
    </w:p>
    <w:p w14:paraId="0C2957D2" w14:textId="2EFAB1B4" w:rsidR="000D026C" w:rsidRDefault="000D026C" w:rsidP="00C33E69">
      <w:pPr>
        <w:pStyle w:val="BodyText"/>
        <w:ind w:left="0" w:firstLine="0"/>
        <w:jc w:val="center"/>
        <w:rPr>
          <w:rFonts w:ascii="Arial" w:hAnsi="Arial" w:cs="Arial"/>
          <w:b/>
          <w:w w:val="110"/>
        </w:rPr>
      </w:pPr>
      <w:r w:rsidRPr="00C33E69">
        <w:rPr>
          <w:rFonts w:ascii="Arial" w:hAnsi="Arial" w:cs="Arial"/>
          <w:b/>
          <w:w w:val="110"/>
        </w:rPr>
        <w:t>Earth Science</w:t>
      </w:r>
    </w:p>
    <w:p w14:paraId="62802194" w14:textId="77777777" w:rsidR="00C33E69" w:rsidRPr="00C33E69" w:rsidRDefault="00C33E69" w:rsidP="00C33E69">
      <w:pPr>
        <w:pStyle w:val="BodyText"/>
        <w:ind w:left="0" w:firstLine="0"/>
        <w:jc w:val="center"/>
        <w:rPr>
          <w:rFonts w:ascii="Arial" w:hAnsi="Arial" w:cs="Arial"/>
          <w:b/>
        </w:rPr>
      </w:pPr>
    </w:p>
    <w:p w14:paraId="291ACABD" w14:textId="77777777" w:rsidR="000D026C" w:rsidRPr="00E7743F" w:rsidRDefault="000D026C" w:rsidP="00C33E69">
      <w:pPr>
        <w:tabs>
          <w:tab w:val="left" w:pos="1180"/>
        </w:tabs>
        <w:spacing w:line="242" w:lineRule="exact"/>
        <w:rPr>
          <w:rFonts w:ascii="Arial" w:hAnsi="Arial" w:cs="Arial"/>
          <w:sz w:val="20"/>
          <w:szCs w:val="20"/>
        </w:rPr>
      </w:pPr>
      <w:r w:rsidRPr="00E7743F">
        <w:rPr>
          <w:rFonts w:ascii="Arial" w:hAnsi="Arial" w:cs="Arial"/>
          <w:w w:val="105"/>
          <w:sz w:val="20"/>
          <w:szCs w:val="20"/>
        </w:rPr>
        <w:t>ES</w:t>
      </w:r>
      <w:r w:rsidRPr="00E7743F">
        <w:rPr>
          <w:rFonts w:ascii="Arial" w:hAnsi="Arial" w:cs="Arial"/>
          <w:spacing w:val="12"/>
          <w:w w:val="105"/>
          <w:sz w:val="20"/>
          <w:szCs w:val="20"/>
        </w:rPr>
        <w:t xml:space="preserve"> </w:t>
      </w:r>
      <w:r w:rsidRPr="00E7743F">
        <w:rPr>
          <w:rFonts w:ascii="Arial" w:hAnsi="Arial" w:cs="Arial"/>
          <w:w w:val="105"/>
          <w:sz w:val="20"/>
          <w:szCs w:val="20"/>
        </w:rPr>
        <w:t>521.</w:t>
      </w:r>
      <w:r w:rsidRPr="00E7743F">
        <w:rPr>
          <w:rFonts w:ascii="Arial" w:hAnsi="Arial" w:cs="Arial"/>
          <w:w w:val="105"/>
          <w:sz w:val="20"/>
          <w:szCs w:val="20"/>
        </w:rPr>
        <w:tab/>
      </w:r>
      <w:r w:rsidRPr="00E7743F">
        <w:rPr>
          <w:rFonts w:ascii="Arial" w:hAnsi="Arial" w:cs="Arial"/>
          <w:b/>
          <w:w w:val="105"/>
          <w:sz w:val="20"/>
          <w:szCs w:val="20"/>
        </w:rPr>
        <w:t xml:space="preserve">Applied </w:t>
      </w:r>
      <w:r w:rsidRPr="00E7743F">
        <w:rPr>
          <w:rFonts w:ascii="Arial" w:hAnsi="Arial" w:cs="Arial"/>
          <w:b/>
          <w:spacing w:val="-3"/>
          <w:w w:val="105"/>
          <w:sz w:val="20"/>
          <w:szCs w:val="20"/>
        </w:rPr>
        <w:t xml:space="preserve">Paleontology. </w:t>
      </w:r>
      <w:r w:rsidRPr="00E7743F">
        <w:rPr>
          <w:rFonts w:ascii="Arial" w:hAnsi="Arial" w:cs="Arial"/>
          <w:w w:val="105"/>
          <w:sz w:val="20"/>
          <w:szCs w:val="20"/>
        </w:rPr>
        <w:t>4 semester</w:t>
      </w:r>
      <w:r w:rsidRPr="00E7743F">
        <w:rPr>
          <w:rFonts w:ascii="Arial" w:hAnsi="Arial" w:cs="Arial"/>
          <w:spacing w:val="-29"/>
          <w:w w:val="105"/>
          <w:sz w:val="20"/>
          <w:szCs w:val="20"/>
        </w:rPr>
        <w:t xml:space="preserve"> </w:t>
      </w:r>
      <w:r w:rsidRPr="00E7743F">
        <w:rPr>
          <w:rFonts w:ascii="Arial" w:hAnsi="Arial" w:cs="Arial"/>
          <w:w w:val="105"/>
          <w:sz w:val="20"/>
          <w:szCs w:val="20"/>
        </w:rPr>
        <w:t>hours.</w:t>
      </w:r>
    </w:p>
    <w:p w14:paraId="65ACCDEB" w14:textId="3CBA0AD5" w:rsidR="000D026C" w:rsidRPr="00E7743F" w:rsidRDefault="000D026C" w:rsidP="003C690B">
      <w:pPr>
        <w:pStyle w:val="BodyText"/>
        <w:spacing w:before="0" w:line="225" w:lineRule="auto"/>
        <w:ind w:left="1200" w:right="0" w:firstLine="359"/>
        <w:rPr>
          <w:rFonts w:ascii="Arial" w:hAnsi="Arial" w:cs="Arial"/>
          <w:w w:val="105"/>
        </w:rPr>
      </w:pPr>
      <w:r w:rsidRPr="00E7743F">
        <w:rPr>
          <w:rFonts w:ascii="Arial" w:hAnsi="Arial" w:cs="Arial"/>
          <w:w w:val="105"/>
        </w:rPr>
        <w:t>Taxonomic principles, biostratigraphy, paleoecology. Field trips may be required. Independent project and/or term paper required. Prerequisite: ES 132 or departmental approval. Course fee: $50.00. (Offered on sufficient demand)</w:t>
      </w:r>
    </w:p>
    <w:p w14:paraId="1E8EAF8F" w14:textId="77777777" w:rsidR="000D026C" w:rsidRPr="00E7743F" w:rsidRDefault="000D026C" w:rsidP="00C33E69">
      <w:pPr>
        <w:tabs>
          <w:tab w:val="left" w:pos="1179"/>
        </w:tabs>
        <w:spacing w:line="242" w:lineRule="exact"/>
        <w:rPr>
          <w:rFonts w:ascii="Arial" w:hAnsi="Arial" w:cs="Arial"/>
          <w:sz w:val="20"/>
          <w:szCs w:val="20"/>
        </w:rPr>
      </w:pPr>
      <w:r w:rsidRPr="00E7743F">
        <w:rPr>
          <w:rFonts w:ascii="Arial" w:hAnsi="Arial" w:cs="Arial"/>
          <w:w w:val="105"/>
          <w:sz w:val="20"/>
          <w:szCs w:val="20"/>
        </w:rPr>
        <w:t>ES</w:t>
      </w:r>
      <w:r w:rsidRPr="00E7743F">
        <w:rPr>
          <w:rFonts w:ascii="Arial" w:hAnsi="Arial" w:cs="Arial"/>
          <w:spacing w:val="12"/>
          <w:w w:val="105"/>
          <w:sz w:val="20"/>
          <w:szCs w:val="20"/>
        </w:rPr>
        <w:t xml:space="preserve"> </w:t>
      </w:r>
      <w:r w:rsidRPr="00E7743F">
        <w:rPr>
          <w:rFonts w:ascii="Arial" w:hAnsi="Arial" w:cs="Arial"/>
          <w:w w:val="105"/>
          <w:sz w:val="20"/>
          <w:szCs w:val="20"/>
        </w:rPr>
        <w:t>525.</w:t>
      </w:r>
      <w:r w:rsidRPr="00E7743F">
        <w:rPr>
          <w:rFonts w:ascii="Arial" w:hAnsi="Arial" w:cs="Arial"/>
          <w:w w:val="105"/>
          <w:sz w:val="20"/>
          <w:szCs w:val="20"/>
        </w:rPr>
        <w:tab/>
      </w:r>
      <w:r w:rsidRPr="00E7743F">
        <w:rPr>
          <w:rFonts w:ascii="Arial" w:hAnsi="Arial" w:cs="Arial"/>
          <w:b/>
          <w:w w:val="105"/>
          <w:sz w:val="20"/>
          <w:szCs w:val="20"/>
        </w:rPr>
        <w:t xml:space="preserve">Introduction to </w:t>
      </w:r>
      <w:r w:rsidRPr="00E7743F">
        <w:rPr>
          <w:rFonts w:ascii="Arial" w:hAnsi="Arial" w:cs="Arial"/>
          <w:b/>
          <w:spacing w:val="-3"/>
          <w:w w:val="105"/>
          <w:sz w:val="20"/>
          <w:szCs w:val="20"/>
        </w:rPr>
        <w:t xml:space="preserve">Oceanography. </w:t>
      </w:r>
      <w:r w:rsidRPr="00E7743F">
        <w:rPr>
          <w:rFonts w:ascii="Arial" w:hAnsi="Arial" w:cs="Arial"/>
          <w:w w:val="105"/>
          <w:sz w:val="20"/>
          <w:szCs w:val="20"/>
        </w:rPr>
        <w:t>4 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62F1C715" w14:textId="77777777" w:rsidR="000D026C" w:rsidRPr="00E7743F" w:rsidRDefault="000D026C" w:rsidP="003C690B">
      <w:pPr>
        <w:pStyle w:val="BodyText"/>
        <w:spacing w:before="0" w:line="235" w:lineRule="auto"/>
        <w:ind w:left="1180" w:right="0"/>
        <w:rPr>
          <w:rFonts w:ascii="Arial" w:hAnsi="Arial" w:cs="Arial"/>
        </w:rPr>
      </w:pPr>
      <w:r w:rsidRPr="00E7743F">
        <w:rPr>
          <w:rFonts w:ascii="Arial" w:hAnsi="Arial" w:cs="Arial"/>
          <w:w w:val="105"/>
        </w:rPr>
        <w:t>The physics, chemistry, geology, and biology of the oceans. Prerequisites: BI 112; CH 112; PH 242 or 252. (Offered on sufficient demand)</w:t>
      </w:r>
    </w:p>
    <w:p w14:paraId="706F4B11" w14:textId="77777777" w:rsidR="000D026C" w:rsidRPr="00E7743F" w:rsidRDefault="000D026C" w:rsidP="00C33E69">
      <w:pPr>
        <w:tabs>
          <w:tab w:val="left" w:pos="1179"/>
        </w:tabs>
        <w:spacing w:line="242" w:lineRule="exact"/>
        <w:rPr>
          <w:rFonts w:ascii="Arial" w:hAnsi="Arial" w:cs="Arial"/>
          <w:sz w:val="20"/>
          <w:szCs w:val="20"/>
        </w:rPr>
      </w:pPr>
      <w:r w:rsidRPr="00E7743F">
        <w:rPr>
          <w:rFonts w:ascii="Arial" w:hAnsi="Arial" w:cs="Arial"/>
          <w:w w:val="105"/>
          <w:sz w:val="20"/>
          <w:szCs w:val="20"/>
        </w:rPr>
        <w:t>ES</w:t>
      </w:r>
      <w:r w:rsidRPr="00E7743F">
        <w:rPr>
          <w:rFonts w:ascii="Arial" w:hAnsi="Arial" w:cs="Arial"/>
          <w:spacing w:val="12"/>
          <w:w w:val="105"/>
          <w:sz w:val="20"/>
          <w:szCs w:val="20"/>
        </w:rPr>
        <w:t xml:space="preserve"> </w:t>
      </w:r>
      <w:r w:rsidRPr="00E7743F">
        <w:rPr>
          <w:rFonts w:ascii="Arial" w:hAnsi="Arial" w:cs="Arial"/>
          <w:w w:val="105"/>
          <w:sz w:val="20"/>
          <w:szCs w:val="20"/>
        </w:rPr>
        <w:t>528.</w:t>
      </w:r>
      <w:r w:rsidRPr="00E7743F">
        <w:rPr>
          <w:rFonts w:ascii="Arial" w:hAnsi="Arial" w:cs="Arial"/>
          <w:w w:val="105"/>
          <w:sz w:val="20"/>
          <w:szCs w:val="20"/>
        </w:rPr>
        <w:tab/>
      </w:r>
      <w:r w:rsidRPr="00E7743F">
        <w:rPr>
          <w:rFonts w:ascii="Arial" w:hAnsi="Arial" w:cs="Arial"/>
          <w:b/>
          <w:w w:val="105"/>
          <w:sz w:val="20"/>
          <w:szCs w:val="20"/>
        </w:rPr>
        <w:t xml:space="preserve">Oceanology of the Gulf of Mexico. </w:t>
      </w:r>
      <w:r w:rsidRPr="00E7743F">
        <w:rPr>
          <w:rFonts w:ascii="Arial" w:hAnsi="Arial" w:cs="Arial"/>
          <w:w w:val="105"/>
          <w:sz w:val="20"/>
          <w:szCs w:val="20"/>
        </w:rPr>
        <w:t>2 semester</w:t>
      </w:r>
      <w:r w:rsidRPr="00E7743F">
        <w:rPr>
          <w:rFonts w:ascii="Arial" w:hAnsi="Arial" w:cs="Arial"/>
          <w:spacing w:val="20"/>
          <w:w w:val="105"/>
          <w:sz w:val="20"/>
          <w:szCs w:val="20"/>
        </w:rPr>
        <w:t xml:space="preserve"> </w:t>
      </w:r>
      <w:r w:rsidRPr="00E7743F">
        <w:rPr>
          <w:rFonts w:ascii="Arial" w:hAnsi="Arial" w:cs="Arial"/>
          <w:w w:val="105"/>
          <w:sz w:val="20"/>
          <w:szCs w:val="20"/>
        </w:rPr>
        <w:t>hours.</w:t>
      </w:r>
    </w:p>
    <w:p w14:paraId="789FAE3A" w14:textId="0FA0E06C" w:rsidR="000D026C" w:rsidRDefault="000D026C" w:rsidP="003C690B">
      <w:pPr>
        <w:pStyle w:val="BodyText"/>
        <w:spacing w:before="0" w:line="235" w:lineRule="auto"/>
        <w:ind w:left="1180" w:right="0"/>
        <w:rPr>
          <w:rFonts w:ascii="Arial" w:hAnsi="Arial" w:cs="Arial"/>
          <w:w w:val="105"/>
        </w:rPr>
      </w:pPr>
      <w:r w:rsidRPr="00E7743F">
        <w:rPr>
          <w:rFonts w:ascii="Arial" w:hAnsi="Arial" w:cs="Arial"/>
          <w:w w:val="105"/>
        </w:rPr>
        <w:t>A</w:t>
      </w:r>
      <w:r w:rsidRPr="00E7743F">
        <w:rPr>
          <w:rFonts w:ascii="Arial" w:hAnsi="Arial" w:cs="Arial"/>
          <w:spacing w:val="-6"/>
          <w:w w:val="105"/>
        </w:rPr>
        <w:t xml:space="preserve"> </w:t>
      </w:r>
      <w:r w:rsidRPr="00E7743F">
        <w:rPr>
          <w:rFonts w:ascii="Arial" w:hAnsi="Arial" w:cs="Arial"/>
          <w:w w:val="105"/>
        </w:rPr>
        <w:t>detailed</w:t>
      </w:r>
      <w:r w:rsidRPr="00E7743F">
        <w:rPr>
          <w:rFonts w:ascii="Arial" w:hAnsi="Arial" w:cs="Arial"/>
          <w:spacing w:val="-6"/>
          <w:w w:val="105"/>
        </w:rPr>
        <w:t xml:space="preserve"> </w:t>
      </w:r>
      <w:r w:rsidRPr="00E7743F">
        <w:rPr>
          <w:rFonts w:ascii="Arial" w:hAnsi="Arial" w:cs="Arial"/>
          <w:w w:val="105"/>
        </w:rPr>
        <w:t>descriptive</w:t>
      </w:r>
      <w:r w:rsidRPr="00E7743F">
        <w:rPr>
          <w:rFonts w:ascii="Arial" w:hAnsi="Arial" w:cs="Arial"/>
          <w:spacing w:val="-6"/>
          <w:w w:val="105"/>
        </w:rPr>
        <w:t xml:space="preserve"> </w:t>
      </w:r>
      <w:r w:rsidRPr="00E7743F">
        <w:rPr>
          <w:rFonts w:ascii="Arial" w:hAnsi="Arial" w:cs="Arial"/>
          <w:w w:val="105"/>
        </w:rPr>
        <w:t>study</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coastal</w:t>
      </w:r>
      <w:r w:rsidRPr="00E7743F">
        <w:rPr>
          <w:rFonts w:ascii="Arial" w:hAnsi="Arial" w:cs="Arial"/>
          <w:spacing w:val="-6"/>
          <w:w w:val="105"/>
        </w:rPr>
        <w:t xml:space="preserve"> </w:t>
      </w:r>
      <w:r w:rsidRPr="00E7743F">
        <w:rPr>
          <w:rFonts w:ascii="Arial" w:hAnsi="Arial" w:cs="Arial"/>
          <w:w w:val="105"/>
        </w:rPr>
        <w:t>zone,</w:t>
      </w:r>
      <w:r w:rsidRPr="00E7743F">
        <w:rPr>
          <w:rFonts w:ascii="Arial" w:hAnsi="Arial" w:cs="Arial"/>
          <w:spacing w:val="-6"/>
          <w:w w:val="105"/>
        </w:rPr>
        <w:t xml:space="preserve"> </w:t>
      </w:r>
      <w:r w:rsidRPr="00E7743F">
        <w:rPr>
          <w:rFonts w:ascii="Arial" w:hAnsi="Arial" w:cs="Arial"/>
          <w:w w:val="105"/>
        </w:rPr>
        <w:t>continental</w:t>
      </w:r>
      <w:r w:rsidRPr="00E7743F">
        <w:rPr>
          <w:rFonts w:ascii="Arial" w:hAnsi="Arial" w:cs="Arial"/>
          <w:spacing w:val="-6"/>
          <w:w w:val="105"/>
        </w:rPr>
        <w:t xml:space="preserve"> </w:t>
      </w:r>
      <w:r w:rsidRPr="00E7743F">
        <w:rPr>
          <w:rFonts w:ascii="Arial" w:hAnsi="Arial" w:cs="Arial"/>
          <w:w w:val="105"/>
        </w:rPr>
        <w:t>shelf, and deep ocean of the Gulf of Mexico and adjacent waters. Prerequisite: ES 425 or ES 525. (Offered at Dauphin Island) (Offered on sufficient</w:t>
      </w:r>
      <w:r w:rsidRPr="00E7743F">
        <w:rPr>
          <w:rFonts w:ascii="Arial" w:hAnsi="Arial" w:cs="Arial"/>
          <w:spacing w:val="-19"/>
          <w:w w:val="105"/>
        </w:rPr>
        <w:t xml:space="preserve"> </w:t>
      </w:r>
      <w:r w:rsidRPr="00E7743F">
        <w:rPr>
          <w:rFonts w:ascii="Arial" w:hAnsi="Arial" w:cs="Arial"/>
          <w:w w:val="105"/>
        </w:rPr>
        <w:t>demand)</w:t>
      </w:r>
    </w:p>
    <w:p w14:paraId="29CE5824" w14:textId="12E5320E" w:rsidR="00382FD5" w:rsidRDefault="00382FD5" w:rsidP="003C690B">
      <w:pPr>
        <w:pStyle w:val="BodyText"/>
        <w:spacing w:before="0" w:line="235" w:lineRule="auto"/>
        <w:ind w:left="1180" w:right="0"/>
        <w:rPr>
          <w:rFonts w:ascii="Arial" w:hAnsi="Arial" w:cs="Arial"/>
        </w:rPr>
      </w:pPr>
    </w:p>
    <w:p w14:paraId="7DBE0B50" w14:textId="77777777" w:rsidR="00382FD5" w:rsidRPr="00E7743F" w:rsidRDefault="00382FD5" w:rsidP="003C690B">
      <w:pPr>
        <w:pStyle w:val="BodyText"/>
        <w:spacing w:before="0" w:line="235" w:lineRule="auto"/>
        <w:ind w:left="1180" w:right="0"/>
        <w:rPr>
          <w:rFonts w:ascii="Arial" w:hAnsi="Arial" w:cs="Arial"/>
        </w:rPr>
      </w:pPr>
    </w:p>
    <w:p w14:paraId="20EBEC5F" w14:textId="77777777" w:rsidR="000D026C" w:rsidRPr="00E7743F" w:rsidRDefault="000D026C" w:rsidP="00C33E69">
      <w:pPr>
        <w:tabs>
          <w:tab w:val="left" w:pos="1179"/>
        </w:tabs>
        <w:spacing w:line="242" w:lineRule="exact"/>
        <w:rPr>
          <w:rFonts w:ascii="Arial" w:hAnsi="Arial" w:cs="Arial"/>
          <w:sz w:val="20"/>
          <w:szCs w:val="20"/>
        </w:rPr>
      </w:pPr>
      <w:r w:rsidRPr="00E7743F">
        <w:rPr>
          <w:rFonts w:ascii="Arial" w:hAnsi="Arial" w:cs="Arial"/>
          <w:w w:val="105"/>
          <w:sz w:val="20"/>
          <w:szCs w:val="20"/>
        </w:rPr>
        <w:t>ES</w:t>
      </w:r>
      <w:r w:rsidRPr="00E7743F">
        <w:rPr>
          <w:rFonts w:ascii="Arial" w:hAnsi="Arial" w:cs="Arial"/>
          <w:spacing w:val="12"/>
          <w:w w:val="105"/>
          <w:sz w:val="20"/>
          <w:szCs w:val="20"/>
        </w:rPr>
        <w:t xml:space="preserve"> </w:t>
      </w:r>
      <w:r w:rsidRPr="00E7743F">
        <w:rPr>
          <w:rFonts w:ascii="Arial" w:hAnsi="Arial" w:cs="Arial"/>
          <w:w w:val="105"/>
          <w:sz w:val="20"/>
          <w:szCs w:val="20"/>
        </w:rPr>
        <w:t>531.</w:t>
      </w:r>
      <w:r w:rsidRPr="00E7743F">
        <w:rPr>
          <w:rFonts w:ascii="Arial" w:hAnsi="Arial" w:cs="Arial"/>
          <w:w w:val="105"/>
          <w:sz w:val="20"/>
          <w:szCs w:val="20"/>
        </w:rPr>
        <w:tab/>
      </w:r>
      <w:r w:rsidRPr="00E7743F">
        <w:rPr>
          <w:rFonts w:ascii="Arial" w:hAnsi="Arial" w:cs="Arial"/>
          <w:b/>
          <w:w w:val="105"/>
          <w:sz w:val="20"/>
          <w:szCs w:val="20"/>
        </w:rPr>
        <w:t xml:space="preserve">Structural </w:t>
      </w:r>
      <w:r w:rsidRPr="00E7743F">
        <w:rPr>
          <w:rFonts w:ascii="Arial" w:hAnsi="Arial" w:cs="Arial"/>
          <w:b/>
          <w:spacing w:val="-3"/>
          <w:w w:val="105"/>
          <w:sz w:val="20"/>
          <w:szCs w:val="20"/>
        </w:rPr>
        <w:t xml:space="preserve">Geology. </w:t>
      </w:r>
      <w:r w:rsidRPr="00E7743F">
        <w:rPr>
          <w:rFonts w:ascii="Arial" w:hAnsi="Arial" w:cs="Arial"/>
          <w:w w:val="105"/>
          <w:sz w:val="20"/>
          <w:szCs w:val="20"/>
        </w:rPr>
        <w:t>3 semester</w:t>
      </w:r>
      <w:r w:rsidRPr="00E7743F">
        <w:rPr>
          <w:rFonts w:ascii="Arial" w:hAnsi="Arial" w:cs="Arial"/>
          <w:spacing w:val="-5"/>
          <w:w w:val="105"/>
          <w:sz w:val="20"/>
          <w:szCs w:val="20"/>
        </w:rPr>
        <w:t xml:space="preserve"> </w:t>
      </w:r>
      <w:r w:rsidRPr="00E7743F">
        <w:rPr>
          <w:rFonts w:ascii="Arial" w:hAnsi="Arial" w:cs="Arial"/>
          <w:w w:val="105"/>
          <w:sz w:val="20"/>
          <w:szCs w:val="20"/>
        </w:rPr>
        <w:t>hours.</w:t>
      </w:r>
    </w:p>
    <w:p w14:paraId="15D7B163" w14:textId="77777777" w:rsidR="000D026C" w:rsidRPr="00E7743F" w:rsidRDefault="000D026C" w:rsidP="003C690B">
      <w:pPr>
        <w:pStyle w:val="BodyText"/>
        <w:spacing w:before="0" w:line="235" w:lineRule="auto"/>
        <w:ind w:left="1180" w:right="0"/>
        <w:rPr>
          <w:rFonts w:ascii="Arial" w:hAnsi="Arial" w:cs="Arial"/>
        </w:rPr>
      </w:pPr>
      <w:r w:rsidRPr="00E7743F">
        <w:rPr>
          <w:rFonts w:ascii="Arial" w:hAnsi="Arial" w:cs="Arial"/>
          <w:spacing w:val="-3"/>
          <w:w w:val="105"/>
        </w:rPr>
        <w:t xml:space="preserve">The </w:t>
      </w:r>
      <w:r w:rsidRPr="00E7743F">
        <w:rPr>
          <w:rFonts w:ascii="Arial" w:hAnsi="Arial" w:cs="Arial"/>
          <w:w w:val="105"/>
        </w:rPr>
        <w:t xml:space="preserve">nature, classification, origin, and quantification of geologic structures, with emphasis on sedimentary rocks. Field trips may be </w:t>
      </w:r>
      <w:r w:rsidRPr="00E7743F">
        <w:rPr>
          <w:rFonts w:ascii="Arial" w:hAnsi="Arial" w:cs="Arial"/>
          <w:spacing w:val="-3"/>
          <w:w w:val="105"/>
        </w:rPr>
        <w:t>required.</w:t>
      </w:r>
      <w:r w:rsidRPr="00E7743F">
        <w:rPr>
          <w:rFonts w:ascii="Arial" w:hAnsi="Arial" w:cs="Arial"/>
          <w:spacing w:val="-19"/>
          <w:w w:val="105"/>
        </w:rPr>
        <w:t xml:space="preserve"> </w:t>
      </w:r>
      <w:r w:rsidRPr="00E7743F">
        <w:rPr>
          <w:rFonts w:ascii="Arial" w:hAnsi="Arial" w:cs="Arial"/>
          <w:spacing w:val="-3"/>
          <w:w w:val="105"/>
        </w:rPr>
        <w:t>Independent</w:t>
      </w:r>
      <w:r w:rsidRPr="00E7743F">
        <w:rPr>
          <w:rFonts w:ascii="Arial" w:hAnsi="Arial" w:cs="Arial"/>
          <w:spacing w:val="-19"/>
          <w:w w:val="105"/>
        </w:rPr>
        <w:t xml:space="preserve"> </w:t>
      </w:r>
      <w:r w:rsidRPr="00E7743F">
        <w:rPr>
          <w:rFonts w:ascii="Arial" w:hAnsi="Arial" w:cs="Arial"/>
          <w:spacing w:val="-3"/>
          <w:w w:val="105"/>
        </w:rPr>
        <w:t>project</w:t>
      </w:r>
      <w:r w:rsidRPr="00E7743F">
        <w:rPr>
          <w:rFonts w:ascii="Arial" w:hAnsi="Arial" w:cs="Arial"/>
          <w:spacing w:val="-19"/>
          <w:w w:val="105"/>
        </w:rPr>
        <w:t xml:space="preserve"> </w:t>
      </w:r>
      <w:r w:rsidRPr="00E7743F">
        <w:rPr>
          <w:rFonts w:ascii="Arial" w:hAnsi="Arial" w:cs="Arial"/>
          <w:spacing w:val="-3"/>
          <w:w w:val="105"/>
        </w:rPr>
        <w:t>and/or</w:t>
      </w:r>
      <w:r w:rsidRPr="00E7743F">
        <w:rPr>
          <w:rFonts w:ascii="Arial" w:hAnsi="Arial" w:cs="Arial"/>
          <w:spacing w:val="-19"/>
          <w:w w:val="105"/>
        </w:rPr>
        <w:t xml:space="preserve"> </w:t>
      </w:r>
      <w:r w:rsidRPr="00E7743F">
        <w:rPr>
          <w:rFonts w:ascii="Arial" w:hAnsi="Arial" w:cs="Arial"/>
          <w:w w:val="105"/>
        </w:rPr>
        <w:t>term</w:t>
      </w:r>
      <w:r w:rsidRPr="00E7743F">
        <w:rPr>
          <w:rFonts w:ascii="Arial" w:hAnsi="Arial" w:cs="Arial"/>
          <w:spacing w:val="-19"/>
          <w:w w:val="105"/>
        </w:rPr>
        <w:t xml:space="preserve"> </w:t>
      </w:r>
      <w:r w:rsidRPr="00E7743F">
        <w:rPr>
          <w:rFonts w:ascii="Arial" w:hAnsi="Arial" w:cs="Arial"/>
          <w:w w:val="105"/>
        </w:rPr>
        <w:t>paper</w:t>
      </w:r>
      <w:r w:rsidRPr="00E7743F">
        <w:rPr>
          <w:rFonts w:ascii="Arial" w:hAnsi="Arial" w:cs="Arial"/>
          <w:spacing w:val="-19"/>
          <w:w w:val="105"/>
        </w:rPr>
        <w:t xml:space="preserve"> </w:t>
      </w:r>
      <w:r w:rsidRPr="00E7743F">
        <w:rPr>
          <w:rFonts w:ascii="Arial" w:hAnsi="Arial" w:cs="Arial"/>
          <w:spacing w:val="-3"/>
          <w:w w:val="105"/>
        </w:rPr>
        <w:t>required.</w:t>
      </w:r>
      <w:r w:rsidRPr="00E7743F">
        <w:rPr>
          <w:rFonts w:ascii="Arial" w:hAnsi="Arial" w:cs="Arial"/>
          <w:spacing w:val="-19"/>
          <w:w w:val="105"/>
        </w:rPr>
        <w:t xml:space="preserve"> </w:t>
      </w:r>
      <w:r w:rsidRPr="00E7743F">
        <w:rPr>
          <w:rFonts w:ascii="Arial" w:hAnsi="Arial" w:cs="Arial"/>
          <w:spacing w:val="-3"/>
          <w:w w:val="105"/>
        </w:rPr>
        <w:t xml:space="preserve">Prerequisite: </w:t>
      </w:r>
      <w:r w:rsidRPr="00E7743F">
        <w:rPr>
          <w:rFonts w:ascii="Arial" w:hAnsi="Arial" w:cs="Arial"/>
          <w:w w:val="105"/>
        </w:rPr>
        <w:t>ES 132. (Offered on sufficient</w:t>
      </w:r>
      <w:r w:rsidRPr="00E7743F">
        <w:rPr>
          <w:rFonts w:ascii="Arial" w:hAnsi="Arial" w:cs="Arial"/>
          <w:spacing w:val="2"/>
          <w:w w:val="105"/>
        </w:rPr>
        <w:t xml:space="preserve"> </w:t>
      </w:r>
      <w:r w:rsidRPr="00E7743F">
        <w:rPr>
          <w:rFonts w:ascii="Arial" w:hAnsi="Arial" w:cs="Arial"/>
          <w:w w:val="105"/>
        </w:rPr>
        <w:t>demand)</w:t>
      </w:r>
    </w:p>
    <w:p w14:paraId="0EBCD146" w14:textId="77777777" w:rsidR="000D026C" w:rsidRPr="00E7743F" w:rsidRDefault="000D026C" w:rsidP="00C33E69">
      <w:pPr>
        <w:tabs>
          <w:tab w:val="left" w:pos="1179"/>
        </w:tabs>
        <w:spacing w:line="242" w:lineRule="exact"/>
        <w:rPr>
          <w:rFonts w:ascii="Arial" w:hAnsi="Arial" w:cs="Arial"/>
          <w:sz w:val="20"/>
          <w:szCs w:val="20"/>
        </w:rPr>
      </w:pPr>
      <w:r w:rsidRPr="00E7743F">
        <w:rPr>
          <w:rFonts w:ascii="Arial" w:hAnsi="Arial" w:cs="Arial"/>
          <w:w w:val="105"/>
          <w:sz w:val="20"/>
          <w:szCs w:val="20"/>
        </w:rPr>
        <w:t>ES</w:t>
      </w:r>
      <w:r w:rsidRPr="00E7743F">
        <w:rPr>
          <w:rFonts w:ascii="Arial" w:hAnsi="Arial" w:cs="Arial"/>
          <w:spacing w:val="16"/>
          <w:w w:val="105"/>
          <w:sz w:val="20"/>
          <w:szCs w:val="20"/>
        </w:rPr>
        <w:t xml:space="preserve"> </w:t>
      </w:r>
      <w:r w:rsidRPr="00E7743F">
        <w:rPr>
          <w:rFonts w:ascii="Arial" w:hAnsi="Arial" w:cs="Arial"/>
          <w:w w:val="105"/>
          <w:sz w:val="20"/>
          <w:szCs w:val="20"/>
        </w:rPr>
        <w:t>531L.</w:t>
      </w:r>
      <w:r w:rsidRPr="00E7743F">
        <w:rPr>
          <w:rFonts w:ascii="Arial" w:hAnsi="Arial" w:cs="Arial"/>
          <w:w w:val="105"/>
          <w:sz w:val="20"/>
          <w:szCs w:val="20"/>
        </w:rPr>
        <w:tab/>
      </w:r>
      <w:r w:rsidRPr="00E7743F">
        <w:rPr>
          <w:rFonts w:ascii="Arial" w:hAnsi="Arial" w:cs="Arial"/>
          <w:b/>
          <w:w w:val="105"/>
          <w:sz w:val="20"/>
          <w:szCs w:val="20"/>
        </w:rPr>
        <w:t xml:space="preserve">Structural Geology </w:t>
      </w:r>
      <w:r w:rsidRPr="00E7743F">
        <w:rPr>
          <w:rFonts w:ascii="Arial" w:hAnsi="Arial" w:cs="Arial"/>
          <w:b/>
          <w:spacing w:val="-3"/>
          <w:w w:val="105"/>
          <w:sz w:val="20"/>
          <w:szCs w:val="20"/>
        </w:rPr>
        <w:t xml:space="preserve">Laboratory. </w:t>
      </w:r>
      <w:r w:rsidRPr="00E7743F">
        <w:rPr>
          <w:rFonts w:ascii="Arial" w:hAnsi="Arial" w:cs="Arial"/>
          <w:w w:val="105"/>
          <w:sz w:val="20"/>
          <w:szCs w:val="20"/>
        </w:rPr>
        <w:t>1 semester</w:t>
      </w:r>
      <w:r w:rsidRPr="00E7743F">
        <w:rPr>
          <w:rFonts w:ascii="Arial" w:hAnsi="Arial" w:cs="Arial"/>
          <w:spacing w:val="7"/>
          <w:w w:val="105"/>
          <w:sz w:val="20"/>
          <w:szCs w:val="20"/>
        </w:rPr>
        <w:t xml:space="preserve"> </w:t>
      </w:r>
      <w:r w:rsidRPr="00E7743F">
        <w:rPr>
          <w:rFonts w:ascii="Arial" w:hAnsi="Arial" w:cs="Arial"/>
          <w:spacing w:val="-4"/>
          <w:w w:val="105"/>
          <w:sz w:val="20"/>
          <w:szCs w:val="20"/>
        </w:rPr>
        <w:t>hour.</w:t>
      </w:r>
    </w:p>
    <w:p w14:paraId="7CB527A5" w14:textId="77777777" w:rsidR="000D026C" w:rsidRPr="00E7743F" w:rsidRDefault="000D026C" w:rsidP="003C690B">
      <w:pPr>
        <w:pStyle w:val="BodyText"/>
        <w:spacing w:before="0" w:line="235" w:lineRule="auto"/>
        <w:ind w:left="1180" w:right="0"/>
        <w:rPr>
          <w:rFonts w:ascii="Arial" w:hAnsi="Arial" w:cs="Arial"/>
        </w:rPr>
      </w:pPr>
      <w:r w:rsidRPr="00E7743F">
        <w:rPr>
          <w:rFonts w:ascii="Arial" w:hAnsi="Arial" w:cs="Arial"/>
          <w:w w:val="105"/>
        </w:rPr>
        <w:t>Laboratory analysis, including computer mapping of folds, faults, and other structural features. Prerequisite: ES 431 or concurrent enrollment in ES 531. (Offered on sufficient demand)</w:t>
      </w:r>
    </w:p>
    <w:p w14:paraId="4CBECE24" w14:textId="77777777" w:rsidR="000D026C" w:rsidRPr="00E7743F" w:rsidRDefault="000D026C" w:rsidP="00C33E69">
      <w:pPr>
        <w:tabs>
          <w:tab w:val="left" w:pos="1179"/>
        </w:tabs>
        <w:spacing w:line="242" w:lineRule="exact"/>
        <w:rPr>
          <w:rFonts w:ascii="Arial" w:hAnsi="Arial" w:cs="Arial"/>
          <w:sz w:val="20"/>
          <w:szCs w:val="20"/>
        </w:rPr>
      </w:pPr>
      <w:r w:rsidRPr="00E7743F">
        <w:rPr>
          <w:rFonts w:ascii="Arial" w:hAnsi="Arial" w:cs="Arial"/>
          <w:w w:val="105"/>
          <w:sz w:val="20"/>
          <w:szCs w:val="20"/>
        </w:rPr>
        <w:t>ES</w:t>
      </w:r>
      <w:r w:rsidRPr="00E7743F">
        <w:rPr>
          <w:rFonts w:ascii="Arial" w:hAnsi="Arial" w:cs="Arial"/>
          <w:spacing w:val="12"/>
          <w:w w:val="105"/>
          <w:sz w:val="20"/>
          <w:szCs w:val="20"/>
        </w:rPr>
        <w:t xml:space="preserve"> </w:t>
      </w:r>
      <w:r w:rsidRPr="00E7743F">
        <w:rPr>
          <w:rFonts w:ascii="Arial" w:hAnsi="Arial" w:cs="Arial"/>
          <w:w w:val="105"/>
          <w:sz w:val="20"/>
          <w:szCs w:val="20"/>
        </w:rPr>
        <w:t>541.</w:t>
      </w:r>
      <w:r w:rsidRPr="00E7743F">
        <w:rPr>
          <w:rFonts w:ascii="Arial" w:hAnsi="Arial" w:cs="Arial"/>
          <w:w w:val="105"/>
          <w:sz w:val="20"/>
          <w:szCs w:val="20"/>
        </w:rPr>
        <w:tab/>
      </w:r>
      <w:r w:rsidRPr="00E7743F">
        <w:rPr>
          <w:rFonts w:ascii="Arial" w:hAnsi="Arial" w:cs="Arial"/>
          <w:b/>
          <w:w w:val="105"/>
          <w:sz w:val="20"/>
          <w:szCs w:val="20"/>
        </w:rPr>
        <w:t>Stratigraphy</w:t>
      </w:r>
      <w:r w:rsidRPr="00E7743F">
        <w:rPr>
          <w:rFonts w:ascii="Arial" w:hAnsi="Arial" w:cs="Arial"/>
          <w:b/>
          <w:spacing w:val="-20"/>
          <w:w w:val="105"/>
          <w:sz w:val="20"/>
          <w:szCs w:val="20"/>
        </w:rPr>
        <w:t xml:space="preserve"> </w:t>
      </w:r>
      <w:r w:rsidRPr="00E7743F">
        <w:rPr>
          <w:rFonts w:ascii="Arial" w:hAnsi="Arial" w:cs="Arial"/>
          <w:b/>
          <w:w w:val="105"/>
          <w:sz w:val="20"/>
          <w:szCs w:val="20"/>
        </w:rPr>
        <w:t>and</w:t>
      </w:r>
      <w:r w:rsidRPr="00E7743F">
        <w:rPr>
          <w:rFonts w:ascii="Arial" w:hAnsi="Arial" w:cs="Arial"/>
          <w:b/>
          <w:spacing w:val="-20"/>
          <w:w w:val="105"/>
          <w:sz w:val="20"/>
          <w:szCs w:val="20"/>
        </w:rPr>
        <w:t xml:space="preserve"> </w:t>
      </w:r>
      <w:r w:rsidRPr="00E7743F">
        <w:rPr>
          <w:rFonts w:ascii="Arial" w:hAnsi="Arial" w:cs="Arial"/>
          <w:b/>
          <w:w w:val="105"/>
          <w:sz w:val="20"/>
          <w:szCs w:val="20"/>
        </w:rPr>
        <w:t>Sedimentology.</w:t>
      </w:r>
      <w:r w:rsidRPr="00E7743F">
        <w:rPr>
          <w:rFonts w:ascii="Arial" w:hAnsi="Arial" w:cs="Arial"/>
          <w:b/>
          <w:spacing w:val="-20"/>
          <w:w w:val="105"/>
          <w:sz w:val="20"/>
          <w:szCs w:val="20"/>
        </w:rPr>
        <w:t xml:space="preserve"> </w:t>
      </w:r>
      <w:r w:rsidRPr="00E7743F">
        <w:rPr>
          <w:rFonts w:ascii="Arial" w:hAnsi="Arial" w:cs="Arial"/>
          <w:w w:val="105"/>
          <w:sz w:val="20"/>
          <w:szCs w:val="20"/>
        </w:rPr>
        <w:t>3</w:t>
      </w:r>
      <w:r w:rsidRPr="00E7743F">
        <w:rPr>
          <w:rFonts w:ascii="Arial" w:hAnsi="Arial" w:cs="Arial"/>
          <w:spacing w:val="-20"/>
          <w:w w:val="105"/>
          <w:sz w:val="20"/>
          <w:szCs w:val="20"/>
        </w:rPr>
        <w:t xml:space="preserve"> </w:t>
      </w:r>
      <w:r w:rsidRPr="00E7743F">
        <w:rPr>
          <w:rFonts w:ascii="Arial" w:hAnsi="Arial" w:cs="Arial"/>
          <w:w w:val="105"/>
          <w:sz w:val="20"/>
          <w:szCs w:val="20"/>
        </w:rPr>
        <w:t>semester</w:t>
      </w:r>
      <w:r w:rsidRPr="00E7743F">
        <w:rPr>
          <w:rFonts w:ascii="Arial" w:hAnsi="Arial" w:cs="Arial"/>
          <w:spacing w:val="-20"/>
          <w:w w:val="105"/>
          <w:sz w:val="20"/>
          <w:szCs w:val="20"/>
        </w:rPr>
        <w:t xml:space="preserve"> </w:t>
      </w:r>
      <w:r w:rsidRPr="00E7743F">
        <w:rPr>
          <w:rFonts w:ascii="Arial" w:hAnsi="Arial" w:cs="Arial"/>
          <w:w w:val="105"/>
          <w:sz w:val="20"/>
          <w:szCs w:val="20"/>
        </w:rPr>
        <w:t>hours.</w:t>
      </w:r>
    </w:p>
    <w:p w14:paraId="4EF715D1" w14:textId="7A23C6B7" w:rsidR="000D026C" w:rsidRDefault="000D026C" w:rsidP="003C690B">
      <w:pPr>
        <w:pStyle w:val="BodyText"/>
        <w:spacing w:before="0" w:line="235" w:lineRule="auto"/>
        <w:ind w:left="1180" w:right="0"/>
        <w:rPr>
          <w:rFonts w:ascii="Arial" w:hAnsi="Arial" w:cs="Arial"/>
          <w:w w:val="105"/>
        </w:rPr>
      </w:pPr>
      <w:r w:rsidRPr="00E7743F">
        <w:rPr>
          <w:rFonts w:ascii="Arial" w:hAnsi="Arial" w:cs="Arial"/>
          <w:w w:val="105"/>
        </w:rPr>
        <w:t>Stratified rocks and the processes involved in the formation of sedimentary rocks. Field trips may be required. Independent project and/or</w:t>
      </w:r>
      <w:r w:rsidRPr="00E7743F">
        <w:rPr>
          <w:rFonts w:ascii="Arial" w:hAnsi="Arial" w:cs="Arial"/>
          <w:spacing w:val="-23"/>
          <w:w w:val="105"/>
        </w:rPr>
        <w:t xml:space="preserve"> </w:t>
      </w:r>
      <w:r w:rsidRPr="00E7743F">
        <w:rPr>
          <w:rFonts w:ascii="Arial" w:hAnsi="Arial" w:cs="Arial"/>
          <w:w w:val="105"/>
        </w:rPr>
        <w:t>term</w:t>
      </w:r>
      <w:r w:rsidRPr="00E7743F">
        <w:rPr>
          <w:rFonts w:ascii="Arial" w:hAnsi="Arial" w:cs="Arial"/>
          <w:spacing w:val="-23"/>
          <w:w w:val="105"/>
        </w:rPr>
        <w:t xml:space="preserve"> </w:t>
      </w:r>
      <w:r w:rsidRPr="00E7743F">
        <w:rPr>
          <w:rFonts w:ascii="Arial" w:hAnsi="Arial" w:cs="Arial"/>
          <w:w w:val="105"/>
        </w:rPr>
        <w:t>paper</w:t>
      </w:r>
      <w:r w:rsidRPr="00E7743F">
        <w:rPr>
          <w:rFonts w:ascii="Arial" w:hAnsi="Arial" w:cs="Arial"/>
          <w:spacing w:val="-23"/>
          <w:w w:val="105"/>
        </w:rPr>
        <w:t xml:space="preserve"> </w:t>
      </w:r>
      <w:r w:rsidRPr="00E7743F">
        <w:rPr>
          <w:rFonts w:ascii="Arial" w:hAnsi="Arial" w:cs="Arial"/>
          <w:w w:val="105"/>
        </w:rPr>
        <w:t>required.</w:t>
      </w:r>
      <w:r w:rsidRPr="00E7743F">
        <w:rPr>
          <w:rFonts w:ascii="Arial" w:hAnsi="Arial" w:cs="Arial"/>
          <w:spacing w:val="-23"/>
          <w:w w:val="105"/>
        </w:rPr>
        <w:t xml:space="preserve"> </w:t>
      </w:r>
      <w:r w:rsidRPr="00E7743F">
        <w:rPr>
          <w:rFonts w:ascii="Arial" w:hAnsi="Arial" w:cs="Arial"/>
          <w:w w:val="105"/>
        </w:rPr>
        <w:t>Prerequisite:</w:t>
      </w:r>
      <w:r w:rsidRPr="00E7743F">
        <w:rPr>
          <w:rFonts w:ascii="Arial" w:hAnsi="Arial" w:cs="Arial"/>
          <w:spacing w:val="-23"/>
          <w:w w:val="105"/>
        </w:rPr>
        <w:t xml:space="preserve"> </w:t>
      </w:r>
      <w:r w:rsidRPr="00E7743F">
        <w:rPr>
          <w:rFonts w:ascii="Arial" w:hAnsi="Arial" w:cs="Arial"/>
          <w:w w:val="105"/>
        </w:rPr>
        <w:t>ES</w:t>
      </w:r>
      <w:r w:rsidRPr="00E7743F">
        <w:rPr>
          <w:rFonts w:ascii="Arial" w:hAnsi="Arial" w:cs="Arial"/>
          <w:spacing w:val="-22"/>
          <w:w w:val="105"/>
        </w:rPr>
        <w:t xml:space="preserve"> </w:t>
      </w:r>
      <w:r w:rsidRPr="00E7743F">
        <w:rPr>
          <w:rFonts w:ascii="Arial" w:hAnsi="Arial" w:cs="Arial"/>
          <w:w w:val="105"/>
        </w:rPr>
        <w:t>132.</w:t>
      </w:r>
      <w:r w:rsidRPr="00E7743F">
        <w:rPr>
          <w:rFonts w:ascii="Arial" w:hAnsi="Arial" w:cs="Arial"/>
          <w:spacing w:val="-23"/>
          <w:w w:val="105"/>
        </w:rPr>
        <w:t xml:space="preserve"> </w:t>
      </w:r>
      <w:r w:rsidRPr="00E7743F">
        <w:rPr>
          <w:rFonts w:ascii="Arial" w:hAnsi="Arial" w:cs="Arial"/>
          <w:w w:val="105"/>
        </w:rPr>
        <w:t>(Offered</w:t>
      </w:r>
      <w:r w:rsidRPr="00E7743F">
        <w:rPr>
          <w:rFonts w:ascii="Arial" w:hAnsi="Arial" w:cs="Arial"/>
          <w:spacing w:val="-23"/>
          <w:w w:val="105"/>
        </w:rPr>
        <w:t xml:space="preserve"> </w:t>
      </w:r>
      <w:r w:rsidRPr="00E7743F">
        <w:rPr>
          <w:rFonts w:ascii="Arial" w:hAnsi="Arial" w:cs="Arial"/>
          <w:w w:val="105"/>
        </w:rPr>
        <w:t>on</w:t>
      </w:r>
      <w:r w:rsidRPr="00E7743F">
        <w:rPr>
          <w:rFonts w:ascii="Arial" w:hAnsi="Arial" w:cs="Arial"/>
          <w:spacing w:val="-23"/>
          <w:w w:val="105"/>
        </w:rPr>
        <w:t xml:space="preserve"> </w:t>
      </w:r>
      <w:r w:rsidRPr="00E7743F">
        <w:rPr>
          <w:rFonts w:ascii="Arial" w:hAnsi="Arial" w:cs="Arial"/>
          <w:w w:val="105"/>
        </w:rPr>
        <w:t>sufficient demand)</w:t>
      </w:r>
    </w:p>
    <w:p w14:paraId="498B646C" w14:textId="3202DD45" w:rsidR="00C33E69" w:rsidRDefault="00C33E69" w:rsidP="003C690B">
      <w:pPr>
        <w:pStyle w:val="BodyText"/>
        <w:spacing w:before="0" w:line="235" w:lineRule="auto"/>
        <w:ind w:left="1180" w:right="0"/>
        <w:rPr>
          <w:rFonts w:ascii="Arial" w:hAnsi="Arial" w:cs="Arial"/>
        </w:rPr>
      </w:pPr>
    </w:p>
    <w:p w14:paraId="32EF6EBE" w14:textId="77777777" w:rsidR="00C33E69" w:rsidRPr="00E7743F" w:rsidRDefault="00C33E69" w:rsidP="003C690B">
      <w:pPr>
        <w:pStyle w:val="BodyText"/>
        <w:spacing w:before="0" w:line="235" w:lineRule="auto"/>
        <w:ind w:left="1180" w:right="0"/>
        <w:rPr>
          <w:rFonts w:ascii="Arial" w:hAnsi="Arial" w:cs="Arial"/>
        </w:rPr>
      </w:pPr>
    </w:p>
    <w:p w14:paraId="780CCB7D" w14:textId="77777777" w:rsidR="000D026C" w:rsidRPr="00E7743F" w:rsidRDefault="000D026C" w:rsidP="00C33E69">
      <w:pPr>
        <w:spacing w:line="242" w:lineRule="exact"/>
        <w:rPr>
          <w:rFonts w:ascii="Arial" w:hAnsi="Arial" w:cs="Arial"/>
          <w:sz w:val="20"/>
          <w:szCs w:val="20"/>
        </w:rPr>
      </w:pPr>
      <w:r w:rsidRPr="00E7743F">
        <w:rPr>
          <w:rFonts w:ascii="Arial" w:hAnsi="Arial" w:cs="Arial"/>
          <w:w w:val="105"/>
          <w:sz w:val="20"/>
          <w:szCs w:val="20"/>
        </w:rPr>
        <w:t xml:space="preserve">ES 580-581. </w:t>
      </w:r>
      <w:r w:rsidRPr="00E7743F">
        <w:rPr>
          <w:rFonts w:ascii="Arial" w:hAnsi="Arial" w:cs="Arial"/>
          <w:b/>
          <w:w w:val="105"/>
          <w:sz w:val="20"/>
          <w:szCs w:val="20"/>
        </w:rPr>
        <w:t xml:space="preserve">Topics in Earth Science. </w:t>
      </w:r>
      <w:r w:rsidRPr="00E7743F">
        <w:rPr>
          <w:rFonts w:ascii="Arial" w:hAnsi="Arial" w:cs="Arial"/>
          <w:w w:val="105"/>
          <w:sz w:val="20"/>
          <w:szCs w:val="20"/>
        </w:rPr>
        <w:t>1-4 semester hours.</w:t>
      </w:r>
    </w:p>
    <w:p w14:paraId="1DE76F13" w14:textId="77777777" w:rsidR="000D026C" w:rsidRPr="00E7743F" w:rsidRDefault="000D026C" w:rsidP="003C690B">
      <w:pPr>
        <w:pStyle w:val="BodyText"/>
        <w:spacing w:before="0" w:line="235" w:lineRule="auto"/>
        <w:ind w:left="1180" w:right="0"/>
        <w:rPr>
          <w:rFonts w:ascii="Arial" w:hAnsi="Arial" w:cs="Arial"/>
        </w:rPr>
      </w:pPr>
      <w:r w:rsidRPr="00E7743F">
        <w:rPr>
          <w:rFonts w:ascii="Arial" w:hAnsi="Arial" w:cs="Arial"/>
          <w:w w:val="105"/>
        </w:rPr>
        <w:t>Field trip and/or term paper required. Departmental approval required.</w:t>
      </w:r>
      <w:r w:rsidRPr="00E7743F">
        <w:rPr>
          <w:rFonts w:ascii="Arial" w:hAnsi="Arial" w:cs="Arial"/>
          <w:spacing w:val="-14"/>
          <w:w w:val="105"/>
        </w:rPr>
        <w:t xml:space="preserve"> </w:t>
      </w:r>
      <w:r w:rsidRPr="00E7743F">
        <w:rPr>
          <w:rFonts w:ascii="Arial" w:hAnsi="Arial" w:cs="Arial"/>
          <w:w w:val="105"/>
        </w:rPr>
        <w:t>Special</w:t>
      </w:r>
      <w:r w:rsidRPr="00E7743F">
        <w:rPr>
          <w:rFonts w:ascii="Arial" w:hAnsi="Arial" w:cs="Arial"/>
          <w:spacing w:val="-14"/>
          <w:w w:val="105"/>
        </w:rPr>
        <w:t xml:space="preserve"> </w:t>
      </w:r>
      <w:r w:rsidRPr="00E7743F">
        <w:rPr>
          <w:rFonts w:ascii="Arial" w:hAnsi="Arial" w:cs="Arial"/>
          <w:w w:val="105"/>
        </w:rPr>
        <w:t>fee</w:t>
      </w:r>
      <w:r w:rsidRPr="00E7743F">
        <w:rPr>
          <w:rFonts w:ascii="Arial" w:hAnsi="Arial" w:cs="Arial"/>
          <w:spacing w:val="-14"/>
          <w:w w:val="105"/>
        </w:rPr>
        <w:t xml:space="preserve"> </w:t>
      </w:r>
      <w:r w:rsidRPr="00E7743F">
        <w:rPr>
          <w:rFonts w:ascii="Arial" w:hAnsi="Arial" w:cs="Arial"/>
          <w:spacing w:val="-4"/>
          <w:w w:val="105"/>
        </w:rPr>
        <w:t>may</w:t>
      </w:r>
      <w:r w:rsidRPr="00E7743F">
        <w:rPr>
          <w:rFonts w:ascii="Arial" w:hAnsi="Arial" w:cs="Arial"/>
          <w:spacing w:val="-14"/>
          <w:w w:val="105"/>
        </w:rPr>
        <w:t xml:space="preserve"> </w:t>
      </w:r>
      <w:r w:rsidRPr="00E7743F">
        <w:rPr>
          <w:rFonts w:ascii="Arial" w:hAnsi="Arial" w:cs="Arial"/>
          <w:w w:val="105"/>
        </w:rPr>
        <w:t>be</w:t>
      </w:r>
      <w:r w:rsidRPr="00E7743F">
        <w:rPr>
          <w:rFonts w:ascii="Arial" w:hAnsi="Arial" w:cs="Arial"/>
          <w:spacing w:val="-14"/>
          <w:w w:val="105"/>
        </w:rPr>
        <w:t xml:space="preserve"> </w:t>
      </w:r>
      <w:r w:rsidRPr="00E7743F">
        <w:rPr>
          <w:rFonts w:ascii="Arial" w:hAnsi="Arial" w:cs="Arial"/>
          <w:w w:val="105"/>
        </w:rPr>
        <w:t>required</w:t>
      </w:r>
      <w:r w:rsidRPr="00E7743F">
        <w:rPr>
          <w:rFonts w:ascii="Arial" w:hAnsi="Arial" w:cs="Arial"/>
          <w:spacing w:val="-14"/>
          <w:w w:val="105"/>
        </w:rPr>
        <w:t xml:space="preserve"> </w:t>
      </w:r>
      <w:r w:rsidRPr="00E7743F">
        <w:rPr>
          <w:rFonts w:ascii="Arial" w:hAnsi="Arial" w:cs="Arial"/>
          <w:w w:val="105"/>
        </w:rPr>
        <w:t>depending</w:t>
      </w:r>
      <w:r w:rsidRPr="00E7743F">
        <w:rPr>
          <w:rFonts w:ascii="Arial" w:hAnsi="Arial" w:cs="Arial"/>
          <w:spacing w:val="-14"/>
          <w:w w:val="105"/>
        </w:rPr>
        <w:t xml:space="preserve"> </w:t>
      </w:r>
      <w:r w:rsidRPr="00E7743F">
        <w:rPr>
          <w:rFonts w:ascii="Arial" w:hAnsi="Arial" w:cs="Arial"/>
          <w:w w:val="105"/>
        </w:rPr>
        <w:t>on</w:t>
      </w:r>
      <w:r w:rsidRPr="00E7743F">
        <w:rPr>
          <w:rFonts w:ascii="Arial" w:hAnsi="Arial" w:cs="Arial"/>
          <w:spacing w:val="-14"/>
          <w:w w:val="105"/>
        </w:rPr>
        <w:t xml:space="preserve"> </w:t>
      </w:r>
      <w:r w:rsidRPr="00E7743F">
        <w:rPr>
          <w:rFonts w:ascii="Arial" w:hAnsi="Arial" w:cs="Arial"/>
          <w:w w:val="105"/>
        </w:rPr>
        <w:t>the</w:t>
      </w:r>
      <w:r w:rsidRPr="00E7743F">
        <w:rPr>
          <w:rFonts w:ascii="Arial" w:hAnsi="Arial" w:cs="Arial"/>
          <w:spacing w:val="-14"/>
          <w:w w:val="105"/>
        </w:rPr>
        <w:t xml:space="preserve"> </w:t>
      </w:r>
      <w:r w:rsidRPr="00E7743F">
        <w:rPr>
          <w:rFonts w:ascii="Arial" w:hAnsi="Arial" w:cs="Arial"/>
          <w:w w:val="105"/>
        </w:rPr>
        <w:t>topic.</w:t>
      </w:r>
      <w:r w:rsidRPr="00E7743F">
        <w:rPr>
          <w:rFonts w:ascii="Arial" w:hAnsi="Arial" w:cs="Arial"/>
          <w:spacing w:val="-14"/>
          <w:w w:val="105"/>
        </w:rPr>
        <w:t xml:space="preserve"> </w:t>
      </w:r>
      <w:r w:rsidRPr="00E7743F">
        <w:rPr>
          <w:rFonts w:ascii="Arial" w:hAnsi="Arial" w:cs="Arial"/>
          <w:w w:val="105"/>
        </w:rPr>
        <w:t>(Offered on sufficient</w:t>
      </w:r>
      <w:r w:rsidRPr="00E7743F">
        <w:rPr>
          <w:rFonts w:ascii="Arial" w:hAnsi="Arial" w:cs="Arial"/>
          <w:spacing w:val="-19"/>
          <w:w w:val="105"/>
        </w:rPr>
        <w:t xml:space="preserve"> </w:t>
      </w:r>
      <w:r w:rsidRPr="00E7743F">
        <w:rPr>
          <w:rFonts w:ascii="Arial" w:hAnsi="Arial" w:cs="Arial"/>
          <w:w w:val="105"/>
        </w:rPr>
        <w:t>demand)</w:t>
      </w:r>
    </w:p>
    <w:p w14:paraId="529CFEB3" w14:textId="77777777" w:rsidR="000D026C" w:rsidRPr="00E7743F" w:rsidRDefault="000D026C" w:rsidP="00C33E69">
      <w:pPr>
        <w:tabs>
          <w:tab w:val="left" w:pos="1179"/>
        </w:tabs>
        <w:spacing w:line="242" w:lineRule="exact"/>
        <w:rPr>
          <w:rFonts w:ascii="Arial" w:hAnsi="Arial" w:cs="Arial"/>
          <w:sz w:val="20"/>
          <w:szCs w:val="20"/>
        </w:rPr>
      </w:pPr>
      <w:r w:rsidRPr="00E7743F">
        <w:rPr>
          <w:rFonts w:ascii="Arial" w:hAnsi="Arial" w:cs="Arial"/>
          <w:w w:val="105"/>
          <w:sz w:val="20"/>
          <w:szCs w:val="20"/>
        </w:rPr>
        <w:t>ES</w:t>
      </w:r>
      <w:r w:rsidRPr="00E7743F">
        <w:rPr>
          <w:rFonts w:ascii="Arial" w:hAnsi="Arial" w:cs="Arial"/>
          <w:spacing w:val="12"/>
          <w:w w:val="105"/>
          <w:sz w:val="20"/>
          <w:szCs w:val="20"/>
        </w:rPr>
        <w:t xml:space="preserve"> </w:t>
      </w:r>
      <w:r w:rsidRPr="00E7743F">
        <w:rPr>
          <w:rFonts w:ascii="Arial" w:hAnsi="Arial" w:cs="Arial"/>
          <w:w w:val="105"/>
          <w:sz w:val="20"/>
          <w:szCs w:val="20"/>
        </w:rPr>
        <w:t>588.</w:t>
      </w:r>
      <w:r w:rsidRPr="00E7743F">
        <w:rPr>
          <w:rFonts w:ascii="Arial" w:hAnsi="Arial" w:cs="Arial"/>
          <w:w w:val="105"/>
          <w:sz w:val="20"/>
          <w:szCs w:val="20"/>
        </w:rPr>
        <w:tab/>
      </w:r>
      <w:r w:rsidRPr="00E7743F">
        <w:rPr>
          <w:rFonts w:ascii="Arial" w:hAnsi="Arial" w:cs="Arial"/>
          <w:b/>
          <w:spacing w:val="-3"/>
          <w:w w:val="105"/>
          <w:sz w:val="20"/>
          <w:szCs w:val="20"/>
        </w:rPr>
        <w:t xml:space="preserve">Hydrogeology. </w:t>
      </w:r>
      <w:r w:rsidRPr="00E7743F">
        <w:rPr>
          <w:rFonts w:ascii="Arial" w:hAnsi="Arial" w:cs="Arial"/>
          <w:w w:val="105"/>
          <w:sz w:val="20"/>
          <w:szCs w:val="20"/>
        </w:rPr>
        <w:t>3 semester</w:t>
      </w:r>
      <w:r w:rsidRPr="00E7743F">
        <w:rPr>
          <w:rFonts w:ascii="Arial" w:hAnsi="Arial" w:cs="Arial"/>
          <w:spacing w:val="4"/>
          <w:w w:val="105"/>
          <w:sz w:val="20"/>
          <w:szCs w:val="20"/>
        </w:rPr>
        <w:t xml:space="preserve"> </w:t>
      </w:r>
      <w:r w:rsidRPr="00E7743F">
        <w:rPr>
          <w:rFonts w:ascii="Arial" w:hAnsi="Arial" w:cs="Arial"/>
          <w:w w:val="105"/>
          <w:sz w:val="20"/>
          <w:szCs w:val="20"/>
        </w:rPr>
        <w:t>hours.</w:t>
      </w:r>
    </w:p>
    <w:p w14:paraId="6BE3E7D9" w14:textId="77777777" w:rsidR="000D026C" w:rsidRPr="00E7743F" w:rsidRDefault="000D026C" w:rsidP="003C690B">
      <w:pPr>
        <w:pStyle w:val="BodyText"/>
        <w:spacing w:before="0" w:line="235" w:lineRule="auto"/>
        <w:ind w:left="1180" w:right="0" w:firstLine="359"/>
        <w:rPr>
          <w:rFonts w:ascii="Arial" w:hAnsi="Arial" w:cs="Arial"/>
        </w:rPr>
      </w:pPr>
      <w:r w:rsidRPr="00E7743F">
        <w:rPr>
          <w:rFonts w:ascii="Arial" w:hAnsi="Arial" w:cs="Arial"/>
          <w:w w:val="105"/>
        </w:rPr>
        <w:t>The interrelationships between water and geologic materials and processes. Independent project and/or term paper required. Prerequisite: ES 131. (Offered on sufficient demand)</w:t>
      </w:r>
    </w:p>
    <w:p w14:paraId="21427355" w14:textId="77777777" w:rsidR="000D026C" w:rsidRPr="00E7743F" w:rsidRDefault="000D026C" w:rsidP="00C33E69">
      <w:pPr>
        <w:tabs>
          <w:tab w:val="left" w:pos="1179"/>
        </w:tabs>
        <w:spacing w:line="242" w:lineRule="exact"/>
        <w:rPr>
          <w:rFonts w:ascii="Arial" w:hAnsi="Arial" w:cs="Arial"/>
          <w:sz w:val="20"/>
          <w:szCs w:val="20"/>
        </w:rPr>
      </w:pPr>
      <w:r w:rsidRPr="00E7743F">
        <w:rPr>
          <w:rFonts w:ascii="Arial" w:hAnsi="Arial" w:cs="Arial"/>
          <w:w w:val="105"/>
          <w:sz w:val="20"/>
          <w:szCs w:val="20"/>
        </w:rPr>
        <w:t>ES</w:t>
      </w:r>
      <w:r w:rsidRPr="00E7743F">
        <w:rPr>
          <w:rFonts w:ascii="Arial" w:hAnsi="Arial" w:cs="Arial"/>
          <w:spacing w:val="12"/>
          <w:w w:val="105"/>
          <w:sz w:val="20"/>
          <w:szCs w:val="20"/>
        </w:rPr>
        <w:t xml:space="preserve"> </w:t>
      </w:r>
      <w:r w:rsidRPr="00E7743F">
        <w:rPr>
          <w:rFonts w:ascii="Arial" w:hAnsi="Arial" w:cs="Arial"/>
          <w:w w:val="105"/>
          <w:sz w:val="20"/>
          <w:szCs w:val="20"/>
        </w:rPr>
        <w:t>607.</w:t>
      </w:r>
      <w:r w:rsidRPr="00E7743F">
        <w:rPr>
          <w:rFonts w:ascii="Arial" w:hAnsi="Arial" w:cs="Arial"/>
          <w:w w:val="105"/>
          <w:sz w:val="20"/>
          <w:szCs w:val="20"/>
        </w:rPr>
        <w:tab/>
      </w:r>
      <w:r w:rsidRPr="00E7743F">
        <w:rPr>
          <w:rFonts w:ascii="Arial" w:hAnsi="Arial" w:cs="Arial"/>
          <w:b/>
          <w:w w:val="105"/>
          <w:sz w:val="20"/>
          <w:szCs w:val="20"/>
        </w:rPr>
        <w:t>Astronomy</w:t>
      </w:r>
      <w:r w:rsidRPr="00E7743F">
        <w:rPr>
          <w:rFonts w:ascii="Arial" w:hAnsi="Arial" w:cs="Arial"/>
          <w:b/>
          <w:spacing w:val="-9"/>
          <w:w w:val="105"/>
          <w:sz w:val="20"/>
          <w:szCs w:val="20"/>
        </w:rPr>
        <w:t xml:space="preserve"> </w:t>
      </w:r>
      <w:r w:rsidRPr="00E7743F">
        <w:rPr>
          <w:rFonts w:ascii="Arial" w:hAnsi="Arial" w:cs="Arial"/>
          <w:b/>
          <w:w w:val="105"/>
          <w:sz w:val="20"/>
          <w:szCs w:val="20"/>
        </w:rPr>
        <w:t>for</w:t>
      </w:r>
      <w:r w:rsidRPr="00E7743F">
        <w:rPr>
          <w:rFonts w:ascii="Arial" w:hAnsi="Arial" w:cs="Arial"/>
          <w:b/>
          <w:spacing w:val="-22"/>
          <w:w w:val="105"/>
          <w:sz w:val="20"/>
          <w:szCs w:val="20"/>
        </w:rPr>
        <w:t xml:space="preserve"> </w:t>
      </w:r>
      <w:r w:rsidRPr="00E7743F">
        <w:rPr>
          <w:rFonts w:ascii="Arial" w:hAnsi="Arial" w:cs="Arial"/>
          <w:b/>
          <w:spacing w:val="-3"/>
          <w:w w:val="105"/>
          <w:sz w:val="20"/>
          <w:szCs w:val="20"/>
        </w:rPr>
        <w:t>Teachers.</w:t>
      </w:r>
      <w:r w:rsidRPr="00E7743F">
        <w:rPr>
          <w:rFonts w:ascii="Arial" w:hAnsi="Arial" w:cs="Arial"/>
          <w:b/>
          <w:spacing w:val="-9"/>
          <w:w w:val="105"/>
          <w:sz w:val="20"/>
          <w:szCs w:val="20"/>
        </w:rPr>
        <w:t xml:space="preserve"> </w:t>
      </w:r>
      <w:r w:rsidRPr="00E7743F">
        <w:rPr>
          <w:rFonts w:ascii="Arial" w:hAnsi="Arial" w:cs="Arial"/>
          <w:w w:val="105"/>
          <w:sz w:val="20"/>
          <w:szCs w:val="20"/>
        </w:rPr>
        <w:t>3</w:t>
      </w:r>
      <w:r w:rsidRPr="00E7743F">
        <w:rPr>
          <w:rFonts w:ascii="Arial" w:hAnsi="Arial" w:cs="Arial"/>
          <w:spacing w:val="-9"/>
          <w:w w:val="105"/>
          <w:sz w:val="20"/>
          <w:szCs w:val="20"/>
        </w:rPr>
        <w:t xml:space="preserve"> </w:t>
      </w:r>
      <w:r w:rsidRPr="00E7743F">
        <w:rPr>
          <w:rFonts w:ascii="Arial" w:hAnsi="Arial" w:cs="Arial"/>
          <w:w w:val="105"/>
          <w:sz w:val="20"/>
          <w:szCs w:val="20"/>
        </w:rPr>
        <w:t>semester</w:t>
      </w:r>
      <w:r w:rsidRPr="00E7743F">
        <w:rPr>
          <w:rFonts w:ascii="Arial" w:hAnsi="Arial" w:cs="Arial"/>
          <w:spacing w:val="-9"/>
          <w:w w:val="105"/>
          <w:sz w:val="20"/>
          <w:szCs w:val="20"/>
        </w:rPr>
        <w:t xml:space="preserve"> </w:t>
      </w:r>
      <w:r w:rsidRPr="00E7743F">
        <w:rPr>
          <w:rFonts w:ascii="Arial" w:hAnsi="Arial" w:cs="Arial"/>
          <w:w w:val="105"/>
          <w:sz w:val="20"/>
          <w:szCs w:val="20"/>
        </w:rPr>
        <w:t>hours.</w:t>
      </w:r>
    </w:p>
    <w:p w14:paraId="483E7155" w14:textId="6E383F8B" w:rsidR="000D026C" w:rsidRPr="00E7743F" w:rsidRDefault="000D026C" w:rsidP="003C690B">
      <w:pPr>
        <w:pStyle w:val="BodyText"/>
        <w:spacing w:before="0" w:line="225" w:lineRule="auto"/>
        <w:ind w:left="1200" w:right="0" w:firstLine="359"/>
        <w:rPr>
          <w:rFonts w:ascii="Arial" w:hAnsi="Arial" w:cs="Arial"/>
          <w:w w:val="105"/>
        </w:rPr>
      </w:pPr>
      <w:r w:rsidRPr="00E7743F">
        <w:rPr>
          <w:rFonts w:ascii="Arial" w:hAnsi="Arial" w:cs="Arial"/>
          <w:spacing w:val="-3"/>
          <w:w w:val="105"/>
        </w:rPr>
        <w:t xml:space="preserve">The </w:t>
      </w:r>
      <w:r w:rsidRPr="00E7743F">
        <w:rPr>
          <w:rFonts w:ascii="Arial" w:hAnsi="Arial" w:cs="Arial"/>
          <w:w w:val="105"/>
        </w:rPr>
        <w:t>course considers popular topics in astronomy. Content includes observational aspects of astronomy including constellations, planets,</w:t>
      </w:r>
      <w:r w:rsidRPr="00E7743F">
        <w:rPr>
          <w:rFonts w:ascii="Arial" w:hAnsi="Arial" w:cs="Arial"/>
          <w:spacing w:val="-17"/>
          <w:w w:val="105"/>
        </w:rPr>
        <w:t xml:space="preserve"> </w:t>
      </w:r>
      <w:r w:rsidRPr="00E7743F">
        <w:rPr>
          <w:rFonts w:ascii="Arial" w:hAnsi="Arial" w:cs="Arial"/>
          <w:w w:val="105"/>
        </w:rPr>
        <w:t>the</w:t>
      </w:r>
      <w:r w:rsidRPr="00E7743F">
        <w:rPr>
          <w:rFonts w:ascii="Arial" w:hAnsi="Arial" w:cs="Arial"/>
          <w:spacing w:val="-17"/>
          <w:w w:val="105"/>
        </w:rPr>
        <w:t xml:space="preserve"> </w:t>
      </w:r>
      <w:r w:rsidRPr="00E7743F">
        <w:rPr>
          <w:rFonts w:ascii="Arial" w:hAnsi="Arial" w:cs="Arial"/>
          <w:w w:val="105"/>
        </w:rPr>
        <w:t>Sun,</w:t>
      </w:r>
      <w:r w:rsidRPr="00E7743F">
        <w:rPr>
          <w:rFonts w:ascii="Arial" w:hAnsi="Arial" w:cs="Arial"/>
          <w:spacing w:val="-17"/>
          <w:w w:val="105"/>
        </w:rPr>
        <w:t xml:space="preserve"> </w:t>
      </w:r>
      <w:r w:rsidRPr="00E7743F">
        <w:rPr>
          <w:rFonts w:ascii="Arial" w:hAnsi="Arial" w:cs="Arial"/>
          <w:w w:val="105"/>
        </w:rPr>
        <w:t>celestial</w:t>
      </w:r>
      <w:r w:rsidRPr="00E7743F">
        <w:rPr>
          <w:rFonts w:ascii="Arial" w:hAnsi="Arial" w:cs="Arial"/>
          <w:spacing w:val="-17"/>
          <w:w w:val="105"/>
        </w:rPr>
        <w:t xml:space="preserve"> </w:t>
      </w:r>
      <w:r w:rsidRPr="00E7743F">
        <w:rPr>
          <w:rFonts w:ascii="Arial" w:hAnsi="Arial" w:cs="Arial"/>
          <w:w w:val="105"/>
        </w:rPr>
        <w:t>moons,</w:t>
      </w:r>
      <w:r w:rsidRPr="00E7743F">
        <w:rPr>
          <w:rFonts w:ascii="Arial" w:hAnsi="Arial" w:cs="Arial"/>
          <w:spacing w:val="-17"/>
          <w:w w:val="105"/>
        </w:rPr>
        <w:t xml:space="preserve"> </w:t>
      </w:r>
      <w:r w:rsidRPr="00E7743F">
        <w:rPr>
          <w:rFonts w:ascii="Arial" w:hAnsi="Arial" w:cs="Arial"/>
          <w:w w:val="105"/>
        </w:rPr>
        <w:t>and</w:t>
      </w:r>
      <w:r w:rsidRPr="00E7743F">
        <w:rPr>
          <w:rFonts w:ascii="Arial" w:hAnsi="Arial" w:cs="Arial"/>
          <w:spacing w:val="-17"/>
          <w:w w:val="105"/>
        </w:rPr>
        <w:t xml:space="preserve"> </w:t>
      </w:r>
      <w:r w:rsidRPr="00E7743F">
        <w:rPr>
          <w:rFonts w:ascii="Arial" w:hAnsi="Arial" w:cs="Arial"/>
          <w:spacing w:val="-5"/>
          <w:w w:val="105"/>
        </w:rPr>
        <w:t>Earth’s</w:t>
      </w:r>
      <w:r w:rsidRPr="00E7743F">
        <w:rPr>
          <w:rFonts w:ascii="Arial" w:hAnsi="Arial" w:cs="Arial"/>
          <w:spacing w:val="-17"/>
          <w:w w:val="105"/>
        </w:rPr>
        <w:t xml:space="preserve"> </w:t>
      </w:r>
      <w:r w:rsidRPr="00E7743F">
        <w:rPr>
          <w:rFonts w:ascii="Arial" w:hAnsi="Arial" w:cs="Arial"/>
          <w:w w:val="105"/>
        </w:rPr>
        <w:t>seasons</w:t>
      </w:r>
      <w:r w:rsidRPr="00E7743F">
        <w:rPr>
          <w:rFonts w:ascii="Arial" w:hAnsi="Arial" w:cs="Arial"/>
          <w:spacing w:val="-17"/>
          <w:w w:val="105"/>
        </w:rPr>
        <w:t xml:space="preserve"> </w:t>
      </w:r>
      <w:r w:rsidRPr="00E7743F">
        <w:rPr>
          <w:rFonts w:ascii="Arial" w:hAnsi="Arial" w:cs="Arial"/>
          <w:w w:val="105"/>
        </w:rPr>
        <w:t>with</w:t>
      </w:r>
      <w:r w:rsidRPr="00E7743F">
        <w:rPr>
          <w:rFonts w:ascii="Arial" w:hAnsi="Arial" w:cs="Arial"/>
          <w:spacing w:val="-17"/>
          <w:w w:val="105"/>
        </w:rPr>
        <w:t xml:space="preserve"> </w:t>
      </w:r>
      <w:r w:rsidRPr="00E7743F">
        <w:rPr>
          <w:rFonts w:ascii="Arial" w:hAnsi="Arial" w:cs="Arial"/>
          <w:w w:val="105"/>
        </w:rPr>
        <w:t>an</w:t>
      </w:r>
      <w:r w:rsidRPr="00E7743F">
        <w:rPr>
          <w:rFonts w:ascii="Arial" w:hAnsi="Arial" w:cs="Arial"/>
          <w:spacing w:val="-17"/>
          <w:w w:val="105"/>
        </w:rPr>
        <w:t xml:space="preserve"> </w:t>
      </w:r>
      <w:r w:rsidRPr="00E7743F">
        <w:rPr>
          <w:rFonts w:ascii="Arial" w:hAnsi="Arial" w:cs="Arial"/>
          <w:w w:val="105"/>
        </w:rPr>
        <w:t>emphasis on understanding those topics which are known to have common misconceptions. A paper or major project will be completed in partial fulfillment</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course</w:t>
      </w:r>
      <w:r w:rsidRPr="00E7743F">
        <w:rPr>
          <w:rFonts w:ascii="Arial" w:hAnsi="Arial" w:cs="Arial"/>
          <w:spacing w:val="-12"/>
          <w:w w:val="105"/>
        </w:rPr>
        <w:t xml:space="preserve"> </w:t>
      </w:r>
      <w:r w:rsidRPr="00E7743F">
        <w:rPr>
          <w:rFonts w:ascii="Arial" w:hAnsi="Arial" w:cs="Arial"/>
          <w:w w:val="105"/>
        </w:rPr>
        <w:t>requirements.</w:t>
      </w:r>
      <w:r w:rsidRPr="00E7743F">
        <w:rPr>
          <w:rFonts w:ascii="Arial" w:hAnsi="Arial" w:cs="Arial"/>
          <w:spacing w:val="-18"/>
          <w:w w:val="105"/>
        </w:rPr>
        <w:t xml:space="preserve"> </w:t>
      </w:r>
      <w:r w:rsidRPr="00E7743F">
        <w:rPr>
          <w:rFonts w:ascii="Arial" w:hAnsi="Arial" w:cs="Arial"/>
          <w:w w:val="105"/>
        </w:rPr>
        <w:t>Also</w:t>
      </w:r>
      <w:r w:rsidRPr="00E7743F">
        <w:rPr>
          <w:rFonts w:ascii="Arial" w:hAnsi="Arial" w:cs="Arial"/>
          <w:spacing w:val="-13"/>
          <w:w w:val="105"/>
        </w:rPr>
        <w:t xml:space="preserve"> </w:t>
      </w:r>
      <w:r w:rsidRPr="00E7743F">
        <w:rPr>
          <w:rFonts w:ascii="Arial" w:hAnsi="Arial" w:cs="Arial"/>
          <w:w w:val="105"/>
        </w:rPr>
        <w:t>listed</w:t>
      </w:r>
      <w:r w:rsidRPr="00E7743F">
        <w:rPr>
          <w:rFonts w:ascii="Arial" w:hAnsi="Arial" w:cs="Arial"/>
          <w:spacing w:val="-13"/>
          <w:w w:val="105"/>
        </w:rPr>
        <w:t xml:space="preserve"> </w:t>
      </w:r>
      <w:r w:rsidRPr="00E7743F">
        <w:rPr>
          <w:rFonts w:ascii="Arial" w:hAnsi="Arial" w:cs="Arial"/>
          <w:w w:val="105"/>
        </w:rPr>
        <w:t>as</w:t>
      </w:r>
      <w:r w:rsidRPr="00E7743F">
        <w:rPr>
          <w:rFonts w:ascii="Arial" w:hAnsi="Arial" w:cs="Arial"/>
          <w:spacing w:val="-12"/>
          <w:w w:val="105"/>
        </w:rPr>
        <w:t xml:space="preserve"> </w:t>
      </w:r>
      <w:r w:rsidRPr="00E7743F">
        <w:rPr>
          <w:rFonts w:ascii="Arial" w:hAnsi="Arial" w:cs="Arial"/>
          <w:w w:val="105"/>
        </w:rPr>
        <w:t>PH</w:t>
      </w:r>
      <w:r w:rsidRPr="00E7743F">
        <w:rPr>
          <w:rFonts w:ascii="Arial" w:hAnsi="Arial" w:cs="Arial"/>
          <w:spacing w:val="-13"/>
          <w:w w:val="105"/>
        </w:rPr>
        <w:t xml:space="preserve"> </w:t>
      </w:r>
      <w:r w:rsidRPr="00E7743F">
        <w:rPr>
          <w:rFonts w:ascii="Arial" w:hAnsi="Arial" w:cs="Arial"/>
          <w:w w:val="105"/>
        </w:rPr>
        <w:t>607</w:t>
      </w:r>
      <w:r w:rsidRPr="00E7743F">
        <w:rPr>
          <w:rFonts w:ascii="Arial" w:hAnsi="Arial" w:cs="Arial"/>
          <w:spacing w:val="-13"/>
          <w:w w:val="105"/>
        </w:rPr>
        <w:t xml:space="preserve"> </w:t>
      </w:r>
      <w:r w:rsidRPr="00E7743F">
        <w:rPr>
          <w:rFonts w:ascii="Arial" w:hAnsi="Arial" w:cs="Arial"/>
          <w:w w:val="105"/>
        </w:rPr>
        <w:t>but</w:t>
      </w:r>
      <w:r w:rsidRPr="00E7743F">
        <w:rPr>
          <w:rFonts w:ascii="Arial" w:hAnsi="Arial" w:cs="Arial"/>
          <w:spacing w:val="-13"/>
          <w:w w:val="105"/>
        </w:rPr>
        <w:t xml:space="preserve"> </w:t>
      </w:r>
      <w:r w:rsidRPr="00E7743F">
        <w:rPr>
          <w:rFonts w:ascii="Arial" w:hAnsi="Arial" w:cs="Arial"/>
          <w:w w:val="105"/>
        </w:rPr>
        <w:t xml:space="preserve">creditable only in field for which registered. Prerequisite: PH 125 or permission of the department </w:t>
      </w:r>
      <w:r w:rsidRPr="00E7743F">
        <w:rPr>
          <w:rFonts w:ascii="Arial" w:hAnsi="Arial" w:cs="Arial"/>
          <w:spacing w:val="-4"/>
          <w:w w:val="105"/>
        </w:rPr>
        <w:t xml:space="preserve">chair. </w:t>
      </w:r>
      <w:r w:rsidRPr="00E7743F">
        <w:rPr>
          <w:rFonts w:ascii="Arial" w:hAnsi="Arial" w:cs="Arial"/>
          <w:w w:val="105"/>
        </w:rPr>
        <w:t>Course fee: $50.00.</w:t>
      </w:r>
      <w:r w:rsidRPr="00E7743F">
        <w:rPr>
          <w:rFonts w:ascii="Arial" w:hAnsi="Arial" w:cs="Arial"/>
          <w:spacing w:val="-10"/>
          <w:w w:val="105"/>
        </w:rPr>
        <w:t xml:space="preserve"> </w:t>
      </w:r>
      <w:r w:rsidRPr="00E7743F">
        <w:rPr>
          <w:rFonts w:ascii="Arial" w:hAnsi="Arial" w:cs="Arial"/>
          <w:w w:val="105"/>
        </w:rPr>
        <w:t>(Spring)</w:t>
      </w:r>
    </w:p>
    <w:p w14:paraId="0B5A1970" w14:textId="77777777" w:rsidR="000D026C" w:rsidRPr="00E7743F" w:rsidRDefault="000D026C" w:rsidP="00C33E69">
      <w:pPr>
        <w:tabs>
          <w:tab w:val="left" w:pos="1199"/>
        </w:tabs>
        <w:rPr>
          <w:rFonts w:ascii="Arial" w:hAnsi="Arial" w:cs="Arial"/>
          <w:sz w:val="20"/>
          <w:szCs w:val="20"/>
        </w:rPr>
      </w:pPr>
      <w:r w:rsidRPr="00E7743F">
        <w:rPr>
          <w:rFonts w:ascii="Arial" w:hAnsi="Arial" w:cs="Arial"/>
          <w:w w:val="105"/>
          <w:sz w:val="20"/>
          <w:szCs w:val="20"/>
        </w:rPr>
        <w:t>ES</w:t>
      </w:r>
      <w:r w:rsidRPr="00E7743F">
        <w:rPr>
          <w:rFonts w:ascii="Arial" w:hAnsi="Arial" w:cs="Arial"/>
          <w:spacing w:val="12"/>
          <w:w w:val="105"/>
          <w:sz w:val="20"/>
          <w:szCs w:val="20"/>
        </w:rPr>
        <w:t xml:space="preserve"> </w:t>
      </w:r>
      <w:r w:rsidRPr="00E7743F">
        <w:rPr>
          <w:rFonts w:ascii="Arial" w:hAnsi="Arial" w:cs="Arial"/>
          <w:w w:val="105"/>
          <w:sz w:val="20"/>
          <w:szCs w:val="20"/>
        </w:rPr>
        <w:t>615.</w:t>
      </w:r>
      <w:r w:rsidRPr="00E7743F">
        <w:rPr>
          <w:rFonts w:ascii="Arial" w:hAnsi="Arial" w:cs="Arial"/>
          <w:w w:val="105"/>
          <w:sz w:val="20"/>
          <w:szCs w:val="20"/>
        </w:rPr>
        <w:tab/>
      </w:r>
      <w:r w:rsidRPr="00E7743F">
        <w:rPr>
          <w:rFonts w:ascii="Arial" w:hAnsi="Arial" w:cs="Arial"/>
          <w:b/>
          <w:w w:val="105"/>
          <w:sz w:val="20"/>
          <w:szCs w:val="20"/>
        </w:rPr>
        <w:t xml:space="preserve">Problems in Elementary School Science. </w:t>
      </w:r>
      <w:r w:rsidRPr="00E7743F">
        <w:rPr>
          <w:rFonts w:ascii="Arial" w:hAnsi="Arial" w:cs="Arial"/>
          <w:w w:val="105"/>
          <w:sz w:val="20"/>
          <w:szCs w:val="20"/>
        </w:rPr>
        <w:t>3 semester</w:t>
      </w:r>
      <w:r w:rsidRPr="00E7743F">
        <w:rPr>
          <w:rFonts w:ascii="Arial" w:hAnsi="Arial" w:cs="Arial"/>
          <w:spacing w:val="-29"/>
          <w:w w:val="105"/>
          <w:sz w:val="20"/>
          <w:szCs w:val="20"/>
        </w:rPr>
        <w:t xml:space="preserve"> </w:t>
      </w:r>
      <w:r w:rsidRPr="00E7743F">
        <w:rPr>
          <w:rFonts w:ascii="Arial" w:hAnsi="Arial" w:cs="Arial"/>
          <w:w w:val="105"/>
          <w:sz w:val="20"/>
          <w:szCs w:val="20"/>
        </w:rPr>
        <w:t>hours.</w:t>
      </w:r>
    </w:p>
    <w:p w14:paraId="1A8E9F41"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Considers</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problems</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6"/>
          <w:w w:val="105"/>
        </w:rPr>
        <w:t xml:space="preserve"> </w:t>
      </w:r>
      <w:r w:rsidRPr="00E7743F">
        <w:rPr>
          <w:rFonts w:ascii="Arial" w:hAnsi="Arial" w:cs="Arial"/>
          <w:w w:val="105"/>
        </w:rPr>
        <w:t>elementary</w:t>
      </w:r>
      <w:r w:rsidRPr="00E7743F">
        <w:rPr>
          <w:rFonts w:ascii="Arial" w:hAnsi="Arial" w:cs="Arial"/>
          <w:spacing w:val="-6"/>
          <w:w w:val="105"/>
        </w:rPr>
        <w:t xml:space="preserve"> </w:t>
      </w:r>
      <w:r w:rsidRPr="00E7743F">
        <w:rPr>
          <w:rFonts w:ascii="Arial" w:hAnsi="Arial" w:cs="Arial"/>
          <w:w w:val="105"/>
        </w:rPr>
        <w:t>school</w:t>
      </w:r>
      <w:r w:rsidRPr="00E7743F">
        <w:rPr>
          <w:rFonts w:ascii="Arial" w:hAnsi="Arial" w:cs="Arial"/>
          <w:spacing w:val="-6"/>
          <w:w w:val="105"/>
        </w:rPr>
        <w:t xml:space="preserve"> </w:t>
      </w:r>
      <w:r w:rsidRPr="00E7743F">
        <w:rPr>
          <w:rFonts w:ascii="Arial" w:hAnsi="Arial" w:cs="Arial"/>
          <w:w w:val="105"/>
        </w:rPr>
        <w:t>teachers</w:t>
      </w:r>
      <w:r w:rsidRPr="00E7743F">
        <w:rPr>
          <w:rFonts w:ascii="Arial" w:hAnsi="Arial" w:cs="Arial"/>
          <w:spacing w:val="-6"/>
          <w:w w:val="105"/>
        </w:rPr>
        <w:t xml:space="preserve"> </w:t>
      </w:r>
      <w:r w:rsidRPr="00E7743F">
        <w:rPr>
          <w:rFonts w:ascii="Arial" w:hAnsi="Arial" w:cs="Arial"/>
          <w:w w:val="105"/>
        </w:rPr>
        <w:t>in</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area of science. Problems involving applications of both physical and biological</w:t>
      </w:r>
      <w:r w:rsidRPr="00E7743F">
        <w:rPr>
          <w:rFonts w:ascii="Arial" w:hAnsi="Arial" w:cs="Arial"/>
          <w:spacing w:val="-9"/>
          <w:w w:val="105"/>
        </w:rPr>
        <w:t xml:space="preserve"> </w:t>
      </w:r>
      <w:r w:rsidRPr="00E7743F">
        <w:rPr>
          <w:rFonts w:ascii="Arial" w:hAnsi="Arial" w:cs="Arial"/>
          <w:w w:val="105"/>
        </w:rPr>
        <w:t>science</w:t>
      </w:r>
      <w:r w:rsidRPr="00E7743F">
        <w:rPr>
          <w:rFonts w:ascii="Arial" w:hAnsi="Arial" w:cs="Arial"/>
          <w:spacing w:val="-9"/>
          <w:w w:val="105"/>
        </w:rPr>
        <w:t xml:space="preserve"> </w:t>
      </w:r>
      <w:r w:rsidRPr="00E7743F">
        <w:rPr>
          <w:rFonts w:ascii="Arial" w:hAnsi="Arial" w:cs="Arial"/>
          <w:w w:val="105"/>
        </w:rPr>
        <w:t>to</w:t>
      </w:r>
      <w:r w:rsidRPr="00E7743F">
        <w:rPr>
          <w:rFonts w:ascii="Arial" w:hAnsi="Arial" w:cs="Arial"/>
          <w:spacing w:val="-9"/>
          <w:w w:val="105"/>
        </w:rPr>
        <w:t xml:space="preserve"> </w:t>
      </w:r>
      <w:r w:rsidRPr="00E7743F">
        <w:rPr>
          <w:rFonts w:ascii="Arial" w:hAnsi="Arial" w:cs="Arial"/>
          <w:w w:val="105"/>
        </w:rPr>
        <w:t>the</w:t>
      </w:r>
      <w:r w:rsidRPr="00E7743F">
        <w:rPr>
          <w:rFonts w:ascii="Arial" w:hAnsi="Arial" w:cs="Arial"/>
          <w:spacing w:val="-9"/>
          <w:w w:val="105"/>
        </w:rPr>
        <w:t xml:space="preserve"> </w:t>
      </w:r>
      <w:r w:rsidRPr="00E7743F">
        <w:rPr>
          <w:rFonts w:ascii="Arial" w:hAnsi="Arial" w:cs="Arial"/>
          <w:w w:val="105"/>
        </w:rPr>
        <w:t>elementary</w:t>
      </w:r>
      <w:r w:rsidRPr="00E7743F">
        <w:rPr>
          <w:rFonts w:ascii="Arial" w:hAnsi="Arial" w:cs="Arial"/>
          <w:spacing w:val="-9"/>
          <w:w w:val="105"/>
        </w:rPr>
        <w:t xml:space="preserve"> </w:t>
      </w:r>
      <w:r w:rsidRPr="00E7743F">
        <w:rPr>
          <w:rFonts w:ascii="Arial" w:hAnsi="Arial" w:cs="Arial"/>
          <w:spacing w:val="-3"/>
          <w:w w:val="105"/>
        </w:rPr>
        <w:t>school</w:t>
      </w:r>
      <w:r w:rsidRPr="00E7743F">
        <w:rPr>
          <w:rFonts w:ascii="Arial" w:hAnsi="Arial" w:cs="Arial"/>
          <w:spacing w:val="-9"/>
          <w:w w:val="105"/>
        </w:rPr>
        <w:t xml:space="preserve"> </w:t>
      </w:r>
      <w:r w:rsidRPr="00E7743F">
        <w:rPr>
          <w:rFonts w:ascii="Arial" w:hAnsi="Arial" w:cs="Arial"/>
          <w:w w:val="105"/>
        </w:rPr>
        <w:t>curriculum</w:t>
      </w:r>
      <w:r w:rsidRPr="00E7743F">
        <w:rPr>
          <w:rFonts w:ascii="Arial" w:hAnsi="Arial" w:cs="Arial"/>
          <w:spacing w:val="-9"/>
          <w:w w:val="105"/>
        </w:rPr>
        <w:t xml:space="preserve"> </w:t>
      </w:r>
      <w:r w:rsidRPr="00E7743F">
        <w:rPr>
          <w:rFonts w:ascii="Arial" w:hAnsi="Arial" w:cs="Arial"/>
          <w:w w:val="105"/>
        </w:rPr>
        <w:t>are</w:t>
      </w:r>
      <w:r w:rsidRPr="00E7743F">
        <w:rPr>
          <w:rFonts w:ascii="Arial" w:hAnsi="Arial" w:cs="Arial"/>
          <w:spacing w:val="-9"/>
          <w:w w:val="105"/>
        </w:rPr>
        <w:t xml:space="preserve"> </w:t>
      </w:r>
      <w:r w:rsidRPr="00E7743F">
        <w:rPr>
          <w:rFonts w:ascii="Arial" w:hAnsi="Arial" w:cs="Arial"/>
          <w:w w:val="105"/>
        </w:rPr>
        <w:t xml:space="preserve">considered. Recent programs and curriculum developments are emphasized. Provision is made for individual investigation in new curriculum programs. Prerequisite: 12 semester hours of science.    </w:t>
      </w:r>
      <w:r w:rsidRPr="00E7743F">
        <w:rPr>
          <w:rFonts w:ascii="Arial" w:hAnsi="Arial" w:cs="Arial"/>
          <w:spacing w:val="19"/>
          <w:w w:val="105"/>
        </w:rPr>
        <w:t xml:space="preserve"> </w:t>
      </w:r>
      <w:r w:rsidRPr="00E7743F">
        <w:rPr>
          <w:rFonts w:ascii="Arial" w:hAnsi="Arial" w:cs="Arial"/>
          <w:w w:val="105"/>
        </w:rPr>
        <w:t>Course fee:</w:t>
      </w:r>
    </w:p>
    <w:p w14:paraId="6C80319D" w14:textId="77777777" w:rsidR="000D026C" w:rsidRPr="00E7743F" w:rsidRDefault="000D026C" w:rsidP="003C690B">
      <w:pPr>
        <w:pStyle w:val="BodyText"/>
        <w:spacing w:before="0" w:line="240" w:lineRule="auto"/>
        <w:ind w:right="0" w:firstLine="0"/>
        <w:jc w:val="left"/>
        <w:rPr>
          <w:rFonts w:ascii="Arial" w:hAnsi="Arial" w:cs="Arial"/>
        </w:rPr>
      </w:pPr>
      <w:r w:rsidRPr="00E7743F">
        <w:rPr>
          <w:rFonts w:ascii="Arial" w:hAnsi="Arial" w:cs="Arial"/>
          <w:w w:val="105"/>
        </w:rPr>
        <w:t>$50.00. (Spring)</w:t>
      </w:r>
    </w:p>
    <w:p w14:paraId="0CFC4C4C" w14:textId="77777777" w:rsidR="000D026C" w:rsidRPr="00E7743F" w:rsidRDefault="000D026C" w:rsidP="00C33E69">
      <w:pPr>
        <w:tabs>
          <w:tab w:val="left" w:pos="1199"/>
        </w:tabs>
        <w:rPr>
          <w:rFonts w:ascii="Arial" w:hAnsi="Arial" w:cs="Arial"/>
          <w:sz w:val="20"/>
          <w:szCs w:val="20"/>
        </w:rPr>
      </w:pPr>
      <w:r w:rsidRPr="00E7743F">
        <w:rPr>
          <w:rFonts w:ascii="Arial" w:hAnsi="Arial" w:cs="Arial"/>
          <w:w w:val="105"/>
          <w:sz w:val="20"/>
          <w:szCs w:val="20"/>
        </w:rPr>
        <w:t>ES</w:t>
      </w:r>
      <w:r w:rsidRPr="00E7743F">
        <w:rPr>
          <w:rFonts w:ascii="Arial" w:hAnsi="Arial" w:cs="Arial"/>
          <w:spacing w:val="12"/>
          <w:w w:val="105"/>
          <w:sz w:val="20"/>
          <w:szCs w:val="20"/>
        </w:rPr>
        <w:t xml:space="preserve"> </w:t>
      </w:r>
      <w:r w:rsidRPr="00E7743F">
        <w:rPr>
          <w:rFonts w:ascii="Arial" w:hAnsi="Arial" w:cs="Arial"/>
          <w:w w:val="105"/>
          <w:sz w:val="20"/>
          <w:szCs w:val="20"/>
        </w:rPr>
        <w:t>616.</w:t>
      </w:r>
      <w:r w:rsidRPr="00E7743F">
        <w:rPr>
          <w:rFonts w:ascii="Arial" w:hAnsi="Arial" w:cs="Arial"/>
          <w:w w:val="105"/>
          <w:sz w:val="20"/>
          <w:szCs w:val="20"/>
        </w:rPr>
        <w:tab/>
      </w:r>
      <w:r w:rsidRPr="00E7743F">
        <w:rPr>
          <w:rFonts w:ascii="Arial" w:hAnsi="Arial" w:cs="Arial"/>
          <w:b/>
          <w:w w:val="105"/>
          <w:sz w:val="20"/>
          <w:szCs w:val="20"/>
        </w:rPr>
        <w:t xml:space="preserve">Problems in Middle School Science. </w:t>
      </w:r>
      <w:r w:rsidRPr="00E7743F">
        <w:rPr>
          <w:rFonts w:ascii="Arial" w:hAnsi="Arial" w:cs="Arial"/>
          <w:w w:val="105"/>
          <w:sz w:val="20"/>
          <w:szCs w:val="20"/>
        </w:rPr>
        <w:t>3 semester</w:t>
      </w:r>
      <w:r w:rsidRPr="00E7743F">
        <w:rPr>
          <w:rFonts w:ascii="Arial" w:hAnsi="Arial" w:cs="Arial"/>
          <w:spacing w:val="-9"/>
          <w:w w:val="105"/>
          <w:sz w:val="20"/>
          <w:szCs w:val="20"/>
        </w:rPr>
        <w:t xml:space="preserve"> </w:t>
      </w:r>
      <w:r w:rsidRPr="00E7743F">
        <w:rPr>
          <w:rFonts w:ascii="Arial" w:hAnsi="Arial" w:cs="Arial"/>
          <w:w w:val="105"/>
          <w:sz w:val="20"/>
          <w:szCs w:val="20"/>
        </w:rPr>
        <w:t>hours.</w:t>
      </w:r>
    </w:p>
    <w:p w14:paraId="4607C79E"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Considers</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problems</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spacing w:val="-3"/>
          <w:w w:val="105"/>
        </w:rPr>
        <w:t>teachers</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w w:val="105"/>
        </w:rPr>
        <w:t>science</w:t>
      </w:r>
      <w:r w:rsidRPr="00E7743F">
        <w:rPr>
          <w:rFonts w:ascii="Arial" w:hAnsi="Arial" w:cs="Arial"/>
          <w:spacing w:val="-10"/>
          <w:w w:val="105"/>
        </w:rPr>
        <w:t xml:space="preserve"> </w:t>
      </w:r>
      <w:r w:rsidRPr="00E7743F">
        <w:rPr>
          <w:rFonts w:ascii="Arial" w:hAnsi="Arial" w:cs="Arial"/>
          <w:w w:val="105"/>
        </w:rPr>
        <w:t>in</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middle</w:t>
      </w:r>
      <w:r w:rsidRPr="00E7743F">
        <w:rPr>
          <w:rFonts w:ascii="Arial" w:hAnsi="Arial" w:cs="Arial"/>
          <w:spacing w:val="-10"/>
          <w:w w:val="105"/>
        </w:rPr>
        <w:t xml:space="preserve"> </w:t>
      </w:r>
      <w:r w:rsidRPr="00E7743F">
        <w:rPr>
          <w:rFonts w:ascii="Arial" w:hAnsi="Arial" w:cs="Arial"/>
          <w:spacing w:val="-3"/>
          <w:w w:val="105"/>
        </w:rPr>
        <w:t xml:space="preserve">school </w:t>
      </w:r>
      <w:r w:rsidRPr="00E7743F">
        <w:rPr>
          <w:rFonts w:ascii="Arial" w:hAnsi="Arial" w:cs="Arial"/>
          <w:w w:val="105"/>
        </w:rPr>
        <w:t>grades. Emphasis is placed on middle school programs and new curriculum developments in science. Provision is made for investigation of ideas of relevance to middle school programs. Prerequisite:</w:t>
      </w:r>
      <w:r w:rsidRPr="00E7743F">
        <w:rPr>
          <w:rFonts w:ascii="Arial" w:hAnsi="Arial" w:cs="Arial"/>
          <w:spacing w:val="24"/>
          <w:w w:val="105"/>
        </w:rPr>
        <w:t xml:space="preserve"> </w:t>
      </w:r>
      <w:r w:rsidRPr="00E7743F">
        <w:rPr>
          <w:rFonts w:ascii="Arial" w:hAnsi="Arial" w:cs="Arial"/>
          <w:w w:val="105"/>
        </w:rPr>
        <w:t>undergraduate</w:t>
      </w:r>
      <w:r w:rsidRPr="00E7743F">
        <w:rPr>
          <w:rFonts w:ascii="Arial" w:hAnsi="Arial" w:cs="Arial"/>
          <w:spacing w:val="25"/>
          <w:w w:val="105"/>
        </w:rPr>
        <w:t xml:space="preserve"> </w:t>
      </w:r>
      <w:r w:rsidRPr="00E7743F">
        <w:rPr>
          <w:rFonts w:ascii="Arial" w:hAnsi="Arial" w:cs="Arial"/>
          <w:w w:val="105"/>
        </w:rPr>
        <w:t>major</w:t>
      </w:r>
      <w:r w:rsidRPr="00E7743F">
        <w:rPr>
          <w:rFonts w:ascii="Arial" w:hAnsi="Arial" w:cs="Arial"/>
          <w:spacing w:val="24"/>
          <w:w w:val="105"/>
        </w:rPr>
        <w:t xml:space="preserve"> </w:t>
      </w:r>
      <w:r w:rsidRPr="00E7743F">
        <w:rPr>
          <w:rFonts w:ascii="Arial" w:hAnsi="Arial" w:cs="Arial"/>
          <w:w w:val="105"/>
        </w:rPr>
        <w:t>or</w:t>
      </w:r>
      <w:r w:rsidRPr="00E7743F">
        <w:rPr>
          <w:rFonts w:ascii="Arial" w:hAnsi="Arial" w:cs="Arial"/>
          <w:spacing w:val="24"/>
          <w:w w:val="105"/>
        </w:rPr>
        <w:t xml:space="preserve"> </w:t>
      </w:r>
      <w:r w:rsidRPr="00E7743F">
        <w:rPr>
          <w:rFonts w:ascii="Arial" w:hAnsi="Arial" w:cs="Arial"/>
          <w:w w:val="105"/>
        </w:rPr>
        <w:t>minor</w:t>
      </w:r>
      <w:r w:rsidRPr="00E7743F">
        <w:rPr>
          <w:rFonts w:ascii="Arial" w:hAnsi="Arial" w:cs="Arial"/>
          <w:spacing w:val="24"/>
          <w:w w:val="105"/>
        </w:rPr>
        <w:t xml:space="preserve"> </w:t>
      </w:r>
      <w:r w:rsidRPr="00E7743F">
        <w:rPr>
          <w:rFonts w:ascii="Arial" w:hAnsi="Arial" w:cs="Arial"/>
          <w:w w:val="105"/>
        </w:rPr>
        <w:t>in</w:t>
      </w:r>
      <w:r w:rsidRPr="00E7743F">
        <w:rPr>
          <w:rFonts w:ascii="Arial" w:hAnsi="Arial" w:cs="Arial"/>
          <w:spacing w:val="24"/>
          <w:w w:val="105"/>
        </w:rPr>
        <w:t xml:space="preserve"> </w:t>
      </w:r>
      <w:r w:rsidRPr="00E7743F">
        <w:rPr>
          <w:rFonts w:ascii="Arial" w:hAnsi="Arial" w:cs="Arial"/>
          <w:w w:val="105"/>
        </w:rPr>
        <w:t>science.</w:t>
      </w:r>
      <w:r w:rsidRPr="00E7743F">
        <w:rPr>
          <w:rFonts w:ascii="Arial" w:hAnsi="Arial" w:cs="Arial"/>
          <w:spacing w:val="24"/>
          <w:w w:val="105"/>
        </w:rPr>
        <w:t xml:space="preserve"> </w:t>
      </w:r>
      <w:r w:rsidRPr="00E7743F">
        <w:rPr>
          <w:rFonts w:ascii="Arial" w:hAnsi="Arial" w:cs="Arial"/>
          <w:w w:val="105"/>
        </w:rPr>
        <w:t>Course</w:t>
      </w:r>
      <w:r w:rsidRPr="00E7743F">
        <w:rPr>
          <w:rFonts w:ascii="Arial" w:hAnsi="Arial" w:cs="Arial"/>
          <w:spacing w:val="25"/>
          <w:w w:val="105"/>
        </w:rPr>
        <w:t xml:space="preserve"> </w:t>
      </w:r>
      <w:r w:rsidRPr="00E7743F">
        <w:rPr>
          <w:rFonts w:ascii="Arial" w:hAnsi="Arial" w:cs="Arial"/>
          <w:w w:val="105"/>
        </w:rPr>
        <w:t>fee:</w:t>
      </w:r>
    </w:p>
    <w:p w14:paraId="3381C13B" w14:textId="77777777" w:rsidR="000D026C" w:rsidRPr="00E7743F" w:rsidRDefault="000D026C" w:rsidP="003C690B">
      <w:pPr>
        <w:pStyle w:val="BodyText"/>
        <w:spacing w:before="0" w:line="240" w:lineRule="auto"/>
        <w:ind w:right="0" w:firstLine="0"/>
        <w:jc w:val="left"/>
        <w:rPr>
          <w:rFonts w:ascii="Arial" w:hAnsi="Arial" w:cs="Arial"/>
        </w:rPr>
      </w:pPr>
      <w:r w:rsidRPr="00E7743F">
        <w:rPr>
          <w:rFonts w:ascii="Arial" w:hAnsi="Arial" w:cs="Arial"/>
          <w:w w:val="105"/>
        </w:rPr>
        <w:t>$50.00. (Spring)</w:t>
      </w:r>
    </w:p>
    <w:p w14:paraId="13DEBD31" w14:textId="77777777" w:rsidR="000D026C" w:rsidRPr="00E7743F" w:rsidRDefault="000D026C" w:rsidP="00C33E69">
      <w:pPr>
        <w:tabs>
          <w:tab w:val="left" w:pos="1199"/>
        </w:tabs>
        <w:rPr>
          <w:rFonts w:ascii="Arial" w:hAnsi="Arial" w:cs="Arial"/>
          <w:sz w:val="20"/>
          <w:szCs w:val="20"/>
        </w:rPr>
      </w:pPr>
      <w:r w:rsidRPr="00E7743F">
        <w:rPr>
          <w:rFonts w:ascii="Arial" w:hAnsi="Arial" w:cs="Arial"/>
          <w:w w:val="105"/>
          <w:sz w:val="20"/>
          <w:szCs w:val="20"/>
        </w:rPr>
        <w:t>ES</w:t>
      </w:r>
      <w:r w:rsidRPr="00E7743F">
        <w:rPr>
          <w:rFonts w:ascii="Arial" w:hAnsi="Arial" w:cs="Arial"/>
          <w:spacing w:val="12"/>
          <w:w w:val="105"/>
          <w:sz w:val="20"/>
          <w:szCs w:val="20"/>
        </w:rPr>
        <w:t xml:space="preserve"> </w:t>
      </w:r>
      <w:r w:rsidRPr="00E7743F">
        <w:rPr>
          <w:rFonts w:ascii="Arial" w:hAnsi="Arial" w:cs="Arial"/>
          <w:w w:val="105"/>
          <w:sz w:val="20"/>
          <w:szCs w:val="20"/>
        </w:rPr>
        <w:t>617.</w:t>
      </w:r>
      <w:r w:rsidRPr="00E7743F">
        <w:rPr>
          <w:rFonts w:ascii="Arial" w:hAnsi="Arial" w:cs="Arial"/>
          <w:w w:val="105"/>
          <w:sz w:val="20"/>
          <w:szCs w:val="20"/>
        </w:rPr>
        <w:tab/>
      </w:r>
      <w:r w:rsidRPr="00E7743F">
        <w:rPr>
          <w:rFonts w:ascii="Arial" w:hAnsi="Arial" w:cs="Arial"/>
          <w:b/>
          <w:w w:val="105"/>
          <w:sz w:val="20"/>
          <w:szCs w:val="20"/>
        </w:rPr>
        <w:t xml:space="preserve">Problems in Secondary School Science. </w:t>
      </w:r>
      <w:r w:rsidRPr="00E7743F">
        <w:rPr>
          <w:rFonts w:ascii="Arial" w:hAnsi="Arial" w:cs="Arial"/>
          <w:w w:val="105"/>
          <w:sz w:val="20"/>
          <w:szCs w:val="20"/>
        </w:rPr>
        <w:t>3 semester</w:t>
      </w:r>
      <w:r w:rsidRPr="00E7743F">
        <w:rPr>
          <w:rFonts w:ascii="Arial" w:hAnsi="Arial" w:cs="Arial"/>
          <w:spacing w:val="-4"/>
          <w:w w:val="105"/>
          <w:sz w:val="20"/>
          <w:szCs w:val="20"/>
        </w:rPr>
        <w:t xml:space="preserve"> </w:t>
      </w:r>
      <w:r w:rsidRPr="00E7743F">
        <w:rPr>
          <w:rFonts w:ascii="Arial" w:hAnsi="Arial" w:cs="Arial"/>
          <w:w w:val="105"/>
          <w:sz w:val="20"/>
          <w:szCs w:val="20"/>
        </w:rPr>
        <w:t>hours.</w:t>
      </w:r>
    </w:p>
    <w:p w14:paraId="630CC296"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Considers the problems of teachers of science in the secondary grades. Emphasis is placed on recent secondary school programs and new curriculum developments in science. Provision is made for investigation</w:t>
      </w:r>
      <w:r w:rsidRPr="00E7743F">
        <w:rPr>
          <w:rFonts w:ascii="Arial" w:hAnsi="Arial" w:cs="Arial"/>
          <w:spacing w:val="-24"/>
          <w:w w:val="105"/>
        </w:rPr>
        <w:t xml:space="preserve"> </w:t>
      </w:r>
      <w:r w:rsidRPr="00E7743F">
        <w:rPr>
          <w:rFonts w:ascii="Arial" w:hAnsi="Arial" w:cs="Arial"/>
          <w:w w:val="105"/>
        </w:rPr>
        <w:t>in</w:t>
      </w:r>
      <w:r w:rsidRPr="00E7743F">
        <w:rPr>
          <w:rFonts w:ascii="Arial" w:hAnsi="Arial" w:cs="Arial"/>
          <w:spacing w:val="-24"/>
          <w:w w:val="105"/>
        </w:rPr>
        <w:t xml:space="preserve"> </w:t>
      </w:r>
      <w:r w:rsidRPr="00E7743F">
        <w:rPr>
          <w:rFonts w:ascii="Arial" w:hAnsi="Arial" w:cs="Arial"/>
          <w:w w:val="105"/>
        </w:rPr>
        <w:t>new</w:t>
      </w:r>
      <w:r w:rsidRPr="00E7743F">
        <w:rPr>
          <w:rFonts w:ascii="Arial" w:hAnsi="Arial" w:cs="Arial"/>
          <w:spacing w:val="-24"/>
          <w:w w:val="105"/>
        </w:rPr>
        <w:t xml:space="preserve"> </w:t>
      </w:r>
      <w:r w:rsidRPr="00E7743F">
        <w:rPr>
          <w:rFonts w:ascii="Arial" w:hAnsi="Arial" w:cs="Arial"/>
          <w:w w:val="105"/>
        </w:rPr>
        <w:t>curriculum</w:t>
      </w:r>
      <w:r w:rsidRPr="00E7743F">
        <w:rPr>
          <w:rFonts w:ascii="Arial" w:hAnsi="Arial" w:cs="Arial"/>
          <w:spacing w:val="-24"/>
          <w:w w:val="105"/>
        </w:rPr>
        <w:t xml:space="preserve"> </w:t>
      </w:r>
      <w:r w:rsidRPr="00E7743F">
        <w:rPr>
          <w:rFonts w:ascii="Arial" w:hAnsi="Arial" w:cs="Arial"/>
          <w:w w:val="105"/>
        </w:rPr>
        <w:t>programs.</w:t>
      </w:r>
      <w:r w:rsidRPr="00E7743F">
        <w:rPr>
          <w:rFonts w:ascii="Arial" w:hAnsi="Arial" w:cs="Arial"/>
          <w:spacing w:val="-24"/>
          <w:w w:val="105"/>
        </w:rPr>
        <w:t xml:space="preserve"> </w:t>
      </w:r>
      <w:r w:rsidRPr="00E7743F">
        <w:rPr>
          <w:rFonts w:ascii="Arial" w:hAnsi="Arial" w:cs="Arial"/>
          <w:w w:val="105"/>
        </w:rPr>
        <w:t>Prerequisite:</w:t>
      </w:r>
      <w:r w:rsidRPr="00E7743F">
        <w:rPr>
          <w:rFonts w:ascii="Arial" w:hAnsi="Arial" w:cs="Arial"/>
          <w:spacing w:val="-24"/>
          <w:w w:val="105"/>
        </w:rPr>
        <w:t xml:space="preserve"> </w:t>
      </w:r>
      <w:r w:rsidRPr="00E7743F">
        <w:rPr>
          <w:rFonts w:ascii="Arial" w:hAnsi="Arial" w:cs="Arial"/>
          <w:w w:val="105"/>
        </w:rPr>
        <w:t xml:space="preserve">undergraduate major or minor in science. Course fee: $50.00. </w:t>
      </w:r>
      <w:r w:rsidRPr="00E7743F">
        <w:rPr>
          <w:rFonts w:ascii="Arial" w:hAnsi="Arial" w:cs="Arial"/>
          <w:spacing w:val="18"/>
          <w:w w:val="105"/>
        </w:rPr>
        <w:t xml:space="preserve"> </w:t>
      </w:r>
      <w:r w:rsidRPr="00E7743F">
        <w:rPr>
          <w:rFonts w:ascii="Arial" w:hAnsi="Arial" w:cs="Arial"/>
          <w:w w:val="105"/>
        </w:rPr>
        <w:t>(Spring)</w:t>
      </w:r>
    </w:p>
    <w:p w14:paraId="7B91E0C3" w14:textId="77777777" w:rsidR="000D026C" w:rsidRPr="00E7743F" w:rsidRDefault="000D026C" w:rsidP="00C33E69">
      <w:pPr>
        <w:rPr>
          <w:rFonts w:ascii="Arial" w:hAnsi="Arial" w:cs="Arial"/>
          <w:sz w:val="20"/>
          <w:szCs w:val="20"/>
        </w:rPr>
      </w:pPr>
      <w:r w:rsidRPr="00E7743F">
        <w:rPr>
          <w:rFonts w:ascii="Arial" w:hAnsi="Arial" w:cs="Arial"/>
          <w:w w:val="105"/>
          <w:sz w:val="20"/>
          <w:szCs w:val="20"/>
        </w:rPr>
        <w:t xml:space="preserve">ES 680-681. </w:t>
      </w:r>
      <w:r w:rsidRPr="00E7743F">
        <w:rPr>
          <w:rFonts w:ascii="Arial" w:hAnsi="Arial" w:cs="Arial"/>
          <w:b/>
          <w:w w:val="105"/>
          <w:sz w:val="20"/>
          <w:szCs w:val="20"/>
        </w:rPr>
        <w:t xml:space="preserve">Topics in Earth Science. </w:t>
      </w:r>
      <w:r w:rsidRPr="00E7743F">
        <w:rPr>
          <w:rFonts w:ascii="Arial" w:hAnsi="Arial" w:cs="Arial"/>
          <w:w w:val="105"/>
          <w:sz w:val="20"/>
          <w:szCs w:val="20"/>
        </w:rPr>
        <w:t>1-3 semester hours.</w:t>
      </w:r>
    </w:p>
    <w:p w14:paraId="266884BD"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spacing w:val="-4"/>
          <w:w w:val="105"/>
        </w:rPr>
        <w:t>Topics will</w:t>
      </w:r>
      <w:r w:rsidRPr="00E7743F">
        <w:rPr>
          <w:rFonts w:ascii="Arial" w:hAnsi="Arial" w:cs="Arial"/>
          <w:w w:val="105"/>
        </w:rPr>
        <w:t xml:space="preserve"> be selected for earth science and geology disciplines at</w:t>
      </w:r>
      <w:r w:rsidRPr="00E7743F">
        <w:rPr>
          <w:rFonts w:ascii="Arial" w:hAnsi="Arial" w:cs="Arial"/>
          <w:spacing w:val="-5"/>
          <w:w w:val="105"/>
        </w:rPr>
        <w:t xml:space="preserve"> </w:t>
      </w:r>
      <w:r w:rsidRPr="00E7743F">
        <w:rPr>
          <w:rFonts w:ascii="Arial" w:hAnsi="Arial" w:cs="Arial"/>
          <w:w w:val="105"/>
        </w:rPr>
        <w:t>the</w:t>
      </w:r>
      <w:r w:rsidRPr="00E7743F">
        <w:rPr>
          <w:rFonts w:ascii="Arial" w:hAnsi="Arial" w:cs="Arial"/>
          <w:spacing w:val="-5"/>
          <w:w w:val="105"/>
        </w:rPr>
        <w:t xml:space="preserve"> </w:t>
      </w:r>
      <w:r w:rsidRPr="00E7743F">
        <w:rPr>
          <w:rFonts w:ascii="Arial" w:hAnsi="Arial" w:cs="Arial"/>
          <w:w w:val="105"/>
        </w:rPr>
        <w:t>graduate</w:t>
      </w:r>
      <w:r w:rsidRPr="00E7743F">
        <w:rPr>
          <w:rFonts w:ascii="Arial" w:hAnsi="Arial" w:cs="Arial"/>
          <w:spacing w:val="-5"/>
          <w:w w:val="105"/>
        </w:rPr>
        <w:t xml:space="preserve"> </w:t>
      </w:r>
      <w:r w:rsidRPr="00E7743F">
        <w:rPr>
          <w:rFonts w:ascii="Arial" w:hAnsi="Arial" w:cs="Arial"/>
          <w:w w:val="105"/>
        </w:rPr>
        <w:t>level.</w:t>
      </w:r>
      <w:r w:rsidRPr="00E7743F">
        <w:rPr>
          <w:rFonts w:ascii="Arial" w:hAnsi="Arial" w:cs="Arial"/>
          <w:spacing w:val="-5"/>
          <w:w w:val="105"/>
        </w:rPr>
        <w:t xml:space="preserve"> </w:t>
      </w:r>
      <w:r w:rsidRPr="00E7743F">
        <w:rPr>
          <w:rFonts w:ascii="Arial" w:hAnsi="Arial" w:cs="Arial"/>
          <w:w w:val="105"/>
        </w:rPr>
        <w:t>Departmental</w:t>
      </w:r>
      <w:r w:rsidRPr="00E7743F">
        <w:rPr>
          <w:rFonts w:ascii="Arial" w:hAnsi="Arial" w:cs="Arial"/>
          <w:spacing w:val="-5"/>
          <w:w w:val="105"/>
        </w:rPr>
        <w:t xml:space="preserve"> </w:t>
      </w:r>
      <w:r w:rsidRPr="00E7743F">
        <w:rPr>
          <w:rFonts w:ascii="Arial" w:hAnsi="Arial" w:cs="Arial"/>
          <w:w w:val="105"/>
        </w:rPr>
        <w:t>approval</w:t>
      </w:r>
      <w:r w:rsidRPr="00E7743F">
        <w:rPr>
          <w:rFonts w:ascii="Arial" w:hAnsi="Arial" w:cs="Arial"/>
          <w:spacing w:val="-5"/>
          <w:w w:val="105"/>
        </w:rPr>
        <w:t xml:space="preserve"> </w:t>
      </w:r>
      <w:r w:rsidRPr="00E7743F">
        <w:rPr>
          <w:rFonts w:ascii="Arial" w:hAnsi="Arial" w:cs="Arial"/>
          <w:w w:val="105"/>
        </w:rPr>
        <w:t>required</w:t>
      </w:r>
      <w:r w:rsidRPr="00E7743F">
        <w:rPr>
          <w:rFonts w:ascii="Arial" w:hAnsi="Arial" w:cs="Arial"/>
          <w:spacing w:val="-5"/>
          <w:w w:val="105"/>
        </w:rPr>
        <w:t xml:space="preserve"> </w:t>
      </w:r>
      <w:r w:rsidRPr="00E7743F">
        <w:rPr>
          <w:rFonts w:ascii="Arial" w:hAnsi="Arial" w:cs="Arial"/>
          <w:w w:val="105"/>
        </w:rPr>
        <w:t>when</w:t>
      </w:r>
      <w:r w:rsidRPr="00E7743F">
        <w:rPr>
          <w:rFonts w:ascii="Arial" w:hAnsi="Arial" w:cs="Arial"/>
          <w:spacing w:val="-5"/>
          <w:w w:val="105"/>
        </w:rPr>
        <w:t xml:space="preserve"> </w:t>
      </w:r>
      <w:r w:rsidRPr="00E7743F">
        <w:rPr>
          <w:rFonts w:ascii="Arial" w:hAnsi="Arial" w:cs="Arial"/>
          <w:w w:val="105"/>
        </w:rPr>
        <w:t>course</w:t>
      </w:r>
      <w:r w:rsidRPr="00E7743F">
        <w:rPr>
          <w:rFonts w:ascii="Arial" w:hAnsi="Arial" w:cs="Arial"/>
          <w:spacing w:val="-5"/>
          <w:w w:val="105"/>
        </w:rPr>
        <w:t xml:space="preserve"> </w:t>
      </w:r>
      <w:r w:rsidRPr="00E7743F">
        <w:rPr>
          <w:rFonts w:ascii="Arial" w:hAnsi="Arial" w:cs="Arial"/>
          <w:w w:val="105"/>
        </w:rPr>
        <w:t>is taken</w:t>
      </w:r>
      <w:r w:rsidRPr="00E7743F">
        <w:rPr>
          <w:rFonts w:ascii="Arial" w:hAnsi="Arial" w:cs="Arial"/>
          <w:spacing w:val="-7"/>
          <w:w w:val="105"/>
        </w:rPr>
        <w:t xml:space="preserve"> </w:t>
      </w:r>
      <w:r w:rsidRPr="00E7743F">
        <w:rPr>
          <w:rFonts w:ascii="Arial" w:hAnsi="Arial" w:cs="Arial"/>
          <w:w w:val="105"/>
        </w:rPr>
        <w:t>at</w:t>
      </w:r>
      <w:r w:rsidRPr="00E7743F">
        <w:rPr>
          <w:rFonts w:ascii="Arial" w:hAnsi="Arial" w:cs="Arial"/>
          <w:spacing w:val="-7"/>
          <w:w w:val="105"/>
        </w:rPr>
        <w:t xml:space="preserve"> </w:t>
      </w:r>
      <w:r w:rsidRPr="00E7743F">
        <w:rPr>
          <w:rFonts w:ascii="Arial" w:hAnsi="Arial" w:cs="Arial"/>
          <w:spacing w:val="-3"/>
          <w:w w:val="105"/>
        </w:rPr>
        <w:t>UNA.</w:t>
      </w:r>
      <w:r w:rsidRPr="00E7743F">
        <w:rPr>
          <w:rFonts w:ascii="Arial" w:hAnsi="Arial" w:cs="Arial"/>
          <w:spacing w:val="-7"/>
          <w:w w:val="105"/>
        </w:rPr>
        <w:t xml:space="preserve"> </w:t>
      </w:r>
      <w:r w:rsidRPr="00E7743F">
        <w:rPr>
          <w:rFonts w:ascii="Arial" w:hAnsi="Arial" w:cs="Arial"/>
          <w:w w:val="105"/>
        </w:rPr>
        <w:t>Departmental</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spacing w:val="-3"/>
          <w:w w:val="105"/>
        </w:rPr>
        <w:t>university</w:t>
      </w:r>
      <w:r w:rsidRPr="00E7743F">
        <w:rPr>
          <w:rFonts w:ascii="Arial" w:hAnsi="Arial" w:cs="Arial"/>
          <w:spacing w:val="-7"/>
          <w:w w:val="105"/>
        </w:rPr>
        <w:t xml:space="preserve"> </w:t>
      </w:r>
      <w:r w:rsidRPr="00E7743F">
        <w:rPr>
          <w:rFonts w:ascii="Arial" w:hAnsi="Arial" w:cs="Arial"/>
          <w:spacing w:val="-3"/>
          <w:w w:val="105"/>
        </w:rPr>
        <w:t>approval</w:t>
      </w:r>
      <w:r w:rsidRPr="00E7743F">
        <w:rPr>
          <w:rFonts w:ascii="Arial" w:hAnsi="Arial" w:cs="Arial"/>
          <w:spacing w:val="-7"/>
          <w:w w:val="105"/>
        </w:rPr>
        <w:t xml:space="preserve"> </w:t>
      </w:r>
      <w:r w:rsidRPr="00E7743F">
        <w:rPr>
          <w:rFonts w:ascii="Arial" w:hAnsi="Arial" w:cs="Arial"/>
          <w:w w:val="105"/>
        </w:rPr>
        <w:t>required</w:t>
      </w:r>
      <w:r w:rsidRPr="00E7743F">
        <w:rPr>
          <w:rFonts w:ascii="Arial" w:hAnsi="Arial" w:cs="Arial"/>
          <w:spacing w:val="-7"/>
          <w:w w:val="105"/>
        </w:rPr>
        <w:t xml:space="preserve"> </w:t>
      </w:r>
      <w:r w:rsidRPr="00E7743F">
        <w:rPr>
          <w:rFonts w:ascii="Arial" w:hAnsi="Arial" w:cs="Arial"/>
          <w:w w:val="105"/>
        </w:rPr>
        <w:t>if</w:t>
      </w:r>
      <w:r w:rsidRPr="00E7743F">
        <w:rPr>
          <w:rFonts w:ascii="Arial" w:hAnsi="Arial" w:cs="Arial"/>
          <w:spacing w:val="-7"/>
          <w:w w:val="105"/>
        </w:rPr>
        <w:t xml:space="preserve"> </w:t>
      </w:r>
      <w:r w:rsidRPr="00E7743F">
        <w:rPr>
          <w:rFonts w:ascii="Arial" w:hAnsi="Arial" w:cs="Arial"/>
          <w:w w:val="105"/>
        </w:rPr>
        <w:t xml:space="preserve">course is taken at another institution. Field trip and/or term paper required. Special fees may be required. Prerequisites ES 131 and 132 plus six additional hours in earth science or </w:t>
      </w:r>
      <w:r w:rsidRPr="00E7743F">
        <w:rPr>
          <w:rFonts w:ascii="Arial" w:hAnsi="Arial" w:cs="Arial"/>
          <w:spacing w:val="-3"/>
          <w:w w:val="105"/>
        </w:rPr>
        <w:t xml:space="preserve">geology. </w:t>
      </w:r>
      <w:r w:rsidRPr="00E7743F">
        <w:rPr>
          <w:rFonts w:ascii="Arial" w:hAnsi="Arial" w:cs="Arial"/>
          <w:w w:val="105"/>
        </w:rPr>
        <w:t xml:space="preserve">Must be a science </w:t>
      </w:r>
      <w:r w:rsidRPr="00E7743F">
        <w:rPr>
          <w:rFonts w:ascii="Arial" w:hAnsi="Arial" w:cs="Arial"/>
          <w:spacing w:val="-3"/>
          <w:w w:val="105"/>
        </w:rPr>
        <w:t xml:space="preserve">major. </w:t>
      </w:r>
      <w:r w:rsidRPr="00E7743F">
        <w:rPr>
          <w:rFonts w:ascii="Arial" w:hAnsi="Arial" w:cs="Arial"/>
          <w:w w:val="105"/>
        </w:rPr>
        <w:t>Each course may be repeated up to a total of three hours for each course. Course fee: $30.00. (Fall, Spring, Summer) (Offered on sufficient</w:t>
      </w:r>
      <w:r w:rsidRPr="00E7743F">
        <w:rPr>
          <w:rFonts w:ascii="Arial" w:hAnsi="Arial" w:cs="Arial"/>
          <w:spacing w:val="-27"/>
          <w:w w:val="105"/>
        </w:rPr>
        <w:t xml:space="preserve"> </w:t>
      </w:r>
      <w:r w:rsidRPr="00E7743F">
        <w:rPr>
          <w:rFonts w:ascii="Arial" w:hAnsi="Arial" w:cs="Arial"/>
          <w:w w:val="105"/>
        </w:rPr>
        <w:t>demand)</w:t>
      </w:r>
    </w:p>
    <w:p w14:paraId="12B90FB8" w14:textId="77777777" w:rsidR="000D026C" w:rsidRPr="00C33E69" w:rsidRDefault="000D026C" w:rsidP="00C33E69">
      <w:pPr>
        <w:pStyle w:val="BodyText"/>
        <w:ind w:left="0" w:firstLine="0"/>
        <w:jc w:val="center"/>
        <w:rPr>
          <w:rFonts w:ascii="Arial" w:hAnsi="Arial" w:cs="Arial"/>
          <w:b/>
        </w:rPr>
      </w:pPr>
    </w:p>
    <w:p w14:paraId="609CBD24" w14:textId="7EACBCF5" w:rsidR="000D026C" w:rsidRDefault="000D026C" w:rsidP="00C33E69">
      <w:pPr>
        <w:pStyle w:val="BodyText"/>
        <w:ind w:left="0" w:firstLine="0"/>
        <w:jc w:val="center"/>
        <w:rPr>
          <w:rFonts w:ascii="Arial" w:hAnsi="Arial" w:cs="Arial"/>
          <w:b/>
          <w:w w:val="110"/>
        </w:rPr>
      </w:pPr>
      <w:r w:rsidRPr="00C33E69">
        <w:rPr>
          <w:rFonts w:ascii="Arial" w:hAnsi="Arial" w:cs="Arial"/>
          <w:b/>
          <w:w w:val="110"/>
        </w:rPr>
        <w:t>Finance</w:t>
      </w:r>
    </w:p>
    <w:p w14:paraId="43DA05D4" w14:textId="77777777" w:rsidR="00C33E69" w:rsidRPr="00C33E69" w:rsidRDefault="00C33E69" w:rsidP="00C33E69">
      <w:pPr>
        <w:pStyle w:val="BodyText"/>
        <w:ind w:left="0" w:firstLine="0"/>
        <w:jc w:val="center"/>
        <w:rPr>
          <w:rFonts w:ascii="Arial" w:hAnsi="Arial" w:cs="Arial"/>
          <w:b/>
        </w:rPr>
      </w:pPr>
    </w:p>
    <w:p w14:paraId="7810E9DD" w14:textId="77777777" w:rsidR="000D026C" w:rsidRPr="00E7743F" w:rsidRDefault="000D026C" w:rsidP="00C33E69">
      <w:pPr>
        <w:tabs>
          <w:tab w:val="left" w:pos="1199"/>
        </w:tabs>
        <w:rPr>
          <w:rFonts w:ascii="Arial" w:hAnsi="Arial" w:cs="Arial"/>
          <w:sz w:val="20"/>
          <w:szCs w:val="20"/>
        </w:rPr>
      </w:pPr>
      <w:r w:rsidRPr="00E7743F">
        <w:rPr>
          <w:rFonts w:ascii="Arial" w:hAnsi="Arial" w:cs="Arial"/>
          <w:w w:val="105"/>
          <w:sz w:val="20"/>
          <w:szCs w:val="20"/>
        </w:rPr>
        <w:t>FI</w:t>
      </w:r>
      <w:r w:rsidRPr="00E7743F">
        <w:rPr>
          <w:rFonts w:ascii="Arial" w:hAnsi="Arial" w:cs="Arial"/>
          <w:spacing w:val="14"/>
          <w:w w:val="105"/>
          <w:sz w:val="20"/>
          <w:szCs w:val="20"/>
        </w:rPr>
        <w:t xml:space="preserve"> </w:t>
      </w:r>
      <w:r w:rsidRPr="00E7743F">
        <w:rPr>
          <w:rFonts w:ascii="Arial" w:hAnsi="Arial" w:cs="Arial"/>
          <w:w w:val="105"/>
          <w:sz w:val="20"/>
          <w:szCs w:val="20"/>
        </w:rPr>
        <w:t>563.</w:t>
      </w:r>
      <w:r w:rsidRPr="00E7743F">
        <w:rPr>
          <w:rFonts w:ascii="Arial" w:hAnsi="Arial" w:cs="Arial"/>
          <w:w w:val="105"/>
          <w:sz w:val="20"/>
          <w:szCs w:val="20"/>
        </w:rPr>
        <w:tab/>
      </w:r>
      <w:r w:rsidRPr="00E7743F">
        <w:rPr>
          <w:rFonts w:ascii="Arial" w:hAnsi="Arial" w:cs="Arial"/>
          <w:b/>
          <w:w w:val="105"/>
          <w:sz w:val="20"/>
          <w:szCs w:val="20"/>
        </w:rPr>
        <w:t>International</w:t>
      </w:r>
      <w:r w:rsidRPr="00E7743F">
        <w:rPr>
          <w:rFonts w:ascii="Arial" w:hAnsi="Arial" w:cs="Arial"/>
          <w:b/>
          <w:spacing w:val="-20"/>
          <w:w w:val="105"/>
          <w:sz w:val="20"/>
          <w:szCs w:val="20"/>
        </w:rPr>
        <w:t xml:space="preserve"> </w:t>
      </w:r>
      <w:r w:rsidRPr="00E7743F">
        <w:rPr>
          <w:rFonts w:ascii="Arial" w:hAnsi="Arial" w:cs="Arial"/>
          <w:b/>
          <w:spacing w:val="-5"/>
          <w:w w:val="105"/>
          <w:sz w:val="20"/>
          <w:szCs w:val="20"/>
        </w:rPr>
        <w:t>Trade</w:t>
      </w:r>
      <w:r w:rsidRPr="00E7743F">
        <w:rPr>
          <w:rFonts w:ascii="Arial" w:hAnsi="Arial" w:cs="Arial"/>
          <w:b/>
          <w:spacing w:val="-6"/>
          <w:w w:val="105"/>
          <w:sz w:val="20"/>
          <w:szCs w:val="20"/>
        </w:rPr>
        <w:t xml:space="preserve"> </w:t>
      </w:r>
      <w:r w:rsidRPr="00E7743F">
        <w:rPr>
          <w:rFonts w:ascii="Arial" w:hAnsi="Arial" w:cs="Arial"/>
          <w:b/>
          <w:w w:val="105"/>
          <w:sz w:val="20"/>
          <w:szCs w:val="20"/>
        </w:rPr>
        <w:t>and</w:t>
      </w:r>
      <w:r w:rsidRPr="00E7743F">
        <w:rPr>
          <w:rFonts w:ascii="Arial" w:hAnsi="Arial" w:cs="Arial"/>
          <w:b/>
          <w:spacing w:val="-6"/>
          <w:w w:val="105"/>
          <w:sz w:val="20"/>
          <w:szCs w:val="20"/>
        </w:rPr>
        <w:t xml:space="preserve"> </w:t>
      </w:r>
      <w:r w:rsidRPr="00E7743F">
        <w:rPr>
          <w:rFonts w:ascii="Arial" w:hAnsi="Arial" w:cs="Arial"/>
          <w:b/>
          <w:w w:val="105"/>
          <w:sz w:val="20"/>
          <w:szCs w:val="20"/>
        </w:rPr>
        <w:t>Finance.</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7EEAA8C9" w14:textId="644E57A6" w:rsidR="000D026C" w:rsidRPr="00E7743F" w:rsidRDefault="000D026C" w:rsidP="003C690B">
      <w:pPr>
        <w:pStyle w:val="BodyText"/>
        <w:spacing w:before="0" w:line="225" w:lineRule="auto"/>
        <w:ind w:left="1200" w:right="0" w:firstLine="359"/>
        <w:rPr>
          <w:rFonts w:ascii="Arial" w:hAnsi="Arial" w:cs="Arial"/>
          <w:w w:val="105"/>
        </w:rPr>
      </w:pPr>
      <w:r w:rsidRPr="00E7743F">
        <w:rPr>
          <w:rFonts w:ascii="Arial" w:hAnsi="Arial" w:cs="Arial"/>
          <w:spacing w:val="-4"/>
          <w:w w:val="105"/>
        </w:rPr>
        <w:t xml:space="preserve">The </w:t>
      </w:r>
      <w:r w:rsidRPr="00E7743F">
        <w:rPr>
          <w:rFonts w:ascii="Arial" w:hAnsi="Arial" w:cs="Arial"/>
          <w:w w:val="105"/>
        </w:rPr>
        <w:t>international exchange of goods and services with particular attention to the bases of international trade; procedures in importing and exporting; commercial policies and treaties; foreign investments; balance</w:t>
      </w:r>
      <w:r w:rsidRPr="00E7743F">
        <w:rPr>
          <w:rFonts w:ascii="Arial" w:hAnsi="Arial" w:cs="Arial"/>
          <w:spacing w:val="-15"/>
          <w:w w:val="105"/>
        </w:rPr>
        <w:t xml:space="preserve"> </w:t>
      </w:r>
      <w:r w:rsidRPr="00E7743F">
        <w:rPr>
          <w:rFonts w:ascii="Arial" w:hAnsi="Arial" w:cs="Arial"/>
          <w:w w:val="105"/>
        </w:rPr>
        <w:t>of</w:t>
      </w:r>
      <w:r w:rsidRPr="00E7743F">
        <w:rPr>
          <w:rFonts w:ascii="Arial" w:hAnsi="Arial" w:cs="Arial"/>
          <w:spacing w:val="-15"/>
          <w:w w:val="105"/>
        </w:rPr>
        <w:t xml:space="preserve"> </w:t>
      </w:r>
      <w:r w:rsidRPr="00E7743F">
        <w:rPr>
          <w:rFonts w:ascii="Arial" w:hAnsi="Arial" w:cs="Arial"/>
          <w:w w:val="105"/>
        </w:rPr>
        <w:t>payments;</w:t>
      </w:r>
      <w:r w:rsidRPr="00E7743F">
        <w:rPr>
          <w:rFonts w:ascii="Arial" w:hAnsi="Arial" w:cs="Arial"/>
          <w:spacing w:val="-15"/>
          <w:w w:val="105"/>
        </w:rPr>
        <w:t xml:space="preserve"> </w:t>
      </w:r>
      <w:r w:rsidRPr="00E7743F">
        <w:rPr>
          <w:rFonts w:ascii="Arial" w:hAnsi="Arial" w:cs="Arial"/>
          <w:w w:val="105"/>
        </w:rPr>
        <w:t>tariffs,</w:t>
      </w:r>
      <w:r w:rsidRPr="00E7743F">
        <w:rPr>
          <w:rFonts w:ascii="Arial" w:hAnsi="Arial" w:cs="Arial"/>
          <w:spacing w:val="-15"/>
          <w:w w:val="105"/>
        </w:rPr>
        <w:t xml:space="preserve"> </w:t>
      </w:r>
      <w:r w:rsidRPr="00E7743F">
        <w:rPr>
          <w:rFonts w:ascii="Arial" w:hAnsi="Arial" w:cs="Arial"/>
          <w:w w:val="105"/>
        </w:rPr>
        <w:t>quotas,</w:t>
      </w:r>
      <w:r w:rsidRPr="00E7743F">
        <w:rPr>
          <w:rFonts w:ascii="Arial" w:hAnsi="Arial" w:cs="Arial"/>
          <w:spacing w:val="-15"/>
          <w:w w:val="105"/>
        </w:rPr>
        <w:t xml:space="preserve"> </w:t>
      </w:r>
      <w:r w:rsidRPr="00E7743F">
        <w:rPr>
          <w:rFonts w:ascii="Arial" w:hAnsi="Arial" w:cs="Arial"/>
          <w:w w:val="105"/>
        </w:rPr>
        <w:t>and</w:t>
      </w:r>
      <w:r w:rsidRPr="00E7743F">
        <w:rPr>
          <w:rFonts w:ascii="Arial" w:hAnsi="Arial" w:cs="Arial"/>
          <w:spacing w:val="-15"/>
          <w:w w:val="105"/>
        </w:rPr>
        <w:t xml:space="preserve"> </w:t>
      </w:r>
      <w:r w:rsidRPr="00E7743F">
        <w:rPr>
          <w:rFonts w:ascii="Arial" w:hAnsi="Arial" w:cs="Arial"/>
          <w:w w:val="105"/>
        </w:rPr>
        <w:t>other</w:t>
      </w:r>
      <w:r w:rsidRPr="00E7743F">
        <w:rPr>
          <w:rFonts w:ascii="Arial" w:hAnsi="Arial" w:cs="Arial"/>
          <w:spacing w:val="-15"/>
          <w:w w:val="105"/>
        </w:rPr>
        <w:t xml:space="preserve"> </w:t>
      </w:r>
      <w:r w:rsidRPr="00E7743F">
        <w:rPr>
          <w:rFonts w:ascii="Arial" w:hAnsi="Arial" w:cs="Arial"/>
          <w:w w:val="105"/>
        </w:rPr>
        <w:t>exchange</w:t>
      </w:r>
      <w:r w:rsidRPr="00E7743F">
        <w:rPr>
          <w:rFonts w:ascii="Arial" w:hAnsi="Arial" w:cs="Arial"/>
          <w:spacing w:val="-15"/>
          <w:w w:val="105"/>
        </w:rPr>
        <w:t xml:space="preserve"> </w:t>
      </w:r>
      <w:r w:rsidRPr="00E7743F">
        <w:rPr>
          <w:rFonts w:ascii="Arial" w:hAnsi="Arial" w:cs="Arial"/>
          <w:w w:val="105"/>
        </w:rPr>
        <w:t>controls.</w:t>
      </w:r>
      <w:r w:rsidRPr="00E7743F">
        <w:rPr>
          <w:rFonts w:ascii="Arial" w:hAnsi="Arial" w:cs="Arial"/>
          <w:spacing w:val="-20"/>
          <w:w w:val="105"/>
        </w:rPr>
        <w:t xml:space="preserve"> </w:t>
      </w:r>
      <w:r w:rsidRPr="00E7743F">
        <w:rPr>
          <w:rFonts w:ascii="Arial" w:hAnsi="Arial" w:cs="Arial"/>
          <w:w w:val="105"/>
        </w:rPr>
        <w:t>Also listed as EC 563 but creditable only in field for which registered. Prerequisites: EC 251, 252. (Offered on sufficient</w:t>
      </w:r>
      <w:r w:rsidRPr="00E7743F">
        <w:rPr>
          <w:rFonts w:ascii="Arial" w:hAnsi="Arial" w:cs="Arial"/>
          <w:spacing w:val="10"/>
          <w:w w:val="105"/>
        </w:rPr>
        <w:t xml:space="preserve"> </w:t>
      </w:r>
      <w:r w:rsidRPr="00E7743F">
        <w:rPr>
          <w:rFonts w:ascii="Arial" w:hAnsi="Arial" w:cs="Arial"/>
          <w:w w:val="105"/>
        </w:rPr>
        <w:t>demand)</w:t>
      </w:r>
    </w:p>
    <w:p w14:paraId="1508BC9F" w14:textId="77777777" w:rsidR="000D026C" w:rsidRPr="00E7743F" w:rsidRDefault="000D026C" w:rsidP="00C33E69">
      <w:pPr>
        <w:tabs>
          <w:tab w:val="left" w:pos="1199"/>
        </w:tabs>
        <w:spacing w:line="242" w:lineRule="exact"/>
        <w:rPr>
          <w:rFonts w:ascii="Arial" w:hAnsi="Arial" w:cs="Arial"/>
          <w:sz w:val="20"/>
          <w:szCs w:val="20"/>
        </w:rPr>
      </w:pPr>
      <w:r w:rsidRPr="00E7743F">
        <w:rPr>
          <w:rFonts w:ascii="Arial" w:hAnsi="Arial" w:cs="Arial"/>
          <w:w w:val="105"/>
          <w:sz w:val="20"/>
          <w:szCs w:val="20"/>
        </w:rPr>
        <w:t>FI</w:t>
      </w:r>
      <w:r w:rsidRPr="00E7743F">
        <w:rPr>
          <w:rFonts w:ascii="Arial" w:hAnsi="Arial" w:cs="Arial"/>
          <w:spacing w:val="14"/>
          <w:w w:val="105"/>
          <w:sz w:val="20"/>
          <w:szCs w:val="20"/>
        </w:rPr>
        <w:t xml:space="preserve"> </w:t>
      </w:r>
      <w:r w:rsidRPr="00E7743F">
        <w:rPr>
          <w:rFonts w:ascii="Arial" w:hAnsi="Arial" w:cs="Arial"/>
          <w:w w:val="105"/>
          <w:sz w:val="20"/>
          <w:szCs w:val="20"/>
        </w:rPr>
        <w:t>581.</w:t>
      </w:r>
      <w:r w:rsidRPr="00E7743F">
        <w:rPr>
          <w:rFonts w:ascii="Arial" w:hAnsi="Arial" w:cs="Arial"/>
          <w:w w:val="105"/>
          <w:sz w:val="20"/>
          <w:szCs w:val="20"/>
        </w:rPr>
        <w:tab/>
      </w:r>
      <w:r w:rsidRPr="00E7743F">
        <w:rPr>
          <w:rFonts w:ascii="Arial" w:hAnsi="Arial" w:cs="Arial"/>
          <w:b/>
          <w:w w:val="105"/>
          <w:sz w:val="20"/>
          <w:szCs w:val="20"/>
        </w:rPr>
        <w:t>Financial</w:t>
      </w:r>
      <w:r w:rsidRPr="00E7743F">
        <w:rPr>
          <w:rFonts w:ascii="Arial" w:hAnsi="Arial" w:cs="Arial"/>
          <w:b/>
          <w:spacing w:val="-12"/>
          <w:w w:val="105"/>
          <w:sz w:val="20"/>
          <w:szCs w:val="20"/>
        </w:rPr>
        <w:t xml:space="preserve"> </w:t>
      </w:r>
      <w:r w:rsidRPr="00E7743F">
        <w:rPr>
          <w:rFonts w:ascii="Arial" w:hAnsi="Arial" w:cs="Arial"/>
          <w:b/>
          <w:w w:val="105"/>
          <w:sz w:val="20"/>
          <w:szCs w:val="20"/>
        </w:rPr>
        <w:t>Statement</w:t>
      </w:r>
      <w:r w:rsidRPr="00E7743F">
        <w:rPr>
          <w:rFonts w:ascii="Arial" w:hAnsi="Arial" w:cs="Arial"/>
          <w:b/>
          <w:spacing w:val="-19"/>
          <w:w w:val="105"/>
          <w:sz w:val="20"/>
          <w:szCs w:val="20"/>
        </w:rPr>
        <w:t xml:space="preserve"> </w:t>
      </w:r>
      <w:r w:rsidRPr="00E7743F">
        <w:rPr>
          <w:rFonts w:ascii="Arial" w:hAnsi="Arial" w:cs="Arial"/>
          <w:b/>
          <w:w w:val="105"/>
          <w:sz w:val="20"/>
          <w:szCs w:val="20"/>
        </w:rPr>
        <w:t>Analysis.</w:t>
      </w:r>
      <w:r w:rsidRPr="00E7743F">
        <w:rPr>
          <w:rFonts w:ascii="Arial" w:hAnsi="Arial" w:cs="Arial"/>
          <w:b/>
          <w:spacing w:val="-12"/>
          <w:w w:val="105"/>
          <w:sz w:val="20"/>
          <w:szCs w:val="20"/>
        </w:rPr>
        <w:t xml:space="preserve"> </w:t>
      </w:r>
      <w:r w:rsidRPr="00E7743F">
        <w:rPr>
          <w:rFonts w:ascii="Arial" w:hAnsi="Arial" w:cs="Arial"/>
          <w:w w:val="105"/>
          <w:sz w:val="20"/>
          <w:szCs w:val="20"/>
        </w:rPr>
        <w:t>3</w:t>
      </w:r>
      <w:r w:rsidRPr="00E7743F">
        <w:rPr>
          <w:rFonts w:ascii="Arial" w:hAnsi="Arial" w:cs="Arial"/>
          <w:spacing w:val="-12"/>
          <w:w w:val="105"/>
          <w:sz w:val="20"/>
          <w:szCs w:val="20"/>
        </w:rPr>
        <w:t xml:space="preserve"> </w:t>
      </w:r>
      <w:r w:rsidRPr="00E7743F">
        <w:rPr>
          <w:rFonts w:ascii="Arial" w:hAnsi="Arial" w:cs="Arial"/>
          <w:w w:val="105"/>
          <w:sz w:val="20"/>
          <w:szCs w:val="20"/>
        </w:rPr>
        <w:t>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p>
    <w:p w14:paraId="0B38D99C"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spacing w:val="-3"/>
          <w:w w:val="105"/>
        </w:rPr>
        <w:t xml:space="preserve">The </w:t>
      </w:r>
      <w:r w:rsidRPr="00E7743F">
        <w:rPr>
          <w:rFonts w:ascii="Arial" w:hAnsi="Arial" w:cs="Arial"/>
          <w:w w:val="105"/>
        </w:rPr>
        <w:t>study of the analysis of financial statement information, focusing on financial decisions including loan decisions, equity investments, mergers and acquisitions, and other valuation related issues. Also listed as AC 581 but creditable only in field for which registered.</w:t>
      </w:r>
      <w:r w:rsidRPr="00E7743F">
        <w:rPr>
          <w:rFonts w:ascii="Arial" w:hAnsi="Arial" w:cs="Arial"/>
          <w:spacing w:val="-12"/>
          <w:w w:val="105"/>
        </w:rPr>
        <w:t xml:space="preserve"> </w:t>
      </w:r>
      <w:r w:rsidRPr="00E7743F">
        <w:rPr>
          <w:rFonts w:ascii="Arial" w:hAnsi="Arial" w:cs="Arial"/>
          <w:w w:val="105"/>
        </w:rPr>
        <w:t>Prerequisites:</w:t>
      </w:r>
      <w:r w:rsidRPr="00E7743F">
        <w:rPr>
          <w:rFonts w:ascii="Arial" w:hAnsi="Arial" w:cs="Arial"/>
          <w:spacing w:val="-18"/>
          <w:w w:val="105"/>
        </w:rPr>
        <w:t xml:space="preserve"> </w:t>
      </w:r>
      <w:r w:rsidRPr="00E7743F">
        <w:rPr>
          <w:rFonts w:ascii="Arial" w:hAnsi="Arial" w:cs="Arial"/>
          <w:spacing w:val="-4"/>
          <w:w w:val="105"/>
        </w:rPr>
        <w:t>AC</w:t>
      </w:r>
      <w:r w:rsidRPr="00E7743F">
        <w:rPr>
          <w:rFonts w:ascii="Arial" w:hAnsi="Arial" w:cs="Arial"/>
          <w:spacing w:val="-12"/>
          <w:w w:val="105"/>
        </w:rPr>
        <w:t xml:space="preserve"> </w:t>
      </w:r>
      <w:r w:rsidRPr="00E7743F">
        <w:rPr>
          <w:rFonts w:ascii="Arial" w:hAnsi="Arial" w:cs="Arial"/>
          <w:w w:val="105"/>
        </w:rPr>
        <w:t>392</w:t>
      </w:r>
      <w:r w:rsidRPr="00E7743F">
        <w:rPr>
          <w:rFonts w:ascii="Arial" w:hAnsi="Arial" w:cs="Arial"/>
          <w:spacing w:val="-12"/>
          <w:w w:val="105"/>
        </w:rPr>
        <w:t xml:space="preserve"> </w:t>
      </w:r>
      <w:r w:rsidRPr="00E7743F">
        <w:rPr>
          <w:rFonts w:ascii="Arial" w:hAnsi="Arial" w:cs="Arial"/>
          <w:w w:val="105"/>
        </w:rPr>
        <w:t>or</w:t>
      </w:r>
      <w:r w:rsidRPr="00E7743F">
        <w:rPr>
          <w:rFonts w:ascii="Arial" w:hAnsi="Arial" w:cs="Arial"/>
          <w:spacing w:val="-12"/>
          <w:w w:val="105"/>
        </w:rPr>
        <w:t xml:space="preserve"> </w:t>
      </w:r>
      <w:r w:rsidRPr="00E7743F">
        <w:rPr>
          <w:rFonts w:ascii="Arial" w:hAnsi="Arial" w:cs="Arial"/>
          <w:w w:val="105"/>
        </w:rPr>
        <w:t>FI</w:t>
      </w:r>
      <w:r w:rsidRPr="00E7743F">
        <w:rPr>
          <w:rFonts w:ascii="Arial" w:hAnsi="Arial" w:cs="Arial"/>
          <w:spacing w:val="-12"/>
          <w:w w:val="105"/>
        </w:rPr>
        <w:t xml:space="preserve"> </w:t>
      </w:r>
      <w:r w:rsidRPr="00E7743F">
        <w:rPr>
          <w:rFonts w:ascii="Arial" w:hAnsi="Arial" w:cs="Arial"/>
          <w:w w:val="105"/>
        </w:rPr>
        <w:t>394</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w w:val="105"/>
        </w:rPr>
        <w:t>approval</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 xml:space="preserve">department </w:t>
      </w:r>
      <w:r w:rsidRPr="00E7743F">
        <w:rPr>
          <w:rFonts w:ascii="Arial" w:hAnsi="Arial" w:cs="Arial"/>
          <w:spacing w:val="-4"/>
          <w:w w:val="105"/>
        </w:rPr>
        <w:t xml:space="preserve">chair. </w:t>
      </w:r>
      <w:r w:rsidRPr="00E7743F">
        <w:rPr>
          <w:rFonts w:ascii="Arial" w:hAnsi="Arial" w:cs="Arial"/>
          <w:w w:val="105"/>
        </w:rPr>
        <w:t xml:space="preserve">(Offered on </w:t>
      </w:r>
      <w:r w:rsidRPr="00E7743F">
        <w:rPr>
          <w:rFonts w:ascii="Arial" w:hAnsi="Arial" w:cs="Arial"/>
          <w:w w:val="105"/>
        </w:rPr>
        <w:lastRenderedPageBreak/>
        <w:t>sufficient</w:t>
      </w:r>
      <w:r w:rsidRPr="00E7743F">
        <w:rPr>
          <w:rFonts w:ascii="Arial" w:hAnsi="Arial" w:cs="Arial"/>
          <w:spacing w:val="1"/>
          <w:w w:val="105"/>
        </w:rPr>
        <w:t xml:space="preserve"> </w:t>
      </w:r>
      <w:r w:rsidRPr="00E7743F">
        <w:rPr>
          <w:rFonts w:ascii="Arial" w:hAnsi="Arial" w:cs="Arial"/>
          <w:w w:val="105"/>
        </w:rPr>
        <w:t>demand)</w:t>
      </w:r>
    </w:p>
    <w:p w14:paraId="1F00F1D7" w14:textId="77777777" w:rsidR="000D026C" w:rsidRPr="00E7743F" w:rsidRDefault="000D026C" w:rsidP="00C33E69">
      <w:pPr>
        <w:tabs>
          <w:tab w:val="left" w:pos="1199"/>
        </w:tabs>
        <w:spacing w:line="242" w:lineRule="exact"/>
        <w:rPr>
          <w:rFonts w:ascii="Arial" w:hAnsi="Arial" w:cs="Arial"/>
          <w:sz w:val="20"/>
          <w:szCs w:val="20"/>
        </w:rPr>
      </w:pPr>
      <w:r w:rsidRPr="00E7743F">
        <w:rPr>
          <w:rFonts w:ascii="Arial" w:hAnsi="Arial" w:cs="Arial"/>
          <w:w w:val="105"/>
          <w:sz w:val="20"/>
          <w:szCs w:val="20"/>
        </w:rPr>
        <w:t>FI</w:t>
      </w:r>
      <w:r w:rsidRPr="00E7743F">
        <w:rPr>
          <w:rFonts w:ascii="Arial" w:hAnsi="Arial" w:cs="Arial"/>
          <w:spacing w:val="14"/>
          <w:w w:val="105"/>
          <w:sz w:val="20"/>
          <w:szCs w:val="20"/>
        </w:rPr>
        <w:t xml:space="preserve"> </w:t>
      </w:r>
      <w:r w:rsidRPr="00E7743F">
        <w:rPr>
          <w:rFonts w:ascii="Arial" w:hAnsi="Arial" w:cs="Arial"/>
          <w:w w:val="105"/>
          <w:sz w:val="20"/>
          <w:szCs w:val="20"/>
        </w:rPr>
        <w:t>593.</w:t>
      </w:r>
      <w:r w:rsidRPr="00E7743F">
        <w:rPr>
          <w:rFonts w:ascii="Arial" w:hAnsi="Arial" w:cs="Arial"/>
          <w:w w:val="105"/>
          <w:sz w:val="20"/>
          <w:szCs w:val="20"/>
        </w:rPr>
        <w:tab/>
      </w:r>
      <w:r w:rsidRPr="00E7743F">
        <w:rPr>
          <w:rFonts w:ascii="Arial" w:hAnsi="Arial" w:cs="Arial"/>
          <w:b/>
          <w:w w:val="105"/>
          <w:sz w:val="20"/>
          <w:szCs w:val="20"/>
        </w:rPr>
        <w:t>Advanced</w:t>
      </w:r>
      <w:r w:rsidRPr="00E7743F">
        <w:rPr>
          <w:rFonts w:ascii="Arial" w:hAnsi="Arial" w:cs="Arial"/>
          <w:b/>
          <w:spacing w:val="-10"/>
          <w:w w:val="105"/>
          <w:sz w:val="20"/>
          <w:szCs w:val="20"/>
        </w:rPr>
        <w:t xml:space="preserve"> </w:t>
      </w:r>
      <w:r w:rsidRPr="00E7743F">
        <w:rPr>
          <w:rFonts w:ascii="Arial" w:hAnsi="Arial" w:cs="Arial"/>
          <w:b/>
          <w:w w:val="105"/>
          <w:sz w:val="20"/>
          <w:szCs w:val="20"/>
        </w:rPr>
        <w:t>Financial</w:t>
      </w:r>
      <w:r w:rsidRPr="00E7743F">
        <w:rPr>
          <w:rFonts w:ascii="Arial" w:hAnsi="Arial" w:cs="Arial"/>
          <w:b/>
          <w:spacing w:val="-10"/>
          <w:w w:val="105"/>
          <w:sz w:val="20"/>
          <w:szCs w:val="20"/>
        </w:rPr>
        <w:t xml:space="preserve"> </w:t>
      </w:r>
      <w:r w:rsidRPr="00E7743F">
        <w:rPr>
          <w:rFonts w:ascii="Arial" w:hAnsi="Arial" w:cs="Arial"/>
          <w:b/>
          <w:w w:val="105"/>
          <w:sz w:val="20"/>
          <w:szCs w:val="20"/>
        </w:rPr>
        <w:t>Management.</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024A997B"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An in-depth study of day to day problems of corporate financial management with emphasis on financial planning and management of current assets, and short and intermediate term financing. Also an examination of dividend policy, capital expenditures, acquisitions, mergers, and reorganization. Prerequisites: AC 291, 292; EC 251, 252;</w:t>
      </w:r>
    </w:p>
    <w:p w14:paraId="02EEA508" w14:textId="77777777" w:rsidR="000D026C" w:rsidRPr="00E7743F" w:rsidRDefault="000D026C" w:rsidP="003C690B">
      <w:pPr>
        <w:pStyle w:val="BodyText"/>
        <w:spacing w:before="0" w:line="241" w:lineRule="exact"/>
        <w:ind w:left="1200" w:right="0" w:firstLine="0"/>
        <w:jc w:val="left"/>
        <w:rPr>
          <w:rFonts w:ascii="Arial" w:hAnsi="Arial" w:cs="Arial"/>
        </w:rPr>
      </w:pPr>
      <w:r w:rsidRPr="00E7743F">
        <w:rPr>
          <w:rFonts w:ascii="Arial" w:hAnsi="Arial" w:cs="Arial"/>
          <w:w w:val="110"/>
        </w:rPr>
        <w:t>FI 393; QM 292. (Fall, Spring)</w:t>
      </w:r>
    </w:p>
    <w:p w14:paraId="183DD0DE" w14:textId="77777777" w:rsidR="000D026C" w:rsidRPr="00E7743F" w:rsidRDefault="000D026C" w:rsidP="00C33E69">
      <w:pPr>
        <w:tabs>
          <w:tab w:val="left" w:pos="1199"/>
        </w:tabs>
        <w:spacing w:line="242" w:lineRule="exact"/>
        <w:rPr>
          <w:rFonts w:ascii="Arial" w:hAnsi="Arial" w:cs="Arial"/>
          <w:sz w:val="20"/>
          <w:szCs w:val="20"/>
        </w:rPr>
      </w:pPr>
      <w:r w:rsidRPr="00E7743F">
        <w:rPr>
          <w:rFonts w:ascii="Arial" w:hAnsi="Arial" w:cs="Arial"/>
          <w:w w:val="105"/>
          <w:sz w:val="20"/>
          <w:szCs w:val="20"/>
        </w:rPr>
        <w:t>FI</w:t>
      </w:r>
      <w:r w:rsidRPr="00E7743F">
        <w:rPr>
          <w:rFonts w:ascii="Arial" w:hAnsi="Arial" w:cs="Arial"/>
          <w:spacing w:val="14"/>
          <w:w w:val="105"/>
          <w:sz w:val="20"/>
          <w:szCs w:val="20"/>
        </w:rPr>
        <w:t xml:space="preserve"> </w:t>
      </w:r>
      <w:r w:rsidRPr="00E7743F">
        <w:rPr>
          <w:rFonts w:ascii="Arial" w:hAnsi="Arial" w:cs="Arial"/>
          <w:w w:val="105"/>
          <w:sz w:val="20"/>
          <w:szCs w:val="20"/>
        </w:rPr>
        <w:t>627.</w:t>
      </w:r>
      <w:r w:rsidRPr="00E7743F">
        <w:rPr>
          <w:rFonts w:ascii="Arial" w:hAnsi="Arial" w:cs="Arial"/>
          <w:w w:val="105"/>
          <w:sz w:val="20"/>
          <w:szCs w:val="20"/>
        </w:rPr>
        <w:tab/>
      </w:r>
      <w:r w:rsidRPr="00E7743F">
        <w:rPr>
          <w:rFonts w:ascii="Arial" w:hAnsi="Arial" w:cs="Arial"/>
          <w:b/>
          <w:w w:val="105"/>
          <w:sz w:val="20"/>
          <w:szCs w:val="20"/>
        </w:rPr>
        <w:t>Research</w:t>
      </w:r>
      <w:r w:rsidRPr="00E7743F">
        <w:rPr>
          <w:rFonts w:ascii="Arial" w:hAnsi="Arial" w:cs="Arial"/>
          <w:b/>
          <w:spacing w:val="-6"/>
          <w:w w:val="105"/>
          <w:sz w:val="20"/>
          <w:szCs w:val="20"/>
        </w:rPr>
        <w:t xml:space="preserve"> </w:t>
      </w:r>
      <w:r w:rsidRPr="00E7743F">
        <w:rPr>
          <w:rFonts w:ascii="Arial" w:hAnsi="Arial" w:cs="Arial"/>
          <w:b/>
          <w:w w:val="105"/>
          <w:sz w:val="20"/>
          <w:szCs w:val="20"/>
        </w:rPr>
        <w:t>and</w:t>
      </w:r>
      <w:r w:rsidRPr="00E7743F">
        <w:rPr>
          <w:rFonts w:ascii="Arial" w:hAnsi="Arial" w:cs="Arial"/>
          <w:b/>
          <w:spacing w:val="-6"/>
          <w:w w:val="105"/>
          <w:sz w:val="20"/>
          <w:szCs w:val="20"/>
        </w:rPr>
        <w:t xml:space="preserve"> </w:t>
      </w:r>
      <w:r w:rsidRPr="00E7743F">
        <w:rPr>
          <w:rFonts w:ascii="Arial" w:hAnsi="Arial" w:cs="Arial"/>
          <w:b/>
          <w:w w:val="105"/>
          <w:sz w:val="20"/>
          <w:szCs w:val="20"/>
        </w:rPr>
        <w:t>Report</w:t>
      </w:r>
      <w:r w:rsidRPr="00E7743F">
        <w:rPr>
          <w:rFonts w:ascii="Arial" w:hAnsi="Arial" w:cs="Arial"/>
          <w:b/>
          <w:spacing w:val="-14"/>
          <w:w w:val="105"/>
          <w:sz w:val="20"/>
          <w:szCs w:val="20"/>
        </w:rPr>
        <w:t xml:space="preserve"> </w:t>
      </w:r>
      <w:r w:rsidRPr="00E7743F">
        <w:rPr>
          <w:rFonts w:ascii="Arial" w:hAnsi="Arial" w:cs="Arial"/>
          <w:b/>
          <w:w w:val="105"/>
          <w:sz w:val="20"/>
          <w:szCs w:val="20"/>
        </w:rPr>
        <w:t>Writing.</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16829E87"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A critical review of research methods in the business disciplines. Subjects discussed include nature and sources of secondary data, primary</w:t>
      </w:r>
      <w:r w:rsidRPr="00E7743F">
        <w:rPr>
          <w:rFonts w:ascii="Arial" w:hAnsi="Arial" w:cs="Arial"/>
          <w:spacing w:val="-10"/>
          <w:w w:val="105"/>
        </w:rPr>
        <w:t xml:space="preserve"> </w:t>
      </w:r>
      <w:r w:rsidRPr="00E7743F">
        <w:rPr>
          <w:rFonts w:ascii="Arial" w:hAnsi="Arial" w:cs="Arial"/>
          <w:w w:val="105"/>
        </w:rPr>
        <w:t>data</w:t>
      </w:r>
      <w:r w:rsidRPr="00E7743F">
        <w:rPr>
          <w:rFonts w:ascii="Arial" w:hAnsi="Arial" w:cs="Arial"/>
          <w:spacing w:val="-10"/>
          <w:w w:val="105"/>
        </w:rPr>
        <w:t xml:space="preserve"> </w:t>
      </w:r>
      <w:r w:rsidRPr="00E7743F">
        <w:rPr>
          <w:rFonts w:ascii="Arial" w:hAnsi="Arial" w:cs="Arial"/>
          <w:w w:val="105"/>
        </w:rPr>
        <w:t>collection</w:t>
      </w:r>
      <w:r w:rsidRPr="00E7743F">
        <w:rPr>
          <w:rFonts w:ascii="Arial" w:hAnsi="Arial" w:cs="Arial"/>
          <w:spacing w:val="-10"/>
          <w:w w:val="105"/>
        </w:rPr>
        <w:t xml:space="preserve"> </w:t>
      </w:r>
      <w:r w:rsidRPr="00E7743F">
        <w:rPr>
          <w:rFonts w:ascii="Arial" w:hAnsi="Arial" w:cs="Arial"/>
          <w:w w:val="105"/>
        </w:rPr>
        <w:t>techniques,</w:t>
      </w:r>
      <w:r w:rsidRPr="00E7743F">
        <w:rPr>
          <w:rFonts w:ascii="Arial" w:hAnsi="Arial" w:cs="Arial"/>
          <w:spacing w:val="-10"/>
          <w:w w:val="105"/>
        </w:rPr>
        <w:t xml:space="preserve"> </w:t>
      </w:r>
      <w:r w:rsidRPr="00E7743F">
        <w:rPr>
          <w:rFonts w:ascii="Arial" w:hAnsi="Arial" w:cs="Arial"/>
          <w:w w:val="105"/>
        </w:rPr>
        <w:t>research</w:t>
      </w:r>
      <w:r w:rsidRPr="00E7743F">
        <w:rPr>
          <w:rFonts w:ascii="Arial" w:hAnsi="Arial" w:cs="Arial"/>
          <w:spacing w:val="-10"/>
          <w:w w:val="105"/>
        </w:rPr>
        <w:t xml:space="preserve"> </w:t>
      </w:r>
      <w:r w:rsidRPr="00E7743F">
        <w:rPr>
          <w:rFonts w:ascii="Arial" w:hAnsi="Arial" w:cs="Arial"/>
          <w:w w:val="105"/>
        </w:rPr>
        <w:t>design,</w:t>
      </w:r>
      <w:r w:rsidRPr="00E7743F">
        <w:rPr>
          <w:rFonts w:ascii="Arial" w:hAnsi="Arial" w:cs="Arial"/>
          <w:spacing w:val="-10"/>
          <w:w w:val="105"/>
        </w:rPr>
        <w:t xml:space="preserve"> </w:t>
      </w:r>
      <w:r w:rsidRPr="00E7743F">
        <w:rPr>
          <w:rFonts w:ascii="Arial" w:hAnsi="Arial" w:cs="Arial"/>
          <w:w w:val="105"/>
        </w:rPr>
        <w:t>sample</w:t>
      </w:r>
      <w:r w:rsidRPr="00E7743F">
        <w:rPr>
          <w:rFonts w:ascii="Arial" w:hAnsi="Arial" w:cs="Arial"/>
          <w:spacing w:val="-10"/>
          <w:w w:val="105"/>
        </w:rPr>
        <w:t xml:space="preserve"> </w:t>
      </w:r>
      <w:r w:rsidRPr="00E7743F">
        <w:rPr>
          <w:rFonts w:ascii="Arial" w:hAnsi="Arial" w:cs="Arial"/>
          <w:w w:val="105"/>
        </w:rPr>
        <w:t>selection, and/or model building. Further, students will explore and prepare various</w:t>
      </w:r>
      <w:r w:rsidRPr="00E7743F">
        <w:rPr>
          <w:rFonts w:ascii="Arial" w:hAnsi="Arial" w:cs="Arial"/>
          <w:spacing w:val="-8"/>
          <w:w w:val="105"/>
        </w:rPr>
        <w:t xml:space="preserve"> </w:t>
      </w:r>
      <w:r w:rsidRPr="00E7743F">
        <w:rPr>
          <w:rFonts w:ascii="Arial" w:hAnsi="Arial" w:cs="Arial"/>
          <w:w w:val="105"/>
        </w:rPr>
        <w:t>accounting,</w:t>
      </w:r>
      <w:r w:rsidRPr="00E7743F">
        <w:rPr>
          <w:rFonts w:ascii="Arial" w:hAnsi="Arial" w:cs="Arial"/>
          <w:spacing w:val="-8"/>
          <w:w w:val="105"/>
        </w:rPr>
        <w:t xml:space="preserve"> </w:t>
      </w:r>
      <w:r w:rsidRPr="00E7743F">
        <w:rPr>
          <w:rFonts w:ascii="Arial" w:hAnsi="Arial" w:cs="Arial"/>
          <w:w w:val="105"/>
        </w:rPr>
        <w:t>financial,</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general</w:t>
      </w:r>
      <w:r w:rsidRPr="00E7743F">
        <w:rPr>
          <w:rFonts w:ascii="Arial" w:hAnsi="Arial" w:cs="Arial"/>
          <w:spacing w:val="-8"/>
          <w:w w:val="105"/>
        </w:rPr>
        <w:t xml:space="preserve"> </w:t>
      </w:r>
      <w:r w:rsidRPr="00E7743F">
        <w:rPr>
          <w:rFonts w:ascii="Arial" w:hAnsi="Arial" w:cs="Arial"/>
          <w:w w:val="105"/>
        </w:rPr>
        <w:t>business</w:t>
      </w:r>
      <w:r w:rsidRPr="00E7743F">
        <w:rPr>
          <w:rFonts w:ascii="Arial" w:hAnsi="Arial" w:cs="Arial"/>
          <w:spacing w:val="-8"/>
          <w:w w:val="105"/>
        </w:rPr>
        <w:t xml:space="preserve"> </w:t>
      </w:r>
      <w:r w:rsidRPr="00E7743F">
        <w:rPr>
          <w:rFonts w:ascii="Arial" w:hAnsi="Arial" w:cs="Arial"/>
          <w:w w:val="105"/>
        </w:rPr>
        <w:t>forms,</w:t>
      </w:r>
      <w:r w:rsidRPr="00E7743F">
        <w:rPr>
          <w:rFonts w:ascii="Arial" w:hAnsi="Arial" w:cs="Arial"/>
          <w:spacing w:val="-8"/>
          <w:w w:val="105"/>
        </w:rPr>
        <w:t xml:space="preserve"> </w:t>
      </w:r>
      <w:r w:rsidRPr="00E7743F">
        <w:rPr>
          <w:rFonts w:ascii="Arial" w:hAnsi="Arial" w:cs="Arial"/>
          <w:w w:val="105"/>
        </w:rPr>
        <w:t>statements, and reports applicable to business research. Also listed as CIS 627, EC 627, MG 627, and MK 627 but creditable only in field for which registered.</w:t>
      </w:r>
      <w:r w:rsidRPr="00E7743F">
        <w:rPr>
          <w:rFonts w:ascii="Arial" w:hAnsi="Arial" w:cs="Arial"/>
          <w:spacing w:val="-15"/>
          <w:w w:val="105"/>
        </w:rPr>
        <w:t xml:space="preserve"> </w:t>
      </w:r>
      <w:r w:rsidRPr="00E7743F">
        <w:rPr>
          <w:rFonts w:ascii="Arial" w:hAnsi="Arial" w:cs="Arial"/>
          <w:w w:val="105"/>
        </w:rPr>
        <w:t>(Offered</w:t>
      </w:r>
      <w:r w:rsidRPr="00E7743F">
        <w:rPr>
          <w:rFonts w:ascii="Arial" w:hAnsi="Arial" w:cs="Arial"/>
          <w:spacing w:val="-15"/>
          <w:w w:val="105"/>
        </w:rPr>
        <w:t xml:space="preserve"> </w:t>
      </w:r>
      <w:r w:rsidRPr="00E7743F">
        <w:rPr>
          <w:rFonts w:ascii="Arial" w:hAnsi="Arial" w:cs="Arial"/>
          <w:w w:val="105"/>
        </w:rPr>
        <w:t>on</w:t>
      </w:r>
      <w:r w:rsidRPr="00E7743F">
        <w:rPr>
          <w:rFonts w:ascii="Arial" w:hAnsi="Arial" w:cs="Arial"/>
          <w:spacing w:val="-15"/>
          <w:w w:val="105"/>
        </w:rPr>
        <w:t xml:space="preserve"> </w:t>
      </w:r>
      <w:r w:rsidRPr="00E7743F">
        <w:rPr>
          <w:rFonts w:ascii="Arial" w:hAnsi="Arial" w:cs="Arial"/>
          <w:w w:val="105"/>
        </w:rPr>
        <w:t>sufficient</w:t>
      </w:r>
      <w:r w:rsidRPr="00E7743F">
        <w:rPr>
          <w:rFonts w:ascii="Arial" w:hAnsi="Arial" w:cs="Arial"/>
          <w:spacing w:val="-15"/>
          <w:w w:val="105"/>
        </w:rPr>
        <w:t xml:space="preserve"> </w:t>
      </w:r>
      <w:r w:rsidRPr="00E7743F">
        <w:rPr>
          <w:rFonts w:ascii="Arial" w:hAnsi="Arial" w:cs="Arial"/>
          <w:w w:val="105"/>
        </w:rPr>
        <w:t>demand)</w:t>
      </w:r>
    </w:p>
    <w:p w14:paraId="2C0850A5" w14:textId="77777777" w:rsidR="000D026C" w:rsidRPr="00E7743F" w:rsidRDefault="000D026C" w:rsidP="00C33E69">
      <w:pPr>
        <w:tabs>
          <w:tab w:val="left" w:pos="1199"/>
        </w:tabs>
        <w:spacing w:line="242" w:lineRule="exact"/>
        <w:rPr>
          <w:rFonts w:ascii="Arial" w:hAnsi="Arial" w:cs="Arial"/>
          <w:sz w:val="20"/>
          <w:szCs w:val="20"/>
        </w:rPr>
      </w:pPr>
      <w:r w:rsidRPr="00E7743F">
        <w:rPr>
          <w:rFonts w:ascii="Arial" w:hAnsi="Arial" w:cs="Arial"/>
          <w:w w:val="105"/>
          <w:sz w:val="20"/>
          <w:szCs w:val="20"/>
        </w:rPr>
        <w:t>FI</w:t>
      </w:r>
      <w:r w:rsidRPr="00E7743F">
        <w:rPr>
          <w:rFonts w:ascii="Arial" w:hAnsi="Arial" w:cs="Arial"/>
          <w:spacing w:val="14"/>
          <w:w w:val="105"/>
          <w:sz w:val="20"/>
          <w:szCs w:val="20"/>
        </w:rPr>
        <w:t xml:space="preserve"> </w:t>
      </w:r>
      <w:r w:rsidRPr="00E7743F">
        <w:rPr>
          <w:rFonts w:ascii="Arial" w:hAnsi="Arial" w:cs="Arial"/>
          <w:w w:val="105"/>
          <w:sz w:val="20"/>
          <w:szCs w:val="20"/>
        </w:rPr>
        <w:t>630.</w:t>
      </w:r>
      <w:r w:rsidRPr="00E7743F">
        <w:rPr>
          <w:rFonts w:ascii="Arial" w:hAnsi="Arial" w:cs="Arial"/>
          <w:w w:val="105"/>
          <w:sz w:val="20"/>
          <w:szCs w:val="20"/>
        </w:rPr>
        <w:tab/>
      </w:r>
      <w:r w:rsidRPr="00E7743F">
        <w:rPr>
          <w:rFonts w:ascii="Arial" w:hAnsi="Arial" w:cs="Arial"/>
          <w:b/>
          <w:w w:val="105"/>
          <w:sz w:val="20"/>
          <w:szCs w:val="20"/>
        </w:rPr>
        <w:t xml:space="preserve">Managerial Finance. </w:t>
      </w:r>
      <w:r w:rsidRPr="00E7743F">
        <w:rPr>
          <w:rFonts w:ascii="Arial" w:hAnsi="Arial" w:cs="Arial"/>
          <w:w w:val="105"/>
          <w:sz w:val="20"/>
          <w:szCs w:val="20"/>
        </w:rPr>
        <w:t>3 semester</w:t>
      </w:r>
      <w:r w:rsidRPr="00E7743F">
        <w:rPr>
          <w:rFonts w:ascii="Arial" w:hAnsi="Arial" w:cs="Arial"/>
          <w:spacing w:val="-35"/>
          <w:w w:val="105"/>
          <w:sz w:val="20"/>
          <w:szCs w:val="20"/>
        </w:rPr>
        <w:t xml:space="preserve"> </w:t>
      </w:r>
      <w:r w:rsidRPr="00E7743F">
        <w:rPr>
          <w:rFonts w:ascii="Arial" w:hAnsi="Arial" w:cs="Arial"/>
          <w:w w:val="105"/>
          <w:sz w:val="20"/>
          <w:szCs w:val="20"/>
        </w:rPr>
        <w:t>hours.</w:t>
      </w:r>
    </w:p>
    <w:p w14:paraId="560A82AE"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Concentration of issues of finance of which business managers today</w:t>
      </w:r>
      <w:r w:rsidRPr="00E7743F">
        <w:rPr>
          <w:rFonts w:ascii="Arial" w:hAnsi="Arial" w:cs="Arial"/>
          <w:spacing w:val="-11"/>
          <w:w w:val="105"/>
        </w:rPr>
        <w:t xml:space="preserve"> </w:t>
      </w:r>
      <w:r w:rsidRPr="00E7743F">
        <w:rPr>
          <w:rFonts w:ascii="Arial" w:hAnsi="Arial" w:cs="Arial"/>
          <w:w w:val="105"/>
        </w:rPr>
        <w:t>are</w:t>
      </w:r>
      <w:r w:rsidRPr="00E7743F">
        <w:rPr>
          <w:rFonts w:ascii="Arial" w:hAnsi="Arial" w:cs="Arial"/>
          <w:spacing w:val="-11"/>
          <w:w w:val="105"/>
        </w:rPr>
        <w:t xml:space="preserve"> </w:t>
      </w:r>
      <w:r w:rsidRPr="00E7743F">
        <w:rPr>
          <w:rFonts w:ascii="Arial" w:hAnsi="Arial" w:cs="Arial"/>
          <w:w w:val="105"/>
        </w:rPr>
        <w:t>being</w:t>
      </w:r>
      <w:r w:rsidRPr="00E7743F">
        <w:rPr>
          <w:rFonts w:ascii="Arial" w:hAnsi="Arial" w:cs="Arial"/>
          <w:spacing w:val="-11"/>
          <w:w w:val="105"/>
        </w:rPr>
        <w:t xml:space="preserve"> </w:t>
      </w:r>
      <w:r w:rsidRPr="00E7743F">
        <w:rPr>
          <w:rFonts w:ascii="Arial" w:hAnsi="Arial" w:cs="Arial"/>
          <w:w w:val="105"/>
        </w:rPr>
        <w:t>confronted.</w:t>
      </w:r>
      <w:r w:rsidRPr="00E7743F">
        <w:rPr>
          <w:rFonts w:ascii="Arial" w:hAnsi="Arial" w:cs="Arial"/>
          <w:spacing w:val="-11"/>
          <w:w w:val="105"/>
        </w:rPr>
        <w:t xml:space="preserve"> </w:t>
      </w:r>
      <w:r w:rsidRPr="00E7743F">
        <w:rPr>
          <w:rFonts w:ascii="Arial" w:hAnsi="Arial" w:cs="Arial"/>
          <w:w w:val="105"/>
        </w:rPr>
        <w:t>Management</w:t>
      </w:r>
      <w:r w:rsidRPr="00E7743F">
        <w:rPr>
          <w:rFonts w:ascii="Arial" w:hAnsi="Arial" w:cs="Arial"/>
          <w:spacing w:val="-11"/>
          <w:w w:val="105"/>
        </w:rPr>
        <w:t xml:space="preserve"> </w:t>
      </w:r>
      <w:r w:rsidRPr="00E7743F">
        <w:rPr>
          <w:rFonts w:ascii="Arial" w:hAnsi="Arial" w:cs="Arial"/>
          <w:w w:val="105"/>
        </w:rPr>
        <w:t>of</w:t>
      </w:r>
      <w:r w:rsidRPr="00E7743F">
        <w:rPr>
          <w:rFonts w:ascii="Arial" w:hAnsi="Arial" w:cs="Arial"/>
          <w:spacing w:val="-11"/>
          <w:w w:val="105"/>
        </w:rPr>
        <w:t xml:space="preserve"> </w:t>
      </w:r>
      <w:r w:rsidRPr="00E7743F">
        <w:rPr>
          <w:rFonts w:ascii="Arial" w:hAnsi="Arial" w:cs="Arial"/>
          <w:w w:val="105"/>
        </w:rPr>
        <w:t>working</w:t>
      </w:r>
      <w:r w:rsidRPr="00E7743F">
        <w:rPr>
          <w:rFonts w:ascii="Arial" w:hAnsi="Arial" w:cs="Arial"/>
          <w:spacing w:val="-11"/>
          <w:w w:val="105"/>
        </w:rPr>
        <w:t xml:space="preserve"> </w:t>
      </w:r>
      <w:r w:rsidRPr="00E7743F">
        <w:rPr>
          <w:rFonts w:ascii="Arial" w:hAnsi="Arial" w:cs="Arial"/>
          <w:w w:val="105"/>
        </w:rPr>
        <w:t>capital</w:t>
      </w:r>
      <w:r w:rsidRPr="00E7743F">
        <w:rPr>
          <w:rFonts w:ascii="Arial" w:hAnsi="Arial" w:cs="Arial"/>
          <w:spacing w:val="-11"/>
          <w:w w:val="105"/>
        </w:rPr>
        <w:t xml:space="preserve"> </w:t>
      </w:r>
      <w:r w:rsidRPr="00E7743F">
        <w:rPr>
          <w:rFonts w:ascii="Arial" w:hAnsi="Arial" w:cs="Arial"/>
          <w:w w:val="105"/>
        </w:rPr>
        <w:t>and</w:t>
      </w:r>
      <w:r w:rsidRPr="00E7743F">
        <w:rPr>
          <w:rFonts w:ascii="Arial" w:hAnsi="Arial" w:cs="Arial"/>
          <w:spacing w:val="-11"/>
          <w:w w:val="105"/>
        </w:rPr>
        <w:t xml:space="preserve"> </w:t>
      </w:r>
      <w:r w:rsidRPr="00E7743F">
        <w:rPr>
          <w:rFonts w:ascii="Arial" w:hAnsi="Arial" w:cs="Arial"/>
          <w:w w:val="105"/>
        </w:rPr>
        <w:t xml:space="preserve">short and intermediate term financing, including leasing, enterprise valuation, internal financing, cost of capital and long-term financing, are the major areas covered. </w:t>
      </w:r>
      <w:r w:rsidRPr="00E7743F">
        <w:rPr>
          <w:rFonts w:ascii="Arial" w:hAnsi="Arial" w:cs="Arial"/>
          <w:spacing w:val="-7"/>
          <w:w w:val="105"/>
        </w:rPr>
        <w:t xml:space="preserve">Tax </w:t>
      </w:r>
      <w:r w:rsidRPr="00E7743F">
        <w:rPr>
          <w:rFonts w:ascii="Arial" w:hAnsi="Arial" w:cs="Arial"/>
          <w:w w:val="105"/>
        </w:rPr>
        <w:t xml:space="preserve">management is covered relating to capital gains, delaying the tax, merger taxation, and inventory. Prerequisite: FI 393 or MG 600 or MBA 600. </w:t>
      </w:r>
      <w:r w:rsidRPr="00E7743F">
        <w:rPr>
          <w:rFonts w:ascii="Arial" w:hAnsi="Arial" w:cs="Arial"/>
          <w:spacing w:val="-3"/>
          <w:w w:val="105"/>
        </w:rPr>
        <w:t>(Offered on sufficient demand</w:t>
      </w:r>
      <w:r w:rsidRPr="00E7743F">
        <w:rPr>
          <w:rFonts w:ascii="Arial" w:hAnsi="Arial" w:cs="Arial"/>
          <w:w w:val="105"/>
        </w:rPr>
        <w:t>)</w:t>
      </w:r>
    </w:p>
    <w:p w14:paraId="6C443270" w14:textId="77777777" w:rsidR="000D026C" w:rsidRPr="00E7743F" w:rsidRDefault="000D026C" w:rsidP="00C33E69">
      <w:pPr>
        <w:tabs>
          <w:tab w:val="left" w:pos="1199"/>
        </w:tabs>
        <w:spacing w:line="242" w:lineRule="exact"/>
        <w:rPr>
          <w:rFonts w:ascii="Arial" w:hAnsi="Arial" w:cs="Arial"/>
          <w:sz w:val="20"/>
          <w:szCs w:val="20"/>
        </w:rPr>
      </w:pPr>
      <w:r w:rsidRPr="00E7743F">
        <w:rPr>
          <w:rFonts w:ascii="Arial" w:hAnsi="Arial" w:cs="Arial"/>
          <w:w w:val="105"/>
          <w:sz w:val="20"/>
          <w:szCs w:val="20"/>
        </w:rPr>
        <w:t>FI</w:t>
      </w:r>
      <w:r w:rsidRPr="00E7743F">
        <w:rPr>
          <w:rFonts w:ascii="Arial" w:hAnsi="Arial" w:cs="Arial"/>
          <w:spacing w:val="14"/>
          <w:w w:val="105"/>
          <w:sz w:val="20"/>
          <w:szCs w:val="20"/>
        </w:rPr>
        <w:t xml:space="preserve"> </w:t>
      </w:r>
      <w:r w:rsidRPr="00E7743F">
        <w:rPr>
          <w:rFonts w:ascii="Arial" w:hAnsi="Arial" w:cs="Arial"/>
          <w:w w:val="105"/>
          <w:sz w:val="20"/>
          <w:szCs w:val="20"/>
        </w:rPr>
        <w:t>631.</w:t>
      </w:r>
      <w:r w:rsidRPr="00E7743F">
        <w:rPr>
          <w:rFonts w:ascii="Arial" w:hAnsi="Arial" w:cs="Arial"/>
          <w:w w:val="105"/>
          <w:sz w:val="20"/>
          <w:szCs w:val="20"/>
        </w:rPr>
        <w:tab/>
      </w:r>
      <w:r w:rsidRPr="00E7743F">
        <w:rPr>
          <w:rFonts w:ascii="Arial" w:hAnsi="Arial" w:cs="Arial"/>
          <w:b/>
          <w:w w:val="105"/>
          <w:sz w:val="20"/>
          <w:szCs w:val="20"/>
        </w:rPr>
        <w:t xml:space="preserve">Seminar in Finance. </w:t>
      </w:r>
      <w:r w:rsidRPr="00E7743F">
        <w:rPr>
          <w:rFonts w:ascii="Arial" w:hAnsi="Arial" w:cs="Arial"/>
          <w:w w:val="105"/>
          <w:sz w:val="20"/>
          <w:szCs w:val="20"/>
        </w:rPr>
        <w:t>3 semester</w:t>
      </w:r>
      <w:r w:rsidRPr="00E7743F">
        <w:rPr>
          <w:rFonts w:ascii="Arial" w:hAnsi="Arial" w:cs="Arial"/>
          <w:spacing w:val="-22"/>
          <w:w w:val="105"/>
          <w:sz w:val="20"/>
          <w:szCs w:val="20"/>
        </w:rPr>
        <w:t xml:space="preserve"> </w:t>
      </w:r>
      <w:r w:rsidRPr="00E7743F">
        <w:rPr>
          <w:rFonts w:ascii="Arial" w:hAnsi="Arial" w:cs="Arial"/>
          <w:w w:val="105"/>
          <w:sz w:val="20"/>
          <w:szCs w:val="20"/>
        </w:rPr>
        <w:t>hours.</w:t>
      </w:r>
    </w:p>
    <w:p w14:paraId="0F4FDBBE" w14:textId="77777777" w:rsidR="000D026C" w:rsidRPr="00E7743F" w:rsidRDefault="000D026C" w:rsidP="003C690B">
      <w:pPr>
        <w:pStyle w:val="BodyText"/>
        <w:spacing w:before="0" w:line="235" w:lineRule="auto"/>
        <w:ind w:right="0" w:firstLine="359"/>
        <w:rPr>
          <w:rFonts w:ascii="Arial" w:hAnsi="Arial" w:cs="Arial"/>
        </w:rPr>
      </w:pPr>
      <w:r w:rsidRPr="00E7743F">
        <w:rPr>
          <w:rFonts w:ascii="Arial" w:hAnsi="Arial" w:cs="Arial"/>
          <w:w w:val="105"/>
        </w:rPr>
        <w:t>Selected</w:t>
      </w:r>
      <w:r w:rsidRPr="00E7743F">
        <w:rPr>
          <w:rFonts w:ascii="Arial" w:hAnsi="Arial" w:cs="Arial"/>
          <w:spacing w:val="-12"/>
          <w:w w:val="105"/>
        </w:rPr>
        <w:t xml:space="preserve"> </w:t>
      </w:r>
      <w:r w:rsidRPr="00E7743F">
        <w:rPr>
          <w:rFonts w:ascii="Arial" w:hAnsi="Arial" w:cs="Arial"/>
          <w:w w:val="105"/>
        </w:rPr>
        <w:t>topics</w:t>
      </w:r>
      <w:r w:rsidRPr="00E7743F">
        <w:rPr>
          <w:rFonts w:ascii="Arial" w:hAnsi="Arial" w:cs="Arial"/>
          <w:spacing w:val="-11"/>
          <w:w w:val="105"/>
        </w:rPr>
        <w:t xml:space="preserve"> </w:t>
      </w:r>
      <w:r w:rsidRPr="00E7743F">
        <w:rPr>
          <w:rFonts w:ascii="Arial" w:hAnsi="Arial" w:cs="Arial"/>
          <w:w w:val="105"/>
        </w:rPr>
        <w:t>in</w:t>
      </w:r>
      <w:r w:rsidRPr="00E7743F">
        <w:rPr>
          <w:rFonts w:ascii="Arial" w:hAnsi="Arial" w:cs="Arial"/>
          <w:spacing w:val="-12"/>
          <w:w w:val="105"/>
        </w:rPr>
        <w:t xml:space="preserve"> </w:t>
      </w:r>
      <w:r w:rsidRPr="00E7743F">
        <w:rPr>
          <w:rFonts w:ascii="Arial" w:hAnsi="Arial" w:cs="Arial"/>
          <w:w w:val="105"/>
        </w:rPr>
        <w:t>applied</w:t>
      </w:r>
      <w:r w:rsidRPr="00E7743F">
        <w:rPr>
          <w:rFonts w:ascii="Arial" w:hAnsi="Arial" w:cs="Arial"/>
          <w:spacing w:val="-12"/>
          <w:w w:val="105"/>
        </w:rPr>
        <w:t xml:space="preserve"> </w:t>
      </w:r>
      <w:r w:rsidRPr="00E7743F">
        <w:rPr>
          <w:rFonts w:ascii="Arial" w:hAnsi="Arial" w:cs="Arial"/>
          <w:w w:val="105"/>
        </w:rPr>
        <w:t>finance;</w:t>
      </w:r>
      <w:r w:rsidRPr="00E7743F">
        <w:rPr>
          <w:rFonts w:ascii="Arial" w:hAnsi="Arial" w:cs="Arial"/>
          <w:spacing w:val="-12"/>
          <w:w w:val="105"/>
        </w:rPr>
        <w:t xml:space="preserve"> </w:t>
      </w:r>
      <w:r w:rsidRPr="00E7743F">
        <w:rPr>
          <w:rFonts w:ascii="Arial" w:hAnsi="Arial" w:cs="Arial"/>
          <w:w w:val="105"/>
        </w:rPr>
        <w:t>current</w:t>
      </w:r>
      <w:r w:rsidRPr="00E7743F">
        <w:rPr>
          <w:rFonts w:ascii="Arial" w:hAnsi="Arial" w:cs="Arial"/>
          <w:spacing w:val="-12"/>
          <w:w w:val="105"/>
        </w:rPr>
        <w:t xml:space="preserve"> </w:t>
      </w:r>
      <w:r w:rsidRPr="00E7743F">
        <w:rPr>
          <w:rFonts w:ascii="Arial" w:hAnsi="Arial" w:cs="Arial"/>
          <w:w w:val="105"/>
        </w:rPr>
        <w:t>problems</w:t>
      </w:r>
      <w:r w:rsidRPr="00E7743F">
        <w:rPr>
          <w:rFonts w:ascii="Arial" w:hAnsi="Arial" w:cs="Arial"/>
          <w:spacing w:val="-11"/>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w w:val="105"/>
        </w:rPr>
        <w:t xml:space="preserve">problem- solving. </w:t>
      </w:r>
      <w:r w:rsidRPr="00E7743F">
        <w:rPr>
          <w:rFonts w:ascii="Arial" w:hAnsi="Arial" w:cs="Arial"/>
          <w:spacing w:val="-4"/>
          <w:w w:val="105"/>
        </w:rPr>
        <w:t xml:space="preserve">The </w:t>
      </w:r>
      <w:r w:rsidRPr="00E7743F">
        <w:rPr>
          <w:rFonts w:ascii="Arial" w:hAnsi="Arial" w:cs="Arial"/>
          <w:w w:val="105"/>
        </w:rPr>
        <w:t xml:space="preserve">use of case analysis will be primary focus. </w:t>
      </w:r>
      <w:r w:rsidRPr="00E7743F">
        <w:rPr>
          <w:rFonts w:ascii="Arial" w:hAnsi="Arial" w:cs="Arial"/>
          <w:spacing w:val="-4"/>
          <w:w w:val="105"/>
        </w:rPr>
        <w:t xml:space="preserve">The </w:t>
      </w:r>
      <w:r w:rsidRPr="00E7743F">
        <w:rPr>
          <w:rFonts w:ascii="Arial" w:hAnsi="Arial" w:cs="Arial"/>
          <w:w w:val="105"/>
        </w:rPr>
        <w:t>objectives include financial analysis, scenario analysis, and written communication</w:t>
      </w:r>
      <w:r w:rsidRPr="00E7743F">
        <w:rPr>
          <w:rFonts w:ascii="Arial" w:hAnsi="Arial" w:cs="Arial"/>
          <w:spacing w:val="-12"/>
          <w:w w:val="105"/>
        </w:rPr>
        <w:t xml:space="preserve"> </w:t>
      </w:r>
      <w:r w:rsidRPr="00E7743F">
        <w:rPr>
          <w:rFonts w:ascii="Arial" w:hAnsi="Arial" w:cs="Arial"/>
          <w:w w:val="105"/>
        </w:rPr>
        <w:t>commensurate</w:t>
      </w:r>
      <w:r w:rsidRPr="00E7743F">
        <w:rPr>
          <w:rFonts w:ascii="Arial" w:hAnsi="Arial" w:cs="Arial"/>
          <w:spacing w:val="-12"/>
          <w:w w:val="105"/>
        </w:rPr>
        <w:t xml:space="preserve"> </w:t>
      </w:r>
      <w:r w:rsidRPr="00E7743F">
        <w:rPr>
          <w:rFonts w:ascii="Arial" w:hAnsi="Arial" w:cs="Arial"/>
          <w:w w:val="105"/>
        </w:rPr>
        <w:t>with</w:t>
      </w:r>
      <w:r w:rsidRPr="00E7743F">
        <w:rPr>
          <w:rFonts w:ascii="Arial" w:hAnsi="Arial" w:cs="Arial"/>
          <w:spacing w:val="-12"/>
          <w:w w:val="105"/>
        </w:rPr>
        <w:t xml:space="preserve"> </w:t>
      </w:r>
      <w:r w:rsidRPr="00E7743F">
        <w:rPr>
          <w:rFonts w:ascii="Arial" w:hAnsi="Arial" w:cs="Arial"/>
          <w:w w:val="105"/>
        </w:rPr>
        <w:t>a</w:t>
      </w:r>
      <w:r w:rsidRPr="00E7743F">
        <w:rPr>
          <w:rFonts w:ascii="Arial" w:hAnsi="Arial" w:cs="Arial"/>
          <w:spacing w:val="-12"/>
          <w:w w:val="105"/>
        </w:rPr>
        <w:t xml:space="preserve"> </w:t>
      </w:r>
      <w:r w:rsidRPr="00E7743F">
        <w:rPr>
          <w:rFonts w:ascii="Arial" w:hAnsi="Arial" w:cs="Arial"/>
          <w:w w:val="105"/>
        </w:rPr>
        <w:t>graduate-level</w:t>
      </w:r>
      <w:r w:rsidRPr="00E7743F">
        <w:rPr>
          <w:rFonts w:ascii="Arial" w:hAnsi="Arial" w:cs="Arial"/>
          <w:spacing w:val="-12"/>
          <w:w w:val="105"/>
        </w:rPr>
        <w:t xml:space="preserve"> </w:t>
      </w:r>
      <w:r w:rsidRPr="00E7743F">
        <w:rPr>
          <w:rFonts w:ascii="Arial" w:hAnsi="Arial" w:cs="Arial"/>
          <w:w w:val="105"/>
        </w:rPr>
        <w:t>business</w:t>
      </w:r>
      <w:r w:rsidRPr="00E7743F">
        <w:rPr>
          <w:rFonts w:ascii="Arial" w:hAnsi="Arial" w:cs="Arial"/>
          <w:spacing w:val="-12"/>
          <w:w w:val="105"/>
        </w:rPr>
        <w:t xml:space="preserve"> </w:t>
      </w:r>
      <w:r w:rsidRPr="00E7743F">
        <w:rPr>
          <w:rFonts w:ascii="Arial" w:hAnsi="Arial" w:cs="Arial"/>
          <w:w w:val="105"/>
        </w:rPr>
        <w:t>finance course. Prerequisite: FI 593.</w:t>
      </w:r>
      <w:r w:rsidRPr="00E7743F">
        <w:rPr>
          <w:rFonts w:ascii="Arial" w:hAnsi="Arial" w:cs="Arial"/>
          <w:spacing w:val="-2"/>
          <w:w w:val="105"/>
        </w:rPr>
        <w:t xml:space="preserve"> </w:t>
      </w:r>
      <w:r w:rsidRPr="00E7743F">
        <w:rPr>
          <w:rFonts w:ascii="Arial" w:hAnsi="Arial" w:cs="Arial"/>
          <w:w w:val="105"/>
        </w:rPr>
        <w:t>(Spring)</w:t>
      </w:r>
    </w:p>
    <w:p w14:paraId="05ADAE9E" w14:textId="4087FBE0" w:rsidR="000D026C" w:rsidRPr="00E7743F" w:rsidRDefault="00C33E69" w:rsidP="003C690B">
      <w:pPr>
        <w:rPr>
          <w:rFonts w:ascii="Arial" w:hAnsi="Arial" w:cs="Arial"/>
          <w:sz w:val="20"/>
          <w:szCs w:val="20"/>
        </w:rPr>
      </w:pPr>
      <w:r>
        <w:rPr>
          <w:rFonts w:ascii="Arial" w:hAnsi="Arial" w:cs="Arial"/>
          <w:sz w:val="20"/>
          <w:szCs w:val="20"/>
        </w:rPr>
        <w:t xml:space="preserve"> </w:t>
      </w:r>
      <w:r w:rsidR="000D026C" w:rsidRPr="00E7743F">
        <w:rPr>
          <w:rFonts w:ascii="Arial" w:hAnsi="Arial" w:cs="Arial"/>
          <w:sz w:val="20"/>
          <w:szCs w:val="20"/>
        </w:rPr>
        <w:t xml:space="preserve">FI 632.           </w:t>
      </w:r>
      <w:r w:rsidR="000D026C" w:rsidRPr="00E7743F">
        <w:rPr>
          <w:rFonts w:ascii="Arial" w:hAnsi="Arial" w:cs="Arial"/>
          <w:b/>
          <w:sz w:val="20"/>
          <w:szCs w:val="20"/>
        </w:rPr>
        <w:t>Corporate Financial Strategy.</w:t>
      </w:r>
      <w:r w:rsidR="000D026C" w:rsidRPr="00E7743F">
        <w:rPr>
          <w:rFonts w:ascii="Arial" w:hAnsi="Arial" w:cs="Arial"/>
          <w:sz w:val="20"/>
          <w:szCs w:val="20"/>
        </w:rPr>
        <w:t xml:space="preserve"> 2 semester hours.</w:t>
      </w:r>
    </w:p>
    <w:p w14:paraId="0A1DB47B" w14:textId="77777777" w:rsidR="000D026C" w:rsidRPr="00E7743F" w:rsidRDefault="000D026C" w:rsidP="003C690B">
      <w:pPr>
        <w:ind w:left="1080" w:firstLine="360"/>
        <w:rPr>
          <w:rFonts w:ascii="Arial" w:hAnsi="Arial" w:cs="Arial"/>
          <w:sz w:val="20"/>
          <w:szCs w:val="20"/>
        </w:rPr>
      </w:pPr>
      <w:r w:rsidRPr="00E7743F">
        <w:rPr>
          <w:rFonts w:ascii="Arial" w:hAnsi="Arial" w:cs="Arial"/>
          <w:sz w:val="20"/>
          <w:szCs w:val="20"/>
        </w:rPr>
        <w:t>This course is designed to help business leaders enhance shareholder value through the use of finance as a strategic competitive weapon.  Topics covered include the valuation of financial assets such as bonds and stocks; the relationship between risk and return, and the applications of financial theory in corporate investment decision making. Prerequisite: FI 393 or MG 600 or MBA 600. (Fall, Spring)</w:t>
      </w:r>
    </w:p>
    <w:p w14:paraId="30A17FA4" w14:textId="77777777" w:rsidR="000D026C" w:rsidRPr="00E7743F" w:rsidRDefault="000D026C" w:rsidP="00590F89">
      <w:pPr>
        <w:tabs>
          <w:tab w:val="left" w:pos="1199"/>
        </w:tabs>
        <w:spacing w:line="242" w:lineRule="exact"/>
        <w:rPr>
          <w:rFonts w:ascii="Arial" w:hAnsi="Arial" w:cs="Arial"/>
          <w:sz w:val="20"/>
          <w:szCs w:val="20"/>
        </w:rPr>
      </w:pPr>
      <w:r w:rsidRPr="00E7743F">
        <w:rPr>
          <w:rFonts w:ascii="Arial" w:hAnsi="Arial" w:cs="Arial"/>
          <w:w w:val="105"/>
          <w:sz w:val="20"/>
          <w:szCs w:val="20"/>
        </w:rPr>
        <w:t>FI</w:t>
      </w:r>
      <w:r w:rsidRPr="00E7743F">
        <w:rPr>
          <w:rFonts w:ascii="Arial" w:hAnsi="Arial" w:cs="Arial"/>
          <w:spacing w:val="14"/>
          <w:w w:val="105"/>
          <w:sz w:val="20"/>
          <w:szCs w:val="20"/>
        </w:rPr>
        <w:t xml:space="preserve"> </w:t>
      </w:r>
      <w:r w:rsidRPr="00E7743F">
        <w:rPr>
          <w:rFonts w:ascii="Arial" w:hAnsi="Arial" w:cs="Arial"/>
          <w:w w:val="105"/>
          <w:sz w:val="20"/>
          <w:szCs w:val="20"/>
        </w:rPr>
        <w:t>635.</w:t>
      </w:r>
      <w:r w:rsidRPr="00E7743F">
        <w:rPr>
          <w:rFonts w:ascii="Arial" w:hAnsi="Arial" w:cs="Arial"/>
          <w:w w:val="105"/>
          <w:sz w:val="20"/>
          <w:szCs w:val="20"/>
        </w:rPr>
        <w:tab/>
      </w:r>
      <w:r w:rsidRPr="00E7743F">
        <w:rPr>
          <w:rFonts w:ascii="Arial" w:hAnsi="Arial" w:cs="Arial"/>
          <w:b/>
          <w:w w:val="105"/>
          <w:sz w:val="20"/>
          <w:szCs w:val="20"/>
        </w:rPr>
        <w:t>Security</w:t>
      </w:r>
      <w:r w:rsidRPr="00E7743F">
        <w:rPr>
          <w:rFonts w:ascii="Arial" w:hAnsi="Arial" w:cs="Arial"/>
          <w:b/>
          <w:spacing w:val="-7"/>
          <w:w w:val="105"/>
          <w:sz w:val="20"/>
          <w:szCs w:val="20"/>
        </w:rPr>
        <w:t xml:space="preserve"> </w:t>
      </w:r>
      <w:r w:rsidRPr="00E7743F">
        <w:rPr>
          <w:rFonts w:ascii="Arial" w:hAnsi="Arial" w:cs="Arial"/>
          <w:b/>
          <w:w w:val="105"/>
          <w:sz w:val="20"/>
          <w:szCs w:val="20"/>
        </w:rPr>
        <w:t>and</w:t>
      </w:r>
      <w:r w:rsidRPr="00E7743F">
        <w:rPr>
          <w:rFonts w:ascii="Arial" w:hAnsi="Arial" w:cs="Arial"/>
          <w:b/>
          <w:spacing w:val="-7"/>
          <w:w w:val="105"/>
          <w:sz w:val="20"/>
          <w:szCs w:val="20"/>
        </w:rPr>
        <w:t xml:space="preserve"> </w:t>
      </w:r>
      <w:r w:rsidRPr="00E7743F">
        <w:rPr>
          <w:rFonts w:ascii="Arial" w:hAnsi="Arial" w:cs="Arial"/>
          <w:b/>
          <w:w w:val="105"/>
          <w:sz w:val="20"/>
          <w:szCs w:val="20"/>
        </w:rPr>
        <w:t>Portfolio</w:t>
      </w:r>
      <w:r w:rsidRPr="00E7743F">
        <w:rPr>
          <w:rFonts w:ascii="Arial" w:hAnsi="Arial" w:cs="Arial"/>
          <w:b/>
          <w:spacing w:val="-15"/>
          <w:w w:val="105"/>
          <w:sz w:val="20"/>
          <w:szCs w:val="20"/>
        </w:rPr>
        <w:t xml:space="preserve"> </w:t>
      </w:r>
      <w:r w:rsidRPr="00E7743F">
        <w:rPr>
          <w:rFonts w:ascii="Arial" w:hAnsi="Arial" w:cs="Arial"/>
          <w:b/>
          <w:w w:val="105"/>
          <w:sz w:val="20"/>
          <w:szCs w:val="20"/>
        </w:rPr>
        <w:t>Analysis.</w:t>
      </w:r>
      <w:r w:rsidRPr="00E7743F">
        <w:rPr>
          <w:rFonts w:ascii="Arial" w:hAnsi="Arial" w:cs="Arial"/>
          <w:b/>
          <w:spacing w:val="-7"/>
          <w:w w:val="105"/>
          <w:sz w:val="20"/>
          <w:szCs w:val="20"/>
        </w:rPr>
        <w:t xml:space="preserve"> </w:t>
      </w:r>
      <w:r w:rsidRPr="00E7743F">
        <w:rPr>
          <w:rFonts w:ascii="Arial" w:hAnsi="Arial" w:cs="Arial"/>
          <w:w w:val="105"/>
          <w:sz w:val="20"/>
          <w:szCs w:val="20"/>
        </w:rPr>
        <w:t>3</w:t>
      </w:r>
      <w:r w:rsidRPr="00E7743F">
        <w:rPr>
          <w:rFonts w:ascii="Arial" w:hAnsi="Arial" w:cs="Arial"/>
          <w:spacing w:val="-7"/>
          <w:w w:val="105"/>
          <w:sz w:val="20"/>
          <w:szCs w:val="20"/>
        </w:rPr>
        <w:t xml:space="preserve"> </w:t>
      </w:r>
      <w:r w:rsidRPr="00E7743F">
        <w:rPr>
          <w:rFonts w:ascii="Arial" w:hAnsi="Arial" w:cs="Arial"/>
          <w:w w:val="105"/>
          <w:sz w:val="20"/>
          <w:szCs w:val="20"/>
        </w:rPr>
        <w:t>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3EAA8FD1"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rPr>
        <w:t xml:space="preserve">A study of basic investment instruments, markets for those instruments, and management of those instruments in a portfolio.  </w:t>
      </w:r>
      <w:r w:rsidRPr="00E7743F">
        <w:rPr>
          <w:rFonts w:ascii="Arial" w:hAnsi="Arial" w:cs="Arial"/>
          <w:spacing w:val="-5"/>
        </w:rPr>
        <w:t xml:space="preserve">Topics </w:t>
      </w:r>
      <w:r w:rsidRPr="00E7743F">
        <w:rPr>
          <w:rFonts w:ascii="Arial" w:hAnsi="Arial" w:cs="Arial"/>
        </w:rPr>
        <w:t xml:space="preserve">include portfolio </w:t>
      </w:r>
      <w:r w:rsidRPr="00E7743F">
        <w:rPr>
          <w:rFonts w:ascii="Arial" w:hAnsi="Arial" w:cs="Arial"/>
          <w:spacing w:val="-4"/>
        </w:rPr>
        <w:t xml:space="preserve">theory, </w:t>
      </w:r>
      <w:r w:rsidRPr="00E7743F">
        <w:rPr>
          <w:rFonts w:ascii="Arial" w:hAnsi="Arial" w:cs="Arial"/>
        </w:rPr>
        <w:t xml:space="preserve">capital markets, equities, fixed-income securities, derivative assets, and portfolio management.   </w:t>
      </w:r>
      <w:r w:rsidRPr="00E7743F">
        <w:rPr>
          <w:rFonts w:ascii="Arial" w:hAnsi="Arial" w:cs="Arial"/>
          <w:spacing w:val="42"/>
        </w:rPr>
        <w:t xml:space="preserve"> </w:t>
      </w:r>
      <w:r w:rsidRPr="00E7743F">
        <w:rPr>
          <w:rFonts w:ascii="Arial" w:hAnsi="Arial" w:cs="Arial"/>
        </w:rPr>
        <w:t>(Spring)</w:t>
      </w:r>
    </w:p>
    <w:p w14:paraId="04B58AFC" w14:textId="77777777" w:rsidR="000D026C" w:rsidRPr="00E7743F" w:rsidRDefault="000D026C" w:rsidP="00590F89">
      <w:pPr>
        <w:tabs>
          <w:tab w:val="left" w:pos="1199"/>
        </w:tabs>
        <w:spacing w:line="240" w:lineRule="exact"/>
        <w:rPr>
          <w:rFonts w:ascii="Arial" w:hAnsi="Arial" w:cs="Arial"/>
          <w:sz w:val="20"/>
          <w:szCs w:val="20"/>
        </w:rPr>
      </w:pPr>
      <w:r w:rsidRPr="00E7743F">
        <w:rPr>
          <w:rFonts w:ascii="Arial" w:hAnsi="Arial" w:cs="Arial"/>
          <w:w w:val="105"/>
          <w:sz w:val="20"/>
          <w:szCs w:val="20"/>
        </w:rPr>
        <w:t>FI</w:t>
      </w:r>
      <w:r w:rsidRPr="00E7743F">
        <w:rPr>
          <w:rFonts w:ascii="Arial" w:hAnsi="Arial" w:cs="Arial"/>
          <w:spacing w:val="14"/>
          <w:w w:val="105"/>
          <w:sz w:val="20"/>
          <w:szCs w:val="20"/>
        </w:rPr>
        <w:t xml:space="preserve"> </w:t>
      </w:r>
      <w:r w:rsidRPr="00E7743F">
        <w:rPr>
          <w:rFonts w:ascii="Arial" w:hAnsi="Arial" w:cs="Arial"/>
          <w:w w:val="105"/>
          <w:sz w:val="20"/>
          <w:szCs w:val="20"/>
        </w:rPr>
        <w:t>680.</w:t>
      </w:r>
      <w:r w:rsidRPr="00E7743F">
        <w:rPr>
          <w:rFonts w:ascii="Arial" w:hAnsi="Arial" w:cs="Arial"/>
          <w:w w:val="105"/>
          <w:sz w:val="20"/>
          <w:szCs w:val="20"/>
        </w:rPr>
        <w:tab/>
      </w:r>
      <w:r w:rsidRPr="00E7743F">
        <w:rPr>
          <w:rFonts w:ascii="Arial" w:hAnsi="Arial" w:cs="Arial"/>
          <w:b/>
          <w:w w:val="105"/>
          <w:sz w:val="20"/>
          <w:szCs w:val="20"/>
        </w:rPr>
        <w:t>International</w:t>
      </w:r>
      <w:r w:rsidRPr="00E7743F">
        <w:rPr>
          <w:rFonts w:ascii="Arial" w:hAnsi="Arial" w:cs="Arial"/>
          <w:b/>
          <w:spacing w:val="-17"/>
          <w:w w:val="105"/>
          <w:sz w:val="20"/>
          <w:szCs w:val="20"/>
        </w:rPr>
        <w:t xml:space="preserve"> </w:t>
      </w:r>
      <w:r w:rsidRPr="00E7743F">
        <w:rPr>
          <w:rFonts w:ascii="Arial" w:hAnsi="Arial" w:cs="Arial"/>
          <w:b/>
          <w:w w:val="105"/>
          <w:sz w:val="20"/>
          <w:szCs w:val="20"/>
        </w:rPr>
        <w:t>Experience/Internship.</w:t>
      </w:r>
      <w:r w:rsidRPr="00E7743F">
        <w:rPr>
          <w:rFonts w:ascii="Arial" w:hAnsi="Arial" w:cs="Arial"/>
          <w:b/>
          <w:spacing w:val="-17"/>
          <w:w w:val="105"/>
          <w:sz w:val="20"/>
          <w:szCs w:val="20"/>
        </w:rPr>
        <w:t xml:space="preserve"> </w:t>
      </w:r>
      <w:r w:rsidRPr="00E7743F">
        <w:rPr>
          <w:rFonts w:ascii="Arial" w:hAnsi="Arial" w:cs="Arial"/>
          <w:w w:val="105"/>
          <w:sz w:val="20"/>
          <w:szCs w:val="20"/>
        </w:rPr>
        <w:t>3</w:t>
      </w:r>
      <w:r w:rsidRPr="00E7743F">
        <w:rPr>
          <w:rFonts w:ascii="Arial" w:hAnsi="Arial" w:cs="Arial"/>
          <w:spacing w:val="-17"/>
          <w:w w:val="105"/>
          <w:sz w:val="20"/>
          <w:szCs w:val="20"/>
        </w:rPr>
        <w:t xml:space="preserve"> </w:t>
      </w:r>
      <w:r w:rsidRPr="00E7743F">
        <w:rPr>
          <w:rFonts w:ascii="Arial" w:hAnsi="Arial" w:cs="Arial"/>
          <w:w w:val="105"/>
          <w:sz w:val="20"/>
          <w:szCs w:val="20"/>
        </w:rPr>
        <w:t>semester</w:t>
      </w:r>
      <w:r w:rsidRPr="00E7743F">
        <w:rPr>
          <w:rFonts w:ascii="Arial" w:hAnsi="Arial" w:cs="Arial"/>
          <w:spacing w:val="-17"/>
          <w:w w:val="105"/>
          <w:sz w:val="20"/>
          <w:szCs w:val="20"/>
        </w:rPr>
        <w:t xml:space="preserve"> </w:t>
      </w:r>
      <w:r w:rsidRPr="00E7743F">
        <w:rPr>
          <w:rFonts w:ascii="Arial" w:hAnsi="Arial" w:cs="Arial"/>
          <w:w w:val="105"/>
          <w:sz w:val="20"/>
          <w:szCs w:val="20"/>
        </w:rPr>
        <w:t>hours.</w:t>
      </w:r>
    </w:p>
    <w:p w14:paraId="43A1A875" w14:textId="77777777" w:rsidR="000D026C" w:rsidRPr="00E7743F" w:rsidRDefault="000D026C" w:rsidP="003C690B">
      <w:pPr>
        <w:pStyle w:val="BodyText"/>
        <w:spacing w:before="0" w:line="230" w:lineRule="auto"/>
        <w:ind w:right="0"/>
        <w:rPr>
          <w:rFonts w:ascii="Arial" w:hAnsi="Arial" w:cs="Arial"/>
        </w:rPr>
      </w:pPr>
      <w:r w:rsidRPr="00E7743F">
        <w:rPr>
          <w:rFonts w:ascii="Arial" w:hAnsi="Arial" w:cs="Arial"/>
          <w:w w:val="105"/>
        </w:rPr>
        <w:t xml:space="preserve">Study abroad experience to include structured group visits to businesses and business centers; lectures delivered by managers involved in international trade, internship experiences, and/or structured participation in a university sponsored academic program. Also listed as </w:t>
      </w:r>
      <w:r w:rsidRPr="00E7743F">
        <w:rPr>
          <w:rFonts w:ascii="Arial" w:hAnsi="Arial" w:cs="Arial"/>
          <w:spacing w:val="-3"/>
          <w:w w:val="105"/>
        </w:rPr>
        <w:t xml:space="preserve">AC </w:t>
      </w:r>
      <w:r w:rsidRPr="00E7743F">
        <w:rPr>
          <w:rFonts w:ascii="Arial" w:hAnsi="Arial" w:cs="Arial"/>
          <w:w w:val="105"/>
        </w:rPr>
        <w:t>680, CIS 680, EC 680, MG 680, and MK 680 but creditable only in field for which registered. Prerequisite: approval of the</w:t>
      </w:r>
      <w:r w:rsidRPr="00E7743F">
        <w:rPr>
          <w:rFonts w:ascii="Arial" w:hAnsi="Arial" w:cs="Arial"/>
          <w:spacing w:val="-17"/>
          <w:w w:val="105"/>
        </w:rPr>
        <w:t xml:space="preserve"> </w:t>
      </w:r>
      <w:r w:rsidRPr="00E7743F">
        <w:rPr>
          <w:rFonts w:ascii="Arial" w:hAnsi="Arial" w:cs="Arial"/>
          <w:w w:val="105"/>
        </w:rPr>
        <w:t>department</w:t>
      </w:r>
      <w:r w:rsidRPr="00E7743F">
        <w:rPr>
          <w:rFonts w:ascii="Arial" w:hAnsi="Arial" w:cs="Arial"/>
          <w:spacing w:val="-17"/>
          <w:w w:val="105"/>
        </w:rPr>
        <w:t xml:space="preserve"> </w:t>
      </w:r>
      <w:r w:rsidRPr="00E7743F">
        <w:rPr>
          <w:rFonts w:ascii="Arial" w:hAnsi="Arial" w:cs="Arial"/>
          <w:w w:val="105"/>
        </w:rPr>
        <w:t>chair</w:t>
      </w:r>
      <w:r w:rsidRPr="00E7743F">
        <w:rPr>
          <w:rFonts w:ascii="Arial" w:hAnsi="Arial" w:cs="Arial"/>
          <w:spacing w:val="-17"/>
          <w:w w:val="105"/>
        </w:rPr>
        <w:t xml:space="preserve"> </w:t>
      </w:r>
      <w:r w:rsidRPr="00E7743F">
        <w:rPr>
          <w:rFonts w:ascii="Arial" w:hAnsi="Arial" w:cs="Arial"/>
          <w:w w:val="105"/>
        </w:rPr>
        <w:t>and</w:t>
      </w:r>
      <w:r w:rsidRPr="00E7743F">
        <w:rPr>
          <w:rFonts w:ascii="Arial" w:hAnsi="Arial" w:cs="Arial"/>
          <w:spacing w:val="-17"/>
          <w:w w:val="105"/>
        </w:rPr>
        <w:t xml:space="preserve"> </w:t>
      </w:r>
      <w:r w:rsidRPr="00E7743F">
        <w:rPr>
          <w:rFonts w:ascii="Arial" w:hAnsi="Arial" w:cs="Arial"/>
          <w:w w:val="105"/>
        </w:rPr>
        <w:t>internship</w:t>
      </w:r>
      <w:r w:rsidRPr="00E7743F">
        <w:rPr>
          <w:rFonts w:ascii="Arial" w:hAnsi="Arial" w:cs="Arial"/>
          <w:spacing w:val="-17"/>
          <w:w w:val="105"/>
        </w:rPr>
        <w:t xml:space="preserve"> </w:t>
      </w:r>
      <w:r w:rsidRPr="00E7743F">
        <w:rPr>
          <w:rFonts w:ascii="Arial" w:hAnsi="Arial" w:cs="Arial"/>
          <w:spacing w:val="-3"/>
          <w:w w:val="105"/>
        </w:rPr>
        <w:t>coordinator.</w:t>
      </w:r>
      <w:r w:rsidRPr="00E7743F">
        <w:rPr>
          <w:rFonts w:ascii="Arial" w:hAnsi="Arial" w:cs="Arial"/>
          <w:spacing w:val="-17"/>
          <w:w w:val="105"/>
        </w:rPr>
        <w:t xml:space="preserve"> </w:t>
      </w:r>
      <w:r w:rsidRPr="00E7743F">
        <w:rPr>
          <w:rFonts w:ascii="Arial" w:hAnsi="Arial" w:cs="Arial"/>
          <w:w w:val="105"/>
        </w:rPr>
        <w:t>(Offered</w:t>
      </w:r>
      <w:r w:rsidRPr="00E7743F">
        <w:rPr>
          <w:rFonts w:ascii="Arial" w:hAnsi="Arial" w:cs="Arial"/>
          <w:spacing w:val="-17"/>
          <w:w w:val="105"/>
        </w:rPr>
        <w:t xml:space="preserve"> </w:t>
      </w:r>
      <w:r w:rsidRPr="00E7743F">
        <w:rPr>
          <w:rFonts w:ascii="Arial" w:hAnsi="Arial" w:cs="Arial"/>
          <w:w w:val="105"/>
        </w:rPr>
        <w:t>on</w:t>
      </w:r>
      <w:r w:rsidRPr="00E7743F">
        <w:rPr>
          <w:rFonts w:ascii="Arial" w:hAnsi="Arial" w:cs="Arial"/>
          <w:spacing w:val="-17"/>
          <w:w w:val="105"/>
        </w:rPr>
        <w:t xml:space="preserve"> </w:t>
      </w:r>
      <w:r w:rsidRPr="00E7743F">
        <w:rPr>
          <w:rFonts w:ascii="Arial" w:hAnsi="Arial" w:cs="Arial"/>
          <w:w w:val="105"/>
        </w:rPr>
        <w:t>sufficient demand)</w:t>
      </w:r>
    </w:p>
    <w:p w14:paraId="2BC87236" w14:textId="77777777" w:rsidR="000D026C" w:rsidRPr="00E7743F" w:rsidRDefault="000D026C" w:rsidP="00590F89">
      <w:pPr>
        <w:tabs>
          <w:tab w:val="left" w:pos="1199"/>
        </w:tabs>
        <w:spacing w:line="240" w:lineRule="exact"/>
        <w:rPr>
          <w:rFonts w:ascii="Arial" w:hAnsi="Arial" w:cs="Arial"/>
          <w:sz w:val="20"/>
          <w:szCs w:val="20"/>
        </w:rPr>
      </w:pPr>
      <w:r w:rsidRPr="00E7743F">
        <w:rPr>
          <w:rFonts w:ascii="Arial" w:hAnsi="Arial" w:cs="Arial"/>
          <w:w w:val="105"/>
          <w:sz w:val="20"/>
          <w:szCs w:val="20"/>
        </w:rPr>
        <w:t>FI</w:t>
      </w:r>
      <w:r w:rsidRPr="00E7743F">
        <w:rPr>
          <w:rFonts w:ascii="Arial" w:hAnsi="Arial" w:cs="Arial"/>
          <w:spacing w:val="14"/>
          <w:w w:val="105"/>
          <w:sz w:val="20"/>
          <w:szCs w:val="20"/>
        </w:rPr>
        <w:t xml:space="preserve"> </w:t>
      </w:r>
      <w:r w:rsidRPr="00E7743F">
        <w:rPr>
          <w:rFonts w:ascii="Arial" w:hAnsi="Arial" w:cs="Arial"/>
          <w:w w:val="105"/>
          <w:sz w:val="20"/>
          <w:szCs w:val="20"/>
        </w:rPr>
        <w:t>681.</w:t>
      </w:r>
      <w:r w:rsidRPr="00E7743F">
        <w:rPr>
          <w:rFonts w:ascii="Arial" w:hAnsi="Arial" w:cs="Arial"/>
          <w:w w:val="105"/>
          <w:sz w:val="20"/>
          <w:szCs w:val="20"/>
        </w:rPr>
        <w:tab/>
      </w:r>
      <w:r w:rsidRPr="00E7743F">
        <w:rPr>
          <w:rFonts w:ascii="Arial" w:hAnsi="Arial" w:cs="Arial"/>
          <w:b/>
          <w:w w:val="105"/>
          <w:sz w:val="20"/>
          <w:szCs w:val="20"/>
        </w:rPr>
        <w:t>Business</w:t>
      </w:r>
      <w:r w:rsidRPr="00E7743F">
        <w:rPr>
          <w:rFonts w:ascii="Arial" w:hAnsi="Arial" w:cs="Arial"/>
          <w:b/>
          <w:spacing w:val="-29"/>
          <w:w w:val="105"/>
          <w:sz w:val="20"/>
          <w:szCs w:val="20"/>
        </w:rPr>
        <w:t xml:space="preserve"> </w:t>
      </w:r>
      <w:r w:rsidRPr="00E7743F">
        <w:rPr>
          <w:rFonts w:ascii="Arial" w:hAnsi="Arial" w:cs="Arial"/>
          <w:b/>
          <w:w w:val="105"/>
          <w:sz w:val="20"/>
          <w:szCs w:val="20"/>
        </w:rPr>
        <w:t>Valuation.</w:t>
      </w:r>
      <w:r w:rsidRPr="00E7743F">
        <w:rPr>
          <w:rFonts w:ascii="Arial" w:hAnsi="Arial" w:cs="Arial"/>
          <w:b/>
          <w:spacing w:val="-19"/>
          <w:w w:val="105"/>
          <w:sz w:val="20"/>
          <w:szCs w:val="20"/>
        </w:rPr>
        <w:t xml:space="preserve"> </w:t>
      </w:r>
      <w:r w:rsidRPr="00E7743F">
        <w:rPr>
          <w:rFonts w:ascii="Arial" w:hAnsi="Arial" w:cs="Arial"/>
          <w:w w:val="105"/>
          <w:sz w:val="20"/>
          <w:szCs w:val="20"/>
        </w:rPr>
        <w:t>3</w:t>
      </w:r>
      <w:r w:rsidRPr="00E7743F">
        <w:rPr>
          <w:rFonts w:ascii="Arial" w:hAnsi="Arial" w:cs="Arial"/>
          <w:spacing w:val="-19"/>
          <w:w w:val="105"/>
          <w:sz w:val="20"/>
          <w:szCs w:val="20"/>
        </w:rPr>
        <w:t xml:space="preserve"> </w:t>
      </w:r>
      <w:r w:rsidRPr="00E7743F">
        <w:rPr>
          <w:rFonts w:ascii="Arial" w:hAnsi="Arial" w:cs="Arial"/>
          <w:w w:val="105"/>
          <w:sz w:val="20"/>
          <w:szCs w:val="20"/>
        </w:rPr>
        <w:t>semester</w:t>
      </w:r>
      <w:r w:rsidRPr="00E7743F">
        <w:rPr>
          <w:rFonts w:ascii="Arial" w:hAnsi="Arial" w:cs="Arial"/>
          <w:spacing w:val="-19"/>
          <w:w w:val="105"/>
          <w:sz w:val="20"/>
          <w:szCs w:val="20"/>
        </w:rPr>
        <w:t xml:space="preserve"> </w:t>
      </w:r>
      <w:r w:rsidRPr="00E7743F">
        <w:rPr>
          <w:rFonts w:ascii="Arial" w:hAnsi="Arial" w:cs="Arial"/>
          <w:w w:val="105"/>
          <w:sz w:val="20"/>
          <w:szCs w:val="20"/>
        </w:rPr>
        <w:t>hours.</w:t>
      </w:r>
    </w:p>
    <w:p w14:paraId="43D25610" w14:textId="77777777" w:rsidR="000D026C" w:rsidRPr="00E7743F" w:rsidRDefault="000D026C" w:rsidP="003C690B">
      <w:pPr>
        <w:pStyle w:val="BodyText"/>
        <w:spacing w:before="0" w:line="230" w:lineRule="auto"/>
        <w:ind w:right="0"/>
        <w:rPr>
          <w:rFonts w:ascii="Arial" w:hAnsi="Arial" w:cs="Arial"/>
        </w:rPr>
      </w:pPr>
      <w:r w:rsidRPr="00E7743F">
        <w:rPr>
          <w:rFonts w:ascii="Arial" w:hAnsi="Arial" w:cs="Arial"/>
          <w:w w:val="105"/>
        </w:rPr>
        <w:t>Study of the theory and practice of business valuation. Course coverage includes valuation of closely held businesses in the context of estate and gift taxes, mergers and acquisitions, fairness opinions, and other legal disputes. Prerequisite: AC 392 or FI 394 or approval of department chair. (Offered on sufficient demand)</w:t>
      </w:r>
    </w:p>
    <w:p w14:paraId="773C727C" w14:textId="77777777" w:rsidR="000D026C" w:rsidRPr="00E7743F" w:rsidRDefault="000D026C" w:rsidP="00590F89">
      <w:pPr>
        <w:tabs>
          <w:tab w:val="left" w:pos="1199"/>
        </w:tabs>
        <w:spacing w:line="240" w:lineRule="exact"/>
        <w:rPr>
          <w:rFonts w:ascii="Arial" w:hAnsi="Arial" w:cs="Arial"/>
          <w:sz w:val="20"/>
          <w:szCs w:val="20"/>
        </w:rPr>
      </w:pPr>
      <w:r w:rsidRPr="00E7743F">
        <w:rPr>
          <w:rFonts w:ascii="Arial" w:hAnsi="Arial" w:cs="Arial"/>
          <w:w w:val="105"/>
          <w:sz w:val="20"/>
          <w:szCs w:val="20"/>
        </w:rPr>
        <w:t>FI</w:t>
      </w:r>
      <w:r w:rsidRPr="00E7743F">
        <w:rPr>
          <w:rFonts w:ascii="Arial" w:hAnsi="Arial" w:cs="Arial"/>
          <w:spacing w:val="14"/>
          <w:w w:val="105"/>
          <w:sz w:val="20"/>
          <w:szCs w:val="20"/>
        </w:rPr>
        <w:t xml:space="preserve"> </w:t>
      </w:r>
      <w:r w:rsidRPr="00E7743F">
        <w:rPr>
          <w:rFonts w:ascii="Arial" w:hAnsi="Arial" w:cs="Arial"/>
          <w:w w:val="105"/>
          <w:sz w:val="20"/>
          <w:szCs w:val="20"/>
        </w:rPr>
        <w:t>685.</w:t>
      </w:r>
      <w:r w:rsidRPr="00E7743F">
        <w:rPr>
          <w:rFonts w:ascii="Arial" w:hAnsi="Arial" w:cs="Arial"/>
          <w:w w:val="105"/>
          <w:sz w:val="20"/>
          <w:szCs w:val="20"/>
        </w:rPr>
        <w:tab/>
      </w:r>
      <w:r w:rsidRPr="00E7743F">
        <w:rPr>
          <w:rFonts w:ascii="Arial" w:hAnsi="Arial" w:cs="Arial"/>
          <w:b/>
          <w:spacing w:val="-3"/>
          <w:w w:val="105"/>
          <w:sz w:val="20"/>
          <w:szCs w:val="20"/>
        </w:rPr>
        <w:t>Venture</w:t>
      </w:r>
      <w:r w:rsidRPr="00E7743F">
        <w:rPr>
          <w:rFonts w:ascii="Arial" w:hAnsi="Arial" w:cs="Arial"/>
          <w:b/>
          <w:spacing w:val="-9"/>
          <w:w w:val="105"/>
          <w:sz w:val="20"/>
          <w:szCs w:val="20"/>
        </w:rPr>
        <w:t xml:space="preserve"> </w:t>
      </w:r>
      <w:r w:rsidRPr="00E7743F">
        <w:rPr>
          <w:rFonts w:ascii="Arial" w:hAnsi="Arial" w:cs="Arial"/>
          <w:b/>
          <w:w w:val="105"/>
          <w:sz w:val="20"/>
          <w:szCs w:val="20"/>
        </w:rPr>
        <w:t>Capital</w:t>
      </w:r>
      <w:r w:rsidRPr="00E7743F">
        <w:rPr>
          <w:rFonts w:ascii="Arial" w:hAnsi="Arial" w:cs="Arial"/>
          <w:b/>
          <w:spacing w:val="-9"/>
          <w:w w:val="105"/>
          <w:sz w:val="20"/>
          <w:szCs w:val="20"/>
        </w:rPr>
        <w:t xml:space="preserve"> </w:t>
      </w:r>
      <w:r w:rsidRPr="00E7743F">
        <w:rPr>
          <w:rFonts w:ascii="Arial" w:hAnsi="Arial" w:cs="Arial"/>
          <w:b/>
          <w:w w:val="105"/>
          <w:sz w:val="20"/>
          <w:szCs w:val="20"/>
        </w:rPr>
        <w:t>and</w:t>
      </w:r>
      <w:r w:rsidRPr="00E7743F">
        <w:rPr>
          <w:rFonts w:ascii="Arial" w:hAnsi="Arial" w:cs="Arial"/>
          <w:b/>
          <w:spacing w:val="-9"/>
          <w:w w:val="105"/>
          <w:sz w:val="20"/>
          <w:szCs w:val="20"/>
        </w:rPr>
        <w:t xml:space="preserve"> </w:t>
      </w:r>
      <w:r w:rsidRPr="00E7743F">
        <w:rPr>
          <w:rFonts w:ascii="Arial" w:hAnsi="Arial" w:cs="Arial"/>
          <w:b/>
          <w:w w:val="105"/>
          <w:sz w:val="20"/>
          <w:szCs w:val="20"/>
        </w:rPr>
        <w:t>Entrepreneurship.</w:t>
      </w:r>
      <w:r w:rsidRPr="00E7743F">
        <w:rPr>
          <w:rFonts w:ascii="Arial" w:hAnsi="Arial" w:cs="Arial"/>
          <w:b/>
          <w:spacing w:val="-9"/>
          <w:w w:val="105"/>
          <w:sz w:val="20"/>
          <w:szCs w:val="20"/>
        </w:rPr>
        <w:t xml:space="preserve"> </w:t>
      </w:r>
      <w:r w:rsidRPr="00E7743F">
        <w:rPr>
          <w:rFonts w:ascii="Arial" w:hAnsi="Arial" w:cs="Arial"/>
          <w:w w:val="105"/>
          <w:sz w:val="20"/>
          <w:szCs w:val="20"/>
        </w:rPr>
        <w:t>3</w:t>
      </w:r>
      <w:r w:rsidRPr="00E7743F">
        <w:rPr>
          <w:rFonts w:ascii="Arial" w:hAnsi="Arial" w:cs="Arial"/>
          <w:spacing w:val="-9"/>
          <w:w w:val="105"/>
          <w:sz w:val="20"/>
          <w:szCs w:val="20"/>
        </w:rPr>
        <w:t xml:space="preserve"> </w:t>
      </w:r>
      <w:r w:rsidRPr="00E7743F">
        <w:rPr>
          <w:rFonts w:ascii="Arial" w:hAnsi="Arial" w:cs="Arial"/>
          <w:w w:val="105"/>
          <w:sz w:val="20"/>
          <w:szCs w:val="20"/>
        </w:rPr>
        <w:t>semester</w:t>
      </w:r>
      <w:r w:rsidRPr="00E7743F">
        <w:rPr>
          <w:rFonts w:ascii="Arial" w:hAnsi="Arial" w:cs="Arial"/>
          <w:spacing w:val="-9"/>
          <w:w w:val="105"/>
          <w:sz w:val="20"/>
          <w:szCs w:val="20"/>
        </w:rPr>
        <w:t xml:space="preserve"> </w:t>
      </w:r>
      <w:r w:rsidRPr="00E7743F">
        <w:rPr>
          <w:rFonts w:ascii="Arial" w:hAnsi="Arial" w:cs="Arial"/>
          <w:w w:val="105"/>
          <w:sz w:val="20"/>
          <w:szCs w:val="20"/>
        </w:rPr>
        <w:t>hours.</w:t>
      </w:r>
    </w:p>
    <w:p w14:paraId="6500F49C" w14:textId="77777777" w:rsidR="000D026C" w:rsidRPr="00E7743F" w:rsidRDefault="000D026C" w:rsidP="003C690B">
      <w:pPr>
        <w:pStyle w:val="BodyText"/>
        <w:spacing w:before="0" w:line="230" w:lineRule="auto"/>
        <w:ind w:right="0"/>
        <w:rPr>
          <w:rFonts w:ascii="Arial" w:hAnsi="Arial" w:cs="Arial"/>
        </w:rPr>
      </w:pPr>
      <w:r w:rsidRPr="00E7743F">
        <w:rPr>
          <w:rFonts w:ascii="Arial" w:hAnsi="Arial" w:cs="Arial"/>
        </w:rPr>
        <w:t xml:space="preserve">A review of principles of financial management that </w:t>
      </w:r>
      <w:r w:rsidRPr="00E7743F">
        <w:rPr>
          <w:rFonts w:ascii="Arial" w:hAnsi="Arial" w:cs="Arial"/>
          <w:spacing w:val="-3"/>
        </w:rPr>
        <w:t xml:space="preserve">have </w:t>
      </w:r>
      <w:r w:rsidRPr="00E7743F">
        <w:rPr>
          <w:rFonts w:ascii="Arial" w:hAnsi="Arial" w:cs="Arial"/>
        </w:rPr>
        <w:t xml:space="preserve">special application to new ventures. </w:t>
      </w:r>
      <w:r w:rsidRPr="00E7743F">
        <w:rPr>
          <w:rFonts w:ascii="Arial" w:hAnsi="Arial" w:cs="Arial"/>
          <w:spacing w:val="-3"/>
        </w:rPr>
        <w:t xml:space="preserve">Topics </w:t>
      </w:r>
      <w:r w:rsidRPr="00E7743F">
        <w:rPr>
          <w:rFonts w:ascii="Arial" w:hAnsi="Arial" w:cs="Arial"/>
        </w:rPr>
        <w:t xml:space="preserve">include working capital management and financial statement analysis.  Special attention is given to sources of financing, including venture capital, the initial public offering, and the continuing need to raise debt or </w:t>
      </w:r>
      <w:r w:rsidRPr="00E7743F">
        <w:rPr>
          <w:rFonts w:ascii="Arial" w:hAnsi="Arial" w:cs="Arial"/>
          <w:spacing w:val="-5"/>
        </w:rPr>
        <w:t xml:space="preserve">equity. </w:t>
      </w:r>
      <w:r w:rsidRPr="00E7743F">
        <w:rPr>
          <w:rFonts w:ascii="Arial" w:hAnsi="Arial" w:cs="Arial"/>
        </w:rPr>
        <w:t xml:space="preserve">Course </w:t>
      </w:r>
      <w:r w:rsidRPr="00E7743F">
        <w:rPr>
          <w:rFonts w:ascii="Arial" w:hAnsi="Arial" w:cs="Arial"/>
          <w:spacing w:val="-3"/>
        </w:rPr>
        <w:t xml:space="preserve">objectives </w:t>
      </w:r>
      <w:r w:rsidRPr="00E7743F">
        <w:rPr>
          <w:rFonts w:ascii="Arial" w:hAnsi="Arial" w:cs="Arial"/>
        </w:rPr>
        <w:t>are met through case analysis and outside readings. (Offered on sufficient</w:t>
      </w:r>
      <w:r w:rsidRPr="00E7743F">
        <w:rPr>
          <w:rFonts w:ascii="Arial" w:hAnsi="Arial" w:cs="Arial"/>
          <w:spacing w:val="25"/>
        </w:rPr>
        <w:t xml:space="preserve"> </w:t>
      </w:r>
      <w:r w:rsidRPr="00E7743F">
        <w:rPr>
          <w:rFonts w:ascii="Arial" w:hAnsi="Arial" w:cs="Arial"/>
        </w:rPr>
        <w:t>demand)</w:t>
      </w:r>
    </w:p>
    <w:p w14:paraId="70B4DE5C" w14:textId="77777777" w:rsidR="000D026C" w:rsidRPr="00E7743F" w:rsidRDefault="000D026C" w:rsidP="00590F89">
      <w:pPr>
        <w:tabs>
          <w:tab w:val="left" w:pos="1199"/>
        </w:tabs>
        <w:spacing w:line="240" w:lineRule="exact"/>
        <w:rPr>
          <w:rFonts w:ascii="Arial" w:hAnsi="Arial" w:cs="Arial"/>
          <w:sz w:val="20"/>
          <w:szCs w:val="20"/>
        </w:rPr>
      </w:pPr>
      <w:r w:rsidRPr="00E7743F">
        <w:rPr>
          <w:rFonts w:ascii="Arial" w:hAnsi="Arial" w:cs="Arial"/>
          <w:w w:val="105"/>
          <w:sz w:val="20"/>
          <w:szCs w:val="20"/>
        </w:rPr>
        <w:t>FI</w:t>
      </w:r>
      <w:r w:rsidRPr="00E7743F">
        <w:rPr>
          <w:rFonts w:ascii="Arial" w:hAnsi="Arial" w:cs="Arial"/>
          <w:spacing w:val="14"/>
          <w:w w:val="105"/>
          <w:sz w:val="20"/>
          <w:szCs w:val="20"/>
        </w:rPr>
        <w:t xml:space="preserve"> </w:t>
      </w:r>
      <w:r w:rsidRPr="00E7743F">
        <w:rPr>
          <w:rFonts w:ascii="Arial" w:hAnsi="Arial" w:cs="Arial"/>
          <w:w w:val="105"/>
          <w:sz w:val="20"/>
          <w:szCs w:val="20"/>
        </w:rPr>
        <w:t>686.</w:t>
      </w:r>
      <w:r w:rsidRPr="00E7743F">
        <w:rPr>
          <w:rFonts w:ascii="Arial" w:hAnsi="Arial" w:cs="Arial"/>
          <w:w w:val="105"/>
          <w:sz w:val="20"/>
          <w:szCs w:val="20"/>
        </w:rPr>
        <w:tab/>
      </w:r>
      <w:r w:rsidRPr="00E7743F">
        <w:rPr>
          <w:rFonts w:ascii="Arial" w:hAnsi="Arial" w:cs="Arial"/>
          <w:b/>
          <w:w w:val="105"/>
          <w:sz w:val="20"/>
          <w:szCs w:val="20"/>
        </w:rPr>
        <w:t>Mergers</w:t>
      </w:r>
      <w:r w:rsidRPr="00E7743F">
        <w:rPr>
          <w:rFonts w:ascii="Arial" w:hAnsi="Arial" w:cs="Arial"/>
          <w:b/>
          <w:spacing w:val="-9"/>
          <w:w w:val="105"/>
          <w:sz w:val="20"/>
          <w:szCs w:val="20"/>
        </w:rPr>
        <w:t xml:space="preserve"> </w:t>
      </w:r>
      <w:r w:rsidRPr="00E7743F">
        <w:rPr>
          <w:rFonts w:ascii="Arial" w:hAnsi="Arial" w:cs="Arial"/>
          <w:b/>
          <w:w w:val="105"/>
          <w:sz w:val="20"/>
          <w:szCs w:val="20"/>
        </w:rPr>
        <w:t>and</w:t>
      </w:r>
      <w:r w:rsidRPr="00E7743F">
        <w:rPr>
          <w:rFonts w:ascii="Arial" w:hAnsi="Arial" w:cs="Arial"/>
          <w:b/>
          <w:spacing w:val="-17"/>
          <w:w w:val="105"/>
          <w:sz w:val="20"/>
          <w:szCs w:val="20"/>
        </w:rPr>
        <w:t xml:space="preserve"> </w:t>
      </w:r>
      <w:r w:rsidRPr="00E7743F">
        <w:rPr>
          <w:rFonts w:ascii="Arial" w:hAnsi="Arial" w:cs="Arial"/>
          <w:b/>
          <w:w w:val="105"/>
          <w:sz w:val="20"/>
          <w:szCs w:val="20"/>
        </w:rPr>
        <w:t>Acquisitions.</w:t>
      </w:r>
      <w:r w:rsidRPr="00E7743F">
        <w:rPr>
          <w:rFonts w:ascii="Arial" w:hAnsi="Arial" w:cs="Arial"/>
          <w:b/>
          <w:spacing w:val="-9"/>
          <w:w w:val="105"/>
          <w:sz w:val="20"/>
          <w:szCs w:val="20"/>
        </w:rPr>
        <w:t xml:space="preserve"> </w:t>
      </w:r>
      <w:r w:rsidRPr="00E7743F">
        <w:rPr>
          <w:rFonts w:ascii="Arial" w:hAnsi="Arial" w:cs="Arial"/>
          <w:w w:val="105"/>
          <w:sz w:val="20"/>
          <w:szCs w:val="20"/>
        </w:rPr>
        <w:t>3</w:t>
      </w:r>
      <w:r w:rsidRPr="00E7743F">
        <w:rPr>
          <w:rFonts w:ascii="Arial" w:hAnsi="Arial" w:cs="Arial"/>
          <w:spacing w:val="-9"/>
          <w:w w:val="105"/>
          <w:sz w:val="20"/>
          <w:szCs w:val="20"/>
        </w:rPr>
        <w:t xml:space="preserve"> </w:t>
      </w:r>
      <w:r w:rsidRPr="00E7743F">
        <w:rPr>
          <w:rFonts w:ascii="Arial" w:hAnsi="Arial" w:cs="Arial"/>
          <w:w w:val="105"/>
          <w:sz w:val="20"/>
          <w:szCs w:val="20"/>
        </w:rPr>
        <w:t>semester</w:t>
      </w:r>
      <w:r w:rsidRPr="00E7743F">
        <w:rPr>
          <w:rFonts w:ascii="Arial" w:hAnsi="Arial" w:cs="Arial"/>
          <w:spacing w:val="-9"/>
          <w:w w:val="105"/>
          <w:sz w:val="20"/>
          <w:szCs w:val="20"/>
        </w:rPr>
        <w:t xml:space="preserve"> </w:t>
      </w:r>
      <w:r w:rsidRPr="00E7743F">
        <w:rPr>
          <w:rFonts w:ascii="Arial" w:hAnsi="Arial" w:cs="Arial"/>
          <w:w w:val="105"/>
          <w:sz w:val="20"/>
          <w:szCs w:val="20"/>
        </w:rPr>
        <w:t>hours.</w:t>
      </w:r>
    </w:p>
    <w:p w14:paraId="65C35985" w14:textId="77777777" w:rsidR="000D026C" w:rsidRPr="00E7743F" w:rsidRDefault="000D026C" w:rsidP="003C690B">
      <w:pPr>
        <w:pStyle w:val="BodyText"/>
        <w:spacing w:before="0" w:line="230" w:lineRule="auto"/>
        <w:ind w:right="0"/>
        <w:rPr>
          <w:rFonts w:ascii="Arial" w:hAnsi="Arial" w:cs="Arial"/>
        </w:rPr>
      </w:pPr>
      <w:r w:rsidRPr="00E7743F">
        <w:rPr>
          <w:rFonts w:ascii="Arial" w:hAnsi="Arial" w:cs="Arial"/>
          <w:w w:val="105"/>
        </w:rPr>
        <w:t xml:space="preserve">An examination of corporate mergers and acquisitions, including firm valuation, legal and tax environment, strategy, financial engineering, and takeover defenses. (Offered on </w:t>
      </w:r>
      <w:r w:rsidRPr="00E7743F">
        <w:rPr>
          <w:rFonts w:ascii="Arial" w:hAnsi="Arial" w:cs="Arial"/>
          <w:w w:val="105"/>
        </w:rPr>
        <w:lastRenderedPageBreak/>
        <w:t>sufficient demand)</w:t>
      </w:r>
    </w:p>
    <w:p w14:paraId="124E24F3" w14:textId="77777777" w:rsidR="000D026C" w:rsidRPr="00E7743F" w:rsidRDefault="000D026C" w:rsidP="00590F89">
      <w:pPr>
        <w:tabs>
          <w:tab w:val="left" w:pos="1199"/>
        </w:tabs>
        <w:spacing w:line="240" w:lineRule="exact"/>
        <w:rPr>
          <w:rFonts w:ascii="Arial" w:hAnsi="Arial" w:cs="Arial"/>
          <w:sz w:val="20"/>
          <w:szCs w:val="20"/>
        </w:rPr>
      </w:pPr>
      <w:r w:rsidRPr="00E7743F">
        <w:rPr>
          <w:rFonts w:ascii="Arial" w:hAnsi="Arial" w:cs="Arial"/>
          <w:w w:val="105"/>
          <w:sz w:val="20"/>
          <w:szCs w:val="20"/>
        </w:rPr>
        <w:t>FI</w:t>
      </w:r>
      <w:r w:rsidRPr="00E7743F">
        <w:rPr>
          <w:rFonts w:ascii="Arial" w:hAnsi="Arial" w:cs="Arial"/>
          <w:spacing w:val="14"/>
          <w:w w:val="105"/>
          <w:sz w:val="20"/>
          <w:szCs w:val="20"/>
        </w:rPr>
        <w:t xml:space="preserve"> </w:t>
      </w:r>
      <w:r w:rsidRPr="00E7743F">
        <w:rPr>
          <w:rFonts w:ascii="Arial" w:hAnsi="Arial" w:cs="Arial"/>
          <w:w w:val="105"/>
          <w:sz w:val="20"/>
          <w:szCs w:val="20"/>
        </w:rPr>
        <w:t>688.</w:t>
      </w:r>
      <w:r w:rsidRPr="00E7743F">
        <w:rPr>
          <w:rFonts w:ascii="Arial" w:hAnsi="Arial" w:cs="Arial"/>
          <w:w w:val="105"/>
          <w:sz w:val="20"/>
          <w:szCs w:val="20"/>
        </w:rPr>
        <w:tab/>
      </w:r>
      <w:r w:rsidRPr="00E7743F">
        <w:rPr>
          <w:rFonts w:ascii="Arial" w:hAnsi="Arial" w:cs="Arial"/>
          <w:b/>
          <w:w w:val="105"/>
          <w:sz w:val="20"/>
          <w:szCs w:val="20"/>
        </w:rPr>
        <w:t>Quantitative</w:t>
      </w:r>
      <w:r w:rsidRPr="00E7743F">
        <w:rPr>
          <w:rFonts w:ascii="Arial" w:hAnsi="Arial" w:cs="Arial"/>
          <w:b/>
          <w:spacing w:val="-10"/>
          <w:w w:val="105"/>
          <w:sz w:val="20"/>
          <w:szCs w:val="20"/>
        </w:rPr>
        <w:t xml:space="preserve"> </w:t>
      </w:r>
      <w:r w:rsidRPr="00E7743F">
        <w:rPr>
          <w:rFonts w:ascii="Arial" w:hAnsi="Arial" w:cs="Arial"/>
          <w:b/>
          <w:w w:val="105"/>
          <w:sz w:val="20"/>
          <w:szCs w:val="20"/>
        </w:rPr>
        <w:t>Finance.</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5AEC4BC0" w14:textId="77777777" w:rsidR="000D026C" w:rsidRPr="00E7743F" w:rsidRDefault="000D026C" w:rsidP="003C690B">
      <w:pPr>
        <w:pStyle w:val="BodyText"/>
        <w:spacing w:before="0" w:line="230" w:lineRule="auto"/>
        <w:ind w:left="1198" w:right="0" w:firstLine="361"/>
        <w:rPr>
          <w:rFonts w:ascii="Arial" w:hAnsi="Arial" w:cs="Arial"/>
        </w:rPr>
      </w:pPr>
      <w:r w:rsidRPr="00E7743F">
        <w:rPr>
          <w:rFonts w:ascii="Arial" w:hAnsi="Arial" w:cs="Arial"/>
          <w:spacing w:val="-3"/>
          <w:w w:val="105"/>
        </w:rPr>
        <w:t xml:space="preserve">This </w:t>
      </w:r>
      <w:r w:rsidRPr="00E7743F">
        <w:rPr>
          <w:rFonts w:ascii="Arial" w:hAnsi="Arial" w:cs="Arial"/>
          <w:w w:val="105"/>
        </w:rPr>
        <w:t>course introduces the fundamental mathematical tools and financial</w:t>
      </w:r>
      <w:r w:rsidRPr="00E7743F">
        <w:rPr>
          <w:rFonts w:ascii="Arial" w:hAnsi="Arial" w:cs="Arial"/>
          <w:spacing w:val="-20"/>
          <w:w w:val="105"/>
        </w:rPr>
        <w:t xml:space="preserve"> </w:t>
      </w:r>
      <w:r w:rsidRPr="00E7743F">
        <w:rPr>
          <w:rFonts w:ascii="Arial" w:hAnsi="Arial" w:cs="Arial"/>
          <w:w w:val="105"/>
        </w:rPr>
        <w:t>concepts</w:t>
      </w:r>
      <w:r w:rsidRPr="00E7743F">
        <w:rPr>
          <w:rFonts w:ascii="Arial" w:hAnsi="Arial" w:cs="Arial"/>
          <w:spacing w:val="-20"/>
          <w:w w:val="105"/>
        </w:rPr>
        <w:t xml:space="preserve"> </w:t>
      </w:r>
      <w:r w:rsidRPr="00E7743F">
        <w:rPr>
          <w:rFonts w:ascii="Arial" w:hAnsi="Arial" w:cs="Arial"/>
          <w:w w:val="105"/>
        </w:rPr>
        <w:t>needed</w:t>
      </w:r>
      <w:r w:rsidRPr="00E7743F">
        <w:rPr>
          <w:rFonts w:ascii="Arial" w:hAnsi="Arial" w:cs="Arial"/>
          <w:spacing w:val="-20"/>
          <w:w w:val="105"/>
        </w:rPr>
        <w:t xml:space="preserve"> </w:t>
      </w:r>
      <w:r w:rsidRPr="00E7743F">
        <w:rPr>
          <w:rFonts w:ascii="Arial" w:hAnsi="Arial" w:cs="Arial"/>
          <w:w w:val="105"/>
        </w:rPr>
        <w:t>to</w:t>
      </w:r>
      <w:r w:rsidRPr="00E7743F">
        <w:rPr>
          <w:rFonts w:ascii="Arial" w:hAnsi="Arial" w:cs="Arial"/>
          <w:spacing w:val="-20"/>
          <w:w w:val="105"/>
        </w:rPr>
        <w:t xml:space="preserve"> </w:t>
      </w:r>
      <w:r w:rsidRPr="00E7743F">
        <w:rPr>
          <w:rFonts w:ascii="Arial" w:hAnsi="Arial" w:cs="Arial"/>
          <w:w w:val="105"/>
        </w:rPr>
        <w:t>understand</w:t>
      </w:r>
      <w:r w:rsidRPr="00E7743F">
        <w:rPr>
          <w:rFonts w:ascii="Arial" w:hAnsi="Arial" w:cs="Arial"/>
          <w:spacing w:val="-20"/>
          <w:w w:val="105"/>
        </w:rPr>
        <w:t xml:space="preserve"> </w:t>
      </w:r>
      <w:r w:rsidRPr="00E7743F">
        <w:rPr>
          <w:rFonts w:ascii="Arial" w:hAnsi="Arial" w:cs="Arial"/>
          <w:spacing w:val="-3"/>
          <w:w w:val="105"/>
        </w:rPr>
        <w:t>quantitative</w:t>
      </w:r>
      <w:r w:rsidRPr="00E7743F">
        <w:rPr>
          <w:rFonts w:ascii="Arial" w:hAnsi="Arial" w:cs="Arial"/>
          <w:spacing w:val="-20"/>
          <w:w w:val="105"/>
        </w:rPr>
        <w:t xml:space="preserve"> </w:t>
      </w:r>
      <w:r w:rsidRPr="00E7743F">
        <w:rPr>
          <w:rFonts w:ascii="Arial" w:hAnsi="Arial" w:cs="Arial"/>
          <w:w w:val="105"/>
        </w:rPr>
        <w:t>finance,</w:t>
      </w:r>
      <w:r w:rsidRPr="00E7743F">
        <w:rPr>
          <w:rFonts w:ascii="Arial" w:hAnsi="Arial" w:cs="Arial"/>
          <w:spacing w:val="-20"/>
          <w:w w:val="105"/>
        </w:rPr>
        <w:t xml:space="preserve"> </w:t>
      </w:r>
      <w:r w:rsidRPr="00E7743F">
        <w:rPr>
          <w:rFonts w:ascii="Arial" w:hAnsi="Arial" w:cs="Arial"/>
          <w:w w:val="105"/>
        </w:rPr>
        <w:t>portfolio management,</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spacing w:val="-3"/>
          <w:w w:val="105"/>
        </w:rPr>
        <w:t>derivatives.</w:t>
      </w:r>
      <w:r w:rsidRPr="00E7743F">
        <w:rPr>
          <w:rFonts w:ascii="Arial" w:hAnsi="Arial" w:cs="Arial"/>
          <w:spacing w:val="-7"/>
          <w:w w:val="105"/>
        </w:rPr>
        <w:t xml:space="preserve"> </w:t>
      </w:r>
      <w:r w:rsidRPr="00E7743F">
        <w:rPr>
          <w:rFonts w:ascii="Arial" w:hAnsi="Arial" w:cs="Arial"/>
          <w:spacing w:val="-3"/>
          <w:w w:val="105"/>
        </w:rPr>
        <w:t>Key</w:t>
      </w:r>
      <w:r w:rsidRPr="00E7743F">
        <w:rPr>
          <w:rFonts w:ascii="Arial" w:hAnsi="Arial" w:cs="Arial"/>
          <w:spacing w:val="-7"/>
          <w:w w:val="105"/>
        </w:rPr>
        <w:t xml:space="preserve"> </w:t>
      </w:r>
      <w:r w:rsidRPr="00E7743F">
        <w:rPr>
          <w:rFonts w:ascii="Arial" w:hAnsi="Arial" w:cs="Arial"/>
          <w:w w:val="105"/>
        </w:rPr>
        <w:t>topics</w:t>
      </w:r>
      <w:r w:rsidRPr="00E7743F">
        <w:rPr>
          <w:rFonts w:ascii="Arial" w:hAnsi="Arial" w:cs="Arial"/>
          <w:spacing w:val="-7"/>
          <w:w w:val="105"/>
        </w:rPr>
        <w:t xml:space="preserve"> </w:t>
      </w:r>
      <w:r w:rsidRPr="00E7743F">
        <w:rPr>
          <w:rFonts w:ascii="Arial" w:hAnsi="Arial" w:cs="Arial"/>
          <w:w w:val="105"/>
        </w:rPr>
        <w:t>include</w:t>
      </w:r>
      <w:r w:rsidRPr="00E7743F">
        <w:rPr>
          <w:rFonts w:ascii="Arial" w:hAnsi="Arial" w:cs="Arial"/>
          <w:spacing w:val="-7"/>
          <w:w w:val="105"/>
        </w:rPr>
        <w:t xml:space="preserve"> </w:t>
      </w:r>
      <w:r w:rsidRPr="00E7743F">
        <w:rPr>
          <w:rFonts w:ascii="Arial" w:hAnsi="Arial" w:cs="Arial"/>
          <w:w w:val="105"/>
        </w:rPr>
        <w:t>the</w:t>
      </w:r>
      <w:r w:rsidRPr="00E7743F">
        <w:rPr>
          <w:rFonts w:ascii="Arial" w:hAnsi="Arial" w:cs="Arial"/>
          <w:spacing w:val="-7"/>
          <w:w w:val="105"/>
        </w:rPr>
        <w:t xml:space="preserve"> </w:t>
      </w:r>
      <w:r w:rsidRPr="00E7743F">
        <w:rPr>
          <w:rFonts w:ascii="Arial" w:hAnsi="Arial" w:cs="Arial"/>
          <w:w w:val="105"/>
        </w:rPr>
        <w:t>random</w:t>
      </w:r>
      <w:r w:rsidRPr="00E7743F">
        <w:rPr>
          <w:rFonts w:ascii="Arial" w:hAnsi="Arial" w:cs="Arial"/>
          <w:spacing w:val="-7"/>
          <w:w w:val="105"/>
        </w:rPr>
        <w:t xml:space="preserve"> </w:t>
      </w:r>
      <w:r w:rsidRPr="00E7743F">
        <w:rPr>
          <w:rFonts w:ascii="Arial" w:hAnsi="Arial" w:cs="Arial"/>
          <w:w w:val="105"/>
        </w:rPr>
        <w:t xml:space="preserve">behavior of asset prices, the Black-Scholes model, the Black-Scholes formulae and the Greeks, early exercise and American options, how to delta hedge, fixed-income products and analysis: yield, duration and </w:t>
      </w:r>
      <w:r w:rsidRPr="00E7743F">
        <w:rPr>
          <w:rFonts w:ascii="Arial" w:hAnsi="Arial" w:cs="Arial"/>
          <w:spacing w:val="-3"/>
          <w:w w:val="105"/>
        </w:rPr>
        <w:t xml:space="preserve">convexity, </w:t>
      </w:r>
      <w:r w:rsidRPr="00E7743F">
        <w:rPr>
          <w:rFonts w:ascii="Arial" w:hAnsi="Arial" w:cs="Arial"/>
          <w:w w:val="105"/>
        </w:rPr>
        <w:t xml:space="preserve">swaps, the binomial model and financial modeling in Excel </w:t>
      </w:r>
      <w:r w:rsidRPr="00E7743F">
        <w:rPr>
          <w:rFonts w:ascii="Arial" w:hAnsi="Arial" w:cs="Arial"/>
          <w:spacing w:val="-3"/>
          <w:w w:val="105"/>
        </w:rPr>
        <w:t>VBA.</w:t>
      </w:r>
      <w:r w:rsidRPr="00E7743F">
        <w:rPr>
          <w:rFonts w:ascii="Arial" w:hAnsi="Arial" w:cs="Arial"/>
          <w:spacing w:val="-6"/>
          <w:w w:val="105"/>
        </w:rPr>
        <w:t xml:space="preserve"> </w:t>
      </w:r>
      <w:r w:rsidRPr="00E7743F">
        <w:rPr>
          <w:rFonts w:ascii="Arial" w:hAnsi="Arial" w:cs="Arial"/>
          <w:w w:val="105"/>
        </w:rPr>
        <w:t>It</w:t>
      </w:r>
      <w:r w:rsidRPr="00E7743F">
        <w:rPr>
          <w:rFonts w:ascii="Arial" w:hAnsi="Arial" w:cs="Arial"/>
          <w:spacing w:val="-6"/>
          <w:w w:val="105"/>
        </w:rPr>
        <w:t xml:space="preserve"> </w:t>
      </w:r>
      <w:r w:rsidRPr="00E7743F">
        <w:rPr>
          <w:rFonts w:ascii="Arial" w:hAnsi="Arial" w:cs="Arial"/>
          <w:w w:val="105"/>
        </w:rPr>
        <w:t>is</w:t>
      </w:r>
      <w:r w:rsidRPr="00E7743F">
        <w:rPr>
          <w:rFonts w:ascii="Arial" w:hAnsi="Arial" w:cs="Arial"/>
          <w:spacing w:val="-6"/>
          <w:w w:val="105"/>
        </w:rPr>
        <w:t xml:space="preserve"> </w:t>
      </w:r>
      <w:r w:rsidRPr="00E7743F">
        <w:rPr>
          <w:rFonts w:ascii="Arial" w:hAnsi="Arial" w:cs="Arial"/>
          <w:w w:val="105"/>
        </w:rPr>
        <w:t>expected</w:t>
      </w:r>
      <w:r w:rsidRPr="00E7743F">
        <w:rPr>
          <w:rFonts w:ascii="Arial" w:hAnsi="Arial" w:cs="Arial"/>
          <w:spacing w:val="-6"/>
          <w:w w:val="105"/>
        </w:rPr>
        <w:t xml:space="preserve"> </w:t>
      </w:r>
      <w:r w:rsidRPr="00E7743F">
        <w:rPr>
          <w:rFonts w:ascii="Arial" w:hAnsi="Arial" w:cs="Arial"/>
          <w:w w:val="105"/>
        </w:rPr>
        <w:t>that</w:t>
      </w:r>
      <w:r w:rsidRPr="00E7743F">
        <w:rPr>
          <w:rFonts w:ascii="Arial" w:hAnsi="Arial" w:cs="Arial"/>
          <w:spacing w:val="-6"/>
          <w:w w:val="105"/>
        </w:rPr>
        <w:t xml:space="preserve"> </w:t>
      </w:r>
      <w:r w:rsidRPr="00E7743F">
        <w:rPr>
          <w:rFonts w:ascii="Arial" w:hAnsi="Arial" w:cs="Arial"/>
          <w:w w:val="105"/>
        </w:rPr>
        <w:t>students</w:t>
      </w:r>
      <w:r w:rsidRPr="00E7743F">
        <w:rPr>
          <w:rFonts w:ascii="Arial" w:hAnsi="Arial" w:cs="Arial"/>
          <w:spacing w:val="-6"/>
          <w:w w:val="105"/>
        </w:rPr>
        <w:t xml:space="preserve"> </w:t>
      </w:r>
      <w:r w:rsidRPr="00E7743F">
        <w:rPr>
          <w:rFonts w:ascii="Arial" w:hAnsi="Arial" w:cs="Arial"/>
          <w:w w:val="105"/>
        </w:rPr>
        <w:t>will</w:t>
      </w:r>
      <w:r w:rsidRPr="00E7743F">
        <w:rPr>
          <w:rFonts w:ascii="Arial" w:hAnsi="Arial" w:cs="Arial"/>
          <w:spacing w:val="-6"/>
          <w:w w:val="105"/>
        </w:rPr>
        <w:t xml:space="preserve"> </w:t>
      </w:r>
      <w:r w:rsidRPr="00E7743F">
        <w:rPr>
          <w:rFonts w:ascii="Arial" w:hAnsi="Arial" w:cs="Arial"/>
          <w:spacing w:val="-3"/>
          <w:w w:val="105"/>
        </w:rPr>
        <w:t>have</w:t>
      </w:r>
      <w:r w:rsidRPr="00E7743F">
        <w:rPr>
          <w:rFonts w:ascii="Arial" w:hAnsi="Arial" w:cs="Arial"/>
          <w:spacing w:val="-6"/>
          <w:w w:val="105"/>
        </w:rPr>
        <w:t xml:space="preserve"> </w:t>
      </w:r>
      <w:r w:rsidRPr="00E7743F">
        <w:rPr>
          <w:rFonts w:ascii="Arial" w:hAnsi="Arial" w:cs="Arial"/>
          <w:w w:val="105"/>
        </w:rPr>
        <w:t>significant</w:t>
      </w:r>
      <w:r w:rsidRPr="00E7743F">
        <w:rPr>
          <w:rFonts w:ascii="Arial" w:hAnsi="Arial" w:cs="Arial"/>
          <w:spacing w:val="-6"/>
          <w:w w:val="105"/>
        </w:rPr>
        <w:t xml:space="preserve"> </w:t>
      </w:r>
      <w:r w:rsidRPr="00E7743F">
        <w:rPr>
          <w:rFonts w:ascii="Arial" w:hAnsi="Arial" w:cs="Arial"/>
          <w:w w:val="105"/>
        </w:rPr>
        <w:t>experience</w:t>
      </w:r>
      <w:r w:rsidRPr="00E7743F">
        <w:rPr>
          <w:rFonts w:ascii="Arial" w:hAnsi="Arial" w:cs="Arial"/>
          <w:spacing w:val="-6"/>
          <w:w w:val="105"/>
        </w:rPr>
        <w:t xml:space="preserve"> </w:t>
      </w:r>
      <w:r w:rsidRPr="00E7743F">
        <w:rPr>
          <w:rFonts w:ascii="Arial" w:hAnsi="Arial" w:cs="Arial"/>
          <w:w w:val="105"/>
        </w:rPr>
        <w:t>using Excel spreadsheets. Also listed as CIS 688 and QM 688 but creditable only in field for which registered. (Offered on sufficient</w:t>
      </w:r>
      <w:r w:rsidRPr="00E7743F">
        <w:rPr>
          <w:rFonts w:ascii="Arial" w:hAnsi="Arial" w:cs="Arial"/>
          <w:spacing w:val="-4"/>
          <w:w w:val="105"/>
        </w:rPr>
        <w:t xml:space="preserve"> </w:t>
      </w:r>
      <w:r w:rsidRPr="00E7743F">
        <w:rPr>
          <w:rFonts w:ascii="Arial" w:hAnsi="Arial" w:cs="Arial"/>
          <w:w w:val="105"/>
        </w:rPr>
        <w:t>demand)</w:t>
      </w:r>
    </w:p>
    <w:p w14:paraId="3622FDE9" w14:textId="77777777" w:rsidR="000D026C" w:rsidRPr="00E7743F" w:rsidRDefault="000D026C" w:rsidP="00590F89">
      <w:pPr>
        <w:tabs>
          <w:tab w:val="left" w:pos="1198"/>
        </w:tabs>
        <w:spacing w:line="240" w:lineRule="exact"/>
        <w:rPr>
          <w:rFonts w:ascii="Arial" w:hAnsi="Arial" w:cs="Arial"/>
          <w:sz w:val="20"/>
          <w:szCs w:val="20"/>
        </w:rPr>
      </w:pPr>
      <w:r w:rsidRPr="00E7743F">
        <w:rPr>
          <w:rFonts w:ascii="Arial" w:hAnsi="Arial" w:cs="Arial"/>
          <w:w w:val="105"/>
          <w:sz w:val="20"/>
          <w:szCs w:val="20"/>
        </w:rPr>
        <w:t>FI</w:t>
      </w:r>
      <w:r w:rsidRPr="00E7743F">
        <w:rPr>
          <w:rFonts w:ascii="Arial" w:hAnsi="Arial" w:cs="Arial"/>
          <w:spacing w:val="14"/>
          <w:w w:val="105"/>
          <w:sz w:val="20"/>
          <w:szCs w:val="20"/>
        </w:rPr>
        <w:t xml:space="preserve"> </w:t>
      </w:r>
      <w:r w:rsidRPr="00E7743F">
        <w:rPr>
          <w:rFonts w:ascii="Arial" w:hAnsi="Arial" w:cs="Arial"/>
          <w:w w:val="105"/>
          <w:sz w:val="20"/>
          <w:szCs w:val="20"/>
        </w:rPr>
        <w:t>698.</w:t>
      </w:r>
      <w:r w:rsidRPr="00E7743F">
        <w:rPr>
          <w:rFonts w:ascii="Arial" w:hAnsi="Arial" w:cs="Arial"/>
          <w:w w:val="105"/>
          <w:sz w:val="20"/>
          <w:szCs w:val="20"/>
        </w:rPr>
        <w:tab/>
      </w:r>
      <w:r w:rsidRPr="00E7743F">
        <w:rPr>
          <w:rFonts w:ascii="Arial" w:hAnsi="Arial" w:cs="Arial"/>
          <w:b/>
          <w:w w:val="105"/>
          <w:sz w:val="20"/>
          <w:szCs w:val="20"/>
        </w:rPr>
        <w:t>Independent</w:t>
      </w:r>
      <w:r w:rsidRPr="00E7743F">
        <w:rPr>
          <w:rFonts w:ascii="Arial" w:hAnsi="Arial" w:cs="Arial"/>
          <w:b/>
          <w:spacing w:val="-23"/>
          <w:w w:val="105"/>
          <w:sz w:val="20"/>
          <w:szCs w:val="20"/>
        </w:rPr>
        <w:t xml:space="preserve"> </w:t>
      </w:r>
      <w:r w:rsidRPr="00E7743F">
        <w:rPr>
          <w:rFonts w:ascii="Arial" w:hAnsi="Arial" w:cs="Arial"/>
          <w:b/>
          <w:w w:val="105"/>
          <w:sz w:val="20"/>
          <w:szCs w:val="20"/>
        </w:rPr>
        <w:t>Study/Research.</w:t>
      </w:r>
      <w:r w:rsidRPr="00E7743F">
        <w:rPr>
          <w:rFonts w:ascii="Arial" w:hAnsi="Arial" w:cs="Arial"/>
          <w:b/>
          <w:spacing w:val="-23"/>
          <w:w w:val="105"/>
          <w:sz w:val="20"/>
          <w:szCs w:val="20"/>
        </w:rPr>
        <w:t xml:space="preserve"> </w:t>
      </w:r>
      <w:r w:rsidRPr="00E7743F">
        <w:rPr>
          <w:rFonts w:ascii="Arial" w:hAnsi="Arial" w:cs="Arial"/>
          <w:w w:val="105"/>
          <w:sz w:val="20"/>
          <w:szCs w:val="20"/>
        </w:rPr>
        <w:t>3</w:t>
      </w:r>
      <w:r w:rsidRPr="00E7743F">
        <w:rPr>
          <w:rFonts w:ascii="Arial" w:hAnsi="Arial" w:cs="Arial"/>
          <w:spacing w:val="-23"/>
          <w:w w:val="105"/>
          <w:sz w:val="20"/>
          <w:szCs w:val="20"/>
        </w:rPr>
        <w:t xml:space="preserve"> </w:t>
      </w:r>
      <w:r w:rsidRPr="00E7743F">
        <w:rPr>
          <w:rFonts w:ascii="Arial" w:hAnsi="Arial" w:cs="Arial"/>
          <w:w w:val="105"/>
          <w:sz w:val="20"/>
          <w:szCs w:val="20"/>
        </w:rPr>
        <w:t>semester</w:t>
      </w:r>
      <w:r w:rsidRPr="00E7743F">
        <w:rPr>
          <w:rFonts w:ascii="Arial" w:hAnsi="Arial" w:cs="Arial"/>
          <w:spacing w:val="-23"/>
          <w:w w:val="105"/>
          <w:sz w:val="20"/>
          <w:szCs w:val="20"/>
        </w:rPr>
        <w:t xml:space="preserve"> </w:t>
      </w:r>
      <w:r w:rsidRPr="00E7743F">
        <w:rPr>
          <w:rFonts w:ascii="Arial" w:hAnsi="Arial" w:cs="Arial"/>
          <w:w w:val="105"/>
          <w:sz w:val="20"/>
          <w:szCs w:val="20"/>
        </w:rPr>
        <w:t>hours.</w:t>
      </w:r>
    </w:p>
    <w:p w14:paraId="2C85688D" w14:textId="44EF700C" w:rsidR="000D026C" w:rsidRDefault="000D026C" w:rsidP="003C690B">
      <w:pPr>
        <w:pStyle w:val="BalloonText"/>
        <w:spacing w:line="225" w:lineRule="auto"/>
        <w:ind w:left="1200" w:firstLine="359"/>
        <w:rPr>
          <w:rFonts w:ascii="Arial" w:hAnsi="Arial" w:cs="Arial"/>
          <w:w w:val="105"/>
          <w:sz w:val="20"/>
          <w:szCs w:val="20"/>
        </w:rPr>
      </w:pPr>
      <w:r w:rsidRPr="00E7743F">
        <w:rPr>
          <w:rFonts w:ascii="Arial" w:hAnsi="Arial" w:cs="Arial"/>
          <w:w w:val="105"/>
          <w:sz w:val="20"/>
          <w:szCs w:val="20"/>
        </w:rPr>
        <w:t>Guided independent study and/or research in an area related to finance. Prerequisite: approval of the department chair. (Offered on sufficient demand)</w:t>
      </w:r>
    </w:p>
    <w:p w14:paraId="30AA68DB" w14:textId="77777777" w:rsidR="00590F89" w:rsidRPr="00590F89" w:rsidRDefault="00590F89" w:rsidP="00590F89">
      <w:pPr>
        <w:pStyle w:val="BodyText"/>
        <w:ind w:left="0" w:firstLine="0"/>
        <w:jc w:val="center"/>
        <w:rPr>
          <w:rFonts w:ascii="Arial" w:hAnsi="Arial" w:cs="Arial"/>
          <w:b/>
          <w:w w:val="105"/>
        </w:rPr>
      </w:pPr>
    </w:p>
    <w:p w14:paraId="0741B0F3" w14:textId="470B013F" w:rsidR="000D026C" w:rsidRDefault="000D026C" w:rsidP="00590F89">
      <w:pPr>
        <w:pStyle w:val="BodyText"/>
        <w:ind w:left="0" w:firstLine="0"/>
        <w:jc w:val="center"/>
        <w:rPr>
          <w:rFonts w:ascii="Arial" w:hAnsi="Arial" w:cs="Arial"/>
          <w:b/>
          <w:w w:val="110"/>
        </w:rPr>
      </w:pPr>
      <w:r w:rsidRPr="00590F89">
        <w:rPr>
          <w:rFonts w:ascii="Arial" w:hAnsi="Arial" w:cs="Arial"/>
          <w:b/>
          <w:w w:val="110"/>
        </w:rPr>
        <w:t>Foreign Languages</w:t>
      </w:r>
    </w:p>
    <w:p w14:paraId="0C3BA3C2" w14:textId="77777777" w:rsidR="00590F89" w:rsidRPr="00590F89" w:rsidRDefault="00590F89" w:rsidP="00590F89">
      <w:pPr>
        <w:pStyle w:val="BodyText"/>
        <w:ind w:left="0" w:firstLine="0"/>
        <w:jc w:val="center"/>
        <w:rPr>
          <w:rFonts w:ascii="Arial" w:hAnsi="Arial" w:cs="Arial"/>
          <w:b/>
        </w:rPr>
      </w:pPr>
    </w:p>
    <w:p w14:paraId="7E2E1385" w14:textId="77777777" w:rsidR="000D026C" w:rsidRPr="00E7743F" w:rsidRDefault="000D026C" w:rsidP="00590F89">
      <w:pPr>
        <w:tabs>
          <w:tab w:val="left" w:pos="1199"/>
        </w:tabs>
        <w:spacing w:line="242" w:lineRule="exact"/>
        <w:rPr>
          <w:rFonts w:ascii="Arial" w:hAnsi="Arial" w:cs="Arial"/>
          <w:sz w:val="20"/>
          <w:szCs w:val="20"/>
        </w:rPr>
      </w:pPr>
      <w:r w:rsidRPr="00E7743F">
        <w:rPr>
          <w:rFonts w:ascii="Arial" w:hAnsi="Arial" w:cs="Arial"/>
          <w:w w:val="105"/>
          <w:sz w:val="20"/>
          <w:szCs w:val="20"/>
        </w:rPr>
        <w:t>FL</w:t>
      </w:r>
      <w:r w:rsidRPr="00E7743F">
        <w:rPr>
          <w:rFonts w:ascii="Arial" w:hAnsi="Arial" w:cs="Arial"/>
          <w:spacing w:val="16"/>
          <w:w w:val="105"/>
          <w:sz w:val="20"/>
          <w:szCs w:val="20"/>
        </w:rPr>
        <w:t xml:space="preserve"> </w:t>
      </w:r>
      <w:r w:rsidRPr="00E7743F">
        <w:rPr>
          <w:rFonts w:ascii="Arial" w:hAnsi="Arial" w:cs="Arial"/>
          <w:w w:val="105"/>
          <w:sz w:val="20"/>
          <w:szCs w:val="20"/>
        </w:rPr>
        <w:t>590.</w:t>
      </w:r>
      <w:r w:rsidRPr="00E7743F">
        <w:rPr>
          <w:rFonts w:ascii="Arial" w:hAnsi="Arial" w:cs="Arial"/>
          <w:w w:val="105"/>
          <w:sz w:val="20"/>
          <w:szCs w:val="20"/>
        </w:rPr>
        <w:tab/>
      </w:r>
      <w:r w:rsidRPr="00E7743F">
        <w:rPr>
          <w:rFonts w:ascii="Arial" w:hAnsi="Arial" w:cs="Arial"/>
          <w:b/>
          <w:w w:val="105"/>
          <w:sz w:val="20"/>
          <w:szCs w:val="20"/>
        </w:rPr>
        <w:t>Special</w:t>
      </w:r>
      <w:r w:rsidRPr="00E7743F">
        <w:rPr>
          <w:rFonts w:ascii="Arial" w:hAnsi="Arial" w:cs="Arial"/>
          <w:b/>
          <w:spacing w:val="-18"/>
          <w:w w:val="105"/>
          <w:sz w:val="20"/>
          <w:szCs w:val="20"/>
        </w:rPr>
        <w:t xml:space="preserve"> </w:t>
      </w:r>
      <w:r w:rsidRPr="00E7743F">
        <w:rPr>
          <w:rFonts w:ascii="Arial" w:hAnsi="Arial" w:cs="Arial"/>
          <w:b/>
          <w:spacing w:val="-4"/>
          <w:w w:val="105"/>
          <w:sz w:val="20"/>
          <w:szCs w:val="20"/>
        </w:rPr>
        <w:t>Topics</w:t>
      </w:r>
      <w:r w:rsidRPr="00E7743F">
        <w:rPr>
          <w:rFonts w:ascii="Arial" w:hAnsi="Arial" w:cs="Arial"/>
          <w:b/>
          <w:spacing w:val="-3"/>
          <w:w w:val="105"/>
          <w:sz w:val="20"/>
          <w:szCs w:val="20"/>
        </w:rPr>
        <w:t xml:space="preserve"> </w:t>
      </w:r>
      <w:r w:rsidRPr="00E7743F">
        <w:rPr>
          <w:rFonts w:ascii="Arial" w:hAnsi="Arial" w:cs="Arial"/>
          <w:b/>
          <w:w w:val="105"/>
          <w:sz w:val="20"/>
          <w:szCs w:val="20"/>
        </w:rPr>
        <w:t>in</w:t>
      </w:r>
      <w:r w:rsidRPr="00E7743F">
        <w:rPr>
          <w:rFonts w:ascii="Arial" w:hAnsi="Arial" w:cs="Arial"/>
          <w:b/>
          <w:spacing w:val="-3"/>
          <w:w w:val="105"/>
          <w:sz w:val="20"/>
          <w:szCs w:val="20"/>
        </w:rPr>
        <w:t xml:space="preserve"> </w:t>
      </w:r>
      <w:r w:rsidRPr="00E7743F">
        <w:rPr>
          <w:rFonts w:ascii="Arial" w:hAnsi="Arial" w:cs="Arial"/>
          <w:b/>
          <w:w w:val="105"/>
          <w:sz w:val="20"/>
          <w:szCs w:val="20"/>
        </w:rPr>
        <w:t>International</w:t>
      </w:r>
      <w:r w:rsidRPr="00E7743F">
        <w:rPr>
          <w:rFonts w:ascii="Arial" w:hAnsi="Arial" w:cs="Arial"/>
          <w:b/>
          <w:spacing w:val="-3"/>
          <w:w w:val="105"/>
          <w:sz w:val="20"/>
          <w:szCs w:val="20"/>
        </w:rPr>
        <w:t xml:space="preserve"> </w:t>
      </w:r>
      <w:r w:rsidRPr="00E7743F">
        <w:rPr>
          <w:rFonts w:ascii="Arial" w:hAnsi="Arial" w:cs="Arial"/>
          <w:b/>
          <w:w w:val="105"/>
          <w:sz w:val="20"/>
          <w:szCs w:val="20"/>
        </w:rPr>
        <w:t>Studies:</w:t>
      </w:r>
      <w:r w:rsidRPr="00E7743F">
        <w:rPr>
          <w:rFonts w:ascii="Arial" w:hAnsi="Arial" w:cs="Arial"/>
          <w:b/>
          <w:spacing w:val="-12"/>
          <w:w w:val="105"/>
          <w:sz w:val="20"/>
          <w:szCs w:val="20"/>
        </w:rPr>
        <w:t xml:space="preserve"> </w:t>
      </w:r>
      <w:r w:rsidRPr="00E7743F">
        <w:rPr>
          <w:rFonts w:ascii="Arial" w:hAnsi="Arial" w:cs="Arial"/>
          <w:b/>
          <w:w w:val="105"/>
          <w:sz w:val="20"/>
          <w:szCs w:val="20"/>
        </w:rPr>
        <w:t>Abroad.</w:t>
      </w:r>
      <w:r w:rsidRPr="00E7743F">
        <w:rPr>
          <w:rFonts w:ascii="Arial" w:hAnsi="Arial" w:cs="Arial"/>
          <w:b/>
          <w:spacing w:val="-3"/>
          <w:w w:val="105"/>
          <w:sz w:val="20"/>
          <w:szCs w:val="20"/>
        </w:rPr>
        <w:t xml:space="preserve"> </w:t>
      </w:r>
      <w:r w:rsidRPr="00E7743F">
        <w:rPr>
          <w:rFonts w:ascii="Arial" w:hAnsi="Arial" w:cs="Arial"/>
          <w:w w:val="105"/>
          <w:sz w:val="20"/>
          <w:szCs w:val="20"/>
        </w:rPr>
        <w:t>3</w:t>
      </w:r>
      <w:r w:rsidRPr="00E7743F">
        <w:rPr>
          <w:rFonts w:ascii="Arial" w:hAnsi="Arial" w:cs="Arial"/>
          <w:spacing w:val="-3"/>
          <w:w w:val="105"/>
          <w:sz w:val="20"/>
          <w:szCs w:val="20"/>
        </w:rPr>
        <w:t xml:space="preserve"> </w:t>
      </w:r>
      <w:r w:rsidRPr="00E7743F">
        <w:rPr>
          <w:rFonts w:ascii="Arial" w:hAnsi="Arial" w:cs="Arial"/>
          <w:w w:val="105"/>
          <w:sz w:val="20"/>
          <w:szCs w:val="20"/>
        </w:rPr>
        <w:t>semester</w:t>
      </w:r>
      <w:r w:rsidRPr="00E7743F">
        <w:rPr>
          <w:rFonts w:ascii="Arial" w:hAnsi="Arial" w:cs="Arial"/>
          <w:spacing w:val="-3"/>
          <w:w w:val="105"/>
          <w:sz w:val="20"/>
          <w:szCs w:val="20"/>
        </w:rPr>
        <w:t xml:space="preserve"> </w:t>
      </w:r>
      <w:r w:rsidRPr="00E7743F">
        <w:rPr>
          <w:rFonts w:ascii="Arial" w:hAnsi="Arial" w:cs="Arial"/>
          <w:w w:val="105"/>
          <w:sz w:val="20"/>
          <w:szCs w:val="20"/>
        </w:rPr>
        <w:t>hours.</w:t>
      </w:r>
    </w:p>
    <w:p w14:paraId="48AFCCD4"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 xml:space="preserve">A detailed study of a particular international studies topic of special interest. </w:t>
      </w:r>
      <w:r w:rsidRPr="00E7743F">
        <w:rPr>
          <w:rFonts w:ascii="Arial" w:hAnsi="Arial" w:cs="Arial"/>
          <w:spacing w:val="-4"/>
          <w:w w:val="105"/>
        </w:rPr>
        <w:t xml:space="preserve">Topics </w:t>
      </w:r>
      <w:r w:rsidRPr="00E7743F">
        <w:rPr>
          <w:rFonts w:ascii="Arial" w:hAnsi="Arial" w:cs="Arial"/>
          <w:w w:val="105"/>
        </w:rPr>
        <w:t>will vary and will be listed in the Schedule of Classes</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on</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spacing w:val="-3"/>
          <w:w w:val="105"/>
        </w:rPr>
        <w:t>student’s</w:t>
      </w:r>
      <w:r w:rsidRPr="00E7743F">
        <w:rPr>
          <w:rFonts w:ascii="Arial" w:hAnsi="Arial" w:cs="Arial"/>
          <w:spacing w:val="-10"/>
          <w:w w:val="105"/>
        </w:rPr>
        <w:t xml:space="preserve"> </w:t>
      </w:r>
      <w:r w:rsidRPr="00E7743F">
        <w:rPr>
          <w:rFonts w:ascii="Arial" w:hAnsi="Arial" w:cs="Arial"/>
          <w:w w:val="105"/>
        </w:rPr>
        <w:t>transcript.</w:t>
      </w:r>
      <w:r w:rsidRPr="00E7743F">
        <w:rPr>
          <w:rFonts w:ascii="Arial" w:hAnsi="Arial" w:cs="Arial"/>
          <w:spacing w:val="-22"/>
          <w:w w:val="105"/>
        </w:rPr>
        <w:t xml:space="preserve"> </w:t>
      </w:r>
      <w:r w:rsidRPr="00E7743F">
        <w:rPr>
          <w:rFonts w:ascii="Arial" w:hAnsi="Arial" w:cs="Arial"/>
          <w:spacing w:val="-3"/>
          <w:w w:val="105"/>
        </w:rPr>
        <w:t>This</w:t>
      </w:r>
      <w:r w:rsidRPr="00E7743F">
        <w:rPr>
          <w:rFonts w:ascii="Arial" w:hAnsi="Arial" w:cs="Arial"/>
          <w:spacing w:val="-10"/>
          <w:w w:val="105"/>
        </w:rPr>
        <w:t xml:space="preserve"> </w:t>
      </w:r>
      <w:r w:rsidRPr="00E7743F">
        <w:rPr>
          <w:rFonts w:ascii="Arial" w:hAnsi="Arial" w:cs="Arial"/>
          <w:w w:val="105"/>
        </w:rPr>
        <w:t>course</w:t>
      </w:r>
      <w:r w:rsidRPr="00E7743F">
        <w:rPr>
          <w:rFonts w:ascii="Arial" w:hAnsi="Arial" w:cs="Arial"/>
          <w:spacing w:val="-10"/>
          <w:w w:val="105"/>
        </w:rPr>
        <w:t xml:space="preserve"> </w:t>
      </w:r>
      <w:r w:rsidRPr="00E7743F">
        <w:rPr>
          <w:rFonts w:ascii="Arial" w:hAnsi="Arial" w:cs="Arial"/>
          <w:w w:val="105"/>
        </w:rPr>
        <w:t>must</w:t>
      </w:r>
      <w:r w:rsidRPr="00E7743F">
        <w:rPr>
          <w:rFonts w:ascii="Arial" w:hAnsi="Arial" w:cs="Arial"/>
          <w:spacing w:val="-10"/>
          <w:w w:val="105"/>
        </w:rPr>
        <w:t xml:space="preserve"> </w:t>
      </w:r>
      <w:r w:rsidRPr="00E7743F">
        <w:rPr>
          <w:rFonts w:ascii="Arial" w:hAnsi="Arial" w:cs="Arial"/>
          <w:w w:val="105"/>
        </w:rPr>
        <w:t>be</w:t>
      </w:r>
      <w:r w:rsidRPr="00E7743F">
        <w:rPr>
          <w:rFonts w:ascii="Arial" w:hAnsi="Arial" w:cs="Arial"/>
          <w:spacing w:val="-10"/>
          <w:w w:val="105"/>
        </w:rPr>
        <w:t xml:space="preserve"> </w:t>
      </w:r>
      <w:r w:rsidRPr="00E7743F">
        <w:rPr>
          <w:rFonts w:ascii="Arial" w:hAnsi="Arial" w:cs="Arial"/>
          <w:w w:val="105"/>
        </w:rPr>
        <w:t>completed in conjunction with a faculty-led study abroad program of sufficient duration</w:t>
      </w:r>
      <w:r w:rsidRPr="00E7743F">
        <w:rPr>
          <w:rFonts w:ascii="Arial" w:hAnsi="Arial" w:cs="Arial"/>
          <w:spacing w:val="-7"/>
          <w:w w:val="105"/>
        </w:rPr>
        <w:t xml:space="preserve"> </w:t>
      </w:r>
      <w:r w:rsidRPr="00E7743F">
        <w:rPr>
          <w:rFonts w:ascii="Arial" w:hAnsi="Arial" w:cs="Arial"/>
          <w:w w:val="105"/>
        </w:rPr>
        <w:t>to</w:t>
      </w:r>
      <w:r w:rsidRPr="00E7743F">
        <w:rPr>
          <w:rFonts w:ascii="Arial" w:hAnsi="Arial" w:cs="Arial"/>
          <w:spacing w:val="-7"/>
          <w:w w:val="105"/>
        </w:rPr>
        <w:t xml:space="preserve"> </w:t>
      </w:r>
      <w:r w:rsidRPr="00E7743F">
        <w:rPr>
          <w:rFonts w:ascii="Arial" w:hAnsi="Arial" w:cs="Arial"/>
          <w:w w:val="105"/>
        </w:rPr>
        <w:t>allow</w:t>
      </w:r>
      <w:r w:rsidRPr="00E7743F">
        <w:rPr>
          <w:rFonts w:ascii="Arial" w:hAnsi="Arial" w:cs="Arial"/>
          <w:spacing w:val="-7"/>
          <w:w w:val="105"/>
        </w:rPr>
        <w:t xml:space="preserve"> </w:t>
      </w:r>
      <w:r w:rsidRPr="00E7743F">
        <w:rPr>
          <w:rFonts w:ascii="Arial" w:hAnsi="Arial" w:cs="Arial"/>
          <w:w w:val="105"/>
        </w:rPr>
        <w:t>student</w:t>
      </w:r>
      <w:r w:rsidRPr="00E7743F">
        <w:rPr>
          <w:rFonts w:ascii="Arial" w:hAnsi="Arial" w:cs="Arial"/>
          <w:spacing w:val="-7"/>
          <w:w w:val="105"/>
        </w:rPr>
        <w:t xml:space="preserve"> </w:t>
      </w:r>
      <w:r w:rsidRPr="00E7743F">
        <w:rPr>
          <w:rFonts w:ascii="Arial" w:hAnsi="Arial" w:cs="Arial"/>
          <w:w w:val="105"/>
        </w:rPr>
        <w:t>to</w:t>
      </w:r>
      <w:r w:rsidRPr="00E7743F">
        <w:rPr>
          <w:rFonts w:ascii="Arial" w:hAnsi="Arial" w:cs="Arial"/>
          <w:spacing w:val="-7"/>
          <w:w w:val="105"/>
        </w:rPr>
        <w:t xml:space="preserve"> </w:t>
      </w:r>
      <w:r w:rsidRPr="00E7743F">
        <w:rPr>
          <w:rFonts w:ascii="Arial" w:hAnsi="Arial" w:cs="Arial"/>
          <w:w w:val="105"/>
        </w:rPr>
        <w:t>complete</w:t>
      </w:r>
      <w:r w:rsidRPr="00E7743F">
        <w:rPr>
          <w:rFonts w:ascii="Arial" w:hAnsi="Arial" w:cs="Arial"/>
          <w:spacing w:val="-7"/>
          <w:w w:val="105"/>
        </w:rPr>
        <w:t xml:space="preserve"> </w:t>
      </w:r>
      <w:r w:rsidRPr="00E7743F">
        <w:rPr>
          <w:rFonts w:ascii="Arial" w:hAnsi="Arial" w:cs="Arial"/>
          <w:w w:val="105"/>
        </w:rPr>
        <w:t>a</w:t>
      </w:r>
      <w:r w:rsidRPr="00E7743F">
        <w:rPr>
          <w:rFonts w:ascii="Arial" w:hAnsi="Arial" w:cs="Arial"/>
          <w:spacing w:val="-7"/>
          <w:w w:val="105"/>
        </w:rPr>
        <w:t xml:space="preserve"> </w:t>
      </w:r>
      <w:r w:rsidRPr="00E7743F">
        <w:rPr>
          <w:rFonts w:ascii="Arial" w:hAnsi="Arial" w:cs="Arial"/>
          <w:w w:val="105"/>
        </w:rPr>
        <w:t>significant</w:t>
      </w:r>
      <w:r w:rsidRPr="00E7743F">
        <w:rPr>
          <w:rFonts w:ascii="Arial" w:hAnsi="Arial" w:cs="Arial"/>
          <w:spacing w:val="-7"/>
          <w:w w:val="105"/>
        </w:rPr>
        <w:t xml:space="preserve"> </w:t>
      </w:r>
      <w:r w:rsidRPr="00E7743F">
        <w:rPr>
          <w:rFonts w:ascii="Arial" w:hAnsi="Arial" w:cs="Arial"/>
          <w:w w:val="105"/>
        </w:rPr>
        <w:t>research</w:t>
      </w:r>
      <w:r w:rsidRPr="00E7743F">
        <w:rPr>
          <w:rFonts w:ascii="Arial" w:hAnsi="Arial" w:cs="Arial"/>
          <w:spacing w:val="-7"/>
          <w:w w:val="105"/>
        </w:rPr>
        <w:t xml:space="preserve"> </w:t>
      </w:r>
      <w:r w:rsidRPr="00E7743F">
        <w:rPr>
          <w:rFonts w:ascii="Arial" w:hAnsi="Arial" w:cs="Arial"/>
          <w:w w:val="105"/>
        </w:rPr>
        <w:t>project</w:t>
      </w:r>
      <w:r w:rsidRPr="00E7743F">
        <w:rPr>
          <w:rFonts w:ascii="Arial" w:hAnsi="Arial" w:cs="Arial"/>
          <w:spacing w:val="-7"/>
          <w:w w:val="105"/>
        </w:rPr>
        <w:t xml:space="preserve"> </w:t>
      </w:r>
      <w:r w:rsidRPr="00E7743F">
        <w:rPr>
          <w:rFonts w:ascii="Arial" w:hAnsi="Arial" w:cs="Arial"/>
          <w:w w:val="105"/>
        </w:rPr>
        <w:t xml:space="preserve">of publishable </w:t>
      </w:r>
      <w:r w:rsidRPr="00E7743F">
        <w:rPr>
          <w:rFonts w:ascii="Arial" w:hAnsi="Arial" w:cs="Arial"/>
          <w:spacing w:val="-3"/>
          <w:w w:val="105"/>
        </w:rPr>
        <w:t xml:space="preserve">quality. </w:t>
      </w:r>
      <w:r w:rsidRPr="00E7743F">
        <w:rPr>
          <w:rFonts w:ascii="Arial" w:hAnsi="Arial" w:cs="Arial"/>
          <w:w w:val="105"/>
        </w:rPr>
        <w:t>Also cross-listed as FL 490 but only creditable in field for which</w:t>
      </w:r>
      <w:r w:rsidRPr="00E7743F">
        <w:rPr>
          <w:rFonts w:ascii="Arial" w:hAnsi="Arial" w:cs="Arial"/>
          <w:spacing w:val="-17"/>
          <w:w w:val="105"/>
        </w:rPr>
        <w:t xml:space="preserve"> </w:t>
      </w:r>
      <w:r w:rsidRPr="00E7743F">
        <w:rPr>
          <w:rFonts w:ascii="Arial" w:hAnsi="Arial" w:cs="Arial"/>
          <w:w w:val="105"/>
        </w:rPr>
        <w:t>registered.</w:t>
      </w:r>
    </w:p>
    <w:p w14:paraId="1B51B011" w14:textId="77777777" w:rsidR="000D026C" w:rsidRPr="00E7743F" w:rsidRDefault="000D026C" w:rsidP="00590F89">
      <w:pPr>
        <w:tabs>
          <w:tab w:val="left" w:pos="1199"/>
        </w:tabs>
        <w:spacing w:line="242" w:lineRule="exact"/>
        <w:rPr>
          <w:rFonts w:ascii="Arial" w:hAnsi="Arial" w:cs="Arial"/>
          <w:sz w:val="20"/>
          <w:szCs w:val="20"/>
        </w:rPr>
      </w:pPr>
      <w:r w:rsidRPr="00E7743F">
        <w:rPr>
          <w:rFonts w:ascii="Arial" w:hAnsi="Arial" w:cs="Arial"/>
          <w:w w:val="105"/>
          <w:sz w:val="20"/>
          <w:szCs w:val="20"/>
        </w:rPr>
        <w:t>FL</w:t>
      </w:r>
      <w:r w:rsidRPr="00E7743F">
        <w:rPr>
          <w:rFonts w:ascii="Arial" w:hAnsi="Arial" w:cs="Arial"/>
          <w:spacing w:val="16"/>
          <w:w w:val="105"/>
          <w:sz w:val="20"/>
          <w:szCs w:val="20"/>
        </w:rPr>
        <w:t xml:space="preserve"> </w:t>
      </w:r>
      <w:r w:rsidRPr="00E7743F">
        <w:rPr>
          <w:rFonts w:ascii="Arial" w:hAnsi="Arial" w:cs="Arial"/>
          <w:w w:val="105"/>
          <w:sz w:val="20"/>
          <w:szCs w:val="20"/>
        </w:rPr>
        <w:t>597.</w:t>
      </w:r>
      <w:r w:rsidRPr="00E7743F">
        <w:rPr>
          <w:rFonts w:ascii="Arial" w:hAnsi="Arial" w:cs="Arial"/>
          <w:w w:val="105"/>
          <w:sz w:val="20"/>
          <w:szCs w:val="20"/>
        </w:rPr>
        <w:tab/>
      </w:r>
      <w:r w:rsidRPr="00E7743F">
        <w:rPr>
          <w:rFonts w:ascii="Arial" w:hAnsi="Arial" w:cs="Arial"/>
          <w:b/>
          <w:w w:val="105"/>
          <w:sz w:val="20"/>
          <w:szCs w:val="20"/>
        </w:rPr>
        <w:t>Methods</w:t>
      </w:r>
      <w:r w:rsidRPr="00E7743F">
        <w:rPr>
          <w:rFonts w:ascii="Arial" w:hAnsi="Arial" w:cs="Arial"/>
          <w:b/>
          <w:spacing w:val="-7"/>
          <w:w w:val="105"/>
          <w:sz w:val="20"/>
          <w:szCs w:val="20"/>
        </w:rPr>
        <w:t xml:space="preserve"> </w:t>
      </w:r>
      <w:r w:rsidRPr="00E7743F">
        <w:rPr>
          <w:rFonts w:ascii="Arial" w:hAnsi="Arial" w:cs="Arial"/>
          <w:b/>
          <w:w w:val="105"/>
          <w:sz w:val="20"/>
          <w:szCs w:val="20"/>
        </w:rPr>
        <w:t>in</w:t>
      </w:r>
      <w:r w:rsidRPr="00E7743F">
        <w:rPr>
          <w:rFonts w:ascii="Arial" w:hAnsi="Arial" w:cs="Arial"/>
          <w:b/>
          <w:spacing w:val="-7"/>
          <w:w w:val="105"/>
          <w:sz w:val="20"/>
          <w:szCs w:val="20"/>
        </w:rPr>
        <w:t xml:space="preserve"> </w:t>
      </w:r>
      <w:r w:rsidRPr="00E7743F">
        <w:rPr>
          <w:rFonts w:ascii="Arial" w:hAnsi="Arial" w:cs="Arial"/>
          <w:b/>
          <w:w w:val="105"/>
          <w:sz w:val="20"/>
          <w:szCs w:val="20"/>
        </w:rPr>
        <w:t>Foreign</w:t>
      </w:r>
      <w:r w:rsidRPr="00E7743F">
        <w:rPr>
          <w:rFonts w:ascii="Arial" w:hAnsi="Arial" w:cs="Arial"/>
          <w:b/>
          <w:spacing w:val="-7"/>
          <w:w w:val="105"/>
          <w:sz w:val="20"/>
          <w:szCs w:val="20"/>
        </w:rPr>
        <w:t xml:space="preserve"> </w:t>
      </w:r>
      <w:r w:rsidRPr="00E7743F">
        <w:rPr>
          <w:rFonts w:ascii="Arial" w:hAnsi="Arial" w:cs="Arial"/>
          <w:b/>
          <w:w w:val="105"/>
          <w:sz w:val="20"/>
          <w:szCs w:val="20"/>
        </w:rPr>
        <w:t>Language</w:t>
      </w:r>
      <w:r w:rsidRPr="00E7743F">
        <w:rPr>
          <w:rFonts w:ascii="Arial" w:hAnsi="Arial" w:cs="Arial"/>
          <w:b/>
          <w:spacing w:val="-7"/>
          <w:w w:val="105"/>
          <w:sz w:val="20"/>
          <w:szCs w:val="20"/>
        </w:rPr>
        <w:t xml:space="preserve"> </w:t>
      </w:r>
      <w:r w:rsidRPr="00E7743F">
        <w:rPr>
          <w:rFonts w:ascii="Arial" w:hAnsi="Arial" w:cs="Arial"/>
          <w:b/>
          <w:w w:val="105"/>
          <w:sz w:val="20"/>
          <w:szCs w:val="20"/>
        </w:rPr>
        <w:t>Instruction.</w:t>
      </w:r>
      <w:r w:rsidRPr="00E7743F">
        <w:rPr>
          <w:rFonts w:ascii="Arial" w:hAnsi="Arial" w:cs="Arial"/>
          <w:b/>
          <w:spacing w:val="-7"/>
          <w:w w:val="105"/>
          <w:sz w:val="20"/>
          <w:szCs w:val="20"/>
        </w:rPr>
        <w:t xml:space="preserve"> </w:t>
      </w:r>
      <w:r w:rsidRPr="00E7743F">
        <w:rPr>
          <w:rFonts w:ascii="Arial" w:hAnsi="Arial" w:cs="Arial"/>
          <w:w w:val="105"/>
          <w:sz w:val="20"/>
          <w:szCs w:val="20"/>
        </w:rPr>
        <w:t>3</w:t>
      </w:r>
      <w:r w:rsidRPr="00E7743F">
        <w:rPr>
          <w:rFonts w:ascii="Arial" w:hAnsi="Arial" w:cs="Arial"/>
          <w:spacing w:val="-7"/>
          <w:w w:val="105"/>
          <w:sz w:val="20"/>
          <w:szCs w:val="20"/>
        </w:rPr>
        <w:t xml:space="preserve"> </w:t>
      </w:r>
      <w:r w:rsidRPr="00E7743F">
        <w:rPr>
          <w:rFonts w:ascii="Arial" w:hAnsi="Arial" w:cs="Arial"/>
          <w:w w:val="105"/>
          <w:sz w:val="20"/>
          <w:szCs w:val="20"/>
        </w:rPr>
        <w:t>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4CE23CFC" w14:textId="21C1BA08" w:rsidR="00590F89" w:rsidRPr="00382FD5" w:rsidRDefault="000D026C" w:rsidP="00382FD5">
      <w:pPr>
        <w:pStyle w:val="BodyText"/>
        <w:spacing w:before="0" w:line="235" w:lineRule="auto"/>
        <w:ind w:left="1200" w:right="0"/>
        <w:rPr>
          <w:rFonts w:ascii="Arial" w:hAnsi="Arial" w:cs="Arial"/>
          <w:w w:val="105"/>
        </w:rPr>
      </w:pPr>
      <w:r w:rsidRPr="00E7743F">
        <w:rPr>
          <w:rFonts w:ascii="Arial" w:hAnsi="Arial" w:cs="Arial"/>
          <w:spacing w:val="-3"/>
          <w:w w:val="105"/>
        </w:rPr>
        <w:t xml:space="preserve">This </w:t>
      </w:r>
      <w:r w:rsidRPr="00E7743F">
        <w:rPr>
          <w:rFonts w:ascii="Arial" w:hAnsi="Arial" w:cs="Arial"/>
          <w:w w:val="105"/>
        </w:rPr>
        <w:t xml:space="preserve">course is a comprehensive class that focuses on the practical aspects of teaching and learning foreign languages at the middle and secondary levels. </w:t>
      </w:r>
      <w:r w:rsidRPr="00E7743F">
        <w:rPr>
          <w:rFonts w:ascii="Arial" w:hAnsi="Arial" w:cs="Arial"/>
          <w:spacing w:val="-4"/>
          <w:w w:val="105"/>
        </w:rPr>
        <w:t xml:space="preserve">Topics </w:t>
      </w:r>
      <w:r w:rsidRPr="00E7743F">
        <w:rPr>
          <w:rFonts w:ascii="Arial" w:hAnsi="Arial" w:cs="Arial"/>
          <w:w w:val="105"/>
        </w:rPr>
        <w:t>covered include foreign language curricula, preparation and presentation of lesson materials, classroom management, professional organizations, discovery and use of resources</w:t>
      </w:r>
      <w:r w:rsidRPr="00E7743F">
        <w:rPr>
          <w:rFonts w:ascii="Arial" w:hAnsi="Arial" w:cs="Arial"/>
          <w:spacing w:val="-9"/>
          <w:w w:val="105"/>
        </w:rPr>
        <w:t xml:space="preserve"> </w:t>
      </w:r>
      <w:r w:rsidRPr="00E7743F">
        <w:rPr>
          <w:rFonts w:ascii="Arial" w:hAnsi="Arial" w:cs="Arial"/>
          <w:w w:val="105"/>
        </w:rPr>
        <w:t>and</w:t>
      </w:r>
      <w:r w:rsidRPr="00E7743F">
        <w:rPr>
          <w:rFonts w:ascii="Arial" w:hAnsi="Arial" w:cs="Arial"/>
          <w:spacing w:val="-9"/>
          <w:w w:val="105"/>
        </w:rPr>
        <w:t xml:space="preserve"> </w:t>
      </w:r>
      <w:r w:rsidRPr="00E7743F">
        <w:rPr>
          <w:rFonts w:ascii="Arial" w:hAnsi="Arial" w:cs="Arial"/>
          <w:spacing w:val="-3"/>
          <w:w w:val="105"/>
        </w:rPr>
        <w:t>technology,</w:t>
      </w:r>
      <w:r w:rsidRPr="00E7743F">
        <w:rPr>
          <w:rFonts w:ascii="Arial" w:hAnsi="Arial" w:cs="Arial"/>
          <w:spacing w:val="-9"/>
          <w:w w:val="105"/>
        </w:rPr>
        <w:t xml:space="preserve"> </w:t>
      </w:r>
      <w:r w:rsidRPr="00E7743F">
        <w:rPr>
          <w:rFonts w:ascii="Arial" w:hAnsi="Arial" w:cs="Arial"/>
          <w:w w:val="105"/>
        </w:rPr>
        <w:t>and</w:t>
      </w:r>
      <w:r w:rsidRPr="00E7743F">
        <w:rPr>
          <w:rFonts w:ascii="Arial" w:hAnsi="Arial" w:cs="Arial"/>
          <w:spacing w:val="-9"/>
          <w:w w:val="105"/>
        </w:rPr>
        <w:t xml:space="preserve"> </w:t>
      </w:r>
      <w:r w:rsidRPr="00E7743F">
        <w:rPr>
          <w:rFonts w:ascii="Arial" w:hAnsi="Arial" w:cs="Arial"/>
          <w:w w:val="105"/>
        </w:rPr>
        <w:t>professional</w:t>
      </w:r>
      <w:r w:rsidRPr="00E7743F">
        <w:rPr>
          <w:rFonts w:ascii="Arial" w:hAnsi="Arial" w:cs="Arial"/>
          <w:spacing w:val="-9"/>
          <w:w w:val="105"/>
        </w:rPr>
        <w:t xml:space="preserve"> </w:t>
      </w:r>
      <w:r w:rsidRPr="00E7743F">
        <w:rPr>
          <w:rFonts w:ascii="Arial" w:hAnsi="Arial" w:cs="Arial"/>
          <w:spacing w:val="-4"/>
          <w:w w:val="105"/>
        </w:rPr>
        <w:t>behavior.</w:t>
      </w:r>
      <w:r w:rsidRPr="00E7743F">
        <w:rPr>
          <w:rFonts w:ascii="Arial" w:hAnsi="Arial" w:cs="Arial"/>
          <w:spacing w:val="-9"/>
          <w:w w:val="105"/>
        </w:rPr>
        <w:t xml:space="preserve"> </w:t>
      </w:r>
      <w:r w:rsidRPr="00E7743F">
        <w:rPr>
          <w:rFonts w:ascii="Arial" w:hAnsi="Arial" w:cs="Arial"/>
          <w:w w:val="105"/>
        </w:rPr>
        <w:t>Special</w:t>
      </w:r>
      <w:r w:rsidRPr="00E7743F">
        <w:rPr>
          <w:rFonts w:ascii="Arial" w:hAnsi="Arial" w:cs="Arial"/>
          <w:spacing w:val="-9"/>
          <w:w w:val="105"/>
        </w:rPr>
        <w:t xml:space="preserve"> </w:t>
      </w:r>
      <w:r w:rsidRPr="00E7743F">
        <w:rPr>
          <w:rFonts w:ascii="Arial" w:hAnsi="Arial" w:cs="Arial"/>
          <w:w w:val="105"/>
        </w:rPr>
        <w:t>attention will</w:t>
      </w:r>
      <w:r w:rsidRPr="00E7743F">
        <w:rPr>
          <w:rFonts w:ascii="Arial" w:hAnsi="Arial" w:cs="Arial"/>
          <w:spacing w:val="-17"/>
          <w:w w:val="105"/>
        </w:rPr>
        <w:t xml:space="preserve"> </w:t>
      </w:r>
      <w:r w:rsidRPr="00E7743F">
        <w:rPr>
          <w:rFonts w:ascii="Arial" w:hAnsi="Arial" w:cs="Arial"/>
          <w:w w:val="105"/>
        </w:rPr>
        <w:t>be</w:t>
      </w:r>
      <w:r w:rsidRPr="00E7743F">
        <w:rPr>
          <w:rFonts w:ascii="Arial" w:hAnsi="Arial" w:cs="Arial"/>
          <w:spacing w:val="-17"/>
          <w:w w:val="105"/>
        </w:rPr>
        <w:t xml:space="preserve"> </w:t>
      </w:r>
      <w:r w:rsidRPr="00E7743F">
        <w:rPr>
          <w:rFonts w:ascii="Arial" w:hAnsi="Arial" w:cs="Arial"/>
          <w:w w:val="105"/>
        </w:rPr>
        <w:t>paid</w:t>
      </w:r>
      <w:r w:rsidRPr="00E7743F">
        <w:rPr>
          <w:rFonts w:ascii="Arial" w:hAnsi="Arial" w:cs="Arial"/>
          <w:spacing w:val="-17"/>
          <w:w w:val="105"/>
        </w:rPr>
        <w:t xml:space="preserve"> </w:t>
      </w:r>
      <w:r w:rsidRPr="00E7743F">
        <w:rPr>
          <w:rFonts w:ascii="Arial" w:hAnsi="Arial" w:cs="Arial"/>
          <w:w w:val="105"/>
        </w:rPr>
        <w:t>to</w:t>
      </w:r>
      <w:r w:rsidRPr="00E7743F">
        <w:rPr>
          <w:rFonts w:ascii="Arial" w:hAnsi="Arial" w:cs="Arial"/>
          <w:spacing w:val="-17"/>
          <w:w w:val="105"/>
        </w:rPr>
        <w:t xml:space="preserve"> </w:t>
      </w:r>
      <w:r w:rsidRPr="00E7743F">
        <w:rPr>
          <w:rFonts w:ascii="Arial" w:hAnsi="Arial" w:cs="Arial"/>
          <w:w w:val="105"/>
        </w:rPr>
        <w:t>theories</w:t>
      </w:r>
      <w:r w:rsidRPr="00E7743F">
        <w:rPr>
          <w:rFonts w:ascii="Arial" w:hAnsi="Arial" w:cs="Arial"/>
          <w:spacing w:val="-17"/>
          <w:w w:val="105"/>
        </w:rPr>
        <w:t xml:space="preserve"> </w:t>
      </w:r>
      <w:r w:rsidRPr="00E7743F">
        <w:rPr>
          <w:rFonts w:ascii="Arial" w:hAnsi="Arial" w:cs="Arial"/>
          <w:w w:val="105"/>
        </w:rPr>
        <w:t>of</w:t>
      </w:r>
      <w:r w:rsidRPr="00E7743F">
        <w:rPr>
          <w:rFonts w:ascii="Arial" w:hAnsi="Arial" w:cs="Arial"/>
          <w:spacing w:val="-17"/>
          <w:w w:val="105"/>
        </w:rPr>
        <w:t xml:space="preserve"> </w:t>
      </w:r>
      <w:r w:rsidRPr="00E7743F">
        <w:rPr>
          <w:rFonts w:ascii="Arial" w:hAnsi="Arial" w:cs="Arial"/>
          <w:w w:val="105"/>
        </w:rPr>
        <w:t>second</w:t>
      </w:r>
      <w:r w:rsidRPr="00E7743F">
        <w:rPr>
          <w:rFonts w:ascii="Arial" w:hAnsi="Arial" w:cs="Arial"/>
          <w:spacing w:val="-17"/>
          <w:w w:val="105"/>
        </w:rPr>
        <w:t xml:space="preserve"> </w:t>
      </w:r>
      <w:r w:rsidRPr="00E7743F">
        <w:rPr>
          <w:rFonts w:ascii="Arial" w:hAnsi="Arial" w:cs="Arial"/>
          <w:w w:val="105"/>
        </w:rPr>
        <w:t>language</w:t>
      </w:r>
      <w:r w:rsidRPr="00E7743F">
        <w:rPr>
          <w:rFonts w:ascii="Arial" w:hAnsi="Arial" w:cs="Arial"/>
          <w:spacing w:val="-17"/>
          <w:w w:val="105"/>
        </w:rPr>
        <w:t xml:space="preserve"> </w:t>
      </w:r>
      <w:r w:rsidRPr="00E7743F">
        <w:rPr>
          <w:rFonts w:ascii="Arial" w:hAnsi="Arial" w:cs="Arial"/>
          <w:w w:val="105"/>
        </w:rPr>
        <w:t>acquisition,</w:t>
      </w:r>
      <w:r w:rsidRPr="00E7743F">
        <w:rPr>
          <w:rFonts w:ascii="Arial" w:hAnsi="Arial" w:cs="Arial"/>
          <w:spacing w:val="-17"/>
          <w:w w:val="105"/>
        </w:rPr>
        <w:t xml:space="preserve"> </w:t>
      </w:r>
      <w:r w:rsidRPr="00E7743F">
        <w:rPr>
          <w:rFonts w:ascii="Arial" w:hAnsi="Arial" w:cs="Arial"/>
          <w:w w:val="105"/>
        </w:rPr>
        <w:t>state</w:t>
      </w:r>
      <w:r w:rsidRPr="00E7743F">
        <w:rPr>
          <w:rFonts w:ascii="Arial" w:hAnsi="Arial" w:cs="Arial"/>
          <w:spacing w:val="-17"/>
          <w:w w:val="105"/>
        </w:rPr>
        <w:t xml:space="preserve"> </w:t>
      </w:r>
      <w:r w:rsidRPr="00E7743F">
        <w:rPr>
          <w:rFonts w:ascii="Arial" w:hAnsi="Arial" w:cs="Arial"/>
          <w:w w:val="105"/>
        </w:rPr>
        <w:t>standards, and applications of best practices in the teaching and learning of foreign</w:t>
      </w:r>
      <w:r w:rsidRPr="00E7743F">
        <w:rPr>
          <w:rFonts w:ascii="Arial" w:hAnsi="Arial" w:cs="Arial"/>
          <w:spacing w:val="-12"/>
          <w:w w:val="105"/>
        </w:rPr>
        <w:t xml:space="preserve"> </w:t>
      </w:r>
      <w:r w:rsidRPr="00E7743F">
        <w:rPr>
          <w:rFonts w:ascii="Arial" w:hAnsi="Arial" w:cs="Arial"/>
          <w:w w:val="105"/>
        </w:rPr>
        <w:t>languages</w:t>
      </w:r>
      <w:r w:rsidRPr="00E7743F">
        <w:rPr>
          <w:rFonts w:ascii="Arial" w:hAnsi="Arial" w:cs="Arial"/>
          <w:spacing w:val="-12"/>
          <w:w w:val="105"/>
        </w:rPr>
        <w:t xml:space="preserve"> </w:t>
      </w:r>
      <w:r w:rsidRPr="00E7743F">
        <w:rPr>
          <w:rFonts w:ascii="Arial" w:hAnsi="Arial" w:cs="Arial"/>
          <w:w w:val="105"/>
        </w:rPr>
        <w:t>at</w:t>
      </w:r>
      <w:r w:rsidRPr="00E7743F">
        <w:rPr>
          <w:rFonts w:ascii="Arial" w:hAnsi="Arial" w:cs="Arial"/>
          <w:spacing w:val="-12"/>
          <w:w w:val="105"/>
        </w:rPr>
        <w:t xml:space="preserve"> </w:t>
      </w:r>
      <w:r w:rsidRPr="00E7743F">
        <w:rPr>
          <w:rFonts w:ascii="Arial" w:hAnsi="Arial" w:cs="Arial"/>
          <w:w w:val="105"/>
        </w:rPr>
        <w:t>different</w:t>
      </w:r>
      <w:r w:rsidRPr="00E7743F">
        <w:rPr>
          <w:rFonts w:ascii="Arial" w:hAnsi="Arial" w:cs="Arial"/>
          <w:spacing w:val="-12"/>
          <w:w w:val="105"/>
        </w:rPr>
        <w:t xml:space="preserve"> </w:t>
      </w:r>
      <w:r w:rsidRPr="00E7743F">
        <w:rPr>
          <w:rFonts w:ascii="Arial" w:hAnsi="Arial" w:cs="Arial"/>
          <w:w w:val="105"/>
        </w:rPr>
        <w:t>levels.</w:t>
      </w:r>
      <w:r w:rsidRPr="00E7743F">
        <w:rPr>
          <w:rFonts w:ascii="Arial" w:hAnsi="Arial" w:cs="Arial"/>
          <w:spacing w:val="-12"/>
          <w:w w:val="105"/>
        </w:rPr>
        <w:t xml:space="preserve"> </w:t>
      </w:r>
      <w:r w:rsidRPr="00E7743F">
        <w:rPr>
          <w:rFonts w:ascii="Arial" w:hAnsi="Arial" w:cs="Arial"/>
          <w:w w:val="105"/>
        </w:rPr>
        <w:t>Coursework</w:t>
      </w:r>
      <w:r w:rsidRPr="00E7743F">
        <w:rPr>
          <w:rFonts w:ascii="Arial" w:hAnsi="Arial" w:cs="Arial"/>
          <w:spacing w:val="-12"/>
          <w:w w:val="105"/>
        </w:rPr>
        <w:t xml:space="preserve"> </w:t>
      </w:r>
      <w:r w:rsidRPr="00E7743F">
        <w:rPr>
          <w:rFonts w:ascii="Arial" w:hAnsi="Arial" w:cs="Arial"/>
          <w:w w:val="105"/>
        </w:rPr>
        <w:t>includes</w:t>
      </w:r>
      <w:r w:rsidRPr="00E7743F">
        <w:rPr>
          <w:rFonts w:ascii="Arial" w:hAnsi="Arial" w:cs="Arial"/>
          <w:spacing w:val="-12"/>
          <w:w w:val="105"/>
        </w:rPr>
        <w:t xml:space="preserve"> </w:t>
      </w:r>
      <w:r w:rsidRPr="00E7743F">
        <w:rPr>
          <w:rFonts w:ascii="Arial" w:hAnsi="Arial" w:cs="Arial"/>
          <w:w w:val="105"/>
        </w:rPr>
        <w:t>on-site</w:t>
      </w:r>
      <w:r w:rsidRPr="00E7743F">
        <w:rPr>
          <w:rFonts w:ascii="Arial" w:hAnsi="Arial" w:cs="Arial"/>
          <w:spacing w:val="-12"/>
          <w:w w:val="105"/>
        </w:rPr>
        <w:t xml:space="preserve"> </w:t>
      </w:r>
      <w:r w:rsidRPr="00E7743F">
        <w:rPr>
          <w:rFonts w:ascii="Arial" w:hAnsi="Arial" w:cs="Arial"/>
          <w:w w:val="105"/>
        </w:rPr>
        <w:t>class observations and application exercises. Prerequisite: ASBI/FBI background</w:t>
      </w:r>
      <w:r w:rsidRPr="00E7743F">
        <w:rPr>
          <w:rFonts w:ascii="Arial" w:hAnsi="Arial" w:cs="Arial"/>
          <w:spacing w:val="23"/>
          <w:w w:val="105"/>
        </w:rPr>
        <w:t xml:space="preserve"> </w:t>
      </w:r>
      <w:r w:rsidRPr="00E7743F">
        <w:rPr>
          <w:rFonts w:ascii="Arial" w:hAnsi="Arial" w:cs="Arial"/>
          <w:w w:val="105"/>
        </w:rPr>
        <w:t>clearance.</w:t>
      </w:r>
    </w:p>
    <w:p w14:paraId="48BD6191" w14:textId="12D38538" w:rsidR="000D026C" w:rsidRDefault="000D026C" w:rsidP="00590F89">
      <w:pPr>
        <w:pStyle w:val="BodyText"/>
        <w:ind w:left="0" w:firstLine="0"/>
        <w:jc w:val="center"/>
        <w:rPr>
          <w:rFonts w:ascii="Arial" w:hAnsi="Arial" w:cs="Arial"/>
          <w:b/>
          <w:w w:val="110"/>
        </w:rPr>
      </w:pPr>
      <w:r w:rsidRPr="00590F89">
        <w:rPr>
          <w:rFonts w:ascii="Arial" w:hAnsi="Arial" w:cs="Arial"/>
          <w:b/>
          <w:w w:val="110"/>
        </w:rPr>
        <w:t>French</w:t>
      </w:r>
    </w:p>
    <w:p w14:paraId="57AA7E79" w14:textId="77777777" w:rsidR="00590F89" w:rsidRPr="00590F89" w:rsidRDefault="00590F89" w:rsidP="00590F89">
      <w:pPr>
        <w:pStyle w:val="BodyText"/>
        <w:ind w:left="0" w:firstLine="0"/>
        <w:jc w:val="center"/>
        <w:rPr>
          <w:rFonts w:ascii="Arial" w:hAnsi="Arial" w:cs="Arial"/>
          <w:b/>
        </w:rPr>
      </w:pPr>
    </w:p>
    <w:p w14:paraId="2454DCAE" w14:textId="77777777" w:rsidR="000D026C" w:rsidRPr="00E7743F" w:rsidRDefault="000D026C" w:rsidP="00590F89">
      <w:pPr>
        <w:tabs>
          <w:tab w:val="left" w:pos="1199"/>
        </w:tabs>
        <w:spacing w:line="242" w:lineRule="exact"/>
        <w:rPr>
          <w:rFonts w:ascii="Arial" w:hAnsi="Arial" w:cs="Arial"/>
          <w:sz w:val="20"/>
          <w:szCs w:val="20"/>
        </w:rPr>
      </w:pPr>
      <w:r w:rsidRPr="00E7743F">
        <w:rPr>
          <w:rFonts w:ascii="Arial" w:hAnsi="Arial" w:cs="Arial"/>
          <w:w w:val="105"/>
          <w:sz w:val="20"/>
          <w:szCs w:val="20"/>
        </w:rPr>
        <w:t>FR</w:t>
      </w:r>
      <w:r w:rsidRPr="00E7743F">
        <w:rPr>
          <w:rFonts w:ascii="Arial" w:hAnsi="Arial" w:cs="Arial"/>
          <w:spacing w:val="15"/>
          <w:w w:val="105"/>
          <w:sz w:val="20"/>
          <w:szCs w:val="20"/>
        </w:rPr>
        <w:t xml:space="preserve"> </w:t>
      </w:r>
      <w:r w:rsidRPr="00E7743F">
        <w:rPr>
          <w:rFonts w:ascii="Arial" w:hAnsi="Arial" w:cs="Arial"/>
          <w:w w:val="105"/>
          <w:sz w:val="20"/>
          <w:szCs w:val="20"/>
        </w:rPr>
        <w:t>501.</w:t>
      </w:r>
      <w:r w:rsidRPr="00E7743F">
        <w:rPr>
          <w:rFonts w:ascii="Arial" w:hAnsi="Arial" w:cs="Arial"/>
          <w:w w:val="105"/>
          <w:sz w:val="20"/>
          <w:szCs w:val="20"/>
        </w:rPr>
        <w:tab/>
      </w:r>
      <w:r w:rsidRPr="00E7743F">
        <w:rPr>
          <w:rFonts w:ascii="Arial" w:hAnsi="Arial" w:cs="Arial"/>
          <w:b/>
          <w:w w:val="105"/>
          <w:sz w:val="20"/>
          <w:szCs w:val="20"/>
        </w:rPr>
        <w:t xml:space="preserve">French for Reading and Research. </w:t>
      </w:r>
      <w:r w:rsidRPr="00E7743F">
        <w:rPr>
          <w:rFonts w:ascii="Arial" w:hAnsi="Arial" w:cs="Arial"/>
          <w:w w:val="105"/>
          <w:sz w:val="20"/>
          <w:szCs w:val="20"/>
        </w:rPr>
        <w:t>3 semester</w:t>
      </w:r>
      <w:r w:rsidRPr="00E7743F">
        <w:rPr>
          <w:rFonts w:ascii="Arial" w:hAnsi="Arial" w:cs="Arial"/>
          <w:spacing w:val="-33"/>
          <w:w w:val="105"/>
          <w:sz w:val="20"/>
          <w:szCs w:val="20"/>
        </w:rPr>
        <w:t xml:space="preserve"> </w:t>
      </w:r>
      <w:r w:rsidRPr="00E7743F">
        <w:rPr>
          <w:rFonts w:ascii="Arial" w:hAnsi="Arial" w:cs="Arial"/>
          <w:w w:val="105"/>
          <w:sz w:val="20"/>
          <w:szCs w:val="20"/>
        </w:rPr>
        <w:t>hours.</w:t>
      </w:r>
    </w:p>
    <w:p w14:paraId="66A2D35A" w14:textId="7746BF61" w:rsidR="000D026C" w:rsidRDefault="000D026C" w:rsidP="003C690B">
      <w:pPr>
        <w:pStyle w:val="BodyText"/>
        <w:spacing w:before="0" w:line="235" w:lineRule="auto"/>
        <w:ind w:right="0"/>
        <w:rPr>
          <w:rFonts w:ascii="Arial" w:hAnsi="Arial" w:cs="Arial"/>
          <w:w w:val="105"/>
        </w:rPr>
      </w:pPr>
      <w:r w:rsidRPr="00E7743F">
        <w:rPr>
          <w:rFonts w:ascii="Arial" w:hAnsi="Arial" w:cs="Arial"/>
          <w:w w:val="105"/>
        </w:rPr>
        <w:t xml:space="preserve">Intensive examination of the grammatical structures and high- frequency vocabulary of French to equip students to read relevant scholarship in their area of specialization, and, as applicable, to </w:t>
      </w:r>
      <w:r w:rsidRPr="00E7743F">
        <w:rPr>
          <w:rFonts w:ascii="Arial" w:hAnsi="Arial" w:cs="Arial"/>
          <w:spacing w:val="-3"/>
          <w:w w:val="105"/>
        </w:rPr>
        <w:t>prepare</w:t>
      </w:r>
      <w:r w:rsidRPr="00E7743F">
        <w:rPr>
          <w:rFonts w:ascii="Arial" w:hAnsi="Arial" w:cs="Arial"/>
          <w:spacing w:val="-7"/>
          <w:w w:val="105"/>
        </w:rPr>
        <w:t xml:space="preserve"> </w:t>
      </w:r>
      <w:r w:rsidRPr="00E7743F">
        <w:rPr>
          <w:rFonts w:ascii="Arial" w:hAnsi="Arial" w:cs="Arial"/>
          <w:spacing w:val="-3"/>
          <w:w w:val="105"/>
        </w:rPr>
        <w:t>students</w:t>
      </w:r>
      <w:r w:rsidRPr="00E7743F">
        <w:rPr>
          <w:rFonts w:ascii="Arial" w:hAnsi="Arial" w:cs="Arial"/>
          <w:spacing w:val="-7"/>
          <w:w w:val="105"/>
        </w:rPr>
        <w:t xml:space="preserve"> </w:t>
      </w:r>
      <w:r w:rsidRPr="00E7743F">
        <w:rPr>
          <w:rFonts w:ascii="Arial" w:hAnsi="Arial" w:cs="Arial"/>
          <w:w w:val="105"/>
        </w:rPr>
        <w:t>for</w:t>
      </w:r>
      <w:r w:rsidRPr="00E7743F">
        <w:rPr>
          <w:rFonts w:ascii="Arial" w:hAnsi="Arial" w:cs="Arial"/>
          <w:spacing w:val="-7"/>
          <w:w w:val="105"/>
        </w:rPr>
        <w:t xml:space="preserve"> </w:t>
      </w:r>
      <w:r w:rsidRPr="00E7743F">
        <w:rPr>
          <w:rFonts w:ascii="Arial" w:hAnsi="Arial" w:cs="Arial"/>
          <w:w w:val="105"/>
        </w:rPr>
        <w:t>a</w:t>
      </w:r>
      <w:r w:rsidRPr="00E7743F">
        <w:rPr>
          <w:rFonts w:ascii="Arial" w:hAnsi="Arial" w:cs="Arial"/>
          <w:spacing w:val="-7"/>
          <w:w w:val="105"/>
        </w:rPr>
        <w:t xml:space="preserve"> </w:t>
      </w:r>
      <w:r w:rsidRPr="00E7743F">
        <w:rPr>
          <w:rFonts w:ascii="Arial" w:hAnsi="Arial" w:cs="Arial"/>
          <w:spacing w:val="-3"/>
          <w:w w:val="105"/>
        </w:rPr>
        <w:t>graduate</w:t>
      </w:r>
      <w:r w:rsidRPr="00E7743F">
        <w:rPr>
          <w:rFonts w:ascii="Arial" w:hAnsi="Arial" w:cs="Arial"/>
          <w:spacing w:val="-7"/>
          <w:w w:val="105"/>
        </w:rPr>
        <w:t xml:space="preserve"> </w:t>
      </w:r>
      <w:r w:rsidRPr="00E7743F">
        <w:rPr>
          <w:rFonts w:ascii="Arial" w:hAnsi="Arial" w:cs="Arial"/>
          <w:spacing w:val="-3"/>
          <w:w w:val="105"/>
        </w:rPr>
        <w:t>school</w:t>
      </w:r>
      <w:r w:rsidRPr="00E7743F">
        <w:rPr>
          <w:rFonts w:ascii="Arial" w:hAnsi="Arial" w:cs="Arial"/>
          <w:spacing w:val="-7"/>
          <w:w w:val="105"/>
        </w:rPr>
        <w:t xml:space="preserve"> </w:t>
      </w:r>
      <w:r w:rsidRPr="00E7743F">
        <w:rPr>
          <w:rFonts w:ascii="Arial" w:hAnsi="Arial" w:cs="Arial"/>
          <w:spacing w:val="-3"/>
          <w:w w:val="105"/>
        </w:rPr>
        <w:t>language</w:t>
      </w:r>
      <w:r w:rsidRPr="00E7743F">
        <w:rPr>
          <w:rFonts w:ascii="Arial" w:hAnsi="Arial" w:cs="Arial"/>
          <w:spacing w:val="-7"/>
          <w:w w:val="105"/>
        </w:rPr>
        <w:t xml:space="preserve"> </w:t>
      </w:r>
      <w:r w:rsidRPr="00E7743F">
        <w:rPr>
          <w:rFonts w:ascii="Arial" w:hAnsi="Arial" w:cs="Arial"/>
          <w:spacing w:val="-3"/>
          <w:w w:val="105"/>
        </w:rPr>
        <w:t>examination</w:t>
      </w:r>
      <w:r w:rsidRPr="00E7743F">
        <w:rPr>
          <w:rFonts w:ascii="Arial" w:hAnsi="Arial" w:cs="Arial"/>
          <w:spacing w:val="-7"/>
          <w:w w:val="105"/>
        </w:rPr>
        <w:t xml:space="preserve"> </w:t>
      </w:r>
      <w:r w:rsidRPr="00E7743F">
        <w:rPr>
          <w:rFonts w:ascii="Arial" w:hAnsi="Arial" w:cs="Arial"/>
          <w:w w:val="105"/>
        </w:rPr>
        <w:t>in</w:t>
      </w:r>
      <w:r w:rsidRPr="00E7743F">
        <w:rPr>
          <w:rFonts w:ascii="Arial" w:hAnsi="Arial" w:cs="Arial"/>
          <w:spacing w:val="-7"/>
          <w:w w:val="105"/>
        </w:rPr>
        <w:t xml:space="preserve"> </w:t>
      </w:r>
      <w:r w:rsidRPr="00E7743F">
        <w:rPr>
          <w:rFonts w:ascii="Arial" w:hAnsi="Arial" w:cs="Arial"/>
          <w:spacing w:val="-4"/>
          <w:w w:val="105"/>
        </w:rPr>
        <w:t xml:space="preserve">French. </w:t>
      </w:r>
      <w:r w:rsidRPr="00E7743F">
        <w:rPr>
          <w:rFonts w:ascii="Arial" w:hAnsi="Arial" w:cs="Arial"/>
          <w:w w:val="105"/>
        </w:rPr>
        <w:t>Open to all graduate students. Offered on sufficient</w:t>
      </w:r>
      <w:r w:rsidRPr="00E7743F">
        <w:rPr>
          <w:rFonts w:ascii="Arial" w:hAnsi="Arial" w:cs="Arial"/>
          <w:spacing w:val="-22"/>
          <w:w w:val="105"/>
        </w:rPr>
        <w:t xml:space="preserve"> </w:t>
      </w:r>
      <w:r w:rsidRPr="00E7743F">
        <w:rPr>
          <w:rFonts w:ascii="Arial" w:hAnsi="Arial" w:cs="Arial"/>
          <w:w w:val="105"/>
        </w:rPr>
        <w:t>demand.</w:t>
      </w:r>
    </w:p>
    <w:p w14:paraId="7028D177" w14:textId="3E2F7F9A" w:rsidR="00590F89" w:rsidRDefault="00590F89" w:rsidP="00590F89">
      <w:pPr>
        <w:pStyle w:val="BodyText"/>
        <w:ind w:left="0" w:firstLine="0"/>
        <w:jc w:val="center"/>
        <w:rPr>
          <w:rFonts w:ascii="Arial" w:hAnsi="Arial" w:cs="Arial"/>
          <w:b/>
        </w:rPr>
      </w:pPr>
    </w:p>
    <w:p w14:paraId="3F3F189D" w14:textId="77777777" w:rsidR="00382FD5" w:rsidRPr="00590F89" w:rsidRDefault="00382FD5" w:rsidP="00590F89">
      <w:pPr>
        <w:pStyle w:val="BodyText"/>
        <w:ind w:left="0" w:firstLine="0"/>
        <w:jc w:val="center"/>
        <w:rPr>
          <w:rFonts w:ascii="Arial" w:hAnsi="Arial" w:cs="Arial"/>
          <w:b/>
        </w:rPr>
      </w:pPr>
    </w:p>
    <w:p w14:paraId="0F93233A" w14:textId="465E4564" w:rsidR="000D026C" w:rsidRDefault="000D026C" w:rsidP="00590F89">
      <w:pPr>
        <w:pStyle w:val="BodyText"/>
        <w:ind w:left="0" w:firstLine="0"/>
        <w:jc w:val="center"/>
        <w:rPr>
          <w:rFonts w:ascii="Arial" w:hAnsi="Arial" w:cs="Arial"/>
          <w:b/>
          <w:w w:val="105"/>
        </w:rPr>
      </w:pPr>
      <w:r w:rsidRPr="00590F89">
        <w:rPr>
          <w:rFonts w:ascii="Arial" w:hAnsi="Arial" w:cs="Arial"/>
          <w:b/>
          <w:w w:val="105"/>
        </w:rPr>
        <w:t>Family Studies</w:t>
      </w:r>
    </w:p>
    <w:p w14:paraId="2998F422" w14:textId="77777777" w:rsidR="00590F89" w:rsidRPr="00E7743F" w:rsidRDefault="00590F89" w:rsidP="00590F89">
      <w:pPr>
        <w:pStyle w:val="BodyText"/>
        <w:ind w:left="0" w:firstLine="0"/>
        <w:jc w:val="center"/>
      </w:pPr>
    </w:p>
    <w:p w14:paraId="1ABB2165" w14:textId="77777777" w:rsidR="000D026C" w:rsidRPr="00E7743F" w:rsidRDefault="000D026C" w:rsidP="00590F89">
      <w:pPr>
        <w:tabs>
          <w:tab w:val="left" w:pos="1199"/>
        </w:tabs>
        <w:spacing w:line="242" w:lineRule="exact"/>
        <w:rPr>
          <w:rFonts w:ascii="Arial" w:hAnsi="Arial" w:cs="Arial"/>
          <w:sz w:val="20"/>
          <w:szCs w:val="20"/>
        </w:rPr>
      </w:pPr>
      <w:r w:rsidRPr="00E7743F">
        <w:rPr>
          <w:rFonts w:ascii="Arial" w:hAnsi="Arial" w:cs="Arial"/>
          <w:w w:val="105"/>
          <w:sz w:val="20"/>
          <w:szCs w:val="20"/>
        </w:rPr>
        <w:t>FS</w:t>
      </w:r>
      <w:r w:rsidRPr="00E7743F">
        <w:rPr>
          <w:rFonts w:ascii="Arial" w:hAnsi="Arial" w:cs="Arial"/>
          <w:spacing w:val="14"/>
          <w:w w:val="105"/>
          <w:sz w:val="20"/>
          <w:szCs w:val="20"/>
        </w:rPr>
        <w:t xml:space="preserve"> </w:t>
      </w:r>
      <w:r w:rsidRPr="00E7743F">
        <w:rPr>
          <w:rFonts w:ascii="Arial" w:hAnsi="Arial" w:cs="Arial"/>
          <w:w w:val="105"/>
          <w:sz w:val="20"/>
          <w:szCs w:val="20"/>
        </w:rPr>
        <w:t>500.</w:t>
      </w:r>
      <w:r w:rsidRPr="00E7743F">
        <w:rPr>
          <w:rFonts w:ascii="Arial" w:hAnsi="Arial" w:cs="Arial"/>
          <w:w w:val="105"/>
          <w:sz w:val="20"/>
          <w:szCs w:val="20"/>
        </w:rPr>
        <w:tab/>
      </w:r>
      <w:r w:rsidRPr="00E7743F">
        <w:rPr>
          <w:rFonts w:ascii="Arial" w:hAnsi="Arial" w:cs="Arial"/>
          <w:b/>
          <w:spacing w:val="-3"/>
          <w:w w:val="105"/>
          <w:sz w:val="20"/>
          <w:szCs w:val="20"/>
        </w:rPr>
        <w:t xml:space="preserve">Family </w:t>
      </w:r>
      <w:r w:rsidRPr="00E7743F">
        <w:rPr>
          <w:rFonts w:ascii="Arial" w:hAnsi="Arial" w:cs="Arial"/>
          <w:b/>
          <w:w w:val="105"/>
          <w:sz w:val="20"/>
          <w:szCs w:val="20"/>
        </w:rPr>
        <w:t xml:space="preserve">Studies Graduate Orientation. </w:t>
      </w:r>
      <w:r w:rsidRPr="00E7743F">
        <w:rPr>
          <w:rFonts w:ascii="Arial" w:hAnsi="Arial" w:cs="Arial"/>
          <w:w w:val="105"/>
          <w:sz w:val="20"/>
          <w:szCs w:val="20"/>
        </w:rPr>
        <w:t>1 semester</w:t>
      </w:r>
      <w:r w:rsidRPr="00E7743F">
        <w:rPr>
          <w:rFonts w:ascii="Arial" w:hAnsi="Arial" w:cs="Arial"/>
          <w:spacing w:val="-11"/>
          <w:w w:val="105"/>
          <w:sz w:val="20"/>
          <w:szCs w:val="20"/>
        </w:rPr>
        <w:t xml:space="preserve"> </w:t>
      </w:r>
      <w:r w:rsidRPr="00E7743F">
        <w:rPr>
          <w:rFonts w:ascii="Arial" w:hAnsi="Arial" w:cs="Arial"/>
          <w:spacing w:val="-4"/>
          <w:w w:val="105"/>
          <w:sz w:val="20"/>
          <w:szCs w:val="20"/>
        </w:rPr>
        <w:t>hour.</w:t>
      </w:r>
    </w:p>
    <w:p w14:paraId="17FCD172"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spacing w:val="-4"/>
          <w:w w:val="105"/>
        </w:rPr>
        <w:t>The</w:t>
      </w:r>
      <w:r w:rsidRPr="00E7743F">
        <w:rPr>
          <w:rFonts w:ascii="Arial" w:hAnsi="Arial" w:cs="Arial"/>
          <w:spacing w:val="-5"/>
          <w:w w:val="105"/>
        </w:rPr>
        <w:t xml:space="preserve"> </w:t>
      </w:r>
      <w:r w:rsidRPr="00E7743F">
        <w:rPr>
          <w:rFonts w:ascii="Arial" w:hAnsi="Arial" w:cs="Arial"/>
          <w:w w:val="105"/>
        </w:rPr>
        <w:t>purpose</w:t>
      </w:r>
      <w:r w:rsidRPr="00E7743F">
        <w:rPr>
          <w:rFonts w:ascii="Arial" w:hAnsi="Arial" w:cs="Arial"/>
          <w:spacing w:val="-5"/>
          <w:w w:val="105"/>
        </w:rPr>
        <w:t xml:space="preserve"> </w:t>
      </w:r>
      <w:r w:rsidRPr="00E7743F">
        <w:rPr>
          <w:rFonts w:ascii="Arial" w:hAnsi="Arial" w:cs="Arial"/>
          <w:w w:val="105"/>
        </w:rPr>
        <w:t>of</w:t>
      </w:r>
      <w:r w:rsidRPr="00E7743F">
        <w:rPr>
          <w:rFonts w:ascii="Arial" w:hAnsi="Arial" w:cs="Arial"/>
          <w:spacing w:val="-5"/>
          <w:w w:val="105"/>
        </w:rPr>
        <w:t xml:space="preserve"> </w:t>
      </w:r>
      <w:r w:rsidRPr="00E7743F">
        <w:rPr>
          <w:rFonts w:ascii="Arial" w:hAnsi="Arial" w:cs="Arial"/>
          <w:w w:val="105"/>
        </w:rPr>
        <w:t>the</w:t>
      </w:r>
      <w:r w:rsidRPr="00E7743F">
        <w:rPr>
          <w:rFonts w:ascii="Arial" w:hAnsi="Arial" w:cs="Arial"/>
          <w:spacing w:val="-5"/>
          <w:w w:val="105"/>
        </w:rPr>
        <w:t xml:space="preserve"> </w:t>
      </w:r>
      <w:r w:rsidRPr="00E7743F">
        <w:rPr>
          <w:rFonts w:ascii="Arial" w:hAnsi="Arial" w:cs="Arial"/>
          <w:w w:val="105"/>
        </w:rPr>
        <w:t>course</w:t>
      </w:r>
      <w:r w:rsidRPr="00E7743F">
        <w:rPr>
          <w:rFonts w:ascii="Arial" w:hAnsi="Arial" w:cs="Arial"/>
          <w:spacing w:val="-5"/>
          <w:w w:val="105"/>
        </w:rPr>
        <w:t xml:space="preserve"> </w:t>
      </w:r>
      <w:r w:rsidRPr="00E7743F">
        <w:rPr>
          <w:rFonts w:ascii="Arial" w:hAnsi="Arial" w:cs="Arial"/>
          <w:w w:val="105"/>
        </w:rPr>
        <w:t>is</w:t>
      </w:r>
      <w:r w:rsidRPr="00E7743F">
        <w:rPr>
          <w:rFonts w:ascii="Arial" w:hAnsi="Arial" w:cs="Arial"/>
          <w:spacing w:val="-5"/>
          <w:w w:val="105"/>
        </w:rPr>
        <w:t xml:space="preserve"> </w:t>
      </w:r>
      <w:r w:rsidRPr="00E7743F">
        <w:rPr>
          <w:rFonts w:ascii="Arial" w:hAnsi="Arial" w:cs="Arial"/>
          <w:w w:val="105"/>
        </w:rPr>
        <w:t>to</w:t>
      </w:r>
      <w:r w:rsidRPr="00E7743F">
        <w:rPr>
          <w:rFonts w:ascii="Arial" w:hAnsi="Arial" w:cs="Arial"/>
          <w:spacing w:val="-5"/>
          <w:w w:val="105"/>
        </w:rPr>
        <w:t xml:space="preserve"> </w:t>
      </w:r>
      <w:r w:rsidRPr="00E7743F">
        <w:rPr>
          <w:rFonts w:ascii="Arial" w:hAnsi="Arial" w:cs="Arial"/>
          <w:w w:val="105"/>
        </w:rPr>
        <w:t>orient</w:t>
      </w:r>
      <w:r w:rsidRPr="00E7743F">
        <w:rPr>
          <w:rFonts w:ascii="Arial" w:hAnsi="Arial" w:cs="Arial"/>
          <w:spacing w:val="-5"/>
          <w:w w:val="105"/>
        </w:rPr>
        <w:t xml:space="preserve"> </w:t>
      </w:r>
      <w:r w:rsidRPr="00E7743F">
        <w:rPr>
          <w:rFonts w:ascii="Arial" w:hAnsi="Arial" w:cs="Arial"/>
          <w:w w:val="105"/>
        </w:rPr>
        <w:t>students</w:t>
      </w:r>
      <w:r w:rsidRPr="00E7743F">
        <w:rPr>
          <w:rFonts w:ascii="Arial" w:hAnsi="Arial" w:cs="Arial"/>
          <w:spacing w:val="-5"/>
          <w:w w:val="105"/>
        </w:rPr>
        <w:t xml:space="preserve"> </w:t>
      </w:r>
      <w:r w:rsidRPr="00E7743F">
        <w:rPr>
          <w:rFonts w:ascii="Arial" w:hAnsi="Arial" w:cs="Arial"/>
          <w:w w:val="105"/>
        </w:rPr>
        <w:t>to</w:t>
      </w:r>
      <w:r w:rsidRPr="00E7743F">
        <w:rPr>
          <w:rFonts w:ascii="Arial" w:hAnsi="Arial" w:cs="Arial"/>
          <w:spacing w:val="-5"/>
          <w:w w:val="105"/>
        </w:rPr>
        <w:t xml:space="preserve"> </w:t>
      </w:r>
      <w:r w:rsidRPr="00E7743F">
        <w:rPr>
          <w:rFonts w:ascii="Arial" w:hAnsi="Arial" w:cs="Arial"/>
          <w:w w:val="105"/>
        </w:rPr>
        <w:t>the</w:t>
      </w:r>
      <w:r w:rsidRPr="00E7743F">
        <w:rPr>
          <w:rFonts w:ascii="Arial" w:hAnsi="Arial" w:cs="Arial"/>
          <w:spacing w:val="-5"/>
          <w:w w:val="105"/>
        </w:rPr>
        <w:t xml:space="preserve"> </w:t>
      </w:r>
      <w:r w:rsidRPr="00E7743F">
        <w:rPr>
          <w:rFonts w:ascii="Arial" w:hAnsi="Arial" w:cs="Arial"/>
          <w:w w:val="105"/>
        </w:rPr>
        <w:t>policies</w:t>
      </w:r>
      <w:r w:rsidRPr="00E7743F">
        <w:rPr>
          <w:rFonts w:ascii="Arial" w:hAnsi="Arial" w:cs="Arial"/>
          <w:spacing w:val="-5"/>
          <w:w w:val="105"/>
        </w:rPr>
        <w:t xml:space="preserve"> </w:t>
      </w:r>
      <w:r w:rsidRPr="00E7743F">
        <w:rPr>
          <w:rFonts w:ascii="Arial" w:hAnsi="Arial" w:cs="Arial"/>
          <w:w w:val="105"/>
        </w:rPr>
        <w:t>and procedures of the Family Studies graduate program. A grade of S (satisfactory)</w:t>
      </w:r>
      <w:r w:rsidRPr="00E7743F">
        <w:rPr>
          <w:rFonts w:ascii="Arial" w:hAnsi="Arial" w:cs="Arial"/>
          <w:spacing w:val="-18"/>
          <w:w w:val="105"/>
        </w:rPr>
        <w:t xml:space="preserve"> </w:t>
      </w:r>
      <w:r w:rsidRPr="00E7743F">
        <w:rPr>
          <w:rFonts w:ascii="Arial" w:hAnsi="Arial" w:cs="Arial"/>
          <w:w w:val="105"/>
        </w:rPr>
        <w:t>is</w:t>
      </w:r>
      <w:r w:rsidRPr="00E7743F">
        <w:rPr>
          <w:rFonts w:ascii="Arial" w:hAnsi="Arial" w:cs="Arial"/>
          <w:spacing w:val="-18"/>
          <w:w w:val="105"/>
        </w:rPr>
        <w:t xml:space="preserve"> </w:t>
      </w:r>
      <w:r w:rsidRPr="00E7743F">
        <w:rPr>
          <w:rFonts w:ascii="Arial" w:hAnsi="Arial" w:cs="Arial"/>
          <w:w w:val="105"/>
        </w:rPr>
        <w:t>given</w:t>
      </w:r>
      <w:r w:rsidRPr="00E7743F">
        <w:rPr>
          <w:rFonts w:ascii="Arial" w:hAnsi="Arial" w:cs="Arial"/>
          <w:spacing w:val="-18"/>
          <w:w w:val="105"/>
        </w:rPr>
        <w:t xml:space="preserve"> </w:t>
      </w:r>
      <w:r w:rsidRPr="00E7743F">
        <w:rPr>
          <w:rFonts w:ascii="Arial" w:hAnsi="Arial" w:cs="Arial"/>
          <w:w w:val="105"/>
        </w:rPr>
        <w:t>to</w:t>
      </w:r>
      <w:r w:rsidRPr="00E7743F">
        <w:rPr>
          <w:rFonts w:ascii="Arial" w:hAnsi="Arial" w:cs="Arial"/>
          <w:spacing w:val="-18"/>
          <w:w w:val="105"/>
        </w:rPr>
        <w:t xml:space="preserve"> </w:t>
      </w:r>
      <w:r w:rsidRPr="00E7743F">
        <w:rPr>
          <w:rFonts w:ascii="Arial" w:hAnsi="Arial" w:cs="Arial"/>
          <w:w w:val="105"/>
        </w:rPr>
        <w:t>students</w:t>
      </w:r>
      <w:r w:rsidRPr="00E7743F">
        <w:rPr>
          <w:rFonts w:ascii="Arial" w:hAnsi="Arial" w:cs="Arial"/>
          <w:spacing w:val="-18"/>
          <w:w w:val="105"/>
        </w:rPr>
        <w:t xml:space="preserve"> </w:t>
      </w:r>
      <w:r w:rsidRPr="00E7743F">
        <w:rPr>
          <w:rFonts w:ascii="Arial" w:hAnsi="Arial" w:cs="Arial"/>
          <w:w w:val="105"/>
        </w:rPr>
        <w:t>who</w:t>
      </w:r>
      <w:r w:rsidRPr="00E7743F">
        <w:rPr>
          <w:rFonts w:ascii="Arial" w:hAnsi="Arial" w:cs="Arial"/>
          <w:spacing w:val="-18"/>
          <w:w w:val="105"/>
        </w:rPr>
        <w:t xml:space="preserve"> </w:t>
      </w:r>
      <w:r w:rsidRPr="00E7743F">
        <w:rPr>
          <w:rFonts w:ascii="Arial" w:hAnsi="Arial" w:cs="Arial"/>
          <w:w w:val="105"/>
        </w:rPr>
        <w:t>satisfactorily</w:t>
      </w:r>
      <w:r w:rsidRPr="00E7743F">
        <w:rPr>
          <w:rFonts w:ascii="Arial" w:hAnsi="Arial" w:cs="Arial"/>
          <w:spacing w:val="-18"/>
          <w:w w:val="105"/>
        </w:rPr>
        <w:t xml:space="preserve"> </w:t>
      </w:r>
      <w:r w:rsidRPr="00E7743F">
        <w:rPr>
          <w:rFonts w:ascii="Arial" w:hAnsi="Arial" w:cs="Arial"/>
          <w:w w:val="105"/>
        </w:rPr>
        <w:t>complete</w:t>
      </w:r>
      <w:r w:rsidRPr="00E7743F">
        <w:rPr>
          <w:rFonts w:ascii="Arial" w:hAnsi="Arial" w:cs="Arial"/>
          <w:spacing w:val="-18"/>
          <w:w w:val="105"/>
        </w:rPr>
        <w:t xml:space="preserve"> </w:t>
      </w:r>
      <w:r w:rsidRPr="00E7743F">
        <w:rPr>
          <w:rFonts w:ascii="Arial" w:hAnsi="Arial" w:cs="Arial"/>
          <w:w w:val="105"/>
        </w:rPr>
        <w:t>all</w:t>
      </w:r>
      <w:r w:rsidRPr="00E7743F">
        <w:rPr>
          <w:rFonts w:ascii="Arial" w:hAnsi="Arial" w:cs="Arial"/>
          <w:spacing w:val="-18"/>
          <w:w w:val="105"/>
        </w:rPr>
        <w:t xml:space="preserve"> </w:t>
      </w:r>
      <w:r w:rsidRPr="00E7743F">
        <w:rPr>
          <w:rFonts w:ascii="Arial" w:hAnsi="Arial" w:cs="Arial"/>
          <w:w w:val="105"/>
        </w:rPr>
        <w:t>course assignments.</w:t>
      </w:r>
    </w:p>
    <w:p w14:paraId="58FBCD44" w14:textId="77777777" w:rsidR="000D026C" w:rsidRPr="00E7743F" w:rsidRDefault="000D026C" w:rsidP="00590F89">
      <w:pPr>
        <w:tabs>
          <w:tab w:val="left" w:pos="1199"/>
        </w:tabs>
        <w:spacing w:line="242" w:lineRule="exact"/>
        <w:rPr>
          <w:rFonts w:ascii="Arial" w:hAnsi="Arial" w:cs="Arial"/>
          <w:sz w:val="20"/>
          <w:szCs w:val="20"/>
        </w:rPr>
      </w:pPr>
      <w:r w:rsidRPr="00E7743F">
        <w:rPr>
          <w:rFonts w:ascii="Arial" w:hAnsi="Arial" w:cs="Arial"/>
          <w:w w:val="105"/>
          <w:sz w:val="20"/>
          <w:szCs w:val="20"/>
        </w:rPr>
        <w:t>FS</w:t>
      </w:r>
      <w:r w:rsidRPr="00E7743F">
        <w:rPr>
          <w:rFonts w:ascii="Arial" w:hAnsi="Arial" w:cs="Arial"/>
          <w:spacing w:val="14"/>
          <w:w w:val="105"/>
          <w:sz w:val="20"/>
          <w:szCs w:val="20"/>
        </w:rPr>
        <w:t xml:space="preserve"> </w:t>
      </w:r>
      <w:r w:rsidRPr="00E7743F">
        <w:rPr>
          <w:rFonts w:ascii="Arial" w:hAnsi="Arial" w:cs="Arial"/>
          <w:w w:val="105"/>
          <w:sz w:val="20"/>
          <w:szCs w:val="20"/>
        </w:rPr>
        <w:t>501.</w:t>
      </w:r>
      <w:r w:rsidRPr="00E7743F">
        <w:rPr>
          <w:rFonts w:ascii="Arial" w:hAnsi="Arial" w:cs="Arial"/>
          <w:w w:val="105"/>
          <w:sz w:val="20"/>
          <w:szCs w:val="20"/>
        </w:rPr>
        <w:tab/>
      </w:r>
      <w:r w:rsidRPr="00E7743F">
        <w:rPr>
          <w:rFonts w:ascii="Arial" w:hAnsi="Arial" w:cs="Arial"/>
          <w:b/>
          <w:spacing w:val="-3"/>
          <w:w w:val="105"/>
          <w:sz w:val="20"/>
          <w:szCs w:val="20"/>
        </w:rPr>
        <w:t xml:space="preserve">Family </w:t>
      </w:r>
      <w:r w:rsidRPr="00E7743F">
        <w:rPr>
          <w:rFonts w:ascii="Arial" w:hAnsi="Arial" w:cs="Arial"/>
          <w:b/>
          <w:w w:val="105"/>
          <w:sz w:val="20"/>
          <w:szCs w:val="20"/>
        </w:rPr>
        <w:t xml:space="preserve">Life Education. </w:t>
      </w:r>
      <w:r w:rsidRPr="00E7743F">
        <w:rPr>
          <w:rFonts w:ascii="Arial" w:hAnsi="Arial" w:cs="Arial"/>
          <w:w w:val="105"/>
          <w:sz w:val="20"/>
          <w:szCs w:val="20"/>
        </w:rPr>
        <w:t>3 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0DED64D0" w14:textId="5AD46B3A" w:rsidR="000D026C" w:rsidRDefault="000D026C" w:rsidP="003C690B">
      <w:pPr>
        <w:pStyle w:val="BodyText"/>
        <w:spacing w:before="0"/>
        <w:ind w:right="0" w:firstLine="0"/>
        <w:rPr>
          <w:rFonts w:ascii="Arial" w:hAnsi="Arial" w:cs="Arial"/>
          <w:w w:val="105"/>
        </w:rPr>
      </w:pPr>
      <w:r w:rsidRPr="00E7743F">
        <w:rPr>
          <w:rFonts w:ascii="Arial" w:hAnsi="Arial" w:cs="Arial"/>
          <w:spacing w:val="-4"/>
          <w:w w:val="105"/>
        </w:rPr>
        <w:t xml:space="preserve">The </w:t>
      </w:r>
      <w:r w:rsidRPr="00E7743F">
        <w:rPr>
          <w:rFonts w:ascii="Arial" w:hAnsi="Arial" w:cs="Arial"/>
          <w:w w:val="105"/>
        </w:rPr>
        <w:t>purpose of the course is to increase students’ understanding of</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unique</w:t>
      </w:r>
      <w:r w:rsidRPr="00E7743F">
        <w:rPr>
          <w:rFonts w:ascii="Arial" w:hAnsi="Arial" w:cs="Arial"/>
          <w:spacing w:val="-8"/>
          <w:w w:val="105"/>
        </w:rPr>
        <w:t xml:space="preserve"> </w:t>
      </w:r>
      <w:r w:rsidRPr="00E7743F">
        <w:rPr>
          <w:rFonts w:ascii="Arial" w:hAnsi="Arial" w:cs="Arial"/>
          <w:w w:val="105"/>
        </w:rPr>
        <w:t>issues</w:t>
      </w:r>
      <w:r w:rsidRPr="00E7743F">
        <w:rPr>
          <w:rFonts w:ascii="Arial" w:hAnsi="Arial" w:cs="Arial"/>
          <w:spacing w:val="-8"/>
          <w:w w:val="105"/>
        </w:rPr>
        <w:t xml:space="preserve"> </w:t>
      </w:r>
      <w:r w:rsidRPr="00E7743F">
        <w:rPr>
          <w:rFonts w:ascii="Arial" w:hAnsi="Arial" w:cs="Arial"/>
          <w:w w:val="105"/>
        </w:rPr>
        <w:t>that</w:t>
      </w:r>
      <w:r w:rsidRPr="00E7743F">
        <w:rPr>
          <w:rFonts w:ascii="Arial" w:hAnsi="Arial" w:cs="Arial"/>
          <w:spacing w:val="-8"/>
          <w:w w:val="105"/>
        </w:rPr>
        <w:t xml:space="preserve"> </w:t>
      </w:r>
      <w:r w:rsidRPr="00E7743F">
        <w:rPr>
          <w:rFonts w:ascii="Arial" w:hAnsi="Arial" w:cs="Arial"/>
          <w:w w:val="105"/>
        </w:rPr>
        <w:t>children,</w:t>
      </w:r>
      <w:r w:rsidRPr="00E7743F">
        <w:rPr>
          <w:rFonts w:ascii="Arial" w:hAnsi="Arial" w:cs="Arial"/>
          <w:spacing w:val="-8"/>
          <w:w w:val="105"/>
        </w:rPr>
        <w:t xml:space="preserve"> </w:t>
      </w:r>
      <w:r w:rsidRPr="00E7743F">
        <w:rPr>
          <w:rFonts w:ascii="Arial" w:hAnsi="Arial" w:cs="Arial"/>
          <w:w w:val="105"/>
        </w:rPr>
        <w:t>youth,</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families</w:t>
      </w:r>
      <w:r w:rsidRPr="00E7743F">
        <w:rPr>
          <w:rFonts w:ascii="Arial" w:hAnsi="Arial" w:cs="Arial"/>
          <w:spacing w:val="-8"/>
          <w:w w:val="105"/>
        </w:rPr>
        <w:t xml:space="preserve"> </w:t>
      </w:r>
      <w:r w:rsidRPr="00E7743F">
        <w:rPr>
          <w:rFonts w:ascii="Arial" w:hAnsi="Arial" w:cs="Arial"/>
          <w:w w:val="105"/>
        </w:rPr>
        <w:t>face</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to</w:t>
      </w:r>
      <w:r w:rsidRPr="00E7743F">
        <w:rPr>
          <w:rFonts w:ascii="Arial" w:hAnsi="Arial" w:cs="Arial"/>
          <w:spacing w:val="-8"/>
          <w:w w:val="105"/>
        </w:rPr>
        <w:t xml:space="preserve"> </w:t>
      </w:r>
      <w:r w:rsidRPr="00E7743F">
        <w:rPr>
          <w:rFonts w:ascii="Arial" w:hAnsi="Arial" w:cs="Arial"/>
          <w:w w:val="105"/>
        </w:rPr>
        <w:t>help them to identify and apply appropriate research-based curricula that will</w:t>
      </w:r>
      <w:r w:rsidRPr="00E7743F">
        <w:rPr>
          <w:rFonts w:ascii="Arial" w:hAnsi="Arial" w:cs="Arial"/>
          <w:spacing w:val="-10"/>
          <w:w w:val="105"/>
        </w:rPr>
        <w:t xml:space="preserve"> </w:t>
      </w:r>
      <w:r w:rsidRPr="00E7743F">
        <w:rPr>
          <w:rFonts w:ascii="Arial" w:hAnsi="Arial" w:cs="Arial"/>
          <w:w w:val="105"/>
        </w:rPr>
        <w:t>help</w:t>
      </w:r>
      <w:r w:rsidRPr="00E7743F">
        <w:rPr>
          <w:rFonts w:ascii="Arial" w:hAnsi="Arial" w:cs="Arial"/>
          <w:spacing w:val="-10"/>
          <w:w w:val="105"/>
        </w:rPr>
        <w:t xml:space="preserve"> </w:t>
      </w:r>
      <w:r w:rsidRPr="00E7743F">
        <w:rPr>
          <w:rFonts w:ascii="Arial" w:hAnsi="Arial" w:cs="Arial"/>
          <w:w w:val="105"/>
        </w:rPr>
        <w:t>improve</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quality</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w w:val="105"/>
        </w:rPr>
        <w:t>life</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families</w:t>
      </w:r>
      <w:r w:rsidRPr="00E7743F">
        <w:rPr>
          <w:rFonts w:ascii="Arial" w:hAnsi="Arial" w:cs="Arial"/>
          <w:spacing w:val="-10"/>
          <w:w w:val="105"/>
        </w:rPr>
        <w:t xml:space="preserve"> </w:t>
      </w:r>
      <w:r w:rsidRPr="00E7743F">
        <w:rPr>
          <w:rFonts w:ascii="Arial" w:hAnsi="Arial" w:cs="Arial"/>
          <w:w w:val="105"/>
        </w:rPr>
        <w:t>they</w:t>
      </w:r>
      <w:r w:rsidRPr="00E7743F">
        <w:rPr>
          <w:rFonts w:ascii="Arial" w:hAnsi="Arial" w:cs="Arial"/>
          <w:spacing w:val="-10"/>
          <w:w w:val="105"/>
        </w:rPr>
        <w:t xml:space="preserve"> </w:t>
      </w:r>
      <w:r w:rsidRPr="00E7743F">
        <w:rPr>
          <w:rFonts w:ascii="Arial" w:hAnsi="Arial" w:cs="Arial"/>
          <w:w w:val="105"/>
        </w:rPr>
        <w:t>serve.</w:t>
      </w:r>
      <w:r w:rsidRPr="00E7743F">
        <w:rPr>
          <w:rFonts w:ascii="Arial" w:hAnsi="Arial" w:cs="Arial"/>
          <w:spacing w:val="-10"/>
          <w:w w:val="105"/>
        </w:rPr>
        <w:t xml:space="preserve"> </w:t>
      </w:r>
      <w:r w:rsidRPr="00E7743F">
        <w:rPr>
          <w:rFonts w:ascii="Arial" w:hAnsi="Arial" w:cs="Arial"/>
          <w:w w:val="105"/>
        </w:rPr>
        <w:t xml:space="preserve">Students will become familiar with how to identify quality </w:t>
      </w:r>
      <w:r w:rsidRPr="00E7743F">
        <w:rPr>
          <w:rFonts w:ascii="Arial" w:hAnsi="Arial" w:cs="Arial"/>
          <w:spacing w:val="46"/>
          <w:w w:val="105"/>
        </w:rPr>
        <w:t>research</w:t>
      </w:r>
      <w:r w:rsidRPr="00E7743F">
        <w:rPr>
          <w:rFonts w:ascii="Arial" w:hAnsi="Arial" w:cs="Arial"/>
          <w:w w:val="105"/>
        </w:rPr>
        <w:t>-based programs, establish program goals, implement quality family life education programs, and evaluate programs for effectiveness. Also listed as SO 501 but creditable only in field for which registered.</w:t>
      </w:r>
    </w:p>
    <w:p w14:paraId="22226C62" w14:textId="77777777" w:rsidR="00590F89" w:rsidRPr="00E7743F" w:rsidRDefault="00590F89" w:rsidP="003C690B">
      <w:pPr>
        <w:pStyle w:val="BodyText"/>
        <w:spacing w:before="0"/>
        <w:ind w:right="0" w:firstLine="0"/>
        <w:rPr>
          <w:rFonts w:ascii="Arial" w:hAnsi="Arial" w:cs="Arial"/>
        </w:rPr>
      </w:pPr>
    </w:p>
    <w:p w14:paraId="67414445" w14:textId="77777777" w:rsidR="000D026C" w:rsidRPr="00E7743F" w:rsidRDefault="000D026C" w:rsidP="00590F89">
      <w:pPr>
        <w:tabs>
          <w:tab w:val="left" w:pos="1199"/>
        </w:tabs>
        <w:rPr>
          <w:rFonts w:ascii="Arial" w:hAnsi="Arial" w:cs="Arial"/>
          <w:sz w:val="20"/>
          <w:szCs w:val="20"/>
        </w:rPr>
      </w:pPr>
      <w:r w:rsidRPr="00E7743F">
        <w:rPr>
          <w:rFonts w:ascii="Arial" w:hAnsi="Arial" w:cs="Arial"/>
          <w:w w:val="105"/>
          <w:sz w:val="20"/>
          <w:szCs w:val="20"/>
        </w:rPr>
        <w:t>FS</w:t>
      </w:r>
      <w:r w:rsidRPr="00E7743F">
        <w:rPr>
          <w:rFonts w:ascii="Arial" w:hAnsi="Arial" w:cs="Arial"/>
          <w:spacing w:val="14"/>
          <w:w w:val="105"/>
          <w:sz w:val="20"/>
          <w:szCs w:val="20"/>
        </w:rPr>
        <w:t xml:space="preserve"> </w:t>
      </w:r>
      <w:r w:rsidRPr="00E7743F">
        <w:rPr>
          <w:rFonts w:ascii="Arial" w:hAnsi="Arial" w:cs="Arial"/>
          <w:w w:val="105"/>
          <w:sz w:val="20"/>
          <w:szCs w:val="20"/>
        </w:rPr>
        <w:t>510.</w:t>
      </w:r>
      <w:r w:rsidRPr="00E7743F">
        <w:rPr>
          <w:rFonts w:ascii="Arial" w:hAnsi="Arial" w:cs="Arial"/>
          <w:w w:val="105"/>
          <w:sz w:val="20"/>
          <w:szCs w:val="20"/>
        </w:rPr>
        <w:tab/>
      </w:r>
      <w:r w:rsidRPr="00E7743F">
        <w:rPr>
          <w:rFonts w:ascii="Arial" w:hAnsi="Arial" w:cs="Arial"/>
          <w:b/>
          <w:spacing w:val="-3"/>
          <w:w w:val="105"/>
          <w:sz w:val="20"/>
          <w:szCs w:val="20"/>
        </w:rPr>
        <w:t xml:space="preserve">Family </w:t>
      </w:r>
      <w:r w:rsidRPr="00E7743F">
        <w:rPr>
          <w:rFonts w:ascii="Arial" w:hAnsi="Arial" w:cs="Arial"/>
          <w:b/>
          <w:w w:val="105"/>
          <w:sz w:val="20"/>
          <w:szCs w:val="20"/>
        </w:rPr>
        <w:t xml:space="preserve">Diversity and Social Change. </w:t>
      </w:r>
      <w:r w:rsidRPr="00E7743F">
        <w:rPr>
          <w:rFonts w:ascii="Arial" w:hAnsi="Arial" w:cs="Arial"/>
          <w:w w:val="105"/>
          <w:sz w:val="20"/>
          <w:szCs w:val="20"/>
        </w:rPr>
        <w:t>3 semester</w:t>
      </w:r>
      <w:r w:rsidRPr="00E7743F">
        <w:rPr>
          <w:rFonts w:ascii="Arial" w:hAnsi="Arial" w:cs="Arial"/>
          <w:spacing w:val="34"/>
          <w:w w:val="105"/>
          <w:sz w:val="20"/>
          <w:szCs w:val="20"/>
        </w:rPr>
        <w:t xml:space="preserve"> </w:t>
      </w:r>
      <w:r w:rsidRPr="00E7743F">
        <w:rPr>
          <w:rFonts w:ascii="Arial" w:hAnsi="Arial" w:cs="Arial"/>
          <w:w w:val="105"/>
          <w:sz w:val="20"/>
          <w:szCs w:val="20"/>
        </w:rPr>
        <w:t>hours.</w:t>
      </w:r>
    </w:p>
    <w:p w14:paraId="4DE4FA8F"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spacing w:val="-3"/>
          <w:w w:val="105"/>
        </w:rPr>
        <w:t xml:space="preserve">The </w:t>
      </w:r>
      <w:r w:rsidRPr="00E7743F">
        <w:rPr>
          <w:rFonts w:ascii="Arial" w:hAnsi="Arial" w:cs="Arial"/>
          <w:w w:val="105"/>
        </w:rPr>
        <w:t xml:space="preserve">purpose of this course is to familiarize students with the varying types of families they </w:t>
      </w:r>
      <w:r w:rsidRPr="00E7743F">
        <w:rPr>
          <w:rFonts w:ascii="Arial" w:hAnsi="Arial" w:cs="Arial"/>
          <w:spacing w:val="-3"/>
          <w:w w:val="105"/>
        </w:rPr>
        <w:t xml:space="preserve">may </w:t>
      </w:r>
      <w:r w:rsidRPr="00E7743F">
        <w:rPr>
          <w:rFonts w:ascii="Arial" w:hAnsi="Arial" w:cs="Arial"/>
          <w:w w:val="105"/>
        </w:rPr>
        <w:t xml:space="preserve">encounter in research, </w:t>
      </w:r>
      <w:r w:rsidRPr="00E7743F">
        <w:rPr>
          <w:rFonts w:ascii="Arial" w:hAnsi="Arial" w:cs="Arial"/>
          <w:spacing w:val="-4"/>
          <w:w w:val="105"/>
        </w:rPr>
        <w:t xml:space="preserve">policy, </w:t>
      </w:r>
      <w:r w:rsidRPr="00E7743F">
        <w:rPr>
          <w:rFonts w:ascii="Arial" w:hAnsi="Arial" w:cs="Arial"/>
          <w:w w:val="105"/>
        </w:rPr>
        <w:t>and human</w:t>
      </w:r>
      <w:r w:rsidRPr="00E7743F">
        <w:rPr>
          <w:rFonts w:ascii="Arial" w:hAnsi="Arial" w:cs="Arial"/>
          <w:spacing w:val="-5"/>
          <w:w w:val="105"/>
        </w:rPr>
        <w:t xml:space="preserve"> </w:t>
      </w:r>
      <w:r w:rsidRPr="00E7743F">
        <w:rPr>
          <w:rFonts w:ascii="Arial" w:hAnsi="Arial" w:cs="Arial"/>
          <w:w w:val="105"/>
        </w:rPr>
        <w:t>service</w:t>
      </w:r>
      <w:r w:rsidRPr="00E7743F">
        <w:rPr>
          <w:rFonts w:ascii="Arial" w:hAnsi="Arial" w:cs="Arial"/>
          <w:spacing w:val="-5"/>
          <w:w w:val="105"/>
        </w:rPr>
        <w:t xml:space="preserve"> </w:t>
      </w:r>
      <w:r w:rsidRPr="00E7743F">
        <w:rPr>
          <w:rFonts w:ascii="Arial" w:hAnsi="Arial" w:cs="Arial"/>
          <w:w w:val="105"/>
        </w:rPr>
        <w:t>careers</w:t>
      </w:r>
      <w:r w:rsidRPr="00E7743F">
        <w:rPr>
          <w:rFonts w:ascii="Arial" w:hAnsi="Arial" w:cs="Arial"/>
          <w:spacing w:val="-5"/>
          <w:w w:val="105"/>
        </w:rPr>
        <w:t xml:space="preserve"> </w:t>
      </w:r>
      <w:r w:rsidRPr="00E7743F">
        <w:rPr>
          <w:rFonts w:ascii="Arial" w:hAnsi="Arial" w:cs="Arial"/>
          <w:w w:val="105"/>
        </w:rPr>
        <w:t>and</w:t>
      </w:r>
      <w:r w:rsidRPr="00E7743F">
        <w:rPr>
          <w:rFonts w:ascii="Arial" w:hAnsi="Arial" w:cs="Arial"/>
          <w:spacing w:val="-5"/>
          <w:w w:val="105"/>
        </w:rPr>
        <w:t xml:space="preserve"> </w:t>
      </w:r>
      <w:r w:rsidRPr="00E7743F">
        <w:rPr>
          <w:rFonts w:ascii="Arial" w:hAnsi="Arial" w:cs="Arial"/>
          <w:w w:val="105"/>
        </w:rPr>
        <w:t>to</w:t>
      </w:r>
      <w:r w:rsidRPr="00E7743F">
        <w:rPr>
          <w:rFonts w:ascii="Arial" w:hAnsi="Arial" w:cs="Arial"/>
          <w:spacing w:val="-5"/>
          <w:w w:val="105"/>
        </w:rPr>
        <w:t xml:space="preserve"> </w:t>
      </w:r>
      <w:r w:rsidRPr="00E7743F">
        <w:rPr>
          <w:rFonts w:ascii="Arial" w:hAnsi="Arial" w:cs="Arial"/>
          <w:w w:val="105"/>
        </w:rPr>
        <w:t>help</w:t>
      </w:r>
      <w:r w:rsidRPr="00E7743F">
        <w:rPr>
          <w:rFonts w:ascii="Arial" w:hAnsi="Arial" w:cs="Arial"/>
          <w:spacing w:val="-5"/>
          <w:w w:val="105"/>
        </w:rPr>
        <w:t xml:space="preserve"> </w:t>
      </w:r>
      <w:r w:rsidRPr="00E7743F">
        <w:rPr>
          <w:rFonts w:ascii="Arial" w:hAnsi="Arial" w:cs="Arial"/>
          <w:w w:val="105"/>
        </w:rPr>
        <w:t>students</w:t>
      </w:r>
      <w:r w:rsidRPr="00E7743F">
        <w:rPr>
          <w:rFonts w:ascii="Arial" w:hAnsi="Arial" w:cs="Arial"/>
          <w:spacing w:val="-5"/>
          <w:w w:val="105"/>
        </w:rPr>
        <w:t xml:space="preserve"> </w:t>
      </w:r>
      <w:r w:rsidRPr="00E7743F">
        <w:rPr>
          <w:rFonts w:ascii="Arial" w:hAnsi="Arial" w:cs="Arial"/>
          <w:w w:val="105"/>
        </w:rPr>
        <w:t>become</w:t>
      </w:r>
      <w:r w:rsidRPr="00E7743F">
        <w:rPr>
          <w:rFonts w:ascii="Arial" w:hAnsi="Arial" w:cs="Arial"/>
          <w:spacing w:val="-5"/>
          <w:w w:val="105"/>
        </w:rPr>
        <w:t xml:space="preserve"> </w:t>
      </w:r>
      <w:r w:rsidRPr="00E7743F">
        <w:rPr>
          <w:rFonts w:ascii="Arial" w:hAnsi="Arial" w:cs="Arial"/>
          <w:w w:val="105"/>
        </w:rPr>
        <w:t>attuned</w:t>
      </w:r>
      <w:r w:rsidRPr="00E7743F">
        <w:rPr>
          <w:rFonts w:ascii="Arial" w:hAnsi="Arial" w:cs="Arial"/>
          <w:spacing w:val="-5"/>
          <w:w w:val="105"/>
        </w:rPr>
        <w:t xml:space="preserve"> </w:t>
      </w:r>
      <w:r w:rsidRPr="00E7743F">
        <w:rPr>
          <w:rFonts w:ascii="Arial" w:hAnsi="Arial" w:cs="Arial"/>
          <w:w w:val="105"/>
        </w:rPr>
        <w:t>to</w:t>
      </w:r>
      <w:r w:rsidRPr="00E7743F">
        <w:rPr>
          <w:rFonts w:ascii="Arial" w:hAnsi="Arial" w:cs="Arial"/>
          <w:spacing w:val="-5"/>
          <w:w w:val="105"/>
        </w:rPr>
        <w:t xml:space="preserve"> </w:t>
      </w:r>
      <w:r w:rsidRPr="00E7743F">
        <w:rPr>
          <w:rFonts w:ascii="Arial" w:hAnsi="Arial" w:cs="Arial"/>
          <w:w w:val="105"/>
        </w:rPr>
        <w:t xml:space="preserve">issues faced by families in a continually changing </w:t>
      </w:r>
      <w:r w:rsidRPr="00E7743F">
        <w:rPr>
          <w:rFonts w:ascii="Arial" w:hAnsi="Arial" w:cs="Arial"/>
          <w:spacing w:val="-3"/>
          <w:w w:val="105"/>
        </w:rPr>
        <w:t xml:space="preserve">society. </w:t>
      </w:r>
      <w:r w:rsidRPr="00E7743F">
        <w:rPr>
          <w:rFonts w:ascii="Arial" w:hAnsi="Arial" w:cs="Arial"/>
          <w:w w:val="105"/>
        </w:rPr>
        <w:t>Also listed as SO 510 but creditable only in field for which</w:t>
      </w:r>
      <w:r w:rsidRPr="00E7743F">
        <w:rPr>
          <w:rFonts w:ascii="Arial" w:hAnsi="Arial" w:cs="Arial"/>
          <w:spacing w:val="28"/>
          <w:w w:val="105"/>
        </w:rPr>
        <w:t xml:space="preserve"> </w:t>
      </w:r>
      <w:r w:rsidRPr="00E7743F">
        <w:rPr>
          <w:rFonts w:ascii="Arial" w:hAnsi="Arial" w:cs="Arial"/>
          <w:w w:val="105"/>
        </w:rPr>
        <w:t>registered.</w:t>
      </w:r>
    </w:p>
    <w:p w14:paraId="646D2493" w14:textId="77777777" w:rsidR="000D026C" w:rsidRPr="00E7743F" w:rsidRDefault="000D026C" w:rsidP="00590F89">
      <w:pPr>
        <w:tabs>
          <w:tab w:val="left" w:pos="1199"/>
        </w:tabs>
        <w:rPr>
          <w:rFonts w:ascii="Arial" w:hAnsi="Arial" w:cs="Arial"/>
          <w:sz w:val="20"/>
          <w:szCs w:val="20"/>
        </w:rPr>
      </w:pPr>
      <w:r w:rsidRPr="00E7743F">
        <w:rPr>
          <w:rFonts w:ascii="Arial" w:hAnsi="Arial" w:cs="Arial"/>
          <w:w w:val="105"/>
          <w:sz w:val="20"/>
          <w:szCs w:val="20"/>
        </w:rPr>
        <w:t>FS</w:t>
      </w:r>
      <w:r w:rsidRPr="00E7743F">
        <w:rPr>
          <w:rFonts w:ascii="Arial" w:hAnsi="Arial" w:cs="Arial"/>
          <w:spacing w:val="14"/>
          <w:w w:val="105"/>
          <w:sz w:val="20"/>
          <w:szCs w:val="20"/>
        </w:rPr>
        <w:t xml:space="preserve"> </w:t>
      </w:r>
      <w:r w:rsidRPr="00E7743F">
        <w:rPr>
          <w:rFonts w:ascii="Arial" w:hAnsi="Arial" w:cs="Arial"/>
          <w:w w:val="105"/>
          <w:sz w:val="20"/>
          <w:szCs w:val="20"/>
        </w:rPr>
        <w:t>543.</w:t>
      </w:r>
      <w:r w:rsidRPr="00E7743F">
        <w:rPr>
          <w:rFonts w:ascii="Arial" w:hAnsi="Arial" w:cs="Arial"/>
          <w:w w:val="105"/>
          <w:sz w:val="20"/>
          <w:szCs w:val="20"/>
        </w:rPr>
        <w:tab/>
      </w:r>
      <w:r w:rsidRPr="00E7743F">
        <w:rPr>
          <w:rFonts w:ascii="Arial" w:hAnsi="Arial" w:cs="Arial"/>
          <w:b/>
          <w:w w:val="105"/>
          <w:sz w:val="20"/>
          <w:szCs w:val="20"/>
        </w:rPr>
        <w:t>Social</w:t>
      </w:r>
      <w:r w:rsidRPr="00E7743F">
        <w:rPr>
          <w:rFonts w:ascii="Arial" w:hAnsi="Arial" w:cs="Arial"/>
          <w:b/>
          <w:spacing w:val="-6"/>
          <w:w w:val="105"/>
          <w:sz w:val="20"/>
          <w:szCs w:val="20"/>
        </w:rPr>
        <w:t xml:space="preserve"> </w:t>
      </w:r>
      <w:r w:rsidRPr="00E7743F">
        <w:rPr>
          <w:rFonts w:ascii="Arial" w:hAnsi="Arial" w:cs="Arial"/>
          <w:b/>
          <w:w w:val="105"/>
          <w:sz w:val="20"/>
          <w:szCs w:val="20"/>
        </w:rPr>
        <w:t>Psychology</w:t>
      </w:r>
      <w:r w:rsidRPr="00E7743F">
        <w:rPr>
          <w:rFonts w:ascii="Arial" w:hAnsi="Arial" w:cs="Arial"/>
          <w:b/>
          <w:spacing w:val="-6"/>
          <w:w w:val="105"/>
          <w:sz w:val="20"/>
          <w:szCs w:val="20"/>
        </w:rPr>
        <w:t xml:space="preserve"> </w:t>
      </w:r>
      <w:r w:rsidRPr="00E7743F">
        <w:rPr>
          <w:rFonts w:ascii="Arial" w:hAnsi="Arial" w:cs="Arial"/>
          <w:b/>
          <w:w w:val="105"/>
          <w:sz w:val="20"/>
          <w:szCs w:val="20"/>
        </w:rPr>
        <w:t>of</w:t>
      </w:r>
      <w:r w:rsidRPr="00E7743F">
        <w:rPr>
          <w:rFonts w:ascii="Arial" w:hAnsi="Arial" w:cs="Arial"/>
          <w:b/>
          <w:spacing w:val="-6"/>
          <w:w w:val="105"/>
          <w:sz w:val="20"/>
          <w:szCs w:val="20"/>
        </w:rPr>
        <w:t xml:space="preserve"> </w:t>
      </w:r>
      <w:r w:rsidRPr="00E7743F">
        <w:rPr>
          <w:rFonts w:ascii="Arial" w:hAnsi="Arial" w:cs="Arial"/>
          <w:b/>
          <w:w w:val="105"/>
          <w:sz w:val="20"/>
          <w:szCs w:val="20"/>
        </w:rPr>
        <w:t>Intimate</w:t>
      </w:r>
      <w:r w:rsidRPr="00E7743F">
        <w:rPr>
          <w:rFonts w:ascii="Arial" w:hAnsi="Arial" w:cs="Arial"/>
          <w:b/>
          <w:spacing w:val="-6"/>
          <w:w w:val="105"/>
          <w:sz w:val="20"/>
          <w:szCs w:val="20"/>
        </w:rPr>
        <w:t xml:space="preserve"> </w:t>
      </w:r>
      <w:r w:rsidRPr="00E7743F">
        <w:rPr>
          <w:rFonts w:ascii="Arial" w:hAnsi="Arial" w:cs="Arial"/>
          <w:b/>
          <w:w w:val="105"/>
          <w:sz w:val="20"/>
          <w:szCs w:val="20"/>
        </w:rPr>
        <w:t>Relationships.</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4A21196E"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Social psychological analysis of the development, maintenance, and</w:t>
      </w:r>
      <w:r w:rsidRPr="00E7743F">
        <w:rPr>
          <w:rFonts w:ascii="Arial" w:hAnsi="Arial" w:cs="Arial"/>
          <w:spacing w:val="-9"/>
          <w:w w:val="105"/>
        </w:rPr>
        <w:t xml:space="preserve"> </w:t>
      </w:r>
      <w:r w:rsidRPr="00E7743F">
        <w:rPr>
          <w:rFonts w:ascii="Arial" w:hAnsi="Arial" w:cs="Arial"/>
          <w:w w:val="105"/>
        </w:rPr>
        <w:t>dissolution</w:t>
      </w:r>
      <w:r w:rsidRPr="00E7743F">
        <w:rPr>
          <w:rFonts w:ascii="Arial" w:hAnsi="Arial" w:cs="Arial"/>
          <w:spacing w:val="-9"/>
          <w:w w:val="105"/>
        </w:rPr>
        <w:t xml:space="preserve"> </w:t>
      </w:r>
      <w:r w:rsidRPr="00E7743F">
        <w:rPr>
          <w:rFonts w:ascii="Arial" w:hAnsi="Arial" w:cs="Arial"/>
          <w:w w:val="105"/>
        </w:rPr>
        <w:t>of</w:t>
      </w:r>
      <w:r w:rsidRPr="00E7743F">
        <w:rPr>
          <w:rFonts w:ascii="Arial" w:hAnsi="Arial" w:cs="Arial"/>
          <w:spacing w:val="-9"/>
          <w:w w:val="105"/>
        </w:rPr>
        <w:t xml:space="preserve"> </w:t>
      </w:r>
      <w:r w:rsidRPr="00E7743F">
        <w:rPr>
          <w:rFonts w:ascii="Arial" w:hAnsi="Arial" w:cs="Arial"/>
          <w:w w:val="105"/>
        </w:rPr>
        <w:t>intimate</w:t>
      </w:r>
      <w:r w:rsidRPr="00E7743F">
        <w:rPr>
          <w:rFonts w:ascii="Arial" w:hAnsi="Arial" w:cs="Arial"/>
          <w:spacing w:val="-8"/>
          <w:w w:val="105"/>
        </w:rPr>
        <w:t xml:space="preserve"> </w:t>
      </w:r>
      <w:r w:rsidRPr="00E7743F">
        <w:rPr>
          <w:rFonts w:ascii="Arial" w:hAnsi="Arial" w:cs="Arial"/>
          <w:w w:val="105"/>
        </w:rPr>
        <w:t>relationships</w:t>
      </w:r>
      <w:r w:rsidRPr="00E7743F">
        <w:rPr>
          <w:rFonts w:ascii="Arial" w:hAnsi="Arial" w:cs="Arial"/>
          <w:spacing w:val="-8"/>
          <w:w w:val="105"/>
        </w:rPr>
        <w:t xml:space="preserve"> </w:t>
      </w:r>
      <w:r w:rsidRPr="00E7743F">
        <w:rPr>
          <w:rFonts w:ascii="Arial" w:hAnsi="Arial" w:cs="Arial"/>
          <w:w w:val="105"/>
        </w:rPr>
        <w:t>such</w:t>
      </w:r>
      <w:r w:rsidRPr="00E7743F">
        <w:rPr>
          <w:rFonts w:ascii="Arial" w:hAnsi="Arial" w:cs="Arial"/>
          <w:spacing w:val="-9"/>
          <w:w w:val="105"/>
        </w:rPr>
        <w:t xml:space="preserve"> </w:t>
      </w:r>
      <w:r w:rsidRPr="00E7743F">
        <w:rPr>
          <w:rFonts w:ascii="Arial" w:hAnsi="Arial" w:cs="Arial"/>
          <w:w w:val="105"/>
        </w:rPr>
        <w:t>as</w:t>
      </w:r>
      <w:r w:rsidRPr="00E7743F">
        <w:rPr>
          <w:rFonts w:ascii="Arial" w:hAnsi="Arial" w:cs="Arial"/>
          <w:spacing w:val="-8"/>
          <w:w w:val="105"/>
        </w:rPr>
        <w:t xml:space="preserve"> </w:t>
      </w:r>
      <w:r w:rsidRPr="00E7743F">
        <w:rPr>
          <w:rFonts w:ascii="Arial" w:hAnsi="Arial" w:cs="Arial"/>
          <w:w w:val="105"/>
        </w:rPr>
        <w:t>friendship,</w:t>
      </w:r>
      <w:r w:rsidRPr="00E7743F">
        <w:rPr>
          <w:rFonts w:ascii="Arial" w:hAnsi="Arial" w:cs="Arial"/>
          <w:spacing w:val="-9"/>
          <w:w w:val="105"/>
        </w:rPr>
        <w:t xml:space="preserve"> </w:t>
      </w:r>
      <w:r w:rsidRPr="00E7743F">
        <w:rPr>
          <w:rFonts w:ascii="Arial" w:hAnsi="Arial" w:cs="Arial"/>
          <w:w w:val="105"/>
        </w:rPr>
        <w:t>courtship, and marriage. Emphasis is placed on the theoretical and empirical basis</w:t>
      </w:r>
      <w:r w:rsidRPr="00E7743F">
        <w:rPr>
          <w:rFonts w:ascii="Arial" w:hAnsi="Arial" w:cs="Arial"/>
          <w:spacing w:val="-14"/>
          <w:w w:val="105"/>
        </w:rPr>
        <w:t xml:space="preserve"> </w:t>
      </w:r>
      <w:r w:rsidRPr="00E7743F">
        <w:rPr>
          <w:rFonts w:ascii="Arial" w:hAnsi="Arial" w:cs="Arial"/>
          <w:w w:val="105"/>
        </w:rPr>
        <w:t>of</w:t>
      </w:r>
      <w:r w:rsidRPr="00E7743F">
        <w:rPr>
          <w:rFonts w:ascii="Arial" w:hAnsi="Arial" w:cs="Arial"/>
          <w:spacing w:val="-14"/>
          <w:w w:val="105"/>
        </w:rPr>
        <w:t xml:space="preserve"> </w:t>
      </w:r>
      <w:r w:rsidRPr="00E7743F">
        <w:rPr>
          <w:rFonts w:ascii="Arial" w:hAnsi="Arial" w:cs="Arial"/>
          <w:w w:val="105"/>
        </w:rPr>
        <w:t>understanding</w:t>
      </w:r>
      <w:r w:rsidRPr="00E7743F">
        <w:rPr>
          <w:rFonts w:ascii="Arial" w:hAnsi="Arial" w:cs="Arial"/>
          <w:spacing w:val="-14"/>
          <w:w w:val="105"/>
        </w:rPr>
        <w:t xml:space="preserve"> </w:t>
      </w:r>
      <w:r w:rsidRPr="00E7743F">
        <w:rPr>
          <w:rFonts w:ascii="Arial" w:hAnsi="Arial" w:cs="Arial"/>
          <w:w w:val="105"/>
        </w:rPr>
        <w:t>intimate</w:t>
      </w:r>
      <w:r w:rsidRPr="00E7743F">
        <w:rPr>
          <w:rFonts w:ascii="Arial" w:hAnsi="Arial" w:cs="Arial"/>
          <w:spacing w:val="-14"/>
          <w:w w:val="105"/>
        </w:rPr>
        <w:t xml:space="preserve"> </w:t>
      </w:r>
      <w:r w:rsidRPr="00E7743F">
        <w:rPr>
          <w:rFonts w:ascii="Arial" w:hAnsi="Arial" w:cs="Arial"/>
          <w:w w:val="105"/>
        </w:rPr>
        <w:t>relationships.</w:t>
      </w:r>
      <w:r w:rsidRPr="00E7743F">
        <w:rPr>
          <w:rFonts w:ascii="Arial" w:hAnsi="Arial" w:cs="Arial"/>
          <w:spacing w:val="-19"/>
          <w:w w:val="105"/>
        </w:rPr>
        <w:t xml:space="preserve"> </w:t>
      </w:r>
      <w:r w:rsidRPr="00E7743F">
        <w:rPr>
          <w:rFonts w:ascii="Arial" w:hAnsi="Arial" w:cs="Arial"/>
          <w:w w:val="105"/>
        </w:rPr>
        <w:t>Also</w:t>
      </w:r>
      <w:r w:rsidRPr="00E7743F">
        <w:rPr>
          <w:rFonts w:ascii="Arial" w:hAnsi="Arial" w:cs="Arial"/>
          <w:spacing w:val="-14"/>
          <w:w w:val="105"/>
        </w:rPr>
        <w:t xml:space="preserve"> </w:t>
      </w:r>
      <w:r w:rsidRPr="00E7743F">
        <w:rPr>
          <w:rFonts w:ascii="Arial" w:hAnsi="Arial" w:cs="Arial"/>
          <w:w w:val="105"/>
        </w:rPr>
        <w:t>listed</w:t>
      </w:r>
      <w:r w:rsidRPr="00E7743F">
        <w:rPr>
          <w:rFonts w:ascii="Arial" w:hAnsi="Arial" w:cs="Arial"/>
          <w:spacing w:val="-14"/>
          <w:w w:val="105"/>
        </w:rPr>
        <w:t xml:space="preserve"> </w:t>
      </w:r>
      <w:r w:rsidRPr="00E7743F">
        <w:rPr>
          <w:rFonts w:ascii="Arial" w:hAnsi="Arial" w:cs="Arial"/>
          <w:w w:val="105"/>
        </w:rPr>
        <w:t>as</w:t>
      </w:r>
      <w:r w:rsidRPr="00E7743F">
        <w:rPr>
          <w:rFonts w:ascii="Arial" w:hAnsi="Arial" w:cs="Arial"/>
          <w:spacing w:val="-14"/>
          <w:w w:val="105"/>
        </w:rPr>
        <w:t xml:space="preserve"> </w:t>
      </w:r>
      <w:r w:rsidRPr="00E7743F">
        <w:rPr>
          <w:rFonts w:ascii="Arial" w:hAnsi="Arial" w:cs="Arial"/>
          <w:w w:val="105"/>
        </w:rPr>
        <w:t>SO</w:t>
      </w:r>
      <w:r w:rsidRPr="00E7743F">
        <w:rPr>
          <w:rFonts w:ascii="Arial" w:hAnsi="Arial" w:cs="Arial"/>
          <w:spacing w:val="-14"/>
          <w:w w:val="105"/>
        </w:rPr>
        <w:t xml:space="preserve"> </w:t>
      </w:r>
      <w:r w:rsidRPr="00E7743F">
        <w:rPr>
          <w:rFonts w:ascii="Arial" w:hAnsi="Arial" w:cs="Arial"/>
          <w:w w:val="105"/>
        </w:rPr>
        <w:t>543</w:t>
      </w:r>
      <w:r w:rsidRPr="00E7743F">
        <w:rPr>
          <w:rFonts w:ascii="Arial" w:hAnsi="Arial" w:cs="Arial"/>
          <w:spacing w:val="-14"/>
          <w:w w:val="105"/>
        </w:rPr>
        <w:t xml:space="preserve"> </w:t>
      </w:r>
      <w:r w:rsidRPr="00E7743F">
        <w:rPr>
          <w:rFonts w:ascii="Arial" w:hAnsi="Arial" w:cs="Arial"/>
          <w:w w:val="105"/>
        </w:rPr>
        <w:t>but creditable only in field for which</w:t>
      </w:r>
      <w:r w:rsidRPr="00E7743F">
        <w:rPr>
          <w:rFonts w:ascii="Arial" w:hAnsi="Arial" w:cs="Arial"/>
          <w:spacing w:val="15"/>
          <w:w w:val="105"/>
        </w:rPr>
        <w:t xml:space="preserve"> </w:t>
      </w:r>
      <w:r w:rsidRPr="00E7743F">
        <w:rPr>
          <w:rFonts w:ascii="Arial" w:hAnsi="Arial" w:cs="Arial"/>
          <w:w w:val="105"/>
        </w:rPr>
        <w:t>registered.</w:t>
      </w:r>
    </w:p>
    <w:p w14:paraId="72D97EBA" w14:textId="77777777" w:rsidR="000D026C" w:rsidRPr="00E7743F" w:rsidRDefault="000D026C" w:rsidP="00590F89">
      <w:pPr>
        <w:tabs>
          <w:tab w:val="left" w:pos="1199"/>
        </w:tabs>
        <w:rPr>
          <w:rFonts w:ascii="Arial" w:hAnsi="Arial" w:cs="Arial"/>
          <w:sz w:val="20"/>
          <w:szCs w:val="20"/>
        </w:rPr>
      </w:pPr>
      <w:r w:rsidRPr="00E7743F">
        <w:rPr>
          <w:rFonts w:ascii="Arial" w:hAnsi="Arial" w:cs="Arial"/>
          <w:w w:val="105"/>
          <w:sz w:val="20"/>
          <w:szCs w:val="20"/>
        </w:rPr>
        <w:t>FS</w:t>
      </w:r>
      <w:r w:rsidRPr="00E7743F">
        <w:rPr>
          <w:rFonts w:ascii="Arial" w:hAnsi="Arial" w:cs="Arial"/>
          <w:spacing w:val="14"/>
          <w:w w:val="105"/>
          <w:sz w:val="20"/>
          <w:szCs w:val="20"/>
        </w:rPr>
        <w:t xml:space="preserve"> </w:t>
      </w:r>
      <w:r w:rsidRPr="00E7743F">
        <w:rPr>
          <w:rFonts w:ascii="Arial" w:hAnsi="Arial" w:cs="Arial"/>
          <w:w w:val="105"/>
          <w:sz w:val="20"/>
          <w:szCs w:val="20"/>
        </w:rPr>
        <w:t>599.</w:t>
      </w:r>
      <w:r w:rsidRPr="00E7743F">
        <w:rPr>
          <w:rFonts w:ascii="Arial" w:hAnsi="Arial" w:cs="Arial"/>
          <w:w w:val="105"/>
          <w:sz w:val="20"/>
          <w:szCs w:val="20"/>
        </w:rPr>
        <w:tab/>
      </w:r>
      <w:r w:rsidRPr="00E7743F">
        <w:rPr>
          <w:rFonts w:ascii="Arial" w:hAnsi="Arial" w:cs="Arial"/>
          <w:b/>
          <w:w w:val="105"/>
          <w:sz w:val="20"/>
          <w:szCs w:val="20"/>
        </w:rPr>
        <w:t>Independent</w:t>
      </w:r>
      <w:r w:rsidRPr="00E7743F">
        <w:rPr>
          <w:rFonts w:ascii="Arial" w:hAnsi="Arial" w:cs="Arial"/>
          <w:b/>
          <w:spacing w:val="-15"/>
          <w:w w:val="105"/>
          <w:sz w:val="20"/>
          <w:szCs w:val="20"/>
        </w:rPr>
        <w:t xml:space="preserve"> </w:t>
      </w:r>
      <w:r w:rsidRPr="00E7743F">
        <w:rPr>
          <w:rFonts w:ascii="Arial" w:hAnsi="Arial" w:cs="Arial"/>
          <w:b/>
          <w:w w:val="105"/>
          <w:sz w:val="20"/>
          <w:szCs w:val="20"/>
        </w:rPr>
        <w:t>Study-Practicum.</w:t>
      </w:r>
      <w:r w:rsidRPr="00E7743F">
        <w:rPr>
          <w:rFonts w:ascii="Arial" w:hAnsi="Arial" w:cs="Arial"/>
          <w:b/>
          <w:spacing w:val="-15"/>
          <w:w w:val="105"/>
          <w:sz w:val="20"/>
          <w:szCs w:val="20"/>
        </w:rPr>
        <w:t xml:space="preserve"> </w:t>
      </w:r>
      <w:r w:rsidRPr="00E7743F">
        <w:rPr>
          <w:rFonts w:ascii="Arial" w:hAnsi="Arial" w:cs="Arial"/>
          <w:w w:val="105"/>
          <w:sz w:val="20"/>
          <w:szCs w:val="20"/>
        </w:rPr>
        <w:t>3</w:t>
      </w:r>
      <w:r w:rsidRPr="00E7743F">
        <w:rPr>
          <w:rFonts w:ascii="Arial" w:hAnsi="Arial" w:cs="Arial"/>
          <w:spacing w:val="-15"/>
          <w:w w:val="105"/>
          <w:sz w:val="20"/>
          <w:szCs w:val="20"/>
        </w:rPr>
        <w:t xml:space="preserve"> </w:t>
      </w:r>
      <w:r w:rsidRPr="00E7743F">
        <w:rPr>
          <w:rFonts w:ascii="Arial" w:hAnsi="Arial" w:cs="Arial"/>
          <w:w w:val="105"/>
          <w:sz w:val="20"/>
          <w:szCs w:val="20"/>
        </w:rPr>
        <w:t>semester</w:t>
      </w:r>
      <w:r w:rsidRPr="00E7743F">
        <w:rPr>
          <w:rFonts w:ascii="Arial" w:hAnsi="Arial" w:cs="Arial"/>
          <w:spacing w:val="-15"/>
          <w:w w:val="105"/>
          <w:sz w:val="20"/>
          <w:szCs w:val="20"/>
        </w:rPr>
        <w:t xml:space="preserve"> </w:t>
      </w:r>
      <w:r w:rsidRPr="00E7743F">
        <w:rPr>
          <w:rFonts w:ascii="Arial" w:hAnsi="Arial" w:cs="Arial"/>
          <w:w w:val="105"/>
          <w:sz w:val="20"/>
          <w:szCs w:val="20"/>
        </w:rPr>
        <w:t>hours.</w:t>
      </w:r>
    </w:p>
    <w:p w14:paraId="1CDFA9BF"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Field experiences designed to provide students with supervised practical application of family studies theory and research. Practicum placements must be approved, supervised, and evaluated in collaboration with a designated faculty advisor. Also listed as SO 599 but creditable only in field for which registered.</w:t>
      </w:r>
    </w:p>
    <w:p w14:paraId="4B7FC7BF" w14:textId="77777777" w:rsidR="000D026C" w:rsidRPr="00E7743F" w:rsidRDefault="000D026C" w:rsidP="00590F89">
      <w:pPr>
        <w:tabs>
          <w:tab w:val="left" w:pos="1199"/>
        </w:tabs>
        <w:rPr>
          <w:rFonts w:ascii="Arial" w:hAnsi="Arial" w:cs="Arial"/>
          <w:sz w:val="20"/>
          <w:szCs w:val="20"/>
        </w:rPr>
      </w:pPr>
      <w:r w:rsidRPr="00E7743F">
        <w:rPr>
          <w:rFonts w:ascii="Arial" w:hAnsi="Arial" w:cs="Arial"/>
          <w:w w:val="105"/>
          <w:sz w:val="20"/>
          <w:szCs w:val="20"/>
        </w:rPr>
        <w:t>FS</w:t>
      </w:r>
      <w:r w:rsidRPr="00E7743F">
        <w:rPr>
          <w:rFonts w:ascii="Arial" w:hAnsi="Arial" w:cs="Arial"/>
          <w:spacing w:val="14"/>
          <w:w w:val="105"/>
          <w:sz w:val="20"/>
          <w:szCs w:val="20"/>
        </w:rPr>
        <w:t xml:space="preserve"> </w:t>
      </w:r>
      <w:r w:rsidRPr="00E7743F">
        <w:rPr>
          <w:rFonts w:ascii="Arial" w:hAnsi="Arial" w:cs="Arial"/>
          <w:w w:val="105"/>
          <w:sz w:val="20"/>
          <w:szCs w:val="20"/>
        </w:rPr>
        <w:t>600.</w:t>
      </w:r>
      <w:r w:rsidRPr="00E7743F">
        <w:rPr>
          <w:rFonts w:ascii="Arial" w:hAnsi="Arial" w:cs="Arial"/>
          <w:w w:val="105"/>
          <w:sz w:val="20"/>
          <w:szCs w:val="20"/>
        </w:rPr>
        <w:tab/>
      </w:r>
      <w:r w:rsidRPr="00E7743F">
        <w:rPr>
          <w:rFonts w:ascii="Arial" w:hAnsi="Arial" w:cs="Arial"/>
          <w:b/>
          <w:w w:val="105"/>
          <w:sz w:val="20"/>
          <w:szCs w:val="20"/>
        </w:rPr>
        <w:t>Research</w:t>
      </w:r>
      <w:r w:rsidRPr="00E7743F">
        <w:rPr>
          <w:rFonts w:ascii="Arial" w:hAnsi="Arial" w:cs="Arial"/>
          <w:b/>
          <w:spacing w:val="-8"/>
          <w:w w:val="105"/>
          <w:sz w:val="20"/>
          <w:szCs w:val="20"/>
        </w:rPr>
        <w:t xml:space="preserve"> </w:t>
      </w:r>
      <w:r w:rsidRPr="00E7743F">
        <w:rPr>
          <w:rFonts w:ascii="Arial" w:hAnsi="Arial" w:cs="Arial"/>
          <w:b/>
          <w:w w:val="105"/>
          <w:sz w:val="20"/>
          <w:szCs w:val="20"/>
        </w:rPr>
        <w:t>Methods</w:t>
      </w:r>
      <w:r w:rsidRPr="00E7743F">
        <w:rPr>
          <w:rFonts w:ascii="Arial" w:hAnsi="Arial" w:cs="Arial"/>
          <w:b/>
          <w:spacing w:val="-8"/>
          <w:w w:val="105"/>
          <w:sz w:val="20"/>
          <w:szCs w:val="20"/>
        </w:rPr>
        <w:t xml:space="preserve"> </w:t>
      </w:r>
      <w:r w:rsidRPr="00E7743F">
        <w:rPr>
          <w:rFonts w:ascii="Arial" w:hAnsi="Arial" w:cs="Arial"/>
          <w:b/>
          <w:w w:val="105"/>
          <w:sz w:val="20"/>
          <w:szCs w:val="20"/>
        </w:rPr>
        <w:t>in</w:t>
      </w:r>
      <w:r w:rsidRPr="00E7743F">
        <w:rPr>
          <w:rFonts w:ascii="Arial" w:hAnsi="Arial" w:cs="Arial"/>
          <w:b/>
          <w:spacing w:val="-8"/>
          <w:w w:val="105"/>
          <w:sz w:val="20"/>
          <w:szCs w:val="20"/>
        </w:rPr>
        <w:t xml:space="preserve"> </w:t>
      </w:r>
      <w:r w:rsidRPr="00E7743F">
        <w:rPr>
          <w:rFonts w:ascii="Arial" w:hAnsi="Arial" w:cs="Arial"/>
          <w:b/>
          <w:spacing w:val="-3"/>
          <w:w w:val="105"/>
          <w:sz w:val="20"/>
          <w:szCs w:val="20"/>
        </w:rPr>
        <w:t>Family</w:t>
      </w:r>
      <w:r w:rsidRPr="00E7743F">
        <w:rPr>
          <w:rFonts w:ascii="Arial" w:hAnsi="Arial" w:cs="Arial"/>
          <w:b/>
          <w:spacing w:val="-8"/>
          <w:w w:val="105"/>
          <w:sz w:val="20"/>
          <w:szCs w:val="20"/>
        </w:rPr>
        <w:t xml:space="preserve"> </w:t>
      </w:r>
      <w:r w:rsidRPr="00E7743F">
        <w:rPr>
          <w:rFonts w:ascii="Arial" w:hAnsi="Arial" w:cs="Arial"/>
          <w:b/>
          <w:w w:val="105"/>
          <w:sz w:val="20"/>
          <w:szCs w:val="20"/>
        </w:rPr>
        <w:t>Studies.</w:t>
      </w:r>
      <w:r w:rsidRPr="00E7743F">
        <w:rPr>
          <w:rFonts w:ascii="Arial" w:hAnsi="Arial" w:cs="Arial"/>
          <w:b/>
          <w:spacing w:val="-8"/>
          <w:w w:val="105"/>
          <w:sz w:val="20"/>
          <w:szCs w:val="20"/>
        </w:rPr>
        <w:t xml:space="preserve"> </w:t>
      </w:r>
      <w:r w:rsidRPr="00E7743F">
        <w:rPr>
          <w:rFonts w:ascii="Arial" w:hAnsi="Arial" w:cs="Arial"/>
          <w:w w:val="105"/>
          <w:sz w:val="20"/>
          <w:szCs w:val="20"/>
        </w:rPr>
        <w:t>3</w:t>
      </w:r>
      <w:r w:rsidRPr="00E7743F">
        <w:rPr>
          <w:rFonts w:ascii="Arial" w:hAnsi="Arial" w:cs="Arial"/>
          <w:spacing w:val="-8"/>
          <w:w w:val="105"/>
          <w:sz w:val="20"/>
          <w:szCs w:val="20"/>
        </w:rPr>
        <w:t xml:space="preserve"> </w:t>
      </w:r>
      <w:r w:rsidRPr="00E7743F">
        <w:rPr>
          <w:rFonts w:ascii="Arial" w:hAnsi="Arial" w:cs="Arial"/>
          <w:w w:val="105"/>
          <w:sz w:val="20"/>
          <w:szCs w:val="20"/>
        </w:rPr>
        <w:t>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001ECF8B"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Study</w:t>
      </w:r>
      <w:r w:rsidRPr="00E7743F">
        <w:rPr>
          <w:rFonts w:ascii="Arial" w:hAnsi="Arial" w:cs="Arial"/>
          <w:spacing w:val="-14"/>
          <w:w w:val="105"/>
        </w:rPr>
        <w:t xml:space="preserve"> </w:t>
      </w:r>
      <w:r w:rsidRPr="00E7743F">
        <w:rPr>
          <w:rFonts w:ascii="Arial" w:hAnsi="Arial" w:cs="Arial"/>
          <w:w w:val="105"/>
        </w:rPr>
        <w:t>of</w:t>
      </w:r>
      <w:r w:rsidRPr="00E7743F">
        <w:rPr>
          <w:rFonts w:ascii="Arial" w:hAnsi="Arial" w:cs="Arial"/>
          <w:spacing w:val="-15"/>
          <w:w w:val="105"/>
        </w:rPr>
        <w:t xml:space="preserve"> </w:t>
      </w:r>
      <w:r w:rsidRPr="00E7743F">
        <w:rPr>
          <w:rFonts w:ascii="Arial" w:hAnsi="Arial" w:cs="Arial"/>
          <w:w w:val="105"/>
        </w:rPr>
        <w:t>the</w:t>
      </w:r>
      <w:r w:rsidRPr="00E7743F">
        <w:rPr>
          <w:rFonts w:ascii="Arial" w:hAnsi="Arial" w:cs="Arial"/>
          <w:spacing w:val="-14"/>
          <w:w w:val="105"/>
        </w:rPr>
        <w:t xml:space="preserve"> </w:t>
      </w:r>
      <w:r w:rsidRPr="00E7743F">
        <w:rPr>
          <w:rFonts w:ascii="Arial" w:hAnsi="Arial" w:cs="Arial"/>
          <w:w w:val="105"/>
        </w:rPr>
        <w:t>methods</w:t>
      </w:r>
      <w:r w:rsidRPr="00E7743F">
        <w:rPr>
          <w:rFonts w:ascii="Arial" w:hAnsi="Arial" w:cs="Arial"/>
          <w:spacing w:val="-14"/>
          <w:w w:val="105"/>
        </w:rPr>
        <w:t xml:space="preserve"> </w:t>
      </w:r>
      <w:r w:rsidRPr="00E7743F">
        <w:rPr>
          <w:rFonts w:ascii="Arial" w:hAnsi="Arial" w:cs="Arial"/>
          <w:w w:val="105"/>
        </w:rPr>
        <w:t>and</w:t>
      </w:r>
      <w:r w:rsidRPr="00E7743F">
        <w:rPr>
          <w:rFonts w:ascii="Arial" w:hAnsi="Arial" w:cs="Arial"/>
          <w:spacing w:val="-15"/>
          <w:w w:val="105"/>
        </w:rPr>
        <w:t xml:space="preserve"> </w:t>
      </w:r>
      <w:r w:rsidRPr="00E7743F">
        <w:rPr>
          <w:rFonts w:ascii="Arial" w:hAnsi="Arial" w:cs="Arial"/>
          <w:w w:val="105"/>
        </w:rPr>
        <w:t>techniques</w:t>
      </w:r>
      <w:r w:rsidRPr="00E7743F">
        <w:rPr>
          <w:rFonts w:ascii="Arial" w:hAnsi="Arial" w:cs="Arial"/>
          <w:spacing w:val="-14"/>
          <w:w w:val="105"/>
        </w:rPr>
        <w:t xml:space="preserve"> </w:t>
      </w:r>
      <w:r w:rsidRPr="00E7743F">
        <w:rPr>
          <w:rFonts w:ascii="Arial" w:hAnsi="Arial" w:cs="Arial"/>
          <w:w w:val="105"/>
        </w:rPr>
        <w:t>of</w:t>
      </w:r>
      <w:r w:rsidRPr="00E7743F">
        <w:rPr>
          <w:rFonts w:ascii="Arial" w:hAnsi="Arial" w:cs="Arial"/>
          <w:spacing w:val="-15"/>
          <w:w w:val="105"/>
        </w:rPr>
        <w:t xml:space="preserve"> </w:t>
      </w:r>
      <w:r w:rsidRPr="00E7743F">
        <w:rPr>
          <w:rFonts w:ascii="Arial" w:hAnsi="Arial" w:cs="Arial"/>
          <w:w w:val="105"/>
        </w:rPr>
        <w:t>research</w:t>
      </w:r>
      <w:r w:rsidRPr="00E7743F">
        <w:rPr>
          <w:rFonts w:ascii="Arial" w:hAnsi="Arial" w:cs="Arial"/>
          <w:spacing w:val="-15"/>
          <w:w w:val="105"/>
        </w:rPr>
        <w:t xml:space="preserve"> </w:t>
      </w:r>
      <w:r w:rsidRPr="00E7743F">
        <w:rPr>
          <w:rFonts w:ascii="Arial" w:hAnsi="Arial" w:cs="Arial"/>
          <w:w w:val="105"/>
        </w:rPr>
        <w:t>used</w:t>
      </w:r>
      <w:r w:rsidRPr="00E7743F">
        <w:rPr>
          <w:rFonts w:ascii="Arial" w:hAnsi="Arial" w:cs="Arial"/>
          <w:spacing w:val="-15"/>
          <w:w w:val="105"/>
        </w:rPr>
        <w:t xml:space="preserve"> </w:t>
      </w:r>
      <w:r w:rsidRPr="00E7743F">
        <w:rPr>
          <w:rFonts w:ascii="Arial" w:hAnsi="Arial" w:cs="Arial"/>
          <w:w w:val="105"/>
        </w:rPr>
        <w:t>in</w:t>
      </w:r>
      <w:r w:rsidRPr="00E7743F">
        <w:rPr>
          <w:rFonts w:ascii="Arial" w:hAnsi="Arial" w:cs="Arial"/>
          <w:spacing w:val="-15"/>
          <w:w w:val="105"/>
        </w:rPr>
        <w:t xml:space="preserve"> </w:t>
      </w:r>
      <w:r w:rsidRPr="00E7743F">
        <w:rPr>
          <w:rFonts w:ascii="Arial" w:hAnsi="Arial" w:cs="Arial"/>
          <w:w w:val="105"/>
        </w:rPr>
        <w:t>the</w:t>
      </w:r>
      <w:r w:rsidRPr="00E7743F">
        <w:rPr>
          <w:rFonts w:ascii="Arial" w:hAnsi="Arial" w:cs="Arial"/>
          <w:spacing w:val="-14"/>
          <w:w w:val="105"/>
        </w:rPr>
        <w:t xml:space="preserve"> </w:t>
      </w:r>
      <w:r w:rsidRPr="00E7743F">
        <w:rPr>
          <w:rFonts w:ascii="Arial" w:hAnsi="Arial" w:cs="Arial"/>
          <w:w w:val="105"/>
        </w:rPr>
        <w:t>social and behavioral sciences and their related disciplines with a specific emphasis on research in family studies. Attention is given to the fundamentals of research: comprehension and critique of research literature, theoretical and practical basis of research, problem identification, research design, causal inference, sampling, measurement, data collection, hypothesis testing, and ethics in research.</w:t>
      </w:r>
    </w:p>
    <w:p w14:paraId="390CC337" w14:textId="77777777" w:rsidR="000D026C" w:rsidRPr="00E7743F" w:rsidRDefault="000D026C" w:rsidP="00590F89">
      <w:pPr>
        <w:tabs>
          <w:tab w:val="left" w:pos="1199"/>
        </w:tabs>
        <w:rPr>
          <w:rFonts w:ascii="Arial" w:hAnsi="Arial" w:cs="Arial"/>
          <w:sz w:val="20"/>
          <w:szCs w:val="20"/>
        </w:rPr>
      </w:pPr>
      <w:r w:rsidRPr="00E7743F">
        <w:rPr>
          <w:rFonts w:ascii="Arial" w:hAnsi="Arial" w:cs="Arial"/>
          <w:w w:val="105"/>
          <w:sz w:val="20"/>
          <w:szCs w:val="20"/>
        </w:rPr>
        <w:t>FS</w:t>
      </w:r>
      <w:r w:rsidRPr="00E7743F">
        <w:rPr>
          <w:rFonts w:ascii="Arial" w:hAnsi="Arial" w:cs="Arial"/>
          <w:spacing w:val="14"/>
          <w:w w:val="105"/>
          <w:sz w:val="20"/>
          <w:szCs w:val="20"/>
        </w:rPr>
        <w:t xml:space="preserve"> </w:t>
      </w:r>
      <w:r w:rsidRPr="00E7743F">
        <w:rPr>
          <w:rFonts w:ascii="Arial" w:hAnsi="Arial" w:cs="Arial"/>
          <w:w w:val="105"/>
          <w:sz w:val="20"/>
          <w:szCs w:val="20"/>
        </w:rPr>
        <w:t>601.</w:t>
      </w:r>
      <w:r w:rsidRPr="00E7743F">
        <w:rPr>
          <w:rFonts w:ascii="Arial" w:hAnsi="Arial" w:cs="Arial"/>
          <w:w w:val="105"/>
          <w:sz w:val="20"/>
          <w:szCs w:val="20"/>
        </w:rPr>
        <w:tab/>
      </w:r>
      <w:r w:rsidRPr="00E7743F">
        <w:rPr>
          <w:rFonts w:ascii="Arial" w:hAnsi="Arial" w:cs="Arial"/>
          <w:b/>
          <w:w w:val="105"/>
          <w:sz w:val="20"/>
          <w:szCs w:val="20"/>
        </w:rPr>
        <w:t xml:space="preserve">Applied Statistics in </w:t>
      </w:r>
      <w:r w:rsidRPr="00E7743F">
        <w:rPr>
          <w:rFonts w:ascii="Arial" w:hAnsi="Arial" w:cs="Arial"/>
          <w:b/>
          <w:spacing w:val="-3"/>
          <w:w w:val="105"/>
          <w:sz w:val="20"/>
          <w:szCs w:val="20"/>
        </w:rPr>
        <w:t xml:space="preserve">Family </w:t>
      </w:r>
      <w:r w:rsidRPr="00E7743F">
        <w:rPr>
          <w:rFonts w:ascii="Arial" w:hAnsi="Arial" w:cs="Arial"/>
          <w:b/>
          <w:w w:val="105"/>
          <w:sz w:val="20"/>
          <w:szCs w:val="20"/>
        </w:rPr>
        <w:t xml:space="preserve">Studies. </w:t>
      </w:r>
      <w:r w:rsidRPr="00E7743F">
        <w:rPr>
          <w:rFonts w:ascii="Arial" w:hAnsi="Arial" w:cs="Arial"/>
          <w:w w:val="105"/>
          <w:sz w:val="20"/>
          <w:szCs w:val="20"/>
        </w:rPr>
        <w:t>3 semester</w:t>
      </w:r>
      <w:r w:rsidRPr="00E7743F">
        <w:rPr>
          <w:rFonts w:ascii="Arial" w:hAnsi="Arial" w:cs="Arial"/>
          <w:spacing w:val="-24"/>
          <w:w w:val="105"/>
          <w:sz w:val="20"/>
          <w:szCs w:val="20"/>
        </w:rPr>
        <w:t xml:space="preserve"> </w:t>
      </w:r>
      <w:r w:rsidRPr="00E7743F">
        <w:rPr>
          <w:rFonts w:ascii="Arial" w:hAnsi="Arial" w:cs="Arial"/>
          <w:w w:val="105"/>
          <w:sz w:val="20"/>
          <w:szCs w:val="20"/>
        </w:rPr>
        <w:t>hours.</w:t>
      </w:r>
    </w:p>
    <w:p w14:paraId="0878397A" w14:textId="5FD4C371" w:rsidR="000D026C" w:rsidRPr="00E7743F" w:rsidRDefault="000D026C" w:rsidP="00590F89">
      <w:pPr>
        <w:pStyle w:val="BodyText"/>
        <w:spacing w:before="0" w:line="235" w:lineRule="auto"/>
        <w:ind w:right="0" w:firstLine="359"/>
        <w:rPr>
          <w:rFonts w:ascii="Arial" w:hAnsi="Arial" w:cs="Arial"/>
        </w:rPr>
      </w:pPr>
      <w:r w:rsidRPr="00E7743F">
        <w:rPr>
          <w:rFonts w:ascii="Arial" w:hAnsi="Arial" w:cs="Arial"/>
        </w:rPr>
        <w:t xml:space="preserve">An examination of the use of quantitative statistical methods in family studies research, including important principles, theories, and strategies for conducting univariate, bivariate, and multivariate statistical analyses. </w:t>
      </w:r>
      <w:r w:rsidRPr="00E7743F">
        <w:rPr>
          <w:rFonts w:ascii="Arial" w:hAnsi="Arial" w:cs="Arial"/>
          <w:spacing w:val="-4"/>
        </w:rPr>
        <w:t xml:space="preserve">The </w:t>
      </w:r>
      <w:r w:rsidRPr="00E7743F">
        <w:rPr>
          <w:rFonts w:ascii="Arial" w:hAnsi="Arial" w:cs="Arial"/>
        </w:rPr>
        <w:t xml:space="preserve">course includes an introduction to the use and interpretation of SPSS®. Data analyses include descriptive statistics, Pearson r correlations, t-tests, and </w:t>
      </w:r>
      <w:r w:rsidRPr="00E7743F">
        <w:rPr>
          <w:rFonts w:ascii="Arial" w:hAnsi="Arial" w:cs="Arial"/>
          <w:spacing w:val="-4"/>
        </w:rPr>
        <w:t xml:space="preserve">ANOVA.  </w:t>
      </w:r>
      <w:r w:rsidRPr="00E7743F">
        <w:rPr>
          <w:rFonts w:ascii="Arial" w:hAnsi="Arial" w:cs="Arial"/>
        </w:rPr>
        <w:t>An undergraduate course in statistics is a prerequisite for entry into this course. Students will be required to purchase SPSS® software in order to meet course requirements.  Prerequisite:  FS</w:t>
      </w:r>
      <w:r w:rsidRPr="00E7743F">
        <w:rPr>
          <w:rFonts w:ascii="Arial" w:hAnsi="Arial" w:cs="Arial"/>
          <w:spacing w:val="19"/>
        </w:rPr>
        <w:t xml:space="preserve"> </w:t>
      </w:r>
      <w:r w:rsidR="00590F89">
        <w:rPr>
          <w:rFonts w:ascii="Arial" w:hAnsi="Arial" w:cs="Arial"/>
        </w:rPr>
        <w:t>600.</w:t>
      </w:r>
    </w:p>
    <w:p w14:paraId="4397140D" w14:textId="77777777" w:rsidR="000D026C" w:rsidRPr="00E7743F" w:rsidRDefault="000D026C" w:rsidP="00590F89">
      <w:pPr>
        <w:tabs>
          <w:tab w:val="left" w:pos="1179"/>
        </w:tabs>
        <w:spacing w:line="242" w:lineRule="exact"/>
        <w:rPr>
          <w:rFonts w:ascii="Arial" w:hAnsi="Arial" w:cs="Arial"/>
          <w:sz w:val="20"/>
          <w:szCs w:val="20"/>
        </w:rPr>
      </w:pPr>
      <w:r w:rsidRPr="00E7743F">
        <w:rPr>
          <w:rFonts w:ascii="Arial" w:hAnsi="Arial" w:cs="Arial"/>
          <w:w w:val="105"/>
          <w:sz w:val="20"/>
          <w:szCs w:val="20"/>
        </w:rPr>
        <w:t>FS</w:t>
      </w:r>
      <w:r w:rsidRPr="00E7743F">
        <w:rPr>
          <w:rFonts w:ascii="Arial" w:hAnsi="Arial" w:cs="Arial"/>
          <w:spacing w:val="14"/>
          <w:w w:val="105"/>
          <w:sz w:val="20"/>
          <w:szCs w:val="20"/>
        </w:rPr>
        <w:t xml:space="preserve"> </w:t>
      </w:r>
      <w:r w:rsidRPr="00E7743F">
        <w:rPr>
          <w:rFonts w:ascii="Arial" w:hAnsi="Arial" w:cs="Arial"/>
          <w:w w:val="105"/>
          <w:sz w:val="20"/>
          <w:szCs w:val="20"/>
        </w:rPr>
        <w:t>602.</w:t>
      </w:r>
      <w:r w:rsidRPr="00E7743F">
        <w:rPr>
          <w:rFonts w:ascii="Arial" w:hAnsi="Arial" w:cs="Arial"/>
          <w:w w:val="105"/>
          <w:sz w:val="20"/>
          <w:szCs w:val="20"/>
        </w:rPr>
        <w:tab/>
      </w:r>
      <w:r w:rsidRPr="00E7743F">
        <w:rPr>
          <w:rFonts w:ascii="Arial" w:hAnsi="Arial" w:cs="Arial"/>
          <w:b/>
          <w:spacing w:val="-3"/>
          <w:w w:val="105"/>
          <w:sz w:val="20"/>
          <w:szCs w:val="20"/>
        </w:rPr>
        <w:t>Family</w:t>
      </w:r>
      <w:r w:rsidRPr="00E7743F">
        <w:rPr>
          <w:rFonts w:ascii="Arial" w:hAnsi="Arial" w:cs="Arial"/>
          <w:b/>
          <w:spacing w:val="-23"/>
          <w:w w:val="105"/>
          <w:sz w:val="20"/>
          <w:szCs w:val="20"/>
        </w:rPr>
        <w:t xml:space="preserve"> </w:t>
      </w:r>
      <w:r w:rsidRPr="00E7743F">
        <w:rPr>
          <w:rFonts w:ascii="Arial" w:hAnsi="Arial" w:cs="Arial"/>
          <w:b/>
          <w:w w:val="105"/>
          <w:sz w:val="20"/>
          <w:szCs w:val="20"/>
        </w:rPr>
        <w:t>Theories.</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15E8FF8E" w14:textId="77777777" w:rsidR="000D026C" w:rsidRPr="00E7743F" w:rsidRDefault="000D026C" w:rsidP="003C690B">
      <w:pPr>
        <w:pStyle w:val="BodyText"/>
        <w:spacing w:before="0" w:line="235" w:lineRule="auto"/>
        <w:ind w:left="1180" w:right="0"/>
        <w:rPr>
          <w:rFonts w:ascii="Arial" w:hAnsi="Arial" w:cs="Arial"/>
        </w:rPr>
      </w:pPr>
      <w:r w:rsidRPr="00E7743F">
        <w:rPr>
          <w:rFonts w:ascii="Arial" w:hAnsi="Arial" w:cs="Arial"/>
          <w:w w:val="105"/>
        </w:rPr>
        <w:t>An</w:t>
      </w:r>
      <w:r w:rsidRPr="00E7743F">
        <w:rPr>
          <w:rFonts w:ascii="Arial" w:hAnsi="Arial" w:cs="Arial"/>
          <w:spacing w:val="-5"/>
          <w:w w:val="105"/>
        </w:rPr>
        <w:t xml:space="preserve"> </w:t>
      </w:r>
      <w:r w:rsidRPr="00E7743F">
        <w:rPr>
          <w:rFonts w:ascii="Arial" w:hAnsi="Arial" w:cs="Arial"/>
          <w:w w:val="105"/>
        </w:rPr>
        <w:t>examination</w:t>
      </w:r>
      <w:r w:rsidRPr="00E7743F">
        <w:rPr>
          <w:rFonts w:ascii="Arial" w:hAnsi="Arial" w:cs="Arial"/>
          <w:spacing w:val="-5"/>
          <w:w w:val="105"/>
        </w:rPr>
        <w:t xml:space="preserve"> </w:t>
      </w:r>
      <w:r w:rsidRPr="00E7743F">
        <w:rPr>
          <w:rFonts w:ascii="Arial" w:hAnsi="Arial" w:cs="Arial"/>
          <w:w w:val="105"/>
        </w:rPr>
        <w:t>of</w:t>
      </w:r>
      <w:r w:rsidRPr="00E7743F">
        <w:rPr>
          <w:rFonts w:ascii="Arial" w:hAnsi="Arial" w:cs="Arial"/>
          <w:spacing w:val="-5"/>
          <w:w w:val="105"/>
        </w:rPr>
        <w:t xml:space="preserve"> </w:t>
      </w:r>
      <w:r w:rsidRPr="00E7743F">
        <w:rPr>
          <w:rFonts w:ascii="Arial" w:hAnsi="Arial" w:cs="Arial"/>
          <w:w w:val="105"/>
        </w:rPr>
        <w:t>the</w:t>
      </w:r>
      <w:r w:rsidRPr="00E7743F">
        <w:rPr>
          <w:rFonts w:ascii="Arial" w:hAnsi="Arial" w:cs="Arial"/>
          <w:spacing w:val="-5"/>
          <w:w w:val="105"/>
        </w:rPr>
        <w:t xml:space="preserve"> </w:t>
      </w:r>
      <w:r w:rsidRPr="00E7743F">
        <w:rPr>
          <w:rFonts w:ascii="Arial" w:hAnsi="Arial" w:cs="Arial"/>
          <w:w w:val="105"/>
        </w:rPr>
        <w:t>current</w:t>
      </w:r>
      <w:r w:rsidRPr="00E7743F">
        <w:rPr>
          <w:rFonts w:ascii="Arial" w:hAnsi="Arial" w:cs="Arial"/>
          <w:spacing w:val="-5"/>
          <w:w w:val="105"/>
        </w:rPr>
        <w:t xml:space="preserve"> </w:t>
      </w:r>
      <w:r w:rsidRPr="00E7743F">
        <w:rPr>
          <w:rFonts w:ascii="Arial" w:hAnsi="Arial" w:cs="Arial"/>
          <w:w w:val="105"/>
        </w:rPr>
        <w:t>theories</w:t>
      </w:r>
      <w:r w:rsidRPr="00E7743F">
        <w:rPr>
          <w:rFonts w:ascii="Arial" w:hAnsi="Arial" w:cs="Arial"/>
          <w:spacing w:val="-5"/>
          <w:w w:val="105"/>
        </w:rPr>
        <w:t xml:space="preserve"> </w:t>
      </w:r>
      <w:r w:rsidRPr="00E7743F">
        <w:rPr>
          <w:rFonts w:ascii="Arial" w:hAnsi="Arial" w:cs="Arial"/>
          <w:w w:val="105"/>
        </w:rPr>
        <w:t>and</w:t>
      </w:r>
      <w:r w:rsidRPr="00E7743F">
        <w:rPr>
          <w:rFonts w:ascii="Arial" w:hAnsi="Arial" w:cs="Arial"/>
          <w:spacing w:val="-5"/>
          <w:w w:val="105"/>
        </w:rPr>
        <w:t xml:space="preserve"> </w:t>
      </w:r>
      <w:r w:rsidRPr="00E7743F">
        <w:rPr>
          <w:rFonts w:ascii="Arial" w:hAnsi="Arial" w:cs="Arial"/>
          <w:w w:val="105"/>
        </w:rPr>
        <w:t>models</w:t>
      </w:r>
      <w:r w:rsidRPr="00E7743F">
        <w:rPr>
          <w:rFonts w:ascii="Arial" w:hAnsi="Arial" w:cs="Arial"/>
          <w:spacing w:val="-5"/>
          <w:w w:val="105"/>
        </w:rPr>
        <w:t xml:space="preserve"> </w:t>
      </w:r>
      <w:r w:rsidRPr="00E7743F">
        <w:rPr>
          <w:rFonts w:ascii="Arial" w:hAnsi="Arial" w:cs="Arial"/>
          <w:w w:val="105"/>
        </w:rPr>
        <w:t>used</w:t>
      </w:r>
      <w:r w:rsidRPr="00E7743F">
        <w:rPr>
          <w:rFonts w:ascii="Arial" w:hAnsi="Arial" w:cs="Arial"/>
          <w:spacing w:val="-5"/>
          <w:w w:val="105"/>
        </w:rPr>
        <w:t xml:space="preserve"> </w:t>
      </w:r>
      <w:r w:rsidRPr="00E7743F">
        <w:rPr>
          <w:rFonts w:ascii="Arial" w:hAnsi="Arial" w:cs="Arial"/>
          <w:w w:val="105"/>
        </w:rPr>
        <w:t>in</w:t>
      </w:r>
      <w:r w:rsidRPr="00E7743F">
        <w:rPr>
          <w:rFonts w:ascii="Arial" w:hAnsi="Arial" w:cs="Arial"/>
          <w:spacing w:val="-5"/>
          <w:w w:val="105"/>
        </w:rPr>
        <w:t xml:space="preserve"> </w:t>
      </w:r>
      <w:r w:rsidRPr="00E7743F">
        <w:rPr>
          <w:rFonts w:ascii="Arial" w:hAnsi="Arial" w:cs="Arial"/>
          <w:w w:val="105"/>
        </w:rPr>
        <w:t xml:space="preserve">family research and theory development. </w:t>
      </w:r>
      <w:r w:rsidRPr="00E7743F">
        <w:rPr>
          <w:rFonts w:ascii="Arial" w:hAnsi="Arial" w:cs="Arial"/>
          <w:spacing w:val="-4"/>
          <w:w w:val="105"/>
        </w:rPr>
        <w:t xml:space="preserve">The </w:t>
      </w:r>
      <w:r w:rsidRPr="00E7743F">
        <w:rPr>
          <w:rFonts w:ascii="Arial" w:hAnsi="Arial" w:cs="Arial"/>
          <w:w w:val="105"/>
        </w:rPr>
        <w:t xml:space="preserve">course includes an evaluation of the strengths and limitations of each theory and focuses on the application of theoretical concepts in explaining family </w:t>
      </w:r>
      <w:r w:rsidRPr="00E7743F">
        <w:rPr>
          <w:rFonts w:ascii="Arial" w:hAnsi="Arial" w:cs="Arial"/>
          <w:spacing w:val="22"/>
          <w:w w:val="105"/>
        </w:rPr>
        <w:t>life</w:t>
      </w:r>
      <w:r w:rsidRPr="00E7743F">
        <w:rPr>
          <w:rFonts w:ascii="Arial" w:hAnsi="Arial" w:cs="Arial"/>
          <w:w w:val="105"/>
        </w:rPr>
        <w:t>.</w:t>
      </w:r>
    </w:p>
    <w:p w14:paraId="26A0B358" w14:textId="77777777" w:rsidR="000D026C" w:rsidRPr="00E7743F" w:rsidRDefault="000D026C" w:rsidP="00590F89">
      <w:pPr>
        <w:tabs>
          <w:tab w:val="left" w:pos="1179"/>
        </w:tabs>
        <w:spacing w:line="242" w:lineRule="exact"/>
        <w:rPr>
          <w:rFonts w:ascii="Arial" w:hAnsi="Arial" w:cs="Arial"/>
          <w:sz w:val="20"/>
          <w:szCs w:val="20"/>
        </w:rPr>
      </w:pPr>
      <w:r w:rsidRPr="00E7743F">
        <w:rPr>
          <w:rFonts w:ascii="Arial" w:hAnsi="Arial" w:cs="Arial"/>
          <w:w w:val="105"/>
          <w:sz w:val="20"/>
          <w:szCs w:val="20"/>
        </w:rPr>
        <w:t>FS</w:t>
      </w:r>
      <w:r w:rsidRPr="00E7743F">
        <w:rPr>
          <w:rFonts w:ascii="Arial" w:hAnsi="Arial" w:cs="Arial"/>
          <w:spacing w:val="14"/>
          <w:w w:val="105"/>
          <w:sz w:val="20"/>
          <w:szCs w:val="20"/>
        </w:rPr>
        <w:t xml:space="preserve"> </w:t>
      </w:r>
      <w:r w:rsidRPr="00E7743F">
        <w:rPr>
          <w:rFonts w:ascii="Arial" w:hAnsi="Arial" w:cs="Arial"/>
          <w:w w:val="105"/>
          <w:sz w:val="20"/>
          <w:szCs w:val="20"/>
        </w:rPr>
        <w:t>604.</w:t>
      </w:r>
      <w:r w:rsidRPr="00E7743F">
        <w:rPr>
          <w:rFonts w:ascii="Arial" w:hAnsi="Arial" w:cs="Arial"/>
          <w:w w:val="105"/>
          <w:sz w:val="20"/>
          <w:szCs w:val="20"/>
        </w:rPr>
        <w:tab/>
      </w:r>
      <w:r w:rsidRPr="00E7743F">
        <w:rPr>
          <w:rFonts w:ascii="Arial" w:hAnsi="Arial" w:cs="Arial"/>
          <w:b/>
          <w:spacing w:val="-3"/>
          <w:w w:val="105"/>
          <w:sz w:val="20"/>
          <w:szCs w:val="20"/>
        </w:rPr>
        <w:t xml:space="preserve">Family </w:t>
      </w:r>
      <w:r w:rsidRPr="00E7743F">
        <w:rPr>
          <w:rFonts w:ascii="Arial" w:hAnsi="Arial" w:cs="Arial"/>
          <w:b/>
          <w:w w:val="105"/>
          <w:sz w:val="20"/>
          <w:szCs w:val="20"/>
        </w:rPr>
        <w:t xml:space="preserve">and Social </w:t>
      </w:r>
      <w:r w:rsidRPr="00E7743F">
        <w:rPr>
          <w:rFonts w:ascii="Arial" w:hAnsi="Arial" w:cs="Arial"/>
          <w:b/>
          <w:spacing w:val="-6"/>
          <w:w w:val="105"/>
          <w:sz w:val="20"/>
          <w:szCs w:val="20"/>
        </w:rPr>
        <w:t xml:space="preserve">Policy. </w:t>
      </w:r>
      <w:r w:rsidRPr="00E7743F">
        <w:rPr>
          <w:rFonts w:ascii="Arial" w:hAnsi="Arial" w:cs="Arial"/>
          <w:w w:val="105"/>
          <w:sz w:val="20"/>
          <w:szCs w:val="20"/>
        </w:rPr>
        <w:t>3 semester</w:t>
      </w:r>
      <w:r w:rsidRPr="00E7743F">
        <w:rPr>
          <w:rFonts w:ascii="Arial" w:hAnsi="Arial" w:cs="Arial"/>
          <w:spacing w:val="41"/>
          <w:w w:val="105"/>
          <w:sz w:val="20"/>
          <w:szCs w:val="20"/>
        </w:rPr>
        <w:t xml:space="preserve"> </w:t>
      </w:r>
      <w:r w:rsidRPr="00E7743F">
        <w:rPr>
          <w:rFonts w:ascii="Arial" w:hAnsi="Arial" w:cs="Arial"/>
          <w:w w:val="105"/>
          <w:sz w:val="20"/>
          <w:szCs w:val="20"/>
        </w:rPr>
        <w:t>hours.</w:t>
      </w:r>
    </w:p>
    <w:p w14:paraId="7E0CF8C1" w14:textId="77777777" w:rsidR="000D026C" w:rsidRPr="00E7743F" w:rsidRDefault="000D026C" w:rsidP="003C690B">
      <w:pPr>
        <w:pStyle w:val="BodyText"/>
        <w:spacing w:before="0" w:line="235" w:lineRule="auto"/>
        <w:ind w:left="1180" w:right="0"/>
        <w:rPr>
          <w:rFonts w:ascii="Arial" w:hAnsi="Arial" w:cs="Arial"/>
        </w:rPr>
      </w:pPr>
      <w:r w:rsidRPr="00E7743F">
        <w:rPr>
          <w:rFonts w:ascii="Arial" w:hAnsi="Arial" w:cs="Arial"/>
          <w:w w:val="105"/>
        </w:rPr>
        <w:t>An overview of theoretical and substantive issues related to the development</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implementation</w:t>
      </w:r>
      <w:r w:rsidRPr="00E7743F">
        <w:rPr>
          <w:rFonts w:ascii="Arial" w:hAnsi="Arial" w:cs="Arial"/>
          <w:spacing w:val="-7"/>
          <w:w w:val="105"/>
        </w:rPr>
        <w:t xml:space="preserve"> </w:t>
      </w:r>
      <w:r w:rsidRPr="00E7743F">
        <w:rPr>
          <w:rFonts w:ascii="Arial" w:hAnsi="Arial" w:cs="Arial"/>
          <w:w w:val="105"/>
        </w:rPr>
        <w:t>of</w:t>
      </w:r>
      <w:r w:rsidRPr="00E7743F">
        <w:rPr>
          <w:rFonts w:ascii="Arial" w:hAnsi="Arial" w:cs="Arial"/>
          <w:spacing w:val="-7"/>
          <w:w w:val="105"/>
        </w:rPr>
        <w:t xml:space="preserve"> </w:t>
      </w:r>
      <w:r w:rsidRPr="00E7743F">
        <w:rPr>
          <w:rFonts w:ascii="Arial" w:hAnsi="Arial" w:cs="Arial"/>
          <w:w w:val="105"/>
        </w:rPr>
        <w:t>family</w:t>
      </w:r>
      <w:r w:rsidRPr="00E7743F">
        <w:rPr>
          <w:rFonts w:ascii="Arial" w:hAnsi="Arial" w:cs="Arial"/>
          <w:spacing w:val="-6"/>
          <w:w w:val="105"/>
        </w:rPr>
        <w:t xml:space="preserve"> </w:t>
      </w:r>
      <w:r w:rsidRPr="00E7743F">
        <w:rPr>
          <w:rFonts w:ascii="Arial" w:hAnsi="Arial" w:cs="Arial"/>
          <w:w w:val="105"/>
        </w:rPr>
        <w:t>policies.</w:t>
      </w:r>
      <w:r w:rsidRPr="00E7743F">
        <w:rPr>
          <w:rFonts w:ascii="Arial" w:hAnsi="Arial" w:cs="Arial"/>
          <w:spacing w:val="-7"/>
          <w:w w:val="105"/>
        </w:rPr>
        <w:t xml:space="preserve"> </w:t>
      </w:r>
      <w:r w:rsidRPr="00E7743F">
        <w:rPr>
          <w:rFonts w:ascii="Arial" w:hAnsi="Arial" w:cs="Arial"/>
          <w:w w:val="105"/>
        </w:rPr>
        <w:t>Emphasis</w:t>
      </w:r>
      <w:r w:rsidRPr="00E7743F">
        <w:rPr>
          <w:rFonts w:ascii="Arial" w:hAnsi="Arial" w:cs="Arial"/>
          <w:spacing w:val="-6"/>
          <w:w w:val="105"/>
        </w:rPr>
        <w:t xml:space="preserve"> </w:t>
      </w:r>
      <w:r w:rsidRPr="00E7743F">
        <w:rPr>
          <w:rFonts w:ascii="Arial" w:hAnsi="Arial" w:cs="Arial"/>
          <w:w w:val="105"/>
        </w:rPr>
        <w:t>is</w:t>
      </w:r>
      <w:r w:rsidRPr="00E7743F">
        <w:rPr>
          <w:rFonts w:ascii="Arial" w:hAnsi="Arial" w:cs="Arial"/>
          <w:spacing w:val="-6"/>
          <w:w w:val="105"/>
        </w:rPr>
        <w:t xml:space="preserve"> </w:t>
      </w:r>
      <w:r w:rsidRPr="00E7743F">
        <w:rPr>
          <w:rFonts w:ascii="Arial" w:hAnsi="Arial" w:cs="Arial"/>
          <w:spacing w:val="-3"/>
          <w:w w:val="105"/>
        </w:rPr>
        <w:t xml:space="preserve">given </w:t>
      </w:r>
      <w:r w:rsidRPr="00E7743F">
        <w:rPr>
          <w:rFonts w:ascii="Arial" w:hAnsi="Arial" w:cs="Arial"/>
          <w:w w:val="105"/>
        </w:rPr>
        <w:t>to the connections among family policies, social welfare, family well- being, and political</w:t>
      </w:r>
      <w:r w:rsidRPr="00E7743F">
        <w:rPr>
          <w:rFonts w:ascii="Arial" w:hAnsi="Arial" w:cs="Arial"/>
          <w:spacing w:val="42"/>
          <w:w w:val="105"/>
        </w:rPr>
        <w:t xml:space="preserve"> </w:t>
      </w:r>
      <w:r w:rsidRPr="00E7743F">
        <w:rPr>
          <w:rFonts w:ascii="Arial" w:hAnsi="Arial" w:cs="Arial"/>
          <w:w w:val="105"/>
        </w:rPr>
        <w:t>culture.</w:t>
      </w:r>
    </w:p>
    <w:p w14:paraId="52AFF062" w14:textId="77777777" w:rsidR="000D026C" w:rsidRPr="00E7743F" w:rsidRDefault="000D026C" w:rsidP="00590F89">
      <w:pPr>
        <w:tabs>
          <w:tab w:val="left" w:pos="1179"/>
        </w:tabs>
        <w:spacing w:line="242" w:lineRule="exact"/>
        <w:rPr>
          <w:rFonts w:ascii="Arial" w:hAnsi="Arial" w:cs="Arial"/>
          <w:sz w:val="20"/>
          <w:szCs w:val="20"/>
        </w:rPr>
      </w:pPr>
      <w:r w:rsidRPr="00E7743F">
        <w:rPr>
          <w:rFonts w:ascii="Arial" w:hAnsi="Arial" w:cs="Arial"/>
          <w:w w:val="105"/>
          <w:sz w:val="20"/>
          <w:szCs w:val="20"/>
        </w:rPr>
        <w:t>FS</w:t>
      </w:r>
      <w:r w:rsidRPr="00E7743F">
        <w:rPr>
          <w:rFonts w:ascii="Arial" w:hAnsi="Arial" w:cs="Arial"/>
          <w:spacing w:val="14"/>
          <w:w w:val="105"/>
          <w:sz w:val="20"/>
          <w:szCs w:val="20"/>
        </w:rPr>
        <w:t xml:space="preserve"> </w:t>
      </w:r>
      <w:r w:rsidRPr="00E7743F">
        <w:rPr>
          <w:rFonts w:ascii="Arial" w:hAnsi="Arial" w:cs="Arial"/>
          <w:w w:val="105"/>
          <w:sz w:val="20"/>
          <w:szCs w:val="20"/>
        </w:rPr>
        <w:t>605.</w:t>
      </w:r>
      <w:r w:rsidRPr="00E7743F">
        <w:rPr>
          <w:rFonts w:ascii="Arial" w:hAnsi="Arial" w:cs="Arial"/>
          <w:w w:val="105"/>
          <w:sz w:val="20"/>
          <w:szCs w:val="20"/>
        </w:rPr>
        <w:tab/>
      </w:r>
      <w:r w:rsidRPr="00E7743F">
        <w:rPr>
          <w:rFonts w:ascii="Arial" w:hAnsi="Arial" w:cs="Arial"/>
          <w:b/>
          <w:w w:val="105"/>
          <w:sz w:val="20"/>
          <w:szCs w:val="20"/>
        </w:rPr>
        <w:t xml:space="preserve">Contemporary </w:t>
      </w:r>
      <w:r w:rsidRPr="00E7743F">
        <w:rPr>
          <w:rFonts w:ascii="Arial" w:hAnsi="Arial" w:cs="Arial"/>
          <w:b/>
          <w:spacing w:val="-4"/>
          <w:w w:val="105"/>
          <w:sz w:val="20"/>
          <w:szCs w:val="20"/>
        </w:rPr>
        <w:t xml:space="preserve">Topics </w:t>
      </w:r>
      <w:r w:rsidRPr="00E7743F">
        <w:rPr>
          <w:rFonts w:ascii="Arial" w:hAnsi="Arial" w:cs="Arial"/>
          <w:b/>
          <w:w w:val="105"/>
          <w:sz w:val="20"/>
          <w:szCs w:val="20"/>
        </w:rPr>
        <w:t xml:space="preserve">in </w:t>
      </w:r>
      <w:r w:rsidRPr="00E7743F">
        <w:rPr>
          <w:rFonts w:ascii="Arial" w:hAnsi="Arial" w:cs="Arial"/>
          <w:b/>
          <w:spacing w:val="-3"/>
          <w:w w:val="105"/>
          <w:sz w:val="20"/>
          <w:szCs w:val="20"/>
        </w:rPr>
        <w:t xml:space="preserve">Family </w:t>
      </w:r>
      <w:r w:rsidRPr="00E7743F">
        <w:rPr>
          <w:rFonts w:ascii="Arial" w:hAnsi="Arial" w:cs="Arial"/>
          <w:b/>
          <w:w w:val="105"/>
          <w:sz w:val="20"/>
          <w:szCs w:val="20"/>
        </w:rPr>
        <w:t xml:space="preserve">Studies. </w:t>
      </w:r>
      <w:r w:rsidRPr="00E7743F">
        <w:rPr>
          <w:rFonts w:ascii="Arial" w:hAnsi="Arial" w:cs="Arial"/>
          <w:w w:val="105"/>
          <w:sz w:val="20"/>
          <w:szCs w:val="20"/>
        </w:rPr>
        <w:t>3-6 semester</w:t>
      </w:r>
      <w:r w:rsidRPr="00E7743F">
        <w:rPr>
          <w:rFonts w:ascii="Arial" w:hAnsi="Arial" w:cs="Arial"/>
          <w:spacing w:val="-16"/>
          <w:w w:val="105"/>
          <w:sz w:val="20"/>
          <w:szCs w:val="20"/>
        </w:rPr>
        <w:t xml:space="preserve"> </w:t>
      </w:r>
      <w:r w:rsidRPr="00E7743F">
        <w:rPr>
          <w:rFonts w:ascii="Arial" w:hAnsi="Arial" w:cs="Arial"/>
          <w:w w:val="105"/>
          <w:sz w:val="20"/>
          <w:szCs w:val="20"/>
        </w:rPr>
        <w:t>hours.</w:t>
      </w:r>
    </w:p>
    <w:p w14:paraId="42A5CB93" w14:textId="77777777" w:rsidR="000D026C" w:rsidRPr="00E7743F" w:rsidRDefault="000D026C" w:rsidP="003C690B">
      <w:pPr>
        <w:pStyle w:val="BodyText"/>
        <w:spacing w:before="0" w:line="235" w:lineRule="auto"/>
        <w:ind w:left="1180" w:right="0"/>
        <w:rPr>
          <w:rFonts w:ascii="Arial" w:hAnsi="Arial" w:cs="Arial"/>
        </w:rPr>
      </w:pPr>
      <w:r w:rsidRPr="00E7743F">
        <w:rPr>
          <w:rFonts w:ascii="Arial" w:hAnsi="Arial" w:cs="Arial"/>
          <w:w w:val="105"/>
        </w:rPr>
        <w:t>This course surveys contemporary issues in family studies. Topics will be examined by developing a theoretical understanding of the issue and will foster both writing and critical inquiry skills related to the issue. Also listed as SO 543 but creditable only in field for which registered. May be repeated for up to six credit hours.</w:t>
      </w:r>
    </w:p>
    <w:p w14:paraId="6D7F966C" w14:textId="77777777" w:rsidR="000D026C" w:rsidRPr="00E7743F" w:rsidRDefault="000D026C" w:rsidP="00590F89">
      <w:pPr>
        <w:tabs>
          <w:tab w:val="left" w:pos="1179"/>
        </w:tabs>
        <w:spacing w:line="242" w:lineRule="exact"/>
        <w:rPr>
          <w:rFonts w:ascii="Arial" w:hAnsi="Arial" w:cs="Arial"/>
          <w:sz w:val="20"/>
          <w:szCs w:val="20"/>
        </w:rPr>
      </w:pPr>
      <w:r w:rsidRPr="00E7743F">
        <w:rPr>
          <w:rFonts w:ascii="Arial" w:hAnsi="Arial" w:cs="Arial"/>
          <w:w w:val="105"/>
          <w:sz w:val="20"/>
          <w:szCs w:val="20"/>
        </w:rPr>
        <w:t>FS</w:t>
      </w:r>
      <w:r w:rsidRPr="00E7743F">
        <w:rPr>
          <w:rFonts w:ascii="Arial" w:hAnsi="Arial" w:cs="Arial"/>
          <w:spacing w:val="14"/>
          <w:w w:val="105"/>
          <w:sz w:val="20"/>
          <w:szCs w:val="20"/>
        </w:rPr>
        <w:t xml:space="preserve"> </w:t>
      </w:r>
      <w:r w:rsidRPr="00E7743F">
        <w:rPr>
          <w:rFonts w:ascii="Arial" w:hAnsi="Arial" w:cs="Arial"/>
          <w:w w:val="105"/>
          <w:sz w:val="20"/>
          <w:szCs w:val="20"/>
        </w:rPr>
        <w:t>606.</w:t>
      </w:r>
      <w:r w:rsidRPr="00E7743F">
        <w:rPr>
          <w:rFonts w:ascii="Arial" w:hAnsi="Arial" w:cs="Arial"/>
          <w:w w:val="105"/>
          <w:sz w:val="20"/>
          <w:szCs w:val="20"/>
        </w:rPr>
        <w:tab/>
      </w:r>
      <w:r w:rsidRPr="00E7743F">
        <w:rPr>
          <w:rFonts w:ascii="Arial" w:hAnsi="Arial" w:cs="Arial"/>
          <w:b/>
          <w:spacing w:val="-3"/>
          <w:w w:val="105"/>
          <w:sz w:val="20"/>
          <w:szCs w:val="20"/>
        </w:rPr>
        <w:t>Family</w:t>
      </w:r>
      <w:r w:rsidRPr="00E7743F">
        <w:rPr>
          <w:rFonts w:ascii="Arial" w:hAnsi="Arial" w:cs="Arial"/>
          <w:b/>
          <w:spacing w:val="-10"/>
          <w:w w:val="105"/>
          <w:sz w:val="20"/>
          <w:szCs w:val="20"/>
        </w:rPr>
        <w:t xml:space="preserve"> </w:t>
      </w:r>
      <w:r w:rsidRPr="00E7743F">
        <w:rPr>
          <w:rFonts w:ascii="Arial" w:hAnsi="Arial" w:cs="Arial"/>
          <w:b/>
          <w:w w:val="105"/>
          <w:sz w:val="20"/>
          <w:szCs w:val="20"/>
        </w:rPr>
        <w:t>Problems</w:t>
      </w:r>
      <w:r w:rsidRPr="00E7743F">
        <w:rPr>
          <w:rFonts w:ascii="Arial" w:hAnsi="Arial" w:cs="Arial"/>
          <w:b/>
          <w:spacing w:val="-10"/>
          <w:w w:val="105"/>
          <w:sz w:val="20"/>
          <w:szCs w:val="20"/>
        </w:rPr>
        <w:t xml:space="preserve"> </w:t>
      </w:r>
      <w:r w:rsidRPr="00E7743F">
        <w:rPr>
          <w:rFonts w:ascii="Arial" w:hAnsi="Arial" w:cs="Arial"/>
          <w:b/>
          <w:w w:val="105"/>
          <w:sz w:val="20"/>
          <w:szCs w:val="20"/>
        </w:rPr>
        <w:t>and</w:t>
      </w:r>
      <w:r w:rsidRPr="00E7743F">
        <w:rPr>
          <w:rFonts w:ascii="Arial" w:hAnsi="Arial" w:cs="Arial"/>
          <w:b/>
          <w:spacing w:val="-10"/>
          <w:w w:val="105"/>
          <w:sz w:val="20"/>
          <w:szCs w:val="20"/>
        </w:rPr>
        <w:t xml:space="preserve"> </w:t>
      </w:r>
      <w:r w:rsidRPr="00E7743F">
        <w:rPr>
          <w:rFonts w:ascii="Arial" w:hAnsi="Arial" w:cs="Arial"/>
          <w:b/>
          <w:w w:val="105"/>
          <w:sz w:val="20"/>
          <w:szCs w:val="20"/>
        </w:rPr>
        <w:t>Methods</w:t>
      </w:r>
      <w:r w:rsidRPr="00E7743F">
        <w:rPr>
          <w:rFonts w:ascii="Arial" w:hAnsi="Arial" w:cs="Arial"/>
          <w:b/>
          <w:spacing w:val="-10"/>
          <w:w w:val="105"/>
          <w:sz w:val="20"/>
          <w:szCs w:val="20"/>
        </w:rPr>
        <w:t xml:space="preserve"> </w:t>
      </w:r>
      <w:r w:rsidRPr="00E7743F">
        <w:rPr>
          <w:rFonts w:ascii="Arial" w:hAnsi="Arial" w:cs="Arial"/>
          <w:b/>
          <w:w w:val="105"/>
          <w:sz w:val="20"/>
          <w:szCs w:val="20"/>
        </w:rPr>
        <w:t>of</w:t>
      </w:r>
      <w:r w:rsidRPr="00E7743F">
        <w:rPr>
          <w:rFonts w:ascii="Arial" w:hAnsi="Arial" w:cs="Arial"/>
          <w:b/>
          <w:spacing w:val="-10"/>
          <w:w w:val="105"/>
          <w:sz w:val="20"/>
          <w:szCs w:val="20"/>
        </w:rPr>
        <w:t xml:space="preserve"> </w:t>
      </w:r>
      <w:r w:rsidRPr="00E7743F">
        <w:rPr>
          <w:rFonts w:ascii="Arial" w:hAnsi="Arial" w:cs="Arial"/>
          <w:b/>
          <w:w w:val="105"/>
          <w:sz w:val="20"/>
          <w:szCs w:val="20"/>
        </w:rPr>
        <w:t>Intervention.</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52BAAD23" w14:textId="77777777" w:rsidR="000D026C" w:rsidRPr="00E7743F" w:rsidRDefault="000D026C" w:rsidP="003C690B">
      <w:pPr>
        <w:pStyle w:val="BodyText"/>
        <w:spacing w:before="0" w:line="235" w:lineRule="auto"/>
        <w:ind w:left="1180" w:right="0"/>
        <w:rPr>
          <w:rFonts w:ascii="Arial" w:hAnsi="Arial" w:cs="Arial"/>
        </w:rPr>
      </w:pPr>
      <w:r w:rsidRPr="00E7743F">
        <w:rPr>
          <w:rFonts w:ascii="Arial" w:hAnsi="Arial" w:cs="Arial"/>
          <w:spacing w:val="-3"/>
          <w:w w:val="105"/>
        </w:rPr>
        <w:t xml:space="preserve">The </w:t>
      </w:r>
      <w:r w:rsidRPr="00E7743F">
        <w:rPr>
          <w:rFonts w:ascii="Arial" w:hAnsi="Arial" w:cs="Arial"/>
          <w:w w:val="105"/>
        </w:rPr>
        <w:t xml:space="preserve">course focuses on the major social and family problems </w:t>
      </w:r>
      <w:r w:rsidRPr="00E7743F">
        <w:rPr>
          <w:rFonts w:ascii="Arial" w:hAnsi="Arial" w:cs="Arial"/>
          <w:spacing w:val="-3"/>
          <w:w w:val="105"/>
        </w:rPr>
        <w:t xml:space="preserve">contemporary families face, such </w:t>
      </w:r>
      <w:r w:rsidRPr="00E7743F">
        <w:rPr>
          <w:rFonts w:ascii="Arial" w:hAnsi="Arial" w:cs="Arial"/>
          <w:w w:val="105"/>
        </w:rPr>
        <w:t xml:space="preserve">as </w:t>
      </w:r>
      <w:r w:rsidRPr="00E7743F">
        <w:rPr>
          <w:rFonts w:ascii="Arial" w:hAnsi="Arial" w:cs="Arial"/>
          <w:spacing w:val="-6"/>
          <w:w w:val="105"/>
        </w:rPr>
        <w:t xml:space="preserve">poverty, </w:t>
      </w:r>
      <w:r w:rsidRPr="00E7743F">
        <w:rPr>
          <w:rFonts w:ascii="Arial" w:hAnsi="Arial" w:cs="Arial"/>
          <w:spacing w:val="-3"/>
          <w:w w:val="105"/>
        </w:rPr>
        <w:t xml:space="preserve">violence, substance abuse, </w:t>
      </w:r>
      <w:r w:rsidRPr="00E7743F">
        <w:rPr>
          <w:rFonts w:ascii="Arial" w:hAnsi="Arial" w:cs="Arial"/>
          <w:w w:val="105"/>
        </w:rPr>
        <w:t>divorce, stepfamilies, and care of dependent elders. An emphasis is placed on family strengths and resiliency as well as methods of intervention</w:t>
      </w:r>
      <w:r w:rsidRPr="00E7743F">
        <w:rPr>
          <w:rFonts w:ascii="Arial" w:hAnsi="Arial" w:cs="Arial"/>
          <w:spacing w:val="-21"/>
          <w:w w:val="105"/>
        </w:rPr>
        <w:t xml:space="preserve"> </w:t>
      </w:r>
      <w:r w:rsidRPr="00E7743F">
        <w:rPr>
          <w:rFonts w:ascii="Arial" w:hAnsi="Arial" w:cs="Arial"/>
          <w:w w:val="105"/>
        </w:rPr>
        <w:t>that</w:t>
      </w:r>
      <w:r w:rsidRPr="00E7743F">
        <w:rPr>
          <w:rFonts w:ascii="Arial" w:hAnsi="Arial" w:cs="Arial"/>
          <w:spacing w:val="-21"/>
          <w:w w:val="105"/>
        </w:rPr>
        <w:t xml:space="preserve"> </w:t>
      </w:r>
      <w:r w:rsidRPr="00E7743F">
        <w:rPr>
          <w:rFonts w:ascii="Arial" w:hAnsi="Arial" w:cs="Arial"/>
          <w:w w:val="105"/>
        </w:rPr>
        <w:t>can</w:t>
      </w:r>
      <w:r w:rsidRPr="00E7743F">
        <w:rPr>
          <w:rFonts w:ascii="Arial" w:hAnsi="Arial" w:cs="Arial"/>
          <w:spacing w:val="-21"/>
          <w:w w:val="105"/>
        </w:rPr>
        <w:t xml:space="preserve"> </w:t>
      </w:r>
      <w:r w:rsidRPr="00E7743F">
        <w:rPr>
          <w:rFonts w:ascii="Arial" w:hAnsi="Arial" w:cs="Arial"/>
          <w:w w:val="105"/>
        </w:rPr>
        <w:t>help</w:t>
      </w:r>
      <w:r w:rsidRPr="00E7743F">
        <w:rPr>
          <w:rFonts w:ascii="Arial" w:hAnsi="Arial" w:cs="Arial"/>
          <w:spacing w:val="-21"/>
          <w:w w:val="105"/>
        </w:rPr>
        <w:t xml:space="preserve"> </w:t>
      </w:r>
      <w:r w:rsidRPr="00E7743F">
        <w:rPr>
          <w:rFonts w:ascii="Arial" w:hAnsi="Arial" w:cs="Arial"/>
          <w:w w:val="105"/>
        </w:rPr>
        <w:t>families</w:t>
      </w:r>
      <w:r w:rsidRPr="00E7743F">
        <w:rPr>
          <w:rFonts w:ascii="Arial" w:hAnsi="Arial" w:cs="Arial"/>
          <w:spacing w:val="-21"/>
          <w:w w:val="105"/>
        </w:rPr>
        <w:t xml:space="preserve"> </w:t>
      </w:r>
      <w:r w:rsidRPr="00E7743F">
        <w:rPr>
          <w:rFonts w:ascii="Arial" w:hAnsi="Arial" w:cs="Arial"/>
          <w:w w:val="105"/>
        </w:rPr>
        <w:t>withstand</w:t>
      </w:r>
      <w:r w:rsidRPr="00E7743F">
        <w:rPr>
          <w:rFonts w:ascii="Arial" w:hAnsi="Arial" w:cs="Arial"/>
          <w:spacing w:val="-21"/>
          <w:w w:val="105"/>
        </w:rPr>
        <w:t xml:space="preserve"> </w:t>
      </w:r>
      <w:r w:rsidRPr="00E7743F">
        <w:rPr>
          <w:rFonts w:ascii="Arial" w:hAnsi="Arial" w:cs="Arial"/>
          <w:w w:val="105"/>
        </w:rPr>
        <w:t>and</w:t>
      </w:r>
      <w:r w:rsidRPr="00E7743F">
        <w:rPr>
          <w:rFonts w:ascii="Arial" w:hAnsi="Arial" w:cs="Arial"/>
          <w:spacing w:val="-21"/>
          <w:w w:val="105"/>
        </w:rPr>
        <w:t xml:space="preserve"> </w:t>
      </w:r>
      <w:r w:rsidRPr="00E7743F">
        <w:rPr>
          <w:rFonts w:ascii="Arial" w:hAnsi="Arial" w:cs="Arial"/>
          <w:spacing w:val="-3"/>
          <w:w w:val="105"/>
        </w:rPr>
        <w:t>overcome</w:t>
      </w:r>
      <w:r w:rsidRPr="00E7743F">
        <w:rPr>
          <w:rFonts w:ascii="Arial" w:hAnsi="Arial" w:cs="Arial"/>
          <w:spacing w:val="-21"/>
          <w:w w:val="105"/>
        </w:rPr>
        <w:t xml:space="preserve"> </w:t>
      </w:r>
      <w:r w:rsidRPr="00E7743F">
        <w:rPr>
          <w:rFonts w:ascii="Arial" w:hAnsi="Arial" w:cs="Arial"/>
          <w:w w:val="105"/>
        </w:rPr>
        <w:t>difficulties.</w:t>
      </w:r>
    </w:p>
    <w:p w14:paraId="5E90F3F3" w14:textId="77777777" w:rsidR="000D026C" w:rsidRPr="00E7743F" w:rsidRDefault="000D026C" w:rsidP="00590F89">
      <w:pPr>
        <w:tabs>
          <w:tab w:val="left" w:pos="1179"/>
        </w:tabs>
        <w:spacing w:line="242" w:lineRule="exact"/>
        <w:rPr>
          <w:rFonts w:ascii="Arial" w:hAnsi="Arial" w:cs="Arial"/>
          <w:sz w:val="20"/>
          <w:szCs w:val="20"/>
        </w:rPr>
      </w:pPr>
      <w:r w:rsidRPr="00E7743F">
        <w:rPr>
          <w:rFonts w:ascii="Arial" w:hAnsi="Arial" w:cs="Arial"/>
          <w:w w:val="105"/>
          <w:sz w:val="20"/>
          <w:szCs w:val="20"/>
        </w:rPr>
        <w:t>FS</w:t>
      </w:r>
      <w:r w:rsidRPr="00E7743F">
        <w:rPr>
          <w:rFonts w:ascii="Arial" w:hAnsi="Arial" w:cs="Arial"/>
          <w:spacing w:val="14"/>
          <w:w w:val="105"/>
          <w:sz w:val="20"/>
          <w:szCs w:val="20"/>
        </w:rPr>
        <w:t xml:space="preserve"> </w:t>
      </w:r>
      <w:r w:rsidRPr="00E7743F">
        <w:rPr>
          <w:rFonts w:ascii="Arial" w:hAnsi="Arial" w:cs="Arial"/>
          <w:w w:val="105"/>
          <w:sz w:val="20"/>
          <w:szCs w:val="20"/>
        </w:rPr>
        <w:t>695.</w:t>
      </w:r>
      <w:r w:rsidRPr="00E7743F">
        <w:rPr>
          <w:rFonts w:ascii="Arial" w:hAnsi="Arial" w:cs="Arial"/>
          <w:w w:val="105"/>
          <w:sz w:val="20"/>
          <w:szCs w:val="20"/>
        </w:rPr>
        <w:tab/>
      </w:r>
      <w:r w:rsidRPr="00E7743F">
        <w:rPr>
          <w:rFonts w:ascii="Arial" w:hAnsi="Arial" w:cs="Arial"/>
          <w:b/>
          <w:w w:val="105"/>
          <w:sz w:val="20"/>
          <w:szCs w:val="20"/>
        </w:rPr>
        <w:t>Thesis.</w:t>
      </w:r>
      <w:r w:rsidRPr="00E7743F">
        <w:rPr>
          <w:rFonts w:ascii="Arial" w:hAnsi="Arial" w:cs="Arial"/>
          <w:b/>
          <w:spacing w:val="-20"/>
          <w:w w:val="105"/>
          <w:sz w:val="20"/>
          <w:szCs w:val="20"/>
        </w:rPr>
        <w:t xml:space="preserve"> </w:t>
      </w:r>
      <w:r w:rsidRPr="00E7743F">
        <w:rPr>
          <w:rFonts w:ascii="Arial" w:hAnsi="Arial" w:cs="Arial"/>
          <w:w w:val="105"/>
          <w:sz w:val="20"/>
          <w:szCs w:val="20"/>
        </w:rPr>
        <w:t>3-6</w:t>
      </w:r>
      <w:r w:rsidRPr="00E7743F">
        <w:rPr>
          <w:rFonts w:ascii="Arial" w:hAnsi="Arial" w:cs="Arial"/>
          <w:spacing w:val="-20"/>
          <w:w w:val="105"/>
          <w:sz w:val="20"/>
          <w:szCs w:val="20"/>
        </w:rPr>
        <w:t xml:space="preserve"> </w:t>
      </w:r>
      <w:r w:rsidRPr="00E7743F">
        <w:rPr>
          <w:rFonts w:ascii="Arial" w:hAnsi="Arial" w:cs="Arial"/>
          <w:w w:val="105"/>
          <w:sz w:val="20"/>
          <w:szCs w:val="20"/>
        </w:rPr>
        <w:t>semester</w:t>
      </w:r>
      <w:r w:rsidRPr="00E7743F">
        <w:rPr>
          <w:rFonts w:ascii="Arial" w:hAnsi="Arial" w:cs="Arial"/>
          <w:spacing w:val="-20"/>
          <w:w w:val="105"/>
          <w:sz w:val="20"/>
          <w:szCs w:val="20"/>
        </w:rPr>
        <w:t xml:space="preserve"> </w:t>
      </w:r>
      <w:r w:rsidRPr="00E7743F">
        <w:rPr>
          <w:rFonts w:ascii="Arial" w:hAnsi="Arial" w:cs="Arial"/>
          <w:w w:val="105"/>
          <w:sz w:val="20"/>
          <w:szCs w:val="20"/>
        </w:rPr>
        <w:t>hours.</w:t>
      </w:r>
    </w:p>
    <w:p w14:paraId="79EBA21E" w14:textId="50EBEB86" w:rsidR="000D026C" w:rsidRDefault="000D026C" w:rsidP="003C690B">
      <w:pPr>
        <w:pStyle w:val="BodyText"/>
        <w:spacing w:before="0" w:line="235" w:lineRule="auto"/>
        <w:ind w:left="1179" w:right="0"/>
        <w:rPr>
          <w:rFonts w:ascii="Arial" w:hAnsi="Arial" w:cs="Arial"/>
          <w:w w:val="105"/>
        </w:rPr>
      </w:pPr>
      <w:r w:rsidRPr="00E7743F">
        <w:rPr>
          <w:rFonts w:ascii="Arial" w:hAnsi="Arial" w:cs="Arial"/>
          <w:w w:val="105"/>
        </w:rPr>
        <w:t>Students completing the thesis option will develop a research problem or question, review relevant literature, collect and analyze data,</w:t>
      </w:r>
      <w:r w:rsidRPr="00E7743F">
        <w:rPr>
          <w:rFonts w:ascii="Arial" w:hAnsi="Arial" w:cs="Arial"/>
          <w:spacing w:val="-20"/>
          <w:w w:val="105"/>
        </w:rPr>
        <w:t xml:space="preserve"> </w:t>
      </w:r>
      <w:r w:rsidRPr="00E7743F">
        <w:rPr>
          <w:rFonts w:ascii="Arial" w:hAnsi="Arial" w:cs="Arial"/>
          <w:w w:val="105"/>
        </w:rPr>
        <w:t>and</w:t>
      </w:r>
      <w:r w:rsidRPr="00E7743F">
        <w:rPr>
          <w:rFonts w:ascii="Arial" w:hAnsi="Arial" w:cs="Arial"/>
          <w:spacing w:val="-20"/>
          <w:w w:val="105"/>
        </w:rPr>
        <w:t xml:space="preserve"> </w:t>
      </w:r>
      <w:r w:rsidRPr="00E7743F">
        <w:rPr>
          <w:rFonts w:ascii="Arial" w:hAnsi="Arial" w:cs="Arial"/>
          <w:w w:val="105"/>
        </w:rPr>
        <w:t>compose</w:t>
      </w:r>
      <w:r w:rsidRPr="00E7743F">
        <w:rPr>
          <w:rFonts w:ascii="Arial" w:hAnsi="Arial" w:cs="Arial"/>
          <w:spacing w:val="-20"/>
          <w:w w:val="105"/>
        </w:rPr>
        <w:t xml:space="preserve"> </w:t>
      </w:r>
      <w:r w:rsidRPr="00E7743F">
        <w:rPr>
          <w:rFonts w:ascii="Arial" w:hAnsi="Arial" w:cs="Arial"/>
          <w:w w:val="105"/>
        </w:rPr>
        <w:t>a</w:t>
      </w:r>
      <w:r w:rsidRPr="00E7743F">
        <w:rPr>
          <w:rFonts w:ascii="Arial" w:hAnsi="Arial" w:cs="Arial"/>
          <w:spacing w:val="-20"/>
          <w:w w:val="105"/>
        </w:rPr>
        <w:t xml:space="preserve"> </w:t>
      </w:r>
      <w:r w:rsidRPr="00E7743F">
        <w:rPr>
          <w:rFonts w:ascii="Arial" w:hAnsi="Arial" w:cs="Arial"/>
          <w:w w:val="105"/>
        </w:rPr>
        <w:t>defensible</w:t>
      </w:r>
      <w:r w:rsidRPr="00E7743F">
        <w:rPr>
          <w:rFonts w:ascii="Arial" w:hAnsi="Arial" w:cs="Arial"/>
          <w:spacing w:val="-20"/>
          <w:w w:val="105"/>
        </w:rPr>
        <w:t xml:space="preserve"> </w:t>
      </w:r>
      <w:r w:rsidRPr="00E7743F">
        <w:rPr>
          <w:rFonts w:ascii="Arial" w:hAnsi="Arial" w:cs="Arial"/>
          <w:w w:val="105"/>
        </w:rPr>
        <w:t>thesis.</w:t>
      </w:r>
      <w:r w:rsidRPr="00E7743F">
        <w:rPr>
          <w:rFonts w:ascii="Arial" w:hAnsi="Arial" w:cs="Arial"/>
          <w:spacing w:val="-20"/>
          <w:w w:val="105"/>
        </w:rPr>
        <w:t xml:space="preserve"> </w:t>
      </w:r>
      <w:r w:rsidRPr="00E7743F">
        <w:rPr>
          <w:rFonts w:ascii="Arial" w:hAnsi="Arial" w:cs="Arial"/>
          <w:w w:val="105"/>
        </w:rPr>
        <w:t>Theses must be approved by and completed under the supervision of a designated faculty member. Students completing the thesis option will take FS 695 twice for three credit hours each time</w:t>
      </w:r>
      <w:r w:rsidR="00590F89">
        <w:rPr>
          <w:rFonts w:ascii="Arial" w:hAnsi="Arial" w:cs="Arial"/>
          <w:w w:val="105"/>
        </w:rPr>
        <w:t>.</w:t>
      </w:r>
    </w:p>
    <w:p w14:paraId="05B752FE" w14:textId="5A288537" w:rsidR="00590F89" w:rsidRDefault="00590F89" w:rsidP="003C690B">
      <w:pPr>
        <w:pStyle w:val="BodyText"/>
        <w:spacing w:before="0" w:line="235" w:lineRule="auto"/>
        <w:ind w:left="1179" w:right="0"/>
        <w:rPr>
          <w:rFonts w:ascii="Arial" w:hAnsi="Arial" w:cs="Arial"/>
          <w:w w:val="105"/>
        </w:rPr>
      </w:pPr>
    </w:p>
    <w:p w14:paraId="5F8B794D" w14:textId="77777777" w:rsidR="00590F89" w:rsidRPr="00E7743F" w:rsidRDefault="00590F89" w:rsidP="003C690B">
      <w:pPr>
        <w:pStyle w:val="BodyText"/>
        <w:spacing w:before="0" w:line="235" w:lineRule="auto"/>
        <w:ind w:left="1179" w:right="0"/>
        <w:rPr>
          <w:rFonts w:ascii="Arial" w:hAnsi="Arial" w:cs="Arial"/>
          <w:w w:val="105"/>
        </w:rPr>
      </w:pPr>
    </w:p>
    <w:p w14:paraId="5FB747DE" w14:textId="77777777" w:rsidR="000D026C" w:rsidRPr="00E7743F" w:rsidRDefault="000D026C" w:rsidP="00590F89">
      <w:pPr>
        <w:pStyle w:val="BodyText"/>
        <w:tabs>
          <w:tab w:val="left" w:pos="1199"/>
        </w:tabs>
        <w:kinsoku w:val="0"/>
        <w:overflowPunct w:val="0"/>
        <w:spacing w:before="0" w:line="240" w:lineRule="auto"/>
        <w:ind w:left="0" w:right="0" w:firstLine="0"/>
        <w:jc w:val="left"/>
        <w:rPr>
          <w:rFonts w:ascii="Arial" w:hAnsi="Arial" w:cs="Arial"/>
          <w:w w:val="105"/>
        </w:rPr>
      </w:pPr>
      <w:r w:rsidRPr="00E7743F">
        <w:rPr>
          <w:rFonts w:ascii="Arial" w:hAnsi="Arial" w:cs="Arial"/>
          <w:bCs/>
          <w:w w:val="105"/>
        </w:rPr>
        <w:t>FS 698.</w:t>
      </w:r>
      <w:r w:rsidRPr="00E7743F">
        <w:rPr>
          <w:rFonts w:ascii="Arial" w:hAnsi="Arial" w:cs="Arial"/>
          <w:b/>
          <w:bCs/>
          <w:w w:val="105"/>
        </w:rPr>
        <w:tab/>
        <w:t>Comprehensive</w:t>
      </w:r>
      <w:r w:rsidRPr="00E7743F">
        <w:rPr>
          <w:rFonts w:ascii="Arial" w:hAnsi="Arial" w:cs="Arial"/>
          <w:b/>
          <w:bCs/>
          <w:spacing w:val="-16"/>
          <w:w w:val="105"/>
        </w:rPr>
        <w:t xml:space="preserve"> </w:t>
      </w:r>
      <w:r w:rsidRPr="00E7743F">
        <w:rPr>
          <w:rFonts w:ascii="Arial" w:hAnsi="Arial" w:cs="Arial"/>
          <w:b/>
          <w:bCs/>
          <w:w w:val="105"/>
        </w:rPr>
        <w:t>Examination.</w:t>
      </w:r>
      <w:r w:rsidRPr="00E7743F">
        <w:rPr>
          <w:rFonts w:ascii="Arial" w:hAnsi="Arial" w:cs="Arial"/>
          <w:b/>
          <w:bCs/>
          <w:spacing w:val="-16"/>
          <w:w w:val="105"/>
        </w:rPr>
        <w:t xml:space="preserve"> </w:t>
      </w:r>
      <w:r w:rsidRPr="00E7743F">
        <w:rPr>
          <w:rFonts w:ascii="Arial" w:hAnsi="Arial" w:cs="Arial"/>
          <w:w w:val="105"/>
        </w:rPr>
        <w:t>0</w:t>
      </w:r>
      <w:r w:rsidRPr="00E7743F">
        <w:rPr>
          <w:rFonts w:ascii="Arial" w:hAnsi="Arial" w:cs="Arial"/>
          <w:spacing w:val="-16"/>
          <w:w w:val="105"/>
        </w:rPr>
        <w:t xml:space="preserve"> </w:t>
      </w:r>
      <w:r w:rsidRPr="00E7743F">
        <w:rPr>
          <w:rFonts w:ascii="Arial" w:hAnsi="Arial" w:cs="Arial"/>
          <w:w w:val="105"/>
        </w:rPr>
        <w:t>semester</w:t>
      </w:r>
      <w:r w:rsidRPr="00E7743F">
        <w:rPr>
          <w:rFonts w:ascii="Arial" w:hAnsi="Arial" w:cs="Arial"/>
          <w:spacing w:val="-16"/>
          <w:w w:val="105"/>
        </w:rPr>
        <w:t xml:space="preserve"> </w:t>
      </w:r>
      <w:r w:rsidRPr="00E7743F">
        <w:rPr>
          <w:rFonts w:ascii="Arial" w:hAnsi="Arial" w:cs="Arial"/>
          <w:w w:val="105"/>
        </w:rPr>
        <w:t>hours.</w:t>
      </w:r>
    </w:p>
    <w:p w14:paraId="154CE9F1" w14:textId="77777777" w:rsidR="000D026C" w:rsidRPr="00E7743F" w:rsidRDefault="000D026C" w:rsidP="003C690B">
      <w:pPr>
        <w:pStyle w:val="BodyText"/>
        <w:kinsoku w:val="0"/>
        <w:overflowPunct w:val="0"/>
        <w:spacing w:before="0" w:line="240" w:lineRule="auto"/>
        <w:ind w:right="0" w:firstLine="241"/>
        <w:rPr>
          <w:rFonts w:ascii="Arial" w:hAnsi="Arial" w:cs="Arial"/>
          <w:w w:val="105"/>
        </w:rPr>
      </w:pPr>
      <w:r w:rsidRPr="00E7743F">
        <w:rPr>
          <w:rFonts w:ascii="Arial" w:hAnsi="Arial" w:cs="Arial"/>
          <w:w w:val="105"/>
        </w:rPr>
        <w:t xml:space="preserve">Orientation to and administration of a written comprehensive examination for the M.S. in Family Studies. </w:t>
      </w:r>
      <w:r w:rsidRPr="00E7743F">
        <w:rPr>
          <w:rFonts w:ascii="Arial" w:hAnsi="Arial" w:cs="Arial"/>
          <w:spacing w:val="-4"/>
          <w:w w:val="105"/>
        </w:rPr>
        <w:t>The</w:t>
      </w:r>
      <w:r w:rsidRPr="00E7743F">
        <w:rPr>
          <w:rFonts w:ascii="Arial" w:hAnsi="Arial" w:cs="Arial"/>
          <w:spacing w:val="-5"/>
          <w:w w:val="105"/>
        </w:rPr>
        <w:t xml:space="preserve"> </w:t>
      </w:r>
      <w:r w:rsidRPr="00E7743F">
        <w:rPr>
          <w:rFonts w:ascii="Arial" w:hAnsi="Arial" w:cs="Arial"/>
          <w:w w:val="105"/>
        </w:rPr>
        <w:t xml:space="preserve">course is to be taken in the last term in which a non-thesis option student is expected to complete all other program requirements. A grade of “S” indicating satisfactory performance or a grade of “U” for unsatisfactory will be recorded on the transcript. A grade of “S” is required for graduation; </w:t>
      </w:r>
      <w:r w:rsidRPr="00E7743F">
        <w:rPr>
          <w:rFonts w:ascii="Arial" w:hAnsi="Arial" w:cs="Arial"/>
          <w:spacing w:val="-3"/>
          <w:w w:val="105"/>
        </w:rPr>
        <w:t xml:space="preserve">may </w:t>
      </w:r>
      <w:r w:rsidRPr="00E7743F">
        <w:rPr>
          <w:rFonts w:ascii="Arial" w:hAnsi="Arial" w:cs="Arial"/>
          <w:w w:val="105"/>
        </w:rPr>
        <w:t xml:space="preserve">be repeated once. Prerequisite: student must </w:t>
      </w:r>
      <w:r w:rsidRPr="00E7743F">
        <w:rPr>
          <w:rFonts w:ascii="Arial" w:hAnsi="Arial" w:cs="Arial"/>
          <w:spacing w:val="-3"/>
          <w:w w:val="105"/>
        </w:rPr>
        <w:t xml:space="preserve">have </w:t>
      </w:r>
      <w:r w:rsidRPr="00E7743F">
        <w:rPr>
          <w:rFonts w:ascii="Arial" w:hAnsi="Arial" w:cs="Arial"/>
          <w:w w:val="105"/>
        </w:rPr>
        <w:t>completed all other program requirements or be enrolled in the last course for program</w:t>
      </w:r>
      <w:r w:rsidRPr="00E7743F">
        <w:rPr>
          <w:rFonts w:ascii="Arial" w:hAnsi="Arial" w:cs="Arial"/>
          <w:spacing w:val="-18"/>
          <w:w w:val="105"/>
        </w:rPr>
        <w:t xml:space="preserve"> </w:t>
      </w:r>
      <w:r w:rsidRPr="00E7743F">
        <w:rPr>
          <w:rFonts w:ascii="Arial" w:hAnsi="Arial" w:cs="Arial"/>
          <w:w w:val="105"/>
        </w:rPr>
        <w:t>completion.</w:t>
      </w:r>
    </w:p>
    <w:p w14:paraId="42B7714E" w14:textId="77777777" w:rsidR="000D026C" w:rsidRPr="00E7743F" w:rsidRDefault="000D026C" w:rsidP="00590F89">
      <w:pPr>
        <w:tabs>
          <w:tab w:val="left" w:pos="1180"/>
        </w:tabs>
        <w:spacing w:line="242" w:lineRule="exact"/>
        <w:rPr>
          <w:rFonts w:ascii="Arial" w:hAnsi="Arial" w:cs="Arial"/>
          <w:sz w:val="20"/>
          <w:szCs w:val="20"/>
        </w:rPr>
      </w:pPr>
      <w:r w:rsidRPr="00E7743F">
        <w:rPr>
          <w:rFonts w:ascii="Arial" w:hAnsi="Arial" w:cs="Arial"/>
          <w:w w:val="105"/>
          <w:sz w:val="20"/>
          <w:szCs w:val="20"/>
        </w:rPr>
        <w:t>FS</w:t>
      </w:r>
      <w:r w:rsidRPr="00E7743F">
        <w:rPr>
          <w:rFonts w:ascii="Arial" w:hAnsi="Arial" w:cs="Arial"/>
          <w:spacing w:val="14"/>
          <w:w w:val="105"/>
          <w:sz w:val="20"/>
          <w:szCs w:val="20"/>
        </w:rPr>
        <w:t xml:space="preserve"> </w:t>
      </w:r>
      <w:r w:rsidRPr="00E7743F">
        <w:rPr>
          <w:rFonts w:ascii="Arial" w:hAnsi="Arial" w:cs="Arial"/>
          <w:w w:val="105"/>
          <w:sz w:val="20"/>
          <w:szCs w:val="20"/>
        </w:rPr>
        <w:t>699.</w:t>
      </w:r>
      <w:r w:rsidRPr="00E7743F">
        <w:rPr>
          <w:rFonts w:ascii="Arial" w:hAnsi="Arial" w:cs="Arial"/>
          <w:w w:val="105"/>
          <w:sz w:val="20"/>
          <w:szCs w:val="20"/>
        </w:rPr>
        <w:tab/>
      </w:r>
      <w:r w:rsidRPr="00E7743F">
        <w:rPr>
          <w:rFonts w:ascii="Arial" w:hAnsi="Arial" w:cs="Arial"/>
          <w:b/>
          <w:w w:val="105"/>
          <w:sz w:val="20"/>
          <w:szCs w:val="20"/>
        </w:rPr>
        <w:t>Thesis</w:t>
      </w:r>
      <w:r w:rsidRPr="00E7743F">
        <w:rPr>
          <w:rFonts w:ascii="Arial" w:hAnsi="Arial" w:cs="Arial"/>
          <w:b/>
          <w:spacing w:val="-16"/>
          <w:w w:val="105"/>
          <w:sz w:val="20"/>
          <w:szCs w:val="20"/>
        </w:rPr>
        <w:t xml:space="preserve"> </w:t>
      </w:r>
      <w:r w:rsidRPr="00E7743F">
        <w:rPr>
          <w:rFonts w:ascii="Arial" w:hAnsi="Arial" w:cs="Arial"/>
          <w:b/>
          <w:w w:val="105"/>
          <w:sz w:val="20"/>
          <w:szCs w:val="20"/>
        </w:rPr>
        <w:t>Defense.</w:t>
      </w:r>
      <w:r w:rsidRPr="00E7743F">
        <w:rPr>
          <w:rFonts w:ascii="Arial" w:hAnsi="Arial" w:cs="Arial"/>
          <w:b/>
          <w:spacing w:val="-16"/>
          <w:w w:val="105"/>
          <w:sz w:val="20"/>
          <w:szCs w:val="20"/>
        </w:rPr>
        <w:t xml:space="preserve"> </w:t>
      </w:r>
      <w:r w:rsidRPr="00E7743F">
        <w:rPr>
          <w:rFonts w:ascii="Arial" w:hAnsi="Arial" w:cs="Arial"/>
          <w:w w:val="105"/>
          <w:sz w:val="20"/>
          <w:szCs w:val="20"/>
        </w:rPr>
        <w:t>0</w:t>
      </w:r>
      <w:r w:rsidRPr="00E7743F">
        <w:rPr>
          <w:rFonts w:ascii="Arial" w:hAnsi="Arial" w:cs="Arial"/>
          <w:spacing w:val="-16"/>
          <w:w w:val="105"/>
          <w:sz w:val="20"/>
          <w:szCs w:val="20"/>
        </w:rPr>
        <w:t xml:space="preserve"> </w:t>
      </w:r>
      <w:r w:rsidRPr="00E7743F">
        <w:rPr>
          <w:rFonts w:ascii="Arial" w:hAnsi="Arial" w:cs="Arial"/>
          <w:w w:val="105"/>
          <w:sz w:val="20"/>
          <w:szCs w:val="20"/>
        </w:rPr>
        <w:t>semester</w:t>
      </w:r>
      <w:r w:rsidRPr="00E7743F">
        <w:rPr>
          <w:rFonts w:ascii="Arial" w:hAnsi="Arial" w:cs="Arial"/>
          <w:spacing w:val="-16"/>
          <w:w w:val="105"/>
          <w:sz w:val="20"/>
          <w:szCs w:val="20"/>
        </w:rPr>
        <w:t xml:space="preserve"> </w:t>
      </w:r>
      <w:r w:rsidRPr="00E7743F">
        <w:rPr>
          <w:rFonts w:ascii="Arial" w:hAnsi="Arial" w:cs="Arial"/>
          <w:w w:val="105"/>
          <w:sz w:val="20"/>
          <w:szCs w:val="20"/>
        </w:rPr>
        <w:t>hours.</w:t>
      </w:r>
    </w:p>
    <w:p w14:paraId="3277ED04" w14:textId="6597D1AB" w:rsidR="000D026C" w:rsidRDefault="000D026C" w:rsidP="00590F89">
      <w:pPr>
        <w:pStyle w:val="SyllabusHeading2"/>
        <w:tabs>
          <w:tab w:val="clear" w:pos="793"/>
          <w:tab w:val="left" w:pos="1260"/>
        </w:tabs>
        <w:spacing w:line="235" w:lineRule="auto"/>
        <w:ind w:left="1170" w:firstLine="359"/>
        <w:rPr>
          <w:b w:val="0"/>
          <w:w w:val="105"/>
          <w:sz w:val="20"/>
          <w:szCs w:val="20"/>
        </w:rPr>
      </w:pPr>
      <w:r w:rsidRPr="00590F89">
        <w:rPr>
          <w:b w:val="0"/>
          <w:w w:val="105"/>
          <w:sz w:val="20"/>
          <w:szCs w:val="20"/>
        </w:rPr>
        <w:t xml:space="preserve">Orientation to and administration of a thesis defense for the M.S. in </w:t>
      </w:r>
      <w:r w:rsidRPr="00590F89">
        <w:rPr>
          <w:b w:val="0"/>
          <w:spacing w:val="-3"/>
          <w:w w:val="105"/>
          <w:sz w:val="20"/>
          <w:szCs w:val="20"/>
        </w:rPr>
        <w:t>Family</w:t>
      </w:r>
      <w:r w:rsidRPr="00590F89">
        <w:rPr>
          <w:b w:val="0"/>
          <w:spacing w:val="-5"/>
          <w:w w:val="105"/>
          <w:sz w:val="20"/>
          <w:szCs w:val="20"/>
        </w:rPr>
        <w:t xml:space="preserve"> </w:t>
      </w:r>
      <w:r w:rsidRPr="00590F89">
        <w:rPr>
          <w:b w:val="0"/>
          <w:w w:val="105"/>
          <w:sz w:val="20"/>
          <w:szCs w:val="20"/>
        </w:rPr>
        <w:t>Studies.</w:t>
      </w:r>
      <w:r w:rsidRPr="00590F89">
        <w:rPr>
          <w:b w:val="0"/>
          <w:spacing w:val="-12"/>
          <w:w w:val="105"/>
          <w:sz w:val="20"/>
          <w:szCs w:val="20"/>
        </w:rPr>
        <w:t xml:space="preserve"> </w:t>
      </w:r>
      <w:r w:rsidRPr="00590F89">
        <w:rPr>
          <w:b w:val="0"/>
          <w:spacing w:val="-4"/>
          <w:w w:val="105"/>
          <w:sz w:val="20"/>
          <w:szCs w:val="20"/>
        </w:rPr>
        <w:t>The</w:t>
      </w:r>
      <w:r w:rsidRPr="00590F89">
        <w:rPr>
          <w:b w:val="0"/>
          <w:spacing w:val="-5"/>
          <w:w w:val="105"/>
          <w:sz w:val="20"/>
          <w:szCs w:val="20"/>
        </w:rPr>
        <w:t xml:space="preserve"> </w:t>
      </w:r>
      <w:r w:rsidRPr="00590F89">
        <w:rPr>
          <w:b w:val="0"/>
          <w:w w:val="105"/>
          <w:sz w:val="20"/>
          <w:szCs w:val="20"/>
        </w:rPr>
        <w:t>course is to be taken in the last term in which a thesis-option student is expected to complete all other program requirements. A grade of “S” indicating satisfactory performance or a grade of “U” for unsatisfactory performance will be recorded on the transcript. A grade of “S” is required</w:t>
      </w:r>
      <w:r w:rsidRPr="00590F89">
        <w:rPr>
          <w:b w:val="0"/>
          <w:spacing w:val="-22"/>
          <w:w w:val="105"/>
          <w:sz w:val="20"/>
          <w:szCs w:val="20"/>
        </w:rPr>
        <w:t xml:space="preserve"> </w:t>
      </w:r>
      <w:r w:rsidRPr="00590F89">
        <w:rPr>
          <w:b w:val="0"/>
          <w:w w:val="105"/>
          <w:sz w:val="20"/>
          <w:szCs w:val="20"/>
        </w:rPr>
        <w:t>for</w:t>
      </w:r>
      <w:r w:rsidRPr="00590F89">
        <w:rPr>
          <w:b w:val="0"/>
          <w:spacing w:val="-22"/>
          <w:w w:val="105"/>
          <w:sz w:val="20"/>
          <w:szCs w:val="20"/>
        </w:rPr>
        <w:t xml:space="preserve"> </w:t>
      </w:r>
      <w:r w:rsidRPr="00590F89">
        <w:rPr>
          <w:b w:val="0"/>
          <w:spacing w:val="-3"/>
          <w:w w:val="105"/>
          <w:sz w:val="20"/>
          <w:szCs w:val="20"/>
        </w:rPr>
        <w:t>graduation;</w:t>
      </w:r>
      <w:r w:rsidRPr="00590F89">
        <w:rPr>
          <w:b w:val="0"/>
          <w:spacing w:val="-22"/>
          <w:w w:val="105"/>
          <w:sz w:val="20"/>
          <w:szCs w:val="20"/>
        </w:rPr>
        <w:t xml:space="preserve"> </w:t>
      </w:r>
      <w:r w:rsidRPr="00590F89">
        <w:rPr>
          <w:b w:val="0"/>
          <w:w w:val="105"/>
          <w:sz w:val="20"/>
          <w:szCs w:val="20"/>
        </w:rPr>
        <w:t>the</w:t>
      </w:r>
      <w:r w:rsidRPr="00590F89">
        <w:rPr>
          <w:b w:val="0"/>
          <w:spacing w:val="-22"/>
          <w:w w:val="105"/>
          <w:sz w:val="20"/>
          <w:szCs w:val="20"/>
        </w:rPr>
        <w:t xml:space="preserve"> </w:t>
      </w:r>
      <w:r w:rsidRPr="00590F89">
        <w:rPr>
          <w:b w:val="0"/>
          <w:w w:val="105"/>
          <w:sz w:val="20"/>
          <w:szCs w:val="20"/>
        </w:rPr>
        <w:t>course</w:t>
      </w:r>
      <w:r w:rsidRPr="00590F89">
        <w:rPr>
          <w:b w:val="0"/>
          <w:spacing w:val="-22"/>
          <w:w w:val="105"/>
          <w:sz w:val="20"/>
          <w:szCs w:val="20"/>
        </w:rPr>
        <w:t xml:space="preserve"> </w:t>
      </w:r>
      <w:r w:rsidRPr="00590F89">
        <w:rPr>
          <w:b w:val="0"/>
          <w:spacing w:val="-4"/>
          <w:w w:val="105"/>
          <w:sz w:val="20"/>
          <w:szCs w:val="20"/>
        </w:rPr>
        <w:t>may</w:t>
      </w:r>
      <w:r w:rsidRPr="00590F89">
        <w:rPr>
          <w:b w:val="0"/>
          <w:spacing w:val="-22"/>
          <w:w w:val="105"/>
          <w:sz w:val="20"/>
          <w:szCs w:val="20"/>
        </w:rPr>
        <w:t xml:space="preserve"> </w:t>
      </w:r>
      <w:r w:rsidRPr="00590F89">
        <w:rPr>
          <w:b w:val="0"/>
          <w:w w:val="105"/>
          <w:sz w:val="20"/>
          <w:szCs w:val="20"/>
        </w:rPr>
        <w:t>be</w:t>
      </w:r>
      <w:r w:rsidRPr="00590F89">
        <w:rPr>
          <w:b w:val="0"/>
          <w:spacing w:val="-22"/>
          <w:w w:val="105"/>
          <w:sz w:val="20"/>
          <w:szCs w:val="20"/>
        </w:rPr>
        <w:t xml:space="preserve"> </w:t>
      </w:r>
      <w:r w:rsidRPr="00590F89">
        <w:rPr>
          <w:b w:val="0"/>
          <w:w w:val="105"/>
          <w:sz w:val="20"/>
          <w:szCs w:val="20"/>
        </w:rPr>
        <w:t>repeated</w:t>
      </w:r>
      <w:r w:rsidRPr="00590F89">
        <w:rPr>
          <w:b w:val="0"/>
          <w:spacing w:val="-22"/>
          <w:w w:val="105"/>
          <w:sz w:val="20"/>
          <w:szCs w:val="20"/>
        </w:rPr>
        <w:t xml:space="preserve"> </w:t>
      </w:r>
      <w:r w:rsidRPr="00590F89">
        <w:rPr>
          <w:b w:val="0"/>
          <w:w w:val="105"/>
          <w:sz w:val="20"/>
          <w:szCs w:val="20"/>
        </w:rPr>
        <w:t>once.</w:t>
      </w:r>
      <w:r w:rsidRPr="00590F89">
        <w:rPr>
          <w:b w:val="0"/>
          <w:spacing w:val="-22"/>
          <w:w w:val="105"/>
          <w:sz w:val="20"/>
          <w:szCs w:val="20"/>
        </w:rPr>
        <w:t xml:space="preserve"> </w:t>
      </w:r>
      <w:r w:rsidRPr="00590F89">
        <w:rPr>
          <w:b w:val="0"/>
          <w:w w:val="105"/>
          <w:sz w:val="20"/>
          <w:szCs w:val="20"/>
        </w:rPr>
        <w:t>Prerequisite: student must have completed all other program requirements or be enrolled in the last course for program</w:t>
      </w:r>
      <w:r w:rsidRPr="00590F89">
        <w:rPr>
          <w:b w:val="0"/>
          <w:spacing w:val="-14"/>
          <w:w w:val="105"/>
          <w:sz w:val="20"/>
          <w:szCs w:val="20"/>
        </w:rPr>
        <w:t xml:space="preserve"> </w:t>
      </w:r>
      <w:r w:rsidRPr="00590F89">
        <w:rPr>
          <w:b w:val="0"/>
          <w:w w:val="105"/>
          <w:sz w:val="20"/>
          <w:szCs w:val="20"/>
        </w:rPr>
        <w:t>completion.</w:t>
      </w:r>
    </w:p>
    <w:p w14:paraId="0C538576" w14:textId="77777777" w:rsidR="00590F89" w:rsidRPr="00590F89" w:rsidRDefault="00590F89" w:rsidP="00590F89">
      <w:pPr>
        <w:pStyle w:val="BodyText"/>
        <w:ind w:left="0" w:firstLine="0"/>
        <w:jc w:val="center"/>
        <w:rPr>
          <w:b/>
          <w:w w:val="105"/>
        </w:rPr>
      </w:pPr>
    </w:p>
    <w:p w14:paraId="3A730025" w14:textId="18A6BC20" w:rsidR="000D026C" w:rsidRDefault="000D026C" w:rsidP="00590F89">
      <w:pPr>
        <w:pStyle w:val="BodyText"/>
        <w:ind w:left="0" w:firstLine="0"/>
        <w:jc w:val="center"/>
        <w:rPr>
          <w:rFonts w:ascii="Arial" w:hAnsi="Arial" w:cs="Arial"/>
          <w:b/>
          <w:w w:val="110"/>
        </w:rPr>
      </w:pPr>
      <w:r w:rsidRPr="00590F89">
        <w:rPr>
          <w:rFonts w:ascii="Arial" w:hAnsi="Arial" w:cs="Arial"/>
          <w:b/>
          <w:w w:val="110"/>
        </w:rPr>
        <w:t>Geography</w:t>
      </w:r>
    </w:p>
    <w:p w14:paraId="4F8BE121" w14:textId="77777777" w:rsidR="00590F89" w:rsidRPr="00590F89" w:rsidRDefault="00590F89" w:rsidP="00590F89">
      <w:pPr>
        <w:pStyle w:val="BodyText"/>
        <w:ind w:left="0" w:firstLine="0"/>
        <w:jc w:val="center"/>
        <w:rPr>
          <w:rFonts w:ascii="Arial" w:hAnsi="Arial" w:cs="Arial"/>
          <w:b/>
        </w:rPr>
      </w:pPr>
    </w:p>
    <w:p w14:paraId="68D94E6D" w14:textId="77777777" w:rsidR="000D026C" w:rsidRPr="00E7743F" w:rsidRDefault="000D026C" w:rsidP="00590F89">
      <w:pPr>
        <w:tabs>
          <w:tab w:val="left" w:pos="1199"/>
        </w:tabs>
        <w:spacing w:line="242" w:lineRule="exact"/>
        <w:jc w:val="both"/>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502.</w:t>
      </w:r>
      <w:r w:rsidRPr="00E7743F">
        <w:rPr>
          <w:rFonts w:ascii="Arial" w:hAnsi="Arial" w:cs="Arial"/>
          <w:w w:val="105"/>
          <w:sz w:val="20"/>
          <w:szCs w:val="20"/>
        </w:rPr>
        <w:tab/>
      </w:r>
      <w:r w:rsidRPr="00E7743F">
        <w:rPr>
          <w:rFonts w:ascii="Arial" w:hAnsi="Arial" w:cs="Arial"/>
          <w:b/>
          <w:w w:val="105"/>
          <w:sz w:val="20"/>
          <w:szCs w:val="20"/>
        </w:rPr>
        <w:t>Geopolitics</w:t>
      </w:r>
      <w:r w:rsidRPr="00E7743F">
        <w:rPr>
          <w:rFonts w:ascii="Arial" w:hAnsi="Arial" w:cs="Arial"/>
          <w:b/>
          <w:spacing w:val="-3"/>
          <w:w w:val="105"/>
          <w:sz w:val="20"/>
          <w:szCs w:val="20"/>
        </w:rPr>
        <w:t xml:space="preserve">. </w:t>
      </w:r>
      <w:r w:rsidRPr="00E7743F">
        <w:rPr>
          <w:rFonts w:ascii="Arial" w:hAnsi="Arial" w:cs="Arial"/>
          <w:w w:val="105"/>
          <w:sz w:val="20"/>
          <w:szCs w:val="20"/>
        </w:rPr>
        <w:t>3 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73A29445" w14:textId="77777777" w:rsidR="000D026C" w:rsidRPr="00E7743F" w:rsidRDefault="000D026C" w:rsidP="003C690B">
      <w:pPr>
        <w:tabs>
          <w:tab w:val="left" w:pos="1199"/>
        </w:tabs>
        <w:spacing w:line="242" w:lineRule="exact"/>
        <w:ind w:left="1080" w:firstLine="360"/>
        <w:jc w:val="both"/>
        <w:rPr>
          <w:rFonts w:ascii="Arial" w:hAnsi="Arial" w:cs="Arial"/>
          <w:sz w:val="20"/>
          <w:szCs w:val="20"/>
        </w:rPr>
      </w:pPr>
      <w:r w:rsidRPr="00E7743F">
        <w:rPr>
          <w:rFonts w:ascii="Arial" w:hAnsi="Arial" w:cs="Arial"/>
          <w:sz w:val="20"/>
          <w:szCs w:val="20"/>
        </w:rPr>
        <w:t>Geopolitics examines the intersection of geography, international relations, and politics and explores the geographic factors that explain foreign relations, state behavior, and transnational and global issues such as military conflict, terrorism, international crime, food and water security, energy security, and environmental degradation. Students are trained in negotiation and policy-making skills, and participate in a multi-day simulation exercise. (Fall, even-numbered years).</w:t>
      </w:r>
    </w:p>
    <w:p w14:paraId="3F1F11C1" w14:textId="77777777" w:rsidR="000D026C" w:rsidRPr="00E7743F" w:rsidRDefault="000D026C" w:rsidP="00590F89">
      <w:pPr>
        <w:tabs>
          <w:tab w:val="left" w:pos="1199"/>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503.</w:t>
      </w:r>
      <w:r w:rsidRPr="00E7743F">
        <w:rPr>
          <w:rFonts w:ascii="Arial" w:hAnsi="Arial" w:cs="Arial"/>
          <w:w w:val="105"/>
          <w:sz w:val="20"/>
          <w:szCs w:val="20"/>
        </w:rPr>
        <w:tab/>
      </w:r>
      <w:r w:rsidRPr="00E7743F">
        <w:rPr>
          <w:rFonts w:ascii="Arial" w:hAnsi="Arial" w:cs="Arial"/>
          <w:b/>
          <w:w w:val="105"/>
          <w:sz w:val="20"/>
          <w:szCs w:val="20"/>
        </w:rPr>
        <w:t xml:space="preserve">Nature and Society Interactions. </w:t>
      </w:r>
      <w:r w:rsidRPr="00E7743F">
        <w:rPr>
          <w:rFonts w:ascii="Arial" w:hAnsi="Arial" w:cs="Arial"/>
          <w:w w:val="105"/>
          <w:sz w:val="20"/>
          <w:szCs w:val="20"/>
        </w:rPr>
        <w:t>3 semester</w:t>
      </w:r>
      <w:r w:rsidRPr="00E7743F">
        <w:rPr>
          <w:rFonts w:ascii="Arial" w:hAnsi="Arial" w:cs="Arial"/>
          <w:spacing w:val="-32"/>
          <w:w w:val="105"/>
          <w:sz w:val="20"/>
          <w:szCs w:val="20"/>
        </w:rPr>
        <w:t xml:space="preserve"> </w:t>
      </w:r>
      <w:r w:rsidRPr="00E7743F">
        <w:rPr>
          <w:rFonts w:ascii="Arial" w:hAnsi="Arial" w:cs="Arial"/>
          <w:w w:val="105"/>
          <w:sz w:val="20"/>
          <w:szCs w:val="20"/>
        </w:rPr>
        <w:t>hours.</w:t>
      </w:r>
    </w:p>
    <w:p w14:paraId="25F8E82A"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 xml:space="preserve">This course involves a global analysis of human- environmental issues including </w:t>
      </w:r>
      <w:r w:rsidRPr="00E7743F">
        <w:rPr>
          <w:rFonts w:ascii="Arial" w:hAnsi="Arial" w:cs="Arial"/>
          <w:spacing w:val="-3"/>
          <w:w w:val="105"/>
        </w:rPr>
        <w:t xml:space="preserve">human’s </w:t>
      </w:r>
      <w:r w:rsidRPr="00E7743F">
        <w:rPr>
          <w:rFonts w:ascii="Arial" w:hAnsi="Arial" w:cs="Arial"/>
          <w:w w:val="105"/>
        </w:rPr>
        <w:t xml:space="preserve">impact on the environment and the environment’s impact on humans. </w:t>
      </w:r>
      <w:r w:rsidRPr="00E7743F">
        <w:rPr>
          <w:rFonts w:ascii="Arial" w:hAnsi="Arial" w:cs="Arial"/>
          <w:spacing w:val="-3"/>
          <w:w w:val="105"/>
        </w:rPr>
        <w:t xml:space="preserve">Topics </w:t>
      </w:r>
      <w:r w:rsidRPr="00E7743F">
        <w:rPr>
          <w:rFonts w:ascii="Arial" w:hAnsi="Arial" w:cs="Arial"/>
          <w:w w:val="105"/>
        </w:rPr>
        <w:t>addressed may include, but are not limited to, global warming, overpopulation, environmental</w:t>
      </w:r>
      <w:r w:rsidRPr="00E7743F">
        <w:rPr>
          <w:rFonts w:ascii="Arial" w:hAnsi="Arial" w:cs="Arial"/>
          <w:spacing w:val="-12"/>
          <w:w w:val="105"/>
        </w:rPr>
        <w:t xml:space="preserve"> </w:t>
      </w:r>
      <w:r w:rsidRPr="00E7743F">
        <w:rPr>
          <w:rFonts w:ascii="Arial" w:hAnsi="Arial" w:cs="Arial"/>
          <w:w w:val="105"/>
        </w:rPr>
        <w:t>degradation,</w:t>
      </w:r>
      <w:r w:rsidRPr="00E7743F">
        <w:rPr>
          <w:rFonts w:ascii="Arial" w:hAnsi="Arial" w:cs="Arial"/>
          <w:spacing w:val="-12"/>
          <w:w w:val="105"/>
        </w:rPr>
        <w:t xml:space="preserve"> </w:t>
      </w:r>
      <w:r w:rsidRPr="00E7743F">
        <w:rPr>
          <w:rFonts w:ascii="Arial" w:hAnsi="Arial" w:cs="Arial"/>
          <w:w w:val="105"/>
        </w:rPr>
        <w:t>environmental</w:t>
      </w:r>
      <w:r w:rsidRPr="00E7743F">
        <w:rPr>
          <w:rFonts w:ascii="Arial" w:hAnsi="Arial" w:cs="Arial"/>
          <w:spacing w:val="-12"/>
          <w:w w:val="105"/>
        </w:rPr>
        <w:t xml:space="preserve"> </w:t>
      </w:r>
      <w:r w:rsidRPr="00E7743F">
        <w:rPr>
          <w:rFonts w:ascii="Arial" w:hAnsi="Arial" w:cs="Arial"/>
          <w:w w:val="105"/>
        </w:rPr>
        <w:t>hazards</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w w:val="105"/>
        </w:rPr>
        <w:t>disasters,</w:t>
      </w:r>
      <w:r w:rsidRPr="00E7743F">
        <w:rPr>
          <w:rFonts w:ascii="Arial" w:hAnsi="Arial" w:cs="Arial"/>
          <w:spacing w:val="-12"/>
          <w:w w:val="105"/>
        </w:rPr>
        <w:t xml:space="preserve"> </w:t>
      </w:r>
      <w:r w:rsidRPr="00E7743F">
        <w:rPr>
          <w:rFonts w:ascii="Arial" w:hAnsi="Arial" w:cs="Arial"/>
          <w:w w:val="105"/>
        </w:rPr>
        <w:t>and effective</w:t>
      </w:r>
      <w:r w:rsidRPr="00E7743F">
        <w:rPr>
          <w:rFonts w:ascii="Arial" w:hAnsi="Arial" w:cs="Arial"/>
          <w:spacing w:val="-8"/>
          <w:w w:val="105"/>
        </w:rPr>
        <w:t xml:space="preserve"> </w:t>
      </w:r>
      <w:r w:rsidRPr="00E7743F">
        <w:rPr>
          <w:rFonts w:ascii="Arial" w:hAnsi="Arial" w:cs="Arial"/>
          <w:w w:val="105"/>
        </w:rPr>
        <w:t>natural</w:t>
      </w:r>
      <w:r w:rsidRPr="00E7743F">
        <w:rPr>
          <w:rFonts w:ascii="Arial" w:hAnsi="Arial" w:cs="Arial"/>
          <w:spacing w:val="-8"/>
          <w:w w:val="105"/>
        </w:rPr>
        <w:t xml:space="preserve"> </w:t>
      </w:r>
      <w:r w:rsidRPr="00E7743F">
        <w:rPr>
          <w:rFonts w:ascii="Arial" w:hAnsi="Arial" w:cs="Arial"/>
          <w:w w:val="105"/>
        </w:rPr>
        <w:t>resources</w:t>
      </w:r>
      <w:r w:rsidRPr="00E7743F">
        <w:rPr>
          <w:rFonts w:ascii="Arial" w:hAnsi="Arial" w:cs="Arial"/>
          <w:spacing w:val="-8"/>
          <w:w w:val="105"/>
        </w:rPr>
        <w:t xml:space="preserve"> </w:t>
      </w:r>
      <w:r w:rsidRPr="00E7743F">
        <w:rPr>
          <w:rFonts w:ascii="Arial" w:hAnsi="Arial" w:cs="Arial"/>
          <w:w w:val="105"/>
        </w:rPr>
        <w:t>use.</w:t>
      </w:r>
      <w:r w:rsidRPr="00E7743F">
        <w:rPr>
          <w:rFonts w:ascii="Arial" w:hAnsi="Arial" w:cs="Arial"/>
          <w:spacing w:val="-8"/>
          <w:w w:val="105"/>
        </w:rPr>
        <w:t xml:space="preserve"> </w:t>
      </w:r>
      <w:r w:rsidRPr="00E7743F">
        <w:rPr>
          <w:rFonts w:ascii="Arial" w:hAnsi="Arial" w:cs="Arial"/>
          <w:w w:val="105"/>
        </w:rPr>
        <w:t>Field</w:t>
      </w:r>
      <w:r w:rsidRPr="00E7743F">
        <w:rPr>
          <w:rFonts w:ascii="Arial" w:hAnsi="Arial" w:cs="Arial"/>
          <w:spacing w:val="-8"/>
          <w:w w:val="105"/>
        </w:rPr>
        <w:t xml:space="preserve"> </w:t>
      </w:r>
      <w:r w:rsidRPr="00E7743F">
        <w:rPr>
          <w:rFonts w:ascii="Arial" w:hAnsi="Arial" w:cs="Arial"/>
          <w:w w:val="105"/>
        </w:rPr>
        <w:t>work</w:t>
      </w:r>
      <w:r w:rsidRPr="00E7743F">
        <w:rPr>
          <w:rFonts w:ascii="Arial" w:hAnsi="Arial" w:cs="Arial"/>
          <w:spacing w:val="-8"/>
          <w:w w:val="105"/>
        </w:rPr>
        <w:t xml:space="preserve"> </w:t>
      </w:r>
      <w:r w:rsidRPr="00E7743F">
        <w:rPr>
          <w:rFonts w:ascii="Arial" w:hAnsi="Arial" w:cs="Arial"/>
          <w:w w:val="105"/>
        </w:rPr>
        <w:t>required.</w:t>
      </w:r>
    </w:p>
    <w:p w14:paraId="58EF5EEF" w14:textId="77777777" w:rsidR="000D026C" w:rsidRPr="00E7743F" w:rsidRDefault="000D026C" w:rsidP="00590F89">
      <w:pPr>
        <w:tabs>
          <w:tab w:val="left" w:pos="1199"/>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504.</w:t>
      </w:r>
      <w:r w:rsidRPr="00E7743F">
        <w:rPr>
          <w:rFonts w:ascii="Arial" w:hAnsi="Arial" w:cs="Arial"/>
          <w:w w:val="105"/>
          <w:sz w:val="20"/>
          <w:szCs w:val="20"/>
        </w:rPr>
        <w:tab/>
      </w:r>
      <w:r w:rsidRPr="00E7743F">
        <w:rPr>
          <w:rFonts w:ascii="Arial" w:hAnsi="Arial" w:cs="Arial"/>
          <w:b/>
          <w:w w:val="105"/>
          <w:sz w:val="20"/>
          <w:szCs w:val="20"/>
        </w:rPr>
        <w:t xml:space="preserve">Environmental Hazards. </w:t>
      </w:r>
      <w:r w:rsidRPr="00E7743F">
        <w:rPr>
          <w:rFonts w:ascii="Arial" w:hAnsi="Arial" w:cs="Arial"/>
          <w:w w:val="105"/>
          <w:sz w:val="20"/>
          <w:szCs w:val="20"/>
        </w:rPr>
        <w:t>3 semester</w:t>
      </w:r>
      <w:r w:rsidRPr="00E7743F">
        <w:rPr>
          <w:rFonts w:ascii="Arial" w:hAnsi="Arial" w:cs="Arial"/>
          <w:spacing w:val="-28"/>
          <w:w w:val="105"/>
          <w:sz w:val="20"/>
          <w:szCs w:val="20"/>
        </w:rPr>
        <w:t xml:space="preserve"> </w:t>
      </w:r>
      <w:r w:rsidRPr="00E7743F">
        <w:rPr>
          <w:rFonts w:ascii="Arial" w:hAnsi="Arial" w:cs="Arial"/>
          <w:w w:val="105"/>
          <w:sz w:val="20"/>
          <w:szCs w:val="20"/>
        </w:rPr>
        <w:t>hours.</w:t>
      </w:r>
    </w:p>
    <w:p w14:paraId="7219E232"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w w:val="105"/>
        </w:rPr>
        <w:t>Natural and technological events continue to impact people and places across the globe. This course draws upon hazard and disaster experiences to address the nature, impact, and social responses to environmental hazards. Course focus is on the relationship between nature, society, and technology and analyzes how people and places experience, cope with, and recover from environmental hazards.</w:t>
      </w:r>
    </w:p>
    <w:p w14:paraId="66077D2A" w14:textId="77777777" w:rsidR="000D026C" w:rsidRPr="00E7743F" w:rsidRDefault="000D026C" w:rsidP="00590F89">
      <w:pPr>
        <w:tabs>
          <w:tab w:val="left" w:pos="1199"/>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510.</w:t>
      </w:r>
      <w:r w:rsidRPr="00E7743F">
        <w:rPr>
          <w:rFonts w:ascii="Arial" w:hAnsi="Arial" w:cs="Arial"/>
          <w:w w:val="105"/>
          <w:sz w:val="20"/>
          <w:szCs w:val="20"/>
        </w:rPr>
        <w:tab/>
      </w:r>
      <w:r w:rsidRPr="00E7743F">
        <w:rPr>
          <w:rFonts w:ascii="Arial" w:hAnsi="Arial" w:cs="Arial"/>
          <w:b/>
          <w:w w:val="105"/>
          <w:sz w:val="20"/>
          <w:szCs w:val="20"/>
        </w:rPr>
        <w:t xml:space="preserve">Integration of Geography and </w:t>
      </w:r>
      <w:r w:rsidRPr="00E7743F">
        <w:rPr>
          <w:rFonts w:ascii="Arial" w:hAnsi="Arial" w:cs="Arial"/>
          <w:b/>
          <w:spacing w:val="-3"/>
          <w:w w:val="105"/>
          <w:sz w:val="20"/>
          <w:szCs w:val="20"/>
        </w:rPr>
        <w:t xml:space="preserve">History. </w:t>
      </w:r>
      <w:r w:rsidRPr="00E7743F">
        <w:rPr>
          <w:rFonts w:ascii="Arial" w:hAnsi="Arial" w:cs="Arial"/>
          <w:w w:val="105"/>
          <w:sz w:val="20"/>
          <w:szCs w:val="20"/>
        </w:rPr>
        <w:t>3 semester</w:t>
      </w:r>
      <w:r w:rsidRPr="00E7743F">
        <w:rPr>
          <w:rFonts w:ascii="Arial" w:hAnsi="Arial" w:cs="Arial"/>
          <w:spacing w:val="-15"/>
          <w:w w:val="105"/>
          <w:sz w:val="20"/>
          <w:szCs w:val="20"/>
        </w:rPr>
        <w:t xml:space="preserve"> </w:t>
      </w:r>
      <w:r w:rsidRPr="00E7743F">
        <w:rPr>
          <w:rFonts w:ascii="Arial" w:hAnsi="Arial" w:cs="Arial"/>
          <w:w w:val="105"/>
          <w:sz w:val="20"/>
          <w:szCs w:val="20"/>
        </w:rPr>
        <w:t>hours.</w:t>
      </w:r>
    </w:p>
    <w:p w14:paraId="4859AEC4" w14:textId="77777777" w:rsidR="000D026C" w:rsidRPr="00E7743F" w:rsidRDefault="000D026C" w:rsidP="003C690B">
      <w:pPr>
        <w:pStyle w:val="BodyText"/>
        <w:spacing w:before="0" w:line="235" w:lineRule="auto"/>
        <w:ind w:left="1200" w:right="0"/>
        <w:rPr>
          <w:rFonts w:ascii="Arial" w:hAnsi="Arial" w:cs="Arial"/>
        </w:rPr>
      </w:pPr>
      <w:r w:rsidRPr="00E7743F">
        <w:rPr>
          <w:rFonts w:ascii="Arial" w:hAnsi="Arial" w:cs="Arial"/>
          <w:w w:val="105"/>
        </w:rPr>
        <w:t>The integration of the spatial concepts of geography with the chronological concepts of history.</w:t>
      </w:r>
    </w:p>
    <w:p w14:paraId="33926E5E" w14:textId="77777777" w:rsidR="000D026C" w:rsidRPr="00E7743F" w:rsidRDefault="000D026C" w:rsidP="00590F89">
      <w:pPr>
        <w:tabs>
          <w:tab w:val="left" w:pos="1199"/>
        </w:tabs>
        <w:spacing w:line="242" w:lineRule="exact"/>
        <w:rPr>
          <w:rFonts w:ascii="Arial" w:hAnsi="Arial" w:cs="Arial"/>
          <w:w w:val="105"/>
          <w:sz w:val="20"/>
          <w:szCs w:val="20"/>
        </w:rPr>
      </w:pPr>
      <w:r w:rsidRPr="00E7743F">
        <w:rPr>
          <w:rFonts w:ascii="Arial" w:hAnsi="Arial" w:cs="Arial"/>
          <w:w w:val="105"/>
          <w:sz w:val="20"/>
          <w:szCs w:val="20"/>
        </w:rPr>
        <w:t>GE 515.</w:t>
      </w:r>
      <w:r w:rsidRPr="00E7743F">
        <w:rPr>
          <w:rFonts w:ascii="Arial" w:hAnsi="Arial" w:cs="Arial"/>
          <w:w w:val="105"/>
          <w:sz w:val="20"/>
          <w:szCs w:val="20"/>
        </w:rPr>
        <w:tab/>
      </w:r>
      <w:r w:rsidRPr="00E7743F">
        <w:rPr>
          <w:rFonts w:ascii="Arial" w:hAnsi="Arial" w:cs="Arial"/>
          <w:b/>
          <w:w w:val="105"/>
          <w:sz w:val="20"/>
          <w:szCs w:val="20"/>
        </w:rPr>
        <w:t xml:space="preserve">Quantitative Methods in Geography. </w:t>
      </w:r>
      <w:r w:rsidRPr="00E7743F">
        <w:rPr>
          <w:rFonts w:ascii="Arial" w:hAnsi="Arial" w:cs="Arial"/>
          <w:w w:val="105"/>
          <w:sz w:val="20"/>
          <w:szCs w:val="20"/>
        </w:rPr>
        <w:t xml:space="preserve"> 3 semester hours.</w:t>
      </w:r>
    </w:p>
    <w:p w14:paraId="13A0EBD6" w14:textId="77777777" w:rsidR="000D026C" w:rsidRPr="00E7743F" w:rsidRDefault="000D026C" w:rsidP="003C690B">
      <w:pPr>
        <w:tabs>
          <w:tab w:val="left" w:pos="1530"/>
        </w:tabs>
        <w:spacing w:line="242" w:lineRule="exact"/>
        <w:ind w:left="1170"/>
        <w:jc w:val="both"/>
        <w:rPr>
          <w:rFonts w:ascii="Arial" w:hAnsi="Arial" w:cs="Arial"/>
          <w:w w:val="105"/>
          <w:sz w:val="20"/>
          <w:szCs w:val="20"/>
        </w:rPr>
      </w:pPr>
      <w:r w:rsidRPr="00E7743F">
        <w:rPr>
          <w:rFonts w:ascii="Arial" w:hAnsi="Arial" w:cs="Arial"/>
          <w:w w:val="105"/>
          <w:sz w:val="20"/>
          <w:szCs w:val="20"/>
        </w:rPr>
        <w:tab/>
      </w:r>
      <w:r w:rsidRPr="00E7743F">
        <w:rPr>
          <w:rFonts w:ascii="Arial" w:hAnsi="Arial" w:cs="Arial"/>
          <w:sz w:val="20"/>
          <w:szCs w:val="20"/>
        </w:rPr>
        <w:t>Quantitative Methods in Geography: Course provides an introduction to quantitative methods used by geographers to analyze and interpret geographic data and solve geographic problems. Topics include descriptive statistics, hypothesis formulation and testing, sampling strategies, correlation, regression, and spatial pattern analysis. Examples will be drawn from temporal and spatial relationships in physical and human geography. (Fall)</w:t>
      </w:r>
    </w:p>
    <w:p w14:paraId="1F84227F" w14:textId="77777777" w:rsidR="000D026C" w:rsidRPr="00E7743F" w:rsidRDefault="000D026C" w:rsidP="00590F89">
      <w:pPr>
        <w:tabs>
          <w:tab w:val="left" w:pos="1199"/>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520.</w:t>
      </w:r>
      <w:r w:rsidRPr="00E7743F">
        <w:rPr>
          <w:rFonts w:ascii="Arial" w:hAnsi="Arial" w:cs="Arial"/>
          <w:w w:val="105"/>
          <w:sz w:val="20"/>
          <w:szCs w:val="20"/>
        </w:rPr>
        <w:tab/>
      </w:r>
      <w:r w:rsidRPr="00E7743F">
        <w:rPr>
          <w:rFonts w:ascii="Arial" w:hAnsi="Arial" w:cs="Arial"/>
          <w:b/>
          <w:w w:val="105"/>
          <w:sz w:val="20"/>
          <w:szCs w:val="20"/>
        </w:rPr>
        <w:t xml:space="preserve">Principles of Urban and Regional Planning. </w:t>
      </w:r>
      <w:r w:rsidRPr="00E7743F">
        <w:rPr>
          <w:rFonts w:ascii="Arial" w:hAnsi="Arial" w:cs="Arial"/>
          <w:w w:val="105"/>
          <w:sz w:val="20"/>
          <w:szCs w:val="20"/>
        </w:rPr>
        <w:t>3 semester</w:t>
      </w:r>
      <w:r w:rsidRPr="00E7743F">
        <w:rPr>
          <w:rFonts w:ascii="Arial" w:hAnsi="Arial" w:cs="Arial"/>
          <w:spacing w:val="4"/>
          <w:w w:val="105"/>
          <w:sz w:val="20"/>
          <w:szCs w:val="20"/>
        </w:rPr>
        <w:t xml:space="preserve"> </w:t>
      </w:r>
      <w:r w:rsidRPr="00E7743F">
        <w:rPr>
          <w:rFonts w:ascii="Arial" w:hAnsi="Arial" w:cs="Arial"/>
          <w:w w:val="105"/>
          <w:sz w:val="20"/>
          <w:szCs w:val="20"/>
        </w:rPr>
        <w:t>hours.</w:t>
      </w:r>
    </w:p>
    <w:p w14:paraId="565A86E6" w14:textId="77777777" w:rsidR="000D026C" w:rsidRPr="00E7743F" w:rsidRDefault="000D026C" w:rsidP="003C690B">
      <w:pPr>
        <w:pStyle w:val="BodyText"/>
        <w:spacing w:before="0" w:line="235" w:lineRule="auto"/>
        <w:ind w:right="0"/>
        <w:rPr>
          <w:rFonts w:ascii="Arial" w:hAnsi="Arial" w:cs="Arial"/>
        </w:rPr>
      </w:pPr>
      <w:r w:rsidRPr="00E7743F">
        <w:rPr>
          <w:rFonts w:ascii="Arial" w:hAnsi="Arial" w:cs="Arial"/>
          <w:spacing w:val="-3"/>
          <w:w w:val="105"/>
        </w:rPr>
        <w:t xml:space="preserve">This </w:t>
      </w:r>
      <w:r w:rsidRPr="00E7743F">
        <w:rPr>
          <w:rFonts w:ascii="Arial" w:hAnsi="Arial" w:cs="Arial"/>
          <w:w w:val="105"/>
        </w:rPr>
        <w:t xml:space="preserve">course introduces planning both as a profession and also as an important element of </w:t>
      </w:r>
      <w:r w:rsidRPr="00E7743F">
        <w:rPr>
          <w:rFonts w:ascii="Arial" w:hAnsi="Arial" w:cs="Arial"/>
          <w:spacing w:val="-3"/>
          <w:w w:val="105"/>
        </w:rPr>
        <w:t xml:space="preserve">city, </w:t>
      </w:r>
      <w:r w:rsidRPr="00E7743F">
        <w:rPr>
          <w:rFonts w:ascii="Arial" w:hAnsi="Arial" w:cs="Arial"/>
          <w:w w:val="105"/>
        </w:rPr>
        <w:t>county, and regional government. Focusing on American planning experience, GE 520 covers the fundamentals of spatial decision-making at various levels of government.</w:t>
      </w:r>
      <w:r w:rsidRPr="00E7743F">
        <w:rPr>
          <w:rFonts w:ascii="Arial" w:hAnsi="Arial" w:cs="Arial"/>
          <w:spacing w:val="-14"/>
          <w:w w:val="105"/>
        </w:rPr>
        <w:t xml:space="preserve"> </w:t>
      </w:r>
      <w:r w:rsidRPr="00E7743F">
        <w:rPr>
          <w:rFonts w:ascii="Arial" w:hAnsi="Arial" w:cs="Arial"/>
          <w:w w:val="105"/>
        </w:rPr>
        <w:t>Substantive</w:t>
      </w:r>
      <w:r w:rsidRPr="00E7743F">
        <w:rPr>
          <w:rFonts w:ascii="Arial" w:hAnsi="Arial" w:cs="Arial"/>
          <w:spacing w:val="-14"/>
          <w:w w:val="105"/>
        </w:rPr>
        <w:t xml:space="preserve"> </w:t>
      </w:r>
      <w:r w:rsidRPr="00E7743F">
        <w:rPr>
          <w:rFonts w:ascii="Arial" w:hAnsi="Arial" w:cs="Arial"/>
          <w:w w:val="105"/>
        </w:rPr>
        <w:t>areas</w:t>
      </w:r>
      <w:r w:rsidRPr="00E7743F">
        <w:rPr>
          <w:rFonts w:ascii="Arial" w:hAnsi="Arial" w:cs="Arial"/>
          <w:spacing w:val="-14"/>
          <w:w w:val="105"/>
        </w:rPr>
        <w:t xml:space="preserve"> </w:t>
      </w:r>
      <w:r w:rsidRPr="00E7743F">
        <w:rPr>
          <w:rFonts w:ascii="Arial" w:hAnsi="Arial" w:cs="Arial"/>
          <w:w w:val="105"/>
        </w:rPr>
        <w:t>covered</w:t>
      </w:r>
      <w:r w:rsidRPr="00E7743F">
        <w:rPr>
          <w:rFonts w:ascii="Arial" w:hAnsi="Arial" w:cs="Arial"/>
          <w:spacing w:val="-14"/>
          <w:w w:val="105"/>
        </w:rPr>
        <w:t xml:space="preserve"> </w:t>
      </w:r>
      <w:r w:rsidRPr="00E7743F">
        <w:rPr>
          <w:rFonts w:ascii="Arial" w:hAnsi="Arial" w:cs="Arial"/>
          <w:w w:val="105"/>
        </w:rPr>
        <w:t>in</w:t>
      </w:r>
      <w:r w:rsidRPr="00E7743F">
        <w:rPr>
          <w:rFonts w:ascii="Arial" w:hAnsi="Arial" w:cs="Arial"/>
          <w:spacing w:val="-14"/>
          <w:w w:val="105"/>
        </w:rPr>
        <w:t xml:space="preserve"> </w:t>
      </w:r>
      <w:r w:rsidRPr="00E7743F">
        <w:rPr>
          <w:rFonts w:ascii="Arial" w:hAnsi="Arial" w:cs="Arial"/>
          <w:w w:val="105"/>
        </w:rPr>
        <w:t>the</w:t>
      </w:r>
      <w:r w:rsidRPr="00E7743F">
        <w:rPr>
          <w:rFonts w:ascii="Arial" w:hAnsi="Arial" w:cs="Arial"/>
          <w:spacing w:val="-14"/>
          <w:w w:val="105"/>
        </w:rPr>
        <w:t xml:space="preserve"> </w:t>
      </w:r>
      <w:r w:rsidRPr="00E7743F">
        <w:rPr>
          <w:rFonts w:ascii="Arial" w:hAnsi="Arial" w:cs="Arial"/>
          <w:w w:val="105"/>
        </w:rPr>
        <w:t>course</w:t>
      </w:r>
      <w:r w:rsidRPr="00E7743F">
        <w:rPr>
          <w:rFonts w:ascii="Arial" w:hAnsi="Arial" w:cs="Arial"/>
          <w:spacing w:val="-14"/>
          <w:w w:val="105"/>
        </w:rPr>
        <w:t xml:space="preserve"> </w:t>
      </w:r>
      <w:r w:rsidRPr="00E7743F">
        <w:rPr>
          <w:rFonts w:ascii="Arial" w:hAnsi="Arial" w:cs="Arial"/>
          <w:w w:val="105"/>
        </w:rPr>
        <w:t>include,</w:t>
      </w:r>
      <w:r w:rsidRPr="00E7743F">
        <w:rPr>
          <w:rFonts w:ascii="Arial" w:hAnsi="Arial" w:cs="Arial"/>
          <w:spacing w:val="-14"/>
          <w:w w:val="105"/>
        </w:rPr>
        <w:t xml:space="preserve"> </w:t>
      </w:r>
      <w:r w:rsidRPr="00E7743F">
        <w:rPr>
          <w:rFonts w:ascii="Arial" w:hAnsi="Arial" w:cs="Arial"/>
          <w:w w:val="105"/>
        </w:rPr>
        <w:t>the</w:t>
      </w:r>
      <w:r w:rsidRPr="00E7743F">
        <w:rPr>
          <w:rFonts w:ascii="Arial" w:hAnsi="Arial" w:cs="Arial"/>
          <w:spacing w:val="-14"/>
          <w:w w:val="105"/>
        </w:rPr>
        <w:t xml:space="preserve"> </w:t>
      </w:r>
      <w:r w:rsidRPr="00E7743F">
        <w:rPr>
          <w:rFonts w:ascii="Arial" w:hAnsi="Arial" w:cs="Arial"/>
          <w:w w:val="105"/>
        </w:rPr>
        <w:t xml:space="preserve">legal basis of planning, organizational structure of planning agencies in the U S, comprehensive planning, social issues in planning, tools of land use regulation, growth management </w:t>
      </w:r>
      <w:r w:rsidRPr="00E7743F">
        <w:rPr>
          <w:rFonts w:ascii="Arial" w:hAnsi="Arial" w:cs="Arial"/>
          <w:w w:val="105"/>
        </w:rPr>
        <w:lastRenderedPageBreak/>
        <w:t xml:space="preserve">techniques, smart growth, transportation planning, environmental planning and urban design. Cross-listed as GE 420 but creditable only in field in which enrolled. </w:t>
      </w:r>
      <w:r w:rsidRPr="00E7743F">
        <w:rPr>
          <w:rFonts w:ascii="Arial" w:hAnsi="Arial" w:cs="Arial"/>
          <w:spacing w:val="-3"/>
          <w:w w:val="105"/>
        </w:rPr>
        <w:t>(Fall)</w:t>
      </w:r>
    </w:p>
    <w:p w14:paraId="69F60157" w14:textId="77777777" w:rsidR="000D026C" w:rsidRPr="00E7743F" w:rsidRDefault="000D026C" w:rsidP="00590F89">
      <w:pPr>
        <w:tabs>
          <w:tab w:val="left" w:pos="1199"/>
        </w:tabs>
        <w:spacing w:line="242" w:lineRule="exact"/>
        <w:rPr>
          <w:rFonts w:ascii="Arial" w:hAnsi="Arial" w:cs="Arial"/>
          <w:w w:val="105"/>
          <w:sz w:val="20"/>
          <w:szCs w:val="20"/>
        </w:rPr>
      </w:pPr>
      <w:r w:rsidRPr="00E7743F">
        <w:rPr>
          <w:rFonts w:ascii="Arial" w:hAnsi="Arial" w:cs="Arial"/>
          <w:w w:val="105"/>
          <w:sz w:val="20"/>
          <w:szCs w:val="20"/>
        </w:rPr>
        <w:t>GE 530</w:t>
      </w:r>
      <w:r w:rsidRPr="00E7743F">
        <w:rPr>
          <w:rFonts w:ascii="Arial" w:hAnsi="Arial" w:cs="Arial"/>
          <w:w w:val="105"/>
          <w:sz w:val="20"/>
          <w:szCs w:val="20"/>
        </w:rPr>
        <w:tab/>
      </w:r>
      <w:r w:rsidRPr="00E7743F">
        <w:rPr>
          <w:rFonts w:ascii="Arial" w:hAnsi="Arial" w:cs="Arial"/>
          <w:b/>
          <w:w w:val="105"/>
          <w:sz w:val="20"/>
          <w:szCs w:val="20"/>
        </w:rPr>
        <w:t>Biogeography.</w:t>
      </w:r>
      <w:r w:rsidRPr="00E7743F">
        <w:rPr>
          <w:rFonts w:ascii="Arial" w:hAnsi="Arial" w:cs="Arial"/>
          <w:w w:val="105"/>
          <w:sz w:val="20"/>
          <w:szCs w:val="20"/>
        </w:rPr>
        <w:t xml:space="preserve">  3 semester hours.</w:t>
      </w:r>
    </w:p>
    <w:p w14:paraId="1D9E5401" w14:textId="77777777" w:rsidR="000D026C" w:rsidRPr="00E7743F" w:rsidRDefault="000D026C" w:rsidP="003C690B">
      <w:pPr>
        <w:spacing w:line="242" w:lineRule="exact"/>
        <w:ind w:left="1170"/>
        <w:jc w:val="both"/>
        <w:rPr>
          <w:rFonts w:ascii="Arial" w:hAnsi="Arial" w:cs="Arial"/>
          <w:w w:val="105"/>
          <w:sz w:val="20"/>
          <w:szCs w:val="20"/>
        </w:rPr>
      </w:pPr>
      <w:r w:rsidRPr="00E7743F">
        <w:rPr>
          <w:rFonts w:ascii="Arial" w:hAnsi="Arial" w:cs="Arial"/>
          <w:w w:val="105"/>
          <w:sz w:val="20"/>
          <w:szCs w:val="20"/>
        </w:rPr>
        <w:tab/>
      </w:r>
      <w:r w:rsidRPr="00E7743F">
        <w:rPr>
          <w:rFonts w:ascii="Arial" w:hAnsi="Arial" w:cs="Arial"/>
          <w:sz w:val="20"/>
          <w:szCs w:val="20"/>
        </w:rPr>
        <w:t>Biogeography: Science of documenting and understanding spatial patterns of biological diversity. This course will introduce students to concepts used in understanding historical, ecological, and geological processes that contribute to past and present biological distributions including the historical development of biogeographic concepts, plate tectonics, evolution, phylogeography, the fossil record, niche theory, and patterns of disjunction. Applications of biogeography to contemporary issues will also be discussed including global climate change, conservation, invasive species, and human population growth. A field trip is required. Prerequisites: GE 112 or BI 112. Course fee: $30.00. Offered on sufficient demand.</w:t>
      </w:r>
    </w:p>
    <w:p w14:paraId="5E096555" w14:textId="77777777" w:rsidR="000D026C" w:rsidRPr="00E7743F" w:rsidRDefault="000D026C" w:rsidP="00590F89">
      <w:pPr>
        <w:tabs>
          <w:tab w:val="left" w:pos="1199"/>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535.</w:t>
      </w:r>
      <w:r w:rsidRPr="00E7743F">
        <w:rPr>
          <w:rFonts w:ascii="Arial" w:hAnsi="Arial" w:cs="Arial"/>
          <w:w w:val="105"/>
          <w:sz w:val="20"/>
          <w:szCs w:val="20"/>
        </w:rPr>
        <w:tab/>
      </w:r>
      <w:r w:rsidRPr="00E7743F">
        <w:rPr>
          <w:rFonts w:ascii="Arial" w:hAnsi="Arial" w:cs="Arial"/>
          <w:b/>
          <w:w w:val="105"/>
          <w:sz w:val="20"/>
          <w:szCs w:val="20"/>
        </w:rPr>
        <w:t>Regional Geomorphology.</w:t>
      </w:r>
      <w:r w:rsidRPr="00E7743F">
        <w:rPr>
          <w:rFonts w:ascii="Arial" w:hAnsi="Arial" w:cs="Arial"/>
          <w:b/>
          <w:spacing w:val="-16"/>
          <w:w w:val="105"/>
          <w:sz w:val="20"/>
          <w:szCs w:val="20"/>
        </w:rPr>
        <w:t xml:space="preserve"> </w:t>
      </w:r>
      <w:r w:rsidRPr="00E7743F">
        <w:rPr>
          <w:rFonts w:ascii="Arial" w:hAnsi="Arial" w:cs="Arial"/>
          <w:w w:val="105"/>
          <w:sz w:val="20"/>
          <w:szCs w:val="20"/>
        </w:rPr>
        <w:t>3</w:t>
      </w:r>
      <w:r w:rsidRPr="00E7743F">
        <w:rPr>
          <w:rFonts w:ascii="Arial" w:hAnsi="Arial" w:cs="Arial"/>
          <w:spacing w:val="-16"/>
          <w:w w:val="105"/>
          <w:sz w:val="20"/>
          <w:szCs w:val="20"/>
        </w:rPr>
        <w:t xml:space="preserve"> </w:t>
      </w:r>
      <w:r w:rsidRPr="00E7743F">
        <w:rPr>
          <w:rFonts w:ascii="Arial" w:hAnsi="Arial" w:cs="Arial"/>
          <w:w w:val="105"/>
          <w:sz w:val="20"/>
          <w:szCs w:val="20"/>
        </w:rPr>
        <w:t>semester</w:t>
      </w:r>
      <w:r w:rsidRPr="00E7743F">
        <w:rPr>
          <w:rFonts w:ascii="Arial" w:hAnsi="Arial" w:cs="Arial"/>
          <w:spacing w:val="-16"/>
          <w:w w:val="105"/>
          <w:sz w:val="20"/>
          <w:szCs w:val="20"/>
        </w:rPr>
        <w:t xml:space="preserve"> </w:t>
      </w:r>
      <w:r w:rsidRPr="00E7743F">
        <w:rPr>
          <w:rFonts w:ascii="Arial" w:hAnsi="Arial" w:cs="Arial"/>
          <w:w w:val="105"/>
          <w:sz w:val="20"/>
          <w:szCs w:val="20"/>
        </w:rPr>
        <w:t>hours.</w:t>
      </w:r>
    </w:p>
    <w:p w14:paraId="298145D9" w14:textId="77777777" w:rsidR="000D026C" w:rsidRPr="00E7743F" w:rsidRDefault="000D026C" w:rsidP="003C690B">
      <w:pPr>
        <w:pStyle w:val="BodyText"/>
        <w:spacing w:before="0"/>
        <w:ind w:right="0" w:firstLine="0"/>
        <w:rPr>
          <w:rFonts w:ascii="Arial" w:hAnsi="Arial" w:cs="Arial"/>
        </w:rPr>
      </w:pPr>
      <w:r w:rsidRPr="00E7743F">
        <w:rPr>
          <w:rFonts w:ascii="Arial" w:hAnsi="Arial" w:cs="Arial"/>
        </w:rPr>
        <w:t>Regional Geomorphology. Field-based exploration of landforms and features. Focus is on the examination and understanding of various landforms and the processes that shape these features. Course requires travel. By permission of Instructor. Course fee: $30.00. Other travel expenses required. (Offered on sufficient demand).</w:t>
      </w:r>
      <w:r w:rsidRPr="00E7743F">
        <w:rPr>
          <w:rFonts w:ascii="Arial" w:hAnsi="Arial" w:cs="Arial"/>
          <w:w w:val="105"/>
        </w:rPr>
        <w:t>.</w:t>
      </w:r>
    </w:p>
    <w:p w14:paraId="5F6152BF" w14:textId="77777777" w:rsidR="000D026C" w:rsidRPr="00E7743F" w:rsidRDefault="000D026C" w:rsidP="00590F89">
      <w:pPr>
        <w:tabs>
          <w:tab w:val="left" w:pos="1199"/>
        </w:tabs>
        <w:rPr>
          <w:rFonts w:ascii="Arial" w:hAnsi="Arial" w:cs="Arial"/>
          <w:w w:val="105"/>
          <w:sz w:val="20"/>
          <w:szCs w:val="20"/>
        </w:rPr>
      </w:pPr>
      <w:r w:rsidRPr="00E7743F">
        <w:rPr>
          <w:rFonts w:ascii="Arial" w:hAnsi="Arial" w:cs="Arial"/>
          <w:w w:val="105"/>
          <w:sz w:val="20"/>
          <w:szCs w:val="20"/>
        </w:rPr>
        <w:t>GE 550.</w:t>
      </w:r>
      <w:r w:rsidRPr="00E7743F">
        <w:rPr>
          <w:rFonts w:ascii="Arial" w:hAnsi="Arial" w:cs="Arial"/>
          <w:w w:val="105"/>
          <w:sz w:val="20"/>
          <w:szCs w:val="20"/>
        </w:rPr>
        <w:tab/>
      </w:r>
      <w:r w:rsidRPr="00E7743F">
        <w:rPr>
          <w:rFonts w:ascii="Arial" w:hAnsi="Arial" w:cs="Arial"/>
          <w:b/>
          <w:w w:val="105"/>
          <w:sz w:val="20"/>
          <w:szCs w:val="20"/>
        </w:rPr>
        <w:t xml:space="preserve">Fundamentals of Sustainability. </w:t>
      </w:r>
      <w:r w:rsidRPr="00E7743F">
        <w:rPr>
          <w:rFonts w:ascii="Arial" w:hAnsi="Arial" w:cs="Arial"/>
          <w:w w:val="105"/>
          <w:sz w:val="20"/>
          <w:szCs w:val="20"/>
        </w:rPr>
        <w:t>3 semester hours.</w:t>
      </w:r>
    </w:p>
    <w:p w14:paraId="33B05D14" w14:textId="77777777" w:rsidR="000D026C" w:rsidRPr="00E7743F" w:rsidRDefault="000D026C" w:rsidP="003C690B">
      <w:pPr>
        <w:tabs>
          <w:tab w:val="left" w:pos="1530"/>
        </w:tabs>
        <w:ind w:left="1170"/>
        <w:rPr>
          <w:rFonts w:ascii="Arial" w:hAnsi="Arial" w:cs="Arial"/>
          <w:w w:val="105"/>
          <w:sz w:val="20"/>
          <w:szCs w:val="20"/>
        </w:rPr>
      </w:pPr>
      <w:r w:rsidRPr="00E7743F">
        <w:rPr>
          <w:rFonts w:ascii="Arial" w:hAnsi="Arial" w:cs="Arial"/>
          <w:w w:val="105"/>
          <w:sz w:val="20"/>
          <w:szCs w:val="20"/>
        </w:rPr>
        <w:tab/>
        <w:t>This course provides the foundational principles undergirding the concept of sustainability from a geographical perspective. Course activities involve tracing the history and development of sustainability and the role of the environment, economy and social issues in sustainability.  Participants are exposed to a variety of applications of sustainability at the local, national and international levels, preparing them to be advocates for wise use of resources. (Fall)</w:t>
      </w:r>
    </w:p>
    <w:p w14:paraId="0FEF8D21" w14:textId="77777777" w:rsidR="000D026C" w:rsidRPr="00E7743F" w:rsidRDefault="000D026C" w:rsidP="00590F89">
      <w:pPr>
        <w:tabs>
          <w:tab w:val="left" w:pos="1199"/>
        </w:tabs>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554.</w:t>
      </w:r>
      <w:r w:rsidRPr="00E7743F">
        <w:rPr>
          <w:rFonts w:ascii="Arial" w:hAnsi="Arial" w:cs="Arial"/>
          <w:w w:val="105"/>
          <w:sz w:val="20"/>
          <w:szCs w:val="20"/>
        </w:rPr>
        <w:tab/>
      </w:r>
      <w:r w:rsidRPr="00E7743F">
        <w:rPr>
          <w:rFonts w:ascii="Arial" w:hAnsi="Arial" w:cs="Arial"/>
          <w:b/>
          <w:w w:val="105"/>
          <w:sz w:val="20"/>
          <w:szCs w:val="20"/>
        </w:rPr>
        <w:t>Remote</w:t>
      </w:r>
      <w:r w:rsidRPr="00E7743F">
        <w:rPr>
          <w:rFonts w:ascii="Arial" w:hAnsi="Arial" w:cs="Arial"/>
          <w:b/>
          <w:spacing w:val="-15"/>
          <w:w w:val="105"/>
          <w:sz w:val="20"/>
          <w:szCs w:val="20"/>
        </w:rPr>
        <w:t xml:space="preserve"> </w:t>
      </w:r>
      <w:r w:rsidRPr="00E7743F">
        <w:rPr>
          <w:rFonts w:ascii="Arial" w:hAnsi="Arial" w:cs="Arial"/>
          <w:b/>
          <w:w w:val="105"/>
          <w:sz w:val="20"/>
          <w:szCs w:val="20"/>
        </w:rPr>
        <w:t>Sensing.</w:t>
      </w:r>
      <w:r w:rsidRPr="00E7743F">
        <w:rPr>
          <w:rFonts w:ascii="Arial" w:hAnsi="Arial" w:cs="Arial"/>
          <w:b/>
          <w:spacing w:val="-15"/>
          <w:w w:val="105"/>
          <w:sz w:val="20"/>
          <w:szCs w:val="20"/>
        </w:rPr>
        <w:t xml:space="preserve"> </w:t>
      </w:r>
      <w:r w:rsidRPr="00E7743F">
        <w:rPr>
          <w:rFonts w:ascii="Arial" w:hAnsi="Arial" w:cs="Arial"/>
          <w:w w:val="105"/>
          <w:sz w:val="20"/>
          <w:szCs w:val="20"/>
        </w:rPr>
        <w:t>4</w:t>
      </w:r>
      <w:r w:rsidRPr="00E7743F">
        <w:rPr>
          <w:rFonts w:ascii="Arial" w:hAnsi="Arial" w:cs="Arial"/>
          <w:spacing w:val="-15"/>
          <w:w w:val="105"/>
          <w:sz w:val="20"/>
          <w:szCs w:val="20"/>
        </w:rPr>
        <w:t xml:space="preserve"> </w:t>
      </w:r>
      <w:r w:rsidRPr="00E7743F">
        <w:rPr>
          <w:rFonts w:ascii="Arial" w:hAnsi="Arial" w:cs="Arial"/>
          <w:w w:val="105"/>
          <w:sz w:val="20"/>
          <w:szCs w:val="20"/>
        </w:rPr>
        <w:t>semester</w:t>
      </w:r>
      <w:r w:rsidRPr="00E7743F">
        <w:rPr>
          <w:rFonts w:ascii="Arial" w:hAnsi="Arial" w:cs="Arial"/>
          <w:spacing w:val="-15"/>
          <w:w w:val="105"/>
          <w:sz w:val="20"/>
          <w:szCs w:val="20"/>
        </w:rPr>
        <w:t xml:space="preserve"> </w:t>
      </w:r>
      <w:r w:rsidRPr="00E7743F">
        <w:rPr>
          <w:rFonts w:ascii="Arial" w:hAnsi="Arial" w:cs="Arial"/>
          <w:w w:val="105"/>
          <w:sz w:val="20"/>
          <w:szCs w:val="20"/>
        </w:rPr>
        <w:t>hours.</w:t>
      </w:r>
    </w:p>
    <w:p w14:paraId="7405DBB0" w14:textId="77777777" w:rsidR="000D026C" w:rsidRPr="00E7743F" w:rsidRDefault="000D026C" w:rsidP="003C690B">
      <w:pPr>
        <w:pStyle w:val="BodyText"/>
        <w:spacing w:before="0" w:line="240" w:lineRule="auto"/>
        <w:ind w:right="0"/>
        <w:rPr>
          <w:rFonts w:ascii="Arial" w:hAnsi="Arial" w:cs="Arial"/>
        </w:rPr>
      </w:pPr>
      <w:r w:rsidRPr="00E7743F">
        <w:rPr>
          <w:rFonts w:ascii="Arial" w:hAnsi="Arial" w:cs="Arial"/>
          <w:w w:val="105"/>
        </w:rPr>
        <w:t>This course expands upon concepts and methods of remote sensing through the digital interpretation of satellite imagery. The interpreted information (data and findings) will support the understanding of the processes involved in land use and land cover analysis, change detection, and the map update process. The course includes lecture and discussion related to remote sensing and image processing theory with associated practical laboratory exercises and applications for satellite image analysis and digital image processing. Three class periods; one 2-hour laboratory period per week. Course fee: $30.00.</w:t>
      </w:r>
    </w:p>
    <w:p w14:paraId="387698FF" w14:textId="12F8E872" w:rsidR="00590F89" w:rsidRDefault="000D026C" w:rsidP="00590F89">
      <w:pPr>
        <w:pStyle w:val="BodyText"/>
        <w:spacing w:before="0" w:line="240" w:lineRule="auto"/>
        <w:ind w:left="0" w:right="0" w:firstLine="0"/>
        <w:rPr>
          <w:rFonts w:ascii="Arial" w:hAnsi="Arial" w:cs="Arial"/>
          <w:w w:val="105"/>
        </w:rPr>
      </w:pPr>
      <w:r w:rsidRPr="00E7743F">
        <w:rPr>
          <w:rFonts w:ascii="Arial" w:hAnsi="Arial" w:cs="Arial"/>
          <w:w w:val="105"/>
        </w:rPr>
        <w:t>GE</w:t>
      </w:r>
      <w:r w:rsidRPr="00E7743F">
        <w:rPr>
          <w:rFonts w:ascii="Arial" w:hAnsi="Arial" w:cs="Arial"/>
          <w:spacing w:val="18"/>
          <w:w w:val="105"/>
        </w:rPr>
        <w:t xml:space="preserve"> </w:t>
      </w:r>
      <w:r w:rsidR="00590F89">
        <w:rPr>
          <w:rFonts w:ascii="Arial" w:hAnsi="Arial" w:cs="Arial"/>
          <w:w w:val="105"/>
        </w:rPr>
        <w:t xml:space="preserve">560.      </w:t>
      </w:r>
      <w:r w:rsidRPr="00590F89">
        <w:rPr>
          <w:rFonts w:ascii="Arial" w:hAnsi="Arial" w:cs="Arial"/>
          <w:b/>
          <w:w w:val="105"/>
        </w:rPr>
        <w:t xml:space="preserve">Advanced Cultural </w:t>
      </w:r>
      <w:r w:rsidRPr="00590F89">
        <w:rPr>
          <w:rFonts w:ascii="Arial" w:hAnsi="Arial" w:cs="Arial"/>
          <w:b/>
          <w:spacing w:val="-3"/>
          <w:w w:val="105"/>
        </w:rPr>
        <w:t>Geography.</w:t>
      </w:r>
      <w:r w:rsidRPr="00E7743F">
        <w:rPr>
          <w:rFonts w:ascii="Arial" w:hAnsi="Arial" w:cs="Arial"/>
          <w:spacing w:val="-3"/>
          <w:w w:val="105"/>
        </w:rPr>
        <w:t xml:space="preserve"> </w:t>
      </w:r>
      <w:r w:rsidRPr="00E7743F">
        <w:rPr>
          <w:rFonts w:ascii="Arial" w:hAnsi="Arial" w:cs="Arial"/>
          <w:w w:val="105"/>
        </w:rPr>
        <w:t>3 semester</w:t>
      </w:r>
      <w:r w:rsidRPr="00E7743F">
        <w:rPr>
          <w:rFonts w:ascii="Arial" w:hAnsi="Arial" w:cs="Arial"/>
          <w:spacing w:val="10"/>
          <w:w w:val="105"/>
        </w:rPr>
        <w:t xml:space="preserve"> </w:t>
      </w:r>
      <w:r w:rsidRPr="00E7743F">
        <w:rPr>
          <w:rFonts w:ascii="Arial" w:hAnsi="Arial" w:cs="Arial"/>
          <w:w w:val="105"/>
        </w:rPr>
        <w:t>hours.</w:t>
      </w:r>
      <w:r w:rsidR="005B15E8" w:rsidRPr="00E7743F">
        <w:rPr>
          <w:rFonts w:ascii="Arial" w:hAnsi="Arial" w:cs="Arial"/>
          <w:w w:val="105"/>
        </w:rPr>
        <w:t xml:space="preserve"> </w:t>
      </w:r>
    </w:p>
    <w:p w14:paraId="7984FD52" w14:textId="5EE5FF0E" w:rsidR="005B15E8" w:rsidRPr="00E7743F" w:rsidRDefault="005B15E8" w:rsidP="00590F89">
      <w:pPr>
        <w:pStyle w:val="BodyText"/>
        <w:spacing w:before="0" w:line="240" w:lineRule="auto"/>
        <w:ind w:left="1170" w:right="0"/>
        <w:rPr>
          <w:rFonts w:ascii="Arial" w:hAnsi="Arial" w:cs="Arial"/>
        </w:rPr>
      </w:pPr>
      <w:r w:rsidRPr="00E7743F">
        <w:rPr>
          <w:rFonts w:ascii="Arial" w:hAnsi="Arial" w:cs="Arial"/>
          <w:w w:val="105"/>
        </w:rPr>
        <w:t>A conceptual approach to the study of human environment systems, cultural landscape, ecological perspectives, environmental perception and behavior, and environmental stress. Prerequisite: GE 102 or departmental approval.</w:t>
      </w:r>
    </w:p>
    <w:p w14:paraId="7DF73097" w14:textId="77777777" w:rsidR="005B15E8" w:rsidRPr="00E7743F" w:rsidRDefault="005B15E8" w:rsidP="00590F89">
      <w:pPr>
        <w:tabs>
          <w:tab w:val="left" w:pos="1199"/>
        </w:tabs>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564.</w:t>
      </w:r>
      <w:r w:rsidRPr="00E7743F">
        <w:rPr>
          <w:rFonts w:ascii="Arial" w:hAnsi="Arial" w:cs="Arial"/>
          <w:w w:val="105"/>
          <w:sz w:val="20"/>
          <w:szCs w:val="20"/>
        </w:rPr>
        <w:tab/>
      </w:r>
      <w:r w:rsidRPr="00E7743F">
        <w:rPr>
          <w:rFonts w:ascii="Arial" w:hAnsi="Arial" w:cs="Arial"/>
          <w:b/>
          <w:w w:val="105"/>
          <w:sz w:val="20"/>
          <w:szCs w:val="20"/>
        </w:rPr>
        <w:t xml:space="preserve">GIS Programming. </w:t>
      </w:r>
      <w:r w:rsidRPr="00E7743F">
        <w:rPr>
          <w:rFonts w:ascii="Arial" w:hAnsi="Arial" w:cs="Arial"/>
          <w:w w:val="105"/>
          <w:sz w:val="20"/>
          <w:szCs w:val="20"/>
        </w:rPr>
        <w:t>3 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p>
    <w:p w14:paraId="0F101029"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spacing w:val="-3"/>
          <w:w w:val="105"/>
        </w:rPr>
        <w:t>Geographic</w:t>
      </w:r>
      <w:r w:rsidRPr="00E7743F">
        <w:rPr>
          <w:rFonts w:ascii="Arial" w:hAnsi="Arial" w:cs="Arial"/>
          <w:spacing w:val="-12"/>
          <w:w w:val="105"/>
        </w:rPr>
        <w:t xml:space="preserve"> </w:t>
      </w:r>
      <w:r w:rsidRPr="00E7743F">
        <w:rPr>
          <w:rFonts w:ascii="Arial" w:hAnsi="Arial" w:cs="Arial"/>
          <w:w w:val="105"/>
        </w:rPr>
        <w:t>Information</w:t>
      </w:r>
      <w:r w:rsidRPr="00E7743F">
        <w:rPr>
          <w:rFonts w:ascii="Arial" w:hAnsi="Arial" w:cs="Arial"/>
          <w:spacing w:val="-12"/>
          <w:w w:val="105"/>
        </w:rPr>
        <w:t xml:space="preserve"> </w:t>
      </w:r>
      <w:r w:rsidRPr="00E7743F">
        <w:rPr>
          <w:rFonts w:ascii="Arial" w:hAnsi="Arial" w:cs="Arial"/>
          <w:w w:val="105"/>
        </w:rPr>
        <w:t>Systems</w:t>
      </w:r>
      <w:r w:rsidRPr="00E7743F">
        <w:rPr>
          <w:rFonts w:ascii="Arial" w:hAnsi="Arial" w:cs="Arial"/>
          <w:spacing w:val="-12"/>
          <w:w w:val="105"/>
        </w:rPr>
        <w:t xml:space="preserve"> </w:t>
      </w:r>
      <w:r w:rsidRPr="00E7743F">
        <w:rPr>
          <w:rFonts w:ascii="Arial" w:hAnsi="Arial" w:cs="Arial"/>
          <w:w w:val="105"/>
        </w:rPr>
        <w:t>(GIS)</w:t>
      </w:r>
      <w:r w:rsidRPr="00E7743F">
        <w:rPr>
          <w:rFonts w:ascii="Arial" w:hAnsi="Arial" w:cs="Arial"/>
          <w:spacing w:val="-12"/>
          <w:w w:val="105"/>
        </w:rPr>
        <w:t xml:space="preserve"> </w:t>
      </w:r>
      <w:r w:rsidRPr="00E7743F">
        <w:rPr>
          <w:rFonts w:ascii="Arial" w:hAnsi="Arial" w:cs="Arial"/>
          <w:w w:val="105"/>
        </w:rPr>
        <w:t>are</w:t>
      </w:r>
      <w:r w:rsidRPr="00E7743F">
        <w:rPr>
          <w:rFonts w:ascii="Arial" w:hAnsi="Arial" w:cs="Arial"/>
          <w:spacing w:val="-12"/>
          <w:w w:val="105"/>
        </w:rPr>
        <w:t xml:space="preserve"> </w:t>
      </w:r>
      <w:r w:rsidRPr="00E7743F">
        <w:rPr>
          <w:rFonts w:ascii="Arial" w:hAnsi="Arial" w:cs="Arial"/>
          <w:spacing w:val="-3"/>
          <w:w w:val="105"/>
        </w:rPr>
        <w:t>powerful</w:t>
      </w:r>
      <w:r w:rsidRPr="00E7743F">
        <w:rPr>
          <w:rFonts w:ascii="Arial" w:hAnsi="Arial" w:cs="Arial"/>
          <w:spacing w:val="-12"/>
          <w:w w:val="105"/>
        </w:rPr>
        <w:t xml:space="preserve"> </w:t>
      </w:r>
      <w:r w:rsidRPr="00E7743F">
        <w:rPr>
          <w:rFonts w:ascii="Arial" w:hAnsi="Arial" w:cs="Arial"/>
          <w:w w:val="105"/>
        </w:rPr>
        <w:t>computational tools</w:t>
      </w:r>
      <w:r w:rsidRPr="00E7743F">
        <w:rPr>
          <w:rFonts w:ascii="Arial" w:hAnsi="Arial" w:cs="Arial"/>
          <w:spacing w:val="-16"/>
          <w:w w:val="105"/>
        </w:rPr>
        <w:t xml:space="preserve"> </w:t>
      </w:r>
      <w:r w:rsidRPr="00E7743F">
        <w:rPr>
          <w:rFonts w:ascii="Arial" w:hAnsi="Arial" w:cs="Arial"/>
          <w:w w:val="105"/>
        </w:rPr>
        <w:t>for</w:t>
      </w:r>
      <w:r w:rsidRPr="00E7743F">
        <w:rPr>
          <w:rFonts w:ascii="Arial" w:hAnsi="Arial" w:cs="Arial"/>
          <w:spacing w:val="-16"/>
          <w:w w:val="105"/>
        </w:rPr>
        <w:t xml:space="preserve"> </w:t>
      </w:r>
      <w:r w:rsidRPr="00E7743F">
        <w:rPr>
          <w:rFonts w:ascii="Arial" w:hAnsi="Arial" w:cs="Arial"/>
          <w:w w:val="105"/>
        </w:rPr>
        <w:t>solving</w:t>
      </w:r>
      <w:r w:rsidRPr="00E7743F">
        <w:rPr>
          <w:rFonts w:ascii="Arial" w:hAnsi="Arial" w:cs="Arial"/>
          <w:spacing w:val="-16"/>
          <w:w w:val="105"/>
        </w:rPr>
        <w:t xml:space="preserve"> </w:t>
      </w:r>
      <w:r w:rsidRPr="00E7743F">
        <w:rPr>
          <w:rFonts w:ascii="Arial" w:hAnsi="Arial" w:cs="Arial"/>
          <w:w w:val="105"/>
        </w:rPr>
        <w:t>spatial</w:t>
      </w:r>
      <w:r w:rsidRPr="00E7743F">
        <w:rPr>
          <w:rFonts w:ascii="Arial" w:hAnsi="Arial" w:cs="Arial"/>
          <w:spacing w:val="-16"/>
          <w:w w:val="105"/>
        </w:rPr>
        <w:t xml:space="preserve"> </w:t>
      </w:r>
      <w:r w:rsidRPr="00E7743F">
        <w:rPr>
          <w:rFonts w:ascii="Arial" w:hAnsi="Arial" w:cs="Arial"/>
          <w:w w:val="105"/>
        </w:rPr>
        <w:t>problems.</w:t>
      </w:r>
      <w:r w:rsidRPr="00E7743F">
        <w:rPr>
          <w:rFonts w:ascii="Arial" w:hAnsi="Arial" w:cs="Arial"/>
          <w:spacing w:val="-16"/>
          <w:w w:val="105"/>
        </w:rPr>
        <w:t xml:space="preserve"> </w:t>
      </w:r>
      <w:r w:rsidRPr="00E7743F">
        <w:rPr>
          <w:rFonts w:ascii="Arial" w:hAnsi="Arial" w:cs="Arial"/>
          <w:w w:val="105"/>
        </w:rPr>
        <w:t>GIS</w:t>
      </w:r>
      <w:r w:rsidRPr="00E7743F">
        <w:rPr>
          <w:rFonts w:ascii="Arial" w:hAnsi="Arial" w:cs="Arial"/>
          <w:spacing w:val="-16"/>
          <w:w w:val="105"/>
        </w:rPr>
        <w:t xml:space="preserve"> </w:t>
      </w:r>
      <w:r w:rsidRPr="00E7743F">
        <w:rPr>
          <w:rFonts w:ascii="Arial" w:hAnsi="Arial" w:cs="Arial"/>
          <w:spacing w:val="-2"/>
          <w:w w:val="105"/>
        </w:rPr>
        <w:t>programming</w:t>
      </w:r>
      <w:r w:rsidRPr="00E7743F">
        <w:rPr>
          <w:rFonts w:ascii="Arial" w:hAnsi="Arial" w:cs="Arial"/>
          <w:spacing w:val="-16"/>
          <w:w w:val="105"/>
        </w:rPr>
        <w:t xml:space="preserve"> </w:t>
      </w:r>
      <w:r w:rsidRPr="00E7743F">
        <w:rPr>
          <w:rFonts w:ascii="Arial" w:hAnsi="Arial" w:cs="Arial"/>
          <w:w w:val="105"/>
        </w:rPr>
        <w:t>serves</w:t>
      </w:r>
      <w:r w:rsidRPr="00E7743F">
        <w:rPr>
          <w:rFonts w:ascii="Arial" w:hAnsi="Arial" w:cs="Arial"/>
          <w:spacing w:val="-16"/>
          <w:w w:val="105"/>
        </w:rPr>
        <w:t xml:space="preserve"> </w:t>
      </w:r>
      <w:r w:rsidRPr="00E7743F">
        <w:rPr>
          <w:rFonts w:ascii="Arial" w:hAnsi="Arial" w:cs="Arial"/>
          <w:w w:val="105"/>
        </w:rPr>
        <w:t>the</w:t>
      </w:r>
      <w:r w:rsidRPr="00E7743F">
        <w:rPr>
          <w:rFonts w:ascii="Arial" w:hAnsi="Arial" w:cs="Arial"/>
          <w:spacing w:val="-16"/>
          <w:w w:val="105"/>
        </w:rPr>
        <w:t xml:space="preserve"> </w:t>
      </w:r>
      <w:r w:rsidRPr="00E7743F">
        <w:rPr>
          <w:rFonts w:ascii="Arial" w:hAnsi="Arial" w:cs="Arial"/>
          <w:w w:val="105"/>
        </w:rPr>
        <w:t xml:space="preserve">purpose of customizing GIS applications and streamlining spatial analysis by assembling functions provided by the underlying GIS platforms. </w:t>
      </w:r>
      <w:r w:rsidRPr="00E7743F">
        <w:rPr>
          <w:rFonts w:ascii="Arial" w:hAnsi="Arial" w:cs="Arial"/>
          <w:spacing w:val="-3"/>
          <w:w w:val="105"/>
        </w:rPr>
        <w:t xml:space="preserve">This </w:t>
      </w:r>
      <w:r w:rsidRPr="00E7743F">
        <w:rPr>
          <w:rFonts w:ascii="Arial" w:hAnsi="Arial" w:cs="Arial"/>
          <w:w w:val="105"/>
        </w:rPr>
        <w:t>course</w:t>
      </w:r>
      <w:r w:rsidRPr="00E7743F">
        <w:rPr>
          <w:rFonts w:ascii="Arial" w:hAnsi="Arial" w:cs="Arial"/>
          <w:spacing w:val="-11"/>
          <w:w w:val="105"/>
        </w:rPr>
        <w:t xml:space="preserve"> </w:t>
      </w:r>
      <w:r w:rsidRPr="00E7743F">
        <w:rPr>
          <w:rFonts w:ascii="Arial" w:hAnsi="Arial" w:cs="Arial"/>
          <w:w w:val="105"/>
        </w:rPr>
        <w:t>introduces</w:t>
      </w:r>
      <w:r w:rsidRPr="00E7743F">
        <w:rPr>
          <w:rFonts w:ascii="Arial" w:hAnsi="Arial" w:cs="Arial"/>
          <w:spacing w:val="-11"/>
          <w:w w:val="105"/>
        </w:rPr>
        <w:t xml:space="preserve"> </w:t>
      </w:r>
      <w:r w:rsidRPr="00E7743F">
        <w:rPr>
          <w:rFonts w:ascii="Arial" w:hAnsi="Arial" w:cs="Arial"/>
          <w:w w:val="105"/>
        </w:rPr>
        <w:t>students</w:t>
      </w:r>
      <w:r w:rsidRPr="00E7743F">
        <w:rPr>
          <w:rFonts w:ascii="Arial" w:hAnsi="Arial" w:cs="Arial"/>
          <w:spacing w:val="-11"/>
          <w:w w:val="105"/>
        </w:rPr>
        <w:t xml:space="preserve"> </w:t>
      </w:r>
      <w:r w:rsidRPr="00E7743F">
        <w:rPr>
          <w:rFonts w:ascii="Arial" w:hAnsi="Arial" w:cs="Arial"/>
          <w:w w:val="105"/>
        </w:rPr>
        <w:t>to</w:t>
      </w:r>
      <w:r w:rsidRPr="00E7743F">
        <w:rPr>
          <w:rFonts w:ascii="Arial" w:hAnsi="Arial" w:cs="Arial"/>
          <w:spacing w:val="-11"/>
          <w:w w:val="105"/>
        </w:rPr>
        <w:t xml:space="preserve"> </w:t>
      </w:r>
      <w:r w:rsidRPr="00E7743F">
        <w:rPr>
          <w:rFonts w:ascii="Arial" w:hAnsi="Arial" w:cs="Arial"/>
          <w:w w:val="105"/>
        </w:rPr>
        <w:t>Model</w:t>
      </w:r>
      <w:r w:rsidRPr="00E7743F">
        <w:rPr>
          <w:rFonts w:ascii="Arial" w:hAnsi="Arial" w:cs="Arial"/>
          <w:spacing w:val="-11"/>
          <w:w w:val="105"/>
        </w:rPr>
        <w:t xml:space="preserve"> </w:t>
      </w:r>
      <w:r w:rsidRPr="00E7743F">
        <w:rPr>
          <w:rFonts w:ascii="Arial" w:hAnsi="Arial" w:cs="Arial"/>
          <w:w w:val="105"/>
        </w:rPr>
        <w:t>Builder</w:t>
      </w:r>
      <w:r w:rsidRPr="00E7743F">
        <w:rPr>
          <w:rFonts w:ascii="Arial" w:hAnsi="Arial" w:cs="Arial"/>
          <w:spacing w:val="-11"/>
          <w:w w:val="105"/>
        </w:rPr>
        <w:t xml:space="preserve"> </w:t>
      </w:r>
      <w:r w:rsidRPr="00E7743F">
        <w:rPr>
          <w:rFonts w:ascii="Arial" w:hAnsi="Arial" w:cs="Arial"/>
          <w:w w:val="105"/>
        </w:rPr>
        <w:t>and</w:t>
      </w:r>
      <w:r w:rsidRPr="00E7743F">
        <w:rPr>
          <w:rFonts w:ascii="Arial" w:hAnsi="Arial" w:cs="Arial"/>
          <w:spacing w:val="-11"/>
          <w:w w:val="105"/>
        </w:rPr>
        <w:t xml:space="preserve"> </w:t>
      </w:r>
      <w:r w:rsidRPr="00E7743F">
        <w:rPr>
          <w:rFonts w:ascii="Arial" w:hAnsi="Arial" w:cs="Arial"/>
          <w:w w:val="105"/>
        </w:rPr>
        <w:t>Geoprocessing</w:t>
      </w:r>
      <w:r w:rsidRPr="00E7743F">
        <w:rPr>
          <w:rFonts w:ascii="Arial" w:hAnsi="Arial" w:cs="Arial"/>
          <w:spacing w:val="-11"/>
          <w:w w:val="105"/>
        </w:rPr>
        <w:t xml:space="preserve"> </w:t>
      </w:r>
      <w:r w:rsidRPr="00E7743F">
        <w:rPr>
          <w:rFonts w:ascii="Arial" w:hAnsi="Arial" w:cs="Arial"/>
          <w:w w:val="105"/>
        </w:rPr>
        <w:t xml:space="preserve">script programming with Python in ArcGIS. </w:t>
      </w:r>
      <w:r w:rsidRPr="00E7743F">
        <w:rPr>
          <w:rFonts w:ascii="Arial" w:hAnsi="Arial" w:cs="Arial"/>
          <w:spacing w:val="-5"/>
          <w:w w:val="105"/>
        </w:rPr>
        <w:t xml:space="preserve">Topics </w:t>
      </w:r>
      <w:r w:rsidRPr="00E7743F">
        <w:rPr>
          <w:rFonts w:ascii="Arial" w:hAnsi="Arial" w:cs="Arial"/>
          <w:w w:val="105"/>
        </w:rPr>
        <w:t>include GIS programming environment,</w:t>
      </w:r>
      <w:r w:rsidRPr="00E7743F">
        <w:rPr>
          <w:rFonts w:ascii="Arial" w:hAnsi="Arial" w:cs="Arial"/>
          <w:spacing w:val="-10"/>
          <w:w w:val="105"/>
        </w:rPr>
        <w:t xml:space="preserve"> </w:t>
      </w:r>
      <w:r w:rsidRPr="00E7743F">
        <w:rPr>
          <w:rFonts w:ascii="Arial" w:hAnsi="Arial" w:cs="Arial"/>
          <w:w w:val="105"/>
        </w:rPr>
        <w:t>programming</w:t>
      </w:r>
      <w:r w:rsidRPr="00E7743F">
        <w:rPr>
          <w:rFonts w:ascii="Arial" w:hAnsi="Arial" w:cs="Arial"/>
          <w:spacing w:val="-10"/>
          <w:w w:val="105"/>
        </w:rPr>
        <w:t xml:space="preserve"> </w:t>
      </w:r>
      <w:r w:rsidRPr="00E7743F">
        <w:rPr>
          <w:rFonts w:ascii="Arial" w:hAnsi="Arial" w:cs="Arial"/>
          <w:w w:val="105"/>
        </w:rPr>
        <w:t>syntax</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styles,</w:t>
      </w:r>
      <w:r w:rsidRPr="00E7743F">
        <w:rPr>
          <w:rFonts w:ascii="Arial" w:hAnsi="Arial" w:cs="Arial"/>
          <w:spacing w:val="-10"/>
          <w:w w:val="105"/>
        </w:rPr>
        <w:t xml:space="preserve"> </w:t>
      </w:r>
      <w:r w:rsidRPr="00E7743F">
        <w:rPr>
          <w:rFonts w:ascii="Arial" w:hAnsi="Arial" w:cs="Arial"/>
          <w:w w:val="105"/>
        </w:rPr>
        <w:t>interface</w:t>
      </w:r>
      <w:r w:rsidRPr="00E7743F">
        <w:rPr>
          <w:rFonts w:ascii="Arial" w:hAnsi="Arial" w:cs="Arial"/>
          <w:spacing w:val="-10"/>
          <w:w w:val="105"/>
        </w:rPr>
        <w:t xml:space="preserve"> </w:t>
      </w:r>
      <w:r w:rsidRPr="00E7743F">
        <w:rPr>
          <w:rFonts w:ascii="Arial" w:hAnsi="Arial" w:cs="Arial"/>
          <w:w w:val="105"/>
        </w:rPr>
        <w:t>customization and a variety of GIS routines and functions that can be assembled through programming. Prerequisite: GE 384.</w:t>
      </w:r>
      <w:r w:rsidRPr="00E7743F">
        <w:rPr>
          <w:rFonts w:ascii="Arial" w:hAnsi="Arial" w:cs="Arial"/>
          <w:spacing w:val="8"/>
          <w:w w:val="105"/>
        </w:rPr>
        <w:t xml:space="preserve"> </w:t>
      </w:r>
      <w:r w:rsidRPr="00E7743F">
        <w:rPr>
          <w:rFonts w:ascii="Arial" w:hAnsi="Arial" w:cs="Arial"/>
          <w:spacing w:val="-3"/>
          <w:w w:val="105"/>
        </w:rPr>
        <w:t>(Fall)</w:t>
      </w:r>
    </w:p>
    <w:p w14:paraId="7648BFBF" w14:textId="77777777" w:rsidR="005B15E8" w:rsidRPr="00E7743F" w:rsidRDefault="005B15E8" w:rsidP="003C690B">
      <w:pPr>
        <w:tabs>
          <w:tab w:val="left" w:pos="1199"/>
        </w:tabs>
        <w:rPr>
          <w:rFonts w:ascii="Arial" w:hAnsi="Arial" w:cs="Arial"/>
          <w:w w:val="105"/>
          <w:sz w:val="20"/>
          <w:szCs w:val="20"/>
        </w:rPr>
      </w:pPr>
      <w:r w:rsidRPr="00E7743F">
        <w:rPr>
          <w:rFonts w:ascii="Arial" w:hAnsi="Arial" w:cs="Arial"/>
          <w:w w:val="105"/>
          <w:sz w:val="20"/>
          <w:szCs w:val="20"/>
        </w:rPr>
        <w:t>GE 568.</w:t>
      </w:r>
      <w:r w:rsidRPr="00E7743F">
        <w:rPr>
          <w:rFonts w:ascii="Arial" w:hAnsi="Arial" w:cs="Arial"/>
          <w:w w:val="105"/>
          <w:sz w:val="20"/>
          <w:szCs w:val="20"/>
        </w:rPr>
        <w:tab/>
      </w:r>
      <w:r w:rsidRPr="00E7743F">
        <w:rPr>
          <w:rFonts w:ascii="Arial" w:hAnsi="Arial" w:cs="Arial"/>
          <w:b/>
          <w:w w:val="105"/>
          <w:sz w:val="20"/>
          <w:szCs w:val="20"/>
        </w:rPr>
        <w:t xml:space="preserve">Geography of Beer, Wine, and Spirits. </w:t>
      </w:r>
      <w:r w:rsidRPr="00E7743F">
        <w:rPr>
          <w:rFonts w:ascii="Arial" w:hAnsi="Arial" w:cs="Arial"/>
          <w:w w:val="105"/>
          <w:sz w:val="20"/>
          <w:szCs w:val="20"/>
        </w:rPr>
        <w:t>3 semester hours.</w:t>
      </w:r>
    </w:p>
    <w:p w14:paraId="5FF0EDD5" w14:textId="77777777" w:rsidR="005B15E8" w:rsidRPr="00E7743F" w:rsidRDefault="005B15E8" w:rsidP="003C690B">
      <w:pPr>
        <w:tabs>
          <w:tab w:val="left" w:pos="1199"/>
        </w:tabs>
        <w:ind w:left="1170" w:firstLine="90"/>
        <w:jc w:val="both"/>
        <w:rPr>
          <w:rFonts w:ascii="Arial" w:hAnsi="Arial" w:cs="Arial"/>
          <w:w w:val="105"/>
          <w:sz w:val="20"/>
          <w:szCs w:val="20"/>
        </w:rPr>
      </w:pPr>
      <w:r w:rsidRPr="00E7743F">
        <w:rPr>
          <w:rFonts w:ascii="Arial" w:hAnsi="Arial" w:cs="Arial"/>
          <w:w w:val="105"/>
          <w:sz w:val="20"/>
          <w:szCs w:val="20"/>
        </w:rPr>
        <w:tab/>
      </w:r>
      <w:r w:rsidRPr="00E7743F">
        <w:rPr>
          <w:rFonts w:ascii="Arial" w:hAnsi="Arial" w:cs="Arial"/>
          <w:sz w:val="20"/>
          <w:szCs w:val="20"/>
        </w:rPr>
        <w:t>Course examines geographic factors that account for the historical development and regional variation of beer, wine, and spirits. Students are introduced to the practices of viticulture, hop and grain cultivation, enology, brewing, and distilling. The major cultural, economic, political, and environmental aspects of beer, wine, and spirits in major world regions are analyzed. No class activities will involve alcohol consumption and/or tasting. (Spring, odd-numbered years)</w:t>
      </w:r>
    </w:p>
    <w:p w14:paraId="38E0F080" w14:textId="77777777" w:rsidR="005B15E8" w:rsidRPr="00E7743F" w:rsidRDefault="005B15E8" w:rsidP="00590F89">
      <w:pPr>
        <w:tabs>
          <w:tab w:val="left" w:pos="1199"/>
        </w:tabs>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572.</w:t>
      </w:r>
      <w:r w:rsidRPr="00E7743F">
        <w:rPr>
          <w:rFonts w:ascii="Arial" w:hAnsi="Arial" w:cs="Arial"/>
          <w:w w:val="105"/>
          <w:sz w:val="20"/>
          <w:szCs w:val="20"/>
        </w:rPr>
        <w:tab/>
      </w:r>
      <w:r w:rsidRPr="00E7743F">
        <w:rPr>
          <w:rFonts w:ascii="Arial" w:hAnsi="Arial" w:cs="Arial"/>
          <w:b/>
          <w:w w:val="105"/>
          <w:sz w:val="20"/>
          <w:szCs w:val="20"/>
        </w:rPr>
        <w:t xml:space="preserve">Historical Geography of the United States. </w:t>
      </w:r>
      <w:r w:rsidRPr="00E7743F">
        <w:rPr>
          <w:rFonts w:ascii="Arial" w:hAnsi="Arial" w:cs="Arial"/>
          <w:w w:val="105"/>
          <w:sz w:val="20"/>
          <w:szCs w:val="20"/>
        </w:rPr>
        <w:t>3 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p>
    <w:p w14:paraId="28773C76" w14:textId="0293676A" w:rsidR="005B15E8" w:rsidRDefault="005B15E8" w:rsidP="003C690B">
      <w:pPr>
        <w:pStyle w:val="BodyText"/>
        <w:spacing w:before="0" w:line="240" w:lineRule="auto"/>
        <w:ind w:left="1200" w:right="0"/>
        <w:rPr>
          <w:rFonts w:ascii="Arial" w:hAnsi="Arial" w:cs="Arial"/>
          <w:w w:val="105"/>
        </w:rPr>
      </w:pPr>
      <w:r w:rsidRPr="00E7743F">
        <w:rPr>
          <w:rFonts w:ascii="Arial" w:hAnsi="Arial" w:cs="Arial"/>
          <w:w w:val="105"/>
        </w:rPr>
        <w:t>The role of geographic conditions in the exploration, settlement, and development of the United States.</w:t>
      </w:r>
    </w:p>
    <w:p w14:paraId="6BF300C2" w14:textId="63F2A835" w:rsidR="00590F89" w:rsidRDefault="00590F89" w:rsidP="003C690B">
      <w:pPr>
        <w:pStyle w:val="BodyText"/>
        <w:spacing w:before="0" w:line="240" w:lineRule="auto"/>
        <w:ind w:left="1200" w:right="0"/>
        <w:rPr>
          <w:rFonts w:ascii="Arial" w:hAnsi="Arial" w:cs="Arial"/>
        </w:rPr>
      </w:pPr>
    </w:p>
    <w:p w14:paraId="6F2BF6C2" w14:textId="77777777" w:rsidR="00590F89" w:rsidRPr="00E7743F" w:rsidRDefault="00590F89" w:rsidP="003C690B">
      <w:pPr>
        <w:pStyle w:val="BodyText"/>
        <w:spacing w:before="0" w:line="240" w:lineRule="auto"/>
        <w:ind w:left="1200" w:right="0"/>
        <w:rPr>
          <w:rFonts w:ascii="Arial" w:hAnsi="Arial" w:cs="Arial"/>
        </w:rPr>
      </w:pPr>
    </w:p>
    <w:p w14:paraId="01574C2B" w14:textId="77777777" w:rsidR="005B15E8" w:rsidRPr="00E7743F" w:rsidRDefault="005B15E8" w:rsidP="00590F89">
      <w:pPr>
        <w:tabs>
          <w:tab w:val="left" w:pos="1199"/>
        </w:tabs>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584.</w:t>
      </w:r>
      <w:r w:rsidRPr="00E7743F">
        <w:rPr>
          <w:rFonts w:ascii="Arial" w:hAnsi="Arial" w:cs="Arial"/>
          <w:w w:val="105"/>
          <w:sz w:val="20"/>
          <w:szCs w:val="20"/>
        </w:rPr>
        <w:tab/>
      </w:r>
      <w:r w:rsidRPr="00E7743F">
        <w:rPr>
          <w:rFonts w:ascii="Arial" w:hAnsi="Arial" w:cs="Arial"/>
          <w:b/>
          <w:w w:val="105"/>
          <w:sz w:val="20"/>
          <w:szCs w:val="20"/>
        </w:rPr>
        <w:t>Applied Geospatial</w:t>
      </w:r>
      <w:r w:rsidRPr="00E7743F">
        <w:rPr>
          <w:rFonts w:ascii="Arial" w:hAnsi="Arial" w:cs="Arial"/>
          <w:b/>
          <w:spacing w:val="-36"/>
          <w:w w:val="105"/>
          <w:sz w:val="20"/>
          <w:szCs w:val="20"/>
        </w:rPr>
        <w:t xml:space="preserve"> </w:t>
      </w:r>
      <w:r w:rsidRPr="00E7743F">
        <w:rPr>
          <w:rFonts w:ascii="Arial" w:hAnsi="Arial" w:cs="Arial"/>
          <w:b/>
          <w:w w:val="105"/>
          <w:sz w:val="20"/>
          <w:szCs w:val="20"/>
        </w:rPr>
        <w:t xml:space="preserve">Analysis. </w:t>
      </w:r>
      <w:r w:rsidRPr="00E7743F">
        <w:rPr>
          <w:rFonts w:ascii="Arial" w:hAnsi="Arial" w:cs="Arial"/>
          <w:w w:val="105"/>
          <w:sz w:val="20"/>
          <w:szCs w:val="20"/>
        </w:rPr>
        <w:t>3 semester hours.</w:t>
      </w:r>
    </w:p>
    <w:p w14:paraId="0D11C42C"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spacing w:val="-5"/>
          <w:w w:val="105"/>
        </w:rPr>
        <w:t xml:space="preserve">The </w:t>
      </w:r>
      <w:r w:rsidRPr="00E7743F">
        <w:rPr>
          <w:rFonts w:ascii="Arial" w:hAnsi="Arial" w:cs="Arial"/>
          <w:spacing w:val="-3"/>
          <w:w w:val="105"/>
        </w:rPr>
        <w:t xml:space="preserve">course encompasses </w:t>
      </w:r>
      <w:r w:rsidRPr="00E7743F">
        <w:rPr>
          <w:rFonts w:ascii="Arial" w:hAnsi="Arial" w:cs="Arial"/>
          <w:spacing w:val="-4"/>
          <w:w w:val="105"/>
        </w:rPr>
        <w:t xml:space="preserve">advanced </w:t>
      </w:r>
      <w:r w:rsidRPr="00E7743F">
        <w:rPr>
          <w:rFonts w:ascii="Arial" w:hAnsi="Arial" w:cs="Arial"/>
          <w:spacing w:val="-3"/>
          <w:w w:val="105"/>
        </w:rPr>
        <w:t xml:space="preserve">reading </w:t>
      </w:r>
      <w:r w:rsidRPr="00E7743F">
        <w:rPr>
          <w:rFonts w:ascii="Arial" w:hAnsi="Arial" w:cs="Arial"/>
          <w:w w:val="105"/>
        </w:rPr>
        <w:t xml:space="preserve">and </w:t>
      </w:r>
      <w:r w:rsidRPr="00E7743F">
        <w:rPr>
          <w:rFonts w:ascii="Arial" w:hAnsi="Arial" w:cs="Arial"/>
          <w:spacing w:val="-3"/>
          <w:w w:val="105"/>
        </w:rPr>
        <w:t xml:space="preserve">discussion </w:t>
      </w:r>
      <w:r w:rsidRPr="00E7743F">
        <w:rPr>
          <w:rFonts w:ascii="Arial" w:hAnsi="Arial" w:cs="Arial"/>
          <w:w w:val="105"/>
        </w:rPr>
        <w:t>of state- of-the-art</w:t>
      </w:r>
      <w:r w:rsidRPr="00E7743F">
        <w:rPr>
          <w:rFonts w:ascii="Arial" w:hAnsi="Arial" w:cs="Arial"/>
          <w:spacing w:val="-16"/>
          <w:w w:val="105"/>
        </w:rPr>
        <w:t xml:space="preserve"> </w:t>
      </w:r>
      <w:r w:rsidRPr="00E7743F">
        <w:rPr>
          <w:rFonts w:ascii="Arial" w:hAnsi="Arial" w:cs="Arial"/>
          <w:w w:val="105"/>
        </w:rPr>
        <w:t>projects</w:t>
      </w:r>
      <w:r w:rsidRPr="00E7743F">
        <w:rPr>
          <w:rFonts w:ascii="Arial" w:hAnsi="Arial" w:cs="Arial"/>
          <w:spacing w:val="-16"/>
          <w:w w:val="105"/>
        </w:rPr>
        <w:t xml:space="preserve"> </w:t>
      </w:r>
      <w:r w:rsidRPr="00E7743F">
        <w:rPr>
          <w:rFonts w:ascii="Arial" w:hAnsi="Arial" w:cs="Arial"/>
          <w:w w:val="105"/>
        </w:rPr>
        <w:t>and</w:t>
      </w:r>
      <w:r w:rsidRPr="00E7743F">
        <w:rPr>
          <w:rFonts w:ascii="Arial" w:hAnsi="Arial" w:cs="Arial"/>
          <w:spacing w:val="-16"/>
          <w:w w:val="105"/>
        </w:rPr>
        <w:t xml:space="preserve"> </w:t>
      </w:r>
      <w:r w:rsidRPr="00E7743F">
        <w:rPr>
          <w:rFonts w:ascii="Arial" w:hAnsi="Arial" w:cs="Arial"/>
          <w:w w:val="105"/>
        </w:rPr>
        <w:t>techniques</w:t>
      </w:r>
      <w:r w:rsidRPr="00E7743F">
        <w:rPr>
          <w:rFonts w:ascii="Arial" w:hAnsi="Arial" w:cs="Arial"/>
          <w:spacing w:val="-16"/>
          <w:w w:val="105"/>
        </w:rPr>
        <w:t xml:space="preserve"> </w:t>
      </w:r>
      <w:r w:rsidRPr="00E7743F">
        <w:rPr>
          <w:rFonts w:ascii="Arial" w:hAnsi="Arial" w:cs="Arial"/>
          <w:w w:val="105"/>
        </w:rPr>
        <w:t>in</w:t>
      </w:r>
      <w:r w:rsidRPr="00E7743F">
        <w:rPr>
          <w:rFonts w:ascii="Arial" w:hAnsi="Arial" w:cs="Arial"/>
          <w:spacing w:val="-16"/>
          <w:w w:val="105"/>
        </w:rPr>
        <w:t xml:space="preserve"> </w:t>
      </w:r>
      <w:r w:rsidRPr="00E7743F">
        <w:rPr>
          <w:rFonts w:ascii="Arial" w:hAnsi="Arial" w:cs="Arial"/>
          <w:w w:val="105"/>
        </w:rPr>
        <w:t>Geographic</w:t>
      </w:r>
      <w:r w:rsidRPr="00E7743F">
        <w:rPr>
          <w:rFonts w:ascii="Arial" w:hAnsi="Arial" w:cs="Arial"/>
          <w:spacing w:val="-16"/>
          <w:w w:val="105"/>
        </w:rPr>
        <w:t xml:space="preserve"> </w:t>
      </w:r>
      <w:r w:rsidRPr="00E7743F">
        <w:rPr>
          <w:rFonts w:ascii="Arial" w:hAnsi="Arial" w:cs="Arial"/>
          <w:w w:val="105"/>
        </w:rPr>
        <w:t>Information</w:t>
      </w:r>
      <w:r w:rsidRPr="00E7743F">
        <w:rPr>
          <w:rFonts w:ascii="Arial" w:hAnsi="Arial" w:cs="Arial"/>
          <w:spacing w:val="-16"/>
          <w:w w:val="105"/>
        </w:rPr>
        <w:t xml:space="preserve"> </w:t>
      </w:r>
      <w:r w:rsidRPr="00E7743F">
        <w:rPr>
          <w:rFonts w:ascii="Arial" w:hAnsi="Arial" w:cs="Arial"/>
          <w:w w:val="105"/>
        </w:rPr>
        <w:t>Systems, remote</w:t>
      </w:r>
      <w:r w:rsidRPr="00E7743F">
        <w:rPr>
          <w:rFonts w:ascii="Arial" w:hAnsi="Arial" w:cs="Arial"/>
          <w:spacing w:val="-13"/>
          <w:w w:val="105"/>
        </w:rPr>
        <w:t xml:space="preserve"> </w:t>
      </w:r>
      <w:r w:rsidRPr="00E7743F">
        <w:rPr>
          <w:rFonts w:ascii="Arial" w:hAnsi="Arial" w:cs="Arial"/>
          <w:w w:val="105"/>
        </w:rPr>
        <w:t>sensing,</w:t>
      </w:r>
      <w:r w:rsidRPr="00E7743F">
        <w:rPr>
          <w:rFonts w:ascii="Arial" w:hAnsi="Arial" w:cs="Arial"/>
          <w:spacing w:val="-13"/>
          <w:w w:val="105"/>
        </w:rPr>
        <w:t xml:space="preserve"> </w:t>
      </w:r>
      <w:r w:rsidRPr="00E7743F">
        <w:rPr>
          <w:rFonts w:ascii="Arial" w:hAnsi="Arial" w:cs="Arial"/>
          <w:w w:val="105"/>
        </w:rPr>
        <w:t>computer</w:t>
      </w:r>
      <w:r w:rsidRPr="00E7743F">
        <w:rPr>
          <w:rFonts w:ascii="Arial" w:hAnsi="Arial" w:cs="Arial"/>
          <w:spacing w:val="-13"/>
          <w:w w:val="105"/>
        </w:rPr>
        <w:t xml:space="preserve"> </w:t>
      </w:r>
      <w:r w:rsidRPr="00E7743F">
        <w:rPr>
          <w:rFonts w:ascii="Arial" w:hAnsi="Arial" w:cs="Arial"/>
          <w:spacing w:val="-4"/>
          <w:w w:val="105"/>
        </w:rPr>
        <w:t>cartography,</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image</w:t>
      </w:r>
      <w:r w:rsidRPr="00E7743F">
        <w:rPr>
          <w:rFonts w:ascii="Arial" w:hAnsi="Arial" w:cs="Arial"/>
          <w:spacing w:val="-13"/>
          <w:w w:val="105"/>
        </w:rPr>
        <w:t xml:space="preserve"> </w:t>
      </w:r>
      <w:r w:rsidRPr="00E7743F">
        <w:rPr>
          <w:rFonts w:ascii="Arial" w:hAnsi="Arial" w:cs="Arial"/>
          <w:w w:val="105"/>
        </w:rPr>
        <w:t>processing.</w:t>
      </w:r>
      <w:r w:rsidRPr="00E7743F">
        <w:rPr>
          <w:rFonts w:ascii="Arial" w:hAnsi="Arial" w:cs="Arial"/>
          <w:spacing w:val="-13"/>
          <w:w w:val="105"/>
        </w:rPr>
        <w:t xml:space="preserve"> </w:t>
      </w:r>
      <w:r w:rsidRPr="00E7743F">
        <w:rPr>
          <w:rFonts w:ascii="Arial" w:hAnsi="Arial" w:cs="Arial"/>
          <w:w w:val="105"/>
        </w:rPr>
        <w:t xml:space="preserve">Projects required for this class include but are not limited to urban, </w:t>
      </w:r>
      <w:r w:rsidRPr="00E7743F">
        <w:rPr>
          <w:rFonts w:ascii="Arial" w:hAnsi="Arial" w:cs="Arial"/>
          <w:spacing w:val="-3"/>
          <w:w w:val="105"/>
        </w:rPr>
        <w:t>environmental,</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human</w:t>
      </w:r>
      <w:r w:rsidRPr="00E7743F">
        <w:rPr>
          <w:rFonts w:ascii="Arial" w:hAnsi="Arial" w:cs="Arial"/>
          <w:spacing w:val="-10"/>
          <w:w w:val="105"/>
        </w:rPr>
        <w:t xml:space="preserve"> </w:t>
      </w:r>
      <w:r w:rsidRPr="00E7743F">
        <w:rPr>
          <w:rFonts w:ascii="Arial" w:hAnsi="Arial" w:cs="Arial"/>
          <w:spacing w:val="-3"/>
          <w:w w:val="105"/>
        </w:rPr>
        <w:t>geography</w:t>
      </w:r>
      <w:r w:rsidRPr="00E7743F">
        <w:rPr>
          <w:rFonts w:ascii="Arial" w:hAnsi="Arial" w:cs="Arial"/>
          <w:spacing w:val="-10"/>
          <w:w w:val="105"/>
        </w:rPr>
        <w:t xml:space="preserve"> </w:t>
      </w:r>
      <w:r w:rsidRPr="00E7743F">
        <w:rPr>
          <w:rFonts w:ascii="Arial" w:hAnsi="Arial" w:cs="Arial"/>
          <w:w w:val="105"/>
        </w:rPr>
        <w:t>problems.</w:t>
      </w:r>
      <w:r w:rsidRPr="00E7743F">
        <w:rPr>
          <w:rFonts w:ascii="Arial" w:hAnsi="Arial" w:cs="Arial"/>
          <w:spacing w:val="-10"/>
          <w:w w:val="105"/>
        </w:rPr>
        <w:t xml:space="preserve"> </w:t>
      </w:r>
      <w:r w:rsidRPr="00E7743F">
        <w:rPr>
          <w:rFonts w:ascii="Arial" w:hAnsi="Arial" w:cs="Arial"/>
          <w:w w:val="105"/>
        </w:rPr>
        <w:t>Students</w:t>
      </w:r>
      <w:r w:rsidRPr="00E7743F">
        <w:rPr>
          <w:rFonts w:ascii="Arial" w:hAnsi="Arial" w:cs="Arial"/>
          <w:spacing w:val="-10"/>
          <w:w w:val="105"/>
        </w:rPr>
        <w:t xml:space="preserve"> </w:t>
      </w:r>
      <w:r w:rsidRPr="00E7743F">
        <w:rPr>
          <w:rFonts w:ascii="Arial" w:hAnsi="Arial" w:cs="Arial"/>
          <w:w w:val="105"/>
        </w:rPr>
        <w:t>will</w:t>
      </w:r>
      <w:r w:rsidRPr="00E7743F">
        <w:rPr>
          <w:rFonts w:ascii="Arial" w:hAnsi="Arial" w:cs="Arial"/>
          <w:spacing w:val="-10"/>
          <w:w w:val="105"/>
        </w:rPr>
        <w:t xml:space="preserve"> </w:t>
      </w:r>
      <w:r w:rsidRPr="00E7743F">
        <w:rPr>
          <w:rFonts w:ascii="Arial" w:hAnsi="Arial" w:cs="Arial"/>
          <w:w w:val="105"/>
        </w:rPr>
        <w:t>conduct a detailed data-base development project including database design, data-base</w:t>
      </w:r>
      <w:r w:rsidRPr="00E7743F">
        <w:rPr>
          <w:rFonts w:ascii="Arial" w:hAnsi="Arial" w:cs="Arial"/>
          <w:spacing w:val="-18"/>
          <w:w w:val="105"/>
        </w:rPr>
        <w:t xml:space="preserve"> </w:t>
      </w:r>
      <w:r w:rsidRPr="00E7743F">
        <w:rPr>
          <w:rFonts w:ascii="Arial" w:hAnsi="Arial" w:cs="Arial"/>
          <w:w w:val="105"/>
        </w:rPr>
        <w:t>population,</w:t>
      </w:r>
      <w:r w:rsidRPr="00E7743F">
        <w:rPr>
          <w:rFonts w:ascii="Arial" w:hAnsi="Arial" w:cs="Arial"/>
          <w:spacing w:val="-19"/>
          <w:w w:val="105"/>
        </w:rPr>
        <w:t xml:space="preserve"> </w:t>
      </w:r>
      <w:r w:rsidRPr="00E7743F">
        <w:rPr>
          <w:rFonts w:ascii="Arial" w:hAnsi="Arial" w:cs="Arial"/>
          <w:w w:val="105"/>
        </w:rPr>
        <w:t>data</w:t>
      </w:r>
      <w:r w:rsidRPr="00E7743F">
        <w:rPr>
          <w:rFonts w:ascii="Arial" w:hAnsi="Arial" w:cs="Arial"/>
          <w:spacing w:val="-18"/>
          <w:w w:val="105"/>
        </w:rPr>
        <w:t xml:space="preserve"> </w:t>
      </w:r>
      <w:r w:rsidRPr="00E7743F">
        <w:rPr>
          <w:rFonts w:ascii="Arial" w:hAnsi="Arial" w:cs="Arial"/>
          <w:w w:val="105"/>
        </w:rPr>
        <w:t>management,</w:t>
      </w:r>
      <w:r w:rsidRPr="00E7743F">
        <w:rPr>
          <w:rFonts w:ascii="Arial" w:hAnsi="Arial" w:cs="Arial"/>
          <w:spacing w:val="-19"/>
          <w:w w:val="105"/>
        </w:rPr>
        <w:t xml:space="preserve"> </w:t>
      </w:r>
      <w:r w:rsidRPr="00E7743F">
        <w:rPr>
          <w:rFonts w:ascii="Arial" w:hAnsi="Arial" w:cs="Arial"/>
          <w:w w:val="105"/>
        </w:rPr>
        <w:t>and</w:t>
      </w:r>
      <w:r w:rsidRPr="00E7743F">
        <w:rPr>
          <w:rFonts w:ascii="Arial" w:hAnsi="Arial" w:cs="Arial"/>
          <w:spacing w:val="-19"/>
          <w:w w:val="105"/>
        </w:rPr>
        <w:t xml:space="preserve"> </w:t>
      </w:r>
      <w:r w:rsidRPr="00E7743F">
        <w:rPr>
          <w:rFonts w:ascii="Arial" w:hAnsi="Arial" w:cs="Arial"/>
          <w:w w:val="105"/>
        </w:rPr>
        <w:t>the</w:t>
      </w:r>
      <w:r w:rsidRPr="00E7743F">
        <w:rPr>
          <w:rFonts w:ascii="Arial" w:hAnsi="Arial" w:cs="Arial"/>
          <w:spacing w:val="-18"/>
          <w:w w:val="105"/>
        </w:rPr>
        <w:t xml:space="preserve"> </w:t>
      </w:r>
      <w:r w:rsidRPr="00E7743F">
        <w:rPr>
          <w:rFonts w:ascii="Arial" w:hAnsi="Arial" w:cs="Arial"/>
          <w:w w:val="105"/>
        </w:rPr>
        <w:t>application</w:t>
      </w:r>
      <w:r w:rsidRPr="00E7743F">
        <w:rPr>
          <w:rFonts w:ascii="Arial" w:hAnsi="Arial" w:cs="Arial"/>
          <w:spacing w:val="-19"/>
          <w:w w:val="105"/>
        </w:rPr>
        <w:t xml:space="preserve"> </w:t>
      </w:r>
      <w:r w:rsidRPr="00E7743F">
        <w:rPr>
          <w:rFonts w:ascii="Arial" w:hAnsi="Arial" w:cs="Arial"/>
          <w:w w:val="105"/>
        </w:rPr>
        <w:t>of</w:t>
      </w:r>
      <w:r w:rsidRPr="00E7743F">
        <w:rPr>
          <w:rFonts w:ascii="Arial" w:hAnsi="Arial" w:cs="Arial"/>
          <w:spacing w:val="-19"/>
          <w:w w:val="105"/>
        </w:rPr>
        <w:t xml:space="preserve"> </w:t>
      </w:r>
      <w:r w:rsidRPr="00E7743F">
        <w:rPr>
          <w:rFonts w:ascii="Arial" w:hAnsi="Arial" w:cs="Arial"/>
          <w:w w:val="105"/>
        </w:rPr>
        <w:t>spatial modeling techniques. Course fee:</w:t>
      </w:r>
      <w:r w:rsidRPr="00E7743F">
        <w:rPr>
          <w:rFonts w:ascii="Arial" w:hAnsi="Arial" w:cs="Arial"/>
          <w:spacing w:val="32"/>
          <w:w w:val="105"/>
        </w:rPr>
        <w:t xml:space="preserve"> </w:t>
      </w:r>
      <w:r w:rsidRPr="00E7743F">
        <w:rPr>
          <w:rFonts w:ascii="Arial" w:hAnsi="Arial" w:cs="Arial"/>
          <w:w w:val="105"/>
        </w:rPr>
        <w:t>$30.00.</w:t>
      </w:r>
    </w:p>
    <w:p w14:paraId="56D42F83"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595.</w:t>
      </w:r>
      <w:r w:rsidRPr="00E7743F">
        <w:rPr>
          <w:rFonts w:ascii="Arial" w:hAnsi="Arial" w:cs="Arial"/>
          <w:w w:val="105"/>
          <w:sz w:val="20"/>
          <w:szCs w:val="20"/>
        </w:rPr>
        <w:tab/>
      </w:r>
      <w:r w:rsidRPr="00E7743F">
        <w:rPr>
          <w:rFonts w:ascii="Arial" w:hAnsi="Arial" w:cs="Arial"/>
          <w:b/>
          <w:w w:val="105"/>
          <w:sz w:val="20"/>
          <w:szCs w:val="20"/>
        </w:rPr>
        <w:t xml:space="preserve">Geography Internship. </w:t>
      </w:r>
      <w:r w:rsidRPr="00E7743F">
        <w:rPr>
          <w:rFonts w:ascii="Arial" w:hAnsi="Arial" w:cs="Arial"/>
          <w:w w:val="105"/>
          <w:sz w:val="20"/>
          <w:szCs w:val="20"/>
        </w:rPr>
        <w:t>1-3 semester</w:t>
      </w:r>
      <w:r w:rsidRPr="00E7743F">
        <w:rPr>
          <w:rFonts w:ascii="Arial" w:hAnsi="Arial" w:cs="Arial"/>
          <w:spacing w:val="-32"/>
          <w:w w:val="105"/>
          <w:sz w:val="20"/>
          <w:szCs w:val="20"/>
        </w:rPr>
        <w:t xml:space="preserve"> </w:t>
      </w:r>
      <w:r w:rsidRPr="00E7743F">
        <w:rPr>
          <w:rFonts w:ascii="Arial" w:hAnsi="Arial" w:cs="Arial"/>
          <w:w w:val="105"/>
          <w:sz w:val="20"/>
          <w:szCs w:val="20"/>
        </w:rPr>
        <w:t>hours.</w:t>
      </w:r>
    </w:p>
    <w:p w14:paraId="252F98EC"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Open to graduate students in the Department of Geography. A work-related</w:t>
      </w:r>
      <w:r w:rsidRPr="00E7743F">
        <w:rPr>
          <w:rFonts w:ascii="Arial" w:hAnsi="Arial" w:cs="Arial"/>
          <w:spacing w:val="-5"/>
          <w:w w:val="105"/>
        </w:rPr>
        <w:t xml:space="preserve"> </w:t>
      </w:r>
      <w:r w:rsidRPr="00E7743F">
        <w:rPr>
          <w:rFonts w:ascii="Arial" w:hAnsi="Arial" w:cs="Arial"/>
          <w:w w:val="105"/>
        </w:rPr>
        <w:t>experience</w:t>
      </w:r>
      <w:r w:rsidRPr="00E7743F">
        <w:rPr>
          <w:rFonts w:ascii="Arial" w:hAnsi="Arial" w:cs="Arial"/>
          <w:spacing w:val="-5"/>
          <w:w w:val="105"/>
        </w:rPr>
        <w:t xml:space="preserve"> </w:t>
      </w:r>
      <w:r w:rsidRPr="00E7743F">
        <w:rPr>
          <w:rFonts w:ascii="Arial" w:hAnsi="Arial" w:cs="Arial"/>
          <w:w w:val="105"/>
        </w:rPr>
        <w:t>with</w:t>
      </w:r>
      <w:r w:rsidRPr="00E7743F">
        <w:rPr>
          <w:rFonts w:ascii="Arial" w:hAnsi="Arial" w:cs="Arial"/>
          <w:spacing w:val="-5"/>
          <w:w w:val="105"/>
        </w:rPr>
        <w:t xml:space="preserve"> </w:t>
      </w:r>
      <w:r w:rsidRPr="00E7743F">
        <w:rPr>
          <w:rFonts w:ascii="Arial" w:hAnsi="Arial" w:cs="Arial"/>
          <w:w w:val="105"/>
        </w:rPr>
        <w:t>a</w:t>
      </w:r>
      <w:r w:rsidRPr="00E7743F">
        <w:rPr>
          <w:rFonts w:ascii="Arial" w:hAnsi="Arial" w:cs="Arial"/>
          <w:spacing w:val="-5"/>
          <w:w w:val="105"/>
        </w:rPr>
        <w:t xml:space="preserve"> </w:t>
      </w:r>
      <w:r w:rsidRPr="00E7743F">
        <w:rPr>
          <w:rFonts w:ascii="Arial" w:hAnsi="Arial" w:cs="Arial"/>
          <w:w w:val="105"/>
        </w:rPr>
        <w:t>public</w:t>
      </w:r>
      <w:r w:rsidRPr="00E7743F">
        <w:rPr>
          <w:rFonts w:ascii="Arial" w:hAnsi="Arial" w:cs="Arial"/>
          <w:spacing w:val="-5"/>
          <w:w w:val="105"/>
        </w:rPr>
        <w:t xml:space="preserve"> </w:t>
      </w:r>
      <w:r w:rsidRPr="00E7743F">
        <w:rPr>
          <w:rFonts w:ascii="Arial" w:hAnsi="Arial" w:cs="Arial"/>
          <w:w w:val="105"/>
        </w:rPr>
        <w:t>or</w:t>
      </w:r>
      <w:r w:rsidRPr="00E7743F">
        <w:rPr>
          <w:rFonts w:ascii="Arial" w:hAnsi="Arial" w:cs="Arial"/>
          <w:spacing w:val="-5"/>
          <w:w w:val="105"/>
        </w:rPr>
        <w:t xml:space="preserve"> </w:t>
      </w:r>
      <w:r w:rsidRPr="00E7743F">
        <w:rPr>
          <w:rFonts w:ascii="Arial" w:hAnsi="Arial" w:cs="Arial"/>
          <w:spacing w:val="-3"/>
          <w:w w:val="105"/>
        </w:rPr>
        <w:t>private</w:t>
      </w:r>
      <w:r w:rsidRPr="00E7743F">
        <w:rPr>
          <w:rFonts w:ascii="Arial" w:hAnsi="Arial" w:cs="Arial"/>
          <w:spacing w:val="-5"/>
          <w:w w:val="105"/>
        </w:rPr>
        <w:t xml:space="preserve"> </w:t>
      </w:r>
      <w:r w:rsidRPr="00E7743F">
        <w:rPr>
          <w:rFonts w:ascii="Arial" w:hAnsi="Arial" w:cs="Arial"/>
          <w:w w:val="105"/>
        </w:rPr>
        <w:t>organization</w:t>
      </w:r>
      <w:r w:rsidRPr="00E7743F">
        <w:rPr>
          <w:rFonts w:ascii="Arial" w:hAnsi="Arial" w:cs="Arial"/>
          <w:spacing w:val="-5"/>
          <w:w w:val="105"/>
        </w:rPr>
        <w:t xml:space="preserve"> </w:t>
      </w:r>
      <w:r w:rsidRPr="00E7743F">
        <w:rPr>
          <w:rFonts w:ascii="Arial" w:hAnsi="Arial" w:cs="Arial"/>
          <w:w w:val="105"/>
        </w:rPr>
        <w:t>in</w:t>
      </w:r>
      <w:r w:rsidRPr="00E7743F">
        <w:rPr>
          <w:rFonts w:ascii="Arial" w:hAnsi="Arial" w:cs="Arial"/>
          <w:spacing w:val="-5"/>
          <w:w w:val="105"/>
        </w:rPr>
        <w:t xml:space="preserve"> </w:t>
      </w:r>
      <w:r w:rsidRPr="00E7743F">
        <w:rPr>
          <w:rFonts w:ascii="Arial" w:hAnsi="Arial" w:cs="Arial"/>
          <w:spacing w:val="-3"/>
          <w:w w:val="105"/>
        </w:rPr>
        <w:t xml:space="preserve">which </w:t>
      </w:r>
      <w:r w:rsidRPr="00E7743F">
        <w:rPr>
          <w:rFonts w:ascii="Arial" w:hAnsi="Arial" w:cs="Arial"/>
          <w:w w:val="105"/>
        </w:rPr>
        <w:t>the graduate student gains experience in the professional geography field.</w:t>
      </w:r>
    </w:p>
    <w:p w14:paraId="2E0A5187"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597.</w:t>
      </w:r>
      <w:r w:rsidRPr="00E7743F">
        <w:rPr>
          <w:rFonts w:ascii="Arial" w:hAnsi="Arial" w:cs="Arial"/>
          <w:w w:val="105"/>
          <w:sz w:val="20"/>
          <w:szCs w:val="20"/>
        </w:rPr>
        <w:tab/>
      </w:r>
      <w:r w:rsidRPr="00E7743F">
        <w:rPr>
          <w:rFonts w:ascii="Arial" w:hAnsi="Arial" w:cs="Arial"/>
          <w:b/>
          <w:w w:val="105"/>
          <w:sz w:val="20"/>
          <w:szCs w:val="20"/>
        </w:rPr>
        <w:t xml:space="preserve">Special </w:t>
      </w:r>
      <w:r w:rsidRPr="00E7743F">
        <w:rPr>
          <w:rFonts w:ascii="Arial" w:hAnsi="Arial" w:cs="Arial"/>
          <w:b/>
          <w:spacing w:val="-4"/>
          <w:w w:val="105"/>
          <w:sz w:val="20"/>
          <w:szCs w:val="20"/>
        </w:rPr>
        <w:t xml:space="preserve">Topics. </w:t>
      </w:r>
      <w:r w:rsidRPr="00E7743F">
        <w:rPr>
          <w:rFonts w:ascii="Arial" w:hAnsi="Arial" w:cs="Arial"/>
          <w:w w:val="105"/>
          <w:sz w:val="20"/>
          <w:szCs w:val="20"/>
        </w:rPr>
        <w:t>1-4 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5CE67FEF"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 xml:space="preserve">A study of one or more selected topics in applied or theoretical </w:t>
      </w:r>
      <w:r w:rsidRPr="00E7743F">
        <w:rPr>
          <w:rFonts w:ascii="Arial" w:hAnsi="Arial" w:cs="Arial"/>
          <w:spacing w:val="-4"/>
          <w:w w:val="105"/>
        </w:rPr>
        <w:t xml:space="preserve">geography. Topics </w:t>
      </w:r>
      <w:r w:rsidRPr="00E7743F">
        <w:rPr>
          <w:rFonts w:ascii="Arial" w:hAnsi="Arial" w:cs="Arial"/>
          <w:w w:val="105"/>
        </w:rPr>
        <w:t>vary according to the needs of the students and the current professional environment. May be repeated for credit if the topic is different.</w:t>
      </w:r>
    </w:p>
    <w:p w14:paraId="11C6D024"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599.</w:t>
      </w:r>
      <w:r w:rsidRPr="00E7743F">
        <w:rPr>
          <w:rFonts w:ascii="Arial" w:hAnsi="Arial" w:cs="Arial"/>
          <w:w w:val="105"/>
          <w:sz w:val="20"/>
          <w:szCs w:val="20"/>
        </w:rPr>
        <w:tab/>
      </w:r>
      <w:r w:rsidRPr="00E7743F">
        <w:rPr>
          <w:rFonts w:ascii="Arial" w:hAnsi="Arial" w:cs="Arial"/>
          <w:b/>
          <w:w w:val="105"/>
          <w:sz w:val="20"/>
          <w:szCs w:val="20"/>
        </w:rPr>
        <w:t>Independent</w:t>
      </w:r>
      <w:r w:rsidRPr="00E7743F">
        <w:rPr>
          <w:rFonts w:ascii="Arial" w:hAnsi="Arial" w:cs="Arial"/>
          <w:b/>
          <w:spacing w:val="-15"/>
          <w:w w:val="105"/>
          <w:sz w:val="20"/>
          <w:szCs w:val="20"/>
        </w:rPr>
        <w:t xml:space="preserve"> </w:t>
      </w:r>
      <w:r w:rsidRPr="00E7743F">
        <w:rPr>
          <w:rFonts w:ascii="Arial" w:hAnsi="Arial" w:cs="Arial"/>
          <w:b/>
          <w:w w:val="105"/>
          <w:sz w:val="20"/>
          <w:szCs w:val="20"/>
        </w:rPr>
        <w:t>Study-Practicum.</w:t>
      </w:r>
      <w:r w:rsidRPr="00E7743F">
        <w:rPr>
          <w:rFonts w:ascii="Arial" w:hAnsi="Arial" w:cs="Arial"/>
          <w:b/>
          <w:spacing w:val="-15"/>
          <w:w w:val="105"/>
          <w:sz w:val="20"/>
          <w:szCs w:val="20"/>
        </w:rPr>
        <w:t xml:space="preserve"> </w:t>
      </w:r>
      <w:r w:rsidRPr="00E7743F">
        <w:rPr>
          <w:rFonts w:ascii="Arial" w:hAnsi="Arial" w:cs="Arial"/>
          <w:w w:val="105"/>
          <w:sz w:val="20"/>
          <w:szCs w:val="20"/>
        </w:rPr>
        <w:t>3</w:t>
      </w:r>
      <w:r w:rsidRPr="00E7743F">
        <w:rPr>
          <w:rFonts w:ascii="Arial" w:hAnsi="Arial" w:cs="Arial"/>
          <w:spacing w:val="-15"/>
          <w:w w:val="105"/>
          <w:sz w:val="20"/>
          <w:szCs w:val="20"/>
        </w:rPr>
        <w:t xml:space="preserve"> </w:t>
      </w:r>
      <w:r w:rsidRPr="00E7743F">
        <w:rPr>
          <w:rFonts w:ascii="Arial" w:hAnsi="Arial" w:cs="Arial"/>
          <w:w w:val="105"/>
          <w:sz w:val="20"/>
          <w:szCs w:val="20"/>
        </w:rPr>
        <w:t>semester</w:t>
      </w:r>
      <w:r w:rsidRPr="00E7743F">
        <w:rPr>
          <w:rFonts w:ascii="Arial" w:hAnsi="Arial" w:cs="Arial"/>
          <w:spacing w:val="-15"/>
          <w:w w:val="105"/>
          <w:sz w:val="20"/>
          <w:szCs w:val="20"/>
        </w:rPr>
        <w:t xml:space="preserve"> </w:t>
      </w:r>
      <w:r w:rsidRPr="00E7743F">
        <w:rPr>
          <w:rFonts w:ascii="Arial" w:hAnsi="Arial" w:cs="Arial"/>
          <w:w w:val="105"/>
          <w:sz w:val="20"/>
          <w:szCs w:val="20"/>
        </w:rPr>
        <w:t>hours.</w:t>
      </w:r>
    </w:p>
    <w:p w14:paraId="132BA02A"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Open to graduate students on approval of the department chair. Provides for independent study and research under departmental determination, supervision, and evaluation.</w:t>
      </w:r>
    </w:p>
    <w:p w14:paraId="0BAC2FBF"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10"/>
          <w:sz w:val="20"/>
          <w:szCs w:val="20"/>
        </w:rPr>
        <w:t>GE</w:t>
      </w:r>
      <w:r w:rsidRPr="00E7743F">
        <w:rPr>
          <w:rFonts w:ascii="Arial" w:hAnsi="Arial" w:cs="Arial"/>
          <w:spacing w:val="6"/>
          <w:w w:val="110"/>
          <w:sz w:val="20"/>
          <w:szCs w:val="20"/>
        </w:rPr>
        <w:t xml:space="preserve"> </w:t>
      </w:r>
      <w:r w:rsidRPr="00E7743F">
        <w:rPr>
          <w:rFonts w:ascii="Arial" w:hAnsi="Arial" w:cs="Arial"/>
          <w:w w:val="110"/>
          <w:sz w:val="20"/>
          <w:szCs w:val="20"/>
        </w:rPr>
        <w:t>600.</w:t>
      </w:r>
      <w:r w:rsidRPr="00E7743F">
        <w:rPr>
          <w:rFonts w:ascii="Arial" w:hAnsi="Arial" w:cs="Arial"/>
          <w:w w:val="110"/>
          <w:sz w:val="20"/>
          <w:szCs w:val="20"/>
        </w:rPr>
        <w:tab/>
      </w:r>
      <w:r w:rsidRPr="00E7743F">
        <w:rPr>
          <w:rFonts w:ascii="Arial" w:hAnsi="Arial" w:cs="Arial"/>
          <w:b/>
          <w:w w:val="105"/>
          <w:sz w:val="20"/>
          <w:szCs w:val="20"/>
        </w:rPr>
        <w:t>Geographic</w:t>
      </w:r>
      <w:r w:rsidRPr="00E7743F">
        <w:rPr>
          <w:rFonts w:ascii="Arial" w:hAnsi="Arial" w:cs="Arial"/>
          <w:b/>
          <w:spacing w:val="-21"/>
          <w:w w:val="105"/>
          <w:sz w:val="20"/>
          <w:szCs w:val="20"/>
        </w:rPr>
        <w:t xml:space="preserve"> </w:t>
      </w:r>
      <w:r w:rsidRPr="00E7743F">
        <w:rPr>
          <w:rFonts w:ascii="Arial" w:hAnsi="Arial" w:cs="Arial"/>
          <w:b/>
          <w:w w:val="105"/>
          <w:sz w:val="20"/>
          <w:szCs w:val="20"/>
        </w:rPr>
        <w:t>Thought.</w:t>
      </w:r>
      <w:r w:rsidRPr="00E7743F">
        <w:rPr>
          <w:rFonts w:ascii="Arial" w:hAnsi="Arial" w:cs="Arial"/>
          <w:b/>
          <w:spacing w:val="-7"/>
          <w:w w:val="105"/>
          <w:sz w:val="20"/>
          <w:szCs w:val="20"/>
        </w:rPr>
        <w:t xml:space="preserve"> </w:t>
      </w:r>
      <w:r w:rsidRPr="00E7743F">
        <w:rPr>
          <w:rFonts w:ascii="Arial" w:hAnsi="Arial" w:cs="Arial"/>
          <w:w w:val="105"/>
          <w:sz w:val="20"/>
          <w:szCs w:val="20"/>
        </w:rPr>
        <w:t>3</w:t>
      </w:r>
      <w:r w:rsidRPr="00E7743F">
        <w:rPr>
          <w:rFonts w:ascii="Arial" w:hAnsi="Arial" w:cs="Arial"/>
          <w:spacing w:val="-7"/>
          <w:w w:val="105"/>
          <w:sz w:val="20"/>
          <w:szCs w:val="20"/>
        </w:rPr>
        <w:t xml:space="preserve"> </w:t>
      </w:r>
      <w:r w:rsidRPr="00E7743F">
        <w:rPr>
          <w:rFonts w:ascii="Arial" w:hAnsi="Arial" w:cs="Arial"/>
          <w:w w:val="105"/>
          <w:sz w:val="20"/>
          <w:szCs w:val="20"/>
        </w:rPr>
        <w:t>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67B0669C"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A</w:t>
      </w:r>
      <w:r w:rsidRPr="00E7743F">
        <w:rPr>
          <w:rFonts w:ascii="Arial" w:hAnsi="Arial" w:cs="Arial"/>
          <w:spacing w:val="-15"/>
          <w:w w:val="105"/>
        </w:rPr>
        <w:t xml:space="preserve"> </w:t>
      </w:r>
      <w:r w:rsidRPr="00E7743F">
        <w:rPr>
          <w:rFonts w:ascii="Arial" w:hAnsi="Arial" w:cs="Arial"/>
          <w:w w:val="105"/>
        </w:rPr>
        <w:t>study</w:t>
      </w:r>
      <w:r w:rsidRPr="00E7743F">
        <w:rPr>
          <w:rFonts w:ascii="Arial" w:hAnsi="Arial" w:cs="Arial"/>
          <w:spacing w:val="-15"/>
          <w:w w:val="105"/>
        </w:rPr>
        <w:t xml:space="preserve"> </w:t>
      </w:r>
      <w:r w:rsidRPr="00E7743F">
        <w:rPr>
          <w:rFonts w:ascii="Arial" w:hAnsi="Arial" w:cs="Arial"/>
          <w:w w:val="105"/>
        </w:rPr>
        <w:t>of</w:t>
      </w:r>
      <w:r w:rsidRPr="00E7743F">
        <w:rPr>
          <w:rFonts w:ascii="Arial" w:hAnsi="Arial" w:cs="Arial"/>
          <w:spacing w:val="-15"/>
          <w:w w:val="105"/>
        </w:rPr>
        <w:t xml:space="preserve"> </w:t>
      </w:r>
      <w:r w:rsidRPr="00E7743F">
        <w:rPr>
          <w:rFonts w:ascii="Arial" w:hAnsi="Arial" w:cs="Arial"/>
          <w:w w:val="105"/>
        </w:rPr>
        <w:t>the</w:t>
      </w:r>
      <w:r w:rsidRPr="00E7743F">
        <w:rPr>
          <w:rFonts w:ascii="Arial" w:hAnsi="Arial" w:cs="Arial"/>
          <w:spacing w:val="-15"/>
          <w:w w:val="105"/>
        </w:rPr>
        <w:t xml:space="preserve"> </w:t>
      </w:r>
      <w:r w:rsidRPr="00E7743F">
        <w:rPr>
          <w:rFonts w:ascii="Arial" w:hAnsi="Arial" w:cs="Arial"/>
          <w:w w:val="105"/>
        </w:rPr>
        <w:t>history</w:t>
      </w:r>
      <w:r w:rsidRPr="00E7743F">
        <w:rPr>
          <w:rFonts w:ascii="Arial" w:hAnsi="Arial" w:cs="Arial"/>
          <w:spacing w:val="-15"/>
          <w:w w:val="105"/>
        </w:rPr>
        <w:t xml:space="preserve"> </w:t>
      </w:r>
      <w:r w:rsidRPr="00E7743F">
        <w:rPr>
          <w:rFonts w:ascii="Arial" w:hAnsi="Arial" w:cs="Arial"/>
          <w:w w:val="105"/>
        </w:rPr>
        <w:t>and</w:t>
      </w:r>
      <w:r w:rsidRPr="00E7743F">
        <w:rPr>
          <w:rFonts w:ascii="Arial" w:hAnsi="Arial" w:cs="Arial"/>
          <w:spacing w:val="-15"/>
          <w:w w:val="105"/>
        </w:rPr>
        <w:t xml:space="preserve"> </w:t>
      </w:r>
      <w:r w:rsidRPr="00E7743F">
        <w:rPr>
          <w:rFonts w:ascii="Arial" w:hAnsi="Arial" w:cs="Arial"/>
          <w:w w:val="105"/>
        </w:rPr>
        <w:t>development</w:t>
      </w:r>
      <w:r w:rsidRPr="00E7743F">
        <w:rPr>
          <w:rFonts w:ascii="Arial" w:hAnsi="Arial" w:cs="Arial"/>
          <w:spacing w:val="-15"/>
          <w:w w:val="105"/>
        </w:rPr>
        <w:t xml:space="preserve"> </w:t>
      </w:r>
      <w:r w:rsidRPr="00E7743F">
        <w:rPr>
          <w:rFonts w:ascii="Arial" w:hAnsi="Arial" w:cs="Arial"/>
          <w:w w:val="105"/>
        </w:rPr>
        <w:t>of</w:t>
      </w:r>
      <w:r w:rsidRPr="00E7743F">
        <w:rPr>
          <w:rFonts w:ascii="Arial" w:hAnsi="Arial" w:cs="Arial"/>
          <w:spacing w:val="-15"/>
          <w:w w:val="105"/>
        </w:rPr>
        <w:t xml:space="preserve"> </w:t>
      </w:r>
      <w:r w:rsidRPr="00E7743F">
        <w:rPr>
          <w:rFonts w:ascii="Arial" w:hAnsi="Arial" w:cs="Arial"/>
          <w:w w:val="105"/>
        </w:rPr>
        <w:t>geographic</w:t>
      </w:r>
      <w:r w:rsidRPr="00E7743F">
        <w:rPr>
          <w:rFonts w:ascii="Arial" w:hAnsi="Arial" w:cs="Arial"/>
          <w:spacing w:val="-15"/>
          <w:w w:val="105"/>
        </w:rPr>
        <w:t xml:space="preserve"> </w:t>
      </w:r>
      <w:r w:rsidRPr="00E7743F">
        <w:rPr>
          <w:rFonts w:ascii="Arial" w:hAnsi="Arial" w:cs="Arial"/>
          <w:w w:val="105"/>
        </w:rPr>
        <w:t>thought,</w:t>
      </w:r>
      <w:r w:rsidRPr="00E7743F">
        <w:rPr>
          <w:rFonts w:ascii="Arial" w:hAnsi="Arial" w:cs="Arial"/>
          <w:spacing w:val="-15"/>
          <w:w w:val="105"/>
        </w:rPr>
        <w:t xml:space="preserve"> </w:t>
      </w:r>
      <w:r w:rsidRPr="00E7743F">
        <w:rPr>
          <w:rFonts w:ascii="Arial" w:hAnsi="Arial" w:cs="Arial"/>
          <w:w w:val="105"/>
        </w:rPr>
        <w:t xml:space="preserve">the </w:t>
      </w:r>
      <w:r w:rsidRPr="00E7743F">
        <w:rPr>
          <w:rFonts w:ascii="Arial" w:hAnsi="Arial" w:cs="Arial"/>
          <w:spacing w:val="-3"/>
          <w:w w:val="105"/>
        </w:rPr>
        <w:t xml:space="preserve">evolution </w:t>
      </w:r>
      <w:r w:rsidRPr="00E7743F">
        <w:rPr>
          <w:rFonts w:ascii="Arial" w:hAnsi="Arial" w:cs="Arial"/>
          <w:w w:val="105"/>
        </w:rPr>
        <w:t xml:space="preserve">of the discipline of </w:t>
      </w:r>
      <w:r w:rsidRPr="00E7743F">
        <w:rPr>
          <w:rFonts w:ascii="Arial" w:hAnsi="Arial" w:cs="Arial"/>
          <w:spacing w:val="-5"/>
          <w:w w:val="105"/>
        </w:rPr>
        <w:t xml:space="preserve">geography, </w:t>
      </w:r>
      <w:r w:rsidRPr="00E7743F">
        <w:rPr>
          <w:rFonts w:ascii="Arial" w:hAnsi="Arial" w:cs="Arial"/>
          <w:w w:val="105"/>
        </w:rPr>
        <w:t xml:space="preserve">and </w:t>
      </w:r>
      <w:r w:rsidRPr="00E7743F">
        <w:rPr>
          <w:rFonts w:ascii="Arial" w:hAnsi="Arial" w:cs="Arial"/>
          <w:spacing w:val="-2"/>
          <w:w w:val="105"/>
        </w:rPr>
        <w:t xml:space="preserve">contemporary geographic </w:t>
      </w:r>
      <w:r w:rsidRPr="00E7743F">
        <w:rPr>
          <w:rFonts w:ascii="Arial" w:hAnsi="Arial" w:cs="Arial"/>
          <w:w w:val="105"/>
        </w:rPr>
        <w:t>philosophies, paradigms, and</w:t>
      </w:r>
      <w:r w:rsidRPr="00E7743F">
        <w:rPr>
          <w:rFonts w:ascii="Arial" w:hAnsi="Arial" w:cs="Arial"/>
          <w:spacing w:val="-4"/>
          <w:w w:val="105"/>
        </w:rPr>
        <w:t xml:space="preserve"> </w:t>
      </w:r>
      <w:r w:rsidRPr="00E7743F">
        <w:rPr>
          <w:rFonts w:ascii="Arial" w:hAnsi="Arial" w:cs="Arial"/>
          <w:w w:val="105"/>
        </w:rPr>
        <w:t>debates.</w:t>
      </w:r>
    </w:p>
    <w:p w14:paraId="755D5FA9"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601.</w:t>
      </w:r>
      <w:r w:rsidRPr="00E7743F">
        <w:rPr>
          <w:rFonts w:ascii="Arial" w:hAnsi="Arial" w:cs="Arial"/>
          <w:w w:val="105"/>
          <w:sz w:val="20"/>
          <w:szCs w:val="20"/>
        </w:rPr>
        <w:tab/>
      </w:r>
      <w:r w:rsidRPr="00E7743F">
        <w:rPr>
          <w:rFonts w:ascii="Arial" w:hAnsi="Arial" w:cs="Arial"/>
          <w:b/>
          <w:w w:val="105"/>
          <w:sz w:val="20"/>
          <w:szCs w:val="20"/>
        </w:rPr>
        <w:t xml:space="preserve">Physical Geography for </w:t>
      </w:r>
      <w:r w:rsidRPr="00E7743F">
        <w:rPr>
          <w:rFonts w:ascii="Arial" w:hAnsi="Arial" w:cs="Arial"/>
          <w:b/>
          <w:spacing w:val="-3"/>
          <w:w w:val="105"/>
          <w:sz w:val="20"/>
          <w:szCs w:val="20"/>
        </w:rPr>
        <w:t xml:space="preserve">Teachers. </w:t>
      </w:r>
      <w:r w:rsidRPr="00E7743F">
        <w:rPr>
          <w:rFonts w:ascii="Arial" w:hAnsi="Arial" w:cs="Arial"/>
          <w:w w:val="105"/>
          <w:sz w:val="20"/>
          <w:szCs w:val="20"/>
        </w:rPr>
        <w:t>3 semester</w:t>
      </w:r>
      <w:r w:rsidRPr="00E7743F">
        <w:rPr>
          <w:rFonts w:ascii="Arial" w:hAnsi="Arial" w:cs="Arial"/>
          <w:spacing w:val="-22"/>
          <w:w w:val="105"/>
          <w:sz w:val="20"/>
          <w:szCs w:val="20"/>
        </w:rPr>
        <w:t xml:space="preserve"> </w:t>
      </w:r>
      <w:r w:rsidRPr="00E7743F">
        <w:rPr>
          <w:rFonts w:ascii="Arial" w:hAnsi="Arial" w:cs="Arial"/>
          <w:w w:val="105"/>
          <w:sz w:val="20"/>
          <w:szCs w:val="20"/>
        </w:rPr>
        <w:t>hours.</w:t>
      </w:r>
    </w:p>
    <w:p w14:paraId="1A2BD34D"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rPr>
        <w:t>Considers the spatial aspects of climate, vegetation, soils, and landforms with special emphasis given to map use and map interpretation skills.</w:t>
      </w:r>
    </w:p>
    <w:p w14:paraId="1E560306"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602.</w:t>
      </w:r>
      <w:r w:rsidRPr="00E7743F">
        <w:rPr>
          <w:rFonts w:ascii="Arial" w:hAnsi="Arial" w:cs="Arial"/>
          <w:w w:val="105"/>
          <w:sz w:val="20"/>
          <w:szCs w:val="20"/>
        </w:rPr>
        <w:tab/>
      </w:r>
      <w:r w:rsidRPr="00E7743F">
        <w:rPr>
          <w:rFonts w:ascii="Arial" w:hAnsi="Arial" w:cs="Arial"/>
          <w:b/>
          <w:w w:val="105"/>
          <w:sz w:val="20"/>
          <w:szCs w:val="20"/>
        </w:rPr>
        <w:t xml:space="preserve">Cultural Geography for </w:t>
      </w:r>
      <w:r w:rsidRPr="00E7743F">
        <w:rPr>
          <w:rFonts w:ascii="Arial" w:hAnsi="Arial" w:cs="Arial"/>
          <w:b/>
          <w:spacing w:val="-3"/>
          <w:w w:val="105"/>
          <w:sz w:val="20"/>
          <w:szCs w:val="20"/>
        </w:rPr>
        <w:t xml:space="preserve">Teachers. </w:t>
      </w:r>
      <w:r w:rsidRPr="00E7743F">
        <w:rPr>
          <w:rFonts w:ascii="Arial" w:hAnsi="Arial" w:cs="Arial"/>
          <w:w w:val="105"/>
          <w:sz w:val="20"/>
          <w:szCs w:val="20"/>
        </w:rPr>
        <w:t>3 semester</w:t>
      </w:r>
      <w:r w:rsidRPr="00E7743F">
        <w:rPr>
          <w:rFonts w:ascii="Arial" w:hAnsi="Arial" w:cs="Arial"/>
          <w:spacing w:val="-13"/>
          <w:w w:val="105"/>
          <w:sz w:val="20"/>
          <w:szCs w:val="20"/>
        </w:rPr>
        <w:t xml:space="preserve"> </w:t>
      </w:r>
      <w:r w:rsidRPr="00E7743F">
        <w:rPr>
          <w:rFonts w:ascii="Arial" w:hAnsi="Arial" w:cs="Arial"/>
          <w:w w:val="105"/>
          <w:sz w:val="20"/>
          <w:szCs w:val="20"/>
        </w:rPr>
        <w:t>hours.</w:t>
      </w:r>
    </w:p>
    <w:p w14:paraId="64BEACAF"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Considers</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spatial</w:t>
      </w:r>
      <w:r w:rsidRPr="00E7743F">
        <w:rPr>
          <w:rFonts w:ascii="Arial" w:hAnsi="Arial" w:cs="Arial"/>
          <w:spacing w:val="-6"/>
          <w:w w:val="105"/>
        </w:rPr>
        <w:t xml:space="preserve"> </w:t>
      </w:r>
      <w:r w:rsidRPr="00E7743F">
        <w:rPr>
          <w:rFonts w:ascii="Arial" w:hAnsi="Arial" w:cs="Arial"/>
          <w:w w:val="105"/>
        </w:rPr>
        <w:t>aspects</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6"/>
          <w:w w:val="105"/>
        </w:rPr>
        <w:t xml:space="preserve"> </w:t>
      </w:r>
      <w:r w:rsidRPr="00E7743F">
        <w:rPr>
          <w:rFonts w:ascii="Arial" w:hAnsi="Arial" w:cs="Arial"/>
          <w:w w:val="105"/>
        </w:rPr>
        <w:t>human</w:t>
      </w:r>
      <w:r w:rsidRPr="00E7743F">
        <w:rPr>
          <w:rFonts w:ascii="Arial" w:hAnsi="Arial" w:cs="Arial"/>
          <w:spacing w:val="-6"/>
          <w:w w:val="105"/>
        </w:rPr>
        <w:t xml:space="preserve"> </w:t>
      </w:r>
      <w:r w:rsidRPr="00E7743F">
        <w:rPr>
          <w:rFonts w:ascii="Arial" w:hAnsi="Arial" w:cs="Arial"/>
          <w:w w:val="105"/>
        </w:rPr>
        <w:t>culture</w:t>
      </w:r>
      <w:r w:rsidRPr="00E7743F">
        <w:rPr>
          <w:rFonts w:ascii="Arial" w:hAnsi="Arial" w:cs="Arial"/>
          <w:spacing w:val="-6"/>
          <w:w w:val="105"/>
        </w:rPr>
        <w:t xml:space="preserve"> </w:t>
      </w:r>
      <w:r w:rsidRPr="00E7743F">
        <w:rPr>
          <w:rFonts w:ascii="Arial" w:hAnsi="Arial" w:cs="Arial"/>
          <w:w w:val="105"/>
        </w:rPr>
        <w:t>including</w:t>
      </w:r>
      <w:r w:rsidRPr="00E7743F">
        <w:rPr>
          <w:rFonts w:ascii="Arial" w:hAnsi="Arial" w:cs="Arial"/>
          <w:spacing w:val="-6"/>
          <w:w w:val="105"/>
        </w:rPr>
        <w:t xml:space="preserve"> </w:t>
      </w:r>
      <w:r w:rsidRPr="00E7743F">
        <w:rPr>
          <w:rFonts w:ascii="Arial" w:hAnsi="Arial" w:cs="Arial"/>
          <w:w w:val="105"/>
        </w:rPr>
        <w:t xml:space="preserve">location, population, migration, economics, politics, and global </w:t>
      </w:r>
      <w:r w:rsidRPr="00E7743F">
        <w:rPr>
          <w:rFonts w:ascii="Arial" w:hAnsi="Arial" w:cs="Arial"/>
          <w:spacing w:val="-3"/>
          <w:w w:val="105"/>
        </w:rPr>
        <w:t>interdependence</w:t>
      </w:r>
      <w:r w:rsidRPr="00E7743F">
        <w:rPr>
          <w:rFonts w:ascii="Arial" w:hAnsi="Arial" w:cs="Arial"/>
          <w:spacing w:val="-13"/>
          <w:w w:val="105"/>
        </w:rPr>
        <w:t xml:space="preserve"> </w:t>
      </w:r>
      <w:r w:rsidRPr="00E7743F">
        <w:rPr>
          <w:rFonts w:ascii="Arial" w:hAnsi="Arial" w:cs="Arial"/>
          <w:spacing w:val="-3"/>
          <w:w w:val="105"/>
        </w:rPr>
        <w:t>with</w:t>
      </w:r>
      <w:r w:rsidRPr="00E7743F">
        <w:rPr>
          <w:rFonts w:ascii="Arial" w:hAnsi="Arial" w:cs="Arial"/>
          <w:spacing w:val="-13"/>
          <w:w w:val="105"/>
        </w:rPr>
        <w:t xml:space="preserve"> </w:t>
      </w:r>
      <w:r w:rsidRPr="00E7743F">
        <w:rPr>
          <w:rFonts w:ascii="Arial" w:hAnsi="Arial" w:cs="Arial"/>
          <w:w w:val="105"/>
        </w:rPr>
        <w:t>special</w:t>
      </w:r>
      <w:r w:rsidRPr="00E7743F">
        <w:rPr>
          <w:rFonts w:ascii="Arial" w:hAnsi="Arial" w:cs="Arial"/>
          <w:spacing w:val="-13"/>
          <w:w w:val="105"/>
        </w:rPr>
        <w:t xml:space="preserve"> </w:t>
      </w:r>
      <w:r w:rsidRPr="00E7743F">
        <w:rPr>
          <w:rFonts w:ascii="Arial" w:hAnsi="Arial" w:cs="Arial"/>
          <w:spacing w:val="-3"/>
          <w:w w:val="105"/>
        </w:rPr>
        <w:t>emphasis</w:t>
      </w:r>
      <w:r w:rsidRPr="00E7743F">
        <w:rPr>
          <w:rFonts w:ascii="Arial" w:hAnsi="Arial" w:cs="Arial"/>
          <w:spacing w:val="-13"/>
          <w:w w:val="105"/>
        </w:rPr>
        <w:t xml:space="preserve"> </w:t>
      </w:r>
      <w:r w:rsidRPr="00E7743F">
        <w:rPr>
          <w:rFonts w:ascii="Arial" w:hAnsi="Arial" w:cs="Arial"/>
          <w:w w:val="105"/>
        </w:rPr>
        <w:t>on</w:t>
      </w:r>
      <w:r w:rsidRPr="00E7743F">
        <w:rPr>
          <w:rFonts w:ascii="Arial" w:hAnsi="Arial" w:cs="Arial"/>
          <w:spacing w:val="-13"/>
          <w:w w:val="105"/>
        </w:rPr>
        <w:t xml:space="preserve"> </w:t>
      </w:r>
      <w:r w:rsidRPr="00E7743F">
        <w:rPr>
          <w:rFonts w:ascii="Arial" w:hAnsi="Arial" w:cs="Arial"/>
          <w:w w:val="105"/>
        </w:rPr>
        <w:t>map</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atlas</w:t>
      </w:r>
      <w:r w:rsidRPr="00E7743F">
        <w:rPr>
          <w:rFonts w:ascii="Arial" w:hAnsi="Arial" w:cs="Arial"/>
          <w:spacing w:val="-13"/>
          <w:w w:val="105"/>
        </w:rPr>
        <w:t xml:space="preserve"> </w:t>
      </w:r>
      <w:r w:rsidRPr="00E7743F">
        <w:rPr>
          <w:rFonts w:ascii="Arial" w:hAnsi="Arial" w:cs="Arial"/>
          <w:spacing w:val="-3"/>
          <w:w w:val="105"/>
        </w:rPr>
        <w:t xml:space="preserve">interpretation </w:t>
      </w:r>
      <w:r w:rsidRPr="00E7743F">
        <w:rPr>
          <w:rFonts w:ascii="Arial" w:hAnsi="Arial" w:cs="Arial"/>
          <w:w w:val="105"/>
        </w:rPr>
        <w:t>skills.</w:t>
      </w:r>
    </w:p>
    <w:p w14:paraId="01F39590"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603.</w:t>
      </w:r>
      <w:r w:rsidRPr="00E7743F">
        <w:rPr>
          <w:rFonts w:ascii="Arial" w:hAnsi="Arial" w:cs="Arial"/>
          <w:w w:val="105"/>
          <w:sz w:val="20"/>
          <w:szCs w:val="20"/>
        </w:rPr>
        <w:tab/>
      </w:r>
      <w:r w:rsidRPr="00E7743F">
        <w:rPr>
          <w:rFonts w:ascii="Arial" w:hAnsi="Arial" w:cs="Arial"/>
          <w:b/>
          <w:w w:val="105"/>
          <w:sz w:val="20"/>
          <w:szCs w:val="20"/>
        </w:rPr>
        <w:t xml:space="preserve">Regional Geography for </w:t>
      </w:r>
      <w:r w:rsidRPr="00E7743F">
        <w:rPr>
          <w:rFonts w:ascii="Arial" w:hAnsi="Arial" w:cs="Arial"/>
          <w:b/>
          <w:spacing w:val="-3"/>
          <w:w w:val="105"/>
          <w:sz w:val="20"/>
          <w:szCs w:val="20"/>
        </w:rPr>
        <w:t xml:space="preserve">Teachers. </w:t>
      </w:r>
      <w:r w:rsidRPr="00E7743F">
        <w:rPr>
          <w:rFonts w:ascii="Arial" w:hAnsi="Arial" w:cs="Arial"/>
          <w:w w:val="105"/>
          <w:sz w:val="20"/>
          <w:szCs w:val="20"/>
        </w:rPr>
        <w:t>3 semester</w:t>
      </w:r>
      <w:r w:rsidRPr="00E7743F">
        <w:rPr>
          <w:rFonts w:ascii="Arial" w:hAnsi="Arial" w:cs="Arial"/>
          <w:spacing w:val="-28"/>
          <w:w w:val="105"/>
          <w:sz w:val="20"/>
          <w:szCs w:val="20"/>
        </w:rPr>
        <w:t xml:space="preserve"> </w:t>
      </w:r>
      <w:r w:rsidRPr="00E7743F">
        <w:rPr>
          <w:rFonts w:ascii="Arial" w:hAnsi="Arial" w:cs="Arial"/>
          <w:w w:val="105"/>
          <w:sz w:val="20"/>
          <w:szCs w:val="20"/>
        </w:rPr>
        <w:t>hours.</w:t>
      </w:r>
    </w:p>
    <w:p w14:paraId="78BD5C92" w14:textId="77777777" w:rsidR="005B15E8" w:rsidRPr="00E7743F" w:rsidRDefault="005B15E8" w:rsidP="003C690B">
      <w:pPr>
        <w:pStyle w:val="BodyText"/>
        <w:spacing w:before="0" w:line="235" w:lineRule="auto"/>
        <w:ind w:left="1200" w:right="0" w:firstLine="359"/>
        <w:rPr>
          <w:rFonts w:ascii="Arial" w:hAnsi="Arial" w:cs="Arial"/>
        </w:rPr>
      </w:pPr>
      <w:r w:rsidRPr="00E7743F">
        <w:rPr>
          <w:rFonts w:ascii="Arial" w:hAnsi="Arial" w:cs="Arial"/>
          <w:w w:val="105"/>
        </w:rPr>
        <w:t>An examination of the spatial distribution of physical and cultural attributes which give uniqueness and diversity to world regional patterns on the Earth’s surface.</w:t>
      </w:r>
    </w:p>
    <w:p w14:paraId="13955424" w14:textId="77777777" w:rsidR="005B15E8" w:rsidRPr="00E7743F" w:rsidRDefault="005B15E8" w:rsidP="00590F89">
      <w:pPr>
        <w:tabs>
          <w:tab w:val="left" w:pos="1200"/>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604.</w:t>
      </w:r>
      <w:r w:rsidRPr="00E7743F">
        <w:rPr>
          <w:rFonts w:ascii="Arial" w:hAnsi="Arial" w:cs="Arial"/>
          <w:w w:val="105"/>
          <w:sz w:val="20"/>
          <w:szCs w:val="20"/>
        </w:rPr>
        <w:tab/>
      </w:r>
      <w:r w:rsidRPr="00E7743F">
        <w:rPr>
          <w:rFonts w:ascii="Arial" w:hAnsi="Arial" w:cs="Arial"/>
          <w:b/>
          <w:w w:val="105"/>
          <w:sz w:val="20"/>
          <w:szCs w:val="20"/>
        </w:rPr>
        <w:t>Methods</w:t>
      </w:r>
      <w:r w:rsidRPr="00E7743F">
        <w:rPr>
          <w:rFonts w:ascii="Arial" w:hAnsi="Arial" w:cs="Arial"/>
          <w:b/>
          <w:spacing w:val="-7"/>
          <w:w w:val="105"/>
          <w:sz w:val="20"/>
          <w:szCs w:val="20"/>
        </w:rPr>
        <w:t xml:space="preserve"> </w:t>
      </w:r>
      <w:r w:rsidRPr="00E7743F">
        <w:rPr>
          <w:rFonts w:ascii="Arial" w:hAnsi="Arial" w:cs="Arial"/>
          <w:b/>
          <w:w w:val="105"/>
          <w:sz w:val="20"/>
          <w:szCs w:val="20"/>
        </w:rPr>
        <w:t>and</w:t>
      </w:r>
      <w:r w:rsidRPr="00E7743F">
        <w:rPr>
          <w:rFonts w:ascii="Arial" w:hAnsi="Arial" w:cs="Arial"/>
          <w:b/>
          <w:spacing w:val="-7"/>
          <w:w w:val="105"/>
          <w:sz w:val="20"/>
          <w:szCs w:val="20"/>
        </w:rPr>
        <w:t xml:space="preserve"> </w:t>
      </w:r>
      <w:r w:rsidRPr="00E7743F">
        <w:rPr>
          <w:rFonts w:ascii="Arial" w:hAnsi="Arial" w:cs="Arial"/>
          <w:b/>
          <w:w w:val="105"/>
          <w:sz w:val="20"/>
          <w:szCs w:val="20"/>
        </w:rPr>
        <w:t>Materials</w:t>
      </w:r>
      <w:r w:rsidRPr="00E7743F">
        <w:rPr>
          <w:rFonts w:ascii="Arial" w:hAnsi="Arial" w:cs="Arial"/>
          <w:b/>
          <w:spacing w:val="-7"/>
          <w:w w:val="105"/>
          <w:sz w:val="20"/>
          <w:szCs w:val="20"/>
        </w:rPr>
        <w:t xml:space="preserve"> </w:t>
      </w:r>
      <w:r w:rsidRPr="00E7743F">
        <w:rPr>
          <w:rFonts w:ascii="Arial" w:hAnsi="Arial" w:cs="Arial"/>
          <w:b/>
          <w:w w:val="105"/>
          <w:sz w:val="20"/>
          <w:szCs w:val="20"/>
        </w:rPr>
        <w:t>of</w:t>
      </w:r>
      <w:r w:rsidRPr="00E7743F">
        <w:rPr>
          <w:rFonts w:ascii="Arial" w:hAnsi="Arial" w:cs="Arial"/>
          <w:b/>
          <w:spacing w:val="-7"/>
          <w:w w:val="105"/>
          <w:sz w:val="20"/>
          <w:szCs w:val="20"/>
        </w:rPr>
        <w:t xml:space="preserve"> </w:t>
      </w:r>
      <w:r w:rsidRPr="00E7743F">
        <w:rPr>
          <w:rFonts w:ascii="Arial" w:hAnsi="Arial" w:cs="Arial"/>
          <w:b/>
          <w:w w:val="105"/>
          <w:sz w:val="20"/>
          <w:szCs w:val="20"/>
        </w:rPr>
        <w:t>Geographic</w:t>
      </w:r>
      <w:r w:rsidRPr="00E7743F">
        <w:rPr>
          <w:rFonts w:ascii="Arial" w:hAnsi="Arial" w:cs="Arial"/>
          <w:b/>
          <w:spacing w:val="-7"/>
          <w:w w:val="105"/>
          <w:sz w:val="20"/>
          <w:szCs w:val="20"/>
        </w:rPr>
        <w:t xml:space="preserve"> </w:t>
      </w:r>
      <w:r w:rsidRPr="00E7743F">
        <w:rPr>
          <w:rFonts w:ascii="Arial" w:hAnsi="Arial" w:cs="Arial"/>
          <w:b/>
          <w:w w:val="105"/>
          <w:sz w:val="20"/>
          <w:szCs w:val="20"/>
        </w:rPr>
        <w:t>Education.</w:t>
      </w:r>
      <w:r w:rsidRPr="00E7743F">
        <w:rPr>
          <w:rFonts w:ascii="Arial" w:hAnsi="Arial" w:cs="Arial"/>
          <w:b/>
          <w:spacing w:val="-7"/>
          <w:w w:val="105"/>
          <w:sz w:val="20"/>
          <w:szCs w:val="20"/>
        </w:rPr>
        <w:t xml:space="preserve"> </w:t>
      </w:r>
      <w:r w:rsidRPr="00E7743F">
        <w:rPr>
          <w:rFonts w:ascii="Arial" w:hAnsi="Arial" w:cs="Arial"/>
          <w:w w:val="105"/>
          <w:sz w:val="20"/>
          <w:szCs w:val="20"/>
        </w:rPr>
        <w:t>3</w:t>
      </w:r>
      <w:r w:rsidRPr="00E7743F">
        <w:rPr>
          <w:rFonts w:ascii="Arial" w:hAnsi="Arial" w:cs="Arial"/>
          <w:spacing w:val="-7"/>
          <w:w w:val="105"/>
          <w:sz w:val="20"/>
          <w:szCs w:val="20"/>
        </w:rPr>
        <w:t xml:space="preserve"> </w:t>
      </w:r>
      <w:r w:rsidRPr="00E7743F">
        <w:rPr>
          <w:rFonts w:ascii="Arial" w:hAnsi="Arial" w:cs="Arial"/>
          <w:w w:val="105"/>
          <w:sz w:val="20"/>
          <w:szCs w:val="20"/>
        </w:rPr>
        <w:t>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62C9A04C" w14:textId="77777777" w:rsidR="005B15E8" w:rsidRPr="00E7743F" w:rsidRDefault="005B15E8" w:rsidP="003C690B">
      <w:pPr>
        <w:pStyle w:val="BodyText"/>
        <w:spacing w:before="0" w:line="235" w:lineRule="auto"/>
        <w:ind w:left="1200" w:right="0"/>
        <w:rPr>
          <w:rFonts w:ascii="Arial" w:hAnsi="Arial" w:cs="Arial"/>
        </w:rPr>
      </w:pPr>
      <w:r w:rsidRPr="00E7743F">
        <w:rPr>
          <w:rFonts w:ascii="Arial" w:hAnsi="Arial" w:cs="Arial"/>
          <w:spacing w:val="-4"/>
          <w:w w:val="105"/>
        </w:rPr>
        <w:t xml:space="preserve">The </w:t>
      </w:r>
      <w:r w:rsidRPr="00E7743F">
        <w:rPr>
          <w:rFonts w:ascii="Arial" w:hAnsi="Arial" w:cs="Arial"/>
          <w:w w:val="105"/>
        </w:rPr>
        <w:t>examination and application of instructional procedures and materials focusing upon current geographic objectives, concepts, and methods</w:t>
      </w:r>
      <w:r w:rsidRPr="00E7743F">
        <w:rPr>
          <w:rFonts w:ascii="Arial" w:hAnsi="Arial" w:cs="Arial"/>
          <w:spacing w:val="-19"/>
          <w:w w:val="105"/>
        </w:rPr>
        <w:t xml:space="preserve"> </w:t>
      </w:r>
      <w:r w:rsidRPr="00E7743F">
        <w:rPr>
          <w:rFonts w:ascii="Arial" w:hAnsi="Arial" w:cs="Arial"/>
          <w:w w:val="105"/>
        </w:rPr>
        <w:t>of</w:t>
      </w:r>
      <w:r w:rsidRPr="00E7743F">
        <w:rPr>
          <w:rFonts w:ascii="Arial" w:hAnsi="Arial" w:cs="Arial"/>
          <w:spacing w:val="-19"/>
          <w:w w:val="105"/>
        </w:rPr>
        <w:t xml:space="preserve"> </w:t>
      </w:r>
      <w:r w:rsidRPr="00E7743F">
        <w:rPr>
          <w:rFonts w:ascii="Arial" w:hAnsi="Arial" w:cs="Arial"/>
          <w:w w:val="105"/>
        </w:rPr>
        <w:t>learning</w:t>
      </w:r>
      <w:r w:rsidRPr="00E7743F">
        <w:rPr>
          <w:rFonts w:ascii="Arial" w:hAnsi="Arial" w:cs="Arial"/>
          <w:spacing w:val="-19"/>
          <w:w w:val="105"/>
        </w:rPr>
        <w:t xml:space="preserve"> </w:t>
      </w:r>
      <w:r w:rsidRPr="00E7743F">
        <w:rPr>
          <w:rFonts w:ascii="Arial" w:hAnsi="Arial" w:cs="Arial"/>
          <w:w w:val="105"/>
        </w:rPr>
        <w:t>appropriate</w:t>
      </w:r>
      <w:r w:rsidRPr="00E7743F">
        <w:rPr>
          <w:rFonts w:ascii="Arial" w:hAnsi="Arial" w:cs="Arial"/>
          <w:spacing w:val="-19"/>
          <w:w w:val="105"/>
        </w:rPr>
        <w:t xml:space="preserve"> </w:t>
      </w:r>
      <w:r w:rsidRPr="00E7743F">
        <w:rPr>
          <w:rFonts w:ascii="Arial" w:hAnsi="Arial" w:cs="Arial"/>
          <w:w w:val="105"/>
        </w:rPr>
        <w:t>to</w:t>
      </w:r>
      <w:r w:rsidRPr="00E7743F">
        <w:rPr>
          <w:rFonts w:ascii="Arial" w:hAnsi="Arial" w:cs="Arial"/>
          <w:spacing w:val="-19"/>
          <w:w w:val="105"/>
        </w:rPr>
        <w:t xml:space="preserve"> </w:t>
      </w:r>
      <w:r w:rsidRPr="00E7743F">
        <w:rPr>
          <w:rFonts w:ascii="Arial" w:hAnsi="Arial" w:cs="Arial"/>
          <w:w w:val="105"/>
        </w:rPr>
        <w:t>the</w:t>
      </w:r>
      <w:r w:rsidRPr="00E7743F">
        <w:rPr>
          <w:rFonts w:ascii="Arial" w:hAnsi="Arial" w:cs="Arial"/>
          <w:spacing w:val="-19"/>
          <w:w w:val="105"/>
        </w:rPr>
        <w:t xml:space="preserve"> </w:t>
      </w:r>
      <w:r w:rsidRPr="00E7743F">
        <w:rPr>
          <w:rFonts w:ascii="Arial" w:hAnsi="Arial" w:cs="Arial"/>
          <w:w w:val="105"/>
        </w:rPr>
        <w:t>needs</w:t>
      </w:r>
      <w:r w:rsidRPr="00E7743F">
        <w:rPr>
          <w:rFonts w:ascii="Arial" w:hAnsi="Arial" w:cs="Arial"/>
          <w:spacing w:val="-19"/>
          <w:w w:val="105"/>
        </w:rPr>
        <w:t xml:space="preserve"> </w:t>
      </w:r>
      <w:r w:rsidRPr="00E7743F">
        <w:rPr>
          <w:rFonts w:ascii="Arial" w:hAnsi="Arial" w:cs="Arial"/>
          <w:w w:val="105"/>
        </w:rPr>
        <w:t>of</w:t>
      </w:r>
      <w:r w:rsidRPr="00E7743F">
        <w:rPr>
          <w:rFonts w:ascii="Arial" w:hAnsi="Arial" w:cs="Arial"/>
          <w:spacing w:val="-19"/>
          <w:w w:val="105"/>
        </w:rPr>
        <w:t xml:space="preserve"> </w:t>
      </w:r>
      <w:r w:rsidRPr="00E7743F">
        <w:rPr>
          <w:rFonts w:ascii="Arial" w:hAnsi="Arial" w:cs="Arial"/>
          <w:w w:val="105"/>
        </w:rPr>
        <w:t>teachers</w:t>
      </w:r>
      <w:r w:rsidRPr="00E7743F">
        <w:rPr>
          <w:rFonts w:ascii="Arial" w:hAnsi="Arial" w:cs="Arial"/>
          <w:spacing w:val="-19"/>
          <w:w w:val="105"/>
        </w:rPr>
        <w:t xml:space="preserve"> </w:t>
      </w:r>
      <w:r w:rsidRPr="00E7743F">
        <w:rPr>
          <w:rFonts w:ascii="Arial" w:hAnsi="Arial" w:cs="Arial"/>
          <w:w w:val="105"/>
        </w:rPr>
        <w:t>of</w:t>
      </w:r>
      <w:r w:rsidRPr="00E7743F">
        <w:rPr>
          <w:rFonts w:ascii="Arial" w:hAnsi="Arial" w:cs="Arial"/>
          <w:spacing w:val="-19"/>
          <w:w w:val="105"/>
        </w:rPr>
        <w:t xml:space="preserve"> </w:t>
      </w:r>
      <w:r w:rsidRPr="00E7743F">
        <w:rPr>
          <w:rFonts w:ascii="Arial" w:hAnsi="Arial" w:cs="Arial"/>
          <w:spacing w:val="-4"/>
          <w:w w:val="105"/>
        </w:rPr>
        <w:t>geography.</w:t>
      </w:r>
    </w:p>
    <w:p w14:paraId="6C177ECA" w14:textId="77777777" w:rsidR="005B15E8" w:rsidRPr="00E7743F" w:rsidRDefault="005B15E8" w:rsidP="00590F89">
      <w:pPr>
        <w:tabs>
          <w:tab w:val="left" w:pos="1200"/>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605.</w:t>
      </w:r>
      <w:r w:rsidRPr="00E7743F">
        <w:rPr>
          <w:rFonts w:ascii="Arial" w:hAnsi="Arial" w:cs="Arial"/>
          <w:w w:val="105"/>
          <w:sz w:val="20"/>
          <w:szCs w:val="20"/>
        </w:rPr>
        <w:tab/>
      </w:r>
      <w:r w:rsidRPr="00E7743F">
        <w:rPr>
          <w:rFonts w:ascii="Arial" w:hAnsi="Arial" w:cs="Arial"/>
          <w:b/>
          <w:w w:val="105"/>
          <w:sz w:val="20"/>
          <w:szCs w:val="20"/>
        </w:rPr>
        <w:t xml:space="preserve">Field Experience in </w:t>
      </w:r>
      <w:r w:rsidRPr="00E7743F">
        <w:rPr>
          <w:rFonts w:ascii="Arial" w:hAnsi="Arial" w:cs="Arial"/>
          <w:b/>
          <w:spacing w:val="-3"/>
          <w:w w:val="105"/>
          <w:sz w:val="20"/>
          <w:szCs w:val="20"/>
        </w:rPr>
        <w:t xml:space="preserve">Geography. </w:t>
      </w:r>
      <w:r w:rsidRPr="00E7743F">
        <w:rPr>
          <w:rFonts w:ascii="Arial" w:hAnsi="Arial" w:cs="Arial"/>
          <w:w w:val="105"/>
          <w:sz w:val="20"/>
          <w:szCs w:val="20"/>
        </w:rPr>
        <w:t>3 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5C67FCE6" w14:textId="77777777" w:rsidR="005B15E8" w:rsidRPr="00E7743F" w:rsidRDefault="005B15E8" w:rsidP="003C690B">
      <w:pPr>
        <w:pStyle w:val="BodyText"/>
        <w:spacing w:before="0" w:line="235" w:lineRule="auto"/>
        <w:ind w:left="1200" w:right="0" w:firstLine="359"/>
        <w:rPr>
          <w:rFonts w:ascii="Arial" w:hAnsi="Arial" w:cs="Arial"/>
        </w:rPr>
      </w:pPr>
      <w:r w:rsidRPr="00E7743F">
        <w:rPr>
          <w:rFonts w:ascii="Arial" w:hAnsi="Arial" w:cs="Arial"/>
          <w:w w:val="105"/>
        </w:rPr>
        <w:t>A</w:t>
      </w:r>
      <w:r w:rsidRPr="00E7743F">
        <w:rPr>
          <w:rFonts w:ascii="Arial" w:hAnsi="Arial" w:cs="Arial"/>
          <w:spacing w:val="-14"/>
          <w:w w:val="105"/>
        </w:rPr>
        <w:t xml:space="preserve"> </w:t>
      </w:r>
      <w:r w:rsidRPr="00E7743F">
        <w:rPr>
          <w:rFonts w:ascii="Arial" w:hAnsi="Arial" w:cs="Arial"/>
          <w:w w:val="105"/>
        </w:rPr>
        <w:t>field-oriented</w:t>
      </w:r>
      <w:r w:rsidRPr="00E7743F">
        <w:rPr>
          <w:rFonts w:ascii="Arial" w:hAnsi="Arial" w:cs="Arial"/>
          <w:spacing w:val="-14"/>
          <w:w w:val="105"/>
        </w:rPr>
        <w:t xml:space="preserve"> </w:t>
      </w:r>
      <w:r w:rsidRPr="00E7743F">
        <w:rPr>
          <w:rFonts w:ascii="Arial" w:hAnsi="Arial" w:cs="Arial"/>
          <w:w w:val="105"/>
        </w:rPr>
        <w:t>approach</w:t>
      </w:r>
      <w:r w:rsidRPr="00E7743F">
        <w:rPr>
          <w:rFonts w:ascii="Arial" w:hAnsi="Arial" w:cs="Arial"/>
          <w:spacing w:val="-14"/>
          <w:w w:val="105"/>
        </w:rPr>
        <w:t xml:space="preserve"> </w:t>
      </w:r>
      <w:r w:rsidRPr="00E7743F">
        <w:rPr>
          <w:rFonts w:ascii="Arial" w:hAnsi="Arial" w:cs="Arial"/>
          <w:w w:val="105"/>
        </w:rPr>
        <w:t>to</w:t>
      </w:r>
      <w:r w:rsidRPr="00E7743F">
        <w:rPr>
          <w:rFonts w:ascii="Arial" w:hAnsi="Arial" w:cs="Arial"/>
          <w:spacing w:val="-14"/>
          <w:w w:val="105"/>
        </w:rPr>
        <w:t xml:space="preserve"> </w:t>
      </w:r>
      <w:r w:rsidRPr="00E7743F">
        <w:rPr>
          <w:rFonts w:ascii="Arial" w:hAnsi="Arial" w:cs="Arial"/>
          <w:w w:val="105"/>
        </w:rPr>
        <w:t>the</w:t>
      </w:r>
      <w:r w:rsidRPr="00E7743F">
        <w:rPr>
          <w:rFonts w:ascii="Arial" w:hAnsi="Arial" w:cs="Arial"/>
          <w:spacing w:val="-14"/>
          <w:w w:val="105"/>
        </w:rPr>
        <w:t xml:space="preserve"> </w:t>
      </w:r>
      <w:r w:rsidRPr="00E7743F">
        <w:rPr>
          <w:rFonts w:ascii="Arial" w:hAnsi="Arial" w:cs="Arial"/>
          <w:w w:val="105"/>
        </w:rPr>
        <w:t>study</w:t>
      </w:r>
      <w:r w:rsidRPr="00E7743F">
        <w:rPr>
          <w:rFonts w:ascii="Arial" w:hAnsi="Arial" w:cs="Arial"/>
          <w:spacing w:val="-14"/>
          <w:w w:val="105"/>
        </w:rPr>
        <w:t xml:space="preserve"> </w:t>
      </w:r>
      <w:r w:rsidRPr="00E7743F">
        <w:rPr>
          <w:rFonts w:ascii="Arial" w:hAnsi="Arial" w:cs="Arial"/>
          <w:w w:val="105"/>
        </w:rPr>
        <w:t>of</w:t>
      </w:r>
      <w:r w:rsidRPr="00E7743F">
        <w:rPr>
          <w:rFonts w:ascii="Arial" w:hAnsi="Arial" w:cs="Arial"/>
          <w:spacing w:val="-14"/>
          <w:w w:val="105"/>
        </w:rPr>
        <w:t xml:space="preserve"> </w:t>
      </w:r>
      <w:r w:rsidRPr="00E7743F">
        <w:rPr>
          <w:rFonts w:ascii="Arial" w:hAnsi="Arial" w:cs="Arial"/>
          <w:w w:val="105"/>
        </w:rPr>
        <w:t>environmental</w:t>
      </w:r>
      <w:r w:rsidRPr="00E7743F">
        <w:rPr>
          <w:rFonts w:ascii="Arial" w:hAnsi="Arial" w:cs="Arial"/>
          <w:spacing w:val="-14"/>
          <w:w w:val="105"/>
        </w:rPr>
        <w:t xml:space="preserve"> </w:t>
      </w:r>
      <w:r w:rsidRPr="00E7743F">
        <w:rPr>
          <w:rFonts w:ascii="Arial" w:hAnsi="Arial" w:cs="Arial"/>
          <w:w w:val="105"/>
        </w:rPr>
        <w:t xml:space="preserve">concepts, </w:t>
      </w:r>
      <w:r w:rsidRPr="00E7743F">
        <w:rPr>
          <w:rFonts w:ascii="Arial" w:hAnsi="Arial" w:cs="Arial"/>
          <w:spacing w:val="-3"/>
          <w:w w:val="105"/>
        </w:rPr>
        <w:t xml:space="preserve">including man-Earth relationships. Designed </w:t>
      </w:r>
      <w:r w:rsidRPr="00E7743F">
        <w:rPr>
          <w:rFonts w:ascii="Arial" w:hAnsi="Arial" w:cs="Arial"/>
          <w:w w:val="105"/>
        </w:rPr>
        <w:t xml:space="preserve">to be </w:t>
      </w:r>
      <w:r w:rsidRPr="00E7743F">
        <w:rPr>
          <w:rFonts w:ascii="Arial" w:hAnsi="Arial" w:cs="Arial"/>
          <w:spacing w:val="-3"/>
          <w:w w:val="105"/>
        </w:rPr>
        <w:t xml:space="preserve">offered </w:t>
      </w:r>
      <w:r w:rsidRPr="00E7743F">
        <w:rPr>
          <w:rFonts w:ascii="Arial" w:hAnsi="Arial" w:cs="Arial"/>
          <w:w w:val="105"/>
        </w:rPr>
        <w:t xml:space="preserve">as a </w:t>
      </w:r>
      <w:r w:rsidRPr="00E7743F">
        <w:rPr>
          <w:rFonts w:ascii="Arial" w:hAnsi="Arial" w:cs="Arial"/>
          <w:spacing w:val="-3"/>
          <w:w w:val="105"/>
        </w:rPr>
        <w:t xml:space="preserve">Saturday </w:t>
      </w:r>
      <w:r w:rsidRPr="00E7743F">
        <w:rPr>
          <w:rFonts w:ascii="Arial" w:hAnsi="Arial" w:cs="Arial"/>
          <w:w w:val="105"/>
        </w:rPr>
        <w:t>course during the regular school year or as a short summer course to allow for an adequate block of time to engage in field</w:t>
      </w:r>
      <w:r w:rsidRPr="00E7743F">
        <w:rPr>
          <w:rFonts w:ascii="Arial" w:hAnsi="Arial" w:cs="Arial"/>
          <w:spacing w:val="35"/>
          <w:w w:val="105"/>
        </w:rPr>
        <w:t xml:space="preserve"> </w:t>
      </w:r>
      <w:r w:rsidRPr="00E7743F">
        <w:rPr>
          <w:rFonts w:ascii="Arial" w:hAnsi="Arial" w:cs="Arial"/>
          <w:w w:val="105"/>
        </w:rPr>
        <w:t>work.</w:t>
      </w:r>
    </w:p>
    <w:p w14:paraId="55BC54FC" w14:textId="70503A57" w:rsidR="005B15E8" w:rsidRPr="00E7743F" w:rsidRDefault="005B15E8" w:rsidP="00590F89">
      <w:pPr>
        <w:tabs>
          <w:tab w:val="left" w:pos="1179"/>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609.</w:t>
      </w:r>
      <w:r w:rsidRPr="00E7743F">
        <w:rPr>
          <w:rFonts w:ascii="Arial" w:hAnsi="Arial" w:cs="Arial"/>
          <w:w w:val="105"/>
          <w:sz w:val="20"/>
          <w:szCs w:val="20"/>
        </w:rPr>
        <w:tab/>
      </w:r>
      <w:r w:rsidRPr="00E7743F">
        <w:rPr>
          <w:rFonts w:ascii="Arial" w:hAnsi="Arial" w:cs="Arial"/>
          <w:b/>
          <w:w w:val="105"/>
          <w:sz w:val="20"/>
          <w:szCs w:val="20"/>
        </w:rPr>
        <w:t xml:space="preserve">Geographic Methods and Design. </w:t>
      </w:r>
      <w:r w:rsidRPr="00E7743F">
        <w:rPr>
          <w:rFonts w:ascii="Arial" w:hAnsi="Arial" w:cs="Arial"/>
          <w:w w:val="105"/>
          <w:sz w:val="20"/>
          <w:szCs w:val="20"/>
        </w:rPr>
        <w:t>3 semester</w:t>
      </w:r>
      <w:r w:rsidRPr="00E7743F">
        <w:rPr>
          <w:rFonts w:ascii="Arial" w:hAnsi="Arial" w:cs="Arial"/>
          <w:spacing w:val="-19"/>
          <w:w w:val="105"/>
          <w:sz w:val="20"/>
          <w:szCs w:val="20"/>
        </w:rPr>
        <w:t xml:space="preserve"> </w:t>
      </w:r>
      <w:r w:rsidRPr="00E7743F">
        <w:rPr>
          <w:rFonts w:ascii="Arial" w:hAnsi="Arial" w:cs="Arial"/>
          <w:w w:val="105"/>
          <w:sz w:val="20"/>
          <w:szCs w:val="20"/>
        </w:rPr>
        <w:t>hours.</w:t>
      </w:r>
    </w:p>
    <w:p w14:paraId="35153252" w14:textId="77777777" w:rsidR="005B15E8" w:rsidRPr="00E7743F" w:rsidRDefault="005B15E8" w:rsidP="003C690B">
      <w:pPr>
        <w:pStyle w:val="BodyText"/>
        <w:spacing w:before="0" w:line="235" w:lineRule="auto"/>
        <w:ind w:left="1179" w:right="0"/>
        <w:rPr>
          <w:rFonts w:ascii="Arial" w:hAnsi="Arial" w:cs="Arial"/>
        </w:rPr>
      </w:pPr>
      <w:r w:rsidRPr="00E7743F">
        <w:rPr>
          <w:rFonts w:ascii="Arial" w:hAnsi="Arial" w:cs="Arial"/>
          <w:w w:val="105"/>
        </w:rPr>
        <w:t>This course presents the core competencies required to perform professional level research in geography. The course will review methods of research design and methodology, with a focus on appropriate geographic and statistical techniques required.</w:t>
      </w:r>
    </w:p>
    <w:p w14:paraId="0938476A" w14:textId="77777777" w:rsidR="005B15E8" w:rsidRPr="00E7743F" w:rsidRDefault="005B15E8" w:rsidP="00590F89">
      <w:pPr>
        <w:tabs>
          <w:tab w:val="left" w:pos="1179"/>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610.</w:t>
      </w:r>
      <w:r w:rsidRPr="00E7743F">
        <w:rPr>
          <w:rFonts w:ascii="Arial" w:hAnsi="Arial" w:cs="Arial"/>
          <w:w w:val="105"/>
          <w:sz w:val="20"/>
          <w:szCs w:val="20"/>
        </w:rPr>
        <w:tab/>
      </w:r>
      <w:r w:rsidRPr="00E7743F">
        <w:rPr>
          <w:rFonts w:ascii="Arial" w:hAnsi="Arial" w:cs="Arial"/>
          <w:b/>
          <w:w w:val="105"/>
          <w:sz w:val="20"/>
          <w:szCs w:val="20"/>
        </w:rPr>
        <w:t xml:space="preserve">Seminar in Geospatial Science. </w:t>
      </w:r>
      <w:r w:rsidRPr="00E7743F">
        <w:rPr>
          <w:rFonts w:ascii="Arial" w:hAnsi="Arial" w:cs="Arial"/>
          <w:w w:val="105"/>
          <w:sz w:val="20"/>
          <w:szCs w:val="20"/>
        </w:rPr>
        <w:t>3 semester</w:t>
      </w:r>
      <w:r w:rsidRPr="00E7743F">
        <w:rPr>
          <w:rFonts w:ascii="Arial" w:hAnsi="Arial" w:cs="Arial"/>
          <w:spacing w:val="-5"/>
          <w:w w:val="105"/>
          <w:sz w:val="20"/>
          <w:szCs w:val="20"/>
        </w:rPr>
        <w:t xml:space="preserve"> </w:t>
      </w:r>
      <w:r w:rsidRPr="00E7743F">
        <w:rPr>
          <w:rFonts w:ascii="Arial" w:hAnsi="Arial" w:cs="Arial"/>
          <w:w w:val="105"/>
          <w:sz w:val="20"/>
          <w:szCs w:val="20"/>
        </w:rPr>
        <w:t>hours.</w:t>
      </w:r>
    </w:p>
    <w:p w14:paraId="4F1855E5" w14:textId="77777777" w:rsidR="005B15E8" w:rsidRPr="00E7743F" w:rsidRDefault="005B15E8" w:rsidP="003C690B">
      <w:pPr>
        <w:pStyle w:val="BodyText"/>
        <w:spacing w:before="0" w:line="235" w:lineRule="auto"/>
        <w:ind w:left="1180" w:right="0"/>
        <w:rPr>
          <w:rFonts w:ascii="Arial" w:hAnsi="Arial" w:cs="Arial"/>
        </w:rPr>
      </w:pPr>
      <w:r w:rsidRPr="00E7743F">
        <w:rPr>
          <w:rFonts w:ascii="Arial" w:hAnsi="Arial" w:cs="Arial"/>
          <w:w w:val="105"/>
        </w:rPr>
        <w:t xml:space="preserve">Geospatial science delves into determining the correct data and technology to address </w:t>
      </w:r>
      <w:r w:rsidRPr="00E7743F">
        <w:rPr>
          <w:rFonts w:ascii="Arial" w:hAnsi="Arial" w:cs="Arial"/>
          <w:spacing w:val="-3"/>
          <w:w w:val="105"/>
        </w:rPr>
        <w:t xml:space="preserve">today’s </w:t>
      </w:r>
      <w:r w:rsidRPr="00E7743F">
        <w:rPr>
          <w:rFonts w:ascii="Arial" w:hAnsi="Arial" w:cs="Arial"/>
          <w:w w:val="105"/>
        </w:rPr>
        <w:t>issues related to humans and their environment. An understanding of geospatial science provides a distinct perspective on the world, a unique lens through which to examine</w:t>
      </w:r>
      <w:r w:rsidRPr="00E7743F">
        <w:rPr>
          <w:rFonts w:ascii="Arial" w:hAnsi="Arial" w:cs="Arial"/>
          <w:spacing w:val="-14"/>
          <w:w w:val="105"/>
        </w:rPr>
        <w:t xml:space="preserve"> </w:t>
      </w:r>
      <w:r w:rsidRPr="00E7743F">
        <w:rPr>
          <w:rFonts w:ascii="Arial" w:hAnsi="Arial" w:cs="Arial"/>
          <w:w w:val="105"/>
        </w:rPr>
        <w:t>and</w:t>
      </w:r>
      <w:r w:rsidRPr="00E7743F">
        <w:rPr>
          <w:rFonts w:ascii="Arial" w:hAnsi="Arial" w:cs="Arial"/>
          <w:spacing w:val="-14"/>
          <w:w w:val="105"/>
        </w:rPr>
        <w:t xml:space="preserve"> </w:t>
      </w:r>
      <w:r w:rsidRPr="00E7743F">
        <w:rPr>
          <w:rFonts w:ascii="Arial" w:hAnsi="Arial" w:cs="Arial"/>
          <w:w w:val="105"/>
        </w:rPr>
        <w:t>interpret</w:t>
      </w:r>
      <w:r w:rsidRPr="00E7743F">
        <w:rPr>
          <w:rFonts w:ascii="Arial" w:hAnsi="Arial" w:cs="Arial"/>
          <w:spacing w:val="-14"/>
          <w:w w:val="105"/>
        </w:rPr>
        <w:t xml:space="preserve"> </w:t>
      </w:r>
      <w:r w:rsidRPr="00E7743F">
        <w:rPr>
          <w:rFonts w:ascii="Arial" w:hAnsi="Arial" w:cs="Arial"/>
          <w:w w:val="105"/>
        </w:rPr>
        <w:t>events,</w:t>
      </w:r>
      <w:r w:rsidRPr="00E7743F">
        <w:rPr>
          <w:rFonts w:ascii="Arial" w:hAnsi="Arial" w:cs="Arial"/>
          <w:spacing w:val="-14"/>
          <w:w w:val="105"/>
        </w:rPr>
        <w:t xml:space="preserve"> </w:t>
      </w:r>
      <w:r w:rsidRPr="00E7743F">
        <w:rPr>
          <w:rFonts w:ascii="Arial" w:hAnsi="Arial" w:cs="Arial"/>
          <w:w w:val="105"/>
        </w:rPr>
        <w:t>patterns,</w:t>
      </w:r>
      <w:r w:rsidRPr="00E7743F">
        <w:rPr>
          <w:rFonts w:ascii="Arial" w:hAnsi="Arial" w:cs="Arial"/>
          <w:spacing w:val="-14"/>
          <w:w w:val="105"/>
        </w:rPr>
        <w:t xml:space="preserve"> </w:t>
      </w:r>
      <w:r w:rsidRPr="00E7743F">
        <w:rPr>
          <w:rFonts w:ascii="Arial" w:hAnsi="Arial" w:cs="Arial"/>
          <w:w w:val="105"/>
        </w:rPr>
        <w:t>and</w:t>
      </w:r>
      <w:r w:rsidRPr="00E7743F">
        <w:rPr>
          <w:rFonts w:ascii="Arial" w:hAnsi="Arial" w:cs="Arial"/>
          <w:spacing w:val="-14"/>
          <w:w w:val="105"/>
        </w:rPr>
        <w:t xml:space="preserve"> </w:t>
      </w:r>
      <w:r w:rsidRPr="00E7743F">
        <w:rPr>
          <w:rFonts w:ascii="Arial" w:hAnsi="Arial" w:cs="Arial"/>
          <w:w w:val="105"/>
        </w:rPr>
        <w:t>processes</w:t>
      </w:r>
      <w:r w:rsidRPr="00E7743F">
        <w:rPr>
          <w:rFonts w:ascii="Arial" w:hAnsi="Arial" w:cs="Arial"/>
          <w:spacing w:val="-14"/>
          <w:w w:val="105"/>
        </w:rPr>
        <w:t xml:space="preserve"> </w:t>
      </w:r>
      <w:r w:rsidRPr="00E7743F">
        <w:rPr>
          <w:rFonts w:ascii="Arial" w:hAnsi="Arial" w:cs="Arial"/>
          <w:w w:val="105"/>
        </w:rPr>
        <w:t>that</w:t>
      </w:r>
      <w:r w:rsidRPr="00E7743F">
        <w:rPr>
          <w:rFonts w:ascii="Arial" w:hAnsi="Arial" w:cs="Arial"/>
          <w:spacing w:val="-14"/>
          <w:w w:val="105"/>
        </w:rPr>
        <w:t xml:space="preserve"> </w:t>
      </w:r>
      <w:r w:rsidRPr="00E7743F">
        <w:rPr>
          <w:rFonts w:ascii="Arial" w:hAnsi="Arial" w:cs="Arial"/>
          <w:w w:val="105"/>
        </w:rPr>
        <w:t>operate</w:t>
      </w:r>
      <w:r w:rsidRPr="00E7743F">
        <w:rPr>
          <w:rFonts w:ascii="Arial" w:hAnsi="Arial" w:cs="Arial"/>
          <w:spacing w:val="-14"/>
          <w:w w:val="105"/>
        </w:rPr>
        <w:t xml:space="preserve"> </w:t>
      </w:r>
      <w:r w:rsidRPr="00E7743F">
        <w:rPr>
          <w:rFonts w:ascii="Arial" w:hAnsi="Arial" w:cs="Arial"/>
          <w:w w:val="105"/>
        </w:rPr>
        <w:t xml:space="preserve">on or near the surface of Earth. </w:t>
      </w:r>
      <w:r w:rsidRPr="00E7743F">
        <w:rPr>
          <w:rFonts w:ascii="Arial" w:hAnsi="Arial" w:cs="Arial"/>
          <w:spacing w:val="-4"/>
          <w:w w:val="105"/>
        </w:rPr>
        <w:t xml:space="preserve">The </w:t>
      </w:r>
      <w:r w:rsidRPr="00E7743F">
        <w:rPr>
          <w:rFonts w:ascii="Arial" w:hAnsi="Arial" w:cs="Arial"/>
          <w:w w:val="105"/>
        </w:rPr>
        <w:t>Seminar in Geospatial Science builds upon students’ progression through a series of techniques courses in Geographic Information Science, remote sensing, and applications in urban, environment, and nature and society</w:t>
      </w:r>
      <w:r w:rsidRPr="00E7743F">
        <w:rPr>
          <w:rFonts w:ascii="Arial" w:hAnsi="Arial" w:cs="Arial"/>
          <w:spacing w:val="-33"/>
          <w:w w:val="105"/>
        </w:rPr>
        <w:t xml:space="preserve"> </w:t>
      </w:r>
      <w:r w:rsidRPr="00E7743F">
        <w:rPr>
          <w:rFonts w:ascii="Arial" w:hAnsi="Arial" w:cs="Arial"/>
          <w:w w:val="105"/>
        </w:rPr>
        <w:lastRenderedPageBreak/>
        <w:t>interaction.</w:t>
      </w:r>
    </w:p>
    <w:p w14:paraId="73A4085B" w14:textId="77777777" w:rsidR="005B15E8" w:rsidRPr="00E7743F" w:rsidRDefault="005B15E8" w:rsidP="00590F89">
      <w:pPr>
        <w:tabs>
          <w:tab w:val="left" w:pos="1179"/>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615.</w:t>
      </w:r>
      <w:r w:rsidRPr="00E7743F">
        <w:rPr>
          <w:rFonts w:ascii="Arial" w:hAnsi="Arial" w:cs="Arial"/>
          <w:w w:val="105"/>
          <w:sz w:val="20"/>
          <w:szCs w:val="20"/>
        </w:rPr>
        <w:tab/>
      </w:r>
      <w:r w:rsidRPr="00E7743F">
        <w:rPr>
          <w:rFonts w:ascii="Arial" w:hAnsi="Arial" w:cs="Arial"/>
          <w:b/>
          <w:w w:val="105"/>
          <w:sz w:val="20"/>
          <w:szCs w:val="20"/>
        </w:rPr>
        <w:t xml:space="preserve">Advanced Quantitative Methods in </w:t>
      </w:r>
      <w:r w:rsidRPr="00E7743F">
        <w:rPr>
          <w:rFonts w:ascii="Arial" w:hAnsi="Arial" w:cs="Arial"/>
          <w:b/>
          <w:spacing w:val="-3"/>
          <w:w w:val="105"/>
          <w:sz w:val="20"/>
          <w:szCs w:val="20"/>
        </w:rPr>
        <w:t xml:space="preserve">Geography. </w:t>
      </w:r>
      <w:r w:rsidRPr="00E7743F">
        <w:rPr>
          <w:rFonts w:ascii="Arial" w:hAnsi="Arial" w:cs="Arial"/>
          <w:w w:val="105"/>
          <w:sz w:val="20"/>
          <w:szCs w:val="20"/>
        </w:rPr>
        <w:t>3 semester</w:t>
      </w:r>
      <w:r w:rsidRPr="00E7743F">
        <w:rPr>
          <w:rFonts w:ascii="Arial" w:hAnsi="Arial" w:cs="Arial"/>
          <w:spacing w:val="-33"/>
          <w:w w:val="105"/>
          <w:sz w:val="20"/>
          <w:szCs w:val="20"/>
        </w:rPr>
        <w:t xml:space="preserve"> </w:t>
      </w:r>
      <w:r w:rsidRPr="00E7743F">
        <w:rPr>
          <w:rFonts w:ascii="Arial" w:hAnsi="Arial" w:cs="Arial"/>
          <w:w w:val="105"/>
          <w:sz w:val="20"/>
          <w:szCs w:val="20"/>
        </w:rPr>
        <w:t>hours.</w:t>
      </w:r>
    </w:p>
    <w:p w14:paraId="76E186E9" w14:textId="77777777" w:rsidR="005B15E8" w:rsidRPr="00E7743F" w:rsidRDefault="005B15E8" w:rsidP="003C690B">
      <w:pPr>
        <w:pStyle w:val="BodyText"/>
        <w:spacing w:before="0" w:line="235" w:lineRule="auto"/>
        <w:ind w:left="1180" w:right="0"/>
        <w:rPr>
          <w:rFonts w:ascii="Arial" w:hAnsi="Arial" w:cs="Arial"/>
        </w:rPr>
      </w:pPr>
      <w:r w:rsidRPr="00E7743F">
        <w:rPr>
          <w:rFonts w:ascii="Arial" w:hAnsi="Arial" w:cs="Arial"/>
          <w:w w:val="105"/>
        </w:rPr>
        <w:t>Application of advanced statistical procedures including multivariate techniques for analysis of point and areal patterns and spatial data. Course Prerequisite: Undergraduate-level Statistics.</w:t>
      </w:r>
    </w:p>
    <w:p w14:paraId="4501A296" w14:textId="77777777" w:rsidR="005B15E8" w:rsidRPr="00E7743F" w:rsidRDefault="005B15E8" w:rsidP="00590F89">
      <w:pPr>
        <w:tabs>
          <w:tab w:val="left" w:pos="1179"/>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620.</w:t>
      </w:r>
      <w:r w:rsidRPr="00E7743F">
        <w:rPr>
          <w:rFonts w:ascii="Arial" w:hAnsi="Arial" w:cs="Arial"/>
          <w:w w:val="105"/>
          <w:sz w:val="20"/>
          <w:szCs w:val="20"/>
        </w:rPr>
        <w:tab/>
      </w:r>
      <w:r w:rsidRPr="00E7743F">
        <w:rPr>
          <w:rFonts w:ascii="Arial" w:hAnsi="Arial" w:cs="Arial"/>
          <w:b/>
          <w:w w:val="105"/>
          <w:sz w:val="20"/>
          <w:szCs w:val="20"/>
        </w:rPr>
        <w:t>Planning</w:t>
      </w:r>
      <w:r w:rsidRPr="00E7743F">
        <w:rPr>
          <w:rFonts w:ascii="Arial" w:hAnsi="Arial" w:cs="Arial"/>
          <w:b/>
          <w:spacing w:val="-20"/>
          <w:w w:val="105"/>
          <w:sz w:val="20"/>
          <w:szCs w:val="20"/>
        </w:rPr>
        <w:t xml:space="preserve"> </w:t>
      </w:r>
      <w:r w:rsidRPr="00E7743F">
        <w:rPr>
          <w:rFonts w:ascii="Arial" w:hAnsi="Arial" w:cs="Arial"/>
          <w:b/>
          <w:spacing w:val="-3"/>
          <w:w w:val="105"/>
          <w:sz w:val="20"/>
          <w:szCs w:val="20"/>
        </w:rPr>
        <w:t>Theory</w:t>
      </w:r>
      <w:r w:rsidRPr="00E7743F">
        <w:rPr>
          <w:rFonts w:ascii="Arial" w:hAnsi="Arial" w:cs="Arial"/>
          <w:b/>
          <w:spacing w:val="-5"/>
          <w:w w:val="105"/>
          <w:sz w:val="20"/>
          <w:szCs w:val="20"/>
        </w:rPr>
        <w:t xml:space="preserve"> </w:t>
      </w:r>
      <w:r w:rsidRPr="00E7743F">
        <w:rPr>
          <w:rFonts w:ascii="Arial" w:hAnsi="Arial" w:cs="Arial"/>
          <w:b/>
          <w:w w:val="105"/>
          <w:sz w:val="20"/>
          <w:szCs w:val="20"/>
        </w:rPr>
        <w:t>and</w:t>
      </w:r>
      <w:r w:rsidRPr="00E7743F">
        <w:rPr>
          <w:rFonts w:ascii="Arial" w:hAnsi="Arial" w:cs="Arial"/>
          <w:b/>
          <w:spacing w:val="-5"/>
          <w:w w:val="105"/>
          <w:sz w:val="20"/>
          <w:szCs w:val="20"/>
        </w:rPr>
        <w:t xml:space="preserve"> </w:t>
      </w:r>
      <w:r w:rsidRPr="00E7743F">
        <w:rPr>
          <w:rFonts w:ascii="Arial" w:hAnsi="Arial" w:cs="Arial"/>
          <w:b/>
          <w:w w:val="105"/>
          <w:sz w:val="20"/>
          <w:szCs w:val="20"/>
        </w:rPr>
        <w:t>Process.</w:t>
      </w:r>
      <w:r w:rsidRPr="00E7743F">
        <w:rPr>
          <w:rFonts w:ascii="Arial" w:hAnsi="Arial" w:cs="Arial"/>
          <w:b/>
          <w:spacing w:val="-5"/>
          <w:w w:val="105"/>
          <w:sz w:val="20"/>
          <w:szCs w:val="20"/>
        </w:rPr>
        <w:t xml:space="preserve"> </w:t>
      </w:r>
      <w:r w:rsidRPr="00E7743F">
        <w:rPr>
          <w:rFonts w:ascii="Arial" w:hAnsi="Arial" w:cs="Arial"/>
          <w:w w:val="105"/>
          <w:sz w:val="20"/>
          <w:szCs w:val="20"/>
        </w:rPr>
        <w:t>3</w:t>
      </w:r>
      <w:r w:rsidRPr="00E7743F">
        <w:rPr>
          <w:rFonts w:ascii="Arial" w:hAnsi="Arial" w:cs="Arial"/>
          <w:spacing w:val="-5"/>
          <w:w w:val="105"/>
          <w:sz w:val="20"/>
          <w:szCs w:val="20"/>
        </w:rPr>
        <w:t xml:space="preserve"> </w:t>
      </w:r>
      <w:r w:rsidRPr="00E7743F">
        <w:rPr>
          <w:rFonts w:ascii="Arial" w:hAnsi="Arial" w:cs="Arial"/>
          <w:w w:val="105"/>
          <w:sz w:val="20"/>
          <w:szCs w:val="20"/>
        </w:rPr>
        <w:t>semester</w:t>
      </w:r>
      <w:r w:rsidRPr="00E7743F">
        <w:rPr>
          <w:rFonts w:ascii="Arial" w:hAnsi="Arial" w:cs="Arial"/>
          <w:spacing w:val="-5"/>
          <w:w w:val="105"/>
          <w:sz w:val="20"/>
          <w:szCs w:val="20"/>
        </w:rPr>
        <w:t xml:space="preserve"> </w:t>
      </w:r>
      <w:r w:rsidRPr="00E7743F">
        <w:rPr>
          <w:rFonts w:ascii="Arial" w:hAnsi="Arial" w:cs="Arial"/>
          <w:w w:val="105"/>
          <w:sz w:val="20"/>
          <w:szCs w:val="20"/>
        </w:rPr>
        <w:t>hours.</w:t>
      </w:r>
    </w:p>
    <w:p w14:paraId="6AC73DC4" w14:textId="77777777" w:rsidR="005B15E8" w:rsidRPr="00E7743F" w:rsidRDefault="005B15E8" w:rsidP="003C690B">
      <w:pPr>
        <w:pStyle w:val="BodyText"/>
        <w:spacing w:before="0" w:line="235" w:lineRule="auto"/>
        <w:ind w:left="1180" w:right="0"/>
        <w:rPr>
          <w:rFonts w:ascii="Arial" w:hAnsi="Arial" w:cs="Arial"/>
        </w:rPr>
      </w:pPr>
      <w:r w:rsidRPr="00E7743F">
        <w:rPr>
          <w:rFonts w:ascii="Arial" w:hAnsi="Arial" w:cs="Arial"/>
          <w:spacing w:val="-4"/>
          <w:w w:val="105"/>
        </w:rPr>
        <w:t>This</w:t>
      </w:r>
      <w:r w:rsidRPr="00E7743F">
        <w:rPr>
          <w:rFonts w:ascii="Arial" w:hAnsi="Arial" w:cs="Arial"/>
          <w:spacing w:val="-12"/>
          <w:w w:val="105"/>
        </w:rPr>
        <w:t xml:space="preserve"> </w:t>
      </w:r>
      <w:r w:rsidRPr="00E7743F">
        <w:rPr>
          <w:rFonts w:ascii="Arial" w:hAnsi="Arial" w:cs="Arial"/>
          <w:w w:val="105"/>
        </w:rPr>
        <w:t>course</w:t>
      </w:r>
      <w:r w:rsidRPr="00E7743F">
        <w:rPr>
          <w:rFonts w:ascii="Arial" w:hAnsi="Arial" w:cs="Arial"/>
          <w:spacing w:val="-12"/>
          <w:w w:val="105"/>
        </w:rPr>
        <w:t xml:space="preserve"> </w:t>
      </w:r>
      <w:r w:rsidRPr="00E7743F">
        <w:rPr>
          <w:rFonts w:ascii="Arial" w:hAnsi="Arial" w:cs="Arial"/>
          <w:w w:val="105"/>
        </w:rPr>
        <w:t>is</w:t>
      </w:r>
      <w:r w:rsidRPr="00E7743F">
        <w:rPr>
          <w:rFonts w:ascii="Arial" w:hAnsi="Arial" w:cs="Arial"/>
          <w:spacing w:val="-12"/>
          <w:w w:val="105"/>
        </w:rPr>
        <w:t xml:space="preserve"> </w:t>
      </w:r>
      <w:r w:rsidRPr="00E7743F">
        <w:rPr>
          <w:rFonts w:ascii="Arial" w:hAnsi="Arial" w:cs="Arial"/>
          <w:w w:val="105"/>
        </w:rPr>
        <w:t>designed</w:t>
      </w:r>
      <w:r w:rsidRPr="00E7743F">
        <w:rPr>
          <w:rFonts w:ascii="Arial" w:hAnsi="Arial" w:cs="Arial"/>
          <w:spacing w:val="-12"/>
          <w:w w:val="105"/>
        </w:rPr>
        <w:t xml:space="preserve"> </w:t>
      </w:r>
      <w:r w:rsidRPr="00E7743F">
        <w:rPr>
          <w:rFonts w:ascii="Arial" w:hAnsi="Arial" w:cs="Arial"/>
          <w:w w:val="105"/>
        </w:rPr>
        <w:t>to</w:t>
      </w:r>
      <w:r w:rsidRPr="00E7743F">
        <w:rPr>
          <w:rFonts w:ascii="Arial" w:hAnsi="Arial" w:cs="Arial"/>
          <w:spacing w:val="-12"/>
          <w:w w:val="105"/>
        </w:rPr>
        <w:t xml:space="preserve"> </w:t>
      </w:r>
      <w:r w:rsidRPr="00E7743F">
        <w:rPr>
          <w:rFonts w:ascii="Arial" w:hAnsi="Arial" w:cs="Arial"/>
          <w:w w:val="105"/>
        </w:rPr>
        <w:t>provide</w:t>
      </w:r>
      <w:r w:rsidRPr="00E7743F">
        <w:rPr>
          <w:rFonts w:ascii="Arial" w:hAnsi="Arial" w:cs="Arial"/>
          <w:spacing w:val="-12"/>
          <w:w w:val="105"/>
        </w:rPr>
        <w:t xml:space="preserve"> </w:t>
      </w:r>
      <w:r w:rsidRPr="00E7743F">
        <w:rPr>
          <w:rFonts w:ascii="Arial" w:hAnsi="Arial" w:cs="Arial"/>
          <w:w w:val="105"/>
        </w:rPr>
        <w:t>an</w:t>
      </w:r>
      <w:r w:rsidRPr="00E7743F">
        <w:rPr>
          <w:rFonts w:ascii="Arial" w:hAnsi="Arial" w:cs="Arial"/>
          <w:spacing w:val="-12"/>
          <w:w w:val="105"/>
        </w:rPr>
        <w:t xml:space="preserve"> </w:t>
      </w:r>
      <w:r w:rsidRPr="00E7743F">
        <w:rPr>
          <w:rFonts w:ascii="Arial" w:hAnsi="Arial" w:cs="Arial"/>
          <w:spacing w:val="-3"/>
          <w:w w:val="105"/>
        </w:rPr>
        <w:t>overview</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the</w:t>
      </w:r>
      <w:r w:rsidRPr="00E7743F">
        <w:rPr>
          <w:rFonts w:ascii="Arial" w:hAnsi="Arial" w:cs="Arial"/>
          <w:spacing w:val="-12"/>
          <w:w w:val="105"/>
        </w:rPr>
        <w:t xml:space="preserve"> </w:t>
      </w:r>
      <w:r w:rsidRPr="00E7743F">
        <w:rPr>
          <w:rFonts w:ascii="Arial" w:hAnsi="Arial" w:cs="Arial"/>
          <w:w w:val="105"/>
        </w:rPr>
        <w:t>development of planning theory as it applies to the field of Urban and Regional Planning</w:t>
      </w:r>
      <w:r w:rsidRPr="00E7743F">
        <w:rPr>
          <w:rFonts w:ascii="Arial" w:hAnsi="Arial" w:cs="Arial"/>
          <w:spacing w:val="-6"/>
          <w:w w:val="105"/>
        </w:rPr>
        <w:t xml:space="preserve"> </w:t>
      </w:r>
      <w:r w:rsidRPr="00E7743F">
        <w:rPr>
          <w:rFonts w:ascii="Arial" w:hAnsi="Arial" w:cs="Arial"/>
          <w:w w:val="105"/>
        </w:rPr>
        <w:t>in</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United</w:t>
      </w:r>
      <w:r w:rsidRPr="00E7743F">
        <w:rPr>
          <w:rFonts w:ascii="Arial" w:hAnsi="Arial" w:cs="Arial"/>
          <w:spacing w:val="-6"/>
          <w:w w:val="105"/>
        </w:rPr>
        <w:t xml:space="preserve"> </w:t>
      </w:r>
      <w:r w:rsidRPr="00E7743F">
        <w:rPr>
          <w:rFonts w:ascii="Arial" w:hAnsi="Arial" w:cs="Arial"/>
          <w:w w:val="105"/>
        </w:rPr>
        <w:t>States.</w:t>
      </w:r>
      <w:r w:rsidRPr="00E7743F">
        <w:rPr>
          <w:rFonts w:ascii="Arial" w:hAnsi="Arial" w:cs="Arial"/>
          <w:spacing w:val="-19"/>
          <w:w w:val="105"/>
        </w:rPr>
        <w:t xml:space="preserve"> </w:t>
      </w:r>
      <w:r w:rsidRPr="00E7743F">
        <w:rPr>
          <w:rFonts w:ascii="Arial" w:hAnsi="Arial" w:cs="Arial"/>
          <w:spacing w:val="-4"/>
          <w:w w:val="105"/>
        </w:rPr>
        <w:t>The</w:t>
      </w:r>
      <w:r w:rsidRPr="00E7743F">
        <w:rPr>
          <w:rFonts w:ascii="Arial" w:hAnsi="Arial" w:cs="Arial"/>
          <w:spacing w:val="-6"/>
          <w:w w:val="105"/>
        </w:rPr>
        <w:t xml:space="preserve"> </w:t>
      </w:r>
      <w:r w:rsidRPr="00E7743F">
        <w:rPr>
          <w:rFonts w:ascii="Arial" w:hAnsi="Arial" w:cs="Arial"/>
          <w:w w:val="105"/>
        </w:rPr>
        <w:t>course</w:t>
      </w:r>
      <w:r w:rsidRPr="00E7743F">
        <w:rPr>
          <w:rFonts w:ascii="Arial" w:hAnsi="Arial" w:cs="Arial"/>
          <w:spacing w:val="-6"/>
          <w:w w:val="105"/>
        </w:rPr>
        <w:t xml:space="preserve"> </w:t>
      </w:r>
      <w:r w:rsidRPr="00E7743F">
        <w:rPr>
          <w:rFonts w:ascii="Arial" w:hAnsi="Arial" w:cs="Arial"/>
          <w:w w:val="105"/>
        </w:rPr>
        <w:t>will</w:t>
      </w:r>
      <w:r w:rsidRPr="00E7743F">
        <w:rPr>
          <w:rFonts w:ascii="Arial" w:hAnsi="Arial" w:cs="Arial"/>
          <w:spacing w:val="-6"/>
          <w:w w:val="105"/>
        </w:rPr>
        <w:t xml:space="preserve"> </w:t>
      </w:r>
      <w:r w:rsidRPr="00E7743F">
        <w:rPr>
          <w:rFonts w:ascii="Arial" w:hAnsi="Arial" w:cs="Arial"/>
          <w:w w:val="105"/>
        </w:rPr>
        <w:t>critically</w:t>
      </w:r>
      <w:r w:rsidRPr="00E7743F">
        <w:rPr>
          <w:rFonts w:ascii="Arial" w:hAnsi="Arial" w:cs="Arial"/>
          <w:spacing w:val="-6"/>
          <w:w w:val="105"/>
        </w:rPr>
        <w:t xml:space="preserve"> </w:t>
      </w:r>
      <w:r w:rsidRPr="00E7743F">
        <w:rPr>
          <w:rFonts w:ascii="Arial" w:hAnsi="Arial" w:cs="Arial"/>
          <w:w w:val="105"/>
        </w:rPr>
        <w:t>evaluate</w:t>
      </w:r>
      <w:r w:rsidRPr="00E7743F">
        <w:rPr>
          <w:rFonts w:ascii="Arial" w:hAnsi="Arial" w:cs="Arial"/>
          <w:spacing w:val="-6"/>
          <w:w w:val="105"/>
        </w:rPr>
        <w:t xml:space="preserve"> </w:t>
      </w:r>
      <w:r w:rsidRPr="00E7743F">
        <w:rPr>
          <w:rFonts w:ascii="Arial" w:hAnsi="Arial" w:cs="Arial"/>
          <w:w w:val="105"/>
        </w:rPr>
        <w:t xml:space="preserve">trends in planning theory with a focus on the evolution of main ideas and people who have influenced the field of planning in the U.S. </w:t>
      </w:r>
      <w:r w:rsidRPr="00E7743F">
        <w:rPr>
          <w:rFonts w:ascii="Arial" w:hAnsi="Arial" w:cs="Arial"/>
          <w:spacing w:val="-10"/>
          <w:w w:val="105"/>
        </w:rPr>
        <w:t xml:space="preserve">To </w:t>
      </w:r>
      <w:r w:rsidRPr="00E7743F">
        <w:rPr>
          <w:rFonts w:ascii="Arial" w:hAnsi="Arial" w:cs="Arial"/>
          <w:w w:val="105"/>
        </w:rPr>
        <w:t>accomplish this goal, emphasis will be placed on normative conceptual,</w:t>
      </w:r>
      <w:r w:rsidRPr="00E7743F">
        <w:rPr>
          <w:rFonts w:ascii="Arial" w:hAnsi="Arial" w:cs="Arial"/>
          <w:spacing w:val="-9"/>
          <w:w w:val="105"/>
        </w:rPr>
        <w:t xml:space="preserve"> </w:t>
      </w:r>
      <w:r w:rsidRPr="00E7743F">
        <w:rPr>
          <w:rFonts w:ascii="Arial" w:hAnsi="Arial" w:cs="Arial"/>
          <w:w w:val="105"/>
        </w:rPr>
        <w:t>methodical</w:t>
      </w:r>
      <w:r w:rsidRPr="00E7743F">
        <w:rPr>
          <w:rFonts w:ascii="Arial" w:hAnsi="Arial" w:cs="Arial"/>
          <w:spacing w:val="-9"/>
          <w:w w:val="105"/>
        </w:rPr>
        <w:t xml:space="preserve"> </w:t>
      </w:r>
      <w:r w:rsidRPr="00E7743F">
        <w:rPr>
          <w:rFonts w:ascii="Arial" w:hAnsi="Arial" w:cs="Arial"/>
          <w:w w:val="105"/>
        </w:rPr>
        <w:t>issues</w:t>
      </w:r>
      <w:r w:rsidRPr="00E7743F">
        <w:rPr>
          <w:rFonts w:ascii="Arial" w:hAnsi="Arial" w:cs="Arial"/>
          <w:spacing w:val="-9"/>
          <w:w w:val="105"/>
        </w:rPr>
        <w:t xml:space="preserve"> </w:t>
      </w:r>
      <w:r w:rsidRPr="00E7743F">
        <w:rPr>
          <w:rFonts w:ascii="Arial" w:hAnsi="Arial" w:cs="Arial"/>
          <w:w w:val="105"/>
        </w:rPr>
        <w:t>and</w:t>
      </w:r>
      <w:r w:rsidRPr="00E7743F">
        <w:rPr>
          <w:rFonts w:ascii="Arial" w:hAnsi="Arial" w:cs="Arial"/>
          <w:spacing w:val="-9"/>
          <w:w w:val="105"/>
        </w:rPr>
        <w:t xml:space="preserve"> </w:t>
      </w:r>
      <w:r w:rsidRPr="00E7743F">
        <w:rPr>
          <w:rFonts w:ascii="Arial" w:hAnsi="Arial" w:cs="Arial"/>
          <w:spacing w:val="-3"/>
          <w:w w:val="105"/>
        </w:rPr>
        <w:t>various</w:t>
      </w:r>
      <w:r w:rsidRPr="00E7743F">
        <w:rPr>
          <w:rFonts w:ascii="Arial" w:hAnsi="Arial" w:cs="Arial"/>
          <w:spacing w:val="-9"/>
          <w:w w:val="105"/>
        </w:rPr>
        <w:t xml:space="preserve"> </w:t>
      </w:r>
      <w:r w:rsidRPr="00E7743F">
        <w:rPr>
          <w:rFonts w:ascii="Arial" w:hAnsi="Arial" w:cs="Arial"/>
          <w:w w:val="105"/>
        </w:rPr>
        <w:t>roles</w:t>
      </w:r>
      <w:r w:rsidRPr="00E7743F">
        <w:rPr>
          <w:rFonts w:ascii="Arial" w:hAnsi="Arial" w:cs="Arial"/>
          <w:spacing w:val="-9"/>
          <w:w w:val="105"/>
        </w:rPr>
        <w:t xml:space="preserve"> </w:t>
      </w:r>
      <w:r w:rsidRPr="00E7743F">
        <w:rPr>
          <w:rFonts w:ascii="Arial" w:hAnsi="Arial" w:cs="Arial"/>
          <w:w w:val="105"/>
        </w:rPr>
        <w:t>planners</w:t>
      </w:r>
      <w:r w:rsidRPr="00E7743F">
        <w:rPr>
          <w:rFonts w:ascii="Arial" w:hAnsi="Arial" w:cs="Arial"/>
          <w:spacing w:val="-9"/>
          <w:w w:val="105"/>
        </w:rPr>
        <w:t xml:space="preserve"> </w:t>
      </w:r>
      <w:r w:rsidRPr="00E7743F">
        <w:rPr>
          <w:rFonts w:ascii="Arial" w:hAnsi="Arial" w:cs="Arial"/>
          <w:spacing w:val="-7"/>
          <w:w w:val="105"/>
        </w:rPr>
        <w:t>play,</w:t>
      </w:r>
      <w:r w:rsidRPr="00E7743F">
        <w:rPr>
          <w:rFonts w:ascii="Arial" w:hAnsi="Arial" w:cs="Arial"/>
          <w:spacing w:val="-9"/>
          <w:w w:val="105"/>
        </w:rPr>
        <w:t xml:space="preserve"> </w:t>
      </w:r>
      <w:r w:rsidRPr="00E7743F">
        <w:rPr>
          <w:rFonts w:ascii="Arial" w:hAnsi="Arial" w:cs="Arial"/>
          <w:w w:val="105"/>
        </w:rPr>
        <w:t>and</w:t>
      </w:r>
      <w:r w:rsidRPr="00E7743F">
        <w:rPr>
          <w:rFonts w:ascii="Arial" w:hAnsi="Arial" w:cs="Arial"/>
          <w:spacing w:val="-9"/>
          <w:w w:val="105"/>
        </w:rPr>
        <w:t xml:space="preserve"> </w:t>
      </w:r>
      <w:r w:rsidRPr="00E7743F">
        <w:rPr>
          <w:rFonts w:ascii="Arial" w:hAnsi="Arial" w:cs="Arial"/>
          <w:w w:val="105"/>
        </w:rPr>
        <w:t>also the ethical dilemmas they face in</w:t>
      </w:r>
      <w:r w:rsidRPr="00E7743F">
        <w:rPr>
          <w:rFonts w:ascii="Arial" w:hAnsi="Arial" w:cs="Arial"/>
          <w:spacing w:val="18"/>
          <w:w w:val="105"/>
        </w:rPr>
        <w:t xml:space="preserve"> </w:t>
      </w:r>
      <w:r w:rsidRPr="00E7743F">
        <w:rPr>
          <w:rFonts w:ascii="Arial" w:hAnsi="Arial" w:cs="Arial"/>
          <w:w w:val="105"/>
        </w:rPr>
        <w:t>practice.</w:t>
      </w:r>
    </w:p>
    <w:p w14:paraId="789969E8" w14:textId="77777777" w:rsidR="005B15E8" w:rsidRPr="00E7743F" w:rsidRDefault="005B15E8" w:rsidP="00590F89">
      <w:pPr>
        <w:tabs>
          <w:tab w:val="left" w:pos="1179"/>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624.</w:t>
      </w:r>
      <w:r w:rsidRPr="00E7743F">
        <w:rPr>
          <w:rFonts w:ascii="Arial" w:hAnsi="Arial" w:cs="Arial"/>
          <w:w w:val="105"/>
          <w:sz w:val="20"/>
          <w:szCs w:val="20"/>
        </w:rPr>
        <w:tab/>
      </w:r>
      <w:r w:rsidRPr="00E7743F">
        <w:rPr>
          <w:rFonts w:ascii="Arial" w:hAnsi="Arial" w:cs="Arial"/>
          <w:b/>
          <w:w w:val="105"/>
          <w:sz w:val="20"/>
          <w:szCs w:val="20"/>
        </w:rPr>
        <w:t>Advanced</w:t>
      </w:r>
      <w:r w:rsidRPr="00E7743F">
        <w:rPr>
          <w:rFonts w:ascii="Arial" w:hAnsi="Arial" w:cs="Arial"/>
          <w:b/>
          <w:spacing w:val="-11"/>
          <w:w w:val="105"/>
          <w:sz w:val="20"/>
          <w:szCs w:val="20"/>
        </w:rPr>
        <w:t xml:space="preserve"> </w:t>
      </w:r>
      <w:r w:rsidRPr="00E7743F">
        <w:rPr>
          <w:rFonts w:ascii="Arial" w:hAnsi="Arial" w:cs="Arial"/>
          <w:b/>
          <w:w w:val="105"/>
          <w:sz w:val="20"/>
          <w:szCs w:val="20"/>
        </w:rPr>
        <w:t>Remote</w:t>
      </w:r>
      <w:r w:rsidRPr="00E7743F">
        <w:rPr>
          <w:rFonts w:ascii="Arial" w:hAnsi="Arial" w:cs="Arial"/>
          <w:b/>
          <w:spacing w:val="-11"/>
          <w:w w:val="105"/>
          <w:sz w:val="20"/>
          <w:szCs w:val="20"/>
        </w:rPr>
        <w:t xml:space="preserve"> </w:t>
      </w:r>
      <w:r w:rsidRPr="00E7743F">
        <w:rPr>
          <w:rFonts w:ascii="Arial" w:hAnsi="Arial" w:cs="Arial"/>
          <w:b/>
          <w:w w:val="105"/>
          <w:sz w:val="20"/>
          <w:szCs w:val="20"/>
        </w:rPr>
        <w:t>Sensing.</w:t>
      </w:r>
      <w:r w:rsidRPr="00E7743F">
        <w:rPr>
          <w:rFonts w:ascii="Arial" w:hAnsi="Arial" w:cs="Arial"/>
          <w:b/>
          <w:spacing w:val="-11"/>
          <w:w w:val="105"/>
          <w:sz w:val="20"/>
          <w:szCs w:val="20"/>
        </w:rPr>
        <w:t xml:space="preserve"> </w:t>
      </w:r>
      <w:r w:rsidRPr="00E7743F">
        <w:rPr>
          <w:rFonts w:ascii="Arial" w:hAnsi="Arial" w:cs="Arial"/>
          <w:w w:val="105"/>
          <w:sz w:val="20"/>
          <w:szCs w:val="20"/>
        </w:rPr>
        <w:t>3</w:t>
      </w:r>
      <w:r w:rsidRPr="00E7743F">
        <w:rPr>
          <w:rFonts w:ascii="Arial" w:hAnsi="Arial" w:cs="Arial"/>
          <w:spacing w:val="-11"/>
          <w:w w:val="105"/>
          <w:sz w:val="20"/>
          <w:szCs w:val="20"/>
        </w:rPr>
        <w:t xml:space="preserve"> </w:t>
      </w:r>
      <w:r w:rsidRPr="00E7743F">
        <w:rPr>
          <w:rFonts w:ascii="Arial" w:hAnsi="Arial" w:cs="Arial"/>
          <w:w w:val="105"/>
          <w:sz w:val="20"/>
          <w:szCs w:val="20"/>
        </w:rPr>
        <w:t>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3080E417" w14:textId="77777777" w:rsidR="005B15E8" w:rsidRPr="00E7743F" w:rsidRDefault="005B15E8" w:rsidP="003C690B">
      <w:pPr>
        <w:pStyle w:val="BodyText"/>
        <w:spacing w:before="0" w:line="235" w:lineRule="auto"/>
        <w:ind w:left="1180" w:right="0" w:firstLine="359"/>
        <w:rPr>
          <w:rFonts w:ascii="Arial" w:hAnsi="Arial" w:cs="Arial"/>
        </w:rPr>
      </w:pPr>
      <w:r w:rsidRPr="00E7743F">
        <w:rPr>
          <w:rFonts w:ascii="Arial" w:hAnsi="Arial" w:cs="Arial"/>
          <w:w w:val="110"/>
        </w:rPr>
        <w:t xml:space="preserve">This course provides students with advanced topics in remote sensing and image processing including change detection, image fusion, principle components analysis, spectral signatures, fuzzy </w:t>
      </w:r>
      <w:r w:rsidRPr="00E7743F">
        <w:rPr>
          <w:rFonts w:ascii="Arial" w:hAnsi="Arial" w:cs="Arial"/>
          <w:w w:val="105"/>
        </w:rPr>
        <w:t xml:space="preserve">classification, and pattern recognition. </w:t>
      </w:r>
      <w:r w:rsidRPr="00E7743F">
        <w:rPr>
          <w:rFonts w:ascii="Arial" w:hAnsi="Arial" w:cs="Arial"/>
          <w:spacing w:val="-3"/>
          <w:w w:val="105"/>
        </w:rPr>
        <w:t xml:space="preserve">This </w:t>
      </w:r>
      <w:r w:rsidRPr="00E7743F">
        <w:rPr>
          <w:rFonts w:ascii="Arial" w:hAnsi="Arial" w:cs="Arial"/>
          <w:w w:val="105"/>
        </w:rPr>
        <w:t>course includes classroom instruction, videos, laboratory exercises, fieldwork, and state-of-the- art</w:t>
      </w:r>
      <w:r w:rsidRPr="00E7743F">
        <w:rPr>
          <w:rFonts w:ascii="Arial" w:hAnsi="Arial" w:cs="Arial"/>
          <w:spacing w:val="-22"/>
          <w:w w:val="105"/>
        </w:rPr>
        <w:t xml:space="preserve"> </w:t>
      </w:r>
      <w:r w:rsidRPr="00E7743F">
        <w:rPr>
          <w:rFonts w:ascii="Arial" w:hAnsi="Arial" w:cs="Arial"/>
          <w:w w:val="105"/>
        </w:rPr>
        <w:t>digital</w:t>
      </w:r>
      <w:r w:rsidRPr="00E7743F">
        <w:rPr>
          <w:rFonts w:ascii="Arial" w:hAnsi="Arial" w:cs="Arial"/>
          <w:spacing w:val="-22"/>
          <w:w w:val="105"/>
        </w:rPr>
        <w:t xml:space="preserve"> </w:t>
      </w:r>
      <w:r w:rsidRPr="00E7743F">
        <w:rPr>
          <w:rFonts w:ascii="Arial" w:hAnsi="Arial" w:cs="Arial"/>
          <w:w w:val="105"/>
        </w:rPr>
        <w:t>image</w:t>
      </w:r>
      <w:r w:rsidRPr="00E7743F">
        <w:rPr>
          <w:rFonts w:ascii="Arial" w:hAnsi="Arial" w:cs="Arial"/>
          <w:spacing w:val="-22"/>
          <w:w w:val="105"/>
        </w:rPr>
        <w:t xml:space="preserve"> </w:t>
      </w:r>
      <w:r w:rsidRPr="00E7743F">
        <w:rPr>
          <w:rFonts w:ascii="Arial" w:hAnsi="Arial" w:cs="Arial"/>
          <w:w w:val="105"/>
        </w:rPr>
        <w:t>processing</w:t>
      </w:r>
      <w:r w:rsidRPr="00E7743F">
        <w:rPr>
          <w:rFonts w:ascii="Arial" w:hAnsi="Arial" w:cs="Arial"/>
          <w:spacing w:val="-22"/>
          <w:w w:val="105"/>
        </w:rPr>
        <w:t xml:space="preserve"> </w:t>
      </w:r>
      <w:r w:rsidRPr="00E7743F">
        <w:rPr>
          <w:rFonts w:ascii="Arial" w:hAnsi="Arial" w:cs="Arial"/>
          <w:spacing w:val="-3"/>
          <w:w w:val="105"/>
        </w:rPr>
        <w:t>techniques,</w:t>
      </w:r>
      <w:r w:rsidRPr="00E7743F">
        <w:rPr>
          <w:rFonts w:ascii="Arial" w:hAnsi="Arial" w:cs="Arial"/>
          <w:spacing w:val="-22"/>
          <w:w w:val="105"/>
        </w:rPr>
        <w:t xml:space="preserve"> </w:t>
      </w:r>
      <w:r w:rsidRPr="00E7743F">
        <w:rPr>
          <w:rFonts w:ascii="Arial" w:hAnsi="Arial" w:cs="Arial"/>
          <w:w w:val="105"/>
        </w:rPr>
        <w:t>all</w:t>
      </w:r>
      <w:r w:rsidRPr="00E7743F">
        <w:rPr>
          <w:rFonts w:ascii="Arial" w:hAnsi="Arial" w:cs="Arial"/>
          <w:spacing w:val="-22"/>
          <w:w w:val="105"/>
        </w:rPr>
        <w:t xml:space="preserve"> </w:t>
      </w:r>
      <w:r w:rsidRPr="00E7743F">
        <w:rPr>
          <w:rFonts w:ascii="Arial" w:hAnsi="Arial" w:cs="Arial"/>
          <w:w w:val="105"/>
        </w:rPr>
        <w:t>to</w:t>
      </w:r>
      <w:r w:rsidRPr="00E7743F">
        <w:rPr>
          <w:rFonts w:ascii="Arial" w:hAnsi="Arial" w:cs="Arial"/>
          <w:spacing w:val="-22"/>
          <w:w w:val="105"/>
        </w:rPr>
        <w:t xml:space="preserve"> </w:t>
      </w:r>
      <w:r w:rsidRPr="00E7743F">
        <w:rPr>
          <w:rFonts w:ascii="Arial" w:hAnsi="Arial" w:cs="Arial"/>
          <w:w w:val="105"/>
        </w:rPr>
        <w:t>support</w:t>
      </w:r>
      <w:r w:rsidRPr="00E7743F">
        <w:rPr>
          <w:rFonts w:ascii="Arial" w:hAnsi="Arial" w:cs="Arial"/>
          <w:spacing w:val="-22"/>
          <w:w w:val="105"/>
        </w:rPr>
        <w:t xml:space="preserve"> </w:t>
      </w:r>
      <w:r w:rsidRPr="00E7743F">
        <w:rPr>
          <w:rFonts w:ascii="Arial" w:hAnsi="Arial" w:cs="Arial"/>
          <w:w w:val="105"/>
        </w:rPr>
        <w:t>the</w:t>
      </w:r>
      <w:r w:rsidRPr="00E7743F">
        <w:rPr>
          <w:rFonts w:ascii="Arial" w:hAnsi="Arial" w:cs="Arial"/>
          <w:spacing w:val="-22"/>
          <w:w w:val="105"/>
        </w:rPr>
        <w:t xml:space="preserve"> </w:t>
      </w:r>
      <w:r w:rsidRPr="00E7743F">
        <w:rPr>
          <w:rFonts w:ascii="Arial" w:hAnsi="Arial" w:cs="Arial"/>
          <w:w w:val="105"/>
        </w:rPr>
        <w:t xml:space="preserve">interpretation </w:t>
      </w:r>
      <w:r w:rsidRPr="00E7743F">
        <w:rPr>
          <w:rFonts w:ascii="Arial" w:hAnsi="Arial" w:cs="Arial"/>
          <w:w w:val="110"/>
        </w:rPr>
        <w:t xml:space="preserve">of satellite imagery for extraction of land use and land cover </w:t>
      </w:r>
      <w:r w:rsidRPr="00E7743F">
        <w:rPr>
          <w:rFonts w:ascii="Arial" w:hAnsi="Arial" w:cs="Arial"/>
          <w:w w:val="105"/>
        </w:rPr>
        <w:t>information.</w:t>
      </w:r>
      <w:r w:rsidRPr="00E7743F">
        <w:rPr>
          <w:rFonts w:ascii="Arial" w:hAnsi="Arial" w:cs="Arial"/>
          <w:spacing w:val="-14"/>
          <w:w w:val="105"/>
        </w:rPr>
        <w:t xml:space="preserve"> </w:t>
      </w:r>
      <w:r w:rsidRPr="00E7743F">
        <w:rPr>
          <w:rFonts w:ascii="Arial" w:hAnsi="Arial" w:cs="Arial"/>
          <w:w w:val="105"/>
        </w:rPr>
        <w:t>One</w:t>
      </w:r>
      <w:r w:rsidRPr="00E7743F">
        <w:rPr>
          <w:rFonts w:ascii="Arial" w:hAnsi="Arial" w:cs="Arial"/>
          <w:spacing w:val="-14"/>
          <w:w w:val="105"/>
        </w:rPr>
        <w:t xml:space="preserve"> </w:t>
      </w:r>
      <w:r w:rsidRPr="00E7743F">
        <w:rPr>
          <w:rFonts w:ascii="Arial" w:hAnsi="Arial" w:cs="Arial"/>
          <w:w w:val="105"/>
        </w:rPr>
        <w:t>field</w:t>
      </w:r>
      <w:r w:rsidRPr="00E7743F">
        <w:rPr>
          <w:rFonts w:ascii="Arial" w:hAnsi="Arial" w:cs="Arial"/>
          <w:spacing w:val="-14"/>
          <w:w w:val="105"/>
        </w:rPr>
        <w:t xml:space="preserve"> </w:t>
      </w:r>
      <w:r w:rsidRPr="00E7743F">
        <w:rPr>
          <w:rFonts w:ascii="Arial" w:hAnsi="Arial" w:cs="Arial"/>
          <w:w w:val="105"/>
        </w:rPr>
        <w:t>trip</w:t>
      </w:r>
      <w:r w:rsidRPr="00E7743F">
        <w:rPr>
          <w:rFonts w:ascii="Arial" w:hAnsi="Arial" w:cs="Arial"/>
          <w:spacing w:val="-14"/>
          <w:w w:val="105"/>
        </w:rPr>
        <w:t xml:space="preserve"> </w:t>
      </w:r>
      <w:r w:rsidRPr="00E7743F">
        <w:rPr>
          <w:rFonts w:ascii="Arial" w:hAnsi="Arial" w:cs="Arial"/>
          <w:w w:val="105"/>
        </w:rPr>
        <w:t>is</w:t>
      </w:r>
      <w:r w:rsidRPr="00E7743F">
        <w:rPr>
          <w:rFonts w:ascii="Arial" w:hAnsi="Arial" w:cs="Arial"/>
          <w:spacing w:val="-14"/>
          <w:w w:val="105"/>
        </w:rPr>
        <w:t xml:space="preserve"> </w:t>
      </w:r>
      <w:r w:rsidRPr="00E7743F">
        <w:rPr>
          <w:rFonts w:ascii="Arial" w:hAnsi="Arial" w:cs="Arial"/>
          <w:w w:val="105"/>
        </w:rPr>
        <w:t>required.</w:t>
      </w:r>
      <w:r w:rsidRPr="00E7743F">
        <w:rPr>
          <w:rFonts w:ascii="Arial" w:hAnsi="Arial" w:cs="Arial"/>
          <w:spacing w:val="-14"/>
          <w:w w:val="105"/>
        </w:rPr>
        <w:t xml:space="preserve"> </w:t>
      </w:r>
      <w:r w:rsidRPr="00E7743F">
        <w:rPr>
          <w:rFonts w:ascii="Arial" w:hAnsi="Arial" w:cs="Arial"/>
          <w:w w:val="105"/>
        </w:rPr>
        <w:t>Prerequisite:</w:t>
      </w:r>
      <w:r w:rsidRPr="00E7743F">
        <w:rPr>
          <w:rFonts w:ascii="Arial" w:hAnsi="Arial" w:cs="Arial"/>
          <w:spacing w:val="-14"/>
          <w:w w:val="105"/>
        </w:rPr>
        <w:t xml:space="preserve"> </w:t>
      </w:r>
      <w:r w:rsidRPr="00E7743F">
        <w:rPr>
          <w:rFonts w:ascii="Arial" w:hAnsi="Arial" w:cs="Arial"/>
          <w:w w:val="105"/>
        </w:rPr>
        <w:t>GE</w:t>
      </w:r>
      <w:r w:rsidRPr="00E7743F">
        <w:rPr>
          <w:rFonts w:ascii="Arial" w:hAnsi="Arial" w:cs="Arial"/>
          <w:spacing w:val="-14"/>
          <w:w w:val="105"/>
        </w:rPr>
        <w:t xml:space="preserve"> </w:t>
      </w:r>
      <w:r w:rsidRPr="00E7743F">
        <w:rPr>
          <w:rFonts w:ascii="Arial" w:hAnsi="Arial" w:cs="Arial"/>
          <w:w w:val="105"/>
        </w:rPr>
        <w:t>554</w:t>
      </w:r>
      <w:r w:rsidRPr="00E7743F">
        <w:rPr>
          <w:rFonts w:ascii="Arial" w:hAnsi="Arial" w:cs="Arial"/>
          <w:spacing w:val="-14"/>
          <w:w w:val="105"/>
        </w:rPr>
        <w:t xml:space="preserve"> </w:t>
      </w:r>
      <w:r w:rsidRPr="00E7743F">
        <w:rPr>
          <w:rFonts w:ascii="Arial" w:hAnsi="Arial" w:cs="Arial"/>
          <w:w w:val="105"/>
        </w:rPr>
        <w:t>or</w:t>
      </w:r>
      <w:r w:rsidRPr="00E7743F">
        <w:rPr>
          <w:rFonts w:ascii="Arial" w:hAnsi="Arial" w:cs="Arial"/>
          <w:spacing w:val="-14"/>
          <w:w w:val="105"/>
        </w:rPr>
        <w:t xml:space="preserve"> </w:t>
      </w:r>
      <w:r w:rsidRPr="00E7743F">
        <w:rPr>
          <w:rFonts w:ascii="Arial" w:hAnsi="Arial" w:cs="Arial"/>
          <w:spacing w:val="-3"/>
          <w:w w:val="105"/>
        </w:rPr>
        <w:t xml:space="preserve">graduate </w:t>
      </w:r>
      <w:r w:rsidRPr="00E7743F">
        <w:rPr>
          <w:rFonts w:ascii="Arial" w:hAnsi="Arial" w:cs="Arial"/>
          <w:w w:val="110"/>
        </w:rPr>
        <w:t>image</w:t>
      </w:r>
      <w:r w:rsidRPr="00E7743F">
        <w:rPr>
          <w:rFonts w:ascii="Arial" w:hAnsi="Arial" w:cs="Arial"/>
          <w:spacing w:val="-29"/>
          <w:w w:val="110"/>
        </w:rPr>
        <w:t xml:space="preserve"> </w:t>
      </w:r>
      <w:r w:rsidRPr="00E7743F">
        <w:rPr>
          <w:rFonts w:ascii="Arial" w:hAnsi="Arial" w:cs="Arial"/>
          <w:w w:val="110"/>
        </w:rPr>
        <w:t>processing</w:t>
      </w:r>
      <w:r w:rsidRPr="00E7743F">
        <w:rPr>
          <w:rFonts w:ascii="Arial" w:hAnsi="Arial" w:cs="Arial"/>
          <w:spacing w:val="-29"/>
          <w:w w:val="110"/>
        </w:rPr>
        <w:t xml:space="preserve"> </w:t>
      </w:r>
      <w:r w:rsidRPr="00E7743F">
        <w:rPr>
          <w:rFonts w:ascii="Arial" w:hAnsi="Arial" w:cs="Arial"/>
          <w:w w:val="110"/>
        </w:rPr>
        <w:t>course.</w:t>
      </w:r>
      <w:r w:rsidRPr="00E7743F">
        <w:rPr>
          <w:rFonts w:ascii="Arial" w:hAnsi="Arial" w:cs="Arial"/>
          <w:spacing w:val="-29"/>
          <w:w w:val="110"/>
        </w:rPr>
        <w:t xml:space="preserve"> </w:t>
      </w:r>
      <w:r w:rsidRPr="00E7743F">
        <w:rPr>
          <w:rFonts w:ascii="Arial" w:hAnsi="Arial" w:cs="Arial"/>
          <w:w w:val="110"/>
        </w:rPr>
        <w:t>Course</w:t>
      </w:r>
      <w:r w:rsidRPr="00E7743F">
        <w:rPr>
          <w:rFonts w:ascii="Arial" w:hAnsi="Arial" w:cs="Arial"/>
          <w:spacing w:val="-29"/>
          <w:w w:val="110"/>
        </w:rPr>
        <w:t xml:space="preserve"> </w:t>
      </w:r>
      <w:r w:rsidRPr="00E7743F">
        <w:rPr>
          <w:rFonts w:ascii="Arial" w:hAnsi="Arial" w:cs="Arial"/>
          <w:w w:val="110"/>
        </w:rPr>
        <w:t>fee:</w:t>
      </w:r>
      <w:r w:rsidRPr="00E7743F">
        <w:rPr>
          <w:rFonts w:ascii="Arial" w:hAnsi="Arial" w:cs="Arial"/>
          <w:spacing w:val="-29"/>
          <w:w w:val="110"/>
        </w:rPr>
        <w:t xml:space="preserve"> </w:t>
      </w:r>
      <w:r w:rsidRPr="00E7743F">
        <w:rPr>
          <w:rFonts w:ascii="Arial" w:hAnsi="Arial" w:cs="Arial"/>
          <w:w w:val="110"/>
        </w:rPr>
        <w:t>$50.00.</w:t>
      </w:r>
    </w:p>
    <w:p w14:paraId="5BBB151B" w14:textId="77777777" w:rsidR="005B15E8" w:rsidRPr="00E7743F" w:rsidRDefault="005B15E8" w:rsidP="00590F89">
      <w:pPr>
        <w:tabs>
          <w:tab w:val="left" w:pos="1180"/>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625.</w:t>
      </w:r>
      <w:r w:rsidRPr="00E7743F">
        <w:rPr>
          <w:rFonts w:ascii="Arial" w:hAnsi="Arial" w:cs="Arial"/>
          <w:w w:val="105"/>
          <w:sz w:val="20"/>
          <w:szCs w:val="20"/>
        </w:rPr>
        <w:tab/>
      </w:r>
      <w:r w:rsidRPr="00E7743F">
        <w:rPr>
          <w:rFonts w:ascii="Arial" w:hAnsi="Arial" w:cs="Arial"/>
          <w:b/>
          <w:w w:val="105"/>
          <w:sz w:val="20"/>
          <w:szCs w:val="20"/>
        </w:rPr>
        <w:t xml:space="preserve">Cartographic Design and Visualization. </w:t>
      </w:r>
      <w:r w:rsidRPr="00E7743F">
        <w:rPr>
          <w:rFonts w:ascii="Arial" w:hAnsi="Arial" w:cs="Arial"/>
          <w:w w:val="105"/>
          <w:sz w:val="20"/>
          <w:szCs w:val="20"/>
        </w:rPr>
        <w:t>3 semester</w:t>
      </w:r>
      <w:r w:rsidRPr="00E7743F">
        <w:rPr>
          <w:rFonts w:ascii="Arial" w:hAnsi="Arial" w:cs="Arial"/>
          <w:spacing w:val="-3"/>
          <w:w w:val="105"/>
          <w:sz w:val="20"/>
          <w:szCs w:val="20"/>
        </w:rPr>
        <w:t xml:space="preserve"> </w:t>
      </w:r>
      <w:r w:rsidRPr="00E7743F">
        <w:rPr>
          <w:rFonts w:ascii="Arial" w:hAnsi="Arial" w:cs="Arial"/>
          <w:w w:val="105"/>
          <w:sz w:val="20"/>
          <w:szCs w:val="20"/>
        </w:rPr>
        <w:t>hours.</w:t>
      </w:r>
    </w:p>
    <w:p w14:paraId="2E14E3DC" w14:textId="77777777" w:rsidR="005B15E8" w:rsidRPr="00E7743F" w:rsidRDefault="005B15E8" w:rsidP="00382FD5">
      <w:pPr>
        <w:pStyle w:val="BodyText"/>
        <w:spacing w:before="0"/>
        <w:ind w:right="0" w:firstLine="421"/>
        <w:rPr>
          <w:rFonts w:ascii="Arial" w:hAnsi="Arial" w:cs="Arial"/>
        </w:rPr>
      </w:pPr>
      <w:r w:rsidRPr="00E7743F">
        <w:rPr>
          <w:rFonts w:ascii="Arial" w:hAnsi="Arial" w:cs="Arial"/>
          <w:w w:val="105"/>
        </w:rPr>
        <w:t xml:space="preserve">This course is concerned with advanced map communication concepts; cartographic visualization; designing graphic solutions to geographic situations and needs; illustrating spatial patterns; and </w:t>
      </w:r>
      <w:r w:rsidRPr="00E7743F">
        <w:rPr>
          <w:rFonts w:ascii="Arial" w:hAnsi="Arial" w:cs="Arial"/>
        </w:rPr>
        <w:t>considering cartographic representations in terms of aesthetics. Prerequisite: cartography or equivalent undergraduate cartography class.  Course fee:  $50.00.</w:t>
      </w:r>
    </w:p>
    <w:p w14:paraId="4558654C" w14:textId="77777777" w:rsidR="00590F89" w:rsidRDefault="005B15E8" w:rsidP="00382FD5">
      <w:pPr>
        <w:tabs>
          <w:tab w:val="left" w:pos="1199"/>
        </w:tabs>
        <w:spacing w:line="240" w:lineRule="exact"/>
        <w:rPr>
          <w:rFonts w:ascii="Arial" w:hAnsi="Arial" w:cs="Arial"/>
          <w:spacing w:val="16"/>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684.</w:t>
      </w:r>
      <w:r w:rsidRPr="00E7743F">
        <w:rPr>
          <w:rFonts w:ascii="Arial" w:hAnsi="Arial" w:cs="Arial"/>
          <w:w w:val="105"/>
          <w:sz w:val="20"/>
          <w:szCs w:val="20"/>
        </w:rPr>
        <w:tab/>
      </w:r>
      <w:r w:rsidRPr="00E7743F">
        <w:rPr>
          <w:rFonts w:ascii="Arial" w:hAnsi="Arial" w:cs="Arial"/>
          <w:b/>
          <w:w w:val="105"/>
          <w:sz w:val="20"/>
          <w:szCs w:val="20"/>
        </w:rPr>
        <w:t>Spatial Modeling and Analysis in Geographic Information</w:t>
      </w:r>
      <w:r w:rsidRPr="00E7743F">
        <w:rPr>
          <w:rFonts w:ascii="Arial" w:hAnsi="Arial" w:cs="Arial"/>
          <w:b/>
          <w:spacing w:val="31"/>
          <w:w w:val="105"/>
          <w:sz w:val="20"/>
          <w:szCs w:val="20"/>
        </w:rPr>
        <w:t xml:space="preserve"> </w:t>
      </w:r>
      <w:r w:rsidRPr="00E7743F">
        <w:rPr>
          <w:rFonts w:ascii="Arial" w:hAnsi="Arial" w:cs="Arial"/>
          <w:b/>
          <w:w w:val="105"/>
          <w:sz w:val="20"/>
          <w:szCs w:val="20"/>
        </w:rPr>
        <w:t>Science.</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w w:val="109"/>
          <w:sz w:val="20"/>
          <w:szCs w:val="20"/>
        </w:rPr>
        <w:t xml:space="preserve"> </w:t>
      </w:r>
      <w:r w:rsidRPr="00E7743F">
        <w:rPr>
          <w:rFonts w:ascii="Arial" w:hAnsi="Arial" w:cs="Arial"/>
          <w:sz w:val="20"/>
          <w:szCs w:val="20"/>
        </w:rPr>
        <w:t>semester</w:t>
      </w:r>
      <w:r w:rsidRPr="00E7743F">
        <w:rPr>
          <w:rFonts w:ascii="Arial" w:hAnsi="Arial" w:cs="Arial"/>
          <w:spacing w:val="16"/>
          <w:sz w:val="20"/>
          <w:szCs w:val="20"/>
        </w:rPr>
        <w:t xml:space="preserve"> </w:t>
      </w:r>
    </w:p>
    <w:p w14:paraId="727634E7" w14:textId="6B32FCE8" w:rsidR="005B15E8" w:rsidRPr="00E7743F" w:rsidRDefault="00590F89" w:rsidP="00590F89">
      <w:pPr>
        <w:tabs>
          <w:tab w:val="left" w:pos="1199"/>
        </w:tabs>
        <w:spacing w:line="240" w:lineRule="exact"/>
        <w:ind w:left="119"/>
        <w:rPr>
          <w:rFonts w:ascii="Arial" w:hAnsi="Arial" w:cs="Arial"/>
          <w:sz w:val="20"/>
          <w:szCs w:val="20"/>
        </w:rPr>
      </w:pPr>
      <w:r>
        <w:rPr>
          <w:rFonts w:ascii="Arial" w:hAnsi="Arial" w:cs="Arial"/>
          <w:w w:val="105"/>
          <w:sz w:val="20"/>
          <w:szCs w:val="20"/>
        </w:rPr>
        <w:tab/>
      </w:r>
      <w:r w:rsidR="005B15E8" w:rsidRPr="00E7743F">
        <w:rPr>
          <w:rFonts w:ascii="Arial" w:hAnsi="Arial" w:cs="Arial"/>
          <w:sz w:val="20"/>
          <w:szCs w:val="20"/>
        </w:rPr>
        <w:t>hours.</w:t>
      </w:r>
    </w:p>
    <w:p w14:paraId="3BD874C9" w14:textId="77777777" w:rsidR="005B15E8" w:rsidRPr="00E7743F" w:rsidRDefault="005B15E8" w:rsidP="003C690B">
      <w:pPr>
        <w:pStyle w:val="BodyText"/>
        <w:spacing w:before="0"/>
        <w:ind w:right="0"/>
        <w:rPr>
          <w:rFonts w:ascii="Arial" w:hAnsi="Arial" w:cs="Arial"/>
        </w:rPr>
      </w:pPr>
      <w:r w:rsidRPr="00E7743F">
        <w:rPr>
          <w:rFonts w:ascii="Arial" w:hAnsi="Arial" w:cs="Arial"/>
          <w:spacing w:val="-3"/>
          <w:w w:val="105"/>
        </w:rPr>
        <w:t xml:space="preserve">This </w:t>
      </w:r>
      <w:r w:rsidRPr="00E7743F">
        <w:rPr>
          <w:rFonts w:ascii="Arial" w:hAnsi="Arial" w:cs="Arial"/>
          <w:w w:val="105"/>
        </w:rPr>
        <w:t>course focuses on advanced problem solving in the spatial environment including GIS system planning, and design, error handling</w:t>
      </w:r>
      <w:r w:rsidRPr="00E7743F">
        <w:rPr>
          <w:rFonts w:ascii="Arial" w:hAnsi="Arial" w:cs="Arial"/>
          <w:spacing w:val="-9"/>
          <w:w w:val="105"/>
        </w:rPr>
        <w:t xml:space="preserve"> </w:t>
      </w:r>
      <w:r w:rsidRPr="00E7743F">
        <w:rPr>
          <w:rFonts w:ascii="Arial" w:hAnsi="Arial" w:cs="Arial"/>
          <w:w w:val="105"/>
        </w:rPr>
        <w:t>and</w:t>
      </w:r>
      <w:r w:rsidRPr="00E7743F">
        <w:rPr>
          <w:rFonts w:ascii="Arial" w:hAnsi="Arial" w:cs="Arial"/>
          <w:spacing w:val="-9"/>
          <w:w w:val="105"/>
        </w:rPr>
        <w:t xml:space="preserve"> </w:t>
      </w:r>
      <w:r w:rsidRPr="00E7743F">
        <w:rPr>
          <w:rFonts w:ascii="Arial" w:hAnsi="Arial" w:cs="Arial"/>
          <w:w w:val="105"/>
        </w:rPr>
        <w:t>quality</w:t>
      </w:r>
      <w:r w:rsidRPr="00E7743F">
        <w:rPr>
          <w:rFonts w:ascii="Arial" w:hAnsi="Arial" w:cs="Arial"/>
          <w:spacing w:val="-9"/>
          <w:w w:val="105"/>
        </w:rPr>
        <w:t xml:space="preserve"> </w:t>
      </w:r>
      <w:r w:rsidRPr="00E7743F">
        <w:rPr>
          <w:rFonts w:ascii="Arial" w:hAnsi="Arial" w:cs="Arial"/>
          <w:w w:val="105"/>
        </w:rPr>
        <w:t>control,</w:t>
      </w:r>
      <w:r w:rsidRPr="00E7743F">
        <w:rPr>
          <w:rFonts w:ascii="Arial" w:hAnsi="Arial" w:cs="Arial"/>
          <w:spacing w:val="-9"/>
          <w:w w:val="105"/>
        </w:rPr>
        <w:t xml:space="preserve"> </w:t>
      </w:r>
      <w:r w:rsidRPr="00E7743F">
        <w:rPr>
          <w:rFonts w:ascii="Arial" w:hAnsi="Arial" w:cs="Arial"/>
          <w:w w:val="105"/>
        </w:rPr>
        <w:t>decision</w:t>
      </w:r>
      <w:r w:rsidRPr="00E7743F">
        <w:rPr>
          <w:rFonts w:ascii="Arial" w:hAnsi="Arial" w:cs="Arial"/>
          <w:spacing w:val="-9"/>
          <w:w w:val="105"/>
        </w:rPr>
        <w:t xml:space="preserve"> </w:t>
      </w:r>
      <w:r w:rsidRPr="00E7743F">
        <w:rPr>
          <w:rFonts w:ascii="Arial" w:hAnsi="Arial" w:cs="Arial"/>
          <w:w w:val="105"/>
        </w:rPr>
        <w:t>support</w:t>
      </w:r>
      <w:r w:rsidRPr="00E7743F">
        <w:rPr>
          <w:rFonts w:ascii="Arial" w:hAnsi="Arial" w:cs="Arial"/>
          <w:spacing w:val="-9"/>
          <w:w w:val="105"/>
        </w:rPr>
        <w:t xml:space="preserve"> </w:t>
      </w:r>
      <w:r w:rsidRPr="00E7743F">
        <w:rPr>
          <w:rFonts w:ascii="Arial" w:hAnsi="Arial" w:cs="Arial"/>
          <w:w w:val="105"/>
        </w:rPr>
        <w:t>techniques,</w:t>
      </w:r>
      <w:r w:rsidRPr="00E7743F">
        <w:rPr>
          <w:rFonts w:ascii="Arial" w:hAnsi="Arial" w:cs="Arial"/>
          <w:spacing w:val="-9"/>
          <w:w w:val="105"/>
        </w:rPr>
        <w:t xml:space="preserve"> </w:t>
      </w:r>
      <w:r w:rsidRPr="00E7743F">
        <w:rPr>
          <w:rFonts w:ascii="Arial" w:hAnsi="Arial" w:cs="Arial"/>
          <w:w w:val="105"/>
        </w:rPr>
        <w:t>exploratory data analysis, and spatial statistics and geostatistical analysis. Course labs</w:t>
      </w:r>
      <w:r w:rsidRPr="00E7743F">
        <w:rPr>
          <w:rFonts w:ascii="Arial" w:hAnsi="Arial" w:cs="Arial"/>
          <w:spacing w:val="-17"/>
          <w:w w:val="105"/>
        </w:rPr>
        <w:t xml:space="preserve"> </w:t>
      </w:r>
      <w:r w:rsidRPr="00E7743F">
        <w:rPr>
          <w:rFonts w:ascii="Arial" w:hAnsi="Arial" w:cs="Arial"/>
          <w:w w:val="105"/>
        </w:rPr>
        <w:t>and</w:t>
      </w:r>
      <w:r w:rsidRPr="00E7743F">
        <w:rPr>
          <w:rFonts w:ascii="Arial" w:hAnsi="Arial" w:cs="Arial"/>
          <w:spacing w:val="-17"/>
          <w:w w:val="105"/>
        </w:rPr>
        <w:t xml:space="preserve"> </w:t>
      </w:r>
      <w:r w:rsidRPr="00E7743F">
        <w:rPr>
          <w:rFonts w:ascii="Arial" w:hAnsi="Arial" w:cs="Arial"/>
          <w:w w:val="105"/>
        </w:rPr>
        <w:t>projects</w:t>
      </w:r>
      <w:r w:rsidRPr="00E7743F">
        <w:rPr>
          <w:rFonts w:ascii="Arial" w:hAnsi="Arial" w:cs="Arial"/>
          <w:spacing w:val="-17"/>
          <w:w w:val="105"/>
        </w:rPr>
        <w:t xml:space="preserve"> </w:t>
      </w:r>
      <w:r w:rsidRPr="00E7743F">
        <w:rPr>
          <w:rFonts w:ascii="Arial" w:hAnsi="Arial" w:cs="Arial"/>
          <w:w w:val="105"/>
        </w:rPr>
        <w:t>will</w:t>
      </w:r>
      <w:r w:rsidRPr="00E7743F">
        <w:rPr>
          <w:rFonts w:ascii="Arial" w:hAnsi="Arial" w:cs="Arial"/>
          <w:spacing w:val="-17"/>
          <w:w w:val="105"/>
        </w:rPr>
        <w:t xml:space="preserve"> </w:t>
      </w:r>
      <w:r w:rsidRPr="00E7743F">
        <w:rPr>
          <w:rFonts w:ascii="Arial" w:hAnsi="Arial" w:cs="Arial"/>
          <w:w w:val="105"/>
        </w:rPr>
        <w:t>focus</w:t>
      </w:r>
      <w:r w:rsidRPr="00E7743F">
        <w:rPr>
          <w:rFonts w:ascii="Arial" w:hAnsi="Arial" w:cs="Arial"/>
          <w:spacing w:val="-17"/>
          <w:w w:val="105"/>
        </w:rPr>
        <w:t xml:space="preserve"> </w:t>
      </w:r>
      <w:r w:rsidRPr="00E7743F">
        <w:rPr>
          <w:rFonts w:ascii="Arial" w:hAnsi="Arial" w:cs="Arial"/>
          <w:w w:val="105"/>
        </w:rPr>
        <w:t>on</w:t>
      </w:r>
      <w:r w:rsidRPr="00E7743F">
        <w:rPr>
          <w:rFonts w:ascii="Arial" w:hAnsi="Arial" w:cs="Arial"/>
          <w:spacing w:val="-17"/>
          <w:w w:val="105"/>
        </w:rPr>
        <w:t xml:space="preserve"> </w:t>
      </w:r>
      <w:r w:rsidRPr="00E7743F">
        <w:rPr>
          <w:rFonts w:ascii="Arial" w:hAnsi="Arial" w:cs="Arial"/>
          <w:w w:val="105"/>
        </w:rPr>
        <w:t>current</w:t>
      </w:r>
      <w:r w:rsidRPr="00E7743F">
        <w:rPr>
          <w:rFonts w:ascii="Arial" w:hAnsi="Arial" w:cs="Arial"/>
          <w:spacing w:val="-17"/>
          <w:w w:val="105"/>
        </w:rPr>
        <w:t xml:space="preserve"> </w:t>
      </w:r>
      <w:r w:rsidRPr="00E7743F">
        <w:rPr>
          <w:rFonts w:ascii="Arial" w:hAnsi="Arial" w:cs="Arial"/>
          <w:w w:val="105"/>
        </w:rPr>
        <w:t>issues,</w:t>
      </w:r>
      <w:r w:rsidRPr="00E7743F">
        <w:rPr>
          <w:rFonts w:ascii="Arial" w:hAnsi="Arial" w:cs="Arial"/>
          <w:spacing w:val="-17"/>
          <w:w w:val="105"/>
        </w:rPr>
        <w:t xml:space="preserve"> </w:t>
      </w:r>
      <w:r w:rsidRPr="00E7743F">
        <w:rPr>
          <w:rFonts w:ascii="Arial" w:hAnsi="Arial" w:cs="Arial"/>
          <w:w w:val="105"/>
        </w:rPr>
        <w:t>events,</w:t>
      </w:r>
      <w:r w:rsidRPr="00E7743F">
        <w:rPr>
          <w:rFonts w:ascii="Arial" w:hAnsi="Arial" w:cs="Arial"/>
          <w:spacing w:val="-17"/>
          <w:w w:val="105"/>
        </w:rPr>
        <w:t xml:space="preserve"> </w:t>
      </w:r>
      <w:r w:rsidRPr="00E7743F">
        <w:rPr>
          <w:rFonts w:ascii="Arial" w:hAnsi="Arial" w:cs="Arial"/>
          <w:w w:val="105"/>
        </w:rPr>
        <w:t>and</w:t>
      </w:r>
      <w:r w:rsidRPr="00E7743F">
        <w:rPr>
          <w:rFonts w:ascii="Arial" w:hAnsi="Arial" w:cs="Arial"/>
          <w:spacing w:val="-17"/>
          <w:w w:val="105"/>
        </w:rPr>
        <w:t xml:space="preserve"> </w:t>
      </w:r>
      <w:r w:rsidRPr="00E7743F">
        <w:rPr>
          <w:rFonts w:ascii="Arial" w:hAnsi="Arial" w:cs="Arial"/>
          <w:w w:val="105"/>
        </w:rPr>
        <w:t xml:space="preserve">opportunities in GI Science. Prerequisites: GE 554 and GE 584. Course fee:  </w:t>
      </w:r>
      <w:r w:rsidRPr="00E7743F">
        <w:rPr>
          <w:rFonts w:ascii="Arial" w:hAnsi="Arial" w:cs="Arial"/>
          <w:spacing w:val="38"/>
          <w:w w:val="105"/>
        </w:rPr>
        <w:t xml:space="preserve"> </w:t>
      </w:r>
      <w:r w:rsidRPr="00E7743F">
        <w:rPr>
          <w:rFonts w:ascii="Arial" w:hAnsi="Arial" w:cs="Arial"/>
          <w:w w:val="105"/>
        </w:rPr>
        <w:t>$50.00.</w:t>
      </w:r>
    </w:p>
    <w:p w14:paraId="7A050806"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692.</w:t>
      </w:r>
      <w:r w:rsidRPr="00E7743F">
        <w:rPr>
          <w:rFonts w:ascii="Arial" w:hAnsi="Arial" w:cs="Arial"/>
          <w:w w:val="105"/>
          <w:sz w:val="20"/>
          <w:szCs w:val="20"/>
        </w:rPr>
        <w:tab/>
      </w:r>
      <w:r w:rsidRPr="00E7743F">
        <w:rPr>
          <w:rFonts w:ascii="Arial" w:hAnsi="Arial" w:cs="Arial"/>
          <w:b/>
          <w:w w:val="105"/>
          <w:sz w:val="20"/>
          <w:szCs w:val="20"/>
        </w:rPr>
        <w:t>Research.</w:t>
      </w:r>
      <w:r w:rsidRPr="00E7743F">
        <w:rPr>
          <w:rFonts w:ascii="Arial" w:hAnsi="Arial" w:cs="Arial"/>
          <w:b/>
          <w:spacing w:val="-15"/>
          <w:w w:val="105"/>
          <w:sz w:val="20"/>
          <w:szCs w:val="20"/>
        </w:rPr>
        <w:t xml:space="preserve"> </w:t>
      </w:r>
      <w:r w:rsidRPr="00E7743F">
        <w:rPr>
          <w:rFonts w:ascii="Arial" w:hAnsi="Arial" w:cs="Arial"/>
          <w:w w:val="105"/>
          <w:sz w:val="20"/>
          <w:szCs w:val="20"/>
        </w:rPr>
        <w:t>3</w:t>
      </w:r>
      <w:r w:rsidRPr="00E7743F">
        <w:rPr>
          <w:rFonts w:ascii="Arial" w:hAnsi="Arial" w:cs="Arial"/>
          <w:spacing w:val="-15"/>
          <w:w w:val="105"/>
          <w:sz w:val="20"/>
          <w:szCs w:val="20"/>
        </w:rPr>
        <w:t xml:space="preserve"> </w:t>
      </w:r>
      <w:r w:rsidRPr="00E7743F">
        <w:rPr>
          <w:rFonts w:ascii="Arial" w:hAnsi="Arial" w:cs="Arial"/>
          <w:w w:val="105"/>
          <w:sz w:val="20"/>
          <w:szCs w:val="20"/>
        </w:rPr>
        <w:t>semester</w:t>
      </w:r>
      <w:r w:rsidRPr="00E7743F">
        <w:rPr>
          <w:rFonts w:ascii="Arial" w:hAnsi="Arial" w:cs="Arial"/>
          <w:spacing w:val="-15"/>
          <w:w w:val="105"/>
          <w:sz w:val="20"/>
          <w:szCs w:val="20"/>
        </w:rPr>
        <w:t xml:space="preserve"> </w:t>
      </w:r>
      <w:r w:rsidRPr="00E7743F">
        <w:rPr>
          <w:rFonts w:ascii="Arial" w:hAnsi="Arial" w:cs="Arial"/>
          <w:w w:val="105"/>
          <w:sz w:val="20"/>
          <w:szCs w:val="20"/>
        </w:rPr>
        <w:t>hours.</w:t>
      </w:r>
    </w:p>
    <w:p w14:paraId="2E11D98C"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rPr>
        <w:t>This course involves the selection of a research topic, collection and analysis of primary and secondary sources, field work, and composition of research paper under faculty supervision. May be taken more than once. A grade of “SP” indicating satisfactory progress or a grade of “UP” for unsatisfactory progress will be recorded on the transcript. This course may be used to maintain continuous enrollment. Permission of supervising faculty and graduate director required.</w:t>
      </w:r>
    </w:p>
    <w:p w14:paraId="7DD3A400"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695.</w:t>
      </w:r>
      <w:r w:rsidRPr="00E7743F">
        <w:rPr>
          <w:rFonts w:ascii="Arial" w:hAnsi="Arial" w:cs="Arial"/>
          <w:w w:val="105"/>
          <w:sz w:val="20"/>
          <w:szCs w:val="20"/>
        </w:rPr>
        <w:tab/>
      </w:r>
      <w:r w:rsidRPr="00E7743F">
        <w:rPr>
          <w:rFonts w:ascii="Arial" w:hAnsi="Arial" w:cs="Arial"/>
          <w:b/>
          <w:w w:val="105"/>
          <w:sz w:val="20"/>
          <w:szCs w:val="20"/>
        </w:rPr>
        <w:t>Thesis.</w:t>
      </w:r>
      <w:r w:rsidRPr="00E7743F">
        <w:rPr>
          <w:rFonts w:ascii="Arial" w:hAnsi="Arial" w:cs="Arial"/>
          <w:b/>
          <w:spacing w:val="-15"/>
          <w:w w:val="105"/>
          <w:sz w:val="20"/>
          <w:szCs w:val="20"/>
        </w:rPr>
        <w:t xml:space="preserve"> </w:t>
      </w:r>
      <w:r w:rsidRPr="00E7743F">
        <w:rPr>
          <w:rFonts w:ascii="Arial" w:hAnsi="Arial" w:cs="Arial"/>
          <w:w w:val="105"/>
          <w:sz w:val="20"/>
          <w:szCs w:val="20"/>
        </w:rPr>
        <w:t>3-6</w:t>
      </w:r>
      <w:r w:rsidRPr="00E7743F">
        <w:rPr>
          <w:rFonts w:ascii="Arial" w:hAnsi="Arial" w:cs="Arial"/>
          <w:spacing w:val="-15"/>
          <w:w w:val="105"/>
          <w:sz w:val="20"/>
          <w:szCs w:val="20"/>
        </w:rPr>
        <w:t xml:space="preserve"> </w:t>
      </w:r>
      <w:r w:rsidRPr="00E7743F">
        <w:rPr>
          <w:rFonts w:ascii="Arial" w:hAnsi="Arial" w:cs="Arial"/>
          <w:w w:val="105"/>
          <w:sz w:val="20"/>
          <w:szCs w:val="20"/>
        </w:rPr>
        <w:t>semester</w:t>
      </w:r>
      <w:r w:rsidRPr="00E7743F">
        <w:rPr>
          <w:rFonts w:ascii="Arial" w:hAnsi="Arial" w:cs="Arial"/>
          <w:spacing w:val="-15"/>
          <w:w w:val="105"/>
          <w:sz w:val="20"/>
          <w:szCs w:val="20"/>
        </w:rPr>
        <w:t xml:space="preserve"> </w:t>
      </w:r>
      <w:r w:rsidRPr="00E7743F">
        <w:rPr>
          <w:rFonts w:ascii="Arial" w:hAnsi="Arial" w:cs="Arial"/>
          <w:w w:val="105"/>
          <w:sz w:val="20"/>
          <w:szCs w:val="20"/>
        </w:rPr>
        <w:t>hours.</w:t>
      </w:r>
    </w:p>
    <w:p w14:paraId="3B479387"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spacing w:val="-4"/>
        </w:rPr>
        <w:t xml:space="preserve">This </w:t>
      </w:r>
      <w:r w:rsidRPr="00E7743F">
        <w:rPr>
          <w:rFonts w:ascii="Arial" w:hAnsi="Arial" w:cs="Arial"/>
        </w:rPr>
        <w:t xml:space="preserve">course </w:t>
      </w:r>
      <w:r w:rsidRPr="00E7743F">
        <w:rPr>
          <w:rFonts w:ascii="Arial" w:hAnsi="Arial" w:cs="Arial"/>
          <w:spacing w:val="-3"/>
        </w:rPr>
        <w:t xml:space="preserve">involves </w:t>
      </w:r>
      <w:r w:rsidRPr="00E7743F">
        <w:rPr>
          <w:rFonts w:ascii="Arial" w:hAnsi="Arial" w:cs="Arial"/>
        </w:rPr>
        <w:t xml:space="preserve">the selection of a thesis topic, collection and </w:t>
      </w:r>
      <w:r w:rsidRPr="00E7743F">
        <w:rPr>
          <w:rFonts w:ascii="Arial" w:hAnsi="Arial" w:cs="Arial"/>
          <w:spacing w:val="-3"/>
        </w:rPr>
        <w:t xml:space="preserve">analysis </w:t>
      </w:r>
      <w:r w:rsidRPr="00E7743F">
        <w:rPr>
          <w:rFonts w:ascii="Arial" w:hAnsi="Arial" w:cs="Arial"/>
        </w:rPr>
        <w:t xml:space="preserve">of </w:t>
      </w:r>
      <w:r w:rsidRPr="00E7743F">
        <w:rPr>
          <w:rFonts w:ascii="Arial" w:hAnsi="Arial" w:cs="Arial"/>
          <w:spacing w:val="-3"/>
        </w:rPr>
        <w:t xml:space="preserve">primary </w:t>
      </w:r>
      <w:r w:rsidRPr="00E7743F">
        <w:rPr>
          <w:rFonts w:ascii="Arial" w:hAnsi="Arial" w:cs="Arial"/>
        </w:rPr>
        <w:t xml:space="preserve">and </w:t>
      </w:r>
      <w:r w:rsidRPr="00E7743F">
        <w:rPr>
          <w:rFonts w:ascii="Arial" w:hAnsi="Arial" w:cs="Arial"/>
          <w:spacing w:val="-3"/>
        </w:rPr>
        <w:t>secondary sources, field work, and</w:t>
      </w:r>
      <w:r w:rsidRPr="00E7743F">
        <w:rPr>
          <w:rFonts w:ascii="Arial" w:hAnsi="Arial" w:cs="Arial"/>
        </w:rPr>
        <w:t xml:space="preserve"> </w:t>
      </w:r>
      <w:r w:rsidRPr="00E7743F">
        <w:rPr>
          <w:rFonts w:ascii="Arial" w:hAnsi="Arial" w:cs="Arial"/>
          <w:spacing w:val="-3"/>
        </w:rPr>
        <w:t xml:space="preserve">composition </w:t>
      </w:r>
      <w:r w:rsidRPr="00E7743F">
        <w:rPr>
          <w:rFonts w:ascii="Arial" w:hAnsi="Arial" w:cs="Arial"/>
        </w:rPr>
        <w:t xml:space="preserve">of thesis and thesis defense under faculty supervision. May be taken more than once. A grade of “SP” indicating satisfactory progress or a grade of “UP” for unsatisfactory progress will be recorded on the transcript. </w:t>
      </w:r>
      <w:r w:rsidRPr="00E7743F">
        <w:rPr>
          <w:rFonts w:ascii="Arial" w:hAnsi="Arial" w:cs="Arial"/>
          <w:spacing w:val="-4"/>
        </w:rPr>
        <w:t xml:space="preserve">This </w:t>
      </w:r>
      <w:r w:rsidRPr="00E7743F">
        <w:rPr>
          <w:rFonts w:ascii="Arial" w:hAnsi="Arial" w:cs="Arial"/>
        </w:rPr>
        <w:t xml:space="preserve">course </w:t>
      </w:r>
      <w:r w:rsidRPr="00E7743F">
        <w:rPr>
          <w:rFonts w:ascii="Arial" w:hAnsi="Arial" w:cs="Arial"/>
          <w:spacing w:val="-3"/>
        </w:rPr>
        <w:t xml:space="preserve">may </w:t>
      </w:r>
      <w:r w:rsidRPr="00E7743F">
        <w:rPr>
          <w:rFonts w:ascii="Arial" w:hAnsi="Arial" w:cs="Arial"/>
        </w:rPr>
        <w:t xml:space="preserve">be used to maintain continuous enrollment. </w:t>
      </w:r>
      <w:r w:rsidRPr="00E7743F">
        <w:rPr>
          <w:rFonts w:ascii="Arial" w:hAnsi="Arial" w:cs="Arial"/>
          <w:spacing w:val="-3"/>
        </w:rPr>
        <w:t>Permission of</w:t>
      </w:r>
      <w:r w:rsidRPr="00E7743F">
        <w:rPr>
          <w:rFonts w:ascii="Arial" w:hAnsi="Arial" w:cs="Arial"/>
        </w:rPr>
        <w:t xml:space="preserve"> supervising faculty and graduate director    required.</w:t>
      </w:r>
    </w:p>
    <w:p w14:paraId="43F381E0"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697.</w:t>
      </w:r>
      <w:r w:rsidRPr="00E7743F">
        <w:rPr>
          <w:rFonts w:ascii="Arial" w:hAnsi="Arial" w:cs="Arial"/>
          <w:w w:val="105"/>
          <w:sz w:val="20"/>
          <w:szCs w:val="20"/>
        </w:rPr>
        <w:tab/>
      </w:r>
      <w:r w:rsidRPr="00E7743F">
        <w:rPr>
          <w:rFonts w:ascii="Arial" w:hAnsi="Arial" w:cs="Arial"/>
          <w:b/>
          <w:w w:val="105"/>
          <w:sz w:val="20"/>
          <w:szCs w:val="20"/>
        </w:rPr>
        <w:t xml:space="preserve">Advanced </w:t>
      </w:r>
      <w:r w:rsidRPr="00E7743F">
        <w:rPr>
          <w:rFonts w:ascii="Arial" w:hAnsi="Arial" w:cs="Arial"/>
          <w:b/>
          <w:spacing w:val="-4"/>
          <w:w w:val="105"/>
          <w:sz w:val="20"/>
          <w:szCs w:val="20"/>
        </w:rPr>
        <w:t xml:space="preserve">Topics. </w:t>
      </w:r>
      <w:r w:rsidRPr="00E7743F">
        <w:rPr>
          <w:rFonts w:ascii="Arial" w:hAnsi="Arial" w:cs="Arial"/>
          <w:w w:val="105"/>
          <w:sz w:val="20"/>
          <w:szCs w:val="20"/>
        </w:rPr>
        <w:t>3 semester</w:t>
      </w:r>
      <w:r w:rsidRPr="00E7743F">
        <w:rPr>
          <w:rFonts w:ascii="Arial" w:hAnsi="Arial" w:cs="Arial"/>
          <w:spacing w:val="-21"/>
          <w:w w:val="105"/>
          <w:sz w:val="20"/>
          <w:szCs w:val="20"/>
        </w:rPr>
        <w:t xml:space="preserve"> </w:t>
      </w:r>
      <w:r w:rsidRPr="00E7743F">
        <w:rPr>
          <w:rFonts w:ascii="Arial" w:hAnsi="Arial" w:cs="Arial"/>
          <w:w w:val="105"/>
          <w:sz w:val="20"/>
          <w:szCs w:val="20"/>
        </w:rPr>
        <w:t>hours.</w:t>
      </w:r>
    </w:p>
    <w:p w14:paraId="6FCA546D" w14:textId="77777777" w:rsidR="005B15E8" w:rsidRPr="00E7743F" w:rsidRDefault="005B15E8" w:rsidP="003C690B">
      <w:pPr>
        <w:pStyle w:val="BodyText"/>
        <w:spacing w:before="0" w:line="235" w:lineRule="auto"/>
        <w:ind w:left="1200" w:right="0" w:firstLine="359"/>
        <w:rPr>
          <w:rFonts w:ascii="Arial" w:hAnsi="Arial" w:cs="Arial"/>
        </w:rPr>
      </w:pPr>
      <w:r w:rsidRPr="00E7743F">
        <w:rPr>
          <w:rFonts w:ascii="Arial" w:hAnsi="Arial" w:cs="Arial"/>
          <w:w w:val="105"/>
        </w:rPr>
        <w:t xml:space="preserve">Selected topics in geospatial science offered by </w:t>
      </w:r>
      <w:r w:rsidRPr="00E7743F">
        <w:rPr>
          <w:rFonts w:ascii="Arial" w:hAnsi="Arial" w:cs="Arial"/>
          <w:spacing w:val="-3"/>
          <w:w w:val="105"/>
        </w:rPr>
        <w:t xml:space="preserve">faculty. </w:t>
      </w:r>
      <w:r w:rsidRPr="00E7743F">
        <w:rPr>
          <w:rFonts w:ascii="Arial" w:hAnsi="Arial" w:cs="Arial"/>
          <w:w w:val="105"/>
        </w:rPr>
        <w:t>May be repeated</w:t>
      </w:r>
      <w:r w:rsidRPr="00E7743F">
        <w:rPr>
          <w:rFonts w:ascii="Arial" w:hAnsi="Arial" w:cs="Arial"/>
          <w:spacing w:val="-5"/>
          <w:w w:val="105"/>
        </w:rPr>
        <w:t xml:space="preserve"> </w:t>
      </w:r>
      <w:r w:rsidRPr="00E7743F">
        <w:rPr>
          <w:rFonts w:ascii="Arial" w:hAnsi="Arial" w:cs="Arial"/>
          <w:w w:val="105"/>
        </w:rPr>
        <w:t>for</w:t>
      </w:r>
      <w:r w:rsidRPr="00E7743F">
        <w:rPr>
          <w:rFonts w:ascii="Arial" w:hAnsi="Arial" w:cs="Arial"/>
          <w:spacing w:val="-5"/>
          <w:w w:val="105"/>
        </w:rPr>
        <w:t xml:space="preserve"> </w:t>
      </w:r>
      <w:r w:rsidRPr="00E7743F">
        <w:rPr>
          <w:rFonts w:ascii="Arial" w:hAnsi="Arial" w:cs="Arial"/>
          <w:w w:val="105"/>
        </w:rPr>
        <w:t>credit</w:t>
      </w:r>
      <w:r w:rsidRPr="00E7743F">
        <w:rPr>
          <w:rFonts w:ascii="Arial" w:hAnsi="Arial" w:cs="Arial"/>
          <w:spacing w:val="-5"/>
          <w:w w:val="105"/>
        </w:rPr>
        <w:t xml:space="preserve"> </w:t>
      </w:r>
      <w:r w:rsidRPr="00E7743F">
        <w:rPr>
          <w:rFonts w:ascii="Arial" w:hAnsi="Arial" w:cs="Arial"/>
          <w:w w:val="105"/>
        </w:rPr>
        <w:t>if</w:t>
      </w:r>
      <w:r w:rsidRPr="00E7743F">
        <w:rPr>
          <w:rFonts w:ascii="Arial" w:hAnsi="Arial" w:cs="Arial"/>
          <w:spacing w:val="-5"/>
          <w:w w:val="105"/>
        </w:rPr>
        <w:t xml:space="preserve"> </w:t>
      </w:r>
      <w:r w:rsidRPr="00E7743F">
        <w:rPr>
          <w:rFonts w:ascii="Arial" w:hAnsi="Arial" w:cs="Arial"/>
          <w:w w:val="105"/>
        </w:rPr>
        <w:t>the</w:t>
      </w:r>
      <w:r w:rsidRPr="00E7743F">
        <w:rPr>
          <w:rFonts w:ascii="Arial" w:hAnsi="Arial" w:cs="Arial"/>
          <w:spacing w:val="-5"/>
          <w:w w:val="105"/>
        </w:rPr>
        <w:t xml:space="preserve"> </w:t>
      </w:r>
      <w:r w:rsidRPr="00E7743F">
        <w:rPr>
          <w:rFonts w:ascii="Arial" w:hAnsi="Arial" w:cs="Arial"/>
          <w:w w:val="105"/>
        </w:rPr>
        <w:t>topic</w:t>
      </w:r>
      <w:r w:rsidRPr="00E7743F">
        <w:rPr>
          <w:rFonts w:ascii="Arial" w:hAnsi="Arial" w:cs="Arial"/>
          <w:spacing w:val="-5"/>
          <w:w w:val="105"/>
        </w:rPr>
        <w:t xml:space="preserve"> </w:t>
      </w:r>
      <w:r w:rsidRPr="00E7743F">
        <w:rPr>
          <w:rFonts w:ascii="Arial" w:hAnsi="Arial" w:cs="Arial"/>
          <w:w w:val="105"/>
        </w:rPr>
        <w:t>is</w:t>
      </w:r>
      <w:r w:rsidRPr="00E7743F">
        <w:rPr>
          <w:rFonts w:ascii="Arial" w:hAnsi="Arial" w:cs="Arial"/>
          <w:spacing w:val="-5"/>
          <w:w w:val="105"/>
        </w:rPr>
        <w:t xml:space="preserve"> </w:t>
      </w:r>
      <w:r w:rsidRPr="00E7743F">
        <w:rPr>
          <w:rFonts w:ascii="Arial" w:hAnsi="Arial" w:cs="Arial"/>
          <w:w w:val="105"/>
        </w:rPr>
        <w:t>different.</w:t>
      </w:r>
      <w:r w:rsidRPr="00E7743F">
        <w:rPr>
          <w:rFonts w:ascii="Arial" w:hAnsi="Arial" w:cs="Arial"/>
          <w:spacing w:val="-5"/>
          <w:w w:val="105"/>
        </w:rPr>
        <w:t xml:space="preserve"> </w:t>
      </w:r>
      <w:r w:rsidRPr="00E7743F">
        <w:rPr>
          <w:rFonts w:ascii="Arial" w:hAnsi="Arial" w:cs="Arial"/>
          <w:w w:val="105"/>
        </w:rPr>
        <w:t>Prerequisite:</w:t>
      </w:r>
      <w:r w:rsidRPr="00E7743F">
        <w:rPr>
          <w:rFonts w:ascii="Arial" w:hAnsi="Arial" w:cs="Arial"/>
          <w:spacing w:val="-5"/>
          <w:w w:val="105"/>
        </w:rPr>
        <w:t xml:space="preserve"> </w:t>
      </w:r>
      <w:r w:rsidRPr="00E7743F">
        <w:rPr>
          <w:rFonts w:ascii="Arial" w:hAnsi="Arial" w:cs="Arial"/>
          <w:w w:val="105"/>
        </w:rPr>
        <w:t>permission</w:t>
      </w:r>
      <w:r w:rsidRPr="00E7743F">
        <w:rPr>
          <w:rFonts w:ascii="Arial" w:hAnsi="Arial" w:cs="Arial"/>
          <w:spacing w:val="-5"/>
          <w:w w:val="105"/>
        </w:rPr>
        <w:t xml:space="preserve"> </w:t>
      </w:r>
      <w:r w:rsidRPr="00E7743F">
        <w:rPr>
          <w:rFonts w:ascii="Arial" w:hAnsi="Arial" w:cs="Arial"/>
          <w:w w:val="105"/>
        </w:rPr>
        <w:t>of instructor</w:t>
      </w:r>
      <w:r w:rsidRPr="00E7743F">
        <w:rPr>
          <w:rFonts w:ascii="Arial" w:hAnsi="Arial" w:cs="Arial"/>
          <w:spacing w:val="-8"/>
          <w:w w:val="105"/>
        </w:rPr>
        <w:t xml:space="preserve"> </w:t>
      </w:r>
      <w:r w:rsidRPr="00E7743F">
        <w:rPr>
          <w:rFonts w:ascii="Arial" w:hAnsi="Arial" w:cs="Arial"/>
          <w:w w:val="105"/>
        </w:rPr>
        <w:t>required</w:t>
      </w:r>
      <w:r w:rsidRPr="00E7743F">
        <w:rPr>
          <w:rFonts w:ascii="Arial" w:hAnsi="Arial" w:cs="Arial"/>
          <w:spacing w:val="-8"/>
          <w:w w:val="105"/>
        </w:rPr>
        <w:t xml:space="preserve"> </w:t>
      </w:r>
      <w:r w:rsidRPr="00E7743F">
        <w:rPr>
          <w:rFonts w:ascii="Arial" w:hAnsi="Arial" w:cs="Arial"/>
          <w:w w:val="105"/>
        </w:rPr>
        <w:t>in</w:t>
      </w:r>
      <w:r w:rsidRPr="00E7743F">
        <w:rPr>
          <w:rFonts w:ascii="Arial" w:hAnsi="Arial" w:cs="Arial"/>
          <w:spacing w:val="-8"/>
          <w:w w:val="105"/>
        </w:rPr>
        <w:t xml:space="preserve"> </w:t>
      </w:r>
      <w:r w:rsidRPr="00E7743F">
        <w:rPr>
          <w:rFonts w:ascii="Arial" w:hAnsi="Arial" w:cs="Arial"/>
          <w:w w:val="105"/>
        </w:rPr>
        <w:t>order</w:t>
      </w:r>
      <w:r w:rsidRPr="00E7743F">
        <w:rPr>
          <w:rFonts w:ascii="Arial" w:hAnsi="Arial" w:cs="Arial"/>
          <w:spacing w:val="-8"/>
          <w:w w:val="105"/>
        </w:rPr>
        <w:t xml:space="preserve"> </w:t>
      </w:r>
      <w:r w:rsidRPr="00E7743F">
        <w:rPr>
          <w:rFonts w:ascii="Arial" w:hAnsi="Arial" w:cs="Arial"/>
          <w:w w:val="105"/>
        </w:rPr>
        <w:t>to</w:t>
      </w:r>
      <w:r w:rsidRPr="00E7743F">
        <w:rPr>
          <w:rFonts w:ascii="Arial" w:hAnsi="Arial" w:cs="Arial"/>
          <w:spacing w:val="-8"/>
          <w:w w:val="105"/>
        </w:rPr>
        <w:t xml:space="preserve"> </w:t>
      </w:r>
      <w:r w:rsidRPr="00E7743F">
        <w:rPr>
          <w:rFonts w:ascii="Arial" w:hAnsi="Arial" w:cs="Arial"/>
          <w:w w:val="105"/>
        </w:rPr>
        <w:t>enroll.</w:t>
      </w:r>
    </w:p>
    <w:p w14:paraId="4015C293" w14:textId="77777777" w:rsidR="005B15E8" w:rsidRPr="00E7743F" w:rsidRDefault="005B15E8" w:rsidP="00590F89">
      <w:pPr>
        <w:tabs>
          <w:tab w:val="left" w:pos="1200"/>
        </w:tabs>
        <w:spacing w:line="242" w:lineRule="exact"/>
        <w:rPr>
          <w:rFonts w:ascii="Arial" w:hAnsi="Arial" w:cs="Arial"/>
          <w:sz w:val="20"/>
          <w:szCs w:val="20"/>
        </w:rPr>
      </w:pPr>
      <w:r w:rsidRPr="00E7743F">
        <w:rPr>
          <w:rFonts w:ascii="Arial" w:hAnsi="Arial" w:cs="Arial"/>
          <w:w w:val="105"/>
          <w:sz w:val="20"/>
          <w:szCs w:val="20"/>
        </w:rPr>
        <w:t>GE</w:t>
      </w:r>
      <w:r w:rsidRPr="00E7743F">
        <w:rPr>
          <w:rFonts w:ascii="Arial" w:hAnsi="Arial" w:cs="Arial"/>
          <w:spacing w:val="18"/>
          <w:w w:val="105"/>
          <w:sz w:val="20"/>
          <w:szCs w:val="20"/>
        </w:rPr>
        <w:t xml:space="preserve"> </w:t>
      </w:r>
      <w:r w:rsidRPr="00E7743F">
        <w:rPr>
          <w:rFonts w:ascii="Arial" w:hAnsi="Arial" w:cs="Arial"/>
          <w:w w:val="105"/>
          <w:sz w:val="20"/>
          <w:szCs w:val="20"/>
        </w:rPr>
        <w:t>699.</w:t>
      </w:r>
      <w:r w:rsidRPr="00E7743F">
        <w:rPr>
          <w:rFonts w:ascii="Arial" w:hAnsi="Arial" w:cs="Arial"/>
          <w:w w:val="105"/>
          <w:sz w:val="20"/>
          <w:szCs w:val="20"/>
        </w:rPr>
        <w:tab/>
      </w:r>
      <w:r w:rsidRPr="00E7743F">
        <w:rPr>
          <w:rFonts w:ascii="Arial" w:hAnsi="Arial" w:cs="Arial"/>
          <w:b/>
          <w:w w:val="105"/>
          <w:sz w:val="20"/>
          <w:szCs w:val="20"/>
        </w:rPr>
        <w:t>Thesis</w:t>
      </w:r>
      <w:r w:rsidRPr="00E7743F">
        <w:rPr>
          <w:rFonts w:ascii="Arial" w:hAnsi="Arial" w:cs="Arial"/>
          <w:b/>
          <w:spacing w:val="-9"/>
          <w:w w:val="105"/>
          <w:sz w:val="20"/>
          <w:szCs w:val="20"/>
        </w:rPr>
        <w:t xml:space="preserve"> </w:t>
      </w:r>
      <w:r w:rsidRPr="00E7743F">
        <w:rPr>
          <w:rFonts w:ascii="Arial" w:hAnsi="Arial" w:cs="Arial"/>
          <w:b/>
          <w:w w:val="105"/>
          <w:sz w:val="20"/>
          <w:szCs w:val="20"/>
        </w:rPr>
        <w:t>and</w:t>
      </w:r>
      <w:r w:rsidRPr="00E7743F">
        <w:rPr>
          <w:rFonts w:ascii="Arial" w:hAnsi="Arial" w:cs="Arial"/>
          <w:b/>
          <w:spacing w:val="-9"/>
          <w:w w:val="105"/>
          <w:sz w:val="20"/>
          <w:szCs w:val="20"/>
        </w:rPr>
        <w:t xml:space="preserve"> </w:t>
      </w:r>
      <w:r w:rsidRPr="00E7743F">
        <w:rPr>
          <w:rFonts w:ascii="Arial" w:hAnsi="Arial" w:cs="Arial"/>
          <w:b/>
          <w:w w:val="105"/>
          <w:sz w:val="20"/>
          <w:szCs w:val="20"/>
        </w:rPr>
        <w:t>Research</w:t>
      </w:r>
      <w:r w:rsidRPr="00E7743F">
        <w:rPr>
          <w:rFonts w:ascii="Arial" w:hAnsi="Arial" w:cs="Arial"/>
          <w:b/>
          <w:spacing w:val="-9"/>
          <w:w w:val="105"/>
          <w:sz w:val="20"/>
          <w:szCs w:val="20"/>
        </w:rPr>
        <w:t xml:space="preserve"> </w:t>
      </w:r>
      <w:r w:rsidRPr="00E7743F">
        <w:rPr>
          <w:rFonts w:ascii="Arial" w:hAnsi="Arial" w:cs="Arial"/>
          <w:b/>
          <w:w w:val="105"/>
          <w:sz w:val="20"/>
          <w:szCs w:val="20"/>
        </w:rPr>
        <w:t>Defense.</w:t>
      </w:r>
      <w:r w:rsidRPr="00E7743F">
        <w:rPr>
          <w:rFonts w:ascii="Arial" w:hAnsi="Arial" w:cs="Arial"/>
          <w:b/>
          <w:spacing w:val="-9"/>
          <w:w w:val="105"/>
          <w:sz w:val="20"/>
          <w:szCs w:val="20"/>
        </w:rPr>
        <w:t xml:space="preserve"> </w:t>
      </w:r>
      <w:r w:rsidRPr="00E7743F">
        <w:rPr>
          <w:rFonts w:ascii="Arial" w:hAnsi="Arial" w:cs="Arial"/>
          <w:w w:val="105"/>
          <w:sz w:val="20"/>
          <w:szCs w:val="20"/>
        </w:rPr>
        <w:t>0</w:t>
      </w:r>
      <w:r w:rsidRPr="00E7743F">
        <w:rPr>
          <w:rFonts w:ascii="Arial" w:hAnsi="Arial" w:cs="Arial"/>
          <w:spacing w:val="-9"/>
          <w:w w:val="105"/>
          <w:sz w:val="20"/>
          <w:szCs w:val="20"/>
        </w:rPr>
        <w:t xml:space="preserve"> </w:t>
      </w:r>
      <w:r w:rsidRPr="00E7743F">
        <w:rPr>
          <w:rFonts w:ascii="Arial" w:hAnsi="Arial" w:cs="Arial"/>
          <w:w w:val="105"/>
          <w:sz w:val="20"/>
          <w:szCs w:val="20"/>
        </w:rPr>
        <w:t>semester</w:t>
      </w:r>
      <w:r w:rsidRPr="00E7743F">
        <w:rPr>
          <w:rFonts w:ascii="Arial" w:hAnsi="Arial" w:cs="Arial"/>
          <w:spacing w:val="-9"/>
          <w:w w:val="105"/>
          <w:sz w:val="20"/>
          <w:szCs w:val="20"/>
        </w:rPr>
        <w:t xml:space="preserve"> </w:t>
      </w:r>
      <w:r w:rsidRPr="00E7743F">
        <w:rPr>
          <w:rFonts w:ascii="Arial" w:hAnsi="Arial" w:cs="Arial"/>
          <w:w w:val="105"/>
          <w:sz w:val="20"/>
          <w:szCs w:val="20"/>
        </w:rPr>
        <w:t>hours.</w:t>
      </w:r>
    </w:p>
    <w:p w14:paraId="1C3940FD" w14:textId="53D0B34D" w:rsidR="00590F89" w:rsidRDefault="005B15E8" w:rsidP="00382FD5">
      <w:pPr>
        <w:pStyle w:val="BodyText"/>
        <w:spacing w:before="0" w:line="235" w:lineRule="auto"/>
        <w:ind w:left="1180" w:right="0"/>
        <w:rPr>
          <w:rFonts w:ascii="Arial" w:hAnsi="Arial" w:cs="Arial"/>
          <w:w w:val="105"/>
        </w:rPr>
      </w:pPr>
      <w:r w:rsidRPr="00E7743F">
        <w:rPr>
          <w:rFonts w:ascii="Arial" w:hAnsi="Arial" w:cs="Arial"/>
          <w:spacing w:val="-3"/>
          <w:w w:val="105"/>
        </w:rPr>
        <w:t xml:space="preserve">This </w:t>
      </w:r>
      <w:r w:rsidRPr="00E7743F">
        <w:rPr>
          <w:rFonts w:ascii="Arial" w:hAnsi="Arial" w:cs="Arial"/>
          <w:w w:val="105"/>
        </w:rPr>
        <w:t xml:space="preserve">course serves as an orientation to and administration of an oral examination for the M.S. in Geospatial Science program. A non- credit course required of all candidates for the thesis and non-thesis options. </w:t>
      </w:r>
      <w:r w:rsidRPr="00E7743F">
        <w:rPr>
          <w:rFonts w:ascii="Arial" w:hAnsi="Arial" w:cs="Arial"/>
          <w:spacing w:val="-3"/>
          <w:w w:val="105"/>
        </w:rPr>
        <w:t xml:space="preserve">The </w:t>
      </w:r>
      <w:r w:rsidRPr="00E7743F">
        <w:rPr>
          <w:rFonts w:ascii="Arial" w:hAnsi="Arial" w:cs="Arial"/>
          <w:w w:val="105"/>
        </w:rPr>
        <w:t>course is to be taken during the last term in which the student is expected to complete all other program requirements. A grade of “S” indicating satisfactory performance or a grade of “U” for unsatisfactory</w:t>
      </w:r>
      <w:r w:rsidRPr="00E7743F">
        <w:rPr>
          <w:rFonts w:ascii="Arial" w:hAnsi="Arial" w:cs="Arial"/>
          <w:spacing w:val="-11"/>
          <w:w w:val="105"/>
        </w:rPr>
        <w:t xml:space="preserve"> </w:t>
      </w:r>
      <w:r w:rsidRPr="00E7743F">
        <w:rPr>
          <w:rFonts w:ascii="Arial" w:hAnsi="Arial" w:cs="Arial"/>
          <w:w w:val="105"/>
        </w:rPr>
        <w:t>performance</w:t>
      </w:r>
      <w:r w:rsidRPr="00E7743F">
        <w:rPr>
          <w:rFonts w:ascii="Arial" w:hAnsi="Arial" w:cs="Arial"/>
          <w:spacing w:val="-11"/>
          <w:w w:val="105"/>
        </w:rPr>
        <w:t xml:space="preserve"> </w:t>
      </w:r>
      <w:r w:rsidRPr="00E7743F">
        <w:rPr>
          <w:rFonts w:ascii="Arial" w:hAnsi="Arial" w:cs="Arial"/>
          <w:w w:val="105"/>
        </w:rPr>
        <w:t>will</w:t>
      </w:r>
      <w:r w:rsidRPr="00E7743F">
        <w:rPr>
          <w:rFonts w:ascii="Arial" w:hAnsi="Arial" w:cs="Arial"/>
          <w:spacing w:val="-11"/>
          <w:w w:val="105"/>
        </w:rPr>
        <w:t xml:space="preserve"> </w:t>
      </w:r>
      <w:r w:rsidRPr="00E7743F">
        <w:rPr>
          <w:rFonts w:ascii="Arial" w:hAnsi="Arial" w:cs="Arial"/>
          <w:w w:val="105"/>
        </w:rPr>
        <w:lastRenderedPageBreak/>
        <w:t>be</w:t>
      </w:r>
      <w:r w:rsidRPr="00E7743F">
        <w:rPr>
          <w:rFonts w:ascii="Arial" w:hAnsi="Arial" w:cs="Arial"/>
          <w:spacing w:val="-11"/>
          <w:w w:val="105"/>
        </w:rPr>
        <w:t xml:space="preserve"> </w:t>
      </w:r>
      <w:r w:rsidRPr="00E7743F">
        <w:rPr>
          <w:rFonts w:ascii="Arial" w:hAnsi="Arial" w:cs="Arial"/>
          <w:w w:val="105"/>
        </w:rPr>
        <w:t>recorded</w:t>
      </w:r>
      <w:r w:rsidRPr="00E7743F">
        <w:rPr>
          <w:rFonts w:ascii="Arial" w:hAnsi="Arial" w:cs="Arial"/>
          <w:spacing w:val="-11"/>
          <w:w w:val="105"/>
        </w:rPr>
        <w:t xml:space="preserve"> </w:t>
      </w:r>
      <w:r w:rsidRPr="00E7743F">
        <w:rPr>
          <w:rFonts w:ascii="Arial" w:hAnsi="Arial" w:cs="Arial"/>
          <w:w w:val="105"/>
        </w:rPr>
        <w:t>on</w:t>
      </w:r>
      <w:r w:rsidRPr="00E7743F">
        <w:rPr>
          <w:rFonts w:ascii="Arial" w:hAnsi="Arial" w:cs="Arial"/>
          <w:spacing w:val="-11"/>
          <w:w w:val="105"/>
        </w:rPr>
        <w:t xml:space="preserve"> </w:t>
      </w:r>
      <w:r w:rsidRPr="00E7743F">
        <w:rPr>
          <w:rFonts w:ascii="Arial" w:hAnsi="Arial" w:cs="Arial"/>
          <w:w w:val="105"/>
        </w:rPr>
        <w:t>the</w:t>
      </w:r>
      <w:r w:rsidRPr="00E7743F">
        <w:rPr>
          <w:rFonts w:ascii="Arial" w:hAnsi="Arial" w:cs="Arial"/>
          <w:spacing w:val="-11"/>
          <w:w w:val="105"/>
        </w:rPr>
        <w:t xml:space="preserve"> </w:t>
      </w:r>
      <w:r w:rsidRPr="00E7743F">
        <w:rPr>
          <w:rFonts w:ascii="Arial" w:hAnsi="Arial" w:cs="Arial"/>
          <w:w w:val="105"/>
        </w:rPr>
        <w:t>transcript.</w:t>
      </w:r>
      <w:r w:rsidRPr="00E7743F">
        <w:rPr>
          <w:rFonts w:ascii="Arial" w:hAnsi="Arial" w:cs="Arial"/>
          <w:spacing w:val="-17"/>
          <w:w w:val="105"/>
        </w:rPr>
        <w:t xml:space="preserve"> </w:t>
      </w:r>
      <w:r w:rsidRPr="00E7743F">
        <w:rPr>
          <w:rFonts w:ascii="Arial" w:hAnsi="Arial" w:cs="Arial"/>
          <w:w w:val="105"/>
        </w:rPr>
        <w:t>A</w:t>
      </w:r>
      <w:r w:rsidRPr="00E7743F">
        <w:rPr>
          <w:rFonts w:ascii="Arial" w:hAnsi="Arial" w:cs="Arial"/>
          <w:spacing w:val="-11"/>
          <w:w w:val="105"/>
        </w:rPr>
        <w:t xml:space="preserve"> </w:t>
      </w:r>
      <w:r w:rsidRPr="00E7743F">
        <w:rPr>
          <w:rFonts w:ascii="Arial" w:hAnsi="Arial" w:cs="Arial"/>
          <w:w w:val="105"/>
        </w:rPr>
        <w:t>grade of “S” is required for graduation; the course may be repeated once. Prerequisite: student must have completed all other program requirements</w:t>
      </w:r>
      <w:r w:rsidRPr="00E7743F">
        <w:rPr>
          <w:rFonts w:ascii="Arial" w:hAnsi="Arial" w:cs="Arial"/>
          <w:spacing w:val="-16"/>
          <w:w w:val="105"/>
        </w:rPr>
        <w:t xml:space="preserve"> </w:t>
      </w:r>
      <w:r w:rsidRPr="00E7743F">
        <w:rPr>
          <w:rFonts w:ascii="Arial" w:hAnsi="Arial" w:cs="Arial"/>
          <w:w w:val="105"/>
        </w:rPr>
        <w:t>or</w:t>
      </w:r>
      <w:r w:rsidRPr="00E7743F">
        <w:rPr>
          <w:rFonts w:ascii="Arial" w:hAnsi="Arial" w:cs="Arial"/>
          <w:spacing w:val="-16"/>
          <w:w w:val="105"/>
        </w:rPr>
        <w:t xml:space="preserve"> </w:t>
      </w:r>
      <w:r w:rsidRPr="00E7743F">
        <w:rPr>
          <w:rFonts w:ascii="Arial" w:hAnsi="Arial" w:cs="Arial"/>
          <w:w w:val="105"/>
        </w:rPr>
        <w:t>be</w:t>
      </w:r>
      <w:r w:rsidRPr="00E7743F">
        <w:rPr>
          <w:rFonts w:ascii="Arial" w:hAnsi="Arial" w:cs="Arial"/>
          <w:spacing w:val="-16"/>
          <w:w w:val="105"/>
        </w:rPr>
        <w:t xml:space="preserve"> </w:t>
      </w:r>
      <w:r w:rsidRPr="00E7743F">
        <w:rPr>
          <w:rFonts w:ascii="Arial" w:hAnsi="Arial" w:cs="Arial"/>
          <w:w w:val="105"/>
        </w:rPr>
        <w:t>enrolled</w:t>
      </w:r>
      <w:r w:rsidRPr="00E7743F">
        <w:rPr>
          <w:rFonts w:ascii="Arial" w:hAnsi="Arial" w:cs="Arial"/>
          <w:spacing w:val="-16"/>
          <w:w w:val="105"/>
        </w:rPr>
        <w:t xml:space="preserve"> </w:t>
      </w:r>
      <w:r w:rsidRPr="00E7743F">
        <w:rPr>
          <w:rFonts w:ascii="Arial" w:hAnsi="Arial" w:cs="Arial"/>
          <w:w w:val="105"/>
        </w:rPr>
        <w:t>in</w:t>
      </w:r>
      <w:r w:rsidRPr="00E7743F">
        <w:rPr>
          <w:rFonts w:ascii="Arial" w:hAnsi="Arial" w:cs="Arial"/>
          <w:spacing w:val="-16"/>
          <w:w w:val="105"/>
        </w:rPr>
        <w:t xml:space="preserve"> </w:t>
      </w:r>
      <w:r w:rsidRPr="00E7743F">
        <w:rPr>
          <w:rFonts w:ascii="Arial" w:hAnsi="Arial" w:cs="Arial"/>
          <w:w w:val="105"/>
        </w:rPr>
        <w:t>the</w:t>
      </w:r>
      <w:r w:rsidRPr="00E7743F">
        <w:rPr>
          <w:rFonts w:ascii="Arial" w:hAnsi="Arial" w:cs="Arial"/>
          <w:spacing w:val="-16"/>
          <w:w w:val="105"/>
        </w:rPr>
        <w:t xml:space="preserve"> </w:t>
      </w:r>
      <w:r w:rsidRPr="00E7743F">
        <w:rPr>
          <w:rFonts w:ascii="Arial" w:hAnsi="Arial" w:cs="Arial"/>
          <w:w w:val="105"/>
        </w:rPr>
        <w:t>last</w:t>
      </w:r>
      <w:r w:rsidRPr="00E7743F">
        <w:rPr>
          <w:rFonts w:ascii="Arial" w:hAnsi="Arial" w:cs="Arial"/>
          <w:spacing w:val="-16"/>
          <w:w w:val="105"/>
        </w:rPr>
        <w:t xml:space="preserve"> </w:t>
      </w:r>
      <w:r w:rsidRPr="00E7743F">
        <w:rPr>
          <w:rFonts w:ascii="Arial" w:hAnsi="Arial" w:cs="Arial"/>
          <w:w w:val="105"/>
        </w:rPr>
        <w:t>course</w:t>
      </w:r>
      <w:r w:rsidRPr="00E7743F">
        <w:rPr>
          <w:rFonts w:ascii="Arial" w:hAnsi="Arial" w:cs="Arial"/>
          <w:spacing w:val="-16"/>
          <w:w w:val="105"/>
        </w:rPr>
        <w:t xml:space="preserve"> </w:t>
      </w:r>
      <w:r w:rsidRPr="00E7743F">
        <w:rPr>
          <w:rFonts w:ascii="Arial" w:hAnsi="Arial" w:cs="Arial"/>
          <w:w w:val="105"/>
        </w:rPr>
        <w:t>for</w:t>
      </w:r>
      <w:r w:rsidRPr="00E7743F">
        <w:rPr>
          <w:rFonts w:ascii="Arial" w:hAnsi="Arial" w:cs="Arial"/>
          <w:spacing w:val="-16"/>
          <w:w w:val="105"/>
        </w:rPr>
        <w:t xml:space="preserve"> </w:t>
      </w:r>
      <w:r w:rsidRPr="00E7743F">
        <w:rPr>
          <w:rFonts w:ascii="Arial" w:hAnsi="Arial" w:cs="Arial"/>
          <w:w w:val="105"/>
        </w:rPr>
        <w:t>program</w:t>
      </w:r>
      <w:r w:rsidRPr="00E7743F">
        <w:rPr>
          <w:rFonts w:ascii="Arial" w:hAnsi="Arial" w:cs="Arial"/>
          <w:spacing w:val="-16"/>
          <w:w w:val="105"/>
        </w:rPr>
        <w:t xml:space="preserve"> </w:t>
      </w:r>
      <w:r w:rsidRPr="00E7743F">
        <w:rPr>
          <w:rFonts w:ascii="Arial" w:hAnsi="Arial" w:cs="Arial"/>
          <w:w w:val="105"/>
        </w:rPr>
        <w:t>completion.</w:t>
      </w:r>
    </w:p>
    <w:p w14:paraId="087B6CC3" w14:textId="77777777" w:rsidR="00382FD5" w:rsidRPr="00382FD5" w:rsidRDefault="00382FD5" w:rsidP="00382FD5">
      <w:pPr>
        <w:pStyle w:val="BodyText"/>
        <w:spacing w:before="0" w:line="235" w:lineRule="auto"/>
        <w:ind w:left="1180" w:right="0"/>
        <w:rPr>
          <w:rFonts w:ascii="Arial" w:hAnsi="Arial" w:cs="Arial"/>
          <w:w w:val="105"/>
        </w:rPr>
      </w:pPr>
    </w:p>
    <w:p w14:paraId="3A65FA3F" w14:textId="59E30F77" w:rsidR="005B15E8" w:rsidRDefault="005B15E8" w:rsidP="00590F89">
      <w:pPr>
        <w:pStyle w:val="BodyText"/>
        <w:ind w:left="0" w:firstLine="0"/>
        <w:jc w:val="center"/>
        <w:rPr>
          <w:rFonts w:ascii="Arial" w:hAnsi="Arial" w:cs="Arial"/>
          <w:b/>
          <w:w w:val="110"/>
        </w:rPr>
      </w:pPr>
      <w:r w:rsidRPr="00590F89">
        <w:rPr>
          <w:rFonts w:ascii="Arial" w:hAnsi="Arial" w:cs="Arial"/>
          <w:b/>
          <w:w w:val="110"/>
        </w:rPr>
        <w:t>German</w:t>
      </w:r>
    </w:p>
    <w:p w14:paraId="76D53553" w14:textId="77777777" w:rsidR="00590F89" w:rsidRPr="00590F89" w:rsidRDefault="00590F89" w:rsidP="00590F89">
      <w:pPr>
        <w:pStyle w:val="BodyText"/>
        <w:ind w:left="0" w:firstLine="0"/>
        <w:jc w:val="center"/>
        <w:rPr>
          <w:rFonts w:ascii="Arial" w:hAnsi="Arial" w:cs="Arial"/>
          <w:b/>
        </w:rPr>
      </w:pPr>
    </w:p>
    <w:p w14:paraId="753E1E39"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GR</w:t>
      </w:r>
      <w:r w:rsidRPr="00E7743F">
        <w:rPr>
          <w:rFonts w:ascii="Arial" w:hAnsi="Arial" w:cs="Arial"/>
          <w:spacing w:val="21"/>
          <w:w w:val="105"/>
          <w:sz w:val="20"/>
          <w:szCs w:val="20"/>
        </w:rPr>
        <w:t xml:space="preserve"> </w:t>
      </w:r>
      <w:r w:rsidRPr="00E7743F">
        <w:rPr>
          <w:rFonts w:ascii="Arial" w:hAnsi="Arial" w:cs="Arial"/>
          <w:w w:val="105"/>
          <w:sz w:val="20"/>
          <w:szCs w:val="20"/>
        </w:rPr>
        <w:t>501.</w:t>
      </w:r>
      <w:r w:rsidRPr="00E7743F">
        <w:rPr>
          <w:rFonts w:ascii="Arial" w:hAnsi="Arial" w:cs="Arial"/>
          <w:w w:val="105"/>
          <w:sz w:val="20"/>
          <w:szCs w:val="20"/>
        </w:rPr>
        <w:tab/>
      </w:r>
      <w:r w:rsidRPr="00E7743F">
        <w:rPr>
          <w:rFonts w:ascii="Arial" w:hAnsi="Arial" w:cs="Arial"/>
          <w:b/>
          <w:w w:val="105"/>
          <w:sz w:val="20"/>
          <w:szCs w:val="20"/>
        </w:rPr>
        <w:t xml:space="preserve">German for Reading and Research. </w:t>
      </w:r>
      <w:r w:rsidRPr="00E7743F">
        <w:rPr>
          <w:rFonts w:ascii="Arial" w:hAnsi="Arial" w:cs="Arial"/>
          <w:w w:val="105"/>
          <w:sz w:val="20"/>
          <w:szCs w:val="20"/>
        </w:rPr>
        <w:t>3 semester</w:t>
      </w:r>
      <w:r w:rsidRPr="00E7743F">
        <w:rPr>
          <w:rFonts w:ascii="Arial" w:hAnsi="Arial" w:cs="Arial"/>
          <w:spacing w:val="-24"/>
          <w:w w:val="105"/>
          <w:sz w:val="20"/>
          <w:szCs w:val="20"/>
        </w:rPr>
        <w:t xml:space="preserve"> </w:t>
      </w:r>
      <w:r w:rsidRPr="00E7743F">
        <w:rPr>
          <w:rFonts w:ascii="Arial" w:hAnsi="Arial" w:cs="Arial"/>
          <w:w w:val="105"/>
          <w:sz w:val="20"/>
          <w:szCs w:val="20"/>
        </w:rPr>
        <w:t>hours.</w:t>
      </w:r>
    </w:p>
    <w:p w14:paraId="05B47551" w14:textId="0DE79CE4" w:rsidR="00590F89" w:rsidRPr="00382FD5" w:rsidRDefault="005B15E8" w:rsidP="00382FD5">
      <w:pPr>
        <w:pStyle w:val="BodyText"/>
        <w:spacing w:before="0" w:line="235" w:lineRule="auto"/>
        <w:ind w:right="0"/>
        <w:rPr>
          <w:rFonts w:ascii="Arial" w:hAnsi="Arial" w:cs="Arial"/>
          <w:w w:val="105"/>
        </w:rPr>
      </w:pPr>
      <w:r w:rsidRPr="00E7743F">
        <w:rPr>
          <w:rFonts w:ascii="Arial" w:hAnsi="Arial" w:cs="Arial"/>
          <w:w w:val="105"/>
        </w:rPr>
        <w:t>Intensive examination of the grammatical structures and high- frequency vocabulary of German to equip students to read relevant scholarship in their area of specialization, and, as applicable, to prepare students for a graduate school language examination in German.</w:t>
      </w:r>
      <w:r w:rsidRPr="00E7743F">
        <w:rPr>
          <w:rFonts w:ascii="Arial" w:hAnsi="Arial" w:cs="Arial"/>
          <w:spacing w:val="-21"/>
          <w:w w:val="105"/>
        </w:rPr>
        <w:t xml:space="preserve"> </w:t>
      </w:r>
      <w:r w:rsidRPr="00E7743F">
        <w:rPr>
          <w:rFonts w:ascii="Arial" w:hAnsi="Arial" w:cs="Arial"/>
          <w:w w:val="105"/>
        </w:rPr>
        <w:t>Open</w:t>
      </w:r>
      <w:r w:rsidRPr="00E7743F">
        <w:rPr>
          <w:rFonts w:ascii="Arial" w:hAnsi="Arial" w:cs="Arial"/>
          <w:spacing w:val="-21"/>
          <w:w w:val="105"/>
        </w:rPr>
        <w:t xml:space="preserve"> </w:t>
      </w:r>
      <w:r w:rsidRPr="00E7743F">
        <w:rPr>
          <w:rFonts w:ascii="Arial" w:hAnsi="Arial" w:cs="Arial"/>
          <w:w w:val="105"/>
        </w:rPr>
        <w:t>to</w:t>
      </w:r>
      <w:r w:rsidRPr="00E7743F">
        <w:rPr>
          <w:rFonts w:ascii="Arial" w:hAnsi="Arial" w:cs="Arial"/>
          <w:spacing w:val="-21"/>
          <w:w w:val="105"/>
        </w:rPr>
        <w:t xml:space="preserve"> </w:t>
      </w:r>
      <w:r w:rsidRPr="00E7743F">
        <w:rPr>
          <w:rFonts w:ascii="Arial" w:hAnsi="Arial" w:cs="Arial"/>
          <w:w w:val="105"/>
        </w:rPr>
        <w:t>all</w:t>
      </w:r>
      <w:r w:rsidRPr="00E7743F">
        <w:rPr>
          <w:rFonts w:ascii="Arial" w:hAnsi="Arial" w:cs="Arial"/>
          <w:spacing w:val="-21"/>
          <w:w w:val="105"/>
        </w:rPr>
        <w:t xml:space="preserve"> </w:t>
      </w:r>
      <w:r w:rsidRPr="00E7743F">
        <w:rPr>
          <w:rFonts w:ascii="Arial" w:hAnsi="Arial" w:cs="Arial"/>
          <w:w w:val="105"/>
        </w:rPr>
        <w:t>graduate</w:t>
      </w:r>
      <w:r w:rsidRPr="00E7743F">
        <w:rPr>
          <w:rFonts w:ascii="Arial" w:hAnsi="Arial" w:cs="Arial"/>
          <w:spacing w:val="-21"/>
          <w:w w:val="105"/>
        </w:rPr>
        <w:t xml:space="preserve"> </w:t>
      </w:r>
      <w:r w:rsidRPr="00E7743F">
        <w:rPr>
          <w:rFonts w:ascii="Arial" w:hAnsi="Arial" w:cs="Arial"/>
          <w:w w:val="105"/>
        </w:rPr>
        <w:t>students.</w:t>
      </w:r>
      <w:r w:rsidRPr="00E7743F">
        <w:rPr>
          <w:rFonts w:ascii="Arial" w:hAnsi="Arial" w:cs="Arial"/>
          <w:spacing w:val="-21"/>
          <w:w w:val="105"/>
        </w:rPr>
        <w:t xml:space="preserve"> </w:t>
      </w:r>
      <w:r w:rsidRPr="00E7743F">
        <w:rPr>
          <w:rFonts w:ascii="Arial" w:hAnsi="Arial" w:cs="Arial"/>
          <w:w w:val="105"/>
        </w:rPr>
        <w:t>(Offered</w:t>
      </w:r>
      <w:r w:rsidRPr="00E7743F">
        <w:rPr>
          <w:rFonts w:ascii="Arial" w:hAnsi="Arial" w:cs="Arial"/>
          <w:spacing w:val="-21"/>
          <w:w w:val="105"/>
        </w:rPr>
        <w:t xml:space="preserve"> </w:t>
      </w:r>
      <w:r w:rsidRPr="00E7743F">
        <w:rPr>
          <w:rFonts w:ascii="Arial" w:hAnsi="Arial" w:cs="Arial"/>
          <w:w w:val="105"/>
        </w:rPr>
        <w:t>on</w:t>
      </w:r>
      <w:r w:rsidRPr="00E7743F">
        <w:rPr>
          <w:rFonts w:ascii="Arial" w:hAnsi="Arial" w:cs="Arial"/>
          <w:spacing w:val="-21"/>
          <w:w w:val="105"/>
        </w:rPr>
        <w:t xml:space="preserve"> </w:t>
      </w:r>
      <w:r w:rsidRPr="00E7743F">
        <w:rPr>
          <w:rFonts w:ascii="Arial" w:hAnsi="Arial" w:cs="Arial"/>
          <w:w w:val="105"/>
        </w:rPr>
        <w:t>sufficient</w:t>
      </w:r>
      <w:r w:rsidRPr="00E7743F">
        <w:rPr>
          <w:rFonts w:ascii="Arial" w:hAnsi="Arial" w:cs="Arial"/>
          <w:spacing w:val="-21"/>
          <w:w w:val="105"/>
        </w:rPr>
        <w:t xml:space="preserve"> </w:t>
      </w:r>
      <w:r w:rsidRPr="00E7743F">
        <w:rPr>
          <w:rFonts w:ascii="Arial" w:hAnsi="Arial" w:cs="Arial"/>
          <w:w w:val="105"/>
        </w:rPr>
        <w:t>demand)</w:t>
      </w:r>
    </w:p>
    <w:p w14:paraId="351E4B2A" w14:textId="77777777" w:rsidR="00590F89" w:rsidRPr="00590F89" w:rsidRDefault="00590F89" w:rsidP="00590F89">
      <w:pPr>
        <w:pStyle w:val="BodyText"/>
        <w:ind w:left="0" w:firstLine="0"/>
        <w:jc w:val="center"/>
        <w:rPr>
          <w:rFonts w:ascii="Arial" w:hAnsi="Arial" w:cs="Arial"/>
          <w:b/>
        </w:rPr>
      </w:pPr>
    </w:p>
    <w:p w14:paraId="6D14B2E0" w14:textId="77777777" w:rsidR="005B15E8" w:rsidRPr="00590F89" w:rsidRDefault="005B15E8" w:rsidP="00590F89">
      <w:pPr>
        <w:pStyle w:val="BodyText"/>
        <w:ind w:left="0" w:firstLine="0"/>
        <w:jc w:val="center"/>
        <w:rPr>
          <w:rFonts w:ascii="Arial" w:hAnsi="Arial" w:cs="Arial"/>
          <w:b/>
        </w:rPr>
      </w:pPr>
      <w:r w:rsidRPr="00590F89">
        <w:rPr>
          <w:rFonts w:ascii="Arial" w:hAnsi="Arial" w:cs="Arial"/>
          <w:b/>
          <w:w w:val="105"/>
        </w:rPr>
        <w:t>Higher Education Administration</w:t>
      </w:r>
    </w:p>
    <w:p w14:paraId="4E1F1F1B"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HEA</w:t>
      </w:r>
      <w:r w:rsidRPr="00E7743F">
        <w:rPr>
          <w:rFonts w:ascii="Arial" w:hAnsi="Arial" w:cs="Arial"/>
          <w:spacing w:val="22"/>
          <w:w w:val="105"/>
          <w:sz w:val="20"/>
          <w:szCs w:val="20"/>
        </w:rPr>
        <w:t xml:space="preserve"> </w:t>
      </w:r>
      <w:r w:rsidRPr="00E7743F">
        <w:rPr>
          <w:rFonts w:ascii="Arial" w:hAnsi="Arial" w:cs="Arial"/>
          <w:w w:val="105"/>
          <w:sz w:val="20"/>
          <w:szCs w:val="20"/>
        </w:rPr>
        <w:t>601.</w:t>
      </w:r>
      <w:r w:rsidRPr="00E7743F">
        <w:rPr>
          <w:rFonts w:ascii="Arial" w:hAnsi="Arial" w:cs="Arial"/>
          <w:w w:val="105"/>
          <w:sz w:val="20"/>
          <w:szCs w:val="20"/>
        </w:rPr>
        <w:tab/>
      </w:r>
      <w:r w:rsidRPr="00E7743F">
        <w:rPr>
          <w:rFonts w:ascii="Arial" w:hAnsi="Arial" w:cs="Arial"/>
          <w:b/>
          <w:w w:val="105"/>
          <w:sz w:val="20"/>
          <w:szCs w:val="20"/>
        </w:rPr>
        <w:t>Introduction</w:t>
      </w:r>
      <w:r w:rsidRPr="00E7743F">
        <w:rPr>
          <w:rFonts w:ascii="Arial" w:hAnsi="Arial" w:cs="Arial"/>
          <w:b/>
          <w:spacing w:val="-5"/>
          <w:w w:val="105"/>
          <w:sz w:val="20"/>
          <w:szCs w:val="20"/>
        </w:rPr>
        <w:t xml:space="preserve"> </w:t>
      </w:r>
      <w:r w:rsidRPr="00E7743F">
        <w:rPr>
          <w:rFonts w:ascii="Arial" w:hAnsi="Arial" w:cs="Arial"/>
          <w:b/>
          <w:w w:val="105"/>
          <w:sz w:val="20"/>
          <w:szCs w:val="20"/>
        </w:rPr>
        <w:t>to</w:t>
      </w:r>
      <w:r w:rsidRPr="00E7743F">
        <w:rPr>
          <w:rFonts w:ascii="Arial" w:hAnsi="Arial" w:cs="Arial"/>
          <w:b/>
          <w:spacing w:val="-5"/>
          <w:w w:val="105"/>
          <w:sz w:val="20"/>
          <w:szCs w:val="20"/>
        </w:rPr>
        <w:t xml:space="preserve"> </w:t>
      </w:r>
      <w:r w:rsidRPr="00E7743F">
        <w:rPr>
          <w:rFonts w:ascii="Arial" w:hAnsi="Arial" w:cs="Arial"/>
          <w:b/>
          <w:w w:val="105"/>
          <w:sz w:val="20"/>
          <w:szCs w:val="20"/>
        </w:rPr>
        <w:t>Higher</w:t>
      </w:r>
      <w:r w:rsidRPr="00E7743F">
        <w:rPr>
          <w:rFonts w:ascii="Arial" w:hAnsi="Arial" w:cs="Arial"/>
          <w:b/>
          <w:spacing w:val="-5"/>
          <w:w w:val="105"/>
          <w:sz w:val="20"/>
          <w:szCs w:val="20"/>
        </w:rPr>
        <w:t xml:space="preserve"> </w:t>
      </w:r>
      <w:r w:rsidRPr="00E7743F">
        <w:rPr>
          <w:rFonts w:ascii="Arial" w:hAnsi="Arial" w:cs="Arial"/>
          <w:b/>
          <w:w w:val="105"/>
          <w:sz w:val="20"/>
          <w:szCs w:val="20"/>
        </w:rPr>
        <w:t>Education</w:t>
      </w:r>
      <w:r w:rsidRPr="00E7743F">
        <w:rPr>
          <w:rFonts w:ascii="Arial" w:hAnsi="Arial" w:cs="Arial"/>
          <w:b/>
          <w:spacing w:val="-13"/>
          <w:w w:val="105"/>
          <w:sz w:val="20"/>
          <w:szCs w:val="20"/>
        </w:rPr>
        <w:t xml:space="preserve"> </w:t>
      </w:r>
      <w:r w:rsidRPr="00E7743F">
        <w:rPr>
          <w:rFonts w:ascii="Arial" w:hAnsi="Arial" w:cs="Arial"/>
          <w:b/>
          <w:w w:val="105"/>
          <w:sz w:val="20"/>
          <w:szCs w:val="20"/>
        </w:rPr>
        <w:t>Administration.</w:t>
      </w:r>
      <w:r w:rsidRPr="00E7743F">
        <w:rPr>
          <w:rFonts w:ascii="Arial" w:hAnsi="Arial" w:cs="Arial"/>
          <w:b/>
          <w:spacing w:val="-5"/>
          <w:w w:val="105"/>
          <w:sz w:val="20"/>
          <w:szCs w:val="20"/>
        </w:rPr>
        <w:t xml:space="preserve"> </w:t>
      </w:r>
      <w:r w:rsidRPr="00E7743F">
        <w:rPr>
          <w:rFonts w:ascii="Arial" w:hAnsi="Arial" w:cs="Arial"/>
          <w:w w:val="105"/>
          <w:sz w:val="20"/>
          <w:szCs w:val="20"/>
        </w:rPr>
        <w:t>3</w:t>
      </w:r>
      <w:r w:rsidRPr="00E7743F">
        <w:rPr>
          <w:rFonts w:ascii="Arial" w:hAnsi="Arial" w:cs="Arial"/>
          <w:spacing w:val="-5"/>
          <w:w w:val="105"/>
          <w:sz w:val="20"/>
          <w:szCs w:val="20"/>
        </w:rPr>
        <w:t xml:space="preserve"> </w:t>
      </w:r>
      <w:r w:rsidRPr="00E7743F">
        <w:rPr>
          <w:rFonts w:ascii="Arial" w:hAnsi="Arial" w:cs="Arial"/>
          <w:w w:val="105"/>
          <w:sz w:val="20"/>
          <w:szCs w:val="20"/>
        </w:rPr>
        <w:t>semester</w:t>
      </w:r>
      <w:r w:rsidRPr="00E7743F">
        <w:rPr>
          <w:rFonts w:ascii="Arial" w:hAnsi="Arial" w:cs="Arial"/>
          <w:spacing w:val="-5"/>
          <w:w w:val="105"/>
          <w:sz w:val="20"/>
          <w:szCs w:val="20"/>
        </w:rPr>
        <w:t xml:space="preserve"> </w:t>
      </w:r>
      <w:r w:rsidRPr="00E7743F">
        <w:rPr>
          <w:rFonts w:ascii="Arial" w:hAnsi="Arial" w:cs="Arial"/>
          <w:w w:val="105"/>
          <w:sz w:val="20"/>
          <w:szCs w:val="20"/>
        </w:rPr>
        <w:t>hours.</w:t>
      </w:r>
    </w:p>
    <w:p w14:paraId="1AF91FA9"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This course focuses on theory and practice related to the development of higher education professionals. The course will trace higher education from its historical context through contemporary issues in organization, administration and governance.</w:t>
      </w:r>
    </w:p>
    <w:p w14:paraId="6240497E" w14:textId="42D80FFD" w:rsidR="005B15E8" w:rsidRPr="00E7743F" w:rsidRDefault="005B15E8" w:rsidP="00590F89">
      <w:pPr>
        <w:tabs>
          <w:tab w:val="left" w:pos="1199"/>
        </w:tabs>
        <w:spacing w:line="240" w:lineRule="exact"/>
        <w:ind w:left="1199" w:hanging="1199"/>
        <w:rPr>
          <w:rFonts w:ascii="Arial" w:hAnsi="Arial" w:cs="Arial"/>
          <w:sz w:val="20"/>
          <w:szCs w:val="20"/>
        </w:rPr>
      </w:pPr>
      <w:r w:rsidRPr="00E7743F">
        <w:rPr>
          <w:rFonts w:ascii="Arial" w:hAnsi="Arial" w:cs="Arial"/>
          <w:w w:val="105"/>
          <w:sz w:val="20"/>
          <w:szCs w:val="20"/>
        </w:rPr>
        <w:t>HEA</w:t>
      </w:r>
      <w:r w:rsidRPr="00E7743F">
        <w:rPr>
          <w:rFonts w:ascii="Arial" w:hAnsi="Arial" w:cs="Arial"/>
          <w:spacing w:val="22"/>
          <w:w w:val="105"/>
          <w:sz w:val="20"/>
          <w:szCs w:val="20"/>
        </w:rPr>
        <w:t xml:space="preserve"> </w:t>
      </w:r>
      <w:r w:rsidRPr="00E7743F">
        <w:rPr>
          <w:rFonts w:ascii="Arial" w:hAnsi="Arial" w:cs="Arial"/>
          <w:w w:val="105"/>
          <w:sz w:val="20"/>
          <w:szCs w:val="20"/>
        </w:rPr>
        <w:t>603.</w:t>
      </w:r>
      <w:r w:rsidRPr="00E7743F">
        <w:rPr>
          <w:rFonts w:ascii="Arial" w:hAnsi="Arial" w:cs="Arial"/>
          <w:w w:val="105"/>
          <w:sz w:val="20"/>
          <w:szCs w:val="20"/>
        </w:rPr>
        <w:tab/>
      </w:r>
      <w:r w:rsidRPr="00E7743F">
        <w:rPr>
          <w:rFonts w:ascii="Arial" w:hAnsi="Arial" w:cs="Arial"/>
          <w:b/>
          <w:w w:val="105"/>
          <w:sz w:val="20"/>
          <w:szCs w:val="20"/>
        </w:rPr>
        <w:t>Organizational and Administrative Structure of Higher</w:t>
      </w:r>
      <w:r w:rsidRPr="00E7743F">
        <w:rPr>
          <w:rFonts w:ascii="Arial" w:hAnsi="Arial" w:cs="Arial"/>
          <w:b/>
          <w:spacing w:val="25"/>
          <w:w w:val="105"/>
          <w:sz w:val="20"/>
          <w:szCs w:val="20"/>
        </w:rPr>
        <w:t xml:space="preserve"> </w:t>
      </w:r>
      <w:r w:rsidRPr="00E7743F">
        <w:rPr>
          <w:rFonts w:ascii="Arial" w:hAnsi="Arial" w:cs="Arial"/>
          <w:b/>
          <w:w w:val="105"/>
          <w:sz w:val="20"/>
          <w:szCs w:val="20"/>
        </w:rPr>
        <w:t>Education.</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w w:val="109"/>
          <w:sz w:val="20"/>
          <w:szCs w:val="20"/>
        </w:rPr>
        <w:t xml:space="preserve"> </w:t>
      </w:r>
      <w:r w:rsidRPr="00E7743F">
        <w:rPr>
          <w:rFonts w:ascii="Arial" w:hAnsi="Arial" w:cs="Arial"/>
          <w:sz w:val="20"/>
          <w:szCs w:val="20"/>
        </w:rPr>
        <w:t>semester</w:t>
      </w:r>
      <w:r w:rsidR="00590F89">
        <w:rPr>
          <w:rFonts w:ascii="Arial" w:hAnsi="Arial" w:cs="Arial"/>
          <w:spacing w:val="16"/>
          <w:sz w:val="20"/>
          <w:szCs w:val="20"/>
        </w:rPr>
        <w:t xml:space="preserve"> </w:t>
      </w:r>
      <w:r w:rsidRPr="00E7743F">
        <w:rPr>
          <w:rFonts w:ascii="Arial" w:hAnsi="Arial" w:cs="Arial"/>
          <w:sz w:val="20"/>
          <w:szCs w:val="20"/>
        </w:rPr>
        <w:t>hours.</w:t>
      </w:r>
    </w:p>
    <w:p w14:paraId="57506254" w14:textId="77777777" w:rsidR="005B15E8" w:rsidRPr="00E7743F" w:rsidRDefault="005B15E8" w:rsidP="003C690B">
      <w:pPr>
        <w:pStyle w:val="BodyText"/>
        <w:spacing w:before="0"/>
        <w:ind w:right="0"/>
        <w:rPr>
          <w:rFonts w:ascii="Arial" w:hAnsi="Arial" w:cs="Arial"/>
        </w:rPr>
      </w:pPr>
      <w:r w:rsidRPr="00E7743F">
        <w:rPr>
          <w:rFonts w:ascii="Arial" w:hAnsi="Arial" w:cs="Arial"/>
          <w:spacing w:val="-3"/>
          <w:w w:val="105"/>
        </w:rPr>
        <w:t>This</w:t>
      </w:r>
      <w:r w:rsidRPr="00E7743F">
        <w:rPr>
          <w:rFonts w:ascii="Arial" w:hAnsi="Arial" w:cs="Arial"/>
          <w:spacing w:val="-8"/>
          <w:w w:val="105"/>
        </w:rPr>
        <w:t xml:space="preserve"> </w:t>
      </w:r>
      <w:r w:rsidRPr="00E7743F">
        <w:rPr>
          <w:rFonts w:ascii="Arial" w:hAnsi="Arial" w:cs="Arial"/>
          <w:w w:val="105"/>
        </w:rPr>
        <w:t>course</w:t>
      </w:r>
      <w:r w:rsidRPr="00E7743F">
        <w:rPr>
          <w:rFonts w:ascii="Arial" w:hAnsi="Arial" w:cs="Arial"/>
          <w:spacing w:val="-8"/>
          <w:w w:val="105"/>
        </w:rPr>
        <w:t xml:space="preserve"> </w:t>
      </w:r>
      <w:r w:rsidRPr="00E7743F">
        <w:rPr>
          <w:rFonts w:ascii="Arial" w:hAnsi="Arial" w:cs="Arial"/>
          <w:w w:val="105"/>
        </w:rPr>
        <w:t>is</w:t>
      </w:r>
      <w:r w:rsidRPr="00E7743F">
        <w:rPr>
          <w:rFonts w:ascii="Arial" w:hAnsi="Arial" w:cs="Arial"/>
          <w:spacing w:val="-8"/>
          <w:w w:val="105"/>
        </w:rPr>
        <w:t xml:space="preserve"> </w:t>
      </w:r>
      <w:r w:rsidRPr="00E7743F">
        <w:rPr>
          <w:rFonts w:ascii="Arial" w:hAnsi="Arial" w:cs="Arial"/>
          <w:w w:val="105"/>
        </w:rPr>
        <w:t>designed</w:t>
      </w:r>
      <w:r w:rsidRPr="00E7743F">
        <w:rPr>
          <w:rFonts w:ascii="Arial" w:hAnsi="Arial" w:cs="Arial"/>
          <w:spacing w:val="-8"/>
          <w:w w:val="105"/>
        </w:rPr>
        <w:t xml:space="preserve"> </w:t>
      </w:r>
      <w:r w:rsidRPr="00E7743F">
        <w:rPr>
          <w:rFonts w:ascii="Arial" w:hAnsi="Arial" w:cs="Arial"/>
          <w:w w:val="105"/>
        </w:rPr>
        <w:t>as</w:t>
      </w:r>
      <w:r w:rsidRPr="00E7743F">
        <w:rPr>
          <w:rFonts w:ascii="Arial" w:hAnsi="Arial" w:cs="Arial"/>
          <w:spacing w:val="-8"/>
          <w:w w:val="105"/>
        </w:rPr>
        <w:t xml:space="preserve"> </w:t>
      </w:r>
      <w:r w:rsidRPr="00E7743F">
        <w:rPr>
          <w:rFonts w:ascii="Arial" w:hAnsi="Arial" w:cs="Arial"/>
          <w:w w:val="105"/>
        </w:rPr>
        <w:t>a</w:t>
      </w:r>
      <w:r w:rsidRPr="00E7743F">
        <w:rPr>
          <w:rFonts w:ascii="Arial" w:hAnsi="Arial" w:cs="Arial"/>
          <w:spacing w:val="-8"/>
          <w:w w:val="105"/>
        </w:rPr>
        <w:t xml:space="preserve"> </w:t>
      </w:r>
      <w:r w:rsidRPr="00E7743F">
        <w:rPr>
          <w:rFonts w:ascii="Arial" w:hAnsi="Arial" w:cs="Arial"/>
          <w:w w:val="105"/>
        </w:rPr>
        <w:t>survey</w:t>
      </w:r>
      <w:r w:rsidRPr="00E7743F">
        <w:rPr>
          <w:rFonts w:ascii="Arial" w:hAnsi="Arial" w:cs="Arial"/>
          <w:spacing w:val="-8"/>
          <w:w w:val="105"/>
        </w:rPr>
        <w:t xml:space="preserve"> </w:t>
      </w:r>
      <w:r w:rsidRPr="00E7743F">
        <w:rPr>
          <w:rFonts w:ascii="Arial" w:hAnsi="Arial" w:cs="Arial"/>
          <w:w w:val="105"/>
        </w:rPr>
        <w:t>of</w:t>
      </w:r>
      <w:r w:rsidRPr="00E7743F">
        <w:rPr>
          <w:rFonts w:ascii="Arial" w:hAnsi="Arial" w:cs="Arial"/>
          <w:spacing w:val="-8"/>
          <w:w w:val="105"/>
        </w:rPr>
        <w:t xml:space="preserve"> </w:t>
      </w:r>
      <w:r w:rsidRPr="00E7743F">
        <w:rPr>
          <w:rFonts w:ascii="Arial" w:hAnsi="Arial" w:cs="Arial"/>
          <w:w w:val="105"/>
        </w:rPr>
        <w:t>administration,</w:t>
      </w:r>
      <w:r w:rsidRPr="00E7743F">
        <w:rPr>
          <w:rFonts w:ascii="Arial" w:hAnsi="Arial" w:cs="Arial"/>
          <w:spacing w:val="-8"/>
          <w:w w:val="105"/>
        </w:rPr>
        <w:t xml:space="preserve"> </w:t>
      </w:r>
      <w:r w:rsidRPr="00E7743F">
        <w:rPr>
          <w:rFonts w:ascii="Arial" w:hAnsi="Arial" w:cs="Arial"/>
          <w:w w:val="105"/>
        </w:rPr>
        <w:t>organization and governance of higher education institutions in the United States and aims to provide students with the competencies and training necessary to undertake operational and leadership roles in higher education.</w:t>
      </w:r>
    </w:p>
    <w:p w14:paraId="41D91E83"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HEA</w:t>
      </w:r>
      <w:r w:rsidRPr="00E7743F">
        <w:rPr>
          <w:rFonts w:ascii="Arial" w:hAnsi="Arial" w:cs="Arial"/>
          <w:spacing w:val="22"/>
          <w:w w:val="105"/>
          <w:sz w:val="20"/>
          <w:szCs w:val="20"/>
        </w:rPr>
        <w:t xml:space="preserve"> </w:t>
      </w:r>
      <w:r w:rsidRPr="00E7743F">
        <w:rPr>
          <w:rFonts w:ascii="Arial" w:hAnsi="Arial" w:cs="Arial"/>
          <w:w w:val="105"/>
          <w:sz w:val="20"/>
          <w:szCs w:val="20"/>
        </w:rPr>
        <w:t>605.</w:t>
      </w:r>
      <w:r w:rsidRPr="00E7743F">
        <w:rPr>
          <w:rFonts w:ascii="Arial" w:hAnsi="Arial" w:cs="Arial"/>
          <w:w w:val="105"/>
          <w:sz w:val="20"/>
          <w:szCs w:val="20"/>
        </w:rPr>
        <w:tab/>
      </w:r>
      <w:r w:rsidRPr="00E7743F">
        <w:rPr>
          <w:rFonts w:ascii="Arial" w:hAnsi="Arial" w:cs="Arial"/>
          <w:b/>
          <w:w w:val="105"/>
          <w:sz w:val="20"/>
          <w:szCs w:val="20"/>
        </w:rPr>
        <w:t>Student</w:t>
      </w:r>
      <w:r w:rsidRPr="00E7743F">
        <w:rPr>
          <w:rFonts w:ascii="Arial" w:hAnsi="Arial" w:cs="Arial"/>
          <w:b/>
          <w:spacing w:val="-12"/>
          <w:w w:val="105"/>
          <w:sz w:val="20"/>
          <w:szCs w:val="20"/>
        </w:rPr>
        <w:t xml:space="preserve"> </w:t>
      </w:r>
      <w:r w:rsidRPr="00E7743F">
        <w:rPr>
          <w:rFonts w:ascii="Arial" w:hAnsi="Arial" w:cs="Arial"/>
          <w:b/>
          <w:w w:val="105"/>
          <w:sz w:val="20"/>
          <w:szCs w:val="20"/>
        </w:rPr>
        <w:t>Development</w:t>
      </w:r>
      <w:r w:rsidRPr="00E7743F">
        <w:rPr>
          <w:rFonts w:ascii="Arial" w:hAnsi="Arial" w:cs="Arial"/>
          <w:b/>
          <w:spacing w:val="-24"/>
          <w:w w:val="105"/>
          <w:sz w:val="20"/>
          <w:szCs w:val="20"/>
        </w:rPr>
        <w:t xml:space="preserve"> </w:t>
      </w:r>
      <w:r w:rsidRPr="00E7743F">
        <w:rPr>
          <w:rFonts w:ascii="Arial" w:hAnsi="Arial" w:cs="Arial"/>
          <w:b/>
          <w:spacing w:val="-5"/>
          <w:w w:val="105"/>
          <w:sz w:val="20"/>
          <w:szCs w:val="20"/>
        </w:rPr>
        <w:t>Theory.</w:t>
      </w:r>
      <w:r w:rsidRPr="00E7743F">
        <w:rPr>
          <w:rFonts w:ascii="Arial" w:hAnsi="Arial" w:cs="Arial"/>
          <w:b/>
          <w:spacing w:val="-12"/>
          <w:w w:val="105"/>
          <w:sz w:val="20"/>
          <w:szCs w:val="20"/>
        </w:rPr>
        <w:t xml:space="preserve"> </w:t>
      </w:r>
      <w:r w:rsidRPr="00E7743F">
        <w:rPr>
          <w:rFonts w:ascii="Arial" w:hAnsi="Arial" w:cs="Arial"/>
          <w:w w:val="105"/>
          <w:sz w:val="20"/>
          <w:szCs w:val="20"/>
        </w:rPr>
        <w:t>3</w:t>
      </w:r>
      <w:r w:rsidRPr="00E7743F">
        <w:rPr>
          <w:rFonts w:ascii="Arial" w:hAnsi="Arial" w:cs="Arial"/>
          <w:spacing w:val="-12"/>
          <w:w w:val="105"/>
          <w:sz w:val="20"/>
          <w:szCs w:val="20"/>
        </w:rPr>
        <w:t xml:space="preserve"> </w:t>
      </w:r>
      <w:r w:rsidRPr="00E7743F">
        <w:rPr>
          <w:rFonts w:ascii="Arial" w:hAnsi="Arial" w:cs="Arial"/>
          <w:w w:val="105"/>
          <w:sz w:val="20"/>
          <w:szCs w:val="20"/>
        </w:rPr>
        <w:t>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p>
    <w:p w14:paraId="417453F1" w14:textId="77777777" w:rsidR="005B15E8" w:rsidRPr="00E7743F" w:rsidRDefault="005B15E8" w:rsidP="003C690B">
      <w:pPr>
        <w:pStyle w:val="BodyText"/>
        <w:spacing w:before="0" w:line="235" w:lineRule="auto"/>
        <w:ind w:left="1200" w:right="0"/>
        <w:rPr>
          <w:rFonts w:ascii="Arial" w:hAnsi="Arial" w:cs="Arial"/>
        </w:rPr>
      </w:pPr>
      <w:r w:rsidRPr="00E7743F">
        <w:rPr>
          <w:rFonts w:ascii="Arial" w:hAnsi="Arial" w:cs="Arial"/>
          <w:w w:val="105"/>
        </w:rPr>
        <w:t xml:space="preserve">This course is designed to promote a better understanding of the cognitive, emotional, intra and interpersonal issues that college students face. Attention is given to teaching strategies that facilitate </w:t>
      </w:r>
      <w:r w:rsidRPr="00E7743F">
        <w:rPr>
          <w:rFonts w:ascii="Arial" w:hAnsi="Arial" w:cs="Arial"/>
        </w:rPr>
        <w:t>student growth.</w:t>
      </w:r>
    </w:p>
    <w:p w14:paraId="26C521EA"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HEA</w:t>
      </w:r>
      <w:r w:rsidRPr="00E7743F">
        <w:rPr>
          <w:rFonts w:ascii="Arial" w:hAnsi="Arial" w:cs="Arial"/>
          <w:spacing w:val="22"/>
          <w:w w:val="105"/>
          <w:sz w:val="20"/>
          <w:szCs w:val="20"/>
        </w:rPr>
        <w:t xml:space="preserve"> </w:t>
      </w:r>
      <w:r w:rsidRPr="00E7743F">
        <w:rPr>
          <w:rFonts w:ascii="Arial" w:hAnsi="Arial" w:cs="Arial"/>
          <w:w w:val="105"/>
          <w:sz w:val="20"/>
          <w:szCs w:val="20"/>
        </w:rPr>
        <w:t>607.</w:t>
      </w:r>
      <w:r w:rsidRPr="00E7743F">
        <w:rPr>
          <w:rFonts w:ascii="Arial" w:hAnsi="Arial" w:cs="Arial"/>
          <w:w w:val="105"/>
          <w:sz w:val="20"/>
          <w:szCs w:val="20"/>
        </w:rPr>
        <w:tab/>
      </w:r>
      <w:r w:rsidRPr="00E7743F">
        <w:rPr>
          <w:rFonts w:ascii="Arial" w:hAnsi="Arial" w:cs="Arial"/>
          <w:b/>
          <w:w w:val="105"/>
          <w:sz w:val="20"/>
          <w:szCs w:val="20"/>
        </w:rPr>
        <w:t>Budgetary</w:t>
      </w:r>
      <w:r w:rsidRPr="00E7743F">
        <w:rPr>
          <w:rFonts w:ascii="Arial" w:hAnsi="Arial" w:cs="Arial"/>
          <w:b/>
          <w:spacing w:val="-7"/>
          <w:w w:val="105"/>
          <w:sz w:val="20"/>
          <w:szCs w:val="20"/>
        </w:rPr>
        <w:t xml:space="preserve"> </w:t>
      </w:r>
      <w:r w:rsidRPr="00E7743F">
        <w:rPr>
          <w:rFonts w:ascii="Arial" w:hAnsi="Arial" w:cs="Arial"/>
          <w:b/>
          <w:w w:val="105"/>
          <w:sz w:val="20"/>
          <w:szCs w:val="20"/>
        </w:rPr>
        <w:t>Management</w:t>
      </w:r>
      <w:r w:rsidRPr="00E7743F">
        <w:rPr>
          <w:rFonts w:ascii="Arial" w:hAnsi="Arial" w:cs="Arial"/>
          <w:b/>
          <w:spacing w:val="-7"/>
          <w:w w:val="105"/>
          <w:sz w:val="20"/>
          <w:szCs w:val="20"/>
        </w:rPr>
        <w:t xml:space="preserve"> </w:t>
      </w:r>
      <w:r w:rsidRPr="00E7743F">
        <w:rPr>
          <w:rFonts w:ascii="Arial" w:hAnsi="Arial" w:cs="Arial"/>
          <w:b/>
          <w:w w:val="105"/>
          <w:sz w:val="20"/>
          <w:szCs w:val="20"/>
        </w:rPr>
        <w:t>in</w:t>
      </w:r>
      <w:r w:rsidRPr="00E7743F">
        <w:rPr>
          <w:rFonts w:ascii="Arial" w:hAnsi="Arial" w:cs="Arial"/>
          <w:b/>
          <w:spacing w:val="-7"/>
          <w:w w:val="105"/>
          <w:sz w:val="20"/>
          <w:szCs w:val="20"/>
        </w:rPr>
        <w:t xml:space="preserve"> </w:t>
      </w:r>
      <w:r w:rsidRPr="00E7743F">
        <w:rPr>
          <w:rFonts w:ascii="Arial" w:hAnsi="Arial" w:cs="Arial"/>
          <w:b/>
          <w:w w:val="105"/>
          <w:sz w:val="20"/>
          <w:szCs w:val="20"/>
        </w:rPr>
        <w:t>Higher</w:t>
      </w:r>
      <w:r w:rsidRPr="00E7743F">
        <w:rPr>
          <w:rFonts w:ascii="Arial" w:hAnsi="Arial" w:cs="Arial"/>
          <w:b/>
          <w:spacing w:val="-7"/>
          <w:w w:val="105"/>
          <w:sz w:val="20"/>
          <w:szCs w:val="20"/>
        </w:rPr>
        <w:t xml:space="preserve"> </w:t>
      </w:r>
      <w:r w:rsidRPr="00E7743F">
        <w:rPr>
          <w:rFonts w:ascii="Arial" w:hAnsi="Arial" w:cs="Arial"/>
          <w:b/>
          <w:w w:val="105"/>
          <w:sz w:val="20"/>
          <w:szCs w:val="20"/>
        </w:rPr>
        <w:t>Education.</w:t>
      </w:r>
      <w:r w:rsidRPr="00E7743F">
        <w:rPr>
          <w:rFonts w:ascii="Arial" w:hAnsi="Arial" w:cs="Arial"/>
          <w:b/>
          <w:spacing w:val="-7"/>
          <w:w w:val="105"/>
          <w:sz w:val="20"/>
          <w:szCs w:val="20"/>
        </w:rPr>
        <w:t xml:space="preserve"> </w:t>
      </w:r>
      <w:r w:rsidRPr="00E7743F">
        <w:rPr>
          <w:rFonts w:ascii="Arial" w:hAnsi="Arial" w:cs="Arial"/>
          <w:w w:val="105"/>
          <w:sz w:val="20"/>
          <w:szCs w:val="20"/>
        </w:rPr>
        <w:t>3</w:t>
      </w:r>
      <w:r w:rsidRPr="00E7743F">
        <w:rPr>
          <w:rFonts w:ascii="Arial" w:hAnsi="Arial" w:cs="Arial"/>
          <w:spacing w:val="-7"/>
          <w:w w:val="105"/>
          <w:sz w:val="20"/>
          <w:szCs w:val="20"/>
        </w:rPr>
        <w:t xml:space="preserve"> </w:t>
      </w:r>
      <w:r w:rsidRPr="00E7743F">
        <w:rPr>
          <w:rFonts w:ascii="Arial" w:hAnsi="Arial" w:cs="Arial"/>
          <w:w w:val="105"/>
          <w:sz w:val="20"/>
          <w:szCs w:val="20"/>
        </w:rPr>
        <w:t>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73B2CDEB" w14:textId="77777777" w:rsidR="005B15E8" w:rsidRPr="00E7743F" w:rsidRDefault="005B15E8" w:rsidP="003C690B">
      <w:pPr>
        <w:pStyle w:val="BodyText"/>
        <w:spacing w:before="0" w:line="235" w:lineRule="auto"/>
        <w:ind w:left="1200" w:right="0"/>
        <w:rPr>
          <w:rFonts w:ascii="Arial" w:hAnsi="Arial" w:cs="Arial"/>
        </w:rPr>
      </w:pPr>
      <w:r w:rsidRPr="00E7743F">
        <w:rPr>
          <w:rFonts w:ascii="Arial" w:hAnsi="Arial" w:cs="Arial"/>
          <w:spacing w:val="-4"/>
          <w:w w:val="105"/>
        </w:rPr>
        <w:t xml:space="preserve">The </w:t>
      </w:r>
      <w:r w:rsidRPr="00E7743F">
        <w:rPr>
          <w:rFonts w:ascii="Arial" w:hAnsi="Arial" w:cs="Arial"/>
          <w:w w:val="105"/>
        </w:rPr>
        <w:t>course provides an overview of the economics and finance of higher</w:t>
      </w:r>
      <w:r w:rsidRPr="00E7743F">
        <w:rPr>
          <w:rFonts w:ascii="Arial" w:hAnsi="Arial" w:cs="Arial"/>
          <w:spacing w:val="-15"/>
          <w:w w:val="105"/>
        </w:rPr>
        <w:t xml:space="preserve"> </w:t>
      </w:r>
      <w:r w:rsidRPr="00E7743F">
        <w:rPr>
          <w:rFonts w:ascii="Arial" w:hAnsi="Arial" w:cs="Arial"/>
          <w:w w:val="105"/>
        </w:rPr>
        <w:t>education</w:t>
      </w:r>
      <w:r w:rsidRPr="00E7743F">
        <w:rPr>
          <w:rFonts w:ascii="Arial" w:hAnsi="Arial" w:cs="Arial"/>
          <w:spacing w:val="-15"/>
          <w:w w:val="105"/>
        </w:rPr>
        <w:t xml:space="preserve"> </w:t>
      </w:r>
      <w:r w:rsidRPr="00E7743F">
        <w:rPr>
          <w:rFonts w:ascii="Arial" w:hAnsi="Arial" w:cs="Arial"/>
          <w:w w:val="105"/>
        </w:rPr>
        <w:t>in</w:t>
      </w:r>
      <w:r w:rsidRPr="00E7743F">
        <w:rPr>
          <w:rFonts w:ascii="Arial" w:hAnsi="Arial" w:cs="Arial"/>
          <w:spacing w:val="-15"/>
          <w:w w:val="105"/>
        </w:rPr>
        <w:t xml:space="preserve"> </w:t>
      </w:r>
      <w:r w:rsidRPr="00E7743F">
        <w:rPr>
          <w:rFonts w:ascii="Arial" w:hAnsi="Arial" w:cs="Arial"/>
          <w:w w:val="105"/>
        </w:rPr>
        <w:t>the</w:t>
      </w:r>
      <w:r w:rsidRPr="00E7743F">
        <w:rPr>
          <w:rFonts w:ascii="Arial" w:hAnsi="Arial" w:cs="Arial"/>
          <w:spacing w:val="-15"/>
          <w:w w:val="105"/>
        </w:rPr>
        <w:t xml:space="preserve"> </w:t>
      </w:r>
      <w:r w:rsidRPr="00E7743F">
        <w:rPr>
          <w:rFonts w:ascii="Arial" w:hAnsi="Arial" w:cs="Arial"/>
          <w:w w:val="105"/>
        </w:rPr>
        <w:t>United</w:t>
      </w:r>
      <w:r w:rsidRPr="00E7743F">
        <w:rPr>
          <w:rFonts w:ascii="Arial" w:hAnsi="Arial" w:cs="Arial"/>
          <w:spacing w:val="-15"/>
          <w:w w:val="105"/>
        </w:rPr>
        <w:t xml:space="preserve"> </w:t>
      </w:r>
      <w:r w:rsidRPr="00E7743F">
        <w:rPr>
          <w:rFonts w:ascii="Arial" w:hAnsi="Arial" w:cs="Arial"/>
          <w:w w:val="105"/>
        </w:rPr>
        <w:t>States,</w:t>
      </w:r>
      <w:r w:rsidRPr="00E7743F">
        <w:rPr>
          <w:rFonts w:ascii="Arial" w:hAnsi="Arial" w:cs="Arial"/>
          <w:spacing w:val="-15"/>
          <w:w w:val="105"/>
        </w:rPr>
        <w:t xml:space="preserve"> </w:t>
      </w:r>
      <w:r w:rsidRPr="00E7743F">
        <w:rPr>
          <w:rFonts w:ascii="Arial" w:hAnsi="Arial" w:cs="Arial"/>
          <w:w w:val="105"/>
        </w:rPr>
        <w:t>with</w:t>
      </w:r>
      <w:r w:rsidRPr="00E7743F">
        <w:rPr>
          <w:rFonts w:ascii="Arial" w:hAnsi="Arial" w:cs="Arial"/>
          <w:spacing w:val="-15"/>
          <w:w w:val="105"/>
        </w:rPr>
        <w:t xml:space="preserve"> </w:t>
      </w:r>
      <w:r w:rsidRPr="00E7743F">
        <w:rPr>
          <w:rFonts w:ascii="Arial" w:hAnsi="Arial" w:cs="Arial"/>
          <w:w w:val="105"/>
        </w:rPr>
        <w:t>an</w:t>
      </w:r>
      <w:r w:rsidRPr="00E7743F">
        <w:rPr>
          <w:rFonts w:ascii="Arial" w:hAnsi="Arial" w:cs="Arial"/>
          <w:spacing w:val="-15"/>
          <w:w w:val="105"/>
        </w:rPr>
        <w:t xml:space="preserve"> </w:t>
      </w:r>
      <w:r w:rsidRPr="00E7743F">
        <w:rPr>
          <w:rFonts w:ascii="Arial" w:hAnsi="Arial" w:cs="Arial"/>
          <w:w w:val="105"/>
        </w:rPr>
        <w:t>emphasis</w:t>
      </w:r>
      <w:r w:rsidRPr="00E7743F">
        <w:rPr>
          <w:rFonts w:ascii="Arial" w:hAnsi="Arial" w:cs="Arial"/>
          <w:spacing w:val="-15"/>
          <w:w w:val="105"/>
        </w:rPr>
        <w:t xml:space="preserve"> </w:t>
      </w:r>
      <w:r w:rsidRPr="00E7743F">
        <w:rPr>
          <w:rFonts w:ascii="Arial" w:hAnsi="Arial" w:cs="Arial"/>
          <w:w w:val="105"/>
        </w:rPr>
        <w:t>on</w:t>
      </w:r>
      <w:r w:rsidRPr="00E7743F">
        <w:rPr>
          <w:rFonts w:ascii="Arial" w:hAnsi="Arial" w:cs="Arial"/>
          <w:spacing w:val="-15"/>
          <w:w w:val="105"/>
        </w:rPr>
        <w:t xml:space="preserve"> </w:t>
      </w:r>
      <w:r w:rsidRPr="00E7743F">
        <w:rPr>
          <w:rFonts w:ascii="Arial" w:hAnsi="Arial" w:cs="Arial"/>
          <w:w w:val="105"/>
        </w:rPr>
        <w:t>the</w:t>
      </w:r>
      <w:r w:rsidRPr="00E7743F">
        <w:rPr>
          <w:rFonts w:ascii="Arial" w:hAnsi="Arial" w:cs="Arial"/>
          <w:spacing w:val="-15"/>
          <w:w w:val="105"/>
        </w:rPr>
        <w:t xml:space="preserve"> </w:t>
      </w:r>
      <w:r w:rsidRPr="00E7743F">
        <w:rPr>
          <w:rFonts w:ascii="Arial" w:hAnsi="Arial" w:cs="Arial"/>
          <w:w w:val="105"/>
        </w:rPr>
        <w:t xml:space="preserve">analysis of financial policies and current issues at the national, state and </w:t>
      </w:r>
      <w:r w:rsidRPr="00E7743F">
        <w:rPr>
          <w:rFonts w:ascii="Arial" w:hAnsi="Arial" w:cs="Arial"/>
          <w:spacing w:val="-1"/>
          <w:w w:val="105"/>
        </w:rPr>
        <w:t>institutional</w:t>
      </w:r>
      <w:r w:rsidRPr="00E7743F">
        <w:rPr>
          <w:rFonts w:ascii="Arial" w:hAnsi="Arial" w:cs="Arial"/>
          <w:spacing w:val="-2"/>
          <w:w w:val="105"/>
        </w:rPr>
        <w:t xml:space="preserve"> </w:t>
      </w:r>
      <w:r w:rsidRPr="00E7743F">
        <w:rPr>
          <w:rFonts w:ascii="Arial" w:hAnsi="Arial" w:cs="Arial"/>
          <w:w w:val="105"/>
        </w:rPr>
        <w:t>levels.</w:t>
      </w:r>
    </w:p>
    <w:p w14:paraId="2D92AE41" w14:textId="77777777" w:rsidR="005B15E8" w:rsidRPr="00E7743F" w:rsidRDefault="005B15E8" w:rsidP="00590F89">
      <w:pPr>
        <w:tabs>
          <w:tab w:val="left" w:pos="1200"/>
        </w:tabs>
        <w:spacing w:line="240" w:lineRule="exact"/>
        <w:rPr>
          <w:rFonts w:ascii="Arial" w:hAnsi="Arial" w:cs="Arial"/>
          <w:sz w:val="20"/>
          <w:szCs w:val="20"/>
        </w:rPr>
      </w:pPr>
      <w:r w:rsidRPr="00E7743F">
        <w:rPr>
          <w:rFonts w:ascii="Arial" w:hAnsi="Arial" w:cs="Arial"/>
          <w:w w:val="105"/>
          <w:sz w:val="20"/>
          <w:szCs w:val="20"/>
        </w:rPr>
        <w:t>HEA</w:t>
      </w:r>
      <w:r w:rsidRPr="00E7743F">
        <w:rPr>
          <w:rFonts w:ascii="Arial" w:hAnsi="Arial" w:cs="Arial"/>
          <w:spacing w:val="22"/>
          <w:w w:val="105"/>
          <w:sz w:val="20"/>
          <w:szCs w:val="20"/>
        </w:rPr>
        <w:t xml:space="preserve"> </w:t>
      </w:r>
      <w:r w:rsidRPr="00E7743F">
        <w:rPr>
          <w:rFonts w:ascii="Arial" w:hAnsi="Arial" w:cs="Arial"/>
          <w:w w:val="105"/>
          <w:sz w:val="20"/>
          <w:szCs w:val="20"/>
        </w:rPr>
        <w:t>609.</w:t>
      </w:r>
      <w:r w:rsidRPr="00E7743F">
        <w:rPr>
          <w:rFonts w:ascii="Arial" w:hAnsi="Arial" w:cs="Arial"/>
          <w:w w:val="105"/>
          <w:sz w:val="20"/>
          <w:szCs w:val="20"/>
        </w:rPr>
        <w:tab/>
      </w:r>
      <w:r w:rsidRPr="00E7743F">
        <w:rPr>
          <w:rFonts w:ascii="Arial" w:hAnsi="Arial" w:cs="Arial"/>
          <w:b/>
          <w:w w:val="105"/>
          <w:sz w:val="20"/>
          <w:szCs w:val="20"/>
        </w:rPr>
        <w:t>Enrollment Management and Institutional Marketing.</w:t>
      </w:r>
      <w:r w:rsidRPr="00E7743F">
        <w:rPr>
          <w:rFonts w:ascii="Arial" w:hAnsi="Arial" w:cs="Arial"/>
          <w:b/>
          <w:spacing w:val="11"/>
          <w:w w:val="105"/>
          <w:sz w:val="20"/>
          <w:szCs w:val="20"/>
        </w:rPr>
        <w:t xml:space="preserve"> </w:t>
      </w:r>
      <w:r w:rsidRPr="00E7743F">
        <w:rPr>
          <w:rFonts w:ascii="Arial" w:hAnsi="Arial" w:cs="Arial"/>
          <w:w w:val="105"/>
          <w:sz w:val="20"/>
          <w:szCs w:val="20"/>
        </w:rPr>
        <w:t>3</w:t>
      </w:r>
      <w:r w:rsidRPr="00E7743F">
        <w:rPr>
          <w:rFonts w:ascii="Arial" w:hAnsi="Arial" w:cs="Arial"/>
          <w:spacing w:val="40"/>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6F33AD15" w14:textId="77777777" w:rsidR="005B15E8" w:rsidRPr="00E7743F" w:rsidRDefault="005B15E8" w:rsidP="003C690B">
      <w:pPr>
        <w:pStyle w:val="BodyText"/>
        <w:spacing w:before="0"/>
        <w:ind w:right="0"/>
        <w:rPr>
          <w:rFonts w:ascii="Arial" w:hAnsi="Arial" w:cs="Arial"/>
        </w:rPr>
      </w:pPr>
      <w:r w:rsidRPr="00E7743F">
        <w:rPr>
          <w:rFonts w:ascii="Arial" w:hAnsi="Arial" w:cs="Arial"/>
          <w:spacing w:val="-4"/>
          <w:w w:val="105"/>
        </w:rPr>
        <w:t>This</w:t>
      </w:r>
      <w:r w:rsidRPr="00E7743F">
        <w:rPr>
          <w:rFonts w:ascii="Arial" w:hAnsi="Arial" w:cs="Arial"/>
          <w:spacing w:val="-14"/>
          <w:w w:val="105"/>
        </w:rPr>
        <w:t xml:space="preserve"> </w:t>
      </w:r>
      <w:r w:rsidRPr="00E7743F">
        <w:rPr>
          <w:rFonts w:ascii="Arial" w:hAnsi="Arial" w:cs="Arial"/>
          <w:w w:val="105"/>
        </w:rPr>
        <w:t>course</w:t>
      </w:r>
      <w:r w:rsidRPr="00E7743F">
        <w:rPr>
          <w:rFonts w:ascii="Arial" w:hAnsi="Arial" w:cs="Arial"/>
          <w:spacing w:val="-14"/>
          <w:w w:val="105"/>
        </w:rPr>
        <w:t xml:space="preserve"> </w:t>
      </w:r>
      <w:r w:rsidRPr="00E7743F">
        <w:rPr>
          <w:rFonts w:ascii="Arial" w:hAnsi="Arial" w:cs="Arial"/>
          <w:spacing w:val="-3"/>
          <w:w w:val="105"/>
        </w:rPr>
        <w:t>provides</w:t>
      </w:r>
      <w:r w:rsidRPr="00E7743F">
        <w:rPr>
          <w:rFonts w:ascii="Arial" w:hAnsi="Arial" w:cs="Arial"/>
          <w:spacing w:val="-14"/>
          <w:w w:val="105"/>
        </w:rPr>
        <w:t xml:space="preserve"> </w:t>
      </w:r>
      <w:r w:rsidRPr="00E7743F">
        <w:rPr>
          <w:rFonts w:ascii="Arial" w:hAnsi="Arial" w:cs="Arial"/>
          <w:w w:val="105"/>
        </w:rPr>
        <w:t>students</w:t>
      </w:r>
      <w:r w:rsidRPr="00E7743F">
        <w:rPr>
          <w:rFonts w:ascii="Arial" w:hAnsi="Arial" w:cs="Arial"/>
          <w:spacing w:val="-14"/>
          <w:w w:val="105"/>
        </w:rPr>
        <w:t xml:space="preserve"> </w:t>
      </w:r>
      <w:r w:rsidRPr="00E7743F">
        <w:rPr>
          <w:rFonts w:ascii="Arial" w:hAnsi="Arial" w:cs="Arial"/>
          <w:w w:val="105"/>
        </w:rPr>
        <w:t>with</w:t>
      </w:r>
      <w:r w:rsidRPr="00E7743F">
        <w:rPr>
          <w:rFonts w:ascii="Arial" w:hAnsi="Arial" w:cs="Arial"/>
          <w:spacing w:val="-14"/>
          <w:w w:val="105"/>
        </w:rPr>
        <w:t xml:space="preserve"> </w:t>
      </w:r>
      <w:r w:rsidRPr="00E7743F">
        <w:rPr>
          <w:rFonts w:ascii="Arial" w:hAnsi="Arial" w:cs="Arial"/>
          <w:w w:val="105"/>
        </w:rPr>
        <w:t>a</w:t>
      </w:r>
      <w:r w:rsidRPr="00E7743F">
        <w:rPr>
          <w:rFonts w:ascii="Arial" w:hAnsi="Arial" w:cs="Arial"/>
          <w:spacing w:val="-14"/>
          <w:w w:val="105"/>
        </w:rPr>
        <w:t xml:space="preserve"> </w:t>
      </w:r>
      <w:r w:rsidRPr="00E7743F">
        <w:rPr>
          <w:rFonts w:ascii="Arial" w:hAnsi="Arial" w:cs="Arial"/>
          <w:spacing w:val="-3"/>
          <w:w w:val="105"/>
        </w:rPr>
        <w:t>comprehensive</w:t>
      </w:r>
      <w:r w:rsidRPr="00E7743F">
        <w:rPr>
          <w:rFonts w:ascii="Arial" w:hAnsi="Arial" w:cs="Arial"/>
          <w:spacing w:val="-14"/>
          <w:w w:val="105"/>
        </w:rPr>
        <w:t xml:space="preserve"> </w:t>
      </w:r>
      <w:r w:rsidRPr="00E7743F">
        <w:rPr>
          <w:rFonts w:ascii="Arial" w:hAnsi="Arial" w:cs="Arial"/>
          <w:w w:val="105"/>
        </w:rPr>
        <w:t>understanding of the enrollment management profession. Attention is given to developing</w:t>
      </w:r>
      <w:r w:rsidRPr="00E7743F">
        <w:rPr>
          <w:rFonts w:ascii="Arial" w:hAnsi="Arial" w:cs="Arial"/>
          <w:spacing w:val="-24"/>
          <w:w w:val="105"/>
        </w:rPr>
        <w:t xml:space="preserve"> </w:t>
      </w:r>
      <w:r w:rsidRPr="00E7743F">
        <w:rPr>
          <w:rFonts w:ascii="Arial" w:hAnsi="Arial" w:cs="Arial"/>
          <w:w w:val="105"/>
        </w:rPr>
        <w:t>an</w:t>
      </w:r>
      <w:r w:rsidRPr="00E7743F">
        <w:rPr>
          <w:rFonts w:ascii="Arial" w:hAnsi="Arial" w:cs="Arial"/>
          <w:spacing w:val="-24"/>
          <w:w w:val="105"/>
        </w:rPr>
        <w:t xml:space="preserve"> </w:t>
      </w:r>
      <w:r w:rsidRPr="00E7743F">
        <w:rPr>
          <w:rFonts w:ascii="Arial" w:hAnsi="Arial" w:cs="Arial"/>
          <w:w w:val="105"/>
        </w:rPr>
        <w:t>understanding</w:t>
      </w:r>
      <w:r w:rsidRPr="00E7743F">
        <w:rPr>
          <w:rFonts w:ascii="Arial" w:hAnsi="Arial" w:cs="Arial"/>
          <w:spacing w:val="-24"/>
          <w:w w:val="105"/>
        </w:rPr>
        <w:t xml:space="preserve"> </w:t>
      </w:r>
      <w:r w:rsidRPr="00E7743F">
        <w:rPr>
          <w:rFonts w:ascii="Arial" w:hAnsi="Arial" w:cs="Arial"/>
          <w:w w:val="105"/>
        </w:rPr>
        <w:t>of</w:t>
      </w:r>
      <w:r w:rsidRPr="00E7743F">
        <w:rPr>
          <w:rFonts w:ascii="Arial" w:hAnsi="Arial" w:cs="Arial"/>
          <w:spacing w:val="-24"/>
          <w:w w:val="105"/>
        </w:rPr>
        <w:t xml:space="preserve"> </w:t>
      </w:r>
      <w:r w:rsidRPr="00E7743F">
        <w:rPr>
          <w:rFonts w:ascii="Arial" w:hAnsi="Arial" w:cs="Arial"/>
          <w:w w:val="105"/>
        </w:rPr>
        <w:t>the</w:t>
      </w:r>
      <w:r w:rsidRPr="00E7743F">
        <w:rPr>
          <w:rFonts w:ascii="Arial" w:hAnsi="Arial" w:cs="Arial"/>
          <w:spacing w:val="-24"/>
          <w:w w:val="105"/>
        </w:rPr>
        <w:t xml:space="preserve"> </w:t>
      </w:r>
      <w:r w:rsidRPr="00E7743F">
        <w:rPr>
          <w:rFonts w:ascii="Arial" w:hAnsi="Arial" w:cs="Arial"/>
          <w:w w:val="105"/>
        </w:rPr>
        <w:t>factors</w:t>
      </w:r>
      <w:r w:rsidRPr="00E7743F">
        <w:rPr>
          <w:rFonts w:ascii="Arial" w:hAnsi="Arial" w:cs="Arial"/>
          <w:spacing w:val="-24"/>
          <w:w w:val="105"/>
        </w:rPr>
        <w:t xml:space="preserve"> </w:t>
      </w:r>
      <w:r w:rsidRPr="00E7743F">
        <w:rPr>
          <w:rFonts w:ascii="Arial" w:hAnsi="Arial" w:cs="Arial"/>
          <w:w w:val="105"/>
        </w:rPr>
        <w:t>that</w:t>
      </w:r>
      <w:r w:rsidRPr="00E7743F">
        <w:rPr>
          <w:rFonts w:ascii="Arial" w:hAnsi="Arial" w:cs="Arial"/>
          <w:spacing w:val="-24"/>
          <w:w w:val="105"/>
        </w:rPr>
        <w:t xml:space="preserve"> </w:t>
      </w:r>
      <w:r w:rsidRPr="00E7743F">
        <w:rPr>
          <w:rFonts w:ascii="Arial" w:hAnsi="Arial" w:cs="Arial"/>
          <w:w w:val="105"/>
        </w:rPr>
        <w:t>shape</w:t>
      </w:r>
      <w:r w:rsidRPr="00E7743F">
        <w:rPr>
          <w:rFonts w:ascii="Arial" w:hAnsi="Arial" w:cs="Arial"/>
          <w:spacing w:val="-24"/>
          <w:w w:val="105"/>
        </w:rPr>
        <w:t xml:space="preserve"> </w:t>
      </w:r>
      <w:r w:rsidRPr="00E7743F">
        <w:rPr>
          <w:rFonts w:ascii="Arial" w:hAnsi="Arial" w:cs="Arial"/>
          <w:w w:val="105"/>
        </w:rPr>
        <w:t>students’</w:t>
      </w:r>
      <w:r w:rsidRPr="00E7743F">
        <w:rPr>
          <w:rFonts w:ascii="Arial" w:hAnsi="Arial" w:cs="Arial"/>
          <w:spacing w:val="-24"/>
          <w:w w:val="105"/>
        </w:rPr>
        <w:t xml:space="preserve"> </w:t>
      </w:r>
      <w:r w:rsidRPr="00E7743F">
        <w:rPr>
          <w:rFonts w:ascii="Arial" w:hAnsi="Arial" w:cs="Arial"/>
          <w:w w:val="105"/>
        </w:rPr>
        <w:t xml:space="preserve">college choice decisions as well as institutional marketing, admissions, and </w:t>
      </w:r>
      <w:r w:rsidRPr="00E7743F">
        <w:rPr>
          <w:rFonts w:ascii="Arial" w:hAnsi="Arial" w:cs="Arial"/>
        </w:rPr>
        <w:t xml:space="preserve">enrollment </w:t>
      </w:r>
      <w:r w:rsidRPr="00E7743F">
        <w:rPr>
          <w:rFonts w:ascii="Arial" w:hAnsi="Arial" w:cs="Arial"/>
          <w:spacing w:val="18"/>
        </w:rPr>
        <w:t>management</w:t>
      </w:r>
      <w:r w:rsidRPr="00E7743F">
        <w:rPr>
          <w:rFonts w:ascii="Arial" w:hAnsi="Arial" w:cs="Arial"/>
        </w:rPr>
        <w:t>.</w:t>
      </w:r>
    </w:p>
    <w:p w14:paraId="2C83E4AF" w14:textId="77777777" w:rsidR="005B15E8" w:rsidRPr="00E7743F" w:rsidRDefault="005B15E8" w:rsidP="00590F89">
      <w:pPr>
        <w:tabs>
          <w:tab w:val="left" w:pos="1200"/>
        </w:tabs>
        <w:spacing w:line="242" w:lineRule="exact"/>
        <w:rPr>
          <w:rFonts w:ascii="Arial" w:hAnsi="Arial" w:cs="Arial"/>
          <w:sz w:val="20"/>
          <w:szCs w:val="20"/>
        </w:rPr>
      </w:pPr>
      <w:r w:rsidRPr="00E7743F">
        <w:rPr>
          <w:rFonts w:ascii="Arial" w:hAnsi="Arial" w:cs="Arial"/>
          <w:w w:val="105"/>
          <w:sz w:val="20"/>
          <w:szCs w:val="20"/>
        </w:rPr>
        <w:t>HEA</w:t>
      </w:r>
      <w:r w:rsidRPr="00E7743F">
        <w:rPr>
          <w:rFonts w:ascii="Arial" w:hAnsi="Arial" w:cs="Arial"/>
          <w:spacing w:val="22"/>
          <w:w w:val="105"/>
          <w:sz w:val="20"/>
          <w:szCs w:val="20"/>
        </w:rPr>
        <w:t xml:space="preserve"> </w:t>
      </w:r>
      <w:r w:rsidRPr="00E7743F">
        <w:rPr>
          <w:rFonts w:ascii="Arial" w:hAnsi="Arial" w:cs="Arial"/>
          <w:w w:val="105"/>
          <w:sz w:val="20"/>
          <w:szCs w:val="20"/>
        </w:rPr>
        <w:t>611.</w:t>
      </w:r>
      <w:r w:rsidRPr="00E7743F">
        <w:rPr>
          <w:rFonts w:ascii="Arial" w:hAnsi="Arial" w:cs="Arial"/>
          <w:w w:val="105"/>
          <w:sz w:val="20"/>
          <w:szCs w:val="20"/>
        </w:rPr>
        <w:tab/>
      </w:r>
      <w:r w:rsidRPr="00E7743F">
        <w:rPr>
          <w:rFonts w:ascii="Arial" w:hAnsi="Arial" w:cs="Arial"/>
          <w:b/>
          <w:spacing w:val="-3"/>
          <w:w w:val="105"/>
          <w:sz w:val="20"/>
          <w:szCs w:val="20"/>
        </w:rPr>
        <w:t xml:space="preserve">The </w:t>
      </w:r>
      <w:r w:rsidRPr="00E7743F">
        <w:rPr>
          <w:rFonts w:ascii="Arial" w:hAnsi="Arial" w:cs="Arial"/>
          <w:b/>
          <w:w w:val="105"/>
          <w:sz w:val="20"/>
          <w:szCs w:val="20"/>
        </w:rPr>
        <w:t xml:space="preserve">Legal Environment of Higher Education. </w:t>
      </w:r>
      <w:r w:rsidRPr="00E7743F">
        <w:rPr>
          <w:rFonts w:ascii="Arial" w:hAnsi="Arial" w:cs="Arial"/>
          <w:w w:val="105"/>
          <w:sz w:val="20"/>
          <w:szCs w:val="20"/>
        </w:rPr>
        <w:t>3 semester</w:t>
      </w:r>
      <w:r w:rsidRPr="00E7743F">
        <w:rPr>
          <w:rFonts w:ascii="Arial" w:hAnsi="Arial" w:cs="Arial"/>
          <w:spacing w:val="-3"/>
          <w:w w:val="105"/>
          <w:sz w:val="20"/>
          <w:szCs w:val="20"/>
        </w:rPr>
        <w:t xml:space="preserve"> </w:t>
      </w:r>
      <w:r w:rsidRPr="00E7743F">
        <w:rPr>
          <w:rFonts w:ascii="Arial" w:hAnsi="Arial" w:cs="Arial"/>
          <w:w w:val="105"/>
          <w:sz w:val="20"/>
          <w:szCs w:val="20"/>
        </w:rPr>
        <w:t>hours.</w:t>
      </w:r>
    </w:p>
    <w:p w14:paraId="4F309329" w14:textId="0964CE6F" w:rsidR="005B15E8" w:rsidRDefault="005B15E8" w:rsidP="003C690B">
      <w:pPr>
        <w:pStyle w:val="BodyText"/>
        <w:spacing w:before="0"/>
        <w:ind w:left="1200" w:right="0" w:firstLine="0"/>
        <w:rPr>
          <w:rFonts w:ascii="Arial" w:hAnsi="Arial" w:cs="Arial"/>
          <w:w w:val="105"/>
        </w:rPr>
      </w:pPr>
      <w:r w:rsidRPr="00E7743F">
        <w:rPr>
          <w:rFonts w:ascii="Arial" w:hAnsi="Arial" w:cs="Arial"/>
          <w:w w:val="105"/>
        </w:rPr>
        <w:t>This course will explore the legal issues that affect the administration   of   postsecondary   educational   institutions.  Issues pertaining to the various constituents of colleges and universities- student, faculty, and administrators-will constitute the major focus of this course.</w:t>
      </w:r>
    </w:p>
    <w:p w14:paraId="7B503935" w14:textId="77777777" w:rsidR="00382FD5" w:rsidRPr="00E7743F" w:rsidRDefault="00382FD5" w:rsidP="003C690B">
      <w:pPr>
        <w:pStyle w:val="BodyText"/>
        <w:spacing w:before="0"/>
        <w:ind w:left="1200" w:right="0" w:firstLine="0"/>
        <w:rPr>
          <w:rFonts w:ascii="Arial" w:hAnsi="Arial" w:cs="Arial"/>
        </w:rPr>
      </w:pPr>
    </w:p>
    <w:p w14:paraId="158A7AB7"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HEA</w:t>
      </w:r>
      <w:r w:rsidRPr="00E7743F">
        <w:rPr>
          <w:rFonts w:ascii="Arial" w:hAnsi="Arial" w:cs="Arial"/>
          <w:spacing w:val="22"/>
          <w:w w:val="105"/>
          <w:sz w:val="20"/>
          <w:szCs w:val="20"/>
        </w:rPr>
        <w:t xml:space="preserve"> </w:t>
      </w:r>
      <w:r w:rsidRPr="00E7743F">
        <w:rPr>
          <w:rFonts w:ascii="Arial" w:hAnsi="Arial" w:cs="Arial"/>
          <w:w w:val="105"/>
          <w:sz w:val="20"/>
          <w:szCs w:val="20"/>
        </w:rPr>
        <w:t>613.</w:t>
      </w:r>
      <w:r w:rsidRPr="00E7743F">
        <w:rPr>
          <w:rFonts w:ascii="Arial" w:hAnsi="Arial" w:cs="Arial"/>
          <w:w w:val="105"/>
          <w:sz w:val="20"/>
          <w:szCs w:val="20"/>
        </w:rPr>
        <w:tab/>
      </w:r>
      <w:r w:rsidRPr="00E7743F">
        <w:rPr>
          <w:rFonts w:ascii="Arial" w:hAnsi="Arial" w:cs="Arial"/>
          <w:b/>
          <w:w w:val="105"/>
          <w:sz w:val="20"/>
          <w:szCs w:val="20"/>
        </w:rPr>
        <w:t xml:space="preserve">Student Affairs Practices, </w:t>
      </w:r>
      <w:r w:rsidRPr="00E7743F">
        <w:rPr>
          <w:rFonts w:ascii="Arial" w:hAnsi="Arial" w:cs="Arial"/>
          <w:b/>
          <w:spacing w:val="-3"/>
          <w:w w:val="105"/>
          <w:sz w:val="20"/>
          <w:szCs w:val="20"/>
        </w:rPr>
        <w:t xml:space="preserve">Theory </w:t>
      </w:r>
      <w:r w:rsidRPr="00E7743F">
        <w:rPr>
          <w:rFonts w:ascii="Arial" w:hAnsi="Arial" w:cs="Arial"/>
          <w:b/>
          <w:w w:val="105"/>
          <w:sz w:val="20"/>
          <w:szCs w:val="20"/>
        </w:rPr>
        <w:t xml:space="preserve">and </w:t>
      </w:r>
      <w:r w:rsidRPr="00E7743F">
        <w:rPr>
          <w:rFonts w:ascii="Arial" w:hAnsi="Arial" w:cs="Arial"/>
          <w:b/>
          <w:spacing w:val="-6"/>
          <w:w w:val="105"/>
          <w:sz w:val="20"/>
          <w:szCs w:val="20"/>
        </w:rPr>
        <w:t xml:space="preserve">Policy. </w:t>
      </w:r>
      <w:r w:rsidRPr="00E7743F">
        <w:rPr>
          <w:rFonts w:ascii="Arial" w:hAnsi="Arial" w:cs="Arial"/>
          <w:w w:val="105"/>
          <w:sz w:val="20"/>
          <w:szCs w:val="20"/>
        </w:rPr>
        <w:t>3 semester</w:t>
      </w:r>
      <w:r w:rsidRPr="00E7743F">
        <w:rPr>
          <w:rFonts w:ascii="Arial" w:hAnsi="Arial" w:cs="Arial"/>
          <w:spacing w:val="-18"/>
          <w:w w:val="105"/>
          <w:sz w:val="20"/>
          <w:szCs w:val="20"/>
        </w:rPr>
        <w:t xml:space="preserve"> </w:t>
      </w:r>
      <w:r w:rsidRPr="00E7743F">
        <w:rPr>
          <w:rFonts w:ascii="Arial" w:hAnsi="Arial" w:cs="Arial"/>
          <w:w w:val="105"/>
          <w:sz w:val="20"/>
          <w:szCs w:val="20"/>
        </w:rPr>
        <w:t>hours.</w:t>
      </w:r>
    </w:p>
    <w:p w14:paraId="7C928AC1" w14:textId="77777777" w:rsidR="005B15E8" w:rsidRPr="00E7743F" w:rsidRDefault="005B15E8" w:rsidP="003C690B">
      <w:pPr>
        <w:pStyle w:val="BodyText"/>
        <w:spacing w:before="0" w:line="235" w:lineRule="auto"/>
        <w:ind w:left="1200" w:right="0"/>
        <w:rPr>
          <w:rFonts w:ascii="Arial" w:hAnsi="Arial" w:cs="Arial"/>
        </w:rPr>
      </w:pPr>
      <w:r w:rsidRPr="00E7743F">
        <w:rPr>
          <w:rFonts w:ascii="Arial" w:hAnsi="Arial" w:cs="Arial"/>
          <w:w w:val="105"/>
        </w:rPr>
        <w:t>The course will provide a comprehensive examination of the field of student affairs administration and its role within American higher education. An important related goal is to help students develop a broad foundation for subsequent study and practice.</w:t>
      </w:r>
    </w:p>
    <w:p w14:paraId="1CE20ADF" w14:textId="77777777" w:rsidR="005B15E8" w:rsidRPr="00E7743F" w:rsidRDefault="005B15E8" w:rsidP="00382FD5">
      <w:pPr>
        <w:tabs>
          <w:tab w:val="left" w:pos="1199"/>
        </w:tabs>
        <w:spacing w:line="240" w:lineRule="exact"/>
        <w:rPr>
          <w:rFonts w:ascii="Arial" w:hAnsi="Arial" w:cs="Arial"/>
          <w:sz w:val="20"/>
          <w:szCs w:val="20"/>
        </w:rPr>
      </w:pPr>
      <w:r w:rsidRPr="00E7743F">
        <w:rPr>
          <w:rFonts w:ascii="Arial" w:hAnsi="Arial" w:cs="Arial"/>
          <w:w w:val="105"/>
          <w:sz w:val="20"/>
          <w:szCs w:val="20"/>
        </w:rPr>
        <w:t>HEA</w:t>
      </w:r>
      <w:r w:rsidRPr="00E7743F">
        <w:rPr>
          <w:rFonts w:ascii="Arial" w:hAnsi="Arial" w:cs="Arial"/>
          <w:spacing w:val="22"/>
          <w:w w:val="105"/>
          <w:sz w:val="20"/>
          <w:szCs w:val="20"/>
        </w:rPr>
        <w:t xml:space="preserve"> </w:t>
      </w:r>
      <w:r w:rsidRPr="00E7743F">
        <w:rPr>
          <w:rFonts w:ascii="Arial" w:hAnsi="Arial" w:cs="Arial"/>
          <w:w w:val="105"/>
          <w:sz w:val="20"/>
          <w:szCs w:val="20"/>
        </w:rPr>
        <w:t>615.</w:t>
      </w:r>
      <w:r w:rsidRPr="00E7743F">
        <w:rPr>
          <w:rFonts w:ascii="Arial" w:hAnsi="Arial" w:cs="Arial"/>
          <w:w w:val="105"/>
          <w:sz w:val="20"/>
          <w:szCs w:val="20"/>
        </w:rPr>
        <w:tab/>
      </w:r>
      <w:r w:rsidRPr="00E7743F">
        <w:rPr>
          <w:rFonts w:ascii="Arial" w:hAnsi="Arial" w:cs="Arial"/>
          <w:b/>
          <w:w w:val="105"/>
          <w:sz w:val="20"/>
          <w:szCs w:val="20"/>
        </w:rPr>
        <w:t>Contemporary Issues and Trends in Higher Education.</w:t>
      </w:r>
      <w:r w:rsidRPr="00E7743F">
        <w:rPr>
          <w:rFonts w:ascii="Arial" w:hAnsi="Arial" w:cs="Arial"/>
          <w:b/>
          <w:spacing w:val="-13"/>
          <w:w w:val="105"/>
          <w:sz w:val="20"/>
          <w:szCs w:val="20"/>
        </w:rPr>
        <w:t xml:space="preserve"> </w:t>
      </w:r>
      <w:r w:rsidRPr="00E7743F">
        <w:rPr>
          <w:rFonts w:ascii="Arial" w:hAnsi="Arial" w:cs="Arial"/>
          <w:w w:val="105"/>
          <w:sz w:val="20"/>
          <w:szCs w:val="20"/>
        </w:rPr>
        <w:t>3</w:t>
      </w:r>
      <w:r w:rsidRPr="00E7743F">
        <w:rPr>
          <w:rFonts w:ascii="Arial" w:hAnsi="Arial" w:cs="Arial"/>
          <w:spacing w:val="34"/>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26C7D120" w14:textId="77777777" w:rsidR="005B15E8" w:rsidRPr="00E7743F" w:rsidRDefault="005B15E8" w:rsidP="003C690B">
      <w:pPr>
        <w:pStyle w:val="BodyText"/>
        <w:spacing w:before="0"/>
        <w:ind w:left="1200" w:right="0"/>
        <w:rPr>
          <w:rFonts w:ascii="Arial" w:hAnsi="Arial" w:cs="Arial"/>
        </w:rPr>
      </w:pPr>
      <w:r w:rsidRPr="00E7743F">
        <w:rPr>
          <w:rFonts w:ascii="Arial" w:hAnsi="Arial" w:cs="Arial"/>
          <w:spacing w:val="-4"/>
          <w:w w:val="105"/>
        </w:rPr>
        <w:t>This</w:t>
      </w:r>
      <w:r w:rsidRPr="00E7743F">
        <w:rPr>
          <w:rFonts w:ascii="Arial" w:hAnsi="Arial" w:cs="Arial"/>
          <w:spacing w:val="-15"/>
          <w:w w:val="105"/>
        </w:rPr>
        <w:t xml:space="preserve"> </w:t>
      </w:r>
      <w:r w:rsidRPr="00E7743F">
        <w:rPr>
          <w:rFonts w:ascii="Arial" w:hAnsi="Arial" w:cs="Arial"/>
          <w:w w:val="105"/>
        </w:rPr>
        <w:t>course</w:t>
      </w:r>
      <w:r w:rsidRPr="00E7743F">
        <w:rPr>
          <w:rFonts w:ascii="Arial" w:hAnsi="Arial" w:cs="Arial"/>
          <w:spacing w:val="-15"/>
          <w:w w:val="105"/>
        </w:rPr>
        <w:t xml:space="preserve"> </w:t>
      </w:r>
      <w:r w:rsidRPr="00E7743F">
        <w:rPr>
          <w:rFonts w:ascii="Arial" w:hAnsi="Arial" w:cs="Arial"/>
          <w:w w:val="105"/>
        </w:rPr>
        <w:t>is</w:t>
      </w:r>
      <w:r w:rsidRPr="00E7743F">
        <w:rPr>
          <w:rFonts w:ascii="Arial" w:hAnsi="Arial" w:cs="Arial"/>
          <w:spacing w:val="-15"/>
          <w:w w:val="105"/>
        </w:rPr>
        <w:t xml:space="preserve"> </w:t>
      </w:r>
      <w:r w:rsidRPr="00E7743F">
        <w:rPr>
          <w:rFonts w:ascii="Arial" w:hAnsi="Arial" w:cs="Arial"/>
          <w:w w:val="105"/>
        </w:rPr>
        <w:t>intended</w:t>
      </w:r>
      <w:r w:rsidRPr="00E7743F">
        <w:rPr>
          <w:rFonts w:ascii="Arial" w:hAnsi="Arial" w:cs="Arial"/>
          <w:spacing w:val="-15"/>
          <w:w w:val="105"/>
        </w:rPr>
        <w:t xml:space="preserve"> </w:t>
      </w:r>
      <w:r w:rsidRPr="00E7743F">
        <w:rPr>
          <w:rFonts w:ascii="Arial" w:hAnsi="Arial" w:cs="Arial"/>
          <w:w w:val="105"/>
        </w:rPr>
        <w:t>to</w:t>
      </w:r>
      <w:r w:rsidRPr="00E7743F">
        <w:rPr>
          <w:rFonts w:ascii="Arial" w:hAnsi="Arial" w:cs="Arial"/>
          <w:spacing w:val="-15"/>
          <w:w w:val="105"/>
        </w:rPr>
        <w:t xml:space="preserve"> </w:t>
      </w:r>
      <w:r w:rsidRPr="00E7743F">
        <w:rPr>
          <w:rFonts w:ascii="Arial" w:hAnsi="Arial" w:cs="Arial"/>
          <w:w w:val="105"/>
        </w:rPr>
        <w:t>provide</w:t>
      </w:r>
      <w:r w:rsidRPr="00E7743F">
        <w:rPr>
          <w:rFonts w:ascii="Arial" w:hAnsi="Arial" w:cs="Arial"/>
          <w:spacing w:val="-15"/>
          <w:w w:val="105"/>
        </w:rPr>
        <w:t xml:space="preserve"> </w:t>
      </w:r>
      <w:r w:rsidRPr="00E7743F">
        <w:rPr>
          <w:rFonts w:ascii="Arial" w:hAnsi="Arial" w:cs="Arial"/>
          <w:w w:val="105"/>
        </w:rPr>
        <w:t>students</w:t>
      </w:r>
      <w:r w:rsidRPr="00E7743F">
        <w:rPr>
          <w:rFonts w:ascii="Arial" w:hAnsi="Arial" w:cs="Arial"/>
          <w:spacing w:val="-15"/>
          <w:w w:val="105"/>
        </w:rPr>
        <w:t xml:space="preserve"> </w:t>
      </w:r>
      <w:r w:rsidRPr="00E7743F">
        <w:rPr>
          <w:rFonts w:ascii="Arial" w:hAnsi="Arial" w:cs="Arial"/>
          <w:w w:val="105"/>
        </w:rPr>
        <w:t>with</w:t>
      </w:r>
      <w:r w:rsidRPr="00E7743F">
        <w:rPr>
          <w:rFonts w:ascii="Arial" w:hAnsi="Arial" w:cs="Arial"/>
          <w:spacing w:val="-15"/>
          <w:w w:val="105"/>
        </w:rPr>
        <w:t xml:space="preserve"> </w:t>
      </w:r>
      <w:r w:rsidRPr="00E7743F">
        <w:rPr>
          <w:rFonts w:ascii="Arial" w:hAnsi="Arial" w:cs="Arial"/>
          <w:w w:val="105"/>
        </w:rPr>
        <w:t>a</w:t>
      </w:r>
      <w:r w:rsidRPr="00E7743F">
        <w:rPr>
          <w:rFonts w:ascii="Arial" w:hAnsi="Arial" w:cs="Arial"/>
          <w:spacing w:val="-15"/>
          <w:w w:val="105"/>
        </w:rPr>
        <w:t xml:space="preserve"> </w:t>
      </w:r>
      <w:r w:rsidRPr="00E7743F">
        <w:rPr>
          <w:rFonts w:ascii="Arial" w:hAnsi="Arial" w:cs="Arial"/>
          <w:w w:val="105"/>
        </w:rPr>
        <w:t>venue</w:t>
      </w:r>
      <w:r w:rsidRPr="00E7743F">
        <w:rPr>
          <w:rFonts w:ascii="Arial" w:hAnsi="Arial" w:cs="Arial"/>
          <w:spacing w:val="-15"/>
          <w:w w:val="105"/>
        </w:rPr>
        <w:t xml:space="preserve"> </w:t>
      </w:r>
      <w:r w:rsidRPr="00E7743F">
        <w:rPr>
          <w:rFonts w:ascii="Arial" w:hAnsi="Arial" w:cs="Arial"/>
          <w:w w:val="105"/>
        </w:rPr>
        <w:t>to</w:t>
      </w:r>
      <w:r w:rsidRPr="00E7743F">
        <w:rPr>
          <w:rFonts w:ascii="Arial" w:hAnsi="Arial" w:cs="Arial"/>
          <w:spacing w:val="-15"/>
          <w:w w:val="105"/>
        </w:rPr>
        <w:t xml:space="preserve"> </w:t>
      </w:r>
      <w:r w:rsidRPr="00E7743F">
        <w:rPr>
          <w:rFonts w:ascii="Arial" w:hAnsi="Arial" w:cs="Arial"/>
          <w:w w:val="105"/>
        </w:rPr>
        <w:t>explore current issues affecting the administration of higher education institutions</w:t>
      </w:r>
      <w:r w:rsidRPr="00E7743F">
        <w:rPr>
          <w:rFonts w:ascii="Arial" w:hAnsi="Arial" w:cs="Arial"/>
          <w:spacing w:val="-16"/>
          <w:w w:val="105"/>
        </w:rPr>
        <w:t xml:space="preserve"> </w:t>
      </w:r>
      <w:r w:rsidRPr="00E7743F">
        <w:rPr>
          <w:rFonts w:ascii="Arial" w:hAnsi="Arial" w:cs="Arial"/>
          <w:w w:val="105"/>
        </w:rPr>
        <w:t>and</w:t>
      </w:r>
      <w:r w:rsidRPr="00E7743F">
        <w:rPr>
          <w:rFonts w:ascii="Arial" w:hAnsi="Arial" w:cs="Arial"/>
          <w:spacing w:val="-16"/>
          <w:w w:val="105"/>
        </w:rPr>
        <w:t xml:space="preserve"> </w:t>
      </w:r>
      <w:r w:rsidRPr="00E7743F">
        <w:rPr>
          <w:rFonts w:ascii="Arial" w:hAnsi="Arial" w:cs="Arial"/>
          <w:w w:val="105"/>
        </w:rPr>
        <w:t>strategies</w:t>
      </w:r>
      <w:r w:rsidRPr="00E7743F">
        <w:rPr>
          <w:rFonts w:ascii="Arial" w:hAnsi="Arial" w:cs="Arial"/>
          <w:spacing w:val="-16"/>
          <w:w w:val="105"/>
        </w:rPr>
        <w:t xml:space="preserve"> </w:t>
      </w:r>
      <w:r w:rsidRPr="00E7743F">
        <w:rPr>
          <w:rFonts w:ascii="Arial" w:hAnsi="Arial" w:cs="Arial"/>
          <w:w w:val="105"/>
        </w:rPr>
        <w:t>designed</w:t>
      </w:r>
      <w:r w:rsidRPr="00E7743F">
        <w:rPr>
          <w:rFonts w:ascii="Arial" w:hAnsi="Arial" w:cs="Arial"/>
          <w:spacing w:val="-16"/>
          <w:w w:val="105"/>
        </w:rPr>
        <w:t xml:space="preserve"> </w:t>
      </w:r>
      <w:r w:rsidRPr="00E7743F">
        <w:rPr>
          <w:rFonts w:ascii="Arial" w:hAnsi="Arial" w:cs="Arial"/>
          <w:w w:val="105"/>
        </w:rPr>
        <w:t>to</w:t>
      </w:r>
      <w:r w:rsidRPr="00E7743F">
        <w:rPr>
          <w:rFonts w:ascii="Arial" w:hAnsi="Arial" w:cs="Arial"/>
          <w:spacing w:val="-16"/>
          <w:w w:val="105"/>
        </w:rPr>
        <w:t xml:space="preserve"> </w:t>
      </w:r>
      <w:r w:rsidRPr="00E7743F">
        <w:rPr>
          <w:rFonts w:ascii="Arial" w:hAnsi="Arial" w:cs="Arial"/>
          <w:w w:val="105"/>
        </w:rPr>
        <w:t>address</w:t>
      </w:r>
      <w:r w:rsidRPr="00E7743F">
        <w:rPr>
          <w:rFonts w:ascii="Arial" w:hAnsi="Arial" w:cs="Arial"/>
          <w:spacing w:val="-16"/>
          <w:w w:val="105"/>
        </w:rPr>
        <w:t xml:space="preserve"> </w:t>
      </w:r>
      <w:r w:rsidRPr="00E7743F">
        <w:rPr>
          <w:rFonts w:ascii="Arial" w:hAnsi="Arial" w:cs="Arial"/>
          <w:w w:val="105"/>
        </w:rPr>
        <w:t>those</w:t>
      </w:r>
      <w:r w:rsidRPr="00E7743F">
        <w:rPr>
          <w:rFonts w:ascii="Arial" w:hAnsi="Arial" w:cs="Arial"/>
          <w:spacing w:val="-16"/>
          <w:w w:val="105"/>
        </w:rPr>
        <w:t xml:space="preserve"> </w:t>
      </w:r>
      <w:r w:rsidRPr="00E7743F">
        <w:rPr>
          <w:rFonts w:ascii="Arial" w:hAnsi="Arial" w:cs="Arial"/>
          <w:w w:val="105"/>
        </w:rPr>
        <w:t>issues.</w:t>
      </w:r>
    </w:p>
    <w:p w14:paraId="5AAE705F"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HEA</w:t>
      </w:r>
      <w:r w:rsidRPr="00E7743F">
        <w:rPr>
          <w:rFonts w:ascii="Arial" w:hAnsi="Arial" w:cs="Arial"/>
          <w:spacing w:val="22"/>
          <w:w w:val="105"/>
          <w:sz w:val="20"/>
          <w:szCs w:val="20"/>
        </w:rPr>
        <w:t xml:space="preserve"> </w:t>
      </w:r>
      <w:r w:rsidRPr="00E7743F">
        <w:rPr>
          <w:rFonts w:ascii="Arial" w:hAnsi="Arial" w:cs="Arial"/>
          <w:w w:val="105"/>
          <w:sz w:val="20"/>
          <w:szCs w:val="20"/>
        </w:rPr>
        <w:t>617.</w:t>
      </w:r>
      <w:r w:rsidRPr="00E7743F">
        <w:rPr>
          <w:rFonts w:ascii="Arial" w:hAnsi="Arial" w:cs="Arial"/>
          <w:w w:val="105"/>
          <w:sz w:val="20"/>
          <w:szCs w:val="20"/>
        </w:rPr>
        <w:tab/>
      </w:r>
      <w:r w:rsidRPr="00E7743F">
        <w:rPr>
          <w:rFonts w:ascii="Arial" w:hAnsi="Arial" w:cs="Arial"/>
          <w:b/>
          <w:spacing w:val="-3"/>
          <w:w w:val="105"/>
          <w:sz w:val="20"/>
          <w:szCs w:val="20"/>
        </w:rPr>
        <w:t xml:space="preserve">The </w:t>
      </w:r>
      <w:r w:rsidRPr="00E7743F">
        <w:rPr>
          <w:rFonts w:ascii="Arial" w:hAnsi="Arial" w:cs="Arial"/>
          <w:b/>
          <w:w w:val="105"/>
          <w:sz w:val="20"/>
          <w:szCs w:val="20"/>
        </w:rPr>
        <w:t xml:space="preserve">Community College System. </w:t>
      </w:r>
      <w:r w:rsidRPr="00E7743F">
        <w:rPr>
          <w:rFonts w:ascii="Arial" w:hAnsi="Arial" w:cs="Arial"/>
          <w:w w:val="105"/>
          <w:sz w:val="20"/>
          <w:szCs w:val="20"/>
        </w:rPr>
        <w:t>3 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7119CBBE" w14:textId="77777777" w:rsidR="005B15E8" w:rsidRPr="00E7743F" w:rsidRDefault="005B15E8" w:rsidP="003C690B">
      <w:pPr>
        <w:pStyle w:val="BodyText"/>
        <w:spacing w:before="0" w:line="235" w:lineRule="auto"/>
        <w:ind w:left="1200" w:right="0"/>
        <w:rPr>
          <w:rFonts w:ascii="Arial" w:hAnsi="Arial" w:cs="Arial"/>
        </w:rPr>
      </w:pPr>
      <w:r w:rsidRPr="00E7743F">
        <w:rPr>
          <w:rFonts w:ascii="Arial" w:hAnsi="Arial" w:cs="Arial"/>
          <w:w w:val="105"/>
        </w:rPr>
        <w:t>Building upon a brief history of the community college, enrolled students will study the mission and philosophy of the modern community college as well as public policy affecting their daily operations. This course will examine the community college from several</w:t>
      </w:r>
      <w:r w:rsidRPr="00E7743F">
        <w:rPr>
          <w:rFonts w:ascii="Arial" w:hAnsi="Arial" w:cs="Arial"/>
          <w:spacing w:val="-6"/>
          <w:w w:val="105"/>
        </w:rPr>
        <w:t xml:space="preserve"> </w:t>
      </w:r>
      <w:r w:rsidRPr="00E7743F">
        <w:rPr>
          <w:rFonts w:ascii="Arial" w:hAnsi="Arial" w:cs="Arial"/>
          <w:w w:val="105"/>
        </w:rPr>
        <w:t>perspectives:</w:t>
      </w:r>
      <w:r w:rsidRPr="00E7743F">
        <w:rPr>
          <w:rFonts w:ascii="Arial" w:hAnsi="Arial" w:cs="Arial"/>
          <w:spacing w:val="-6"/>
          <w:w w:val="105"/>
        </w:rPr>
        <w:t xml:space="preserve"> </w:t>
      </w:r>
      <w:r w:rsidRPr="00E7743F">
        <w:rPr>
          <w:rFonts w:ascii="Arial" w:hAnsi="Arial" w:cs="Arial"/>
          <w:w w:val="105"/>
        </w:rPr>
        <w:t>students,</w:t>
      </w:r>
      <w:r w:rsidRPr="00E7743F">
        <w:rPr>
          <w:rFonts w:ascii="Arial" w:hAnsi="Arial" w:cs="Arial"/>
          <w:spacing w:val="-6"/>
          <w:w w:val="105"/>
        </w:rPr>
        <w:t xml:space="preserve"> </w:t>
      </w:r>
      <w:r w:rsidRPr="00E7743F">
        <w:rPr>
          <w:rFonts w:ascii="Arial" w:hAnsi="Arial" w:cs="Arial"/>
          <w:spacing w:val="-3"/>
          <w:w w:val="105"/>
        </w:rPr>
        <w:t>faculty,</w:t>
      </w:r>
      <w:r w:rsidRPr="00E7743F">
        <w:rPr>
          <w:rFonts w:ascii="Arial" w:hAnsi="Arial" w:cs="Arial"/>
          <w:spacing w:val="-6"/>
          <w:w w:val="105"/>
        </w:rPr>
        <w:t xml:space="preserve"> </w:t>
      </w:r>
      <w:r w:rsidRPr="00E7743F">
        <w:rPr>
          <w:rFonts w:ascii="Arial" w:hAnsi="Arial" w:cs="Arial"/>
          <w:w w:val="105"/>
        </w:rPr>
        <w:t>staff,</w:t>
      </w:r>
      <w:r w:rsidRPr="00E7743F">
        <w:rPr>
          <w:rFonts w:ascii="Arial" w:hAnsi="Arial" w:cs="Arial"/>
          <w:spacing w:val="-6"/>
          <w:w w:val="105"/>
        </w:rPr>
        <w:t xml:space="preserve"> </w:t>
      </w:r>
      <w:r w:rsidRPr="00E7743F">
        <w:rPr>
          <w:rFonts w:ascii="Arial" w:hAnsi="Arial" w:cs="Arial"/>
          <w:w w:val="105"/>
        </w:rPr>
        <w:t>administrators,</w:t>
      </w:r>
      <w:r w:rsidRPr="00E7743F">
        <w:rPr>
          <w:rFonts w:ascii="Arial" w:hAnsi="Arial" w:cs="Arial"/>
          <w:spacing w:val="-6"/>
          <w:w w:val="105"/>
        </w:rPr>
        <w:t xml:space="preserve"> </w:t>
      </w:r>
      <w:r w:rsidRPr="00E7743F">
        <w:rPr>
          <w:rFonts w:ascii="Arial" w:hAnsi="Arial" w:cs="Arial"/>
          <w:w w:val="105"/>
        </w:rPr>
        <w:t>boards</w:t>
      </w:r>
      <w:r w:rsidRPr="00E7743F">
        <w:rPr>
          <w:rFonts w:ascii="Arial" w:hAnsi="Arial" w:cs="Arial"/>
          <w:spacing w:val="-6"/>
          <w:w w:val="105"/>
        </w:rPr>
        <w:t xml:space="preserve"> </w:t>
      </w:r>
      <w:r w:rsidRPr="00E7743F">
        <w:rPr>
          <w:rFonts w:ascii="Arial" w:hAnsi="Arial" w:cs="Arial"/>
          <w:w w:val="105"/>
        </w:rPr>
        <w:t xml:space="preserve">of trustees, state and </w:t>
      </w:r>
      <w:r w:rsidRPr="00E7743F">
        <w:rPr>
          <w:rFonts w:ascii="Arial" w:hAnsi="Arial" w:cs="Arial"/>
          <w:w w:val="105"/>
        </w:rPr>
        <w:lastRenderedPageBreak/>
        <w:t>local political leaders, and the general public, including special interest</w:t>
      </w:r>
      <w:r w:rsidRPr="00E7743F">
        <w:rPr>
          <w:rFonts w:ascii="Arial" w:hAnsi="Arial" w:cs="Arial"/>
          <w:spacing w:val="15"/>
          <w:w w:val="105"/>
        </w:rPr>
        <w:t xml:space="preserve"> </w:t>
      </w:r>
      <w:r w:rsidRPr="00E7743F">
        <w:rPr>
          <w:rFonts w:ascii="Arial" w:hAnsi="Arial" w:cs="Arial"/>
          <w:w w:val="105"/>
        </w:rPr>
        <w:t>groups.</w:t>
      </w:r>
    </w:p>
    <w:p w14:paraId="05AA330F"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HEA</w:t>
      </w:r>
      <w:r w:rsidRPr="00E7743F">
        <w:rPr>
          <w:rFonts w:ascii="Arial" w:hAnsi="Arial" w:cs="Arial"/>
          <w:spacing w:val="22"/>
          <w:w w:val="105"/>
          <w:sz w:val="20"/>
          <w:szCs w:val="20"/>
        </w:rPr>
        <w:t xml:space="preserve"> </w:t>
      </w:r>
      <w:r w:rsidRPr="00E7743F">
        <w:rPr>
          <w:rFonts w:ascii="Arial" w:hAnsi="Arial" w:cs="Arial"/>
          <w:w w:val="105"/>
          <w:sz w:val="20"/>
          <w:szCs w:val="20"/>
        </w:rPr>
        <w:t>619.</w:t>
      </w:r>
      <w:r w:rsidRPr="00E7743F">
        <w:rPr>
          <w:rFonts w:ascii="Arial" w:hAnsi="Arial" w:cs="Arial"/>
          <w:w w:val="105"/>
          <w:sz w:val="20"/>
          <w:szCs w:val="20"/>
        </w:rPr>
        <w:tab/>
      </w:r>
      <w:r w:rsidRPr="00E7743F">
        <w:rPr>
          <w:rFonts w:ascii="Arial" w:hAnsi="Arial" w:cs="Arial"/>
          <w:b/>
          <w:w w:val="105"/>
          <w:sz w:val="20"/>
          <w:szCs w:val="20"/>
        </w:rPr>
        <w:t xml:space="preserve">Cultural Diversity in Higher Education. </w:t>
      </w:r>
      <w:r w:rsidRPr="00E7743F">
        <w:rPr>
          <w:rFonts w:ascii="Arial" w:hAnsi="Arial" w:cs="Arial"/>
          <w:w w:val="105"/>
          <w:sz w:val="20"/>
          <w:szCs w:val="20"/>
        </w:rPr>
        <w:t>3 semester</w:t>
      </w:r>
      <w:r w:rsidRPr="00E7743F">
        <w:rPr>
          <w:rFonts w:ascii="Arial" w:hAnsi="Arial" w:cs="Arial"/>
          <w:spacing w:val="33"/>
          <w:w w:val="105"/>
          <w:sz w:val="20"/>
          <w:szCs w:val="20"/>
        </w:rPr>
        <w:t xml:space="preserve"> </w:t>
      </w:r>
      <w:r w:rsidRPr="00E7743F">
        <w:rPr>
          <w:rFonts w:ascii="Arial" w:hAnsi="Arial" w:cs="Arial"/>
          <w:w w:val="105"/>
          <w:sz w:val="20"/>
          <w:szCs w:val="20"/>
        </w:rPr>
        <w:t>hours.</w:t>
      </w:r>
    </w:p>
    <w:p w14:paraId="6D7583D0"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This course explores issues of diversity in American higher education.</w:t>
      </w:r>
      <w:r w:rsidRPr="00E7743F">
        <w:rPr>
          <w:rFonts w:ascii="Arial" w:hAnsi="Arial" w:cs="Arial"/>
          <w:spacing w:val="-12"/>
          <w:w w:val="105"/>
        </w:rPr>
        <w:t xml:space="preserve"> </w:t>
      </w:r>
      <w:r w:rsidRPr="00E7743F">
        <w:rPr>
          <w:rFonts w:ascii="Arial" w:hAnsi="Arial" w:cs="Arial"/>
          <w:w w:val="105"/>
        </w:rPr>
        <w:t>In</w:t>
      </w:r>
      <w:r w:rsidRPr="00E7743F">
        <w:rPr>
          <w:rFonts w:ascii="Arial" w:hAnsi="Arial" w:cs="Arial"/>
          <w:spacing w:val="-12"/>
          <w:w w:val="105"/>
        </w:rPr>
        <w:t xml:space="preserve"> </w:t>
      </w:r>
      <w:r w:rsidRPr="00E7743F">
        <w:rPr>
          <w:rFonts w:ascii="Arial" w:hAnsi="Arial" w:cs="Arial"/>
          <w:w w:val="105"/>
        </w:rPr>
        <w:t>addition</w:t>
      </w:r>
      <w:r w:rsidRPr="00E7743F">
        <w:rPr>
          <w:rFonts w:ascii="Arial" w:hAnsi="Arial" w:cs="Arial"/>
          <w:spacing w:val="-12"/>
          <w:w w:val="105"/>
        </w:rPr>
        <w:t xml:space="preserve"> </w:t>
      </w:r>
      <w:r w:rsidRPr="00E7743F">
        <w:rPr>
          <w:rFonts w:ascii="Arial" w:hAnsi="Arial" w:cs="Arial"/>
          <w:w w:val="105"/>
        </w:rPr>
        <w:t>to</w:t>
      </w:r>
      <w:r w:rsidRPr="00E7743F">
        <w:rPr>
          <w:rFonts w:ascii="Arial" w:hAnsi="Arial" w:cs="Arial"/>
          <w:spacing w:val="-12"/>
          <w:w w:val="105"/>
        </w:rPr>
        <w:t xml:space="preserve"> </w:t>
      </w:r>
      <w:r w:rsidRPr="00E7743F">
        <w:rPr>
          <w:rFonts w:ascii="Arial" w:hAnsi="Arial" w:cs="Arial"/>
          <w:w w:val="105"/>
        </w:rPr>
        <w:t>meeting</w:t>
      </w:r>
      <w:r w:rsidRPr="00E7743F">
        <w:rPr>
          <w:rFonts w:ascii="Arial" w:hAnsi="Arial" w:cs="Arial"/>
          <w:spacing w:val="-12"/>
          <w:w w:val="105"/>
        </w:rPr>
        <w:t xml:space="preserve"> </w:t>
      </w:r>
      <w:r w:rsidRPr="00E7743F">
        <w:rPr>
          <w:rFonts w:ascii="Arial" w:hAnsi="Arial" w:cs="Arial"/>
          <w:w w:val="105"/>
        </w:rPr>
        <w:t>needs</w:t>
      </w:r>
      <w:r w:rsidRPr="00E7743F">
        <w:rPr>
          <w:rFonts w:ascii="Arial" w:hAnsi="Arial" w:cs="Arial"/>
          <w:spacing w:val="-12"/>
          <w:w w:val="105"/>
        </w:rPr>
        <w:t xml:space="preserve"> </w:t>
      </w:r>
      <w:r w:rsidRPr="00E7743F">
        <w:rPr>
          <w:rFonts w:ascii="Arial" w:hAnsi="Arial" w:cs="Arial"/>
          <w:w w:val="105"/>
        </w:rPr>
        <w:t>identified</w:t>
      </w:r>
      <w:r w:rsidRPr="00E7743F">
        <w:rPr>
          <w:rFonts w:ascii="Arial" w:hAnsi="Arial" w:cs="Arial"/>
          <w:spacing w:val="-12"/>
          <w:w w:val="105"/>
        </w:rPr>
        <w:t xml:space="preserve"> </w:t>
      </w:r>
      <w:r w:rsidRPr="00E7743F">
        <w:rPr>
          <w:rFonts w:ascii="Arial" w:hAnsi="Arial" w:cs="Arial"/>
          <w:w w:val="105"/>
        </w:rPr>
        <w:t>by</w:t>
      </w:r>
      <w:r w:rsidRPr="00E7743F">
        <w:rPr>
          <w:rFonts w:ascii="Arial" w:hAnsi="Arial" w:cs="Arial"/>
          <w:spacing w:val="-12"/>
          <w:w w:val="105"/>
        </w:rPr>
        <w:t xml:space="preserve"> </w:t>
      </w:r>
      <w:r w:rsidRPr="00E7743F">
        <w:rPr>
          <w:rFonts w:ascii="Arial" w:hAnsi="Arial" w:cs="Arial"/>
          <w:spacing w:val="-4"/>
          <w:w w:val="105"/>
        </w:rPr>
        <w:t>today’s</w:t>
      </w:r>
      <w:r w:rsidRPr="00E7743F">
        <w:rPr>
          <w:rFonts w:ascii="Arial" w:hAnsi="Arial" w:cs="Arial"/>
          <w:spacing w:val="-12"/>
          <w:w w:val="105"/>
        </w:rPr>
        <w:t xml:space="preserve"> </w:t>
      </w:r>
      <w:r w:rsidRPr="00E7743F">
        <w:rPr>
          <w:rFonts w:ascii="Arial" w:hAnsi="Arial" w:cs="Arial"/>
          <w:w w:val="105"/>
        </w:rPr>
        <w:t xml:space="preserve">students, the class will examine how we research and think about race, class, </w:t>
      </w:r>
      <w:r w:rsidRPr="00E7743F">
        <w:rPr>
          <w:rFonts w:ascii="Arial" w:hAnsi="Arial" w:cs="Arial"/>
          <w:spacing w:val="-3"/>
          <w:w w:val="105"/>
        </w:rPr>
        <w:t xml:space="preserve">gender, sexuality, </w:t>
      </w:r>
      <w:r w:rsidRPr="00E7743F">
        <w:rPr>
          <w:rFonts w:ascii="Arial" w:hAnsi="Arial" w:cs="Arial"/>
          <w:w w:val="105"/>
        </w:rPr>
        <w:t>and other relevant issues. Attention will be paid to administrators, faculty members and students, as well as to larger institutional</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system</w:t>
      </w:r>
      <w:r w:rsidRPr="00E7743F">
        <w:rPr>
          <w:rFonts w:ascii="Arial" w:hAnsi="Arial" w:cs="Arial"/>
          <w:spacing w:val="-8"/>
          <w:w w:val="105"/>
        </w:rPr>
        <w:t xml:space="preserve"> </w:t>
      </w:r>
      <w:r w:rsidRPr="00E7743F">
        <w:rPr>
          <w:rFonts w:ascii="Arial" w:hAnsi="Arial" w:cs="Arial"/>
          <w:w w:val="105"/>
        </w:rPr>
        <w:t>issues</w:t>
      </w:r>
      <w:r w:rsidRPr="00E7743F">
        <w:rPr>
          <w:rFonts w:ascii="Arial" w:hAnsi="Arial" w:cs="Arial"/>
          <w:spacing w:val="-8"/>
          <w:w w:val="105"/>
        </w:rPr>
        <w:t xml:space="preserve"> </w:t>
      </w:r>
      <w:r w:rsidRPr="00E7743F">
        <w:rPr>
          <w:rFonts w:ascii="Arial" w:hAnsi="Arial" w:cs="Arial"/>
          <w:w w:val="105"/>
        </w:rPr>
        <w:t>related</w:t>
      </w:r>
      <w:r w:rsidRPr="00E7743F">
        <w:rPr>
          <w:rFonts w:ascii="Arial" w:hAnsi="Arial" w:cs="Arial"/>
          <w:spacing w:val="-8"/>
          <w:w w:val="105"/>
        </w:rPr>
        <w:t xml:space="preserve"> </w:t>
      </w:r>
      <w:r w:rsidRPr="00E7743F">
        <w:rPr>
          <w:rFonts w:ascii="Arial" w:hAnsi="Arial" w:cs="Arial"/>
          <w:w w:val="105"/>
        </w:rPr>
        <w:t>to</w:t>
      </w:r>
      <w:r w:rsidRPr="00E7743F">
        <w:rPr>
          <w:rFonts w:ascii="Arial" w:hAnsi="Arial" w:cs="Arial"/>
          <w:spacing w:val="-8"/>
          <w:w w:val="105"/>
        </w:rPr>
        <w:t xml:space="preserve"> </w:t>
      </w:r>
      <w:r w:rsidRPr="00E7743F">
        <w:rPr>
          <w:rFonts w:ascii="Arial" w:hAnsi="Arial" w:cs="Arial"/>
          <w:w w:val="105"/>
        </w:rPr>
        <w:t>cultural</w:t>
      </w:r>
      <w:r w:rsidRPr="00E7743F">
        <w:rPr>
          <w:rFonts w:ascii="Arial" w:hAnsi="Arial" w:cs="Arial"/>
          <w:spacing w:val="-8"/>
          <w:w w:val="105"/>
        </w:rPr>
        <w:t xml:space="preserve"> </w:t>
      </w:r>
      <w:r w:rsidRPr="00E7743F">
        <w:rPr>
          <w:rFonts w:ascii="Arial" w:hAnsi="Arial" w:cs="Arial"/>
          <w:spacing w:val="-3"/>
          <w:w w:val="105"/>
        </w:rPr>
        <w:t>diversity.</w:t>
      </w:r>
    </w:p>
    <w:p w14:paraId="504EB9B3"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HEA</w:t>
      </w:r>
      <w:r w:rsidRPr="00E7743F">
        <w:rPr>
          <w:rFonts w:ascii="Arial" w:hAnsi="Arial" w:cs="Arial"/>
          <w:spacing w:val="22"/>
          <w:w w:val="105"/>
          <w:sz w:val="20"/>
          <w:szCs w:val="20"/>
        </w:rPr>
        <w:t xml:space="preserve"> </w:t>
      </w:r>
      <w:r w:rsidRPr="00E7743F">
        <w:rPr>
          <w:rFonts w:ascii="Arial" w:hAnsi="Arial" w:cs="Arial"/>
          <w:w w:val="105"/>
          <w:sz w:val="20"/>
          <w:szCs w:val="20"/>
        </w:rPr>
        <w:t>621.</w:t>
      </w:r>
      <w:r w:rsidRPr="00E7743F">
        <w:rPr>
          <w:rFonts w:ascii="Arial" w:hAnsi="Arial" w:cs="Arial"/>
          <w:w w:val="105"/>
          <w:sz w:val="20"/>
          <w:szCs w:val="20"/>
        </w:rPr>
        <w:tab/>
      </w:r>
      <w:r w:rsidRPr="00E7743F">
        <w:rPr>
          <w:rFonts w:ascii="Arial" w:hAnsi="Arial" w:cs="Arial"/>
          <w:b/>
          <w:w w:val="105"/>
          <w:sz w:val="20"/>
          <w:szCs w:val="20"/>
        </w:rPr>
        <w:t xml:space="preserve">Empirical Assessment in Higher Education. </w:t>
      </w:r>
      <w:r w:rsidRPr="00E7743F">
        <w:rPr>
          <w:rFonts w:ascii="Arial" w:hAnsi="Arial" w:cs="Arial"/>
          <w:w w:val="105"/>
          <w:sz w:val="20"/>
          <w:szCs w:val="20"/>
        </w:rPr>
        <w:t>3 semester</w:t>
      </w:r>
      <w:r w:rsidRPr="00E7743F">
        <w:rPr>
          <w:rFonts w:ascii="Arial" w:hAnsi="Arial" w:cs="Arial"/>
          <w:spacing w:val="-28"/>
          <w:w w:val="105"/>
          <w:sz w:val="20"/>
          <w:szCs w:val="20"/>
        </w:rPr>
        <w:t xml:space="preserve"> </w:t>
      </w:r>
      <w:r w:rsidRPr="00E7743F">
        <w:rPr>
          <w:rFonts w:ascii="Arial" w:hAnsi="Arial" w:cs="Arial"/>
          <w:w w:val="105"/>
          <w:sz w:val="20"/>
          <w:szCs w:val="20"/>
        </w:rPr>
        <w:t>hours.</w:t>
      </w:r>
    </w:p>
    <w:p w14:paraId="7736DAAC"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spacing w:val="-3"/>
          <w:w w:val="105"/>
        </w:rPr>
        <w:t>This</w:t>
      </w:r>
      <w:r w:rsidRPr="00E7743F">
        <w:rPr>
          <w:rFonts w:ascii="Arial" w:hAnsi="Arial" w:cs="Arial"/>
          <w:spacing w:val="-11"/>
          <w:w w:val="105"/>
        </w:rPr>
        <w:t xml:space="preserve"> </w:t>
      </w:r>
      <w:r w:rsidRPr="00E7743F">
        <w:rPr>
          <w:rFonts w:ascii="Arial" w:hAnsi="Arial" w:cs="Arial"/>
          <w:w w:val="105"/>
        </w:rPr>
        <w:t>course</w:t>
      </w:r>
      <w:r w:rsidRPr="00E7743F">
        <w:rPr>
          <w:rFonts w:ascii="Arial" w:hAnsi="Arial" w:cs="Arial"/>
          <w:spacing w:val="-11"/>
          <w:w w:val="105"/>
        </w:rPr>
        <w:t xml:space="preserve"> </w:t>
      </w:r>
      <w:r w:rsidRPr="00E7743F">
        <w:rPr>
          <w:rFonts w:ascii="Arial" w:hAnsi="Arial" w:cs="Arial"/>
          <w:w w:val="105"/>
        </w:rPr>
        <w:t>focuses</w:t>
      </w:r>
      <w:r w:rsidRPr="00E7743F">
        <w:rPr>
          <w:rFonts w:ascii="Arial" w:hAnsi="Arial" w:cs="Arial"/>
          <w:spacing w:val="-11"/>
          <w:w w:val="105"/>
        </w:rPr>
        <w:t xml:space="preserve"> </w:t>
      </w:r>
      <w:r w:rsidRPr="00E7743F">
        <w:rPr>
          <w:rFonts w:ascii="Arial" w:hAnsi="Arial" w:cs="Arial"/>
          <w:w w:val="105"/>
        </w:rPr>
        <w:t>on</w:t>
      </w:r>
      <w:r w:rsidRPr="00E7743F">
        <w:rPr>
          <w:rFonts w:ascii="Arial" w:hAnsi="Arial" w:cs="Arial"/>
          <w:spacing w:val="-11"/>
          <w:w w:val="105"/>
        </w:rPr>
        <w:t xml:space="preserve"> </w:t>
      </w:r>
      <w:r w:rsidRPr="00E7743F">
        <w:rPr>
          <w:rFonts w:ascii="Arial" w:hAnsi="Arial" w:cs="Arial"/>
          <w:w w:val="105"/>
        </w:rPr>
        <w:t>the</w:t>
      </w:r>
      <w:r w:rsidRPr="00E7743F">
        <w:rPr>
          <w:rFonts w:ascii="Arial" w:hAnsi="Arial" w:cs="Arial"/>
          <w:spacing w:val="-11"/>
          <w:w w:val="105"/>
        </w:rPr>
        <w:t xml:space="preserve"> </w:t>
      </w:r>
      <w:r w:rsidRPr="00E7743F">
        <w:rPr>
          <w:rFonts w:ascii="Arial" w:hAnsi="Arial" w:cs="Arial"/>
          <w:w w:val="105"/>
        </w:rPr>
        <w:t>contemporary</w:t>
      </w:r>
      <w:r w:rsidRPr="00E7743F">
        <w:rPr>
          <w:rFonts w:ascii="Arial" w:hAnsi="Arial" w:cs="Arial"/>
          <w:spacing w:val="-11"/>
          <w:w w:val="105"/>
        </w:rPr>
        <w:t xml:space="preserve"> </w:t>
      </w:r>
      <w:r w:rsidRPr="00E7743F">
        <w:rPr>
          <w:rFonts w:ascii="Arial" w:hAnsi="Arial" w:cs="Arial"/>
          <w:w w:val="105"/>
        </w:rPr>
        <w:t>context</w:t>
      </w:r>
      <w:r w:rsidRPr="00E7743F">
        <w:rPr>
          <w:rFonts w:ascii="Arial" w:hAnsi="Arial" w:cs="Arial"/>
          <w:spacing w:val="-11"/>
          <w:w w:val="105"/>
        </w:rPr>
        <w:t xml:space="preserve"> </w:t>
      </w:r>
      <w:r w:rsidRPr="00E7743F">
        <w:rPr>
          <w:rFonts w:ascii="Arial" w:hAnsi="Arial" w:cs="Arial"/>
          <w:w w:val="105"/>
        </w:rPr>
        <w:t>of</w:t>
      </w:r>
      <w:r w:rsidRPr="00E7743F">
        <w:rPr>
          <w:rFonts w:ascii="Arial" w:hAnsi="Arial" w:cs="Arial"/>
          <w:spacing w:val="-11"/>
          <w:w w:val="105"/>
        </w:rPr>
        <w:t xml:space="preserve"> </w:t>
      </w:r>
      <w:r w:rsidRPr="00E7743F">
        <w:rPr>
          <w:rFonts w:ascii="Arial" w:hAnsi="Arial" w:cs="Arial"/>
          <w:w w:val="105"/>
        </w:rPr>
        <w:t>assessment</w:t>
      </w:r>
      <w:r w:rsidRPr="00E7743F">
        <w:rPr>
          <w:rFonts w:ascii="Arial" w:hAnsi="Arial" w:cs="Arial"/>
          <w:spacing w:val="-11"/>
          <w:w w:val="105"/>
        </w:rPr>
        <w:t xml:space="preserve"> </w:t>
      </w:r>
      <w:r w:rsidRPr="00E7743F">
        <w:rPr>
          <w:rFonts w:ascii="Arial" w:hAnsi="Arial" w:cs="Arial"/>
          <w:w w:val="105"/>
        </w:rPr>
        <w:t>in higher</w:t>
      </w:r>
      <w:r w:rsidRPr="00E7743F">
        <w:rPr>
          <w:rFonts w:ascii="Arial" w:hAnsi="Arial" w:cs="Arial"/>
          <w:spacing w:val="-24"/>
          <w:w w:val="105"/>
        </w:rPr>
        <w:t xml:space="preserve"> </w:t>
      </w:r>
      <w:r w:rsidRPr="00E7743F">
        <w:rPr>
          <w:rFonts w:ascii="Arial" w:hAnsi="Arial" w:cs="Arial"/>
          <w:w w:val="105"/>
        </w:rPr>
        <w:t>education</w:t>
      </w:r>
      <w:r w:rsidRPr="00E7743F">
        <w:rPr>
          <w:rFonts w:ascii="Arial" w:hAnsi="Arial" w:cs="Arial"/>
          <w:spacing w:val="-24"/>
          <w:w w:val="105"/>
        </w:rPr>
        <w:t xml:space="preserve"> </w:t>
      </w:r>
      <w:r w:rsidRPr="00E7743F">
        <w:rPr>
          <w:rFonts w:ascii="Arial" w:hAnsi="Arial" w:cs="Arial"/>
          <w:w w:val="105"/>
        </w:rPr>
        <w:t>and</w:t>
      </w:r>
      <w:r w:rsidRPr="00E7743F">
        <w:rPr>
          <w:rFonts w:ascii="Arial" w:hAnsi="Arial" w:cs="Arial"/>
          <w:spacing w:val="-24"/>
          <w:w w:val="105"/>
        </w:rPr>
        <w:t xml:space="preserve"> </w:t>
      </w:r>
      <w:r w:rsidRPr="00E7743F">
        <w:rPr>
          <w:rFonts w:ascii="Arial" w:hAnsi="Arial" w:cs="Arial"/>
          <w:w w:val="105"/>
        </w:rPr>
        <w:t>teaches</w:t>
      </w:r>
      <w:r w:rsidRPr="00E7743F">
        <w:rPr>
          <w:rFonts w:ascii="Arial" w:hAnsi="Arial" w:cs="Arial"/>
          <w:spacing w:val="-24"/>
          <w:w w:val="105"/>
        </w:rPr>
        <w:t xml:space="preserve"> </w:t>
      </w:r>
      <w:r w:rsidRPr="00E7743F">
        <w:rPr>
          <w:rFonts w:ascii="Arial" w:hAnsi="Arial" w:cs="Arial"/>
          <w:w w:val="105"/>
        </w:rPr>
        <w:t>strategies</w:t>
      </w:r>
      <w:r w:rsidRPr="00E7743F">
        <w:rPr>
          <w:rFonts w:ascii="Arial" w:hAnsi="Arial" w:cs="Arial"/>
          <w:spacing w:val="-24"/>
          <w:w w:val="105"/>
        </w:rPr>
        <w:t xml:space="preserve"> </w:t>
      </w:r>
      <w:r w:rsidRPr="00E7743F">
        <w:rPr>
          <w:rFonts w:ascii="Arial" w:hAnsi="Arial" w:cs="Arial"/>
          <w:w w:val="105"/>
        </w:rPr>
        <w:t>that</w:t>
      </w:r>
      <w:r w:rsidRPr="00E7743F">
        <w:rPr>
          <w:rFonts w:ascii="Arial" w:hAnsi="Arial" w:cs="Arial"/>
          <w:spacing w:val="-24"/>
          <w:w w:val="105"/>
        </w:rPr>
        <w:t xml:space="preserve"> </w:t>
      </w:r>
      <w:r w:rsidRPr="00E7743F">
        <w:rPr>
          <w:rFonts w:ascii="Arial" w:hAnsi="Arial" w:cs="Arial"/>
          <w:w w:val="105"/>
        </w:rPr>
        <w:t>promoted</w:t>
      </w:r>
      <w:r w:rsidRPr="00E7743F">
        <w:rPr>
          <w:rFonts w:ascii="Arial" w:hAnsi="Arial" w:cs="Arial"/>
          <w:spacing w:val="-24"/>
          <w:w w:val="105"/>
        </w:rPr>
        <w:t xml:space="preserve"> </w:t>
      </w:r>
      <w:r w:rsidRPr="00E7743F">
        <w:rPr>
          <w:rFonts w:ascii="Arial" w:hAnsi="Arial" w:cs="Arial"/>
          <w:w w:val="105"/>
        </w:rPr>
        <w:t>evidence-based planning and improvement. Prerequisite: PRS 601 or undergraduate statistics</w:t>
      </w:r>
      <w:r w:rsidRPr="00E7743F">
        <w:rPr>
          <w:rFonts w:ascii="Arial" w:hAnsi="Arial" w:cs="Arial"/>
          <w:spacing w:val="-17"/>
          <w:w w:val="105"/>
        </w:rPr>
        <w:t xml:space="preserve"> </w:t>
      </w:r>
      <w:r w:rsidRPr="00E7743F">
        <w:rPr>
          <w:rFonts w:ascii="Arial" w:hAnsi="Arial" w:cs="Arial"/>
          <w:w w:val="105"/>
        </w:rPr>
        <w:t>and</w:t>
      </w:r>
      <w:r w:rsidRPr="00E7743F">
        <w:rPr>
          <w:rFonts w:ascii="Arial" w:hAnsi="Arial" w:cs="Arial"/>
          <w:spacing w:val="-17"/>
          <w:w w:val="105"/>
        </w:rPr>
        <w:t xml:space="preserve"> </w:t>
      </w:r>
      <w:r w:rsidRPr="00E7743F">
        <w:rPr>
          <w:rFonts w:ascii="Arial" w:hAnsi="Arial" w:cs="Arial"/>
          <w:w w:val="105"/>
        </w:rPr>
        <w:t>methods</w:t>
      </w:r>
      <w:r w:rsidRPr="00E7743F">
        <w:rPr>
          <w:rFonts w:ascii="Arial" w:hAnsi="Arial" w:cs="Arial"/>
          <w:spacing w:val="-17"/>
          <w:w w:val="105"/>
        </w:rPr>
        <w:t xml:space="preserve"> </w:t>
      </w:r>
      <w:r w:rsidRPr="00E7743F">
        <w:rPr>
          <w:rFonts w:ascii="Arial" w:hAnsi="Arial" w:cs="Arial"/>
          <w:w w:val="105"/>
        </w:rPr>
        <w:t>courses.</w:t>
      </w:r>
    </w:p>
    <w:p w14:paraId="0E6FDFBD" w14:textId="77777777" w:rsidR="005B15E8" w:rsidRPr="00E7743F" w:rsidRDefault="005B15E8" w:rsidP="00590F89">
      <w:pPr>
        <w:tabs>
          <w:tab w:val="left" w:pos="1200"/>
        </w:tabs>
        <w:spacing w:line="242" w:lineRule="exact"/>
        <w:rPr>
          <w:rFonts w:ascii="Arial" w:hAnsi="Arial" w:cs="Arial"/>
          <w:sz w:val="20"/>
          <w:szCs w:val="20"/>
        </w:rPr>
      </w:pPr>
      <w:r w:rsidRPr="00E7743F">
        <w:rPr>
          <w:rFonts w:ascii="Arial" w:hAnsi="Arial" w:cs="Arial"/>
          <w:w w:val="105"/>
          <w:sz w:val="20"/>
          <w:szCs w:val="20"/>
        </w:rPr>
        <w:t>HEA</w:t>
      </w:r>
      <w:r w:rsidRPr="00E7743F">
        <w:rPr>
          <w:rFonts w:ascii="Arial" w:hAnsi="Arial" w:cs="Arial"/>
          <w:spacing w:val="22"/>
          <w:w w:val="105"/>
          <w:sz w:val="20"/>
          <w:szCs w:val="20"/>
        </w:rPr>
        <w:t xml:space="preserve"> </w:t>
      </w:r>
      <w:r w:rsidRPr="00E7743F">
        <w:rPr>
          <w:rFonts w:ascii="Arial" w:hAnsi="Arial" w:cs="Arial"/>
          <w:w w:val="105"/>
          <w:sz w:val="20"/>
          <w:szCs w:val="20"/>
        </w:rPr>
        <w:t>623.</w:t>
      </w:r>
      <w:r w:rsidRPr="00E7743F">
        <w:rPr>
          <w:rFonts w:ascii="Arial" w:hAnsi="Arial" w:cs="Arial"/>
          <w:w w:val="105"/>
          <w:sz w:val="20"/>
          <w:szCs w:val="20"/>
        </w:rPr>
        <w:tab/>
      </w:r>
      <w:r w:rsidRPr="00E7743F">
        <w:rPr>
          <w:rFonts w:ascii="Arial" w:hAnsi="Arial" w:cs="Arial"/>
          <w:b/>
          <w:w w:val="105"/>
          <w:sz w:val="20"/>
          <w:szCs w:val="20"/>
        </w:rPr>
        <w:t>University</w:t>
      </w:r>
      <w:r w:rsidRPr="00E7743F">
        <w:rPr>
          <w:rFonts w:ascii="Arial" w:hAnsi="Arial" w:cs="Arial"/>
          <w:b/>
          <w:spacing w:val="-16"/>
          <w:w w:val="105"/>
          <w:sz w:val="20"/>
          <w:szCs w:val="20"/>
        </w:rPr>
        <w:t xml:space="preserve"> </w:t>
      </w:r>
      <w:r w:rsidRPr="00E7743F">
        <w:rPr>
          <w:rFonts w:ascii="Arial" w:hAnsi="Arial" w:cs="Arial"/>
          <w:b/>
          <w:w w:val="105"/>
          <w:sz w:val="20"/>
          <w:szCs w:val="20"/>
        </w:rPr>
        <w:t>Advancement</w:t>
      </w:r>
      <w:r w:rsidRPr="00E7743F">
        <w:rPr>
          <w:rFonts w:ascii="Arial" w:hAnsi="Arial" w:cs="Arial"/>
          <w:b/>
          <w:spacing w:val="-9"/>
          <w:w w:val="105"/>
          <w:sz w:val="20"/>
          <w:szCs w:val="20"/>
        </w:rPr>
        <w:t xml:space="preserve"> </w:t>
      </w:r>
      <w:r w:rsidRPr="00E7743F">
        <w:rPr>
          <w:rFonts w:ascii="Arial" w:hAnsi="Arial" w:cs="Arial"/>
          <w:b/>
          <w:w w:val="105"/>
          <w:sz w:val="20"/>
          <w:szCs w:val="20"/>
        </w:rPr>
        <w:t>and</w:t>
      </w:r>
      <w:r w:rsidRPr="00E7743F">
        <w:rPr>
          <w:rFonts w:ascii="Arial" w:hAnsi="Arial" w:cs="Arial"/>
          <w:b/>
          <w:spacing w:val="-9"/>
          <w:w w:val="105"/>
          <w:sz w:val="20"/>
          <w:szCs w:val="20"/>
        </w:rPr>
        <w:t xml:space="preserve"> </w:t>
      </w:r>
      <w:r w:rsidRPr="00E7743F">
        <w:rPr>
          <w:rFonts w:ascii="Arial" w:hAnsi="Arial" w:cs="Arial"/>
          <w:b/>
          <w:w w:val="105"/>
          <w:sz w:val="20"/>
          <w:szCs w:val="20"/>
        </w:rPr>
        <w:t>Fundraising.</w:t>
      </w:r>
      <w:r w:rsidRPr="00E7743F">
        <w:rPr>
          <w:rFonts w:ascii="Arial" w:hAnsi="Arial" w:cs="Arial"/>
          <w:b/>
          <w:spacing w:val="-9"/>
          <w:w w:val="105"/>
          <w:sz w:val="20"/>
          <w:szCs w:val="20"/>
        </w:rPr>
        <w:t xml:space="preserve"> </w:t>
      </w:r>
      <w:r w:rsidRPr="00E7743F">
        <w:rPr>
          <w:rFonts w:ascii="Arial" w:hAnsi="Arial" w:cs="Arial"/>
          <w:w w:val="105"/>
          <w:sz w:val="20"/>
          <w:szCs w:val="20"/>
        </w:rPr>
        <w:t>3</w:t>
      </w:r>
      <w:r w:rsidRPr="00E7743F">
        <w:rPr>
          <w:rFonts w:ascii="Arial" w:hAnsi="Arial" w:cs="Arial"/>
          <w:spacing w:val="-9"/>
          <w:w w:val="105"/>
          <w:sz w:val="20"/>
          <w:szCs w:val="20"/>
        </w:rPr>
        <w:t xml:space="preserve"> </w:t>
      </w:r>
      <w:r w:rsidRPr="00E7743F">
        <w:rPr>
          <w:rFonts w:ascii="Arial" w:hAnsi="Arial" w:cs="Arial"/>
          <w:w w:val="105"/>
          <w:sz w:val="20"/>
          <w:szCs w:val="20"/>
        </w:rPr>
        <w:t>semester</w:t>
      </w:r>
      <w:r w:rsidRPr="00E7743F">
        <w:rPr>
          <w:rFonts w:ascii="Arial" w:hAnsi="Arial" w:cs="Arial"/>
          <w:spacing w:val="-9"/>
          <w:w w:val="105"/>
          <w:sz w:val="20"/>
          <w:szCs w:val="20"/>
        </w:rPr>
        <w:t xml:space="preserve"> </w:t>
      </w:r>
      <w:r w:rsidRPr="00E7743F">
        <w:rPr>
          <w:rFonts w:ascii="Arial" w:hAnsi="Arial" w:cs="Arial"/>
          <w:w w:val="105"/>
          <w:sz w:val="20"/>
          <w:szCs w:val="20"/>
        </w:rPr>
        <w:t>hours.</w:t>
      </w:r>
    </w:p>
    <w:p w14:paraId="5CD033F4" w14:textId="00EAEF06" w:rsidR="005B15E8" w:rsidRPr="00E7743F" w:rsidRDefault="005B15E8" w:rsidP="003C690B">
      <w:pPr>
        <w:pStyle w:val="BodyText"/>
        <w:spacing w:before="0" w:line="235" w:lineRule="auto"/>
        <w:ind w:left="1180" w:right="0"/>
        <w:rPr>
          <w:rFonts w:ascii="Arial" w:hAnsi="Arial" w:cs="Arial"/>
          <w:w w:val="105"/>
        </w:rPr>
      </w:pPr>
      <w:r w:rsidRPr="00E7743F">
        <w:rPr>
          <w:rFonts w:ascii="Arial" w:hAnsi="Arial" w:cs="Arial"/>
          <w:spacing w:val="-3"/>
          <w:w w:val="105"/>
        </w:rPr>
        <w:t xml:space="preserve">This </w:t>
      </w:r>
      <w:r w:rsidRPr="00E7743F">
        <w:rPr>
          <w:rFonts w:ascii="Arial" w:hAnsi="Arial" w:cs="Arial"/>
          <w:w w:val="105"/>
        </w:rPr>
        <w:t xml:space="preserve">course is designed to assist students in developing a better understanding of fundraising for nonprofit organizations, and the critical role philanthropy and fundraising plays in sustaining and growing nonprofits such as colleges and universities. </w:t>
      </w:r>
      <w:r w:rsidRPr="00E7743F">
        <w:rPr>
          <w:rFonts w:ascii="Arial" w:hAnsi="Arial" w:cs="Arial"/>
          <w:spacing w:val="-3"/>
          <w:w w:val="105"/>
        </w:rPr>
        <w:t xml:space="preserve">The </w:t>
      </w:r>
      <w:r w:rsidRPr="00E7743F">
        <w:rPr>
          <w:rFonts w:ascii="Arial" w:hAnsi="Arial" w:cs="Arial"/>
          <w:w w:val="105"/>
        </w:rPr>
        <w:t>course explores</w:t>
      </w:r>
      <w:r w:rsidRPr="00E7743F">
        <w:rPr>
          <w:rFonts w:ascii="Arial" w:hAnsi="Arial" w:cs="Arial"/>
          <w:spacing w:val="-14"/>
          <w:w w:val="105"/>
        </w:rPr>
        <w:t xml:space="preserve"> </w:t>
      </w:r>
      <w:r w:rsidRPr="00E7743F">
        <w:rPr>
          <w:rFonts w:ascii="Arial" w:hAnsi="Arial" w:cs="Arial"/>
          <w:w w:val="105"/>
        </w:rPr>
        <w:t>the</w:t>
      </w:r>
      <w:r w:rsidRPr="00E7743F">
        <w:rPr>
          <w:rFonts w:ascii="Arial" w:hAnsi="Arial" w:cs="Arial"/>
          <w:spacing w:val="-14"/>
          <w:w w:val="105"/>
        </w:rPr>
        <w:t xml:space="preserve"> </w:t>
      </w:r>
      <w:r w:rsidRPr="00E7743F">
        <w:rPr>
          <w:rFonts w:ascii="Arial" w:hAnsi="Arial" w:cs="Arial"/>
          <w:w w:val="105"/>
        </w:rPr>
        <w:t>history</w:t>
      </w:r>
      <w:r w:rsidRPr="00E7743F">
        <w:rPr>
          <w:rFonts w:ascii="Arial" w:hAnsi="Arial" w:cs="Arial"/>
          <w:spacing w:val="-14"/>
          <w:w w:val="105"/>
        </w:rPr>
        <w:t xml:space="preserve"> </w:t>
      </w:r>
      <w:r w:rsidRPr="00E7743F">
        <w:rPr>
          <w:rFonts w:ascii="Arial" w:hAnsi="Arial" w:cs="Arial"/>
          <w:w w:val="105"/>
        </w:rPr>
        <w:t>and</w:t>
      </w:r>
      <w:r w:rsidRPr="00E7743F">
        <w:rPr>
          <w:rFonts w:ascii="Arial" w:hAnsi="Arial" w:cs="Arial"/>
          <w:spacing w:val="-14"/>
          <w:w w:val="105"/>
        </w:rPr>
        <w:t xml:space="preserve"> </w:t>
      </w:r>
      <w:r w:rsidRPr="00E7743F">
        <w:rPr>
          <w:rFonts w:ascii="Arial" w:hAnsi="Arial" w:cs="Arial"/>
          <w:w w:val="105"/>
        </w:rPr>
        <w:t>foundation</w:t>
      </w:r>
      <w:r w:rsidRPr="00E7743F">
        <w:rPr>
          <w:rFonts w:ascii="Arial" w:hAnsi="Arial" w:cs="Arial"/>
          <w:spacing w:val="-14"/>
          <w:w w:val="105"/>
        </w:rPr>
        <w:t xml:space="preserve"> </w:t>
      </w:r>
      <w:r w:rsidRPr="00E7743F">
        <w:rPr>
          <w:rFonts w:ascii="Arial" w:hAnsi="Arial" w:cs="Arial"/>
          <w:w w:val="105"/>
        </w:rPr>
        <w:t>of</w:t>
      </w:r>
      <w:r w:rsidRPr="00E7743F">
        <w:rPr>
          <w:rFonts w:ascii="Arial" w:hAnsi="Arial" w:cs="Arial"/>
          <w:spacing w:val="-14"/>
          <w:w w:val="105"/>
        </w:rPr>
        <w:t xml:space="preserve"> </w:t>
      </w:r>
      <w:r w:rsidRPr="00E7743F">
        <w:rPr>
          <w:rFonts w:ascii="Arial" w:hAnsi="Arial" w:cs="Arial"/>
          <w:w w:val="105"/>
        </w:rPr>
        <w:t>nonprofit</w:t>
      </w:r>
      <w:r w:rsidRPr="00E7743F">
        <w:rPr>
          <w:rFonts w:ascii="Arial" w:hAnsi="Arial" w:cs="Arial"/>
          <w:spacing w:val="-14"/>
          <w:w w:val="105"/>
        </w:rPr>
        <w:t xml:space="preserve"> </w:t>
      </w:r>
      <w:r w:rsidRPr="00E7743F">
        <w:rPr>
          <w:rFonts w:ascii="Arial" w:hAnsi="Arial" w:cs="Arial"/>
          <w:w w:val="105"/>
        </w:rPr>
        <w:t>organizations</w:t>
      </w:r>
      <w:r w:rsidRPr="00E7743F">
        <w:rPr>
          <w:rFonts w:ascii="Arial" w:hAnsi="Arial" w:cs="Arial"/>
          <w:spacing w:val="-14"/>
          <w:w w:val="105"/>
        </w:rPr>
        <w:t xml:space="preserve"> </w:t>
      </w:r>
      <w:r w:rsidRPr="00E7743F">
        <w:rPr>
          <w:rFonts w:ascii="Arial" w:hAnsi="Arial" w:cs="Arial"/>
          <w:w w:val="105"/>
        </w:rPr>
        <w:t>and</w:t>
      </w:r>
      <w:r w:rsidRPr="00E7743F">
        <w:rPr>
          <w:rFonts w:ascii="Arial" w:hAnsi="Arial" w:cs="Arial"/>
          <w:spacing w:val="-14"/>
          <w:w w:val="105"/>
        </w:rPr>
        <w:t xml:space="preserve"> </w:t>
      </w:r>
      <w:r w:rsidRPr="00E7743F">
        <w:rPr>
          <w:rFonts w:ascii="Arial" w:hAnsi="Arial" w:cs="Arial"/>
          <w:w w:val="105"/>
        </w:rPr>
        <w:t xml:space="preserve">the diverse contexts within which they exist. </w:t>
      </w:r>
      <w:r w:rsidRPr="00E7743F">
        <w:rPr>
          <w:rFonts w:ascii="Arial" w:hAnsi="Arial" w:cs="Arial"/>
          <w:spacing w:val="-3"/>
          <w:w w:val="105"/>
        </w:rPr>
        <w:t xml:space="preserve">The </w:t>
      </w:r>
      <w:r w:rsidRPr="00E7743F">
        <w:rPr>
          <w:rFonts w:ascii="Arial" w:hAnsi="Arial" w:cs="Arial"/>
          <w:w w:val="105"/>
        </w:rPr>
        <w:t>course will discuss philanthropic and fundraising</w:t>
      </w:r>
      <w:r w:rsidRPr="00E7743F">
        <w:rPr>
          <w:rFonts w:ascii="Arial" w:hAnsi="Arial" w:cs="Arial"/>
          <w:spacing w:val="-12"/>
          <w:w w:val="105"/>
        </w:rPr>
        <w:t xml:space="preserve"> </w:t>
      </w:r>
      <w:r w:rsidRPr="00E7743F">
        <w:rPr>
          <w:rFonts w:ascii="Arial" w:hAnsi="Arial" w:cs="Arial"/>
          <w:w w:val="105"/>
        </w:rPr>
        <w:t>trends.</w:t>
      </w:r>
    </w:p>
    <w:p w14:paraId="6EC6A570" w14:textId="77777777" w:rsidR="005B15E8" w:rsidRPr="00E7743F" w:rsidRDefault="005B15E8" w:rsidP="00590F89">
      <w:pPr>
        <w:tabs>
          <w:tab w:val="left" w:pos="1199"/>
        </w:tabs>
        <w:spacing w:line="239" w:lineRule="exact"/>
        <w:rPr>
          <w:rFonts w:ascii="Arial" w:hAnsi="Arial" w:cs="Arial"/>
          <w:sz w:val="20"/>
          <w:szCs w:val="20"/>
        </w:rPr>
      </w:pPr>
      <w:r w:rsidRPr="00E7743F">
        <w:rPr>
          <w:rFonts w:ascii="Arial" w:hAnsi="Arial" w:cs="Arial"/>
          <w:w w:val="105"/>
          <w:sz w:val="20"/>
          <w:szCs w:val="20"/>
        </w:rPr>
        <w:t>HEA</w:t>
      </w:r>
      <w:r w:rsidRPr="00E7743F">
        <w:rPr>
          <w:rFonts w:ascii="Arial" w:hAnsi="Arial" w:cs="Arial"/>
          <w:spacing w:val="22"/>
          <w:w w:val="105"/>
          <w:sz w:val="20"/>
          <w:szCs w:val="20"/>
        </w:rPr>
        <w:t xml:space="preserve"> </w:t>
      </w:r>
      <w:r w:rsidRPr="00E7743F">
        <w:rPr>
          <w:rFonts w:ascii="Arial" w:hAnsi="Arial" w:cs="Arial"/>
          <w:w w:val="105"/>
          <w:sz w:val="20"/>
          <w:szCs w:val="20"/>
        </w:rPr>
        <w:t>691.</w:t>
      </w:r>
      <w:r w:rsidRPr="00E7743F">
        <w:rPr>
          <w:rFonts w:ascii="Arial" w:hAnsi="Arial" w:cs="Arial"/>
          <w:w w:val="105"/>
          <w:sz w:val="20"/>
          <w:szCs w:val="20"/>
        </w:rPr>
        <w:tab/>
      </w:r>
      <w:r w:rsidRPr="00E7743F">
        <w:rPr>
          <w:rFonts w:ascii="Arial" w:hAnsi="Arial" w:cs="Arial"/>
          <w:b/>
          <w:w w:val="105"/>
          <w:sz w:val="20"/>
          <w:szCs w:val="20"/>
        </w:rPr>
        <w:t xml:space="preserve">Internship in Higher Education. </w:t>
      </w:r>
      <w:r w:rsidRPr="00E7743F">
        <w:rPr>
          <w:rFonts w:ascii="Arial" w:hAnsi="Arial" w:cs="Arial"/>
          <w:w w:val="105"/>
          <w:sz w:val="20"/>
          <w:szCs w:val="20"/>
        </w:rPr>
        <w:t>3 semester</w:t>
      </w:r>
      <w:r w:rsidRPr="00E7743F">
        <w:rPr>
          <w:rFonts w:ascii="Arial" w:hAnsi="Arial" w:cs="Arial"/>
          <w:spacing w:val="-5"/>
          <w:w w:val="105"/>
          <w:sz w:val="20"/>
          <w:szCs w:val="20"/>
        </w:rPr>
        <w:t xml:space="preserve"> </w:t>
      </w:r>
      <w:r w:rsidRPr="00E7743F">
        <w:rPr>
          <w:rFonts w:ascii="Arial" w:hAnsi="Arial" w:cs="Arial"/>
          <w:w w:val="105"/>
          <w:sz w:val="20"/>
          <w:szCs w:val="20"/>
        </w:rPr>
        <w:t>hours.</w:t>
      </w:r>
    </w:p>
    <w:p w14:paraId="55C59B51" w14:textId="5B330DBB" w:rsidR="005B15E8" w:rsidRDefault="005B15E8" w:rsidP="003C690B">
      <w:pPr>
        <w:pStyle w:val="BodyText"/>
        <w:spacing w:before="0" w:line="228" w:lineRule="auto"/>
        <w:ind w:right="0"/>
        <w:rPr>
          <w:rFonts w:ascii="Arial" w:hAnsi="Arial" w:cs="Arial"/>
          <w:w w:val="105"/>
        </w:rPr>
      </w:pPr>
      <w:r w:rsidRPr="00E7743F">
        <w:rPr>
          <w:rFonts w:ascii="Arial" w:hAnsi="Arial" w:cs="Arial"/>
          <w:w w:val="105"/>
        </w:rPr>
        <w:t xml:space="preserve">This course is offered for students enrolled in the Master of Professional Studies degree program and its Higher Education Administration area of specialization on approval of the M.Pr.S. </w:t>
      </w:r>
      <w:r w:rsidRPr="00E7743F">
        <w:rPr>
          <w:rFonts w:ascii="Arial" w:hAnsi="Arial" w:cs="Arial"/>
          <w:spacing w:val="-3"/>
          <w:w w:val="105"/>
        </w:rPr>
        <w:t>director.</w:t>
      </w:r>
      <w:r w:rsidRPr="00E7743F">
        <w:rPr>
          <w:rFonts w:ascii="Arial" w:hAnsi="Arial" w:cs="Arial"/>
          <w:spacing w:val="-18"/>
          <w:w w:val="105"/>
        </w:rPr>
        <w:t xml:space="preserve"> </w:t>
      </w:r>
      <w:r w:rsidRPr="00E7743F">
        <w:rPr>
          <w:rFonts w:ascii="Arial" w:hAnsi="Arial" w:cs="Arial"/>
          <w:spacing w:val="-4"/>
          <w:w w:val="105"/>
        </w:rPr>
        <w:t>The</w:t>
      </w:r>
      <w:r w:rsidRPr="00E7743F">
        <w:rPr>
          <w:rFonts w:ascii="Arial" w:hAnsi="Arial" w:cs="Arial"/>
          <w:spacing w:val="-3"/>
          <w:w w:val="105"/>
        </w:rPr>
        <w:t xml:space="preserve"> </w:t>
      </w:r>
      <w:r w:rsidRPr="00E7743F">
        <w:rPr>
          <w:rFonts w:ascii="Arial" w:hAnsi="Arial" w:cs="Arial"/>
          <w:w w:val="105"/>
        </w:rPr>
        <w:t>Internship</w:t>
      </w:r>
      <w:r w:rsidRPr="00E7743F">
        <w:rPr>
          <w:rFonts w:ascii="Arial" w:hAnsi="Arial" w:cs="Arial"/>
          <w:spacing w:val="-4"/>
          <w:w w:val="105"/>
        </w:rPr>
        <w:t xml:space="preserve"> </w:t>
      </w:r>
      <w:r w:rsidRPr="00E7743F">
        <w:rPr>
          <w:rFonts w:ascii="Arial" w:hAnsi="Arial" w:cs="Arial"/>
          <w:w w:val="105"/>
        </w:rPr>
        <w:t>in</w:t>
      </w:r>
      <w:r w:rsidRPr="00E7743F">
        <w:rPr>
          <w:rFonts w:ascii="Arial" w:hAnsi="Arial" w:cs="Arial"/>
          <w:spacing w:val="-4"/>
          <w:w w:val="105"/>
        </w:rPr>
        <w:t xml:space="preserve"> </w:t>
      </w:r>
      <w:r w:rsidRPr="00E7743F">
        <w:rPr>
          <w:rFonts w:ascii="Arial" w:hAnsi="Arial" w:cs="Arial"/>
          <w:w w:val="105"/>
        </w:rPr>
        <w:t>Higher</w:t>
      </w:r>
      <w:r w:rsidRPr="00E7743F">
        <w:rPr>
          <w:rFonts w:ascii="Arial" w:hAnsi="Arial" w:cs="Arial"/>
          <w:spacing w:val="-4"/>
          <w:w w:val="105"/>
        </w:rPr>
        <w:t xml:space="preserve"> </w:t>
      </w:r>
      <w:r w:rsidRPr="00E7743F">
        <w:rPr>
          <w:rFonts w:ascii="Arial" w:hAnsi="Arial" w:cs="Arial"/>
          <w:w w:val="105"/>
        </w:rPr>
        <w:t>Education</w:t>
      </w:r>
      <w:r w:rsidRPr="00E7743F">
        <w:rPr>
          <w:rFonts w:ascii="Arial" w:hAnsi="Arial" w:cs="Arial"/>
          <w:spacing w:val="-4"/>
          <w:w w:val="105"/>
        </w:rPr>
        <w:t xml:space="preserve"> </w:t>
      </w:r>
      <w:r w:rsidRPr="00E7743F">
        <w:rPr>
          <w:rFonts w:ascii="Arial" w:hAnsi="Arial" w:cs="Arial"/>
          <w:w w:val="105"/>
        </w:rPr>
        <w:t>course</w:t>
      </w:r>
      <w:r w:rsidRPr="00E7743F">
        <w:rPr>
          <w:rFonts w:ascii="Arial" w:hAnsi="Arial" w:cs="Arial"/>
          <w:spacing w:val="-3"/>
          <w:w w:val="105"/>
        </w:rPr>
        <w:t xml:space="preserve"> </w:t>
      </w:r>
      <w:r w:rsidRPr="00E7743F">
        <w:rPr>
          <w:rFonts w:ascii="Arial" w:hAnsi="Arial" w:cs="Arial"/>
          <w:w w:val="105"/>
        </w:rPr>
        <w:t>is</w:t>
      </w:r>
      <w:r w:rsidRPr="00E7743F">
        <w:rPr>
          <w:rFonts w:ascii="Arial" w:hAnsi="Arial" w:cs="Arial"/>
          <w:spacing w:val="-3"/>
          <w:w w:val="105"/>
        </w:rPr>
        <w:t xml:space="preserve"> </w:t>
      </w:r>
      <w:r w:rsidRPr="00E7743F">
        <w:rPr>
          <w:rFonts w:ascii="Arial" w:hAnsi="Arial" w:cs="Arial"/>
          <w:w w:val="105"/>
        </w:rPr>
        <w:t>intended</w:t>
      </w:r>
      <w:r w:rsidRPr="00E7743F">
        <w:rPr>
          <w:rFonts w:ascii="Arial" w:hAnsi="Arial" w:cs="Arial"/>
          <w:spacing w:val="-4"/>
          <w:w w:val="105"/>
        </w:rPr>
        <w:t xml:space="preserve"> </w:t>
      </w:r>
      <w:r w:rsidRPr="00E7743F">
        <w:rPr>
          <w:rFonts w:ascii="Arial" w:hAnsi="Arial" w:cs="Arial"/>
          <w:w w:val="105"/>
        </w:rPr>
        <w:t>to</w:t>
      </w:r>
      <w:r w:rsidRPr="00E7743F">
        <w:rPr>
          <w:rFonts w:ascii="Arial" w:hAnsi="Arial" w:cs="Arial"/>
          <w:spacing w:val="-4"/>
          <w:w w:val="105"/>
        </w:rPr>
        <w:t xml:space="preserve"> </w:t>
      </w:r>
      <w:r w:rsidRPr="00E7743F">
        <w:rPr>
          <w:rFonts w:ascii="Arial" w:hAnsi="Arial" w:cs="Arial"/>
          <w:w w:val="105"/>
        </w:rPr>
        <w:t>help students integrate theoretical and research coursework with the practice</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higher</w:t>
      </w:r>
      <w:r w:rsidRPr="00E7743F">
        <w:rPr>
          <w:rFonts w:ascii="Arial" w:hAnsi="Arial" w:cs="Arial"/>
          <w:spacing w:val="-13"/>
          <w:w w:val="105"/>
        </w:rPr>
        <w:t xml:space="preserve"> </w:t>
      </w:r>
      <w:r w:rsidRPr="00E7743F">
        <w:rPr>
          <w:rFonts w:ascii="Arial" w:hAnsi="Arial" w:cs="Arial"/>
          <w:w w:val="105"/>
        </w:rPr>
        <w:t>education</w:t>
      </w:r>
      <w:r w:rsidRPr="00E7743F">
        <w:rPr>
          <w:rFonts w:ascii="Arial" w:hAnsi="Arial" w:cs="Arial"/>
          <w:spacing w:val="-13"/>
          <w:w w:val="105"/>
        </w:rPr>
        <w:t xml:space="preserve"> </w:t>
      </w:r>
      <w:r w:rsidRPr="00E7743F">
        <w:rPr>
          <w:rFonts w:ascii="Arial" w:hAnsi="Arial" w:cs="Arial"/>
          <w:w w:val="105"/>
        </w:rPr>
        <w:t>administration</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to</w:t>
      </w:r>
      <w:r w:rsidRPr="00E7743F">
        <w:rPr>
          <w:rFonts w:ascii="Arial" w:hAnsi="Arial" w:cs="Arial"/>
          <w:spacing w:val="-13"/>
          <w:w w:val="105"/>
        </w:rPr>
        <w:t xml:space="preserve"> </w:t>
      </w:r>
      <w:r w:rsidRPr="00E7743F">
        <w:rPr>
          <w:rFonts w:ascii="Arial" w:hAnsi="Arial" w:cs="Arial"/>
          <w:w w:val="105"/>
        </w:rPr>
        <w:t>reflect</w:t>
      </w:r>
      <w:r w:rsidRPr="00E7743F">
        <w:rPr>
          <w:rFonts w:ascii="Arial" w:hAnsi="Arial" w:cs="Arial"/>
          <w:spacing w:val="-13"/>
          <w:w w:val="105"/>
        </w:rPr>
        <w:t xml:space="preserve"> </w:t>
      </w:r>
      <w:r w:rsidRPr="00E7743F">
        <w:rPr>
          <w:rFonts w:ascii="Arial" w:hAnsi="Arial" w:cs="Arial"/>
          <w:w w:val="105"/>
        </w:rPr>
        <w:t>on</w:t>
      </w:r>
      <w:r w:rsidRPr="00E7743F">
        <w:rPr>
          <w:rFonts w:ascii="Arial" w:hAnsi="Arial" w:cs="Arial"/>
          <w:spacing w:val="-13"/>
          <w:w w:val="105"/>
        </w:rPr>
        <w:t xml:space="preserve"> </w:t>
      </w:r>
      <w:r w:rsidRPr="00E7743F">
        <w:rPr>
          <w:rFonts w:ascii="Arial" w:hAnsi="Arial" w:cs="Arial"/>
          <w:w w:val="105"/>
        </w:rPr>
        <w:t>their</w:t>
      </w:r>
      <w:r w:rsidRPr="00E7743F">
        <w:rPr>
          <w:rFonts w:ascii="Arial" w:hAnsi="Arial" w:cs="Arial"/>
          <w:spacing w:val="-13"/>
          <w:w w:val="105"/>
        </w:rPr>
        <w:t xml:space="preserve"> </w:t>
      </w:r>
      <w:r w:rsidRPr="00E7743F">
        <w:rPr>
          <w:rFonts w:ascii="Arial" w:hAnsi="Arial" w:cs="Arial"/>
          <w:w w:val="105"/>
        </w:rPr>
        <w:t>own development</w:t>
      </w:r>
      <w:r w:rsidRPr="00E7743F">
        <w:rPr>
          <w:rFonts w:ascii="Arial" w:hAnsi="Arial" w:cs="Arial"/>
          <w:spacing w:val="-10"/>
          <w:w w:val="105"/>
        </w:rPr>
        <w:t xml:space="preserve"> </w:t>
      </w:r>
      <w:r w:rsidRPr="00E7743F">
        <w:rPr>
          <w:rFonts w:ascii="Arial" w:hAnsi="Arial" w:cs="Arial"/>
          <w:w w:val="105"/>
        </w:rPr>
        <w:t>as</w:t>
      </w:r>
      <w:r w:rsidRPr="00E7743F">
        <w:rPr>
          <w:rFonts w:ascii="Arial" w:hAnsi="Arial" w:cs="Arial"/>
          <w:spacing w:val="-10"/>
          <w:w w:val="105"/>
        </w:rPr>
        <w:t xml:space="preserve"> </w:t>
      </w:r>
      <w:r w:rsidRPr="00E7743F">
        <w:rPr>
          <w:rFonts w:ascii="Arial" w:hAnsi="Arial" w:cs="Arial"/>
          <w:w w:val="105"/>
        </w:rPr>
        <w:t>educators</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professionals.</w:t>
      </w:r>
    </w:p>
    <w:p w14:paraId="50A2AFC6" w14:textId="77777777" w:rsidR="00590F89" w:rsidRPr="00590F89" w:rsidRDefault="00590F89" w:rsidP="00590F89">
      <w:pPr>
        <w:pStyle w:val="BodyText"/>
        <w:ind w:left="0" w:firstLine="0"/>
        <w:jc w:val="center"/>
        <w:rPr>
          <w:rFonts w:ascii="Arial" w:hAnsi="Arial" w:cs="Arial"/>
          <w:b/>
        </w:rPr>
      </w:pPr>
    </w:p>
    <w:p w14:paraId="18E46658" w14:textId="108897AB" w:rsidR="005B15E8" w:rsidRDefault="005B15E8" w:rsidP="00590F89">
      <w:pPr>
        <w:pStyle w:val="BodyText"/>
        <w:ind w:left="0" w:firstLine="0"/>
        <w:jc w:val="center"/>
        <w:rPr>
          <w:rFonts w:ascii="Arial" w:hAnsi="Arial" w:cs="Arial"/>
          <w:b/>
          <w:w w:val="105"/>
        </w:rPr>
      </w:pPr>
      <w:bookmarkStart w:id="203" w:name="_TOC_250000"/>
      <w:bookmarkEnd w:id="203"/>
      <w:r w:rsidRPr="00590F89">
        <w:rPr>
          <w:rFonts w:ascii="Arial" w:hAnsi="Arial" w:cs="Arial"/>
          <w:b/>
          <w:w w:val="105"/>
        </w:rPr>
        <w:t>Human Environmental Sciences</w:t>
      </w:r>
    </w:p>
    <w:p w14:paraId="632F2FDE" w14:textId="77777777" w:rsidR="00590F89" w:rsidRPr="00590F89" w:rsidRDefault="00590F89" w:rsidP="00590F89">
      <w:pPr>
        <w:pStyle w:val="BodyText"/>
        <w:ind w:left="0" w:firstLine="0"/>
        <w:jc w:val="center"/>
        <w:rPr>
          <w:rFonts w:ascii="Arial" w:hAnsi="Arial" w:cs="Arial"/>
          <w:b/>
          <w:w w:val="105"/>
        </w:rPr>
      </w:pPr>
    </w:p>
    <w:p w14:paraId="0D36F15F" w14:textId="474C44B5" w:rsidR="005B15E8" w:rsidRPr="00590F89" w:rsidRDefault="00590F89" w:rsidP="00590F89">
      <w:pPr>
        <w:pStyle w:val="BodyText"/>
        <w:ind w:left="0" w:firstLine="0"/>
        <w:rPr>
          <w:rFonts w:ascii="Arial" w:hAnsi="Arial" w:cs="Arial"/>
          <w:w w:val="105"/>
        </w:rPr>
      </w:pPr>
      <w:r>
        <w:rPr>
          <w:rFonts w:ascii="Arial" w:hAnsi="Arial" w:cs="Arial"/>
          <w:w w:val="105"/>
        </w:rPr>
        <w:t xml:space="preserve">HES 562.     </w:t>
      </w:r>
      <w:r w:rsidR="005B15E8" w:rsidRPr="00590F89">
        <w:rPr>
          <w:rFonts w:ascii="Arial" w:hAnsi="Arial" w:cs="Arial"/>
          <w:b/>
          <w:w w:val="105"/>
        </w:rPr>
        <w:t>Family and Consumer Sciences in the School and Community.</w:t>
      </w:r>
      <w:r w:rsidR="005B15E8" w:rsidRPr="00590F89">
        <w:rPr>
          <w:rFonts w:ascii="Arial" w:hAnsi="Arial" w:cs="Arial"/>
          <w:w w:val="105"/>
        </w:rPr>
        <w:t xml:space="preserve"> 3 semester hours.</w:t>
      </w:r>
    </w:p>
    <w:p w14:paraId="0FD69438" w14:textId="77777777" w:rsidR="005B15E8" w:rsidRPr="00590F89" w:rsidRDefault="005B15E8" w:rsidP="00590F89">
      <w:pPr>
        <w:pStyle w:val="BodyText"/>
        <w:rPr>
          <w:rFonts w:ascii="Arial" w:hAnsi="Arial" w:cs="Arial"/>
          <w:w w:val="105"/>
        </w:rPr>
      </w:pPr>
      <w:r w:rsidRPr="00590F89">
        <w:rPr>
          <w:rFonts w:ascii="Arial" w:hAnsi="Arial" w:cs="Arial"/>
          <w:w w:val="105"/>
        </w:rPr>
        <w:t>The relationship of family and consumer sciences to the school and community, including the underlying philosophies and objectives of teaching family and consumer sciences, with emphasis on the Alabama program, exploration and development of materials, and methods for implementing the family and consumer sciences program. Prerequisite; ASBI/FBI background clearance.</w:t>
      </w:r>
    </w:p>
    <w:p w14:paraId="3600DF7E" w14:textId="125C62BB" w:rsidR="005B15E8" w:rsidRPr="00590F89" w:rsidRDefault="00590F89" w:rsidP="00590F89">
      <w:pPr>
        <w:pStyle w:val="BodyText"/>
        <w:ind w:left="0" w:firstLine="0"/>
        <w:rPr>
          <w:rFonts w:ascii="Arial" w:hAnsi="Arial" w:cs="Arial"/>
          <w:w w:val="105"/>
        </w:rPr>
      </w:pPr>
      <w:r>
        <w:rPr>
          <w:rFonts w:ascii="Arial" w:hAnsi="Arial" w:cs="Arial"/>
          <w:w w:val="105"/>
        </w:rPr>
        <w:t xml:space="preserve">HES 570.     </w:t>
      </w:r>
      <w:r w:rsidR="005B15E8" w:rsidRPr="00590F89">
        <w:rPr>
          <w:rFonts w:ascii="Arial" w:hAnsi="Arial" w:cs="Arial"/>
          <w:b/>
          <w:w w:val="105"/>
        </w:rPr>
        <w:t>Infants and Toddlers.</w:t>
      </w:r>
      <w:r w:rsidR="005B15E8" w:rsidRPr="00590F89">
        <w:rPr>
          <w:rFonts w:ascii="Arial" w:hAnsi="Arial" w:cs="Arial"/>
          <w:w w:val="105"/>
        </w:rPr>
        <w:t xml:space="preserve"> 3 semester hours.</w:t>
      </w:r>
    </w:p>
    <w:p w14:paraId="06A1972C" w14:textId="77777777" w:rsidR="00590F89" w:rsidRDefault="005B15E8" w:rsidP="00590F89">
      <w:pPr>
        <w:pStyle w:val="BodyText"/>
        <w:rPr>
          <w:rFonts w:ascii="Arial" w:hAnsi="Arial" w:cs="Arial"/>
          <w:w w:val="105"/>
        </w:rPr>
      </w:pPr>
      <w:r w:rsidRPr="00590F89">
        <w:rPr>
          <w:rFonts w:ascii="Arial" w:hAnsi="Arial" w:cs="Arial"/>
          <w:w w:val="105"/>
        </w:rPr>
        <w:t>The purpose of this course is to introduce students to the field of infant and toddler (i.e. birth to 36 months) childcare. Specifically, students will examine appropriate childcare practices based on a developmental perspective of education. Topics include a discussion of infants’ and toddlers’ physical, cognitive, and socio-emotional development; appropriate care and routines of infants and toddlers; building relationships with infants and toddlers; guiding the behaviors of infants and toddlers; effective communication with families and colleagues; responsive and culturally sensitive caregiving techniques; and the design of an infant/toddler program. Activities and assignments completed in this course contribute to the achievement of the CIEP Family and Consumer Sciences competencies (Standard 7: Education, Early Chil</w:t>
      </w:r>
      <w:r w:rsidR="00590F89">
        <w:rPr>
          <w:rFonts w:ascii="Arial" w:hAnsi="Arial" w:cs="Arial"/>
          <w:w w:val="105"/>
        </w:rPr>
        <w:t>dhood Education, and Services).</w:t>
      </w:r>
    </w:p>
    <w:p w14:paraId="15F37367" w14:textId="23C64C40" w:rsidR="005B15E8" w:rsidRPr="00590F89" w:rsidRDefault="00590F89" w:rsidP="00590F89">
      <w:pPr>
        <w:pStyle w:val="BodyText"/>
        <w:ind w:left="0" w:firstLine="0"/>
        <w:rPr>
          <w:rFonts w:ascii="Arial" w:hAnsi="Arial" w:cs="Arial"/>
          <w:w w:val="105"/>
        </w:rPr>
      </w:pPr>
      <w:r>
        <w:rPr>
          <w:rFonts w:ascii="Arial" w:hAnsi="Arial" w:cs="Arial"/>
          <w:w w:val="105"/>
        </w:rPr>
        <w:t xml:space="preserve">HES 606.     </w:t>
      </w:r>
      <w:r w:rsidR="005B15E8" w:rsidRPr="00590F89">
        <w:rPr>
          <w:rFonts w:ascii="Arial" w:hAnsi="Arial" w:cs="Arial"/>
          <w:b/>
          <w:w w:val="105"/>
        </w:rPr>
        <w:t>Interior Design Seminar.</w:t>
      </w:r>
      <w:r w:rsidR="005B15E8" w:rsidRPr="00590F89">
        <w:rPr>
          <w:rFonts w:ascii="Arial" w:hAnsi="Arial" w:cs="Arial"/>
          <w:w w:val="105"/>
        </w:rPr>
        <w:t xml:space="preserve"> 3 semester hours.</w:t>
      </w:r>
    </w:p>
    <w:p w14:paraId="2DF214B5" w14:textId="2A97A22C" w:rsidR="00590F89" w:rsidRDefault="005B15E8" w:rsidP="00382FD5">
      <w:pPr>
        <w:pStyle w:val="BodyText"/>
        <w:rPr>
          <w:rFonts w:ascii="Arial" w:hAnsi="Arial" w:cs="Arial"/>
          <w:w w:val="105"/>
        </w:rPr>
      </w:pPr>
      <w:r w:rsidRPr="00590F89">
        <w:rPr>
          <w:rFonts w:ascii="Arial" w:hAnsi="Arial" w:cs="Arial"/>
          <w:w w:val="105"/>
        </w:rPr>
        <w:t>The complex interaction and impact of the built environment on human behavior is examined through the context of social, behavioral, cultural, and environmental variables. Emphasis on creating small-scale environments based on the interaction of the individual with the environment. This course employs readings, lectures, and discussions to simulate and refine critical thinking and practical design problem-solving abilities. Activities and assignments completed in this course contribute to the achievement of the CIEP Family and Consumer Sciences competencies (Standard 6: Housing, Interiors, and Furnishings), as well as CIDA standards.</w:t>
      </w:r>
    </w:p>
    <w:p w14:paraId="2FD58D81" w14:textId="77777777" w:rsidR="00590F89" w:rsidRPr="00590F89" w:rsidRDefault="00590F89" w:rsidP="00590F89">
      <w:pPr>
        <w:pStyle w:val="BodyText"/>
        <w:rPr>
          <w:rFonts w:ascii="Arial" w:hAnsi="Arial" w:cs="Arial"/>
          <w:w w:val="105"/>
        </w:rPr>
      </w:pPr>
    </w:p>
    <w:p w14:paraId="3618C99A" w14:textId="77777777" w:rsidR="005B15E8" w:rsidRPr="00590F89" w:rsidRDefault="005B15E8" w:rsidP="00590F89">
      <w:pPr>
        <w:pStyle w:val="BodyText"/>
        <w:ind w:left="0" w:firstLine="0"/>
        <w:jc w:val="center"/>
        <w:rPr>
          <w:rFonts w:ascii="Arial" w:hAnsi="Arial" w:cs="Arial"/>
          <w:b/>
        </w:rPr>
      </w:pPr>
      <w:r w:rsidRPr="00590F89">
        <w:rPr>
          <w:rFonts w:ascii="Arial" w:hAnsi="Arial" w:cs="Arial"/>
          <w:b/>
          <w:w w:val="105"/>
        </w:rPr>
        <w:t>History</w:t>
      </w:r>
    </w:p>
    <w:p w14:paraId="6FFAF029" w14:textId="36F3F778" w:rsidR="005B15E8" w:rsidRPr="00590F89" w:rsidRDefault="005B15E8" w:rsidP="00590F89">
      <w:pPr>
        <w:pStyle w:val="BodyText"/>
        <w:ind w:left="0" w:firstLine="0"/>
        <w:rPr>
          <w:rFonts w:ascii="Arial" w:hAnsi="Arial" w:cs="Arial"/>
        </w:rPr>
      </w:pPr>
      <w:r w:rsidRPr="00590F89">
        <w:rPr>
          <w:rFonts w:ascii="Arial" w:hAnsi="Arial" w:cs="Arial"/>
          <w:w w:val="105"/>
        </w:rPr>
        <w:t>HI</w:t>
      </w:r>
      <w:r w:rsidRPr="00590F89">
        <w:rPr>
          <w:rFonts w:ascii="Arial" w:hAnsi="Arial" w:cs="Arial"/>
          <w:spacing w:val="20"/>
          <w:w w:val="105"/>
        </w:rPr>
        <w:t xml:space="preserve"> </w:t>
      </w:r>
      <w:r w:rsidRPr="00590F89">
        <w:rPr>
          <w:rFonts w:ascii="Arial" w:hAnsi="Arial" w:cs="Arial"/>
          <w:w w:val="105"/>
        </w:rPr>
        <w:t>511.</w:t>
      </w:r>
      <w:r w:rsidRPr="00590F89">
        <w:rPr>
          <w:rFonts w:ascii="Arial" w:hAnsi="Arial" w:cs="Arial"/>
          <w:w w:val="105"/>
        </w:rPr>
        <w:tab/>
      </w:r>
      <w:r w:rsidR="00590F89">
        <w:rPr>
          <w:rFonts w:ascii="Arial" w:hAnsi="Arial" w:cs="Arial"/>
          <w:w w:val="105"/>
        </w:rPr>
        <w:t xml:space="preserve">       </w:t>
      </w:r>
      <w:r w:rsidRPr="00590F89">
        <w:rPr>
          <w:rFonts w:ascii="Arial" w:hAnsi="Arial" w:cs="Arial"/>
          <w:b/>
          <w:w w:val="105"/>
        </w:rPr>
        <w:t>American Material Culture.</w:t>
      </w:r>
      <w:r w:rsidRPr="00590F89">
        <w:rPr>
          <w:rFonts w:ascii="Arial" w:hAnsi="Arial" w:cs="Arial"/>
          <w:w w:val="105"/>
        </w:rPr>
        <w:t xml:space="preserve"> 3 semester</w:t>
      </w:r>
      <w:r w:rsidRPr="00590F89">
        <w:rPr>
          <w:rFonts w:ascii="Arial" w:hAnsi="Arial" w:cs="Arial"/>
          <w:spacing w:val="-14"/>
          <w:w w:val="105"/>
        </w:rPr>
        <w:t xml:space="preserve"> </w:t>
      </w:r>
      <w:r w:rsidRPr="00590F89">
        <w:rPr>
          <w:rFonts w:ascii="Arial" w:hAnsi="Arial" w:cs="Arial"/>
          <w:w w:val="105"/>
        </w:rPr>
        <w:t>hours.</w:t>
      </w:r>
    </w:p>
    <w:p w14:paraId="08DC3F39" w14:textId="77777777" w:rsidR="005B15E8" w:rsidRPr="00590F89" w:rsidRDefault="005B15E8" w:rsidP="00590F89">
      <w:pPr>
        <w:pStyle w:val="BodyText"/>
        <w:rPr>
          <w:rFonts w:ascii="Arial" w:hAnsi="Arial" w:cs="Arial"/>
        </w:rPr>
      </w:pPr>
      <w:r w:rsidRPr="00590F89">
        <w:rPr>
          <w:rFonts w:ascii="Arial" w:hAnsi="Arial" w:cs="Arial"/>
        </w:rPr>
        <w:t>Introduces students to the study of material culture. The course examines the interpretation, preservation, and presentation of artifacts and architecture. Examines the cultural and social connections objects have with those who use them.</w:t>
      </w:r>
    </w:p>
    <w:p w14:paraId="04721799" w14:textId="77777777" w:rsidR="005B15E8" w:rsidRPr="00E7743F" w:rsidRDefault="005B15E8" w:rsidP="00590F89">
      <w:pPr>
        <w:tabs>
          <w:tab w:val="left" w:pos="1199"/>
        </w:tabs>
        <w:spacing w:line="239"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512.</w:t>
      </w:r>
      <w:r w:rsidRPr="00E7743F">
        <w:rPr>
          <w:rFonts w:ascii="Arial" w:hAnsi="Arial" w:cs="Arial"/>
          <w:w w:val="105"/>
          <w:sz w:val="20"/>
          <w:szCs w:val="20"/>
        </w:rPr>
        <w:tab/>
      </w:r>
      <w:r w:rsidRPr="00E7743F">
        <w:rPr>
          <w:rFonts w:ascii="Arial" w:hAnsi="Arial" w:cs="Arial"/>
          <w:b/>
          <w:w w:val="105"/>
          <w:sz w:val="20"/>
          <w:szCs w:val="20"/>
        </w:rPr>
        <w:t>Collections</w:t>
      </w:r>
      <w:r w:rsidRPr="00E7743F">
        <w:rPr>
          <w:rFonts w:ascii="Arial" w:hAnsi="Arial" w:cs="Arial"/>
          <w:b/>
          <w:spacing w:val="-12"/>
          <w:w w:val="105"/>
          <w:sz w:val="20"/>
          <w:szCs w:val="20"/>
        </w:rPr>
        <w:t xml:space="preserve"> </w:t>
      </w:r>
      <w:r w:rsidRPr="00E7743F">
        <w:rPr>
          <w:rFonts w:ascii="Arial" w:hAnsi="Arial" w:cs="Arial"/>
          <w:b/>
          <w:w w:val="105"/>
          <w:sz w:val="20"/>
          <w:szCs w:val="20"/>
        </w:rPr>
        <w:t>Management.</w:t>
      </w:r>
      <w:r w:rsidRPr="00E7743F">
        <w:rPr>
          <w:rFonts w:ascii="Arial" w:hAnsi="Arial" w:cs="Arial"/>
          <w:b/>
          <w:spacing w:val="-12"/>
          <w:w w:val="105"/>
          <w:sz w:val="20"/>
          <w:szCs w:val="20"/>
        </w:rPr>
        <w:t xml:space="preserve"> </w:t>
      </w:r>
      <w:r w:rsidRPr="00E7743F">
        <w:rPr>
          <w:rFonts w:ascii="Arial" w:hAnsi="Arial" w:cs="Arial"/>
          <w:w w:val="105"/>
          <w:sz w:val="20"/>
          <w:szCs w:val="20"/>
        </w:rPr>
        <w:t>3</w:t>
      </w:r>
      <w:r w:rsidRPr="00E7743F">
        <w:rPr>
          <w:rFonts w:ascii="Arial" w:hAnsi="Arial" w:cs="Arial"/>
          <w:spacing w:val="-12"/>
          <w:w w:val="105"/>
          <w:sz w:val="20"/>
          <w:szCs w:val="20"/>
        </w:rPr>
        <w:t xml:space="preserve"> </w:t>
      </w:r>
      <w:r w:rsidRPr="00E7743F">
        <w:rPr>
          <w:rFonts w:ascii="Arial" w:hAnsi="Arial" w:cs="Arial"/>
          <w:w w:val="105"/>
          <w:sz w:val="20"/>
          <w:szCs w:val="20"/>
        </w:rPr>
        <w:t>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p>
    <w:p w14:paraId="27FFEA4D" w14:textId="77777777" w:rsidR="005B15E8" w:rsidRPr="00E7743F" w:rsidRDefault="005B15E8" w:rsidP="003C690B">
      <w:pPr>
        <w:pStyle w:val="BodyText"/>
        <w:spacing w:before="0" w:line="228" w:lineRule="auto"/>
        <w:ind w:right="0"/>
        <w:rPr>
          <w:rFonts w:ascii="Arial" w:hAnsi="Arial" w:cs="Arial"/>
        </w:rPr>
      </w:pPr>
      <w:r w:rsidRPr="00E7743F">
        <w:rPr>
          <w:rFonts w:ascii="Arial" w:hAnsi="Arial" w:cs="Arial"/>
          <w:w w:val="105"/>
        </w:rPr>
        <w:t>Collections</w:t>
      </w:r>
      <w:r w:rsidRPr="00E7743F">
        <w:rPr>
          <w:rFonts w:ascii="Arial" w:hAnsi="Arial" w:cs="Arial"/>
          <w:spacing w:val="-11"/>
          <w:w w:val="105"/>
        </w:rPr>
        <w:t xml:space="preserve"> </w:t>
      </w:r>
      <w:r w:rsidRPr="00E7743F">
        <w:rPr>
          <w:rFonts w:ascii="Arial" w:hAnsi="Arial" w:cs="Arial"/>
          <w:w w:val="105"/>
        </w:rPr>
        <w:t>Management</w:t>
      </w:r>
      <w:r w:rsidRPr="00E7743F">
        <w:rPr>
          <w:rFonts w:ascii="Arial" w:hAnsi="Arial" w:cs="Arial"/>
          <w:spacing w:val="-12"/>
          <w:w w:val="105"/>
        </w:rPr>
        <w:t xml:space="preserve"> </w:t>
      </w:r>
      <w:r w:rsidRPr="00E7743F">
        <w:rPr>
          <w:rFonts w:ascii="Arial" w:hAnsi="Arial" w:cs="Arial"/>
          <w:w w:val="105"/>
        </w:rPr>
        <w:t>will</w:t>
      </w:r>
      <w:r w:rsidRPr="00E7743F">
        <w:rPr>
          <w:rFonts w:ascii="Arial" w:hAnsi="Arial" w:cs="Arial"/>
          <w:spacing w:val="-12"/>
          <w:w w:val="105"/>
        </w:rPr>
        <w:t xml:space="preserve"> </w:t>
      </w:r>
      <w:r w:rsidRPr="00E7743F">
        <w:rPr>
          <w:rFonts w:ascii="Arial" w:hAnsi="Arial" w:cs="Arial"/>
          <w:spacing w:val="-3"/>
          <w:w w:val="105"/>
        </w:rPr>
        <w:t>provide</w:t>
      </w:r>
      <w:r w:rsidRPr="00E7743F">
        <w:rPr>
          <w:rFonts w:ascii="Arial" w:hAnsi="Arial" w:cs="Arial"/>
          <w:spacing w:val="-11"/>
          <w:w w:val="105"/>
        </w:rPr>
        <w:t xml:space="preserve"> </w:t>
      </w:r>
      <w:r w:rsidRPr="00E7743F">
        <w:rPr>
          <w:rFonts w:ascii="Arial" w:hAnsi="Arial" w:cs="Arial"/>
          <w:w w:val="105"/>
        </w:rPr>
        <w:t>students</w:t>
      </w:r>
      <w:r w:rsidRPr="00E7743F">
        <w:rPr>
          <w:rFonts w:ascii="Arial" w:hAnsi="Arial" w:cs="Arial"/>
          <w:spacing w:val="-11"/>
          <w:w w:val="105"/>
        </w:rPr>
        <w:t xml:space="preserve"> </w:t>
      </w:r>
      <w:r w:rsidRPr="00E7743F">
        <w:rPr>
          <w:rFonts w:ascii="Arial" w:hAnsi="Arial" w:cs="Arial"/>
          <w:w w:val="105"/>
        </w:rPr>
        <w:t>with</w:t>
      </w:r>
      <w:r w:rsidRPr="00E7743F">
        <w:rPr>
          <w:rFonts w:ascii="Arial" w:hAnsi="Arial" w:cs="Arial"/>
          <w:spacing w:val="-12"/>
          <w:w w:val="105"/>
        </w:rPr>
        <w:t xml:space="preserve"> </w:t>
      </w:r>
      <w:r w:rsidRPr="00E7743F">
        <w:rPr>
          <w:rFonts w:ascii="Arial" w:hAnsi="Arial" w:cs="Arial"/>
          <w:w w:val="105"/>
        </w:rPr>
        <w:t>the</w:t>
      </w:r>
      <w:r w:rsidRPr="00E7743F">
        <w:rPr>
          <w:rFonts w:ascii="Arial" w:hAnsi="Arial" w:cs="Arial"/>
          <w:spacing w:val="-11"/>
          <w:w w:val="105"/>
        </w:rPr>
        <w:t xml:space="preserve"> </w:t>
      </w:r>
      <w:r w:rsidRPr="00E7743F">
        <w:rPr>
          <w:rFonts w:ascii="Arial" w:hAnsi="Arial" w:cs="Arial"/>
          <w:spacing w:val="-3"/>
          <w:w w:val="105"/>
        </w:rPr>
        <w:t xml:space="preserve">knowledge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skills</w:t>
      </w:r>
      <w:r w:rsidRPr="00E7743F">
        <w:rPr>
          <w:rFonts w:ascii="Arial" w:hAnsi="Arial" w:cs="Arial"/>
          <w:spacing w:val="-7"/>
          <w:w w:val="105"/>
        </w:rPr>
        <w:t xml:space="preserve"> </w:t>
      </w:r>
      <w:r w:rsidRPr="00E7743F">
        <w:rPr>
          <w:rFonts w:ascii="Arial" w:hAnsi="Arial" w:cs="Arial"/>
          <w:w w:val="105"/>
        </w:rPr>
        <w:t>to</w:t>
      </w:r>
      <w:r w:rsidRPr="00E7743F">
        <w:rPr>
          <w:rFonts w:ascii="Arial" w:hAnsi="Arial" w:cs="Arial"/>
          <w:spacing w:val="-7"/>
          <w:w w:val="105"/>
        </w:rPr>
        <w:t xml:space="preserve"> </w:t>
      </w:r>
      <w:r w:rsidRPr="00E7743F">
        <w:rPr>
          <w:rFonts w:ascii="Arial" w:hAnsi="Arial" w:cs="Arial"/>
          <w:w w:val="105"/>
        </w:rPr>
        <w:t>maintain</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preserve</w:t>
      </w:r>
      <w:r w:rsidRPr="00E7743F">
        <w:rPr>
          <w:rFonts w:ascii="Arial" w:hAnsi="Arial" w:cs="Arial"/>
          <w:spacing w:val="-7"/>
          <w:w w:val="105"/>
        </w:rPr>
        <w:t xml:space="preserve"> </w:t>
      </w:r>
      <w:r w:rsidRPr="00E7743F">
        <w:rPr>
          <w:rFonts w:ascii="Arial" w:hAnsi="Arial" w:cs="Arial"/>
          <w:w w:val="105"/>
        </w:rPr>
        <w:t>a</w:t>
      </w:r>
      <w:r w:rsidRPr="00E7743F">
        <w:rPr>
          <w:rFonts w:ascii="Arial" w:hAnsi="Arial" w:cs="Arial"/>
          <w:spacing w:val="-7"/>
          <w:w w:val="105"/>
        </w:rPr>
        <w:t xml:space="preserve"> </w:t>
      </w:r>
      <w:r w:rsidRPr="00E7743F">
        <w:rPr>
          <w:rFonts w:ascii="Arial" w:hAnsi="Arial" w:cs="Arial"/>
          <w:w w:val="105"/>
        </w:rPr>
        <w:t>museum</w:t>
      </w:r>
      <w:r w:rsidRPr="00E7743F">
        <w:rPr>
          <w:rFonts w:ascii="Arial" w:hAnsi="Arial" w:cs="Arial"/>
          <w:spacing w:val="-7"/>
          <w:w w:val="105"/>
        </w:rPr>
        <w:t xml:space="preserve"> </w:t>
      </w:r>
      <w:r w:rsidRPr="00E7743F">
        <w:rPr>
          <w:rFonts w:ascii="Arial" w:hAnsi="Arial" w:cs="Arial"/>
          <w:w w:val="105"/>
        </w:rPr>
        <w:t>collection.</w:t>
      </w:r>
      <w:r w:rsidRPr="00E7743F">
        <w:rPr>
          <w:rFonts w:ascii="Arial" w:hAnsi="Arial" w:cs="Arial"/>
          <w:spacing w:val="-7"/>
          <w:w w:val="105"/>
        </w:rPr>
        <w:t xml:space="preserve"> </w:t>
      </w:r>
      <w:r w:rsidRPr="00E7743F">
        <w:rPr>
          <w:rFonts w:ascii="Arial" w:hAnsi="Arial" w:cs="Arial"/>
          <w:w w:val="105"/>
        </w:rPr>
        <w:t>Students</w:t>
      </w:r>
      <w:r w:rsidRPr="00E7743F">
        <w:rPr>
          <w:rFonts w:ascii="Arial" w:hAnsi="Arial" w:cs="Arial"/>
          <w:spacing w:val="-7"/>
          <w:w w:val="105"/>
        </w:rPr>
        <w:t xml:space="preserve"> </w:t>
      </w:r>
      <w:r w:rsidRPr="00E7743F">
        <w:rPr>
          <w:rFonts w:ascii="Arial" w:hAnsi="Arial" w:cs="Arial"/>
          <w:w w:val="105"/>
        </w:rPr>
        <w:t>will learn</w:t>
      </w:r>
      <w:r w:rsidRPr="00E7743F">
        <w:rPr>
          <w:rFonts w:ascii="Arial" w:hAnsi="Arial" w:cs="Arial"/>
          <w:spacing w:val="-22"/>
          <w:w w:val="105"/>
        </w:rPr>
        <w:t xml:space="preserve"> </w:t>
      </w:r>
      <w:r w:rsidRPr="00E7743F">
        <w:rPr>
          <w:rFonts w:ascii="Arial" w:hAnsi="Arial" w:cs="Arial"/>
          <w:w w:val="105"/>
        </w:rPr>
        <w:t>museum</w:t>
      </w:r>
      <w:r w:rsidRPr="00E7743F">
        <w:rPr>
          <w:rFonts w:ascii="Arial" w:hAnsi="Arial" w:cs="Arial"/>
          <w:spacing w:val="-22"/>
          <w:w w:val="105"/>
        </w:rPr>
        <w:t xml:space="preserve"> </w:t>
      </w:r>
      <w:r w:rsidRPr="00E7743F">
        <w:rPr>
          <w:rFonts w:ascii="Arial" w:hAnsi="Arial" w:cs="Arial"/>
          <w:w w:val="105"/>
        </w:rPr>
        <w:t>standard</w:t>
      </w:r>
      <w:r w:rsidRPr="00E7743F">
        <w:rPr>
          <w:rFonts w:ascii="Arial" w:hAnsi="Arial" w:cs="Arial"/>
          <w:spacing w:val="-22"/>
          <w:w w:val="105"/>
        </w:rPr>
        <w:t xml:space="preserve"> </w:t>
      </w:r>
      <w:r w:rsidRPr="00E7743F">
        <w:rPr>
          <w:rFonts w:ascii="Arial" w:hAnsi="Arial" w:cs="Arial"/>
          <w:w w:val="105"/>
        </w:rPr>
        <w:t>collections</w:t>
      </w:r>
      <w:r w:rsidRPr="00E7743F">
        <w:rPr>
          <w:rFonts w:ascii="Arial" w:hAnsi="Arial" w:cs="Arial"/>
          <w:spacing w:val="-21"/>
          <w:w w:val="105"/>
        </w:rPr>
        <w:t xml:space="preserve"> </w:t>
      </w:r>
      <w:r w:rsidRPr="00E7743F">
        <w:rPr>
          <w:rFonts w:ascii="Arial" w:hAnsi="Arial" w:cs="Arial"/>
          <w:w w:val="105"/>
        </w:rPr>
        <w:t>management</w:t>
      </w:r>
      <w:r w:rsidRPr="00E7743F">
        <w:rPr>
          <w:rFonts w:ascii="Arial" w:hAnsi="Arial" w:cs="Arial"/>
          <w:spacing w:val="-22"/>
          <w:w w:val="105"/>
        </w:rPr>
        <w:t xml:space="preserve"> </w:t>
      </w:r>
      <w:r w:rsidRPr="00E7743F">
        <w:rPr>
          <w:rFonts w:ascii="Arial" w:hAnsi="Arial" w:cs="Arial"/>
          <w:w w:val="105"/>
        </w:rPr>
        <w:t>procedures</w:t>
      </w:r>
      <w:r w:rsidRPr="00E7743F">
        <w:rPr>
          <w:rFonts w:ascii="Arial" w:hAnsi="Arial" w:cs="Arial"/>
          <w:spacing w:val="-21"/>
          <w:w w:val="105"/>
        </w:rPr>
        <w:t xml:space="preserve"> </w:t>
      </w:r>
      <w:r w:rsidRPr="00E7743F">
        <w:rPr>
          <w:rFonts w:ascii="Arial" w:hAnsi="Arial" w:cs="Arial"/>
          <w:w w:val="105"/>
        </w:rPr>
        <w:t xml:space="preserve">including, collections processing, </w:t>
      </w:r>
      <w:r w:rsidRPr="00E7743F">
        <w:rPr>
          <w:rFonts w:ascii="Arial" w:hAnsi="Arial" w:cs="Arial"/>
          <w:spacing w:val="-3"/>
          <w:w w:val="105"/>
        </w:rPr>
        <w:t xml:space="preserve">inventory, </w:t>
      </w:r>
      <w:r w:rsidRPr="00E7743F">
        <w:rPr>
          <w:rFonts w:ascii="Arial" w:hAnsi="Arial" w:cs="Arial"/>
          <w:w w:val="105"/>
        </w:rPr>
        <w:t xml:space="preserve">cataloging, proper numbering and marking of museum objects, and care and handling of different types </w:t>
      </w:r>
      <w:r w:rsidRPr="00E7743F">
        <w:rPr>
          <w:rFonts w:ascii="Arial" w:hAnsi="Arial" w:cs="Arial"/>
        </w:rPr>
        <w:t>of</w:t>
      </w:r>
      <w:r w:rsidRPr="00E7743F">
        <w:rPr>
          <w:rFonts w:ascii="Arial" w:hAnsi="Arial" w:cs="Arial"/>
          <w:spacing w:val="11"/>
        </w:rPr>
        <w:t xml:space="preserve"> </w:t>
      </w:r>
      <w:r w:rsidRPr="00E7743F">
        <w:rPr>
          <w:rFonts w:ascii="Arial" w:hAnsi="Arial" w:cs="Arial"/>
        </w:rPr>
        <w:t>artifacts.</w:t>
      </w:r>
    </w:p>
    <w:p w14:paraId="1FCC5BC6" w14:textId="77777777" w:rsidR="005B15E8" w:rsidRPr="00E7743F" w:rsidRDefault="005B15E8" w:rsidP="00590F89">
      <w:pPr>
        <w:tabs>
          <w:tab w:val="left" w:pos="1199"/>
        </w:tabs>
        <w:spacing w:line="239"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513.</w:t>
      </w:r>
      <w:r w:rsidRPr="00E7743F">
        <w:rPr>
          <w:rFonts w:ascii="Arial" w:hAnsi="Arial" w:cs="Arial"/>
          <w:w w:val="105"/>
          <w:sz w:val="20"/>
          <w:szCs w:val="20"/>
        </w:rPr>
        <w:tab/>
      </w:r>
      <w:r w:rsidRPr="00E7743F">
        <w:rPr>
          <w:rFonts w:ascii="Arial" w:hAnsi="Arial" w:cs="Arial"/>
          <w:b/>
          <w:w w:val="105"/>
          <w:sz w:val="20"/>
          <w:szCs w:val="20"/>
        </w:rPr>
        <w:t xml:space="preserve">Historical </w:t>
      </w:r>
      <w:r w:rsidRPr="00E7743F">
        <w:rPr>
          <w:rFonts w:ascii="Arial" w:hAnsi="Arial" w:cs="Arial"/>
          <w:b/>
          <w:spacing w:val="-3"/>
          <w:w w:val="105"/>
          <w:sz w:val="20"/>
          <w:szCs w:val="20"/>
        </w:rPr>
        <w:t xml:space="preserve">Archeology. </w:t>
      </w:r>
      <w:r w:rsidRPr="00E7743F">
        <w:rPr>
          <w:rFonts w:ascii="Arial" w:hAnsi="Arial" w:cs="Arial"/>
          <w:w w:val="105"/>
          <w:sz w:val="20"/>
          <w:szCs w:val="20"/>
        </w:rPr>
        <w:t>3 semester</w:t>
      </w:r>
      <w:r w:rsidRPr="00E7743F">
        <w:rPr>
          <w:rFonts w:ascii="Arial" w:hAnsi="Arial" w:cs="Arial"/>
          <w:spacing w:val="16"/>
          <w:w w:val="105"/>
          <w:sz w:val="20"/>
          <w:szCs w:val="20"/>
        </w:rPr>
        <w:t xml:space="preserve"> </w:t>
      </w:r>
      <w:r w:rsidRPr="00E7743F">
        <w:rPr>
          <w:rFonts w:ascii="Arial" w:hAnsi="Arial" w:cs="Arial"/>
          <w:w w:val="105"/>
          <w:sz w:val="20"/>
          <w:szCs w:val="20"/>
        </w:rPr>
        <w:t>hours.</w:t>
      </w:r>
    </w:p>
    <w:p w14:paraId="7DE97F90" w14:textId="77777777" w:rsidR="005B15E8" w:rsidRPr="00E7743F" w:rsidRDefault="005B15E8" w:rsidP="003C690B">
      <w:pPr>
        <w:pStyle w:val="BodyText"/>
        <w:spacing w:before="0" w:line="228" w:lineRule="auto"/>
        <w:ind w:right="0"/>
        <w:rPr>
          <w:rFonts w:ascii="Arial" w:hAnsi="Arial" w:cs="Arial"/>
        </w:rPr>
      </w:pPr>
      <w:r w:rsidRPr="00E7743F">
        <w:rPr>
          <w:rFonts w:ascii="Arial" w:hAnsi="Arial" w:cs="Arial"/>
        </w:rPr>
        <w:t xml:space="preserve">This course will introduce students to historical archeology.  Students will learn </w:t>
      </w:r>
      <w:r w:rsidRPr="00E7743F">
        <w:rPr>
          <w:rFonts w:ascii="Arial" w:hAnsi="Arial" w:cs="Arial"/>
          <w:spacing w:val="-3"/>
        </w:rPr>
        <w:t xml:space="preserve">research </w:t>
      </w:r>
      <w:r w:rsidRPr="00E7743F">
        <w:rPr>
          <w:rFonts w:ascii="Arial" w:hAnsi="Arial" w:cs="Arial"/>
        </w:rPr>
        <w:t xml:space="preserve">and </w:t>
      </w:r>
      <w:r w:rsidRPr="00E7743F">
        <w:rPr>
          <w:rFonts w:ascii="Arial" w:hAnsi="Arial" w:cs="Arial"/>
          <w:spacing w:val="-3"/>
        </w:rPr>
        <w:t xml:space="preserve">fieldwork </w:t>
      </w:r>
      <w:r w:rsidRPr="00E7743F">
        <w:rPr>
          <w:rFonts w:ascii="Arial" w:hAnsi="Arial" w:cs="Arial"/>
        </w:rPr>
        <w:t xml:space="preserve">methods, as well as methods for analysis and interpretation of  </w:t>
      </w:r>
      <w:r w:rsidRPr="00E7743F">
        <w:rPr>
          <w:rFonts w:ascii="Arial" w:hAnsi="Arial" w:cs="Arial"/>
          <w:spacing w:val="32"/>
        </w:rPr>
        <w:t xml:space="preserve"> </w:t>
      </w:r>
      <w:r w:rsidRPr="00E7743F">
        <w:rPr>
          <w:rFonts w:ascii="Arial" w:hAnsi="Arial" w:cs="Arial"/>
        </w:rPr>
        <w:t>objects.</w:t>
      </w:r>
    </w:p>
    <w:p w14:paraId="01CF9FD7" w14:textId="77777777" w:rsidR="005B15E8" w:rsidRPr="00E7743F" w:rsidRDefault="005B15E8" w:rsidP="00590F89">
      <w:pPr>
        <w:tabs>
          <w:tab w:val="left" w:pos="1199"/>
        </w:tabs>
        <w:spacing w:line="239"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514.</w:t>
      </w:r>
      <w:r w:rsidRPr="00E7743F">
        <w:rPr>
          <w:rFonts w:ascii="Arial" w:hAnsi="Arial" w:cs="Arial"/>
          <w:w w:val="105"/>
          <w:sz w:val="20"/>
          <w:szCs w:val="20"/>
        </w:rPr>
        <w:tab/>
      </w:r>
      <w:r w:rsidRPr="00E7743F">
        <w:rPr>
          <w:rFonts w:ascii="Arial" w:hAnsi="Arial" w:cs="Arial"/>
          <w:b/>
          <w:w w:val="105"/>
          <w:sz w:val="20"/>
          <w:szCs w:val="20"/>
        </w:rPr>
        <w:t>Historic</w:t>
      </w:r>
      <w:r w:rsidRPr="00E7743F">
        <w:rPr>
          <w:rFonts w:ascii="Arial" w:hAnsi="Arial" w:cs="Arial"/>
          <w:b/>
          <w:spacing w:val="-10"/>
          <w:w w:val="105"/>
          <w:sz w:val="20"/>
          <w:szCs w:val="20"/>
        </w:rPr>
        <w:t xml:space="preserve"> </w:t>
      </w:r>
      <w:r w:rsidRPr="00E7743F">
        <w:rPr>
          <w:rFonts w:ascii="Arial" w:hAnsi="Arial" w:cs="Arial"/>
          <w:b/>
          <w:w w:val="105"/>
          <w:sz w:val="20"/>
          <w:szCs w:val="20"/>
        </w:rPr>
        <w:t>Preservation:</w:t>
      </w:r>
      <w:r w:rsidRPr="00E7743F">
        <w:rPr>
          <w:rFonts w:ascii="Arial" w:hAnsi="Arial" w:cs="Arial"/>
          <w:b/>
          <w:spacing w:val="-10"/>
          <w:w w:val="105"/>
          <w:sz w:val="20"/>
          <w:szCs w:val="20"/>
        </w:rPr>
        <w:t xml:space="preserve"> </w:t>
      </w:r>
      <w:r w:rsidRPr="00E7743F">
        <w:rPr>
          <w:rFonts w:ascii="Arial" w:hAnsi="Arial" w:cs="Arial"/>
          <w:b/>
          <w:w w:val="105"/>
          <w:sz w:val="20"/>
          <w:szCs w:val="20"/>
        </w:rPr>
        <w:t>Fieldwork</w:t>
      </w:r>
      <w:r w:rsidRPr="00E7743F">
        <w:rPr>
          <w:rFonts w:ascii="Arial" w:hAnsi="Arial" w:cs="Arial"/>
          <w:b/>
          <w:spacing w:val="-10"/>
          <w:w w:val="105"/>
          <w:sz w:val="20"/>
          <w:szCs w:val="20"/>
        </w:rPr>
        <w:t xml:space="preserve"> </w:t>
      </w:r>
      <w:r w:rsidRPr="00E7743F">
        <w:rPr>
          <w:rFonts w:ascii="Arial" w:hAnsi="Arial" w:cs="Arial"/>
          <w:b/>
          <w:w w:val="105"/>
          <w:sz w:val="20"/>
          <w:szCs w:val="20"/>
        </w:rPr>
        <w:t>Methods.</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1533BD92" w14:textId="77777777" w:rsidR="005B15E8" w:rsidRPr="00E7743F" w:rsidRDefault="005B15E8" w:rsidP="003C690B">
      <w:pPr>
        <w:pStyle w:val="BodyText"/>
        <w:spacing w:before="0" w:line="228" w:lineRule="auto"/>
        <w:ind w:right="0"/>
        <w:rPr>
          <w:rFonts w:ascii="Arial" w:hAnsi="Arial" w:cs="Arial"/>
        </w:rPr>
      </w:pPr>
      <w:r w:rsidRPr="00E7743F">
        <w:rPr>
          <w:rFonts w:ascii="Arial" w:hAnsi="Arial" w:cs="Arial"/>
          <w:w w:val="105"/>
        </w:rPr>
        <w:t>Students will gain experience in researching, assessing, and mapping</w:t>
      </w:r>
      <w:r w:rsidRPr="00E7743F">
        <w:rPr>
          <w:rFonts w:ascii="Arial" w:hAnsi="Arial" w:cs="Arial"/>
          <w:spacing w:val="-16"/>
          <w:w w:val="105"/>
        </w:rPr>
        <w:t xml:space="preserve"> </w:t>
      </w:r>
      <w:r w:rsidRPr="00E7743F">
        <w:rPr>
          <w:rFonts w:ascii="Arial" w:hAnsi="Arial" w:cs="Arial"/>
          <w:w w:val="105"/>
        </w:rPr>
        <w:t>historic</w:t>
      </w:r>
      <w:r w:rsidRPr="00E7743F">
        <w:rPr>
          <w:rFonts w:ascii="Arial" w:hAnsi="Arial" w:cs="Arial"/>
          <w:spacing w:val="-16"/>
          <w:w w:val="105"/>
        </w:rPr>
        <w:t xml:space="preserve"> </w:t>
      </w:r>
      <w:r w:rsidRPr="00E7743F">
        <w:rPr>
          <w:rFonts w:ascii="Arial" w:hAnsi="Arial" w:cs="Arial"/>
          <w:w w:val="105"/>
        </w:rPr>
        <w:t>sites</w:t>
      </w:r>
      <w:r w:rsidRPr="00E7743F">
        <w:rPr>
          <w:rFonts w:ascii="Arial" w:hAnsi="Arial" w:cs="Arial"/>
          <w:spacing w:val="-16"/>
          <w:w w:val="105"/>
        </w:rPr>
        <w:t xml:space="preserve"> </w:t>
      </w:r>
      <w:r w:rsidRPr="00E7743F">
        <w:rPr>
          <w:rFonts w:ascii="Arial" w:hAnsi="Arial" w:cs="Arial"/>
          <w:w w:val="105"/>
        </w:rPr>
        <w:t>and</w:t>
      </w:r>
      <w:r w:rsidRPr="00E7743F">
        <w:rPr>
          <w:rFonts w:ascii="Arial" w:hAnsi="Arial" w:cs="Arial"/>
          <w:spacing w:val="-16"/>
          <w:w w:val="105"/>
        </w:rPr>
        <w:t xml:space="preserve"> </w:t>
      </w:r>
      <w:r w:rsidRPr="00E7743F">
        <w:rPr>
          <w:rFonts w:ascii="Arial" w:hAnsi="Arial" w:cs="Arial"/>
          <w:w w:val="105"/>
        </w:rPr>
        <w:t>structures.</w:t>
      </w:r>
      <w:r w:rsidRPr="00E7743F">
        <w:rPr>
          <w:rFonts w:ascii="Arial" w:hAnsi="Arial" w:cs="Arial"/>
          <w:spacing w:val="-16"/>
          <w:w w:val="105"/>
        </w:rPr>
        <w:t xml:space="preserve"> </w:t>
      </w:r>
      <w:r w:rsidRPr="00E7743F">
        <w:rPr>
          <w:rFonts w:ascii="Arial" w:hAnsi="Arial" w:cs="Arial"/>
          <w:w w:val="105"/>
        </w:rPr>
        <w:t>Students</w:t>
      </w:r>
      <w:r w:rsidRPr="00E7743F">
        <w:rPr>
          <w:rFonts w:ascii="Arial" w:hAnsi="Arial" w:cs="Arial"/>
          <w:spacing w:val="-16"/>
          <w:w w:val="105"/>
        </w:rPr>
        <w:t xml:space="preserve"> </w:t>
      </w:r>
      <w:r w:rsidRPr="00E7743F">
        <w:rPr>
          <w:rFonts w:ascii="Arial" w:hAnsi="Arial" w:cs="Arial"/>
          <w:w w:val="105"/>
        </w:rPr>
        <w:t>will</w:t>
      </w:r>
      <w:r w:rsidRPr="00E7743F">
        <w:rPr>
          <w:rFonts w:ascii="Arial" w:hAnsi="Arial" w:cs="Arial"/>
          <w:spacing w:val="-16"/>
          <w:w w:val="105"/>
        </w:rPr>
        <w:t xml:space="preserve"> </w:t>
      </w:r>
      <w:r w:rsidRPr="00E7743F">
        <w:rPr>
          <w:rFonts w:ascii="Arial" w:hAnsi="Arial" w:cs="Arial"/>
          <w:w w:val="105"/>
        </w:rPr>
        <w:t>examine</w:t>
      </w:r>
      <w:r w:rsidRPr="00E7743F">
        <w:rPr>
          <w:rFonts w:ascii="Arial" w:hAnsi="Arial" w:cs="Arial"/>
          <w:spacing w:val="-16"/>
          <w:w w:val="105"/>
        </w:rPr>
        <w:t xml:space="preserve"> </w:t>
      </w:r>
      <w:r w:rsidRPr="00E7743F">
        <w:rPr>
          <w:rFonts w:ascii="Arial" w:hAnsi="Arial" w:cs="Arial"/>
          <w:w w:val="105"/>
        </w:rPr>
        <w:t>traditional methods of construction and will examine how change over time impacts sites and structures. Course fee:</w:t>
      </w:r>
      <w:r w:rsidRPr="00E7743F">
        <w:rPr>
          <w:rFonts w:ascii="Arial" w:hAnsi="Arial" w:cs="Arial"/>
          <w:spacing w:val="-20"/>
          <w:w w:val="105"/>
        </w:rPr>
        <w:t xml:space="preserve"> </w:t>
      </w:r>
      <w:r w:rsidRPr="00E7743F">
        <w:rPr>
          <w:rFonts w:ascii="Arial" w:hAnsi="Arial" w:cs="Arial"/>
          <w:w w:val="105"/>
        </w:rPr>
        <w:t>$50.00.</w:t>
      </w:r>
    </w:p>
    <w:p w14:paraId="7CFC41EF" w14:textId="77777777" w:rsidR="005B15E8" w:rsidRPr="00E7743F" w:rsidRDefault="005B15E8" w:rsidP="00590F89">
      <w:pPr>
        <w:tabs>
          <w:tab w:val="left" w:pos="1199"/>
        </w:tabs>
        <w:spacing w:line="239"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515.</w:t>
      </w:r>
      <w:r w:rsidRPr="00E7743F">
        <w:rPr>
          <w:rFonts w:ascii="Arial" w:hAnsi="Arial" w:cs="Arial"/>
          <w:w w:val="105"/>
          <w:sz w:val="20"/>
          <w:szCs w:val="20"/>
        </w:rPr>
        <w:tab/>
      </w:r>
      <w:r w:rsidRPr="00E7743F">
        <w:rPr>
          <w:rFonts w:ascii="Arial" w:hAnsi="Arial" w:cs="Arial"/>
          <w:b/>
          <w:w w:val="105"/>
          <w:sz w:val="20"/>
          <w:szCs w:val="20"/>
        </w:rPr>
        <w:t xml:space="preserve">Digital Collections Management. </w:t>
      </w:r>
      <w:r w:rsidRPr="00E7743F">
        <w:rPr>
          <w:rFonts w:ascii="Arial" w:hAnsi="Arial" w:cs="Arial"/>
          <w:w w:val="105"/>
          <w:sz w:val="20"/>
          <w:szCs w:val="20"/>
        </w:rPr>
        <w:t>3 semester</w:t>
      </w:r>
      <w:r w:rsidRPr="00E7743F">
        <w:rPr>
          <w:rFonts w:ascii="Arial" w:hAnsi="Arial" w:cs="Arial"/>
          <w:spacing w:val="-17"/>
          <w:w w:val="105"/>
          <w:sz w:val="20"/>
          <w:szCs w:val="20"/>
        </w:rPr>
        <w:t xml:space="preserve"> </w:t>
      </w:r>
      <w:r w:rsidRPr="00E7743F">
        <w:rPr>
          <w:rFonts w:ascii="Arial" w:hAnsi="Arial" w:cs="Arial"/>
          <w:w w:val="105"/>
          <w:sz w:val="20"/>
          <w:szCs w:val="20"/>
        </w:rPr>
        <w:t>hours.</w:t>
      </w:r>
    </w:p>
    <w:p w14:paraId="747A71FF" w14:textId="77777777" w:rsidR="005B15E8" w:rsidRPr="00E7743F" w:rsidRDefault="005B15E8" w:rsidP="003C690B">
      <w:pPr>
        <w:pStyle w:val="BodyText"/>
        <w:spacing w:before="0" w:line="228" w:lineRule="auto"/>
        <w:ind w:right="0"/>
        <w:rPr>
          <w:rFonts w:ascii="Arial" w:hAnsi="Arial" w:cs="Arial"/>
        </w:rPr>
      </w:pPr>
      <w:r w:rsidRPr="00E7743F">
        <w:rPr>
          <w:rFonts w:ascii="Arial" w:hAnsi="Arial" w:cs="Arial"/>
          <w:w w:val="105"/>
        </w:rPr>
        <w:t>Students will understand the purpose and structure of metadata standards</w:t>
      </w:r>
      <w:r w:rsidRPr="00E7743F">
        <w:rPr>
          <w:rFonts w:ascii="Arial" w:hAnsi="Arial" w:cs="Arial"/>
          <w:spacing w:val="-14"/>
          <w:w w:val="105"/>
        </w:rPr>
        <w:t xml:space="preserve"> </w:t>
      </w:r>
      <w:r w:rsidRPr="00E7743F">
        <w:rPr>
          <w:rFonts w:ascii="Arial" w:hAnsi="Arial" w:cs="Arial"/>
          <w:w w:val="105"/>
        </w:rPr>
        <w:t>commonly</w:t>
      </w:r>
      <w:r w:rsidRPr="00E7743F">
        <w:rPr>
          <w:rFonts w:ascii="Arial" w:hAnsi="Arial" w:cs="Arial"/>
          <w:spacing w:val="-14"/>
          <w:w w:val="105"/>
        </w:rPr>
        <w:t xml:space="preserve"> </w:t>
      </w:r>
      <w:r w:rsidRPr="00E7743F">
        <w:rPr>
          <w:rFonts w:ascii="Arial" w:hAnsi="Arial" w:cs="Arial"/>
          <w:w w:val="105"/>
        </w:rPr>
        <w:t>used</w:t>
      </w:r>
      <w:r w:rsidRPr="00E7743F">
        <w:rPr>
          <w:rFonts w:ascii="Arial" w:hAnsi="Arial" w:cs="Arial"/>
          <w:spacing w:val="-14"/>
          <w:w w:val="105"/>
        </w:rPr>
        <w:t xml:space="preserve"> </w:t>
      </w:r>
      <w:r w:rsidRPr="00E7743F">
        <w:rPr>
          <w:rFonts w:ascii="Arial" w:hAnsi="Arial" w:cs="Arial"/>
          <w:w w:val="105"/>
        </w:rPr>
        <w:t>in</w:t>
      </w:r>
      <w:r w:rsidRPr="00E7743F">
        <w:rPr>
          <w:rFonts w:ascii="Arial" w:hAnsi="Arial" w:cs="Arial"/>
          <w:spacing w:val="-14"/>
          <w:w w:val="105"/>
        </w:rPr>
        <w:t xml:space="preserve"> </w:t>
      </w:r>
      <w:r w:rsidRPr="00E7743F">
        <w:rPr>
          <w:rFonts w:ascii="Arial" w:hAnsi="Arial" w:cs="Arial"/>
          <w:w w:val="105"/>
        </w:rPr>
        <w:t>the</w:t>
      </w:r>
      <w:r w:rsidRPr="00E7743F">
        <w:rPr>
          <w:rFonts w:ascii="Arial" w:hAnsi="Arial" w:cs="Arial"/>
          <w:spacing w:val="-14"/>
          <w:w w:val="105"/>
        </w:rPr>
        <w:t xml:space="preserve"> </w:t>
      </w:r>
      <w:r w:rsidRPr="00E7743F">
        <w:rPr>
          <w:rFonts w:ascii="Arial" w:hAnsi="Arial" w:cs="Arial"/>
          <w:w w:val="105"/>
        </w:rPr>
        <w:t>cataloging</w:t>
      </w:r>
      <w:r w:rsidRPr="00E7743F">
        <w:rPr>
          <w:rFonts w:ascii="Arial" w:hAnsi="Arial" w:cs="Arial"/>
          <w:spacing w:val="-14"/>
          <w:w w:val="105"/>
        </w:rPr>
        <w:t xml:space="preserve"> </w:t>
      </w:r>
      <w:r w:rsidRPr="00E7743F">
        <w:rPr>
          <w:rFonts w:ascii="Arial" w:hAnsi="Arial" w:cs="Arial"/>
          <w:w w:val="105"/>
        </w:rPr>
        <w:t>and</w:t>
      </w:r>
      <w:r w:rsidRPr="00E7743F">
        <w:rPr>
          <w:rFonts w:ascii="Arial" w:hAnsi="Arial" w:cs="Arial"/>
          <w:spacing w:val="-14"/>
          <w:w w:val="105"/>
        </w:rPr>
        <w:t xml:space="preserve"> </w:t>
      </w:r>
      <w:r w:rsidRPr="00E7743F">
        <w:rPr>
          <w:rFonts w:ascii="Arial" w:hAnsi="Arial" w:cs="Arial"/>
          <w:w w:val="105"/>
        </w:rPr>
        <w:t>management</w:t>
      </w:r>
      <w:r w:rsidRPr="00E7743F">
        <w:rPr>
          <w:rFonts w:ascii="Arial" w:hAnsi="Arial" w:cs="Arial"/>
          <w:spacing w:val="-14"/>
          <w:w w:val="105"/>
        </w:rPr>
        <w:t xml:space="preserve"> </w:t>
      </w:r>
      <w:r w:rsidRPr="00E7743F">
        <w:rPr>
          <w:rFonts w:ascii="Arial" w:hAnsi="Arial" w:cs="Arial"/>
          <w:w w:val="105"/>
        </w:rPr>
        <w:t>of</w:t>
      </w:r>
      <w:r w:rsidRPr="00E7743F">
        <w:rPr>
          <w:rFonts w:ascii="Arial" w:hAnsi="Arial" w:cs="Arial"/>
          <w:spacing w:val="-14"/>
          <w:w w:val="105"/>
        </w:rPr>
        <w:t xml:space="preserve"> </w:t>
      </w:r>
      <w:r w:rsidRPr="00E7743F">
        <w:rPr>
          <w:rFonts w:ascii="Arial" w:hAnsi="Arial" w:cs="Arial"/>
          <w:w w:val="105"/>
        </w:rPr>
        <w:t xml:space="preserve">public history collections. Students will investigate relative strengths and weaknesses of various data management solutions and will create </w:t>
      </w:r>
      <w:r w:rsidRPr="00E7743F">
        <w:rPr>
          <w:rFonts w:ascii="Arial" w:hAnsi="Arial" w:cs="Arial"/>
          <w:spacing w:val="-3"/>
          <w:w w:val="105"/>
        </w:rPr>
        <w:t xml:space="preserve">electronic resource records </w:t>
      </w:r>
      <w:r w:rsidRPr="00E7743F">
        <w:rPr>
          <w:rFonts w:ascii="Arial" w:hAnsi="Arial" w:cs="Arial"/>
          <w:w w:val="105"/>
        </w:rPr>
        <w:t xml:space="preserve">in an </w:t>
      </w:r>
      <w:r w:rsidRPr="00E7743F">
        <w:rPr>
          <w:rFonts w:ascii="Arial" w:hAnsi="Arial" w:cs="Arial"/>
          <w:spacing w:val="-3"/>
          <w:w w:val="105"/>
        </w:rPr>
        <w:t>online collection management</w:t>
      </w:r>
      <w:r w:rsidRPr="00E7743F">
        <w:rPr>
          <w:rFonts w:ascii="Arial" w:hAnsi="Arial" w:cs="Arial"/>
          <w:spacing w:val="-23"/>
          <w:w w:val="105"/>
        </w:rPr>
        <w:t xml:space="preserve"> </w:t>
      </w:r>
      <w:r w:rsidRPr="00E7743F">
        <w:rPr>
          <w:rFonts w:ascii="Arial" w:hAnsi="Arial" w:cs="Arial"/>
          <w:spacing w:val="-3"/>
          <w:w w:val="105"/>
        </w:rPr>
        <w:t>system.</w:t>
      </w:r>
    </w:p>
    <w:p w14:paraId="18742D5D" w14:textId="77777777" w:rsidR="005B15E8" w:rsidRPr="00E7743F" w:rsidRDefault="005B15E8" w:rsidP="00590F89">
      <w:pPr>
        <w:tabs>
          <w:tab w:val="left" w:pos="1200"/>
        </w:tabs>
        <w:spacing w:line="239"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516.</w:t>
      </w:r>
      <w:r w:rsidRPr="00E7743F">
        <w:rPr>
          <w:rFonts w:ascii="Arial" w:hAnsi="Arial" w:cs="Arial"/>
          <w:w w:val="105"/>
          <w:sz w:val="20"/>
          <w:szCs w:val="20"/>
        </w:rPr>
        <w:tab/>
      </w:r>
      <w:r w:rsidRPr="00E7743F">
        <w:rPr>
          <w:rFonts w:ascii="Arial" w:hAnsi="Arial" w:cs="Arial"/>
          <w:b/>
          <w:w w:val="105"/>
          <w:sz w:val="20"/>
          <w:szCs w:val="20"/>
        </w:rPr>
        <w:t>History of American Architecture</w:t>
      </w:r>
      <w:r w:rsidRPr="00E7743F">
        <w:rPr>
          <w:rFonts w:ascii="Arial" w:hAnsi="Arial" w:cs="Arial"/>
          <w:w w:val="105"/>
          <w:sz w:val="20"/>
          <w:szCs w:val="20"/>
        </w:rPr>
        <w:t>. 3 semester</w:t>
      </w:r>
      <w:r w:rsidRPr="00E7743F">
        <w:rPr>
          <w:rFonts w:ascii="Arial" w:hAnsi="Arial" w:cs="Arial"/>
          <w:spacing w:val="-18"/>
          <w:w w:val="105"/>
          <w:sz w:val="20"/>
          <w:szCs w:val="20"/>
        </w:rPr>
        <w:t xml:space="preserve"> </w:t>
      </w:r>
      <w:r w:rsidRPr="00E7743F">
        <w:rPr>
          <w:rFonts w:ascii="Arial" w:hAnsi="Arial" w:cs="Arial"/>
          <w:w w:val="105"/>
          <w:sz w:val="20"/>
          <w:szCs w:val="20"/>
        </w:rPr>
        <w:t>hours.</w:t>
      </w:r>
    </w:p>
    <w:p w14:paraId="4FE06670" w14:textId="3CE7F724" w:rsidR="005B15E8" w:rsidRPr="00E7743F" w:rsidRDefault="005B15E8" w:rsidP="00502A07">
      <w:pPr>
        <w:pStyle w:val="BalloonText"/>
        <w:spacing w:line="235" w:lineRule="auto"/>
        <w:ind w:left="1180" w:firstLine="350"/>
        <w:rPr>
          <w:rFonts w:ascii="Arial" w:hAnsi="Arial" w:cs="Arial"/>
          <w:w w:val="105"/>
          <w:sz w:val="20"/>
          <w:szCs w:val="20"/>
        </w:rPr>
      </w:pPr>
      <w:r w:rsidRPr="00E7743F">
        <w:rPr>
          <w:rFonts w:ascii="Arial" w:hAnsi="Arial" w:cs="Arial"/>
          <w:w w:val="105"/>
          <w:sz w:val="20"/>
          <w:szCs w:val="20"/>
        </w:rPr>
        <w:t>Introduces students to the basic framework and timeline of American architectural history from prehistory to contemporary America. Examines residential, commercial, and ecclesiastical architecture. Also examines the role society and culture play in the development of architectural styles.</w:t>
      </w:r>
    </w:p>
    <w:p w14:paraId="01F96420" w14:textId="77777777" w:rsidR="005B15E8" w:rsidRPr="00E7743F" w:rsidRDefault="005B15E8" w:rsidP="00590F89">
      <w:pPr>
        <w:tabs>
          <w:tab w:val="left" w:pos="1199"/>
        </w:tabs>
        <w:spacing w:line="243"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517.</w:t>
      </w:r>
      <w:r w:rsidRPr="00E7743F">
        <w:rPr>
          <w:rFonts w:ascii="Arial" w:hAnsi="Arial" w:cs="Arial"/>
          <w:w w:val="105"/>
          <w:sz w:val="20"/>
          <w:szCs w:val="20"/>
        </w:rPr>
        <w:tab/>
      </w:r>
      <w:r w:rsidRPr="00E7743F">
        <w:rPr>
          <w:rFonts w:ascii="Arial" w:hAnsi="Arial" w:cs="Arial"/>
          <w:b/>
          <w:w w:val="105"/>
          <w:sz w:val="20"/>
          <w:szCs w:val="20"/>
        </w:rPr>
        <w:t xml:space="preserve">History of Rome. </w:t>
      </w:r>
      <w:r w:rsidRPr="00E7743F">
        <w:rPr>
          <w:rFonts w:ascii="Arial" w:hAnsi="Arial" w:cs="Arial"/>
          <w:w w:val="105"/>
          <w:sz w:val="20"/>
          <w:szCs w:val="20"/>
        </w:rPr>
        <w:t>3 semester</w:t>
      </w:r>
      <w:r w:rsidRPr="00E7743F">
        <w:rPr>
          <w:rFonts w:ascii="Arial" w:hAnsi="Arial" w:cs="Arial"/>
          <w:spacing w:val="-23"/>
          <w:w w:val="105"/>
          <w:sz w:val="20"/>
          <w:szCs w:val="20"/>
        </w:rPr>
        <w:t xml:space="preserve"> </w:t>
      </w:r>
      <w:r w:rsidRPr="00E7743F">
        <w:rPr>
          <w:rFonts w:ascii="Arial" w:hAnsi="Arial" w:cs="Arial"/>
          <w:w w:val="105"/>
          <w:sz w:val="20"/>
          <w:szCs w:val="20"/>
        </w:rPr>
        <w:t>hours.</w:t>
      </w:r>
    </w:p>
    <w:p w14:paraId="5782D486" w14:textId="77777777" w:rsidR="005B15E8" w:rsidRPr="00E7743F" w:rsidRDefault="005B15E8" w:rsidP="003C690B">
      <w:pPr>
        <w:pStyle w:val="BodyText"/>
        <w:spacing w:before="0" w:line="237" w:lineRule="auto"/>
        <w:ind w:right="0"/>
        <w:rPr>
          <w:rFonts w:ascii="Arial" w:hAnsi="Arial" w:cs="Arial"/>
        </w:rPr>
      </w:pPr>
      <w:r w:rsidRPr="00E7743F">
        <w:rPr>
          <w:rFonts w:ascii="Arial" w:hAnsi="Arial" w:cs="Arial"/>
          <w:spacing w:val="-5"/>
          <w:w w:val="105"/>
        </w:rPr>
        <w:t>This</w:t>
      </w:r>
      <w:r w:rsidRPr="00E7743F">
        <w:rPr>
          <w:rFonts w:ascii="Arial" w:hAnsi="Arial" w:cs="Arial"/>
          <w:spacing w:val="-11"/>
          <w:w w:val="105"/>
        </w:rPr>
        <w:t xml:space="preserve"> </w:t>
      </w:r>
      <w:r w:rsidRPr="00E7743F">
        <w:rPr>
          <w:rFonts w:ascii="Arial" w:hAnsi="Arial" w:cs="Arial"/>
          <w:spacing w:val="-3"/>
          <w:w w:val="105"/>
        </w:rPr>
        <w:t>course</w:t>
      </w:r>
      <w:r w:rsidRPr="00E7743F">
        <w:rPr>
          <w:rFonts w:ascii="Arial" w:hAnsi="Arial" w:cs="Arial"/>
          <w:spacing w:val="-11"/>
          <w:w w:val="105"/>
        </w:rPr>
        <w:t xml:space="preserve"> </w:t>
      </w:r>
      <w:r w:rsidRPr="00E7743F">
        <w:rPr>
          <w:rFonts w:ascii="Arial" w:hAnsi="Arial" w:cs="Arial"/>
          <w:spacing w:val="-3"/>
          <w:w w:val="105"/>
        </w:rPr>
        <w:t>introduces</w:t>
      </w:r>
      <w:r w:rsidRPr="00E7743F">
        <w:rPr>
          <w:rFonts w:ascii="Arial" w:hAnsi="Arial" w:cs="Arial"/>
          <w:spacing w:val="-11"/>
          <w:w w:val="105"/>
        </w:rPr>
        <w:t xml:space="preserve"> </w:t>
      </w:r>
      <w:r w:rsidRPr="00E7743F">
        <w:rPr>
          <w:rFonts w:ascii="Arial" w:hAnsi="Arial" w:cs="Arial"/>
          <w:spacing w:val="-3"/>
          <w:w w:val="105"/>
        </w:rPr>
        <w:t>students</w:t>
      </w:r>
      <w:r w:rsidRPr="00E7743F">
        <w:rPr>
          <w:rFonts w:ascii="Arial" w:hAnsi="Arial" w:cs="Arial"/>
          <w:spacing w:val="-11"/>
          <w:w w:val="105"/>
        </w:rPr>
        <w:t xml:space="preserve"> </w:t>
      </w:r>
      <w:r w:rsidRPr="00E7743F">
        <w:rPr>
          <w:rFonts w:ascii="Arial" w:hAnsi="Arial" w:cs="Arial"/>
          <w:w w:val="105"/>
        </w:rPr>
        <w:t>to</w:t>
      </w:r>
      <w:r w:rsidRPr="00E7743F">
        <w:rPr>
          <w:rFonts w:ascii="Arial" w:hAnsi="Arial" w:cs="Arial"/>
          <w:spacing w:val="-11"/>
          <w:w w:val="105"/>
        </w:rPr>
        <w:t xml:space="preserve"> </w:t>
      </w:r>
      <w:r w:rsidRPr="00E7743F">
        <w:rPr>
          <w:rFonts w:ascii="Arial" w:hAnsi="Arial" w:cs="Arial"/>
          <w:w w:val="105"/>
        </w:rPr>
        <w:t>the</w:t>
      </w:r>
      <w:r w:rsidRPr="00E7743F">
        <w:rPr>
          <w:rFonts w:ascii="Arial" w:hAnsi="Arial" w:cs="Arial"/>
          <w:spacing w:val="-11"/>
          <w:w w:val="105"/>
        </w:rPr>
        <w:t xml:space="preserve"> </w:t>
      </w:r>
      <w:r w:rsidRPr="00E7743F">
        <w:rPr>
          <w:rFonts w:ascii="Arial" w:hAnsi="Arial" w:cs="Arial"/>
          <w:spacing w:val="-3"/>
          <w:w w:val="105"/>
        </w:rPr>
        <w:t>history</w:t>
      </w:r>
      <w:r w:rsidRPr="00E7743F">
        <w:rPr>
          <w:rFonts w:ascii="Arial" w:hAnsi="Arial" w:cs="Arial"/>
          <w:spacing w:val="-11"/>
          <w:w w:val="105"/>
        </w:rPr>
        <w:t xml:space="preserve"> </w:t>
      </w:r>
      <w:r w:rsidRPr="00E7743F">
        <w:rPr>
          <w:rFonts w:ascii="Arial" w:hAnsi="Arial" w:cs="Arial"/>
          <w:w w:val="105"/>
        </w:rPr>
        <w:t>of</w:t>
      </w:r>
      <w:r w:rsidRPr="00E7743F">
        <w:rPr>
          <w:rFonts w:ascii="Arial" w:hAnsi="Arial" w:cs="Arial"/>
          <w:spacing w:val="-11"/>
          <w:w w:val="105"/>
        </w:rPr>
        <w:t xml:space="preserve"> </w:t>
      </w:r>
      <w:r w:rsidRPr="00E7743F">
        <w:rPr>
          <w:rFonts w:ascii="Arial" w:hAnsi="Arial" w:cs="Arial"/>
          <w:spacing w:val="-3"/>
          <w:w w:val="105"/>
        </w:rPr>
        <w:t>ancient</w:t>
      </w:r>
      <w:r w:rsidRPr="00E7743F">
        <w:rPr>
          <w:rFonts w:ascii="Arial" w:hAnsi="Arial" w:cs="Arial"/>
          <w:spacing w:val="-11"/>
          <w:w w:val="105"/>
        </w:rPr>
        <w:t xml:space="preserve"> </w:t>
      </w:r>
      <w:r w:rsidRPr="00E7743F">
        <w:rPr>
          <w:rFonts w:ascii="Arial" w:hAnsi="Arial" w:cs="Arial"/>
          <w:spacing w:val="-3"/>
          <w:w w:val="105"/>
        </w:rPr>
        <w:t>Rome</w:t>
      </w:r>
      <w:r w:rsidRPr="00E7743F">
        <w:rPr>
          <w:rFonts w:ascii="Arial" w:hAnsi="Arial" w:cs="Arial"/>
          <w:spacing w:val="-11"/>
          <w:w w:val="105"/>
        </w:rPr>
        <w:t xml:space="preserve"> </w:t>
      </w:r>
      <w:r w:rsidRPr="00E7743F">
        <w:rPr>
          <w:rFonts w:ascii="Arial" w:hAnsi="Arial" w:cs="Arial"/>
          <w:spacing w:val="-3"/>
          <w:w w:val="105"/>
        </w:rPr>
        <w:t xml:space="preserve">from </w:t>
      </w:r>
      <w:r w:rsidRPr="00E7743F">
        <w:rPr>
          <w:rFonts w:ascii="Arial" w:hAnsi="Arial" w:cs="Arial"/>
          <w:w w:val="105"/>
        </w:rPr>
        <w:t xml:space="preserve">Romulus to Constantine (8th c. BC early 4th c. AD). </w:t>
      </w:r>
      <w:r w:rsidRPr="00E7743F">
        <w:rPr>
          <w:rFonts w:ascii="Arial" w:hAnsi="Arial" w:cs="Arial"/>
          <w:spacing w:val="-3"/>
          <w:w w:val="105"/>
        </w:rPr>
        <w:t xml:space="preserve">The </w:t>
      </w:r>
      <w:r w:rsidRPr="00E7743F">
        <w:rPr>
          <w:rFonts w:ascii="Arial" w:hAnsi="Arial" w:cs="Arial"/>
          <w:w w:val="105"/>
        </w:rPr>
        <w:t>course examines the rise of Roman rule in Italy and the ancient Mediterranean,</w:t>
      </w:r>
      <w:r w:rsidRPr="00E7743F">
        <w:rPr>
          <w:rFonts w:ascii="Arial" w:hAnsi="Arial" w:cs="Arial"/>
          <w:spacing w:val="-21"/>
          <w:w w:val="105"/>
        </w:rPr>
        <w:t xml:space="preserve"> </w:t>
      </w:r>
      <w:r w:rsidRPr="00E7743F">
        <w:rPr>
          <w:rFonts w:ascii="Arial" w:hAnsi="Arial" w:cs="Arial"/>
          <w:w w:val="105"/>
        </w:rPr>
        <w:t>the</w:t>
      </w:r>
      <w:r w:rsidRPr="00E7743F">
        <w:rPr>
          <w:rFonts w:ascii="Arial" w:hAnsi="Arial" w:cs="Arial"/>
          <w:spacing w:val="-21"/>
          <w:w w:val="105"/>
        </w:rPr>
        <w:t xml:space="preserve"> </w:t>
      </w:r>
      <w:r w:rsidRPr="00E7743F">
        <w:rPr>
          <w:rFonts w:ascii="Arial" w:hAnsi="Arial" w:cs="Arial"/>
          <w:w w:val="105"/>
        </w:rPr>
        <w:t>development</w:t>
      </w:r>
      <w:r w:rsidRPr="00E7743F">
        <w:rPr>
          <w:rFonts w:ascii="Arial" w:hAnsi="Arial" w:cs="Arial"/>
          <w:spacing w:val="-21"/>
          <w:w w:val="105"/>
        </w:rPr>
        <w:t xml:space="preserve"> </w:t>
      </w:r>
      <w:r w:rsidRPr="00E7743F">
        <w:rPr>
          <w:rFonts w:ascii="Arial" w:hAnsi="Arial" w:cs="Arial"/>
          <w:w w:val="105"/>
        </w:rPr>
        <w:t>of</w:t>
      </w:r>
      <w:r w:rsidRPr="00E7743F">
        <w:rPr>
          <w:rFonts w:ascii="Arial" w:hAnsi="Arial" w:cs="Arial"/>
          <w:spacing w:val="-21"/>
          <w:w w:val="105"/>
        </w:rPr>
        <w:t xml:space="preserve"> </w:t>
      </w:r>
      <w:r w:rsidRPr="00E7743F">
        <w:rPr>
          <w:rFonts w:ascii="Arial" w:hAnsi="Arial" w:cs="Arial"/>
          <w:w w:val="105"/>
        </w:rPr>
        <w:t>republican</w:t>
      </w:r>
      <w:r w:rsidRPr="00E7743F">
        <w:rPr>
          <w:rFonts w:ascii="Arial" w:hAnsi="Arial" w:cs="Arial"/>
          <w:spacing w:val="-21"/>
          <w:w w:val="105"/>
        </w:rPr>
        <w:t xml:space="preserve"> </w:t>
      </w:r>
      <w:r w:rsidRPr="00E7743F">
        <w:rPr>
          <w:rFonts w:ascii="Arial" w:hAnsi="Arial" w:cs="Arial"/>
          <w:w w:val="105"/>
        </w:rPr>
        <w:t>government,</w:t>
      </w:r>
      <w:r w:rsidRPr="00E7743F">
        <w:rPr>
          <w:rFonts w:ascii="Arial" w:hAnsi="Arial" w:cs="Arial"/>
          <w:spacing w:val="-21"/>
          <w:w w:val="105"/>
        </w:rPr>
        <w:t xml:space="preserve"> </w:t>
      </w:r>
      <w:r w:rsidRPr="00E7743F">
        <w:rPr>
          <w:rFonts w:ascii="Arial" w:hAnsi="Arial" w:cs="Arial"/>
          <w:w w:val="105"/>
        </w:rPr>
        <w:t>the</w:t>
      </w:r>
      <w:r w:rsidRPr="00E7743F">
        <w:rPr>
          <w:rFonts w:ascii="Arial" w:hAnsi="Arial" w:cs="Arial"/>
          <w:spacing w:val="-21"/>
          <w:w w:val="105"/>
        </w:rPr>
        <w:t xml:space="preserve"> </w:t>
      </w:r>
      <w:r w:rsidRPr="00E7743F">
        <w:rPr>
          <w:rFonts w:ascii="Arial" w:hAnsi="Arial" w:cs="Arial"/>
          <w:w w:val="105"/>
        </w:rPr>
        <w:t>rise</w:t>
      </w:r>
      <w:r w:rsidRPr="00E7743F">
        <w:rPr>
          <w:rFonts w:ascii="Arial" w:hAnsi="Arial" w:cs="Arial"/>
          <w:spacing w:val="-21"/>
          <w:w w:val="105"/>
        </w:rPr>
        <w:t xml:space="preserve"> </w:t>
      </w:r>
      <w:r w:rsidRPr="00E7743F">
        <w:rPr>
          <w:rFonts w:ascii="Arial" w:hAnsi="Arial" w:cs="Arial"/>
          <w:w w:val="105"/>
        </w:rPr>
        <w:t>of autocracy under the Caesars, and the collapse of the Western Roman Empire due to the rise of Christianity and outside by hostile invaders. Special attention will be given to modern interpretations of Roman history</w:t>
      </w:r>
      <w:r w:rsidRPr="00E7743F">
        <w:rPr>
          <w:rFonts w:ascii="Arial" w:hAnsi="Arial" w:cs="Arial"/>
          <w:spacing w:val="-6"/>
          <w:w w:val="105"/>
        </w:rPr>
        <w:t xml:space="preserve"> </w:t>
      </w:r>
      <w:r w:rsidRPr="00E7743F">
        <w:rPr>
          <w:rFonts w:ascii="Arial" w:hAnsi="Arial" w:cs="Arial"/>
          <w:w w:val="105"/>
        </w:rPr>
        <w:t>and</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intersection</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6"/>
          <w:w w:val="105"/>
        </w:rPr>
        <w:t xml:space="preserve"> </w:t>
      </w:r>
      <w:r w:rsidRPr="00E7743F">
        <w:rPr>
          <w:rFonts w:ascii="Arial" w:hAnsi="Arial" w:cs="Arial"/>
          <w:w w:val="105"/>
        </w:rPr>
        <w:t>ancient</w:t>
      </w:r>
      <w:r w:rsidRPr="00E7743F">
        <w:rPr>
          <w:rFonts w:ascii="Arial" w:hAnsi="Arial" w:cs="Arial"/>
          <w:spacing w:val="-6"/>
          <w:w w:val="105"/>
        </w:rPr>
        <w:t xml:space="preserve"> </w:t>
      </w:r>
      <w:r w:rsidRPr="00E7743F">
        <w:rPr>
          <w:rFonts w:ascii="Arial" w:hAnsi="Arial" w:cs="Arial"/>
          <w:w w:val="105"/>
        </w:rPr>
        <w:t>history</w:t>
      </w:r>
      <w:r w:rsidRPr="00E7743F">
        <w:rPr>
          <w:rFonts w:ascii="Arial" w:hAnsi="Arial" w:cs="Arial"/>
          <w:spacing w:val="-6"/>
          <w:w w:val="105"/>
        </w:rPr>
        <w:t xml:space="preserve"> </w:t>
      </w:r>
      <w:r w:rsidRPr="00E7743F">
        <w:rPr>
          <w:rFonts w:ascii="Arial" w:hAnsi="Arial" w:cs="Arial"/>
          <w:w w:val="105"/>
        </w:rPr>
        <w:t>and</w:t>
      </w:r>
      <w:r w:rsidRPr="00E7743F">
        <w:rPr>
          <w:rFonts w:ascii="Arial" w:hAnsi="Arial" w:cs="Arial"/>
          <w:spacing w:val="-6"/>
          <w:w w:val="105"/>
        </w:rPr>
        <w:t xml:space="preserve"> </w:t>
      </w:r>
      <w:r w:rsidRPr="00E7743F">
        <w:rPr>
          <w:rFonts w:ascii="Arial" w:hAnsi="Arial" w:cs="Arial"/>
          <w:w w:val="105"/>
        </w:rPr>
        <w:t>modern</w:t>
      </w:r>
      <w:r w:rsidRPr="00E7743F">
        <w:rPr>
          <w:rFonts w:ascii="Arial" w:hAnsi="Arial" w:cs="Arial"/>
          <w:spacing w:val="-6"/>
          <w:w w:val="105"/>
        </w:rPr>
        <w:t xml:space="preserve"> </w:t>
      </w:r>
      <w:r w:rsidRPr="00E7743F">
        <w:rPr>
          <w:rFonts w:ascii="Arial" w:hAnsi="Arial" w:cs="Arial"/>
          <w:w w:val="105"/>
        </w:rPr>
        <w:t>culture.</w:t>
      </w:r>
    </w:p>
    <w:p w14:paraId="511FFBA9" w14:textId="77777777" w:rsidR="005B15E8" w:rsidRPr="00E7743F" w:rsidRDefault="005B15E8" w:rsidP="00590F89">
      <w:pPr>
        <w:tabs>
          <w:tab w:val="left" w:pos="1199"/>
        </w:tabs>
        <w:spacing w:line="243"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521.</w:t>
      </w:r>
      <w:r w:rsidRPr="00E7743F">
        <w:rPr>
          <w:rFonts w:ascii="Arial" w:hAnsi="Arial" w:cs="Arial"/>
          <w:w w:val="105"/>
          <w:sz w:val="20"/>
          <w:szCs w:val="20"/>
        </w:rPr>
        <w:tab/>
      </w:r>
      <w:r w:rsidRPr="00E7743F">
        <w:rPr>
          <w:rFonts w:ascii="Arial" w:hAnsi="Arial" w:cs="Arial"/>
          <w:b/>
          <w:w w:val="105"/>
          <w:sz w:val="20"/>
          <w:szCs w:val="20"/>
        </w:rPr>
        <w:t>Renaissance</w:t>
      </w:r>
      <w:r w:rsidRPr="00E7743F">
        <w:rPr>
          <w:rFonts w:ascii="Arial" w:hAnsi="Arial" w:cs="Arial"/>
          <w:b/>
          <w:spacing w:val="-13"/>
          <w:w w:val="105"/>
          <w:sz w:val="20"/>
          <w:szCs w:val="20"/>
        </w:rPr>
        <w:t xml:space="preserve"> </w:t>
      </w:r>
      <w:r w:rsidRPr="00E7743F">
        <w:rPr>
          <w:rFonts w:ascii="Arial" w:hAnsi="Arial" w:cs="Arial"/>
          <w:b/>
          <w:w w:val="105"/>
          <w:sz w:val="20"/>
          <w:szCs w:val="20"/>
        </w:rPr>
        <w:t>and</w:t>
      </w:r>
      <w:r w:rsidRPr="00E7743F">
        <w:rPr>
          <w:rFonts w:ascii="Arial" w:hAnsi="Arial" w:cs="Arial"/>
          <w:b/>
          <w:spacing w:val="-13"/>
          <w:w w:val="105"/>
          <w:sz w:val="20"/>
          <w:szCs w:val="20"/>
        </w:rPr>
        <w:t xml:space="preserve"> </w:t>
      </w:r>
      <w:r w:rsidRPr="00E7743F">
        <w:rPr>
          <w:rFonts w:ascii="Arial" w:hAnsi="Arial" w:cs="Arial"/>
          <w:b/>
          <w:w w:val="105"/>
          <w:sz w:val="20"/>
          <w:szCs w:val="20"/>
        </w:rPr>
        <w:t>Reformation.</w:t>
      </w:r>
      <w:r w:rsidRPr="00E7743F">
        <w:rPr>
          <w:rFonts w:ascii="Arial" w:hAnsi="Arial" w:cs="Arial"/>
          <w:b/>
          <w:spacing w:val="-13"/>
          <w:w w:val="105"/>
          <w:sz w:val="20"/>
          <w:szCs w:val="20"/>
        </w:rPr>
        <w:t xml:space="preserve"> </w:t>
      </w:r>
      <w:r w:rsidRPr="00E7743F">
        <w:rPr>
          <w:rFonts w:ascii="Arial" w:hAnsi="Arial" w:cs="Arial"/>
          <w:w w:val="105"/>
          <w:sz w:val="20"/>
          <w:szCs w:val="20"/>
        </w:rPr>
        <w:t>3</w:t>
      </w:r>
      <w:r w:rsidRPr="00E7743F">
        <w:rPr>
          <w:rFonts w:ascii="Arial" w:hAnsi="Arial" w:cs="Arial"/>
          <w:spacing w:val="-13"/>
          <w:w w:val="105"/>
          <w:sz w:val="20"/>
          <w:szCs w:val="20"/>
        </w:rPr>
        <w:t xml:space="preserve"> </w:t>
      </w:r>
      <w:r w:rsidRPr="00E7743F">
        <w:rPr>
          <w:rFonts w:ascii="Arial" w:hAnsi="Arial" w:cs="Arial"/>
          <w:w w:val="105"/>
          <w:sz w:val="20"/>
          <w:szCs w:val="20"/>
        </w:rPr>
        <w:t>semester</w:t>
      </w:r>
      <w:r w:rsidRPr="00E7743F">
        <w:rPr>
          <w:rFonts w:ascii="Arial" w:hAnsi="Arial" w:cs="Arial"/>
          <w:spacing w:val="-13"/>
          <w:w w:val="105"/>
          <w:sz w:val="20"/>
          <w:szCs w:val="20"/>
        </w:rPr>
        <w:t xml:space="preserve"> </w:t>
      </w:r>
      <w:r w:rsidRPr="00E7743F">
        <w:rPr>
          <w:rFonts w:ascii="Arial" w:hAnsi="Arial" w:cs="Arial"/>
          <w:w w:val="105"/>
          <w:sz w:val="20"/>
          <w:szCs w:val="20"/>
        </w:rPr>
        <w:t>hours.</w:t>
      </w:r>
    </w:p>
    <w:p w14:paraId="53067136" w14:textId="77777777" w:rsidR="005B15E8" w:rsidRPr="00E7743F" w:rsidRDefault="005B15E8" w:rsidP="003C690B">
      <w:pPr>
        <w:pStyle w:val="BodyText"/>
        <w:spacing w:before="0" w:line="237" w:lineRule="auto"/>
        <w:ind w:right="0"/>
        <w:rPr>
          <w:rFonts w:ascii="Arial" w:hAnsi="Arial" w:cs="Arial"/>
        </w:rPr>
      </w:pPr>
      <w:r w:rsidRPr="00E7743F">
        <w:rPr>
          <w:rFonts w:ascii="Arial" w:hAnsi="Arial" w:cs="Arial"/>
          <w:w w:val="105"/>
        </w:rPr>
        <w:t>A balanced survey of Early Modern Europe, 1450-1648, with emphasis</w:t>
      </w:r>
      <w:r w:rsidRPr="00E7743F">
        <w:rPr>
          <w:rFonts w:ascii="Arial" w:hAnsi="Arial" w:cs="Arial"/>
          <w:spacing w:val="-17"/>
          <w:w w:val="105"/>
        </w:rPr>
        <w:t xml:space="preserve"> </w:t>
      </w:r>
      <w:r w:rsidRPr="00E7743F">
        <w:rPr>
          <w:rFonts w:ascii="Arial" w:hAnsi="Arial" w:cs="Arial"/>
          <w:w w:val="105"/>
        </w:rPr>
        <w:t>on</w:t>
      </w:r>
      <w:r w:rsidRPr="00E7743F">
        <w:rPr>
          <w:rFonts w:ascii="Arial" w:hAnsi="Arial" w:cs="Arial"/>
          <w:spacing w:val="-17"/>
          <w:w w:val="105"/>
        </w:rPr>
        <w:t xml:space="preserve"> </w:t>
      </w:r>
      <w:r w:rsidRPr="00E7743F">
        <w:rPr>
          <w:rFonts w:ascii="Arial" w:hAnsi="Arial" w:cs="Arial"/>
          <w:w w:val="105"/>
        </w:rPr>
        <w:t>the</w:t>
      </w:r>
      <w:r w:rsidRPr="00E7743F">
        <w:rPr>
          <w:rFonts w:ascii="Arial" w:hAnsi="Arial" w:cs="Arial"/>
          <w:spacing w:val="-17"/>
          <w:w w:val="105"/>
        </w:rPr>
        <w:t xml:space="preserve"> </w:t>
      </w:r>
      <w:r w:rsidRPr="00E7743F">
        <w:rPr>
          <w:rFonts w:ascii="Arial" w:hAnsi="Arial" w:cs="Arial"/>
          <w:w w:val="105"/>
        </w:rPr>
        <w:t>Italian</w:t>
      </w:r>
      <w:r w:rsidRPr="00E7743F">
        <w:rPr>
          <w:rFonts w:ascii="Arial" w:hAnsi="Arial" w:cs="Arial"/>
          <w:spacing w:val="-17"/>
          <w:w w:val="105"/>
        </w:rPr>
        <w:t xml:space="preserve"> </w:t>
      </w:r>
      <w:r w:rsidRPr="00E7743F">
        <w:rPr>
          <w:rFonts w:ascii="Arial" w:hAnsi="Arial" w:cs="Arial"/>
          <w:w w:val="105"/>
        </w:rPr>
        <w:t>and</w:t>
      </w:r>
      <w:r w:rsidRPr="00E7743F">
        <w:rPr>
          <w:rFonts w:ascii="Arial" w:hAnsi="Arial" w:cs="Arial"/>
          <w:spacing w:val="-17"/>
          <w:w w:val="105"/>
        </w:rPr>
        <w:t xml:space="preserve"> </w:t>
      </w:r>
      <w:r w:rsidRPr="00E7743F">
        <w:rPr>
          <w:rFonts w:ascii="Arial" w:hAnsi="Arial" w:cs="Arial"/>
          <w:w w:val="105"/>
        </w:rPr>
        <w:t>Northern</w:t>
      </w:r>
      <w:r w:rsidRPr="00E7743F">
        <w:rPr>
          <w:rFonts w:ascii="Arial" w:hAnsi="Arial" w:cs="Arial"/>
          <w:spacing w:val="-17"/>
          <w:w w:val="105"/>
        </w:rPr>
        <w:t xml:space="preserve"> </w:t>
      </w:r>
      <w:r w:rsidRPr="00E7743F">
        <w:rPr>
          <w:rFonts w:ascii="Arial" w:hAnsi="Arial" w:cs="Arial"/>
          <w:w w:val="105"/>
        </w:rPr>
        <w:t>Renaissances,</w:t>
      </w:r>
      <w:r w:rsidRPr="00E7743F">
        <w:rPr>
          <w:rFonts w:ascii="Arial" w:hAnsi="Arial" w:cs="Arial"/>
          <w:spacing w:val="-17"/>
          <w:w w:val="105"/>
        </w:rPr>
        <w:t xml:space="preserve"> </w:t>
      </w:r>
      <w:r w:rsidRPr="00E7743F">
        <w:rPr>
          <w:rFonts w:ascii="Arial" w:hAnsi="Arial" w:cs="Arial"/>
          <w:w w:val="105"/>
        </w:rPr>
        <w:t>the</w:t>
      </w:r>
      <w:r w:rsidRPr="00E7743F">
        <w:rPr>
          <w:rFonts w:ascii="Arial" w:hAnsi="Arial" w:cs="Arial"/>
          <w:spacing w:val="-17"/>
          <w:w w:val="105"/>
        </w:rPr>
        <w:t xml:space="preserve"> </w:t>
      </w:r>
      <w:r w:rsidRPr="00E7743F">
        <w:rPr>
          <w:rFonts w:ascii="Arial" w:hAnsi="Arial" w:cs="Arial"/>
          <w:w w:val="105"/>
        </w:rPr>
        <w:t>Protestant</w:t>
      </w:r>
      <w:r w:rsidRPr="00E7743F">
        <w:rPr>
          <w:rFonts w:ascii="Arial" w:hAnsi="Arial" w:cs="Arial"/>
          <w:spacing w:val="-17"/>
          <w:w w:val="105"/>
        </w:rPr>
        <w:t xml:space="preserve"> </w:t>
      </w:r>
      <w:r w:rsidRPr="00E7743F">
        <w:rPr>
          <w:rFonts w:ascii="Arial" w:hAnsi="Arial" w:cs="Arial"/>
          <w:w w:val="105"/>
        </w:rPr>
        <w:t>and Catholic Reformations, overseas expansion, rise of royal absolutism, and the Scientific</w:t>
      </w:r>
      <w:r w:rsidRPr="00E7743F">
        <w:rPr>
          <w:rFonts w:ascii="Arial" w:hAnsi="Arial" w:cs="Arial"/>
          <w:spacing w:val="20"/>
          <w:w w:val="105"/>
        </w:rPr>
        <w:t xml:space="preserve"> </w:t>
      </w:r>
      <w:r w:rsidRPr="00E7743F">
        <w:rPr>
          <w:rFonts w:ascii="Arial" w:hAnsi="Arial" w:cs="Arial"/>
          <w:w w:val="105"/>
        </w:rPr>
        <w:t>Revolution.</w:t>
      </w:r>
    </w:p>
    <w:p w14:paraId="39321742" w14:textId="77777777" w:rsidR="005B15E8" w:rsidRPr="00E7743F" w:rsidRDefault="005B15E8" w:rsidP="00590F89">
      <w:pPr>
        <w:tabs>
          <w:tab w:val="left" w:pos="1199"/>
        </w:tabs>
        <w:spacing w:line="243"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522.</w:t>
      </w:r>
      <w:r w:rsidRPr="00E7743F">
        <w:rPr>
          <w:rFonts w:ascii="Arial" w:hAnsi="Arial" w:cs="Arial"/>
          <w:w w:val="105"/>
          <w:sz w:val="20"/>
          <w:szCs w:val="20"/>
        </w:rPr>
        <w:tab/>
      </w:r>
      <w:r w:rsidRPr="00E7743F">
        <w:rPr>
          <w:rFonts w:ascii="Arial" w:hAnsi="Arial" w:cs="Arial"/>
          <w:b/>
          <w:w w:val="105"/>
          <w:sz w:val="20"/>
          <w:szCs w:val="20"/>
        </w:rPr>
        <w:t xml:space="preserve">Age of Discovery. </w:t>
      </w:r>
      <w:r w:rsidRPr="00E7743F">
        <w:rPr>
          <w:rFonts w:ascii="Arial" w:hAnsi="Arial" w:cs="Arial"/>
          <w:w w:val="105"/>
          <w:sz w:val="20"/>
          <w:szCs w:val="20"/>
        </w:rPr>
        <w:t>3 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51B3155E" w14:textId="77777777" w:rsidR="005B15E8" w:rsidRPr="00E7743F" w:rsidRDefault="005B15E8" w:rsidP="003C690B">
      <w:pPr>
        <w:pStyle w:val="BodyText"/>
        <w:spacing w:before="0" w:line="237" w:lineRule="auto"/>
        <w:ind w:right="0"/>
        <w:rPr>
          <w:rFonts w:ascii="Arial" w:hAnsi="Arial" w:cs="Arial"/>
        </w:rPr>
      </w:pPr>
      <w:r w:rsidRPr="00E7743F">
        <w:rPr>
          <w:rFonts w:ascii="Arial" w:hAnsi="Arial" w:cs="Arial"/>
          <w:w w:val="105"/>
        </w:rPr>
        <w:t>An examination of European exploration, expansion, and conquest from the Middle Ages to the 19</w:t>
      </w:r>
      <w:r w:rsidRPr="00E7743F">
        <w:rPr>
          <w:rFonts w:ascii="Arial" w:hAnsi="Arial" w:cs="Arial"/>
          <w:w w:val="105"/>
          <w:vertAlign w:val="superscript"/>
        </w:rPr>
        <w:t>th</w:t>
      </w:r>
      <w:r w:rsidRPr="00E7743F">
        <w:rPr>
          <w:rFonts w:ascii="Arial" w:hAnsi="Arial" w:cs="Arial"/>
          <w:w w:val="105"/>
        </w:rPr>
        <w:t xml:space="preserve"> century. </w:t>
      </w:r>
    </w:p>
    <w:p w14:paraId="5E47A18C" w14:textId="77777777" w:rsidR="005B15E8" w:rsidRPr="00E7743F" w:rsidRDefault="005B15E8" w:rsidP="00590F89">
      <w:pPr>
        <w:tabs>
          <w:tab w:val="left" w:pos="1199"/>
        </w:tabs>
        <w:spacing w:line="243"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523.</w:t>
      </w:r>
      <w:r w:rsidRPr="00E7743F">
        <w:rPr>
          <w:rFonts w:ascii="Arial" w:hAnsi="Arial" w:cs="Arial"/>
          <w:w w:val="105"/>
          <w:sz w:val="20"/>
          <w:szCs w:val="20"/>
        </w:rPr>
        <w:tab/>
      </w:r>
      <w:r w:rsidRPr="00E7743F">
        <w:rPr>
          <w:rFonts w:ascii="Arial" w:hAnsi="Arial" w:cs="Arial"/>
          <w:b/>
          <w:w w:val="105"/>
          <w:sz w:val="20"/>
          <w:szCs w:val="20"/>
        </w:rPr>
        <w:t xml:space="preserve">Europe: From Rebirth to Revolution, 1350-1815. </w:t>
      </w:r>
      <w:r w:rsidRPr="00E7743F">
        <w:rPr>
          <w:rFonts w:ascii="Arial" w:hAnsi="Arial" w:cs="Arial"/>
          <w:w w:val="105"/>
          <w:sz w:val="20"/>
          <w:szCs w:val="20"/>
        </w:rPr>
        <w:t>3 semester</w:t>
      </w:r>
      <w:r w:rsidRPr="00E7743F">
        <w:rPr>
          <w:rFonts w:ascii="Arial" w:hAnsi="Arial" w:cs="Arial"/>
          <w:spacing w:val="-13"/>
          <w:w w:val="105"/>
          <w:sz w:val="20"/>
          <w:szCs w:val="20"/>
        </w:rPr>
        <w:t xml:space="preserve"> </w:t>
      </w:r>
      <w:r w:rsidRPr="00E7743F">
        <w:rPr>
          <w:rFonts w:ascii="Arial" w:hAnsi="Arial" w:cs="Arial"/>
          <w:w w:val="105"/>
          <w:sz w:val="20"/>
          <w:szCs w:val="20"/>
        </w:rPr>
        <w:t>hours.</w:t>
      </w:r>
    </w:p>
    <w:p w14:paraId="7D0D4EFF" w14:textId="77777777" w:rsidR="005B15E8" w:rsidRPr="00E7743F" w:rsidRDefault="005B15E8" w:rsidP="003C690B">
      <w:pPr>
        <w:pStyle w:val="BodyText"/>
        <w:spacing w:before="0" w:line="237" w:lineRule="auto"/>
        <w:ind w:right="0"/>
        <w:rPr>
          <w:rFonts w:ascii="Arial" w:hAnsi="Arial" w:cs="Arial"/>
        </w:rPr>
      </w:pPr>
      <w:r w:rsidRPr="00E7743F">
        <w:rPr>
          <w:rFonts w:ascii="Arial" w:hAnsi="Arial" w:cs="Arial"/>
          <w:spacing w:val="-4"/>
          <w:w w:val="105"/>
        </w:rPr>
        <w:t xml:space="preserve">An examination of Europe from the Renaissance through the French Revolution with emphasis on cultural, social, and political transformation. </w:t>
      </w:r>
    </w:p>
    <w:p w14:paraId="029C965C" w14:textId="77777777" w:rsidR="005B15E8" w:rsidRPr="00E7743F" w:rsidRDefault="005B15E8" w:rsidP="00590F89">
      <w:pPr>
        <w:tabs>
          <w:tab w:val="left" w:pos="1199"/>
        </w:tabs>
        <w:spacing w:line="243"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524.</w:t>
      </w:r>
      <w:r w:rsidRPr="00E7743F">
        <w:rPr>
          <w:rFonts w:ascii="Arial" w:hAnsi="Arial" w:cs="Arial"/>
          <w:w w:val="105"/>
          <w:sz w:val="20"/>
          <w:szCs w:val="20"/>
        </w:rPr>
        <w:tab/>
      </w:r>
      <w:r w:rsidRPr="00E7743F">
        <w:rPr>
          <w:rFonts w:ascii="Arial" w:hAnsi="Arial" w:cs="Arial"/>
          <w:b/>
          <w:w w:val="105"/>
          <w:sz w:val="20"/>
          <w:szCs w:val="20"/>
        </w:rPr>
        <w:t xml:space="preserve">European Popular Culture, 1500-1800. </w:t>
      </w:r>
      <w:r w:rsidRPr="00E7743F">
        <w:rPr>
          <w:rFonts w:ascii="Arial" w:hAnsi="Arial" w:cs="Arial"/>
          <w:w w:val="105"/>
          <w:sz w:val="20"/>
          <w:szCs w:val="20"/>
        </w:rPr>
        <w:t>3 semester</w:t>
      </w:r>
      <w:r w:rsidRPr="00E7743F">
        <w:rPr>
          <w:rFonts w:ascii="Arial" w:hAnsi="Arial" w:cs="Arial"/>
          <w:spacing w:val="-4"/>
          <w:w w:val="105"/>
          <w:sz w:val="20"/>
          <w:szCs w:val="20"/>
        </w:rPr>
        <w:t xml:space="preserve"> </w:t>
      </w:r>
      <w:r w:rsidRPr="00E7743F">
        <w:rPr>
          <w:rFonts w:ascii="Arial" w:hAnsi="Arial" w:cs="Arial"/>
          <w:w w:val="105"/>
          <w:sz w:val="20"/>
          <w:szCs w:val="20"/>
        </w:rPr>
        <w:t>hours.</w:t>
      </w:r>
    </w:p>
    <w:p w14:paraId="4248752D" w14:textId="7726F4CA" w:rsidR="00590F89" w:rsidRPr="00222FB3" w:rsidRDefault="005B15E8" w:rsidP="00222FB3">
      <w:pPr>
        <w:pStyle w:val="BodyText"/>
        <w:spacing w:before="0" w:line="237" w:lineRule="auto"/>
        <w:ind w:right="0"/>
        <w:rPr>
          <w:rFonts w:ascii="Arial" w:hAnsi="Arial" w:cs="Arial"/>
          <w:w w:val="105"/>
        </w:rPr>
      </w:pPr>
      <w:r w:rsidRPr="00E7743F">
        <w:rPr>
          <w:rFonts w:ascii="Arial" w:hAnsi="Arial" w:cs="Arial"/>
          <w:w w:val="105"/>
        </w:rPr>
        <w:t>This course explores the lives of common people of the early- modern</w:t>
      </w:r>
      <w:r w:rsidRPr="00E7743F">
        <w:rPr>
          <w:rFonts w:ascii="Arial" w:hAnsi="Arial" w:cs="Arial"/>
          <w:spacing w:val="-6"/>
          <w:w w:val="105"/>
        </w:rPr>
        <w:t xml:space="preserve"> </w:t>
      </w:r>
      <w:r w:rsidRPr="00E7743F">
        <w:rPr>
          <w:rFonts w:ascii="Arial" w:hAnsi="Arial" w:cs="Arial"/>
          <w:w w:val="105"/>
        </w:rPr>
        <w:t>period</w:t>
      </w:r>
      <w:r w:rsidRPr="00E7743F">
        <w:rPr>
          <w:rFonts w:ascii="Arial" w:hAnsi="Arial" w:cs="Arial"/>
          <w:spacing w:val="-6"/>
          <w:w w:val="105"/>
        </w:rPr>
        <w:t xml:space="preserve"> </w:t>
      </w:r>
      <w:r w:rsidRPr="00E7743F">
        <w:rPr>
          <w:rFonts w:ascii="Arial" w:hAnsi="Arial" w:cs="Arial"/>
          <w:w w:val="105"/>
        </w:rPr>
        <w:t>(1500-1800)</w:t>
      </w:r>
      <w:r w:rsidRPr="00E7743F">
        <w:rPr>
          <w:rFonts w:ascii="Arial" w:hAnsi="Arial" w:cs="Arial"/>
          <w:spacing w:val="-6"/>
          <w:w w:val="105"/>
        </w:rPr>
        <w:t xml:space="preserve"> </w:t>
      </w:r>
      <w:r w:rsidRPr="00E7743F">
        <w:rPr>
          <w:rFonts w:ascii="Arial" w:hAnsi="Arial" w:cs="Arial"/>
          <w:w w:val="105"/>
        </w:rPr>
        <w:t>and</w:t>
      </w:r>
      <w:r w:rsidRPr="00E7743F">
        <w:rPr>
          <w:rFonts w:ascii="Arial" w:hAnsi="Arial" w:cs="Arial"/>
          <w:spacing w:val="-6"/>
          <w:w w:val="105"/>
        </w:rPr>
        <w:t xml:space="preserve"> </w:t>
      </w:r>
      <w:r w:rsidRPr="00E7743F">
        <w:rPr>
          <w:rFonts w:ascii="Arial" w:hAnsi="Arial" w:cs="Arial"/>
          <w:w w:val="105"/>
        </w:rPr>
        <w:t>how</w:t>
      </w:r>
      <w:r w:rsidRPr="00E7743F">
        <w:rPr>
          <w:rFonts w:ascii="Arial" w:hAnsi="Arial" w:cs="Arial"/>
          <w:spacing w:val="-6"/>
          <w:w w:val="105"/>
        </w:rPr>
        <w:t xml:space="preserve"> </w:t>
      </w:r>
      <w:r w:rsidRPr="00E7743F">
        <w:rPr>
          <w:rFonts w:ascii="Arial" w:hAnsi="Arial" w:cs="Arial"/>
          <w:w w:val="105"/>
        </w:rPr>
        <w:t>they</w:t>
      </w:r>
      <w:r w:rsidRPr="00E7743F">
        <w:rPr>
          <w:rFonts w:ascii="Arial" w:hAnsi="Arial" w:cs="Arial"/>
          <w:spacing w:val="-6"/>
          <w:w w:val="105"/>
        </w:rPr>
        <w:t xml:space="preserve"> </w:t>
      </w:r>
      <w:r w:rsidRPr="00E7743F">
        <w:rPr>
          <w:rFonts w:ascii="Arial" w:hAnsi="Arial" w:cs="Arial"/>
          <w:w w:val="105"/>
        </w:rPr>
        <w:t>made</w:t>
      </w:r>
      <w:r w:rsidRPr="00E7743F">
        <w:rPr>
          <w:rFonts w:ascii="Arial" w:hAnsi="Arial" w:cs="Arial"/>
          <w:spacing w:val="-6"/>
          <w:w w:val="105"/>
        </w:rPr>
        <w:t xml:space="preserve"> </w:t>
      </w:r>
      <w:r w:rsidRPr="00E7743F">
        <w:rPr>
          <w:rFonts w:ascii="Arial" w:hAnsi="Arial" w:cs="Arial"/>
          <w:w w:val="105"/>
        </w:rPr>
        <w:t>sense</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world.</w:t>
      </w:r>
      <w:r w:rsidRPr="00E7743F">
        <w:rPr>
          <w:rFonts w:ascii="Arial" w:hAnsi="Arial" w:cs="Arial"/>
          <w:spacing w:val="-6"/>
          <w:w w:val="105"/>
        </w:rPr>
        <w:t xml:space="preserve"> </w:t>
      </w:r>
      <w:r w:rsidRPr="00E7743F">
        <w:rPr>
          <w:rFonts w:ascii="Arial" w:hAnsi="Arial" w:cs="Arial"/>
          <w:w w:val="105"/>
        </w:rPr>
        <w:t>It seeks</w:t>
      </w:r>
      <w:r w:rsidRPr="00E7743F">
        <w:rPr>
          <w:rFonts w:ascii="Arial" w:hAnsi="Arial" w:cs="Arial"/>
          <w:spacing w:val="-12"/>
          <w:w w:val="105"/>
        </w:rPr>
        <w:t xml:space="preserve"> </w:t>
      </w:r>
      <w:r w:rsidRPr="00E7743F">
        <w:rPr>
          <w:rFonts w:ascii="Arial" w:hAnsi="Arial" w:cs="Arial"/>
          <w:w w:val="105"/>
        </w:rPr>
        <w:t>to</w:t>
      </w:r>
      <w:r w:rsidRPr="00E7743F">
        <w:rPr>
          <w:rFonts w:ascii="Arial" w:hAnsi="Arial" w:cs="Arial"/>
          <w:spacing w:val="-12"/>
          <w:w w:val="105"/>
        </w:rPr>
        <w:t xml:space="preserve"> </w:t>
      </w:r>
      <w:r w:rsidRPr="00E7743F">
        <w:rPr>
          <w:rFonts w:ascii="Arial" w:hAnsi="Arial" w:cs="Arial"/>
          <w:w w:val="105"/>
        </w:rPr>
        <w:t>uncover</w:t>
      </w:r>
      <w:r w:rsidRPr="00E7743F">
        <w:rPr>
          <w:rFonts w:ascii="Arial" w:hAnsi="Arial" w:cs="Arial"/>
          <w:spacing w:val="-12"/>
          <w:w w:val="105"/>
        </w:rPr>
        <w:t xml:space="preserve"> </w:t>
      </w:r>
      <w:r w:rsidRPr="00E7743F">
        <w:rPr>
          <w:rFonts w:ascii="Arial" w:hAnsi="Arial" w:cs="Arial"/>
          <w:w w:val="105"/>
        </w:rPr>
        <w:t>not</w:t>
      </w:r>
      <w:r w:rsidRPr="00E7743F">
        <w:rPr>
          <w:rFonts w:ascii="Arial" w:hAnsi="Arial" w:cs="Arial"/>
          <w:spacing w:val="-12"/>
          <w:w w:val="105"/>
        </w:rPr>
        <w:t xml:space="preserve"> </w:t>
      </w:r>
      <w:r w:rsidRPr="00E7743F">
        <w:rPr>
          <w:rFonts w:ascii="Arial" w:hAnsi="Arial" w:cs="Arial"/>
          <w:w w:val="105"/>
        </w:rPr>
        <w:t>only</w:t>
      </w:r>
      <w:r w:rsidRPr="00E7743F">
        <w:rPr>
          <w:rFonts w:ascii="Arial" w:hAnsi="Arial" w:cs="Arial"/>
          <w:spacing w:val="-12"/>
          <w:w w:val="105"/>
        </w:rPr>
        <w:t xml:space="preserve"> </w:t>
      </w:r>
      <w:r w:rsidRPr="00E7743F">
        <w:rPr>
          <w:rFonts w:ascii="Arial" w:hAnsi="Arial" w:cs="Arial"/>
          <w:w w:val="105"/>
        </w:rPr>
        <w:t>what</w:t>
      </w:r>
      <w:r w:rsidRPr="00E7743F">
        <w:rPr>
          <w:rFonts w:ascii="Arial" w:hAnsi="Arial" w:cs="Arial"/>
          <w:spacing w:val="-12"/>
          <w:w w:val="105"/>
        </w:rPr>
        <w:t xml:space="preserve"> </w:t>
      </w:r>
      <w:r w:rsidRPr="00E7743F">
        <w:rPr>
          <w:rFonts w:ascii="Arial" w:hAnsi="Arial" w:cs="Arial"/>
          <w:w w:val="105"/>
        </w:rPr>
        <w:t>people</w:t>
      </w:r>
      <w:r w:rsidRPr="00E7743F">
        <w:rPr>
          <w:rFonts w:ascii="Arial" w:hAnsi="Arial" w:cs="Arial"/>
          <w:spacing w:val="-12"/>
          <w:w w:val="105"/>
        </w:rPr>
        <w:t xml:space="preserve"> </w:t>
      </w:r>
      <w:r w:rsidRPr="00E7743F">
        <w:rPr>
          <w:rFonts w:ascii="Arial" w:hAnsi="Arial" w:cs="Arial"/>
          <w:w w:val="105"/>
        </w:rPr>
        <w:t>thought,</w:t>
      </w:r>
      <w:r w:rsidRPr="00E7743F">
        <w:rPr>
          <w:rFonts w:ascii="Arial" w:hAnsi="Arial" w:cs="Arial"/>
          <w:spacing w:val="-12"/>
          <w:w w:val="105"/>
        </w:rPr>
        <w:t xml:space="preserve"> </w:t>
      </w:r>
      <w:r w:rsidRPr="00E7743F">
        <w:rPr>
          <w:rFonts w:ascii="Arial" w:hAnsi="Arial" w:cs="Arial"/>
          <w:w w:val="105"/>
        </w:rPr>
        <w:t>but</w:t>
      </w:r>
      <w:r w:rsidRPr="00E7743F">
        <w:rPr>
          <w:rFonts w:ascii="Arial" w:hAnsi="Arial" w:cs="Arial"/>
          <w:spacing w:val="-12"/>
          <w:w w:val="105"/>
        </w:rPr>
        <w:t xml:space="preserve"> </w:t>
      </w:r>
      <w:r w:rsidRPr="00E7743F">
        <w:rPr>
          <w:rFonts w:ascii="Arial" w:hAnsi="Arial" w:cs="Arial"/>
          <w:w w:val="105"/>
        </w:rPr>
        <w:t>how</w:t>
      </w:r>
      <w:r w:rsidRPr="00E7743F">
        <w:rPr>
          <w:rFonts w:ascii="Arial" w:hAnsi="Arial" w:cs="Arial"/>
          <w:spacing w:val="-12"/>
          <w:w w:val="105"/>
        </w:rPr>
        <w:t xml:space="preserve"> </w:t>
      </w:r>
      <w:r w:rsidRPr="00E7743F">
        <w:rPr>
          <w:rFonts w:ascii="Arial" w:hAnsi="Arial" w:cs="Arial"/>
          <w:w w:val="105"/>
        </w:rPr>
        <w:t>they</w:t>
      </w:r>
      <w:r w:rsidRPr="00E7743F">
        <w:rPr>
          <w:rFonts w:ascii="Arial" w:hAnsi="Arial" w:cs="Arial"/>
          <w:spacing w:val="-12"/>
          <w:w w:val="105"/>
        </w:rPr>
        <w:t xml:space="preserve"> </w:t>
      </w:r>
      <w:r w:rsidRPr="00E7743F">
        <w:rPr>
          <w:rFonts w:ascii="Arial" w:hAnsi="Arial" w:cs="Arial"/>
          <w:w w:val="105"/>
        </w:rPr>
        <w:t xml:space="preserve">thought, and how they expressed such thought in behavior. </w:t>
      </w:r>
      <w:r w:rsidRPr="00E7743F">
        <w:rPr>
          <w:rFonts w:ascii="Arial" w:hAnsi="Arial" w:cs="Arial"/>
          <w:spacing w:val="-3"/>
          <w:w w:val="105"/>
        </w:rPr>
        <w:t xml:space="preserve">Topics </w:t>
      </w:r>
      <w:r w:rsidRPr="00E7743F">
        <w:rPr>
          <w:rFonts w:ascii="Arial" w:hAnsi="Arial" w:cs="Arial"/>
          <w:w w:val="105"/>
        </w:rPr>
        <w:t>studied include family and community structure, poverty, criminality and violence, oral traditions, popular religion, rituals, popular protest and rebellion, witch-craft and vampires, the development of manners, as well as the impact that the political, economic, social, and intellectual changes of the period had on popular</w:t>
      </w:r>
      <w:r w:rsidRPr="00E7743F">
        <w:rPr>
          <w:rFonts w:ascii="Arial" w:hAnsi="Arial" w:cs="Arial"/>
          <w:spacing w:val="8"/>
          <w:w w:val="105"/>
        </w:rPr>
        <w:t xml:space="preserve"> </w:t>
      </w:r>
      <w:r w:rsidRPr="00E7743F">
        <w:rPr>
          <w:rFonts w:ascii="Arial" w:hAnsi="Arial" w:cs="Arial"/>
          <w:w w:val="105"/>
        </w:rPr>
        <w:t>culture.</w:t>
      </w:r>
    </w:p>
    <w:p w14:paraId="7317248A" w14:textId="77777777" w:rsidR="005B15E8" w:rsidRPr="00E7743F" w:rsidRDefault="005B15E8" w:rsidP="00590F89">
      <w:pPr>
        <w:tabs>
          <w:tab w:val="left" w:pos="1199"/>
        </w:tabs>
        <w:spacing w:line="243"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525.</w:t>
      </w:r>
      <w:r w:rsidRPr="00E7743F">
        <w:rPr>
          <w:rFonts w:ascii="Arial" w:hAnsi="Arial" w:cs="Arial"/>
          <w:w w:val="105"/>
          <w:sz w:val="20"/>
          <w:szCs w:val="20"/>
        </w:rPr>
        <w:tab/>
      </w:r>
      <w:r w:rsidRPr="00E7743F">
        <w:rPr>
          <w:rFonts w:ascii="Arial" w:hAnsi="Arial" w:cs="Arial"/>
          <w:b/>
          <w:spacing w:val="-3"/>
          <w:w w:val="105"/>
          <w:sz w:val="20"/>
          <w:szCs w:val="20"/>
        </w:rPr>
        <w:t xml:space="preserve">The </w:t>
      </w:r>
      <w:r w:rsidRPr="00E7743F">
        <w:rPr>
          <w:rFonts w:ascii="Arial" w:hAnsi="Arial" w:cs="Arial"/>
          <w:b/>
          <w:w w:val="105"/>
          <w:sz w:val="20"/>
          <w:szCs w:val="20"/>
        </w:rPr>
        <w:t xml:space="preserve">Revolutionary Age, 1789-1848. </w:t>
      </w:r>
      <w:r w:rsidRPr="00E7743F">
        <w:rPr>
          <w:rFonts w:ascii="Arial" w:hAnsi="Arial" w:cs="Arial"/>
          <w:w w:val="105"/>
          <w:sz w:val="20"/>
          <w:szCs w:val="20"/>
        </w:rPr>
        <w:t>3 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59E1A855" w14:textId="77777777" w:rsidR="005B15E8" w:rsidRPr="00E7743F" w:rsidRDefault="005B15E8" w:rsidP="003C690B">
      <w:pPr>
        <w:pStyle w:val="BodyText"/>
        <w:spacing w:before="0" w:line="237" w:lineRule="auto"/>
        <w:ind w:right="0"/>
        <w:rPr>
          <w:rFonts w:ascii="Arial" w:hAnsi="Arial" w:cs="Arial"/>
        </w:rPr>
      </w:pPr>
      <w:r w:rsidRPr="00E7743F">
        <w:rPr>
          <w:rFonts w:ascii="Arial" w:hAnsi="Arial" w:cs="Arial"/>
          <w:w w:val="105"/>
        </w:rPr>
        <w:t>The origin and course of the French Revolution, the European reaction, the Napoleonic period in Europe and the Western Hemisphere, the rise of Industrialism and Romanticism.</w:t>
      </w:r>
    </w:p>
    <w:p w14:paraId="4103BBCA"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527.</w:t>
      </w:r>
      <w:r w:rsidRPr="00E7743F">
        <w:rPr>
          <w:rFonts w:ascii="Arial" w:hAnsi="Arial" w:cs="Arial"/>
          <w:w w:val="105"/>
          <w:sz w:val="20"/>
          <w:szCs w:val="20"/>
        </w:rPr>
        <w:tab/>
      </w:r>
      <w:r w:rsidRPr="00E7743F">
        <w:rPr>
          <w:rFonts w:ascii="Arial" w:hAnsi="Arial" w:cs="Arial"/>
          <w:b/>
          <w:w w:val="105"/>
          <w:sz w:val="20"/>
          <w:szCs w:val="20"/>
        </w:rPr>
        <w:t>Nineteenth</w:t>
      </w:r>
      <w:r w:rsidRPr="00E7743F">
        <w:rPr>
          <w:rFonts w:ascii="Arial" w:hAnsi="Arial" w:cs="Arial"/>
          <w:b/>
          <w:spacing w:val="34"/>
          <w:w w:val="105"/>
          <w:sz w:val="20"/>
          <w:szCs w:val="20"/>
        </w:rPr>
        <w:t xml:space="preserve"> </w:t>
      </w:r>
      <w:r w:rsidRPr="00E7743F">
        <w:rPr>
          <w:rFonts w:ascii="Arial" w:hAnsi="Arial" w:cs="Arial"/>
          <w:b/>
          <w:w w:val="105"/>
          <w:sz w:val="20"/>
          <w:szCs w:val="20"/>
        </w:rPr>
        <w:t>Century</w:t>
      </w:r>
      <w:r w:rsidRPr="00E7743F">
        <w:rPr>
          <w:rFonts w:ascii="Arial" w:hAnsi="Arial" w:cs="Arial"/>
          <w:b/>
          <w:spacing w:val="34"/>
          <w:w w:val="105"/>
          <w:sz w:val="20"/>
          <w:szCs w:val="20"/>
        </w:rPr>
        <w:t xml:space="preserve"> </w:t>
      </w:r>
      <w:r w:rsidRPr="00E7743F">
        <w:rPr>
          <w:rFonts w:ascii="Arial" w:hAnsi="Arial" w:cs="Arial"/>
          <w:b/>
          <w:w w:val="105"/>
          <w:sz w:val="20"/>
          <w:szCs w:val="20"/>
        </w:rPr>
        <w:t>European</w:t>
      </w:r>
      <w:r w:rsidRPr="00E7743F">
        <w:rPr>
          <w:rFonts w:ascii="Arial" w:hAnsi="Arial" w:cs="Arial"/>
          <w:b/>
          <w:spacing w:val="34"/>
          <w:w w:val="105"/>
          <w:sz w:val="20"/>
          <w:szCs w:val="20"/>
        </w:rPr>
        <w:t xml:space="preserve"> </w:t>
      </w:r>
      <w:r w:rsidRPr="00E7743F">
        <w:rPr>
          <w:rFonts w:ascii="Arial" w:hAnsi="Arial" w:cs="Arial"/>
          <w:b/>
          <w:w w:val="105"/>
          <w:sz w:val="20"/>
          <w:szCs w:val="20"/>
        </w:rPr>
        <w:t>History</w:t>
      </w:r>
      <w:r w:rsidRPr="00E7743F">
        <w:rPr>
          <w:rFonts w:ascii="Arial" w:hAnsi="Arial" w:cs="Arial"/>
          <w:b/>
          <w:spacing w:val="34"/>
          <w:w w:val="105"/>
          <w:sz w:val="20"/>
          <w:szCs w:val="20"/>
        </w:rPr>
        <w:t xml:space="preserve"> </w:t>
      </w:r>
      <w:r w:rsidRPr="00E7743F">
        <w:rPr>
          <w:rFonts w:ascii="Arial" w:hAnsi="Arial" w:cs="Arial"/>
          <w:b/>
          <w:w w:val="105"/>
          <w:sz w:val="20"/>
          <w:szCs w:val="20"/>
        </w:rPr>
        <w:t>(1815</w:t>
      </w:r>
      <w:r w:rsidRPr="00E7743F">
        <w:rPr>
          <w:rFonts w:ascii="Arial" w:hAnsi="Arial" w:cs="Arial"/>
          <w:b/>
          <w:spacing w:val="34"/>
          <w:w w:val="105"/>
          <w:sz w:val="20"/>
          <w:szCs w:val="20"/>
        </w:rPr>
        <w:t xml:space="preserve"> </w:t>
      </w:r>
      <w:r w:rsidRPr="00E7743F">
        <w:rPr>
          <w:rFonts w:ascii="Arial" w:hAnsi="Arial" w:cs="Arial"/>
          <w:b/>
          <w:w w:val="105"/>
          <w:sz w:val="20"/>
          <w:szCs w:val="20"/>
        </w:rPr>
        <w:t>to</w:t>
      </w:r>
      <w:r w:rsidRPr="00E7743F">
        <w:rPr>
          <w:rFonts w:ascii="Arial" w:hAnsi="Arial" w:cs="Arial"/>
          <w:b/>
          <w:spacing w:val="34"/>
          <w:w w:val="105"/>
          <w:sz w:val="20"/>
          <w:szCs w:val="20"/>
        </w:rPr>
        <w:t xml:space="preserve"> </w:t>
      </w:r>
      <w:r w:rsidRPr="00E7743F">
        <w:rPr>
          <w:rFonts w:ascii="Arial" w:hAnsi="Arial" w:cs="Arial"/>
          <w:b/>
          <w:w w:val="105"/>
          <w:sz w:val="20"/>
          <w:szCs w:val="20"/>
        </w:rPr>
        <w:t>1914).</w:t>
      </w:r>
      <w:r w:rsidRPr="00E7743F">
        <w:rPr>
          <w:rFonts w:ascii="Arial" w:hAnsi="Arial" w:cs="Arial"/>
          <w:b/>
          <w:spacing w:val="34"/>
          <w:w w:val="105"/>
          <w:sz w:val="20"/>
          <w:szCs w:val="20"/>
        </w:rPr>
        <w:t xml:space="preserve"> </w:t>
      </w:r>
      <w:r w:rsidRPr="00E7743F">
        <w:rPr>
          <w:rFonts w:ascii="Arial" w:hAnsi="Arial" w:cs="Arial"/>
          <w:w w:val="105"/>
          <w:sz w:val="20"/>
          <w:szCs w:val="20"/>
        </w:rPr>
        <w:t>3</w:t>
      </w:r>
      <w:r w:rsidRPr="00E7743F">
        <w:rPr>
          <w:rFonts w:ascii="Arial" w:hAnsi="Arial" w:cs="Arial"/>
          <w:spacing w:val="34"/>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2A00F666" w14:textId="0FF379DB" w:rsidR="005B15E8" w:rsidRPr="00E7743F" w:rsidRDefault="005B15E8" w:rsidP="00222FB3">
      <w:pPr>
        <w:pStyle w:val="BalloonText"/>
        <w:spacing w:line="235" w:lineRule="auto"/>
        <w:ind w:left="1180" w:firstLine="440"/>
        <w:rPr>
          <w:rFonts w:ascii="Arial" w:hAnsi="Arial" w:cs="Arial"/>
          <w:spacing w:val="-3"/>
          <w:w w:val="105"/>
          <w:sz w:val="20"/>
          <w:szCs w:val="20"/>
        </w:rPr>
      </w:pPr>
      <w:r w:rsidRPr="00E7743F">
        <w:rPr>
          <w:rFonts w:ascii="Arial" w:hAnsi="Arial" w:cs="Arial"/>
          <w:spacing w:val="-5"/>
          <w:w w:val="105"/>
          <w:sz w:val="20"/>
          <w:szCs w:val="20"/>
        </w:rPr>
        <w:t>The</w:t>
      </w:r>
      <w:r w:rsidRPr="00E7743F">
        <w:rPr>
          <w:rFonts w:ascii="Arial" w:hAnsi="Arial" w:cs="Arial"/>
          <w:spacing w:val="-6"/>
          <w:w w:val="105"/>
          <w:sz w:val="20"/>
          <w:szCs w:val="20"/>
        </w:rPr>
        <w:t xml:space="preserve"> </w:t>
      </w:r>
      <w:r w:rsidRPr="00E7743F">
        <w:rPr>
          <w:rFonts w:ascii="Arial" w:hAnsi="Arial" w:cs="Arial"/>
          <w:w w:val="105"/>
          <w:sz w:val="20"/>
          <w:szCs w:val="20"/>
        </w:rPr>
        <w:t>rise</w:t>
      </w:r>
      <w:r w:rsidRPr="00E7743F">
        <w:rPr>
          <w:rFonts w:ascii="Arial" w:hAnsi="Arial" w:cs="Arial"/>
          <w:spacing w:val="-6"/>
          <w:w w:val="105"/>
          <w:sz w:val="20"/>
          <w:szCs w:val="20"/>
        </w:rPr>
        <w:t xml:space="preserve"> </w:t>
      </w:r>
      <w:r w:rsidRPr="00E7743F">
        <w:rPr>
          <w:rFonts w:ascii="Arial" w:hAnsi="Arial" w:cs="Arial"/>
          <w:w w:val="105"/>
          <w:sz w:val="20"/>
          <w:szCs w:val="20"/>
        </w:rPr>
        <w:t>of</w:t>
      </w:r>
      <w:r w:rsidRPr="00E7743F">
        <w:rPr>
          <w:rFonts w:ascii="Arial" w:hAnsi="Arial" w:cs="Arial"/>
          <w:spacing w:val="-6"/>
          <w:w w:val="105"/>
          <w:sz w:val="20"/>
          <w:szCs w:val="20"/>
        </w:rPr>
        <w:t xml:space="preserve"> </w:t>
      </w:r>
      <w:r w:rsidRPr="00E7743F">
        <w:rPr>
          <w:rFonts w:ascii="Arial" w:hAnsi="Arial" w:cs="Arial"/>
          <w:w w:val="105"/>
          <w:sz w:val="20"/>
          <w:szCs w:val="20"/>
        </w:rPr>
        <w:t>modern</w:t>
      </w:r>
      <w:r w:rsidRPr="00E7743F">
        <w:rPr>
          <w:rFonts w:ascii="Arial" w:hAnsi="Arial" w:cs="Arial"/>
          <w:spacing w:val="-6"/>
          <w:w w:val="105"/>
          <w:sz w:val="20"/>
          <w:szCs w:val="20"/>
        </w:rPr>
        <w:t xml:space="preserve"> </w:t>
      </w:r>
      <w:r w:rsidRPr="00E7743F">
        <w:rPr>
          <w:rFonts w:ascii="Arial" w:hAnsi="Arial" w:cs="Arial"/>
          <w:w w:val="105"/>
          <w:sz w:val="20"/>
          <w:szCs w:val="20"/>
        </w:rPr>
        <w:t>Europe</w:t>
      </w:r>
      <w:r w:rsidRPr="00E7743F">
        <w:rPr>
          <w:rFonts w:ascii="Arial" w:hAnsi="Arial" w:cs="Arial"/>
          <w:spacing w:val="-6"/>
          <w:w w:val="105"/>
          <w:sz w:val="20"/>
          <w:szCs w:val="20"/>
        </w:rPr>
        <w:t xml:space="preserve"> </w:t>
      </w:r>
      <w:r w:rsidRPr="00E7743F">
        <w:rPr>
          <w:rFonts w:ascii="Arial" w:hAnsi="Arial" w:cs="Arial"/>
          <w:w w:val="105"/>
          <w:sz w:val="20"/>
          <w:szCs w:val="20"/>
        </w:rPr>
        <w:t>1815</w:t>
      </w:r>
      <w:r w:rsidRPr="00E7743F">
        <w:rPr>
          <w:rFonts w:ascii="Arial" w:hAnsi="Arial" w:cs="Arial"/>
          <w:spacing w:val="-6"/>
          <w:w w:val="105"/>
          <w:sz w:val="20"/>
          <w:szCs w:val="20"/>
        </w:rPr>
        <w:t xml:space="preserve"> </w:t>
      </w:r>
      <w:r w:rsidRPr="00E7743F">
        <w:rPr>
          <w:rFonts w:ascii="Arial" w:hAnsi="Arial" w:cs="Arial"/>
          <w:w w:val="105"/>
          <w:sz w:val="20"/>
          <w:szCs w:val="20"/>
        </w:rPr>
        <w:t>to</w:t>
      </w:r>
      <w:r w:rsidRPr="00E7743F">
        <w:rPr>
          <w:rFonts w:ascii="Arial" w:hAnsi="Arial" w:cs="Arial"/>
          <w:spacing w:val="-6"/>
          <w:w w:val="105"/>
          <w:sz w:val="20"/>
          <w:szCs w:val="20"/>
        </w:rPr>
        <w:t xml:space="preserve"> </w:t>
      </w:r>
      <w:r w:rsidRPr="00E7743F">
        <w:rPr>
          <w:rFonts w:ascii="Arial" w:hAnsi="Arial" w:cs="Arial"/>
          <w:w w:val="105"/>
          <w:sz w:val="20"/>
          <w:szCs w:val="20"/>
        </w:rPr>
        <w:t>1914.</w:t>
      </w:r>
      <w:r w:rsidRPr="00E7743F">
        <w:rPr>
          <w:rFonts w:ascii="Arial" w:hAnsi="Arial" w:cs="Arial"/>
          <w:spacing w:val="-19"/>
          <w:w w:val="105"/>
          <w:sz w:val="20"/>
          <w:szCs w:val="20"/>
        </w:rPr>
        <w:t xml:space="preserve"> </w:t>
      </w:r>
      <w:r w:rsidRPr="00E7743F">
        <w:rPr>
          <w:rFonts w:ascii="Arial" w:hAnsi="Arial" w:cs="Arial"/>
          <w:spacing w:val="-5"/>
          <w:w w:val="105"/>
          <w:sz w:val="20"/>
          <w:szCs w:val="20"/>
        </w:rPr>
        <w:t>The</w:t>
      </w:r>
      <w:r w:rsidRPr="00E7743F">
        <w:rPr>
          <w:rFonts w:ascii="Arial" w:hAnsi="Arial" w:cs="Arial"/>
          <w:spacing w:val="-6"/>
          <w:w w:val="105"/>
          <w:sz w:val="20"/>
          <w:szCs w:val="20"/>
        </w:rPr>
        <w:t xml:space="preserve"> </w:t>
      </w:r>
      <w:r w:rsidRPr="00E7743F">
        <w:rPr>
          <w:rFonts w:ascii="Arial" w:hAnsi="Arial" w:cs="Arial"/>
          <w:w w:val="105"/>
          <w:sz w:val="20"/>
          <w:szCs w:val="20"/>
        </w:rPr>
        <w:t>spread</w:t>
      </w:r>
      <w:r w:rsidRPr="00E7743F">
        <w:rPr>
          <w:rFonts w:ascii="Arial" w:hAnsi="Arial" w:cs="Arial"/>
          <w:spacing w:val="-6"/>
          <w:w w:val="105"/>
          <w:sz w:val="20"/>
          <w:szCs w:val="20"/>
        </w:rPr>
        <w:t xml:space="preserve"> </w:t>
      </w:r>
      <w:r w:rsidRPr="00E7743F">
        <w:rPr>
          <w:rFonts w:ascii="Arial" w:hAnsi="Arial" w:cs="Arial"/>
          <w:w w:val="105"/>
          <w:sz w:val="20"/>
          <w:szCs w:val="20"/>
        </w:rPr>
        <w:t>of</w:t>
      </w:r>
      <w:r w:rsidRPr="00E7743F">
        <w:rPr>
          <w:rFonts w:ascii="Arial" w:hAnsi="Arial" w:cs="Arial"/>
          <w:spacing w:val="-6"/>
          <w:w w:val="105"/>
          <w:sz w:val="20"/>
          <w:szCs w:val="20"/>
        </w:rPr>
        <w:t xml:space="preserve"> </w:t>
      </w:r>
      <w:r w:rsidRPr="00E7743F">
        <w:rPr>
          <w:rFonts w:ascii="Arial" w:hAnsi="Arial" w:cs="Arial"/>
          <w:w w:val="105"/>
          <w:sz w:val="20"/>
          <w:szCs w:val="20"/>
        </w:rPr>
        <w:t xml:space="preserve">liberalism, nationalism, and democratic forces; the industrial revolution and the </w:t>
      </w:r>
      <w:r w:rsidRPr="00E7743F">
        <w:rPr>
          <w:rFonts w:ascii="Arial" w:hAnsi="Arial" w:cs="Arial"/>
          <w:spacing w:val="-3"/>
          <w:w w:val="105"/>
          <w:sz w:val="20"/>
          <w:szCs w:val="20"/>
        </w:rPr>
        <w:t>resulting</w:t>
      </w:r>
      <w:r w:rsidRPr="00E7743F">
        <w:rPr>
          <w:rFonts w:ascii="Arial" w:hAnsi="Arial" w:cs="Arial"/>
          <w:spacing w:val="-7"/>
          <w:w w:val="105"/>
          <w:sz w:val="20"/>
          <w:szCs w:val="20"/>
        </w:rPr>
        <w:t xml:space="preserve"> </w:t>
      </w:r>
      <w:r w:rsidRPr="00E7743F">
        <w:rPr>
          <w:rFonts w:ascii="Arial" w:hAnsi="Arial" w:cs="Arial"/>
          <w:spacing w:val="-3"/>
          <w:w w:val="105"/>
          <w:sz w:val="20"/>
          <w:szCs w:val="20"/>
        </w:rPr>
        <w:t>imperialistic</w:t>
      </w:r>
      <w:r w:rsidRPr="00E7743F">
        <w:rPr>
          <w:rFonts w:ascii="Arial" w:hAnsi="Arial" w:cs="Arial"/>
          <w:spacing w:val="-8"/>
          <w:w w:val="105"/>
          <w:sz w:val="20"/>
          <w:szCs w:val="20"/>
        </w:rPr>
        <w:t xml:space="preserve"> </w:t>
      </w:r>
      <w:r w:rsidRPr="00E7743F">
        <w:rPr>
          <w:rFonts w:ascii="Arial" w:hAnsi="Arial" w:cs="Arial"/>
          <w:w w:val="105"/>
          <w:sz w:val="20"/>
          <w:szCs w:val="20"/>
        </w:rPr>
        <w:t>and</w:t>
      </w:r>
      <w:r w:rsidRPr="00E7743F">
        <w:rPr>
          <w:rFonts w:ascii="Arial" w:hAnsi="Arial" w:cs="Arial"/>
          <w:spacing w:val="-8"/>
          <w:w w:val="105"/>
          <w:sz w:val="20"/>
          <w:szCs w:val="20"/>
        </w:rPr>
        <w:t xml:space="preserve"> </w:t>
      </w:r>
      <w:r w:rsidRPr="00E7743F">
        <w:rPr>
          <w:rFonts w:ascii="Arial" w:hAnsi="Arial" w:cs="Arial"/>
          <w:spacing w:val="-3"/>
          <w:w w:val="105"/>
          <w:sz w:val="20"/>
          <w:szCs w:val="20"/>
        </w:rPr>
        <w:t>democratic</w:t>
      </w:r>
      <w:r w:rsidRPr="00E7743F">
        <w:rPr>
          <w:rFonts w:ascii="Arial" w:hAnsi="Arial" w:cs="Arial"/>
          <w:spacing w:val="-8"/>
          <w:w w:val="105"/>
          <w:sz w:val="20"/>
          <w:szCs w:val="20"/>
        </w:rPr>
        <w:t xml:space="preserve"> </w:t>
      </w:r>
      <w:r w:rsidRPr="00E7743F">
        <w:rPr>
          <w:rFonts w:ascii="Arial" w:hAnsi="Arial" w:cs="Arial"/>
          <w:spacing w:val="-4"/>
          <w:w w:val="105"/>
          <w:sz w:val="20"/>
          <w:szCs w:val="20"/>
        </w:rPr>
        <w:t>rivalries</w:t>
      </w:r>
      <w:r w:rsidRPr="00E7743F">
        <w:rPr>
          <w:rFonts w:ascii="Arial" w:hAnsi="Arial" w:cs="Arial"/>
          <w:spacing w:val="-7"/>
          <w:w w:val="105"/>
          <w:sz w:val="20"/>
          <w:szCs w:val="20"/>
        </w:rPr>
        <w:t xml:space="preserve"> </w:t>
      </w:r>
      <w:r w:rsidRPr="00E7743F">
        <w:rPr>
          <w:rFonts w:ascii="Arial" w:hAnsi="Arial" w:cs="Arial"/>
          <w:spacing w:val="-3"/>
          <w:w w:val="105"/>
          <w:sz w:val="20"/>
          <w:szCs w:val="20"/>
        </w:rPr>
        <w:t>among</w:t>
      </w:r>
      <w:r w:rsidRPr="00E7743F">
        <w:rPr>
          <w:rFonts w:ascii="Arial" w:hAnsi="Arial" w:cs="Arial"/>
          <w:spacing w:val="-7"/>
          <w:w w:val="105"/>
          <w:sz w:val="20"/>
          <w:szCs w:val="20"/>
        </w:rPr>
        <w:t xml:space="preserve"> </w:t>
      </w:r>
      <w:r w:rsidRPr="00E7743F">
        <w:rPr>
          <w:rFonts w:ascii="Arial" w:hAnsi="Arial" w:cs="Arial"/>
          <w:w w:val="105"/>
          <w:sz w:val="20"/>
          <w:szCs w:val="20"/>
        </w:rPr>
        <w:t>the</w:t>
      </w:r>
      <w:r w:rsidRPr="00E7743F">
        <w:rPr>
          <w:rFonts w:ascii="Arial" w:hAnsi="Arial" w:cs="Arial"/>
          <w:spacing w:val="-8"/>
          <w:w w:val="105"/>
          <w:sz w:val="20"/>
          <w:szCs w:val="20"/>
        </w:rPr>
        <w:t xml:space="preserve"> </w:t>
      </w:r>
      <w:r w:rsidRPr="00E7743F">
        <w:rPr>
          <w:rFonts w:ascii="Arial" w:hAnsi="Arial" w:cs="Arial"/>
          <w:w w:val="105"/>
          <w:sz w:val="20"/>
          <w:szCs w:val="20"/>
        </w:rPr>
        <w:t>great</w:t>
      </w:r>
      <w:r w:rsidRPr="00E7743F">
        <w:rPr>
          <w:rFonts w:ascii="Arial" w:hAnsi="Arial" w:cs="Arial"/>
          <w:spacing w:val="-8"/>
          <w:w w:val="105"/>
          <w:sz w:val="20"/>
          <w:szCs w:val="20"/>
        </w:rPr>
        <w:t xml:space="preserve"> </w:t>
      </w:r>
      <w:r w:rsidRPr="00E7743F">
        <w:rPr>
          <w:rFonts w:ascii="Arial" w:hAnsi="Arial" w:cs="Arial"/>
          <w:spacing w:val="-3"/>
          <w:w w:val="105"/>
          <w:sz w:val="20"/>
          <w:szCs w:val="20"/>
        </w:rPr>
        <w:t>powers.</w:t>
      </w:r>
    </w:p>
    <w:p w14:paraId="4CB73BB4" w14:textId="77777777" w:rsidR="005B15E8" w:rsidRPr="00E7743F" w:rsidRDefault="005B15E8" w:rsidP="00590F89">
      <w:pPr>
        <w:tabs>
          <w:tab w:val="left" w:pos="1199"/>
        </w:tabs>
        <w:spacing w:line="240"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 xml:space="preserve">529.       </w:t>
      </w:r>
      <w:r w:rsidRPr="00E7743F">
        <w:rPr>
          <w:rFonts w:ascii="Arial" w:hAnsi="Arial" w:cs="Arial"/>
          <w:b/>
          <w:w w:val="105"/>
          <w:sz w:val="20"/>
          <w:szCs w:val="20"/>
        </w:rPr>
        <w:t xml:space="preserve">Twentieth Century European History (1914 to Present).  </w:t>
      </w:r>
      <w:r w:rsidRPr="00E7743F">
        <w:rPr>
          <w:rFonts w:ascii="Arial" w:hAnsi="Arial" w:cs="Arial"/>
          <w:b/>
          <w:spacing w:val="23"/>
          <w:w w:val="105"/>
          <w:sz w:val="20"/>
          <w:szCs w:val="20"/>
        </w:rPr>
        <w:t xml:space="preserve"> </w:t>
      </w:r>
      <w:r w:rsidRPr="00E7743F">
        <w:rPr>
          <w:rFonts w:ascii="Arial" w:hAnsi="Arial" w:cs="Arial"/>
          <w:w w:val="105"/>
          <w:sz w:val="20"/>
          <w:szCs w:val="20"/>
        </w:rPr>
        <w:t>3</w:t>
      </w:r>
      <w:r w:rsidRPr="00E7743F">
        <w:rPr>
          <w:rFonts w:ascii="Arial" w:hAnsi="Arial" w:cs="Arial"/>
          <w:spacing w:val="17"/>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2C7A50D8" w14:textId="77777777" w:rsidR="005B15E8" w:rsidRPr="00E7743F" w:rsidRDefault="005B15E8" w:rsidP="003C690B">
      <w:pPr>
        <w:pStyle w:val="BodyText"/>
        <w:spacing w:before="0"/>
        <w:ind w:left="1200" w:right="0"/>
        <w:rPr>
          <w:rFonts w:ascii="Arial" w:hAnsi="Arial" w:cs="Arial"/>
        </w:rPr>
      </w:pPr>
      <w:r w:rsidRPr="00E7743F">
        <w:rPr>
          <w:rFonts w:ascii="Arial" w:hAnsi="Arial" w:cs="Arial"/>
          <w:w w:val="105"/>
        </w:rPr>
        <w:t>Recent</w:t>
      </w:r>
      <w:r w:rsidRPr="00E7743F">
        <w:rPr>
          <w:rFonts w:ascii="Arial" w:hAnsi="Arial" w:cs="Arial"/>
          <w:spacing w:val="-5"/>
          <w:w w:val="105"/>
        </w:rPr>
        <w:t xml:space="preserve"> </w:t>
      </w:r>
      <w:r w:rsidRPr="00E7743F">
        <w:rPr>
          <w:rFonts w:ascii="Arial" w:hAnsi="Arial" w:cs="Arial"/>
          <w:w w:val="105"/>
        </w:rPr>
        <w:t>and</w:t>
      </w:r>
      <w:r w:rsidRPr="00E7743F">
        <w:rPr>
          <w:rFonts w:ascii="Arial" w:hAnsi="Arial" w:cs="Arial"/>
          <w:spacing w:val="-5"/>
          <w:w w:val="105"/>
        </w:rPr>
        <w:t xml:space="preserve"> </w:t>
      </w:r>
      <w:r w:rsidRPr="00E7743F">
        <w:rPr>
          <w:rFonts w:ascii="Arial" w:hAnsi="Arial" w:cs="Arial"/>
          <w:w w:val="105"/>
        </w:rPr>
        <w:t>contemporary</w:t>
      </w:r>
      <w:r w:rsidRPr="00E7743F">
        <w:rPr>
          <w:rFonts w:ascii="Arial" w:hAnsi="Arial" w:cs="Arial"/>
          <w:spacing w:val="-5"/>
          <w:w w:val="105"/>
        </w:rPr>
        <w:t xml:space="preserve"> </w:t>
      </w:r>
      <w:r w:rsidRPr="00E7743F">
        <w:rPr>
          <w:rFonts w:ascii="Arial" w:hAnsi="Arial" w:cs="Arial"/>
          <w:w w:val="105"/>
        </w:rPr>
        <w:t>Europe</w:t>
      </w:r>
      <w:r w:rsidRPr="00E7743F">
        <w:rPr>
          <w:rFonts w:ascii="Arial" w:hAnsi="Arial" w:cs="Arial"/>
          <w:spacing w:val="-5"/>
          <w:w w:val="105"/>
        </w:rPr>
        <w:t xml:space="preserve"> </w:t>
      </w:r>
      <w:r w:rsidRPr="00E7743F">
        <w:rPr>
          <w:rFonts w:ascii="Arial" w:hAnsi="Arial" w:cs="Arial"/>
          <w:w w:val="105"/>
        </w:rPr>
        <w:t>1914</w:t>
      </w:r>
      <w:r w:rsidRPr="00E7743F">
        <w:rPr>
          <w:rFonts w:ascii="Arial" w:hAnsi="Arial" w:cs="Arial"/>
          <w:spacing w:val="-5"/>
          <w:w w:val="105"/>
        </w:rPr>
        <w:t xml:space="preserve"> </w:t>
      </w:r>
      <w:r w:rsidRPr="00E7743F">
        <w:rPr>
          <w:rFonts w:ascii="Arial" w:hAnsi="Arial" w:cs="Arial"/>
          <w:w w:val="105"/>
        </w:rPr>
        <w:t>to</w:t>
      </w:r>
      <w:r w:rsidRPr="00E7743F">
        <w:rPr>
          <w:rFonts w:ascii="Arial" w:hAnsi="Arial" w:cs="Arial"/>
          <w:spacing w:val="-5"/>
          <w:w w:val="105"/>
        </w:rPr>
        <w:t xml:space="preserve"> </w:t>
      </w:r>
      <w:r w:rsidRPr="00E7743F">
        <w:rPr>
          <w:rFonts w:ascii="Arial" w:hAnsi="Arial" w:cs="Arial"/>
          <w:w w:val="105"/>
        </w:rPr>
        <w:t>present.</w:t>
      </w:r>
      <w:r w:rsidRPr="00E7743F">
        <w:rPr>
          <w:rFonts w:ascii="Arial" w:hAnsi="Arial" w:cs="Arial"/>
          <w:spacing w:val="-17"/>
          <w:w w:val="105"/>
        </w:rPr>
        <w:t xml:space="preserve"> </w:t>
      </w:r>
      <w:r w:rsidRPr="00E7743F">
        <w:rPr>
          <w:rFonts w:ascii="Arial" w:hAnsi="Arial" w:cs="Arial"/>
          <w:spacing w:val="-4"/>
          <w:w w:val="105"/>
        </w:rPr>
        <w:t>The</w:t>
      </w:r>
      <w:r w:rsidRPr="00E7743F">
        <w:rPr>
          <w:rFonts w:ascii="Arial" w:hAnsi="Arial" w:cs="Arial"/>
          <w:spacing w:val="-5"/>
          <w:w w:val="105"/>
        </w:rPr>
        <w:t xml:space="preserve"> </w:t>
      </w:r>
      <w:r w:rsidRPr="00E7743F">
        <w:rPr>
          <w:rFonts w:ascii="Arial" w:hAnsi="Arial" w:cs="Arial"/>
          <w:w w:val="105"/>
        </w:rPr>
        <w:t>two</w:t>
      </w:r>
      <w:r w:rsidRPr="00E7743F">
        <w:rPr>
          <w:rFonts w:ascii="Arial" w:hAnsi="Arial" w:cs="Arial"/>
          <w:spacing w:val="-5"/>
          <w:w w:val="105"/>
        </w:rPr>
        <w:t xml:space="preserve"> </w:t>
      </w:r>
      <w:r w:rsidRPr="00E7743F">
        <w:rPr>
          <w:rFonts w:ascii="Arial" w:hAnsi="Arial" w:cs="Arial"/>
          <w:w w:val="105"/>
        </w:rPr>
        <w:t xml:space="preserve">world wars, decline of colonialism, the rise of new great powers, and </w:t>
      </w:r>
      <w:r w:rsidRPr="00E7743F">
        <w:rPr>
          <w:rFonts w:ascii="Arial" w:hAnsi="Arial" w:cs="Arial"/>
          <w:spacing w:val="-1"/>
          <w:w w:val="105"/>
        </w:rPr>
        <w:t>conflicting</w:t>
      </w:r>
      <w:r w:rsidRPr="00E7743F">
        <w:rPr>
          <w:rFonts w:ascii="Arial" w:hAnsi="Arial" w:cs="Arial"/>
          <w:spacing w:val="43"/>
          <w:w w:val="105"/>
        </w:rPr>
        <w:t xml:space="preserve"> </w:t>
      </w:r>
      <w:r w:rsidRPr="00E7743F">
        <w:rPr>
          <w:rFonts w:ascii="Arial" w:hAnsi="Arial" w:cs="Arial"/>
          <w:w w:val="105"/>
        </w:rPr>
        <w:t>ideologies.</w:t>
      </w:r>
    </w:p>
    <w:p w14:paraId="6B7C29E2"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 xml:space="preserve">530.       </w:t>
      </w:r>
      <w:r w:rsidRPr="00E7743F">
        <w:rPr>
          <w:rFonts w:ascii="Arial" w:hAnsi="Arial" w:cs="Arial"/>
          <w:b/>
          <w:w w:val="105"/>
          <w:sz w:val="20"/>
          <w:szCs w:val="20"/>
        </w:rPr>
        <w:t xml:space="preserve">English Constitutional </w:t>
      </w:r>
      <w:r w:rsidRPr="00E7743F">
        <w:rPr>
          <w:rFonts w:ascii="Arial" w:hAnsi="Arial" w:cs="Arial"/>
          <w:b/>
          <w:spacing w:val="-3"/>
          <w:w w:val="105"/>
          <w:sz w:val="20"/>
          <w:szCs w:val="20"/>
        </w:rPr>
        <w:t xml:space="preserve">History. </w:t>
      </w:r>
      <w:r w:rsidRPr="00E7743F">
        <w:rPr>
          <w:rFonts w:ascii="Arial" w:hAnsi="Arial" w:cs="Arial"/>
          <w:w w:val="105"/>
          <w:sz w:val="20"/>
          <w:szCs w:val="20"/>
        </w:rPr>
        <w:t>3 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p>
    <w:p w14:paraId="155FC4E1"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A study of the development of the English Constitution from the Anglo-Saxon</w:t>
      </w:r>
      <w:r w:rsidRPr="00E7743F">
        <w:rPr>
          <w:rFonts w:ascii="Arial" w:hAnsi="Arial" w:cs="Arial"/>
          <w:spacing w:val="-8"/>
          <w:w w:val="105"/>
        </w:rPr>
        <w:t xml:space="preserve"> </w:t>
      </w:r>
      <w:r w:rsidRPr="00E7743F">
        <w:rPr>
          <w:rFonts w:ascii="Arial" w:hAnsi="Arial" w:cs="Arial"/>
          <w:w w:val="105"/>
        </w:rPr>
        <w:t>period</w:t>
      </w:r>
      <w:r w:rsidRPr="00E7743F">
        <w:rPr>
          <w:rFonts w:ascii="Arial" w:hAnsi="Arial" w:cs="Arial"/>
          <w:spacing w:val="-8"/>
          <w:w w:val="105"/>
        </w:rPr>
        <w:t xml:space="preserve"> </w:t>
      </w:r>
      <w:r w:rsidRPr="00E7743F">
        <w:rPr>
          <w:rFonts w:ascii="Arial" w:hAnsi="Arial" w:cs="Arial"/>
          <w:w w:val="105"/>
        </w:rPr>
        <w:t>to</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present.</w:t>
      </w:r>
      <w:r w:rsidRPr="00E7743F">
        <w:rPr>
          <w:rFonts w:ascii="Arial" w:hAnsi="Arial" w:cs="Arial"/>
          <w:spacing w:val="-15"/>
          <w:w w:val="105"/>
        </w:rPr>
        <w:t xml:space="preserve"> </w:t>
      </w:r>
      <w:r w:rsidRPr="00E7743F">
        <w:rPr>
          <w:rFonts w:ascii="Arial" w:hAnsi="Arial" w:cs="Arial"/>
          <w:w w:val="105"/>
        </w:rPr>
        <w:t>Also</w:t>
      </w:r>
      <w:r w:rsidRPr="00E7743F">
        <w:rPr>
          <w:rFonts w:ascii="Arial" w:hAnsi="Arial" w:cs="Arial"/>
          <w:spacing w:val="-8"/>
          <w:w w:val="105"/>
        </w:rPr>
        <w:t xml:space="preserve"> </w:t>
      </w:r>
      <w:r w:rsidRPr="00E7743F">
        <w:rPr>
          <w:rFonts w:ascii="Arial" w:hAnsi="Arial" w:cs="Arial"/>
          <w:w w:val="105"/>
        </w:rPr>
        <w:t>listed</w:t>
      </w:r>
      <w:r w:rsidRPr="00E7743F">
        <w:rPr>
          <w:rFonts w:ascii="Arial" w:hAnsi="Arial" w:cs="Arial"/>
          <w:spacing w:val="-8"/>
          <w:w w:val="105"/>
        </w:rPr>
        <w:t xml:space="preserve"> </w:t>
      </w:r>
      <w:r w:rsidRPr="00E7743F">
        <w:rPr>
          <w:rFonts w:ascii="Arial" w:hAnsi="Arial" w:cs="Arial"/>
          <w:w w:val="105"/>
        </w:rPr>
        <w:t>as</w:t>
      </w:r>
      <w:r w:rsidRPr="00E7743F">
        <w:rPr>
          <w:rFonts w:ascii="Arial" w:hAnsi="Arial" w:cs="Arial"/>
          <w:spacing w:val="-8"/>
          <w:w w:val="105"/>
        </w:rPr>
        <w:t xml:space="preserve"> </w:t>
      </w:r>
      <w:r w:rsidRPr="00E7743F">
        <w:rPr>
          <w:rFonts w:ascii="Arial" w:hAnsi="Arial" w:cs="Arial"/>
          <w:w w:val="105"/>
        </w:rPr>
        <w:t>PS</w:t>
      </w:r>
      <w:r w:rsidRPr="00E7743F">
        <w:rPr>
          <w:rFonts w:ascii="Arial" w:hAnsi="Arial" w:cs="Arial"/>
          <w:spacing w:val="-8"/>
          <w:w w:val="105"/>
        </w:rPr>
        <w:t xml:space="preserve"> </w:t>
      </w:r>
      <w:r w:rsidRPr="00E7743F">
        <w:rPr>
          <w:rFonts w:ascii="Arial" w:hAnsi="Arial" w:cs="Arial"/>
          <w:w w:val="105"/>
        </w:rPr>
        <w:t>530</w:t>
      </w:r>
      <w:r w:rsidRPr="00E7743F">
        <w:rPr>
          <w:rFonts w:ascii="Arial" w:hAnsi="Arial" w:cs="Arial"/>
          <w:spacing w:val="-8"/>
          <w:w w:val="105"/>
        </w:rPr>
        <w:t xml:space="preserve"> </w:t>
      </w:r>
      <w:r w:rsidRPr="00E7743F">
        <w:rPr>
          <w:rFonts w:ascii="Arial" w:hAnsi="Arial" w:cs="Arial"/>
          <w:w w:val="105"/>
        </w:rPr>
        <w:t>but</w:t>
      </w:r>
      <w:r w:rsidRPr="00E7743F">
        <w:rPr>
          <w:rFonts w:ascii="Arial" w:hAnsi="Arial" w:cs="Arial"/>
          <w:spacing w:val="-8"/>
          <w:w w:val="105"/>
        </w:rPr>
        <w:t xml:space="preserve"> </w:t>
      </w:r>
      <w:r w:rsidRPr="00E7743F">
        <w:rPr>
          <w:rFonts w:ascii="Arial" w:hAnsi="Arial" w:cs="Arial"/>
          <w:w w:val="105"/>
        </w:rPr>
        <w:t>creditable only in the field for which</w:t>
      </w:r>
      <w:r w:rsidRPr="00E7743F">
        <w:rPr>
          <w:rFonts w:ascii="Arial" w:hAnsi="Arial" w:cs="Arial"/>
          <w:spacing w:val="4"/>
          <w:w w:val="105"/>
        </w:rPr>
        <w:t xml:space="preserve"> </w:t>
      </w:r>
      <w:r w:rsidRPr="00E7743F">
        <w:rPr>
          <w:rFonts w:ascii="Arial" w:hAnsi="Arial" w:cs="Arial"/>
          <w:w w:val="105"/>
        </w:rPr>
        <w:t>registered.</w:t>
      </w:r>
    </w:p>
    <w:p w14:paraId="1610B64B"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533.</w:t>
      </w:r>
      <w:r w:rsidRPr="00E7743F">
        <w:rPr>
          <w:rFonts w:ascii="Arial" w:hAnsi="Arial" w:cs="Arial"/>
          <w:w w:val="105"/>
          <w:sz w:val="20"/>
          <w:szCs w:val="20"/>
        </w:rPr>
        <w:tab/>
      </w:r>
      <w:r w:rsidRPr="00E7743F">
        <w:rPr>
          <w:rFonts w:ascii="Arial" w:hAnsi="Arial" w:cs="Arial"/>
          <w:b/>
          <w:w w:val="105"/>
          <w:sz w:val="20"/>
          <w:szCs w:val="20"/>
        </w:rPr>
        <w:t xml:space="preserve">History of the Balkans. </w:t>
      </w:r>
      <w:r w:rsidRPr="00E7743F">
        <w:rPr>
          <w:rFonts w:ascii="Arial" w:hAnsi="Arial" w:cs="Arial"/>
          <w:w w:val="105"/>
          <w:sz w:val="20"/>
          <w:szCs w:val="20"/>
        </w:rPr>
        <w:t>3 semester</w:t>
      </w:r>
      <w:r w:rsidRPr="00E7743F">
        <w:rPr>
          <w:rFonts w:ascii="Arial" w:hAnsi="Arial" w:cs="Arial"/>
          <w:spacing w:val="-30"/>
          <w:w w:val="105"/>
          <w:sz w:val="20"/>
          <w:szCs w:val="20"/>
        </w:rPr>
        <w:t xml:space="preserve"> </w:t>
      </w:r>
      <w:r w:rsidRPr="00E7743F">
        <w:rPr>
          <w:rFonts w:ascii="Arial" w:hAnsi="Arial" w:cs="Arial"/>
          <w:w w:val="105"/>
          <w:sz w:val="20"/>
          <w:szCs w:val="20"/>
        </w:rPr>
        <w:t>hours.</w:t>
      </w:r>
    </w:p>
    <w:p w14:paraId="1A2E2AD3"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rPr>
        <w:t>A survey of Balkan history from the middle ages to the present with emphasis on the place of the Balkans in the international systems of     the Mediterranean and European regions, the rise of modern national movements, ethnic cultures and cooperation, and the life of  the  modern  Balkan</w:t>
      </w:r>
      <w:r w:rsidRPr="00E7743F">
        <w:rPr>
          <w:rFonts w:ascii="Arial" w:hAnsi="Arial" w:cs="Arial"/>
          <w:spacing w:val="21"/>
        </w:rPr>
        <w:t xml:space="preserve"> </w:t>
      </w:r>
      <w:r w:rsidRPr="00E7743F">
        <w:rPr>
          <w:rFonts w:ascii="Arial" w:hAnsi="Arial" w:cs="Arial"/>
        </w:rPr>
        <w:t>states.</w:t>
      </w:r>
    </w:p>
    <w:p w14:paraId="782D9061"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538.</w:t>
      </w:r>
      <w:r w:rsidRPr="00E7743F">
        <w:rPr>
          <w:rFonts w:ascii="Arial" w:hAnsi="Arial" w:cs="Arial"/>
          <w:w w:val="105"/>
          <w:sz w:val="20"/>
          <w:szCs w:val="20"/>
        </w:rPr>
        <w:tab/>
      </w:r>
      <w:r w:rsidRPr="00E7743F">
        <w:rPr>
          <w:rFonts w:ascii="Arial" w:hAnsi="Arial" w:cs="Arial"/>
          <w:b/>
          <w:w w:val="105"/>
          <w:sz w:val="20"/>
          <w:szCs w:val="20"/>
        </w:rPr>
        <w:t xml:space="preserve">History of the Caribbean. </w:t>
      </w:r>
      <w:r w:rsidRPr="00E7743F">
        <w:rPr>
          <w:rFonts w:ascii="Arial" w:hAnsi="Arial" w:cs="Arial"/>
          <w:w w:val="105"/>
          <w:sz w:val="20"/>
          <w:szCs w:val="20"/>
        </w:rPr>
        <w:t>3 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p>
    <w:p w14:paraId="0708CE21"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 xml:space="preserve">An in-depth study of the major Caribbean countries and/or the Lesser </w:t>
      </w:r>
      <w:r w:rsidRPr="00E7743F">
        <w:rPr>
          <w:rFonts w:ascii="Arial" w:hAnsi="Arial" w:cs="Arial"/>
          <w:spacing w:val="-3"/>
          <w:w w:val="105"/>
        </w:rPr>
        <w:t xml:space="preserve">Antillean colonies from </w:t>
      </w:r>
      <w:r w:rsidRPr="00E7743F">
        <w:rPr>
          <w:rFonts w:ascii="Arial" w:hAnsi="Arial" w:cs="Arial"/>
          <w:w w:val="105"/>
        </w:rPr>
        <w:t xml:space="preserve">the </w:t>
      </w:r>
      <w:r w:rsidRPr="00E7743F">
        <w:rPr>
          <w:rFonts w:ascii="Arial" w:hAnsi="Arial" w:cs="Arial"/>
          <w:spacing w:val="-3"/>
          <w:w w:val="105"/>
        </w:rPr>
        <w:t xml:space="preserve">colonial period </w:t>
      </w:r>
      <w:r w:rsidRPr="00E7743F">
        <w:rPr>
          <w:rFonts w:ascii="Arial" w:hAnsi="Arial" w:cs="Arial"/>
          <w:w w:val="105"/>
        </w:rPr>
        <w:t xml:space="preserve">to the </w:t>
      </w:r>
      <w:r w:rsidRPr="00E7743F">
        <w:rPr>
          <w:rFonts w:ascii="Arial" w:hAnsi="Arial" w:cs="Arial"/>
          <w:spacing w:val="-3"/>
          <w:w w:val="105"/>
        </w:rPr>
        <w:t xml:space="preserve">present, with </w:t>
      </w:r>
      <w:r w:rsidRPr="00E7743F">
        <w:rPr>
          <w:rFonts w:ascii="Arial" w:hAnsi="Arial" w:cs="Arial"/>
          <w:w w:val="105"/>
        </w:rPr>
        <w:t xml:space="preserve">special emphasis on the institution of </w:t>
      </w:r>
      <w:r w:rsidRPr="00E7743F">
        <w:rPr>
          <w:rFonts w:ascii="Arial" w:hAnsi="Arial" w:cs="Arial"/>
          <w:spacing w:val="-4"/>
          <w:w w:val="105"/>
        </w:rPr>
        <w:t xml:space="preserve">slavery, </w:t>
      </w:r>
      <w:r w:rsidRPr="00E7743F">
        <w:rPr>
          <w:rFonts w:ascii="Arial" w:hAnsi="Arial" w:cs="Arial"/>
          <w:w w:val="105"/>
        </w:rPr>
        <w:t xml:space="preserve">cultural differentials, </w:t>
      </w:r>
      <w:r w:rsidRPr="00E7743F">
        <w:rPr>
          <w:rFonts w:ascii="Arial" w:hAnsi="Arial" w:cs="Arial"/>
          <w:spacing w:val="-4"/>
          <w:w w:val="105"/>
        </w:rPr>
        <w:t>dictatorship,</w:t>
      </w:r>
      <w:r w:rsidRPr="00E7743F">
        <w:rPr>
          <w:rFonts w:ascii="Arial" w:hAnsi="Arial" w:cs="Arial"/>
          <w:spacing w:val="-11"/>
          <w:w w:val="105"/>
        </w:rPr>
        <w:t xml:space="preserve"> </w:t>
      </w:r>
      <w:r w:rsidRPr="00E7743F">
        <w:rPr>
          <w:rFonts w:ascii="Arial" w:hAnsi="Arial" w:cs="Arial"/>
          <w:spacing w:val="-3"/>
          <w:w w:val="105"/>
        </w:rPr>
        <w:t>the</w:t>
      </w:r>
      <w:r w:rsidRPr="00E7743F">
        <w:rPr>
          <w:rFonts w:ascii="Arial" w:hAnsi="Arial" w:cs="Arial"/>
          <w:spacing w:val="-11"/>
          <w:w w:val="105"/>
        </w:rPr>
        <w:t xml:space="preserve"> </w:t>
      </w:r>
      <w:r w:rsidRPr="00E7743F">
        <w:rPr>
          <w:rFonts w:ascii="Arial" w:hAnsi="Arial" w:cs="Arial"/>
          <w:spacing w:val="-3"/>
          <w:w w:val="105"/>
        </w:rPr>
        <w:t>role</w:t>
      </w:r>
      <w:r w:rsidRPr="00E7743F">
        <w:rPr>
          <w:rFonts w:ascii="Arial" w:hAnsi="Arial" w:cs="Arial"/>
          <w:spacing w:val="-11"/>
          <w:w w:val="105"/>
        </w:rPr>
        <w:t xml:space="preserve"> </w:t>
      </w:r>
      <w:r w:rsidRPr="00E7743F">
        <w:rPr>
          <w:rFonts w:ascii="Arial" w:hAnsi="Arial" w:cs="Arial"/>
          <w:w w:val="105"/>
        </w:rPr>
        <w:t>of</w:t>
      </w:r>
      <w:r w:rsidRPr="00E7743F">
        <w:rPr>
          <w:rFonts w:ascii="Arial" w:hAnsi="Arial" w:cs="Arial"/>
          <w:spacing w:val="-11"/>
          <w:w w:val="105"/>
        </w:rPr>
        <w:t xml:space="preserve"> </w:t>
      </w:r>
      <w:r w:rsidRPr="00E7743F">
        <w:rPr>
          <w:rFonts w:ascii="Arial" w:hAnsi="Arial" w:cs="Arial"/>
          <w:spacing w:val="-3"/>
          <w:w w:val="105"/>
        </w:rPr>
        <w:t>the</w:t>
      </w:r>
      <w:r w:rsidRPr="00E7743F">
        <w:rPr>
          <w:rFonts w:ascii="Arial" w:hAnsi="Arial" w:cs="Arial"/>
          <w:spacing w:val="-11"/>
          <w:w w:val="105"/>
        </w:rPr>
        <w:t xml:space="preserve"> </w:t>
      </w:r>
      <w:r w:rsidRPr="00E7743F">
        <w:rPr>
          <w:rFonts w:ascii="Arial" w:hAnsi="Arial" w:cs="Arial"/>
          <w:spacing w:val="-4"/>
          <w:w w:val="105"/>
        </w:rPr>
        <w:t>United</w:t>
      </w:r>
      <w:r w:rsidRPr="00E7743F">
        <w:rPr>
          <w:rFonts w:ascii="Arial" w:hAnsi="Arial" w:cs="Arial"/>
          <w:spacing w:val="-11"/>
          <w:w w:val="105"/>
        </w:rPr>
        <w:t xml:space="preserve"> </w:t>
      </w:r>
      <w:r w:rsidRPr="00E7743F">
        <w:rPr>
          <w:rFonts w:ascii="Arial" w:hAnsi="Arial" w:cs="Arial"/>
          <w:spacing w:val="-4"/>
          <w:w w:val="105"/>
        </w:rPr>
        <w:t>States,</w:t>
      </w:r>
      <w:r w:rsidRPr="00E7743F">
        <w:rPr>
          <w:rFonts w:ascii="Arial" w:hAnsi="Arial" w:cs="Arial"/>
          <w:spacing w:val="-11"/>
          <w:w w:val="105"/>
        </w:rPr>
        <w:t xml:space="preserve"> </w:t>
      </w:r>
      <w:r w:rsidRPr="00E7743F">
        <w:rPr>
          <w:rFonts w:ascii="Arial" w:hAnsi="Arial" w:cs="Arial"/>
          <w:spacing w:val="-4"/>
          <w:w w:val="105"/>
        </w:rPr>
        <w:t>nationalism,</w:t>
      </w:r>
      <w:r w:rsidRPr="00E7743F">
        <w:rPr>
          <w:rFonts w:ascii="Arial" w:hAnsi="Arial" w:cs="Arial"/>
          <w:spacing w:val="-11"/>
          <w:w w:val="105"/>
        </w:rPr>
        <w:t xml:space="preserve"> </w:t>
      </w:r>
      <w:r w:rsidRPr="00E7743F">
        <w:rPr>
          <w:rFonts w:ascii="Arial" w:hAnsi="Arial" w:cs="Arial"/>
          <w:spacing w:val="-3"/>
          <w:w w:val="105"/>
        </w:rPr>
        <w:t>and</w:t>
      </w:r>
      <w:r w:rsidRPr="00E7743F">
        <w:rPr>
          <w:rFonts w:ascii="Arial" w:hAnsi="Arial" w:cs="Arial"/>
          <w:spacing w:val="-11"/>
          <w:w w:val="105"/>
        </w:rPr>
        <w:t xml:space="preserve"> </w:t>
      </w:r>
      <w:r w:rsidRPr="00E7743F">
        <w:rPr>
          <w:rFonts w:ascii="Arial" w:hAnsi="Arial" w:cs="Arial"/>
          <w:spacing w:val="-4"/>
          <w:w w:val="105"/>
        </w:rPr>
        <w:t>communism.</w:t>
      </w:r>
    </w:p>
    <w:p w14:paraId="77D8893F"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542.</w:t>
      </w:r>
      <w:r w:rsidRPr="00E7743F">
        <w:rPr>
          <w:rFonts w:ascii="Arial" w:hAnsi="Arial" w:cs="Arial"/>
          <w:w w:val="105"/>
          <w:sz w:val="20"/>
          <w:szCs w:val="20"/>
        </w:rPr>
        <w:tab/>
      </w:r>
      <w:r w:rsidRPr="00E7743F">
        <w:rPr>
          <w:rFonts w:ascii="Arial" w:hAnsi="Arial" w:cs="Arial"/>
          <w:b/>
          <w:w w:val="105"/>
          <w:sz w:val="20"/>
          <w:szCs w:val="20"/>
        </w:rPr>
        <w:t xml:space="preserve">History of Samurai. </w:t>
      </w:r>
      <w:r w:rsidRPr="00E7743F">
        <w:rPr>
          <w:rFonts w:ascii="Arial" w:hAnsi="Arial" w:cs="Arial"/>
          <w:w w:val="105"/>
          <w:sz w:val="20"/>
          <w:szCs w:val="20"/>
        </w:rPr>
        <w:t>3 semester</w:t>
      </w:r>
      <w:r w:rsidRPr="00E7743F">
        <w:rPr>
          <w:rFonts w:ascii="Arial" w:hAnsi="Arial" w:cs="Arial"/>
          <w:spacing w:val="-27"/>
          <w:w w:val="105"/>
          <w:sz w:val="20"/>
          <w:szCs w:val="20"/>
        </w:rPr>
        <w:t xml:space="preserve"> </w:t>
      </w:r>
      <w:r w:rsidRPr="00E7743F">
        <w:rPr>
          <w:rFonts w:ascii="Arial" w:hAnsi="Arial" w:cs="Arial"/>
          <w:w w:val="105"/>
          <w:sz w:val="20"/>
          <w:szCs w:val="20"/>
        </w:rPr>
        <w:t>hours.</w:t>
      </w:r>
    </w:p>
    <w:p w14:paraId="49163E1B"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spacing w:val="-3"/>
          <w:w w:val="105"/>
        </w:rPr>
        <w:t>This</w:t>
      </w:r>
      <w:r w:rsidRPr="00E7743F">
        <w:rPr>
          <w:rFonts w:ascii="Arial" w:hAnsi="Arial" w:cs="Arial"/>
          <w:spacing w:val="-8"/>
          <w:w w:val="105"/>
        </w:rPr>
        <w:t xml:space="preserve"> </w:t>
      </w:r>
      <w:r w:rsidRPr="00E7743F">
        <w:rPr>
          <w:rFonts w:ascii="Arial" w:hAnsi="Arial" w:cs="Arial"/>
          <w:w w:val="105"/>
        </w:rPr>
        <w:t>course</w:t>
      </w:r>
      <w:r w:rsidRPr="00E7743F">
        <w:rPr>
          <w:rFonts w:ascii="Arial" w:hAnsi="Arial" w:cs="Arial"/>
          <w:spacing w:val="-8"/>
          <w:w w:val="105"/>
        </w:rPr>
        <w:t xml:space="preserve"> </w:t>
      </w:r>
      <w:r w:rsidRPr="00E7743F">
        <w:rPr>
          <w:rFonts w:ascii="Arial" w:hAnsi="Arial" w:cs="Arial"/>
          <w:w w:val="105"/>
        </w:rPr>
        <w:t>examines</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history</w:t>
      </w:r>
      <w:r w:rsidRPr="00E7743F">
        <w:rPr>
          <w:rFonts w:ascii="Arial" w:hAnsi="Arial" w:cs="Arial"/>
          <w:spacing w:val="-8"/>
          <w:w w:val="105"/>
        </w:rPr>
        <w:t xml:space="preserve"> </w:t>
      </w:r>
      <w:r w:rsidRPr="00E7743F">
        <w:rPr>
          <w:rFonts w:ascii="Arial" w:hAnsi="Arial" w:cs="Arial"/>
          <w:w w:val="105"/>
        </w:rPr>
        <w:t>of</w:t>
      </w:r>
      <w:r w:rsidRPr="00E7743F">
        <w:rPr>
          <w:rFonts w:ascii="Arial" w:hAnsi="Arial" w:cs="Arial"/>
          <w:spacing w:val="-8"/>
          <w:w w:val="105"/>
        </w:rPr>
        <w:t xml:space="preserve"> </w:t>
      </w:r>
      <w:r w:rsidRPr="00E7743F">
        <w:rPr>
          <w:rFonts w:ascii="Arial" w:hAnsi="Arial" w:cs="Arial"/>
          <w:spacing w:val="-4"/>
          <w:w w:val="105"/>
        </w:rPr>
        <w:t>Japan’s</w:t>
      </w:r>
      <w:r w:rsidRPr="00E7743F">
        <w:rPr>
          <w:rFonts w:ascii="Arial" w:hAnsi="Arial" w:cs="Arial"/>
          <w:spacing w:val="-8"/>
          <w:w w:val="105"/>
        </w:rPr>
        <w:t xml:space="preserve"> </w:t>
      </w:r>
      <w:r w:rsidRPr="00E7743F">
        <w:rPr>
          <w:rFonts w:ascii="Arial" w:hAnsi="Arial" w:cs="Arial"/>
          <w:w w:val="105"/>
        </w:rPr>
        <w:t>feudalism</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samurai culture</w:t>
      </w:r>
      <w:r w:rsidRPr="00E7743F">
        <w:rPr>
          <w:rFonts w:ascii="Arial" w:hAnsi="Arial" w:cs="Arial"/>
          <w:spacing w:val="-17"/>
          <w:w w:val="105"/>
        </w:rPr>
        <w:t xml:space="preserve"> </w:t>
      </w:r>
      <w:r w:rsidRPr="00E7743F">
        <w:rPr>
          <w:rFonts w:ascii="Arial" w:hAnsi="Arial" w:cs="Arial"/>
          <w:w w:val="105"/>
        </w:rPr>
        <w:t>from</w:t>
      </w:r>
      <w:r w:rsidRPr="00E7743F">
        <w:rPr>
          <w:rFonts w:ascii="Arial" w:hAnsi="Arial" w:cs="Arial"/>
          <w:spacing w:val="-18"/>
          <w:w w:val="105"/>
        </w:rPr>
        <w:t xml:space="preserve"> </w:t>
      </w:r>
      <w:r w:rsidRPr="00E7743F">
        <w:rPr>
          <w:rFonts w:ascii="Arial" w:hAnsi="Arial" w:cs="Arial"/>
          <w:w w:val="105"/>
        </w:rPr>
        <w:t>the</w:t>
      </w:r>
      <w:r w:rsidRPr="00E7743F">
        <w:rPr>
          <w:rFonts w:ascii="Arial" w:hAnsi="Arial" w:cs="Arial"/>
          <w:spacing w:val="-17"/>
          <w:w w:val="105"/>
        </w:rPr>
        <w:t xml:space="preserve"> </w:t>
      </w:r>
      <w:r w:rsidRPr="00E7743F">
        <w:rPr>
          <w:rFonts w:ascii="Arial" w:hAnsi="Arial" w:cs="Arial"/>
          <w:w w:val="105"/>
        </w:rPr>
        <w:t>6th</w:t>
      </w:r>
      <w:r w:rsidRPr="00E7743F">
        <w:rPr>
          <w:rFonts w:ascii="Arial" w:hAnsi="Arial" w:cs="Arial"/>
          <w:spacing w:val="-18"/>
          <w:w w:val="105"/>
        </w:rPr>
        <w:t xml:space="preserve"> </w:t>
      </w:r>
      <w:r w:rsidRPr="00E7743F">
        <w:rPr>
          <w:rFonts w:ascii="Arial" w:hAnsi="Arial" w:cs="Arial"/>
          <w:w w:val="105"/>
        </w:rPr>
        <w:t>century</w:t>
      </w:r>
      <w:r w:rsidRPr="00E7743F">
        <w:rPr>
          <w:rFonts w:ascii="Arial" w:hAnsi="Arial" w:cs="Arial"/>
          <w:spacing w:val="-17"/>
          <w:w w:val="105"/>
        </w:rPr>
        <w:t xml:space="preserve"> </w:t>
      </w:r>
      <w:r w:rsidRPr="00E7743F">
        <w:rPr>
          <w:rFonts w:ascii="Arial" w:hAnsi="Arial" w:cs="Arial"/>
          <w:w w:val="105"/>
        </w:rPr>
        <w:t>to</w:t>
      </w:r>
      <w:r w:rsidRPr="00E7743F">
        <w:rPr>
          <w:rFonts w:ascii="Arial" w:hAnsi="Arial" w:cs="Arial"/>
          <w:spacing w:val="-18"/>
          <w:w w:val="105"/>
        </w:rPr>
        <w:t xml:space="preserve"> </w:t>
      </w:r>
      <w:r w:rsidRPr="00E7743F">
        <w:rPr>
          <w:rFonts w:ascii="Arial" w:hAnsi="Arial" w:cs="Arial"/>
          <w:w w:val="105"/>
        </w:rPr>
        <w:t>the</w:t>
      </w:r>
      <w:r w:rsidRPr="00E7743F">
        <w:rPr>
          <w:rFonts w:ascii="Arial" w:hAnsi="Arial" w:cs="Arial"/>
          <w:spacing w:val="-17"/>
          <w:w w:val="105"/>
        </w:rPr>
        <w:t xml:space="preserve"> </w:t>
      </w:r>
      <w:r w:rsidRPr="00E7743F">
        <w:rPr>
          <w:rFonts w:ascii="Arial" w:hAnsi="Arial" w:cs="Arial"/>
          <w:w w:val="105"/>
        </w:rPr>
        <w:t>mid-19th</w:t>
      </w:r>
      <w:r w:rsidRPr="00E7743F">
        <w:rPr>
          <w:rFonts w:ascii="Arial" w:hAnsi="Arial" w:cs="Arial"/>
          <w:spacing w:val="-18"/>
          <w:w w:val="105"/>
        </w:rPr>
        <w:t xml:space="preserve"> </w:t>
      </w:r>
      <w:r w:rsidRPr="00E7743F">
        <w:rPr>
          <w:rFonts w:ascii="Arial" w:hAnsi="Arial" w:cs="Arial"/>
          <w:spacing w:val="-5"/>
          <w:w w:val="105"/>
        </w:rPr>
        <w:t>century.</w:t>
      </w:r>
      <w:r w:rsidRPr="00E7743F">
        <w:rPr>
          <w:rFonts w:ascii="Arial" w:hAnsi="Arial" w:cs="Arial"/>
          <w:spacing w:val="-18"/>
          <w:w w:val="105"/>
        </w:rPr>
        <w:t xml:space="preserve"> </w:t>
      </w:r>
      <w:r w:rsidRPr="00E7743F">
        <w:rPr>
          <w:rFonts w:ascii="Arial" w:hAnsi="Arial" w:cs="Arial"/>
          <w:w w:val="105"/>
        </w:rPr>
        <w:t>It</w:t>
      </w:r>
      <w:r w:rsidRPr="00E7743F">
        <w:rPr>
          <w:rFonts w:ascii="Arial" w:hAnsi="Arial" w:cs="Arial"/>
          <w:spacing w:val="-18"/>
          <w:w w:val="105"/>
        </w:rPr>
        <w:t xml:space="preserve"> </w:t>
      </w:r>
      <w:r w:rsidRPr="00E7743F">
        <w:rPr>
          <w:rFonts w:ascii="Arial" w:hAnsi="Arial" w:cs="Arial"/>
          <w:w w:val="105"/>
        </w:rPr>
        <w:t>analyzes</w:t>
      </w:r>
      <w:r w:rsidRPr="00E7743F">
        <w:rPr>
          <w:rFonts w:ascii="Arial" w:hAnsi="Arial" w:cs="Arial"/>
          <w:spacing w:val="-17"/>
          <w:w w:val="105"/>
        </w:rPr>
        <w:t xml:space="preserve"> </w:t>
      </w:r>
      <w:r w:rsidRPr="00E7743F">
        <w:rPr>
          <w:rFonts w:ascii="Arial" w:hAnsi="Arial" w:cs="Arial"/>
          <w:spacing w:val="-5"/>
          <w:w w:val="105"/>
        </w:rPr>
        <w:t xml:space="preserve">Japan’s </w:t>
      </w:r>
      <w:r w:rsidRPr="00E7743F">
        <w:rPr>
          <w:rFonts w:ascii="Arial" w:hAnsi="Arial" w:cs="Arial"/>
          <w:w w:val="105"/>
        </w:rPr>
        <w:t>unique political and social system ruled by the warrior class, and the impact of samurai culture in Japanese religions and</w:t>
      </w:r>
      <w:r w:rsidRPr="00E7743F">
        <w:rPr>
          <w:rFonts w:ascii="Arial" w:hAnsi="Arial" w:cs="Arial"/>
          <w:spacing w:val="-8"/>
          <w:w w:val="105"/>
        </w:rPr>
        <w:t xml:space="preserve"> </w:t>
      </w:r>
      <w:r w:rsidRPr="00E7743F">
        <w:rPr>
          <w:rFonts w:ascii="Arial" w:hAnsi="Arial" w:cs="Arial"/>
          <w:w w:val="105"/>
        </w:rPr>
        <w:t>art.</w:t>
      </w:r>
    </w:p>
    <w:p w14:paraId="75597456" w14:textId="10B16ACA" w:rsidR="005B15E8" w:rsidRPr="00E7743F" w:rsidRDefault="005B15E8" w:rsidP="003C690B">
      <w:pPr>
        <w:pStyle w:val="NoSpacing"/>
        <w:rPr>
          <w:rFonts w:ascii="Arial" w:hAnsi="Arial" w:cs="Arial"/>
          <w:w w:val="110"/>
          <w:sz w:val="20"/>
          <w:szCs w:val="20"/>
        </w:rPr>
      </w:pPr>
      <w:r w:rsidRPr="00E7743F">
        <w:rPr>
          <w:rFonts w:ascii="Arial" w:hAnsi="Arial" w:cs="Arial"/>
          <w:w w:val="105"/>
          <w:sz w:val="20"/>
          <w:szCs w:val="20"/>
        </w:rPr>
        <w:t xml:space="preserve"> HI</w:t>
      </w:r>
      <w:r w:rsidRPr="00E7743F">
        <w:rPr>
          <w:rFonts w:ascii="Arial" w:hAnsi="Arial" w:cs="Arial"/>
          <w:spacing w:val="20"/>
          <w:w w:val="105"/>
          <w:sz w:val="20"/>
          <w:szCs w:val="20"/>
        </w:rPr>
        <w:t xml:space="preserve"> </w:t>
      </w:r>
      <w:r w:rsidR="00590F89">
        <w:rPr>
          <w:rFonts w:ascii="Arial" w:hAnsi="Arial" w:cs="Arial"/>
          <w:w w:val="105"/>
          <w:sz w:val="20"/>
          <w:szCs w:val="20"/>
        </w:rPr>
        <w:t xml:space="preserve">543.        </w:t>
      </w:r>
      <w:r w:rsidRPr="00E7743F">
        <w:rPr>
          <w:rFonts w:ascii="Arial" w:hAnsi="Arial" w:cs="Arial"/>
          <w:b/>
          <w:w w:val="105"/>
          <w:sz w:val="20"/>
          <w:szCs w:val="20"/>
        </w:rPr>
        <w:t xml:space="preserve">History of Geisha and Asian </w:t>
      </w:r>
      <w:r w:rsidRPr="00E7743F">
        <w:rPr>
          <w:rFonts w:ascii="Arial" w:hAnsi="Arial" w:cs="Arial"/>
          <w:b/>
          <w:spacing w:val="-4"/>
          <w:w w:val="105"/>
          <w:sz w:val="20"/>
          <w:szCs w:val="20"/>
        </w:rPr>
        <w:t xml:space="preserve">Women </w:t>
      </w:r>
      <w:r w:rsidRPr="00E7743F">
        <w:rPr>
          <w:rFonts w:ascii="Arial" w:hAnsi="Arial" w:cs="Arial"/>
          <w:b/>
          <w:spacing w:val="-3"/>
          <w:w w:val="105"/>
          <w:sz w:val="20"/>
          <w:szCs w:val="20"/>
        </w:rPr>
        <w:t xml:space="preserve">Through </w:t>
      </w:r>
      <w:r w:rsidRPr="00E7743F">
        <w:rPr>
          <w:rFonts w:ascii="Arial" w:hAnsi="Arial" w:cs="Arial"/>
          <w:b/>
          <w:w w:val="105"/>
          <w:sz w:val="20"/>
          <w:szCs w:val="20"/>
        </w:rPr>
        <w:t>Film.</w:t>
      </w:r>
      <w:r w:rsidRPr="00E7743F">
        <w:rPr>
          <w:rFonts w:ascii="Arial" w:hAnsi="Arial" w:cs="Arial"/>
          <w:w w:val="105"/>
          <w:sz w:val="20"/>
          <w:szCs w:val="20"/>
        </w:rPr>
        <w:t xml:space="preserve"> 3 semester</w:t>
      </w:r>
      <w:r w:rsidRPr="00E7743F">
        <w:rPr>
          <w:rFonts w:ascii="Arial" w:hAnsi="Arial" w:cs="Arial"/>
          <w:spacing w:val="3"/>
          <w:w w:val="105"/>
          <w:sz w:val="20"/>
          <w:szCs w:val="20"/>
        </w:rPr>
        <w:t xml:space="preserve"> </w:t>
      </w:r>
      <w:r w:rsidRPr="00E7743F">
        <w:rPr>
          <w:rFonts w:ascii="Arial" w:hAnsi="Arial" w:cs="Arial"/>
          <w:w w:val="105"/>
          <w:sz w:val="20"/>
          <w:szCs w:val="20"/>
        </w:rPr>
        <w:t>hours.</w:t>
      </w:r>
    </w:p>
    <w:p w14:paraId="03D101FB" w14:textId="77777777" w:rsidR="005B15E8" w:rsidRPr="00E7743F" w:rsidRDefault="005B15E8" w:rsidP="003C690B">
      <w:pPr>
        <w:pStyle w:val="NoSpacing"/>
        <w:ind w:left="1080" w:firstLine="360"/>
        <w:rPr>
          <w:rFonts w:ascii="Arial" w:hAnsi="Arial" w:cs="Arial"/>
          <w:w w:val="104"/>
          <w:sz w:val="20"/>
          <w:szCs w:val="20"/>
        </w:rPr>
      </w:pPr>
      <w:r w:rsidRPr="00E7743F">
        <w:rPr>
          <w:rFonts w:ascii="Arial" w:hAnsi="Arial" w:cs="Arial"/>
          <w:w w:val="105"/>
          <w:sz w:val="20"/>
          <w:szCs w:val="20"/>
        </w:rPr>
        <w:t>This course will examine how Confucian ideology in</w:t>
      </w:r>
      <w:r w:rsidRPr="00E7743F">
        <w:rPr>
          <w:rFonts w:ascii="Arial" w:hAnsi="Arial" w:cs="Arial"/>
          <w:spacing w:val="8"/>
          <w:w w:val="105"/>
          <w:sz w:val="20"/>
          <w:szCs w:val="20"/>
        </w:rPr>
        <w:t xml:space="preserve"> </w:t>
      </w:r>
      <w:r w:rsidRPr="00E7743F">
        <w:rPr>
          <w:rFonts w:ascii="Arial" w:hAnsi="Arial" w:cs="Arial"/>
          <w:w w:val="105"/>
          <w:sz w:val="20"/>
          <w:szCs w:val="20"/>
        </w:rPr>
        <w:t>East</w:t>
      </w:r>
      <w:r w:rsidRPr="00E7743F">
        <w:rPr>
          <w:rFonts w:ascii="Arial" w:hAnsi="Arial" w:cs="Arial"/>
          <w:spacing w:val="33"/>
          <w:w w:val="105"/>
          <w:sz w:val="20"/>
          <w:szCs w:val="20"/>
        </w:rPr>
        <w:t xml:space="preserve"> </w:t>
      </w:r>
      <w:r w:rsidRPr="00E7743F">
        <w:rPr>
          <w:rFonts w:ascii="Arial" w:hAnsi="Arial" w:cs="Arial"/>
          <w:w w:val="105"/>
          <w:sz w:val="20"/>
          <w:szCs w:val="20"/>
        </w:rPr>
        <w:t>Asia</w:t>
      </w:r>
      <w:r w:rsidRPr="00E7743F">
        <w:rPr>
          <w:rFonts w:ascii="Arial" w:hAnsi="Arial" w:cs="Arial"/>
          <w:w w:val="104"/>
          <w:sz w:val="20"/>
          <w:szCs w:val="20"/>
        </w:rPr>
        <w:t xml:space="preserve">   </w:t>
      </w:r>
      <w:r w:rsidRPr="00E7743F">
        <w:rPr>
          <w:rFonts w:ascii="Arial" w:hAnsi="Arial" w:cs="Arial"/>
          <w:w w:val="105"/>
          <w:sz w:val="20"/>
          <w:szCs w:val="20"/>
        </w:rPr>
        <w:t>restricted women’s status in the traditional East Asian</w:t>
      </w:r>
      <w:r w:rsidRPr="00E7743F">
        <w:rPr>
          <w:rFonts w:ascii="Arial" w:hAnsi="Arial" w:cs="Arial"/>
          <w:spacing w:val="27"/>
          <w:w w:val="105"/>
          <w:sz w:val="20"/>
          <w:szCs w:val="20"/>
        </w:rPr>
        <w:t xml:space="preserve"> </w:t>
      </w:r>
      <w:r w:rsidRPr="00E7743F">
        <w:rPr>
          <w:rFonts w:ascii="Arial" w:hAnsi="Arial" w:cs="Arial"/>
          <w:w w:val="105"/>
          <w:sz w:val="20"/>
          <w:szCs w:val="20"/>
        </w:rPr>
        <w:t>society,</w:t>
      </w:r>
      <w:r w:rsidRPr="00E7743F">
        <w:rPr>
          <w:rFonts w:ascii="Arial" w:hAnsi="Arial" w:cs="Arial"/>
          <w:spacing w:val="22"/>
          <w:w w:val="105"/>
          <w:sz w:val="20"/>
          <w:szCs w:val="20"/>
        </w:rPr>
        <w:t xml:space="preserve"> </w:t>
      </w:r>
      <w:r w:rsidRPr="00E7743F">
        <w:rPr>
          <w:rFonts w:ascii="Arial" w:hAnsi="Arial" w:cs="Arial"/>
          <w:w w:val="105"/>
          <w:sz w:val="20"/>
          <w:szCs w:val="20"/>
        </w:rPr>
        <w:t>how</w:t>
      </w:r>
      <w:r w:rsidRPr="00E7743F">
        <w:rPr>
          <w:rFonts w:ascii="Arial" w:hAnsi="Arial" w:cs="Arial"/>
          <w:w w:val="108"/>
          <w:sz w:val="20"/>
          <w:szCs w:val="20"/>
        </w:rPr>
        <w:t xml:space="preserve"> </w:t>
      </w:r>
      <w:r w:rsidRPr="00E7743F">
        <w:rPr>
          <w:rFonts w:ascii="Arial" w:hAnsi="Arial" w:cs="Arial"/>
          <w:w w:val="105"/>
          <w:sz w:val="20"/>
          <w:szCs w:val="20"/>
        </w:rPr>
        <w:t>modernization liberated women, how women participated</w:t>
      </w:r>
      <w:r w:rsidRPr="00E7743F">
        <w:rPr>
          <w:rFonts w:ascii="Arial" w:hAnsi="Arial" w:cs="Arial"/>
          <w:spacing w:val="35"/>
          <w:w w:val="105"/>
          <w:sz w:val="20"/>
          <w:szCs w:val="20"/>
        </w:rPr>
        <w:t xml:space="preserve"> </w:t>
      </w:r>
      <w:r w:rsidRPr="00E7743F">
        <w:rPr>
          <w:rFonts w:ascii="Arial" w:hAnsi="Arial" w:cs="Arial"/>
          <w:w w:val="105"/>
          <w:sz w:val="20"/>
          <w:szCs w:val="20"/>
        </w:rPr>
        <w:t>in</w:t>
      </w:r>
      <w:r w:rsidRPr="00E7743F">
        <w:rPr>
          <w:rFonts w:ascii="Arial" w:hAnsi="Arial" w:cs="Arial"/>
          <w:spacing w:val="5"/>
          <w:w w:val="105"/>
          <w:sz w:val="20"/>
          <w:szCs w:val="20"/>
        </w:rPr>
        <w:t xml:space="preserve"> </w:t>
      </w:r>
      <w:r w:rsidRPr="00E7743F">
        <w:rPr>
          <w:rFonts w:ascii="Arial" w:hAnsi="Arial" w:cs="Arial"/>
          <w:w w:val="105"/>
          <w:sz w:val="20"/>
          <w:szCs w:val="20"/>
        </w:rPr>
        <w:t>the</w:t>
      </w:r>
      <w:r w:rsidRPr="00E7743F">
        <w:rPr>
          <w:rFonts w:ascii="Arial" w:hAnsi="Arial" w:cs="Arial"/>
          <w:sz w:val="20"/>
          <w:szCs w:val="20"/>
        </w:rPr>
        <w:t xml:space="preserve">   </w:t>
      </w:r>
      <w:r w:rsidRPr="00E7743F">
        <w:rPr>
          <w:rFonts w:ascii="Arial" w:hAnsi="Arial" w:cs="Arial"/>
          <w:w w:val="105"/>
          <w:sz w:val="20"/>
          <w:szCs w:val="20"/>
        </w:rPr>
        <w:t>militarism in Asia, how A-bomb and Occupation</w:t>
      </w:r>
      <w:r w:rsidRPr="00E7743F">
        <w:rPr>
          <w:rFonts w:ascii="Arial" w:hAnsi="Arial" w:cs="Arial"/>
          <w:spacing w:val="2"/>
          <w:w w:val="105"/>
          <w:sz w:val="20"/>
          <w:szCs w:val="20"/>
        </w:rPr>
        <w:t xml:space="preserve"> </w:t>
      </w:r>
      <w:r w:rsidRPr="00E7743F">
        <w:rPr>
          <w:rFonts w:ascii="Arial" w:hAnsi="Arial" w:cs="Arial"/>
          <w:w w:val="105"/>
          <w:sz w:val="20"/>
          <w:szCs w:val="20"/>
        </w:rPr>
        <w:t>changed</w:t>
      </w:r>
      <w:r w:rsidRPr="00E7743F">
        <w:rPr>
          <w:rFonts w:ascii="Arial" w:hAnsi="Arial" w:cs="Arial"/>
          <w:spacing w:val="36"/>
          <w:w w:val="105"/>
          <w:sz w:val="20"/>
          <w:szCs w:val="20"/>
        </w:rPr>
        <w:t xml:space="preserve"> </w:t>
      </w:r>
      <w:r w:rsidRPr="00E7743F">
        <w:rPr>
          <w:rFonts w:ascii="Arial" w:hAnsi="Arial" w:cs="Arial"/>
          <w:spacing w:val="-3"/>
          <w:w w:val="105"/>
          <w:sz w:val="20"/>
          <w:szCs w:val="20"/>
        </w:rPr>
        <w:t>women’s</w:t>
      </w:r>
      <w:r w:rsidRPr="00E7743F">
        <w:rPr>
          <w:rFonts w:ascii="Arial" w:hAnsi="Arial" w:cs="Arial"/>
          <w:w w:val="99"/>
          <w:sz w:val="20"/>
          <w:szCs w:val="20"/>
        </w:rPr>
        <w:t xml:space="preserve"> </w:t>
      </w:r>
      <w:r w:rsidRPr="00E7743F">
        <w:rPr>
          <w:rFonts w:ascii="Arial" w:hAnsi="Arial" w:cs="Arial"/>
          <w:w w:val="105"/>
          <w:sz w:val="20"/>
          <w:szCs w:val="20"/>
        </w:rPr>
        <w:t>lives in post war Asia, and how revolution in China</w:t>
      </w:r>
      <w:r w:rsidRPr="00E7743F">
        <w:rPr>
          <w:rFonts w:ascii="Arial" w:hAnsi="Arial" w:cs="Arial"/>
          <w:spacing w:val="11"/>
          <w:w w:val="105"/>
          <w:sz w:val="20"/>
          <w:szCs w:val="20"/>
        </w:rPr>
        <w:t xml:space="preserve"> </w:t>
      </w:r>
      <w:r w:rsidRPr="00E7743F">
        <w:rPr>
          <w:rFonts w:ascii="Arial" w:hAnsi="Arial" w:cs="Arial"/>
          <w:w w:val="105"/>
          <w:sz w:val="20"/>
          <w:szCs w:val="20"/>
        </w:rPr>
        <w:t>changed</w:t>
      </w:r>
      <w:r w:rsidRPr="00E7743F">
        <w:rPr>
          <w:rFonts w:ascii="Arial" w:hAnsi="Arial" w:cs="Arial"/>
          <w:spacing w:val="6"/>
          <w:w w:val="105"/>
          <w:sz w:val="20"/>
          <w:szCs w:val="20"/>
        </w:rPr>
        <w:t xml:space="preserve"> </w:t>
      </w:r>
      <w:r w:rsidRPr="00E7743F">
        <w:rPr>
          <w:rFonts w:ascii="Arial" w:hAnsi="Arial" w:cs="Arial"/>
          <w:spacing w:val="-4"/>
          <w:w w:val="105"/>
          <w:sz w:val="20"/>
          <w:szCs w:val="20"/>
        </w:rPr>
        <w:t>women’s</w:t>
      </w:r>
      <w:r w:rsidRPr="00E7743F">
        <w:rPr>
          <w:rFonts w:ascii="Arial" w:hAnsi="Arial" w:cs="Arial"/>
          <w:w w:val="99"/>
          <w:sz w:val="20"/>
          <w:szCs w:val="20"/>
        </w:rPr>
        <w:t xml:space="preserve"> </w:t>
      </w:r>
      <w:r w:rsidRPr="00E7743F">
        <w:rPr>
          <w:rFonts w:ascii="Arial" w:hAnsi="Arial" w:cs="Arial"/>
          <w:w w:val="105"/>
          <w:sz w:val="20"/>
          <w:szCs w:val="20"/>
        </w:rPr>
        <w:t>lives</w:t>
      </w:r>
      <w:r w:rsidRPr="00E7743F">
        <w:rPr>
          <w:rFonts w:ascii="Arial" w:hAnsi="Arial" w:cs="Arial"/>
          <w:spacing w:val="-4"/>
          <w:w w:val="105"/>
          <w:sz w:val="20"/>
          <w:szCs w:val="20"/>
        </w:rPr>
        <w:t xml:space="preserve"> </w:t>
      </w:r>
      <w:r w:rsidRPr="00E7743F">
        <w:rPr>
          <w:rFonts w:ascii="Arial" w:hAnsi="Arial" w:cs="Arial"/>
          <w:w w:val="105"/>
          <w:sz w:val="20"/>
          <w:szCs w:val="20"/>
        </w:rPr>
        <w:t>from</w:t>
      </w:r>
      <w:r w:rsidRPr="00E7743F">
        <w:rPr>
          <w:rFonts w:ascii="Arial" w:hAnsi="Arial" w:cs="Arial"/>
          <w:spacing w:val="-4"/>
          <w:w w:val="105"/>
          <w:sz w:val="20"/>
          <w:szCs w:val="20"/>
        </w:rPr>
        <w:t xml:space="preserve"> </w:t>
      </w:r>
      <w:r w:rsidRPr="00E7743F">
        <w:rPr>
          <w:rFonts w:ascii="Arial" w:hAnsi="Arial" w:cs="Arial"/>
          <w:w w:val="105"/>
          <w:sz w:val="20"/>
          <w:szCs w:val="20"/>
        </w:rPr>
        <w:t>the</w:t>
      </w:r>
      <w:r w:rsidRPr="00E7743F">
        <w:rPr>
          <w:rFonts w:ascii="Arial" w:hAnsi="Arial" w:cs="Arial"/>
          <w:spacing w:val="-4"/>
          <w:w w:val="105"/>
          <w:sz w:val="20"/>
          <w:szCs w:val="20"/>
        </w:rPr>
        <w:t xml:space="preserve"> </w:t>
      </w:r>
      <w:r w:rsidRPr="00E7743F">
        <w:rPr>
          <w:rFonts w:ascii="Arial" w:hAnsi="Arial" w:cs="Arial"/>
          <w:w w:val="105"/>
          <w:sz w:val="20"/>
          <w:szCs w:val="20"/>
        </w:rPr>
        <w:t>1930s</w:t>
      </w:r>
      <w:r w:rsidRPr="00E7743F">
        <w:rPr>
          <w:rFonts w:ascii="Arial" w:hAnsi="Arial" w:cs="Arial"/>
          <w:spacing w:val="-4"/>
          <w:w w:val="105"/>
          <w:sz w:val="20"/>
          <w:szCs w:val="20"/>
        </w:rPr>
        <w:t xml:space="preserve"> </w:t>
      </w:r>
      <w:r w:rsidRPr="00E7743F">
        <w:rPr>
          <w:rFonts w:ascii="Arial" w:hAnsi="Arial" w:cs="Arial"/>
          <w:w w:val="105"/>
          <w:sz w:val="20"/>
          <w:szCs w:val="20"/>
        </w:rPr>
        <w:t>to</w:t>
      </w:r>
      <w:r w:rsidRPr="00E7743F">
        <w:rPr>
          <w:rFonts w:ascii="Arial" w:hAnsi="Arial" w:cs="Arial"/>
          <w:spacing w:val="-4"/>
          <w:w w:val="105"/>
          <w:sz w:val="20"/>
          <w:szCs w:val="20"/>
        </w:rPr>
        <w:t xml:space="preserve"> </w:t>
      </w:r>
      <w:r w:rsidRPr="00E7743F">
        <w:rPr>
          <w:rFonts w:ascii="Arial" w:hAnsi="Arial" w:cs="Arial"/>
          <w:spacing w:val="-3"/>
          <w:w w:val="105"/>
          <w:sz w:val="20"/>
          <w:szCs w:val="20"/>
        </w:rPr>
        <w:t>contemporary.</w:t>
      </w:r>
      <w:r w:rsidRPr="00E7743F">
        <w:rPr>
          <w:rFonts w:ascii="Arial" w:hAnsi="Arial" w:cs="Arial"/>
          <w:spacing w:val="-18"/>
          <w:w w:val="105"/>
          <w:sz w:val="20"/>
          <w:szCs w:val="20"/>
        </w:rPr>
        <w:t xml:space="preserve"> </w:t>
      </w:r>
      <w:r w:rsidRPr="00E7743F">
        <w:rPr>
          <w:rFonts w:ascii="Arial" w:hAnsi="Arial" w:cs="Arial"/>
          <w:spacing w:val="-4"/>
          <w:w w:val="105"/>
          <w:sz w:val="20"/>
          <w:szCs w:val="20"/>
        </w:rPr>
        <w:t xml:space="preserve">The </w:t>
      </w:r>
      <w:r w:rsidRPr="00E7743F">
        <w:rPr>
          <w:rFonts w:ascii="Arial" w:hAnsi="Arial" w:cs="Arial"/>
          <w:w w:val="105"/>
          <w:sz w:val="20"/>
          <w:szCs w:val="20"/>
        </w:rPr>
        <w:t>course</w:t>
      </w:r>
      <w:r w:rsidRPr="00E7743F">
        <w:rPr>
          <w:rFonts w:ascii="Arial" w:hAnsi="Arial" w:cs="Arial"/>
          <w:spacing w:val="-4"/>
          <w:w w:val="105"/>
          <w:sz w:val="20"/>
          <w:szCs w:val="20"/>
        </w:rPr>
        <w:t xml:space="preserve"> </w:t>
      </w:r>
      <w:r w:rsidRPr="00E7743F">
        <w:rPr>
          <w:rFonts w:ascii="Arial" w:hAnsi="Arial" w:cs="Arial"/>
          <w:w w:val="105"/>
          <w:sz w:val="20"/>
          <w:szCs w:val="20"/>
        </w:rPr>
        <w:t>will</w:t>
      </w:r>
      <w:r w:rsidRPr="00E7743F">
        <w:rPr>
          <w:rFonts w:ascii="Arial" w:hAnsi="Arial" w:cs="Arial"/>
          <w:spacing w:val="-4"/>
          <w:w w:val="105"/>
          <w:sz w:val="20"/>
          <w:szCs w:val="20"/>
        </w:rPr>
        <w:t xml:space="preserve"> </w:t>
      </w:r>
      <w:r w:rsidRPr="00E7743F">
        <w:rPr>
          <w:rFonts w:ascii="Arial" w:hAnsi="Arial" w:cs="Arial"/>
          <w:w w:val="105"/>
          <w:sz w:val="20"/>
          <w:szCs w:val="20"/>
        </w:rPr>
        <w:t>also</w:t>
      </w:r>
      <w:r w:rsidRPr="00E7743F">
        <w:rPr>
          <w:rFonts w:ascii="Arial" w:hAnsi="Arial" w:cs="Arial"/>
          <w:spacing w:val="-4"/>
          <w:w w:val="105"/>
          <w:sz w:val="20"/>
          <w:szCs w:val="20"/>
        </w:rPr>
        <w:t xml:space="preserve"> </w:t>
      </w:r>
      <w:r w:rsidRPr="00E7743F">
        <w:rPr>
          <w:rFonts w:ascii="Arial" w:hAnsi="Arial" w:cs="Arial"/>
          <w:w w:val="105"/>
          <w:sz w:val="20"/>
          <w:szCs w:val="20"/>
        </w:rPr>
        <w:t>explore</w:t>
      </w:r>
      <w:r w:rsidRPr="00E7743F">
        <w:rPr>
          <w:rFonts w:ascii="Arial" w:hAnsi="Arial" w:cs="Arial"/>
          <w:spacing w:val="-4"/>
          <w:w w:val="105"/>
          <w:sz w:val="20"/>
          <w:szCs w:val="20"/>
        </w:rPr>
        <w:t xml:space="preserve"> </w:t>
      </w:r>
      <w:r w:rsidRPr="00E7743F">
        <w:rPr>
          <w:rFonts w:ascii="Arial" w:hAnsi="Arial" w:cs="Arial"/>
          <w:w w:val="105"/>
          <w:sz w:val="20"/>
          <w:szCs w:val="20"/>
        </w:rPr>
        <w:t>the</w:t>
      </w:r>
      <w:r w:rsidRPr="00E7743F">
        <w:rPr>
          <w:rFonts w:ascii="Arial" w:hAnsi="Arial" w:cs="Arial"/>
          <w:sz w:val="20"/>
          <w:szCs w:val="20"/>
        </w:rPr>
        <w:t xml:space="preserve"> </w:t>
      </w:r>
      <w:r w:rsidRPr="00E7743F">
        <w:rPr>
          <w:rFonts w:ascii="Arial" w:hAnsi="Arial" w:cs="Arial"/>
          <w:w w:val="105"/>
          <w:sz w:val="20"/>
          <w:szCs w:val="20"/>
        </w:rPr>
        <w:t>several themes of Asian women’s position in the 21st</w:t>
      </w:r>
      <w:r w:rsidRPr="00E7743F">
        <w:rPr>
          <w:rFonts w:ascii="Arial" w:hAnsi="Arial" w:cs="Arial"/>
          <w:spacing w:val="-4"/>
          <w:w w:val="105"/>
          <w:sz w:val="20"/>
          <w:szCs w:val="20"/>
        </w:rPr>
        <w:t xml:space="preserve"> </w:t>
      </w:r>
      <w:r w:rsidRPr="00E7743F">
        <w:rPr>
          <w:rFonts w:ascii="Arial" w:hAnsi="Arial" w:cs="Arial"/>
          <w:w w:val="105"/>
          <w:sz w:val="20"/>
          <w:szCs w:val="20"/>
        </w:rPr>
        <w:t>century</w:t>
      </w:r>
      <w:r w:rsidRPr="00E7743F">
        <w:rPr>
          <w:rFonts w:ascii="Arial" w:hAnsi="Arial" w:cs="Arial"/>
          <w:spacing w:val="42"/>
          <w:w w:val="105"/>
          <w:sz w:val="20"/>
          <w:szCs w:val="20"/>
        </w:rPr>
        <w:t xml:space="preserve"> </w:t>
      </w:r>
      <w:r w:rsidRPr="00E7743F">
        <w:rPr>
          <w:rFonts w:ascii="Arial" w:hAnsi="Arial" w:cs="Arial"/>
          <w:w w:val="105"/>
          <w:sz w:val="20"/>
          <w:szCs w:val="20"/>
        </w:rPr>
        <w:t>by</w:t>
      </w:r>
      <w:r w:rsidRPr="00E7743F">
        <w:rPr>
          <w:rFonts w:ascii="Arial" w:hAnsi="Arial" w:cs="Arial"/>
          <w:w w:val="110"/>
          <w:sz w:val="20"/>
          <w:szCs w:val="20"/>
        </w:rPr>
        <w:t xml:space="preserve"> </w:t>
      </w:r>
      <w:r w:rsidRPr="00E7743F">
        <w:rPr>
          <w:rFonts w:ascii="Arial" w:hAnsi="Arial" w:cs="Arial"/>
          <w:w w:val="105"/>
          <w:sz w:val="20"/>
          <w:szCs w:val="20"/>
        </w:rPr>
        <w:t>focusing on the contemporary family life in Asia, Asian women</w:t>
      </w:r>
      <w:r w:rsidRPr="00E7743F">
        <w:rPr>
          <w:rFonts w:ascii="Arial" w:hAnsi="Arial" w:cs="Arial"/>
          <w:sz w:val="20"/>
          <w:szCs w:val="20"/>
        </w:rPr>
        <w:t xml:space="preserve"> </w:t>
      </w:r>
      <w:r w:rsidRPr="00E7743F">
        <w:rPr>
          <w:rFonts w:ascii="Arial" w:hAnsi="Arial" w:cs="Arial"/>
          <w:w w:val="105"/>
          <w:sz w:val="20"/>
          <w:szCs w:val="20"/>
        </w:rPr>
        <w:t>immigrants to the United States, and life of Geisha today.</w:t>
      </w:r>
    </w:p>
    <w:p w14:paraId="04459BAE"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 xml:space="preserve">544.       </w:t>
      </w:r>
      <w:r w:rsidRPr="00E7743F">
        <w:rPr>
          <w:rFonts w:ascii="Arial" w:hAnsi="Arial" w:cs="Arial"/>
          <w:b/>
          <w:w w:val="105"/>
          <w:sz w:val="20"/>
          <w:szCs w:val="20"/>
        </w:rPr>
        <w:t>History</w:t>
      </w:r>
      <w:r w:rsidRPr="00E7743F">
        <w:rPr>
          <w:rFonts w:ascii="Arial" w:hAnsi="Arial" w:cs="Arial"/>
          <w:b/>
          <w:spacing w:val="-6"/>
          <w:w w:val="105"/>
          <w:sz w:val="20"/>
          <w:szCs w:val="20"/>
        </w:rPr>
        <w:t xml:space="preserve"> </w:t>
      </w:r>
      <w:r w:rsidRPr="00E7743F">
        <w:rPr>
          <w:rFonts w:ascii="Arial" w:hAnsi="Arial" w:cs="Arial"/>
          <w:b/>
          <w:w w:val="105"/>
          <w:sz w:val="20"/>
          <w:szCs w:val="20"/>
        </w:rPr>
        <w:t>of</w:t>
      </w:r>
      <w:r w:rsidRPr="00E7743F">
        <w:rPr>
          <w:rFonts w:ascii="Arial" w:hAnsi="Arial" w:cs="Arial"/>
          <w:b/>
          <w:spacing w:val="-6"/>
          <w:w w:val="105"/>
          <w:sz w:val="20"/>
          <w:szCs w:val="20"/>
        </w:rPr>
        <w:t xml:space="preserve"> </w:t>
      </w:r>
      <w:r w:rsidRPr="00E7743F">
        <w:rPr>
          <w:rFonts w:ascii="Arial" w:hAnsi="Arial" w:cs="Arial"/>
          <w:b/>
          <w:w w:val="105"/>
          <w:sz w:val="20"/>
          <w:szCs w:val="20"/>
        </w:rPr>
        <w:t>the</w:t>
      </w:r>
      <w:r w:rsidRPr="00E7743F">
        <w:rPr>
          <w:rFonts w:ascii="Arial" w:hAnsi="Arial" w:cs="Arial"/>
          <w:b/>
          <w:spacing w:val="-6"/>
          <w:w w:val="105"/>
          <w:sz w:val="20"/>
          <w:szCs w:val="20"/>
        </w:rPr>
        <w:t xml:space="preserve"> </w:t>
      </w:r>
      <w:r w:rsidRPr="00E7743F">
        <w:rPr>
          <w:rFonts w:ascii="Arial" w:hAnsi="Arial" w:cs="Arial"/>
          <w:b/>
          <w:w w:val="105"/>
          <w:sz w:val="20"/>
          <w:szCs w:val="20"/>
        </w:rPr>
        <w:t>Middle</w:t>
      </w:r>
      <w:r w:rsidRPr="00E7743F">
        <w:rPr>
          <w:rFonts w:ascii="Arial" w:hAnsi="Arial" w:cs="Arial"/>
          <w:b/>
          <w:spacing w:val="-6"/>
          <w:w w:val="105"/>
          <w:sz w:val="20"/>
          <w:szCs w:val="20"/>
        </w:rPr>
        <w:t xml:space="preserve"> </w:t>
      </w:r>
      <w:r w:rsidRPr="00E7743F">
        <w:rPr>
          <w:rFonts w:ascii="Arial" w:hAnsi="Arial" w:cs="Arial"/>
          <w:b/>
          <w:w w:val="105"/>
          <w:sz w:val="20"/>
          <w:szCs w:val="20"/>
        </w:rPr>
        <w:t>East.</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7D721D1A"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A</w:t>
      </w:r>
      <w:r w:rsidRPr="00E7743F">
        <w:rPr>
          <w:rFonts w:ascii="Arial" w:hAnsi="Arial" w:cs="Arial"/>
          <w:spacing w:val="-13"/>
          <w:w w:val="105"/>
        </w:rPr>
        <w:t xml:space="preserve"> </w:t>
      </w:r>
      <w:r w:rsidRPr="00E7743F">
        <w:rPr>
          <w:rFonts w:ascii="Arial" w:hAnsi="Arial" w:cs="Arial"/>
          <w:w w:val="105"/>
        </w:rPr>
        <w:t>study</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spacing w:val="-4"/>
          <w:w w:val="105"/>
        </w:rPr>
        <w:t>history,</w:t>
      </w:r>
      <w:r w:rsidRPr="00E7743F">
        <w:rPr>
          <w:rFonts w:ascii="Arial" w:hAnsi="Arial" w:cs="Arial"/>
          <w:spacing w:val="-13"/>
          <w:w w:val="105"/>
        </w:rPr>
        <w:t xml:space="preserve"> </w:t>
      </w:r>
      <w:r w:rsidRPr="00E7743F">
        <w:rPr>
          <w:rFonts w:ascii="Arial" w:hAnsi="Arial" w:cs="Arial"/>
          <w:w w:val="105"/>
        </w:rPr>
        <w:t>cultures,</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contemporary</w:t>
      </w:r>
      <w:r w:rsidRPr="00E7743F">
        <w:rPr>
          <w:rFonts w:ascii="Arial" w:hAnsi="Arial" w:cs="Arial"/>
          <w:spacing w:val="-13"/>
          <w:w w:val="105"/>
        </w:rPr>
        <w:t xml:space="preserve"> </w:t>
      </w:r>
      <w:r w:rsidRPr="00E7743F">
        <w:rPr>
          <w:rFonts w:ascii="Arial" w:hAnsi="Arial" w:cs="Arial"/>
          <w:w w:val="105"/>
        </w:rPr>
        <w:t>problems</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the Middle</w:t>
      </w:r>
      <w:r w:rsidRPr="00E7743F">
        <w:rPr>
          <w:rFonts w:ascii="Arial" w:hAnsi="Arial" w:cs="Arial"/>
          <w:spacing w:val="-7"/>
          <w:w w:val="105"/>
        </w:rPr>
        <w:t xml:space="preserve"> </w:t>
      </w:r>
      <w:r w:rsidRPr="00E7743F">
        <w:rPr>
          <w:rFonts w:ascii="Arial" w:hAnsi="Arial" w:cs="Arial"/>
          <w:w w:val="105"/>
        </w:rPr>
        <w:t>East.</w:t>
      </w:r>
    </w:p>
    <w:p w14:paraId="1DD365CF" w14:textId="77777777" w:rsidR="005B15E8" w:rsidRPr="00E7743F" w:rsidRDefault="005B15E8" w:rsidP="00590F89">
      <w:pPr>
        <w:tabs>
          <w:tab w:val="left" w:pos="1199"/>
        </w:tabs>
        <w:spacing w:line="242"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 xml:space="preserve">546.       </w:t>
      </w:r>
      <w:r w:rsidRPr="00E7743F">
        <w:rPr>
          <w:rFonts w:ascii="Arial" w:hAnsi="Arial" w:cs="Arial"/>
          <w:b/>
          <w:w w:val="105"/>
          <w:sz w:val="20"/>
          <w:szCs w:val="20"/>
        </w:rPr>
        <w:t xml:space="preserve">History of Africa. </w:t>
      </w:r>
      <w:r w:rsidRPr="00E7743F">
        <w:rPr>
          <w:rFonts w:ascii="Arial" w:hAnsi="Arial" w:cs="Arial"/>
          <w:w w:val="105"/>
          <w:sz w:val="20"/>
          <w:szCs w:val="20"/>
        </w:rPr>
        <w:t>3 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51F57750"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spacing w:val="-3"/>
          <w:w w:val="105"/>
        </w:rPr>
        <w:t>Traces</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history</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6"/>
          <w:w w:val="105"/>
        </w:rPr>
        <w:t xml:space="preserve"> </w:t>
      </w:r>
      <w:r w:rsidRPr="00E7743F">
        <w:rPr>
          <w:rFonts w:ascii="Arial" w:hAnsi="Arial" w:cs="Arial"/>
          <w:w w:val="105"/>
        </w:rPr>
        <w:t>Africa</w:t>
      </w:r>
      <w:r w:rsidRPr="00E7743F">
        <w:rPr>
          <w:rFonts w:ascii="Arial" w:hAnsi="Arial" w:cs="Arial"/>
          <w:spacing w:val="-10"/>
          <w:w w:val="105"/>
        </w:rPr>
        <w:t xml:space="preserve"> </w:t>
      </w:r>
      <w:r w:rsidRPr="00E7743F">
        <w:rPr>
          <w:rFonts w:ascii="Arial" w:hAnsi="Arial" w:cs="Arial"/>
          <w:w w:val="105"/>
        </w:rPr>
        <w:t>from</w:t>
      </w:r>
      <w:r w:rsidRPr="00E7743F">
        <w:rPr>
          <w:rFonts w:ascii="Arial" w:hAnsi="Arial" w:cs="Arial"/>
          <w:spacing w:val="-10"/>
          <w:w w:val="105"/>
        </w:rPr>
        <w:t xml:space="preserve"> </w:t>
      </w:r>
      <w:r w:rsidRPr="00E7743F">
        <w:rPr>
          <w:rFonts w:ascii="Arial" w:hAnsi="Arial" w:cs="Arial"/>
          <w:w w:val="105"/>
        </w:rPr>
        <w:t>earliest</w:t>
      </w:r>
      <w:r w:rsidRPr="00E7743F">
        <w:rPr>
          <w:rFonts w:ascii="Arial" w:hAnsi="Arial" w:cs="Arial"/>
          <w:spacing w:val="-10"/>
          <w:w w:val="105"/>
        </w:rPr>
        <w:t xml:space="preserve"> </w:t>
      </w:r>
      <w:r w:rsidRPr="00E7743F">
        <w:rPr>
          <w:rFonts w:ascii="Arial" w:hAnsi="Arial" w:cs="Arial"/>
          <w:w w:val="105"/>
        </w:rPr>
        <w:t>times</w:t>
      </w:r>
      <w:r w:rsidRPr="00E7743F">
        <w:rPr>
          <w:rFonts w:ascii="Arial" w:hAnsi="Arial" w:cs="Arial"/>
          <w:spacing w:val="-10"/>
          <w:w w:val="105"/>
        </w:rPr>
        <w:t xml:space="preserve"> </w:t>
      </w:r>
      <w:r w:rsidRPr="00E7743F">
        <w:rPr>
          <w:rFonts w:ascii="Arial" w:hAnsi="Arial" w:cs="Arial"/>
          <w:w w:val="105"/>
        </w:rPr>
        <w:t>to</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present,</w:t>
      </w:r>
      <w:r w:rsidRPr="00E7743F">
        <w:rPr>
          <w:rFonts w:ascii="Arial" w:hAnsi="Arial" w:cs="Arial"/>
          <w:spacing w:val="-10"/>
          <w:w w:val="105"/>
        </w:rPr>
        <w:t xml:space="preserve"> </w:t>
      </w:r>
      <w:r w:rsidRPr="00E7743F">
        <w:rPr>
          <w:rFonts w:ascii="Arial" w:hAnsi="Arial" w:cs="Arial"/>
          <w:w w:val="105"/>
        </w:rPr>
        <w:t>with emphasis on the period since the mid-nineteenth</w:t>
      </w:r>
      <w:r w:rsidRPr="00E7743F">
        <w:rPr>
          <w:rFonts w:ascii="Arial" w:hAnsi="Arial" w:cs="Arial"/>
          <w:spacing w:val="-30"/>
          <w:w w:val="105"/>
        </w:rPr>
        <w:t xml:space="preserve"> </w:t>
      </w:r>
      <w:r w:rsidRPr="00E7743F">
        <w:rPr>
          <w:rFonts w:ascii="Arial" w:hAnsi="Arial" w:cs="Arial"/>
          <w:spacing w:val="-3"/>
          <w:w w:val="105"/>
        </w:rPr>
        <w:t>century.</w:t>
      </w:r>
    </w:p>
    <w:p w14:paraId="2519D85B" w14:textId="77777777" w:rsidR="005B15E8" w:rsidRPr="00E7743F" w:rsidRDefault="005B15E8" w:rsidP="00590F89">
      <w:pPr>
        <w:tabs>
          <w:tab w:val="left" w:pos="1179"/>
        </w:tabs>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548.</w:t>
      </w:r>
      <w:r w:rsidRPr="00E7743F">
        <w:rPr>
          <w:rFonts w:ascii="Arial" w:hAnsi="Arial" w:cs="Arial"/>
          <w:w w:val="105"/>
          <w:sz w:val="20"/>
          <w:szCs w:val="20"/>
        </w:rPr>
        <w:tab/>
      </w:r>
      <w:r w:rsidRPr="00E7743F">
        <w:rPr>
          <w:rFonts w:ascii="Arial" w:hAnsi="Arial" w:cs="Arial"/>
          <w:b/>
          <w:spacing w:val="-3"/>
          <w:w w:val="105"/>
          <w:sz w:val="20"/>
          <w:szCs w:val="20"/>
        </w:rPr>
        <w:t xml:space="preserve">The </w:t>
      </w:r>
      <w:r w:rsidRPr="00E7743F">
        <w:rPr>
          <w:rFonts w:ascii="Arial" w:hAnsi="Arial" w:cs="Arial"/>
          <w:b/>
          <w:w w:val="105"/>
          <w:sz w:val="20"/>
          <w:szCs w:val="20"/>
        </w:rPr>
        <w:t xml:space="preserve">History of </w:t>
      </w:r>
      <w:r w:rsidRPr="00E7743F">
        <w:rPr>
          <w:rFonts w:ascii="Arial" w:hAnsi="Arial" w:cs="Arial"/>
          <w:b/>
          <w:spacing w:val="-4"/>
          <w:w w:val="105"/>
          <w:sz w:val="20"/>
          <w:szCs w:val="20"/>
        </w:rPr>
        <w:t xml:space="preserve">World War </w:t>
      </w:r>
      <w:r w:rsidRPr="00E7743F">
        <w:rPr>
          <w:rFonts w:ascii="Arial" w:hAnsi="Arial" w:cs="Arial"/>
          <w:b/>
          <w:w w:val="105"/>
          <w:sz w:val="20"/>
          <w:szCs w:val="20"/>
        </w:rPr>
        <w:t xml:space="preserve">II. </w:t>
      </w:r>
      <w:r w:rsidRPr="00E7743F">
        <w:rPr>
          <w:rFonts w:ascii="Arial" w:hAnsi="Arial" w:cs="Arial"/>
          <w:w w:val="105"/>
          <w:sz w:val="20"/>
          <w:szCs w:val="20"/>
        </w:rPr>
        <w:t>3 semester</w:t>
      </w:r>
      <w:r w:rsidRPr="00E7743F">
        <w:rPr>
          <w:rFonts w:ascii="Arial" w:hAnsi="Arial" w:cs="Arial"/>
          <w:spacing w:val="46"/>
          <w:w w:val="105"/>
          <w:sz w:val="20"/>
          <w:szCs w:val="20"/>
        </w:rPr>
        <w:t xml:space="preserve"> </w:t>
      </w:r>
      <w:r w:rsidRPr="00E7743F">
        <w:rPr>
          <w:rFonts w:ascii="Arial" w:hAnsi="Arial" w:cs="Arial"/>
          <w:w w:val="105"/>
          <w:sz w:val="20"/>
          <w:szCs w:val="20"/>
        </w:rPr>
        <w:t>hours.</w:t>
      </w:r>
    </w:p>
    <w:p w14:paraId="6B8DDABF" w14:textId="77777777" w:rsidR="005B15E8" w:rsidRPr="00E7743F" w:rsidRDefault="005B15E8" w:rsidP="003C690B">
      <w:pPr>
        <w:pStyle w:val="BodyText"/>
        <w:spacing w:before="0" w:line="240" w:lineRule="auto"/>
        <w:ind w:left="1540" w:right="0" w:firstLine="0"/>
        <w:jc w:val="left"/>
        <w:rPr>
          <w:rFonts w:ascii="Arial" w:hAnsi="Arial" w:cs="Arial"/>
        </w:rPr>
      </w:pPr>
      <w:r w:rsidRPr="00E7743F">
        <w:rPr>
          <w:rFonts w:ascii="Arial" w:hAnsi="Arial" w:cs="Arial"/>
          <w:w w:val="105"/>
        </w:rPr>
        <w:t>The origins, course, and consequences of the second world war.</w:t>
      </w:r>
    </w:p>
    <w:p w14:paraId="3C0DBA5D" w14:textId="77777777" w:rsidR="005B15E8" w:rsidRPr="00E7743F" w:rsidRDefault="005B15E8" w:rsidP="00590F89">
      <w:pPr>
        <w:tabs>
          <w:tab w:val="left" w:pos="1179"/>
        </w:tabs>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550.</w:t>
      </w:r>
      <w:r w:rsidRPr="00E7743F">
        <w:rPr>
          <w:rFonts w:ascii="Arial" w:hAnsi="Arial" w:cs="Arial"/>
          <w:w w:val="105"/>
          <w:sz w:val="20"/>
          <w:szCs w:val="20"/>
        </w:rPr>
        <w:tab/>
      </w:r>
      <w:r w:rsidRPr="00E7743F">
        <w:rPr>
          <w:rFonts w:ascii="Arial" w:hAnsi="Arial" w:cs="Arial"/>
          <w:b/>
          <w:w w:val="105"/>
          <w:sz w:val="20"/>
          <w:szCs w:val="20"/>
        </w:rPr>
        <w:t xml:space="preserve">United States Colonial </w:t>
      </w:r>
      <w:r w:rsidRPr="00E7743F">
        <w:rPr>
          <w:rFonts w:ascii="Arial" w:hAnsi="Arial" w:cs="Arial"/>
          <w:b/>
          <w:spacing w:val="-3"/>
          <w:w w:val="105"/>
          <w:sz w:val="20"/>
          <w:szCs w:val="20"/>
        </w:rPr>
        <w:t xml:space="preserve">History. </w:t>
      </w:r>
      <w:r w:rsidRPr="00E7743F">
        <w:rPr>
          <w:rFonts w:ascii="Arial" w:hAnsi="Arial" w:cs="Arial"/>
          <w:w w:val="105"/>
          <w:sz w:val="20"/>
          <w:szCs w:val="20"/>
        </w:rPr>
        <w:t>3 semester</w:t>
      </w:r>
      <w:r w:rsidRPr="00E7743F">
        <w:rPr>
          <w:rFonts w:ascii="Arial" w:hAnsi="Arial" w:cs="Arial"/>
          <w:spacing w:val="9"/>
          <w:w w:val="105"/>
          <w:sz w:val="20"/>
          <w:szCs w:val="20"/>
        </w:rPr>
        <w:t xml:space="preserve"> </w:t>
      </w:r>
      <w:r w:rsidRPr="00E7743F">
        <w:rPr>
          <w:rFonts w:ascii="Arial" w:hAnsi="Arial" w:cs="Arial"/>
          <w:w w:val="105"/>
          <w:sz w:val="20"/>
          <w:szCs w:val="20"/>
        </w:rPr>
        <w:t>hours.</w:t>
      </w:r>
    </w:p>
    <w:p w14:paraId="75B347B1" w14:textId="77777777" w:rsidR="005B15E8" w:rsidRPr="00E7743F" w:rsidRDefault="005B15E8" w:rsidP="003C690B">
      <w:pPr>
        <w:pStyle w:val="BodyText"/>
        <w:spacing w:before="0" w:line="240" w:lineRule="auto"/>
        <w:ind w:left="1180" w:right="0"/>
        <w:rPr>
          <w:rFonts w:ascii="Arial" w:hAnsi="Arial" w:cs="Arial"/>
        </w:rPr>
      </w:pPr>
      <w:r w:rsidRPr="00E7743F">
        <w:rPr>
          <w:rFonts w:ascii="Arial" w:hAnsi="Arial" w:cs="Arial"/>
          <w:w w:val="105"/>
        </w:rPr>
        <w:t>A study of the political, economic, social, and religious development of the American colonies, with particular attention paid to the British mainland colonies.</w:t>
      </w:r>
    </w:p>
    <w:p w14:paraId="11829696" w14:textId="23940B61" w:rsidR="005B15E8" w:rsidRPr="00590F89" w:rsidRDefault="005B15E8" w:rsidP="00590F89">
      <w:pPr>
        <w:pStyle w:val="BodyText"/>
        <w:ind w:left="0" w:right="0" w:firstLine="0"/>
        <w:rPr>
          <w:rFonts w:ascii="Arial" w:hAnsi="Arial" w:cs="Arial"/>
          <w:b/>
        </w:rPr>
      </w:pPr>
      <w:r w:rsidRPr="00590F89">
        <w:rPr>
          <w:rFonts w:ascii="Arial" w:hAnsi="Arial" w:cs="Arial"/>
          <w:w w:val="110"/>
        </w:rPr>
        <w:t>HI</w:t>
      </w:r>
      <w:r w:rsidRPr="00590F89">
        <w:rPr>
          <w:rFonts w:ascii="Arial" w:hAnsi="Arial" w:cs="Arial"/>
          <w:spacing w:val="9"/>
          <w:w w:val="110"/>
        </w:rPr>
        <w:t xml:space="preserve"> </w:t>
      </w:r>
      <w:r w:rsidRPr="00590F89">
        <w:rPr>
          <w:rFonts w:ascii="Arial" w:hAnsi="Arial" w:cs="Arial"/>
          <w:w w:val="110"/>
        </w:rPr>
        <w:t>551.</w:t>
      </w:r>
      <w:r w:rsidR="00590F89">
        <w:rPr>
          <w:rFonts w:ascii="Arial" w:hAnsi="Arial" w:cs="Arial"/>
          <w:w w:val="110"/>
        </w:rPr>
        <w:t xml:space="preserve">        </w:t>
      </w:r>
      <w:r w:rsidRPr="00590F89">
        <w:rPr>
          <w:rFonts w:ascii="Arial" w:hAnsi="Arial" w:cs="Arial"/>
          <w:b/>
          <w:w w:val="105"/>
        </w:rPr>
        <w:t xml:space="preserve">American Revolution and United States Early Republic, </w:t>
      </w:r>
      <w:r w:rsidRPr="00590F89">
        <w:rPr>
          <w:rFonts w:ascii="Arial" w:hAnsi="Arial" w:cs="Arial"/>
          <w:b/>
          <w:spacing w:val="1"/>
          <w:w w:val="105"/>
        </w:rPr>
        <w:t>1763</w:t>
      </w:r>
      <w:r w:rsidRPr="00590F89">
        <w:rPr>
          <w:rFonts w:ascii="Arial" w:hAnsi="Arial" w:cs="Arial"/>
          <w:b/>
          <w:w w:val="105"/>
        </w:rPr>
        <w:t>-1800.</w:t>
      </w:r>
      <w:r w:rsidR="00590F89">
        <w:rPr>
          <w:rFonts w:ascii="Arial" w:hAnsi="Arial" w:cs="Arial"/>
          <w:b/>
        </w:rPr>
        <w:t xml:space="preserve"> </w:t>
      </w:r>
      <w:r w:rsidRPr="00590F89">
        <w:rPr>
          <w:rFonts w:ascii="Arial" w:hAnsi="Arial" w:cs="Arial"/>
          <w:w w:val="105"/>
        </w:rPr>
        <w:t>3 semester hours.</w:t>
      </w:r>
    </w:p>
    <w:p w14:paraId="59D7AFDD" w14:textId="77777777" w:rsidR="005B15E8" w:rsidRPr="00590F89" w:rsidRDefault="005B15E8" w:rsidP="00590F89">
      <w:pPr>
        <w:pStyle w:val="BodyText"/>
        <w:rPr>
          <w:rFonts w:ascii="Arial" w:hAnsi="Arial" w:cs="Arial"/>
        </w:rPr>
      </w:pPr>
      <w:r w:rsidRPr="00590F89">
        <w:rPr>
          <w:rFonts w:ascii="Arial" w:hAnsi="Arial" w:cs="Arial"/>
          <w:w w:val="105"/>
        </w:rPr>
        <w:t>A study of the origins, nature, and consequences of the American Revolution from the middle of the 18th century to the ratification of the federal Constitution.</w:t>
      </w:r>
    </w:p>
    <w:p w14:paraId="4282940A" w14:textId="77777777" w:rsidR="005B15E8" w:rsidRPr="00E7743F" w:rsidRDefault="005B15E8" w:rsidP="00590F89">
      <w:pPr>
        <w:tabs>
          <w:tab w:val="left" w:pos="1179"/>
        </w:tabs>
        <w:rPr>
          <w:rFonts w:ascii="Arial" w:hAnsi="Arial" w:cs="Arial"/>
          <w:sz w:val="20"/>
          <w:szCs w:val="20"/>
        </w:rPr>
      </w:pPr>
      <w:r w:rsidRPr="00E7743F">
        <w:rPr>
          <w:rFonts w:ascii="Arial" w:hAnsi="Arial" w:cs="Arial"/>
          <w:w w:val="110"/>
          <w:sz w:val="20"/>
          <w:szCs w:val="20"/>
        </w:rPr>
        <w:t>HI</w:t>
      </w:r>
      <w:r w:rsidRPr="00E7743F">
        <w:rPr>
          <w:rFonts w:ascii="Arial" w:hAnsi="Arial" w:cs="Arial"/>
          <w:spacing w:val="9"/>
          <w:w w:val="110"/>
          <w:sz w:val="20"/>
          <w:szCs w:val="20"/>
        </w:rPr>
        <w:t xml:space="preserve"> </w:t>
      </w:r>
      <w:r w:rsidRPr="00E7743F">
        <w:rPr>
          <w:rFonts w:ascii="Arial" w:hAnsi="Arial" w:cs="Arial"/>
          <w:w w:val="110"/>
          <w:sz w:val="20"/>
          <w:szCs w:val="20"/>
        </w:rPr>
        <w:t>552.</w:t>
      </w:r>
      <w:r w:rsidRPr="00E7743F">
        <w:rPr>
          <w:rFonts w:ascii="Arial" w:hAnsi="Arial" w:cs="Arial"/>
          <w:w w:val="110"/>
          <w:sz w:val="20"/>
          <w:szCs w:val="20"/>
        </w:rPr>
        <w:tab/>
      </w:r>
      <w:r w:rsidRPr="00E7743F">
        <w:rPr>
          <w:rFonts w:ascii="Arial" w:hAnsi="Arial" w:cs="Arial"/>
          <w:b/>
          <w:spacing w:val="-3"/>
          <w:w w:val="110"/>
          <w:sz w:val="20"/>
          <w:szCs w:val="20"/>
        </w:rPr>
        <w:t>The</w:t>
      </w:r>
      <w:r w:rsidRPr="00E7743F">
        <w:rPr>
          <w:rFonts w:ascii="Arial" w:hAnsi="Arial" w:cs="Arial"/>
          <w:b/>
          <w:spacing w:val="-14"/>
          <w:w w:val="110"/>
          <w:sz w:val="20"/>
          <w:szCs w:val="20"/>
        </w:rPr>
        <w:t xml:space="preserve"> </w:t>
      </w:r>
      <w:r w:rsidRPr="00E7743F">
        <w:rPr>
          <w:rFonts w:ascii="Arial" w:hAnsi="Arial" w:cs="Arial"/>
          <w:b/>
          <w:w w:val="110"/>
          <w:sz w:val="20"/>
          <w:szCs w:val="20"/>
        </w:rPr>
        <w:t>Middle</w:t>
      </w:r>
      <w:r w:rsidRPr="00E7743F">
        <w:rPr>
          <w:rFonts w:ascii="Arial" w:hAnsi="Arial" w:cs="Arial"/>
          <w:b/>
          <w:spacing w:val="-14"/>
          <w:w w:val="110"/>
          <w:sz w:val="20"/>
          <w:szCs w:val="20"/>
        </w:rPr>
        <w:t xml:space="preserve"> </w:t>
      </w:r>
      <w:r w:rsidRPr="00E7743F">
        <w:rPr>
          <w:rFonts w:ascii="Arial" w:hAnsi="Arial" w:cs="Arial"/>
          <w:b/>
          <w:spacing w:val="-2"/>
          <w:w w:val="110"/>
          <w:sz w:val="20"/>
          <w:szCs w:val="20"/>
        </w:rPr>
        <w:t>Period</w:t>
      </w:r>
      <w:r w:rsidRPr="00E7743F">
        <w:rPr>
          <w:rFonts w:ascii="Arial" w:hAnsi="Arial" w:cs="Arial"/>
          <w:b/>
          <w:spacing w:val="-14"/>
          <w:w w:val="110"/>
          <w:sz w:val="20"/>
          <w:szCs w:val="20"/>
        </w:rPr>
        <w:t xml:space="preserve"> </w:t>
      </w:r>
      <w:r w:rsidRPr="00E7743F">
        <w:rPr>
          <w:rFonts w:ascii="Arial" w:hAnsi="Arial" w:cs="Arial"/>
          <w:b/>
          <w:w w:val="110"/>
          <w:sz w:val="20"/>
          <w:szCs w:val="20"/>
        </w:rPr>
        <w:t>of</w:t>
      </w:r>
      <w:r w:rsidRPr="00E7743F">
        <w:rPr>
          <w:rFonts w:ascii="Arial" w:hAnsi="Arial" w:cs="Arial"/>
          <w:b/>
          <w:spacing w:val="-14"/>
          <w:w w:val="110"/>
          <w:sz w:val="20"/>
          <w:szCs w:val="20"/>
        </w:rPr>
        <w:t xml:space="preserve"> </w:t>
      </w:r>
      <w:r w:rsidRPr="00E7743F">
        <w:rPr>
          <w:rFonts w:ascii="Arial" w:hAnsi="Arial" w:cs="Arial"/>
          <w:b/>
          <w:w w:val="110"/>
          <w:sz w:val="20"/>
          <w:szCs w:val="20"/>
        </w:rPr>
        <w:t>United</w:t>
      </w:r>
      <w:r w:rsidRPr="00E7743F">
        <w:rPr>
          <w:rFonts w:ascii="Arial" w:hAnsi="Arial" w:cs="Arial"/>
          <w:b/>
          <w:spacing w:val="-14"/>
          <w:w w:val="110"/>
          <w:sz w:val="20"/>
          <w:szCs w:val="20"/>
        </w:rPr>
        <w:t xml:space="preserve"> </w:t>
      </w:r>
      <w:r w:rsidRPr="00E7743F">
        <w:rPr>
          <w:rFonts w:ascii="Arial" w:hAnsi="Arial" w:cs="Arial"/>
          <w:b/>
          <w:w w:val="110"/>
          <w:sz w:val="20"/>
          <w:szCs w:val="20"/>
        </w:rPr>
        <w:t>States</w:t>
      </w:r>
      <w:r w:rsidRPr="00E7743F">
        <w:rPr>
          <w:rFonts w:ascii="Arial" w:hAnsi="Arial" w:cs="Arial"/>
          <w:b/>
          <w:spacing w:val="-14"/>
          <w:w w:val="110"/>
          <w:sz w:val="20"/>
          <w:szCs w:val="20"/>
        </w:rPr>
        <w:t xml:space="preserve"> </w:t>
      </w:r>
      <w:r w:rsidRPr="00E7743F">
        <w:rPr>
          <w:rFonts w:ascii="Arial" w:hAnsi="Arial" w:cs="Arial"/>
          <w:b/>
          <w:spacing w:val="-3"/>
          <w:w w:val="110"/>
          <w:sz w:val="20"/>
          <w:szCs w:val="20"/>
        </w:rPr>
        <w:t>History,</w:t>
      </w:r>
      <w:r w:rsidRPr="00E7743F">
        <w:rPr>
          <w:rFonts w:ascii="Arial" w:hAnsi="Arial" w:cs="Arial"/>
          <w:b/>
          <w:spacing w:val="-14"/>
          <w:w w:val="110"/>
          <w:sz w:val="20"/>
          <w:szCs w:val="20"/>
        </w:rPr>
        <w:t xml:space="preserve"> </w:t>
      </w:r>
      <w:r w:rsidRPr="00E7743F">
        <w:rPr>
          <w:rFonts w:ascii="Arial" w:hAnsi="Arial" w:cs="Arial"/>
          <w:b/>
          <w:w w:val="110"/>
          <w:sz w:val="20"/>
          <w:szCs w:val="20"/>
        </w:rPr>
        <w:t>1800-1848.</w:t>
      </w:r>
      <w:r w:rsidRPr="00E7743F">
        <w:rPr>
          <w:rFonts w:ascii="Arial" w:hAnsi="Arial" w:cs="Arial"/>
          <w:b/>
          <w:spacing w:val="-14"/>
          <w:w w:val="110"/>
          <w:sz w:val="20"/>
          <w:szCs w:val="20"/>
        </w:rPr>
        <w:t xml:space="preserve"> </w:t>
      </w:r>
      <w:r w:rsidRPr="00E7743F">
        <w:rPr>
          <w:rFonts w:ascii="Arial" w:hAnsi="Arial" w:cs="Arial"/>
          <w:w w:val="110"/>
          <w:sz w:val="20"/>
          <w:szCs w:val="20"/>
        </w:rPr>
        <w:t>3</w:t>
      </w:r>
      <w:r w:rsidRPr="00E7743F">
        <w:rPr>
          <w:rFonts w:ascii="Arial" w:hAnsi="Arial" w:cs="Arial"/>
          <w:spacing w:val="-14"/>
          <w:w w:val="110"/>
          <w:sz w:val="20"/>
          <w:szCs w:val="20"/>
        </w:rPr>
        <w:t xml:space="preserve"> </w:t>
      </w:r>
      <w:r w:rsidRPr="00E7743F">
        <w:rPr>
          <w:rFonts w:ascii="Arial" w:hAnsi="Arial" w:cs="Arial"/>
          <w:w w:val="110"/>
          <w:sz w:val="20"/>
          <w:szCs w:val="20"/>
        </w:rPr>
        <w:t>semester</w:t>
      </w:r>
      <w:r w:rsidRPr="00E7743F">
        <w:rPr>
          <w:rFonts w:ascii="Arial" w:hAnsi="Arial" w:cs="Arial"/>
          <w:w w:val="95"/>
          <w:sz w:val="20"/>
          <w:szCs w:val="20"/>
        </w:rPr>
        <w:t xml:space="preserve"> </w:t>
      </w:r>
      <w:r w:rsidRPr="00E7743F">
        <w:rPr>
          <w:rFonts w:ascii="Arial" w:hAnsi="Arial" w:cs="Arial"/>
          <w:w w:val="110"/>
          <w:sz w:val="20"/>
          <w:szCs w:val="20"/>
        </w:rPr>
        <w:t>hours.</w:t>
      </w:r>
    </w:p>
    <w:p w14:paraId="26762CE9" w14:textId="77777777" w:rsidR="005B15E8" w:rsidRPr="00E7743F" w:rsidRDefault="005B15E8" w:rsidP="003C690B">
      <w:pPr>
        <w:pStyle w:val="BodyText"/>
        <w:spacing w:before="0" w:line="240" w:lineRule="auto"/>
        <w:ind w:left="1180" w:right="0"/>
        <w:rPr>
          <w:rFonts w:ascii="Arial" w:hAnsi="Arial" w:cs="Arial"/>
        </w:rPr>
      </w:pPr>
      <w:r w:rsidRPr="00E7743F">
        <w:rPr>
          <w:rFonts w:ascii="Arial" w:hAnsi="Arial" w:cs="Arial"/>
          <w:w w:val="105"/>
        </w:rPr>
        <w:t>A study of the beginnings of the American Republic, its formative years, and its development up to the beginnings of the nation’s sectional crisis.</w:t>
      </w:r>
    </w:p>
    <w:p w14:paraId="1EA5A1FD" w14:textId="77777777" w:rsidR="005B15E8" w:rsidRPr="00E7743F" w:rsidRDefault="005B15E8" w:rsidP="00590F89">
      <w:pPr>
        <w:tabs>
          <w:tab w:val="left" w:pos="1179"/>
        </w:tabs>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553.</w:t>
      </w:r>
      <w:r w:rsidRPr="00E7743F">
        <w:rPr>
          <w:rFonts w:ascii="Arial" w:hAnsi="Arial" w:cs="Arial"/>
          <w:w w:val="105"/>
          <w:sz w:val="20"/>
          <w:szCs w:val="20"/>
        </w:rPr>
        <w:tab/>
      </w:r>
      <w:r w:rsidRPr="00E7743F">
        <w:rPr>
          <w:rFonts w:ascii="Arial" w:hAnsi="Arial" w:cs="Arial"/>
          <w:b/>
          <w:w w:val="105"/>
          <w:sz w:val="20"/>
          <w:szCs w:val="20"/>
        </w:rPr>
        <w:t xml:space="preserve">Civil </w:t>
      </w:r>
      <w:r w:rsidRPr="00E7743F">
        <w:rPr>
          <w:rFonts w:ascii="Arial" w:hAnsi="Arial" w:cs="Arial"/>
          <w:b/>
          <w:spacing w:val="-4"/>
          <w:w w:val="105"/>
          <w:sz w:val="20"/>
          <w:szCs w:val="20"/>
        </w:rPr>
        <w:t xml:space="preserve">War </w:t>
      </w:r>
      <w:r w:rsidRPr="00E7743F">
        <w:rPr>
          <w:rFonts w:ascii="Arial" w:hAnsi="Arial" w:cs="Arial"/>
          <w:b/>
          <w:w w:val="105"/>
          <w:sz w:val="20"/>
          <w:szCs w:val="20"/>
        </w:rPr>
        <w:t xml:space="preserve">and Reconstruction. </w:t>
      </w:r>
      <w:r w:rsidRPr="00E7743F">
        <w:rPr>
          <w:rFonts w:ascii="Arial" w:hAnsi="Arial" w:cs="Arial"/>
          <w:w w:val="105"/>
          <w:sz w:val="20"/>
          <w:szCs w:val="20"/>
        </w:rPr>
        <w:t>3 semester</w:t>
      </w:r>
      <w:r w:rsidRPr="00E7743F">
        <w:rPr>
          <w:rFonts w:ascii="Arial" w:hAnsi="Arial" w:cs="Arial"/>
          <w:spacing w:val="14"/>
          <w:w w:val="105"/>
          <w:sz w:val="20"/>
          <w:szCs w:val="20"/>
        </w:rPr>
        <w:t xml:space="preserve"> </w:t>
      </w:r>
      <w:r w:rsidRPr="00E7743F">
        <w:rPr>
          <w:rFonts w:ascii="Arial" w:hAnsi="Arial" w:cs="Arial"/>
          <w:w w:val="105"/>
          <w:sz w:val="20"/>
          <w:szCs w:val="20"/>
        </w:rPr>
        <w:t>hours.</w:t>
      </w:r>
    </w:p>
    <w:p w14:paraId="53443B5A" w14:textId="77777777" w:rsidR="005B15E8" w:rsidRPr="00E7743F" w:rsidRDefault="005B15E8" w:rsidP="003C690B">
      <w:pPr>
        <w:pStyle w:val="BodyText"/>
        <w:spacing w:before="0" w:line="240" w:lineRule="auto"/>
        <w:ind w:left="1180" w:right="0"/>
        <w:rPr>
          <w:rFonts w:ascii="Arial" w:hAnsi="Arial" w:cs="Arial"/>
        </w:rPr>
      </w:pPr>
      <w:r w:rsidRPr="00E7743F">
        <w:rPr>
          <w:rFonts w:ascii="Arial" w:hAnsi="Arial" w:cs="Arial"/>
          <w:w w:val="105"/>
        </w:rPr>
        <w:t xml:space="preserve">An intensive study of the development of sectionalism and of the period of the Civil </w:t>
      </w:r>
      <w:r w:rsidRPr="00E7743F">
        <w:rPr>
          <w:rFonts w:ascii="Arial" w:hAnsi="Arial" w:cs="Arial"/>
          <w:w w:val="105"/>
        </w:rPr>
        <w:lastRenderedPageBreak/>
        <w:t>War and Reconstruction.</w:t>
      </w:r>
    </w:p>
    <w:p w14:paraId="7BA5E0BB" w14:textId="77777777" w:rsidR="005B15E8" w:rsidRPr="00E7743F" w:rsidRDefault="005B15E8" w:rsidP="00590F89">
      <w:pPr>
        <w:tabs>
          <w:tab w:val="left" w:pos="1179"/>
        </w:tabs>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554.</w:t>
      </w:r>
      <w:r w:rsidRPr="00E7743F">
        <w:rPr>
          <w:rFonts w:ascii="Arial" w:hAnsi="Arial" w:cs="Arial"/>
          <w:w w:val="105"/>
          <w:sz w:val="20"/>
          <w:szCs w:val="20"/>
        </w:rPr>
        <w:tab/>
      </w:r>
      <w:r w:rsidRPr="00E7743F">
        <w:rPr>
          <w:rFonts w:ascii="Arial" w:hAnsi="Arial" w:cs="Arial"/>
          <w:b/>
          <w:w w:val="105"/>
          <w:sz w:val="20"/>
          <w:szCs w:val="20"/>
        </w:rPr>
        <w:t xml:space="preserve">United States </w:t>
      </w:r>
      <w:r w:rsidRPr="00E7743F">
        <w:rPr>
          <w:rFonts w:ascii="Arial" w:hAnsi="Arial" w:cs="Arial"/>
          <w:b/>
          <w:spacing w:val="-3"/>
          <w:w w:val="105"/>
          <w:sz w:val="20"/>
          <w:szCs w:val="20"/>
        </w:rPr>
        <w:t xml:space="preserve">History, </w:t>
      </w:r>
      <w:r w:rsidRPr="00E7743F">
        <w:rPr>
          <w:rFonts w:ascii="Arial" w:hAnsi="Arial" w:cs="Arial"/>
          <w:b/>
          <w:w w:val="105"/>
          <w:sz w:val="20"/>
          <w:szCs w:val="20"/>
        </w:rPr>
        <w:t xml:space="preserve">1877-1919. </w:t>
      </w:r>
      <w:r w:rsidRPr="00E7743F">
        <w:rPr>
          <w:rFonts w:ascii="Arial" w:hAnsi="Arial" w:cs="Arial"/>
          <w:w w:val="105"/>
          <w:sz w:val="20"/>
          <w:szCs w:val="20"/>
        </w:rPr>
        <w:t>3 semester</w:t>
      </w:r>
      <w:r w:rsidRPr="00E7743F">
        <w:rPr>
          <w:rFonts w:ascii="Arial" w:hAnsi="Arial" w:cs="Arial"/>
          <w:spacing w:val="21"/>
          <w:w w:val="105"/>
          <w:sz w:val="20"/>
          <w:szCs w:val="20"/>
        </w:rPr>
        <w:t xml:space="preserve"> </w:t>
      </w:r>
      <w:r w:rsidRPr="00E7743F">
        <w:rPr>
          <w:rFonts w:ascii="Arial" w:hAnsi="Arial" w:cs="Arial"/>
          <w:w w:val="105"/>
          <w:sz w:val="20"/>
          <w:szCs w:val="20"/>
        </w:rPr>
        <w:t>hours.</w:t>
      </w:r>
    </w:p>
    <w:p w14:paraId="25AB5B7F" w14:textId="77777777" w:rsidR="005B15E8" w:rsidRPr="00E7743F" w:rsidRDefault="005B15E8" w:rsidP="003C690B">
      <w:pPr>
        <w:pStyle w:val="BodyText"/>
        <w:spacing w:before="0" w:line="240" w:lineRule="auto"/>
        <w:ind w:left="1180" w:right="0"/>
        <w:rPr>
          <w:rFonts w:ascii="Arial" w:hAnsi="Arial" w:cs="Arial"/>
        </w:rPr>
      </w:pPr>
      <w:r w:rsidRPr="00E7743F">
        <w:rPr>
          <w:rFonts w:ascii="Arial" w:hAnsi="Arial" w:cs="Arial"/>
          <w:w w:val="105"/>
        </w:rPr>
        <w:t>A study of United States history from the end of Reconstruction through World War I.</w:t>
      </w:r>
    </w:p>
    <w:p w14:paraId="39E1F0D4" w14:textId="77777777" w:rsidR="005B15E8" w:rsidRPr="00E7743F" w:rsidRDefault="005B15E8" w:rsidP="00590F89">
      <w:pPr>
        <w:tabs>
          <w:tab w:val="left" w:pos="1179"/>
        </w:tabs>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555.</w:t>
      </w:r>
      <w:r w:rsidRPr="00E7743F">
        <w:rPr>
          <w:rFonts w:ascii="Arial" w:hAnsi="Arial" w:cs="Arial"/>
          <w:w w:val="105"/>
          <w:sz w:val="20"/>
          <w:szCs w:val="20"/>
        </w:rPr>
        <w:tab/>
      </w:r>
      <w:r w:rsidRPr="00E7743F">
        <w:rPr>
          <w:rFonts w:ascii="Arial" w:hAnsi="Arial" w:cs="Arial"/>
          <w:b/>
          <w:w w:val="105"/>
          <w:sz w:val="20"/>
          <w:szCs w:val="20"/>
        </w:rPr>
        <w:t xml:space="preserve">United States </w:t>
      </w:r>
      <w:r w:rsidRPr="00E7743F">
        <w:rPr>
          <w:rFonts w:ascii="Arial" w:hAnsi="Arial" w:cs="Arial"/>
          <w:b/>
          <w:spacing w:val="-3"/>
          <w:w w:val="105"/>
          <w:sz w:val="20"/>
          <w:szCs w:val="20"/>
        </w:rPr>
        <w:t xml:space="preserve">History, </w:t>
      </w:r>
      <w:r w:rsidRPr="00E7743F">
        <w:rPr>
          <w:rFonts w:ascii="Arial" w:hAnsi="Arial" w:cs="Arial"/>
          <w:b/>
          <w:w w:val="105"/>
          <w:sz w:val="20"/>
          <w:szCs w:val="20"/>
        </w:rPr>
        <w:t xml:space="preserve">1920-1945. </w:t>
      </w:r>
      <w:r w:rsidRPr="00E7743F">
        <w:rPr>
          <w:rFonts w:ascii="Arial" w:hAnsi="Arial" w:cs="Arial"/>
          <w:w w:val="105"/>
          <w:sz w:val="20"/>
          <w:szCs w:val="20"/>
        </w:rPr>
        <w:t>3 semester</w:t>
      </w:r>
      <w:r w:rsidRPr="00E7743F">
        <w:rPr>
          <w:rFonts w:ascii="Arial" w:hAnsi="Arial" w:cs="Arial"/>
          <w:spacing w:val="21"/>
          <w:w w:val="105"/>
          <w:sz w:val="20"/>
          <w:szCs w:val="20"/>
        </w:rPr>
        <w:t xml:space="preserve"> </w:t>
      </w:r>
      <w:r w:rsidRPr="00E7743F">
        <w:rPr>
          <w:rFonts w:ascii="Arial" w:hAnsi="Arial" w:cs="Arial"/>
          <w:w w:val="105"/>
          <w:sz w:val="20"/>
          <w:szCs w:val="20"/>
        </w:rPr>
        <w:t>hours.</w:t>
      </w:r>
    </w:p>
    <w:p w14:paraId="2BE0B8C1" w14:textId="77777777" w:rsidR="005B15E8" w:rsidRPr="00E7743F" w:rsidRDefault="005B15E8" w:rsidP="003C690B">
      <w:pPr>
        <w:pStyle w:val="BodyText"/>
        <w:spacing w:before="0" w:line="240" w:lineRule="auto"/>
        <w:ind w:left="1540" w:right="0" w:firstLine="0"/>
        <w:jc w:val="left"/>
        <w:rPr>
          <w:rFonts w:ascii="Arial" w:hAnsi="Arial" w:cs="Arial"/>
        </w:rPr>
      </w:pPr>
      <w:r w:rsidRPr="00E7743F">
        <w:rPr>
          <w:rFonts w:ascii="Arial" w:hAnsi="Arial" w:cs="Arial"/>
          <w:w w:val="105"/>
        </w:rPr>
        <w:t>A study of United States history from 1920 through World War II.</w:t>
      </w:r>
    </w:p>
    <w:p w14:paraId="671C7F61" w14:textId="77777777" w:rsidR="005B15E8" w:rsidRPr="00E7743F" w:rsidRDefault="005B15E8" w:rsidP="00590F89">
      <w:pPr>
        <w:tabs>
          <w:tab w:val="left" w:pos="1179"/>
        </w:tabs>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556.</w:t>
      </w:r>
      <w:r w:rsidRPr="00E7743F">
        <w:rPr>
          <w:rFonts w:ascii="Arial" w:hAnsi="Arial" w:cs="Arial"/>
          <w:w w:val="105"/>
          <w:sz w:val="20"/>
          <w:szCs w:val="20"/>
        </w:rPr>
        <w:tab/>
      </w:r>
      <w:r w:rsidRPr="00E7743F">
        <w:rPr>
          <w:rFonts w:ascii="Arial" w:hAnsi="Arial" w:cs="Arial"/>
          <w:b/>
          <w:w w:val="105"/>
          <w:sz w:val="20"/>
          <w:szCs w:val="20"/>
        </w:rPr>
        <w:t xml:space="preserve">History of the United States Since </w:t>
      </w:r>
      <w:r w:rsidRPr="00E7743F">
        <w:rPr>
          <w:rFonts w:ascii="Arial" w:hAnsi="Arial" w:cs="Arial"/>
          <w:b/>
          <w:spacing w:val="-4"/>
          <w:w w:val="105"/>
          <w:sz w:val="20"/>
          <w:szCs w:val="20"/>
        </w:rPr>
        <w:t xml:space="preserve">World War </w:t>
      </w:r>
      <w:r w:rsidRPr="00E7743F">
        <w:rPr>
          <w:rFonts w:ascii="Arial" w:hAnsi="Arial" w:cs="Arial"/>
          <w:b/>
          <w:w w:val="105"/>
          <w:sz w:val="20"/>
          <w:szCs w:val="20"/>
        </w:rPr>
        <w:t xml:space="preserve">II. </w:t>
      </w:r>
      <w:r w:rsidRPr="00E7743F">
        <w:rPr>
          <w:rFonts w:ascii="Arial" w:hAnsi="Arial" w:cs="Arial"/>
          <w:w w:val="105"/>
          <w:sz w:val="20"/>
          <w:szCs w:val="20"/>
        </w:rPr>
        <w:t>3 semester</w:t>
      </w:r>
      <w:r w:rsidRPr="00E7743F">
        <w:rPr>
          <w:rFonts w:ascii="Arial" w:hAnsi="Arial" w:cs="Arial"/>
          <w:spacing w:val="33"/>
          <w:w w:val="105"/>
          <w:sz w:val="20"/>
          <w:szCs w:val="20"/>
        </w:rPr>
        <w:t xml:space="preserve"> </w:t>
      </w:r>
      <w:r w:rsidRPr="00E7743F">
        <w:rPr>
          <w:rFonts w:ascii="Arial" w:hAnsi="Arial" w:cs="Arial"/>
          <w:w w:val="105"/>
          <w:sz w:val="20"/>
          <w:szCs w:val="20"/>
        </w:rPr>
        <w:t>hours.</w:t>
      </w:r>
    </w:p>
    <w:p w14:paraId="4B4FA014" w14:textId="77777777" w:rsidR="005B15E8" w:rsidRPr="00E7743F" w:rsidRDefault="005B15E8" w:rsidP="003C690B">
      <w:pPr>
        <w:pStyle w:val="BodyText"/>
        <w:spacing w:before="0" w:line="240" w:lineRule="auto"/>
        <w:ind w:left="1180" w:right="0" w:firstLine="359"/>
        <w:rPr>
          <w:rFonts w:ascii="Arial" w:hAnsi="Arial" w:cs="Arial"/>
        </w:rPr>
      </w:pPr>
      <w:r w:rsidRPr="00E7743F">
        <w:rPr>
          <w:rFonts w:ascii="Arial" w:hAnsi="Arial" w:cs="Arial"/>
          <w:spacing w:val="-5"/>
          <w:w w:val="105"/>
        </w:rPr>
        <w:t>The</w:t>
      </w:r>
      <w:r w:rsidRPr="00E7743F">
        <w:rPr>
          <w:rFonts w:ascii="Arial" w:hAnsi="Arial" w:cs="Arial"/>
          <w:spacing w:val="-8"/>
          <w:w w:val="105"/>
        </w:rPr>
        <w:t xml:space="preserve"> </w:t>
      </w:r>
      <w:r w:rsidRPr="00E7743F">
        <w:rPr>
          <w:rFonts w:ascii="Arial" w:hAnsi="Arial" w:cs="Arial"/>
          <w:w w:val="105"/>
        </w:rPr>
        <w:t>United</w:t>
      </w:r>
      <w:r w:rsidRPr="00E7743F">
        <w:rPr>
          <w:rFonts w:ascii="Arial" w:hAnsi="Arial" w:cs="Arial"/>
          <w:spacing w:val="-8"/>
          <w:w w:val="105"/>
        </w:rPr>
        <w:t xml:space="preserve"> </w:t>
      </w:r>
      <w:r w:rsidRPr="00E7743F">
        <w:rPr>
          <w:rFonts w:ascii="Arial" w:hAnsi="Arial" w:cs="Arial"/>
          <w:w w:val="105"/>
        </w:rPr>
        <w:t>States</w:t>
      </w:r>
      <w:r w:rsidRPr="00E7743F">
        <w:rPr>
          <w:rFonts w:ascii="Arial" w:hAnsi="Arial" w:cs="Arial"/>
          <w:spacing w:val="-8"/>
          <w:w w:val="105"/>
        </w:rPr>
        <w:t xml:space="preserve"> </w:t>
      </w:r>
      <w:r w:rsidRPr="00E7743F">
        <w:rPr>
          <w:rFonts w:ascii="Arial" w:hAnsi="Arial" w:cs="Arial"/>
          <w:w w:val="105"/>
        </w:rPr>
        <w:t>since</w:t>
      </w:r>
      <w:r w:rsidRPr="00E7743F">
        <w:rPr>
          <w:rFonts w:ascii="Arial" w:hAnsi="Arial" w:cs="Arial"/>
          <w:spacing w:val="-14"/>
          <w:w w:val="105"/>
        </w:rPr>
        <w:t xml:space="preserve"> </w:t>
      </w:r>
      <w:r w:rsidRPr="00E7743F">
        <w:rPr>
          <w:rFonts w:ascii="Arial" w:hAnsi="Arial" w:cs="Arial"/>
          <w:spacing w:val="-3"/>
          <w:w w:val="105"/>
        </w:rPr>
        <w:t>World</w:t>
      </w:r>
      <w:r w:rsidRPr="00E7743F">
        <w:rPr>
          <w:rFonts w:ascii="Arial" w:hAnsi="Arial" w:cs="Arial"/>
          <w:spacing w:val="-14"/>
          <w:w w:val="105"/>
        </w:rPr>
        <w:t xml:space="preserve"> </w:t>
      </w:r>
      <w:r w:rsidRPr="00E7743F">
        <w:rPr>
          <w:rFonts w:ascii="Arial" w:hAnsi="Arial" w:cs="Arial"/>
          <w:spacing w:val="-4"/>
          <w:w w:val="105"/>
        </w:rPr>
        <w:t>War</w:t>
      </w:r>
      <w:r w:rsidRPr="00E7743F">
        <w:rPr>
          <w:rFonts w:ascii="Arial" w:hAnsi="Arial" w:cs="Arial"/>
          <w:spacing w:val="-8"/>
          <w:w w:val="105"/>
        </w:rPr>
        <w:t xml:space="preserve"> </w:t>
      </w:r>
      <w:r w:rsidRPr="00E7743F">
        <w:rPr>
          <w:rFonts w:ascii="Arial" w:hAnsi="Arial" w:cs="Arial"/>
          <w:w w:val="105"/>
        </w:rPr>
        <w:t>II,</w:t>
      </w:r>
      <w:r w:rsidRPr="00E7743F">
        <w:rPr>
          <w:rFonts w:ascii="Arial" w:hAnsi="Arial" w:cs="Arial"/>
          <w:spacing w:val="-8"/>
          <w:w w:val="105"/>
        </w:rPr>
        <w:t xml:space="preserve"> </w:t>
      </w:r>
      <w:r w:rsidRPr="00E7743F">
        <w:rPr>
          <w:rFonts w:ascii="Arial" w:hAnsi="Arial" w:cs="Arial"/>
          <w:w w:val="105"/>
        </w:rPr>
        <w:t>with</w:t>
      </w:r>
      <w:r w:rsidRPr="00E7743F">
        <w:rPr>
          <w:rFonts w:ascii="Arial" w:hAnsi="Arial" w:cs="Arial"/>
          <w:spacing w:val="-8"/>
          <w:w w:val="105"/>
        </w:rPr>
        <w:t xml:space="preserve"> </w:t>
      </w:r>
      <w:r w:rsidRPr="00E7743F">
        <w:rPr>
          <w:rFonts w:ascii="Arial" w:hAnsi="Arial" w:cs="Arial"/>
          <w:w w:val="105"/>
        </w:rPr>
        <w:t>emphasis</w:t>
      </w:r>
      <w:r w:rsidRPr="00E7743F">
        <w:rPr>
          <w:rFonts w:ascii="Arial" w:hAnsi="Arial" w:cs="Arial"/>
          <w:spacing w:val="-8"/>
          <w:w w:val="105"/>
        </w:rPr>
        <w:t xml:space="preserve"> </w:t>
      </w:r>
      <w:r w:rsidRPr="00E7743F">
        <w:rPr>
          <w:rFonts w:ascii="Arial" w:hAnsi="Arial" w:cs="Arial"/>
          <w:w w:val="105"/>
        </w:rPr>
        <w:t>on</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 xml:space="preserve">origins and development of the Cold </w:t>
      </w:r>
      <w:r w:rsidRPr="00E7743F">
        <w:rPr>
          <w:rFonts w:ascii="Arial" w:hAnsi="Arial" w:cs="Arial"/>
          <w:spacing w:val="-5"/>
          <w:w w:val="105"/>
        </w:rPr>
        <w:t xml:space="preserve">War, </w:t>
      </w:r>
      <w:r w:rsidRPr="00E7743F">
        <w:rPr>
          <w:rFonts w:ascii="Arial" w:hAnsi="Arial" w:cs="Arial"/>
          <w:w w:val="105"/>
        </w:rPr>
        <w:t>including Korea and Vietnam, domestic social, cultural, and political movements in the 1950s and 1960s, the Age of Reagan, and the influence of the “Baby Boomer” generation in the 20th and 21st</w:t>
      </w:r>
      <w:r w:rsidRPr="00E7743F">
        <w:rPr>
          <w:rFonts w:ascii="Arial" w:hAnsi="Arial" w:cs="Arial"/>
          <w:spacing w:val="-30"/>
          <w:w w:val="105"/>
        </w:rPr>
        <w:t xml:space="preserve"> </w:t>
      </w:r>
      <w:r w:rsidRPr="00E7743F">
        <w:rPr>
          <w:rFonts w:ascii="Arial" w:hAnsi="Arial" w:cs="Arial"/>
          <w:w w:val="105"/>
        </w:rPr>
        <w:t>centuries.</w:t>
      </w:r>
    </w:p>
    <w:p w14:paraId="48BCF210" w14:textId="77777777" w:rsidR="005B15E8" w:rsidRPr="00E7743F" w:rsidRDefault="005B15E8" w:rsidP="00590F89">
      <w:pPr>
        <w:tabs>
          <w:tab w:val="left" w:pos="1180"/>
        </w:tabs>
        <w:rPr>
          <w:rFonts w:ascii="Arial" w:hAnsi="Arial" w:cs="Arial"/>
          <w:sz w:val="20"/>
          <w:szCs w:val="20"/>
        </w:rPr>
      </w:pPr>
      <w:r w:rsidRPr="00E7743F">
        <w:rPr>
          <w:rFonts w:ascii="Arial" w:hAnsi="Arial" w:cs="Arial"/>
          <w:w w:val="110"/>
          <w:sz w:val="20"/>
          <w:szCs w:val="20"/>
        </w:rPr>
        <w:t>HI</w:t>
      </w:r>
      <w:r w:rsidRPr="00E7743F">
        <w:rPr>
          <w:rFonts w:ascii="Arial" w:hAnsi="Arial" w:cs="Arial"/>
          <w:spacing w:val="9"/>
          <w:w w:val="110"/>
          <w:sz w:val="20"/>
          <w:szCs w:val="20"/>
        </w:rPr>
        <w:t xml:space="preserve"> </w:t>
      </w:r>
      <w:r w:rsidRPr="00E7743F">
        <w:rPr>
          <w:rFonts w:ascii="Arial" w:hAnsi="Arial" w:cs="Arial"/>
          <w:w w:val="110"/>
          <w:sz w:val="20"/>
          <w:szCs w:val="20"/>
        </w:rPr>
        <w:t>560.</w:t>
      </w:r>
      <w:r w:rsidRPr="00E7743F">
        <w:rPr>
          <w:rFonts w:ascii="Arial" w:hAnsi="Arial" w:cs="Arial"/>
          <w:w w:val="110"/>
          <w:sz w:val="20"/>
          <w:szCs w:val="20"/>
        </w:rPr>
        <w:tab/>
      </w:r>
      <w:r w:rsidRPr="00E7743F">
        <w:rPr>
          <w:rFonts w:ascii="Arial" w:hAnsi="Arial" w:cs="Arial"/>
          <w:b/>
          <w:w w:val="110"/>
          <w:sz w:val="20"/>
          <w:szCs w:val="20"/>
        </w:rPr>
        <w:t>Cold</w:t>
      </w:r>
      <w:r w:rsidRPr="00E7743F">
        <w:rPr>
          <w:rFonts w:ascii="Arial" w:hAnsi="Arial" w:cs="Arial"/>
          <w:b/>
          <w:spacing w:val="-30"/>
          <w:w w:val="110"/>
          <w:sz w:val="20"/>
          <w:szCs w:val="20"/>
        </w:rPr>
        <w:t xml:space="preserve"> </w:t>
      </w:r>
      <w:r w:rsidRPr="00E7743F">
        <w:rPr>
          <w:rFonts w:ascii="Arial" w:hAnsi="Arial" w:cs="Arial"/>
          <w:b/>
          <w:spacing w:val="-4"/>
          <w:w w:val="110"/>
          <w:sz w:val="20"/>
          <w:szCs w:val="20"/>
        </w:rPr>
        <w:t>War</w:t>
      </w:r>
      <w:r w:rsidRPr="00E7743F">
        <w:rPr>
          <w:rFonts w:ascii="Arial" w:hAnsi="Arial" w:cs="Arial"/>
          <w:b/>
          <w:spacing w:val="-25"/>
          <w:w w:val="110"/>
          <w:sz w:val="20"/>
          <w:szCs w:val="20"/>
        </w:rPr>
        <w:t xml:space="preserve"> </w:t>
      </w:r>
      <w:r w:rsidRPr="00E7743F">
        <w:rPr>
          <w:rFonts w:ascii="Arial" w:hAnsi="Arial" w:cs="Arial"/>
          <w:b/>
          <w:w w:val="110"/>
          <w:sz w:val="20"/>
          <w:szCs w:val="20"/>
        </w:rPr>
        <w:t>(1945-1991).</w:t>
      </w:r>
      <w:r w:rsidRPr="00E7743F">
        <w:rPr>
          <w:rFonts w:ascii="Arial" w:hAnsi="Arial" w:cs="Arial"/>
          <w:b/>
          <w:spacing w:val="-25"/>
          <w:w w:val="110"/>
          <w:sz w:val="20"/>
          <w:szCs w:val="20"/>
        </w:rPr>
        <w:t xml:space="preserve"> </w:t>
      </w:r>
      <w:r w:rsidRPr="00E7743F">
        <w:rPr>
          <w:rFonts w:ascii="Arial" w:hAnsi="Arial" w:cs="Arial"/>
          <w:w w:val="110"/>
          <w:sz w:val="20"/>
          <w:szCs w:val="20"/>
        </w:rPr>
        <w:t>3</w:t>
      </w:r>
      <w:r w:rsidRPr="00E7743F">
        <w:rPr>
          <w:rFonts w:ascii="Arial" w:hAnsi="Arial" w:cs="Arial"/>
          <w:spacing w:val="-25"/>
          <w:w w:val="110"/>
          <w:sz w:val="20"/>
          <w:szCs w:val="20"/>
        </w:rPr>
        <w:t xml:space="preserve"> </w:t>
      </w:r>
      <w:r w:rsidRPr="00E7743F">
        <w:rPr>
          <w:rFonts w:ascii="Arial" w:hAnsi="Arial" w:cs="Arial"/>
          <w:w w:val="110"/>
          <w:sz w:val="20"/>
          <w:szCs w:val="20"/>
        </w:rPr>
        <w:t>semester</w:t>
      </w:r>
      <w:r w:rsidRPr="00E7743F">
        <w:rPr>
          <w:rFonts w:ascii="Arial" w:hAnsi="Arial" w:cs="Arial"/>
          <w:spacing w:val="-25"/>
          <w:w w:val="110"/>
          <w:sz w:val="20"/>
          <w:szCs w:val="20"/>
        </w:rPr>
        <w:t xml:space="preserve"> </w:t>
      </w:r>
      <w:r w:rsidRPr="00E7743F">
        <w:rPr>
          <w:rFonts w:ascii="Arial" w:hAnsi="Arial" w:cs="Arial"/>
          <w:w w:val="110"/>
          <w:sz w:val="20"/>
          <w:szCs w:val="20"/>
        </w:rPr>
        <w:t>hours.</w:t>
      </w:r>
    </w:p>
    <w:p w14:paraId="139F1EA4" w14:textId="77777777" w:rsidR="005B15E8" w:rsidRPr="00E7743F" w:rsidRDefault="005B15E8" w:rsidP="003C690B">
      <w:pPr>
        <w:pStyle w:val="BodyText"/>
        <w:spacing w:before="0" w:line="240" w:lineRule="auto"/>
        <w:ind w:left="1180" w:right="0"/>
        <w:rPr>
          <w:rFonts w:ascii="Arial" w:hAnsi="Arial" w:cs="Arial"/>
        </w:rPr>
      </w:pPr>
      <w:r w:rsidRPr="00E7743F">
        <w:rPr>
          <w:rFonts w:ascii="Arial" w:hAnsi="Arial" w:cs="Arial"/>
          <w:w w:val="105"/>
        </w:rPr>
        <w:t>An examination of the causes, conduct, and consequences of the Cold War in a global context.</w:t>
      </w:r>
    </w:p>
    <w:p w14:paraId="5A673059" w14:textId="77777777" w:rsidR="005B15E8" w:rsidRPr="00E7743F" w:rsidRDefault="005B15E8" w:rsidP="00590F89">
      <w:pPr>
        <w:tabs>
          <w:tab w:val="left" w:pos="1180"/>
        </w:tabs>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561.</w:t>
      </w:r>
      <w:r w:rsidRPr="00E7743F">
        <w:rPr>
          <w:rFonts w:ascii="Arial" w:hAnsi="Arial" w:cs="Arial"/>
          <w:w w:val="105"/>
          <w:sz w:val="20"/>
          <w:szCs w:val="20"/>
        </w:rPr>
        <w:tab/>
      </w:r>
      <w:r w:rsidRPr="00E7743F">
        <w:rPr>
          <w:rFonts w:ascii="Arial" w:hAnsi="Arial" w:cs="Arial"/>
          <w:b/>
          <w:w w:val="105"/>
          <w:sz w:val="20"/>
          <w:szCs w:val="20"/>
        </w:rPr>
        <w:t>History</w:t>
      </w:r>
      <w:r w:rsidRPr="00E7743F">
        <w:rPr>
          <w:rFonts w:ascii="Arial" w:hAnsi="Arial" w:cs="Arial"/>
          <w:b/>
          <w:spacing w:val="-6"/>
          <w:w w:val="105"/>
          <w:sz w:val="20"/>
          <w:szCs w:val="20"/>
        </w:rPr>
        <w:t xml:space="preserve"> </w:t>
      </w:r>
      <w:r w:rsidRPr="00E7743F">
        <w:rPr>
          <w:rFonts w:ascii="Arial" w:hAnsi="Arial" w:cs="Arial"/>
          <w:b/>
          <w:w w:val="105"/>
          <w:sz w:val="20"/>
          <w:szCs w:val="20"/>
        </w:rPr>
        <w:t>of</w:t>
      </w:r>
      <w:r w:rsidRPr="00E7743F">
        <w:rPr>
          <w:rFonts w:ascii="Arial" w:hAnsi="Arial" w:cs="Arial"/>
          <w:b/>
          <w:spacing w:val="-6"/>
          <w:w w:val="105"/>
          <w:sz w:val="20"/>
          <w:szCs w:val="20"/>
        </w:rPr>
        <w:t xml:space="preserve"> </w:t>
      </w:r>
      <w:r w:rsidRPr="00E7743F">
        <w:rPr>
          <w:rFonts w:ascii="Arial" w:hAnsi="Arial" w:cs="Arial"/>
          <w:b/>
          <w:w w:val="105"/>
          <w:sz w:val="20"/>
          <w:szCs w:val="20"/>
        </w:rPr>
        <w:t>the</w:t>
      </w:r>
      <w:r w:rsidRPr="00E7743F">
        <w:rPr>
          <w:rFonts w:ascii="Arial" w:hAnsi="Arial" w:cs="Arial"/>
          <w:b/>
          <w:spacing w:val="-6"/>
          <w:w w:val="105"/>
          <w:sz w:val="20"/>
          <w:szCs w:val="20"/>
        </w:rPr>
        <w:t xml:space="preserve"> </w:t>
      </w:r>
      <w:r w:rsidRPr="00E7743F">
        <w:rPr>
          <w:rFonts w:ascii="Arial" w:hAnsi="Arial" w:cs="Arial"/>
          <w:b/>
          <w:w w:val="105"/>
          <w:sz w:val="20"/>
          <w:szCs w:val="20"/>
        </w:rPr>
        <w:t>South.</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43B6BE11" w14:textId="77777777" w:rsidR="005B15E8" w:rsidRPr="00E7743F" w:rsidRDefault="005B15E8" w:rsidP="003C690B">
      <w:pPr>
        <w:pStyle w:val="BodyText"/>
        <w:spacing w:before="0" w:line="240" w:lineRule="auto"/>
        <w:ind w:left="1180" w:right="0"/>
        <w:rPr>
          <w:rFonts w:ascii="Arial" w:hAnsi="Arial" w:cs="Arial"/>
        </w:rPr>
      </w:pPr>
      <w:r w:rsidRPr="00E7743F">
        <w:rPr>
          <w:rFonts w:ascii="Arial" w:hAnsi="Arial" w:cs="Arial"/>
          <w:w w:val="105"/>
        </w:rPr>
        <w:t xml:space="preserve">An advanced survey of political, economic, and social developments in Southern history from the 17th century “pre-South” to the Sunbelt of the 21st, with emphasis on regional and cultural </w:t>
      </w:r>
      <w:r w:rsidRPr="00E7743F">
        <w:rPr>
          <w:rFonts w:ascii="Arial" w:hAnsi="Arial" w:cs="Arial"/>
          <w:spacing w:val="-3"/>
          <w:w w:val="105"/>
        </w:rPr>
        <w:t xml:space="preserve">identity, </w:t>
      </w:r>
      <w:r w:rsidRPr="00E7743F">
        <w:rPr>
          <w:rFonts w:ascii="Arial" w:hAnsi="Arial" w:cs="Arial"/>
          <w:w w:val="105"/>
        </w:rPr>
        <w:t>and the interaction of the South in the broader history of the United States.</w:t>
      </w:r>
    </w:p>
    <w:p w14:paraId="0B930D36" w14:textId="77777777" w:rsidR="005B15E8" w:rsidRPr="00E7743F" w:rsidRDefault="005B15E8" w:rsidP="00590F89">
      <w:pPr>
        <w:tabs>
          <w:tab w:val="left" w:pos="1199"/>
        </w:tabs>
        <w:spacing w:line="240"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562.</w:t>
      </w:r>
      <w:r w:rsidRPr="00E7743F">
        <w:rPr>
          <w:rFonts w:ascii="Arial" w:hAnsi="Arial" w:cs="Arial"/>
          <w:w w:val="105"/>
          <w:sz w:val="20"/>
          <w:szCs w:val="20"/>
        </w:rPr>
        <w:tab/>
      </w:r>
      <w:r w:rsidRPr="00E7743F">
        <w:rPr>
          <w:rFonts w:ascii="Arial" w:hAnsi="Arial" w:cs="Arial"/>
          <w:b/>
          <w:w w:val="105"/>
          <w:sz w:val="20"/>
          <w:szCs w:val="20"/>
        </w:rPr>
        <w:t xml:space="preserve">History of Mexico. </w:t>
      </w:r>
      <w:r w:rsidRPr="00E7743F">
        <w:rPr>
          <w:rFonts w:ascii="Arial" w:hAnsi="Arial" w:cs="Arial"/>
          <w:w w:val="105"/>
          <w:sz w:val="20"/>
          <w:szCs w:val="20"/>
        </w:rPr>
        <w:t>3 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236E824C" w14:textId="77777777" w:rsidR="005B15E8" w:rsidRPr="00E7743F" w:rsidRDefault="005B15E8" w:rsidP="003C690B">
      <w:pPr>
        <w:pStyle w:val="BodyText"/>
        <w:spacing w:before="0" w:line="232" w:lineRule="auto"/>
        <w:ind w:left="1200" w:right="0"/>
        <w:rPr>
          <w:rFonts w:ascii="Arial" w:hAnsi="Arial" w:cs="Arial"/>
        </w:rPr>
      </w:pPr>
      <w:r w:rsidRPr="00E7743F">
        <w:rPr>
          <w:rFonts w:ascii="Arial" w:hAnsi="Arial" w:cs="Arial"/>
          <w:w w:val="105"/>
        </w:rPr>
        <w:t xml:space="preserve">An examination of </w:t>
      </w:r>
      <w:r w:rsidRPr="00E7743F">
        <w:rPr>
          <w:rFonts w:ascii="Arial" w:hAnsi="Arial" w:cs="Arial"/>
          <w:spacing w:val="-3"/>
          <w:w w:val="105"/>
        </w:rPr>
        <w:t xml:space="preserve">native </w:t>
      </w:r>
      <w:r w:rsidRPr="00E7743F">
        <w:rPr>
          <w:rFonts w:ascii="Arial" w:hAnsi="Arial" w:cs="Arial"/>
          <w:spacing w:val="-4"/>
          <w:w w:val="105"/>
        </w:rPr>
        <w:t xml:space="preserve">society, </w:t>
      </w:r>
      <w:r w:rsidRPr="00E7743F">
        <w:rPr>
          <w:rFonts w:ascii="Arial" w:hAnsi="Arial" w:cs="Arial"/>
          <w:w w:val="105"/>
        </w:rPr>
        <w:t xml:space="preserve">conquest, colonial Mexico, the </w:t>
      </w:r>
      <w:r w:rsidRPr="00E7743F">
        <w:rPr>
          <w:rFonts w:ascii="Arial" w:hAnsi="Arial" w:cs="Arial"/>
          <w:spacing w:val="-4"/>
          <w:w w:val="105"/>
        </w:rPr>
        <w:t xml:space="preserve">wars </w:t>
      </w:r>
      <w:r w:rsidRPr="00E7743F">
        <w:rPr>
          <w:rFonts w:ascii="Arial" w:hAnsi="Arial" w:cs="Arial"/>
          <w:spacing w:val="-3"/>
          <w:w w:val="105"/>
        </w:rPr>
        <w:t xml:space="preserve">for </w:t>
      </w:r>
      <w:r w:rsidRPr="00E7743F">
        <w:rPr>
          <w:rFonts w:ascii="Arial" w:hAnsi="Arial" w:cs="Arial"/>
          <w:spacing w:val="-4"/>
          <w:w w:val="105"/>
        </w:rPr>
        <w:t xml:space="preserve">independence, </w:t>
      </w:r>
      <w:r w:rsidRPr="00E7743F">
        <w:rPr>
          <w:rFonts w:ascii="Arial" w:hAnsi="Arial" w:cs="Arial"/>
          <w:spacing w:val="-3"/>
          <w:w w:val="105"/>
        </w:rPr>
        <w:t xml:space="preserve">the </w:t>
      </w:r>
      <w:r w:rsidRPr="00E7743F">
        <w:rPr>
          <w:rFonts w:ascii="Arial" w:hAnsi="Arial" w:cs="Arial"/>
          <w:spacing w:val="-4"/>
          <w:w w:val="105"/>
        </w:rPr>
        <w:t xml:space="preserve">revolution, </w:t>
      </w:r>
      <w:r w:rsidRPr="00E7743F">
        <w:rPr>
          <w:rFonts w:ascii="Arial" w:hAnsi="Arial" w:cs="Arial"/>
          <w:spacing w:val="-3"/>
          <w:w w:val="105"/>
        </w:rPr>
        <w:t xml:space="preserve">and Mexico since the </w:t>
      </w:r>
      <w:r w:rsidRPr="00E7743F">
        <w:rPr>
          <w:rFonts w:ascii="Arial" w:hAnsi="Arial" w:cs="Arial"/>
          <w:spacing w:val="-4"/>
          <w:w w:val="105"/>
        </w:rPr>
        <w:t>revolution.</w:t>
      </w:r>
    </w:p>
    <w:p w14:paraId="6189617E" w14:textId="77777777" w:rsidR="005B15E8" w:rsidRPr="00E7743F" w:rsidRDefault="005B15E8" w:rsidP="00590F89">
      <w:pPr>
        <w:tabs>
          <w:tab w:val="left" w:pos="1199"/>
        </w:tabs>
        <w:spacing w:line="240"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567.</w:t>
      </w:r>
      <w:r w:rsidRPr="00E7743F">
        <w:rPr>
          <w:rFonts w:ascii="Arial" w:hAnsi="Arial" w:cs="Arial"/>
          <w:w w:val="105"/>
          <w:sz w:val="20"/>
          <w:szCs w:val="20"/>
        </w:rPr>
        <w:tab/>
      </w:r>
      <w:r w:rsidRPr="00E7743F">
        <w:rPr>
          <w:rFonts w:ascii="Arial" w:hAnsi="Arial" w:cs="Arial"/>
          <w:b/>
          <w:w w:val="105"/>
          <w:sz w:val="20"/>
          <w:szCs w:val="20"/>
        </w:rPr>
        <w:t xml:space="preserve">History of the </w:t>
      </w:r>
      <w:r w:rsidRPr="00E7743F">
        <w:rPr>
          <w:rFonts w:ascii="Arial" w:hAnsi="Arial" w:cs="Arial"/>
          <w:b/>
          <w:spacing w:val="-3"/>
          <w:w w:val="105"/>
          <w:sz w:val="20"/>
          <w:szCs w:val="20"/>
        </w:rPr>
        <w:t xml:space="preserve">West. </w:t>
      </w:r>
      <w:r w:rsidRPr="00E7743F">
        <w:rPr>
          <w:rFonts w:ascii="Arial" w:hAnsi="Arial" w:cs="Arial"/>
          <w:w w:val="105"/>
          <w:sz w:val="20"/>
          <w:szCs w:val="20"/>
        </w:rPr>
        <w:t>3 semester</w:t>
      </w:r>
      <w:r w:rsidRPr="00E7743F">
        <w:rPr>
          <w:rFonts w:ascii="Arial" w:hAnsi="Arial" w:cs="Arial"/>
          <w:spacing w:val="-33"/>
          <w:w w:val="105"/>
          <w:sz w:val="20"/>
          <w:szCs w:val="20"/>
        </w:rPr>
        <w:t xml:space="preserve"> </w:t>
      </w:r>
      <w:r w:rsidRPr="00E7743F">
        <w:rPr>
          <w:rFonts w:ascii="Arial" w:hAnsi="Arial" w:cs="Arial"/>
          <w:w w:val="105"/>
          <w:sz w:val="20"/>
          <w:szCs w:val="20"/>
        </w:rPr>
        <w:t>hours.</w:t>
      </w:r>
    </w:p>
    <w:p w14:paraId="6E6E0E57" w14:textId="77777777" w:rsidR="005B15E8" w:rsidRPr="00E7743F" w:rsidRDefault="005B15E8" w:rsidP="003C690B">
      <w:pPr>
        <w:pStyle w:val="BodyText"/>
        <w:spacing w:before="0" w:line="232" w:lineRule="auto"/>
        <w:ind w:right="0"/>
        <w:rPr>
          <w:rFonts w:ascii="Arial" w:hAnsi="Arial" w:cs="Arial"/>
        </w:rPr>
      </w:pPr>
      <w:r w:rsidRPr="00E7743F">
        <w:rPr>
          <w:rFonts w:ascii="Arial" w:hAnsi="Arial" w:cs="Arial"/>
          <w:w w:val="105"/>
        </w:rPr>
        <w:t>Relation</w:t>
      </w:r>
      <w:r w:rsidRPr="00E7743F">
        <w:rPr>
          <w:rFonts w:ascii="Arial" w:hAnsi="Arial" w:cs="Arial"/>
          <w:spacing w:val="-18"/>
          <w:w w:val="105"/>
        </w:rPr>
        <w:t xml:space="preserve"> </w:t>
      </w:r>
      <w:r w:rsidRPr="00E7743F">
        <w:rPr>
          <w:rFonts w:ascii="Arial" w:hAnsi="Arial" w:cs="Arial"/>
          <w:w w:val="105"/>
        </w:rPr>
        <w:t>of</w:t>
      </w:r>
      <w:r w:rsidRPr="00E7743F">
        <w:rPr>
          <w:rFonts w:ascii="Arial" w:hAnsi="Arial" w:cs="Arial"/>
          <w:spacing w:val="-18"/>
          <w:w w:val="105"/>
        </w:rPr>
        <w:t xml:space="preserve"> </w:t>
      </w:r>
      <w:r w:rsidRPr="00E7743F">
        <w:rPr>
          <w:rFonts w:ascii="Arial" w:hAnsi="Arial" w:cs="Arial"/>
          <w:w w:val="105"/>
        </w:rPr>
        <w:t>westward</w:t>
      </w:r>
      <w:r w:rsidRPr="00E7743F">
        <w:rPr>
          <w:rFonts w:ascii="Arial" w:hAnsi="Arial" w:cs="Arial"/>
          <w:spacing w:val="-18"/>
          <w:w w:val="105"/>
        </w:rPr>
        <w:t xml:space="preserve"> </w:t>
      </w:r>
      <w:r w:rsidRPr="00E7743F">
        <w:rPr>
          <w:rFonts w:ascii="Arial" w:hAnsi="Arial" w:cs="Arial"/>
          <w:w w:val="105"/>
        </w:rPr>
        <w:t>movement</w:t>
      </w:r>
      <w:r w:rsidRPr="00E7743F">
        <w:rPr>
          <w:rFonts w:ascii="Arial" w:hAnsi="Arial" w:cs="Arial"/>
          <w:spacing w:val="-18"/>
          <w:w w:val="105"/>
        </w:rPr>
        <w:t xml:space="preserve"> </w:t>
      </w:r>
      <w:r w:rsidRPr="00E7743F">
        <w:rPr>
          <w:rFonts w:ascii="Arial" w:hAnsi="Arial" w:cs="Arial"/>
          <w:w w:val="105"/>
        </w:rPr>
        <w:t>to</w:t>
      </w:r>
      <w:r w:rsidRPr="00E7743F">
        <w:rPr>
          <w:rFonts w:ascii="Arial" w:hAnsi="Arial" w:cs="Arial"/>
          <w:spacing w:val="-18"/>
          <w:w w:val="105"/>
        </w:rPr>
        <w:t xml:space="preserve"> </w:t>
      </w:r>
      <w:r w:rsidRPr="00E7743F">
        <w:rPr>
          <w:rFonts w:ascii="Arial" w:hAnsi="Arial" w:cs="Arial"/>
          <w:w w:val="105"/>
        </w:rPr>
        <w:t>the</w:t>
      </w:r>
      <w:r w:rsidRPr="00E7743F">
        <w:rPr>
          <w:rFonts w:ascii="Arial" w:hAnsi="Arial" w:cs="Arial"/>
          <w:spacing w:val="-18"/>
          <w:w w:val="105"/>
        </w:rPr>
        <w:t xml:space="preserve"> </w:t>
      </w:r>
      <w:r w:rsidRPr="00E7743F">
        <w:rPr>
          <w:rFonts w:ascii="Arial" w:hAnsi="Arial" w:cs="Arial"/>
          <w:w w:val="105"/>
        </w:rPr>
        <w:t>development</w:t>
      </w:r>
      <w:r w:rsidRPr="00E7743F">
        <w:rPr>
          <w:rFonts w:ascii="Arial" w:hAnsi="Arial" w:cs="Arial"/>
          <w:spacing w:val="-18"/>
          <w:w w:val="105"/>
        </w:rPr>
        <w:t xml:space="preserve"> </w:t>
      </w:r>
      <w:r w:rsidRPr="00E7743F">
        <w:rPr>
          <w:rFonts w:ascii="Arial" w:hAnsi="Arial" w:cs="Arial"/>
          <w:w w:val="105"/>
        </w:rPr>
        <w:t>of</w:t>
      </w:r>
      <w:r w:rsidRPr="00E7743F">
        <w:rPr>
          <w:rFonts w:ascii="Arial" w:hAnsi="Arial" w:cs="Arial"/>
          <w:spacing w:val="-18"/>
          <w:w w:val="105"/>
        </w:rPr>
        <w:t xml:space="preserve"> </w:t>
      </w:r>
      <w:r w:rsidRPr="00E7743F">
        <w:rPr>
          <w:rFonts w:ascii="Arial" w:hAnsi="Arial" w:cs="Arial"/>
          <w:w w:val="105"/>
        </w:rPr>
        <w:t>the</w:t>
      </w:r>
      <w:r w:rsidRPr="00E7743F">
        <w:rPr>
          <w:rFonts w:ascii="Arial" w:hAnsi="Arial" w:cs="Arial"/>
          <w:spacing w:val="-18"/>
          <w:w w:val="105"/>
        </w:rPr>
        <w:t xml:space="preserve"> </w:t>
      </w:r>
      <w:r w:rsidRPr="00E7743F">
        <w:rPr>
          <w:rFonts w:ascii="Arial" w:hAnsi="Arial" w:cs="Arial"/>
          <w:w w:val="105"/>
        </w:rPr>
        <w:t>United States;</w:t>
      </w:r>
      <w:r w:rsidRPr="00E7743F">
        <w:rPr>
          <w:rFonts w:ascii="Arial" w:hAnsi="Arial" w:cs="Arial"/>
          <w:spacing w:val="-10"/>
          <w:w w:val="105"/>
        </w:rPr>
        <w:t xml:space="preserve"> </w:t>
      </w:r>
      <w:r w:rsidRPr="00E7743F">
        <w:rPr>
          <w:rFonts w:ascii="Arial" w:hAnsi="Arial" w:cs="Arial"/>
          <w:w w:val="105"/>
        </w:rPr>
        <w:t>factors</w:t>
      </w:r>
      <w:r w:rsidRPr="00E7743F">
        <w:rPr>
          <w:rFonts w:ascii="Arial" w:hAnsi="Arial" w:cs="Arial"/>
          <w:spacing w:val="-10"/>
          <w:w w:val="105"/>
        </w:rPr>
        <w:t xml:space="preserve"> </w:t>
      </w:r>
      <w:r w:rsidRPr="00E7743F">
        <w:rPr>
          <w:rFonts w:ascii="Arial" w:hAnsi="Arial" w:cs="Arial"/>
          <w:w w:val="105"/>
        </w:rPr>
        <w:t>responsible</w:t>
      </w:r>
      <w:r w:rsidRPr="00E7743F">
        <w:rPr>
          <w:rFonts w:ascii="Arial" w:hAnsi="Arial" w:cs="Arial"/>
          <w:spacing w:val="-10"/>
          <w:w w:val="105"/>
        </w:rPr>
        <w:t xml:space="preserve"> </w:t>
      </w:r>
      <w:r w:rsidRPr="00E7743F">
        <w:rPr>
          <w:rFonts w:ascii="Arial" w:hAnsi="Arial" w:cs="Arial"/>
          <w:w w:val="105"/>
        </w:rPr>
        <w:t>for</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composition</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w w:val="105"/>
        </w:rPr>
        <w:t>various</w:t>
      </w:r>
      <w:r w:rsidRPr="00E7743F">
        <w:rPr>
          <w:rFonts w:ascii="Arial" w:hAnsi="Arial" w:cs="Arial"/>
          <w:spacing w:val="-10"/>
          <w:w w:val="105"/>
        </w:rPr>
        <w:t xml:space="preserve"> </w:t>
      </w:r>
      <w:r w:rsidRPr="00E7743F">
        <w:rPr>
          <w:rFonts w:ascii="Arial" w:hAnsi="Arial" w:cs="Arial"/>
          <w:w w:val="105"/>
        </w:rPr>
        <w:t>segments</w:t>
      </w:r>
      <w:r w:rsidRPr="00E7743F">
        <w:rPr>
          <w:rFonts w:ascii="Arial" w:hAnsi="Arial" w:cs="Arial"/>
          <w:spacing w:val="-10"/>
          <w:w w:val="105"/>
        </w:rPr>
        <w:t xml:space="preserve"> </w:t>
      </w:r>
      <w:r w:rsidRPr="00E7743F">
        <w:rPr>
          <w:rFonts w:ascii="Arial" w:hAnsi="Arial" w:cs="Arial"/>
          <w:w w:val="105"/>
        </w:rPr>
        <w:t>of the</w:t>
      </w:r>
      <w:r w:rsidRPr="00E7743F">
        <w:rPr>
          <w:rFonts w:ascii="Arial" w:hAnsi="Arial" w:cs="Arial"/>
          <w:spacing w:val="-5"/>
          <w:w w:val="105"/>
        </w:rPr>
        <w:t xml:space="preserve"> </w:t>
      </w:r>
      <w:r w:rsidRPr="00E7743F">
        <w:rPr>
          <w:rFonts w:ascii="Arial" w:hAnsi="Arial" w:cs="Arial"/>
          <w:w w:val="105"/>
        </w:rPr>
        <w:t>general</w:t>
      </w:r>
      <w:r w:rsidRPr="00E7743F">
        <w:rPr>
          <w:rFonts w:ascii="Arial" w:hAnsi="Arial" w:cs="Arial"/>
          <w:spacing w:val="-5"/>
          <w:w w:val="105"/>
        </w:rPr>
        <w:t xml:space="preserve"> </w:t>
      </w:r>
      <w:r w:rsidRPr="00E7743F">
        <w:rPr>
          <w:rFonts w:ascii="Arial" w:hAnsi="Arial" w:cs="Arial"/>
          <w:w w:val="105"/>
        </w:rPr>
        <w:t>movements;</w:t>
      </w:r>
      <w:r w:rsidRPr="00E7743F">
        <w:rPr>
          <w:rFonts w:ascii="Arial" w:hAnsi="Arial" w:cs="Arial"/>
          <w:spacing w:val="-5"/>
          <w:w w:val="105"/>
        </w:rPr>
        <w:t xml:space="preserve"> </w:t>
      </w:r>
      <w:r w:rsidRPr="00E7743F">
        <w:rPr>
          <w:rFonts w:ascii="Arial" w:hAnsi="Arial" w:cs="Arial"/>
          <w:w w:val="105"/>
        </w:rPr>
        <w:t>problems</w:t>
      </w:r>
      <w:r w:rsidRPr="00E7743F">
        <w:rPr>
          <w:rFonts w:ascii="Arial" w:hAnsi="Arial" w:cs="Arial"/>
          <w:spacing w:val="-5"/>
          <w:w w:val="105"/>
        </w:rPr>
        <w:t xml:space="preserve"> </w:t>
      </w:r>
      <w:r w:rsidRPr="00E7743F">
        <w:rPr>
          <w:rFonts w:ascii="Arial" w:hAnsi="Arial" w:cs="Arial"/>
          <w:w w:val="105"/>
        </w:rPr>
        <w:t>of</w:t>
      </w:r>
      <w:r w:rsidRPr="00E7743F">
        <w:rPr>
          <w:rFonts w:ascii="Arial" w:hAnsi="Arial" w:cs="Arial"/>
          <w:spacing w:val="-5"/>
          <w:w w:val="105"/>
        </w:rPr>
        <w:t xml:space="preserve"> </w:t>
      </w:r>
      <w:r w:rsidRPr="00E7743F">
        <w:rPr>
          <w:rFonts w:ascii="Arial" w:hAnsi="Arial" w:cs="Arial"/>
          <w:w w:val="105"/>
        </w:rPr>
        <w:t>frontier</w:t>
      </w:r>
      <w:r w:rsidRPr="00E7743F">
        <w:rPr>
          <w:rFonts w:ascii="Arial" w:hAnsi="Arial" w:cs="Arial"/>
          <w:spacing w:val="-5"/>
          <w:w w:val="105"/>
        </w:rPr>
        <w:t xml:space="preserve"> </w:t>
      </w:r>
      <w:r w:rsidRPr="00E7743F">
        <w:rPr>
          <w:rFonts w:ascii="Arial" w:hAnsi="Arial" w:cs="Arial"/>
          <w:w w:val="105"/>
        </w:rPr>
        <w:t>and</w:t>
      </w:r>
      <w:r w:rsidRPr="00E7743F">
        <w:rPr>
          <w:rFonts w:ascii="Arial" w:hAnsi="Arial" w:cs="Arial"/>
          <w:spacing w:val="-5"/>
          <w:w w:val="105"/>
        </w:rPr>
        <w:t xml:space="preserve"> </w:t>
      </w:r>
      <w:r w:rsidRPr="00E7743F">
        <w:rPr>
          <w:rFonts w:ascii="Arial" w:hAnsi="Arial" w:cs="Arial"/>
          <w:w w:val="105"/>
        </w:rPr>
        <w:t>the</w:t>
      </w:r>
      <w:r w:rsidRPr="00E7743F">
        <w:rPr>
          <w:rFonts w:ascii="Arial" w:hAnsi="Arial" w:cs="Arial"/>
          <w:spacing w:val="-5"/>
          <w:w w:val="105"/>
        </w:rPr>
        <w:t xml:space="preserve"> </w:t>
      </w:r>
      <w:r w:rsidRPr="00E7743F">
        <w:rPr>
          <w:rFonts w:ascii="Arial" w:hAnsi="Arial" w:cs="Arial"/>
          <w:w w:val="105"/>
        </w:rPr>
        <w:t>influence</w:t>
      </w:r>
      <w:r w:rsidRPr="00E7743F">
        <w:rPr>
          <w:rFonts w:ascii="Arial" w:hAnsi="Arial" w:cs="Arial"/>
          <w:spacing w:val="-5"/>
          <w:w w:val="105"/>
        </w:rPr>
        <w:t xml:space="preserve"> </w:t>
      </w:r>
      <w:r w:rsidRPr="00E7743F">
        <w:rPr>
          <w:rFonts w:ascii="Arial" w:hAnsi="Arial" w:cs="Arial"/>
          <w:w w:val="105"/>
        </w:rPr>
        <w:t>of</w:t>
      </w:r>
      <w:r w:rsidRPr="00E7743F">
        <w:rPr>
          <w:rFonts w:ascii="Arial" w:hAnsi="Arial" w:cs="Arial"/>
          <w:spacing w:val="-5"/>
          <w:w w:val="105"/>
        </w:rPr>
        <w:t xml:space="preserve"> </w:t>
      </w:r>
      <w:r w:rsidRPr="00E7743F">
        <w:rPr>
          <w:rFonts w:ascii="Arial" w:hAnsi="Arial" w:cs="Arial"/>
          <w:w w:val="105"/>
        </w:rPr>
        <w:t>the frontier</w:t>
      </w:r>
      <w:r w:rsidRPr="00E7743F">
        <w:rPr>
          <w:rFonts w:ascii="Arial" w:hAnsi="Arial" w:cs="Arial"/>
          <w:spacing w:val="-13"/>
          <w:w w:val="105"/>
        </w:rPr>
        <w:t xml:space="preserve"> </w:t>
      </w:r>
      <w:r w:rsidRPr="00E7743F">
        <w:rPr>
          <w:rFonts w:ascii="Arial" w:hAnsi="Arial" w:cs="Arial"/>
          <w:w w:val="105"/>
        </w:rPr>
        <w:t>on</w:t>
      </w:r>
      <w:r w:rsidRPr="00E7743F">
        <w:rPr>
          <w:rFonts w:ascii="Arial" w:hAnsi="Arial" w:cs="Arial"/>
          <w:spacing w:val="-18"/>
          <w:w w:val="105"/>
        </w:rPr>
        <w:t xml:space="preserve"> </w:t>
      </w:r>
      <w:r w:rsidRPr="00E7743F">
        <w:rPr>
          <w:rFonts w:ascii="Arial" w:hAnsi="Arial" w:cs="Arial"/>
          <w:w w:val="105"/>
        </w:rPr>
        <w:t>American</w:t>
      </w:r>
      <w:r w:rsidRPr="00E7743F">
        <w:rPr>
          <w:rFonts w:ascii="Arial" w:hAnsi="Arial" w:cs="Arial"/>
          <w:spacing w:val="-13"/>
          <w:w w:val="105"/>
        </w:rPr>
        <w:t xml:space="preserve"> </w:t>
      </w:r>
      <w:r w:rsidRPr="00E7743F">
        <w:rPr>
          <w:rFonts w:ascii="Arial" w:hAnsi="Arial" w:cs="Arial"/>
          <w:w w:val="105"/>
        </w:rPr>
        <w:t>institutions.</w:t>
      </w:r>
    </w:p>
    <w:p w14:paraId="0F290B35" w14:textId="77777777" w:rsidR="005B15E8" w:rsidRPr="00E7743F" w:rsidRDefault="005B15E8" w:rsidP="00590F89">
      <w:pPr>
        <w:tabs>
          <w:tab w:val="left" w:pos="1199"/>
        </w:tabs>
        <w:spacing w:line="240"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570.</w:t>
      </w:r>
      <w:r w:rsidRPr="00E7743F">
        <w:rPr>
          <w:rFonts w:ascii="Arial" w:hAnsi="Arial" w:cs="Arial"/>
          <w:w w:val="105"/>
          <w:sz w:val="20"/>
          <w:szCs w:val="20"/>
        </w:rPr>
        <w:tab/>
      </w:r>
      <w:r w:rsidRPr="00E7743F">
        <w:rPr>
          <w:rFonts w:ascii="Arial" w:hAnsi="Arial" w:cs="Arial"/>
          <w:b/>
          <w:w w:val="105"/>
          <w:sz w:val="20"/>
          <w:szCs w:val="20"/>
        </w:rPr>
        <w:t xml:space="preserve">History of Asian Religions. </w:t>
      </w:r>
      <w:r w:rsidRPr="00E7743F">
        <w:rPr>
          <w:rFonts w:ascii="Arial" w:hAnsi="Arial" w:cs="Arial"/>
          <w:w w:val="105"/>
          <w:sz w:val="20"/>
          <w:szCs w:val="20"/>
        </w:rPr>
        <w:t>3 semester</w:t>
      </w:r>
      <w:r w:rsidRPr="00E7743F">
        <w:rPr>
          <w:rFonts w:ascii="Arial" w:hAnsi="Arial" w:cs="Arial"/>
          <w:spacing w:val="-22"/>
          <w:w w:val="105"/>
          <w:sz w:val="20"/>
          <w:szCs w:val="20"/>
        </w:rPr>
        <w:t xml:space="preserve"> </w:t>
      </w:r>
      <w:r w:rsidRPr="00E7743F">
        <w:rPr>
          <w:rFonts w:ascii="Arial" w:hAnsi="Arial" w:cs="Arial"/>
          <w:w w:val="105"/>
          <w:sz w:val="20"/>
          <w:szCs w:val="20"/>
        </w:rPr>
        <w:t>hours.</w:t>
      </w:r>
    </w:p>
    <w:p w14:paraId="349F9D70" w14:textId="77777777" w:rsidR="005B15E8" w:rsidRPr="00E7743F" w:rsidRDefault="005B15E8" w:rsidP="003C690B">
      <w:pPr>
        <w:pStyle w:val="BodyText"/>
        <w:spacing w:before="0" w:line="232" w:lineRule="auto"/>
        <w:ind w:right="0"/>
        <w:rPr>
          <w:rFonts w:ascii="Arial" w:hAnsi="Arial" w:cs="Arial"/>
        </w:rPr>
      </w:pPr>
      <w:r w:rsidRPr="00E7743F">
        <w:rPr>
          <w:rFonts w:ascii="Arial" w:hAnsi="Arial" w:cs="Arial"/>
          <w:spacing w:val="-4"/>
          <w:w w:val="105"/>
        </w:rPr>
        <w:t>This</w:t>
      </w:r>
      <w:r w:rsidRPr="00E7743F">
        <w:rPr>
          <w:rFonts w:ascii="Arial" w:hAnsi="Arial" w:cs="Arial"/>
          <w:spacing w:val="-10"/>
          <w:w w:val="105"/>
        </w:rPr>
        <w:t xml:space="preserve"> </w:t>
      </w:r>
      <w:r w:rsidRPr="00E7743F">
        <w:rPr>
          <w:rFonts w:ascii="Arial" w:hAnsi="Arial" w:cs="Arial"/>
          <w:w w:val="105"/>
        </w:rPr>
        <w:t>course</w:t>
      </w:r>
      <w:r w:rsidRPr="00E7743F">
        <w:rPr>
          <w:rFonts w:ascii="Arial" w:hAnsi="Arial" w:cs="Arial"/>
          <w:spacing w:val="-10"/>
          <w:w w:val="105"/>
        </w:rPr>
        <w:t xml:space="preserve"> </w:t>
      </w:r>
      <w:r w:rsidRPr="00E7743F">
        <w:rPr>
          <w:rFonts w:ascii="Arial" w:hAnsi="Arial" w:cs="Arial"/>
          <w:w w:val="105"/>
        </w:rPr>
        <w:t>examines</w:t>
      </w:r>
      <w:r w:rsidRPr="00E7743F">
        <w:rPr>
          <w:rFonts w:ascii="Arial" w:hAnsi="Arial" w:cs="Arial"/>
          <w:spacing w:val="-10"/>
          <w:w w:val="105"/>
        </w:rPr>
        <w:t xml:space="preserve"> </w:t>
      </w:r>
      <w:r w:rsidRPr="00E7743F">
        <w:rPr>
          <w:rFonts w:ascii="Arial" w:hAnsi="Arial" w:cs="Arial"/>
          <w:w w:val="105"/>
        </w:rPr>
        <w:t>both</w:t>
      </w:r>
      <w:r w:rsidRPr="00E7743F">
        <w:rPr>
          <w:rFonts w:ascii="Arial" w:hAnsi="Arial" w:cs="Arial"/>
          <w:spacing w:val="-11"/>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historical</w:t>
      </w:r>
      <w:r w:rsidRPr="00E7743F">
        <w:rPr>
          <w:rFonts w:ascii="Arial" w:hAnsi="Arial" w:cs="Arial"/>
          <w:spacing w:val="-11"/>
          <w:w w:val="105"/>
        </w:rPr>
        <w:t xml:space="preserve"> </w:t>
      </w:r>
      <w:r w:rsidRPr="00E7743F">
        <w:rPr>
          <w:rFonts w:ascii="Arial" w:hAnsi="Arial" w:cs="Arial"/>
          <w:w w:val="105"/>
        </w:rPr>
        <w:t>development</w:t>
      </w:r>
      <w:r w:rsidRPr="00E7743F">
        <w:rPr>
          <w:rFonts w:ascii="Arial" w:hAnsi="Arial" w:cs="Arial"/>
          <w:spacing w:val="-11"/>
          <w:w w:val="105"/>
        </w:rPr>
        <w:t xml:space="preserve"> </w:t>
      </w:r>
      <w:r w:rsidRPr="00E7743F">
        <w:rPr>
          <w:rFonts w:ascii="Arial" w:hAnsi="Arial" w:cs="Arial"/>
          <w:w w:val="105"/>
        </w:rPr>
        <w:t>and</w:t>
      </w:r>
      <w:r w:rsidRPr="00E7743F">
        <w:rPr>
          <w:rFonts w:ascii="Arial" w:hAnsi="Arial" w:cs="Arial"/>
          <w:spacing w:val="-11"/>
          <w:w w:val="105"/>
        </w:rPr>
        <w:t xml:space="preserve"> </w:t>
      </w:r>
      <w:r w:rsidRPr="00E7743F">
        <w:rPr>
          <w:rFonts w:ascii="Arial" w:hAnsi="Arial" w:cs="Arial"/>
          <w:w w:val="105"/>
        </w:rPr>
        <w:t xml:space="preserve">current </w:t>
      </w:r>
      <w:r w:rsidRPr="00E7743F">
        <w:rPr>
          <w:rFonts w:ascii="Arial" w:hAnsi="Arial" w:cs="Arial"/>
          <w:spacing w:val="-3"/>
          <w:w w:val="105"/>
        </w:rPr>
        <w:t>content</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5"/>
          <w:w w:val="105"/>
        </w:rPr>
        <w:t xml:space="preserve"> </w:t>
      </w:r>
      <w:r w:rsidRPr="00E7743F">
        <w:rPr>
          <w:rFonts w:ascii="Arial" w:hAnsi="Arial" w:cs="Arial"/>
          <w:spacing w:val="-3"/>
          <w:w w:val="105"/>
        </w:rPr>
        <w:t>religious</w:t>
      </w:r>
      <w:r w:rsidRPr="00E7743F">
        <w:rPr>
          <w:rFonts w:ascii="Arial" w:hAnsi="Arial" w:cs="Arial"/>
          <w:spacing w:val="-5"/>
          <w:w w:val="105"/>
        </w:rPr>
        <w:t xml:space="preserve"> </w:t>
      </w:r>
      <w:r w:rsidRPr="00E7743F">
        <w:rPr>
          <w:rFonts w:ascii="Arial" w:hAnsi="Arial" w:cs="Arial"/>
          <w:w w:val="105"/>
        </w:rPr>
        <w:t>and</w:t>
      </w:r>
      <w:r w:rsidRPr="00E7743F">
        <w:rPr>
          <w:rFonts w:ascii="Arial" w:hAnsi="Arial" w:cs="Arial"/>
          <w:spacing w:val="-6"/>
          <w:w w:val="105"/>
        </w:rPr>
        <w:t xml:space="preserve"> </w:t>
      </w:r>
      <w:r w:rsidRPr="00E7743F">
        <w:rPr>
          <w:rFonts w:ascii="Arial" w:hAnsi="Arial" w:cs="Arial"/>
          <w:spacing w:val="-3"/>
          <w:w w:val="105"/>
        </w:rPr>
        <w:t>philosophical</w:t>
      </w:r>
      <w:r w:rsidRPr="00E7743F">
        <w:rPr>
          <w:rFonts w:ascii="Arial" w:hAnsi="Arial" w:cs="Arial"/>
          <w:spacing w:val="-6"/>
          <w:w w:val="105"/>
        </w:rPr>
        <w:t xml:space="preserve"> </w:t>
      </w:r>
      <w:r w:rsidRPr="00E7743F">
        <w:rPr>
          <w:rFonts w:ascii="Arial" w:hAnsi="Arial" w:cs="Arial"/>
          <w:spacing w:val="-3"/>
          <w:w w:val="105"/>
        </w:rPr>
        <w:t>traditions</w:t>
      </w:r>
      <w:r w:rsidRPr="00E7743F">
        <w:rPr>
          <w:rFonts w:ascii="Arial" w:hAnsi="Arial" w:cs="Arial"/>
          <w:spacing w:val="-5"/>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Asia</w:t>
      </w:r>
      <w:r w:rsidRPr="00E7743F">
        <w:rPr>
          <w:rFonts w:ascii="Arial" w:hAnsi="Arial" w:cs="Arial"/>
          <w:spacing w:val="-5"/>
          <w:w w:val="105"/>
        </w:rPr>
        <w:t xml:space="preserve"> </w:t>
      </w:r>
      <w:r w:rsidRPr="00E7743F">
        <w:rPr>
          <w:rFonts w:ascii="Arial" w:hAnsi="Arial" w:cs="Arial"/>
          <w:spacing w:val="-3"/>
          <w:w w:val="105"/>
        </w:rPr>
        <w:t>with</w:t>
      </w:r>
      <w:r w:rsidRPr="00E7743F">
        <w:rPr>
          <w:rFonts w:ascii="Arial" w:hAnsi="Arial" w:cs="Arial"/>
          <w:spacing w:val="-6"/>
          <w:w w:val="105"/>
        </w:rPr>
        <w:t xml:space="preserve"> </w:t>
      </w:r>
      <w:r w:rsidRPr="00E7743F">
        <w:rPr>
          <w:rFonts w:ascii="Arial" w:hAnsi="Arial" w:cs="Arial"/>
          <w:w w:val="105"/>
        </w:rPr>
        <w:t xml:space="preserve">special emphasis on Confucianism, Daoism, Shintoism, Buddhism, Sikhism, and Hinduism. </w:t>
      </w:r>
      <w:r w:rsidRPr="00E7743F">
        <w:rPr>
          <w:rFonts w:ascii="Arial" w:hAnsi="Arial" w:cs="Arial"/>
          <w:spacing w:val="-5"/>
          <w:w w:val="105"/>
        </w:rPr>
        <w:t xml:space="preserve">The </w:t>
      </w:r>
      <w:r w:rsidRPr="00E7743F">
        <w:rPr>
          <w:rFonts w:ascii="Arial" w:hAnsi="Arial" w:cs="Arial"/>
          <w:w w:val="105"/>
        </w:rPr>
        <w:t xml:space="preserve">course covers Japan, China, India, </w:t>
      </w:r>
      <w:r w:rsidRPr="00E7743F">
        <w:rPr>
          <w:rFonts w:ascii="Arial" w:hAnsi="Arial" w:cs="Arial"/>
          <w:spacing w:val="-4"/>
          <w:w w:val="105"/>
        </w:rPr>
        <w:t xml:space="preserve">Tibet, </w:t>
      </w:r>
      <w:r w:rsidRPr="00E7743F">
        <w:rPr>
          <w:rFonts w:ascii="Arial" w:hAnsi="Arial" w:cs="Arial"/>
          <w:w w:val="105"/>
        </w:rPr>
        <w:t xml:space="preserve">and other parts of Southeast Asia and East Asia. </w:t>
      </w:r>
      <w:r w:rsidRPr="00E7743F">
        <w:rPr>
          <w:rFonts w:ascii="Arial" w:hAnsi="Arial" w:cs="Arial"/>
          <w:spacing w:val="-4"/>
          <w:w w:val="105"/>
        </w:rPr>
        <w:t xml:space="preserve">For </w:t>
      </w:r>
      <w:r w:rsidRPr="00E7743F">
        <w:rPr>
          <w:rFonts w:ascii="Arial" w:hAnsi="Arial" w:cs="Arial"/>
          <w:w w:val="105"/>
        </w:rPr>
        <w:t xml:space="preserve">each of these traditions, we will consider its history and mythology, the great themes and ideas </w:t>
      </w:r>
      <w:r w:rsidRPr="00E7743F">
        <w:rPr>
          <w:rFonts w:ascii="Arial" w:hAnsi="Arial" w:cs="Arial"/>
          <w:spacing w:val="-4"/>
          <w:w w:val="105"/>
        </w:rPr>
        <w:t>which</w:t>
      </w:r>
      <w:r w:rsidRPr="00E7743F">
        <w:rPr>
          <w:rFonts w:ascii="Arial" w:hAnsi="Arial" w:cs="Arial"/>
          <w:spacing w:val="-11"/>
          <w:w w:val="105"/>
        </w:rPr>
        <w:t xml:space="preserve"> </w:t>
      </w:r>
      <w:r w:rsidRPr="00E7743F">
        <w:rPr>
          <w:rFonts w:ascii="Arial" w:hAnsi="Arial" w:cs="Arial"/>
          <w:w w:val="105"/>
        </w:rPr>
        <w:t>has</w:t>
      </w:r>
      <w:r w:rsidRPr="00E7743F">
        <w:rPr>
          <w:rFonts w:ascii="Arial" w:hAnsi="Arial" w:cs="Arial"/>
          <w:spacing w:val="-11"/>
          <w:w w:val="105"/>
        </w:rPr>
        <w:t xml:space="preserve"> </w:t>
      </w:r>
      <w:r w:rsidRPr="00E7743F">
        <w:rPr>
          <w:rFonts w:ascii="Arial" w:hAnsi="Arial" w:cs="Arial"/>
          <w:spacing w:val="-3"/>
          <w:w w:val="105"/>
        </w:rPr>
        <w:t>shaped</w:t>
      </w:r>
      <w:r w:rsidRPr="00E7743F">
        <w:rPr>
          <w:rFonts w:ascii="Arial" w:hAnsi="Arial" w:cs="Arial"/>
          <w:spacing w:val="-11"/>
          <w:w w:val="105"/>
        </w:rPr>
        <w:t xml:space="preserve"> </w:t>
      </w:r>
      <w:r w:rsidRPr="00E7743F">
        <w:rPr>
          <w:rFonts w:ascii="Arial" w:hAnsi="Arial" w:cs="Arial"/>
          <w:w w:val="105"/>
        </w:rPr>
        <w:t>the</w:t>
      </w:r>
      <w:r w:rsidRPr="00E7743F">
        <w:rPr>
          <w:rFonts w:ascii="Arial" w:hAnsi="Arial" w:cs="Arial"/>
          <w:spacing w:val="-11"/>
          <w:w w:val="105"/>
        </w:rPr>
        <w:t xml:space="preserve"> </w:t>
      </w:r>
      <w:r w:rsidRPr="00E7743F">
        <w:rPr>
          <w:rFonts w:ascii="Arial" w:hAnsi="Arial" w:cs="Arial"/>
          <w:spacing w:val="-3"/>
          <w:w w:val="105"/>
        </w:rPr>
        <w:t>worlds</w:t>
      </w:r>
      <w:r w:rsidRPr="00E7743F">
        <w:rPr>
          <w:rFonts w:ascii="Arial" w:hAnsi="Arial" w:cs="Arial"/>
          <w:spacing w:val="-11"/>
          <w:w w:val="105"/>
        </w:rPr>
        <w:t xml:space="preserve"> </w:t>
      </w:r>
      <w:r w:rsidRPr="00E7743F">
        <w:rPr>
          <w:rFonts w:ascii="Arial" w:hAnsi="Arial" w:cs="Arial"/>
          <w:w w:val="105"/>
        </w:rPr>
        <w:t>of</w:t>
      </w:r>
      <w:r w:rsidRPr="00E7743F">
        <w:rPr>
          <w:rFonts w:ascii="Arial" w:hAnsi="Arial" w:cs="Arial"/>
          <w:spacing w:val="-11"/>
          <w:w w:val="105"/>
        </w:rPr>
        <w:t xml:space="preserve"> </w:t>
      </w:r>
      <w:r w:rsidRPr="00E7743F">
        <w:rPr>
          <w:rFonts w:ascii="Arial" w:hAnsi="Arial" w:cs="Arial"/>
          <w:spacing w:val="-3"/>
          <w:w w:val="105"/>
        </w:rPr>
        <w:t>meaning</w:t>
      </w:r>
      <w:r w:rsidRPr="00E7743F">
        <w:rPr>
          <w:rFonts w:ascii="Arial" w:hAnsi="Arial" w:cs="Arial"/>
          <w:spacing w:val="-11"/>
          <w:w w:val="105"/>
        </w:rPr>
        <w:t xml:space="preserve"> </w:t>
      </w:r>
      <w:r w:rsidRPr="00E7743F">
        <w:rPr>
          <w:rFonts w:ascii="Arial" w:hAnsi="Arial" w:cs="Arial"/>
          <w:w w:val="105"/>
        </w:rPr>
        <w:t>for</w:t>
      </w:r>
      <w:r w:rsidRPr="00E7743F">
        <w:rPr>
          <w:rFonts w:ascii="Arial" w:hAnsi="Arial" w:cs="Arial"/>
          <w:spacing w:val="-11"/>
          <w:w w:val="105"/>
        </w:rPr>
        <w:t xml:space="preserve"> </w:t>
      </w:r>
      <w:r w:rsidRPr="00E7743F">
        <w:rPr>
          <w:rFonts w:ascii="Arial" w:hAnsi="Arial" w:cs="Arial"/>
          <w:w w:val="105"/>
        </w:rPr>
        <w:t>the</w:t>
      </w:r>
      <w:r w:rsidRPr="00E7743F">
        <w:rPr>
          <w:rFonts w:ascii="Arial" w:hAnsi="Arial" w:cs="Arial"/>
          <w:spacing w:val="-11"/>
          <w:w w:val="105"/>
        </w:rPr>
        <w:t xml:space="preserve"> </w:t>
      </w:r>
      <w:r w:rsidRPr="00E7743F">
        <w:rPr>
          <w:rFonts w:ascii="Arial" w:hAnsi="Arial" w:cs="Arial"/>
          <w:spacing w:val="-3"/>
          <w:w w:val="105"/>
        </w:rPr>
        <w:t>followers,</w:t>
      </w:r>
      <w:r w:rsidRPr="00E7743F">
        <w:rPr>
          <w:rFonts w:ascii="Arial" w:hAnsi="Arial" w:cs="Arial"/>
          <w:spacing w:val="-11"/>
          <w:w w:val="105"/>
        </w:rPr>
        <w:t xml:space="preserve"> </w:t>
      </w:r>
      <w:r w:rsidRPr="00E7743F">
        <w:rPr>
          <w:rFonts w:ascii="Arial" w:hAnsi="Arial" w:cs="Arial"/>
          <w:w w:val="105"/>
        </w:rPr>
        <w:t>and</w:t>
      </w:r>
      <w:r w:rsidRPr="00E7743F">
        <w:rPr>
          <w:rFonts w:ascii="Arial" w:hAnsi="Arial" w:cs="Arial"/>
          <w:spacing w:val="-11"/>
          <w:w w:val="105"/>
        </w:rPr>
        <w:t xml:space="preserve"> </w:t>
      </w:r>
      <w:r w:rsidRPr="00E7743F">
        <w:rPr>
          <w:rFonts w:ascii="Arial" w:hAnsi="Arial" w:cs="Arial"/>
          <w:w w:val="105"/>
        </w:rPr>
        <w:t>the</w:t>
      </w:r>
      <w:r w:rsidRPr="00E7743F">
        <w:rPr>
          <w:rFonts w:ascii="Arial" w:hAnsi="Arial" w:cs="Arial"/>
          <w:spacing w:val="-11"/>
          <w:w w:val="105"/>
        </w:rPr>
        <w:t xml:space="preserve"> </w:t>
      </w:r>
      <w:r w:rsidRPr="00E7743F">
        <w:rPr>
          <w:rFonts w:ascii="Arial" w:hAnsi="Arial" w:cs="Arial"/>
          <w:spacing w:val="-5"/>
          <w:w w:val="105"/>
        </w:rPr>
        <w:t xml:space="preserve">ways </w:t>
      </w:r>
      <w:r w:rsidRPr="00E7743F">
        <w:rPr>
          <w:rFonts w:ascii="Arial" w:hAnsi="Arial" w:cs="Arial"/>
          <w:w w:val="105"/>
        </w:rPr>
        <w:t xml:space="preserve">of worshiping and achieving the good life, individually and </w:t>
      </w:r>
      <w:r w:rsidRPr="00E7743F">
        <w:rPr>
          <w:rFonts w:ascii="Arial" w:hAnsi="Arial" w:cs="Arial"/>
          <w:spacing w:val="-3"/>
          <w:w w:val="105"/>
        </w:rPr>
        <w:t xml:space="preserve">socially. </w:t>
      </w:r>
      <w:r w:rsidRPr="00E7743F">
        <w:rPr>
          <w:rFonts w:ascii="Arial" w:hAnsi="Arial" w:cs="Arial"/>
          <w:w w:val="105"/>
        </w:rPr>
        <w:t xml:space="preserve">Also listed as RE 570 but creditable only in field for </w:t>
      </w:r>
      <w:r w:rsidRPr="00E7743F">
        <w:rPr>
          <w:rFonts w:ascii="Arial" w:hAnsi="Arial" w:cs="Arial"/>
          <w:spacing w:val="-3"/>
          <w:w w:val="105"/>
        </w:rPr>
        <w:t>which</w:t>
      </w:r>
      <w:r w:rsidRPr="00E7743F">
        <w:rPr>
          <w:rFonts w:ascii="Arial" w:hAnsi="Arial" w:cs="Arial"/>
          <w:spacing w:val="6"/>
          <w:w w:val="105"/>
        </w:rPr>
        <w:t xml:space="preserve"> </w:t>
      </w:r>
      <w:r w:rsidRPr="00E7743F">
        <w:rPr>
          <w:rFonts w:ascii="Arial" w:hAnsi="Arial" w:cs="Arial"/>
          <w:w w:val="105"/>
        </w:rPr>
        <w:t>registered.</w:t>
      </w:r>
    </w:p>
    <w:p w14:paraId="6A679977" w14:textId="77777777" w:rsidR="005B15E8" w:rsidRPr="00E7743F" w:rsidRDefault="005B15E8" w:rsidP="00590F89">
      <w:pPr>
        <w:tabs>
          <w:tab w:val="left" w:pos="1199"/>
        </w:tabs>
        <w:spacing w:line="240"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576.</w:t>
      </w:r>
      <w:r w:rsidRPr="00E7743F">
        <w:rPr>
          <w:rFonts w:ascii="Arial" w:hAnsi="Arial" w:cs="Arial"/>
          <w:w w:val="105"/>
          <w:sz w:val="20"/>
          <w:szCs w:val="20"/>
        </w:rPr>
        <w:tab/>
      </w:r>
      <w:r w:rsidRPr="00E7743F">
        <w:rPr>
          <w:rFonts w:ascii="Arial" w:hAnsi="Arial" w:cs="Arial"/>
          <w:b/>
          <w:w w:val="105"/>
          <w:sz w:val="20"/>
          <w:szCs w:val="20"/>
        </w:rPr>
        <w:t xml:space="preserve">Oral </w:t>
      </w:r>
      <w:r w:rsidRPr="00E7743F">
        <w:rPr>
          <w:rFonts w:ascii="Arial" w:hAnsi="Arial" w:cs="Arial"/>
          <w:b/>
          <w:spacing w:val="-3"/>
          <w:w w:val="105"/>
          <w:sz w:val="20"/>
          <w:szCs w:val="20"/>
        </w:rPr>
        <w:t xml:space="preserve">History. </w:t>
      </w:r>
      <w:r w:rsidRPr="00E7743F">
        <w:rPr>
          <w:rFonts w:ascii="Arial" w:hAnsi="Arial" w:cs="Arial"/>
          <w:w w:val="105"/>
          <w:sz w:val="20"/>
          <w:szCs w:val="20"/>
        </w:rPr>
        <w:t>3 semester</w:t>
      </w:r>
      <w:r w:rsidRPr="00E7743F">
        <w:rPr>
          <w:rFonts w:ascii="Arial" w:hAnsi="Arial" w:cs="Arial"/>
          <w:spacing w:val="19"/>
          <w:w w:val="105"/>
          <w:sz w:val="20"/>
          <w:szCs w:val="20"/>
        </w:rPr>
        <w:t xml:space="preserve"> </w:t>
      </w:r>
      <w:r w:rsidRPr="00E7743F">
        <w:rPr>
          <w:rFonts w:ascii="Arial" w:hAnsi="Arial" w:cs="Arial"/>
          <w:w w:val="105"/>
          <w:sz w:val="20"/>
          <w:szCs w:val="20"/>
        </w:rPr>
        <w:t>hours.</w:t>
      </w:r>
    </w:p>
    <w:p w14:paraId="23776AE2" w14:textId="77777777" w:rsidR="005B15E8" w:rsidRPr="00E7743F" w:rsidRDefault="005B15E8" w:rsidP="003C690B">
      <w:pPr>
        <w:pStyle w:val="BodyText"/>
        <w:spacing w:before="0" w:line="232" w:lineRule="auto"/>
        <w:ind w:right="0"/>
        <w:rPr>
          <w:rFonts w:ascii="Arial" w:hAnsi="Arial" w:cs="Arial"/>
        </w:rPr>
      </w:pPr>
      <w:r w:rsidRPr="00E7743F">
        <w:rPr>
          <w:rFonts w:ascii="Arial" w:hAnsi="Arial" w:cs="Arial"/>
          <w:w w:val="105"/>
        </w:rPr>
        <w:t>Exposes</w:t>
      </w:r>
      <w:r w:rsidRPr="00E7743F">
        <w:rPr>
          <w:rFonts w:ascii="Arial" w:hAnsi="Arial" w:cs="Arial"/>
          <w:spacing w:val="-12"/>
          <w:w w:val="105"/>
        </w:rPr>
        <w:t xml:space="preserve"> </w:t>
      </w:r>
      <w:r w:rsidRPr="00E7743F">
        <w:rPr>
          <w:rFonts w:ascii="Arial" w:hAnsi="Arial" w:cs="Arial"/>
          <w:w w:val="105"/>
        </w:rPr>
        <w:t>students</w:t>
      </w:r>
      <w:r w:rsidRPr="00E7743F">
        <w:rPr>
          <w:rFonts w:ascii="Arial" w:hAnsi="Arial" w:cs="Arial"/>
          <w:spacing w:val="-12"/>
          <w:w w:val="105"/>
        </w:rPr>
        <w:t xml:space="preserve"> </w:t>
      </w:r>
      <w:r w:rsidRPr="00E7743F">
        <w:rPr>
          <w:rFonts w:ascii="Arial" w:hAnsi="Arial" w:cs="Arial"/>
          <w:w w:val="105"/>
        </w:rPr>
        <w:t>to</w:t>
      </w:r>
      <w:r w:rsidRPr="00E7743F">
        <w:rPr>
          <w:rFonts w:ascii="Arial" w:hAnsi="Arial" w:cs="Arial"/>
          <w:spacing w:val="-12"/>
          <w:w w:val="105"/>
        </w:rPr>
        <w:t xml:space="preserve"> </w:t>
      </w:r>
      <w:r w:rsidRPr="00E7743F">
        <w:rPr>
          <w:rFonts w:ascii="Arial" w:hAnsi="Arial" w:cs="Arial"/>
          <w:w w:val="105"/>
        </w:rPr>
        <w:t>the</w:t>
      </w:r>
      <w:r w:rsidRPr="00E7743F">
        <w:rPr>
          <w:rFonts w:ascii="Arial" w:hAnsi="Arial" w:cs="Arial"/>
          <w:spacing w:val="-12"/>
          <w:w w:val="105"/>
        </w:rPr>
        <w:t xml:space="preserve"> </w:t>
      </w:r>
      <w:r w:rsidRPr="00E7743F">
        <w:rPr>
          <w:rFonts w:ascii="Arial" w:hAnsi="Arial" w:cs="Arial"/>
          <w:w w:val="105"/>
        </w:rPr>
        <w:t>use</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oral</w:t>
      </w:r>
      <w:r w:rsidRPr="00E7743F">
        <w:rPr>
          <w:rFonts w:ascii="Arial" w:hAnsi="Arial" w:cs="Arial"/>
          <w:spacing w:val="-12"/>
          <w:w w:val="105"/>
        </w:rPr>
        <w:t xml:space="preserve"> </w:t>
      </w:r>
      <w:r w:rsidRPr="00E7743F">
        <w:rPr>
          <w:rFonts w:ascii="Arial" w:hAnsi="Arial" w:cs="Arial"/>
          <w:w w:val="105"/>
        </w:rPr>
        <w:t>history</w:t>
      </w:r>
      <w:r w:rsidRPr="00E7743F">
        <w:rPr>
          <w:rFonts w:ascii="Arial" w:hAnsi="Arial" w:cs="Arial"/>
          <w:spacing w:val="-12"/>
          <w:w w:val="105"/>
        </w:rPr>
        <w:t xml:space="preserve"> </w:t>
      </w:r>
      <w:r w:rsidRPr="00E7743F">
        <w:rPr>
          <w:rFonts w:ascii="Arial" w:hAnsi="Arial" w:cs="Arial"/>
          <w:w w:val="105"/>
        </w:rPr>
        <w:t>as</w:t>
      </w:r>
      <w:r w:rsidRPr="00E7743F">
        <w:rPr>
          <w:rFonts w:ascii="Arial" w:hAnsi="Arial" w:cs="Arial"/>
          <w:spacing w:val="-12"/>
          <w:w w:val="105"/>
        </w:rPr>
        <w:t xml:space="preserve"> </w:t>
      </w:r>
      <w:r w:rsidRPr="00E7743F">
        <w:rPr>
          <w:rFonts w:ascii="Arial" w:hAnsi="Arial" w:cs="Arial"/>
          <w:w w:val="105"/>
        </w:rPr>
        <w:t>a</w:t>
      </w:r>
      <w:r w:rsidRPr="00E7743F">
        <w:rPr>
          <w:rFonts w:ascii="Arial" w:hAnsi="Arial" w:cs="Arial"/>
          <w:spacing w:val="-12"/>
          <w:w w:val="105"/>
        </w:rPr>
        <w:t xml:space="preserve"> </w:t>
      </w:r>
      <w:r w:rsidRPr="00E7743F">
        <w:rPr>
          <w:rFonts w:ascii="Arial" w:hAnsi="Arial" w:cs="Arial"/>
          <w:w w:val="105"/>
        </w:rPr>
        <w:t>research</w:t>
      </w:r>
      <w:r w:rsidRPr="00E7743F">
        <w:rPr>
          <w:rFonts w:ascii="Arial" w:hAnsi="Arial" w:cs="Arial"/>
          <w:spacing w:val="-12"/>
          <w:w w:val="105"/>
        </w:rPr>
        <w:t xml:space="preserve"> </w:t>
      </w:r>
      <w:r w:rsidRPr="00E7743F">
        <w:rPr>
          <w:rFonts w:ascii="Arial" w:hAnsi="Arial" w:cs="Arial"/>
          <w:w w:val="105"/>
        </w:rPr>
        <w:t>technique and provides experience in conducting professionally acceptable oral history</w:t>
      </w:r>
      <w:r w:rsidRPr="00E7743F">
        <w:rPr>
          <w:rFonts w:ascii="Arial" w:hAnsi="Arial" w:cs="Arial"/>
          <w:spacing w:val="-21"/>
          <w:w w:val="105"/>
        </w:rPr>
        <w:t xml:space="preserve"> </w:t>
      </w:r>
      <w:r w:rsidRPr="00E7743F">
        <w:rPr>
          <w:rFonts w:ascii="Arial" w:hAnsi="Arial" w:cs="Arial"/>
          <w:w w:val="105"/>
        </w:rPr>
        <w:t>interviews.</w:t>
      </w:r>
    </w:p>
    <w:p w14:paraId="374C3539" w14:textId="77777777" w:rsidR="005B15E8" w:rsidRPr="00E7743F" w:rsidRDefault="005B15E8" w:rsidP="00590F89">
      <w:pPr>
        <w:tabs>
          <w:tab w:val="left" w:pos="1199"/>
        </w:tabs>
        <w:spacing w:line="240"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579.</w:t>
      </w:r>
      <w:r w:rsidRPr="00E7743F">
        <w:rPr>
          <w:rFonts w:ascii="Arial" w:hAnsi="Arial" w:cs="Arial"/>
          <w:w w:val="105"/>
          <w:sz w:val="20"/>
          <w:szCs w:val="20"/>
        </w:rPr>
        <w:tab/>
      </w:r>
      <w:r w:rsidRPr="00E7743F">
        <w:rPr>
          <w:rFonts w:ascii="Arial" w:hAnsi="Arial" w:cs="Arial"/>
          <w:b/>
          <w:w w:val="105"/>
          <w:sz w:val="20"/>
          <w:szCs w:val="20"/>
        </w:rPr>
        <w:t xml:space="preserve">History of Religion in the United States. </w:t>
      </w:r>
      <w:r w:rsidRPr="00E7743F">
        <w:rPr>
          <w:rFonts w:ascii="Arial" w:hAnsi="Arial" w:cs="Arial"/>
          <w:w w:val="105"/>
          <w:sz w:val="20"/>
          <w:szCs w:val="20"/>
        </w:rPr>
        <w:t>3 semester</w:t>
      </w:r>
      <w:r w:rsidRPr="00E7743F">
        <w:rPr>
          <w:rFonts w:ascii="Arial" w:hAnsi="Arial" w:cs="Arial"/>
          <w:spacing w:val="-18"/>
          <w:w w:val="105"/>
          <w:sz w:val="20"/>
          <w:szCs w:val="20"/>
        </w:rPr>
        <w:t xml:space="preserve"> </w:t>
      </w:r>
      <w:r w:rsidRPr="00E7743F">
        <w:rPr>
          <w:rFonts w:ascii="Arial" w:hAnsi="Arial" w:cs="Arial"/>
          <w:w w:val="105"/>
          <w:sz w:val="20"/>
          <w:szCs w:val="20"/>
        </w:rPr>
        <w:t>hours.</w:t>
      </w:r>
    </w:p>
    <w:p w14:paraId="01A28C60" w14:textId="77777777" w:rsidR="005B15E8" w:rsidRPr="00E7743F" w:rsidRDefault="005B15E8" w:rsidP="003C690B">
      <w:pPr>
        <w:pStyle w:val="BodyText"/>
        <w:spacing w:before="0" w:line="232" w:lineRule="auto"/>
        <w:ind w:right="0"/>
        <w:rPr>
          <w:rFonts w:ascii="Arial" w:hAnsi="Arial" w:cs="Arial"/>
        </w:rPr>
      </w:pPr>
      <w:r w:rsidRPr="00E7743F">
        <w:rPr>
          <w:rFonts w:ascii="Arial" w:hAnsi="Arial" w:cs="Arial"/>
          <w:w w:val="105"/>
        </w:rPr>
        <w:t>A nonsectarian study of religion in United States history from the 17th century to the 21st, including, but not limited to, origins, revivalism, Catholicism, the rise of denominationalism in American Protestantism, civil religion, and the emergence of the holiness and charismatic movements.</w:t>
      </w:r>
    </w:p>
    <w:p w14:paraId="53EFE8FC" w14:textId="77777777" w:rsidR="005B15E8" w:rsidRPr="00E7743F" w:rsidRDefault="005B15E8" w:rsidP="00590F89">
      <w:pPr>
        <w:tabs>
          <w:tab w:val="left" w:pos="1199"/>
        </w:tabs>
        <w:spacing w:line="240"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580.</w:t>
      </w:r>
      <w:r w:rsidRPr="00E7743F">
        <w:rPr>
          <w:rFonts w:ascii="Arial" w:hAnsi="Arial" w:cs="Arial"/>
          <w:w w:val="105"/>
          <w:sz w:val="20"/>
          <w:szCs w:val="20"/>
        </w:rPr>
        <w:tab/>
      </w:r>
      <w:r w:rsidRPr="00E7743F">
        <w:rPr>
          <w:rFonts w:ascii="Arial" w:hAnsi="Arial" w:cs="Arial"/>
          <w:b/>
          <w:w w:val="105"/>
          <w:sz w:val="20"/>
          <w:szCs w:val="20"/>
        </w:rPr>
        <w:t xml:space="preserve">Digital </w:t>
      </w:r>
      <w:r w:rsidRPr="00E7743F">
        <w:rPr>
          <w:rFonts w:ascii="Arial" w:hAnsi="Arial" w:cs="Arial"/>
          <w:b/>
          <w:spacing w:val="-3"/>
          <w:w w:val="105"/>
          <w:sz w:val="20"/>
          <w:szCs w:val="20"/>
        </w:rPr>
        <w:t xml:space="preserve">History. </w:t>
      </w:r>
      <w:r w:rsidRPr="00E7743F">
        <w:rPr>
          <w:rFonts w:ascii="Arial" w:hAnsi="Arial" w:cs="Arial"/>
          <w:w w:val="105"/>
          <w:sz w:val="20"/>
          <w:szCs w:val="20"/>
        </w:rPr>
        <w:t>3 semester</w:t>
      </w:r>
      <w:r w:rsidRPr="00E7743F">
        <w:rPr>
          <w:rFonts w:ascii="Arial" w:hAnsi="Arial" w:cs="Arial"/>
          <w:spacing w:val="20"/>
          <w:w w:val="105"/>
          <w:sz w:val="20"/>
          <w:szCs w:val="20"/>
        </w:rPr>
        <w:t xml:space="preserve"> </w:t>
      </w:r>
      <w:r w:rsidRPr="00E7743F">
        <w:rPr>
          <w:rFonts w:ascii="Arial" w:hAnsi="Arial" w:cs="Arial"/>
          <w:w w:val="105"/>
          <w:sz w:val="20"/>
          <w:szCs w:val="20"/>
        </w:rPr>
        <w:t>hours.</w:t>
      </w:r>
    </w:p>
    <w:p w14:paraId="35C9E889" w14:textId="77777777" w:rsidR="005B15E8" w:rsidRPr="00E7743F" w:rsidRDefault="005B15E8" w:rsidP="003C690B">
      <w:pPr>
        <w:pStyle w:val="BodyText"/>
        <w:spacing w:before="0" w:line="232" w:lineRule="auto"/>
        <w:ind w:right="0"/>
        <w:rPr>
          <w:rFonts w:ascii="Arial" w:hAnsi="Arial" w:cs="Arial"/>
        </w:rPr>
      </w:pPr>
      <w:r w:rsidRPr="00E7743F">
        <w:rPr>
          <w:rFonts w:ascii="Arial" w:hAnsi="Arial" w:cs="Arial"/>
          <w:w w:val="105"/>
        </w:rPr>
        <w:t>The current and potential impact of digital media on the theory and practice of history. Explores a range of production of new media history resources, including both practical work on project management and design.</w:t>
      </w:r>
    </w:p>
    <w:p w14:paraId="1DEA9EAC" w14:textId="645FDD62" w:rsidR="005B15E8" w:rsidRPr="00E7743F" w:rsidRDefault="00590F89" w:rsidP="003C690B">
      <w:pPr>
        <w:pStyle w:val="BodyText"/>
        <w:tabs>
          <w:tab w:val="left" w:pos="1199"/>
        </w:tabs>
        <w:spacing w:before="0" w:line="236" w:lineRule="exact"/>
        <w:ind w:left="0" w:right="0" w:firstLine="0"/>
        <w:rPr>
          <w:rFonts w:ascii="Arial" w:hAnsi="Arial" w:cs="Arial"/>
          <w:w w:val="110"/>
        </w:rPr>
      </w:pPr>
      <w:r>
        <w:rPr>
          <w:rFonts w:ascii="Arial" w:hAnsi="Arial" w:cs="Arial"/>
          <w:w w:val="105"/>
        </w:rPr>
        <w:t xml:space="preserve"> </w:t>
      </w:r>
      <w:r w:rsidR="005B15E8" w:rsidRPr="00E7743F">
        <w:rPr>
          <w:rFonts w:ascii="Arial" w:hAnsi="Arial" w:cs="Arial"/>
          <w:w w:val="105"/>
        </w:rPr>
        <w:t>HI</w:t>
      </w:r>
      <w:r w:rsidR="005B15E8" w:rsidRPr="00E7743F">
        <w:rPr>
          <w:rFonts w:ascii="Arial" w:hAnsi="Arial" w:cs="Arial"/>
          <w:spacing w:val="20"/>
          <w:w w:val="105"/>
        </w:rPr>
        <w:t xml:space="preserve"> </w:t>
      </w:r>
      <w:r w:rsidR="005B15E8" w:rsidRPr="00E7743F">
        <w:rPr>
          <w:rFonts w:ascii="Arial" w:hAnsi="Arial" w:cs="Arial"/>
          <w:w w:val="105"/>
        </w:rPr>
        <w:t>584.</w:t>
      </w:r>
      <w:r w:rsidR="005B15E8" w:rsidRPr="00E7743F">
        <w:rPr>
          <w:rFonts w:ascii="Arial" w:hAnsi="Arial" w:cs="Arial"/>
          <w:w w:val="105"/>
        </w:rPr>
        <w:tab/>
      </w:r>
      <w:r w:rsidR="005B15E8" w:rsidRPr="00E7743F">
        <w:rPr>
          <w:rFonts w:ascii="Arial" w:hAnsi="Arial" w:cs="Arial"/>
          <w:b/>
          <w:w w:val="105"/>
        </w:rPr>
        <w:t>Philosophical</w:t>
      </w:r>
      <w:r w:rsidR="005B15E8" w:rsidRPr="00E7743F">
        <w:rPr>
          <w:rFonts w:ascii="Arial" w:hAnsi="Arial" w:cs="Arial"/>
          <w:b/>
          <w:spacing w:val="-6"/>
          <w:w w:val="105"/>
        </w:rPr>
        <w:t xml:space="preserve"> </w:t>
      </w:r>
      <w:r w:rsidR="005B15E8" w:rsidRPr="00E7743F">
        <w:rPr>
          <w:rFonts w:ascii="Arial" w:hAnsi="Arial" w:cs="Arial"/>
          <w:b/>
          <w:w w:val="105"/>
        </w:rPr>
        <w:t>Borderlands</w:t>
      </w:r>
      <w:r w:rsidR="005B15E8" w:rsidRPr="00E7743F">
        <w:rPr>
          <w:rFonts w:ascii="Arial" w:hAnsi="Arial" w:cs="Arial"/>
          <w:b/>
          <w:spacing w:val="-6"/>
          <w:w w:val="105"/>
        </w:rPr>
        <w:t xml:space="preserve"> </w:t>
      </w:r>
      <w:r w:rsidR="005B15E8" w:rsidRPr="00E7743F">
        <w:rPr>
          <w:rFonts w:ascii="Arial" w:hAnsi="Arial" w:cs="Arial"/>
          <w:b/>
          <w:w w:val="105"/>
        </w:rPr>
        <w:t>of</w:t>
      </w:r>
      <w:r w:rsidR="005B15E8" w:rsidRPr="00E7743F">
        <w:rPr>
          <w:rFonts w:ascii="Arial" w:hAnsi="Arial" w:cs="Arial"/>
          <w:b/>
          <w:spacing w:val="-6"/>
          <w:w w:val="105"/>
        </w:rPr>
        <w:t xml:space="preserve"> </w:t>
      </w:r>
      <w:r w:rsidR="005B15E8" w:rsidRPr="00E7743F">
        <w:rPr>
          <w:rFonts w:ascii="Arial" w:hAnsi="Arial" w:cs="Arial"/>
          <w:b/>
          <w:w w:val="105"/>
        </w:rPr>
        <w:t>Science</w:t>
      </w:r>
      <w:r w:rsidR="005B15E8" w:rsidRPr="00E7743F">
        <w:rPr>
          <w:rFonts w:ascii="Arial" w:hAnsi="Arial" w:cs="Arial"/>
          <w:b/>
          <w:spacing w:val="-6"/>
          <w:w w:val="105"/>
        </w:rPr>
        <w:t xml:space="preserve"> </w:t>
      </w:r>
      <w:r w:rsidR="005B15E8" w:rsidRPr="00E7743F">
        <w:rPr>
          <w:rFonts w:ascii="Arial" w:hAnsi="Arial" w:cs="Arial"/>
          <w:b/>
          <w:w w:val="105"/>
        </w:rPr>
        <w:t>and</w:t>
      </w:r>
      <w:r w:rsidR="005B15E8" w:rsidRPr="00E7743F">
        <w:rPr>
          <w:rFonts w:ascii="Arial" w:hAnsi="Arial" w:cs="Arial"/>
          <w:b/>
          <w:spacing w:val="-6"/>
          <w:w w:val="105"/>
        </w:rPr>
        <w:t xml:space="preserve"> </w:t>
      </w:r>
      <w:r w:rsidR="005B15E8" w:rsidRPr="00E7743F">
        <w:rPr>
          <w:rFonts w:ascii="Arial" w:hAnsi="Arial" w:cs="Arial"/>
          <w:b/>
          <w:w w:val="105"/>
        </w:rPr>
        <w:t>Religion.</w:t>
      </w:r>
      <w:r w:rsidR="005B15E8" w:rsidRPr="00E7743F">
        <w:rPr>
          <w:rFonts w:ascii="Arial" w:hAnsi="Arial" w:cs="Arial"/>
          <w:b/>
          <w:spacing w:val="-6"/>
          <w:w w:val="105"/>
        </w:rPr>
        <w:t xml:space="preserve"> </w:t>
      </w:r>
      <w:r w:rsidR="005B15E8" w:rsidRPr="00E7743F">
        <w:rPr>
          <w:rFonts w:ascii="Arial" w:hAnsi="Arial" w:cs="Arial"/>
          <w:w w:val="105"/>
        </w:rPr>
        <w:t>3</w:t>
      </w:r>
      <w:r w:rsidR="005B15E8" w:rsidRPr="00E7743F">
        <w:rPr>
          <w:rFonts w:ascii="Arial" w:hAnsi="Arial" w:cs="Arial"/>
          <w:spacing w:val="-6"/>
          <w:w w:val="105"/>
        </w:rPr>
        <w:t xml:space="preserve"> </w:t>
      </w:r>
      <w:r w:rsidR="005B15E8" w:rsidRPr="00E7743F">
        <w:rPr>
          <w:rFonts w:ascii="Arial" w:hAnsi="Arial" w:cs="Arial"/>
          <w:w w:val="105"/>
        </w:rPr>
        <w:t>semester</w:t>
      </w:r>
      <w:r w:rsidR="005B15E8" w:rsidRPr="00E7743F">
        <w:rPr>
          <w:rFonts w:ascii="Arial" w:hAnsi="Arial" w:cs="Arial"/>
          <w:spacing w:val="-6"/>
          <w:w w:val="105"/>
        </w:rPr>
        <w:t xml:space="preserve"> </w:t>
      </w:r>
      <w:r w:rsidR="005B15E8" w:rsidRPr="00E7743F">
        <w:rPr>
          <w:rFonts w:ascii="Arial" w:hAnsi="Arial" w:cs="Arial"/>
          <w:w w:val="105"/>
        </w:rPr>
        <w:t>hours.</w:t>
      </w:r>
    </w:p>
    <w:p w14:paraId="152CCA60" w14:textId="41A4A9CC" w:rsidR="00590F89" w:rsidRPr="00222FB3" w:rsidRDefault="005B15E8" w:rsidP="00222FB3">
      <w:pPr>
        <w:pStyle w:val="BodyText"/>
        <w:tabs>
          <w:tab w:val="left" w:pos="1199"/>
        </w:tabs>
        <w:spacing w:before="0" w:line="236" w:lineRule="exact"/>
        <w:ind w:left="1080" w:right="0"/>
        <w:rPr>
          <w:rFonts w:ascii="Arial" w:hAnsi="Arial" w:cs="Arial"/>
          <w:w w:val="105"/>
        </w:rPr>
      </w:pPr>
      <w:r w:rsidRPr="00E7743F">
        <w:rPr>
          <w:rFonts w:ascii="Arial" w:hAnsi="Arial" w:cs="Arial"/>
          <w:w w:val="105"/>
        </w:rPr>
        <w:t>An interdisciplinary course concerning</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2"/>
          <w:w w:val="105"/>
        </w:rPr>
        <w:t xml:space="preserve"> </w:t>
      </w:r>
      <w:r w:rsidRPr="00E7743F">
        <w:rPr>
          <w:rFonts w:ascii="Arial" w:hAnsi="Arial" w:cs="Arial"/>
          <w:w w:val="105"/>
        </w:rPr>
        <w:t>“Demarcation Question”—</w:t>
      </w:r>
      <w:r w:rsidRPr="00E7743F">
        <w:rPr>
          <w:rFonts w:ascii="Arial" w:hAnsi="Arial" w:cs="Arial"/>
          <w:spacing w:val="-4"/>
          <w:w w:val="105"/>
        </w:rPr>
        <w:t xml:space="preserve"> </w:t>
      </w:r>
      <w:r w:rsidRPr="00E7743F">
        <w:rPr>
          <w:rFonts w:ascii="Arial" w:hAnsi="Arial" w:cs="Arial"/>
          <w:w w:val="105"/>
        </w:rPr>
        <w:t>where</w:t>
      </w:r>
      <w:r w:rsidRPr="00E7743F">
        <w:rPr>
          <w:rFonts w:ascii="Arial" w:hAnsi="Arial" w:cs="Arial"/>
          <w:spacing w:val="-4"/>
          <w:w w:val="105"/>
        </w:rPr>
        <w:t xml:space="preserve"> </w:t>
      </w:r>
      <w:r w:rsidRPr="00E7743F">
        <w:rPr>
          <w:rFonts w:ascii="Arial" w:hAnsi="Arial" w:cs="Arial"/>
          <w:w w:val="105"/>
        </w:rPr>
        <w:t>do</w:t>
      </w:r>
      <w:r w:rsidRPr="00E7743F">
        <w:rPr>
          <w:rFonts w:ascii="Arial" w:hAnsi="Arial" w:cs="Arial"/>
          <w:spacing w:val="-4"/>
          <w:w w:val="105"/>
        </w:rPr>
        <w:t xml:space="preserve"> </w:t>
      </w:r>
      <w:r w:rsidRPr="00E7743F">
        <w:rPr>
          <w:rFonts w:ascii="Arial" w:hAnsi="Arial" w:cs="Arial"/>
          <w:w w:val="105"/>
        </w:rPr>
        <w:t>the</w:t>
      </w:r>
      <w:r w:rsidRPr="00E7743F">
        <w:rPr>
          <w:rFonts w:ascii="Arial" w:hAnsi="Arial" w:cs="Arial"/>
          <w:spacing w:val="-4"/>
          <w:w w:val="105"/>
        </w:rPr>
        <w:t xml:space="preserve"> </w:t>
      </w:r>
      <w:r w:rsidRPr="00E7743F">
        <w:rPr>
          <w:rFonts w:ascii="Arial" w:hAnsi="Arial" w:cs="Arial"/>
          <w:w w:val="105"/>
        </w:rPr>
        <w:t>borders</w:t>
      </w:r>
      <w:r w:rsidRPr="00E7743F">
        <w:rPr>
          <w:rFonts w:ascii="Arial" w:hAnsi="Arial" w:cs="Arial"/>
          <w:spacing w:val="-4"/>
          <w:w w:val="105"/>
        </w:rPr>
        <w:t xml:space="preserve"> </w:t>
      </w:r>
      <w:r w:rsidRPr="00E7743F">
        <w:rPr>
          <w:rFonts w:ascii="Arial" w:hAnsi="Arial" w:cs="Arial"/>
          <w:w w:val="105"/>
        </w:rPr>
        <w:t>of</w:t>
      </w:r>
      <w:r w:rsidRPr="00E7743F">
        <w:rPr>
          <w:rFonts w:ascii="Arial" w:hAnsi="Arial" w:cs="Arial"/>
          <w:spacing w:val="-4"/>
          <w:w w:val="105"/>
        </w:rPr>
        <w:t xml:space="preserve"> </w:t>
      </w:r>
      <w:r w:rsidRPr="00E7743F">
        <w:rPr>
          <w:rFonts w:ascii="Arial" w:hAnsi="Arial" w:cs="Arial"/>
          <w:w w:val="105"/>
        </w:rPr>
        <w:t>science</w:t>
      </w:r>
      <w:r w:rsidRPr="00E7743F">
        <w:rPr>
          <w:rFonts w:ascii="Arial" w:hAnsi="Arial" w:cs="Arial"/>
          <w:spacing w:val="-4"/>
          <w:w w:val="105"/>
        </w:rPr>
        <w:t xml:space="preserve"> </w:t>
      </w:r>
      <w:r w:rsidRPr="00E7743F">
        <w:rPr>
          <w:rFonts w:ascii="Arial" w:hAnsi="Arial" w:cs="Arial"/>
          <w:w w:val="105"/>
        </w:rPr>
        <w:t>end</w:t>
      </w:r>
      <w:r w:rsidRPr="00E7743F">
        <w:rPr>
          <w:rFonts w:ascii="Arial" w:hAnsi="Arial" w:cs="Arial"/>
          <w:spacing w:val="-4"/>
          <w:w w:val="105"/>
        </w:rPr>
        <w:t xml:space="preserve"> </w:t>
      </w:r>
      <w:r w:rsidRPr="00E7743F">
        <w:rPr>
          <w:rFonts w:ascii="Arial" w:hAnsi="Arial" w:cs="Arial"/>
          <w:w w:val="105"/>
        </w:rPr>
        <w:t>and</w:t>
      </w:r>
      <w:r w:rsidRPr="00E7743F">
        <w:rPr>
          <w:rFonts w:ascii="Arial" w:hAnsi="Arial" w:cs="Arial"/>
          <w:spacing w:val="-4"/>
          <w:w w:val="105"/>
        </w:rPr>
        <w:t xml:space="preserve"> </w:t>
      </w:r>
      <w:r w:rsidRPr="00E7743F">
        <w:rPr>
          <w:rFonts w:ascii="Arial" w:hAnsi="Arial" w:cs="Arial"/>
          <w:w w:val="105"/>
        </w:rPr>
        <w:t>religion</w:t>
      </w:r>
      <w:r w:rsidRPr="00E7743F">
        <w:rPr>
          <w:rFonts w:ascii="Arial" w:hAnsi="Arial" w:cs="Arial"/>
          <w:spacing w:val="-4"/>
          <w:w w:val="105"/>
        </w:rPr>
        <w:t xml:space="preserve"> </w:t>
      </w:r>
      <w:r w:rsidRPr="00E7743F">
        <w:rPr>
          <w:rFonts w:ascii="Arial" w:hAnsi="Arial" w:cs="Arial"/>
          <w:w w:val="105"/>
        </w:rPr>
        <w:t>begin?</w:t>
      </w:r>
      <w:r w:rsidRPr="00E7743F">
        <w:rPr>
          <w:rFonts w:ascii="Arial" w:hAnsi="Arial" w:cs="Arial"/>
          <w:w w:val="83"/>
        </w:rPr>
        <w:t xml:space="preserve"> </w:t>
      </w:r>
      <w:r w:rsidRPr="00E7743F">
        <w:rPr>
          <w:rFonts w:ascii="Arial" w:hAnsi="Arial" w:cs="Arial"/>
          <w:w w:val="105"/>
        </w:rPr>
        <w:t>Both critical reasoning and historical analysis of those areas</w:t>
      </w:r>
      <w:r w:rsidRPr="00E7743F">
        <w:rPr>
          <w:rFonts w:ascii="Arial" w:hAnsi="Arial" w:cs="Arial"/>
          <w:spacing w:val="-5"/>
          <w:w w:val="105"/>
        </w:rPr>
        <w:t xml:space="preserve"> </w:t>
      </w:r>
      <w:r w:rsidRPr="00E7743F">
        <w:rPr>
          <w:rFonts w:ascii="Arial" w:hAnsi="Arial" w:cs="Arial"/>
          <w:w w:val="105"/>
        </w:rPr>
        <w:t>that</w:t>
      </w:r>
      <w:r w:rsidRPr="00E7743F">
        <w:rPr>
          <w:rFonts w:ascii="Arial" w:hAnsi="Arial" w:cs="Arial"/>
          <w:spacing w:val="-1"/>
          <w:w w:val="105"/>
        </w:rPr>
        <w:t xml:space="preserve"> </w:t>
      </w:r>
      <w:r w:rsidRPr="00E7743F">
        <w:rPr>
          <w:rFonts w:ascii="Arial" w:hAnsi="Arial" w:cs="Arial"/>
          <w:spacing w:val="-4"/>
          <w:w w:val="105"/>
        </w:rPr>
        <w:t>have</w:t>
      </w:r>
      <w:r w:rsidRPr="00E7743F">
        <w:rPr>
          <w:rFonts w:ascii="Arial" w:hAnsi="Arial" w:cs="Arial"/>
        </w:rPr>
        <w:t xml:space="preserve"> </w:t>
      </w:r>
      <w:r w:rsidRPr="00E7743F">
        <w:rPr>
          <w:rFonts w:ascii="Arial" w:hAnsi="Arial" w:cs="Arial"/>
          <w:w w:val="105"/>
        </w:rPr>
        <w:t xml:space="preserve">been </w:t>
      </w:r>
      <w:r w:rsidRPr="00E7743F">
        <w:rPr>
          <w:rFonts w:ascii="Arial" w:hAnsi="Arial" w:cs="Arial"/>
          <w:spacing w:val="-3"/>
          <w:w w:val="105"/>
        </w:rPr>
        <w:t xml:space="preserve">perceived </w:t>
      </w:r>
      <w:r w:rsidRPr="00E7743F">
        <w:rPr>
          <w:rFonts w:ascii="Arial" w:hAnsi="Arial" w:cs="Arial"/>
          <w:w w:val="105"/>
        </w:rPr>
        <w:t>on the fringes of science, including</w:t>
      </w:r>
      <w:r w:rsidRPr="00E7743F">
        <w:rPr>
          <w:rFonts w:ascii="Arial" w:hAnsi="Arial" w:cs="Arial"/>
          <w:spacing w:val="-25"/>
          <w:w w:val="105"/>
        </w:rPr>
        <w:t xml:space="preserve"> </w:t>
      </w:r>
      <w:r w:rsidRPr="00E7743F">
        <w:rPr>
          <w:rFonts w:ascii="Arial" w:hAnsi="Arial" w:cs="Arial"/>
          <w:spacing w:val="-5"/>
          <w:w w:val="105"/>
        </w:rPr>
        <w:t>Alchemy,</w:t>
      </w:r>
      <w:r w:rsidRPr="00E7743F">
        <w:rPr>
          <w:rFonts w:ascii="Arial" w:hAnsi="Arial" w:cs="Arial"/>
          <w:spacing w:val="-11"/>
          <w:w w:val="105"/>
        </w:rPr>
        <w:t xml:space="preserve"> </w:t>
      </w:r>
      <w:r w:rsidRPr="00E7743F">
        <w:rPr>
          <w:rFonts w:ascii="Arial" w:hAnsi="Arial" w:cs="Arial"/>
          <w:spacing w:val="-4"/>
          <w:w w:val="105"/>
        </w:rPr>
        <w:t>Astrology,</w:t>
      </w:r>
      <w:r w:rsidRPr="00E7743F">
        <w:rPr>
          <w:rFonts w:ascii="Arial" w:hAnsi="Arial" w:cs="Arial"/>
          <w:w w:val="111"/>
        </w:rPr>
        <w:t xml:space="preserve"> </w:t>
      </w:r>
      <w:r w:rsidRPr="00E7743F">
        <w:rPr>
          <w:rFonts w:ascii="Arial" w:hAnsi="Arial" w:cs="Arial"/>
          <w:w w:val="105"/>
        </w:rPr>
        <w:t xml:space="preserve">Atlantis, Galileo and the </w:t>
      </w:r>
      <w:r w:rsidRPr="00E7743F">
        <w:rPr>
          <w:rFonts w:ascii="Arial" w:hAnsi="Arial" w:cs="Arial"/>
          <w:spacing w:val="-3"/>
          <w:w w:val="105"/>
        </w:rPr>
        <w:t xml:space="preserve">Church, </w:t>
      </w:r>
      <w:r w:rsidRPr="00E7743F">
        <w:rPr>
          <w:rFonts w:ascii="Arial" w:hAnsi="Arial" w:cs="Arial"/>
          <w:w w:val="105"/>
        </w:rPr>
        <w:t>Mesmerism,</w:t>
      </w:r>
      <w:r w:rsidRPr="00E7743F">
        <w:rPr>
          <w:rFonts w:ascii="Arial" w:hAnsi="Arial" w:cs="Arial"/>
          <w:spacing w:val="-1"/>
          <w:w w:val="105"/>
        </w:rPr>
        <w:t xml:space="preserve"> </w:t>
      </w:r>
      <w:r w:rsidRPr="00E7743F">
        <w:rPr>
          <w:rFonts w:ascii="Arial" w:hAnsi="Arial" w:cs="Arial"/>
          <w:w w:val="105"/>
        </w:rPr>
        <w:t>Spiritualism,</w:t>
      </w:r>
      <w:r w:rsidRPr="00E7743F">
        <w:rPr>
          <w:rFonts w:ascii="Arial" w:hAnsi="Arial" w:cs="Arial"/>
          <w:spacing w:val="-16"/>
          <w:w w:val="105"/>
        </w:rPr>
        <w:t xml:space="preserve"> </w:t>
      </w:r>
      <w:r w:rsidRPr="00E7743F">
        <w:rPr>
          <w:rFonts w:ascii="Arial" w:hAnsi="Arial" w:cs="Arial"/>
          <w:spacing w:val="-5"/>
          <w:w w:val="105"/>
        </w:rPr>
        <w:t>Theosophy,</w:t>
      </w:r>
      <w:r w:rsidRPr="00E7743F">
        <w:rPr>
          <w:rFonts w:ascii="Arial" w:hAnsi="Arial" w:cs="Arial"/>
          <w:w w:val="111"/>
        </w:rPr>
        <w:t xml:space="preserve"> </w:t>
      </w:r>
      <w:r w:rsidRPr="00E7743F">
        <w:rPr>
          <w:rFonts w:ascii="Arial" w:hAnsi="Arial" w:cs="Arial"/>
          <w:spacing w:val="-7"/>
          <w:w w:val="105"/>
        </w:rPr>
        <w:t xml:space="preserve">ESP, </w:t>
      </w:r>
      <w:r w:rsidRPr="00E7743F">
        <w:rPr>
          <w:rFonts w:ascii="Arial" w:hAnsi="Arial" w:cs="Arial"/>
          <w:w w:val="105"/>
        </w:rPr>
        <w:t>Near-Death Experience, UFOs and Alien</w:t>
      </w:r>
      <w:r w:rsidRPr="00E7743F">
        <w:rPr>
          <w:rFonts w:ascii="Arial" w:hAnsi="Arial" w:cs="Arial"/>
          <w:spacing w:val="-7"/>
          <w:w w:val="105"/>
        </w:rPr>
        <w:t xml:space="preserve"> </w:t>
      </w:r>
      <w:r w:rsidRPr="00E7743F">
        <w:rPr>
          <w:rFonts w:ascii="Arial" w:hAnsi="Arial" w:cs="Arial"/>
          <w:w w:val="105"/>
        </w:rPr>
        <w:t>Abductions,</w:t>
      </w:r>
      <w:r w:rsidRPr="00E7743F">
        <w:rPr>
          <w:rFonts w:ascii="Arial" w:hAnsi="Arial" w:cs="Arial"/>
          <w:spacing w:val="39"/>
          <w:w w:val="105"/>
        </w:rPr>
        <w:t xml:space="preserve"> </w:t>
      </w:r>
      <w:r w:rsidRPr="00E7743F">
        <w:rPr>
          <w:rFonts w:ascii="Arial" w:hAnsi="Arial" w:cs="Arial"/>
          <w:w w:val="105"/>
        </w:rPr>
        <w:t>Eugenics,</w:t>
      </w:r>
      <w:r w:rsidRPr="00E7743F">
        <w:rPr>
          <w:rFonts w:ascii="Arial" w:hAnsi="Arial" w:cs="Arial"/>
          <w:w w:val="111"/>
        </w:rPr>
        <w:t xml:space="preserve"> </w:t>
      </w:r>
      <w:r w:rsidRPr="00E7743F">
        <w:rPr>
          <w:rFonts w:ascii="Arial" w:hAnsi="Arial" w:cs="Arial"/>
          <w:w w:val="105"/>
        </w:rPr>
        <w:t>the</w:t>
      </w:r>
      <w:r w:rsidRPr="00E7743F">
        <w:rPr>
          <w:rFonts w:ascii="Arial" w:hAnsi="Arial" w:cs="Arial"/>
          <w:spacing w:val="-4"/>
          <w:w w:val="105"/>
        </w:rPr>
        <w:t xml:space="preserve"> </w:t>
      </w:r>
      <w:r w:rsidRPr="00E7743F">
        <w:rPr>
          <w:rFonts w:ascii="Arial" w:hAnsi="Arial" w:cs="Arial"/>
          <w:w w:val="105"/>
        </w:rPr>
        <w:t>New</w:t>
      </w:r>
      <w:r w:rsidRPr="00E7743F">
        <w:rPr>
          <w:rFonts w:ascii="Arial" w:hAnsi="Arial" w:cs="Arial"/>
          <w:spacing w:val="-12"/>
          <w:w w:val="105"/>
        </w:rPr>
        <w:t xml:space="preserve"> </w:t>
      </w:r>
      <w:r w:rsidRPr="00E7743F">
        <w:rPr>
          <w:rFonts w:ascii="Arial" w:hAnsi="Arial" w:cs="Arial"/>
          <w:w w:val="105"/>
        </w:rPr>
        <w:t>Age</w:t>
      </w:r>
      <w:r w:rsidRPr="00E7743F">
        <w:rPr>
          <w:rFonts w:ascii="Arial" w:hAnsi="Arial" w:cs="Arial"/>
          <w:spacing w:val="-4"/>
          <w:w w:val="105"/>
        </w:rPr>
        <w:t xml:space="preserve"> movements, </w:t>
      </w:r>
      <w:r w:rsidRPr="00E7743F">
        <w:rPr>
          <w:rFonts w:ascii="Arial" w:hAnsi="Arial" w:cs="Arial"/>
          <w:w w:val="105"/>
        </w:rPr>
        <w:t>and</w:t>
      </w:r>
      <w:r w:rsidRPr="00E7743F">
        <w:rPr>
          <w:rFonts w:ascii="Arial" w:hAnsi="Arial" w:cs="Arial"/>
          <w:spacing w:val="-4"/>
          <w:w w:val="105"/>
        </w:rPr>
        <w:t xml:space="preserve"> </w:t>
      </w:r>
      <w:r w:rsidRPr="00E7743F">
        <w:rPr>
          <w:rFonts w:ascii="Arial" w:hAnsi="Arial" w:cs="Arial"/>
          <w:w w:val="105"/>
        </w:rPr>
        <w:t>the</w:t>
      </w:r>
      <w:r w:rsidRPr="00E7743F">
        <w:rPr>
          <w:rFonts w:ascii="Arial" w:hAnsi="Arial" w:cs="Arial"/>
          <w:spacing w:val="-19"/>
          <w:w w:val="105"/>
        </w:rPr>
        <w:t xml:space="preserve"> </w:t>
      </w:r>
      <w:r w:rsidRPr="00E7743F">
        <w:rPr>
          <w:rFonts w:ascii="Arial" w:hAnsi="Arial" w:cs="Arial"/>
          <w:spacing w:val="-9"/>
          <w:w w:val="105"/>
        </w:rPr>
        <w:t>Tao</w:t>
      </w:r>
      <w:r w:rsidRPr="00E7743F">
        <w:rPr>
          <w:rFonts w:ascii="Arial" w:hAnsi="Arial" w:cs="Arial"/>
          <w:spacing w:val="-4"/>
          <w:w w:val="105"/>
        </w:rPr>
        <w:t xml:space="preserve"> </w:t>
      </w:r>
      <w:r w:rsidRPr="00E7743F">
        <w:rPr>
          <w:rFonts w:ascii="Arial" w:hAnsi="Arial" w:cs="Arial"/>
          <w:w w:val="105"/>
        </w:rPr>
        <w:t>of</w:t>
      </w:r>
      <w:r w:rsidRPr="00E7743F">
        <w:rPr>
          <w:rFonts w:ascii="Arial" w:hAnsi="Arial" w:cs="Arial"/>
          <w:spacing w:val="-4"/>
          <w:w w:val="105"/>
        </w:rPr>
        <w:t xml:space="preserve"> Physics.</w:t>
      </w:r>
      <w:r w:rsidRPr="00E7743F">
        <w:rPr>
          <w:rFonts w:ascii="Arial" w:hAnsi="Arial" w:cs="Arial"/>
          <w:spacing w:val="-12"/>
          <w:w w:val="105"/>
        </w:rPr>
        <w:t xml:space="preserve"> </w:t>
      </w:r>
      <w:r w:rsidRPr="00E7743F">
        <w:rPr>
          <w:rFonts w:ascii="Arial" w:hAnsi="Arial" w:cs="Arial"/>
          <w:w w:val="105"/>
        </w:rPr>
        <w:t>A</w:t>
      </w:r>
      <w:r w:rsidRPr="00E7743F">
        <w:rPr>
          <w:rFonts w:ascii="Arial" w:hAnsi="Arial" w:cs="Arial"/>
          <w:spacing w:val="-4"/>
          <w:w w:val="105"/>
        </w:rPr>
        <w:t xml:space="preserve"> </w:t>
      </w:r>
      <w:r w:rsidRPr="00E7743F">
        <w:rPr>
          <w:rFonts w:ascii="Arial" w:hAnsi="Arial" w:cs="Arial"/>
          <w:spacing w:val="-3"/>
          <w:w w:val="105"/>
        </w:rPr>
        <w:t>strong</w:t>
      </w:r>
      <w:r w:rsidRPr="00E7743F">
        <w:rPr>
          <w:rFonts w:ascii="Arial" w:hAnsi="Arial" w:cs="Arial"/>
          <w:spacing w:val="-4"/>
          <w:w w:val="105"/>
        </w:rPr>
        <w:t xml:space="preserve"> </w:t>
      </w:r>
      <w:r w:rsidRPr="00E7743F">
        <w:rPr>
          <w:rFonts w:ascii="Arial" w:hAnsi="Arial" w:cs="Arial"/>
          <w:spacing w:val="-3"/>
          <w:w w:val="105"/>
        </w:rPr>
        <w:t>philosophical</w:t>
      </w:r>
      <w:r w:rsidRPr="00E7743F">
        <w:rPr>
          <w:rFonts w:ascii="Arial" w:hAnsi="Arial" w:cs="Arial"/>
          <w:w w:val="121"/>
        </w:rPr>
        <w:t xml:space="preserve"> </w:t>
      </w:r>
      <w:r w:rsidRPr="00E7743F">
        <w:rPr>
          <w:rFonts w:ascii="Arial" w:hAnsi="Arial" w:cs="Arial"/>
          <w:w w:val="105"/>
        </w:rPr>
        <w:t>component is included, particularly the application of logical</w:t>
      </w:r>
      <w:r w:rsidRPr="00E7743F">
        <w:rPr>
          <w:rFonts w:ascii="Arial" w:hAnsi="Arial" w:cs="Arial"/>
          <w:spacing w:val="-30"/>
          <w:w w:val="105"/>
        </w:rPr>
        <w:t xml:space="preserve"> </w:t>
      </w:r>
      <w:r w:rsidRPr="00E7743F">
        <w:rPr>
          <w:rFonts w:ascii="Arial" w:hAnsi="Arial" w:cs="Arial"/>
          <w:w w:val="105"/>
        </w:rPr>
        <w:t>fallacies.</w:t>
      </w:r>
    </w:p>
    <w:p w14:paraId="62F59DCF" w14:textId="77777777" w:rsidR="005B15E8" w:rsidRPr="00E7743F" w:rsidRDefault="005B15E8" w:rsidP="00590F89">
      <w:pPr>
        <w:tabs>
          <w:tab w:val="left" w:pos="1199"/>
        </w:tabs>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585.</w:t>
      </w:r>
      <w:r w:rsidRPr="00E7743F">
        <w:rPr>
          <w:rFonts w:ascii="Arial" w:hAnsi="Arial" w:cs="Arial"/>
          <w:w w:val="105"/>
          <w:sz w:val="20"/>
          <w:szCs w:val="20"/>
        </w:rPr>
        <w:tab/>
      </w:r>
      <w:r w:rsidRPr="00E7743F">
        <w:rPr>
          <w:rFonts w:ascii="Arial" w:hAnsi="Arial" w:cs="Arial"/>
          <w:b/>
          <w:w w:val="105"/>
          <w:sz w:val="20"/>
          <w:szCs w:val="20"/>
        </w:rPr>
        <w:t xml:space="preserve">U.S. History </w:t>
      </w:r>
      <w:r w:rsidRPr="00E7743F">
        <w:rPr>
          <w:rFonts w:ascii="Arial" w:hAnsi="Arial" w:cs="Arial"/>
          <w:b/>
          <w:spacing w:val="-3"/>
          <w:w w:val="105"/>
          <w:sz w:val="20"/>
          <w:szCs w:val="20"/>
        </w:rPr>
        <w:t xml:space="preserve">Through </w:t>
      </w:r>
      <w:r w:rsidRPr="00E7743F">
        <w:rPr>
          <w:rFonts w:ascii="Arial" w:hAnsi="Arial" w:cs="Arial"/>
          <w:b/>
          <w:w w:val="105"/>
          <w:sz w:val="20"/>
          <w:szCs w:val="20"/>
        </w:rPr>
        <w:t xml:space="preserve">Film. </w:t>
      </w:r>
      <w:r w:rsidRPr="00E7743F">
        <w:rPr>
          <w:rFonts w:ascii="Arial" w:hAnsi="Arial" w:cs="Arial"/>
          <w:w w:val="105"/>
          <w:sz w:val="20"/>
          <w:szCs w:val="20"/>
        </w:rPr>
        <w:t>3 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03B407F6"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spacing w:val="-3"/>
          <w:w w:val="105"/>
        </w:rPr>
        <w:t xml:space="preserve">The </w:t>
      </w:r>
      <w:r w:rsidRPr="00E7743F">
        <w:rPr>
          <w:rFonts w:ascii="Arial" w:hAnsi="Arial" w:cs="Arial"/>
          <w:w w:val="105"/>
        </w:rPr>
        <w:t>course will examine the uses of film for exploring the past, critique history as it is depicted in movies, and explore how cinematic depictions</w:t>
      </w:r>
      <w:r w:rsidRPr="00E7743F">
        <w:rPr>
          <w:rFonts w:ascii="Arial" w:hAnsi="Arial" w:cs="Arial"/>
          <w:spacing w:val="-8"/>
          <w:w w:val="105"/>
        </w:rPr>
        <w:t xml:space="preserve"> </w:t>
      </w:r>
      <w:r w:rsidRPr="00E7743F">
        <w:rPr>
          <w:rFonts w:ascii="Arial" w:hAnsi="Arial" w:cs="Arial"/>
          <w:w w:val="105"/>
        </w:rPr>
        <w:t>of</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past</w:t>
      </w:r>
      <w:r w:rsidRPr="00E7743F">
        <w:rPr>
          <w:rFonts w:ascii="Arial" w:hAnsi="Arial" w:cs="Arial"/>
          <w:spacing w:val="-8"/>
          <w:w w:val="105"/>
        </w:rPr>
        <w:t xml:space="preserve"> </w:t>
      </w:r>
      <w:r w:rsidRPr="00E7743F">
        <w:rPr>
          <w:rFonts w:ascii="Arial" w:hAnsi="Arial" w:cs="Arial"/>
          <w:spacing w:val="-3"/>
          <w:w w:val="105"/>
        </w:rPr>
        <w:t>have</w:t>
      </w:r>
      <w:r w:rsidRPr="00E7743F">
        <w:rPr>
          <w:rFonts w:ascii="Arial" w:hAnsi="Arial" w:cs="Arial"/>
          <w:spacing w:val="-8"/>
          <w:w w:val="105"/>
        </w:rPr>
        <w:t xml:space="preserve"> </w:t>
      </w:r>
      <w:r w:rsidRPr="00E7743F">
        <w:rPr>
          <w:rFonts w:ascii="Arial" w:hAnsi="Arial" w:cs="Arial"/>
          <w:w w:val="105"/>
        </w:rPr>
        <w:t>been</w:t>
      </w:r>
      <w:r w:rsidRPr="00E7743F">
        <w:rPr>
          <w:rFonts w:ascii="Arial" w:hAnsi="Arial" w:cs="Arial"/>
          <w:spacing w:val="-8"/>
          <w:w w:val="105"/>
        </w:rPr>
        <w:t xml:space="preserve"> </w:t>
      </w:r>
      <w:r w:rsidRPr="00E7743F">
        <w:rPr>
          <w:rFonts w:ascii="Arial" w:hAnsi="Arial" w:cs="Arial"/>
          <w:w w:val="105"/>
        </w:rPr>
        <w:t>shaped</w:t>
      </w:r>
      <w:r w:rsidRPr="00E7743F">
        <w:rPr>
          <w:rFonts w:ascii="Arial" w:hAnsi="Arial" w:cs="Arial"/>
          <w:spacing w:val="-8"/>
          <w:w w:val="105"/>
        </w:rPr>
        <w:t xml:space="preserve"> </w:t>
      </w:r>
      <w:r w:rsidRPr="00E7743F">
        <w:rPr>
          <w:rFonts w:ascii="Arial" w:hAnsi="Arial" w:cs="Arial"/>
          <w:w w:val="105"/>
        </w:rPr>
        <w:t>by</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era</w:t>
      </w:r>
      <w:r w:rsidRPr="00E7743F">
        <w:rPr>
          <w:rFonts w:ascii="Arial" w:hAnsi="Arial" w:cs="Arial"/>
          <w:spacing w:val="-8"/>
          <w:w w:val="105"/>
        </w:rPr>
        <w:t xml:space="preserve"> </w:t>
      </w:r>
      <w:r w:rsidRPr="00E7743F">
        <w:rPr>
          <w:rFonts w:ascii="Arial" w:hAnsi="Arial" w:cs="Arial"/>
          <w:w w:val="105"/>
        </w:rPr>
        <w:t>in</w:t>
      </w:r>
      <w:r w:rsidRPr="00E7743F">
        <w:rPr>
          <w:rFonts w:ascii="Arial" w:hAnsi="Arial" w:cs="Arial"/>
          <w:spacing w:val="-8"/>
          <w:w w:val="105"/>
        </w:rPr>
        <w:t xml:space="preserve"> </w:t>
      </w:r>
      <w:r w:rsidRPr="00E7743F">
        <w:rPr>
          <w:rFonts w:ascii="Arial" w:hAnsi="Arial" w:cs="Arial"/>
          <w:w w:val="105"/>
        </w:rPr>
        <w:t>which</w:t>
      </w:r>
      <w:r w:rsidRPr="00E7743F">
        <w:rPr>
          <w:rFonts w:ascii="Arial" w:hAnsi="Arial" w:cs="Arial"/>
          <w:spacing w:val="-8"/>
          <w:w w:val="105"/>
        </w:rPr>
        <w:t xml:space="preserve"> </w:t>
      </w:r>
      <w:r w:rsidRPr="00E7743F">
        <w:rPr>
          <w:rFonts w:ascii="Arial" w:hAnsi="Arial" w:cs="Arial"/>
          <w:w w:val="105"/>
        </w:rPr>
        <w:t>they</w:t>
      </w:r>
      <w:r w:rsidRPr="00E7743F">
        <w:rPr>
          <w:rFonts w:ascii="Arial" w:hAnsi="Arial" w:cs="Arial"/>
          <w:spacing w:val="-8"/>
          <w:w w:val="105"/>
        </w:rPr>
        <w:t xml:space="preserve"> </w:t>
      </w:r>
      <w:r w:rsidRPr="00E7743F">
        <w:rPr>
          <w:rFonts w:ascii="Arial" w:hAnsi="Arial" w:cs="Arial"/>
          <w:w w:val="105"/>
        </w:rPr>
        <w:t>were made.</w:t>
      </w:r>
    </w:p>
    <w:p w14:paraId="2CA22237" w14:textId="77777777" w:rsidR="005B15E8" w:rsidRPr="00E7743F" w:rsidRDefault="005B15E8" w:rsidP="00590F89">
      <w:pPr>
        <w:tabs>
          <w:tab w:val="left" w:pos="1199"/>
        </w:tabs>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590.</w:t>
      </w:r>
      <w:r w:rsidRPr="00E7743F">
        <w:rPr>
          <w:rFonts w:ascii="Arial" w:hAnsi="Arial" w:cs="Arial"/>
          <w:w w:val="105"/>
          <w:sz w:val="20"/>
          <w:szCs w:val="20"/>
        </w:rPr>
        <w:tab/>
      </w:r>
      <w:r w:rsidRPr="00E7743F">
        <w:rPr>
          <w:rFonts w:ascii="Arial" w:hAnsi="Arial" w:cs="Arial"/>
          <w:b/>
          <w:w w:val="105"/>
          <w:sz w:val="20"/>
          <w:szCs w:val="20"/>
        </w:rPr>
        <w:t xml:space="preserve">Special </w:t>
      </w:r>
      <w:r w:rsidRPr="00E7743F">
        <w:rPr>
          <w:rFonts w:ascii="Arial" w:hAnsi="Arial" w:cs="Arial"/>
          <w:b/>
          <w:spacing w:val="-4"/>
          <w:w w:val="105"/>
          <w:sz w:val="20"/>
          <w:szCs w:val="20"/>
        </w:rPr>
        <w:t xml:space="preserve">Topics. </w:t>
      </w:r>
      <w:r w:rsidRPr="00E7743F">
        <w:rPr>
          <w:rFonts w:ascii="Arial" w:hAnsi="Arial" w:cs="Arial"/>
          <w:w w:val="105"/>
          <w:sz w:val="20"/>
          <w:szCs w:val="20"/>
        </w:rPr>
        <w:t>3 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63075425" w14:textId="77777777" w:rsidR="005B15E8" w:rsidRPr="00E7743F" w:rsidRDefault="005B15E8" w:rsidP="00102E76">
      <w:pPr>
        <w:pStyle w:val="BodyText"/>
        <w:spacing w:before="0" w:line="240" w:lineRule="auto"/>
        <w:ind w:left="1170" w:right="0" w:firstLine="450"/>
        <w:jc w:val="left"/>
        <w:rPr>
          <w:rFonts w:ascii="Arial" w:hAnsi="Arial" w:cs="Arial"/>
        </w:rPr>
      </w:pPr>
      <w:r w:rsidRPr="00E7743F">
        <w:rPr>
          <w:rFonts w:ascii="Arial" w:hAnsi="Arial" w:cs="Arial"/>
          <w:w w:val="105"/>
        </w:rPr>
        <w:t>One or more carefully selected historical topics.  May be repeated for credit as course topics will vary.</w:t>
      </w:r>
    </w:p>
    <w:p w14:paraId="2B340A2D"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591.</w:t>
      </w:r>
      <w:r w:rsidRPr="00E7743F">
        <w:rPr>
          <w:rFonts w:ascii="Arial" w:hAnsi="Arial" w:cs="Arial"/>
          <w:w w:val="105"/>
          <w:sz w:val="20"/>
          <w:szCs w:val="20"/>
        </w:rPr>
        <w:tab/>
      </w:r>
      <w:r w:rsidRPr="00E7743F">
        <w:rPr>
          <w:rFonts w:ascii="Arial" w:hAnsi="Arial" w:cs="Arial"/>
          <w:b/>
          <w:w w:val="105"/>
          <w:sz w:val="20"/>
          <w:szCs w:val="20"/>
        </w:rPr>
        <w:t xml:space="preserve">Internship Practicum. </w:t>
      </w:r>
      <w:r w:rsidRPr="00E7743F">
        <w:rPr>
          <w:rFonts w:ascii="Arial" w:hAnsi="Arial" w:cs="Arial"/>
          <w:w w:val="105"/>
          <w:sz w:val="20"/>
          <w:szCs w:val="20"/>
        </w:rPr>
        <w:t>3 semester</w:t>
      </w:r>
      <w:r w:rsidRPr="00E7743F">
        <w:rPr>
          <w:rFonts w:ascii="Arial" w:hAnsi="Arial" w:cs="Arial"/>
          <w:spacing w:val="-30"/>
          <w:w w:val="105"/>
          <w:sz w:val="20"/>
          <w:szCs w:val="20"/>
        </w:rPr>
        <w:t xml:space="preserve"> </w:t>
      </w:r>
      <w:r w:rsidRPr="00E7743F">
        <w:rPr>
          <w:rFonts w:ascii="Arial" w:hAnsi="Arial" w:cs="Arial"/>
          <w:w w:val="105"/>
          <w:sz w:val="20"/>
          <w:szCs w:val="20"/>
        </w:rPr>
        <w:t>hours.</w:t>
      </w:r>
    </w:p>
    <w:p w14:paraId="0677280F"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 xml:space="preserve">Open to graduate students in the Department of History on </w:t>
      </w:r>
      <w:r w:rsidRPr="00E7743F">
        <w:rPr>
          <w:rFonts w:ascii="Arial" w:hAnsi="Arial" w:cs="Arial"/>
          <w:spacing w:val="-3"/>
          <w:w w:val="105"/>
        </w:rPr>
        <w:t>approval</w:t>
      </w:r>
      <w:r w:rsidRPr="00E7743F">
        <w:rPr>
          <w:rFonts w:ascii="Arial" w:hAnsi="Arial" w:cs="Arial"/>
          <w:spacing w:val="-14"/>
          <w:w w:val="105"/>
        </w:rPr>
        <w:t xml:space="preserve"> </w:t>
      </w:r>
      <w:r w:rsidRPr="00E7743F">
        <w:rPr>
          <w:rFonts w:ascii="Arial" w:hAnsi="Arial" w:cs="Arial"/>
          <w:w w:val="105"/>
        </w:rPr>
        <w:t>of</w:t>
      </w:r>
      <w:r w:rsidRPr="00E7743F">
        <w:rPr>
          <w:rFonts w:ascii="Arial" w:hAnsi="Arial" w:cs="Arial"/>
          <w:spacing w:val="-14"/>
          <w:w w:val="105"/>
        </w:rPr>
        <w:t xml:space="preserve"> </w:t>
      </w:r>
      <w:r w:rsidRPr="00E7743F">
        <w:rPr>
          <w:rFonts w:ascii="Arial" w:hAnsi="Arial" w:cs="Arial"/>
          <w:w w:val="105"/>
        </w:rPr>
        <w:t>the</w:t>
      </w:r>
      <w:r w:rsidRPr="00E7743F">
        <w:rPr>
          <w:rFonts w:ascii="Arial" w:hAnsi="Arial" w:cs="Arial"/>
          <w:spacing w:val="-14"/>
          <w:w w:val="105"/>
        </w:rPr>
        <w:t xml:space="preserve"> </w:t>
      </w:r>
      <w:r w:rsidRPr="00E7743F">
        <w:rPr>
          <w:rFonts w:ascii="Arial" w:hAnsi="Arial" w:cs="Arial"/>
          <w:w w:val="105"/>
        </w:rPr>
        <w:t>department</w:t>
      </w:r>
      <w:r w:rsidRPr="00E7743F">
        <w:rPr>
          <w:rFonts w:ascii="Arial" w:hAnsi="Arial" w:cs="Arial"/>
          <w:spacing w:val="-14"/>
          <w:w w:val="105"/>
        </w:rPr>
        <w:t xml:space="preserve"> </w:t>
      </w:r>
      <w:r w:rsidRPr="00E7743F">
        <w:rPr>
          <w:rFonts w:ascii="Arial" w:hAnsi="Arial" w:cs="Arial"/>
          <w:spacing w:val="-5"/>
          <w:w w:val="105"/>
        </w:rPr>
        <w:t>chair.</w:t>
      </w:r>
      <w:r w:rsidRPr="00E7743F">
        <w:rPr>
          <w:rFonts w:ascii="Arial" w:hAnsi="Arial" w:cs="Arial"/>
          <w:spacing w:val="-14"/>
          <w:w w:val="105"/>
        </w:rPr>
        <w:t xml:space="preserve"> </w:t>
      </w:r>
      <w:r w:rsidRPr="00E7743F">
        <w:rPr>
          <w:rFonts w:ascii="Arial" w:hAnsi="Arial" w:cs="Arial"/>
          <w:w w:val="105"/>
        </w:rPr>
        <w:t>Professional</w:t>
      </w:r>
      <w:r w:rsidRPr="00E7743F">
        <w:rPr>
          <w:rFonts w:ascii="Arial" w:hAnsi="Arial" w:cs="Arial"/>
          <w:spacing w:val="-14"/>
          <w:w w:val="105"/>
        </w:rPr>
        <w:t xml:space="preserve"> </w:t>
      </w:r>
      <w:r w:rsidRPr="00E7743F">
        <w:rPr>
          <w:rFonts w:ascii="Arial" w:hAnsi="Arial" w:cs="Arial"/>
          <w:w w:val="105"/>
        </w:rPr>
        <w:t>work</w:t>
      </w:r>
      <w:r w:rsidRPr="00E7743F">
        <w:rPr>
          <w:rFonts w:ascii="Arial" w:hAnsi="Arial" w:cs="Arial"/>
          <w:spacing w:val="-14"/>
          <w:w w:val="105"/>
        </w:rPr>
        <w:t xml:space="preserve"> </w:t>
      </w:r>
      <w:r w:rsidRPr="00E7743F">
        <w:rPr>
          <w:rFonts w:ascii="Arial" w:hAnsi="Arial" w:cs="Arial"/>
          <w:w w:val="105"/>
        </w:rPr>
        <w:t>situations</w:t>
      </w:r>
      <w:r w:rsidRPr="00E7743F">
        <w:rPr>
          <w:rFonts w:ascii="Arial" w:hAnsi="Arial" w:cs="Arial"/>
          <w:spacing w:val="-14"/>
          <w:w w:val="105"/>
        </w:rPr>
        <w:t xml:space="preserve"> </w:t>
      </w:r>
      <w:r w:rsidRPr="00E7743F">
        <w:rPr>
          <w:rFonts w:ascii="Arial" w:hAnsi="Arial" w:cs="Arial"/>
          <w:w w:val="105"/>
        </w:rPr>
        <w:t>in</w:t>
      </w:r>
      <w:r w:rsidRPr="00E7743F">
        <w:rPr>
          <w:rFonts w:ascii="Arial" w:hAnsi="Arial" w:cs="Arial"/>
          <w:spacing w:val="-14"/>
          <w:w w:val="105"/>
        </w:rPr>
        <w:t xml:space="preserve"> </w:t>
      </w:r>
      <w:r w:rsidRPr="00E7743F">
        <w:rPr>
          <w:rFonts w:ascii="Arial" w:hAnsi="Arial" w:cs="Arial"/>
          <w:spacing w:val="-3"/>
          <w:w w:val="105"/>
        </w:rPr>
        <w:t xml:space="preserve">which </w:t>
      </w:r>
      <w:r w:rsidRPr="00E7743F">
        <w:rPr>
          <w:rFonts w:ascii="Arial" w:hAnsi="Arial" w:cs="Arial"/>
          <w:w w:val="105"/>
        </w:rPr>
        <w:t>the skills and knowledge appropriate to the historical profession can be practiced under departmental supervision and</w:t>
      </w:r>
      <w:r w:rsidRPr="00E7743F">
        <w:rPr>
          <w:rFonts w:ascii="Arial" w:hAnsi="Arial" w:cs="Arial"/>
          <w:spacing w:val="-25"/>
          <w:w w:val="105"/>
        </w:rPr>
        <w:t xml:space="preserve"> </w:t>
      </w:r>
      <w:r w:rsidRPr="00E7743F">
        <w:rPr>
          <w:rFonts w:ascii="Arial" w:hAnsi="Arial" w:cs="Arial"/>
          <w:w w:val="105"/>
        </w:rPr>
        <w:t>evaluation.</w:t>
      </w:r>
    </w:p>
    <w:p w14:paraId="24487469"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599.</w:t>
      </w:r>
      <w:r w:rsidRPr="00E7743F">
        <w:rPr>
          <w:rFonts w:ascii="Arial" w:hAnsi="Arial" w:cs="Arial"/>
          <w:w w:val="105"/>
          <w:sz w:val="20"/>
          <w:szCs w:val="20"/>
        </w:rPr>
        <w:tab/>
      </w:r>
      <w:r w:rsidRPr="00E7743F">
        <w:rPr>
          <w:rFonts w:ascii="Arial" w:hAnsi="Arial" w:cs="Arial"/>
          <w:b/>
          <w:w w:val="105"/>
          <w:sz w:val="20"/>
          <w:szCs w:val="20"/>
        </w:rPr>
        <w:t>Independent</w:t>
      </w:r>
      <w:r w:rsidRPr="00E7743F">
        <w:rPr>
          <w:rFonts w:ascii="Arial" w:hAnsi="Arial" w:cs="Arial"/>
          <w:b/>
          <w:spacing w:val="-15"/>
          <w:w w:val="105"/>
          <w:sz w:val="20"/>
          <w:szCs w:val="20"/>
        </w:rPr>
        <w:t xml:space="preserve"> </w:t>
      </w:r>
      <w:r w:rsidRPr="00E7743F">
        <w:rPr>
          <w:rFonts w:ascii="Arial" w:hAnsi="Arial" w:cs="Arial"/>
          <w:b/>
          <w:w w:val="105"/>
          <w:sz w:val="20"/>
          <w:szCs w:val="20"/>
        </w:rPr>
        <w:t>Study-Practicum.</w:t>
      </w:r>
      <w:r w:rsidRPr="00E7743F">
        <w:rPr>
          <w:rFonts w:ascii="Arial" w:hAnsi="Arial" w:cs="Arial"/>
          <w:b/>
          <w:spacing w:val="-15"/>
          <w:w w:val="105"/>
          <w:sz w:val="20"/>
          <w:szCs w:val="20"/>
        </w:rPr>
        <w:t xml:space="preserve"> </w:t>
      </w:r>
      <w:r w:rsidRPr="00E7743F">
        <w:rPr>
          <w:rFonts w:ascii="Arial" w:hAnsi="Arial" w:cs="Arial"/>
          <w:w w:val="105"/>
          <w:sz w:val="20"/>
          <w:szCs w:val="20"/>
        </w:rPr>
        <w:t>3</w:t>
      </w:r>
      <w:r w:rsidRPr="00E7743F">
        <w:rPr>
          <w:rFonts w:ascii="Arial" w:hAnsi="Arial" w:cs="Arial"/>
          <w:spacing w:val="-15"/>
          <w:w w:val="105"/>
          <w:sz w:val="20"/>
          <w:szCs w:val="20"/>
        </w:rPr>
        <w:t xml:space="preserve"> </w:t>
      </w:r>
      <w:r w:rsidRPr="00E7743F">
        <w:rPr>
          <w:rFonts w:ascii="Arial" w:hAnsi="Arial" w:cs="Arial"/>
          <w:w w:val="105"/>
          <w:sz w:val="20"/>
          <w:szCs w:val="20"/>
        </w:rPr>
        <w:t>semester</w:t>
      </w:r>
      <w:r w:rsidRPr="00E7743F">
        <w:rPr>
          <w:rFonts w:ascii="Arial" w:hAnsi="Arial" w:cs="Arial"/>
          <w:spacing w:val="-15"/>
          <w:w w:val="105"/>
          <w:sz w:val="20"/>
          <w:szCs w:val="20"/>
        </w:rPr>
        <w:t xml:space="preserve"> </w:t>
      </w:r>
      <w:r w:rsidRPr="00E7743F">
        <w:rPr>
          <w:rFonts w:ascii="Arial" w:hAnsi="Arial" w:cs="Arial"/>
          <w:w w:val="105"/>
          <w:sz w:val="20"/>
          <w:szCs w:val="20"/>
        </w:rPr>
        <w:t>hours.</w:t>
      </w:r>
    </w:p>
    <w:p w14:paraId="0AA69306"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 xml:space="preserve">Independent study, research, or special field experience under </w:t>
      </w:r>
      <w:r w:rsidRPr="00E7743F">
        <w:rPr>
          <w:rFonts w:ascii="Arial" w:hAnsi="Arial" w:cs="Arial"/>
        </w:rPr>
        <w:t>departmental supervision.</w:t>
      </w:r>
    </w:p>
    <w:p w14:paraId="33630D78"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603.</w:t>
      </w:r>
      <w:r w:rsidRPr="00E7743F">
        <w:rPr>
          <w:rFonts w:ascii="Arial" w:hAnsi="Arial" w:cs="Arial"/>
          <w:w w:val="105"/>
          <w:sz w:val="20"/>
          <w:szCs w:val="20"/>
        </w:rPr>
        <w:tab/>
      </w:r>
      <w:r w:rsidRPr="00E7743F">
        <w:rPr>
          <w:rFonts w:ascii="Arial" w:hAnsi="Arial" w:cs="Arial"/>
          <w:b/>
          <w:spacing w:val="-4"/>
          <w:w w:val="105"/>
          <w:sz w:val="20"/>
          <w:szCs w:val="20"/>
        </w:rPr>
        <w:t xml:space="preserve">Teaching </w:t>
      </w:r>
      <w:r w:rsidRPr="00E7743F">
        <w:rPr>
          <w:rFonts w:ascii="Arial" w:hAnsi="Arial" w:cs="Arial"/>
          <w:b/>
          <w:spacing w:val="-3"/>
          <w:w w:val="105"/>
          <w:sz w:val="20"/>
          <w:szCs w:val="20"/>
        </w:rPr>
        <w:t xml:space="preserve">Methodology. </w:t>
      </w:r>
      <w:r w:rsidRPr="00E7743F">
        <w:rPr>
          <w:rFonts w:ascii="Arial" w:hAnsi="Arial" w:cs="Arial"/>
          <w:w w:val="105"/>
          <w:sz w:val="20"/>
          <w:szCs w:val="20"/>
        </w:rPr>
        <w:t>3 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7A088896"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spacing w:val="-3"/>
          <w:w w:val="105"/>
        </w:rPr>
        <w:t>Introduction</w:t>
      </w:r>
      <w:r w:rsidRPr="00E7743F">
        <w:rPr>
          <w:rFonts w:ascii="Arial" w:hAnsi="Arial" w:cs="Arial"/>
          <w:spacing w:val="-13"/>
          <w:w w:val="105"/>
        </w:rPr>
        <w:t xml:space="preserve"> </w:t>
      </w:r>
      <w:r w:rsidRPr="00E7743F">
        <w:rPr>
          <w:rFonts w:ascii="Arial" w:hAnsi="Arial" w:cs="Arial"/>
          <w:w w:val="105"/>
        </w:rPr>
        <w:t>to</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spacing w:val="-3"/>
          <w:w w:val="105"/>
        </w:rPr>
        <w:t>theory</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spacing w:val="-3"/>
          <w:w w:val="105"/>
        </w:rPr>
        <w:t>practice</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spacing w:val="-3"/>
          <w:w w:val="105"/>
        </w:rPr>
        <w:t>teaching</w:t>
      </w:r>
      <w:r w:rsidRPr="00E7743F">
        <w:rPr>
          <w:rFonts w:ascii="Arial" w:hAnsi="Arial" w:cs="Arial"/>
          <w:spacing w:val="-13"/>
          <w:w w:val="105"/>
        </w:rPr>
        <w:t xml:space="preserve"> </w:t>
      </w:r>
      <w:r w:rsidRPr="00E7743F">
        <w:rPr>
          <w:rFonts w:ascii="Arial" w:hAnsi="Arial" w:cs="Arial"/>
          <w:spacing w:val="-5"/>
          <w:w w:val="105"/>
        </w:rPr>
        <w:t>history.</w:t>
      </w:r>
      <w:r w:rsidRPr="00E7743F">
        <w:rPr>
          <w:rFonts w:ascii="Arial" w:hAnsi="Arial" w:cs="Arial"/>
          <w:spacing w:val="-13"/>
          <w:w w:val="105"/>
        </w:rPr>
        <w:t xml:space="preserve"> </w:t>
      </w:r>
      <w:r w:rsidRPr="00E7743F">
        <w:rPr>
          <w:rFonts w:ascii="Arial" w:hAnsi="Arial" w:cs="Arial"/>
          <w:w w:val="105"/>
        </w:rPr>
        <w:t>Selected readings on pedagogical theory and current research on teaching and learning; emphasis on classroom application. Hands-on exercises in course design, assignment and test preparation, grading and assessment, lecturing, leading discussion, and the use of technology to</w:t>
      </w:r>
      <w:r w:rsidRPr="00E7743F">
        <w:rPr>
          <w:rFonts w:ascii="Arial" w:hAnsi="Arial" w:cs="Arial"/>
          <w:spacing w:val="-6"/>
          <w:w w:val="105"/>
        </w:rPr>
        <w:t xml:space="preserve"> </w:t>
      </w:r>
      <w:r w:rsidRPr="00E7743F">
        <w:rPr>
          <w:rFonts w:ascii="Arial" w:hAnsi="Arial" w:cs="Arial"/>
          <w:w w:val="105"/>
        </w:rPr>
        <w:t>enhance</w:t>
      </w:r>
      <w:r w:rsidRPr="00E7743F">
        <w:rPr>
          <w:rFonts w:ascii="Arial" w:hAnsi="Arial" w:cs="Arial"/>
          <w:spacing w:val="-5"/>
          <w:w w:val="105"/>
        </w:rPr>
        <w:t xml:space="preserve"> </w:t>
      </w:r>
      <w:r w:rsidRPr="00E7743F">
        <w:rPr>
          <w:rFonts w:ascii="Arial" w:hAnsi="Arial" w:cs="Arial"/>
          <w:w w:val="105"/>
        </w:rPr>
        <w:t>learning.</w:t>
      </w:r>
      <w:r w:rsidRPr="00E7743F">
        <w:rPr>
          <w:rFonts w:ascii="Arial" w:hAnsi="Arial" w:cs="Arial"/>
          <w:spacing w:val="-6"/>
          <w:w w:val="105"/>
        </w:rPr>
        <w:t xml:space="preserve"> </w:t>
      </w:r>
      <w:r w:rsidRPr="00E7743F">
        <w:rPr>
          <w:rFonts w:ascii="Arial" w:hAnsi="Arial" w:cs="Arial"/>
          <w:w w:val="105"/>
        </w:rPr>
        <w:t>Normally</w:t>
      </w:r>
      <w:r w:rsidRPr="00E7743F">
        <w:rPr>
          <w:rFonts w:ascii="Arial" w:hAnsi="Arial" w:cs="Arial"/>
          <w:spacing w:val="-5"/>
          <w:w w:val="105"/>
        </w:rPr>
        <w:t xml:space="preserve"> </w:t>
      </w:r>
      <w:r w:rsidRPr="00E7743F">
        <w:rPr>
          <w:rFonts w:ascii="Arial" w:hAnsi="Arial" w:cs="Arial"/>
          <w:w w:val="105"/>
        </w:rPr>
        <w:t>limited</w:t>
      </w:r>
      <w:r w:rsidRPr="00E7743F">
        <w:rPr>
          <w:rFonts w:ascii="Arial" w:hAnsi="Arial" w:cs="Arial"/>
          <w:spacing w:val="-6"/>
          <w:w w:val="105"/>
        </w:rPr>
        <w:t xml:space="preserve"> </w:t>
      </w:r>
      <w:r w:rsidRPr="00E7743F">
        <w:rPr>
          <w:rFonts w:ascii="Arial" w:hAnsi="Arial" w:cs="Arial"/>
          <w:w w:val="105"/>
        </w:rPr>
        <w:t>to</w:t>
      </w:r>
      <w:r w:rsidRPr="00E7743F">
        <w:rPr>
          <w:rFonts w:ascii="Arial" w:hAnsi="Arial" w:cs="Arial"/>
          <w:spacing w:val="-6"/>
          <w:w w:val="105"/>
        </w:rPr>
        <w:t xml:space="preserve"> </w:t>
      </w:r>
      <w:r w:rsidRPr="00E7743F">
        <w:rPr>
          <w:rFonts w:ascii="Arial" w:hAnsi="Arial" w:cs="Arial"/>
          <w:w w:val="105"/>
        </w:rPr>
        <w:t>graduate</w:t>
      </w:r>
      <w:r w:rsidRPr="00E7743F">
        <w:rPr>
          <w:rFonts w:ascii="Arial" w:hAnsi="Arial" w:cs="Arial"/>
          <w:spacing w:val="-5"/>
          <w:w w:val="105"/>
        </w:rPr>
        <w:t xml:space="preserve"> </w:t>
      </w:r>
      <w:r w:rsidRPr="00E7743F">
        <w:rPr>
          <w:rFonts w:ascii="Arial" w:hAnsi="Arial" w:cs="Arial"/>
          <w:w w:val="105"/>
        </w:rPr>
        <w:t>students</w:t>
      </w:r>
      <w:r w:rsidRPr="00E7743F">
        <w:rPr>
          <w:rFonts w:ascii="Arial" w:hAnsi="Arial" w:cs="Arial"/>
          <w:spacing w:val="-5"/>
          <w:w w:val="105"/>
        </w:rPr>
        <w:t xml:space="preserve"> </w:t>
      </w:r>
      <w:r w:rsidRPr="00E7743F">
        <w:rPr>
          <w:rFonts w:ascii="Arial" w:hAnsi="Arial" w:cs="Arial"/>
          <w:w w:val="105"/>
        </w:rPr>
        <w:t>in</w:t>
      </w:r>
      <w:r w:rsidRPr="00E7743F">
        <w:rPr>
          <w:rFonts w:ascii="Arial" w:hAnsi="Arial" w:cs="Arial"/>
          <w:spacing w:val="-6"/>
          <w:w w:val="105"/>
        </w:rPr>
        <w:t xml:space="preserve"> </w:t>
      </w:r>
      <w:r w:rsidRPr="00E7743F">
        <w:rPr>
          <w:rFonts w:ascii="Arial" w:hAnsi="Arial" w:cs="Arial"/>
          <w:w w:val="105"/>
        </w:rPr>
        <w:t>history; other</w:t>
      </w:r>
      <w:r w:rsidRPr="00E7743F">
        <w:rPr>
          <w:rFonts w:ascii="Arial" w:hAnsi="Arial" w:cs="Arial"/>
          <w:spacing w:val="-23"/>
          <w:w w:val="105"/>
        </w:rPr>
        <w:t xml:space="preserve"> </w:t>
      </w:r>
      <w:r w:rsidRPr="00E7743F">
        <w:rPr>
          <w:rFonts w:ascii="Arial" w:hAnsi="Arial" w:cs="Arial"/>
          <w:w w:val="105"/>
        </w:rPr>
        <w:t>graduate</w:t>
      </w:r>
      <w:r w:rsidRPr="00E7743F">
        <w:rPr>
          <w:rFonts w:ascii="Arial" w:hAnsi="Arial" w:cs="Arial"/>
          <w:spacing w:val="-23"/>
          <w:w w:val="105"/>
        </w:rPr>
        <w:t xml:space="preserve"> </w:t>
      </w:r>
      <w:r w:rsidRPr="00E7743F">
        <w:rPr>
          <w:rFonts w:ascii="Arial" w:hAnsi="Arial" w:cs="Arial"/>
          <w:w w:val="105"/>
        </w:rPr>
        <w:t>students</w:t>
      </w:r>
      <w:r w:rsidRPr="00E7743F">
        <w:rPr>
          <w:rFonts w:ascii="Arial" w:hAnsi="Arial" w:cs="Arial"/>
          <w:spacing w:val="-23"/>
          <w:w w:val="105"/>
        </w:rPr>
        <w:t xml:space="preserve"> </w:t>
      </w:r>
      <w:r w:rsidRPr="00E7743F">
        <w:rPr>
          <w:rFonts w:ascii="Arial" w:hAnsi="Arial" w:cs="Arial"/>
          <w:w w:val="105"/>
        </w:rPr>
        <w:t>with</w:t>
      </w:r>
      <w:r w:rsidRPr="00E7743F">
        <w:rPr>
          <w:rFonts w:ascii="Arial" w:hAnsi="Arial" w:cs="Arial"/>
          <w:spacing w:val="-23"/>
          <w:w w:val="105"/>
        </w:rPr>
        <w:t xml:space="preserve"> </w:t>
      </w:r>
      <w:r w:rsidRPr="00E7743F">
        <w:rPr>
          <w:rFonts w:ascii="Arial" w:hAnsi="Arial" w:cs="Arial"/>
          <w:w w:val="105"/>
        </w:rPr>
        <w:t>departmental</w:t>
      </w:r>
      <w:r w:rsidRPr="00E7743F">
        <w:rPr>
          <w:rFonts w:ascii="Arial" w:hAnsi="Arial" w:cs="Arial"/>
          <w:spacing w:val="-23"/>
          <w:w w:val="105"/>
        </w:rPr>
        <w:t xml:space="preserve"> </w:t>
      </w:r>
      <w:r w:rsidRPr="00E7743F">
        <w:rPr>
          <w:rFonts w:ascii="Arial" w:hAnsi="Arial" w:cs="Arial"/>
          <w:w w:val="105"/>
        </w:rPr>
        <w:t>approval.</w:t>
      </w:r>
    </w:p>
    <w:p w14:paraId="346CD416"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605.</w:t>
      </w:r>
      <w:r w:rsidRPr="00E7743F">
        <w:rPr>
          <w:rFonts w:ascii="Arial" w:hAnsi="Arial" w:cs="Arial"/>
          <w:w w:val="105"/>
          <w:sz w:val="20"/>
          <w:szCs w:val="20"/>
        </w:rPr>
        <w:tab/>
      </w:r>
      <w:r w:rsidRPr="00E7743F">
        <w:rPr>
          <w:rFonts w:ascii="Arial" w:hAnsi="Arial" w:cs="Arial"/>
          <w:b/>
          <w:w w:val="105"/>
          <w:sz w:val="20"/>
          <w:szCs w:val="20"/>
        </w:rPr>
        <w:t xml:space="preserve">Historiography and </w:t>
      </w:r>
      <w:r w:rsidRPr="00E7743F">
        <w:rPr>
          <w:rFonts w:ascii="Arial" w:hAnsi="Arial" w:cs="Arial"/>
          <w:b/>
          <w:spacing w:val="-3"/>
          <w:w w:val="105"/>
          <w:sz w:val="20"/>
          <w:szCs w:val="20"/>
        </w:rPr>
        <w:t xml:space="preserve">Methodology. </w:t>
      </w:r>
      <w:r w:rsidRPr="00E7743F">
        <w:rPr>
          <w:rFonts w:ascii="Arial" w:hAnsi="Arial" w:cs="Arial"/>
          <w:w w:val="105"/>
          <w:sz w:val="20"/>
          <w:szCs w:val="20"/>
        </w:rPr>
        <w:t>3 semester</w:t>
      </w:r>
      <w:r w:rsidRPr="00E7743F">
        <w:rPr>
          <w:rFonts w:ascii="Arial" w:hAnsi="Arial" w:cs="Arial"/>
          <w:spacing w:val="-30"/>
          <w:w w:val="105"/>
          <w:sz w:val="20"/>
          <w:szCs w:val="20"/>
        </w:rPr>
        <w:t xml:space="preserve"> </w:t>
      </w:r>
      <w:r w:rsidRPr="00E7743F">
        <w:rPr>
          <w:rFonts w:ascii="Arial" w:hAnsi="Arial" w:cs="Arial"/>
          <w:w w:val="105"/>
          <w:sz w:val="20"/>
          <w:szCs w:val="20"/>
        </w:rPr>
        <w:t>hours.</w:t>
      </w:r>
    </w:p>
    <w:p w14:paraId="4E11118E"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A study of the writing and philosophy of history, investigative techniques, and the mechanics of historical research and documentation.</w:t>
      </w:r>
    </w:p>
    <w:p w14:paraId="7FDB4BF3"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611.</w:t>
      </w:r>
      <w:r w:rsidRPr="00E7743F">
        <w:rPr>
          <w:rFonts w:ascii="Arial" w:hAnsi="Arial" w:cs="Arial"/>
          <w:w w:val="105"/>
          <w:sz w:val="20"/>
          <w:szCs w:val="20"/>
        </w:rPr>
        <w:tab/>
      </w:r>
      <w:r w:rsidRPr="00E7743F">
        <w:rPr>
          <w:rFonts w:ascii="Arial" w:hAnsi="Arial" w:cs="Arial"/>
          <w:b/>
          <w:w w:val="105"/>
          <w:sz w:val="20"/>
          <w:szCs w:val="20"/>
        </w:rPr>
        <w:t xml:space="preserve">Seminar in U.S. History to 1877. </w:t>
      </w:r>
      <w:r w:rsidRPr="00E7743F">
        <w:rPr>
          <w:rFonts w:ascii="Arial" w:hAnsi="Arial" w:cs="Arial"/>
          <w:w w:val="105"/>
          <w:sz w:val="20"/>
          <w:szCs w:val="20"/>
        </w:rPr>
        <w:t>3 semester</w:t>
      </w:r>
      <w:r w:rsidRPr="00E7743F">
        <w:rPr>
          <w:rFonts w:ascii="Arial" w:hAnsi="Arial" w:cs="Arial"/>
          <w:spacing w:val="27"/>
          <w:w w:val="105"/>
          <w:sz w:val="20"/>
          <w:szCs w:val="20"/>
        </w:rPr>
        <w:t xml:space="preserve"> </w:t>
      </w:r>
      <w:r w:rsidRPr="00E7743F">
        <w:rPr>
          <w:rFonts w:ascii="Arial" w:hAnsi="Arial" w:cs="Arial"/>
          <w:w w:val="105"/>
          <w:sz w:val="20"/>
          <w:szCs w:val="20"/>
        </w:rPr>
        <w:t>hours.</w:t>
      </w:r>
    </w:p>
    <w:p w14:paraId="1AFDA18A"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Research</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writing</w:t>
      </w:r>
      <w:r w:rsidRPr="00E7743F">
        <w:rPr>
          <w:rFonts w:ascii="Arial" w:hAnsi="Arial" w:cs="Arial"/>
          <w:spacing w:val="-7"/>
          <w:w w:val="105"/>
        </w:rPr>
        <w:t xml:space="preserve"> </w:t>
      </w:r>
      <w:r w:rsidRPr="00E7743F">
        <w:rPr>
          <w:rFonts w:ascii="Arial" w:hAnsi="Arial" w:cs="Arial"/>
          <w:w w:val="105"/>
        </w:rPr>
        <w:t>based</w:t>
      </w:r>
      <w:r w:rsidRPr="00E7743F">
        <w:rPr>
          <w:rFonts w:ascii="Arial" w:hAnsi="Arial" w:cs="Arial"/>
          <w:spacing w:val="-7"/>
          <w:w w:val="105"/>
        </w:rPr>
        <w:t xml:space="preserve"> </w:t>
      </w:r>
      <w:r w:rsidRPr="00E7743F">
        <w:rPr>
          <w:rFonts w:ascii="Arial" w:hAnsi="Arial" w:cs="Arial"/>
          <w:w w:val="105"/>
        </w:rPr>
        <w:t>seminar</w:t>
      </w:r>
      <w:r w:rsidRPr="00E7743F">
        <w:rPr>
          <w:rFonts w:ascii="Arial" w:hAnsi="Arial" w:cs="Arial"/>
          <w:spacing w:val="-7"/>
          <w:w w:val="105"/>
        </w:rPr>
        <w:t xml:space="preserve"> </w:t>
      </w:r>
      <w:r w:rsidRPr="00E7743F">
        <w:rPr>
          <w:rFonts w:ascii="Arial" w:hAnsi="Arial" w:cs="Arial"/>
          <w:w w:val="105"/>
        </w:rPr>
        <w:t>on</w:t>
      </w:r>
      <w:r w:rsidRPr="00E7743F">
        <w:rPr>
          <w:rFonts w:ascii="Arial" w:hAnsi="Arial" w:cs="Arial"/>
          <w:spacing w:val="-7"/>
          <w:w w:val="105"/>
        </w:rPr>
        <w:t xml:space="preserve"> </w:t>
      </w:r>
      <w:r w:rsidRPr="00E7743F">
        <w:rPr>
          <w:rFonts w:ascii="Arial" w:hAnsi="Arial" w:cs="Arial"/>
          <w:w w:val="105"/>
        </w:rPr>
        <w:t>topics</w:t>
      </w:r>
      <w:r w:rsidRPr="00E7743F">
        <w:rPr>
          <w:rFonts w:ascii="Arial" w:hAnsi="Arial" w:cs="Arial"/>
          <w:spacing w:val="-7"/>
          <w:w w:val="105"/>
        </w:rPr>
        <w:t xml:space="preserve"> </w:t>
      </w:r>
      <w:r w:rsidRPr="00E7743F">
        <w:rPr>
          <w:rFonts w:ascii="Arial" w:hAnsi="Arial" w:cs="Arial"/>
          <w:w w:val="105"/>
        </w:rPr>
        <w:t>in</w:t>
      </w:r>
      <w:r w:rsidRPr="00E7743F">
        <w:rPr>
          <w:rFonts w:ascii="Arial" w:hAnsi="Arial" w:cs="Arial"/>
          <w:spacing w:val="-13"/>
          <w:w w:val="105"/>
        </w:rPr>
        <w:t xml:space="preserve"> </w:t>
      </w:r>
      <w:r w:rsidRPr="00E7743F">
        <w:rPr>
          <w:rFonts w:ascii="Arial" w:hAnsi="Arial" w:cs="Arial"/>
          <w:w w:val="105"/>
        </w:rPr>
        <w:t>American</w:t>
      </w:r>
      <w:r w:rsidRPr="00E7743F">
        <w:rPr>
          <w:rFonts w:ascii="Arial" w:hAnsi="Arial" w:cs="Arial"/>
          <w:spacing w:val="-7"/>
          <w:w w:val="105"/>
        </w:rPr>
        <w:t xml:space="preserve"> </w:t>
      </w:r>
      <w:r w:rsidRPr="00E7743F">
        <w:rPr>
          <w:rFonts w:ascii="Arial" w:hAnsi="Arial" w:cs="Arial"/>
          <w:w w:val="105"/>
        </w:rPr>
        <w:t>history through the end of reconstruction with emphasis upon analysis and interpretation.</w:t>
      </w:r>
      <w:r w:rsidRPr="00E7743F">
        <w:rPr>
          <w:rFonts w:ascii="Arial" w:hAnsi="Arial" w:cs="Arial"/>
          <w:spacing w:val="-4"/>
          <w:w w:val="105"/>
        </w:rPr>
        <w:t xml:space="preserve"> </w:t>
      </w:r>
      <w:r w:rsidRPr="00E7743F">
        <w:rPr>
          <w:rFonts w:ascii="Arial" w:hAnsi="Arial" w:cs="Arial"/>
          <w:w w:val="105"/>
        </w:rPr>
        <w:t>May</w:t>
      </w:r>
      <w:r w:rsidRPr="00E7743F">
        <w:rPr>
          <w:rFonts w:ascii="Arial" w:hAnsi="Arial" w:cs="Arial"/>
          <w:spacing w:val="-4"/>
          <w:w w:val="105"/>
        </w:rPr>
        <w:t xml:space="preserve"> </w:t>
      </w:r>
      <w:r w:rsidRPr="00E7743F">
        <w:rPr>
          <w:rFonts w:ascii="Arial" w:hAnsi="Arial" w:cs="Arial"/>
          <w:w w:val="105"/>
        </w:rPr>
        <w:t>be</w:t>
      </w:r>
      <w:r w:rsidRPr="00E7743F">
        <w:rPr>
          <w:rFonts w:ascii="Arial" w:hAnsi="Arial" w:cs="Arial"/>
          <w:spacing w:val="-4"/>
          <w:w w:val="105"/>
        </w:rPr>
        <w:t xml:space="preserve"> </w:t>
      </w:r>
      <w:r w:rsidRPr="00E7743F">
        <w:rPr>
          <w:rFonts w:ascii="Arial" w:hAnsi="Arial" w:cs="Arial"/>
          <w:w w:val="105"/>
        </w:rPr>
        <w:t>repeated</w:t>
      </w:r>
      <w:r w:rsidRPr="00E7743F">
        <w:rPr>
          <w:rFonts w:ascii="Arial" w:hAnsi="Arial" w:cs="Arial"/>
          <w:spacing w:val="-4"/>
          <w:w w:val="105"/>
        </w:rPr>
        <w:t xml:space="preserve"> </w:t>
      </w:r>
      <w:r w:rsidRPr="00E7743F">
        <w:rPr>
          <w:rFonts w:ascii="Arial" w:hAnsi="Arial" w:cs="Arial"/>
          <w:w w:val="105"/>
        </w:rPr>
        <w:t>for</w:t>
      </w:r>
      <w:r w:rsidRPr="00E7743F">
        <w:rPr>
          <w:rFonts w:ascii="Arial" w:hAnsi="Arial" w:cs="Arial"/>
          <w:spacing w:val="-4"/>
          <w:w w:val="105"/>
        </w:rPr>
        <w:t xml:space="preserve"> </w:t>
      </w:r>
      <w:r w:rsidRPr="00E7743F">
        <w:rPr>
          <w:rFonts w:ascii="Arial" w:hAnsi="Arial" w:cs="Arial"/>
          <w:w w:val="105"/>
        </w:rPr>
        <w:t>credit</w:t>
      </w:r>
      <w:r w:rsidRPr="00E7743F">
        <w:rPr>
          <w:rFonts w:ascii="Arial" w:hAnsi="Arial" w:cs="Arial"/>
          <w:spacing w:val="-4"/>
          <w:w w:val="105"/>
        </w:rPr>
        <w:t xml:space="preserve"> </w:t>
      </w:r>
      <w:r w:rsidRPr="00E7743F">
        <w:rPr>
          <w:rFonts w:ascii="Arial" w:hAnsi="Arial" w:cs="Arial"/>
          <w:w w:val="105"/>
        </w:rPr>
        <w:t>as</w:t>
      </w:r>
      <w:r w:rsidRPr="00E7743F">
        <w:rPr>
          <w:rFonts w:ascii="Arial" w:hAnsi="Arial" w:cs="Arial"/>
          <w:spacing w:val="-4"/>
          <w:w w:val="105"/>
        </w:rPr>
        <w:t xml:space="preserve"> </w:t>
      </w:r>
      <w:r w:rsidRPr="00E7743F">
        <w:rPr>
          <w:rFonts w:ascii="Arial" w:hAnsi="Arial" w:cs="Arial"/>
          <w:w w:val="105"/>
        </w:rPr>
        <w:t>course</w:t>
      </w:r>
      <w:r w:rsidRPr="00E7743F">
        <w:rPr>
          <w:rFonts w:ascii="Arial" w:hAnsi="Arial" w:cs="Arial"/>
          <w:spacing w:val="-4"/>
          <w:w w:val="105"/>
        </w:rPr>
        <w:t xml:space="preserve"> </w:t>
      </w:r>
      <w:r w:rsidRPr="00E7743F">
        <w:rPr>
          <w:rFonts w:ascii="Arial" w:hAnsi="Arial" w:cs="Arial"/>
          <w:w w:val="105"/>
        </w:rPr>
        <w:t>topics</w:t>
      </w:r>
      <w:r w:rsidRPr="00E7743F">
        <w:rPr>
          <w:rFonts w:ascii="Arial" w:hAnsi="Arial" w:cs="Arial"/>
          <w:spacing w:val="-4"/>
          <w:w w:val="105"/>
        </w:rPr>
        <w:t xml:space="preserve"> </w:t>
      </w:r>
      <w:r w:rsidRPr="00E7743F">
        <w:rPr>
          <w:rFonts w:ascii="Arial" w:hAnsi="Arial" w:cs="Arial"/>
          <w:w w:val="105"/>
        </w:rPr>
        <w:t>will</w:t>
      </w:r>
      <w:r w:rsidRPr="00E7743F">
        <w:rPr>
          <w:rFonts w:ascii="Arial" w:hAnsi="Arial" w:cs="Arial"/>
          <w:spacing w:val="-4"/>
          <w:w w:val="105"/>
        </w:rPr>
        <w:t xml:space="preserve"> </w:t>
      </w:r>
      <w:r w:rsidRPr="00E7743F">
        <w:rPr>
          <w:rFonts w:ascii="Arial" w:hAnsi="Arial" w:cs="Arial"/>
          <w:spacing w:val="-5"/>
          <w:w w:val="105"/>
        </w:rPr>
        <w:t>vary.</w:t>
      </w:r>
    </w:p>
    <w:p w14:paraId="0F2AF324"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612.</w:t>
      </w:r>
      <w:r w:rsidRPr="00E7743F">
        <w:rPr>
          <w:rFonts w:ascii="Arial" w:hAnsi="Arial" w:cs="Arial"/>
          <w:w w:val="105"/>
          <w:sz w:val="20"/>
          <w:szCs w:val="20"/>
        </w:rPr>
        <w:tab/>
      </w:r>
      <w:r w:rsidRPr="00E7743F">
        <w:rPr>
          <w:rFonts w:ascii="Arial" w:hAnsi="Arial" w:cs="Arial"/>
          <w:b/>
          <w:w w:val="105"/>
          <w:sz w:val="20"/>
          <w:szCs w:val="20"/>
        </w:rPr>
        <w:t xml:space="preserve">Seminar in U.S. History Since 1877. </w:t>
      </w:r>
      <w:r w:rsidRPr="00E7743F">
        <w:rPr>
          <w:rFonts w:ascii="Arial" w:hAnsi="Arial" w:cs="Arial"/>
          <w:w w:val="105"/>
          <w:sz w:val="20"/>
          <w:szCs w:val="20"/>
        </w:rPr>
        <w:t>3 semester</w:t>
      </w:r>
      <w:r w:rsidRPr="00E7743F">
        <w:rPr>
          <w:rFonts w:ascii="Arial" w:hAnsi="Arial" w:cs="Arial"/>
          <w:spacing w:val="43"/>
          <w:w w:val="105"/>
          <w:sz w:val="20"/>
          <w:szCs w:val="20"/>
        </w:rPr>
        <w:t xml:space="preserve"> </w:t>
      </w:r>
      <w:r w:rsidRPr="00E7743F">
        <w:rPr>
          <w:rFonts w:ascii="Arial" w:hAnsi="Arial" w:cs="Arial"/>
          <w:w w:val="105"/>
          <w:sz w:val="20"/>
          <w:szCs w:val="20"/>
        </w:rPr>
        <w:t>hours.</w:t>
      </w:r>
    </w:p>
    <w:p w14:paraId="7DBE74E8" w14:textId="77777777" w:rsidR="005B15E8" w:rsidRPr="00E7743F" w:rsidRDefault="005B15E8" w:rsidP="003C690B">
      <w:pPr>
        <w:pStyle w:val="BodyText"/>
        <w:spacing w:before="0" w:line="240" w:lineRule="auto"/>
        <w:ind w:right="0" w:firstLine="359"/>
        <w:rPr>
          <w:rFonts w:ascii="Arial" w:hAnsi="Arial" w:cs="Arial"/>
        </w:rPr>
      </w:pPr>
      <w:r w:rsidRPr="00E7743F">
        <w:rPr>
          <w:rFonts w:ascii="Arial" w:hAnsi="Arial" w:cs="Arial"/>
          <w:w w:val="105"/>
        </w:rPr>
        <w:t>Research</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writing</w:t>
      </w:r>
      <w:r w:rsidRPr="00E7743F">
        <w:rPr>
          <w:rFonts w:ascii="Arial" w:hAnsi="Arial" w:cs="Arial"/>
          <w:spacing w:val="-7"/>
          <w:w w:val="105"/>
        </w:rPr>
        <w:t xml:space="preserve"> </w:t>
      </w:r>
      <w:r w:rsidRPr="00E7743F">
        <w:rPr>
          <w:rFonts w:ascii="Arial" w:hAnsi="Arial" w:cs="Arial"/>
          <w:w w:val="105"/>
        </w:rPr>
        <w:t>based</w:t>
      </w:r>
      <w:r w:rsidRPr="00E7743F">
        <w:rPr>
          <w:rFonts w:ascii="Arial" w:hAnsi="Arial" w:cs="Arial"/>
          <w:spacing w:val="-7"/>
          <w:w w:val="105"/>
        </w:rPr>
        <w:t xml:space="preserve"> </w:t>
      </w:r>
      <w:r w:rsidRPr="00E7743F">
        <w:rPr>
          <w:rFonts w:ascii="Arial" w:hAnsi="Arial" w:cs="Arial"/>
          <w:w w:val="105"/>
        </w:rPr>
        <w:t>seminar</w:t>
      </w:r>
      <w:r w:rsidRPr="00E7743F">
        <w:rPr>
          <w:rFonts w:ascii="Arial" w:hAnsi="Arial" w:cs="Arial"/>
          <w:spacing w:val="-7"/>
          <w:w w:val="105"/>
        </w:rPr>
        <w:t xml:space="preserve"> </w:t>
      </w:r>
      <w:r w:rsidRPr="00E7743F">
        <w:rPr>
          <w:rFonts w:ascii="Arial" w:hAnsi="Arial" w:cs="Arial"/>
          <w:w w:val="105"/>
        </w:rPr>
        <w:t>on</w:t>
      </w:r>
      <w:r w:rsidRPr="00E7743F">
        <w:rPr>
          <w:rFonts w:ascii="Arial" w:hAnsi="Arial" w:cs="Arial"/>
          <w:spacing w:val="-7"/>
          <w:w w:val="105"/>
        </w:rPr>
        <w:t xml:space="preserve"> </w:t>
      </w:r>
      <w:r w:rsidRPr="00E7743F">
        <w:rPr>
          <w:rFonts w:ascii="Arial" w:hAnsi="Arial" w:cs="Arial"/>
          <w:w w:val="105"/>
        </w:rPr>
        <w:t>topics</w:t>
      </w:r>
      <w:r w:rsidRPr="00E7743F">
        <w:rPr>
          <w:rFonts w:ascii="Arial" w:hAnsi="Arial" w:cs="Arial"/>
          <w:spacing w:val="-7"/>
          <w:w w:val="105"/>
        </w:rPr>
        <w:t xml:space="preserve"> </w:t>
      </w:r>
      <w:r w:rsidRPr="00E7743F">
        <w:rPr>
          <w:rFonts w:ascii="Arial" w:hAnsi="Arial" w:cs="Arial"/>
          <w:w w:val="105"/>
        </w:rPr>
        <w:t>in</w:t>
      </w:r>
      <w:r w:rsidRPr="00E7743F">
        <w:rPr>
          <w:rFonts w:ascii="Arial" w:hAnsi="Arial" w:cs="Arial"/>
          <w:spacing w:val="-13"/>
          <w:w w:val="105"/>
        </w:rPr>
        <w:t xml:space="preserve"> </w:t>
      </w:r>
      <w:r w:rsidRPr="00E7743F">
        <w:rPr>
          <w:rFonts w:ascii="Arial" w:hAnsi="Arial" w:cs="Arial"/>
          <w:w w:val="105"/>
        </w:rPr>
        <w:t>American</w:t>
      </w:r>
      <w:r w:rsidRPr="00E7743F">
        <w:rPr>
          <w:rFonts w:ascii="Arial" w:hAnsi="Arial" w:cs="Arial"/>
          <w:spacing w:val="-7"/>
          <w:w w:val="105"/>
        </w:rPr>
        <w:t xml:space="preserve"> </w:t>
      </w:r>
      <w:r w:rsidRPr="00E7743F">
        <w:rPr>
          <w:rFonts w:ascii="Arial" w:hAnsi="Arial" w:cs="Arial"/>
          <w:w w:val="105"/>
        </w:rPr>
        <w:t>history since the end of reconstruction with emphasis upon analysis and interpretation.</w:t>
      </w:r>
      <w:r w:rsidRPr="00E7743F">
        <w:rPr>
          <w:rFonts w:ascii="Arial" w:hAnsi="Arial" w:cs="Arial"/>
          <w:spacing w:val="-4"/>
          <w:w w:val="105"/>
        </w:rPr>
        <w:t xml:space="preserve"> </w:t>
      </w:r>
      <w:r w:rsidRPr="00E7743F">
        <w:rPr>
          <w:rFonts w:ascii="Arial" w:hAnsi="Arial" w:cs="Arial"/>
          <w:w w:val="105"/>
        </w:rPr>
        <w:t>May</w:t>
      </w:r>
      <w:r w:rsidRPr="00E7743F">
        <w:rPr>
          <w:rFonts w:ascii="Arial" w:hAnsi="Arial" w:cs="Arial"/>
          <w:spacing w:val="-4"/>
          <w:w w:val="105"/>
        </w:rPr>
        <w:t xml:space="preserve"> </w:t>
      </w:r>
      <w:r w:rsidRPr="00E7743F">
        <w:rPr>
          <w:rFonts w:ascii="Arial" w:hAnsi="Arial" w:cs="Arial"/>
          <w:w w:val="105"/>
        </w:rPr>
        <w:t>be</w:t>
      </w:r>
      <w:r w:rsidRPr="00E7743F">
        <w:rPr>
          <w:rFonts w:ascii="Arial" w:hAnsi="Arial" w:cs="Arial"/>
          <w:spacing w:val="-4"/>
          <w:w w:val="105"/>
        </w:rPr>
        <w:t xml:space="preserve"> </w:t>
      </w:r>
      <w:r w:rsidRPr="00E7743F">
        <w:rPr>
          <w:rFonts w:ascii="Arial" w:hAnsi="Arial" w:cs="Arial"/>
          <w:w w:val="105"/>
        </w:rPr>
        <w:t>repeated</w:t>
      </w:r>
      <w:r w:rsidRPr="00E7743F">
        <w:rPr>
          <w:rFonts w:ascii="Arial" w:hAnsi="Arial" w:cs="Arial"/>
          <w:spacing w:val="-4"/>
          <w:w w:val="105"/>
        </w:rPr>
        <w:t xml:space="preserve"> </w:t>
      </w:r>
      <w:r w:rsidRPr="00E7743F">
        <w:rPr>
          <w:rFonts w:ascii="Arial" w:hAnsi="Arial" w:cs="Arial"/>
          <w:w w:val="105"/>
        </w:rPr>
        <w:t>for</w:t>
      </w:r>
      <w:r w:rsidRPr="00E7743F">
        <w:rPr>
          <w:rFonts w:ascii="Arial" w:hAnsi="Arial" w:cs="Arial"/>
          <w:spacing w:val="-4"/>
          <w:w w:val="105"/>
        </w:rPr>
        <w:t xml:space="preserve"> </w:t>
      </w:r>
      <w:r w:rsidRPr="00E7743F">
        <w:rPr>
          <w:rFonts w:ascii="Arial" w:hAnsi="Arial" w:cs="Arial"/>
          <w:w w:val="105"/>
        </w:rPr>
        <w:t>credit</w:t>
      </w:r>
      <w:r w:rsidRPr="00E7743F">
        <w:rPr>
          <w:rFonts w:ascii="Arial" w:hAnsi="Arial" w:cs="Arial"/>
          <w:spacing w:val="-4"/>
          <w:w w:val="105"/>
        </w:rPr>
        <w:t xml:space="preserve"> </w:t>
      </w:r>
      <w:r w:rsidRPr="00E7743F">
        <w:rPr>
          <w:rFonts w:ascii="Arial" w:hAnsi="Arial" w:cs="Arial"/>
          <w:w w:val="105"/>
        </w:rPr>
        <w:t>as</w:t>
      </w:r>
      <w:r w:rsidRPr="00E7743F">
        <w:rPr>
          <w:rFonts w:ascii="Arial" w:hAnsi="Arial" w:cs="Arial"/>
          <w:spacing w:val="-4"/>
          <w:w w:val="105"/>
        </w:rPr>
        <w:t xml:space="preserve"> </w:t>
      </w:r>
      <w:r w:rsidRPr="00E7743F">
        <w:rPr>
          <w:rFonts w:ascii="Arial" w:hAnsi="Arial" w:cs="Arial"/>
          <w:w w:val="105"/>
        </w:rPr>
        <w:t>course</w:t>
      </w:r>
      <w:r w:rsidRPr="00E7743F">
        <w:rPr>
          <w:rFonts w:ascii="Arial" w:hAnsi="Arial" w:cs="Arial"/>
          <w:spacing w:val="-4"/>
          <w:w w:val="105"/>
        </w:rPr>
        <w:t xml:space="preserve"> </w:t>
      </w:r>
      <w:r w:rsidRPr="00E7743F">
        <w:rPr>
          <w:rFonts w:ascii="Arial" w:hAnsi="Arial" w:cs="Arial"/>
          <w:w w:val="105"/>
        </w:rPr>
        <w:t>topics</w:t>
      </w:r>
      <w:r w:rsidRPr="00E7743F">
        <w:rPr>
          <w:rFonts w:ascii="Arial" w:hAnsi="Arial" w:cs="Arial"/>
          <w:spacing w:val="-4"/>
          <w:w w:val="105"/>
        </w:rPr>
        <w:t xml:space="preserve"> </w:t>
      </w:r>
      <w:r w:rsidRPr="00E7743F">
        <w:rPr>
          <w:rFonts w:ascii="Arial" w:hAnsi="Arial" w:cs="Arial"/>
          <w:w w:val="105"/>
        </w:rPr>
        <w:t>will</w:t>
      </w:r>
      <w:r w:rsidRPr="00E7743F">
        <w:rPr>
          <w:rFonts w:ascii="Arial" w:hAnsi="Arial" w:cs="Arial"/>
          <w:spacing w:val="-4"/>
          <w:w w:val="105"/>
        </w:rPr>
        <w:t xml:space="preserve"> </w:t>
      </w:r>
      <w:r w:rsidRPr="00E7743F">
        <w:rPr>
          <w:rFonts w:ascii="Arial" w:hAnsi="Arial" w:cs="Arial"/>
          <w:spacing w:val="-5"/>
          <w:w w:val="105"/>
        </w:rPr>
        <w:t>vary.</w:t>
      </w:r>
    </w:p>
    <w:p w14:paraId="0E97D767"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621.</w:t>
      </w:r>
      <w:r w:rsidRPr="00E7743F">
        <w:rPr>
          <w:rFonts w:ascii="Arial" w:hAnsi="Arial" w:cs="Arial"/>
          <w:w w:val="105"/>
          <w:sz w:val="20"/>
          <w:szCs w:val="20"/>
        </w:rPr>
        <w:tab/>
      </w:r>
      <w:r w:rsidRPr="00E7743F">
        <w:rPr>
          <w:rFonts w:ascii="Arial" w:hAnsi="Arial" w:cs="Arial"/>
          <w:b/>
          <w:w w:val="105"/>
          <w:sz w:val="20"/>
          <w:szCs w:val="20"/>
        </w:rPr>
        <w:t xml:space="preserve">Seminar in </w:t>
      </w:r>
      <w:r w:rsidRPr="00E7743F">
        <w:rPr>
          <w:rFonts w:ascii="Arial" w:hAnsi="Arial" w:cs="Arial"/>
          <w:b/>
          <w:spacing w:val="-4"/>
          <w:w w:val="105"/>
          <w:sz w:val="20"/>
          <w:szCs w:val="20"/>
        </w:rPr>
        <w:t xml:space="preserve">World </w:t>
      </w:r>
      <w:r w:rsidRPr="00E7743F">
        <w:rPr>
          <w:rFonts w:ascii="Arial" w:hAnsi="Arial" w:cs="Arial"/>
          <w:b/>
          <w:w w:val="105"/>
          <w:sz w:val="20"/>
          <w:szCs w:val="20"/>
        </w:rPr>
        <w:t xml:space="preserve">History to 1815. </w:t>
      </w:r>
      <w:r w:rsidRPr="00E7743F">
        <w:rPr>
          <w:rFonts w:ascii="Arial" w:hAnsi="Arial" w:cs="Arial"/>
          <w:w w:val="105"/>
          <w:sz w:val="20"/>
          <w:szCs w:val="20"/>
        </w:rPr>
        <w:t>3 semester</w:t>
      </w:r>
      <w:r w:rsidRPr="00E7743F">
        <w:rPr>
          <w:rFonts w:ascii="Arial" w:hAnsi="Arial" w:cs="Arial"/>
          <w:spacing w:val="24"/>
          <w:w w:val="105"/>
          <w:sz w:val="20"/>
          <w:szCs w:val="20"/>
        </w:rPr>
        <w:t xml:space="preserve"> </w:t>
      </w:r>
      <w:r w:rsidRPr="00E7743F">
        <w:rPr>
          <w:rFonts w:ascii="Arial" w:hAnsi="Arial" w:cs="Arial"/>
          <w:w w:val="105"/>
          <w:sz w:val="20"/>
          <w:szCs w:val="20"/>
        </w:rPr>
        <w:t>hours.</w:t>
      </w:r>
    </w:p>
    <w:p w14:paraId="0A968D4B" w14:textId="4AA9E809" w:rsidR="005B15E8" w:rsidRPr="00E7743F" w:rsidRDefault="005B15E8" w:rsidP="003C690B">
      <w:pPr>
        <w:pStyle w:val="BalloonText"/>
        <w:spacing w:line="235" w:lineRule="auto"/>
        <w:ind w:left="1180"/>
        <w:rPr>
          <w:rFonts w:ascii="Arial" w:hAnsi="Arial" w:cs="Arial"/>
          <w:spacing w:val="-5"/>
          <w:sz w:val="20"/>
          <w:szCs w:val="20"/>
        </w:rPr>
      </w:pPr>
      <w:r w:rsidRPr="00E7743F">
        <w:rPr>
          <w:rFonts w:ascii="Arial" w:hAnsi="Arial" w:cs="Arial"/>
          <w:sz w:val="20"/>
          <w:szCs w:val="20"/>
        </w:rPr>
        <w:t xml:space="preserve">Research and writing based seminar on topics in </w:t>
      </w:r>
      <w:r w:rsidRPr="00E7743F">
        <w:rPr>
          <w:rFonts w:ascii="Arial" w:hAnsi="Arial" w:cs="Arial"/>
          <w:spacing w:val="-3"/>
          <w:sz w:val="20"/>
          <w:szCs w:val="20"/>
        </w:rPr>
        <w:t xml:space="preserve">World </w:t>
      </w:r>
      <w:r w:rsidRPr="00E7743F">
        <w:rPr>
          <w:rFonts w:ascii="Arial" w:hAnsi="Arial" w:cs="Arial"/>
          <w:sz w:val="20"/>
          <w:szCs w:val="20"/>
        </w:rPr>
        <w:t xml:space="preserve">history to 1815 with emphasis on analysis and interpretation. May be repeated   for credit as topics will   </w:t>
      </w:r>
      <w:r w:rsidRPr="00E7743F">
        <w:rPr>
          <w:rFonts w:ascii="Arial" w:hAnsi="Arial" w:cs="Arial"/>
          <w:spacing w:val="12"/>
          <w:sz w:val="20"/>
          <w:szCs w:val="20"/>
        </w:rPr>
        <w:t xml:space="preserve"> </w:t>
      </w:r>
      <w:r w:rsidRPr="00E7743F">
        <w:rPr>
          <w:rFonts w:ascii="Arial" w:hAnsi="Arial" w:cs="Arial"/>
          <w:spacing w:val="-5"/>
          <w:sz w:val="20"/>
          <w:szCs w:val="20"/>
        </w:rPr>
        <w:t>vary.</w:t>
      </w:r>
    </w:p>
    <w:p w14:paraId="30D9E599" w14:textId="77777777" w:rsidR="005B15E8" w:rsidRPr="00E7743F" w:rsidRDefault="005B15E8" w:rsidP="00102E76">
      <w:pPr>
        <w:tabs>
          <w:tab w:val="left" w:pos="1199"/>
        </w:tabs>
        <w:spacing w:line="240"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622.</w:t>
      </w:r>
      <w:r w:rsidRPr="00E7743F">
        <w:rPr>
          <w:rFonts w:ascii="Arial" w:hAnsi="Arial" w:cs="Arial"/>
          <w:w w:val="105"/>
          <w:sz w:val="20"/>
          <w:szCs w:val="20"/>
        </w:rPr>
        <w:tab/>
      </w:r>
      <w:r w:rsidRPr="00E7743F">
        <w:rPr>
          <w:rFonts w:ascii="Arial" w:hAnsi="Arial" w:cs="Arial"/>
          <w:b/>
          <w:w w:val="105"/>
          <w:sz w:val="20"/>
          <w:szCs w:val="20"/>
        </w:rPr>
        <w:t xml:space="preserve">Seminar in </w:t>
      </w:r>
      <w:r w:rsidRPr="00E7743F">
        <w:rPr>
          <w:rFonts w:ascii="Arial" w:hAnsi="Arial" w:cs="Arial"/>
          <w:b/>
          <w:spacing w:val="-4"/>
          <w:w w:val="105"/>
          <w:sz w:val="20"/>
          <w:szCs w:val="20"/>
        </w:rPr>
        <w:t xml:space="preserve">World </w:t>
      </w:r>
      <w:r w:rsidRPr="00E7743F">
        <w:rPr>
          <w:rFonts w:ascii="Arial" w:hAnsi="Arial" w:cs="Arial"/>
          <w:b/>
          <w:w w:val="105"/>
          <w:sz w:val="20"/>
          <w:szCs w:val="20"/>
        </w:rPr>
        <w:t xml:space="preserve">History Since 1815. </w:t>
      </w:r>
      <w:r w:rsidRPr="00E7743F">
        <w:rPr>
          <w:rFonts w:ascii="Arial" w:hAnsi="Arial" w:cs="Arial"/>
          <w:w w:val="105"/>
          <w:sz w:val="20"/>
          <w:szCs w:val="20"/>
        </w:rPr>
        <w:t>3 semester</w:t>
      </w:r>
      <w:r w:rsidRPr="00E7743F">
        <w:rPr>
          <w:rFonts w:ascii="Arial" w:hAnsi="Arial" w:cs="Arial"/>
          <w:spacing w:val="41"/>
          <w:w w:val="105"/>
          <w:sz w:val="20"/>
          <w:szCs w:val="20"/>
        </w:rPr>
        <w:t xml:space="preserve"> </w:t>
      </w:r>
      <w:r w:rsidRPr="00E7743F">
        <w:rPr>
          <w:rFonts w:ascii="Arial" w:hAnsi="Arial" w:cs="Arial"/>
          <w:w w:val="105"/>
          <w:sz w:val="20"/>
          <w:szCs w:val="20"/>
        </w:rPr>
        <w:t>hours.</w:t>
      </w:r>
    </w:p>
    <w:p w14:paraId="3249E7CA" w14:textId="77777777" w:rsidR="005B15E8" w:rsidRPr="00E7743F" w:rsidRDefault="005B15E8" w:rsidP="003C690B">
      <w:pPr>
        <w:pStyle w:val="BodyText"/>
        <w:spacing w:before="0" w:line="230" w:lineRule="auto"/>
        <w:ind w:right="0"/>
        <w:rPr>
          <w:rFonts w:ascii="Arial" w:hAnsi="Arial" w:cs="Arial"/>
        </w:rPr>
      </w:pPr>
      <w:r w:rsidRPr="00E7743F">
        <w:rPr>
          <w:rFonts w:ascii="Arial" w:hAnsi="Arial" w:cs="Arial"/>
        </w:rPr>
        <w:t xml:space="preserve">Research and writing based seminar on topics in World history since 1815 with emphasis upon analysis and interpretation. May be repeated for credit as topics will   </w:t>
      </w:r>
      <w:r w:rsidRPr="00E7743F">
        <w:rPr>
          <w:rFonts w:ascii="Arial" w:hAnsi="Arial" w:cs="Arial"/>
          <w:spacing w:val="23"/>
        </w:rPr>
        <w:t xml:space="preserve"> </w:t>
      </w:r>
      <w:r w:rsidRPr="00E7743F">
        <w:rPr>
          <w:rFonts w:ascii="Arial" w:hAnsi="Arial" w:cs="Arial"/>
          <w:spacing w:val="-5"/>
        </w:rPr>
        <w:t>vary.</w:t>
      </w:r>
    </w:p>
    <w:p w14:paraId="584DF59E" w14:textId="77777777" w:rsidR="005B15E8" w:rsidRPr="00E7743F" w:rsidRDefault="005B15E8" w:rsidP="00102E76">
      <w:pPr>
        <w:tabs>
          <w:tab w:val="left" w:pos="1199"/>
        </w:tabs>
        <w:spacing w:line="240"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640.</w:t>
      </w:r>
      <w:r w:rsidRPr="00E7743F">
        <w:rPr>
          <w:rFonts w:ascii="Arial" w:hAnsi="Arial" w:cs="Arial"/>
          <w:w w:val="105"/>
          <w:sz w:val="20"/>
          <w:szCs w:val="20"/>
        </w:rPr>
        <w:tab/>
      </w:r>
      <w:r w:rsidRPr="00E7743F">
        <w:rPr>
          <w:rFonts w:ascii="Arial" w:hAnsi="Arial" w:cs="Arial"/>
          <w:b/>
          <w:w w:val="105"/>
          <w:sz w:val="20"/>
          <w:szCs w:val="20"/>
        </w:rPr>
        <w:t xml:space="preserve">Directed Research and </w:t>
      </w:r>
      <w:r w:rsidRPr="00E7743F">
        <w:rPr>
          <w:rFonts w:ascii="Arial" w:hAnsi="Arial" w:cs="Arial"/>
          <w:b/>
          <w:spacing w:val="-4"/>
          <w:w w:val="105"/>
          <w:sz w:val="20"/>
          <w:szCs w:val="20"/>
        </w:rPr>
        <w:t xml:space="preserve">Study. </w:t>
      </w:r>
      <w:r w:rsidRPr="00E7743F">
        <w:rPr>
          <w:rFonts w:ascii="Arial" w:hAnsi="Arial" w:cs="Arial"/>
          <w:w w:val="105"/>
          <w:sz w:val="20"/>
          <w:szCs w:val="20"/>
        </w:rPr>
        <w:t>3 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41D481F2" w14:textId="77777777" w:rsidR="005B15E8" w:rsidRPr="00E7743F" w:rsidRDefault="005B15E8" w:rsidP="003C690B">
      <w:pPr>
        <w:pStyle w:val="BodyText"/>
        <w:spacing w:before="0" w:line="230" w:lineRule="auto"/>
        <w:ind w:right="0"/>
        <w:rPr>
          <w:rFonts w:ascii="Arial" w:hAnsi="Arial" w:cs="Arial"/>
        </w:rPr>
      </w:pPr>
      <w:r w:rsidRPr="00E7743F">
        <w:rPr>
          <w:rFonts w:ascii="Arial" w:hAnsi="Arial" w:cs="Arial"/>
        </w:rPr>
        <w:t xml:space="preserve">Requires a major research and writing project in an appropriate subject matter area. May be repeated for credit as course topics will </w:t>
      </w:r>
      <w:r w:rsidRPr="00E7743F">
        <w:rPr>
          <w:rFonts w:ascii="Arial" w:hAnsi="Arial" w:cs="Arial"/>
          <w:spacing w:val="-5"/>
        </w:rPr>
        <w:t>vary.</w:t>
      </w:r>
    </w:p>
    <w:p w14:paraId="1089E8B3" w14:textId="77777777" w:rsidR="005B15E8" w:rsidRPr="00E7743F" w:rsidRDefault="005B15E8" w:rsidP="00102E76">
      <w:pPr>
        <w:tabs>
          <w:tab w:val="left" w:pos="1199"/>
        </w:tabs>
        <w:spacing w:line="240"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665.</w:t>
      </w:r>
      <w:r w:rsidRPr="00E7743F">
        <w:rPr>
          <w:rFonts w:ascii="Arial" w:hAnsi="Arial" w:cs="Arial"/>
          <w:w w:val="105"/>
          <w:sz w:val="20"/>
          <w:szCs w:val="20"/>
        </w:rPr>
        <w:tab/>
      </w:r>
      <w:r w:rsidRPr="00E7743F">
        <w:rPr>
          <w:rFonts w:ascii="Arial" w:hAnsi="Arial" w:cs="Arial"/>
          <w:b/>
          <w:w w:val="105"/>
          <w:sz w:val="20"/>
          <w:szCs w:val="20"/>
        </w:rPr>
        <w:t xml:space="preserve">Public </w:t>
      </w:r>
      <w:r w:rsidRPr="00E7743F">
        <w:rPr>
          <w:rFonts w:ascii="Arial" w:hAnsi="Arial" w:cs="Arial"/>
          <w:b/>
          <w:spacing w:val="-3"/>
          <w:w w:val="105"/>
          <w:sz w:val="20"/>
          <w:szCs w:val="20"/>
        </w:rPr>
        <w:t xml:space="preserve">History. </w:t>
      </w:r>
      <w:r w:rsidRPr="00E7743F">
        <w:rPr>
          <w:rFonts w:ascii="Arial" w:hAnsi="Arial" w:cs="Arial"/>
          <w:w w:val="105"/>
          <w:sz w:val="20"/>
          <w:szCs w:val="20"/>
        </w:rPr>
        <w:t>3 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15B0CEF5" w14:textId="018E8452" w:rsidR="005B15E8" w:rsidRDefault="005B15E8" w:rsidP="003C690B">
      <w:pPr>
        <w:pStyle w:val="BodyText"/>
        <w:spacing w:before="0" w:line="230" w:lineRule="auto"/>
        <w:ind w:right="0"/>
        <w:rPr>
          <w:rFonts w:ascii="Arial" w:hAnsi="Arial" w:cs="Arial"/>
          <w:w w:val="105"/>
        </w:rPr>
      </w:pPr>
      <w:r w:rsidRPr="00E7743F">
        <w:rPr>
          <w:rFonts w:ascii="Arial" w:hAnsi="Arial" w:cs="Arial"/>
          <w:w w:val="105"/>
        </w:rPr>
        <w:t>Introduces students to the theories and methodologies that are fundamental to the practice of public history. Students will engage in collaborative projects, both within the community and state-wide. Students will also focus on developing leadership skills and presentation skills. Course fee: $40.00.</w:t>
      </w:r>
    </w:p>
    <w:p w14:paraId="5376F9CE" w14:textId="081EB2CF" w:rsidR="005E72C4" w:rsidRDefault="005E72C4" w:rsidP="003C690B">
      <w:pPr>
        <w:pStyle w:val="BodyText"/>
        <w:spacing w:before="0" w:line="230" w:lineRule="auto"/>
        <w:ind w:right="0"/>
        <w:rPr>
          <w:rFonts w:ascii="Arial" w:hAnsi="Arial" w:cs="Arial"/>
        </w:rPr>
      </w:pPr>
    </w:p>
    <w:p w14:paraId="1CBE76C2" w14:textId="77777777" w:rsidR="005E72C4" w:rsidRPr="00E7743F" w:rsidRDefault="005E72C4" w:rsidP="003C690B">
      <w:pPr>
        <w:pStyle w:val="BodyText"/>
        <w:spacing w:before="0" w:line="230" w:lineRule="auto"/>
        <w:ind w:right="0"/>
        <w:rPr>
          <w:rFonts w:ascii="Arial" w:hAnsi="Arial" w:cs="Arial"/>
        </w:rPr>
      </w:pPr>
    </w:p>
    <w:p w14:paraId="3B003BC3" w14:textId="77777777" w:rsidR="005B15E8" w:rsidRPr="00E7743F" w:rsidRDefault="005B15E8" w:rsidP="00102E76">
      <w:pPr>
        <w:tabs>
          <w:tab w:val="left" w:pos="1199"/>
        </w:tabs>
        <w:spacing w:line="236"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670.</w:t>
      </w:r>
      <w:r w:rsidRPr="00E7743F">
        <w:rPr>
          <w:rFonts w:ascii="Arial" w:hAnsi="Arial" w:cs="Arial"/>
          <w:w w:val="105"/>
          <w:sz w:val="20"/>
          <w:szCs w:val="20"/>
        </w:rPr>
        <w:tab/>
      </w:r>
      <w:r w:rsidRPr="00E7743F">
        <w:rPr>
          <w:rFonts w:ascii="Arial" w:hAnsi="Arial" w:cs="Arial"/>
          <w:b/>
          <w:w w:val="105"/>
          <w:sz w:val="20"/>
          <w:szCs w:val="20"/>
        </w:rPr>
        <w:t>Historic</w:t>
      </w:r>
      <w:r w:rsidRPr="00E7743F">
        <w:rPr>
          <w:rFonts w:ascii="Arial" w:hAnsi="Arial" w:cs="Arial"/>
          <w:b/>
          <w:spacing w:val="-20"/>
          <w:w w:val="105"/>
          <w:sz w:val="20"/>
          <w:szCs w:val="20"/>
        </w:rPr>
        <w:t xml:space="preserve"> </w:t>
      </w:r>
      <w:r w:rsidRPr="00E7743F">
        <w:rPr>
          <w:rFonts w:ascii="Arial" w:hAnsi="Arial" w:cs="Arial"/>
          <w:b/>
          <w:w w:val="105"/>
          <w:sz w:val="20"/>
          <w:szCs w:val="20"/>
        </w:rPr>
        <w:t>Preservation</w:t>
      </w:r>
      <w:r w:rsidRPr="00E7743F">
        <w:rPr>
          <w:rFonts w:ascii="Arial" w:hAnsi="Arial" w:cs="Arial"/>
          <w:b/>
          <w:spacing w:val="-20"/>
          <w:w w:val="105"/>
          <w:sz w:val="20"/>
          <w:szCs w:val="20"/>
        </w:rPr>
        <w:t xml:space="preserve"> </w:t>
      </w:r>
      <w:r w:rsidRPr="00E7743F">
        <w:rPr>
          <w:rFonts w:ascii="Arial" w:hAnsi="Arial" w:cs="Arial"/>
          <w:b/>
          <w:w w:val="105"/>
          <w:sz w:val="20"/>
          <w:szCs w:val="20"/>
        </w:rPr>
        <w:t>and</w:t>
      </w:r>
      <w:r w:rsidRPr="00E7743F">
        <w:rPr>
          <w:rFonts w:ascii="Arial" w:hAnsi="Arial" w:cs="Arial"/>
          <w:b/>
          <w:spacing w:val="-20"/>
          <w:w w:val="105"/>
          <w:sz w:val="20"/>
          <w:szCs w:val="20"/>
        </w:rPr>
        <w:t xml:space="preserve"> </w:t>
      </w:r>
      <w:r w:rsidRPr="00E7743F">
        <w:rPr>
          <w:rFonts w:ascii="Arial" w:hAnsi="Arial" w:cs="Arial"/>
          <w:b/>
          <w:w w:val="105"/>
          <w:sz w:val="20"/>
          <w:szCs w:val="20"/>
        </w:rPr>
        <w:t>Cultural</w:t>
      </w:r>
      <w:r w:rsidRPr="00E7743F">
        <w:rPr>
          <w:rFonts w:ascii="Arial" w:hAnsi="Arial" w:cs="Arial"/>
          <w:b/>
          <w:spacing w:val="-20"/>
          <w:w w:val="105"/>
          <w:sz w:val="20"/>
          <w:szCs w:val="20"/>
        </w:rPr>
        <w:t xml:space="preserve"> </w:t>
      </w:r>
      <w:r w:rsidRPr="00E7743F">
        <w:rPr>
          <w:rFonts w:ascii="Arial" w:hAnsi="Arial" w:cs="Arial"/>
          <w:b/>
          <w:w w:val="105"/>
          <w:sz w:val="20"/>
          <w:szCs w:val="20"/>
        </w:rPr>
        <w:t>Resource</w:t>
      </w:r>
      <w:r w:rsidRPr="00E7743F">
        <w:rPr>
          <w:rFonts w:ascii="Arial" w:hAnsi="Arial" w:cs="Arial"/>
          <w:b/>
          <w:spacing w:val="-20"/>
          <w:w w:val="105"/>
          <w:sz w:val="20"/>
          <w:szCs w:val="20"/>
        </w:rPr>
        <w:t xml:space="preserve"> </w:t>
      </w:r>
      <w:r w:rsidRPr="00E7743F">
        <w:rPr>
          <w:rFonts w:ascii="Arial" w:hAnsi="Arial" w:cs="Arial"/>
          <w:b/>
          <w:w w:val="105"/>
          <w:sz w:val="20"/>
          <w:szCs w:val="20"/>
        </w:rPr>
        <w:t>Management.</w:t>
      </w:r>
      <w:r w:rsidRPr="00E7743F">
        <w:rPr>
          <w:rFonts w:ascii="Arial" w:hAnsi="Arial" w:cs="Arial"/>
          <w:b/>
          <w:spacing w:val="-20"/>
          <w:w w:val="105"/>
          <w:sz w:val="20"/>
          <w:szCs w:val="20"/>
        </w:rPr>
        <w:t xml:space="preserve"> </w:t>
      </w:r>
      <w:r w:rsidRPr="00E7743F">
        <w:rPr>
          <w:rFonts w:ascii="Arial" w:hAnsi="Arial" w:cs="Arial"/>
          <w:w w:val="105"/>
          <w:sz w:val="20"/>
          <w:szCs w:val="20"/>
        </w:rPr>
        <w:t>3</w:t>
      </w:r>
      <w:r w:rsidRPr="00E7743F">
        <w:rPr>
          <w:rFonts w:ascii="Arial" w:hAnsi="Arial" w:cs="Arial"/>
          <w:spacing w:val="-20"/>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13016882" w14:textId="77777777" w:rsidR="005B15E8" w:rsidRPr="00E7743F" w:rsidRDefault="005B15E8" w:rsidP="003C690B">
      <w:pPr>
        <w:pStyle w:val="BodyText"/>
        <w:spacing w:before="0" w:line="236" w:lineRule="exact"/>
        <w:ind w:right="0"/>
        <w:rPr>
          <w:rFonts w:ascii="Arial" w:hAnsi="Arial" w:cs="Arial"/>
        </w:rPr>
      </w:pPr>
      <w:r w:rsidRPr="00E7743F">
        <w:rPr>
          <w:rFonts w:ascii="Arial" w:hAnsi="Arial" w:cs="Arial"/>
          <w:spacing w:val="-5"/>
          <w:w w:val="105"/>
        </w:rPr>
        <w:t xml:space="preserve">The </w:t>
      </w:r>
      <w:r w:rsidRPr="00E7743F">
        <w:rPr>
          <w:rFonts w:ascii="Arial" w:hAnsi="Arial" w:cs="Arial"/>
          <w:w w:val="105"/>
        </w:rPr>
        <w:t>identification, preservation, and maintenance of historic sites and</w:t>
      </w:r>
      <w:r w:rsidRPr="00E7743F">
        <w:rPr>
          <w:rFonts w:ascii="Arial" w:hAnsi="Arial" w:cs="Arial"/>
          <w:spacing w:val="-13"/>
          <w:w w:val="105"/>
        </w:rPr>
        <w:t xml:space="preserve"> </w:t>
      </w:r>
      <w:r w:rsidRPr="00E7743F">
        <w:rPr>
          <w:rFonts w:ascii="Arial" w:hAnsi="Arial" w:cs="Arial"/>
          <w:w w:val="105"/>
        </w:rPr>
        <w:t>artifacts.</w:t>
      </w:r>
      <w:r w:rsidRPr="00E7743F">
        <w:rPr>
          <w:rFonts w:ascii="Arial" w:hAnsi="Arial" w:cs="Arial"/>
          <w:spacing w:val="-13"/>
          <w:w w:val="105"/>
        </w:rPr>
        <w:t xml:space="preserve"> </w:t>
      </w:r>
      <w:r w:rsidRPr="00E7743F">
        <w:rPr>
          <w:rFonts w:ascii="Arial" w:hAnsi="Arial" w:cs="Arial"/>
          <w:w w:val="105"/>
        </w:rPr>
        <w:t>Explores</w:t>
      </w:r>
      <w:r w:rsidRPr="00E7743F">
        <w:rPr>
          <w:rFonts w:ascii="Arial" w:hAnsi="Arial" w:cs="Arial"/>
          <w:spacing w:val="-13"/>
          <w:w w:val="105"/>
        </w:rPr>
        <w:t xml:space="preserve"> </w:t>
      </w:r>
      <w:r w:rsidRPr="00E7743F">
        <w:rPr>
          <w:rFonts w:ascii="Arial" w:hAnsi="Arial" w:cs="Arial"/>
          <w:w w:val="105"/>
        </w:rPr>
        <w:t>regulatory</w:t>
      </w:r>
      <w:r w:rsidRPr="00E7743F">
        <w:rPr>
          <w:rFonts w:ascii="Arial" w:hAnsi="Arial" w:cs="Arial"/>
          <w:spacing w:val="-13"/>
          <w:w w:val="105"/>
        </w:rPr>
        <w:t xml:space="preserve"> </w:t>
      </w:r>
      <w:r w:rsidRPr="00E7743F">
        <w:rPr>
          <w:rFonts w:ascii="Arial" w:hAnsi="Arial" w:cs="Arial"/>
          <w:w w:val="105"/>
        </w:rPr>
        <w:t>policies</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procedures</w:t>
      </w:r>
      <w:r w:rsidRPr="00E7743F">
        <w:rPr>
          <w:rFonts w:ascii="Arial" w:hAnsi="Arial" w:cs="Arial"/>
          <w:spacing w:val="-13"/>
          <w:w w:val="105"/>
        </w:rPr>
        <w:t xml:space="preserve"> </w:t>
      </w:r>
      <w:r w:rsidRPr="00E7743F">
        <w:rPr>
          <w:rFonts w:ascii="Arial" w:hAnsi="Arial" w:cs="Arial"/>
          <w:spacing w:val="-3"/>
          <w:w w:val="105"/>
        </w:rPr>
        <w:t>employed</w:t>
      </w:r>
      <w:r w:rsidRPr="00E7743F">
        <w:rPr>
          <w:rFonts w:ascii="Arial" w:hAnsi="Arial" w:cs="Arial"/>
          <w:spacing w:val="-13"/>
          <w:w w:val="105"/>
        </w:rPr>
        <w:t xml:space="preserve"> </w:t>
      </w:r>
      <w:r w:rsidRPr="00E7743F">
        <w:rPr>
          <w:rFonts w:ascii="Arial" w:hAnsi="Arial" w:cs="Arial"/>
          <w:spacing w:val="-3"/>
          <w:w w:val="105"/>
        </w:rPr>
        <w:t xml:space="preserve">by </w:t>
      </w:r>
      <w:r w:rsidRPr="00E7743F">
        <w:rPr>
          <w:rFonts w:ascii="Arial" w:hAnsi="Arial" w:cs="Arial"/>
          <w:w w:val="105"/>
        </w:rPr>
        <w:t>federal,</w:t>
      </w:r>
      <w:r w:rsidRPr="00E7743F">
        <w:rPr>
          <w:rFonts w:ascii="Arial" w:hAnsi="Arial" w:cs="Arial"/>
          <w:spacing w:val="-10"/>
          <w:w w:val="105"/>
        </w:rPr>
        <w:t xml:space="preserve"> </w:t>
      </w:r>
      <w:r w:rsidRPr="00E7743F">
        <w:rPr>
          <w:rFonts w:ascii="Arial" w:hAnsi="Arial" w:cs="Arial"/>
          <w:w w:val="105"/>
        </w:rPr>
        <w:t>state,</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local</w:t>
      </w:r>
      <w:r w:rsidRPr="00E7743F">
        <w:rPr>
          <w:rFonts w:ascii="Arial" w:hAnsi="Arial" w:cs="Arial"/>
          <w:spacing w:val="-10"/>
          <w:w w:val="105"/>
        </w:rPr>
        <w:t xml:space="preserve"> </w:t>
      </w:r>
      <w:r w:rsidRPr="00E7743F">
        <w:rPr>
          <w:rFonts w:ascii="Arial" w:hAnsi="Arial" w:cs="Arial"/>
          <w:w w:val="105"/>
        </w:rPr>
        <w:t>agencies</w:t>
      </w:r>
      <w:r w:rsidRPr="00E7743F">
        <w:rPr>
          <w:rFonts w:ascii="Arial" w:hAnsi="Arial" w:cs="Arial"/>
          <w:spacing w:val="-10"/>
          <w:w w:val="105"/>
        </w:rPr>
        <w:t xml:space="preserve"> </w:t>
      </w:r>
      <w:r w:rsidRPr="00E7743F">
        <w:rPr>
          <w:rFonts w:ascii="Arial" w:hAnsi="Arial" w:cs="Arial"/>
          <w:w w:val="105"/>
        </w:rPr>
        <w:t>in</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work</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w w:val="105"/>
        </w:rPr>
        <w:t>identifying,</w:t>
      </w:r>
      <w:r w:rsidRPr="00E7743F">
        <w:rPr>
          <w:rFonts w:ascii="Arial" w:hAnsi="Arial" w:cs="Arial"/>
          <w:spacing w:val="-10"/>
          <w:w w:val="105"/>
        </w:rPr>
        <w:t xml:space="preserve"> </w:t>
      </w:r>
      <w:r w:rsidRPr="00E7743F">
        <w:rPr>
          <w:rFonts w:ascii="Arial" w:hAnsi="Arial" w:cs="Arial"/>
          <w:w w:val="105"/>
        </w:rPr>
        <w:t xml:space="preserve">evaluating, recording, preserving, and managing the historical, </w:t>
      </w:r>
      <w:r w:rsidRPr="00E7743F">
        <w:rPr>
          <w:rFonts w:ascii="Arial" w:hAnsi="Arial" w:cs="Arial"/>
          <w:spacing w:val="-3"/>
          <w:w w:val="105"/>
        </w:rPr>
        <w:t xml:space="preserve">architectural, </w:t>
      </w:r>
      <w:r w:rsidRPr="00E7743F">
        <w:rPr>
          <w:rFonts w:ascii="Arial" w:hAnsi="Arial" w:cs="Arial"/>
          <w:w w:val="105"/>
        </w:rPr>
        <w:t>and cultural</w:t>
      </w:r>
      <w:r w:rsidRPr="00E7743F">
        <w:rPr>
          <w:rFonts w:ascii="Arial" w:hAnsi="Arial" w:cs="Arial"/>
          <w:spacing w:val="-10"/>
          <w:w w:val="105"/>
        </w:rPr>
        <w:t xml:space="preserve"> </w:t>
      </w:r>
      <w:r w:rsidRPr="00E7743F">
        <w:rPr>
          <w:rFonts w:ascii="Arial" w:hAnsi="Arial" w:cs="Arial"/>
          <w:w w:val="105"/>
        </w:rPr>
        <w:t>resources</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United</w:t>
      </w:r>
      <w:r w:rsidRPr="00E7743F">
        <w:rPr>
          <w:rFonts w:ascii="Arial" w:hAnsi="Arial" w:cs="Arial"/>
          <w:spacing w:val="-10"/>
          <w:w w:val="105"/>
        </w:rPr>
        <w:t xml:space="preserve"> </w:t>
      </w:r>
      <w:r w:rsidRPr="00E7743F">
        <w:rPr>
          <w:rFonts w:ascii="Arial" w:hAnsi="Arial" w:cs="Arial"/>
          <w:w w:val="105"/>
        </w:rPr>
        <w:t>States.</w:t>
      </w:r>
      <w:r w:rsidRPr="00E7743F">
        <w:rPr>
          <w:rFonts w:ascii="Arial" w:hAnsi="Arial" w:cs="Arial"/>
          <w:spacing w:val="-10"/>
          <w:w w:val="105"/>
        </w:rPr>
        <w:t xml:space="preserve"> </w:t>
      </w:r>
      <w:r w:rsidRPr="00E7743F">
        <w:rPr>
          <w:rFonts w:ascii="Arial" w:hAnsi="Arial" w:cs="Arial"/>
          <w:w w:val="105"/>
        </w:rPr>
        <w:t>Course</w:t>
      </w:r>
      <w:r w:rsidRPr="00E7743F">
        <w:rPr>
          <w:rFonts w:ascii="Arial" w:hAnsi="Arial" w:cs="Arial"/>
          <w:spacing w:val="-10"/>
          <w:w w:val="105"/>
        </w:rPr>
        <w:t xml:space="preserve"> </w:t>
      </w:r>
      <w:r w:rsidRPr="00E7743F">
        <w:rPr>
          <w:rFonts w:ascii="Arial" w:hAnsi="Arial" w:cs="Arial"/>
          <w:w w:val="105"/>
        </w:rPr>
        <w:t>fee:</w:t>
      </w:r>
      <w:r w:rsidRPr="00E7743F">
        <w:rPr>
          <w:rFonts w:ascii="Arial" w:hAnsi="Arial" w:cs="Arial"/>
          <w:spacing w:val="-10"/>
          <w:w w:val="105"/>
        </w:rPr>
        <w:t xml:space="preserve"> </w:t>
      </w:r>
      <w:r w:rsidRPr="00E7743F">
        <w:rPr>
          <w:rFonts w:ascii="Arial" w:hAnsi="Arial" w:cs="Arial"/>
          <w:w w:val="105"/>
        </w:rPr>
        <w:t>$30.</w:t>
      </w:r>
    </w:p>
    <w:p w14:paraId="3812ED56" w14:textId="77777777" w:rsidR="005B15E8" w:rsidRPr="00E7743F" w:rsidRDefault="005B15E8" w:rsidP="00102E76">
      <w:pPr>
        <w:tabs>
          <w:tab w:val="left" w:pos="1199"/>
        </w:tabs>
        <w:spacing w:line="240"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671.</w:t>
      </w:r>
      <w:r w:rsidRPr="00E7743F">
        <w:rPr>
          <w:rFonts w:ascii="Arial" w:hAnsi="Arial" w:cs="Arial"/>
          <w:w w:val="105"/>
          <w:sz w:val="20"/>
          <w:szCs w:val="20"/>
        </w:rPr>
        <w:tab/>
      </w:r>
      <w:r w:rsidRPr="00E7743F">
        <w:rPr>
          <w:rFonts w:ascii="Arial" w:hAnsi="Arial" w:cs="Arial"/>
          <w:b/>
          <w:w w:val="105"/>
          <w:sz w:val="20"/>
          <w:szCs w:val="20"/>
        </w:rPr>
        <w:t>Historical Administration.</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4927D93A" w14:textId="77777777" w:rsidR="005B15E8" w:rsidRPr="00E7743F" w:rsidRDefault="005B15E8" w:rsidP="003C690B">
      <w:pPr>
        <w:pStyle w:val="BodyText"/>
        <w:spacing w:before="0" w:line="230" w:lineRule="auto"/>
        <w:ind w:right="0"/>
        <w:rPr>
          <w:rFonts w:ascii="Arial" w:hAnsi="Arial" w:cs="Arial"/>
        </w:rPr>
      </w:pPr>
      <w:r w:rsidRPr="00E7743F">
        <w:rPr>
          <w:rFonts w:ascii="Arial" w:hAnsi="Arial" w:cs="Arial"/>
          <w:w w:val="105"/>
        </w:rPr>
        <w:t xml:space="preserve">History and philosophy of museums, especially historical museums; organization and operation; planning exhibits; educational activities; and public relations. </w:t>
      </w:r>
      <w:r w:rsidRPr="00E7743F">
        <w:rPr>
          <w:rFonts w:ascii="Arial" w:hAnsi="Arial" w:cs="Arial"/>
          <w:spacing w:val="-5"/>
          <w:w w:val="105"/>
        </w:rPr>
        <w:t xml:space="preserve">The </w:t>
      </w:r>
      <w:r w:rsidRPr="00E7743F">
        <w:rPr>
          <w:rFonts w:ascii="Arial" w:hAnsi="Arial" w:cs="Arial"/>
          <w:w w:val="105"/>
        </w:rPr>
        <w:t xml:space="preserve">nature of </w:t>
      </w:r>
      <w:r w:rsidRPr="00E7743F">
        <w:rPr>
          <w:rFonts w:ascii="Arial" w:hAnsi="Arial" w:cs="Arial"/>
          <w:spacing w:val="-3"/>
          <w:w w:val="105"/>
        </w:rPr>
        <w:t xml:space="preserve">archives; various </w:t>
      </w:r>
      <w:r w:rsidRPr="00E7743F">
        <w:rPr>
          <w:rFonts w:ascii="Arial" w:hAnsi="Arial" w:cs="Arial"/>
          <w:w w:val="105"/>
        </w:rPr>
        <w:t xml:space="preserve">types of records; arranging and processing archives; restoring and </w:t>
      </w:r>
      <w:r w:rsidRPr="00E7743F">
        <w:rPr>
          <w:rFonts w:ascii="Arial" w:hAnsi="Arial" w:cs="Arial"/>
          <w:w w:val="105"/>
        </w:rPr>
        <w:lastRenderedPageBreak/>
        <w:t xml:space="preserve">protecting </w:t>
      </w:r>
      <w:r w:rsidRPr="00E7743F">
        <w:rPr>
          <w:rFonts w:ascii="Arial" w:hAnsi="Arial" w:cs="Arial"/>
          <w:spacing w:val="-3"/>
          <w:w w:val="105"/>
        </w:rPr>
        <w:t xml:space="preserve">records; </w:t>
      </w:r>
      <w:r w:rsidRPr="00E7743F">
        <w:rPr>
          <w:rFonts w:ascii="Arial" w:hAnsi="Arial" w:cs="Arial"/>
          <w:spacing w:val="-4"/>
          <w:w w:val="105"/>
        </w:rPr>
        <w:t xml:space="preserve">archival </w:t>
      </w:r>
      <w:r w:rsidRPr="00E7743F">
        <w:rPr>
          <w:rFonts w:ascii="Arial" w:hAnsi="Arial" w:cs="Arial"/>
          <w:spacing w:val="-3"/>
          <w:w w:val="105"/>
        </w:rPr>
        <w:t xml:space="preserve">institutions, policies, </w:t>
      </w:r>
      <w:r w:rsidRPr="00E7743F">
        <w:rPr>
          <w:rFonts w:ascii="Arial" w:hAnsi="Arial" w:cs="Arial"/>
          <w:w w:val="105"/>
        </w:rPr>
        <w:t xml:space="preserve">and </w:t>
      </w:r>
      <w:r w:rsidRPr="00E7743F">
        <w:rPr>
          <w:rFonts w:ascii="Arial" w:hAnsi="Arial" w:cs="Arial"/>
          <w:spacing w:val="-3"/>
          <w:w w:val="105"/>
        </w:rPr>
        <w:t xml:space="preserve">procedures. Course </w:t>
      </w:r>
      <w:r w:rsidRPr="00E7743F">
        <w:rPr>
          <w:rFonts w:ascii="Arial" w:hAnsi="Arial" w:cs="Arial"/>
          <w:w w:val="105"/>
        </w:rPr>
        <w:t xml:space="preserve">fee: </w:t>
      </w:r>
      <w:r w:rsidRPr="00E7743F">
        <w:rPr>
          <w:rFonts w:ascii="Arial" w:hAnsi="Arial" w:cs="Arial"/>
          <w:spacing w:val="-3"/>
          <w:w w:val="105"/>
        </w:rPr>
        <w:t>$30.</w:t>
      </w:r>
    </w:p>
    <w:p w14:paraId="18C56FDF" w14:textId="77777777" w:rsidR="005B15E8" w:rsidRPr="00E7743F" w:rsidRDefault="005B15E8" w:rsidP="00102E76">
      <w:pPr>
        <w:tabs>
          <w:tab w:val="left" w:pos="1199"/>
        </w:tabs>
        <w:spacing w:line="240"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679.</w:t>
      </w:r>
      <w:r w:rsidRPr="00E7743F">
        <w:rPr>
          <w:rFonts w:ascii="Arial" w:hAnsi="Arial" w:cs="Arial"/>
          <w:w w:val="105"/>
          <w:sz w:val="20"/>
          <w:szCs w:val="20"/>
        </w:rPr>
        <w:tab/>
      </w:r>
      <w:r w:rsidRPr="00E7743F">
        <w:rPr>
          <w:rFonts w:ascii="Arial" w:hAnsi="Arial" w:cs="Arial"/>
          <w:b/>
          <w:w w:val="105"/>
          <w:sz w:val="20"/>
          <w:szCs w:val="20"/>
        </w:rPr>
        <w:t xml:space="preserve">Public History Internship. </w:t>
      </w:r>
      <w:r w:rsidRPr="00E7743F">
        <w:rPr>
          <w:rFonts w:ascii="Arial" w:hAnsi="Arial" w:cs="Arial"/>
          <w:w w:val="105"/>
          <w:sz w:val="20"/>
          <w:szCs w:val="20"/>
        </w:rPr>
        <w:t>3 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696183C5" w14:textId="77777777" w:rsidR="005B15E8" w:rsidRPr="00E7743F" w:rsidRDefault="005B15E8" w:rsidP="003C690B">
      <w:pPr>
        <w:pStyle w:val="BodyText"/>
        <w:spacing w:before="0" w:line="230" w:lineRule="auto"/>
        <w:ind w:left="1200" w:right="0" w:firstLine="359"/>
        <w:rPr>
          <w:rFonts w:ascii="Arial" w:hAnsi="Arial" w:cs="Arial"/>
        </w:rPr>
      </w:pPr>
      <w:r w:rsidRPr="00E7743F">
        <w:rPr>
          <w:rFonts w:ascii="Arial" w:hAnsi="Arial" w:cs="Arial"/>
          <w:w w:val="105"/>
        </w:rPr>
        <w:t>Internship with a public or private historical agency or institution of regional or national significance. Enrollment limited to students in the Master of Arts in History program with a concentration in Public History.</w:t>
      </w:r>
    </w:p>
    <w:p w14:paraId="5D08FA86" w14:textId="77777777" w:rsidR="005B15E8" w:rsidRPr="00E7743F" w:rsidRDefault="005B15E8" w:rsidP="00102E76">
      <w:pPr>
        <w:tabs>
          <w:tab w:val="left" w:pos="1200"/>
        </w:tabs>
        <w:spacing w:line="240"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690.</w:t>
      </w:r>
      <w:r w:rsidRPr="00E7743F">
        <w:rPr>
          <w:rFonts w:ascii="Arial" w:hAnsi="Arial" w:cs="Arial"/>
          <w:w w:val="105"/>
          <w:sz w:val="20"/>
          <w:szCs w:val="20"/>
        </w:rPr>
        <w:tab/>
      </w:r>
      <w:r w:rsidRPr="00E7743F">
        <w:rPr>
          <w:rFonts w:ascii="Arial" w:hAnsi="Arial" w:cs="Arial"/>
          <w:b/>
          <w:w w:val="105"/>
          <w:sz w:val="20"/>
          <w:szCs w:val="20"/>
        </w:rPr>
        <w:t xml:space="preserve">Special </w:t>
      </w:r>
      <w:r w:rsidRPr="00E7743F">
        <w:rPr>
          <w:rFonts w:ascii="Arial" w:hAnsi="Arial" w:cs="Arial"/>
          <w:b/>
          <w:spacing w:val="-4"/>
          <w:w w:val="105"/>
          <w:sz w:val="20"/>
          <w:szCs w:val="20"/>
        </w:rPr>
        <w:t xml:space="preserve">Topics </w:t>
      </w:r>
      <w:r w:rsidRPr="00E7743F">
        <w:rPr>
          <w:rFonts w:ascii="Arial" w:hAnsi="Arial" w:cs="Arial"/>
          <w:b/>
          <w:w w:val="105"/>
          <w:sz w:val="20"/>
          <w:szCs w:val="20"/>
        </w:rPr>
        <w:t xml:space="preserve">in </w:t>
      </w:r>
      <w:r w:rsidRPr="00E7743F">
        <w:rPr>
          <w:rFonts w:ascii="Arial" w:hAnsi="Arial" w:cs="Arial"/>
          <w:b/>
          <w:spacing w:val="-3"/>
          <w:w w:val="105"/>
          <w:sz w:val="20"/>
          <w:szCs w:val="20"/>
        </w:rPr>
        <w:t xml:space="preserve">History. </w:t>
      </w:r>
      <w:r w:rsidRPr="00E7743F">
        <w:rPr>
          <w:rFonts w:ascii="Arial" w:hAnsi="Arial" w:cs="Arial"/>
          <w:w w:val="105"/>
          <w:sz w:val="20"/>
          <w:szCs w:val="20"/>
        </w:rPr>
        <w:t>3 semester</w:t>
      </w:r>
      <w:r w:rsidRPr="00E7743F">
        <w:rPr>
          <w:rFonts w:ascii="Arial" w:hAnsi="Arial" w:cs="Arial"/>
          <w:spacing w:val="22"/>
          <w:w w:val="105"/>
          <w:sz w:val="20"/>
          <w:szCs w:val="20"/>
        </w:rPr>
        <w:t xml:space="preserve"> </w:t>
      </w:r>
      <w:r w:rsidRPr="00E7743F">
        <w:rPr>
          <w:rFonts w:ascii="Arial" w:hAnsi="Arial" w:cs="Arial"/>
          <w:w w:val="105"/>
          <w:sz w:val="20"/>
          <w:szCs w:val="20"/>
        </w:rPr>
        <w:t>hours.</w:t>
      </w:r>
    </w:p>
    <w:p w14:paraId="3C7FDE57" w14:textId="77777777" w:rsidR="005B15E8" w:rsidRPr="00E7743F" w:rsidRDefault="005B15E8" w:rsidP="003C690B">
      <w:pPr>
        <w:pStyle w:val="BodyText"/>
        <w:spacing w:before="0" w:line="230" w:lineRule="auto"/>
        <w:ind w:left="1200" w:right="0"/>
        <w:rPr>
          <w:rFonts w:ascii="Arial" w:hAnsi="Arial" w:cs="Arial"/>
        </w:rPr>
      </w:pPr>
      <w:r w:rsidRPr="00E7743F">
        <w:rPr>
          <w:rFonts w:ascii="Arial" w:hAnsi="Arial" w:cs="Arial"/>
          <w:w w:val="105"/>
        </w:rPr>
        <w:t>A variety of topics will be offered under the course number and title</w:t>
      </w:r>
      <w:r w:rsidRPr="00E7743F">
        <w:rPr>
          <w:rFonts w:ascii="Arial" w:hAnsi="Arial" w:cs="Arial"/>
          <w:spacing w:val="-5"/>
          <w:w w:val="105"/>
        </w:rPr>
        <w:t xml:space="preserve"> </w:t>
      </w:r>
      <w:r w:rsidRPr="00E7743F">
        <w:rPr>
          <w:rFonts w:ascii="Arial" w:hAnsi="Arial" w:cs="Arial"/>
          <w:w w:val="105"/>
        </w:rPr>
        <w:t>as</w:t>
      </w:r>
      <w:r w:rsidRPr="00E7743F">
        <w:rPr>
          <w:rFonts w:ascii="Arial" w:hAnsi="Arial" w:cs="Arial"/>
          <w:spacing w:val="-5"/>
          <w:w w:val="105"/>
        </w:rPr>
        <w:t xml:space="preserve"> </w:t>
      </w:r>
      <w:r w:rsidRPr="00E7743F">
        <w:rPr>
          <w:rFonts w:ascii="Arial" w:hAnsi="Arial" w:cs="Arial"/>
          <w:w w:val="105"/>
        </w:rPr>
        <w:t>the</w:t>
      </w:r>
      <w:r w:rsidRPr="00E7743F">
        <w:rPr>
          <w:rFonts w:ascii="Arial" w:hAnsi="Arial" w:cs="Arial"/>
          <w:spacing w:val="-5"/>
          <w:w w:val="105"/>
        </w:rPr>
        <w:t xml:space="preserve"> </w:t>
      </w:r>
      <w:r w:rsidRPr="00E7743F">
        <w:rPr>
          <w:rFonts w:ascii="Arial" w:hAnsi="Arial" w:cs="Arial"/>
          <w:w w:val="105"/>
        </w:rPr>
        <w:t>need</w:t>
      </w:r>
      <w:r w:rsidRPr="00E7743F">
        <w:rPr>
          <w:rFonts w:ascii="Arial" w:hAnsi="Arial" w:cs="Arial"/>
          <w:spacing w:val="-5"/>
          <w:w w:val="105"/>
        </w:rPr>
        <w:t xml:space="preserve"> </w:t>
      </w:r>
      <w:r w:rsidRPr="00E7743F">
        <w:rPr>
          <w:rFonts w:ascii="Arial" w:hAnsi="Arial" w:cs="Arial"/>
          <w:w w:val="105"/>
        </w:rPr>
        <w:t>arises.</w:t>
      </w:r>
      <w:r w:rsidRPr="00E7743F">
        <w:rPr>
          <w:rFonts w:ascii="Arial" w:hAnsi="Arial" w:cs="Arial"/>
          <w:spacing w:val="-5"/>
          <w:w w:val="105"/>
        </w:rPr>
        <w:t xml:space="preserve"> </w:t>
      </w:r>
      <w:r w:rsidRPr="00E7743F">
        <w:rPr>
          <w:rFonts w:ascii="Arial" w:hAnsi="Arial" w:cs="Arial"/>
          <w:w w:val="105"/>
        </w:rPr>
        <w:t>Course</w:t>
      </w:r>
      <w:r w:rsidRPr="00E7743F">
        <w:rPr>
          <w:rFonts w:ascii="Arial" w:hAnsi="Arial" w:cs="Arial"/>
          <w:spacing w:val="-5"/>
          <w:w w:val="105"/>
        </w:rPr>
        <w:t xml:space="preserve"> </w:t>
      </w:r>
      <w:r w:rsidRPr="00E7743F">
        <w:rPr>
          <w:rFonts w:ascii="Arial" w:hAnsi="Arial" w:cs="Arial"/>
          <w:spacing w:val="-3"/>
          <w:w w:val="105"/>
        </w:rPr>
        <w:t>may</w:t>
      </w:r>
      <w:r w:rsidRPr="00E7743F">
        <w:rPr>
          <w:rFonts w:ascii="Arial" w:hAnsi="Arial" w:cs="Arial"/>
          <w:spacing w:val="-5"/>
          <w:w w:val="105"/>
        </w:rPr>
        <w:t xml:space="preserve"> </w:t>
      </w:r>
      <w:r w:rsidRPr="00E7743F">
        <w:rPr>
          <w:rFonts w:ascii="Arial" w:hAnsi="Arial" w:cs="Arial"/>
          <w:w w:val="105"/>
        </w:rPr>
        <w:t>be</w:t>
      </w:r>
      <w:r w:rsidRPr="00E7743F">
        <w:rPr>
          <w:rFonts w:ascii="Arial" w:hAnsi="Arial" w:cs="Arial"/>
          <w:spacing w:val="-5"/>
          <w:w w:val="105"/>
        </w:rPr>
        <w:t xml:space="preserve"> </w:t>
      </w:r>
      <w:r w:rsidRPr="00E7743F">
        <w:rPr>
          <w:rFonts w:ascii="Arial" w:hAnsi="Arial" w:cs="Arial"/>
          <w:w w:val="105"/>
        </w:rPr>
        <w:t>repeated</w:t>
      </w:r>
      <w:r w:rsidRPr="00E7743F">
        <w:rPr>
          <w:rFonts w:ascii="Arial" w:hAnsi="Arial" w:cs="Arial"/>
          <w:spacing w:val="-5"/>
          <w:w w:val="105"/>
        </w:rPr>
        <w:t xml:space="preserve"> </w:t>
      </w:r>
      <w:r w:rsidRPr="00E7743F">
        <w:rPr>
          <w:rFonts w:ascii="Arial" w:hAnsi="Arial" w:cs="Arial"/>
          <w:w w:val="105"/>
        </w:rPr>
        <w:t>for</w:t>
      </w:r>
      <w:r w:rsidRPr="00E7743F">
        <w:rPr>
          <w:rFonts w:ascii="Arial" w:hAnsi="Arial" w:cs="Arial"/>
          <w:spacing w:val="-5"/>
          <w:w w:val="105"/>
        </w:rPr>
        <w:t xml:space="preserve"> </w:t>
      </w:r>
      <w:r w:rsidRPr="00E7743F">
        <w:rPr>
          <w:rFonts w:ascii="Arial" w:hAnsi="Arial" w:cs="Arial"/>
          <w:w w:val="105"/>
        </w:rPr>
        <w:t>credit</w:t>
      </w:r>
      <w:r w:rsidRPr="00E7743F">
        <w:rPr>
          <w:rFonts w:ascii="Arial" w:hAnsi="Arial" w:cs="Arial"/>
          <w:spacing w:val="-5"/>
          <w:w w:val="105"/>
        </w:rPr>
        <w:t xml:space="preserve"> </w:t>
      </w:r>
      <w:r w:rsidRPr="00E7743F">
        <w:rPr>
          <w:rFonts w:ascii="Arial" w:hAnsi="Arial" w:cs="Arial"/>
          <w:w w:val="105"/>
        </w:rPr>
        <w:t>as</w:t>
      </w:r>
      <w:r w:rsidRPr="00E7743F">
        <w:rPr>
          <w:rFonts w:ascii="Arial" w:hAnsi="Arial" w:cs="Arial"/>
          <w:spacing w:val="-5"/>
          <w:w w:val="105"/>
        </w:rPr>
        <w:t xml:space="preserve"> </w:t>
      </w:r>
      <w:r w:rsidRPr="00E7743F">
        <w:rPr>
          <w:rFonts w:ascii="Arial" w:hAnsi="Arial" w:cs="Arial"/>
          <w:w w:val="105"/>
        </w:rPr>
        <w:t>different topics in history are</w:t>
      </w:r>
      <w:r w:rsidRPr="00E7743F">
        <w:rPr>
          <w:rFonts w:ascii="Arial" w:hAnsi="Arial" w:cs="Arial"/>
          <w:spacing w:val="-29"/>
          <w:w w:val="105"/>
        </w:rPr>
        <w:t xml:space="preserve"> </w:t>
      </w:r>
      <w:r w:rsidRPr="00E7743F">
        <w:rPr>
          <w:rFonts w:ascii="Arial" w:hAnsi="Arial" w:cs="Arial"/>
          <w:w w:val="105"/>
        </w:rPr>
        <w:t>offered.</w:t>
      </w:r>
    </w:p>
    <w:p w14:paraId="10818C85" w14:textId="77777777" w:rsidR="005B15E8" w:rsidRPr="00E7743F" w:rsidRDefault="005B15E8" w:rsidP="00102E76">
      <w:pPr>
        <w:tabs>
          <w:tab w:val="left" w:pos="1200"/>
        </w:tabs>
        <w:spacing w:line="240" w:lineRule="exact"/>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695.</w:t>
      </w:r>
      <w:r w:rsidRPr="00E7743F">
        <w:rPr>
          <w:rFonts w:ascii="Arial" w:hAnsi="Arial" w:cs="Arial"/>
          <w:w w:val="105"/>
          <w:sz w:val="20"/>
          <w:szCs w:val="20"/>
        </w:rPr>
        <w:tab/>
      </w:r>
      <w:r w:rsidRPr="00E7743F">
        <w:rPr>
          <w:rFonts w:ascii="Arial" w:hAnsi="Arial" w:cs="Arial"/>
          <w:b/>
          <w:w w:val="105"/>
          <w:sz w:val="20"/>
          <w:szCs w:val="20"/>
        </w:rPr>
        <w:t>Thesis.</w:t>
      </w:r>
      <w:r w:rsidRPr="00E7743F">
        <w:rPr>
          <w:rFonts w:ascii="Arial" w:hAnsi="Arial" w:cs="Arial"/>
          <w:b/>
          <w:spacing w:val="-15"/>
          <w:w w:val="105"/>
          <w:sz w:val="20"/>
          <w:szCs w:val="20"/>
        </w:rPr>
        <w:t xml:space="preserve"> </w:t>
      </w:r>
      <w:r w:rsidRPr="00E7743F">
        <w:rPr>
          <w:rFonts w:ascii="Arial" w:hAnsi="Arial" w:cs="Arial"/>
          <w:w w:val="105"/>
          <w:sz w:val="20"/>
          <w:szCs w:val="20"/>
        </w:rPr>
        <w:t>3-6</w:t>
      </w:r>
      <w:r w:rsidRPr="00E7743F">
        <w:rPr>
          <w:rFonts w:ascii="Arial" w:hAnsi="Arial" w:cs="Arial"/>
          <w:spacing w:val="-15"/>
          <w:w w:val="105"/>
          <w:sz w:val="20"/>
          <w:szCs w:val="20"/>
        </w:rPr>
        <w:t xml:space="preserve"> </w:t>
      </w:r>
      <w:r w:rsidRPr="00E7743F">
        <w:rPr>
          <w:rFonts w:ascii="Arial" w:hAnsi="Arial" w:cs="Arial"/>
          <w:w w:val="105"/>
          <w:sz w:val="20"/>
          <w:szCs w:val="20"/>
        </w:rPr>
        <w:t>semester</w:t>
      </w:r>
      <w:r w:rsidRPr="00E7743F">
        <w:rPr>
          <w:rFonts w:ascii="Arial" w:hAnsi="Arial" w:cs="Arial"/>
          <w:spacing w:val="-15"/>
          <w:w w:val="105"/>
          <w:sz w:val="20"/>
          <w:szCs w:val="20"/>
        </w:rPr>
        <w:t xml:space="preserve"> </w:t>
      </w:r>
      <w:r w:rsidRPr="00E7743F">
        <w:rPr>
          <w:rFonts w:ascii="Arial" w:hAnsi="Arial" w:cs="Arial"/>
          <w:w w:val="105"/>
          <w:sz w:val="20"/>
          <w:szCs w:val="20"/>
        </w:rPr>
        <w:t>hours.</w:t>
      </w:r>
    </w:p>
    <w:p w14:paraId="54F886C8" w14:textId="77777777" w:rsidR="005B15E8" w:rsidRPr="00E7743F" w:rsidRDefault="005B15E8" w:rsidP="003C690B">
      <w:pPr>
        <w:pStyle w:val="BodyText"/>
        <w:spacing w:before="0" w:line="230" w:lineRule="auto"/>
        <w:ind w:left="1200" w:right="0"/>
        <w:rPr>
          <w:rFonts w:ascii="Arial" w:hAnsi="Arial" w:cs="Arial"/>
        </w:rPr>
      </w:pPr>
      <w:r w:rsidRPr="00E7743F">
        <w:rPr>
          <w:rFonts w:ascii="Arial" w:hAnsi="Arial" w:cs="Arial"/>
        </w:rPr>
        <w:t xml:space="preserve">Selection of a research topic, collection and  analysis  of  primary  and secondary historical  sources,  composition  of  and  public  defense of a thesis. A grade of “SP” indicating satisfactory progress or a grade     of “UP” for unsatisfactory progress will be recorded on the transcript. May be repeated for </w:t>
      </w:r>
      <w:r w:rsidRPr="00E7743F">
        <w:rPr>
          <w:rFonts w:ascii="Arial" w:hAnsi="Arial" w:cs="Arial"/>
          <w:spacing w:val="28"/>
        </w:rPr>
        <w:t>credit</w:t>
      </w:r>
      <w:r w:rsidRPr="00E7743F">
        <w:rPr>
          <w:rFonts w:ascii="Arial" w:hAnsi="Arial" w:cs="Arial"/>
        </w:rPr>
        <w:t>.</w:t>
      </w:r>
    </w:p>
    <w:p w14:paraId="1B0F9E84"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HI</w:t>
      </w:r>
      <w:r w:rsidRPr="00E7743F">
        <w:rPr>
          <w:rFonts w:ascii="Arial" w:hAnsi="Arial" w:cs="Arial"/>
          <w:spacing w:val="19"/>
          <w:w w:val="105"/>
          <w:sz w:val="20"/>
          <w:szCs w:val="20"/>
        </w:rPr>
        <w:t xml:space="preserve"> </w:t>
      </w:r>
      <w:r w:rsidRPr="00E7743F">
        <w:rPr>
          <w:rFonts w:ascii="Arial" w:hAnsi="Arial" w:cs="Arial"/>
          <w:w w:val="105"/>
          <w:sz w:val="20"/>
          <w:szCs w:val="20"/>
        </w:rPr>
        <w:t>697.</w:t>
      </w:r>
      <w:r w:rsidRPr="00E7743F">
        <w:rPr>
          <w:rFonts w:ascii="Arial" w:hAnsi="Arial" w:cs="Arial"/>
          <w:w w:val="105"/>
          <w:sz w:val="20"/>
          <w:szCs w:val="20"/>
        </w:rPr>
        <w:tab/>
      </w:r>
      <w:r w:rsidRPr="00E7743F">
        <w:rPr>
          <w:rFonts w:ascii="Arial" w:hAnsi="Arial" w:cs="Arial"/>
          <w:b/>
          <w:w w:val="105"/>
          <w:sz w:val="20"/>
          <w:szCs w:val="20"/>
        </w:rPr>
        <w:t xml:space="preserve">Public History Portfolio. </w:t>
      </w:r>
      <w:r w:rsidRPr="00E7743F">
        <w:rPr>
          <w:rFonts w:ascii="Arial" w:hAnsi="Arial" w:cs="Arial"/>
          <w:w w:val="105"/>
          <w:sz w:val="20"/>
          <w:szCs w:val="20"/>
        </w:rPr>
        <w:t>0 semester</w:t>
      </w:r>
      <w:r w:rsidRPr="00E7743F">
        <w:rPr>
          <w:rFonts w:ascii="Arial" w:hAnsi="Arial" w:cs="Arial"/>
          <w:spacing w:val="-15"/>
          <w:w w:val="105"/>
          <w:sz w:val="20"/>
          <w:szCs w:val="20"/>
        </w:rPr>
        <w:t xml:space="preserve"> </w:t>
      </w:r>
      <w:r w:rsidRPr="00E7743F">
        <w:rPr>
          <w:rFonts w:ascii="Arial" w:hAnsi="Arial" w:cs="Arial"/>
          <w:w w:val="105"/>
          <w:sz w:val="20"/>
          <w:szCs w:val="20"/>
        </w:rPr>
        <w:t>hours.</w:t>
      </w:r>
    </w:p>
    <w:p w14:paraId="4140EC5E"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Students</w:t>
      </w:r>
      <w:r w:rsidRPr="00E7743F">
        <w:rPr>
          <w:rFonts w:ascii="Arial" w:hAnsi="Arial" w:cs="Arial"/>
          <w:spacing w:val="-6"/>
          <w:w w:val="105"/>
        </w:rPr>
        <w:t xml:space="preserve"> </w:t>
      </w:r>
      <w:r w:rsidRPr="00E7743F">
        <w:rPr>
          <w:rFonts w:ascii="Arial" w:hAnsi="Arial" w:cs="Arial"/>
          <w:w w:val="105"/>
        </w:rPr>
        <w:t>will</w:t>
      </w:r>
      <w:r w:rsidRPr="00E7743F">
        <w:rPr>
          <w:rFonts w:ascii="Arial" w:hAnsi="Arial" w:cs="Arial"/>
          <w:spacing w:val="-6"/>
          <w:w w:val="105"/>
        </w:rPr>
        <w:t xml:space="preserve"> </w:t>
      </w:r>
      <w:r w:rsidRPr="00E7743F">
        <w:rPr>
          <w:rFonts w:ascii="Arial" w:hAnsi="Arial" w:cs="Arial"/>
          <w:w w:val="105"/>
        </w:rPr>
        <w:t>compile</w:t>
      </w:r>
      <w:r w:rsidRPr="00E7743F">
        <w:rPr>
          <w:rFonts w:ascii="Arial" w:hAnsi="Arial" w:cs="Arial"/>
          <w:spacing w:val="-6"/>
          <w:w w:val="105"/>
        </w:rPr>
        <w:t xml:space="preserve"> </w:t>
      </w:r>
      <w:r w:rsidRPr="00E7743F">
        <w:rPr>
          <w:rFonts w:ascii="Arial" w:hAnsi="Arial" w:cs="Arial"/>
          <w:w w:val="105"/>
        </w:rPr>
        <w:t>a</w:t>
      </w:r>
      <w:r w:rsidRPr="00E7743F">
        <w:rPr>
          <w:rFonts w:ascii="Arial" w:hAnsi="Arial" w:cs="Arial"/>
          <w:spacing w:val="-6"/>
          <w:w w:val="105"/>
        </w:rPr>
        <w:t xml:space="preserve"> </w:t>
      </w:r>
      <w:r w:rsidRPr="00E7743F">
        <w:rPr>
          <w:rFonts w:ascii="Arial" w:hAnsi="Arial" w:cs="Arial"/>
          <w:w w:val="105"/>
        </w:rPr>
        <w:t>portfolio</w:t>
      </w:r>
      <w:r w:rsidRPr="00E7743F">
        <w:rPr>
          <w:rFonts w:ascii="Arial" w:hAnsi="Arial" w:cs="Arial"/>
          <w:spacing w:val="-6"/>
          <w:w w:val="105"/>
        </w:rPr>
        <w:t xml:space="preserve"> </w:t>
      </w:r>
      <w:r w:rsidRPr="00E7743F">
        <w:rPr>
          <w:rFonts w:ascii="Arial" w:hAnsi="Arial" w:cs="Arial"/>
          <w:w w:val="105"/>
        </w:rPr>
        <w:t>based</w:t>
      </w:r>
      <w:r w:rsidRPr="00E7743F">
        <w:rPr>
          <w:rFonts w:ascii="Arial" w:hAnsi="Arial" w:cs="Arial"/>
          <w:spacing w:val="-6"/>
          <w:w w:val="105"/>
        </w:rPr>
        <w:t xml:space="preserve"> </w:t>
      </w:r>
      <w:r w:rsidRPr="00E7743F">
        <w:rPr>
          <w:rFonts w:ascii="Arial" w:hAnsi="Arial" w:cs="Arial"/>
          <w:w w:val="105"/>
        </w:rPr>
        <w:t>on</w:t>
      </w:r>
      <w:r w:rsidRPr="00E7743F">
        <w:rPr>
          <w:rFonts w:ascii="Arial" w:hAnsi="Arial" w:cs="Arial"/>
          <w:spacing w:val="-6"/>
          <w:w w:val="105"/>
        </w:rPr>
        <w:t xml:space="preserve"> </w:t>
      </w:r>
      <w:r w:rsidRPr="00E7743F">
        <w:rPr>
          <w:rFonts w:ascii="Arial" w:hAnsi="Arial" w:cs="Arial"/>
          <w:w w:val="105"/>
        </w:rPr>
        <w:t>their</w:t>
      </w:r>
      <w:r w:rsidRPr="00E7743F">
        <w:rPr>
          <w:rFonts w:ascii="Arial" w:hAnsi="Arial" w:cs="Arial"/>
          <w:spacing w:val="-6"/>
          <w:w w:val="105"/>
        </w:rPr>
        <w:t xml:space="preserve"> </w:t>
      </w:r>
      <w:r w:rsidRPr="00E7743F">
        <w:rPr>
          <w:rFonts w:ascii="Arial" w:hAnsi="Arial" w:cs="Arial"/>
          <w:w w:val="105"/>
        </w:rPr>
        <w:t>work</w:t>
      </w:r>
      <w:r w:rsidRPr="00E7743F">
        <w:rPr>
          <w:rFonts w:ascii="Arial" w:hAnsi="Arial" w:cs="Arial"/>
          <w:spacing w:val="-6"/>
          <w:w w:val="105"/>
        </w:rPr>
        <w:t xml:space="preserve"> </w:t>
      </w:r>
      <w:r w:rsidRPr="00E7743F">
        <w:rPr>
          <w:rFonts w:ascii="Arial" w:hAnsi="Arial" w:cs="Arial"/>
          <w:w w:val="105"/>
        </w:rPr>
        <w:t>in</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public history program. Students will give a formal presentation on their portfolio during their final semester. A grade of “S” indicating satisfactory performance or a grade of “U” for unsatisfactory will be recorded on the transcript. A grade of “IP” indicating incomplete in progress can also be</w:t>
      </w:r>
      <w:r w:rsidRPr="00E7743F">
        <w:rPr>
          <w:rFonts w:ascii="Arial" w:hAnsi="Arial" w:cs="Arial"/>
          <w:spacing w:val="8"/>
          <w:w w:val="105"/>
        </w:rPr>
        <w:t xml:space="preserve"> </w:t>
      </w:r>
      <w:r w:rsidRPr="00E7743F">
        <w:rPr>
          <w:rFonts w:ascii="Arial" w:hAnsi="Arial" w:cs="Arial"/>
          <w:w w:val="105"/>
        </w:rPr>
        <w:t>assigned.</w:t>
      </w:r>
    </w:p>
    <w:p w14:paraId="72B8B7C0"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698.</w:t>
      </w:r>
      <w:r w:rsidRPr="00E7743F">
        <w:rPr>
          <w:rFonts w:ascii="Arial" w:hAnsi="Arial" w:cs="Arial"/>
          <w:w w:val="105"/>
          <w:sz w:val="20"/>
          <w:szCs w:val="20"/>
        </w:rPr>
        <w:tab/>
      </w:r>
      <w:r w:rsidRPr="00E7743F">
        <w:rPr>
          <w:rFonts w:ascii="Arial" w:hAnsi="Arial" w:cs="Arial"/>
          <w:b/>
          <w:w w:val="105"/>
          <w:sz w:val="20"/>
          <w:szCs w:val="20"/>
        </w:rPr>
        <w:t>Comprehensive</w:t>
      </w:r>
      <w:r w:rsidRPr="00E7743F">
        <w:rPr>
          <w:rFonts w:ascii="Arial" w:hAnsi="Arial" w:cs="Arial"/>
          <w:b/>
          <w:spacing w:val="-16"/>
          <w:w w:val="105"/>
          <w:sz w:val="20"/>
          <w:szCs w:val="20"/>
        </w:rPr>
        <w:t xml:space="preserve"> </w:t>
      </w:r>
      <w:r w:rsidRPr="00E7743F">
        <w:rPr>
          <w:rFonts w:ascii="Arial" w:hAnsi="Arial" w:cs="Arial"/>
          <w:b/>
          <w:w w:val="105"/>
          <w:sz w:val="20"/>
          <w:szCs w:val="20"/>
        </w:rPr>
        <w:t>Examination.</w:t>
      </w:r>
      <w:r w:rsidRPr="00E7743F">
        <w:rPr>
          <w:rFonts w:ascii="Arial" w:hAnsi="Arial" w:cs="Arial"/>
          <w:b/>
          <w:spacing w:val="-16"/>
          <w:w w:val="105"/>
          <w:sz w:val="20"/>
          <w:szCs w:val="20"/>
        </w:rPr>
        <w:t xml:space="preserve"> </w:t>
      </w:r>
      <w:r w:rsidRPr="00E7743F">
        <w:rPr>
          <w:rFonts w:ascii="Arial" w:hAnsi="Arial" w:cs="Arial"/>
          <w:w w:val="105"/>
          <w:sz w:val="20"/>
          <w:szCs w:val="20"/>
        </w:rPr>
        <w:t>0</w:t>
      </w:r>
      <w:r w:rsidRPr="00E7743F">
        <w:rPr>
          <w:rFonts w:ascii="Arial" w:hAnsi="Arial" w:cs="Arial"/>
          <w:spacing w:val="-16"/>
          <w:w w:val="105"/>
          <w:sz w:val="20"/>
          <w:szCs w:val="20"/>
        </w:rPr>
        <w:t xml:space="preserve"> </w:t>
      </w:r>
      <w:r w:rsidRPr="00E7743F">
        <w:rPr>
          <w:rFonts w:ascii="Arial" w:hAnsi="Arial" w:cs="Arial"/>
          <w:w w:val="105"/>
          <w:sz w:val="20"/>
          <w:szCs w:val="20"/>
        </w:rPr>
        <w:t>semester</w:t>
      </w:r>
      <w:r w:rsidRPr="00E7743F">
        <w:rPr>
          <w:rFonts w:ascii="Arial" w:hAnsi="Arial" w:cs="Arial"/>
          <w:spacing w:val="-16"/>
          <w:w w:val="105"/>
          <w:sz w:val="20"/>
          <w:szCs w:val="20"/>
        </w:rPr>
        <w:t xml:space="preserve"> </w:t>
      </w:r>
      <w:r w:rsidRPr="00E7743F">
        <w:rPr>
          <w:rFonts w:ascii="Arial" w:hAnsi="Arial" w:cs="Arial"/>
          <w:w w:val="105"/>
          <w:sz w:val="20"/>
          <w:szCs w:val="20"/>
        </w:rPr>
        <w:t>hours.</w:t>
      </w:r>
    </w:p>
    <w:p w14:paraId="336E2647"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Orientation to and administration of a written comprehensive examination for the MA in History program. A non-credit course required</w:t>
      </w:r>
      <w:r w:rsidRPr="00E7743F">
        <w:rPr>
          <w:rFonts w:ascii="Arial" w:hAnsi="Arial" w:cs="Arial"/>
          <w:spacing w:val="-11"/>
          <w:w w:val="105"/>
        </w:rPr>
        <w:t xml:space="preserve"> </w:t>
      </w:r>
      <w:r w:rsidRPr="00E7743F">
        <w:rPr>
          <w:rFonts w:ascii="Arial" w:hAnsi="Arial" w:cs="Arial"/>
          <w:w w:val="105"/>
        </w:rPr>
        <w:t>of</w:t>
      </w:r>
      <w:r w:rsidRPr="00E7743F">
        <w:rPr>
          <w:rFonts w:ascii="Arial" w:hAnsi="Arial" w:cs="Arial"/>
          <w:spacing w:val="-11"/>
          <w:w w:val="105"/>
        </w:rPr>
        <w:t xml:space="preserve"> </w:t>
      </w:r>
      <w:r w:rsidRPr="00E7743F">
        <w:rPr>
          <w:rFonts w:ascii="Arial" w:hAnsi="Arial" w:cs="Arial"/>
          <w:w w:val="105"/>
        </w:rPr>
        <w:t>all</w:t>
      </w:r>
      <w:r w:rsidRPr="00E7743F">
        <w:rPr>
          <w:rFonts w:ascii="Arial" w:hAnsi="Arial" w:cs="Arial"/>
          <w:spacing w:val="-11"/>
          <w:w w:val="105"/>
        </w:rPr>
        <w:t xml:space="preserve"> </w:t>
      </w:r>
      <w:r w:rsidRPr="00E7743F">
        <w:rPr>
          <w:rFonts w:ascii="Arial" w:hAnsi="Arial" w:cs="Arial"/>
          <w:w w:val="105"/>
        </w:rPr>
        <w:t>candidates</w:t>
      </w:r>
      <w:r w:rsidRPr="00E7743F">
        <w:rPr>
          <w:rFonts w:ascii="Arial" w:hAnsi="Arial" w:cs="Arial"/>
          <w:spacing w:val="-11"/>
          <w:w w:val="105"/>
        </w:rPr>
        <w:t xml:space="preserve"> </w:t>
      </w:r>
      <w:r w:rsidRPr="00E7743F">
        <w:rPr>
          <w:rFonts w:ascii="Arial" w:hAnsi="Arial" w:cs="Arial"/>
          <w:w w:val="105"/>
        </w:rPr>
        <w:t>for</w:t>
      </w:r>
      <w:r w:rsidRPr="00E7743F">
        <w:rPr>
          <w:rFonts w:ascii="Arial" w:hAnsi="Arial" w:cs="Arial"/>
          <w:spacing w:val="-11"/>
          <w:w w:val="105"/>
        </w:rPr>
        <w:t xml:space="preserve"> </w:t>
      </w:r>
      <w:r w:rsidRPr="00E7743F">
        <w:rPr>
          <w:rFonts w:ascii="Arial" w:hAnsi="Arial" w:cs="Arial"/>
          <w:w w:val="105"/>
        </w:rPr>
        <w:t>the</w:t>
      </w:r>
      <w:r w:rsidRPr="00E7743F">
        <w:rPr>
          <w:rFonts w:ascii="Arial" w:hAnsi="Arial" w:cs="Arial"/>
          <w:spacing w:val="-11"/>
          <w:w w:val="105"/>
        </w:rPr>
        <w:t xml:space="preserve"> </w:t>
      </w:r>
      <w:r w:rsidRPr="00E7743F">
        <w:rPr>
          <w:rFonts w:ascii="Arial" w:hAnsi="Arial" w:cs="Arial"/>
          <w:w w:val="105"/>
        </w:rPr>
        <w:t>non-thesis</w:t>
      </w:r>
      <w:r w:rsidRPr="00E7743F">
        <w:rPr>
          <w:rFonts w:ascii="Arial" w:hAnsi="Arial" w:cs="Arial"/>
          <w:spacing w:val="-11"/>
          <w:w w:val="105"/>
        </w:rPr>
        <w:t xml:space="preserve"> </w:t>
      </w:r>
      <w:r w:rsidRPr="00E7743F">
        <w:rPr>
          <w:rFonts w:ascii="Arial" w:hAnsi="Arial" w:cs="Arial"/>
          <w:w w:val="105"/>
        </w:rPr>
        <w:t>option.</w:t>
      </w:r>
      <w:r w:rsidRPr="00E7743F">
        <w:rPr>
          <w:rFonts w:ascii="Arial" w:hAnsi="Arial" w:cs="Arial"/>
          <w:spacing w:val="-23"/>
          <w:w w:val="105"/>
        </w:rPr>
        <w:t xml:space="preserve"> </w:t>
      </w:r>
      <w:r w:rsidRPr="00E7743F">
        <w:rPr>
          <w:rFonts w:ascii="Arial" w:hAnsi="Arial" w:cs="Arial"/>
          <w:spacing w:val="-4"/>
          <w:w w:val="105"/>
        </w:rPr>
        <w:t>The</w:t>
      </w:r>
      <w:r w:rsidRPr="00E7743F">
        <w:rPr>
          <w:rFonts w:ascii="Arial" w:hAnsi="Arial" w:cs="Arial"/>
          <w:spacing w:val="-11"/>
          <w:w w:val="105"/>
        </w:rPr>
        <w:t xml:space="preserve"> </w:t>
      </w:r>
      <w:r w:rsidRPr="00E7743F">
        <w:rPr>
          <w:rFonts w:ascii="Arial" w:hAnsi="Arial" w:cs="Arial"/>
          <w:w w:val="105"/>
        </w:rPr>
        <w:t>course</w:t>
      </w:r>
      <w:r w:rsidRPr="00E7743F">
        <w:rPr>
          <w:rFonts w:ascii="Arial" w:hAnsi="Arial" w:cs="Arial"/>
          <w:spacing w:val="-11"/>
          <w:w w:val="105"/>
        </w:rPr>
        <w:t xml:space="preserve"> </w:t>
      </w:r>
      <w:r w:rsidRPr="00E7743F">
        <w:rPr>
          <w:rFonts w:ascii="Arial" w:hAnsi="Arial" w:cs="Arial"/>
          <w:w w:val="105"/>
        </w:rPr>
        <w:t>is</w:t>
      </w:r>
      <w:r w:rsidRPr="00E7743F">
        <w:rPr>
          <w:rFonts w:ascii="Arial" w:hAnsi="Arial" w:cs="Arial"/>
          <w:spacing w:val="-11"/>
          <w:w w:val="105"/>
        </w:rPr>
        <w:t xml:space="preserve"> </w:t>
      </w:r>
      <w:r w:rsidRPr="00E7743F">
        <w:rPr>
          <w:rFonts w:ascii="Arial" w:hAnsi="Arial" w:cs="Arial"/>
          <w:w w:val="105"/>
        </w:rPr>
        <w:t>to</w:t>
      </w:r>
      <w:r w:rsidRPr="00E7743F">
        <w:rPr>
          <w:rFonts w:ascii="Arial" w:hAnsi="Arial" w:cs="Arial"/>
          <w:spacing w:val="-11"/>
          <w:w w:val="105"/>
        </w:rPr>
        <w:t xml:space="preserve"> </w:t>
      </w:r>
      <w:r w:rsidRPr="00E7743F">
        <w:rPr>
          <w:rFonts w:ascii="Arial" w:hAnsi="Arial" w:cs="Arial"/>
          <w:w w:val="105"/>
        </w:rPr>
        <w:t>be taken</w:t>
      </w:r>
      <w:r w:rsidRPr="00E7743F">
        <w:rPr>
          <w:rFonts w:ascii="Arial" w:hAnsi="Arial" w:cs="Arial"/>
          <w:spacing w:val="-4"/>
          <w:w w:val="105"/>
        </w:rPr>
        <w:t xml:space="preserve"> </w:t>
      </w:r>
      <w:r w:rsidRPr="00E7743F">
        <w:rPr>
          <w:rFonts w:ascii="Arial" w:hAnsi="Arial" w:cs="Arial"/>
          <w:w w:val="105"/>
        </w:rPr>
        <w:t>in</w:t>
      </w:r>
      <w:r w:rsidRPr="00E7743F">
        <w:rPr>
          <w:rFonts w:ascii="Arial" w:hAnsi="Arial" w:cs="Arial"/>
          <w:spacing w:val="-4"/>
          <w:w w:val="105"/>
        </w:rPr>
        <w:t xml:space="preserve"> </w:t>
      </w:r>
      <w:r w:rsidRPr="00E7743F">
        <w:rPr>
          <w:rFonts w:ascii="Arial" w:hAnsi="Arial" w:cs="Arial"/>
          <w:w w:val="105"/>
        </w:rPr>
        <w:t>the</w:t>
      </w:r>
      <w:r w:rsidRPr="00E7743F">
        <w:rPr>
          <w:rFonts w:ascii="Arial" w:hAnsi="Arial" w:cs="Arial"/>
          <w:spacing w:val="-4"/>
          <w:w w:val="105"/>
        </w:rPr>
        <w:t xml:space="preserve"> </w:t>
      </w:r>
      <w:r w:rsidRPr="00E7743F">
        <w:rPr>
          <w:rFonts w:ascii="Arial" w:hAnsi="Arial" w:cs="Arial"/>
          <w:w w:val="105"/>
        </w:rPr>
        <w:t>last</w:t>
      </w:r>
      <w:r w:rsidRPr="00E7743F">
        <w:rPr>
          <w:rFonts w:ascii="Arial" w:hAnsi="Arial" w:cs="Arial"/>
          <w:spacing w:val="-4"/>
          <w:w w:val="105"/>
        </w:rPr>
        <w:t xml:space="preserve"> </w:t>
      </w:r>
      <w:r w:rsidRPr="00E7743F">
        <w:rPr>
          <w:rFonts w:ascii="Arial" w:hAnsi="Arial" w:cs="Arial"/>
          <w:w w:val="105"/>
        </w:rPr>
        <w:t>term</w:t>
      </w:r>
      <w:r w:rsidRPr="00E7743F">
        <w:rPr>
          <w:rFonts w:ascii="Arial" w:hAnsi="Arial" w:cs="Arial"/>
          <w:spacing w:val="-4"/>
          <w:w w:val="105"/>
        </w:rPr>
        <w:t xml:space="preserve"> </w:t>
      </w:r>
      <w:r w:rsidRPr="00E7743F">
        <w:rPr>
          <w:rFonts w:ascii="Arial" w:hAnsi="Arial" w:cs="Arial"/>
          <w:w w:val="105"/>
        </w:rPr>
        <w:t>in</w:t>
      </w:r>
      <w:r w:rsidRPr="00E7743F">
        <w:rPr>
          <w:rFonts w:ascii="Arial" w:hAnsi="Arial" w:cs="Arial"/>
          <w:spacing w:val="-4"/>
          <w:w w:val="105"/>
        </w:rPr>
        <w:t xml:space="preserve"> </w:t>
      </w:r>
      <w:r w:rsidRPr="00E7743F">
        <w:rPr>
          <w:rFonts w:ascii="Arial" w:hAnsi="Arial" w:cs="Arial"/>
          <w:w w:val="105"/>
        </w:rPr>
        <w:t>which</w:t>
      </w:r>
      <w:r w:rsidRPr="00E7743F">
        <w:rPr>
          <w:rFonts w:ascii="Arial" w:hAnsi="Arial" w:cs="Arial"/>
          <w:spacing w:val="-4"/>
          <w:w w:val="105"/>
        </w:rPr>
        <w:t xml:space="preserve"> </w:t>
      </w:r>
      <w:r w:rsidRPr="00E7743F">
        <w:rPr>
          <w:rFonts w:ascii="Arial" w:hAnsi="Arial" w:cs="Arial"/>
          <w:w w:val="105"/>
        </w:rPr>
        <w:t>the</w:t>
      </w:r>
      <w:r w:rsidRPr="00E7743F">
        <w:rPr>
          <w:rFonts w:ascii="Arial" w:hAnsi="Arial" w:cs="Arial"/>
          <w:spacing w:val="-4"/>
          <w:w w:val="105"/>
        </w:rPr>
        <w:t xml:space="preserve"> </w:t>
      </w:r>
      <w:r w:rsidRPr="00E7743F">
        <w:rPr>
          <w:rFonts w:ascii="Arial" w:hAnsi="Arial" w:cs="Arial"/>
          <w:w w:val="105"/>
        </w:rPr>
        <w:t>student</w:t>
      </w:r>
      <w:r w:rsidRPr="00E7743F">
        <w:rPr>
          <w:rFonts w:ascii="Arial" w:hAnsi="Arial" w:cs="Arial"/>
          <w:spacing w:val="-4"/>
          <w:w w:val="105"/>
        </w:rPr>
        <w:t xml:space="preserve"> </w:t>
      </w:r>
      <w:r w:rsidRPr="00E7743F">
        <w:rPr>
          <w:rFonts w:ascii="Arial" w:hAnsi="Arial" w:cs="Arial"/>
          <w:w w:val="105"/>
        </w:rPr>
        <w:t>is</w:t>
      </w:r>
      <w:r w:rsidRPr="00E7743F">
        <w:rPr>
          <w:rFonts w:ascii="Arial" w:hAnsi="Arial" w:cs="Arial"/>
          <w:spacing w:val="-4"/>
          <w:w w:val="105"/>
        </w:rPr>
        <w:t xml:space="preserve"> </w:t>
      </w:r>
      <w:r w:rsidRPr="00E7743F">
        <w:rPr>
          <w:rFonts w:ascii="Arial" w:hAnsi="Arial" w:cs="Arial"/>
          <w:w w:val="105"/>
        </w:rPr>
        <w:t>expected</w:t>
      </w:r>
      <w:r w:rsidRPr="00E7743F">
        <w:rPr>
          <w:rFonts w:ascii="Arial" w:hAnsi="Arial" w:cs="Arial"/>
          <w:spacing w:val="-4"/>
          <w:w w:val="105"/>
        </w:rPr>
        <w:t xml:space="preserve"> </w:t>
      </w:r>
      <w:r w:rsidRPr="00E7743F">
        <w:rPr>
          <w:rFonts w:ascii="Arial" w:hAnsi="Arial" w:cs="Arial"/>
          <w:w w:val="105"/>
        </w:rPr>
        <w:t>to</w:t>
      </w:r>
      <w:r w:rsidRPr="00E7743F">
        <w:rPr>
          <w:rFonts w:ascii="Arial" w:hAnsi="Arial" w:cs="Arial"/>
          <w:spacing w:val="-4"/>
          <w:w w:val="105"/>
        </w:rPr>
        <w:t xml:space="preserve"> </w:t>
      </w:r>
      <w:r w:rsidRPr="00E7743F">
        <w:rPr>
          <w:rFonts w:ascii="Arial" w:hAnsi="Arial" w:cs="Arial"/>
          <w:w w:val="105"/>
        </w:rPr>
        <w:t>complete</w:t>
      </w:r>
      <w:r w:rsidRPr="00E7743F">
        <w:rPr>
          <w:rFonts w:ascii="Arial" w:hAnsi="Arial" w:cs="Arial"/>
          <w:spacing w:val="-4"/>
          <w:w w:val="105"/>
        </w:rPr>
        <w:t xml:space="preserve"> </w:t>
      </w:r>
      <w:r w:rsidRPr="00E7743F">
        <w:rPr>
          <w:rFonts w:ascii="Arial" w:hAnsi="Arial" w:cs="Arial"/>
          <w:w w:val="105"/>
        </w:rPr>
        <w:t xml:space="preserve">all other program requirements. A grade of “S” indicating satisfactory performance or a grade of “U” for unsatisfactory will be recorded on the transcript. A grade of “IP” indicating incomplete in progress can also be assigned. A grade of “S” is required for graduation; the course </w:t>
      </w:r>
      <w:r w:rsidRPr="00E7743F">
        <w:rPr>
          <w:rFonts w:ascii="Arial" w:hAnsi="Arial" w:cs="Arial"/>
          <w:spacing w:val="-3"/>
          <w:w w:val="105"/>
        </w:rPr>
        <w:t xml:space="preserve">may </w:t>
      </w:r>
      <w:r w:rsidRPr="00E7743F">
        <w:rPr>
          <w:rFonts w:ascii="Arial" w:hAnsi="Arial" w:cs="Arial"/>
          <w:w w:val="105"/>
        </w:rPr>
        <w:t xml:space="preserve">be repeated once. Prerequisite: student must </w:t>
      </w:r>
      <w:r w:rsidRPr="00E7743F">
        <w:rPr>
          <w:rFonts w:ascii="Arial" w:hAnsi="Arial" w:cs="Arial"/>
          <w:spacing w:val="-3"/>
          <w:w w:val="105"/>
        </w:rPr>
        <w:t xml:space="preserve">have </w:t>
      </w:r>
      <w:r w:rsidRPr="00E7743F">
        <w:rPr>
          <w:rFonts w:ascii="Arial" w:hAnsi="Arial" w:cs="Arial"/>
          <w:w w:val="105"/>
        </w:rPr>
        <w:t>completed all other program requirements or be enrolled in the last course for program</w:t>
      </w:r>
      <w:r w:rsidRPr="00E7743F">
        <w:rPr>
          <w:rFonts w:ascii="Arial" w:hAnsi="Arial" w:cs="Arial"/>
          <w:spacing w:val="-8"/>
          <w:w w:val="105"/>
        </w:rPr>
        <w:t xml:space="preserve"> </w:t>
      </w:r>
      <w:r w:rsidRPr="00E7743F">
        <w:rPr>
          <w:rFonts w:ascii="Arial" w:hAnsi="Arial" w:cs="Arial"/>
          <w:w w:val="105"/>
        </w:rPr>
        <w:t>completion.</w:t>
      </w:r>
    </w:p>
    <w:p w14:paraId="23BF506E"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HI</w:t>
      </w:r>
      <w:r w:rsidRPr="00E7743F">
        <w:rPr>
          <w:rFonts w:ascii="Arial" w:hAnsi="Arial" w:cs="Arial"/>
          <w:spacing w:val="20"/>
          <w:w w:val="105"/>
          <w:sz w:val="20"/>
          <w:szCs w:val="20"/>
        </w:rPr>
        <w:t xml:space="preserve"> </w:t>
      </w:r>
      <w:r w:rsidRPr="00E7743F">
        <w:rPr>
          <w:rFonts w:ascii="Arial" w:hAnsi="Arial" w:cs="Arial"/>
          <w:w w:val="105"/>
          <w:sz w:val="20"/>
          <w:szCs w:val="20"/>
        </w:rPr>
        <w:t>699.</w:t>
      </w:r>
      <w:r w:rsidRPr="00E7743F">
        <w:rPr>
          <w:rFonts w:ascii="Arial" w:hAnsi="Arial" w:cs="Arial"/>
          <w:w w:val="105"/>
          <w:sz w:val="20"/>
          <w:szCs w:val="20"/>
        </w:rPr>
        <w:tab/>
      </w:r>
      <w:r w:rsidRPr="00E7743F">
        <w:rPr>
          <w:rFonts w:ascii="Arial" w:hAnsi="Arial" w:cs="Arial"/>
          <w:b/>
          <w:w w:val="105"/>
          <w:sz w:val="20"/>
          <w:szCs w:val="20"/>
        </w:rPr>
        <w:t>Thesis</w:t>
      </w:r>
      <w:r w:rsidRPr="00E7743F">
        <w:rPr>
          <w:rFonts w:ascii="Arial" w:hAnsi="Arial" w:cs="Arial"/>
          <w:b/>
          <w:spacing w:val="-12"/>
          <w:w w:val="105"/>
          <w:sz w:val="20"/>
          <w:szCs w:val="20"/>
        </w:rPr>
        <w:t xml:space="preserve"> </w:t>
      </w:r>
      <w:r w:rsidRPr="00E7743F">
        <w:rPr>
          <w:rFonts w:ascii="Arial" w:hAnsi="Arial" w:cs="Arial"/>
          <w:b/>
          <w:w w:val="105"/>
          <w:sz w:val="20"/>
          <w:szCs w:val="20"/>
        </w:rPr>
        <w:t>Defense.</w:t>
      </w:r>
      <w:r w:rsidRPr="00E7743F">
        <w:rPr>
          <w:rFonts w:ascii="Arial" w:hAnsi="Arial" w:cs="Arial"/>
          <w:b/>
          <w:spacing w:val="-12"/>
          <w:w w:val="105"/>
          <w:sz w:val="20"/>
          <w:szCs w:val="20"/>
        </w:rPr>
        <w:t xml:space="preserve"> </w:t>
      </w:r>
      <w:r w:rsidRPr="00E7743F">
        <w:rPr>
          <w:rFonts w:ascii="Arial" w:hAnsi="Arial" w:cs="Arial"/>
          <w:w w:val="105"/>
          <w:sz w:val="20"/>
          <w:szCs w:val="20"/>
        </w:rPr>
        <w:t>0</w:t>
      </w:r>
      <w:r w:rsidRPr="00E7743F">
        <w:rPr>
          <w:rFonts w:ascii="Arial" w:hAnsi="Arial" w:cs="Arial"/>
          <w:spacing w:val="-12"/>
          <w:w w:val="105"/>
          <w:sz w:val="20"/>
          <w:szCs w:val="20"/>
        </w:rPr>
        <w:t xml:space="preserve"> </w:t>
      </w:r>
      <w:r w:rsidRPr="00E7743F">
        <w:rPr>
          <w:rFonts w:ascii="Arial" w:hAnsi="Arial" w:cs="Arial"/>
          <w:w w:val="105"/>
          <w:sz w:val="20"/>
          <w:szCs w:val="20"/>
        </w:rPr>
        <w:t>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p>
    <w:p w14:paraId="7D7D4F3E" w14:textId="052DCF2B" w:rsidR="005B15E8" w:rsidRDefault="005B15E8" w:rsidP="003C690B">
      <w:pPr>
        <w:pStyle w:val="BodyText"/>
        <w:spacing w:before="0" w:line="240" w:lineRule="auto"/>
        <w:ind w:right="0"/>
        <w:rPr>
          <w:rFonts w:ascii="Arial" w:hAnsi="Arial" w:cs="Arial"/>
          <w:w w:val="105"/>
        </w:rPr>
      </w:pPr>
      <w:r w:rsidRPr="00E7743F">
        <w:rPr>
          <w:rFonts w:ascii="Arial" w:hAnsi="Arial" w:cs="Arial"/>
          <w:w w:val="105"/>
        </w:rPr>
        <w:t>Orientation to and administration of a defense for the MA in History</w:t>
      </w:r>
      <w:r w:rsidRPr="00E7743F">
        <w:rPr>
          <w:rFonts w:ascii="Arial" w:hAnsi="Arial" w:cs="Arial"/>
          <w:spacing w:val="-5"/>
          <w:w w:val="105"/>
        </w:rPr>
        <w:t xml:space="preserve"> </w:t>
      </w:r>
      <w:r w:rsidRPr="00E7743F">
        <w:rPr>
          <w:rFonts w:ascii="Arial" w:hAnsi="Arial" w:cs="Arial"/>
          <w:w w:val="105"/>
        </w:rPr>
        <w:t>program.</w:t>
      </w:r>
      <w:r w:rsidRPr="00E7743F">
        <w:rPr>
          <w:rFonts w:ascii="Arial" w:hAnsi="Arial" w:cs="Arial"/>
          <w:spacing w:val="-11"/>
          <w:w w:val="105"/>
        </w:rPr>
        <w:t xml:space="preserve"> </w:t>
      </w:r>
      <w:r w:rsidRPr="00E7743F">
        <w:rPr>
          <w:rFonts w:ascii="Arial" w:hAnsi="Arial" w:cs="Arial"/>
          <w:w w:val="105"/>
        </w:rPr>
        <w:t>A</w:t>
      </w:r>
      <w:r w:rsidRPr="00E7743F">
        <w:rPr>
          <w:rFonts w:ascii="Arial" w:hAnsi="Arial" w:cs="Arial"/>
          <w:spacing w:val="-5"/>
          <w:w w:val="105"/>
        </w:rPr>
        <w:t xml:space="preserve"> </w:t>
      </w:r>
      <w:r w:rsidRPr="00E7743F">
        <w:rPr>
          <w:rFonts w:ascii="Arial" w:hAnsi="Arial" w:cs="Arial"/>
          <w:w w:val="105"/>
        </w:rPr>
        <w:t>noncredit</w:t>
      </w:r>
      <w:r w:rsidRPr="00E7743F">
        <w:rPr>
          <w:rFonts w:ascii="Arial" w:hAnsi="Arial" w:cs="Arial"/>
          <w:spacing w:val="-5"/>
          <w:w w:val="105"/>
        </w:rPr>
        <w:t xml:space="preserve"> </w:t>
      </w:r>
      <w:r w:rsidRPr="00E7743F">
        <w:rPr>
          <w:rFonts w:ascii="Arial" w:hAnsi="Arial" w:cs="Arial"/>
          <w:w w:val="105"/>
        </w:rPr>
        <w:t>course</w:t>
      </w:r>
      <w:r w:rsidRPr="00E7743F">
        <w:rPr>
          <w:rFonts w:ascii="Arial" w:hAnsi="Arial" w:cs="Arial"/>
          <w:spacing w:val="-5"/>
          <w:w w:val="105"/>
        </w:rPr>
        <w:t xml:space="preserve"> </w:t>
      </w:r>
      <w:r w:rsidRPr="00E7743F">
        <w:rPr>
          <w:rFonts w:ascii="Arial" w:hAnsi="Arial" w:cs="Arial"/>
          <w:w w:val="105"/>
        </w:rPr>
        <w:t>required</w:t>
      </w:r>
      <w:r w:rsidRPr="00E7743F">
        <w:rPr>
          <w:rFonts w:ascii="Arial" w:hAnsi="Arial" w:cs="Arial"/>
          <w:spacing w:val="-5"/>
          <w:w w:val="105"/>
        </w:rPr>
        <w:t xml:space="preserve"> </w:t>
      </w:r>
      <w:r w:rsidRPr="00E7743F">
        <w:rPr>
          <w:rFonts w:ascii="Arial" w:hAnsi="Arial" w:cs="Arial"/>
          <w:w w:val="105"/>
        </w:rPr>
        <w:t>of</w:t>
      </w:r>
      <w:r w:rsidRPr="00E7743F">
        <w:rPr>
          <w:rFonts w:ascii="Arial" w:hAnsi="Arial" w:cs="Arial"/>
          <w:spacing w:val="-5"/>
          <w:w w:val="105"/>
        </w:rPr>
        <w:t xml:space="preserve"> </w:t>
      </w:r>
      <w:r w:rsidRPr="00E7743F">
        <w:rPr>
          <w:rFonts w:ascii="Arial" w:hAnsi="Arial" w:cs="Arial"/>
          <w:w w:val="105"/>
        </w:rPr>
        <w:t>all</w:t>
      </w:r>
      <w:r w:rsidRPr="00E7743F">
        <w:rPr>
          <w:rFonts w:ascii="Arial" w:hAnsi="Arial" w:cs="Arial"/>
          <w:spacing w:val="-5"/>
          <w:w w:val="105"/>
        </w:rPr>
        <w:t xml:space="preserve"> </w:t>
      </w:r>
      <w:r w:rsidRPr="00E7743F">
        <w:rPr>
          <w:rFonts w:ascii="Arial" w:hAnsi="Arial" w:cs="Arial"/>
          <w:w w:val="105"/>
        </w:rPr>
        <w:t>candidates</w:t>
      </w:r>
      <w:r w:rsidRPr="00E7743F">
        <w:rPr>
          <w:rFonts w:ascii="Arial" w:hAnsi="Arial" w:cs="Arial"/>
          <w:spacing w:val="-5"/>
          <w:w w:val="105"/>
        </w:rPr>
        <w:t xml:space="preserve"> </w:t>
      </w:r>
      <w:r w:rsidRPr="00E7743F">
        <w:rPr>
          <w:rFonts w:ascii="Arial" w:hAnsi="Arial" w:cs="Arial"/>
          <w:w w:val="105"/>
        </w:rPr>
        <w:t>for</w:t>
      </w:r>
      <w:r w:rsidRPr="00E7743F">
        <w:rPr>
          <w:rFonts w:ascii="Arial" w:hAnsi="Arial" w:cs="Arial"/>
          <w:spacing w:val="-5"/>
          <w:w w:val="105"/>
        </w:rPr>
        <w:t xml:space="preserve"> </w:t>
      </w:r>
      <w:r w:rsidRPr="00E7743F">
        <w:rPr>
          <w:rFonts w:ascii="Arial" w:hAnsi="Arial" w:cs="Arial"/>
          <w:w w:val="105"/>
        </w:rPr>
        <w:t xml:space="preserve">the thesis option. </w:t>
      </w:r>
      <w:r w:rsidRPr="00E7743F">
        <w:rPr>
          <w:rFonts w:ascii="Arial" w:hAnsi="Arial" w:cs="Arial"/>
          <w:spacing w:val="-4"/>
          <w:w w:val="105"/>
        </w:rPr>
        <w:t xml:space="preserve">The </w:t>
      </w:r>
      <w:r w:rsidRPr="00E7743F">
        <w:rPr>
          <w:rFonts w:ascii="Arial" w:hAnsi="Arial" w:cs="Arial"/>
          <w:w w:val="105"/>
        </w:rPr>
        <w:t>course is to be taken in the last term in which the student is expected to complete all other program requirements. A grade of “S” indicating satisfactory performance or a grade of “U” for unsatisfactory</w:t>
      </w:r>
      <w:r w:rsidRPr="00E7743F">
        <w:rPr>
          <w:rFonts w:ascii="Arial" w:hAnsi="Arial" w:cs="Arial"/>
          <w:spacing w:val="-11"/>
          <w:w w:val="105"/>
        </w:rPr>
        <w:t xml:space="preserve"> </w:t>
      </w:r>
      <w:r w:rsidRPr="00E7743F">
        <w:rPr>
          <w:rFonts w:ascii="Arial" w:hAnsi="Arial" w:cs="Arial"/>
          <w:w w:val="105"/>
        </w:rPr>
        <w:t>performance</w:t>
      </w:r>
      <w:r w:rsidRPr="00E7743F">
        <w:rPr>
          <w:rFonts w:ascii="Arial" w:hAnsi="Arial" w:cs="Arial"/>
          <w:spacing w:val="-11"/>
          <w:w w:val="105"/>
        </w:rPr>
        <w:t xml:space="preserve"> </w:t>
      </w:r>
      <w:r w:rsidRPr="00E7743F">
        <w:rPr>
          <w:rFonts w:ascii="Arial" w:hAnsi="Arial" w:cs="Arial"/>
          <w:w w:val="105"/>
        </w:rPr>
        <w:t>will</w:t>
      </w:r>
      <w:r w:rsidRPr="00E7743F">
        <w:rPr>
          <w:rFonts w:ascii="Arial" w:hAnsi="Arial" w:cs="Arial"/>
          <w:spacing w:val="-11"/>
          <w:w w:val="105"/>
        </w:rPr>
        <w:t xml:space="preserve"> </w:t>
      </w:r>
      <w:r w:rsidRPr="00E7743F">
        <w:rPr>
          <w:rFonts w:ascii="Arial" w:hAnsi="Arial" w:cs="Arial"/>
          <w:w w:val="105"/>
        </w:rPr>
        <w:t>be</w:t>
      </w:r>
      <w:r w:rsidRPr="00E7743F">
        <w:rPr>
          <w:rFonts w:ascii="Arial" w:hAnsi="Arial" w:cs="Arial"/>
          <w:spacing w:val="-11"/>
          <w:w w:val="105"/>
        </w:rPr>
        <w:t xml:space="preserve"> </w:t>
      </w:r>
      <w:r w:rsidRPr="00E7743F">
        <w:rPr>
          <w:rFonts w:ascii="Arial" w:hAnsi="Arial" w:cs="Arial"/>
          <w:w w:val="105"/>
        </w:rPr>
        <w:t>recorded</w:t>
      </w:r>
      <w:r w:rsidRPr="00E7743F">
        <w:rPr>
          <w:rFonts w:ascii="Arial" w:hAnsi="Arial" w:cs="Arial"/>
          <w:spacing w:val="-11"/>
          <w:w w:val="105"/>
        </w:rPr>
        <w:t xml:space="preserve"> </w:t>
      </w:r>
      <w:r w:rsidRPr="00E7743F">
        <w:rPr>
          <w:rFonts w:ascii="Arial" w:hAnsi="Arial" w:cs="Arial"/>
          <w:w w:val="105"/>
        </w:rPr>
        <w:t>on</w:t>
      </w:r>
      <w:r w:rsidRPr="00E7743F">
        <w:rPr>
          <w:rFonts w:ascii="Arial" w:hAnsi="Arial" w:cs="Arial"/>
          <w:spacing w:val="-11"/>
          <w:w w:val="105"/>
        </w:rPr>
        <w:t xml:space="preserve"> </w:t>
      </w:r>
      <w:r w:rsidRPr="00E7743F">
        <w:rPr>
          <w:rFonts w:ascii="Arial" w:hAnsi="Arial" w:cs="Arial"/>
          <w:w w:val="105"/>
        </w:rPr>
        <w:t>the</w:t>
      </w:r>
      <w:r w:rsidRPr="00E7743F">
        <w:rPr>
          <w:rFonts w:ascii="Arial" w:hAnsi="Arial" w:cs="Arial"/>
          <w:spacing w:val="-11"/>
          <w:w w:val="105"/>
        </w:rPr>
        <w:t xml:space="preserve"> </w:t>
      </w:r>
      <w:r w:rsidRPr="00E7743F">
        <w:rPr>
          <w:rFonts w:ascii="Arial" w:hAnsi="Arial" w:cs="Arial"/>
          <w:w w:val="105"/>
        </w:rPr>
        <w:t>transcript.</w:t>
      </w:r>
      <w:r w:rsidRPr="00E7743F">
        <w:rPr>
          <w:rFonts w:ascii="Arial" w:hAnsi="Arial" w:cs="Arial"/>
          <w:spacing w:val="-17"/>
          <w:w w:val="105"/>
        </w:rPr>
        <w:t xml:space="preserve"> </w:t>
      </w:r>
      <w:r w:rsidRPr="00E7743F">
        <w:rPr>
          <w:rFonts w:ascii="Arial" w:hAnsi="Arial" w:cs="Arial"/>
          <w:w w:val="105"/>
        </w:rPr>
        <w:t>A</w:t>
      </w:r>
      <w:r w:rsidRPr="00E7743F">
        <w:rPr>
          <w:rFonts w:ascii="Arial" w:hAnsi="Arial" w:cs="Arial"/>
          <w:spacing w:val="-11"/>
          <w:w w:val="105"/>
        </w:rPr>
        <w:t xml:space="preserve"> </w:t>
      </w:r>
      <w:r w:rsidRPr="00E7743F">
        <w:rPr>
          <w:rFonts w:ascii="Arial" w:hAnsi="Arial" w:cs="Arial"/>
          <w:w w:val="105"/>
        </w:rPr>
        <w:t>grade of “S” is required for graduation; the course may be repeated once. Prerequisite: student must have completed all other program requirements</w:t>
      </w:r>
      <w:r w:rsidRPr="00E7743F">
        <w:rPr>
          <w:rFonts w:ascii="Arial" w:hAnsi="Arial" w:cs="Arial"/>
          <w:spacing w:val="-16"/>
          <w:w w:val="105"/>
        </w:rPr>
        <w:t xml:space="preserve"> </w:t>
      </w:r>
      <w:r w:rsidRPr="00E7743F">
        <w:rPr>
          <w:rFonts w:ascii="Arial" w:hAnsi="Arial" w:cs="Arial"/>
          <w:w w:val="105"/>
        </w:rPr>
        <w:t>or</w:t>
      </w:r>
      <w:r w:rsidRPr="00E7743F">
        <w:rPr>
          <w:rFonts w:ascii="Arial" w:hAnsi="Arial" w:cs="Arial"/>
          <w:spacing w:val="-16"/>
          <w:w w:val="105"/>
        </w:rPr>
        <w:t xml:space="preserve"> </w:t>
      </w:r>
      <w:r w:rsidRPr="00E7743F">
        <w:rPr>
          <w:rFonts w:ascii="Arial" w:hAnsi="Arial" w:cs="Arial"/>
          <w:w w:val="105"/>
        </w:rPr>
        <w:t>be</w:t>
      </w:r>
      <w:r w:rsidRPr="00E7743F">
        <w:rPr>
          <w:rFonts w:ascii="Arial" w:hAnsi="Arial" w:cs="Arial"/>
          <w:spacing w:val="-16"/>
          <w:w w:val="105"/>
        </w:rPr>
        <w:t xml:space="preserve"> </w:t>
      </w:r>
      <w:r w:rsidRPr="00E7743F">
        <w:rPr>
          <w:rFonts w:ascii="Arial" w:hAnsi="Arial" w:cs="Arial"/>
          <w:w w:val="105"/>
        </w:rPr>
        <w:t>enrolled</w:t>
      </w:r>
      <w:r w:rsidRPr="00E7743F">
        <w:rPr>
          <w:rFonts w:ascii="Arial" w:hAnsi="Arial" w:cs="Arial"/>
          <w:spacing w:val="-16"/>
          <w:w w:val="105"/>
        </w:rPr>
        <w:t xml:space="preserve"> </w:t>
      </w:r>
      <w:r w:rsidRPr="00E7743F">
        <w:rPr>
          <w:rFonts w:ascii="Arial" w:hAnsi="Arial" w:cs="Arial"/>
          <w:w w:val="105"/>
        </w:rPr>
        <w:t>in</w:t>
      </w:r>
      <w:r w:rsidRPr="00E7743F">
        <w:rPr>
          <w:rFonts w:ascii="Arial" w:hAnsi="Arial" w:cs="Arial"/>
          <w:spacing w:val="-16"/>
          <w:w w:val="105"/>
        </w:rPr>
        <w:t xml:space="preserve"> </w:t>
      </w:r>
      <w:r w:rsidRPr="00E7743F">
        <w:rPr>
          <w:rFonts w:ascii="Arial" w:hAnsi="Arial" w:cs="Arial"/>
          <w:w w:val="105"/>
        </w:rPr>
        <w:t>the</w:t>
      </w:r>
      <w:r w:rsidRPr="00E7743F">
        <w:rPr>
          <w:rFonts w:ascii="Arial" w:hAnsi="Arial" w:cs="Arial"/>
          <w:spacing w:val="-16"/>
          <w:w w:val="105"/>
        </w:rPr>
        <w:t xml:space="preserve"> </w:t>
      </w:r>
      <w:r w:rsidRPr="00E7743F">
        <w:rPr>
          <w:rFonts w:ascii="Arial" w:hAnsi="Arial" w:cs="Arial"/>
          <w:w w:val="105"/>
        </w:rPr>
        <w:t>last</w:t>
      </w:r>
      <w:r w:rsidRPr="00E7743F">
        <w:rPr>
          <w:rFonts w:ascii="Arial" w:hAnsi="Arial" w:cs="Arial"/>
          <w:spacing w:val="-16"/>
          <w:w w:val="105"/>
        </w:rPr>
        <w:t xml:space="preserve"> </w:t>
      </w:r>
      <w:r w:rsidRPr="00E7743F">
        <w:rPr>
          <w:rFonts w:ascii="Arial" w:hAnsi="Arial" w:cs="Arial"/>
          <w:w w:val="105"/>
        </w:rPr>
        <w:t>course</w:t>
      </w:r>
      <w:r w:rsidRPr="00E7743F">
        <w:rPr>
          <w:rFonts w:ascii="Arial" w:hAnsi="Arial" w:cs="Arial"/>
          <w:spacing w:val="-16"/>
          <w:w w:val="105"/>
        </w:rPr>
        <w:t xml:space="preserve"> </w:t>
      </w:r>
      <w:r w:rsidRPr="00E7743F">
        <w:rPr>
          <w:rFonts w:ascii="Arial" w:hAnsi="Arial" w:cs="Arial"/>
          <w:w w:val="105"/>
        </w:rPr>
        <w:t>for</w:t>
      </w:r>
      <w:r w:rsidRPr="00E7743F">
        <w:rPr>
          <w:rFonts w:ascii="Arial" w:hAnsi="Arial" w:cs="Arial"/>
          <w:spacing w:val="-16"/>
          <w:w w:val="105"/>
        </w:rPr>
        <w:t xml:space="preserve"> </w:t>
      </w:r>
      <w:r w:rsidRPr="00E7743F">
        <w:rPr>
          <w:rFonts w:ascii="Arial" w:hAnsi="Arial" w:cs="Arial"/>
          <w:w w:val="105"/>
        </w:rPr>
        <w:t>program</w:t>
      </w:r>
      <w:r w:rsidRPr="00E7743F">
        <w:rPr>
          <w:rFonts w:ascii="Arial" w:hAnsi="Arial" w:cs="Arial"/>
          <w:spacing w:val="-16"/>
          <w:w w:val="105"/>
        </w:rPr>
        <w:t xml:space="preserve"> </w:t>
      </w:r>
      <w:r w:rsidRPr="00E7743F">
        <w:rPr>
          <w:rFonts w:ascii="Arial" w:hAnsi="Arial" w:cs="Arial"/>
          <w:w w:val="105"/>
        </w:rPr>
        <w:t>completion.</w:t>
      </w:r>
    </w:p>
    <w:p w14:paraId="497156D3" w14:textId="77777777" w:rsidR="00102E76" w:rsidRPr="00102E76" w:rsidRDefault="00102E76" w:rsidP="00102E76">
      <w:pPr>
        <w:pStyle w:val="BodyText"/>
        <w:ind w:left="0" w:firstLine="0"/>
        <w:jc w:val="center"/>
        <w:rPr>
          <w:rFonts w:ascii="Arial" w:hAnsi="Arial" w:cs="Arial"/>
          <w:b/>
        </w:rPr>
      </w:pPr>
    </w:p>
    <w:p w14:paraId="4B560212" w14:textId="77777777" w:rsidR="005B15E8" w:rsidRPr="00102E76" w:rsidRDefault="005B15E8" w:rsidP="00102E76">
      <w:pPr>
        <w:pStyle w:val="BodyText"/>
        <w:ind w:left="0" w:firstLine="0"/>
        <w:jc w:val="center"/>
        <w:rPr>
          <w:rFonts w:ascii="Arial" w:hAnsi="Arial" w:cs="Arial"/>
          <w:b/>
        </w:rPr>
      </w:pPr>
      <w:r w:rsidRPr="00102E76">
        <w:rPr>
          <w:rFonts w:ascii="Arial" w:hAnsi="Arial" w:cs="Arial"/>
          <w:b/>
          <w:w w:val="110"/>
        </w:rPr>
        <w:t>Health and Physical Education</w:t>
      </w:r>
    </w:p>
    <w:p w14:paraId="3D9A52D1" w14:textId="77777777" w:rsidR="005B15E8" w:rsidRPr="00E7743F" w:rsidRDefault="005B15E8" w:rsidP="00102E76">
      <w:pPr>
        <w:tabs>
          <w:tab w:val="left" w:pos="1200"/>
        </w:tabs>
        <w:spacing w:line="242" w:lineRule="exact"/>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503.</w:t>
      </w:r>
      <w:r w:rsidRPr="00E7743F">
        <w:rPr>
          <w:rFonts w:ascii="Arial" w:hAnsi="Arial" w:cs="Arial"/>
          <w:w w:val="105"/>
          <w:sz w:val="20"/>
          <w:szCs w:val="20"/>
        </w:rPr>
        <w:tab/>
      </w:r>
      <w:r w:rsidRPr="00E7743F">
        <w:rPr>
          <w:rFonts w:ascii="Arial" w:hAnsi="Arial" w:cs="Arial"/>
          <w:b/>
          <w:w w:val="105"/>
          <w:sz w:val="20"/>
          <w:szCs w:val="20"/>
        </w:rPr>
        <w:t>Essentials</w:t>
      </w:r>
      <w:r w:rsidRPr="00E7743F">
        <w:rPr>
          <w:rFonts w:ascii="Arial" w:hAnsi="Arial" w:cs="Arial"/>
          <w:b/>
          <w:spacing w:val="-7"/>
          <w:w w:val="105"/>
          <w:sz w:val="20"/>
          <w:szCs w:val="20"/>
        </w:rPr>
        <w:t xml:space="preserve"> </w:t>
      </w:r>
      <w:r w:rsidRPr="00E7743F">
        <w:rPr>
          <w:rFonts w:ascii="Arial" w:hAnsi="Arial" w:cs="Arial"/>
          <w:b/>
          <w:w w:val="105"/>
          <w:sz w:val="20"/>
          <w:szCs w:val="20"/>
        </w:rPr>
        <w:t>of</w:t>
      </w:r>
      <w:r w:rsidRPr="00E7743F">
        <w:rPr>
          <w:rFonts w:ascii="Arial" w:hAnsi="Arial" w:cs="Arial"/>
          <w:b/>
          <w:spacing w:val="-7"/>
          <w:w w:val="105"/>
          <w:sz w:val="20"/>
          <w:szCs w:val="20"/>
        </w:rPr>
        <w:t xml:space="preserve"> </w:t>
      </w:r>
      <w:r w:rsidRPr="00E7743F">
        <w:rPr>
          <w:rFonts w:ascii="Arial" w:hAnsi="Arial" w:cs="Arial"/>
          <w:b/>
          <w:w w:val="105"/>
          <w:sz w:val="20"/>
          <w:szCs w:val="20"/>
        </w:rPr>
        <w:t>Prescribing</w:t>
      </w:r>
      <w:r w:rsidRPr="00E7743F">
        <w:rPr>
          <w:rFonts w:ascii="Arial" w:hAnsi="Arial" w:cs="Arial"/>
          <w:b/>
          <w:spacing w:val="-7"/>
          <w:w w:val="105"/>
          <w:sz w:val="20"/>
          <w:szCs w:val="20"/>
        </w:rPr>
        <w:t xml:space="preserve"> </w:t>
      </w:r>
      <w:r w:rsidRPr="00E7743F">
        <w:rPr>
          <w:rFonts w:ascii="Arial" w:hAnsi="Arial" w:cs="Arial"/>
          <w:b/>
          <w:w w:val="105"/>
          <w:sz w:val="20"/>
          <w:szCs w:val="20"/>
        </w:rPr>
        <w:t>Resistance</w:t>
      </w:r>
      <w:r w:rsidRPr="00E7743F">
        <w:rPr>
          <w:rFonts w:ascii="Arial" w:hAnsi="Arial" w:cs="Arial"/>
          <w:b/>
          <w:spacing w:val="-21"/>
          <w:w w:val="105"/>
          <w:sz w:val="20"/>
          <w:szCs w:val="20"/>
        </w:rPr>
        <w:t xml:space="preserve"> </w:t>
      </w:r>
      <w:r w:rsidRPr="00E7743F">
        <w:rPr>
          <w:rFonts w:ascii="Arial" w:hAnsi="Arial" w:cs="Arial"/>
          <w:b/>
          <w:spacing w:val="-3"/>
          <w:w w:val="105"/>
          <w:sz w:val="20"/>
          <w:szCs w:val="20"/>
        </w:rPr>
        <w:t>Training.</w:t>
      </w:r>
      <w:r w:rsidRPr="00E7743F">
        <w:rPr>
          <w:rFonts w:ascii="Arial" w:hAnsi="Arial" w:cs="Arial"/>
          <w:b/>
          <w:spacing w:val="-7"/>
          <w:w w:val="105"/>
          <w:sz w:val="20"/>
          <w:szCs w:val="20"/>
        </w:rPr>
        <w:t xml:space="preserve"> </w:t>
      </w:r>
      <w:r w:rsidRPr="00E7743F">
        <w:rPr>
          <w:rFonts w:ascii="Arial" w:hAnsi="Arial" w:cs="Arial"/>
          <w:w w:val="105"/>
          <w:sz w:val="20"/>
          <w:szCs w:val="20"/>
        </w:rPr>
        <w:t>3</w:t>
      </w:r>
      <w:r w:rsidRPr="00E7743F">
        <w:rPr>
          <w:rFonts w:ascii="Arial" w:hAnsi="Arial" w:cs="Arial"/>
          <w:spacing w:val="-7"/>
          <w:w w:val="105"/>
          <w:sz w:val="20"/>
          <w:szCs w:val="20"/>
        </w:rPr>
        <w:t xml:space="preserve"> </w:t>
      </w:r>
      <w:r w:rsidRPr="00E7743F">
        <w:rPr>
          <w:rFonts w:ascii="Arial" w:hAnsi="Arial" w:cs="Arial"/>
          <w:w w:val="105"/>
          <w:sz w:val="20"/>
          <w:szCs w:val="20"/>
        </w:rPr>
        <w:t>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6467F371" w14:textId="70ED83E2" w:rsidR="005B15E8" w:rsidRDefault="005B15E8" w:rsidP="003C690B">
      <w:pPr>
        <w:pStyle w:val="BodyText"/>
        <w:spacing w:before="0" w:line="235" w:lineRule="auto"/>
        <w:ind w:left="1200" w:right="0"/>
        <w:rPr>
          <w:rFonts w:ascii="Arial" w:hAnsi="Arial" w:cs="Arial"/>
          <w:w w:val="105"/>
        </w:rPr>
      </w:pPr>
      <w:r w:rsidRPr="00E7743F">
        <w:rPr>
          <w:rFonts w:ascii="Arial" w:hAnsi="Arial" w:cs="Arial"/>
          <w:w w:val="105"/>
        </w:rPr>
        <w:t xml:space="preserve">A professional preparation course addressing the theory and practical skills necessary to design and implement a variety of resistance training programs across the age spectrum. </w:t>
      </w:r>
      <w:r w:rsidRPr="00E7743F">
        <w:rPr>
          <w:rFonts w:ascii="Arial" w:hAnsi="Arial" w:cs="Arial"/>
          <w:spacing w:val="-3"/>
          <w:w w:val="105"/>
        </w:rPr>
        <w:t xml:space="preserve">The </w:t>
      </w:r>
      <w:r w:rsidRPr="00E7743F">
        <w:rPr>
          <w:rFonts w:ascii="Arial" w:hAnsi="Arial" w:cs="Arial"/>
          <w:w w:val="105"/>
        </w:rPr>
        <w:t xml:space="preserve">use of different resistance modalities typically used to improve muscular endurance or muscular strength will be considered as well as the </w:t>
      </w:r>
      <w:r w:rsidRPr="00E7743F">
        <w:rPr>
          <w:rFonts w:ascii="Arial" w:hAnsi="Arial" w:cs="Arial"/>
          <w:spacing w:val="-3"/>
          <w:w w:val="105"/>
        </w:rPr>
        <w:t xml:space="preserve">physiological, biomechanical, </w:t>
      </w:r>
      <w:r w:rsidRPr="00E7743F">
        <w:rPr>
          <w:rFonts w:ascii="Arial" w:hAnsi="Arial" w:cs="Arial"/>
          <w:w w:val="105"/>
        </w:rPr>
        <w:t xml:space="preserve">and safety aspects or resistance training. </w:t>
      </w:r>
      <w:r w:rsidRPr="00E7743F">
        <w:rPr>
          <w:rFonts w:ascii="Arial" w:hAnsi="Arial" w:cs="Arial"/>
          <w:spacing w:val="-3"/>
          <w:w w:val="105"/>
        </w:rPr>
        <w:t xml:space="preserve">(Fall, </w:t>
      </w:r>
      <w:r w:rsidRPr="00E7743F">
        <w:rPr>
          <w:rFonts w:ascii="Arial" w:hAnsi="Arial" w:cs="Arial"/>
          <w:w w:val="105"/>
        </w:rPr>
        <w:t>Spring)</w:t>
      </w:r>
    </w:p>
    <w:p w14:paraId="62E966EA" w14:textId="77777777" w:rsidR="005E72C4" w:rsidRPr="00E7743F" w:rsidRDefault="005E72C4" w:rsidP="003C690B">
      <w:pPr>
        <w:pStyle w:val="BodyText"/>
        <w:spacing w:before="0" w:line="235" w:lineRule="auto"/>
        <w:ind w:left="1200" w:right="0"/>
        <w:rPr>
          <w:rFonts w:ascii="Arial" w:hAnsi="Arial" w:cs="Arial"/>
        </w:rPr>
      </w:pPr>
    </w:p>
    <w:p w14:paraId="02F315E3" w14:textId="77777777" w:rsidR="005B15E8" w:rsidRPr="00E7743F" w:rsidRDefault="005B15E8" w:rsidP="00102E76">
      <w:pPr>
        <w:tabs>
          <w:tab w:val="left" w:pos="1200"/>
        </w:tabs>
        <w:spacing w:line="242" w:lineRule="exact"/>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510.</w:t>
      </w:r>
      <w:r w:rsidRPr="00E7743F">
        <w:rPr>
          <w:rFonts w:ascii="Arial" w:hAnsi="Arial" w:cs="Arial"/>
          <w:w w:val="105"/>
          <w:sz w:val="20"/>
          <w:szCs w:val="20"/>
        </w:rPr>
        <w:tab/>
      </w:r>
      <w:r w:rsidRPr="00E7743F">
        <w:rPr>
          <w:rFonts w:ascii="Arial" w:hAnsi="Arial" w:cs="Arial"/>
          <w:b/>
          <w:w w:val="105"/>
          <w:sz w:val="20"/>
          <w:szCs w:val="20"/>
        </w:rPr>
        <w:t>Health</w:t>
      </w:r>
      <w:r w:rsidRPr="00E7743F">
        <w:rPr>
          <w:rFonts w:ascii="Arial" w:hAnsi="Arial" w:cs="Arial"/>
          <w:b/>
          <w:spacing w:val="-10"/>
          <w:w w:val="105"/>
          <w:sz w:val="20"/>
          <w:szCs w:val="20"/>
        </w:rPr>
        <w:t xml:space="preserve"> </w:t>
      </w:r>
      <w:r w:rsidRPr="00E7743F">
        <w:rPr>
          <w:rFonts w:ascii="Arial" w:hAnsi="Arial" w:cs="Arial"/>
          <w:b/>
          <w:w w:val="105"/>
          <w:sz w:val="20"/>
          <w:szCs w:val="20"/>
        </w:rPr>
        <w:t>Promotion.</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1B9B3004" w14:textId="77777777" w:rsidR="005B15E8" w:rsidRPr="00E7743F" w:rsidRDefault="005B15E8" w:rsidP="003C690B">
      <w:pPr>
        <w:pStyle w:val="BodyText"/>
        <w:spacing w:before="0"/>
        <w:ind w:right="0" w:firstLine="0"/>
        <w:rPr>
          <w:rFonts w:ascii="Arial" w:hAnsi="Arial" w:cs="Arial"/>
        </w:rPr>
      </w:pPr>
      <w:r w:rsidRPr="00E7743F">
        <w:rPr>
          <w:rFonts w:ascii="Arial" w:hAnsi="Arial" w:cs="Arial"/>
          <w:w w:val="105"/>
        </w:rPr>
        <w:t>This course will examine the development of health promotion programs in community, corporate and school settings, including assessment of program development, selection of personnel, administrative procedures, evaluation procedures, marketing techniques, and legal issues. (Fall)</w:t>
      </w:r>
    </w:p>
    <w:p w14:paraId="2B8DCD7D" w14:textId="77777777" w:rsidR="005B15E8" w:rsidRPr="00E7743F" w:rsidRDefault="005B15E8" w:rsidP="00102E76">
      <w:pPr>
        <w:tabs>
          <w:tab w:val="left" w:pos="1199"/>
        </w:tabs>
        <w:spacing w:line="240" w:lineRule="exact"/>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596.</w:t>
      </w:r>
      <w:r w:rsidRPr="00E7743F">
        <w:rPr>
          <w:rFonts w:ascii="Arial" w:hAnsi="Arial" w:cs="Arial"/>
          <w:w w:val="105"/>
          <w:sz w:val="20"/>
          <w:szCs w:val="20"/>
        </w:rPr>
        <w:tab/>
      </w:r>
      <w:r w:rsidRPr="00E7743F">
        <w:rPr>
          <w:rFonts w:ascii="Arial" w:hAnsi="Arial" w:cs="Arial"/>
          <w:b/>
          <w:w w:val="105"/>
          <w:sz w:val="20"/>
          <w:szCs w:val="20"/>
        </w:rPr>
        <w:t>Cardiopulmonary Rehabilitation and ECG Interpretation.</w:t>
      </w:r>
      <w:r w:rsidRPr="00E7743F">
        <w:rPr>
          <w:rFonts w:ascii="Arial" w:hAnsi="Arial" w:cs="Arial"/>
          <w:b/>
          <w:spacing w:val="-14"/>
          <w:w w:val="105"/>
          <w:sz w:val="20"/>
          <w:szCs w:val="20"/>
        </w:rPr>
        <w:t xml:space="preserve"> </w:t>
      </w:r>
      <w:r w:rsidRPr="00E7743F">
        <w:rPr>
          <w:rFonts w:ascii="Arial" w:hAnsi="Arial" w:cs="Arial"/>
          <w:w w:val="105"/>
          <w:sz w:val="20"/>
          <w:szCs w:val="20"/>
        </w:rPr>
        <w:t>3</w:t>
      </w:r>
      <w:r w:rsidRPr="00E7743F">
        <w:rPr>
          <w:rFonts w:ascii="Arial" w:hAnsi="Arial" w:cs="Arial"/>
          <w:spacing w:val="-3"/>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7A110B8C" w14:textId="77777777" w:rsidR="005B15E8" w:rsidRPr="00E7743F" w:rsidRDefault="005B15E8" w:rsidP="003C690B">
      <w:pPr>
        <w:pStyle w:val="BodyText"/>
        <w:spacing w:before="0"/>
        <w:ind w:right="0"/>
        <w:rPr>
          <w:rFonts w:ascii="Arial" w:hAnsi="Arial" w:cs="Arial"/>
        </w:rPr>
      </w:pPr>
      <w:r w:rsidRPr="00E7743F">
        <w:rPr>
          <w:rFonts w:ascii="Arial" w:hAnsi="Arial" w:cs="Arial"/>
          <w:w w:val="105"/>
        </w:rPr>
        <w:t xml:space="preserve">Application of physiological principles for clinical exercise evaluation and therapeutic modalities for individuals with controlled cardiovascular, respiratory, or metabolic disease including basic </w:t>
      </w:r>
      <w:r w:rsidRPr="00E7743F">
        <w:rPr>
          <w:rFonts w:ascii="Arial" w:hAnsi="Arial" w:cs="Arial"/>
          <w:spacing w:val="-3"/>
          <w:w w:val="105"/>
        </w:rPr>
        <w:t>principles</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spacing w:val="-3"/>
          <w:w w:val="105"/>
        </w:rPr>
        <w:t>interpretation</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spacing w:val="-3"/>
          <w:w w:val="105"/>
        </w:rPr>
        <w:t>electrocardiogram</w:t>
      </w:r>
      <w:r w:rsidRPr="00E7743F">
        <w:rPr>
          <w:rFonts w:ascii="Arial" w:hAnsi="Arial" w:cs="Arial"/>
          <w:spacing w:val="-13"/>
          <w:w w:val="105"/>
        </w:rPr>
        <w:t xml:space="preserve"> </w:t>
      </w:r>
      <w:r w:rsidRPr="00E7743F">
        <w:rPr>
          <w:rFonts w:ascii="Arial" w:hAnsi="Arial" w:cs="Arial"/>
          <w:spacing w:val="-3"/>
          <w:w w:val="105"/>
        </w:rPr>
        <w:t>(ECG)</w:t>
      </w:r>
      <w:r w:rsidRPr="00E7743F">
        <w:rPr>
          <w:rFonts w:ascii="Arial" w:hAnsi="Arial" w:cs="Arial"/>
          <w:spacing w:val="-13"/>
          <w:w w:val="105"/>
        </w:rPr>
        <w:t xml:space="preserve"> </w:t>
      </w:r>
      <w:r w:rsidRPr="00E7743F">
        <w:rPr>
          <w:rFonts w:ascii="Arial" w:hAnsi="Arial" w:cs="Arial"/>
          <w:w w:val="105"/>
        </w:rPr>
        <w:t>as</w:t>
      </w:r>
      <w:r w:rsidRPr="00E7743F">
        <w:rPr>
          <w:rFonts w:ascii="Arial" w:hAnsi="Arial" w:cs="Arial"/>
          <w:spacing w:val="-13"/>
          <w:w w:val="105"/>
        </w:rPr>
        <w:t xml:space="preserve"> </w:t>
      </w:r>
      <w:r w:rsidRPr="00E7743F">
        <w:rPr>
          <w:rFonts w:ascii="Arial" w:hAnsi="Arial" w:cs="Arial"/>
          <w:w w:val="105"/>
        </w:rPr>
        <w:t>it</w:t>
      </w:r>
      <w:r w:rsidRPr="00E7743F">
        <w:rPr>
          <w:rFonts w:ascii="Arial" w:hAnsi="Arial" w:cs="Arial"/>
          <w:spacing w:val="-13"/>
          <w:w w:val="105"/>
        </w:rPr>
        <w:t xml:space="preserve"> </w:t>
      </w:r>
      <w:r w:rsidRPr="00E7743F">
        <w:rPr>
          <w:rFonts w:ascii="Arial" w:hAnsi="Arial" w:cs="Arial"/>
          <w:spacing w:val="-3"/>
          <w:w w:val="105"/>
        </w:rPr>
        <w:t xml:space="preserve">relates </w:t>
      </w:r>
      <w:r w:rsidRPr="00E7743F">
        <w:rPr>
          <w:rFonts w:ascii="Arial" w:hAnsi="Arial" w:cs="Arial"/>
          <w:w w:val="105"/>
        </w:rPr>
        <w:t xml:space="preserve">to fitness programs for clients qualifying for cardiac or pulmonary rehabilitation. Emphasis </w:t>
      </w:r>
      <w:r w:rsidRPr="00E7743F">
        <w:rPr>
          <w:rFonts w:ascii="Arial" w:hAnsi="Arial" w:cs="Arial"/>
          <w:w w:val="105"/>
        </w:rPr>
        <w:lastRenderedPageBreak/>
        <w:t>will be placed on application of American College of Sports Medicine (ACSM) Guidelines for risk stratification, appropriate</w:t>
      </w:r>
      <w:r w:rsidRPr="00E7743F">
        <w:rPr>
          <w:rFonts w:ascii="Arial" w:hAnsi="Arial" w:cs="Arial"/>
          <w:spacing w:val="-17"/>
          <w:w w:val="105"/>
        </w:rPr>
        <w:t xml:space="preserve"> </w:t>
      </w:r>
      <w:r w:rsidRPr="00E7743F">
        <w:rPr>
          <w:rFonts w:ascii="Arial" w:hAnsi="Arial" w:cs="Arial"/>
          <w:w w:val="105"/>
        </w:rPr>
        <w:t>exercise</w:t>
      </w:r>
      <w:r w:rsidRPr="00E7743F">
        <w:rPr>
          <w:rFonts w:ascii="Arial" w:hAnsi="Arial" w:cs="Arial"/>
          <w:spacing w:val="-17"/>
          <w:w w:val="105"/>
        </w:rPr>
        <w:t xml:space="preserve"> </w:t>
      </w:r>
      <w:r w:rsidRPr="00E7743F">
        <w:rPr>
          <w:rFonts w:ascii="Arial" w:hAnsi="Arial" w:cs="Arial"/>
          <w:w w:val="105"/>
        </w:rPr>
        <w:t>prescription,</w:t>
      </w:r>
      <w:r w:rsidRPr="00E7743F">
        <w:rPr>
          <w:rFonts w:ascii="Arial" w:hAnsi="Arial" w:cs="Arial"/>
          <w:spacing w:val="-17"/>
          <w:w w:val="105"/>
        </w:rPr>
        <w:t xml:space="preserve"> </w:t>
      </w:r>
      <w:r w:rsidRPr="00E7743F">
        <w:rPr>
          <w:rFonts w:ascii="Arial" w:hAnsi="Arial" w:cs="Arial"/>
          <w:w w:val="105"/>
        </w:rPr>
        <w:t>and</w:t>
      </w:r>
      <w:r w:rsidRPr="00E7743F">
        <w:rPr>
          <w:rFonts w:ascii="Arial" w:hAnsi="Arial" w:cs="Arial"/>
          <w:spacing w:val="-17"/>
          <w:w w:val="105"/>
        </w:rPr>
        <w:t xml:space="preserve"> </w:t>
      </w:r>
      <w:r w:rsidRPr="00E7743F">
        <w:rPr>
          <w:rFonts w:ascii="Arial" w:hAnsi="Arial" w:cs="Arial"/>
          <w:w w:val="105"/>
        </w:rPr>
        <w:t>exercise</w:t>
      </w:r>
      <w:r w:rsidRPr="00E7743F">
        <w:rPr>
          <w:rFonts w:ascii="Arial" w:hAnsi="Arial" w:cs="Arial"/>
          <w:spacing w:val="-17"/>
          <w:w w:val="105"/>
        </w:rPr>
        <w:t xml:space="preserve"> </w:t>
      </w:r>
      <w:r w:rsidRPr="00E7743F">
        <w:rPr>
          <w:rFonts w:ascii="Arial" w:hAnsi="Arial" w:cs="Arial"/>
          <w:w w:val="105"/>
        </w:rPr>
        <w:t>progression.</w:t>
      </w:r>
      <w:r w:rsidRPr="00E7743F">
        <w:rPr>
          <w:rFonts w:ascii="Arial" w:hAnsi="Arial" w:cs="Arial"/>
          <w:spacing w:val="-17"/>
          <w:w w:val="105"/>
        </w:rPr>
        <w:t xml:space="preserve"> </w:t>
      </w:r>
      <w:r w:rsidRPr="00E7743F">
        <w:rPr>
          <w:rFonts w:ascii="Arial" w:hAnsi="Arial" w:cs="Arial"/>
          <w:w w:val="105"/>
        </w:rPr>
        <w:t>(Spring)</w:t>
      </w:r>
    </w:p>
    <w:p w14:paraId="7AF50393"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600.</w:t>
      </w:r>
      <w:r w:rsidRPr="00E7743F">
        <w:rPr>
          <w:rFonts w:ascii="Arial" w:hAnsi="Arial" w:cs="Arial"/>
          <w:w w:val="105"/>
          <w:sz w:val="20"/>
          <w:szCs w:val="20"/>
        </w:rPr>
        <w:tab/>
      </w:r>
      <w:r w:rsidRPr="00E7743F">
        <w:rPr>
          <w:rFonts w:ascii="Arial" w:hAnsi="Arial" w:cs="Arial"/>
          <w:b/>
          <w:w w:val="105"/>
          <w:sz w:val="20"/>
          <w:szCs w:val="20"/>
        </w:rPr>
        <w:t>Research</w:t>
      </w:r>
      <w:r w:rsidRPr="00E7743F">
        <w:rPr>
          <w:rFonts w:ascii="Arial" w:hAnsi="Arial" w:cs="Arial"/>
          <w:b/>
          <w:spacing w:val="-17"/>
          <w:w w:val="105"/>
          <w:sz w:val="20"/>
          <w:szCs w:val="20"/>
        </w:rPr>
        <w:t xml:space="preserve"> </w:t>
      </w:r>
      <w:r w:rsidRPr="00E7743F">
        <w:rPr>
          <w:rFonts w:ascii="Arial" w:hAnsi="Arial" w:cs="Arial"/>
          <w:b/>
          <w:w w:val="105"/>
          <w:sz w:val="20"/>
          <w:szCs w:val="20"/>
        </w:rPr>
        <w:t>Methods</w:t>
      </w:r>
      <w:r w:rsidRPr="00E7743F">
        <w:rPr>
          <w:rFonts w:ascii="Arial" w:hAnsi="Arial" w:cs="Arial"/>
          <w:w w:val="105"/>
          <w:sz w:val="20"/>
          <w:szCs w:val="20"/>
        </w:rPr>
        <w:t>.</w:t>
      </w:r>
      <w:r w:rsidRPr="00E7743F">
        <w:rPr>
          <w:rFonts w:ascii="Arial" w:hAnsi="Arial" w:cs="Arial"/>
          <w:spacing w:val="-17"/>
          <w:w w:val="105"/>
          <w:sz w:val="20"/>
          <w:szCs w:val="20"/>
        </w:rPr>
        <w:t xml:space="preserve"> </w:t>
      </w:r>
      <w:r w:rsidRPr="00E7743F">
        <w:rPr>
          <w:rFonts w:ascii="Arial" w:hAnsi="Arial" w:cs="Arial"/>
          <w:w w:val="105"/>
          <w:sz w:val="20"/>
          <w:szCs w:val="20"/>
        </w:rPr>
        <w:t>3</w:t>
      </w:r>
      <w:r w:rsidRPr="00E7743F">
        <w:rPr>
          <w:rFonts w:ascii="Arial" w:hAnsi="Arial" w:cs="Arial"/>
          <w:spacing w:val="-17"/>
          <w:w w:val="105"/>
          <w:sz w:val="20"/>
          <w:szCs w:val="20"/>
        </w:rPr>
        <w:t xml:space="preserve"> </w:t>
      </w:r>
      <w:r w:rsidRPr="00E7743F">
        <w:rPr>
          <w:rFonts w:ascii="Arial" w:hAnsi="Arial" w:cs="Arial"/>
          <w:w w:val="105"/>
          <w:sz w:val="20"/>
          <w:szCs w:val="20"/>
        </w:rPr>
        <w:t>semester</w:t>
      </w:r>
      <w:r w:rsidRPr="00E7743F">
        <w:rPr>
          <w:rFonts w:ascii="Arial" w:hAnsi="Arial" w:cs="Arial"/>
          <w:spacing w:val="-17"/>
          <w:w w:val="105"/>
          <w:sz w:val="20"/>
          <w:szCs w:val="20"/>
        </w:rPr>
        <w:t xml:space="preserve"> </w:t>
      </w:r>
      <w:r w:rsidRPr="00E7743F">
        <w:rPr>
          <w:rFonts w:ascii="Arial" w:hAnsi="Arial" w:cs="Arial"/>
          <w:w w:val="105"/>
          <w:sz w:val="20"/>
          <w:szCs w:val="20"/>
        </w:rPr>
        <w:t>hours.</w:t>
      </w:r>
    </w:p>
    <w:p w14:paraId="24971936"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Study of the methods and techniques of research used in health and physical education related disciplines. Special attention will be given to the theoretical and practical basis of research including the fundamentals of problem identification and study design, hypothesis testing, sampling, instrumentation, and data collection. Data analysis will include descriptive statistics, Pearson r correlation, t-tests, and ANOVA. Each student will also prepare and present a research proposal. (Fall)</w:t>
      </w:r>
    </w:p>
    <w:p w14:paraId="53AEFB5E"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601.</w:t>
      </w:r>
      <w:r w:rsidRPr="00E7743F">
        <w:rPr>
          <w:rFonts w:ascii="Arial" w:hAnsi="Arial" w:cs="Arial"/>
          <w:w w:val="105"/>
          <w:sz w:val="20"/>
          <w:szCs w:val="20"/>
        </w:rPr>
        <w:tab/>
      </w:r>
      <w:r w:rsidRPr="00E7743F">
        <w:rPr>
          <w:rFonts w:ascii="Arial" w:hAnsi="Arial" w:cs="Arial"/>
          <w:b/>
          <w:w w:val="105"/>
          <w:sz w:val="20"/>
          <w:szCs w:val="20"/>
        </w:rPr>
        <w:t xml:space="preserve">Advanced Coaching </w:t>
      </w:r>
      <w:r w:rsidRPr="00E7743F">
        <w:rPr>
          <w:rFonts w:ascii="Arial" w:hAnsi="Arial" w:cs="Arial"/>
          <w:b/>
          <w:spacing w:val="-3"/>
          <w:w w:val="105"/>
          <w:sz w:val="20"/>
          <w:szCs w:val="20"/>
        </w:rPr>
        <w:t xml:space="preserve">Techniques. </w:t>
      </w:r>
      <w:r w:rsidRPr="00E7743F">
        <w:rPr>
          <w:rFonts w:ascii="Arial" w:hAnsi="Arial" w:cs="Arial"/>
          <w:w w:val="105"/>
          <w:sz w:val="20"/>
          <w:szCs w:val="20"/>
        </w:rPr>
        <w:t>3 semester</w:t>
      </w:r>
      <w:r w:rsidRPr="00E7743F">
        <w:rPr>
          <w:rFonts w:ascii="Arial" w:hAnsi="Arial" w:cs="Arial"/>
          <w:spacing w:val="-3"/>
          <w:w w:val="105"/>
          <w:sz w:val="20"/>
          <w:szCs w:val="20"/>
        </w:rPr>
        <w:t xml:space="preserve"> </w:t>
      </w:r>
      <w:r w:rsidRPr="00E7743F">
        <w:rPr>
          <w:rFonts w:ascii="Arial" w:hAnsi="Arial" w:cs="Arial"/>
          <w:w w:val="105"/>
          <w:sz w:val="20"/>
          <w:szCs w:val="20"/>
        </w:rPr>
        <w:t>hours.</w:t>
      </w:r>
    </w:p>
    <w:p w14:paraId="7AEE1B50"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Fundamentals</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1"/>
          <w:w w:val="105"/>
        </w:rPr>
        <w:t xml:space="preserve"> </w:t>
      </w:r>
      <w:r w:rsidRPr="00E7743F">
        <w:rPr>
          <w:rFonts w:ascii="Arial" w:hAnsi="Arial" w:cs="Arial"/>
          <w:w w:val="105"/>
        </w:rPr>
        <w:t>strategy</w:t>
      </w:r>
      <w:r w:rsidRPr="00E7743F">
        <w:rPr>
          <w:rFonts w:ascii="Arial" w:hAnsi="Arial" w:cs="Arial"/>
          <w:spacing w:val="-10"/>
          <w:w w:val="105"/>
        </w:rPr>
        <w:t xml:space="preserve"> </w:t>
      </w:r>
      <w:r w:rsidRPr="00E7743F">
        <w:rPr>
          <w:rFonts w:ascii="Arial" w:hAnsi="Arial" w:cs="Arial"/>
          <w:w w:val="105"/>
        </w:rPr>
        <w:t>explained,</w:t>
      </w:r>
      <w:r w:rsidRPr="00E7743F">
        <w:rPr>
          <w:rFonts w:ascii="Arial" w:hAnsi="Arial" w:cs="Arial"/>
          <w:spacing w:val="-11"/>
          <w:w w:val="105"/>
        </w:rPr>
        <w:t xml:space="preserve"> </w:t>
      </w:r>
      <w:r w:rsidRPr="00E7743F">
        <w:rPr>
          <w:rFonts w:ascii="Arial" w:hAnsi="Arial" w:cs="Arial"/>
          <w:w w:val="105"/>
        </w:rPr>
        <w:t>as</w:t>
      </w:r>
      <w:r w:rsidRPr="00E7743F">
        <w:rPr>
          <w:rFonts w:ascii="Arial" w:hAnsi="Arial" w:cs="Arial"/>
          <w:spacing w:val="-10"/>
          <w:w w:val="105"/>
        </w:rPr>
        <w:t xml:space="preserve"> </w:t>
      </w:r>
      <w:r w:rsidRPr="00E7743F">
        <w:rPr>
          <w:rFonts w:ascii="Arial" w:hAnsi="Arial" w:cs="Arial"/>
          <w:w w:val="105"/>
        </w:rPr>
        <w:t>well</w:t>
      </w:r>
      <w:r w:rsidRPr="00E7743F">
        <w:rPr>
          <w:rFonts w:ascii="Arial" w:hAnsi="Arial" w:cs="Arial"/>
          <w:spacing w:val="-11"/>
          <w:w w:val="105"/>
        </w:rPr>
        <w:t xml:space="preserve"> </w:t>
      </w:r>
      <w:r w:rsidRPr="00E7743F">
        <w:rPr>
          <w:rFonts w:ascii="Arial" w:hAnsi="Arial" w:cs="Arial"/>
          <w:w w:val="105"/>
        </w:rPr>
        <w:t>as</w:t>
      </w:r>
      <w:r w:rsidRPr="00E7743F">
        <w:rPr>
          <w:rFonts w:ascii="Arial" w:hAnsi="Arial" w:cs="Arial"/>
          <w:spacing w:val="-10"/>
          <w:w w:val="105"/>
        </w:rPr>
        <w:t xml:space="preserve"> </w:t>
      </w:r>
      <w:r w:rsidRPr="00E7743F">
        <w:rPr>
          <w:rFonts w:ascii="Arial" w:hAnsi="Arial" w:cs="Arial"/>
          <w:w w:val="105"/>
        </w:rPr>
        <w:t>modern</w:t>
      </w:r>
      <w:r w:rsidRPr="00E7743F">
        <w:rPr>
          <w:rFonts w:ascii="Arial" w:hAnsi="Arial" w:cs="Arial"/>
          <w:spacing w:val="-11"/>
          <w:w w:val="105"/>
        </w:rPr>
        <w:t xml:space="preserve"> </w:t>
      </w:r>
      <w:r w:rsidRPr="00E7743F">
        <w:rPr>
          <w:rFonts w:ascii="Arial" w:hAnsi="Arial" w:cs="Arial"/>
          <w:w w:val="105"/>
        </w:rPr>
        <w:t>methods of</w:t>
      </w:r>
      <w:r w:rsidRPr="00E7743F">
        <w:rPr>
          <w:rFonts w:ascii="Arial" w:hAnsi="Arial" w:cs="Arial"/>
          <w:spacing w:val="-5"/>
          <w:w w:val="105"/>
        </w:rPr>
        <w:t xml:space="preserve"> </w:t>
      </w:r>
      <w:r w:rsidRPr="00E7743F">
        <w:rPr>
          <w:rFonts w:ascii="Arial" w:hAnsi="Arial" w:cs="Arial"/>
          <w:w w:val="105"/>
        </w:rPr>
        <w:t>training</w:t>
      </w:r>
      <w:r w:rsidRPr="00E7743F">
        <w:rPr>
          <w:rFonts w:ascii="Arial" w:hAnsi="Arial" w:cs="Arial"/>
          <w:spacing w:val="-5"/>
          <w:w w:val="105"/>
        </w:rPr>
        <w:t xml:space="preserve"> </w:t>
      </w:r>
      <w:r w:rsidRPr="00E7743F">
        <w:rPr>
          <w:rFonts w:ascii="Arial" w:hAnsi="Arial" w:cs="Arial"/>
          <w:w w:val="105"/>
        </w:rPr>
        <w:t>and</w:t>
      </w:r>
      <w:r w:rsidRPr="00E7743F">
        <w:rPr>
          <w:rFonts w:ascii="Arial" w:hAnsi="Arial" w:cs="Arial"/>
          <w:spacing w:val="-5"/>
          <w:w w:val="105"/>
        </w:rPr>
        <w:t xml:space="preserve"> </w:t>
      </w:r>
      <w:r w:rsidRPr="00E7743F">
        <w:rPr>
          <w:rFonts w:ascii="Arial" w:hAnsi="Arial" w:cs="Arial"/>
          <w:w w:val="105"/>
        </w:rPr>
        <w:t>scouting,</w:t>
      </w:r>
      <w:r w:rsidRPr="00E7743F">
        <w:rPr>
          <w:rFonts w:ascii="Arial" w:hAnsi="Arial" w:cs="Arial"/>
          <w:spacing w:val="-5"/>
          <w:w w:val="105"/>
        </w:rPr>
        <w:t xml:space="preserve"> </w:t>
      </w:r>
      <w:r w:rsidRPr="00E7743F">
        <w:rPr>
          <w:rFonts w:ascii="Arial" w:hAnsi="Arial" w:cs="Arial"/>
          <w:w w:val="105"/>
        </w:rPr>
        <w:t>new</w:t>
      </w:r>
      <w:r w:rsidRPr="00E7743F">
        <w:rPr>
          <w:rFonts w:ascii="Arial" w:hAnsi="Arial" w:cs="Arial"/>
          <w:spacing w:val="-5"/>
          <w:w w:val="105"/>
        </w:rPr>
        <w:t xml:space="preserve"> </w:t>
      </w:r>
      <w:r w:rsidRPr="00E7743F">
        <w:rPr>
          <w:rFonts w:ascii="Arial" w:hAnsi="Arial" w:cs="Arial"/>
          <w:w w:val="105"/>
        </w:rPr>
        <w:t>and/or</w:t>
      </w:r>
      <w:r w:rsidRPr="00E7743F">
        <w:rPr>
          <w:rFonts w:ascii="Arial" w:hAnsi="Arial" w:cs="Arial"/>
          <w:spacing w:val="-5"/>
          <w:w w:val="105"/>
        </w:rPr>
        <w:t xml:space="preserve"> </w:t>
      </w:r>
      <w:r w:rsidRPr="00E7743F">
        <w:rPr>
          <w:rFonts w:ascii="Arial" w:hAnsi="Arial" w:cs="Arial"/>
          <w:w w:val="105"/>
        </w:rPr>
        <w:t>innovative</w:t>
      </w:r>
      <w:r w:rsidRPr="00E7743F">
        <w:rPr>
          <w:rFonts w:ascii="Arial" w:hAnsi="Arial" w:cs="Arial"/>
          <w:spacing w:val="-5"/>
          <w:w w:val="105"/>
        </w:rPr>
        <w:t xml:space="preserve"> </w:t>
      </w:r>
      <w:r w:rsidRPr="00E7743F">
        <w:rPr>
          <w:rFonts w:ascii="Arial" w:hAnsi="Arial" w:cs="Arial"/>
          <w:w w:val="105"/>
        </w:rPr>
        <w:t>trends,</w:t>
      </w:r>
      <w:r w:rsidRPr="00E7743F">
        <w:rPr>
          <w:rFonts w:ascii="Arial" w:hAnsi="Arial" w:cs="Arial"/>
          <w:spacing w:val="-5"/>
          <w:w w:val="105"/>
        </w:rPr>
        <w:t xml:space="preserve"> </w:t>
      </w:r>
      <w:r w:rsidRPr="00E7743F">
        <w:rPr>
          <w:rFonts w:ascii="Arial" w:hAnsi="Arial" w:cs="Arial"/>
          <w:w w:val="105"/>
        </w:rPr>
        <w:t>organizations, and ethics.</w:t>
      </w:r>
      <w:r w:rsidRPr="00E7743F">
        <w:rPr>
          <w:rFonts w:ascii="Arial" w:hAnsi="Arial" w:cs="Arial"/>
          <w:spacing w:val="-3"/>
          <w:w w:val="105"/>
        </w:rPr>
        <w:t xml:space="preserve"> </w:t>
      </w:r>
      <w:r w:rsidRPr="00E7743F">
        <w:rPr>
          <w:rFonts w:ascii="Arial" w:hAnsi="Arial" w:cs="Arial"/>
          <w:w w:val="105"/>
        </w:rPr>
        <w:t>(Spring)</w:t>
      </w:r>
    </w:p>
    <w:p w14:paraId="1B9AC7EC"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603.</w:t>
      </w:r>
      <w:r w:rsidRPr="00E7743F">
        <w:rPr>
          <w:rFonts w:ascii="Arial" w:hAnsi="Arial" w:cs="Arial"/>
          <w:w w:val="105"/>
          <w:sz w:val="20"/>
          <w:szCs w:val="20"/>
        </w:rPr>
        <w:tab/>
      </w:r>
      <w:r w:rsidRPr="00E7743F">
        <w:rPr>
          <w:rFonts w:ascii="Arial" w:hAnsi="Arial" w:cs="Arial"/>
          <w:b/>
          <w:w w:val="105"/>
          <w:sz w:val="20"/>
          <w:szCs w:val="20"/>
        </w:rPr>
        <w:t xml:space="preserve">Sport in American Life. </w:t>
      </w:r>
      <w:r w:rsidRPr="00E7743F">
        <w:rPr>
          <w:rFonts w:ascii="Arial" w:hAnsi="Arial" w:cs="Arial"/>
          <w:w w:val="105"/>
          <w:sz w:val="20"/>
          <w:szCs w:val="20"/>
        </w:rPr>
        <w:t>3 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1BF465F4"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Roles of American sports emphasizing social-cultural values; application of principles from sociology and related fields; discussion of changing patterns, current trends, problems, and issues. (Spring)</w:t>
      </w:r>
    </w:p>
    <w:p w14:paraId="09F8047B"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620.</w:t>
      </w:r>
      <w:r w:rsidRPr="00E7743F">
        <w:rPr>
          <w:rFonts w:ascii="Arial" w:hAnsi="Arial" w:cs="Arial"/>
          <w:w w:val="105"/>
          <w:sz w:val="20"/>
          <w:szCs w:val="20"/>
        </w:rPr>
        <w:tab/>
      </w:r>
      <w:r w:rsidRPr="00E7743F">
        <w:rPr>
          <w:rFonts w:ascii="Arial" w:hAnsi="Arial" w:cs="Arial"/>
          <w:b/>
          <w:w w:val="105"/>
          <w:sz w:val="20"/>
          <w:szCs w:val="20"/>
        </w:rPr>
        <w:t>Statistical</w:t>
      </w:r>
      <w:r w:rsidRPr="00E7743F">
        <w:rPr>
          <w:rFonts w:ascii="Arial" w:hAnsi="Arial" w:cs="Arial"/>
          <w:b/>
          <w:spacing w:val="-10"/>
          <w:w w:val="105"/>
          <w:sz w:val="20"/>
          <w:szCs w:val="20"/>
        </w:rPr>
        <w:t xml:space="preserve"> </w:t>
      </w:r>
      <w:r w:rsidRPr="00E7743F">
        <w:rPr>
          <w:rFonts w:ascii="Arial" w:hAnsi="Arial" w:cs="Arial"/>
          <w:b/>
          <w:w w:val="105"/>
          <w:sz w:val="20"/>
          <w:szCs w:val="20"/>
        </w:rPr>
        <w:t>Methods</w:t>
      </w:r>
      <w:r w:rsidRPr="00E7743F">
        <w:rPr>
          <w:rFonts w:ascii="Arial" w:hAnsi="Arial" w:cs="Arial"/>
          <w:b/>
          <w:spacing w:val="-10"/>
          <w:w w:val="105"/>
          <w:sz w:val="20"/>
          <w:szCs w:val="20"/>
        </w:rPr>
        <w:t xml:space="preserve"> </w:t>
      </w:r>
      <w:r w:rsidRPr="00E7743F">
        <w:rPr>
          <w:rFonts w:ascii="Arial" w:hAnsi="Arial" w:cs="Arial"/>
          <w:b/>
          <w:w w:val="105"/>
          <w:sz w:val="20"/>
          <w:szCs w:val="20"/>
        </w:rPr>
        <w:t>in</w:t>
      </w:r>
      <w:r w:rsidRPr="00E7743F">
        <w:rPr>
          <w:rFonts w:ascii="Arial" w:hAnsi="Arial" w:cs="Arial"/>
          <w:b/>
          <w:spacing w:val="-10"/>
          <w:w w:val="105"/>
          <w:sz w:val="20"/>
          <w:szCs w:val="20"/>
        </w:rPr>
        <w:t xml:space="preserve"> </w:t>
      </w:r>
      <w:r w:rsidRPr="00E7743F">
        <w:rPr>
          <w:rFonts w:ascii="Arial" w:hAnsi="Arial" w:cs="Arial"/>
          <w:b/>
          <w:w w:val="105"/>
          <w:sz w:val="20"/>
          <w:szCs w:val="20"/>
        </w:rPr>
        <w:t>Education.</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0D9911B3" w14:textId="0D3948C0" w:rsidR="005B15E8" w:rsidRPr="00E7743F" w:rsidRDefault="005B15E8" w:rsidP="003C690B">
      <w:pPr>
        <w:pStyle w:val="BalloonText"/>
        <w:spacing w:line="235" w:lineRule="auto"/>
        <w:ind w:left="1180"/>
        <w:rPr>
          <w:rFonts w:ascii="Arial" w:hAnsi="Arial" w:cs="Arial"/>
          <w:sz w:val="20"/>
          <w:szCs w:val="20"/>
        </w:rPr>
      </w:pPr>
      <w:r w:rsidRPr="00E7743F">
        <w:rPr>
          <w:rFonts w:ascii="Arial" w:hAnsi="Arial" w:cs="Arial"/>
          <w:w w:val="105"/>
          <w:sz w:val="20"/>
          <w:szCs w:val="20"/>
        </w:rPr>
        <w:t xml:space="preserve">Educational statistics is an introductory graduate statistics course using quantitative methods for inquiry in the educational, social and behavioral sciences. Candidates will be exposed to the fundamental concepts and procedures of descriptive and inferential statistics. Candidates will develop competence in reading and understanding statistics topics from sources such as texts, dissertations, journals, or technical reports. The course includes an introduction to the use and interpretation of SPSS®, and a statistics lab component will be required. Descriptive and basic inferential statistics, including graphs, frequency distribution, central tendency, dispersion, correlation, and </w:t>
      </w:r>
      <w:r w:rsidRPr="00E7743F">
        <w:rPr>
          <w:rFonts w:ascii="Arial" w:hAnsi="Arial" w:cs="Arial"/>
          <w:sz w:val="20"/>
          <w:szCs w:val="20"/>
        </w:rPr>
        <w:t>hypothesis testing. (Summer)</w:t>
      </w:r>
    </w:p>
    <w:p w14:paraId="51B310E9" w14:textId="77777777" w:rsidR="005E72C4" w:rsidRDefault="005B15E8" w:rsidP="005E72C4">
      <w:pPr>
        <w:tabs>
          <w:tab w:val="left" w:pos="1199"/>
        </w:tabs>
        <w:rPr>
          <w:rFonts w:ascii="Arial" w:hAnsi="Arial" w:cs="Arial"/>
          <w:spacing w:val="-13"/>
          <w:w w:val="105"/>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634.</w:t>
      </w:r>
      <w:r w:rsidRPr="00E7743F">
        <w:rPr>
          <w:rFonts w:ascii="Arial" w:hAnsi="Arial" w:cs="Arial"/>
          <w:w w:val="105"/>
          <w:sz w:val="20"/>
          <w:szCs w:val="20"/>
        </w:rPr>
        <w:tab/>
      </w:r>
      <w:r w:rsidRPr="00E7743F">
        <w:rPr>
          <w:rFonts w:ascii="Arial" w:hAnsi="Arial" w:cs="Arial"/>
          <w:b/>
          <w:w w:val="105"/>
          <w:sz w:val="20"/>
          <w:szCs w:val="20"/>
        </w:rPr>
        <w:t xml:space="preserve">Advanced Methods of Teaching in Physical Education </w:t>
      </w:r>
      <w:r w:rsidRPr="00E7743F">
        <w:rPr>
          <w:rFonts w:ascii="Arial" w:hAnsi="Arial" w:cs="Arial"/>
          <w:b/>
          <w:spacing w:val="44"/>
          <w:w w:val="105"/>
          <w:sz w:val="20"/>
          <w:szCs w:val="20"/>
        </w:rPr>
        <w:t>or</w:t>
      </w:r>
      <w:r w:rsidRPr="00E7743F">
        <w:rPr>
          <w:rFonts w:ascii="Arial" w:hAnsi="Arial" w:cs="Arial"/>
          <w:b/>
          <w:w w:val="105"/>
          <w:sz w:val="20"/>
          <w:szCs w:val="20"/>
        </w:rPr>
        <w:t xml:space="preserve"> </w:t>
      </w:r>
      <w:r w:rsidRPr="00E7743F">
        <w:rPr>
          <w:rFonts w:ascii="Arial" w:hAnsi="Arial" w:cs="Arial"/>
          <w:b/>
          <w:spacing w:val="9"/>
          <w:w w:val="105"/>
          <w:sz w:val="20"/>
          <w:szCs w:val="20"/>
        </w:rPr>
        <w:t>Health</w:t>
      </w:r>
      <w:r w:rsidRPr="00E7743F">
        <w:rPr>
          <w:rFonts w:ascii="Arial" w:hAnsi="Arial" w:cs="Arial"/>
          <w:b/>
          <w:w w:val="103"/>
          <w:sz w:val="20"/>
          <w:szCs w:val="20"/>
        </w:rPr>
        <w:t xml:space="preserve"> </w:t>
      </w:r>
      <w:r w:rsidRPr="00E7743F">
        <w:rPr>
          <w:rFonts w:ascii="Arial" w:hAnsi="Arial" w:cs="Arial"/>
          <w:b/>
          <w:w w:val="105"/>
          <w:sz w:val="20"/>
          <w:szCs w:val="20"/>
        </w:rPr>
        <w:t>Education.</w:t>
      </w:r>
      <w:r w:rsidRPr="00E7743F">
        <w:rPr>
          <w:rFonts w:ascii="Arial" w:hAnsi="Arial" w:cs="Arial"/>
          <w:b/>
          <w:spacing w:val="-13"/>
          <w:w w:val="105"/>
          <w:sz w:val="20"/>
          <w:szCs w:val="20"/>
        </w:rPr>
        <w:t xml:space="preserve"> </w:t>
      </w:r>
      <w:r w:rsidRPr="00E7743F">
        <w:rPr>
          <w:rFonts w:ascii="Arial" w:hAnsi="Arial" w:cs="Arial"/>
          <w:w w:val="105"/>
          <w:sz w:val="20"/>
          <w:szCs w:val="20"/>
        </w:rPr>
        <w:t>3</w:t>
      </w:r>
      <w:r w:rsidRPr="00E7743F">
        <w:rPr>
          <w:rFonts w:ascii="Arial" w:hAnsi="Arial" w:cs="Arial"/>
          <w:spacing w:val="-13"/>
          <w:w w:val="105"/>
          <w:sz w:val="20"/>
          <w:szCs w:val="20"/>
        </w:rPr>
        <w:t xml:space="preserve"> </w:t>
      </w:r>
    </w:p>
    <w:p w14:paraId="087F9A3E" w14:textId="07CD0FB2" w:rsidR="005B15E8" w:rsidRPr="00E7743F" w:rsidRDefault="005E72C4" w:rsidP="005E72C4">
      <w:pPr>
        <w:tabs>
          <w:tab w:val="left" w:pos="1199"/>
        </w:tabs>
        <w:rPr>
          <w:rFonts w:ascii="Arial" w:hAnsi="Arial" w:cs="Arial"/>
          <w:sz w:val="20"/>
          <w:szCs w:val="20"/>
        </w:rPr>
      </w:pPr>
      <w:r>
        <w:rPr>
          <w:rFonts w:ascii="Arial" w:hAnsi="Arial" w:cs="Arial"/>
          <w:spacing w:val="-13"/>
          <w:w w:val="105"/>
          <w:sz w:val="20"/>
          <w:szCs w:val="20"/>
        </w:rPr>
        <w:tab/>
      </w:r>
      <w:r w:rsidR="005B15E8" w:rsidRPr="00E7743F">
        <w:rPr>
          <w:rFonts w:ascii="Arial" w:hAnsi="Arial" w:cs="Arial"/>
          <w:w w:val="105"/>
          <w:sz w:val="20"/>
          <w:szCs w:val="20"/>
        </w:rPr>
        <w:t>semester</w:t>
      </w:r>
      <w:r w:rsidR="005B15E8" w:rsidRPr="00E7743F">
        <w:rPr>
          <w:rFonts w:ascii="Arial" w:hAnsi="Arial" w:cs="Arial"/>
          <w:spacing w:val="-13"/>
          <w:w w:val="105"/>
          <w:sz w:val="20"/>
          <w:szCs w:val="20"/>
        </w:rPr>
        <w:t xml:space="preserve"> </w:t>
      </w:r>
      <w:r w:rsidR="005B15E8" w:rsidRPr="00E7743F">
        <w:rPr>
          <w:rFonts w:ascii="Arial" w:hAnsi="Arial" w:cs="Arial"/>
          <w:w w:val="105"/>
          <w:sz w:val="20"/>
          <w:szCs w:val="20"/>
        </w:rPr>
        <w:t>hours.</w:t>
      </w:r>
    </w:p>
    <w:p w14:paraId="224CE9B5"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 xml:space="preserve">Intensive study of current literature and analysis of research application to classroom teaching, including application in a field </w:t>
      </w:r>
      <w:r w:rsidRPr="00E7743F">
        <w:rPr>
          <w:rFonts w:ascii="Arial" w:hAnsi="Arial" w:cs="Arial"/>
        </w:rPr>
        <w:t>setting. (Summer)</w:t>
      </w:r>
    </w:p>
    <w:p w14:paraId="7BAE8C88"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638.</w:t>
      </w:r>
      <w:r w:rsidRPr="00E7743F">
        <w:rPr>
          <w:rFonts w:ascii="Arial" w:hAnsi="Arial" w:cs="Arial"/>
          <w:w w:val="105"/>
          <w:sz w:val="20"/>
          <w:szCs w:val="20"/>
        </w:rPr>
        <w:tab/>
      </w:r>
      <w:r w:rsidRPr="00E7743F">
        <w:rPr>
          <w:rFonts w:ascii="Arial" w:hAnsi="Arial" w:cs="Arial"/>
          <w:b/>
          <w:w w:val="105"/>
          <w:sz w:val="20"/>
          <w:szCs w:val="20"/>
        </w:rPr>
        <w:t>Stress</w:t>
      </w:r>
      <w:r w:rsidRPr="00E7743F">
        <w:rPr>
          <w:rFonts w:ascii="Arial" w:hAnsi="Arial" w:cs="Arial"/>
          <w:b/>
          <w:spacing w:val="-22"/>
          <w:w w:val="105"/>
          <w:sz w:val="20"/>
          <w:szCs w:val="20"/>
        </w:rPr>
        <w:t xml:space="preserve"> </w:t>
      </w:r>
      <w:r w:rsidRPr="00E7743F">
        <w:rPr>
          <w:rFonts w:ascii="Arial" w:hAnsi="Arial" w:cs="Arial"/>
          <w:b/>
          <w:w w:val="105"/>
          <w:sz w:val="20"/>
          <w:szCs w:val="20"/>
        </w:rPr>
        <w:t>Management.</w:t>
      </w:r>
      <w:r w:rsidRPr="00E7743F">
        <w:rPr>
          <w:rFonts w:ascii="Arial" w:hAnsi="Arial" w:cs="Arial"/>
          <w:b/>
          <w:spacing w:val="-22"/>
          <w:w w:val="105"/>
          <w:sz w:val="20"/>
          <w:szCs w:val="20"/>
        </w:rPr>
        <w:t xml:space="preserve"> </w:t>
      </w:r>
      <w:r w:rsidRPr="00E7743F">
        <w:rPr>
          <w:rFonts w:ascii="Arial" w:hAnsi="Arial" w:cs="Arial"/>
          <w:w w:val="105"/>
          <w:sz w:val="20"/>
          <w:szCs w:val="20"/>
        </w:rPr>
        <w:t>3</w:t>
      </w:r>
      <w:r w:rsidRPr="00E7743F">
        <w:rPr>
          <w:rFonts w:ascii="Arial" w:hAnsi="Arial" w:cs="Arial"/>
          <w:spacing w:val="-22"/>
          <w:w w:val="105"/>
          <w:sz w:val="20"/>
          <w:szCs w:val="20"/>
        </w:rPr>
        <w:t xml:space="preserve"> </w:t>
      </w:r>
      <w:r w:rsidRPr="00E7743F">
        <w:rPr>
          <w:rFonts w:ascii="Arial" w:hAnsi="Arial" w:cs="Arial"/>
          <w:w w:val="105"/>
          <w:sz w:val="20"/>
          <w:szCs w:val="20"/>
        </w:rPr>
        <w:t>semester</w:t>
      </w:r>
      <w:r w:rsidRPr="00E7743F">
        <w:rPr>
          <w:rFonts w:ascii="Arial" w:hAnsi="Arial" w:cs="Arial"/>
          <w:spacing w:val="-22"/>
          <w:w w:val="105"/>
          <w:sz w:val="20"/>
          <w:szCs w:val="20"/>
        </w:rPr>
        <w:t xml:space="preserve"> </w:t>
      </w:r>
      <w:r w:rsidRPr="00E7743F">
        <w:rPr>
          <w:rFonts w:ascii="Arial" w:hAnsi="Arial" w:cs="Arial"/>
          <w:w w:val="105"/>
          <w:sz w:val="20"/>
          <w:szCs w:val="20"/>
        </w:rPr>
        <w:t>hours.</w:t>
      </w:r>
    </w:p>
    <w:p w14:paraId="72523E0E"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A holistic examination of stress in today’s society including the physical and mental aspects of stress, short and long term effects of stress on the body, identifying stressors, coping strategies, and stress management planning and implementation. (Spring)</w:t>
      </w:r>
    </w:p>
    <w:p w14:paraId="58239AA4" w14:textId="6A14E403" w:rsidR="005B15E8" w:rsidRPr="00E7743F" w:rsidRDefault="005B15E8" w:rsidP="00102E76">
      <w:pPr>
        <w:tabs>
          <w:tab w:val="left" w:pos="1199"/>
        </w:tabs>
        <w:ind w:left="1199" w:hanging="1199"/>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640.</w:t>
      </w:r>
      <w:r w:rsidRPr="00E7743F">
        <w:rPr>
          <w:rFonts w:ascii="Arial" w:hAnsi="Arial" w:cs="Arial"/>
          <w:w w:val="105"/>
          <w:sz w:val="20"/>
          <w:szCs w:val="20"/>
        </w:rPr>
        <w:tab/>
      </w:r>
      <w:r w:rsidR="00102E76">
        <w:rPr>
          <w:rFonts w:ascii="Arial" w:hAnsi="Arial" w:cs="Arial"/>
          <w:b/>
          <w:w w:val="105"/>
          <w:sz w:val="20"/>
          <w:szCs w:val="20"/>
        </w:rPr>
        <w:t xml:space="preserve">Epidemiology </w:t>
      </w:r>
      <w:r w:rsidRPr="00E7743F">
        <w:rPr>
          <w:rFonts w:ascii="Arial" w:hAnsi="Arial" w:cs="Arial"/>
          <w:b/>
          <w:w w:val="105"/>
          <w:sz w:val="20"/>
          <w:szCs w:val="20"/>
        </w:rPr>
        <w:t>an</w:t>
      </w:r>
      <w:r w:rsidR="00102E76">
        <w:rPr>
          <w:rFonts w:ascii="Arial" w:hAnsi="Arial" w:cs="Arial"/>
          <w:b/>
          <w:w w:val="105"/>
          <w:sz w:val="20"/>
          <w:szCs w:val="20"/>
        </w:rPr>
        <w:t xml:space="preserve">d Prevention of Chronic </w:t>
      </w:r>
      <w:r w:rsidRPr="00E7743F">
        <w:rPr>
          <w:rFonts w:ascii="Arial" w:hAnsi="Arial" w:cs="Arial"/>
          <w:b/>
          <w:w w:val="105"/>
          <w:sz w:val="20"/>
          <w:szCs w:val="20"/>
        </w:rPr>
        <w:t>Diseases   –</w:t>
      </w:r>
      <w:r w:rsidRPr="00E7743F">
        <w:rPr>
          <w:rFonts w:ascii="Arial" w:hAnsi="Arial" w:cs="Arial"/>
          <w:b/>
          <w:spacing w:val="14"/>
          <w:w w:val="105"/>
          <w:sz w:val="20"/>
          <w:szCs w:val="20"/>
        </w:rPr>
        <w:t xml:space="preserve"> </w:t>
      </w:r>
      <w:r w:rsidRPr="00E7743F">
        <w:rPr>
          <w:rFonts w:ascii="Arial" w:hAnsi="Arial" w:cs="Arial"/>
          <w:b/>
          <w:w w:val="105"/>
          <w:sz w:val="20"/>
          <w:szCs w:val="20"/>
        </w:rPr>
        <w:t xml:space="preserve">A </w:t>
      </w:r>
      <w:r w:rsidRPr="00E7743F">
        <w:rPr>
          <w:rFonts w:ascii="Arial" w:hAnsi="Arial" w:cs="Arial"/>
          <w:b/>
          <w:spacing w:val="37"/>
          <w:w w:val="105"/>
          <w:sz w:val="20"/>
          <w:szCs w:val="20"/>
        </w:rPr>
        <w:t>Global</w:t>
      </w:r>
      <w:r w:rsidR="00102E76">
        <w:rPr>
          <w:rFonts w:ascii="Arial" w:hAnsi="Arial" w:cs="Arial"/>
          <w:b/>
          <w:w w:val="113"/>
          <w:sz w:val="20"/>
          <w:szCs w:val="20"/>
        </w:rPr>
        <w:t xml:space="preserve"> </w:t>
      </w:r>
      <w:r w:rsidRPr="00E7743F">
        <w:rPr>
          <w:rFonts w:ascii="Arial" w:hAnsi="Arial" w:cs="Arial"/>
          <w:b/>
          <w:w w:val="105"/>
          <w:sz w:val="20"/>
          <w:szCs w:val="20"/>
        </w:rPr>
        <w:t>Perspective.</w:t>
      </w:r>
      <w:r w:rsidRPr="00E7743F">
        <w:rPr>
          <w:rFonts w:ascii="Arial" w:hAnsi="Arial" w:cs="Arial"/>
          <w:b/>
          <w:spacing w:val="-20"/>
          <w:w w:val="105"/>
          <w:sz w:val="20"/>
          <w:szCs w:val="20"/>
        </w:rPr>
        <w:t xml:space="preserve"> </w:t>
      </w:r>
      <w:r w:rsidRPr="00E7743F">
        <w:rPr>
          <w:rFonts w:ascii="Arial" w:hAnsi="Arial" w:cs="Arial"/>
          <w:w w:val="105"/>
          <w:sz w:val="20"/>
          <w:szCs w:val="20"/>
        </w:rPr>
        <w:t>3</w:t>
      </w:r>
      <w:r w:rsidRPr="00E7743F">
        <w:rPr>
          <w:rFonts w:ascii="Arial" w:hAnsi="Arial" w:cs="Arial"/>
          <w:spacing w:val="-20"/>
          <w:w w:val="105"/>
          <w:sz w:val="20"/>
          <w:szCs w:val="20"/>
        </w:rPr>
        <w:t xml:space="preserve"> </w:t>
      </w:r>
      <w:r w:rsidRPr="00E7743F">
        <w:rPr>
          <w:rFonts w:ascii="Arial" w:hAnsi="Arial" w:cs="Arial"/>
          <w:w w:val="105"/>
          <w:sz w:val="20"/>
          <w:szCs w:val="20"/>
        </w:rPr>
        <w:t>semester</w:t>
      </w:r>
      <w:r w:rsidRPr="00E7743F">
        <w:rPr>
          <w:rFonts w:ascii="Arial" w:hAnsi="Arial" w:cs="Arial"/>
          <w:spacing w:val="-20"/>
          <w:w w:val="105"/>
          <w:sz w:val="20"/>
          <w:szCs w:val="20"/>
        </w:rPr>
        <w:t xml:space="preserve"> </w:t>
      </w:r>
      <w:r w:rsidRPr="00E7743F">
        <w:rPr>
          <w:rFonts w:ascii="Arial" w:hAnsi="Arial" w:cs="Arial"/>
          <w:w w:val="105"/>
          <w:sz w:val="20"/>
          <w:szCs w:val="20"/>
        </w:rPr>
        <w:t>hours.</w:t>
      </w:r>
    </w:p>
    <w:p w14:paraId="68F073A5" w14:textId="77777777" w:rsidR="005B15E8" w:rsidRPr="00E7743F" w:rsidRDefault="005B15E8" w:rsidP="003C690B">
      <w:pPr>
        <w:pStyle w:val="BodyText"/>
        <w:spacing w:before="0" w:line="240" w:lineRule="auto"/>
        <w:ind w:left="1200" w:right="0"/>
        <w:rPr>
          <w:rFonts w:ascii="Arial" w:hAnsi="Arial" w:cs="Arial"/>
        </w:rPr>
      </w:pPr>
      <w:r w:rsidRPr="00E7743F">
        <w:rPr>
          <w:rFonts w:ascii="Arial" w:hAnsi="Arial" w:cs="Arial"/>
          <w:w w:val="105"/>
        </w:rPr>
        <w:t>An</w:t>
      </w:r>
      <w:r w:rsidRPr="00E7743F">
        <w:rPr>
          <w:rFonts w:ascii="Arial" w:hAnsi="Arial" w:cs="Arial"/>
          <w:spacing w:val="-9"/>
          <w:w w:val="105"/>
        </w:rPr>
        <w:t xml:space="preserve"> </w:t>
      </w:r>
      <w:r w:rsidRPr="00E7743F">
        <w:rPr>
          <w:rFonts w:ascii="Arial" w:hAnsi="Arial" w:cs="Arial"/>
          <w:w w:val="105"/>
        </w:rPr>
        <w:t>in-depth</w:t>
      </w:r>
      <w:r w:rsidRPr="00E7743F">
        <w:rPr>
          <w:rFonts w:ascii="Arial" w:hAnsi="Arial" w:cs="Arial"/>
          <w:spacing w:val="-9"/>
          <w:w w:val="105"/>
        </w:rPr>
        <w:t xml:space="preserve"> </w:t>
      </w:r>
      <w:r w:rsidRPr="00E7743F">
        <w:rPr>
          <w:rFonts w:ascii="Arial" w:hAnsi="Arial" w:cs="Arial"/>
          <w:spacing w:val="-3"/>
          <w:w w:val="105"/>
        </w:rPr>
        <w:t>study</w:t>
      </w:r>
      <w:r w:rsidRPr="00E7743F">
        <w:rPr>
          <w:rFonts w:ascii="Arial" w:hAnsi="Arial" w:cs="Arial"/>
          <w:spacing w:val="-9"/>
          <w:w w:val="105"/>
        </w:rPr>
        <w:t xml:space="preserve"> </w:t>
      </w:r>
      <w:r w:rsidRPr="00E7743F">
        <w:rPr>
          <w:rFonts w:ascii="Arial" w:hAnsi="Arial" w:cs="Arial"/>
          <w:w w:val="105"/>
        </w:rPr>
        <w:t>of</w:t>
      </w:r>
      <w:r w:rsidRPr="00E7743F">
        <w:rPr>
          <w:rFonts w:ascii="Arial" w:hAnsi="Arial" w:cs="Arial"/>
          <w:spacing w:val="-9"/>
          <w:w w:val="105"/>
        </w:rPr>
        <w:t xml:space="preserve"> </w:t>
      </w:r>
      <w:r w:rsidRPr="00E7743F">
        <w:rPr>
          <w:rFonts w:ascii="Arial" w:hAnsi="Arial" w:cs="Arial"/>
          <w:spacing w:val="-3"/>
          <w:w w:val="105"/>
        </w:rPr>
        <w:t>chronic</w:t>
      </w:r>
      <w:r w:rsidRPr="00E7743F">
        <w:rPr>
          <w:rFonts w:ascii="Arial" w:hAnsi="Arial" w:cs="Arial"/>
          <w:spacing w:val="-9"/>
          <w:w w:val="105"/>
        </w:rPr>
        <w:t xml:space="preserve"> </w:t>
      </w:r>
      <w:r w:rsidRPr="00E7743F">
        <w:rPr>
          <w:rFonts w:ascii="Arial" w:hAnsi="Arial" w:cs="Arial"/>
          <w:w w:val="105"/>
        </w:rPr>
        <w:t>diseases</w:t>
      </w:r>
      <w:r w:rsidRPr="00E7743F">
        <w:rPr>
          <w:rFonts w:ascii="Arial" w:hAnsi="Arial" w:cs="Arial"/>
          <w:spacing w:val="-9"/>
          <w:w w:val="105"/>
        </w:rPr>
        <w:t xml:space="preserve"> </w:t>
      </w:r>
      <w:r w:rsidRPr="00E7743F">
        <w:rPr>
          <w:rFonts w:ascii="Arial" w:hAnsi="Arial" w:cs="Arial"/>
          <w:w w:val="105"/>
        </w:rPr>
        <w:t>through</w:t>
      </w:r>
      <w:r w:rsidRPr="00E7743F">
        <w:rPr>
          <w:rFonts w:ascii="Arial" w:hAnsi="Arial" w:cs="Arial"/>
          <w:spacing w:val="-9"/>
          <w:w w:val="105"/>
        </w:rPr>
        <w:t xml:space="preserve"> </w:t>
      </w:r>
      <w:r w:rsidRPr="00E7743F">
        <w:rPr>
          <w:rFonts w:ascii="Arial" w:hAnsi="Arial" w:cs="Arial"/>
          <w:w w:val="105"/>
        </w:rPr>
        <w:t>a</w:t>
      </w:r>
      <w:r w:rsidRPr="00E7743F">
        <w:rPr>
          <w:rFonts w:ascii="Arial" w:hAnsi="Arial" w:cs="Arial"/>
          <w:spacing w:val="-9"/>
          <w:w w:val="105"/>
        </w:rPr>
        <w:t xml:space="preserve"> </w:t>
      </w:r>
      <w:r w:rsidRPr="00E7743F">
        <w:rPr>
          <w:rFonts w:ascii="Arial" w:hAnsi="Arial" w:cs="Arial"/>
          <w:w w:val="105"/>
        </w:rPr>
        <w:t>global</w:t>
      </w:r>
      <w:r w:rsidRPr="00E7743F">
        <w:rPr>
          <w:rFonts w:ascii="Arial" w:hAnsi="Arial" w:cs="Arial"/>
          <w:spacing w:val="-9"/>
          <w:w w:val="105"/>
        </w:rPr>
        <w:t xml:space="preserve"> </w:t>
      </w:r>
      <w:r w:rsidRPr="00E7743F">
        <w:rPr>
          <w:rFonts w:ascii="Arial" w:hAnsi="Arial" w:cs="Arial"/>
          <w:spacing w:val="-3"/>
          <w:w w:val="105"/>
        </w:rPr>
        <w:t xml:space="preserve">perspective, </w:t>
      </w:r>
      <w:r w:rsidRPr="00E7743F">
        <w:rPr>
          <w:rFonts w:ascii="Arial" w:hAnsi="Arial" w:cs="Arial"/>
          <w:w w:val="105"/>
        </w:rPr>
        <w:t xml:space="preserve">examining incidence, </w:t>
      </w:r>
      <w:r w:rsidRPr="00E7743F">
        <w:rPr>
          <w:rFonts w:ascii="Arial" w:hAnsi="Arial" w:cs="Arial"/>
          <w:spacing w:val="-3"/>
          <w:w w:val="105"/>
        </w:rPr>
        <w:t xml:space="preserve">prevalence, </w:t>
      </w:r>
      <w:r w:rsidRPr="00E7743F">
        <w:rPr>
          <w:rFonts w:ascii="Arial" w:hAnsi="Arial" w:cs="Arial"/>
          <w:w w:val="105"/>
        </w:rPr>
        <w:t>distribution, and control.</w:t>
      </w:r>
      <w:r w:rsidRPr="00E7743F">
        <w:rPr>
          <w:rFonts w:ascii="Arial" w:hAnsi="Arial" w:cs="Arial"/>
          <w:spacing w:val="-36"/>
          <w:w w:val="105"/>
        </w:rPr>
        <w:t xml:space="preserve"> </w:t>
      </w:r>
      <w:r w:rsidRPr="00E7743F">
        <w:rPr>
          <w:rFonts w:ascii="Arial" w:hAnsi="Arial" w:cs="Arial"/>
          <w:spacing w:val="-4"/>
          <w:w w:val="105"/>
        </w:rPr>
        <w:t xml:space="preserve">This </w:t>
      </w:r>
      <w:r w:rsidRPr="00E7743F">
        <w:rPr>
          <w:rFonts w:ascii="Arial" w:hAnsi="Arial" w:cs="Arial"/>
          <w:w w:val="105"/>
        </w:rPr>
        <w:t>course will focus on global approaches to disease prevention and control through primary, secondary, and tertiary health promotion efforts. (Spring)</w:t>
      </w:r>
    </w:p>
    <w:p w14:paraId="6B917A9F"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641.</w:t>
      </w:r>
      <w:r w:rsidRPr="00E7743F">
        <w:rPr>
          <w:rFonts w:ascii="Arial" w:hAnsi="Arial" w:cs="Arial"/>
          <w:w w:val="105"/>
          <w:sz w:val="20"/>
          <w:szCs w:val="20"/>
        </w:rPr>
        <w:tab/>
      </w:r>
      <w:r w:rsidRPr="00E7743F">
        <w:rPr>
          <w:rFonts w:ascii="Arial" w:hAnsi="Arial" w:cs="Arial"/>
          <w:b/>
          <w:w w:val="105"/>
          <w:sz w:val="20"/>
          <w:szCs w:val="20"/>
        </w:rPr>
        <w:t>Integrative</w:t>
      </w:r>
      <w:r w:rsidRPr="00E7743F">
        <w:rPr>
          <w:rFonts w:ascii="Arial" w:hAnsi="Arial" w:cs="Arial"/>
          <w:b/>
          <w:spacing w:val="-11"/>
          <w:w w:val="105"/>
          <w:sz w:val="20"/>
          <w:szCs w:val="20"/>
        </w:rPr>
        <w:t xml:space="preserve"> </w:t>
      </w:r>
      <w:r w:rsidRPr="00E7743F">
        <w:rPr>
          <w:rFonts w:ascii="Arial" w:hAnsi="Arial" w:cs="Arial"/>
          <w:b/>
          <w:w w:val="105"/>
          <w:sz w:val="20"/>
          <w:szCs w:val="20"/>
        </w:rPr>
        <w:t>Health.</w:t>
      </w:r>
      <w:r w:rsidRPr="00E7743F">
        <w:rPr>
          <w:rFonts w:ascii="Arial" w:hAnsi="Arial" w:cs="Arial"/>
          <w:b/>
          <w:spacing w:val="-11"/>
          <w:w w:val="105"/>
          <w:sz w:val="20"/>
          <w:szCs w:val="20"/>
        </w:rPr>
        <w:t xml:space="preserve"> </w:t>
      </w:r>
      <w:r w:rsidRPr="00E7743F">
        <w:rPr>
          <w:rFonts w:ascii="Arial" w:hAnsi="Arial" w:cs="Arial"/>
          <w:w w:val="105"/>
          <w:sz w:val="20"/>
          <w:szCs w:val="20"/>
        </w:rPr>
        <w:t>3</w:t>
      </w:r>
      <w:r w:rsidRPr="00E7743F">
        <w:rPr>
          <w:rFonts w:ascii="Arial" w:hAnsi="Arial" w:cs="Arial"/>
          <w:spacing w:val="-11"/>
          <w:w w:val="105"/>
          <w:sz w:val="20"/>
          <w:szCs w:val="20"/>
        </w:rPr>
        <w:t xml:space="preserve"> </w:t>
      </w:r>
      <w:r w:rsidRPr="00E7743F">
        <w:rPr>
          <w:rFonts w:ascii="Arial" w:hAnsi="Arial" w:cs="Arial"/>
          <w:w w:val="105"/>
          <w:sz w:val="20"/>
          <w:szCs w:val="20"/>
        </w:rPr>
        <w:t>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471A255D" w14:textId="18B10A77" w:rsidR="005B15E8" w:rsidRDefault="005B15E8" w:rsidP="003C690B">
      <w:pPr>
        <w:pStyle w:val="BodyText"/>
        <w:spacing w:before="0" w:line="240" w:lineRule="auto"/>
        <w:ind w:right="0"/>
        <w:rPr>
          <w:rFonts w:ascii="Arial" w:hAnsi="Arial" w:cs="Arial"/>
          <w:w w:val="105"/>
        </w:rPr>
      </w:pPr>
      <w:r w:rsidRPr="00E7743F">
        <w:rPr>
          <w:rFonts w:ascii="Arial" w:hAnsi="Arial" w:cs="Arial"/>
          <w:w w:val="105"/>
        </w:rPr>
        <w:t>Emphasis on the principles and theories of integrative health and how a holistic integrative health approach can be integrated into allopathic medicine to promote health and healing. (On sufficient demand)</w:t>
      </w:r>
    </w:p>
    <w:p w14:paraId="5AEB381E" w14:textId="0B7CA657" w:rsidR="005E72C4" w:rsidRDefault="005E72C4" w:rsidP="003C690B">
      <w:pPr>
        <w:pStyle w:val="BodyText"/>
        <w:spacing w:before="0" w:line="240" w:lineRule="auto"/>
        <w:ind w:right="0"/>
        <w:rPr>
          <w:rFonts w:ascii="Arial" w:hAnsi="Arial" w:cs="Arial"/>
        </w:rPr>
      </w:pPr>
    </w:p>
    <w:p w14:paraId="48061F63" w14:textId="77777777" w:rsidR="005E72C4" w:rsidRPr="00E7743F" w:rsidRDefault="005E72C4" w:rsidP="003C690B">
      <w:pPr>
        <w:pStyle w:val="BodyText"/>
        <w:spacing w:before="0" w:line="240" w:lineRule="auto"/>
        <w:ind w:right="0"/>
        <w:rPr>
          <w:rFonts w:ascii="Arial" w:hAnsi="Arial" w:cs="Arial"/>
        </w:rPr>
      </w:pPr>
    </w:p>
    <w:p w14:paraId="51184783"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642.</w:t>
      </w:r>
      <w:r w:rsidRPr="00E7743F">
        <w:rPr>
          <w:rFonts w:ascii="Arial" w:hAnsi="Arial" w:cs="Arial"/>
          <w:w w:val="105"/>
          <w:sz w:val="20"/>
          <w:szCs w:val="20"/>
        </w:rPr>
        <w:tab/>
      </w:r>
      <w:r w:rsidRPr="00E7743F">
        <w:rPr>
          <w:rFonts w:ascii="Arial" w:hAnsi="Arial" w:cs="Arial"/>
          <w:b/>
          <w:w w:val="105"/>
          <w:sz w:val="20"/>
          <w:szCs w:val="20"/>
        </w:rPr>
        <w:t xml:space="preserve">Mind-Body Connection. </w:t>
      </w:r>
      <w:r w:rsidRPr="00E7743F">
        <w:rPr>
          <w:rFonts w:ascii="Arial" w:hAnsi="Arial" w:cs="Arial"/>
          <w:w w:val="105"/>
          <w:sz w:val="20"/>
          <w:szCs w:val="20"/>
        </w:rPr>
        <w:t>3 semester</w:t>
      </w:r>
      <w:r w:rsidRPr="00E7743F">
        <w:rPr>
          <w:rFonts w:ascii="Arial" w:hAnsi="Arial" w:cs="Arial"/>
          <w:spacing w:val="-21"/>
          <w:w w:val="105"/>
          <w:sz w:val="20"/>
          <w:szCs w:val="20"/>
        </w:rPr>
        <w:t xml:space="preserve"> </w:t>
      </w:r>
      <w:r w:rsidRPr="00E7743F">
        <w:rPr>
          <w:rFonts w:ascii="Arial" w:hAnsi="Arial" w:cs="Arial"/>
          <w:w w:val="105"/>
          <w:sz w:val="20"/>
          <w:szCs w:val="20"/>
        </w:rPr>
        <w:t>hours.</w:t>
      </w:r>
    </w:p>
    <w:p w14:paraId="2B7C478E"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Emphasis</w:t>
      </w:r>
      <w:r w:rsidRPr="00E7743F">
        <w:rPr>
          <w:rFonts w:ascii="Arial" w:hAnsi="Arial" w:cs="Arial"/>
          <w:spacing w:val="-8"/>
          <w:w w:val="105"/>
        </w:rPr>
        <w:t xml:space="preserve"> </w:t>
      </w:r>
      <w:r w:rsidRPr="00E7743F">
        <w:rPr>
          <w:rFonts w:ascii="Arial" w:hAnsi="Arial" w:cs="Arial"/>
          <w:w w:val="105"/>
        </w:rPr>
        <w:t>on</w:t>
      </w:r>
      <w:r w:rsidRPr="00E7743F">
        <w:rPr>
          <w:rFonts w:ascii="Arial" w:hAnsi="Arial" w:cs="Arial"/>
          <w:spacing w:val="-8"/>
          <w:w w:val="105"/>
        </w:rPr>
        <w:t xml:space="preserve"> </w:t>
      </w:r>
      <w:r w:rsidRPr="00E7743F">
        <w:rPr>
          <w:rFonts w:ascii="Arial" w:hAnsi="Arial" w:cs="Arial"/>
          <w:w w:val="105"/>
        </w:rPr>
        <w:t>fundamental</w:t>
      </w:r>
      <w:r w:rsidRPr="00E7743F">
        <w:rPr>
          <w:rFonts w:ascii="Arial" w:hAnsi="Arial" w:cs="Arial"/>
          <w:spacing w:val="-8"/>
          <w:w w:val="105"/>
        </w:rPr>
        <w:t xml:space="preserve"> </w:t>
      </w:r>
      <w:r w:rsidRPr="00E7743F">
        <w:rPr>
          <w:rFonts w:ascii="Arial" w:hAnsi="Arial" w:cs="Arial"/>
          <w:w w:val="105"/>
        </w:rPr>
        <w:t>principles</w:t>
      </w:r>
      <w:r w:rsidRPr="00E7743F">
        <w:rPr>
          <w:rFonts w:ascii="Arial" w:hAnsi="Arial" w:cs="Arial"/>
          <w:spacing w:val="-8"/>
          <w:w w:val="105"/>
        </w:rPr>
        <w:t xml:space="preserve"> </w:t>
      </w:r>
      <w:r w:rsidRPr="00E7743F">
        <w:rPr>
          <w:rFonts w:ascii="Arial" w:hAnsi="Arial" w:cs="Arial"/>
          <w:w w:val="105"/>
        </w:rPr>
        <w:t>of</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mind-body</w:t>
      </w:r>
      <w:r w:rsidRPr="00E7743F">
        <w:rPr>
          <w:rFonts w:ascii="Arial" w:hAnsi="Arial" w:cs="Arial"/>
          <w:spacing w:val="-8"/>
          <w:w w:val="105"/>
        </w:rPr>
        <w:t xml:space="preserve"> </w:t>
      </w:r>
      <w:r w:rsidRPr="00E7743F">
        <w:rPr>
          <w:rFonts w:ascii="Arial" w:hAnsi="Arial" w:cs="Arial"/>
          <w:w w:val="105"/>
        </w:rPr>
        <w:t>connection and their association with health and healing. Students will learn intervention strategies that promote health and healing such as relaxation, meditation, and biofeedback. Eastern and Western health theories and practices will also be introduced. (On sufficient</w:t>
      </w:r>
      <w:r w:rsidRPr="00E7743F">
        <w:rPr>
          <w:rFonts w:ascii="Arial" w:hAnsi="Arial" w:cs="Arial"/>
          <w:spacing w:val="-25"/>
          <w:w w:val="105"/>
        </w:rPr>
        <w:t xml:space="preserve"> </w:t>
      </w:r>
      <w:r w:rsidRPr="00E7743F">
        <w:rPr>
          <w:rFonts w:ascii="Arial" w:hAnsi="Arial" w:cs="Arial"/>
          <w:w w:val="105"/>
        </w:rPr>
        <w:t>demand)</w:t>
      </w:r>
    </w:p>
    <w:p w14:paraId="59D1D9B1"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643.</w:t>
      </w:r>
      <w:r w:rsidRPr="00E7743F">
        <w:rPr>
          <w:rFonts w:ascii="Arial" w:hAnsi="Arial" w:cs="Arial"/>
          <w:w w:val="105"/>
          <w:sz w:val="20"/>
          <w:szCs w:val="20"/>
        </w:rPr>
        <w:tab/>
      </w:r>
      <w:r w:rsidRPr="00E7743F">
        <w:rPr>
          <w:rFonts w:ascii="Arial" w:hAnsi="Arial" w:cs="Arial"/>
          <w:b/>
          <w:w w:val="105"/>
          <w:sz w:val="20"/>
          <w:szCs w:val="20"/>
        </w:rPr>
        <w:t>Bio-psychosocial Aspects of Nutrition</w:t>
      </w:r>
      <w:r w:rsidRPr="00E7743F">
        <w:rPr>
          <w:rFonts w:ascii="Arial" w:hAnsi="Arial" w:cs="Arial"/>
          <w:w w:val="105"/>
          <w:sz w:val="20"/>
          <w:szCs w:val="20"/>
        </w:rPr>
        <w:t>. 3 semester</w:t>
      </w:r>
      <w:r w:rsidRPr="00E7743F">
        <w:rPr>
          <w:rFonts w:ascii="Arial" w:hAnsi="Arial" w:cs="Arial"/>
          <w:spacing w:val="-18"/>
          <w:w w:val="105"/>
          <w:sz w:val="20"/>
          <w:szCs w:val="20"/>
        </w:rPr>
        <w:t xml:space="preserve"> </w:t>
      </w:r>
      <w:r w:rsidRPr="00E7743F">
        <w:rPr>
          <w:rFonts w:ascii="Arial" w:hAnsi="Arial" w:cs="Arial"/>
          <w:w w:val="105"/>
          <w:sz w:val="20"/>
          <w:szCs w:val="20"/>
        </w:rPr>
        <w:t>hours.</w:t>
      </w:r>
    </w:p>
    <w:p w14:paraId="50780A53" w14:textId="77777777" w:rsidR="00102E76" w:rsidRDefault="005B15E8" w:rsidP="00102E76">
      <w:pPr>
        <w:tabs>
          <w:tab w:val="left" w:pos="1199"/>
        </w:tabs>
        <w:spacing w:line="242" w:lineRule="exact"/>
        <w:ind w:left="1170" w:firstLine="360"/>
        <w:rPr>
          <w:rFonts w:ascii="Arial" w:hAnsi="Arial" w:cs="Arial"/>
          <w:w w:val="105"/>
          <w:sz w:val="20"/>
          <w:szCs w:val="20"/>
        </w:rPr>
      </w:pPr>
      <w:r w:rsidRPr="00E7743F">
        <w:rPr>
          <w:rFonts w:ascii="Arial" w:hAnsi="Arial" w:cs="Arial"/>
          <w:w w:val="105"/>
          <w:sz w:val="20"/>
          <w:szCs w:val="20"/>
        </w:rPr>
        <w:t xml:space="preserve">Building on basic nutritional concepts, this course will address nutritional needs at various phases of life and the biopsychosocial aspects which impact health from a nutritional standpoint. </w:t>
      </w:r>
      <w:r w:rsidRPr="00E7743F">
        <w:rPr>
          <w:rFonts w:ascii="Arial" w:hAnsi="Arial" w:cs="Arial"/>
          <w:spacing w:val="-3"/>
          <w:w w:val="105"/>
          <w:sz w:val="20"/>
          <w:szCs w:val="20"/>
        </w:rPr>
        <w:t xml:space="preserve">The </w:t>
      </w:r>
      <w:r w:rsidRPr="00E7743F">
        <w:rPr>
          <w:rFonts w:ascii="Arial" w:hAnsi="Arial" w:cs="Arial"/>
          <w:w w:val="105"/>
          <w:sz w:val="20"/>
          <w:szCs w:val="20"/>
        </w:rPr>
        <w:t>relationship between people, food, and health around the globe will be</w:t>
      </w:r>
      <w:r w:rsidRPr="00E7743F">
        <w:rPr>
          <w:rFonts w:ascii="Arial" w:hAnsi="Arial" w:cs="Arial"/>
          <w:spacing w:val="-7"/>
          <w:w w:val="105"/>
          <w:sz w:val="20"/>
          <w:szCs w:val="20"/>
        </w:rPr>
        <w:t xml:space="preserve"> </w:t>
      </w:r>
      <w:r w:rsidRPr="00E7743F">
        <w:rPr>
          <w:rFonts w:ascii="Arial" w:hAnsi="Arial" w:cs="Arial"/>
          <w:w w:val="105"/>
          <w:sz w:val="20"/>
          <w:szCs w:val="20"/>
        </w:rPr>
        <w:t>examined</w:t>
      </w:r>
      <w:r w:rsidRPr="00E7743F">
        <w:rPr>
          <w:rFonts w:ascii="Arial" w:hAnsi="Arial" w:cs="Arial"/>
          <w:spacing w:val="-7"/>
          <w:w w:val="105"/>
          <w:sz w:val="20"/>
          <w:szCs w:val="20"/>
        </w:rPr>
        <w:t xml:space="preserve"> </w:t>
      </w:r>
      <w:r w:rsidRPr="00E7743F">
        <w:rPr>
          <w:rFonts w:ascii="Arial" w:hAnsi="Arial" w:cs="Arial"/>
          <w:w w:val="105"/>
          <w:sz w:val="20"/>
          <w:szCs w:val="20"/>
        </w:rPr>
        <w:t>including</w:t>
      </w:r>
      <w:r w:rsidRPr="00E7743F">
        <w:rPr>
          <w:rFonts w:ascii="Arial" w:hAnsi="Arial" w:cs="Arial"/>
          <w:spacing w:val="-7"/>
          <w:w w:val="105"/>
          <w:sz w:val="20"/>
          <w:szCs w:val="20"/>
        </w:rPr>
        <w:t xml:space="preserve"> </w:t>
      </w:r>
      <w:r w:rsidRPr="00E7743F">
        <w:rPr>
          <w:rFonts w:ascii="Arial" w:hAnsi="Arial" w:cs="Arial"/>
          <w:w w:val="105"/>
          <w:sz w:val="20"/>
          <w:szCs w:val="20"/>
        </w:rPr>
        <w:t>the</w:t>
      </w:r>
      <w:r w:rsidRPr="00E7743F">
        <w:rPr>
          <w:rFonts w:ascii="Arial" w:hAnsi="Arial" w:cs="Arial"/>
          <w:spacing w:val="-7"/>
          <w:w w:val="105"/>
          <w:sz w:val="20"/>
          <w:szCs w:val="20"/>
        </w:rPr>
        <w:t xml:space="preserve"> </w:t>
      </w:r>
      <w:r w:rsidRPr="00E7743F">
        <w:rPr>
          <w:rFonts w:ascii="Arial" w:hAnsi="Arial" w:cs="Arial"/>
          <w:w w:val="105"/>
          <w:sz w:val="20"/>
          <w:szCs w:val="20"/>
        </w:rPr>
        <w:t>impact</w:t>
      </w:r>
      <w:r w:rsidRPr="00E7743F">
        <w:rPr>
          <w:rFonts w:ascii="Arial" w:hAnsi="Arial" w:cs="Arial"/>
          <w:spacing w:val="-7"/>
          <w:w w:val="105"/>
          <w:sz w:val="20"/>
          <w:szCs w:val="20"/>
        </w:rPr>
        <w:t xml:space="preserve"> </w:t>
      </w:r>
      <w:r w:rsidRPr="00E7743F">
        <w:rPr>
          <w:rFonts w:ascii="Arial" w:hAnsi="Arial" w:cs="Arial"/>
          <w:w w:val="105"/>
          <w:sz w:val="20"/>
          <w:szCs w:val="20"/>
        </w:rPr>
        <w:t>of</w:t>
      </w:r>
      <w:r w:rsidRPr="00E7743F">
        <w:rPr>
          <w:rFonts w:ascii="Arial" w:hAnsi="Arial" w:cs="Arial"/>
          <w:spacing w:val="-7"/>
          <w:w w:val="105"/>
          <w:sz w:val="20"/>
          <w:szCs w:val="20"/>
        </w:rPr>
        <w:t xml:space="preserve"> </w:t>
      </w:r>
      <w:r w:rsidRPr="00E7743F">
        <w:rPr>
          <w:rFonts w:ascii="Arial" w:hAnsi="Arial" w:cs="Arial"/>
          <w:w w:val="105"/>
          <w:sz w:val="20"/>
          <w:szCs w:val="20"/>
        </w:rPr>
        <w:t>food</w:t>
      </w:r>
      <w:r w:rsidRPr="00E7743F">
        <w:rPr>
          <w:rFonts w:ascii="Arial" w:hAnsi="Arial" w:cs="Arial"/>
          <w:spacing w:val="-7"/>
          <w:w w:val="105"/>
          <w:sz w:val="20"/>
          <w:szCs w:val="20"/>
        </w:rPr>
        <w:t xml:space="preserve"> </w:t>
      </w:r>
      <w:r w:rsidRPr="00E7743F">
        <w:rPr>
          <w:rFonts w:ascii="Arial" w:hAnsi="Arial" w:cs="Arial"/>
          <w:w w:val="105"/>
          <w:sz w:val="20"/>
          <w:szCs w:val="20"/>
        </w:rPr>
        <w:t>choices</w:t>
      </w:r>
      <w:r w:rsidRPr="00E7743F">
        <w:rPr>
          <w:rFonts w:ascii="Arial" w:hAnsi="Arial" w:cs="Arial"/>
          <w:spacing w:val="-7"/>
          <w:w w:val="105"/>
          <w:sz w:val="20"/>
          <w:szCs w:val="20"/>
        </w:rPr>
        <w:t xml:space="preserve"> </w:t>
      </w:r>
      <w:r w:rsidRPr="00E7743F">
        <w:rPr>
          <w:rFonts w:ascii="Arial" w:hAnsi="Arial" w:cs="Arial"/>
          <w:w w:val="105"/>
          <w:sz w:val="20"/>
          <w:szCs w:val="20"/>
        </w:rPr>
        <w:t>on</w:t>
      </w:r>
      <w:r w:rsidRPr="00E7743F">
        <w:rPr>
          <w:rFonts w:ascii="Arial" w:hAnsi="Arial" w:cs="Arial"/>
          <w:spacing w:val="-7"/>
          <w:w w:val="105"/>
          <w:sz w:val="20"/>
          <w:szCs w:val="20"/>
        </w:rPr>
        <w:t xml:space="preserve"> </w:t>
      </w:r>
      <w:r w:rsidRPr="00E7743F">
        <w:rPr>
          <w:rFonts w:ascii="Arial" w:hAnsi="Arial" w:cs="Arial"/>
          <w:w w:val="105"/>
          <w:sz w:val="20"/>
          <w:szCs w:val="20"/>
        </w:rPr>
        <w:t>the</w:t>
      </w:r>
      <w:r w:rsidRPr="00E7743F">
        <w:rPr>
          <w:rFonts w:ascii="Arial" w:hAnsi="Arial" w:cs="Arial"/>
          <w:spacing w:val="-7"/>
          <w:w w:val="105"/>
          <w:sz w:val="20"/>
          <w:szCs w:val="20"/>
        </w:rPr>
        <w:t xml:space="preserve"> </w:t>
      </w:r>
      <w:r w:rsidRPr="00E7743F">
        <w:rPr>
          <w:rFonts w:ascii="Arial" w:hAnsi="Arial" w:cs="Arial"/>
          <w:w w:val="105"/>
          <w:sz w:val="20"/>
          <w:szCs w:val="20"/>
        </w:rPr>
        <w:t>health</w:t>
      </w:r>
      <w:r w:rsidRPr="00E7743F">
        <w:rPr>
          <w:rFonts w:ascii="Arial" w:hAnsi="Arial" w:cs="Arial"/>
          <w:spacing w:val="-7"/>
          <w:w w:val="105"/>
          <w:sz w:val="20"/>
          <w:szCs w:val="20"/>
        </w:rPr>
        <w:t xml:space="preserve"> </w:t>
      </w:r>
      <w:r w:rsidRPr="00E7743F">
        <w:rPr>
          <w:rFonts w:ascii="Arial" w:hAnsi="Arial" w:cs="Arial"/>
          <w:w w:val="105"/>
          <w:sz w:val="20"/>
          <w:szCs w:val="20"/>
        </w:rPr>
        <w:t>of</w:t>
      </w:r>
      <w:r w:rsidRPr="00E7743F">
        <w:rPr>
          <w:rFonts w:ascii="Arial" w:hAnsi="Arial" w:cs="Arial"/>
          <w:spacing w:val="-7"/>
          <w:w w:val="105"/>
          <w:sz w:val="20"/>
          <w:szCs w:val="20"/>
        </w:rPr>
        <w:t xml:space="preserve"> </w:t>
      </w:r>
      <w:r w:rsidRPr="00E7743F">
        <w:rPr>
          <w:rFonts w:ascii="Arial" w:hAnsi="Arial" w:cs="Arial"/>
          <w:w w:val="105"/>
          <w:sz w:val="20"/>
          <w:szCs w:val="20"/>
        </w:rPr>
        <w:t xml:space="preserve">the planet, the community, and the individual’s mind, body, and spirit. Knowledge, skills, and behaviors will be examined that impact nutrition across cultures and comparisons will be </w:t>
      </w:r>
      <w:r w:rsidRPr="00E7743F">
        <w:rPr>
          <w:rFonts w:ascii="Arial" w:hAnsi="Arial" w:cs="Arial"/>
          <w:w w:val="105"/>
          <w:sz w:val="20"/>
          <w:szCs w:val="20"/>
        </w:rPr>
        <w:lastRenderedPageBreak/>
        <w:t>made between cultures,</w:t>
      </w:r>
      <w:r w:rsidRPr="00E7743F">
        <w:rPr>
          <w:rFonts w:ascii="Arial" w:hAnsi="Arial" w:cs="Arial"/>
          <w:spacing w:val="-4"/>
          <w:w w:val="105"/>
          <w:sz w:val="20"/>
          <w:szCs w:val="20"/>
        </w:rPr>
        <w:t xml:space="preserve"> </w:t>
      </w:r>
      <w:r w:rsidRPr="00E7743F">
        <w:rPr>
          <w:rFonts w:ascii="Arial" w:hAnsi="Arial" w:cs="Arial"/>
          <w:w w:val="105"/>
          <w:sz w:val="20"/>
          <w:szCs w:val="20"/>
        </w:rPr>
        <w:t>behaviors,</w:t>
      </w:r>
      <w:r w:rsidRPr="00E7743F">
        <w:rPr>
          <w:rFonts w:ascii="Arial" w:hAnsi="Arial" w:cs="Arial"/>
          <w:spacing w:val="-4"/>
          <w:w w:val="105"/>
          <w:sz w:val="20"/>
          <w:szCs w:val="20"/>
        </w:rPr>
        <w:t xml:space="preserve"> </w:t>
      </w:r>
      <w:r w:rsidRPr="00E7743F">
        <w:rPr>
          <w:rFonts w:ascii="Arial" w:hAnsi="Arial" w:cs="Arial"/>
          <w:w w:val="105"/>
          <w:sz w:val="20"/>
          <w:szCs w:val="20"/>
        </w:rPr>
        <w:t>and</w:t>
      </w:r>
      <w:r w:rsidRPr="00E7743F">
        <w:rPr>
          <w:rFonts w:ascii="Arial" w:hAnsi="Arial" w:cs="Arial"/>
          <w:spacing w:val="-4"/>
          <w:w w:val="105"/>
          <w:sz w:val="20"/>
          <w:szCs w:val="20"/>
        </w:rPr>
        <w:t xml:space="preserve"> </w:t>
      </w:r>
      <w:r w:rsidRPr="00E7743F">
        <w:rPr>
          <w:rFonts w:ascii="Arial" w:hAnsi="Arial" w:cs="Arial"/>
          <w:w w:val="105"/>
          <w:sz w:val="20"/>
          <w:szCs w:val="20"/>
        </w:rPr>
        <w:t>health</w:t>
      </w:r>
      <w:r w:rsidRPr="00E7743F">
        <w:rPr>
          <w:rFonts w:ascii="Arial" w:hAnsi="Arial" w:cs="Arial"/>
          <w:spacing w:val="-4"/>
          <w:w w:val="105"/>
          <w:sz w:val="20"/>
          <w:szCs w:val="20"/>
        </w:rPr>
        <w:t xml:space="preserve"> </w:t>
      </w:r>
      <w:r w:rsidRPr="00E7743F">
        <w:rPr>
          <w:rFonts w:ascii="Arial" w:hAnsi="Arial" w:cs="Arial"/>
          <w:w w:val="105"/>
          <w:sz w:val="20"/>
          <w:szCs w:val="20"/>
        </w:rPr>
        <w:t>in</w:t>
      </w:r>
      <w:r w:rsidRPr="00E7743F">
        <w:rPr>
          <w:rFonts w:ascii="Arial" w:hAnsi="Arial" w:cs="Arial"/>
          <w:spacing w:val="-4"/>
          <w:w w:val="105"/>
          <w:sz w:val="20"/>
          <w:szCs w:val="20"/>
        </w:rPr>
        <w:t xml:space="preserve"> </w:t>
      </w:r>
      <w:r w:rsidRPr="00E7743F">
        <w:rPr>
          <w:rFonts w:ascii="Arial" w:hAnsi="Arial" w:cs="Arial"/>
          <w:w w:val="105"/>
          <w:sz w:val="20"/>
          <w:szCs w:val="20"/>
        </w:rPr>
        <w:t>order</w:t>
      </w:r>
      <w:r w:rsidRPr="00E7743F">
        <w:rPr>
          <w:rFonts w:ascii="Arial" w:hAnsi="Arial" w:cs="Arial"/>
          <w:spacing w:val="-4"/>
          <w:w w:val="105"/>
          <w:sz w:val="20"/>
          <w:szCs w:val="20"/>
        </w:rPr>
        <w:t xml:space="preserve"> </w:t>
      </w:r>
      <w:r w:rsidRPr="00E7743F">
        <w:rPr>
          <w:rFonts w:ascii="Arial" w:hAnsi="Arial" w:cs="Arial"/>
          <w:w w:val="105"/>
          <w:sz w:val="20"/>
          <w:szCs w:val="20"/>
        </w:rPr>
        <w:t>to</w:t>
      </w:r>
      <w:r w:rsidRPr="00E7743F">
        <w:rPr>
          <w:rFonts w:ascii="Arial" w:hAnsi="Arial" w:cs="Arial"/>
          <w:spacing w:val="-4"/>
          <w:w w:val="105"/>
          <w:sz w:val="20"/>
          <w:szCs w:val="20"/>
        </w:rPr>
        <w:t xml:space="preserve"> </w:t>
      </w:r>
      <w:r w:rsidRPr="00E7743F">
        <w:rPr>
          <w:rFonts w:ascii="Arial" w:hAnsi="Arial" w:cs="Arial"/>
          <w:w w:val="105"/>
          <w:sz w:val="20"/>
          <w:szCs w:val="20"/>
        </w:rPr>
        <w:t>understand</w:t>
      </w:r>
      <w:r w:rsidRPr="00E7743F">
        <w:rPr>
          <w:rFonts w:ascii="Arial" w:hAnsi="Arial" w:cs="Arial"/>
          <w:spacing w:val="-4"/>
          <w:w w:val="105"/>
          <w:sz w:val="20"/>
          <w:szCs w:val="20"/>
        </w:rPr>
        <w:t xml:space="preserve"> </w:t>
      </w:r>
      <w:r w:rsidRPr="00E7743F">
        <w:rPr>
          <w:rFonts w:ascii="Arial" w:hAnsi="Arial" w:cs="Arial"/>
          <w:w w:val="105"/>
          <w:sz w:val="20"/>
          <w:szCs w:val="20"/>
        </w:rPr>
        <w:t>individuals</w:t>
      </w:r>
      <w:r w:rsidRPr="00E7743F">
        <w:rPr>
          <w:rFonts w:ascii="Arial" w:hAnsi="Arial" w:cs="Arial"/>
          <w:spacing w:val="-4"/>
          <w:w w:val="105"/>
          <w:sz w:val="20"/>
          <w:szCs w:val="20"/>
        </w:rPr>
        <w:t xml:space="preserve"> </w:t>
      </w:r>
      <w:r w:rsidRPr="00E7743F">
        <w:rPr>
          <w:rFonts w:ascii="Arial" w:hAnsi="Arial" w:cs="Arial"/>
          <w:w w:val="105"/>
          <w:sz w:val="20"/>
          <w:szCs w:val="20"/>
        </w:rPr>
        <w:t>and how</w:t>
      </w:r>
      <w:r w:rsidRPr="00E7743F">
        <w:rPr>
          <w:rFonts w:ascii="Arial" w:hAnsi="Arial" w:cs="Arial"/>
          <w:spacing w:val="-13"/>
          <w:w w:val="105"/>
          <w:sz w:val="20"/>
          <w:szCs w:val="20"/>
        </w:rPr>
        <w:t xml:space="preserve"> </w:t>
      </w:r>
      <w:r w:rsidRPr="00E7743F">
        <w:rPr>
          <w:rFonts w:ascii="Arial" w:hAnsi="Arial" w:cs="Arial"/>
          <w:w w:val="105"/>
          <w:sz w:val="20"/>
          <w:szCs w:val="20"/>
        </w:rPr>
        <w:t>they</w:t>
      </w:r>
      <w:r w:rsidRPr="00E7743F">
        <w:rPr>
          <w:rFonts w:ascii="Arial" w:hAnsi="Arial" w:cs="Arial"/>
          <w:spacing w:val="-13"/>
          <w:w w:val="105"/>
          <w:sz w:val="20"/>
          <w:szCs w:val="20"/>
        </w:rPr>
        <w:t xml:space="preserve"> </w:t>
      </w:r>
      <w:r w:rsidRPr="00E7743F">
        <w:rPr>
          <w:rFonts w:ascii="Arial" w:hAnsi="Arial" w:cs="Arial"/>
          <w:w w:val="105"/>
          <w:sz w:val="20"/>
          <w:szCs w:val="20"/>
        </w:rPr>
        <w:t>are</w:t>
      </w:r>
      <w:r w:rsidRPr="00E7743F">
        <w:rPr>
          <w:rFonts w:ascii="Arial" w:hAnsi="Arial" w:cs="Arial"/>
          <w:spacing w:val="-13"/>
          <w:w w:val="105"/>
          <w:sz w:val="20"/>
          <w:szCs w:val="20"/>
        </w:rPr>
        <w:t xml:space="preserve"> </w:t>
      </w:r>
      <w:r w:rsidRPr="00E7743F">
        <w:rPr>
          <w:rFonts w:ascii="Arial" w:hAnsi="Arial" w:cs="Arial"/>
          <w:w w:val="105"/>
          <w:sz w:val="20"/>
          <w:szCs w:val="20"/>
        </w:rPr>
        <w:t>affected</w:t>
      </w:r>
      <w:r w:rsidRPr="00E7743F">
        <w:rPr>
          <w:rFonts w:ascii="Arial" w:hAnsi="Arial" w:cs="Arial"/>
          <w:spacing w:val="-13"/>
          <w:w w:val="105"/>
          <w:sz w:val="20"/>
          <w:szCs w:val="20"/>
        </w:rPr>
        <w:t xml:space="preserve"> </w:t>
      </w:r>
      <w:r w:rsidRPr="00E7743F">
        <w:rPr>
          <w:rFonts w:ascii="Arial" w:hAnsi="Arial" w:cs="Arial"/>
          <w:w w:val="105"/>
          <w:sz w:val="20"/>
          <w:szCs w:val="20"/>
        </w:rPr>
        <w:t>by</w:t>
      </w:r>
      <w:r w:rsidRPr="00E7743F">
        <w:rPr>
          <w:rFonts w:ascii="Arial" w:hAnsi="Arial" w:cs="Arial"/>
          <w:spacing w:val="-13"/>
          <w:w w:val="105"/>
          <w:sz w:val="20"/>
          <w:szCs w:val="20"/>
        </w:rPr>
        <w:t xml:space="preserve"> </w:t>
      </w:r>
      <w:r w:rsidRPr="00E7743F">
        <w:rPr>
          <w:rFonts w:ascii="Arial" w:hAnsi="Arial" w:cs="Arial"/>
          <w:w w:val="105"/>
          <w:sz w:val="20"/>
          <w:szCs w:val="20"/>
        </w:rPr>
        <w:t>the</w:t>
      </w:r>
      <w:r w:rsidRPr="00E7743F">
        <w:rPr>
          <w:rFonts w:ascii="Arial" w:hAnsi="Arial" w:cs="Arial"/>
          <w:spacing w:val="-13"/>
          <w:w w:val="105"/>
          <w:sz w:val="20"/>
          <w:szCs w:val="20"/>
        </w:rPr>
        <w:t xml:space="preserve"> </w:t>
      </w:r>
      <w:r w:rsidRPr="00E7743F">
        <w:rPr>
          <w:rFonts w:ascii="Arial" w:hAnsi="Arial" w:cs="Arial"/>
          <w:w w:val="105"/>
          <w:sz w:val="20"/>
          <w:szCs w:val="20"/>
        </w:rPr>
        <w:t>ecosystem</w:t>
      </w:r>
      <w:r w:rsidRPr="00E7743F">
        <w:rPr>
          <w:rFonts w:ascii="Arial" w:hAnsi="Arial" w:cs="Arial"/>
          <w:spacing w:val="-13"/>
          <w:w w:val="105"/>
          <w:sz w:val="20"/>
          <w:szCs w:val="20"/>
        </w:rPr>
        <w:t xml:space="preserve"> </w:t>
      </w:r>
      <w:r w:rsidRPr="00E7743F">
        <w:rPr>
          <w:rFonts w:ascii="Arial" w:hAnsi="Arial" w:cs="Arial"/>
          <w:w w:val="105"/>
          <w:sz w:val="20"/>
          <w:szCs w:val="20"/>
        </w:rPr>
        <w:t>which</w:t>
      </w:r>
      <w:r w:rsidRPr="00E7743F">
        <w:rPr>
          <w:rFonts w:ascii="Arial" w:hAnsi="Arial" w:cs="Arial"/>
          <w:spacing w:val="-13"/>
          <w:w w:val="105"/>
          <w:sz w:val="20"/>
          <w:szCs w:val="20"/>
        </w:rPr>
        <w:t xml:space="preserve"> </w:t>
      </w:r>
      <w:r w:rsidRPr="00E7743F">
        <w:rPr>
          <w:rFonts w:ascii="Arial" w:hAnsi="Arial" w:cs="Arial"/>
          <w:w w:val="105"/>
          <w:sz w:val="20"/>
          <w:szCs w:val="20"/>
        </w:rPr>
        <w:t>impacts</w:t>
      </w:r>
      <w:r w:rsidRPr="00E7743F">
        <w:rPr>
          <w:rFonts w:ascii="Arial" w:hAnsi="Arial" w:cs="Arial"/>
          <w:spacing w:val="-13"/>
          <w:w w:val="105"/>
          <w:sz w:val="20"/>
          <w:szCs w:val="20"/>
        </w:rPr>
        <w:t xml:space="preserve"> </w:t>
      </w:r>
      <w:r w:rsidRPr="00E7743F">
        <w:rPr>
          <w:rFonts w:ascii="Arial" w:hAnsi="Arial" w:cs="Arial"/>
          <w:w w:val="105"/>
          <w:sz w:val="20"/>
          <w:szCs w:val="20"/>
        </w:rPr>
        <w:t>health.</w:t>
      </w:r>
      <w:r w:rsidRPr="00E7743F">
        <w:rPr>
          <w:rFonts w:ascii="Arial" w:hAnsi="Arial" w:cs="Arial"/>
          <w:spacing w:val="-13"/>
          <w:w w:val="105"/>
          <w:sz w:val="20"/>
          <w:szCs w:val="20"/>
        </w:rPr>
        <w:t xml:space="preserve"> </w:t>
      </w:r>
      <w:r w:rsidRPr="00E7743F">
        <w:rPr>
          <w:rFonts w:ascii="Arial" w:hAnsi="Arial" w:cs="Arial"/>
          <w:w w:val="105"/>
          <w:sz w:val="20"/>
          <w:szCs w:val="20"/>
        </w:rPr>
        <w:t xml:space="preserve">(Spring, </w:t>
      </w:r>
      <w:r w:rsidRPr="00E7743F">
        <w:rPr>
          <w:rFonts w:ascii="Arial" w:hAnsi="Arial" w:cs="Arial"/>
          <w:sz w:val="20"/>
          <w:szCs w:val="20"/>
        </w:rPr>
        <w:t xml:space="preserve">odd-numbered </w:t>
      </w:r>
      <w:r w:rsidRPr="00E7743F">
        <w:rPr>
          <w:rFonts w:ascii="Arial" w:hAnsi="Arial" w:cs="Arial"/>
          <w:spacing w:val="8"/>
          <w:sz w:val="20"/>
          <w:szCs w:val="20"/>
        </w:rPr>
        <w:t>years</w:t>
      </w:r>
      <w:r w:rsidRPr="00E7743F">
        <w:rPr>
          <w:rFonts w:ascii="Arial" w:hAnsi="Arial" w:cs="Arial"/>
          <w:sz w:val="20"/>
          <w:szCs w:val="20"/>
        </w:rPr>
        <w:t>)</w:t>
      </w:r>
      <w:r w:rsidRPr="00E7743F">
        <w:rPr>
          <w:rFonts w:ascii="Arial" w:hAnsi="Arial" w:cs="Arial"/>
          <w:w w:val="105"/>
          <w:sz w:val="20"/>
          <w:szCs w:val="20"/>
        </w:rPr>
        <w:t xml:space="preserve"> </w:t>
      </w:r>
    </w:p>
    <w:p w14:paraId="4E71313E" w14:textId="3E6554EE"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644.</w:t>
      </w:r>
      <w:r w:rsidRPr="00E7743F">
        <w:rPr>
          <w:rFonts w:ascii="Arial" w:hAnsi="Arial" w:cs="Arial"/>
          <w:w w:val="105"/>
          <w:sz w:val="20"/>
          <w:szCs w:val="20"/>
        </w:rPr>
        <w:tab/>
      </w:r>
      <w:r w:rsidRPr="00E7743F">
        <w:rPr>
          <w:rFonts w:ascii="Arial" w:hAnsi="Arial" w:cs="Arial"/>
          <w:b/>
          <w:w w:val="105"/>
          <w:sz w:val="20"/>
          <w:szCs w:val="20"/>
        </w:rPr>
        <w:t>Integrative Health Coaching</w:t>
      </w:r>
      <w:r w:rsidRPr="00E7743F">
        <w:rPr>
          <w:rFonts w:ascii="Arial" w:hAnsi="Arial" w:cs="Arial"/>
          <w:w w:val="105"/>
          <w:sz w:val="20"/>
          <w:szCs w:val="20"/>
        </w:rPr>
        <w:t>. 3 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677AE6A5"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Emphasis on development of professional skills and knowledge necessary for effective individual and group integrative health coaching. Specific attention will be given to development of essential skills for motivating others to adapt behaviors necessary to achieve optimal health and wellness. (Spring, even-numbered years)</w:t>
      </w:r>
    </w:p>
    <w:p w14:paraId="70EF40F3"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645.</w:t>
      </w:r>
      <w:r w:rsidRPr="00E7743F">
        <w:rPr>
          <w:rFonts w:ascii="Arial" w:hAnsi="Arial" w:cs="Arial"/>
          <w:w w:val="105"/>
          <w:sz w:val="20"/>
          <w:szCs w:val="20"/>
        </w:rPr>
        <w:tab/>
      </w:r>
      <w:r w:rsidRPr="00E7743F">
        <w:rPr>
          <w:rFonts w:ascii="Arial" w:hAnsi="Arial" w:cs="Arial"/>
          <w:b/>
          <w:w w:val="105"/>
          <w:sz w:val="20"/>
          <w:szCs w:val="20"/>
        </w:rPr>
        <w:t>Ethical Practice in Integrative Health</w:t>
      </w:r>
      <w:r w:rsidRPr="00E7743F">
        <w:rPr>
          <w:rFonts w:ascii="Arial" w:hAnsi="Arial" w:cs="Arial"/>
          <w:w w:val="105"/>
          <w:sz w:val="20"/>
          <w:szCs w:val="20"/>
        </w:rPr>
        <w:t>. 3 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259B9188"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Emphasis on current ethical and legal issues impacting the integrative health industry including legal and regulatory issues, credentialing and licensure, and establishing an integrative health operation. (On sufficient demand)</w:t>
      </w:r>
    </w:p>
    <w:p w14:paraId="5C2ACD92"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646.</w:t>
      </w:r>
      <w:r w:rsidRPr="00E7743F">
        <w:rPr>
          <w:rFonts w:ascii="Arial" w:hAnsi="Arial" w:cs="Arial"/>
          <w:w w:val="105"/>
          <w:sz w:val="20"/>
          <w:szCs w:val="20"/>
        </w:rPr>
        <w:tab/>
      </w:r>
      <w:r w:rsidRPr="00E7743F">
        <w:rPr>
          <w:rFonts w:ascii="Arial" w:hAnsi="Arial" w:cs="Arial"/>
          <w:b/>
          <w:w w:val="105"/>
          <w:sz w:val="20"/>
          <w:szCs w:val="20"/>
        </w:rPr>
        <w:t>Spirituality, Health and Healing</w:t>
      </w:r>
      <w:r w:rsidRPr="00E7743F">
        <w:rPr>
          <w:rFonts w:ascii="Arial" w:hAnsi="Arial" w:cs="Arial"/>
          <w:w w:val="105"/>
          <w:sz w:val="20"/>
          <w:szCs w:val="20"/>
        </w:rPr>
        <w:t>. 3 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711D3899"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Emphasis</w:t>
      </w:r>
      <w:r w:rsidRPr="00E7743F">
        <w:rPr>
          <w:rFonts w:ascii="Arial" w:hAnsi="Arial" w:cs="Arial"/>
          <w:spacing w:val="-13"/>
          <w:w w:val="105"/>
        </w:rPr>
        <w:t xml:space="preserve"> </w:t>
      </w:r>
      <w:r w:rsidRPr="00E7743F">
        <w:rPr>
          <w:rFonts w:ascii="Arial" w:hAnsi="Arial" w:cs="Arial"/>
          <w:w w:val="105"/>
        </w:rPr>
        <w:t>on</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w w:val="105"/>
        </w:rPr>
        <w:t>theoretical</w:t>
      </w:r>
      <w:r w:rsidRPr="00E7743F">
        <w:rPr>
          <w:rFonts w:ascii="Arial" w:hAnsi="Arial" w:cs="Arial"/>
          <w:spacing w:val="-13"/>
          <w:w w:val="105"/>
        </w:rPr>
        <w:t xml:space="preserve"> </w:t>
      </w:r>
      <w:r w:rsidRPr="00E7743F">
        <w:rPr>
          <w:rFonts w:ascii="Arial" w:hAnsi="Arial" w:cs="Arial"/>
          <w:w w:val="105"/>
        </w:rPr>
        <w:t>foundations</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principles</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spiritual based healing therapies within the context of integrative health. (On sufficient</w:t>
      </w:r>
      <w:r w:rsidRPr="00E7743F">
        <w:rPr>
          <w:rFonts w:ascii="Arial" w:hAnsi="Arial" w:cs="Arial"/>
          <w:spacing w:val="-27"/>
          <w:w w:val="105"/>
        </w:rPr>
        <w:t xml:space="preserve"> </w:t>
      </w:r>
      <w:r w:rsidRPr="00E7743F">
        <w:rPr>
          <w:rFonts w:ascii="Arial" w:hAnsi="Arial" w:cs="Arial"/>
          <w:w w:val="105"/>
        </w:rPr>
        <w:t>demand)</w:t>
      </w:r>
    </w:p>
    <w:p w14:paraId="09112844"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648.</w:t>
      </w:r>
      <w:r w:rsidRPr="00E7743F">
        <w:rPr>
          <w:rFonts w:ascii="Arial" w:hAnsi="Arial" w:cs="Arial"/>
          <w:w w:val="105"/>
          <w:sz w:val="20"/>
          <w:szCs w:val="20"/>
        </w:rPr>
        <w:tab/>
      </w:r>
      <w:r w:rsidRPr="00E7743F">
        <w:rPr>
          <w:rFonts w:ascii="Arial" w:hAnsi="Arial" w:cs="Arial"/>
          <w:b/>
          <w:w w:val="105"/>
          <w:sz w:val="20"/>
          <w:szCs w:val="20"/>
        </w:rPr>
        <w:t xml:space="preserve">Integrative Health Practicum. </w:t>
      </w:r>
      <w:r w:rsidRPr="00E7743F">
        <w:rPr>
          <w:rFonts w:ascii="Arial" w:hAnsi="Arial" w:cs="Arial"/>
          <w:w w:val="105"/>
          <w:sz w:val="20"/>
          <w:szCs w:val="20"/>
        </w:rPr>
        <w:t>3 semester</w:t>
      </w:r>
      <w:r w:rsidRPr="00E7743F">
        <w:rPr>
          <w:rFonts w:ascii="Arial" w:hAnsi="Arial" w:cs="Arial"/>
          <w:spacing w:val="-30"/>
          <w:w w:val="105"/>
          <w:sz w:val="20"/>
          <w:szCs w:val="20"/>
        </w:rPr>
        <w:t xml:space="preserve"> </w:t>
      </w:r>
      <w:r w:rsidRPr="00E7743F">
        <w:rPr>
          <w:rFonts w:ascii="Arial" w:hAnsi="Arial" w:cs="Arial"/>
          <w:w w:val="105"/>
          <w:sz w:val="20"/>
          <w:szCs w:val="20"/>
        </w:rPr>
        <w:t>hours.</w:t>
      </w:r>
    </w:p>
    <w:p w14:paraId="724274B8"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Practical experience for a minimum of 100 hours under the supervision</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mentorship</w:t>
      </w:r>
      <w:r w:rsidRPr="00E7743F">
        <w:rPr>
          <w:rFonts w:ascii="Arial" w:hAnsi="Arial" w:cs="Arial"/>
          <w:spacing w:val="-8"/>
          <w:w w:val="105"/>
        </w:rPr>
        <w:t xml:space="preserve"> </w:t>
      </w:r>
      <w:r w:rsidRPr="00E7743F">
        <w:rPr>
          <w:rFonts w:ascii="Arial" w:hAnsi="Arial" w:cs="Arial"/>
          <w:w w:val="105"/>
        </w:rPr>
        <w:t>of</w:t>
      </w:r>
      <w:r w:rsidRPr="00E7743F">
        <w:rPr>
          <w:rFonts w:ascii="Arial" w:hAnsi="Arial" w:cs="Arial"/>
          <w:spacing w:val="-8"/>
          <w:w w:val="105"/>
        </w:rPr>
        <w:t xml:space="preserve"> </w:t>
      </w:r>
      <w:r w:rsidRPr="00E7743F">
        <w:rPr>
          <w:rFonts w:ascii="Arial" w:hAnsi="Arial" w:cs="Arial"/>
          <w:w w:val="105"/>
        </w:rPr>
        <w:t>a</w:t>
      </w:r>
      <w:r w:rsidRPr="00E7743F">
        <w:rPr>
          <w:rFonts w:ascii="Arial" w:hAnsi="Arial" w:cs="Arial"/>
          <w:spacing w:val="-8"/>
          <w:w w:val="105"/>
        </w:rPr>
        <w:t xml:space="preserve"> </w:t>
      </w:r>
      <w:r w:rsidRPr="00E7743F">
        <w:rPr>
          <w:rFonts w:ascii="Arial" w:hAnsi="Arial" w:cs="Arial"/>
          <w:w w:val="105"/>
        </w:rPr>
        <w:t>healthcare</w:t>
      </w:r>
      <w:r w:rsidRPr="00E7743F">
        <w:rPr>
          <w:rFonts w:ascii="Arial" w:hAnsi="Arial" w:cs="Arial"/>
          <w:spacing w:val="-8"/>
          <w:w w:val="105"/>
        </w:rPr>
        <w:t xml:space="preserve"> </w:t>
      </w:r>
      <w:r w:rsidRPr="00E7743F">
        <w:rPr>
          <w:rFonts w:ascii="Arial" w:hAnsi="Arial" w:cs="Arial"/>
          <w:spacing w:val="-3"/>
          <w:w w:val="105"/>
        </w:rPr>
        <w:t>provider.</w:t>
      </w:r>
      <w:r w:rsidRPr="00E7743F">
        <w:rPr>
          <w:rFonts w:ascii="Arial" w:hAnsi="Arial" w:cs="Arial"/>
          <w:spacing w:val="-8"/>
          <w:w w:val="105"/>
        </w:rPr>
        <w:t xml:space="preserve"> </w:t>
      </w:r>
      <w:r w:rsidRPr="00E7743F">
        <w:rPr>
          <w:rFonts w:ascii="Arial" w:hAnsi="Arial" w:cs="Arial"/>
          <w:w w:val="105"/>
        </w:rPr>
        <w:t>In</w:t>
      </w:r>
      <w:r w:rsidRPr="00E7743F">
        <w:rPr>
          <w:rFonts w:ascii="Arial" w:hAnsi="Arial" w:cs="Arial"/>
          <w:spacing w:val="-8"/>
          <w:w w:val="105"/>
        </w:rPr>
        <w:t xml:space="preserve"> </w:t>
      </w:r>
      <w:r w:rsidRPr="00E7743F">
        <w:rPr>
          <w:rFonts w:ascii="Arial" w:hAnsi="Arial" w:cs="Arial"/>
          <w:w w:val="105"/>
        </w:rPr>
        <w:t>addition,</w:t>
      </w:r>
      <w:r w:rsidRPr="00E7743F">
        <w:rPr>
          <w:rFonts w:ascii="Arial" w:hAnsi="Arial" w:cs="Arial"/>
          <w:spacing w:val="-8"/>
          <w:w w:val="105"/>
        </w:rPr>
        <w:t xml:space="preserve"> </w:t>
      </w:r>
      <w:r w:rsidRPr="00E7743F">
        <w:rPr>
          <w:rFonts w:ascii="Arial" w:hAnsi="Arial" w:cs="Arial"/>
          <w:w w:val="105"/>
        </w:rPr>
        <w:t>each student will be required to attend scheduled meetings with the healthcare provider for the purpose of discussing assigned readings relative to the practicum and completion of a research assignment selected</w:t>
      </w:r>
      <w:r w:rsidRPr="00E7743F">
        <w:rPr>
          <w:rFonts w:ascii="Arial" w:hAnsi="Arial" w:cs="Arial"/>
          <w:spacing w:val="-16"/>
          <w:w w:val="105"/>
        </w:rPr>
        <w:t xml:space="preserve"> </w:t>
      </w:r>
      <w:r w:rsidRPr="00E7743F">
        <w:rPr>
          <w:rFonts w:ascii="Arial" w:hAnsi="Arial" w:cs="Arial"/>
          <w:w w:val="105"/>
        </w:rPr>
        <w:t>by</w:t>
      </w:r>
      <w:r w:rsidRPr="00E7743F">
        <w:rPr>
          <w:rFonts w:ascii="Arial" w:hAnsi="Arial" w:cs="Arial"/>
          <w:spacing w:val="-16"/>
          <w:w w:val="105"/>
        </w:rPr>
        <w:t xml:space="preserve"> </w:t>
      </w:r>
      <w:r w:rsidRPr="00E7743F">
        <w:rPr>
          <w:rFonts w:ascii="Arial" w:hAnsi="Arial" w:cs="Arial"/>
          <w:w w:val="105"/>
        </w:rPr>
        <w:t>the</w:t>
      </w:r>
      <w:r w:rsidRPr="00E7743F">
        <w:rPr>
          <w:rFonts w:ascii="Arial" w:hAnsi="Arial" w:cs="Arial"/>
          <w:spacing w:val="-16"/>
          <w:w w:val="105"/>
        </w:rPr>
        <w:t xml:space="preserve"> </w:t>
      </w:r>
      <w:r w:rsidRPr="00E7743F">
        <w:rPr>
          <w:rFonts w:ascii="Arial" w:hAnsi="Arial" w:cs="Arial"/>
          <w:w w:val="105"/>
        </w:rPr>
        <w:t>student</w:t>
      </w:r>
      <w:r w:rsidRPr="00E7743F">
        <w:rPr>
          <w:rFonts w:ascii="Arial" w:hAnsi="Arial" w:cs="Arial"/>
          <w:spacing w:val="-16"/>
          <w:w w:val="105"/>
        </w:rPr>
        <w:t xml:space="preserve"> </w:t>
      </w:r>
      <w:r w:rsidRPr="00E7743F">
        <w:rPr>
          <w:rFonts w:ascii="Arial" w:hAnsi="Arial" w:cs="Arial"/>
          <w:w w:val="105"/>
        </w:rPr>
        <w:t>in</w:t>
      </w:r>
      <w:r w:rsidRPr="00E7743F">
        <w:rPr>
          <w:rFonts w:ascii="Arial" w:hAnsi="Arial" w:cs="Arial"/>
          <w:spacing w:val="-16"/>
          <w:w w:val="105"/>
        </w:rPr>
        <w:t xml:space="preserve"> </w:t>
      </w:r>
      <w:r w:rsidRPr="00E7743F">
        <w:rPr>
          <w:rFonts w:ascii="Arial" w:hAnsi="Arial" w:cs="Arial"/>
          <w:w w:val="105"/>
        </w:rPr>
        <w:t>consultation</w:t>
      </w:r>
      <w:r w:rsidRPr="00E7743F">
        <w:rPr>
          <w:rFonts w:ascii="Arial" w:hAnsi="Arial" w:cs="Arial"/>
          <w:spacing w:val="-16"/>
          <w:w w:val="105"/>
        </w:rPr>
        <w:t xml:space="preserve"> </w:t>
      </w:r>
      <w:r w:rsidRPr="00E7743F">
        <w:rPr>
          <w:rFonts w:ascii="Arial" w:hAnsi="Arial" w:cs="Arial"/>
          <w:w w:val="105"/>
        </w:rPr>
        <w:t>with</w:t>
      </w:r>
      <w:r w:rsidRPr="00E7743F">
        <w:rPr>
          <w:rFonts w:ascii="Arial" w:hAnsi="Arial" w:cs="Arial"/>
          <w:spacing w:val="-16"/>
          <w:w w:val="105"/>
        </w:rPr>
        <w:t xml:space="preserve"> </w:t>
      </w:r>
      <w:r w:rsidRPr="00E7743F">
        <w:rPr>
          <w:rFonts w:ascii="Arial" w:hAnsi="Arial" w:cs="Arial"/>
          <w:w w:val="105"/>
        </w:rPr>
        <w:t>the</w:t>
      </w:r>
      <w:r w:rsidRPr="00E7743F">
        <w:rPr>
          <w:rFonts w:ascii="Arial" w:hAnsi="Arial" w:cs="Arial"/>
          <w:spacing w:val="-16"/>
          <w:w w:val="105"/>
        </w:rPr>
        <w:t xml:space="preserve"> </w:t>
      </w:r>
      <w:r w:rsidRPr="00E7743F">
        <w:rPr>
          <w:rFonts w:ascii="Arial" w:hAnsi="Arial" w:cs="Arial"/>
          <w:w w:val="105"/>
        </w:rPr>
        <w:t>supervising</w:t>
      </w:r>
      <w:r w:rsidRPr="00E7743F">
        <w:rPr>
          <w:rFonts w:ascii="Arial" w:hAnsi="Arial" w:cs="Arial"/>
          <w:spacing w:val="-16"/>
          <w:w w:val="105"/>
        </w:rPr>
        <w:t xml:space="preserve"> </w:t>
      </w:r>
      <w:r w:rsidRPr="00E7743F">
        <w:rPr>
          <w:rFonts w:ascii="Arial" w:hAnsi="Arial" w:cs="Arial"/>
          <w:w w:val="105"/>
        </w:rPr>
        <w:t xml:space="preserve">healthcare </w:t>
      </w:r>
      <w:r w:rsidRPr="00E7743F">
        <w:rPr>
          <w:rFonts w:ascii="Arial" w:hAnsi="Arial" w:cs="Arial"/>
          <w:spacing w:val="-3"/>
          <w:w w:val="105"/>
        </w:rPr>
        <w:t xml:space="preserve">provider. </w:t>
      </w:r>
      <w:r w:rsidRPr="00E7743F">
        <w:rPr>
          <w:rFonts w:ascii="Arial" w:hAnsi="Arial" w:cs="Arial"/>
          <w:w w:val="105"/>
        </w:rPr>
        <w:t>(On sufficient</w:t>
      </w:r>
      <w:r w:rsidRPr="00E7743F">
        <w:rPr>
          <w:rFonts w:ascii="Arial" w:hAnsi="Arial" w:cs="Arial"/>
          <w:spacing w:val="14"/>
          <w:w w:val="105"/>
        </w:rPr>
        <w:t xml:space="preserve"> </w:t>
      </w:r>
      <w:r w:rsidRPr="00E7743F">
        <w:rPr>
          <w:rFonts w:ascii="Arial" w:hAnsi="Arial" w:cs="Arial"/>
          <w:w w:val="105"/>
        </w:rPr>
        <w:t>demand)</w:t>
      </w:r>
    </w:p>
    <w:p w14:paraId="7A84A3A3"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651.</w:t>
      </w:r>
      <w:r w:rsidRPr="00E7743F">
        <w:rPr>
          <w:rFonts w:ascii="Arial" w:hAnsi="Arial" w:cs="Arial"/>
          <w:w w:val="105"/>
          <w:sz w:val="20"/>
          <w:szCs w:val="20"/>
        </w:rPr>
        <w:tab/>
      </w:r>
      <w:r w:rsidRPr="00E7743F">
        <w:rPr>
          <w:rFonts w:ascii="Arial" w:hAnsi="Arial" w:cs="Arial"/>
          <w:b/>
          <w:w w:val="105"/>
          <w:sz w:val="20"/>
          <w:szCs w:val="20"/>
        </w:rPr>
        <w:t xml:space="preserve">Special </w:t>
      </w:r>
      <w:r w:rsidRPr="00E7743F">
        <w:rPr>
          <w:rFonts w:ascii="Arial" w:hAnsi="Arial" w:cs="Arial"/>
          <w:b/>
          <w:spacing w:val="-4"/>
          <w:w w:val="105"/>
          <w:sz w:val="20"/>
          <w:szCs w:val="20"/>
        </w:rPr>
        <w:t xml:space="preserve">Topics. </w:t>
      </w:r>
      <w:r w:rsidRPr="00E7743F">
        <w:rPr>
          <w:rFonts w:ascii="Arial" w:hAnsi="Arial" w:cs="Arial"/>
          <w:w w:val="105"/>
          <w:sz w:val="20"/>
          <w:szCs w:val="20"/>
        </w:rPr>
        <w:t>3 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4D869A87"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 xml:space="preserve">Detailed examination of a specific topic in the field of health and physical education or related disciplines. </w:t>
      </w:r>
      <w:r w:rsidRPr="00E7743F">
        <w:rPr>
          <w:rFonts w:ascii="Arial" w:hAnsi="Arial" w:cs="Arial"/>
          <w:spacing w:val="-4"/>
          <w:w w:val="105"/>
        </w:rPr>
        <w:t xml:space="preserve">Topic </w:t>
      </w:r>
      <w:r w:rsidRPr="00E7743F">
        <w:rPr>
          <w:rFonts w:ascii="Arial" w:hAnsi="Arial" w:cs="Arial"/>
          <w:w w:val="105"/>
        </w:rPr>
        <w:t>will be announced prior</w:t>
      </w:r>
      <w:r w:rsidRPr="00E7743F">
        <w:rPr>
          <w:rFonts w:ascii="Arial" w:hAnsi="Arial" w:cs="Arial"/>
          <w:spacing w:val="-4"/>
          <w:w w:val="105"/>
        </w:rPr>
        <w:t xml:space="preserve"> </w:t>
      </w:r>
      <w:r w:rsidRPr="00E7743F">
        <w:rPr>
          <w:rFonts w:ascii="Arial" w:hAnsi="Arial" w:cs="Arial"/>
          <w:w w:val="105"/>
        </w:rPr>
        <w:t>to</w:t>
      </w:r>
      <w:r w:rsidRPr="00E7743F">
        <w:rPr>
          <w:rFonts w:ascii="Arial" w:hAnsi="Arial" w:cs="Arial"/>
          <w:spacing w:val="-4"/>
          <w:w w:val="105"/>
        </w:rPr>
        <w:t xml:space="preserve"> </w:t>
      </w:r>
      <w:r w:rsidRPr="00E7743F">
        <w:rPr>
          <w:rFonts w:ascii="Arial" w:hAnsi="Arial" w:cs="Arial"/>
          <w:w w:val="105"/>
        </w:rPr>
        <w:t>the</w:t>
      </w:r>
      <w:r w:rsidRPr="00E7743F">
        <w:rPr>
          <w:rFonts w:ascii="Arial" w:hAnsi="Arial" w:cs="Arial"/>
          <w:spacing w:val="-4"/>
          <w:w w:val="105"/>
        </w:rPr>
        <w:t xml:space="preserve"> </w:t>
      </w:r>
      <w:r w:rsidRPr="00E7743F">
        <w:rPr>
          <w:rFonts w:ascii="Arial" w:hAnsi="Arial" w:cs="Arial"/>
          <w:w w:val="105"/>
        </w:rPr>
        <w:t>scheduling</w:t>
      </w:r>
      <w:r w:rsidRPr="00E7743F">
        <w:rPr>
          <w:rFonts w:ascii="Arial" w:hAnsi="Arial" w:cs="Arial"/>
          <w:spacing w:val="-4"/>
          <w:w w:val="105"/>
        </w:rPr>
        <w:t xml:space="preserve"> </w:t>
      </w:r>
      <w:r w:rsidRPr="00E7743F">
        <w:rPr>
          <w:rFonts w:ascii="Arial" w:hAnsi="Arial" w:cs="Arial"/>
          <w:w w:val="105"/>
        </w:rPr>
        <w:t>of</w:t>
      </w:r>
      <w:r w:rsidRPr="00E7743F">
        <w:rPr>
          <w:rFonts w:ascii="Arial" w:hAnsi="Arial" w:cs="Arial"/>
          <w:spacing w:val="-4"/>
          <w:w w:val="105"/>
        </w:rPr>
        <w:t xml:space="preserve"> </w:t>
      </w:r>
      <w:r w:rsidRPr="00E7743F">
        <w:rPr>
          <w:rFonts w:ascii="Arial" w:hAnsi="Arial" w:cs="Arial"/>
          <w:w w:val="105"/>
        </w:rPr>
        <w:t>the</w:t>
      </w:r>
      <w:r w:rsidRPr="00E7743F">
        <w:rPr>
          <w:rFonts w:ascii="Arial" w:hAnsi="Arial" w:cs="Arial"/>
          <w:spacing w:val="-4"/>
          <w:w w:val="105"/>
        </w:rPr>
        <w:t xml:space="preserve"> </w:t>
      </w:r>
      <w:r w:rsidRPr="00E7743F">
        <w:rPr>
          <w:rFonts w:ascii="Arial" w:hAnsi="Arial" w:cs="Arial"/>
          <w:w w:val="105"/>
        </w:rPr>
        <w:t>course.</w:t>
      </w:r>
      <w:r w:rsidRPr="00E7743F">
        <w:rPr>
          <w:rFonts w:ascii="Arial" w:hAnsi="Arial" w:cs="Arial"/>
          <w:spacing w:val="-4"/>
          <w:w w:val="105"/>
        </w:rPr>
        <w:t xml:space="preserve"> </w:t>
      </w:r>
      <w:r w:rsidRPr="00E7743F">
        <w:rPr>
          <w:rFonts w:ascii="Arial" w:hAnsi="Arial" w:cs="Arial"/>
          <w:w w:val="105"/>
        </w:rPr>
        <w:t>May</w:t>
      </w:r>
      <w:r w:rsidRPr="00E7743F">
        <w:rPr>
          <w:rFonts w:ascii="Arial" w:hAnsi="Arial" w:cs="Arial"/>
          <w:spacing w:val="-4"/>
          <w:w w:val="105"/>
        </w:rPr>
        <w:t xml:space="preserve"> </w:t>
      </w:r>
      <w:r w:rsidRPr="00E7743F">
        <w:rPr>
          <w:rFonts w:ascii="Arial" w:hAnsi="Arial" w:cs="Arial"/>
          <w:w w:val="105"/>
        </w:rPr>
        <w:t>include</w:t>
      </w:r>
      <w:r w:rsidRPr="00E7743F">
        <w:rPr>
          <w:rFonts w:ascii="Arial" w:hAnsi="Arial" w:cs="Arial"/>
          <w:spacing w:val="-4"/>
          <w:w w:val="105"/>
        </w:rPr>
        <w:t xml:space="preserve"> </w:t>
      </w:r>
      <w:r w:rsidRPr="00E7743F">
        <w:rPr>
          <w:rFonts w:ascii="Arial" w:hAnsi="Arial" w:cs="Arial"/>
          <w:w w:val="105"/>
        </w:rPr>
        <w:t>field</w:t>
      </w:r>
      <w:r w:rsidRPr="00E7743F">
        <w:rPr>
          <w:rFonts w:ascii="Arial" w:hAnsi="Arial" w:cs="Arial"/>
          <w:spacing w:val="-4"/>
          <w:w w:val="105"/>
        </w:rPr>
        <w:t xml:space="preserve"> </w:t>
      </w:r>
      <w:r w:rsidRPr="00E7743F">
        <w:rPr>
          <w:rFonts w:ascii="Arial" w:hAnsi="Arial" w:cs="Arial"/>
          <w:w w:val="105"/>
        </w:rPr>
        <w:t>trips.</w:t>
      </w:r>
      <w:r w:rsidRPr="00E7743F">
        <w:rPr>
          <w:rFonts w:ascii="Arial" w:hAnsi="Arial" w:cs="Arial"/>
          <w:spacing w:val="-11"/>
          <w:w w:val="105"/>
        </w:rPr>
        <w:t xml:space="preserve"> </w:t>
      </w:r>
      <w:r w:rsidRPr="00E7743F">
        <w:rPr>
          <w:rFonts w:ascii="Arial" w:hAnsi="Arial" w:cs="Arial"/>
          <w:w w:val="105"/>
        </w:rPr>
        <w:t>A</w:t>
      </w:r>
      <w:r w:rsidRPr="00E7743F">
        <w:rPr>
          <w:rFonts w:ascii="Arial" w:hAnsi="Arial" w:cs="Arial"/>
          <w:spacing w:val="-4"/>
          <w:w w:val="105"/>
        </w:rPr>
        <w:t xml:space="preserve"> </w:t>
      </w:r>
      <w:r w:rsidRPr="00E7743F">
        <w:rPr>
          <w:rFonts w:ascii="Arial" w:hAnsi="Arial" w:cs="Arial"/>
          <w:w w:val="105"/>
        </w:rPr>
        <w:t>special fee may be required according to topic and course content. (On sufficient</w:t>
      </w:r>
      <w:r w:rsidRPr="00E7743F">
        <w:rPr>
          <w:rFonts w:ascii="Arial" w:hAnsi="Arial" w:cs="Arial"/>
          <w:spacing w:val="-27"/>
          <w:w w:val="105"/>
        </w:rPr>
        <w:t xml:space="preserve"> </w:t>
      </w:r>
      <w:r w:rsidRPr="00E7743F">
        <w:rPr>
          <w:rFonts w:ascii="Arial" w:hAnsi="Arial" w:cs="Arial"/>
          <w:w w:val="105"/>
        </w:rPr>
        <w:t>demand)</w:t>
      </w:r>
    </w:p>
    <w:p w14:paraId="3FE2FFB0" w14:textId="438E761C" w:rsidR="005B15E8" w:rsidRPr="00E7743F" w:rsidRDefault="005B15E8" w:rsidP="003C690B">
      <w:pPr>
        <w:pStyle w:val="NoSpacing"/>
        <w:jc w:val="both"/>
        <w:rPr>
          <w:rFonts w:ascii="Arial" w:hAnsi="Arial" w:cs="Arial"/>
          <w:w w:val="110"/>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 xml:space="preserve">660. </w:t>
      </w:r>
      <w:r w:rsidR="00102E76">
        <w:rPr>
          <w:rFonts w:ascii="Arial" w:hAnsi="Arial" w:cs="Arial"/>
          <w:w w:val="105"/>
          <w:sz w:val="20"/>
          <w:szCs w:val="20"/>
        </w:rPr>
        <w:t xml:space="preserve">    </w:t>
      </w:r>
      <w:r w:rsidRPr="00E7743F">
        <w:rPr>
          <w:rFonts w:ascii="Arial" w:hAnsi="Arial" w:cs="Arial"/>
          <w:b/>
          <w:w w:val="105"/>
          <w:sz w:val="20"/>
          <w:szCs w:val="20"/>
        </w:rPr>
        <w:t>Scientific</w:t>
      </w:r>
      <w:r w:rsidRPr="00E7743F">
        <w:rPr>
          <w:rFonts w:ascii="Arial" w:hAnsi="Arial" w:cs="Arial"/>
          <w:b/>
          <w:spacing w:val="-12"/>
          <w:w w:val="105"/>
          <w:sz w:val="20"/>
          <w:szCs w:val="20"/>
        </w:rPr>
        <w:t xml:space="preserve"> </w:t>
      </w:r>
      <w:r w:rsidRPr="00E7743F">
        <w:rPr>
          <w:rFonts w:ascii="Arial" w:hAnsi="Arial" w:cs="Arial"/>
          <w:b/>
          <w:w w:val="105"/>
          <w:sz w:val="20"/>
          <w:szCs w:val="20"/>
        </w:rPr>
        <w:t>Basis</w:t>
      </w:r>
      <w:r w:rsidRPr="00E7743F">
        <w:rPr>
          <w:rFonts w:ascii="Arial" w:hAnsi="Arial" w:cs="Arial"/>
          <w:b/>
          <w:spacing w:val="-12"/>
          <w:w w:val="105"/>
          <w:sz w:val="20"/>
          <w:szCs w:val="20"/>
        </w:rPr>
        <w:t xml:space="preserve"> </w:t>
      </w:r>
      <w:r w:rsidRPr="00E7743F">
        <w:rPr>
          <w:rFonts w:ascii="Arial" w:hAnsi="Arial" w:cs="Arial"/>
          <w:b/>
          <w:w w:val="105"/>
          <w:sz w:val="20"/>
          <w:szCs w:val="20"/>
        </w:rPr>
        <w:t>of</w:t>
      </w:r>
      <w:r w:rsidRPr="00E7743F">
        <w:rPr>
          <w:rFonts w:ascii="Arial" w:hAnsi="Arial" w:cs="Arial"/>
          <w:b/>
          <w:spacing w:val="-12"/>
          <w:w w:val="105"/>
          <w:sz w:val="20"/>
          <w:szCs w:val="20"/>
        </w:rPr>
        <w:t xml:space="preserve"> </w:t>
      </w:r>
      <w:r w:rsidRPr="00E7743F">
        <w:rPr>
          <w:rFonts w:ascii="Arial" w:hAnsi="Arial" w:cs="Arial"/>
          <w:b/>
          <w:w w:val="105"/>
          <w:sz w:val="20"/>
          <w:szCs w:val="20"/>
        </w:rPr>
        <w:t>Health</w:t>
      </w:r>
      <w:r w:rsidRPr="00E7743F">
        <w:rPr>
          <w:rFonts w:ascii="Arial" w:hAnsi="Arial" w:cs="Arial"/>
          <w:b/>
          <w:spacing w:val="-12"/>
          <w:w w:val="105"/>
          <w:sz w:val="20"/>
          <w:szCs w:val="20"/>
        </w:rPr>
        <w:t xml:space="preserve"> </w:t>
      </w:r>
      <w:r w:rsidRPr="00E7743F">
        <w:rPr>
          <w:rFonts w:ascii="Arial" w:hAnsi="Arial" w:cs="Arial"/>
          <w:b/>
          <w:w w:val="105"/>
          <w:sz w:val="20"/>
          <w:szCs w:val="20"/>
        </w:rPr>
        <w:t>and</w:t>
      </w:r>
      <w:r w:rsidRPr="00E7743F">
        <w:rPr>
          <w:rFonts w:ascii="Arial" w:hAnsi="Arial" w:cs="Arial"/>
          <w:b/>
          <w:spacing w:val="-12"/>
          <w:w w:val="105"/>
          <w:sz w:val="20"/>
          <w:szCs w:val="20"/>
        </w:rPr>
        <w:t xml:space="preserve"> </w:t>
      </w:r>
      <w:r w:rsidRPr="00E7743F">
        <w:rPr>
          <w:rFonts w:ascii="Arial" w:hAnsi="Arial" w:cs="Arial"/>
          <w:b/>
          <w:w w:val="105"/>
          <w:sz w:val="20"/>
          <w:szCs w:val="20"/>
        </w:rPr>
        <w:t>Human</w:t>
      </w:r>
      <w:r w:rsidRPr="00E7743F">
        <w:rPr>
          <w:rFonts w:ascii="Arial" w:hAnsi="Arial" w:cs="Arial"/>
          <w:b/>
          <w:spacing w:val="-12"/>
          <w:w w:val="105"/>
          <w:sz w:val="20"/>
          <w:szCs w:val="20"/>
        </w:rPr>
        <w:t xml:space="preserve"> </w:t>
      </w:r>
      <w:r w:rsidRPr="00E7743F">
        <w:rPr>
          <w:rFonts w:ascii="Arial" w:hAnsi="Arial" w:cs="Arial"/>
          <w:b/>
          <w:w w:val="105"/>
          <w:sz w:val="20"/>
          <w:szCs w:val="20"/>
        </w:rPr>
        <w:t>Performance.</w:t>
      </w:r>
      <w:r w:rsidRPr="00E7743F">
        <w:rPr>
          <w:rFonts w:ascii="Arial" w:hAnsi="Arial" w:cs="Arial"/>
          <w:b/>
          <w:spacing w:val="-12"/>
          <w:w w:val="105"/>
          <w:sz w:val="20"/>
          <w:szCs w:val="20"/>
        </w:rPr>
        <w:t xml:space="preserve"> </w:t>
      </w:r>
      <w:r w:rsidRPr="00E7743F">
        <w:rPr>
          <w:rFonts w:ascii="Arial" w:hAnsi="Arial" w:cs="Arial"/>
          <w:w w:val="105"/>
          <w:sz w:val="20"/>
          <w:szCs w:val="20"/>
        </w:rPr>
        <w:t>3</w:t>
      </w:r>
      <w:r w:rsidRPr="00E7743F">
        <w:rPr>
          <w:rFonts w:ascii="Arial" w:hAnsi="Arial" w:cs="Arial"/>
          <w:spacing w:val="-12"/>
          <w:w w:val="105"/>
          <w:sz w:val="20"/>
          <w:szCs w:val="20"/>
        </w:rPr>
        <w:t xml:space="preserve"> </w:t>
      </w:r>
      <w:r w:rsidRPr="00E7743F">
        <w:rPr>
          <w:rFonts w:ascii="Arial" w:hAnsi="Arial" w:cs="Arial"/>
          <w:w w:val="105"/>
          <w:sz w:val="20"/>
          <w:szCs w:val="20"/>
        </w:rPr>
        <w:t>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r w:rsidRPr="00E7743F">
        <w:rPr>
          <w:rFonts w:ascii="Arial" w:hAnsi="Arial" w:cs="Arial"/>
          <w:w w:val="110"/>
          <w:sz w:val="20"/>
          <w:szCs w:val="20"/>
        </w:rPr>
        <w:t xml:space="preserve"> </w:t>
      </w:r>
    </w:p>
    <w:p w14:paraId="7AA4DA8C" w14:textId="028F0A47" w:rsidR="005B15E8" w:rsidRPr="00E7743F" w:rsidRDefault="005B15E8" w:rsidP="00102E76">
      <w:pPr>
        <w:pStyle w:val="NoSpacing"/>
        <w:ind w:left="1440"/>
        <w:jc w:val="both"/>
        <w:rPr>
          <w:rFonts w:ascii="Arial" w:hAnsi="Arial" w:cs="Arial"/>
          <w:w w:val="105"/>
          <w:sz w:val="20"/>
          <w:szCs w:val="20"/>
        </w:rPr>
      </w:pPr>
      <w:r w:rsidRPr="00E7743F">
        <w:rPr>
          <w:rFonts w:ascii="Arial" w:hAnsi="Arial" w:cs="Arial"/>
          <w:w w:val="105"/>
          <w:sz w:val="20"/>
          <w:szCs w:val="20"/>
        </w:rPr>
        <w:t>Designed to provide an opportunity for teachers and</w:t>
      </w:r>
      <w:r w:rsidRPr="00E7743F">
        <w:rPr>
          <w:rFonts w:ascii="Arial" w:hAnsi="Arial" w:cs="Arial"/>
          <w:spacing w:val="43"/>
          <w:w w:val="105"/>
          <w:sz w:val="20"/>
          <w:szCs w:val="20"/>
        </w:rPr>
        <w:t xml:space="preserve"> </w:t>
      </w:r>
      <w:r w:rsidRPr="00E7743F">
        <w:rPr>
          <w:rFonts w:ascii="Arial" w:hAnsi="Arial" w:cs="Arial"/>
          <w:w w:val="105"/>
          <w:sz w:val="20"/>
          <w:szCs w:val="20"/>
        </w:rPr>
        <w:t>coaches</w:t>
      </w:r>
      <w:r w:rsidRPr="00E7743F">
        <w:rPr>
          <w:rFonts w:ascii="Arial" w:hAnsi="Arial" w:cs="Arial"/>
          <w:spacing w:val="11"/>
          <w:w w:val="105"/>
          <w:sz w:val="20"/>
          <w:szCs w:val="20"/>
        </w:rPr>
        <w:t xml:space="preserve"> </w:t>
      </w:r>
      <w:r w:rsidR="00102E76">
        <w:rPr>
          <w:rFonts w:ascii="Arial" w:hAnsi="Arial" w:cs="Arial"/>
          <w:w w:val="105"/>
          <w:sz w:val="20"/>
          <w:szCs w:val="20"/>
        </w:rPr>
        <w:t xml:space="preserve">to </w:t>
      </w:r>
      <w:r w:rsidRPr="00E7743F">
        <w:rPr>
          <w:rFonts w:ascii="Arial" w:hAnsi="Arial" w:cs="Arial"/>
          <w:w w:val="105"/>
          <w:sz w:val="20"/>
          <w:szCs w:val="20"/>
        </w:rPr>
        <w:t>gain in-depth knowledge of certain aspects of health and</w:t>
      </w:r>
      <w:r w:rsidRPr="00E7743F">
        <w:rPr>
          <w:rFonts w:ascii="Arial" w:hAnsi="Arial" w:cs="Arial"/>
          <w:spacing w:val="39"/>
          <w:w w:val="105"/>
          <w:sz w:val="20"/>
          <w:szCs w:val="20"/>
        </w:rPr>
        <w:t xml:space="preserve"> </w:t>
      </w:r>
      <w:r w:rsidR="00102E76">
        <w:rPr>
          <w:rFonts w:ascii="Arial" w:hAnsi="Arial" w:cs="Arial"/>
          <w:w w:val="105"/>
          <w:sz w:val="20"/>
          <w:szCs w:val="20"/>
        </w:rPr>
        <w:t xml:space="preserve">human </w:t>
      </w:r>
      <w:r w:rsidR="00102E76">
        <w:rPr>
          <w:rFonts w:ascii="Arial" w:hAnsi="Arial" w:cs="Arial"/>
          <w:sz w:val="20"/>
          <w:szCs w:val="20"/>
        </w:rPr>
        <w:t>p</w:t>
      </w:r>
      <w:r w:rsidRPr="00E7743F">
        <w:rPr>
          <w:rFonts w:ascii="Arial" w:hAnsi="Arial" w:cs="Arial"/>
          <w:sz w:val="20"/>
          <w:szCs w:val="20"/>
        </w:rPr>
        <w:t>erformances through research. (Spring)</w:t>
      </w:r>
    </w:p>
    <w:p w14:paraId="284CADA9" w14:textId="53CDD8E1" w:rsidR="005B15E8" w:rsidRPr="00102E76" w:rsidRDefault="005B15E8" w:rsidP="003C690B">
      <w:pPr>
        <w:tabs>
          <w:tab w:val="left" w:pos="1199"/>
        </w:tabs>
        <w:spacing w:line="240" w:lineRule="exact"/>
        <w:rPr>
          <w:rFonts w:ascii="Arial" w:hAnsi="Arial" w:cs="Arial"/>
          <w:w w:val="95"/>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663.</w:t>
      </w:r>
      <w:r w:rsidRPr="00E7743F">
        <w:rPr>
          <w:rFonts w:ascii="Arial" w:hAnsi="Arial" w:cs="Arial"/>
          <w:w w:val="105"/>
          <w:sz w:val="20"/>
          <w:szCs w:val="20"/>
        </w:rPr>
        <w:tab/>
      </w:r>
      <w:r w:rsidRPr="00E7743F">
        <w:rPr>
          <w:rFonts w:ascii="Arial" w:hAnsi="Arial" w:cs="Arial"/>
          <w:b/>
          <w:spacing w:val="-3"/>
          <w:w w:val="105"/>
          <w:sz w:val="20"/>
          <w:szCs w:val="20"/>
        </w:rPr>
        <w:t>Laboratory</w:t>
      </w:r>
      <w:r w:rsidRPr="00E7743F">
        <w:rPr>
          <w:rFonts w:ascii="Arial" w:hAnsi="Arial" w:cs="Arial"/>
          <w:b/>
          <w:spacing w:val="-26"/>
          <w:w w:val="105"/>
          <w:sz w:val="20"/>
          <w:szCs w:val="20"/>
        </w:rPr>
        <w:t xml:space="preserve"> </w:t>
      </w:r>
      <w:r w:rsidRPr="00E7743F">
        <w:rPr>
          <w:rFonts w:ascii="Arial" w:hAnsi="Arial" w:cs="Arial"/>
          <w:b/>
          <w:spacing w:val="-4"/>
          <w:w w:val="105"/>
          <w:sz w:val="20"/>
          <w:szCs w:val="20"/>
        </w:rPr>
        <w:t>Techniques</w:t>
      </w:r>
      <w:r w:rsidRPr="00E7743F">
        <w:rPr>
          <w:rFonts w:ascii="Arial" w:hAnsi="Arial" w:cs="Arial"/>
          <w:b/>
          <w:spacing w:val="-11"/>
          <w:w w:val="105"/>
          <w:sz w:val="20"/>
          <w:szCs w:val="20"/>
        </w:rPr>
        <w:t xml:space="preserve"> </w:t>
      </w:r>
      <w:r w:rsidRPr="00E7743F">
        <w:rPr>
          <w:rFonts w:ascii="Arial" w:hAnsi="Arial" w:cs="Arial"/>
          <w:b/>
          <w:w w:val="105"/>
          <w:sz w:val="20"/>
          <w:szCs w:val="20"/>
        </w:rPr>
        <w:t>in</w:t>
      </w:r>
      <w:r w:rsidRPr="00E7743F">
        <w:rPr>
          <w:rFonts w:ascii="Arial" w:hAnsi="Arial" w:cs="Arial"/>
          <w:b/>
          <w:spacing w:val="-11"/>
          <w:w w:val="105"/>
          <w:sz w:val="20"/>
          <w:szCs w:val="20"/>
        </w:rPr>
        <w:t xml:space="preserve"> </w:t>
      </w:r>
      <w:r w:rsidRPr="00E7743F">
        <w:rPr>
          <w:rFonts w:ascii="Arial" w:hAnsi="Arial" w:cs="Arial"/>
          <w:b/>
          <w:w w:val="105"/>
          <w:sz w:val="20"/>
          <w:szCs w:val="20"/>
        </w:rPr>
        <w:t>Health</w:t>
      </w:r>
      <w:r w:rsidRPr="00E7743F">
        <w:rPr>
          <w:rFonts w:ascii="Arial" w:hAnsi="Arial" w:cs="Arial"/>
          <w:b/>
          <w:spacing w:val="-11"/>
          <w:w w:val="105"/>
          <w:sz w:val="20"/>
          <w:szCs w:val="20"/>
        </w:rPr>
        <w:t xml:space="preserve"> </w:t>
      </w:r>
      <w:r w:rsidRPr="00E7743F">
        <w:rPr>
          <w:rFonts w:ascii="Arial" w:hAnsi="Arial" w:cs="Arial"/>
          <w:b/>
          <w:w w:val="105"/>
          <w:sz w:val="20"/>
          <w:szCs w:val="20"/>
        </w:rPr>
        <w:t>and</w:t>
      </w:r>
      <w:r w:rsidRPr="00E7743F">
        <w:rPr>
          <w:rFonts w:ascii="Arial" w:hAnsi="Arial" w:cs="Arial"/>
          <w:b/>
          <w:spacing w:val="-11"/>
          <w:w w:val="105"/>
          <w:sz w:val="20"/>
          <w:szCs w:val="20"/>
        </w:rPr>
        <w:t xml:space="preserve"> </w:t>
      </w:r>
      <w:r w:rsidRPr="00E7743F">
        <w:rPr>
          <w:rFonts w:ascii="Arial" w:hAnsi="Arial" w:cs="Arial"/>
          <w:b/>
          <w:w w:val="105"/>
          <w:sz w:val="20"/>
          <w:szCs w:val="20"/>
        </w:rPr>
        <w:t>Human</w:t>
      </w:r>
      <w:r w:rsidRPr="00E7743F">
        <w:rPr>
          <w:rFonts w:ascii="Arial" w:hAnsi="Arial" w:cs="Arial"/>
          <w:b/>
          <w:spacing w:val="-11"/>
          <w:w w:val="105"/>
          <w:sz w:val="20"/>
          <w:szCs w:val="20"/>
        </w:rPr>
        <w:t xml:space="preserve"> </w:t>
      </w:r>
      <w:r w:rsidRPr="00E7743F">
        <w:rPr>
          <w:rFonts w:ascii="Arial" w:hAnsi="Arial" w:cs="Arial"/>
          <w:b/>
          <w:spacing w:val="-3"/>
          <w:w w:val="105"/>
          <w:sz w:val="20"/>
          <w:szCs w:val="20"/>
        </w:rPr>
        <w:t>Performance.</w:t>
      </w:r>
      <w:r w:rsidRPr="00E7743F">
        <w:rPr>
          <w:rFonts w:ascii="Arial" w:hAnsi="Arial" w:cs="Arial"/>
          <w:b/>
          <w:spacing w:val="-11"/>
          <w:w w:val="105"/>
          <w:sz w:val="20"/>
          <w:szCs w:val="20"/>
        </w:rPr>
        <w:t xml:space="preserve"> </w:t>
      </w:r>
      <w:r w:rsidRPr="00E7743F">
        <w:rPr>
          <w:rFonts w:ascii="Arial" w:hAnsi="Arial" w:cs="Arial"/>
          <w:w w:val="105"/>
          <w:sz w:val="20"/>
          <w:szCs w:val="20"/>
        </w:rPr>
        <w:t>3</w:t>
      </w:r>
      <w:r w:rsidRPr="00E7743F">
        <w:rPr>
          <w:rFonts w:ascii="Arial" w:hAnsi="Arial" w:cs="Arial"/>
          <w:spacing w:val="-11"/>
          <w:w w:val="105"/>
          <w:sz w:val="20"/>
          <w:szCs w:val="20"/>
        </w:rPr>
        <w:t xml:space="preserve"> </w:t>
      </w:r>
      <w:r w:rsidRPr="00E7743F">
        <w:rPr>
          <w:rFonts w:ascii="Arial" w:hAnsi="Arial" w:cs="Arial"/>
          <w:w w:val="105"/>
          <w:sz w:val="20"/>
          <w:szCs w:val="20"/>
        </w:rPr>
        <w:t>semester</w:t>
      </w:r>
      <w:r w:rsidR="00102E76">
        <w:rPr>
          <w:rFonts w:ascii="Arial" w:hAnsi="Arial" w:cs="Arial"/>
          <w:w w:val="95"/>
          <w:sz w:val="20"/>
          <w:szCs w:val="20"/>
        </w:rPr>
        <w:t xml:space="preserve"> </w:t>
      </w:r>
      <w:r w:rsidRPr="00E7743F">
        <w:rPr>
          <w:rFonts w:ascii="Arial" w:hAnsi="Arial" w:cs="Arial"/>
          <w:w w:val="105"/>
          <w:sz w:val="20"/>
          <w:szCs w:val="20"/>
        </w:rPr>
        <w:t>hours</w:t>
      </w:r>
      <w:r w:rsidRPr="00E7743F">
        <w:rPr>
          <w:rFonts w:ascii="Arial" w:hAnsi="Arial" w:cs="Arial"/>
          <w:b/>
          <w:w w:val="105"/>
          <w:sz w:val="20"/>
          <w:szCs w:val="20"/>
        </w:rPr>
        <w:t>.</w:t>
      </w:r>
    </w:p>
    <w:p w14:paraId="20AF01AA" w14:textId="77777777" w:rsidR="005B15E8" w:rsidRPr="00E7743F" w:rsidRDefault="005B15E8" w:rsidP="003C690B">
      <w:pPr>
        <w:pStyle w:val="BodyText"/>
        <w:spacing w:before="0"/>
        <w:ind w:left="1200" w:right="0"/>
        <w:rPr>
          <w:rFonts w:ascii="Arial" w:hAnsi="Arial" w:cs="Arial"/>
        </w:rPr>
      </w:pPr>
      <w:r w:rsidRPr="00E7743F">
        <w:rPr>
          <w:rFonts w:ascii="Arial" w:hAnsi="Arial" w:cs="Arial"/>
          <w:w w:val="105"/>
        </w:rPr>
        <w:t>Theoretical and practical understanding of physiological instrumentation, equipment and measurement in physical education, including development of practical laboratory skills and experiences, as preparation for fitness or other assessment as well as research and evaluation in health and human performance paradigms. Course fee:</w:t>
      </w:r>
    </w:p>
    <w:p w14:paraId="74DFA55B" w14:textId="77777777" w:rsidR="005B15E8" w:rsidRPr="00E7743F" w:rsidRDefault="005B15E8" w:rsidP="003C690B">
      <w:pPr>
        <w:pStyle w:val="BodyText"/>
        <w:spacing w:before="0" w:line="240" w:lineRule="auto"/>
        <w:ind w:left="1200" w:right="0" w:firstLine="0"/>
        <w:jc w:val="left"/>
        <w:rPr>
          <w:rFonts w:ascii="Arial" w:hAnsi="Arial" w:cs="Arial"/>
        </w:rPr>
      </w:pPr>
      <w:r w:rsidRPr="00E7743F">
        <w:rPr>
          <w:rFonts w:ascii="Arial" w:hAnsi="Arial" w:cs="Arial"/>
          <w:w w:val="110"/>
        </w:rPr>
        <w:t>$30.00. (Fall)</w:t>
      </w:r>
    </w:p>
    <w:p w14:paraId="683A135B" w14:textId="77777777" w:rsidR="005B15E8" w:rsidRPr="00E7743F" w:rsidRDefault="005B15E8" w:rsidP="00102E76">
      <w:pPr>
        <w:tabs>
          <w:tab w:val="left" w:pos="1199"/>
        </w:tabs>
        <w:spacing w:line="244" w:lineRule="auto"/>
        <w:rPr>
          <w:rFonts w:ascii="Arial" w:hAnsi="Arial" w:cs="Arial"/>
          <w:w w:val="105"/>
          <w:sz w:val="20"/>
          <w:szCs w:val="20"/>
        </w:rPr>
      </w:pPr>
      <w:r w:rsidRPr="00E7743F">
        <w:rPr>
          <w:rFonts w:ascii="Arial" w:hAnsi="Arial" w:cs="Arial"/>
          <w:w w:val="105"/>
          <w:sz w:val="20"/>
          <w:szCs w:val="20"/>
        </w:rPr>
        <w:t>HPE 664.</w:t>
      </w:r>
      <w:r w:rsidRPr="00E7743F">
        <w:rPr>
          <w:rFonts w:ascii="Arial" w:hAnsi="Arial" w:cs="Arial"/>
          <w:w w:val="105"/>
          <w:sz w:val="20"/>
          <w:szCs w:val="20"/>
        </w:rPr>
        <w:tab/>
      </w:r>
      <w:r w:rsidRPr="00E7743F">
        <w:rPr>
          <w:rFonts w:ascii="Arial" w:hAnsi="Arial" w:cs="Arial"/>
          <w:b/>
          <w:w w:val="105"/>
          <w:sz w:val="20"/>
          <w:szCs w:val="20"/>
        </w:rPr>
        <w:t xml:space="preserve">Seminar in Exercise Physiology. </w:t>
      </w:r>
      <w:r w:rsidRPr="00E7743F">
        <w:rPr>
          <w:rFonts w:ascii="Arial" w:hAnsi="Arial" w:cs="Arial"/>
          <w:w w:val="105"/>
          <w:sz w:val="20"/>
          <w:szCs w:val="20"/>
        </w:rPr>
        <w:t>3 semester hours.</w:t>
      </w:r>
    </w:p>
    <w:p w14:paraId="17057715" w14:textId="2F07F469" w:rsidR="005B15E8" w:rsidRDefault="005B15E8" w:rsidP="003C690B">
      <w:pPr>
        <w:tabs>
          <w:tab w:val="left" w:pos="1199"/>
        </w:tabs>
        <w:spacing w:line="244" w:lineRule="auto"/>
        <w:ind w:left="1199" w:hanging="1080"/>
        <w:rPr>
          <w:rFonts w:ascii="Arial" w:hAnsi="Arial" w:cs="Arial"/>
          <w:w w:val="105"/>
          <w:sz w:val="20"/>
          <w:szCs w:val="20"/>
        </w:rPr>
      </w:pPr>
      <w:r w:rsidRPr="00E7743F">
        <w:rPr>
          <w:rFonts w:ascii="Arial" w:hAnsi="Arial" w:cs="Arial"/>
          <w:w w:val="105"/>
          <w:sz w:val="20"/>
          <w:szCs w:val="20"/>
        </w:rPr>
        <w:tab/>
      </w:r>
      <w:r w:rsidRPr="00E7743F">
        <w:rPr>
          <w:rFonts w:ascii="Arial" w:hAnsi="Arial" w:cs="Arial"/>
          <w:w w:val="105"/>
          <w:sz w:val="20"/>
          <w:szCs w:val="20"/>
        </w:rPr>
        <w:tab/>
        <w:t>Advanced study of current concepts germane to the field of exercise physiology.  Content will focus on various physiological, biomechanical, biochemical, measurement and other contemporary topics as related to acute and chronic responses to exercise.  (On sufficient demand)</w:t>
      </w:r>
    </w:p>
    <w:p w14:paraId="5F3838EF" w14:textId="77777777" w:rsidR="005E72C4" w:rsidRPr="00E7743F" w:rsidRDefault="005E72C4" w:rsidP="003C690B">
      <w:pPr>
        <w:tabs>
          <w:tab w:val="left" w:pos="1199"/>
        </w:tabs>
        <w:spacing w:line="244" w:lineRule="auto"/>
        <w:ind w:left="1199" w:hanging="1080"/>
        <w:rPr>
          <w:rFonts w:ascii="Arial" w:hAnsi="Arial" w:cs="Arial"/>
          <w:w w:val="105"/>
          <w:sz w:val="20"/>
          <w:szCs w:val="20"/>
        </w:rPr>
      </w:pPr>
    </w:p>
    <w:p w14:paraId="47B61F1E" w14:textId="77777777" w:rsidR="005B15E8" w:rsidRPr="00E7743F" w:rsidRDefault="005B15E8" w:rsidP="00102E76">
      <w:pPr>
        <w:tabs>
          <w:tab w:val="left" w:pos="1199"/>
        </w:tabs>
        <w:spacing w:line="244" w:lineRule="auto"/>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665.</w:t>
      </w:r>
      <w:r w:rsidRPr="00E7743F">
        <w:rPr>
          <w:rFonts w:ascii="Arial" w:hAnsi="Arial" w:cs="Arial"/>
          <w:w w:val="105"/>
          <w:sz w:val="20"/>
          <w:szCs w:val="20"/>
        </w:rPr>
        <w:tab/>
      </w:r>
      <w:r w:rsidRPr="00E7743F">
        <w:rPr>
          <w:rFonts w:ascii="Arial" w:hAnsi="Arial" w:cs="Arial"/>
          <w:b/>
          <w:w w:val="105"/>
          <w:sz w:val="20"/>
          <w:szCs w:val="20"/>
        </w:rPr>
        <w:t>Critical Analysis of Research and Professional Literature.</w:t>
      </w:r>
      <w:r w:rsidRPr="00E7743F">
        <w:rPr>
          <w:rFonts w:ascii="Arial" w:hAnsi="Arial" w:cs="Arial"/>
          <w:b/>
          <w:spacing w:val="28"/>
          <w:w w:val="105"/>
          <w:sz w:val="20"/>
          <w:szCs w:val="20"/>
        </w:rPr>
        <w:t xml:space="preserve"> </w:t>
      </w:r>
      <w:r w:rsidRPr="00E7743F">
        <w:rPr>
          <w:rFonts w:ascii="Arial" w:hAnsi="Arial" w:cs="Arial"/>
          <w:w w:val="105"/>
          <w:sz w:val="20"/>
          <w:szCs w:val="20"/>
        </w:rPr>
        <w:t>3</w:t>
      </w:r>
      <w:r w:rsidRPr="00E7743F">
        <w:rPr>
          <w:rFonts w:ascii="Arial" w:hAnsi="Arial" w:cs="Arial"/>
          <w:spacing w:val="5"/>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30D4AE79" w14:textId="77777777" w:rsidR="005B15E8" w:rsidRPr="00E7743F" w:rsidRDefault="005B15E8" w:rsidP="003C690B">
      <w:pPr>
        <w:pStyle w:val="BodyText"/>
        <w:spacing w:before="0" w:line="244" w:lineRule="auto"/>
        <w:ind w:right="0"/>
        <w:rPr>
          <w:rFonts w:ascii="Arial" w:hAnsi="Arial" w:cs="Arial"/>
        </w:rPr>
      </w:pPr>
      <w:r w:rsidRPr="00E7743F">
        <w:rPr>
          <w:rFonts w:ascii="Arial" w:hAnsi="Arial" w:cs="Arial"/>
          <w:w w:val="105"/>
        </w:rPr>
        <w:t>Analysis and critical evaluation of current research and professional literature in health, physical education, recreation, exercise science, sport management, and other related fields. Candidates will be directly involved in the thorough review, presentation, discussion, and critical evaluation of the most recent published, peer-reviewed literature. (Spring)</w:t>
      </w:r>
    </w:p>
    <w:p w14:paraId="3783C5EF" w14:textId="2D3333D8" w:rsidR="005B15E8" w:rsidRPr="00102E76" w:rsidRDefault="005B15E8" w:rsidP="00102E76">
      <w:pPr>
        <w:pStyle w:val="BodyText"/>
        <w:ind w:left="0" w:firstLine="0"/>
        <w:rPr>
          <w:rFonts w:ascii="Arial" w:hAnsi="Arial" w:cs="Arial"/>
          <w:b/>
        </w:rPr>
      </w:pPr>
      <w:r w:rsidRPr="00102E76">
        <w:rPr>
          <w:rFonts w:ascii="Arial" w:hAnsi="Arial" w:cs="Arial"/>
          <w:w w:val="105"/>
        </w:rPr>
        <w:t>HPE</w:t>
      </w:r>
      <w:r w:rsidRPr="00102E76">
        <w:rPr>
          <w:rFonts w:ascii="Arial" w:hAnsi="Arial" w:cs="Arial"/>
          <w:spacing w:val="19"/>
          <w:w w:val="105"/>
        </w:rPr>
        <w:t xml:space="preserve"> </w:t>
      </w:r>
      <w:r w:rsidR="00102E76">
        <w:rPr>
          <w:rFonts w:ascii="Arial" w:hAnsi="Arial" w:cs="Arial"/>
          <w:w w:val="105"/>
        </w:rPr>
        <w:t xml:space="preserve">670.   </w:t>
      </w:r>
      <w:r w:rsidRPr="00102E76">
        <w:rPr>
          <w:rFonts w:ascii="Arial" w:hAnsi="Arial" w:cs="Arial"/>
          <w:b/>
          <w:w w:val="105"/>
        </w:rPr>
        <w:t xml:space="preserve">Legal Issues and the </w:t>
      </w:r>
      <w:r w:rsidR="00102E76">
        <w:rPr>
          <w:rFonts w:ascii="Arial" w:hAnsi="Arial" w:cs="Arial"/>
          <w:b/>
          <w:w w:val="105"/>
        </w:rPr>
        <w:t xml:space="preserve">Health and Physical Education </w:t>
      </w:r>
      <w:r w:rsidRPr="00102E76">
        <w:rPr>
          <w:rFonts w:ascii="Arial" w:hAnsi="Arial" w:cs="Arial"/>
          <w:b/>
          <w:w w:val="105"/>
        </w:rPr>
        <w:t>Profession.</w:t>
      </w:r>
      <w:r w:rsidR="00102E76">
        <w:rPr>
          <w:rFonts w:ascii="Arial" w:hAnsi="Arial" w:cs="Arial"/>
          <w:b/>
        </w:rPr>
        <w:t xml:space="preserve"> </w:t>
      </w:r>
      <w:r w:rsidRPr="00102E76">
        <w:rPr>
          <w:rFonts w:ascii="Arial" w:hAnsi="Arial" w:cs="Arial"/>
          <w:w w:val="105"/>
        </w:rPr>
        <w:t>3 semester hours.</w:t>
      </w:r>
    </w:p>
    <w:p w14:paraId="5FDDE8B5" w14:textId="0C9160F5" w:rsidR="00102E76" w:rsidRPr="005E72C4" w:rsidRDefault="005B15E8" w:rsidP="005E72C4">
      <w:pPr>
        <w:pStyle w:val="BodyText"/>
        <w:rPr>
          <w:rFonts w:ascii="Arial" w:hAnsi="Arial" w:cs="Arial"/>
          <w:w w:val="105"/>
        </w:rPr>
      </w:pPr>
      <w:r w:rsidRPr="00102E76">
        <w:rPr>
          <w:rFonts w:ascii="Arial" w:hAnsi="Arial" w:cs="Arial"/>
          <w:w w:val="105"/>
        </w:rPr>
        <w:t>Emphasis on legal issues and concepts related to areas of the health and physical education industry. Areas covered will include negligence, intentional torts, contracts, constitutional law, personnel issues, and risk management from a legal perspective. (Spring)</w:t>
      </w:r>
    </w:p>
    <w:p w14:paraId="45EA17BD" w14:textId="77777777" w:rsidR="00102E76" w:rsidRDefault="005B15E8" w:rsidP="00102E76">
      <w:pPr>
        <w:pStyle w:val="BodyText"/>
        <w:ind w:left="0" w:firstLine="0"/>
        <w:rPr>
          <w:rFonts w:ascii="Arial" w:hAnsi="Arial" w:cs="Arial"/>
          <w:w w:val="105"/>
        </w:rPr>
      </w:pPr>
      <w:r w:rsidRPr="00102E76">
        <w:rPr>
          <w:rFonts w:ascii="Arial" w:hAnsi="Arial" w:cs="Arial"/>
          <w:w w:val="105"/>
        </w:rPr>
        <w:t>HPE</w:t>
      </w:r>
      <w:r w:rsidRPr="00102E76">
        <w:rPr>
          <w:rFonts w:ascii="Arial" w:hAnsi="Arial" w:cs="Arial"/>
          <w:spacing w:val="19"/>
          <w:w w:val="105"/>
        </w:rPr>
        <w:t xml:space="preserve"> </w:t>
      </w:r>
      <w:r w:rsidR="00102E76">
        <w:rPr>
          <w:rFonts w:ascii="Arial" w:hAnsi="Arial" w:cs="Arial"/>
          <w:w w:val="105"/>
        </w:rPr>
        <w:t xml:space="preserve">675.   </w:t>
      </w:r>
      <w:r w:rsidRPr="00102E76">
        <w:rPr>
          <w:rFonts w:ascii="Arial" w:hAnsi="Arial" w:cs="Arial"/>
          <w:b/>
          <w:w w:val="105"/>
        </w:rPr>
        <w:t xml:space="preserve">Administration of Health and Physical Education Related </w:t>
      </w:r>
      <w:r w:rsidRPr="00102E76">
        <w:rPr>
          <w:rFonts w:ascii="Arial" w:hAnsi="Arial" w:cs="Arial"/>
          <w:b/>
          <w:spacing w:val="4"/>
          <w:w w:val="105"/>
        </w:rPr>
        <w:t>Programs</w:t>
      </w:r>
      <w:r w:rsidRPr="00102E76">
        <w:rPr>
          <w:rFonts w:ascii="Arial" w:hAnsi="Arial" w:cs="Arial"/>
          <w:b/>
          <w:w w:val="105"/>
        </w:rPr>
        <w:t>.</w:t>
      </w:r>
      <w:r w:rsidR="00102E76">
        <w:rPr>
          <w:rFonts w:ascii="Arial" w:hAnsi="Arial" w:cs="Arial"/>
          <w:b/>
        </w:rPr>
        <w:t xml:space="preserve"> </w:t>
      </w:r>
      <w:r w:rsidRPr="00102E76">
        <w:rPr>
          <w:rFonts w:ascii="Arial" w:hAnsi="Arial" w:cs="Arial"/>
          <w:w w:val="105"/>
        </w:rPr>
        <w:t xml:space="preserve">3 semester </w:t>
      </w:r>
    </w:p>
    <w:p w14:paraId="3FE24596" w14:textId="017A2500" w:rsidR="005B15E8" w:rsidRPr="00102E76" w:rsidRDefault="005B15E8" w:rsidP="00102E76">
      <w:pPr>
        <w:pStyle w:val="BodyText"/>
        <w:ind w:left="479" w:firstLine="720"/>
        <w:rPr>
          <w:rFonts w:ascii="Arial" w:hAnsi="Arial" w:cs="Arial"/>
          <w:b/>
        </w:rPr>
      </w:pPr>
      <w:r w:rsidRPr="00102E76">
        <w:rPr>
          <w:rFonts w:ascii="Arial" w:hAnsi="Arial" w:cs="Arial"/>
          <w:w w:val="105"/>
        </w:rPr>
        <w:t>hours.</w:t>
      </w:r>
    </w:p>
    <w:p w14:paraId="66947451" w14:textId="77777777" w:rsidR="005B15E8" w:rsidRPr="00102E76" w:rsidRDefault="005B15E8" w:rsidP="00102E76">
      <w:pPr>
        <w:pStyle w:val="BodyText"/>
        <w:rPr>
          <w:rFonts w:ascii="Arial" w:hAnsi="Arial" w:cs="Arial"/>
        </w:rPr>
      </w:pPr>
      <w:r w:rsidRPr="00102E76">
        <w:rPr>
          <w:rFonts w:ascii="Arial" w:hAnsi="Arial" w:cs="Arial"/>
          <w:w w:val="105"/>
        </w:rPr>
        <w:t>Emphasis</w:t>
      </w:r>
      <w:r w:rsidRPr="00102E76">
        <w:rPr>
          <w:rFonts w:ascii="Arial" w:hAnsi="Arial" w:cs="Arial"/>
          <w:spacing w:val="-9"/>
          <w:w w:val="105"/>
        </w:rPr>
        <w:t xml:space="preserve"> </w:t>
      </w:r>
      <w:r w:rsidRPr="00102E76">
        <w:rPr>
          <w:rFonts w:ascii="Arial" w:hAnsi="Arial" w:cs="Arial"/>
          <w:w w:val="105"/>
        </w:rPr>
        <w:t>on</w:t>
      </w:r>
      <w:r w:rsidRPr="00102E76">
        <w:rPr>
          <w:rFonts w:ascii="Arial" w:hAnsi="Arial" w:cs="Arial"/>
          <w:spacing w:val="-10"/>
          <w:w w:val="105"/>
        </w:rPr>
        <w:t xml:space="preserve"> </w:t>
      </w:r>
      <w:r w:rsidRPr="00102E76">
        <w:rPr>
          <w:rFonts w:ascii="Arial" w:hAnsi="Arial" w:cs="Arial"/>
          <w:w w:val="105"/>
        </w:rPr>
        <w:t>administrative</w:t>
      </w:r>
      <w:r w:rsidRPr="00102E76">
        <w:rPr>
          <w:rFonts w:ascii="Arial" w:hAnsi="Arial" w:cs="Arial"/>
          <w:spacing w:val="-9"/>
          <w:w w:val="105"/>
        </w:rPr>
        <w:t xml:space="preserve"> </w:t>
      </w:r>
      <w:r w:rsidRPr="00102E76">
        <w:rPr>
          <w:rFonts w:ascii="Arial" w:hAnsi="Arial" w:cs="Arial"/>
          <w:w w:val="105"/>
        </w:rPr>
        <w:t>procedures</w:t>
      </w:r>
      <w:r w:rsidRPr="00102E76">
        <w:rPr>
          <w:rFonts w:ascii="Arial" w:hAnsi="Arial" w:cs="Arial"/>
          <w:spacing w:val="-9"/>
          <w:w w:val="105"/>
        </w:rPr>
        <w:t xml:space="preserve"> </w:t>
      </w:r>
      <w:r w:rsidRPr="00102E76">
        <w:rPr>
          <w:rFonts w:ascii="Arial" w:hAnsi="Arial" w:cs="Arial"/>
          <w:w w:val="105"/>
        </w:rPr>
        <w:t>applicable</w:t>
      </w:r>
      <w:r w:rsidRPr="00102E76">
        <w:rPr>
          <w:rFonts w:ascii="Arial" w:hAnsi="Arial" w:cs="Arial"/>
          <w:spacing w:val="-9"/>
          <w:w w:val="105"/>
        </w:rPr>
        <w:t xml:space="preserve"> </w:t>
      </w:r>
      <w:r w:rsidRPr="00102E76">
        <w:rPr>
          <w:rFonts w:ascii="Arial" w:hAnsi="Arial" w:cs="Arial"/>
          <w:w w:val="105"/>
        </w:rPr>
        <w:t>to</w:t>
      </w:r>
      <w:r w:rsidRPr="00102E76">
        <w:rPr>
          <w:rFonts w:ascii="Arial" w:hAnsi="Arial" w:cs="Arial"/>
          <w:spacing w:val="-10"/>
          <w:w w:val="105"/>
        </w:rPr>
        <w:t xml:space="preserve"> </w:t>
      </w:r>
      <w:r w:rsidRPr="00102E76">
        <w:rPr>
          <w:rFonts w:ascii="Arial" w:hAnsi="Arial" w:cs="Arial"/>
          <w:w w:val="105"/>
        </w:rPr>
        <w:t>operation</w:t>
      </w:r>
      <w:r w:rsidRPr="00102E76">
        <w:rPr>
          <w:rFonts w:ascii="Arial" w:hAnsi="Arial" w:cs="Arial"/>
          <w:spacing w:val="-10"/>
          <w:w w:val="105"/>
        </w:rPr>
        <w:t xml:space="preserve"> </w:t>
      </w:r>
      <w:r w:rsidRPr="00102E76">
        <w:rPr>
          <w:rFonts w:ascii="Arial" w:hAnsi="Arial" w:cs="Arial"/>
          <w:w w:val="105"/>
        </w:rPr>
        <w:t>of health and physical education related programs. Areas covered will include development of mission statements and organizational goals, personnel</w:t>
      </w:r>
      <w:r w:rsidRPr="00102E76">
        <w:rPr>
          <w:rFonts w:ascii="Arial" w:hAnsi="Arial" w:cs="Arial"/>
          <w:spacing w:val="-23"/>
          <w:w w:val="105"/>
        </w:rPr>
        <w:t xml:space="preserve"> </w:t>
      </w:r>
      <w:r w:rsidRPr="00102E76">
        <w:rPr>
          <w:rFonts w:ascii="Arial" w:hAnsi="Arial" w:cs="Arial"/>
          <w:w w:val="105"/>
        </w:rPr>
        <w:t>and</w:t>
      </w:r>
      <w:r w:rsidRPr="00102E76">
        <w:rPr>
          <w:rFonts w:ascii="Arial" w:hAnsi="Arial" w:cs="Arial"/>
          <w:spacing w:val="-23"/>
          <w:w w:val="105"/>
        </w:rPr>
        <w:t xml:space="preserve"> </w:t>
      </w:r>
      <w:r w:rsidRPr="00102E76">
        <w:rPr>
          <w:rFonts w:ascii="Arial" w:hAnsi="Arial" w:cs="Arial"/>
          <w:w w:val="105"/>
        </w:rPr>
        <w:t>budgeting</w:t>
      </w:r>
      <w:r w:rsidRPr="00102E76">
        <w:rPr>
          <w:rFonts w:ascii="Arial" w:hAnsi="Arial" w:cs="Arial"/>
          <w:spacing w:val="-23"/>
          <w:w w:val="105"/>
        </w:rPr>
        <w:t xml:space="preserve"> </w:t>
      </w:r>
      <w:r w:rsidRPr="00102E76">
        <w:rPr>
          <w:rFonts w:ascii="Arial" w:hAnsi="Arial" w:cs="Arial"/>
          <w:w w:val="105"/>
        </w:rPr>
        <w:t>issues,</w:t>
      </w:r>
      <w:r w:rsidRPr="00102E76">
        <w:rPr>
          <w:rFonts w:ascii="Arial" w:hAnsi="Arial" w:cs="Arial"/>
          <w:spacing w:val="-23"/>
          <w:w w:val="105"/>
        </w:rPr>
        <w:t xml:space="preserve"> </w:t>
      </w:r>
      <w:r w:rsidRPr="00102E76">
        <w:rPr>
          <w:rFonts w:ascii="Arial" w:hAnsi="Arial" w:cs="Arial"/>
          <w:w w:val="105"/>
        </w:rPr>
        <w:t>facilities</w:t>
      </w:r>
      <w:r w:rsidRPr="00102E76">
        <w:rPr>
          <w:rFonts w:ascii="Arial" w:hAnsi="Arial" w:cs="Arial"/>
          <w:spacing w:val="-23"/>
          <w:w w:val="105"/>
        </w:rPr>
        <w:t xml:space="preserve"> </w:t>
      </w:r>
      <w:r w:rsidRPr="00102E76">
        <w:rPr>
          <w:rFonts w:ascii="Arial" w:hAnsi="Arial" w:cs="Arial"/>
          <w:w w:val="105"/>
        </w:rPr>
        <w:t>and</w:t>
      </w:r>
      <w:r w:rsidRPr="00102E76">
        <w:rPr>
          <w:rFonts w:ascii="Arial" w:hAnsi="Arial" w:cs="Arial"/>
          <w:spacing w:val="-23"/>
          <w:w w:val="105"/>
        </w:rPr>
        <w:t xml:space="preserve"> </w:t>
      </w:r>
      <w:r w:rsidRPr="00102E76">
        <w:rPr>
          <w:rFonts w:ascii="Arial" w:hAnsi="Arial" w:cs="Arial"/>
          <w:w w:val="105"/>
        </w:rPr>
        <w:t>equipment</w:t>
      </w:r>
      <w:r w:rsidRPr="00102E76">
        <w:rPr>
          <w:rFonts w:ascii="Arial" w:hAnsi="Arial" w:cs="Arial"/>
          <w:spacing w:val="-23"/>
          <w:w w:val="105"/>
        </w:rPr>
        <w:t xml:space="preserve"> </w:t>
      </w:r>
      <w:r w:rsidRPr="00102E76">
        <w:rPr>
          <w:rFonts w:ascii="Arial" w:hAnsi="Arial" w:cs="Arial"/>
          <w:w w:val="105"/>
        </w:rPr>
        <w:t>management, programming and event management, and liability and risk management.</w:t>
      </w:r>
      <w:r w:rsidRPr="00102E76">
        <w:rPr>
          <w:rFonts w:ascii="Arial" w:hAnsi="Arial" w:cs="Arial"/>
          <w:spacing w:val="-14"/>
          <w:w w:val="105"/>
        </w:rPr>
        <w:t xml:space="preserve"> </w:t>
      </w:r>
      <w:r w:rsidRPr="00102E76">
        <w:rPr>
          <w:rFonts w:ascii="Arial" w:hAnsi="Arial" w:cs="Arial"/>
          <w:spacing w:val="-3"/>
          <w:w w:val="105"/>
        </w:rPr>
        <w:t>(Fall)</w:t>
      </w:r>
    </w:p>
    <w:p w14:paraId="683F25AF"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680.</w:t>
      </w:r>
      <w:r w:rsidRPr="00E7743F">
        <w:rPr>
          <w:rFonts w:ascii="Arial" w:hAnsi="Arial" w:cs="Arial"/>
          <w:w w:val="105"/>
          <w:sz w:val="20"/>
          <w:szCs w:val="20"/>
        </w:rPr>
        <w:tab/>
      </w:r>
      <w:r w:rsidRPr="00E7743F">
        <w:rPr>
          <w:rFonts w:ascii="Arial" w:hAnsi="Arial" w:cs="Arial"/>
          <w:b/>
          <w:spacing w:val="-4"/>
          <w:w w:val="105"/>
          <w:sz w:val="20"/>
          <w:szCs w:val="20"/>
        </w:rPr>
        <w:t xml:space="preserve">Trends </w:t>
      </w:r>
      <w:r w:rsidRPr="00E7743F">
        <w:rPr>
          <w:rFonts w:ascii="Arial" w:hAnsi="Arial" w:cs="Arial"/>
          <w:b/>
          <w:w w:val="105"/>
          <w:sz w:val="20"/>
          <w:szCs w:val="20"/>
        </w:rPr>
        <w:t xml:space="preserve">and Issues in HPE and Related Disciplines. </w:t>
      </w:r>
      <w:r w:rsidRPr="00E7743F">
        <w:rPr>
          <w:rFonts w:ascii="Arial" w:hAnsi="Arial" w:cs="Arial"/>
          <w:w w:val="105"/>
          <w:sz w:val="20"/>
          <w:szCs w:val="20"/>
        </w:rPr>
        <w:t>3 semester</w:t>
      </w:r>
      <w:r w:rsidRPr="00E7743F">
        <w:rPr>
          <w:rFonts w:ascii="Arial" w:hAnsi="Arial" w:cs="Arial"/>
          <w:spacing w:val="22"/>
          <w:w w:val="105"/>
          <w:sz w:val="20"/>
          <w:szCs w:val="20"/>
        </w:rPr>
        <w:t xml:space="preserve"> </w:t>
      </w:r>
      <w:r w:rsidRPr="00E7743F">
        <w:rPr>
          <w:rFonts w:ascii="Arial" w:hAnsi="Arial" w:cs="Arial"/>
          <w:w w:val="105"/>
          <w:sz w:val="20"/>
          <w:szCs w:val="20"/>
        </w:rPr>
        <w:t>hours.</w:t>
      </w:r>
    </w:p>
    <w:p w14:paraId="599597BE" w14:textId="77777777" w:rsidR="005B15E8" w:rsidRPr="00E7743F" w:rsidRDefault="005B15E8" w:rsidP="003C690B">
      <w:pPr>
        <w:pStyle w:val="BodyText"/>
        <w:spacing w:before="0" w:line="244" w:lineRule="auto"/>
        <w:ind w:left="1200" w:right="0"/>
        <w:rPr>
          <w:rFonts w:ascii="Arial" w:hAnsi="Arial" w:cs="Arial"/>
        </w:rPr>
      </w:pPr>
      <w:r w:rsidRPr="00E7743F">
        <w:rPr>
          <w:rFonts w:ascii="Arial" w:hAnsi="Arial" w:cs="Arial"/>
          <w:w w:val="105"/>
        </w:rPr>
        <w:t>Examination, discussion, and evaluation of current trends and issues in HPE and related disciplines. Intended to enhance the diverse background and professional development of students. (Spring,</w:t>
      </w:r>
      <w:r w:rsidRPr="00E7743F">
        <w:rPr>
          <w:rFonts w:ascii="Arial" w:hAnsi="Arial" w:cs="Arial"/>
          <w:spacing w:val="-27"/>
          <w:w w:val="105"/>
        </w:rPr>
        <w:t xml:space="preserve"> </w:t>
      </w:r>
      <w:r w:rsidRPr="00E7743F">
        <w:rPr>
          <w:rFonts w:ascii="Arial" w:hAnsi="Arial" w:cs="Arial"/>
          <w:w w:val="105"/>
        </w:rPr>
        <w:t xml:space="preserve">even- </w:t>
      </w:r>
      <w:r w:rsidRPr="00E7743F">
        <w:rPr>
          <w:rFonts w:ascii="Arial" w:hAnsi="Arial" w:cs="Arial"/>
        </w:rPr>
        <w:t>numbered</w:t>
      </w:r>
      <w:r w:rsidRPr="00E7743F">
        <w:rPr>
          <w:rFonts w:ascii="Arial" w:hAnsi="Arial" w:cs="Arial"/>
          <w:spacing w:val="34"/>
        </w:rPr>
        <w:t xml:space="preserve"> </w:t>
      </w:r>
      <w:r w:rsidRPr="00E7743F">
        <w:rPr>
          <w:rFonts w:ascii="Arial" w:hAnsi="Arial" w:cs="Arial"/>
        </w:rPr>
        <w:t>years)</w:t>
      </w:r>
    </w:p>
    <w:p w14:paraId="5AEB46D0"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685.</w:t>
      </w:r>
      <w:r w:rsidRPr="00E7743F">
        <w:rPr>
          <w:rFonts w:ascii="Arial" w:hAnsi="Arial" w:cs="Arial"/>
          <w:w w:val="105"/>
          <w:sz w:val="20"/>
          <w:szCs w:val="20"/>
        </w:rPr>
        <w:tab/>
      </w:r>
      <w:r w:rsidRPr="00E7743F">
        <w:rPr>
          <w:rFonts w:ascii="Arial" w:hAnsi="Arial" w:cs="Arial"/>
          <w:b/>
          <w:w w:val="105"/>
          <w:sz w:val="20"/>
          <w:szCs w:val="20"/>
        </w:rPr>
        <w:t>Internship.</w:t>
      </w:r>
      <w:r w:rsidRPr="00E7743F">
        <w:rPr>
          <w:rFonts w:ascii="Arial" w:hAnsi="Arial" w:cs="Arial"/>
          <w:b/>
          <w:spacing w:val="-15"/>
          <w:w w:val="105"/>
          <w:sz w:val="20"/>
          <w:szCs w:val="20"/>
        </w:rPr>
        <w:t xml:space="preserve"> </w:t>
      </w:r>
      <w:r w:rsidRPr="00E7743F">
        <w:rPr>
          <w:rFonts w:ascii="Arial" w:hAnsi="Arial" w:cs="Arial"/>
          <w:w w:val="105"/>
          <w:sz w:val="20"/>
          <w:szCs w:val="20"/>
        </w:rPr>
        <w:t>3</w:t>
      </w:r>
      <w:r w:rsidRPr="00E7743F">
        <w:rPr>
          <w:rFonts w:ascii="Arial" w:hAnsi="Arial" w:cs="Arial"/>
          <w:spacing w:val="-15"/>
          <w:w w:val="105"/>
          <w:sz w:val="20"/>
          <w:szCs w:val="20"/>
        </w:rPr>
        <w:t xml:space="preserve"> </w:t>
      </w:r>
      <w:r w:rsidRPr="00E7743F">
        <w:rPr>
          <w:rFonts w:ascii="Arial" w:hAnsi="Arial" w:cs="Arial"/>
          <w:w w:val="105"/>
          <w:sz w:val="20"/>
          <w:szCs w:val="20"/>
        </w:rPr>
        <w:t>semester</w:t>
      </w:r>
      <w:r w:rsidRPr="00E7743F">
        <w:rPr>
          <w:rFonts w:ascii="Arial" w:hAnsi="Arial" w:cs="Arial"/>
          <w:spacing w:val="-15"/>
          <w:w w:val="105"/>
          <w:sz w:val="20"/>
          <w:szCs w:val="20"/>
        </w:rPr>
        <w:t xml:space="preserve"> </w:t>
      </w:r>
      <w:r w:rsidRPr="00E7743F">
        <w:rPr>
          <w:rFonts w:ascii="Arial" w:hAnsi="Arial" w:cs="Arial"/>
          <w:w w:val="105"/>
          <w:sz w:val="20"/>
          <w:szCs w:val="20"/>
        </w:rPr>
        <w:t>hours.</w:t>
      </w:r>
    </w:p>
    <w:p w14:paraId="0F087DE5" w14:textId="77777777" w:rsidR="005B15E8" w:rsidRPr="00E7743F" w:rsidRDefault="005B15E8" w:rsidP="003C690B">
      <w:pPr>
        <w:pStyle w:val="BodyText"/>
        <w:spacing w:before="0" w:line="244" w:lineRule="auto"/>
        <w:ind w:left="1200" w:right="0" w:firstLine="359"/>
        <w:rPr>
          <w:rFonts w:ascii="Arial" w:hAnsi="Arial" w:cs="Arial"/>
        </w:rPr>
      </w:pPr>
      <w:r w:rsidRPr="00E7743F">
        <w:rPr>
          <w:rFonts w:ascii="Arial" w:hAnsi="Arial" w:cs="Arial"/>
          <w:w w:val="105"/>
        </w:rPr>
        <w:t>Candidates</w:t>
      </w:r>
      <w:r w:rsidRPr="00E7743F">
        <w:rPr>
          <w:rFonts w:ascii="Arial" w:hAnsi="Arial" w:cs="Arial"/>
          <w:spacing w:val="-9"/>
          <w:w w:val="105"/>
        </w:rPr>
        <w:t xml:space="preserve"> </w:t>
      </w:r>
      <w:r w:rsidRPr="00E7743F">
        <w:rPr>
          <w:rFonts w:ascii="Arial" w:hAnsi="Arial" w:cs="Arial"/>
          <w:w w:val="105"/>
        </w:rPr>
        <w:t>will</w:t>
      </w:r>
      <w:r w:rsidRPr="00E7743F">
        <w:rPr>
          <w:rFonts w:ascii="Arial" w:hAnsi="Arial" w:cs="Arial"/>
          <w:spacing w:val="-9"/>
          <w:w w:val="105"/>
        </w:rPr>
        <w:t xml:space="preserve"> </w:t>
      </w:r>
      <w:r w:rsidRPr="00E7743F">
        <w:rPr>
          <w:rFonts w:ascii="Arial" w:hAnsi="Arial" w:cs="Arial"/>
          <w:w w:val="105"/>
        </w:rPr>
        <w:t>be</w:t>
      </w:r>
      <w:r w:rsidRPr="00E7743F">
        <w:rPr>
          <w:rFonts w:ascii="Arial" w:hAnsi="Arial" w:cs="Arial"/>
          <w:spacing w:val="-9"/>
          <w:w w:val="105"/>
        </w:rPr>
        <w:t xml:space="preserve"> </w:t>
      </w:r>
      <w:r w:rsidRPr="00E7743F">
        <w:rPr>
          <w:rFonts w:ascii="Arial" w:hAnsi="Arial" w:cs="Arial"/>
          <w:w w:val="105"/>
        </w:rPr>
        <w:t>assigned</w:t>
      </w:r>
      <w:r w:rsidRPr="00E7743F">
        <w:rPr>
          <w:rFonts w:ascii="Arial" w:hAnsi="Arial" w:cs="Arial"/>
          <w:spacing w:val="-9"/>
          <w:w w:val="105"/>
        </w:rPr>
        <w:t xml:space="preserve"> </w:t>
      </w:r>
      <w:r w:rsidRPr="00E7743F">
        <w:rPr>
          <w:rFonts w:ascii="Arial" w:hAnsi="Arial" w:cs="Arial"/>
          <w:w w:val="105"/>
        </w:rPr>
        <w:t>to</w:t>
      </w:r>
      <w:r w:rsidRPr="00E7743F">
        <w:rPr>
          <w:rFonts w:ascii="Arial" w:hAnsi="Arial" w:cs="Arial"/>
          <w:spacing w:val="-9"/>
          <w:w w:val="105"/>
        </w:rPr>
        <w:t xml:space="preserve"> </w:t>
      </w:r>
      <w:r w:rsidRPr="00E7743F">
        <w:rPr>
          <w:rFonts w:ascii="Arial" w:hAnsi="Arial" w:cs="Arial"/>
          <w:w w:val="105"/>
        </w:rPr>
        <w:t>an</w:t>
      </w:r>
      <w:r w:rsidRPr="00E7743F">
        <w:rPr>
          <w:rFonts w:ascii="Arial" w:hAnsi="Arial" w:cs="Arial"/>
          <w:spacing w:val="-9"/>
          <w:w w:val="105"/>
        </w:rPr>
        <w:t xml:space="preserve"> </w:t>
      </w:r>
      <w:r w:rsidRPr="00E7743F">
        <w:rPr>
          <w:rFonts w:ascii="Arial" w:hAnsi="Arial" w:cs="Arial"/>
          <w:w w:val="105"/>
        </w:rPr>
        <w:t>appropriate</w:t>
      </w:r>
      <w:r w:rsidRPr="00E7743F">
        <w:rPr>
          <w:rFonts w:ascii="Arial" w:hAnsi="Arial" w:cs="Arial"/>
          <w:spacing w:val="-9"/>
          <w:w w:val="105"/>
        </w:rPr>
        <w:t xml:space="preserve"> </w:t>
      </w:r>
      <w:r w:rsidRPr="00E7743F">
        <w:rPr>
          <w:rFonts w:ascii="Arial" w:hAnsi="Arial" w:cs="Arial"/>
          <w:w w:val="105"/>
        </w:rPr>
        <w:t>professional</w:t>
      </w:r>
      <w:r w:rsidRPr="00E7743F">
        <w:rPr>
          <w:rFonts w:ascii="Arial" w:hAnsi="Arial" w:cs="Arial"/>
          <w:spacing w:val="-9"/>
          <w:w w:val="105"/>
        </w:rPr>
        <w:t xml:space="preserve"> </w:t>
      </w:r>
      <w:r w:rsidRPr="00E7743F">
        <w:rPr>
          <w:rFonts w:ascii="Arial" w:hAnsi="Arial" w:cs="Arial"/>
          <w:w w:val="105"/>
        </w:rPr>
        <w:t xml:space="preserve">agency or organization for a minimum of 200 hours for the purpose of experiencing practical application of professional </w:t>
      </w:r>
      <w:r w:rsidRPr="00E7743F">
        <w:rPr>
          <w:rFonts w:ascii="Arial" w:hAnsi="Arial" w:cs="Arial"/>
          <w:spacing w:val="-3"/>
          <w:w w:val="105"/>
        </w:rPr>
        <w:t xml:space="preserve">theory. </w:t>
      </w:r>
      <w:r w:rsidRPr="00E7743F">
        <w:rPr>
          <w:rFonts w:ascii="Arial" w:hAnsi="Arial" w:cs="Arial"/>
          <w:w w:val="105"/>
        </w:rPr>
        <w:t xml:space="preserve">Placement will be arranged with the candidate by the course instructor and approved by the department </w:t>
      </w:r>
      <w:r w:rsidRPr="00E7743F">
        <w:rPr>
          <w:rFonts w:ascii="Arial" w:hAnsi="Arial" w:cs="Arial"/>
          <w:spacing w:val="-4"/>
          <w:w w:val="105"/>
        </w:rPr>
        <w:t xml:space="preserve">chair. </w:t>
      </w:r>
      <w:r w:rsidRPr="00E7743F">
        <w:rPr>
          <w:rFonts w:ascii="Arial" w:hAnsi="Arial" w:cs="Arial"/>
          <w:w w:val="105"/>
        </w:rPr>
        <w:t>Course fee: $30.00. (On sufficient demand)</w:t>
      </w:r>
    </w:p>
    <w:p w14:paraId="53D275FC" w14:textId="77777777" w:rsidR="005B15E8" w:rsidRPr="00E7743F" w:rsidRDefault="005B15E8" w:rsidP="00102E76">
      <w:pPr>
        <w:tabs>
          <w:tab w:val="left" w:pos="1200"/>
        </w:tabs>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690.</w:t>
      </w:r>
      <w:r w:rsidRPr="00E7743F">
        <w:rPr>
          <w:rFonts w:ascii="Arial" w:hAnsi="Arial" w:cs="Arial"/>
          <w:w w:val="105"/>
          <w:sz w:val="20"/>
          <w:szCs w:val="20"/>
        </w:rPr>
        <w:tab/>
      </w:r>
      <w:r w:rsidRPr="00E7743F">
        <w:rPr>
          <w:rFonts w:ascii="Arial" w:hAnsi="Arial" w:cs="Arial"/>
          <w:b/>
          <w:w w:val="105"/>
          <w:sz w:val="20"/>
          <w:szCs w:val="20"/>
        </w:rPr>
        <w:t>Independent</w:t>
      </w:r>
      <w:r w:rsidRPr="00E7743F">
        <w:rPr>
          <w:rFonts w:ascii="Arial" w:hAnsi="Arial" w:cs="Arial"/>
          <w:b/>
          <w:spacing w:val="-14"/>
          <w:w w:val="105"/>
          <w:sz w:val="20"/>
          <w:szCs w:val="20"/>
        </w:rPr>
        <w:t xml:space="preserve"> </w:t>
      </w:r>
      <w:r w:rsidRPr="00E7743F">
        <w:rPr>
          <w:rFonts w:ascii="Arial" w:hAnsi="Arial" w:cs="Arial"/>
          <w:b/>
          <w:spacing w:val="-4"/>
          <w:w w:val="105"/>
          <w:sz w:val="20"/>
          <w:szCs w:val="20"/>
        </w:rPr>
        <w:t>Study.</w:t>
      </w:r>
      <w:r w:rsidRPr="00E7743F">
        <w:rPr>
          <w:rFonts w:ascii="Arial" w:hAnsi="Arial" w:cs="Arial"/>
          <w:b/>
          <w:spacing w:val="-14"/>
          <w:w w:val="105"/>
          <w:sz w:val="20"/>
          <w:szCs w:val="20"/>
        </w:rPr>
        <w:t xml:space="preserve"> </w:t>
      </w:r>
      <w:r w:rsidRPr="00E7743F">
        <w:rPr>
          <w:rFonts w:ascii="Arial" w:hAnsi="Arial" w:cs="Arial"/>
          <w:w w:val="105"/>
          <w:sz w:val="20"/>
          <w:szCs w:val="20"/>
        </w:rPr>
        <w:t>3</w:t>
      </w:r>
      <w:r w:rsidRPr="00E7743F">
        <w:rPr>
          <w:rFonts w:ascii="Arial" w:hAnsi="Arial" w:cs="Arial"/>
          <w:spacing w:val="-14"/>
          <w:w w:val="105"/>
          <w:sz w:val="20"/>
          <w:szCs w:val="20"/>
        </w:rPr>
        <w:t xml:space="preserve"> </w:t>
      </w:r>
      <w:r w:rsidRPr="00E7743F">
        <w:rPr>
          <w:rFonts w:ascii="Arial" w:hAnsi="Arial" w:cs="Arial"/>
          <w:w w:val="105"/>
          <w:sz w:val="20"/>
          <w:szCs w:val="20"/>
        </w:rPr>
        <w:t>semester</w:t>
      </w:r>
      <w:r w:rsidRPr="00E7743F">
        <w:rPr>
          <w:rFonts w:ascii="Arial" w:hAnsi="Arial" w:cs="Arial"/>
          <w:spacing w:val="-14"/>
          <w:w w:val="105"/>
          <w:sz w:val="20"/>
          <w:szCs w:val="20"/>
        </w:rPr>
        <w:t xml:space="preserve"> </w:t>
      </w:r>
      <w:r w:rsidRPr="00E7743F">
        <w:rPr>
          <w:rFonts w:ascii="Arial" w:hAnsi="Arial" w:cs="Arial"/>
          <w:w w:val="105"/>
          <w:sz w:val="20"/>
          <w:szCs w:val="20"/>
        </w:rPr>
        <w:t>hours.</w:t>
      </w:r>
    </w:p>
    <w:p w14:paraId="6B7A5579" w14:textId="77777777" w:rsidR="005B15E8" w:rsidRPr="00E7743F" w:rsidRDefault="005B15E8" w:rsidP="003C690B">
      <w:pPr>
        <w:pStyle w:val="BodyText"/>
        <w:spacing w:before="0" w:line="244" w:lineRule="auto"/>
        <w:ind w:left="1200" w:right="0"/>
        <w:rPr>
          <w:rFonts w:ascii="Arial" w:hAnsi="Arial" w:cs="Arial"/>
        </w:rPr>
      </w:pPr>
      <w:r w:rsidRPr="00E7743F">
        <w:rPr>
          <w:rFonts w:ascii="Arial" w:hAnsi="Arial" w:cs="Arial"/>
          <w:w w:val="105"/>
        </w:rPr>
        <w:t xml:space="preserve">Allows a graduate student, on approval of the department </w:t>
      </w:r>
      <w:r w:rsidRPr="00E7743F">
        <w:rPr>
          <w:rFonts w:ascii="Arial" w:hAnsi="Arial" w:cs="Arial"/>
          <w:spacing w:val="-4"/>
          <w:w w:val="105"/>
        </w:rPr>
        <w:t xml:space="preserve">chair, </w:t>
      </w:r>
      <w:r w:rsidRPr="00E7743F">
        <w:rPr>
          <w:rFonts w:ascii="Arial" w:hAnsi="Arial" w:cs="Arial"/>
          <w:w w:val="105"/>
        </w:rPr>
        <w:t>to</w:t>
      </w:r>
      <w:r w:rsidRPr="00E7743F">
        <w:rPr>
          <w:rFonts w:ascii="Arial" w:hAnsi="Arial" w:cs="Arial"/>
          <w:spacing w:val="-12"/>
          <w:w w:val="105"/>
        </w:rPr>
        <w:t xml:space="preserve"> </w:t>
      </w:r>
      <w:r w:rsidRPr="00E7743F">
        <w:rPr>
          <w:rFonts w:ascii="Arial" w:hAnsi="Arial" w:cs="Arial"/>
          <w:w w:val="105"/>
        </w:rPr>
        <w:t>select</w:t>
      </w:r>
      <w:r w:rsidRPr="00E7743F">
        <w:rPr>
          <w:rFonts w:ascii="Arial" w:hAnsi="Arial" w:cs="Arial"/>
          <w:spacing w:val="-12"/>
          <w:w w:val="105"/>
        </w:rPr>
        <w:t xml:space="preserve"> </w:t>
      </w:r>
      <w:r w:rsidRPr="00E7743F">
        <w:rPr>
          <w:rFonts w:ascii="Arial" w:hAnsi="Arial" w:cs="Arial"/>
          <w:w w:val="105"/>
        </w:rPr>
        <w:t>a</w:t>
      </w:r>
      <w:r w:rsidRPr="00E7743F">
        <w:rPr>
          <w:rFonts w:ascii="Arial" w:hAnsi="Arial" w:cs="Arial"/>
          <w:spacing w:val="-12"/>
          <w:w w:val="105"/>
        </w:rPr>
        <w:t xml:space="preserve"> </w:t>
      </w:r>
      <w:r w:rsidRPr="00E7743F">
        <w:rPr>
          <w:rFonts w:ascii="Arial" w:hAnsi="Arial" w:cs="Arial"/>
          <w:w w:val="105"/>
        </w:rPr>
        <w:t>problem</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interest</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w w:val="105"/>
        </w:rPr>
        <w:t>pursue</w:t>
      </w:r>
      <w:r w:rsidRPr="00E7743F">
        <w:rPr>
          <w:rFonts w:ascii="Arial" w:hAnsi="Arial" w:cs="Arial"/>
          <w:spacing w:val="-12"/>
          <w:w w:val="105"/>
        </w:rPr>
        <w:t xml:space="preserve"> </w:t>
      </w:r>
      <w:r w:rsidRPr="00E7743F">
        <w:rPr>
          <w:rFonts w:ascii="Arial" w:hAnsi="Arial" w:cs="Arial"/>
          <w:w w:val="105"/>
        </w:rPr>
        <w:t>a</w:t>
      </w:r>
      <w:r w:rsidRPr="00E7743F">
        <w:rPr>
          <w:rFonts w:ascii="Arial" w:hAnsi="Arial" w:cs="Arial"/>
          <w:spacing w:val="-12"/>
          <w:w w:val="105"/>
        </w:rPr>
        <w:t xml:space="preserve"> </w:t>
      </w:r>
      <w:r w:rsidRPr="00E7743F">
        <w:rPr>
          <w:rFonts w:ascii="Arial" w:hAnsi="Arial" w:cs="Arial"/>
          <w:w w:val="105"/>
        </w:rPr>
        <w:t>solution</w:t>
      </w:r>
      <w:r w:rsidRPr="00E7743F">
        <w:rPr>
          <w:rFonts w:ascii="Arial" w:hAnsi="Arial" w:cs="Arial"/>
          <w:spacing w:val="-12"/>
          <w:w w:val="105"/>
        </w:rPr>
        <w:t xml:space="preserve"> </w:t>
      </w:r>
      <w:r w:rsidRPr="00E7743F">
        <w:rPr>
          <w:rFonts w:ascii="Arial" w:hAnsi="Arial" w:cs="Arial"/>
          <w:w w:val="105"/>
        </w:rPr>
        <w:t>through</w:t>
      </w:r>
      <w:r w:rsidRPr="00E7743F">
        <w:rPr>
          <w:rFonts w:ascii="Arial" w:hAnsi="Arial" w:cs="Arial"/>
          <w:spacing w:val="-12"/>
          <w:w w:val="105"/>
        </w:rPr>
        <w:t xml:space="preserve"> </w:t>
      </w:r>
      <w:r w:rsidRPr="00E7743F">
        <w:rPr>
          <w:rFonts w:ascii="Arial" w:hAnsi="Arial" w:cs="Arial"/>
          <w:w w:val="105"/>
        </w:rPr>
        <w:t xml:space="preserve">research, library </w:t>
      </w:r>
      <w:r w:rsidRPr="00E7743F">
        <w:rPr>
          <w:rFonts w:ascii="Arial" w:hAnsi="Arial" w:cs="Arial"/>
          <w:spacing w:val="-3"/>
          <w:w w:val="105"/>
        </w:rPr>
        <w:t xml:space="preserve">study, </w:t>
      </w:r>
      <w:r w:rsidRPr="00E7743F">
        <w:rPr>
          <w:rFonts w:ascii="Arial" w:hAnsi="Arial" w:cs="Arial"/>
          <w:w w:val="105"/>
        </w:rPr>
        <w:t>or other methods of investigation with departmental supervision and evaluation. (On sufficient</w:t>
      </w:r>
      <w:r w:rsidRPr="00E7743F">
        <w:rPr>
          <w:rFonts w:ascii="Arial" w:hAnsi="Arial" w:cs="Arial"/>
          <w:spacing w:val="13"/>
          <w:w w:val="105"/>
        </w:rPr>
        <w:t xml:space="preserve"> </w:t>
      </w:r>
      <w:r w:rsidRPr="00E7743F">
        <w:rPr>
          <w:rFonts w:ascii="Arial" w:hAnsi="Arial" w:cs="Arial"/>
          <w:w w:val="105"/>
        </w:rPr>
        <w:t>demand)</w:t>
      </w:r>
    </w:p>
    <w:p w14:paraId="4107B1AD" w14:textId="77777777" w:rsidR="005B15E8" w:rsidRPr="00E7743F" w:rsidRDefault="005B15E8" w:rsidP="00102E76">
      <w:pPr>
        <w:tabs>
          <w:tab w:val="left" w:pos="1179"/>
        </w:tabs>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693.</w:t>
      </w:r>
      <w:r w:rsidRPr="00E7743F">
        <w:rPr>
          <w:rFonts w:ascii="Arial" w:hAnsi="Arial" w:cs="Arial"/>
          <w:w w:val="105"/>
          <w:sz w:val="20"/>
          <w:szCs w:val="20"/>
        </w:rPr>
        <w:tab/>
      </w:r>
      <w:r w:rsidRPr="00E7743F">
        <w:rPr>
          <w:rFonts w:ascii="Arial" w:hAnsi="Arial" w:cs="Arial"/>
          <w:b/>
          <w:w w:val="105"/>
          <w:sz w:val="20"/>
          <w:szCs w:val="20"/>
        </w:rPr>
        <w:t>Comprehensive</w:t>
      </w:r>
      <w:r w:rsidRPr="00E7743F">
        <w:rPr>
          <w:rFonts w:ascii="Arial" w:hAnsi="Arial" w:cs="Arial"/>
          <w:b/>
          <w:spacing w:val="-16"/>
          <w:w w:val="105"/>
          <w:sz w:val="20"/>
          <w:szCs w:val="20"/>
        </w:rPr>
        <w:t xml:space="preserve"> </w:t>
      </w:r>
      <w:r w:rsidRPr="00E7743F">
        <w:rPr>
          <w:rFonts w:ascii="Arial" w:hAnsi="Arial" w:cs="Arial"/>
          <w:b/>
          <w:w w:val="105"/>
          <w:sz w:val="20"/>
          <w:szCs w:val="20"/>
        </w:rPr>
        <w:t>Examination.</w:t>
      </w:r>
      <w:r w:rsidRPr="00E7743F">
        <w:rPr>
          <w:rFonts w:ascii="Arial" w:hAnsi="Arial" w:cs="Arial"/>
          <w:b/>
          <w:spacing w:val="-16"/>
          <w:w w:val="105"/>
          <w:sz w:val="20"/>
          <w:szCs w:val="20"/>
        </w:rPr>
        <w:t xml:space="preserve"> </w:t>
      </w:r>
      <w:r w:rsidRPr="00E7743F">
        <w:rPr>
          <w:rFonts w:ascii="Arial" w:hAnsi="Arial" w:cs="Arial"/>
          <w:w w:val="105"/>
          <w:sz w:val="20"/>
          <w:szCs w:val="20"/>
        </w:rPr>
        <w:t>0</w:t>
      </w:r>
      <w:r w:rsidRPr="00E7743F">
        <w:rPr>
          <w:rFonts w:ascii="Arial" w:hAnsi="Arial" w:cs="Arial"/>
          <w:spacing w:val="-16"/>
          <w:w w:val="105"/>
          <w:sz w:val="20"/>
          <w:szCs w:val="20"/>
        </w:rPr>
        <w:t xml:space="preserve"> </w:t>
      </w:r>
      <w:r w:rsidRPr="00E7743F">
        <w:rPr>
          <w:rFonts w:ascii="Arial" w:hAnsi="Arial" w:cs="Arial"/>
          <w:w w:val="105"/>
          <w:sz w:val="20"/>
          <w:szCs w:val="20"/>
        </w:rPr>
        <w:t>semester</w:t>
      </w:r>
      <w:r w:rsidRPr="00E7743F">
        <w:rPr>
          <w:rFonts w:ascii="Arial" w:hAnsi="Arial" w:cs="Arial"/>
          <w:spacing w:val="-16"/>
          <w:w w:val="105"/>
          <w:sz w:val="20"/>
          <w:szCs w:val="20"/>
        </w:rPr>
        <w:t xml:space="preserve"> </w:t>
      </w:r>
      <w:r w:rsidRPr="00E7743F">
        <w:rPr>
          <w:rFonts w:ascii="Arial" w:hAnsi="Arial" w:cs="Arial"/>
          <w:w w:val="105"/>
          <w:sz w:val="20"/>
          <w:szCs w:val="20"/>
        </w:rPr>
        <w:t>hours.</w:t>
      </w:r>
    </w:p>
    <w:p w14:paraId="5F3815EF" w14:textId="77777777" w:rsidR="005B15E8" w:rsidRPr="00E7743F" w:rsidRDefault="005B15E8" w:rsidP="003C690B">
      <w:pPr>
        <w:pStyle w:val="BodyText"/>
        <w:spacing w:before="0" w:line="240" w:lineRule="auto"/>
        <w:ind w:left="1179" w:right="0"/>
        <w:rPr>
          <w:rFonts w:ascii="Arial" w:hAnsi="Arial" w:cs="Arial"/>
        </w:rPr>
      </w:pPr>
      <w:r w:rsidRPr="00E7743F">
        <w:rPr>
          <w:rFonts w:ascii="Arial" w:hAnsi="Arial" w:cs="Arial"/>
          <w:w w:val="105"/>
        </w:rPr>
        <w:t>A</w:t>
      </w:r>
      <w:r w:rsidRPr="00E7743F">
        <w:rPr>
          <w:rFonts w:ascii="Arial" w:hAnsi="Arial" w:cs="Arial"/>
          <w:spacing w:val="-7"/>
          <w:w w:val="105"/>
        </w:rPr>
        <w:t xml:space="preserve"> </w:t>
      </w:r>
      <w:r w:rsidRPr="00E7743F">
        <w:rPr>
          <w:rFonts w:ascii="Arial" w:hAnsi="Arial" w:cs="Arial"/>
          <w:w w:val="105"/>
        </w:rPr>
        <w:t>non-credit</w:t>
      </w:r>
      <w:r w:rsidRPr="00E7743F">
        <w:rPr>
          <w:rFonts w:ascii="Arial" w:hAnsi="Arial" w:cs="Arial"/>
          <w:spacing w:val="-8"/>
          <w:w w:val="105"/>
        </w:rPr>
        <w:t xml:space="preserve"> </w:t>
      </w:r>
      <w:r w:rsidRPr="00E7743F">
        <w:rPr>
          <w:rFonts w:ascii="Arial" w:hAnsi="Arial" w:cs="Arial"/>
          <w:w w:val="105"/>
        </w:rPr>
        <w:t>course</w:t>
      </w:r>
      <w:r w:rsidRPr="00E7743F">
        <w:rPr>
          <w:rFonts w:ascii="Arial" w:hAnsi="Arial" w:cs="Arial"/>
          <w:spacing w:val="-7"/>
          <w:w w:val="105"/>
        </w:rPr>
        <w:t xml:space="preserve"> </w:t>
      </w:r>
      <w:r w:rsidRPr="00E7743F">
        <w:rPr>
          <w:rFonts w:ascii="Arial" w:hAnsi="Arial" w:cs="Arial"/>
          <w:w w:val="105"/>
        </w:rPr>
        <w:t>required</w:t>
      </w:r>
      <w:r w:rsidRPr="00E7743F">
        <w:rPr>
          <w:rFonts w:ascii="Arial" w:hAnsi="Arial" w:cs="Arial"/>
          <w:spacing w:val="-8"/>
          <w:w w:val="105"/>
        </w:rPr>
        <w:t xml:space="preserve"> </w:t>
      </w:r>
      <w:r w:rsidRPr="00E7743F">
        <w:rPr>
          <w:rFonts w:ascii="Arial" w:hAnsi="Arial" w:cs="Arial"/>
          <w:w w:val="105"/>
        </w:rPr>
        <w:t>of</w:t>
      </w:r>
      <w:r w:rsidRPr="00E7743F">
        <w:rPr>
          <w:rFonts w:ascii="Arial" w:hAnsi="Arial" w:cs="Arial"/>
          <w:spacing w:val="-8"/>
          <w:w w:val="105"/>
        </w:rPr>
        <w:t xml:space="preserve"> </w:t>
      </w:r>
      <w:r w:rsidRPr="00E7743F">
        <w:rPr>
          <w:rFonts w:ascii="Arial" w:hAnsi="Arial" w:cs="Arial"/>
          <w:w w:val="105"/>
        </w:rPr>
        <w:t>all</w:t>
      </w:r>
      <w:r w:rsidRPr="00E7743F">
        <w:rPr>
          <w:rFonts w:ascii="Arial" w:hAnsi="Arial" w:cs="Arial"/>
          <w:spacing w:val="-8"/>
          <w:w w:val="105"/>
        </w:rPr>
        <w:t xml:space="preserve"> </w:t>
      </w:r>
      <w:r w:rsidRPr="00E7743F">
        <w:rPr>
          <w:rFonts w:ascii="Arial" w:hAnsi="Arial" w:cs="Arial"/>
          <w:w w:val="105"/>
        </w:rPr>
        <w:t>candidates</w:t>
      </w:r>
      <w:r w:rsidRPr="00E7743F">
        <w:rPr>
          <w:rFonts w:ascii="Arial" w:hAnsi="Arial" w:cs="Arial"/>
          <w:spacing w:val="-7"/>
          <w:w w:val="105"/>
        </w:rPr>
        <w:t xml:space="preserve"> </w:t>
      </w:r>
      <w:r w:rsidRPr="00E7743F">
        <w:rPr>
          <w:rFonts w:ascii="Arial" w:hAnsi="Arial" w:cs="Arial"/>
          <w:w w:val="105"/>
        </w:rPr>
        <w:t>enrolled</w:t>
      </w:r>
      <w:r w:rsidRPr="00E7743F">
        <w:rPr>
          <w:rFonts w:ascii="Arial" w:hAnsi="Arial" w:cs="Arial"/>
          <w:spacing w:val="-8"/>
          <w:w w:val="105"/>
        </w:rPr>
        <w:t xml:space="preserve"> </w:t>
      </w:r>
      <w:r w:rsidRPr="00E7743F">
        <w:rPr>
          <w:rFonts w:ascii="Arial" w:hAnsi="Arial" w:cs="Arial"/>
          <w:w w:val="105"/>
        </w:rPr>
        <w:t>in</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7"/>
          <w:w w:val="105"/>
        </w:rPr>
        <w:t xml:space="preserve"> </w:t>
      </w:r>
      <w:r w:rsidRPr="00E7743F">
        <w:rPr>
          <w:rFonts w:ascii="Arial" w:hAnsi="Arial" w:cs="Arial"/>
          <w:w w:val="105"/>
        </w:rPr>
        <w:t xml:space="preserve">non- thesis program of </w:t>
      </w:r>
      <w:r w:rsidRPr="00E7743F">
        <w:rPr>
          <w:rFonts w:ascii="Arial" w:hAnsi="Arial" w:cs="Arial"/>
          <w:spacing w:val="-3"/>
          <w:w w:val="105"/>
        </w:rPr>
        <w:t xml:space="preserve">study. </w:t>
      </w:r>
      <w:r w:rsidRPr="00E7743F">
        <w:rPr>
          <w:rFonts w:ascii="Arial" w:hAnsi="Arial" w:cs="Arial"/>
          <w:w w:val="105"/>
        </w:rPr>
        <w:t>Administration of a written comprehensive examination</w:t>
      </w:r>
      <w:r w:rsidRPr="00E7743F">
        <w:rPr>
          <w:rFonts w:ascii="Arial" w:hAnsi="Arial" w:cs="Arial"/>
          <w:spacing w:val="-21"/>
          <w:w w:val="105"/>
        </w:rPr>
        <w:t xml:space="preserve"> </w:t>
      </w:r>
      <w:r w:rsidRPr="00E7743F">
        <w:rPr>
          <w:rFonts w:ascii="Arial" w:hAnsi="Arial" w:cs="Arial"/>
          <w:w w:val="105"/>
        </w:rPr>
        <w:t>covering</w:t>
      </w:r>
      <w:r w:rsidRPr="00E7743F">
        <w:rPr>
          <w:rFonts w:ascii="Arial" w:hAnsi="Arial" w:cs="Arial"/>
          <w:spacing w:val="-21"/>
          <w:w w:val="105"/>
        </w:rPr>
        <w:t xml:space="preserve"> </w:t>
      </w:r>
      <w:r w:rsidRPr="00E7743F">
        <w:rPr>
          <w:rFonts w:ascii="Arial" w:hAnsi="Arial" w:cs="Arial"/>
          <w:w w:val="105"/>
        </w:rPr>
        <w:t>courses</w:t>
      </w:r>
      <w:r w:rsidRPr="00E7743F">
        <w:rPr>
          <w:rFonts w:ascii="Arial" w:hAnsi="Arial" w:cs="Arial"/>
          <w:spacing w:val="-21"/>
          <w:w w:val="105"/>
        </w:rPr>
        <w:t xml:space="preserve"> </w:t>
      </w:r>
      <w:r w:rsidRPr="00E7743F">
        <w:rPr>
          <w:rFonts w:ascii="Arial" w:hAnsi="Arial" w:cs="Arial"/>
          <w:w w:val="105"/>
        </w:rPr>
        <w:t>required</w:t>
      </w:r>
      <w:r w:rsidRPr="00E7743F">
        <w:rPr>
          <w:rFonts w:ascii="Arial" w:hAnsi="Arial" w:cs="Arial"/>
          <w:spacing w:val="-21"/>
          <w:w w:val="105"/>
        </w:rPr>
        <w:t xml:space="preserve"> </w:t>
      </w:r>
      <w:r w:rsidRPr="00E7743F">
        <w:rPr>
          <w:rFonts w:ascii="Arial" w:hAnsi="Arial" w:cs="Arial"/>
          <w:w w:val="105"/>
        </w:rPr>
        <w:t>as</w:t>
      </w:r>
      <w:r w:rsidRPr="00E7743F">
        <w:rPr>
          <w:rFonts w:ascii="Arial" w:hAnsi="Arial" w:cs="Arial"/>
          <w:spacing w:val="-21"/>
          <w:w w:val="105"/>
        </w:rPr>
        <w:t xml:space="preserve"> </w:t>
      </w:r>
      <w:r w:rsidRPr="00E7743F">
        <w:rPr>
          <w:rFonts w:ascii="Arial" w:hAnsi="Arial" w:cs="Arial"/>
          <w:w w:val="105"/>
        </w:rPr>
        <w:t>part</w:t>
      </w:r>
      <w:r w:rsidRPr="00E7743F">
        <w:rPr>
          <w:rFonts w:ascii="Arial" w:hAnsi="Arial" w:cs="Arial"/>
          <w:spacing w:val="-21"/>
          <w:w w:val="105"/>
        </w:rPr>
        <w:t xml:space="preserve"> </w:t>
      </w:r>
      <w:r w:rsidRPr="00E7743F">
        <w:rPr>
          <w:rFonts w:ascii="Arial" w:hAnsi="Arial" w:cs="Arial"/>
          <w:w w:val="105"/>
        </w:rPr>
        <w:t>of</w:t>
      </w:r>
      <w:r w:rsidRPr="00E7743F">
        <w:rPr>
          <w:rFonts w:ascii="Arial" w:hAnsi="Arial" w:cs="Arial"/>
          <w:spacing w:val="-21"/>
          <w:w w:val="105"/>
        </w:rPr>
        <w:t xml:space="preserve"> </w:t>
      </w:r>
      <w:r w:rsidRPr="00E7743F">
        <w:rPr>
          <w:rFonts w:ascii="Arial" w:hAnsi="Arial" w:cs="Arial"/>
          <w:w w:val="105"/>
        </w:rPr>
        <w:t>the</w:t>
      </w:r>
      <w:r w:rsidRPr="00E7743F">
        <w:rPr>
          <w:rFonts w:ascii="Arial" w:hAnsi="Arial" w:cs="Arial"/>
          <w:spacing w:val="-21"/>
          <w:w w:val="105"/>
        </w:rPr>
        <w:t xml:space="preserve"> </w:t>
      </w:r>
      <w:r w:rsidRPr="00E7743F">
        <w:rPr>
          <w:rFonts w:ascii="Arial" w:hAnsi="Arial" w:cs="Arial"/>
          <w:w w:val="105"/>
        </w:rPr>
        <w:t>graduate</w:t>
      </w:r>
      <w:r w:rsidRPr="00E7743F">
        <w:rPr>
          <w:rFonts w:ascii="Arial" w:hAnsi="Arial" w:cs="Arial"/>
          <w:spacing w:val="-21"/>
          <w:w w:val="105"/>
        </w:rPr>
        <w:t xml:space="preserve"> </w:t>
      </w:r>
      <w:r w:rsidRPr="00E7743F">
        <w:rPr>
          <w:rFonts w:ascii="Arial" w:hAnsi="Arial" w:cs="Arial"/>
          <w:w w:val="105"/>
        </w:rPr>
        <w:t>program of</w:t>
      </w:r>
      <w:r w:rsidRPr="00E7743F">
        <w:rPr>
          <w:rFonts w:ascii="Arial" w:hAnsi="Arial" w:cs="Arial"/>
          <w:spacing w:val="-8"/>
          <w:w w:val="105"/>
        </w:rPr>
        <w:t xml:space="preserve"> </w:t>
      </w:r>
      <w:r w:rsidRPr="00E7743F">
        <w:rPr>
          <w:rFonts w:ascii="Arial" w:hAnsi="Arial" w:cs="Arial"/>
          <w:w w:val="105"/>
        </w:rPr>
        <w:t>study</w:t>
      </w:r>
      <w:r w:rsidRPr="00E7743F">
        <w:rPr>
          <w:rFonts w:ascii="Arial" w:hAnsi="Arial" w:cs="Arial"/>
          <w:spacing w:val="-8"/>
          <w:w w:val="105"/>
        </w:rPr>
        <w:t xml:space="preserve"> </w:t>
      </w:r>
      <w:r w:rsidRPr="00E7743F">
        <w:rPr>
          <w:rFonts w:ascii="Arial" w:hAnsi="Arial" w:cs="Arial"/>
          <w:w w:val="105"/>
        </w:rPr>
        <w:t>in</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core</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concentration</w:t>
      </w:r>
      <w:r w:rsidRPr="00E7743F">
        <w:rPr>
          <w:rFonts w:ascii="Arial" w:hAnsi="Arial" w:cs="Arial"/>
          <w:spacing w:val="-8"/>
          <w:w w:val="105"/>
        </w:rPr>
        <w:t xml:space="preserve"> </w:t>
      </w:r>
      <w:r w:rsidRPr="00E7743F">
        <w:rPr>
          <w:rFonts w:ascii="Arial" w:hAnsi="Arial" w:cs="Arial"/>
          <w:w w:val="105"/>
        </w:rPr>
        <w:t>areas.</w:t>
      </w:r>
      <w:r w:rsidRPr="00E7743F">
        <w:rPr>
          <w:rFonts w:ascii="Arial" w:hAnsi="Arial" w:cs="Arial"/>
          <w:spacing w:val="-20"/>
          <w:w w:val="105"/>
        </w:rPr>
        <w:t xml:space="preserve"> </w:t>
      </w:r>
      <w:r w:rsidRPr="00E7743F">
        <w:rPr>
          <w:rFonts w:ascii="Arial" w:hAnsi="Arial" w:cs="Arial"/>
          <w:spacing w:val="-3"/>
          <w:w w:val="105"/>
        </w:rPr>
        <w:t>This</w:t>
      </w:r>
      <w:r w:rsidRPr="00E7743F">
        <w:rPr>
          <w:rFonts w:ascii="Arial" w:hAnsi="Arial" w:cs="Arial"/>
          <w:spacing w:val="-8"/>
          <w:w w:val="105"/>
        </w:rPr>
        <w:t xml:space="preserve"> </w:t>
      </w:r>
      <w:r w:rsidRPr="00E7743F">
        <w:rPr>
          <w:rFonts w:ascii="Arial" w:hAnsi="Arial" w:cs="Arial"/>
          <w:w w:val="105"/>
        </w:rPr>
        <w:t>course</w:t>
      </w:r>
      <w:r w:rsidRPr="00E7743F">
        <w:rPr>
          <w:rFonts w:ascii="Arial" w:hAnsi="Arial" w:cs="Arial"/>
          <w:spacing w:val="-8"/>
          <w:w w:val="105"/>
        </w:rPr>
        <w:t xml:space="preserve"> </w:t>
      </w:r>
      <w:r w:rsidRPr="00E7743F">
        <w:rPr>
          <w:rFonts w:ascii="Arial" w:hAnsi="Arial" w:cs="Arial"/>
          <w:spacing w:val="-3"/>
          <w:w w:val="105"/>
        </w:rPr>
        <w:t>may</w:t>
      </w:r>
      <w:r w:rsidRPr="00E7743F">
        <w:rPr>
          <w:rFonts w:ascii="Arial" w:hAnsi="Arial" w:cs="Arial"/>
          <w:spacing w:val="-8"/>
          <w:w w:val="105"/>
        </w:rPr>
        <w:t xml:space="preserve"> </w:t>
      </w:r>
      <w:r w:rsidRPr="00E7743F">
        <w:rPr>
          <w:rFonts w:ascii="Arial" w:hAnsi="Arial" w:cs="Arial"/>
          <w:w w:val="105"/>
        </w:rPr>
        <w:t>be</w:t>
      </w:r>
      <w:r w:rsidRPr="00E7743F">
        <w:rPr>
          <w:rFonts w:ascii="Arial" w:hAnsi="Arial" w:cs="Arial"/>
          <w:spacing w:val="-8"/>
          <w:w w:val="105"/>
        </w:rPr>
        <w:t xml:space="preserve"> </w:t>
      </w:r>
      <w:r w:rsidRPr="00E7743F">
        <w:rPr>
          <w:rFonts w:ascii="Arial" w:hAnsi="Arial" w:cs="Arial"/>
          <w:w w:val="105"/>
        </w:rPr>
        <w:t xml:space="preserve">taken during the term in which the candidate expects to complete all remaining program of study requirements or during the term immediately following completion of all program of study requirements. </w:t>
      </w:r>
      <w:r w:rsidRPr="00E7743F">
        <w:rPr>
          <w:rFonts w:ascii="Arial" w:hAnsi="Arial" w:cs="Arial"/>
          <w:spacing w:val="-3"/>
          <w:w w:val="105"/>
        </w:rPr>
        <w:t xml:space="preserve">The </w:t>
      </w:r>
      <w:r w:rsidRPr="00E7743F">
        <w:rPr>
          <w:rFonts w:ascii="Arial" w:hAnsi="Arial" w:cs="Arial"/>
          <w:w w:val="105"/>
        </w:rPr>
        <w:t>grade for this course will be “S” indicating satisfactory completion of all comprehensive exams or “U” indicating unsatisfactory</w:t>
      </w:r>
      <w:r w:rsidRPr="00E7743F">
        <w:rPr>
          <w:rFonts w:ascii="Arial" w:hAnsi="Arial" w:cs="Arial"/>
          <w:spacing w:val="-8"/>
          <w:w w:val="105"/>
        </w:rPr>
        <w:t xml:space="preserve"> </w:t>
      </w:r>
      <w:r w:rsidRPr="00E7743F">
        <w:rPr>
          <w:rFonts w:ascii="Arial" w:hAnsi="Arial" w:cs="Arial"/>
          <w:w w:val="105"/>
        </w:rPr>
        <w:t>performance</w:t>
      </w:r>
      <w:r w:rsidRPr="00E7743F">
        <w:rPr>
          <w:rFonts w:ascii="Arial" w:hAnsi="Arial" w:cs="Arial"/>
          <w:spacing w:val="-8"/>
          <w:w w:val="105"/>
        </w:rPr>
        <w:t xml:space="preserve"> </w:t>
      </w:r>
      <w:r w:rsidRPr="00E7743F">
        <w:rPr>
          <w:rFonts w:ascii="Arial" w:hAnsi="Arial" w:cs="Arial"/>
          <w:w w:val="105"/>
        </w:rPr>
        <w:t>on</w:t>
      </w:r>
      <w:r w:rsidRPr="00E7743F">
        <w:rPr>
          <w:rFonts w:ascii="Arial" w:hAnsi="Arial" w:cs="Arial"/>
          <w:spacing w:val="-8"/>
          <w:w w:val="105"/>
        </w:rPr>
        <w:t xml:space="preserve"> </w:t>
      </w:r>
      <w:r w:rsidRPr="00E7743F">
        <w:rPr>
          <w:rFonts w:ascii="Arial" w:hAnsi="Arial" w:cs="Arial"/>
          <w:w w:val="105"/>
        </w:rPr>
        <w:t>all</w:t>
      </w:r>
      <w:r w:rsidRPr="00E7743F">
        <w:rPr>
          <w:rFonts w:ascii="Arial" w:hAnsi="Arial" w:cs="Arial"/>
          <w:spacing w:val="-8"/>
          <w:w w:val="105"/>
        </w:rPr>
        <w:t xml:space="preserve"> </w:t>
      </w:r>
      <w:r w:rsidRPr="00E7743F">
        <w:rPr>
          <w:rFonts w:ascii="Arial" w:hAnsi="Arial" w:cs="Arial"/>
          <w:w w:val="105"/>
        </w:rPr>
        <w:t>or</w:t>
      </w:r>
      <w:r w:rsidRPr="00E7743F">
        <w:rPr>
          <w:rFonts w:ascii="Arial" w:hAnsi="Arial" w:cs="Arial"/>
          <w:spacing w:val="-8"/>
          <w:w w:val="105"/>
        </w:rPr>
        <w:t xml:space="preserve"> </w:t>
      </w:r>
      <w:r w:rsidRPr="00E7743F">
        <w:rPr>
          <w:rFonts w:ascii="Arial" w:hAnsi="Arial" w:cs="Arial"/>
          <w:w w:val="105"/>
        </w:rPr>
        <w:t>part</w:t>
      </w:r>
      <w:r w:rsidRPr="00E7743F">
        <w:rPr>
          <w:rFonts w:ascii="Arial" w:hAnsi="Arial" w:cs="Arial"/>
          <w:spacing w:val="-8"/>
          <w:w w:val="105"/>
        </w:rPr>
        <w:t xml:space="preserve"> </w:t>
      </w:r>
      <w:r w:rsidRPr="00E7743F">
        <w:rPr>
          <w:rFonts w:ascii="Arial" w:hAnsi="Arial" w:cs="Arial"/>
          <w:w w:val="105"/>
        </w:rPr>
        <w:t>of</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comprehensive</w:t>
      </w:r>
      <w:r w:rsidRPr="00E7743F">
        <w:rPr>
          <w:rFonts w:ascii="Arial" w:hAnsi="Arial" w:cs="Arial"/>
          <w:spacing w:val="-8"/>
          <w:w w:val="105"/>
        </w:rPr>
        <w:t xml:space="preserve"> </w:t>
      </w:r>
      <w:r w:rsidRPr="00E7743F">
        <w:rPr>
          <w:rFonts w:ascii="Arial" w:hAnsi="Arial" w:cs="Arial"/>
          <w:w w:val="105"/>
        </w:rPr>
        <w:t xml:space="preserve">exam. Candidates receiving a grade of “U” may repeat the course once; a grade of “S” is required for completion of a candidate’s program of </w:t>
      </w:r>
      <w:r w:rsidRPr="00E7743F">
        <w:rPr>
          <w:rFonts w:ascii="Arial" w:hAnsi="Arial" w:cs="Arial"/>
          <w:spacing w:val="-5"/>
          <w:w w:val="105"/>
        </w:rPr>
        <w:t xml:space="preserve">study. </w:t>
      </w:r>
      <w:r w:rsidRPr="00E7743F">
        <w:rPr>
          <w:rFonts w:ascii="Arial" w:hAnsi="Arial" w:cs="Arial"/>
          <w:w w:val="105"/>
        </w:rPr>
        <w:t>(On sufficient</w:t>
      </w:r>
      <w:r w:rsidRPr="00E7743F">
        <w:rPr>
          <w:rFonts w:ascii="Arial" w:hAnsi="Arial" w:cs="Arial"/>
          <w:spacing w:val="6"/>
          <w:w w:val="105"/>
        </w:rPr>
        <w:t xml:space="preserve"> </w:t>
      </w:r>
      <w:r w:rsidRPr="00E7743F">
        <w:rPr>
          <w:rFonts w:ascii="Arial" w:hAnsi="Arial" w:cs="Arial"/>
          <w:w w:val="105"/>
        </w:rPr>
        <w:t>demand)</w:t>
      </w:r>
    </w:p>
    <w:p w14:paraId="05AE54BC" w14:textId="77777777" w:rsidR="005B15E8" w:rsidRPr="00E7743F" w:rsidRDefault="005B15E8" w:rsidP="00102E76">
      <w:pPr>
        <w:tabs>
          <w:tab w:val="left" w:pos="1179"/>
        </w:tabs>
        <w:rPr>
          <w:rFonts w:ascii="Arial" w:hAnsi="Arial" w:cs="Arial"/>
          <w:sz w:val="20"/>
          <w:szCs w:val="20"/>
        </w:rPr>
      </w:pPr>
      <w:r w:rsidRPr="00E7743F">
        <w:rPr>
          <w:rFonts w:ascii="Arial" w:hAnsi="Arial" w:cs="Arial"/>
          <w:w w:val="105"/>
          <w:sz w:val="20"/>
          <w:szCs w:val="20"/>
        </w:rPr>
        <w:t>HPE</w:t>
      </w:r>
      <w:r w:rsidRPr="00E7743F">
        <w:rPr>
          <w:rFonts w:ascii="Arial" w:hAnsi="Arial" w:cs="Arial"/>
          <w:spacing w:val="19"/>
          <w:w w:val="105"/>
          <w:sz w:val="20"/>
          <w:szCs w:val="20"/>
        </w:rPr>
        <w:t xml:space="preserve"> </w:t>
      </w:r>
      <w:r w:rsidRPr="00E7743F">
        <w:rPr>
          <w:rFonts w:ascii="Arial" w:hAnsi="Arial" w:cs="Arial"/>
          <w:w w:val="105"/>
          <w:sz w:val="20"/>
          <w:szCs w:val="20"/>
        </w:rPr>
        <w:t>695.</w:t>
      </w:r>
      <w:r w:rsidRPr="00E7743F">
        <w:rPr>
          <w:rFonts w:ascii="Arial" w:hAnsi="Arial" w:cs="Arial"/>
          <w:w w:val="105"/>
          <w:sz w:val="20"/>
          <w:szCs w:val="20"/>
        </w:rPr>
        <w:tab/>
      </w:r>
      <w:r w:rsidRPr="00E7743F">
        <w:rPr>
          <w:rFonts w:ascii="Arial" w:hAnsi="Arial" w:cs="Arial"/>
          <w:b/>
          <w:w w:val="105"/>
          <w:sz w:val="20"/>
          <w:szCs w:val="20"/>
        </w:rPr>
        <w:t>Thesis.</w:t>
      </w:r>
      <w:r w:rsidRPr="00E7743F">
        <w:rPr>
          <w:rFonts w:ascii="Arial" w:hAnsi="Arial" w:cs="Arial"/>
          <w:b/>
          <w:spacing w:val="-15"/>
          <w:w w:val="105"/>
          <w:sz w:val="20"/>
          <w:szCs w:val="20"/>
        </w:rPr>
        <w:t xml:space="preserve"> </w:t>
      </w:r>
      <w:r w:rsidRPr="00E7743F">
        <w:rPr>
          <w:rFonts w:ascii="Arial" w:hAnsi="Arial" w:cs="Arial"/>
          <w:w w:val="105"/>
          <w:sz w:val="20"/>
          <w:szCs w:val="20"/>
        </w:rPr>
        <w:t>3-6</w:t>
      </w:r>
      <w:r w:rsidRPr="00E7743F">
        <w:rPr>
          <w:rFonts w:ascii="Arial" w:hAnsi="Arial" w:cs="Arial"/>
          <w:spacing w:val="-15"/>
          <w:w w:val="105"/>
          <w:sz w:val="20"/>
          <w:szCs w:val="20"/>
        </w:rPr>
        <w:t xml:space="preserve"> </w:t>
      </w:r>
      <w:r w:rsidRPr="00E7743F">
        <w:rPr>
          <w:rFonts w:ascii="Arial" w:hAnsi="Arial" w:cs="Arial"/>
          <w:w w:val="105"/>
          <w:sz w:val="20"/>
          <w:szCs w:val="20"/>
        </w:rPr>
        <w:t>semester</w:t>
      </w:r>
      <w:r w:rsidRPr="00E7743F">
        <w:rPr>
          <w:rFonts w:ascii="Arial" w:hAnsi="Arial" w:cs="Arial"/>
          <w:spacing w:val="-15"/>
          <w:w w:val="105"/>
          <w:sz w:val="20"/>
          <w:szCs w:val="20"/>
        </w:rPr>
        <w:t xml:space="preserve"> </w:t>
      </w:r>
      <w:r w:rsidRPr="00E7743F">
        <w:rPr>
          <w:rFonts w:ascii="Arial" w:hAnsi="Arial" w:cs="Arial"/>
          <w:w w:val="105"/>
          <w:sz w:val="20"/>
          <w:szCs w:val="20"/>
        </w:rPr>
        <w:t>hours.</w:t>
      </w:r>
    </w:p>
    <w:p w14:paraId="0BF55AC9" w14:textId="70F5ABFC" w:rsidR="005B15E8" w:rsidRDefault="005B15E8" w:rsidP="003C690B">
      <w:pPr>
        <w:pStyle w:val="BodyText"/>
        <w:spacing w:before="0" w:line="240" w:lineRule="auto"/>
        <w:ind w:left="1180" w:right="0"/>
        <w:rPr>
          <w:rFonts w:ascii="Arial" w:hAnsi="Arial" w:cs="Arial"/>
          <w:w w:val="105"/>
        </w:rPr>
      </w:pPr>
      <w:r w:rsidRPr="00E7743F">
        <w:rPr>
          <w:rFonts w:ascii="Arial" w:hAnsi="Arial" w:cs="Arial"/>
          <w:w w:val="105"/>
        </w:rPr>
        <w:t>Selection of a research problem, review of pertinent literature, collection and analysis of data, and composition and public defense of thesis. May be repeated for a total of six semester hours. Students selecting the thesis option must be continuously enrolled in a graduate level course once they enroll in HPE 695, Thesis, until the thesis has been successfully completed. Failure to do so will result in a grade of “IP” for HPE 695 automatically becoming an “F”.</w:t>
      </w:r>
    </w:p>
    <w:p w14:paraId="1BD3E72C" w14:textId="245A621F" w:rsidR="00102E76" w:rsidRDefault="00102E76" w:rsidP="00102E76">
      <w:pPr>
        <w:pStyle w:val="BodyText"/>
        <w:ind w:left="0" w:firstLine="0"/>
        <w:jc w:val="center"/>
        <w:rPr>
          <w:rFonts w:ascii="Arial" w:hAnsi="Arial" w:cs="Arial"/>
          <w:b/>
        </w:rPr>
      </w:pPr>
    </w:p>
    <w:p w14:paraId="3A72F642" w14:textId="33B8C665" w:rsidR="005E72C4" w:rsidRDefault="005E72C4" w:rsidP="00102E76">
      <w:pPr>
        <w:pStyle w:val="BodyText"/>
        <w:ind w:left="0" w:firstLine="0"/>
        <w:jc w:val="center"/>
        <w:rPr>
          <w:rFonts w:ascii="Arial" w:hAnsi="Arial" w:cs="Arial"/>
          <w:b/>
        </w:rPr>
      </w:pPr>
    </w:p>
    <w:p w14:paraId="529FDB18" w14:textId="5BF8083C" w:rsidR="005E72C4" w:rsidRDefault="005E72C4" w:rsidP="00102E76">
      <w:pPr>
        <w:pStyle w:val="BodyText"/>
        <w:ind w:left="0" w:firstLine="0"/>
        <w:jc w:val="center"/>
        <w:rPr>
          <w:rFonts w:ascii="Arial" w:hAnsi="Arial" w:cs="Arial"/>
          <w:b/>
        </w:rPr>
      </w:pPr>
    </w:p>
    <w:p w14:paraId="5560D883" w14:textId="363CAB8A" w:rsidR="005E72C4" w:rsidRDefault="005E72C4" w:rsidP="00102E76">
      <w:pPr>
        <w:pStyle w:val="BodyText"/>
        <w:ind w:left="0" w:firstLine="0"/>
        <w:jc w:val="center"/>
        <w:rPr>
          <w:rFonts w:ascii="Arial" w:hAnsi="Arial" w:cs="Arial"/>
          <w:b/>
        </w:rPr>
      </w:pPr>
    </w:p>
    <w:p w14:paraId="508DAD0A" w14:textId="77777777" w:rsidR="005E72C4" w:rsidRPr="00102E76" w:rsidRDefault="005E72C4" w:rsidP="00102E76">
      <w:pPr>
        <w:pStyle w:val="BodyText"/>
        <w:ind w:left="0" w:firstLine="0"/>
        <w:jc w:val="center"/>
        <w:rPr>
          <w:rFonts w:ascii="Arial" w:hAnsi="Arial" w:cs="Arial"/>
          <w:b/>
        </w:rPr>
      </w:pPr>
    </w:p>
    <w:p w14:paraId="5EA8841E" w14:textId="63D45D17" w:rsidR="005B15E8" w:rsidRDefault="005B15E8" w:rsidP="00102E76">
      <w:pPr>
        <w:pStyle w:val="BodyText"/>
        <w:ind w:left="0" w:firstLine="0"/>
        <w:jc w:val="center"/>
        <w:rPr>
          <w:rFonts w:ascii="Arial" w:hAnsi="Arial" w:cs="Arial"/>
          <w:b/>
          <w:w w:val="110"/>
        </w:rPr>
      </w:pPr>
      <w:r w:rsidRPr="00102E76">
        <w:rPr>
          <w:rFonts w:ascii="Arial" w:hAnsi="Arial" w:cs="Arial"/>
          <w:b/>
          <w:w w:val="110"/>
        </w:rPr>
        <w:t>Instructional Leadership Class A</w:t>
      </w:r>
    </w:p>
    <w:p w14:paraId="65041784" w14:textId="77777777" w:rsidR="00102E76" w:rsidRPr="00102E76" w:rsidRDefault="00102E76" w:rsidP="00102E76">
      <w:pPr>
        <w:pStyle w:val="BodyText"/>
        <w:ind w:left="0" w:firstLine="0"/>
        <w:jc w:val="center"/>
        <w:rPr>
          <w:rFonts w:ascii="Arial" w:hAnsi="Arial" w:cs="Arial"/>
          <w:b/>
        </w:rPr>
      </w:pPr>
    </w:p>
    <w:p w14:paraId="01E16E76" w14:textId="77777777" w:rsidR="005B15E8" w:rsidRPr="00E7743F" w:rsidRDefault="005B15E8" w:rsidP="00102E76">
      <w:pPr>
        <w:tabs>
          <w:tab w:val="left" w:pos="1179"/>
        </w:tabs>
        <w:spacing w:line="242" w:lineRule="exact"/>
        <w:rPr>
          <w:rFonts w:ascii="Arial" w:hAnsi="Arial" w:cs="Arial"/>
          <w:sz w:val="20"/>
          <w:szCs w:val="20"/>
        </w:rPr>
      </w:pPr>
      <w:r w:rsidRPr="00E7743F">
        <w:rPr>
          <w:rFonts w:ascii="Arial" w:hAnsi="Arial" w:cs="Arial"/>
          <w:w w:val="105"/>
          <w:sz w:val="20"/>
          <w:szCs w:val="20"/>
        </w:rPr>
        <w:t>IL</w:t>
      </w:r>
      <w:r w:rsidRPr="00E7743F">
        <w:rPr>
          <w:rFonts w:ascii="Arial" w:hAnsi="Arial" w:cs="Arial"/>
          <w:spacing w:val="16"/>
          <w:w w:val="105"/>
          <w:sz w:val="20"/>
          <w:szCs w:val="20"/>
        </w:rPr>
        <w:t xml:space="preserve"> </w:t>
      </w:r>
      <w:r w:rsidRPr="00E7743F">
        <w:rPr>
          <w:rFonts w:ascii="Arial" w:hAnsi="Arial" w:cs="Arial"/>
          <w:w w:val="105"/>
          <w:sz w:val="20"/>
          <w:szCs w:val="20"/>
        </w:rPr>
        <w:t>690.</w:t>
      </w:r>
      <w:r w:rsidRPr="00E7743F">
        <w:rPr>
          <w:rFonts w:ascii="Arial" w:hAnsi="Arial" w:cs="Arial"/>
          <w:w w:val="105"/>
          <w:sz w:val="20"/>
          <w:szCs w:val="20"/>
        </w:rPr>
        <w:tab/>
      </w:r>
      <w:r w:rsidRPr="00E7743F">
        <w:rPr>
          <w:rFonts w:ascii="Arial" w:hAnsi="Arial" w:cs="Arial"/>
          <w:b/>
          <w:w w:val="105"/>
          <w:sz w:val="20"/>
          <w:szCs w:val="20"/>
        </w:rPr>
        <w:t>Development</w:t>
      </w:r>
      <w:r w:rsidRPr="00E7743F">
        <w:rPr>
          <w:rFonts w:ascii="Arial" w:hAnsi="Arial" w:cs="Arial"/>
          <w:b/>
          <w:spacing w:val="-6"/>
          <w:w w:val="105"/>
          <w:sz w:val="20"/>
          <w:szCs w:val="20"/>
        </w:rPr>
        <w:t xml:space="preserve"> </w:t>
      </w:r>
      <w:r w:rsidRPr="00E7743F">
        <w:rPr>
          <w:rFonts w:ascii="Arial" w:hAnsi="Arial" w:cs="Arial"/>
          <w:b/>
          <w:w w:val="105"/>
          <w:sz w:val="20"/>
          <w:szCs w:val="20"/>
        </w:rPr>
        <w:t>of</w:t>
      </w:r>
      <w:r w:rsidRPr="00E7743F">
        <w:rPr>
          <w:rFonts w:ascii="Arial" w:hAnsi="Arial" w:cs="Arial"/>
          <w:b/>
          <w:spacing w:val="-6"/>
          <w:w w:val="105"/>
          <w:sz w:val="20"/>
          <w:szCs w:val="20"/>
        </w:rPr>
        <w:t xml:space="preserve"> </w:t>
      </w:r>
      <w:r w:rsidRPr="00E7743F">
        <w:rPr>
          <w:rFonts w:ascii="Arial" w:hAnsi="Arial" w:cs="Arial"/>
          <w:b/>
          <w:w w:val="105"/>
          <w:sz w:val="20"/>
          <w:szCs w:val="20"/>
        </w:rPr>
        <w:t>Educational</w:t>
      </w:r>
      <w:r w:rsidRPr="00E7743F">
        <w:rPr>
          <w:rFonts w:ascii="Arial" w:hAnsi="Arial" w:cs="Arial"/>
          <w:b/>
          <w:spacing w:val="-6"/>
          <w:w w:val="105"/>
          <w:sz w:val="20"/>
          <w:szCs w:val="20"/>
        </w:rPr>
        <w:t xml:space="preserve"> </w:t>
      </w:r>
      <w:r w:rsidRPr="00E7743F">
        <w:rPr>
          <w:rFonts w:ascii="Arial" w:hAnsi="Arial" w:cs="Arial"/>
          <w:b/>
          <w:w w:val="105"/>
          <w:sz w:val="20"/>
          <w:szCs w:val="20"/>
        </w:rPr>
        <w:t>Human</w:t>
      </w:r>
      <w:r w:rsidRPr="00E7743F">
        <w:rPr>
          <w:rFonts w:ascii="Arial" w:hAnsi="Arial" w:cs="Arial"/>
          <w:b/>
          <w:spacing w:val="-6"/>
          <w:w w:val="105"/>
          <w:sz w:val="20"/>
          <w:szCs w:val="20"/>
        </w:rPr>
        <w:t xml:space="preserve"> </w:t>
      </w:r>
      <w:r w:rsidRPr="00E7743F">
        <w:rPr>
          <w:rFonts w:ascii="Arial" w:hAnsi="Arial" w:cs="Arial"/>
          <w:b/>
          <w:w w:val="105"/>
          <w:sz w:val="20"/>
          <w:szCs w:val="20"/>
        </w:rPr>
        <w:t>Resources.</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40574623" w14:textId="77777777" w:rsidR="005B15E8" w:rsidRPr="00E7743F" w:rsidRDefault="005B15E8" w:rsidP="003C690B">
      <w:pPr>
        <w:pStyle w:val="BodyText"/>
        <w:spacing w:before="0" w:line="235" w:lineRule="auto"/>
        <w:ind w:left="1180" w:right="0"/>
        <w:rPr>
          <w:rFonts w:ascii="Arial" w:hAnsi="Arial" w:cs="Arial"/>
        </w:rPr>
      </w:pPr>
      <w:r w:rsidRPr="00E7743F">
        <w:rPr>
          <w:rFonts w:ascii="Arial" w:hAnsi="Arial" w:cs="Arial"/>
          <w:w w:val="105"/>
        </w:rPr>
        <w:t>This course is designed to emphasize the development of school personnel into learning communities designed to improve student achievement. (Offered on sufficient demand)</w:t>
      </w:r>
    </w:p>
    <w:p w14:paraId="6F2A7911" w14:textId="77777777" w:rsidR="005B15E8" w:rsidRPr="00E7743F" w:rsidRDefault="005B15E8" w:rsidP="00102E76">
      <w:pPr>
        <w:tabs>
          <w:tab w:val="left" w:pos="1179"/>
        </w:tabs>
        <w:spacing w:line="240" w:lineRule="exact"/>
        <w:rPr>
          <w:rFonts w:ascii="Arial" w:hAnsi="Arial" w:cs="Arial"/>
          <w:sz w:val="20"/>
          <w:szCs w:val="20"/>
        </w:rPr>
      </w:pPr>
      <w:r w:rsidRPr="00E7743F">
        <w:rPr>
          <w:rFonts w:ascii="Arial" w:hAnsi="Arial" w:cs="Arial"/>
          <w:w w:val="105"/>
          <w:sz w:val="20"/>
          <w:szCs w:val="20"/>
        </w:rPr>
        <w:t>IL</w:t>
      </w:r>
      <w:r w:rsidRPr="00E7743F">
        <w:rPr>
          <w:rFonts w:ascii="Arial" w:hAnsi="Arial" w:cs="Arial"/>
          <w:spacing w:val="16"/>
          <w:w w:val="105"/>
          <w:sz w:val="20"/>
          <w:szCs w:val="20"/>
        </w:rPr>
        <w:t xml:space="preserve"> </w:t>
      </w:r>
      <w:r w:rsidRPr="00E7743F">
        <w:rPr>
          <w:rFonts w:ascii="Arial" w:hAnsi="Arial" w:cs="Arial"/>
          <w:w w:val="105"/>
          <w:sz w:val="20"/>
          <w:szCs w:val="20"/>
        </w:rPr>
        <w:t>691.</w:t>
      </w:r>
      <w:r w:rsidRPr="00E7743F">
        <w:rPr>
          <w:rFonts w:ascii="Arial" w:hAnsi="Arial" w:cs="Arial"/>
          <w:w w:val="105"/>
          <w:sz w:val="20"/>
          <w:szCs w:val="20"/>
        </w:rPr>
        <w:tab/>
      </w:r>
      <w:r w:rsidRPr="00E7743F">
        <w:rPr>
          <w:rFonts w:ascii="Arial" w:hAnsi="Arial" w:cs="Arial"/>
          <w:b/>
          <w:w w:val="105"/>
          <w:sz w:val="20"/>
          <w:szCs w:val="20"/>
        </w:rPr>
        <w:t>Financial</w:t>
      </w:r>
      <w:r w:rsidRPr="00E7743F">
        <w:rPr>
          <w:rFonts w:ascii="Arial" w:hAnsi="Arial" w:cs="Arial"/>
          <w:b/>
          <w:spacing w:val="-15"/>
          <w:w w:val="105"/>
          <w:sz w:val="20"/>
          <w:szCs w:val="20"/>
        </w:rPr>
        <w:t xml:space="preserve"> </w:t>
      </w:r>
      <w:r w:rsidRPr="00E7743F">
        <w:rPr>
          <w:rFonts w:ascii="Arial" w:hAnsi="Arial" w:cs="Arial"/>
          <w:b/>
          <w:w w:val="105"/>
          <w:sz w:val="20"/>
          <w:szCs w:val="20"/>
        </w:rPr>
        <w:t>and</w:t>
      </w:r>
      <w:r w:rsidRPr="00E7743F">
        <w:rPr>
          <w:rFonts w:ascii="Arial" w:hAnsi="Arial" w:cs="Arial"/>
          <w:b/>
          <w:spacing w:val="-15"/>
          <w:w w:val="105"/>
          <w:sz w:val="20"/>
          <w:szCs w:val="20"/>
        </w:rPr>
        <w:t xml:space="preserve"> </w:t>
      </w:r>
      <w:r w:rsidRPr="00E7743F">
        <w:rPr>
          <w:rFonts w:ascii="Arial" w:hAnsi="Arial" w:cs="Arial"/>
          <w:b/>
          <w:w w:val="105"/>
          <w:sz w:val="20"/>
          <w:szCs w:val="20"/>
        </w:rPr>
        <w:t>Material</w:t>
      </w:r>
      <w:r w:rsidRPr="00E7743F">
        <w:rPr>
          <w:rFonts w:ascii="Arial" w:hAnsi="Arial" w:cs="Arial"/>
          <w:b/>
          <w:spacing w:val="-15"/>
          <w:w w:val="105"/>
          <w:sz w:val="20"/>
          <w:szCs w:val="20"/>
        </w:rPr>
        <w:t xml:space="preserve"> </w:t>
      </w:r>
      <w:r w:rsidRPr="00E7743F">
        <w:rPr>
          <w:rFonts w:ascii="Arial" w:hAnsi="Arial" w:cs="Arial"/>
          <w:b/>
          <w:spacing w:val="-3"/>
          <w:w w:val="105"/>
          <w:sz w:val="20"/>
          <w:szCs w:val="20"/>
        </w:rPr>
        <w:t>Resources</w:t>
      </w:r>
      <w:r w:rsidRPr="00E7743F">
        <w:rPr>
          <w:rFonts w:ascii="Arial" w:hAnsi="Arial" w:cs="Arial"/>
          <w:b/>
          <w:spacing w:val="-15"/>
          <w:w w:val="105"/>
          <w:sz w:val="20"/>
          <w:szCs w:val="20"/>
        </w:rPr>
        <w:t xml:space="preserve"> </w:t>
      </w:r>
      <w:r w:rsidRPr="00E7743F">
        <w:rPr>
          <w:rFonts w:ascii="Arial" w:hAnsi="Arial" w:cs="Arial"/>
          <w:b/>
          <w:w w:val="105"/>
          <w:sz w:val="20"/>
          <w:szCs w:val="20"/>
        </w:rPr>
        <w:t>for</w:t>
      </w:r>
      <w:r w:rsidRPr="00E7743F">
        <w:rPr>
          <w:rFonts w:ascii="Arial" w:hAnsi="Arial" w:cs="Arial"/>
          <w:b/>
          <w:spacing w:val="-15"/>
          <w:w w:val="105"/>
          <w:sz w:val="20"/>
          <w:szCs w:val="20"/>
        </w:rPr>
        <w:t xml:space="preserve"> </w:t>
      </w:r>
      <w:r w:rsidRPr="00E7743F">
        <w:rPr>
          <w:rFonts w:ascii="Arial" w:hAnsi="Arial" w:cs="Arial"/>
          <w:b/>
          <w:spacing w:val="-2"/>
          <w:w w:val="105"/>
          <w:sz w:val="20"/>
          <w:szCs w:val="20"/>
        </w:rPr>
        <w:t>School</w:t>
      </w:r>
      <w:r w:rsidRPr="00E7743F">
        <w:rPr>
          <w:rFonts w:ascii="Arial" w:hAnsi="Arial" w:cs="Arial"/>
          <w:b/>
          <w:spacing w:val="-15"/>
          <w:w w:val="105"/>
          <w:sz w:val="20"/>
          <w:szCs w:val="20"/>
        </w:rPr>
        <w:t xml:space="preserve"> </w:t>
      </w:r>
      <w:r w:rsidRPr="00E7743F">
        <w:rPr>
          <w:rFonts w:ascii="Arial" w:hAnsi="Arial" w:cs="Arial"/>
          <w:b/>
          <w:spacing w:val="-3"/>
          <w:w w:val="105"/>
          <w:sz w:val="20"/>
          <w:szCs w:val="20"/>
        </w:rPr>
        <w:t>Improvement.</w:t>
      </w:r>
      <w:r w:rsidRPr="00E7743F">
        <w:rPr>
          <w:rFonts w:ascii="Arial" w:hAnsi="Arial" w:cs="Arial"/>
          <w:b/>
          <w:spacing w:val="-15"/>
          <w:w w:val="105"/>
          <w:sz w:val="20"/>
          <w:szCs w:val="20"/>
        </w:rPr>
        <w:t xml:space="preserve"> </w:t>
      </w:r>
      <w:r w:rsidRPr="00E7743F">
        <w:rPr>
          <w:rFonts w:ascii="Arial" w:hAnsi="Arial" w:cs="Arial"/>
          <w:w w:val="105"/>
          <w:sz w:val="20"/>
          <w:szCs w:val="20"/>
        </w:rPr>
        <w:t>3</w:t>
      </w:r>
      <w:r w:rsidRPr="00E7743F">
        <w:rPr>
          <w:rFonts w:ascii="Arial" w:hAnsi="Arial" w:cs="Arial"/>
          <w:spacing w:val="-15"/>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1B376BD5" w14:textId="57038C95" w:rsidR="00102E76" w:rsidRPr="005E72C4" w:rsidRDefault="005B15E8" w:rsidP="005E72C4">
      <w:pPr>
        <w:pStyle w:val="BodyText"/>
        <w:spacing w:before="0"/>
        <w:ind w:left="1179" w:right="0"/>
        <w:rPr>
          <w:rFonts w:ascii="Arial" w:hAnsi="Arial" w:cs="Arial"/>
          <w:w w:val="105"/>
        </w:rPr>
      </w:pPr>
      <w:r w:rsidRPr="00E7743F">
        <w:rPr>
          <w:rFonts w:ascii="Arial" w:hAnsi="Arial" w:cs="Arial"/>
          <w:w w:val="105"/>
        </w:rPr>
        <w:t>This course is designed to provide knowledge and understanding of the economic factors relative to public schools and the effective leader managing resources for school improvement.</w:t>
      </w:r>
    </w:p>
    <w:p w14:paraId="7D126D3A" w14:textId="77777777" w:rsidR="00102E76" w:rsidRDefault="005B15E8" w:rsidP="00102E76">
      <w:pPr>
        <w:pStyle w:val="BodyText"/>
        <w:tabs>
          <w:tab w:val="left" w:pos="1180"/>
          <w:tab w:val="left" w:pos="1712"/>
          <w:tab w:val="left" w:pos="3345"/>
          <w:tab w:val="left" w:pos="4556"/>
          <w:tab w:val="left" w:pos="5681"/>
          <w:tab w:val="left" w:pos="6794"/>
        </w:tabs>
        <w:spacing w:before="0"/>
        <w:ind w:left="0" w:right="0" w:firstLine="0"/>
        <w:rPr>
          <w:rFonts w:ascii="Arial" w:hAnsi="Arial" w:cs="Arial"/>
          <w:w w:val="110"/>
        </w:rPr>
      </w:pPr>
      <w:r w:rsidRPr="00E7743F">
        <w:rPr>
          <w:rFonts w:ascii="Arial" w:hAnsi="Arial" w:cs="Arial"/>
          <w:w w:val="110"/>
        </w:rPr>
        <w:t>IL</w:t>
      </w:r>
      <w:r w:rsidRPr="00E7743F">
        <w:rPr>
          <w:rFonts w:ascii="Arial" w:hAnsi="Arial" w:cs="Arial"/>
          <w:spacing w:val="6"/>
          <w:w w:val="110"/>
        </w:rPr>
        <w:t xml:space="preserve"> </w:t>
      </w:r>
      <w:r w:rsidRPr="00E7743F">
        <w:rPr>
          <w:rFonts w:ascii="Arial" w:hAnsi="Arial" w:cs="Arial"/>
          <w:w w:val="110"/>
        </w:rPr>
        <w:t>692.</w:t>
      </w:r>
      <w:r w:rsidRPr="00E7743F">
        <w:rPr>
          <w:rFonts w:ascii="Arial" w:hAnsi="Arial" w:cs="Arial"/>
          <w:w w:val="110"/>
        </w:rPr>
        <w:tab/>
      </w:r>
      <w:r w:rsidRPr="00E7743F">
        <w:rPr>
          <w:rFonts w:ascii="Arial" w:hAnsi="Arial" w:cs="Arial"/>
          <w:b/>
          <w:w w:val="105"/>
        </w:rPr>
        <w:t>Planning</w:t>
      </w:r>
      <w:r w:rsidRPr="00E7743F">
        <w:rPr>
          <w:rFonts w:ascii="Arial" w:hAnsi="Arial" w:cs="Arial"/>
          <w:b/>
          <w:spacing w:val="-22"/>
          <w:w w:val="105"/>
        </w:rPr>
        <w:t xml:space="preserve"> </w:t>
      </w:r>
      <w:r w:rsidRPr="00E7743F">
        <w:rPr>
          <w:rFonts w:ascii="Arial" w:hAnsi="Arial" w:cs="Arial"/>
          <w:b/>
          <w:w w:val="105"/>
        </w:rPr>
        <w:t>and</w:t>
      </w:r>
      <w:r w:rsidRPr="00E7743F">
        <w:rPr>
          <w:rFonts w:ascii="Arial" w:hAnsi="Arial" w:cs="Arial"/>
          <w:b/>
          <w:spacing w:val="-22"/>
          <w:w w:val="105"/>
        </w:rPr>
        <w:t xml:space="preserve"> </w:t>
      </w:r>
      <w:r w:rsidRPr="00E7743F">
        <w:rPr>
          <w:rFonts w:ascii="Arial" w:hAnsi="Arial" w:cs="Arial"/>
          <w:b/>
          <w:w w:val="105"/>
        </w:rPr>
        <w:t>Management</w:t>
      </w:r>
      <w:r w:rsidRPr="00E7743F">
        <w:rPr>
          <w:rFonts w:ascii="Arial" w:hAnsi="Arial" w:cs="Arial"/>
          <w:b/>
          <w:spacing w:val="-22"/>
          <w:w w:val="105"/>
        </w:rPr>
        <w:t xml:space="preserve"> </w:t>
      </w:r>
      <w:r w:rsidRPr="00E7743F">
        <w:rPr>
          <w:rFonts w:ascii="Arial" w:hAnsi="Arial" w:cs="Arial"/>
          <w:b/>
          <w:w w:val="105"/>
        </w:rPr>
        <w:t>for</w:t>
      </w:r>
      <w:r w:rsidRPr="00E7743F">
        <w:rPr>
          <w:rFonts w:ascii="Arial" w:hAnsi="Arial" w:cs="Arial"/>
          <w:b/>
          <w:spacing w:val="-22"/>
          <w:w w:val="105"/>
        </w:rPr>
        <w:t xml:space="preserve"> </w:t>
      </w:r>
      <w:r w:rsidRPr="00E7743F">
        <w:rPr>
          <w:rFonts w:ascii="Arial" w:hAnsi="Arial" w:cs="Arial"/>
          <w:b/>
          <w:spacing w:val="-3"/>
          <w:w w:val="105"/>
        </w:rPr>
        <w:t>School</w:t>
      </w:r>
      <w:r w:rsidRPr="00E7743F">
        <w:rPr>
          <w:rFonts w:ascii="Arial" w:hAnsi="Arial" w:cs="Arial"/>
          <w:b/>
          <w:spacing w:val="-22"/>
          <w:w w:val="105"/>
        </w:rPr>
        <w:t xml:space="preserve"> </w:t>
      </w:r>
      <w:r w:rsidRPr="00E7743F">
        <w:rPr>
          <w:rFonts w:ascii="Arial" w:hAnsi="Arial" w:cs="Arial"/>
          <w:b/>
          <w:spacing w:val="-3"/>
          <w:w w:val="105"/>
        </w:rPr>
        <w:t>Improvement.</w:t>
      </w:r>
      <w:r w:rsidRPr="00E7743F">
        <w:rPr>
          <w:rFonts w:ascii="Arial" w:hAnsi="Arial" w:cs="Arial"/>
          <w:b/>
          <w:spacing w:val="-22"/>
          <w:w w:val="105"/>
        </w:rPr>
        <w:t xml:space="preserve"> </w:t>
      </w:r>
      <w:r w:rsidRPr="00E7743F">
        <w:rPr>
          <w:rFonts w:ascii="Arial" w:hAnsi="Arial" w:cs="Arial"/>
          <w:w w:val="105"/>
        </w:rPr>
        <w:t>3</w:t>
      </w:r>
      <w:r w:rsidRPr="00E7743F">
        <w:rPr>
          <w:rFonts w:ascii="Arial" w:hAnsi="Arial" w:cs="Arial"/>
          <w:spacing w:val="-22"/>
          <w:w w:val="105"/>
        </w:rPr>
        <w:t xml:space="preserve"> </w:t>
      </w:r>
      <w:r w:rsidRPr="00E7743F">
        <w:rPr>
          <w:rFonts w:ascii="Arial" w:hAnsi="Arial" w:cs="Arial"/>
          <w:w w:val="105"/>
        </w:rPr>
        <w:t>semester</w:t>
      </w:r>
      <w:r w:rsidRPr="00E7743F">
        <w:rPr>
          <w:rFonts w:ascii="Arial" w:hAnsi="Arial" w:cs="Arial"/>
          <w:spacing w:val="-22"/>
          <w:w w:val="105"/>
        </w:rPr>
        <w:t xml:space="preserve"> </w:t>
      </w:r>
      <w:r w:rsidRPr="00E7743F">
        <w:rPr>
          <w:rFonts w:ascii="Arial" w:hAnsi="Arial" w:cs="Arial"/>
          <w:w w:val="105"/>
        </w:rPr>
        <w:t>hours.</w:t>
      </w:r>
      <w:r w:rsidRPr="00E7743F">
        <w:rPr>
          <w:rFonts w:ascii="Arial" w:hAnsi="Arial" w:cs="Arial"/>
          <w:w w:val="110"/>
        </w:rPr>
        <w:t xml:space="preserve"> </w:t>
      </w:r>
    </w:p>
    <w:p w14:paraId="36F6442E" w14:textId="3CAF8301" w:rsidR="005B15E8" w:rsidRPr="00102E76" w:rsidRDefault="005B15E8" w:rsidP="00102E76">
      <w:pPr>
        <w:pStyle w:val="BodyText"/>
        <w:rPr>
          <w:rFonts w:ascii="Arial" w:hAnsi="Arial" w:cs="Arial"/>
        </w:rPr>
      </w:pPr>
      <w:r w:rsidRPr="00102E76">
        <w:rPr>
          <w:rFonts w:ascii="Arial" w:hAnsi="Arial" w:cs="Arial"/>
        </w:rPr>
        <w:t xml:space="preserve">This course is designed to provide instructional leaders engage the school community in the following actions developing and maintaining a shared vision; planning effectively; using critical thinking </w:t>
      </w:r>
      <w:r w:rsidR="00102E76" w:rsidRPr="00102E76">
        <w:rPr>
          <w:rFonts w:ascii="Arial" w:hAnsi="Arial" w:cs="Arial"/>
        </w:rPr>
        <w:t xml:space="preserve">and problem-solving techniques; </w:t>
      </w:r>
      <w:r w:rsidR="00102E76">
        <w:rPr>
          <w:rFonts w:ascii="Arial" w:hAnsi="Arial" w:cs="Arial"/>
        </w:rPr>
        <w:t xml:space="preserve">collecting, </w:t>
      </w:r>
      <w:r w:rsidRPr="00102E76">
        <w:rPr>
          <w:rFonts w:ascii="Arial" w:hAnsi="Arial" w:cs="Arial"/>
        </w:rPr>
        <w:t>analyzing,</w:t>
      </w:r>
      <w:r w:rsidRPr="00102E76">
        <w:rPr>
          <w:rFonts w:ascii="Arial" w:hAnsi="Arial" w:cs="Arial"/>
        </w:rPr>
        <w:tab/>
      </w:r>
      <w:r w:rsidR="00102E76">
        <w:rPr>
          <w:rFonts w:ascii="Arial" w:hAnsi="Arial" w:cs="Arial"/>
        </w:rPr>
        <w:t xml:space="preserve">and </w:t>
      </w:r>
      <w:r w:rsidRPr="00102E76">
        <w:rPr>
          <w:rFonts w:ascii="Arial" w:hAnsi="Arial" w:cs="Arial"/>
        </w:rPr>
        <w:t>interpreting data; allocating resources; and evaluating results for  the</w:t>
      </w:r>
      <w:r w:rsidR="00102E76">
        <w:rPr>
          <w:rFonts w:ascii="Arial" w:hAnsi="Arial" w:cs="Arial"/>
        </w:rPr>
        <w:t xml:space="preserve"> </w:t>
      </w:r>
      <w:r w:rsidRPr="00102E76">
        <w:rPr>
          <w:rFonts w:ascii="Arial" w:hAnsi="Arial" w:cs="Arial"/>
        </w:rPr>
        <w:t>purpose of continuous school improvement. (Spring)</w:t>
      </w:r>
    </w:p>
    <w:p w14:paraId="20A2745A" w14:textId="77777777" w:rsidR="005B15E8" w:rsidRPr="00E7743F" w:rsidRDefault="005B15E8" w:rsidP="00102E76">
      <w:pPr>
        <w:tabs>
          <w:tab w:val="left" w:pos="1180"/>
        </w:tabs>
        <w:spacing w:line="242" w:lineRule="exact"/>
        <w:rPr>
          <w:rFonts w:ascii="Arial" w:hAnsi="Arial" w:cs="Arial"/>
          <w:sz w:val="20"/>
          <w:szCs w:val="20"/>
        </w:rPr>
      </w:pPr>
      <w:r w:rsidRPr="00E7743F">
        <w:rPr>
          <w:rFonts w:ascii="Arial" w:hAnsi="Arial" w:cs="Arial"/>
          <w:w w:val="105"/>
          <w:sz w:val="20"/>
          <w:szCs w:val="20"/>
        </w:rPr>
        <w:t>IL</w:t>
      </w:r>
      <w:r w:rsidRPr="00E7743F">
        <w:rPr>
          <w:rFonts w:ascii="Arial" w:hAnsi="Arial" w:cs="Arial"/>
          <w:spacing w:val="16"/>
          <w:w w:val="105"/>
          <w:sz w:val="20"/>
          <w:szCs w:val="20"/>
        </w:rPr>
        <w:t xml:space="preserve"> </w:t>
      </w:r>
      <w:r w:rsidRPr="00E7743F">
        <w:rPr>
          <w:rFonts w:ascii="Arial" w:hAnsi="Arial" w:cs="Arial"/>
          <w:w w:val="105"/>
          <w:sz w:val="20"/>
          <w:szCs w:val="20"/>
        </w:rPr>
        <w:t>693.</w:t>
      </w:r>
      <w:r w:rsidRPr="00E7743F">
        <w:rPr>
          <w:rFonts w:ascii="Arial" w:hAnsi="Arial" w:cs="Arial"/>
          <w:w w:val="105"/>
          <w:sz w:val="20"/>
          <w:szCs w:val="20"/>
        </w:rPr>
        <w:tab/>
      </w:r>
      <w:r w:rsidRPr="00E7743F">
        <w:rPr>
          <w:rFonts w:ascii="Arial" w:hAnsi="Arial" w:cs="Arial"/>
          <w:b/>
          <w:spacing w:val="-3"/>
          <w:w w:val="105"/>
          <w:sz w:val="20"/>
          <w:szCs w:val="20"/>
        </w:rPr>
        <w:t xml:space="preserve">The </w:t>
      </w:r>
      <w:r w:rsidRPr="00E7743F">
        <w:rPr>
          <w:rFonts w:ascii="Arial" w:hAnsi="Arial" w:cs="Arial"/>
          <w:b/>
          <w:w w:val="105"/>
          <w:sz w:val="20"/>
          <w:szCs w:val="20"/>
        </w:rPr>
        <w:t xml:space="preserve">Effective Instructional </w:t>
      </w:r>
      <w:r w:rsidRPr="00E7743F">
        <w:rPr>
          <w:rFonts w:ascii="Arial" w:hAnsi="Arial" w:cs="Arial"/>
          <w:b/>
          <w:spacing w:val="-3"/>
          <w:w w:val="105"/>
          <w:sz w:val="20"/>
          <w:szCs w:val="20"/>
        </w:rPr>
        <w:t xml:space="preserve">Leader. </w:t>
      </w:r>
      <w:r w:rsidRPr="00E7743F">
        <w:rPr>
          <w:rFonts w:ascii="Arial" w:hAnsi="Arial" w:cs="Arial"/>
          <w:w w:val="105"/>
          <w:sz w:val="20"/>
          <w:szCs w:val="20"/>
        </w:rPr>
        <w:t>3 semester</w:t>
      </w:r>
      <w:r w:rsidRPr="00E7743F">
        <w:rPr>
          <w:rFonts w:ascii="Arial" w:hAnsi="Arial" w:cs="Arial"/>
          <w:spacing w:val="-18"/>
          <w:w w:val="105"/>
          <w:sz w:val="20"/>
          <w:szCs w:val="20"/>
        </w:rPr>
        <w:t xml:space="preserve"> </w:t>
      </w:r>
      <w:r w:rsidRPr="00E7743F">
        <w:rPr>
          <w:rFonts w:ascii="Arial" w:hAnsi="Arial" w:cs="Arial"/>
          <w:w w:val="105"/>
          <w:sz w:val="20"/>
          <w:szCs w:val="20"/>
        </w:rPr>
        <w:t>hours.</w:t>
      </w:r>
    </w:p>
    <w:p w14:paraId="5E3B88EB" w14:textId="77777777" w:rsidR="00102E76" w:rsidRDefault="005B15E8" w:rsidP="00102E76">
      <w:pPr>
        <w:tabs>
          <w:tab w:val="left" w:pos="1199"/>
        </w:tabs>
        <w:ind w:left="1200" w:firstLine="420"/>
        <w:rPr>
          <w:rFonts w:ascii="Arial" w:hAnsi="Arial" w:cs="Arial"/>
          <w:w w:val="105"/>
          <w:sz w:val="20"/>
          <w:szCs w:val="20"/>
        </w:rPr>
      </w:pPr>
      <w:r w:rsidRPr="00E7743F">
        <w:rPr>
          <w:rFonts w:ascii="Arial" w:hAnsi="Arial" w:cs="Arial"/>
          <w:w w:val="105"/>
          <w:sz w:val="20"/>
          <w:szCs w:val="20"/>
        </w:rPr>
        <w:t>This course is designed to focus on teaching and learning with regard</w:t>
      </w:r>
      <w:r w:rsidRPr="00E7743F">
        <w:rPr>
          <w:rFonts w:ascii="Arial" w:hAnsi="Arial" w:cs="Arial"/>
          <w:spacing w:val="-16"/>
          <w:w w:val="105"/>
          <w:sz w:val="20"/>
          <w:szCs w:val="20"/>
        </w:rPr>
        <w:t xml:space="preserve"> </w:t>
      </w:r>
      <w:r w:rsidRPr="00E7743F">
        <w:rPr>
          <w:rFonts w:ascii="Arial" w:hAnsi="Arial" w:cs="Arial"/>
          <w:w w:val="105"/>
          <w:sz w:val="20"/>
          <w:szCs w:val="20"/>
        </w:rPr>
        <w:t>to</w:t>
      </w:r>
      <w:r w:rsidRPr="00E7743F">
        <w:rPr>
          <w:rFonts w:ascii="Arial" w:hAnsi="Arial" w:cs="Arial"/>
          <w:spacing w:val="-16"/>
          <w:w w:val="105"/>
          <w:sz w:val="20"/>
          <w:szCs w:val="20"/>
        </w:rPr>
        <w:t xml:space="preserve"> </w:t>
      </w:r>
      <w:r w:rsidRPr="00E7743F">
        <w:rPr>
          <w:rFonts w:ascii="Arial" w:hAnsi="Arial" w:cs="Arial"/>
          <w:w w:val="105"/>
          <w:sz w:val="20"/>
          <w:szCs w:val="20"/>
        </w:rPr>
        <w:t>effective</w:t>
      </w:r>
      <w:r w:rsidRPr="00E7743F">
        <w:rPr>
          <w:rFonts w:ascii="Arial" w:hAnsi="Arial" w:cs="Arial"/>
          <w:spacing w:val="-16"/>
          <w:w w:val="105"/>
          <w:sz w:val="20"/>
          <w:szCs w:val="20"/>
        </w:rPr>
        <w:t xml:space="preserve"> </w:t>
      </w:r>
      <w:r w:rsidRPr="00E7743F">
        <w:rPr>
          <w:rFonts w:ascii="Arial" w:hAnsi="Arial" w:cs="Arial"/>
          <w:w w:val="105"/>
          <w:sz w:val="20"/>
          <w:szCs w:val="20"/>
        </w:rPr>
        <w:t>instruction</w:t>
      </w:r>
      <w:r w:rsidRPr="00E7743F">
        <w:rPr>
          <w:rFonts w:ascii="Arial" w:hAnsi="Arial" w:cs="Arial"/>
          <w:spacing w:val="-16"/>
          <w:w w:val="105"/>
          <w:sz w:val="20"/>
          <w:szCs w:val="20"/>
        </w:rPr>
        <w:t xml:space="preserve"> </w:t>
      </w:r>
      <w:r w:rsidRPr="00E7743F">
        <w:rPr>
          <w:rFonts w:ascii="Arial" w:hAnsi="Arial" w:cs="Arial"/>
          <w:w w:val="105"/>
          <w:sz w:val="20"/>
          <w:szCs w:val="20"/>
        </w:rPr>
        <w:t>and</w:t>
      </w:r>
      <w:r w:rsidRPr="00E7743F">
        <w:rPr>
          <w:rFonts w:ascii="Arial" w:hAnsi="Arial" w:cs="Arial"/>
          <w:spacing w:val="-16"/>
          <w:w w:val="105"/>
          <w:sz w:val="20"/>
          <w:szCs w:val="20"/>
        </w:rPr>
        <w:t xml:space="preserve"> </w:t>
      </w:r>
      <w:r w:rsidRPr="00E7743F">
        <w:rPr>
          <w:rFonts w:ascii="Arial" w:hAnsi="Arial" w:cs="Arial"/>
          <w:w w:val="105"/>
          <w:sz w:val="20"/>
          <w:szCs w:val="20"/>
        </w:rPr>
        <w:t>supervisory</w:t>
      </w:r>
      <w:r w:rsidRPr="00E7743F">
        <w:rPr>
          <w:rFonts w:ascii="Arial" w:hAnsi="Arial" w:cs="Arial"/>
          <w:spacing w:val="-16"/>
          <w:w w:val="105"/>
          <w:sz w:val="20"/>
          <w:szCs w:val="20"/>
        </w:rPr>
        <w:t xml:space="preserve"> </w:t>
      </w:r>
      <w:r w:rsidRPr="00E7743F">
        <w:rPr>
          <w:rFonts w:ascii="Arial" w:hAnsi="Arial" w:cs="Arial"/>
          <w:w w:val="105"/>
          <w:sz w:val="20"/>
          <w:szCs w:val="20"/>
        </w:rPr>
        <w:t>techniques</w:t>
      </w:r>
      <w:r w:rsidRPr="00E7743F">
        <w:rPr>
          <w:rFonts w:ascii="Arial" w:hAnsi="Arial" w:cs="Arial"/>
          <w:spacing w:val="-16"/>
          <w:w w:val="105"/>
          <w:sz w:val="20"/>
          <w:szCs w:val="20"/>
        </w:rPr>
        <w:t xml:space="preserve"> </w:t>
      </w:r>
      <w:r w:rsidRPr="00E7743F">
        <w:rPr>
          <w:rFonts w:ascii="Arial" w:hAnsi="Arial" w:cs="Arial"/>
          <w:w w:val="105"/>
          <w:sz w:val="20"/>
          <w:szCs w:val="20"/>
        </w:rPr>
        <w:t>in</w:t>
      </w:r>
      <w:r w:rsidRPr="00E7743F">
        <w:rPr>
          <w:rFonts w:ascii="Arial" w:hAnsi="Arial" w:cs="Arial"/>
          <w:spacing w:val="-16"/>
          <w:w w:val="105"/>
          <w:sz w:val="20"/>
          <w:szCs w:val="20"/>
        </w:rPr>
        <w:t xml:space="preserve"> </w:t>
      </w:r>
      <w:r w:rsidRPr="00E7743F">
        <w:rPr>
          <w:rFonts w:ascii="Arial" w:hAnsi="Arial" w:cs="Arial"/>
          <w:w w:val="105"/>
          <w:sz w:val="20"/>
          <w:szCs w:val="20"/>
        </w:rPr>
        <w:t>the</w:t>
      </w:r>
      <w:r w:rsidRPr="00E7743F">
        <w:rPr>
          <w:rFonts w:ascii="Arial" w:hAnsi="Arial" w:cs="Arial"/>
          <w:spacing w:val="-16"/>
          <w:w w:val="105"/>
          <w:sz w:val="20"/>
          <w:szCs w:val="20"/>
        </w:rPr>
        <w:t xml:space="preserve"> </w:t>
      </w:r>
      <w:r w:rsidRPr="00E7743F">
        <w:rPr>
          <w:rFonts w:ascii="Arial" w:hAnsi="Arial" w:cs="Arial"/>
          <w:w w:val="105"/>
          <w:sz w:val="20"/>
          <w:szCs w:val="20"/>
        </w:rPr>
        <w:t>school environment</w:t>
      </w:r>
      <w:r w:rsidRPr="00E7743F">
        <w:rPr>
          <w:rFonts w:ascii="Arial" w:hAnsi="Arial" w:cs="Arial"/>
          <w:spacing w:val="-14"/>
          <w:w w:val="105"/>
          <w:sz w:val="20"/>
          <w:szCs w:val="20"/>
        </w:rPr>
        <w:t xml:space="preserve"> </w:t>
      </w:r>
      <w:r w:rsidRPr="00E7743F">
        <w:rPr>
          <w:rFonts w:ascii="Arial" w:hAnsi="Arial" w:cs="Arial"/>
          <w:w w:val="105"/>
          <w:sz w:val="20"/>
          <w:szCs w:val="20"/>
        </w:rPr>
        <w:t>for</w:t>
      </w:r>
      <w:r w:rsidRPr="00E7743F">
        <w:rPr>
          <w:rFonts w:ascii="Arial" w:hAnsi="Arial" w:cs="Arial"/>
          <w:spacing w:val="-14"/>
          <w:w w:val="105"/>
          <w:sz w:val="20"/>
          <w:szCs w:val="20"/>
        </w:rPr>
        <w:t xml:space="preserve"> </w:t>
      </w:r>
      <w:r w:rsidRPr="00E7743F">
        <w:rPr>
          <w:rFonts w:ascii="Arial" w:hAnsi="Arial" w:cs="Arial"/>
          <w:w w:val="105"/>
          <w:sz w:val="20"/>
          <w:szCs w:val="20"/>
        </w:rPr>
        <w:t>enhancing</w:t>
      </w:r>
      <w:r w:rsidRPr="00E7743F">
        <w:rPr>
          <w:rFonts w:ascii="Arial" w:hAnsi="Arial" w:cs="Arial"/>
          <w:spacing w:val="-14"/>
          <w:w w:val="105"/>
          <w:sz w:val="20"/>
          <w:szCs w:val="20"/>
        </w:rPr>
        <w:t xml:space="preserve"> </w:t>
      </w:r>
      <w:r w:rsidRPr="00E7743F">
        <w:rPr>
          <w:rFonts w:ascii="Arial" w:hAnsi="Arial" w:cs="Arial"/>
          <w:w w:val="105"/>
          <w:sz w:val="20"/>
          <w:szCs w:val="20"/>
        </w:rPr>
        <w:t>student</w:t>
      </w:r>
      <w:r w:rsidRPr="00E7743F">
        <w:rPr>
          <w:rFonts w:ascii="Arial" w:hAnsi="Arial" w:cs="Arial"/>
          <w:spacing w:val="-14"/>
          <w:w w:val="105"/>
          <w:sz w:val="20"/>
          <w:szCs w:val="20"/>
        </w:rPr>
        <w:t xml:space="preserve"> </w:t>
      </w:r>
      <w:r w:rsidRPr="00E7743F">
        <w:rPr>
          <w:rFonts w:ascii="Arial" w:hAnsi="Arial" w:cs="Arial"/>
          <w:w w:val="105"/>
          <w:sz w:val="20"/>
          <w:szCs w:val="20"/>
        </w:rPr>
        <w:t>learning</w:t>
      </w:r>
      <w:r w:rsidRPr="00E7743F">
        <w:rPr>
          <w:rFonts w:ascii="Arial" w:hAnsi="Arial" w:cs="Arial"/>
          <w:spacing w:val="-14"/>
          <w:w w:val="105"/>
          <w:sz w:val="20"/>
          <w:szCs w:val="20"/>
        </w:rPr>
        <w:t xml:space="preserve"> </w:t>
      </w:r>
      <w:r w:rsidRPr="00E7743F">
        <w:rPr>
          <w:rFonts w:ascii="Arial" w:hAnsi="Arial" w:cs="Arial"/>
          <w:w w:val="105"/>
          <w:sz w:val="20"/>
          <w:szCs w:val="20"/>
        </w:rPr>
        <w:t>achievement,</w:t>
      </w:r>
      <w:r w:rsidRPr="00E7743F">
        <w:rPr>
          <w:rFonts w:ascii="Arial" w:hAnsi="Arial" w:cs="Arial"/>
          <w:spacing w:val="-14"/>
          <w:w w:val="105"/>
          <w:sz w:val="20"/>
          <w:szCs w:val="20"/>
        </w:rPr>
        <w:t xml:space="preserve"> </w:t>
      </w:r>
      <w:r w:rsidRPr="00E7743F">
        <w:rPr>
          <w:rFonts w:ascii="Arial" w:hAnsi="Arial" w:cs="Arial"/>
          <w:w w:val="105"/>
          <w:sz w:val="20"/>
          <w:szCs w:val="20"/>
        </w:rPr>
        <w:t>growth</w:t>
      </w:r>
      <w:r w:rsidRPr="00E7743F">
        <w:rPr>
          <w:rFonts w:ascii="Arial" w:hAnsi="Arial" w:cs="Arial"/>
          <w:spacing w:val="-14"/>
          <w:w w:val="105"/>
          <w:sz w:val="20"/>
          <w:szCs w:val="20"/>
        </w:rPr>
        <w:t xml:space="preserve"> </w:t>
      </w:r>
      <w:r w:rsidRPr="00E7743F">
        <w:rPr>
          <w:rFonts w:ascii="Arial" w:hAnsi="Arial" w:cs="Arial"/>
          <w:w w:val="105"/>
          <w:sz w:val="20"/>
          <w:szCs w:val="20"/>
        </w:rPr>
        <w:t xml:space="preserve">and </w:t>
      </w:r>
      <w:r w:rsidRPr="00E7743F">
        <w:rPr>
          <w:rFonts w:ascii="Arial" w:hAnsi="Arial" w:cs="Arial"/>
          <w:sz w:val="20"/>
          <w:szCs w:val="20"/>
        </w:rPr>
        <w:t xml:space="preserve">development. </w:t>
      </w:r>
      <w:r w:rsidRPr="00E7743F">
        <w:rPr>
          <w:rFonts w:ascii="Arial" w:hAnsi="Arial" w:cs="Arial"/>
          <w:spacing w:val="10"/>
          <w:sz w:val="20"/>
          <w:szCs w:val="20"/>
        </w:rPr>
        <w:t xml:space="preserve"> </w:t>
      </w:r>
      <w:r w:rsidRPr="00E7743F">
        <w:rPr>
          <w:rFonts w:ascii="Arial" w:hAnsi="Arial" w:cs="Arial"/>
          <w:sz w:val="20"/>
          <w:szCs w:val="20"/>
        </w:rPr>
        <w:t>(Summer)</w:t>
      </w:r>
      <w:r w:rsidRPr="00E7743F">
        <w:rPr>
          <w:rFonts w:ascii="Arial" w:hAnsi="Arial" w:cs="Arial"/>
          <w:w w:val="105"/>
          <w:sz w:val="20"/>
          <w:szCs w:val="20"/>
        </w:rPr>
        <w:t xml:space="preserve"> </w:t>
      </w:r>
    </w:p>
    <w:p w14:paraId="531C33C1" w14:textId="3E9E6954"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IL</w:t>
      </w:r>
      <w:r w:rsidRPr="00E7743F">
        <w:rPr>
          <w:rFonts w:ascii="Arial" w:hAnsi="Arial" w:cs="Arial"/>
          <w:spacing w:val="16"/>
          <w:w w:val="105"/>
          <w:sz w:val="20"/>
          <w:szCs w:val="20"/>
        </w:rPr>
        <w:t xml:space="preserve"> </w:t>
      </w:r>
      <w:r w:rsidRPr="00E7743F">
        <w:rPr>
          <w:rFonts w:ascii="Arial" w:hAnsi="Arial" w:cs="Arial"/>
          <w:w w:val="105"/>
          <w:sz w:val="20"/>
          <w:szCs w:val="20"/>
        </w:rPr>
        <w:t>694.</w:t>
      </w:r>
      <w:r w:rsidRPr="00E7743F">
        <w:rPr>
          <w:rFonts w:ascii="Arial" w:hAnsi="Arial" w:cs="Arial"/>
          <w:w w:val="105"/>
          <w:sz w:val="20"/>
          <w:szCs w:val="20"/>
        </w:rPr>
        <w:tab/>
      </w:r>
      <w:r w:rsidRPr="00E7743F">
        <w:rPr>
          <w:rFonts w:ascii="Arial" w:hAnsi="Arial" w:cs="Arial"/>
          <w:b/>
          <w:w w:val="105"/>
          <w:sz w:val="20"/>
          <w:szCs w:val="20"/>
        </w:rPr>
        <w:t xml:space="preserve">Differentiated Instruction for Diverse Student Learning. </w:t>
      </w:r>
      <w:r w:rsidRPr="00E7743F">
        <w:rPr>
          <w:rFonts w:ascii="Arial" w:hAnsi="Arial" w:cs="Arial"/>
          <w:b/>
          <w:spacing w:val="37"/>
          <w:w w:val="105"/>
          <w:sz w:val="20"/>
          <w:szCs w:val="20"/>
        </w:rPr>
        <w:t xml:space="preserve"> </w:t>
      </w:r>
      <w:r w:rsidRPr="00E7743F">
        <w:rPr>
          <w:rFonts w:ascii="Arial" w:hAnsi="Arial" w:cs="Arial"/>
          <w:w w:val="105"/>
          <w:sz w:val="20"/>
          <w:szCs w:val="20"/>
        </w:rPr>
        <w:t>3</w:t>
      </w:r>
      <w:r w:rsidRPr="00E7743F">
        <w:rPr>
          <w:rFonts w:ascii="Arial" w:hAnsi="Arial" w:cs="Arial"/>
          <w:spacing w:val="14"/>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7BFA47C7" w14:textId="77777777" w:rsidR="005B15E8" w:rsidRPr="00E7743F" w:rsidRDefault="005B15E8" w:rsidP="003C690B">
      <w:pPr>
        <w:pStyle w:val="BodyText"/>
        <w:spacing w:before="0" w:line="240" w:lineRule="auto"/>
        <w:ind w:left="1200" w:right="0"/>
        <w:rPr>
          <w:rFonts w:ascii="Arial" w:hAnsi="Arial" w:cs="Arial"/>
        </w:rPr>
      </w:pPr>
      <w:r w:rsidRPr="00E7743F">
        <w:rPr>
          <w:rFonts w:ascii="Arial" w:hAnsi="Arial" w:cs="Arial"/>
          <w:w w:val="105"/>
        </w:rPr>
        <w:t xml:space="preserve">This course is designed to focus on the role of schools in supporting improved social and educational opportunities for all </w:t>
      </w:r>
      <w:r w:rsidRPr="00E7743F">
        <w:rPr>
          <w:rFonts w:ascii="Arial" w:hAnsi="Arial" w:cs="Arial"/>
          <w:spacing w:val="-3"/>
          <w:w w:val="105"/>
        </w:rPr>
        <w:t>children</w:t>
      </w:r>
      <w:r w:rsidRPr="00E7743F">
        <w:rPr>
          <w:rFonts w:ascii="Arial" w:hAnsi="Arial" w:cs="Arial"/>
          <w:spacing w:val="-16"/>
          <w:w w:val="105"/>
        </w:rPr>
        <w:t xml:space="preserve"> </w:t>
      </w:r>
      <w:r w:rsidRPr="00E7743F">
        <w:rPr>
          <w:rFonts w:ascii="Arial" w:hAnsi="Arial" w:cs="Arial"/>
          <w:w w:val="105"/>
        </w:rPr>
        <w:t>understanding</w:t>
      </w:r>
      <w:r w:rsidRPr="00E7743F">
        <w:rPr>
          <w:rFonts w:ascii="Arial" w:hAnsi="Arial" w:cs="Arial"/>
          <w:spacing w:val="-16"/>
          <w:w w:val="105"/>
        </w:rPr>
        <w:t xml:space="preserve"> </w:t>
      </w:r>
      <w:r w:rsidRPr="00E7743F">
        <w:rPr>
          <w:rFonts w:ascii="Arial" w:hAnsi="Arial" w:cs="Arial"/>
          <w:spacing w:val="-3"/>
          <w:w w:val="105"/>
        </w:rPr>
        <w:t>technology</w:t>
      </w:r>
      <w:r w:rsidRPr="00E7743F">
        <w:rPr>
          <w:rFonts w:ascii="Arial" w:hAnsi="Arial" w:cs="Arial"/>
          <w:spacing w:val="-16"/>
          <w:w w:val="105"/>
        </w:rPr>
        <w:t xml:space="preserve"> </w:t>
      </w:r>
      <w:r w:rsidRPr="00E7743F">
        <w:rPr>
          <w:rFonts w:ascii="Arial" w:hAnsi="Arial" w:cs="Arial"/>
          <w:w w:val="105"/>
        </w:rPr>
        <w:t>as</w:t>
      </w:r>
      <w:r w:rsidRPr="00E7743F">
        <w:rPr>
          <w:rFonts w:ascii="Arial" w:hAnsi="Arial" w:cs="Arial"/>
          <w:spacing w:val="-16"/>
          <w:w w:val="105"/>
        </w:rPr>
        <w:t xml:space="preserve"> </w:t>
      </w:r>
      <w:r w:rsidRPr="00E7743F">
        <w:rPr>
          <w:rFonts w:ascii="Arial" w:hAnsi="Arial" w:cs="Arial"/>
          <w:w w:val="105"/>
        </w:rPr>
        <w:t>an</w:t>
      </w:r>
      <w:r w:rsidRPr="00E7743F">
        <w:rPr>
          <w:rFonts w:ascii="Arial" w:hAnsi="Arial" w:cs="Arial"/>
          <w:spacing w:val="-16"/>
          <w:w w:val="105"/>
        </w:rPr>
        <w:t xml:space="preserve"> </w:t>
      </w:r>
      <w:r w:rsidRPr="00E7743F">
        <w:rPr>
          <w:rFonts w:ascii="Arial" w:hAnsi="Arial" w:cs="Arial"/>
          <w:w w:val="105"/>
        </w:rPr>
        <w:t>information</w:t>
      </w:r>
      <w:r w:rsidRPr="00E7743F">
        <w:rPr>
          <w:rFonts w:ascii="Arial" w:hAnsi="Arial" w:cs="Arial"/>
          <w:spacing w:val="-16"/>
          <w:w w:val="105"/>
        </w:rPr>
        <w:t xml:space="preserve"> </w:t>
      </w:r>
      <w:r w:rsidRPr="00E7743F">
        <w:rPr>
          <w:rFonts w:ascii="Arial" w:hAnsi="Arial" w:cs="Arial"/>
          <w:w w:val="105"/>
        </w:rPr>
        <w:t>management</w:t>
      </w:r>
      <w:r w:rsidRPr="00E7743F">
        <w:rPr>
          <w:rFonts w:ascii="Arial" w:hAnsi="Arial" w:cs="Arial"/>
          <w:spacing w:val="-16"/>
          <w:w w:val="105"/>
        </w:rPr>
        <w:t xml:space="preserve"> </w:t>
      </w:r>
      <w:r w:rsidRPr="00E7743F">
        <w:rPr>
          <w:rFonts w:ascii="Arial" w:hAnsi="Arial" w:cs="Arial"/>
          <w:w w:val="105"/>
        </w:rPr>
        <w:t>tool for teaching and learning for all students.</w:t>
      </w:r>
      <w:r w:rsidRPr="00E7743F">
        <w:rPr>
          <w:rFonts w:ascii="Arial" w:hAnsi="Arial" w:cs="Arial"/>
          <w:spacing w:val="-8"/>
          <w:w w:val="105"/>
        </w:rPr>
        <w:t xml:space="preserve"> </w:t>
      </w:r>
      <w:r w:rsidRPr="00E7743F">
        <w:rPr>
          <w:rFonts w:ascii="Arial" w:hAnsi="Arial" w:cs="Arial"/>
          <w:spacing w:val="-3"/>
          <w:w w:val="105"/>
        </w:rPr>
        <w:t>(Fall)</w:t>
      </w:r>
    </w:p>
    <w:p w14:paraId="4BA0A73C"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IL</w:t>
      </w:r>
      <w:r w:rsidRPr="00E7743F">
        <w:rPr>
          <w:rFonts w:ascii="Arial" w:hAnsi="Arial" w:cs="Arial"/>
          <w:spacing w:val="16"/>
          <w:w w:val="105"/>
          <w:sz w:val="20"/>
          <w:szCs w:val="20"/>
        </w:rPr>
        <w:t xml:space="preserve"> </w:t>
      </w:r>
      <w:r w:rsidRPr="00E7743F">
        <w:rPr>
          <w:rFonts w:ascii="Arial" w:hAnsi="Arial" w:cs="Arial"/>
          <w:w w:val="105"/>
          <w:sz w:val="20"/>
          <w:szCs w:val="20"/>
        </w:rPr>
        <w:t>695.</w:t>
      </w:r>
      <w:r w:rsidRPr="00E7743F">
        <w:rPr>
          <w:rFonts w:ascii="Arial" w:hAnsi="Arial" w:cs="Arial"/>
          <w:w w:val="105"/>
          <w:sz w:val="20"/>
          <w:szCs w:val="20"/>
        </w:rPr>
        <w:tab/>
      </w:r>
      <w:r w:rsidRPr="00E7743F">
        <w:rPr>
          <w:rFonts w:ascii="Arial" w:hAnsi="Arial" w:cs="Arial"/>
          <w:b/>
          <w:w w:val="105"/>
          <w:sz w:val="20"/>
          <w:szCs w:val="20"/>
        </w:rPr>
        <w:t xml:space="preserve">Legal and Ethical Responsibilities. </w:t>
      </w:r>
      <w:r w:rsidRPr="00E7743F">
        <w:rPr>
          <w:rFonts w:ascii="Arial" w:hAnsi="Arial" w:cs="Arial"/>
          <w:w w:val="105"/>
          <w:sz w:val="20"/>
          <w:szCs w:val="20"/>
        </w:rPr>
        <w:t>3 semester</w:t>
      </w:r>
      <w:r w:rsidRPr="00E7743F">
        <w:rPr>
          <w:rFonts w:ascii="Arial" w:hAnsi="Arial" w:cs="Arial"/>
          <w:spacing w:val="-33"/>
          <w:w w:val="105"/>
          <w:sz w:val="20"/>
          <w:szCs w:val="20"/>
        </w:rPr>
        <w:t xml:space="preserve"> </w:t>
      </w:r>
      <w:r w:rsidRPr="00E7743F">
        <w:rPr>
          <w:rFonts w:ascii="Arial" w:hAnsi="Arial" w:cs="Arial"/>
          <w:w w:val="105"/>
          <w:sz w:val="20"/>
          <w:szCs w:val="20"/>
        </w:rPr>
        <w:t>hours.</w:t>
      </w:r>
    </w:p>
    <w:p w14:paraId="6D3C9212" w14:textId="77777777" w:rsidR="005B15E8" w:rsidRPr="00E7743F" w:rsidRDefault="005B15E8" w:rsidP="003C690B">
      <w:pPr>
        <w:pStyle w:val="BodyText"/>
        <w:spacing w:before="0" w:line="240" w:lineRule="auto"/>
        <w:ind w:left="1200" w:right="0"/>
        <w:rPr>
          <w:rFonts w:ascii="Arial" w:hAnsi="Arial" w:cs="Arial"/>
        </w:rPr>
      </w:pPr>
      <w:r w:rsidRPr="00E7743F">
        <w:rPr>
          <w:rFonts w:ascii="Arial" w:hAnsi="Arial" w:cs="Arial"/>
          <w:w w:val="105"/>
        </w:rPr>
        <w:t>This course is designed to provide knowledge and understanding of the legal framework and ethical considerations for leading and managing schools. (Fall)</w:t>
      </w:r>
    </w:p>
    <w:p w14:paraId="47BC9E3F"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IL</w:t>
      </w:r>
      <w:r w:rsidRPr="00E7743F">
        <w:rPr>
          <w:rFonts w:ascii="Arial" w:hAnsi="Arial" w:cs="Arial"/>
          <w:spacing w:val="16"/>
          <w:w w:val="105"/>
          <w:sz w:val="20"/>
          <w:szCs w:val="20"/>
        </w:rPr>
        <w:t xml:space="preserve"> </w:t>
      </w:r>
      <w:r w:rsidRPr="00E7743F">
        <w:rPr>
          <w:rFonts w:ascii="Arial" w:hAnsi="Arial" w:cs="Arial"/>
          <w:w w:val="105"/>
          <w:sz w:val="20"/>
          <w:szCs w:val="20"/>
        </w:rPr>
        <w:t>696.</w:t>
      </w:r>
      <w:r w:rsidRPr="00E7743F">
        <w:rPr>
          <w:rFonts w:ascii="Arial" w:hAnsi="Arial" w:cs="Arial"/>
          <w:w w:val="105"/>
          <w:sz w:val="20"/>
          <w:szCs w:val="20"/>
        </w:rPr>
        <w:tab/>
      </w:r>
      <w:r w:rsidRPr="00E7743F">
        <w:rPr>
          <w:rFonts w:ascii="Arial" w:hAnsi="Arial" w:cs="Arial"/>
          <w:b/>
          <w:w w:val="105"/>
          <w:sz w:val="20"/>
          <w:szCs w:val="20"/>
        </w:rPr>
        <w:t xml:space="preserve">Internship and Residency for Instructional Leadership.   </w:t>
      </w:r>
      <w:r w:rsidRPr="00E7743F">
        <w:rPr>
          <w:rFonts w:ascii="Arial" w:hAnsi="Arial" w:cs="Arial"/>
          <w:b/>
          <w:spacing w:val="45"/>
          <w:w w:val="105"/>
          <w:sz w:val="20"/>
          <w:szCs w:val="20"/>
        </w:rPr>
        <w:t xml:space="preserve"> </w:t>
      </w:r>
      <w:r w:rsidRPr="00E7743F">
        <w:rPr>
          <w:rFonts w:ascii="Arial" w:hAnsi="Arial" w:cs="Arial"/>
          <w:w w:val="105"/>
          <w:sz w:val="20"/>
          <w:szCs w:val="20"/>
        </w:rPr>
        <w:t>3</w:t>
      </w:r>
      <w:r w:rsidRPr="00E7743F">
        <w:rPr>
          <w:rFonts w:ascii="Arial" w:hAnsi="Arial" w:cs="Arial"/>
          <w:spacing w:val="31"/>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2A0FAB55" w14:textId="77777777" w:rsidR="005B15E8" w:rsidRPr="00E7743F" w:rsidRDefault="005B15E8" w:rsidP="003C690B">
      <w:pPr>
        <w:pStyle w:val="BodyText"/>
        <w:spacing w:before="0" w:line="240" w:lineRule="auto"/>
        <w:ind w:left="1200" w:right="0"/>
        <w:rPr>
          <w:rFonts w:ascii="Arial" w:hAnsi="Arial" w:cs="Arial"/>
          <w:w w:val="105"/>
        </w:rPr>
      </w:pPr>
      <w:r w:rsidRPr="00E7743F">
        <w:rPr>
          <w:rFonts w:ascii="Arial" w:hAnsi="Arial" w:cs="Arial"/>
          <w:spacing w:val="-3"/>
          <w:w w:val="105"/>
        </w:rPr>
        <w:t xml:space="preserve">This </w:t>
      </w:r>
      <w:r w:rsidRPr="00E7743F">
        <w:rPr>
          <w:rFonts w:ascii="Arial" w:hAnsi="Arial" w:cs="Arial"/>
          <w:w w:val="105"/>
        </w:rPr>
        <w:t xml:space="preserve">course is the culminating activity for successful completion of all standards required for the Alabama Class A certification in Instructional Leadership. Course fee: $60.00. </w:t>
      </w:r>
      <w:r w:rsidRPr="00E7743F">
        <w:rPr>
          <w:rFonts w:ascii="Arial" w:hAnsi="Arial" w:cs="Arial"/>
          <w:spacing w:val="-3"/>
          <w:w w:val="105"/>
        </w:rPr>
        <w:t xml:space="preserve">(Fall, </w:t>
      </w:r>
      <w:r w:rsidRPr="00E7743F">
        <w:rPr>
          <w:rFonts w:ascii="Arial" w:hAnsi="Arial" w:cs="Arial"/>
          <w:w w:val="105"/>
        </w:rPr>
        <w:t>Spring, Summer)</w:t>
      </w:r>
    </w:p>
    <w:p w14:paraId="362CAA8E" w14:textId="20C0975A" w:rsidR="005B15E8" w:rsidRPr="00E7743F" w:rsidRDefault="00102E76" w:rsidP="003C690B">
      <w:pPr>
        <w:widowControl/>
        <w:autoSpaceDE w:val="0"/>
        <w:autoSpaceDN w:val="0"/>
        <w:adjustRightInd w:val="0"/>
        <w:ind w:left="1200" w:hanging="1200"/>
        <w:rPr>
          <w:rFonts w:ascii="Arial" w:eastAsiaTheme="minorHAnsi" w:hAnsi="Arial" w:cs="Arial"/>
          <w:sz w:val="20"/>
          <w:szCs w:val="20"/>
        </w:rPr>
      </w:pPr>
      <w:r>
        <w:rPr>
          <w:rFonts w:ascii="Arial" w:eastAsiaTheme="minorHAnsi" w:hAnsi="Arial" w:cs="Arial"/>
          <w:sz w:val="20"/>
          <w:szCs w:val="20"/>
        </w:rPr>
        <w:t xml:space="preserve"> </w:t>
      </w:r>
      <w:r w:rsidR="005B15E8" w:rsidRPr="00E7743F">
        <w:rPr>
          <w:rFonts w:ascii="Arial" w:eastAsiaTheme="minorHAnsi" w:hAnsi="Arial" w:cs="Arial"/>
          <w:sz w:val="20"/>
          <w:szCs w:val="20"/>
        </w:rPr>
        <w:t xml:space="preserve"> IL 697. </w:t>
      </w:r>
      <w:r w:rsidR="005B15E8" w:rsidRPr="00E7743F">
        <w:rPr>
          <w:rFonts w:ascii="Arial" w:eastAsiaTheme="minorHAnsi" w:hAnsi="Arial" w:cs="Arial"/>
          <w:sz w:val="20"/>
          <w:szCs w:val="20"/>
        </w:rPr>
        <w:tab/>
      </w:r>
      <w:r w:rsidR="005B15E8" w:rsidRPr="00E7743F">
        <w:rPr>
          <w:rFonts w:ascii="Arial" w:eastAsiaTheme="minorHAnsi" w:hAnsi="Arial" w:cs="Arial"/>
          <w:b/>
          <w:bCs/>
          <w:sz w:val="20"/>
          <w:szCs w:val="20"/>
        </w:rPr>
        <w:t xml:space="preserve">Leadership for Successful Schools and Partnerships. </w:t>
      </w:r>
      <w:r w:rsidR="005B15E8" w:rsidRPr="00E7743F">
        <w:rPr>
          <w:rFonts w:ascii="Arial" w:eastAsiaTheme="minorHAnsi" w:hAnsi="Arial" w:cs="Arial"/>
          <w:sz w:val="20"/>
          <w:szCs w:val="20"/>
        </w:rPr>
        <w:t>3 semester hours.</w:t>
      </w:r>
    </w:p>
    <w:p w14:paraId="5E6470A2" w14:textId="645DE0A6" w:rsidR="005B15E8" w:rsidRPr="00102E76" w:rsidRDefault="005B15E8" w:rsidP="00102E76">
      <w:pPr>
        <w:pStyle w:val="BodyText"/>
        <w:rPr>
          <w:rFonts w:ascii="Arial" w:hAnsi="Arial" w:cs="Arial"/>
        </w:rPr>
      </w:pPr>
      <w:r w:rsidRPr="00102E76">
        <w:rPr>
          <w:rFonts w:ascii="Arial" w:hAnsi="Arial" w:cs="Arial"/>
        </w:rPr>
        <w:t>This course is designed to focus on teaching and learning with regard to effective instruction and supervisory techniques in the school environment for enhancing student learning achievement, growth, and development. Instructional leaders will engage school community in the following actions developing and maintaining a shared vision; planning effectively; using critical thinking and problem-solving techniques; collecting, analyzing, and interpreting data; allocating resources; and evaluating results for the purpose of continuo</w:t>
      </w:r>
      <w:r w:rsidR="00102E76" w:rsidRPr="00102E76">
        <w:rPr>
          <w:rFonts w:ascii="Arial" w:hAnsi="Arial" w:cs="Arial"/>
        </w:rPr>
        <w:t>us school improvement. (Summer)</w:t>
      </w:r>
    </w:p>
    <w:p w14:paraId="4E41D9FB" w14:textId="77777777" w:rsidR="005B15E8" w:rsidRPr="00102E76" w:rsidRDefault="005B15E8" w:rsidP="00102E76">
      <w:pPr>
        <w:pStyle w:val="BodyText"/>
        <w:ind w:left="0" w:firstLine="0"/>
        <w:jc w:val="center"/>
        <w:rPr>
          <w:rFonts w:ascii="Arial" w:hAnsi="Arial" w:cs="Arial"/>
          <w:b/>
        </w:rPr>
      </w:pPr>
    </w:p>
    <w:p w14:paraId="4F5457F0" w14:textId="517BA847" w:rsidR="005B15E8" w:rsidRDefault="005B15E8" w:rsidP="00102E76">
      <w:pPr>
        <w:pStyle w:val="BodyText"/>
        <w:ind w:left="0" w:firstLine="0"/>
        <w:jc w:val="center"/>
        <w:rPr>
          <w:rFonts w:ascii="Arial" w:hAnsi="Arial" w:cs="Arial"/>
          <w:b/>
          <w:w w:val="105"/>
        </w:rPr>
      </w:pPr>
      <w:r w:rsidRPr="00102E76">
        <w:rPr>
          <w:rFonts w:ascii="Arial" w:hAnsi="Arial" w:cs="Arial"/>
          <w:b/>
          <w:w w:val="105"/>
        </w:rPr>
        <w:t>Instructional Leadership Class AA</w:t>
      </w:r>
    </w:p>
    <w:p w14:paraId="0FF38795" w14:textId="77777777" w:rsidR="00102E76" w:rsidRPr="00102E76" w:rsidRDefault="00102E76" w:rsidP="00102E76">
      <w:pPr>
        <w:pStyle w:val="BodyText"/>
        <w:ind w:left="0" w:firstLine="0"/>
        <w:jc w:val="center"/>
        <w:rPr>
          <w:rFonts w:ascii="Arial" w:hAnsi="Arial" w:cs="Arial"/>
          <w:b/>
        </w:rPr>
      </w:pPr>
    </w:p>
    <w:p w14:paraId="71BE5F49"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IL</w:t>
      </w:r>
      <w:r w:rsidRPr="00E7743F">
        <w:rPr>
          <w:rFonts w:ascii="Arial" w:hAnsi="Arial" w:cs="Arial"/>
          <w:spacing w:val="15"/>
          <w:w w:val="105"/>
          <w:sz w:val="20"/>
          <w:szCs w:val="20"/>
        </w:rPr>
        <w:t xml:space="preserve"> </w:t>
      </w:r>
      <w:r w:rsidRPr="00E7743F">
        <w:rPr>
          <w:rFonts w:ascii="Arial" w:hAnsi="Arial" w:cs="Arial"/>
          <w:w w:val="105"/>
          <w:sz w:val="20"/>
          <w:szCs w:val="20"/>
        </w:rPr>
        <w:t>700.</w:t>
      </w:r>
      <w:r w:rsidRPr="00E7743F">
        <w:rPr>
          <w:rFonts w:ascii="Arial" w:hAnsi="Arial" w:cs="Arial"/>
          <w:w w:val="105"/>
          <w:sz w:val="20"/>
          <w:szCs w:val="20"/>
        </w:rPr>
        <w:tab/>
      </w:r>
      <w:r w:rsidRPr="00E7743F">
        <w:rPr>
          <w:rFonts w:ascii="Arial" w:hAnsi="Arial" w:cs="Arial"/>
          <w:b/>
          <w:w w:val="105"/>
          <w:sz w:val="20"/>
          <w:szCs w:val="20"/>
        </w:rPr>
        <w:t xml:space="preserve">Special </w:t>
      </w:r>
      <w:r w:rsidRPr="00E7743F">
        <w:rPr>
          <w:rFonts w:ascii="Arial" w:hAnsi="Arial" w:cs="Arial"/>
          <w:b/>
          <w:spacing w:val="-4"/>
          <w:w w:val="105"/>
          <w:sz w:val="20"/>
          <w:szCs w:val="20"/>
        </w:rPr>
        <w:t xml:space="preserve">Topics </w:t>
      </w:r>
      <w:r w:rsidRPr="00E7743F">
        <w:rPr>
          <w:rFonts w:ascii="Arial" w:hAnsi="Arial" w:cs="Arial"/>
          <w:b/>
          <w:w w:val="105"/>
          <w:sz w:val="20"/>
          <w:szCs w:val="20"/>
        </w:rPr>
        <w:t xml:space="preserve">in Education. </w:t>
      </w:r>
      <w:r w:rsidRPr="00E7743F">
        <w:rPr>
          <w:rFonts w:ascii="Arial" w:hAnsi="Arial" w:cs="Arial"/>
          <w:w w:val="105"/>
          <w:sz w:val="20"/>
          <w:szCs w:val="20"/>
        </w:rPr>
        <w:t>3 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2F5A7034" w14:textId="77777777" w:rsidR="005B15E8" w:rsidRPr="00E7743F" w:rsidRDefault="005B15E8" w:rsidP="003C690B">
      <w:pPr>
        <w:pStyle w:val="BodyText"/>
        <w:spacing w:before="0" w:line="240" w:lineRule="auto"/>
        <w:ind w:left="1200" w:right="0"/>
        <w:rPr>
          <w:rFonts w:ascii="Arial" w:hAnsi="Arial" w:cs="Arial"/>
        </w:rPr>
      </w:pPr>
      <w:r w:rsidRPr="00E7743F">
        <w:rPr>
          <w:rFonts w:ascii="Arial" w:hAnsi="Arial" w:cs="Arial"/>
        </w:rPr>
        <w:t xml:space="preserve">A variety of topics of study are available to eligible graduate students under this course number and title. Course number </w:t>
      </w:r>
      <w:r w:rsidRPr="00E7743F">
        <w:rPr>
          <w:rFonts w:ascii="Arial" w:hAnsi="Arial" w:cs="Arial"/>
          <w:spacing w:val="-3"/>
        </w:rPr>
        <w:t xml:space="preserve">may </w:t>
      </w:r>
      <w:r w:rsidRPr="00E7743F">
        <w:rPr>
          <w:rFonts w:ascii="Arial" w:hAnsi="Arial" w:cs="Arial"/>
        </w:rPr>
        <w:t xml:space="preserve">be repeated to address different topics in education. Department </w:t>
      </w:r>
      <w:r w:rsidRPr="00E7743F">
        <w:rPr>
          <w:rFonts w:ascii="Arial" w:hAnsi="Arial" w:cs="Arial"/>
          <w:spacing w:val="-3"/>
        </w:rPr>
        <w:t>approval is</w:t>
      </w:r>
      <w:r w:rsidRPr="00E7743F">
        <w:rPr>
          <w:rFonts w:ascii="Arial" w:hAnsi="Arial" w:cs="Arial"/>
        </w:rPr>
        <w:t xml:space="preserve"> required. (Offered on sufficient   </w:t>
      </w:r>
      <w:r w:rsidRPr="00E7743F">
        <w:rPr>
          <w:rFonts w:ascii="Arial" w:hAnsi="Arial" w:cs="Arial"/>
          <w:spacing w:val="12"/>
        </w:rPr>
        <w:t xml:space="preserve"> </w:t>
      </w:r>
      <w:r w:rsidRPr="00E7743F">
        <w:rPr>
          <w:rFonts w:ascii="Arial" w:hAnsi="Arial" w:cs="Arial"/>
        </w:rPr>
        <w:t>demand)</w:t>
      </w:r>
    </w:p>
    <w:p w14:paraId="3B8F37F5"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IL</w:t>
      </w:r>
      <w:r w:rsidRPr="00E7743F">
        <w:rPr>
          <w:rFonts w:ascii="Arial" w:hAnsi="Arial" w:cs="Arial"/>
          <w:spacing w:val="16"/>
          <w:w w:val="105"/>
          <w:sz w:val="20"/>
          <w:szCs w:val="20"/>
        </w:rPr>
        <w:t xml:space="preserve"> </w:t>
      </w:r>
      <w:r w:rsidRPr="00E7743F">
        <w:rPr>
          <w:rFonts w:ascii="Arial" w:hAnsi="Arial" w:cs="Arial"/>
          <w:w w:val="105"/>
          <w:sz w:val="20"/>
          <w:szCs w:val="20"/>
        </w:rPr>
        <w:t>705.</w:t>
      </w:r>
      <w:r w:rsidRPr="00E7743F">
        <w:rPr>
          <w:rFonts w:ascii="Arial" w:hAnsi="Arial" w:cs="Arial"/>
          <w:w w:val="105"/>
          <w:sz w:val="20"/>
          <w:szCs w:val="20"/>
        </w:rPr>
        <w:tab/>
      </w:r>
      <w:r w:rsidRPr="00E7743F">
        <w:rPr>
          <w:rFonts w:ascii="Arial" w:hAnsi="Arial" w:cs="Arial"/>
          <w:b/>
          <w:w w:val="105"/>
          <w:sz w:val="20"/>
          <w:szCs w:val="20"/>
        </w:rPr>
        <w:t>Professional</w:t>
      </w:r>
      <w:r w:rsidRPr="00E7743F">
        <w:rPr>
          <w:rFonts w:ascii="Arial" w:hAnsi="Arial" w:cs="Arial"/>
          <w:b/>
          <w:spacing w:val="-14"/>
          <w:w w:val="105"/>
          <w:sz w:val="20"/>
          <w:szCs w:val="20"/>
        </w:rPr>
        <w:t xml:space="preserve"> </w:t>
      </w:r>
      <w:r w:rsidRPr="00E7743F">
        <w:rPr>
          <w:rFonts w:ascii="Arial" w:hAnsi="Arial" w:cs="Arial"/>
          <w:b/>
          <w:w w:val="105"/>
          <w:sz w:val="20"/>
          <w:szCs w:val="20"/>
        </w:rPr>
        <w:t>Development</w:t>
      </w:r>
      <w:r w:rsidRPr="00E7743F">
        <w:rPr>
          <w:rFonts w:ascii="Arial" w:hAnsi="Arial" w:cs="Arial"/>
          <w:b/>
          <w:spacing w:val="-14"/>
          <w:w w:val="105"/>
          <w:sz w:val="20"/>
          <w:szCs w:val="20"/>
        </w:rPr>
        <w:t xml:space="preserve"> </w:t>
      </w:r>
      <w:r w:rsidRPr="00E7743F">
        <w:rPr>
          <w:rFonts w:ascii="Arial" w:hAnsi="Arial" w:cs="Arial"/>
          <w:b/>
          <w:w w:val="105"/>
          <w:sz w:val="20"/>
          <w:szCs w:val="20"/>
        </w:rPr>
        <w:t>and</w:t>
      </w:r>
      <w:r w:rsidRPr="00E7743F">
        <w:rPr>
          <w:rFonts w:ascii="Arial" w:hAnsi="Arial" w:cs="Arial"/>
          <w:b/>
          <w:spacing w:val="-14"/>
          <w:w w:val="105"/>
          <w:sz w:val="20"/>
          <w:szCs w:val="20"/>
        </w:rPr>
        <w:t xml:space="preserve"> </w:t>
      </w:r>
      <w:r w:rsidRPr="00E7743F">
        <w:rPr>
          <w:rFonts w:ascii="Arial" w:hAnsi="Arial" w:cs="Arial"/>
          <w:b/>
          <w:w w:val="105"/>
          <w:sz w:val="20"/>
          <w:szCs w:val="20"/>
        </w:rPr>
        <w:t>Mentoring.</w:t>
      </w:r>
      <w:r w:rsidRPr="00E7743F">
        <w:rPr>
          <w:rFonts w:ascii="Arial" w:hAnsi="Arial" w:cs="Arial"/>
          <w:b/>
          <w:spacing w:val="-14"/>
          <w:w w:val="105"/>
          <w:sz w:val="20"/>
          <w:szCs w:val="20"/>
        </w:rPr>
        <w:t xml:space="preserve"> </w:t>
      </w:r>
      <w:r w:rsidRPr="00E7743F">
        <w:rPr>
          <w:rFonts w:ascii="Arial" w:hAnsi="Arial" w:cs="Arial"/>
          <w:w w:val="105"/>
          <w:sz w:val="20"/>
          <w:szCs w:val="20"/>
        </w:rPr>
        <w:t>3</w:t>
      </w:r>
      <w:r w:rsidRPr="00E7743F">
        <w:rPr>
          <w:rFonts w:ascii="Arial" w:hAnsi="Arial" w:cs="Arial"/>
          <w:spacing w:val="-14"/>
          <w:w w:val="105"/>
          <w:sz w:val="20"/>
          <w:szCs w:val="20"/>
        </w:rPr>
        <w:t xml:space="preserve"> </w:t>
      </w:r>
      <w:r w:rsidRPr="00E7743F">
        <w:rPr>
          <w:rFonts w:ascii="Arial" w:hAnsi="Arial" w:cs="Arial"/>
          <w:w w:val="105"/>
          <w:sz w:val="20"/>
          <w:szCs w:val="20"/>
        </w:rPr>
        <w:t>semester</w:t>
      </w:r>
      <w:r w:rsidRPr="00E7743F">
        <w:rPr>
          <w:rFonts w:ascii="Arial" w:hAnsi="Arial" w:cs="Arial"/>
          <w:spacing w:val="-14"/>
          <w:w w:val="105"/>
          <w:sz w:val="20"/>
          <w:szCs w:val="20"/>
        </w:rPr>
        <w:t xml:space="preserve"> </w:t>
      </w:r>
      <w:r w:rsidRPr="00E7743F">
        <w:rPr>
          <w:rFonts w:ascii="Arial" w:hAnsi="Arial" w:cs="Arial"/>
          <w:w w:val="105"/>
          <w:sz w:val="20"/>
          <w:szCs w:val="20"/>
        </w:rPr>
        <w:t>hours.</w:t>
      </w:r>
    </w:p>
    <w:p w14:paraId="00628D45" w14:textId="7BBE4F0B" w:rsidR="005B15E8" w:rsidRDefault="005B15E8" w:rsidP="003C690B">
      <w:pPr>
        <w:pStyle w:val="BodyText"/>
        <w:spacing w:before="0" w:line="240" w:lineRule="auto"/>
        <w:ind w:right="0"/>
        <w:rPr>
          <w:rFonts w:ascii="Arial" w:hAnsi="Arial" w:cs="Arial"/>
        </w:rPr>
      </w:pPr>
      <w:r w:rsidRPr="00E7743F">
        <w:rPr>
          <w:rFonts w:ascii="Arial" w:hAnsi="Arial" w:cs="Arial"/>
          <w:w w:val="105"/>
        </w:rPr>
        <w:t xml:space="preserve">The course engages in the examination of mentor behaviors and skills focused on designing collaborative, learning-focused mentoring and coaching relationships. Preparation is provided for instructional leaders to become effective mentors in facilitating effective learning relationships and providing guidance and professional support for </w:t>
      </w:r>
      <w:r w:rsidRPr="00E7743F">
        <w:rPr>
          <w:rFonts w:ascii="Arial" w:hAnsi="Arial" w:cs="Arial"/>
        </w:rPr>
        <w:t>mentees. (Every other semester)</w:t>
      </w:r>
    </w:p>
    <w:p w14:paraId="4EEB63EA" w14:textId="407804CA" w:rsidR="005E72C4" w:rsidRDefault="005E72C4" w:rsidP="003C690B">
      <w:pPr>
        <w:pStyle w:val="BodyText"/>
        <w:spacing w:before="0" w:line="240" w:lineRule="auto"/>
        <w:ind w:right="0"/>
        <w:rPr>
          <w:rFonts w:ascii="Arial" w:hAnsi="Arial" w:cs="Arial"/>
        </w:rPr>
      </w:pPr>
    </w:p>
    <w:p w14:paraId="575C92B2" w14:textId="2F7BFB54" w:rsidR="005E72C4" w:rsidRDefault="005E72C4" w:rsidP="003C690B">
      <w:pPr>
        <w:pStyle w:val="BodyText"/>
        <w:spacing w:before="0" w:line="240" w:lineRule="auto"/>
        <w:ind w:right="0"/>
        <w:rPr>
          <w:rFonts w:ascii="Arial" w:hAnsi="Arial" w:cs="Arial"/>
        </w:rPr>
      </w:pPr>
    </w:p>
    <w:p w14:paraId="42659829" w14:textId="77777777" w:rsidR="005E72C4" w:rsidRPr="00E7743F" w:rsidRDefault="005E72C4" w:rsidP="003C690B">
      <w:pPr>
        <w:pStyle w:val="BodyText"/>
        <w:spacing w:before="0" w:line="240" w:lineRule="auto"/>
        <w:ind w:right="0"/>
        <w:rPr>
          <w:rFonts w:ascii="Arial" w:hAnsi="Arial" w:cs="Arial"/>
        </w:rPr>
      </w:pPr>
    </w:p>
    <w:p w14:paraId="5FD24CAF"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IL</w:t>
      </w:r>
      <w:r w:rsidRPr="00E7743F">
        <w:rPr>
          <w:rFonts w:ascii="Arial" w:hAnsi="Arial" w:cs="Arial"/>
          <w:spacing w:val="16"/>
          <w:w w:val="105"/>
          <w:sz w:val="20"/>
          <w:szCs w:val="20"/>
        </w:rPr>
        <w:t xml:space="preserve"> </w:t>
      </w:r>
      <w:r w:rsidRPr="00E7743F">
        <w:rPr>
          <w:rFonts w:ascii="Arial" w:hAnsi="Arial" w:cs="Arial"/>
          <w:w w:val="105"/>
          <w:sz w:val="20"/>
          <w:szCs w:val="20"/>
        </w:rPr>
        <w:t>706.</w:t>
      </w:r>
      <w:r w:rsidRPr="00E7743F">
        <w:rPr>
          <w:rFonts w:ascii="Arial" w:hAnsi="Arial" w:cs="Arial"/>
          <w:w w:val="105"/>
          <w:sz w:val="20"/>
          <w:szCs w:val="20"/>
        </w:rPr>
        <w:tab/>
      </w:r>
      <w:r w:rsidRPr="00E7743F">
        <w:rPr>
          <w:rFonts w:ascii="Arial" w:hAnsi="Arial" w:cs="Arial"/>
          <w:b/>
          <w:w w:val="105"/>
          <w:sz w:val="20"/>
          <w:szCs w:val="20"/>
        </w:rPr>
        <w:t xml:space="preserve">Management of the Learning Organization. </w:t>
      </w:r>
      <w:r w:rsidRPr="00E7743F">
        <w:rPr>
          <w:rFonts w:ascii="Arial" w:hAnsi="Arial" w:cs="Arial"/>
          <w:w w:val="105"/>
          <w:sz w:val="20"/>
          <w:szCs w:val="20"/>
        </w:rPr>
        <w:t>3 semester</w:t>
      </w:r>
      <w:r w:rsidRPr="00E7743F">
        <w:rPr>
          <w:rFonts w:ascii="Arial" w:hAnsi="Arial" w:cs="Arial"/>
          <w:spacing w:val="-30"/>
          <w:w w:val="105"/>
          <w:sz w:val="20"/>
          <w:szCs w:val="20"/>
        </w:rPr>
        <w:t xml:space="preserve"> </w:t>
      </w:r>
      <w:r w:rsidRPr="00E7743F">
        <w:rPr>
          <w:rFonts w:ascii="Arial" w:hAnsi="Arial" w:cs="Arial"/>
          <w:w w:val="105"/>
          <w:sz w:val="20"/>
          <w:szCs w:val="20"/>
        </w:rPr>
        <w:t>hours.</w:t>
      </w:r>
    </w:p>
    <w:p w14:paraId="1DD2AB67"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spacing w:val="-3"/>
          <w:w w:val="105"/>
        </w:rPr>
        <w:t xml:space="preserve">The </w:t>
      </w:r>
      <w:r w:rsidRPr="00E7743F">
        <w:rPr>
          <w:rFonts w:ascii="Arial" w:hAnsi="Arial" w:cs="Arial"/>
          <w:w w:val="105"/>
        </w:rPr>
        <w:t>course is designed to focus on the daily operations of the school environment. Candidates will learn to develop and administer policies that provide a safe school environment where teachers can teach and students can learn. Candidates will identify and analyze major</w:t>
      </w:r>
      <w:r w:rsidRPr="00E7743F">
        <w:rPr>
          <w:rFonts w:ascii="Arial" w:hAnsi="Arial" w:cs="Arial"/>
          <w:spacing w:val="-12"/>
          <w:w w:val="105"/>
        </w:rPr>
        <w:t xml:space="preserve"> </w:t>
      </w:r>
      <w:r w:rsidRPr="00E7743F">
        <w:rPr>
          <w:rFonts w:ascii="Arial" w:hAnsi="Arial" w:cs="Arial"/>
          <w:w w:val="105"/>
        </w:rPr>
        <w:t>sources</w:t>
      </w:r>
      <w:r w:rsidRPr="00E7743F">
        <w:rPr>
          <w:rFonts w:ascii="Arial" w:hAnsi="Arial" w:cs="Arial"/>
          <w:spacing w:val="-11"/>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fiscal</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w w:val="105"/>
        </w:rPr>
        <w:t>non-fiscal</w:t>
      </w:r>
      <w:r w:rsidRPr="00E7743F">
        <w:rPr>
          <w:rFonts w:ascii="Arial" w:hAnsi="Arial" w:cs="Arial"/>
          <w:spacing w:val="-12"/>
          <w:w w:val="105"/>
        </w:rPr>
        <w:t xml:space="preserve"> </w:t>
      </w:r>
      <w:r w:rsidRPr="00E7743F">
        <w:rPr>
          <w:rFonts w:ascii="Arial" w:hAnsi="Arial" w:cs="Arial"/>
          <w:w w:val="105"/>
        </w:rPr>
        <w:t>resources. (Every</w:t>
      </w:r>
      <w:r w:rsidRPr="00E7743F">
        <w:rPr>
          <w:rFonts w:ascii="Arial" w:hAnsi="Arial" w:cs="Arial"/>
          <w:spacing w:val="-11"/>
          <w:w w:val="105"/>
        </w:rPr>
        <w:t xml:space="preserve"> </w:t>
      </w:r>
      <w:r w:rsidRPr="00E7743F">
        <w:rPr>
          <w:rFonts w:ascii="Arial" w:hAnsi="Arial" w:cs="Arial"/>
          <w:w w:val="105"/>
        </w:rPr>
        <w:t>other</w:t>
      </w:r>
      <w:r w:rsidRPr="00E7743F">
        <w:rPr>
          <w:rFonts w:ascii="Arial" w:hAnsi="Arial" w:cs="Arial"/>
          <w:spacing w:val="-12"/>
          <w:w w:val="105"/>
        </w:rPr>
        <w:t xml:space="preserve"> </w:t>
      </w:r>
      <w:r w:rsidRPr="00E7743F">
        <w:rPr>
          <w:rFonts w:ascii="Arial" w:hAnsi="Arial" w:cs="Arial"/>
          <w:spacing w:val="-3"/>
          <w:w w:val="105"/>
        </w:rPr>
        <w:t>Fall,</w:t>
      </w:r>
      <w:r w:rsidRPr="00E7743F">
        <w:rPr>
          <w:rFonts w:ascii="Arial" w:hAnsi="Arial" w:cs="Arial"/>
          <w:spacing w:val="-12"/>
          <w:w w:val="105"/>
        </w:rPr>
        <w:t xml:space="preserve"> </w:t>
      </w:r>
      <w:r w:rsidRPr="00E7743F">
        <w:rPr>
          <w:rFonts w:ascii="Arial" w:hAnsi="Arial" w:cs="Arial"/>
          <w:w w:val="105"/>
        </w:rPr>
        <w:t>every other</w:t>
      </w:r>
      <w:r w:rsidRPr="00E7743F">
        <w:rPr>
          <w:rFonts w:ascii="Arial" w:hAnsi="Arial" w:cs="Arial"/>
          <w:spacing w:val="-25"/>
          <w:w w:val="105"/>
        </w:rPr>
        <w:t xml:space="preserve"> </w:t>
      </w:r>
      <w:r w:rsidRPr="00E7743F">
        <w:rPr>
          <w:rFonts w:ascii="Arial" w:hAnsi="Arial" w:cs="Arial"/>
          <w:w w:val="105"/>
        </w:rPr>
        <w:t>Spring)</w:t>
      </w:r>
    </w:p>
    <w:p w14:paraId="36064019" w14:textId="77777777" w:rsidR="005B15E8" w:rsidRPr="00E7743F" w:rsidRDefault="005B15E8" w:rsidP="00102E76">
      <w:pPr>
        <w:tabs>
          <w:tab w:val="left" w:pos="1199"/>
        </w:tabs>
        <w:rPr>
          <w:rFonts w:ascii="Arial" w:hAnsi="Arial" w:cs="Arial"/>
          <w:sz w:val="20"/>
          <w:szCs w:val="20"/>
        </w:rPr>
      </w:pPr>
      <w:r w:rsidRPr="00E7743F">
        <w:rPr>
          <w:rFonts w:ascii="Arial" w:hAnsi="Arial" w:cs="Arial"/>
          <w:w w:val="105"/>
          <w:sz w:val="20"/>
          <w:szCs w:val="20"/>
        </w:rPr>
        <w:t>IL</w:t>
      </w:r>
      <w:r w:rsidRPr="00E7743F">
        <w:rPr>
          <w:rFonts w:ascii="Arial" w:hAnsi="Arial" w:cs="Arial"/>
          <w:spacing w:val="16"/>
          <w:w w:val="105"/>
          <w:sz w:val="20"/>
          <w:szCs w:val="20"/>
        </w:rPr>
        <w:t xml:space="preserve"> </w:t>
      </w:r>
      <w:r w:rsidRPr="00E7743F">
        <w:rPr>
          <w:rFonts w:ascii="Arial" w:hAnsi="Arial" w:cs="Arial"/>
          <w:w w:val="105"/>
          <w:sz w:val="20"/>
          <w:szCs w:val="20"/>
        </w:rPr>
        <w:t>707.</w:t>
      </w:r>
      <w:r w:rsidRPr="00E7743F">
        <w:rPr>
          <w:rFonts w:ascii="Arial" w:hAnsi="Arial" w:cs="Arial"/>
          <w:w w:val="105"/>
          <w:sz w:val="20"/>
          <w:szCs w:val="20"/>
        </w:rPr>
        <w:tab/>
      </w:r>
      <w:r w:rsidRPr="00E7743F">
        <w:rPr>
          <w:rFonts w:ascii="Arial" w:hAnsi="Arial" w:cs="Arial"/>
          <w:b/>
          <w:spacing w:val="-4"/>
          <w:w w:val="105"/>
          <w:sz w:val="20"/>
          <w:szCs w:val="20"/>
        </w:rPr>
        <w:t xml:space="preserve">Law, Policy </w:t>
      </w:r>
      <w:r w:rsidRPr="00E7743F">
        <w:rPr>
          <w:rFonts w:ascii="Arial" w:hAnsi="Arial" w:cs="Arial"/>
          <w:b/>
          <w:w w:val="105"/>
          <w:sz w:val="20"/>
          <w:szCs w:val="20"/>
        </w:rPr>
        <w:t xml:space="preserve">and Governance. </w:t>
      </w:r>
      <w:r w:rsidRPr="00E7743F">
        <w:rPr>
          <w:rFonts w:ascii="Arial" w:hAnsi="Arial" w:cs="Arial"/>
          <w:w w:val="105"/>
          <w:sz w:val="20"/>
          <w:szCs w:val="20"/>
        </w:rPr>
        <w:t>3 semester</w:t>
      </w:r>
      <w:r w:rsidRPr="00E7743F">
        <w:rPr>
          <w:rFonts w:ascii="Arial" w:hAnsi="Arial" w:cs="Arial"/>
          <w:spacing w:val="30"/>
          <w:w w:val="105"/>
          <w:sz w:val="20"/>
          <w:szCs w:val="20"/>
        </w:rPr>
        <w:t xml:space="preserve"> </w:t>
      </w:r>
      <w:r w:rsidRPr="00E7743F">
        <w:rPr>
          <w:rFonts w:ascii="Arial" w:hAnsi="Arial" w:cs="Arial"/>
          <w:w w:val="105"/>
          <w:sz w:val="20"/>
          <w:szCs w:val="20"/>
        </w:rPr>
        <w:t>hours.</w:t>
      </w:r>
    </w:p>
    <w:p w14:paraId="6EAEC368" w14:textId="5D2E4FAA" w:rsidR="00102E76" w:rsidRPr="005E72C4" w:rsidRDefault="005B15E8" w:rsidP="005E72C4">
      <w:pPr>
        <w:pStyle w:val="SyllabusHeading2"/>
        <w:spacing w:line="235" w:lineRule="auto"/>
        <w:ind w:left="1180" w:firstLine="530"/>
        <w:rPr>
          <w:b w:val="0"/>
          <w:w w:val="105"/>
          <w:sz w:val="20"/>
          <w:szCs w:val="20"/>
        </w:rPr>
      </w:pPr>
      <w:r w:rsidRPr="00102E76">
        <w:rPr>
          <w:b w:val="0"/>
          <w:spacing w:val="-3"/>
          <w:w w:val="105"/>
          <w:sz w:val="20"/>
          <w:szCs w:val="20"/>
        </w:rPr>
        <w:t xml:space="preserve">This </w:t>
      </w:r>
      <w:r w:rsidRPr="00102E76">
        <w:rPr>
          <w:b w:val="0"/>
          <w:w w:val="105"/>
          <w:sz w:val="20"/>
          <w:szCs w:val="20"/>
        </w:rPr>
        <w:t xml:space="preserve">course is designed to review processes in educational policy and governance for P-12 schools. </w:t>
      </w:r>
      <w:r w:rsidRPr="00102E76">
        <w:rPr>
          <w:b w:val="0"/>
          <w:spacing w:val="-4"/>
          <w:w w:val="105"/>
          <w:sz w:val="20"/>
          <w:szCs w:val="20"/>
        </w:rPr>
        <w:t xml:space="preserve">The </w:t>
      </w:r>
      <w:r w:rsidRPr="00102E76">
        <w:rPr>
          <w:b w:val="0"/>
          <w:w w:val="105"/>
          <w:sz w:val="20"/>
          <w:szCs w:val="20"/>
        </w:rPr>
        <w:t>Alabama Code will be</w:t>
      </w:r>
      <w:r w:rsidRPr="00E7743F">
        <w:rPr>
          <w:w w:val="105"/>
          <w:sz w:val="20"/>
          <w:szCs w:val="20"/>
        </w:rPr>
        <w:t xml:space="preserve"> </w:t>
      </w:r>
      <w:r w:rsidRPr="00102E76">
        <w:rPr>
          <w:b w:val="0"/>
          <w:w w:val="105"/>
          <w:sz w:val="20"/>
          <w:szCs w:val="20"/>
        </w:rPr>
        <w:t>utilized along</w:t>
      </w:r>
      <w:r w:rsidRPr="00102E76">
        <w:rPr>
          <w:b w:val="0"/>
          <w:spacing w:val="-9"/>
          <w:w w:val="105"/>
          <w:sz w:val="20"/>
          <w:szCs w:val="20"/>
        </w:rPr>
        <w:t xml:space="preserve"> </w:t>
      </w:r>
      <w:r w:rsidRPr="00102E76">
        <w:rPr>
          <w:b w:val="0"/>
          <w:w w:val="105"/>
          <w:sz w:val="20"/>
          <w:szCs w:val="20"/>
        </w:rPr>
        <w:t>with</w:t>
      </w:r>
      <w:r w:rsidRPr="00102E76">
        <w:rPr>
          <w:b w:val="0"/>
          <w:spacing w:val="-9"/>
          <w:w w:val="105"/>
          <w:sz w:val="20"/>
          <w:szCs w:val="20"/>
        </w:rPr>
        <w:t xml:space="preserve"> </w:t>
      </w:r>
      <w:r w:rsidRPr="00102E76">
        <w:rPr>
          <w:b w:val="0"/>
          <w:w w:val="105"/>
          <w:sz w:val="20"/>
          <w:szCs w:val="20"/>
        </w:rPr>
        <w:t>current</w:t>
      </w:r>
      <w:r w:rsidRPr="00102E76">
        <w:rPr>
          <w:b w:val="0"/>
          <w:spacing w:val="-9"/>
          <w:w w:val="105"/>
          <w:sz w:val="20"/>
          <w:szCs w:val="20"/>
        </w:rPr>
        <w:t xml:space="preserve"> </w:t>
      </w:r>
      <w:r w:rsidRPr="00102E76">
        <w:rPr>
          <w:b w:val="0"/>
          <w:w w:val="105"/>
          <w:sz w:val="20"/>
          <w:szCs w:val="20"/>
        </w:rPr>
        <w:t>legal</w:t>
      </w:r>
      <w:r w:rsidRPr="00102E76">
        <w:rPr>
          <w:b w:val="0"/>
          <w:spacing w:val="-9"/>
          <w:w w:val="105"/>
          <w:sz w:val="20"/>
          <w:szCs w:val="20"/>
        </w:rPr>
        <w:t xml:space="preserve"> </w:t>
      </w:r>
      <w:r w:rsidRPr="00102E76">
        <w:rPr>
          <w:b w:val="0"/>
          <w:w w:val="105"/>
          <w:sz w:val="20"/>
          <w:szCs w:val="20"/>
        </w:rPr>
        <w:t>issues</w:t>
      </w:r>
      <w:r w:rsidRPr="00102E76">
        <w:rPr>
          <w:b w:val="0"/>
          <w:spacing w:val="-9"/>
          <w:w w:val="105"/>
          <w:sz w:val="20"/>
          <w:szCs w:val="20"/>
        </w:rPr>
        <w:t xml:space="preserve"> </w:t>
      </w:r>
      <w:r w:rsidRPr="00102E76">
        <w:rPr>
          <w:b w:val="0"/>
          <w:w w:val="105"/>
          <w:sz w:val="20"/>
          <w:szCs w:val="20"/>
        </w:rPr>
        <w:t>and</w:t>
      </w:r>
      <w:r w:rsidRPr="00102E76">
        <w:rPr>
          <w:b w:val="0"/>
          <w:spacing w:val="-9"/>
          <w:w w:val="105"/>
          <w:sz w:val="20"/>
          <w:szCs w:val="20"/>
        </w:rPr>
        <w:t xml:space="preserve"> </w:t>
      </w:r>
      <w:r w:rsidRPr="00102E76">
        <w:rPr>
          <w:b w:val="0"/>
          <w:w w:val="105"/>
          <w:sz w:val="20"/>
          <w:szCs w:val="20"/>
        </w:rPr>
        <w:t>court</w:t>
      </w:r>
      <w:r w:rsidRPr="00102E76">
        <w:rPr>
          <w:b w:val="0"/>
          <w:spacing w:val="-9"/>
          <w:w w:val="105"/>
          <w:sz w:val="20"/>
          <w:szCs w:val="20"/>
        </w:rPr>
        <w:t xml:space="preserve"> </w:t>
      </w:r>
      <w:r w:rsidRPr="00102E76">
        <w:rPr>
          <w:b w:val="0"/>
          <w:w w:val="105"/>
          <w:sz w:val="20"/>
          <w:szCs w:val="20"/>
        </w:rPr>
        <w:t>cases.</w:t>
      </w:r>
      <w:r w:rsidRPr="00102E76">
        <w:rPr>
          <w:b w:val="0"/>
          <w:spacing w:val="-9"/>
          <w:w w:val="105"/>
          <w:sz w:val="20"/>
          <w:szCs w:val="20"/>
        </w:rPr>
        <w:t xml:space="preserve"> </w:t>
      </w:r>
      <w:r w:rsidRPr="00102E76">
        <w:rPr>
          <w:b w:val="0"/>
          <w:w w:val="105"/>
          <w:sz w:val="20"/>
          <w:szCs w:val="20"/>
        </w:rPr>
        <w:t>(Every</w:t>
      </w:r>
      <w:r w:rsidRPr="00102E76">
        <w:rPr>
          <w:b w:val="0"/>
          <w:spacing w:val="-9"/>
          <w:w w:val="105"/>
          <w:sz w:val="20"/>
          <w:szCs w:val="20"/>
        </w:rPr>
        <w:t xml:space="preserve"> </w:t>
      </w:r>
      <w:r w:rsidRPr="00102E76">
        <w:rPr>
          <w:b w:val="0"/>
          <w:w w:val="105"/>
          <w:sz w:val="20"/>
          <w:szCs w:val="20"/>
        </w:rPr>
        <w:t>other</w:t>
      </w:r>
      <w:r w:rsidRPr="00102E76">
        <w:rPr>
          <w:b w:val="0"/>
          <w:spacing w:val="-9"/>
          <w:w w:val="105"/>
          <w:sz w:val="20"/>
          <w:szCs w:val="20"/>
        </w:rPr>
        <w:t xml:space="preserve"> </w:t>
      </w:r>
      <w:r w:rsidRPr="00102E76">
        <w:rPr>
          <w:b w:val="0"/>
          <w:w w:val="105"/>
          <w:sz w:val="20"/>
          <w:szCs w:val="20"/>
        </w:rPr>
        <w:t>semester)</w:t>
      </w:r>
    </w:p>
    <w:p w14:paraId="6441D1AE"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IL</w:t>
      </w:r>
      <w:r w:rsidRPr="00E7743F">
        <w:rPr>
          <w:rFonts w:ascii="Arial" w:hAnsi="Arial" w:cs="Arial"/>
          <w:spacing w:val="16"/>
          <w:w w:val="105"/>
          <w:sz w:val="20"/>
          <w:szCs w:val="20"/>
        </w:rPr>
        <w:t xml:space="preserve"> </w:t>
      </w:r>
      <w:r w:rsidRPr="00E7743F">
        <w:rPr>
          <w:rFonts w:ascii="Arial" w:hAnsi="Arial" w:cs="Arial"/>
          <w:w w:val="105"/>
          <w:sz w:val="20"/>
          <w:szCs w:val="20"/>
        </w:rPr>
        <w:t>709.</w:t>
      </w:r>
      <w:r w:rsidRPr="00E7743F">
        <w:rPr>
          <w:rFonts w:ascii="Arial" w:hAnsi="Arial" w:cs="Arial"/>
          <w:w w:val="105"/>
          <w:sz w:val="20"/>
          <w:szCs w:val="20"/>
        </w:rPr>
        <w:tab/>
      </w:r>
      <w:r w:rsidRPr="00E7743F">
        <w:rPr>
          <w:rFonts w:ascii="Arial" w:hAnsi="Arial" w:cs="Arial"/>
          <w:b/>
          <w:w w:val="105"/>
          <w:sz w:val="20"/>
          <w:szCs w:val="20"/>
        </w:rPr>
        <w:t xml:space="preserve">Applied Research II. </w:t>
      </w:r>
      <w:r w:rsidRPr="00E7743F">
        <w:rPr>
          <w:rFonts w:ascii="Arial" w:hAnsi="Arial" w:cs="Arial"/>
          <w:w w:val="105"/>
          <w:sz w:val="20"/>
          <w:szCs w:val="20"/>
        </w:rPr>
        <w:t>3 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4C15EF7B" w14:textId="77777777" w:rsidR="005B15E8" w:rsidRPr="00E7743F" w:rsidRDefault="005B15E8" w:rsidP="003C690B">
      <w:pPr>
        <w:pStyle w:val="BodyText"/>
        <w:spacing w:before="0" w:line="235" w:lineRule="auto"/>
        <w:ind w:right="0" w:firstLine="403"/>
        <w:rPr>
          <w:rFonts w:ascii="Arial" w:hAnsi="Arial" w:cs="Arial"/>
        </w:rPr>
      </w:pPr>
      <w:r w:rsidRPr="00E7743F">
        <w:rPr>
          <w:rFonts w:ascii="Arial" w:hAnsi="Arial" w:cs="Arial"/>
          <w:spacing w:val="-4"/>
          <w:w w:val="105"/>
        </w:rPr>
        <w:t xml:space="preserve">The </w:t>
      </w:r>
      <w:r w:rsidRPr="00E7743F">
        <w:rPr>
          <w:rFonts w:ascii="Arial" w:hAnsi="Arial" w:cs="Arial"/>
          <w:w w:val="105"/>
        </w:rPr>
        <w:t>purpose of this course is to complete project-based research focused on improving instructional and school-based decision making action research that was initiated in Applied Research I. Institutional Review Board approval is required prior to enrolling in this course. A grade</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“B”</w:t>
      </w:r>
      <w:r w:rsidRPr="00E7743F">
        <w:rPr>
          <w:rFonts w:ascii="Arial" w:hAnsi="Arial" w:cs="Arial"/>
          <w:spacing w:val="-13"/>
          <w:w w:val="105"/>
        </w:rPr>
        <w:t xml:space="preserve"> </w:t>
      </w:r>
      <w:r w:rsidRPr="00E7743F">
        <w:rPr>
          <w:rFonts w:ascii="Arial" w:hAnsi="Arial" w:cs="Arial"/>
          <w:w w:val="105"/>
        </w:rPr>
        <w:t>or</w:t>
      </w:r>
      <w:r w:rsidRPr="00E7743F">
        <w:rPr>
          <w:rFonts w:ascii="Arial" w:hAnsi="Arial" w:cs="Arial"/>
          <w:spacing w:val="-13"/>
          <w:w w:val="105"/>
        </w:rPr>
        <w:t xml:space="preserve"> </w:t>
      </w:r>
      <w:r w:rsidRPr="00E7743F">
        <w:rPr>
          <w:rFonts w:ascii="Arial" w:hAnsi="Arial" w:cs="Arial"/>
          <w:w w:val="105"/>
        </w:rPr>
        <w:t>better</w:t>
      </w:r>
      <w:r w:rsidRPr="00E7743F">
        <w:rPr>
          <w:rFonts w:ascii="Arial" w:hAnsi="Arial" w:cs="Arial"/>
          <w:spacing w:val="-13"/>
          <w:w w:val="105"/>
        </w:rPr>
        <w:t xml:space="preserve"> </w:t>
      </w:r>
      <w:r w:rsidRPr="00E7743F">
        <w:rPr>
          <w:rFonts w:ascii="Arial" w:hAnsi="Arial" w:cs="Arial"/>
          <w:w w:val="105"/>
        </w:rPr>
        <w:t>is</w:t>
      </w:r>
      <w:r w:rsidRPr="00E7743F">
        <w:rPr>
          <w:rFonts w:ascii="Arial" w:hAnsi="Arial" w:cs="Arial"/>
          <w:spacing w:val="-13"/>
          <w:w w:val="105"/>
        </w:rPr>
        <w:t xml:space="preserve"> </w:t>
      </w:r>
      <w:r w:rsidRPr="00E7743F">
        <w:rPr>
          <w:rFonts w:ascii="Arial" w:hAnsi="Arial" w:cs="Arial"/>
          <w:w w:val="105"/>
        </w:rPr>
        <w:t>a</w:t>
      </w:r>
      <w:r w:rsidRPr="00E7743F">
        <w:rPr>
          <w:rFonts w:ascii="Arial" w:hAnsi="Arial" w:cs="Arial"/>
          <w:spacing w:val="-13"/>
          <w:w w:val="105"/>
        </w:rPr>
        <w:t xml:space="preserve"> </w:t>
      </w:r>
      <w:r w:rsidRPr="00E7743F">
        <w:rPr>
          <w:rFonts w:ascii="Arial" w:hAnsi="Arial" w:cs="Arial"/>
          <w:w w:val="105"/>
        </w:rPr>
        <w:t>requisite.</w:t>
      </w:r>
      <w:r w:rsidRPr="00E7743F">
        <w:rPr>
          <w:rFonts w:ascii="Arial" w:hAnsi="Arial" w:cs="Arial"/>
          <w:spacing w:val="-13"/>
          <w:w w:val="105"/>
        </w:rPr>
        <w:t xml:space="preserve"> </w:t>
      </w:r>
      <w:r w:rsidRPr="00E7743F">
        <w:rPr>
          <w:rFonts w:ascii="Arial" w:hAnsi="Arial" w:cs="Arial"/>
          <w:w w:val="105"/>
        </w:rPr>
        <w:t>Prerequisite</w:t>
      </w:r>
      <w:r w:rsidRPr="00E7743F">
        <w:rPr>
          <w:rFonts w:ascii="Arial" w:hAnsi="Arial" w:cs="Arial"/>
          <w:spacing w:val="-13"/>
          <w:w w:val="105"/>
        </w:rPr>
        <w:t xml:space="preserve"> </w:t>
      </w:r>
      <w:r w:rsidRPr="00E7743F">
        <w:rPr>
          <w:rFonts w:ascii="Arial" w:hAnsi="Arial" w:cs="Arial"/>
          <w:w w:val="105"/>
        </w:rPr>
        <w:t>completion</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9"/>
          <w:w w:val="105"/>
        </w:rPr>
        <w:t xml:space="preserve"> </w:t>
      </w:r>
      <w:r w:rsidRPr="00E7743F">
        <w:rPr>
          <w:rFonts w:ascii="Arial" w:hAnsi="Arial" w:cs="Arial"/>
          <w:w w:val="105"/>
        </w:rPr>
        <w:t>Applied Research I with a grade of “B” or better is required. (Spring)</w:t>
      </w:r>
    </w:p>
    <w:p w14:paraId="00911169"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IL</w:t>
      </w:r>
      <w:r w:rsidRPr="00E7743F">
        <w:rPr>
          <w:rFonts w:ascii="Arial" w:hAnsi="Arial" w:cs="Arial"/>
          <w:spacing w:val="16"/>
          <w:w w:val="105"/>
          <w:sz w:val="20"/>
          <w:szCs w:val="20"/>
        </w:rPr>
        <w:t xml:space="preserve"> </w:t>
      </w:r>
      <w:r w:rsidRPr="00E7743F">
        <w:rPr>
          <w:rFonts w:ascii="Arial" w:hAnsi="Arial" w:cs="Arial"/>
          <w:w w:val="105"/>
          <w:sz w:val="20"/>
          <w:szCs w:val="20"/>
        </w:rPr>
        <w:t>710.</w:t>
      </w:r>
      <w:r w:rsidRPr="00E7743F">
        <w:rPr>
          <w:rFonts w:ascii="Arial" w:hAnsi="Arial" w:cs="Arial"/>
          <w:w w:val="105"/>
          <w:sz w:val="20"/>
          <w:szCs w:val="20"/>
        </w:rPr>
        <w:tab/>
      </w:r>
      <w:r w:rsidRPr="00E7743F">
        <w:rPr>
          <w:rFonts w:ascii="Arial" w:hAnsi="Arial" w:cs="Arial"/>
          <w:b/>
          <w:w w:val="105"/>
          <w:sz w:val="20"/>
          <w:szCs w:val="20"/>
        </w:rPr>
        <w:t>Community</w:t>
      </w:r>
      <w:r w:rsidRPr="00E7743F">
        <w:rPr>
          <w:rFonts w:ascii="Arial" w:hAnsi="Arial" w:cs="Arial"/>
          <w:b/>
          <w:spacing w:val="-11"/>
          <w:w w:val="105"/>
          <w:sz w:val="20"/>
          <w:szCs w:val="20"/>
        </w:rPr>
        <w:t xml:space="preserve"> </w:t>
      </w:r>
      <w:r w:rsidRPr="00E7743F">
        <w:rPr>
          <w:rFonts w:ascii="Arial" w:hAnsi="Arial" w:cs="Arial"/>
          <w:b/>
          <w:w w:val="105"/>
          <w:sz w:val="20"/>
          <w:szCs w:val="20"/>
        </w:rPr>
        <w:t>and</w:t>
      </w:r>
      <w:r w:rsidRPr="00E7743F">
        <w:rPr>
          <w:rFonts w:ascii="Arial" w:hAnsi="Arial" w:cs="Arial"/>
          <w:b/>
          <w:spacing w:val="-11"/>
          <w:w w:val="105"/>
          <w:sz w:val="20"/>
          <w:szCs w:val="20"/>
        </w:rPr>
        <w:t xml:space="preserve"> </w:t>
      </w:r>
      <w:r w:rsidRPr="00E7743F">
        <w:rPr>
          <w:rFonts w:ascii="Arial" w:hAnsi="Arial" w:cs="Arial"/>
          <w:b/>
          <w:w w:val="105"/>
          <w:sz w:val="20"/>
          <w:szCs w:val="20"/>
        </w:rPr>
        <w:t>Stakeholder</w:t>
      </w:r>
      <w:r w:rsidRPr="00E7743F">
        <w:rPr>
          <w:rFonts w:ascii="Arial" w:hAnsi="Arial" w:cs="Arial"/>
          <w:b/>
          <w:spacing w:val="-11"/>
          <w:w w:val="105"/>
          <w:sz w:val="20"/>
          <w:szCs w:val="20"/>
        </w:rPr>
        <w:t xml:space="preserve"> </w:t>
      </w:r>
      <w:r w:rsidRPr="00E7743F">
        <w:rPr>
          <w:rFonts w:ascii="Arial" w:hAnsi="Arial" w:cs="Arial"/>
          <w:b/>
          <w:w w:val="105"/>
          <w:sz w:val="20"/>
          <w:szCs w:val="20"/>
        </w:rPr>
        <w:t>Relationships.</w:t>
      </w:r>
      <w:r w:rsidRPr="00E7743F">
        <w:rPr>
          <w:rFonts w:ascii="Arial" w:hAnsi="Arial" w:cs="Arial"/>
          <w:b/>
          <w:spacing w:val="-11"/>
          <w:w w:val="105"/>
          <w:sz w:val="20"/>
          <w:szCs w:val="20"/>
        </w:rPr>
        <w:t xml:space="preserve"> </w:t>
      </w:r>
      <w:r w:rsidRPr="00E7743F">
        <w:rPr>
          <w:rFonts w:ascii="Arial" w:hAnsi="Arial" w:cs="Arial"/>
          <w:w w:val="105"/>
          <w:sz w:val="20"/>
          <w:szCs w:val="20"/>
        </w:rPr>
        <w:t>3</w:t>
      </w:r>
      <w:r w:rsidRPr="00E7743F">
        <w:rPr>
          <w:rFonts w:ascii="Arial" w:hAnsi="Arial" w:cs="Arial"/>
          <w:spacing w:val="-11"/>
          <w:w w:val="105"/>
          <w:sz w:val="20"/>
          <w:szCs w:val="20"/>
        </w:rPr>
        <w:t xml:space="preserve"> </w:t>
      </w:r>
      <w:r w:rsidRPr="00E7743F">
        <w:rPr>
          <w:rFonts w:ascii="Arial" w:hAnsi="Arial" w:cs="Arial"/>
          <w:w w:val="105"/>
          <w:sz w:val="20"/>
          <w:szCs w:val="20"/>
        </w:rPr>
        <w:t>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5855A6CF" w14:textId="77777777" w:rsidR="005B15E8" w:rsidRPr="00E7743F" w:rsidRDefault="005B15E8" w:rsidP="003C690B">
      <w:pPr>
        <w:pStyle w:val="BodyText"/>
        <w:spacing w:before="0" w:line="235" w:lineRule="auto"/>
        <w:ind w:left="1200" w:right="0"/>
        <w:rPr>
          <w:rFonts w:ascii="Arial" w:hAnsi="Arial" w:cs="Arial"/>
        </w:rPr>
      </w:pPr>
      <w:r w:rsidRPr="00E7743F">
        <w:rPr>
          <w:rFonts w:ascii="Arial" w:hAnsi="Arial" w:cs="Arial"/>
          <w:w w:val="105"/>
        </w:rPr>
        <w:t>This course is designed to prepare aspiring administrators to respond proactively to their stakeholders and media as partners in public education. (Fall, Spring, Summer)</w:t>
      </w:r>
    </w:p>
    <w:p w14:paraId="68ED3FD8"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IL</w:t>
      </w:r>
      <w:r w:rsidRPr="00E7743F">
        <w:rPr>
          <w:rFonts w:ascii="Arial" w:hAnsi="Arial" w:cs="Arial"/>
          <w:spacing w:val="16"/>
          <w:w w:val="105"/>
          <w:sz w:val="20"/>
          <w:szCs w:val="20"/>
        </w:rPr>
        <w:t xml:space="preserve"> </w:t>
      </w:r>
      <w:r w:rsidRPr="00E7743F">
        <w:rPr>
          <w:rFonts w:ascii="Arial" w:hAnsi="Arial" w:cs="Arial"/>
          <w:w w:val="105"/>
          <w:sz w:val="20"/>
          <w:szCs w:val="20"/>
        </w:rPr>
        <w:t>711.</w:t>
      </w:r>
      <w:r w:rsidRPr="00E7743F">
        <w:rPr>
          <w:rFonts w:ascii="Arial" w:hAnsi="Arial" w:cs="Arial"/>
          <w:w w:val="105"/>
          <w:sz w:val="20"/>
          <w:szCs w:val="20"/>
        </w:rPr>
        <w:tab/>
      </w:r>
      <w:r w:rsidRPr="00E7743F">
        <w:rPr>
          <w:rFonts w:ascii="Arial" w:hAnsi="Arial" w:cs="Arial"/>
          <w:b/>
          <w:w w:val="105"/>
          <w:sz w:val="20"/>
          <w:szCs w:val="20"/>
        </w:rPr>
        <w:t>Professional</w:t>
      </w:r>
      <w:r w:rsidRPr="00E7743F">
        <w:rPr>
          <w:rFonts w:ascii="Arial" w:hAnsi="Arial" w:cs="Arial"/>
          <w:b/>
          <w:spacing w:val="-23"/>
          <w:w w:val="105"/>
          <w:sz w:val="20"/>
          <w:szCs w:val="20"/>
        </w:rPr>
        <w:t xml:space="preserve"> </w:t>
      </w:r>
      <w:r w:rsidRPr="00E7743F">
        <w:rPr>
          <w:rFonts w:ascii="Arial" w:hAnsi="Arial" w:cs="Arial"/>
          <w:b/>
          <w:w w:val="105"/>
          <w:sz w:val="20"/>
          <w:szCs w:val="20"/>
        </w:rPr>
        <w:t>Standards</w:t>
      </w:r>
      <w:r w:rsidRPr="00E7743F">
        <w:rPr>
          <w:rFonts w:ascii="Arial" w:hAnsi="Arial" w:cs="Arial"/>
          <w:b/>
          <w:spacing w:val="-23"/>
          <w:w w:val="105"/>
          <w:sz w:val="20"/>
          <w:szCs w:val="20"/>
        </w:rPr>
        <w:t xml:space="preserve"> </w:t>
      </w:r>
      <w:r w:rsidRPr="00E7743F">
        <w:rPr>
          <w:rFonts w:ascii="Arial" w:hAnsi="Arial" w:cs="Arial"/>
          <w:b/>
          <w:w w:val="105"/>
          <w:sz w:val="20"/>
          <w:szCs w:val="20"/>
        </w:rPr>
        <w:t>for</w:t>
      </w:r>
      <w:r w:rsidRPr="00E7743F">
        <w:rPr>
          <w:rFonts w:ascii="Arial" w:hAnsi="Arial" w:cs="Arial"/>
          <w:b/>
          <w:spacing w:val="-23"/>
          <w:w w:val="105"/>
          <w:sz w:val="20"/>
          <w:szCs w:val="20"/>
        </w:rPr>
        <w:t xml:space="preserve"> </w:t>
      </w:r>
      <w:r w:rsidRPr="00E7743F">
        <w:rPr>
          <w:rFonts w:ascii="Arial" w:hAnsi="Arial" w:cs="Arial"/>
          <w:b/>
          <w:w w:val="105"/>
          <w:sz w:val="20"/>
          <w:szCs w:val="20"/>
        </w:rPr>
        <w:t>Instructional</w:t>
      </w:r>
      <w:r w:rsidRPr="00E7743F">
        <w:rPr>
          <w:rFonts w:ascii="Arial" w:hAnsi="Arial" w:cs="Arial"/>
          <w:b/>
          <w:spacing w:val="-23"/>
          <w:w w:val="105"/>
          <w:sz w:val="20"/>
          <w:szCs w:val="20"/>
        </w:rPr>
        <w:t xml:space="preserve"> </w:t>
      </w:r>
      <w:r w:rsidRPr="00E7743F">
        <w:rPr>
          <w:rFonts w:ascii="Arial" w:hAnsi="Arial" w:cs="Arial"/>
          <w:b/>
          <w:w w:val="105"/>
          <w:sz w:val="20"/>
          <w:szCs w:val="20"/>
        </w:rPr>
        <w:t>Leadership.</w:t>
      </w:r>
      <w:r w:rsidRPr="00E7743F">
        <w:rPr>
          <w:rFonts w:ascii="Arial" w:hAnsi="Arial" w:cs="Arial"/>
          <w:b/>
          <w:spacing w:val="-23"/>
          <w:w w:val="105"/>
          <w:sz w:val="20"/>
          <w:szCs w:val="20"/>
        </w:rPr>
        <w:t xml:space="preserve"> </w:t>
      </w:r>
      <w:r w:rsidRPr="00E7743F">
        <w:rPr>
          <w:rFonts w:ascii="Arial" w:hAnsi="Arial" w:cs="Arial"/>
          <w:w w:val="105"/>
          <w:sz w:val="20"/>
          <w:szCs w:val="20"/>
        </w:rPr>
        <w:t>3</w:t>
      </w:r>
      <w:r w:rsidRPr="00E7743F">
        <w:rPr>
          <w:rFonts w:ascii="Arial" w:hAnsi="Arial" w:cs="Arial"/>
          <w:spacing w:val="-23"/>
          <w:w w:val="105"/>
          <w:sz w:val="20"/>
          <w:szCs w:val="20"/>
        </w:rPr>
        <w:t xml:space="preserve"> </w:t>
      </w:r>
      <w:r w:rsidRPr="00E7743F">
        <w:rPr>
          <w:rFonts w:ascii="Arial" w:hAnsi="Arial" w:cs="Arial"/>
          <w:w w:val="105"/>
          <w:sz w:val="20"/>
          <w:szCs w:val="20"/>
        </w:rPr>
        <w:t>semester</w:t>
      </w:r>
      <w:r w:rsidRPr="00E7743F">
        <w:rPr>
          <w:rFonts w:ascii="Arial" w:hAnsi="Arial" w:cs="Arial"/>
          <w:spacing w:val="-23"/>
          <w:w w:val="105"/>
          <w:sz w:val="20"/>
          <w:szCs w:val="20"/>
        </w:rPr>
        <w:t xml:space="preserve"> </w:t>
      </w:r>
      <w:r w:rsidRPr="00E7743F">
        <w:rPr>
          <w:rFonts w:ascii="Arial" w:hAnsi="Arial" w:cs="Arial"/>
          <w:w w:val="105"/>
          <w:sz w:val="20"/>
          <w:szCs w:val="20"/>
        </w:rPr>
        <w:t>hours.</w:t>
      </w:r>
    </w:p>
    <w:p w14:paraId="70B7354E"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The course will focus on current national and professional standards. (Every other Spring, every other Fall)</w:t>
      </w:r>
    </w:p>
    <w:p w14:paraId="3F84EA7F" w14:textId="77777777" w:rsidR="005B15E8" w:rsidRPr="00102E76" w:rsidRDefault="005B15E8" w:rsidP="00102E76">
      <w:pPr>
        <w:pStyle w:val="BodyText"/>
        <w:ind w:left="0" w:firstLine="0"/>
        <w:jc w:val="center"/>
        <w:rPr>
          <w:rFonts w:ascii="Arial" w:hAnsi="Arial" w:cs="Arial"/>
          <w:b/>
        </w:rPr>
      </w:pPr>
    </w:p>
    <w:p w14:paraId="6924D909" w14:textId="38C0DB49" w:rsidR="005B15E8" w:rsidRDefault="005B15E8" w:rsidP="00102E76">
      <w:pPr>
        <w:pStyle w:val="BodyText"/>
        <w:ind w:left="0" w:firstLine="0"/>
        <w:jc w:val="center"/>
        <w:rPr>
          <w:rFonts w:ascii="Arial" w:hAnsi="Arial" w:cs="Arial"/>
          <w:b/>
          <w:w w:val="110"/>
        </w:rPr>
      </w:pPr>
      <w:r w:rsidRPr="00102E76">
        <w:rPr>
          <w:rFonts w:ascii="Arial" w:hAnsi="Arial" w:cs="Arial"/>
          <w:b/>
          <w:w w:val="110"/>
        </w:rPr>
        <w:t>Mathematics</w:t>
      </w:r>
    </w:p>
    <w:p w14:paraId="59A95FF3" w14:textId="77777777" w:rsidR="00102E76" w:rsidRPr="00102E76" w:rsidRDefault="00102E76" w:rsidP="00102E76">
      <w:pPr>
        <w:pStyle w:val="BodyText"/>
        <w:ind w:left="0" w:firstLine="0"/>
        <w:jc w:val="center"/>
        <w:rPr>
          <w:rFonts w:ascii="Arial" w:hAnsi="Arial" w:cs="Arial"/>
          <w:b/>
        </w:rPr>
      </w:pPr>
    </w:p>
    <w:p w14:paraId="45A71260" w14:textId="77777777" w:rsidR="005B15E8" w:rsidRPr="00E7743F" w:rsidRDefault="005B15E8" w:rsidP="00102E76">
      <w:pPr>
        <w:tabs>
          <w:tab w:val="left" w:pos="1199"/>
        </w:tabs>
        <w:spacing w:line="240" w:lineRule="exact"/>
        <w:rPr>
          <w:rFonts w:ascii="Arial" w:hAnsi="Arial" w:cs="Arial"/>
          <w:sz w:val="20"/>
          <w:szCs w:val="20"/>
        </w:rPr>
      </w:pPr>
      <w:r w:rsidRPr="00E7743F">
        <w:rPr>
          <w:rFonts w:ascii="Arial" w:hAnsi="Arial" w:cs="Arial"/>
          <w:w w:val="105"/>
          <w:sz w:val="20"/>
          <w:szCs w:val="20"/>
        </w:rPr>
        <w:t>MA</w:t>
      </w:r>
      <w:r w:rsidRPr="00E7743F">
        <w:rPr>
          <w:rFonts w:ascii="Arial" w:hAnsi="Arial" w:cs="Arial"/>
          <w:spacing w:val="15"/>
          <w:w w:val="105"/>
          <w:sz w:val="20"/>
          <w:szCs w:val="20"/>
        </w:rPr>
        <w:t xml:space="preserve"> </w:t>
      </w:r>
      <w:r w:rsidRPr="00E7743F">
        <w:rPr>
          <w:rFonts w:ascii="Arial" w:hAnsi="Arial" w:cs="Arial"/>
          <w:w w:val="105"/>
          <w:sz w:val="20"/>
          <w:szCs w:val="20"/>
        </w:rPr>
        <w:t>525.</w:t>
      </w:r>
      <w:r w:rsidRPr="00E7743F">
        <w:rPr>
          <w:rFonts w:ascii="Arial" w:hAnsi="Arial" w:cs="Arial"/>
          <w:w w:val="105"/>
          <w:sz w:val="20"/>
          <w:szCs w:val="20"/>
        </w:rPr>
        <w:tab/>
      </w:r>
      <w:r w:rsidRPr="00E7743F">
        <w:rPr>
          <w:rFonts w:ascii="Arial" w:hAnsi="Arial" w:cs="Arial"/>
          <w:b/>
          <w:w w:val="105"/>
          <w:sz w:val="20"/>
          <w:szCs w:val="20"/>
        </w:rPr>
        <w:t xml:space="preserve">Methods and Materials for Teaching Secondary   Mathematics. </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w w:val="109"/>
          <w:sz w:val="20"/>
          <w:szCs w:val="20"/>
        </w:rPr>
        <w:t xml:space="preserve"> </w:t>
      </w:r>
      <w:r w:rsidRPr="00E7743F">
        <w:rPr>
          <w:rFonts w:ascii="Arial" w:hAnsi="Arial" w:cs="Arial"/>
          <w:sz w:val="20"/>
          <w:szCs w:val="20"/>
        </w:rPr>
        <w:t>semester</w:t>
      </w:r>
      <w:r w:rsidRPr="00E7743F">
        <w:rPr>
          <w:rFonts w:ascii="Arial" w:hAnsi="Arial" w:cs="Arial"/>
          <w:spacing w:val="16"/>
          <w:sz w:val="20"/>
          <w:szCs w:val="20"/>
        </w:rPr>
        <w:t xml:space="preserve"> </w:t>
      </w:r>
      <w:r w:rsidRPr="00E7743F">
        <w:rPr>
          <w:rFonts w:ascii="Arial" w:hAnsi="Arial" w:cs="Arial"/>
          <w:sz w:val="20"/>
          <w:szCs w:val="20"/>
        </w:rPr>
        <w:t>hours.</w:t>
      </w:r>
    </w:p>
    <w:p w14:paraId="3578BA21" w14:textId="77777777" w:rsidR="005B15E8" w:rsidRPr="00E7743F" w:rsidRDefault="005B15E8" w:rsidP="003C690B">
      <w:pPr>
        <w:pStyle w:val="BodyText"/>
        <w:spacing w:before="0"/>
        <w:ind w:right="0"/>
        <w:rPr>
          <w:rFonts w:ascii="Arial" w:hAnsi="Arial" w:cs="Arial"/>
        </w:rPr>
      </w:pPr>
      <w:r w:rsidRPr="00E7743F">
        <w:rPr>
          <w:rFonts w:ascii="Arial" w:hAnsi="Arial" w:cs="Arial"/>
          <w:w w:val="105"/>
        </w:rPr>
        <w:t>Practical aspects of teaching and learning mathematics at the secondary level. Topics covered include secondary mathematics curricula, preparation and presentation of lesson material, classroom management, and professional behaviors. Does not satisfy requirements for major field courses in mathematics. Prerequisite/corequisite: MA 421, College Geometry, or equivalent.</w:t>
      </w:r>
    </w:p>
    <w:p w14:paraId="738941E0"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MA</w:t>
      </w:r>
      <w:r w:rsidRPr="00E7743F">
        <w:rPr>
          <w:rFonts w:ascii="Arial" w:hAnsi="Arial" w:cs="Arial"/>
          <w:spacing w:val="15"/>
          <w:w w:val="105"/>
          <w:sz w:val="20"/>
          <w:szCs w:val="20"/>
        </w:rPr>
        <w:t xml:space="preserve"> </w:t>
      </w:r>
      <w:r w:rsidRPr="00E7743F">
        <w:rPr>
          <w:rFonts w:ascii="Arial" w:hAnsi="Arial" w:cs="Arial"/>
          <w:w w:val="105"/>
          <w:sz w:val="20"/>
          <w:szCs w:val="20"/>
        </w:rPr>
        <w:t>537.</w:t>
      </w:r>
      <w:r w:rsidRPr="00E7743F">
        <w:rPr>
          <w:rFonts w:ascii="Arial" w:hAnsi="Arial" w:cs="Arial"/>
          <w:w w:val="105"/>
          <w:sz w:val="20"/>
          <w:szCs w:val="20"/>
        </w:rPr>
        <w:tab/>
      </w:r>
      <w:r w:rsidRPr="00E7743F">
        <w:rPr>
          <w:rFonts w:ascii="Arial" w:hAnsi="Arial" w:cs="Arial"/>
          <w:b/>
          <w:w w:val="105"/>
          <w:sz w:val="20"/>
          <w:szCs w:val="20"/>
        </w:rPr>
        <w:t xml:space="preserve">Introduction to Abstract  </w:t>
      </w:r>
      <w:r w:rsidRPr="00E7743F">
        <w:rPr>
          <w:rFonts w:ascii="Arial" w:hAnsi="Arial" w:cs="Arial"/>
          <w:b/>
          <w:spacing w:val="-36"/>
          <w:w w:val="105"/>
          <w:sz w:val="20"/>
          <w:szCs w:val="20"/>
        </w:rPr>
        <w:t xml:space="preserve"> </w:t>
      </w:r>
      <w:r w:rsidRPr="00E7743F">
        <w:rPr>
          <w:rFonts w:ascii="Arial" w:hAnsi="Arial" w:cs="Arial"/>
          <w:b/>
          <w:w w:val="105"/>
          <w:sz w:val="20"/>
          <w:szCs w:val="20"/>
        </w:rPr>
        <w:t xml:space="preserve">Algebra I. </w:t>
      </w:r>
      <w:r w:rsidRPr="00E7743F">
        <w:rPr>
          <w:rFonts w:ascii="Arial" w:hAnsi="Arial" w:cs="Arial"/>
          <w:w w:val="105"/>
          <w:sz w:val="20"/>
          <w:szCs w:val="20"/>
        </w:rPr>
        <w:t>3 semester hours.</w:t>
      </w:r>
    </w:p>
    <w:p w14:paraId="73B12FEC"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Sets, relations, and functions; elementary number theory; group theory including subgroups, cyclic groups, cosets, and LaGrange’s theorem. Prerequisite: MA 126</w:t>
      </w:r>
      <w:r w:rsidRPr="00E7743F">
        <w:rPr>
          <w:rFonts w:ascii="Arial" w:hAnsi="Arial" w:cs="Arial"/>
        </w:rPr>
        <w:t xml:space="preserve"> with a grade of C or higher and MA 325 with a grade of C or higher</w:t>
      </w:r>
      <w:r w:rsidRPr="00E7743F">
        <w:rPr>
          <w:rFonts w:ascii="Arial" w:hAnsi="Arial" w:cs="Arial"/>
          <w:w w:val="105"/>
        </w:rPr>
        <w:t>.</w:t>
      </w:r>
    </w:p>
    <w:p w14:paraId="6F88732F" w14:textId="77777777" w:rsidR="005B15E8" w:rsidRPr="00E7743F" w:rsidRDefault="005B15E8" w:rsidP="00102E76">
      <w:pPr>
        <w:tabs>
          <w:tab w:val="left" w:pos="1200"/>
        </w:tabs>
        <w:spacing w:line="242" w:lineRule="exact"/>
        <w:rPr>
          <w:rFonts w:ascii="Arial" w:hAnsi="Arial" w:cs="Arial"/>
          <w:sz w:val="20"/>
          <w:szCs w:val="20"/>
        </w:rPr>
      </w:pPr>
      <w:r w:rsidRPr="00E7743F">
        <w:rPr>
          <w:rFonts w:ascii="Arial" w:hAnsi="Arial" w:cs="Arial"/>
          <w:w w:val="105"/>
          <w:sz w:val="20"/>
          <w:szCs w:val="20"/>
        </w:rPr>
        <w:t>MA</w:t>
      </w:r>
      <w:r w:rsidRPr="00E7743F">
        <w:rPr>
          <w:rFonts w:ascii="Arial" w:hAnsi="Arial" w:cs="Arial"/>
          <w:spacing w:val="14"/>
          <w:w w:val="105"/>
          <w:sz w:val="20"/>
          <w:szCs w:val="20"/>
        </w:rPr>
        <w:t xml:space="preserve"> </w:t>
      </w:r>
      <w:r w:rsidRPr="00E7743F">
        <w:rPr>
          <w:rFonts w:ascii="Arial" w:hAnsi="Arial" w:cs="Arial"/>
          <w:w w:val="105"/>
          <w:sz w:val="20"/>
          <w:szCs w:val="20"/>
        </w:rPr>
        <w:t>545.</w:t>
      </w:r>
      <w:r w:rsidRPr="00E7743F">
        <w:rPr>
          <w:rFonts w:ascii="Arial" w:hAnsi="Arial" w:cs="Arial"/>
          <w:w w:val="105"/>
          <w:sz w:val="20"/>
          <w:szCs w:val="20"/>
        </w:rPr>
        <w:tab/>
      </w:r>
      <w:r w:rsidRPr="00E7743F">
        <w:rPr>
          <w:rFonts w:ascii="Arial" w:hAnsi="Arial" w:cs="Arial"/>
          <w:b/>
          <w:w w:val="105"/>
          <w:sz w:val="20"/>
          <w:szCs w:val="20"/>
        </w:rPr>
        <w:t xml:space="preserve">Applied Statistics II. </w:t>
      </w:r>
      <w:r w:rsidRPr="00E7743F">
        <w:rPr>
          <w:rFonts w:ascii="Arial" w:hAnsi="Arial" w:cs="Arial"/>
          <w:w w:val="105"/>
          <w:sz w:val="20"/>
          <w:szCs w:val="20"/>
        </w:rPr>
        <w:t>3 semester</w:t>
      </w:r>
      <w:r w:rsidRPr="00E7743F">
        <w:rPr>
          <w:rFonts w:ascii="Arial" w:hAnsi="Arial" w:cs="Arial"/>
          <w:spacing w:val="-13"/>
          <w:w w:val="105"/>
          <w:sz w:val="20"/>
          <w:szCs w:val="20"/>
        </w:rPr>
        <w:t xml:space="preserve"> </w:t>
      </w:r>
      <w:r w:rsidRPr="00E7743F">
        <w:rPr>
          <w:rFonts w:ascii="Arial" w:hAnsi="Arial" w:cs="Arial"/>
          <w:w w:val="105"/>
          <w:sz w:val="20"/>
          <w:szCs w:val="20"/>
        </w:rPr>
        <w:t>hours.</w:t>
      </w:r>
    </w:p>
    <w:p w14:paraId="60B7B50E" w14:textId="77777777" w:rsidR="005B15E8" w:rsidRPr="00E7743F" w:rsidRDefault="005B15E8" w:rsidP="003C690B">
      <w:pPr>
        <w:pStyle w:val="BodyText"/>
        <w:spacing w:before="0" w:line="235" w:lineRule="auto"/>
        <w:ind w:left="1200" w:right="0" w:firstLine="359"/>
        <w:rPr>
          <w:rFonts w:ascii="Arial" w:hAnsi="Arial" w:cs="Arial"/>
        </w:rPr>
      </w:pPr>
      <w:r w:rsidRPr="00E7743F">
        <w:rPr>
          <w:rFonts w:ascii="Arial" w:hAnsi="Arial" w:cs="Arial"/>
          <w:w w:val="105"/>
        </w:rPr>
        <w:t>An advanced course in statistical methods with applications including statistical computing utilizing the Statistical Analysis System (SAS). Prerequisite: MA 345.</w:t>
      </w:r>
    </w:p>
    <w:p w14:paraId="02A9B1FB" w14:textId="77777777" w:rsidR="005B15E8" w:rsidRPr="00E7743F" w:rsidRDefault="005B15E8" w:rsidP="00102E76">
      <w:pPr>
        <w:tabs>
          <w:tab w:val="left" w:pos="1200"/>
        </w:tabs>
        <w:spacing w:line="242" w:lineRule="exact"/>
        <w:rPr>
          <w:rFonts w:ascii="Arial" w:hAnsi="Arial" w:cs="Arial"/>
          <w:sz w:val="20"/>
          <w:szCs w:val="20"/>
        </w:rPr>
      </w:pPr>
      <w:r w:rsidRPr="00E7743F">
        <w:rPr>
          <w:rFonts w:ascii="Arial" w:hAnsi="Arial" w:cs="Arial"/>
          <w:w w:val="105"/>
          <w:sz w:val="20"/>
          <w:szCs w:val="20"/>
        </w:rPr>
        <w:t>MA</w:t>
      </w:r>
      <w:r w:rsidRPr="00E7743F">
        <w:rPr>
          <w:rFonts w:ascii="Arial" w:hAnsi="Arial" w:cs="Arial"/>
          <w:spacing w:val="15"/>
          <w:w w:val="105"/>
          <w:sz w:val="20"/>
          <w:szCs w:val="20"/>
        </w:rPr>
        <w:t xml:space="preserve"> </w:t>
      </w:r>
      <w:r w:rsidRPr="00E7743F">
        <w:rPr>
          <w:rFonts w:ascii="Arial" w:hAnsi="Arial" w:cs="Arial"/>
          <w:w w:val="105"/>
          <w:sz w:val="20"/>
          <w:szCs w:val="20"/>
        </w:rPr>
        <w:t>547.</w:t>
      </w:r>
      <w:r w:rsidRPr="00E7743F">
        <w:rPr>
          <w:rFonts w:ascii="Arial" w:hAnsi="Arial" w:cs="Arial"/>
          <w:w w:val="105"/>
          <w:sz w:val="20"/>
          <w:szCs w:val="20"/>
        </w:rPr>
        <w:tab/>
      </w:r>
      <w:r w:rsidRPr="00E7743F">
        <w:rPr>
          <w:rFonts w:ascii="Arial" w:hAnsi="Arial" w:cs="Arial"/>
          <w:b/>
          <w:w w:val="105"/>
          <w:sz w:val="20"/>
          <w:szCs w:val="20"/>
        </w:rPr>
        <w:t>Mathematical</w:t>
      </w:r>
      <w:r w:rsidRPr="00E7743F">
        <w:rPr>
          <w:rFonts w:ascii="Arial" w:hAnsi="Arial" w:cs="Arial"/>
          <w:b/>
          <w:spacing w:val="-10"/>
          <w:w w:val="105"/>
          <w:sz w:val="20"/>
          <w:szCs w:val="20"/>
        </w:rPr>
        <w:t xml:space="preserve"> </w:t>
      </w:r>
      <w:r w:rsidRPr="00E7743F">
        <w:rPr>
          <w:rFonts w:ascii="Arial" w:hAnsi="Arial" w:cs="Arial"/>
          <w:b/>
          <w:w w:val="105"/>
          <w:sz w:val="20"/>
          <w:szCs w:val="20"/>
        </w:rPr>
        <w:t>Statistics</w:t>
      </w:r>
      <w:r w:rsidRPr="00E7743F">
        <w:rPr>
          <w:rFonts w:ascii="Arial" w:hAnsi="Arial" w:cs="Arial"/>
          <w:b/>
          <w:spacing w:val="-10"/>
          <w:w w:val="105"/>
          <w:sz w:val="20"/>
          <w:szCs w:val="20"/>
        </w:rPr>
        <w:t xml:space="preserve"> </w:t>
      </w:r>
      <w:r w:rsidRPr="00E7743F">
        <w:rPr>
          <w:rFonts w:ascii="Arial" w:hAnsi="Arial" w:cs="Arial"/>
          <w:b/>
          <w:w w:val="105"/>
          <w:sz w:val="20"/>
          <w:szCs w:val="20"/>
        </w:rPr>
        <w:t>I.</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431DA022" w14:textId="77777777" w:rsidR="005B15E8" w:rsidRPr="00E7743F" w:rsidRDefault="005B15E8" w:rsidP="003C690B">
      <w:pPr>
        <w:pStyle w:val="BodyText"/>
        <w:spacing w:before="0" w:line="235" w:lineRule="auto"/>
        <w:ind w:left="1200" w:right="0" w:firstLine="359"/>
        <w:rPr>
          <w:rFonts w:ascii="Arial" w:hAnsi="Arial" w:cs="Arial"/>
        </w:rPr>
      </w:pPr>
      <w:r w:rsidRPr="00E7743F">
        <w:rPr>
          <w:rFonts w:ascii="Arial" w:hAnsi="Arial" w:cs="Arial"/>
          <w:w w:val="105"/>
        </w:rPr>
        <w:t>Probability and combinatorial methods, discrete probability functions; probability density functions for continuous variates; mathematical</w:t>
      </w:r>
      <w:r w:rsidRPr="00E7743F">
        <w:rPr>
          <w:rFonts w:ascii="Arial" w:hAnsi="Arial" w:cs="Arial"/>
          <w:spacing w:val="-15"/>
          <w:w w:val="105"/>
        </w:rPr>
        <w:t xml:space="preserve"> </w:t>
      </w:r>
      <w:r w:rsidRPr="00E7743F">
        <w:rPr>
          <w:rFonts w:ascii="Arial" w:hAnsi="Arial" w:cs="Arial"/>
          <w:w w:val="105"/>
        </w:rPr>
        <w:t>expectation;</w:t>
      </w:r>
      <w:r w:rsidRPr="00E7743F">
        <w:rPr>
          <w:rFonts w:ascii="Arial" w:hAnsi="Arial" w:cs="Arial"/>
          <w:spacing w:val="-15"/>
          <w:w w:val="105"/>
        </w:rPr>
        <w:t xml:space="preserve"> </w:t>
      </w:r>
      <w:r w:rsidRPr="00E7743F">
        <w:rPr>
          <w:rFonts w:ascii="Arial" w:hAnsi="Arial" w:cs="Arial"/>
          <w:w w:val="105"/>
        </w:rPr>
        <w:t>moment</w:t>
      </w:r>
      <w:r w:rsidRPr="00E7743F">
        <w:rPr>
          <w:rFonts w:ascii="Arial" w:hAnsi="Arial" w:cs="Arial"/>
          <w:spacing w:val="-15"/>
          <w:w w:val="105"/>
        </w:rPr>
        <w:t xml:space="preserve"> </w:t>
      </w:r>
      <w:r w:rsidRPr="00E7743F">
        <w:rPr>
          <w:rFonts w:ascii="Arial" w:hAnsi="Arial" w:cs="Arial"/>
          <w:w w:val="105"/>
        </w:rPr>
        <w:t>generating</w:t>
      </w:r>
      <w:r w:rsidRPr="00E7743F">
        <w:rPr>
          <w:rFonts w:ascii="Arial" w:hAnsi="Arial" w:cs="Arial"/>
          <w:spacing w:val="-15"/>
          <w:w w:val="105"/>
        </w:rPr>
        <w:t xml:space="preserve"> </w:t>
      </w:r>
      <w:r w:rsidRPr="00E7743F">
        <w:rPr>
          <w:rFonts w:ascii="Arial" w:hAnsi="Arial" w:cs="Arial"/>
          <w:w w:val="105"/>
        </w:rPr>
        <w:t>functions;</w:t>
      </w:r>
      <w:r w:rsidRPr="00E7743F">
        <w:rPr>
          <w:rFonts w:ascii="Arial" w:hAnsi="Arial" w:cs="Arial"/>
          <w:spacing w:val="-15"/>
          <w:w w:val="105"/>
        </w:rPr>
        <w:t xml:space="preserve"> </w:t>
      </w:r>
      <w:r w:rsidRPr="00E7743F">
        <w:rPr>
          <w:rFonts w:ascii="Arial" w:hAnsi="Arial" w:cs="Arial"/>
          <w:w w:val="105"/>
        </w:rPr>
        <w:t>appropriate applications. Prerequisite: MA</w:t>
      </w:r>
      <w:r w:rsidRPr="00E7743F">
        <w:rPr>
          <w:rFonts w:ascii="Arial" w:hAnsi="Arial" w:cs="Arial"/>
          <w:spacing w:val="23"/>
          <w:w w:val="105"/>
        </w:rPr>
        <w:t xml:space="preserve"> </w:t>
      </w:r>
      <w:r w:rsidRPr="00E7743F">
        <w:rPr>
          <w:rFonts w:ascii="Arial" w:hAnsi="Arial" w:cs="Arial"/>
          <w:w w:val="105"/>
        </w:rPr>
        <w:t>227.</w:t>
      </w:r>
    </w:p>
    <w:p w14:paraId="431D06D8"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MA</w:t>
      </w:r>
      <w:r w:rsidRPr="00E7743F">
        <w:rPr>
          <w:rFonts w:ascii="Arial" w:hAnsi="Arial" w:cs="Arial"/>
          <w:spacing w:val="15"/>
          <w:w w:val="105"/>
          <w:sz w:val="20"/>
          <w:szCs w:val="20"/>
        </w:rPr>
        <w:t xml:space="preserve"> </w:t>
      </w:r>
      <w:r w:rsidRPr="00E7743F">
        <w:rPr>
          <w:rFonts w:ascii="Arial" w:hAnsi="Arial" w:cs="Arial"/>
          <w:w w:val="105"/>
          <w:sz w:val="20"/>
          <w:szCs w:val="20"/>
        </w:rPr>
        <w:t>548.</w:t>
      </w:r>
      <w:r w:rsidRPr="00E7743F">
        <w:rPr>
          <w:rFonts w:ascii="Arial" w:hAnsi="Arial" w:cs="Arial"/>
          <w:w w:val="105"/>
          <w:sz w:val="20"/>
          <w:szCs w:val="20"/>
        </w:rPr>
        <w:tab/>
      </w:r>
      <w:r w:rsidRPr="00E7743F">
        <w:rPr>
          <w:rFonts w:ascii="Arial" w:hAnsi="Arial" w:cs="Arial"/>
          <w:b/>
          <w:w w:val="105"/>
          <w:sz w:val="20"/>
          <w:szCs w:val="20"/>
        </w:rPr>
        <w:t>Mathematical</w:t>
      </w:r>
      <w:r w:rsidRPr="00E7743F">
        <w:rPr>
          <w:rFonts w:ascii="Arial" w:hAnsi="Arial" w:cs="Arial"/>
          <w:b/>
          <w:spacing w:val="-8"/>
          <w:w w:val="105"/>
          <w:sz w:val="20"/>
          <w:szCs w:val="20"/>
        </w:rPr>
        <w:t xml:space="preserve"> </w:t>
      </w:r>
      <w:r w:rsidRPr="00E7743F">
        <w:rPr>
          <w:rFonts w:ascii="Arial" w:hAnsi="Arial" w:cs="Arial"/>
          <w:b/>
          <w:w w:val="105"/>
          <w:sz w:val="20"/>
          <w:szCs w:val="20"/>
        </w:rPr>
        <w:t>Statistics</w:t>
      </w:r>
      <w:r w:rsidRPr="00E7743F">
        <w:rPr>
          <w:rFonts w:ascii="Arial" w:hAnsi="Arial" w:cs="Arial"/>
          <w:b/>
          <w:spacing w:val="-8"/>
          <w:w w:val="105"/>
          <w:sz w:val="20"/>
          <w:szCs w:val="20"/>
        </w:rPr>
        <w:t xml:space="preserve"> </w:t>
      </w:r>
      <w:r w:rsidRPr="00E7743F">
        <w:rPr>
          <w:rFonts w:ascii="Arial" w:hAnsi="Arial" w:cs="Arial"/>
          <w:b/>
          <w:w w:val="105"/>
          <w:sz w:val="20"/>
          <w:szCs w:val="20"/>
        </w:rPr>
        <w:t>II.</w:t>
      </w:r>
      <w:r w:rsidRPr="00E7743F">
        <w:rPr>
          <w:rFonts w:ascii="Arial" w:hAnsi="Arial" w:cs="Arial"/>
          <w:b/>
          <w:spacing w:val="-8"/>
          <w:w w:val="105"/>
          <w:sz w:val="20"/>
          <w:szCs w:val="20"/>
        </w:rPr>
        <w:t xml:space="preserve"> </w:t>
      </w:r>
      <w:r w:rsidRPr="00E7743F">
        <w:rPr>
          <w:rFonts w:ascii="Arial" w:hAnsi="Arial" w:cs="Arial"/>
          <w:w w:val="105"/>
          <w:sz w:val="20"/>
          <w:szCs w:val="20"/>
        </w:rPr>
        <w:t>3</w:t>
      </w:r>
      <w:r w:rsidRPr="00E7743F">
        <w:rPr>
          <w:rFonts w:ascii="Arial" w:hAnsi="Arial" w:cs="Arial"/>
          <w:spacing w:val="-8"/>
          <w:w w:val="105"/>
          <w:sz w:val="20"/>
          <w:szCs w:val="20"/>
        </w:rPr>
        <w:t xml:space="preserve"> </w:t>
      </w:r>
      <w:r w:rsidRPr="00E7743F">
        <w:rPr>
          <w:rFonts w:ascii="Arial" w:hAnsi="Arial" w:cs="Arial"/>
          <w:w w:val="105"/>
          <w:sz w:val="20"/>
          <w:szCs w:val="20"/>
        </w:rPr>
        <w:t>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4B9C65C8"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Sampling distributions; confidence intervals; tests of hypothesis; regression analysis; analysis of variance; appropriate applications. Prerequisite: MA 447 or 547.</w:t>
      </w:r>
    </w:p>
    <w:p w14:paraId="49F99747"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MA</w:t>
      </w:r>
      <w:r w:rsidRPr="00E7743F">
        <w:rPr>
          <w:rFonts w:ascii="Arial" w:hAnsi="Arial" w:cs="Arial"/>
          <w:spacing w:val="15"/>
          <w:w w:val="105"/>
          <w:sz w:val="20"/>
          <w:szCs w:val="20"/>
        </w:rPr>
        <w:t xml:space="preserve"> </w:t>
      </w:r>
      <w:r w:rsidRPr="00E7743F">
        <w:rPr>
          <w:rFonts w:ascii="Arial" w:hAnsi="Arial" w:cs="Arial"/>
          <w:w w:val="105"/>
          <w:sz w:val="20"/>
          <w:szCs w:val="20"/>
        </w:rPr>
        <w:t>551.</w:t>
      </w:r>
      <w:r w:rsidRPr="00E7743F">
        <w:rPr>
          <w:rFonts w:ascii="Arial" w:hAnsi="Arial" w:cs="Arial"/>
          <w:w w:val="105"/>
          <w:sz w:val="20"/>
          <w:szCs w:val="20"/>
        </w:rPr>
        <w:tab/>
      </w:r>
      <w:r w:rsidRPr="00E7743F">
        <w:rPr>
          <w:rFonts w:ascii="Arial" w:hAnsi="Arial" w:cs="Arial"/>
          <w:b/>
          <w:w w:val="105"/>
          <w:sz w:val="20"/>
          <w:szCs w:val="20"/>
        </w:rPr>
        <w:t>Introduction</w:t>
      </w:r>
      <w:r w:rsidRPr="00E7743F">
        <w:rPr>
          <w:rFonts w:ascii="Arial" w:hAnsi="Arial" w:cs="Arial"/>
          <w:b/>
          <w:spacing w:val="-8"/>
          <w:w w:val="105"/>
          <w:sz w:val="20"/>
          <w:szCs w:val="20"/>
        </w:rPr>
        <w:t xml:space="preserve"> </w:t>
      </w:r>
      <w:r w:rsidRPr="00E7743F">
        <w:rPr>
          <w:rFonts w:ascii="Arial" w:hAnsi="Arial" w:cs="Arial"/>
          <w:b/>
          <w:w w:val="105"/>
          <w:sz w:val="20"/>
          <w:szCs w:val="20"/>
        </w:rPr>
        <w:t>to</w:t>
      </w:r>
      <w:r w:rsidRPr="00E7743F">
        <w:rPr>
          <w:rFonts w:ascii="Arial" w:hAnsi="Arial" w:cs="Arial"/>
          <w:b/>
          <w:spacing w:val="-16"/>
          <w:w w:val="105"/>
          <w:sz w:val="20"/>
          <w:szCs w:val="20"/>
        </w:rPr>
        <w:t xml:space="preserve"> </w:t>
      </w:r>
      <w:r w:rsidRPr="00E7743F">
        <w:rPr>
          <w:rFonts w:ascii="Arial" w:hAnsi="Arial" w:cs="Arial"/>
          <w:b/>
          <w:w w:val="105"/>
          <w:sz w:val="20"/>
          <w:szCs w:val="20"/>
        </w:rPr>
        <w:t>Analysis.</w:t>
      </w:r>
      <w:r w:rsidRPr="00E7743F">
        <w:rPr>
          <w:rFonts w:ascii="Arial" w:hAnsi="Arial" w:cs="Arial"/>
          <w:b/>
          <w:spacing w:val="-8"/>
          <w:w w:val="105"/>
          <w:sz w:val="20"/>
          <w:szCs w:val="20"/>
        </w:rPr>
        <w:t xml:space="preserve"> </w:t>
      </w:r>
      <w:r w:rsidRPr="00E7743F">
        <w:rPr>
          <w:rFonts w:ascii="Arial" w:hAnsi="Arial" w:cs="Arial"/>
          <w:w w:val="105"/>
          <w:sz w:val="20"/>
          <w:szCs w:val="20"/>
        </w:rPr>
        <w:t>3</w:t>
      </w:r>
      <w:r w:rsidRPr="00E7743F">
        <w:rPr>
          <w:rFonts w:ascii="Arial" w:hAnsi="Arial" w:cs="Arial"/>
          <w:spacing w:val="-8"/>
          <w:w w:val="105"/>
          <w:sz w:val="20"/>
          <w:szCs w:val="20"/>
        </w:rPr>
        <w:t xml:space="preserve"> </w:t>
      </w:r>
      <w:r w:rsidRPr="00E7743F">
        <w:rPr>
          <w:rFonts w:ascii="Arial" w:hAnsi="Arial" w:cs="Arial"/>
          <w:w w:val="105"/>
          <w:sz w:val="20"/>
          <w:szCs w:val="20"/>
        </w:rPr>
        <w:t>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072D4EAC"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Logic</w:t>
      </w:r>
      <w:r w:rsidRPr="00E7743F">
        <w:rPr>
          <w:rFonts w:ascii="Arial" w:hAnsi="Arial" w:cs="Arial"/>
          <w:spacing w:val="-6"/>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point</w:t>
      </w:r>
      <w:r w:rsidRPr="00E7743F">
        <w:rPr>
          <w:rFonts w:ascii="Arial" w:hAnsi="Arial" w:cs="Arial"/>
          <w:spacing w:val="-7"/>
          <w:w w:val="105"/>
        </w:rPr>
        <w:t xml:space="preserve"> </w:t>
      </w:r>
      <w:r w:rsidRPr="00E7743F">
        <w:rPr>
          <w:rFonts w:ascii="Arial" w:hAnsi="Arial" w:cs="Arial"/>
          <w:w w:val="105"/>
        </w:rPr>
        <w:t>set</w:t>
      </w:r>
      <w:r w:rsidRPr="00E7743F">
        <w:rPr>
          <w:rFonts w:ascii="Arial" w:hAnsi="Arial" w:cs="Arial"/>
          <w:spacing w:val="-7"/>
          <w:w w:val="105"/>
        </w:rPr>
        <w:t xml:space="preserve"> </w:t>
      </w:r>
      <w:r w:rsidRPr="00E7743F">
        <w:rPr>
          <w:rFonts w:ascii="Arial" w:hAnsi="Arial" w:cs="Arial"/>
          <w:w w:val="105"/>
        </w:rPr>
        <w:t>theory;</w:t>
      </w:r>
      <w:r w:rsidRPr="00E7743F">
        <w:rPr>
          <w:rFonts w:ascii="Arial" w:hAnsi="Arial" w:cs="Arial"/>
          <w:spacing w:val="-7"/>
          <w:w w:val="105"/>
        </w:rPr>
        <w:t xml:space="preserve"> </w:t>
      </w:r>
      <w:r w:rsidRPr="00E7743F">
        <w:rPr>
          <w:rFonts w:ascii="Arial" w:hAnsi="Arial" w:cs="Arial"/>
          <w:w w:val="105"/>
        </w:rPr>
        <w:t>real</w:t>
      </w:r>
      <w:r w:rsidRPr="00E7743F">
        <w:rPr>
          <w:rFonts w:ascii="Arial" w:hAnsi="Arial" w:cs="Arial"/>
          <w:spacing w:val="-7"/>
          <w:w w:val="105"/>
        </w:rPr>
        <w:t xml:space="preserve"> </w:t>
      </w:r>
      <w:r w:rsidRPr="00E7743F">
        <w:rPr>
          <w:rFonts w:ascii="Arial" w:hAnsi="Arial" w:cs="Arial"/>
          <w:w w:val="105"/>
        </w:rPr>
        <w:t>number</w:t>
      </w:r>
      <w:r w:rsidRPr="00E7743F">
        <w:rPr>
          <w:rFonts w:ascii="Arial" w:hAnsi="Arial" w:cs="Arial"/>
          <w:spacing w:val="-7"/>
          <w:w w:val="105"/>
        </w:rPr>
        <w:t xml:space="preserve"> </w:t>
      </w:r>
      <w:r w:rsidRPr="00E7743F">
        <w:rPr>
          <w:rFonts w:ascii="Arial" w:hAnsi="Arial" w:cs="Arial"/>
          <w:w w:val="105"/>
        </w:rPr>
        <w:t>system;</w:t>
      </w:r>
      <w:r w:rsidRPr="00E7743F">
        <w:rPr>
          <w:rFonts w:ascii="Arial" w:hAnsi="Arial" w:cs="Arial"/>
          <w:spacing w:val="-7"/>
          <w:w w:val="105"/>
        </w:rPr>
        <w:t xml:space="preserve"> </w:t>
      </w:r>
      <w:r w:rsidRPr="00E7743F">
        <w:rPr>
          <w:rFonts w:ascii="Arial" w:hAnsi="Arial" w:cs="Arial"/>
          <w:w w:val="105"/>
        </w:rPr>
        <w:t>limits;</w:t>
      </w:r>
      <w:r w:rsidRPr="00E7743F">
        <w:rPr>
          <w:rFonts w:ascii="Arial" w:hAnsi="Arial" w:cs="Arial"/>
          <w:spacing w:val="-7"/>
          <w:w w:val="105"/>
        </w:rPr>
        <w:t xml:space="preserve"> </w:t>
      </w:r>
      <w:r w:rsidRPr="00E7743F">
        <w:rPr>
          <w:rFonts w:ascii="Arial" w:hAnsi="Arial" w:cs="Arial"/>
          <w:w w:val="105"/>
        </w:rPr>
        <w:t>continuity; derivatives. Prerequisite: MA</w:t>
      </w:r>
      <w:r w:rsidRPr="00E7743F">
        <w:rPr>
          <w:rFonts w:ascii="Arial" w:hAnsi="Arial" w:cs="Arial"/>
          <w:spacing w:val="-14"/>
          <w:w w:val="105"/>
        </w:rPr>
        <w:t xml:space="preserve"> </w:t>
      </w:r>
      <w:r w:rsidRPr="00E7743F">
        <w:rPr>
          <w:rFonts w:ascii="Arial" w:hAnsi="Arial" w:cs="Arial"/>
          <w:w w:val="105"/>
        </w:rPr>
        <w:t xml:space="preserve">227 </w:t>
      </w:r>
      <w:r w:rsidRPr="00E7743F">
        <w:rPr>
          <w:rFonts w:ascii="Arial" w:hAnsi="Arial" w:cs="Arial"/>
        </w:rPr>
        <w:t>with a grade of C or higher and MA 325 with a grade of C or higher</w:t>
      </w:r>
      <w:r w:rsidRPr="00E7743F">
        <w:rPr>
          <w:rFonts w:ascii="Arial" w:hAnsi="Arial" w:cs="Arial"/>
          <w:w w:val="105"/>
        </w:rPr>
        <w:t>.</w:t>
      </w:r>
    </w:p>
    <w:p w14:paraId="702FC1B9"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MA</w:t>
      </w:r>
      <w:r w:rsidRPr="00E7743F">
        <w:rPr>
          <w:rFonts w:ascii="Arial" w:hAnsi="Arial" w:cs="Arial"/>
          <w:spacing w:val="15"/>
          <w:w w:val="105"/>
          <w:sz w:val="20"/>
          <w:szCs w:val="20"/>
        </w:rPr>
        <w:t xml:space="preserve"> </w:t>
      </w:r>
      <w:r w:rsidRPr="00E7743F">
        <w:rPr>
          <w:rFonts w:ascii="Arial" w:hAnsi="Arial" w:cs="Arial"/>
          <w:w w:val="105"/>
          <w:sz w:val="20"/>
          <w:szCs w:val="20"/>
        </w:rPr>
        <w:t>555.</w:t>
      </w:r>
      <w:r w:rsidRPr="00E7743F">
        <w:rPr>
          <w:rFonts w:ascii="Arial" w:hAnsi="Arial" w:cs="Arial"/>
          <w:w w:val="105"/>
          <w:sz w:val="20"/>
          <w:szCs w:val="20"/>
        </w:rPr>
        <w:tab/>
      </w:r>
      <w:r w:rsidRPr="00E7743F">
        <w:rPr>
          <w:rFonts w:ascii="Arial" w:hAnsi="Arial" w:cs="Arial"/>
          <w:b/>
          <w:w w:val="105"/>
          <w:sz w:val="20"/>
          <w:szCs w:val="20"/>
        </w:rPr>
        <w:t xml:space="preserve">Complex Analysis. </w:t>
      </w:r>
      <w:r w:rsidRPr="00E7743F">
        <w:rPr>
          <w:rFonts w:ascii="Arial" w:hAnsi="Arial" w:cs="Arial"/>
          <w:w w:val="105"/>
          <w:sz w:val="20"/>
          <w:szCs w:val="20"/>
        </w:rPr>
        <w:t>3 semester</w:t>
      </w:r>
      <w:r w:rsidRPr="00E7743F">
        <w:rPr>
          <w:rFonts w:ascii="Arial" w:hAnsi="Arial" w:cs="Arial"/>
          <w:spacing w:val="-31"/>
          <w:w w:val="105"/>
          <w:sz w:val="20"/>
          <w:szCs w:val="20"/>
        </w:rPr>
        <w:t xml:space="preserve"> </w:t>
      </w:r>
      <w:r w:rsidRPr="00E7743F">
        <w:rPr>
          <w:rFonts w:ascii="Arial" w:hAnsi="Arial" w:cs="Arial"/>
          <w:w w:val="105"/>
          <w:sz w:val="20"/>
          <w:szCs w:val="20"/>
        </w:rPr>
        <w:t>hours.</w:t>
      </w:r>
    </w:p>
    <w:p w14:paraId="7327BA9C"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Algebra</w:t>
      </w:r>
      <w:r w:rsidRPr="00E7743F">
        <w:rPr>
          <w:rFonts w:ascii="Arial" w:hAnsi="Arial" w:cs="Arial"/>
          <w:spacing w:val="-9"/>
          <w:w w:val="105"/>
        </w:rPr>
        <w:t xml:space="preserve"> </w:t>
      </w:r>
      <w:r w:rsidRPr="00E7743F">
        <w:rPr>
          <w:rFonts w:ascii="Arial" w:hAnsi="Arial" w:cs="Arial"/>
          <w:w w:val="105"/>
        </w:rPr>
        <w:t>and</w:t>
      </w:r>
      <w:r w:rsidRPr="00E7743F">
        <w:rPr>
          <w:rFonts w:ascii="Arial" w:hAnsi="Arial" w:cs="Arial"/>
          <w:spacing w:val="-9"/>
          <w:w w:val="105"/>
        </w:rPr>
        <w:t xml:space="preserve"> </w:t>
      </w:r>
      <w:r w:rsidRPr="00E7743F">
        <w:rPr>
          <w:rFonts w:ascii="Arial" w:hAnsi="Arial" w:cs="Arial"/>
          <w:w w:val="105"/>
        </w:rPr>
        <w:t>geometry</w:t>
      </w:r>
      <w:r w:rsidRPr="00E7743F">
        <w:rPr>
          <w:rFonts w:ascii="Arial" w:hAnsi="Arial" w:cs="Arial"/>
          <w:spacing w:val="-9"/>
          <w:w w:val="105"/>
        </w:rPr>
        <w:t xml:space="preserve"> </w:t>
      </w:r>
      <w:r w:rsidRPr="00E7743F">
        <w:rPr>
          <w:rFonts w:ascii="Arial" w:hAnsi="Arial" w:cs="Arial"/>
          <w:w w:val="105"/>
        </w:rPr>
        <w:t>of</w:t>
      </w:r>
      <w:r w:rsidRPr="00E7743F">
        <w:rPr>
          <w:rFonts w:ascii="Arial" w:hAnsi="Arial" w:cs="Arial"/>
          <w:spacing w:val="-9"/>
          <w:w w:val="105"/>
        </w:rPr>
        <w:t xml:space="preserve"> </w:t>
      </w:r>
      <w:r w:rsidRPr="00E7743F">
        <w:rPr>
          <w:rFonts w:ascii="Arial" w:hAnsi="Arial" w:cs="Arial"/>
          <w:w w:val="105"/>
        </w:rPr>
        <w:t>complex</w:t>
      </w:r>
      <w:r w:rsidRPr="00E7743F">
        <w:rPr>
          <w:rFonts w:ascii="Arial" w:hAnsi="Arial" w:cs="Arial"/>
          <w:spacing w:val="-9"/>
          <w:w w:val="105"/>
        </w:rPr>
        <w:t xml:space="preserve"> </w:t>
      </w:r>
      <w:r w:rsidRPr="00E7743F">
        <w:rPr>
          <w:rFonts w:ascii="Arial" w:hAnsi="Arial" w:cs="Arial"/>
          <w:w w:val="105"/>
        </w:rPr>
        <w:t>numbers;</w:t>
      </w:r>
      <w:r w:rsidRPr="00E7743F">
        <w:rPr>
          <w:rFonts w:ascii="Arial" w:hAnsi="Arial" w:cs="Arial"/>
          <w:spacing w:val="-9"/>
          <w:w w:val="105"/>
        </w:rPr>
        <w:t xml:space="preserve"> </w:t>
      </w:r>
      <w:r w:rsidRPr="00E7743F">
        <w:rPr>
          <w:rFonts w:ascii="Arial" w:hAnsi="Arial" w:cs="Arial"/>
          <w:w w:val="105"/>
        </w:rPr>
        <w:t>elementary</w:t>
      </w:r>
      <w:r w:rsidRPr="00E7743F">
        <w:rPr>
          <w:rFonts w:ascii="Arial" w:hAnsi="Arial" w:cs="Arial"/>
          <w:spacing w:val="-9"/>
          <w:w w:val="105"/>
        </w:rPr>
        <w:t xml:space="preserve"> </w:t>
      </w:r>
      <w:r w:rsidRPr="00E7743F">
        <w:rPr>
          <w:rFonts w:ascii="Arial" w:hAnsi="Arial" w:cs="Arial"/>
          <w:w w:val="105"/>
        </w:rPr>
        <w:t xml:space="preserve">functions and their mappings; analytic functions; integration in the complex plane; </w:t>
      </w:r>
      <w:r w:rsidRPr="00E7743F">
        <w:rPr>
          <w:rFonts w:ascii="Arial" w:hAnsi="Arial" w:cs="Arial"/>
          <w:spacing w:val="-3"/>
          <w:w w:val="105"/>
        </w:rPr>
        <w:t xml:space="preserve">Cauchy’s </w:t>
      </w:r>
      <w:r w:rsidRPr="00E7743F">
        <w:rPr>
          <w:rFonts w:ascii="Arial" w:hAnsi="Arial" w:cs="Arial"/>
          <w:w w:val="105"/>
        </w:rPr>
        <w:t xml:space="preserve">integral theorem; </w:t>
      </w:r>
      <w:r w:rsidRPr="00E7743F">
        <w:rPr>
          <w:rFonts w:ascii="Arial" w:hAnsi="Arial" w:cs="Arial"/>
          <w:spacing w:val="-4"/>
          <w:w w:val="105"/>
        </w:rPr>
        <w:t xml:space="preserve">Taylor </w:t>
      </w:r>
      <w:r w:rsidRPr="00E7743F">
        <w:rPr>
          <w:rFonts w:ascii="Arial" w:hAnsi="Arial" w:cs="Arial"/>
          <w:w w:val="105"/>
        </w:rPr>
        <w:t xml:space="preserve">and Laurent expansions; calculus of residues. Prerequisite: MA 451 or </w:t>
      </w:r>
      <w:r w:rsidRPr="00E7743F">
        <w:rPr>
          <w:rFonts w:ascii="Arial" w:hAnsi="Arial" w:cs="Arial"/>
          <w:spacing w:val="5"/>
          <w:w w:val="105"/>
        </w:rPr>
        <w:t>551</w:t>
      </w:r>
      <w:r w:rsidRPr="00E7743F">
        <w:rPr>
          <w:rFonts w:ascii="Arial" w:hAnsi="Arial" w:cs="Arial"/>
          <w:w w:val="105"/>
        </w:rPr>
        <w:t>.</w:t>
      </w:r>
    </w:p>
    <w:p w14:paraId="562EDBCC"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MA</w:t>
      </w:r>
      <w:r w:rsidRPr="00E7743F">
        <w:rPr>
          <w:rFonts w:ascii="Arial" w:hAnsi="Arial" w:cs="Arial"/>
          <w:spacing w:val="15"/>
          <w:w w:val="105"/>
          <w:sz w:val="20"/>
          <w:szCs w:val="20"/>
        </w:rPr>
        <w:t xml:space="preserve"> </w:t>
      </w:r>
      <w:r w:rsidRPr="00E7743F">
        <w:rPr>
          <w:rFonts w:ascii="Arial" w:hAnsi="Arial" w:cs="Arial"/>
          <w:w w:val="105"/>
          <w:sz w:val="20"/>
          <w:szCs w:val="20"/>
        </w:rPr>
        <w:t>571.</w:t>
      </w:r>
      <w:r w:rsidRPr="00E7743F">
        <w:rPr>
          <w:rFonts w:ascii="Arial" w:hAnsi="Arial" w:cs="Arial"/>
          <w:w w:val="105"/>
          <w:sz w:val="20"/>
          <w:szCs w:val="20"/>
        </w:rPr>
        <w:tab/>
      </w:r>
      <w:r w:rsidRPr="00E7743F">
        <w:rPr>
          <w:rFonts w:ascii="Arial" w:hAnsi="Arial" w:cs="Arial"/>
          <w:b/>
          <w:w w:val="105"/>
          <w:sz w:val="20"/>
          <w:szCs w:val="20"/>
        </w:rPr>
        <w:t>Applied</w:t>
      </w:r>
      <w:r w:rsidRPr="00E7743F">
        <w:rPr>
          <w:rFonts w:ascii="Arial" w:hAnsi="Arial" w:cs="Arial"/>
          <w:b/>
          <w:spacing w:val="-14"/>
          <w:w w:val="105"/>
          <w:sz w:val="20"/>
          <w:szCs w:val="20"/>
        </w:rPr>
        <w:t xml:space="preserve"> </w:t>
      </w:r>
      <w:r w:rsidRPr="00E7743F">
        <w:rPr>
          <w:rFonts w:ascii="Arial" w:hAnsi="Arial" w:cs="Arial"/>
          <w:b/>
          <w:w w:val="105"/>
          <w:sz w:val="20"/>
          <w:szCs w:val="20"/>
        </w:rPr>
        <w:t>Mathematics.</w:t>
      </w:r>
      <w:r w:rsidRPr="00E7743F">
        <w:rPr>
          <w:rFonts w:ascii="Arial" w:hAnsi="Arial" w:cs="Arial"/>
          <w:b/>
          <w:spacing w:val="-14"/>
          <w:w w:val="105"/>
          <w:sz w:val="20"/>
          <w:szCs w:val="20"/>
        </w:rPr>
        <w:t xml:space="preserve"> </w:t>
      </w:r>
      <w:r w:rsidRPr="00E7743F">
        <w:rPr>
          <w:rFonts w:ascii="Arial" w:hAnsi="Arial" w:cs="Arial"/>
          <w:w w:val="105"/>
          <w:sz w:val="20"/>
          <w:szCs w:val="20"/>
        </w:rPr>
        <w:t>3</w:t>
      </w:r>
      <w:r w:rsidRPr="00E7743F">
        <w:rPr>
          <w:rFonts w:ascii="Arial" w:hAnsi="Arial" w:cs="Arial"/>
          <w:spacing w:val="-14"/>
          <w:w w:val="105"/>
          <w:sz w:val="20"/>
          <w:szCs w:val="20"/>
        </w:rPr>
        <w:t xml:space="preserve"> </w:t>
      </w:r>
      <w:r w:rsidRPr="00E7743F">
        <w:rPr>
          <w:rFonts w:ascii="Arial" w:hAnsi="Arial" w:cs="Arial"/>
          <w:w w:val="105"/>
          <w:sz w:val="20"/>
          <w:szCs w:val="20"/>
        </w:rPr>
        <w:t>semester</w:t>
      </w:r>
      <w:r w:rsidRPr="00E7743F">
        <w:rPr>
          <w:rFonts w:ascii="Arial" w:hAnsi="Arial" w:cs="Arial"/>
          <w:spacing w:val="-14"/>
          <w:w w:val="105"/>
          <w:sz w:val="20"/>
          <w:szCs w:val="20"/>
        </w:rPr>
        <w:t xml:space="preserve"> </w:t>
      </w:r>
      <w:r w:rsidRPr="00E7743F">
        <w:rPr>
          <w:rFonts w:ascii="Arial" w:hAnsi="Arial" w:cs="Arial"/>
          <w:w w:val="105"/>
          <w:sz w:val="20"/>
          <w:szCs w:val="20"/>
        </w:rPr>
        <w:t>hours.</w:t>
      </w:r>
    </w:p>
    <w:p w14:paraId="5EB2F4F4"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Mathematical model and modeling techniques in the field of engineering, ecology, economics, medicine, chemistry, traffic engineering, and simulation of experiments. Prerequisite: MA 227.</w:t>
      </w:r>
    </w:p>
    <w:p w14:paraId="126C184C" w14:textId="5978A7A5" w:rsidR="005B15E8" w:rsidRPr="00E7743F" w:rsidRDefault="005B15E8" w:rsidP="00102E76">
      <w:pPr>
        <w:tabs>
          <w:tab w:val="left" w:pos="1200"/>
        </w:tabs>
        <w:spacing w:line="240" w:lineRule="exact"/>
        <w:ind w:left="1180" w:hanging="1180"/>
        <w:rPr>
          <w:rFonts w:ascii="Arial" w:hAnsi="Arial" w:cs="Arial"/>
          <w:sz w:val="20"/>
          <w:szCs w:val="20"/>
        </w:rPr>
      </w:pPr>
      <w:r w:rsidRPr="00E7743F">
        <w:rPr>
          <w:rFonts w:ascii="Arial" w:hAnsi="Arial" w:cs="Arial"/>
          <w:w w:val="105"/>
          <w:sz w:val="20"/>
          <w:szCs w:val="20"/>
        </w:rPr>
        <w:t>MA</w:t>
      </w:r>
      <w:r w:rsidRPr="00E7743F">
        <w:rPr>
          <w:rFonts w:ascii="Arial" w:hAnsi="Arial" w:cs="Arial"/>
          <w:spacing w:val="15"/>
          <w:w w:val="105"/>
          <w:sz w:val="20"/>
          <w:szCs w:val="20"/>
        </w:rPr>
        <w:t xml:space="preserve"> </w:t>
      </w:r>
      <w:r w:rsidRPr="00E7743F">
        <w:rPr>
          <w:rFonts w:ascii="Arial" w:hAnsi="Arial" w:cs="Arial"/>
          <w:w w:val="105"/>
          <w:sz w:val="20"/>
          <w:szCs w:val="20"/>
        </w:rPr>
        <w:t>601.</w:t>
      </w:r>
      <w:r w:rsidRPr="00E7743F">
        <w:rPr>
          <w:rFonts w:ascii="Arial" w:hAnsi="Arial" w:cs="Arial"/>
          <w:w w:val="105"/>
          <w:sz w:val="20"/>
          <w:szCs w:val="20"/>
        </w:rPr>
        <w:tab/>
      </w:r>
      <w:r w:rsidRPr="00E7743F">
        <w:rPr>
          <w:rFonts w:ascii="Arial" w:hAnsi="Arial" w:cs="Arial"/>
          <w:b/>
          <w:w w:val="105"/>
          <w:sz w:val="20"/>
          <w:szCs w:val="20"/>
        </w:rPr>
        <w:t>Fundamental Co</w:t>
      </w:r>
      <w:r w:rsidR="00102E76">
        <w:rPr>
          <w:rFonts w:ascii="Arial" w:hAnsi="Arial" w:cs="Arial"/>
          <w:b/>
          <w:w w:val="105"/>
          <w:sz w:val="20"/>
          <w:szCs w:val="20"/>
        </w:rPr>
        <w:t xml:space="preserve">ncepts in Mathematics for the </w:t>
      </w:r>
      <w:r w:rsidRPr="00E7743F">
        <w:rPr>
          <w:rFonts w:ascii="Arial" w:hAnsi="Arial" w:cs="Arial"/>
          <w:b/>
          <w:w w:val="105"/>
          <w:sz w:val="20"/>
          <w:szCs w:val="20"/>
        </w:rPr>
        <w:t>Elementary</w:t>
      </w:r>
      <w:r w:rsidR="00102E76">
        <w:rPr>
          <w:rFonts w:ascii="Arial" w:hAnsi="Arial" w:cs="Arial"/>
          <w:b/>
          <w:spacing w:val="27"/>
          <w:w w:val="105"/>
          <w:sz w:val="20"/>
          <w:szCs w:val="20"/>
        </w:rPr>
        <w:t xml:space="preserve"> </w:t>
      </w:r>
      <w:r w:rsidRPr="00E7743F">
        <w:rPr>
          <w:rFonts w:ascii="Arial" w:hAnsi="Arial" w:cs="Arial"/>
          <w:b/>
          <w:w w:val="105"/>
          <w:sz w:val="20"/>
          <w:szCs w:val="20"/>
        </w:rPr>
        <w:t>School</w:t>
      </w:r>
      <w:r w:rsidRPr="00E7743F">
        <w:rPr>
          <w:rFonts w:ascii="Arial" w:hAnsi="Arial" w:cs="Arial"/>
          <w:b/>
          <w:w w:val="113"/>
          <w:sz w:val="20"/>
          <w:szCs w:val="20"/>
        </w:rPr>
        <w:t xml:space="preserve"> </w:t>
      </w:r>
      <w:r w:rsidRPr="00E7743F">
        <w:rPr>
          <w:rFonts w:ascii="Arial" w:hAnsi="Arial" w:cs="Arial"/>
          <w:b/>
          <w:spacing w:val="-5"/>
          <w:w w:val="105"/>
          <w:sz w:val="20"/>
          <w:szCs w:val="20"/>
        </w:rPr>
        <w:t xml:space="preserve">Teacher. </w:t>
      </w:r>
      <w:r w:rsidRPr="00E7743F">
        <w:rPr>
          <w:rFonts w:ascii="Arial" w:hAnsi="Arial" w:cs="Arial"/>
          <w:w w:val="105"/>
          <w:sz w:val="20"/>
          <w:szCs w:val="20"/>
        </w:rPr>
        <w:t>3 semester</w:t>
      </w:r>
      <w:r w:rsidRPr="00E7743F">
        <w:rPr>
          <w:rFonts w:ascii="Arial" w:hAnsi="Arial" w:cs="Arial"/>
          <w:spacing w:val="-17"/>
          <w:w w:val="105"/>
          <w:sz w:val="20"/>
          <w:szCs w:val="20"/>
        </w:rPr>
        <w:t xml:space="preserve"> </w:t>
      </w:r>
      <w:r w:rsidRPr="00E7743F">
        <w:rPr>
          <w:rFonts w:ascii="Arial" w:hAnsi="Arial" w:cs="Arial"/>
          <w:w w:val="105"/>
          <w:sz w:val="20"/>
          <w:szCs w:val="20"/>
        </w:rPr>
        <w:t>hours.</w:t>
      </w:r>
    </w:p>
    <w:p w14:paraId="71299B90" w14:textId="39E37A40" w:rsidR="005B15E8" w:rsidRPr="00102E76" w:rsidRDefault="005B15E8" w:rsidP="00102E76">
      <w:pPr>
        <w:pStyle w:val="SyllabusHeading2"/>
        <w:spacing w:line="235" w:lineRule="auto"/>
        <w:ind w:left="1180" w:firstLine="440"/>
        <w:rPr>
          <w:b w:val="0"/>
          <w:w w:val="105"/>
          <w:sz w:val="20"/>
          <w:szCs w:val="20"/>
        </w:rPr>
      </w:pPr>
      <w:r w:rsidRPr="00102E76">
        <w:rPr>
          <w:b w:val="0"/>
          <w:w w:val="105"/>
          <w:sz w:val="20"/>
          <w:szCs w:val="20"/>
        </w:rPr>
        <w:t>Mathematics as a language and a tool for thinking. Emphasis is placed</w:t>
      </w:r>
      <w:r w:rsidRPr="00102E76">
        <w:rPr>
          <w:b w:val="0"/>
          <w:spacing w:val="-9"/>
          <w:w w:val="105"/>
          <w:sz w:val="20"/>
          <w:szCs w:val="20"/>
        </w:rPr>
        <w:t xml:space="preserve"> </w:t>
      </w:r>
      <w:r w:rsidRPr="00102E76">
        <w:rPr>
          <w:b w:val="0"/>
          <w:w w:val="105"/>
          <w:sz w:val="20"/>
          <w:szCs w:val="20"/>
        </w:rPr>
        <w:t>on</w:t>
      </w:r>
      <w:r w:rsidRPr="00102E76">
        <w:rPr>
          <w:b w:val="0"/>
          <w:spacing w:val="-9"/>
          <w:w w:val="105"/>
          <w:sz w:val="20"/>
          <w:szCs w:val="20"/>
        </w:rPr>
        <w:t xml:space="preserve"> </w:t>
      </w:r>
      <w:r w:rsidRPr="00102E76">
        <w:rPr>
          <w:b w:val="0"/>
          <w:spacing w:val="-3"/>
          <w:w w:val="105"/>
          <w:sz w:val="20"/>
          <w:szCs w:val="20"/>
        </w:rPr>
        <w:t>teaching</w:t>
      </w:r>
      <w:r w:rsidRPr="00102E76">
        <w:rPr>
          <w:b w:val="0"/>
          <w:spacing w:val="-9"/>
          <w:w w:val="105"/>
          <w:sz w:val="20"/>
          <w:szCs w:val="20"/>
        </w:rPr>
        <w:t xml:space="preserve"> </w:t>
      </w:r>
      <w:r w:rsidRPr="00102E76">
        <w:rPr>
          <w:b w:val="0"/>
          <w:w w:val="105"/>
          <w:sz w:val="20"/>
          <w:szCs w:val="20"/>
        </w:rPr>
        <w:t>with</w:t>
      </w:r>
      <w:r w:rsidRPr="00102E76">
        <w:rPr>
          <w:b w:val="0"/>
          <w:spacing w:val="-9"/>
          <w:w w:val="105"/>
          <w:sz w:val="20"/>
          <w:szCs w:val="20"/>
        </w:rPr>
        <w:t xml:space="preserve"> </w:t>
      </w:r>
      <w:r w:rsidRPr="00102E76">
        <w:rPr>
          <w:b w:val="0"/>
          <w:w w:val="105"/>
          <w:sz w:val="20"/>
          <w:szCs w:val="20"/>
        </w:rPr>
        <w:t>meaning</w:t>
      </w:r>
      <w:r w:rsidRPr="00102E76">
        <w:rPr>
          <w:b w:val="0"/>
          <w:spacing w:val="-9"/>
          <w:w w:val="105"/>
          <w:sz w:val="20"/>
          <w:szCs w:val="20"/>
        </w:rPr>
        <w:t xml:space="preserve"> </w:t>
      </w:r>
      <w:r w:rsidRPr="00102E76">
        <w:rPr>
          <w:b w:val="0"/>
          <w:w w:val="105"/>
          <w:sz w:val="20"/>
          <w:szCs w:val="20"/>
        </w:rPr>
        <w:t>and</w:t>
      </w:r>
      <w:r w:rsidRPr="00102E76">
        <w:rPr>
          <w:b w:val="0"/>
          <w:spacing w:val="-9"/>
          <w:w w:val="105"/>
          <w:sz w:val="20"/>
          <w:szCs w:val="20"/>
        </w:rPr>
        <w:t xml:space="preserve"> </w:t>
      </w:r>
      <w:r w:rsidRPr="00102E76">
        <w:rPr>
          <w:b w:val="0"/>
          <w:w w:val="105"/>
          <w:sz w:val="20"/>
          <w:szCs w:val="20"/>
        </w:rPr>
        <w:t>on</w:t>
      </w:r>
      <w:r w:rsidRPr="00102E76">
        <w:rPr>
          <w:b w:val="0"/>
          <w:spacing w:val="-9"/>
          <w:w w:val="105"/>
          <w:sz w:val="20"/>
          <w:szCs w:val="20"/>
        </w:rPr>
        <w:t xml:space="preserve"> </w:t>
      </w:r>
      <w:r w:rsidRPr="00102E76">
        <w:rPr>
          <w:b w:val="0"/>
          <w:w w:val="105"/>
          <w:sz w:val="20"/>
          <w:szCs w:val="20"/>
        </w:rPr>
        <w:t>seeing</w:t>
      </w:r>
      <w:r w:rsidRPr="00102E76">
        <w:rPr>
          <w:b w:val="0"/>
          <w:spacing w:val="-9"/>
          <w:w w:val="105"/>
          <w:sz w:val="20"/>
          <w:szCs w:val="20"/>
        </w:rPr>
        <w:t xml:space="preserve"> </w:t>
      </w:r>
      <w:r w:rsidRPr="00102E76">
        <w:rPr>
          <w:b w:val="0"/>
          <w:w w:val="105"/>
          <w:sz w:val="20"/>
          <w:szCs w:val="20"/>
        </w:rPr>
        <w:t>arithmetic</w:t>
      </w:r>
      <w:r w:rsidRPr="00102E76">
        <w:rPr>
          <w:b w:val="0"/>
          <w:spacing w:val="-9"/>
          <w:w w:val="105"/>
          <w:sz w:val="20"/>
          <w:szCs w:val="20"/>
        </w:rPr>
        <w:t xml:space="preserve"> </w:t>
      </w:r>
      <w:r w:rsidRPr="00102E76">
        <w:rPr>
          <w:b w:val="0"/>
          <w:w w:val="105"/>
          <w:sz w:val="20"/>
          <w:szCs w:val="20"/>
        </w:rPr>
        <w:t>as</w:t>
      </w:r>
      <w:r w:rsidRPr="00102E76">
        <w:rPr>
          <w:b w:val="0"/>
          <w:spacing w:val="-9"/>
          <w:w w:val="105"/>
          <w:sz w:val="20"/>
          <w:szCs w:val="20"/>
        </w:rPr>
        <w:t xml:space="preserve"> </w:t>
      </w:r>
      <w:r w:rsidRPr="00102E76">
        <w:rPr>
          <w:b w:val="0"/>
          <w:w w:val="105"/>
          <w:sz w:val="20"/>
          <w:szCs w:val="20"/>
        </w:rPr>
        <w:t>a</w:t>
      </w:r>
      <w:r w:rsidRPr="00102E76">
        <w:rPr>
          <w:b w:val="0"/>
          <w:spacing w:val="-9"/>
          <w:w w:val="105"/>
          <w:sz w:val="20"/>
          <w:szCs w:val="20"/>
        </w:rPr>
        <w:t xml:space="preserve"> </w:t>
      </w:r>
      <w:r w:rsidRPr="00102E76">
        <w:rPr>
          <w:b w:val="0"/>
          <w:w w:val="105"/>
          <w:sz w:val="20"/>
          <w:szCs w:val="20"/>
        </w:rPr>
        <w:t>unified system of correlated ideas, facts, and principles. Includes fundamental notions of number, measure, logic, proof, and function.</w:t>
      </w:r>
    </w:p>
    <w:p w14:paraId="334AE847" w14:textId="77777777" w:rsidR="005B15E8" w:rsidRPr="00E7743F" w:rsidRDefault="005B15E8" w:rsidP="00102E76">
      <w:pPr>
        <w:tabs>
          <w:tab w:val="left" w:pos="1199"/>
        </w:tabs>
        <w:spacing w:line="240" w:lineRule="exact"/>
        <w:rPr>
          <w:rFonts w:ascii="Arial" w:hAnsi="Arial" w:cs="Arial"/>
          <w:sz w:val="20"/>
          <w:szCs w:val="20"/>
        </w:rPr>
      </w:pPr>
      <w:r w:rsidRPr="00E7743F">
        <w:rPr>
          <w:rFonts w:ascii="Arial" w:hAnsi="Arial" w:cs="Arial"/>
          <w:w w:val="105"/>
          <w:sz w:val="20"/>
          <w:szCs w:val="20"/>
        </w:rPr>
        <w:t>MA</w:t>
      </w:r>
      <w:r w:rsidRPr="00E7743F">
        <w:rPr>
          <w:rFonts w:ascii="Arial" w:hAnsi="Arial" w:cs="Arial"/>
          <w:spacing w:val="15"/>
          <w:w w:val="105"/>
          <w:sz w:val="20"/>
          <w:szCs w:val="20"/>
        </w:rPr>
        <w:t xml:space="preserve"> </w:t>
      </w:r>
      <w:r w:rsidRPr="00E7743F">
        <w:rPr>
          <w:rFonts w:ascii="Arial" w:hAnsi="Arial" w:cs="Arial"/>
          <w:w w:val="105"/>
          <w:sz w:val="20"/>
          <w:szCs w:val="20"/>
        </w:rPr>
        <w:t>611.</w:t>
      </w:r>
      <w:r w:rsidRPr="00E7743F">
        <w:rPr>
          <w:rFonts w:ascii="Arial" w:hAnsi="Arial" w:cs="Arial"/>
          <w:w w:val="105"/>
          <w:sz w:val="20"/>
          <w:szCs w:val="20"/>
        </w:rPr>
        <w:tab/>
      </w:r>
      <w:r w:rsidRPr="00E7743F">
        <w:rPr>
          <w:rFonts w:ascii="Arial" w:hAnsi="Arial" w:cs="Arial"/>
          <w:b/>
          <w:w w:val="105"/>
          <w:sz w:val="20"/>
          <w:szCs w:val="20"/>
        </w:rPr>
        <w:t xml:space="preserve">Applied Mathematics for the </w:t>
      </w:r>
      <w:r w:rsidRPr="00E7743F">
        <w:rPr>
          <w:rFonts w:ascii="Arial" w:hAnsi="Arial" w:cs="Arial"/>
          <w:b/>
          <w:spacing w:val="-5"/>
          <w:w w:val="105"/>
          <w:sz w:val="20"/>
          <w:szCs w:val="20"/>
        </w:rPr>
        <w:t xml:space="preserve">Teacher. </w:t>
      </w:r>
      <w:r w:rsidRPr="00E7743F">
        <w:rPr>
          <w:rFonts w:ascii="Arial" w:hAnsi="Arial" w:cs="Arial"/>
          <w:b/>
          <w:spacing w:val="35"/>
          <w:w w:val="105"/>
          <w:sz w:val="20"/>
          <w:szCs w:val="20"/>
        </w:rPr>
        <w:t xml:space="preserve"> </w:t>
      </w:r>
      <w:r w:rsidRPr="00E7743F">
        <w:rPr>
          <w:rFonts w:ascii="Arial" w:hAnsi="Arial" w:cs="Arial"/>
          <w:w w:val="105"/>
          <w:sz w:val="20"/>
          <w:szCs w:val="20"/>
        </w:rPr>
        <w:t>3</w:t>
      </w:r>
      <w:r w:rsidRPr="00E7743F">
        <w:rPr>
          <w:rFonts w:ascii="Arial" w:hAnsi="Arial" w:cs="Arial"/>
          <w:spacing w:val="12"/>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71004F14" w14:textId="38348604" w:rsidR="00102E76" w:rsidRPr="005E72C4" w:rsidRDefault="005B15E8" w:rsidP="005E72C4">
      <w:pPr>
        <w:pStyle w:val="BodyText"/>
        <w:spacing w:before="0"/>
        <w:ind w:left="1200" w:right="0"/>
        <w:rPr>
          <w:rFonts w:ascii="Arial" w:hAnsi="Arial" w:cs="Arial"/>
          <w:w w:val="105"/>
        </w:rPr>
      </w:pPr>
      <w:r w:rsidRPr="00E7743F">
        <w:rPr>
          <w:rFonts w:ascii="Arial" w:hAnsi="Arial" w:cs="Arial"/>
          <w:w w:val="105"/>
        </w:rPr>
        <w:t>Process approach to problem solving. Emphasis placed on fundamental steps in the solution of problems.</w:t>
      </w:r>
    </w:p>
    <w:p w14:paraId="16F27074" w14:textId="77777777" w:rsidR="005B15E8" w:rsidRPr="00E7743F" w:rsidRDefault="005B15E8" w:rsidP="00102E76">
      <w:pPr>
        <w:tabs>
          <w:tab w:val="left" w:pos="1199"/>
        </w:tabs>
        <w:spacing w:line="240" w:lineRule="exact"/>
        <w:rPr>
          <w:rFonts w:ascii="Arial" w:hAnsi="Arial" w:cs="Arial"/>
          <w:sz w:val="20"/>
          <w:szCs w:val="20"/>
        </w:rPr>
      </w:pPr>
      <w:r w:rsidRPr="00E7743F">
        <w:rPr>
          <w:rFonts w:ascii="Arial" w:hAnsi="Arial" w:cs="Arial"/>
          <w:w w:val="105"/>
          <w:sz w:val="20"/>
          <w:szCs w:val="20"/>
        </w:rPr>
        <w:t>MA</w:t>
      </w:r>
      <w:r w:rsidRPr="00E7743F">
        <w:rPr>
          <w:rFonts w:ascii="Arial" w:hAnsi="Arial" w:cs="Arial"/>
          <w:spacing w:val="15"/>
          <w:w w:val="105"/>
          <w:sz w:val="20"/>
          <w:szCs w:val="20"/>
        </w:rPr>
        <w:t xml:space="preserve"> </w:t>
      </w:r>
      <w:r w:rsidRPr="00E7743F">
        <w:rPr>
          <w:rFonts w:ascii="Arial" w:hAnsi="Arial" w:cs="Arial"/>
          <w:w w:val="105"/>
          <w:sz w:val="20"/>
          <w:szCs w:val="20"/>
        </w:rPr>
        <w:t>612.</w:t>
      </w:r>
      <w:r w:rsidRPr="00E7743F">
        <w:rPr>
          <w:rFonts w:ascii="Arial" w:hAnsi="Arial" w:cs="Arial"/>
          <w:w w:val="105"/>
          <w:sz w:val="20"/>
          <w:szCs w:val="20"/>
        </w:rPr>
        <w:tab/>
      </w:r>
      <w:r w:rsidRPr="00E7743F">
        <w:rPr>
          <w:rFonts w:ascii="Arial" w:hAnsi="Arial" w:cs="Arial"/>
          <w:b/>
          <w:w w:val="105"/>
          <w:sz w:val="20"/>
          <w:szCs w:val="20"/>
        </w:rPr>
        <w:t>Selected</w:t>
      </w:r>
      <w:r w:rsidRPr="00E7743F">
        <w:rPr>
          <w:rFonts w:ascii="Arial" w:hAnsi="Arial" w:cs="Arial"/>
          <w:b/>
          <w:spacing w:val="-28"/>
          <w:w w:val="105"/>
          <w:sz w:val="20"/>
          <w:szCs w:val="20"/>
        </w:rPr>
        <w:t xml:space="preserve"> </w:t>
      </w:r>
      <w:r w:rsidRPr="00E7743F">
        <w:rPr>
          <w:rFonts w:ascii="Arial" w:hAnsi="Arial" w:cs="Arial"/>
          <w:b/>
          <w:spacing w:val="-5"/>
          <w:w w:val="105"/>
          <w:sz w:val="20"/>
          <w:szCs w:val="20"/>
        </w:rPr>
        <w:t>Topics</w:t>
      </w:r>
      <w:r w:rsidRPr="00E7743F">
        <w:rPr>
          <w:rFonts w:ascii="Arial" w:hAnsi="Arial" w:cs="Arial"/>
          <w:b/>
          <w:spacing w:val="-13"/>
          <w:w w:val="105"/>
          <w:sz w:val="20"/>
          <w:szCs w:val="20"/>
        </w:rPr>
        <w:t xml:space="preserve"> </w:t>
      </w:r>
      <w:r w:rsidRPr="00E7743F">
        <w:rPr>
          <w:rFonts w:ascii="Arial" w:hAnsi="Arial" w:cs="Arial"/>
          <w:b/>
          <w:w w:val="105"/>
          <w:sz w:val="20"/>
          <w:szCs w:val="20"/>
        </w:rPr>
        <w:t>in</w:t>
      </w:r>
      <w:r w:rsidRPr="00E7743F">
        <w:rPr>
          <w:rFonts w:ascii="Arial" w:hAnsi="Arial" w:cs="Arial"/>
          <w:b/>
          <w:spacing w:val="-13"/>
          <w:w w:val="105"/>
          <w:sz w:val="20"/>
          <w:szCs w:val="20"/>
        </w:rPr>
        <w:t xml:space="preserve"> </w:t>
      </w:r>
      <w:r w:rsidRPr="00E7743F">
        <w:rPr>
          <w:rFonts w:ascii="Arial" w:hAnsi="Arial" w:cs="Arial"/>
          <w:b/>
          <w:w w:val="105"/>
          <w:sz w:val="20"/>
          <w:szCs w:val="20"/>
        </w:rPr>
        <w:t>Mathematics</w:t>
      </w:r>
      <w:r w:rsidRPr="00E7743F">
        <w:rPr>
          <w:rFonts w:ascii="Arial" w:hAnsi="Arial" w:cs="Arial"/>
          <w:b/>
          <w:spacing w:val="-13"/>
          <w:w w:val="105"/>
          <w:sz w:val="20"/>
          <w:szCs w:val="20"/>
        </w:rPr>
        <w:t xml:space="preserve"> </w:t>
      </w:r>
      <w:r w:rsidRPr="00E7743F">
        <w:rPr>
          <w:rFonts w:ascii="Arial" w:hAnsi="Arial" w:cs="Arial"/>
          <w:b/>
          <w:w w:val="105"/>
          <w:sz w:val="20"/>
          <w:szCs w:val="20"/>
        </w:rPr>
        <w:t>for</w:t>
      </w:r>
      <w:r w:rsidRPr="00E7743F">
        <w:rPr>
          <w:rFonts w:ascii="Arial" w:hAnsi="Arial" w:cs="Arial"/>
          <w:b/>
          <w:spacing w:val="-13"/>
          <w:w w:val="105"/>
          <w:sz w:val="20"/>
          <w:szCs w:val="20"/>
        </w:rPr>
        <w:t xml:space="preserve"> </w:t>
      </w:r>
      <w:r w:rsidRPr="00E7743F">
        <w:rPr>
          <w:rFonts w:ascii="Arial" w:hAnsi="Arial" w:cs="Arial"/>
          <w:b/>
          <w:w w:val="105"/>
          <w:sz w:val="20"/>
          <w:szCs w:val="20"/>
        </w:rPr>
        <w:t>the</w:t>
      </w:r>
      <w:r w:rsidRPr="00E7743F">
        <w:rPr>
          <w:rFonts w:ascii="Arial" w:hAnsi="Arial" w:cs="Arial"/>
          <w:b/>
          <w:spacing w:val="-13"/>
          <w:w w:val="105"/>
          <w:sz w:val="20"/>
          <w:szCs w:val="20"/>
        </w:rPr>
        <w:t xml:space="preserve"> </w:t>
      </w:r>
      <w:r w:rsidRPr="00E7743F">
        <w:rPr>
          <w:rFonts w:ascii="Arial" w:hAnsi="Arial" w:cs="Arial"/>
          <w:b/>
          <w:spacing w:val="-6"/>
          <w:w w:val="105"/>
          <w:sz w:val="20"/>
          <w:szCs w:val="20"/>
        </w:rPr>
        <w:t>Teacher.</w:t>
      </w:r>
      <w:r w:rsidRPr="00E7743F">
        <w:rPr>
          <w:rFonts w:ascii="Arial" w:hAnsi="Arial" w:cs="Arial"/>
          <w:b/>
          <w:spacing w:val="-13"/>
          <w:w w:val="105"/>
          <w:sz w:val="20"/>
          <w:szCs w:val="20"/>
        </w:rPr>
        <w:t xml:space="preserve"> </w:t>
      </w:r>
      <w:r w:rsidRPr="00E7743F">
        <w:rPr>
          <w:rFonts w:ascii="Arial" w:hAnsi="Arial" w:cs="Arial"/>
          <w:w w:val="105"/>
          <w:sz w:val="20"/>
          <w:szCs w:val="20"/>
        </w:rPr>
        <w:t>3</w:t>
      </w:r>
      <w:r w:rsidRPr="00E7743F">
        <w:rPr>
          <w:rFonts w:ascii="Arial" w:hAnsi="Arial" w:cs="Arial"/>
          <w:spacing w:val="-13"/>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6DD0D1FA" w14:textId="77777777" w:rsidR="005B15E8" w:rsidRPr="00E7743F" w:rsidRDefault="005B15E8" w:rsidP="003C690B">
      <w:pPr>
        <w:pStyle w:val="BodyText"/>
        <w:spacing w:before="0"/>
        <w:ind w:right="0"/>
        <w:rPr>
          <w:rFonts w:ascii="Arial" w:hAnsi="Arial" w:cs="Arial"/>
        </w:rPr>
      </w:pPr>
      <w:r w:rsidRPr="00E7743F">
        <w:rPr>
          <w:rFonts w:ascii="Arial" w:hAnsi="Arial" w:cs="Arial"/>
          <w:w w:val="105"/>
        </w:rPr>
        <w:t>Selected</w:t>
      </w:r>
      <w:r w:rsidRPr="00E7743F">
        <w:rPr>
          <w:rFonts w:ascii="Arial" w:hAnsi="Arial" w:cs="Arial"/>
          <w:spacing w:val="-10"/>
          <w:w w:val="105"/>
        </w:rPr>
        <w:t xml:space="preserve"> </w:t>
      </w:r>
      <w:r w:rsidRPr="00E7743F">
        <w:rPr>
          <w:rFonts w:ascii="Arial" w:hAnsi="Arial" w:cs="Arial"/>
          <w:w w:val="105"/>
        </w:rPr>
        <w:t>topics</w:t>
      </w:r>
      <w:r w:rsidRPr="00E7743F">
        <w:rPr>
          <w:rFonts w:ascii="Arial" w:hAnsi="Arial" w:cs="Arial"/>
          <w:spacing w:val="-9"/>
          <w:w w:val="105"/>
        </w:rPr>
        <w:t xml:space="preserve"> </w:t>
      </w:r>
      <w:r w:rsidRPr="00E7743F">
        <w:rPr>
          <w:rFonts w:ascii="Arial" w:hAnsi="Arial" w:cs="Arial"/>
          <w:w w:val="105"/>
        </w:rPr>
        <w:t>suitable</w:t>
      </w:r>
      <w:r w:rsidRPr="00E7743F">
        <w:rPr>
          <w:rFonts w:ascii="Arial" w:hAnsi="Arial" w:cs="Arial"/>
          <w:spacing w:val="-9"/>
          <w:w w:val="105"/>
        </w:rPr>
        <w:t xml:space="preserve"> </w:t>
      </w:r>
      <w:r w:rsidRPr="00E7743F">
        <w:rPr>
          <w:rFonts w:ascii="Arial" w:hAnsi="Arial" w:cs="Arial"/>
          <w:w w:val="105"/>
        </w:rPr>
        <w:t>for</w:t>
      </w:r>
      <w:r w:rsidRPr="00E7743F">
        <w:rPr>
          <w:rFonts w:ascii="Arial" w:hAnsi="Arial" w:cs="Arial"/>
          <w:spacing w:val="-10"/>
          <w:w w:val="105"/>
        </w:rPr>
        <w:t xml:space="preserve"> </w:t>
      </w:r>
      <w:r w:rsidRPr="00E7743F">
        <w:rPr>
          <w:rFonts w:ascii="Arial" w:hAnsi="Arial" w:cs="Arial"/>
          <w:w w:val="105"/>
        </w:rPr>
        <w:t>laboratory</w:t>
      </w:r>
      <w:r w:rsidRPr="00E7743F">
        <w:rPr>
          <w:rFonts w:ascii="Arial" w:hAnsi="Arial" w:cs="Arial"/>
          <w:spacing w:val="-9"/>
          <w:w w:val="105"/>
        </w:rPr>
        <w:t xml:space="preserve"> </w:t>
      </w:r>
      <w:r w:rsidRPr="00E7743F">
        <w:rPr>
          <w:rFonts w:ascii="Arial" w:hAnsi="Arial" w:cs="Arial"/>
          <w:w w:val="105"/>
        </w:rPr>
        <w:t>mathematics;</w:t>
      </w:r>
      <w:r w:rsidRPr="00E7743F">
        <w:rPr>
          <w:rFonts w:ascii="Arial" w:hAnsi="Arial" w:cs="Arial"/>
          <w:spacing w:val="-10"/>
          <w:w w:val="105"/>
        </w:rPr>
        <w:t xml:space="preserve"> </w:t>
      </w:r>
      <w:r w:rsidRPr="00E7743F">
        <w:rPr>
          <w:rFonts w:ascii="Arial" w:hAnsi="Arial" w:cs="Arial"/>
          <w:w w:val="105"/>
        </w:rPr>
        <w:t xml:space="preserve">mathematics modeling; secondary school mathematics from an advanced point of </w:t>
      </w:r>
      <w:r w:rsidRPr="00E7743F">
        <w:rPr>
          <w:rFonts w:ascii="Arial" w:hAnsi="Arial" w:cs="Arial"/>
          <w:spacing w:val="-4"/>
          <w:w w:val="105"/>
        </w:rPr>
        <w:t>view.</w:t>
      </w:r>
    </w:p>
    <w:p w14:paraId="7F145ABA"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MA</w:t>
      </w:r>
      <w:r w:rsidRPr="00E7743F">
        <w:rPr>
          <w:rFonts w:ascii="Arial" w:hAnsi="Arial" w:cs="Arial"/>
          <w:spacing w:val="15"/>
          <w:w w:val="105"/>
          <w:sz w:val="20"/>
          <w:szCs w:val="20"/>
        </w:rPr>
        <w:t xml:space="preserve"> </w:t>
      </w:r>
      <w:r w:rsidRPr="00E7743F">
        <w:rPr>
          <w:rFonts w:ascii="Arial" w:hAnsi="Arial" w:cs="Arial"/>
          <w:w w:val="105"/>
          <w:sz w:val="20"/>
          <w:szCs w:val="20"/>
        </w:rPr>
        <w:t>615.</w:t>
      </w:r>
      <w:r w:rsidRPr="00E7743F">
        <w:rPr>
          <w:rFonts w:ascii="Arial" w:hAnsi="Arial" w:cs="Arial"/>
          <w:w w:val="105"/>
          <w:sz w:val="20"/>
          <w:szCs w:val="20"/>
        </w:rPr>
        <w:tab/>
      </w:r>
      <w:r w:rsidRPr="00E7743F">
        <w:rPr>
          <w:rFonts w:ascii="Arial" w:hAnsi="Arial" w:cs="Arial"/>
          <w:b/>
          <w:w w:val="105"/>
          <w:sz w:val="20"/>
          <w:szCs w:val="20"/>
        </w:rPr>
        <w:t>History</w:t>
      </w:r>
      <w:r w:rsidRPr="00E7743F">
        <w:rPr>
          <w:rFonts w:ascii="Arial" w:hAnsi="Arial" w:cs="Arial"/>
          <w:b/>
          <w:spacing w:val="-8"/>
          <w:w w:val="105"/>
          <w:sz w:val="20"/>
          <w:szCs w:val="20"/>
        </w:rPr>
        <w:t xml:space="preserve"> </w:t>
      </w:r>
      <w:r w:rsidRPr="00E7743F">
        <w:rPr>
          <w:rFonts w:ascii="Arial" w:hAnsi="Arial" w:cs="Arial"/>
          <w:b/>
          <w:w w:val="105"/>
          <w:sz w:val="20"/>
          <w:szCs w:val="20"/>
        </w:rPr>
        <w:t>and</w:t>
      </w:r>
      <w:r w:rsidRPr="00E7743F">
        <w:rPr>
          <w:rFonts w:ascii="Arial" w:hAnsi="Arial" w:cs="Arial"/>
          <w:b/>
          <w:spacing w:val="-8"/>
          <w:w w:val="105"/>
          <w:sz w:val="20"/>
          <w:szCs w:val="20"/>
        </w:rPr>
        <w:t xml:space="preserve"> </w:t>
      </w:r>
      <w:r w:rsidRPr="00E7743F">
        <w:rPr>
          <w:rFonts w:ascii="Arial" w:hAnsi="Arial" w:cs="Arial"/>
          <w:b/>
          <w:w w:val="105"/>
          <w:sz w:val="20"/>
          <w:szCs w:val="20"/>
        </w:rPr>
        <w:t>Philosophy</w:t>
      </w:r>
      <w:r w:rsidRPr="00E7743F">
        <w:rPr>
          <w:rFonts w:ascii="Arial" w:hAnsi="Arial" w:cs="Arial"/>
          <w:b/>
          <w:spacing w:val="-8"/>
          <w:w w:val="105"/>
          <w:sz w:val="20"/>
          <w:szCs w:val="20"/>
        </w:rPr>
        <w:t xml:space="preserve"> </w:t>
      </w:r>
      <w:r w:rsidRPr="00E7743F">
        <w:rPr>
          <w:rFonts w:ascii="Arial" w:hAnsi="Arial" w:cs="Arial"/>
          <w:b/>
          <w:w w:val="105"/>
          <w:sz w:val="20"/>
          <w:szCs w:val="20"/>
        </w:rPr>
        <w:t>of</w:t>
      </w:r>
      <w:r w:rsidRPr="00E7743F">
        <w:rPr>
          <w:rFonts w:ascii="Arial" w:hAnsi="Arial" w:cs="Arial"/>
          <w:b/>
          <w:spacing w:val="-8"/>
          <w:w w:val="105"/>
          <w:sz w:val="20"/>
          <w:szCs w:val="20"/>
        </w:rPr>
        <w:t xml:space="preserve"> </w:t>
      </w:r>
      <w:r w:rsidRPr="00E7743F">
        <w:rPr>
          <w:rFonts w:ascii="Arial" w:hAnsi="Arial" w:cs="Arial"/>
          <w:b/>
          <w:w w:val="105"/>
          <w:sz w:val="20"/>
          <w:szCs w:val="20"/>
        </w:rPr>
        <w:t>Mathematics.</w:t>
      </w:r>
      <w:r w:rsidRPr="00E7743F">
        <w:rPr>
          <w:rFonts w:ascii="Arial" w:hAnsi="Arial" w:cs="Arial"/>
          <w:b/>
          <w:spacing w:val="-8"/>
          <w:w w:val="105"/>
          <w:sz w:val="20"/>
          <w:szCs w:val="20"/>
        </w:rPr>
        <w:t xml:space="preserve"> </w:t>
      </w:r>
      <w:r w:rsidRPr="00E7743F">
        <w:rPr>
          <w:rFonts w:ascii="Arial" w:hAnsi="Arial" w:cs="Arial"/>
          <w:w w:val="105"/>
          <w:sz w:val="20"/>
          <w:szCs w:val="20"/>
        </w:rPr>
        <w:t>3</w:t>
      </w:r>
      <w:r w:rsidRPr="00E7743F">
        <w:rPr>
          <w:rFonts w:ascii="Arial" w:hAnsi="Arial" w:cs="Arial"/>
          <w:spacing w:val="-8"/>
          <w:w w:val="105"/>
          <w:sz w:val="20"/>
          <w:szCs w:val="20"/>
        </w:rPr>
        <w:t xml:space="preserve"> </w:t>
      </w:r>
      <w:r w:rsidRPr="00E7743F">
        <w:rPr>
          <w:rFonts w:ascii="Arial" w:hAnsi="Arial" w:cs="Arial"/>
          <w:w w:val="105"/>
          <w:sz w:val="20"/>
          <w:szCs w:val="20"/>
        </w:rPr>
        <w:t>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4AE99BF6"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 xml:space="preserve">Development of mathematics in algebra, </w:t>
      </w:r>
      <w:r w:rsidRPr="00E7743F">
        <w:rPr>
          <w:rFonts w:ascii="Arial" w:hAnsi="Arial" w:cs="Arial"/>
          <w:spacing w:val="-3"/>
          <w:w w:val="105"/>
        </w:rPr>
        <w:t xml:space="preserve">geometry, </w:t>
      </w:r>
      <w:r w:rsidRPr="00E7743F">
        <w:rPr>
          <w:rFonts w:ascii="Arial" w:hAnsi="Arial" w:cs="Arial"/>
          <w:w w:val="105"/>
        </w:rPr>
        <w:t xml:space="preserve">and analysis. Impact of science and </w:t>
      </w:r>
      <w:r w:rsidRPr="00E7743F">
        <w:rPr>
          <w:rFonts w:ascii="Arial" w:hAnsi="Arial" w:cs="Arial"/>
          <w:spacing w:val="-3"/>
          <w:w w:val="105"/>
        </w:rPr>
        <w:t xml:space="preserve">philosophy </w:t>
      </w:r>
      <w:r w:rsidRPr="00E7743F">
        <w:rPr>
          <w:rFonts w:ascii="Arial" w:hAnsi="Arial" w:cs="Arial"/>
          <w:w w:val="105"/>
        </w:rPr>
        <w:t xml:space="preserve">made </w:t>
      </w:r>
      <w:r w:rsidRPr="00E7743F">
        <w:rPr>
          <w:rFonts w:ascii="Arial" w:hAnsi="Arial" w:cs="Arial"/>
          <w:spacing w:val="-3"/>
          <w:w w:val="105"/>
        </w:rPr>
        <w:t xml:space="preserve">by </w:t>
      </w:r>
      <w:r w:rsidRPr="00E7743F">
        <w:rPr>
          <w:rFonts w:ascii="Arial" w:hAnsi="Arial" w:cs="Arial"/>
          <w:w w:val="105"/>
        </w:rPr>
        <w:t xml:space="preserve">Euclid, Descartes, Newton, </w:t>
      </w:r>
      <w:r w:rsidRPr="00E7743F">
        <w:rPr>
          <w:rFonts w:ascii="Arial" w:hAnsi="Arial" w:cs="Arial"/>
          <w:spacing w:val="-3"/>
          <w:w w:val="105"/>
        </w:rPr>
        <w:t xml:space="preserve">Euler, </w:t>
      </w:r>
      <w:r w:rsidRPr="00E7743F">
        <w:rPr>
          <w:rFonts w:ascii="Arial" w:hAnsi="Arial" w:cs="Arial"/>
          <w:w w:val="105"/>
        </w:rPr>
        <w:t xml:space="preserve">Gauss, Weierstrass, </w:t>
      </w:r>
      <w:r w:rsidRPr="00E7743F">
        <w:rPr>
          <w:rFonts w:ascii="Arial" w:hAnsi="Arial" w:cs="Arial"/>
          <w:spacing w:val="-3"/>
          <w:w w:val="105"/>
        </w:rPr>
        <w:t xml:space="preserve">Cantor, </w:t>
      </w:r>
      <w:r w:rsidRPr="00E7743F">
        <w:rPr>
          <w:rFonts w:ascii="Arial" w:hAnsi="Arial" w:cs="Arial"/>
          <w:w w:val="105"/>
        </w:rPr>
        <w:t>Hamilton, Boole, and   Galois.</w:t>
      </w:r>
    </w:p>
    <w:p w14:paraId="7F111916"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MA</w:t>
      </w:r>
      <w:r w:rsidRPr="00E7743F">
        <w:rPr>
          <w:rFonts w:ascii="Arial" w:hAnsi="Arial" w:cs="Arial"/>
          <w:spacing w:val="15"/>
          <w:w w:val="105"/>
          <w:sz w:val="20"/>
          <w:szCs w:val="20"/>
        </w:rPr>
        <w:t xml:space="preserve"> </w:t>
      </w:r>
      <w:r w:rsidRPr="00E7743F">
        <w:rPr>
          <w:rFonts w:ascii="Arial" w:hAnsi="Arial" w:cs="Arial"/>
          <w:w w:val="105"/>
          <w:sz w:val="20"/>
          <w:szCs w:val="20"/>
        </w:rPr>
        <w:t>617.</w:t>
      </w:r>
      <w:r w:rsidRPr="00E7743F">
        <w:rPr>
          <w:rFonts w:ascii="Arial" w:hAnsi="Arial" w:cs="Arial"/>
          <w:w w:val="105"/>
          <w:sz w:val="20"/>
          <w:szCs w:val="20"/>
        </w:rPr>
        <w:tab/>
      </w:r>
      <w:r w:rsidRPr="00E7743F">
        <w:rPr>
          <w:rFonts w:ascii="Arial" w:hAnsi="Arial" w:cs="Arial"/>
          <w:b/>
          <w:w w:val="105"/>
          <w:sz w:val="20"/>
          <w:szCs w:val="20"/>
        </w:rPr>
        <w:t xml:space="preserve">Symbolic Logic. </w:t>
      </w:r>
      <w:r w:rsidRPr="00E7743F">
        <w:rPr>
          <w:rFonts w:ascii="Arial" w:hAnsi="Arial" w:cs="Arial"/>
          <w:w w:val="105"/>
          <w:sz w:val="20"/>
          <w:szCs w:val="20"/>
        </w:rPr>
        <w:t>3 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4DFC5056" w14:textId="77777777" w:rsidR="005B15E8" w:rsidRPr="00E7743F" w:rsidRDefault="005B15E8" w:rsidP="003C690B">
      <w:pPr>
        <w:pStyle w:val="BodyText"/>
        <w:spacing w:before="0" w:line="235" w:lineRule="auto"/>
        <w:ind w:left="1200" w:right="0"/>
        <w:rPr>
          <w:rFonts w:ascii="Arial" w:hAnsi="Arial" w:cs="Arial"/>
        </w:rPr>
      </w:pPr>
      <w:r w:rsidRPr="00E7743F">
        <w:rPr>
          <w:rFonts w:ascii="Arial" w:hAnsi="Arial" w:cs="Arial"/>
          <w:w w:val="105"/>
        </w:rPr>
        <w:t>Concept of a logistic system and the propositional calculus. Truth tables and their applications to problems. Syllogistic inference and rules. Class membership and inclusion, the algebra of classes.</w:t>
      </w:r>
    </w:p>
    <w:p w14:paraId="63A2CA15"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MA</w:t>
      </w:r>
      <w:r w:rsidRPr="00E7743F">
        <w:rPr>
          <w:rFonts w:ascii="Arial" w:hAnsi="Arial" w:cs="Arial"/>
          <w:spacing w:val="15"/>
          <w:w w:val="105"/>
          <w:sz w:val="20"/>
          <w:szCs w:val="20"/>
        </w:rPr>
        <w:t xml:space="preserve"> </w:t>
      </w:r>
      <w:r w:rsidRPr="00E7743F">
        <w:rPr>
          <w:rFonts w:ascii="Arial" w:hAnsi="Arial" w:cs="Arial"/>
          <w:w w:val="105"/>
          <w:sz w:val="20"/>
          <w:szCs w:val="20"/>
        </w:rPr>
        <w:t>621.</w:t>
      </w:r>
      <w:r w:rsidRPr="00E7743F">
        <w:rPr>
          <w:rFonts w:ascii="Arial" w:hAnsi="Arial" w:cs="Arial"/>
          <w:w w:val="105"/>
          <w:sz w:val="20"/>
          <w:szCs w:val="20"/>
        </w:rPr>
        <w:tab/>
      </w:r>
      <w:r w:rsidRPr="00E7743F">
        <w:rPr>
          <w:rFonts w:ascii="Arial" w:hAnsi="Arial" w:cs="Arial"/>
          <w:b/>
          <w:w w:val="105"/>
          <w:sz w:val="20"/>
          <w:szCs w:val="20"/>
        </w:rPr>
        <w:t>Foundations</w:t>
      </w:r>
      <w:r w:rsidRPr="00E7743F">
        <w:rPr>
          <w:rFonts w:ascii="Arial" w:hAnsi="Arial" w:cs="Arial"/>
          <w:b/>
          <w:spacing w:val="-5"/>
          <w:w w:val="105"/>
          <w:sz w:val="20"/>
          <w:szCs w:val="20"/>
        </w:rPr>
        <w:t xml:space="preserve"> </w:t>
      </w:r>
      <w:r w:rsidRPr="00E7743F">
        <w:rPr>
          <w:rFonts w:ascii="Arial" w:hAnsi="Arial" w:cs="Arial"/>
          <w:b/>
          <w:w w:val="105"/>
          <w:sz w:val="20"/>
          <w:szCs w:val="20"/>
        </w:rPr>
        <w:t>in</w:t>
      </w:r>
      <w:r w:rsidRPr="00E7743F">
        <w:rPr>
          <w:rFonts w:ascii="Arial" w:hAnsi="Arial" w:cs="Arial"/>
          <w:b/>
          <w:spacing w:val="-14"/>
          <w:w w:val="105"/>
          <w:sz w:val="20"/>
          <w:szCs w:val="20"/>
        </w:rPr>
        <w:t xml:space="preserve"> </w:t>
      </w:r>
      <w:r w:rsidRPr="00E7743F">
        <w:rPr>
          <w:rFonts w:ascii="Arial" w:hAnsi="Arial" w:cs="Arial"/>
          <w:b/>
          <w:w w:val="105"/>
          <w:sz w:val="20"/>
          <w:szCs w:val="20"/>
        </w:rPr>
        <w:t>Algebra</w:t>
      </w:r>
      <w:r w:rsidRPr="00E7743F">
        <w:rPr>
          <w:rFonts w:ascii="Arial" w:hAnsi="Arial" w:cs="Arial"/>
          <w:b/>
          <w:spacing w:val="-5"/>
          <w:w w:val="105"/>
          <w:sz w:val="20"/>
          <w:szCs w:val="20"/>
        </w:rPr>
        <w:t xml:space="preserve"> </w:t>
      </w:r>
      <w:r w:rsidRPr="00E7743F">
        <w:rPr>
          <w:rFonts w:ascii="Arial" w:hAnsi="Arial" w:cs="Arial"/>
          <w:b/>
          <w:w w:val="105"/>
          <w:sz w:val="20"/>
          <w:szCs w:val="20"/>
        </w:rPr>
        <w:t>for</w:t>
      </w:r>
      <w:r w:rsidRPr="00E7743F">
        <w:rPr>
          <w:rFonts w:ascii="Arial" w:hAnsi="Arial" w:cs="Arial"/>
          <w:b/>
          <w:spacing w:val="-5"/>
          <w:w w:val="105"/>
          <w:sz w:val="20"/>
          <w:szCs w:val="20"/>
        </w:rPr>
        <w:t xml:space="preserve"> </w:t>
      </w:r>
      <w:r w:rsidRPr="00E7743F">
        <w:rPr>
          <w:rFonts w:ascii="Arial" w:hAnsi="Arial" w:cs="Arial"/>
          <w:b/>
          <w:w w:val="105"/>
          <w:sz w:val="20"/>
          <w:szCs w:val="20"/>
        </w:rPr>
        <w:t>the</w:t>
      </w:r>
      <w:r w:rsidRPr="00E7743F">
        <w:rPr>
          <w:rFonts w:ascii="Arial" w:hAnsi="Arial" w:cs="Arial"/>
          <w:b/>
          <w:spacing w:val="-5"/>
          <w:w w:val="105"/>
          <w:sz w:val="20"/>
          <w:szCs w:val="20"/>
        </w:rPr>
        <w:t xml:space="preserve"> Teacher. </w:t>
      </w:r>
      <w:r w:rsidRPr="00E7743F">
        <w:rPr>
          <w:rFonts w:ascii="Arial" w:hAnsi="Arial" w:cs="Arial"/>
          <w:w w:val="105"/>
          <w:sz w:val="20"/>
          <w:szCs w:val="20"/>
        </w:rPr>
        <w:t>3</w:t>
      </w:r>
      <w:r w:rsidRPr="00E7743F">
        <w:rPr>
          <w:rFonts w:ascii="Arial" w:hAnsi="Arial" w:cs="Arial"/>
          <w:spacing w:val="-5"/>
          <w:w w:val="105"/>
          <w:sz w:val="20"/>
          <w:szCs w:val="20"/>
        </w:rPr>
        <w:t xml:space="preserve"> </w:t>
      </w:r>
      <w:r w:rsidRPr="00E7743F">
        <w:rPr>
          <w:rFonts w:ascii="Arial" w:hAnsi="Arial" w:cs="Arial"/>
          <w:w w:val="105"/>
          <w:sz w:val="20"/>
          <w:szCs w:val="20"/>
        </w:rPr>
        <w:t>semester</w:t>
      </w:r>
      <w:r w:rsidRPr="00E7743F">
        <w:rPr>
          <w:rFonts w:ascii="Arial" w:hAnsi="Arial" w:cs="Arial"/>
          <w:spacing w:val="-5"/>
          <w:w w:val="105"/>
          <w:sz w:val="20"/>
          <w:szCs w:val="20"/>
        </w:rPr>
        <w:t xml:space="preserve"> </w:t>
      </w:r>
      <w:r w:rsidRPr="00E7743F">
        <w:rPr>
          <w:rFonts w:ascii="Arial" w:hAnsi="Arial" w:cs="Arial"/>
          <w:w w:val="105"/>
          <w:sz w:val="20"/>
          <w:szCs w:val="20"/>
        </w:rPr>
        <w:t>hours.</w:t>
      </w:r>
    </w:p>
    <w:p w14:paraId="772F7579" w14:textId="77777777" w:rsidR="005B15E8" w:rsidRPr="00E7743F" w:rsidRDefault="005B15E8" w:rsidP="003C690B">
      <w:pPr>
        <w:pStyle w:val="BodyText"/>
        <w:spacing w:before="0" w:line="235" w:lineRule="auto"/>
        <w:ind w:left="1200" w:right="0"/>
        <w:rPr>
          <w:rFonts w:ascii="Arial" w:hAnsi="Arial" w:cs="Arial"/>
        </w:rPr>
      </w:pPr>
      <w:r w:rsidRPr="00E7743F">
        <w:rPr>
          <w:rFonts w:ascii="Arial" w:hAnsi="Arial" w:cs="Arial"/>
          <w:w w:val="105"/>
        </w:rPr>
        <w:t>Elementary number theory. Groups, fields, systems of linear equations and transformations. Vector algebra.</w:t>
      </w:r>
    </w:p>
    <w:p w14:paraId="72BA87BC"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MA</w:t>
      </w:r>
      <w:r w:rsidRPr="00E7743F">
        <w:rPr>
          <w:rFonts w:ascii="Arial" w:hAnsi="Arial" w:cs="Arial"/>
          <w:spacing w:val="15"/>
          <w:w w:val="105"/>
          <w:sz w:val="20"/>
          <w:szCs w:val="20"/>
        </w:rPr>
        <w:t xml:space="preserve"> </w:t>
      </w:r>
      <w:r w:rsidRPr="00E7743F">
        <w:rPr>
          <w:rFonts w:ascii="Arial" w:hAnsi="Arial" w:cs="Arial"/>
          <w:w w:val="105"/>
          <w:sz w:val="20"/>
          <w:szCs w:val="20"/>
        </w:rPr>
        <w:t>623.</w:t>
      </w:r>
      <w:r w:rsidRPr="00E7743F">
        <w:rPr>
          <w:rFonts w:ascii="Arial" w:hAnsi="Arial" w:cs="Arial"/>
          <w:w w:val="105"/>
          <w:sz w:val="20"/>
          <w:szCs w:val="20"/>
        </w:rPr>
        <w:tab/>
      </w:r>
      <w:r w:rsidRPr="00E7743F">
        <w:rPr>
          <w:rFonts w:ascii="Arial" w:hAnsi="Arial" w:cs="Arial"/>
          <w:b/>
          <w:w w:val="105"/>
          <w:sz w:val="20"/>
          <w:szCs w:val="20"/>
        </w:rPr>
        <w:t>Foundations</w:t>
      </w:r>
      <w:r w:rsidRPr="00E7743F">
        <w:rPr>
          <w:rFonts w:ascii="Arial" w:hAnsi="Arial" w:cs="Arial"/>
          <w:b/>
          <w:spacing w:val="-6"/>
          <w:w w:val="105"/>
          <w:sz w:val="20"/>
          <w:szCs w:val="20"/>
        </w:rPr>
        <w:t xml:space="preserve"> </w:t>
      </w:r>
      <w:r w:rsidRPr="00E7743F">
        <w:rPr>
          <w:rFonts w:ascii="Arial" w:hAnsi="Arial" w:cs="Arial"/>
          <w:b/>
          <w:w w:val="105"/>
          <w:sz w:val="20"/>
          <w:szCs w:val="20"/>
        </w:rPr>
        <w:t>in</w:t>
      </w:r>
      <w:r w:rsidRPr="00E7743F">
        <w:rPr>
          <w:rFonts w:ascii="Arial" w:hAnsi="Arial" w:cs="Arial"/>
          <w:b/>
          <w:spacing w:val="-15"/>
          <w:w w:val="105"/>
          <w:sz w:val="20"/>
          <w:szCs w:val="20"/>
        </w:rPr>
        <w:t xml:space="preserve"> </w:t>
      </w:r>
      <w:r w:rsidRPr="00E7743F">
        <w:rPr>
          <w:rFonts w:ascii="Arial" w:hAnsi="Arial" w:cs="Arial"/>
          <w:b/>
          <w:w w:val="105"/>
          <w:sz w:val="20"/>
          <w:szCs w:val="20"/>
        </w:rPr>
        <w:t>Analysis</w:t>
      </w:r>
      <w:r w:rsidRPr="00E7743F">
        <w:rPr>
          <w:rFonts w:ascii="Arial" w:hAnsi="Arial" w:cs="Arial"/>
          <w:b/>
          <w:spacing w:val="-6"/>
          <w:w w:val="105"/>
          <w:sz w:val="20"/>
          <w:szCs w:val="20"/>
        </w:rPr>
        <w:t xml:space="preserve"> </w:t>
      </w:r>
      <w:r w:rsidRPr="00E7743F">
        <w:rPr>
          <w:rFonts w:ascii="Arial" w:hAnsi="Arial" w:cs="Arial"/>
          <w:b/>
          <w:w w:val="105"/>
          <w:sz w:val="20"/>
          <w:szCs w:val="20"/>
        </w:rPr>
        <w:t>for</w:t>
      </w:r>
      <w:r w:rsidRPr="00E7743F">
        <w:rPr>
          <w:rFonts w:ascii="Arial" w:hAnsi="Arial" w:cs="Arial"/>
          <w:b/>
          <w:spacing w:val="-6"/>
          <w:w w:val="105"/>
          <w:sz w:val="20"/>
          <w:szCs w:val="20"/>
        </w:rPr>
        <w:t xml:space="preserve"> </w:t>
      </w:r>
      <w:r w:rsidRPr="00E7743F">
        <w:rPr>
          <w:rFonts w:ascii="Arial" w:hAnsi="Arial" w:cs="Arial"/>
          <w:b/>
          <w:w w:val="105"/>
          <w:sz w:val="20"/>
          <w:szCs w:val="20"/>
        </w:rPr>
        <w:t>the</w:t>
      </w:r>
      <w:r w:rsidRPr="00E7743F">
        <w:rPr>
          <w:rFonts w:ascii="Arial" w:hAnsi="Arial" w:cs="Arial"/>
          <w:b/>
          <w:spacing w:val="-6"/>
          <w:w w:val="105"/>
          <w:sz w:val="20"/>
          <w:szCs w:val="20"/>
        </w:rPr>
        <w:t xml:space="preserve"> </w:t>
      </w:r>
      <w:r w:rsidRPr="00E7743F">
        <w:rPr>
          <w:rFonts w:ascii="Arial" w:hAnsi="Arial" w:cs="Arial"/>
          <w:b/>
          <w:spacing w:val="-5"/>
          <w:w w:val="105"/>
          <w:sz w:val="20"/>
          <w:szCs w:val="20"/>
        </w:rPr>
        <w:t>Teacher.</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78F61CF9" w14:textId="77777777" w:rsidR="005B15E8" w:rsidRPr="00E7743F" w:rsidRDefault="005B15E8" w:rsidP="003C690B">
      <w:pPr>
        <w:pStyle w:val="BodyText"/>
        <w:spacing w:before="0" w:line="235" w:lineRule="auto"/>
        <w:ind w:left="1200" w:right="0"/>
        <w:rPr>
          <w:rFonts w:ascii="Arial" w:hAnsi="Arial" w:cs="Arial"/>
        </w:rPr>
      </w:pPr>
      <w:r w:rsidRPr="00E7743F">
        <w:rPr>
          <w:rFonts w:ascii="Arial" w:hAnsi="Arial" w:cs="Arial"/>
          <w:w w:val="105"/>
        </w:rPr>
        <w:t>Development</w:t>
      </w:r>
      <w:r w:rsidRPr="00E7743F">
        <w:rPr>
          <w:rFonts w:ascii="Arial" w:hAnsi="Arial" w:cs="Arial"/>
          <w:spacing w:val="-14"/>
          <w:w w:val="105"/>
        </w:rPr>
        <w:t xml:space="preserve"> </w:t>
      </w:r>
      <w:r w:rsidRPr="00E7743F">
        <w:rPr>
          <w:rFonts w:ascii="Arial" w:hAnsi="Arial" w:cs="Arial"/>
          <w:w w:val="105"/>
        </w:rPr>
        <w:t>of</w:t>
      </w:r>
      <w:r w:rsidRPr="00E7743F">
        <w:rPr>
          <w:rFonts w:ascii="Arial" w:hAnsi="Arial" w:cs="Arial"/>
          <w:spacing w:val="-14"/>
          <w:w w:val="105"/>
        </w:rPr>
        <w:t xml:space="preserve"> </w:t>
      </w:r>
      <w:r w:rsidRPr="00E7743F">
        <w:rPr>
          <w:rFonts w:ascii="Arial" w:hAnsi="Arial" w:cs="Arial"/>
          <w:w w:val="105"/>
        </w:rPr>
        <w:t>the</w:t>
      </w:r>
      <w:r w:rsidRPr="00E7743F">
        <w:rPr>
          <w:rFonts w:ascii="Arial" w:hAnsi="Arial" w:cs="Arial"/>
          <w:spacing w:val="-14"/>
          <w:w w:val="105"/>
        </w:rPr>
        <w:t xml:space="preserve"> </w:t>
      </w:r>
      <w:r w:rsidRPr="00E7743F">
        <w:rPr>
          <w:rFonts w:ascii="Arial" w:hAnsi="Arial" w:cs="Arial"/>
          <w:w w:val="105"/>
        </w:rPr>
        <w:t>real</w:t>
      </w:r>
      <w:r w:rsidRPr="00E7743F">
        <w:rPr>
          <w:rFonts w:ascii="Arial" w:hAnsi="Arial" w:cs="Arial"/>
          <w:spacing w:val="-14"/>
          <w:w w:val="105"/>
        </w:rPr>
        <w:t xml:space="preserve"> </w:t>
      </w:r>
      <w:r w:rsidRPr="00E7743F">
        <w:rPr>
          <w:rFonts w:ascii="Arial" w:hAnsi="Arial" w:cs="Arial"/>
          <w:w w:val="105"/>
        </w:rPr>
        <w:t>number</w:t>
      </w:r>
      <w:r w:rsidRPr="00E7743F">
        <w:rPr>
          <w:rFonts w:ascii="Arial" w:hAnsi="Arial" w:cs="Arial"/>
          <w:spacing w:val="-14"/>
          <w:w w:val="105"/>
        </w:rPr>
        <w:t xml:space="preserve"> </w:t>
      </w:r>
      <w:r w:rsidRPr="00E7743F">
        <w:rPr>
          <w:rFonts w:ascii="Arial" w:hAnsi="Arial" w:cs="Arial"/>
          <w:w w:val="105"/>
        </w:rPr>
        <w:t>system,</w:t>
      </w:r>
      <w:r w:rsidRPr="00E7743F">
        <w:rPr>
          <w:rFonts w:ascii="Arial" w:hAnsi="Arial" w:cs="Arial"/>
          <w:spacing w:val="-14"/>
          <w:w w:val="105"/>
        </w:rPr>
        <w:t xml:space="preserve"> </w:t>
      </w:r>
      <w:r w:rsidRPr="00E7743F">
        <w:rPr>
          <w:rFonts w:ascii="Arial" w:hAnsi="Arial" w:cs="Arial"/>
          <w:w w:val="105"/>
        </w:rPr>
        <w:t>limits</w:t>
      </w:r>
      <w:r w:rsidRPr="00E7743F">
        <w:rPr>
          <w:rFonts w:ascii="Arial" w:hAnsi="Arial" w:cs="Arial"/>
          <w:spacing w:val="-14"/>
          <w:w w:val="105"/>
        </w:rPr>
        <w:t xml:space="preserve"> </w:t>
      </w:r>
      <w:r w:rsidRPr="00E7743F">
        <w:rPr>
          <w:rFonts w:ascii="Arial" w:hAnsi="Arial" w:cs="Arial"/>
          <w:w w:val="105"/>
        </w:rPr>
        <w:t>and</w:t>
      </w:r>
      <w:r w:rsidRPr="00E7743F">
        <w:rPr>
          <w:rFonts w:ascii="Arial" w:hAnsi="Arial" w:cs="Arial"/>
          <w:spacing w:val="-14"/>
          <w:w w:val="105"/>
        </w:rPr>
        <w:t xml:space="preserve"> </w:t>
      </w:r>
      <w:r w:rsidRPr="00E7743F">
        <w:rPr>
          <w:rFonts w:ascii="Arial" w:hAnsi="Arial" w:cs="Arial"/>
          <w:spacing w:val="-4"/>
          <w:w w:val="105"/>
        </w:rPr>
        <w:t>continuity,</w:t>
      </w:r>
      <w:r w:rsidRPr="00E7743F">
        <w:rPr>
          <w:rFonts w:ascii="Arial" w:hAnsi="Arial" w:cs="Arial"/>
          <w:spacing w:val="-14"/>
          <w:w w:val="105"/>
        </w:rPr>
        <w:t xml:space="preserve"> </w:t>
      </w:r>
      <w:r w:rsidRPr="00E7743F">
        <w:rPr>
          <w:rFonts w:ascii="Arial" w:hAnsi="Arial" w:cs="Arial"/>
          <w:w w:val="105"/>
        </w:rPr>
        <w:t>and basic point set</w:t>
      </w:r>
      <w:r w:rsidRPr="00E7743F">
        <w:rPr>
          <w:rFonts w:ascii="Arial" w:hAnsi="Arial" w:cs="Arial"/>
          <w:spacing w:val="-9"/>
          <w:w w:val="105"/>
        </w:rPr>
        <w:t xml:space="preserve"> </w:t>
      </w:r>
      <w:r w:rsidRPr="00E7743F">
        <w:rPr>
          <w:rFonts w:ascii="Arial" w:hAnsi="Arial" w:cs="Arial"/>
          <w:spacing w:val="-4"/>
          <w:w w:val="105"/>
        </w:rPr>
        <w:t>theory.</w:t>
      </w:r>
    </w:p>
    <w:p w14:paraId="033F9C47" w14:textId="77777777" w:rsidR="00102E76" w:rsidRDefault="005B15E8" w:rsidP="00102E76">
      <w:pPr>
        <w:tabs>
          <w:tab w:val="left" w:pos="1199"/>
        </w:tabs>
        <w:spacing w:line="240" w:lineRule="exact"/>
        <w:jc w:val="both"/>
        <w:rPr>
          <w:rFonts w:ascii="Arial" w:hAnsi="Arial" w:cs="Arial"/>
          <w:spacing w:val="-3"/>
          <w:w w:val="105"/>
          <w:sz w:val="20"/>
          <w:szCs w:val="20"/>
        </w:rPr>
      </w:pPr>
      <w:r w:rsidRPr="00E7743F">
        <w:rPr>
          <w:rFonts w:ascii="Arial" w:hAnsi="Arial" w:cs="Arial"/>
          <w:w w:val="105"/>
          <w:sz w:val="20"/>
          <w:szCs w:val="20"/>
        </w:rPr>
        <w:t>MA</w:t>
      </w:r>
      <w:r w:rsidRPr="00E7743F">
        <w:rPr>
          <w:rFonts w:ascii="Arial" w:hAnsi="Arial" w:cs="Arial"/>
          <w:spacing w:val="15"/>
          <w:w w:val="105"/>
          <w:sz w:val="20"/>
          <w:szCs w:val="20"/>
        </w:rPr>
        <w:t xml:space="preserve"> </w:t>
      </w:r>
      <w:r w:rsidRPr="00E7743F">
        <w:rPr>
          <w:rFonts w:ascii="Arial" w:hAnsi="Arial" w:cs="Arial"/>
          <w:w w:val="105"/>
          <w:sz w:val="20"/>
          <w:szCs w:val="20"/>
        </w:rPr>
        <w:t>625.</w:t>
      </w:r>
      <w:r w:rsidRPr="00E7743F">
        <w:rPr>
          <w:rFonts w:ascii="Arial" w:hAnsi="Arial" w:cs="Arial"/>
          <w:w w:val="105"/>
          <w:sz w:val="20"/>
          <w:szCs w:val="20"/>
        </w:rPr>
        <w:tab/>
      </w:r>
      <w:r w:rsidRPr="00E7743F">
        <w:rPr>
          <w:rFonts w:ascii="Arial" w:hAnsi="Arial" w:cs="Arial"/>
          <w:b/>
          <w:spacing w:val="-4"/>
          <w:w w:val="105"/>
          <w:sz w:val="20"/>
          <w:szCs w:val="20"/>
        </w:rPr>
        <w:t>Foundations</w:t>
      </w:r>
      <w:r w:rsidRPr="00E7743F">
        <w:rPr>
          <w:rFonts w:ascii="Arial" w:hAnsi="Arial" w:cs="Arial"/>
          <w:b/>
          <w:spacing w:val="-11"/>
          <w:w w:val="105"/>
          <w:sz w:val="20"/>
          <w:szCs w:val="20"/>
        </w:rPr>
        <w:t xml:space="preserve"> </w:t>
      </w:r>
      <w:r w:rsidRPr="00E7743F">
        <w:rPr>
          <w:rFonts w:ascii="Arial" w:hAnsi="Arial" w:cs="Arial"/>
          <w:b/>
          <w:w w:val="105"/>
          <w:sz w:val="20"/>
          <w:szCs w:val="20"/>
        </w:rPr>
        <w:t>in</w:t>
      </w:r>
      <w:r w:rsidRPr="00E7743F">
        <w:rPr>
          <w:rFonts w:ascii="Arial" w:hAnsi="Arial" w:cs="Arial"/>
          <w:b/>
          <w:spacing w:val="-12"/>
          <w:w w:val="105"/>
          <w:sz w:val="20"/>
          <w:szCs w:val="20"/>
        </w:rPr>
        <w:t xml:space="preserve"> </w:t>
      </w:r>
      <w:r w:rsidRPr="00E7743F">
        <w:rPr>
          <w:rFonts w:ascii="Arial" w:hAnsi="Arial" w:cs="Arial"/>
          <w:b/>
          <w:spacing w:val="-3"/>
          <w:w w:val="105"/>
          <w:sz w:val="20"/>
          <w:szCs w:val="20"/>
        </w:rPr>
        <w:t>Geometry</w:t>
      </w:r>
      <w:r w:rsidRPr="00E7743F">
        <w:rPr>
          <w:rFonts w:ascii="Arial" w:hAnsi="Arial" w:cs="Arial"/>
          <w:b/>
          <w:spacing w:val="-11"/>
          <w:w w:val="105"/>
          <w:sz w:val="20"/>
          <w:szCs w:val="20"/>
        </w:rPr>
        <w:t xml:space="preserve"> </w:t>
      </w:r>
      <w:r w:rsidRPr="00E7743F">
        <w:rPr>
          <w:rFonts w:ascii="Arial" w:hAnsi="Arial" w:cs="Arial"/>
          <w:b/>
          <w:w w:val="105"/>
          <w:sz w:val="20"/>
          <w:szCs w:val="20"/>
        </w:rPr>
        <w:t>for</w:t>
      </w:r>
      <w:r w:rsidRPr="00E7743F">
        <w:rPr>
          <w:rFonts w:ascii="Arial" w:hAnsi="Arial" w:cs="Arial"/>
          <w:b/>
          <w:spacing w:val="-11"/>
          <w:w w:val="105"/>
          <w:sz w:val="20"/>
          <w:szCs w:val="20"/>
        </w:rPr>
        <w:t xml:space="preserve"> </w:t>
      </w:r>
      <w:r w:rsidRPr="00E7743F">
        <w:rPr>
          <w:rFonts w:ascii="Arial" w:hAnsi="Arial" w:cs="Arial"/>
          <w:b/>
          <w:w w:val="105"/>
          <w:sz w:val="20"/>
          <w:szCs w:val="20"/>
        </w:rPr>
        <w:t>the</w:t>
      </w:r>
      <w:r w:rsidRPr="00E7743F">
        <w:rPr>
          <w:rFonts w:ascii="Arial" w:hAnsi="Arial" w:cs="Arial"/>
          <w:b/>
          <w:spacing w:val="-11"/>
          <w:w w:val="105"/>
          <w:sz w:val="20"/>
          <w:szCs w:val="20"/>
        </w:rPr>
        <w:t xml:space="preserve"> </w:t>
      </w:r>
      <w:r w:rsidRPr="00E7743F">
        <w:rPr>
          <w:rFonts w:ascii="Arial" w:hAnsi="Arial" w:cs="Arial"/>
          <w:b/>
          <w:spacing w:val="-7"/>
          <w:w w:val="105"/>
          <w:sz w:val="20"/>
          <w:szCs w:val="20"/>
        </w:rPr>
        <w:t>Teacher.</w:t>
      </w:r>
      <w:r w:rsidRPr="00E7743F">
        <w:rPr>
          <w:rFonts w:ascii="Arial" w:hAnsi="Arial" w:cs="Arial"/>
          <w:b/>
          <w:spacing w:val="-12"/>
          <w:w w:val="105"/>
          <w:sz w:val="20"/>
          <w:szCs w:val="20"/>
        </w:rPr>
        <w:t xml:space="preserve"> </w:t>
      </w:r>
      <w:r w:rsidRPr="00E7743F">
        <w:rPr>
          <w:rFonts w:ascii="Arial" w:hAnsi="Arial" w:cs="Arial"/>
          <w:w w:val="105"/>
          <w:sz w:val="20"/>
          <w:szCs w:val="20"/>
        </w:rPr>
        <w:t>3</w:t>
      </w:r>
      <w:r w:rsidRPr="00E7743F">
        <w:rPr>
          <w:rFonts w:ascii="Arial" w:hAnsi="Arial" w:cs="Arial"/>
          <w:spacing w:val="-12"/>
          <w:w w:val="105"/>
          <w:sz w:val="20"/>
          <w:szCs w:val="20"/>
        </w:rPr>
        <w:t xml:space="preserve"> </w:t>
      </w:r>
      <w:r w:rsidRPr="00E7743F">
        <w:rPr>
          <w:rFonts w:ascii="Arial" w:hAnsi="Arial" w:cs="Arial"/>
          <w:w w:val="105"/>
          <w:sz w:val="20"/>
          <w:szCs w:val="20"/>
        </w:rPr>
        <w:t>semester</w:t>
      </w:r>
      <w:r w:rsidRPr="00E7743F">
        <w:rPr>
          <w:rFonts w:ascii="Arial" w:hAnsi="Arial" w:cs="Arial"/>
          <w:spacing w:val="-12"/>
          <w:w w:val="105"/>
          <w:sz w:val="20"/>
          <w:szCs w:val="20"/>
        </w:rPr>
        <w:t xml:space="preserve"> </w:t>
      </w:r>
      <w:r w:rsidRPr="00E7743F">
        <w:rPr>
          <w:rFonts w:ascii="Arial" w:hAnsi="Arial" w:cs="Arial"/>
          <w:spacing w:val="-3"/>
          <w:w w:val="105"/>
          <w:sz w:val="20"/>
          <w:szCs w:val="20"/>
        </w:rPr>
        <w:t>hours.</w:t>
      </w:r>
    </w:p>
    <w:p w14:paraId="1A0D0BE0" w14:textId="77777777" w:rsidR="00102E76" w:rsidRDefault="005B15E8" w:rsidP="00102E76">
      <w:pPr>
        <w:tabs>
          <w:tab w:val="left" w:pos="1199"/>
        </w:tabs>
        <w:spacing w:line="240" w:lineRule="exact"/>
        <w:ind w:left="1170" w:firstLine="360"/>
        <w:jc w:val="both"/>
        <w:rPr>
          <w:rFonts w:ascii="Arial" w:hAnsi="Arial" w:cs="Arial"/>
          <w:sz w:val="20"/>
          <w:szCs w:val="20"/>
        </w:rPr>
      </w:pPr>
      <w:r w:rsidRPr="00E7743F">
        <w:rPr>
          <w:rFonts w:ascii="Arial" w:hAnsi="Arial" w:cs="Arial"/>
          <w:w w:val="105"/>
          <w:sz w:val="20"/>
          <w:szCs w:val="20"/>
        </w:rPr>
        <w:t>Development</w:t>
      </w:r>
      <w:r w:rsidRPr="00E7743F">
        <w:rPr>
          <w:rFonts w:ascii="Arial" w:hAnsi="Arial" w:cs="Arial"/>
          <w:spacing w:val="-7"/>
          <w:w w:val="105"/>
          <w:sz w:val="20"/>
          <w:szCs w:val="20"/>
        </w:rPr>
        <w:t xml:space="preserve"> </w:t>
      </w:r>
      <w:r w:rsidRPr="00E7743F">
        <w:rPr>
          <w:rFonts w:ascii="Arial" w:hAnsi="Arial" w:cs="Arial"/>
          <w:w w:val="105"/>
          <w:sz w:val="20"/>
          <w:szCs w:val="20"/>
        </w:rPr>
        <w:t>of</w:t>
      </w:r>
      <w:r w:rsidRPr="00E7743F">
        <w:rPr>
          <w:rFonts w:ascii="Arial" w:hAnsi="Arial" w:cs="Arial"/>
          <w:spacing w:val="-7"/>
          <w:w w:val="105"/>
          <w:sz w:val="20"/>
          <w:szCs w:val="20"/>
        </w:rPr>
        <w:t xml:space="preserve"> </w:t>
      </w:r>
      <w:r w:rsidRPr="00E7743F">
        <w:rPr>
          <w:rFonts w:ascii="Arial" w:hAnsi="Arial" w:cs="Arial"/>
          <w:w w:val="105"/>
          <w:sz w:val="20"/>
          <w:szCs w:val="20"/>
        </w:rPr>
        <w:t>Euclidean</w:t>
      </w:r>
      <w:r w:rsidRPr="00E7743F">
        <w:rPr>
          <w:rFonts w:ascii="Arial" w:hAnsi="Arial" w:cs="Arial"/>
          <w:spacing w:val="-7"/>
          <w:w w:val="105"/>
          <w:sz w:val="20"/>
          <w:szCs w:val="20"/>
        </w:rPr>
        <w:t xml:space="preserve"> </w:t>
      </w:r>
      <w:r w:rsidRPr="00E7743F">
        <w:rPr>
          <w:rFonts w:ascii="Arial" w:hAnsi="Arial" w:cs="Arial"/>
          <w:w w:val="105"/>
          <w:sz w:val="20"/>
          <w:szCs w:val="20"/>
        </w:rPr>
        <w:t>geometry</w:t>
      </w:r>
      <w:r w:rsidRPr="00E7743F">
        <w:rPr>
          <w:rFonts w:ascii="Arial" w:hAnsi="Arial" w:cs="Arial"/>
          <w:spacing w:val="-7"/>
          <w:w w:val="105"/>
          <w:sz w:val="20"/>
          <w:szCs w:val="20"/>
        </w:rPr>
        <w:t xml:space="preserve"> </w:t>
      </w:r>
      <w:r w:rsidRPr="00E7743F">
        <w:rPr>
          <w:rFonts w:ascii="Arial" w:hAnsi="Arial" w:cs="Arial"/>
          <w:w w:val="105"/>
          <w:sz w:val="20"/>
          <w:szCs w:val="20"/>
        </w:rPr>
        <w:t>in</w:t>
      </w:r>
      <w:r w:rsidRPr="00E7743F">
        <w:rPr>
          <w:rFonts w:ascii="Arial" w:hAnsi="Arial" w:cs="Arial"/>
          <w:spacing w:val="-7"/>
          <w:w w:val="105"/>
          <w:sz w:val="20"/>
          <w:szCs w:val="20"/>
        </w:rPr>
        <w:t xml:space="preserve"> </w:t>
      </w:r>
      <w:r w:rsidRPr="00E7743F">
        <w:rPr>
          <w:rFonts w:ascii="Arial" w:hAnsi="Arial" w:cs="Arial"/>
          <w:w w:val="105"/>
          <w:sz w:val="20"/>
          <w:szCs w:val="20"/>
        </w:rPr>
        <w:t>two</w:t>
      </w:r>
      <w:r w:rsidRPr="00E7743F">
        <w:rPr>
          <w:rFonts w:ascii="Arial" w:hAnsi="Arial" w:cs="Arial"/>
          <w:spacing w:val="-7"/>
          <w:w w:val="105"/>
          <w:sz w:val="20"/>
          <w:szCs w:val="20"/>
        </w:rPr>
        <w:t xml:space="preserve"> </w:t>
      </w:r>
      <w:r w:rsidRPr="00E7743F">
        <w:rPr>
          <w:rFonts w:ascii="Arial" w:hAnsi="Arial" w:cs="Arial"/>
          <w:w w:val="105"/>
          <w:sz w:val="20"/>
          <w:szCs w:val="20"/>
        </w:rPr>
        <w:t>and</w:t>
      </w:r>
      <w:r w:rsidRPr="00E7743F">
        <w:rPr>
          <w:rFonts w:ascii="Arial" w:hAnsi="Arial" w:cs="Arial"/>
          <w:spacing w:val="-7"/>
          <w:w w:val="105"/>
          <w:sz w:val="20"/>
          <w:szCs w:val="20"/>
        </w:rPr>
        <w:t xml:space="preserve"> </w:t>
      </w:r>
      <w:r w:rsidRPr="00E7743F">
        <w:rPr>
          <w:rFonts w:ascii="Arial" w:hAnsi="Arial" w:cs="Arial"/>
          <w:w w:val="105"/>
          <w:sz w:val="20"/>
          <w:szCs w:val="20"/>
        </w:rPr>
        <w:t>three</w:t>
      </w:r>
      <w:r w:rsidRPr="00E7743F">
        <w:rPr>
          <w:rFonts w:ascii="Arial" w:hAnsi="Arial" w:cs="Arial"/>
          <w:spacing w:val="-7"/>
          <w:w w:val="105"/>
          <w:sz w:val="20"/>
          <w:szCs w:val="20"/>
        </w:rPr>
        <w:t xml:space="preserve"> </w:t>
      </w:r>
      <w:r w:rsidRPr="00E7743F">
        <w:rPr>
          <w:rFonts w:ascii="Arial" w:hAnsi="Arial" w:cs="Arial"/>
          <w:w w:val="105"/>
          <w:sz w:val="20"/>
          <w:szCs w:val="20"/>
        </w:rPr>
        <w:t>dimensions</w:t>
      </w:r>
      <w:r w:rsidRPr="00E7743F">
        <w:rPr>
          <w:rFonts w:ascii="Arial" w:hAnsi="Arial" w:cs="Arial"/>
          <w:w w:val="99"/>
          <w:sz w:val="20"/>
          <w:szCs w:val="20"/>
        </w:rPr>
        <w:t xml:space="preserve"> </w:t>
      </w:r>
      <w:r w:rsidR="00102E76">
        <w:rPr>
          <w:rFonts w:ascii="Arial" w:hAnsi="Arial" w:cs="Arial"/>
          <w:w w:val="105"/>
          <w:sz w:val="20"/>
          <w:szCs w:val="20"/>
        </w:rPr>
        <w:t xml:space="preserve">using the    axiomatic    methods.  Introduction </w:t>
      </w:r>
      <w:r w:rsidRPr="00E7743F">
        <w:rPr>
          <w:rFonts w:ascii="Arial" w:hAnsi="Arial" w:cs="Arial"/>
          <w:w w:val="105"/>
          <w:sz w:val="20"/>
          <w:szCs w:val="20"/>
        </w:rPr>
        <w:t xml:space="preserve">to </w:t>
      </w:r>
      <w:r w:rsidRPr="00E7743F">
        <w:rPr>
          <w:rFonts w:ascii="Arial" w:hAnsi="Arial" w:cs="Arial"/>
          <w:spacing w:val="29"/>
          <w:w w:val="105"/>
          <w:sz w:val="20"/>
          <w:szCs w:val="20"/>
        </w:rPr>
        <w:t>non</w:t>
      </w:r>
      <w:r w:rsidRPr="00E7743F">
        <w:rPr>
          <w:rFonts w:ascii="Arial" w:hAnsi="Arial" w:cs="Arial"/>
          <w:w w:val="105"/>
          <w:sz w:val="20"/>
          <w:szCs w:val="20"/>
        </w:rPr>
        <w:t>-Euclidean</w:t>
      </w:r>
      <w:r w:rsidR="00102E76">
        <w:rPr>
          <w:rFonts w:ascii="Arial" w:hAnsi="Arial" w:cs="Arial"/>
          <w:w w:val="105"/>
          <w:sz w:val="20"/>
          <w:szCs w:val="20"/>
        </w:rPr>
        <w:t xml:space="preserve"> </w:t>
      </w:r>
      <w:r w:rsidRPr="00102E76">
        <w:rPr>
          <w:rFonts w:ascii="Arial" w:hAnsi="Arial" w:cs="Arial"/>
          <w:sz w:val="20"/>
        </w:rPr>
        <w:t>geometries.</w:t>
      </w:r>
    </w:p>
    <w:p w14:paraId="2B9AB315" w14:textId="08924CF6" w:rsidR="005B15E8" w:rsidRPr="00E7743F" w:rsidRDefault="005B15E8" w:rsidP="00102E76">
      <w:pPr>
        <w:tabs>
          <w:tab w:val="left" w:pos="1199"/>
        </w:tabs>
        <w:spacing w:line="240" w:lineRule="exact"/>
        <w:jc w:val="both"/>
        <w:rPr>
          <w:rFonts w:ascii="Arial" w:hAnsi="Arial" w:cs="Arial"/>
          <w:sz w:val="20"/>
          <w:szCs w:val="20"/>
        </w:rPr>
      </w:pPr>
      <w:r w:rsidRPr="00E7743F">
        <w:rPr>
          <w:rFonts w:ascii="Arial" w:hAnsi="Arial" w:cs="Arial"/>
          <w:sz w:val="20"/>
          <w:szCs w:val="20"/>
        </w:rPr>
        <w:t xml:space="preserve">MA 637.        </w:t>
      </w:r>
      <w:r w:rsidRPr="00E7743F">
        <w:rPr>
          <w:rFonts w:ascii="Arial" w:hAnsi="Arial" w:cs="Arial"/>
          <w:b/>
          <w:sz w:val="20"/>
          <w:szCs w:val="20"/>
        </w:rPr>
        <w:t>Rings and Fields</w:t>
      </w:r>
      <w:r w:rsidRPr="00E7743F">
        <w:rPr>
          <w:rFonts w:ascii="Arial" w:hAnsi="Arial" w:cs="Arial"/>
          <w:sz w:val="20"/>
          <w:szCs w:val="20"/>
        </w:rPr>
        <w:t xml:space="preserve">. 3 semester hours. </w:t>
      </w:r>
    </w:p>
    <w:p w14:paraId="4F9404B2" w14:textId="04371377" w:rsidR="005B15E8" w:rsidRPr="00E7743F" w:rsidRDefault="005B15E8" w:rsidP="00102E76">
      <w:pPr>
        <w:ind w:left="1170" w:firstLine="360"/>
        <w:rPr>
          <w:rFonts w:ascii="Arial" w:hAnsi="Arial" w:cs="Arial"/>
          <w:sz w:val="20"/>
          <w:szCs w:val="20"/>
        </w:rPr>
      </w:pPr>
      <w:r w:rsidRPr="00E7743F">
        <w:rPr>
          <w:rFonts w:ascii="Arial" w:hAnsi="Arial" w:cs="Arial"/>
          <w:sz w:val="20"/>
          <w:szCs w:val="20"/>
        </w:rPr>
        <w:t>Theory of rings; integral domains; fields; group theory II</w:t>
      </w:r>
      <w:r w:rsidR="00102E76">
        <w:rPr>
          <w:rFonts w:ascii="Arial" w:hAnsi="Arial" w:cs="Arial"/>
          <w:sz w:val="20"/>
          <w:szCs w:val="20"/>
        </w:rPr>
        <w:t xml:space="preserve">; Galois theory.  </w:t>
      </w:r>
      <w:r w:rsidRPr="00E7743F">
        <w:rPr>
          <w:rFonts w:ascii="Arial" w:hAnsi="Arial" w:cs="Arial"/>
          <w:sz w:val="20"/>
          <w:szCs w:val="20"/>
        </w:rPr>
        <w:t>Prerequisite: MA 437 or 537.</w:t>
      </w:r>
    </w:p>
    <w:p w14:paraId="7C851373" w14:textId="77777777" w:rsidR="005B15E8" w:rsidRPr="00E7743F" w:rsidRDefault="005B15E8" w:rsidP="003C690B">
      <w:pPr>
        <w:rPr>
          <w:rFonts w:ascii="Arial" w:hAnsi="Arial" w:cs="Arial"/>
          <w:sz w:val="20"/>
          <w:szCs w:val="20"/>
        </w:rPr>
      </w:pPr>
      <w:r w:rsidRPr="00E7743F">
        <w:rPr>
          <w:rFonts w:ascii="Arial" w:hAnsi="Arial" w:cs="Arial"/>
          <w:sz w:val="20"/>
          <w:szCs w:val="20"/>
        </w:rPr>
        <w:t>MA</w:t>
      </w:r>
      <w:r w:rsidRPr="00E7743F">
        <w:rPr>
          <w:rFonts w:ascii="Arial" w:hAnsi="Arial" w:cs="Arial"/>
          <w:strike/>
          <w:sz w:val="20"/>
          <w:szCs w:val="20"/>
        </w:rPr>
        <w:t xml:space="preserve"> </w:t>
      </w:r>
      <w:r w:rsidRPr="00E7743F">
        <w:rPr>
          <w:rFonts w:ascii="Arial" w:hAnsi="Arial" w:cs="Arial"/>
          <w:sz w:val="20"/>
          <w:szCs w:val="20"/>
        </w:rPr>
        <w:t xml:space="preserve">651.        </w:t>
      </w:r>
      <w:r w:rsidRPr="00E7743F">
        <w:rPr>
          <w:rFonts w:ascii="Arial" w:hAnsi="Arial" w:cs="Arial"/>
          <w:b/>
          <w:sz w:val="20"/>
          <w:szCs w:val="20"/>
        </w:rPr>
        <w:t>Advanced Calculus</w:t>
      </w:r>
      <w:r w:rsidRPr="00E7743F">
        <w:rPr>
          <w:rFonts w:ascii="Arial" w:hAnsi="Arial" w:cs="Arial"/>
          <w:sz w:val="20"/>
          <w:szCs w:val="20"/>
        </w:rPr>
        <w:t xml:space="preserve">. 3 semester hours. </w:t>
      </w:r>
    </w:p>
    <w:p w14:paraId="18482D79" w14:textId="77777777" w:rsidR="005B15E8" w:rsidRPr="00E7743F" w:rsidRDefault="005B15E8" w:rsidP="003C690B">
      <w:pPr>
        <w:ind w:left="1080" w:firstLine="360"/>
        <w:rPr>
          <w:rFonts w:ascii="Arial" w:hAnsi="Arial" w:cs="Arial"/>
          <w:sz w:val="20"/>
          <w:szCs w:val="20"/>
        </w:rPr>
      </w:pPr>
      <w:r w:rsidRPr="00E7743F">
        <w:rPr>
          <w:rFonts w:ascii="Arial" w:hAnsi="Arial" w:cs="Arial"/>
          <w:sz w:val="20"/>
          <w:szCs w:val="20"/>
        </w:rPr>
        <w:t>Functions of several variables; mapping; partial derivatives; power series; uniform convergence; line and surface integrals; vector analysis. Prerequisite: MA 451 or 551.</w:t>
      </w:r>
    </w:p>
    <w:p w14:paraId="240536D4" w14:textId="77777777" w:rsidR="005B15E8" w:rsidRPr="00E7743F" w:rsidRDefault="005B15E8" w:rsidP="003C690B">
      <w:pPr>
        <w:rPr>
          <w:rFonts w:ascii="Arial" w:hAnsi="Arial" w:cs="Arial"/>
          <w:sz w:val="20"/>
          <w:szCs w:val="20"/>
        </w:rPr>
      </w:pPr>
      <w:r w:rsidRPr="00E7743F">
        <w:rPr>
          <w:rFonts w:ascii="Arial" w:hAnsi="Arial" w:cs="Arial"/>
          <w:sz w:val="20"/>
          <w:szCs w:val="20"/>
        </w:rPr>
        <w:t xml:space="preserve">MA 661.       </w:t>
      </w:r>
      <w:r w:rsidRPr="00E7743F">
        <w:rPr>
          <w:rFonts w:ascii="Arial" w:hAnsi="Arial" w:cs="Arial"/>
          <w:b/>
          <w:sz w:val="20"/>
          <w:szCs w:val="20"/>
        </w:rPr>
        <w:t>Numerical Analysis</w:t>
      </w:r>
      <w:r w:rsidRPr="00E7743F">
        <w:rPr>
          <w:rFonts w:ascii="Arial" w:hAnsi="Arial" w:cs="Arial"/>
          <w:sz w:val="20"/>
          <w:szCs w:val="20"/>
        </w:rPr>
        <w:t xml:space="preserve">. 3 semester hours. </w:t>
      </w:r>
    </w:p>
    <w:p w14:paraId="7FCD48C7" w14:textId="24CC6E37" w:rsidR="005B15E8" w:rsidRPr="00E7743F" w:rsidRDefault="005B15E8" w:rsidP="00102E76">
      <w:pPr>
        <w:ind w:left="1080" w:firstLine="360"/>
        <w:rPr>
          <w:rFonts w:ascii="Arial" w:hAnsi="Arial" w:cs="Arial"/>
          <w:sz w:val="20"/>
          <w:szCs w:val="20"/>
        </w:rPr>
      </w:pPr>
      <w:r w:rsidRPr="00E7743F">
        <w:rPr>
          <w:rFonts w:ascii="Arial" w:hAnsi="Arial" w:cs="Arial"/>
          <w:sz w:val="20"/>
          <w:szCs w:val="20"/>
        </w:rPr>
        <w:t>Error analysis for iterative methods, approximation theory; numerical differentiation and quadrature; initial-value problems for ordinary differential equations; iterative techniques in matrix algebra. Also listed as CS 561 but creditable only in the field for which registered. Prerequ</w:t>
      </w:r>
      <w:r w:rsidR="00102E76">
        <w:rPr>
          <w:rFonts w:ascii="Arial" w:hAnsi="Arial" w:cs="Arial"/>
          <w:sz w:val="20"/>
          <w:szCs w:val="20"/>
        </w:rPr>
        <w:t xml:space="preserve">isites: CS 155 or 210; MA 227. </w:t>
      </w:r>
    </w:p>
    <w:p w14:paraId="016DF28F" w14:textId="77777777" w:rsidR="005B15E8" w:rsidRPr="00E7743F" w:rsidRDefault="005B15E8" w:rsidP="003C690B">
      <w:pPr>
        <w:rPr>
          <w:rFonts w:ascii="Arial" w:hAnsi="Arial" w:cs="Arial"/>
          <w:sz w:val="20"/>
          <w:szCs w:val="20"/>
        </w:rPr>
      </w:pPr>
      <w:r w:rsidRPr="00E7743F">
        <w:rPr>
          <w:rFonts w:ascii="Arial" w:hAnsi="Arial" w:cs="Arial"/>
          <w:sz w:val="20"/>
          <w:szCs w:val="20"/>
        </w:rPr>
        <w:t xml:space="preserve">MA 675.      </w:t>
      </w:r>
      <w:r w:rsidRPr="00E7743F">
        <w:rPr>
          <w:rFonts w:ascii="Arial" w:hAnsi="Arial" w:cs="Arial"/>
          <w:b/>
          <w:sz w:val="20"/>
          <w:szCs w:val="20"/>
        </w:rPr>
        <w:t>Introduction to Operations Research</w:t>
      </w:r>
      <w:r w:rsidRPr="00E7743F">
        <w:rPr>
          <w:rFonts w:ascii="Arial" w:hAnsi="Arial" w:cs="Arial"/>
          <w:sz w:val="20"/>
          <w:szCs w:val="20"/>
        </w:rPr>
        <w:t xml:space="preserve">. 3 semester hours. </w:t>
      </w:r>
    </w:p>
    <w:p w14:paraId="1F435F9A" w14:textId="77777777" w:rsidR="005B15E8" w:rsidRPr="00E7743F" w:rsidRDefault="005B15E8" w:rsidP="003C690B">
      <w:pPr>
        <w:ind w:left="1080" w:firstLine="360"/>
        <w:rPr>
          <w:rFonts w:ascii="Arial" w:hAnsi="Arial" w:cs="Arial"/>
          <w:sz w:val="20"/>
          <w:szCs w:val="20"/>
        </w:rPr>
      </w:pPr>
      <w:r w:rsidRPr="00E7743F">
        <w:rPr>
          <w:rFonts w:ascii="Arial" w:hAnsi="Arial" w:cs="Arial"/>
          <w:sz w:val="20"/>
          <w:szCs w:val="20"/>
        </w:rPr>
        <w:t xml:space="preserve">The nature of operations research; modeling problems using operations research techniques; linear programming; the Simplex Method, theory and practice, special problems; network analysis; dynamic programming; theory of games. Prerequisites: MA 126 and one of CS 110, 155, 210. Corequisite: MA 431. </w:t>
      </w:r>
    </w:p>
    <w:p w14:paraId="76B76325" w14:textId="77777777" w:rsidR="005B15E8" w:rsidRPr="00E7743F" w:rsidRDefault="005B15E8" w:rsidP="003C690B">
      <w:pPr>
        <w:rPr>
          <w:rFonts w:ascii="Arial" w:hAnsi="Arial" w:cs="Arial"/>
          <w:sz w:val="20"/>
          <w:szCs w:val="20"/>
        </w:rPr>
      </w:pPr>
      <w:r w:rsidRPr="00E7743F">
        <w:rPr>
          <w:rFonts w:ascii="Arial" w:hAnsi="Arial" w:cs="Arial"/>
          <w:sz w:val="20"/>
          <w:szCs w:val="20"/>
        </w:rPr>
        <w:t xml:space="preserve">MA 691.    </w:t>
      </w:r>
      <w:r w:rsidRPr="00E7743F">
        <w:rPr>
          <w:rFonts w:ascii="Arial" w:hAnsi="Arial" w:cs="Arial"/>
          <w:b/>
          <w:sz w:val="20"/>
          <w:szCs w:val="20"/>
        </w:rPr>
        <w:t>Graduate Seminar</w:t>
      </w:r>
      <w:r w:rsidRPr="00E7743F">
        <w:rPr>
          <w:rFonts w:ascii="Arial" w:hAnsi="Arial" w:cs="Arial"/>
          <w:sz w:val="20"/>
          <w:szCs w:val="20"/>
        </w:rPr>
        <w:t xml:space="preserve">. 3 semester hours. </w:t>
      </w:r>
    </w:p>
    <w:p w14:paraId="27083797" w14:textId="505AF881" w:rsidR="005B15E8" w:rsidRDefault="005B15E8" w:rsidP="00102E76">
      <w:pPr>
        <w:ind w:left="1080" w:firstLine="360"/>
        <w:rPr>
          <w:rFonts w:ascii="Arial" w:hAnsi="Arial" w:cs="Arial"/>
          <w:sz w:val="20"/>
          <w:szCs w:val="20"/>
        </w:rPr>
      </w:pPr>
      <w:r w:rsidRPr="00E7743F">
        <w:rPr>
          <w:rFonts w:ascii="Arial" w:hAnsi="Arial" w:cs="Arial"/>
          <w:sz w:val="20"/>
          <w:szCs w:val="20"/>
        </w:rPr>
        <w:t>Mathematics topics selected according to the interest and needs of the individual student, with study at the graduate level. Prerequisites: graduate classification and approval of the chair of the department.</w:t>
      </w:r>
    </w:p>
    <w:p w14:paraId="4CFC4D72" w14:textId="43315115" w:rsidR="00102E76" w:rsidRDefault="00102E76" w:rsidP="00102E76">
      <w:pPr>
        <w:ind w:left="1080" w:firstLine="360"/>
        <w:rPr>
          <w:rFonts w:ascii="Arial" w:hAnsi="Arial" w:cs="Arial"/>
          <w:w w:val="110"/>
          <w:sz w:val="20"/>
          <w:szCs w:val="20"/>
        </w:rPr>
      </w:pPr>
    </w:p>
    <w:p w14:paraId="56007C94" w14:textId="7216922B" w:rsidR="005E72C4" w:rsidRDefault="005E72C4" w:rsidP="00102E76">
      <w:pPr>
        <w:ind w:left="1080" w:firstLine="360"/>
        <w:rPr>
          <w:rFonts w:ascii="Arial" w:hAnsi="Arial" w:cs="Arial"/>
          <w:w w:val="110"/>
          <w:sz w:val="20"/>
          <w:szCs w:val="20"/>
        </w:rPr>
      </w:pPr>
    </w:p>
    <w:p w14:paraId="66F27587" w14:textId="0973B7B4" w:rsidR="005E72C4" w:rsidRDefault="005E72C4" w:rsidP="00102E76">
      <w:pPr>
        <w:ind w:left="1080" w:firstLine="360"/>
        <w:rPr>
          <w:rFonts w:ascii="Arial" w:hAnsi="Arial" w:cs="Arial"/>
          <w:w w:val="110"/>
          <w:sz w:val="20"/>
          <w:szCs w:val="20"/>
        </w:rPr>
      </w:pPr>
    </w:p>
    <w:p w14:paraId="375B180F" w14:textId="17F8339E" w:rsidR="005E72C4" w:rsidRDefault="005E72C4" w:rsidP="00102E76">
      <w:pPr>
        <w:ind w:left="1080" w:firstLine="360"/>
        <w:rPr>
          <w:rFonts w:ascii="Arial" w:hAnsi="Arial" w:cs="Arial"/>
          <w:w w:val="110"/>
          <w:sz w:val="20"/>
          <w:szCs w:val="20"/>
        </w:rPr>
      </w:pPr>
    </w:p>
    <w:p w14:paraId="27E0EC72" w14:textId="099374ED" w:rsidR="005E72C4" w:rsidRDefault="005E72C4" w:rsidP="00102E76">
      <w:pPr>
        <w:ind w:left="1080" w:firstLine="360"/>
        <w:rPr>
          <w:rFonts w:ascii="Arial" w:hAnsi="Arial" w:cs="Arial"/>
          <w:w w:val="110"/>
          <w:sz w:val="20"/>
          <w:szCs w:val="20"/>
        </w:rPr>
      </w:pPr>
    </w:p>
    <w:p w14:paraId="78F9623D" w14:textId="04EB49E7" w:rsidR="005E72C4" w:rsidRDefault="005E72C4" w:rsidP="00102E76">
      <w:pPr>
        <w:ind w:left="1080" w:firstLine="360"/>
        <w:rPr>
          <w:rFonts w:ascii="Arial" w:hAnsi="Arial" w:cs="Arial"/>
          <w:w w:val="110"/>
          <w:sz w:val="20"/>
          <w:szCs w:val="20"/>
        </w:rPr>
      </w:pPr>
    </w:p>
    <w:p w14:paraId="517EE215" w14:textId="77777777" w:rsidR="005E72C4" w:rsidRPr="00102E76" w:rsidRDefault="005E72C4" w:rsidP="00102E76">
      <w:pPr>
        <w:ind w:left="1080" w:firstLine="360"/>
        <w:rPr>
          <w:rFonts w:ascii="Arial" w:hAnsi="Arial" w:cs="Arial"/>
          <w:w w:val="110"/>
          <w:sz w:val="20"/>
          <w:szCs w:val="20"/>
        </w:rPr>
      </w:pPr>
    </w:p>
    <w:p w14:paraId="79C20481" w14:textId="5FC82ADC" w:rsidR="005B15E8" w:rsidRPr="00102E76" w:rsidRDefault="005B15E8" w:rsidP="00102E76">
      <w:pPr>
        <w:pStyle w:val="BodyText"/>
        <w:ind w:left="0" w:firstLine="0"/>
        <w:jc w:val="center"/>
        <w:rPr>
          <w:rFonts w:ascii="Arial" w:hAnsi="Arial" w:cs="Arial"/>
          <w:b/>
          <w:w w:val="110"/>
        </w:rPr>
      </w:pPr>
      <w:r w:rsidRPr="00102E76">
        <w:rPr>
          <w:rFonts w:ascii="Arial" w:hAnsi="Arial" w:cs="Arial"/>
          <w:b/>
          <w:w w:val="110"/>
        </w:rPr>
        <w:t>Management</w:t>
      </w:r>
    </w:p>
    <w:p w14:paraId="1D211F3A" w14:textId="77777777" w:rsidR="00102E76" w:rsidRPr="00102E76" w:rsidRDefault="00102E76" w:rsidP="00102E76">
      <w:pPr>
        <w:pStyle w:val="BodyText"/>
        <w:rPr>
          <w:w w:val="110"/>
        </w:rPr>
      </w:pPr>
    </w:p>
    <w:p w14:paraId="2333D402" w14:textId="77777777" w:rsidR="005B15E8" w:rsidRPr="00E7743F" w:rsidRDefault="005B15E8" w:rsidP="003C690B">
      <w:pPr>
        <w:rPr>
          <w:rFonts w:ascii="Arial" w:hAnsi="Arial" w:cs="Arial"/>
          <w:sz w:val="20"/>
          <w:szCs w:val="20"/>
        </w:rPr>
      </w:pPr>
      <w:r w:rsidRPr="00E7743F">
        <w:rPr>
          <w:rFonts w:ascii="Arial" w:hAnsi="Arial" w:cs="Arial"/>
          <w:sz w:val="20"/>
          <w:szCs w:val="20"/>
        </w:rPr>
        <w:t xml:space="preserve">MBA 600.  </w:t>
      </w:r>
      <w:r w:rsidRPr="00E7743F">
        <w:rPr>
          <w:rFonts w:ascii="Arial" w:hAnsi="Arial" w:cs="Arial"/>
          <w:b/>
          <w:sz w:val="20"/>
          <w:szCs w:val="20"/>
        </w:rPr>
        <w:t>Foundations of Business, Part 1</w:t>
      </w:r>
      <w:r w:rsidRPr="00E7743F">
        <w:rPr>
          <w:rFonts w:ascii="Arial" w:hAnsi="Arial" w:cs="Arial"/>
          <w:sz w:val="20"/>
          <w:szCs w:val="20"/>
        </w:rPr>
        <w:t xml:space="preserve">.  2 semester hours. </w:t>
      </w:r>
    </w:p>
    <w:p w14:paraId="28DC5EBD" w14:textId="01BEE1D1" w:rsidR="00102E76" w:rsidRPr="005E72C4" w:rsidRDefault="005B15E8" w:rsidP="005E72C4">
      <w:pPr>
        <w:tabs>
          <w:tab w:val="left" w:pos="1350"/>
        </w:tabs>
        <w:ind w:left="1170" w:firstLine="270"/>
        <w:rPr>
          <w:rFonts w:ascii="Arial" w:hAnsi="Arial" w:cs="Arial"/>
          <w:bCs/>
          <w:sz w:val="20"/>
          <w:szCs w:val="20"/>
        </w:rPr>
      </w:pPr>
      <w:r w:rsidRPr="00E7743F">
        <w:rPr>
          <w:rFonts w:ascii="Arial" w:hAnsi="Arial" w:cs="Arial"/>
          <w:bCs/>
          <w:sz w:val="20"/>
          <w:szCs w:val="20"/>
        </w:rPr>
        <w:t>This course will review financial modeling, accounting statements, marketing strategy, and principles of management.  The objectives include:  review of skills and content necessary for success in the graduate program; development of a foundational knowledge base that will be shared by all new MBA students; and a skills refresher for students who completed business undergraduate degrees but have been out of school for a period of time.</w:t>
      </w:r>
      <w:r w:rsidRPr="00E7743F">
        <w:rPr>
          <w:rFonts w:ascii="Arial" w:hAnsi="Arial" w:cs="Arial"/>
          <w:sz w:val="20"/>
          <w:szCs w:val="20"/>
        </w:rPr>
        <w:t xml:space="preserve">  </w:t>
      </w:r>
      <w:r w:rsidRPr="00E7743F">
        <w:rPr>
          <w:rFonts w:ascii="Arial" w:hAnsi="Arial" w:cs="Arial"/>
          <w:sz w:val="20"/>
          <w:szCs w:val="20"/>
          <w:u w:val="single"/>
        </w:rPr>
        <w:t xml:space="preserve">Must be completed during the first two semesters of enrollment. </w:t>
      </w:r>
      <w:r w:rsidRPr="00E7743F">
        <w:rPr>
          <w:rFonts w:ascii="Arial" w:hAnsi="Arial" w:cs="Arial"/>
          <w:bCs/>
          <w:sz w:val="20"/>
          <w:szCs w:val="20"/>
        </w:rPr>
        <w:t>Perquisite: admission into the MBA program.</w:t>
      </w:r>
    </w:p>
    <w:p w14:paraId="7383E836" w14:textId="77777777" w:rsidR="005B15E8" w:rsidRPr="00E7743F" w:rsidRDefault="005B15E8" w:rsidP="003C690B">
      <w:pPr>
        <w:pStyle w:val="SyllabusHeading2"/>
        <w:ind w:left="0" w:firstLine="0"/>
        <w:rPr>
          <w:b w:val="0"/>
          <w:sz w:val="20"/>
          <w:szCs w:val="20"/>
        </w:rPr>
      </w:pPr>
      <w:r w:rsidRPr="00E7743F">
        <w:rPr>
          <w:b w:val="0"/>
          <w:sz w:val="20"/>
          <w:szCs w:val="20"/>
        </w:rPr>
        <w:t xml:space="preserve">MBA 601.  </w:t>
      </w:r>
      <w:r w:rsidRPr="00E7743F">
        <w:rPr>
          <w:sz w:val="20"/>
          <w:szCs w:val="20"/>
        </w:rPr>
        <w:t>Foundations of Business, Part 2</w:t>
      </w:r>
      <w:r w:rsidRPr="00E7743F">
        <w:rPr>
          <w:b w:val="0"/>
          <w:sz w:val="20"/>
          <w:szCs w:val="20"/>
        </w:rPr>
        <w:t>.  2 semester hours.</w:t>
      </w:r>
    </w:p>
    <w:p w14:paraId="26704B97" w14:textId="77777777" w:rsidR="005B15E8" w:rsidRPr="00E7743F" w:rsidRDefault="005B15E8" w:rsidP="003C690B">
      <w:pPr>
        <w:pStyle w:val="SyllabusHeading2"/>
        <w:ind w:left="1080" w:firstLine="360"/>
        <w:rPr>
          <w:b w:val="0"/>
          <w:bCs w:val="0"/>
          <w:sz w:val="20"/>
          <w:szCs w:val="20"/>
        </w:rPr>
      </w:pPr>
      <w:r w:rsidRPr="00E7743F">
        <w:rPr>
          <w:b w:val="0"/>
          <w:sz w:val="20"/>
          <w:szCs w:val="20"/>
        </w:rPr>
        <w:t xml:space="preserve"> This course will review analytical and quantitative skills, economic models, and basic computer information systems.  The objectives include:  review of skills and content necessary for success in the graduate program; development of a foundational knowledge base that will be shared by all new MBA students; and a skills refresher for students who completed business undergraduate degrees but have been out of school for a period of time.  </w:t>
      </w:r>
      <w:r w:rsidRPr="00E7743F">
        <w:rPr>
          <w:b w:val="0"/>
          <w:sz w:val="20"/>
          <w:szCs w:val="20"/>
          <w:u w:val="single"/>
        </w:rPr>
        <w:t>Must be completed during the first two semesters of enrollment</w:t>
      </w:r>
      <w:r w:rsidRPr="00E7743F">
        <w:rPr>
          <w:b w:val="0"/>
          <w:sz w:val="20"/>
          <w:szCs w:val="20"/>
        </w:rPr>
        <w:t xml:space="preserve">. </w:t>
      </w:r>
      <w:r w:rsidRPr="00E7743F">
        <w:rPr>
          <w:b w:val="0"/>
          <w:sz w:val="20"/>
          <w:szCs w:val="20"/>
          <w:u w:val="single"/>
        </w:rPr>
        <w:t xml:space="preserve"> </w:t>
      </w:r>
      <w:r w:rsidRPr="00E7743F">
        <w:rPr>
          <w:b w:val="0"/>
          <w:sz w:val="20"/>
          <w:szCs w:val="20"/>
        </w:rPr>
        <w:t>Perquisite: admission into the MBA program.</w:t>
      </w:r>
    </w:p>
    <w:p w14:paraId="3D10AFF4" w14:textId="77777777" w:rsidR="005B15E8" w:rsidRPr="00E7743F" w:rsidRDefault="005B15E8" w:rsidP="00102E76">
      <w:pPr>
        <w:tabs>
          <w:tab w:val="left" w:pos="1200"/>
        </w:tabs>
        <w:spacing w:line="242" w:lineRule="exact"/>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 xml:space="preserve">500.   </w:t>
      </w:r>
      <w:r w:rsidRPr="00E7743F">
        <w:rPr>
          <w:rFonts w:ascii="Arial" w:hAnsi="Arial" w:cs="Arial"/>
          <w:b/>
          <w:w w:val="105"/>
          <w:sz w:val="20"/>
          <w:szCs w:val="20"/>
        </w:rPr>
        <w:t>MBA</w:t>
      </w:r>
      <w:r w:rsidRPr="00E7743F">
        <w:rPr>
          <w:rFonts w:ascii="Arial" w:hAnsi="Arial" w:cs="Arial"/>
          <w:b/>
          <w:spacing w:val="-7"/>
          <w:w w:val="105"/>
          <w:sz w:val="20"/>
          <w:szCs w:val="20"/>
        </w:rPr>
        <w:t xml:space="preserve"> </w:t>
      </w:r>
      <w:r w:rsidRPr="00E7743F">
        <w:rPr>
          <w:rFonts w:ascii="Arial" w:hAnsi="Arial" w:cs="Arial"/>
          <w:b/>
          <w:w w:val="105"/>
          <w:sz w:val="20"/>
          <w:szCs w:val="20"/>
        </w:rPr>
        <w:t>Prerequisite</w:t>
      </w:r>
      <w:r w:rsidRPr="00E7743F">
        <w:rPr>
          <w:rFonts w:ascii="Arial" w:hAnsi="Arial" w:cs="Arial"/>
          <w:b/>
          <w:spacing w:val="-7"/>
          <w:w w:val="105"/>
          <w:sz w:val="20"/>
          <w:szCs w:val="20"/>
        </w:rPr>
        <w:t xml:space="preserve"> </w:t>
      </w:r>
      <w:r w:rsidRPr="00E7743F">
        <w:rPr>
          <w:rFonts w:ascii="Arial" w:hAnsi="Arial" w:cs="Arial"/>
          <w:b/>
          <w:w w:val="105"/>
          <w:sz w:val="20"/>
          <w:szCs w:val="20"/>
        </w:rPr>
        <w:t>Review</w:t>
      </w:r>
      <w:r w:rsidRPr="00E7743F">
        <w:rPr>
          <w:rFonts w:ascii="Arial" w:hAnsi="Arial" w:cs="Arial"/>
          <w:b/>
          <w:spacing w:val="-7"/>
          <w:w w:val="105"/>
          <w:sz w:val="20"/>
          <w:szCs w:val="20"/>
        </w:rPr>
        <w:t xml:space="preserve"> </w:t>
      </w:r>
      <w:r w:rsidRPr="00E7743F">
        <w:rPr>
          <w:rFonts w:ascii="Arial" w:hAnsi="Arial" w:cs="Arial"/>
          <w:b/>
          <w:w w:val="105"/>
          <w:sz w:val="20"/>
          <w:szCs w:val="20"/>
        </w:rPr>
        <w:t>and</w:t>
      </w:r>
      <w:r w:rsidRPr="00E7743F">
        <w:rPr>
          <w:rFonts w:ascii="Arial" w:hAnsi="Arial" w:cs="Arial"/>
          <w:b/>
          <w:spacing w:val="-7"/>
          <w:w w:val="105"/>
          <w:sz w:val="20"/>
          <w:szCs w:val="20"/>
        </w:rPr>
        <w:t xml:space="preserve"> </w:t>
      </w:r>
      <w:r w:rsidRPr="00E7743F">
        <w:rPr>
          <w:rFonts w:ascii="Arial" w:hAnsi="Arial" w:cs="Arial"/>
          <w:b/>
          <w:w w:val="105"/>
          <w:sz w:val="20"/>
          <w:szCs w:val="20"/>
        </w:rPr>
        <w:t>Orientation.</w:t>
      </w:r>
      <w:r w:rsidRPr="00E7743F">
        <w:rPr>
          <w:rFonts w:ascii="Arial" w:hAnsi="Arial" w:cs="Arial"/>
          <w:b/>
          <w:spacing w:val="-7"/>
          <w:w w:val="105"/>
          <w:sz w:val="20"/>
          <w:szCs w:val="20"/>
        </w:rPr>
        <w:t xml:space="preserve"> </w:t>
      </w:r>
      <w:r w:rsidRPr="00E7743F">
        <w:rPr>
          <w:rFonts w:ascii="Arial" w:hAnsi="Arial" w:cs="Arial"/>
          <w:w w:val="105"/>
          <w:sz w:val="20"/>
          <w:szCs w:val="20"/>
        </w:rPr>
        <w:t>3</w:t>
      </w:r>
      <w:r w:rsidRPr="00E7743F">
        <w:rPr>
          <w:rFonts w:ascii="Arial" w:hAnsi="Arial" w:cs="Arial"/>
          <w:spacing w:val="-7"/>
          <w:w w:val="105"/>
          <w:sz w:val="20"/>
          <w:szCs w:val="20"/>
        </w:rPr>
        <w:t xml:space="preserve"> </w:t>
      </w:r>
      <w:r w:rsidRPr="00E7743F">
        <w:rPr>
          <w:rFonts w:ascii="Arial" w:hAnsi="Arial" w:cs="Arial"/>
          <w:w w:val="105"/>
          <w:sz w:val="20"/>
          <w:szCs w:val="20"/>
        </w:rPr>
        <w:t>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443B0426" w14:textId="77777777" w:rsidR="005B15E8" w:rsidRPr="00E7743F" w:rsidRDefault="005B15E8" w:rsidP="003C690B">
      <w:pPr>
        <w:pStyle w:val="BodyText"/>
        <w:spacing w:before="0" w:line="235" w:lineRule="auto"/>
        <w:ind w:left="1200" w:right="0"/>
        <w:rPr>
          <w:rFonts w:ascii="Arial" w:hAnsi="Arial" w:cs="Arial"/>
        </w:rPr>
      </w:pPr>
      <w:r w:rsidRPr="00E7743F">
        <w:rPr>
          <w:rFonts w:ascii="Arial" w:hAnsi="Arial" w:cs="Arial"/>
        </w:rPr>
        <w:t xml:space="preserve">This prerequisite course will review analytical and quantitative skills, financial modeling, accounting statements, economic models, and marketing strategy. </w:t>
      </w:r>
      <w:r w:rsidRPr="00E7743F">
        <w:rPr>
          <w:rFonts w:ascii="Arial" w:hAnsi="Arial" w:cs="Arial"/>
          <w:spacing w:val="-3"/>
        </w:rPr>
        <w:t xml:space="preserve">The </w:t>
      </w:r>
      <w:r w:rsidRPr="00E7743F">
        <w:rPr>
          <w:rFonts w:ascii="Arial" w:hAnsi="Arial" w:cs="Arial"/>
        </w:rPr>
        <w:t xml:space="preserve">objectives include: review of skills and content necessary for further graduate study; identification of student deficiencies prior to pursuing further graduate study; and to serve as     an orientation for students prior to beginning the Asian </w:t>
      </w:r>
      <w:r w:rsidRPr="00E7743F">
        <w:rPr>
          <w:rFonts w:ascii="Arial" w:hAnsi="Arial" w:cs="Arial"/>
          <w:spacing w:val="-3"/>
        </w:rPr>
        <w:t xml:space="preserve">MBA </w:t>
      </w:r>
      <w:r w:rsidRPr="00E7743F">
        <w:rPr>
          <w:rFonts w:ascii="Arial" w:hAnsi="Arial" w:cs="Arial"/>
        </w:rPr>
        <w:t xml:space="preserve">program. </w:t>
      </w:r>
      <w:r w:rsidRPr="00E7743F">
        <w:rPr>
          <w:rFonts w:ascii="Arial" w:hAnsi="Arial" w:cs="Arial"/>
          <w:b/>
          <w:i/>
        </w:rPr>
        <w:t>This</w:t>
      </w:r>
      <w:r w:rsidRPr="00E7743F">
        <w:rPr>
          <w:rFonts w:ascii="Arial" w:hAnsi="Arial" w:cs="Arial"/>
          <w:b/>
          <w:i/>
          <w:spacing w:val="-4"/>
        </w:rPr>
        <w:t xml:space="preserve"> </w:t>
      </w:r>
      <w:r w:rsidRPr="00E7743F">
        <w:rPr>
          <w:rFonts w:ascii="Arial" w:hAnsi="Arial" w:cs="Arial"/>
          <w:b/>
          <w:i/>
        </w:rPr>
        <w:t>course</w:t>
      </w:r>
      <w:r w:rsidRPr="00E7743F">
        <w:rPr>
          <w:rFonts w:ascii="Arial" w:hAnsi="Arial" w:cs="Arial"/>
          <w:b/>
          <w:i/>
          <w:spacing w:val="-4"/>
        </w:rPr>
        <w:t xml:space="preserve"> </w:t>
      </w:r>
      <w:r w:rsidRPr="00E7743F">
        <w:rPr>
          <w:rFonts w:ascii="Arial" w:hAnsi="Arial" w:cs="Arial"/>
          <w:b/>
          <w:i/>
        </w:rPr>
        <w:t>may</w:t>
      </w:r>
      <w:r w:rsidRPr="00E7743F">
        <w:rPr>
          <w:rFonts w:ascii="Arial" w:hAnsi="Arial" w:cs="Arial"/>
          <w:b/>
          <w:i/>
          <w:spacing w:val="-4"/>
        </w:rPr>
        <w:t xml:space="preserve"> </w:t>
      </w:r>
      <w:r w:rsidRPr="00E7743F">
        <w:rPr>
          <w:rFonts w:ascii="Arial" w:hAnsi="Arial" w:cs="Arial"/>
          <w:b/>
          <w:i/>
        </w:rPr>
        <w:t>not</w:t>
      </w:r>
      <w:r w:rsidRPr="00E7743F">
        <w:rPr>
          <w:rFonts w:ascii="Arial" w:hAnsi="Arial" w:cs="Arial"/>
          <w:b/>
          <w:i/>
          <w:spacing w:val="-4"/>
        </w:rPr>
        <w:t xml:space="preserve"> </w:t>
      </w:r>
      <w:r w:rsidRPr="00E7743F">
        <w:rPr>
          <w:rFonts w:ascii="Arial" w:hAnsi="Arial" w:cs="Arial"/>
          <w:b/>
          <w:i/>
        </w:rPr>
        <w:t>be</w:t>
      </w:r>
      <w:r w:rsidRPr="00E7743F">
        <w:rPr>
          <w:rFonts w:ascii="Arial" w:hAnsi="Arial" w:cs="Arial"/>
          <w:b/>
          <w:i/>
          <w:spacing w:val="-4"/>
        </w:rPr>
        <w:t xml:space="preserve"> </w:t>
      </w:r>
      <w:r w:rsidRPr="00E7743F">
        <w:rPr>
          <w:rFonts w:ascii="Arial" w:hAnsi="Arial" w:cs="Arial"/>
          <w:b/>
          <w:i/>
        </w:rPr>
        <w:t>used</w:t>
      </w:r>
      <w:r w:rsidRPr="00E7743F">
        <w:rPr>
          <w:rFonts w:ascii="Arial" w:hAnsi="Arial" w:cs="Arial"/>
          <w:b/>
          <w:i/>
          <w:spacing w:val="-4"/>
        </w:rPr>
        <w:t xml:space="preserve"> </w:t>
      </w:r>
      <w:r w:rsidRPr="00E7743F">
        <w:rPr>
          <w:rFonts w:ascii="Arial" w:hAnsi="Arial" w:cs="Arial"/>
          <w:b/>
          <w:i/>
        </w:rPr>
        <w:t>as</w:t>
      </w:r>
      <w:r w:rsidRPr="00E7743F">
        <w:rPr>
          <w:rFonts w:ascii="Arial" w:hAnsi="Arial" w:cs="Arial"/>
          <w:b/>
          <w:i/>
          <w:spacing w:val="-4"/>
        </w:rPr>
        <w:t xml:space="preserve"> </w:t>
      </w:r>
      <w:r w:rsidRPr="00E7743F">
        <w:rPr>
          <w:rFonts w:ascii="Arial" w:hAnsi="Arial" w:cs="Arial"/>
          <w:b/>
          <w:i/>
        </w:rPr>
        <w:t>elective</w:t>
      </w:r>
      <w:r w:rsidRPr="00E7743F">
        <w:rPr>
          <w:rFonts w:ascii="Arial" w:hAnsi="Arial" w:cs="Arial"/>
          <w:b/>
          <w:i/>
          <w:spacing w:val="-4"/>
        </w:rPr>
        <w:t xml:space="preserve"> </w:t>
      </w:r>
      <w:r w:rsidRPr="00E7743F">
        <w:rPr>
          <w:rFonts w:ascii="Arial" w:hAnsi="Arial" w:cs="Arial"/>
          <w:b/>
          <w:i/>
        </w:rPr>
        <w:t>credit</w:t>
      </w:r>
      <w:r w:rsidRPr="00E7743F">
        <w:rPr>
          <w:rFonts w:ascii="Arial" w:hAnsi="Arial" w:cs="Arial"/>
          <w:b/>
          <w:i/>
          <w:spacing w:val="-4"/>
        </w:rPr>
        <w:t xml:space="preserve"> </w:t>
      </w:r>
      <w:r w:rsidRPr="00E7743F">
        <w:rPr>
          <w:rFonts w:ascii="Arial" w:hAnsi="Arial" w:cs="Arial"/>
          <w:b/>
          <w:i/>
        </w:rPr>
        <w:t>in</w:t>
      </w:r>
      <w:r w:rsidRPr="00E7743F">
        <w:rPr>
          <w:rFonts w:ascii="Arial" w:hAnsi="Arial" w:cs="Arial"/>
          <w:b/>
          <w:i/>
          <w:spacing w:val="-4"/>
        </w:rPr>
        <w:t xml:space="preserve"> </w:t>
      </w:r>
      <w:r w:rsidRPr="00E7743F">
        <w:rPr>
          <w:rFonts w:ascii="Arial" w:hAnsi="Arial" w:cs="Arial"/>
          <w:b/>
          <w:i/>
        </w:rPr>
        <w:t>the</w:t>
      </w:r>
      <w:r w:rsidRPr="00E7743F">
        <w:rPr>
          <w:rFonts w:ascii="Arial" w:hAnsi="Arial" w:cs="Arial"/>
          <w:b/>
          <w:i/>
          <w:spacing w:val="-4"/>
        </w:rPr>
        <w:t xml:space="preserve"> </w:t>
      </w:r>
      <w:r w:rsidRPr="00E7743F">
        <w:rPr>
          <w:rFonts w:ascii="Arial" w:hAnsi="Arial" w:cs="Arial"/>
          <w:b/>
          <w:i/>
        </w:rPr>
        <w:t>MBA</w:t>
      </w:r>
      <w:r w:rsidRPr="00E7743F">
        <w:rPr>
          <w:rFonts w:ascii="Arial" w:hAnsi="Arial" w:cs="Arial"/>
          <w:b/>
          <w:i/>
          <w:spacing w:val="-3"/>
        </w:rPr>
        <w:t xml:space="preserve"> </w:t>
      </w:r>
      <w:r w:rsidRPr="00E7743F">
        <w:rPr>
          <w:rFonts w:ascii="Arial" w:hAnsi="Arial" w:cs="Arial"/>
          <w:b/>
          <w:i/>
        </w:rPr>
        <w:t>program</w:t>
      </w:r>
      <w:r w:rsidRPr="00E7743F">
        <w:rPr>
          <w:rFonts w:ascii="Arial" w:hAnsi="Arial" w:cs="Arial"/>
        </w:rPr>
        <w:t>. (Offered on sufficient</w:t>
      </w:r>
      <w:r w:rsidRPr="00E7743F">
        <w:rPr>
          <w:rFonts w:ascii="Arial" w:hAnsi="Arial" w:cs="Arial"/>
          <w:spacing w:val="7"/>
        </w:rPr>
        <w:t xml:space="preserve"> </w:t>
      </w:r>
      <w:r w:rsidRPr="00E7743F">
        <w:rPr>
          <w:rFonts w:ascii="Arial" w:hAnsi="Arial" w:cs="Arial"/>
        </w:rPr>
        <w:t>demand)</w:t>
      </w:r>
    </w:p>
    <w:p w14:paraId="61963330"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585.</w:t>
      </w:r>
      <w:r w:rsidRPr="00E7743F">
        <w:rPr>
          <w:rFonts w:ascii="Arial" w:hAnsi="Arial" w:cs="Arial"/>
          <w:w w:val="105"/>
          <w:sz w:val="20"/>
          <w:szCs w:val="20"/>
        </w:rPr>
        <w:tab/>
      </w:r>
      <w:r w:rsidRPr="00E7743F">
        <w:rPr>
          <w:rFonts w:ascii="Arial" w:hAnsi="Arial" w:cs="Arial"/>
          <w:b/>
          <w:w w:val="105"/>
          <w:sz w:val="20"/>
          <w:szCs w:val="20"/>
        </w:rPr>
        <w:t>Project</w:t>
      </w:r>
      <w:r w:rsidRPr="00E7743F">
        <w:rPr>
          <w:rFonts w:ascii="Arial" w:hAnsi="Arial" w:cs="Arial"/>
          <w:b/>
          <w:spacing w:val="-17"/>
          <w:w w:val="105"/>
          <w:sz w:val="20"/>
          <w:szCs w:val="20"/>
        </w:rPr>
        <w:t xml:space="preserve"> </w:t>
      </w:r>
      <w:r w:rsidRPr="00E7743F">
        <w:rPr>
          <w:rFonts w:ascii="Arial" w:hAnsi="Arial" w:cs="Arial"/>
          <w:b/>
          <w:w w:val="105"/>
          <w:sz w:val="20"/>
          <w:szCs w:val="20"/>
        </w:rPr>
        <w:t>Management.</w:t>
      </w:r>
      <w:r w:rsidRPr="00E7743F">
        <w:rPr>
          <w:rFonts w:ascii="Arial" w:hAnsi="Arial" w:cs="Arial"/>
          <w:b/>
          <w:spacing w:val="-17"/>
          <w:w w:val="105"/>
          <w:sz w:val="20"/>
          <w:szCs w:val="20"/>
        </w:rPr>
        <w:t xml:space="preserve"> </w:t>
      </w:r>
      <w:r w:rsidRPr="00E7743F">
        <w:rPr>
          <w:rFonts w:ascii="Arial" w:hAnsi="Arial" w:cs="Arial"/>
          <w:w w:val="105"/>
          <w:sz w:val="20"/>
          <w:szCs w:val="20"/>
        </w:rPr>
        <w:t>3</w:t>
      </w:r>
      <w:r w:rsidRPr="00E7743F">
        <w:rPr>
          <w:rFonts w:ascii="Arial" w:hAnsi="Arial" w:cs="Arial"/>
          <w:spacing w:val="-17"/>
          <w:w w:val="105"/>
          <w:sz w:val="20"/>
          <w:szCs w:val="20"/>
        </w:rPr>
        <w:t xml:space="preserve"> </w:t>
      </w:r>
      <w:r w:rsidRPr="00E7743F">
        <w:rPr>
          <w:rFonts w:ascii="Arial" w:hAnsi="Arial" w:cs="Arial"/>
          <w:w w:val="105"/>
          <w:sz w:val="20"/>
          <w:szCs w:val="20"/>
        </w:rPr>
        <w:t>semester</w:t>
      </w:r>
      <w:r w:rsidRPr="00E7743F">
        <w:rPr>
          <w:rFonts w:ascii="Arial" w:hAnsi="Arial" w:cs="Arial"/>
          <w:spacing w:val="-17"/>
          <w:w w:val="105"/>
          <w:sz w:val="20"/>
          <w:szCs w:val="20"/>
        </w:rPr>
        <w:t xml:space="preserve"> </w:t>
      </w:r>
      <w:r w:rsidRPr="00E7743F">
        <w:rPr>
          <w:rFonts w:ascii="Arial" w:hAnsi="Arial" w:cs="Arial"/>
          <w:w w:val="105"/>
          <w:sz w:val="20"/>
          <w:szCs w:val="20"/>
        </w:rPr>
        <w:t>hours.</w:t>
      </w:r>
    </w:p>
    <w:p w14:paraId="5A36A24F"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spacing w:val="-4"/>
          <w:w w:val="105"/>
        </w:rPr>
        <w:t xml:space="preserve">The </w:t>
      </w:r>
      <w:r w:rsidRPr="00E7743F">
        <w:rPr>
          <w:rFonts w:ascii="Arial" w:hAnsi="Arial" w:cs="Arial"/>
          <w:w w:val="105"/>
        </w:rPr>
        <w:t>course is an in-depth study of initiating planning, executing, monitoring</w:t>
      </w:r>
      <w:r w:rsidRPr="00E7743F">
        <w:rPr>
          <w:rFonts w:ascii="Arial" w:hAnsi="Arial" w:cs="Arial"/>
          <w:spacing w:val="-6"/>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controlling,</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closing</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7"/>
          <w:w w:val="105"/>
        </w:rPr>
        <w:t xml:space="preserve"> </w:t>
      </w:r>
      <w:r w:rsidRPr="00E7743F">
        <w:rPr>
          <w:rFonts w:ascii="Arial" w:hAnsi="Arial" w:cs="Arial"/>
          <w:w w:val="105"/>
        </w:rPr>
        <w:t>projects.</w:t>
      </w:r>
      <w:r w:rsidRPr="00E7743F">
        <w:rPr>
          <w:rFonts w:ascii="Arial" w:hAnsi="Arial" w:cs="Arial"/>
          <w:spacing w:val="-7"/>
          <w:w w:val="105"/>
        </w:rPr>
        <w:t xml:space="preserve"> </w:t>
      </w:r>
      <w:r w:rsidRPr="00E7743F">
        <w:rPr>
          <w:rFonts w:ascii="Arial" w:hAnsi="Arial" w:cs="Arial"/>
          <w:w w:val="105"/>
        </w:rPr>
        <w:t>Students</w:t>
      </w:r>
      <w:r w:rsidRPr="00E7743F">
        <w:rPr>
          <w:rFonts w:ascii="Arial" w:hAnsi="Arial" w:cs="Arial"/>
          <w:spacing w:val="-6"/>
          <w:w w:val="105"/>
        </w:rPr>
        <w:t xml:space="preserve"> </w:t>
      </w:r>
      <w:r w:rsidRPr="00E7743F">
        <w:rPr>
          <w:rFonts w:ascii="Arial" w:hAnsi="Arial" w:cs="Arial"/>
          <w:w w:val="105"/>
        </w:rPr>
        <w:t>will</w:t>
      </w:r>
      <w:r w:rsidRPr="00E7743F">
        <w:rPr>
          <w:rFonts w:ascii="Arial" w:hAnsi="Arial" w:cs="Arial"/>
          <w:spacing w:val="-7"/>
          <w:w w:val="105"/>
        </w:rPr>
        <w:t xml:space="preserve"> </w:t>
      </w:r>
      <w:r w:rsidRPr="00E7743F">
        <w:rPr>
          <w:rFonts w:ascii="Arial" w:hAnsi="Arial" w:cs="Arial"/>
          <w:w w:val="105"/>
        </w:rPr>
        <w:t xml:space="preserve">learn how to manage both small and large projects using project management techniques. </w:t>
      </w:r>
      <w:r w:rsidRPr="00E7743F">
        <w:rPr>
          <w:rFonts w:ascii="Arial" w:hAnsi="Arial" w:cs="Arial"/>
          <w:spacing w:val="-3"/>
          <w:w w:val="105"/>
        </w:rPr>
        <w:t xml:space="preserve">This </w:t>
      </w:r>
      <w:r w:rsidRPr="00E7743F">
        <w:rPr>
          <w:rFonts w:ascii="Arial" w:hAnsi="Arial" w:cs="Arial"/>
          <w:w w:val="105"/>
        </w:rPr>
        <w:t xml:space="preserve">course will also include instruction in the use of Microsoft Project®. Recommended: Microsoft Office Project® Basics and Advanced courses offered by </w:t>
      </w:r>
      <w:r w:rsidRPr="00E7743F">
        <w:rPr>
          <w:rFonts w:ascii="Arial" w:hAnsi="Arial" w:cs="Arial"/>
          <w:spacing w:val="-9"/>
          <w:w w:val="105"/>
        </w:rPr>
        <w:t xml:space="preserve">UNA’s </w:t>
      </w:r>
      <w:r w:rsidRPr="00E7743F">
        <w:rPr>
          <w:rFonts w:ascii="Arial" w:hAnsi="Arial" w:cs="Arial"/>
          <w:w w:val="105"/>
        </w:rPr>
        <w:t>Division of Professional, Interdisciplinary, and Continuing Education.</w:t>
      </w:r>
      <w:r w:rsidRPr="00E7743F">
        <w:rPr>
          <w:rFonts w:ascii="Arial" w:hAnsi="Arial" w:cs="Arial"/>
          <w:spacing w:val="35"/>
          <w:w w:val="105"/>
        </w:rPr>
        <w:t xml:space="preserve"> </w:t>
      </w:r>
      <w:r w:rsidRPr="00E7743F">
        <w:rPr>
          <w:rFonts w:ascii="Arial" w:hAnsi="Arial" w:cs="Arial"/>
          <w:spacing w:val="-3"/>
          <w:w w:val="105"/>
        </w:rPr>
        <w:t>(Fall)</w:t>
      </w:r>
    </w:p>
    <w:p w14:paraId="7CFDA3C9" w14:textId="77777777" w:rsidR="005B15E8" w:rsidRPr="00E7743F" w:rsidRDefault="005B15E8" w:rsidP="00102E76">
      <w:pPr>
        <w:tabs>
          <w:tab w:val="left" w:pos="1199"/>
        </w:tabs>
        <w:spacing w:line="242" w:lineRule="exact"/>
        <w:rPr>
          <w:rFonts w:ascii="Arial" w:hAnsi="Arial" w:cs="Arial"/>
          <w:w w:val="105"/>
          <w:sz w:val="20"/>
          <w:szCs w:val="20"/>
        </w:rPr>
      </w:pPr>
      <w:r w:rsidRPr="00E7743F">
        <w:rPr>
          <w:rFonts w:ascii="Arial" w:hAnsi="Arial" w:cs="Arial"/>
          <w:w w:val="105"/>
          <w:sz w:val="20"/>
          <w:szCs w:val="20"/>
        </w:rPr>
        <w:t>MG 600.</w:t>
      </w:r>
      <w:r w:rsidRPr="00E7743F">
        <w:rPr>
          <w:rFonts w:ascii="Arial" w:hAnsi="Arial" w:cs="Arial"/>
          <w:w w:val="105"/>
          <w:sz w:val="20"/>
          <w:szCs w:val="20"/>
        </w:rPr>
        <w:tab/>
      </w:r>
      <w:r w:rsidRPr="00E7743F">
        <w:rPr>
          <w:rFonts w:ascii="Arial" w:hAnsi="Arial" w:cs="Arial"/>
          <w:b/>
          <w:w w:val="105"/>
          <w:sz w:val="20"/>
          <w:szCs w:val="20"/>
        </w:rPr>
        <w:t>Foundations of Business.</w:t>
      </w:r>
      <w:r w:rsidRPr="00E7743F">
        <w:rPr>
          <w:rFonts w:ascii="Arial" w:hAnsi="Arial" w:cs="Arial"/>
          <w:w w:val="105"/>
          <w:sz w:val="20"/>
          <w:szCs w:val="20"/>
        </w:rPr>
        <w:t xml:space="preserve"> 4 semester hours.</w:t>
      </w:r>
    </w:p>
    <w:p w14:paraId="29815639" w14:textId="77777777" w:rsidR="005B15E8" w:rsidRPr="00E7743F" w:rsidRDefault="005B15E8" w:rsidP="003C690B">
      <w:pPr>
        <w:tabs>
          <w:tab w:val="left" w:pos="1199"/>
        </w:tabs>
        <w:spacing w:line="242" w:lineRule="exact"/>
        <w:ind w:left="1199"/>
        <w:jc w:val="both"/>
        <w:rPr>
          <w:rFonts w:ascii="Arial" w:hAnsi="Arial" w:cs="Arial"/>
          <w:w w:val="105"/>
          <w:sz w:val="20"/>
          <w:szCs w:val="20"/>
        </w:rPr>
      </w:pPr>
      <w:r w:rsidRPr="00E7743F">
        <w:rPr>
          <w:rFonts w:ascii="Arial" w:hAnsi="Arial" w:cs="Arial"/>
          <w:w w:val="105"/>
          <w:sz w:val="20"/>
          <w:szCs w:val="20"/>
        </w:rPr>
        <w:tab/>
        <w:t>This course will review analytical and quantitative skills, financial modeling, accounting statements, economic models, marketing strategy, and principles of management. The objectives include: review of skills and content necessary for success in the graduate program; development of a foundational knowledge base that will be shared by all new MBA students; and a skills refresher for students who completed business undergraduate degrees by have been out of school for a period of time. Must be completed during the first semester of enrollment in the MBA.</w:t>
      </w:r>
    </w:p>
    <w:p w14:paraId="61D59A74"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601.</w:t>
      </w:r>
      <w:r w:rsidRPr="00E7743F">
        <w:rPr>
          <w:rFonts w:ascii="Arial" w:hAnsi="Arial" w:cs="Arial"/>
          <w:w w:val="105"/>
          <w:sz w:val="20"/>
          <w:szCs w:val="20"/>
        </w:rPr>
        <w:tab/>
      </w:r>
      <w:r w:rsidRPr="00E7743F">
        <w:rPr>
          <w:rFonts w:ascii="Arial" w:hAnsi="Arial" w:cs="Arial"/>
          <w:b/>
          <w:w w:val="105"/>
          <w:sz w:val="20"/>
          <w:szCs w:val="20"/>
        </w:rPr>
        <w:t xml:space="preserve">MBA Skills and Outcomes. </w:t>
      </w:r>
      <w:r w:rsidRPr="00E7743F">
        <w:rPr>
          <w:rFonts w:ascii="Arial" w:hAnsi="Arial" w:cs="Arial"/>
          <w:w w:val="105"/>
          <w:sz w:val="20"/>
          <w:szCs w:val="20"/>
        </w:rPr>
        <w:t>1 semester</w:t>
      </w:r>
      <w:r w:rsidRPr="00E7743F">
        <w:rPr>
          <w:rFonts w:ascii="Arial" w:hAnsi="Arial" w:cs="Arial"/>
          <w:spacing w:val="6"/>
          <w:w w:val="105"/>
          <w:sz w:val="20"/>
          <w:szCs w:val="20"/>
        </w:rPr>
        <w:t xml:space="preserve"> </w:t>
      </w:r>
      <w:r w:rsidRPr="00E7743F">
        <w:rPr>
          <w:rFonts w:ascii="Arial" w:hAnsi="Arial" w:cs="Arial"/>
          <w:spacing w:val="-4"/>
          <w:w w:val="105"/>
          <w:sz w:val="20"/>
          <w:szCs w:val="20"/>
        </w:rPr>
        <w:t>hour.</w:t>
      </w:r>
    </w:p>
    <w:p w14:paraId="5A93347F" w14:textId="77777777" w:rsidR="005B15E8" w:rsidRPr="00E7743F" w:rsidRDefault="005B15E8" w:rsidP="003C690B">
      <w:pPr>
        <w:pStyle w:val="BodyText"/>
        <w:spacing w:before="0" w:line="235" w:lineRule="auto"/>
        <w:ind w:left="1200" w:right="0"/>
        <w:rPr>
          <w:rFonts w:ascii="Arial" w:hAnsi="Arial" w:cs="Arial"/>
        </w:rPr>
      </w:pPr>
      <w:r w:rsidRPr="00E7743F">
        <w:rPr>
          <w:rFonts w:ascii="Arial" w:hAnsi="Arial" w:cs="Arial"/>
          <w:spacing w:val="-3"/>
          <w:w w:val="105"/>
        </w:rPr>
        <w:t xml:space="preserve">This </w:t>
      </w:r>
      <w:r w:rsidRPr="00E7743F">
        <w:rPr>
          <w:rFonts w:ascii="Arial" w:hAnsi="Arial" w:cs="Arial"/>
          <w:w w:val="105"/>
        </w:rPr>
        <w:t>course will be completed during the first two months of enrollment</w:t>
      </w:r>
      <w:r w:rsidRPr="00E7743F">
        <w:rPr>
          <w:rFonts w:ascii="Arial" w:hAnsi="Arial" w:cs="Arial"/>
          <w:spacing w:val="-7"/>
          <w:w w:val="105"/>
        </w:rPr>
        <w:t xml:space="preserve"> </w:t>
      </w:r>
      <w:r w:rsidRPr="00E7743F">
        <w:rPr>
          <w:rFonts w:ascii="Arial" w:hAnsi="Arial" w:cs="Arial"/>
          <w:w w:val="105"/>
        </w:rPr>
        <w:t>in</w:t>
      </w:r>
      <w:r w:rsidRPr="00E7743F">
        <w:rPr>
          <w:rFonts w:ascii="Arial" w:hAnsi="Arial" w:cs="Arial"/>
          <w:spacing w:val="-7"/>
          <w:w w:val="105"/>
        </w:rPr>
        <w:t xml:space="preserve"> </w:t>
      </w:r>
      <w:r w:rsidRPr="00E7743F">
        <w:rPr>
          <w:rFonts w:ascii="Arial" w:hAnsi="Arial" w:cs="Arial"/>
          <w:w w:val="105"/>
        </w:rPr>
        <w:t>the</w:t>
      </w:r>
      <w:r w:rsidRPr="00E7743F">
        <w:rPr>
          <w:rFonts w:ascii="Arial" w:hAnsi="Arial" w:cs="Arial"/>
          <w:spacing w:val="-7"/>
          <w:w w:val="105"/>
        </w:rPr>
        <w:t xml:space="preserve"> </w:t>
      </w:r>
      <w:r w:rsidRPr="00E7743F">
        <w:rPr>
          <w:rFonts w:ascii="Arial" w:hAnsi="Arial" w:cs="Arial"/>
          <w:spacing w:val="-4"/>
          <w:w w:val="105"/>
        </w:rPr>
        <w:t>MBA</w:t>
      </w:r>
      <w:r w:rsidRPr="00E7743F">
        <w:rPr>
          <w:rFonts w:ascii="Arial" w:hAnsi="Arial" w:cs="Arial"/>
          <w:spacing w:val="-7"/>
          <w:w w:val="105"/>
        </w:rPr>
        <w:t xml:space="preserve"> </w:t>
      </w:r>
      <w:r w:rsidRPr="00E7743F">
        <w:rPr>
          <w:rFonts w:ascii="Arial" w:hAnsi="Arial" w:cs="Arial"/>
          <w:w w:val="105"/>
        </w:rPr>
        <w:t>program.</w:t>
      </w:r>
      <w:r w:rsidRPr="00E7743F">
        <w:rPr>
          <w:rFonts w:ascii="Arial" w:hAnsi="Arial" w:cs="Arial"/>
          <w:spacing w:val="-18"/>
          <w:w w:val="105"/>
        </w:rPr>
        <w:t xml:space="preserve"> </w:t>
      </w:r>
      <w:r w:rsidRPr="00E7743F">
        <w:rPr>
          <w:rFonts w:ascii="Arial" w:hAnsi="Arial" w:cs="Arial"/>
          <w:spacing w:val="-5"/>
          <w:w w:val="105"/>
        </w:rPr>
        <w:t>The</w:t>
      </w:r>
      <w:r w:rsidRPr="00E7743F">
        <w:rPr>
          <w:rFonts w:ascii="Arial" w:hAnsi="Arial" w:cs="Arial"/>
          <w:spacing w:val="-7"/>
          <w:w w:val="105"/>
        </w:rPr>
        <w:t xml:space="preserve"> </w:t>
      </w:r>
      <w:r w:rsidRPr="00E7743F">
        <w:rPr>
          <w:rFonts w:ascii="Arial" w:hAnsi="Arial" w:cs="Arial"/>
          <w:w w:val="105"/>
        </w:rPr>
        <w:t>course</w:t>
      </w:r>
      <w:r w:rsidRPr="00E7743F">
        <w:rPr>
          <w:rFonts w:ascii="Arial" w:hAnsi="Arial" w:cs="Arial"/>
          <w:spacing w:val="-7"/>
          <w:w w:val="105"/>
        </w:rPr>
        <w:t xml:space="preserve"> </w:t>
      </w:r>
      <w:r w:rsidRPr="00E7743F">
        <w:rPr>
          <w:rFonts w:ascii="Arial" w:hAnsi="Arial" w:cs="Arial"/>
          <w:w w:val="105"/>
        </w:rPr>
        <w:t>addresses</w:t>
      </w:r>
      <w:r w:rsidRPr="00E7743F">
        <w:rPr>
          <w:rFonts w:ascii="Arial" w:hAnsi="Arial" w:cs="Arial"/>
          <w:spacing w:val="-7"/>
          <w:w w:val="105"/>
        </w:rPr>
        <w:t xml:space="preserve"> </w:t>
      </w:r>
      <w:r w:rsidRPr="00E7743F">
        <w:rPr>
          <w:rFonts w:ascii="Arial" w:hAnsi="Arial" w:cs="Arial"/>
          <w:spacing w:val="-2"/>
          <w:w w:val="105"/>
        </w:rPr>
        <w:t>two</w:t>
      </w:r>
      <w:r w:rsidRPr="00E7743F">
        <w:rPr>
          <w:rFonts w:ascii="Arial" w:hAnsi="Arial" w:cs="Arial"/>
          <w:spacing w:val="-7"/>
          <w:w w:val="105"/>
        </w:rPr>
        <w:t xml:space="preserve"> </w:t>
      </w:r>
      <w:r w:rsidRPr="00E7743F">
        <w:rPr>
          <w:rFonts w:ascii="Arial" w:hAnsi="Arial" w:cs="Arial"/>
          <w:w w:val="105"/>
        </w:rPr>
        <w:t>objectives:</w:t>
      </w:r>
    </w:p>
    <w:p w14:paraId="5C51DC9A" w14:textId="31C1876C" w:rsidR="005B15E8" w:rsidRDefault="005B15E8" w:rsidP="003C690B">
      <w:pPr>
        <w:pStyle w:val="BodyText"/>
        <w:spacing w:before="0" w:line="235" w:lineRule="auto"/>
        <w:ind w:right="0" w:firstLine="0"/>
        <w:rPr>
          <w:rFonts w:ascii="Arial" w:hAnsi="Arial" w:cs="Arial"/>
          <w:w w:val="105"/>
        </w:rPr>
      </w:pPr>
      <w:r w:rsidRPr="00E7743F">
        <w:rPr>
          <w:rFonts w:ascii="Arial" w:hAnsi="Arial" w:cs="Arial"/>
          <w:w w:val="105"/>
        </w:rPr>
        <w:t>(1)</w:t>
      </w:r>
      <w:r w:rsidRPr="00E7743F">
        <w:rPr>
          <w:rFonts w:ascii="Arial" w:hAnsi="Arial" w:cs="Arial"/>
          <w:spacing w:val="-17"/>
          <w:w w:val="105"/>
        </w:rPr>
        <w:t xml:space="preserve"> </w:t>
      </w:r>
      <w:r w:rsidRPr="00E7743F">
        <w:rPr>
          <w:rFonts w:ascii="Arial" w:hAnsi="Arial" w:cs="Arial"/>
          <w:w w:val="105"/>
        </w:rPr>
        <w:t>skills</w:t>
      </w:r>
      <w:r w:rsidRPr="00E7743F">
        <w:rPr>
          <w:rFonts w:ascii="Arial" w:hAnsi="Arial" w:cs="Arial"/>
          <w:spacing w:val="-17"/>
          <w:w w:val="105"/>
        </w:rPr>
        <w:t xml:space="preserve"> </w:t>
      </w:r>
      <w:r w:rsidRPr="00E7743F">
        <w:rPr>
          <w:rFonts w:ascii="Arial" w:hAnsi="Arial" w:cs="Arial"/>
          <w:w w:val="105"/>
        </w:rPr>
        <w:t>refresher</w:t>
      </w:r>
      <w:r w:rsidRPr="00E7743F">
        <w:rPr>
          <w:rFonts w:ascii="Arial" w:hAnsi="Arial" w:cs="Arial"/>
          <w:spacing w:val="-17"/>
          <w:w w:val="105"/>
        </w:rPr>
        <w:t xml:space="preserve"> </w:t>
      </w:r>
      <w:r w:rsidRPr="00E7743F">
        <w:rPr>
          <w:rFonts w:ascii="Arial" w:hAnsi="Arial" w:cs="Arial"/>
          <w:w w:val="105"/>
        </w:rPr>
        <w:t>for</w:t>
      </w:r>
      <w:r w:rsidRPr="00E7743F">
        <w:rPr>
          <w:rFonts w:ascii="Arial" w:hAnsi="Arial" w:cs="Arial"/>
          <w:spacing w:val="-17"/>
          <w:w w:val="105"/>
        </w:rPr>
        <w:t xml:space="preserve"> </w:t>
      </w:r>
      <w:r w:rsidRPr="00E7743F">
        <w:rPr>
          <w:rFonts w:ascii="Arial" w:hAnsi="Arial" w:cs="Arial"/>
          <w:w w:val="105"/>
        </w:rPr>
        <w:t>students</w:t>
      </w:r>
      <w:r w:rsidRPr="00E7743F">
        <w:rPr>
          <w:rFonts w:ascii="Arial" w:hAnsi="Arial" w:cs="Arial"/>
          <w:spacing w:val="-17"/>
          <w:w w:val="105"/>
        </w:rPr>
        <w:t xml:space="preserve"> </w:t>
      </w:r>
      <w:r w:rsidRPr="00E7743F">
        <w:rPr>
          <w:rFonts w:ascii="Arial" w:hAnsi="Arial" w:cs="Arial"/>
          <w:spacing w:val="-3"/>
          <w:w w:val="105"/>
        </w:rPr>
        <w:t>who</w:t>
      </w:r>
      <w:r w:rsidRPr="00E7743F">
        <w:rPr>
          <w:rFonts w:ascii="Arial" w:hAnsi="Arial" w:cs="Arial"/>
          <w:spacing w:val="-17"/>
          <w:w w:val="105"/>
        </w:rPr>
        <w:t xml:space="preserve"> </w:t>
      </w:r>
      <w:r w:rsidRPr="00E7743F">
        <w:rPr>
          <w:rFonts w:ascii="Arial" w:hAnsi="Arial" w:cs="Arial"/>
          <w:spacing w:val="-4"/>
          <w:w w:val="105"/>
        </w:rPr>
        <w:t>have</w:t>
      </w:r>
      <w:r w:rsidRPr="00E7743F">
        <w:rPr>
          <w:rFonts w:ascii="Arial" w:hAnsi="Arial" w:cs="Arial"/>
          <w:spacing w:val="-17"/>
          <w:w w:val="105"/>
        </w:rPr>
        <w:t xml:space="preserve"> </w:t>
      </w:r>
      <w:r w:rsidRPr="00E7743F">
        <w:rPr>
          <w:rFonts w:ascii="Arial" w:hAnsi="Arial" w:cs="Arial"/>
          <w:w w:val="105"/>
        </w:rPr>
        <w:t>been</w:t>
      </w:r>
      <w:r w:rsidRPr="00E7743F">
        <w:rPr>
          <w:rFonts w:ascii="Arial" w:hAnsi="Arial" w:cs="Arial"/>
          <w:spacing w:val="-17"/>
          <w:w w:val="105"/>
        </w:rPr>
        <w:t xml:space="preserve"> </w:t>
      </w:r>
      <w:r w:rsidRPr="00E7743F">
        <w:rPr>
          <w:rFonts w:ascii="Arial" w:hAnsi="Arial" w:cs="Arial"/>
          <w:w w:val="105"/>
        </w:rPr>
        <w:t>out</w:t>
      </w:r>
      <w:r w:rsidRPr="00E7743F">
        <w:rPr>
          <w:rFonts w:ascii="Arial" w:hAnsi="Arial" w:cs="Arial"/>
          <w:spacing w:val="-17"/>
          <w:w w:val="105"/>
        </w:rPr>
        <w:t xml:space="preserve"> </w:t>
      </w:r>
      <w:r w:rsidRPr="00E7743F">
        <w:rPr>
          <w:rFonts w:ascii="Arial" w:hAnsi="Arial" w:cs="Arial"/>
          <w:w w:val="105"/>
        </w:rPr>
        <w:t>of</w:t>
      </w:r>
      <w:r w:rsidRPr="00E7743F">
        <w:rPr>
          <w:rFonts w:ascii="Arial" w:hAnsi="Arial" w:cs="Arial"/>
          <w:spacing w:val="-17"/>
          <w:w w:val="105"/>
        </w:rPr>
        <w:t xml:space="preserve"> </w:t>
      </w:r>
      <w:r w:rsidRPr="00E7743F">
        <w:rPr>
          <w:rFonts w:ascii="Arial" w:hAnsi="Arial" w:cs="Arial"/>
          <w:spacing w:val="-3"/>
          <w:w w:val="105"/>
        </w:rPr>
        <w:t>school</w:t>
      </w:r>
      <w:r w:rsidRPr="00E7743F">
        <w:rPr>
          <w:rFonts w:ascii="Arial" w:hAnsi="Arial" w:cs="Arial"/>
          <w:spacing w:val="-17"/>
          <w:w w:val="105"/>
        </w:rPr>
        <w:t xml:space="preserve"> </w:t>
      </w:r>
      <w:r w:rsidRPr="00E7743F">
        <w:rPr>
          <w:rFonts w:ascii="Arial" w:hAnsi="Arial" w:cs="Arial"/>
          <w:w w:val="105"/>
        </w:rPr>
        <w:t>for</w:t>
      </w:r>
      <w:r w:rsidRPr="00E7743F">
        <w:rPr>
          <w:rFonts w:ascii="Arial" w:hAnsi="Arial" w:cs="Arial"/>
          <w:spacing w:val="-17"/>
          <w:w w:val="105"/>
        </w:rPr>
        <w:t xml:space="preserve"> </w:t>
      </w:r>
      <w:r w:rsidRPr="00E7743F">
        <w:rPr>
          <w:rFonts w:ascii="Arial" w:hAnsi="Arial" w:cs="Arial"/>
          <w:w w:val="105"/>
        </w:rPr>
        <w:t>a</w:t>
      </w:r>
      <w:r w:rsidRPr="00E7743F">
        <w:rPr>
          <w:rFonts w:ascii="Arial" w:hAnsi="Arial" w:cs="Arial"/>
          <w:spacing w:val="-17"/>
          <w:w w:val="105"/>
        </w:rPr>
        <w:t xml:space="preserve"> </w:t>
      </w:r>
      <w:r w:rsidRPr="00E7743F">
        <w:rPr>
          <w:rFonts w:ascii="Arial" w:hAnsi="Arial" w:cs="Arial"/>
          <w:w w:val="105"/>
        </w:rPr>
        <w:t>period of</w:t>
      </w:r>
      <w:r w:rsidRPr="00E7743F">
        <w:rPr>
          <w:rFonts w:ascii="Arial" w:hAnsi="Arial" w:cs="Arial"/>
          <w:spacing w:val="-13"/>
          <w:w w:val="105"/>
        </w:rPr>
        <w:t xml:space="preserve"> </w:t>
      </w:r>
      <w:r w:rsidRPr="00E7743F">
        <w:rPr>
          <w:rFonts w:ascii="Arial" w:hAnsi="Arial" w:cs="Arial"/>
          <w:spacing w:val="-3"/>
          <w:w w:val="105"/>
        </w:rPr>
        <w:t>time;</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(2)</w:t>
      </w:r>
      <w:r w:rsidRPr="00E7743F">
        <w:rPr>
          <w:rFonts w:ascii="Arial" w:hAnsi="Arial" w:cs="Arial"/>
          <w:spacing w:val="-13"/>
          <w:w w:val="105"/>
        </w:rPr>
        <w:t xml:space="preserve"> </w:t>
      </w:r>
      <w:r w:rsidRPr="00E7743F">
        <w:rPr>
          <w:rFonts w:ascii="Arial" w:hAnsi="Arial" w:cs="Arial"/>
          <w:w w:val="105"/>
        </w:rPr>
        <w:t>to</w:t>
      </w:r>
      <w:r w:rsidRPr="00E7743F">
        <w:rPr>
          <w:rFonts w:ascii="Arial" w:hAnsi="Arial" w:cs="Arial"/>
          <w:spacing w:val="-13"/>
          <w:w w:val="105"/>
        </w:rPr>
        <w:t xml:space="preserve"> </w:t>
      </w:r>
      <w:r w:rsidRPr="00E7743F">
        <w:rPr>
          <w:rFonts w:ascii="Arial" w:hAnsi="Arial" w:cs="Arial"/>
          <w:spacing w:val="-3"/>
          <w:w w:val="105"/>
        </w:rPr>
        <w:t>introduce</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spacing w:val="-5"/>
          <w:w w:val="105"/>
        </w:rPr>
        <w:t>have</w:t>
      </w:r>
      <w:r w:rsidRPr="00E7743F">
        <w:rPr>
          <w:rFonts w:ascii="Arial" w:hAnsi="Arial" w:cs="Arial"/>
          <w:spacing w:val="-13"/>
          <w:w w:val="105"/>
        </w:rPr>
        <w:t xml:space="preserve"> </w:t>
      </w:r>
      <w:r w:rsidRPr="00E7743F">
        <w:rPr>
          <w:rFonts w:ascii="Arial" w:hAnsi="Arial" w:cs="Arial"/>
          <w:spacing w:val="-3"/>
          <w:w w:val="105"/>
        </w:rPr>
        <w:t>students</w:t>
      </w:r>
      <w:r w:rsidRPr="00E7743F">
        <w:rPr>
          <w:rFonts w:ascii="Arial" w:hAnsi="Arial" w:cs="Arial"/>
          <w:spacing w:val="-13"/>
          <w:w w:val="105"/>
        </w:rPr>
        <w:t xml:space="preserve"> </w:t>
      </w:r>
      <w:r w:rsidRPr="00E7743F">
        <w:rPr>
          <w:rFonts w:ascii="Arial" w:hAnsi="Arial" w:cs="Arial"/>
          <w:spacing w:val="-3"/>
          <w:w w:val="105"/>
        </w:rPr>
        <w:t>focus</w:t>
      </w:r>
      <w:r w:rsidRPr="00E7743F">
        <w:rPr>
          <w:rFonts w:ascii="Arial" w:hAnsi="Arial" w:cs="Arial"/>
          <w:spacing w:val="-13"/>
          <w:w w:val="105"/>
        </w:rPr>
        <w:t xml:space="preserve"> </w:t>
      </w:r>
      <w:r w:rsidRPr="00E7743F">
        <w:rPr>
          <w:rFonts w:ascii="Arial" w:hAnsi="Arial" w:cs="Arial"/>
          <w:w w:val="105"/>
        </w:rPr>
        <w:t>on</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spacing w:val="-4"/>
          <w:w w:val="105"/>
        </w:rPr>
        <w:t>five</w:t>
      </w:r>
      <w:r w:rsidRPr="00E7743F">
        <w:rPr>
          <w:rFonts w:ascii="Arial" w:hAnsi="Arial" w:cs="Arial"/>
          <w:spacing w:val="-13"/>
          <w:w w:val="105"/>
        </w:rPr>
        <w:t xml:space="preserve"> </w:t>
      </w:r>
      <w:r w:rsidRPr="00E7743F">
        <w:rPr>
          <w:rFonts w:ascii="Arial" w:hAnsi="Arial" w:cs="Arial"/>
          <w:spacing w:val="-3"/>
          <w:w w:val="105"/>
        </w:rPr>
        <w:t xml:space="preserve">learning </w:t>
      </w:r>
      <w:r w:rsidRPr="00E7743F">
        <w:rPr>
          <w:rFonts w:ascii="Arial" w:hAnsi="Arial" w:cs="Arial"/>
          <w:w w:val="105"/>
        </w:rPr>
        <w:t xml:space="preserve">outcomes that will be covered in the </w:t>
      </w:r>
      <w:r w:rsidRPr="00E7743F">
        <w:rPr>
          <w:rFonts w:ascii="Arial" w:hAnsi="Arial" w:cs="Arial"/>
          <w:spacing w:val="-4"/>
          <w:w w:val="105"/>
        </w:rPr>
        <w:t xml:space="preserve">MBA </w:t>
      </w:r>
      <w:r w:rsidRPr="00E7743F">
        <w:rPr>
          <w:rFonts w:ascii="Arial" w:hAnsi="Arial" w:cs="Arial"/>
          <w:w w:val="105"/>
        </w:rPr>
        <w:t xml:space="preserve">program. </w:t>
      </w:r>
      <w:r w:rsidRPr="00E7743F">
        <w:rPr>
          <w:rFonts w:ascii="Arial" w:hAnsi="Arial" w:cs="Arial"/>
          <w:spacing w:val="-3"/>
          <w:w w:val="105"/>
        </w:rPr>
        <w:t xml:space="preserve">These </w:t>
      </w:r>
      <w:r w:rsidRPr="00E7743F">
        <w:rPr>
          <w:rFonts w:ascii="Arial" w:hAnsi="Arial" w:cs="Arial"/>
          <w:w w:val="105"/>
        </w:rPr>
        <w:t>outcomes are</w:t>
      </w:r>
      <w:r w:rsidRPr="00E7743F">
        <w:rPr>
          <w:rFonts w:ascii="Arial" w:hAnsi="Arial" w:cs="Arial"/>
          <w:spacing w:val="-9"/>
          <w:w w:val="105"/>
        </w:rPr>
        <w:t xml:space="preserve"> </w:t>
      </w:r>
      <w:r w:rsidRPr="00E7743F">
        <w:rPr>
          <w:rFonts w:ascii="Arial" w:hAnsi="Arial" w:cs="Arial"/>
          <w:w w:val="105"/>
        </w:rPr>
        <w:t>to</w:t>
      </w:r>
      <w:r w:rsidRPr="00E7743F">
        <w:rPr>
          <w:rFonts w:ascii="Arial" w:hAnsi="Arial" w:cs="Arial"/>
          <w:spacing w:val="-9"/>
          <w:w w:val="105"/>
        </w:rPr>
        <w:t xml:space="preserve"> </w:t>
      </w:r>
      <w:r w:rsidRPr="00E7743F">
        <w:rPr>
          <w:rFonts w:ascii="Arial" w:hAnsi="Arial" w:cs="Arial"/>
          <w:w w:val="105"/>
        </w:rPr>
        <w:t>be</w:t>
      </w:r>
      <w:r w:rsidRPr="00E7743F">
        <w:rPr>
          <w:rFonts w:ascii="Arial" w:hAnsi="Arial" w:cs="Arial"/>
          <w:spacing w:val="-9"/>
          <w:w w:val="105"/>
        </w:rPr>
        <w:t xml:space="preserve"> </w:t>
      </w:r>
      <w:r w:rsidRPr="00E7743F">
        <w:rPr>
          <w:rFonts w:ascii="Arial" w:hAnsi="Arial" w:cs="Arial"/>
          <w:w w:val="105"/>
        </w:rPr>
        <w:t>able</w:t>
      </w:r>
      <w:r w:rsidRPr="00E7743F">
        <w:rPr>
          <w:rFonts w:ascii="Arial" w:hAnsi="Arial" w:cs="Arial"/>
          <w:spacing w:val="-9"/>
          <w:w w:val="105"/>
        </w:rPr>
        <w:t xml:space="preserve"> </w:t>
      </w:r>
      <w:r w:rsidRPr="00E7743F">
        <w:rPr>
          <w:rFonts w:ascii="Arial" w:hAnsi="Arial" w:cs="Arial"/>
          <w:w w:val="105"/>
        </w:rPr>
        <w:t>to</w:t>
      </w:r>
      <w:r w:rsidRPr="00E7743F">
        <w:rPr>
          <w:rFonts w:ascii="Arial" w:hAnsi="Arial" w:cs="Arial"/>
          <w:spacing w:val="-9"/>
          <w:w w:val="105"/>
        </w:rPr>
        <w:t xml:space="preserve"> </w:t>
      </w:r>
      <w:r w:rsidRPr="00E7743F">
        <w:rPr>
          <w:rFonts w:ascii="Arial" w:hAnsi="Arial" w:cs="Arial"/>
          <w:spacing w:val="-4"/>
          <w:w w:val="105"/>
        </w:rPr>
        <w:t>identify,</w:t>
      </w:r>
      <w:r w:rsidRPr="00E7743F">
        <w:rPr>
          <w:rFonts w:ascii="Arial" w:hAnsi="Arial" w:cs="Arial"/>
          <w:spacing w:val="-9"/>
          <w:w w:val="105"/>
        </w:rPr>
        <w:t xml:space="preserve"> </w:t>
      </w:r>
      <w:r w:rsidRPr="00E7743F">
        <w:rPr>
          <w:rFonts w:ascii="Arial" w:hAnsi="Arial" w:cs="Arial"/>
          <w:w w:val="105"/>
        </w:rPr>
        <w:t>analyze,</w:t>
      </w:r>
      <w:r w:rsidRPr="00E7743F">
        <w:rPr>
          <w:rFonts w:ascii="Arial" w:hAnsi="Arial" w:cs="Arial"/>
          <w:spacing w:val="-9"/>
          <w:w w:val="105"/>
        </w:rPr>
        <w:t xml:space="preserve"> </w:t>
      </w:r>
      <w:r w:rsidRPr="00E7743F">
        <w:rPr>
          <w:rFonts w:ascii="Arial" w:hAnsi="Arial" w:cs="Arial"/>
          <w:w w:val="105"/>
        </w:rPr>
        <w:t>and</w:t>
      </w:r>
      <w:r w:rsidRPr="00E7743F">
        <w:rPr>
          <w:rFonts w:ascii="Arial" w:hAnsi="Arial" w:cs="Arial"/>
          <w:spacing w:val="-9"/>
          <w:w w:val="105"/>
        </w:rPr>
        <w:t xml:space="preserve"> </w:t>
      </w:r>
      <w:r w:rsidRPr="00E7743F">
        <w:rPr>
          <w:rFonts w:ascii="Arial" w:hAnsi="Arial" w:cs="Arial"/>
          <w:w w:val="105"/>
        </w:rPr>
        <w:t>solve</w:t>
      </w:r>
      <w:r w:rsidRPr="00E7743F">
        <w:rPr>
          <w:rFonts w:ascii="Arial" w:hAnsi="Arial" w:cs="Arial"/>
          <w:spacing w:val="-9"/>
          <w:w w:val="105"/>
        </w:rPr>
        <w:t xml:space="preserve"> </w:t>
      </w:r>
      <w:r w:rsidRPr="00E7743F">
        <w:rPr>
          <w:rFonts w:ascii="Arial" w:hAnsi="Arial" w:cs="Arial"/>
          <w:w w:val="105"/>
        </w:rPr>
        <w:t>business</w:t>
      </w:r>
      <w:r w:rsidRPr="00E7743F">
        <w:rPr>
          <w:rFonts w:ascii="Arial" w:hAnsi="Arial" w:cs="Arial"/>
          <w:spacing w:val="-9"/>
          <w:w w:val="105"/>
        </w:rPr>
        <w:t xml:space="preserve"> </w:t>
      </w:r>
      <w:r w:rsidRPr="00E7743F">
        <w:rPr>
          <w:rFonts w:ascii="Arial" w:hAnsi="Arial" w:cs="Arial"/>
          <w:w w:val="105"/>
        </w:rPr>
        <w:t>related</w:t>
      </w:r>
      <w:r w:rsidRPr="00E7743F">
        <w:rPr>
          <w:rFonts w:ascii="Arial" w:hAnsi="Arial" w:cs="Arial"/>
          <w:spacing w:val="-9"/>
          <w:w w:val="105"/>
        </w:rPr>
        <w:t xml:space="preserve"> </w:t>
      </w:r>
      <w:r w:rsidRPr="00E7743F">
        <w:rPr>
          <w:rFonts w:ascii="Arial" w:hAnsi="Arial" w:cs="Arial"/>
          <w:w w:val="105"/>
        </w:rPr>
        <w:t>problems and</w:t>
      </w:r>
      <w:r w:rsidRPr="00E7743F">
        <w:rPr>
          <w:rFonts w:ascii="Arial" w:hAnsi="Arial" w:cs="Arial"/>
          <w:spacing w:val="-17"/>
          <w:w w:val="105"/>
        </w:rPr>
        <w:t xml:space="preserve"> </w:t>
      </w:r>
      <w:r w:rsidRPr="00E7743F">
        <w:rPr>
          <w:rFonts w:ascii="Arial" w:hAnsi="Arial" w:cs="Arial"/>
          <w:w w:val="105"/>
        </w:rPr>
        <w:t>to</w:t>
      </w:r>
      <w:r w:rsidRPr="00E7743F">
        <w:rPr>
          <w:rFonts w:ascii="Arial" w:hAnsi="Arial" w:cs="Arial"/>
          <w:spacing w:val="-17"/>
          <w:w w:val="105"/>
        </w:rPr>
        <w:t xml:space="preserve"> </w:t>
      </w:r>
      <w:r w:rsidRPr="00E7743F">
        <w:rPr>
          <w:rFonts w:ascii="Arial" w:hAnsi="Arial" w:cs="Arial"/>
          <w:w w:val="105"/>
        </w:rPr>
        <w:t>make</w:t>
      </w:r>
      <w:r w:rsidRPr="00E7743F">
        <w:rPr>
          <w:rFonts w:ascii="Arial" w:hAnsi="Arial" w:cs="Arial"/>
          <w:spacing w:val="-17"/>
          <w:w w:val="105"/>
        </w:rPr>
        <w:t xml:space="preserve"> </w:t>
      </w:r>
      <w:r w:rsidRPr="00E7743F">
        <w:rPr>
          <w:rFonts w:ascii="Arial" w:hAnsi="Arial" w:cs="Arial"/>
          <w:w w:val="105"/>
        </w:rPr>
        <w:t>effective</w:t>
      </w:r>
      <w:r w:rsidRPr="00E7743F">
        <w:rPr>
          <w:rFonts w:ascii="Arial" w:hAnsi="Arial" w:cs="Arial"/>
          <w:spacing w:val="-17"/>
          <w:w w:val="105"/>
        </w:rPr>
        <w:t xml:space="preserve"> </w:t>
      </w:r>
      <w:r w:rsidRPr="00E7743F">
        <w:rPr>
          <w:rFonts w:ascii="Arial" w:hAnsi="Arial" w:cs="Arial"/>
          <w:w w:val="105"/>
        </w:rPr>
        <w:t>decisions;</w:t>
      </w:r>
      <w:r w:rsidRPr="00E7743F">
        <w:rPr>
          <w:rFonts w:ascii="Arial" w:hAnsi="Arial" w:cs="Arial"/>
          <w:spacing w:val="-17"/>
          <w:w w:val="105"/>
        </w:rPr>
        <w:t xml:space="preserve"> </w:t>
      </w:r>
      <w:r w:rsidRPr="00E7743F">
        <w:rPr>
          <w:rFonts w:ascii="Arial" w:hAnsi="Arial" w:cs="Arial"/>
          <w:w w:val="105"/>
        </w:rPr>
        <w:t>to</w:t>
      </w:r>
      <w:r w:rsidRPr="00E7743F">
        <w:rPr>
          <w:rFonts w:ascii="Arial" w:hAnsi="Arial" w:cs="Arial"/>
          <w:spacing w:val="-17"/>
          <w:w w:val="105"/>
        </w:rPr>
        <w:t xml:space="preserve"> </w:t>
      </w:r>
      <w:r w:rsidRPr="00E7743F">
        <w:rPr>
          <w:rFonts w:ascii="Arial" w:hAnsi="Arial" w:cs="Arial"/>
          <w:w w:val="105"/>
        </w:rPr>
        <w:t>be</w:t>
      </w:r>
      <w:r w:rsidRPr="00E7743F">
        <w:rPr>
          <w:rFonts w:ascii="Arial" w:hAnsi="Arial" w:cs="Arial"/>
          <w:spacing w:val="-17"/>
          <w:w w:val="105"/>
        </w:rPr>
        <w:t xml:space="preserve"> </w:t>
      </w:r>
      <w:r w:rsidRPr="00E7743F">
        <w:rPr>
          <w:rFonts w:ascii="Arial" w:hAnsi="Arial" w:cs="Arial"/>
          <w:w w:val="105"/>
        </w:rPr>
        <w:t>able</w:t>
      </w:r>
      <w:r w:rsidRPr="00E7743F">
        <w:rPr>
          <w:rFonts w:ascii="Arial" w:hAnsi="Arial" w:cs="Arial"/>
          <w:spacing w:val="-17"/>
          <w:w w:val="105"/>
        </w:rPr>
        <w:t xml:space="preserve"> </w:t>
      </w:r>
      <w:r w:rsidRPr="00E7743F">
        <w:rPr>
          <w:rFonts w:ascii="Arial" w:hAnsi="Arial" w:cs="Arial"/>
          <w:w w:val="105"/>
        </w:rPr>
        <w:t>to</w:t>
      </w:r>
      <w:r w:rsidRPr="00E7743F">
        <w:rPr>
          <w:rFonts w:ascii="Arial" w:hAnsi="Arial" w:cs="Arial"/>
          <w:spacing w:val="-17"/>
          <w:w w:val="105"/>
        </w:rPr>
        <w:t xml:space="preserve"> </w:t>
      </w:r>
      <w:r w:rsidRPr="00E7743F">
        <w:rPr>
          <w:rFonts w:ascii="Arial" w:hAnsi="Arial" w:cs="Arial"/>
          <w:w w:val="105"/>
        </w:rPr>
        <w:t>communicate</w:t>
      </w:r>
      <w:r w:rsidRPr="00E7743F">
        <w:rPr>
          <w:rFonts w:ascii="Arial" w:hAnsi="Arial" w:cs="Arial"/>
          <w:spacing w:val="-17"/>
          <w:w w:val="105"/>
        </w:rPr>
        <w:t xml:space="preserve"> </w:t>
      </w:r>
      <w:r w:rsidRPr="00E7743F">
        <w:rPr>
          <w:rFonts w:ascii="Arial" w:hAnsi="Arial" w:cs="Arial"/>
          <w:w w:val="105"/>
        </w:rPr>
        <w:t>effectively; to</w:t>
      </w:r>
      <w:r w:rsidRPr="00E7743F">
        <w:rPr>
          <w:rFonts w:ascii="Arial" w:hAnsi="Arial" w:cs="Arial"/>
          <w:spacing w:val="-8"/>
          <w:w w:val="105"/>
        </w:rPr>
        <w:t xml:space="preserve"> </w:t>
      </w:r>
      <w:r w:rsidRPr="00E7743F">
        <w:rPr>
          <w:rFonts w:ascii="Arial" w:hAnsi="Arial" w:cs="Arial"/>
          <w:w w:val="105"/>
        </w:rPr>
        <w:t>be</w:t>
      </w:r>
      <w:r w:rsidRPr="00E7743F">
        <w:rPr>
          <w:rFonts w:ascii="Arial" w:hAnsi="Arial" w:cs="Arial"/>
          <w:spacing w:val="-8"/>
          <w:w w:val="105"/>
        </w:rPr>
        <w:t xml:space="preserve"> </w:t>
      </w:r>
      <w:r w:rsidRPr="00E7743F">
        <w:rPr>
          <w:rFonts w:ascii="Arial" w:hAnsi="Arial" w:cs="Arial"/>
          <w:w w:val="105"/>
        </w:rPr>
        <w:t>able</w:t>
      </w:r>
      <w:r w:rsidRPr="00E7743F">
        <w:rPr>
          <w:rFonts w:ascii="Arial" w:hAnsi="Arial" w:cs="Arial"/>
          <w:spacing w:val="-8"/>
          <w:w w:val="105"/>
        </w:rPr>
        <w:t xml:space="preserve"> </w:t>
      </w:r>
      <w:r w:rsidRPr="00E7743F">
        <w:rPr>
          <w:rFonts w:ascii="Arial" w:hAnsi="Arial" w:cs="Arial"/>
          <w:w w:val="105"/>
        </w:rPr>
        <w:t>to</w:t>
      </w:r>
      <w:r w:rsidRPr="00E7743F">
        <w:rPr>
          <w:rFonts w:ascii="Arial" w:hAnsi="Arial" w:cs="Arial"/>
          <w:spacing w:val="-8"/>
          <w:w w:val="105"/>
        </w:rPr>
        <w:t xml:space="preserve"> </w:t>
      </w:r>
      <w:r w:rsidRPr="00E7743F">
        <w:rPr>
          <w:rFonts w:ascii="Arial" w:hAnsi="Arial" w:cs="Arial"/>
          <w:w w:val="105"/>
        </w:rPr>
        <w:t>demonstrate</w:t>
      </w:r>
      <w:r w:rsidRPr="00E7743F">
        <w:rPr>
          <w:rFonts w:ascii="Arial" w:hAnsi="Arial" w:cs="Arial"/>
          <w:spacing w:val="-8"/>
          <w:w w:val="105"/>
        </w:rPr>
        <w:t xml:space="preserve"> </w:t>
      </w:r>
      <w:r w:rsidRPr="00E7743F">
        <w:rPr>
          <w:rFonts w:ascii="Arial" w:hAnsi="Arial" w:cs="Arial"/>
          <w:w w:val="105"/>
        </w:rPr>
        <w:t>qualities</w:t>
      </w:r>
      <w:r w:rsidRPr="00E7743F">
        <w:rPr>
          <w:rFonts w:ascii="Arial" w:hAnsi="Arial" w:cs="Arial"/>
          <w:spacing w:val="-8"/>
          <w:w w:val="105"/>
        </w:rPr>
        <w:t xml:space="preserve"> </w:t>
      </w:r>
      <w:r w:rsidRPr="00E7743F">
        <w:rPr>
          <w:rFonts w:ascii="Arial" w:hAnsi="Arial" w:cs="Arial"/>
          <w:w w:val="105"/>
        </w:rPr>
        <w:t>of</w:t>
      </w:r>
      <w:r w:rsidRPr="00E7743F">
        <w:rPr>
          <w:rFonts w:ascii="Arial" w:hAnsi="Arial" w:cs="Arial"/>
          <w:spacing w:val="-8"/>
          <w:w w:val="105"/>
        </w:rPr>
        <w:t xml:space="preserve"> </w:t>
      </w:r>
      <w:r w:rsidRPr="00E7743F">
        <w:rPr>
          <w:rFonts w:ascii="Arial" w:hAnsi="Arial" w:cs="Arial"/>
          <w:w w:val="105"/>
        </w:rPr>
        <w:t>leadership</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teamwork;</w:t>
      </w:r>
      <w:r w:rsidRPr="00E7743F">
        <w:rPr>
          <w:rFonts w:ascii="Arial" w:hAnsi="Arial" w:cs="Arial"/>
          <w:spacing w:val="-8"/>
          <w:w w:val="105"/>
        </w:rPr>
        <w:t xml:space="preserve"> </w:t>
      </w:r>
      <w:r w:rsidRPr="00E7743F">
        <w:rPr>
          <w:rFonts w:ascii="Arial" w:hAnsi="Arial" w:cs="Arial"/>
          <w:w w:val="105"/>
        </w:rPr>
        <w:t>to</w:t>
      </w:r>
      <w:r w:rsidRPr="00E7743F">
        <w:rPr>
          <w:rFonts w:ascii="Arial" w:hAnsi="Arial" w:cs="Arial"/>
          <w:spacing w:val="-8"/>
          <w:w w:val="105"/>
        </w:rPr>
        <w:t xml:space="preserve"> </w:t>
      </w:r>
      <w:r w:rsidRPr="00E7743F">
        <w:rPr>
          <w:rFonts w:ascii="Arial" w:hAnsi="Arial" w:cs="Arial"/>
          <w:w w:val="105"/>
        </w:rPr>
        <w:t xml:space="preserve">be able to act professionally and ethically; and to be able to function ethically in a </w:t>
      </w:r>
      <w:r w:rsidRPr="00E7743F">
        <w:rPr>
          <w:rFonts w:ascii="Arial" w:hAnsi="Arial" w:cs="Arial"/>
          <w:spacing w:val="-2"/>
          <w:w w:val="105"/>
        </w:rPr>
        <w:t xml:space="preserve">diverse, </w:t>
      </w:r>
      <w:r w:rsidRPr="00E7743F">
        <w:rPr>
          <w:rFonts w:ascii="Arial" w:hAnsi="Arial" w:cs="Arial"/>
          <w:w w:val="105"/>
        </w:rPr>
        <w:t>dynamic global economic environment. Lack of success</w:t>
      </w:r>
      <w:r w:rsidRPr="00E7743F">
        <w:rPr>
          <w:rFonts w:ascii="Arial" w:hAnsi="Arial" w:cs="Arial"/>
          <w:spacing w:val="-5"/>
          <w:w w:val="105"/>
        </w:rPr>
        <w:t xml:space="preserve"> </w:t>
      </w:r>
      <w:r w:rsidRPr="00E7743F">
        <w:rPr>
          <w:rFonts w:ascii="Arial" w:hAnsi="Arial" w:cs="Arial"/>
          <w:w w:val="105"/>
        </w:rPr>
        <w:t>in</w:t>
      </w:r>
      <w:r w:rsidRPr="00E7743F">
        <w:rPr>
          <w:rFonts w:ascii="Arial" w:hAnsi="Arial" w:cs="Arial"/>
          <w:spacing w:val="-6"/>
          <w:w w:val="105"/>
        </w:rPr>
        <w:t xml:space="preserve"> </w:t>
      </w:r>
      <w:r w:rsidRPr="00E7743F">
        <w:rPr>
          <w:rFonts w:ascii="Arial" w:hAnsi="Arial" w:cs="Arial"/>
          <w:w w:val="105"/>
        </w:rPr>
        <w:t>this</w:t>
      </w:r>
      <w:r w:rsidRPr="00E7743F">
        <w:rPr>
          <w:rFonts w:ascii="Arial" w:hAnsi="Arial" w:cs="Arial"/>
          <w:spacing w:val="-5"/>
          <w:w w:val="105"/>
        </w:rPr>
        <w:t xml:space="preserve"> </w:t>
      </w:r>
      <w:r w:rsidRPr="00E7743F">
        <w:rPr>
          <w:rFonts w:ascii="Arial" w:hAnsi="Arial" w:cs="Arial"/>
          <w:w w:val="105"/>
        </w:rPr>
        <w:t>course</w:t>
      </w:r>
      <w:r w:rsidRPr="00E7743F">
        <w:rPr>
          <w:rFonts w:ascii="Arial" w:hAnsi="Arial" w:cs="Arial"/>
          <w:spacing w:val="-5"/>
          <w:w w:val="105"/>
        </w:rPr>
        <w:t xml:space="preserve"> </w:t>
      </w:r>
      <w:r w:rsidRPr="00E7743F">
        <w:rPr>
          <w:rFonts w:ascii="Arial" w:hAnsi="Arial" w:cs="Arial"/>
          <w:spacing w:val="-3"/>
          <w:w w:val="105"/>
        </w:rPr>
        <w:t>may</w:t>
      </w:r>
      <w:r w:rsidRPr="00E7743F">
        <w:rPr>
          <w:rFonts w:ascii="Arial" w:hAnsi="Arial" w:cs="Arial"/>
          <w:spacing w:val="-5"/>
          <w:w w:val="105"/>
        </w:rPr>
        <w:t xml:space="preserve"> </w:t>
      </w:r>
      <w:r w:rsidRPr="00E7743F">
        <w:rPr>
          <w:rFonts w:ascii="Arial" w:hAnsi="Arial" w:cs="Arial"/>
          <w:w w:val="105"/>
        </w:rPr>
        <w:t>serve</w:t>
      </w:r>
      <w:r w:rsidRPr="00E7743F">
        <w:rPr>
          <w:rFonts w:ascii="Arial" w:hAnsi="Arial" w:cs="Arial"/>
          <w:spacing w:val="-5"/>
          <w:w w:val="105"/>
        </w:rPr>
        <w:t xml:space="preserve"> </w:t>
      </w:r>
      <w:r w:rsidRPr="00E7743F">
        <w:rPr>
          <w:rFonts w:ascii="Arial" w:hAnsi="Arial" w:cs="Arial"/>
          <w:w w:val="105"/>
        </w:rPr>
        <w:t>as</w:t>
      </w:r>
      <w:r w:rsidRPr="00E7743F">
        <w:rPr>
          <w:rFonts w:ascii="Arial" w:hAnsi="Arial" w:cs="Arial"/>
          <w:spacing w:val="-5"/>
          <w:w w:val="105"/>
        </w:rPr>
        <w:t xml:space="preserve"> </w:t>
      </w:r>
      <w:r w:rsidRPr="00E7743F">
        <w:rPr>
          <w:rFonts w:ascii="Arial" w:hAnsi="Arial" w:cs="Arial"/>
          <w:w w:val="105"/>
        </w:rPr>
        <w:t>a</w:t>
      </w:r>
      <w:r w:rsidRPr="00E7743F">
        <w:rPr>
          <w:rFonts w:ascii="Arial" w:hAnsi="Arial" w:cs="Arial"/>
          <w:spacing w:val="-5"/>
          <w:w w:val="105"/>
        </w:rPr>
        <w:t xml:space="preserve"> </w:t>
      </w:r>
      <w:r w:rsidRPr="00E7743F">
        <w:rPr>
          <w:rFonts w:ascii="Arial" w:hAnsi="Arial" w:cs="Arial"/>
          <w:w w:val="105"/>
        </w:rPr>
        <w:t>predictor</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6"/>
          <w:w w:val="105"/>
        </w:rPr>
        <w:t xml:space="preserve"> </w:t>
      </w:r>
      <w:r w:rsidRPr="00E7743F">
        <w:rPr>
          <w:rFonts w:ascii="Arial" w:hAnsi="Arial" w:cs="Arial"/>
          <w:w w:val="105"/>
        </w:rPr>
        <w:t>lack</w:t>
      </w:r>
      <w:r w:rsidRPr="00E7743F">
        <w:rPr>
          <w:rFonts w:ascii="Arial" w:hAnsi="Arial" w:cs="Arial"/>
          <w:spacing w:val="-5"/>
          <w:w w:val="105"/>
        </w:rPr>
        <w:t xml:space="preserve"> </w:t>
      </w:r>
      <w:r w:rsidRPr="00E7743F">
        <w:rPr>
          <w:rFonts w:ascii="Arial" w:hAnsi="Arial" w:cs="Arial"/>
          <w:w w:val="105"/>
        </w:rPr>
        <w:t>of</w:t>
      </w:r>
      <w:r w:rsidRPr="00E7743F">
        <w:rPr>
          <w:rFonts w:ascii="Arial" w:hAnsi="Arial" w:cs="Arial"/>
          <w:spacing w:val="-6"/>
          <w:w w:val="105"/>
        </w:rPr>
        <w:t xml:space="preserve"> </w:t>
      </w:r>
      <w:r w:rsidRPr="00E7743F">
        <w:rPr>
          <w:rFonts w:ascii="Arial" w:hAnsi="Arial" w:cs="Arial"/>
          <w:w w:val="105"/>
        </w:rPr>
        <w:t>success</w:t>
      </w:r>
      <w:r w:rsidRPr="00E7743F">
        <w:rPr>
          <w:rFonts w:ascii="Arial" w:hAnsi="Arial" w:cs="Arial"/>
          <w:spacing w:val="-5"/>
          <w:w w:val="105"/>
        </w:rPr>
        <w:t xml:space="preserve"> </w:t>
      </w:r>
      <w:r w:rsidRPr="00E7743F">
        <w:rPr>
          <w:rFonts w:ascii="Arial" w:hAnsi="Arial" w:cs="Arial"/>
          <w:w w:val="105"/>
        </w:rPr>
        <w:t>in</w:t>
      </w:r>
      <w:r w:rsidRPr="00E7743F">
        <w:rPr>
          <w:rFonts w:ascii="Arial" w:hAnsi="Arial" w:cs="Arial"/>
          <w:spacing w:val="-6"/>
          <w:w w:val="105"/>
        </w:rPr>
        <w:t xml:space="preserve"> </w:t>
      </w:r>
      <w:r w:rsidRPr="00E7743F">
        <w:rPr>
          <w:rFonts w:ascii="Arial" w:hAnsi="Arial" w:cs="Arial"/>
          <w:w w:val="105"/>
        </w:rPr>
        <w:t xml:space="preserve">the remaining </w:t>
      </w:r>
      <w:r w:rsidRPr="00E7743F">
        <w:rPr>
          <w:rFonts w:ascii="Arial" w:hAnsi="Arial" w:cs="Arial"/>
          <w:spacing w:val="-4"/>
          <w:w w:val="105"/>
        </w:rPr>
        <w:t xml:space="preserve">MBA </w:t>
      </w:r>
      <w:r w:rsidRPr="00E7743F">
        <w:rPr>
          <w:rFonts w:ascii="Arial" w:hAnsi="Arial" w:cs="Arial"/>
          <w:w w:val="105"/>
        </w:rPr>
        <w:t xml:space="preserve">program. </w:t>
      </w:r>
      <w:r w:rsidRPr="00E7743F">
        <w:rPr>
          <w:rFonts w:ascii="Arial" w:hAnsi="Arial" w:cs="Arial"/>
          <w:spacing w:val="-4"/>
          <w:w w:val="105"/>
        </w:rPr>
        <w:t xml:space="preserve">(Fall, </w:t>
      </w:r>
      <w:r w:rsidRPr="00E7743F">
        <w:rPr>
          <w:rFonts w:ascii="Arial" w:hAnsi="Arial" w:cs="Arial"/>
          <w:w w:val="105"/>
        </w:rPr>
        <w:t>Spring,</w:t>
      </w:r>
      <w:r w:rsidRPr="00E7743F">
        <w:rPr>
          <w:rFonts w:ascii="Arial" w:hAnsi="Arial" w:cs="Arial"/>
          <w:spacing w:val="15"/>
          <w:w w:val="105"/>
        </w:rPr>
        <w:t xml:space="preserve"> </w:t>
      </w:r>
      <w:r w:rsidRPr="00E7743F">
        <w:rPr>
          <w:rFonts w:ascii="Arial" w:hAnsi="Arial" w:cs="Arial"/>
          <w:w w:val="105"/>
        </w:rPr>
        <w:t>Summer)</w:t>
      </w:r>
    </w:p>
    <w:p w14:paraId="68750F47" w14:textId="77777777" w:rsidR="005E72C4" w:rsidRPr="00E7743F" w:rsidRDefault="005E72C4" w:rsidP="003C690B">
      <w:pPr>
        <w:pStyle w:val="BodyText"/>
        <w:spacing w:before="0" w:line="235" w:lineRule="auto"/>
        <w:ind w:right="0" w:firstLine="0"/>
        <w:rPr>
          <w:rFonts w:ascii="Arial" w:hAnsi="Arial" w:cs="Arial"/>
        </w:rPr>
      </w:pPr>
    </w:p>
    <w:p w14:paraId="14DEDB9F" w14:textId="77777777" w:rsidR="005E72C4" w:rsidRDefault="005E72C4" w:rsidP="003C690B">
      <w:pPr>
        <w:shd w:val="clear" w:color="auto" w:fill="FFFFFF"/>
        <w:rPr>
          <w:rFonts w:ascii="Arial" w:eastAsia="Times New Roman" w:hAnsi="Arial" w:cs="Arial"/>
          <w:sz w:val="20"/>
          <w:szCs w:val="20"/>
        </w:rPr>
      </w:pPr>
    </w:p>
    <w:p w14:paraId="78C42ED8" w14:textId="77777777" w:rsidR="005E72C4" w:rsidRDefault="005E72C4" w:rsidP="003C690B">
      <w:pPr>
        <w:shd w:val="clear" w:color="auto" w:fill="FFFFFF"/>
        <w:rPr>
          <w:rFonts w:ascii="Arial" w:eastAsia="Times New Roman" w:hAnsi="Arial" w:cs="Arial"/>
          <w:sz w:val="20"/>
          <w:szCs w:val="20"/>
        </w:rPr>
      </w:pPr>
    </w:p>
    <w:p w14:paraId="3379EBFB" w14:textId="77777777" w:rsidR="005E72C4" w:rsidRDefault="005E72C4" w:rsidP="003C690B">
      <w:pPr>
        <w:shd w:val="clear" w:color="auto" w:fill="FFFFFF"/>
        <w:rPr>
          <w:rFonts w:ascii="Arial" w:eastAsia="Times New Roman" w:hAnsi="Arial" w:cs="Arial"/>
          <w:sz w:val="20"/>
          <w:szCs w:val="20"/>
        </w:rPr>
      </w:pPr>
    </w:p>
    <w:p w14:paraId="186F8935" w14:textId="77777777" w:rsidR="005E72C4" w:rsidRDefault="005E72C4" w:rsidP="003C690B">
      <w:pPr>
        <w:shd w:val="clear" w:color="auto" w:fill="FFFFFF"/>
        <w:rPr>
          <w:rFonts w:ascii="Arial" w:eastAsia="Times New Roman" w:hAnsi="Arial" w:cs="Arial"/>
          <w:sz w:val="20"/>
          <w:szCs w:val="20"/>
        </w:rPr>
      </w:pPr>
    </w:p>
    <w:p w14:paraId="4B88F26F" w14:textId="67649330" w:rsidR="005B15E8" w:rsidRPr="00E7743F" w:rsidRDefault="005B15E8" w:rsidP="003C690B">
      <w:pPr>
        <w:shd w:val="clear" w:color="auto" w:fill="FFFFFF"/>
        <w:rPr>
          <w:rFonts w:ascii="Arial" w:eastAsia="Times New Roman" w:hAnsi="Arial" w:cs="Arial"/>
          <w:sz w:val="20"/>
          <w:szCs w:val="20"/>
        </w:rPr>
      </w:pPr>
      <w:r w:rsidRPr="00E7743F">
        <w:rPr>
          <w:rFonts w:ascii="Arial" w:eastAsia="Times New Roman" w:hAnsi="Arial" w:cs="Arial"/>
          <w:sz w:val="20"/>
          <w:szCs w:val="20"/>
        </w:rPr>
        <w:t xml:space="preserve">MG 602.        </w:t>
      </w:r>
      <w:r w:rsidRPr="00E7743F">
        <w:rPr>
          <w:rFonts w:ascii="Arial" w:eastAsia="Times New Roman" w:hAnsi="Arial" w:cs="Arial"/>
          <w:b/>
          <w:sz w:val="20"/>
          <w:szCs w:val="20"/>
        </w:rPr>
        <w:t>Leadership and MBA Essentials</w:t>
      </w:r>
      <w:r w:rsidRPr="00E7743F">
        <w:rPr>
          <w:rFonts w:ascii="Arial" w:eastAsia="Times New Roman" w:hAnsi="Arial" w:cs="Arial"/>
          <w:sz w:val="20"/>
          <w:szCs w:val="20"/>
        </w:rPr>
        <w:t>. 2 semester hours.</w:t>
      </w:r>
    </w:p>
    <w:p w14:paraId="5FC97B24" w14:textId="77777777" w:rsidR="005B15E8" w:rsidRPr="00E7743F" w:rsidRDefault="005B15E8" w:rsidP="003C690B">
      <w:pPr>
        <w:shd w:val="clear" w:color="auto" w:fill="FFFFFF"/>
        <w:ind w:left="1080" w:firstLine="360"/>
        <w:rPr>
          <w:rFonts w:ascii="Arial" w:eastAsia="Times New Roman" w:hAnsi="Arial" w:cs="Arial"/>
          <w:sz w:val="20"/>
          <w:szCs w:val="20"/>
        </w:rPr>
      </w:pPr>
      <w:r w:rsidRPr="00E7743F">
        <w:rPr>
          <w:rFonts w:ascii="Arial" w:eastAsia="Times New Roman" w:hAnsi="Arial" w:cs="Arial"/>
          <w:sz w:val="20"/>
          <w:szCs w:val="20"/>
        </w:rPr>
        <w:t xml:space="preserve">This leadership component of this course examines various leadership styles and techniques, with an emphasis on personal soft skill development, preparing students to meet the leadership challenges they will face as business professionals. The MBA essentials portion of this course will introduce the learning outcomes covered in the MBA curriculum and provide resources to be successful in the program. Must be completed during the first or second semester of enrollment in the MBA. Prerequisite or Corequisite: MG 600 or MBA 600. </w:t>
      </w:r>
      <w:r w:rsidRPr="00E7743F">
        <w:rPr>
          <w:rFonts w:ascii="Arial" w:hAnsi="Arial" w:cs="Arial"/>
          <w:sz w:val="20"/>
          <w:szCs w:val="20"/>
        </w:rPr>
        <w:t>(Fall, Spring)</w:t>
      </w:r>
    </w:p>
    <w:p w14:paraId="4F8606B8"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610.</w:t>
      </w:r>
      <w:r w:rsidRPr="00E7743F">
        <w:rPr>
          <w:rFonts w:ascii="Arial" w:hAnsi="Arial" w:cs="Arial"/>
          <w:w w:val="105"/>
          <w:sz w:val="20"/>
          <w:szCs w:val="20"/>
        </w:rPr>
        <w:tab/>
      </w:r>
      <w:r w:rsidRPr="00E7743F">
        <w:rPr>
          <w:rFonts w:ascii="Arial" w:hAnsi="Arial" w:cs="Arial"/>
          <w:b/>
          <w:w w:val="105"/>
          <w:sz w:val="20"/>
          <w:szCs w:val="20"/>
        </w:rPr>
        <w:t>Business</w:t>
      </w:r>
      <w:r w:rsidRPr="00E7743F">
        <w:rPr>
          <w:rFonts w:ascii="Arial" w:hAnsi="Arial" w:cs="Arial"/>
          <w:b/>
          <w:spacing w:val="-12"/>
          <w:w w:val="105"/>
          <w:sz w:val="20"/>
          <w:szCs w:val="20"/>
        </w:rPr>
        <w:t xml:space="preserve"> </w:t>
      </w:r>
      <w:r w:rsidRPr="00E7743F">
        <w:rPr>
          <w:rFonts w:ascii="Arial" w:hAnsi="Arial" w:cs="Arial"/>
          <w:b/>
          <w:w w:val="105"/>
          <w:sz w:val="20"/>
          <w:szCs w:val="20"/>
        </w:rPr>
        <w:t>Ethics.</w:t>
      </w:r>
      <w:r w:rsidRPr="00E7743F">
        <w:rPr>
          <w:rFonts w:ascii="Arial" w:hAnsi="Arial" w:cs="Arial"/>
          <w:b/>
          <w:spacing w:val="-12"/>
          <w:w w:val="105"/>
          <w:sz w:val="20"/>
          <w:szCs w:val="20"/>
        </w:rPr>
        <w:t xml:space="preserve"> </w:t>
      </w:r>
      <w:r w:rsidRPr="00E7743F">
        <w:rPr>
          <w:rFonts w:ascii="Arial" w:hAnsi="Arial" w:cs="Arial"/>
          <w:w w:val="105"/>
          <w:sz w:val="20"/>
          <w:szCs w:val="20"/>
        </w:rPr>
        <w:t>3</w:t>
      </w:r>
      <w:r w:rsidRPr="00E7743F">
        <w:rPr>
          <w:rFonts w:ascii="Arial" w:hAnsi="Arial" w:cs="Arial"/>
          <w:spacing w:val="-12"/>
          <w:w w:val="105"/>
          <w:sz w:val="20"/>
          <w:szCs w:val="20"/>
        </w:rPr>
        <w:t xml:space="preserve"> </w:t>
      </w:r>
      <w:r w:rsidRPr="00E7743F">
        <w:rPr>
          <w:rFonts w:ascii="Arial" w:hAnsi="Arial" w:cs="Arial"/>
          <w:w w:val="105"/>
          <w:sz w:val="20"/>
          <w:szCs w:val="20"/>
        </w:rPr>
        <w:t>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p>
    <w:p w14:paraId="63BC973C"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Study</w:t>
      </w:r>
      <w:r w:rsidRPr="00E7743F">
        <w:rPr>
          <w:rFonts w:ascii="Arial" w:hAnsi="Arial" w:cs="Arial"/>
          <w:spacing w:val="-9"/>
          <w:w w:val="105"/>
        </w:rPr>
        <w:t xml:space="preserve"> </w:t>
      </w:r>
      <w:r w:rsidRPr="00E7743F">
        <w:rPr>
          <w:rFonts w:ascii="Arial" w:hAnsi="Arial" w:cs="Arial"/>
          <w:w w:val="105"/>
        </w:rPr>
        <w:t>of</w:t>
      </w:r>
      <w:r w:rsidRPr="00E7743F">
        <w:rPr>
          <w:rFonts w:ascii="Arial" w:hAnsi="Arial" w:cs="Arial"/>
          <w:spacing w:val="-9"/>
          <w:w w:val="105"/>
        </w:rPr>
        <w:t xml:space="preserve"> </w:t>
      </w:r>
      <w:r w:rsidRPr="00E7743F">
        <w:rPr>
          <w:rFonts w:ascii="Arial" w:hAnsi="Arial" w:cs="Arial"/>
          <w:w w:val="105"/>
        </w:rPr>
        <w:t>business</w:t>
      </w:r>
      <w:r w:rsidRPr="00E7743F">
        <w:rPr>
          <w:rFonts w:ascii="Arial" w:hAnsi="Arial" w:cs="Arial"/>
          <w:spacing w:val="-9"/>
          <w:w w:val="105"/>
        </w:rPr>
        <w:t xml:space="preserve"> </w:t>
      </w:r>
      <w:r w:rsidRPr="00E7743F">
        <w:rPr>
          <w:rFonts w:ascii="Arial" w:hAnsi="Arial" w:cs="Arial"/>
          <w:w w:val="105"/>
        </w:rPr>
        <w:t>responsibility</w:t>
      </w:r>
      <w:r w:rsidRPr="00E7743F">
        <w:rPr>
          <w:rFonts w:ascii="Arial" w:hAnsi="Arial" w:cs="Arial"/>
          <w:spacing w:val="-9"/>
          <w:w w:val="105"/>
        </w:rPr>
        <w:t xml:space="preserve"> </w:t>
      </w:r>
      <w:r w:rsidRPr="00E7743F">
        <w:rPr>
          <w:rFonts w:ascii="Arial" w:hAnsi="Arial" w:cs="Arial"/>
          <w:w w:val="105"/>
        </w:rPr>
        <w:t>with</w:t>
      </w:r>
      <w:r w:rsidRPr="00E7743F">
        <w:rPr>
          <w:rFonts w:ascii="Arial" w:hAnsi="Arial" w:cs="Arial"/>
          <w:spacing w:val="-9"/>
          <w:w w:val="105"/>
        </w:rPr>
        <w:t xml:space="preserve"> </w:t>
      </w:r>
      <w:r w:rsidRPr="00E7743F">
        <w:rPr>
          <w:rFonts w:ascii="Arial" w:hAnsi="Arial" w:cs="Arial"/>
          <w:w w:val="105"/>
        </w:rPr>
        <w:t>emphasis</w:t>
      </w:r>
      <w:r w:rsidRPr="00E7743F">
        <w:rPr>
          <w:rFonts w:ascii="Arial" w:hAnsi="Arial" w:cs="Arial"/>
          <w:spacing w:val="-9"/>
          <w:w w:val="105"/>
        </w:rPr>
        <w:t xml:space="preserve"> </w:t>
      </w:r>
      <w:r w:rsidRPr="00E7743F">
        <w:rPr>
          <w:rFonts w:ascii="Arial" w:hAnsi="Arial" w:cs="Arial"/>
          <w:w w:val="105"/>
        </w:rPr>
        <w:t>on</w:t>
      </w:r>
      <w:r w:rsidRPr="00E7743F">
        <w:rPr>
          <w:rFonts w:ascii="Arial" w:hAnsi="Arial" w:cs="Arial"/>
          <w:spacing w:val="-9"/>
          <w:w w:val="105"/>
        </w:rPr>
        <w:t xml:space="preserve"> </w:t>
      </w:r>
      <w:r w:rsidRPr="00E7743F">
        <w:rPr>
          <w:rFonts w:ascii="Arial" w:hAnsi="Arial" w:cs="Arial"/>
          <w:w w:val="105"/>
        </w:rPr>
        <w:t>the</w:t>
      </w:r>
      <w:r w:rsidRPr="00E7743F">
        <w:rPr>
          <w:rFonts w:ascii="Arial" w:hAnsi="Arial" w:cs="Arial"/>
          <w:spacing w:val="-9"/>
          <w:w w:val="105"/>
        </w:rPr>
        <w:t xml:space="preserve"> </w:t>
      </w:r>
      <w:r w:rsidRPr="00E7743F">
        <w:rPr>
          <w:rFonts w:ascii="Arial" w:hAnsi="Arial" w:cs="Arial"/>
          <w:w w:val="105"/>
        </w:rPr>
        <w:t>problems</w:t>
      </w:r>
      <w:r w:rsidRPr="00E7743F">
        <w:rPr>
          <w:rFonts w:ascii="Arial" w:hAnsi="Arial" w:cs="Arial"/>
          <w:spacing w:val="-9"/>
          <w:w w:val="105"/>
        </w:rPr>
        <w:t xml:space="preserve"> </w:t>
      </w:r>
      <w:r w:rsidRPr="00E7743F">
        <w:rPr>
          <w:rFonts w:ascii="Arial" w:hAnsi="Arial" w:cs="Arial"/>
          <w:w w:val="105"/>
        </w:rPr>
        <w:t>of responsible</w:t>
      </w:r>
      <w:r w:rsidRPr="00E7743F">
        <w:rPr>
          <w:rFonts w:ascii="Arial" w:hAnsi="Arial" w:cs="Arial"/>
          <w:spacing w:val="-10"/>
          <w:w w:val="105"/>
        </w:rPr>
        <w:t xml:space="preserve"> </w:t>
      </w:r>
      <w:r w:rsidRPr="00E7743F">
        <w:rPr>
          <w:rFonts w:ascii="Arial" w:hAnsi="Arial" w:cs="Arial"/>
          <w:w w:val="105"/>
        </w:rPr>
        <w:t>leadership</w:t>
      </w:r>
      <w:r w:rsidRPr="00E7743F">
        <w:rPr>
          <w:rFonts w:ascii="Arial" w:hAnsi="Arial" w:cs="Arial"/>
          <w:spacing w:val="-10"/>
          <w:w w:val="105"/>
        </w:rPr>
        <w:t xml:space="preserve"> </w:t>
      </w:r>
      <w:r w:rsidRPr="00E7743F">
        <w:rPr>
          <w:rFonts w:ascii="Arial" w:hAnsi="Arial" w:cs="Arial"/>
          <w:w w:val="105"/>
        </w:rPr>
        <w:t>in</w:t>
      </w:r>
      <w:r w:rsidRPr="00E7743F">
        <w:rPr>
          <w:rFonts w:ascii="Arial" w:hAnsi="Arial" w:cs="Arial"/>
          <w:spacing w:val="-10"/>
          <w:w w:val="105"/>
        </w:rPr>
        <w:t xml:space="preserve"> </w:t>
      </w:r>
      <w:r w:rsidRPr="00E7743F">
        <w:rPr>
          <w:rFonts w:ascii="Arial" w:hAnsi="Arial" w:cs="Arial"/>
          <w:w w:val="105"/>
        </w:rPr>
        <w:t>private</w:t>
      </w:r>
      <w:r w:rsidRPr="00E7743F">
        <w:rPr>
          <w:rFonts w:ascii="Arial" w:hAnsi="Arial" w:cs="Arial"/>
          <w:spacing w:val="-10"/>
          <w:w w:val="105"/>
        </w:rPr>
        <w:t xml:space="preserve"> </w:t>
      </w:r>
      <w:r w:rsidRPr="00E7743F">
        <w:rPr>
          <w:rFonts w:ascii="Arial" w:hAnsi="Arial" w:cs="Arial"/>
          <w:w w:val="105"/>
        </w:rPr>
        <w:t>enterprise</w:t>
      </w:r>
      <w:r w:rsidRPr="00E7743F">
        <w:rPr>
          <w:rFonts w:ascii="Arial" w:hAnsi="Arial" w:cs="Arial"/>
          <w:spacing w:val="-10"/>
          <w:w w:val="105"/>
        </w:rPr>
        <w:t xml:space="preserve"> </w:t>
      </w:r>
      <w:r w:rsidRPr="00E7743F">
        <w:rPr>
          <w:rFonts w:ascii="Arial" w:hAnsi="Arial" w:cs="Arial"/>
          <w:w w:val="105"/>
        </w:rPr>
        <w:t>organizations</w:t>
      </w:r>
      <w:r w:rsidRPr="00E7743F">
        <w:rPr>
          <w:rFonts w:ascii="Arial" w:hAnsi="Arial" w:cs="Arial"/>
          <w:spacing w:val="-10"/>
          <w:w w:val="105"/>
        </w:rPr>
        <w:t xml:space="preserve"> </w:t>
      </w:r>
      <w:r w:rsidRPr="00E7743F">
        <w:rPr>
          <w:rFonts w:ascii="Arial" w:hAnsi="Arial" w:cs="Arial"/>
          <w:w w:val="105"/>
        </w:rPr>
        <w:t>operating</w:t>
      </w:r>
      <w:r w:rsidRPr="00E7743F">
        <w:rPr>
          <w:rFonts w:ascii="Arial" w:hAnsi="Arial" w:cs="Arial"/>
          <w:spacing w:val="-10"/>
          <w:w w:val="105"/>
        </w:rPr>
        <w:t xml:space="preserve"> </w:t>
      </w:r>
      <w:r w:rsidRPr="00E7743F">
        <w:rPr>
          <w:rFonts w:ascii="Arial" w:hAnsi="Arial" w:cs="Arial"/>
          <w:w w:val="105"/>
        </w:rPr>
        <w:t xml:space="preserve">in a free </w:t>
      </w:r>
      <w:r w:rsidRPr="00E7743F">
        <w:rPr>
          <w:rFonts w:ascii="Arial" w:hAnsi="Arial" w:cs="Arial"/>
          <w:spacing w:val="-3"/>
          <w:w w:val="105"/>
        </w:rPr>
        <w:t>society.</w:t>
      </w:r>
      <w:r w:rsidRPr="00E7743F">
        <w:rPr>
          <w:rFonts w:ascii="Arial" w:hAnsi="Arial" w:cs="Arial"/>
          <w:spacing w:val="-29"/>
          <w:w w:val="105"/>
        </w:rPr>
        <w:t xml:space="preserve"> </w:t>
      </w:r>
      <w:r w:rsidRPr="00E7743F">
        <w:rPr>
          <w:rFonts w:ascii="Arial" w:hAnsi="Arial" w:cs="Arial"/>
          <w:w w:val="105"/>
        </w:rPr>
        <w:t>(Summer)</w:t>
      </w:r>
    </w:p>
    <w:p w14:paraId="35A3B098"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620.</w:t>
      </w:r>
      <w:r w:rsidRPr="00E7743F">
        <w:rPr>
          <w:rFonts w:ascii="Arial" w:hAnsi="Arial" w:cs="Arial"/>
          <w:w w:val="105"/>
          <w:sz w:val="20"/>
          <w:szCs w:val="20"/>
        </w:rPr>
        <w:tab/>
      </w:r>
      <w:r w:rsidRPr="00E7743F">
        <w:rPr>
          <w:rFonts w:ascii="Arial" w:hAnsi="Arial" w:cs="Arial"/>
          <w:b/>
          <w:w w:val="105"/>
          <w:sz w:val="20"/>
          <w:szCs w:val="20"/>
        </w:rPr>
        <w:t>Management</w:t>
      </w:r>
      <w:r w:rsidRPr="00E7743F">
        <w:rPr>
          <w:rFonts w:ascii="Arial" w:hAnsi="Arial" w:cs="Arial"/>
          <w:b/>
          <w:spacing w:val="-16"/>
          <w:w w:val="105"/>
          <w:sz w:val="20"/>
          <w:szCs w:val="20"/>
        </w:rPr>
        <w:t xml:space="preserve"> </w:t>
      </w:r>
      <w:r w:rsidRPr="00E7743F">
        <w:rPr>
          <w:rFonts w:ascii="Arial" w:hAnsi="Arial" w:cs="Arial"/>
          <w:b/>
          <w:spacing w:val="-3"/>
          <w:w w:val="105"/>
          <w:sz w:val="20"/>
          <w:szCs w:val="20"/>
        </w:rPr>
        <w:t>Seminar.</w:t>
      </w:r>
      <w:r w:rsidRPr="00E7743F">
        <w:rPr>
          <w:rFonts w:ascii="Arial" w:hAnsi="Arial" w:cs="Arial"/>
          <w:b/>
          <w:spacing w:val="-16"/>
          <w:w w:val="105"/>
          <w:sz w:val="20"/>
          <w:szCs w:val="20"/>
        </w:rPr>
        <w:t xml:space="preserve"> </w:t>
      </w:r>
      <w:r w:rsidRPr="00E7743F">
        <w:rPr>
          <w:rFonts w:ascii="Arial" w:hAnsi="Arial" w:cs="Arial"/>
          <w:w w:val="105"/>
          <w:sz w:val="20"/>
          <w:szCs w:val="20"/>
        </w:rPr>
        <w:t>3</w:t>
      </w:r>
      <w:r w:rsidRPr="00E7743F">
        <w:rPr>
          <w:rFonts w:ascii="Arial" w:hAnsi="Arial" w:cs="Arial"/>
          <w:spacing w:val="-16"/>
          <w:w w:val="105"/>
          <w:sz w:val="20"/>
          <w:szCs w:val="20"/>
        </w:rPr>
        <w:t xml:space="preserve"> </w:t>
      </w:r>
      <w:r w:rsidRPr="00E7743F">
        <w:rPr>
          <w:rFonts w:ascii="Arial" w:hAnsi="Arial" w:cs="Arial"/>
          <w:w w:val="105"/>
          <w:sz w:val="20"/>
          <w:szCs w:val="20"/>
        </w:rPr>
        <w:t>semester</w:t>
      </w:r>
      <w:r w:rsidRPr="00E7743F">
        <w:rPr>
          <w:rFonts w:ascii="Arial" w:hAnsi="Arial" w:cs="Arial"/>
          <w:spacing w:val="-16"/>
          <w:w w:val="105"/>
          <w:sz w:val="20"/>
          <w:szCs w:val="20"/>
        </w:rPr>
        <w:t xml:space="preserve"> </w:t>
      </w:r>
      <w:r w:rsidRPr="00E7743F">
        <w:rPr>
          <w:rFonts w:ascii="Arial" w:hAnsi="Arial" w:cs="Arial"/>
          <w:w w:val="105"/>
          <w:sz w:val="20"/>
          <w:szCs w:val="20"/>
        </w:rPr>
        <w:t>hours.</w:t>
      </w:r>
    </w:p>
    <w:p w14:paraId="63BA757B"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rPr>
        <w:t xml:space="preserve">A review of basic theories of management with a study of current problems facing the manager. Course objectives are accomplished through class discussion of relevant business </w:t>
      </w:r>
      <w:r w:rsidRPr="00E7743F">
        <w:rPr>
          <w:rFonts w:ascii="Arial" w:hAnsi="Arial" w:cs="Arial"/>
        </w:rPr>
        <w:lastRenderedPageBreak/>
        <w:t>problems and presentation of individual research papers. (Offered on sufficient demand)</w:t>
      </w:r>
    </w:p>
    <w:p w14:paraId="0339EDB8" w14:textId="77777777" w:rsidR="005B15E8" w:rsidRPr="00E7743F" w:rsidRDefault="005B15E8" w:rsidP="00102E76">
      <w:pPr>
        <w:tabs>
          <w:tab w:val="left" w:pos="1199"/>
        </w:tabs>
        <w:spacing w:line="242" w:lineRule="exact"/>
        <w:rPr>
          <w:rFonts w:ascii="Arial" w:hAnsi="Arial" w:cs="Arial"/>
          <w:sz w:val="20"/>
          <w:szCs w:val="20"/>
        </w:rPr>
      </w:pPr>
      <w:r w:rsidRPr="00E7743F">
        <w:rPr>
          <w:rFonts w:ascii="Arial" w:hAnsi="Arial" w:cs="Arial"/>
          <w:sz w:val="20"/>
          <w:szCs w:val="20"/>
        </w:rPr>
        <w:t>MG</w:t>
      </w:r>
      <w:r w:rsidRPr="00E7743F">
        <w:rPr>
          <w:rFonts w:ascii="Arial" w:hAnsi="Arial" w:cs="Arial"/>
          <w:spacing w:val="31"/>
          <w:sz w:val="20"/>
          <w:szCs w:val="20"/>
        </w:rPr>
        <w:t xml:space="preserve"> </w:t>
      </w:r>
      <w:r w:rsidRPr="00E7743F">
        <w:rPr>
          <w:rFonts w:ascii="Arial" w:hAnsi="Arial" w:cs="Arial"/>
          <w:sz w:val="20"/>
          <w:szCs w:val="20"/>
        </w:rPr>
        <w:t>621.</w:t>
      </w:r>
      <w:r w:rsidRPr="00E7743F">
        <w:rPr>
          <w:rFonts w:ascii="Arial" w:hAnsi="Arial" w:cs="Arial"/>
          <w:sz w:val="20"/>
          <w:szCs w:val="20"/>
        </w:rPr>
        <w:tab/>
      </w:r>
      <w:r w:rsidRPr="00E7743F">
        <w:rPr>
          <w:rFonts w:ascii="Arial" w:hAnsi="Arial" w:cs="Arial"/>
          <w:b/>
          <w:spacing w:val="-3"/>
          <w:sz w:val="20"/>
          <w:szCs w:val="20"/>
        </w:rPr>
        <w:t>Survey of</w:t>
      </w:r>
      <w:r w:rsidRPr="00E7743F">
        <w:rPr>
          <w:rFonts w:ascii="Arial" w:hAnsi="Arial" w:cs="Arial"/>
          <w:b/>
          <w:sz w:val="20"/>
          <w:szCs w:val="20"/>
        </w:rPr>
        <w:t xml:space="preserve"> Management Issues and Problems. </w:t>
      </w:r>
      <w:r w:rsidRPr="00E7743F">
        <w:rPr>
          <w:rFonts w:ascii="Arial" w:hAnsi="Arial" w:cs="Arial"/>
          <w:sz w:val="20"/>
          <w:szCs w:val="20"/>
        </w:rPr>
        <w:t xml:space="preserve">3 semester   </w:t>
      </w:r>
      <w:r w:rsidRPr="00E7743F">
        <w:rPr>
          <w:rFonts w:ascii="Arial" w:hAnsi="Arial" w:cs="Arial"/>
          <w:spacing w:val="6"/>
          <w:sz w:val="20"/>
          <w:szCs w:val="20"/>
        </w:rPr>
        <w:t xml:space="preserve"> </w:t>
      </w:r>
      <w:r w:rsidRPr="00E7743F">
        <w:rPr>
          <w:rFonts w:ascii="Arial" w:hAnsi="Arial" w:cs="Arial"/>
          <w:sz w:val="20"/>
          <w:szCs w:val="20"/>
        </w:rPr>
        <w:t>hours.</w:t>
      </w:r>
    </w:p>
    <w:p w14:paraId="60614CE3"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A survey course of significant political, psychological, legal, technological,</w:t>
      </w:r>
      <w:r w:rsidRPr="00E7743F">
        <w:rPr>
          <w:rFonts w:ascii="Arial" w:hAnsi="Arial" w:cs="Arial"/>
          <w:spacing w:val="-10"/>
          <w:w w:val="105"/>
        </w:rPr>
        <w:t xml:space="preserve"> </w:t>
      </w:r>
      <w:r w:rsidRPr="00E7743F">
        <w:rPr>
          <w:rFonts w:ascii="Arial" w:hAnsi="Arial" w:cs="Arial"/>
          <w:w w:val="105"/>
        </w:rPr>
        <w:t>and/or</w:t>
      </w:r>
      <w:r w:rsidRPr="00E7743F">
        <w:rPr>
          <w:rFonts w:ascii="Arial" w:hAnsi="Arial" w:cs="Arial"/>
          <w:spacing w:val="-10"/>
          <w:w w:val="105"/>
        </w:rPr>
        <w:t xml:space="preserve"> </w:t>
      </w:r>
      <w:r w:rsidRPr="00E7743F">
        <w:rPr>
          <w:rFonts w:ascii="Arial" w:hAnsi="Arial" w:cs="Arial"/>
          <w:w w:val="105"/>
        </w:rPr>
        <w:t>economic</w:t>
      </w:r>
      <w:r w:rsidRPr="00E7743F">
        <w:rPr>
          <w:rFonts w:ascii="Arial" w:hAnsi="Arial" w:cs="Arial"/>
          <w:spacing w:val="-10"/>
          <w:w w:val="105"/>
        </w:rPr>
        <w:t xml:space="preserve"> </w:t>
      </w:r>
      <w:r w:rsidRPr="00E7743F">
        <w:rPr>
          <w:rFonts w:ascii="Arial" w:hAnsi="Arial" w:cs="Arial"/>
          <w:w w:val="105"/>
        </w:rPr>
        <w:t>issues</w:t>
      </w:r>
      <w:r w:rsidRPr="00E7743F">
        <w:rPr>
          <w:rFonts w:ascii="Arial" w:hAnsi="Arial" w:cs="Arial"/>
          <w:spacing w:val="-10"/>
          <w:w w:val="105"/>
        </w:rPr>
        <w:t xml:space="preserve"> </w:t>
      </w:r>
      <w:r w:rsidRPr="00E7743F">
        <w:rPr>
          <w:rFonts w:ascii="Arial" w:hAnsi="Arial" w:cs="Arial"/>
          <w:w w:val="105"/>
        </w:rPr>
        <w:t>facing</w:t>
      </w:r>
      <w:r w:rsidRPr="00E7743F">
        <w:rPr>
          <w:rFonts w:ascii="Arial" w:hAnsi="Arial" w:cs="Arial"/>
          <w:spacing w:val="-10"/>
          <w:w w:val="105"/>
        </w:rPr>
        <w:t xml:space="preserve"> </w:t>
      </w:r>
      <w:r w:rsidRPr="00E7743F">
        <w:rPr>
          <w:rFonts w:ascii="Arial" w:hAnsi="Arial" w:cs="Arial"/>
          <w:w w:val="105"/>
        </w:rPr>
        <w:t>organizations</w:t>
      </w:r>
      <w:r w:rsidRPr="00E7743F">
        <w:rPr>
          <w:rFonts w:ascii="Arial" w:hAnsi="Arial" w:cs="Arial"/>
          <w:spacing w:val="-10"/>
          <w:w w:val="105"/>
        </w:rPr>
        <w:t xml:space="preserve"> </w:t>
      </w:r>
      <w:r w:rsidRPr="00E7743F">
        <w:rPr>
          <w:rFonts w:ascii="Arial" w:hAnsi="Arial" w:cs="Arial"/>
          <w:w w:val="105"/>
        </w:rPr>
        <w:t>and/or</w:t>
      </w:r>
      <w:r w:rsidRPr="00E7743F">
        <w:rPr>
          <w:rFonts w:ascii="Arial" w:hAnsi="Arial" w:cs="Arial"/>
          <w:spacing w:val="-10"/>
          <w:w w:val="105"/>
        </w:rPr>
        <w:t xml:space="preserve"> </w:t>
      </w:r>
      <w:r w:rsidRPr="00E7743F">
        <w:rPr>
          <w:rFonts w:ascii="Arial" w:hAnsi="Arial" w:cs="Arial"/>
          <w:w w:val="105"/>
        </w:rPr>
        <w:t>the quality</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work</w:t>
      </w:r>
      <w:r w:rsidRPr="00E7743F">
        <w:rPr>
          <w:rFonts w:ascii="Arial" w:hAnsi="Arial" w:cs="Arial"/>
          <w:spacing w:val="-12"/>
          <w:w w:val="105"/>
        </w:rPr>
        <w:t xml:space="preserve"> </w:t>
      </w:r>
      <w:r w:rsidRPr="00E7743F">
        <w:rPr>
          <w:rFonts w:ascii="Arial" w:hAnsi="Arial" w:cs="Arial"/>
          <w:spacing w:val="-3"/>
          <w:w w:val="105"/>
        </w:rPr>
        <w:t>lives.</w:t>
      </w:r>
      <w:r w:rsidRPr="00E7743F">
        <w:rPr>
          <w:rFonts w:ascii="Arial" w:hAnsi="Arial" w:cs="Arial"/>
          <w:spacing w:val="-12"/>
          <w:w w:val="105"/>
        </w:rPr>
        <w:t xml:space="preserve"> </w:t>
      </w:r>
      <w:r w:rsidRPr="00E7743F">
        <w:rPr>
          <w:rFonts w:ascii="Arial" w:hAnsi="Arial" w:cs="Arial"/>
          <w:w w:val="105"/>
        </w:rPr>
        <w:t>Students</w:t>
      </w:r>
      <w:r w:rsidRPr="00E7743F">
        <w:rPr>
          <w:rFonts w:ascii="Arial" w:hAnsi="Arial" w:cs="Arial"/>
          <w:spacing w:val="-12"/>
          <w:w w:val="105"/>
        </w:rPr>
        <w:t xml:space="preserve"> </w:t>
      </w:r>
      <w:r w:rsidRPr="00E7743F">
        <w:rPr>
          <w:rFonts w:ascii="Arial" w:hAnsi="Arial" w:cs="Arial"/>
          <w:w w:val="105"/>
        </w:rPr>
        <w:t>will</w:t>
      </w:r>
      <w:r w:rsidRPr="00E7743F">
        <w:rPr>
          <w:rFonts w:ascii="Arial" w:hAnsi="Arial" w:cs="Arial"/>
          <w:spacing w:val="-12"/>
          <w:w w:val="105"/>
        </w:rPr>
        <w:t xml:space="preserve"> </w:t>
      </w:r>
      <w:r w:rsidRPr="00E7743F">
        <w:rPr>
          <w:rFonts w:ascii="Arial" w:hAnsi="Arial" w:cs="Arial"/>
          <w:spacing w:val="-3"/>
          <w:w w:val="105"/>
        </w:rPr>
        <w:t>draw</w:t>
      </w:r>
      <w:r w:rsidRPr="00E7743F">
        <w:rPr>
          <w:rFonts w:ascii="Arial" w:hAnsi="Arial" w:cs="Arial"/>
          <w:spacing w:val="-12"/>
          <w:w w:val="105"/>
        </w:rPr>
        <w:t xml:space="preserve"> </w:t>
      </w:r>
      <w:r w:rsidRPr="00E7743F">
        <w:rPr>
          <w:rFonts w:ascii="Arial" w:hAnsi="Arial" w:cs="Arial"/>
          <w:w w:val="105"/>
        </w:rPr>
        <w:t>on</w:t>
      </w:r>
      <w:r w:rsidRPr="00E7743F">
        <w:rPr>
          <w:rFonts w:ascii="Arial" w:hAnsi="Arial" w:cs="Arial"/>
          <w:spacing w:val="-12"/>
          <w:w w:val="105"/>
        </w:rPr>
        <w:t xml:space="preserve"> </w:t>
      </w:r>
      <w:r w:rsidRPr="00E7743F">
        <w:rPr>
          <w:rFonts w:ascii="Arial" w:hAnsi="Arial" w:cs="Arial"/>
          <w:w w:val="105"/>
        </w:rPr>
        <w:t>current</w:t>
      </w:r>
      <w:r w:rsidRPr="00E7743F">
        <w:rPr>
          <w:rFonts w:ascii="Arial" w:hAnsi="Arial" w:cs="Arial"/>
          <w:spacing w:val="-12"/>
          <w:w w:val="105"/>
        </w:rPr>
        <w:t xml:space="preserve"> </w:t>
      </w:r>
      <w:r w:rsidRPr="00E7743F">
        <w:rPr>
          <w:rFonts w:ascii="Arial" w:hAnsi="Arial" w:cs="Arial"/>
          <w:w w:val="105"/>
        </w:rPr>
        <w:t>events</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spacing w:val="-3"/>
          <w:w w:val="105"/>
        </w:rPr>
        <w:t xml:space="preserve">research </w:t>
      </w:r>
      <w:r w:rsidRPr="00E7743F">
        <w:rPr>
          <w:rFonts w:ascii="Arial" w:hAnsi="Arial" w:cs="Arial"/>
          <w:w w:val="105"/>
        </w:rPr>
        <w:t>and their own personal experiences within their</w:t>
      </w:r>
      <w:r w:rsidRPr="00E7743F">
        <w:rPr>
          <w:rFonts w:ascii="Arial" w:hAnsi="Arial" w:cs="Arial"/>
          <w:spacing w:val="7"/>
          <w:w w:val="105"/>
        </w:rPr>
        <w:t xml:space="preserve"> </w:t>
      </w:r>
      <w:r w:rsidRPr="00E7743F">
        <w:rPr>
          <w:rFonts w:ascii="Arial" w:hAnsi="Arial" w:cs="Arial"/>
          <w:w w:val="105"/>
        </w:rPr>
        <w:t>organizations.</w:t>
      </w:r>
    </w:p>
    <w:p w14:paraId="0FCF7E48" w14:textId="77777777" w:rsidR="005B15E8" w:rsidRPr="00E7743F" w:rsidRDefault="005B15E8" w:rsidP="00102E76">
      <w:pPr>
        <w:tabs>
          <w:tab w:val="left" w:pos="1200"/>
        </w:tabs>
        <w:spacing w:line="242" w:lineRule="exact"/>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622.</w:t>
      </w:r>
      <w:r w:rsidRPr="00E7743F">
        <w:rPr>
          <w:rFonts w:ascii="Arial" w:hAnsi="Arial" w:cs="Arial"/>
          <w:w w:val="105"/>
          <w:sz w:val="20"/>
          <w:szCs w:val="20"/>
        </w:rPr>
        <w:tab/>
      </w:r>
      <w:r w:rsidRPr="00E7743F">
        <w:rPr>
          <w:rFonts w:ascii="Arial" w:hAnsi="Arial" w:cs="Arial"/>
          <w:b/>
          <w:w w:val="105"/>
          <w:sz w:val="20"/>
          <w:szCs w:val="20"/>
        </w:rPr>
        <w:t>Advanced</w:t>
      </w:r>
      <w:r w:rsidRPr="00E7743F">
        <w:rPr>
          <w:rFonts w:ascii="Arial" w:hAnsi="Arial" w:cs="Arial"/>
          <w:b/>
          <w:spacing w:val="-5"/>
          <w:w w:val="105"/>
          <w:sz w:val="20"/>
          <w:szCs w:val="20"/>
        </w:rPr>
        <w:t xml:space="preserve"> </w:t>
      </w:r>
      <w:r w:rsidRPr="00E7743F">
        <w:rPr>
          <w:rFonts w:ascii="Arial" w:hAnsi="Arial" w:cs="Arial"/>
          <w:b/>
          <w:w w:val="105"/>
          <w:sz w:val="20"/>
          <w:szCs w:val="20"/>
        </w:rPr>
        <w:t>Business</w:t>
      </w:r>
      <w:r w:rsidRPr="00E7743F">
        <w:rPr>
          <w:rFonts w:ascii="Arial" w:hAnsi="Arial" w:cs="Arial"/>
          <w:b/>
          <w:spacing w:val="-5"/>
          <w:w w:val="105"/>
          <w:sz w:val="20"/>
          <w:szCs w:val="20"/>
        </w:rPr>
        <w:t xml:space="preserve"> </w:t>
      </w:r>
      <w:r w:rsidRPr="00E7743F">
        <w:rPr>
          <w:rFonts w:ascii="Arial" w:hAnsi="Arial" w:cs="Arial"/>
          <w:b/>
          <w:w w:val="105"/>
          <w:sz w:val="20"/>
          <w:szCs w:val="20"/>
        </w:rPr>
        <w:t>Plans</w:t>
      </w:r>
      <w:r w:rsidRPr="00E7743F">
        <w:rPr>
          <w:rFonts w:ascii="Arial" w:hAnsi="Arial" w:cs="Arial"/>
          <w:b/>
          <w:spacing w:val="-5"/>
          <w:w w:val="105"/>
          <w:sz w:val="20"/>
          <w:szCs w:val="20"/>
        </w:rPr>
        <w:t xml:space="preserve"> </w:t>
      </w:r>
      <w:r w:rsidRPr="00E7743F">
        <w:rPr>
          <w:rFonts w:ascii="Arial" w:hAnsi="Arial" w:cs="Arial"/>
          <w:b/>
          <w:w w:val="105"/>
          <w:sz w:val="20"/>
          <w:szCs w:val="20"/>
        </w:rPr>
        <w:t>for</w:t>
      </w:r>
      <w:r w:rsidRPr="00E7743F">
        <w:rPr>
          <w:rFonts w:ascii="Arial" w:hAnsi="Arial" w:cs="Arial"/>
          <w:b/>
          <w:spacing w:val="-5"/>
          <w:w w:val="105"/>
          <w:sz w:val="20"/>
          <w:szCs w:val="20"/>
        </w:rPr>
        <w:t xml:space="preserve"> </w:t>
      </w:r>
      <w:r w:rsidRPr="00E7743F">
        <w:rPr>
          <w:rFonts w:ascii="Arial" w:hAnsi="Arial" w:cs="Arial"/>
          <w:b/>
          <w:w w:val="105"/>
          <w:sz w:val="20"/>
          <w:szCs w:val="20"/>
        </w:rPr>
        <w:t>New</w:t>
      </w:r>
      <w:r w:rsidRPr="00E7743F">
        <w:rPr>
          <w:rFonts w:ascii="Arial" w:hAnsi="Arial" w:cs="Arial"/>
          <w:b/>
          <w:spacing w:val="-20"/>
          <w:w w:val="105"/>
          <w:sz w:val="20"/>
          <w:szCs w:val="20"/>
        </w:rPr>
        <w:t xml:space="preserve"> </w:t>
      </w:r>
      <w:r w:rsidRPr="00E7743F">
        <w:rPr>
          <w:rFonts w:ascii="Arial" w:hAnsi="Arial" w:cs="Arial"/>
          <w:b/>
          <w:spacing w:val="-3"/>
          <w:w w:val="105"/>
          <w:sz w:val="20"/>
          <w:szCs w:val="20"/>
        </w:rPr>
        <w:t>Ventures.</w:t>
      </w:r>
      <w:r w:rsidRPr="00E7743F">
        <w:rPr>
          <w:rFonts w:ascii="Arial" w:hAnsi="Arial" w:cs="Arial"/>
          <w:b/>
          <w:spacing w:val="-5"/>
          <w:w w:val="105"/>
          <w:sz w:val="20"/>
          <w:szCs w:val="20"/>
        </w:rPr>
        <w:t xml:space="preserve"> </w:t>
      </w:r>
      <w:r w:rsidRPr="00E7743F">
        <w:rPr>
          <w:rFonts w:ascii="Arial" w:hAnsi="Arial" w:cs="Arial"/>
          <w:w w:val="105"/>
          <w:sz w:val="20"/>
          <w:szCs w:val="20"/>
        </w:rPr>
        <w:t>3</w:t>
      </w:r>
      <w:r w:rsidRPr="00E7743F">
        <w:rPr>
          <w:rFonts w:ascii="Arial" w:hAnsi="Arial" w:cs="Arial"/>
          <w:spacing w:val="-5"/>
          <w:w w:val="105"/>
          <w:sz w:val="20"/>
          <w:szCs w:val="20"/>
        </w:rPr>
        <w:t xml:space="preserve"> </w:t>
      </w:r>
      <w:r w:rsidRPr="00E7743F">
        <w:rPr>
          <w:rFonts w:ascii="Arial" w:hAnsi="Arial" w:cs="Arial"/>
          <w:w w:val="105"/>
          <w:sz w:val="20"/>
          <w:szCs w:val="20"/>
        </w:rPr>
        <w:t>semester</w:t>
      </w:r>
      <w:r w:rsidRPr="00E7743F">
        <w:rPr>
          <w:rFonts w:ascii="Arial" w:hAnsi="Arial" w:cs="Arial"/>
          <w:spacing w:val="-5"/>
          <w:w w:val="105"/>
          <w:sz w:val="20"/>
          <w:szCs w:val="20"/>
        </w:rPr>
        <w:t xml:space="preserve"> </w:t>
      </w:r>
      <w:r w:rsidRPr="00E7743F">
        <w:rPr>
          <w:rFonts w:ascii="Arial" w:hAnsi="Arial" w:cs="Arial"/>
          <w:w w:val="105"/>
          <w:sz w:val="20"/>
          <w:szCs w:val="20"/>
        </w:rPr>
        <w:t>hours.</w:t>
      </w:r>
    </w:p>
    <w:p w14:paraId="262C4429" w14:textId="77777777" w:rsidR="005B15E8" w:rsidRPr="00E7743F" w:rsidRDefault="005B15E8" w:rsidP="003C690B">
      <w:pPr>
        <w:pStyle w:val="BodyText"/>
        <w:spacing w:before="0" w:line="235" w:lineRule="auto"/>
        <w:ind w:left="1200" w:right="0"/>
        <w:rPr>
          <w:rFonts w:ascii="Arial" w:hAnsi="Arial" w:cs="Arial"/>
        </w:rPr>
      </w:pPr>
      <w:r w:rsidRPr="00E7743F">
        <w:rPr>
          <w:rFonts w:ascii="Arial" w:hAnsi="Arial" w:cs="Arial"/>
          <w:w w:val="105"/>
        </w:rPr>
        <w:t xml:space="preserve">This course focuses on the development of an entrepreneurial business plan for a new business venture or existing business. </w:t>
      </w:r>
      <w:r w:rsidRPr="00E7743F">
        <w:rPr>
          <w:rFonts w:ascii="Arial" w:hAnsi="Arial" w:cs="Arial"/>
          <w:spacing w:val="-3"/>
          <w:w w:val="105"/>
        </w:rPr>
        <w:t xml:space="preserve">The </w:t>
      </w:r>
      <w:r w:rsidRPr="00E7743F">
        <w:rPr>
          <w:rFonts w:ascii="Arial" w:hAnsi="Arial" w:cs="Arial"/>
          <w:w w:val="105"/>
        </w:rPr>
        <w:t xml:space="preserve">student will develop an extensive business plan that </w:t>
      </w:r>
      <w:r w:rsidRPr="00E7743F">
        <w:rPr>
          <w:rFonts w:ascii="Arial" w:hAnsi="Arial" w:cs="Arial"/>
          <w:spacing w:val="-3"/>
          <w:w w:val="105"/>
        </w:rPr>
        <w:t xml:space="preserve">may </w:t>
      </w:r>
      <w:r w:rsidRPr="00E7743F">
        <w:rPr>
          <w:rFonts w:ascii="Arial" w:hAnsi="Arial" w:cs="Arial"/>
          <w:w w:val="105"/>
        </w:rPr>
        <w:t>be used for presentation to venture capital personnel when searching for funding of</w:t>
      </w:r>
      <w:r w:rsidRPr="00E7743F">
        <w:rPr>
          <w:rFonts w:ascii="Arial" w:hAnsi="Arial" w:cs="Arial"/>
          <w:spacing w:val="-13"/>
          <w:w w:val="105"/>
        </w:rPr>
        <w:t xml:space="preserve"> </w:t>
      </w:r>
      <w:r w:rsidRPr="00E7743F">
        <w:rPr>
          <w:rFonts w:ascii="Arial" w:hAnsi="Arial" w:cs="Arial"/>
          <w:w w:val="105"/>
        </w:rPr>
        <w:t>new</w:t>
      </w:r>
      <w:r w:rsidRPr="00E7743F">
        <w:rPr>
          <w:rFonts w:ascii="Arial" w:hAnsi="Arial" w:cs="Arial"/>
          <w:spacing w:val="-13"/>
          <w:w w:val="105"/>
        </w:rPr>
        <w:t xml:space="preserve"> </w:t>
      </w:r>
      <w:r w:rsidRPr="00E7743F">
        <w:rPr>
          <w:rFonts w:ascii="Arial" w:hAnsi="Arial" w:cs="Arial"/>
          <w:w w:val="105"/>
        </w:rPr>
        <w:t>ventures</w:t>
      </w:r>
      <w:r w:rsidRPr="00E7743F">
        <w:rPr>
          <w:rFonts w:ascii="Arial" w:hAnsi="Arial" w:cs="Arial"/>
          <w:spacing w:val="-13"/>
          <w:w w:val="105"/>
        </w:rPr>
        <w:t xml:space="preserve"> </w:t>
      </w:r>
      <w:r w:rsidRPr="00E7743F">
        <w:rPr>
          <w:rFonts w:ascii="Arial" w:hAnsi="Arial" w:cs="Arial"/>
          <w:w w:val="105"/>
        </w:rPr>
        <w:t>or</w:t>
      </w:r>
      <w:r w:rsidRPr="00E7743F">
        <w:rPr>
          <w:rFonts w:ascii="Arial" w:hAnsi="Arial" w:cs="Arial"/>
          <w:spacing w:val="-13"/>
          <w:w w:val="105"/>
        </w:rPr>
        <w:t xml:space="preserve"> </w:t>
      </w:r>
      <w:r w:rsidRPr="00E7743F">
        <w:rPr>
          <w:rFonts w:ascii="Arial" w:hAnsi="Arial" w:cs="Arial"/>
          <w:w w:val="105"/>
        </w:rPr>
        <w:t>existing</w:t>
      </w:r>
      <w:r w:rsidRPr="00E7743F">
        <w:rPr>
          <w:rFonts w:ascii="Arial" w:hAnsi="Arial" w:cs="Arial"/>
          <w:spacing w:val="-13"/>
          <w:w w:val="105"/>
        </w:rPr>
        <w:t xml:space="preserve"> </w:t>
      </w:r>
      <w:r w:rsidRPr="00E7743F">
        <w:rPr>
          <w:rFonts w:ascii="Arial" w:hAnsi="Arial" w:cs="Arial"/>
          <w:w w:val="105"/>
        </w:rPr>
        <w:t>businesses.</w:t>
      </w:r>
      <w:r w:rsidRPr="00E7743F">
        <w:rPr>
          <w:rFonts w:ascii="Arial" w:hAnsi="Arial" w:cs="Arial"/>
          <w:spacing w:val="-13"/>
          <w:w w:val="105"/>
        </w:rPr>
        <w:t xml:space="preserve"> </w:t>
      </w:r>
      <w:r w:rsidRPr="00E7743F">
        <w:rPr>
          <w:rFonts w:ascii="Arial" w:hAnsi="Arial" w:cs="Arial"/>
          <w:w w:val="105"/>
        </w:rPr>
        <w:t>(Offered</w:t>
      </w:r>
      <w:r w:rsidRPr="00E7743F">
        <w:rPr>
          <w:rFonts w:ascii="Arial" w:hAnsi="Arial" w:cs="Arial"/>
          <w:spacing w:val="-13"/>
          <w:w w:val="105"/>
        </w:rPr>
        <w:t xml:space="preserve"> </w:t>
      </w:r>
      <w:r w:rsidRPr="00E7743F">
        <w:rPr>
          <w:rFonts w:ascii="Arial" w:hAnsi="Arial" w:cs="Arial"/>
          <w:w w:val="105"/>
        </w:rPr>
        <w:t>on</w:t>
      </w:r>
      <w:r w:rsidRPr="00E7743F">
        <w:rPr>
          <w:rFonts w:ascii="Arial" w:hAnsi="Arial" w:cs="Arial"/>
          <w:spacing w:val="-13"/>
          <w:w w:val="105"/>
        </w:rPr>
        <w:t xml:space="preserve"> </w:t>
      </w:r>
      <w:r w:rsidRPr="00E7743F">
        <w:rPr>
          <w:rFonts w:ascii="Arial" w:hAnsi="Arial" w:cs="Arial"/>
          <w:w w:val="105"/>
        </w:rPr>
        <w:t>sufficient</w:t>
      </w:r>
      <w:r w:rsidRPr="00E7743F">
        <w:rPr>
          <w:rFonts w:ascii="Arial" w:hAnsi="Arial" w:cs="Arial"/>
          <w:spacing w:val="-13"/>
          <w:w w:val="105"/>
        </w:rPr>
        <w:t xml:space="preserve"> </w:t>
      </w:r>
      <w:r w:rsidRPr="00E7743F">
        <w:rPr>
          <w:rFonts w:ascii="Arial" w:hAnsi="Arial" w:cs="Arial"/>
          <w:w w:val="105"/>
        </w:rPr>
        <w:t>demand)</w:t>
      </w:r>
    </w:p>
    <w:p w14:paraId="3CCE4D68" w14:textId="77777777" w:rsidR="005B15E8" w:rsidRPr="00E7743F" w:rsidRDefault="005B15E8" w:rsidP="00102E76">
      <w:pPr>
        <w:tabs>
          <w:tab w:val="left" w:pos="1179"/>
        </w:tabs>
        <w:spacing w:line="242" w:lineRule="exact"/>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623.</w:t>
      </w:r>
      <w:r w:rsidRPr="00E7743F">
        <w:rPr>
          <w:rFonts w:ascii="Arial" w:hAnsi="Arial" w:cs="Arial"/>
          <w:w w:val="105"/>
          <w:sz w:val="20"/>
          <w:szCs w:val="20"/>
        </w:rPr>
        <w:tab/>
      </w:r>
      <w:r w:rsidRPr="00E7743F">
        <w:rPr>
          <w:rFonts w:ascii="Arial" w:hAnsi="Arial" w:cs="Arial"/>
          <w:b/>
          <w:w w:val="105"/>
          <w:sz w:val="20"/>
          <w:szCs w:val="20"/>
        </w:rPr>
        <w:t>Corporate</w:t>
      </w:r>
      <w:r w:rsidRPr="00E7743F">
        <w:rPr>
          <w:rFonts w:ascii="Arial" w:hAnsi="Arial" w:cs="Arial"/>
          <w:b/>
          <w:spacing w:val="-27"/>
          <w:w w:val="105"/>
          <w:sz w:val="20"/>
          <w:szCs w:val="20"/>
        </w:rPr>
        <w:t xml:space="preserve"> </w:t>
      </w:r>
      <w:r w:rsidRPr="00E7743F">
        <w:rPr>
          <w:rFonts w:ascii="Arial" w:hAnsi="Arial" w:cs="Arial"/>
          <w:b/>
          <w:w w:val="105"/>
          <w:sz w:val="20"/>
          <w:szCs w:val="20"/>
        </w:rPr>
        <w:t>Entrepreneurship/Intrapreneurship.</w:t>
      </w:r>
      <w:r w:rsidRPr="00E7743F">
        <w:rPr>
          <w:rFonts w:ascii="Arial" w:hAnsi="Arial" w:cs="Arial"/>
          <w:b/>
          <w:spacing w:val="-27"/>
          <w:w w:val="105"/>
          <w:sz w:val="20"/>
          <w:szCs w:val="20"/>
        </w:rPr>
        <w:t xml:space="preserve"> </w:t>
      </w:r>
      <w:r w:rsidRPr="00E7743F">
        <w:rPr>
          <w:rFonts w:ascii="Arial" w:hAnsi="Arial" w:cs="Arial"/>
          <w:w w:val="105"/>
          <w:sz w:val="20"/>
          <w:szCs w:val="20"/>
        </w:rPr>
        <w:t>3</w:t>
      </w:r>
      <w:r w:rsidRPr="00E7743F">
        <w:rPr>
          <w:rFonts w:ascii="Arial" w:hAnsi="Arial" w:cs="Arial"/>
          <w:spacing w:val="-27"/>
          <w:w w:val="105"/>
          <w:sz w:val="20"/>
          <w:szCs w:val="20"/>
        </w:rPr>
        <w:t xml:space="preserve"> </w:t>
      </w:r>
      <w:r w:rsidRPr="00E7743F">
        <w:rPr>
          <w:rFonts w:ascii="Arial" w:hAnsi="Arial" w:cs="Arial"/>
          <w:w w:val="105"/>
          <w:sz w:val="20"/>
          <w:szCs w:val="20"/>
        </w:rPr>
        <w:t>semester</w:t>
      </w:r>
      <w:r w:rsidRPr="00E7743F">
        <w:rPr>
          <w:rFonts w:ascii="Arial" w:hAnsi="Arial" w:cs="Arial"/>
          <w:spacing w:val="-27"/>
          <w:w w:val="105"/>
          <w:sz w:val="20"/>
          <w:szCs w:val="20"/>
        </w:rPr>
        <w:t xml:space="preserve"> </w:t>
      </w:r>
      <w:r w:rsidRPr="00E7743F">
        <w:rPr>
          <w:rFonts w:ascii="Arial" w:hAnsi="Arial" w:cs="Arial"/>
          <w:w w:val="105"/>
          <w:sz w:val="20"/>
          <w:szCs w:val="20"/>
        </w:rPr>
        <w:t>hours.</w:t>
      </w:r>
    </w:p>
    <w:p w14:paraId="517C5450" w14:textId="77777777" w:rsidR="005B15E8" w:rsidRPr="00E7743F" w:rsidRDefault="005B15E8" w:rsidP="003C690B">
      <w:pPr>
        <w:pStyle w:val="BodyText"/>
        <w:spacing w:before="0" w:line="235" w:lineRule="auto"/>
        <w:ind w:left="1180" w:right="0"/>
        <w:rPr>
          <w:rFonts w:ascii="Arial" w:hAnsi="Arial" w:cs="Arial"/>
        </w:rPr>
      </w:pPr>
      <w:r w:rsidRPr="00E7743F">
        <w:rPr>
          <w:rFonts w:ascii="Arial" w:hAnsi="Arial" w:cs="Arial"/>
          <w:w w:val="105"/>
        </w:rPr>
        <w:t>This course focuses on the concepts and skills necessary to establish</w:t>
      </w:r>
      <w:r w:rsidRPr="00E7743F">
        <w:rPr>
          <w:rFonts w:ascii="Arial" w:hAnsi="Arial" w:cs="Arial"/>
          <w:spacing w:val="-15"/>
          <w:w w:val="105"/>
        </w:rPr>
        <w:t xml:space="preserve"> </w:t>
      </w:r>
      <w:r w:rsidRPr="00E7743F">
        <w:rPr>
          <w:rFonts w:ascii="Arial" w:hAnsi="Arial" w:cs="Arial"/>
          <w:w w:val="105"/>
        </w:rPr>
        <w:t>and</w:t>
      </w:r>
      <w:r w:rsidRPr="00E7743F">
        <w:rPr>
          <w:rFonts w:ascii="Arial" w:hAnsi="Arial" w:cs="Arial"/>
          <w:spacing w:val="-15"/>
          <w:w w:val="105"/>
        </w:rPr>
        <w:t xml:space="preserve"> </w:t>
      </w:r>
      <w:r w:rsidRPr="00E7743F">
        <w:rPr>
          <w:rFonts w:ascii="Arial" w:hAnsi="Arial" w:cs="Arial"/>
          <w:w w:val="105"/>
        </w:rPr>
        <w:t>sustain</w:t>
      </w:r>
      <w:r w:rsidRPr="00E7743F">
        <w:rPr>
          <w:rFonts w:ascii="Arial" w:hAnsi="Arial" w:cs="Arial"/>
          <w:spacing w:val="-15"/>
          <w:w w:val="105"/>
        </w:rPr>
        <w:t xml:space="preserve"> </w:t>
      </w:r>
      <w:r w:rsidRPr="00E7743F">
        <w:rPr>
          <w:rFonts w:ascii="Arial" w:hAnsi="Arial" w:cs="Arial"/>
          <w:w w:val="105"/>
        </w:rPr>
        <w:t>entrepreneurial</w:t>
      </w:r>
      <w:r w:rsidRPr="00E7743F">
        <w:rPr>
          <w:rFonts w:ascii="Arial" w:hAnsi="Arial" w:cs="Arial"/>
          <w:spacing w:val="-15"/>
          <w:w w:val="105"/>
        </w:rPr>
        <w:t xml:space="preserve"> </w:t>
      </w:r>
      <w:r w:rsidRPr="00E7743F">
        <w:rPr>
          <w:rFonts w:ascii="Arial" w:hAnsi="Arial" w:cs="Arial"/>
          <w:w w:val="105"/>
        </w:rPr>
        <w:t>and</w:t>
      </w:r>
      <w:r w:rsidRPr="00E7743F">
        <w:rPr>
          <w:rFonts w:ascii="Arial" w:hAnsi="Arial" w:cs="Arial"/>
          <w:spacing w:val="-15"/>
          <w:w w:val="105"/>
        </w:rPr>
        <w:t xml:space="preserve"> </w:t>
      </w:r>
      <w:r w:rsidRPr="00E7743F">
        <w:rPr>
          <w:rFonts w:ascii="Arial" w:hAnsi="Arial" w:cs="Arial"/>
          <w:w w:val="105"/>
        </w:rPr>
        <w:t>creative</w:t>
      </w:r>
      <w:r w:rsidRPr="00E7743F">
        <w:rPr>
          <w:rFonts w:ascii="Arial" w:hAnsi="Arial" w:cs="Arial"/>
          <w:spacing w:val="-15"/>
          <w:w w:val="105"/>
        </w:rPr>
        <w:t xml:space="preserve"> </w:t>
      </w:r>
      <w:r w:rsidRPr="00E7743F">
        <w:rPr>
          <w:rFonts w:ascii="Arial" w:hAnsi="Arial" w:cs="Arial"/>
          <w:w w:val="105"/>
        </w:rPr>
        <w:t>functions</w:t>
      </w:r>
      <w:r w:rsidRPr="00E7743F">
        <w:rPr>
          <w:rFonts w:ascii="Arial" w:hAnsi="Arial" w:cs="Arial"/>
          <w:spacing w:val="-15"/>
          <w:w w:val="105"/>
        </w:rPr>
        <w:t xml:space="preserve"> </w:t>
      </w:r>
      <w:r w:rsidRPr="00E7743F">
        <w:rPr>
          <w:rFonts w:ascii="Arial" w:hAnsi="Arial" w:cs="Arial"/>
          <w:w w:val="105"/>
        </w:rPr>
        <w:t>within</w:t>
      </w:r>
      <w:r w:rsidRPr="00E7743F">
        <w:rPr>
          <w:rFonts w:ascii="Arial" w:hAnsi="Arial" w:cs="Arial"/>
          <w:spacing w:val="-15"/>
          <w:w w:val="105"/>
        </w:rPr>
        <w:t xml:space="preserve"> </w:t>
      </w:r>
      <w:r w:rsidRPr="00E7743F">
        <w:rPr>
          <w:rFonts w:ascii="Arial" w:hAnsi="Arial" w:cs="Arial"/>
          <w:w w:val="105"/>
        </w:rPr>
        <w:t>the existing corporation. Major topics include identifying promising business</w:t>
      </w:r>
      <w:r w:rsidRPr="00E7743F">
        <w:rPr>
          <w:rFonts w:ascii="Arial" w:hAnsi="Arial" w:cs="Arial"/>
          <w:spacing w:val="-7"/>
          <w:w w:val="105"/>
        </w:rPr>
        <w:t xml:space="preserve"> </w:t>
      </w:r>
      <w:r w:rsidRPr="00E7743F">
        <w:rPr>
          <w:rFonts w:ascii="Arial" w:hAnsi="Arial" w:cs="Arial"/>
          <w:w w:val="105"/>
        </w:rPr>
        <w:t>ideas,</w:t>
      </w:r>
      <w:r w:rsidRPr="00E7743F">
        <w:rPr>
          <w:rFonts w:ascii="Arial" w:hAnsi="Arial" w:cs="Arial"/>
          <w:spacing w:val="-7"/>
          <w:w w:val="105"/>
        </w:rPr>
        <w:t xml:space="preserve"> </w:t>
      </w:r>
      <w:r w:rsidRPr="00E7743F">
        <w:rPr>
          <w:rFonts w:ascii="Arial" w:hAnsi="Arial" w:cs="Arial"/>
          <w:w w:val="105"/>
        </w:rPr>
        <w:t>overcoming</w:t>
      </w:r>
      <w:r w:rsidRPr="00E7743F">
        <w:rPr>
          <w:rFonts w:ascii="Arial" w:hAnsi="Arial" w:cs="Arial"/>
          <w:spacing w:val="-7"/>
          <w:w w:val="105"/>
        </w:rPr>
        <w:t xml:space="preserve"> </w:t>
      </w:r>
      <w:r w:rsidRPr="00E7743F">
        <w:rPr>
          <w:rFonts w:ascii="Arial" w:hAnsi="Arial" w:cs="Arial"/>
          <w:w w:val="105"/>
        </w:rPr>
        <w:t>resistance</w:t>
      </w:r>
      <w:r w:rsidRPr="00E7743F">
        <w:rPr>
          <w:rFonts w:ascii="Arial" w:hAnsi="Arial" w:cs="Arial"/>
          <w:spacing w:val="-7"/>
          <w:w w:val="105"/>
        </w:rPr>
        <w:t xml:space="preserve"> </w:t>
      </w:r>
      <w:r w:rsidRPr="00E7743F">
        <w:rPr>
          <w:rFonts w:ascii="Arial" w:hAnsi="Arial" w:cs="Arial"/>
          <w:w w:val="105"/>
        </w:rPr>
        <w:t>to</w:t>
      </w:r>
      <w:r w:rsidRPr="00E7743F">
        <w:rPr>
          <w:rFonts w:ascii="Arial" w:hAnsi="Arial" w:cs="Arial"/>
          <w:spacing w:val="-7"/>
          <w:w w:val="105"/>
        </w:rPr>
        <w:t xml:space="preserve"> </w:t>
      </w:r>
      <w:r w:rsidRPr="00E7743F">
        <w:rPr>
          <w:rFonts w:ascii="Arial" w:hAnsi="Arial" w:cs="Arial"/>
          <w:w w:val="105"/>
        </w:rPr>
        <w:t>corporate</w:t>
      </w:r>
      <w:r w:rsidRPr="00E7743F">
        <w:rPr>
          <w:rFonts w:ascii="Arial" w:hAnsi="Arial" w:cs="Arial"/>
          <w:spacing w:val="-7"/>
          <w:w w:val="105"/>
        </w:rPr>
        <w:t xml:space="preserve"> </w:t>
      </w:r>
      <w:r w:rsidRPr="00E7743F">
        <w:rPr>
          <w:rFonts w:ascii="Arial" w:hAnsi="Arial" w:cs="Arial"/>
          <w:w w:val="105"/>
        </w:rPr>
        <w:t>entrepreneurship, evaluation of the fit between the venture and the organization, acquisition</w:t>
      </w:r>
      <w:r w:rsidRPr="00E7743F">
        <w:rPr>
          <w:rFonts w:ascii="Arial" w:hAnsi="Arial" w:cs="Arial"/>
          <w:spacing w:val="-7"/>
          <w:w w:val="105"/>
        </w:rPr>
        <w:t xml:space="preserve"> </w:t>
      </w:r>
      <w:r w:rsidRPr="00E7743F">
        <w:rPr>
          <w:rFonts w:ascii="Arial" w:hAnsi="Arial" w:cs="Arial"/>
          <w:w w:val="105"/>
        </w:rPr>
        <w:t>of</w:t>
      </w:r>
      <w:r w:rsidRPr="00E7743F">
        <w:rPr>
          <w:rFonts w:ascii="Arial" w:hAnsi="Arial" w:cs="Arial"/>
          <w:spacing w:val="-7"/>
          <w:w w:val="105"/>
        </w:rPr>
        <w:t xml:space="preserve"> </w:t>
      </w:r>
      <w:r w:rsidRPr="00E7743F">
        <w:rPr>
          <w:rFonts w:ascii="Arial" w:hAnsi="Arial" w:cs="Arial"/>
          <w:w w:val="105"/>
        </w:rPr>
        <w:t>support</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resources</w:t>
      </w:r>
      <w:r w:rsidRPr="00E7743F">
        <w:rPr>
          <w:rFonts w:ascii="Arial" w:hAnsi="Arial" w:cs="Arial"/>
          <w:spacing w:val="-7"/>
          <w:w w:val="105"/>
        </w:rPr>
        <w:t xml:space="preserve"> </w:t>
      </w:r>
      <w:r w:rsidRPr="00E7743F">
        <w:rPr>
          <w:rFonts w:ascii="Arial" w:hAnsi="Arial" w:cs="Arial"/>
          <w:w w:val="105"/>
        </w:rPr>
        <w:t>within</w:t>
      </w:r>
      <w:r w:rsidRPr="00E7743F">
        <w:rPr>
          <w:rFonts w:ascii="Arial" w:hAnsi="Arial" w:cs="Arial"/>
          <w:spacing w:val="-7"/>
          <w:w w:val="105"/>
        </w:rPr>
        <w:t xml:space="preserve"> </w:t>
      </w:r>
      <w:r w:rsidRPr="00E7743F">
        <w:rPr>
          <w:rFonts w:ascii="Arial" w:hAnsi="Arial" w:cs="Arial"/>
          <w:w w:val="105"/>
        </w:rPr>
        <w:t>the</w:t>
      </w:r>
      <w:r w:rsidRPr="00E7743F">
        <w:rPr>
          <w:rFonts w:ascii="Arial" w:hAnsi="Arial" w:cs="Arial"/>
          <w:spacing w:val="-7"/>
          <w:w w:val="105"/>
        </w:rPr>
        <w:t xml:space="preserve"> </w:t>
      </w:r>
      <w:r w:rsidRPr="00E7743F">
        <w:rPr>
          <w:rFonts w:ascii="Arial" w:hAnsi="Arial" w:cs="Arial"/>
          <w:w w:val="105"/>
        </w:rPr>
        <w:t>organization.</w:t>
      </w:r>
      <w:r w:rsidRPr="00E7743F">
        <w:rPr>
          <w:rFonts w:ascii="Arial" w:hAnsi="Arial" w:cs="Arial"/>
          <w:spacing w:val="-7"/>
          <w:w w:val="105"/>
        </w:rPr>
        <w:t xml:space="preserve"> </w:t>
      </w:r>
      <w:r w:rsidRPr="00E7743F">
        <w:rPr>
          <w:rFonts w:ascii="Arial" w:hAnsi="Arial" w:cs="Arial"/>
          <w:w w:val="105"/>
        </w:rPr>
        <w:t>(Offered on sufficient</w:t>
      </w:r>
      <w:r w:rsidRPr="00E7743F">
        <w:rPr>
          <w:rFonts w:ascii="Arial" w:hAnsi="Arial" w:cs="Arial"/>
          <w:spacing w:val="-19"/>
          <w:w w:val="105"/>
        </w:rPr>
        <w:t xml:space="preserve"> </w:t>
      </w:r>
      <w:r w:rsidRPr="00E7743F">
        <w:rPr>
          <w:rFonts w:ascii="Arial" w:hAnsi="Arial" w:cs="Arial"/>
          <w:w w:val="105"/>
        </w:rPr>
        <w:t>demand)</w:t>
      </w:r>
    </w:p>
    <w:p w14:paraId="29BB707C" w14:textId="77777777" w:rsidR="005B15E8" w:rsidRPr="00E7743F" w:rsidRDefault="005B15E8" w:rsidP="00102E76">
      <w:pPr>
        <w:tabs>
          <w:tab w:val="left" w:pos="1179"/>
        </w:tabs>
        <w:spacing w:line="242" w:lineRule="exact"/>
        <w:rPr>
          <w:rFonts w:ascii="Arial" w:hAnsi="Arial" w:cs="Arial"/>
          <w:sz w:val="20"/>
          <w:szCs w:val="20"/>
        </w:rPr>
      </w:pPr>
      <w:r w:rsidRPr="00E7743F">
        <w:rPr>
          <w:rFonts w:ascii="Arial" w:hAnsi="Arial" w:cs="Arial"/>
          <w:w w:val="110"/>
          <w:sz w:val="20"/>
          <w:szCs w:val="20"/>
        </w:rPr>
        <w:t>MG</w:t>
      </w:r>
      <w:r w:rsidRPr="00E7743F">
        <w:rPr>
          <w:rFonts w:ascii="Arial" w:hAnsi="Arial" w:cs="Arial"/>
          <w:spacing w:val="6"/>
          <w:w w:val="110"/>
          <w:sz w:val="20"/>
          <w:szCs w:val="20"/>
        </w:rPr>
        <w:t xml:space="preserve"> </w:t>
      </w:r>
      <w:r w:rsidRPr="00E7743F">
        <w:rPr>
          <w:rFonts w:ascii="Arial" w:hAnsi="Arial" w:cs="Arial"/>
          <w:w w:val="110"/>
          <w:sz w:val="20"/>
          <w:szCs w:val="20"/>
        </w:rPr>
        <w:t>624.</w:t>
      </w:r>
      <w:r w:rsidRPr="00E7743F">
        <w:rPr>
          <w:rFonts w:ascii="Arial" w:hAnsi="Arial" w:cs="Arial"/>
          <w:w w:val="110"/>
          <w:sz w:val="20"/>
          <w:szCs w:val="20"/>
        </w:rPr>
        <w:tab/>
      </w:r>
      <w:r w:rsidRPr="00E7743F">
        <w:rPr>
          <w:rFonts w:ascii="Arial" w:hAnsi="Arial" w:cs="Arial"/>
          <w:b/>
          <w:w w:val="105"/>
          <w:sz w:val="20"/>
          <w:szCs w:val="20"/>
        </w:rPr>
        <w:t xml:space="preserve">Organizational </w:t>
      </w:r>
      <w:r w:rsidRPr="00E7743F">
        <w:rPr>
          <w:rFonts w:ascii="Arial" w:hAnsi="Arial" w:cs="Arial"/>
          <w:b/>
          <w:spacing w:val="-3"/>
          <w:w w:val="105"/>
          <w:sz w:val="20"/>
          <w:szCs w:val="20"/>
        </w:rPr>
        <w:t xml:space="preserve">Behavior. </w:t>
      </w:r>
      <w:r w:rsidRPr="00E7743F">
        <w:rPr>
          <w:rFonts w:ascii="Arial" w:hAnsi="Arial" w:cs="Arial"/>
          <w:w w:val="105"/>
          <w:sz w:val="20"/>
          <w:szCs w:val="20"/>
        </w:rPr>
        <w:t>3 semester</w:t>
      </w:r>
      <w:r w:rsidRPr="00E7743F">
        <w:rPr>
          <w:rFonts w:ascii="Arial" w:hAnsi="Arial" w:cs="Arial"/>
          <w:spacing w:val="13"/>
          <w:w w:val="105"/>
          <w:sz w:val="20"/>
          <w:szCs w:val="20"/>
        </w:rPr>
        <w:t xml:space="preserve"> </w:t>
      </w:r>
      <w:r w:rsidRPr="00E7743F">
        <w:rPr>
          <w:rFonts w:ascii="Arial" w:hAnsi="Arial" w:cs="Arial"/>
          <w:w w:val="105"/>
          <w:sz w:val="20"/>
          <w:szCs w:val="20"/>
        </w:rPr>
        <w:t>hours.</w:t>
      </w:r>
    </w:p>
    <w:p w14:paraId="16D6FC59" w14:textId="77777777" w:rsidR="005B15E8" w:rsidRPr="00E7743F" w:rsidRDefault="005B15E8" w:rsidP="00102E76">
      <w:pPr>
        <w:pStyle w:val="BodyText"/>
        <w:spacing w:before="0" w:line="240" w:lineRule="auto"/>
        <w:ind w:left="1181" w:right="0"/>
        <w:rPr>
          <w:rFonts w:ascii="Arial" w:hAnsi="Arial" w:cs="Arial"/>
        </w:rPr>
      </w:pPr>
      <w:r w:rsidRPr="00E7743F">
        <w:rPr>
          <w:rFonts w:ascii="Arial" w:hAnsi="Arial" w:cs="Arial"/>
          <w:w w:val="110"/>
        </w:rPr>
        <w:t>Organizational behavior is the study of human behavior in organizations.</w:t>
      </w:r>
      <w:r w:rsidRPr="00E7743F">
        <w:rPr>
          <w:rFonts w:ascii="Arial" w:hAnsi="Arial" w:cs="Arial"/>
          <w:spacing w:val="-27"/>
          <w:w w:val="110"/>
        </w:rPr>
        <w:t xml:space="preserve"> </w:t>
      </w:r>
      <w:r w:rsidRPr="00E7743F">
        <w:rPr>
          <w:rFonts w:ascii="Arial" w:hAnsi="Arial" w:cs="Arial"/>
          <w:spacing w:val="-5"/>
          <w:w w:val="110"/>
        </w:rPr>
        <w:t>The</w:t>
      </w:r>
      <w:r w:rsidRPr="00E7743F">
        <w:rPr>
          <w:rFonts w:ascii="Arial" w:hAnsi="Arial" w:cs="Arial"/>
          <w:spacing w:val="-20"/>
          <w:w w:val="110"/>
        </w:rPr>
        <w:t xml:space="preserve"> </w:t>
      </w:r>
      <w:r w:rsidRPr="00E7743F">
        <w:rPr>
          <w:rFonts w:ascii="Arial" w:hAnsi="Arial" w:cs="Arial"/>
          <w:w w:val="110"/>
        </w:rPr>
        <w:t>course</w:t>
      </w:r>
      <w:r w:rsidRPr="00E7743F">
        <w:rPr>
          <w:rFonts w:ascii="Arial" w:hAnsi="Arial" w:cs="Arial"/>
          <w:spacing w:val="-20"/>
          <w:w w:val="110"/>
        </w:rPr>
        <w:t xml:space="preserve"> </w:t>
      </w:r>
      <w:r w:rsidRPr="00E7743F">
        <w:rPr>
          <w:rFonts w:ascii="Arial" w:hAnsi="Arial" w:cs="Arial"/>
          <w:w w:val="110"/>
        </w:rPr>
        <w:t>is</w:t>
      </w:r>
      <w:r w:rsidRPr="00E7743F">
        <w:rPr>
          <w:rFonts w:ascii="Arial" w:hAnsi="Arial" w:cs="Arial"/>
          <w:spacing w:val="-20"/>
          <w:w w:val="110"/>
        </w:rPr>
        <w:t xml:space="preserve"> </w:t>
      </w:r>
      <w:r w:rsidRPr="00E7743F">
        <w:rPr>
          <w:rFonts w:ascii="Arial" w:hAnsi="Arial" w:cs="Arial"/>
          <w:spacing w:val="-3"/>
          <w:w w:val="110"/>
        </w:rPr>
        <w:t>devoted</w:t>
      </w:r>
      <w:r w:rsidRPr="00E7743F">
        <w:rPr>
          <w:rFonts w:ascii="Arial" w:hAnsi="Arial" w:cs="Arial"/>
          <w:spacing w:val="-21"/>
          <w:w w:val="110"/>
        </w:rPr>
        <w:t xml:space="preserve"> </w:t>
      </w:r>
      <w:r w:rsidRPr="00E7743F">
        <w:rPr>
          <w:rFonts w:ascii="Arial" w:hAnsi="Arial" w:cs="Arial"/>
          <w:w w:val="110"/>
        </w:rPr>
        <w:t>to</w:t>
      </w:r>
      <w:r w:rsidRPr="00E7743F">
        <w:rPr>
          <w:rFonts w:ascii="Arial" w:hAnsi="Arial" w:cs="Arial"/>
          <w:spacing w:val="-21"/>
          <w:w w:val="110"/>
        </w:rPr>
        <w:t xml:space="preserve"> </w:t>
      </w:r>
      <w:r w:rsidRPr="00E7743F">
        <w:rPr>
          <w:rFonts w:ascii="Arial" w:hAnsi="Arial" w:cs="Arial"/>
          <w:w w:val="110"/>
        </w:rPr>
        <w:t>understanding</w:t>
      </w:r>
      <w:r w:rsidRPr="00E7743F">
        <w:rPr>
          <w:rFonts w:ascii="Arial" w:hAnsi="Arial" w:cs="Arial"/>
          <w:spacing w:val="-20"/>
          <w:w w:val="110"/>
        </w:rPr>
        <w:t xml:space="preserve"> </w:t>
      </w:r>
      <w:r w:rsidRPr="00E7743F">
        <w:rPr>
          <w:rFonts w:ascii="Arial" w:hAnsi="Arial" w:cs="Arial"/>
          <w:spacing w:val="-3"/>
          <w:w w:val="110"/>
        </w:rPr>
        <w:t>individual</w:t>
      </w:r>
      <w:r w:rsidRPr="00E7743F">
        <w:rPr>
          <w:rFonts w:ascii="Arial" w:hAnsi="Arial" w:cs="Arial"/>
          <w:spacing w:val="-21"/>
          <w:w w:val="110"/>
        </w:rPr>
        <w:t xml:space="preserve"> </w:t>
      </w:r>
      <w:r w:rsidRPr="00E7743F">
        <w:rPr>
          <w:rFonts w:ascii="Arial" w:hAnsi="Arial" w:cs="Arial"/>
          <w:w w:val="110"/>
        </w:rPr>
        <w:t xml:space="preserve">and </w:t>
      </w:r>
      <w:r w:rsidRPr="00E7743F">
        <w:rPr>
          <w:rFonts w:ascii="Arial" w:hAnsi="Arial" w:cs="Arial"/>
          <w:w w:val="105"/>
        </w:rPr>
        <w:t xml:space="preserve">group </w:t>
      </w:r>
      <w:r w:rsidRPr="00E7743F">
        <w:rPr>
          <w:rFonts w:ascii="Arial" w:hAnsi="Arial" w:cs="Arial"/>
          <w:spacing w:val="-5"/>
          <w:w w:val="105"/>
        </w:rPr>
        <w:t xml:space="preserve">behavior, </w:t>
      </w:r>
      <w:r w:rsidRPr="00E7743F">
        <w:rPr>
          <w:rFonts w:ascii="Arial" w:hAnsi="Arial" w:cs="Arial"/>
          <w:w w:val="105"/>
        </w:rPr>
        <w:t xml:space="preserve">interpersonal processes and organizational </w:t>
      </w:r>
      <w:r w:rsidRPr="00E7743F">
        <w:rPr>
          <w:rFonts w:ascii="Arial" w:hAnsi="Arial" w:cs="Arial"/>
          <w:spacing w:val="-3"/>
          <w:w w:val="105"/>
        </w:rPr>
        <w:t xml:space="preserve">dynamics </w:t>
      </w:r>
      <w:r w:rsidRPr="00E7743F">
        <w:rPr>
          <w:rFonts w:ascii="Arial" w:hAnsi="Arial" w:cs="Arial"/>
          <w:w w:val="110"/>
        </w:rPr>
        <w:t>with</w:t>
      </w:r>
      <w:r w:rsidRPr="00E7743F">
        <w:rPr>
          <w:rFonts w:ascii="Arial" w:hAnsi="Arial" w:cs="Arial"/>
          <w:spacing w:val="-21"/>
          <w:w w:val="110"/>
        </w:rPr>
        <w:t xml:space="preserve"> </w:t>
      </w:r>
      <w:r w:rsidRPr="00E7743F">
        <w:rPr>
          <w:rFonts w:ascii="Arial" w:hAnsi="Arial" w:cs="Arial"/>
          <w:w w:val="110"/>
        </w:rPr>
        <w:t>the</w:t>
      </w:r>
      <w:r w:rsidRPr="00E7743F">
        <w:rPr>
          <w:rFonts w:ascii="Arial" w:hAnsi="Arial" w:cs="Arial"/>
          <w:spacing w:val="-21"/>
          <w:w w:val="110"/>
        </w:rPr>
        <w:t xml:space="preserve"> </w:t>
      </w:r>
      <w:r w:rsidRPr="00E7743F">
        <w:rPr>
          <w:rFonts w:ascii="Arial" w:hAnsi="Arial" w:cs="Arial"/>
          <w:w w:val="110"/>
        </w:rPr>
        <w:t>goal</w:t>
      </w:r>
      <w:r w:rsidRPr="00E7743F">
        <w:rPr>
          <w:rFonts w:ascii="Arial" w:hAnsi="Arial" w:cs="Arial"/>
          <w:spacing w:val="-21"/>
          <w:w w:val="110"/>
        </w:rPr>
        <w:t xml:space="preserve"> </w:t>
      </w:r>
      <w:r w:rsidRPr="00E7743F">
        <w:rPr>
          <w:rFonts w:ascii="Arial" w:hAnsi="Arial" w:cs="Arial"/>
          <w:w w:val="110"/>
        </w:rPr>
        <w:t>of</w:t>
      </w:r>
      <w:r w:rsidRPr="00E7743F">
        <w:rPr>
          <w:rFonts w:ascii="Arial" w:hAnsi="Arial" w:cs="Arial"/>
          <w:spacing w:val="-21"/>
          <w:w w:val="110"/>
        </w:rPr>
        <w:t xml:space="preserve"> </w:t>
      </w:r>
      <w:r w:rsidRPr="00E7743F">
        <w:rPr>
          <w:rFonts w:ascii="Arial" w:hAnsi="Arial" w:cs="Arial"/>
          <w:w w:val="110"/>
        </w:rPr>
        <w:t>improving</w:t>
      </w:r>
      <w:r w:rsidRPr="00E7743F">
        <w:rPr>
          <w:rFonts w:ascii="Arial" w:hAnsi="Arial" w:cs="Arial"/>
          <w:spacing w:val="-21"/>
          <w:w w:val="110"/>
        </w:rPr>
        <w:t xml:space="preserve"> </w:t>
      </w:r>
      <w:r w:rsidRPr="00E7743F">
        <w:rPr>
          <w:rFonts w:ascii="Arial" w:hAnsi="Arial" w:cs="Arial"/>
          <w:w w:val="110"/>
        </w:rPr>
        <w:t>the</w:t>
      </w:r>
      <w:r w:rsidRPr="00E7743F">
        <w:rPr>
          <w:rFonts w:ascii="Arial" w:hAnsi="Arial" w:cs="Arial"/>
          <w:spacing w:val="-21"/>
          <w:w w:val="110"/>
        </w:rPr>
        <w:t xml:space="preserve"> </w:t>
      </w:r>
      <w:r w:rsidRPr="00E7743F">
        <w:rPr>
          <w:rFonts w:ascii="Arial" w:hAnsi="Arial" w:cs="Arial"/>
          <w:w w:val="110"/>
        </w:rPr>
        <w:t>performance</w:t>
      </w:r>
      <w:r w:rsidRPr="00E7743F">
        <w:rPr>
          <w:rFonts w:ascii="Arial" w:hAnsi="Arial" w:cs="Arial"/>
          <w:spacing w:val="-21"/>
          <w:w w:val="110"/>
        </w:rPr>
        <w:t xml:space="preserve"> </w:t>
      </w:r>
      <w:r w:rsidRPr="00E7743F">
        <w:rPr>
          <w:rFonts w:ascii="Arial" w:hAnsi="Arial" w:cs="Arial"/>
          <w:w w:val="110"/>
        </w:rPr>
        <w:t>of</w:t>
      </w:r>
      <w:r w:rsidRPr="00E7743F">
        <w:rPr>
          <w:rFonts w:ascii="Arial" w:hAnsi="Arial" w:cs="Arial"/>
          <w:spacing w:val="-21"/>
          <w:w w:val="110"/>
        </w:rPr>
        <w:t xml:space="preserve"> </w:t>
      </w:r>
      <w:r w:rsidRPr="00E7743F">
        <w:rPr>
          <w:rFonts w:ascii="Arial" w:hAnsi="Arial" w:cs="Arial"/>
          <w:w w:val="110"/>
        </w:rPr>
        <w:t>organizations</w:t>
      </w:r>
      <w:r w:rsidRPr="00E7743F">
        <w:rPr>
          <w:rFonts w:ascii="Arial" w:hAnsi="Arial" w:cs="Arial"/>
          <w:spacing w:val="-21"/>
          <w:w w:val="110"/>
        </w:rPr>
        <w:t xml:space="preserve"> </w:t>
      </w:r>
      <w:r w:rsidRPr="00E7743F">
        <w:rPr>
          <w:rFonts w:ascii="Arial" w:hAnsi="Arial" w:cs="Arial"/>
          <w:w w:val="110"/>
        </w:rPr>
        <w:t>and</w:t>
      </w:r>
      <w:r w:rsidRPr="00E7743F">
        <w:rPr>
          <w:rFonts w:ascii="Arial" w:hAnsi="Arial" w:cs="Arial"/>
          <w:spacing w:val="-21"/>
          <w:w w:val="110"/>
        </w:rPr>
        <w:t xml:space="preserve"> </w:t>
      </w:r>
      <w:r w:rsidRPr="00E7743F">
        <w:rPr>
          <w:rFonts w:ascii="Arial" w:hAnsi="Arial" w:cs="Arial"/>
          <w:w w:val="110"/>
        </w:rPr>
        <w:t xml:space="preserve">the people in them. Key topics will include applied motivation, team </w:t>
      </w:r>
      <w:r w:rsidRPr="00E7743F">
        <w:rPr>
          <w:rFonts w:ascii="Arial" w:hAnsi="Arial" w:cs="Arial"/>
          <w:spacing w:val="-5"/>
          <w:w w:val="105"/>
        </w:rPr>
        <w:t xml:space="preserve">performance, leadership, decision-making, </w:t>
      </w:r>
      <w:r w:rsidRPr="00E7743F">
        <w:rPr>
          <w:rFonts w:ascii="Arial" w:hAnsi="Arial" w:cs="Arial"/>
          <w:spacing w:val="-4"/>
          <w:w w:val="105"/>
        </w:rPr>
        <w:t xml:space="preserve">managerial </w:t>
      </w:r>
      <w:r w:rsidRPr="00E7743F">
        <w:rPr>
          <w:rFonts w:ascii="Arial" w:hAnsi="Arial" w:cs="Arial"/>
          <w:spacing w:val="-5"/>
          <w:w w:val="105"/>
        </w:rPr>
        <w:t xml:space="preserve">communications, </w:t>
      </w:r>
      <w:r w:rsidRPr="00E7743F">
        <w:rPr>
          <w:rFonts w:ascii="Arial" w:hAnsi="Arial" w:cs="Arial"/>
          <w:spacing w:val="-4"/>
          <w:w w:val="110"/>
        </w:rPr>
        <w:t>change</w:t>
      </w:r>
      <w:r w:rsidRPr="00E7743F">
        <w:rPr>
          <w:rFonts w:ascii="Arial" w:hAnsi="Arial" w:cs="Arial"/>
          <w:spacing w:val="-34"/>
          <w:w w:val="110"/>
        </w:rPr>
        <w:t xml:space="preserve"> </w:t>
      </w:r>
      <w:r w:rsidRPr="00E7743F">
        <w:rPr>
          <w:rFonts w:ascii="Arial" w:hAnsi="Arial" w:cs="Arial"/>
          <w:spacing w:val="-3"/>
          <w:w w:val="110"/>
        </w:rPr>
        <w:t>and</w:t>
      </w:r>
      <w:r w:rsidRPr="00E7743F">
        <w:rPr>
          <w:rFonts w:ascii="Arial" w:hAnsi="Arial" w:cs="Arial"/>
          <w:spacing w:val="-34"/>
          <w:w w:val="110"/>
        </w:rPr>
        <w:t xml:space="preserve"> </w:t>
      </w:r>
      <w:r w:rsidRPr="00E7743F">
        <w:rPr>
          <w:rFonts w:ascii="Arial" w:hAnsi="Arial" w:cs="Arial"/>
          <w:spacing w:val="-4"/>
          <w:w w:val="110"/>
        </w:rPr>
        <w:t>conflict</w:t>
      </w:r>
      <w:r w:rsidRPr="00E7743F">
        <w:rPr>
          <w:rFonts w:ascii="Arial" w:hAnsi="Arial" w:cs="Arial"/>
          <w:spacing w:val="-34"/>
          <w:w w:val="110"/>
        </w:rPr>
        <w:t xml:space="preserve"> </w:t>
      </w:r>
      <w:r w:rsidRPr="00E7743F">
        <w:rPr>
          <w:rFonts w:ascii="Arial" w:hAnsi="Arial" w:cs="Arial"/>
          <w:spacing w:val="-4"/>
          <w:w w:val="110"/>
        </w:rPr>
        <w:t>management,</w:t>
      </w:r>
      <w:r w:rsidRPr="00E7743F">
        <w:rPr>
          <w:rFonts w:ascii="Arial" w:hAnsi="Arial" w:cs="Arial"/>
          <w:spacing w:val="-34"/>
          <w:w w:val="110"/>
        </w:rPr>
        <w:t xml:space="preserve"> </w:t>
      </w:r>
      <w:r w:rsidRPr="00E7743F">
        <w:rPr>
          <w:rFonts w:ascii="Arial" w:hAnsi="Arial" w:cs="Arial"/>
          <w:spacing w:val="-4"/>
          <w:w w:val="110"/>
        </w:rPr>
        <w:t>managing</w:t>
      </w:r>
      <w:r w:rsidRPr="00E7743F">
        <w:rPr>
          <w:rFonts w:ascii="Arial" w:hAnsi="Arial" w:cs="Arial"/>
          <w:spacing w:val="-34"/>
          <w:w w:val="110"/>
        </w:rPr>
        <w:t xml:space="preserve"> </w:t>
      </w:r>
      <w:r w:rsidRPr="00E7743F">
        <w:rPr>
          <w:rFonts w:ascii="Arial" w:hAnsi="Arial" w:cs="Arial"/>
          <w:spacing w:val="-4"/>
          <w:w w:val="110"/>
        </w:rPr>
        <w:t>organizational</w:t>
      </w:r>
      <w:r w:rsidRPr="00E7743F">
        <w:rPr>
          <w:rFonts w:ascii="Arial" w:hAnsi="Arial" w:cs="Arial"/>
          <w:spacing w:val="-34"/>
          <w:w w:val="110"/>
        </w:rPr>
        <w:t xml:space="preserve"> </w:t>
      </w:r>
      <w:r w:rsidRPr="00E7743F">
        <w:rPr>
          <w:rFonts w:ascii="Arial" w:hAnsi="Arial" w:cs="Arial"/>
          <w:spacing w:val="-4"/>
          <w:w w:val="110"/>
        </w:rPr>
        <w:t>culture,</w:t>
      </w:r>
      <w:r w:rsidRPr="00E7743F">
        <w:rPr>
          <w:rFonts w:ascii="Arial" w:hAnsi="Arial" w:cs="Arial"/>
          <w:spacing w:val="-34"/>
          <w:w w:val="110"/>
        </w:rPr>
        <w:t xml:space="preserve"> </w:t>
      </w:r>
      <w:r w:rsidRPr="00E7743F">
        <w:rPr>
          <w:rFonts w:ascii="Arial" w:hAnsi="Arial" w:cs="Arial"/>
          <w:spacing w:val="-3"/>
          <w:w w:val="110"/>
        </w:rPr>
        <w:t xml:space="preserve">and </w:t>
      </w:r>
      <w:r w:rsidRPr="00E7743F">
        <w:rPr>
          <w:rFonts w:ascii="Arial" w:hAnsi="Arial" w:cs="Arial"/>
          <w:w w:val="110"/>
        </w:rPr>
        <w:t>the</w:t>
      </w:r>
      <w:r w:rsidRPr="00E7743F">
        <w:rPr>
          <w:rFonts w:ascii="Arial" w:hAnsi="Arial" w:cs="Arial"/>
          <w:spacing w:val="-30"/>
          <w:w w:val="110"/>
        </w:rPr>
        <w:t xml:space="preserve"> </w:t>
      </w:r>
      <w:r w:rsidRPr="00E7743F">
        <w:rPr>
          <w:rFonts w:ascii="Arial" w:hAnsi="Arial" w:cs="Arial"/>
          <w:spacing w:val="-3"/>
          <w:w w:val="110"/>
        </w:rPr>
        <w:t>underlying</w:t>
      </w:r>
      <w:r w:rsidRPr="00E7743F">
        <w:rPr>
          <w:rFonts w:ascii="Arial" w:hAnsi="Arial" w:cs="Arial"/>
          <w:spacing w:val="-30"/>
          <w:w w:val="110"/>
        </w:rPr>
        <w:t xml:space="preserve"> </w:t>
      </w:r>
      <w:r w:rsidRPr="00E7743F">
        <w:rPr>
          <w:rFonts w:ascii="Arial" w:hAnsi="Arial" w:cs="Arial"/>
          <w:spacing w:val="-3"/>
          <w:w w:val="110"/>
        </w:rPr>
        <w:t>importance</w:t>
      </w:r>
      <w:r w:rsidRPr="00E7743F">
        <w:rPr>
          <w:rFonts w:ascii="Arial" w:hAnsi="Arial" w:cs="Arial"/>
          <w:spacing w:val="-30"/>
          <w:w w:val="110"/>
        </w:rPr>
        <w:t xml:space="preserve"> </w:t>
      </w:r>
      <w:r w:rsidRPr="00E7743F">
        <w:rPr>
          <w:rFonts w:ascii="Arial" w:hAnsi="Arial" w:cs="Arial"/>
          <w:w w:val="110"/>
        </w:rPr>
        <w:t>of</w:t>
      </w:r>
      <w:r w:rsidRPr="00E7743F">
        <w:rPr>
          <w:rFonts w:ascii="Arial" w:hAnsi="Arial" w:cs="Arial"/>
          <w:spacing w:val="-30"/>
          <w:w w:val="110"/>
        </w:rPr>
        <w:t xml:space="preserve"> </w:t>
      </w:r>
      <w:r w:rsidRPr="00E7743F">
        <w:rPr>
          <w:rFonts w:ascii="Arial" w:hAnsi="Arial" w:cs="Arial"/>
          <w:spacing w:val="-3"/>
          <w:w w:val="110"/>
        </w:rPr>
        <w:t>ethics</w:t>
      </w:r>
      <w:r w:rsidRPr="00E7743F">
        <w:rPr>
          <w:rFonts w:ascii="Arial" w:hAnsi="Arial" w:cs="Arial"/>
          <w:spacing w:val="-30"/>
          <w:w w:val="110"/>
        </w:rPr>
        <w:t xml:space="preserve"> </w:t>
      </w:r>
      <w:r w:rsidRPr="00E7743F">
        <w:rPr>
          <w:rFonts w:ascii="Arial" w:hAnsi="Arial" w:cs="Arial"/>
          <w:w w:val="110"/>
        </w:rPr>
        <w:t>in</w:t>
      </w:r>
      <w:r w:rsidRPr="00E7743F">
        <w:rPr>
          <w:rFonts w:ascii="Arial" w:hAnsi="Arial" w:cs="Arial"/>
          <w:spacing w:val="-30"/>
          <w:w w:val="110"/>
        </w:rPr>
        <w:t xml:space="preserve"> </w:t>
      </w:r>
      <w:r w:rsidRPr="00E7743F">
        <w:rPr>
          <w:rFonts w:ascii="Arial" w:hAnsi="Arial" w:cs="Arial"/>
          <w:w w:val="110"/>
        </w:rPr>
        <w:t>all</w:t>
      </w:r>
      <w:r w:rsidRPr="00E7743F">
        <w:rPr>
          <w:rFonts w:ascii="Arial" w:hAnsi="Arial" w:cs="Arial"/>
          <w:spacing w:val="-30"/>
          <w:w w:val="110"/>
        </w:rPr>
        <w:t xml:space="preserve"> </w:t>
      </w:r>
      <w:r w:rsidRPr="00E7743F">
        <w:rPr>
          <w:rFonts w:ascii="Arial" w:hAnsi="Arial" w:cs="Arial"/>
          <w:spacing w:val="-3"/>
          <w:w w:val="110"/>
        </w:rPr>
        <w:t>organizational</w:t>
      </w:r>
      <w:r w:rsidRPr="00E7743F">
        <w:rPr>
          <w:rFonts w:ascii="Arial" w:hAnsi="Arial" w:cs="Arial"/>
          <w:spacing w:val="-30"/>
          <w:w w:val="110"/>
        </w:rPr>
        <w:t xml:space="preserve"> </w:t>
      </w:r>
      <w:r w:rsidRPr="00E7743F">
        <w:rPr>
          <w:rFonts w:ascii="Arial" w:hAnsi="Arial" w:cs="Arial"/>
          <w:spacing w:val="-3"/>
          <w:w w:val="110"/>
        </w:rPr>
        <w:t>activities.</w:t>
      </w:r>
      <w:r w:rsidRPr="00E7743F">
        <w:rPr>
          <w:rFonts w:ascii="Arial" w:hAnsi="Arial" w:cs="Arial"/>
          <w:spacing w:val="-30"/>
          <w:w w:val="110"/>
        </w:rPr>
        <w:t xml:space="preserve"> Prerequisite or co-requisite: MG 600. </w:t>
      </w:r>
      <w:r w:rsidRPr="00E7743F">
        <w:rPr>
          <w:rFonts w:ascii="Arial" w:hAnsi="Arial" w:cs="Arial"/>
          <w:spacing w:val="-4"/>
          <w:w w:val="110"/>
        </w:rPr>
        <w:t>(Offered on sufficient demand</w:t>
      </w:r>
      <w:r w:rsidRPr="00E7743F">
        <w:rPr>
          <w:rFonts w:ascii="Arial" w:hAnsi="Arial" w:cs="Arial"/>
          <w:spacing w:val="-3"/>
          <w:w w:val="105"/>
        </w:rPr>
        <w:t>)</w:t>
      </w:r>
    </w:p>
    <w:p w14:paraId="509B97C1" w14:textId="77777777" w:rsidR="005B15E8" w:rsidRPr="00E7743F" w:rsidRDefault="005B15E8" w:rsidP="00102E76">
      <w:pPr>
        <w:tabs>
          <w:tab w:val="left" w:pos="1179"/>
        </w:tabs>
        <w:spacing w:line="242" w:lineRule="exact"/>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627.</w:t>
      </w:r>
      <w:r w:rsidRPr="00E7743F">
        <w:rPr>
          <w:rFonts w:ascii="Arial" w:hAnsi="Arial" w:cs="Arial"/>
          <w:w w:val="105"/>
          <w:sz w:val="20"/>
          <w:szCs w:val="20"/>
        </w:rPr>
        <w:tab/>
      </w:r>
      <w:r w:rsidRPr="00E7743F">
        <w:rPr>
          <w:rFonts w:ascii="Arial" w:hAnsi="Arial" w:cs="Arial"/>
          <w:b/>
          <w:w w:val="105"/>
          <w:sz w:val="20"/>
          <w:szCs w:val="20"/>
        </w:rPr>
        <w:t>Research</w:t>
      </w:r>
      <w:r w:rsidRPr="00E7743F">
        <w:rPr>
          <w:rFonts w:ascii="Arial" w:hAnsi="Arial" w:cs="Arial"/>
          <w:b/>
          <w:spacing w:val="-6"/>
          <w:w w:val="105"/>
          <w:sz w:val="20"/>
          <w:szCs w:val="20"/>
        </w:rPr>
        <w:t xml:space="preserve"> </w:t>
      </w:r>
      <w:r w:rsidRPr="00E7743F">
        <w:rPr>
          <w:rFonts w:ascii="Arial" w:hAnsi="Arial" w:cs="Arial"/>
          <w:b/>
          <w:w w:val="105"/>
          <w:sz w:val="20"/>
          <w:szCs w:val="20"/>
        </w:rPr>
        <w:t>and</w:t>
      </w:r>
      <w:r w:rsidRPr="00E7743F">
        <w:rPr>
          <w:rFonts w:ascii="Arial" w:hAnsi="Arial" w:cs="Arial"/>
          <w:b/>
          <w:spacing w:val="-6"/>
          <w:w w:val="105"/>
          <w:sz w:val="20"/>
          <w:szCs w:val="20"/>
        </w:rPr>
        <w:t xml:space="preserve"> </w:t>
      </w:r>
      <w:r w:rsidRPr="00E7743F">
        <w:rPr>
          <w:rFonts w:ascii="Arial" w:hAnsi="Arial" w:cs="Arial"/>
          <w:b/>
          <w:w w:val="105"/>
          <w:sz w:val="20"/>
          <w:szCs w:val="20"/>
        </w:rPr>
        <w:t>Report</w:t>
      </w:r>
      <w:r w:rsidRPr="00E7743F">
        <w:rPr>
          <w:rFonts w:ascii="Arial" w:hAnsi="Arial" w:cs="Arial"/>
          <w:b/>
          <w:spacing w:val="-14"/>
          <w:w w:val="105"/>
          <w:sz w:val="20"/>
          <w:szCs w:val="20"/>
        </w:rPr>
        <w:t xml:space="preserve"> </w:t>
      </w:r>
      <w:r w:rsidRPr="00E7743F">
        <w:rPr>
          <w:rFonts w:ascii="Arial" w:hAnsi="Arial" w:cs="Arial"/>
          <w:b/>
          <w:w w:val="105"/>
          <w:sz w:val="20"/>
          <w:szCs w:val="20"/>
        </w:rPr>
        <w:t>Writing.</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7C19B481" w14:textId="77777777" w:rsidR="005B15E8" w:rsidRPr="00E7743F" w:rsidRDefault="005B15E8" w:rsidP="003C690B">
      <w:pPr>
        <w:pStyle w:val="BodyText"/>
        <w:spacing w:before="0" w:line="235" w:lineRule="auto"/>
        <w:ind w:left="1180" w:right="0"/>
        <w:rPr>
          <w:rFonts w:ascii="Arial" w:hAnsi="Arial" w:cs="Arial"/>
        </w:rPr>
      </w:pPr>
      <w:r w:rsidRPr="00E7743F">
        <w:rPr>
          <w:rFonts w:ascii="Arial" w:hAnsi="Arial" w:cs="Arial"/>
          <w:w w:val="105"/>
        </w:rPr>
        <w:t>A critical review of research methods in the business disciplines. Subjects discussed include nature and sources of secondary data, primary</w:t>
      </w:r>
      <w:r w:rsidRPr="00E7743F">
        <w:rPr>
          <w:rFonts w:ascii="Arial" w:hAnsi="Arial" w:cs="Arial"/>
          <w:spacing w:val="-10"/>
          <w:w w:val="105"/>
        </w:rPr>
        <w:t xml:space="preserve"> </w:t>
      </w:r>
      <w:r w:rsidRPr="00E7743F">
        <w:rPr>
          <w:rFonts w:ascii="Arial" w:hAnsi="Arial" w:cs="Arial"/>
          <w:w w:val="105"/>
        </w:rPr>
        <w:t>data</w:t>
      </w:r>
      <w:r w:rsidRPr="00E7743F">
        <w:rPr>
          <w:rFonts w:ascii="Arial" w:hAnsi="Arial" w:cs="Arial"/>
          <w:spacing w:val="-10"/>
          <w:w w:val="105"/>
        </w:rPr>
        <w:t xml:space="preserve"> </w:t>
      </w:r>
      <w:r w:rsidRPr="00E7743F">
        <w:rPr>
          <w:rFonts w:ascii="Arial" w:hAnsi="Arial" w:cs="Arial"/>
          <w:w w:val="105"/>
        </w:rPr>
        <w:t>collection</w:t>
      </w:r>
      <w:r w:rsidRPr="00E7743F">
        <w:rPr>
          <w:rFonts w:ascii="Arial" w:hAnsi="Arial" w:cs="Arial"/>
          <w:spacing w:val="-10"/>
          <w:w w:val="105"/>
        </w:rPr>
        <w:t xml:space="preserve"> </w:t>
      </w:r>
      <w:r w:rsidRPr="00E7743F">
        <w:rPr>
          <w:rFonts w:ascii="Arial" w:hAnsi="Arial" w:cs="Arial"/>
          <w:w w:val="105"/>
        </w:rPr>
        <w:t>techniques,</w:t>
      </w:r>
      <w:r w:rsidRPr="00E7743F">
        <w:rPr>
          <w:rFonts w:ascii="Arial" w:hAnsi="Arial" w:cs="Arial"/>
          <w:spacing w:val="-10"/>
          <w:w w:val="105"/>
        </w:rPr>
        <w:t xml:space="preserve"> </w:t>
      </w:r>
      <w:r w:rsidRPr="00E7743F">
        <w:rPr>
          <w:rFonts w:ascii="Arial" w:hAnsi="Arial" w:cs="Arial"/>
          <w:w w:val="105"/>
        </w:rPr>
        <w:t>research</w:t>
      </w:r>
      <w:r w:rsidRPr="00E7743F">
        <w:rPr>
          <w:rFonts w:ascii="Arial" w:hAnsi="Arial" w:cs="Arial"/>
          <w:spacing w:val="-10"/>
          <w:w w:val="105"/>
        </w:rPr>
        <w:t xml:space="preserve"> </w:t>
      </w:r>
      <w:r w:rsidRPr="00E7743F">
        <w:rPr>
          <w:rFonts w:ascii="Arial" w:hAnsi="Arial" w:cs="Arial"/>
          <w:w w:val="105"/>
        </w:rPr>
        <w:t>design,</w:t>
      </w:r>
      <w:r w:rsidRPr="00E7743F">
        <w:rPr>
          <w:rFonts w:ascii="Arial" w:hAnsi="Arial" w:cs="Arial"/>
          <w:spacing w:val="-10"/>
          <w:w w:val="105"/>
        </w:rPr>
        <w:t xml:space="preserve"> </w:t>
      </w:r>
      <w:r w:rsidRPr="00E7743F">
        <w:rPr>
          <w:rFonts w:ascii="Arial" w:hAnsi="Arial" w:cs="Arial"/>
          <w:w w:val="105"/>
        </w:rPr>
        <w:t>sample</w:t>
      </w:r>
      <w:r w:rsidRPr="00E7743F">
        <w:rPr>
          <w:rFonts w:ascii="Arial" w:hAnsi="Arial" w:cs="Arial"/>
          <w:spacing w:val="-10"/>
          <w:w w:val="105"/>
        </w:rPr>
        <w:t xml:space="preserve"> </w:t>
      </w:r>
      <w:r w:rsidRPr="00E7743F">
        <w:rPr>
          <w:rFonts w:ascii="Arial" w:hAnsi="Arial" w:cs="Arial"/>
          <w:w w:val="105"/>
        </w:rPr>
        <w:t>selection, and/or model building. Further, students will explore and prepare various</w:t>
      </w:r>
      <w:r w:rsidRPr="00E7743F">
        <w:rPr>
          <w:rFonts w:ascii="Arial" w:hAnsi="Arial" w:cs="Arial"/>
          <w:spacing w:val="-8"/>
          <w:w w:val="105"/>
        </w:rPr>
        <w:t xml:space="preserve"> </w:t>
      </w:r>
      <w:r w:rsidRPr="00E7743F">
        <w:rPr>
          <w:rFonts w:ascii="Arial" w:hAnsi="Arial" w:cs="Arial"/>
          <w:w w:val="105"/>
        </w:rPr>
        <w:t>accounting,</w:t>
      </w:r>
      <w:r w:rsidRPr="00E7743F">
        <w:rPr>
          <w:rFonts w:ascii="Arial" w:hAnsi="Arial" w:cs="Arial"/>
          <w:spacing w:val="-8"/>
          <w:w w:val="105"/>
        </w:rPr>
        <w:t xml:space="preserve"> </w:t>
      </w:r>
      <w:r w:rsidRPr="00E7743F">
        <w:rPr>
          <w:rFonts w:ascii="Arial" w:hAnsi="Arial" w:cs="Arial"/>
          <w:w w:val="105"/>
        </w:rPr>
        <w:t>financial,</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general</w:t>
      </w:r>
      <w:r w:rsidRPr="00E7743F">
        <w:rPr>
          <w:rFonts w:ascii="Arial" w:hAnsi="Arial" w:cs="Arial"/>
          <w:spacing w:val="-8"/>
          <w:w w:val="105"/>
        </w:rPr>
        <w:t xml:space="preserve"> </w:t>
      </w:r>
      <w:r w:rsidRPr="00E7743F">
        <w:rPr>
          <w:rFonts w:ascii="Arial" w:hAnsi="Arial" w:cs="Arial"/>
          <w:w w:val="105"/>
        </w:rPr>
        <w:t>business</w:t>
      </w:r>
      <w:r w:rsidRPr="00E7743F">
        <w:rPr>
          <w:rFonts w:ascii="Arial" w:hAnsi="Arial" w:cs="Arial"/>
          <w:spacing w:val="-8"/>
          <w:w w:val="105"/>
        </w:rPr>
        <w:t xml:space="preserve"> </w:t>
      </w:r>
      <w:r w:rsidRPr="00E7743F">
        <w:rPr>
          <w:rFonts w:ascii="Arial" w:hAnsi="Arial" w:cs="Arial"/>
          <w:w w:val="105"/>
        </w:rPr>
        <w:t>forms,</w:t>
      </w:r>
      <w:r w:rsidRPr="00E7743F">
        <w:rPr>
          <w:rFonts w:ascii="Arial" w:hAnsi="Arial" w:cs="Arial"/>
          <w:spacing w:val="-8"/>
          <w:w w:val="105"/>
        </w:rPr>
        <w:t xml:space="preserve"> </w:t>
      </w:r>
      <w:r w:rsidRPr="00E7743F">
        <w:rPr>
          <w:rFonts w:ascii="Arial" w:hAnsi="Arial" w:cs="Arial"/>
          <w:w w:val="105"/>
        </w:rPr>
        <w:t>statements, and reports applicable to business research. Also listed as CIS 627, EC 627, FI 627, and MK 627 but creditable only in field for which registered.</w:t>
      </w:r>
      <w:r w:rsidRPr="00E7743F">
        <w:rPr>
          <w:rFonts w:ascii="Arial" w:hAnsi="Arial" w:cs="Arial"/>
          <w:spacing w:val="-15"/>
          <w:w w:val="105"/>
        </w:rPr>
        <w:t xml:space="preserve"> </w:t>
      </w:r>
      <w:r w:rsidRPr="00E7743F">
        <w:rPr>
          <w:rFonts w:ascii="Arial" w:hAnsi="Arial" w:cs="Arial"/>
          <w:w w:val="105"/>
        </w:rPr>
        <w:t>(Offered</w:t>
      </w:r>
      <w:r w:rsidRPr="00E7743F">
        <w:rPr>
          <w:rFonts w:ascii="Arial" w:hAnsi="Arial" w:cs="Arial"/>
          <w:spacing w:val="-15"/>
          <w:w w:val="105"/>
        </w:rPr>
        <w:t xml:space="preserve"> </w:t>
      </w:r>
      <w:r w:rsidRPr="00E7743F">
        <w:rPr>
          <w:rFonts w:ascii="Arial" w:hAnsi="Arial" w:cs="Arial"/>
          <w:w w:val="105"/>
        </w:rPr>
        <w:t>on</w:t>
      </w:r>
      <w:r w:rsidRPr="00E7743F">
        <w:rPr>
          <w:rFonts w:ascii="Arial" w:hAnsi="Arial" w:cs="Arial"/>
          <w:spacing w:val="-15"/>
          <w:w w:val="105"/>
        </w:rPr>
        <w:t xml:space="preserve"> </w:t>
      </w:r>
      <w:r w:rsidRPr="00E7743F">
        <w:rPr>
          <w:rFonts w:ascii="Arial" w:hAnsi="Arial" w:cs="Arial"/>
          <w:w w:val="105"/>
        </w:rPr>
        <w:t>sufficient</w:t>
      </w:r>
      <w:r w:rsidRPr="00E7743F">
        <w:rPr>
          <w:rFonts w:ascii="Arial" w:hAnsi="Arial" w:cs="Arial"/>
          <w:spacing w:val="-15"/>
          <w:w w:val="105"/>
        </w:rPr>
        <w:t xml:space="preserve"> </w:t>
      </w:r>
      <w:r w:rsidRPr="00E7743F">
        <w:rPr>
          <w:rFonts w:ascii="Arial" w:hAnsi="Arial" w:cs="Arial"/>
          <w:w w:val="105"/>
        </w:rPr>
        <w:t>demand)</w:t>
      </w:r>
    </w:p>
    <w:p w14:paraId="012EC090" w14:textId="77777777" w:rsidR="005B15E8" w:rsidRPr="00E7743F" w:rsidRDefault="005B15E8" w:rsidP="003C690B">
      <w:pPr>
        <w:shd w:val="clear" w:color="auto" w:fill="FFFFFF"/>
        <w:rPr>
          <w:rFonts w:ascii="Arial" w:eastAsia="Times New Roman" w:hAnsi="Arial" w:cs="Arial"/>
          <w:sz w:val="20"/>
          <w:szCs w:val="20"/>
          <w:shd w:val="clear" w:color="auto" w:fill="FFFFFF"/>
        </w:rPr>
      </w:pPr>
      <w:r w:rsidRPr="00E7743F">
        <w:rPr>
          <w:rFonts w:ascii="Arial" w:eastAsia="Times New Roman" w:hAnsi="Arial" w:cs="Arial"/>
          <w:bCs/>
          <w:sz w:val="20"/>
          <w:szCs w:val="20"/>
          <w:shd w:val="clear" w:color="auto" w:fill="FFFFFF"/>
        </w:rPr>
        <w:t>MG 632.</w:t>
      </w:r>
      <w:r w:rsidRPr="00E7743F">
        <w:rPr>
          <w:rFonts w:ascii="Arial" w:eastAsia="Times New Roman" w:hAnsi="Arial" w:cs="Arial"/>
          <w:b/>
          <w:bCs/>
          <w:sz w:val="20"/>
          <w:szCs w:val="20"/>
          <w:shd w:val="clear" w:color="auto" w:fill="FFFFFF"/>
        </w:rPr>
        <w:t xml:space="preserve">          Advanced Concepts in Global Business. </w:t>
      </w:r>
      <w:r w:rsidRPr="00E7743F">
        <w:rPr>
          <w:rFonts w:ascii="Arial" w:eastAsia="Times New Roman" w:hAnsi="Arial" w:cs="Arial"/>
          <w:bCs/>
          <w:sz w:val="20"/>
          <w:szCs w:val="20"/>
          <w:shd w:val="clear" w:color="auto" w:fill="FFFFFF"/>
        </w:rPr>
        <w:t>3 semester hours.</w:t>
      </w:r>
    </w:p>
    <w:p w14:paraId="799E05FD" w14:textId="77777777" w:rsidR="005B15E8" w:rsidRPr="00E7743F" w:rsidRDefault="005B15E8" w:rsidP="003C690B">
      <w:pPr>
        <w:shd w:val="clear" w:color="auto" w:fill="FFFFFF"/>
        <w:ind w:left="1080" w:firstLine="360"/>
        <w:rPr>
          <w:rFonts w:ascii="Arial" w:eastAsia="Times New Roman" w:hAnsi="Arial" w:cs="Arial"/>
          <w:sz w:val="20"/>
          <w:szCs w:val="20"/>
          <w:shd w:val="clear" w:color="auto" w:fill="FFFFFF"/>
        </w:rPr>
      </w:pPr>
      <w:r w:rsidRPr="00E7743F">
        <w:rPr>
          <w:rFonts w:ascii="Arial" w:eastAsia="Times New Roman" w:hAnsi="Arial" w:cs="Arial"/>
          <w:sz w:val="20"/>
          <w:szCs w:val="20"/>
          <w:shd w:val="clear" w:color="auto" w:fill="FFFFFF"/>
        </w:rPr>
        <w:t>This course will focus on advanced concepts in the international trade in goods and services with particular attention to the foundations of international trade. It will delve into the best practice procedures in importing and exporting, as well as commercial practices in the same.  It will also address opportunities in foreign investments and the different means to enter and expand global business. Students will garner a strong foundation in sophisticated global business transactions and attendant systems. Prerequisite: EMB 682. (Spring)</w:t>
      </w:r>
    </w:p>
    <w:p w14:paraId="3E58A529" w14:textId="77777777" w:rsidR="005B15E8" w:rsidRPr="00E7743F" w:rsidRDefault="005B15E8" w:rsidP="00102E76">
      <w:pPr>
        <w:tabs>
          <w:tab w:val="left" w:pos="1179"/>
        </w:tabs>
        <w:spacing w:line="242" w:lineRule="exact"/>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640.</w:t>
      </w:r>
      <w:r w:rsidRPr="00E7743F">
        <w:rPr>
          <w:rFonts w:ascii="Arial" w:hAnsi="Arial" w:cs="Arial"/>
          <w:w w:val="105"/>
          <w:sz w:val="20"/>
          <w:szCs w:val="20"/>
        </w:rPr>
        <w:tab/>
      </w:r>
      <w:r w:rsidRPr="00E7743F">
        <w:rPr>
          <w:rFonts w:ascii="Arial" w:hAnsi="Arial" w:cs="Arial"/>
          <w:b/>
          <w:w w:val="105"/>
          <w:sz w:val="20"/>
          <w:szCs w:val="20"/>
        </w:rPr>
        <w:t xml:space="preserve">Management </w:t>
      </w:r>
      <w:r w:rsidRPr="00E7743F">
        <w:rPr>
          <w:rFonts w:ascii="Arial" w:hAnsi="Arial" w:cs="Arial"/>
          <w:b/>
          <w:spacing w:val="-6"/>
          <w:w w:val="105"/>
          <w:sz w:val="20"/>
          <w:szCs w:val="20"/>
        </w:rPr>
        <w:t xml:space="preserve">Policy. </w:t>
      </w:r>
      <w:r w:rsidRPr="00E7743F">
        <w:rPr>
          <w:rFonts w:ascii="Arial" w:hAnsi="Arial" w:cs="Arial"/>
          <w:w w:val="105"/>
          <w:sz w:val="20"/>
          <w:szCs w:val="20"/>
        </w:rPr>
        <w:t>3 semester</w:t>
      </w:r>
      <w:r w:rsidRPr="00E7743F">
        <w:rPr>
          <w:rFonts w:ascii="Arial" w:hAnsi="Arial" w:cs="Arial"/>
          <w:spacing w:val="-32"/>
          <w:w w:val="105"/>
          <w:sz w:val="20"/>
          <w:szCs w:val="20"/>
        </w:rPr>
        <w:t xml:space="preserve"> </w:t>
      </w:r>
      <w:r w:rsidRPr="00E7743F">
        <w:rPr>
          <w:rFonts w:ascii="Arial" w:hAnsi="Arial" w:cs="Arial"/>
          <w:w w:val="105"/>
          <w:sz w:val="20"/>
          <w:szCs w:val="20"/>
        </w:rPr>
        <w:t>hours.</w:t>
      </w:r>
    </w:p>
    <w:p w14:paraId="69C4EAA3" w14:textId="77777777" w:rsidR="005B15E8" w:rsidRPr="00E7743F" w:rsidRDefault="005B15E8" w:rsidP="003C690B">
      <w:pPr>
        <w:pStyle w:val="BodyText"/>
        <w:spacing w:before="0" w:line="235" w:lineRule="auto"/>
        <w:ind w:left="1180" w:right="0" w:firstLine="359"/>
        <w:rPr>
          <w:rFonts w:ascii="Arial" w:hAnsi="Arial" w:cs="Arial"/>
        </w:rPr>
      </w:pPr>
      <w:r w:rsidRPr="00E7743F">
        <w:rPr>
          <w:rFonts w:ascii="Arial" w:hAnsi="Arial" w:cs="Arial"/>
          <w:w w:val="105"/>
        </w:rPr>
        <w:t>Synthesis of the materials in the functional and managerial areas from the viewpoint of top management. Course objectives are accomplished through relevant case studies. Prerequisite: must have completed 15 hours of graduate work prior to this course, including AC 626 or FI 630. (Fall, Spring, Summer)</w:t>
      </w:r>
    </w:p>
    <w:p w14:paraId="426A59C3" w14:textId="77777777" w:rsidR="005B15E8" w:rsidRPr="00E7743F" w:rsidRDefault="005B15E8" w:rsidP="00102E76">
      <w:pPr>
        <w:tabs>
          <w:tab w:val="left" w:pos="1179"/>
        </w:tabs>
        <w:spacing w:line="242" w:lineRule="exact"/>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642.</w:t>
      </w:r>
      <w:r w:rsidRPr="00E7743F">
        <w:rPr>
          <w:rFonts w:ascii="Arial" w:hAnsi="Arial" w:cs="Arial"/>
          <w:w w:val="105"/>
          <w:sz w:val="20"/>
          <w:szCs w:val="20"/>
        </w:rPr>
        <w:tab/>
      </w:r>
      <w:r w:rsidRPr="00E7743F">
        <w:rPr>
          <w:rFonts w:ascii="Arial" w:hAnsi="Arial" w:cs="Arial"/>
          <w:b/>
          <w:w w:val="105"/>
          <w:sz w:val="20"/>
          <w:szCs w:val="20"/>
        </w:rPr>
        <w:t>Problems</w:t>
      </w:r>
      <w:r w:rsidRPr="00E7743F">
        <w:rPr>
          <w:rFonts w:ascii="Arial" w:hAnsi="Arial" w:cs="Arial"/>
          <w:b/>
          <w:spacing w:val="-7"/>
          <w:w w:val="105"/>
          <w:sz w:val="20"/>
          <w:szCs w:val="20"/>
        </w:rPr>
        <w:t xml:space="preserve"> </w:t>
      </w:r>
      <w:r w:rsidRPr="00E7743F">
        <w:rPr>
          <w:rFonts w:ascii="Arial" w:hAnsi="Arial" w:cs="Arial"/>
          <w:b/>
          <w:w w:val="105"/>
          <w:sz w:val="20"/>
          <w:szCs w:val="20"/>
        </w:rPr>
        <w:t>in</w:t>
      </w:r>
      <w:r w:rsidRPr="00E7743F">
        <w:rPr>
          <w:rFonts w:ascii="Arial" w:hAnsi="Arial" w:cs="Arial"/>
          <w:b/>
          <w:spacing w:val="-7"/>
          <w:w w:val="105"/>
          <w:sz w:val="20"/>
          <w:szCs w:val="20"/>
        </w:rPr>
        <w:t xml:space="preserve"> </w:t>
      </w:r>
      <w:r w:rsidRPr="00E7743F">
        <w:rPr>
          <w:rFonts w:ascii="Arial" w:hAnsi="Arial" w:cs="Arial"/>
          <w:b/>
          <w:w w:val="105"/>
          <w:sz w:val="20"/>
          <w:szCs w:val="20"/>
        </w:rPr>
        <w:t>Small</w:t>
      </w:r>
      <w:r w:rsidRPr="00E7743F">
        <w:rPr>
          <w:rFonts w:ascii="Arial" w:hAnsi="Arial" w:cs="Arial"/>
          <w:b/>
          <w:spacing w:val="-7"/>
          <w:w w:val="105"/>
          <w:sz w:val="20"/>
          <w:szCs w:val="20"/>
        </w:rPr>
        <w:t xml:space="preserve"> </w:t>
      </w:r>
      <w:r w:rsidRPr="00E7743F">
        <w:rPr>
          <w:rFonts w:ascii="Arial" w:hAnsi="Arial" w:cs="Arial"/>
          <w:b/>
          <w:w w:val="105"/>
          <w:sz w:val="20"/>
          <w:szCs w:val="20"/>
        </w:rPr>
        <w:t>Business</w:t>
      </w:r>
      <w:r w:rsidRPr="00E7743F">
        <w:rPr>
          <w:rFonts w:ascii="Arial" w:hAnsi="Arial" w:cs="Arial"/>
          <w:b/>
          <w:spacing w:val="-7"/>
          <w:w w:val="105"/>
          <w:sz w:val="20"/>
          <w:szCs w:val="20"/>
        </w:rPr>
        <w:t xml:space="preserve"> </w:t>
      </w:r>
      <w:r w:rsidRPr="00E7743F">
        <w:rPr>
          <w:rFonts w:ascii="Arial" w:hAnsi="Arial" w:cs="Arial"/>
          <w:b/>
          <w:w w:val="105"/>
          <w:sz w:val="20"/>
          <w:szCs w:val="20"/>
        </w:rPr>
        <w:t>Operations.</w:t>
      </w:r>
      <w:r w:rsidRPr="00E7743F">
        <w:rPr>
          <w:rFonts w:ascii="Arial" w:hAnsi="Arial" w:cs="Arial"/>
          <w:b/>
          <w:spacing w:val="-7"/>
          <w:w w:val="105"/>
          <w:sz w:val="20"/>
          <w:szCs w:val="20"/>
        </w:rPr>
        <w:t xml:space="preserve"> </w:t>
      </w:r>
      <w:r w:rsidRPr="00E7743F">
        <w:rPr>
          <w:rFonts w:ascii="Arial" w:hAnsi="Arial" w:cs="Arial"/>
          <w:w w:val="105"/>
          <w:sz w:val="20"/>
          <w:szCs w:val="20"/>
        </w:rPr>
        <w:t>3</w:t>
      </w:r>
      <w:r w:rsidRPr="00E7743F">
        <w:rPr>
          <w:rFonts w:ascii="Arial" w:hAnsi="Arial" w:cs="Arial"/>
          <w:spacing w:val="-7"/>
          <w:w w:val="105"/>
          <w:sz w:val="20"/>
          <w:szCs w:val="20"/>
        </w:rPr>
        <w:t xml:space="preserve"> </w:t>
      </w:r>
      <w:r w:rsidRPr="00E7743F">
        <w:rPr>
          <w:rFonts w:ascii="Arial" w:hAnsi="Arial" w:cs="Arial"/>
          <w:w w:val="105"/>
          <w:sz w:val="20"/>
          <w:szCs w:val="20"/>
        </w:rPr>
        <w:t>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5C8CF22F" w14:textId="77777777" w:rsidR="005B15E8" w:rsidRPr="00E7743F" w:rsidRDefault="005B15E8" w:rsidP="003C690B">
      <w:pPr>
        <w:pStyle w:val="BodyText"/>
        <w:spacing w:before="0" w:line="235" w:lineRule="auto"/>
        <w:ind w:left="1180" w:right="0" w:firstLine="359"/>
        <w:rPr>
          <w:rFonts w:ascii="Arial" w:hAnsi="Arial" w:cs="Arial"/>
        </w:rPr>
      </w:pPr>
      <w:r w:rsidRPr="00E7743F">
        <w:rPr>
          <w:rFonts w:ascii="Arial" w:hAnsi="Arial" w:cs="Arial"/>
          <w:w w:val="105"/>
        </w:rPr>
        <w:t>Investigation of problems peculiar to small business firms in the functional areas of accounting personnel, finance, production, marketing, and general management. Actual business consultation required. (Offered on sufficient demand)</w:t>
      </w:r>
    </w:p>
    <w:p w14:paraId="2633E6AB" w14:textId="77777777" w:rsidR="005B15E8" w:rsidRPr="00E7743F" w:rsidRDefault="005B15E8" w:rsidP="00102E76">
      <w:pPr>
        <w:tabs>
          <w:tab w:val="left" w:pos="1180"/>
        </w:tabs>
        <w:spacing w:line="242" w:lineRule="exact"/>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645.</w:t>
      </w:r>
      <w:r w:rsidRPr="00E7743F">
        <w:rPr>
          <w:rFonts w:ascii="Arial" w:hAnsi="Arial" w:cs="Arial"/>
          <w:w w:val="105"/>
          <w:sz w:val="20"/>
          <w:szCs w:val="20"/>
        </w:rPr>
        <w:tab/>
      </w:r>
      <w:r w:rsidRPr="00E7743F">
        <w:rPr>
          <w:rFonts w:ascii="Arial" w:hAnsi="Arial" w:cs="Arial"/>
          <w:b/>
          <w:w w:val="105"/>
          <w:sz w:val="20"/>
          <w:szCs w:val="20"/>
        </w:rPr>
        <w:t>Employment</w:t>
      </w:r>
      <w:r w:rsidRPr="00E7743F">
        <w:rPr>
          <w:rFonts w:ascii="Arial" w:hAnsi="Arial" w:cs="Arial"/>
          <w:b/>
          <w:spacing w:val="-19"/>
          <w:w w:val="105"/>
          <w:sz w:val="20"/>
          <w:szCs w:val="20"/>
        </w:rPr>
        <w:t xml:space="preserve"> </w:t>
      </w:r>
      <w:r w:rsidRPr="00E7743F">
        <w:rPr>
          <w:rFonts w:ascii="Arial" w:hAnsi="Arial" w:cs="Arial"/>
          <w:b/>
          <w:w w:val="105"/>
          <w:sz w:val="20"/>
          <w:szCs w:val="20"/>
        </w:rPr>
        <w:t>Relations.</w:t>
      </w:r>
      <w:r w:rsidRPr="00E7743F">
        <w:rPr>
          <w:rFonts w:ascii="Arial" w:hAnsi="Arial" w:cs="Arial"/>
          <w:b/>
          <w:spacing w:val="-19"/>
          <w:w w:val="105"/>
          <w:sz w:val="20"/>
          <w:szCs w:val="20"/>
        </w:rPr>
        <w:t xml:space="preserve"> </w:t>
      </w:r>
      <w:r w:rsidRPr="00E7743F">
        <w:rPr>
          <w:rFonts w:ascii="Arial" w:hAnsi="Arial" w:cs="Arial"/>
          <w:w w:val="105"/>
          <w:sz w:val="20"/>
          <w:szCs w:val="20"/>
        </w:rPr>
        <w:t>3</w:t>
      </w:r>
      <w:r w:rsidRPr="00E7743F">
        <w:rPr>
          <w:rFonts w:ascii="Arial" w:hAnsi="Arial" w:cs="Arial"/>
          <w:spacing w:val="-19"/>
          <w:w w:val="105"/>
          <w:sz w:val="20"/>
          <w:szCs w:val="20"/>
        </w:rPr>
        <w:t xml:space="preserve"> </w:t>
      </w:r>
      <w:r w:rsidRPr="00E7743F">
        <w:rPr>
          <w:rFonts w:ascii="Arial" w:hAnsi="Arial" w:cs="Arial"/>
          <w:w w:val="105"/>
          <w:sz w:val="20"/>
          <w:szCs w:val="20"/>
        </w:rPr>
        <w:t>semester</w:t>
      </w:r>
      <w:r w:rsidRPr="00E7743F">
        <w:rPr>
          <w:rFonts w:ascii="Arial" w:hAnsi="Arial" w:cs="Arial"/>
          <w:spacing w:val="-19"/>
          <w:w w:val="105"/>
          <w:sz w:val="20"/>
          <w:szCs w:val="20"/>
        </w:rPr>
        <w:t xml:space="preserve"> </w:t>
      </w:r>
      <w:r w:rsidRPr="00E7743F">
        <w:rPr>
          <w:rFonts w:ascii="Arial" w:hAnsi="Arial" w:cs="Arial"/>
          <w:w w:val="105"/>
          <w:sz w:val="20"/>
          <w:szCs w:val="20"/>
        </w:rPr>
        <w:t>hours.</w:t>
      </w:r>
    </w:p>
    <w:p w14:paraId="66D5CDF4" w14:textId="61E5D7AE" w:rsidR="005B15E8" w:rsidRDefault="005B15E8" w:rsidP="00102E76">
      <w:pPr>
        <w:pStyle w:val="SyllabusHeading2"/>
        <w:spacing w:line="235" w:lineRule="auto"/>
        <w:ind w:left="1180" w:firstLine="440"/>
        <w:rPr>
          <w:b w:val="0"/>
          <w:w w:val="105"/>
          <w:sz w:val="20"/>
          <w:szCs w:val="20"/>
        </w:rPr>
      </w:pPr>
      <w:r w:rsidRPr="00102E76">
        <w:rPr>
          <w:b w:val="0"/>
          <w:w w:val="105"/>
          <w:sz w:val="20"/>
          <w:szCs w:val="20"/>
        </w:rPr>
        <w:t>A course designed to analyze, synthesize, and evaluate the major federal and state laws that impact the modern work environment. Students will draw upon new insights in the human resources management</w:t>
      </w:r>
      <w:r w:rsidRPr="00102E76">
        <w:rPr>
          <w:b w:val="0"/>
          <w:spacing w:val="-7"/>
          <w:w w:val="105"/>
          <w:sz w:val="20"/>
          <w:szCs w:val="20"/>
        </w:rPr>
        <w:t xml:space="preserve"> </w:t>
      </w:r>
      <w:r w:rsidRPr="00102E76">
        <w:rPr>
          <w:b w:val="0"/>
          <w:w w:val="105"/>
          <w:sz w:val="20"/>
          <w:szCs w:val="20"/>
        </w:rPr>
        <w:t>discipline</w:t>
      </w:r>
      <w:r w:rsidRPr="00102E76">
        <w:rPr>
          <w:b w:val="0"/>
          <w:spacing w:val="-7"/>
          <w:w w:val="105"/>
          <w:sz w:val="20"/>
          <w:szCs w:val="20"/>
        </w:rPr>
        <w:t xml:space="preserve"> </w:t>
      </w:r>
      <w:r w:rsidRPr="00102E76">
        <w:rPr>
          <w:b w:val="0"/>
          <w:w w:val="105"/>
          <w:sz w:val="20"/>
          <w:szCs w:val="20"/>
        </w:rPr>
        <w:t>to</w:t>
      </w:r>
      <w:r w:rsidRPr="00102E76">
        <w:rPr>
          <w:b w:val="0"/>
          <w:spacing w:val="-7"/>
          <w:w w:val="105"/>
          <w:sz w:val="20"/>
          <w:szCs w:val="20"/>
        </w:rPr>
        <w:t xml:space="preserve"> </w:t>
      </w:r>
      <w:r w:rsidRPr="00102E76">
        <w:rPr>
          <w:b w:val="0"/>
          <w:w w:val="105"/>
          <w:sz w:val="20"/>
          <w:szCs w:val="20"/>
        </w:rPr>
        <w:t>summarize</w:t>
      </w:r>
      <w:r w:rsidRPr="00102E76">
        <w:rPr>
          <w:b w:val="0"/>
          <w:spacing w:val="-7"/>
          <w:w w:val="105"/>
          <w:sz w:val="20"/>
          <w:szCs w:val="20"/>
        </w:rPr>
        <w:t xml:space="preserve"> </w:t>
      </w:r>
      <w:r w:rsidRPr="00102E76">
        <w:rPr>
          <w:b w:val="0"/>
          <w:w w:val="105"/>
          <w:sz w:val="20"/>
          <w:szCs w:val="20"/>
        </w:rPr>
        <w:t>and</w:t>
      </w:r>
      <w:r w:rsidRPr="00102E76">
        <w:rPr>
          <w:b w:val="0"/>
          <w:spacing w:val="-7"/>
          <w:w w:val="105"/>
          <w:sz w:val="20"/>
          <w:szCs w:val="20"/>
        </w:rPr>
        <w:t xml:space="preserve"> </w:t>
      </w:r>
      <w:r w:rsidRPr="00102E76">
        <w:rPr>
          <w:b w:val="0"/>
          <w:w w:val="105"/>
          <w:sz w:val="20"/>
          <w:szCs w:val="20"/>
        </w:rPr>
        <w:t>evaluate</w:t>
      </w:r>
      <w:r w:rsidRPr="00102E76">
        <w:rPr>
          <w:b w:val="0"/>
          <w:spacing w:val="-7"/>
          <w:w w:val="105"/>
          <w:sz w:val="20"/>
          <w:szCs w:val="20"/>
        </w:rPr>
        <w:t xml:space="preserve"> </w:t>
      </w:r>
      <w:r w:rsidRPr="00102E76">
        <w:rPr>
          <w:b w:val="0"/>
          <w:w w:val="105"/>
          <w:sz w:val="20"/>
          <w:szCs w:val="20"/>
        </w:rPr>
        <w:t>the</w:t>
      </w:r>
      <w:r w:rsidRPr="00102E76">
        <w:rPr>
          <w:b w:val="0"/>
          <w:spacing w:val="-7"/>
          <w:w w:val="105"/>
          <w:sz w:val="20"/>
          <w:szCs w:val="20"/>
        </w:rPr>
        <w:t xml:space="preserve"> </w:t>
      </w:r>
      <w:r w:rsidRPr="00102E76">
        <w:rPr>
          <w:b w:val="0"/>
          <w:w w:val="105"/>
          <w:sz w:val="20"/>
          <w:szCs w:val="20"/>
        </w:rPr>
        <w:t>legislation</w:t>
      </w:r>
      <w:r w:rsidRPr="00102E76">
        <w:rPr>
          <w:b w:val="0"/>
          <w:spacing w:val="-7"/>
          <w:w w:val="105"/>
          <w:sz w:val="20"/>
          <w:szCs w:val="20"/>
        </w:rPr>
        <w:t xml:space="preserve"> </w:t>
      </w:r>
      <w:r w:rsidRPr="00102E76">
        <w:rPr>
          <w:b w:val="0"/>
          <w:w w:val="105"/>
          <w:sz w:val="20"/>
          <w:szCs w:val="20"/>
        </w:rPr>
        <w:t>and laws regulating the employee/employer relationship. (Offered on sufficient</w:t>
      </w:r>
      <w:r w:rsidRPr="00102E76">
        <w:rPr>
          <w:b w:val="0"/>
          <w:spacing w:val="-27"/>
          <w:w w:val="105"/>
          <w:sz w:val="20"/>
          <w:szCs w:val="20"/>
        </w:rPr>
        <w:t xml:space="preserve"> </w:t>
      </w:r>
      <w:r w:rsidRPr="00102E76">
        <w:rPr>
          <w:b w:val="0"/>
          <w:w w:val="105"/>
          <w:sz w:val="20"/>
          <w:szCs w:val="20"/>
        </w:rPr>
        <w:t>demand)</w:t>
      </w:r>
    </w:p>
    <w:p w14:paraId="499021AD" w14:textId="77777777" w:rsidR="00102E76" w:rsidRPr="00102E76" w:rsidRDefault="00102E76" w:rsidP="00102E76">
      <w:pPr>
        <w:pStyle w:val="SyllabusHeading2"/>
        <w:spacing w:line="235" w:lineRule="auto"/>
        <w:ind w:left="1180" w:firstLine="440"/>
        <w:rPr>
          <w:b w:val="0"/>
          <w:w w:val="105"/>
          <w:sz w:val="20"/>
          <w:szCs w:val="20"/>
        </w:rPr>
      </w:pPr>
    </w:p>
    <w:p w14:paraId="288EDD5B" w14:textId="77777777" w:rsidR="005B15E8" w:rsidRPr="00E7743F" w:rsidRDefault="005B15E8" w:rsidP="00102E76">
      <w:pPr>
        <w:tabs>
          <w:tab w:val="left" w:pos="1179"/>
        </w:tabs>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648.</w:t>
      </w:r>
      <w:r w:rsidRPr="00E7743F">
        <w:rPr>
          <w:rFonts w:ascii="Arial" w:hAnsi="Arial" w:cs="Arial"/>
          <w:w w:val="105"/>
          <w:sz w:val="20"/>
          <w:szCs w:val="20"/>
        </w:rPr>
        <w:tab/>
      </w:r>
      <w:r w:rsidRPr="00E7743F">
        <w:rPr>
          <w:rFonts w:ascii="Arial" w:hAnsi="Arial" w:cs="Arial"/>
          <w:b/>
          <w:w w:val="105"/>
          <w:sz w:val="20"/>
          <w:szCs w:val="20"/>
        </w:rPr>
        <w:t>Human</w:t>
      </w:r>
      <w:r w:rsidRPr="00E7743F">
        <w:rPr>
          <w:rFonts w:ascii="Arial" w:hAnsi="Arial" w:cs="Arial"/>
          <w:b/>
          <w:spacing w:val="-13"/>
          <w:w w:val="105"/>
          <w:sz w:val="20"/>
          <w:szCs w:val="20"/>
        </w:rPr>
        <w:t xml:space="preserve"> </w:t>
      </w:r>
      <w:r w:rsidRPr="00E7743F">
        <w:rPr>
          <w:rFonts w:ascii="Arial" w:hAnsi="Arial" w:cs="Arial"/>
          <w:b/>
          <w:w w:val="105"/>
          <w:sz w:val="20"/>
          <w:szCs w:val="20"/>
        </w:rPr>
        <w:t>Resources</w:t>
      </w:r>
      <w:r w:rsidRPr="00E7743F">
        <w:rPr>
          <w:rFonts w:ascii="Arial" w:hAnsi="Arial" w:cs="Arial"/>
          <w:b/>
          <w:spacing w:val="-13"/>
          <w:w w:val="105"/>
          <w:sz w:val="20"/>
          <w:szCs w:val="20"/>
        </w:rPr>
        <w:t xml:space="preserve"> </w:t>
      </w:r>
      <w:r w:rsidRPr="00E7743F">
        <w:rPr>
          <w:rFonts w:ascii="Arial" w:hAnsi="Arial" w:cs="Arial"/>
          <w:b/>
          <w:w w:val="105"/>
          <w:sz w:val="20"/>
          <w:szCs w:val="20"/>
        </w:rPr>
        <w:t>Management.</w:t>
      </w:r>
      <w:r w:rsidRPr="00E7743F">
        <w:rPr>
          <w:rFonts w:ascii="Arial" w:hAnsi="Arial" w:cs="Arial"/>
          <w:b/>
          <w:spacing w:val="-13"/>
          <w:w w:val="105"/>
          <w:sz w:val="20"/>
          <w:szCs w:val="20"/>
        </w:rPr>
        <w:t xml:space="preserve"> </w:t>
      </w:r>
      <w:r w:rsidRPr="00E7743F">
        <w:rPr>
          <w:rFonts w:ascii="Arial" w:hAnsi="Arial" w:cs="Arial"/>
          <w:w w:val="105"/>
          <w:sz w:val="20"/>
          <w:szCs w:val="20"/>
        </w:rPr>
        <w:t>3</w:t>
      </w:r>
      <w:r w:rsidRPr="00E7743F">
        <w:rPr>
          <w:rFonts w:ascii="Arial" w:hAnsi="Arial" w:cs="Arial"/>
          <w:spacing w:val="-13"/>
          <w:w w:val="105"/>
          <w:sz w:val="20"/>
          <w:szCs w:val="20"/>
        </w:rPr>
        <w:t xml:space="preserve"> </w:t>
      </w:r>
      <w:r w:rsidRPr="00E7743F">
        <w:rPr>
          <w:rFonts w:ascii="Arial" w:hAnsi="Arial" w:cs="Arial"/>
          <w:w w:val="105"/>
          <w:sz w:val="20"/>
          <w:szCs w:val="20"/>
        </w:rPr>
        <w:t>semester</w:t>
      </w:r>
      <w:r w:rsidRPr="00E7743F">
        <w:rPr>
          <w:rFonts w:ascii="Arial" w:hAnsi="Arial" w:cs="Arial"/>
          <w:spacing w:val="-13"/>
          <w:w w:val="105"/>
          <w:sz w:val="20"/>
          <w:szCs w:val="20"/>
        </w:rPr>
        <w:t xml:space="preserve"> </w:t>
      </w:r>
      <w:r w:rsidRPr="00E7743F">
        <w:rPr>
          <w:rFonts w:ascii="Arial" w:hAnsi="Arial" w:cs="Arial"/>
          <w:w w:val="105"/>
          <w:sz w:val="20"/>
          <w:szCs w:val="20"/>
        </w:rPr>
        <w:t>hours.</w:t>
      </w:r>
    </w:p>
    <w:p w14:paraId="0BCEBBA3" w14:textId="77777777" w:rsidR="005B15E8" w:rsidRPr="00E7743F" w:rsidRDefault="005B15E8" w:rsidP="003C690B">
      <w:pPr>
        <w:pStyle w:val="BodyText"/>
        <w:spacing w:before="0" w:line="244" w:lineRule="auto"/>
        <w:ind w:left="1180" w:right="0"/>
        <w:rPr>
          <w:rFonts w:ascii="Arial" w:hAnsi="Arial" w:cs="Arial"/>
        </w:rPr>
      </w:pPr>
      <w:r w:rsidRPr="00E7743F">
        <w:rPr>
          <w:rFonts w:ascii="Arial" w:hAnsi="Arial" w:cs="Arial"/>
          <w:w w:val="105"/>
        </w:rPr>
        <w:t>An intensive study of the personnel functions: recruitment, selection, training and development, performance appraisal, compensation, and labor relations. Particular attention will be given to motivational consequences of HRM activities. The impact of employment laws on the organization will also be discussed.  (Fall)</w:t>
      </w:r>
    </w:p>
    <w:p w14:paraId="15010BF2" w14:textId="77777777" w:rsidR="005B15E8" w:rsidRPr="00E7743F" w:rsidRDefault="005B15E8" w:rsidP="00102E76">
      <w:pPr>
        <w:tabs>
          <w:tab w:val="left" w:pos="1179"/>
        </w:tabs>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658.</w:t>
      </w:r>
      <w:r w:rsidRPr="00E7743F">
        <w:rPr>
          <w:rFonts w:ascii="Arial" w:hAnsi="Arial" w:cs="Arial"/>
          <w:w w:val="105"/>
          <w:sz w:val="20"/>
          <w:szCs w:val="20"/>
        </w:rPr>
        <w:tab/>
      </w:r>
      <w:r w:rsidRPr="00E7743F">
        <w:rPr>
          <w:rFonts w:ascii="Arial" w:hAnsi="Arial" w:cs="Arial"/>
          <w:b/>
          <w:w w:val="105"/>
          <w:sz w:val="20"/>
          <w:szCs w:val="20"/>
        </w:rPr>
        <w:t xml:space="preserve">Strategic HR Planning and Development. </w:t>
      </w:r>
      <w:r w:rsidRPr="00E7743F">
        <w:rPr>
          <w:rFonts w:ascii="Arial" w:hAnsi="Arial" w:cs="Arial"/>
          <w:w w:val="105"/>
          <w:sz w:val="20"/>
          <w:szCs w:val="20"/>
        </w:rPr>
        <w:t>3 semester</w:t>
      </w:r>
      <w:r w:rsidRPr="00E7743F">
        <w:rPr>
          <w:rFonts w:ascii="Arial" w:hAnsi="Arial" w:cs="Arial"/>
          <w:spacing w:val="-15"/>
          <w:w w:val="105"/>
          <w:sz w:val="20"/>
          <w:szCs w:val="20"/>
        </w:rPr>
        <w:t xml:space="preserve"> </w:t>
      </w:r>
      <w:r w:rsidRPr="00E7743F">
        <w:rPr>
          <w:rFonts w:ascii="Arial" w:hAnsi="Arial" w:cs="Arial"/>
          <w:w w:val="105"/>
          <w:sz w:val="20"/>
          <w:szCs w:val="20"/>
        </w:rPr>
        <w:t>hours.</w:t>
      </w:r>
    </w:p>
    <w:p w14:paraId="402B8480" w14:textId="77777777" w:rsidR="00102E76" w:rsidRDefault="005B15E8" w:rsidP="00102E76">
      <w:pPr>
        <w:pStyle w:val="BodyText"/>
        <w:spacing w:before="0" w:line="244" w:lineRule="auto"/>
        <w:ind w:left="1180" w:right="0"/>
        <w:rPr>
          <w:rFonts w:ascii="Arial" w:hAnsi="Arial" w:cs="Arial"/>
          <w:w w:val="105"/>
        </w:rPr>
      </w:pPr>
      <w:r w:rsidRPr="00E7743F">
        <w:rPr>
          <w:rFonts w:ascii="Arial" w:hAnsi="Arial" w:cs="Arial"/>
          <w:spacing w:val="-3"/>
          <w:w w:val="105"/>
        </w:rPr>
        <w:t xml:space="preserve">This </w:t>
      </w:r>
      <w:r w:rsidRPr="00E7743F">
        <w:rPr>
          <w:rFonts w:ascii="Arial" w:hAnsi="Arial" w:cs="Arial"/>
          <w:w w:val="105"/>
        </w:rPr>
        <w:t xml:space="preserve">course takes a two-part approach toward understanding the relationship between core elements of an organization’s competitive strategy and its human resource activities and capabilities. First, this course examines the various </w:t>
      </w:r>
      <w:r w:rsidRPr="00E7743F">
        <w:rPr>
          <w:rFonts w:ascii="Arial" w:hAnsi="Arial" w:cs="Arial"/>
          <w:spacing w:val="-3"/>
          <w:w w:val="105"/>
        </w:rPr>
        <w:t xml:space="preserve">ways </w:t>
      </w:r>
      <w:r w:rsidRPr="00E7743F">
        <w:rPr>
          <w:rFonts w:ascii="Arial" w:hAnsi="Arial" w:cs="Arial"/>
          <w:w w:val="105"/>
        </w:rPr>
        <w:t>core HR functions directly support the development, execution, and effectiveness of business and corporate strategies. Second, this course focuses on the</w:t>
      </w:r>
      <w:r w:rsidRPr="00E7743F">
        <w:rPr>
          <w:rFonts w:ascii="Arial" w:hAnsi="Arial" w:cs="Arial"/>
          <w:spacing w:val="-29"/>
          <w:w w:val="105"/>
        </w:rPr>
        <w:t xml:space="preserve"> </w:t>
      </w:r>
      <w:r w:rsidRPr="00E7743F">
        <w:rPr>
          <w:rFonts w:ascii="Arial" w:hAnsi="Arial" w:cs="Arial"/>
          <w:w w:val="105"/>
        </w:rPr>
        <w:t xml:space="preserve">development and application of HR metrics for workforce development, decision making, and human capital investment. </w:t>
      </w:r>
      <w:r w:rsidRPr="00E7743F">
        <w:rPr>
          <w:rFonts w:ascii="Arial" w:hAnsi="Arial" w:cs="Arial"/>
          <w:spacing w:val="-4"/>
          <w:w w:val="105"/>
        </w:rPr>
        <w:t xml:space="preserve">The </w:t>
      </w:r>
      <w:r w:rsidRPr="00E7743F">
        <w:rPr>
          <w:rFonts w:ascii="Arial" w:hAnsi="Arial" w:cs="Arial"/>
          <w:w w:val="105"/>
        </w:rPr>
        <w:t>objectives of this course are</w:t>
      </w:r>
      <w:r w:rsidRPr="00E7743F">
        <w:rPr>
          <w:rFonts w:ascii="Arial" w:hAnsi="Arial" w:cs="Arial"/>
          <w:spacing w:val="-25"/>
          <w:w w:val="105"/>
        </w:rPr>
        <w:t xml:space="preserve"> </w:t>
      </w:r>
      <w:r w:rsidRPr="00E7743F">
        <w:rPr>
          <w:rFonts w:ascii="Arial" w:hAnsi="Arial" w:cs="Arial"/>
          <w:w w:val="105"/>
        </w:rPr>
        <w:t>to</w:t>
      </w:r>
      <w:r w:rsidRPr="00E7743F">
        <w:rPr>
          <w:rFonts w:ascii="Arial" w:hAnsi="Arial" w:cs="Arial"/>
          <w:spacing w:val="-25"/>
          <w:w w:val="105"/>
        </w:rPr>
        <w:t xml:space="preserve"> </w:t>
      </w:r>
      <w:r w:rsidRPr="00E7743F">
        <w:rPr>
          <w:rFonts w:ascii="Arial" w:hAnsi="Arial" w:cs="Arial"/>
          <w:w w:val="105"/>
        </w:rPr>
        <w:t>enable</w:t>
      </w:r>
      <w:r w:rsidRPr="00E7743F">
        <w:rPr>
          <w:rFonts w:ascii="Arial" w:hAnsi="Arial" w:cs="Arial"/>
          <w:spacing w:val="-25"/>
          <w:w w:val="105"/>
        </w:rPr>
        <w:t xml:space="preserve"> </w:t>
      </w:r>
      <w:r w:rsidRPr="00E7743F">
        <w:rPr>
          <w:rFonts w:ascii="Arial" w:hAnsi="Arial" w:cs="Arial"/>
          <w:w w:val="105"/>
        </w:rPr>
        <w:t>the</w:t>
      </w:r>
      <w:r w:rsidRPr="00E7743F">
        <w:rPr>
          <w:rFonts w:ascii="Arial" w:hAnsi="Arial" w:cs="Arial"/>
          <w:spacing w:val="-25"/>
          <w:w w:val="105"/>
        </w:rPr>
        <w:t xml:space="preserve"> </w:t>
      </w:r>
      <w:r w:rsidRPr="00E7743F">
        <w:rPr>
          <w:rFonts w:ascii="Arial" w:hAnsi="Arial" w:cs="Arial"/>
          <w:spacing w:val="-3"/>
          <w:w w:val="105"/>
        </w:rPr>
        <w:t>graduate</w:t>
      </w:r>
      <w:r w:rsidRPr="00E7743F">
        <w:rPr>
          <w:rFonts w:ascii="Arial" w:hAnsi="Arial" w:cs="Arial"/>
          <w:spacing w:val="-25"/>
          <w:w w:val="105"/>
        </w:rPr>
        <w:t xml:space="preserve"> </w:t>
      </w:r>
      <w:r w:rsidRPr="00E7743F">
        <w:rPr>
          <w:rFonts w:ascii="Arial" w:hAnsi="Arial" w:cs="Arial"/>
          <w:w w:val="105"/>
        </w:rPr>
        <w:t>student</w:t>
      </w:r>
      <w:r w:rsidRPr="00E7743F">
        <w:rPr>
          <w:rFonts w:ascii="Arial" w:hAnsi="Arial" w:cs="Arial"/>
          <w:spacing w:val="-25"/>
          <w:w w:val="105"/>
        </w:rPr>
        <w:t xml:space="preserve"> </w:t>
      </w:r>
      <w:r w:rsidRPr="00E7743F">
        <w:rPr>
          <w:rFonts w:ascii="Arial" w:hAnsi="Arial" w:cs="Arial"/>
          <w:w w:val="105"/>
        </w:rPr>
        <w:t>to</w:t>
      </w:r>
      <w:r w:rsidRPr="00E7743F">
        <w:rPr>
          <w:rFonts w:ascii="Arial" w:hAnsi="Arial" w:cs="Arial"/>
          <w:spacing w:val="-25"/>
          <w:w w:val="105"/>
        </w:rPr>
        <w:t xml:space="preserve"> </w:t>
      </w:r>
      <w:r w:rsidRPr="00E7743F">
        <w:rPr>
          <w:rFonts w:ascii="Arial" w:hAnsi="Arial" w:cs="Arial"/>
          <w:w w:val="105"/>
        </w:rPr>
        <w:t>better</w:t>
      </w:r>
      <w:r w:rsidRPr="00E7743F">
        <w:rPr>
          <w:rFonts w:ascii="Arial" w:hAnsi="Arial" w:cs="Arial"/>
          <w:spacing w:val="-25"/>
          <w:w w:val="105"/>
        </w:rPr>
        <w:t xml:space="preserve"> </w:t>
      </w:r>
      <w:r w:rsidRPr="00E7743F">
        <w:rPr>
          <w:rFonts w:ascii="Arial" w:hAnsi="Arial" w:cs="Arial"/>
          <w:w w:val="105"/>
        </w:rPr>
        <w:t>understand</w:t>
      </w:r>
      <w:r w:rsidRPr="00E7743F">
        <w:rPr>
          <w:rFonts w:ascii="Arial" w:hAnsi="Arial" w:cs="Arial"/>
          <w:spacing w:val="-25"/>
          <w:w w:val="105"/>
        </w:rPr>
        <w:t xml:space="preserve"> </w:t>
      </w:r>
      <w:r w:rsidRPr="00E7743F">
        <w:rPr>
          <w:rFonts w:ascii="Arial" w:hAnsi="Arial" w:cs="Arial"/>
          <w:spacing w:val="-3"/>
          <w:w w:val="105"/>
        </w:rPr>
        <w:t>how</w:t>
      </w:r>
      <w:r w:rsidRPr="00E7743F">
        <w:rPr>
          <w:rFonts w:ascii="Arial" w:hAnsi="Arial" w:cs="Arial"/>
          <w:spacing w:val="-25"/>
          <w:w w:val="105"/>
        </w:rPr>
        <w:t xml:space="preserve"> </w:t>
      </w:r>
      <w:r w:rsidRPr="00E7743F">
        <w:rPr>
          <w:rFonts w:ascii="Arial" w:hAnsi="Arial" w:cs="Arial"/>
          <w:w w:val="105"/>
        </w:rPr>
        <w:t>to</w:t>
      </w:r>
      <w:r w:rsidRPr="00E7743F">
        <w:rPr>
          <w:rFonts w:ascii="Arial" w:hAnsi="Arial" w:cs="Arial"/>
          <w:spacing w:val="-25"/>
          <w:w w:val="105"/>
        </w:rPr>
        <w:t xml:space="preserve"> </w:t>
      </w:r>
      <w:r w:rsidRPr="00E7743F">
        <w:rPr>
          <w:rFonts w:ascii="Arial" w:hAnsi="Arial" w:cs="Arial"/>
          <w:spacing w:val="-3"/>
          <w:w w:val="105"/>
        </w:rPr>
        <w:t xml:space="preserve">leverage </w:t>
      </w:r>
      <w:r w:rsidRPr="00E7743F">
        <w:rPr>
          <w:rFonts w:ascii="Arial" w:hAnsi="Arial" w:cs="Arial"/>
          <w:w w:val="105"/>
        </w:rPr>
        <w:t>HR competencies for increased business corporate performance in a globally competitive environment. Prerequisite: MG 648.</w:t>
      </w:r>
      <w:r w:rsidRPr="00E7743F">
        <w:rPr>
          <w:rFonts w:ascii="Arial" w:hAnsi="Arial" w:cs="Arial"/>
          <w:spacing w:val="13"/>
          <w:w w:val="105"/>
        </w:rPr>
        <w:t xml:space="preserve"> </w:t>
      </w:r>
      <w:r w:rsidRPr="00E7743F">
        <w:rPr>
          <w:rFonts w:ascii="Arial" w:hAnsi="Arial" w:cs="Arial"/>
          <w:w w:val="105"/>
        </w:rPr>
        <w:t>(Spring)</w:t>
      </w:r>
    </w:p>
    <w:p w14:paraId="3C8DDD50" w14:textId="59AA6AC4" w:rsidR="005B15E8" w:rsidRPr="00102E76" w:rsidRDefault="005B15E8" w:rsidP="00102E76">
      <w:pPr>
        <w:pStyle w:val="BodyText"/>
        <w:spacing w:before="0" w:line="244" w:lineRule="auto"/>
        <w:ind w:left="0" w:right="0" w:firstLine="0"/>
        <w:rPr>
          <w:rFonts w:ascii="Arial" w:hAnsi="Arial" w:cs="Arial"/>
        </w:rPr>
      </w:pPr>
      <w:r w:rsidRPr="00E7743F">
        <w:rPr>
          <w:rFonts w:ascii="Arial" w:eastAsia="Times New Roman" w:hAnsi="Arial" w:cs="Arial"/>
          <w:bCs/>
          <w:shd w:val="clear" w:color="auto" w:fill="FFFFFF"/>
        </w:rPr>
        <w:t>MG 662.</w:t>
      </w:r>
      <w:r w:rsidR="00102E76">
        <w:rPr>
          <w:rFonts w:ascii="Arial" w:eastAsia="Times New Roman" w:hAnsi="Arial" w:cs="Arial"/>
          <w:b/>
          <w:bCs/>
          <w:shd w:val="clear" w:color="auto" w:fill="FFFFFF"/>
        </w:rPr>
        <w:t xml:space="preserve">       </w:t>
      </w:r>
      <w:r w:rsidRPr="00E7743F">
        <w:rPr>
          <w:rFonts w:ascii="Arial" w:eastAsia="Times New Roman" w:hAnsi="Arial" w:cs="Arial"/>
          <w:b/>
          <w:bCs/>
          <w:shd w:val="clear" w:color="auto" w:fill="FFFFFF"/>
        </w:rPr>
        <w:t>Global Entrepreneurship and Business Expansion.</w:t>
      </w:r>
      <w:r w:rsidRPr="00E7743F">
        <w:rPr>
          <w:rFonts w:ascii="Arial" w:eastAsia="Times New Roman" w:hAnsi="Arial" w:cs="Arial"/>
          <w:bCs/>
          <w:shd w:val="clear" w:color="auto" w:fill="FFFFFF"/>
        </w:rPr>
        <w:t xml:space="preserve"> 3 semester hours.</w:t>
      </w:r>
    </w:p>
    <w:p w14:paraId="4EB844C0" w14:textId="2B9EBA4E" w:rsidR="005B15E8" w:rsidRPr="00102E76" w:rsidRDefault="005B15E8" w:rsidP="00102E76">
      <w:pPr>
        <w:shd w:val="clear" w:color="auto" w:fill="FFFFFF"/>
        <w:ind w:left="1170" w:firstLine="450"/>
        <w:rPr>
          <w:rFonts w:ascii="Arial" w:eastAsia="Times New Roman" w:hAnsi="Arial" w:cs="Arial"/>
          <w:sz w:val="20"/>
          <w:szCs w:val="20"/>
          <w:shd w:val="clear" w:color="auto" w:fill="FFFFFF"/>
        </w:rPr>
      </w:pPr>
      <w:r w:rsidRPr="00E7743F">
        <w:rPr>
          <w:rFonts w:ascii="Arial" w:eastAsia="Times New Roman" w:hAnsi="Arial" w:cs="Arial"/>
          <w:sz w:val="20"/>
          <w:szCs w:val="20"/>
          <w:shd w:val="clear" w:color="auto" w:fill="FFFFFF"/>
        </w:rPr>
        <w:t xml:space="preserve">This course will address entrepreneurial activity in a global context.  Students will garner an understanding of what entrepreneurial endeavor involves, and how it may be applied globally to multiply potential business opportunity.  The course will be grounded in case studies and address myriad paths to business excellence and success by exploring how global trade in goods and services as well as using the internet and sophisticated investment platforms can be utilized to scale up any business rapidly around the world.  </w:t>
      </w:r>
      <w:r w:rsidR="00102E76">
        <w:rPr>
          <w:rFonts w:ascii="Arial" w:eastAsia="Times New Roman" w:hAnsi="Arial" w:cs="Arial"/>
          <w:sz w:val="20"/>
          <w:szCs w:val="20"/>
          <w:shd w:val="clear" w:color="auto" w:fill="FFFFFF"/>
        </w:rPr>
        <w:t>Prerequisite: EMB 682. (Summer)</w:t>
      </w:r>
    </w:p>
    <w:p w14:paraId="0E32668D" w14:textId="77777777" w:rsidR="005B15E8" w:rsidRPr="00E7743F" w:rsidRDefault="005B15E8" w:rsidP="00102E76">
      <w:pPr>
        <w:tabs>
          <w:tab w:val="left" w:pos="1179"/>
        </w:tabs>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665.</w:t>
      </w:r>
      <w:r w:rsidRPr="00E7743F">
        <w:rPr>
          <w:rFonts w:ascii="Arial" w:hAnsi="Arial" w:cs="Arial"/>
          <w:w w:val="105"/>
          <w:sz w:val="20"/>
          <w:szCs w:val="20"/>
        </w:rPr>
        <w:tab/>
      </w:r>
      <w:r w:rsidRPr="00E7743F">
        <w:rPr>
          <w:rFonts w:ascii="Arial" w:hAnsi="Arial" w:cs="Arial"/>
          <w:b/>
          <w:w w:val="105"/>
          <w:sz w:val="20"/>
          <w:szCs w:val="20"/>
        </w:rPr>
        <w:t>Issues</w:t>
      </w:r>
      <w:r w:rsidRPr="00E7743F">
        <w:rPr>
          <w:rFonts w:ascii="Arial" w:hAnsi="Arial" w:cs="Arial"/>
          <w:b/>
          <w:spacing w:val="-5"/>
          <w:w w:val="105"/>
          <w:sz w:val="20"/>
          <w:szCs w:val="20"/>
        </w:rPr>
        <w:t xml:space="preserve"> </w:t>
      </w:r>
      <w:r w:rsidRPr="00E7743F">
        <w:rPr>
          <w:rFonts w:ascii="Arial" w:hAnsi="Arial" w:cs="Arial"/>
          <w:b/>
          <w:w w:val="105"/>
          <w:sz w:val="20"/>
          <w:szCs w:val="20"/>
        </w:rPr>
        <w:t>in</w:t>
      </w:r>
      <w:r w:rsidRPr="00E7743F">
        <w:rPr>
          <w:rFonts w:ascii="Arial" w:hAnsi="Arial" w:cs="Arial"/>
          <w:b/>
          <w:spacing w:val="-5"/>
          <w:w w:val="105"/>
          <w:sz w:val="20"/>
          <w:szCs w:val="20"/>
        </w:rPr>
        <w:t xml:space="preserve"> </w:t>
      </w:r>
      <w:r w:rsidRPr="00E7743F">
        <w:rPr>
          <w:rFonts w:ascii="Arial" w:hAnsi="Arial" w:cs="Arial"/>
          <w:b/>
          <w:w w:val="105"/>
          <w:sz w:val="20"/>
          <w:szCs w:val="20"/>
        </w:rPr>
        <w:t>Health</w:t>
      </w:r>
      <w:r w:rsidRPr="00E7743F">
        <w:rPr>
          <w:rFonts w:ascii="Arial" w:hAnsi="Arial" w:cs="Arial"/>
          <w:b/>
          <w:spacing w:val="-5"/>
          <w:w w:val="105"/>
          <w:sz w:val="20"/>
          <w:szCs w:val="20"/>
        </w:rPr>
        <w:t xml:space="preserve"> </w:t>
      </w:r>
      <w:r w:rsidRPr="00E7743F">
        <w:rPr>
          <w:rFonts w:ascii="Arial" w:hAnsi="Arial" w:cs="Arial"/>
          <w:b/>
          <w:w w:val="105"/>
          <w:sz w:val="20"/>
          <w:szCs w:val="20"/>
        </w:rPr>
        <w:t>Care</w:t>
      </w:r>
      <w:r w:rsidRPr="00E7743F">
        <w:rPr>
          <w:rFonts w:ascii="Arial" w:hAnsi="Arial" w:cs="Arial"/>
          <w:b/>
          <w:spacing w:val="-5"/>
          <w:w w:val="105"/>
          <w:sz w:val="20"/>
          <w:szCs w:val="20"/>
        </w:rPr>
        <w:t xml:space="preserve"> </w:t>
      </w:r>
      <w:r w:rsidRPr="00E7743F">
        <w:rPr>
          <w:rFonts w:ascii="Arial" w:hAnsi="Arial" w:cs="Arial"/>
          <w:b/>
          <w:w w:val="105"/>
          <w:sz w:val="20"/>
          <w:szCs w:val="20"/>
        </w:rPr>
        <w:t>Management.</w:t>
      </w:r>
      <w:r w:rsidRPr="00E7743F">
        <w:rPr>
          <w:rFonts w:ascii="Arial" w:hAnsi="Arial" w:cs="Arial"/>
          <w:b/>
          <w:spacing w:val="-5"/>
          <w:w w:val="105"/>
          <w:sz w:val="20"/>
          <w:szCs w:val="20"/>
        </w:rPr>
        <w:t xml:space="preserve"> </w:t>
      </w:r>
      <w:r w:rsidRPr="00E7743F">
        <w:rPr>
          <w:rFonts w:ascii="Arial" w:hAnsi="Arial" w:cs="Arial"/>
          <w:w w:val="105"/>
          <w:sz w:val="20"/>
          <w:szCs w:val="20"/>
        </w:rPr>
        <w:t>3</w:t>
      </w:r>
      <w:r w:rsidRPr="00E7743F">
        <w:rPr>
          <w:rFonts w:ascii="Arial" w:hAnsi="Arial" w:cs="Arial"/>
          <w:spacing w:val="-5"/>
          <w:w w:val="105"/>
          <w:sz w:val="20"/>
          <w:szCs w:val="20"/>
        </w:rPr>
        <w:t xml:space="preserve"> </w:t>
      </w:r>
      <w:r w:rsidRPr="00E7743F">
        <w:rPr>
          <w:rFonts w:ascii="Arial" w:hAnsi="Arial" w:cs="Arial"/>
          <w:w w:val="105"/>
          <w:sz w:val="20"/>
          <w:szCs w:val="20"/>
        </w:rPr>
        <w:t>semester</w:t>
      </w:r>
      <w:r w:rsidRPr="00E7743F">
        <w:rPr>
          <w:rFonts w:ascii="Arial" w:hAnsi="Arial" w:cs="Arial"/>
          <w:spacing w:val="-5"/>
          <w:w w:val="105"/>
          <w:sz w:val="20"/>
          <w:szCs w:val="20"/>
        </w:rPr>
        <w:t xml:space="preserve"> </w:t>
      </w:r>
      <w:r w:rsidRPr="00E7743F">
        <w:rPr>
          <w:rFonts w:ascii="Arial" w:hAnsi="Arial" w:cs="Arial"/>
          <w:w w:val="105"/>
          <w:sz w:val="20"/>
          <w:szCs w:val="20"/>
        </w:rPr>
        <w:t>hours.</w:t>
      </w:r>
    </w:p>
    <w:p w14:paraId="3E94D8CF" w14:textId="77777777" w:rsidR="005B15E8" w:rsidRPr="00E7743F" w:rsidRDefault="005B15E8" w:rsidP="003C690B">
      <w:pPr>
        <w:pStyle w:val="BodyText"/>
        <w:spacing w:before="0" w:line="244" w:lineRule="auto"/>
        <w:ind w:left="1180" w:right="0"/>
        <w:rPr>
          <w:rFonts w:ascii="Arial" w:hAnsi="Arial" w:cs="Arial"/>
        </w:rPr>
      </w:pPr>
      <w:r w:rsidRPr="00E7743F">
        <w:rPr>
          <w:rFonts w:ascii="Arial" w:hAnsi="Arial" w:cs="Arial"/>
          <w:w w:val="105"/>
        </w:rPr>
        <w:t>A</w:t>
      </w:r>
      <w:r w:rsidRPr="00E7743F">
        <w:rPr>
          <w:rFonts w:ascii="Arial" w:hAnsi="Arial" w:cs="Arial"/>
          <w:spacing w:val="-14"/>
          <w:w w:val="105"/>
        </w:rPr>
        <w:t xml:space="preserve"> </w:t>
      </w:r>
      <w:r w:rsidRPr="00E7743F">
        <w:rPr>
          <w:rFonts w:ascii="Arial" w:hAnsi="Arial" w:cs="Arial"/>
          <w:w w:val="105"/>
        </w:rPr>
        <w:t>forum</w:t>
      </w:r>
      <w:r w:rsidRPr="00E7743F">
        <w:rPr>
          <w:rFonts w:ascii="Arial" w:hAnsi="Arial" w:cs="Arial"/>
          <w:spacing w:val="-14"/>
          <w:w w:val="105"/>
        </w:rPr>
        <w:t xml:space="preserve"> </w:t>
      </w:r>
      <w:r w:rsidRPr="00E7743F">
        <w:rPr>
          <w:rFonts w:ascii="Arial" w:hAnsi="Arial" w:cs="Arial"/>
          <w:w w:val="105"/>
        </w:rPr>
        <w:t>to</w:t>
      </w:r>
      <w:r w:rsidRPr="00E7743F">
        <w:rPr>
          <w:rFonts w:ascii="Arial" w:hAnsi="Arial" w:cs="Arial"/>
          <w:spacing w:val="-14"/>
          <w:w w:val="105"/>
        </w:rPr>
        <w:t xml:space="preserve"> </w:t>
      </w:r>
      <w:r w:rsidRPr="00E7743F">
        <w:rPr>
          <w:rFonts w:ascii="Arial" w:hAnsi="Arial" w:cs="Arial"/>
          <w:w w:val="105"/>
        </w:rPr>
        <w:t>increase</w:t>
      </w:r>
      <w:r w:rsidRPr="00E7743F">
        <w:rPr>
          <w:rFonts w:ascii="Arial" w:hAnsi="Arial" w:cs="Arial"/>
          <w:spacing w:val="-14"/>
          <w:w w:val="105"/>
        </w:rPr>
        <w:t xml:space="preserve"> </w:t>
      </w:r>
      <w:r w:rsidRPr="00E7743F">
        <w:rPr>
          <w:rFonts w:ascii="Arial" w:hAnsi="Arial" w:cs="Arial"/>
          <w:w w:val="105"/>
        </w:rPr>
        <w:t>understanding</w:t>
      </w:r>
      <w:r w:rsidRPr="00E7743F">
        <w:rPr>
          <w:rFonts w:ascii="Arial" w:hAnsi="Arial" w:cs="Arial"/>
          <w:spacing w:val="-14"/>
          <w:w w:val="105"/>
        </w:rPr>
        <w:t xml:space="preserve"> </w:t>
      </w:r>
      <w:r w:rsidRPr="00E7743F">
        <w:rPr>
          <w:rFonts w:ascii="Arial" w:hAnsi="Arial" w:cs="Arial"/>
          <w:w w:val="105"/>
        </w:rPr>
        <w:t>of</w:t>
      </w:r>
      <w:r w:rsidRPr="00E7743F">
        <w:rPr>
          <w:rFonts w:ascii="Arial" w:hAnsi="Arial" w:cs="Arial"/>
          <w:spacing w:val="-14"/>
          <w:w w:val="105"/>
        </w:rPr>
        <w:t xml:space="preserve"> </w:t>
      </w:r>
      <w:r w:rsidRPr="00E7743F">
        <w:rPr>
          <w:rFonts w:ascii="Arial" w:hAnsi="Arial" w:cs="Arial"/>
          <w:w w:val="105"/>
        </w:rPr>
        <w:t>contemporary</w:t>
      </w:r>
      <w:r w:rsidRPr="00E7743F">
        <w:rPr>
          <w:rFonts w:ascii="Arial" w:hAnsi="Arial" w:cs="Arial"/>
          <w:spacing w:val="-14"/>
          <w:w w:val="105"/>
        </w:rPr>
        <w:t xml:space="preserve"> </w:t>
      </w:r>
      <w:r w:rsidRPr="00E7743F">
        <w:rPr>
          <w:rFonts w:ascii="Arial" w:hAnsi="Arial" w:cs="Arial"/>
          <w:w w:val="105"/>
        </w:rPr>
        <w:t>issues</w:t>
      </w:r>
      <w:r w:rsidRPr="00E7743F">
        <w:rPr>
          <w:rFonts w:ascii="Arial" w:hAnsi="Arial" w:cs="Arial"/>
          <w:spacing w:val="-14"/>
          <w:w w:val="105"/>
        </w:rPr>
        <w:t xml:space="preserve"> </w:t>
      </w:r>
      <w:r w:rsidRPr="00E7743F">
        <w:rPr>
          <w:rFonts w:ascii="Arial" w:hAnsi="Arial" w:cs="Arial"/>
          <w:w w:val="105"/>
        </w:rPr>
        <w:t>related to</w:t>
      </w:r>
      <w:r w:rsidRPr="00E7743F">
        <w:rPr>
          <w:rFonts w:ascii="Arial" w:hAnsi="Arial" w:cs="Arial"/>
          <w:spacing w:val="-17"/>
          <w:w w:val="105"/>
        </w:rPr>
        <w:t xml:space="preserve"> </w:t>
      </w:r>
      <w:r w:rsidRPr="00E7743F">
        <w:rPr>
          <w:rFonts w:ascii="Arial" w:hAnsi="Arial" w:cs="Arial"/>
          <w:w w:val="105"/>
        </w:rPr>
        <w:t>health</w:t>
      </w:r>
      <w:r w:rsidRPr="00E7743F">
        <w:rPr>
          <w:rFonts w:ascii="Arial" w:hAnsi="Arial" w:cs="Arial"/>
          <w:spacing w:val="-17"/>
          <w:w w:val="105"/>
        </w:rPr>
        <w:t xml:space="preserve"> </w:t>
      </w:r>
      <w:r w:rsidRPr="00E7743F">
        <w:rPr>
          <w:rFonts w:ascii="Arial" w:hAnsi="Arial" w:cs="Arial"/>
          <w:w w:val="105"/>
        </w:rPr>
        <w:t>care</w:t>
      </w:r>
      <w:r w:rsidRPr="00E7743F">
        <w:rPr>
          <w:rFonts w:ascii="Arial" w:hAnsi="Arial" w:cs="Arial"/>
          <w:spacing w:val="-17"/>
          <w:w w:val="105"/>
        </w:rPr>
        <w:t xml:space="preserve"> </w:t>
      </w:r>
      <w:r w:rsidRPr="00E7743F">
        <w:rPr>
          <w:rFonts w:ascii="Arial" w:hAnsi="Arial" w:cs="Arial"/>
          <w:w w:val="105"/>
        </w:rPr>
        <w:t>management.</w:t>
      </w:r>
      <w:r w:rsidRPr="00E7743F">
        <w:rPr>
          <w:rFonts w:ascii="Arial" w:hAnsi="Arial" w:cs="Arial"/>
          <w:spacing w:val="-27"/>
          <w:w w:val="105"/>
        </w:rPr>
        <w:t xml:space="preserve"> </w:t>
      </w:r>
      <w:r w:rsidRPr="00E7743F">
        <w:rPr>
          <w:rFonts w:ascii="Arial" w:hAnsi="Arial" w:cs="Arial"/>
          <w:spacing w:val="-4"/>
          <w:w w:val="105"/>
        </w:rPr>
        <w:t>The</w:t>
      </w:r>
      <w:r w:rsidRPr="00E7743F">
        <w:rPr>
          <w:rFonts w:ascii="Arial" w:hAnsi="Arial" w:cs="Arial"/>
          <w:spacing w:val="-17"/>
          <w:w w:val="105"/>
        </w:rPr>
        <w:t xml:space="preserve"> </w:t>
      </w:r>
      <w:r w:rsidRPr="00E7743F">
        <w:rPr>
          <w:rFonts w:ascii="Arial" w:hAnsi="Arial" w:cs="Arial"/>
          <w:w w:val="105"/>
        </w:rPr>
        <w:t>course</w:t>
      </w:r>
      <w:r w:rsidRPr="00E7743F">
        <w:rPr>
          <w:rFonts w:ascii="Arial" w:hAnsi="Arial" w:cs="Arial"/>
          <w:spacing w:val="-17"/>
          <w:w w:val="105"/>
        </w:rPr>
        <w:t xml:space="preserve"> </w:t>
      </w:r>
      <w:r w:rsidRPr="00E7743F">
        <w:rPr>
          <w:rFonts w:ascii="Arial" w:hAnsi="Arial" w:cs="Arial"/>
          <w:w w:val="105"/>
        </w:rPr>
        <w:t>surveys</w:t>
      </w:r>
      <w:r w:rsidRPr="00E7743F">
        <w:rPr>
          <w:rFonts w:ascii="Arial" w:hAnsi="Arial" w:cs="Arial"/>
          <w:spacing w:val="-17"/>
          <w:w w:val="105"/>
        </w:rPr>
        <w:t xml:space="preserve"> </w:t>
      </w:r>
      <w:r w:rsidRPr="00E7743F">
        <w:rPr>
          <w:rFonts w:ascii="Arial" w:hAnsi="Arial" w:cs="Arial"/>
          <w:w w:val="105"/>
        </w:rPr>
        <w:t>selected</w:t>
      </w:r>
      <w:r w:rsidRPr="00E7743F">
        <w:rPr>
          <w:rFonts w:ascii="Arial" w:hAnsi="Arial" w:cs="Arial"/>
          <w:spacing w:val="-17"/>
          <w:w w:val="105"/>
        </w:rPr>
        <w:t xml:space="preserve"> </w:t>
      </w:r>
      <w:r w:rsidRPr="00E7743F">
        <w:rPr>
          <w:rFonts w:ascii="Arial" w:hAnsi="Arial" w:cs="Arial"/>
          <w:w w:val="105"/>
        </w:rPr>
        <w:t>current</w:t>
      </w:r>
      <w:r w:rsidRPr="00E7743F">
        <w:rPr>
          <w:rFonts w:ascii="Arial" w:hAnsi="Arial" w:cs="Arial"/>
          <w:spacing w:val="-17"/>
          <w:w w:val="105"/>
        </w:rPr>
        <w:t xml:space="preserve"> </w:t>
      </w:r>
      <w:r w:rsidRPr="00E7743F">
        <w:rPr>
          <w:rFonts w:ascii="Arial" w:hAnsi="Arial" w:cs="Arial"/>
          <w:w w:val="105"/>
        </w:rPr>
        <w:t>issues in health care management and policy at the regional, national, and international levels.</w:t>
      </w:r>
      <w:r w:rsidRPr="00E7743F">
        <w:rPr>
          <w:rFonts w:ascii="Arial" w:hAnsi="Arial" w:cs="Arial"/>
          <w:spacing w:val="-36"/>
          <w:w w:val="105"/>
        </w:rPr>
        <w:t xml:space="preserve"> </w:t>
      </w:r>
      <w:r w:rsidRPr="00E7743F">
        <w:rPr>
          <w:rFonts w:ascii="Arial" w:hAnsi="Arial" w:cs="Arial"/>
          <w:spacing w:val="-4"/>
          <w:w w:val="105"/>
        </w:rPr>
        <w:t xml:space="preserve">The </w:t>
      </w:r>
      <w:r w:rsidRPr="00E7743F">
        <w:rPr>
          <w:rFonts w:ascii="Arial" w:hAnsi="Arial" w:cs="Arial"/>
          <w:w w:val="105"/>
        </w:rPr>
        <w:t>course will also focus on current thinking and debate regarding health care reform in the U.S., using the course text and other readings as resource material. Also listed as MK 665 but creditable only in field for which registered.</w:t>
      </w:r>
      <w:r w:rsidRPr="00E7743F">
        <w:rPr>
          <w:rFonts w:ascii="Arial" w:hAnsi="Arial" w:cs="Arial"/>
          <w:spacing w:val="-7"/>
          <w:w w:val="105"/>
        </w:rPr>
        <w:t xml:space="preserve"> </w:t>
      </w:r>
      <w:r w:rsidRPr="00E7743F">
        <w:rPr>
          <w:rFonts w:ascii="Arial" w:hAnsi="Arial" w:cs="Arial"/>
          <w:w w:val="105"/>
        </w:rPr>
        <w:t>(Summer)</w:t>
      </w:r>
    </w:p>
    <w:p w14:paraId="6F4E4FC5" w14:textId="77777777" w:rsidR="005B15E8" w:rsidRPr="00E7743F" w:rsidRDefault="005B15E8" w:rsidP="00102E76">
      <w:pPr>
        <w:tabs>
          <w:tab w:val="left" w:pos="1179"/>
        </w:tabs>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668.</w:t>
      </w:r>
      <w:r w:rsidRPr="00E7743F">
        <w:rPr>
          <w:rFonts w:ascii="Arial" w:hAnsi="Arial" w:cs="Arial"/>
          <w:w w:val="105"/>
          <w:sz w:val="20"/>
          <w:szCs w:val="20"/>
        </w:rPr>
        <w:tab/>
      </w:r>
      <w:r w:rsidRPr="00E7743F">
        <w:rPr>
          <w:rFonts w:ascii="Arial" w:hAnsi="Arial" w:cs="Arial"/>
          <w:b/>
          <w:w w:val="105"/>
          <w:sz w:val="20"/>
          <w:szCs w:val="20"/>
        </w:rPr>
        <w:t xml:space="preserve"> </w:t>
      </w:r>
      <w:r w:rsidRPr="00E7743F">
        <w:rPr>
          <w:rFonts w:ascii="Arial" w:hAnsi="Arial" w:cs="Arial"/>
          <w:b/>
          <w:bCs/>
          <w:sz w:val="20"/>
          <w:szCs w:val="20"/>
        </w:rPr>
        <w:t>Advanced Personnel Management</w:t>
      </w:r>
      <w:r w:rsidRPr="00E7743F">
        <w:rPr>
          <w:rFonts w:ascii="Arial" w:hAnsi="Arial" w:cs="Arial"/>
          <w:b/>
          <w:w w:val="105"/>
          <w:sz w:val="20"/>
          <w:szCs w:val="20"/>
        </w:rPr>
        <w:t xml:space="preserve">. </w:t>
      </w:r>
      <w:r w:rsidRPr="00E7743F">
        <w:rPr>
          <w:rFonts w:ascii="Arial" w:hAnsi="Arial" w:cs="Arial"/>
          <w:w w:val="105"/>
          <w:sz w:val="20"/>
          <w:szCs w:val="20"/>
        </w:rPr>
        <w:t>3 semester</w:t>
      </w:r>
      <w:r w:rsidRPr="00E7743F">
        <w:rPr>
          <w:rFonts w:ascii="Arial" w:hAnsi="Arial" w:cs="Arial"/>
          <w:spacing w:val="20"/>
          <w:w w:val="105"/>
          <w:sz w:val="20"/>
          <w:szCs w:val="20"/>
        </w:rPr>
        <w:t xml:space="preserve"> </w:t>
      </w:r>
      <w:r w:rsidRPr="00E7743F">
        <w:rPr>
          <w:rFonts w:ascii="Arial" w:hAnsi="Arial" w:cs="Arial"/>
          <w:w w:val="105"/>
          <w:sz w:val="20"/>
          <w:szCs w:val="20"/>
        </w:rPr>
        <w:t>hours.</w:t>
      </w:r>
    </w:p>
    <w:p w14:paraId="34E3F731" w14:textId="0A4BB4A8" w:rsidR="005B15E8" w:rsidRDefault="005B15E8" w:rsidP="00102E76">
      <w:pPr>
        <w:pStyle w:val="SyllabusHeading2"/>
        <w:spacing w:line="235" w:lineRule="auto"/>
        <w:ind w:left="1180" w:firstLine="440"/>
        <w:rPr>
          <w:b w:val="0"/>
          <w:sz w:val="20"/>
          <w:szCs w:val="20"/>
        </w:rPr>
      </w:pPr>
      <w:r w:rsidRPr="00102E76">
        <w:rPr>
          <w:b w:val="0"/>
          <w:sz w:val="20"/>
          <w:szCs w:val="20"/>
        </w:rPr>
        <w:t xml:space="preserve"> This course will approach the global challenges of assessing and managing employee performance from an evidence-based perspective. Drawing from core industrial-organizational psychology and organizational behavior disciplines, this course will explore in-depth the research findings and applied methodologies associated with managing and improving key work performance outcomes. Course activities are designed to enable managers and supervisors to better understand the interrelationships between job performance, management decision making, and key social and behavioral concepts as they relate to individual and group performance based goal setting, feedback, and behavior modification. Prerequisite: MG 602 or MG 648.  (Summer)</w:t>
      </w:r>
    </w:p>
    <w:p w14:paraId="155E4509" w14:textId="77777777" w:rsidR="005E72C4" w:rsidRPr="00102E76" w:rsidRDefault="005E72C4" w:rsidP="00102E76">
      <w:pPr>
        <w:pStyle w:val="SyllabusHeading2"/>
        <w:spacing w:line="235" w:lineRule="auto"/>
        <w:ind w:left="1180" w:firstLine="440"/>
        <w:rPr>
          <w:b w:val="0"/>
          <w:w w:val="105"/>
          <w:sz w:val="20"/>
          <w:szCs w:val="20"/>
        </w:rPr>
      </w:pPr>
    </w:p>
    <w:p w14:paraId="461E9BB0" w14:textId="77777777" w:rsidR="005B15E8" w:rsidRPr="00E7743F" w:rsidRDefault="005B15E8" w:rsidP="00A2620D">
      <w:pPr>
        <w:tabs>
          <w:tab w:val="left" w:pos="1179"/>
        </w:tabs>
        <w:spacing w:line="242" w:lineRule="exact"/>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670.</w:t>
      </w:r>
      <w:r w:rsidRPr="00E7743F">
        <w:rPr>
          <w:rFonts w:ascii="Arial" w:hAnsi="Arial" w:cs="Arial"/>
          <w:w w:val="105"/>
          <w:sz w:val="20"/>
          <w:szCs w:val="20"/>
        </w:rPr>
        <w:tab/>
      </w:r>
      <w:r w:rsidRPr="00E7743F">
        <w:rPr>
          <w:rFonts w:ascii="Arial" w:hAnsi="Arial" w:cs="Arial"/>
          <w:b/>
          <w:w w:val="105"/>
          <w:sz w:val="20"/>
          <w:szCs w:val="20"/>
        </w:rPr>
        <w:t xml:space="preserve">Developing High Performance Teams. </w:t>
      </w:r>
      <w:r w:rsidRPr="00E7743F">
        <w:rPr>
          <w:rFonts w:ascii="Arial" w:hAnsi="Arial" w:cs="Arial"/>
          <w:w w:val="105"/>
          <w:sz w:val="20"/>
          <w:szCs w:val="20"/>
        </w:rPr>
        <w:t>3 semester hours.</w:t>
      </w:r>
    </w:p>
    <w:p w14:paraId="1F477E97" w14:textId="77777777" w:rsidR="005B15E8" w:rsidRPr="00E7743F" w:rsidRDefault="005B15E8" w:rsidP="003C690B">
      <w:pPr>
        <w:pStyle w:val="BodyText"/>
        <w:spacing w:before="0" w:line="235" w:lineRule="auto"/>
        <w:ind w:left="1180" w:right="0"/>
        <w:rPr>
          <w:rFonts w:ascii="Arial" w:hAnsi="Arial" w:cs="Arial"/>
        </w:rPr>
      </w:pPr>
      <w:r w:rsidRPr="00E7743F">
        <w:rPr>
          <w:rFonts w:ascii="Arial" w:hAnsi="Arial" w:cs="Arial"/>
          <w:spacing w:val="-3"/>
          <w:w w:val="105"/>
        </w:rPr>
        <w:t>This</w:t>
      </w:r>
      <w:r w:rsidRPr="00E7743F">
        <w:rPr>
          <w:rFonts w:ascii="Arial" w:hAnsi="Arial" w:cs="Arial"/>
          <w:spacing w:val="-10"/>
          <w:w w:val="105"/>
        </w:rPr>
        <w:t xml:space="preserve"> </w:t>
      </w:r>
      <w:r w:rsidRPr="00E7743F">
        <w:rPr>
          <w:rFonts w:ascii="Arial" w:hAnsi="Arial" w:cs="Arial"/>
          <w:w w:val="105"/>
        </w:rPr>
        <w:t>course</w:t>
      </w:r>
      <w:r w:rsidRPr="00E7743F">
        <w:rPr>
          <w:rFonts w:ascii="Arial" w:hAnsi="Arial" w:cs="Arial"/>
          <w:spacing w:val="-10"/>
          <w:w w:val="105"/>
        </w:rPr>
        <w:t xml:space="preserve"> </w:t>
      </w:r>
      <w:r w:rsidRPr="00E7743F">
        <w:rPr>
          <w:rFonts w:ascii="Arial" w:hAnsi="Arial" w:cs="Arial"/>
          <w:w w:val="105"/>
        </w:rPr>
        <w:t>investigates</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issues</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w w:val="105"/>
        </w:rPr>
        <w:t>becoming</w:t>
      </w:r>
      <w:r w:rsidRPr="00E7743F">
        <w:rPr>
          <w:rFonts w:ascii="Arial" w:hAnsi="Arial" w:cs="Arial"/>
          <w:spacing w:val="-10"/>
          <w:w w:val="105"/>
        </w:rPr>
        <w:t xml:space="preserve"> </w:t>
      </w:r>
      <w:r w:rsidRPr="00E7743F">
        <w:rPr>
          <w:rFonts w:ascii="Arial" w:hAnsi="Arial" w:cs="Arial"/>
          <w:w w:val="105"/>
        </w:rPr>
        <w:t>an</w:t>
      </w:r>
      <w:r w:rsidRPr="00E7743F">
        <w:rPr>
          <w:rFonts w:ascii="Arial" w:hAnsi="Arial" w:cs="Arial"/>
          <w:spacing w:val="-10"/>
          <w:w w:val="105"/>
        </w:rPr>
        <w:t xml:space="preserve"> </w:t>
      </w:r>
      <w:r w:rsidRPr="00E7743F">
        <w:rPr>
          <w:rFonts w:ascii="Arial" w:hAnsi="Arial" w:cs="Arial"/>
          <w:w w:val="105"/>
        </w:rPr>
        <w:t>effective</w:t>
      </w:r>
      <w:r w:rsidRPr="00E7743F">
        <w:rPr>
          <w:rFonts w:ascii="Arial" w:hAnsi="Arial" w:cs="Arial"/>
          <w:spacing w:val="-10"/>
          <w:w w:val="105"/>
        </w:rPr>
        <w:t xml:space="preserve"> </w:t>
      </w:r>
      <w:r w:rsidRPr="00E7743F">
        <w:rPr>
          <w:rFonts w:ascii="Arial" w:hAnsi="Arial" w:cs="Arial"/>
          <w:w w:val="105"/>
        </w:rPr>
        <w:t xml:space="preserve">leader and developing teamwork within organizations. </w:t>
      </w:r>
      <w:r w:rsidRPr="00E7743F">
        <w:rPr>
          <w:rFonts w:ascii="Arial" w:hAnsi="Arial" w:cs="Arial"/>
          <w:spacing w:val="-3"/>
          <w:w w:val="105"/>
        </w:rPr>
        <w:t xml:space="preserve">The </w:t>
      </w:r>
      <w:r w:rsidRPr="00E7743F">
        <w:rPr>
          <w:rFonts w:ascii="Arial" w:hAnsi="Arial" w:cs="Arial"/>
          <w:w w:val="105"/>
        </w:rPr>
        <w:t xml:space="preserve">student will explore the leader-member relationship, the nature of productive teamwork, the challenges of virtual and global teams, conditions and abilities that improve accurate and effective communication, successful </w:t>
      </w:r>
      <w:r w:rsidRPr="00E7743F">
        <w:rPr>
          <w:rFonts w:ascii="Arial" w:hAnsi="Arial" w:cs="Arial"/>
          <w:spacing w:val="-3"/>
          <w:w w:val="105"/>
        </w:rPr>
        <w:t xml:space="preserve">ways </w:t>
      </w:r>
      <w:r w:rsidRPr="00E7743F">
        <w:rPr>
          <w:rFonts w:ascii="Arial" w:hAnsi="Arial" w:cs="Arial"/>
          <w:w w:val="105"/>
        </w:rPr>
        <w:t xml:space="preserve">of managing conflict to resolve issues, and the nature of experiential learning. </w:t>
      </w:r>
      <w:r w:rsidRPr="00E7743F">
        <w:rPr>
          <w:rFonts w:ascii="Arial" w:hAnsi="Arial" w:cs="Arial"/>
          <w:spacing w:val="-3"/>
          <w:w w:val="105"/>
        </w:rPr>
        <w:t xml:space="preserve">(Fall, </w:t>
      </w:r>
      <w:r w:rsidRPr="00E7743F">
        <w:rPr>
          <w:rFonts w:ascii="Arial" w:hAnsi="Arial" w:cs="Arial"/>
          <w:w w:val="105"/>
        </w:rPr>
        <w:t>Spring,</w:t>
      </w:r>
      <w:r w:rsidRPr="00E7743F">
        <w:rPr>
          <w:rFonts w:ascii="Arial" w:hAnsi="Arial" w:cs="Arial"/>
          <w:spacing w:val="30"/>
          <w:w w:val="105"/>
        </w:rPr>
        <w:t xml:space="preserve"> </w:t>
      </w:r>
      <w:r w:rsidRPr="00E7743F">
        <w:rPr>
          <w:rFonts w:ascii="Arial" w:hAnsi="Arial" w:cs="Arial"/>
          <w:w w:val="105"/>
        </w:rPr>
        <w:t>Summer)</w:t>
      </w:r>
    </w:p>
    <w:p w14:paraId="14D01D8E" w14:textId="77777777" w:rsidR="005B15E8" w:rsidRPr="00E7743F" w:rsidRDefault="005B15E8" w:rsidP="00A2620D">
      <w:pPr>
        <w:tabs>
          <w:tab w:val="left" w:pos="1179"/>
        </w:tabs>
        <w:spacing w:line="240" w:lineRule="exact"/>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675.</w:t>
      </w:r>
      <w:r w:rsidRPr="00E7743F">
        <w:rPr>
          <w:rFonts w:ascii="Arial" w:hAnsi="Arial" w:cs="Arial"/>
          <w:w w:val="105"/>
          <w:sz w:val="20"/>
          <w:szCs w:val="20"/>
        </w:rPr>
        <w:tab/>
      </w:r>
      <w:r w:rsidRPr="00E7743F">
        <w:rPr>
          <w:rFonts w:ascii="Arial" w:hAnsi="Arial" w:cs="Arial"/>
          <w:b/>
          <w:w w:val="105"/>
          <w:sz w:val="20"/>
          <w:szCs w:val="20"/>
        </w:rPr>
        <w:t>Seminar in Negotiation and Conflict Resolution</w:t>
      </w:r>
      <w:r w:rsidRPr="00E7743F">
        <w:rPr>
          <w:rFonts w:ascii="Arial" w:hAnsi="Arial" w:cs="Arial"/>
          <w:b/>
          <w:spacing w:val="5"/>
          <w:w w:val="105"/>
          <w:sz w:val="20"/>
          <w:szCs w:val="20"/>
        </w:rPr>
        <w:t xml:space="preserve"> </w:t>
      </w:r>
      <w:r w:rsidRPr="00E7743F">
        <w:rPr>
          <w:rFonts w:ascii="Arial" w:hAnsi="Arial" w:cs="Arial"/>
          <w:b/>
          <w:w w:val="105"/>
          <w:sz w:val="20"/>
          <w:szCs w:val="20"/>
        </w:rPr>
        <w:t xml:space="preserve">Strategies. </w:t>
      </w:r>
      <w:r w:rsidRPr="00E7743F">
        <w:rPr>
          <w:rFonts w:ascii="Arial" w:hAnsi="Arial" w:cs="Arial"/>
          <w:w w:val="105"/>
          <w:sz w:val="20"/>
          <w:szCs w:val="20"/>
        </w:rPr>
        <w:t>3</w:t>
      </w:r>
      <w:r w:rsidRPr="00E7743F">
        <w:rPr>
          <w:rFonts w:ascii="Arial" w:hAnsi="Arial" w:cs="Arial"/>
          <w:w w:val="109"/>
          <w:sz w:val="20"/>
          <w:szCs w:val="20"/>
        </w:rPr>
        <w:t xml:space="preserve"> </w:t>
      </w:r>
      <w:r w:rsidRPr="00E7743F">
        <w:rPr>
          <w:rFonts w:ascii="Arial" w:hAnsi="Arial" w:cs="Arial"/>
          <w:sz w:val="20"/>
          <w:szCs w:val="20"/>
        </w:rPr>
        <w:t>semester</w:t>
      </w:r>
      <w:r w:rsidRPr="00E7743F">
        <w:rPr>
          <w:rFonts w:ascii="Arial" w:hAnsi="Arial" w:cs="Arial"/>
          <w:spacing w:val="16"/>
          <w:sz w:val="20"/>
          <w:szCs w:val="20"/>
        </w:rPr>
        <w:t xml:space="preserve"> </w:t>
      </w:r>
      <w:r w:rsidRPr="00E7743F">
        <w:rPr>
          <w:rFonts w:ascii="Arial" w:hAnsi="Arial" w:cs="Arial"/>
          <w:sz w:val="20"/>
          <w:szCs w:val="20"/>
        </w:rPr>
        <w:t>hours.</w:t>
      </w:r>
    </w:p>
    <w:p w14:paraId="0F0A9AFE" w14:textId="09C9194F" w:rsidR="005B15E8" w:rsidRDefault="005B15E8" w:rsidP="003C690B">
      <w:pPr>
        <w:pStyle w:val="BodyText"/>
        <w:spacing w:before="0"/>
        <w:ind w:left="1180" w:right="0"/>
        <w:rPr>
          <w:rFonts w:ascii="Arial" w:hAnsi="Arial" w:cs="Arial"/>
          <w:w w:val="105"/>
        </w:rPr>
      </w:pPr>
      <w:r w:rsidRPr="00E7743F">
        <w:rPr>
          <w:rFonts w:ascii="Arial" w:hAnsi="Arial" w:cs="Arial"/>
          <w:spacing w:val="-3"/>
          <w:w w:val="105"/>
        </w:rPr>
        <w:t xml:space="preserve">This </w:t>
      </w:r>
      <w:r w:rsidRPr="00E7743F">
        <w:rPr>
          <w:rFonts w:ascii="Arial" w:hAnsi="Arial" w:cs="Arial"/>
          <w:w w:val="105"/>
        </w:rPr>
        <w:t>course will explore the concept of negotiation in numerous business environments. Attention will be paid to topics such as strategies and tactics, nonverbal communication, and ethical and cultural aspects. Other forms of conflict resolution used in business, such as mediation and arbitration will also be addressed, and the design</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6"/>
          <w:w w:val="105"/>
        </w:rPr>
        <w:t xml:space="preserve"> </w:t>
      </w:r>
      <w:r w:rsidRPr="00E7743F">
        <w:rPr>
          <w:rFonts w:ascii="Arial" w:hAnsi="Arial" w:cs="Arial"/>
          <w:w w:val="105"/>
        </w:rPr>
        <w:t>conflict</w:t>
      </w:r>
      <w:r w:rsidRPr="00E7743F">
        <w:rPr>
          <w:rFonts w:ascii="Arial" w:hAnsi="Arial" w:cs="Arial"/>
          <w:spacing w:val="-6"/>
          <w:w w:val="105"/>
        </w:rPr>
        <w:t xml:space="preserve"> </w:t>
      </w:r>
      <w:r w:rsidRPr="00E7743F">
        <w:rPr>
          <w:rFonts w:ascii="Arial" w:hAnsi="Arial" w:cs="Arial"/>
          <w:w w:val="105"/>
        </w:rPr>
        <w:t>management</w:t>
      </w:r>
      <w:r w:rsidRPr="00E7743F">
        <w:rPr>
          <w:rFonts w:ascii="Arial" w:hAnsi="Arial" w:cs="Arial"/>
          <w:spacing w:val="-6"/>
          <w:w w:val="105"/>
        </w:rPr>
        <w:t xml:space="preserve"> </w:t>
      </w:r>
      <w:r w:rsidRPr="00E7743F">
        <w:rPr>
          <w:rFonts w:ascii="Arial" w:hAnsi="Arial" w:cs="Arial"/>
          <w:w w:val="105"/>
        </w:rPr>
        <w:t>programs</w:t>
      </w:r>
      <w:r w:rsidRPr="00E7743F">
        <w:rPr>
          <w:rFonts w:ascii="Arial" w:hAnsi="Arial" w:cs="Arial"/>
          <w:spacing w:val="-6"/>
          <w:w w:val="105"/>
        </w:rPr>
        <w:t xml:space="preserve"> </w:t>
      </w:r>
      <w:r w:rsidRPr="00E7743F">
        <w:rPr>
          <w:rFonts w:ascii="Arial" w:hAnsi="Arial" w:cs="Arial"/>
          <w:w w:val="105"/>
        </w:rPr>
        <w:t>will</w:t>
      </w:r>
      <w:r w:rsidRPr="00E7743F">
        <w:rPr>
          <w:rFonts w:ascii="Arial" w:hAnsi="Arial" w:cs="Arial"/>
          <w:spacing w:val="-6"/>
          <w:w w:val="105"/>
        </w:rPr>
        <w:t xml:space="preserve"> </w:t>
      </w:r>
      <w:r w:rsidRPr="00E7743F">
        <w:rPr>
          <w:rFonts w:ascii="Arial" w:hAnsi="Arial" w:cs="Arial"/>
          <w:w w:val="105"/>
        </w:rPr>
        <w:t>be</w:t>
      </w:r>
      <w:r w:rsidRPr="00E7743F">
        <w:rPr>
          <w:rFonts w:ascii="Arial" w:hAnsi="Arial" w:cs="Arial"/>
          <w:spacing w:val="-6"/>
          <w:w w:val="105"/>
        </w:rPr>
        <w:t xml:space="preserve"> </w:t>
      </w:r>
      <w:r w:rsidRPr="00E7743F">
        <w:rPr>
          <w:rFonts w:ascii="Arial" w:hAnsi="Arial" w:cs="Arial"/>
          <w:w w:val="105"/>
        </w:rPr>
        <w:t>examined.</w:t>
      </w:r>
      <w:r w:rsidRPr="00E7743F">
        <w:rPr>
          <w:rFonts w:ascii="Arial" w:hAnsi="Arial" w:cs="Arial"/>
          <w:spacing w:val="-12"/>
          <w:w w:val="105"/>
        </w:rPr>
        <w:t xml:space="preserve"> </w:t>
      </w:r>
      <w:r w:rsidRPr="00E7743F">
        <w:rPr>
          <w:rFonts w:ascii="Arial" w:hAnsi="Arial" w:cs="Arial"/>
          <w:w w:val="105"/>
        </w:rPr>
        <w:t>Also</w:t>
      </w:r>
      <w:r w:rsidRPr="00E7743F">
        <w:rPr>
          <w:rFonts w:ascii="Arial" w:hAnsi="Arial" w:cs="Arial"/>
          <w:spacing w:val="-6"/>
          <w:w w:val="105"/>
        </w:rPr>
        <w:t xml:space="preserve"> </w:t>
      </w:r>
      <w:r w:rsidRPr="00E7743F">
        <w:rPr>
          <w:rFonts w:ascii="Arial" w:hAnsi="Arial" w:cs="Arial"/>
          <w:w w:val="105"/>
        </w:rPr>
        <w:t>listed as MK 675 but creditable only in field for which registered.</w:t>
      </w:r>
      <w:r w:rsidRPr="00E7743F">
        <w:rPr>
          <w:rFonts w:ascii="Arial" w:hAnsi="Arial" w:cs="Arial"/>
          <w:spacing w:val="43"/>
          <w:w w:val="105"/>
        </w:rPr>
        <w:t xml:space="preserve"> </w:t>
      </w:r>
      <w:r w:rsidRPr="00E7743F">
        <w:rPr>
          <w:rFonts w:ascii="Arial" w:hAnsi="Arial" w:cs="Arial"/>
          <w:w w:val="105"/>
        </w:rPr>
        <w:t>(Spring)</w:t>
      </w:r>
    </w:p>
    <w:p w14:paraId="02DCB2A9" w14:textId="77777777" w:rsidR="00A2620D" w:rsidRPr="00E7743F" w:rsidRDefault="00A2620D" w:rsidP="003C690B">
      <w:pPr>
        <w:pStyle w:val="BodyText"/>
        <w:spacing w:before="0"/>
        <w:ind w:left="1180" w:right="0"/>
        <w:rPr>
          <w:rFonts w:ascii="Arial" w:hAnsi="Arial" w:cs="Arial"/>
        </w:rPr>
      </w:pPr>
    </w:p>
    <w:p w14:paraId="24E8C3EA" w14:textId="77777777" w:rsidR="005B15E8" w:rsidRPr="00E7743F" w:rsidRDefault="005B15E8" w:rsidP="00A2620D">
      <w:pPr>
        <w:tabs>
          <w:tab w:val="left" w:pos="1179"/>
        </w:tabs>
        <w:spacing w:line="242" w:lineRule="exact"/>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680.</w:t>
      </w:r>
      <w:r w:rsidRPr="00E7743F">
        <w:rPr>
          <w:rFonts w:ascii="Arial" w:hAnsi="Arial" w:cs="Arial"/>
          <w:w w:val="105"/>
          <w:sz w:val="20"/>
          <w:szCs w:val="20"/>
        </w:rPr>
        <w:tab/>
      </w:r>
      <w:r w:rsidRPr="00E7743F">
        <w:rPr>
          <w:rFonts w:ascii="Arial" w:hAnsi="Arial" w:cs="Arial"/>
          <w:b/>
          <w:w w:val="105"/>
          <w:sz w:val="20"/>
          <w:szCs w:val="20"/>
        </w:rPr>
        <w:t>International</w:t>
      </w:r>
      <w:r w:rsidRPr="00E7743F">
        <w:rPr>
          <w:rFonts w:ascii="Arial" w:hAnsi="Arial" w:cs="Arial"/>
          <w:b/>
          <w:spacing w:val="-17"/>
          <w:w w:val="105"/>
          <w:sz w:val="20"/>
          <w:szCs w:val="20"/>
        </w:rPr>
        <w:t xml:space="preserve"> </w:t>
      </w:r>
      <w:r w:rsidRPr="00E7743F">
        <w:rPr>
          <w:rFonts w:ascii="Arial" w:hAnsi="Arial" w:cs="Arial"/>
          <w:b/>
          <w:w w:val="105"/>
          <w:sz w:val="20"/>
          <w:szCs w:val="20"/>
        </w:rPr>
        <w:t>Experience/Internship.</w:t>
      </w:r>
      <w:r w:rsidRPr="00E7743F">
        <w:rPr>
          <w:rFonts w:ascii="Arial" w:hAnsi="Arial" w:cs="Arial"/>
          <w:b/>
          <w:spacing w:val="-17"/>
          <w:w w:val="105"/>
          <w:sz w:val="20"/>
          <w:szCs w:val="20"/>
        </w:rPr>
        <w:t xml:space="preserve"> </w:t>
      </w:r>
      <w:r w:rsidRPr="00E7743F">
        <w:rPr>
          <w:rFonts w:ascii="Arial" w:hAnsi="Arial" w:cs="Arial"/>
          <w:w w:val="105"/>
          <w:sz w:val="20"/>
          <w:szCs w:val="20"/>
        </w:rPr>
        <w:t>3</w:t>
      </w:r>
      <w:r w:rsidRPr="00E7743F">
        <w:rPr>
          <w:rFonts w:ascii="Arial" w:hAnsi="Arial" w:cs="Arial"/>
          <w:spacing w:val="-17"/>
          <w:w w:val="105"/>
          <w:sz w:val="20"/>
          <w:szCs w:val="20"/>
        </w:rPr>
        <w:t xml:space="preserve"> </w:t>
      </w:r>
      <w:r w:rsidRPr="00E7743F">
        <w:rPr>
          <w:rFonts w:ascii="Arial" w:hAnsi="Arial" w:cs="Arial"/>
          <w:w w:val="105"/>
          <w:sz w:val="20"/>
          <w:szCs w:val="20"/>
        </w:rPr>
        <w:t>semester</w:t>
      </w:r>
      <w:r w:rsidRPr="00E7743F">
        <w:rPr>
          <w:rFonts w:ascii="Arial" w:hAnsi="Arial" w:cs="Arial"/>
          <w:spacing w:val="-17"/>
          <w:w w:val="105"/>
          <w:sz w:val="20"/>
          <w:szCs w:val="20"/>
        </w:rPr>
        <w:t xml:space="preserve"> </w:t>
      </w:r>
      <w:r w:rsidRPr="00E7743F">
        <w:rPr>
          <w:rFonts w:ascii="Arial" w:hAnsi="Arial" w:cs="Arial"/>
          <w:w w:val="105"/>
          <w:sz w:val="20"/>
          <w:szCs w:val="20"/>
        </w:rPr>
        <w:t>hours.</w:t>
      </w:r>
    </w:p>
    <w:p w14:paraId="10B09FFC" w14:textId="77777777" w:rsidR="005B15E8" w:rsidRPr="00E7743F" w:rsidRDefault="005B15E8" w:rsidP="003C690B">
      <w:pPr>
        <w:pStyle w:val="BodyText"/>
        <w:spacing w:before="0" w:line="235" w:lineRule="auto"/>
        <w:ind w:left="1180" w:right="0"/>
        <w:rPr>
          <w:rFonts w:ascii="Arial" w:hAnsi="Arial" w:cs="Arial"/>
        </w:rPr>
      </w:pPr>
      <w:r w:rsidRPr="00E7743F">
        <w:rPr>
          <w:rFonts w:ascii="Arial" w:hAnsi="Arial" w:cs="Arial"/>
          <w:w w:val="105"/>
        </w:rPr>
        <w:t>Study abroad experience to include structured group visits to businesses and business centers; lectures delivered by managers involved in international trade, internship experiences, and/or structured participation in a university sponsored academic program. Also listed as AC 680, CIS 680, EC 680, FI 680, and MK 680, but creditable only in field for which registered. Prerequisite: approval of the</w:t>
      </w:r>
      <w:r w:rsidRPr="00E7743F">
        <w:rPr>
          <w:rFonts w:ascii="Arial" w:hAnsi="Arial" w:cs="Arial"/>
          <w:spacing w:val="-16"/>
          <w:w w:val="105"/>
        </w:rPr>
        <w:t xml:space="preserve"> </w:t>
      </w:r>
      <w:r w:rsidRPr="00E7743F">
        <w:rPr>
          <w:rFonts w:ascii="Arial" w:hAnsi="Arial" w:cs="Arial"/>
          <w:w w:val="105"/>
        </w:rPr>
        <w:t>department</w:t>
      </w:r>
      <w:r w:rsidRPr="00E7743F">
        <w:rPr>
          <w:rFonts w:ascii="Arial" w:hAnsi="Arial" w:cs="Arial"/>
          <w:spacing w:val="-16"/>
          <w:w w:val="105"/>
        </w:rPr>
        <w:t xml:space="preserve"> </w:t>
      </w:r>
      <w:r w:rsidRPr="00E7743F">
        <w:rPr>
          <w:rFonts w:ascii="Arial" w:hAnsi="Arial" w:cs="Arial"/>
          <w:spacing w:val="-3"/>
          <w:w w:val="105"/>
        </w:rPr>
        <w:t>chair</w:t>
      </w:r>
      <w:r w:rsidRPr="00E7743F">
        <w:rPr>
          <w:rFonts w:ascii="Arial" w:hAnsi="Arial" w:cs="Arial"/>
          <w:spacing w:val="-16"/>
          <w:w w:val="105"/>
        </w:rPr>
        <w:t xml:space="preserve"> </w:t>
      </w:r>
      <w:r w:rsidRPr="00E7743F">
        <w:rPr>
          <w:rFonts w:ascii="Arial" w:hAnsi="Arial" w:cs="Arial"/>
          <w:w w:val="105"/>
        </w:rPr>
        <w:t>and</w:t>
      </w:r>
      <w:r w:rsidRPr="00E7743F">
        <w:rPr>
          <w:rFonts w:ascii="Arial" w:hAnsi="Arial" w:cs="Arial"/>
          <w:spacing w:val="-16"/>
          <w:w w:val="105"/>
        </w:rPr>
        <w:t xml:space="preserve"> </w:t>
      </w:r>
      <w:r w:rsidRPr="00E7743F">
        <w:rPr>
          <w:rFonts w:ascii="Arial" w:hAnsi="Arial" w:cs="Arial"/>
          <w:w w:val="105"/>
        </w:rPr>
        <w:t>internship</w:t>
      </w:r>
      <w:r w:rsidRPr="00E7743F">
        <w:rPr>
          <w:rFonts w:ascii="Arial" w:hAnsi="Arial" w:cs="Arial"/>
          <w:spacing w:val="-16"/>
          <w:w w:val="105"/>
        </w:rPr>
        <w:t xml:space="preserve"> </w:t>
      </w:r>
      <w:r w:rsidRPr="00E7743F">
        <w:rPr>
          <w:rFonts w:ascii="Arial" w:hAnsi="Arial" w:cs="Arial"/>
          <w:spacing w:val="-4"/>
          <w:w w:val="105"/>
        </w:rPr>
        <w:t>coordinator.</w:t>
      </w:r>
      <w:r w:rsidRPr="00E7743F">
        <w:rPr>
          <w:rFonts w:ascii="Arial" w:hAnsi="Arial" w:cs="Arial"/>
          <w:spacing w:val="-16"/>
          <w:w w:val="105"/>
        </w:rPr>
        <w:t xml:space="preserve"> </w:t>
      </w:r>
      <w:r w:rsidRPr="00E7743F">
        <w:rPr>
          <w:rFonts w:ascii="Arial" w:hAnsi="Arial" w:cs="Arial"/>
          <w:spacing w:val="-4"/>
          <w:w w:val="105"/>
        </w:rPr>
        <w:t>(Fall,</w:t>
      </w:r>
      <w:r w:rsidRPr="00E7743F">
        <w:rPr>
          <w:rFonts w:ascii="Arial" w:hAnsi="Arial" w:cs="Arial"/>
          <w:spacing w:val="-16"/>
          <w:w w:val="105"/>
        </w:rPr>
        <w:t xml:space="preserve"> </w:t>
      </w:r>
      <w:r w:rsidRPr="00E7743F">
        <w:rPr>
          <w:rFonts w:ascii="Arial" w:hAnsi="Arial" w:cs="Arial"/>
          <w:w w:val="105"/>
        </w:rPr>
        <w:t>Spring,</w:t>
      </w:r>
      <w:r w:rsidRPr="00E7743F">
        <w:rPr>
          <w:rFonts w:ascii="Arial" w:hAnsi="Arial" w:cs="Arial"/>
          <w:spacing w:val="-16"/>
          <w:w w:val="105"/>
        </w:rPr>
        <w:t xml:space="preserve"> </w:t>
      </w:r>
      <w:r w:rsidRPr="00E7743F">
        <w:rPr>
          <w:rFonts w:ascii="Arial" w:hAnsi="Arial" w:cs="Arial"/>
          <w:w w:val="105"/>
        </w:rPr>
        <w:t>Summer)</w:t>
      </w:r>
    </w:p>
    <w:p w14:paraId="62F62DF5" w14:textId="77777777" w:rsidR="005B15E8" w:rsidRPr="00E7743F" w:rsidRDefault="005B15E8" w:rsidP="00A2620D">
      <w:pPr>
        <w:tabs>
          <w:tab w:val="left" w:pos="1179"/>
        </w:tabs>
        <w:spacing w:line="242" w:lineRule="exact"/>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685.</w:t>
      </w:r>
      <w:r w:rsidRPr="00E7743F">
        <w:rPr>
          <w:rFonts w:ascii="Arial" w:hAnsi="Arial" w:cs="Arial"/>
          <w:w w:val="105"/>
          <w:sz w:val="20"/>
          <w:szCs w:val="20"/>
        </w:rPr>
        <w:tab/>
      </w:r>
      <w:r w:rsidRPr="00E7743F">
        <w:rPr>
          <w:rFonts w:ascii="Arial" w:hAnsi="Arial" w:cs="Arial"/>
          <w:b/>
          <w:w w:val="105"/>
          <w:sz w:val="20"/>
          <w:szCs w:val="20"/>
        </w:rPr>
        <w:t>Cases</w:t>
      </w:r>
      <w:r w:rsidRPr="00E7743F">
        <w:rPr>
          <w:rFonts w:ascii="Arial" w:hAnsi="Arial" w:cs="Arial"/>
          <w:b/>
          <w:spacing w:val="-7"/>
          <w:w w:val="105"/>
          <w:sz w:val="20"/>
          <w:szCs w:val="20"/>
        </w:rPr>
        <w:t xml:space="preserve"> </w:t>
      </w:r>
      <w:r w:rsidRPr="00E7743F">
        <w:rPr>
          <w:rFonts w:ascii="Arial" w:hAnsi="Arial" w:cs="Arial"/>
          <w:b/>
          <w:w w:val="105"/>
          <w:sz w:val="20"/>
          <w:szCs w:val="20"/>
        </w:rPr>
        <w:t>in</w:t>
      </w:r>
      <w:r w:rsidRPr="00E7743F">
        <w:rPr>
          <w:rFonts w:ascii="Arial" w:hAnsi="Arial" w:cs="Arial"/>
          <w:b/>
          <w:spacing w:val="-15"/>
          <w:w w:val="105"/>
          <w:sz w:val="20"/>
          <w:szCs w:val="20"/>
        </w:rPr>
        <w:t xml:space="preserve"> </w:t>
      </w:r>
      <w:r w:rsidRPr="00E7743F">
        <w:rPr>
          <w:rFonts w:ascii="Arial" w:hAnsi="Arial" w:cs="Arial"/>
          <w:b/>
          <w:w w:val="105"/>
          <w:sz w:val="20"/>
          <w:szCs w:val="20"/>
        </w:rPr>
        <w:t>Applied</w:t>
      </w:r>
      <w:r w:rsidRPr="00E7743F">
        <w:rPr>
          <w:rFonts w:ascii="Arial" w:hAnsi="Arial" w:cs="Arial"/>
          <w:b/>
          <w:spacing w:val="-7"/>
          <w:w w:val="105"/>
          <w:sz w:val="20"/>
          <w:szCs w:val="20"/>
        </w:rPr>
        <w:t xml:space="preserve"> </w:t>
      </w:r>
      <w:r w:rsidRPr="00E7743F">
        <w:rPr>
          <w:rFonts w:ascii="Arial" w:hAnsi="Arial" w:cs="Arial"/>
          <w:b/>
          <w:w w:val="105"/>
          <w:sz w:val="20"/>
          <w:szCs w:val="20"/>
        </w:rPr>
        <w:t>Project</w:t>
      </w:r>
      <w:r w:rsidRPr="00E7743F">
        <w:rPr>
          <w:rFonts w:ascii="Arial" w:hAnsi="Arial" w:cs="Arial"/>
          <w:b/>
          <w:spacing w:val="-7"/>
          <w:w w:val="105"/>
          <w:sz w:val="20"/>
          <w:szCs w:val="20"/>
        </w:rPr>
        <w:t xml:space="preserve"> </w:t>
      </w:r>
      <w:r w:rsidRPr="00E7743F">
        <w:rPr>
          <w:rFonts w:ascii="Arial" w:hAnsi="Arial" w:cs="Arial"/>
          <w:b/>
          <w:w w:val="105"/>
          <w:sz w:val="20"/>
          <w:szCs w:val="20"/>
        </w:rPr>
        <w:t>Management.</w:t>
      </w:r>
      <w:r w:rsidRPr="00E7743F">
        <w:rPr>
          <w:rFonts w:ascii="Arial" w:hAnsi="Arial" w:cs="Arial"/>
          <w:b/>
          <w:spacing w:val="-7"/>
          <w:w w:val="105"/>
          <w:sz w:val="20"/>
          <w:szCs w:val="20"/>
        </w:rPr>
        <w:t xml:space="preserve"> </w:t>
      </w:r>
      <w:r w:rsidRPr="00E7743F">
        <w:rPr>
          <w:rFonts w:ascii="Arial" w:hAnsi="Arial" w:cs="Arial"/>
          <w:w w:val="105"/>
          <w:sz w:val="20"/>
          <w:szCs w:val="20"/>
        </w:rPr>
        <w:t>3</w:t>
      </w:r>
      <w:r w:rsidRPr="00E7743F">
        <w:rPr>
          <w:rFonts w:ascii="Arial" w:hAnsi="Arial" w:cs="Arial"/>
          <w:spacing w:val="-7"/>
          <w:w w:val="105"/>
          <w:sz w:val="20"/>
          <w:szCs w:val="20"/>
        </w:rPr>
        <w:t xml:space="preserve"> </w:t>
      </w:r>
      <w:r w:rsidRPr="00E7743F">
        <w:rPr>
          <w:rFonts w:ascii="Arial" w:hAnsi="Arial" w:cs="Arial"/>
          <w:w w:val="105"/>
          <w:sz w:val="20"/>
          <w:szCs w:val="20"/>
        </w:rPr>
        <w:t>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194DFEAD" w14:textId="77777777" w:rsidR="005B15E8" w:rsidRPr="00E7743F" w:rsidRDefault="005B15E8" w:rsidP="003C690B">
      <w:pPr>
        <w:pStyle w:val="BodyText"/>
        <w:spacing w:before="0" w:line="235" w:lineRule="auto"/>
        <w:ind w:left="1180" w:right="0"/>
        <w:rPr>
          <w:rFonts w:ascii="Arial" w:hAnsi="Arial" w:cs="Arial"/>
        </w:rPr>
      </w:pPr>
      <w:r w:rsidRPr="00E7743F">
        <w:rPr>
          <w:rFonts w:ascii="Arial" w:hAnsi="Arial" w:cs="Arial"/>
          <w:w w:val="105"/>
        </w:rPr>
        <w:t xml:space="preserve">This course will explore more deeply project management </w:t>
      </w:r>
      <w:r w:rsidRPr="00E7743F">
        <w:rPr>
          <w:rFonts w:ascii="Arial" w:hAnsi="Arial" w:cs="Arial"/>
          <w:spacing w:val="-3"/>
          <w:w w:val="105"/>
        </w:rPr>
        <w:t>practices</w:t>
      </w:r>
      <w:r w:rsidRPr="00E7743F">
        <w:rPr>
          <w:rFonts w:ascii="Arial" w:hAnsi="Arial" w:cs="Arial"/>
          <w:spacing w:val="-9"/>
          <w:w w:val="105"/>
        </w:rPr>
        <w:t xml:space="preserve"> </w:t>
      </w:r>
      <w:r w:rsidRPr="00E7743F">
        <w:rPr>
          <w:rFonts w:ascii="Arial" w:hAnsi="Arial" w:cs="Arial"/>
          <w:w w:val="105"/>
        </w:rPr>
        <w:t>in</w:t>
      </w:r>
      <w:r w:rsidRPr="00E7743F">
        <w:rPr>
          <w:rFonts w:ascii="Arial" w:hAnsi="Arial" w:cs="Arial"/>
          <w:spacing w:val="-9"/>
          <w:w w:val="105"/>
        </w:rPr>
        <w:t xml:space="preserve"> </w:t>
      </w:r>
      <w:r w:rsidRPr="00E7743F">
        <w:rPr>
          <w:rFonts w:ascii="Arial" w:hAnsi="Arial" w:cs="Arial"/>
          <w:spacing w:val="-6"/>
          <w:w w:val="105"/>
        </w:rPr>
        <w:t>today’s</w:t>
      </w:r>
      <w:r w:rsidRPr="00E7743F">
        <w:rPr>
          <w:rFonts w:ascii="Arial" w:hAnsi="Arial" w:cs="Arial"/>
          <w:spacing w:val="-9"/>
          <w:w w:val="105"/>
        </w:rPr>
        <w:t xml:space="preserve"> </w:t>
      </w:r>
      <w:r w:rsidRPr="00E7743F">
        <w:rPr>
          <w:rFonts w:ascii="Arial" w:hAnsi="Arial" w:cs="Arial"/>
          <w:w w:val="105"/>
        </w:rPr>
        <w:t>business</w:t>
      </w:r>
      <w:r w:rsidRPr="00E7743F">
        <w:rPr>
          <w:rFonts w:ascii="Arial" w:hAnsi="Arial" w:cs="Arial"/>
          <w:spacing w:val="-9"/>
          <w:w w:val="105"/>
        </w:rPr>
        <w:t xml:space="preserve"> </w:t>
      </w:r>
      <w:r w:rsidRPr="00E7743F">
        <w:rPr>
          <w:rFonts w:ascii="Arial" w:hAnsi="Arial" w:cs="Arial"/>
          <w:spacing w:val="-3"/>
          <w:w w:val="105"/>
        </w:rPr>
        <w:t>environment.</w:t>
      </w:r>
      <w:r w:rsidRPr="00E7743F">
        <w:rPr>
          <w:rFonts w:ascii="Arial" w:hAnsi="Arial" w:cs="Arial"/>
          <w:spacing w:val="-9"/>
          <w:w w:val="105"/>
        </w:rPr>
        <w:t xml:space="preserve"> </w:t>
      </w:r>
      <w:r w:rsidRPr="00E7743F">
        <w:rPr>
          <w:rFonts w:ascii="Arial" w:hAnsi="Arial" w:cs="Arial"/>
          <w:w w:val="105"/>
        </w:rPr>
        <w:t>Students</w:t>
      </w:r>
      <w:r w:rsidRPr="00E7743F">
        <w:rPr>
          <w:rFonts w:ascii="Arial" w:hAnsi="Arial" w:cs="Arial"/>
          <w:spacing w:val="-9"/>
          <w:w w:val="105"/>
        </w:rPr>
        <w:t xml:space="preserve"> </w:t>
      </w:r>
      <w:r w:rsidRPr="00E7743F">
        <w:rPr>
          <w:rFonts w:ascii="Arial" w:hAnsi="Arial" w:cs="Arial"/>
          <w:w w:val="105"/>
        </w:rPr>
        <w:t>will</w:t>
      </w:r>
      <w:r w:rsidRPr="00E7743F">
        <w:rPr>
          <w:rFonts w:ascii="Arial" w:hAnsi="Arial" w:cs="Arial"/>
          <w:spacing w:val="-9"/>
          <w:w w:val="105"/>
        </w:rPr>
        <w:t xml:space="preserve"> </w:t>
      </w:r>
      <w:r w:rsidRPr="00E7743F">
        <w:rPr>
          <w:rFonts w:ascii="Arial" w:hAnsi="Arial" w:cs="Arial"/>
          <w:w w:val="105"/>
        </w:rPr>
        <w:t>examine</w:t>
      </w:r>
      <w:r w:rsidRPr="00E7743F">
        <w:rPr>
          <w:rFonts w:ascii="Arial" w:hAnsi="Arial" w:cs="Arial"/>
          <w:spacing w:val="-9"/>
          <w:w w:val="105"/>
        </w:rPr>
        <w:t xml:space="preserve"> </w:t>
      </w:r>
      <w:r w:rsidRPr="00E7743F">
        <w:rPr>
          <w:rFonts w:ascii="Arial" w:hAnsi="Arial" w:cs="Arial"/>
          <w:w w:val="105"/>
        </w:rPr>
        <w:t>topics covering scope management, time management, cost management, quality management, human resource management, communication management, risk management, procurement management and stakeholder management. Emphasis will be placed on global projects managed by virtual teams. Prerequisite: MG 585.</w:t>
      </w:r>
      <w:r w:rsidRPr="00E7743F">
        <w:rPr>
          <w:rFonts w:ascii="Arial" w:hAnsi="Arial" w:cs="Arial"/>
          <w:spacing w:val="6"/>
          <w:w w:val="105"/>
        </w:rPr>
        <w:t xml:space="preserve"> </w:t>
      </w:r>
      <w:r w:rsidRPr="00E7743F">
        <w:rPr>
          <w:rFonts w:ascii="Arial" w:hAnsi="Arial" w:cs="Arial"/>
          <w:w w:val="105"/>
        </w:rPr>
        <w:t>(Spring)</w:t>
      </w:r>
    </w:p>
    <w:p w14:paraId="602FF130" w14:textId="77777777" w:rsidR="005B15E8" w:rsidRPr="00E7743F" w:rsidRDefault="005B15E8" w:rsidP="00A2620D">
      <w:pPr>
        <w:tabs>
          <w:tab w:val="left" w:pos="1180"/>
        </w:tabs>
        <w:spacing w:line="242" w:lineRule="exact"/>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691.</w:t>
      </w:r>
      <w:r w:rsidRPr="00E7743F">
        <w:rPr>
          <w:rFonts w:ascii="Arial" w:hAnsi="Arial" w:cs="Arial"/>
          <w:w w:val="105"/>
          <w:sz w:val="20"/>
          <w:szCs w:val="20"/>
        </w:rPr>
        <w:tab/>
      </w:r>
      <w:r w:rsidRPr="00E7743F">
        <w:rPr>
          <w:rFonts w:ascii="Arial" w:hAnsi="Arial" w:cs="Arial"/>
          <w:b/>
          <w:w w:val="105"/>
          <w:sz w:val="20"/>
          <w:szCs w:val="20"/>
        </w:rPr>
        <w:t>International</w:t>
      </w:r>
      <w:r w:rsidRPr="00E7743F">
        <w:rPr>
          <w:rFonts w:ascii="Arial" w:hAnsi="Arial" w:cs="Arial"/>
          <w:b/>
          <w:spacing w:val="-16"/>
          <w:w w:val="105"/>
          <w:sz w:val="20"/>
          <w:szCs w:val="20"/>
        </w:rPr>
        <w:t xml:space="preserve"> </w:t>
      </w:r>
      <w:r w:rsidRPr="00E7743F">
        <w:rPr>
          <w:rFonts w:ascii="Arial" w:hAnsi="Arial" w:cs="Arial"/>
          <w:b/>
          <w:w w:val="105"/>
          <w:sz w:val="20"/>
          <w:szCs w:val="20"/>
        </w:rPr>
        <w:t>Business.</w:t>
      </w:r>
      <w:r w:rsidRPr="00E7743F">
        <w:rPr>
          <w:rFonts w:ascii="Arial" w:hAnsi="Arial" w:cs="Arial"/>
          <w:b/>
          <w:spacing w:val="-16"/>
          <w:w w:val="105"/>
          <w:sz w:val="20"/>
          <w:szCs w:val="20"/>
        </w:rPr>
        <w:t xml:space="preserve"> </w:t>
      </w:r>
      <w:r w:rsidRPr="00E7743F">
        <w:rPr>
          <w:rFonts w:ascii="Arial" w:hAnsi="Arial" w:cs="Arial"/>
          <w:w w:val="105"/>
          <w:sz w:val="20"/>
          <w:szCs w:val="20"/>
        </w:rPr>
        <w:t>3</w:t>
      </w:r>
      <w:r w:rsidRPr="00E7743F">
        <w:rPr>
          <w:rFonts w:ascii="Arial" w:hAnsi="Arial" w:cs="Arial"/>
          <w:spacing w:val="-16"/>
          <w:w w:val="105"/>
          <w:sz w:val="20"/>
          <w:szCs w:val="20"/>
        </w:rPr>
        <w:t xml:space="preserve"> </w:t>
      </w:r>
      <w:r w:rsidRPr="00E7743F">
        <w:rPr>
          <w:rFonts w:ascii="Arial" w:hAnsi="Arial" w:cs="Arial"/>
          <w:w w:val="105"/>
          <w:sz w:val="20"/>
          <w:szCs w:val="20"/>
        </w:rPr>
        <w:t>semester</w:t>
      </w:r>
      <w:r w:rsidRPr="00E7743F">
        <w:rPr>
          <w:rFonts w:ascii="Arial" w:hAnsi="Arial" w:cs="Arial"/>
          <w:spacing w:val="-16"/>
          <w:w w:val="105"/>
          <w:sz w:val="20"/>
          <w:szCs w:val="20"/>
        </w:rPr>
        <w:t xml:space="preserve"> </w:t>
      </w:r>
      <w:r w:rsidRPr="00E7743F">
        <w:rPr>
          <w:rFonts w:ascii="Arial" w:hAnsi="Arial" w:cs="Arial"/>
          <w:w w:val="105"/>
          <w:sz w:val="20"/>
          <w:szCs w:val="20"/>
        </w:rPr>
        <w:t>hours.</w:t>
      </w:r>
    </w:p>
    <w:p w14:paraId="2A449D13" w14:textId="77777777" w:rsidR="005B15E8" w:rsidRPr="00E7743F" w:rsidRDefault="005B15E8" w:rsidP="003C690B">
      <w:pPr>
        <w:pStyle w:val="BodyText"/>
        <w:spacing w:before="0" w:line="235" w:lineRule="auto"/>
        <w:ind w:left="1180" w:right="0"/>
        <w:rPr>
          <w:rFonts w:ascii="Arial" w:hAnsi="Arial" w:cs="Arial"/>
        </w:rPr>
      </w:pPr>
      <w:r w:rsidRPr="00E7743F">
        <w:rPr>
          <w:rFonts w:ascii="Arial" w:hAnsi="Arial" w:cs="Arial"/>
          <w:w w:val="105"/>
        </w:rPr>
        <w:t>Course provides the opportunity to examine the management practices</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spacing w:val="-3"/>
          <w:w w:val="105"/>
        </w:rPr>
        <w:t>executives</w:t>
      </w:r>
      <w:r w:rsidRPr="00E7743F">
        <w:rPr>
          <w:rFonts w:ascii="Arial" w:hAnsi="Arial" w:cs="Arial"/>
          <w:spacing w:val="-12"/>
          <w:w w:val="105"/>
        </w:rPr>
        <w:t xml:space="preserve"> </w:t>
      </w:r>
      <w:r w:rsidRPr="00E7743F">
        <w:rPr>
          <w:rFonts w:ascii="Arial" w:hAnsi="Arial" w:cs="Arial"/>
          <w:w w:val="105"/>
        </w:rPr>
        <w:t>in</w:t>
      </w:r>
      <w:r w:rsidRPr="00E7743F">
        <w:rPr>
          <w:rFonts w:ascii="Arial" w:hAnsi="Arial" w:cs="Arial"/>
          <w:spacing w:val="-12"/>
          <w:w w:val="105"/>
        </w:rPr>
        <w:t xml:space="preserve"> </w:t>
      </w:r>
      <w:r w:rsidRPr="00E7743F">
        <w:rPr>
          <w:rFonts w:ascii="Arial" w:hAnsi="Arial" w:cs="Arial"/>
          <w:w w:val="105"/>
        </w:rPr>
        <w:t>multinational</w:t>
      </w:r>
      <w:r w:rsidRPr="00E7743F">
        <w:rPr>
          <w:rFonts w:ascii="Arial" w:hAnsi="Arial" w:cs="Arial"/>
          <w:spacing w:val="-12"/>
          <w:w w:val="105"/>
        </w:rPr>
        <w:t xml:space="preserve"> </w:t>
      </w:r>
      <w:r w:rsidRPr="00E7743F">
        <w:rPr>
          <w:rFonts w:ascii="Arial" w:hAnsi="Arial" w:cs="Arial"/>
          <w:w w:val="105"/>
        </w:rPr>
        <w:t>firms.</w:t>
      </w:r>
      <w:r w:rsidRPr="00E7743F">
        <w:rPr>
          <w:rFonts w:ascii="Arial" w:hAnsi="Arial" w:cs="Arial"/>
          <w:spacing w:val="-12"/>
          <w:w w:val="105"/>
        </w:rPr>
        <w:t xml:space="preserve"> </w:t>
      </w:r>
      <w:r w:rsidRPr="00E7743F">
        <w:rPr>
          <w:rFonts w:ascii="Arial" w:hAnsi="Arial" w:cs="Arial"/>
          <w:w w:val="105"/>
        </w:rPr>
        <w:t>Students</w:t>
      </w:r>
      <w:r w:rsidRPr="00E7743F">
        <w:rPr>
          <w:rFonts w:ascii="Arial" w:hAnsi="Arial" w:cs="Arial"/>
          <w:spacing w:val="-12"/>
          <w:w w:val="105"/>
        </w:rPr>
        <w:t xml:space="preserve"> </w:t>
      </w:r>
      <w:r w:rsidRPr="00E7743F">
        <w:rPr>
          <w:rFonts w:ascii="Arial" w:hAnsi="Arial" w:cs="Arial"/>
          <w:w w:val="105"/>
        </w:rPr>
        <w:t>will</w:t>
      </w:r>
      <w:r w:rsidRPr="00E7743F">
        <w:rPr>
          <w:rFonts w:ascii="Arial" w:hAnsi="Arial" w:cs="Arial"/>
          <w:spacing w:val="-12"/>
          <w:w w:val="105"/>
        </w:rPr>
        <w:t xml:space="preserve"> </w:t>
      </w:r>
      <w:r w:rsidRPr="00E7743F">
        <w:rPr>
          <w:rFonts w:ascii="Arial" w:hAnsi="Arial" w:cs="Arial"/>
          <w:w w:val="105"/>
        </w:rPr>
        <w:t>analyze</w:t>
      </w:r>
      <w:r w:rsidRPr="00E7743F">
        <w:rPr>
          <w:rFonts w:ascii="Arial" w:hAnsi="Arial" w:cs="Arial"/>
          <w:spacing w:val="-12"/>
          <w:w w:val="105"/>
        </w:rPr>
        <w:t xml:space="preserve"> </w:t>
      </w:r>
      <w:r w:rsidRPr="00E7743F">
        <w:rPr>
          <w:rFonts w:ascii="Arial" w:hAnsi="Arial" w:cs="Arial"/>
          <w:w w:val="105"/>
        </w:rPr>
        <w:t>the policies and strategies employed by successful international firms in an increasingly global marketplace. Also listed as MK 691 but creditable only in field for which registered.</w:t>
      </w:r>
      <w:r w:rsidRPr="00E7743F">
        <w:rPr>
          <w:rFonts w:ascii="Arial" w:hAnsi="Arial" w:cs="Arial"/>
          <w:spacing w:val="9"/>
          <w:w w:val="105"/>
        </w:rPr>
        <w:t xml:space="preserve"> </w:t>
      </w:r>
      <w:r w:rsidRPr="00E7743F">
        <w:rPr>
          <w:rFonts w:ascii="Arial" w:hAnsi="Arial" w:cs="Arial"/>
          <w:w w:val="105"/>
        </w:rPr>
        <w:t>(Spring)</w:t>
      </w:r>
    </w:p>
    <w:p w14:paraId="254AA531" w14:textId="77777777" w:rsidR="005B15E8" w:rsidRPr="00E7743F" w:rsidRDefault="005B15E8" w:rsidP="00A2620D">
      <w:pPr>
        <w:tabs>
          <w:tab w:val="left" w:pos="1180"/>
        </w:tabs>
        <w:spacing w:line="242" w:lineRule="exact"/>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695.</w:t>
      </w:r>
      <w:r w:rsidRPr="00E7743F">
        <w:rPr>
          <w:rFonts w:ascii="Arial" w:hAnsi="Arial" w:cs="Arial"/>
          <w:w w:val="105"/>
          <w:sz w:val="20"/>
          <w:szCs w:val="20"/>
        </w:rPr>
        <w:tab/>
      </w:r>
      <w:r w:rsidRPr="00E7743F">
        <w:rPr>
          <w:rFonts w:ascii="Arial" w:hAnsi="Arial" w:cs="Arial"/>
          <w:b/>
          <w:w w:val="105"/>
          <w:sz w:val="20"/>
          <w:szCs w:val="20"/>
        </w:rPr>
        <w:t xml:space="preserve">Strategic Planning for Health Care Management. </w:t>
      </w:r>
      <w:r w:rsidRPr="00E7743F">
        <w:rPr>
          <w:rFonts w:ascii="Arial" w:hAnsi="Arial" w:cs="Arial"/>
          <w:w w:val="105"/>
          <w:sz w:val="20"/>
          <w:szCs w:val="20"/>
        </w:rPr>
        <w:t>3 semester</w:t>
      </w:r>
      <w:r w:rsidRPr="00E7743F">
        <w:rPr>
          <w:rFonts w:ascii="Arial" w:hAnsi="Arial" w:cs="Arial"/>
          <w:spacing w:val="-32"/>
          <w:w w:val="105"/>
          <w:sz w:val="20"/>
          <w:szCs w:val="20"/>
        </w:rPr>
        <w:t xml:space="preserve"> </w:t>
      </w:r>
      <w:r w:rsidRPr="00E7743F">
        <w:rPr>
          <w:rFonts w:ascii="Arial" w:hAnsi="Arial" w:cs="Arial"/>
          <w:w w:val="105"/>
          <w:sz w:val="20"/>
          <w:szCs w:val="20"/>
        </w:rPr>
        <w:t>hours.</w:t>
      </w:r>
    </w:p>
    <w:p w14:paraId="15E76592" w14:textId="77777777" w:rsidR="005B15E8" w:rsidRPr="00E7743F" w:rsidRDefault="005B15E8" w:rsidP="003C690B">
      <w:pPr>
        <w:pStyle w:val="BodyText"/>
        <w:spacing w:before="0"/>
        <w:ind w:right="0" w:firstLine="0"/>
        <w:rPr>
          <w:rFonts w:ascii="Arial" w:hAnsi="Arial" w:cs="Arial"/>
        </w:rPr>
      </w:pPr>
      <w:r w:rsidRPr="00E7743F">
        <w:rPr>
          <w:rFonts w:ascii="Arial" w:hAnsi="Arial" w:cs="Arial"/>
          <w:w w:val="105"/>
        </w:rPr>
        <w:t xml:space="preserve">A capstone course integrating the functional areas of health care management. The role and techniques of strategic planning in the </w:t>
      </w:r>
      <w:r w:rsidRPr="00E7743F">
        <w:rPr>
          <w:rFonts w:ascii="Arial" w:hAnsi="Arial" w:cs="Arial"/>
          <w:w w:val="110"/>
        </w:rPr>
        <w:t xml:space="preserve">health care industry will be emphasized. Course objectives will be </w:t>
      </w:r>
      <w:r w:rsidRPr="00E7743F">
        <w:rPr>
          <w:rFonts w:ascii="Arial" w:hAnsi="Arial" w:cs="Arial"/>
          <w:w w:val="105"/>
        </w:rPr>
        <w:t>accomplished through lecture, reading, simulation, case analysis, and case presentation. (Spring)</w:t>
      </w:r>
    </w:p>
    <w:p w14:paraId="69304AE8" w14:textId="77777777" w:rsidR="005B15E8" w:rsidRPr="00E7743F" w:rsidRDefault="005B15E8" w:rsidP="00A2620D">
      <w:pPr>
        <w:tabs>
          <w:tab w:val="left" w:pos="1199"/>
        </w:tabs>
        <w:spacing w:line="240" w:lineRule="exact"/>
        <w:rPr>
          <w:rFonts w:ascii="Arial" w:hAnsi="Arial" w:cs="Arial"/>
          <w:sz w:val="20"/>
          <w:szCs w:val="20"/>
        </w:rPr>
      </w:pPr>
      <w:r w:rsidRPr="00E7743F">
        <w:rPr>
          <w:rFonts w:ascii="Arial" w:hAnsi="Arial" w:cs="Arial"/>
          <w:w w:val="105"/>
          <w:sz w:val="20"/>
          <w:szCs w:val="20"/>
        </w:rPr>
        <w:t>MG</w:t>
      </w:r>
      <w:r w:rsidRPr="00E7743F">
        <w:rPr>
          <w:rFonts w:ascii="Arial" w:hAnsi="Arial" w:cs="Arial"/>
          <w:spacing w:val="18"/>
          <w:w w:val="105"/>
          <w:sz w:val="20"/>
          <w:szCs w:val="20"/>
        </w:rPr>
        <w:t xml:space="preserve"> </w:t>
      </w:r>
      <w:r w:rsidRPr="00E7743F">
        <w:rPr>
          <w:rFonts w:ascii="Arial" w:hAnsi="Arial" w:cs="Arial"/>
          <w:w w:val="105"/>
          <w:sz w:val="20"/>
          <w:szCs w:val="20"/>
        </w:rPr>
        <w:t>698.</w:t>
      </w:r>
      <w:r w:rsidRPr="00E7743F">
        <w:rPr>
          <w:rFonts w:ascii="Arial" w:hAnsi="Arial" w:cs="Arial"/>
          <w:w w:val="105"/>
          <w:sz w:val="20"/>
          <w:szCs w:val="20"/>
        </w:rPr>
        <w:tab/>
      </w:r>
      <w:r w:rsidRPr="00E7743F">
        <w:rPr>
          <w:rFonts w:ascii="Arial" w:hAnsi="Arial" w:cs="Arial"/>
          <w:b/>
          <w:w w:val="105"/>
          <w:sz w:val="20"/>
          <w:szCs w:val="20"/>
        </w:rPr>
        <w:t>Independent</w:t>
      </w:r>
      <w:r w:rsidRPr="00E7743F">
        <w:rPr>
          <w:rFonts w:ascii="Arial" w:hAnsi="Arial" w:cs="Arial"/>
          <w:b/>
          <w:spacing w:val="-23"/>
          <w:w w:val="105"/>
          <w:sz w:val="20"/>
          <w:szCs w:val="20"/>
        </w:rPr>
        <w:t xml:space="preserve"> </w:t>
      </w:r>
      <w:r w:rsidRPr="00E7743F">
        <w:rPr>
          <w:rFonts w:ascii="Arial" w:hAnsi="Arial" w:cs="Arial"/>
          <w:b/>
          <w:w w:val="105"/>
          <w:sz w:val="20"/>
          <w:szCs w:val="20"/>
        </w:rPr>
        <w:t>Study/Research.</w:t>
      </w:r>
      <w:r w:rsidRPr="00E7743F">
        <w:rPr>
          <w:rFonts w:ascii="Arial" w:hAnsi="Arial" w:cs="Arial"/>
          <w:b/>
          <w:spacing w:val="-23"/>
          <w:w w:val="105"/>
          <w:sz w:val="20"/>
          <w:szCs w:val="20"/>
        </w:rPr>
        <w:t xml:space="preserve"> </w:t>
      </w:r>
      <w:r w:rsidRPr="00E7743F">
        <w:rPr>
          <w:rFonts w:ascii="Arial" w:hAnsi="Arial" w:cs="Arial"/>
          <w:w w:val="105"/>
          <w:sz w:val="20"/>
          <w:szCs w:val="20"/>
        </w:rPr>
        <w:t>3</w:t>
      </w:r>
      <w:r w:rsidRPr="00E7743F">
        <w:rPr>
          <w:rFonts w:ascii="Arial" w:hAnsi="Arial" w:cs="Arial"/>
          <w:spacing w:val="-23"/>
          <w:w w:val="105"/>
          <w:sz w:val="20"/>
          <w:szCs w:val="20"/>
        </w:rPr>
        <w:t xml:space="preserve"> </w:t>
      </w:r>
      <w:r w:rsidRPr="00E7743F">
        <w:rPr>
          <w:rFonts w:ascii="Arial" w:hAnsi="Arial" w:cs="Arial"/>
          <w:w w:val="105"/>
          <w:sz w:val="20"/>
          <w:szCs w:val="20"/>
        </w:rPr>
        <w:t>semester</w:t>
      </w:r>
      <w:r w:rsidRPr="00E7743F">
        <w:rPr>
          <w:rFonts w:ascii="Arial" w:hAnsi="Arial" w:cs="Arial"/>
          <w:spacing w:val="-23"/>
          <w:w w:val="105"/>
          <w:sz w:val="20"/>
          <w:szCs w:val="20"/>
        </w:rPr>
        <w:t xml:space="preserve"> </w:t>
      </w:r>
      <w:r w:rsidRPr="00E7743F">
        <w:rPr>
          <w:rFonts w:ascii="Arial" w:hAnsi="Arial" w:cs="Arial"/>
          <w:w w:val="105"/>
          <w:sz w:val="20"/>
          <w:szCs w:val="20"/>
        </w:rPr>
        <w:t>hours.</w:t>
      </w:r>
    </w:p>
    <w:p w14:paraId="4436DD83" w14:textId="4EB3A75B" w:rsidR="00A2620D" w:rsidRPr="00A2620D" w:rsidRDefault="005B15E8" w:rsidP="005E72C4">
      <w:pPr>
        <w:pStyle w:val="BodyText"/>
        <w:spacing w:before="0" w:line="230" w:lineRule="auto"/>
        <w:ind w:right="0"/>
        <w:rPr>
          <w:rFonts w:ascii="Arial" w:hAnsi="Arial" w:cs="Arial"/>
          <w:w w:val="105"/>
        </w:rPr>
      </w:pPr>
      <w:r w:rsidRPr="00E7743F">
        <w:rPr>
          <w:rFonts w:ascii="Arial" w:hAnsi="Arial" w:cs="Arial"/>
          <w:w w:val="105"/>
        </w:rPr>
        <w:t>Guided independent study and/or research in an area related to management. Prerequisite: approval of the department chair. (Fall, Spring, Summer)</w:t>
      </w:r>
    </w:p>
    <w:p w14:paraId="2A22D710" w14:textId="755CC9F4" w:rsidR="00A2620D" w:rsidRPr="00A2620D" w:rsidRDefault="005B15E8" w:rsidP="005E72C4">
      <w:pPr>
        <w:pStyle w:val="BodyText"/>
        <w:spacing w:before="60"/>
        <w:ind w:left="0" w:right="115" w:firstLine="0"/>
        <w:jc w:val="center"/>
        <w:rPr>
          <w:rFonts w:ascii="Arial" w:hAnsi="Arial" w:cs="Arial"/>
          <w:b/>
          <w:w w:val="110"/>
        </w:rPr>
      </w:pPr>
      <w:r w:rsidRPr="00A2620D">
        <w:rPr>
          <w:rFonts w:ascii="Arial" w:hAnsi="Arial" w:cs="Arial"/>
          <w:b/>
          <w:w w:val="110"/>
        </w:rPr>
        <w:t>Marketing</w:t>
      </w:r>
    </w:p>
    <w:p w14:paraId="03B045DB" w14:textId="77777777" w:rsidR="005B15E8" w:rsidRPr="00E7743F" w:rsidRDefault="005B15E8" w:rsidP="00A2620D">
      <w:pPr>
        <w:tabs>
          <w:tab w:val="left" w:pos="1199"/>
        </w:tabs>
        <w:spacing w:line="240" w:lineRule="exact"/>
        <w:rPr>
          <w:rFonts w:ascii="Arial" w:hAnsi="Arial" w:cs="Arial"/>
          <w:sz w:val="20"/>
          <w:szCs w:val="20"/>
        </w:rPr>
      </w:pPr>
      <w:r w:rsidRPr="00E7743F">
        <w:rPr>
          <w:rFonts w:ascii="Arial" w:hAnsi="Arial" w:cs="Arial"/>
          <w:w w:val="105"/>
          <w:sz w:val="20"/>
          <w:szCs w:val="20"/>
        </w:rPr>
        <w:t>MK</w:t>
      </w:r>
      <w:r w:rsidRPr="00E7743F">
        <w:rPr>
          <w:rFonts w:ascii="Arial" w:hAnsi="Arial" w:cs="Arial"/>
          <w:spacing w:val="15"/>
          <w:w w:val="105"/>
          <w:sz w:val="20"/>
          <w:szCs w:val="20"/>
        </w:rPr>
        <w:t xml:space="preserve"> </w:t>
      </w:r>
      <w:r w:rsidRPr="00E7743F">
        <w:rPr>
          <w:rFonts w:ascii="Arial" w:hAnsi="Arial" w:cs="Arial"/>
          <w:w w:val="105"/>
          <w:sz w:val="20"/>
          <w:szCs w:val="20"/>
        </w:rPr>
        <w:t>615.</w:t>
      </w:r>
      <w:r w:rsidRPr="00E7743F">
        <w:rPr>
          <w:rFonts w:ascii="Arial" w:hAnsi="Arial" w:cs="Arial"/>
          <w:w w:val="105"/>
          <w:sz w:val="20"/>
          <w:szCs w:val="20"/>
        </w:rPr>
        <w:tab/>
      </w:r>
      <w:r w:rsidRPr="00E7743F">
        <w:rPr>
          <w:rFonts w:ascii="Arial" w:hAnsi="Arial" w:cs="Arial"/>
          <w:b/>
          <w:w w:val="105"/>
          <w:sz w:val="20"/>
          <w:szCs w:val="20"/>
        </w:rPr>
        <w:t>Marketing</w:t>
      </w:r>
      <w:r w:rsidRPr="00E7743F">
        <w:rPr>
          <w:rFonts w:ascii="Arial" w:hAnsi="Arial" w:cs="Arial"/>
          <w:b/>
          <w:spacing w:val="-11"/>
          <w:w w:val="105"/>
          <w:sz w:val="20"/>
          <w:szCs w:val="20"/>
        </w:rPr>
        <w:t xml:space="preserve"> </w:t>
      </w:r>
      <w:r w:rsidRPr="00E7743F">
        <w:rPr>
          <w:rFonts w:ascii="Arial" w:hAnsi="Arial" w:cs="Arial"/>
          <w:b/>
          <w:spacing w:val="-3"/>
          <w:w w:val="105"/>
          <w:sz w:val="20"/>
          <w:szCs w:val="20"/>
        </w:rPr>
        <w:t>Seminar.</w:t>
      </w:r>
      <w:r w:rsidRPr="00E7743F">
        <w:rPr>
          <w:rFonts w:ascii="Arial" w:hAnsi="Arial" w:cs="Arial"/>
          <w:b/>
          <w:spacing w:val="-11"/>
          <w:w w:val="105"/>
          <w:sz w:val="20"/>
          <w:szCs w:val="20"/>
        </w:rPr>
        <w:t xml:space="preserve"> </w:t>
      </w:r>
      <w:r w:rsidRPr="00E7743F">
        <w:rPr>
          <w:rFonts w:ascii="Arial" w:hAnsi="Arial" w:cs="Arial"/>
          <w:w w:val="105"/>
          <w:sz w:val="20"/>
          <w:szCs w:val="20"/>
        </w:rPr>
        <w:t>3</w:t>
      </w:r>
      <w:r w:rsidRPr="00E7743F">
        <w:rPr>
          <w:rFonts w:ascii="Arial" w:hAnsi="Arial" w:cs="Arial"/>
          <w:spacing w:val="-11"/>
          <w:w w:val="105"/>
          <w:sz w:val="20"/>
          <w:szCs w:val="20"/>
        </w:rPr>
        <w:t xml:space="preserve"> </w:t>
      </w:r>
      <w:r w:rsidRPr="00E7743F">
        <w:rPr>
          <w:rFonts w:ascii="Arial" w:hAnsi="Arial" w:cs="Arial"/>
          <w:w w:val="105"/>
          <w:sz w:val="20"/>
          <w:szCs w:val="20"/>
        </w:rPr>
        <w:t>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1C749DE8" w14:textId="77777777" w:rsidR="005B15E8" w:rsidRPr="00E7743F" w:rsidRDefault="005B15E8" w:rsidP="003C690B">
      <w:pPr>
        <w:pStyle w:val="BodyText"/>
        <w:spacing w:before="0" w:line="230" w:lineRule="auto"/>
        <w:ind w:right="0"/>
        <w:rPr>
          <w:rFonts w:ascii="Arial" w:hAnsi="Arial" w:cs="Arial"/>
        </w:rPr>
      </w:pPr>
      <w:r w:rsidRPr="00E7743F">
        <w:rPr>
          <w:rFonts w:ascii="Arial" w:hAnsi="Arial" w:cs="Arial"/>
          <w:w w:val="105"/>
        </w:rPr>
        <w:t>A study of marketing theory and the contributions of various behavioral sciences to the area of marketing. (Offered on sufficient demand)</w:t>
      </w:r>
    </w:p>
    <w:p w14:paraId="40DA7B5D" w14:textId="77777777" w:rsidR="005B15E8" w:rsidRPr="00E7743F" w:rsidRDefault="005B15E8" w:rsidP="00A2620D">
      <w:pPr>
        <w:tabs>
          <w:tab w:val="left" w:pos="1199"/>
        </w:tabs>
        <w:spacing w:line="240" w:lineRule="exact"/>
        <w:rPr>
          <w:rFonts w:ascii="Arial" w:hAnsi="Arial" w:cs="Arial"/>
          <w:sz w:val="20"/>
          <w:szCs w:val="20"/>
        </w:rPr>
      </w:pPr>
      <w:r w:rsidRPr="00E7743F">
        <w:rPr>
          <w:rFonts w:ascii="Arial" w:hAnsi="Arial" w:cs="Arial"/>
          <w:w w:val="105"/>
          <w:sz w:val="20"/>
          <w:szCs w:val="20"/>
        </w:rPr>
        <w:t>MK</w:t>
      </w:r>
      <w:r w:rsidRPr="00E7743F">
        <w:rPr>
          <w:rFonts w:ascii="Arial" w:hAnsi="Arial" w:cs="Arial"/>
          <w:spacing w:val="15"/>
          <w:w w:val="105"/>
          <w:sz w:val="20"/>
          <w:szCs w:val="20"/>
        </w:rPr>
        <w:t xml:space="preserve"> </w:t>
      </w:r>
      <w:r w:rsidRPr="00E7743F">
        <w:rPr>
          <w:rFonts w:ascii="Arial" w:hAnsi="Arial" w:cs="Arial"/>
          <w:w w:val="105"/>
          <w:sz w:val="20"/>
          <w:szCs w:val="20"/>
        </w:rPr>
        <w:t>616.</w:t>
      </w:r>
      <w:r w:rsidRPr="00E7743F">
        <w:rPr>
          <w:rFonts w:ascii="Arial" w:hAnsi="Arial" w:cs="Arial"/>
          <w:w w:val="105"/>
          <w:sz w:val="20"/>
          <w:szCs w:val="20"/>
        </w:rPr>
        <w:tab/>
      </w:r>
      <w:r w:rsidRPr="00E7743F">
        <w:rPr>
          <w:rFonts w:ascii="Arial" w:hAnsi="Arial" w:cs="Arial"/>
          <w:b/>
          <w:spacing w:val="-3"/>
          <w:w w:val="105"/>
          <w:sz w:val="20"/>
          <w:szCs w:val="20"/>
        </w:rPr>
        <w:t>Survey</w:t>
      </w:r>
      <w:r w:rsidRPr="00E7743F">
        <w:rPr>
          <w:rFonts w:ascii="Arial" w:hAnsi="Arial" w:cs="Arial"/>
          <w:b/>
          <w:spacing w:val="-8"/>
          <w:w w:val="105"/>
          <w:sz w:val="20"/>
          <w:szCs w:val="20"/>
        </w:rPr>
        <w:t xml:space="preserve"> </w:t>
      </w:r>
      <w:r w:rsidRPr="00E7743F">
        <w:rPr>
          <w:rFonts w:ascii="Arial" w:hAnsi="Arial" w:cs="Arial"/>
          <w:b/>
          <w:w w:val="105"/>
          <w:sz w:val="20"/>
          <w:szCs w:val="20"/>
        </w:rPr>
        <w:t>of</w:t>
      </w:r>
      <w:r w:rsidRPr="00E7743F">
        <w:rPr>
          <w:rFonts w:ascii="Arial" w:hAnsi="Arial" w:cs="Arial"/>
          <w:b/>
          <w:spacing w:val="-8"/>
          <w:w w:val="105"/>
          <w:sz w:val="20"/>
          <w:szCs w:val="20"/>
        </w:rPr>
        <w:t xml:space="preserve"> </w:t>
      </w:r>
      <w:r w:rsidRPr="00E7743F">
        <w:rPr>
          <w:rFonts w:ascii="Arial" w:hAnsi="Arial" w:cs="Arial"/>
          <w:b/>
          <w:w w:val="105"/>
          <w:sz w:val="20"/>
          <w:szCs w:val="20"/>
        </w:rPr>
        <w:t>Marketing</w:t>
      </w:r>
      <w:r w:rsidRPr="00E7743F">
        <w:rPr>
          <w:rFonts w:ascii="Arial" w:hAnsi="Arial" w:cs="Arial"/>
          <w:b/>
          <w:spacing w:val="-8"/>
          <w:w w:val="105"/>
          <w:sz w:val="20"/>
          <w:szCs w:val="20"/>
        </w:rPr>
        <w:t xml:space="preserve"> </w:t>
      </w:r>
      <w:r w:rsidRPr="00E7743F">
        <w:rPr>
          <w:rFonts w:ascii="Arial" w:hAnsi="Arial" w:cs="Arial"/>
          <w:b/>
          <w:w w:val="105"/>
          <w:sz w:val="20"/>
          <w:szCs w:val="20"/>
        </w:rPr>
        <w:t>Issues</w:t>
      </w:r>
      <w:r w:rsidRPr="00E7743F">
        <w:rPr>
          <w:rFonts w:ascii="Arial" w:hAnsi="Arial" w:cs="Arial"/>
          <w:b/>
          <w:spacing w:val="-8"/>
          <w:w w:val="105"/>
          <w:sz w:val="20"/>
          <w:szCs w:val="20"/>
        </w:rPr>
        <w:t xml:space="preserve"> </w:t>
      </w:r>
      <w:r w:rsidRPr="00E7743F">
        <w:rPr>
          <w:rFonts w:ascii="Arial" w:hAnsi="Arial" w:cs="Arial"/>
          <w:b/>
          <w:w w:val="105"/>
          <w:sz w:val="20"/>
          <w:szCs w:val="20"/>
        </w:rPr>
        <w:t>and</w:t>
      </w:r>
      <w:r w:rsidRPr="00E7743F">
        <w:rPr>
          <w:rFonts w:ascii="Arial" w:hAnsi="Arial" w:cs="Arial"/>
          <w:b/>
          <w:spacing w:val="-8"/>
          <w:w w:val="105"/>
          <w:sz w:val="20"/>
          <w:szCs w:val="20"/>
        </w:rPr>
        <w:t xml:space="preserve"> </w:t>
      </w:r>
      <w:r w:rsidRPr="00E7743F">
        <w:rPr>
          <w:rFonts w:ascii="Arial" w:hAnsi="Arial" w:cs="Arial"/>
          <w:b/>
          <w:w w:val="105"/>
          <w:sz w:val="20"/>
          <w:szCs w:val="20"/>
        </w:rPr>
        <w:t>Problems.</w:t>
      </w:r>
      <w:r w:rsidRPr="00E7743F">
        <w:rPr>
          <w:rFonts w:ascii="Arial" w:hAnsi="Arial" w:cs="Arial"/>
          <w:b/>
          <w:spacing w:val="-8"/>
          <w:w w:val="105"/>
          <w:sz w:val="20"/>
          <w:szCs w:val="20"/>
        </w:rPr>
        <w:t xml:space="preserve"> </w:t>
      </w:r>
      <w:r w:rsidRPr="00E7743F">
        <w:rPr>
          <w:rFonts w:ascii="Arial" w:hAnsi="Arial" w:cs="Arial"/>
          <w:w w:val="105"/>
          <w:sz w:val="20"/>
          <w:szCs w:val="20"/>
        </w:rPr>
        <w:t>3</w:t>
      </w:r>
      <w:r w:rsidRPr="00E7743F">
        <w:rPr>
          <w:rFonts w:ascii="Arial" w:hAnsi="Arial" w:cs="Arial"/>
          <w:spacing w:val="-8"/>
          <w:w w:val="105"/>
          <w:sz w:val="20"/>
          <w:szCs w:val="20"/>
        </w:rPr>
        <w:t xml:space="preserve"> </w:t>
      </w:r>
      <w:r w:rsidRPr="00E7743F">
        <w:rPr>
          <w:rFonts w:ascii="Arial" w:hAnsi="Arial" w:cs="Arial"/>
          <w:w w:val="105"/>
          <w:sz w:val="20"/>
          <w:szCs w:val="20"/>
        </w:rPr>
        <w:t>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18BB6D76" w14:textId="77777777" w:rsidR="005B15E8" w:rsidRPr="00E7743F" w:rsidRDefault="005B15E8" w:rsidP="003C690B">
      <w:pPr>
        <w:pStyle w:val="BodyText"/>
        <w:spacing w:before="0" w:line="230" w:lineRule="auto"/>
        <w:ind w:right="0"/>
        <w:rPr>
          <w:rFonts w:ascii="Arial" w:hAnsi="Arial" w:cs="Arial"/>
        </w:rPr>
      </w:pPr>
      <w:r w:rsidRPr="00E7743F">
        <w:rPr>
          <w:rFonts w:ascii="Arial" w:hAnsi="Arial" w:cs="Arial"/>
          <w:w w:val="105"/>
        </w:rPr>
        <w:t>A survey course of significant influences of facing marketing management. Student will draw on current events and empirical data to discuss current marketing opportunities and problems stemming from the external environment. (Offered on sufficient demand)</w:t>
      </w:r>
    </w:p>
    <w:p w14:paraId="69631710" w14:textId="0C977507" w:rsidR="005B15E8" w:rsidRPr="00E7743F" w:rsidRDefault="005B15E8" w:rsidP="003C690B">
      <w:pPr>
        <w:autoSpaceDE w:val="0"/>
        <w:autoSpaceDN w:val="0"/>
        <w:adjustRightInd w:val="0"/>
        <w:rPr>
          <w:rFonts w:ascii="Arial" w:hAnsi="Arial" w:cs="Arial"/>
          <w:sz w:val="20"/>
          <w:szCs w:val="20"/>
        </w:rPr>
      </w:pPr>
      <w:r w:rsidRPr="00E7743F">
        <w:rPr>
          <w:rFonts w:ascii="Arial" w:hAnsi="Arial" w:cs="Arial"/>
          <w:sz w:val="20"/>
          <w:szCs w:val="20"/>
        </w:rPr>
        <w:t>MK 620.</w:t>
      </w:r>
      <w:r w:rsidR="00A2620D">
        <w:rPr>
          <w:rFonts w:ascii="Arial" w:hAnsi="Arial" w:cs="Arial"/>
          <w:b/>
          <w:sz w:val="20"/>
          <w:szCs w:val="20"/>
        </w:rPr>
        <w:t xml:space="preserve">        </w:t>
      </w:r>
      <w:r w:rsidRPr="00E7743F">
        <w:rPr>
          <w:rFonts w:ascii="Arial" w:hAnsi="Arial" w:cs="Arial"/>
          <w:b/>
          <w:sz w:val="20"/>
          <w:szCs w:val="20"/>
        </w:rPr>
        <w:t xml:space="preserve">Sales Techniques for New Business Development. </w:t>
      </w:r>
      <w:r w:rsidRPr="00E7743F">
        <w:rPr>
          <w:rFonts w:ascii="Arial" w:hAnsi="Arial" w:cs="Arial"/>
          <w:sz w:val="20"/>
          <w:szCs w:val="20"/>
        </w:rPr>
        <w:t>3 semester hours.</w:t>
      </w:r>
    </w:p>
    <w:p w14:paraId="4888E883" w14:textId="490364D9" w:rsidR="005B15E8" w:rsidRPr="00A2620D" w:rsidRDefault="005B15E8" w:rsidP="00A2620D">
      <w:pPr>
        <w:autoSpaceDE w:val="0"/>
        <w:autoSpaceDN w:val="0"/>
        <w:adjustRightInd w:val="0"/>
        <w:ind w:left="1170" w:firstLine="360"/>
        <w:rPr>
          <w:rFonts w:ascii="Arial" w:hAnsi="Arial" w:cs="Arial"/>
          <w:sz w:val="20"/>
          <w:szCs w:val="20"/>
        </w:rPr>
      </w:pPr>
      <w:r w:rsidRPr="00E7743F">
        <w:rPr>
          <w:rFonts w:ascii="Arial" w:eastAsia="MS Mincho" w:hAnsi="Arial" w:cs="Arial"/>
          <w:sz w:val="20"/>
          <w:szCs w:val="20"/>
        </w:rPr>
        <w:t>This course introduces the new business development process by exploring prospecting, information gathering, presentations, handling sales resistance, earning commitment, and follow-up. Other topics include buyer behavior, communication skills, prospecting technologies, and CRM. (Fall, Spring, Summer)</w:t>
      </w:r>
    </w:p>
    <w:p w14:paraId="474CCF58" w14:textId="415550D8" w:rsidR="005B15E8" w:rsidRPr="00E7743F" w:rsidRDefault="005B15E8" w:rsidP="003C690B">
      <w:pPr>
        <w:autoSpaceDE w:val="0"/>
        <w:autoSpaceDN w:val="0"/>
        <w:adjustRightInd w:val="0"/>
        <w:ind w:left="1170" w:hanging="1170"/>
        <w:rPr>
          <w:rFonts w:ascii="Arial" w:hAnsi="Arial" w:cs="Arial"/>
          <w:sz w:val="20"/>
          <w:szCs w:val="20"/>
        </w:rPr>
      </w:pPr>
      <w:r w:rsidRPr="00E7743F">
        <w:rPr>
          <w:rFonts w:ascii="Arial" w:hAnsi="Arial" w:cs="Arial"/>
          <w:sz w:val="20"/>
          <w:szCs w:val="20"/>
        </w:rPr>
        <w:t xml:space="preserve"> MK 625</w:t>
      </w:r>
      <w:r w:rsidR="00A2620D">
        <w:rPr>
          <w:rFonts w:ascii="Arial" w:hAnsi="Arial" w:cs="Arial"/>
          <w:b/>
          <w:sz w:val="20"/>
          <w:szCs w:val="20"/>
        </w:rPr>
        <w:t xml:space="preserve">.       </w:t>
      </w:r>
      <w:r w:rsidRPr="00E7743F">
        <w:rPr>
          <w:rFonts w:ascii="Arial" w:hAnsi="Arial" w:cs="Arial"/>
          <w:b/>
          <w:sz w:val="20"/>
          <w:szCs w:val="20"/>
        </w:rPr>
        <w:t>Sales Management Strategies for New Business Development.</w:t>
      </w:r>
      <w:r w:rsidRPr="00E7743F">
        <w:rPr>
          <w:rFonts w:ascii="Arial" w:hAnsi="Arial" w:cs="Arial"/>
          <w:sz w:val="20"/>
          <w:szCs w:val="20"/>
        </w:rPr>
        <w:t xml:space="preserve">  3 semester hours.</w:t>
      </w:r>
    </w:p>
    <w:p w14:paraId="51F59929" w14:textId="4E560AEB" w:rsidR="00A2620D" w:rsidRPr="005E72C4" w:rsidRDefault="005B15E8" w:rsidP="005E72C4">
      <w:pPr>
        <w:autoSpaceDE w:val="0"/>
        <w:autoSpaceDN w:val="0"/>
        <w:adjustRightInd w:val="0"/>
        <w:ind w:left="1170" w:firstLine="360"/>
        <w:rPr>
          <w:rFonts w:ascii="Arial" w:eastAsia="MS Mincho" w:hAnsi="Arial" w:cs="Arial"/>
          <w:sz w:val="20"/>
          <w:szCs w:val="20"/>
        </w:rPr>
      </w:pPr>
      <w:r w:rsidRPr="00E7743F">
        <w:rPr>
          <w:rFonts w:ascii="Arial" w:eastAsia="MS Mincho" w:hAnsi="Arial" w:cs="Arial"/>
          <w:sz w:val="20"/>
          <w:szCs w:val="20"/>
        </w:rPr>
        <w:t>This course provides an overview of the unique opportunities and challenges encountered in the process of managing the professional sales organization. Initially, the course focuses on the distinctiveness and the importance of managing new business development. From this point, the class begins to assess the aspects of sales management that are critical to the organization's success in various markets (consumer, business, government, and global). Each topic is examined through readings, discussions, lectures and specific cases. At the conclusion of the course, the student will have an appreciation for not only the unique challenges of new business development, but also the ways in which managers maximize the long-term productivity and profitability of the sales function. Prerequisite: MK 620. (Fall, Spring)</w:t>
      </w:r>
    </w:p>
    <w:p w14:paraId="7B6ACCFC" w14:textId="34CA5F93" w:rsidR="005B15E8" w:rsidRPr="00E7743F" w:rsidRDefault="005B15E8" w:rsidP="00A2620D">
      <w:pPr>
        <w:tabs>
          <w:tab w:val="left" w:pos="1199"/>
        </w:tabs>
        <w:spacing w:line="240" w:lineRule="exact"/>
        <w:rPr>
          <w:rFonts w:ascii="Arial" w:hAnsi="Arial" w:cs="Arial"/>
          <w:sz w:val="20"/>
          <w:szCs w:val="20"/>
        </w:rPr>
      </w:pPr>
      <w:r w:rsidRPr="00E7743F">
        <w:rPr>
          <w:rFonts w:ascii="Arial" w:hAnsi="Arial" w:cs="Arial"/>
          <w:w w:val="105"/>
          <w:sz w:val="20"/>
          <w:szCs w:val="20"/>
        </w:rPr>
        <w:t>MK</w:t>
      </w:r>
      <w:r w:rsidRPr="00E7743F">
        <w:rPr>
          <w:rFonts w:ascii="Arial" w:hAnsi="Arial" w:cs="Arial"/>
          <w:spacing w:val="15"/>
          <w:w w:val="105"/>
          <w:sz w:val="20"/>
          <w:szCs w:val="20"/>
        </w:rPr>
        <w:t xml:space="preserve"> </w:t>
      </w:r>
      <w:r w:rsidRPr="00E7743F">
        <w:rPr>
          <w:rFonts w:ascii="Arial" w:hAnsi="Arial" w:cs="Arial"/>
          <w:w w:val="105"/>
          <w:sz w:val="20"/>
          <w:szCs w:val="20"/>
        </w:rPr>
        <w:t>627.</w:t>
      </w:r>
      <w:r w:rsidRPr="00E7743F">
        <w:rPr>
          <w:rFonts w:ascii="Arial" w:hAnsi="Arial" w:cs="Arial"/>
          <w:w w:val="105"/>
          <w:sz w:val="20"/>
          <w:szCs w:val="20"/>
        </w:rPr>
        <w:tab/>
      </w:r>
      <w:r w:rsidRPr="00E7743F">
        <w:rPr>
          <w:rFonts w:ascii="Arial" w:hAnsi="Arial" w:cs="Arial"/>
          <w:b/>
          <w:w w:val="105"/>
          <w:sz w:val="20"/>
          <w:szCs w:val="20"/>
        </w:rPr>
        <w:t>Research</w:t>
      </w:r>
      <w:r w:rsidRPr="00E7743F">
        <w:rPr>
          <w:rFonts w:ascii="Arial" w:hAnsi="Arial" w:cs="Arial"/>
          <w:b/>
          <w:spacing w:val="-6"/>
          <w:w w:val="105"/>
          <w:sz w:val="20"/>
          <w:szCs w:val="20"/>
        </w:rPr>
        <w:t xml:space="preserve"> </w:t>
      </w:r>
      <w:r w:rsidRPr="00E7743F">
        <w:rPr>
          <w:rFonts w:ascii="Arial" w:hAnsi="Arial" w:cs="Arial"/>
          <w:b/>
          <w:w w:val="105"/>
          <w:sz w:val="20"/>
          <w:szCs w:val="20"/>
        </w:rPr>
        <w:t>and</w:t>
      </w:r>
      <w:r w:rsidRPr="00E7743F">
        <w:rPr>
          <w:rFonts w:ascii="Arial" w:hAnsi="Arial" w:cs="Arial"/>
          <w:b/>
          <w:spacing w:val="-6"/>
          <w:w w:val="105"/>
          <w:sz w:val="20"/>
          <w:szCs w:val="20"/>
        </w:rPr>
        <w:t xml:space="preserve"> </w:t>
      </w:r>
      <w:r w:rsidRPr="00E7743F">
        <w:rPr>
          <w:rFonts w:ascii="Arial" w:hAnsi="Arial" w:cs="Arial"/>
          <w:b/>
          <w:w w:val="105"/>
          <w:sz w:val="20"/>
          <w:szCs w:val="20"/>
        </w:rPr>
        <w:t>Report</w:t>
      </w:r>
      <w:r w:rsidRPr="00E7743F">
        <w:rPr>
          <w:rFonts w:ascii="Arial" w:hAnsi="Arial" w:cs="Arial"/>
          <w:b/>
          <w:spacing w:val="-14"/>
          <w:w w:val="105"/>
          <w:sz w:val="20"/>
          <w:szCs w:val="20"/>
        </w:rPr>
        <w:t xml:space="preserve"> </w:t>
      </w:r>
      <w:r w:rsidRPr="00E7743F">
        <w:rPr>
          <w:rFonts w:ascii="Arial" w:hAnsi="Arial" w:cs="Arial"/>
          <w:b/>
          <w:w w:val="105"/>
          <w:sz w:val="20"/>
          <w:szCs w:val="20"/>
        </w:rPr>
        <w:t>Writing.</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1C4017F3" w14:textId="77777777" w:rsidR="005B15E8" w:rsidRPr="00E7743F" w:rsidRDefault="005B15E8" w:rsidP="003C690B">
      <w:pPr>
        <w:pStyle w:val="BodyText"/>
        <w:spacing w:before="0" w:line="230" w:lineRule="auto"/>
        <w:ind w:right="0"/>
        <w:rPr>
          <w:rFonts w:ascii="Arial" w:hAnsi="Arial" w:cs="Arial"/>
        </w:rPr>
      </w:pPr>
      <w:r w:rsidRPr="00E7743F">
        <w:rPr>
          <w:rFonts w:ascii="Arial" w:hAnsi="Arial" w:cs="Arial"/>
          <w:w w:val="105"/>
        </w:rPr>
        <w:t>A critical review of research methods in the business disciplines. Subjects discussed include nature and sources of secondary data, primary</w:t>
      </w:r>
      <w:r w:rsidRPr="00E7743F">
        <w:rPr>
          <w:rFonts w:ascii="Arial" w:hAnsi="Arial" w:cs="Arial"/>
          <w:spacing w:val="-10"/>
          <w:w w:val="105"/>
        </w:rPr>
        <w:t xml:space="preserve"> </w:t>
      </w:r>
      <w:r w:rsidRPr="00E7743F">
        <w:rPr>
          <w:rFonts w:ascii="Arial" w:hAnsi="Arial" w:cs="Arial"/>
          <w:w w:val="105"/>
        </w:rPr>
        <w:t>data</w:t>
      </w:r>
      <w:r w:rsidRPr="00E7743F">
        <w:rPr>
          <w:rFonts w:ascii="Arial" w:hAnsi="Arial" w:cs="Arial"/>
          <w:spacing w:val="-10"/>
          <w:w w:val="105"/>
        </w:rPr>
        <w:t xml:space="preserve"> </w:t>
      </w:r>
      <w:r w:rsidRPr="00E7743F">
        <w:rPr>
          <w:rFonts w:ascii="Arial" w:hAnsi="Arial" w:cs="Arial"/>
          <w:w w:val="105"/>
        </w:rPr>
        <w:t>collection</w:t>
      </w:r>
      <w:r w:rsidRPr="00E7743F">
        <w:rPr>
          <w:rFonts w:ascii="Arial" w:hAnsi="Arial" w:cs="Arial"/>
          <w:spacing w:val="-10"/>
          <w:w w:val="105"/>
        </w:rPr>
        <w:t xml:space="preserve"> </w:t>
      </w:r>
      <w:r w:rsidRPr="00E7743F">
        <w:rPr>
          <w:rFonts w:ascii="Arial" w:hAnsi="Arial" w:cs="Arial"/>
          <w:w w:val="105"/>
        </w:rPr>
        <w:t>techniques,</w:t>
      </w:r>
      <w:r w:rsidRPr="00E7743F">
        <w:rPr>
          <w:rFonts w:ascii="Arial" w:hAnsi="Arial" w:cs="Arial"/>
          <w:spacing w:val="-10"/>
          <w:w w:val="105"/>
        </w:rPr>
        <w:t xml:space="preserve"> </w:t>
      </w:r>
      <w:r w:rsidRPr="00E7743F">
        <w:rPr>
          <w:rFonts w:ascii="Arial" w:hAnsi="Arial" w:cs="Arial"/>
          <w:w w:val="105"/>
        </w:rPr>
        <w:t>research</w:t>
      </w:r>
      <w:r w:rsidRPr="00E7743F">
        <w:rPr>
          <w:rFonts w:ascii="Arial" w:hAnsi="Arial" w:cs="Arial"/>
          <w:spacing w:val="-10"/>
          <w:w w:val="105"/>
        </w:rPr>
        <w:t xml:space="preserve"> </w:t>
      </w:r>
      <w:r w:rsidRPr="00E7743F">
        <w:rPr>
          <w:rFonts w:ascii="Arial" w:hAnsi="Arial" w:cs="Arial"/>
          <w:w w:val="105"/>
        </w:rPr>
        <w:t>design,</w:t>
      </w:r>
      <w:r w:rsidRPr="00E7743F">
        <w:rPr>
          <w:rFonts w:ascii="Arial" w:hAnsi="Arial" w:cs="Arial"/>
          <w:spacing w:val="-10"/>
          <w:w w:val="105"/>
        </w:rPr>
        <w:t xml:space="preserve"> </w:t>
      </w:r>
      <w:r w:rsidRPr="00E7743F">
        <w:rPr>
          <w:rFonts w:ascii="Arial" w:hAnsi="Arial" w:cs="Arial"/>
          <w:w w:val="105"/>
        </w:rPr>
        <w:t>sample</w:t>
      </w:r>
      <w:r w:rsidRPr="00E7743F">
        <w:rPr>
          <w:rFonts w:ascii="Arial" w:hAnsi="Arial" w:cs="Arial"/>
          <w:spacing w:val="-10"/>
          <w:w w:val="105"/>
        </w:rPr>
        <w:t xml:space="preserve"> </w:t>
      </w:r>
      <w:r w:rsidRPr="00E7743F">
        <w:rPr>
          <w:rFonts w:ascii="Arial" w:hAnsi="Arial" w:cs="Arial"/>
          <w:w w:val="105"/>
        </w:rPr>
        <w:t>selection, and/or model building. Further, students will explore and prepare various</w:t>
      </w:r>
      <w:r w:rsidRPr="00E7743F">
        <w:rPr>
          <w:rFonts w:ascii="Arial" w:hAnsi="Arial" w:cs="Arial"/>
          <w:spacing w:val="-8"/>
          <w:w w:val="105"/>
        </w:rPr>
        <w:t xml:space="preserve"> </w:t>
      </w:r>
      <w:r w:rsidRPr="00E7743F">
        <w:rPr>
          <w:rFonts w:ascii="Arial" w:hAnsi="Arial" w:cs="Arial"/>
          <w:w w:val="105"/>
        </w:rPr>
        <w:t>accounting,</w:t>
      </w:r>
      <w:r w:rsidRPr="00E7743F">
        <w:rPr>
          <w:rFonts w:ascii="Arial" w:hAnsi="Arial" w:cs="Arial"/>
          <w:spacing w:val="-8"/>
          <w:w w:val="105"/>
        </w:rPr>
        <w:t xml:space="preserve"> </w:t>
      </w:r>
      <w:r w:rsidRPr="00E7743F">
        <w:rPr>
          <w:rFonts w:ascii="Arial" w:hAnsi="Arial" w:cs="Arial"/>
          <w:w w:val="105"/>
        </w:rPr>
        <w:t>financial,</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general</w:t>
      </w:r>
      <w:r w:rsidRPr="00E7743F">
        <w:rPr>
          <w:rFonts w:ascii="Arial" w:hAnsi="Arial" w:cs="Arial"/>
          <w:spacing w:val="-8"/>
          <w:w w:val="105"/>
        </w:rPr>
        <w:t xml:space="preserve"> </w:t>
      </w:r>
      <w:r w:rsidRPr="00E7743F">
        <w:rPr>
          <w:rFonts w:ascii="Arial" w:hAnsi="Arial" w:cs="Arial"/>
          <w:w w:val="105"/>
        </w:rPr>
        <w:t>business</w:t>
      </w:r>
      <w:r w:rsidRPr="00E7743F">
        <w:rPr>
          <w:rFonts w:ascii="Arial" w:hAnsi="Arial" w:cs="Arial"/>
          <w:spacing w:val="-8"/>
          <w:w w:val="105"/>
        </w:rPr>
        <w:t xml:space="preserve"> </w:t>
      </w:r>
      <w:r w:rsidRPr="00E7743F">
        <w:rPr>
          <w:rFonts w:ascii="Arial" w:hAnsi="Arial" w:cs="Arial"/>
          <w:w w:val="105"/>
        </w:rPr>
        <w:t>forms,</w:t>
      </w:r>
      <w:r w:rsidRPr="00E7743F">
        <w:rPr>
          <w:rFonts w:ascii="Arial" w:hAnsi="Arial" w:cs="Arial"/>
          <w:spacing w:val="-8"/>
          <w:w w:val="105"/>
        </w:rPr>
        <w:t xml:space="preserve"> </w:t>
      </w:r>
      <w:r w:rsidRPr="00E7743F">
        <w:rPr>
          <w:rFonts w:ascii="Arial" w:hAnsi="Arial" w:cs="Arial"/>
          <w:w w:val="105"/>
        </w:rPr>
        <w:t>statements, and reports applicable to business research. Also listed as CIS 627, EC 627, FI 627, and MG 627 but creditable only in field for which registered.</w:t>
      </w:r>
      <w:r w:rsidRPr="00E7743F">
        <w:rPr>
          <w:rFonts w:ascii="Arial" w:hAnsi="Arial" w:cs="Arial"/>
          <w:spacing w:val="-15"/>
          <w:w w:val="105"/>
        </w:rPr>
        <w:t xml:space="preserve"> </w:t>
      </w:r>
      <w:r w:rsidRPr="00E7743F">
        <w:rPr>
          <w:rFonts w:ascii="Arial" w:hAnsi="Arial" w:cs="Arial"/>
          <w:w w:val="105"/>
        </w:rPr>
        <w:t>(Offered</w:t>
      </w:r>
      <w:r w:rsidRPr="00E7743F">
        <w:rPr>
          <w:rFonts w:ascii="Arial" w:hAnsi="Arial" w:cs="Arial"/>
          <w:spacing w:val="-15"/>
          <w:w w:val="105"/>
        </w:rPr>
        <w:t xml:space="preserve"> </w:t>
      </w:r>
      <w:r w:rsidRPr="00E7743F">
        <w:rPr>
          <w:rFonts w:ascii="Arial" w:hAnsi="Arial" w:cs="Arial"/>
          <w:w w:val="105"/>
        </w:rPr>
        <w:t>on</w:t>
      </w:r>
      <w:r w:rsidRPr="00E7743F">
        <w:rPr>
          <w:rFonts w:ascii="Arial" w:hAnsi="Arial" w:cs="Arial"/>
          <w:spacing w:val="-15"/>
          <w:w w:val="105"/>
        </w:rPr>
        <w:t xml:space="preserve"> </w:t>
      </w:r>
      <w:r w:rsidRPr="00E7743F">
        <w:rPr>
          <w:rFonts w:ascii="Arial" w:hAnsi="Arial" w:cs="Arial"/>
          <w:w w:val="105"/>
        </w:rPr>
        <w:t>sufficient</w:t>
      </w:r>
      <w:r w:rsidRPr="00E7743F">
        <w:rPr>
          <w:rFonts w:ascii="Arial" w:hAnsi="Arial" w:cs="Arial"/>
          <w:spacing w:val="-15"/>
          <w:w w:val="105"/>
        </w:rPr>
        <w:t xml:space="preserve"> </w:t>
      </w:r>
      <w:r w:rsidRPr="00E7743F">
        <w:rPr>
          <w:rFonts w:ascii="Arial" w:hAnsi="Arial" w:cs="Arial"/>
          <w:w w:val="105"/>
        </w:rPr>
        <w:t>demand)</w:t>
      </w:r>
    </w:p>
    <w:p w14:paraId="61E380EB" w14:textId="77777777" w:rsidR="005B15E8" w:rsidRPr="00E7743F" w:rsidRDefault="005B15E8" w:rsidP="00A2620D">
      <w:pPr>
        <w:tabs>
          <w:tab w:val="left" w:pos="1199"/>
        </w:tabs>
        <w:spacing w:line="240" w:lineRule="exact"/>
        <w:rPr>
          <w:rFonts w:ascii="Arial" w:hAnsi="Arial" w:cs="Arial"/>
          <w:sz w:val="20"/>
          <w:szCs w:val="20"/>
        </w:rPr>
      </w:pPr>
      <w:r w:rsidRPr="00E7743F">
        <w:rPr>
          <w:rFonts w:ascii="Arial" w:hAnsi="Arial" w:cs="Arial"/>
          <w:w w:val="105"/>
          <w:sz w:val="20"/>
          <w:szCs w:val="20"/>
        </w:rPr>
        <w:t>MK</w:t>
      </w:r>
      <w:r w:rsidRPr="00E7743F">
        <w:rPr>
          <w:rFonts w:ascii="Arial" w:hAnsi="Arial" w:cs="Arial"/>
          <w:spacing w:val="15"/>
          <w:w w:val="105"/>
          <w:sz w:val="20"/>
          <w:szCs w:val="20"/>
        </w:rPr>
        <w:t xml:space="preserve"> </w:t>
      </w:r>
      <w:r w:rsidRPr="00E7743F">
        <w:rPr>
          <w:rFonts w:ascii="Arial" w:hAnsi="Arial" w:cs="Arial"/>
          <w:w w:val="105"/>
          <w:sz w:val="20"/>
          <w:szCs w:val="20"/>
        </w:rPr>
        <w:t>630.</w:t>
      </w:r>
      <w:r w:rsidRPr="00E7743F">
        <w:rPr>
          <w:rFonts w:ascii="Arial" w:hAnsi="Arial" w:cs="Arial"/>
          <w:w w:val="105"/>
          <w:sz w:val="20"/>
          <w:szCs w:val="20"/>
        </w:rPr>
        <w:tab/>
      </w:r>
      <w:r w:rsidRPr="00E7743F">
        <w:rPr>
          <w:rFonts w:ascii="Arial" w:hAnsi="Arial" w:cs="Arial"/>
          <w:b/>
          <w:w w:val="105"/>
          <w:sz w:val="20"/>
          <w:szCs w:val="20"/>
        </w:rPr>
        <w:t xml:space="preserve">Social Media Marketing. </w:t>
      </w:r>
      <w:r w:rsidRPr="00E7743F">
        <w:rPr>
          <w:rFonts w:ascii="Arial" w:hAnsi="Arial" w:cs="Arial"/>
          <w:w w:val="105"/>
          <w:sz w:val="20"/>
          <w:szCs w:val="20"/>
        </w:rPr>
        <w:t>3 semester</w:t>
      </w:r>
      <w:r w:rsidRPr="00E7743F">
        <w:rPr>
          <w:rFonts w:ascii="Arial" w:hAnsi="Arial" w:cs="Arial"/>
          <w:spacing w:val="-34"/>
          <w:w w:val="105"/>
          <w:sz w:val="20"/>
          <w:szCs w:val="20"/>
        </w:rPr>
        <w:t xml:space="preserve"> </w:t>
      </w:r>
      <w:r w:rsidRPr="00E7743F">
        <w:rPr>
          <w:rFonts w:ascii="Arial" w:hAnsi="Arial" w:cs="Arial"/>
          <w:w w:val="105"/>
          <w:sz w:val="20"/>
          <w:szCs w:val="20"/>
        </w:rPr>
        <w:t>hours.</w:t>
      </w:r>
    </w:p>
    <w:p w14:paraId="08382AE4" w14:textId="77777777" w:rsidR="00A2620D" w:rsidRDefault="005B15E8" w:rsidP="00A2620D">
      <w:pPr>
        <w:pStyle w:val="BodyText"/>
        <w:spacing w:before="0" w:line="230" w:lineRule="auto"/>
        <w:ind w:left="1200" w:right="0" w:firstLine="359"/>
        <w:rPr>
          <w:rFonts w:ascii="Arial" w:hAnsi="Arial" w:cs="Arial"/>
          <w:w w:val="105"/>
        </w:rPr>
      </w:pPr>
      <w:r w:rsidRPr="00E7743F">
        <w:rPr>
          <w:rFonts w:ascii="Arial" w:hAnsi="Arial" w:cs="Arial"/>
          <w:w w:val="105"/>
        </w:rPr>
        <w:t>The course provides a thorough understanding of social media channels including social networking sites, online communities, forums, blogs, video-sharing sites, etc. Emphasis will be placed on the use of these channels as part of an overall marketing communication strategy. Specific topics addressed include targeting online customers through social media channels, effectiveness of social media marketing, and evaluation methods. (Fall)</w:t>
      </w:r>
    </w:p>
    <w:p w14:paraId="728EEF7D" w14:textId="75A2285C" w:rsidR="005B15E8" w:rsidRPr="00E7743F" w:rsidRDefault="005B15E8" w:rsidP="00A2620D">
      <w:pPr>
        <w:pStyle w:val="BodyText"/>
        <w:spacing w:before="0" w:line="230" w:lineRule="auto"/>
        <w:ind w:left="0" w:right="0" w:firstLine="0"/>
        <w:rPr>
          <w:rFonts w:ascii="Arial" w:hAnsi="Arial" w:cs="Arial"/>
        </w:rPr>
      </w:pPr>
      <w:r w:rsidRPr="00E7743F">
        <w:rPr>
          <w:rFonts w:ascii="Arial" w:hAnsi="Arial" w:cs="Arial"/>
        </w:rPr>
        <w:t>MK 633</w:t>
      </w:r>
      <w:r w:rsidR="00A2620D">
        <w:rPr>
          <w:rFonts w:ascii="Arial" w:hAnsi="Arial" w:cs="Arial"/>
          <w:b/>
        </w:rPr>
        <w:t xml:space="preserve">.        </w:t>
      </w:r>
      <w:r w:rsidRPr="00E7743F">
        <w:rPr>
          <w:rFonts w:ascii="Arial" w:hAnsi="Arial" w:cs="Arial"/>
          <w:b/>
        </w:rPr>
        <w:t xml:space="preserve">Category Management. </w:t>
      </w:r>
      <w:r w:rsidRPr="00E7743F">
        <w:rPr>
          <w:rFonts w:ascii="Arial" w:hAnsi="Arial" w:cs="Arial"/>
        </w:rPr>
        <w:t>3 semester hours.</w:t>
      </w:r>
    </w:p>
    <w:p w14:paraId="73C0FE4C" w14:textId="5B4E46D4" w:rsidR="005B15E8" w:rsidRPr="00A2620D" w:rsidRDefault="005B15E8" w:rsidP="00A2620D">
      <w:pPr>
        <w:autoSpaceDE w:val="0"/>
        <w:autoSpaceDN w:val="0"/>
        <w:adjustRightInd w:val="0"/>
        <w:ind w:left="1170" w:firstLine="450"/>
        <w:rPr>
          <w:rFonts w:ascii="Arial" w:hAnsi="Arial" w:cs="Arial"/>
          <w:sz w:val="20"/>
          <w:szCs w:val="20"/>
        </w:rPr>
      </w:pPr>
      <w:r w:rsidRPr="00E7743F">
        <w:rPr>
          <w:rFonts w:ascii="Arial" w:eastAsia="MS Mincho" w:hAnsi="Arial" w:cs="Arial"/>
          <w:sz w:val="20"/>
          <w:szCs w:val="20"/>
        </w:rPr>
        <w:t>This course introduces advanced strategies and methodologies in category management including space planning, promotion and pricing analysis, managing the manufacturer-retailer relationship, and developing collaborative networks among industry channel members. The course provides the analytical framework necessary to conduct a category review and make strategic recommendations to bot</w:t>
      </w:r>
      <w:r w:rsidR="00A2620D">
        <w:rPr>
          <w:rFonts w:ascii="Arial" w:eastAsia="MS Mincho" w:hAnsi="Arial" w:cs="Arial"/>
          <w:sz w:val="20"/>
          <w:szCs w:val="20"/>
        </w:rPr>
        <w:t xml:space="preserve">h manufacturers and retailers. </w:t>
      </w:r>
      <w:r w:rsidRPr="00E7743F">
        <w:rPr>
          <w:rFonts w:ascii="Arial" w:eastAsia="MS Mincho" w:hAnsi="Arial" w:cs="Arial"/>
          <w:sz w:val="20"/>
          <w:szCs w:val="20"/>
        </w:rPr>
        <w:t>Prerequisite: MK 620. (Fall)</w:t>
      </w:r>
    </w:p>
    <w:p w14:paraId="4DE8AC35" w14:textId="77777777" w:rsidR="005B15E8" w:rsidRPr="00E7743F" w:rsidRDefault="005B15E8" w:rsidP="00A2620D">
      <w:pPr>
        <w:tabs>
          <w:tab w:val="left" w:pos="1199"/>
        </w:tabs>
        <w:spacing w:line="240" w:lineRule="exact"/>
        <w:rPr>
          <w:rFonts w:ascii="Arial" w:hAnsi="Arial" w:cs="Arial"/>
          <w:sz w:val="20"/>
          <w:szCs w:val="20"/>
        </w:rPr>
      </w:pPr>
      <w:r w:rsidRPr="00E7743F">
        <w:rPr>
          <w:rFonts w:ascii="Arial" w:hAnsi="Arial" w:cs="Arial"/>
          <w:w w:val="105"/>
          <w:sz w:val="20"/>
          <w:szCs w:val="20"/>
        </w:rPr>
        <w:t>MK</w:t>
      </w:r>
      <w:r w:rsidRPr="00E7743F">
        <w:rPr>
          <w:rFonts w:ascii="Arial" w:hAnsi="Arial" w:cs="Arial"/>
          <w:spacing w:val="15"/>
          <w:w w:val="105"/>
          <w:sz w:val="20"/>
          <w:szCs w:val="20"/>
        </w:rPr>
        <w:t xml:space="preserve"> </w:t>
      </w:r>
      <w:r w:rsidRPr="00E7743F">
        <w:rPr>
          <w:rFonts w:ascii="Arial" w:hAnsi="Arial" w:cs="Arial"/>
          <w:w w:val="105"/>
          <w:sz w:val="20"/>
          <w:szCs w:val="20"/>
        </w:rPr>
        <w:t>635.</w:t>
      </w:r>
      <w:r w:rsidRPr="00E7743F">
        <w:rPr>
          <w:rFonts w:ascii="Arial" w:hAnsi="Arial" w:cs="Arial"/>
          <w:w w:val="105"/>
          <w:sz w:val="20"/>
          <w:szCs w:val="20"/>
        </w:rPr>
        <w:tab/>
      </w:r>
      <w:r w:rsidRPr="00E7743F">
        <w:rPr>
          <w:rFonts w:ascii="Arial" w:hAnsi="Arial" w:cs="Arial"/>
          <w:b/>
          <w:w w:val="105"/>
          <w:sz w:val="20"/>
          <w:szCs w:val="20"/>
        </w:rPr>
        <w:t xml:space="preserve">Marketing in a Global </w:t>
      </w:r>
      <w:r w:rsidRPr="00E7743F">
        <w:rPr>
          <w:rFonts w:ascii="Arial" w:hAnsi="Arial" w:cs="Arial"/>
          <w:b/>
          <w:spacing w:val="-3"/>
          <w:w w:val="105"/>
          <w:sz w:val="20"/>
          <w:szCs w:val="20"/>
        </w:rPr>
        <w:t xml:space="preserve">Economy. </w:t>
      </w:r>
      <w:r w:rsidRPr="00E7743F">
        <w:rPr>
          <w:rFonts w:ascii="Arial" w:hAnsi="Arial" w:cs="Arial"/>
          <w:w w:val="105"/>
          <w:sz w:val="20"/>
          <w:szCs w:val="20"/>
        </w:rPr>
        <w:t>3 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72235E2B" w14:textId="77777777" w:rsidR="005B15E8" w:rsidRPr="00E7743F" w:rsidRDefault="005B15E8" w:rsidP="003C690B">
      <w:pPr>
        <w:pStyle w:val="BodyText"/>
        <w:spacing w:before="0" w:line="230" w:lineRule="auto"/>
        <w:ind w:right="0"/>
        <w:rPr>
          <w:rFonts w:ascii="Arial" w:hAnsi="Arial" w:cs="Arial"/>
        </w:rPr>
      </w:pPr>
      <w:r w:rsidRPr="00E7743F">
        <w:rPr>
          <w:rFonts w:ascii="Arial" w:hAnsi="Arial" w:cs="Arial"/>
          <w:w w:val="105"/>
        </w:rPr>
        <w:t>A conceptual and analytic approach to the identification of international marketing opportunities and the development of action strategies. (Offered on sufficient demand)</w:t>
      </w:r>
    </w:p>
    <w:p w14:paraId="51E08D8F" w14:textId="18637513" w:rsidR="005B15E8" w:rsidRPr="00E7743F" w:rsidRDefault="00A2620D" w:rsidP="003C690B">
      <w:pPr>
        <w:autoSpaceDE w:val="0"/>
        <w:autoSpaceDN w:val="0"/>
        <w:adjustRightInd w:val="0"/>
        <w:rPr>
          <w:rFonts w:ascii="Arial" w:hAnsi="Arial" w:cs="Arial"/>
          <w:sz w:val="20"/>
          <w:szCs w:val="20"/>
        </w:rPr>
      </w:pPr>
      <w:r>
        <w:rPr>
          <w:rFonts w:ascii="Arial" w:hAnsi="Arial" w:cs="Arial"/>
          <w:sz w:val="20"/>
          <w:szCs w:val="20"/>
        </w:rPr>
        <w:t xml:space="preserve">MK 643.       </w:t>
      </w:r>
      <w:r w:rsidR="005B15E8" w:rsidRPr="00E7743F">
        <w:rPr>
          <w:rFonts w:ascii="Arial" w:hAnsi="Arial" w:cs="Arial"/>
          <w:b/>
          <w:sz w:val="20"/>
          <w:szCs w:val="20"/>
        </w:rPr>
        <w:t>Private and Government Contract Business.</w:t>
      </w:r>
      <w:r w:rsidR="005B15E8" w:rsidRPr="00E7743F">
        <w:rPr>
          <w:rFonts w:ascii="Arial" w:hAnsi="Arial" w:cs="Arial"/>
          <w:sz w:val="20"/>
          <w:szCs w:val="20"/>
        </w:rPr>
        <w:t xml:space="preserve">  3 semester hours.</w:t>
      </w:r>
    </w:p>
    <w:p w14:paraId="51069D43" w14:textId="22A305FE" w:rsidR="005B15E8" w:rsidRPr="00A2620D" w:rsidRDefault="005B15E8" w:rsidP="00A2620D">
      <w:pPr>
        <w:autoSpaceDE w:val="0"/>
        <w:autoSpaceDN w:val="0"/>
        <w:adjustRightInd w:val="0"/>
        <w:ind w:left="1170" w:firstLine="360"/>
        <w:rPr>
          <w:rFonts w:ascii="Arial" w:hAnsi="Arial" w:cs="Arial"/>
          <w:sz w:val="20"/>
          <w:szCs w:val="20"/>
        </w:rPr>
      </w:pPr>
      <w:r w:rsidRPr="00E7743F">
        <w:rPr>
          <w:rFonts w:ascii="Arial" w:eastAsia="MS Mincho" w:hAnsi="Arial" w:cs="Arial"/>
          <w:sz w:val="20"/>
          <w:szCs w:val="20"/>
        </w:rPr>
        <w:t>This course analyzes the role of the salesperson/account representative in contract business development in both the private sector and government sector. Students will examine the processes and procedures for acquiring contracts and developing bids to win contracts for new and continuing business. Representatives from private and government organizations interact with students in this course to provide first-hand experience in dealing in the contract business environment. Prerequisite: MK 620. (Spring)</w:t>
      </w:r>
    </w:p>
    <w:p w14:paraId="05CBF2BA" w14:textId="77777777" w:rsidR="005B15E8" w:rsidRPr="00E7743F" w:rsidRDefault="005B15E8" w:rsidP="00A2620D">
      <w:pPr>
        <w:tabs>
          <w:tab w:val="left" w:pos="1199"/>
        </w:tabs>
        <w:spacing w:line="240" w:lineRule="exact"/>
        <w:rPr>
          <w:rFonts w:ascii="Arial" w:hAnsi="Arial" w:cs="Arial"/>
          <w:sz w:val="20"/>
          <w:szCs w:val="20"/>
        </w:rPr>
      </w:pPr>
      <w:r w:rsidRPr="00E7743F">
        <w:rPr>
          <w:rFonts w:ascii="Arial" w:hAnsi="Arial" w:cs="Arial"/>
          <w:w w:val="105"/>
          <w:sz w:val="20"/>
          <w:szCs w:val="20"/>
        </w:rPr>
        <w:t>MK</w:t>
      </w:r>
      <w:r w:rsidRPr="00E7743F">
        <w:rPr>
          <w:rFonts w:ascii="Arial" w:hAnsi="Arial" w:cs="Arial"/>
          <w:spacing w:val="15"/>
          <w:w w:val="105"/>
          <w:sz w:val="20"/>
          <w:szCs w:val="20"/>
        </w:rPr>
        <w:t xml:space="preserve"> </w:t>
      </w:r>
      <w:r w:rsidRPr="00E7743F">
        <w:rPr>
          <w:rFonts w:ascii="Arial" w:hAnsi="Arial" w:cs="Arial"/>
          <w:w w:val="105"/>
          <w:sz w:val="20"/>
          <w:szCs w:val="20"/>
        </w:rPr>
        <w:t>650.</w:t>
      </w:r>
      <w:r w:rsidRPr="00E7743F">
        <w:rPr>
          <w:rFonts w:ascii="Arial" w:hAnsi="Arial" w:cs="Arial"/>
          <w:w w:val="105"/>
          <w:sz w:val="20"/>
          <w:szCs w:val="20"/>
        </w:rPr>
        <w:tab/>
      </w:r>
      <w:r w:rsidRPr="00E7743F">
        <w:rPr>
          <w:rFonts w:ascii="Arial" w:hAnsi="Arial" w:cs="Arial"/>
          <w:b/>
          <w:w w:val="105"/>
          <w:sz w:val="20"/>
          <w:szCs w:val="20"/>
        </w:rPr>
        <w:t>Marketing</w:t>
      </w:r>
      <w:r w:rsidRPr="00E7743F">
        <w:rPr>
          <w:rFonts w:ascii="Arial" w:hAnsi="Arial" w:cs="Arial"/>
          <w:b/>
          <w:spacing w:val="-11"/>
          <w:w w:val="105"/>
          <w:sz w:val="20"/>
          <w:szCs w:val="20"/>
        </w:rPr>
        <w:t xml:space="preserve"> </w:t>
      </w:r>
      <w:r w:rsidRPr="00E7743F">
        <w:rPr>
          <w:rFonts w:ascii="Arial" w:hAnsi="Arial" w:cs="Arial"/>
          <w:b/>
          <w:w w:val="105"/>
          <w:sz w:val="20"/>
          <w:szCs w:val="20"/>
        </w:rPr>
        <w:t>Communications.</w:t>
      </w:r>
      <w:r w:rsidRPr="00E7743F">
        <w:rPr>
          <w:rFonts w:ascii="Arial" w:hAnsi="Arial" w:cs="Arial"/>
          <w:b/>
          <w:spacing w:val="-11"/>
          <w:w w:val="105"/>
          <w:sz w:val="20"/>
          <w:szCs w:val="20"/>
        </w:rPr>
        <w:t xml:space="preserve"> </w:t>
      </w:r>
      <w:r w:rsidRPr="00E7743F">
        <w:rPr>
          <w:rFonts w:ascii="Arial" w:hAnsi="Arial" w:cs="Arial"/>
          <w:w w:val="105"/>
          <w:sz w:val="20"/>
          <w:szCs w:val="20"/>
        </w:rPr>
        <w:t>3</w:t>
      </w:r>
      <w:r w:rsidRPr="00E7743F">
        <w:rPr>
          <w:rFonts w:ascii="Arial" w:hAnsi="Arial" w:cs="Arial"/>
          <w:spacing w:val="-11"/>
          <w:w w:val="105"/>
          <w:sz w:val="20"/>
          <w:szCs w:val="20"/>
        </w:rPr>
        <w:t xml:space="preserve"> </w:t>
      </w:r>
      <w:r w:rsidRPr="00E7743F">
        <w:rPr>
          <w:rFonts w:ascii="Arial" w:hAnsi="Arial" w:cs="Arial"/>
          <w:w w:val="105"/>
          <w:sz w:val="20"/>
          <w:szCs w:val="20"/>
        </w:rPr>
        <w:t>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01DE8998" w14:textId="77777777" w:rsidR="005B15E8" w:rsidRPr="00E7743F" w:rsidRDefault="005B15E8" w:rsidP="005E72C4">
      <w:pPr>
        <w:pStyle w:val="BodyText"/>
        <w:spacing w:before="0" w:line="236" w:lineRule="exact"/>
        <w:ind w:right="0" w:firstLine="331"/>
        <w:rPr>
          <w:rFonts w:ascii="Arial" w:hAnsi="Arial" w:cs="Arial"/>
        </w:rPr>
      </w:pPr>
      <w:r w:rsidRPr="00E7743F">
        <w:rPr>
          <w:rFonts w:ascii="Arial" w:hAnsi="Arial" w:cs="Arial"/>
          <w:w w:val="105"/>
        </w:rPr>
        <w:t xml:space="preserve">A managerial perspective of the marketing communication process.  Includes   a   study   of relevant buyer behavior   concepts, </w:t>
      </w:r>
      <w:r w:rsidRPr="00E7743F">
        <w:rPr>
          <w:rFonts w:ascii="Arial" w:hAnsi="Arial" w:cs="Arial"/>
        </w:rPr>
        <w:t>resources and budgets, media, creative aspects, and effectiveness measurements as they relate to the task of marketing communications. (Offered on sufficient demand)</w:t>
      </w:r>
    </w:p>
    <w:p w14:paraId="51514610" w14:textId="7DBAFF1E" w:rsidR="005B15E8" w:rsidRPr="00E7743F" w:rsidRDefault="00A2620D" w:rsidP="003C690B">
      <w:pPr>
        <w:autoSpaceDE w:val="0"/>
        <w:autoSpaceDN w:val="0"/>
        <w:adjustRightInd w:val="0"/>
        <w:rPr>
          <w:rFonts w:ascii="Arial" w:hAnsi="Arial" w:cs="Arial"/>
          <w:sz w:val="20"/>
          <w:szCs w:val="20"/>
        </w:rPr>
      </w:pPr>
      <w:r>
        <w:rPr>
          <w:rFonts w:ascii="Arial" w:hAnsi="Arial" w:cs="Arial"/>
          <w:sz w:val="20"/>
          <w:szCs w:val="20"/>
        </w:rPr>
        <w:t xml:space="preserve">MK 653.        </w:t>
      </w:r>
      <w:r w:rsidR="005B15E8" w:rsidRPr="00E7743F">
        <w:rPr>
          <w:rFonts w:ascii="Arial" w:hAnsi="Arial" w:cs="Arial"/>
          <w:b/>
          <w:sz w:val="20"/>
          <w:szCs w:val="20"/>
        </w:rPr>
        <w:t xml:space="preserve">Purchasing, Logistics, and Supply Chain Mgt. </w:t>
      </w:r>
      <w:r w:rsidR="005B15E8" w:rsidRPr="00E7743F">
        <w:rPr>
          <w:rFonts w:ascii="Arial" w:hAnsi="Arial" w:cs="Arial"/>
          <w:sz w:val="20"/>
          <w:szCs w:val="20"/>
        </w:rPr>
        <w:t>3 semester hours.</w:t>
      </w:r>
    </w:p>
    <w:p w14:paraId="47D53957" w14:textId="138747D2" w:rsidR="005B15E8" w:rsidRPr="00A2620D" w:rsidRDefault="005B15E8" w:rsidP="00A2620D">
      <w:pPr>
        <w:autoSpaceDE w:val="0"/>
        <w:autoSpaceDN w:val="0"/>
        <w:adjustRightInd w:val="0"/>
        <w:ind w:left="1170" w:firstLine="360"/>
        <w:rPr>
          <w:rFonts w:ascii="Arial" w:hAnsi="Arial" w:cs="Arial"/>
          <w:sz w:val="20"/>
          <w:szCs w:val="20"/>
        </w:rPr>
      </w:pPr>
      <w:r w:rsidRPr="00E7743F">
        <w:rPr>
          <w:rFonts w:ascii="Arial" w:eastAsia="MS Mincho" w:hAnsi="Arial" w:cs="Arial"/>
          <w:sz w:val="20"/>
          <w:szCs w:val="20"/>
        </w:rPr>
        <w:t>This course provides an understanding of the concepts and science of the supply chain functions and the importance of developing relationships with world-class channel members. Students also utilize information management systems for distribution, e-commerce, and logistics. Prerequisite: MK 620. (Fall)</w:t>
      </w:r>
    </w:p>
    <w:p w14:paraId="5A05A39C" w14:textId="77777777" w:rsidR="005B15E8" w:rsidRPr="00E7743F" w:rsidRDefault="005B15E8" w:rsidP="00A2620D">
      <w:pPr>
        <w:tabs>
          <w:tab w:val="left" w:pos="1199"/>
        </w:tabs>
        <w:spacing w:line="243" w:lineRule="exact"/>
        <w:rPr>
          <w:rFonts w:ascii="Arial" w:hAnsi="Arial" w:cs="Arial"/>
          <w:sz w:val="20"/>
          <w:szCs w:val="20"/>
        </w:rPr>
      </w:pPr>
      <w:r w:rsidRPr="00E7743F">
        <w:rPr>
          <w:rFonts w:ascii="Arial" w:hAnsi="Arial" w:cs="Arial"/>
          <w:w w:val="105"/>
          <w:sz w:val="20"/>
          <w:szCs w:val="20"/>
        </w:rPr>
        <w:t>MK</w:t>
      </w:r>
      <w:r w:rsidRPr="00E7743F">
        <w:rPr>
          <w:rFonts w:ascii="Arial" w:hAnsi="Arial" w:cs="Arial"/>
          <w:spacing w:val="15"/>
          <w:w w:val="105"/>
          <w:sz w:val="20"/>
          <w:szCs w:val="20"/>
        </w:rPr>
        <w:t xml:space="preserve"> </w:t>
      </w:r>
      <w:r w:rsidRPr="00E7743F">
        <w:rPr>
          <w:rFonts w:ascii="Arial" w:hAnsi="Arial" w:cs="Arial"/>
          <w:w w:val="105"/>
          <w:sz w:val="20"/>
          <w:szCs w:val="20"/>
        </w:rPr>
        <w:t>660.</w:t>
      </w:r>
      <w:r w:rsidRPr="00E7743F">
        <w:rPr>
          <w:rFonts w:ascii="Arial" w:hAnsi="Arial" w:cs="Arial"/>
          <w:w w:val="105"/>
          <w:sz w:val="20"/>
          <w:szCs w:val="20"/>
        </w:rPr>
        <w:tab/>
      </w:r>
      <w:r w:rsidRPr="00E7743F">
        <w:rPr>
          <w:rFonts w:ascii="Arial" w:hAnsi="Arial" w:cs="Arial"/>
          <w:b/>
          <w:w w:val="105"/>
          <w:sz w:val="20"/>
          <w:szCs w:val="20"/>
        </w:rPr>
        <w:t>Marketing</w:t>
      </w:r>
      <w:r w:rsidRPr="00E7743F">
        <w:rPr>
          <w:rFonts w:ascii="Arial" w:hAnsi="Arial" w:cs="Arial"/>
          <w:b/>
          <w:spacing w:val="-15"/>
          <w:w w:val="105"/>
          <w:sz w:val="20"/>
          <w:szCs w:val="20"/>
        </w:rPr>
        <w:t xml:space="preserve"> </w:t>
      </w:r>
      <w:r w:rsidRPr="00E7743F">
        <w:rPr>
          <w:rFonts w:ascii="Arial" w:hAnsi="Arial" w:cs="Arial"/>
          <w:b/>
          <w:spacing w:val="-3"/>
          <w:w w:val="105"/>
          <w:sz w:val="20"/>
          <w:szCs w:val="20"/>
        </w:rPr>
        <w:t>Strategy.</w:t>
      </w:r>
      <w:r w:rsidRPr="00E7743F">
        <w:rPr>
          <w:rFonts w:ascii="Arial" w:hAnsi="Arial" w:cs="Arial"/>
          <w:b/>
          <w:spacing w:val="-15"/>
          <w:w w:val="105"/>
          <w:sz w:val="20"/>
          <w:szCs w:val="20"/>
        </w:rPr>
        <w:t xml:space="preserve"> </w:t>
      </w:r>
      <w:r w:rsidRPr="00E7743F">
        <w:rPr>
          <w:rFonts w:ascii="Arial" w:hAnsi="Arial" w:cs="Arial"/>
          <w:w w:val="105"/>
          <w:sz w:val="20"/>
          <w:szCs w:val="20"/>
        </w:rPr>
        <w:t>3</w:t>
      </w:r>
      <w:r w:rsidRPr="00E7743F">
        <w:rPr>
          <w:rFonts w:ascii="Arial" w:hAnsi="Arial" w:cs="Arial"/>
          <w:spacing w:val="-15"/>
          <w:w w:val="105"/>
          <w:sz w:val="20"/>
          <w:szCs w:val="20"/>
        </w:rPr>
        <w:t xml:space="preserve"> </w:t>
      </w:r>
      <w:r w:rsidRPr="00E7743F">
        <w:rPr>
          <w:rFonts w:ascii="Arial" w:hAnsi="Arial" w:cs="Arial"/>
          <w:w w:val="105"/>
          <w:sz w:val="20"/>
          <w:szCs w:val="20"/>
        </w:rPr>
        <w:t>semester</w:t>
      </w:r>
      <w:r w:rsidRPr="00E7743F">
        <w:rPr>
          <w:rFonts w:ascii="Arial" w:hAnsi="Arial" w:cs="Arial"/>
          <w:spacing w:val="-15"/>
          <w:w w:val="105"/>
          <w:sz w:val="20"/>
          <w:szCs w:val="20"/>
        </w:rPr>
        <w:t xml:space="preserve"> </w:t>
      </w:r>
      <w:r w:rsidRPr="00E7743F">
        <w:rPr>
          <w:rFonts w:ascii="Arial" w:hAnsi="Arial" w:cs="Arial"/>
          <w:w w:val="105"/>
          <w:sz w:val="20"/>
          <w:szCs w:val="20"/>
        </w:rPr>
        <w:t>hours.</w:t>
      </w:r>
    </w:p>
    <w:p w14:paraId="25626BD1" w14:textId="77777777" w:rsidR="005B15E8" w:rsidRPr="00E7743F" w:rsidRDefault="005B15E8" w:rsidP="003C690B">
      <w:pPr>
        <w:pStyle w:val="BodyText"/>
        <w:spacing w:before="0" w:line="237" w:lineRule="auto"/>
        <w:ind w:right="0"/>
        <w:rPr>
          <w:rFonts w:ascii="Arial" w:hAnsi="Arial" w:cs="Arial"/>
        </w:rPr>
      </w:pPr>
      <w:r w:rsidRPr="00E7743F">
        <w:rPr>
          <w:rFonts w:ascii="Arial" w:hAnsi="Arial" w:cs="Arial"/>
          <w:w w:val="105"/>
        </w:rPr>
        <w:t>Study of the entrepreneurial role and the development and management of new marketing firms and products. Prerequisite: MG 600 or MBA 600. (Offered on sufficient demand)</w:t>
      </w:r>
    </w:p>
    <w:p w14:paraId="4BCF0A17" w14:textId="77777777" w:rsidR="005B15E8" w:rsidRPr="00E7743F" w:rsidRDefault="005B15E8" w:rsidP="00A2620D">
      <w:pPr>
        <w:tabs>
          <w:tab w:val="left" w:pos="1199"/>
        </w:tabs>
        <w:spacing w:line="243" w:lineRule="exact"/>
        <w:rPr>
          <w:rFonts w:ascii="Arial" w:hAnsi="Arial" w:cs="Arial"/>
          <w:sz w:val="20"/>
          <w:szCs w:val="20"/>
        </w:rPr>
      </w:pPr>
      <w:r w:rsidRPr="00E7743F">
        <w:rPr>
          <w:rFonts w:ascii="Arial" w:hAnsi="Arial" w:cs="Arial"/>
          <w:w w:val="105"/>
          <w:sz w:val="20"/>
          <w:szCs w:val="20"/>
        </w:rPr>
        <w:t>MK</w:t>
      </w:r>
      <w:r w:rsidRPr="00E7743F">
        <w:rPr>
          <w:rFonts w:ascii="Arial" w:hAnsi="Arial" w:cs="Arial"/>
          <w:spacing w:val="15"/>
          <w:w w:val="105"/>
          <w:sz w:val="20"/>
          <w:szCs w:val="20"/>
        </w:rPr>
        <w:t xml:space="preserve"> </w:t>
      </w:r>
      <w:r w:rsidRPr="00E7743F">
        <w:rPr>
          <w:rFonts w:ascii="Arial" w:hAnsi="Arial" w:cs="Arial"/>
          <w:w w:val="105"/>
          <w:sz w:val="20"/>
          <w:szCs w:val="20"/>
        </w:rPr>
        <w:t>662.</w:t>
      </w:r>
      <w:r w:rsidRPr="00E7743F">
        <w:rPr>
          <w:rFonts w:ascii="Arial" w:hAnsi="Arial" w:cs="Arial"/>
          <w:w w:val="105"/>
          <w:sz w:val="20"/>
          <w:szCs w:val="20"/>
        </w:rPr>
        <w:tab/>
      </w:r>
      <w:r w:rsidRPr="00E7743F">
        <w:rPr>
          <w:rFonts w:ascii="Arial" w:hAnsi="Arial" w:cs="Arial"/>
          <w:b/>
          <w:w w:val="105"/>
          <w:sz w:val="20"/>
          <w:szCs w:val="20"/>
        </w:rPr>
        <w:t>Nonprofit</w:t>
      </w:r>
      <w:r w:rsidRPr="00E7743F">
        <w:rPr>
          <w:rFonts w:ascii="Arial" w:hAnsi="Arial" w:cs="Arial"/>
          <w:b/>
          <w:spacing w:val="-11"/>
          <w:w w:val="105"/>
          <w:sz w:val="20"/>
          <w:szCs w:val="20"/>
        </w:rPr>
        <w:t xml:space="preserve"> </w:t>
      </w:r>
      <w:r w:rsidRPr="00E7743F">
        <w:rPr>
          <w:rFonts w:ascii="Arial" w:hAnsi="Arial" w:cs="Arial"/>
          <w:b/>
          <w:w w:val="105"/>
          <w:sz w:val="20"/>
          <w:szCs w:val="20"/>
        </w:rPr>
        <w:t>Marketing.</w:t>
      </w:r>
      <w:r w:rsidRPr="00E7743F">
        <w:rPr>
          <w:rFonts w:ascii="Arial" w:hAnsi="Arial" w:cs="Arial"/>
          <w:b/>
          <w:spacing w:val="-11"/>
          <w:w w:val="105"/>
          <w:sz w:val="20"/>
          <w:szCs w:val="20"/>
        </w:rPr>
        <w:t xml:space="preserve"> </w:t>
      </w:r>
      <w:r w:rsidRPr="00E7743F">
        <w:rPr>
          <w:rFonts w:ascii="Arial" w:hAnsi="Arial" w:cs="Arial"/>
          <w:w w:val="105"/>
          <w:sz w:val="20"/>
          <w:szCs w:val="20"/>
        </w:rPr>
        <w:t>3</w:t>
      </w:r>
      <w:r w:rsidRPr="00E7743F">
        <w:rPr>
          <w:rFonts w:ascii="Arial" w:hAnsi="Arial" w:cs="Arial"/>
          <w:spacing w:val="-11"/>
          <w:w w:val="105"/>
          <w:sz w:val="20"/>
          <w:szCs w:val="20"/>
        </w:rPr>
        <w:t xml:space="preserve"> </w:t>
      </w:r>
      <w:r w:rsidRPr="00E7743F">
        <w:rPr>
          <w:rFonts w:ascii="Arial" w:hAnsi="Arial" w:cs="Arial"/>
          <w:w w:val="105"/>
          <w:sz w:val="20"/>
          <w:szCs w:val="20"/>
        </w:rPr>
        <w:t>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60C2F40A" w14:textId="77777777" w:rsidR="005B15E8" w:rsidRPr="00E7743F" w:rsidRDefault="005B15E8" w:rsidP="003C690B">
      <w:pPr>
        <w:pStyle w:val="BodyText"/>
        <w:spacing w:before="0" w:line="237" w:lineRule="auto"/>
        <w:ind w:right="0"/>
        <w:rPr>
          <w:rFonts w:ascii="Arial" w:hAnsi="Arial" w:cs="Arial"/>
        </w:rPr>
      </w:pPr>
      <w:r w:rsidRPr="00E7743F">
        <w:rPr>
          <w:rFonts w:ascii="Arial" w:hAnsi="Arial" w:cs="Arial"/>
          <w:w w:val="105"/>
        </w:rPr>
        <w:t>A</w:t>
      </w:r>
      <w:r w:rsidRPr="00E7743F">
        <w:rPr>
          <w:rFonts w:ascii="Arial" w:hAnsi="Arial" w:cs="Arial"/>
          <w:spacing w:val="-13"/>
          <w:w w:val="105"/>
        </w:rPr>
        <w:t xml:space="preserve"> </w:t>
      </w:r>
      <w:r w:rsidRPr="00E7743F">
        <w:rPr>
          <w:rFonts w:ascii="Arial" w:hAnsi="Arial" w:cs="Arial"/>
          <w:w w:val="105"/>
        </w:rPr>
        <w:t>study</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marketing</w:t>
      </w:r>
      <w:r w:rsidRPr="00E7743F">
        <w:rPr>
          <w:rFonts w:ascii="Arial" w:hAnsi="Arial" w:cs="Arial"/>
          <w:spacing w:val="-13"/>
          <w:w w:val="105"/>
        </w:rPr>
        <w:t xml:space="preserve"> </w:t>
      </w:r>
      <w:r w:rsidRPr="00E7743F">
        <w:rPr>
          <w:rFonts w:ascii="Arial" w:hAnsi="Arial" w:cs="Arial"/>
          <w:w w:val="105"/>
        </w:rPr>
        <w:t>elements</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strategies</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how</w:t>
      </w:r>
      <w:r w:rsidRPr="00E7743F">
        <w:rPr>
          <w:rFonts w:ascii="Arial" w:hAnsi="Arial" w:cs="Arial"/>
          <w:spacing w:val="-13"/>
          <w:w w:val="105"/>
        </w:rPr>
        <w:t xml:space="preserve"> </w:t>
      </w:r>
      <w:r w:rsidRPr="00E7743F">
        <w:rPr>
          <w:rFonts w:ascii="Arial" w:hAnsi="Arial" w:cs="Arial"/>
          <w:w w:val="105"/>
        </w:rPr>
        <w:t>they</w:t>
      </w:r>
      <w:r w:rsidRPr="00E7743F">
        <w:rPr>
          <w:rFonts w:ascii="Arial" w:hAnsi="Arial" w:cs="Arial"/>
          <w:spacing w:val="-13"/>
          <w:w w:val="105"/>
        </w:rPr>
        <w:t xml:space="preserve"> </w:t>
      </w:r>
      <w:r w:rsidRPr="00E7743F">
        <w:rPr>
          <w:rFonts w:ascii="Arial" w:hAnsi="Arial" w:cs="Arial"/>
          <w:w w:val="105"/>
        </w:rPr>
        <w:t>can</w:t>
      </w:r>
      <w:r w:rsidRPr="00E7743F">
        <w:rPr>
          <w:rFonts w:ascii="Arial" w:hAnsi="Arial" w:cs="Arial"/>
          <w:spacing w:val="-13"/>
          <w:w w:val="105"/>
        </w:rPr>
        <w:t xml:space="preserve"> </w:t>
      </w:r>
      <w:r w:rsidRPr="00E7743F">
        <w:rPr>
          <w:rFonts w:ascii="Arial" w:hAnsi="Arial" w:cs="Arial"/>
          <w:w w:val="105"/>
        </w:rPr>
        <w:t>be applied to help public and private nonprofit organizations achieve various objectives. (Offered on sufficient</w:t>
      </w:r>
      <w:r w:rsidRPr="00E7743F">
        <w:rPr>
          <w:rFonts w:ascii="Arial" w:hAnsi="Arial" w:cs="Arial"/>
          <w:spacing w:val="-26"/>
          <w:w w:val="105"/>
        </w:rPr>
        <w:t xml:space="preserve"> </w:t>
      </w:r>
      <w:r w:rsidRPr="00E7743F">
        <w:rPr>
          <w:rFonts w:ascii="Arial" w:hAnsi="Arial" w:cs="Arial"/>
          <w:w w:val="105"/>
        </w:rPr>
        <w:t>demand)</w:t>
      </w:r>
    </w:p>
    <w:p w14:paraId="3218FBC0" w14:textId="7E329078" w:rsidR="005B15E8" w:rsidRPr="00E7743F" w:rsidRDefault="005B15E8" w:rsidP="003C690B">
      <w:pPr>
        <w:autoSpaceDE w:val="0"/>
        <w:autoSpaceDN w:val="0"/>
        <w:adjustRightInd w:val="0"/>
        <w:rPr>
          <w:rFonts w:ascii="Arial" w:hAnsi="Arial" w:cs="Arial"/>
          <w:sz w:val="20"/>
          <w:szCs w:val="20"/>
        </w:rPr>
      </w:pPr>
      <w:r w:rsidRPr="00E7743F">
        <w:rPr>
          <w:rFonts w:ascii="Arial" w:hAnsi="Arial" w:cs="Arial"/>
          <w:sz w:val="20"/>
          <w:szCs w:val="20"/>
        </w:rPr>
        <w:t>MK 663.</w:t>
      </w:r>
      <w:r w:rsidR="00A2620D">
        <w:rPr>
          <w:rFonts w:ascii="Arial" w:hAnsi="Arial" w:cs="Arial"/>
          <w:b/>
          <w:sz w:val="20"/>
          <w:szCs w:val="20"/>
        </w:rPr>
        <w:t xml:space="preserve">       </w:t>
      </w:r>
      <w:r w:rsidRPr="00E7743F">
        <w:rPr>
          <w:rFonts w:ascii="Arial" w:hAnsi="Arial" w:cs="Arial"/>
          <w:b/>
          <w:sz w:val="20"/>
          <w:szCs w:val="20"/>
        </w:rPr>
        <w:t>Key Account Management.</w:t>
      </w:r>
      <w:r w:rsidRPr="00E7743F">
        <w:rPr>
          <w:rFonts w:ascii="Arial" w:hAnsi="Arial" w:cs="Arial"/>
          <w:sz w:val="20"/>
          <w:szCs w:val="20"/>
        </w:rPr>
        <w:t xml:space="preserve"> 3 semester hours.</w:t>
      </w:r>
    </w:p>
    <w:p w14:paraId="037EBF9B" w14:textId="77777777" w:rsidR="005B15E8" w:rsidRPr="00E7743F" w:rsidRDefault="005B15E8" w:rsidP="003C690B">
      <w:pPr>
        <w:autoSpaceDE w:val="0"/>
        <w:autoSpaceDN w:val="0"/>
        <w:adjustRightInd w:val="0"/>
        <w:ind w:left="1260" w:firstLine="270"/>
        <w:rPr>
          <w:rFonts w:ascii="Arial" w:hAnsi="Arial" w:cs="Arial"/>
          <w:sz w:val="20"/>
          <w:szCs w:val="20"/>
        </w:rPr>
      </w:pPr>
      <w:r w:rsidRPr="00E7743F">
        <w:rPr>
          <w:rFonts w:ascii="Arial" w:eastAsia="MS Mincho" w:hAnsi="Arial" w:cs="Arial"/>
          <w:sz w:val="20"/>
          <w:szCs w:val="20"/>
        </w:rPr>
        <w:t xml:space="preserve">This course analyzes the role of the salesperson/account representative in high-level sales processes such as those associated with key and strategic account management. The course emphasizes quantitative and qualitative analysis of high-level selling issues, customers’ perspectives, and the competitive nature of this sales environment. Additionally, the course examines the interplay between sales and marketing as they relate to acquiring </w:t>
      </w:r>
      <w:r w:rsidRPr="00E7743F">
        <w:rPr>
          <w:rFonts w:ascii="Arial" w:eastAsia="MS Mincho" w:hAnsi="Arial" w:cs="Arial"/>
          <w:sz w:val="20"/>
          <w:szCs w:val="20"/>
        </w:rPr>
        <w:lastRenderedPageBreak/>
        <w:t>and managing these key accounts. Prerequisite: MK 620. (Summer)</w:t>
      </w:r>
    </w:p>
    <w:p w14:paraId="30896265" w14:textId="77777777" w:rsidR="005B15E8" w:rsidRPr="00E7743F" w:rsidRDefault="005B15E8" w:rsidP="003C690B">
      <w:pPr>
        <w:tabs>
          <w:tab w:val="left" w:pos="1199"/>
        </w:tabs>
        <w:spacing w:line="243" w:lineRule="exact"/>
        <w:ind w:left="119"/>
        <w:rPr>
          <w:rFonts w:ascii="Arial" w:hAnsi="Arial" w:cs="Arial"/>
          <w:w w:val="105"/>
          <w:sz w:val="20"/>
          <w:szCs w:val="20"/>
        </w:rPr>
      </w:pPr>
    </w:p>
    <w:p w14:paraId="2190824D" w14:textId="77777777" w:rsidR="005B15E8" w:rsidRPr="00E7743F" w:rsidRDefault="005B15E8" w:rsidP="00A2620D">
      <w:pPr>
        <w:tabs>
          <w:tab w:val="left" w:pos="1199"/>
        </w:tabs>
        <w:spacing w:line="243" w:lineRule="exact"/>
        <w:rPr>
          <w:rFonts w:ascii="Arial" w:hAnsi="Arial" w:cs="Arial"/>
          <w:sz w:val="20"/>
          <w:szCs w:val="20"/>
        </w:rPr>
      </w:pPr>
      <w:r w:rsidRPr="00E7743F">
        <w:rPr>
          <w:rFonts w:ascii="Arial" w:hAnsi="Arial" w:cs="Arial"/>
          <w:w w:val="105"/>
          <w:sz w:val="20"/>
          <w:szCs w:val="20"/>
        </w:rPr>
        <w:t>MK</w:t>
      </w:r>
      <w:r w:rsidRPr="00E7743F">
        <w:rPr>
          <w:rFonts w:ascii="Arial" w:hAnsi="Arial" w:cs="Arial"/>
          <w:spacing w:val="15"/>
          <w:w w:val="105"/>
          <w:sz w:val="20"/>
          <w:szCs w:val="20"/>
        </w:rPr>
        <w:t xml:space="preserve"> </w:t>
      </w:r>
      <w:r w:rsidRPr="00E7743F">
        <w:rPr>
          <w:rFonts w:ascii="Arial" w:hAnsi="Arial" w:cs="Arial"/>
          <w:w w:val="105"/>
          <w:sz w:val="20"/>
          <w:szCs w:val="20"/>
        </w:rPr>
        <w:t>665.</w:t>
      </w:r>
      <w:r w:rsidRPr="00E7743F">
        <w:rPr>
          <w:rFonts w:ascii="Arial" w:hAnsi="Arial" w:cs="Arial"/>
          <w:w w:val="105"/>
          <w:sz w:val="20"/>
          <w:szCs w:val="20"/>
        </w:rPr>
        <w:tab/>
      </w:r>
      <w:r w:rsidRPr="00E7743F">
        <w:rPr>
          <w:rFonts w:ascii="Arial" w:hAnsi="Arial" w:cs="Arial"/>
          <w:b/>
          <w:w w:val="105"/>
          <w:sz w:val="20"/>
          <w:szCs w:val="20"/>
        </w:rPr>
        <w:t>Issues</w:t>
      </w:r>
      <w:r w:rsidRPr="00E7743F">
        <w:rPr>
          <w:rFonts w:ascii="Arial" w:hAnsi="Arial" w:cs="Arial"/>
          <w:b/>
          <w:spacing w:val="-5"/>
          <w:w w:val="105"/>
          <w:sz w:val="20"/>
          <w:szCs w:val="20"/>
        </w:rPr>
        <w:t xml:space="preserve"> </w:t>
      </w:r>
      <w:r w:rsidRPr="00E7743F">
        <w:rPr>
          <w:rFonts w:ascii="Arial" w:hAnsi="Arial" w:cs="Arial"/>
          <w:b/>
          <w:w w:val="105"/>
          <w:sz w:val="20"/>
          <w:szCs w:val="20"/>
        </w:rPr>
        <w:t>in</w:t>
      </w:r>
      <w:r w:rsidRPr="00E7743F">
        <w:rPr>
          <w:rFonts w:ascii="Arial" w:hAnsi="Arial" w:cs="Arial"/>
          <w:b/>
          <w:spacing w:val="-5"/>
          <w:w w:val="105"/>
          <w:sz w:val="20"/>
          <w:szCs w:val="20"/>
        </w:rPr>
        <w:t xml:space="preserve"> </w:t>
      </w:r>
      <w:r w:rsidRPr="00E7743F">
        <w:rPr>
          <w:rFonts w:ascii="Arial" w:hAnsi="Arial" w:cs="Arial"/>
          <w:b/>
          <w:w w:val="105"/>
          <w:sz w:val="20"/>
          <w:szCs w:val="20"/>
        </w:rPr>
        <w:t>Health</w:t>
      </w:r>
      <w:r w:rsidRPr="00E7743F">
        <w:rPr>
          <w:rFonts w:ascii="Arial" w:hAnsi="Arial" w:cs="Arial"/>
          <w:b/>
          <w:spacing w:val="-5"/>
          <w:w w:val="105"/>
          <w:sz w:val="20"/>
          <w:szCs w:val="20"/>
        </w:rPr>
        <w:t xml:space="preserve"> </w:t>
      </w:r>
      <w:r w:rsidRPr="00E7743F">
        <w:rPr>
          <w:rFonts w:ascii="Arial" w:hAnsi="Arial" w:cs="Arial"/>
          <w:b/>
          <w:w w:val="105"/>
          <w:sz w:val="20"/>
          <w:szCs w:val="20"/>
        </w:rPr>
        <w:t>Care</w:t>
      </w:r>
      <w:r w:rsidRPr="00E7743F">
        <w:rPr>
          <w:rFonts w:ascii="Arial" w:hAnsi="Arial" w:cs="Arial"/>
          <w:b/>
          <w:spacing w:val="-5"/>
          <w:w w:val="105"/>
          <w:sz w:val="20"/>
          <w:szCs w:val="20"/>
        </w:rPr>
        <w:t xml:space="preserve"> </w:t>
      </w:r>
      <w:r w:rsidRPr="00E7743F">
        <w:rPr>
          <w:rFonts w:ascii="Arial" w:hAnsi="Arial" w:cs="Arial"/>
          <w:b/>
          <w:w w:val="105"/>
          <w:sz w:val="20"/>
          <w:szCs w:val="20"/>
        </w:rPr>
        <w:t>Management.</w:t>
      </w:r>
      <w:r w:rsidRPr="00E7743F">
        <w:rPr>
          <w:rFonts w:ascii="Arial" w:hAnsi="Arial" w:cs="Arial"/>
          <w:b/>
          <w:spacing w:val="-5"/>
          <w:w w:val="105"/>
          <w:sz w:val="20"/>
          <w:szCs w:val="20"/>
        </w:rPr>
        <w:t xml:space="preserve"> </w:t>
      </w:r>
      <w:r w:rsidRPr="00E7743F">
        <w:rPr>
          <w:rFonts w:ascii="Arial" w:hAnsi="Arial" w:cs="Arial"/>
          <w:w w:val="105"/>
          <w:sz w:val="20"/>
          <w:szCs w:val="20"/>
        </w:rPr>
        <w:t>3</w:t>
      </w:r>
      <w:r w:rsidRPr="00E7743F">
        <w:rPr>
          <w:rFonts w:ascii="Arial" w:hAnsi="Arial" w:cs="Arial"/>
          <w:spacing w:val="-5"/>
          <w:w w:val="105"/>
          <w:sz w:val="20"/>
          <w:szCs w:val="20"/>
        </w:rPr>
        <w:t xml:space="preserve"> </w:t>
      </w:r>
      <w:r w:rsidRPr="00E7743F">
        <w:rPr>
          <w:rFonts w:ascii="Arial" w:hAnsi="Arial" w:cs="Arial"/>
          <w:w w:val="105"/>
          <w:sz w:val="20"/>
          <w:szCs w:val="20"/>
        </w:rPr>
        <w:t>semester</w:t>
      </w:r>
      <w:r w:rsidRPr="00E7743F">
        <w:rPr>
          <w:rFonts w:ascii="Arial" w:hAnsi="Arial" w:cs="Arial"/>
          <w:spacing w:val="-5"/>
          <w:w w:val="105"/>
          <w:sz w:val="20"/>
          <w:szCs w:val="20"/>
        </w:rPr>
        <w:t xml:space="preserve"> </w:t>
      </w:r>
      <w:r w:rsidRPr="00E7743F">
        <w:rPr>
          <w:rFonts w:ascii="Arial" w:hAnsi="Arial" w:cs="Arial"/>
          <w:w w:val="105"/>
          <w:sz w:val="20"/>
          <w:szCs w:val="20"/>
        </w:rPr>
        <w:t>hours.</w:t>
      </w:r>
    </w:p>
    <w:p w14:paraId="3FE393FF" w14:textId="77777777" w:rsidR="005B15E8" w:rsidRPr="00E7743F" w:rsidRDefault="005B15E8" w:rsidP="003C690B">
      <w:pPr>
        <w:pStyle w:val="BodyText"/>
        <w:spacing w:before="0" w:line="237" w:lineRule="auto"/>
        <w:ind w:right="0"/>
        <w:rPr>
          <w:rFonts w:ascii="Arial" w:hAnsi="Arial" w:cs="Arial"/>
        </w:rPr>
      </w:pPr>
      <w:r w:rsidRPr="00E7743F">
        <w:rPr>
          <w:rFonts w:ascii="Arial" w:hAnsi="Arial" w:cs="Arial"/>
          <w:w w:val="105"/>
        </w:rPr>
        <w:t>A</w:t>
      </w:r>
      <w:r w:rsidRPr="00E7743F">
        <w:rPr>
          <w:rFonts w:ascii="Arial" w:hAnsi="Arial" w:cs="Arial"/>
          <w:spacing w:val="-14"/>
          <w:w w:val="105"/>
        </w:rPr>
        <w:t xml:space="preserve"> </w:t>
      </w:r>
      <w:r w:rsidRPr="00E7743F">
        <w:rPr>
          <w:rFonts w:ascii="Arial" w:hAnsi="Arial" w:cs="Arial"/>
          <w:w w:val="105"/>
        </w:rPr>
        <w:t>forum</w:t>
      </w:r>
      <w:r w:rsidRPr="00E7743F">
        <w:rPr>
          <w:rFonts w:ascii="Arial" w:hAnsi="Arial" w:cs="Arial"/>
          <w:spacing w:val="-14"/>
          <w:w w:val="105"/>
        </w:rPr>
        <w:t xml:space="preserve"> </w:t>
      </w:r>
      <w:r w:rsidRPr="00E7743F">
        <w:rPr>
          <w:rFonts w:ascii="Arial" w:hAnsi="Arial" w:cs="Arial"/>
          <w:w w:val="105"/>
        </w:rPr>
        <w:t>to</w:t>
      </w:r>
      <w:r w:rsidRPr="00E7743F">
        <w:rPr>
          <w:rFonts w:ascii="Arial" w:hAnsi="Arial" w:cs="Arial"/>
          <w:spacing w:val="-14"/>
          <w:w w:val="105"/>
        </w:rPr>
        <w:t xml:space="preserve"> </w:t>
      </w:r>
      <w:r w:rsidRPr="00E7743F">
        <w:rPr>
          <w:rFonts w:ascii="Arial" w:hAnsi="Arial" w:cs="Arial"/>
          <w:w w:val="105"/>
        </w:rPr>
        <w:t>increase</w:t>
      </w:r>
      <w:r w:rsidRPr="00E7743F">
        <w:rPr>
          <w:rFonts w:ascii="Arial" w:hAnsi="Arial" w:cs="Arial"/>
          <w:spacing w:val="-14"/>
          <w:w w:val="105"/>
        </w:rPr>
        <w:t xml:space="preserve"> </w:t>
      </w:r>
      <w:r w:rsidRPr="00E7743F">
        <w:rPr>
          <w:rFonts w:ascii="Arial" w:hAnsi="Arial" w:cs="Arial"/>
          <w:w w:val="105"/>
        </w:rPr>
        <w:t>understanding</w:t>
      </w:r>
      <w:r w:rsidRPr="00E7743F">
        <w:rPr>
          <w:rFonts w:ascii="Arial" w:hAnsi="Arial" w:cs="Arial"/>
          <w:spacing w:val="-14"/>
          <w:w w:val="105"/>
        </w:rPr>
        <w:t xml:space="preserve"> </w:t>
      </w:r>
      <w:r w:rsidRPr="00E7743F">
        <w:rPr>
          <w:rFonts w:ascii="Arial" w:hAnsi="Arial" w:cs="Arial"/>
          <w:w w:val="105"/>
        </w:rPr>
        <w:t>of</w:t>
      </w:r>
      <w:r w:rsidRPr="00E7743F">
        <w:rPr>
          <w:rFonts w:ascii="Arial" w:hAnsi="Arial" w:cs="Arial"/>
          <w:spacing w:val="-14"/>
          <w:w w:val="105"/>
        </w:rPr>
        <w:t xml:space="preserve"> </w:t>
      </w:r>
      <w:r w:rsidRPr="00E7743F">
        <w:rPr>
          <w:rFonts w:ascii="Arial" w:hAnsi="Arial" w:cs="Arial"/>
          <w:w w:val="105"/>
        </w:rPr>
        <w:t>contemporary</w:t>
      </w:r>
      <w:r w:rsidRPr="00E7743F">
        <w:rPr>
          <w:rFonts w:ascii="Arial" w:hAnsi="Arial" w:cs="Arial"/>
          <w:spacing w:val="-14"/>
          <w:w w:val="105"/>
        </w:rPr>
        <w:t xml:space="preserve"> </w:t>
      </w:r>
      <w:r w:rsidRPr="00E7743F">
        <w:rPr>
          <w:rFonts w:ascii="Arial" w:hAnsi="Arial" w:cs="Arial"/>
          <w:w w:val="105"/>
        </w:rPr>
        <w:t>issues</w:t>
      </w:r>
      <w:r w:rsidRPr="00E7743F">
        <w:rPr>
          <w:rFonts w:ascii="Arial" w:hAnsi="Arial" w:cs="Arial"/>
          <w:spacing w:val="-14"/>
          <w:w w:val="105"/>
        </w:rPr>
        <w:t xml:space="preserve"> </w:t>
      </w:r>
      <w:r w:rsidRPr="00E7743F">
        <w:rPr>
          <w:rFonts w:ascii="Arial" w:hAnsi="Arial" w:cs="Arial"/>
          <w:w w:val="105"/>
        </w:rPr>
        <w:t>related to</w:t>
      </w:r>
      <w:r w:rsidRPr="00E7743F">
        <w:rPr>
          <w:rFonts w:ascii="Arial" w:hAnsi="Arial" w:cs="Arial"/>
          <w:spacing w:val="-17"/>
          <w:w w:val="105"/>
        </w:rPr>
        <w:t xml:space="preserve"> </w:t>
      </w:r>
      <w:r w:rsidRPr="00E7743F">
        <w:rPr>
          <w:rFonts w:ascii="Arial" w:hAnsi="Arial" w:cs="Arial"/>
          <w:w w:val="105"/>
        </w:rPr>
        <w:t>health</w:t>
      </w:r>
      <w:r w:rsidRPr="00E7743F">
        <w:rPr>
          <w:rFonts w:ascii="Arial" w:hAnsi="Arial" w:cs="Arial"/>
          <w:spacing w:val="-17"/>
          <w:w w:val="105"/>
        </w:rPr>
        <w:t xml:space="preserve"> </w:t>
      </w:r>
      <w:r w:rsidRPr="00E7743F">
        <w:rPr>
          <w:rFonts w:ascii="Arial" w:hAnsi="Arial" w:cs="Arial"/>
          <w:w w:val="105"/>
        </w:rPr>
        <w:t>care</w:t>
      </w:r>
      <w:r w:rsidRPr="00E7743F">
        <w:rPr>
          <w:rFonts w:ascii="Arial" w:hAnsi="Arial" w:cs="Arial"/>
          <w:spacing w:val="-17"/>
          <w:w w:val="105"/>
        </w:rPr>
        <w:t xml:space="preserve"> </w:t>
      </w:r>
      <w:r w:rsidRPr="00E7743F">
        <w:rPr>
          <w:rFonts w:ascii="Arial" w:hAnsi="Arial" w:cs="Arial"/>
          <w:w w:val="105"/>
        </w:rPr>
        <w:t>management.</w:t>
      </w:r>
      <w:r w:rsidRPr="00E7743F">
        <w:rPr>
          <w:rFonts w:ascii="Arial" w:hAnsi="Arial" w:cs="Arial"/>
          <w:spacing w:val="-27"/>
          <w:w w:val="105"/>
        </w:rPr>
        <w:t xml:space="preserve"> </w:t>
      </w:r>
      <w:r w:rsidRPr="00E7743F">
        <w:rPr>
          <w:rFonts w:ascii="Arial" w:hAnsi="Arial" w:cs="Arial"/>
          <w:spacing w:val="-4"/>
          <w:w w:val="105"/>
        </w:rPr>
        <w:t>The</w:t>
      </w:r>
      <w:r w:rsidRPr="00E7743F">
        <w:rPr>
          <w:rFonts w:ascii="Arial" w:hAnsi="Arial" w:cs="Arial"/>
          <w:spacing w:val="-17"/>
          <w:w w:val="105"/>
        </w:rPr>
        <w:t xml:space="preserve"> </w:t>
      </w:r>
      <w:r w:rsidRPr="00E7743F">
        <w:rPr>
          <w:rFonts w:ascii="Arial" w:hAnsi="Arial" w:cs="Arial"/>
          <w:w w:val="105"/>
        </w:rPr>
        <w:t>course</w:t>
      </w:r>
      <w:r w:rsidRPr="00E7743F">
        <w:rPr>
          <w:rFonts w:ascii="Arial" w:hAnsi="Arial" w:cs="Arial"/>
          <w:spacing w:val="-17"/>
          <w:w w:val="105"/>
        </w:rPr>
        <w:t xml:space="preserve"> </w:t>
      </w:r>
      <w:r w:rsidRPr="00E7743F">
        <w:rPr>
          <w:rFonts w:ascii="Arial" w:hAnsi="Arial" w:cs="Arial"/>
          <w:w w:val="105"/>
        </w:rPr>
        <w:t>surveys</w:t>
      </w:r>
      <w:r w:rsidRPr="00E7743F">
        <w:rPr>
          <w:rFonts w:ascii="Arial" w:hAnsi="Arial" w:cs="Arial"/>
          <w:spacing w:val="-17"/>
          <w:w w:val="105"/>
        </w:rPr>
        <w:t xml:space="preserve"> </w:t>
      </w:r>
      <w:r w:rsidRPr="00E7743F">
        <w:rPr>
          <w:rFonts w:ascii="Arial" w:hAnsi="Arial" w:cs="Arial"/>
          <w:w w:val="105"/>
        </w:rPr>
        <w:t>selected</w:t>
      </w:r>
      <w:r w:rsidRPr="00E7743F">
        <w:rPr>
          <w:rFonts w:ascii="Arial" w:hAnsi="Arial" w:cs="Arial"/>
          <w:spacing w:val="-17"/>
          <w:w w:val="105"/>
        </w:rPr>
        <w:t xml:space="preserve"> </w:t>
      </w:r>
      <w:r w:rsidRPr="00E7743F">
        <w:rPr>
          <w:rFonts w:ascii="Arial" w:hAnsi="Arial" w:cs="Arial"/>
          <w:w w:val="105"/>
        </w:rPr>
        <w:t>current</w:t>
      </w:r>
      <w:r w:rsidRPr="00E7743F">
        <w:rPr>
          <w:rFonts w:ascii="Arial" w:hAnsi="Arial" w:cs="Arial"/>
          <w:spacing w:val="-17"/>
          <w:w w:val="105"/>
        </w:rPr>
        <w:t xml:space="preserve"> </w:t>
      </w:r>
      <w:r w:rsidRPr="00E7743F">
        <w:rPr>
          <w:rFonts w:ascii="Arial" w:hAnsi="Arial" w:cs="Arial"/>
          <w:w w:val="105"/>
        </w:rPr>
        <w:t>issues in health care management and policy at the regional, national, and international levels.</w:t>
      </w:r>
      <w:r w:rsidRPr="00E7743F">
        <w:rPr>
          <w:rFonts w:ascii="Arial" w:hAnsi="Arial" w:cs="Arial"/>
          <w:spacing w:val="-36"/>
          <w:w w:val="105"/>
        </w:rPr>
        <w:t xml:space="preserve"> </w:t>
      </w:r>
      <w:r w:rsidRPr="00E7743F">
        <w:rPr>
          <w:rFonts w:ascii="Arial" w:hAnsi="Arial" w:cs="Arial"/>
          <w:spacing w:val="-4"/>
          <w:w w:val="105"/>
        </w:rPr>
        <w:t xml:space="preserve">The </w:t>
      </w:r>
      <w:r w:rsidRPr="00E7743F">
        <w:rPr>
          <w:rFonts w:ascii="Arial" w:hAnsi="Arial" w:cs="Arial"/>
          <w:w w:val="105"/>
        </w:rPr>
        <w:t>course will also focus on current thinking and debate regarding health care reform in the U.S., using the course text and other readings as resource material. Also listed as MG 665 but creditable only in field for which registered.</w:t>
      </w:r>
      <w:r w:rsidRPr="00E7743F">
        <w:rPr>
          <w:rFonts w:ascii="Arial" w:hAnsi="Arial" w:cs="Arial"/>
          <w:spacing w:val="-7"/>
          <w:w w:val="105"/>
        </w:rPr>
        <w:t xml:space="preserve"> </w:t>
      </w:r>
      <w:r w:rsidRPr="00E7743F">
        <w:rPr>
          <w:rFonts w:ascii="Arial" w:hAnsi="Arial" w:cs="Arial"/>
          <w:w w:val="105"/>
        </w:rPr>
        <w:t>(Summer)</w:t>
      </w:r>
    </w:p>
    <w:p w14:paraId="18B1772E" w14:textId="77777777" w:rsidR="005B15E8" w:rsidRPr="00E7743F" w:rsidRDefault="005B15E8" w:rsidP="00A2620D">
      <w:pPr>
        <w:tabs>
          <w:tab w:val="left" w:pos="1199"/>
        </w:tabs>
        <w:spacing w:line="243" w:lineRule="exact"/>
        <w:rPr>
          <w:rFonts w:ascii="Arial" w:hAnsi="Arial" w:cs="Arial"/>
          <w:sz w:val="20"/>
          <w:szCs w:val="20"/>
        </w:rPr>
      </w:pPr>
      <w:r w:rsidRPr="00E7743F">
        <w:rPr>
          <w:rFonts w:ascii="Arial" w:hAnsi="Arial" w:cs="Arial"/>
          <w:w w:val="105"/>
          <w:sz w:val="20"/>
          <w:szCs w:val="20"/>
        </w:rPr>
        <w:t>MK</w:t>
      </w:r>
      <w:r w:rsidRPr="00E7743F">
        <w:rPr>
          <w:rFonts w:ascii="Arial" w:hAnsi="Arial" w:cs="Arial"/>
          <w:spacing w:val="15"/>
          <w:w w:val="105"/>
          <w:sz w:val="20"/>
          <w:szCs w:val="20"/>
        </w:rPr>
        <w:t xml:space="preserve"> </w:t>
      </w:r>
      <w:r w:rsidRPr="00E7743F">
        <w:rPr>
          <w:rFonts w:ascii="Arial" w:hAnsi="Arial" w:cs="Arial"/>
          <w:w w:val="105"/>
          <w:sz w:val="20"/>
          <w:szCs w:val="20"/>
        </w:rPr>
        <w:t>670.</w:t>
      </w:r>
      <w:r w:rsidRPr="00E7743F">
        <w:rPr>
          <w:rFonts w:ascii="Arial" w:hAnsi="Arial" w:cs="Arial"/>
          <w:w w:val="105"/>
          <w:sz w:val="20"/>
          <w:szCs w:val="20"/>
        </w:rPr>
        <w:tab/>
      </w:r>
      <w:r w:rsidRPr="00E7743F">
        <w:rPr>
          <w:rFonts w:ascii="Arial" w:hAnsi="Arial" w:cs="Arial"/>
          <w:b/>
          <w:w w:val="105"/>
          <w:sz w:val="20"/>
          <w:szCs w:val="20"/>
        </w:rPr>
        <w:t>Service</w:t>
      </w:r>
      <w:r w:rsidRPr="00E7743F">
        <w:rPr>
          <w:rFonts w:ascii="Arial" w:hAnsi="Arial" w:cs="Arial"/>
          <w:b/>
          <w:spacing w:val="-10"/>
          <w:w w:val="105"/>
          <w:sz w:val="20"/>
          <w:szCs w:val="20"/>
        </w:rPr>
        <w:t xml:space="preserve"> </w:t>
      </w:r>
      <w:r w:rsidRPr="00E7743F">
        <w:rPr>
          <w:rFonts w:ascii="Arial" w:hAnsi="Arial" w:cs="Arial"/>
          <w:b/>
          <w:w w:val="105"/>
          <w:sz w:val="20"/>
          <w:szCs w:val="20"/>
        </w:rPr>
        <w:t>Marketing.</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5EDBC7ED" w14:textId="77777777" w:rsidR="00A2620D" w:rsidRDefault="005B15E8" w:rsidP="00A2620D">
      <w:pPr>
        <w:tabs>
          <w:tab w:val="left" w:pos="1199"/>
        </w:tabs>
        <w:spacing w:line="243" w:lineRule="exact"/>
        <w:ind w:left="1260" w:firstLine="270"/>
        <w:rPr>
          <w:rFonts w:ascii="Arial" w:hAnsi="Arial" w:cs="Arial"/>
          <w:w w:val="105"/>
          <w:sz w:val="20"/>
          <w:szCs w:val="20"/>
        </w:rPr>
      </w:pPr>
      <w:r w:rsidRPr="00E7743F">
        <w:rPr>
          <w:rFonts w:ascii="Arial" w:hAnsi="Arial" w:cs="Arial"/>
          <w:w w:val="105"/>
          <w:sz w:val="20"/>
          <w:szCs w:val="20"/>
        </w:rPr>
        <w:t>Developing, pricing, distribution, and promoting the service, control</w:t>
      </w:r>
      <w:r w:rsidRPr="00E7743F">
        <w:rPr>
          <w:rFonts w:ascii="Arial" w:hAnsi="Arial" w:cs="Arial"/>
          <w:spacing w:val="-8"/>
          <w:w w:val="105"/>
          <w:sz w:val="20"/>
          <w:szCs w:val="20"/>
        </w:rPr>
        <w:t xml:space="preserve"> </w:t>
      </w:r>
      <w:r w:rsidRPr="00E7743F">
        <w:rPr>
          <w:rFonts w:ascii="Arial" w:hAnsi="Arial" w:cs="Arial"/>
          <w:w w:val="105"/>
          <w:sz w:val="20"/>
          <w:szCs w:val="20"/>
        </w:rPr>
        <w:t>of</w:t>
      </w:r>
      <w:r w:rsidRPr="00E7743F">
        <w:rPr>
          <w:rFonts w:ascii="Arial" w:hAnsi="Arial" w:cs="Arial"/>
          <w:spacing w:val="-8"/>
          <w:w w:val="105"/>
          <w:sz w:val="20"/>
          <w:szCs w:val="20"/>
        </w:rPr>
        <w:t xml:space="preserve"> </w:t>
      </w:r>
      <w:r w:rsidRPr="00E7743F">
        <w:rPr>
          <w:rFonts w:ascii="Arial" w:hAnsi="Arial" w:cs="Arial"/>
          <w:w w:val="105"/>
          <w:sz w:val="20"/>
          <w:szCs w:val="20"/>
        </w:rPr>
        <w:t>quality</w:t>
      </w:r>
      <w:r w:rsidRPr="00E7743F">
        <w:rPr>
          <w:rFonts w:ascii="Arial" w:hAnsi="Arial" w:cs="Arial"/>
          <w:spacing w:val="-8"/>
          <w:w w:val="105"/>
          <w:sz w:val="20"/>
          <w:szCs w:val="20"/>
        </w:rPr>
        <w:t xml:space="preserve"> </w:t>
      </w:r>
      <w:r w:rsidRPr="00E7743F">
        <w:rPr>
          <w:rFonts w:ascii="Arial" w:hAnsi="Arial" w:cs="Arial"/>
          <w:w w:val="105"/>
          <w:sz w:val="20"/>
          <w:szCs w:val="20"/>
        </w:rPr>
        <w:t>of</w:t>
      </w:r>
      <w:r w:rsidRPr="00E7743F">
        <w:rPr>
          <w:rFonts w:ascii="Arial" w:hAnsi="Arial" w:cs="Arial"/>
          <w:spacing w:val="-8"/>
          <w:w w:val="105"/>
          <w:sz w:val="20"/>
          <w:szCs w:val="20"/>
        </w:rPr>
        <w:t xml:space="preserve"> </w:t>
      </w:r>
      <w:r w:rsidRPr="00E7743F">
        <w:rPr>
          <w:rFonts w:ascii="Arial" w:hAnsi="Arial" w:cs="Arial"/>
          <w:w w:val="105"/>
          <w:sz w:val="20"/>
          <w:szCs w:val="20"/>
        </w:rPr>
        <w:t>customer</w:t>
      </w:r>
      <w:r w:rsidRPr="00E7743F">
        <w:rPr>
          <w:rFonts w:ascii="Arial" w:hAnsi="Arial" w:cs="Arial"/>
          <w:spacing w:val="-8"/>
          <w:w w:val="105"/>
          <w:sz w:val="20"/>
          <w:szCs w:val="20"/>
        </w:rPr>
        <w:t xml:space="preserve"> </w:t>
      </w:r>
      <w:r w:rsidRPr="00E7743F">
        <w:rPr>
          <w:rFonts w:ascii="Arial" w:hAnsi="Arial" w:cs="Arial"/>
          <w:w w:val="105"/>
          <w:sz w:val="20"/>
          <w:szCs w:val="20"/>
        </w:rPr>
        <w:t>encounters</w:t>
      </w:r>
      <w:r w:rsidRPr="00E7743F">
        <w:rPr>
          <w:rFonts w:ascii="Arial" w:hAnsi="Arial" w:cs="Arial"/>
          <w:spacing w:val="-8"/>
          <w:w w:val="105"/>
          <w:sz w:val="20"/>
          <w:szCs w:val="20"/>
        </w:rPr>
        <w:t xml:space="preserve"> </w:t>
      </w:r>
      <w:r w:rsidRPr="00E7743F">
        <w:rPr>
          <w:rFonts w:ascii="Arial" w:hAnsi="Arial" w:cs="Arial"/>
          <w:w w:val="105"/>
          <w:sz w:val="20"/>
          <w:szCs w:val="20"/>
        </w:rPr>
        <w:t>through</w:t>
      </w:r>
      <w:r w:rsidRPr="00E7743F">
        <w:rPr>
          <w:rFonts w:ascii="Arial" w:hAnsi="Arial" w:cs="Arial"/>
          <w:spacing w:val="-8"/>
          <w:w w:val="105"/>
          <w:sz w:val="20"/>
          <w:szCs w:val="20"/>
        </w:rPr>
        <w:t xml:space="preserve"> </w:t>
      </w:r>
      <w:r w:rsidRPr="00E7743F">
        <w:rPr>
          <w:rFonts w:ascii="Arial" w:hAnsi="Arial" w:cs="Arial"/>
          <w:w w:val="105"/>
          <w:sz w:val="20"/>
          <w:szCs w:val="20"/>
        </w:rPr>
        <w:t>service</w:t>
      </w:r>
      <w:r w:rsidRPr="00E7743F">
        <w:rPr>
          <w:rFonts w:ascii="Arial" w:hAnsi="Arial" w:cs="Arial"/>
          <w:spacing w:val="-8"/>
          <w:w w:val="105"/>
          <w:sz w:val="20"/>
          <w:szCs w:val="20"/>
        </w:rPr>
        <w:t xml:space="preserve"> </w:t>
      </w:r>
      <w:r w:rsidRPr="00E7743F">
        <w:rPr>
          <w:rFonts w:ascii="Arial" w:hAnsi="Arial" w:cs="Arial"/>
          <w:w w:val="105"/>
          <w:sz w:val="20"/>
          <w:szCs w:val="20"/>
        </w:rPr>
        <w:t>automation and/or employee selection and training; place of marketing in service organization structure; strategic implications of structure of service industries.</w:t>
      </w:r>
      <w:r w:rsidRPr="00E7743F">
        <w:rPr>
          <w:rFonts w:ascii="Arial" w:hAnsi="Arial" w:cs="Arial"/>
          <w:spacing w:val="-11"/>
          <w:w w:val="105"/>
          <w:sz w:val="20"/>
          <w:szCs w:val="20"/>
        </w:rPr>
        <w:t xml:space="preserve"> </w:t>
      </w:r>
      <w:r w:rsidRPr="00E7743F">
        <w:rPr>
          <w:rFonts w:ascii="Arial" w:hAnsi="Arial" w:cs="Arial"/>
          <w:w w:val="105"/>
          <w:sz w:val="20"/>
          <w:szCs w:val="20"/>
        </w:rPr>
        <w:t>(Offered</w:t>
      </w:r>
      <w:r w:rsidRPr="00E7743F">
        <w:rPr>
          <w:rFonts w:ascii="Arial" w:hAnsi="Arial" w:cs="Arial"/>
          <w:spacing w:val="-11"/>
          <w:w w:val="105"/>
          <w:sz w:val="20"/>
          <w:szCs w:val="20"/>
        </w:rPr>
        <w:t xml:space="preserve"> </w:t>
      </w:r>
      <w:r w:rsidRPr="00E7743F">
        <w:rPr>
          <w:rFonts w:ascii="Arial" w:hAnsi="Arial" w:cs="Arial"/>
          <w:w w:val="105"/>
          <w:sz w:val="20"/>
          <w:szCs w:val="20"/>
        </w:rPr>
        <w:t>on</w:t>
      </w:r>
      <w:r w:rsidRPr="00E7743F">
        <w:rPr>
          <w:rFonts w:ascii="Arial" w:hAnsi="Arial" w:cs="Arial"/>
          <w:spacing w:val="-11"/>
          <w:w w:val="105"/>
          <w:sz w:val="20"/>
          <w:szCs w:val="20"/>
        </w:rPr>
        <w:t xml:space="preserve"> </w:t>
      </w:r>
      <w:r w:rsidRPr="00E7743F">
        <w:rPr>
          <w:rFonts w:ascii="Arial" w:hAnsi="Arial" w:cs="Arial"/>
          <w:w w:val="105"/>
          <w:sz w:val="20"/>
          <w:szCs w:val="20"/>
        </w:rPr>
        <w:t>sufficient</w:t>
      </w:r>
      <w:r w:rsidRPr="00E7743F">
        <w:rPr>
          <w:rFonts w:ascii="Arial" w:hAnsi="Arial" w:cs="Arial"/>
          <w:spacing w:val="-11"/>
          <w:w w:val="105"/>
          <w:sz w:val="20"/>
          <w:szCs w:val="20"/>
        </w:rPr>
        <w:t xml:space="preserve"> </w:t>
      </w:r>
      <w:r w:rsidR="00A2620D">
        <w:rPr>
          <w:rFonts w:ascii="Arial" w:hAnsi="Arial" w:cs="Arial"/>
          <w:w w:val="105"/>
          <w:sz w:val="20"/>
          <w:szCs w:val="20"/>
        </w:rPr>
        <w:t>demand)</w:t>
      </w:r>
    </w:p>
    <w:p w14:paraId="7D97A2CA" w14:textId="728120FF" w:rsidR="005B15E8" w:rsidRPr="00E7743F" w:rsidRDefault="005B15E8" w:rsidP="003C690B">
      <w:pPr>
        <w:tabs>
          <w:tab w:val="left" w:pos="1199"/>
        </w:tabs>
        <w:spacing w:line="243" w:lineRule="exact"/>
        <w:rPr>
          <w:rFonts w:ascii="Arial" w:hAnsi="Arial" w:cs="Arial"/>
          <w:sz w:val="20"/>
          <w:szCs w:val="20"/>
        </w:rPr>
      </w:pPr>
      <w:r w:rsidRPr="00E7743F">
        <w:rPr>
          <w:rFonts w:ascii="Arial" w:hAnsi="Arial" w:cs="Arial"/>
          <w:w w:val="105"/>
          <w:sz w:val="20"/>
          <w:szCs w:val="20"/>
        </w:rPr>
        <w:t>MK</w:t>
      </w:r>
      <w:r w:rsidRPr="00E7743F">
        <w:rPr>
          <w:rFonts w:ascii="Arial" w:hAnsi="Arial" w:cs="Arial"/>
          <w:spacing w:val="15"/>
          <w:w w:val="105"/>
          <w:sz w:val="20"/>
          <w:szCs w:val="20"/>
        </w:rPr>
        <w:t xml:space="preserve"> </w:t>
      </w:r>
      <w:r w:rsidRPr="00E7743F">
        <w:rPr>
          <w:rFonts w:ascii="Arial" w:hAnsi="Arial" w:cs="Arial"/>
          <w:w w:val="105"/>
          <w:sz w:val="20"/>
          <w:szCs w:val="20"/>
        </w:rPr>
        <w:t>671.</w:t>
      </w:r>
      <w:r w:rsidRPr="00E7743F">
        <w:rPr>
          <w:rFonts w:ascii="Arial" w:hAnsi="Arial" w:cs="Arial"/>
          <w:w w:val="105"/>
          <w:sz w:val="20"/>
          <w:szCs w:val="20"/>
        </w:rPr>
        <w:tab/>
      </w:r>
      <w:r w:rsidRPr="00E7743F">
        <w:rPr>
          <w:rFonts w:ascii="Arial" w:hAnsi="Arial" w:cs="Arial"/>
          <w:b/>
          <w:w w:val="105"/>
          <w:sz w:val="20"/>
          <w:szCs w:val="20"/>
        </w:rPr>
        <w:t>Marketing</w:t>
      </w:r>
      <w:r w:rsidRPr="00E7743F">
        <w:rPr>
          <w:rFonts w:ascii="Arial" w:hAnsi="Arial" w:cs="Arial"/>
          <w:b/>
          <w:spacing w:val="-6"/>
          <w:w w:val="105"/>
          <w:sz w:val="20"/>
          <w:szCs w:val="20"/>
        </w:rPr>
        <w:t xml:space="preserve"> </w:t>
      </w:r>
      <w:r w:rsidRPr="00E7743F">
        <w:rPr>
          <w:rFonts w:ascii="Arial" w:hAnsi="Arial" w:cs="Arial"/>
          <w:b/>
          <w:w w:val="105"/>
          <w:sz w:val="20"/>
          <w:szCs w:val="20"/>
        </w:rPr>
        <w:t>for</w:t>
      </w:r>
      <w:r w:rsidRPr="00E7743F">
        <w:rPr>
          <w:rFonts w:ascii="Arial" w:hAnsi="Arial" w:cs="Arial"/>
          <w:b/>
          <w:spacing w:val="-6"/>
          <w:w w:val="105"/>
          <w:sz w:val="20"/>
          <w:szCs w:val="20"/>
        </w:rPr>
        <w:t xml:space="preserve"> </w:t>
      </w:r>
      <w:r w:rsidRPr="00E7743F">
        <w:rPr>
          <w:rFonts w:ascii="Arial" w:hAnsi="Arial" w:cs="Arial"/>
          <w:b/>
          <w:w w:val="105"/>
          <w:sz w:val="20"/>
          <w:szCs w:val="20"/>
        </w:rPr>
        <w:t>Health</w:t>
      </w:r>
      <w:r w:rsidRPr="00E7743F">
        <w:rPr>
          <w:rFonts w:ascii="Arial" w:hAnsi="Arial" w:cs="Arial"/>
          <w:b/>
          <w:spacing w:val="-6"/>
          <w:w w:val="105"/>
          <w:sz w:val="20"/>
          <w:szCs w:val="20"/>
        </w:rPr>
        <w:t xml:space="preserve"> </w:t>
      </w:r>
      <w:r w:rsidRPr="00E7743F">
        <w:rPr>
          <w:rFonts w:ascii="Arial" w:hAnsi="Arial" w:cs="Arial"/>
          <w:b/>
          <w:w w:val="105"/>
          <w:sz w:val="20"/>
          <w:szCs w:val="20"/>
        </w:rPr>
        <w:t>Care</w:t>
      </w:r>
      <w:r w:rsidRPr="00E7743F">
        <w:rPr>
          <w:rFonts w:ascii="Arial" w:hAnsi="Arial" w:cs="Arial"/>
          <w:b/>
          <w:spacing w:val="-6"/>
          <w:w w:val="105"/>
          <w:sz w:val="20"/>
          <w:szCs w:val="20"/>
        </w:rPr>
        <w:t xml:space="preserve"> </w:t>
      </w:r>
      <w:r w:rsidRPr="00E7743F">
        <w:rPr>
          <w:rFonts w:ascii="Arial" w:hAnsi="Arial" w:cs="Arial"/>
          <w:b/>
          <w:w w:val="105"/>
          <w:sz w:val="20"/>
          <w:szCs w:val="20"/>
        </w:rPr>
        <w:t>Management.</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3D4D091B" w14:textId="77777777" w:rsidR="005B15E8" w:rsidRPr="00E7743F" w:rsidRDefault="005B15E8" w:rsidP="003C690B">
      <w:pPr>
        <w:pStyle w:val="BodyText"/>
        <w:spacing w:before="0" w:line="237" w:lineRule="auto"/>
        <w:ind w:right="0"/>
        <w:rPr>
          <w:rFonts w:ascii="Arial" w:hAnsi="Arial" w:cs="Arial"/>
        </w:rPr>
      </w:pPr>
      <w:r w:rsidRPr="00E7743F">
        <w:rPr>
          <w:rFonts w:ascii="Arial" w:hAnsi="Arial" w:cs="Arial"/>
          <w:w w:val="105"/>
        </w:rPr>
        <w:t>An integrated course that provides health care management students</w:t>
      </w:r>
      <w:r w:rsidRPr="00E7743F">
        <w:rPr>
          <w:rFonts w:ascii="Arial" w:hAnsi="Arial" w:cs="Arial"/>
          <w:spacing w:val="-21"/>
          <w:w w:val="105"/>
        </w:rPr>
        <w:t xml:space="preserve"> </w:t>
      </w:r>
      <w:r w:rsidRPr="00E7743F">
        <w:rPr>
          <w:rFonts w:ascii="Arial" w:hAnsi="Arial" w:cs="Arial"/>
          <w:w w:val="105"/>
        </w:rPr>
        <w:t>an</w:t>
      </w:r>
      <w:r w:rsidRPr="00E7743F">
        <w:rPr>
          <w:rFonts w:ascii="Arial" w:hAnsi="Arial" w:cs="Arial"/>
          <w:spacing w:val="-21"/>
          <w:w w:val="105"/>
        </w:rPr>
        <w:t xml:space="preserve"> </w:t>
      </w:r>
      <w:r w:rsidRPr="00E7743F">
        <w:rPr>
          <w:rFonts w:ascii="Arial" w:hAnsi="Arial" w:cs="Arial"/>
          <w:w w:val="105"/>
        </w:rPr>
        <w:t>opportunity</w:t>
      </w:r>
      <w:r w:rsidRPr="00E7743F">
        <w:rPr>
          <w:rFonts w:ascii="Arial" w:hAnsi="Arial" w:cs="Arial"/>
          <w:spacing w:val="-21"/>
          <w:w w:val="105"/>
        </w:rPr>
        <w:t xml:space="preserve"> </w:t>
      </w:r>
      <w:r w:rsidRPr="00E7743F">
        <w:rPr>
          <w:rFonts w:ascii="Arial" w:hAnsi="Arial" w:cs="Arial"/>
          <w:w w:val="105"/>
        </w:rPr>
        <w:t>to</w:t>
      </w:r>
      <w:r w:rsidRPr="00E7743F">
        <w:rPr>
          <w:rFonts w:ascii="Arial" w:hAnsi="Arial" w:cs="Arial"/>
          <w:spacing w:val="-21"/>
          <w:w w:val="105"/>
        </w:rPr>
        <w:t xml:space="preserve"> </w:t>
      </w:r>
      <w:r w:rsidRPr="00E7743F">
        <w:rPr>
          <w:rFonts w:ascii="Arial" w:hAnsi="Arial" w:cs="Arial"/>
          <w:w w:val="105"/>
        </w:rPr>
        <w:t>analyze</w:t>
      </w:r>
      <w:r w:rsidRPr="00E7743F">
        <w:rPr>
          <w:rFonts w:ascii="Arial" w:hAnsi="Arial" w:cs="Arial"/>
          <w:spacing w:val="-21"/>
          <w:w w:val="105"/>
        </w:rPr>
        <w:t xml:space="preserve"> </w:t>
      </w:r>
      <w:r w:rsidRPr="00E7743F">
        <w:rPr>
          <w:rFonts w:ascii="Arial" w:hAnsi="Arial" w:cs="Arial"/>
          <w:w w:val="105"/>
        </w:rPr>
        <w:t>the</w:t>
      </w:r>
      <w:r w:rsidRPr="00E7743F">
        <w:rPr>
          <w:rFonts w:ascii="Arial" w:hAnsi="Arial" w:cs="Arial"/>
          <w:spacing w:val="-21"/>
          <w:w w:val="105"/>
        </w:rPr>
        <w:t xml:space="preserve"> </w:t>
      </w:r>
      <w:r w:rsidRPr="00E7743F">
        <w:rPr>
          <w:rFonts w:ascii="Arial" w:hAnsi="Arial" w:cs="Arial"/>
          <w:w w:val="105"/>
        </w:rPr>
        <w:t>unique</w:t>
      </w:r>
      <w:r w:rsidRPr="00E7743F">
        <w:rPr>
          <w:rFonts w:ascii="Arial" w:hAnsi="Arial" w:cs="Arial"/>
          <w:spacing w:val="-21"/>
          <w:w w:val="105"/>
        </w:rPr>
        <w:t xml:space="preserve"> </w:t>
      </w:r>
      <w:r w:rsidRPr="00E7743F">
        <w:rPr>
          <w:rFonts w:ascii="Arial" w:hAnsi="Arial" w:cs="Arial"/>
          <w:w w:val="105"/>
        </w:rPr>
        <w:t>marketing</w:t>
      </w:r>
      <w:r w:rsidRPr="00E7743F">
        <w:rPr>
          <w:rFonts w:ascii="Arial" w:hAnsi="Arial" w:cs="Arial"/>
          <w:spacing w:val="-21"/>
          <w:w w:val="105"/>
        </w:rPr>
        <w:t xml:space="preserve"> </w:t>
      </w:r>
      <w:r w:rsidRPr="00E7743F">
        <w:rPr>
          <w:rFonts w:ascii="Arial" w:hAnsi="Arial" w:cs="Arial"/>
          <w:w w:val="105"/>
        </w:rPr>
        <w:t>problems</w:t>
      </w:r>
      <w:r w:rsidRPr="00E7743F">
        <w:rPr>
          <w:rFonts w:ascii="Arial" w:hAnsi="Arial" w:cs="Arial"/>
          <w:spacing w:val="-21"/>
          <w:w w:val="105"/>
        </w:rPr>
        <w:t xml:space="preserve"> </w:t>
      </w:r>
      <w:r w:rsidRPr="00E7743F">
        <w:rPr>
          <w:rFonts w:ascii="Arial" w:hAnsi="Arial" w:cs="Arial"/>
          <w:w w:val="105"/>
        </w:rPr>
        <w:t xml:space="preserve">and opportunities facing the health care industry. Strategic marketing planning will be emphasized via development of a generic marketing plan. Course </w:t>
      </w:r>
      <w:r w:rsidRPr="00E7743F">
        <w:rPr>
          <w:rFonts w:ascii="Arial" w:hAnsi="Arial" w:cs="Arial"/>
          <w:spacing w:val="-3"/>
          <w:w w:val="105"/>
        </w:rPr>
        <w:t xml:space="preserve">objectives </w:t>
      </w:r>
      <w:r w:rsidRPr="00E7743F">
        <w:rPr>
          <w:rFonts w:ascii="Arial" w:hAnsi="Arial" w:cs="Arial"/>
          <w:w w:val="105"/>
        </w:rPr>
        <w:t xml:space="preserve">will be accomplished through lecture, reading, discussion, case analysis, and marketing plan development. </w:t>
      </w:r>
      <w:r w:rsidRPr="00E7743F">
        <w:rPr>
          <w:rFonts w:ascii="Arial" w:hAnsi="Arial" w:cs="Arial"/>
          <w:spacing w:val="5"/>
          <w:w w:val="105"/>
        </w:rPr>
        <w:t xml:space="preserve"> </w:t>
      </w:r>
      <w:r w:rsidRPr="00E7743F">
        <w:rPr>
          <w:rFonts w:ascii="Arial" w:hAnsi="Arial" w:cs="Arial"/>
          <w:spacing w:val="-3"/>
          <w:w w:val="105"/>
        </w:rPr>
        <w:t>(Fall)</w:t>
      </w:r>
    </w:p>
    <w:p w14:paraId="4F633609" w14:textId="77777777" w:rsidR="005B15E8" w:rsidRPr="00E7743F" w:rsidRDefault="005B15E8" w:rsidP="003C690B">
      <w:pPr>
        <w:pStyle w:val="NormalWeb"/>
        <w:shd w:val="clear" w:color="auto" w:fill="FFFFFF"/>
        <w:rPr>
          <w:rFonts w:ascii="Arial" w:hAnsi="Arial" w:cs="Arial"/>
          <w:sz w:val="20"/>
          <w:szCs w:val="20"/>
        </w:rPr>
      </w:pPr>
      <w:r w:rsidRPr="00E7743F">
        <w:rPr>
          <w:rFonts w:ascii="Arial" w:hAnsi="Arial" w:cs="Arial"/>
          <w:sz w:val="20"/>
          <w:szCs w:val="20"/>
        </w:rPr>
        <w:t xml:space="preserve">MK 672.        </w:t>
      </w:r>
      <w:r w:rsidRPr="00E7743F">
        <w:rPr>
          <w:rFonts w:ascii="Arial" w:hAnsi="Arial" w:cs="Arial"/>
          <w:b/>
          <w:sz w:val="20"/>
          <w:szCs w:val="20"/>
        </w:rPr>
        <w:t>Strategic Marketing Analysis and Concepts.</w:t>
      </w:r>
      <w:r w:rsidRPr="00E7743F">
        <w:rPr>
          <w:rFonts w:ascii="Arial" w:hAnsi="Arial" w:cs="Arial"/>
          <w:sz w:val="20"/>
          <w:szCs w:val="20"/>
        </w:rPr>
        <w:t xml:space="preserve"> 2 semester hours.</w:t>
      </w:r>
    </w:p>
    <w:p w14:paraId="2C1CE052" w14:textId="77777777" w:rsidR="005B15E8" w:rsidRPr="00E7743F" w:rsidRDefault="005B15E8" w:rsidP="005E72C4">
      <w:pPr>
        <w:pStyle w:val="NormalWeb"/>
        <w:shd w:val="clear" w:color="auto" w:fill="FFFFFF"/>
        <w:ind w:left="1170" w:firstLine="360"/>
        <w:rPr>
          <w:rFonts w:ascii="Arial" w:hAnsi="Arial" w:cs="Arial"/>
          <w:w w:val="105"/>
          <w:sz w:val="20"/>
          <w:szCs w:val="20"/>
        </w:rPr>
      </w:pPr>
      <w:r w:rsidRPr="00E7743F">
        <w:rPr>
          <w:rFonts w:ascii="Arial" w:hAnsi="Arial" w:cs="Arial"/>
          <w:sz w:val="20"/>
          <w:szCs w:val="20"/>
        </w:rPr>
        <w:t xml:space="preserve">This course examines the philosophy of the marketing concept and how marketing strategies integrate </w:t>
      </w:r>
      <w:r w:rsidRPr="00E7743F">
        <w:rPr>
          <w:rFonts w:ascii="Arial" w:hAnsi="Arial" w:cs="Arial"/>
          <w:sz w:val="20"/>
          <w:szCs w:val="20"/>
          <w:shd w:val="clear" w:color="auto" w:fill="FFFFFF"/>
        </w:rPr>
        <w:t>wi</w:t>
      </w:r>
      <w:r w:rsidRPr="00E7743F">
        <w:rPr>
          <w:rFonts w:ascii="Arial" w:hAnsi="Arial" w:cs="Arial"/>
          <w:sz w:val="20"/>
          <w:szCs w:val="20"/>
        </w:rPr>
        <w:t xml:space="preserve">th economics, accounting, finance, technology and production.  The 4 Ps are used to organize and evaluate how marketing strategies are influenced by pricing, product development, distribution and promotion.  Attention </w:t>
      </w:r>
      <w:r w:rsidRPr="00E7743F">
        <w:rPr>
          <w:rFonts w:ascii="Arial" w:hAnsi="Arial" w:cs="Arial"/>
          <w:sz w:val="20"/>
          <w:szCs w:val="20"/>
          <w:shd w:val="clear" w:color="auto" w:fill="FFFFFF"/>
        </w:rPr>
        <w:t>w</w:t>
      </w:r>
      <w:r w:rsidRPr="00E7743F">
        <w:rPr>
          <w:rFonts w:ascii="Arial" w:hAnsi="Arial" w:cs="Arial"/>
          <w:sz w:val="20"/>
          <w:szCs w:val="20"/>
        </w:rPr>
        <w:t>ill be given to international strategy and how culture influences strategic decision making. Prerequisite: MG 600 or MBA 600. (Fall, Spring)</w:t>
      </w:r>
    </w:p>
    <w:p w14:paraId="6AD67697" w14:textId="77777777" w:rsidR="005B15E8" w:rsidRPr="00E7743F" w:rsidRDefault="005B15E8" w:rsidP="00A2620D">
      <w:pPr>
        <w:tabs>
          <w:tab w:val="left" w:pos="1199"/>
        </w:tabs>
        <w:spacing w:line="242" w:lineRule="exact"/>
        <w:rPr>
          <w:rFonts w:ascii="Arial" w:hAnsi="Arial" w:cs="Arial"/>
          <w:sz w:val="20"/>
          <w:szCs w:val="20"/>
        </w:rPr>
      </w:pPr>
      <w:r w:rsidRPr="00E7743F">
        <w:rPr>
          <w:rFonts w:ascii="Arial" w:hAnsi="Arial" w:cs="Arial"/>
          <w:w w:val="105"/>
          <w:sz w:val="20"/>
          <w:szCs w:val="20"/>
        </w:rPr>
        <w:t>MK</w:t>
      </w:r>
      <w:r w:rsidRPr="00E7743F">
        <w:rPr>
          <w:rFonts w:ascii="Arial" w:hAnsi="Arial" w:cs="Arial"/>
          <w:spacing w:val="15"/>
          <w:w w:val="105"/>
          <w:sz w:val="20"/>
          <w:szCs w:val="20"/>
        </w:rPr>
        <w:t xml:space="preserve"> </w:t>
      </w:r>
      <w:r w:rsidRPr="00E7743F">
        <w:rPr>
          <w:rFonts w:ascii="Arial" w:hAnsi="Arial" w:cs="Arial"/>
          <w:w w:val="105"/>
          <w:sz w:val="20"/>
          <w:szCs w:val="20"/>
        </w:rPr>
        <w:t>675.</w:t>
      </w:r>
      <w:r w:rsidRPr="00E7743F">
        <w:rPr>
          <w:rFonts w:ascii="Arial" w:hAnsi="Arial" w:cs="Arial"/>
          <w:w w:val="105"/>
          <w:sz w:val="20"/>
          <w:szCs w:val="20"/>
        </w:rPr>
        <w:tab/>
      </w:r>
      <w:r w:rsidRPr="00E7743F">
        <w:rPr>
          <w:rFonts w:ascii="Arial" w:hAnsi="Arial" w:cs="Arial"/>
          <w:b/>
          <w:w w:val="105"/>
          <w:sz w:val="20"/>
          <w:szCs w:val="20"/>
        </w:rPr>
        <w:t>Seminar</w:t>
      </w:r>
      <w:r w:rsidRPr="00E7743F">
        <w:rPr>
          <w:rFonts w:ascii="Arial" w:hAnsi="Arial" w:cs="Arial"/>
          <w:b/>
          <w:spacing w:val="-17"/>
          <w:w w:val="105"/>
          <w:sz w:val="20"/>
          <w:szCs w:val="20"/>
        </w:rPr>
        <w:t xml:space="preserve"> </w:t>
      </w:r>
      <w:r w:rsidRPr="00E7743F">
        <w:rPr>
          <w:rFonts w:ascii="Arial" w:hAnsi="Arial" w:cs="Arial"/>
          <w:b/>
          <w:w w:val="105"/>
          <w:sz w:val="20"/>
          <w:szCs w:val="20"/>
        </w:rPr>
        <w:t>in</w:t>
      </w:r>
      <w:r w:rsidRPr="00E7743F">
        <w:rPr>
          <w:rFonts w:ascii="Arial" w:hAnsi="Arial" w:cs="Arial"/>
          <w:b/>
          <w:spacing w:val="-17"/>
          <w:w w:val="105"/>
          <w:sz w:val="20"/>
          <w:szCs w:val="20"/>
        </w:rPr>
        <w:t xml:space="preserve"> </w:t>
      </w:r>
      <w:r w:rsidRPr="00E7743F">
        <w:rPr>
          <w:rFonts w:ascii="Arial" w:hAnsi="Arial" w:cs="Arial"/>
          <w:b/>
          <w:w w:val="105"/>
          <w:sz w:val="20"/>
          <w:szCs w:val="20"/>
        </w:rPr>
        <w:t>Negotiation</w:t>
      </w:r>
      <w:r w:rsidRPr="00E7743F">
        <w:rPr>
          <w:rFonts w:ascii="Arial" w:hAnsi="Arial" w:cs="Arial"/>
          <w:b/>
          <w:spacing w:val="-17"/>
          <w:w w:val="105"/>
          <w:sz w:val="20"/>
          <w:szCs w:val="20"/>
        </w:rPr>
        <w:t xml:space="preserve"> </w:t>
      </w:r>
      <w:r w:rsidRPr="00E7743F">
        <w:rPr>
          <w:rFonts w:ascii="Arial" w:hAnsi="Arial" w:cs="Arial"/>
          <w:b/>
          <w:w w:val="105"/>
          <w:sz w:val="20"/>
          <w:szCs w:val="20"/>
        </w:rPr>
        <w:t>and</w:t>
      </w:r>
      <w:r w:rsidRPr="00E7743F">
        <w:rPr>
          <w:rFonts w:ascii="Arial" w:hAnsi="Arial" w:cs="Arial"/>
          <w:b/>
          <w:spacing w:val="-17"/>
          <w:w w:val="105"/>
          <w:sz w:val="20"/>
          <w:szCs w:val="20"/>
        </w:rPr>
        <w:t xml:space="preserve"> </w:t>
      </w:r>
      <w:r w:rsidRPr="00E7743F">
        <w:rPr>
          <w:rFonts w:ascii="Arial" w:hAnsi="Arial" w:cs="Arial"/>
          <w:b/>
          <w:w w:val="105"/>
          <w:sz w:val="20"/>
          <w:szCs w:val="20"/>
        </w:rPr>
        <w:t>Conflict</w:t>
      </w:r>
      <w:r w:rsidRPr="00E7743F">
        <w:rPr>
          <w:rFonts w:ascii="Arial" w:hAnsi="Arial" w:cs="Arial"/>
          <w:b/>
          <w:spacing w:val="-17"/>
          <w:w w:val="105"/>
          <w:sz w:val="20"/>
          <w:szCs w:val="20"/>
        </w:rPr>
        <w:t xml:space="preserve"> </w:t>
      </w:r>
      <w:r w:rsidRPr="00E7743F">
        <w:rPr>
          <w:rFonts w:ascii="Arial" w:hAnsi="Arial" w:cs="Arial"/>
          <w:b/>
          <w:w w:val="105"/>
          <w:sz w:val="20"/>
          <w:szCs w:val="20"/>
        </w:rPr>
        <w:t>Resolution</w:t>
      </w:r>
      <w:r w:rsidRPr="00E7743F">
        <w:rPr>
          <w:rFonts w:ascii="Arial" w:hAnsi="Arial" w:cs="Arial"/>
          <w:b/>
          <w:spacing w:val="-17"/>
          <w:w w:val="105"/>
          <w:sz w:val="20"/>
          <w:szCs w:val="20"/>
        </w:rPr>
        <w:t xml:space="preserve"> </w:t>
      </w:r>
      <w:r w:rsidRPr="00E7743F">
        <w:rPr>
          <w:rFonts w:ascii="Arial" w:hAnsi="Arial" w:cs="Arial"/>
          <w:b/>
          <w:w w:val="105"/>
          <w:sz w:val="20"/>
          <w:szCs w:val="20"/>
        </w:rPr>
        <w:t>Strategies.</w:t>
      </w:r>
      <w:r w:rsidRPr="00E7743F">
        <w:rPr>
          <w:rFonts w:ascii="Arial" w:hAnsi="Arial" w:cs="Arial"/>
          <w:b/>
          <w:spacing w:val="-17"/>
          <w:w w:val="105"/>
          <w:sz w:val="20"/>
          <w:szCs w:val="20"/>
        </w:rPr>
        <w:t xml:space="preserve"> </w:t>
      </w:r>
      <w:r w:rsidRPr="00E7743F">
        <w:rPr>
          <w:rFonts w:ascii="Arial" w:hAnsi="Arial" w:cs="Arial"/>
          <w:w w:val="105"/>
          <w:sz w:val="20"/>
          <w:szCs w:val="20"/>
        </w:rPr>
        <w:t>3</w:t>
      </w:r>
      <w:r w:rsidRPr="00E7743F">
        <w:rPr>
          <w:rFonts w:ascii="Arial" w:hAnsi="Arial" w:cs="Arial"/>
          <w:spacing w:val="-17"/>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7C2B85CF" w14:textId="0D4039F3" w:rsidR="005B15E8" w:rsidRPr="00E7743F" w:rsidRDefault="005B15E8" w:rsidP="003C690B">
      <w:pPr>
        <w:pStyle w:val="BodyText"/>
        <w:spacing w:before="0" w:line="230" w:lineRule="auto"/>
        <w:ind w:right="0"/>
        <w:rPr>
          <w:rFonts w:ascii="Arial" w:hAnsi="Arial" w:cs="Arial"/>
          <w:w w:val="105"/>
        </w:rPr>
      </w:pPr>
      <w:r w:rsidRPr="00E7743F">
        <w:rPr>
          <w:rFonts w:ascii="Arial" w:hAnsi="Arial" w:cs="Arial"/>
          <w:spacing w:val="-3"/>
          <w:w w:val="105"/>
        </w:rPr>
        <w:t xml:space="preserve">This </w:t>
      </w:r>
      <w:r w:rsidRPr="00E7743F">
        <w:rPr>
          <w:rFonts w:ascii="Arial" w:hAnsi="Arial" w:cs="Arial"/>
          <w:w w:val="105"/>
        </w:rPr>
        <w:t>course will explore the concept of negotiation in numerous business environments. Attention will be paid to topics such as strategies and tactics, nonverbal communication, and ethical and cultural aspects. Other forms of conflict resolution used in business, such as mediation and arbitration will also be addressed, and the design</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6"/>
          <w:w w:val="105"/>
        </w:rPr>
        <w:t xml:space="preserve"> </w:t>
      </w:r>
      <w:r w:rsidRPr="00E7743F">
        <w:rPr>
          <w:rFonts w:ascii="Arial" w:hAnsi="Arial" w:cs="Arial"/>
          <w:w w:val="105"/>
        </w:rPr>
        <w:t>conflict</w:t>
      </w:r>
      <w:r w:rsidRPr="00E7743F">
        <w:rPr>
          <w:rFonts w:ascii="Arial" w:hAnsi="Arial" w:cs="Arial"/>
          <w:spacing w:val="-6"/>
          <w:w w:val="105"/>
        </w:rPr>
        <w:t xml:space="preserve"> </w:t>
      </w:r>
      <w:r w:rsidRPr="00E7743F">
        <w:rPr>
          <w:rFonts w:ascii="Arial" w:hAnsi="Arial" w:cs="Arial"/>
          <w:w w:val="105"/>
        </w:rPr>
        <w:t>management</w:t>
      </w:r>
      <w:r w:rsidRPr="00E7743F">
        <w:rPr>
          <w:rFonts w:ascii="Arial" w:hAnsi="Arial" w:cs="Arial"/>
          <w:spacing w:val="-6"/>
          <w:w w:val="105"/>
        </w:rPr>
        <w:t xml:space="preserve"> </w:t>
      </w:r>
      <w:r w:rsidRPr="00E7743F">
        <w:rPr>
          <w:rFonts w:ascii="Arial" w:hAnsi="Arial" w:cs="Arial"/>
          <w:w w:val="105"/>
        </w:rPr>
        <w:t>programs</w:t>
      </w:r>
      <w:r w:rsidRPr="00E7743F">
        <w:rPr>
          <w:rFonts w:ascii="Arial" w:hAnsi="Arial" w:cs="Arial"/>
          <w:spacing w:val="-6"/>
          <w:w w:val="105"/>
        </w:rPr>
        <w:t xml:space="preserve"> </w:t>
      </w:r>
      <w:r w:rsidRPr="00E7743F">
        <w:rPr>
          <w:rFonts w:ascii="Arial" w:hAnsi="Arial" w:cs="Arial"/>
          <w:w w:val="105"/>
        </w:rPr>
        <w:t>will</w:t>
      </w:r>
      <w:r w:rsidRPr="00E7743F">
        <w:rPr>
          <w:rFonts w:ascii="Arial" w:hAnsi="Arial" w:cs="Arial"/>
          <w:spacing w:val="-6"/>
          <w:w w:val="105"/>
        </w:rPr>
        <w:t xml:space="preserve"> </w:t>
      </w:r>
      <w:r w:rsidRPr="00E7743F">
        <w:rPr>
          <w:rFonts w:ascii="Arial" w:hAnsi="Arial" w:cs="Arial"/>
          <w:w w:val="105"/>
        </w:rPr>
        <w:t>be</w:t>
      </w:r>
      <w:r w:rsidRPr="00E7743F">
        <w:rPr>
          <w:rFonts w:ascii="Arial" w:hAnsi="Arial" w:cs="Arial"/>
          <w:spacing w:val="-6"/>
          <w:w w:val="105"/>
        </w:rPr>
        <w:t xml:space="preserve"> </w:t>
      </w:r>
      <w:r w:rsidRPr="00E7743F">
        <w:rPr>
          <w:rFonts w:ascii="Arial" w:hAnsi="Arial" w:cs="Arial"/>
          <w:w w:val="105"/>
        </w:rPr>
        <w:t>examined.</w:t>
      </w:r>
      <w:r w:rsidRPr="00E7743F">
        <w:rPr>
          <w:rFonts w:ascii="Arial" w:hAnsi="Arial" w:cs="Arial"/>
          <w:spacing w:val="-12"/>
          <w:w w:val="105"/>
        </w:rPr>
        <w:t xml:space="preserve"> </w:t>
      </w:r>
      <w:r w:rsidRPr="00E7743F">
        <w:rPr>
          <w:rFonts w:ascii="Arial" w:hAnsi="Arial" w:cs="Arial"/>
          <w:w w:val="105"/>
        </w:rPr>
        <w:t>Also</w:t>
      </w:r>
      <w:r w:rsidRPr="00E7743F">
        <w:rPr>
          <w:rFonts w:ascii="Arial" w:hAnsi="Arial" w:cs="Arial"/>
          <w:spacing w:val="-6"/>
          <w:w w:val="105"/>
        </w:rPr>
        <w:t xml:space="preserve"> </w:t>
      </w:r>
      <w:r w:rsidRPr="00E7743F">
        <w:rPr>
          <w:rFonts w:ascii="Arial" w:hAnsi="Arial" w:cs="Arial"/>
          <w:w w:val="105"/>
        </w:rPr>
        <w:t xml:space="preserve">listed as MG 675 but creditable only in field for which registered. </w:t>
      </w:r>
      <w:r w:rsidRPr="00E7743F">
        <w:rPr>
          <w:rFonts w:ascii="Arial" w:hAnsi="Arial" w:cs="Arial"/>
          <w:spacing w:val="6"/>
          <w:w w:val="105"/>
        </w:rPr>
        <w:t xml:space="preserve"> </w:t>
      </w:r>
      <w:r w:rsidRPr="00E7743F">
        <w:rPr>
          <w:rFonts w:ascii="Arial" w:hAnsi="Arial" w:cs="Arial"/>
          <w:w w:val="105"/>
        </w:rPr>
        <w:t>(Spring)</w:t>
      </w:r>
    </w:p>
    <w:p w14:paraId="1D24BB0F" w14:textId="77777777" w:rsidR="005B15E8" w:rsidRPr="00E7743F" w:rsidRDefault="005B15E8" w:rsidP="00A2620D">
      <w:pPr>
        <w:tabs>
          <w:tab w:val="left" w:pos="1199"/>
        </w:tabs>
        <w:spacing w:line="242" w:lineRule="exact"/>
        <w:rPr>
          <w:rFonts w:ascii="Arial" w:hAnsi="Arial" w:cs="Arial"/>
          <w:sz w:val="20"/>
          <w:szCs w:val="20"/>
        </w:rPr>
      </w:pPr>
      <w:r w:rsidRPr="00E7743F">
        <w:rPr>
          <w:rFonts w:ascii="Arial" w:hAnsi="Arial" w:cs="Arial"/>
          <w:w w:val="105"/>
          <w:sz w:val="20"/>
          <w:szCs w:val="20"/>
        </w:rPr>
        <w:t>MK</w:t>
      </w:r>
      <w:r w:rsidRPr="00E7743F">
        <w:rPr>
          <w:rFonts w:ascii="Arial" w:hAnsi="Arial" w:cs="Arial"/>
          <w:spacing w:val="15"/>
          <w:w w:val="105"/>
          <w:sz w:val="20"/>
          <w:szCs w:val="20"/>
        </w:rPr>
        <w:t xml:space="preserve"> </w:t>
      </w:r>
      <w:r w:rsidRPr="00E7743F">
        <w:rPr>
          <w:rFonts w:ascii="Arial" w:hAnsi="Arial" w:cs="Arial"/>
          <w:w w:val="105"/>
          <w:sz w:val="20"/>
          <w:szCs w:val="20"/>
        </w:rPr>
        <w:t>680.</w:t>
      </w:r>
      <w:r w:rsidRPr="00E7743F">
        <w:rPr>
          <w:rFonts w:ascii="Arial" w:hAnsi="Arial" w:cs="Arial"/>
          <w:w w:val="105"/>
          <w:sz w:val="20"/>
          <w:szCs w:val="20"/>
        </w:rPr>
        <w:tab/>
      </w:r>
      <w:r w:rsidRPr="00E7743F">
        <w:rPr>
          <w:rFonts w:ascii="Arial" w:hAnsi="Arial" w:cs="Arial"/>
          <w:b/>
          <w:w w:val="105"/>
          <w:sz w:val="20"/>
          <w:szCs w:val="20"/>
        </w:rPr>
        <w:t>International</w:t>
      </w:r>
      <w:r w:rsidRPr="00E7743F">
        <w:rPr>
          <w:rFonts w:ascii="Arial" w:hAnsi="Arial" w:cs="Arial"/>
          <w:b/>
          <w:spacing w:val="-17"/>
          <w:w w:val="105"/>
          <w:sz w:val="20"/>
          <w:szCs w:val="20"/>
        </w:rPr>
        <w:t xml:space="preserve"> </w:t>
      </w:r>
      <w:r w:rsidRPr="00E7743F">
        <w:rPr>
          <w:rFonts w:ascii="Arial" w:hAnsi="Arial" w:cs="Arial"/>
          <w:b/>
          <w:w w:val="105"/>
          <w:sz w:val="20"/>
          <w:szCs w:val="20"/>
        </w:rPr>
        <w:t>Experience/Internship.</w:t>
      </w:r>
      <w:r w:rsidRPr="00E7743F">
        <w:rPr>
          <w:rFonts w:ascii="Arial" w:hAnsi="Arial" w:cs="Arial"/>
          <w:b/>
          <w:spacing w:val="-17"/>
          <w:w w:val="105"/>
          <w:sz w:val="20"/>
          <w:szCs w:val="20"/>
        </w:rPr>
        <w:t xml:space="preserve"> </w:t>
      </w:r>
      <w:r w:rsidRPr="00E7743F">
        <w:rPr>
          <w:rFonts w:ascii="Arial" w:hAnsi="Arial" w:cs="Arial"/>
          <w:w w:val="105"/>
          <w:sz w:val="20"/>
          <w:szCs w:val="20"/>
        </w:rPr>
        <w:t>3</w:t>
      </w:r>
      <w:r w:rsidRPr="00E7743F">
        <w:rPr>
          <w:rFonts w:ascii="Arial" w:hAnsi="Arial" w:cs="Arial"/>
          <w:spacing w:val="-17"/>
          <w:w w:val="105"/>
          <w:sz w:val="20"/>
          <w:szCs w:val="20"/>
        </w:rPr>
        <w:t xml:space="preserve"> </w:t>
      </w:r>
      <w:r w:rsidRPr="00E7743F">
        <w:rPr>
          <w:rFonts w:ascii="Arial" w:hAnsi="Arial" w:cs="Arial"/>
          <w:w w:val="105"/>
          <w:sz w:val="20"/>
          <w:szCs w:val="20"/>
        </w:rPr>
        <w:t>semester</w:t>
      </w:r>
      <w:r w:rsidRPr="00E7743F">
        <w:rPr>
          <w:rFonts w:ascii="Arial" w:hAnsi="Arial" w:cs="Arial"/>
          <w:spacing w:val="-17"/>
          <w:w w:val="105"/>
          <w:sz w:val="20"/>
          <w:szCs w:val="20"/>
        </w:rPr>
        <w:t xml:space="preserve"> </w:t>
      </w:r>
      <w:r w:rsidRPr="00E7743F">
        <w:rPr>
          <w:rFonts w:ascii="Arial" w:hAnsi="Arial" w:cs="Arial"/>
          <w:w w:val="105"/>
          <w:sz w:val="20"/>
          <w:szCs w:val="20"/>
        </w:rPr>
        <w:t>hours.</w:t>
      </w:r>
    </w:p>
    <w:p w14:paraId="2528E1C7" w14:textId="5ADFDC4F" w:rsidR="005B15E8" w:rsidRDefault="005B15E8" w:rsidP="003C690B">
      <w:pPr>
        <w:pStyle w:val="BodyText"/>
        <w:spacing w:before="0" w:line="235" w:lineRule="auto"/>
        <w:ind w:right="0"/>
        <w:rPr>
          <w:rFonts w:ascii="Arial" w:hAnsi="Arial" w:cs="Arial"/>
          <w:w w:val="105"/>
        </w:rPr>
      </w:pPr>
      <w:r w:rsidRPr="00E7743F">
        <w:rPr>
          <w:rFonts w:ascii="Arial" w:hAnsi="Arial" w:cs="Arial"/>
          <w:w w:val="105"/>
        </w:rPr>
        <w:t>Study abroad experience to include structured group visits to businesses and business centers; lectures delivered by managers involved in international trade, internship experiences, and/or structured participation in a university sponsored academic program. Also listed as AC 680, CIS 680, EC 680, FI 680, and MG 680, but creditable only in field for which registered. Prerequisite: approval of the</w:t>
      </w:r>
      <w:r w:rsidRPr="00E7743F">
        <w:rPr>
          <w:rFonts w:ascii="Arial" w:hAnsi="Arial" w:cs="Arial"/>
          <w:spacing w:val="-16"/>
          <w:w w:val="105"/>
        </w:rPr>
        <w:t xml:space="preserve"> </w:t>
      </w:r>
      <w:r w:rsidRPr="00E7743F">
        <w:rPr>
          <w:rFonts w:ascii="Arial" w:hAnsi="Arial" w:cs="Arial"/>
          <w:w w:val="105"/>
        </w:rPr>
        <w:t>department</w:t>
      </w:r>
      <w:r w:rsidRPr="00E7743F">
        <w:rPr>
          <w:rFonts w:ascii="Arial" w:hAnsi="Arial" w:cs="Arial"/>
          <w:spacing w:val="-16"/>
          <w:w w:val="105"/>
        </w:rPr>
        <w:t xml:space="preserve"> </w:t>
      </w:r>
      <w:r w:rsidRPr="00E7743F">
        <w:rPr>
          <w:rFonts w:ascii="Arial" w:hAnsi="Arial" w:cs="Arial"/>
          <w:spacing w:val="-3"/>
          <w:w w:val="105"/>
        </w:rPr>
        <w:t>chair</w:t>
      </w:r>
      <w:r w:rsidRPr="00E7743F">
        <w:rPr>
          <w:rFonts w:ascii="Arial" w:hAnsi="Arial" w:cs="Arial"/>
          <w:spacing w:val="-16"/>
          <w:w w:val="105"/>
        </w:rPr>
        <w:t xml:space="preserve"> </w:t>
      </w:r>
      <w:r w:rsidRPr="00E7743F">
        <w:rPr>
          <w:rFonts w:ascii="Arial" w:hAnsi="Arial" w:cs="Arial"/>
          <w:w w:val="105"/>
        </w:rPr>
        <w:t>and</w:t>
      </w:r>
      <w:r w:rsidRPr="00E7743F">
        <w:rPr>
          <w:rFonts w:ascii="Arial" w:hAnsi="Arial" w:cs="Arial"/>
          <w:spacing w:val="-16"/>
          <w:w w:val="105"/>
        </w:rPr>
        <w:t xml:space="preserve"> </w:t>
      </w:r>
      <w:r w:rsidRPr="00E7743F">
        <w:rPr>
          <w:rFonts w:ascii="Arial" w:hAnsi="Arial" w:cs="Arial"/>
          <w:w w:val="105"/>
        </w:rPr>
        <w:t>internship</w:t>
      </w:r>
      <w:r w:rsidRPr="00E7743F">
        <w:rPr>
          <w:rFonts w:ascii="Arial" w:hAnsi="Arial" w:cs="Arial"/>
          <w:spacing w:val="-16"/>
          <w:w w:val="105"/>
        </w:rPr>
        <w:t xml:space="preserve"> </w:t>
      </w:r>
      <w:r w:rsidRPr="00E7743F">
        <w:rPr>
          <w:rFonts w:ascii="Arial" w:hAnsi="Arial" w:cs="Arial"/>
          <w:spacing w:val="-4"/>
          <w:w w:val="105"/>
        </w:rPr>
        <w:t>coordinator.</w:t>
      </w:r>
      <w:r w:rsidRPr="00E7743F">
        <w:rPr>
          <w:rFonts w:ascii="Arial" w:hAnsi="Arial" w:cs="Arial"/>
          <w:spacing w:val="-16"/>
          <w:w w:val="105"/>
        </w:rPr>
        <w:t xml:space="preserve"> </w:t>
      </w:r>
      <w:r w:rsidRPr="00E7743F">
        <w:rPr>
          <w:rFonts w:ascii="Arial" w:hAnsi="Arial" w:cs="Arial"/>
          <w:spacing w:val="-4"/>
          <w:w w:val="105"/>
        </w:rPr>
        <w:t>(Fall,</w:t>
      </w:r>
      <w:r w:rsidRPr="00E7743F">
        <w:rPr>
          <w:rFonts w:ascii="Arial" w:hAnsi="Arial" w:cs="Arial"/>
          <w:spacing w:val="-16"/>
          <w:w w:val="105"/>
        </w:rPr>
        <w:t xml:space="preserve"> </w:t>
      </w:r>
      <w:r w:rsidRPr="00E7743F">
        <w:rPr>
          <w:rFonts w:ascii="Arial" w:hAnsi="Arial" w:cs="Arial"/>
          <w:w w:val="105"/>
        </w:rPr>
        <w:t>Spring,</w:t>
      </w:r>
      <w:r w:rsidRPr="00E7743F">
        <w:rPr>
          <w:rFonts w:ascii="Arial" w:hAnsi="Arial" w:cs="Arial"/>
          <w:spacing w:val="-16"/>
          <w:w w:val="105"/>
        </w:rPr>
        <w:t xml:space="preserve"> </w:t>
      </w:r>
      <w:r w:rsidRPr="00E7743F">
        <w:rPr>
          <w:rFonts w:ascii="Arial" w:hAnsi="Arial" w:cs="Arial"/>
          <w:w w:val="105"/>
        </w:rPr>
        <w:t>Summer)</w:t>
      </w:r>
    </w:p>
    <w:p w14:paraId="5913BB08" w14:textId="0E583750" w:rsidR="005E72C4" w:rsidRDefault="005E72C4" w:rsidP="003C690B">
      <w:pPr>
        <w:pStyle w:val="BodyText"/>
        <w:spacing w:before="0" w:line="235" w:lineRule="auto"/>
        <w:ind w:right="0"/>
        <w:rPr>
          <w:rFonts w:ascii="Arial" w:hAnsi="Arial" w:cs="Arial"/>
        </w:rPr>
      </w:pPr>
    </w:p>
    <w:p w14:paraId="694EBA5F" w14:textId="0118933F" w:rsidR="005E72C4" w:rsidRDefault="005E72C4" w:rsidP="003C690B">
      <w:pPr>
        <w:pStyle w:val="BodyText"/>
        <w:spacing w:before="0" w:line="235" w:lineRule="auto"/>
        <w:ind w:right="0"/>
        <w:rPr>
          <w:rFonts w:ascii="Arial" w:hAnsi="Arial" w:cs="Arial"/>
        </w:rPr>
      </w:pPr>
    </w:p>
    <w:p w14:paraId="26D57A22" w14:textId="0AF8B62A" w:rsidR="005E72C4" w:rsidRDefault="005E72C4" w:rsidP="003C690B">
      <w:pPr>
        <w:pStyle w:val="BodyText"/>
        <w:spacing w:before="0" w:line="235" w:lineRule="auto"/>
        <w:ind w:right="0"/>
        <w:rPr>
          <w:rFonts w:ascii="Arial" w:hAnsi="Arial" w:cs="Arial"/>
        </w:rPr>
      </w:pPr>
    </w:p>
    <w:p w14:paraId="02712E45" w14:textId="73E88FBD" w:rsidR="005E72C4" w:rsidRDefault="005E72C4" w:rsidP="003C690B">
      <w:pPr>
        <w:pStyle w:val="BodyText"/>
        <w:spacing w:before="0" w:line="235" w:lineRule="auto"/>
        <w:ind w:right="0"/>
        <w:rPr>
          <w:rFonts w:ascii="Arial" w:hAnsi="Arial" w:cs="Arial"/>
        </w:rPr>
      </w:pPr>
    </w:p>
    <w:p w14:paraId="3BDF3BF9" w14:textId="77777777" w:rsidR="005E72C4" w:rsidRPr="00E7743F" w:rsidRDefault="005E72C4" w:rsidP="003C690B">
      <w:pPr>
        <w:pStyle w:val="BodyText"/>
        <w:spacing w:before="0" w:line="235" w:lineRule="auto"/>
        <w:ind w:right="0"/>
        <w:rPr>
          <w:rFonts w:ascii="Arial" w:hAnsi="Arial" w:cs="Arial"/>
        </w:rPr>
      </w:pPr>
    </w:p>
    <w:p w14:paraId="2C6A5308" w14:textId="77777777" w:rsidR="005B15E8" w:rsidRPr="00E7743F" w:rsidRDefault="005B15E8" w:rsidP="00A2620D">
      <w:pPr>
        <w:tabs>
          <w:tab w:val="left" w:pos="1199"/>
        </w:tabs>
        <w:spacing w:line="242" w:lineRule="exact"/>
        <w:rPr>
          <w:rFonts w:ascii="Arial" w:hAnsi="Arial" w:cs="Arial"/>
          <w:sz w:val="20"/>
          <w:szCs w:val="20"/>
        </w:rPr>
      </w:pPr>
      <w:r w:rsidRPr="00E7743F">
        <w:rPr>
          <w:rFonts w:ascii="Arial" w:hAnsi="Arial" w:cs="Arial"/>
          <w:w w:val="105"/>
          <w:sz w:val="20"/>
          <w:szCs w:val="20"/>
        </w:rPr>
        <w:t>MK</w:t>
      </w:r>
      <w:r w:rsidRPr="00E7743F">
        <w:rPr>
          <w:rFonts w:ascii="Arial" w:hAnsi="Arial" w:cs="Arial"/>
          <w:spacing w:val="15"/>
          <w:w w:val="105"/>
          <w:sz w:val="20"/>
          <w:szCs w:val="20"/>
        </w:rPr>
        <w:t xml:space="preserve"> </w:t>
      </w:r>
      <w:r w:rsidRPr="00E7743F">
        <w:rPr>
          <w:rFonts w:ascii="Arial" w:hAnsi="Arial" w:cs="Arial"/>
          <w:w w:val="105"/>
          <w:sz w:val="20"/>
          <w:szCs w:val="20"/>
        </w:rPr>
        <w:t>687.</w:t>
      </w:r>
      <w:r w:rsidRPr="00E7743F">
        <w:rPr>
          <w:rFonts w:ascii="Arial" w:hAnsi="Arial" w:cs="Arial"/>
          <w:w w:val="105"/>
          <w:sz w:val="20"/>
          <w:szCs w:val="20"/>
        </w:rPr>
        <w:tab/>
      </w:r>
      <w:r w:rsidRPr="00E7743F">
        <w:rPr>
          <w:rFonts w:ascii="Arial" w:hAnsi="Arial" w:cs="Arial"/>
          <w:b/>
          <w:w w:val="105"/>
          <w:sz w:val="20"/>
          <w:szCs w:val="20"/>
        </w:rPr>
        <w:t>E-Marketing.</w:t>
      </w:r>
      <w:r w:rsidRPr="00E7743F">
        <w:rPr>
          <w:rFonts w:ascii="Arial" w:hAnsi="Arial" w:cs="Arial"/>
          <w:b/>
          <w:spacing w:val="-17"/>
          <w:w w:val="105"/>
          <w:sz w:val="20"/>
          <w:szCs w:val="20"/>
        </w:rPr>
        <w:t xml:space="preserve"> </w:t>
      </w:r>
      <w:r w:rsidRPr="00E7743F">
        <w:rPr>
          <w:rFonts w:ascii="Arial" w:hAnsi="Arial" w:cs="Arial"/>
          <w:w w:val="105"/>
          <w:sz w:val="20"/>
          <w:szCs w:val="20"/>
        </w:rPr>
        <w:t>3</w:t>
      </w:r>
      <w:r w:rsidRPr="00E7743F">
        <w:rPr>
          <w:rFonts w:ascii="Arial" w:hAnsi="Arial" w:cs="Arial"/>
          <w:spacing w:val="-17"/>
          <w:w w:val="105"/>
          <w:sz w:val="20"/>
          <w:szCs w:val="20"/>
        </w:rPr>
        <w:t xml:space="preserve"> </w:t>
      </w:r>
      <w:r w:rsidRPr="00E7743F">
        <w:rPr>
          <w:rFonts w:ascii="Arial" w:hAnsi="Arial" w:cs="Arial"/>
          <w:w w:val="105"/>
          <w:sz w:val="20"/>
          <w:szCs w:val="20"/>
        </w:rPr>
        <w:t>semester</w:t>
      </w:r>
      <w:r w:rsidRPr="00E7743F">
        <w:rPr>
          <w:rFonts w:ascii="Arial" w:hAnsi="Arial" w:cs="Arial"/>
          <w:spacing w:val="-17"/>
          <w:w w:val="105"/>
          <w:sz w:val="20"/>
          <w:szCs w:val="20"/>
        </w:rPr>
        <w:t xml:space="preserve"> </w:t>
      </w:r>
      <w:r w:rsidRPr="00E7743F">
        <w:rPr>
          <w:rFonts w:ascii="Arial" w:hAnsi="Arial" w:cs="Arial"/>
          <w:w w:val="105"/>
          <w:sz w:val="20"/>
          <w:szCs w:val="20"/>
        </w:rPr>
        <w:t>hours.</w:t>
      </w:r>
    </w:p>
    <w:p w14:paraId="0600152E"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This course is designed to provide an overview of electronic commerce</w:t>
      </w:r>
      <w:r w:rsidRPr="00E7743F">
        <w:rPr>
          <w:rFonts w:ascii="Arial" w:hAnsi="Arial" w:cs="Arial"/>
          <w:spacing w:val="-10"/>
          <w:w w:val="105"/>
        </w:rPr>
        <w:t xml:space="preserve"> </w:t>
      </w:r>
      <w:r w:rsidRPr="00E7743F">
        <w:rPr>
          <w:rFonts w:ascii="Arial" w:hAnsi="Arial" w:cs="Arial"/>
          <w:w w:val="105"/>
        </w:rPr>
        <w:t>with</w:t>
      </w:r>
      <w:r w:rsidRPr="00E7743F">
        <w:rPr>
          <w:rFonts w:ascii="Arial" w:hAnsi="Arial" w:cs="Arial"/>
          <w:spacing w:val="-10"/>
          <w:w w:val="105"/>
        </w:rPr>
        <w:t xml:space="preserve"> </w:t>
      </w:r>
      <w:r w:rsidRPr="00E7743F">
        <w:rPr>
          <w:rFonts w:ascii="Arial" w:hAnsi="Arial" w:cs="Arial"/>
          <w:w w:val="105"/>
        </w:rPr>
        <w:t>an</w:t>
      </w:r>
      <w:r w:rsidRPr="00E7743F">
        <w:rPr>
          <w:rFonts w:ascii="Arial" w:hAnsi="Arial" w:cs="Arial"/>
          <w:spacing w:val="-10"/>
          <w:w w:val="105"/>
        </w:rPr>
        <w:t xml:space="preserve"> </w:t>
      </w:r>
      <w:r w:rsidRPr="00E7743F">
        <w:rPr>
          <w:rFonts w:ascii="Arial" w:hAnsi="Arial" w:cs="Arial"/>
          <w:w w:val="105"/>
        </w:rPr>
        <w:t>emphasis</w:t>
      </w:r>
      <w:r w:rsidRPr="00E7743F">
        <w:rPr>
          <w:rFonts w:ascii="Arial" w:hAnsi="Arial" w:cs="Arial"/>
          <w:spacing w:val="-10"/>
          <w:w w:val="105"/>
        </w:rPr>
        <w:t xml:space="preserve"> </w:t>
      </w:r>
      <w:r w:rsidRPr="00E7743F">
        <w:rPr>
          <w:rFonts w:ascii="Arial" w:hAnsi="Arial" w:cs="Arial"/>
          <w:w w:val="105"/>
        </w:rPr>
        <w:t>on</w:t>
      </w:r>
      <w:r w:rsidRPr="00E7743F">
        <w:rPr>
          <w:rFonts w:ascii="Arial" w:hAnsi="Arial" w:cs="Arial"/>
          <w:spacing w:val="-10"/>
          <w:w w:val="105"/>
        </w:rPr>
        <w:t xml:space="preserve"> </w:t>
      </w:r>
      <w:r w:rsidRPr="00E7743F">
        <w:rPr>
          <w:rFonts w:ascii="Arial" w:hAnsi="Arial" w:cs="Arial"/>
          <w:w w:val="105"/>
        </w:rPr>
        <w:t>e-retailing,</w:t>
      </w:r>
      <w:r w:rsidRPr="00E7743F">
        <w:rPr>
          <w:rFonts w:ascii="Arial" w:hAnsi="Arial" w:cs="Arial"/>
          <w:spacing w:val="-10"/>
          <w:w w:val="105"/>
        </w:rPr>
        <w:t xml:space="preserve"> </w:t>
      </w:r>
      <w:r w:rsidRPr="00E7743F">
        <w:rPr>
          <w:rFonts w:ascii="Arial" w:hAnsi="Arial" w:cs="Arial"/>
          <w:w w:val="105"/>
        </w:rPr>
        <w:t>consumer</w:t>
      </w:r>
      <w:r w:rsidRPr="00E7743F">
        <w:rPr>
          <w:rFonts w:ascii="Arial" w:hAnsi="Arial" w:cs="Arial"/>
          <w:spacing w:val="-10"/>
          <w:w w:val="105"/>
        </w:rPr>
        <w:t xml:space="preserve"> </w:t>
      </w:r>
      <w:r w:rsidRPr="00E7743F">
        <w:rPr>
          <w:rFonts w:ascii="Arial" w:hAnsi="Arial" w:cs="Arial"/>
          <w:spacing w:val="-3"/>
          <w:w w:val="105"/>
        </w:rPr>
        <w:t>behavior</w:t>
      </w:r>
      <w:r w:rsidRPr="00E7743F">
        <w:rPr>
          <w:rFonts w:ascii="Arial" w:hAnsi="Arial" w:cs="Arial"/>
          <w:spacing w:val="-10"/>
          <w:w w:val="105"/>
        </w:rPr>
        <w:t xml:space="preserve"> </w:t>
      </w:r>
      <w:r w:rsidRPr="00E7743F">
        <w:rPr>
          <w:rFonts w:ascii="Arial" w:hAnsi="Arial" w:cs="Arial"/>
          <w:w w:val="105"/>
        </w:rPr>
        <w:t xml:space="preserve">online, Internet advertising, and online market research. Web business strategies, international electronic customer relations, electronic customer interface, Internet pricing, distribution challenges, Internet branding, customer information systems and framing the marketing </w:t>
      </w:r>
      <w:r w:rsidRPr="00E7743F">
        <w:rPr>
          <w:rFonts w:ascii="Arial" w:hAnsi="Arial" w:cs="Arial"/>
          <w:spacing w:val="-3"/>
          <w:w w:val="105"/>
        </w:rPr>
        <w:t xml:space="preserve">opportunity. </w:t>
      </w:r>
      <w:r w:rsidRPr="00E7743F">
        <w:rPr>
          <w:rFonts w:ascii="Arial" w:hAnsi="Arial" w:cs="Arial"/>
          <w:w w:val="105"/>
        </w:rPr>
        <w:t>(Offered on sufficient</w:t>
      </w:r>
      <w:r w:rsidRPr="00E7743F">
        <w:rPr>
          <w:rFonts w:ascii="Arial" w:hAnsi="Arial" w:cs="Arial"/>
          <w:spacing w:val="-28"/>
          <w:w w:val="105"/>
        </w:rPr>
        <w:t xml:space="preserve"> </w:t>
      </w:r>
      <w:r w:rsidRPr="00E7743F">
        <w:rPr>
          <w:rFonts w:ascii="Arial" w:hAnsi="Arial" w:cs="Arial"/>
          <w:w w:val="105"/>
        </w:rPr>
        <w:t>demand)</w:t>
      </w:r>
    </w:p>
    <w:p w14:paraId="4C392CD3" w14:textId="77777777" w:rsidR="005B15E8" w:rsidRPr="00E7743F" w:rsidRDefault="005B15E8" w:rsidP="00A2620D">
      <w:pPr>
        <w:tabs>
          <w:tab w:val="left" w:pos="1199"/>
        </w:tabs>
        <w:spacing w:line="242" w:lineRule="exact"/>
        <w:rPr>
          <w:rFonts w:ascii="Arial" w:hAnsi="Arial" w:cs="Arial"/>
          <w:sz w:val="20"/>
          <w:szCs w:val="20"/>
        </w:rPr>
      </w:pPr>
      <w:r w:rsidRPr="00E7743F">
        <w:rPr>
          <w:rFonts w:ascii="Arial" w:hAnsi="Arial" w:cs="Arial"/>
          <w:w w:val="105"/>
          <w:sz w:val="20"/>
          <w:szCs w:val="20"/>
        </w:rPr>
        <w:t>MK</w:t>
      </w:r>
      <w:r w:rsidRPr="00E7743F">
        <w:rPr>
          <w:rFonts w:ascii="Arial" w:hAnsi="Arial" w:cs="Arial"/>
          <w:spacing w:val="15"/>
          <w:w w:val="105"/>
          <w:sz w:val="20"/>
          <w:szCs w:val="20"/>
        </w:rPr>
        <w:t xml:space="preserve"> </w:t>
      </w:r>
      <w:r w:rsidRPr="00E7743F">
        <w:rPr>
          <w:rFonts w:ascii="Arial" w:hAnsi="Arial" w:cs="Arial"/>
          <w:w w:val="105"/>
          <w:sz w:val="20"/>
          <w:szCs w:val="20"/>
        </w:rPr>
        <w:t>691.</w:t>
      </w:r>
      <w:r w:rsidRPr="00E7743F">
        <w:rPr>
          <w:rFonts w:ascii="Arial" w:hAnsi="Arial" w:cs="Arial"/>
          <w:w w:val="105"/>
          <w:sz w:val="20"/>
          <w:szCs w:val="20"/>
        </w:rPr>
        <w:tab/>
      </w:r>
      <w:r w:rsidRPr="00E7743F">
        <w:rPr>
          <w:rFonts w:ascii="Arial" w:hAnsi="Arial" w:cs="Arial"/>
          <w:b/>
          <w:w w:val="105"/>
          <w:sz w:val="20"/>
          <w:szCs w:val="20"/>
        </w:rPr>
        <w:t>International</w:t>
      </w:r>
      <w:r w:rsidRPr="00E7743F">
        <w:rPr>
          <w:rFonts w:ascii="Arial" w:hAnsi="Arial" w:cs="Arial"/>
          <w:b/>
          <w:spacing w:val="-16"/>
          <w:w w:val="105"/>
          <w:sz w:val="20"/>
          <w:szCs w:val="20"/>
        </w:rPr>
        <w:t xml:space="preserve"> </w:t>
      </w:r>
      <w:r w:rsidRPr="00E7743F">
        <w:rPr>
          <w:rFonts w:ascii="Arial" w:hAnsi="Arial" w:cs="Arial"/>
          <w:b/>
          <w:w w:val="105"/>
          <w:sz w:val="20"/>
          <w:szCs w:val="20"/>
        </w:rPr>
        <w:t>Business.</w:t>
      </w:r>
      <w:r w:rsidRPr="00E7743F">
        <w:rPr>
          <w:rFonts w:ascii="Arial" w:hAnsi="Arial" w:cs="Arial"/>
          <w:b/>
          <w:spacing w:val="-16"/>
          <w:w w:val="105"/>
          <w:sz w:val="20"/>
          <w:szCs w:val="20"/>
        </w:rPr>
        <w:t xml:space="preserve"> </w:t>
      </w:r>
      <w:r w:rsidRPr="00E7743F">
        <w:rPr>
          <w:rFonts w:ascii="Arial" w:hAnsi="Arial" w:cs="Arial"/>
          <w:w w:val="105"/>
          <w:sz w:val="20"/>
          <w:szCs w:val="20"/>
        </w:rPr>
        <w:t>3</w:t>
      </w:r>
      <w:r w:rsidRPr="00E7743F">
        <w:rPr>
          <w:rFonts w:ascii="Arial" w:hAnsi="Arial" w:cs="Arial"/>
          <w:spacing w:val="-16"/>
          <w:w w:val="105"/>
          <w:sz w:val="20"/>
          <w:szCs w:val="20"/>
        </w:rPr>
        <w:t xml:space="preserve"> </w:t>
      </w:r>
      <w:r w:rsidRPr="00E7743F">
        <w:rPr>
          <w:rFonts w:ascii="Arial" w:hAnsi="Arial" w:cs="Arial"/>
          <w:w w:val="105"/>
          <w:sz w:val="20"/>
          <w:szCs w:val="20"/>
        </w:rPr>
        <w:t>semester</w:t>
      </w:r>
      <w:r w:rsidRPr="00E7743F">
        <w:rPr>
          <w:rFonts w:ascii="Arial" w:hAnsi="Arial" w:cs="Arial"/>
          <w:spacing w:val="-16"/>
          <w:w w:val="105"/>
          <w:sz w:val="20"/>
          <w:szCs w:val="20"/>
        </w:rPr>
        <w:t xml:space="preserve"> </w:t>
      </w:r>
      <w:r w:rsidRPr="00E7743F">
        <w:rPr>
          <w:rFonts w:ascii="Arial" w:hAnsi="Arial" w:cs="Arial"/>
          <w:w w:val="105"/>
          <w:sz w:val="20"/>
          <w:szCs w:val="20"/>
        </w:rPr>
        <w:t>hours.</w:t>
      </w:r>
    </w:p>
    <w:p w14:paraId="48796D73"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Course provides the opportunity to examine the management practices</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spacing w:val="-3"/>
          <w:w w:val="105"/>
        </w:rPr>
        <w:t>executives</w:t>
      </w:r>
      <w:r w:rsidRPr="00E7743F">
        <w:rPr>
          <w:rFonts w:ascii="Arial" w:hAnsi="Arial" w:cs="Arial"/>
          <w:spacing w:val="-12"/>
          <w:w w:val="105"/>
        </w:rPr>
        <w:t xml:space="preserve"> </w:t>
      </w:r>
      <w:r w:rsidRPr="00E7743F">
        <w:rPr>
          <w:rFonts w:ascii="Arial" w:hAnsi="Arial" w:cs="Arial"/>
          <w:w w:val="105"/>
        </w:rPr>
        <w:t>in</w:t>
      </w:r>
      <w:r w:rsidRPr="00E7743F">
        <w:rPr>
          <w:rFonts w:ascii="Arial" w:hAnsi="Arial" w:cs="Arial"/>
          <w:spacing w:val="-12"/>
          <w:w w:val="105"/>
        </w:rPr>
        <w:t xml:space="preserve"> </w:t>
      </w:r>
      <w:r w:rsidRPr="00E7743F">
        <w:rPr>
          <w:rFonts w:ascii="Arial" w:hAnsi="Arial" w:cs="Arial"/>
          <w:w w:val="105"/>
        </w:rPr>
        <w:t>multinational</w:t>
      </w:r>
      <w:r w:rsidRPr="00E7743F">
        <w:rPr>
          <w:rFonts w:ascii="Arial" w:hAnsi="Arial" w:cs="Arial"/>
          <w:spacing w:val="-12"/>
          <w:w w:val="105"/>
        </w:rPr>
        <w:t xml:space="preserve"> </w:t>
      </w:r>
      <w:r w:rsidRPr="00E7743F">
        <w:rPr>
          <w:rFonts w:ascii="Arial" w:hAnsi="Arial" w:cs="Arial"/>
          <w:w w:val="105"/>
        </w:rPr>
        <w:t>firms.</w:t>
      </w:r>
      <w:r w:rsidRPr="00E7743F">
        <w:rPr>
          <w:rFonts w:ascii="Arial" w:hAnsi="Arial" w:cs="Arial"/>
          <w:spacing w:val="-12"/>
          <w:w w:val="105"/>
        </w:rPr>
        <w:t xml:space="preserve"> </w:t>
      </w:r>
      <w:r w:rsidRPr="00E7743F">
        <w:rPr>
          <w:rFonts w:ascii="Arial" w:hAnsi="Arial" w:cs="Arial"/>
          <w:w w:val="105"/>
        </w:rPr>
        <w:t>Students</w:t>
      </w:r>
      <w:r w:rsidRPr="00E7743F">
        <w:rPr>
          <w:rFonts w:ascii="Arial" w:hAnsi="Arial" w:cs="Arial"/>
          <w:spacing w:val="-12"/>
          <w:w w:val="105"/>
        </w:rPr>
        <w:t xml:space="preserve"> </w:t>
      </w:r>
      <w:r w:rsidRPr="00E7743F">
        <w:rPr>
          <w:rFonts w:ascii="Arial" w:hAnsi="Arial" w:cs="Arial"/>
          <w:w w:val="105"/>
        </w:rPr>
        <w:t>will</w:t>
      </w:r>
      <w:r w:rsidRPr="00E7743F">
        <w:rPr>
          <w:rFonts w:ascii="Arial" w:hAnsi="Arial" w:cs="Arial"/>
          <w:spacing w:val="-12"/>
          <w:w w:val="105"/>
        </w:rPr>
        <w:t xml:space="preserve"> </w:t>
      </w:r>
      <w:r w:rsidRPr="00E7743F">
        <w:rPr>
          <w:rFonts w:ascii="Arial" w:hAnsi="Arial" w:cs="Arial"/>
          <w:w w:val="105"/>
        </w:rPr>
        <w:t>analyze</w:t>
      </w:r>
      <w:r w:rsidRPr="00E7743F">
        <w:rPr>
          <w:rFonts w:ascii="Arial" w:hAnsi="Arial" w:cs="Arial"/>
          <w:spacing w:val="-12"/>
          <w:w w:val="105"/>
        </w:rPr>
        <w:t xml:space="preserve"> </w:t>
      </w:r>
      <w:r w:rsidRPr="00E7743F">
        <w:rPr>
          <w:rFonts w:ascii="Arial" w:hAnsi="Arial" w:cs="Arial"/>
          <w:w w:val="105"/>
        </w:rPr>
        <w:t>the policies and strategies employed by successful international firms in an increasingly global marketplace. Also listed as MG 691 but creditable only in field for which registered.</w:t>
      </w:r>
      <w:r w:rsidRPr="00E7743F">
        <w:rPr>
          <w:rFonts w:ascii="Arial" w:hAnsi="Arial" w:cs="Arial"/>
          <w:spacing w:val="9"/>
          <w:w w:val="105"/>
        </w:rPr>
        <w:t xml:space="preserve"> </w:t>
      </w:r>
      <w:r w:rsidRPr="00E7743F">
        <w:rPr>
          <w:rFonts w:ascii="Arial" w:hAnsi="Arial" w:cs="Arial"/>
          <w:w w:val="105"/>
        </w:rPr>
        <w:t>(Spring)</w:t>
      </w:r>
    </w:p>
    <w:p w14:paraId="7568A399" w14:textId="77777777" w:rsidR="005B15E8" w:rsidRPr="00E7743F" w:rsidRDefault="005B15E8" w:rsidP="00A2620D">
      <w:pPr>
        <w:tabs>
          <w:tab w:val="left" w:pos="1199"/>
        </w:tabs>
        <w:spacing w:line="242" w:lineRule="exact"/>
        <w:rPr>
          <w:rFonts w:ascii="Arial" w:hAnsi="Arial" w:cs="Arial"/>
          <w:sz w:val="20"/>
          <w:szCs w:val="20"/>
        </w:rPr>
      </w:pPr>
      <w:r w:rsidRPr="00E7743F">
        <w:rPr>
          <w:rFonts w:ascii="Arial" w:hAnsi="Arial" w:cs="Arial"/>
          <w:w w:val="105"/>
          <w:sz w:val="20"/>
          <w:szCs w:val="20"/>
        </w:rPr>
        <w:t>MK</w:t>
      </w:r>
      <w:r w:rsidRPr="00E7743F">
        <w:rPr>
          <w:rFonts w:ascii="Arial" w:hAnsi="Arial" w:cs="Arial"/>
          <w:spacing w:val="15"/>
          <w:w w:val="105"/>
          <w:sz w:val="20"/>
          <w:szCs w:val="20"/>
        </w:rPr>
        <w:t xml:space="preserve"> </w:t>
      </w:r>
      <w:r w:rsidRPr="00E7743F">
        <w:rPr>
          <w:rFonts w:ascii="Arial" w:hAnsi="Arial" w:cs="Arial"/>
          <w:w w:val="105"/>
          <w:sz w:val="20"/>
          <w:szCs w:val="20"/>
        </w:rPr>
        <w:t>698.</w:t>
      </w:r>
      <w:r w:rsidRPr="00E7743F">
        <w:rPr>
          <w:rFonts w:ascii="Arial" w:hAnsi="Arial" w:cs="Arial"/>
          <w:w w:val="105"/>
          <w:sz w:val="20"/>
          <w:szCs w:val="20"/>
        </w:rPr>
        <w:tab/>
      </w:r>
      <w:r w:rsidRPr="00E7743F">
        <w:rPr>
          <w:rFonts w:ascii="Arial" w:hAnsi="Arial" w:cs="Arial"/>
          <w:b/>
          <w:w w:val="105"/>
          <w:sz w:val="20"/>
          <w:szCs w:val="20"/>
        </w:rPr>
        <w:t>Independent</w:t>
      </w:r>
      <w:r w:rsidRPr="00E7743F">
        <w:rPr>
          <w:rFonts w:ascii="Arial" w:hAnsi="Arial" w:cs="Arial"/>
          <w:b/>
          <w:spacing w:val="-23"/>
          <w:w w:val="105"/>
          <w:sz w:val="20"/>
          <w:szCs w:val="20"/>
        </w:rPr>
        <w:t xml:space="preserve"> </w:t>
      </w:r>
      <w:r w:rsidRPr="00E7743F">
        <w:rPr>
          <w:rFonts w:ascii="Arial" w:hAnsi="Arial" w:cs="Arial"/>
          <w:b/>
          <w:w w:val="105"/>
          <w:sz w:val="20"/>
          <w:szCs w:val="20"/>
        </w:rPr>
        <w:t>Study/Research.</w:t>
      </w:r>
      <w:r w:rsidRPr="00E7743F">
        <w:rPr>
          <w:rFonts w:ascii="Arial" w:hAnsi="Arial" w:cs="Arial"/>
          <w:b/>
          <w:spacing w:val="-23"/>
          <w:w w:val="105"/>
          <w:sz w:val="20"/>
          <w:szCs w:val="20"/>
        </w:rPr>
        <w:t xml:space="preserve"> </w:t>
      </w:r>
      <w:r w:rsidRPr="00E7743F">
        <w:rPr>
          <w:rFonts w:ascii="Arial" w:hAnsi="Arial" w:cs="Arial"/>
          <w:w w:val="105"/>
          <w:sz w:val="20"/>
          <w:szCs w:val="20"/>
        </w:rPr>
        <w:t>3</w:t>
      </w:r>
      <w:r w:rsidRPr="00E7743F">
        <w:rPr>
          <w:rFonts w:ascii="Arial" w:hAnsi="Arial" w:cs="Arial"/>
          <w:spacing w:val="-23"/>
          <w:w w:val="105"/>
          <w:sz w:val="20"/>
          <w:szCs w:val="20"/>
        </w:rPr>
        <w:t xml:space="preserve"> </w:t>
      </w:r>
      <w:r w:rsidRPr="00E7743F">
        <w:rPr>
          <w:rFonts w:ascii="Arial" w:hAnsi="Arial" w:cs="Arial"/>
          <w:w w:val="105"/>
          <w:sz w:val="20"/>
          <w:szCs w:val="20"/>
        </w:rPr>
        <w:t>semester</w:t>
      </w:r>
      <w:r w:rsidRPr="00E7743F">
        <w:rPr>
          <w:rFonts w:ascii="Arial" w:hAnsi="Arial" w:cs="Arial"/>
          <w:spacing w:val="-23"/>
          <w:w w:val="105"/>
          <w:sz w:val="20"/>
          <w:szCs w:val="20"/>
        </w:rPr>
        <w:t xml:space="preserve"> </w:t>
      </w:r>
      <w:r w:rsidRPr="00E7743F">
        <w:rPr>
          <w:rFonts w:ascii="Arial" w:hAnsi="Arial" w:cs="Arial"/>
          <w:w w:val="105"/>
          <w:sz w:val="20"/>
          <w:szCs w:val="20"/>
        </w:rPr>
        <w:t>hours.</w:t>
      </w:r>
    </w:p>
    <w:p w14:paraId="4A592815" w14:textId="43ACB2C9" w:rsidR="005B15E8" w:rsidRDefault="005B15E8" w:rsidP="003C690B">
      <w:pPr>
        <w:pStyle w:val="BodyText"/>
        <w:spacing w:before="0" w:line="235" w:lineRule="auto"/>
        <w:ind w:right="0"/>
        <w:rPr>
          <w:rFonts w:ascii="Arial" w:hAnsi="Arial" w:cs="Arial"/>
          <w:w w:val="105"/>
        </w:rPr>
      </w:pPr>
      <w:r w:rsidRPr="00E7743F">
        <w:rPr>
          <w:rFonts w:ascii="Arial" w:hAnsi="Arial" w:cs="Arial"/>
          <w:w w:val="105"/>
        </w:rPr>
        <w:t>Guided independent study and/or research in an area related to marketing.</w:t>
      </w:r>
      <w:r w:rsidRPr="00E7743F">
        <w:rPr>
          <w:rFonts w:ascii="Arial" w:hAnsi="Arial" w:cs="Arial"/>
          <w:spacing w:val="-16"/>
          <w:w w:val="105"/>
        </w:rPr>
        <w:t xml:space="preserve"> </w:t>
      </w:r>
      <w:r w:rsidRPr="00E7743F">
        <w:rPr>
          <w:rFonts w:ascii="Arial" w:hAnsi="Arial" w:cs="Arial"/>
          <w:w w:val="105"/>
        </w:rPr>
        <w:t>Prerequisite:</w:t>
      </w:r>
      <w:r w:rsidRPr="00E7743F">
        <w:rPr>
          <w:rFonts w:ascii="Arial" w:hAnsi="Arial" w:cs="Arial"/>
          <w:spacing w:val="-16"/>
          <w:w w:val="105"/>
        </w:rPr>
        <w:t xml:space="preserve"> </w:t>
      </w:r>
      <w:r w:rsidRPr="00E7743F">
        <w:rPr>
          <w:rFonts w:ascii="Arial" w:hAnsi="Arial" w:cs="Arial"/>
          <w:w w:val="105"/>
        </w:rPr>
        <w:t>approval</w:t>
      </w:r>
      <w:r w:rsidRPr="00E7743F">
        <w:rPr>
          <w:rFonts w:ascii="Arial" w:hAnsi="Arial" w:cs="Arial"/>
          <w:spacing w:val="-16"/>
          <w:w w:val="105"/>
        </w:rPr>
        <w:t xml:space="preserve"> </w:t>
      </w:r>
      <w:r w:rsidRPr="00E7743F">
        <w:rPr>
          <w:rFonts w:ascii="Arial" w:hAnsi="Arial" w:cs="Arial"/>
          <w:w w:val="105"/>
        </w:rPr>
        <w:t>of</w:t>
      </w:r>
      <w:r w:rsidRPr="00E7743F">
        <w:rPr>
          <w:rFonts w:ascii="Arial" w:hAnsi="Arial" w:cs="Arial"/>
          <w:spacing w:val="-16"/>
          <w:w w:val="105"/>
        </w:rPr>
        <w:t xml:space="preserve"> </w:t>
      </w:r>
      <w:r w:rsidRPr="00E7743F">
        <w:rPr>
          <w:rFonts w:ascii="Arial" w:hAnsi="Arial" w:cs="Arial"/>
          <w:w w:val="105"/>
        </w:rPr>
        <w:t>the</w:t>
      </w:r>
      <w:r w:rsidRPr="00E7743F">
        <w:rPr>
          <w:rFonts w:ascii="Arial" w:hAnsi="Arial" w:cs="Arial"/>
          <w:spacing w:val="-16"/>
          <w:w w:val="105"/>
        </w:rPr>
        <w:t xml:space="preserve"> </w:t>
      </w:r>
      <w:r w:rsidRPr="00E7743F">
        <w:rPr>
          <w:rFonts w:ascii="Arial" w:hAnsi="Arial" w:cs="Arial"/>
          <w:w w:val="105"/>
        </w:rPr>
        <w:t>department</w:t>
      </w:r>
      <w:r w:rsidRPr="00E7743F">
        <w:rPr>
          <w:rFonts w:ascii="Arial" w:hAnsi="Arial" w:cs="Arial"/>
          <w:spacing w:val="-16"/>
          <w:w w:val="105"/>
        </w:rPr>
        <w:t xml:space="preserve"> </w:t>
      </w:r>
      <w:r w:rsidRPr="00E7743F">
        <w:rPr>
          <w:rFonts w:ascii="Arial" w:hAnsi="Arial" w:cs="Arial"/>
          <w:spacing w:val="-4"/>
          <w:w w:val="105"/>
        </w:rPr>
        <w:t>chair.</w:t>
      </w:r>
      <w:r w:rsidRPr="00E7743F">
        <w:rPr>
          <w:rFonts w:ascii="Arial" w:hAnsi="Arial" w:cs="Arial"/>
          <w:spacing w:val="-16"/>
          <w:w w:val="105"/>
        </w:rPr>
        <w:t xml:space="preserve"> </w:t>
      </w:r>
      <w:r w:rsidRPr="00E7743F">
        <w:rPr>
          <w:rFonts w:ascii="Arial" w:hAnsi="Arial" w:cs="Arial"/>
          <w:spacing w:val="-3"/>
          <w:w w:val="105"/>
        </w:rPr>
        <w:t>(Fall,</w:t>
      </w:r>
      <w:r w:rsidRPr="00E7743F">
        <w:rPr>
          <w:rFonts w:ascii="Arial" w:hAnsi="Arial" w:cs="Arial"/>
          <w:spacing w:val="-16"/>
          <w:w w:val="105"/>
        </w:rPr>
        <w:t xml:space="preserve"> </w:t>
      </w:r>
      <w:r w:rsidRPr="00E7743F">
        <w:rPr>
          <w:rFonts w:ascii="Arial" w:hAnsi="Arial" w:cs="Arial"/>
          <w:w w:val="105"/>
        </w:rPr>
        <w:t>Spring, Summer)</w:t>
      </w:r>
    </w:p>
    <w:p w14:paraId="53539B5D" w14:textId="77777777" w:rsidR="00A2620D" w:rsidRPr="00E7743F" w:rsidRDefault="00A2620D" w:rsidP="003C690B">
      <w:pPr>
        <w:pStyle w:val="BodyText"/>
        <w:spacing w:before="0" w:line="235" w:lineRule="auto"/>
        <w:ind w:right="0"/>
        <w:rPr>
          <w:rFonts w:ascii="Arial" w:hAnsi="Arial" w:cs="Arial"/>
        </w:rPr>
      </w:pPr>
    </w:p>
    <w:p w14:paraId="59637F13" w14:textId="19E4E0FA" w:rsidR="005B15E8" w:rsidRDefault="005B15E8" w:rsidP="00A2620D">
      <w:pPr>
        <w:pStyle w:val="BodyText"/>
        <w:ind w:left="0" w:firstLine="0"/>
        <w:jc w:val="center"/>
        <w:rPr>
          <w:rFonts w:ascii="Arial" w:hAnsi="Arial" w:cs="Arial"/>
          <w:b/>
          <w:w w:val="105"/>
        </w:rPr>
      </w:pPr>
      <w:r w:rsidRPr="00A2620D">
        <w:rPr>
          <w:rFonts w:ascii="Arial" w:hAnsi="Arial" w:cs="Arial"/>
          <w:b/>
          <w:w w:val="105"/>
        </w:rPr>
        <w:t>Music</w:t>
      </w:r>
    </w:p>
    <w:p w14:paraId="7C979E26" w14:textId="77777777" w:rsidR="003902C6" w:rsidRPr="00A2620D" w:rsidRDefault="003902C6" w:rsidP="00A2620D">
      <w:pPr>
        <w:pStyle w:val="BodyText"/>
        <w:ind w:left="0" w:firstLine="0"/>
        <w:jc w:val="center"/>
        <w:rPr>
          <w:rFonts w:ascii="Arial" w:hAnsi="Arial" w:cs="Arial"/>
          <w:b/>
        </w:rPr>
      </w:pPr>
    </w:p>
    <w:p w14:paraId="590EE6C0" w14:textId="77777777" w:rsidR="005B15E8" w:rsidRPr="00E7743F" w:rsidRDefault="005B15E8" w:rsidP="003902C6">
      <w:pPr>
        <w:tabs>
          <w:tab w:val="left" w:pos="1199"/>
        </w:tabs>
        <w:spacing w:line="242"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504.</w:t>
      </w:r>
      <w:r w:rsidRPr="00E7743F">
        <w:rPr>
          <w:rFonts w:ascii="Arial" w:hAnsi="Arial" w:cs="Arial"/>
          <w:w w:val="105"/>
          <w:sz w:val="20"/>
          <w:szCs w:val="20"/>
        </w:rPr>
        <w:tab/>
      </w:r>
      <w:r w:rsidRPr="00E7743F">
        <w:rPr>
          <w:rFonts w:ascii="Arial" w:hAnsi="Arial" w:cs="Arial"/>
          <w:b/>
          <w:spacing w:val="-4"/>
          <w:w w:val="105"/>
          <w:sz w:val="20"/>
          <w:szCs w:val="20"/>
        </w:rPr>
        <w:t xml:space="preserve">Vocal </w:t>
      </w:r>
      <w:r w:rsidRPr="00E7743F">
        <w:rPr>
          <w:rFonts w:ascii="Arial" w:hAnsi="Arial" w:cs="Arial"/>
          <w:b/>
          <w:w w:val="105"/>
          <w:sz w:val="20"/>
          <w:szCs w:val="20"/>
        </w:rPr>
        <w:t xml:space="preserve">Jazz Ensemble. </w:t>
      </w:r>
      <w:r w:rsidRPr="00E7743F">
        <w:rPr>
          <w:rFonts w:ascii="Arial" w:hAnsi="Arial" w:cs="Arial"/>
          <w:w w:val="105"/>
          <w:sz w:val="20"/>
          <w:szCs w:val="20"/>
        </w:rPr>
        <w:t>1 semester</w:t>
      </w:r>
      <w:r w:rsidRPr="00E7743F">
        <w:rPr>
          <w:rFonts w:ascii="Arial" w:hAnsi="Arial" w:cs="Arial"/>
          <w:spacing w:val="20"/>
          <w:w w:val="105"/>
          <w:sz w:val="20"/>
          <w:szCs w:val="20"/>
        </w:rPr>
        <w:t xml:space="preserve"> </w:t>
      </w:r>
      <w:r w:rsidRPr="00E7743F">
        <w:rPr>
          <w:rFonts w:ascii="Arial" w:hAnsi="Arial" w:cs="Arial"/>
          <w:spacing w:val="-4"/>
          <w:w w:val="105"/>
          <w:sz w:val="20"/>
          <w:szCs w:val="20"/>
        </w:rPr>
        <w:t>hour.</w:t>
      </w:r>
    </w:p>
    <w:p w14:paraId="2BB72E57"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rPr>
        <w:t>Study and performance of vocal jazz music. May be repeated once with departmental approval.</w:t>
      </w:r>
    </w:p>
    <w:p w14:paraId="2D798A3C" w14:textId="77777777" w:rsidR="005B15E8" w:rsidRPr="00E7743F" w:rsidRDefault="005B15E8" w:rsidP="003902C6">
      <w:pPr>
        <w:tabs>
          <w:tab w:val="left" w:pos="1199"/>
        </w:tabs>
        <w:spacing w:line="242"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505.</w:t>
      </w:r>
      <w:r w:rsidRPr="00E7743F">
        <w:rPr>
          <w:rFonts w:ascii="Arial" w:hAnsi="Arial" w:cs="Arial"/>
          <w:w w:val="105"/>
          <w:sz w:val="20"/>
          <w:szCs w:val="20"/>
        </w:rPr>
        <w:tab/>
      </w:r>
      <w:r w:rsidRPr="00E7743F">
        <w:rPr>
          <w:rFonts w:ascii="Arial" w:hAnsi="Arial" w:cs="Arial"/>
          <w:b/>
          <w:w w:val="105"/>
          <w:sz w:val="20"/>
          <w:szCs w:val="20"/>
        </w:rPr>
        <w:t xml:space="preserve">University Band. </w:t>
      </w:r>
      <w:r w:rsidRPr="00E7743F">
        <w:rPr>
          <w:rFonts w:ascii="Arial" w:hAnsi="Arial" w:cs="Arial"/>
          <w:w w:val="105"/>
          <w:sz w:val="20"/>
          <w:szCs w:val="20"/>
        </w:rPr>
        <w:t>1 semester</w:t>
      </w:r>
      <w:r w:rsidRPr="00E7743F">
        <w:rPr>
          <w:rFonts w:ascii="Arial" w:hAnsi="Arial" w:cs="Arial"/>
          <w:spacing w:val="-16"/>
          <w:w w:val="105"/>
          <w:sz w:val="20"/>
          <w:szCs w:val="20"/>
        </w:rPr>
        <w:t xml:space="preserve"> </w:t>
      </w:r>
      <w:r w:rsidRPr="00E7743F">
        <w:rPr>
          <w:rFonts w:ascii="Arial" w:hAnsi="Arial" w:cs="Arial"/>
          <w:spacing w:val="-4"/>
          <w:w w:val="105"/>
          <w:sz w:val="20"/>
          <w:szCs w:val="20"/>
        </w:rPr>
        <w:t>hour.</w:t>
      </w:r>
    </w:p>
    <w:p w14:paraId="2AB8F657"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rPr>
        <w:t>Study and performance of literature for the band. May be repeated once with departmental approval.</w:t>
      </w:r>
    </w:p>
    <w:p w14:paraId="14CF3994" w14:textId="77777777" w:rsidR="005B15E8" w:rsidRPr="00E7743F" w:rsidRDefault="005B15E8" w:rsidP="003902C6">
      <w:pPr>
        <w:tabs>
          <w:tab w:val="left" w:pos="1199"/>
        </w:tabs>
        <w:spacing w:line="242"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506.</w:t>
      </w:r>
      <w:r w:rsidRPr="00E7743F">
        <w:rPr>
          <w:rFonts w:ascii="Arial" w:hAnsi="Arial" w:cs="Arial"/>
          <w:w w:val="105"/>
          <w:sz w:val="20"/>
          <w:szCs w:val="20"/>
        </w:rPr>
        <w:tab/>
      </w:r>
      <w:r w:rsidRPr="00E7743F">
        <w:rPr>
          <w:rFonts w:ascii="Arial" w:hAnsi="Arial" w:cs="Arial"/>
          <w:b/>
          <w:w w:val="105"/>
          <w:sz w:val="20"/>
          <w:szCs w:val="20"/>
        </w:rPr>
        <w:t xml:space="preserve">Jazz Band. </w:t>
      </w:r>
      <w:r w:rsidRPr="00E7743F">
        <w:rPr>
          <w:rFonts w:ascii="Arial" w:hAnsi="Arial" w:cs="Arial"/>
          <w:w w:val="105"/>
          <w:sz w:val="20"/>
          <w:szCs w:val="20"/>
        </w:rPr>
        <w:t>1 semester</w:t>
      </w:r>
      <w:r w:rsidRPr="00E7743F">
        <w:rPr>
          <w:rFonts w:ascii="Arial" w:hAnsi="Arial" w:cs="Arial"/>
          <w:spacing w:val="6"/>
          <w:w w:val="105"/>
          <w:sz w:val="20"/>
          <w:szCs w:val="20"/>
        </w:rPr>
        <w:t xml:space="preserve"> </w:t>
      </w:r>
      <w:r w:rsidRPr="00E7743F">
        <w:rPr>
          <w:rFonts w:ascii="Arial" w:hAnsi="Arial" w:cs="Arial"/>
          <w:spacing w:val="-4"/>
          <w:w w:val="105"/>
          <w:sz w:val="20"/>
          <w:szCs w:val="20"/>
        </w:rPr>
        <w:t>hour.</w:t>
      </w:r>
    </w:p>
    <w:p w14:paraId="6CE0B1AA" w14:textId="77777777" w:rsidR="005B15E8" w:rsidRPr="00E7743F" w:rsidRDefault="005B15E8" w:rsidP="003C690B">
      <w:pPr>
        <w:pStyle w:val="BodyText"/>
        <w:spacing w:before="0" w:line="235" w:lineRule="auto"/>
        <w:ind w:right="0" w:firstLine="359"/>
        <w:rPr>
          <w:rFonts w:ascii="Arial" w:hAnsi="Arial" w:cs="Arial"/>
        </w:rPr>
      </w:pPr>
      <w:r w:rsidRPr="00E7743F">
        <w:rPr>
          <w:rFonts w:ascii="Arial" w:hAnsi="Arial" w:cs="Arial"/>
          <w:w w:val="105"/>
        </w:rPr>
        <w:t>Study and performance of popular music. May be repeated once with departmental approval.</w:t>
      </w:r>
    </w:p>
    <w:p w14:paraId="030CAADE" w14:textId="77777777" w:rsidR="005B15E8" w:rsidRPr="00E7743F" w:rsidRDefault="005B15E8" w:rsidP="003902C6">
      <w:pPr>
        <w:tabs>
          <w:tab w:val="left" w:pos="1199"/>
        </w:tabs>
        <w:spacing w:line="242"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508.</w:t>
      </w:r>
      <w:r w:rsidRPr="00E7743F">
        <w:rPr>
          <w:rFonts w:ascii="Arial" w:hAnsi="Arial" w:cs="Arial"/>
          <w:w w:val="105"/>
          <w:sz w:val="20"/>
          <w:szCs w:val="20"/>
        </w:rPr>
        <w:tab/>
      </w:r>
      <w:r w:rsidRPr="00E7743F">
        <w:rPr>
          <w:rFonts w:ascii="Arial" w:hAnsi="Arial" w:cs="Arial"/>
          <w:b/>
          <w:w w:val="105"/>
          <w:sz w:val="20"/>
          <w:szCs w:val="20"/>
        </w:rPr>
        <w:t>Opera/Musical</w:t>
      </w:r>
      <w:r w:rsidRPr="00E7743F">
        <w:rPr>
          <w:rFonts w:ascii="Arial" w:hAnsi="Arial" w:cs="Arial"/>
          <w:b/>
          <w:spacing w:val="-20"/>
          <w:w w:val="105"/>
          <w:sz w:val="20"/>
          <w:szCs w:val="20"/>
        </w:rPr>
        <w:t xml:space="preserve"> </w:t>
      </w:r>
      <w:r w:rsidRPr="00E7743F">
        <w:rPr>
          <w:rFonts w:ascii="Arial" w:hAnsi="Arial" w:cs="Arial"/>
          <w:b/>
          <w:w w:val="105"/>
          <w:sz w:val="20"/>
          <w:szCs w:val="20"/>
        </w:rPr>
        <w:t>Theater</w:t>
      </w:r>
      <w:r w:rsidRPr="00E7743F">
        <w:rPr>
          <w:rFonts w:ascii="Arial" w:hAnsi="Arial" w:cs="Arial"/>
          <w:b/>
          <w:spacing w:val="-14"/>
          <w:w w:val="105"/>
          <w:sz w:val="20"/>
          <w:szCs w:val="20"/>
        </w:rPr>
        <w:t xml:space="preserve"> </w:t>
      </w:r>
      <w:r w:rsidRPr="00E7743F">
        <w:rPr>
          <w:rFonts w:ascii="Arial" w:hAnsi="Arial" w:cs="Arial"/>
          <w:b/>
          <w:spacing w:val="-3"/>
          <w:w w:val="105"/>
          <w:sz w:val="20"/>
          <w:szCs w:val="20"/>
        </w:rPr>
        <w:t>Workshop.</w:t>
      </w:r>
      <w:r w:rsidRPr="00E7743F">
        <w:rPr>
          <w:rFonts w:ascii="Arial" w:hAnsi="Arial" w:cs="Arial"/>
          <w:b/>
          <w:spacing w:val="-6"/>
          <w:w w:val="105"/>
          <w:sz w:val="20"/>
          <w:szCs w:val="20"/>
        </w:rPr>
        <w:t xml:space="preserve"> </w:t>
      </w:r>
      <w:r w:rsidRPr="00E7743F">
        <w:rPr>
          <w:rFonts w:ascii="Arial" w:hAnsi="Arial" w:cs="Arial"/>
          <w:w w:val="105"/>
          <w:sz w:val="20"/>
          <w:szCs w:val="20"/>
        </w:rPr>
        <w:t>1</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spacing w:val="-4"/>
          <w:w w:val="105"/>
          <w:sz w:val="20"/>
          <w:szCs w:val="20"/>
        </w:rPr>
        <w:t>hour.</w:t>
      </w:r>
    </w:p>
    <w:p w14:paraId="1803AD8A"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Study</w:t>
      </w:r>
      <w:r w:rsidRPr="00E7743F">
        <w:rPr>
          <w:rFonts w:ascii="Arial" w:hAnsi="Arial" w:cs="Arial"/>
          <w:spacing w:val="-24"/>
          <w:w w:val="105"/>
        </w:rPr>
        <w:t xml:space="preserve"> </w:t>
      </w:r>
      <w:r w:rsidRPr="00E7743F">
        <w:rPr>
          <w:rFonts w:ascii="Arial" w:hAnsi="Arial" w:cs="Arial"/>
          <w:w w:val="105"/>
        </w:rPr>
        <w:t>and</w:t>
      </w:r>
      <w:r w:rsidRPr="00E7743F">
        <w:rPr>
          <w:rFonts w:ascii="Arial" w:hAnsi="Arial" w:cs="Arial"/>
          <w:spacing w:val="-24"/>
          <w:w w:val="105"/>
        </w:rPr>
        <w:t xml:space="preserve"> </w:t>
      </w:r>
      <w:r w:rsidRPr="00E7743F">
        <w:rPr>
          <w:rFonts w:ascii="Arial" w:hAnsi="Arial" w:cs="Arial"/>
          <w:w w:val="105"/>
        </w:rPr>
        <w:t>performance</w:t>
      </w:r>
      <w:r w:rsidRPr="00E7743F">
        <w:rPr>
          <w:rFonts w:ascii="Arial" w:hAnsi="Arial" w:cs="Arial"/>
          <w:spacing w:val="-24"/>
          <w:w w:val="105"/>
        </w:rPr>
        <w:t xml:space="preserve"> </w:t>
      </w:r>
      <w:r w:rsidRPr="00E7743F">
        <w:rPr>
          <w:rFonts w:ascii="Arial" w:hAnsi="Arial" w:cs="Arial"/>
          <w:w w:val="105"/>
        </w:rPr>
        <w:t>of</w:t>
      </w:r>
      <w:r w:rsidRPr="00E7743F">
        <w:rPr>
          <w:rFonts w:ascii="Arial" w:hAnsi="Arial" w:cs="Arial"/>
          <w:spacing w:val="-24"/>
          <w:w w:val="105"/>
        </w:rPr>
        <w:t xml:space="preserve"> </w:t>
      </w:r>
      <w:r w:rsidRPr="00E7743F">
        <w:rPr>
          <w:rFonts w:ascii="Arial" w:hAnsi="Arial" w:cs="Arial"/>
          <w:w w:val="105"/>
        </w:rPr>
        <w:t>opera/musical</w:t>
      </w:r>
      <w:r w:rsidRPr="00E7743F">
        <w:rPr>
          <w:rFonts w:ascii="Arial" w:hAnsi="Arial" w:cs="Arial"/>
          <w:spacing w:val="-24"/>
          <w:w w:val="105"/>
        </w:rPr>
        <w:t xml:space="preserve"> </w:t>
      </w:r>
      <w:r w:rsidRPr="00E7743F">
        <w:rPr>
          <w:rFonts w:ascii="Arial" w:hAnsi="Arial" w:cs="Arial"/>
          <w:w w:val="105"/>
        </w:rPr>
        <w:t>theater</w:t>
      </w:r>
      <w:r w:rsidRPr="00E7743F">
        <w:rPr>
          <w:rFonts w:ascii="Arial" w:hAnsi="Arial" w:cs="Arial"/>
          <w:spacing w:val="-24"/>
          <w:w w:val="105"/>
        </w:rPr>
        <w:t xml:space="preserve"> </w:t>
      </w:r>
      <w:r w:rsidRPr="00E7743F">
        <w:rPr>
          <w:rFonts w:ascii="Arial" w:hAnsi="Arial" w:cs="Arial"/>
          <w:w w:val="105"/>
        </w:rPr>
        <w:t>literature.</w:t>
      </w:r>
      <w:r w:rsidRPr="00E7743F">
        <w:rPr>
          <w:rFonts w:ascii="Arial" w:hAnsi="Arial" w:cs="Arial"/>
          <w:spacing w:val="-24"/>
          <w:w w:val="105"/>
        </w:rPr>
        <w:t xml:space="preserve"> </w:t>
      </w:r>
      <w:r w:rsidRPr="00E7743F">
        <w:rPr>
          <w:rFonts w:ascii="Arial" w:hAnsi="Arial" w:cs="Arial"/>
          <w:spacing w:val="-3"/>
          <w:w w:val="105"/>
        </w:rPr>
        <w:t>May</w:t>
      </w:r>
      <w:r w:rsidRPr="00E7743F">
        <w:rPr>
          <w:rFonts w:ascii="Arial" w:hAnsi="Arial" w:cs="Arial"/>
          <w:spacing w:val="-24"/>
          <w:w w:val="105"/>
        </w:rPr>
        <w:t xml:space="preserve"> </w:t>
      </w:r>
      <w:r w:rsidRPr="00E7743F">
        <w:rPr>
          <w:rFonts w:ascii="Arial" w:hAnsi="Arial" w:cs="Arial"/>
          <w:w w:val="105"/>
        </w:rPr>
        <w:t>be repeated</w:t>
      </w:r>
      <w:r w:rsidRPr="00E7743F">
        <w:rPr>
          <w:rFonts w:ascii="Arial" w:hAnsi="Arial" w:cs="Arial"/>
          <w:spacing w:val="-13"/>
          <w:w w:val="105"/>
        </w:rPr>
        <w:t xml:space="preserve"> </w:t>
      </w:r>
      <w:r w:rsidRPr="00E7743F">
        <w:rPr>
          <w:rFonts w:ascii="Arial" w:hAnsi="Arial" w:cs="Arial"/>
          <w:w w:val="105"/>
        </w:rPr>
        <w:t>once</w:t>
      </w:r>
      <w:r w:rsidRPr="00E7743F">
        <w:rPr>
          <w:rFonts w:ascii="Arial" w:hAnsi="Arial" w:cs="Arial"/>
          <w:spacing w:val="-13"/>
          <w:w w:val="105"/>
        </w:rPr>
        <w:t xml:space="preserve"> </w:t>
      </w:r>
      <w:r w:rsidRPr="00E7743F">
        <w:rPr>
          <w:rFonts w:ascii="Arial" w:hAnsi="Arial" w:cs="Arial"/>
          <w:w w:val="105"/>
        </w:rPr>
        <w:t>with</w:t>
      </w:r>
      <w:r w:rsidRPr="00E7743F">
        <w:rPr>
          <w:rFonts w:ascii="Arial" w:hAnsi="Arial" w:cs="Arial"/>
          <w:spacing w:val="-13"/>
          <w:w w:val="105"/>
        </w:rPr>
        <w:t xml:space="preserve"> </w:t>
      </w:r>
      <w:r w:rsidRPr="00E7743F">
        <w:rPr>
          <w:rFonts w:ascii="Arial" w:hAnsi="Arial" w:cs="Arial"/>
          <w:w w:val="105"/>
        </w:rPr>
        <w:t>departmental</w:t>
      </w:r>
      <w:r w:rsidRPr="00E7743F">
        <w:rPr>
          <w:rFonts w:ascii="Arial" w:hAnsi="Arial" w:cs="Arial"/>
          <w:spacing w:val="-13"/>
          <w:w w:val="105"/>
        </w:rPr>
        <w:t xml:space="preserve"> </w:t>
      </w:r>
      <w:r w:rsidRPr="00E7743F">
        <w:rPr>
          <w:rFonts w:ascii="Arial" w:hAnsi="Arial" w:cs="Arial"/>
          <w:w w:val="105"/>
        </w:rPr>
        <w:t>approval.</w:t>
      </w:r>
    </w:p>
    <w:p w14:paraId="40DB4E71" w14:textId="77777777" w:rsidR="005B15E8" w:rsidRPr="00E7743F" w:rsidRDefault="005B15E8" w:rsidP="003902C6">
      <w:pPr>
        <w:tabs>
          <w:tab w:val="left" w:pos="1199"/>
        </w:tabs>
        <w:spacing w:line="242"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509.</w:t>
      </w:r>
      <w:r w:rsidRPr="00E7743F">
        <w:rPr>
          <w:rFonts w:ascii="Arial" w:hAnsi="Arial" w:cs="Arial"/>
          <w:w w:val="105"/>
          <w:sz w:val="20"/>
          <w:szCs w:val="20"/>
        </w:rPr>
        <w:tab/>
      </w:r>
      <w:r w:rsidRPr="00E7743F">
        <w:rPr>
          <w:rFonts w:ascii="Arial" w:hAnsi="Arial" w:cs="Arial"/>
          <w:b/>
          <w:w w:val="105"/>
          <w:sz w:val="20"/>
          <w:szCs w:val="20"/>
        </w:rPr>
        <w:t xml:space="preserve">Shoals Symphony at UNA. </w:t>
      </w:r>
      <w:r w:rsidRPr="00E7743F">
        <w:rPr>
          <w:rFonts w:ascii="Arial" w:hAnsi="Arial" w:cs="Arial"/>
          <w:w w:val="105"/>
          <w:sz w:val="20"/>
          <w:szCs w:val="20"/>
        </w:rPr>
        <w:t>1 semester</w:t>
      </w:r>
      <w:r w:rsidRPr="00E7743F">
        <w:rPr>
          <w:rFonts w:ascii="Arial" w:hAnsi="Arial" w:cs="Arial"/>
          <w:spacing w:val="3"/>
          <w:w w:val="105"/>
          <w:sz w:val="20"/>
          <w:szCs w:val="20"/>
        </w:rPr>
        <w:t xml:space="preserve"> </w:t>
      </w:r>
      <w:r w:rsidRPr="00E7743F">
        <w:rPr>
          <w:rFonts w:ascii="Arial" w:hAnsi="Arial" w:cs="Arial"/>
          <w:spacing w:val="-4"/>
          <w:w w:val="105"/>
          <w:sz w:val="20"/>
          <w:szCs w:val="20"/>
        </w:rPr>
        <w:t>hour.</w:t>
      </w:r>
    </w:p>
    <w:p w14:paraId="385D0D82" w14:textId="77777777" w:rsidR="005B15E8" w:rsidRPr="00E7743F" w:rsidRDefault="005B15E8" w:rsidP="003C690B">
      <w:pPr>
        <w:pStyle w:val="BodyText"/>
        <w:spacing w:before="0"/>
        <w:ind w:left="1560" w:right="0" w:firstLine="0"/>
        <w:jc w:val="left"/>
        <w:rPr>
          <w:rFonts w:ascii="Arial" w:hAnsi="Arial" w:cs="Arial"/>
        </w:rPr>
      </w:pPr>
      <w:r w:rsidRPr="00E7743F">
        <w:rPr>
          <w:rFonts w:ascii="Arial" w:hAnsi="Arial" w:cs="Arial"/>
        </w:rPr>
        <w:t>Study   and   performance   of   literature   for   symphony orchestra.</w:t>
      </w:r>
    </w:p>
    <w:p w14:paraId="64DC0080" w14:textId="77777777" w:rsidR="005B15E8" w:rsidRPr="00E7743F" w:rsidRDefault="005B15E8" w:rsidP="003C690B">
      <w:pPr>
        <w:pStyle w:val="BodyText"/>
        <w:spacing w:before="0" w:line="242" w:lineRule="exact"/>
        <w:ind w:left="119" w:right="0" w:firstLine="1080"/>
        <w:jc w:val="left"/>
        <w:rPr>
          <w:rFonts w:ascii="Arial" w:hAnsi="Arial" w:cs="Arial"/>
        </w:rPr>
      </w:pPr>
      <w:r w:rsidRPr="00E7743F">
        <w:rPr>
          <w:rFonts w:ascii="Arial" w:hAnsi="Arial" w:cs="Arial"/>
          <w:w w:val="105"/>
        </w:rPr>
        <w:t>May be repeated. Audition required.</w:t>
      </w:r>
    </w:p>
    <w:p w14:paraId="670C2B41" w14:textId="77777777" w:rsidR="005B15E8" w:rsidRPr="00E7743F" w:rsidRDefault="005B15E8" w:rsidP="003902C6">
      <w:pPr>
        <w:tabs>
          <w:tab w:val="left" w:pos="1199"/>
        </w:tabs>
        <w:spacing w:line="242"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510.</w:t>
      </w:r>
      <w:r w:rsidRPr="00E7743F">
        <w:rPr>
          <w:rFonts w:ascii="Arial" w:hAnsi="Arial" w:cs="Arial"/>
          <w:w w:val="105"/>
          <w:sz w:val="20"/>
          <w:szCs w:val="20"/>
        </w:rPr>
        <w:tab/>
      </w:r>
      <w:r w:rsidRPr="00E7743F">
        <w:rPr>
          <w:rFonts w:ascii="Arial" w:hAnsi="Arial" w:cs="Arial"/>
          <w:b/>
          <w:w w:val="105"/>
          <w:sz w:val="20"/>
          <w:szCs w:val="20"/>
        </w:rPr>
        <w:t xml:space="preserve">Collegiate Singers. </w:t>
      </w:r>
      <w:r w:rsidRPr="00E7743F">
        <w:rPr>
          <w:rFonts w:ascii="Arial" w:hAnsi="Arial" w:cs="Arial"/>
          <w:w w:val="105"/>
          <w:sz w:val="20"/>
          <w:szCs w:val="20"/>
        </w:rPr>
        <w:t>1 semester</w:t>
      </w:r>
      <w:r w:rsidRPr="00E7743F">
        <w:rPr>
          <w:rFonts w:ascii="Arial" w:hAnsi="Arial" w:cs="Arial"/>
          <w:spacing w:val="-12"/>
          <w:w w:val="105"/>
          <w:sz w:val="20"/>
          <w:szCs w:val="20"/>
        </w:rPr>
        <w:t xml:space="preserve"> </w:t>
      </w:r>
      <w:r w:rsidRPr="00E7743F">
        <w:rPr>
          <w:rFonts w:ascii="Arial" w:hAnsi="Arial" w:cs="Arial"/>
          <w:spacing w:val="-4"/>
          <w:w w:val="105"/>
          <w:sz w:val="20"/>
          <w:szCs w:val="20"/>
        </w:rPr>
        <w:t>hour.</w:t>
      </w:r>
    </w:p>
    <w:p w14:paraId="58E44703" w14:textId="77777777" w:rsidR="005B15E8" w:rsidRPr="00E7743F" w:rsidRDefault="005B15E8" w:rsidP="003C690B">
      <w:pPr>
        <w:pStyle w:val="BodyText"/>
        <w:spacing w:before="0" w:line="235" w:lineRule="auto"/>
        <w:ind w:left="1200" w:right="0"/>
        <w:rPr>
          <w:rFonts w:ascii="Arial" w:hAnsi="Arial" w:cs="Arial"/>
        </w:rPr>
      </w:pPr>
      <w:r w:rsidRPr="00E7743F">
        <w:rPr>
          <w:rFonts w:ascii="Arial" w:hAnsi="Arial" w:cs="Arial"/>
          <w:w w:val="105"/>
        </w:rPr>
        <w:t>Specialized study and performance of choral music. May be repeated once with departmental approval.</w:t>
      </w:r>
    </w:p>
    <w:p w14:paraId="4885153B" w14:textId="77777777" w:rsidR="005B15E8" w:rsidRPr="00E7743F" w:rsidRDefault="005B15E8" w:rsidP="003902C6">
      <w:pPr>
        <w:tabs>
          <w:tab w:val="left" w:pos="1199"/>
        </w:tabs>
        <w:spacing w:line="242"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527.</w:t>
      </w:r>
      <w:r w:rsidRPr="00E7743F">
        <w:rPr>
          <w:rFonts w:ascii="Arial" w:hAnsi="Arial" w:cs="Arial"/>
          <w:w w:val="105"/>
          <w:sz w:val="20"/>
          <w:szCs w:val="20"/>
        </w:rPr>
        <w:tab/>
      </w:r>
      <w:r w:rsidRPr="00E7743F">
        <w:rPr>
          <w:rFonts w:ascii="Arial" w:hAnsi="Arial" w:cs="Arial"/>
          <w:b/>
          <w:w w:val="105"/>
          <w:sz w:val="20"/>
          <w:szCs w:val="20"/>
        </w:rPr>
        <w:t xml:space="preserve">Chamber </w:t>
      </w:r>
      <w:r w:rsidRPr="00E7743F">
        <w:rPr>
          <w:rFonts w:ascii="Arial" w:hAnsi="Arial" w:cs="Arial"/>
          <w:b/>
          <w:spacing w:val="-3"/>
          <w:w w:val="105"/>
          <w:sz w:val="20"/>
          <w:szCs w:val="20"/>
        </w:rPr>
        <w:t xml:space="preserve">Choir. </w:t>
      </w:r>
      <w:r w:rsidRPr="00E7743F">
        <w:rPr>
          <w:rFonts w:ascii="Arial" w:hAnsi="Arial" w:cs="Arial"/>
          <w:w w:val="105"/>
          <w:sz w:val="20"/>
          <w:szCs w:val="20"/>
        </w:rPr>
        <w:t>1 semester</w:t>
      </w:r>
      <w:r w:rsidRPr="00E7743F">
        <w:rPr>
          <w:rFonts w:ascii="Arial" w:hAnsi="Arial" w:cs="Arial"/>
          <w:spacing w:val="23"/>
          <w:w w:val="105"/>
          <w:sz w:val="20"/>
          <w:szCs w:val="20"/>
        </w:rPr>
        <w:t xml:space="preserve"> </w:t>
      </w:r>
      <w:r w:rsidRPr="00E7743F">
        <w:rPr>
          <w:rFonts w:ascii="Arial" w:hAnsi="Arial" w:cs="Arial"/>
          <w:spacing w:val="-4"/>
          <w:w w:val="105"/>
          <w:sz w:val="20"/>
          <w:szCs w:val="20"/>
        </w:rPr>
        <w:t>hour.</w:t>
      </w:r>
    </w:p>
    <w:p w14:paraId="348C5BCA"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The study and performance of chamber music for voices. May be repeated. Audition required. Prerequisite: departmental approval.</w:t>
      </w:r>
    </w:p>
    <w:p w14:paraId="07AA28AE" w14:textId="77777777" w:rsidR="005B15E8" w:rsidRPr="00E7743F" w:rsidRDefault="005B15E8" w:rsidP="003902C6">
      <w:pPr>
        <w:tabs>
          <w:tab w:val="left" w:pos="1199"/>
        </w:tabs>
        <w:spacing w:line="242" w:lineRule="exact"/>
        <w:rPr>
          <w:rFonts w:ascii="Arial" w:hAnsi="Arial" w:cs="Arial"/>
          <w:sz w:val="20"/>
          <w:szCs w:val="20"/>
        </w:rPr>
      </w:pPr>
      <w:r w:rsidRPr="00E7743F">
        <w:rPr>
          <w:rFonts w:ascii="Arial" w:hAnsi="Arial" w:cs="Arial"/>
          <w:sz w:val="20"/>
          <w:szCs w:val="20"/>
        </w:rPr>
        <w:t>MU</w:t>
      </w:r>
      <w:r w:rsidRPr="00E7743F">
        <w:rPr>
          <w:rFonts w:ascii="Arial" w:hAnsi="Arial" w:cs="Arial"/>
          <w:spacing w:val="30"/>
          <w:sz w:val="20"/>
          <w:szCs w:val="20"/>
        </w:rPr>
        <w:t xml:space="preserve"> </w:t>
      </w:r>
      <w:r w:rsidRPr="00E7743F">
        <w:rPr>
          <w:rFonts w:ascii="Arial" w:hAnsi="Arial" w:cs="Arial"/>
          <w:sz w:val="20"/>
          <w:szCs w:val="20"/>
        </w:rPr>
        <w:t>547.</w:t>
      </w:r>
      <w:r w:rsidRPr="00E7743F">
        <w:rPr>
          <w:rFonts w:ascii="Arial" w:hAnsi="Arial" w:cs="Arial"/>
          <w:sz w:val="20"/>
          <w:szCs w:val="20"/>
        </w:rPr>
        <w:tab/>
      </w:r>
      <w:r w:rsidRPr="00E7743F">
        <w:rPr>
          <w:rFonts w:ascii="Arial" w:hAnsi="Arial" w:cs="Arial"/>
          <w:b/>
          <w:sz w:val="20"/>
          <w:szCs w:val="20"/>
        </w:rPr>
        <w:t xml:space="preserve">Brass Ensemble. </w:t>
      </w:r>
      <w:r w:rsidRPr="00E7743F">
        <w:rPr>
          <w:rFonts w:ascii="Arial" w:hAnsi="Arial" w:cs="Arial"/>
          <w:sz w:val="20"/>
          <w:szCs w:val="20"/>
        </w:rPr>
        <w:t xml:space="preserve">1 semester </w:t>
      </w:r>
      <w:r w:rsidRPr="00E7743F">
        <w:rPr>
          <w:rFonts w:ascii="Arial" w:hAnsi="Arial" w:cs="Arial"/>
          <w:spacing w:val="40"/>
          <w:sz w:val="20"/>
          <w:szCs w:val="20"/>
        </w:rPr>
        <w:t>hour</w:t>
      </w:r>
      <w:r w:rsidRPr="00E7743F">
        <w:rPr>
          <w:rFonts w:ascii="Arial" w:hAnsi="Arial" w:cs="Arial"/>
          <w:spacing w:val="-4"/>
          <w:sz w:val="20"/>
          <w:szCs w:val="20"/>
        </w:rPr>
        <w:t>.</w:t>
      </w:r>
    </w:p>
    <w:p w14:paraId="25E75BF3"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 xml:space="preserve">The study and performance of chamber music for brass instruments. Admission by instructor’s approval. May be repeated. </w:t>
      </w:r>
      <w:r w:rsidRPr="00E7743F">
        <w:rPr>
          <w:rFonts w:ascii="Arial" w:hAnsi="Arial" w:cs="Arial"/>
        </w:rPr>
        <w:t>Prerequisite:  departmental approval.</w:t>
      </w:r>
    </w:p>
    <w:p w14:paraId="37BF50B8" w14:textId="77777777" w:rsidR="005B15E8" w:rsidRPr="00E7743F" w:rsidRDefault="005B15E8" w:rsidP="003902C6">
      <w:pPr>
        <w:tabs>
          <w:tab w:val="left" w:pos="1199"/>
        </w:tabs>
        <w:spacing w:line="242"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557.</w:t>
      </w:r>
      <w:r w:rsidRPr="00E7743F">
        <w:rPr>
          <w:rFonts w:ascii="Arial" w:hAnsi="Arial" w:cs="Arial"/>
          <w:w w:val="105"/>
          <w:sz w:val="20"/>
          <w:szCs w:val="20"/>
        </w:rPr>
        <w:tab/>
      </w:r>
      <w:r w:rsidRPr="00E7743F">
        <w:rPr>
          <w:rFonts w:ascii="Arial" w:hAnsi="Arial" w:cs="Arial"/>
          <w:b/>
          <w:w w:val="105"/>
          <w:sz w:val="20"/>
          <w:szCs w:val="20"/>
        </w:rPr>
        <w:t>Percussion</w:t>
      </w:r>
      <w:r w:rsidRPr="00E7743F">
        <w:rPr>
          <w:rFonts w:ascii="Arial" w:hAnsi="Arial" w:cs="Arial"/>
          <w:b/>
          <w:spacing w:val="-16"/>
          <w:w w:val="105"/>
          <w:sz w:val="20"/>
          <w:szCs w:val="20"/>
        </w:rPr>
        <w:t xml:space="preserve"> </w:t>
      </w:r>
      <w:r w:rsidRPr="00E7743F">
        <w:rPr>
          <w:rFonts w:ascii="Arial" w:hAnsi="Arial" w:cs="Arial"/>
          <w:b/>
          <w:w w:val="105"/>
          <w:sz w:val="20"/>
          <w:szCs w:val="20"/>
        </w:rPr>
        <w:t>Ensemble.</w:t>
      </w:r>
      <w:r w:rsidRPr="00E7743F">
        <w:rPr>
          <w:rFonts w:ascii="Arial" w:hAnsi="Arial" w:cs="Arial"/>
          <w:b/>
          <w:spacing w:val="-16"/>
          <w:w w:val="105"/>
          <w:sz w:val="20"/>
          <w:szCs w:val="20"/>
        </w:rPr>
        <w:t xml:space="preserve"> </w:t>
      </w:r>
      <w:r w:rsidRPr="00E7743F">
        <w:rPr>
          <w:rFonts w:ascii="Arial" w:hAnsi="Arial" w:cs="Arial"/>
          <w:w w:val="105"/>
          <w:sz w:val="20"/>
          <w:szCs w:val="20"/>
        </w:rPr>
        <w:t>1</w:t>
      </w:r>
      <w:r w:rsidRPr="00E7743F">
        <w:rPr>
          <w:rFonts w:ascii="Arial" w:hAnsi="Arial" w:cs="Arial"/>
          <w:spacing w:val="-16"/>
          <w:w w:val="105"/>
          <w:sz w:val="20"/>
          <w:szCs w:val="20"/>
        </w:rPr>
        <w:t xml:space="preserve"> </w:t>
      </w:r>
      <w:r w:rsidRPr="00E7743F">
        <w:rPr>
          <w:rFonts w:ascii="Arial" w:hAnsi="Arial" w:cs="Arial"/>
          <w:w w:val="105"/>
          <w:sz w:val="20"/>
          <w:szCs w:val="20"/>
        </w:rPr>
        <w:t>semester</w:t>
      </w:r>
      <w:r w:rsidRPr="00E7743F">
        <w:rPr>
          <w:rFonts w:ascii="Arial" w:hAnsi="Arial" w:cs="Arial"/>
          <w:spacing w:val="-16"/>
          <w:w w:val="105"/>
          <w:sz w:val="20"/>
          <w:szCs w:val="20"/>
        </w:rPr>
        <w:t xml:space="preserve"> </w:t>
      </w:r>
      <w:r w:rsidRPr="00E7743F">
        <w:rPr>
          <w:rFonts w:ascii="Arial" w:hAnsi="Arial" w:cs="Arial"/>
          <w:spacing w:val="-4"/>
          <w:w w:val="105"/>
          <w:sz w:val="20"/>
          <w:szCs w:val="20"/>
        </w:rPr>
        <w:t>hour.</w:t>
      </w:r>
    </w:p>
    <w:p w14:paraId="41887BB5"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 xml:space="preserve">The study and performance of chamber music for percussion instruments. Admission by instructor’s approval. May be repeated. </w:t>
      </w:r>
      <w:r w:rsidRPr="00E7743F">
        <w:rPr>
          <w:rFonts w:ascii="Arial" w:hAnsi="Arial" w:cs="Arial"/>
        </w:rPr>
        <w:t>Prerequisite:  departmental approval.</w:t>
      </w:r>
    </w:p>
    <w:p w14:paraId="2BFEB8EE" w14:textId="77777777" w:rsidR="005B15E8" w:rsidRPr="00E7743F" w:rsidRDefault="005B15E8" w:rsidP="003902C6">
      <w:pPr>
        <w:tabs>
          <w:tab w:val="left" w:pos="1199"/>
        </w:tabs>
        <w:spacing w:line="242"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567.</w:t>
      </w:r>
      <w:r w:rsidRPr="00E7743F">
        <w:rPr>
          <w:rFonts w:ascii="Arial" w:hAnsi="Arial" w:cs="Arial"/>
          <w:w w:val="105"/>
          <w:sz w:val="20"/>
          <w:szCs w:val="20"/>
        </w:rPr>
        <w:tab/>
      </w:r>
      <w:r w:rsidRPr="00E7743F">
        <w:rPr>
          <w:rFonts w:ascii="Arial" w:hAnsi="Arial" w:cs="Arial"/>
          <w:b/>
          <w:w w:val="105"/>
          <w:sz w:val="20"/>
          <w:szCs w:val="20"/>
        </w:rPr>
        <w:t>String</w:t>
      </w:r>
      <w:r w:rsidRPr="00E7743F">
        <w:rPr>
          <w:rFonts w:ascii="Arial" w:hAnsi="Arial" w:cs="Arial"/>
          <w:b/>
          <w:spacing w:val="-11"/>
          <w:w w:val="105"/>
          <w:sz w:val="20"/>
          <w:szCs w:val="20"/>
        </w:rPr>
        <w:t xml:space="preserve"> </w:t>
      </w:r>
      <w:r w:rsidRPr="00E7743F">
        <w:rPr>
          <w:rFonts w:ascii="Arial" w:hAnsi="Arial" w:cs="Arial"/>
          <w:b/>
          <w:w w:val="105"/>
          <w:sz w:val="20"/>
          <w:szCs w:val="20"/>
        </w:rPr>
        <w:t>Ensemble.</w:t>
      </w:r>
      <w:r w:rsidRPr="00E7743F">
        <w:rPr>
          <w:rFonts w:ascii="Arial" w:hAnsi="Arial" w:cs="Arial"/>
          <w:b/>
          <w:spacing w:val="-11"/>
          <w:w w:val="105"/>
          <w:sz w:val="20"/>
          <w:szCs w:val="20"/>
        </w:rPr>
        <w:t xml:space="preserve"> </w:t>
      </w:r>
      <w:r w:rsidRPr="00E7743F">
        <w:rPr>
          <w:rFonts w:ascii="Arial" w:hAnsi="Arial" w:cs="Arial"/>
          <w:w w:val="105"/>
          <w:sz w:val="20"/>
          <w:szCs w:val="20"/>
        </w:rPr>
        <w:t>1</w:t>
      </w:r>
      <w:r w:rsidRPr="00E7743F">
        <w:rPr>
          <w:rFonts w:ascii="Arial" w:hAnsi="Arial" w:cs="Arial"/>
          <w:spacing w:val="-11"/>
          <w:w w:val="105"/>
          <w:sz w:val="20"/>
          <w:szCs w:val="20"/>
        </w:rPr>
        <w:t xml:space="preserve"> </w:t>
      </w:r>
      <w:r w:rsidRPr="00E7743F">
        <w:rPr>
          <w:rFonts w:ascii="Arial" w:hAnsi="Arial" w:cs="Arial"/>
          <w:w w:val="105"/>
          <w:sz w:val="20"/>
          <w:szCs w:val="20"/>
        </w:rPr>
        <w:t>semester</w:t>
      </w:r>
      <w:r w:rsidRPr="00E7743F">
        <w:rPr>
          <w:rFonts w:ascii="Arial" w:hAnsi="Arial" w:cs="Arial"/>
          <w:spacing w:val="-11"/>
          <w:w w:val="105"/>
          <w:sz w:val="20"/>
          <w:szCs w:val="20"/>
        </w:rPr>
        <w:t xml:space="preserve"> </w:t>
      </w:r>
      <w:r w:rsidRPr="00E7743F">
        <w:rPr>
          <w:rFonts w:ascii="Arial" w:hAnsi="Arial" w:cs="Arial"/>
          <w:spacing w:val="-4"/>
          <w:w w:val="105"/>
          <w:sz w:val="20"/>
          <w:szCs w:val="20"/>
        </w:rPr>
        <w:t>hour.</w:t>
      </w:r>
    </w:p>
    <w:p w14:paraId="660944B2"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spacing w:val="-4"/>
          <w:w w:val="105"/>
        </w:rPr>
        <w:t>The</w:t>
      </w:r>
      <w:r w:rsidRPr="00E7743F">
        <w:rPr>
          <w:rFonts w:ascii="Arial" w:hAnsi="Arial" w:cs="Arial"/>
          <w:spacing w:val="-10"/>
          <w:w w:val="105"/>
        </w:rPr>
        <w:t xml:space="preserve"> </w:t>
      </w:r>
      <w:r w:rsidRPr="00E7743F">
        <w:rPr>
          <w:rFonts w:ascii="Arial" w:hAnsi="Arial" w:cs="Arial"/>
          <w:w w:val="105"/>
        </w:rPr>
        <w:t>study</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performance</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w w:val="105"/>
        </w:rPr>
        <w:t>chamber</w:t>
      </w:r>
      <w:r w:rsidRPr="00E7743F">
        <w:rPr>
          <w:rFonts w:ascii="Arial" w:hAnsi="Arial" w:cs="Arial"/>
          <w:spacing w:val="-10"/>
          <w:w w:val="105"/>
        </w:rPr>
        <w:t xml:space="preserve"> </w:t>
      </w:r>
      <w:r w:rsidRPr="00E7743F">
        <w:rPr>
          <w:rFonts w:ascii="Arial" w:hAnsi="Arial" w:cs="Arial"/>
          <w:w w:val="105"/>
        </w:rPr>
        <w:t>music</w:t>
      </w:r>
      <w:r w:rsidRPr="00E7743F">
        <w:rPr>
          <w:rFonts w:ascii="Arial" w:hAnsi="Arial" w:cs="Arial"/>
          <w:spacing w:val="-10"/>
          <w:w w:val="105"/>
        </w:rPr>
        <w:t xml:space="preserve"> </w:t>
      </w:r>
      <w:r w:rsidRPr="00E7743F">
        <w:rPr>
          <w:rFonts w:ascii="Arial" w:hAnsi="Arial" w:cs="Arial"/>
          <w:w w:val="105"/>
        </w:rPr>
        <w:t>for</w:t>
      </w:r>
      <w:r w:rsidRPr="00E7743F">
        <w:rPr>
          <w:rFonts w:ascii="Arial" w:hAnsi="Arial" w:cs="Arial"/>
          <w:spacing w:val="-10"/>
          <w:w w:val="105"/>
        </w:rPr>
        <w:t xml:space="preserve"> </w:t>
      </w:r>
      <w:r w:rsidRPr="00E7743F">
        <w:rPr>
          <w:rFonts w:ascii="Arial" w:hAnsi="Arial" w:cs="Arial"/>
          <w:w w:val="105"/>
        </w:rPr>
        <w:t>orchestral</w:t>
      </w:r>
      <w:r w:rsidRPr="00E7743F">
        <w:rPr>
          <w:rFonts w:ascii="Arial" w:hAnsi="Arial" w:cs="Arial"/>
          <w:spacing w:val="-10"/>
          <w:w w:val="105"/>
        </w:rPr>
        <w:t xml:space="preserve"> </w:t>
      </w:r>
      <w:r w:rsidRPr="00E7743F">
        <w:rPr>
          <w:rFonts w:ascii="Arial" w:hAnsi="Arial" w:cs="Arial"/>
          <w:w w:val="105"/>
        </w:rPr>
        <w:t xml:space="preserve">string instruments. Admission by instructor’s approval. May be repeated. </w:t>
      </w:r>
      <w:r w:rsidRPr="00E7743F">
        <w:rPr>
          <w:rFonts w:ascii="Arial" w:hAnsi="Arial" w:cs="Arial"/>
        </w:rPr>
        <w:t>Prerequisite:  departmental</w:t>
      </w:r>
      <w:r w:rsidRPr="00E7743F">
        <w:rPr>
          <w:rFonts w:ascii="Arial" w:hAnsi="Arial" w:cs="Arial"/>
          <w:spacing w:val="38"/>
        </w:rPr>
        <w:t xml:space="preserve"> </w:t>
      </w:r>
      <w:r w:rsidRPr="00E7743F">
        <w:rPr>
          <w:rFonts w:ascii="Arial" w:hAnsi="Arial" w:cs="Arial"/>
        </w:rPr>
        <w:t>approval.</w:t>
      </w:r>
    </w:p>
    <w:p w14:paraId="0C9D5063" w14:textId="77777777" w:rsidR="005B15E8" w:rsidRPr="00E7743F" w:rsidRDefault="005B15E8" w:rsidP="003902C6">
      <w:pPr>
        <w:tabs>
          <w:tab w:val="left" w:pos="1199"/>
        </w:tabs>
        <w:spacing w:line="242"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577.</w:t>
      </w:r>
      <w:r w:rsidRPr="00E7743F">
        <w:rPr>
          <w:rFonts w:ascii="Arial" w:hAnsi="Arial" w:cs="Arial"/>
          <w:w w:val="105"/>
          <w:sz w:val="20"/>
          <w:szCs w:val="20"/>
        </w:rPr>
        <w:tab/>
      </w:r>
      <w:r w:rsidRPr="00E7743F">
        <w:rPr>
          <w:rFonts w:ascii="Arial" w:hAnsi="Arial" w:cs="Arial"/>
          <w:b/>
          <w:spacing w:val="-3"/>
          <w:w w:val="105"/>
          <w:sz w:val="20"/>
          <w:szCs w:val="20"/>
        </w:rPr>
        <w:t xml:space="preserve">Woodwind </w:t>
      </w:r>
      <w:r w:rsidRPr="00E7743F">
        <w:rPr>
          <w:rFonts w:ascii="Arial" w:hAnsi="Arial" w:cs="Arial"/>
          <w:b/>
          <w:w w:val="105"/>
          <w:sz w:val="20"/>
          <w:szCs w:val="20"/>
        </w:rPr>
        <w:t xml:space="preserve">Ensemble. </w:t>
      </w:r>
      <w:r w:rsidRPr="00E7743F">
        <w:rPr>
          <w:rFonts w:ascii="Arial" w:hAnsi="Arial" w:cs="Arial"/>
          <w:w w:val="105"/>
          <w:sz w:val="20"/>
          <w:szCs w:val="20"/>
        </w:rPr>
        <w:t>1 semester</w:t>
      </w:r>
      <w:r w:rsidRPr="00E7743F">
        <w:rPr>
          <w:rFonts w:ascii="Arial" w:hAnsi="Arial" w:cs="Arial"/>
          <w:spacing w:val="-28"/>
          <w:w w:val="105"/>
          <w:sz w:val="20"/>
          <w:szCs w:val="20"/>
        </w:rPr>
        <w:t xml:space="preserve"> </w:t>
      </w:r>
      <w:r w:rsidRPr="00E7743F">
        <w:rPr>
          <w:rFonts w:ascii="Arial" w:hAnsi="Arial" w:cs="Arial"/>
          <w:spacing w:val="-4"/>
          <w:w w:val="105"/>
          <w:sz w:val="20"/>
          <w:szCs w:val="20"/>
        </w:rPr>
        <w:t>hour.</w:t>
      </w:r>
    </w:p>
    <w:p w14:paraId="0A2192C7"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 xml:space="preserve">The study and performance of chamber music for woodwind instruments. Admission by instructor’s approval. May be repeated. </w:t>
      </w:r>
      <w:r w:rsidRPr="00E7743F">
        <w:rPr>
          <w:rFonts w:ascii="Arial" w:hAnsi="Arial" w:cs="Arial"/>
        </w:rPr>
        <w:t>Prerequisite:  departmental approval.</w:t>
      </w:r>
    </w:p>
    <w:p w14:paraId="4508813C" w14:textId="77777777" w:rsidR="005B15E8" w:rsidRPr="00E7743F" w:rsidRDefault="005B15E8" w:rsidP="003902C6">
      <w:pPr>
        <w:tabs>
          <w:tab w:val="left" w:pos="1199"/>
        </w:tabs>
        <w:spacing w:line="242"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611.</w:t>
      </w:r>
      <w:r w:rsidRPr="00E7743F">
        <w:rPr>
          <w:rFonts w:ascii="Arial" w:hAnsi="Arial" w:cs="Arial"/>
          <w:w w:val="105"/>
          <w:sz w:val="20"/>
          <w:szCs w:val="20"/>
        </w:rPr>
        <w:tab/>
      </w:r>
      <w:r w:rsidRPr="00E7743F">
        <w:rPr>
          <w:rFonts w:ascii="Arial" w:hAnsi="Arial" w:cs="Arial"/>
          <w:b/>
          <w:w w:val="105"/>
          <w:sz w:val="20"/>
          <w:szCs w:val="20"/>
        </w:rPr>
        <w:t xml:space="preserve">Choral Literature. </w:t>
      </w:r>
      <w:r w:rsidRPr="00E7743F">
        <w:rPr>
          <w:rFonts w:ascii="Arial" w:hAnsi="Arial" w:cs="Arial"/>
          <w:w w:val="105"/>
          <w:sz w:val="20"/>
          <w:szCs w:val="20"/>
        </w:rPr>
        <w:t>3 semester</w:t>
      </w:r>
      <w:r w:rsidRPr="00E7743F">
        <w:rPr>
          <w:rFonts w:ascii="Arial" w:hAnsi="Arial" w:cs="Arial"/>
          <w:spacing w:val="-28"/>
          <w:w w:val="105"/>
          <w:sz w:val="20"/>
          <w:szCs w:val="20"/>
        </w:rPr>
        <w:t xml:space="preserve"> </w:t>
      </w:r>
      <w:r w:rsidRPr="00E7743F">
        <w:rPr>
          <w:rFonts w:ascii="Arial" w:hAnsi="Arial" w:cs="Arial"/>
          <w:w w:val="105"/>
          <w:sz w:val="20"/>
          <w:szCs w:val="20"/>
        </w:rPr>
        <w:t>hours.</w:t>
      </w:r>
    </w:p>
    <w:p w14:paraId="7252A353" w14:textId="696ABC63" w:rsidR="005B15E8" w:rsidRDefault="005B15E8" w:rsidP="003C690B">
      <w:pPr>
        <w:pStyle w:val="BodyText"/>
        <w:spacing w:before="0" w:line="235" w:lineRule="auto"/>
        <w:ind w:left="1200" w:right="0" w:firstLine="359"/>
        <w:rPr>
          <w:rFonts w:ascii="Arial" w:hAnsi="Arial" w:cs="Arial"/>
          <w:w w:val="105"/>
        </w:rPr>
      </w:pPr>
      <w:r w:rsidRPr="00E7743F">
        <w:rPr>
          <w:rFonts w:ascii="Arial" w:hAnsi="Arial" w:cs="Arial"/>
          <w:w w:val="105"/>
        </w:rPr>
        <w:t>Styles,</w:t>
      </w:r>
      <w:r w:rsidRPr="00E7743F">
        <w:rPr>
          <w:rFonts w:ascii="Arial" w:hAnsi="Arial" w:cs="Arial"/>
          <w:spacing w:val="-8"/>
          <w:w w:val="105"/>
        </w:rPr>
        <w:t xml:space="preserve"> </w:t>
      </w:r>
      <w:r w:rsidRPr="00E7743F">
        <w:rPr>
          <w:rFonts w:ascii="Arial" w:hAnsi="Arial" w:cs="Arial"/>
          <w:w w:val="105"/>
        </w:rPr>
        <w:t>forms,</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performance</w:t>
      </w:r>
      <w:r w:rsidRPr="00E7743F">
        <w:rPr>
          <w:rFonts w:ascii="Arial" w:hAnsi="Arial" w:cs="Arial"/>
          <w:spacing w:val="-8"/>
          <w:w w:val="105"/>
        </w:rPr>
        <w:t xml:space="preserve"> </w:t>
      </w:r>
      <w:r w:rsidRPr="00E7743F">
        <w:rPr>
          <w:rFonts w:ascii="Arial" w:hAnsi="Arial" w:cs="Arial"/>
          <w:w w:val="105"/>
        </w:rPr>
        <w:t>practices</w:t>
      </w:r>
      <w:r w:rsidRPr="00E7743F">
        <w:rPr>
          <w:rFonts w:ascii="Arial" w:hAnsi="Arial" w:cs="Arial"/>
          <w:spacing w:val="-8"/>
          <w:w w:val="105"/>
        </w:rPr>
        <w:t xml:space="preserve"> </w:t>
      </w:r>
      <w:r w:rsidRPr="00E7743F">
        <w:rPr>
          <w:rFonts w:ascii="Arial" w:hAnsi="Arial" w:cs="Arial"/>
          <w:w w:val="105"/>
        </w:rPr>
        <w:t>of</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choral</w:t>
      </w:r>
      <w:r w:rsidRPr="00E7743F">
        <w:rPr>
          <w:rFonts w:ascii="Arial" w:hAnsi="Arial" w:cs="Arial"/>
          <w:spacing w:val="-8"/>
          <w:w w:val="105"/>
        </w:rPr>
        <w:t xml:space="preserve"> </w:t>
      </w:r>
      <w:r w:rsidRPr="00E7743F">
        <w:rPr>
          <w:rFonts w:ascii="Arial" w:hAnsi="Arial" w:cs="Arial"/>
          <w:w w:val="105"/>
        </w:rPr>
        <w:t>music</w:t>
      </w:r>
      <w:r w:rsidRPr="00E7743F">
        <w:rPr>
          <w:rFonts w:ascii="Arial" w:hAnsi="Arial" w:cs="Arial"/>
          <w:spacing w:val="-8"/>
          <w:w w:val="105"/>
        </w:rPr>
        <w:t xml:space="preserve"> </w:t>
      </w:r>
      <w:r w:rsidRPr="00E7743F">
        <w:rPr>
          <w:rFonts w:ascii="Arial" w:hAnsi="Arial" w:cs="Arial"/>
          <w:w w:val="105"/>
        </w:rPr>
        <w:t xml:space="preserve">from the Baroque, Classic, Romantic, and Modern </w:t>
      </w:r>
      <w:r w:rsidRPr="00E7743F">
        <w:rPr>
          <w:rFonts w:ascii="Arial" w:hAnsi="Arial" w:cs="Arial"/>
          <w:spacing w:val="1"/>
          <w:w w:val="105"/>
        </w:rPr>
        <w:t>periods</w:t>
      </w:r>
      <w:r w:rsidRPr="00E7743F">
        <w:rPr>
          <w:rFonts w:ascii="Arial" w:hAnsi="Arial" w:cs="Arial"/>
          <w:w w:val="105"/>
        </w:rPr>
        <w:t>.</w:t>
      </w:r>
    </w:p>
    <w:p w14:paraId="3ECA23BE" w14:textId="6D26D77B" w:rsidR="005E72C4" w:rsidRDefault="005E72C4" w:rsidP="003C690B">
      <w:pPr>
        <w:pStyle w:val="BodyText"/>
        <w:spacing w:before="0" w:line="235" w:lineRule="auto"/>
        <w:ind w:left="1200" w:right="0" w:firstLine="359"/>
        <w:rPr>
          <w:rFonts w:ascii="Arial" w:hAnsi="Arial" w:cs="Arial"/>
        </w:rPr>
      </w:pPr>
    </w:p>
    <w:p w14:paraId="06258C4A" w14:textId="77777777" w:rsidR="005E72C4" w:rsidRPr="00E7743F" w:rsidRDefault="005E72C4" w:rsidP="003C690B">
      <w:pPr>
        <w:pStyle w:val="BodyText"/>
        <w:spacing w:before="0" w:line="235" w:lineRule="auto"/>
        <w:ind w:left="1200" w:right="0" w:firstLine="359"/>
        <w:rPr>
          <w:rFonts w:ascii="Arial" w:hAnsi="Arial" w:cs="Arial"/>
        </w:rPr>
      </w:pPr>
    </w:p>
    <w:p w14:paraId="6750A0C2" w14:textId="77777777" w:rsidR="005B15E8" w:rsidRPr="00E7743F" w:rsidRDefault="005B15E8" w:rsidP="003902C6">
      <w:pPr>
        <w:tabs>
          <w:tab w:val="left" w:pos="1199"/>
        </w:tabs>
        <w:spacing w:line="242"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612.</w:t>
      </w:r>
      <w:r w:rsidRPr="00E7743F">
        <w:rPr>
          <w:rFonts w:ascii="Arial" w:hAnsi="Arial" w:cs="Arial"/>
          <w:w w:val="105"/>
          <w:sz w:val="20"/>
          <w:szCs w:val="20"/>
        </w:rPr>
        <w:tab/>
      </w:r>
      <w:r w:rsidRPr="00E7743F">
        <w:rPr>
          <w:rFonts w:ascii="Arial" w:hAnsi="Arial" w:cs="Arial"/>
          <w:b/>
          <w:w w:val="105"/>
          <w:sz w:val="20"/>
          <w:szCs w:val="20"/>
        </w:rPr>
        <w:t>Band</w:t>
      </w:r>
      <w:r w:rsidRPr="00E7743F">
        <w:rPr>
          <w:rFonts w:ascii="Arial" w:hAnsi="Arial" w:cs="Arial"/>
          <w:b/>
          <w:spacing w:val="-12"/>
          <w:w w:val="105"/>
          <w:sz w:val="20"/>
          <w:szCs w:val="20"/>
        </w:rPr>
        <w:t xml:space="preserve"> </w:t>
      </w:r>
      <w:r w:rsidRPr="00E7743F">
        <w:rPr>
          <w:rFonts w:ascii="Arial" w:hAnsi="Arial" w:cs="Arial"/>
          <w:b/>
          <w:w w:val="105"/>
          <w:sz w:val="20"/>
          <w:szCs w:val="20"/>
        </w:rPr>
        <w:t>Literature.</w:t>
      </w:r>
      <w:r w:rsidRPr="00E7743F">
        <w:rPr>
          <w:rFonts w:ascii="Arial" w:hAnsi="Arial" w:cs="Arial"/>
          <w:b/>
          <w:spacing w:val="-12"/>
          <w:w w:val="105"/>
          <w:sz w:val="20"/>
          <w:szCs w:val="20"/>
        </w:rPr>
        <w:t xml:space="preserve"> </w:t>
      </w:r>
      <w:r w:rsidRPr="00E7743F">
        <w:rPr>
          <w:rFonts w:ascii="Arial" w:hAnsi="Arial" w:cs="Arial"/>
          <w:w w:val="105"/>
          <w:sz w:val="20"/>
          <w:szCs w:val="20"/>
        </w:rPr>
        <w:t>3</w:t>
      </w:r>
      <w:r w:rsidRPr="00E7743F">
        <w:rPr>
          <w:rFonts w:ascii="Arial" w:hAnsi="Arial" w:cs="Arial"/>
          <w:spacing w:val="-12"/>
          <w:w w:val="105"/>
          <w:sz w:val="20"/>
          <w:szCs w:val="20"/>
        </w:rPr>
        <w:t xml:space="preserve"> </w:t>
      </w:r>
      <w:r w:rsidRPr="00E7743F">
        <w:rPr>
          <w:rFonts w:ascii="Arial" w:hAnsi="Arial" w:cs="Arial"/>
          <w:w w:val="105"/>
          <w:sz w:val="20"/>
          <w:szCs w:val="20"/>
        </w:rPr>
        <w:t>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p>
    <w:p w14:paraId="1B342B30"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rPr>
        <w:t>Styles, forms, and performance practices of instrumental music for wind and percussion instruments from the Baroque, Classic, Romantic, and Modern periods.</w:t>
      </w:r>
    </w:p>
    <w:p w14:paraId="3B699BD1" w14:textId="77777777" w:rsidR="005B15E8" w:rsidRPr="00E7743F" w:rsidRDefault="005B15E8" w:rsidP="003902C6">
      <w:pPr>
        <w:tabs>
          <w:tab w:val="left" w:pos="1199"/>
        </w:tabs>
        <w:spacing w:line="242"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618.</w:t>
      </w:r>
      <w:r w:rsidRPr="00E7743F">
        <w:rPr>
          <w:rFonts w:ascii="Arial" w:hAnsi="Arial" w:cs="Arial"/>
          <w:w w:val="105"/>
          <w:sz w:val="20"/>
          <w:szCs w:val="20"/>
        </w:rPr>
        <w:tab/>
      </w:r>
      <w:r w:rsidRPr="00E7743F">
        <w:rPr>
          <w:rFonts w:ascii="Arial" w:hAnsi="Arial" w:cs="Arial"/>
          <w:b/>
          <w:w w:val="105"/>
          <w:sz w:val="20"/>
          <w:szCs w:val="20"/>
        </w:rPr>
        <w:t xml:space="preserve">Choral </w:t>
      </w:r>
      <w:r w:rsidRPr="00E7743F">
        <w:rPr>
          <w:rFonts w:ascii="Arial" w:hAnsi="Arial" w:cs="Arial"/>
          <w:b/>
          <w:spacing w:val="-3"/>
          <w:w w:val="105"/>
          <w:sz w:val="20"/>
          <w:szCs w:val="20"/>
        </w:rPr>
        <w:t xml:space="preserve">Techniques. </w:t>
      </w:r>
      <w:r w:rsidRPr="00E7743F">
        <w:rPr>
          <w:rFonts w:ascii="Arial" w:hAnsi="Arial" w:cs="Arial"/>
          <w:w w:val="105"/>
          <w:sz w:val="20"/>
          <w:szCs w:val="20"/>
        </w:rPr>
        <w:t>3 semester</w:t>
      </w:r>
      <w:r w:rsidRPr="00E7743F">
        <w:rPr>
          <w:rFonts w:ascii="Arial" w:hAnsi="Arial" w:cs="Arial"/>
          <w:spacing w:val="-17"/>
          <w:w w:val="105"/>
          <w:sz w:val="20"/>
          <w:szCs w:val="20"/>
        </w:rPr>
        <w:t xml:space="preserve"> </w:t>
      </w:r>
      <w:r w:rsidRPr="00E7743F">
        <w:rPr>
          <w:rFonts w:ascii="Arial" w:hAnsi="Arial" w:cs="Arial"/>
          <w:w w:val="105"/>
          <w:sz w:val="20"/>
          <w:szCs w:val="20"/>
        </w:rPr>
        <w:t>hours.</w:t>
      </w:r>
    </w:p>
    <w:p w14:paraId="5D8B706C" w14:textId="77777777" w:rsidR="005B15E8" w:rsidRPr="00E7743F" w:rsidRDefault="005B15E8" w:rsidP="003C690B">
      <w:pPr>
        <w:pStyle w:val="BodyText"/>
        <w:spacing w:before="0" w:line="242" w:lineRule="exact"/>
        <w:ind w:left="1560" w:right="0" w:firstLine="0"/>
        <w:jc w:val="left"/>
        <w:rPr>
          <w:rFonts w:ascii="Arial" w:hAnsi="Arial" w:cs="Arial"/>
        </w:rPr>
      </w:pPr>
      <w:r w:rsidRPr="00E7743F">
        <w:rPr>
          <w:rFonts w:ascii="Arial" w:hAnsi="Arial" w:cs="Arial"/>
          <w:spacing w:val="-3"/>
          <w:w w:val="105"/>
        </w:rPr>
        <w:t xml:space="preserve">Organization </w:t>
      </w:r>
      <w:r w:rsidRPr="00E7743F">
        <w:rPr>
          <w:rFonts w:ascii="Arial" w:hAnsi="Arial" w:cs="Arial"/>
          <w:w w:val="105"/>
        </w:rPr>
        <w:t xml:space="preserve">and </w:t>
      </w:r>
      <w:r w:rsidRPr="00E7743F">
        <w:rPr>
          <w:rFonts w:ascii="Arial" w:hAnsi="Arial" w:cs="Arial"/>
          <w:spacing w:val="-3"/>
          <w:w w:val="105"/>
        </w:rPr>
        <w:t xml:space="preserve">procedures, </w:t>
      </w:r>
      <w:r w:rsidRPr="00E7743F">
        <w:rPr>
          <w:rFonts w:ascii="Arial" w:hAnsi="Arial" w:cs="Arial"/>
          <w:spacing w:val="-4"/>
          <w:w w:val="105"/>
        </w:rPr>
        <w:t xml:space="preserve">choral </w:t>
      </w:r>
      <w:r w:rsidRPr="00E7743F">
        <w:rPr>
          <w:rFonts w:ascii="Arial" w:hAnsi="Arial" w:cs="Arial"/>
          <w:spacing w:val="-3"/>
          <w:w w:val="105"/>
        </w:rPr>
        <w:t xml:space="preserve">tone production, </w:t>
      </w:r>
      <w:r w:rsidRPr="00E7743F">
        <w:rPr>
          <w:rFonts w:ascii="Arial" w:hAnsi="Arial" w:cs="Arial"/>
          <w:w w:val="105"/>
        </w:rPr>
        <w:t>and diction</w:t>
      </w:r>
      <w:r w:rsidRPr="00E7743F">
        <w:rPr>
          <w:rFonts w:ascii="Arial" w:hAnsi="Arial" w:cs="Arial"/>
          <w:spacing w:val="-3"/>
          <w:w w:val="105"/>
        </w:rPr>
        <w:t>.</w:t>
      </w:r>
    </w:p>
    <w:p w14:paraId="4964D4B9" w14:textId="77777777" w:rsidR="005B15E8" w:rsidRPr="00E7743F" w:rsidRDefault="005B15E8" w:rsidP="003902C6">
      <w:pPr>
        <w:tabs>
          <w:tab w:val="left" w:pos="1200"/>
        </w:tabs>
        <w:spacing w:line="242"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622.</w:t>
      </w:r>
      <w:r w:rsidRPr="00E7743F">
        <w:rPr>
          <w:rFonts w:ascii="Arial" w:hAnsi="Arial" w:cs="Arial"/>
          <w:w w:val="105"/>
          <w:sz w:val="20"/>
          <w:szCs w:val="20"/>
        </w:rPr>
        <w:tab/>
      </w:r>
      <w:r w:rsidRPr="00E7743F">
        <w:rPr>
          <w:rFonts w:ascii="Arial" w:hAnsi="Arial" w:cs="Arial"/>
          <w:b/>
          <w:w w:val="105"/>
          <w:sz w:val="20"/>
          <w:szCs w:val="20"/>
        </w:rPr>
        <w:t xml:space="preserve">Music in the Baroque. </w:t>
      </w:r>
      <w:r w:rsidRPr="00E7743F">
        <w:rPr>
          <w:rFonts w:ascii="Arial" w:hAnsi="Arial" w:cs="Arial"/>
          <w:w w:val="105"/>
          <w:sz w:val="20"/>
          <w:szCs w:val="20"/>
        </w:rPr>
        <w:t>3 semester</w:t>
      </w:r>
      <w:r w:rsidRPr="00E7743F">
        <w:rPr>
          <w:rFonts w:ascii="Arial" w:hAnsi="Arial" w:cs="Arial"/>
          <w:spacing w:val="-34"/>
          <w:w w:val="105"/>
          <w:sz w:val="20"/>
          <w:szCs w:val="20"/>
        </w:rPr>
        <w:t xml:space="preserve"> </w:t>
      </w:r>
      <w:r w:rsidRPr="00E7743F">
        <w:rPr>
          <w:rFonts w:ascii="Arial" w:hAnsi="Arial" w:cs="Arial"/>
          <w:w w:val="105"/>
          <w:sz w:val="20"/>
          <w:szCs w:val="20"/>
        </w:rPr>
        <w:t>hours.</w:t>
      </w:r>
    </w:p>
    <w:p w14:paraId="3C418FDA" w14:textId="77777777" w:rsidR="005B15E8" w:rsidRPr="00E7743F" w:rsidRDefault="005B15E8" w:rsidP="003C690B">
      <w:pPr>
        <w:pStyle w:val="BodyText"/>
        <w:spacing w:before="0" w:line="235" w:lineRule="auto"/>
        <w:ind w:left="1200" w:right="0" w:firstLine="359"/>
        <w:rPr>
          <w:rFonts w:ascii="Arial" w:hAnsi="Arial" w:cs="Arial"/>
        </w:rPr>
      </w:pPr>
      <w:r w:rsidRPr="00E7743F">
        <w:rPr>
          <w:rFonts w:ascii="Arial" w:hAnsi="Arial" w:cs="Arial"/>
          <w:w w:val="105"/>
        </w:rPr>
        <w:t>Examination</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composers</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major</w:t>
      </w:r>
      <w:r w:rsidRPr="00E7743F">
        <w:rPr>
          <w:rFonts w:ascii="Arial" w:hAnsi="Arial" w:cs="Arial"/>
          <w:spacing w:val="-13"/>
          <w:w w:val="105"/>
        </w:rPr>
        <w:t xml:space="preserve"> </w:t>
      </w:r>
      <w:r w:rsidRPr="00E7743F">
        <w:rPr>
          <w:rFonts w:ascii="Arial" w:hAnsi="Arial" w:cs="Arial"/>
          <w:spacing w:val="-3"/>
          <w:w w:val="105"/>
        </w:rPr>
        <w:t>works</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instrumental,</w:t>
      </w:r>
      <w:r w:rsidRPr="00E7743F">
        <w:rPr>
          <w:rFonts w:ascii="Arial" w:hAnsi="Arial" w:cs="Arial"/>
          <w:spacing w:val="-13"/>
          <w:w w:val="105"/>
        </w:rPr>
        <w:t xml:space="preserve"> </w:t>
      </w:r>
      <w:r w:rsidRPr="00E7743F">
        <w:rPr>
          <w:rFonts w:ascii="Arial" w:hAnsi="Arial" w:cs="Arial"/>
          <w:spacing w:val="-3"/>
          <w:w w:val="105"/>
        </w:rPr>
        <w:t xml:space="preserve">vocal, </w:t>
      </w:r>
      <w:r w:rsidRPr="00E7743F">
        <w:rPr>
          <w:rFonts w:ascii="Arial" w:hAnsi="Arial" w:cs="Arial"/>
          <w:w w:val="105"/>
        </w:rPr>
        <w:t xml:space="preserve">and choral music of the Baroque era, c. </w:t>
      </w:r>
      <w:r w:rsidRPr="00E7743F">
        <w:rPr>
          <w:rFonts w:ascii="Arial" w:hAnsi="Arial" w:cs="Arial"/>
          <w:spacing w:val="29"/>
          <w:w w:val="105"/>
        </w:rPr>
        <w:t xml:space="preserve"> </w:t>
      </w:r>
      <w:r w:rsidRPr="00E7743F">
        <w:rPr>
          <w:rFonts w:ascii="Arial" w:hAnsi="Arial" w:cs="Arial"/>
          <w:w w:val="105"/>
        </w:rPr>
        <w:t>1600-1750.</w:t>
      </w:r>
    </w:p>
    <w:p w14:paraId="3A388572" w14:textId="77777777" w:rsidR="005B15E8" w:rsidRPr="00E7743F" w:rsidRDefault="005B15E8" w:rsidP="003902C6">
      <w:pPr>
        <w:tabs>
          <w:tab w:val="left" w:pos="1200"/>
        </w:tabs>
        <w:spacing w:line="242"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631.</w:t>
      </w:r>
      <w:r w:rsidRPr="00E7743F">
        <w:rPr>
          <w:rFonts w:ascii="Arial" w:hAnsi="Arial" w:cs="Arial"/>
          <w:w w:val="105"/>
          <w:sz w:val="20"/>
          <w:szCs w:val="20"/>
        </w:rPr>
        <w:tab/>
      </w:r>
      <w:r w:rsidRPr="00E7743F">
        <w:rPr>
          <w:rFonts w:ascii="Arial" w:hAnsi="Arial" w:cs="Arial"/>
          <w:b/>
          <w:w w:val="105"/>
          <w:sz w:val="20"/>
          <w:szCs w:val="20"/>
        </w:rPr>
        <w:t xml:space="preserve">Marching Band </w:t>
      </w:r>
      <w:r w:rsidRPr="00E7743F">
        <w:rPr>
          <w:rFonts w:ascii="Arial" w:hAnsi="Arial" w:cs="Arial"/>
          <w:b/>
          <w:spacing w:val="-3"/>
          <w:w w:val="105"/>
          <w:sz w:val="20"/>
          <w:szCs w:val="20"/>
        </w:rPr>
        <w:t xml:space="preserve">Techniques. </w:t>
      </w:r>
      <w:r w:rsidRPr="00E7743F">
        <w:rPr>
          <w:rFonts w:ascii="Arial" w:hAnsi="Arial" w:cs="Arial"/>
          <w:w w:val="105"/>
          <w:sz w:val="20"/>
          <w:szCs w:val="20"/>
        </w:rPr>
        <w:t>2 semester</w:t>
      </w:r>
      <w:r w:rsidRPr="00E7743F">
        <w:rPr>
          <w:rFonts w:ascii="Arial" w:hAnsi="Arial" w:cs="Arial"/>
          <w:spacing w:val="-33"/>
          <w:w w:val="105"/>
          <w:sz w:val="20"/>
          <w:szCs w:val="20"/>
        </w:rPr>
        <w:t xml:space="preserve"> </w:t>
      </w:r>
      <w:r w:rsidRPr="00E7743F">
        <w:rPr>
          <w:rFonts w:ascii="Arial" w:hAnsi="Arial" w:cs="Arial"/>
          <w:w w:val="105"/>
          <w:sz w:val="20"/>
          <w:szCs w:val="20"/>
        </w:rPr>
        <w:t>hours.</w:t>
      </w:r>
    </w:p>
    <w:p w14:paraId="25644BCB" w14:textId="77777777" w:rsidR="005B15E8" w:rsidRPr="00E7743F" w:rsidRDefault="005B15E8" w:rsidP="003C690B">
      <w:pPr>
        <w:pStyle w:val="BodyText"/>
        <w:spacing w:before="0" w:line="242" w:lineRule="exact"/>
        <w:ind w:left="1560" w:right="0" w:firstLine="0"/>
        <w:jc w:val="left"/>
        <w:rPr>
          <w:rFonts w:ascii="Arial" w:hAnsi="Arial" w:cs="Arial"/>
        </w:rPr>
      </w:pPr>
      <w:r w:rsidRPr="00E7743F">
        <w:rPr>
          <w:rFonts w:ascii="Arial" w:hAnsi="Arial" w:cs="Arial"/>
          <w:w w:val="105"/>
        </w:rPr>
        <w:t>Methods and procedures of the marching band.</w:t>
      </w:r>
    </w:p>
    <w:p w14:paraId="5E6BAA88" w14:textId="77777777" w:rsidR="005B15E8" w:rsidRPr="00E7743F" w:rsidRDefault="005B15E8" w:rsidP="003902C6">
      <w:pPr>
        <w:tabs>
          <w:tab w:val="left" w:pos="1199"/>
        </w:tabs>
        <w:spacing w:line="239"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635.</w:t>
      </w:r>
      <w:r w:rsidRPr="00E7743F">
        <w:rPr>
          <w:rFonts w:ascii="Arial" w:hAnsi="Arial" w:cs="Arial"/>
          <w:w w:val="105"/>
          <w:sz w:val="20"/>
          <w:szCs w:val="20"/>
        </w:rPr>
        <w:tab/>
      </w:r>
      <w:r w:rsidRPr="00E7743F">
        <w:rPr>
          <w:rFonts w:ascii="Arial" w:hAnsi="Arial" w:cs="Arial"/>
          <w:b/>
          <w:w w:val="105"/>
          <w:sz w:val="20"/>
          <w:szCs w:val="20"/>
        </w:rPr>
        <w:t xml:space="preserve">Care and Repair of Instruments. </w:t>
      </w:r>
      <w:r w:rsidRPr="00E7743F">
        <w:rPr>
          <w:rFonts w:ascii="Arial" w:hAnsi="Arial" w:cs="Arial"/>
          <w:w w:val="105"/>
          <w:sz w:val="20"/>
          <w:szCs w:val="20"/>
        </w:rPr>
        <w:t>1 semester</w:t>
      </w:r>
      <w:r w:rsidRPr="00E7743F">
        <w:rPr>
          <w:rFonts w:ascii="Arial" w:hAnsi="Arial" w:cs="Arial"/>
          <w:spacing w:val="-24"/>
          <w:w w:val="105"/>
          <w:sz w:val="20"/>
          <w:szCs w:val="20"/>
        </w:rPr>
        <w:t xml:space="preserve"> </w:t>
      </w:r>
      <w:r w:rsidRPr="00E7743F">
        <w:rPr>
          <w:rFonts w:ascii="Arial" w:hAnsi="Arial" w:cs="Arial"/>
          <w:spacing w:val="-4"/>
          <w:w w:val="105"/>
          <w:sz w:val="20"/>
          <w:szCs w:val="20"/>
        </w:rPr>
        <w:t>hour.</w:t>
      </w:r>
    </w:p>
    <w:p w14:paraId="637A0197" w14:textId="77777777" w:rsidR="005B15E8" w:rsidRPr="00E7743F" w:rsidRDefault="005B15E8" w:rsidP="003C690B">
      <w:pPr>
        <w:pStyle w:val="BodyText"/>
        <w:spacing w:before="0" w:line="230" w:lineRule="auto"/>
        <w:ind w:right="0"/>
        <w:rPr>
          <w:rFonts w:ascii="Arial" w:hAnsi="Arial" w:cs="Arial"/>
        </w:rPr>
      </w:pPr>
      <w:r w:rsidRPr="00E7743F">
        <w:rPr>
          <w:rFonts w:ascii="Arial" w:hAnsi="Arial" w:cs="Arial"/>
          <w:spacing w:val="-3"/>
          <w:w w:val="105"/>
        </w:rPr>
        <w:t>Practice</w:t>
      </w:r>
      <w:r w:rsidRPr="00E7743F">
        <w:rPr>
          <w:rFonts w:ascii="Arial" w:hAnsi="Arial" w:cs="Arial"/>
          <w:spacing w:val="-17"/>
          <w:w w:val="105"/>
        </w:rPr>
        <w:t xml:space="preserve"> </w:t>
      </w:r>
      <w:r w:rsidRPr="00E7743F">
        <w:rPr>
          <w:rFonts w:ascii="Arial" w:hAnsi="Arial" w:cs="Arial"/>
          <w:w w:val="105"/>
        </w:rPr>
        <w:t>in</w:t>
      </w:r>
      <w:r w:rsidRPr="00E7743F">
        <w:rPr>
          <w:rFonts w:ascii="Arial" w:hAnsi="Arial" w:cs="Arial"/>
          <w:spacing w:val="-17"/>
          <w:w w:val="105"/>
        </w:rPr>
        <w:t xml:space="preserve"> </w:t>
      </w:r>
      <w:r w:rsidRPr="00E7743F">
        <w:rPr>
          <w:rFonts w:ascii="Arial" w:hAnsi="Arial" w:cs="Arial"/>
          <w:w w:val="105"/>
        </w:rPr>
        <w:t>repairs</w:t>
      </w:r>
      <w:r w:rsidRPr="00E7743F">
        <w:rPr>
          <w:rFonts w:ascii="Arial" w:hAnsi="Arial" w:cs="Arial"/>
          <w:spacing w:val="-17"/>
          <w:w w:val="105"/>
        </w:rPr>
        <w:t xml:space="preserve"> </w:t>
      </w:r>
      <w:r w:rsidRPr="00E7743F">
        <w:rPr>
          <w:rFonts w:ascii="Arial" w:hAnsi="Arial" w:cs="Arial"/>
          <w:w w:val="105"/>
        </w:rPr>
        <w:t>and</w:t>
      </w:r>
      <w:r w:rsidRPr="00E7743F">
        <w:rPr>
          <w:rFonts w:ascii="Arial" w:hAnsi="Arial" w:cs="Arial"/>
          <w:spacing w:val="-17"/>
          <w:w w:val="105"/>
        </w:rPr>
        <w:t xml:space="preserve"> </w:t>
      </w:r>
      <w:r w:rsidRPr="00E7743F">
        <w:rPr>
          <w:rFonts w:ascii="Arial" w:hAnsi="Arial" w:cs="Arial"/>
          <w:w w:val="105"/>
        </w:rPr>
        <w:t>adjustments</w:t>
      </w:r>
      <w:r w:rsidRPr="00E7743F">
        <w:rPr>
          <w:rFonts w:ascii="Arial" w:hAnsi="Arial" w:cs="Arial"/>
          <w:spacing w:val="-17"/>
          <w:w w:val="105"/>
        </w:rPr>
        <w:t xml:space="preserve"> </w:t>
      </w:r>
      <w:r w:rsidRPr="00E7743F">
        <w:rPr>
          <w:rFonts w:ascii="Arial" w:hAnsi="Arial" w:cs="Arial"/>
          <w:w w:val="105"/>
        </w:rPr>
        <w:t>normally</w:t>
      </w:r>
      <w:r w:rsidRPr="00E7743F">
        <w:rPr>
          <w:rFonts w:ascii="Arial" w:hAnsi="Arial" w:cs="Arial"/>
          <w:spacing w:val="-17"/>
          <w:w w:val="105"/>
        </w:rPr>
        <w:t xml:space="preserve"> </w:t>
      </w:r>
      <w:r w:rsidRPr="00E7743F">
        <w:rPr>
          <w:rFonts w:ascii="Arial" w:hAnsi="Arial" w:cs="Arial"/>
          <w:w w:val="105"/>
        </w:rPr>
        <w:t>made</w:t>
      </w:r>
      <w:r w:rsidRPr="00E7743F">
        <w:rPr>
          <w:rFonts w:ascii="Arial" w:hAnsi="Arial" w:cs="Arial"/>
          <w:spacing w:val="-17"/>
          <w:w w:val="105"/>
        </w:rPr>
        <w:t xml:space="preserve"> </w:t>
      </w:r>
      <w:r w:rsidRPr="00E7743F">
        <w:rPr>
          <w:rFonts w:ascii="Arial" w:hAnsi="Arial" w:cs="Arial"/>
          <w:spacing w:val="-3"/>
          <w:w w:val="105"/>
        </w:rPr>
        <w:t>by</w:t>
      </w:r>
      <w:r w:rsidRPr="00E7743F">
        <w:rPr>
          <w:rFonts w:ascii="Arial" w:hAnsi="Arial" w:cs="Arial"/>
          <w:spacing w:val="-17"/>
          <w:w w:val="105"/>
        </w:rPr>
        <w:t xml:space="preserve"> </w:t>
      </w:r>
      <w:r w:rsidRPr="00E7743F">
        <w:rPr>
          <w:rFonts w:ascii="Arial" w:hAnsi="Arial" w:cs="Arial"/>
          <w:w w:val="105"/>
        </w:rPr>
        <w:t>instrumental directors.</w:t>
      </w:r>
    </w:p>
    <w:p w14:paraId="5A9BE40E" w14:textId="77777777" w:rsidR="005B15E8" w:rsidRPr="00E7743F" w:rsidRDefault="005B15E8" w:rsidP="003902C6">
      <w:pPr>
        <w:tabs>
          <w:tab w:val="left" w:pos="1199"/>
        </w:tabs>
        <w:spacing w:line="239"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641.</w:t>
      </w:r>
      <w:r w:rsidRPr="00E7743F">
        <w:rPr>
          <w:rFonts w:ascii="Arial" w:hAnsi="Arial" w:cs="Arial"/>
          <w:w w:val="105"/>
          <w:sz w:val="20"/>
          <w:szCs w:val="20"/>
        </w:rPr>
        <w:tab/>
      </w:r>
      <w:r w:rsidRPr="00E7743F">
        <w:rPr>
          <w:rFonts w:ascii="Arial" w:hAnsi="Arial" w:cs="Arial"/>
          <w:b/>
          <w:w w:val="105"/>
          <w:sz w:val="20"/>
          <w:szCs w:val="20"/>
        </w:rPr>
        <w:t xml:space="preserve">Conducting and Rehearsal </w:t>
      </w:r>
      <w:r w:rsidRPr="00E7743F">
        <w:rPr>
          <w:rFonts w:ascii="Arial" w:hAnsi="Arial" w:cs="Arial"/>
          <w:b/>
          <w:spacing w:val="-3"/>
          <w:w w:val="105"/>
          <w:sz w:val="20"/>
          <w:szCs w:val="20"/>
        </w:rPr>
        <w:t xml:space="preserve">Technique. </w:t>
      </w:r>
      <w:r w:rsidRPr="00E7743F">
        <w:rPr>
          <w:rFonts w:ascii="Arial" w:hAnsi="Arial" w:cs="Arial"/>
          <w:w w:val="105"/>
          <w:sz w:val="20"/>
          <w:szCs w:val="20"/>
        </w:rPr>
        <w:t>2 semester</w:t>
      </w:r>
      <w:r w:rsidRPr="00E7743F">
        <w:rPr>
          <w:rFonts w:ascii="Arial" w:hAnsi="Arial" w:cs="Arial"/>
          <w:spacing w:val="-20"/>
          <w:w w:val="105"/>
          <w:sz w:val="20"/>
          <w:szCs w:val="20"/>
        </w:rPr>
        <w:t xml:space="preserve"> </w:t>
      </w:r>
      <w:r w:rsidRPr="00E7743F">
        <w:rPr>
          <w:rFonts w:ascii="Arial" w:hAnsi="Arial" w:cs="Arial"/>
          <w:w w:val="105"/>
          <w:sz w:val="20"/>
          <w:szCs w:val="20"/>
        </w:rPr>
        <w:t>hours.</w:t>
      </w:r>
    </w:p>
    <w:p w14:paraId="62153423" w14:textId="3566ACC9" w:rsidR="003902C6" w:rsidRPr="005E72C4" w:rsidRDefault="005B15E8" w:rsidP="005E72C4">
      <w:pPr>
        <w:pStyle w:val="BodyText"/>
        <w:spacing w:before="0" w:line="234" w:lineRule="exact"/>
        <w:ind w:left="1559" w:right="0" w:firstLine="0"/>
        <w:jc w:val="left"/>
        <w:rPr>
          <w:rFonts w:ascii="Arial" w:hAnsi="Arial" w:cs="Arial"/>
          <w:w w:val="105"/>
        </w:rPr>
      </w:pPr>
      <w:r w:rsidRPr="00E7743F">
        <w:rPr>
          <w:rFonts w:ascii="Arial" w:hAnsi="Arial" w:cs="Arial"/>
          <w:w w:val="105"/>
        </w:rPr>
        <w:t>Study of advanced baton technique and rehearsal procedures.</w:t>
      </w:r>
      <w:r w:rsidR="003902C6">
        <w:rPr>
          <w:rFonts w:ascii="Arial" w:hAnsi="Arial" w:cs="Arial"/>
        </w:rPr>
        <w:t xml:space="preserve"> </w:t>
      </w:r>
      <w:r w:rsidRPr="00E7743F">
        <w:rPr>
          <w:rFonts w:ascii="Arial" w:hAnsi="Arial" w:cs="Arial"/>
          <w:w w:val="105"/>
        </w:rPr>
        <w:t>Prerequisite: MU 382.</w:t>
      </w:r>
    </w:p>
    <w:p w14:paraId="1BA13389" w14:textId="77777777" w:rsidR="005B15E8" w:rsidRPr="00E7743F" w:rsidRDefault="005B15E8" w:rsidP="003902C6">
      <w:pPr>
        <w:tabs>
          <w:tab w:val="left" w:pos="1199"/>
        </w:tabs>
        <w:spacing w:line="239"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642.</w:t>
      </w:r>
      <w:r w:rsidRPr="00E7743F">
        <w:rPr>
          <w:rFonts w:ascii="Arial" w:hAnsi="Arial" w:cs="Arial"/>
          <w:w w:val="105"/>
          <w:sz w:val="20"/>
          <w:szCs w:val="20"/>
        </w:rPr>
        <w:tab/>
      </w:r>
      <w:r w:rsidRPr="00E7743F">
        <w:rPr>
          <w:rFonts w:ascii="Arial" w:hAnsi="Arial" w:cs="Arial"/>
          <w:b/>
          <w:w w:val="105"/>
          <w:sz w:val="20"/>
          <w:szCs w:val="20"/>
        </w:rPr>
        <w:t>Pedagogy of</w:t>
      </w:r>
      <w:r w:rsidRPr="00E7743F">
        <w:rPr>
          <w:rFonts w:ascii="Arial" w:hAnsi="Arial" w:cs="Arial"/>
          <w:b/>
          <w:spacing w:val="-34"/>
          <w:w w:val="105"/>
          <w:sz w:val="20"/>
          <w:szCs w:val="20"/>
        </w:rPr>
        <w:t xml:space="preserve"> </w:t>
      </w:r>
      <w:r w:rsidRPr="00E7743F">
        <w:rPr>
          <w:rFonts w:ascii="Arial" w:hAnsi="Arial" w:cs="Arial"/>
          <w:b/>
          <w:spacing w:val="-3"/>
          <w:w w:val="105"/>
          <w:sz w:val="20"/>
          <w:szCs w:val="20"/>
        </w:rPr>
        <w:t xml:space="preserve">Voice. </w:t>
      </w:r>
      <w:r w:rsidRPr="00E7743F">
        <w:rPr>
          <w:rFonts w:ascii="Arial" w:hAnsi="Arial" w:cs="Arial"/>
          <w:w w:val="105"/>
          <w:sz w:val="20"/>
          <w:szCs w:val="20"/>
        </w:rPr>
        <w:t xml:space="preserve">1 semester </w:t>
      </w:r>
      <w:r w:rsidRPr="00E7743F">
        <w:rPr>
          <w:rFonts w:ascii="Arial" w:hAnsi="Arial" w:cs="Arial"/>
          <w:spacing w:val="-4"/>
          <w:w w:val="105"/>
          <w:sz w:val="20"/>
          <w:szCs w:val="20"/>
        </w:rPr>
        <w:t>hour.</w:t>
      </w:r>
    </w:p>
    <w:p w14:paraId="1242D4E8" w14:textId="77777777" w:rsidR="005B15E8" w:rsidRPr="00E7743F" w:rsidRDefault="005B15E8" w:rsidP="003C690B">
      <w:pPr>
        <w:pStyle w:val="BodyText"/>
        <w:spacing w:before="0" w:line="230" w:lineRule="auto"/>
        <w:ind w:right="0"/>
        <w:rPr>
          <w:rFonts w:ascii="Arial" w:hAnsi="Arial" w:cs="Arial"/>
        </w:rPr>
      </w:pPr>
      <w:r w:rsidRPr="00E7743F">
        <w:rPr>
          <w:rFonts w:ascii="Arial" w:hAnsi="Arial" w:cs="Arial"/>
          <w:w w:val="105"/>
        </w:rPr>
        <w:t>Study of vocal problems at all stages of development. Taught in conjunction with Class Voice (MU 121) plus one seminar each   week.</w:t>
      </w:r>
    </w:p>
    <w:p w14:paraId="28EE7C5C" w14:textId="77777777" w:rsidR="005B15E8" w:rsidRPr="00E7743F" w:rsidRDefault="005B15E8" w:rsidP="003902C6">
      <w:pPr>
        <w:tabs>
          <w:tab w:val="left" w:pos="1199"/>
        </w:tabs>
        <w:spacing w:line="239"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654.</w:t>
      </w:r>
      <w:r w:rsidRPr="00E7743F">
        <w:rPr>
          <w:rFonts w:ascii="Arial" w:hAnsi="Arial" w:cs="Arial"/>
          <w:w w:val="105"/>
          <w:sz w:val="20"/>
          <w:szCs w:val="20"/>
        </w:rPr>
        <w:tab/>
      </w:r>
      <w:r w:rsidRPr="00E7743F">
        <w:rPr>
          <w:rFonts w:ascii="Arial" w:hAnsi="Arial" w:cs="Arial"/>
          <w:b/>
          <w:w w:val="105"/>
          <w:sz w:val="20"/>
          <w:szCs w:val="20"/>
        </w:rPr>
        <w:t>Pedagogy</w:t>
      </w:r>
      <w:r w:rsidRPr="00E7743F">
        <w:rPr>
          <w:rFonts w:ascii="Arial" w:hAnsi="Arial" w:cs="Arial"/>
          <w:b/>
          <w:spacing w:val="-13"/>
          <w:w w:val="105"/>
          <w:sz w:val="20"/>
          <w:szCs w:val="20"/>
        </w:rPr>
        <w:t xml:space="preserve"> </w:t>
      </w:r>
      <w:r w:rsidRPr="00E7743F">
        <w:rPr>
          <w:rFonts w:ascii="Arial" w:hAnsi="Arial" w:cs="Arial"/>
          <w:b/>
          <w:w w:val="105"/>
          <w:sz w:val="20"/>
          <w:szCs w:val="20"/>
        </w:rPr>
        <w:t>of</w:t>
      </w:r>
      <w:r w:rsidRPr="00E7743F">
        <w:rPr>
          <w:rFonts w:ascii="Arial" w:hAnsi="Arial" w:cs="Arial"/>
          <w:b/>
          <w:spacing w:val="-13"/>
          <w:w w:val="105"/>
          <w:sz w:val="20"/>
          <w:szCs w:val="20"/>
        </w:rPr>
        <w:t xml:space="preserve"> </w:t>
      </w:r>
      <w:r w:rsidRPr="00E7743F">
        <w:rPr>
          <w:rFonts w:ascii="Arial" w:hAnsi="Arial" w:cs="Arial"/>
          <w:b/>
          <w:w w:val="105"/>
          <w:sz w:val="20"/>
          <w:szCs w:val="20"/>
        </w:rPr>
        <w:t>Brass</w:t>
      </w:r>
      <w:r w:rsidRPr="00E7743F">
        <w:rPr>
          <w:rFonts w:ascii="Arial" w:hAnsi="Arial" w:cs="Arial"/>
          <w:b/>
          <w:spacing w:val="-13"/>
          <w:w w:val="105"/>
          <w:sz w:val="20"/>
          <w:szCs w:val="20"/>
        </w:rPr>
        <w:t xml:space="preserve"> </w:t>
      </w:r>
      <w:r w:rsidRPr="00E7743F">
        <w:rPr>
          <w:rFonts w:ascii="Arial" w:hAnsi="Arial" w:cs="Arial"/>
          <w:b/>
          <w:w w:val="105"/>
          <w:sz w:val="20"/>
          <w:szCs w:val="20"/>
        </w:rPr>
        <w:t>Instruments.</w:t>
      </w:r>
      <w:r w:rsidRPr="00E7743F">
        <w:rPr>
          <w:rFonts w:ascii="Arial" w:hAnsi="Arial" w:cs="Arial"/>
          <w:b/>
          <w:spacing w:val="-13"/>
          <w:w w:val="105"/>
          <w:sz w:val="20"/>
          <w:szCs w:val="20"/>
        </w:rPr>
        <w:t xml:space="preserve"> </w:t>
      </w:r>
      <w:r w:rsidRPr="00E7743F">
        <w:rPr>
          <w:rFonts w:ascii="Arial" w:hAnsi="Arial" w:cs="Arial"/>
          <w:w w:val="105"/>
          <w:sz w:val="20"/>
          <w:szCs w:val="20"/>
        </w:rPr>
        <w:t>1</w:t>
      </w:r>
      <w:r w:rsidRPr="00E7743F">
        <w:rPr>
          <w:rFonts w:ascii="Arial" w:hAnsi="Arial" w:cs="Arial"/>
          <w:spacing w:val="-13"/>
          <w:w w:val="105"/>
          <w:sz w:val="20"/>
          <w:szCs w:val="20"/>
        </w:rPr>
        <w:t xml:space="preserve"> </w:t>
      </w:r>
      <w:r w:rsidRPr="00E7743F">
        <w:rPr>
          <w:rFonts w:ascii="Arial" w:hAnsi="Arial" w:cs="Arial"/>
          <w:w w:val="105"/>
          <w:sz w:val="20"/>
          <w:szCs w:val="20"/>
        </w:rPr>
        <w:t>semester</w:t>
      </w:r>
      <w:r w:rsidRPr="00E7743F">
        <w:rPr>
          <w:rFonts w:ascii="Arial" w:hAnsi="Arial" w:cs="Arial"/>
          <w:spacing w:val="-13"/>
          <w:w w:val="105"/>
          <w:sz w:val="20"/>
          <w:szCs w:val="20"/>
        </w:rPr>
        <w:t xml:space="preserve"> </w:t>
      </w:r>
      <w:r w:rsidRPr="00E7743F">
        <w:rPr>
          <w:rFonts w:ascii="Arial" w:hAnsi="Arial" w:cs="Arial"/>
          <w:spacing w:val="-4"/>
          <w:w w:val="105"/>
          <w:sz w:val="20"/>
          <w:szCs w:val="20"/>
        </w:rPr>
        <w:t>hour.</w:t>
      </w:r>
    </w:p>
    <w:p w14:paraId="6025921D" w14:textId="77777777" w:rsidR="005B15E8" w:rsidRPr="00E7743F" w:rsidRDefault="005B15E8" w:rsidP="003C690B">
      <w:pPr>
        <w:pStyle w:val="BodyText"/>
        <w:spacing w:before="0" w:line="230" w:lineRule="auto"/>
        <w:ind w:right="0"/>
        <w:rPr>
          <w:rFonts w:ascii="Arial" w:hAnsi="Arial" w:cs="Arial"/>
        </w:rPr>
      </w:pPr>
      <w:r w:rsidRPr="00E7743F">
        <w:rPr>
          <w:rFonts w:ascii="Arial" w:hAnsi="Arial" w:cs="Arial"/>
        </w:rPr>
        <w:t>Course designed to work out specific problems with graduate students in furthering their knowledge of and skill in teaching brass instruments. Taught in conjunction with Class Brass (MU 141) plus one seminar each week.</w:t>
      </w:r>
    </w:p>
    <w:p w14:paraId="1C634152" w14:textId="77777777" w:rsidR="005B15E8" w:rsidRPr="00E7743F" w:rsidRDefault="005B15E8" w:rsidP="003902C6">
      <w:pPr>
        <w:tabs>
          <w:tab w:val="left" w:pos="1199"/>
        </w:tabs>
        <w:spacing w:line="239"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655.</w:t>
      </w:r>
      <w:r w:rsidRPr="00E7743F">
        <w:rPr>
          <w:rFonts w:ascii="Arial" w:hAnsi="Arial" w:cs="Arial"/>
          <w:w w:val="105"/>
          <w:sz w:val="20"/>
          <w:szCs w:val="20"/>
        </w:rPr>
        <w:tab/>
      </w:r>
      <w:r w:rsidRPr="00E7743F">
        <w:rPr>
          <w:rFonts w:ascii="Arial" w:hAnsi="Arial" w:cs="Arial"/>
          <w:b/>
          <w:w w:val="105"/>
          <w:sz w:val="20"/>
          <w:szCs w:val="20"/>
        </w:rPr>
        <w:t>Pedagogy</w:t>
      </w:r>
      <w:r w:rsidRPr="00E7743F">
        <w:rPr>
          <w:rFonts w:ascii="Arial" w:hAnsi="Arial" w:cs="Arial"/>
          <w:b/>
          <w:spacing w:val="-14"/>
          <w:w w:val="105"/>
          <w:sz w:val="20"/>
          <w:szCs w:val="20"/>
        </w:rPr>
        <w:t xml:space="preserve"> </w:t>
      </w:r>
      <w:r w:rsidRPr="00E7743F">
        <w:rPr>
          <w:rFonts w:ascii="Arial" w:hAnsi="Arial" w:cs="Arial"/>
          <w:b/>
          <w:w w:val="105"/>
          <w:sz w:val="20"/>
          <w:szCs w:val="20"/>
        </w:rPr>
        <w:t>of</w:t>
      </w:r>
      <w:r w:rsidRPr="00E7743F">
        <w:rPr>
          <w:rFonts w:ascii="Arial" w:hAnsi="Arial" w:cs="Arial"/>
          <w:b/>
          <w:spacing w:val="-14"/>
          <w:w w:val="105"/>
          <w:sz w:val="20"/>
          <w:szCs w:val="20"/>
        </w:rPr>
        <w:t xml:space="preserve"> </w:t>
      </w:r>
      <w:r w:rsidRPr="00E7743F">
        <w:rPr>
          <w:rFonts w:ascii="Arial" w:hAnsi="Arial" w:cs="Arial"/>
          <w:b/>
          <w:w w:val="105"/>
          <w:sz w:val="20"/>
          <w:szCs w:val="20"/>
        </w:rPr>
        <w:t>Percussion</w:t>
      </w:r>
      <w:r w:rsidRPr="00E7743F">
        <w:rPr>
          <w:rFonts w:ascii="Arial" w:hAnsi="Arial" w:cs="Arial"/>
          <w:b/>
          <w:spacing w:val="-14"/>
          <w:w w:val="105"/>
          <w:sz w:val="20"/>
          <w:szCs w:val="20"/>
        </w:rPr>
        <w:t xml:space="preserve"> </w:t>
      </w:r>
      <w:r w:rsidRPr="00E7743F">
        <w:rPr>
          <w:rFonts w:ascii="Arial" w:hAnsi="Arial" w:cs="Arial"/>
          <w:b/>
          <w:w w:val="105"/>
          <w:sz w:val="20"/>
          <w:szCs w:val="20"/>
        </w:rPr>
        <w:t>Instruments.</w:t>
      </w:r>
      <w:r w:rsidRPr="00E7743F">
        <w:rPr>
          <w:rFonts w:ascii="Arial" w:hAnsi="Arial" w:cs="Arial"/>
          <w:b/>
          <w:spacing w:val="-14"/>
          <w:w w:val="105"/>
          <w:sz w:val="20"/>
          <w:szCs w:val="20"/>
        </w:rPr>
        <w:t xml:space="preserve"> </w:t>
      </w:r>
      <w:r w:rsidRPr="00E7743F">
        <w:rPr>
          <w:rFonts w:ascii="Arial" w:hAnsi="Arial" w:cs="Arial"/>
          <w:w w:val="105"/>
          <w:sz w:val="20"/>
          <w:szCs w:val="20"/>
        </w:rPr>
        <w:t>1</w:t>
      </w:r>
      <w:r w:rsidRPr="00E7743F">
        <w:rPr>
          <w:rFonts w:ascii="Arial" w:hAnsi="Arial" w:cs="Arial"/>
          <w:spacing w:val="-14"/>
          <w:w w:val="105"/>
          <w:sz w:val="20"/>
          <w:szCs w:val="20"/>
        </w:rPr>
        <w:t xml:space="preserve"> </w:t>
      </w:r>
      <w:r w:rsidRPr="00E7743F">
        <w:rPr>
          <w:rFonts w:ascii="Arial" w:hAnsi="Arial" w:cs="Arial"/>
          <w:w w:val="105"/>
          <w:sz w:val="20"/>
          <w:szCs w:val="20"/>
        </w:rPr>
        <w:t>semester</w:t>
      </w:r>
      <w:r w:rsidRPr="00E7743F">
        <w:rPr>
          <w:rFonts w:ascii="Arial" w:hAnsi="Arial" w:cs="Arial"/>
          <w:spacing w:val="-14"/>
          <w:w w:val="105"/>
          <w:sz w:val="20"/>
          <w:szCs w:val="20"/>
        </w:rPr>
        <w:t xml:space="preserve"> </w:t>
      </w:r>
      <w:r w:rsidRPr="00E7743F">
        <w:rPr>
          <w:rFonts w:ascii="Arial" w:hAnsi="Arial" w:cs="Arial"/>
          <w:spacing w:val="-4"/>
          <w:w w:val="105"/>
          <w:sz w:val="20"/>
          <w:szCs w:val="20"/>
        </w:rPr>
        <w:t>hour.</w:t>
      </w:r>
    </w:p>
    <w:p w14:paraId="26CDB803" w14:textId="77777777" w:rsidR="005B15E8" w:rsidRPr="00E7743F" w:rsidRDefault="005B15E8" w:rsidP="003C690B">
      <w:pPr>
        <w:pStyle w:val="BodyText"/>
        <w:spacing w:before="0" w:line="230" w:lineRule="auto"/>
        <w:ind w:right="0"/>
        <w:rPr>
          <w:rFonts w:ascii="Arial" w:hAnsi="Arial" w:cs="Arial"/>
        </w:rPr>
      </w:pPr>
      <w:r w:rsidRPr="00E7743F">
        <w:rPr>
          <w:rFonts w:ascii="Arial" w:hAnsi="Arial" w:cs="Arial"/>
          <w:w w:val="105"/>
        </w:rPr>
        <w:t>A course designed to focus on development of deepened knowledge, competencies, and skill in teaching percussion instruments.</w:t>
      </w:r>
      <w:r w:rsidRPr="00E7743F">
        <w:rPr>
          <w:rFonts w:ascii="Arial" w:hAnsi="Arial" w:cs="Arial"/>
          <w:spacing w:val="-19"/>
          <w:w w:val="105"/>
        </w:rPr>
        <w:t xml:space="preserve"> </w:t>
      </w:r>
      <w:r w:rsidRPr="00E7743F">
        <w:rPr>
          <w:rFonts w:ascii="Arial" w:hAnsi="Arial" w:cs="Arial"/>
          <w:spacing w:val="-5"/>
          <w:w w:val="105"/>
        </w:rPr>
        <w:t>Taught</w:t>
      </w:r>
      <w:r w:rsidRPr="00E7743F">
        <w:rPr>
          <w:rFonts w:ascii="Arial" w:hAnsi="Arial" w:cs="Arial"/>
          <w:spacing w:val="-4"/>
          <w:w w:val="105"/>
        </w:rPr>
        <w:t xml:space="preserve"> </w:t>
      </w:r>
      <w:r w:rsidRPr="00E7743F">
        <w:rPr>
          <w:rFonts w:ascii="Arial" w:hAnsi="Arial" w:cs="Arial"/>
          <w:w w:val="105"/>
        </w:rPr>
        <w:t>in</w:t>
      </w:r>
      <w:r w:rsidRPr="00E7743F">
        <w:rPr>
          <w:rFonts w:ascii="Arial" w:hAnsi="Arial" w:cs="Arial"/>
          <w:spacing w:val="-4"/>
          <w:w w:val="105"/>
        </w:rPr>
        <w:t xml:space="preserve"> </w:t>
      </w:r>
      <w:r w:rsidRPr="00E7743F">
        <w:rPr>
          <w:rFonts w:ascii="Arial" w:hAnsi="Arial" w:cs="Arial"/>
          <w:w w:val="105"/>
        </w:rPr>
        <w:t>conjunction</w:t>
      </w:r>
      <w:r w:rsidRPr="00E7743F">
        <w:rPr>
          <w:rFonts w:ascii="Arial" w:hAnsi="Arial" w:cs="Arial"/>
          <w:spacing w:val="-4"/>
          <w:w w:val="105"/>
        </w:rPr>
        <w:t xml:space="preserve"> </w:t>
      </w:r>
      <w:r w:rsidRPr="00E7743F">
        <w:rPr>
          <w:rFonts w:ascii="Arial" w:hAnsi="Arial" w:cs="Arial"/>
          <w:w w:val="105"/>
        </w:rPr>
        <w:t>with</w:t>
      </w:r>
      <w:r w:rsidRPr="00E7743F">
        <w:rPr>
          <w:rFonts w:ascii="Arial" w:hAnsi="Arial" w:cs="Arial"/>
          <w:spacing w:val="-4"/>
          <w:w w:val="105"/>
        </w:rPr>
        <w:t xml:space="preserve"> </w:t>
      </w:r>
      <w:r w:rsidRPr="00E7743F">
        <w:rPr>
          <w:rFonts w:ascii="Arial" w:hAnsi="Arial" w:cs="Arial"/>
          <w:w w:val="105"/>
        </w:rPr>
        <w:t>MU</w:t>
      </w:r>
      <w:r w:rsidRPr="00E7743F">
        <w:rPr>
          <w:rFonts w:ascii="Arial" w:hAnsi="Arial" w:cs="Arial"/>
          <w:spacing w:val="-4"/>
          <w:w w:val="105"/>
        </w:rPr>
        <w:t xml:space="preserve"> </w:t>
      </w:r>
      <w:r w:rsidRPr="00E7743F">
        <w:rPr>
          <w:rFonts w:ascii="Arial" w:hAnsi="Arial" w:cs="Arial"/>
          <w:w w:val="105"/>
        </w:rPr>
        <w:t>151</w:t>
      </w:r>
      <w:r w:rsidRPr="00E7743F">
        <w:rPr>
          <w:rFonts w:ascii="Arial" w:hAnsi="Arial" w:cs="Arial"/>
          <w:spacing w:val="-4"/>
          <w:w w:val="105"/>
        </w:rPr>
        <w:t xml:space="preserve"> </w:t>
      </w:r>
      <w:r w:rsidRPr="00E7743F">
        <w:rPr>
          <w:rFonts w:ascii="Arial" w:hAnsi="Arial" w:cs="Arial"/>
          <w:w w:val="105"/>
        </w:rPr>
        <w:t>Class</w:t>
      </w:r>
      <w:r w:rsidRPr="00E7743F">
        <w:rPr>
          <w:rFonts w:ascii="Arial" w:hAnsi="Arial" w:cs="Arial"/>
          <w:spacing w:val="-4"/>
          <w:w w:val="105"/>
        </w:rPr>
        <w:t xml:space="preserve"> </w:t>
      </w:r>
      <w:r w:rsidRPr="00E7743F">
        <w:rPr>
          <w:rFonts w:ascii="Arial" w:hAnsi="Arial" w:cs="Arial"/>
          <w:spacing w:val="-3"/>
          <w:w w:val="105"/>
        </w:rPr>
        <w:t>Percussion,</w:t>
      </w:r>
      <w:r w:rsidRPr="00E7743F">
        <w:rPr>
          <w:rFonts w:ascii="Arial" w:hAnsi="Arial" w:cs="Arial"/>
          <w:spacing w:val="-4"/>
          <w:w w:val="105"/>
        </w:rPr>
        <w:t xml:space="preserve"> </w:t>
      </w:r>
      <w:r w:rsidRPr="00E7743F">
        <w:rPr>
          <w:rFonts w:ascii="Arial" w:hAnsi="Arial" w:cs="Arial"/>
          <w:w w:val="105"/>
        </w:rPr>
        <w:t>plus one seminar hour per</w:t>
      </w:r>
      <w:r w:rsidRPr="00E7743F">
        <w:rPr>
          <w:rFonts w:ascii="Arial" w:hAnsi="Arial" w:cs="Arial"/>
          <w:spacing w:val="-3"/>
          <w:w w:val="105"/>
        </w:rPr>
        <w:t xml:space="preserve"> </w:t>
      </w:r>
      <w:r w:rsidRPr="00E7743F">
        <w:rPr>
          <w:rFonts w:ascii="Arial" w:hAnsi="Arial" w:cs="Arial"/>
          <w:w w:val="105"/>
        </w:rPr>
        <w:t>week.</w:t>
      </w:r>
    </w:p>
    <w:p w14:paraId="3D192108" w14:textId="77777777" w:rsidR="005B15E8" w:rsidRPr="00E7743F" w:rsidRDefault="005B15E8" w:rsidP="003902C6">
      <w:pPr>
        <w:tabs>
          <w:tab w:val="left" w:pos="1199"/>
        </w:tabs>
        <w:spacing w:line="239"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657.</w:t>
      </w:r>
      <w:r w:rsidRPr="00E7743F">
        <w:rPr>
          <w:rFonts w:ascii="Arial" w:hAnsi="Arial" w:cs="Arial"/>
          <w:w w:val="105"/>
          <w:sz w:val="20"/>
          <w:szCs w:val="20"/>
        </w:rPr>
        <w:tab/>
      </w:r>
      <w:r w:rsidRPr="00E7743F">
        <w:rPr>
          <w:rFonts w:ascii="Arial" w:hAnsi="Arial" w:cs="Arial"/>
          <w:b/>
          <w:w w:val="105"/>
          <w:sz w:val="20"/>
          <w:szCs w:val="20"/>
        </w:rPr>
        <w:t>Pedagogy</w:t>
      </w:r>
      <w:r w:rsidRPr="00E7743F">
        <w:rPr>
          <w:rFonts w:ascii="Arial" w:hAnsi="Arial" w:cs="Arial"/>
          <w:b/>
          <w:spacing w:val="-10"/>
          <w:w w:val="105"/>
          <w:sz w:val="20"/>
          <w:szCs w:val="20"/>
        </w:rPr>
        <w:t xml:space="preserve"> </w:t>
      </w:r>
      <w:r w:rsidRPr="00E7743F">
        <w:rPr>
          <w:rFonts w:ascii="Arial" w:hAnsi="Arial" w:cs="Arial"/>
          <w:b/>
          <w:w w:val="105"/>
          <w:sz w:val="20"/>
          <w:szCs w:val="20"/>
        </w:rPr>
        <w:t>of</w:t>
      </w:r>
      <w:r w:rsidRPr="00E7743F">
        <w:rPr>
          <w:rFonts w:ascii="Arial" w:hAnsi="Arial" w:cs="Arial"/>
          <w:b/>
          <w:spacing w:val="-17"/>
          <w:w w:val="105"/>
          <w:sz w:val="20"/>
          <w:szCs w:val="20"/>
        </w:rPr>
        <w:t xml:space="preserve"> </w:t>
      </w:r>
      <w:r w:rsidRPr="00E7743F">
        <w:rPr>
          <w:rFonts w:ascii="Arial" w:hAnsi="Arial" w:cs="Arial"/>
          <w:b/>
          <w:spacing w:val="-3"/>
          <w:w w:val="105"/>
          <w:sz w:val="20"/>
          <w:szCs w:val="20"/>
        </w:rPr>
        <w:t>Woodwind</w:t>
      </w:r>
      <w:r w:rsidRPr="00E7743F">
        <w:rPr>
          <w:rFonts w:ascii="Arial" w:hAnsi="Arial" w:cs="Arial"/>
          <w:b/>
          <w:spacing w:val="-10"/>
          <w:w w:val="105"/>
          <w:sz w:val="20"/>
          <w:szCs w:val="20"/>
        </w:rPr>
        <w:t xml:space="preserve"> </w:t>
      </w:r>
      <w:r w:rsidRPr="00E7743F">
        <w:rPr>
          <w:rFonts w:ascii="Arial" w:hAnsi="Arial" w:cs="Arial"/>
          <w:b/>
          <w:w w:val="105"/>
          <w:sz w:val="20"/>
          <w:szCs w:val="20"/>
        </w:rPr>
        <w:t>Instruments.</w:t>
      </w:r>
      <w:r w:rsidRPr="00E7743F">
        <w:rPr>
          <w:rFonts w:ascii="Arial" w:hAnsi="Arial" w:cs="Arial"/>
          <w:b/>
          <w:spacing w:val="-10"/>
          <w:w w:val="105"/>
          <w:sz w:val="20"/>
          <w:szCs w:val="20"/>
        </w:rPr>
        <w:t xml:space="preserve"> </w:t>
      </w:r>
      <w:r w:rsidRPr="00E7743F">
        <w:rPr>
          <w:rFonts w:ascii="Arial" w:hAnsi="Arial" w:cs="Arial"/>
          <w:w w:val="105"/>
          <w:sz w:val="20"/>
          <w:szCs w:val="20"/>
        </w:rPr>
        <w:t>1</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spacing w:val="-10"/>
          <w:w w:val="105"/>
          <w:sz w:val="20"/>
          <w:szCs w:val="20"/>
        </w:rPr>
        <w:t xml:space="preserve"> </w:t>
      </w:r>
      <w:r w:rsidRPr="00E7743F">
        <w:rPr>
          <w:rFonts w:ascii="Arial" w:hAnsi="Arial" w:cs="Arial"/>
          <w:spacing w:val="-4"/>
          <w:w w:val="105"/>
          <w:sz w:val="20"/>
          <w:szCs w:val="20"/>
        </w:rPr>
        <w:t>hour.</w:t>
      </w:r>
    </w:p>
    <w:p w14:paraId="081516DD" w14:textId="77777777" w:rsidR="005B15E8" w:rsidRPr="00E7743F" w:rsidRDefault="005B15E8" w:rsidP="003C690B">
      <w:pPr>
        <w:pStyle w:val="BodyText"/>
        <w:spacing w:before="0" w:line="230" w:lineRule="auto"/>
        <w:ind w:right="0"/>
        <w:rPr>
          <w:rFonts w:ascii="Arial" w:hAnsi="Arial" w:cs="Arial"/>
        </w:rPr>
      </w:pPr>
      <w:r w:rsidRPr="00E7743F">
        <w:rPr>
          <w:rFonts w:ascii="Arial" w:hAnsi="Arial" w:cs="Arial"/>
          <w:w w:val="105"/>
        </w:rPr>
        <w:t>Designed</w:t>
      </w:r>
      <w:r w:rsidRPr="00E7743F">
        <w:rPr>
          <w:rFonts w:ascii="Arial" w:hAnsi="Arial" w:cs="Arial"/>
          <w:spacing w:val="-6"/>
          <w:w w:val="105"/>
        </w:rPr>
        <w:t xml:space="preserve"> </w:t>
      </w:r>
      <w:r w:rsidRPr="00E7743F">
        <w:rPr>
          <w:rFonts w:ascii="Arial" w:hAnsi="Arial" w:cs="Arial"/>
          <w:w w:val="105"/>
        </w:rPr>
        <w:t>to</w:t>
      </w:r>
      <w:r w:rsidRPr="00E7743F">
        <w:rPr>
          <w:rFonts w:ascii="Arial" w:hAnsi="Arial" w:cs="Arial"/>
          <w:spacing w:val="-6"/>
          <w:w w:val="105"/>
        </w:rPr>
        <w:t xml:space="preserve"> </w:t>
      </w:r>
      <w:r w:rsidRPr="00E7743F">
        <w:rPr>
          <w:rFonts w:ascii="Arial" w:hAnsi="Arial" w:cs="Arial"/>
          <w:w w:val="105"/>
        </w:rPr>
        <w:t>work</w:t>
      </w:r>
      <w:r w:rsidRPr="00E7743F">
        <w:rPr>
          <w:rFonts w:ascii="Arial" w:hAnsi="Arial" w:cs="Arial"/>
          <w:spacing w:val="-6"/>
          <w:w w:val="105"/>
        </w:rPr>
        <w:t xml:space="preserve"> </w:t>
      </w:r>
      <w:r w:rsidRPr="00E7743F">
        <w:rPr>
          <w:rFonts w:ascii="Arial" w:hAnsi="Arial" w:cs="Arial"/>
          <w:w w:val="105"/>
        </w:rPr>
        <w:t>out</w:t>
      </w:r>
      <w:r w:rsidRPr="00E7743F">
        <w:rPr>
          <w:rFonts w:ascii="Arial" w:hAnsi="Arial" w:cs="Arial"/>
          <w:spacing w:val="-6"/>
          <w:w w:val="105"/>
        </w:rPr>
        <w:t xml:space="preserve"> </w:t>
      </w:r>
      <w:r w:rsidRPr="00E7743F">
        <w:rPr>
          <w:rFonts w:ascii="Arial" w:hAnsi="Arial" w:cs="Arial"/>
          <w:w w:val="105"/>
        </w:rPr>
        <w:t>specific</w:t>
      </w:r>
      <w:r w:rsidRPr="00E7743F">
        <w:rPr>
          <w:rFonts w:ascii="Arial" w:hAnsi="Arial" w:cs="Arial"/>
          <w:spacing w:val="-6"/>
          <w:w w:val="105"/>
        </w:rPr>
        <w:t xml:space="preserve"> </w:t>
      </w:r>
      <w:r w:rsidRPr="00E7743F">
        <w:rPr>
          <w:rFonts w:ascii="Arial" w:hAnsi="Arial" w:cs="Arial"/>
          <w:w w:val="105"/>
        </w:rPr>
        <w:t>problems</w:t>
      </w:r>
      <w:r w:rsidRPr="00E7743F">
        <w:rPr>
          <w:rFonts w:ascii="Arial" w:hAnsi="Arial" w:cs="Arial"/>
          <w:spacing w:val="-6"/>
          <w:w w:val="105"/>
        </w:rPr>
        <w:t xml:space="preserve"> </w:t>
      </w:r>
      <w:r w:rsidRPr="00E7743F">
        <w:rPr>
          <w:rFonts w:ascii="Arial" w:hAnsi="Arial" w:cs="Arial"/>
          <w:w w:val="105"/>
        </w:rPr>
        <w:t>with</w:t>
      </w:r>
      <w:r w:rsidRPr="00E7743F">
        <w:rPr>
          <w:rFonts w:ascii="Arial" w:hAnsi="Arial" w:cs="Arial"/>
          <w:spacing w:val="-6"/>
          <w:w w:val="105"/>
        </w:rPr>
        <w:t xml:space="preserve"> </w:t>
      </w:r>
      <w:r w:rsidRPr="00E7743F">
        <w:rPr>
          <w:rFonts w:ascii="Arial" w:hAnsi="Arial" w:cs="Arial"/>
          <w:w w:val="105"/>
        </w:rPr>
        <w:t>graduate</w:t>
      </w:r>
      <w:r w:rsidRPr="00E7743F">
        <w:rPr>
          <w:rFonts w:ascii="Arial" w:hAnsi="Arial" w:cs="Arial"/>
          <w:spacing w:val="-6"/>
          <w:w w:val="105"/>
        </w:rPr>
        <w:t xml:space="preserve"> </w:t>
      </w:r>
      <w:r w:rsidRPr="00E7743F">
        <w:rPr>
          <w:rFonts w:ascii="Arial" w:hAnsi="Arial" w:cs="Arial"/>
          <w:w w:val="105"/>
        </w:rPr>
        <w:t>students</w:t>
      </w:r>
      <w:r w:rsidRPr="00E7743F">
        <w:rPr>
          <w:rFonts w:ascii="Arial" w:hAnsi="Arial" w:cs="Arial"/>
          <w:spacing w:val="-6"/>
          <w:w w:val="105"/>
        </w:rPr>
        <w:t xml:space="preserve"> </w:t>
      </w:r>
      <w:r w:rsidRPr="00E7743F">
        <w:rPr>
          <w:rFonts w:ascii="Arial" w:hAnsi="Arial" w:cs="Arial"/>
          <w:w w:val="105"/>
        </w:rPr>
        <w:t xml:space="preserve">in furthering their knowledge of and skill in teaching woodwind instruments. </w:t>
      </w:r>
      <w:r w:rsidRPr="00E7743F">
        <w:rPr>
          <w:rFonts w:ascii="Arial" w:hAnsi="Arial" w:cs="Arial"/>
          <w:spacing w:val="-4"/>
          <w:w w:val="105"/>
        </w:rPr>
        <w:t xml:space="preserve">Taught </w:t>
      </w:r>
      <w:r w:rsidRPr="00E7743F">
        <w:rPr>
          <w:rFonts w:ascii="Arial" w:hAnsi="Arial" w:cs="Arial"/>
          <w:w w:val="105"/>
        </w:rPr>
        <w:t>in conjunction with Class Woodwinds (MU 171) plus one seminar each</w:t>
      </w:r>
      <w:r w:rsidRPr="00E7743F">
        <w:rPr>
          <w:rFonts w:ascii="Arial" w:hAnsi="Arial" w:cs="Arial"/>
          <w:spacing w:val="21"/>
          <w:w w:val="105"/>
        </w:rPr>
        <w:t xml:space="preserve"> </w:t>
      </w:r>
      <w:r w:rsidRPr="00E7743F">
        <w:rPr>
          <w:rFonts w:ascii="Arial" w:hAnsi="Arial" w:cs="Arial"/>
          <w:w w:val="105"/>
        </w:rPr>
        <w:t>week.</w:t>
      </w:r>
    </w:p>
    <w:p w14:paraId="2C1ABF6E" w14:textId="77777777" w:rsidR="005B15E8" w:rsidRPr="00E7743F" w:rsidRDefault="005B15E8" w:rsidP="003902C6">
      <w:pPr>
        <w:tabs>
          <w:tab w:val="left" w:pos="1199"/>
        </w:tabs>
        <w:spacing w:line="239"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658.</w:t>
      </w:r>
      <w:r w:rsidRPr="00E7743F">
        <w:rPr>
          <w:rFonts w:ascii="Arial" w:hAnsi="Arial" w:cs="Arial"/>
          <w:w w:val="105"/>
          <w:sz w:val="20"/>
          <w:szCs w:val="20"/>
        </w:rPr>
        <w:tab/>
      </w:r>
      <w:r w:rsidRPr="00E7743F">
        <w:rPr>
          <w:rFonts w:ascii="Arial" w:hAnsi="Arial" w:cs="Arial"/>
          <w:b/>
          <w:w w:val="105"/>
          <w:sz w:val="20"/>
          <w:szCs w:val="20"/>
        </w:rPr>
        <w:t>Pedagogy</w:t>
      </w:r>
      <w:r w:rsidRPr="00E7743F">
        <w:rPr>
          <w:rFonts w:ascii="Arial" w:hAnsi="Arial" w:cs="Arial"/>
          <w:b/>
          <w:spacing w:val="-11"/>
          <w:w w:val="105"/>
          <w:sz w:val="20"/>
          <w:szCs w:val="20"/>
        </w:rPr>
        <w:t xml:space="preserve"> </w:t>
      </w:r>
      <w:r w:rsidRPr="00E7743F">
        <w:rPr>
          <w:rFonts w:ascii="Arial" w:hAnsi="Arial" w:cs="Arial"/>
          <w:b/>
          <w:w w:val="105"/>
          <w:sz w:val="20"/>
          <w:szCs w:val="20"/>
        </w:rPr>
        <w:t>of</w:t>
      </w:r>
      <w:r w:rsidRPr="00E7743F">
        <w:rPr>
          <w:rFonts w:ascii="Arial" w:hAnsi="Arial" w:cs="Arial"/>
          <w:b/>
          <w:spacing w:val="-11"/>
          <w:w w:val="105"/>
          <w:sz w:val="20"/>
          <w:szCs w:val="20"/>
        </w:rPr>
        <w:t xml:space="preserve"> </w:t>
      </w:r>
      <w:r w:rsidRPr="00E7743F">
        <w:rPr>
          <w:rFonts w:ascii="Arial" w:hAnsi="Arial" w:cs="Arial"/>
          <w:b/>
          <w:w w:val="105"/>
          <w:sz w:val="20"/>
          <w:szCs w:val="20"/>
        </w:rPr>
        <w:t>String</w:t>
      </w:r>
      <w:r w:rsidRPr="00E7743F">
        <w:rPr>
          <w:rFonts w:ascii="Arial" w:hAnsi="Arial" w:cs="Arial"/>
          <w:b/>
          <w:spacing w:val="-11"/>
          <w:w w:val="105"/>
          <w:sz w:val="20"/>
          <w:szCs w:val="20"/>
        </w:rPr>
        <w:t xml:space="preserve"> </w:t>
      </w:r>
      <w:r w:rsidRPr="00E7743F">
        <w:rPr>
          <w:rFonts w:ascii="Arial" w:hAnsi="Arial" w:cs="Arial"/>
          <w:b/>
          <w:w w:val="105"/>
          <w:sz w:val="20"/>
          <w:szCs w:val="20"/>
        </w:rPr>
        <w:t>Instruments.</w:t>
      </w:r>
      <w:r w:rsidRPr="00E7743F">
        <w:rPr>
          <w:rFonts w:ascii="Arial" w:hAnsi="Arial" w:cs="Arial"/>
          <w:b/>
          <w:spacing w:val="-11"/>
          <w:w w:val="105"/>
          <w:sz w:val="20"/>
          <w:szCs w:val="20"/>
        </w:rPr>
        <w:t xml:space="preserve"> </w:t>
      </w:r>
      <w:r w:rsidRPr="00E7743F">
        <w:rPr>
          <w:rFonts w:ascii="Arial" w:hAnsi="Arial" w:cs="Arial"/>
          <w:w w:val="105"/>
          <w:sz w:val="20"/>
          <w:szCs w:val="20"/>
        </w:rPr>
        <w:t>1</w:t>
      </w:r>
      <w:r w:rsidRPr="00E7743F">
        <w:rPr>
          <w:rFonts w:ascii="Arial" w:hAnsi="Arial" w:cs="Arial"/>
          <w:spacing w:val="-11"/>
          <w:w w:val="105"/>
          <w:sz w:val="20"/>
          <w:szCs w:val="20"/>
        </w:rPr>
        <w:t xml:space="preserve"> </w:t>
      </w:r>
      <w:r w:rsidRPr="00E7743F">
        <w:rPr>
          <w:rFonts w:ascii="Arial" w:hAnsi="Arial" w:cs="Arial"/>
          <w:w w:val="105"/>
          <w:sz w:val="20"/>
          <w:szCs w:val="20"/>
        </w:rPr>
        <w:t>semester</w:t>
      </w:r>
      <w:r w:rsidRPr="00E7743F">
        <w:rPr>
          <w:rFonts w:ascii="Arial" w:hAnsi="Arial" w:cs="Arial"/>
          <w:spacing w:val="-11"/>
          <w:w w:val="105"/>
          <w:sz w:val="20"/>
          <w:szCs w:val="20"/>
        </w:rPr>
        <w:t xml:space="preserve"> </w:t>
      </w:r>
      <w:r w:rsidRPr="00E7743F">
        <w:rPr>
          <w:rFonts w:ascii="Arial" w:hAnsi="Arial" w:cs="Arial"/>
          <w:spacing w:val="-4"/>
          <w:w w:val="105"/>
          <w:sz w:val="20"/>
          <w:szCs w:val="20"/>
        </w:rPr>
        <w:t>hour.</w:t>
      </w:r>
    </w:p>
    <w:p w14:paraId="192E99B5" w14:textId="77777777" w:rsidR="005B15E8" w:rsidRPr="00E7743F" w:rsidRDefault="005B15E8" w:rsidP="003C690B">
      <w:pPr>
        <w:pStyle w:val="BodyText"/>
        <w:spacing w:before="0" w:line="230" w:lineRule="auto"/>
        <w:ind w:right="0"/>
        <w:rPr>
          <w:rFonts w:ascii="Arial" w:hAnsi="Arial" w:cs="Arial"/>
        </w:rPr>
      </w:pPr>
      <w:r w:rsidRPr="00E7743F">
        <w:rPr>
          <w:rFonts w:ascii="Arial" w:hAnsi="Arial" w:cs="Arial"/>
          <w:w w:val="105"/>
        </w:rPr>
        <w:t>Course</w:t>
      </w:r>
      <w:r w:rsidRPr="00E7743F">
        <w:rPr>
          <w:rFonts w:ascii="Arial" w:hAnsi="Arial" w:cs="Arial"/>
          <w:spacing w:val="-13"/>
          <w:w w:val="105"/>
        </w:rPr>
        <w:t xml:space="preserve"> </w:t>
      </w:r>
      <w:r w:rsidRPr="00E7743F">
        <w:rPr>
          <w:rFonts w:ascii="Arial" w:hAnsi="Arial" w:cs="Arial"/>
          <w:w w:val="105"/>
        </w:rPr>
        <w:t>designed</w:t>
      </w:r>
      <w:r w:rsidRPr="00E7743F">
        <w:rPr>
          <w:rFonts w:ascii="Arial" w:hAnsi="Arial" w:cs="Arial"/>
          <w:spacing w:val="-13"/>
          <w:w w:val="105"/>
        </w:rPr>
        <w:t xml:space="preserve"> </w:t>
      </w:r>
      <w:r w:rsidRPr="00E7743F">
        <w:rPr>
          <w:rFonts w:ascii="Arial" w:hAnsi="Arial" w:cs="Arial"/>
          <w:w w:val="105"/>
        </w:rPr>
        <w:t>to</w:t>
      </w:r>
      <w:r w:rsidRPr="00E7743F">
        <w:rPr>
          <w:rFonts w:ascii="Arial" w:hAnsi="Arial" w:cs="Arial"/>
          <w:spacing w:val="-13"/>
          <w:w w:val="105"/>
        </w:rPr>
        <w:t xml:space="preserve"> </w:t>
      </w:r>
      <w:r w:rsidRPr="00E7743F">
        <w:rPr>
          <w:rFonts w:ascii="Arial" w:hAnsi="Arial" w:cs="Arial"/>
          <w:w w:val="105"/>
        </w:rPr>
        <w:t>focus</w:t>
      </w:r>
      <w:r w:rsidRPr="00E7743F">
        <w:rPr>
          <w:rFonts w:ascii="Arial" w:hAnsi="Arial" w:cs="Arial"/>
          <w:spacing w:val="-13"/>
          <w:w w:val="105"/>
        </w:rPr>
        <w:t xml:space="preserve"> </w:t>
      </w:r>
      <w:r w:rsidRPr="00E7743F">
        <w:rPr>
          <w:rFonts w:ascii="Arial" w:hAnsi="Arial" w:cs="Arial"/>
          <w:w w:val="105"/>
        </w:rPr>
        <w:t>on</w:t>
      </w:r>
      <w:r w:rsidRPr="00E7743F">
        <w:rPr>
          <w:rFonts w:ascii="Arial" w:hAnsi="Arial" w:cs="Arial"/>
          <w:spacing w:val="-13"/>
          <w:w w:val="105"/>
        </w:rPr>
        <w:t xml:space="preserve"> </w:t>
      </w:r>
      <w:r w:rsidRPr="00E7743F">
        <w:rPr>
          <w:rFonts w:ascii="Arial" w:hAnsi="Arial" w:cs="Arial"/>
          <w:spacing w:val="-3"/>
          <w:w w:val="105"/>
        </w:rPr>
        <w:t>advanced</w:t>
      </w:r>
      <w:r w:rsidRPr="00E7743F">
        <w:rPr>
          <w:rFonts w:ascii="Arial" w:hAnsi="Arial" w:cs="Arial"/>
          <w:spacing w:val="-13"/>
          <w:w w:val="105"/>
        </w:rPr>
        <w:t xml:space="preserve"> </w:t>
      </w:r>
      <w:r w:rsidRPr="00E7743F">
        <w:rPr>
          <w:rFonts w:ascii="Arial" w:hAnsi="Arial" w:cs="Arial"/>
          <w:w w:val="105"/>
        </w:rPr>
        <w:t>problems</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 xml:space="preserve">development in deepening the </w:t>
      </w:r>
      <w:r w:rsidRPr="00E7743F">
        <w:rPr>
          <w:rFonts w:ascii="Arial" w:hAnsi="Arial" w:cs="Arial"/>
          <w:spacing w:val="-3"/>
          <w:w w:val="105"/>
        </w:rPr>
        <w:t xml:space="preserve">student’s </w:t>
      </w:r>
      <w:r w:rsidRPr="00E7743F">
        <w:rPr>
          <w:rFonts w:ascii="Arial" w:hAnsi="Arial" w:cs="Arial"/>
          <w:w w:val="105"/>
        </w:rPr>
        <w:t xml:space="preserve">knowledge and skill in teaching orchestral string instruments. </w:t>
      </w:r>
      <w:r w:rsidRPr="00E7743F">
        <w:rPr>
          <w:rFonts w:ascii="Arial" w:hAnsi="Arial" w:cs="Arial"/>
          <w:spacing w:val="-4"/>
          <w:w w:val="105"/>
        </w:rPr>
        <w:t xml:space="preserve">Taught </w:t>
      </w:r>
      <w:r w:rsidRPr="00E7743F">
        <w:rPr>
          <w:rFonts w:ascii="Arial" w:hAnsi="Arial" w:cs="Arial"/>
          <w:w w:val="105"/>
        </w:rPr>
        <w:t>in conjunction with Mu 161, Class Strings, plus one seminar each</w:t>
      </w:r>
      <w:r w:rsidRPr="00E7743F">
        <w:rPr>
          <w:rFonts w:ascii="Arial" w:hAnsi="Arial" w:cs="Arial"/>
          <w:spacing w:val="21"/>
          <w:w w:val="105"/>
        </w:rPr>
        <w:t xml:space="preserve"> </w:t>
      </w:r>
      <w:r w:rsidRPr="00E7743F">
        <w:rPr>
          <w:rFonts w:ascii="Arial" w:hAnsi="Arial" w:cs="Arial"/>
          <w:w w:val="105"/>
        </w:rPr>
        <w:t>week.</w:t>
      </w:r>
    </w:p>
    <w:p w14:paraId="6F0DCB91" w14:textId="77777777" w:rsidR="003902C6" w:rsidRDefault="005B15E8" w:rsidP="003902C6">
      <w:pPr>
        <w:tabs>
          <w:tab w:val="left" w:pos="1199"/>
        </w:tabs>
        <w:spacing w:line="234" w:lineRule="exact"/>
        <w:rPr>
          <w:rFonts w:ascii="Arial" w:hAnsi="Arial" w:cs="Arial"/>
          <w:w w:val="110"/>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661.</w:t>
      </w:r>
      <w:r w:rsidRPr="00E7743F">
        <w:rPr>
          <w:rFonts w:ascii="Arial" w:hAnsi="Arial" w:cs="Arial"/>
          <w:w w:val="105"/>
          <w:sz w:val="20"/>
          <w:szCs w:val="20"/>
        </w:rPr>
        <w:tab/>
      </w:r>
      <w:r w:rsidRPr="00E7743F">
        <w:rPr>
          <w:rFonts w:ascii="Arial" w:hAnsi="Arial" w:cs="Arial"/>
          <w:b/>
          <w:w w:val="105"/>
          <w:sz w:val="20"/>
          <w:szCs w:val="20"/>
        </w:rPr>
        <w:t>Methods</w:t>
      </w:r>
      <w:r w:rsidRPr="00E7743F">
        <w:rPr>
          <w:rFonts w:ascii="Arial" w:hAnsi="Arial" w:cs="Arial"/>
          <w:b/>
          <w:spacing w:val="-8"/>
          <w:w w:val="105"/>
          <w:sz w:val="20"/>
          <w:szCs w:val="20"/>
        </w:rPr>
        <w:t xml:space="preserve"> </w:t>
      </w:r>
      <w:r w:rsidRPr="00E7743F">
        <w:rPr>
          <w:rFonts w:ascii="Arial" w:hAnsi="Arial" w:cs="Arial"/>
          <w:b/>
          <w:w w:val="105"/>
          <w:sz w:val="20"/>
          <w:szCs w:val="20"/>
        </w:rPr>
        <w:t>and</w:t>
      </w:r>
      <w:r w:rsidRPr="00E7743F">
        <w:rPr>
          <w:rFonts w:ascii="Arial" w:hAnsi="Arial" w:cs="Arial"/>
          <w:b/>
          <w:spacing w:val="-8"/>
          <w:w w:val="105"/>
          <w:sz w:val="20"/>
          <w:szCs w:val="20"/>
        </w:rPr>
        <w:t xml:space="preserve"> </w:t>
      </w:r>
      <w:r w:rsidRPr="00E7743F">
        <w:rPr>
          <w:rFonts w:ascii="Arial" w:hAnsi="Arial" w:cs="Arial"/>
          <w:b/>
          <w:w w:val="105"/>
          <w:sz w:val="20"/>
          <w:szCs w:val="20"/>
        </w:rPr>
        <w:t>Materials</w:t>
      </w:r>
      <w:r w:rsidRPr="00E7743F">
        <w:rPr>
          <w:rFonts w:ascii="Arial" w:hAnsi="Arial" w:cs="Arial"/>
          <w:b/>
          <w:spacing w:val="-8"/>
          <w:w w:val="105"/>
          <w:sz w:val="20"/>
          <w:szCs w:val="20"/>
        </w:rPr>
        <w:t xml:space="preserve"> </w:t>
      </w:r>
      <w:r w:rsidRPr="00E7743F">
        <w:rPr>
          <w:rFonts w:ascii="Arial" w:hAnsi="Arial" w:cs="Arial"/>
          <w:b/>
          <w:w w:val="105"/>
          <w:sz w:val="20"/>
          <w:szCs w:val="20"/>
        </w:rPr>
        <w:t>in</w:t>
      </w:r>
      <w:r w:rsidRPr="00E7743F">
        <w:rPr>
          <w:rFonts w:ascii="Arial" w:hAnsi="Arial" w:cs="Arial"/>
          <w:b/>
          <w:spacing w:val="-8"/>
          <w:w w:val="105"/>
          <w:sz w:val="20"/>
          <w:szCs w:val="20"/>
        </w:rPr>
        <w:t xml:space="preserve"> </w:t>
      </w:r>
      <w:r w:rsidRPr="00E7743F">
        <w:rPr>
          <w:rFonts w:ascii="Arial" w:hAnsi="Arial" w:cs="Arial"/>
          <w:b/>
          <w:w w:val="105"/>
          <w:sz w:val="20"/>
          <w:szCs w:val="20"/>
        </w:rPr>
        <w:t>Music</w:t>
      </w:r>
      <w:r w:rsidRPr="00E7743F">
        <w:rPr>
          <w:rFonts w:ascii="Arial" w:hAnsi="Arial" w:cs="Arial"/>
          <w:b/>
          <w:spacing w:val="-8"/>
          <w:w w:val="105"/>
          <w:sz w:val="20"/>
          <w:szCs w:val="20"/>
        </w:rPr>
        <w:t xml:space="preserve"> </w:t>
      </w:r>
      <w:r w:rsidRPr="00E7743F">
        <w:rPr>
          <w:rFonts w:ascii="Arial" w:hAnsi="Arial" w:cs="Arial"/>
          <w:b/>
          <w:w w:val="105"/>
          <w:sz w:val="20"/>
          <w:szCs w:val="20"/>
        </w:rPr>
        <w:t>Education.</w:t>
      </w:r>
      <w:r w:rsidRPr="00E7743F">
        <w:rPr>
          <w:rFonts w:ascii="Arial" w:hAnsi="Arial" w:cs="Arial"/>
          <w:b/>
          <w:spacing w:val="-8"/>
          <w:w w:val="105"/>
          <w:sz w:val="20"/>
          <w:szCs w:val="20"/>
        </w:rPr>
        <w:t xml:space="preserve"> </w:t>
      </w:r>
      <w:r w:rsidRPr="00E7743F">
        <w:rPr>
          <w:rFonts w:ascii="Arial" w:hAnsi="Arial" w:cs="Arial"/>
          <w:w w:val="105"/>
          <w:sz w:val="20"/>
          <w:szCs w:val="20"/>
        </w:rPr>
        <w:t>3</w:t>
      </w:r>
      <w:r w:rsidRPr="00E7743F">
        <w:rPr>
          <w:rFonts w:ascii="Arial" w:hAnsi="Arial" w:cs="Arial"/>
          <w:spacing w:val="-8"/>
          <w:w w:val="105"/>
          <w:sz w:val="20"/>
          <w:szCs w:val="20"/>
        </w:rPr>
        <w:t xml:space="preserve"> </w:t>
      </w:r>
      <w:r w:rsidRPr="00E7743F">
        <w:rPr>
          <w:rFonts w:ascii="Arial" w:hAnsi="Arial" w:cs="Arial"/>
          <w:w w:val="105"/>
          <w:sz w:val="20"/>
          <w:szCs w:val="20"/>
        </w:rPr>
        <w:t>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r w:rsidRPr="00E7743F">
        <w:rPr>
          <w:rFonts w:ascii="Arial" w:hAnsi="Arial" w:cs="Arial"/>
          <w:w w:val="110"/>
          <w:sz w:val="20"/>
          <w:szCs w:val="20"/>
        </w:rPr>
        <w:t xml:space="preserve"> </w:t>
      </w:r>
    </w:p>
    <w:p w14:paraId="2BCB77D1" w14:textId="12217D6A" w:rsidR="005B15E8" w:rsidRPr="00E7743F" w:rsidRDefault="003902C6" w:rsidP="003902C6">
      <w:pPr>
        <w:tabs>
          <w:tab w:val="left" w:pos="1199"/>
        </w:tabs>
        <w:spacing w:line="234" w:lineRule="exact"/>
        <w:rPr>
          <w:rFonts w:ascii="Arial" w:hAnsi="Arial" w:cs="Arial"/>
          <w:sz w:val="20"/>
          <w:szCs w:val="20"/>
        </w:rPr>
      </w:pPr>
      <w:r>
        <w:rPr>
          <w:rFonts w:ascii="Arial" w:hAnsi="Arial" w:cs="Arial"/>
          <w:w w:val="110"/>
          <w:sz w:val="20"/>
          <w:szCs w:val="20"/>
        </w:rPr>
        <w:tab/>
      </w:r>
      <w:r>
        <w:rPr>
          <w:rFonts w:ascii="Arial" w:hAnsi="Arial" w:cs="Arial"/>
          <w:w w:val="110"/>
          <w:sz w:val="20"/>
          <w:szCs w:val="20"/>
        </w:rPr>
        <w:tab/>
        <w:t xml:space="preserve">   </w:t>
      </w:r>
      <w:r w:rsidR="005B15E8" w:rsidRPr="00E7743F">
        <w:rPr>
          <w:rFonts w:ascii="Arial" w:hAnsi="Arial" w:cs="Arial"/>
          <w:w w:val="105"/>
          <w:sz w:val="20"/>
          <w:szCs w:val="20"/>
        </w:rPr>
        <w:t xml:space="preserve">Concepts, methods, and materials in music education </w:t>
      </w:r>
      <w:r w:rsidR="005B15E8" w:rsidRPr="00E7743F">
        <w:rPr>
          <w:rFonts w:ascii="Arial" w:hAnsi="Arial" w:cs="Arial"/>
          <w:spacing w:val="15"/>
          <w:w w:val="105"/>
          <w:sz w:val="20"/>
          <w:szCs w:val="20"/>
        </w:rPr>
        <w:t>N</w:t>
      </w:r>
      <w:r w:rsidR="005B15E8" w:rsidRPr="00E7743F">
        <w:rPr>
          <w:rFonts w:ascii="Arial" w:hAnsi="Arial" w:cs="Arial"/>
          <w:w w:val="105"/>
          <w:sz w:val="20"/>
          <w:szCs w:val="20"/>
        </w:rPr>
        <w:t>-12.</w:t>
      </w:r>
    </w:p>
    <w:p w14:paraId="37C05635" w14:textId="77777777" w:rsidR="005B15E8" w:rsidRPr="00E7743F" w:rsidRDefault="005B15E8" w:rsidP="003902C6">
      <w:pPr>
        <w:tabs>
          <w:tab w:val="left" w:pos="1199"/>
        </w:tabs>
        <w:spacing w:line="239"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675.</w:t>
      </w:r>
      <w:r w:rsidRPr="00E7743F">
        <w:rPr>
          <w:rFonts w:ascii="Arial" w:hAnsi="Arial" w:cs="Arial"/>
          <w:w w:val="105"/>
          <w:sz w:val="20"/>
          <w:szCs w:val="20"/>
        </w:rPr>
        <w:tab/>
      </w:r>
      <w:r w:rsidRPr="00E7743F">
        <w:rPr>
          <w:rFonts w:ascii="Arial" w:hAnsi="Arial" w:cs="Arial"/>
          <w:b/>
          <w:w w:val="105"/>
          <w:sz w:val="20"/>
          <w:szCs w:val="20"/>
        </w:rPr>
        <w:t xml:space="preserve">Master Concert. </w:t>
      </w:r>
      <w:r w:rsidRPr="00E7743F">
        <w:rPr>
          <w:rFonts w:ascii="Arial" w:hAnsi="Arial" w:cs="Arial"/>
          <w:w w:val="105"/>
          <w:sz w:val="20"/>
          <w:szCs w:val="20"/>
        </w:rPr>
        <w:t>1 semester</w:t>
      </w:r>
      <w:r w:rsidRPr="00E7743F">
        <w:rPr>
          <w:rFonts w:ascii="Arial" w:hAnsi="Arial" w:cs="Arial"/>
          <w:spacing w:val="-17"/>
          <w:w w:val="105"/>
          <w:sz w:val="20"/>
          <w:szCs w:val="20"/>
        </w:rPr>
        <w:t xml:space="preserve"> </w:t>
      </w:r>
      <w:r w:rsidRPr="00E7743F">
        <w:rPr>
          <w:rFonts w:ascii="Arial" w:hAnsi="Arial" w:cs="Arial"/>
          <w:spacing w:val="-4"/>
          <w:w w:val="105"/>
          <w:sz w:val="20"/>
          <w:szCs w:val="20"/>
        </w:rPr>
        <w:t>hour.</w:t>
      </w:r>
    </w:p>
    <w:p w14:paraId="68B7FB74" w14:textId="77777777" w:rsidR="005B15E8" w:rsidRPr="00E7743F" w:rsidRDefault="005B15E8" w:rsidP="003C690B">
      <w:pPr>
        <w:pStyle w:val="BodyText"/>
        <w:spacing w:before="0" w:line="230" w:lineRule="auto"/>
        <w:ind w:left="1200" w:right="0" w:firstLine="359"/>
        <w:rPr>
          <w:rFonts w:ascii="Arial" w:hAnsi="Arial" w:cs="Arial"/>
        </w:rPr>
      </w:pPr>
      <w:r w:rsidRPr="00E7743F">
        <w:rPr>
          <w:rFonts w:ascii="Arial" w:hAnsi="Arial" w:cs="Arial"/>
          <w:spacing w:val="-3"/>
          <w:w w:val="105"/>
        </w:rPr>
        <w:t xml:space="preserve">The </w:t>
      </w:r>
      <w:r w:rsidRPr="00E7743F">
        <w:rPr>
          <w:rFonts w:ascii="Arial" w:hAnsi="Arial" w:cs="Arial"/>
          <w:w w:val="105"/>
        </w:rPr>
        <w:t xml:space="preserve">master concert will be performed by the graduate student’s </w:t>
      </w:r>
      <w:r w:rsidRPr="00E7743F">
        <w:rPr>
          <w:rFonts w:ascii="Arial" w:hAnsi="Arial" w:cs="Arial"/>
          <w:spacing w:val="-2"/>
          <w:w w:val="105"/>
        </w:rPr>
        <w:t>own</w:t>
      </w:r>
      <w:r w:rsidRPr="00E7743F">
        <w:rPr>
          <w:rFonts w:ascii="Arial" w:hAnsi="Arial" w:cs="Arial"/>
          <w:spacing w:val="-11"/>
          <w:w w:val="105"/>
        </w:rPr>
        <w:t xml:space="preserve"> </w:t>
      </w:r>
      <w:r w:rsidRPr="00E7743F">
        <w:rPr>
          <w:rFonts w:ascii="Arial" w:hAnsi="Arial" w:cs="Arial"/>
          <w:w w:val="105"/>
        </w:rPr>
        <w:t>group</w:t>
      </w:r>
      <w:r w:rsidRPr="00E7743F">
        <w:rPr>
          <w:rFonts w:ascii="Arial" w:hAnsi="Arial" w:cs="Arial"/>
          <w:spacing w:val="-11"/>
          <w:w w:val="105"/>
        </w:rPr>
        <w:t xml:space="preserve"> </w:t>
      </w:r>
      <w:r w:rsidRPr="00E7743F">
        <w:rPr>
          <w:rFonts w:ascii="Arial" w:hAnsi="Arial" w:cs="Arial"/>
          <w:w w:val="105"/>
        </w:rPr>
        <w:t>in</w:t>
      </w:r>
      <w:r w:rsidRPr="00E7743F">
        <w:rPr>
          <w:rFonts w:ascii="Arial" w:hAnsi="Arial" w:cs="Arial"/>
          <w:spacing w:val="-11"/>
          <w:w w:val="105"/>
        </w:rPr>
        <w:t xml:space="preserve"> </w:t>
      </w:r>
      <w:r w:rsidRPr="00E7743F">
        <w:rPr>
          <w:rFonts w:ascii="Arial" w:hAnsi="Arial" w:cs="Arial"/>
          <w:w w:val="105"/>
        </w:rPr>
        <w:t>its</w:t>
      </w:r>
      <w:r w:rsidRPr="00E7743F">
        <w:rPr>
          <w:rFonts w:ascii="Arial" w:hAnsi="Arial" w:cs="Arial"/>
          <w:spacing w:val="-10"/>
          <w:w w:val="105"/>
        </w:rPr>
        <w:t xml:space="preserve"> </w:t>
      </w:r>
      <w:r w:rsidRPr="00E7743F">
        <w:rPr>
          <w:rFonts w:ascii="Arial" w:hAnsi="Arial" w:cs="Arial"/>
          <w:w w:val="105"/>
        </w:rPr>
        <w:t>normal</w:t>
      </w:r>
      <w:r w:rsidRPr="00E7743F">
        <w:rPr>
          <w:rFonts w:ascii="Arial" w:hAnsi="Arial" w:cs="Arial"/>
          <w:spacing w:val="-11"/>
          <w:w w:val="105"/>
        </w:rPr>
        <w:t xml:space="preserve"> </w:t>
      </w:r>
      <w:r w:rsidRPr="00E7743F">
        <w:rPr>
          <w:rFonts w:ascii="Arial" w:hAnsi="Arial" w:cs="Arial"/>
          <w:w w:val="105"/>
        </w:rPr>
        <w:t>place</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1"/>
          <w:w w:val="105"/>
        </w:rPr>
        <w:t xml:space="preserve"> </w:t>
      </w:r>
      <w:r w:rsidRPr="00E7743F">
        <w:rPr>
          <w:rFonts w:ascii="Arial" w:hAnsi="Arial" w:cs="Arial"/>
          <w:w w:val="105"/>
        </w:rPr>
        <w:t>performance.</w:t>
      </w:r>
      <w:r w:rsidRPr="00E7743F">
        <w:rPr>
          <w:rFonts w:ascii="Arial" w:hAnsi="Arial" w:cs="Arial"/>
          <w:spacing w:val="-11"/>
          <w:w w:val="105"/>
        </w:rPr>
        <w:t xml:space="preserve"> </w:t>
      </w:r>
      <w:r w:rsidRPr="00E7743F">
        <w:rPr>
          <w:rFonts w:ascii="Arial" w:hAnsi="Arial" w:cs="Arial"/>
          <w:w w:val="105"/>
        </w:rPr>
        <w:t>Planning,</w:t>
      </w:r>
      <w:r w:rsidRPr="00E7743F">
        <w:rPr>
          <w:rFonts w:ascii="Arial" w:hAnsi="Arial" w:cs="Arial"/>
          <w:spacing w:val="-11"/>
          <w:w w:val="105"/>
        </w:rPr>
        <w:t xml:space="preserve"> </w:t>
      </w:r>
      <w:r w:rsidRPr="00E7743F">
        <w:rPr>
          <w:rFonts w:ascii="Arial" w:hAnsi="Arial" w:cs="Arial"/>
          <w:w w:val="105"/>
        </w:rPr>
        <w:t xml:space="preserve">performance, and evaluation of the concert will be under the guidance of the music </w:t>
      </w:r>
      <w:r w:rsidRPr="00E7743F">
        <w:rPr>
          <w:rFonts w:ascii="Arial" w:hAnsi="Arial" w:cs="Arial"/>
          <w:spacing w:val="-3"/>
          <w:w w:val="105"/>
        </w:rPr>
        <w:t xml:space="preserve">faculty. </w:t>
      </w:r>
      <w:r w:rsidRPr="00E7743F">
        <w:rPr>
          <w:rFonts w:ascii="Arial" w:hAnsi="Arial" w:cs="Arial"/>
          <w:w w:val="105"/>
        </w:rPr>
        <w:t>May</w:t>
      </w:r>
      <w:r w:rsidRPr="00E7743F">
        <w:rPr>
          <w:rFonts w:ascii="Arial" w:hAnsi="Arial" w:cs="Arial"/>
          <w:spacing w:val="-3"/>
          <w:w w:val="105"/>
        </w:rPr>
        <w:t xml:space="preserve"> </w:t>
      </w:r>
      <w:r w:rsidRPr="00E7743F">
        <w:rPr>
          <w:rFonts w:ascii="Arial" w:hAnsi="Arial" w:cs="Arial"/>
          <w:w w:val="105"/>
        </w:rPr>
        <w:t>be</w:t>
      </w:r>
      <w:r w:rsidRPr="00E7743F">
        <w:rPr>
          <w:rFonts w:ascii="Arial" w:hAnsi="Arial" w:cs="Arial"/>
          <w:spacing w:val="-3"/>
          <w:w w:val="105"/>
        </w:rPr>
        <w:t xml:space="preserve"> </w:t>
      </w:r>
      <w:r w:rsidRPr="00E7743F">
        <w:rPr>
          <w:rFonts w:ascii="Arial" w:hAnsi="Arial" w:cs="Arial"/>
          <w:w w:val="105"/>
        </w:rPr>
        <w:t>repeated</w:t>
      </w:r>
      <w:r w:rsidRPr="00E7743F">
        <w:rPr>
          <w:rFonts w:ascii="Arial" w:hAnsi="Arial" w:cs="Arial"/>
          <w:spacing w:val="-3"/>
          <w:w w:val="105"/>
        </w:rPr>
        <w:t xml:space="preserve"> </w:t>
      </w:r>
      <w:r w:rsidRPr="00E7743F">
        <w:rPr>
          <w:rFonts w:ascii="Arial" w:hAnsi="Arial" w:cs="Arial"/>
          <w:w w:val="105"/>
        </w:rPr>
        <w:t>one</w:t>
      </w:r>
      <w:r w:rsidRPr="00E7743F">
        <w:rPr>
          <w:rFonts w:ascii="Arial" w:hAnsi="Arial" w:cs="Arial"/>
          <w:spacing w:val="-3"/>
          <w:w w:val="105"/>
        </w:rPr>
        <w:t xml:space="preserve"> </w:t>
      </w:r>
      <w:r w:rsidRPr="00E7743F">
        <w:rPr>
          <w:rFonts w:ascii="Arial" w:hAnsi="Arial" w:cs="Arial"/>
          <w:w w:val="105"/>
        </w:rPr>
        <w:t>time</w:t>
      </w:r>
      <w:r w:rsidRPr="00E7743F">
        <w:rPr>
          <w:rFonts w:ascii="Arial" w:hAnsi="Arial" w:cs="Arial"/>
          <w:spacing w:val="-3"/>
          <w:w w:val="105"/>
        </w:rPr>
        <w:t xml:space="preserve"> </w:t>
      </w:r>
      <w:r w:rsidRPr="00E7743F">
        <w:rPr>
          <w:rFonts w:ascii="Arial" w:hAnsi="Arial" w:cs="Arial"/>
          <w:w w:val="105"/>
        </w:rPr>
        <w:t>for</w:t>
      </w:r>
      <w:r w:rsidRPr="00E7743F">
        <w:rPr>
          <w:rFonts w:ascii="Arial" w:hAnsi="Arial" w:cs="Arial"/>
          <w:spacing w:val="-3"/>
          <w:w w:val="105"/>
        </w:rPr>
        <w:t xml:space="preserve"> </w:t>
      </w:r>
      <w:r w:rsidRPr="00E7743F">
        <w:rPr>
          <w:rFonts w:ascii="Arial" w:hAnsi="Arial" w:cs="Arial"/>
          <w:w w:val="105"/>
        </w:rPr>
        <w:t>a</w:t>
      </w:r>
      <w:r w:rsidRPr="00E7743F">
        <w:rPr>
          <w:rFonts w:ascii="Arial" w:hAnsi="Arial" w:cs="Arial"/>
          <w:spacing w:val="-3"/>
          <w:w w:val="105"/>
        </w:rPr>
        <w:t xml:space="preserve"> </w:t>
      </w:r>
      <w:r w:rsidRPr="00E7743F">
        <w:rPr>
          <w:rFonts w:ascii="Arial" w:hAnsi="Arial" w:cs="Arial"/>
          <w:w w:val="105"/>
        </w:rPr>
        <w:t>total</w:t>
      </w:r>
      <w:r w:rsidRPr="00E7743F">
        <w:rPr>
          <w:rFonts w:ascii="Arial" w:hAnsi="Arial" w:cs="Arial"/>
          <w:spacing w:val="-3"/>
          <w:w w:val="105"/>
        </w:rPr>
        <w:t xml:space="preserve"> </w:t>
      </w:r>
      <w:r w:rsidRPr="00E7743F">
        <w:rPr>
          <w:rFonts w:ascii="Arial" w:hAnsi="Arial" w:cs="Arial"/>
          <w:w w:val="105"/>
        </w:rPr>
        <w:t>of</w:t>
      </w:r>
      <w:r w:rsidRPr="00E7743F">
        <w:rPr>
          <w:rFonts w:ascii="Arial" w:hAnsi="Arial" w:cs="Arial"/>
          <w:spacing w:val="-3"/>
          <w:w w:val="105"/>
        </w:rPr>
        <w:t xml:space="preserve"> </w:t>
      </w:r>
      <w:r w:rsidRPr="00E7743F">
        <w:rPr>
          <w:rFonts w:ascii="Arial" w:hAnsi="Arial" w:cs="Arial"/>
          <w:w w:val="105"/>
        </w:rPr>
        <w:t>2</w:t>
      </w:r>
      <w:r w:rsidRPr="00E7743F">
        <w:rPr>
          <w:rFonts w:ascii="Arial" w:hAnsi="Arial" w:cs="Arial"/>
          <w:spacing w:val="-3"/>
          <w:w w:val="105"/>
        </w:rPr>
        <w:t xml:space="preserve"> </w:t>
      </w:r>
      <w:r w:rsidRPr="00E7743F">
        <w:rPr>
          <w:rFonts w:ascii="Arial" w:hAnsi="Arial" w:cs="Arial"/>
          <w:w w:val="105"/>
        </w:rPr>
        <w:t>hours</w:t>
      </w:r>
      <w:r w:rsidRPr="00E7743F">
        <w:rPr>
          <w:rFonts w:ascii="Arial" w:hAnsi="Arial" w:cs="Arial"/>
          <w:spacing w:val="-3"/>
          <w:w w:val="105"/>
        </w:rPr>
        <w:t xml:space="preserve"> </w:t>
      </w:r>
      <w:r w:rsidRPr="00E7743F">
        <w:rPr>
          <w:rFonts w:ascii="Arial" w:hAnsi="Arial" w:cs="Arial"/>
          <w:w w:val="105"/>
        </w:rPr>
        <w:t>credit.</w:t>
      </w:r>
    </w:p>
    <w:p w14:paraId="753686ED" w14:textId="77777777" w:rsidR="005B15E8" w:rsidRPr="00E7743F" w:rsidRDefault="005B15E8" w:rsidP="003902C6">
      <w:pPr>
        <w:tabs>
          <w:tab w:val="left" w:pos="1200"/>
        </w:tabs>
        <w:spacing w:line="239"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680.</w:t>
      </w:r>
      <w:r w:rsidRPr="00E7743F">
        <w:rPr>
          <w:rFonts w:ascii="Arial" w:hAnsi="Arial" w:cs="Arial"/>
          <w:w w:val="105"/>
          <w:sz w:val="20"/>
          <w:szCs w:val="20"/>
        </w:rPr>
        <w:tab/>
      </w:r>
      <w:r w:rsidRPr="00E7743F">
        <w:rPr>
          <w:rFonts w:ascii="Arial" w:hAnsi="Arial" w:cs="Arial"/>
          <w:b/>
          <w:w w:val="105"/>
          <w:sz w:val="20"/>
          <w:szCs w:val="20"/>
        </w:rPr>
        <w:t xml:space="preserve">Secondary Applied Music. </w:t>
      </w:r>
      <w:r w:rsidRPr="00E7743F">
        <w:rPr>
          <w:rFonts w:ascii="Arial" w:hAnsi="Arial" w:cs="Arial"/>
          <w:w w:val="105"/>
          <w:sz w:val="20"/>
          <w:szCs w:val="20"/>
        </w:rPr>
        <w:t>1-2 semester</w:t>
      </w:r>
      <w:r w:rsidRPr="00E7743F">
        <w:rPr>
          <w:rFonts w:ascii="Arial" w:hAnsi="Arial" w:cs="Arial"/>
          <w:spacing w:val="-25"/>
          <w:w w:val="105"/>
          <w:sz w:val="20"/>
          <w:szCs w:val="20"/>
        </w:rPr>
        <w:t xml:space="preserve"> </w:t>
      </w:r>
      <w:r w:rsidRPr="00E7743F">
        <w:rPr>
          <w:rFonts w:ascii="Arial" w:hAnsi="Arial" w:cs="Arial"/>
          <w:w w:val="105"/>
          <w:sz w:val="20"/>
          <w:szCs w:val="20"/>
        </w:rPr>
        <w:t>hours.</w:t>
      </w:r>
    </w:p>
    <w:p w14:paraId="47E3209E" w14:textId="77777777" w:rsidR="005B15E8" w:rsidRPr="00E7743F" w:rsidRDefault="005B15E8" w:rsidP="003C690B">
      <w:pPr>
        <w:pStyle w:val="BodyText"/>
        <w:spacing w:before="0" w:line="230" w:lineRule="auto"/>
        <w:ind w:left="1200" w:right="0" w:firstLine="359"/>
        <w:rPr>
          <w:rFonts w:ascii="Arial" w:hAnsi="Arial" w:cs="Arial"/>
        </w:rPr>
      </w:pPr>
      <w:r w:rsidRPr="00E7743F">
        <w:rPr>
          <w:rFonts w:ascii="Arial" w:hAnsi="Arial" w:cs="Arial"/>
          <w:w w:val="105"/>
        </w:rPr>
        <w:t>A course designed to provide individual academic and artistic instruction in the development of skills, techniques and materials of performance, and study of music in an applied area of musical performance other than the student’s primary area of   performance.</w:t>
      </w:r>
    </w:p>
    <w:p w14:paraId="2C1F50BE" w14:textId="77777777" w:rsidR="003902C6" w:rsidRDefault="005B15E8" w:rsidP="003902C6">
      <w:pPr>
        <w:pStyle w:val="BodyText"/>
        <w:spacing w:before="0" w:line="234" w:lineRule="exact"/>
        <w:ind w:left="1180" w:right="0" w:firstLine="0"/>
        <w:rPr>
          <w:rFonts w:ascii="Arial" w:hAnsi="Arial" w:cs="Arial"/>
          <w:spacing w:val="-4"/>
          <w:w w:val="105"/>
        </w:rPr>
      </w:pPr>
      <w:r w:rsidRPr="00E7743F">
        <w:rPr>
          <w:rFonts w:ascii="Arial" w:hAnsi="Arial" w:cs="Arial"/>
          <w:w w:val="105"/>
        </w:rPr>
        <w:t>Prerequisites:</w:t>
      </w:r>
      <w:r w:rsidRPr="00E7743F">
        <w:rPr>
          <w:rFonts w:ascii="Arial" w:hAnsi="Arial" w:cs="Arial"/>
          <w:spacing w:val="-5"/>
          <w:w w:val="105"/>
        </w:rPr>
        <w:t xml:space="preserve"> </w:t>
      </w:r>
      <w:r w:rsidRPr="00E7743F">
        <w:rPr>
          <w:rFonts w:ascii="Arial" w:hAnsi="Arial" w:cs="Arial"/>
          <w:w w:val="105"/>
        </w:rPr>
        <w:t>advanced</w:t>
      </w:r>
      <w:r w:rsidRPr="00E7743F">
        <w:rPr>
          <w:rFonts w:ascii="Arial" w:hAnsi="Arial" w:cs="Arial"/>
          <w:spacing w:val="-5"/>
          <w:w w:val="105"/>
        </w:rPr>
        <w:t xml:space="preserve"> </w:t>
      </w:r>
      <w:r w:rsidRPr="00E7743F">
        <w:rPr>
          <w:rFonts w:ascii="Arial" w:hAnsi="Arial" w:cs="Arial"/>
          <w:w w:val="105"/>
        </w:rPr>
        <w:t>knowledge</w:t>
      </w:r>
      <w:r w:rsidRPr="00E7743F">
        <w:rPr>
          <w:rFonts w:ascii="Arial" w:hAnsi="Arial" w:cs="Arial"/>
          <w:spacing w:val="-5"/>
          <w:w w:val="105"/>
        </w:rPr>
        <w:t xml:space="preserve"> </w:t>
      </w:r>
      <w:r w:rsidRPr="00E7743F">
        <w:rPr>
          <w:rFonts w:ascii="Arial" w:hAnsi="Arial" w:cs="Arial"/>
          <w:w w:val="105"/>
        </w:rPr>
        <w:t>of</w:t>
      </w:r>
      <w:r w:rsidRPr="00E7743F">
        <w:rPr>
          <w:rFonts w:ascii="Arial" w:hAnsi="Arial" w:cs="Arial"/>
          <w:spacing w:val="-5"/>
          <w:w w:val="105"/>
        </w:rPr>
        <w:t xml:space="preserve"> </w:t>
      </w:r>
      <w:r w:rsidRPr="00E7743F">
        <w:rPr>
          <w:rFonts w:ascii="Arial" w:hAnsi="Arial" w:cs="Arial"/>
          <w:w w:val="105"/>
        </w:rPr>
        <w:t>music</w:t>
      </w:r>
      <w:r w:rsidRPr="00E7743F">
        <w:rPr>
          <w:rFonts w:ascii="Arial" w:hAnsi="Arial" w:cs="Arial"/>
          <w:spacing w:val="-5"/>
          <w:w w:val="105"/>
        </w:rPr>
        <w:t xml:space="preserve"> </w:t>
      </w:r>
      <w:r w:rsidRPr="00E7743F">
        <w:rPr>
          <w:rFonts w:ascii="Arial" w:hAnsi="Arial" w:cs="Arial"/>
          <w:w w:val="105"/>
        </w:rPr>
        <w:t>as</w:t>
      </w:r>
      <w:r w:rsidRPr="00E7743F">
        <w:rPr>
          <w:rFonts w:ascii="Arial" w:hAnsi="Arial" w:cs="Arial"/>
          <w:spacing w:val="-5"/>
          <w:w w:val="105"/>
        </w:rPr>
        <w:t xml:space="preserve"> </w:t>
      </w:r>
      <w:r w:rsidRPr="00E7743F">
        <w:rPr>
          <w:rFonts w:ascii="Arial" w:hAnsi="Arial" w:cs="Arial"/>
          <w:w w:val="105"/>
        </w:rPr>
        <w:t>an</w:t>
      </w:r>
      <w:r w:rsidRPr="00E7743F">
        <w:rPr>
          <w:rFonts w:ascii="Arial" w:hAnsi="Arial" w:cs="Arial"/>
          <w:spacing w:val="-5"/>
          <w:w w:val="105"/>
        </w:rPr>
        <w:t xml:space="preserve"> </w:t>
      </w:r>
      <w:r w:rsidRPr="00E7743F">
        <w:rPr>
          <w:rFonts w:ascii="Arial" w:hAnsi="Arial" w:cs="Arial"/>
          <w:w w:val="105"/>
        </w:rPr>
        <w:t>artistic</w:t>
      </w:r>
      <w:r w:rsidRPr="00E7743F">
        <w:rPr>
          <w:rFonts w:ascii="Arial" w:hAnsi="Arial" w:cs="Arial"/>
          <w:spacing w:val="-5"/>
          <w:w w:val="105"/>
        </w:rPr>
        <w:t xml:space="preserve"> </w:t>
      </w:r>
      <w:r w:rsidRPr="00E7743F">
        <w:rPr>
          <w:rFonts w:ascii="Arial" w:hAnsi="Arial" w:cs="Arial"/>
          <w:w w:val="105"/>
        </w:rPr>
        <w:t>idiom</w:t>
      </w:r>
      <w:r w:rsidRPr="00E7743F">
        <w:rPr>
          <w:rFonts w:ascii="Arial" w:hAnsi="Arial" w:cs="Arial"/>
          <w:spacing w:val="-5"/>
          <w:w w:val="105"/>
        </w:rPr>
        <w:t xml:space="preserve"> </w:t>
      </w:r>
      <w:r w:rsidRPr="00E7743F">
        <w:rPr>
          <w:rFonts w:ascii="Arial" w:hAnsi="Arial" w:cs="Arial"/>
          <w:w w:val="105"/>
        </w:rPr>
        <w:t>and</w:t>
      </w:r>
      <w:r w:rsidRPr="00E7743F">
        <w:rPr>
          <w:rFonts w:ascii="Arial" w:hAnsi="Arial" w:cs="Arial"/>
          <w:spacing w:val="-5"/>
          <w:w w:val="105"/>
        </w:rPr>
        <w:t xml:space="preserve"> </w:t>
      </w:r>
      <w:r w:rsidRPr="00E7743F">
        <w:rPr>
          <w:rFonts w:ascii="Arial" w:hAnsi="Arial" w:cs="Arial"/>
          <w:w w:val="105"/>
        </w:rPr>
        <w:t>a basic knowledge of performance in the applied area studied; departmental approval required. Course fee $60.00 per credit</w:t>
      </w:r>
      <w:r w:rsidRPr="00E7743F">
        <w:rPr>
          <w:rFonts w:ascii="Arial" w:hAnsi="Arial" w:cs="Arial"/>
          <w:spacing w:val="-16"/>
          <w:w w:val="105"/>
        </w:rPr>
        <w:t xml:space="preserve"> </w:t>
      </w:r>
      <w:r w:rsidRPr="00E7743F">
        <w:rPr>
          <w:rFonts w:ascii="Arial" w:hAnsi="Arial" w:cs="Arial"/>
          <w:spacing w:val="-4"/>
          <w:w w:val="105"/>
        </w:rPr>
        <w:t>hour.</w:t>
      </w:r>
    </w:p>
    <w:p w14:paraId="36B510C0" w14:textId="30AE49D9" w:rsidR="005B15E8" w:rsidRPr="00E7743F" w:rsidRDefault="005B15E8" w:rsidP="003902C6">
      <w:pPr>
        <w:pStyle w:val="BodyText"/>
        <w:spacing w:before="0" w:line="234" w:lineRule="exact"/>
        <w:ind w:left="0" w:right="0" w:firstLine="0"/>
        <w:rPr>
          <w:rFonts w:ascii="Arial" w:hAnsi="Arial" w:cs="Arial"/>
        </w:rPr>
      </w:pPr>
      <w:r w:rsidRPr="00E7743F">
        <w:rPr>
          <w:rFonts w:ascii="Arial" w:hAnsi="Arial" w:cs="Arial"/>
          <w:w w:val="105"/>
        </w:rPr>
        <w:t>MU</w:t>
      </w:r>
      <w:r w:rsidRPr="00E7743F">
        <w:rPr>
          <w:rFonts w:ascii="Arial" w:hAnsi="Arial" w:cs="Arial"/>
          <w:spacing w:val="17"/>
          <w:w w:val="105"/>
        </w:rPr>
        <w:t xml:space="preserve"> </w:t>
      </w:r>
      <w:r w:rsidR="003902C6">
        <w:rPr>
          <w:rFonts w:ascii="Arial" w:hAnsi="Arial" w:cs="Arial"/>
          <w:w w:val="105"/>
        </w:rPr>
        <w:t xml:space="preserve">681-684. </w:t>
      </w:r>
      <w:r w:rsidRPr="00E7743F">
        <w:rPr>
          <w:rFonts w:ascii="Arial" w:hAnsi="Arial" w:cs="Arial"/>
          <w:b/>
          <w:w w:val="105"/>
        </w:rPr>
        <w:t xml:space="preserve">Applied Music (any instrument or voice). </w:t>
      </w:r>
      <w:r w:rsidRPr="00E7743F">
        <w:rPr>
          <w:rFonts w:ascii="Arial" w:hAnsi="Arial" w:cs="Arial"/>
          <w:w w:val="105"/>
        </w:rPr>
        <w:t>1-2 semester</w:t>
      </w:r>
      <w:r w:rsidRPr="00E7743F">
        <w:rPr>
          <w:rFonts w:ascii="Arial" w:hAnsi="Arial" w:cs="Arial"/>
          <w:spacing w:val="-21"/>
          <w:w w:val="105"/>
        </w:rPr>
        <w:t xml:space="preserve"> </w:t>
      </w:r>
      <w:r w:rsidRPr="00E7743F">
        <w:rPr>
          <w:rFonts w:ascii="Arial" w:hAnsi="Arial" w:cs="Arial"/>
          <w:w w:val="105"/>
        </w:rPr>
        <w:t>hours.</w:t>
      </w:r>
    </w:p>
    <w:p w14:paraId="5B5060C0" w14:textId="55991261" w:rsidR="005B15E8" w:rsidRPr="00E7743F" w:rsidRDefault="005B15E8" w:rsidP="003C690B">
      <w:pPr>
        <w:pStyle w:val="BodyText"/>
        <w:tabs>
          <w:tab w:val="left" w:pos="1440"/>
        </w:tabs>
        <w:spacing w:before="0" w:line="235" w:lineRule="auto"/>
        <w:ind w:left="1080" w:right="0" w:firstLine="180"/>
        <w:jc w:val="left"/>
        <w:rPr>
          <w:rFonts w:ascii="Arial" w:hAnsi="Arial" w:cs="Arial"/>
        </w:rPr>
      </w:pPr>
      <w:r w:rsidRPr="00E7743F">
        <w:rPr>
          <w:rFonts w:ascii="Arial" w:hAnsi="Arial" w:cs="Arial"/>
          <w:w w:val="105"/>
        </w:rPr>
        <w:tab/>
        <w:t>Approval of departmen</w:t>
      </w:r>
      <w:r w:rsidR="003902C6">
        <w:rPr>
          <w:rFonts w:ascii="Arial" w:hAnsi="Arial" w:cs="Arial"/>
          <w:w w:val="105"/>
        </w:rPr>
        <w:t xml:space="preserve">t chair required. Course fee: </w:t>
      </w:r>
      <w:r w:rsidRPr="00E7743F">
        <w:rPr>
          <w:rFonts w:ascii="Arial" w:hAnsi="Arial" w:cs="Arial"/>
          <w:w w:val="105"/>
        </w:rPr>
        <w:t>$60.00</w:t>
      </w:r>
      <w:r w:rsidRPr="00E7743F">
        <w:rPr>
          <w:rFonts w:ascii="Arial" w:hAnsi="Arial" w:cs="Arial"/>
          <w:spacing w:val="24"/>
          <w:w w:val="105"/>
        </w:rPr>
        <w:t xml:space="preserve"> </w:t>
      </w:r>
      <w:r w:rsidRPr="00E7743F">
        <w:rPr>
          <w:rFonts w:ascii="Arial" w:hAnsi="Arial" w:cs="Arial"/>
          <w:w w:val="105"/>
        </w:rPr>
        <w:t>per</w:t>
      </w:r>
      <w:r w:rsidRPr="00E7743F">
        <w:rPr>
          <w:rFonts w:ascii="Arial" w:hAnsi="Arial" w:cs="Arial"/>
          <w:w w:val="95"/>
        </w:rPr>
        <w:t xml:space="preserve"> </w:t>
      </w:r>
      <w:r w:rsidRPr="00E7743F">
        <w:rPr>
          <w:rFonts w:ascii="Arial" w:hAnsi="Arial" w:cs="Arial"/>
          <w:w w:val="105"/>
        </w:rPr>
        <w:t>credit</w:t>
      </w:r>
      <w:r w:rsidRPr="00E7743F">
        <w:rPr>
          <w:rFonts w:ascii="Arial" w:hAnsi="Arial" w:cs="Arial"/>
          <w:spacing w:val="-2"/>
          <w:w w:val="105"/>
        </w:rPr>
        <w:t xml:space="preserve"> </w:t>
      </w:r>
      <w:r w:rsidRPr="00E7743F">
        <w:rPr>
          <w:rFonts w:ascii="Arial" w:hAnsi="Arial" w:cs="Arial"/>
          <w:spacing w:val="-4"/>
          <w:w w:val="105"/>
        </w:rPr>
        <w:t>hour.</w:t>
      </w:r>
    </w:p>
    <w:p w14:paraId="359C9F23" w14:textId="77777777" w:rsidR="005B15E8" w:rsidRPr="00E7743F" w:rsidRDefault="005B15E8" w:rsidP="003902C6">
      <w:pPr>
        <w:tabs>
          <w:tab w:val="left" w:pos="1179"/>
        </w:tabs>
        <w:spacing w:line="242" w:lineRule="exact"/>
        <w:rPr>
          <w:rFonts w:ascii="Arial" w:hAnsi="Arial" w:cs="Arial"/>
          <w:sz w:val="20"/>
          <w:szCs w:val="20"/>
        </w:rPr>
      </w:pPr>
      <w:r w:rsidRPr="00E7743F">
        <w:rPr>
          <w:rFonts w:ascii="Arial" w:hAnsi="Arial" w:cs="Arial"/>
          <w:w w:val="105"/>
          <w:sz w:val="20"/>
          <w:szCs w:val="20"/>
        </w:rPr>
        <w:t>MU</w:t>
      </w:r>
      <w:r w:rsidRPr="00E7743F">
        <w:rPr>
          <w:rFonts w:ascii="Arial" w:hAnsi="Arial" w:cs="Arial"/>
          <w:spacing w:val="18"/>
          <w:w w:val="105"/>
          <w:sz w:val="20"/>
          <w:szCs w:val="20"/>
        </w:rPr>
        <w:t xml:space="preserve"> </w:t>
      </w:r>
      <w:r w:rsidRPr="00E7743F">
        <w:rPr>
          <w:rFonts w:ascii="Arial" w:hAnsi="Arial" w:cs="Arial"/>
          <w:w w:val="105"/>
          <w:sz w:val="20"/>
          <w:szCs w:val="20"/>
        </w:rPr>
        <w:t>690.</w:t>
      </w:r>
      <w:r w:rsidRPr="00E7743F">
        <w:rPr>
          <w:rFonts w:ascii="Arial" w:hAnsi="Arial" w:cs="Arial"/>
          <w:w w:val="105"/>
          <w:sz w:val="20"/>
          <w:szCs w:val="20"/>
        </w:rPr>
        <w:tab/>
      </w:r>
      <w:r w:rsidRPr="00E7743F">
        <w:rPr>
          <w:rFonts w:ascii="Arial" w:hAnsi="Arial" w:cs="Arial"/>
          <w:b/>
          <w:w w:val="105"/>
          <w:sz w:val="20"/>
          <w:szCs w:val="20"/>
        </w:rPr>
        <w:t xml:space="preserve">Special </w:t>
      </w:r>
      <w:r w:rsidRPr="00E7743F">
        <w:rPr>
          <w:rFonts w:ascii="Arial" w:hAnsi="Arial" w:cs="Arial"/>
          <w:b/>
          <w:spacing w:val="-4"/>
          <w:w w:val="105"/>
          <w:sz w:val="20"/>
          <w:szCs w:val="20"/>
        </w:rPr>
        <w:t xml:space="preserve">Topics </w:t>
      </w:r>
      <w:r w:rsidRPr="00E7743F">
        <w:rPr>
          <w:rFonts w:ascii="Arial" w:hAnsi="Arial" w:cs="Arial"/>
          <w:b/>
          <w:w w:val="105"/>
          <w:sz w:val="20"/>
          <w:szCs w:val="20"/>
        </w:rPr>
        <w:t xml:space="preserve">in Music. </w:t>
      </w:r>
      <w:r w:rsidRPr="00E7743F">
        <w:rPr>
          <w:rFonts w:ascii="Arial" w:hAnsi="Arial" w:cs="Arial"/>
          <w:w w:val="105"/>
          <w:sz w:val="20"/>
          <w:szCs w:val="20"/>
        </w:rPr>
        <w:t>1-3 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5491BF15" w14:textId="2A115F28" w:rsidR="005B15E8" w:rsidRDefault="005B15E8" w:rsidP="003C690B">
      <w:pPr>
        <w:pStyle w:val="BodyText"/>
        <w:spacing w:before="0" w:line="235" w:lineRule="auto"/>
        <w:ind w:left="1180" w:right="0"/>
        <w:rPr>
          <w:rFonts w:ascii="Arial" w:hAnsi="Arial" w:cs="Arial"/>
          <w:w w:val="105"/>
        </w:rPr>
      </w:pPr>
      <w:r w:rsidRPr="00E7743F">
        <w:rPr>
          <w:rFonts w:ascii="Arial" w:hAnsi="Arial" w:cs="Arial"/>
          <w:w w:val="105"/>
        </w:rPr>
        <w:t>A variety of topics of study are available to eligible graduate students under this course number and title. Course number may be repeated to address different topics in music. Departmental approval is required.</w:t>
      </w:r>
    </w:p>
    <w:p w14:paraId="777C3827" w14:textId="77777777" w:rsidR="003902C6" w:rsidRPr="00E7743F" w:rsidRDefault="003902C6" w:rsidP="003C690B">
      <w:pPr>
        <w:pStyle w:val="BodyText"/>
        <w:spacing w:before="0" w:line="235" w:lineRule="auto"/>
        <w:ind w:left="1180" w:right="0"/>
        <w:rPr>
          <w:rFonts w:ascii="Arial" w:hAnsi="Arial" w:cs="Arial"/>
        </w:rPr>
      </w:pPr>
    </w:p>
    <w:p w14:paraId="765C5966" w14:textId="082EFD3C" w:rsidR="005B15E8" w:rsidRDefault="005B15E8" w:rsidP="003902C6">
      <w:pPr>
        <w:pStyle w:val="BodyText"/>
        <w:ind w:left="0" w:firstLine="0"/>
        <w:jc w:val="center"/>
        <w:rPr>
          <w:rFonts w:ascii="Arial" w:hAnsi="Arial" w:cs="Arial"/>
          <w:b/>
          <w:w w:val="105"/>
        </w:rPr>
      </w:pPr>
      <w:r w:rsidRPr="003902C6">
        <w:rPr>
          <w:rFonts w:ascii="Arial" w:hAnsi="Arial" w:cs="Arial"/>
          <w:b/>
          <w:w w:val="105"/>
        </w:rPr>
        <w:t>Nursing</w:t>
      </w:r>
    </w:p>
    <w:p w14:paraId="0DB598B4" w14:textId="77777777" w:rsidR="003902C6" w:rsidRPr="003902C6" w:rsidRDefault="003902C6" w:rsidP="003902C6">
      <w:pPr>
        <w:pStyle w:val="BodyText"/>
        <w:ind w:left="0" w:firstLine="0"/>
        <w:jc w:val="center"/>
        <w:rPr>
          <w:rFonts w:ascii="Arial" w:hAnsi="Arial" w:cs="Arial"/>
          <w:b/>
        </w:rPr>
      </w:pPr>
    </w:p>
    <w:p w14:paraId="4FDE96EA" w14:textId="77777777" w:rsidR="005B15E8" w:rsidRPr="00E7743F" w:rsidRDefault="005B15E8" w:rsidP="003902C6">
      <w:pPr>
        <w:tabs>
          <w:tab w:val="left" w:pos="1179"/>
        </w:tabs>
        <w:spacing w:line="240" w:lineRule="exact"/>
        <w:rPr>
          <w:rFonts w:ascii="Arial" w:hAnsi="Arial" w:cs="Arial"/>
          <w:sz w:val="20"/>
          <w:szCs w:val="20"/>
        </w:rPr>
      </w:pPr>
      <w:r w:rsidRPr="00E7743F">
        <w:rPr>
          <w:rFonts w:ascii="Arial" w:hAnsi="Arial" w:cs="Arial"/>
          <w:w w:val="105"/>
          <w:sz w:val="20"/>
          <w:szCs w:val="20"/>
        </w:rPr>
        <w:t>NU</w:t>
      </w:r>
      <w:r w:rsidRPr="00E7743F">
        <w:rPr>
          <w:rFonts w:ascii="Arial" w:hAnsi="Arial" w:cs="Arial"/>
          <w:spacing w:val="24"/>
          <w:w w:val="105"/>
          <w:sz w:val="20"/>
          <w:szCs w:val="20"/>
        </w:rPr>
        <w:t xml:space="preserve"> </w:t>
      </w:r>
      <w:r w:rsidRPr="00E7743F">
        <w:rPr>
          <w:rFonts w:ascii="Arial" w:hAnsi="Arial" w:cs="Arial"/>
          <w:w w:val="105"/>
          <w:sz w:val="20"/>
          <w:szCs w:val="20"/>
        </w:rPr>
        <w:t>502.</w:t>
      </w:r>
      <w:r w:rsidRPr="00E7743F">
        <w:rPr>
          <w:rFonts w:ascii="Arial" w:hAnsi="Arial" w:cs="Arial"/>
          <w:w w:val="105"/>
          <w:sz w:val="20"/>
          <w:szCs w:val="20"/>
        </w:rPr>
        <w:tab/>
      </w:r>
      <w:r w:rsidRPr="00E7743F">
        <w:rPr>
          <w:rFonts w:ascii="Arial" w:hAnsi="Arial" w:cs="Arial"/>
          <w:b/>
          <w:w w:val="105"/>
          <w:sz w:val="20"/>
          <w:szCs w:val="20"/>
        </w:rPr>
        <w:t xml:space="preserve">Health </w:t>
      </w:r>
      <w:r w:rsidRPr="00E7743F">
        <w:rPr>
          <w:rFonts w:ascii="Arial" w:hAnsi="Arial" w:cs="Arial"/>
          <w:b/>
          <w:spacing w:val="-4"/>
          <w:w w:val="105"/>
          <w:sz w:val="20"/>
          <w:szCs w:val="20"/>
        </w:rPr>
        <w:t xml:space="preserve">Policy </w:t>
      </w:r>
      <w:r w:rsidRPr="00E7743F">
        <w:rPr>
          <w:rFonts w:ascii="Arial" w:hAnsi="Arial" w:cs="Arial"/>
          <w:b/>
          <w:w w:val="105"/>
          <w:sz w:val="20"/>
          <w:szCs w:val="20"/>
        </w:rPr>
        <w:t xml:space="preserve">and Social Issues. </w:t>
      </w:r>
      <w:r w:rsidRPr="00E7743F">
        <w:rPr>
          <w:rFonts w:ascii="Arial" w:hAnsi="Arial" w:cs="Arial"/>
          <w:w w:val="105"/>
          <w:sz w:val="20"/>
          <w:szCs w:val="20"/>
        </w:rPr>
        <w:t>3 semester</w:t>
      </w:r>
      <w:r w:rsidRPr="00E7743F">
        <w:rPr>
          <w:rFonts w:ascii="Arial" w:hAnsi="Arial" w:cs="Arial"/>
          <w:spacing w:val="23"/>
          <w:w w:val="105"/>
          <w:sz w:val="20"/>
          <w:szCs w:val="20"/>
        </w:rPr>
        <w:t xml:space="preserve"> </w:t>
      </w:r>
      <w:r w:rsidRPr="00E7743F">
        <w:rPr>
          <w:rFonts w:ascii="Arial" w:hAnsi="Arial" w:cs="Arial"/>
          <w:w w:val="105"/>
          <w:sz w:val="20"/>
          <w:szCs w:val="20"/>
        </w:rPr>
        <w:t>hours.</w:t>
      </w:r>
    </w:p>
    <w:p w14:paraId="29506866" w14:textId="77777777" w:rsidR="005B15E8" w:rsidRPr="00E7743F" w:rsidRDefault="005B15E8" w:rsidP="003C690B">
      <w:pPr>
        <w:pStyle w:val="BodyText"/>
        <w:spacing w:before="0" w:line="230" w:lineRule="auto"/>
        <w:ind w:left="1180" w:right="0"/>
        <w:rPr>
          <w:rFonts w:ascii="Arial" w:hAnsi="Arial" w:cs="Arial"/>
        </w:rPr>
      </w:pPr>
      <w:r w:rsidRPr="00E7743F">
        <w:rPr>
          <w:rFonts w:ascii="Arial" w:hAnsi="Arial" w:cs="Arial"/>
          <w:spacing w:val="-3"/>
          <w:w w:val="105"/>
        </w:rPr>
        <w:t xml:space="preserve">The </w:t>
      </w:r>
      <w:r w:rsidRPr="00E7743F">
        <w:rPr>
          <w:rFonts w:ascii="Arial" w:hAnsi="Arial" w:cs="Arial"/>
          <w:w w:val="105"/>
        </w:rPr>
        <w:t xml:space="preserve">analysis of the development of health care </w:t>
      </w:r>
      <w:r w:rsidRPr="00E7743F">
        <w:rPr>
          <w:rFonts w:ascii="Arial" w:hAnsi="Arial" w:cs="Arial"/>
          <w:spacing w:val="-3"/>
          <w:w w:val="105"/>
        </w:rPr>
        <w:t xml:space="preserve">policy, </w:t>
      </w:r>
      <w:r w:rsidRPr="00E7743F">
        <w:rPr>
          <w:rFonts w:ascii="Arial" w:hAnsi="Arial" w:cs="Arial"/>
          <w:w w:val="105"/>
        </w:rPr>
        <w:t>and the political, ethical, and financial factors that influence the challenges and opportunities in current nursing practice. One of the course’s major foci are on assessment of community health care systems and the</w:t>
      </w:r>
      <w:r w:rsidRPr="00E7743F">
        <w:rPr>
          <w:rFonts w:ascii="Arial" w:hAnsi="Arial" w:cs="Arial"/>
          <w:spacing w:val="-7"/>
          <w:w w:val="105"/>
        </w:rPr>
        <w:t xml:space="preserve"> </w:t>
      </w:r>
      <w:r w:rsidRPr="00E7743F">
        <w:rPr>
          <w:rFonts w:ascii="Arial" w:hAnsi="Arial" w:cs="Arial"/>
          <w:w w:val="105"/>
        </w:rPr>
        <w:t>impact</w:t>
      </w:r>
      <w:r w:rsidRPr="00E7743F">
        <w:rPr>
          <w:rFonts w:ascii="Arial" w:hAnsi="Arial" w:cs="Arial"/>
          <w:spacing w:val="-7"/>
          <w:w w:val="105"/>
        </w:rPr>
        <w:t xml:space="preserve"> </w:t>
      </w:r>
      <w:r w:rsidRPr="00E7743F">
        <w:rPr>
          <w:rFonts w:ascii="Arial" w:hAnsi="Arial" w:cs="Arial"/>
          <w:w w:val="105"/>
        </w:rPr>
        <w:t>that</w:t>
      </w:r>
      <w:r w:rsidRPr="00E7743F">
        <w:rPr>
          <w:rFonts w:ascii="Arial" w:hAnsi="Arial" w:cs="Arial"/>
          <w:spacing w:val="-7"/>
          <w:w w:val="105"/>
        </w:rPr>
        <w:t xml:space="preserve"> </w:t>
      </w:r>
      <w:r w:rsidRPr="00E7743F">
        <w:rPr>
          <w:rFonts w:ascii="Arial" w:hAnsi="Arial" w:cs="Arial"/>
          <w:w w:val="105"/>
        </w:rPr>
        <w:t>various</w:t>
      </w:r>
      <w:r w:rsidRPr="00E7743F">
        <w:rPr>
          <w:rFonts w:ascii="Arial" w:hAnsi="Arial" w:cs="Arial"/>
          <w:spacing w:val="-7"/>
          <w:w w:val="105"/>
        </w:rPr>
        <w:t xml:space="preserve"> </w:t>
      </w:r>
      <w:r w:rsidRPr="00E7743F">
        <w:rPr>
          <w:rFonts w:ascii="Arial" w:hAnsi="Arial" w:cs="Arial"/>
          <w:w w:val="105"/>
        </w:rPr>
        <w:t>legal,</w:t>
      </w:r>
      <w:r w:rsidRPr="00E7743F">
        <w:rPr>
          <w:rFonts w:ascii="Arial" w:hAnsi="Arial" w:cs="Arial"/>
          <w:spacing w:val="-7"/>
          <w:w w:val="105"/>
        </w:rPr>
        <w:t xml:space="preserve"> </w:t>
      </w:r>
      <w:r w:rsidRPr="00E7743F">
        <w:rPr>
          <w:rFonts w:ascii="Arial" w:hAnsi="Arial" w:cs="Arial"/>
          <w:w w:val="105"/>
        </w:rPr>
        <w:t>governmental,</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fiscal</w:t>
      </w:r>
      <w:r w:rsidRPr="00E7743F">
        <w:rPr>
          <w:rFonts w:ascii="Arial" w:hAnsi="Arial" w:cs="Arial"/>
          <w:spacing w:val="-7"/>
          <w:w w:val="105"/>
        </w:rPr>
        <w:t xml:space="preserve"> </w:t>
      </w:r>
      <w:r w:rsidRPr="00E7743F">
        <w:rPr>
          <w:rFonts w:ascii="Arial" w:hAnsi="Arial" w:cs="Arial"/>
          <w:w w:val="105"/>
        </w:rPr>
        <w:t>factors</w:t>
      </w:r>
      <w:r w:rsidRPr="00E7743F">
        <w:rPr>
          <w:rFonts w:ascii="Arial" w:hAnsi="Arial" w:cs="Arial"/>
          <w:spacing w:val="-7"/>
          <w:w w:val="105"/>
        </w:rPr>
        <w:t xml:space="preserve"> </w:t>
      </w:r>
      <w:r w:rsidRPr="00E7743F">
        <w:rPr>
          <w:rFonts w:ascii="Arial" w:hAnsi="Arial" w:cs="Arial"/>
          <w:spacing w:val="-3"/>
          <w:w w:val="105"/>
        </w:rPr>
        <w:t>have</w:t>
      </w:r>
      <w:r w:rsidRPr="00E7743F">
        <w:rPr>
          <w:rFonts w:ascii="Arial" w:hAnsi="Arial" w:cs="Arial"/>
          <w:spacing w:val="-7"/>
          <w:w w:val="105"/>
        </w:rPr>
        <w:t xml:space="preserve"> </w:t>
      </w:r>
      <w:r w:rsidRPr="00E7743F">
        <w:rPr>
          <w:rFonts w:ascii="Arial" w:hAnsi="Arial" w:cs="Arial"/>
          <w:w w:val="105"/>
        </w:rPr>
        <w:t>on these systems. Students will examine current social issues and their effect</w:t>
      </w:r>
      <w:r w:rsidRPr="00E7743F">
        <w:rPr>
          <w:rFonts w:ascii="Arial" w:hAnsi="Arial" w:cs="Arial"/>
          <w:spacing w:val="-11"/>
          <w:w w:val="105"/>
        </w:rPr>
        <w:t xml:space="preserve"> </w:t>
      </w:r>
      <w:r w:rsidRPr="00E7743F">
        <w:rPr>
          <w:rFonts w:ascii="Arial" w:hAnsi="Arial" w:cs="Arial"/>
          <w:w w:val="105"/>
        </w:rPr>
        <w:t>on</w:t>
      </w:r>
      <w:r w:rsidRPr="00E7743F">
        <w:rPr>
          <w:rFonts w:ascii="Arial" w:hAnsi="Arial" w:cs="Arial"/>
          <w:spacing w:val="-11"/>
          <w:w w:val="105"/>
        </w:rPr>
        <w:t xml:space="preserve"> </w:t>
      </w:r>
      <w:r w:rsidRPr="00E7743F">
        <w:rPr>
          <w:rFonts w:ascii="Arial" w:hAnsi="Arial" w:cs="Arial"/>
          <w:w w:val="105"/>
        </w:rPr>
        <w:t>the</w:t>
      </w:r>
      <w:r w:rsidRPr="00E7743F">
        <w:rPr>
          <w:rFonts w:ascii="Arial" w:hAnsi="Arial" w:cs="Arial"/>
          <w:spacing w:val="-11"/>
          <w:w w:val="105"/>
        </w:rPr>
        <w:t xml:space="preserve"> </w:t>
      </w:r>
      <w:r w:rsidRPr="00E7743F">
        <w:rPr>
          <w:rFonts w:ascii="Arial" w:hAnsi="Arial" w:cs="Arial"/>
          <w:w w:val="105"/>
        </w:rPr>
        <w:t>health</w:t>
      </w:r>
      <w:r w:rsidRPr="00E7743F">
        <w:rPr>
          <w:rFonts w:ascii="Arial" w:hAnsi="Arial" w:cs="Arial"/>
          <w:spacing w:val="-11"/>
          <w:w w:val="105"/>
        </w:rPr>
        <w:t xml:space="preserve"> </w:t>
      </w:r>
      <w:r w:rsidRPr="00E7743F">
        <w:rPr>
          <w:rFonts w:ascii="Arial" w:hAnsi="Arial" w:cs="Arial"/>
          <w:w w:val="105"/>
        </w:rPr>
        <w:t>care</w:t>
      </w:r>
      <w:r w:rsidRPr="00E7743F">
        <w:rPr>
          <w:rFonts w:ascii="Arial" w:hAnsi="Arial" w:cs="Arial"/>
          <w:spacing w:val="-11"/>
          <w:w w:val="105"/>
        </w:rPr>
        <w:t xml:space="preserve"> </w:t>
      </w:r>
      <w:r w:rsidRPr="00E7743F">
        <w:rPr>
          <w:rFonts w:ascii="Arial" w:hAnsi="Arial" w:cs="Arial"/>
          <w:w w:val="105"/>
        </w:rPr>
        <w:t>arena.</w:t>
      </w:r>
      <w:r w:rsidRPr="00E7743F">
        <w:rPr>
          <w:rFonts w:ascii="Arial" w:hAnsi="Arial" w:cs="Arial"/>
          <w:spacing w:val="-11"/>
          <w:w w:val="105"/>
        </w:rPr>
        <w:t xml:space="preserve"> </w:t>
      </w:r>
      <w:r w:rsidRPr="00E7743F">
        <w:rPr>
          <w:rFonts w:ascii="Arial" w:hAnsi="Arial" w:cs="Arial"/>
          <w:w w:val="105"/>
        </w:rPr>
        <w:t>(Summer)</w:t>
      </w:r>
    </w:p>
    <w:p w14:paraId="0CC1DF49" w14:textId="77777777" w:rsidR="005B15E8" w:rsidRPr="00E7743F" w:rsidRDefault="005B15E8" w:rsidP="003902C6">
      <w:pPr>
        <w:tabs>
          <w:tab w:val="left" w:pos="1179"/>
        </w:tabs>
        <w:spacing w:line="240" w:lineRule="exact"/>
        <w:rPr>
          <w:rFonts w:ascii="Arial" w:hAnsi="Arial" w:cs="Arial"/>
          <w:sz w:val="20"/>
          <w:szCs w:val="20"/>
        </w:rPr>
      </w:pPr>
      <w:r w:rsidRPr="00E7743F">
        <w:rPr>
          <w:rFonts w:ascii="Arial" w:hAnsi="Arial" w:cs="Arial"/>
          <w:w w:val="105"/>
          <w:sz w:val="20"/>
          <w:szCs w:val="20"/>
        </w:rPr>
        <w:t>NU</w:t>
      </w:r>
      <w:r w:rsidRPr="00E7743F">
        <w:rPr>
          <w:rFonts w:ascii="Arial" w:hAnsi="Arial" w:cs="Arial"/>
          <w:spacing w:val="24"/>
          <w:w w:val="105"/>
          <w:sz w:val="20"/>
          <w:szCs w:val="20"/>
        </w:rPr>
        <w:t xml:space="preserve"> </w:t>
      </w:r>
      <w:r w:rsidRPr="00E7743F">
        <w:rPr>
          <w:rFonts w:ascii="Arial" w:hAnsi="Arial" w:cs="Arial"/>
          <w:w w:val="105"/>
          <w:sz w:val="20"/>
          <w:szCs w:val="20"/>
        </w:rPr>
        <w:t>503.</w:t>
      </w:r>
      <w:r w:rsidRPr="00E7743F">
        <w:rPr>
          <w:rFonts w:ascii="Arial" w:hAnsi="Arial" w:cs="Arial"/>
          <w:w w:val="105"/>
          <w:sz w:val="20"/>
          <w:szCs w:val="20"/>
        </w:rPr>
        <w:tab/>
      </w:r>
      <w:r w:rsidRPr="00E7743F">
        <w:rPr>
          <w:rFonts w:ascii="Arial" w:hAnsi="Arial" w:cs="Arial"/>
          <w:b/>
          <w:w w:val="105"/>
          <w:sz w:val="20"/>
          <w:szCs w:val="20"/>
        </w:rPr>
        <w:t xml:space="preserve">Advanced Nursing </w:t>
      </w:r>
      <w:r w:rsidRPr="00E7743F">
        <w:rPr>
          <w:rFonts w:ascii="Arial" w:hAnsi="Arial" w:cs="Arial"/>
          <w:b/>
          <w:spacing w:val="-5"/>
          <w:w w:val="105"/>
          <w:sz w:val="20"/>
          <w:szCs w:val="20"/>
        </w:rPr>
        <w:t xml:space="preserve">Theory. </w:t>
      </w:r>
      <w:r w:rsidRPr="00E7743F">
        <w:rPr>
          <w:rFonts w:ascii="Arial" w:hAnsi="Arial" w:cs="Arial"/>
          <w:w w:val="105"/>
          <w:sz w:val="20"/>
          <w:szCs w:val="20"/>
        </w:rPr>
        <w:t>3 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049F98EA" w14:textId="77777777" w:rsidR="005B15E8" w:rsidRPr="00E7743F" w:rsidRDefault="005B15E8" w:rsidP="003C690B">
      <w:pPr>
        <w:pStyle w:val="BodyText"/>
        <w:spacing w:before="0" w:line="230" w:lineRule="auto"/>
        <w:ind w:left="1180" w:right="0"/>
        <w:rPr>
          <w:rFonts w:ascii="Arial" w:hAnsi="Arial" w:cs="Arial"/>
        </w:rPr>
      </w:pPr>
      <w:r w:rsidRPr="00E7743F">
        <w:rPr>
          <w:rFonts w:ascii="Arial" w:hAnsi="Arial" w:cs="Arial"/>
          <w:spacing w:val="-3"/>
          <w:w w:val="105"/>
        </w:rPr>
        <w:t xml:space="preserve">The </w:t>
      </w:r>
      <w:r w:rsidRPr="00E7743F">
        <w:rPr>
          <w:rFonts w:ascii="Arial" w:hAnsi="Arial" w:cs="Arial"/>
          <w:w w:val="105"/>
        </w:rPr>
        <w:t>exploration of the nature of knowledge and theory through the</w:t>
      </w:r>
      <w:r w:rsidRPr="00E7743F">
        <w:rPr>
          <w:rFonts w:ascii="Arial" w:hAnsi="Arial" w:cs="Arial"/>
          <w:spacing w:val="-3"/>
          <w:w w:val="105"/>
        </w:rPr>
        <w:t xml:space="preserve"> </w:t>
      </w:r>
      <w:r w:rsidRPr="00E7743F">
        <w:rPr>
          <w:rFonts w:ascii="Arial" w:hAnsi="Arial" w:cs="Arial"/>
          <w:w w:val="105"/>
        </w:rPr>
        <w:t>study</w:t>
      </w:r>
      <w:r w:rsidRPr="00E7743F">
        <w:rPr>
          <w:rFonts w:ascii="Arial" w:hAnsi="Arial" w:cs="Arial"/>
          <w:spacing w:val="-3"/>
          <w:w w:val="105"/>
        </w:rPr>
        <w:t xml:space="preserve"> </w:t>
      </w:r>
      <w:r w:rsidRPr="00E7743F">
        <w:rPr>
          <w:rFonts w:ascii="Arial" w:hAnsi="Arial" w:cs="Arial"/>
          <w:w w:val="105"/>
        </w:rPr>
        <w:t>of</w:t>
      </w:r>
      <w:r w:rsidRPr="00E7743F">
        <w:rPr>
          <w:rFonts w:ascii="Arial" w:hAnsi="Arial" w:cs="Arial"/>
          <w:spacing w:val="-3"/>
          <w:w w:val="105"/>
        </w:rPr>
        <w:t xml:space="preserve"> </w:t>
      </w:r>
      <w:r w:rsidRPr="00E7743F">
        <w:rPr>
          <w:rFonts w:ascii="Arial" w:hAnsi="Arial" w:cs="Arial"/>
          <w:w w:val="105"/>
        </w:rPr>
        <w:t>selected</w:t>
      </w:r>
      <w:r w:rsidRPr="00E7743F">
        <w:rPr>
          <w:rFonts w:ascii="Arial" w:hAnsi="Arial" w:cs="Arial"/>
          <w:spacing w:val="-3"/>
          <w:w w:val="105"/>
        </w:rPr>
        <w:t xml:space="preserve"> </w:t>
      </w:r>
      <w:r w:rsidRPr="00E7743F">
        <w:rPr>
          <w:rFonts w:ascii="Arial" w:hAnsi="Arial" w:cs="Arial"/>
          <w:w w:val="105"/>
        </w:rPr>
        <w:t>nursing</w:t>
      </w:r>
      <w:r w:rsidRPr="00E7743F">
        <w:rPr>
          <w:rFonts w:ascii="Arial" w:hAnsi="Arial" w:cs="Arial"/>
          <w:spacing w:val="-3"/>
          <w:w w:val="105"/>
        </w:rPr>
        <w:t xml:space="preserve"> </w:t>
      </w:r>
      <w:r w:rsidRPr="00E7743F">
        <w:rPr>
          <w:rFonts w:ascii="Arial" w:hAnsi="Arial" w:cs="Arial"/>
          <w:w w:val="105"/>
        </w:rPr>
        <w:t>theories,</w:t>
      </w:r>
      <w:r w:rsidRPr="00E7743F">
        <w:rPr>
          <w:rFonts w:ascii="Arial" w:hAnsi="Arial" w:cs="Arial"/>
          <w:spacing w:val="-3"/>
          <w:w w:val="105"/>
        </w:rPr>
        <w:t xml:space="preserve"> </w:t>
      </w:r>
      <w:r w:rsidRPr="00E7743F">
        <w:rPr>
          <w:rFonts w:ascii="Arial" w:hAnsi="Arial" w:cs="Arial"/>
          <w:w w:val="105"/>
        </w:rPr>
        <w:t>as</w:t>
      </w:r>
      <w:r w:rsidRPr="00E7743F">
        <w:rPr>
          <w:rFonts w:ascii="Arial" w:hAnsi="Arial" w:cs="Arial"/>
          <w:spacing w:val="-3"/>
          <w:w w:val="105"/>
        </w:rPr>
        <w:t xml:space="preserve"> </w:t>
      </w:r>
      <w:r w:rsidRPr="00E7743F">
        <w:rPr>
          <w:rFonts w:ascii="Arial" w:hAnsi="Arial" w:cs="Arial"/>
          <w:w w:val="105"/>
        </w:rPr>
        <w:t>well</w:t>
      </w:r>
      <w:r w:rsidRPr="00E7743F">
        <w:rPr>
          <w:rFonts w:ascii="Arial" w:hAnsi="Arial" w:cs="Arial"/>
          <w:spacing w:val="-3"/>
          <w:w w:val="105"/>
        </w:rPr>
        <w:t xml:space="preserve"> </w:t>
      </w:r>
      <w:r w:rsidRPr="00E7743F">
        <w:rPr>
          <w:rFonts w:ascii="Arial" w:hAnsi="Arial" w:cs="Arial"/>
          <w:w w:val="105"/>
        </w:rPr>
        <w:t>as</w:t>
      </w:r>
      <w:r w:rsidRPr="00E7743F">
        <w:rPr>
          <w:rFonts w:ascii="Arial" w:hAnsi="Arial" w:cs="Arial"/>
          <w:spacing w:val="-3"/>
          <w:w w:val="105"/>
        </w:rPr>
        <w:t xml:space="preserve"> </w:t>
      </w:r>
      <w:r w:rsidRPr="00E7743F">
        <w:rPr>
          <w:rFonts w:ascii="Arial" w:hAnsi="Arial" w:cs="Arial"/>
          <w:w w:val="105"/>
        </w:rPr>
        <w:t>the</w:t>
      </w:r>
      <w:r w:rsidRPr="00E7743F">
        <w:rPr>
          <w:rFonts w:ascii="Arial" w:hAnsi="Arial" w:cs="Arial"/>
          <w:spacing w:val="-3"/>
          <w:w w:val="105"/>
        </w:rPr>
        <w:t xml:space="preserve"> </w:t>
      </w:r>
      <w:r w:rsidRPr="00E7743F">
        <w:rPr>
          <w:rFonts w:ascii="Arial" w:hAnsi="Arial" w:cs="Arial"/>
          <w:w w:val="105"/>
        </w:rPr>
        <w:t>study</w:t>
      </w:r>
      <w:r w:rsidRPr="00E7743F">
        <w:rPr>
          <w:rFonts w:ascii="Arial" w:hAnsi="Arial" w:cs="Arial"/>
          <w:spacing w:val="-3"/>
          <w:w w:val="105"/>
        </w:rPr>
        <w:t xml:space="preserve"> </w:t>
      </w:r>
      <w:r w:rsidRPr="00E7743F">
        <w:rPr>
          <w:rFonts w:ascii="Arial" w:hAnsi="Arial" w:cs="Arial"/>
          <w:w w:val="105"/>
        </w:rPr>
        <w:t>of</w:t>
      </w:r>
      <w:r w:rsidRPr="00E7743F">
        <w:rPr>
          <w:rFonts w:ascii="Arial" w:hAnsi="Arial" w:cs="Arial"/>
          <w:spacing w:val="-3"/>
          <w:w w:val="105"/>
        </w:rPr>
        <w:t xml:space="preserve"> </w:t>
      </w:r>
      <w:r w:rsidRPr="00E7743F">
        <w:rPr>
          <w:rFonts w:ascii="Arial" w:hAnsi="Arial" w:cs="Arial"/>
          <w:w w:val="105"/>
        </w:rPr>
        <w:t xml:space="preserve">theories in other disciplines. </w:t>
      </w:r>
      <w:r w:rsidRPr="00E7743F">
        <w:rPr>
          <w:rFonts w:ascii="Arial" w:hAnsi="Arial" w:cs="Arial"/>
          <w:spacing w:val="-3"/>
          <w:w w:val="105"/>
        </w:rPr>
        <w:t xml:space="preserve">The </w:t>
      </w:r>
      <w:r w:rsidRPr="00E7743F">
        <w:rPr>
          <w:rFonts w:ascii="Arial" w:hAnsi="Arial" w:cs="Arial"/>
          <w:w w:val="105"/>
        </w:rPr>
        <w:t xml:space="preserve">focus of this course is to apply and utilize theory to promote the understanding of information for improving health. Theoretical foundations of advanced nursing practice are examined including the evolution of nursing knowledge by examining theoretical structures from </w:t>
      </w:r>
      <w:r w:rsidRPr="00E7743F">
        <w:rPr>
          <w:rFonts w:ascii="Arial" w:hAnsi="Arial" w:cs="Arial"/>
          <w:w w:val="105"/>
        </w:rPr>
        <w:lastRenderedPageBreak/>
        <w:t>other disciplines. Students will critique selected</w:t>
      </w:r>
      <w:r w:rsidRPr="00E7743F">
        <w:rPr>
          <w:rFonts w:ascii="Arial" w:hAnsi="Arial" w:cs="Arial"/>
          <w:spacing w:val="-8"/>
          <w:w w:val="105"/>
        </w:rPr>
        <w:t xml:space="preserve"> </w:t>
      </w:r>
      <w:r w:rsidRPr="00E7743F">
        <w:rPr>
          <w:rFonts w:ascii="Arial" w:hAnsi="Arial" w:cs="Arial"/>
          <w:w w:val="105"/>
        </w:rPr>
        <w:t>theories</w:t>
      </w:r>
      <w:r w:rsidRPr="00E7743F">
        <w:rPr>
          <w:rFonts w:ascii="Arial" w:hAnsi="Arial" w:cs="Arial"/>
          <w:spacing w:val="-8"/>
          <w:w w:val="105"/>
        </w:rPr>
        <w:t xml:space="preserve"> </w:t>
      </w:r>
      <w:r w:rsidRPr="00E7743F">
        <w:rPr>
          <w:rFonts w:ascii="Arial" w:hAnsi="Arial" w:cs="Arial"/>
          <w:w w:val="105"/>
        </w:rPr>
        <w:t>for</w:t>
      </w:r>
      <w:r w:rsidRPr="00E7743F">
        <w:rPr>
          <w:rFonts w:ascii="Arial" w:hAnsi="Arial" w:cs="Arial"/>
          <w:spacing w:val="-8"/>
          <w:w w:val="105"/>
        </w:rPr>
        <w:t xml:space="preserve"> </w:t>
      </w:r>
      <w:r w:rsidRPr="00E7743F">
        <w:rPr>
          <w:rFonts w:ascii="Arial" w:hAnsi="Arial" w:cs="Arial"/>
          <w:w w:val="105"/>
        </w:rPr>
        <w:t>their</w:t>
      </w:r>
      <w:r w:rsidRPr="00E7743F">
        <w:rPr>
          <w:rFonts w:ascii="Arial" w:hAnsi="Arial" w:cs="Arial"/>
          <w:spacing w:val="-8"/>
          <w:w w:val="105"/>
        </w:rPr>
        <w:t xml:space="preserve"> </w:t>
      </w:r>
      <w:r w:rsidRPr="00E7743F">
        <w:rPr>
          <w:rFonts w:ascii="Arial" w:hAnsi="Arial" w:cs="Arial"/>
          <w:w w:val="105"/>
        </w:rPr>
        <w:t>applicability</w:t>
      </w:r>
      <w:r w:rsidRPr="00E7743F">
        <w:rPr>
          <w:rFonts w:ascii="Arial" w:hAnsi="Arial" w:cs="Arial"/>
          <w:spacing w:val="-8"/>
          <w:w w:val="105"/>
        </w:rPr>
        <w:t xml:space="preserve"> </w:t>
      </w:r>
      <w:r w:rsidRPr="00E7743F">
        <w:rPr>
          <w:rFonts w:ascii="Arial" w:hAnsi="Arial" w:cs="Arial"/>
          <w:w w:val="105"/>
        </w:rPr>
        <w:t>to</w:t>
      </w:r>
      <w:r w:rsidRPr="00E7743F">
        <w:rPr>
          <w:rFonts w:ascii="Arial" w:hAnsi="Arial" w:cs="Arial"/>
          <w:spacing w:val="-8"/>
          <w:w w:val="105"/>
        </w:rPr>
        <w:t xml:space="preserve"> </w:t>
      </w:r>
      <w:r w:rsidRPr="00E7743F">
        <w:rPr>
          <w:rFonts w:ascii="Arial" w:hAnsi="Arial" w:cs="Arial"/>
          <w:w w:val="105"/>
        </w:rPr>
        <w:t>nursing</w:t>
      </w:r>
      <w:r w:rsidRPr="00E7743F">
        <w:rPr>
          <w:rFonts w:ascii="Arial" w:hAnsi="Arial" w:cs="Arial"/>
          <w:spacing w:val="-8"/>
          <w:w w:val="105"/>
        </w:rPr>
        <w:t xml:space="preserve"> </w:t>
      </w:r>
      <w:r w:rsidRPr="00E7743F">
        <w:rPr>
          <w:rFonts w:ascii="Arial" w:hAnsi="Arial" w:cs="Arial"/>
          <w:w w:val="105"/>
        </w:rPr>
        <w:t>practice</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nursing knowledge development.</w:t>
      </w:r>
      <w:r w:rsidRPr="00E7743F">
        <w:rPr>
          <w:rFonts w:ascii="Arial" w:hAnsi="Arial" w:cs="Arial"/>
          <w:spacing w:val="4"/>
          <w:w w:val="105"/>
        </w:rPr>
        <w:t xml:space="preserve"> </w:t>
      </w:r>
      <w:r w:rsidRPr="00E7743F">
        <w:rPr>
          <w:rFonts w:ascii="Arial" w:hAnsi="Arial" w:cs="Arial"/>
          <w:spacing w:val="-3"/>
          <w:w w:val="105"/>
        </w:rPr>
        <w:t>(Fall)</w:t>
      </w:r>
    </w:p>
    <w:p w14:paraId="79B9EE9E" w14:textId="77777777" w:rsidR="005B15E8" w:rsidRPr="00E7743F" w:rsidRDefault="005B15E8" w:rsidP="003902C6">
      <w:pPr>
        <w:tabs>
          <w:tab w:val="left" w:pos="1180"/>
        </w:tabs>
        <w:spacing w:line="240" w:lineRule="exact"/>
        <w:rPr>
          <w:rFonts w:ascii="Arial" w:hAnsi="Arial" w:cs="Arial"/>
          <w:sz w:val="20"/>
          <w:szCs w:val="20"/>
        </w:rPr>
      </w:pPr>
      <w:r w:rsidRPr="00E7743F">
        <w:rPr>
          <w:rFonts w:ascii="Arial" w:hAnsi="Arial" w:cs="Arial"/>
          <w:w w:val="105"/>
          <w:sz w:val="20"/>
          <w:szCs w:val="20"/>
        </w:rPr>
        <w:t>NU</w:t>
      </w:r>
      <w:r w:rsidRPr="00E7743F">
        <w:rPr>
          <w:rFonts w:ascii="Arial" w:hAnsi="Arial" w:cs="Arial"/>
          <w:spacing w:val="24"/>
          <w:w w:val="105"/>
          <w:sz w:val="20"/>
          <w:szCs w:val="20"/>
        </w:rPr>
        <w:t xml:space="preserve"> </w:t>
      </w:r>
      <w:r w:rsidRPr="00E7743F">
        <w:rPr>
          <w:rFonts w:ascii="Arial" w:hAnsi="Arial" w:cs="Arial"/>
          <w:w w:val="105"/>
          <w:sz w:val="20"/>
          <w:szCs w:val="20"/>
        </w:rPr>
        <w:t>508.</w:t>
      </w:r>
      <w:r w:rsidRPr="00E7743F">
        <w:rPr>
          <w:rFonts w:ascii="Arial" w:hAnsi="Arial" w:cs="Arial"/>
          <w:w w:val="105"/>
          <w:sz w:val="20"/>
          <w:szCs w:val="20"/>
        </w:rPr>
        <w:tab/>
      </w:r>
      <w:r w:rsidRPr="00E7743F">
        <w:rPr>
          <w:rFonts w:ascii="Arial" w:hAnsi="Arial" w:cs="Arial"/>
          <w:b/>
          <w:w w:val="105"/>
          <w:sz w:val="20"/>
          <w:szCs w:val="20"/>
        </w:rPr>
        <w:t>Advanced</w:t>
      </w:r>
      <w:r w:rsidRPr="00E7743F">
        <w:rPr>
          <w:rFonts w:ascii="Arial" w:hAnsi="Arial" w:cs="Arial"/>
          <w:b/>
          <w:spacing w:val="-12"/>
          <w:w w:val="105"/>
          <w:sz w:val="20"/>
          <w:szCs w:val="20"/>
        </w:rPr>
        <w:t xml:space="preserve"> </w:t>
      </w:r>
      <w:r w:rsidRPr="00E7743F">
        <w:rPr>
          <w:rFonts w:ascii="Arial" w:hAnsi="Arial" w:cs="Arial"/>
          <w:b/>
          <w:w w:val="105"/>
          <w:sz w:val="20"/>
          <w:szCs w:val="20"/>
        </w:rPr>
        <w:t>Health</w:t>
      </w:r>
      <w:r w:rsidRPr="00E7743F">
        <w:rPr>
          <w:rFonts w:ascii="Arial" w:hAnsi="Arial" w:cs="Arial"/>
          <w:b/>
          <w:spacing w:val="-19"/>
          <w:w w:val="105"/>
          <w:sz w:val="20"/>
          <w:szCs w:val="20"/>
        </w:rPr>
        <w:t xml:space="preserve"> </w:t>
      </w:r>
      <w:r w:rsidRPr="00E7743F">
        <w:rPr>
          <w:rFonts w:ascii="Arial" w:hAnsi="Arial" w:cs="Arial"/>
          <w:b/>
          <w:w w:val="105"/>
          <w:sz w:val="20"/>
          <w:szCs w:val="20"/>
        </w:rPr>
        <w:t>Assessment.</w:t>
      </w:r>
      <w:r w:rsidRPr="00E7743F">
        <w:rPr>
          <w:rFonts w:ascii="Arial" w:hAnsi="Arial" w:cs="Arial"/>
          <w:b/>
          <w:spacing w:val="-12"/>
          <w:w w:val="105"/>
          <w:sz w:val="20"/>
          <w:szCs w:val="20"/>
        </w:rPr>
        <w:t xml:space="preserve"> </w:t>
      </w:r>
      <w:r w:rsidRPr="00E7743F">
        <w:rPr>
          <w:rFonts w:ascii="Arial" w:hAnsi="Arial" w:cs="Arial"/>
          <w:w w:val="105"/>
          <w:sz w:val="20"/>
          <w:szCs w:val="20"/>
        </w:rPr>
        <w:t>3</w:t>
      </w:r>
      <w:r w:rsidRPr="00E7743F">
        <w:rPr>
          <w:rFonts w:ascii="Arial" w:hAnsi="Arial" w:cs="Arial"/>
          <w:spacing w:val="-12"/>
          <w:w w:val="105"/>
          <w:sz w:val="20"/>
          <w:szCs w:val="20"/>
        </w:rPr>
        <w:t xml:space="preserve"> </w:t>
      </w:r>
      <w:r w:rsidRPr="00E7743F">
        <w:rPr>
          <w:rFonts w:ascii="Arial" w:hAnsi="Arial" w:cs="Arial"/>
          <w:w w:val="105"/>
          <w:sz w:val="20"/>
          <w:szCs w:val="20"/>
        </w:rPr>
        <w:t>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p>
    <w:p w14:paraId="73FBC796" w14:textId="6E48900C" w:rsidR="005B15E8" w:rsidRPr="00E7743F" w:rsidRDefault="005B15E8" w:rsidP="003C690B">
      <w:pPr>
        <w:pStyle w:val="BodyText"/>
        <w:spacing w:before="0" w:line="230" w:lineRule="auto"/>
        <w:ind w:right="0"/>
        <w:rPr>
          <w:rFonts w:ascii="Arial" w:hAnsi="Arial" w:cs="Arial"/>
          <w:spacing w:val="-4"/>
          <w:w w:val="105"/>
        </w:rPr>
      </w:pPr>
      <w:r w:rsidRPr="00E7743F">
        <w:rPr>
          <w:rFonts w:ascii="Arial" w:hAnsi="Arial" w:cs="Arial"/>
          <w:spacing w:val="-3"/>
          <w:w w:val="105"/>
        </w:rPr>
        <w:t xml:space="preserve">This </w:t>
      </w:r>
      <w:r w:rsidRPr="00E7743F">
        <w:rPr>
          <w:rFonts w:ascii="Arial" w:hAnsi="Arial" w:cs="Arial"/>
          <w:w w:val="105"/>
        </w:rPr>
        <w:t xml:space="preserve">course focuses on the skills of assessment necessary for the </w:t>
      </w:r>
      <w:r w:rsidRPr="00E7743F">
        <w:rPr>
          <w:rFonts w:ascii="Arial" w:hAnsi="Arial" w:cs="Arial"/>
          <w:spacing w:val="-6"/>
          <w:w w:val="105"/>
        </w:rPr>
        <w:t>master’s</w:t>
      </w:r>
      <w:r w:rsidRPr="00E7743F">
        <w:rPr>
          <w:rFonts w:ascii="Arial" w:hAnsi="Arial" w:cs="Arial"/>
          <w:spacing w:val="-8"/>
          <w:w w:val="105"/>
        </w:rPr>
        <w:t xml:space="preserve"> </w:t>
      </w:r>
      <w:r w:rsidRPr="00E7743F">
        <w:rPr>
          <w:rFonts w:ascii="Arial" w:hAnsi="Arial" w:cs="Arial"/>
          <w:spacing w:val="-4"/>
          <w:w w:val="105"/>
        </w:rPr>
        <w:t>prepared</w:t>
      </w:r>
      <w:r w:rsidRPr="00E7743F">
        <w:rPr>
          <w:rFonts w:ascii="Arial" w:hAnsi="Arial" w:cs="Arial"/>
          <w:spacing w:val="-8"/>
          <w:w w:val="105"/>
        </w:rPr>
        <w:t xml:space="preserve"> </w:t>
      </w:r>
      <w:r w:rsidRPr="00E7743F">
        <w:rPr>
          <w:rFonts w:ascii="Arial" w:hAnsi="Arial" w:cs="Arial"/>
          <w:spacing w:val="-3"/>
          <w:w w:val="105"/>
        </w:rPr>
        <w:t>nurse</w:t>
      </w:r>
      <w:r w:rsidRPr="00E7743F">
        <w:rPr>
          <w:rFonts w:ascii="Arial" w:hAnsi="Arial" w:cs="Arial"/>
          <w:spacing w:val="-8"/>
          <w:w w:val="105"/>
        </w:rPr>
        <w:t xml:space="preserve"> </w:t>
      </w:r>
      <w:r w:rsidRPr="00E7743F">
        <w:rPr>
          <w:rFonts w:ascii="Arial" w:hAnsi="Arial" w:cs="Arial"/>
          <w:spacing w:val="-3"/>
          <w:w w:val="105"/>
        </w:rPr>
        <w:t>and</w:t>
      </w:r>
      <w:r w:rsidRPr="00E7743F">
        <w:rPr>
          <w:rFonts w:ascii="Arial" w:hAnsi="Arial" w:cs="Arial"/>
          <w:spacing w:val="-8"/>
          <w:w w:val="105"/>
        </w:rPr>
        <w:t xml:space="preserve"> </w:t>
      </w:r>
      <w:r w:rsidRPr="00E7743F">
        <w:rPr>
          <w:rFonts w:ascii="Arial" w:hAnsi="Arial" w:cs="Arial"/>
          <w:spacing w:val="-4"/>
          <w:w w:val="105"/>
        </w:rPr>
        <w:t>builds</w:t>
      </w:r>
      <w:r w:rsidRPr="00E7743F">
        <w:rPr>
          <w:rFonts w:ascii="Arial" w:hAnsi="Arial" w:cs="Arial"/>
          <w:spacing w:val="-8"/>
          <w:w w:val="105"/>
        </w:rPr>
        <w:t xml:space="preserve"> </w:t>
      </w:r>
      <w:r w:rsidRPr="00E7743F">
        <w:rPr>
          <w:rFonts w:ascii="Arial" w:hAnsi="Arial" w:cs="Arial"/>
          <w:spacing w:val="-3"/>
          <w:w w:val="105"/>
        </w:rPr>
        <w:t>upon</w:t>
      </w:r>
      <w:r w:rsidRPr="00E7743F">
        <w:rPr>
          <w:rFonts w:ascii="Arial" w:hAnsi="Arial" w:cs="Arial"/>
          <w:spacing w:val="-8"/>
          <w:w w:val="105"/>
        </w:rPr>
        <w:t xml:space="preserve"> </w:t>
      </w:r>
      <w:r w:rsidRPr="00E7743F">
        <w:rPr>
          <w:rFonts w:ascii="Arial" w:hAnsi="Arial" w:cs="Arial"/>
          <w:spacing w:val="-4"/>
          <w:w w:val="105"/>
        </w:rPr>
        <w:t>baccalaureate</w:t>
      </w:r>
      <w:r w:rsidRPr="00E7743F">
        <w:rPr>
          <w:rFonts w:ascii="Arial" w:hAnsi="Arial" w:cs="Arial"/>
          <w:spacing w:val="-8"/>
          <w:w w:val="105"/>
        </w:rPr>
        <w:t xml:space="preserve"> </w:t>
      </w:r>
      <w:r w:rsidRPr="00E7743F">
        <w:rPr>
          <w:rFonts w:ascii="Arial" w:hAnsi="Arial" w:cs="Arial"/>
          <w:spacing w:val="-3"/>
          <w:w w:val="105"/>
        </w:rPr>
        <w:t>and</w:t>
      </w:r>
      <w:r w:rsidRPr="00E7743F">
        <w:rPr>
          <w:rFonts w:ascii="Arial" w:hAnsi="Arial" w:cs="Arial"/>
          <w:spacing w:val="-8"/>
          <w:w w:val="105"/>
        </w:rPr>
        <w:t xml:space="preserve"> </w:t>
      </w:r>
      <w:r w:rsidRPr="00E7743F">
        <w:rPr>
          <w:rFonts w:ascii="Arial" w:hAnsi="Arial" w:cs="Arial"/>
          <w:spacing w:val="-4"/>
          <w:w w:val="105"/>
        </w:rPr>
        <w:t xml:space="preserve">professional </w:t>
      </w:r>
      <w:r w:rsidRPr="00E7743F">
        <w:rPr>
          <w:rFonts w:ascii="Arial" w:hAnsi="Arial" w:cs="Arial"/>
          <w:w w:val="105"/>
        </w:rPr>
        <w:t xml:space="preserve">practice knowledge of </w:t>
      </w:r>
      <w:r w:rsidRPr="00E7743F">
        <w:rPr>
          <w:rFonts w:ascii="Arial" w:hAnsi="Arial" w:cs="Arial"/>
          <w:spacing w:val="-3"/>
          <w:w w:val="105"/>
        </w:rPr>
        <w:t xml:space="preserve">anatomy, </w:t>
      </w:r>
      <w:r w:rsidRPr="00E7743F">
        <w:rPr>
          <w:rFonts w:ascii="Arial" w:hAnsi="Arial" w:cs="Arial"/>
          <w:w w:val="105"/>
        </w:rPr>
        <w:t xml:space="preserve">physiology, pathophysiology, and </w:t>
      </w:r>
      <w:r w:rsidRPr="00E7743F">
        <w:rPr>
          <w:rFonts w:ascii="Arial" w:hAnsi="Arial" w:cs="Arial"/>
          <w:spacing w:val="-3"/>
          <w:w w:val="105"/>
        </w:rPr>
        <w:t>physical</w:t>
      </w:r>
      <w:r w:rsidRPr="00E7743F">
        <w:rPr>
          <w:rFonts w:ascii="Arial" w:hAnsi="Arial" w:cs="Arial"/>
          <w:spacing w:val="-10"/>
          <w:w w:val="105"/>
        </w:rPr>
        <w:t xml:space="preserve"> </w:t>
      </w:r>
      <w:r w:rsidRPr="00E7743F">
        <w:rPr>
          <w:rFonts w:ascii="Arial" w:hAnsi="Arial" w:cs="Arial"/>
          <w:w w:val="105"/>
        </w:rPr>
        <w:t>assessment</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history-taking</w:t>
      </w:r>
      <w:r w:rsidRPr="00E7743F">
        <w:rPr>
          <w:rFonts w:ascii="Arial" w:hAnsi="Arial" w:cs="Arial"/>
          <w:spacing w:val="-10"/>
          <w:w w:val="105"/>
        </w:rPr>
        <w:t xml:space="preserve"> </w:t>
      </w:r>
      <w:r w:rsidRPr="00E7743F">
        <w:rPr>
          <w:rFonts w:ascii="Arial" w:hAnsi="Arial" w:cs="Arial"/>
          <w:spacing w:val="-3"/>
          <w:w w:val="105"/>
        </w:rPr>
        <w:t>knowledge</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skills.</w:t>
      </w:r>
      <w:r w:rsidRPr="00E7743F">
        <w:rPr>
          <w:rFonts w:ascii="Arial" w:hAnsi="Arial" w:cs="Arial"/>
          <w:spacing w:val="-23"/>
          <w:w w:val="105"/>
        </w:rPr>
        <w:t xml:space="preserve"> </w:t>
      </w:r>
      <w:r w:rsidRPr="00E7743F">
        <w:rPr>
          <w:rFonts w:ascii="Arial" w:hAnsi="Arial" w:cs="Arial"/>
          <w:spacing w:val="-5"/>
          <w:w w:val="105"/>
        </w:rPr>
        <w:t>The</w:t>
      </w:r>
      <w:r w:rsidRPr="00E7743F">
        <w:rPr>
          <w:rFonts w:ascii="Arial" w:hAnsi="Arial" w:cs="Arial"/>
          <w:spacing w:val="-10"/>
          <w:w w:val="105"/>
        </w:rPr>
        <w:t xml:space="preserve"> </w:t>
      </w:r>
      <w:r w:rsidRPr="00E7743F">
        <w:rPr>
          <w:rFonts w:ascii="Arial" w:hAnsi="Arial" w:cs="Arial"/>
          <w:w w:val="105"/>
        </w:rPr>
        <w:t>major focus of this course is to ensure that the student has the ability to perform a high quality and problem-specific psychosocial, developmental,</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cultural</w:t>
      </w:r>
      <w:r w:rsidRPr="00E7743F">
        <w:rPr>
          <w:rFonts w:ascii="Arial" w:hAnsi="Arial" w:cs="Arial"/>
          <w:spacing w:val="-10"/>
          <w:w w:val="105"/>
        </w:rPr>
        <w:t xml:space="preserve"> </w:t>
      </w:r>
      <w:r w:rsidRPr="00E7743F">
        <w:rPr>
          <w:rFonts w:ascii="Arial" w:hAnsi="Arial" w:cs="Arial"/>
          <w:w w:val="105"/>
        </w:rPr>
        <w:t>health</w:t>
      </w:r>
      <w:r w:rsidRPr="00E7743F">
        <w:rPr>
          <w:rFonts w:ascii="Arial" w:hAnsi="Arial" w:cs="Arial"/>
          <w:spacing w:val="-10"/>
          <w:w w:val="105"/>
        </w:rPr>
        <w:t xml:space="preserve"> </w:t>
      </w:r>
      <w:r w:rsidRPr="00E7743F">
        <w:rPr>
          <w:rFonts w:ascii="Arial" w:hAnsi="Arial" w:cs="Arial"/>
          <w:w w:val="105"/>
        </w:rPr>
        <w:t>history</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review</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w w:val="105"/>
        </w:rPr>
        <w:t>systems</w:t>
      </w:r>
      <w:r w:rsidRPr="00E7743F">
        <w:rPr>
          <w:rFonts w:ascii="Arial" w:hAnsi="Arial" w:cs="Arial"/>
          <w:spacing w:val="-10"/>
          <w:w w:val="105"/>
        </w:rPr>
        <w:t xml:space="preserve"> </w:t>
      </w:r>
      <w:r w:rsidRPr="00E7743F">
        <w:rPr>
          <w:rFonts w:ascii="Arial" w:hAnsi="Arial" w:cs="Arial"/>
          <w:w w:val="105"/>
        </w:rPr>
        <w:t>with a head-to-toe comprehensive physical exam. Virtual clinical experiences and discussion forums will be used to demonstrate an understanding of establishing patient-centered databases and communicating</w:t>
      </w:r>
      <w:r w:rsidRPr="00E7743F">
        <w:rPr>
          <w:rFonts w:ascii="Arial" w:hAnsi="Arial" w:cs="Arial"/>
          <w:spacing w:val="-10"/>
          <w:w w:val="105"/>
        </w:rPr>
        <w:t xml:space="preserve"> </w:t>
      </w:r>
      <w:r w:rsidRPr="00E7743F">
        <w:rPr>
          <w:rFonts w:ascii="Arial" w:hAnsi="Arial" w:cs="Arial"/>
          <w:w w:val="105"/>
        </w:rPr>
        <w:t>that</w:t>
      </w:r>
      <w:r w:rsidRPr="00E7743F">
        <w:rPr>
          <w:rFonts w:ascii="Arial" w:hAnsi="Arial" w:cs="Arial"/>
          <w:spacing w:val="-10"/>
          <w:w w:val="105"/>
        </w:rPr>
        <w:t xml:space="preserve"> </w:t>
      </w:r>
      <w:r w:rsidRPr="00E7743F">
        <w:rPr>
          <w:rFonts w:ascii="Arial" w:hAnsi="Arial" w:cs="Arial"/>
          <w:w w:val="105"/>
        </w:rPr>
        <w:t>information</w:t>
      </w:r>
      <w:r w:rsidRPr="00E7743F">
        <w:rPr>
          <w:rFonts w:ascii="Arial" w:hAnsi="Arial" w:cs="Arial"/>
          <w:spacing w:val="-10"/>
          <w:w w:val="105"/>
        </w:rPr>
        <w:t xml:space="preserve"> </w:t>
      </w:r>
      <w:r w:rsidRPr="00E7743F">
        <w:rPr>
          <w:rFonts w:ascii="Arial" w:hAnsi="Arial" w:cs="Arial"/>
          <w:w w:val="105"/>
        </w:rPr>
        <w:t>in</w:t>
      </w:r>
      <w:r w:rsidRPr="00E7743F">
        <w:rPr>
          <w:rFonts w:ascii="Arial" w:hAnsi="Arial" w:cs="Arial"/>
          <w:spacing w:val="-10"/>
          <w:w w:val="105"/>
        </w:rPr>
        <w:t xml:space="preserve"> </w:t>
      </w:r>
      <w:r w:rsidRPr="00E7743F">
        <w:rPr>
          <w:rFonts w:ascii="Arial" w:hAnsi="Arial" w:cs="Arial"/>
          <w:w w:val="105"/>
        </w:rPr>
        <w:t>oral</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written</w:t>
      </w:r>
      <w:r w:rsidRPr="00E7743F">
        <w:rPr>
          <w:rFonts w:ascii="Arial" w:hAnsi="Arial" w:cs="Arial"/>
          <w:spacing w:val="-10"/>
          <w:w w:val="105"/>
        </w:rPr>
        <w:t xml:space="preserve"> </w:t>
      </w:r>
      <w:r w:rsidRPr="00E7743F">
        <w:rPr>
          <w:rFonts w:ascii="Arial" w:hAnsi="Arial" w:cs="Arial"/>
          <w:w w:val="105"/>
        </w:rPr>
        <w:t>form.</w:t>
      </w:r>
      <w:r w:rsidRPr="00E7743F">
        <w:rPr>
          <w:rFonts w:ascii="Arial" w:hAnsi="Arial" w:cs="Arial"/>
          <w:spacing w:val="-10"/>
          <w:w w:val="105"/>
        </w:rPr>
        <w:t xml:space="preserve"> </w:t>
      </w:r>
      <w:r w:rsidRPr="00E7743F">
        <w:rPr>
          <w:rFonts w:ascii="Arial" w:hAnsi="Arial" w:cs="Arial"/>
          <w:spacing w:val="-4"/>
          <w:w w:val="105"/>
        </w:rPr>
        <w:t>(Fall)</w:t>
      </w:r>
    </w:p>
    <w:p w14:paraId="3B726DB8" w14:textId="532ABCF1" w:rsidR="005B15E8" w:rsidRPr="00E7743F" w:rsidRDefault="005B15E8" w:rsidP="003902C6">
      <w:pPr>
        <w:tabs>
          <w:tab w:val="left" w:pos="1179"/>
        </w:tabs>
        <w:rPr>
          <w:rFonts w:ascii="Arial" w:hAnsi="Arial" w:cs="Arial"/>
          <w:sz w:val="20"/>
          <w:szCs w:val="20"/>
        </w:rPr>
      </w:pPr>
      <w:r w:rsidRPr="00E7743F">
        <w:rPr>
          <w:rFonts w:ascii="Arial" w:hAnsi="Arial" w:cs="Arial"/>
          <w:w w:val="105"/>
          <w:sz w:val="20"/>
          <w:szCs w:val="20"/>
        </w:rPr>
        <w:t>NU</w:t>
      </w:r>
      <w:r w:rsidRPr="00E7743F">
        <w:rPr>
          <w:rFonts w:ascii="Arial" w:hAnsi="Arial" w:cs="Arial"/>
          <w:spacing w:val="24"/>
          <w:w w:val="105"/>
          <w:sz w:val="20"/>
          <w:szCs w:val="20"/>
        </w:rPr>
        <w:t xml:space="preserve"> </w:t>
      </w:r>
      <w:r w:rsidRPr="00E7743F">
        <w:rPr>
          <w:rFonts w:ascii="Arial" w:hAnsi="Arial" w:cs="Arial"/>
          <w:w w:val="105"/>
          <w:sz w:val="20"/>
          <w:szCs w:val="20"/>
        </w:rPr>
        <w:t>509.</w:t>
      </w:r>
      <w:r w:rsidRPr="00E7743F">
        <w:rPr>
          <w:rFonts w:ascii="Arial" w:hAnsi="Arial" w:cs="Arial"/>
          <w:w w:val="105"/>
          <w:sz w:val="20"/>
          <w:szCs w:val="20"/>
        </w:rPr>
        <w:tab/>
      </w:r>
      <w:r w:rsidRPr="00E7743F">
        <w:rPr>
          <w:rFonts w:ascii="Arial" w:hAnsi="Arial" w:cs="Arial"/>
          <w:b/>
          <w:spacing w:val="-3"/>
          <w:w w:val="105"/>
          <w:sz w:val="20"/>
          <w:szCs w:val="20"/>
        </w:rPr>
        <w:t xml:space="preserve">Diversity, </w:t>
      </w:r>
      <w:r w:rsidRPr="00E7743F">
        <w:rPr>
          <w:rFonts w:ascii="Arial" w:hAnsi="Arial" w:cs="Arial"/>
          <w:b/>
          <w:w w:val="105"/>
          <w:sz w:val="20"/>
          <w:szCs w:val="20"/>
        </w:rPr>
        <w:t>Ethics, and Health</w:t>
      </w:r>
      <w:r w:rsidR="003902C6">
        <w:rPr>
          <w:rFonts w:ascii="Arial" w:hAnsi="Arial" w:cs="Arial"/>
          <w:b/>
          <w:w w:val="105"/>
          <w:sz w:val="20"/>
          <w:szCs w:val="20"/>
        </w:rPr>
        <w:t xml:space="preserve"> Promotion in Patient-Centered </w:t>
      </w:r>
      <w:r w:rsidRPr="00E7743F">
        <w:rPr>
          <w:rFonts w:ascii="Arial" w:hAnsi="Arial" w:cs="Arial"/>
          <w:b/>
          <w:w w:val="105"/>
          <w:sz w:val="20"/>
          <w:szCs w:val="20"/>
        </w:rPr>
        <w:t>Care.</w:t>
      </w:r>
      <w:r w:rsidRPr="00E7743F">
        <w:rPr>
          <w:rFonts w:ascii="Arial" w:hAnsi="Arial" w:cs="Arial"/>
          <w:b/>
          <w:spacing w:val="14"/>
          <w:w w:val="105"/>
          <w:sz w:val="20"/>
          <w:szCs w:val="20"/>
        </w:rPr>
        <w:t xml:space="preserve"> </w:t>
      </w:r>
      <w:r w:rsidRPr="00E7743F">
        <w:rPr>
          <w:rFonts w:ascii="Arial" w:hAnsi="Arial" w:cs="Arial"/>
          <w:w w:val="105"/>
          <w:sz w:val="20"/>
          <w:szCs w:val="20"/>
        </w:rPr>
        <w:t>3</w:t>
      </w:r>
      <w:r w:rsidRPr="00E7743F">
        <w:rPr>
          <w:rFonts w:ascii="Arial" w:hAnsi="Arial" w:cs="Arial"/>
          <w:w w:val="109"/>
          <w:sz w:val="20"/>
          <w:szCs w:val="20"/>
        </w:rPr>
        <w:t xml:space="preserve"> </w:t>
      </w:r>
      <w:r w:rsidRPr="00E7743F">
        <w:rPr>
          <w:rFonts w:ascii="Arial" w:hAnsi="Arial" w:cs="Arial"/>
          <w:sz w:val="20"/>
          <w:szCs w:val="20"/>
        </w:rPr>
        <w:t>semester</w:t>
      </w:r>
      <w:r w:rsidRPr="00E7743F">
        <w:rPr>
          <w:rFonts w:ascii="Arial" w:hAnsi="Arial" w:cs="Arial"/>
          <w:spacing w:val="11"/>
          <w:sz w:val="20"/>
          <w:szCs w:val="20"/>
        </w:rPr>
        <w:t xml:space="preserve"> </w:t>
      </w:r>
      <w:r w:rsidRPr="00E7743F">
        <w:rPr>
          <w:rFonts w:ascii="Arial" w:hAnsi="Arial" w:cs="Arial"/>
          <w:sz w:val="20"/>
          <w:szCs w:val="20"/>
        </w:rPr>
        <w:t>hours</w:t>
      </w:r>
    </w:p>
    <w:p w14:paraId="2FE7F068" w14:textId="77777777" w:rsidR="005B15E8" w:rsidRPr="00E7743F" w:rsidRDefault="005B15E8" w:rsidP="003C690B">
      <w:pPr>
        <w:pStyle w:val="BodyText"/>
        <w:spacing w:before="0" w:line="240" w:lineRule="auto"/>
        <w:ind w:left="1180" w:right="0"/>
        <w:rPr>
          <w:rFonts w:ascii="Arial" w:hAnsi="Arial" w:cs="Arial"/>
        </w:rPr>
      </w:pPr>
      <w:r w:rsidRPr="00E7743F">
        <w:rPr>
          <w:rFonts w:ascii="Arial" w:hAnsi="Arial" w:cs="Arial"/>
          <w:w w:val="105"/>
        </w:rPr>
        <w:t>Students will identify and analyze how diverse socio-cultural beliefs and value systems impact health practices and health care. An assessment and analysis of selected health promotion and patient- centered care strategies in diverse populations will be undertaken. Students will examine ethics and ethical decision-making and their influence on health promotion and patient-centered care. (Fall)</w:t>
      </w:r>
    </w:p>
    <w:p w14:paraId="6FFE80F9" w14:textId="77777777" w:rsidR="005B15E8" w:rsidRPr="00E7743F" w:rsidRDefault="005B15E8" w:rsidP="003902C6">
      <w:pPr>
        <w:tabs>
          <w:tab w:val="left" w:pos="1179"/>
        </w:tabs>
        <w:rPr>
          <w:rFonts w:ascii="Arial" w:hAnsi="Arial" w:cs="Arial"/>
          <w:sz w:val="20"/>
          <w:szCs w:val="20"/>
        </w:rPr>
      </w:pPr>
      <w:r w:rsidRPr="00E7743F">
        <w:rPr>
          <w:rFonts w:ascii="Arial" w:hAnsi="Arial" w:cs="Arial"/>
          <w:w w:val="105"/>
          <w:sz w:val="20"/>
          <w:szCs w:val="20"/>
        </w:rPr>
        <w:t>NU</w:t>
      </w:r>
      <w:r w:rsidRPr="00E7743F">
        <w:rPr>
          <w:rFonts w:ascii="Arial" w:hAnsi="Arial" w:cs="Arial"/>
          <w:spacing w:val="24"/>
          <w:w w:val="105"/>
          <w:sz w:val="20"/>
          <w:szCs w:val="20"/>
        </w:rPr>
        <w:t xml:space="preserve"> </w:t>
      </w:r>
      <w:r w:rsidRPr="00E7743F">
        <w:rPr>
          <w:rFonts w:ascii="Arial" w:hAnsi="Arial" w:cs="Arial"/>
          <w:w w:val="105"/>
          <w:sz w:val="20"/>
          <w:szCs w:val="20"/>
        </w:rPr>
        <w:t>605.</w:t>
      </w:r>
      <w:r w:rsidRPr="00E7743F">
        <w:rPr>
          <w:rFonts w:ascii="Arial" w:hAnsi="Arial" w:cs="Arial"/>
          <w:w w:val="105"/>
          <w:sz w:val="20"/>
          <w:szCs w:val="20"/>
        </w:rPr>
        <w:tab/>
      </w:r>
      <w:r w:rsidRPr="00E7743F">
        <w:rPr>
          <w:rFonts w:ascii="Arial" w:hAnsi="Arial" w:cs="Arial"/>
          <w:b/>
          <w:w w:val="105"/>
          <w:sz w:val="20"/>
          <w:szCs w:val="20"/>
        </w:rPr>
        <w:t>Curriculum</w:t>
      </w:r>
      <w:r w:rsidRPr="00E7743F">
        <w:rPr>
          <w:rFonts w:ascii="Arial" w:hAnsi="Arial" w:cs="Arial"/>
          <w:b/>
          <w:spacing w:val="-9"/>
          <w:w w:val="105"/>
          <w:sz w:val="20"/>
          <w:szCs w:val="20"/>
        </w:rPr>
        <w:t xml:space="preserve"> </w:t>
      </w:r>
      <w:r w:rsidRPr="00E7743F">
        <w:rPr>
          <w:rFonts w:ascii="Arial" w:hAnsi="Arial" w:cs="Arial"/>
          <w:b/>
          <w:w w:val="105"/>
          <w:sz w:val="20"/>
          <w:szCs w:val="20"/>
        </w:rPr>
        <w:t>Development</w:t>
      </w:r>
      <w:r w:rsidRPr="00E7743F">
        <w:rPr>
          <w:rFonts w:ascii="Arial" w:hAnsi="Arial" w:cs="Arial"/>
          <w:b/>
          <w:spacing w:val="-9"/>
          <w:w w:val="105"/>
          <w:sz w:val="20"/>
          <w:szCs w:val="20"/>
        </w:rPr>
        <w:t xml:space="preserve"> </w:t>
      </w:r>
      <w:r w:rsidRPr="00E7743F">
        <w:rPr>
          <w:rFonts w:ascii="Arial" w:hAnsi="Arial" w:cs="Arial"/>
          <w:b/>
          <w:w w:val="105"/>
          <w:sz w:val="20"/>
          <w:szCs w:val="20"/>
        </w:rPr>
        <w:t>in</w:t>
      </w:r>
      <w:r w:rsidRPr="00E7743F">
        <w:rPr>
          <w:rFonts w:ascii="Arial" w:hAnsi="Arial" w:cs="Arial"/>
          <w:b/>
          <w:spacing w:val="-9"/>
          <w:w w:val="105"/>
          <w:sz w:val="20"/>
          <w:szCs w:val="20"/>
        </w:rPr>
        <w:t xml:space="preserve"> </w:t>
      </w:r>
      <w:r w:rsidRPr="00E7743F">
        <w:rPr>
          <w:rFonts w:ascii="Arial" w:hAnsi="Arial" w:cs="Arial"/>
          <w:b/>
          <w:w w:val="105"/>
          <w:sz w:val="20"/>
          <w:szCs w:val="20"/>
        </w:rPr>
        <w:t>Collegiate</w:t>
      </w:r>
      <w:r w:rsidRPr="00E7743F">
        <w:rPr>
          <w:rFonts w:ascii="Arial" w:hAnsi="Arial" w:cs="Arial"/>
          <w:b/>
          <w:spacing w:val="-9"/>
          <w:w w:val="105"/>
          <w:sz w:val="20"/>
          <w:szCs w:val="20"/>
        </w:rPr>
        <w:t xml:space="preserve"> </w:t>
      </w:r>
      <w:r w:rsidRPr="00E7743F">
        <w:rPr>
          <w:rFonts w:ascii="Arial" w:hAnsi="Arial" w:cs="Arial"/>
          <w:b/>
          <w:w w:val="105"/>
          <w:sz w:val="20"/>
          <w:szCs w:val="20"/>
        </w:rPr>
        <w:t>Nursing</w:t>
      </w:r>
      <w:r w:rsidRPr="00E7743F">
        <w:rPr>
          <w:rFonts w:ascii="Arial" w:hAnsi="Arial" w:cs="Arial"/>
          <w:b/>
          <w:spacing w:val="-9"/>
          <w:w w:val="105"/>
          <w:sz w:val="20"/>
          <w:szCs w:val="20"/>
        </w:rPr>
        <w:t xml:space="preserve"> </w:t>
      </w:r>
      <w:r w:rsidRPr="00E7743F">
        <w:rPr>
          <w:rFonts w:ascii="Arial" w:hAnsi="Arial" w:cs="Arial"/>
          <w:b/>
          <w:w w:val="105"/>
          <w:sz w:val="20"/>
          <w:szCs w:val="20"/>
        </w:rPr>
        <w:t>Programs.</w:t>
      </w:r>
      <w:r w:rsidRPr="00E7743F">
        <w:rPr>
          <w:rFonts w:ascii="Arial" w:hAnsi="Arial" w:cs="Arial"/>
          <w:b/>
          <w:spacing w:val="-9"/>
          <w:w w:val="105"/>
          <w:sz w:val="20"/>
          <w:szCs w:val="20"/>
        </w:rPr>
        <w:t xml:space="preserve"> </w:t>
      </w:r>
      <w:r w:rsidRPr="00E7743F">
        <w:rPr>
          <w:rFonts w:ascii="Arial" w:hAnsi="Arial" w:cs="Arial"/>
          <w:w w:val="105"/>
          <w:sz w:val="20"/>
          <w:szCs w:val="20"/>
        </w:rPr>
        <w:t>3</w:t>
      </w:r>
      <w:r w:rsidRPr="00E7743F">
        <w:rPr>
          <w:rFonts w:ascii="Arial" w:hAnsi="Arial" w:cs="Arial"/>
          <w:spacing w:val="-9"/>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11A6BD55" w14:textId="77777777" w:rsidR="005B15E8" w:rsidRPr="00E7743F" w:rsidRDefault="005B15E8" w:rsidP="003C690B">
      <w:pPr>
        <w:pStyle w:val="BodyText"/>
        <w:spacing w:before="0" w:line="240" w:lineRule="auto"/>
        <w:ind w:left="1180" w:right="0"/>
        <w:rPr>
          <w:rFonts w:ascii="Arial" w:hAnsi="Arial" w:cs="Arial"/>
        </w:rPr>
      </w:pPr>
      <w:r w:rsidRPr="00E7743F">
        <w:rPr>
          <w:rFonts w:ascii="Arial" w:hAnsi="Arial" w:cs="Arial"/>
          <w:w w:val="105"/>
        </w:rPr>
        <w:t>This course explores the nature of curriculum development in nursing instructional programs based on education theories and principles.</w:t>
      </w:r>
      <w:r w:rsidRPr="00E7743F">
        <w:rPr>
          <w:rFonts w:ascii="Arial" w:hAnsi="Arial" w:cs="Arial"/>
          <w:spacing w:val="-10"/>
          <w:w w:val="105"/>
        </w:rPr>
        <w:t xml:space="preserve"> </w:t>
      </w:r>
      <w:r w:rsidRPr="00E7743F">
        <w:rPr>
          <w:rFonts w:ascii="Arial" w:hAnsi="Arial" w:cs="Arial"/>
          <w:w w:val="105"/>
        </w:rPr>
        <w:t>It</w:t>
      </w:r>
      <w:r w:rsidRPr="00E7743F">
        <w:rPr>
          <w:rFonts w:ascii="Arial" w:hAnsi="Arial" w:cs="Arial"/>
          <w:spacing w:val="-10"/>
          <w:w w:val="105"/>
        </w:rPr>
        <w:t xml:space="preserve"> </w:t>
      </w:r>
      <w:r w:rsidRPr="00E7743F">
        <w:rPr>
          <w:rFonts w:ascii="Arial" w:hAnsi="Arial" w:cs="Arial"/>
          <w:w w:val="105"/>
        </w:rPr>
        <w:t>focuses</w:t>
      </w:r>
      <w:r w:rsidRPr="00E7743F">
        <w:rPr>
          <w:rFonts w:ascii="Arial" w:hAnsi="Arial" w:cs="Arial"/>
          <w:spacing w:val="-10"/>
          <w:w w:val="105"/>
        </w:rPr>
        <w:t xml:space="preserve"> </w:t>
      </w:r>
      <w:r w:rsidRPr="00E7743F">
        <w:rPr>
          <w:rFonts w:ascii="Arial" w:hAnsi="Arial" w:cs="Arial"/>
          <w:w w:val="105"/>
        </w:rPr>
        <w:t>on</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relationships</w:t>
      </w:r>
      <w:r w:rsidRPr="00E7743F">
        <w:rPr>
          <w:rFonts w:ascii="Arial" w:hAnsi="Arial" w:cs="Arial"/>
          <w:spacing w:val="-10"/>
          <w:w w:val="105"/>
        </w:rPr>
        <w:t xml:space="preserve"> </w:t>
      </w:r>
      <w:r w:rsidRPr="00E7743F">
        <w:rPr>
          <w:rFonts w:ascii="Arial" w:hAnsi="Arial" w:cs="Arial"/>
          <w:w w:val="105"/>
        </w:rPr>
        <w:t>among</w:t>
      </w:r>
      <w:r w:rsidRPr="00E7743F">
        <w:rPr>
          <w:rFonts w:ascii="Arial" w:hAnsi="Arial" w:cs="Arial"/>
          <w:spacing w:val="-10"/>
          <w:w w:val="105"/>
        </w:rPr>
        <w:t xml:space="preserve"> </w:t>
      </w:r>
      <w:r w:rsidRPr="00E7743F">
        <w:rPr>
          <w:rFonts w:ascii="Arial" w:hAnsi="Arial" w:cs="Arial"/>
          <w:spacing w:val="-5"/>
          <w:w w:val="105"/>
        </w:rPr>
        <w:t>philosophy,</w:t>
      </w:r>
      <w:r w:rsidRPr="00E7743F">
        <w:rPr>
          <w:rFonts w:ascii="Arial" w:hAnsi="Arial" w:cs="Arial"/>
          <w:spacing w:val="-10"/>
          <w:w w:val="105"/>
        </w:rPr>
        <w:t xml:space="preserve"> </w:t>
      </w:r>
      <w:r w:rsidRPr="00E7743F">
        <w:rPr>
          <w:rFonts w:ascii="Arial" w:hAnsi="Arial" w:cs="Arial"/>
          <w:w w:val="105"/>
        </w:rPr>
        <w:t>goals,</w:t>
      </w:r>
      <w:r w:rsidRPr="00E7743F">
        <w:rPr>
          <w:rFonts w:ascii="Arial" w:hAnsi="Arial" w:cs="Arial"/>
          <w:spacing w:val="-10"/>
          <w:w w:val="105"/>
        </w:rPr>
        <w:t xml:space="preserve"> </w:t>
      </w:r>
      <w:r w:rsidRPr="00E7743F">
        <w:rPr>
          <w:rFonts w:ascii="Arial" w:hAnsi="Arial" w:cs="Arial"/>
          <w:w w:val="105"/>
        </w:rPr>
        <w:t>and outcomes for implementation and evaluation. Factors influencing curriculum</w:t>
      </w:r>
      <w:r w:rsidRPr="00E7743F">
        <w:rPr>
          <w:rFonts w:ascii="Arial" w:hAnsi="Arial" w:cs="Arial"/>
          <w:spacing w:val="-12"/>
          <w:w w:val="105"/>
        </w:rPr>
        <w:t xml:space="preserve"> </w:t>
      </w:r>
      <w:r w:rsidRPr="00E7743F">
        <w:rPr>
          <w:rFonts w:ascii="Arial" w:hAnsi="Arial" w:cs="Arial"/>
          <w:w w:val="105"/>
        </w:rPr>
        <w:t>student,</w:t>
      </w:r>
      <w:r w:rsidRPr="00E7743F">
        <w:rPr>
          <w:rFonts w:ascii="Arial" w:hAnsi="Arial" w:cs="Arial"/>
          <w:spacing w:val="-12"/>
          <w:w w:val="105"/>
        </w:rPr>
        <w:t xml:space="preserve"> </w:t>
      </w:r>
      <w:r w:rsidRPr="00E7743F">
        <w:rPr>
          <w:rFonts w:ascii="Arial" w:hAnsi="Arial" w:cs="Arial"/>
          <w:spacing w:val="-4"/>
          <w:w w:val="105"/>
        </w:rPr>
        <w:t>faculty,</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w w:val="105"/>
        </w:rPr>
        <w:t>administrator</w:t>
      </w:r>
      <w:r w:rsidRPr="00E7743F">
        <w:rPr>
          <w:rFonts w:ascii="Arial" w:hAnsi="Arial" w:cs="Arial"/>
          <w:spacing w:val="-12"/>
          <w:w w:val="105"/>
        </w:rPr>
        <w:t xml:space="preserve"> </w:t>
      </w:r>
      <w:r w:rsidRPr="00E7743F">
        <w:rPr>
          <w:rFonts w:ascii="Arial" w:hAnsi="Arial" w:cs="Arial"/>
          <w:w w:val="105"/>
        </w:rPr>
        <w:t>roles</w:t>
      </w:r>
      <w:r w:rsidRPr="00E7743F">
        <w:rPr>
          <w:rFonts w:ascii="Arial" w:hAnsi="Arial" w:cs="Arial"/>
          <w:spacing w:val="-12"/>
          <w:w w:val="105"/>
        </w:rPr>
        <w:t xml:space="preserve"> </w:t>
      </w:r>
      <w:r w:rsidRPr="00E7743F">
        <w:rPr>
          <w:rFonts w:ascii="Arial" w:hAnsi="Arial" w:cs="Arial"/>
          <w:w w:val="105"/>
        </w:rPr>
        <w:t>are</w:t>
      </w:r>
      <w:r w:rsidRPr="00E7743F">
        <w:rPr>
          <w:rFonts w:ascii="Arial" w:hAnsi="Arial" w:cs="Arial"/>
          <w:spacing w:val="-12"/>
          <w:w w:val="105"/>
        </w:rPr>
        <w:t xml:space="preserve"> </w:t>
      </w:r>
      <w:r w:rsidRPr="00E7743F">
        <w:rPr>
          <w:rFonts w:ascii="Arial" w:hAnsi="Arial" w:cs="Arial"/>
          <w:w w:val="105"/>
        </w:rPr>
        <w:t>explored.</w:t>
      </w:r>
      <w:r w:rsidRPr="00E7743F">
        <w:rPr>
          <w:rFonts w:ascii="Arial" w:hAnsi="Arial" w:cs="Arial"/>
          <w:spacing w:val="-12"/>
          <w:w w:val="105"/>
        </w:rPr>
        <w:t xml:space="preserve"> </w:t>
      </w:r>
      <w:r w:rsidRPr="00E7743F">
        <w:rPr>
          <w:rFonts w:ascii="Arial" w:hAnsi="Arial" w:cs="Arial"/>
          <w:spacing w:val="-3"/>
          <w:w w:val="105"/>
        </w:rPr>
        <w:t>(Fall)</w:t>
      </w:r>
    </w:p>
    <w:p w14:paraId="44BA1682" w14:textId="77777777" w:rsidR="005B15E8" w:rsidRPr="00E7743F" w:rsidRDefault="005B15E8" w:rsidP="003902C6">
      <w:pPr>
        <w:tabs>
          <w:tab w:val="left" w:pos="1179"/>
        </w:tabs>
        <w:rPr>
          <w:rFonts w:ascii="Arial" w:hAnsi="Arial" w:cs="Arial"/>
          <w:sz w:val="20"/>
          <w:szCs w:val="20"/>
        </w:rPr>
      </w:pPr>
      <w:r w:rsidRPr="00E7743F">
        <w:rPr>
          <w:rFonts w:ascii="Arial" w:hAnsi="Arial" w:cs="Arial"/>
          <w:w w:val="105"/>
          <w:sz w:val="20"/>
          <w:szCs w:val="20"/>
        </w:rPr>
        <w:t>NU</w:t>
      </w:r>
      <w:r w:rsidRPr="00E7743F">
        <w:rPr>
          <w:rFonts w:ascii="Arial" w:hAnsi="Arial" w:cs="Arial"/>
          <w:spacing w:val="24"/>
          <w:w w:val="105"/>
          <w:sz w:val="20"/>
          <w:szCs w:val="20"/>
        </w:rPr>
        <w:t xml:space="preserve"> </w:t>
      </w:r>
      <w:r w:rsidRPr="00E7743F">
        <w:rPr>
          <w:rFonts w:ascii="Arial" w:hAnsi="Arial" w:cs="Arial"/>
          <w:w w:val="105"/>
          <w:sz w:val="20"/>
          <w:szCs w:val="20"/>
        </w:rPr>
        <w:t>606.</w:t>
      </w:r>
      <w:r w:rsidRPr="00E7743F">
        <w:rPr>
          <w:rFonts w:ascii="Arial" w:hAnsi="Arial" w:cs="Arial"/>
          <w:w w:val="105"/>
          <w:sz w:val="20"/>
          <w:szCs w:val="20"/>
        </w:rPr>
        <w:tab/>
      </w:r>
      <w:r w:rsidRPr="00E7743F">
        <w:rPr>
          <w:rFonts w:ascii="Arial" w:hAnsi="Arial" w:cs="Arial"/>
          <w:b/>
          <w:w w:val="105"/>
          <w:sz w:val="20"/>
          <w:szCs w:val="20"/>
        </w:rPr>
        <w:t xml:space="preserve">Evaluation in Collegiate Nursing Programs. </w:t>
      </w:r>
      <w:r w:rsidRPr="00E7743F">
        <w:rPr>
          <w:rFonts w:ascii="Arial" w:hAnsi="Arial" w:cs="Arial"/>
          <w:w w:val="105"/>
          <w:sz w:val="20"/>
          <w:szCs w:val="20"/>
        </w:rPr>
        <w:t>3 semester</w:t>
      </w:r>
      <w:r w:rsidRPr="00E7743F">
        <w:rPr>
          <w:rFonts w:ascii="Arial" w:hAnsi="Arial" w:cs="Arial"/>
          <w:spacing w:val="-23"/>
          <w:w w:val="105"/>
          <w:sz w:val="20"/>
          <w:szCs w:val="20"/>
        </w:rPr>
        <w:t xml:space="preserve"> </w:t>
      </w:r>
      <w:r w:rsidRPr="00E7743F">
        <w:rPr>
          <w:rFonts w:ascii="Arial" w:hAnsi="Arial" w:cs="Arial"/>
          <w:w w:val="105"/>
          <w:sz w:val="20"/>
          <w:szCs w:val="20"/>
        </w:rPr>
        <w:t>hours.</w:t>
      </w:r>
    </w:p>
    <w:p w14:paraId="31FE4EA5" w14:textId="77777777" w:rsidR="005B15E8" w:rsidRPr="00E7743F" w:rsidRDefault="005B15E8" w:rsidP="003C690B">
      <w:pPr>
        <w:pStyle w:val="BodyText"/>
        <w:spacing w:before="0" w:line="240" w:lineRule="auto"/>
        <w:ind w:left="1180" w:right="0"/>
        <w:rPr>
          <w:rFonts w:ascii="Arial" w:hAnsi="Arial" w:cs="Arial"/>
        </w:rPr>
      </w:pPr>
      <w:r w:rsidRPr="00E7743F">
        <w:rPr>
          <w:rFonts w:ascii="Arial" w:hAnsi="Arial" w:cs="Arial"/>
          <w:w w:val="105"/>
        </w:rPr>
        <w:t>This course focuses on assessment, testing, measurement, and evaluation of nursing in the classroom, clinical and online education settings. Students will examine ways to construct text blueprints, develop higher level test items and then perform test analysis. Evaluation of clinical concepts, social ethical, and legal issues, written assignments, and program assessments are additional focuses of this course. (Summer)</w:t>
      </w:r>
    </w:p>
    <w:p w14:paraId="041BEC7B" w14:textId="77777777" w:rsidR="005B15E8" w:rsidRPr="00E7743F" w:rsidRDefault="005B15E8" w:rsidP="003902C6">
      <w:pPr>
        <w:tabs>
          <w:tab w:val="left" w:pos="1179"/>
        </w:tabs>
        <w:rPr>
          <w:rFonts w:ascii="Arial" w:hAnsi="Arial" w:cs="Arial"/>
          <w:sz w:val="20"/>
          <w:szCs w:val="20"/>
        </w:rPr>
      </w:pPr>
      <w:r w:rsidRPr="00E7743F">
        <w:rPr>
          <w:rFonts w:ascii="Arial" w:hAnsi="Arial" w:cs="Arial"/>
          <w:w w:val="105"/>
          <w:sz w:val="20"/>
          <w:szCs w:val="20"/>
        </w:rPr>
        <w:t>NU</w:t>
      </w:r>
      <w:r w:rsidRPr="00E7743F">
        <w:rPr>
          <w:rFonts w:ascii="Arial" w:hAnsi="Arial" w:cs="Arial"/>
          <w:spacing w:val="24"/>
          <w:w w:val="105"/>
          <w:sz w:val="20"/>
          <w:szCs w:val="20"/>
        </w:rPr>
        <w:t xml:space="preserve"> </w:t>
      </w:r>
      <w:r w:rsidRPr="00E7743F">
        <w:rPr>
          <w:rFonts w:ascii="Arial" w:hAnsi="Arial" w:cs="Arial"/>
          <w:w w:val="105"/>
          <w:sz w:val="20"/>
          <w:szCs w:val="20"/>
        </w:rPr>
        <w:t>607.</w:t>
      </w:r>
      <w:r w:rsidRPr="00E7743F">
        <w:rPr>
          <w:rFonts w:ascii="Arial" w:hAnsi="Arial" w:cs="Arial"/>
          <w:w w:val="105"/>
          <w:sz w:val="20"/>
          <w:szCs w:val="20"/>
        </w:rPr>
        <w:tab/>
      </w:r>
      <w:r w:rsidRPr="00E7743F">
        <w:rPr>
          <w:rFonts w:ascii="Arial" w:hAnsi="Arial" w:cs="Arial"/>
          <w:b/>
          <w:w w:val="105"/>
          <w:sz w:val="20"/>
          <w:szCs w:val="20"/>
        </w:rPr>
        <w:t xml:space="preserve">Advanced Clinical </w:t>
      </w:r>
      <w:r w:rsidRPr="00E7743F">
        <w:rPr>
          <w:rFonts w:ascii="Arial" w:hAnsi="Arial" w:cs="Arial"/>
          <w:b/>
          <w:spacing w:val="-3"/>
          <w:w w:val="105"/>
          <w:sz w:val="20"/>
          <w:szCs w:val="20"/>
        </w:rPr>
        <w:t xml:space="preserve">Pathophysiology. </w:t>
      </w:r>
      <w:r w:rsidRPr="00E7743F">
        <w:rPr>
          <w:rFonts w:ascii="Arial" w:hAnsi="Arial" w:cs="Arial"/>
          <w:w w:val="105"/>
          <w:sz w:val="20"/>
          <w:szCs w:val="20"/>
        </w:rPr>
        <w:t>3 semester</w:t>
      </w:r>
      <w:r w:rsidRPr="00E7743F">
        <w:rPr>
          <w:rFonts w:ascii="Arial" w:hAnsi="Arial" w:cs="Arial"/>
          <w:spacing w:val="19"/>
          <w:w w:val="105"/>
          <w:sz w:val="20"/>
          <w:szCs w:val="20"/>
        </w:rPr>
        <w:t xml:space="preserve"> </w:t>
      </w:r>
      <w:r w:rsidRPr="00E7743F">
        <w:rPr>
          <w:rFonts w:ascii="Arial" w:hAnsi="Arial" w:cs="Arial"/>
          <w:w w:val="105"/>
          <w:sz w:val="20"/>
          <w:szCs w:val="20"/>
        </w:rPr>
        <w:t>hours.</w:t>
      </w:r>
    </w:p>
    <w:p w14:paraId="3E4BEAAC" w14:textId="77777777" w:rsidR="005B15E8" w:rsidRPr="00E7743F" w:rsidRDefault="005B15E8" w:rsidP="003C690B">
      <w:pPr>
        <w:pStyle w:val="BodyText"/>
        <w:spacing w:before="0" w:line="240" w:lineRule="auto"/>
        <w:ind w:left="1180" w:right="0"/>
        <w:rPr>
          <w:rFonts w:ascii="Arial" w:hAnsi="Arial" w:cs="Arial"/>
        </w:rPr>
      </w:pPr>
      <w:r w:rsidRPr="00E7743F">
        <w:rPr>
          <w:rFonts w:ascii="Arial" w:hAnsi="Arial" w:cs="Arial"/>
          <w:w w:val="105"/>
        </w:rPr>
        <w:t>This course is focused on pathological conditions that are frequently</w:t>
      </w:r>
      <w:r w:rsidRPr="00E7743F">
        <w:rPr>
          <w:rFonts w:ascii="Arial" w:hAnsi="Arial" w:cs="Arial"/>
          <w:spacing w:val="-13"/>
          <w:w w:val="105"/>
        </w:rPr>
        <w:t xml:space="preserve"> </w:t>
      </w:r>
      <w:r w:rsidRPr="00E7743F">
        <w:rPr>
          <w:rFonts w:ascii="Arial" w:hAnsi="Arial" w:cs="Arial"/>
          <w:w w:val="105"/>
        </w:rPr>
        <w:t>encountered</w:t>
      </w:r>
      <w:r w:rsidRPr="00E7743F">
        <w:rPr>
          <w:rFonts w:ascii="Arial" w:hAnsi="Arial" w:cs="Arial"/>
          <w:spacing w:val="-13"/>
          <w:w w:val="105"/>
        </w:rPr>
        <w:t xml:space="preserve"> </w:t>
      </w:r>
      <w:r w:rsidRPr="00E7743F">
        <w:rPr>
          <w:rFonts w:ascii="Arial" w:hAnsi="Arial" w:cs="Arial"/>
          <w:w w:val="105"/>
        </w:rPr>
        <w:t>in</w:t>
      </w:r>
      <w:r w:rsidRPr="00E7743F">
        <w:rPr>
          <w:rFonts w:ascii="Arial" w:hAnsi="Arial" w:cs="Arial"/>
          <w:spacing w:val="-13"/>
          <w:w w:val="105"/>
        </w:rPr>
        <w:t xml:space="preserve"> </w:t>
      </w:r>
      <w:r w:rsidRPr="00E7743F">
        <w:rPr>
          <w:rFonts w:ascii="Arial" w:hAnsi="Arial" w:cs="Arial"/>
          <w:w w:val="105"/>
        </w:rPr>
        <w:t>primary</w:t>
      </w:r>
      <w:r w:rsidRPr="00E7743F">
        <w:rPr>
          <w:rFonts w:ascii="Arial" w:hAnsi="Arial" w:cs="Arial"/>
          <w:spacing w:val="-13"/>
          <w:w w:val="105"/>
        </w:rPr>
        <w:t xml:space="preserve"> </w:t>
      </w:r>
      <w:r w:rsidRPr="00E7743F">
        <w:rPr>
          <w:rFonts w:ascii="Arial" w:hAnsi="Arial" w:cs="Arial"/>
          <w:w w:val="105"/>
        </w:rPr>
        <w:t>care</w:t>
      </w:r>
      <w:r w:rsidRPr="00E7743F">
        <w:rPr>
          <w:rFonts w:ascii="Arial" w:hAnsi="Arial" w:cs="Arial"/>
          <w:spacing w:val="-13"/>
          <w:w w:val="105"/>
        </w:rPr>
        <w:t xml:space="preserve"> </w:t>
      </w:r>
      <w:r w:rsidRPr="00E7743F">
        <w:rPr>
          <w:rFonts w:ascii="Arial" w:hAnsi="Arial" w:cs="Arial"/>
          <w:w w:val="105"/>
        </w:rPr>
        <w:t>conditions</w:t>
      </w:r>
      <w:r w:rsidRPr="00E7743F">
        <w:rPr>
          <w:rFonts w:ascii="Arial" w:hAnsi="Arial" w:cs="Arial"/>
          <w:spacing w:val="-13"/>
          <w:w w:val="105"/>
        </w:rPr>
        <w:t xml:space="preserve"> </w:t>
      </w:r>
      <w:r w:rsidRPr="00E7743F">
        <w:rPr>
          <w:rFonts w:ascii="Arial" w:hAnsi="Arial" w:cs="Arial"/>
          <w:w w:val="105"/>
        </w:rPr>
        <w:t>across</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w w:val="105"/>
        </w:rPr>
        <w:t>life</w:t>
      </w:r>
      <w:r w:rsidRPr="00E7743F">
        <w:rPr>
          <w:rFonts w:ascii="Arial" w:hAnsi="Arial" w:cs="Arial"/>
          <w:spacing w:val="-13"/>
          <w:w w:val="105"/>
        </w:rPr>
        <w:t xml:space="preserve"> </w:t>
      </w:r>
      <w:r w:rsidRPr="00E7743F">
        <w:rPr>
          <w:rFonts w:ascii="Arial" w:hAnsi="Arial" w:cs="Arial"/>
          <w:w w:val="105"/>
        </w:rPr>
        <w:t xml:space="preserve">span, as well as in special populations. </w:t>
      </w:r>
      <w:r w:rsidRPr="00E7743F">
        <w:rPr>
          <w:rFonts w:ascii="Arial" w:hAnsi="Arial" w:cs="Arial"/>
          <w:spacing w:val="-4"/>
          <w:w w:val="105"/>
        </w:rPr>
        <w:t xml:space="preserve">The </w:t>
      </w:r>
      <w:r w:rsidRPr="00E7743F">
        <w:rPr>
          <w:rFonts w:ascii="Arial" w:hAnsi="Arial" w:cs="Arial"/>
          <w:w w:val="105"/>
        </w:rPr>
        <w:t xml:space="preserve">focus is on principles, theories, and research related to physiological and pathophysiological system </w:t>
      </w:r>
      <w:r w:rsidRPr="00E7743F">
        <w:rPr>
          <w:rFonts w:ascii="Arial" w:hAnsi="Arial" w:cs="Arial"/>
          <w:spacing w:val="-2"/>
          <w:w w:val="105"/>
        </w:rPr>
        <w:t>alterations.</w:t>
      </w:r>
      <w:r w:rsidRPr="00E7743F">
        <w:rPr>
          <w:rFonts w:ascii="Arial" w:hAnsi="Arial" w:cs="Arial"/>
          <w:spacing w:val="-17"/>
          <w:w w:val="105"/>
        </w:rPr>
        <w:t xml:space="preserve"> </w:t>
      </w:r>
      <w:r w:rsidRPr="00E7743F">
        <w:rPr>
          <w:rFonts w:ascii="Arial" w:hAnsi="Arial" w:cs="Arial"/>
          <w:w w:val="105"/>
        </w:rPr>
        <w:t>In</w:t>
      </w:r>
      <w:r w:rsidRPr="00E7743F">
        <w:rPr>
          <w:rFonts w:ascii="Arial" w:hAnsi="Arial" w:cs="Arial"/>
          <w:spacing w:val="-17"/>
          <w:w w:val="105"/>
        </w:rPr>
        <w:t xml:space="preserve"> </w:t>
      </w:r>
      <w:r w:rsidRPr="00E7743F">
        <w:rPr>
          <w:rFonts w:ascii="Arial" w:hAnsi="Arial" w:cs="Arial"/>
          <w:w w:val="105"/>
        </w:rPr>
        <w:t>this</w:t>
      </w:r>
      <w:r w:rsidRPr="00E7743F">
        <w:rPr>
          <w:rFonts w:ascii="Arial" w:hAnsi="Arial" w:cs="Arial"/>
          <w:spacing w:val="-17"/>
          <w:w w:val="105"/>
        </w:rPr>
        <w:t xml:space="preserve"> </w:t>
      </w:r>
      <w:r w:rsidRPr="00E7743F">
        <w:rPr>
          <w:rFonts w:ascii="Arial" w:hAnsi="Arial" w:cs="Arial"/>
          <w:w w:val="105"/>
        </w:rPr>
        <w:t>online</w:t>
      </w:r>
      <w:r w:rsidRPr="00E7743F">
        <w:rPr>
          <w:rFonts w:ascii="Arial" w:hAnsi="Arial" w:cs="Arial"/>
          <w:spacing w:val="-17"/>
          <w:w w:val="105"/>
        </w:rPr>
        <w:t xml:space="preserve"> </w:t>
      </w:r>
      <w:r w:rsidRPr="00E7743F">
        <w:rPr>
          <w:rFonts w:ascii="Arial" w:hAnsi="Arial" w:cs="Arial"/>
          <w:w w:val="105"/>
        </w:rPr>
        <w:t>course,</w:t>
      </w:r>
      <w:r w:rsidRPr="00E7743F">
        <w:rPr>
          <w:rFonts w:ascii="Arial" w:hAnsi="Arial" w:cs="Arial"/>
          <w:spacing w:val="-17"/>
          <w:w w:val="105"/>
        </w:rPr>
        <w:t xml:space="preserve"> </w:t>
      </w:r>
      <w:r w:rsidRPr="00E7743F">
        <w:rPr>
          <w:rFonts w:ascii="Arial" w:hAnsi="Arial" w:cs="Arial"/>
          <w:w w:val="105"/>
        </w:rPr>
        <w:t>students</w:t>
      </w:r>
      <w:r w:rsidRPr="00E7743F">
        <w:rPr>
          <w:rFonts w:ascii="Arial" w:hAnsi="Arial" w:cs="Arial"/>
          <w:spacing w:val="-17"/>
          <w:w w:val="105"/>
        </w:rPr>
        <w:t xml:space="preserve"> </w:t>
      </w:r>
      <w:r w:rsidRPr="00E7743F">
        <w:rPr>
          <w:rFonts w:ascii="Arial" w:hAnsi="Arial" w:cs="Arial"/>
          <w:w w:val="105"/>
        </w:rPr>
        <w:t>are</w:t>
      </w:r>
      <w:r w:rsidRPr="00E7743F">
        <w:rPr>
          <w:rFonts w:ascii="Arial" w:hAnsi="Arial" w:cs="Arial"/>
          <w:spacing w:val="-17"/>
          <w:w w:val="105"/>
        </w:rPr>
        <w:t xml:space="preserve"> </w:t>
      </w:r>
      <w:r w:rsidRPr="00E7743F">
        <w:rPr>
          <w:rFonts w:ascii="Arial" w:hAnsi="Arial" w:cs="Arial"/>
          <w:w w:val="105"/>
        </w:rPr>
        <w:t>expected</w:t>
      </w:r>
      <w:r w:rsidRPr="00E7743F">
        <w:rPr>
          <w:rFonts w:ascii="Arial" w:hAnsi="Arial" w:cs="Arial"/>
          <w:spacing w:val="-17"/>
          <w:w w:val="105"/>
        </w:rPr>
        <w:t xml:space="preserve"> </w:t>
      </w:r>
      <w:r w:rsidRPr="00E7743F">
        <w:rPr>
          <w:rFonts w:ascii="Arial" w:hAnsi="Arial" w:cs="Arial"/>
          <w:w w:val="105"/>
        </w:rPr>
        <w:t>to</w:t>
      </w:r>
      <w:r w:rsidRPr="00E7743F">
        <w:rPr>
          <w:rFonts w:ascii="Arial" w:hAnsi="Arial" w:cs="Arial"/>
          <w:spacing w:val="-17"/>
          <w:w w:val="105"/>
        </w:rPr>
        <w:t xml:space="preserve"> </w:t>
      </w:r>
      <w:r w:rsidRPr="00E7743F">
        <w:rPr>
          <w:rFonts w:ascii="Arial" w:hAnsi="Arial" w:cs="Arial"/>
          <w:spacing w:val="-4"/>
          <w:w w:val="105"/>
        </w:rPr>
        <w:t>have</w:t>
      </w:r>
      <w:r w:rsidRPr="00E7743F">
        <w:rPr>
          <w:rFonts w:ascii="Arial" w:hAnsi="Arial" w:cs="Arial"/>
          <w:spacing w:val="-17"/>
          <w:w w:val="105"/>
        </w:rPr>
        <w:t xml:space="preserve"> </w:t>
      </w:r>
      <w:r w:rsidRPr="00E7743F">
        <w:rPr>
          <w:rFonts w:ascii="Arial" w:hAnsi="Arial" w:cs="Arial"/>
          <w:w w:val="105"/>
        </w:rPr>
        <w:t>a</w:t>
      </w:r>
      <w:r w:rsidRPr="00E7743F">
        <w:rPr>
          <w:rFonts w:ascii="Arial" w:hAnsi="Arial" w:cs="Arial"/>
          <w:spacing w:val="-17"/>
          <w:w w:val="105"/>
        </w:rPr>
        <w:t xml:space="preserve"> </w:t>
      </w:r>
      <w:r w:rsidRPr="00E7743F">
        <w:rPr>
          <w:rFonts w:ascii="Arial" w:hAnsi="Arial" w:cs="Arial"/>
          <w:w w:val="105"/>
        </w:rPr>
        <w:t>sound foundational knowledge regarding physical assessment, anatomy, physiology, and basic pathophysiology as obtained through undergraduate coursework and hands-on experience.</w:t>
      </w:r>
      <w:r w:rsidRPr="00E7743F">
        <w:rPr>
          <w:rFonts w:ascii="Arial" w:hAnsi="Arial" w:cs="Arial"/>
          <w:spacing w:val="-10"/>
          <w:w w:val="105"/>
        </w:rPr>
        <w:t xml:space="preserve"> </w:t>
      </w:r>
      <w:r w:rsidRPr="00E7743F">
        <w:rPr>
          <w:rFonts w:ascii="Arial" w:hAnsi="Arial" w:cs="Arial"/>
          <w:w w:val="105"/>
        </w:rPr>
        <w:t>(Spring)</w:t>
      </w:r>
    </w:p>
    <w:p w14:paraId="0176A6F9" w14:textId="77777777" w:rsidR="005B15E8" w:rsidRPr="00E7743F" w:rsidRDefault="005B15E8" w:rsidP="003902C6">
      <w:pPr>
        <w:tabs>
          <w:tab w:val="left" w:pos="1180"/>
        </w:tabs>
        <w:rPr>
          <w:rFonts w:ascii="Arial" w:hAnsi="Arial" w:cs="Arial"/>
          <w:sz w:val="20"/>
          <w:szCs w:val="20"/>
        </w:rPr>
      </w:pPr>
      <w:r w:rsidRPr="00E7743F">
        <w:rPr>
          <w:rFonts w:ascii="Arial" w:hAnsi="Arial" w:cs="Arial"/>
          <w:w w:val="105"/>
          <w:sz w:val="20"/>
          <w:szCs w:val="20"/>
        </w:rPr>
        <w:t>NU</w:t>
      </w:r>
      <w:r w:rsidRPr="00E7743F">
        <w:rPr>
          <w:rFonts w:ascii="Arial" w:hAnsi="Arial" w:cs="Arial"/>
          <w:spacing w:val="24"/>
          <w:w w:val="105"/>
          <w:sz w:val="20"/>
          <w:szCs w:val="20"/>
        </w:rPr>
        <w:t xml:space="preserve"> </w:t>
      </w:r>
      <w:r w:rsidRPr="00E7743F">
        <w:rPr>
          <w:rFonts w:ascii="Arial" w:hAnsi="Arial" w:cs="Arial"/>
          <w:w w:val="105"/>
          <w:sz w:val="20"/>
          <w:szCs w:val="20"/>
        </w:rPr>
        <w:t>608.</w:t>
      </w:r>
      <w:r w:rsidRPr="00E7743F">
        <w:rPr>
          <w:rFonts w:ascii="Arial" w:hAnsi="Arial" w:cs="Arial"/>
          <w:w w:val="105"/>
          <w:sz w:val="20"/>
          <w:szCs w:val="20"/>
        </w:rPr>
        <w:tab/>
      </w:r>
      <w:r w:rsidRPr="00E7743F">
        <w:rPr>
          <w:rFonts w:ascii="Arial" w:hAnsi="Arial" w:cs="Arial"/>
          <w:b/>
          <w:w w:val="105"/>
          <w:sz w:val="20"/>
          <w:szCs w:val="20"/>
        </w:rPr>
        <w:t xml:space="preserve">Business Concepts for Nurses. </w:t>
      </w:r>
      <w:r w:rsidRPr="00E7743F">
        <w:rPr>
          <w:rFonts w:ascii="Arial" w:hAnsi="Arial" w:cs="Arial"/>
          <w:w w:val="105"/>
          <w:sz w:val="20"/>
          <w:szCs w:val="20"/>
        </w:rPr>
        <w:t>3 semester</w:t>
      </w:r>
      <w:r w:rsidRPr="00E7743F">
        <w:rPr>
          <w:rFonts w:ascii="Arial" w:hAnsi="Arial" w:cs="Arial"/>
          <w:spacing w:val="-25"/>
          <w:w w:val="105"/>
          <w:sz w:val="20"/>
          <w:szCs w:val="20"/>
        </w:rPr>
        <w:t xml:space="preserve"> </w:t>
      </w:r>
      <w:r w:rsidRPr="00E7743F">
        <w:rPr>
          <w:rFonts w:ascii="Arial" w:hAnsi="Arial" w:cs="Arial"/>
          <w:w w:val="105"/>
          <w:sz w:val="20"/>
          <w:szCs w:val="20"/>
        </w:rPr>
        <w:t>hours.</w:t>
      </w:r>
    </w:p>
    <w:p w14:paraId="70CB1F08" w14:textId="68CB2476" w:rsidR="005B15E8" w:rsidRPr="00E7743F" w:rsidRDefault="005B15E8" w:rsidP="003C690B">
      <w:pPr>
        <w:pStyle w:val="BodyText"/>
        <w:spacing w:before="0" w:line="230" w:lineRule="auto"/>
        <w:ind w:right="0"/>
        <w:rPr>
          <w:rFonts w:ascii="Arial" w:hAnsi="Arial" w:cs="Arial"/>
        </w:rPr>
      </w:pPr>
      <w:r w:rsidRPr="00E7743F">
        <w:rPr>
          <w:rFonts w:ascii="Arial" w:hAnsi="Arial" w:cs="Arial"/>
          <w:spacing w:val="-5"/>
          <w:w w:val="105"/>
        </w:rPr>
        <w:t>The</w:t>
      </w:r>
      <w:r w:rsidRPr="00E7743F">
        <w:rPr>
          <w:rFonts w:ascii="Arial" w:hAnsi="Arial" w:cs="Arial"/>
          <w:spacing w:val="-13"/>
          <w:w w:val="105"/>
        </w:rPr>
        <w:t xml:space="preserve"> </w:t>
      </w:r>
      <w:r w:rsidRPr="00E7743F">
        <w:rPr>
          <w:rFonts w:ascii="Arial" w:hAnsi="Arial" w:cs="Arial"/>
          <w:w w:val="105"/>
        </w:rPr>
        <w:t>course</w:t>
      </w:r>
      <w:r w:rsidRPr="00E7743F">
        <w:rPr>
          <w:rFonts w:ascii="Arial" w:hAnsi="Arial" w:cs="Arial"/>
          <w:spacing w:val="-13"/>
          <w:w w:val="105"/>
        </w:rPr>
        <w:t xml:space="preserve"> </w:t>
      </w:r>
      <w:r w:rsidRPr="00E7743F">
        <w:rPr>
          <w:rFonts w:ascii="Arial" w:hAnsi="Arial" w:cs="Arial"/>
          <w:w w:val="105"/>
        </w:rPr>
        <w:t>is</w:t>
      </w:r>
      <w:r w:rsidRPr="00E7743F">
        <w:rPr>
          <w:rFonts w:ascii="Arial" w:hAnsi="Arial" w:cs="Arial"/>
          <w:spacing w:val="-13"/>
          <w:w w:val="105"/>
        </w:rPr>
        <w:t xml:space="preserve"> </w:t>
      </w:r>
      <w:r w:rsidRPr="00E7743F">
        <w:rPr>
          <w:rFonts w:ascii="Arial" w:hAnsi="Arial" w:cs="Arial"/>
          <w:w w:val="105"/>
        </w:rPr>
        <w:t>designed</w:t>
      </w:r>
      <w:r w:rsidRPr="00E7743F">
        <w:rPr>
          <w:rFonts w:ascii="Arial" w:hAnsi="Arial" w:cs="Arial"/>
          <w:spacing w:val="-13"/>
          <w:w w:val="105"/>
        </w:rPr>
        <w:t xml:space="preserve"> </w:t>
      </w:r>
      <w:r w:rsidRPr="00E7743F">
        <w:rPr>
          <w:rFonts w:ascii="Arial" w:hAnsi="Arial" w:cs="Arial"/>
          <w:w w:val="105"/>
        </w:rPr>
        <w:t>for</w:t>
      </w:r>
      <w:r w:rsidRPr="00E7743F">
        <w:rPr>
          <w:rFonts w:ascii="Arial" w:hAnsi="Arial" w:cs="Arial"/>
          <w:spacing w:val="-13"/>
          <w:w w:val="105"/>
        </w:rPr>
        <w:t xml:space="preserve"> </w:t>
      </w:r>
      <w:r w:rsidRPr="00E7743F">
        <w:rPr>
          <w:rFonts w:ascii="Arial" w:hAnsi="Arial" w:cs="Arial"/>
          <w:w w:val="105"/>
        </w:rPr>
        <w:t>nurse</w:t>
      </w:r>
      <w:r w:rsidRPr="00E7743F">
        <w:rPr>
          <w:rFonts w:ascii="Arial" w:hAnsi="Arial" w:cs="Arial"/>
          <w:spacing w:val="-13"/>
          <w:w w:val="105"/>
        </w:rPr>
        <w:t xml:space="preserve"> </w:t>
      </w:r>
      <w:r w:rsidRPr="00E7743F">
        <w:rPr>
          <w:rFonts w:ascii="Arial" w:hAnsi="Arial" w:cs="Arial"/>
          <w:w w:val="105"/>
        </w:rPr>
        <w:t>leaders</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focuses</w:t>
      </w:r>
      <w:r w:rsidRPr="00E7743F">
        <w:rPr>
          <w:rFonts w:ascii="Arial" w:hAnsi="Arial" w:cs="Arial"/>
          <w:spacing w:val="-13"/>
          <w:w w:val="105"/>
        </w:rPr>
        <w:t xml:space="preserve"> </w:t>
      </w:r>
      <w:r w:rsidRPr="00E7743F">
        <w:rPr>
          <w:rFonts w:ascii="Arial" w:hAnsi="Arial" w:cs="Arial"/>
          <w:w w:val="105"/>
        </w:rPr>
        <w:t>on</w:t>
      </w:r>
      <w:r w:rsidRPr="00E7743F">
        <w:rPr>
          <w:rFonts w:ascii="Arial" w:hAnsi="Arial" w:cs="Arial"/>
          <w:spacing w:val="-13"/>
          <w:w w:val="105"/>
        </w:rPr>
        <w:t xml:space="preserve"> </w:t>
      </w:r>
      <w:r w:rsidRPr="00E7743F">
        <w:rPr>
          <w:rFonts w:ascii="Arial" w:hAnsi="Arial" w:cs="Arial"/>
          <w:w w:val="105"/>
        </w:rPr>
        <w:t xml:space="preserve">economics and finance of health care systems. Using real-world examples drawn from hospitals, home care agencies, and long term care facilities, the student will study forecasting, budgeting, and everyday financial management responsibilities. </w:t>
      </w:r>
      <w:r w:rsidRPr="00E7743F">
        <w:rPr>
          <w:rFonts w:ascii="Arial" w:hAnsi="Arial" w:cs="Arial"/>
          <w:spacing w:val="-3"/>
          <w:w w:val="105"/>
        </w:rPr>
        <w:t xml:space="preserve">The </w:t>
      </w:r>
      <w:r w:rsidRPr="00E7743F">
        <w:rPr>
          <w:rFonts w:ascii="Arial" w:hAnsi="Arial" w:cs="Arial"/>
          <w:w w:val="105"/>
        </w:rPr>
        <w:t>analysis of health care economics will</w:t>
      </w:r>
      <w:r w:rsidRPr="00E7743F">
        <w:rPr>
          <w:rFonts w:ascii="Arial" w:hAnsi="Arial" w:cs="Arial"/>
          <w:spacing w:val="-4"/>
          <w:w w:val="105"/>
        </w:rPr>
        <w:t xml:space="preserve"> </w:t>
      </w:r>
      <w:r w:rsidRPr="00E7743F">
        <w:rPr>
          <w:rFonts w:ascii="Arial" w:hAnsi="Arial" w:cs="Arial"/>
          <w:w w:val="105"/>
        </w:rPr>
        <w:t>be</w:t>
      </w:r>
      <w:r w:rsidRPr="00E7743F">
        <w:rPr>
          <w:rFonts w:ascii="Arial" w:hAnsi="Arial" w:cs="Arial"/>
          <w:spacing w:val="-4"/>
          <w:w w:val="105"/>
        </w:rPr>
        <w:t xml:space="preserve"> </w:t>
      </w:r>
      <w:r w:rsidRPr="00E7743F">
        <w:rPr>
          <w:rFonts w:ascii="Arial" w:hAnsi="Arial" w:cs="Arial"/>
          <w:w w:val="105"/>
        </w:rPr>
        <w:t>explored</w:t>
      </w:r>
      <w:r w:rsidRPr="00E7743F">
        <w:rPr>
          <w:rFonts w:ascii="Arial" w:hAnsi="Arial" w:cs="Arial"/>
          <w:spacing w:val="-4"/>
          <w:w w:val="105"/>
        </w:rPr>
        <w:t xml:space="preserve"> </w:t>
      </w:r>
      <w:r w:rsidRPr="00E7743F">
        <w:rPr>
          <w:rFonts w:ascii="Arial" w:hAnsi="Arial" w:cs="Arial"/>
          <w:w w:val="105"/>
        </w:rPr>
        <w:t>in</w:t>
      </w:r>
      <w:r w:rsidRPr="00E7743F">
        <w:rPr>
          <w:rFonts w:ascii="Arial" w:hAnsi="Arial" w:cs="Arial"/>
          <w:spacing w:val="-4"/>
          <w:w w:val="105"/>
        </w:rPr>
        <w:t xml:space="preserve"> </w:t>
      </w:r>
      <w:r w:rsidRPr="00E7743F">
        <w:rPr>
          <w:rFonts w:ascii="Arial" w:hAnsi="Arial" w:cs="Arial"/>
          <w:w w:val="105"/>
        </w:rPr>
        <w:t>the</w:t>
      </w:r>
      <w:r w:rsidRPr="00E7743F">
        <w:rPr>
          <w:rFonts w:ascii="Arial" w:hAnsi="Arial" w:cs="Arial"/>
          <w:spacing w:val="-4"/>
          <w:w w:val="105"/>
        </w:rPr>
        <w:t xml:space="preserve"> </w:t>
      </w:r>
      <w:r w:rsidRPr="00E7743F">
        <w:rPr>
          <w:rFonts w:ascii="Arial" w:hAnsi="Arial" w:cs="Arial"/>
          <w:w w:val="105"/>
        </w:rPr>
        <w:t>context</w:t>
      </w:r>
      <w:r w:rsidRPr="00E7743F">
        <w:rPr>
          <w:rFonts w:ascii="Arial" w:hAnsi="Arial" w:cs="Arial"/>
          <w:spacing w:val="-4"/>
          <w:w w:val="105"/>
        </w:rPr>
        <w:t xml:space="preserve"> </w:t>
      </w:r>
      <w:r w:rsidRPr="00E7743F">
        <w:rPr>
          <w:rFonts w:ascii="Arial" w:hAnsi="Arial" w:cs="Arial"/>
          <w:w w:val="105"/>
        </w:rPr>
        <w:t>of</w:t>
      </w:r>
      <w:r w:rsidRPr="00E7743F">
        <w:rPr>
          <w:rFonts w:ascii="Arial" w:hAnsi="Arial" w:cs="Arial"/>
          <w:spacing w:val="-4"/>
          <w:w w:val="105"/>
        </w:rPr>
        <w:t xml:space="preserve"> </w:t>
      </w:r>
      <w:r w:rsidRPr="00E7743F">
        <w:rPr>
          <w:rFonts w:ascii="Arial" w:hAnsi="Arial" w:cs="Arial"/>
          <w:w w:val="105"/>
        </w:rPr>
        <w:t>describing</w:t>
      </w:r>
      <w:r w:rsidRPr="00E7743F">
        <w:rPr>
          <w:rFonts w:ascii="Arial" w:hAnsi="Arial" w:cs="Arial"/>
          <w:spacing w:val="-4"/>
          <w:w w:val="105"/>
        </w:rPr>
        <w:t xml:space="preserve"> </w:t>
      </w:r>
      <w:r w:rsidRPr="00E7743F">
        <w:rPr>
          <w:rFonts w:ascii="Arial" w:hAnsi="Arial" w:cs="Arial"/>
          <w:w w:val="105"/>
        </w:rPr>
        <w:t>the</w:t>
      </w:r>
      <w:r w:rsidRPr="00E7743F">
        <w:rPr>
          <w:rFonts w:ascii="Arial" w:hAnsi="Arial" w:cs="Arial"/>
          <w:spacing w:val="-4"/>
          <w:w w:val="105"/>
        </w:rPr>
        <w:t xml:space="preserve"> </w:t>
      </w:r>
      <w:r w:rsidRPr="00E7743F">
        <w:rPr>
          <w:rFonts w:ascii="Arial" w:hAnsi="Arial" w:cs="Arial"/>
          <w:w w:val="105"/>
        </w:rPr>
        <w:t>economic</w:t>
      </w:r>
      <w:r w:rsidRPr="00E7743F">
        <w:rPr>
          <w:rFonts w:ascii="Arial" w:hAnsi="Arial" w:cs="Arial"/>
          <w:spacing w:val="-4"/>
          <w:w w:val="105"/>
        </w:rPr>
        <w:t xml:space="preserve"> </w:t>
      </w:r>
      <w:r w:rsidRPr="00E7743F">
        <w:rPr>
          <w:rFonts w:ascii="Arial" w:hAnsi="Arial" w:cs="Arial"/>
          <w:w w:val="105"/>
        </w:rPr>
        <w:t>dimensions of</w:t>
      </w:r>
      <w:r w:rsidRPr="00E7743F">
        <w:rPr>
          <w:rFonts w:ascii="Arial" w:hAnsi="Arial" w:cs="Arial"/>
          <w:spacing w:val="-8"/>
          <w:w w:val="105"/>
        </w:rPr>
        <w:t xml:space="preserve"> </w:t>
      </w:r>
      <w:r w:rsidRPr="00E7743F">
        <w:rPr>
          <w:rFonts w:ascii="Arial" w:hAnsi="Arial" w:cs="Arial"/>
          <w:w w:val="105"/>
        </w:rPr>
        <w:t>health</w:t>
      </w:r>
      <w:r w:rsidRPr="00E7743F">
        <w:rPr>
          <w:rFonts w:ascii="Arial" w:hAnsi="Arial" w:cs="Arial"/>
          <w:spacing w:val="-8"/>
          <w:w w:val="105"/>
        </w:rPr>
        <w:t xml:space="preserve"> </w:t>
      </w:r>
      <w:r w:rsidRPr="00E7743F">
        <w:rPr>
          <w:rFonts w:ascii="Arial" w:hAnsi="Arial" w:cs="Arial"/>
          <w:w w:val="105"/>
        </w:rPr>
        <w:t>care</w:t>
      </w:r>
      <w:r w:rsidRPr="00E7743F">
        <w:rPr>
          <w:rFonts w:ascii="Arial" w:hAnsi="Arial" w:cs="Arial"/>
          <w:spacing w:val="-8"/>
          <w:w w:val="105"/>
        </w:rPr>
        <w:t xml:space="preserve"> </w:t>
      </w:r>
      <w:r w:rsidRPr="00E7743F">
        <w:rPr>
          <w:rFonts w:ascii="Arial" w:hAnsi="Arial" w:cs="Arial"/>
          <w:spacing w:val="-3"/>
          <w:w w:val="105"/>
        </w:rPr>
        <w:t>while</w:t>
      </w:r>
      <w:r w:rsidRPr="00E7743F">
        <w:rPr>
          <w:rFonts w:ascii="Arial" w:hAnsi="Arial" w:cs="Arial"/>
          <w:spacing w:val="-8"/>
          <w:w w:val="105"/>
        </w:rPr>
        <w:t xml:space="preserve"> </w:t>
      </w:r>
      <w:r w:rsidRPr="00E7743F">
        <w:rPr>
          <w:rFonts w:ascii="Arial" w:hAnsi="Arial" w:cs="Arial"/>
          <w:w w:val="105"/>
        </w:rPr>
        <w:t>explaining</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evaluating</w:t>
      </w:r>
      <w:r w:rsidRPr="00E7743F">
        <w:rPr>
          <w:rFonts w:ascii="Arial" w:hAnsi="Arial" w:cs="Arial"/>
          <w:spacing w:val="-8"/>
          <w:w w:val="105"/>
        </w:rPr>
        <w:t xml:space="preserve"> </w:t>
      </w:r>
      <w:r w:rsidRPr="00E7743F">
        <w:rPr>
          <w:rFonts w:ascii="Arial" w:hAnsi="Arial" w:cs="Arial"/>
          <w:w w:val="105"/>
        </w:rPr>
        <w:t>a</w:t>
      </w:r>
      <w:r w:rsidRPr="00E7743F">
        <w:rPr>
          <w:rFonts w:ascii="Arial" w:hAnsi="Arial" w:cs="Arial"/>
          <w:spacing w:val="-8"/>
          <w:w w:val="105"/>
        </w:rPr>
        <w:t xml:space="preserve"> </w:t>
      </w:r>
      <w:r w:rsidRPr="00E7743F">
        <w:rPr>
          <w:rFonts w:ascii="Arial" w:hAnsi="Arial" w:cs="Arial"/>
          <w:w w:val="105"/>
        </w:rPr>
        <w:t>number</w:t>
      </w:r>
      <w:r w:rsidRPr="00E7743F">
        <w:rPr>
          <w:rFonts w:ascii="Arial" w:hAnsi="Arial" w:cs="Arial"/>
          <w:spacing w:val="-8"/>
          <w:w w:val="105"/>
        </w:rPr>
        <w:t xml:space="preserve"> </w:t>
      </w:r>
      <w:r w:rsidRPr="00E7743F">
        <w:rPr>
          <w:rFonts w:ascii="Arial" w:hAnsi="Arial" w:cs="Arial"/>
          <w:w w:val="105"/>
        </w:rPr>
        <w:t>of</w:t>
      </w:r>
      <w:r w:rsidRPr="00E7743F">
        <w:rPr>
          <w:rFonts w:ascii="Arial" w:hAnsi="Arial" w:cs="Arial"/>
          <w:spacing w:val="-8"/>
          <w:w w:val="105"/>
        </w:rPr>
        <w:t xml:space="preserve"> </w:t>
      </w:r>
      <w:r w:rsidRPr="00E7743F">
        <w:rPr>
          <w:rFonts w:ascii="Arial" w:hAnsi="Arial" w:cs="Arial"/>
          <w:w w:val="105"/>
        </w:rPr>
        <w:t>health</w:t>
      </w:r>
      <w:r w:rsidRPr="00E7743F">
        <w:rPr>
          <w:rFonts w:ascii="Arial" w:hAnsi="Arial" w:cs="Arial"/>
          <w:spacing w:val="-8"/>
          <w:w w:val="105"/>
        </w:rPr>
        <w:t xml:space="preserve"> </w:t>
      </w:r>
      <w:r w:rsidRPr="00E7743F">
        <w:rPr>
          <w:rFonts w:ascii="Arial" w:hAnsi="Arial" w:cs="Arial"/>
          <w:w w:val="105"/>
        </w:rPr>
        <w:t xml:space="preserve">care </w:t>
      </w:r>
      <w:r w:rsidRPr="00E7743F">
        <w:rPr>
          <w:rFonts w:ascii="Arial" w:hAnsi="Arial" w:cs="Arial"/>
        </w:rPr>
        <w:t>issues.</w:t>
      </w:r>
      <w:r w:rsidRPr="00E7743F">
        <w:rPr>
          <w:rFonts w:ascii="Arial" w:hAnsi="Arial" w:cs="Arial"/>
          <w:spacing w:val="38"/>
        </w:rPr>
        <w:t xml:space="preserve"> </w:t>
      </w:r>
      <w:r w:rsidRPr="00E7743F">
        <w:rPr>
          <w:rFonts w:ascii="Arial" w:hAnsi="Arial" w:cs="Arial"/>
        </w:rPr>
        <w:t>(Summer)</w:t>
      </w:r>
    </w:p>
    <w:p w14:paraId="1BFE0C5B" w14:textId="77777777" w:rsidR="005B15E8" w:rsidRPr="00E7743F" w:rsidRDefault="005B15E8" w:rsidP="003902C6">
      <w:pPr>
        <w:tabs>
          <w:tab w:val="left" w:pos="1199"/>
        </w:tabs>
        <w:rPr>
          <w:rFonts w:ascii="Arial" w:hAnsi="Arial" w:cs="Arial"/>
          <w:sz w:val="20"/>
          <w:szCs w:val="20"/>
        </w:rPr>
      </w:pPr>
      <w:r w:rsidRPr="00E7743F">
        <w:rPr>
          <w:rFonts w:ascii="Arial" w:hAnsi="Arial" w:cs="Arial"/>
          <w:w w:val="105"/>
          <w:sz w:val="20"/>
          <w:szCs w:val="20"/>
        </w:rPr>
        <w:t>NU</w:t>
      </w:r>
      <w:r w:rsidRPr="00E7743F">
        <w:rPr>
          <w:rFonts w:ascii="Arial" w:hAnsi="Arial" w:cs="Arial"/>
          <w:spacing w:val="24"/>
          <w:w w:val="105"/>
          <w:sz w:val="20"/>
          <w:szCs w:val="20"/>
        </w:rPr>
        <w:t xml:space="preserve"> </w:t>
      </w:r>
      <w:r w:rsidRPr="00E7743F">
        <w:rPr>
          <w:rFonts w:ascii="Arial" w:hAnsi="Arial" w:cs="Arial"/>
          <w:w w:val="105"/>
          <w:sz w:val="20"/>
          <w:szCs w:val="20"/>
        </w:rPr>
        <w:t>609.</w:t>
      </w:r>
      <w:r w:rsidRPr="00E7743F">
        <w:rPr>
          <w:rFonts w:ascii="Arial" w:hAnsi="Arial" w:cs="Arial"/>
          <w:w w:val="105"/>
          <w:sz w:val="20"/>
          <w:szCs w:val="20"/>
        </w:rPr>
        <w:tab/>
      </w:r>
      <w:r w:rsidRPr="00E7743F">
        <w:rPr>
          <w:rFonts w:ascii="Arial" w:hAnsi="Arial" w:cs="Arial"/>
          <w:b/>
          <w:w w:val="105"/>
          <w:sz w:val="20"/>
          <w:szCs w:val="20"/>
        </w:rPr>
        <w:t xml:space="preserve">Statistical Concepts for Nurses. </w:t>
      </w:r>
      <w:r w:rsidRPr="00E7743F">
        <w:rPr>
          <w:rFonts w:ascii="Arial" w:hAnsi="Arial" w:cs="Arial"/>
          <w:w w:val="105"/>
          <w:sz w:val="20"/>
          <w:szCs w:val="20"/>
        </w:rPr>
        <w:t>3 semester</w:t>
      </w:r>
      <w:r w:rsidRPr="00E7743F">
        <w:rPr>
          <w:rFonts w:ascii="Arial" w:hAnsi="Arial" w:cs="Arial"/>
          <w:spacing w:val="-14"/>
          <w:w w:val="105"/>
          <w:sz w:val="20"/>
          <w:szCs w:val="20"/>
        </w:rPr>
        <w:t xml:space="preserve"> </w:t>
      </w:r>
      <w:r w:rsidRPr="00E7743F">
        <w:rPr>
          <w:rFonts w:ascii="Arial" w:hAnsi="Arial" w:cs="Arial"/>
          <w:w w:val="105"/>
          <w:sz w:val="20"/>
          <w:szCs w:val="20"/>
        </w:rPr>
        <w:t>hours.</w:t>
      </w:r>
    </w:p>
    <w:p w14:paraId="7C2CD18D"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 xml:space="preserve">This course addresses quantitative methods and statistics with applications to nursing and health care. </w:t>
      </w:r>
      <w:r w:rsidRPr="00E7743F">
        <w:rPr>
          <w:rFonts w:ascii="Arial" w:hAnsi="Arial" w:cs="Arial"/>
          <w:spacing w:val="-3"/>
          <w:w w:val="105"/>
        </w:rPr>
        <w:t xml:space="preserve">Topics </w:t>
      </w:r>
      <w:r w:rsidRPr="00E7743F">
        <w:rPr>
          <w:rFonts w:ascii="Arial" w:hAnsi="Arial" w:cs="Arial"/>
          <w:w w:val="105"/>
        </w:rPr>
        <w:t xml:space="preserve">include descriptive statistics, measures of central </w:t>
      </w:r>
      <w:r w:rsidRPr="00E7743F">
        <w:rPr>
          <w:rFonts w:ascii="Arial" w:hAnsi="Arial" w:cs="Arial"/>
          <w:spacing w:val="-4"/>
          <w:w w:val="105"/>
        </w:rPr>
        <w:t xml:space="preserve">tendency, </w:t>
      </w:r>
      <w:r w:rsidRPr="00E7743F">
        <w:rPr>
          <w:rFonts w:ascii="Arial" w:hAnsi="Arial" w:cs="Arial"/>
          <w:w w:val="105"/>
        </w:rPr>
        <w:t>sampling, hypothesis testing, probability</w:t>
      </w:r>
      <w:r w:rsidRPr="00E7743F">
        <w:rPr>
          <w:rFonts w:ascii="Arial" w:hAnsi="Arial" w:cs="Arial"/>
          <w:spacing w:val="-8"/>
          <w:w w:val="105"/>
        </w:rPr>
        <w:t xml:space="preserve"> </w:t>
      </w:r>
      <w:r w:rsidRPr="00E7743F">
        <w:rPr>
          <w:rFonts w:ascii="Arial" w:hAnsi="Arial" w:cs="Arial"/>
          <w:w w:val="105"/>
        </w:rPr>
        <w:t>distributions,</w:t>
      </w:r>
      <w:r w:rsidRPr="00E7743F">
        <w:rPr>
          <w:rFonts w:ascii="Arial" w:hAnsi="Arial" w:cs="Arial"/>
          <w:spacing w:val="-8"/>
          <w:w w:val="105"/>
        </w:rPr>
        <w:t xml:space="preserve"> </w:t>
      </w:r>
      <w:r w:rsidRPr="00E7743F">
        <w:rPr>
          <w:rFonts w:ascii="Arial" w:hAnsi="Arial" w:cs="Arial"/>
          <w:w w:val="105"/>
        </w:rPr>
        <w:t>correlation</w:t>
      </w:r>
      <w:r w:rsidRPr="00E7743F">
        <w:rPr>
          <w:rFonts w:ascii="Arial" w:hAnsi="Arial" w:cs="Arial"/>
          <w:spacing w:val="-8"/>
          <w:w w:val="105"/>
        </w:rPr>
        <w:t xml:space="preserve"> </w:t>
      </w:r>
      <w:r w:rsidRPr="00E7743F">
        <w:rPr>
          <w:rFonts w:ascii="Arial" w:hAnsi="Arial" w:cs="Arial"/>
          <w:w w:val="105"/>
        </w:rPr>
        <w:t>analysis,</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analysis</w:t>
      </w:r>
      <w:r w:rsidRPr="00E7743F">
        <w:rPr>
          <w:rFonts w:ascii="Arial" w:hAnsi="Arial" w:cs="Arial"/>
          <w:spacing w:val="-8"/>
          <w:w w:val="105"/>
        </w:rPr>
        <w:t xml:space="preserve"> </w:t>
      </w:r>
      <w:r w:rsidRPr="00E7743F">
        <w:rPr>
          <w:rFonts w:ascii="Arial" w:hAnsi="Arial" w:cs="Arial"/>
          <w:w w:val="105"/>
        </w:rPr>
        <w:t>of</w:t>
      </w:r>
      <w:r w:rsidRPr="00E7743F">
        <w:rPr>
          <w:rFonts w:ascii="Arial" w:hAnsi="Arial" w:cs="Arial"/>
          <w:spacing w:val="-8"/>
          <w:w w:val="105"/>
        </w:rPr>
        <w:t xml:space="preserve"> </w:t>
      </w:r>
      <w:r w:rsidRPr="00E7743F">
        <w:rPr>
          <w:rFonts w:ascii="Arial" w:hAnsi="Arial" w:cs="Arial"/>
          <w:w w:val="105"/>
        </w:rPr>
        <w:t xml:space="preserve">variance. </w:t>
      </w:r>
      <w:r w:rsidRPr="00E7743F">
        <w:rPr>
          <w:rFonts w:ascii="Arial" w:hAnsi="Arial" w:cs="Arial"/>
          <w:spacing w:val="-3"/>
          <w:w w:val="105"/>
        </w:rPr>
        <w:t>(Fall)</w:t>
      </w:r>
    </w:p>
    <w:p w14:paraId="5E700DE6" w14:textId="77777777" w:rsidR="005B15E8" w:rsidRPr="00E7743F" w:rsidRDefault="005B15E8" w:rsidP="003902C6">
      <w:pPr>
        <w:tabs>
          <w:tab w:val="left" w:pos="1199"/>
        </w:tabs>
        <w:rPr>
          <w:rFonts w:ascii="Arial" w:hAnsi="Arial" w:cs="Arial"/>
          <w:sz w:val="20"/>
          <w:szCs w:val="20"/>
        </w:rPr>
      </w:pPr>
      <w:r w:rsidRPr="00E7743F">
        <w:rPr>
          <w:rFonts w:ascii="Arial" w:hAnsi="Arial" w:cs="Arial"/>
          <w:w w:val="105"/>
          <w:sz w:val="20"/>
          <w:szCs w:val="20"/>
        </w:rPr>
        <w:t>NU</w:t>
      </w:r>
      <w:r w:rsidRPr="00E7743F">
        <w:rPr>
          <w:rFonts w:ascii="Arial" w:hAnsi="Arial" w:cs="Arial"/>
          <w:spacing w:val="24"/>
          <w:w w:val="105"/>
          <w:sz w:val="20"/>
          <w:szCs w:val="20"/>
        </w:rPr>
        <w:t xml:space="preserve"> </w:t>
      </w:r>
      <w:r w:rsidRPr="00E7743F">
        <w:rPr>
          <w:rFonts w:ascii="Arial" w:hAnsi="Arial" w:cs="Arial"/>
          <w:w w:val="105"/>
          <w:sz w:val="20"/>
          <w:szCs w:val="20"/>
        </w:rPr>
        <w:t>610.</w:t>
      </w:r>
      <w:r w:rsidRPr="00E7743F">
        <w:rPr>
          <w:rFonts w:ascii="Arial" w:hAnsi="Arial" w:cs="Arial"/>
          <w:w w:val="105"/>
          <w:sz w:val="20"/>
          <w:szCs w:val="20"/>
        </w:rPr>
        <w:tab/>
      </w:r>
      <w:r w:rsidRPr="00E7743F">
        <w:rPr>
          <w:rFonts w:ascii="Arial" w:hAnsi="Arial" w:cs="Arial"/>
          <w:b/>
          <w:spacing w:val="-4"/>
          <w:w w:val="105"/>
          <w:sz w:val="20"/>
          <w:szCs w:val="20"/>
        </w:rPr>
        <w:t xml:space="preserve">Teaching </w:t>
      </w:r>
      <w:r w:rsidRPr="00E7743F">
        <w:rPr>
          <w:rFonts w:ascii="Arial" w:hAnsi="Arial" w:cs="Arial"/>
          <w:b/>
          <w:w w:val="105"/>
          <w:sz w:val="20"/>
          <w:szCs w:val="20"/>
        </w:rPr>
        <w:t xml:space="preserve">the Health Care Consumer: Clinical Practicum.  </w:t>
      </w:r>
      <w:r w:rsidRPr="00E7743F">
        <w:rPr>
          <w:rFonts w:ascii="Arial" w:hAnsi="Arial" w:cs="Arial"/>
          <w:b/>
          <w:spacing w:val="26"/>
          <w:w w:val="105"/>
          <w:sz w:val="20"/>
          <w:szCs w:val="20"/>
        </w:rPr>
        <w:t xml:space="preserve"> </w:t>
      </w:r>
      <w:r w:rsidRPr="00E7743F">
        <w:rPr>
          <w:rFonts w:ascii="Arial" w:hAnsi="Arial" w:cs="Arial"/>
          <w:w w:val="105"/>
          <w:sz w:val="20"/>
          <w:szCs w:val="20"/>
        </w:rPr>
        <w:t>6</w:t>
      </w:r>
      <w:r w:rsidRPr="00E7743F">
        <w:rPr>
          <w:rFonts w:ascii="Arial" w:hAnsi="Arial" w:cs="Arial"/>
          <w:spacing w:val="16"/>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0BD21E2E"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A</w:t>
      </w:r>
      <w:r w:rsidRPr="00E7743F">
        <w:rPr>
          <w:rFonts w:ascii="Arial" w:hAnsi="Arial" w:cs="Arial"/>
          <w:spacing w:val="-17"/>
          <w:w w:val="105"/>
        </w:rPr>
        <w:t xml:space="preserve"> </w:t>
      </w:r>
      <w:r w:rsidRPr="00E7743F">
        <w:rPr>
          <w:rFonts w:ascii="Arial" w:hAnsi="Arial" w:cs="Arial"/>
          <w:w w:val="105"/>
        </w:rPr>
        <w:t>clinical</w:t>
      </w:r>
      <w:r w:rsidRPr="00E7743F">
        <w:rPr>
          <w:rFonts w:ascii="Arial" w:hAnsi="Arial" w:cs="Arial"/>
          <w:spacing w:val="-17"/>
          <w:w w:val="105"/>
        </w:rPr>
        <w:t xml:space="preserve"> </w:t>
      </w:r>
      <w:r w:rsidRPr="00E7743F">
        <w:rPr>
          <w:rFonts w:ascii="Arial" w:hAnsi="Arial" w:cs="Arial"/>
          <w:w w:val="105"/>
        </w:rPr>
        <w:t>course</w:t>
      </w:r>
      <w:r w:rsidRPr="00E7743F">
        <w:rPr>
          <w:rFonts w:ascii="Arial" w:hAnsi="Arial" w:cs="Arial"/>
          <w:spacing w:val="-17"/>
          <w:w w:val="105"/>
        </w:rPr>
        <w:t xml:space="preserve"> </w:t>
      </w:r>
      <w:r w:rsidRPr="00E7743F">
        <w:rPr>
          <w:rFonts w:ascii="Arial" w:hAnsi="Arial" w:cs="Arial"/>
          <w:w w:val="105"/>
        </w:rPr>
        <w:t>that</w:t>
      </w:r>
      <w:r w:rsidRPr="00E7743F">
        <w:rPr>
          <w:rFonts w:ascii="Arial" w:hAnsi="Arial" w:cs="Arial"/>
          <w:spacing w:val="-17"/>
          <w:w w:val="105"/>
        </w:rPr>
        <w:t xml:space="preserve"> </w:t>
      </w:r>
      <w:r w:rsidRPr="00E7743F">
        <w:rPr>
          <w:rFonts w:ascii="Arial" w:hAnsi="Arial" w:cs="Arial"/>
          <w:w w:val="105"/>
        </w:rPr>
        <w:t>assesses</w:t>
      </w:r>
      <w:r w:rsidRPr="00E7743F">
        <w:rPr>
          <w:rFonts w:ascii="Arial" w:hAnsi="Arial" w:cs="Arial"/>
          <w:spacing w:val="-17"/>
          <w:w w:val="105"/>
        </w:rPr>
        <w:t xml:space="preserve"> </w:t>
      </w:r>
      <w:r w:rsidRPr="00E7743F">
        <w:rPr>
          <w:rFonts w:ascii="Arial" w:hAnsi="Arial" w:cs="Arial"/>
          <w:w w:val="105"/>
        </w:rPr>
        <w:t>the</w:t>
      </w:r>
      <w:r w:rsidRPr="00E7743F">
        <w:rPr>
          <w:rFonts w:ascii="Arial" w:hAnsi="Arial" w:cs="Arial"/>
          <w:spacing w:val="-17"/>
          <w:w w:val="105"/>
        </w:rPr>
        <w:t xml:space="preserve"> </w:t>
      </w:r>
      <w:r w:rsidRPr="00E7743F">
        <w:rPr>
          <w:rFonts w:ascii="Arial" w:hAnsi="Arial" w:cs="Arial"/>
          <w:w w:val="105"/>
        </w:rPr>
        <w:t>learning</w:t>
      </w:r>
      <w:r w:rsidRPr="00E7743F">
        <w:rPr>
          <w:rFonts w:ascii="Arial" w:hAnsi="Arial" w:cs="Arial"/>
          <w:spacing w:val="-17"/>
          <w:w w:val="105"/>
        </w:rPr>
        <w:t xml:space="preserve"> </w:t>
      </w:r>
      <w:r w:rsidRPr="00E7743F">
        <w:rPr>
          <w:rFonts w:ascii="Arial" w:hAnsi="Arial" w:cs="Arial"/>
          <w:w w:val="105"/>
        </w:rPr>
        <w:t>needs</w:t>
      </w:r>
      <w:r w:rsidRPr="00E7743F">
        <w:rPr>
          <w:rFonts w:ascii="Arial" w:hAnsi="Arial" w:cs="Arial"/>
          <w:spacing w:val="-17"/>
          <w:w w:val="105"/>
        </w:rPr>
        <w:t xml:space="preserve"> </w:t>
      </w:r>
      <w:r w:rsidRPr="00E7743F">
        <w:rPr>
          <w:rFonts w:ascii="Arial" w:hAnsi="Arial" w:cs="Arial"/>
          <w:w w:val="105"/>
        </w:rPr>
        <w:t>of</w:t>
      </w:r>
      <w:r w:rsidRPr="00E7743F">
        <w:rPr>
          <w:rFonts w:ascii="Arial" w:hAnsi="Arial" w:cs="Arial"/>
          <w:spacing w:val="-17"/>
          <w:w w:val="105"/>
        </w:rPr>
        <w:t xml:space="preserve"> </w:t>
      </w:r>
      <w:r w:rsidRPr="00E7743F">
        <w:rPr>
          <w:rFonts w:ascii="Arial" w:hAnsi="Arial" w:cs="Arial"/>
          <w:w w:val="105"/>
        </w:rPr>
        <w:t>selected</w:t>
      </w:r>
      <w:r w:rsidRPr="00E7743F">
        <w:rPr>
          <w:rFonts w:ascii="Arial" w:hAnsi="Arial" w:cs="Arial"/>
          <w:spacing w:val="-17"/>
          <w:w w:val="105"/>
        </w:rPr>
        <w:t xml:space="preserve"> </w:t>
      </w:r>
      <w:r w:rsidRPr="00E7743F">
        <w:rPr>
          <w:rFonts w:ascii="Arial" w:hAnsi="Arial" w:cs="Arial"/>
          <w:w w:val="105"/>
        </w:rPr>
        <w:t xml:space="preserve">health care populations. Students will use these assessed learning needs to plan, implement, and evaluate </w:t>
      </w:r>
      <w:r w:rsidRPr="00E7743F">
        <w:rPr>
          <w:rFonts w:ascii="Arial" w:hAnsi="Arial" w:cs="Arial"/>
          <w:spacing w:val="-3"/>
          <w:w w:val="105"/>
        </w:rPr>
        <w:t xml:space="preserve">culturally, </w:t>
      </w:r>
      <w:r w:rsidRPr="00E7743F">
        <w:rPr>
          <w:rFonts w:ascii="Arial" w:hAnsi="Arial" w:cs="Arial"/>
          <w:w w:val="105"/>
        </w:rPr>
        <w:t xml:space="preserve">age-appropriate teaching plans. </w:t>
      </w:r>
      <w:r w:rsidRPr="00E7743F">
        <w:rPr>
          <w:rFonts w:ascii="Arial" w:hAnsi="Arial" w:cs="Arial"/>
          <w:spacing w:val="-4"/>
          <w:w w:val="105"/>
        </w:rPr>
        <w:t xml:space="preserve">The </w:t>
      </w:r>
      <w:r w:rsidRPr="00E7743F">
        <w:rPr>
          <w:rFonts w:ascii="Arial" w:hAnsi="Arial" w:cs="Arial"/>
          <w:w w:val="105"/>
        </w:rPr>
        <w:t xml:space="preserve">focus of this course is to prepare the nurse to expand the knowledge base of health care consumers—individuals, groups, and communities—in areas of health. </w:t>
      </w:r>
      <w:r w:rsidRPr="00E7743F">
        <w:rPr>
          <w:rFonts w:ascii="Arial" w:hAnsi="Arial" w:cs="Arial"/>
          <w:spacing w:val="-3"/>
          <w:w w:val="105"/>
        </w:rPr>
        <w:t xml:space="preserve">The </w:t>
      </w:r>
      <w:r w:rsidRPr="00E7743F">
        <w:rPr>
          <w:rFonts w:ascii="Arial" w:hAnsi="Arial" w:cs="Arial"/>
          <w:w w:val="105"/>
        </w:rPr>
        <w:t xml:space="preserve">clinical portion of this course consists of a 120 hour preceptorship a graduate prepared nurse educator or a nurse practitioner who provides direct care and education to patients. </w:t>
      </w:r>
      <w:r w:rsidRPr="00E7743F">
        <w:rPr>
          <w:rFonts w:ascii="Arial" w:hAnsi="Arial" w:cs="Arial"/>
          <w:spacing w:val="-3"/>
          <w:w w:val="105"/>
        </w:rPr>
        <w:t>(Fall)</w:t>
      </w:r>
    </w:p>
    <w:p w14:paraId="16DC7439" w14:textId="77777777" w:rsidR="005B15E8" w:rsidRPr="00E7743F" w:rsidRDefault="005B15E8" w:rsidP="003902C6">
      <w:pPr>
        <w:tabs>
          <w:tab w:val="left" w:pos="1199"/>
        </w:tabs>
        <w:rPr>
          <w:rFonts w:ascii="Arial" w:hAnsi="Arial" w:cs="Arial"/>
          <w:sz w:val="20"/>
          <w:szCs w:val="20"/>
        </w:rPr>
      </w:pPr>
      <w:r w:rsidRPr="00E7743F">
        <w:rPr>
          <w:rFonts w:ascii="Arial" w:hAnsi="Arial" w:cs="Arial"/>
          <w:w w:val="105"/>
          <w:sz w:val="20"/>
          <w:szCs w:val="20"/>
        </w:rPr>
        <w:lastRenderedPageBreak/>
        <w:t>NU</w:t>
      </w:r>
      <w:r w:rsidRPr="00E7743F">
        <w:rPr>
          <w:rFonts w:ascii="Arial" w:hAnsi="Arial" w:cs="Arial"/>
          <w:spacing w:val="24"/>
          <w:w w:val="105"/>
          <w:sz w:val="20"/>
          <w:szCs w:val="20"/>
        </w:rPr>
        <w:t xml:space="preserve"> </w:t>
      </w:r>
      <w:r w:rsidRPr="00E7743F">
        <w:rPr>
          <w:rFonts w:ascii="Arial" w:hAnsi="Arial" w:cs="Arial"/>
          <w:w w:val="105"/>
          <w:sz w:val="20"/>
          <w:szCs w:val="20"/>
        </w:rPr>
        <w:t>611.</w:t>
      </w:r>
      <w:r w:rsidRPr="00E7743F">
        <w:rPr>
          <w:rFonts w:ascii="Arial" w:hAnsi="Arial" w:cs="Arial"/>
          <w:w w:val="105"/>
          <w:sz w:val="20"/>
          <w:szCs w:val="20"/>
        </w:rPr>
        <w:tab/>
      </w:r>
      <w:r w:rsidRPr="00E7743F">
        <w:rPr>
          <w:rFonts w:ascii="Arial" w:hAnsi="Arial" w:cs="Arial"/>
          <w:b/>
          <w:w w:val="105"/>
          <w:sz w:val="20"/>
          <w:szCs w:val="20"/>
        </w:rPr>
        <w:t xml:space="preserve">Teaching the Health Care Provider: Clinical Practicum.    </w:t>
      </w:r>
      <w:r w:rsidRPr="00E7743F">
        <w:rPr>
          <w:rFonts w:ascii="Arial" w:hAnsi="Arial" w:cs="Arial"/>
          <w:b/>
          <w:spacing w:val="20"/>
          <w:w w:val="105"/>
          <w:sz w:val="20"/>
          <w:szCs w:val="20"/>
        </w:rPr>
        <w:t xml:space="preserve"> </w:t>
      </w:r>
      <w:r w:rsidRPr="00E7743F">
        <w:rPr>
          <w:rFonts w:ascii="Arial" w:hAnsi="Arial" w:cs="Arial"/>
          <w:w w:val="105"/>
          <w:sz w:val="20"/>
          <w:szCs w:val="20"/>
        </w:rPr>
        <w:t>6</w:t>
      </w:r>
      <w:r w:rsidRPr="00E7743F">
        <w:rPr>
          <w:rFonts w:ascii="Arial" w:hAnsi="Arial" w:cs="Arial"/>
          <w:spacing w:val="30"/>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22637A50"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A clinical course in which the learning needs of health care providers are assessed in higher education. Students design, implement, and evaluate courses of study and curricula based on assessed</w:t>
      </w:r>
      <w:r w:rsidRPr="00E7743F">
        <w:rPr>
          <w:rFonts w:ascii="Arial" w:hAnsi="Arial" w:cs="Arial"/>
          <w:spacing w:val="-13"/>
          <w:w w:val="105"/>
        </w:rPr>
        <w:t xml:space="preserve"> </w:t>
      </w:r>
      <w:r w:rsidRPr="00E7743F">
        <w:rPr>
          <w:rFonts w:ascii="Arial" w:hAnsi="Arial" w:cs="Arial"/>
          <w:w w:val="105"/>
        </w:rPr>
        <w:t>learning</w:t>
      </w:r>
      <w:r w:rsidRPr="00E7743F">
        <w:rPr>
          <w:rFonts w:ascii="Arial" w:hAnsi="Arial" w:cs="Arial"/>
          <w:spacing w:val="-13"/>
          <w:w w:val="105"/>
        </w:rPr>
        <w:t xml:space="preserve"> </w:t>
      </w:r>
      <w:r w:rsidRPr="00E7743F">
        <w:rPr>
          <w:rFonts w:ascii="Arial" w:hAnsi="Arial" w:cs="Arial"/>
          <w:w w:val="105"/>
        </w:rPr>
        <w:t>needs.</w:t>
      </w:r>
      <w:r w:rsidRPr="00E7743F">
        <w:rPr>
          <w:rFonts w:ascii="Arial" w:hAnsi="Arial" w:cs="Arial"/>
          <w:spacing w:val="-25"/>
          <w:w w:val="105"/>
        </w:rPr>
        <w:t xml:space="preserve"> </w:t>
      </w:r>
      <w:r w:rsidRPr="00E7743F">
        <w:rPr>
          <w:rFonts w:ascii="Arial" w:hAnsi="Arial" w:cs="Arial"/>
          <w:spacing w:val="-3"/>
          <w:w w:val="105"/>
        </w:rPr>
        <w:t>These</w:t>
      </w:r>
      <w:r w:rsidRPr="00E7743F">
        <w:rPr>
          <w:rFonts w:ascii="Arial" w:hAnsi="Arial" w:cs="Arial"/>
          <w:spacing w:val="-13"/>
          <w:w w:val="105"/>
        </w:rPr>
        <w:t xml:space="preserve"> </w:t>
      </w:r>
      <w:r w:rsidRPr="00E7743F">
        <w:rPr>
          <w:rFonts w:ascii="Arial" w:hAnsi="Arial" w:cs="Arial"/>
          <w:w w:val="105"/>
        </w:rPr>
        <w:t>activities</w:t>
      </w:r>
      <w:r w:rsidRPr="00E7743F">
        <w:rPr>
          <w:rFonts w:ascii="Arial" w:hAnsi="Arial" w:cs="Arial"/>
          <w:spacing w:val="-13"/>
          <w:w w:val="105"/>
        </w:rPr>
        <w:t xml:space="preserve"> </w:t>
      </w:r>
      <w:r w:rsidRPr="00E7743F">
        <w:rPr>
          <w:rFonts w:ascii="Arial" w:hAnsi="Arial" w:cs="Arial"/>
          <w:w w:val="105"/>
        </w:rPr>
        <w:t>will</w:t>
      </w:r>
      <w:r w:rsidRPr="00E7743F">
        <w:rPr>
          <w:rFonts w:ascii="Arial" w:hAnsi="Arial" w:cs="Arial"/>
          <w:spacing w:val="-13"/>
          <w:w w:val="105"/>
        </w:rPr>
        <w:t xml:space="preserve"> </w:t>
      </w:r>
      <w:r w:rsidRPr="00E7743F">
        <w:rPr>
          <w:rFonts w:ascii="Arial" w:hAnsi="Arial" w:cs="Arial"/>
          <w:w w:val="105"/>
        </w:rPr>
        <w:t>enhance</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w w:val="105"/>
        </w:rPr>
        <w:t>teaching</w:t>
      </w:r>
      <w:r w:rsidRPr="00E7743F">
        <w:rPr>
          <w:rFonts w:ascii="Arial" w:hAnsi="Arial" w:cs="Arial"/>
          <w:spacing w:val="-13"/>
          <w:w w:val="105"/>
        </w:rPr>
        <w:t xml:space="preserve"> </w:t>
      </w:r>
      <w:r w:rsidRPr="00E7743F">
        <w:rPr>
          <w:rFonts w:ascii="Arial" w:hAnsi="Arial" w:cs="Arial"/>
          <w:w w:val="105"/>
        </w:rPr>
        <w:t xml:space="preserve">and learning activities of health care providers. </w:t>
      </w:r>
      <w:r w:rsidRPr="00E7743F">
        <w:rPr>
          <w:rFonts w:ascii="Arial" w:hAnsi="Arial" w:cs="Arial"/>
          <w:spacing w:val="-3"/>
          <w:w w:val="105"/>
        </w:rPr>
        <w:t xml:space="preserve">Various </w:t>
      </w:r>
      <w:r w:rsidRPr="00E7743F">
        <w:rPr>
          <w:rFonts w:ascii="Arial" w:hAnsi="Arial" w:cs="Arial"/>
          <w:w w:val="105"/>
        </w:rPr>
        <w:t xml:space="preserve">teaching-learning theories and evidence-based teaching practices will be explored. </w:t>
      </w:r>
      <w:r w:rsidRPr="00E7743F">
        <w:rPr>
          <w:rFonts w:ascii="Arial" w:hAnsi="Arial" w:cs="Arial"/>
          <w:spacing w:val="-4"/>
          <w:w w:val="105"/>
        </w:rPr>
        <w:t xml:space="preserve">The </w:t>
      </w:r>
      <w:r w:rsidRPr="00E7743F">
        <w:rPr>
          <w:rFonts w:ascii="Arial" w:hAnsi="Arial" w:cs="Arial"/>
          <w:w w:val="105"/>
        </w:rPr>
        <w:t>clinical</w:t>
      </w:r>
      <w:r w:rsidRPr="00E7743F">
        <w:rPr>
          <w:rFonts w:ascii="Arial" w:hAnsi="Arial" w:cs="Arial"/>
          <w:spacing w:val="-8"/>
          <w:w w:val="105"/>
        </w:rPr>
        <w:t xml:space="preserve"> </w:t>
      </w:r>
      <w:r w:rsidRPr="00E7743F">
        <w:rPr>
          <w:rFonts w:ascii="Arial" w:hAnsi="Arial" w:cs="Arial"/>
          <w:w w:val="105"/>
        </w:rPr>
        <w:t>portion</w:t>
      </w:r>
      <w:r w:rsidRPr="00E7743F">
        <w:rPr>
          <w:rFonts w:ascii="Arial" w:hAnsi="Arial" w:cs="Arial"/>
          <w:spacing w:val="-8"/>
          <w:w w:val="105"/>
        </w:rPr>
        <w:t xml:space="preserve"> </w:t>
      </w:r>
      <w:r w:rsidRPr="00E7743F">
        <w:rPr>
          <w:rFonts w:ascii="Arial" w:hAnsi="Arial" w:cs="Arial"/>
          <w:w w:val="105"/>
        </w:rPr>
        <w:t>of</w:t>
      </w:r>
      <w:r w:rsidRPr="00E7743F">
        <w:rPr>
          <w:rFonts w:ascii="Arial" w:hAnsi="Arial" w:cs="Arial"/>
          <w:spacing w:val="-8"/>
          <w:w w:val="105"/>
        </w:rPr>
        <w:t xml:space="preserve"> </w:t>
      </w:r>
      <w:r w:rsidRPr="00E7743F">
        <w:rPr>
          <w:rFonts w:ascii="Arial" w:hAnsi="Arial" w:cs="Arial"/>
          <w:w w:val="105"/>
        </w:rPr>
        <w:t>this</w:t>
      </w:r>
      <w:r w:rsidRPr="00E7743F">
        <w:rPr>
          <w:rFonts w:ascii="Arial" w:hAnsi="Arial" w:cs="Arial"/>
          <w:spacing w:val="-8"/>
          <w:w w:val="105"/>
        </w:rPr>
        <w:t xml:space="preserve"> </w:t>
      </w:r>
      <w:r w:rsidRPr="00E7743F">
        <w:rPr>
          <w:rFonts w:ascii="Arial" w:hAnsi="Arial" w:cs="Arial"/>
          <w:w w:val="105"/>
        </w:rPr>
        <w:t>course</w:t>
      </w:r>
      <w:r w:rsidRPr="00E7743F">
        <w:rPr>
          <w:rFonts w:ascii="Arial" w:hAnsi="Arial" w:cs="Arial"/>
          <w:spacing w:val="-8"/>
          <w:w w:val="105"/>
        </w:rPr>
        <w:t xml:space="preserve"> </w:t>
      </w:r>
      <w:r w:rsidRPr="00E7743F">
        <w:rPr>
          <w:rFonts w:ascii="Arial" w:hAnsi="Arial" w:cs="Arial"/>
          <w:w w:val="105"/>
        </w:rPr>
        <w:t>consists</w:t>
      </w:r>
      <w:r w:rsidRPr="00E7743F">
        <w:rPr>
          <w:rFonts w:ascii="Arial" w:hAnsi="Arial" w:cs="Arial"/>
          <w:spacing w:val="-8"/>
          <w:w w:val="105"/>
        </w:rPr>
        <w:t xml:space="preserve"> </w:t>
      </w:r>
      <w:r w:rsidRPr="00E7743F">
        <w:rPr>
          <w:rFonts w:ascii="Arial" w:hAnsi="Arial" w:cs="Arial"/>
          <w:w w:val="105"/>
        </w:rPr>
        <w:t>of</w:t>
      </w:r>
      <w:r w:rsidRPr="00E7743F">
        <w:rPr>
          <w:rFonts w:ascii="Arial" w:hAnsi="Arial" w:cs="Arial"/>
          <w:spacing w:val="-8"/>
          <w:w w:val="105"/>
        </w:rPr>
        <w:t xml:space="preserve"> </w:t>
      </w:r>
      <w:r w:rsidRPr="00E7743F">
        <w:rPr>
          <w:rFonts w:ascii="Arial" w:hAnsi="Arial" w:cs="Arial"/>
          <w:w w:val="105"/>
        </w:rPr>
        <w:t>a</w:t>
      </w:r>
      <w:r w:rsidRPr="00E7743F">
        <w:rPr>
          <w:rFonts w:ascii="Arial" w:hAnsi="Arial" w:cs="Arial"/>
          <w:spacing w:val="-8"/>
          <w:w w:val="105"/>
        </w:rPr>
        <w:t xml:space="preserve"> </w:t>
      </w:r>
      <w:r w:rsidRPr="00E7743F">
        <w:rPr>
          <w:rFonts w:ascii="Arial" w:hAnsi="Arial" w:cs="Arial"/>
          <w:w w:val="105"/>
        </w:rPr>
        <w:t>120-hour</w:t>
      </w:r>
      <w:r w:rsidRPr="00E7743F">
        <w:rPr>
          <w:rFonts w:ascii="Arial" w:hAnsi="Arial" w:cs="Arial"/>
          <w:spacing w:val="-8"/>
          <w:w w:val="105"/>
        </w:rPr>
        <w:t xml:space="preserve"> </w:t>
      </w:r>
      <w:r w:rsidRPr="00E7743F">
        <w:rPr>
          <w:rFonts w:ascii="Arial" w:hAnsi="Arial" w:cs="Arial"/>
          <w:w w:val="105"/>
        </w:rPr>
        <w:t>preceptorship</w:t>
      </w:r>
      <w:r w:rsidRPr="00E7743F">
        <w:rPr>
          <w:rFonts w:ascii="Arial" w:hAnsi="Arial" w:cs="Arial"/>
          <w:spacing w:val="-8"/>
          <w:w w:val="105"/>
        </w:rPr>
        <w:t xml:space="preserve"> </w:t>
      </w:r>
      <w:r w:rsidRPr="00E7743F">
        <w:rPr>
          <w:rFonts w:ascii="Arial" w:hAnsi="Arial" w:cs="Arial"/>
          <w:w w:val="105"/>
        </w:rPr>
        <w:t xml:space="preserve">with a nurse educator preceptor in a higher education institution. </w:t>
      </w:r>
      <w:r w:rsidRPr="00E7743F">
        <w:rPr>
          <w:rFonts w:ascii="Arial" w:hAnsi="Arial" w:cs="Arial"/>
          <w:spacing w:val="-3"/>
          <w:w w:val="105"/>
        </w:rPr>
        <w:t xml:space="preserve">The </w:t>
      </w:r>
      <w:r w:rsidRPr="00E7743F">
        <w:rPr>
          <w:rFonts w:ascii="Arial" w:hAnsi="Arial" w:cs="Arial"/>
          <w:w w:val="105"/>
        </w:rPr>
        <w:t>student is to select a clinical area of concentration (e.g. Adult Health, Pediatrics, etc.). This clinical area must be the same as in NU 610. Prerequisite or co-requisite: NU 605.</w:t>
      </w:r>
      <w:r w:rsidRPr="00E7743F">
        <w:rPr>
          <w:rFonts w:ascii="Arial" w:hAnsi="Arial" w:cs="Arial"/>
          <w:spacing w:val="24"/>
          <w:w w:val="105"/>
        </w:rPr>
        <w:t xml:space="preserve"> </w:t>
      </w:r>
      <w:r w:rsidRPr="00E7743F">
        <w:rPr>
          <w:rFonts w:ascii="Arial" w:hAnsi="Arial" w:cs="Arial"/>
          <w:w w:val="105"/>
        </w:rPr>
        <w:t>(Spring)</w:t>
      </w:r>
    </w:p>
    <w:p w14:paraId="5D580D1A" w14:textId="77777777" w:rsidR="005B15E8" w:rsidRPr="00E7743F" w:rsidRDefault="005B15E8" w:rsidP="003902C6">
      <w:pPr>
        <w:tabs>
          <w:tab w:val="left" w:pos="1199"/>
        </w:tabs>
        <w:rPr>
          <w:rFonts w:ascii="Arial" w:hAnsi="Arial" w:cs="Arial"/>
          <w:sz w:val="20"/>
          <w:szCs w:val="20"/>
        </w:rPr>
      </w:pPr>
      <w:r w:rsidRPr="00E7743F">
        <w:rPr>
          <w:rFonts w:ascii="Arial" w:hAnsi="Arial" w:cs="Arial"/>
          <w:w w:val="105"/>
          <w:sz w:val="20"/>
          <w:szCs w:val="20"/>
        </w:rPr>
        <w:t>NU</w:t>
      </w:r>
      <w:r w:rsidRPr="00E7743F">
        <w:rPr>
          <w:rFonts w:ascii="Arial" w:hAnsi="Arial" w:cs="Arial"/>
          <w:spacing w:val="24"/>
          <w:w w:val="105"/>
          <w:sz w:val="20"/>
          <w:szCs w:val="20"/>
        </w:rPr>
        <w:t xml:space="preserve"> </w:t>
      </w:r>
      <w:r w:rsidRPr="00E7743F">
        <w:rPr>
          <w:rFonts w:ascii="Arial" w:hAnsi="Arial" w:cs="Arial"/>
          <w:w w:val="105"/>
          <w:sz w:val="20"/>
          <w:szCs w:val="20"/>
        </w:rPr>
        <w:t>612.</w:t>
      </w:r>
      <w:r w:rsidRPr="00E7743F">
        <w:rPr>
          <w:rFonts w:ascii="Arial" w:hAnsi="Arial" w:cs="Arial"/>
          <w:w w:val="105"/>
          <w:sz w:val="20"/>
          <w:szCs w:val="20"/>
        </w:rPr>
        <w:tab/>
      </w:r>
      <w:r w:rsidRPr="00E7743F">
        <w:rPr>
          <w:rFonts w:ascii="Arial" w:hAnsi="Arial" w:cs="Arial"/>
          <w:b/>
          <w:spacing w:val="-3"/>
          <w:w w:val="105"/>
          <w:sz w:val="20"/>
          <w:szCs w:val="20"/>
        </w:rPr>
        <w:t>The</w:t>
      </w:r>
      <w:r w:rsidRPr="00E7743F">
        <w:rPr>
          <w:rFonts w:ascii="Arial" w:hAnsi="Arial" w:cs="Arial"/>
          <w:b/>
          <w:spacing w:val="-9"/>
          <w:w w:val="105"/>
          <w:sz w:val="20"/>
          <w:szCs w:val="20"/>
        </w:rPr>
        <w:t xml:space="preserve"> </w:t>
      </w:r>
      <w:r w:rsidRPr="00E7743F">
        <w:rPr>
          <w:rFonts w:ascii="Arial" w:hAnsi="Arial" w:cs="Arial"/>
          <w:b/>
          <w:w w:val="105"/>
          <w:sz w:val="20"/>
          <w:szCs w:val="20"/>
        </w:rPr>
        <w:t>Nurse</w:t>
      </w:r>
      <w:r w:rsidRPr="00E7743F">
        <w:rPr>
          <w:rFonts w:ascii="Arial" w:hAnsi="Arial" w:cs="Arial"/>
          <w:b/>
          <w:spacing w:val="-9"/>
          <w:w w:val="105"/>
          <w:sz w:val="20"/>
          <w:szCs w:val="20"/>
        </w:rPr>
        <w:t xml:space="preserve"> </w:t>
      </w:r>
      <w:r w:rsidRPr="00E7743F">
        <w:rPr>
          <w:rFonts w:ascii="Arial" w:hAnsi="Arial" w:cs="Arial"/>
          <w:b/>
          <w:w w:val="105"/>
          <w:sz w:val="20"/>
          <w:szCs w:val="20"/>
        </w:rPr>
        <w:t>Manager.</w:t>
      </w:r>
      <w:r w:rsidRPr="00E7743F">
        <w:rPr>
          <w:rFonts w:ascii="Arial" w:hAnsi="Arial" w:cs="Arial"/>
          <w:b/>
          <w:spacing w:val="-9"/>
          <w:w w:val="105"/>
          <w:sz w:val="20"/>
          <w:szCs w:val="20"/>
        </w:rPr>
        <w:t xml:space="preserve"> </w:t>
      </w:r>
      <w:r w:rsidRPr="00E7743F">
        <w:rPr>
          <w:rFonts w:ascii="Arial" w:hAnsi="Arial" w:cs="Arial"/>
          <w:w w:val="105"/>
          <w:sz w:val="20"/>
          <w:szCs w:val="20"/>
        </w:rPr>
        <w:t>6</w:t>
      </w:r>
      <w:r w:rsidRPr="00E7743F">
        <w:rPr>
          <w:rFonts w:ascii="Arial" w:hAnsi="Arial" w:cs="Arial"/>
          <w:spacing w:val="-9"/>
          <w:w w:val="105"/>
          <w:sz w:val="20"/>
          <w:szCs w:val="20"/>
        </w:rPr>
        <w:t xml:space="preserve"> </w:t>
      </w:r>
      <w:r w:rsidRPr="00E7743F">
        <w:rPr>
          <w:rFonts w:ascii="Arial" w:hAnsi="Arial" w:cs="Arial"/>
          <w:w w:val="105"/>
          <w:sz w:val="20"/>
          <w:szCs w:val="20"/>
        </w:rPr>
        <w:t>semester</w:t>
      </w:r>
      <w:r w:rsidRPr="00E7743F">
        <w:rPr>
          <w:rFonts w:ascii="Arial" w:hAnsi="Arial" w:cs="Arial"/>
          <w:spacing w:val="-9"/>
          <w:w w:val="105"/>
          <w:sz w:val="20"/>
          <w:szCs w:val="20"/>
        </w:rPr>
        <w:t xml:space="preserve"> </w:t>
      </w:r>
      <w:r w:rsidRPr="00E7743F">
        <w:rPr>
          <w:rFonts w:ascii="Arial" w:hAnsi="Arial" w:cs="Arial"/>
          <w:w w:val="105"/>
          <w:sz w:val="20"/>
          <w:szCs w:val="20"/>
        </w:rPr>
        <w:t>hours.</w:t>
      </w:r>
    </w:p>
    <w:p w14:paraId="5442A699" w14:textId="0FFB4FC1" w:rsidR="005B15E8" w:rsidRPr="00E7743F" w:rsidRDefault="005B15E8" w:rsidP="003902C6">
      <w:pPr>
        <w:pStyle w:val="BalloonText"/>
        <w:spacing w:line="230" w:lineRule="auto"/>
        <w:ind w:left="1170" w:firstLine="360"/>
        <w:rPr>
          <w:rFonts w:ascii="Arial" w:hAnsi="Arial" w:cs="Arial"/>
          <w:w w:val="105"/>
          <w:sz w:val="20"/>
          <w:szCs w:val="20"/>
        </w:rPr>
      </w:pPr>
      <w:r w:rsidRPr="00E7743F">
        <w:rPr>
          <w:rFonts w:ascii="Arial" w:hAnsi="Arial" w:cs="Arial"/>
          <w:w w:val="105"/>
          <w:sz w:val="20"/>
          <w:szCs w:val="20"/>
        </w:rPr>
        <w:t>A</w:t>
      </w:r>
      <w:r w:rsidRPr="00E7743F">
        <w:rPr>
          <w:rFonts w:ascii="Arial" w:hAnsi="Arial" w:cs="Arial"/>
          <w:spacing w:val="-9"/>
          <w:w w:val="105"/>
          <w:sz w:val="20"/>
          <w:szCs w:val="20"/>
        </w:rPr>
        <w:t xml:space="preserve"> </w:t>
      </w:r>
      <w:r w:rsidRPr="00E7743F">
        <w:rPr>
          <w:rFonts w:ascii="Arial" w:hAnsi="Arial" w:cs="Arial"/>
          <w:w w:val="105"/>
          <w:sz w:val="20"/>
          <w:szCs w:val="20"/>
        </w:rPr>
        <w:t>clinical</w:t>
      </w:r>
      <w:r w:rsidRPr="00E7743F">
        <w:rPr>
          <w:rFonts w:ascii="Arial" w:hAnsi="Arial" w:cs="Arial"/>
          <w:spacing w:val="-9"/>
          <w:w w:val="105"/>
          <w:sz w:val="20"/>
          <w:szCs w:val="20"/>
        </w:rPr>
        <w:t xml:space="preserve"> </w:t>
      </w:r>
      <w:r w:rsidRPr="00E7743F">
        <w:rPr>
          <w:rFonts w:ascii="Arial" w:hAnsi="Arial" w:cs="Arial"/>
          <w:w w:val="105"/>
          <w:sz w:val="20"/>
          <w:szCs w:val="20"/>
        </w:rPr>
        <w:t>course</w:t>
      </w:r>
      <w:r w:rsidRPr="00E7743F">
        <w:rPr>
          <w:rFonts w:ascii="Arial" w:hAnsi="Arial" w:cs="Arial"/>
          <w:spacing w:val="-9"/>
          <w:w w:val="105"/>
          <w:sz w:val="20"/>
          <w:szCs w:val="20"/>
        </w:rPr>
        <w:t xml:space="preserve"> </w:t>
      </w:r>
      <w:r w:rsidRPr="00E7743F">
        <w:rPr>
          <w:rFonts w:ascii="Arial" w:hAnsi="Arial" w:cs="Arial"/>
          <w:w w:val="105"/>
          <w:sz w:val="20"/>
          <w:szCs w:val="20"/>
        </w:rPr>
        <w:t>that</w:t>
      </w:r>
      <w:r w:rsidRPr="00E7743F">
        <w:rPr>
          <w:rFonts w:ascii="Arial" w:hAnsi="Arial" w:cs="Arial"/>
          <w:spacing w:val="-9"/>
          <w:w w:val="105"/>
          <w:sz w:val="20"/>
          <w:szCs w:val="20"/>
        </w:rPr>
        <w:t xml:space="preserve"> </w:t>
      </w:r>
      <w:r w:rsidRPr="00E7743F">
        <w:rPr>
          <w:rFonts w:ascii="Arial" w:hAnsi="Arial" w:cs="Arial"/>
          <w:w w:val="105"/>
          <w:sz w:val="20"/>
          <w:szCs w:val="20"/>
        </w:rPr>
        <w:t>focuses</w:t>
      </w:r>
      <w:r w:rsidRPr="00E7743F">
        <w:rPr>
          <w:rFonts w:ascii="Arial" w:hAnsi="Arial" w:cs="Arial"/>
          <w:spacing w:val="-9"/>
          <w:w w:val="105"/>
          <w:sz w:val="20"/>
          <w:szCs w:val="20"/>
        </w:rPr>
        <w:t xml:space="preserve"> </w:t>
      </w:r>
      <w:r w:rsidRPr="00E7743F">
        <w:rPr>
          <w:rFonts w:ascii="Arial" w:hAnsi="Arial" w:cs="Arial"/>
          <w:w w:val="105"/>
          <w:sz w:val="20"/>
          <w:szCs w:val="20"/>
        </w:rPr>
        <w:t>on</w:t>
      </w:r>
      <w:r w:rsidRPr="00E7743F">
        <w:rPr>
          <w:rFonts w:ascii="Arial" w:hAnsi="Arial" w:cs="Arial"/>
          <w:spacing w:val="-9"/>
          <w:w w:val="105"/>
          <w:sz w:val="20"/>
          <w:szCs w:val="20"/>
        </w:rPr>
        <w:t xml:space="preserve"> </w:t>
      </w:r>
      <w:r w:rsidRPr="00E7743F">
        <w:rPr>
          <w:rFonts w:ascii="Arial" w:hAnsi="Arial" w:cs="Arial"/>
          <w:w w:val="105"/>
          <w:sz w:val="20"/>
          <w:szCs w:val="20"/>
        </w:rPr>
        <w:t>the</w:t>
      </w:r>
      <w:r w:rsidRPr="00E7743F">
        <w:rPr>
          <w:rFonts w:ascii="Arial" w:hAnsi="Arial" w:cs="Arial"/>
          <w:spacing w:val="-9"/>
          <w:w w:val="105"/>
          <w:sz w:val="20"/>
          <w:szCs w:val="20"/>
        </w:rPr>
        <w:t xml:space="preserve"> </w:t>
      </w:r>
      <w:r w:rsidRPr="00E7743F">
        <w:rPr>
          <w:rFonts w:ascii="Arial" w:hAnsi="Arial" w:cs="Arial"/>
          <w:w w:val="105"/>
          <w:sz w:val="20"/>
          <w:szCs w:val="20"/>
        </w:rPr>
        <w:t>identification</w:t>
      </w:r>
      <w:r w:rsidRPr="00E7743F">
        <w:rPr>
          <w:rFonts w:ascii="Arial" w:hAnsi="Arial" w:cs="Arial"/>
          <w:spacing w:val="-9"/>
          <w:w w:val="105"/>
          <w:sz w:val="20"/>
          <w:szCs w:val="20"/>
        </w:rPr>
        <w:t xml:space="preserve"> </w:t>
      </w:r>
      <w:r w:rsidRPr="00E7743F">
        <w:rPr>
          <w:rFonts w:ascii="Arial" w:hAnsi="Arial" w:cs="Arial"/>
          <w:w w:val="105"/>
          <w:sz w:val="20"/>
          <w:szCs w:val="20"/>
        </w:rPr>
        <w:t>of</w:t>
      </w:r>
      <w:r w:rsidRPr="00E7743F">
        <w:rPr>
          <w:rFonts w:ascii="Arial" w:hAnsi="Arial" w:cs="Arial"/>
          <w:spacing w:val="-9"/>
          <w:w w:val="105"/>
          <w:sz w:val="20"/>
          <w:szCs w:val="20"/>
        </w:rPr>
        <w:t xml:space="preserve"> </w:t>
      </w:r>
      <w:r w:rsidRPr="00E7743F">
        <w:rPr>
          <w:rFonts w:ascii="Arial" w:hAnsi="Arial" w:cs="Arial"/>
          <w:w w:val="105"/>
          <w:sz w:val="20"/>
          <w:szCs w:val="20"/>
        </w:rPr>
        <w:t>management problems in an organizational environment and the development, implementation, and evaluation of outcomes based on scientific evidence. Emphasis is on advanced nursing leadership and influences including political, legal, social, cultural, ethical, and economic forces within the health care system. Effective strategic planning and professional communication skills in the health care environment will be taught with focus on the integration and application of theoretical environment.</w:t>
      </w:r>
      <w:r w:rsidRPr="00E7743F">
        <w:rPr>
          <w:rFonts w:ascii="Arial" w:hAnsi="Arial" w:cs="Arial"/>
          <w:spacing w:val="-12"/>
          <w:w w:val="105"/>
          <w:sz w:val="20"/>
          <w:szCs w:val="20"/>
        </w:rPr>
        <w:t xml:space="preserve"> </w:t>
      </w:r>
      <w:r w:rsidRPr="00E7743F">
        <w:rPr>
          <w:rFonts w:ascii="Arial" w:hAnsi="Arial" w:cs="Arial"/>
          <w:w w:val="105"/>
          <w:sz w:val="20"/>
          <w:szCs w:val="20"/>
        </w:rPr>
        <w:t>Students</w:t>
      </w:r>
      <w:r w:rsidRPr="00E7743F">
        <w:rPr>
          <w:rFonts w:ascii="Arial" w:hAnsi="Arial" w:cs="Arial"/>
          <w:spacing w:val="-12"/>
          <w:w w:val="105"/>
          <w:sz w:val="20"/>
          <w:szCs w:val="20"/>
        </w:rPr>
        <w:t xml:space="preserve"> </w:t>
      </w:r>
      <w:r w:rsidRPr="00E7743F">
        <w:rPr>
          <w:rFonts w:ascii="Arial" w:hAnsi="Arial" w:cs="Arial"/>
          <w:w w:val="105"/>
          <w:sz w:val="20"/>
          <w:szCs w:val="20"/>
        </w:rPr>
        <w:t>will</w:t>
      </w:r>
      <w:r w:rsidRPr="00E7743F">
        <w:rPr>
          <w:rFonts w:ascii="Arial" w:hAnsi="Arial" w:cs="Arial"/>
          <w:spacing w:val="-12"/>
          <w:w w:val="105"/>
          <w:sz w:val="20"/>
          <w:szCs w:val="20"/>
        </w:rPr>
        <w:t xml:space="preserve"> </w:t>
      </w:r>
      <w:r w:rsidRPr="00E7743F">
        <w:rPr>
          <w:rFonts w:ascii="Arial" w:hAnsi="Arial" w:cs="Arial"/>
          <w:w w:val="105"/>
          <w:sz w:val="20"/>
          <w:szCs w:val="20"/>
        </w:rPr>
        <w:t>analyze</w:t>
      </w:r>
      <w:r w:rsidRPr="00E7743F">
        <w:rPr>
          <w:rFonts w:ascii="Arial" w:hAnsi="Arial" w:cs="Arial"/>
          <w:spacing w:val="-12"/>
          <w:w w:val="105"/>
          <w:sz w:val="20"/>
          <w:szCs w:val="20"/>
        </w:rPr>
        <w:t xml:space="preserve"> </w:t>
      </w:r>
      <w:r w:rsidRPr="00E7743F">
        <w:rPr>
          <w:rFonts w:ascii="Arial" w:hAnsi="Arial" w:cs="Arial"/>
          <w:spacing w:val="-3"/>
          <w:w w:val="105"/>
          <w:sz w:val="20"/>
          <w:szCs w:val="20"/>
        </w:rPr>
        <w:t>various</w:t>
      </w:r>
      <w:r w:rsidRPr="00E7743F">
        <w:rPr>
          <w:rFonts w:ascii="Arial" w:hAnsi="Arial" w:cs="Arial"/>
          <w:spacing w:val="-12"/>
          <w:w w:val="105"/>
          <w:sz w:val="20"/>
          <w:szCs w:val="20"/>
        </w:rPr>
        <w:t xml:space="preserve"> </w:t>
      </w:r>
      <w:r w:rsidRPr="00E7743F">
        <w:rPr>
          <w:rFonts w:ascii="Arial" w:hAnsi="Arial" w:cs="Arial"/>
          <w:w w:val="105"/>
          <w:sz w:val="20"/>
          <w:szCs w:val="20"/>
        </w:rPr>
        <w:t>types</w:t>
      </w:r>
      <w:r w:rsidRPr="00E7743F">
        <w:rPr>
          <w:rFonts w:ascii="Arial" w:hAnsi="Arial" w:cs="Arial"/>
          <w:spacing w:val="-12"/>
          <w:w w:val="105"/>
          <w:sz w:val="20"/>
          <w:szCs w:val="20"/>
        </w:rPr>
        <w:t xml:space="preserve"> </w:t>
      </w:r>
      <w:r w:rsidRPr="00E7743F">
        <w:rPr>
          <w:rFonts w:ascii="Arial" w:hAnsi="Arial" w:cs="Arial"/>
          <w:w w:val="105"/>
          <w:sz w:val="20"/>
          <w:szCs w:val="20"/>
        </w:rPr>
        <w:t>of</w:t>
      </w:r>
      <w:r w:rsidRPr="00E7743F">
        <w:rPr>
          <w:rFonts w:ascii="Arial" w:hAnsi="Arial" w:cs="Arial"/>
          <w:spacing w:val="-12"/>
          <w:w w:val="105"/>
          <w:sz w:val="20"/>
          <w:szCs w:val="20"/>
        </w:rPr>
        <w:t xml:space="preserve"> </w:t>
      </w:r>
      <w:r w:rsidRPr="00E7743F">
        <w:rPr>
          <w:rFonts w:ascii="Arial" w:hAnsi="Arial" w:cs="Arial"/>
          <w:w w:val="105"/>
          <w:sz w:val="20"/>
          <w:szCs w:val="20"/>
        </w:rPr>
        <w:t>organizational</w:t>
      </w:r>
      <w:r w:rsidRPr="00E7743F">
        <w:rPr>
          <w:rFonts w:ascii="Arial" w:hAnsi="Arial" w:cs="Arial"/>
          <w:spacing w:val="-12"/>
          <w:w w:val="105"/>
          <w:sz w:val="20"/>
          <w:szCs w:val="20"/>
        </w:rPr>
        <w:t xml:space="preserve"> </w:t>
      </w:r>
      <w:r w:rsidRPr="00E7743F">
        <w:rPr>
          <w:rFonts w:ascii="Arial" w:hAnsi="Arial" w:cs="Arial"/>
          <w:w w:val="105"/>
          <w:sz w:val="20"/>
          <w:szCs w:val="20"/>
        </w:rPr>
        <w:t xml:space="preserve">and management styles. A clinical preceptorship (120-hours) provides the student with opportunities to integrate management and </w:t>
      </w:r>
      <w:r w:rsidRPr="00E7743F">
        <w:rPr>
          <w:rFonts w:ascii="Arial" w:hAnsi="Arial" w:cs="Arial"/>
          <w:spacing w:val="21"/>
          <w:w w:val="105"/>
          <w:sz w:val="20"/>
          <w:szCs w:val="20"/>
        </w:rPr>
        <w:t>leadership</w:t>
      </w:r>
      <w:r w:rsidRPr="00E7743F">
        <w:rPr>
          <w:rFonts w:ascii="Arial" w:hAnsi="Arial" w:cs="Arial"/>
          <w:w w:val="105"/>
          <w:sz w:val="20"/>
          <w:szCs w:val="20"/>
        </w:rPr>
        <w:t xml:space="preserve"> theories, operations, and research in a variety of health care settings in order to positively influence patient health outcomes. Prerequisite or corequisite: NU608.  (Fall)</w:t>
      </w:r>
    </w:p>
    <w:p w14:paraId="2FF2E056" w14:textId="77777777" w:rsidR="005B15E8" w:rsidRPr="00E7743F" w:rsidRDefault="005B15E8" w:rsidP="003902C6">
      <w:pPr>
        <w:tabs>
          <w:tab w:val="left" w:pos="1199"/>
        </w:tabs>
        <w:spacing w:line="242" w:lineRule="exact"/>
        <w:rPr>
          <w:rFonts w:ascii="Arial" w:hAnsi="Arial" w:cs="Arial"/>
          <w:sz w:val="20"/>
          <w:szCs w:val="20"/>
        </w:rPr>
      </w:pPr>
      <w:r w:rsidRPr="00E7743F">
        <w:rPr>
          <w:rFonts w:ascii="Arial" w:hAnsi="Arial" w:cs="Arial"/>
          <w:w w:val="105"/>
          <w:sz w:val="20"/>
          <w:szCs w:val="20"/>
        </w:rPr>
        <w:t>NU</w:t>
      </w:r>
      <w:r w:rsidRPr="00E7743F">
        <w:rPr>
          <w:rFonts w:ascii="Arial" w:hAnsi="Arial" w:cs="Arial"/>
          <w:spacing w:val="24"/>
          <w:w w:val="105"/>
          <w:sz w:val="20"/>
          <w:szCs w:val="20"/>
        </w:rPr>
        <w:t xml:space="preserve"> </w:t>
      </w:r>
      <w:r w:rsidRPr="00E7743F">
        <w:rPr>
          <w:rFonts w:ascii="Arial" w:hAnsi="Arial" w:cs="Arial"/>
          <w:w w:val="105"/>
          <w:sz w:val="20"/>
          <w:szCs w:val="20"/>
        </w:rPr>
        <w:t>613.</w:t>
      </w:r>
      <w:r w:rsidRPr="00E7743F">
        <w:rPr>
          <w:rFonts w:ascii="Arial" w:hAnsi="Arial" w:cs="Arial"/>
          <w:w w:val="105"/>
          <w:sz w:val="20"/>
          <w:szCs w:val="20"/>
        </w:rPr>
        <w:tab/>
      </w:r>
      <w:r w:rsidRPr="00E7743F">
        <w:rPr>
          <w:rFonts w:ascii="Arial" w:hAnsi="Arial" w:cs="Arial"/>
          <w:b/>
          <w:spacing w:val="-3"/>
          <w:w w:val="105"/>
          <w:sz w:val="20"/>
          <w:szCs w:val="20"/>
        </w:rPr>
        <w:t xml:space="preserve">The </w:t>
      </w:r>
      <w:r w:rsidRPr="00E7743F">
        <w:rPr>
          <w:rFonts w:ascii="Arial" w:hAnsi="Arial" w:cs="Arial"/>
          <w:b/>
          <w:w w:val="105"/>
          <w:sz w:val="20"/>
          <w:szCs w:val="20"/>
        </w:rPr>
        <w:t xml:space="preserve">Nurse Executive. </w:t>
      </w:r>
      <w:r w:rsidRPr="00E7743F">
        <w:rPr>
          <w:rFonts w:ascii="Arial" w:hAnsi="Arial" w:cs="Arial"/>
          <w:w w:val="105"/>
          <w:sz w:val="20"/>
          <w:szCs w:val="20"/>
        </w:rPr>
        <w:t>6 semester</w:t>
      </w:r>
      <w:r w:rsidRPr="00E7743F">
        <w:rPr>
          <w:rFonts w:ascii="Arial" w:hAnsi="Arial" w:cs="Arial"/>
          <w:spacing w:val="-19"/>
          <w:w w:val="105"/>
          <w:sz w:val="20"/>
          <w:szCs w:val="20"/>
        </w:rPr>
        <w:t xml:space="preserve"> </w:t>
      </w:r>
      <w:r w:rsidRPr="00E7743F">
        <w:rPr>
          <w:rFonts w:ascii="Arial" w:hAnsi="Arial" w:cs="Arial"/>
          <w:w w:val="105"/>
          <w:sz w:val="20"/>
          <w:szCs w:val="20"/>
        </w:rPr>
        <w:t>hours.</w:t>
      </w:r>
    </w:p>
    <w:p w14:paraId="13950C9A" w14:textId="77777777" w:rsidR="005B15E8" w:rsidRPr="00E7743F" w:rsidRDefault="005B15E8" w:rsidP="003C690B">
      <w:pPr>
        <w:pStyle w:val="BodyText"/>
        <w:spacing w:before="0" w:line="235" w:lineRule="auto"/>
        <w:ind w:left="1200" w:right="0"/>
        <w:rPr>
          <w:rFonts w:ascii="Arial" w:hAnsi="Arial" w:cs="Arial"/>
        </w:rPr>
      </w:pPr>
      <w:r w:rsidRPr="00E7743F">
        <w:rPr>
          <w:rFonts w:ascii="Arial" w:hAnsi="Arial" w:cs="Arial"/>
          <w:w w:val="105"/>
        </w:rPr>
        <w:t>A clinical course that builds on concepts in NU 612. Students participate in an executive-level internship with a nursing administrator/executive preceptor using a theory-based management/leadership style (120-hours). Problem-solving methods are</w:t>
      </w:r>
      <w:r w:rsidRPr="00E7743F">
        <w:rPr>
          <w:rFonts w:ascii="Arial" w:hAnsi="Arial" w:cs="Arial"/>
          <w:spacing w:val="-13"/>
          <w:w w:val="105"/>
        </w:rPr>
        <w:t xml:space="preserve"> </w:t>
      </w:r>
      <w:r w:rsidRPr="00E7743F">
        <w:rPr>
          <w:rFonts w:ascii="Arial" w:hAnsi="Arial" w:cs="Arial"/>
          <w:w w:val="105"/>
        </w:rPr>
        <w:t>demonstrated</w:t>
      </w:r>
      <w:r w:rsidRPr="00E7743F">
        <w:rPr>
          <w:rFonts w:ascii="Arial" w:hAnsi="Arial" w:cs="Arial"/>
          <w:spacing w:val="-13"/>
          <w:w w:val="105"/>
        </w:rPr>
        <w:t xml:space="preserve"> </w:t>
      </w:r>
      <w:r w:rsidRPr="00E7743F">
        <w:rPr>
          <w:rFonts w:ascii="Arial" w:hAnsi="Arial" w:cs="Arial"/>
          <w:w w:val="105"/>
        </w:rPr>
        <w:t>using</w:t>
      </w:r>
      <w:r w:rsidRPr="00E7743F">
        <w:rPr>
          <w:rFonts w:ascii="Arial" w:hAnsi="Arial" w:cs="Arial"/>
          <w:spacing w:val="-13"/>
          <w:w w:val="105"/>
        </w:rPr>
        <w:t xml:space="preserve"> </w:t>
      </w:r>
      <w:r w:rsidRPr="00E7743F">
        <w:rPr>
          <w:rFonts w:ascii="Arial" w:hAnsi="Arial" w:cs="Arial"/>
          <w:w w:val="105"/>
        </w:rPr>
        <w:t>actions</w:t>
      </w:r>
      <w:r w:rsidRPr="00E7743F">
        <w:rPr>
          <w:rFonts w:ascii="Arial" w:hAnsi="Arial" w:cs="Arial"/>
          <w:spacing w:val="-13"/>
          <w:w w:val="105"/>
        </w:rPr>
        <w:t xml:space="preserve"> </w:t>
      </w:r>
      <w:r w:rsidRPr="00E7743F">
        <w:rPr>
          <w:rFonts w:ascii="Arial" w:hAnsi="Arial" w:cs="Arial"/>
          <w:w w:val="105"/>
        </w:rPr>
        <w:t>that</w:t>
      </w:r>
      <w:r w:rsidRPr="00E7743F">
        <w:rPr>
          <w:rFonts w:ascii="Arial" w:hAnsi="Arial" w:cs="Arial"/>
          <w:spacing w:val="-13"/>
          <w:w w:val="105"/>
        </w:rPr>
        <w:t xml:space="preserve"> </w:t>
      </w:r>
      <w:r w:rsidRPr="00E7743F">
        <w:rPr>
          <w:rFonts w:ascii="Arial" w:hAnsi="Arial" w:cs="Arial"/>
          <w:w w:val="105"/>
        </w:rPr>
        <w:t>are</w:t>
      </w:r>
      <w:r w:rsidRPr="00E7743F">
        <w:rPr>
          <w:rFonts w:ascii="Arial" w:hAnsi="Arial" w:cs="Arial"/>
          <w:spacing w:val="-13"/>
          <w:w w:val="105"/>
        </w:rPr>
        <w:t xml:space="preserve"> </w:t>
      </w:r>
      <w:r w:rsidRPr="00E7743F">
        <w:rPr>
          <w:rFonts w:ascii="Arial" w:hAnsi="Arial" w:cs="Arial"/>
          <w:spacing w:val="-4"/>
          <w:w w:val="105"/>
        </w:rPr>
        <w:t>legally,</w:t>
      </w:r>
      <w:r w:rsidRPr="00E7743F">
        <w:rPr>
          <w:rFonts w:ascii="Arial" w:hAnsi="Arial" w:cs="Arial"/>
          <w:spacing w:val="-13"/>
          <w:w w:val="105"/>
        </w:rPr>
        <w:t xml:space="preserve"> </w:t>
      </w:r>
      <w:r w:rsidRPr="00E7743F">
        <w:rPr>
          <w:rFonts w:ascii="Arial" w:hAnsi="Arial" w:cs="Arial"/>
          <w:spacing w:val="-4"/>
          <w:w w:val="105"/>
        </w:rPr>
        <w:t>ethically,</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culturally appropriate and that exhibit advanced management/leadership competencies. Prerequisite: NU 612.</w:t>
      </w:r>
      <w:r w:rsidRPr="00E7743F">
        <w:rPr>
          <w:rFonts w:ascii="Arial" w:hAnsi="Arial" w:cs="Arial"/>
          <w:spacing w:val="30"/>
          <w:w w:val="105"/>
        </w:rPr>
        <w:t xml:space="preserve"> </w:t>
      </w:r>
      <w:r w:rsidRPr="00E7743F">
        <w:rPr>
          <w:rFonts w:ascii="Arial" w:hAnsi="Arial" w:cs="Arial"/>
          <w:w w:val="105"/>
        </w:rPr>
        <w:t>(Spring)</w:t>
      </w:r>
    </w:p>
    <w:p w14:paraId="58111CC0" w14:textId="77777777" w:rsidR="005B15E8" w:rsidRPr="00E7743F" w:rsidRDefault="005B15E8" w:rsidP="003902C6">
      <w:pPr>
        <w:tabs>
          <w:tab w:val="left" w:pos="1199"/>
        </w:tabs>
        <w:spacing w:line="242" w:lineRule="exact"/>
        <w:rPr>
          <w:rFonts w:ascii="Arial" w:hAnsi="Arial" w:cs="Arial"/>
          <w:sz w:val="20"/>
          <w:szCs w:val="20"/>
        </w:rPr>
      </w:pPr>
      <w:r w:rsidRPr="00E7743F">
        <w:rPr>
          <w:rFonts w:ascii="Arial" w:hAnsi="Arial" w:cs="Arial"/>
          <w:w w:val="105"/>
          <w:sz w:val="20"/>
          <w:szCs w:val="20"/>
        </w:rPr>
        <w:t>NU</w:t>
      </w:r>
      <w:r w:rsidRPr="00E7743F">
        <w:rPr>
          <w:rFonts w:ascii="Arial" w:hAnsi="Arial" w:cs="Arial"/>
          <w:spacing w:val="24"/>
          <w:w w:val="105"/>
          <w:sz w:val="20"/>
          <w:szCs w:val="20"/>
        </w:rPr>
        <w:t xml:space="preserve"> </w:t>
      </w:r>
      <w:r w:rsidRPr="00E7743F">
        <w:rPr>
          <w:rFonts w:ascii="Arial" w:hAnsi="Arial" w:cs="Arial"/>
          <w:w w:val="105"/>
          <w:sz w:val="20"/>
          <w:szCs w:val="20"/>
        </w:rPr>
        <w:t>614.</w:t>
      </w:r>
      <w:r w:rsidRPr="00E7743F">
        <w:rPr>
          <w:rFonts w:ascii="Arial" w:hAnsi="Arial" w:cs="Arial"/>
          <w:w w:val="105"/>
          <w:sz w:val="20"/>
          <w:szCs w:val="20"/>
        </w:rPr>
        <w:tab/>
      </w:r>
      <w:r w:rsidRPr="00E7743F">
        <w:rPr>
          <w:rFonts w:ascii="Arial" w:hAnsi="Arial" w:cs="Arial"/>
          <w:b/>
          <w:w w:val="105"/>
          <w:sz w:val="20"/>
          <w:szCs w:val="20"/>
        </w:rPr>
        <w:t xml:space="preserve">Advanced Pharmacology for Nurses. </w:t>
      </w:r>
      <w:r w:rsidRPr="00E7743F">
        <w:rPr>
          <w:rFonts w:ascii="Arial" w:hAnsi="Arial" w:cs="Arial"/>
          <w:w w:val="105"/>
          <w:sz w:val="20"/>
          <w:szCs w:val="20"/>
        </w:rPr>
        <w:t>3 semester</w:t>
      </w:r>
      <w:r w:rsidRPr="00E7743F">
        <w:rPr>
          <w:rFonts w:ascii="Arial" w:hAnsi="Arial" w:cs="Arial"/>
          <w:spacing w:val="-18"/>
          <w:w w:val="105"/>
          <w:sz w:val="20"/>
          <w:szCs w:val="20"/>
        </w:rPr>
        <w:t xml:space="preserve"> </w:t>
      </w:r>
      <w:r w:rsidRPr="00E7743F">
        <w:rPr>
          <w:rFonts w:ascii="Arial" w:hAnsi="Arial" w:cs="Arial"/>
          <w:w w:val="105"/>
          <w:sz w:val="20"/>
          <w:szCs w:val="20"/>
        </w:rPr>
        <w:t>hours.</w:t>
      </w:r>
    </w:p>
    <w:p w14:paraId="2388E36B"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spacing w:val="-5"/>
          <w:w w:val="105"/>
        </w:rPr>
        <w:t>The</w:t>
      </w:r>
      <w:r w:rsidRPr="00E7743F">
        <w:rPr>
          <w:rFonts w:ascii="Arial" w:hAnsi="Arial" w:cs="Arial"/>
          <w:spacing w:val="-10"/>
          <w:w w:val="105"/>
        </w:rPr>
        <w:t xml:space="preserve"> </w:t>
      </w:r>
      <w:r w:rsidRPr="00E7743F">
        <w:rPr>
          <w:rFonts w:ascii="Arial" w:hAnsi="Arial" w:cs="Arial"/>
          <w:w w:val="105"/>
        </w:rPr>
        <w:t>purpose</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w w:val="105"/>
        </w:rPr>
        <w:t>this</w:t>
      </w:r>
      <w:r w:rsidRPr="00E7743F">
        <w:rPr>
          <w:rFonts w:ascii="Arial" w:hAnsi="Arial" w:cs="Arial"/>
          <w:spacing w:val="-10"/>
          <w:w w:val="105"/>
        </w:rPr>
        <w:t xml:space="preserve"> </w:t>
      </w:r>
      <w:r w:rsidRPr="00E7743F">
        <w:rPr>
          <w:rFonts w:ascii="Arial" w:hAnsi="Arial" w:cs="Arial"/>
          <w:w w:val="105"/>
        </w:rPr>
        <w:t>course</w:t>
      </w:r>
      <w:r w:rsidRPr="00E7743F">
        <w:rPr>
          <w:rFonts w:ascii="Arial" w:hAnsi="Arial" w:cs="Arial"/>
          <w:spacing w:val="-10"/>
          <w:w w:val="105"/>
        </w:rPr>
        <w:t xml:space="preserve"> </w:t>
      </w:r>
      <w:r w:rsidRPr="00E7743F">
        <w:rPr>
          <w:rFonts w:ascii="Arial" w:hAnsi="Arial" w:cs="Arial"/>
          <w:w w:val="105"/>
        </w:rPr>
        <w:t>is</w:t>
      </w:r>
      <w:r w:rsidRPr="00E7743F">
        <w:rPr>
          <w:rFonts w:ascii="Arial" w:hAnsi="Arial" w:cs="Arial"/>
          <w:spacing w:val="-10"/>
          <w:w w:val="105"/>
        </w:rPr>
        <w:t xml:space="preserve"> </w:t>
      </w:r>
      <w:r w:rsidRPr="00E7743F">
        <w:rPr>
          <w:rFonts w:ascii="Arial" w:hAnsi="Arial" w:cs="Arial"/>
          <w:w w:val="105"/>
        </w:rPr>
        <w:t>to</w:t>
      </w:r>
      <w:r w:rsidRPr="00E7743F">
        <w:rPr>
          <w:rFonts w:ascii="Arial" w:hAnsi="Arial" w:cs="Arial"/>
          <w:spacing w:val="-10"/>
          <w:w w:val="105"/>
        </w:rPr>
        <w:t xml:space="preserve"> </w:t>
      </w:r>
      <w:r w:rsidRPr="00E7743F">
        <w:rPr>
          <w:rFonts w:ascii="Arial" w:hAnsi="Arial" w:cs="Arial"/>
          <w:w w:val="105"/>
        </w:rPr>
        <w:t>examine</w:t>
      </w:r>
      <w:r w:rsidRPr="00E7743F">
        <w:rPr>
          <w:rFonts w:ascii="Arial" w:hAnsi="Arial" w:cs="Arial"/>
          <w:spacing w:val="-10"/>
          <w:w w:val="105"/>
        </w:rPr>
        <w:t xml:space="preserve"> </w:t>
      </w:r>
      <w:r w:rsidRPr="00E7743F">
        <w:rPr>
          <w:rFonts w:ascii="Arial" w:hAnsi="Arial" w:cs="Arial"/>
          <w:w w:val="105"/>
        </w:rPr>
        <w:t>groups</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w w:val="105"/>
        </w:rPr>
        <w:t>medications</w:t>
      </w:r>
      <w:r w:rsidRPr="00E7743F">
        <w:rPr>
          <w:rFonts w:ascii="Arial" w:hAnsi="Arial" w:cs="Arial"/>
          <w:spacing w:val="30"/>
          <w:w w:val="105"/>
        </w:rPr>
        <w:t xml:space="preserve"> </w:t>
      </w:r>
      <w:r w:rsidRPr="00E7743F">
        <w:rPr>
          <w:rFonts w:ascii="Arial" w:hAnsi="Arial" w:cs="Arial"/>
          <w:spacing w:val="-3"/>
          <w:w w:val="105"/>
        </w:rPr>
        <w:t xml:space="preserve">by </w:t>
      </w:r>
      <w:r w:rsidRPr="00E7743F">
        <w:rPr>
          <w:rFonts w:ascii="Arial" w:hAnsi="Arial" w:cs="Arial"/>
          <w:w w:val="105"/>
        </w:rPr>
        <w:t xml:space="preserve">the patient’s clinical problem(s) or issues, thereby emphasizing the clinical application of the information presented. Initially, basic pharmacological principles will be reviewed, followed </w:t>
      </w:r>
      <w:r w:rsidRPr="00E7743F">
        <w:rPr>
          <w:rFonts w:ascii="Arial" w:hAnsi="Arial" w:cs="Arial"/>
          <w:spacing w:val="-3"/>
          <w:w w:val="105"/>
        </w:rPr>
        <w:t xml:space="preserve">by </w:t>
      </w:r>
      <w:r w:rsidRPr="00E7743F">
        <w:rPr>
          <w:rFonts w:ascii="Arial" w:hAnsi="Arial" w:cs="Arial"/>
          <w:w w:val="105"/>
        </w:rPr>
        <w:t>a focus on treatment of patients with common diseases and disorders such as hypertension, diabetes, infections, and so forth. Pharmacological treatment</w:t>
      </w:r>
      <w:r w:rsidRPr="00E7743F">
        <w:rPr>
          <w:rFonts w:ascii="Arial" w:hAnsi="Arial" w:cs="Arial"/>
          <w:spacing w:val="-22"/>
          <w:w w:val="105"/>
        </w:rPr>
        <w:t xml:space="preserve"> </w:t>
      </w:r>
      <w:r w:rsidRPr="00E7743F">
        <w:rPr>
          <w:rFonts w:ascii="Arial" w:hAnsi="Arial" w:cs="Arial"/>
          <w:w w:val="105"/>
        </w:rPr>
        <w:t>implications</w:t>
      </w:r>
      <w:r w:rsidRPr="00E7743F">
        <w:rPr>
          <w:rFonts w:ascii="Arial" w:hAnsi="Arial" w:cs="Arial"/>
          <w:spacing w:val="-22"/>
          <w:w w:val="105"/>
        </w:rPr>
        <w:t xml:space="preserve"> </w:t>
      </w:r>
      <w:r w:rsidRPr="00E7743F">
        <w:rPr>
          <w:rFonts w:ascii="Arial" w:hAnsi="Arial" w:cs="Arial"/>
          <w:w w:val="105"/>
        </w:rPr>
        <w:t>for</w:t>
      </w:r>
      <w:r w:rsidRPr="00E7743F">
        <w:rPr>
          <w:rFonts w:ascii="Arial" w:hAnsi="Arial" w:cs="Arial"/>
          <w:spacing w:val="-22"/>
          <w:w w:val="105"/>
        </w:rPr>
        <w:t xml:space="preserve"> </w:t>
      </w:r>
      <w:r w:rsidRPr="00E7743F">
        <w:rPr>
          <w:rFonts w:ascii="Arial" w:hAnsi="Arial" w:cs="Arial"/>
          <w:w w:val="105"/>
        </w:rPr>
        <w:t>patients</w:t>
      </w:r>
      <w:r w:rsidRPr="00E7743F">
        <w:rPr>
          <w:rFonts w:ascii="Arial" w:hAnsi="Arial" w:cs="Arial"/>
          <w:spacing w:val="-22"/>
          <w:w w:val="105"/>
        </w:rPr>
        <w:t xml:space="preserve"> </w:t>
      </w:r>
      <w:r w:rsidRPr="00E7743F">
        <w:rPr>
          <w:rFonts w:ascii="Arial" w:hAnsi="Arial" w:cs="Arial"/>
          <w:w w:val="105"/>
        </w:rPr>
        <w:t>from</w:t>
      </w:r>
      <w:r w:rsidRPr="00E7743F">
        <w:rPr>
          <w:rFonts w:ascii="Arial" w:hAnsi="Arial" w:cs="Arial"/>
          <w:spacing w:val="-22"/>
          <w:w w:val="105"/>
        </w:rPr>
        <w:t xml:space="preserve"> </w:t>
      </w:r>
      <w:r w:rsidRPr="00E7743F">
        <w:rPr>
          <w:rFonts w:ascii="Arial" w:hAnsi="Arial" w:cs="Arial"/>
          <w:w w:val="105"/>
        </w:rPr>
        <w:t>specific</w:t>
      </w:r>
      <w:r w:rsidRPr="00E7743F">
        <w:rPr>
          <w:rFonts w:ascii="Arial" w:hAnsi="Arial" w:cs="Arial"/>
          <w:spacing w:val="-22"/>
          <w:w w:val="105"/>
        </w:rPr>
        <w:t xml:space="preserve"> </w:t>
      </w:r>
      <w:r w:rsidRPr="00E7743F">
        <w:rPr>
          <w:rFonts w:ascii="Arial" w:hAnsi="Arial" w:cs="Arial"/>
          <w:w w:val="105"/>
        </w:rPr>
        <w:t>populations,</w:t>
      </w:r>
      <w:r w:rsidRPr="00E7743F">
        <w:rPr>
          <w:rFonts w:ascii="Arial" w:hAnsi="Arial" w:cs="Arial"/>
          <w:spacing w:val="-22"/>
          <w:w w:val="105"/>
        </w:rPr>
        <w:t xml:space="preserve"> </w:t>
      </w:r>
      <w:r w:rsidRPr="00E7743F">
        <w:rPr>
          <w:rFonts w:ascii="Arial" w:hAnsi="Arial" w:cs="Arial"/>
          <w:w w:val="105"/>
        </w:rPr>
        <w:t xml:space="preserve">including </w:t>
      </w:r>
      <w:r w:rsidRPr="00E7743F">
        <w:rPr>
          <w:rFonts w:ascii="Arial" w:hAnsi="Arial" w:cs="Arial"/>
          <w:spacing w:val="-3"/>
          <w:w w:val="105"/>
        </w:rPr>
        <w:t>pediatrics,</w:t>
      </w:r>
      <w:r w:rsidRPr="00E7743F">
        <w:rPr>
          <w:rFonts w:ascii="Arial" w:hAnsi="Arial" w:cs="Arial"/>
          <w:spacing w:val="-8"/>
          <w:w w:val="105"/>
        </w:rPr>
        <w:t xml:space="preserve"> </w:t>
      </w:r>
      <w:r w:rsidRPr="00E7743F">
        <w:rPr>
          <w:rFonts w:ascii="Arial" w:hAnsi="Arial" w:cs="Arial"/>
          <w:spacing w:val="-3"/>
          <w:w w:val="105"/>
        </w:rPr>
        <w:t>women,</w:t>
      </w:r>
      <w:r w:rsidRPr="00E7743F">
        <w:rPr>
          <w:rFonts w:ascii="Arial" w:hAnsi="Arial" w:cs="Arial"/>
          <w:spacing w:val="-8"/>
          <w:w w:val="105"/>
        </w:rPr>
        <w:t xml:space="preserve"> </w:t>
      </w:r>
      <w:r w:rsidRPr="00E7743F">
        <w:rPr>
          <w:rFonts w:ascii="Arial" w:hAnsi="Arial" w:cs="Arial"/>
          <w:spacing w:val="-3"/>
          <w:w w:val="105"/>
        </w:rPr>
        <w:t>men,</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7"/>
          <w:w w:val="105"/>
        </w:rPr>
        <w:t xml:space="preserve"> </w:t>
      </w:r>
      <w:r w:rsidRPr="00E7743F">
        <w:rPr>
          <w:rFonts w:ascii="Arial" w:hAnsi="Arial" w:cs="Arial"/>
          <w:spacing w:val="-5"/>
          <w:w w:val="105"/>
        </w:rPr>
        <w:t>elderly,</w:t>
      </w:r>
      <w:r w:rsidRPr="00E7743F">
        <w:rPr>
          <w:rFonts w:ascii="Arial" w:hAnsi="Arial" w:cs="Arial"/>
          <w:spacing w:val="-8"/>
          <w:w w:val="105"/>
        </w:rPr>
        <w:t xml:space="preserve"> </w:t>
      </w:r>
      <w:r w:rsidRPr="00E7743F">
        <w:rPr>
          <w:rFonts w:ascii="Arial" w:hAnsi="Arial" w:cs="Arial"/>
          <w:spacing w:val="-3"/>
          <w:w w:val="105"/>
        </w:rPr>
        <w:t>will</w:t>
      </w:r>
      <w:r w:rsidRPr="00E7743F">
        <w:rPr>
          <w:rFonts w:ascii="Arial" w:hAnsi="Arial" w:cs="Arial"/>
          <w:spacing w:val="-8"/>
          <w:w w:val="105"/>
        </w:rPr>
        <w:t xml:space="preserve"> </w:t>
      </w:r>
      <w:r w:rsidRPr="00E7743F">
        <w:rPr>
          <w:rFonts w:ascii="Arial" w:hAnsi="Arial" w:cs="Arial"/>
          <w:spacing w:val="-3"/>
          <w:w w:val="105"/>
        </w:rPr>
        <w:t>also</w:t>
      </w:r>
      <w:r w:rsidRPr="00E7743F">
        <w:rPr>
          <w:rFonts w:ascii="Arial" w:hAnsi="Arial" w:cs="Arial"/>
          <w:spacing w:val="-8"/>
          <w:w w:val="105"/>
        </w:rPr>
        <w:t xml:space="preserve"> </w:t>
      </w:r>
      <w:r w:rsidRPr="00E7743F">
        <w:rPr>
          <w:rFonts w:ascii="Arial" w:hAnsi="Arial" w:cs="Arial"/>
          <w:w w:val="105"/>
        </w:rPr>
        <w:t>be</w:t>
      </w:r>
      <w:r w:rsidRPr="00E7743F">
        <w:rPr>
          <w:rFonts w:ascii="Arial" w:hAnsi="Arial" w:cs="Arial"/>
          <w:spacing w:val="-7"/>
          <w:w w:val="105"/>
        </w:rPr>
        <w:t xml:space="preserve"> </w:t>
      </w:r>
      <w:r w:rsidRPr="00E7743F">
        <w:rPr>
          <w:rFonts w:ascii="Arial" w:hAnsi="Arial" w:cs="Arial"/>
          <w:spacing w:val="-3"/>
          <w:w w:val="105"/>
        </w:rPr>
        <w:t>presented.</w:t>
      </w:r>
      <w:r w:rsidRPr="00E7743F">
        <w:rPr>
          <w:rFonts w:ascii="Arial" w:hAnsi="Arial" w:cs="Arial"/>
          <w:spacing w:val="-8"/>
          <w:w w:val="105"/>
        </w:rPr>
        <w:t xml:space="preserve"> </w:t>
      </w:r>
      <w:r w:rsidRPr="00E7743F">
        <w:rPr>
          <w:rFonts w:ascii="Arial" w:hAnsi="Arial" w:cs="Arial"/>
          <w:spacing w:val="-3"/>
          <w:w w:val="105"/>
        </w:rPr>
        <w:t>(Spring)</w:t>
      </w:r>
    </w:p>
    <w:p w14:paraId="55894867" w14:textId="77777777" w:rsidR="005B15E8" w:rsidRPr="00E7743F" w:rsidRDefault="005B15E8" w:rsidP="003902C6">
      <w:pPr>
        <w:tabs>
          <w:tab w:val="left" w:pos="1318"/>
        </w:tabs>
        <w:spacing w:line="240" w:lineRule="exact"/>
        <w:rPr>
          <w:rFonts w:ascii="Arial" w:hAnsi="Arial" w:cs="Arial"/>
          <w:sz w:val="20"/>
          <w:szCs w:val="20"/>
        </w:rPr>
      </w:pPr>
      <w:r w:rsidRPr="00E7743F">
        <w:rPr>
          <w:rFonts w:ascii="Arial" w:hAnsi="Arial" w:cs="Arial"/>
          <w:w w:val="105"/>
          <w:sz w:val="20"/>
          <w:szCs w:val="20"/>
        </w:rPr>
        <w:t>NU</w:t>
      </w:r>
      <w:r w:rsidRPr="00E7743F">
        <w:rPr>
          <w:rFonts w:ascii="Arial" w:hAnsi="Arial" w:cs="Arial"/>
          <w:spacing w:val="24"/>
          <w:w w:val="105"/>
          <w:sz w:val="20"/>
          <w:szCs w:val="20"/>
        </w:rPr>
        <w:t xml:space="preserve"> </w:t>
      </w:r>
      <w:r w:rsidRPr="00E7743F">
        <w:rPr>
          <w:rFonts w:ascii="Arial" w:hAnsi="Arial" w:cs="Arial"/>
          <w:w w:val="105"/>
          <w:sz w:val="20"/>
          <w:szCs w:val="20"/>
        </w:rPr>
        <w:t>615.</w:t>
      </w:r>
      <w:r w:rsidRPr="00E7743F">
        <w:rPr>
          <w:rFonts w:ascii="Arial" w:hAnsi="Arial" w:cs="Arial"/>
          <w:w w:val="105"/>
          <w:sz w:val="20"/>
          <w:szCs w:val="20"/>
        </w:rPr>
        <w:tab/>
      </w:r>
      <w:r w:rsidRPr="00E7743F">
        <w:rPr>
          <w:rFonts w:ascii="Arial" w:hAnsi="Arial" w:cs="Arial"/>
          <w:b/>
          <w:w w:val="105"/>
          <w:sz w:val="20"/>
          <w:szCs w:val="20"/>
        </w:rPr>
        <w:t xml:space="preserve">Evidenced Based Practice and Nursing Scholarship.  </w:t>
      </w:r>
      <w:r w:rsidRPr="00E7743F">
        <w:rPr>
          <w:rFonts w:ascii="Arial" w:hAnsi="Arial" w:cs="Arial"/>
          <w:b/>
          <w:spacing w:val="12"/>
          <w:w w:val="105"/>
          <w:sz w:val="20"/>
          <w:szCs w:val="20"/>
        </w:rPr>
        <w:t xml:space="preserve"> </w:t>
      </w:r>
      <w:r w:rsidRPr="00E7743F">
        <w:rPr>
          <w:rFonts w:ascii="Arial" w:hAnsi="Arial" w:cs="Arial"/>
          <w:w w:val="105"/>
          <w:sz w:val="20"/>
          <w:szCs w:val="20"/>
        </w:rPr>
        <w:t xml:space="preserve">3 </w:t>
      </w:r>
      <w:r w:rsidRPr="00E7743F">
        <w:rPr>
          <w:rFonts w:ascii="Arial" w:hAnsi="Arial" w:cs="Arial"/>
          <w:spacing w:val="10"/>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0EAB6AAB" w14:textId="77777777" w:rsidR="005B15E8" w:rsidRPr="00E7743F" w:rsidRDefault="005B15E8" w:rsidP="003C690B">
      <w:pPr>
        <w:pStyle w:val="BodyText"/>
        <w:spacing w:before="0"/>
        <w:ind w:right="0"/>
        <w:rPr>
          <w:rFonts w:ascii="Arial" w:hAnsi="Arial" w:cs="Arial"/>
        </w:rPr>
      </w:pPr>
      <w:r w:rsidRPr="00E7743F">
        <w:rPr>
          <w:rFonts w:ascii="Arial" w:hAnsi="Arial" w:cs="Arial"/>
          <w:w w:val="105"/>
        </w:rPr>
        <w:t>A concentrated study of the examination and utilization of the research process in furthering the body of knowledge in nursing to improve</w:t>
      </w:r>
      <w:r w:rsidRPr="00E7743F">
        <w:rPr>
          <w:rFonts w:ascii="Arial" w:hAnsi="Arial" w:cs="Arial"/>
          <w:spacing w:val="-7"/>
          <w:w w:val="105"/>
        </w:rPr>
        <w:t xml:space="preserve"> </w:t>
      </w:r>
      <w:r w:rsidRPr="00E7743F">
        <w:rPr>
          <w:rFonts w:ascii="Arial" w:hAnsi="Arial" w:cs="Arial"/>
          <w:w w:val="105"/>
        </w:rPr>
        <w:t>health</w:t>
      </w:r>
      <w:r w:rsidRPr="00E7743F">
        <w:rPr>
          <w:rFonts w:ascii="Arial" w:hAnsi="Arial" w:cs="Arial"/>
          <w:spacing w:val="-7"/>
          <w:w w:val="105"/>
        </w:rPr>
        <w:t xml:space="preserve"> </w:t>
      </w:r>
      <w:r w:rsidRPr="00E7743F">
        <w:rPr>
          <w:rFonts w:ascii="Arial" w:hAnsi="Arial" w:cs="Arial"/>
          <w:w w:val="105"/>
        </w:rPr>
        <w:t>outcomes</w:t>
      </w:r>
      <w:r w:rsidRPr="00E7743F">
        <w:rPr>
          <w:rFonts w:ascii="Arial" w:hAnsi="Arial" w:cs="Arial"/>
          <w:spacing w:val="-7"/>
          <w:w w:val="105"/>
        </w:rPr>
        <w:t xml:space="preserve"> </w:t>
      </w:r>
      <w:r w:rsidRPr="00E7743F">
        <w:rPr>
          <w:rFonts w:ascii="Arial" w:hAnsi="Arial" w:cs="Arial"/>
          <w:w w:val="105"/>
        </w:rPr>
        <w:t>for</w:t>
      </w:r>
      <w:r w:rsidRPr="00E7743F">
        <w:rPr>
          <w:rFonts w:ascii="Arial" w:hAnsi="Arial" w:cs="Arial"/>
          <w:spacing w:val="-7"/>
          <w:w w:val="105"/>
        </w:rPr>
        <w:t xml:space="preserve"> </w:t>
      </w:r>
      <w:r w:rsidRPr="00E7743F">
        <w:rPr>
          <w:rFonts w:ascii="Arial" w:hAnsi="Arial" w:cs="Arial"/>
          <w:w w:val="105"/>
        </w:rPr>
        <w:t>patients.</w:t>
      </w:r>
      <w:r w:rsidRPr="00E7743F">
        <w:rPr>
          <w:rFonts w:ascii="Arial" w:hAnsi="Arial" w:cs="Arial"/>
          <w:spacing w:val="-19"/>
          <w:w w:val="105"/>
        </w:rPr>
        <w:t xml:space="preserve"> </w:t>
      </w:r>
      <w:r w:rsidRPr="00E7743F">
        <w:rPr>
          <w:rFonts w:ascii="Arial" w:hAnsi="Arial" w:cs="Arial"/>
          <w:spacing w:val="-4"/>
          <w:w w:val="105"/>
        </w:rPr>
        <w:t>The</w:t>
      </w:r>
      <w:r w:rsidRPr="00E7743F">
        <w:rPr>
          <w:rFonts w:ascii="Arial" w:hAnsi="Arial" w:cs="Arial"/>
          <w:spacing w:val="-7"/>
          <w:w w:val="105"/>
        </w:rPr>
        <w:t xml:space="preserve"> </w:t>
      </w:r>
      <w:r w:rsidRPr="00E7743F">
        <w:rPr>
          <w:rFonts w:ascii="Arial" w:hAnsi="Arial" w:cs="Arial"/>
          <w:w w:val="105"/>
        </w:rPr>
        <w:t>course</w:t>
      </w:r>
      <w:r w:rsidRPr="00E7743F">
        <w:rPr>
          <w:rFonts w:ascii="Arial" w:hAnsi="Arial" w:cs="Arial"/>
          <w:spacing w:val="-7"/>
          <w:w w:val="105"/>
        </w:rPr>
        <w:t xml:space="preserve"> </w:t>
      </w:r>
      <w:r w:rsidRPr="00E7743F">
        <w:rPr>
          <w:rFonts w:ascii="Arial" w:hAnsi="Arial" w:cs="Arial"/>
          <w:w w:val="105"/>
        </w:rPr>
        <w:t>focuses</w:t>
      </w:r>
      <w:r w:rsidRPr="00E7743F">
        <w:rPr>
          <w:rFonts w:ascii="Arial" w:hAnsi="Arial" w:cs="Arial"/>
          <w:spacing w:val="-7"/>
          <w:w w:val="105"/>
        </w:rPr>
        <w:t xml:space="preserve"> </w:t>
      </w:r>
      <w:r w:rsidRPr="00E7743F">
        <w:rPr>
          <w:rFonts w:ascii="Arial" w:hAnsi="Arial" w:cs="Arial"/>
          <w:w w:val="105"/>
        </w:rPr>
        <w:t>on</w:t>
      </w:r>
      <w:r w:rsidRPr="00E7743F">
        <w:rPr>
          <w:rFonts w:ascii="Arial" w:hAnsi="Arial" w:cs="Arial"/>
          <w:spacing w:val="-7"/>
          <w:w w:val="105"/>
        </w:rPr>
        <w:t xml:space="preserve"> </w:t>
      </w:r>
      <w:r w:rsidRPr="00E7743F">
        <w:rPr>
          <w:rFonts w:ascii="Arial" w:hAnsi="Arial" w:cs="Arial"/>
          <w:w w:val="105"/>
        </w:rPr>
        <w:t>problem identification</w:t>
      </w:r>
      <w:r w:rsidRPr="00E7743F">
        <w:rPr>
          <w:rFonts w:ascii="Arial" w:hAnsi="Arial" w:cs="Arial"/>
          <w:spacing w:val="-20"/>
          <w:w w:val="105"/>
        </w:rPr>
        <w:t xml:space="preserve"> </w:t>
      </w:r>
      <w:r w:rsidRPr="00E7743F">
        <w:rPr>
          <w:rFonts w:ascii="Arial" w:hAnsi="Arial" w:cs="Arial"/>
          <w:w w:val="105"/>
        </w:rPr>
        <w:t>and</w:t>
      </w:r>
      <w:r w:rsidRPr="00E7743F">
        <w:rPr>
          <w:rFonts w:ascii="Arial" w:hAnsi="Arial" w:cs="Arial"/>
          <w:spacing w:val="-20"/>
          <w:w w:val="105"/>
        </w:rPr>
        <w:t xml:space="preserve"> </w:t>
      </w:r>
      <w:r w:rsidRPr="00E7743F">
        <w:rPr>
          <w:rFonts w:ascii="Arial" w:hAnsi="Arial" w:cs="Arial"/>
          <w:w w:val="105"/>
        </w:rPr>
        <w:t>the</w:t>
      </w:r>
      <w:r w:rsidRPr="00E7743F">
        <w:rPr>
          <w:rFonts w:ascii="Arial" w:hAnsi="Arial" w:cs="Arial"/>
          <w:spacing w:val="-20"/>
          <w:w w:val="105"/>
        </w:rPr>
        <w:t xml:space="preserve"> </w:t>
      </w:r>
      <w:r w:rsidRPr="00E7743F">
        <w:rPr>
          <w:rFonts w:ascii="Arial" w:hAnsi="Arial" w:cs="Arial"/>
          <w:w w:val="105"/>
        </w:rPr>
        <w:t>use</w:t>
      </w:r>
      <w:r w:rsidRPr="00E7743F">
        <w:rPr>
          <w:rFonts w:ascii="Arial" w:hAnsi="Arial" w:cs="Arial"/>
          <w:spacing w:val="-20"/>
          <w:w w:val="105"/>
        </w:rPr>
        <w:t xml:space="preserve"> </w:t>
      </w:r>
      <w:r w:rsidRPr="00E7743F">
        <w:rPr>
          <w:rFonts w:ascii="Arial" w:hAnsi="Arial" w:cs="Arial"/>
          <w:w w:val="105"/>
        </w:rPr>
        <w:t>of</w:t>
      </w:r>
      <w:r w:rsidRPr="00E7743F">
        <w:rPr>
          <w:rFonts w:ascii="Arial" w:hAnsi="Arial" w:cs="Arial"/>
          <w:spacing w:val="-20"/>
          <w:w w:val="105"/>
        </w:rPr>
        <w:t xml:space="preserve"> </w:t>
      </w:r>
      <w:r w:rsidRPr="00E7743F">
        <w:rPr>
          <w:rFonts w:ascii="Arial" w:hAnsi="Arial" w:cs="Arial"/>
          <w:w w:val="105"/>
        </w:rPr>
        <w:t>appropriate</w:t>
      </w:r>
      <w:r w:rsidRPr="00E7743F">
        <w:rPr>
          <w:rFonts w:ascii="Arial" w:hAnsi="Arial" w:cs="Arial"/>
          <w:spacing w:val="-20"/>
          <w:w w:val="105"/>
        </w:rPr>
        <w:t xml:space="preserve"> </w:t>
      </w:r>
      <w:r w:rsidRPr="00E7743F">
        <w:rPr>
          <w:rFonts w:ascii="Arial" w:hAnsi="Arial" w:cs="Arial"/>
          <w:spacing w:val="-3"/>
          <w:w w:val="105"/>
        </w:rPr>
        <w:t>research</w:t>
      </w:r>
      <w:r w:rsidRPr="00E7743F">
        <w:rPr>
          <w:rFonts w:ascii="Arial" w:hAnsi="Arial" w:cs="Arial"/>
          <w:spacing w:val="-20"/>
          <w:w w:val="105"/>
        </w:rPr>
        <w:t xml:space="preserve"> </w:t>
      </w:r>
      <w:r w:rsidRPr="00E7743F">
        <w:rPr>
          <w:rFonts w:ascii="Arial" w:hAnsi="Arial" w:cs="Arial"/>
          <w:w w:val="105"/>
        </w:rPr>
        <w:t>methodology</w:t>
      </w:r>
      <w:r w:rsidRPr="00E7743F">
        <w:rPr>
          <w:rFonts w:ascii="Arial" w:hAnsi="Arial" w:cs="Arial"/>
          <w:spacing w:val="-20"/>
          <w:w w:val="105"/>
        </w:rPr>
        <w:t xml:space="preserve"> </w:t>
      </w:r>
      <w:r w:rsidRPr="00E7743F">
        <w:rPr>
          <w:rFonts w:ascii="Arial" w:hAnsi="Arial" w:cs="Arial"/>
          <w:w w:val="105"/>
        </w:rPr>
        <w:t>to</w:t>
      </w:r>
      <w:r w:rsidRPr="00E7743F">
        <w:rPr>
          <w:rFonts w:ascii="Arial" w:hAnsi="Arial" w:cs="Arial"/>
          <w:spacing w:val="-20"/>
          <w:w w:val="105"/>
        </w:rPr>
        <w:t xml:space="preserve"> </w:t>
      </w:r>
      <w:r w:rsidRPr="00E7743F">
        <w:rPr>
          <w:rFonts w:ascii="Arial" w:hAnsi="Arial" w:cs="Arial"/>
          <w:spacing w:val="-3"/>
          <w:w w:val="105"/>
        </w:rPr>
        <w:t xml:space="preserve">solve </w:t>
      </w:r>
      <w:r w:rsidRPr="00E7743F">
        <w:rPr>
          <w:rFonts w:ascii="Arial" w:hAnsi="Arial" w:cs="Arial"/>
          <w:w w:val="105"/>
        </w:rPr>
        <w:t>problems</w:t>
      </w:r>
      <w:r w:rsidRPr="00E7743F">
        <w:rPr>
          <w:rFonts w:ascii="Arial" w:hAnsi="Arial" w:cs="Arial"/>
          <w:spacing w:val="-4"/>
          <w:w w:val="105"/>
        </w:rPr>
        <w:t xml:space="preserve"> </w:t>
      </w:r>
      <w:r w:rsidRPr="00E7743F">
        <w:rPr>
          <w:rFonts w:ascii="Arial" w:hAnsi="Arial" w:cs="Arial"/>
          <w:w w:val="105"/>
        </w:rPr>
        <w:t>in</w:t>
      </w:r>
      <w:r w:rsidRPr="00E7743F">
        <w:rPr>
          <w:rFonts w:ascii="Arial" w:hAnsi="Arial" w:cs="Arial"/>
          <w:spacing w:val="-5"/>
          <w:w w:val="105"/>
        </w:rPr>
        <w:t xml:space="preserve"> </w:t>
      </w:r>
      <w:r w:rsidRPr="00E7743F">
        <w:rPr>
          <w:rFonts w:ascii="Arial" w:hAnsi="Arial" w:cs="Arial"/>
          <w:w w:val="105"/>
        </w:rPr>
        <w:t>the</w:t>
      </w:r>
      <w:r w:rsidRPr="00E7743F">
        <w:rPr>
          <w:rFonts w:ascii="Arial" w:hAnsi="Arial" w:cs="Arial"/>
          <w:spacing w:val="-4"/>
          <w:w w:val="105"/>
        </w:rPr>
        <w:t xml:space="preserve"> </w:t>
      </w:r>
      <w:r w:rsidRPr="00E7743F">
        <w:rPr>
          <w:rFonts w:ascii="Arial" w:hAnsi="Arial" w:cs="Arial"/>
          <w:w w:val="105"/>
        </w:rPr>
        <w:t>health</w:t>
      </w:r>
      <w:r w:rsidRPr="00E7743F">
        <w:rPr>
          <w:rFonts w:ascii="Arial" w:hAnsi="Arial" w:cs="Arial"/>
          <w:spacing w:val="-5"/>
          <w:w w:val="105"/>
        </w:rPr>
        <w:t xml:space="preserve"> </w:t>
      </w:r>
      <w:r w:rsidRPr="00E7743F">
        <w:rPr>
          <w:rFonts w:ascii="Arial" w:hAnsi="Arial" w:cs="Arial"/>
          <w:w w:val="105"/>
        </w:rPr>
        <w:t>care</w:t>
      </w:r>
      <w:r w:rsidRPr="00E7743F">
        <w:rPr>
          <w:rFonts w:ascii="Arial" w:hAnsi="Arial" w:cs="Arial"/>
          <w:spacing w:val="-4"/>
          <w:w w:val="105"/>
        </w:rPr>
        <w:t xml:space="preserve"> </w:t>
      </w:r>
      <w:r w:rsidRPr="00E7743F">
        <w:rPr>
          <w:rFonts w:ascii="Arial" w:hAnsi="Arial" w:cs="Arial"/>
          <w:w w:val="105"/>
        </w:rPr>
        <w:t>system.</w:t>
      </w:r>
      <w:r w:rsidRPr="00E7743F">
        <w:rPr>
          <w:rFonts w:ascii="Arial" w:hAnsi="Arial" w:cs="Arial"/>
          <w:spacing w:val="-5"/>
          <w:w w:val="105"/>
        </w:rPr>
        <w:t xml:space="preserve"> </w:t>
      </w:r>
      <w:r w:rsidRPr="00E7743F">
        <w:rPr>
          <w:rFonts w:ascii="Arial" w:hAnsi="Arial" w:cs="Arial"/>
          <w:w w:val="105"/>
        </w:rPr>
        <w:t>Evaluation</w:t>
      </w:r>
      <w:r w:rsidRPr="00E7743F">
        <w:rPr>
          <w:rFonts w:ascii="Arial" w:hAnsi="Arial" w:cs="Arial"/>
          <w:spacing w:val="-5"/>
          <w:w w:val="105"/>
        </w:rPr>
        <w:t xml:space="preserve"> </w:t>
      </w:r>
      <w:r w:rsidRPr="00E7743F">
        <w:rPr>
          <w:rFonts w:ascii="Arial" w:hAnsi="Arial" w:cs="Arial"/>
          <w:w w:val="105"/>
        </w:rPr>
        <w:t>and</w:t>
      </w:r>
      <w:r w:rsidRPr="00E7743F">
        <w:rPr>
          <w:rFonts w:ascii="Arial" w:hAnsi="Arial" w:cs="Arial"/>
          <w:spacing w:val="-5"/>
          <w:w w:val="105"/>
        </w:rPr>
        <w:t xml:space="preserve"> </w:t>
      </w:r>
      <w:r w:rsidRPr="00E7743F">
        <w:rPr>
          <w:rFonts w:ascii="Arial" w:hAnsi="Arial" w:cs="Arial"/>
          <w:w w:val="105"/>
        </w:rPr>
        <w:t>critique</w:t>
      </w:r>
      <w:r w:rsidRPr="00E7743F">
        <w:rPr>
          <w:rFonts w:ascii="Arial" w:hAnsi="Arial" w:cs="Arial"/>
          <w:spacing w:val="-4"/>
          <w:w w:val="105"/>
        </w:rPr>
        <w:t xml:space="preserve"> </w:t>
      </w:r>
      <w:r w:rsidRPr="00E7743F">
        <w:rPr>
          <w:rFonts w:ascii="Arial" w:hAnsi="Arial" w:cs="Arial"/>
          <w:w w:val="105"/>
        </w:rPr>
        <w:t>of</w:t>
      </w:r>
      <w:r w:rsidRPr="00E7743F">
        <w:rPr>
          <w:rFonts w:ascii="Arial" w:hAnsi="Arial" w:cs="Arial"/>
          <w:spacing w:val="-5"/>
          <w:w w:val="105"/>
        </w:rPr>
        <w:t xml:space="preserve"> </w:t>
      </w:r>
      <w:r w:rsidRPr="00E7743F">
        <w:rPr>
          <w:rFonts w:ascii="Arial" w:hAnsi="Arial" w:cs="Arial"/>
          <w:w w:val="105"/>
        </w:rPr>
        <w:t>various types</w:t>
      </w:r>
      <w:r w:rsidRPr="00E7743F">
        <w:rPr>
          <w:rFonts w:ascii="Arial" w:hAnsi="Arial" w:cs="Arial"/>
          <w:spacing w:val="-14"/>
          <w:w w:val="105"/>
        </w:rPr>
        <w:t xml:space="preserve"> </w:t>
      </w:r>
      <w:r w:rsidRPr="00E7743F">
        <w:rPr>
          <w:rFonts w:ascii="Arial" w:hAnsi="Arial" w:cs="Arial"/>
          <w:w w:val="105"/>
        </w:rPr>
        <w:t>of</w:t>
      </w:r>
      <w:r w:rsidRPr="00E7743F">
        <w:rPr>
          <w:rFonts w:ascii="Arial" w:hAnsi="Arial" w:cs="Arial"/>
          <w:spacing w:val="-14"/>
          <w:w w:val="105"/>
        </w:rPr>
        <w:t xml:space="preserve"> </w:t>
      </w:r>
      <w:r w:rsidRPr="00E7743F">
        <w:rPr>
          <w:rFonts w:ascii="Arial" w:hAnsi="Arial" w:cs="Arial"/>
          <w:w w:val="105"/>
        </w:rPr>
        <w:t>research</w:t>
      </w:r>
      <w:r w:rsidRPr="00E7743F">
        <w:rPr>
          <w:rFonts w:ascii="Arial" w:hAnsi="Arial" w:cs="Arial"/>
          <w:spacing w:val="-14"/>
          <w:w w:val="105"/>
        </w:rPr>
        <w:t xml:space="preserve"> </w:t>
      </w:r>
      <w:r w:rsidRPr="00E7743F">
        <w:rPr>
          <w:rFonts w:ascii="Arial" w:hAnsi="Arial" w:cs="Arial"/>
          <w:w w:val="105"/>
        </w:rPr>
        <w:t>are</w:t>
      </w:r>
      <w:r w:rsidRPr="00E7743F">
        <w:rPr>
          <w:rFonts w:ascii="Arial" w:hAnsi="Arial" w:cs="Arial"/>
          <w:spacing w:val="-14"/>
          <w:w w:val="105"/>
        </w:rPr>
        <w:t xml:space="preserve"> </w:t>
      </w:r>
      <w:r w:rsidRPr="00E7743F">
        <w:rPr>
          <w:rFonts w:ascii="Arial" w:hAnsi="Arial" w:cs="Arial"/>
          <w:w w:val="105"/>
        </w:rPr>
        <w:t>done</w:t>
      </w:r>
      <w:r w:rsidRPr="00E7743F">
        <w:rPr>
          <w:rFonts w:ascii="Arial" w:hAnsi="Arial" w:cs="Arial"/>
          <w:spacing w:val="-14"/>
          <w:w w:val="105"/>
        </w:rPr>
        <w:t xml:space="preserve"> </w:t>
      </w:r>
      <w:r w:rsidRPr="00E7743F">
        <w:rPr>
          <w:rFonts w:ascii="Arial" w:hAnsi="Arial" w:cs="Arial"/>
          <w:w w:val="105"/>
        </w:rPr>
        <w:t>and</w:t>
      </w:r>
      <w:r w:rsidRPr="00E7743F">
        <w:rPr>
          <w:rFonts w:ascii="Arial" w:hAnsi="Arial" w:cs="Arial"/>
          <w:spacing w:val="-14"/>
          <w:w w:val="105"/>
        </w:rPr>
        <w:t xml:space="preserve"> </w:t>
      </w:r>
      <w:r w:rsidRPr="00E7743F">
        <w:rPr>
          <w:rFonts w:ascii="Arial" w:hAnsi="Arial" w:cs="Arial"/>
          <w:w w:val="105"/>
        </w:rPr>
        <w:t>research</w:t>
      </w:r>
      <w:r w:rsidRPr="00E7743F">
        <w:rPr>
          <w:rFonts w:ascii="Arial" w:hAnsi="Arial" w:cs="Arial"/>
          <w:spacing w:val="-14"/>
          <w:w w:val="105"/>
        </w:rPr>
        <w:t xml:space="preserve"> </w:t>
      </w:r>
      <w:r w:rsidRPr="00E7743F">
        <w:rPr>
          <w:rFonts w:ascii="Arial" w:hAnsi="Arial" w:cs="Arial"/>
          <w:w w:val="105"/>
        </w:rPr>
        <w:t>findings</w:t>
      </w:r>
      <w:r w:rsidRPr="00E7743F">
        <w:rPr>
          <w:rFonts w:ascii="Arial" w:hAnsi="Arial" w:cs="Arial"/>
          <w:spacing w:val="-14"/>
          <w:w w:val="105"/>
        </w:rPr>
        <w:t xml:space="preserve"> </w:t>
      </w:r>
      <w:r w:rsidRPr="00E7743F">
        <w:rPr>
          <w:rFonts w:ascii="Arial" w:hAnsi="Arial" w:cs="Arial"/>
          <w:w w:val="105"/>
        </w:rPr>
        <w:t>are</w:t>
      </w:r>
      <w:r w:rsidRPr="00E7743F">
        <w:rPr>
          <w:rFonts w:ascii="Arial" w:hAnsi="Arial" w:cs="Arial"/>
          <w:spacing w:val="-14"/>
          <w:w w:val="105"/>
        </w:rPr>
        <w:t xml:space="preserve"> </w:t>
      </w:r>
      <w:r w:rsidRPr="00E7743F">
        <w:rPr>
          <w:rFonts w:ascii="Arial" w:hAnsi="Arial" w:cs="Arial"/>
          <w:w w:val="105"/>
        </w:rPr>
        <w:t>applied</w:t>
      </w:r>
      <w:r w:rsidRPr="00E7743F">
        <w:rPr>
          <w:rFonts w:ascii="Arial" w:hAnsi="Arial" w:cs="Arial"/>
          <w:spacing w:val="-14"/>
          <w:w w:val="105"/>
        </w:rPr>
        <w:t xml:space="preserve"> </w:t>
      </w:r>
      <w:r w:rsidRPr="00E7743F">
        <w:rPr>
          <w:rFonts w:ascii="Arial" w:hAnsi="Arial" w:cs="Arial"/>
          <w:w w:val="105"/>
        </w:rPr>
        <w:t>to</w:t>
      </w:r>
      <w:r w:rsidRPr="00E7743F">
        <w:rPr>
          <w:rFonts w:ascii="Arial" w:hAnsi="Arial" w:cs="Arial"/>
          <w:spacing w:val="-14"/>
          <w:w w:val="105"/>
        </w:rPr>
        <w:t xml:space="preserve"> </w:t>
      </w:r>
      <w:r w:rsidRPr="00E7743F">
        <w:rPr>
          <w:rFonts w:ascii="Arial" w:hAnsi="Arial" w:cs="Arial"/>
          <w:spacing w:val="-3"/>
          <w:w w:val="105"/>
        </w:rPr>
        <w:t xml:space="preserve">achieve </w:t>
      </w:r>
      <w:r w:rsidRPr="00E7743F">
        <w:rPr>
          <w:rFonts w:ascii="Arial" w:hAnsi="Arial" w:cs="Arial"/>
          <w:w w:val="105"/>
        </w:rPr>
        <w:t xml:space="preserve">evidence based nursing practice. </w:t>
      </w:r>
      <w:r w:rsidRPr="00E7743F">
        <w:rPr>
          <w:rFonts w:ascii="Arial" w:hAnsi="Arial" w:cs="Arial"/>
          <w:spacing w:val="-3"/>
          <w:w w:val="105"/>
        </w:rPr>
        <w:t xml:space="preserve">The </w:t>
      </w:r>
      <w:r w:rsidRPr="00E7743F">
        <w:rPr>
          <w:rFonts w:ascii="Arial" w:hAnsi="Arial" w:cs="Arial"/>
          <w:w w:val="105"/>
        </w:rPr>
        <w:t>steps of a theoretically-based research proposal are examined.</w:t>
      </w:r>
      <w:r w:rsidRPr="00E7743F">
        <w:rPr>
          <w:rFonts w:ascii="Arial" w:hAnsi="Arial" w:cs="Arial"/>
          <w:spacing w:val="-20"/>
          <w:w w:val="105"/>
        </w:rPr>
        <w:t xml:space="preserve"> </w:t>
      </w:r>
      <w:r w:rsidRPr="00E7743F">
        <w:rPr>
          <w:rFonts w:ascii="Arial" w:hAnsi="Arial" w:cs="Arial"/>
          <w:w w:val="105"/>
        </w:rPr>
        <w:t>(Spring)</w:t>
      </w:r>
    </w:p>
    <w:p w14:paraId="6127CE07" w14:textId="77777777" w:rsidR="005B15E8" w:rsidRPr="00E7743F" w:rsidRDefault="005B15E8" w:rsidP="003902C6">
      <w:pPr>
        <w:tabs>
          <w:tab w:val="left" w:pos="1199"/>
        </w:tabs>
        <w:spacing w:line="242" w:lineRule="exact"/>
        <w:rPr>
          <w:rFonts w:ascii="Arial" w:hAnsi="Arial" w:cs="Arial"/>
          <w:sz w:val="20"/>
          <w:szCs w:val="20"/>
        </w:rPr>
      </w:pPr>
      <w:r w:rsidRPr="00E7743F">
        <w:rPr>
          <w:rFonts w:ascii="Arial" w:hAnsi="Arial" w:cs="Arial"/>
          <w:w w:val="105"/>
          <w:sz w:val="20"/>
          <w:szCs w:val="20"/>
        </w:rPr>
        <w:t>NU</w:t>
      </w:r>
      <w:r w:rsidRPr="00E7743F">
        <w:rPr>
          <w:rFonts w:ascii="Arial" w:hAnsi="Arial" w:cs="Arial"/>
          <w:spacing w:val="24"/>
          <w:w w:val="105"/>
          <w:sz w:val="20"/>
          <w:szCs w:val="20"/>
        </w:rPr>
        <w:t xml:space="preserve"> </w:t>
      </w:r>
      <w:r w:rsidRPr="00E7743F">
        <w:rPr>
          <w:rFonts w:ascii="Arial" w:hAnsi="Arial" w:cs="Arial"/>
          <w:w w:val="105"/>
          <w:sz w:val="20"/>
          <w:szCs w:val="20"/>
        </w:rPr>
        <w:t>698.</w:t>
      </w:r>
      <w:r w:rsidRPr="00E7743F">
        <w:rPr>
          <w:rFonts w:ascii="Arial" w:hAnsi="Arial" w:cs="Arial"/>
          <w:w w:val="105"/>
          <w:sz w:val="20"/>
          <w:szCs w:val="20"/>
        </w:rPr>
        <w:tab/>
      </w:r>
      <w:r w:rsidRPr="00E7743F">
        <w:rPr>
          <w:rFonts w:ascii="Arial" w:hAnsi="Arial" w:cs="Arial"/>
          <w:b/>
          <w:w w:val="105"/>
          <w:sz w:val="20"/>
          <w:szCs w:val="20"/>
        </w:rPr>
        <w:t>Independent</w:t>
      </w:r>
      <w:r w:rsidRPr="00E7743F">
        <w:rPr>
          <w:rFonts w:ascii="Arial" w:hAnsi="Arial" w:cs="Arial"/>
          <w:b/>
          <w:spacing w:val="-13"/>
          <w:w w:val="105"/>
          <w:sz w:val="20"/>
          <w:szCs w:val="20"/>
        </w:rPr>
        <w:t xml:space="preserve"> </w:t>
      </w:r>
      <w:r w:rsidRPr="00E7743F">
        <w:rPr>
          <w:rFonts w:ascii="Arial" w:hAnsi="Arial" w:cs="Arial"/>
          <w:b/>
          <w:spacing w:val="-4"/>
          <w:w w:val="105"/>
          <w:sz w:val="20"/>
          <w:szCs w:val="20"/>
        </w:rPr>
        <w:t>Study.</w:t>
      </w:r>
      <w:r w:rsidRPr="00E7743F">
        <w:rPr>
          <w:rFonts w:ascii="Arial" w:hAnsi="Arial" w:cs="Arial"/>
          <w:b/>
          <w:spacing w:val="-13"/>
          <w:w w:val="105"/>
          <w:sz w:val="20"/>
          <w:szCs w:val="20"/>
        </w:rPr>
        <w:t xml:space="preserve"> </w:t>
      </w:r>
      <w:r w:rsidRPr="00E7743F">
        <w:rPr>
          <w:rFonts w:ascii="Arial" w:hAnsi="Arial" w:cs="Arial"/>
          <w:w w:val="105"/>
          <w:sz w:val="20"/>
          <w:szCs w:val="20"/>
        </w:rPr>
        <w:t>1-3</w:t>
      </w:r>
      <w:r w:rsidRPr="00E7743F">
        <w:rPr>
          <w:rFonts w:ascii="Arial" w:hAnsi="Arial" w:cs="Arial"/>
          <w:spacing w:val="-13"/>
          <w:w w:val="105"/>
          <w:sz w:val="20"/>
          <w:szCs w:val="20"/>
        </w:rPr>
        <w:t xml:space="preserve"> </w:t>
      </w:r>
      <w:r w:rsidRPr="00E7743F">
        <w:rPr>
          <w:rFonts w:ascii="Arial" w:hAnsi="Arial" w:cs="Arial"/>
          <w:w w:val="105"/>
          <w:sz w:val="20"/>
          <w:szCs w:val="20"/>
        </w:rPr>
        <w:t>semester</w:t>
      </w:r>
      <w:r w:rsidRPr="00E7743F">
        <w:rPr>
          <w:rFonts w:ascii="Arial" w:hAnsi="Arial" w:cs="Arial"/>
          <w:spacing w:val="-13"/>
          <w:w w:val="105"/>
          <w:sz w:val="20"/>
          <w:szCs w:val="20"/>
        </w:rPr>
        <w:t xml:space="preserve"> </w:t>
      </w:r>
      <w:r w:rsidRPr="00E7743F">
        <w:rPr>
          <w:rFonts w:ascii="Arial" w:hAnsi="Arial" w:cs="Arial"/>
          <w:w w:val="105"/>
          <w:sz w:val="20"/>
          <w:szCs w:val="20"/>
        </w:rPr>
        <w:t>hours.</w:t>
      </w:r>
    </w:p>
    <w:p w14:paraId="4F17CD51" w14:textId="77777777" w:rsidR="005B15E8" w:rsidRPr="00E7743F" w:rsidRDefault="005B15E8" w:rsidP="003C690B">
      <w:pPr>
        <w:pStyle w:val="BodyText"/>
        <w:spacing w:before="0" w:line="235" w:lineRule="auto"/>
        <w:ind w:left="1200" w:right="0" w:firstLine="359"/>
        <w:rPr>
          <w:rFonts w:ascii="Arial" w:hAnsi="Arial" w:cs="Arial"/>
        </w:rPr>
      </w:pPr>
      <w:r w:rsidRPr="00E7743F">
        <w:rPr>
          <w:rFonts w:ascii="Arial" w:hAnsi="Arial" w:cs="Arial"/>
          <w:w w:val="105"/>
        </w:rPr>
        <w:t>Guided</w:t>
      </w:r>
      <w:r w:rsidRPr="00E7743F">
        <w:rPr>
          <w:rFonts w:ascii="Arial" w:hAnsi="Arial" w:cs="Arial"/>
          <w:spacing w:val="-15"/>
          <w:w w:val="105"/>
        </w:rPr>
        <w:t xml:space="preserve"> </w:t>
      </w:r>
      <w:r w:rsidRPr="00E7743F">
        <w:rPr>
          <w:rFonts w:ascii="Arial" w:hAnsi="Arial" w:cs="Arial"/>
          <w:w w:val="105"/>
        </w:rPr>
        <w:t>independent</w:t>
      </w:r>
      <w:r w:rsidRPr="00E7743F">
        <w:rPr>
          <w:rFonts w:ascii="Arial" w:hAnsi="Arial" w:cs="Arial"/>
          <w:spacing w:val="-15"/>
          <w:w w:val="105"/>
        </w:rPr>
        <w:t xml:space="preserve"> </w:t>
      </w:r>
      <w:r w:rsidRPr="00E7743F">
        <w:rPr>
          <w:rFonts w:ascii="Arial" w:hAnsi="Arial" w:cs="Arial"/>
          <w:spacing w:val="-3"/>
          <w:w w:val="105"/>
        </w:rPr>
        <w:t>study</w:t>
      </w:r>
      <w:r w:rsidRPr="00E7743F">
        <w:rPr>
          <w:rFonts w:ascii="Arial" w:hAnsi="Arial" w:cs="Arial"/>
          <w:spacing w:val="-15"/>
          <w:w w:val="105"/>
        </w:rPr>
        <w:t xml:space="preserve"> </w:t>
      </w:r>
      <w:r w:rsidRPr="00E7743F">
        <w:rPr>
          <w:rFonts w:ascii="Arial" w:hAnsi="Arial" w:cs="Arial"/>
          <w:w w:val="105"/>
        </w:rPr>
        <w:t>or</w:t>
      </w:r>
      <w:r w:rsidRPr="00E7743F">
        <w:rPr>
          <w:rFonts w:ascii="Arial" w:hAnsi="Arial" w:cs="Arial"/>
          <w:spacing w:val="-15"/>
          <w:w w:val="105"/>
        </w:rPr>
        <w:t xml:space="preserve"> </w:t>
      </w:r>
      <w:r w:rsidRPr="00E7743F">
        <w:rPr>
          <w:rFonts w:ascii="Arial" w:hAnsi="Arial" w:cs="Arial"/>
          <w:spacing w:val="-3"/>
          <w:w w:val="105"/>
        </w:rPr>
        <w:t>research</w:t>
      </w:r>
      <w:r w:rsidRPr="00E7743F">
        <w:rPr>
          <w:rFonts w:ascii="Arial" w:hAnsi="Arial" w:cs="Arial"/>
          <w:spacing w:val="-15"/>
          <w:w w:val="105"/>
        </w:rPr>
        <w:t xml:space="preserve"> </w:t>
      </w:r>
      <w:r w:rsidRPr="00E7743F">
        <w:rPr>
          <w:rFonts w:ascii="Arial" w:hAnsi="Arial" w:cs="Arial"/>
          <w:w w:val="105"/>
        </w:rPr>
        <w:t>in</w:t>
      </w:r>
      <w:r w:rsidRPr="00E7743F">
        <w:rPr>
          <w:rFonts w:ascii="Arial" w:hAnsi="Arial" w:cs="Arial"/>
          <w:spacing w:val="-15"/>
          <w:w w:val="105"/>
        </w:rPr>
        <w:t xml:space="preserve"> </w:t>
      </w:r>
      <w:r w:rsidRPr="00E7743F">
        <w:rPr>
          <w:rFonts w:ascii="Arial" w:hAnsi="Arial" w:cs="Arial"/>
          <w:w w:val="105"/>
        </w:rPr>
        <w:t>an</w:t>
      </w:r>
      <w:r w:rsidRPr="00E7743F">
        <w:rPr>
          <w:rFonts w:ascii="Arial" w:hAnsi="Arial" w:cs="Arial"/>
          <w:spacing w:val="-15"/>
          <w:w w:val="105"/>
        </w:rPr>
        <w:t xml:space="preserve"> </w:t>
      </w:r>
      <w:r w:rsidRPr="00E7743F">
        <w:rPr>
          <w:rFonts w:ascii="Arial" w:hAnsi="Arial" w:cs="Arial"/>
          <w:w w:val="105"/>
        </w:rPr>
        <w:t>area</w:t>
      </w:r>
      <w:r w:rsidRPr="00E7743F">
        <w:rPr>
          <w:rFonts w:ascii="Arial" w:hAnsi="Arial" w:cs="Arial"/>
          <w:spacing w:val="-15"/>
          <w:w w:val="105"/>
        </w:rPr>
        <w:t xml:space="preserve"> </w:t>
      </w:r>
      <w:r w:rsidRPr="00E7743F">
        <w:rPr>
          <w:rFonts w:ascii="Arial" w:hAnsi="Arial" w:cs="Arial"/>
          <w:w w:val="105"/>
        </w:rPr>
        <w:t>related</w:t>
      </w:r>
      <w:r w:rsidRPr="00E7743F">
        <w:rPr>
          <w:rFonts w:ascii="Arial" w:hAnsi="Arial" w:cs="Arial"/>
          <w:spacing w:val="-15"/>
          <w:w w:val="105"/>
        </w:rPr>
        <w:t xml:space="preserve"> </w:t>
      </w:r>
      <w:r w:rsidRPr="00E7743F">
        <w:rPr>
          <w:rFonts w:ascii="Arial" w:hAnsi="Arial" w:cs="Arial"/>
          <w:w w:val="105"/>
        </w:rPr>
        <w:t>to</w:t>
      </w:r>
      <w:r w:rsidRPr="00E7743F">
        <w:rPr>
          <w:rFonts w:ascii="Arial" w:hAnsi="Arial" w:cs="Arial"/>
          <w:spacing w:val="-15"/>
          <w:w w:val="105"/>
        </w:rPr>
        <w:t xml:space="preserve"> </w:t>
      </w:r>
      <w:r w:rsidRPr="00E7743F">
        <w:rPr>
          <w:rFonts w:ascii="Arial" w:hAnsi="Arial" w:cs="Arial"/>
          <w:w w:val="105"/>
        </w:rPr>
        <w:t>nursing education or leadership. Prerequisite: approval of program</w:t>
      </w:r>
      <w:r w:rsidRPr="00E7743F">
        <w:rPr>
          <w:rFonts w:ascii="Arial" w:hAnsi="Arial" w:cs="Arial"/>
          <w:spacing w:val="-33"/>
          <w:w w:val="105"/>
        </w:rPr>
        <w:t xml:space="preserve"> </w:t>
      </w:r>
      <w:r w:rsidRPr="00E7743F">
        <w:rPr>
          <w:rFonts w:ascii="Arial" w:hAnsi="Arial" w:cs="Arial"/>
          <w:spacing w:val="-3"/>
          <w:w w:val="105"/>
        </w:rPr>
        <w:t>director.</w:t>
      </w:r>
    </w:p>
    <w:p w14:paraId="5F2C700B" w14:textId="77777777" w:rsidR="005B15E8" w:rsidRPr="00E7743F" w:rsidRDefault="005B15E8" w:rsidP="003902C6">
      <w:pPr>
        <w:tabs>
          <w:tab w:val="left" w:pos="1199"/>
        </w:tabs>
        <w:spacing w:line="242" w:lineRule="exact"/>
        <w:rPr>
          <w:rFonts w:ascii="Arial" w:hAnsi="Arial" w:cs="Arial"/>
          <w:sz w:val="20"/>
          <w:szCs w:val="20"/>
        </w:rPr>
      </w:pPr>
      <w:r w:rsidRPr="00E7743F">
        <w:rPr>
          <w:rFonts w:ascii="Arial" w:hAnsi="Arial" w:cs="Arial"/>
          <w:w w:val="105"/>
          <w:sz w:val="20"/>
          <w:szCs w:val="20"/>
        </w:rPr>
        <w:t>NU</w:t>
      </w:r>
      <w:r w:rsidRPr="00E7743F">
        <w:rPr>
          <w:rFonts w:ascii="Arial" w:hAnsi="Arial" w:cs="Arial"/>
          <w:spacing w:val="24"/>
          <w:w w:val="105"/>
          <w:sz w:val="20"/>
          <w:szCs w:val="20"/>
        </w:rPr>
        <w:t xml:space="preserve"> </w:t>
      </w:r>
      <w:r w:rsidRPr="00E7743F">
        <w:rPr>
          <w:rFonts w:ascii="Arial" w:hAnsi="Arial" w:cs="Arial"/>
          <w:w w:val="105"/>
          <w:sz w:val="20"/>
          <w:szCs w:val="20"/>
        </w:rPr>
        <w:t>699.</w:t>
      </w:r>
      <w:r w:rsidRPr="00E7743F">
        <w:rPr>
          <w:rFonts w:ascii="Arial" w:hAnsi="Arial" w:cs="Arial"/>
          <w:w w:val="105"/>
          <w:sz w:val="20"/>
          <w:szCs w:val="20"/>
        </w:rPr>
        <w:tab/>
      </w:r>
      <w:r w:rsidRPr="00E7743F">
        <w:rPr>
          <w:rFonts w:ascii="Arial" w:hAnsi="Arial" w:cs="Arial"/>
          <w:b/>
          <w:w w:val="105"/>
          <w:sz w:val="20"/>
          <w:szCs w:val="20"/>
        </w:rPr>
        <w:t xml:space="preserve">Capstone Project. </w:t>
      </w:r>
      <w:r w:rsidRPr="00E7743F">
        <w:rPr>
          <w:rFonts w:ascii="Arial" w:hAnsi="Arial" w:cs="Arial"/>
          <w:w w:val="105"/>
          <w:sz w:val="20"/>
          <w:szCs w:val="20"/>
        </w:rPr>
        <w:t>3 semester</w:t>
      </w:r>
      <w:r w:rsidRPr="00E7743F">
        <w:rPr>
          <w:rFonts w:ascii="Arial" w:hAnsi="Arial" w:cs="Arial"/>
          <w:spacing w:val="-35"/>
          <w:w w:val="105"/>
          <w:sz w:val="20"/>
          <w:szCs w:val="20"/>
        </w:rPr>
        <w:t xml:space="preserve"> </w:t>
      </w:r>
      <w:r w:rsidRPr="00E7743F">
        <w:rPr>
          <w:rFonts w:ascii="Arial" w:hAnsi="Arial" w:cs="Arial"/>
          <w:w w:val="105"/>
          <w:sz w:val="20"/>
          <w:szCs w:val="20"/>
        </w:rPr>
        <w:t>hours.</w:t>
      </w:r>
    </w:p>
    <w:p w14:paraId="372F62ED" w14:textId="34069995" w:rsidR="005B15E8" w:rsidRDefault="005B15E8" w:rsidP="003902C6">
      <w:pPr>
        <w:pStyle w:val="SyllabusHeading2"/>
        <w:tabs>
          <w:tab w:val="clear" w:pos="793"/>
          <w:tab w:val="left" w:pos="1800"/>
        </w:tabs>
        <w:spacing w:line="230" w:lineRule="auto"/>
        <w:ind w:left="1170" w:firstLine="450"/>
        <w:rPr>
          <w:b w:val="0"/>
          <w:w w:val="105"/>
          <w:sz w:val="20"/>
          <w:szCs w:val="20"/>
        </w:rPr>
      </w:pPr>
      <w:r w:rsidRPr="003902C6">
        <w:rPr>
          <w:b w:val="0"/>
          <w:spacing w:val="-4"/>
          <w:sz w:val="20"/>
          <w:szCs w:val="20"/>
        </w:rPr>
        <w:t xml:space="preserve">The </w:t>
      </w:r>
      <w:r w:rsidRPr="003902C6">
        <w:rPr>
          <w:b w:val="0"/>
          <w:sz w:val="20"/>
          <w:szCs w:val="20"/>
        </w:rPr>
        <w:t xml:space="preserve">purpose of the Capstone Project is to provide an opportunity for students to develop an evidence-based practice project proposal that addresses a problem, issue, or concern in professional practice or nursing education while integrating and synthesizing concepts from the MSN curriculum. </w:t>
      </w:r>
      <w:r w:rsidRPr="003902C6">
        <w:rPr>
          <w:b w:val="0"/>
          <w:spacing w:val="-3"/>
          <w:sz w:val="20"/>
          <w:szCs w:val="20"/>
        </w:rPr>
        <w:t>This course</w:t>
      </w:r>
      <w:r w:rsidRPr="003902C6">
        <w:rPr>
          <w:b w:val="0"/>
          <w:sz w:val="20"/>
          <w:szCs w:val="20"/>
        </w:rPr>
        <w:t xml:space="preserve"> provides an opportunity for students   to apply the program core competencies of patient-centered care, safety, quality improvement and teamwork and collaboration, utilization   of   evidence   based   practice,   and   informatics. Students </w:t>
      </w:r>
      <w:r w:rsidRPr="003902C6">
        <w:rPr>
          <w:b w:val="0"/>
          <w:w w:val="105"/>
          <w:sz w:val="20"/>
          <w:szCs w:val="20"/>
        </w:rPr>
        <w:t>identify a problem amenable to research-based intervention; search literature; propose a solution; and develop a plan to implement the solution, and evaluate its potential outcome(s). Problems</w:t>
      </w:r>
      <w:r w:rsidRPr="003902C6">
        <w:rPr>
          <w:b w:val="0"/>
          <w:spacing w:val="-28"/>
          <w:w w:val="105"/>
          <w:sz w:val="20"/>
          <w:szCs w:val="20"/>
        </w:rPr>
        <w:t xml:space="preserve"> </w:t>
      </w:r>
      <w:r w:rsidRPr="003902C6">
        <w:rPr>
          <w:b w:val="0"/>
          <w:w w:val="105"/>
          <w:sz w:val="20"/>
          <w:szCs w:val="20"/>
        </w:rPr>
        <w:t>identified</w:t>
      </w:r>
      <w:r w:rsidRPr="003902C6">
        <w:rPr>
          <w:b w:val="0"/>
          <w:spacing w:val="-28"/>
          <w:w w:val="105"/>
          <w:sz w:val="20"/>
          <w:szCs w:val="20"/>
        </w:rPr>
        <w:t xml:space="preserve"> </w:t>
      </w:r>
      <w:r w:rsidRPr="003902C6">
        <w:rPr>
          <w:b w:val="0"/>
          <w:w w:val="105"/>
          <w:sz w:val="20"/>
          <w:szCs w:val="20"/>
        </w:rPr>
        <w:t>are</w:t>
      </w:r>
      <w:r w:rsidRPr="003902C6">
        <w:rPr>
          <w:b w:val="0"/>
          <w:spacing w:val="-28"/>
          <w:w w:val="105"/>
          <w:sz w:val="20"/>
          <w:szCs w:val="20"/>
        </w:rPr>
        <w:t xml:space="preserve"> </w:t>
      </w:r>
      <w:r w:rsidRPr="003902C6">
        <w:rPr>
          <w:b w:val="0"/>
          <w:w w:val="105"/>
          <w:sz w:val="20"/>
          <w:szCs w:val="20"/>
        </w:rPr>
        <w:t>those</w:t>
      </w:r>
      <w:r w:rsidRPr="003902C6">
        <w:rPr>
          <w:b w:val="0"/>
          <w:spacing w:val="-28"/>
          <w:w w:val="105"/>
          <w:sz w:val="20"/>
          <w:szCs w:val="20"/>
        </w:rPr>
        <w:t xml:space="preserve"> </w:t>
      </w:r>
      <w:r w:rsidRPr="003902C6">
        <w:rPr>
          <w:b w:val="0"/>
          <w:w w:val="105"/>
          <w:sz w:val="20"/>
          <w:szCs w:val="20"/>
        </w:rPr>
        <w:t>that</w:t>
      </w:r>
      <w:r w:rsidRPr="003902C6">
        <w:rPr>
          <w:b w:val="0"/>
          <w:spacing w:val="-28"/>
          <w:w w:val="105"/>
          <w:sz w:val="20"/>
          <w:szCs w:val="20"/>
        </w:rPr>
        <w:t xml:space="preserve"> </w:t>
      </w:r>
      <w:r w:rsidRPr="003902C6">
        <w:rPr>
          <w:b w:val="0"/>
          <w:w w:val="105"/>
          <w:sz w:val="20"/>
          <w:szCs w:val="20"/>
        </w:rPr>
        <w:t>are</w:t>
      </w:r>
      <w:r w:rsidRPr="003902C6">
        <w:rPr>
          <w:b w:val="0"/>
          <w:spacing w:val="-28"/>
          <w:w w:val="105"/>
          <w:sz w:val="20"/>
          <w:szCs w:val="20"/>
        </w:rPr>
        <w:t xml:space="preserve"> </w:t>
      </w:r>
      <w:r w:rsidRPr="003902C6">
        <w:rPr>
          <w:b w:val="0"/>
          <w:w w:val="105"/>
          <w:sz w:val="20"/>
          <w:szCs w:val="20"/>
        </w:rPr>
        <w:t>appropriate</w:t>
      </w:r>
      <w:r w:rsidRPr="003902C6">
        <w:rPr>
          <w:b w:val="0"/>
          <w:spacing w:val="-28"/>
          <w:w w:val="105"/>
          <w:sz w:val="20"/>
          <w:szCs w:val="20"/>
        </w:rPr>
        <w:t xml:space="preserve"> </w:t>
      </w:r>
      <w:r w:rsidRPr="003902C6">
        <w:rPr>
          <w:b w:val="0"/>
          <w:w w:val="105"/>
          <w:sz w:val="20"/>
          <w:szCs w:val="20"/>
        </w:rPr>
        <w:t>to</w:t>
      </w:r>
      <w:r w:rsidRPr="003902C6">
        <w:rPr>
          <w:b w:val="0"/>
          <w:spacing w:val="-28"/>
          <w:w w:val="105"/>
          <w:sz w:val="20"/>
          <w:szCs w:val="20"/>
        </w:rPr>
        <w:t xml:space="preserve"> </w:t>
      </w:r>
      <w:r w:rsidRPr="003902C6">
        <w:rPr>
          <w:b w:val="0"/>
          <w:w w:val="105"/>
          <w:sz w:val="20"/>
          <w:szCs w:val="20"/>
        </w:rPr>
        <w:t>students’</w:t>
      </w:r>
      <w:r w:rsidRPr="003902C6">
        <w:rPr>
          <w:b w:val="0"/>
          <w:spacing w:val="-28"/>
          <w:w w:val="105"/>
          <w:sz w:val="20"/>
          <w:szCs w:val="20"/>
        </w:rPr>
        <w:t xml:space="preserve"> </w:t>
      </w:r>
      <w:r w:rsidRPr="003902C6">
        <w:rPr>
          <w:b w:val="0"/>
          <w:w w:val="105"/>
          <w:sz w:val="20"/>
          <w:szCs w:val="20"/>
        </w:rPr>
        <w:t xml:space="preserve">specialty tracks: Nursing Leadership or Teaching/Learning. For those in the </w:t>
      </w:r>
      <w:r w:rsidRPr="003902C6">
        <w:rPr>
          <w:b w:val="0"/>
          <w:w w:val="105"/>
          <w:sz w:val="20"/>
          <w:szCs w:val="20"/>
        </w:rPr>
        <w:lastRenderedPageBreak/>
        <w:t xml:space="preserve">Teaching-Learning option, the clinical focus will be in a specific area of nursing practice. </w:t>
      </w:r>
      <w:r w:rsidRPr="003902C6">
        <w:rPr>
          <w:b w:val="0"/>
          <w:spacing w:val="-3"/>
          <w:w w:val="105"/>
          <w:sz w:val="20"/>
          <w:szCs w:val="20"/>
        </w:rPr>
        <w:t xml:space="preserve">This </w:t>
      </w:r>
      <w:r w:rsidRPr="003902C6">
        <w:rPr>
          <w:b w:val="0"/>
          <w:w w:val="105"/>
          <w:sz w:val="20"/>
          <w:szCs w:val="20"/>
        </w:rPr>
        <w:t>clinical area must be the same as in NU 610 and NU 611. Students making satisfactory progress but who do not complete the project in one semester will receive an S grade but will receive</w:t>
      </w:r>
      <w:r w:rsidRPr="003902C6">
        <w:rPr>
          <w:b w:val="0"/>
          <w:spacing w:val="-4"/>
          <w:w w:val="105"/>
          <w:sz w:val="20"/>
          <w:szCs w:val="20"/>
        </w:rPr>
        <w:t xml:space="preserve"> </w:t>
      </w:r>
      <w:r w:rsidRPr="003902C6">
        <w:rPr>
          <w:b w:val="0"/>
          <w:w w:val="105"/>
          <w:sz w:val="20"/>
          <w:szCs w:val="20"/>
        </w:rPr>
        <w:t>no</w:t>
      </w:r>
      <w:r w:rsidRPr="003902C6">
        <w:rPr>
          <w:b w:val="0"/>
          <w:spacing w:val="-5"/>
          <w:w w:val="105"/>
          <w:sz w:val="20"/>
          <w:szCs w:val="20"/>
        </w:rPr>
        <w:t xml:space="preserve"> </w:t>
      </w:r>
      <w:r w:rsidRPr="003902C6">
        <w:rPr>
          <w:b w:val="0"/>
          <w:w w:val="105"/>
          <w:sz w:val="20"/>
          <w:szCs w:val="20"/>
        </w:rPr>
        <w:t>credit</w:t>
      </w:r>
      <w:r w:rsidRPr="003902C6">
        <w:rPr>
          <w:b w:val="0"/>
          <w:spacing w:val="-5"/>
          <w:w w:val="105"/>
          <w:sz w:val="20"/>
          <w:szCs w:val="20"/>
        </w:rPr>
        <w:t xml:space="preserve"> </w:t>
      </w:r>
      <w:r w:rsidRPr="003902C6">
        <w:rPr>
          <w:b w:val="0"/>
          <w:w w:val="105"/>
          <w:sz w:val="20"/>
          <w:szCs w:val="20"/>
        </w:rPr>
        <w:t>hours.</w:t>
      </w:r>
      <w:r w:rsidRPr="003902C6">
        <w:rPr>
          <w:b w:val="0"/>
          <w:spacing w:val="-5"/>
          <w:w w:val="105"/>
          <w:sz w:val="20"/>
          <w:szCs w:val="20"/>
        </w:rPr>
        <w:t xml:space="preserve"> </w:t>
      </w:r>
      <w:r w:rsidRPr="003902C6">
        <w:rPr>
          <w:b w:val="0"/>
          <w:w w:val="105"/>
          <w:sz w:val="20"/>
          <w:szCs w:val="20"/>
        </w:rPr>
        <w:t>Students</w:t>
      </w:r>
      <w:r w:rsidRPr="003902C6">
        <w:rPr>
          <w:b w:val="0"/>
          <w:spacing w:val="-4"/>
          <w:w w:val="105"/>
          <w:sz w:val="20"/>
          <w:szCs w:val="20"/>
        </w:rPr>
        <w:t xml:space="preserve"> </w:t>
      </w:r>
      <w:r w:rsidRPr="003902C6">
        <w:rPr>
          <w:b w:val="0"/>
          <w:w w:val="105"/>
          <w:sz w:val="20"/>
          <w:szCs w:val="20"/>
        </w:rPr>
        <w:t>must</w:t>
      </w:r>
      <w:r w:rsidRPr="003902C6">
        <w:rPr>
          <w:b w:val="0"/>
          <w:spacing w:val="-5"/>
          <w:w w:val="105"/>
          <w:sz w:val="20"/>
          <w:szCs w:val="20"/>
        </w:rPr>
        <w:t xml:space="preserve"> </w:t>
      </w:r>
      <w:r w:rsidRPr="003902C6">
        <w:rPr>
          <w:b w:val="0"/>
          <w:w w:val="105"/>
          <w:sz w:val="20"/>
          <w:szCs w:val="20"/>
        </w:rPr>
        <w:t>reregister</w:t>
      </w:r>
      <w:r w:rsidRPr="003902C6">
        <w:rPr>
          <w:b w:val="0"/>
          <w:spacing w:val="-5"/>
          <w:w w:val="105"/>
          <w:sz w:val="20"/>
          <w:szCs w:val="20"/>
        </w:rPr>
        <w:t xml:space="preserve"> </w:t>
      </w:r>
      <w:r w:rsidRPr="003902C6">
        <w:rPr>
          <w:b w:val="0"/>
          <w:w w:val="105"/>
          <w:sz w:val="20"/>
          <w:szCs w:val="20"/>
        </w:rPr>
        <w:t>for</w:t>
      </w:r>
      <w:r w:rsidRPr="003902C6">
        <w:rPr>
          <w:b w:val="0"/>
          <w:spacing w:val="-5"/>
          <w:w w:val="105"/>
          <w:sz w:val="20"/>
          <w:szCs w:val="20"/>
        </w:rPr>
        <w:t xml:space="preserve"> </w:t>
      </w:r>
      <w:r w:rsidRPr="003902C6">
        <w:rPr>
          <w:b w:val="0"/>
          <w:w w:val="105"/>
          <w:sz w:val="20"/>
          <w:szCs w:val="20"/>
        </w:rPr>
        <w:t>the</w:t>
      </w:r>
      <w:r w:rsidRPr="003902C6">
        <w:rPr>
          <w:b w:val="0"/>
          <w:spacing w:val="-4"/>
          <w:w w:val="105"/>
          <w:sz w:val="20"/>
          <w:szCs w:val="20"/>
        </w:rPr>
        <w:t xml:space="preserve"> </w:t>
      </w:r>
      <w:r w:rsidRPr="003902C6">
        <w:rPr>
          <w:b w:val="0"/>
          <w:w w:val="105"/>
          <w:sz w:val="20"/>
          <w:szCs w:val="20"/>
        </w:rPr>
        <w:t>course</w:t>
      </w:r>
      <w:r w:rsidRPr="003902C6">
        <w:rPr>
          <w:b w:val="0"/>
          <w:spacing w:val="-4"/>
          <w:w w:val="105"/>
          <w:sz w:val="20"/>
          <w:szCs w:val="20"/>
        </w:rPr>
        <w:t xml:space="preserve"> </w:t>
      </w:r>
      <w:r w:rsidRPr="003902C6">
        <w:rPr>
          <w:b w:val="0"/>
          <w:w w:val="105"/>
          <w:sz w:val="20"/>
          <w:szCs w:val="20"/>
        </w:rPr>
        <w:t>in</w:t>
      </w:r>
      <w:r w:rsidRPr="003902C6">
        <w:rPr>
          <w:b w:val="0"/>
          <w:spacing w:val="-5"/>
          <w:w w:val="105"/>
          <w:sz w:val="20"/>
          <w:szCs w:val="20"/>
        </w:rPr>
        <w:t xml:space="preserve"> </w:t>
      </w:r>
      <w:r w:rsidRPr="003902C6">
        <w:rPr>
          <w:b w:val="0"/>
          <w:w w:val="105"/>
          <w:sz w:val="20"/>
          <w:szCs w:val="20"/>
        </w:rPr>
        <w:t>the following semester in order to complete the project. Upon successful completion of the project, students will earn the P grade and receive three</w:t>
      </w:r>
      <w:r w:rsidRPr="003902C6">
        <w:rPr>
          <w:b w:val="0"/>
          <w:spacing w:val="-22"/>
          <w:w w:val="105"/>
          <w:sz w:val="20"/>
          <w:szCs w:val="20"/>
        </w:rPr>
        <w:t xml:space="preserve"> </w:t>
      </w:r>
      <w:r w:rsidRPr="003902C6">
        <w:rPr>
          <w:b w:val="0"/>
          <w:w w:val="105"/>
          <w:sz w:val="20"/>
          <w:szCs w:val="20"/>
        </w:rPr>
        <w:t>credit</w:t>
      </w:r>
      <w:r w:rsidRPr="003902C6">
        <w:rPr>
          <w:b w:val="0"/>
          <w:spacing w:val="-22"/>
          <w:w w:val="105"/>
          <w:sz w:val="20"/>
          <w:szCs w:val="20"/>
        </w:rPr>
        <w:t xml:space="preserve"> </w:t>
      </w:r>
      <w:r w:rsidRPr="003902C6">
        <w:rPr>
          <w:b w:val="0"/>
          <w:w w:val="105"/>
          <w:sz w:val="20"/>
          <w:szCs w:val="20"/>
        </w:rPr>
        <w:t>hours.</w:t>
      </w:r>
      <w:r w:rsidRPr="003902C6">
        <w:rPr>
          <w:b w:val="0"/>
          <w:spacing w:val="-22"/>
          <w:w w:val="105"/>
          <w:sz w:val="20"/>
          <w:szCs w:val="20"/>
        </w:rPr>
        <w:t xml:space="preserve"> </w:t>
      </w:r>
      <w:r w:rsidRPr="003902C6">
        <w:rPr>
          <w:b w:val="0"/>
          <w:w w:val="105"/>
          <w:sz w:val="20"/>
          <w:szCs w:val="20"/>
        </w:rPr>
        <w:t>Students</w:t>
      </w:r>
      <w:r w:rsidRPr="003902C6">
        <w:rPr>
          <w:b w:val="0"/>
          <w:spacing w:val="-22"/>
          <w:w w:val="105"/>
          <w:sz w:val="20"/>
          <w:szCs w:val="20"/>
        </w:rPr>
        <w:t xml:space="preserve"> </w:t>
      </w:r>
      <w:r w:rsidRPr="003902C6">
        <w:rPr>
          <w:b w:val="0"/>
          <w:spacing w:val="-4"/>
          <w:w w:val="105"/>
          <w:sz w:val="20"/>
          <w:szCs w:val="20"/>
        </w:rPr>
        <w:t>may</w:t>
      </w:r>
      <w:r w:rsidRPr="003902C6">
        <w:rPr>
          <w:b w:val="0"/>
          <w:spacing w:val="-22"/>
          <w:w w:val="105"/>
          <w:sz w:val="20"/>
          <w:szCs w:val="20"/>
        </w:rPr>
        <w:t xml:space="preserve"> </w:t>
      </w:r>
      <w:r w:rsidRPr="003902C6">
        <w:rPr>
          <w:b w:val="0"/>
          <w:w w:val="105"/>
          <w:sz w:val="20"/>
          <w:szCs w:val="20"/>
        </w:rPr>
        <w:t>reregister</w:t>
      </w:r>
      <w:r w:rsidRPr="003902C6">
        <w:rPr>
          <w:b w:val="0"/>
          <w:spacing w:val="-22"/>
          <w:w w:val="105"/>
          <w:sz w:val="20"/>
          <w:szCs w:val="20"/>
        </w:rPr>
        <w:t xml:space="preserve"> </w:t>
      </w:r>
      <w:r w:rsidRPr="003902C6">
        <w:rPr>
          <w:b w:val="0"/>
          <w:w w:val="105"/>
          <w:sz w:val="20"/>
          <w:szCs w:val="20"/>
        </w:rPr>
        <w:t>for</w:t>
      </w:r>
      <w:r w:rsidRPr="003902C6">
        <w:rPr>
          <w:b w:val="0"/>
          <w:spacing w:val="-22"/>
          <w:w w:val="105"/>
          <w:sz w:val="20"/>
          <w:szCs w:val="20"/>
        </w:rPr>
        <w:t xml:space="preserve"> </w:t>
      </w:r>
      <w:r w:rsidRPr="003902C6">
        <w:rPr>
          <w:b w:val="0"/>
          <w:w w:val="105"/>
          <w:sz w:val="20"/>
          <w:szCs w:val="20"/>
        </w:rPr>
        <w:t>the</w:t>
      </w:r>
      <w:r w:rsidRPr="003902C6">
        <w:rPr>
          <w:b w:val="0"/>
          <w:spacing w:val="-22"/>
          <w:w w:val="105"/>
          <w:sz w:val="20"/>
          <w:szCs w:val="20"/>
        </w:rPr>
        <w:t xml:space="preserve"> </w:t>
      </w:r>
      <w:r w:rsidRPr="003902C6">
        <w:rPr>
          <w:b w:val="0"/>
          <w:w w:val="105"/>
          <w:sz w:val="20"/>
          <w:szCs w:val="20"/>
        </w:rPr>
        <w:t>course</w:t>
      </w:r>
      <w:r w:rsidRPr="003902C6">
        <w:rPr>
          <w:b w:val="0"/>
          <w:spacing w:val="-22"/>
          <w:w w:val="105"/>
          <w:sz w:val="20"/>
          <w:szCs w:val="20"/>
        </w:rPr>
        <w:t xml:space="preserve"> </w:t>
      </w:r>
      <w:r w:rsidRPr="003902C6">
        <w:rPr>
          <w:b w:val="0"/>
          <w:w w:val="105"/>
          <w:sz w:val="20"/>
          <w:szCs w:val="20"/>
        </w:rPr>
        <w:t>one</w:t>
      </w:r>
      <w:r w:rsidRPr="003902C6">
        <w:rPr>
          <w:b w:val="0"/>
          <w:spacing w:val="-22"/>
          <w:w w:val="105"/>
          <w:sz w:val="20"/>
          <w:szCs w:val="20"/>
        </w:rPr>
        <w:t xml:space="preserve"> </w:t>
      </w:r>
      <w:r w:rsidRPr="003902C6">
        <w:rPr>
          <w:b w:val="0"/>
          <w:w w:val="105"/>
          <w:sz w:val="20"/>
          <w:szCs w:val="20"/>
        </w:rPr>
        <w:t>time</w:t>
      </w:r>
      <w:r w:rsidRPr="003902C6">
        <w:rPr>
          <w:b w:val="0"/>
          <w:spacing w:val="-22"/>
          <w:w w:val="105"/>
          <w:sz w:val="20"/>
          <w:szCs w:val="20"/>
        </w:rPr>
        <w:t xml:space="preserve"> </w:t>
      </w:r>
      <w:r w:rsidRPr="003902C6">
        <w:rPr>
          <w:b w:val="0"/>
          <w:spacing w:val="-6"/>
          <w:w w:val="105"/>
          <w:sz w:val="20"/>
          <w:szCs w:val="20"/>
        </w:rPr>
        <w:t xml:space="preserve">only. </w:t>
      </w:r>
      <w:r w:rsidRPr="003902C6">
        <w:rPr>
          <w:b w:val="0"/>
          <w:w w:val="105"/>
          <w:sz w:val="20"/>
          <w:szCs w:val="20"/>
        </w:rPr>
        <w:t xml:space="preserve">Grading is P </w:t>
      </w:r>
      <w:r w:rsidRPr="003902C6">
        <w:rPr>
          <w:b w:val="0"/>
          <w:spacing w:val="-4"/>
          <w:w w:val="105"/>
          <w:sz w:val="20"/>
          <w:szCs w:val="20"/>
        </w:rPr>
        <w:t xml:space="preserve">(Pass) </w:t>
      </w:r>
      <w:r w:rsidRPr="003902C6">
        <w:rPr>
          <w:b w:val="0"/>
          <w:w w:val="105"/>
          <w:sz w:val="20"/>
          <w:szCs w:val="20"/>
        </w:rPr>
        <w:t xml:space="preserve">or F </w:t>
      </w:r>
      <w:r w:rsidRPr="003902C6">
        <w:rPr>
          <w:b w:val="0"/>
          <w:spacing w:val="-3"/>
          <w:w w:val="105"/>
          <w:sz w:val="20"/>
          <w:szCs w:val="20"/>
        </w:rPr>
        <w:t xml:space="preserve">(Fail). </w:t>
      </w:r>
      <w:r w:rsidRPr="003902C6">
        <w:rPr>
          <w:b w:val="0"/>
          <w:w w:val="105"/>
          <w:sz w:val="20"/>
          <w:szCs w:val="20"/>
        </w:rPr>
        <w:t xml:space="preserve">Prerequisite: satisfactory completion of 30 hours in the MSN program. </w:t>
      </w:r>
      <w:r w:rsidRPr="003902C6">
        <w:rPr>
          <w:b w:val="0"/>
          <w:spacing w:val="-3"/>
          <w:w w:val="105"/>
          <w:sz w:val="20"/>
          <w:szCs w:val="20"/>
        </w:rPr>
        <w:t xml:space="preserve">(Fall, </w:t>
      </w:r>
      <w:r w:rsidRPr="003902C6">
        <w:rPr>
          <w:b w:val="0"/>
          <w:spacing w:val="9"/>
          <w:w w:val="105"/>
          <w:sz w:val="20"/>
          <w:szCs w:val="20"/>
        </w:rPr>
        <w:t>Spring</w:t>
      </w:r>
      <w:r w:rsidRPr="003902C6">
        <w:rPr>
          <w:b w:val="0"/>
          <w:w w:val="105"/>
          <w:sz w:val="20"/>
          <w:szCs w:val="20"/>
        </w:rPr>
        <w:t>)</w:t>
      </w:r>
    </w:p>
    <w:p w14:paraId="7C3EA631" w14:textId="77777777" w:rsidR="00377C80" w:rsidRPr="003902C6" w:rsidRDefault="00377C80" w:rsidP="003902C6">
      <w:pPr>
        <w:pStyle w:val="SyllabusHeading2"/>
        <w:tabs>
          <w:tab w:val="clear" w:pos="793"/>
          <w:tab w:val="left" w:pos="1800"/>
        </w:tabs>
        <w:spacing w:line="230" w:lineRule="auto"/>
        <w:ind w:left="1170" w:firstLine="450"/>
        <w:rPr>
          <w:b w:val="0"/>
          <w:w w:val="105"/>
          <w:sz w:val="20"/>
          <w:szCs w:val="20"/>
        </w:rPr>
      </w:pPr>
    </w:p>
    <w:p w14:paraId="0224CCFE" w14:textId="2BAE3C53" w:rsidR="005B15E8" w:rsidRDefault="005B15E8" w:rsidP="00377C80">
      <w:pPr>
        <w:pStyle w:val="BodyText"/>
        <w:ind w:left="0" w:firstLine="0"/>
        <w:jc w:val="center"/>
        <w:rPr>
          <w:rFonts w:ascii="Arial" w:hAnsi="Arial" w:cs="Arial"/>
          <w:b/>
          <w:w w:val="105"/>
        </w:rPr>
      </w:pPr>
      <w:r w:rsidRPr="00377C80">
        <w:rPr>
          <w:rFonts w:ascii="Arial" w:hAnsi="Arial" w:cs="Arial"/>
          <w:b/>
          <w:w w:val="105"/>
        </w:rPr>
        <w:t>Physics</w:t>
      </w:r>
    </w:p>
    <w:p w14:paraId="58D8D75B" w14:textId="72650D70" w:rsidR="005B15E8" w:rsidRPr="00E7743F" w:rsidRDefault="005B15E8" w:rsidP="00377C80">
      <w:pPr>
        <w:tabs>
          <w:tab w:val="left" w:pos="1199"/>
        </w:tabs>
        <w:spacing w:line="241" w:lineRule="exact"/>
        <w:rPr>
          <w:rFonts w:ascii="Arial" w:hAnsi="Arial" w:cs="Arial"/>
          <w:sz w:val="20"/>
          <w:szCs w:val="20"/>
        </w:rPr>
      </w:pPr>
      <w:r w:rsidRPr="00E7743F">
        <w:rPr>
          <w:rFonts w:ascii="Arial" w:hAnsi="Arial" w:cs="Arial"/>
          <w:w w:val="105"/>
          <w:sz w:val="20"/>
          <w:szCs w:val="20"/>
        </w:rPr>
        <w:t>PH</w:t>
      </w:r>
      <w:r w:rsidRPr="00E7743F">
        <w:rPr>
          <w:rFonts w:ascii="Arial" w:hAnsi="Arial" w:cs="Arial"/>
          <w:spacing w:val="20"/>
          <w:w w:val="105"/>
          <w:sz w:val="20"/>
          <w:szCs w:val="20"/>
        </w:rPr>
        <w:t xml:space="preserve"> </w:t>
      </w:r>
      <w:r w:rsidRPr="00E7743F">
        <w:rPr>
          <w:rFonts w:ascii="Arial" w:hAnsi="Arial" w:cs="Arial"/>
          <w:w w:val="105"/>
          <w:sz w:val="20"/>
          <w:szCs w:val="20"/>
        </w:rPr>
        <w:t>502.</w:t>
      </w:r>
      <w:r w:rsidRPr="00E7743F">
        <w:rPr>
          <w:rFonts w:ascii="Arial" w:hAnsi="Arial" w:cs="Arial"/>
          <w:w w:val="105"/>
          <w:sz w:val="20"/>
          <w:szCs w:val="20"/>
        </w:rPr>
        <w:tab/>
      </w:r>
      <w:r w:rsidRPr="00E7743F">
        <w:rPr>
          <w:rFonts w:ascii="Arial" w:hAnsi="Arial" w:cs="Arial"/>
          <w:b/>
          <w:w w:val="105"/>
          <w:sz w:val="20"/>
          <w:szCs w:val="20"/>
        </w:rPr>
        <w:t xml:space="preserve">Biophysics. </w:t>
      </w:r>
      <w:r w:rsidRPr="00E7743F">
        <w:rPr>
          <w:rFonts w:ascii="Arial" w:hAnsi="Arial" w:cs="Arial"/>
          <w:w w:val="105"/>
          <w:sz w:val="20"/>
          <w:szCs w:val="20"/>
        </w:rPr>
        <w:t>3 semester</w:t>
      </w:r>
      <w:r w:rsidRPr="00E7743F">
        <w:rPr>
          <w:rFonts w:ascii="Arial" w:hAnsi="Arial" w:cs="Arial"/>
          <w:spacing w:val="-31"/>
          <w:w w:val="105"/>
          <w:sz w:val="20"/>
          <w:szCs w:val="20"/>
        </w:rPr>
        <w:t xml:space="preserve"> </w:t>
      </w:r>
      <w:r w:rsidRPr="00E7743F">
        <w:rPr>
          <w:rFonts w:ascii="Arial" w:hAnsi="Arial" w:cs="Arial"/>
          <w:w w:val="105"/>
          <w:sz w:val="20"/>
          <w:szCs w:val="20"/>
        </w:rPr>
        <w:t>hours.</w:t>
      </w:r>
    </w:p>
    <w:p w14:paraId="11CAA8E9" w14:textId="77777777" w:rsidR="005B15E8" w:rsidRPr="00E7743F" w:rsidRDefault="005B15E8" w:rsidP="003C690B">
      <w:pPr>
        <w:pStyle w:val="BodyText"/>
        <w:spacing w:before="0" w:line="232" w:lineRule="auto"/>
        <w:ind w:left="1200" w:right="0"/>
        <w:rPr>
          <w:rFonts w:ascii="Arial" w:hAnsi="Arial" w:cs="Arial"/>
        </w:rPr>
      </w:pPr>
      <w:r w:rsidRPr="00E7743F">
        <w:rPr>
          <w:rFonts w:ascii="Arial" w:hAnsi="Arial" w:cs="Arial"/>
          <w:w w:val="105"/>
        </w:rPr>
        <w:t>Physical processes in biological systems and sub-systems. Independent</w:t>
      </w:r>
      <w:r w:rsidRPr="00E7743F">
        <w:rPr>
          <w:rFonts w:ascii="Arial" w:hAnsi="Arial" w:cs="Arial"/>
          <w:spacing w:val="-16"/>
          <w:w w:val="105"/>
        </w:rPr>
        <w:t xml:space="preserve"> </w:t>
      </w:r>
      <w:r w:rsidRPr="00E7743F">
        <w:rPr>
          <w:rFonts w:ascii="Arial" w:hAnsi="Arial" w:cs="Arial"/>
          <w:w w:val="105"/>
        </w:rPr>
        <w:t>project</w:t>
      </w:r>
      <w:r w:rsidRPr="00E7743F">
        <w:rPr>
          <w:rFonts w:ascii="Arial" w:hAnsi="Arial" w:cs="Arial"/>
          <w:spacing w:val="-16"/>
          <w:w w:val="105"/>
        </w:rPr>
        <w:t xml:space="preserve"> </w:t>
      </w:r>
      <w:r w:rsidRPr="00E7743F">
        <w:rPr>
          <w:rFonts w:ascii="Arial" w:hAnsi="Arial" w:cs="Arial"/>
          <w:w w:val="105"/>
        </w:rPr>
        <w:t>and/or</w:t>
      </w:r>
      <w:r w:rsidRPr="00E7743F">
        <w:rPr>
          <w:rFonts w:ascii="Arial" w:hAnsi="Arial" w:cs="Arial"/>
          <w:spacing w:val="-16"/>
          <w:w w:val="105"/>
        </w:rPr>
        <w:t xml:space="preserve"> </w:t>
      </w:r>
      <w:r w:rsidRPr="00E7743F">
        <w:rPr>
          <w:rFonts w:ascii="Arial" w:hAnsi="Arial" w:cs="Arial"/>
          <w:w w:val="105"/>
        </w:rPr>
        <w:t>term</w:t>
      </w:r>
      <w:r w:rsidRPr="00E7743F">
        <w:rPr>
          <w:rFonts w:ascii="Arial" w:hAnsi="Arial" w:cs="Arial"/>
          <w:spacing w:val="-16"/>
          <w:w w:val="105"/>
        </w:rPr>
        <w:t xml:space="preserve"> </w:t>
      </w:r>
      <w:r w:rsidRPr="00E7743F">
        <w:rPr>
          <w:rFonts w:ascii="Arial" w:hAnsi="Arial" w:cs="Arial"/>
          <w:w w:val="105"/>
        </w:rPr>
        <w:t>paper</w:t>
      </w:r>
      <w:r w:rsidRPr="00E7743F">
        <w:rPr>
          <w:rFonts w:ascii="Arial" w:hAnsi="Arial" w:cs="Arial"/>
          <w:spacing w:val="-16"/>
          <w:w w:val="105"/>
        </w:rPr>
        <w:t xml:space="preserve"> </w:t>
      </w:r>
      <w:r w:rsidRPr="00E7743F">
        <w:rPr>
          <w:rFonts w:ascii="Arial" w:hAnsi="Arial" w:cs="Arial"/>
          <w:w w:val="105"/>
        </w:rPr>
        <w:t>required.</w:t>
      </w:r>
      <w:r w:rsidRPr="00E7743F">
        <w:rPr>
          <w:rFonts w:ascii="Arial" w:hAnsi="Arial" w:cs="Arial"/>
          <w:spacing w:val="-16"/>
          <w:w w:val="105"/>
        </w:rPr>
        <w:t xml:space="preserve"> </w:t>
      </w:r>
      <w:r w:rsidRPr="00E7743F">
        <w:rPr>
          <w:rFonts w:ascii="Arial" w:hAnsi="Arial" w:cs="Arial"/>
          <w:w w:val="105"/>
        </w:rPr>
        <w:t>Prerequisites:</w:t>
      </w:r>
      <w:r w:rsidRPr="00E7743F">
        <w:rPr>
          <w:rFonts w:ascii="Arial" w:hAnsi="Arial" w:cs="Arial"/>
          <w:spacing w:val="-16"/>
          <w:w w:val="105"/>
        </w:rPr>
        <w:t xml:space="preserve"> </w:t>
      </w:r>
      <w:r w:rsidRPr="00E7743F">
        <w:rPr>
          <w:rFonts w:ascii="Arial" w:hAnsi="Arial" w:cs="Arial"/>
          <w:w w:val="105"/>
        </w:rPr>
        <w:t>BI</w:t>
      </w:r>
      <w:r w:rsidRPr="00E7743F">
        <w:rPr>
          <w:rFonts w:ascii="Arial" w:hAnsi="Arial" w:cs="Arial"/>
          <w:spacing w:val="-16"/>
          <w:w w:val="105"/>
        </w:rPr>
        <w:t xml:space="preserve"> </w:t>
      </w:r>
      <w:r w:rsidRPr="00E7743F">
        <w:rPr>
          <w:rFonts w:ascii="Arial" w:hAnsi="Arial" w:cs="Arial"/>
          <w:w w:val="105"/>
        </w:rPr>
        <w:t>111 and</w:t>
      </w:r>
      <w:r w:rsidRPr="00E7743F">
        <w:rPr>
          <w:rFonts w:ascii="Arial" w:hAnsi="Arial" w:cs="Arial"/>
          <w:spacing w:val="-7"/>
          <w:w w:val="105"/>
        </w:rPr>
        <w:t xml:space="preserve"> </w:t>
      </w:r>
      <w:r w:rsidRPr="00E7743F">
        <w:rPr>
          <w:rFonts w:ascii="Arial" w:hAnsi="Arial" w:cs="Arial"/>
          <w:w w:val="105"/>
        </w:rPr>
        <w:t>two</w:t>
      </w:r>
      <w:r w:rsidRPr="00E7743F">
        <w:rPr>
          <w:rFonts w:ascii="Arial" w:hAnsi="Arial" w:cs="Arial"/>
          <w:spacing w:val="-7"/>
          <w:w w:val="105"/>
        </w:rPr>
        <w:t xml:space="preserve"> </w:t>
      </w:r>
      <w:r w:rsidRPr="00E7743F">
        <w:rPr>
          <w:rFonts w:ascii="Arial" w:hAnsi="Arial" w:cs="Arial"/>
          <w:w w:val="105"/>
        </w:rPr>
        <w:t>semesters</w:t>
      </w:r>
      <w:r w:rsidRPr="00E7743F">
        <w:rPr>
          <w:rFonts w:ascii="Arial" w:hAnsi="Arial" w:cs="Arial"/>
          <w:spacing w:val="-7"/>
          <w:w w:val="105"/>
        </w:rPr>
        <w:t xml:space="preserve"> </w:t>
      </w:r>
      <w:r w:rsidRPr="00E7743F">
        <w:rPr>
          <w:rFonts w:ascii="Arial" w:hAnsi="Arial" w:cs="Arial"/>
          <w:w w:val="105"/>
        </w:rPr>
        <w:t>of</w:t>
      </w:r>
      <w:r w:rsidRPr="00E7743F">
        <w:rPr>
          <w:rFonts w:ascii="Arial" w:hAnsi="Arial" w:cs="Arial"/>
          <w:spacing w:val="-7"/>
          <w:w w:val="105"/>
        </w:rPr>
        <w:t xml:space="preserve"> </w:t>
      </w:r>
      <w:r w:rsidRPr="00E7743F">
        <w:rPr>
          <w:rFonts w:ascii="Arial" w:hAnsi="Arial" w:cs="Arial"/>
          <w:w w:val="105"/>
        </w:rPr>
        <w:t>physics.</w:t>
      </w:r>
      <w:r w:rsidRPr="00E7743F">
        <w:rPr>
          <w:rFonts w:ascii="Arial" w:hAnsi="Arial" w:cs="Arial"/>
          <w:spacing w:val="-7"/>
          <w:w w:val="105"/>
        </w:rPr>
        <w:t xml:space="preserve"> </w:t>
      </w:r>
      <w:r w:rsidRPr="00E7743F">
        <w:rPr>
          <w:rFonts w:ascii="Arial" w:hAnsi="Arial" w:cs="Arial"/>
          <w:w w:val="105"/>
        </w:rPr>
        <w:t>(Offered</w:t>
      </w:r>
      <w:r w:rsidRPr="00E7743F">
        <w:rPr>
          <w:rFonts w:ascii="Arial" w:hAnsi="Arial" w:cs="Arial"/>
          <w:spacing w:val="-7"/>
          <w:w w:val="105"/>
        </w:rPr>
        <w:t xml:space="preserve"> </w:t>
      </w:r>
      <w:r w:rsidRPr="00E7743F">
        <w:rPr>
          <w:rFonts w:ascii="Arial" w:hAnsi="Arial" w:cs="Arial"/>
          <w:w w:val="105"/>
        </w:rPr>
        <w:t>on</w:t>
      </w:r>
      <w:r w:rsidRPr="00E7743F">
        <w:rPr>
          <w:rFonts w:ascii="Arial" w:hAnsi="Arial" w:cs="Arial"/>
          <w:spacing w:val="-7"/>
          <w:w w:val="105"/>
        </w:rPr>
        <w:t xml:space="preserve"> </w:t>
      </w:r>
      <w:r w:rsidRPr="00E7743F">
        <w:rPr>
          <w:rFonts w:ascii="Arial" w:hAnsi="Arial" w:cs="Arial"/>
          <w:w w:val="105"/>
        </w:rPr>
        <w:t>sufficient</w:t>
      </w:r>
      <w:r w:rsidRPr="00E7743F">
        <w:rPr>
          <w:rFonts w:ascii="Arial" w:hAnsi="Arial" w:cs="Arial"/>
          <w:spacing w:val="-7"/>
          <w:w w:val="105"/>
        </w:rPr>
        <w:t xml:space="preserve"> </w:t>
      </w:r>
      <w:r w:rsidRPr="00E7743F">
        <w:rPr>
          <w:rFonts w:ascii="Arial" w:hAnsi="Arial" w:cs="Arial"/>
          <w:w w:val="105"/>
        </w:rPr>
        <w:t>demand)</w:t>
      </w:r>
    </w:p>
    <w:p w14:paraId="26BEBDE0" w14:textId="77777777" w:rsidR="005B15E8" w:rsidRPr="00E7743F" w:rsidRDefault="005B15E8" w:rsidP="00377C80">
      <w:pPr>
        <w:tabs>
          <w:tab w:val="left" w:pos="1199"/>
        </w:tabs>
        <w:spacing w:line="241" w:lineRule="exact"/>
        <w:rPr>
          <w:rFonts w:ascii="Arial" w:hAnsi="Arial" w:cs="Arial"/>
          <w:sz w:val="20"/>
          <w:szCs w:val="20"/>
        </w:rPr>
      </w:pPr>
      <w:r w:rsidRPr="00E7743F">
        <w:rPr>
          <w:rFonts w:ascii="Arial" w:hAnsi="Arial" w:cs="Arial"/>
          <w:w w:val="105"/>
          <w:sz w:val="20"/>
          <w:szCs w:val="20"/>
        </w:rPr>
        <w:t>PH</w:t>
      </w:r>
      <w:r w:rsidRPr="00E7743F">
        <w:rPr>
          <w:rFonts w:ascii="Arial" w:hAnsi="Arial" w:cs="Arial"/>
          <w:spacing w:val="20"/>
          <w:w w:val="105"/>
          <w:sz w:val="20"/>
          <w:szCs w:val="20"/>
        </w:rPr>
        <w:t xml:space="preserve"> </w:t>
      </w:r>
      <w:r w:rsidRPr="00E7743F">
        <w:rPr>
          <w:rFonts w:ascii="Arial" w:hAnsi="Arial" w:cs="Arial"/>
          <w:w w:val="105"/>
          <w:sz w:val="20"/>
          <w:szCs w:val="20"/>
        </w:rPr>
        <w:t>520.</w:t>
      </w:r>
      <w:r w:rsidRPr="00E7743F">
        <w:rPr>
          <w:rFonts w:ascii="Arial" w:hAnsi="Arial" w:cs="Arial"/>
          <w:w w:val="105"/>
          <w:sz w:val="20"/>
          <w:szCs w:val="20"/>
        </w:rPr>
        <w:tab/>
      </w:r>
      <w:r w:rsidRPr="00E7743F">
        <w:rPr>
          <w:rFonts w:ascii="Arial" w:hAnsi="Arial" w:cs="Arial"/>
          <w:b/>
          <w:w w:val="105"/>
          <w:sz w:val="20"/>
          <w:szCs w:val="20"/>
        </w:rPr>
        <w:t xml:space="preserve">Optics. </w:t>
      </w:r>
      <w:r w:rsidRPr="00E7743F">
        <w:rPr>
          <w:rFonts w:ascii="Arial" w:hAnsi="Arial" w:cs="Arial"/>
          <w:w w:val="105"/>
          <w:sz w:val="20"/>
          <w:szCs w:val="20"/>
        </w:rPr>
        <w:t>3 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7E86FBEF" w14:textId="77777777" w:rsidR="005B15E8" w:rsidRPr="00E7743F" w:rsidRDefault="005B15E8" w:rsidP="003C690B">
      <w:pPr>
        <w:pStyle w:val="BodyText"/>
        <w:spacing w:before="0" w:line="232" w:lineRule="auto"/>
        <w:ind w:left="1200" w:right="0"/>
        <w:rPr>
          <w:rFonts w:ascii="Arial" w:hAnsi="Arial" w:cs="Arial"/>
        </w:rPr>
      </w:pPr>
      <w:r w:rsidRPr="00E7743F">
        <w:rPr>
          <w:rFonts w:ascii="Arial" w:hAnsi="Arial" w:cs="Arial"/>
          <w:w w:val="105"/>
        </w:rPr>
        <w:t>Physical and geometric optics. Independent project and/ or term paper required. Prerequisite: PH 252. (Offered on sufficient demand)</w:t>
      </w:r>
    </w:p>
    <w:p w14:paraId="1B7BFD8E" w14:textId="77777777" w:rsidR="005B15E8" w:rsidRPr="00E7743F" w:rsidRDefault="005B15E8" w:rsidP="00377C80">
      <w:pPr>
        <w:tabs>
          <w:tab w:val="left" w:pos="1199"/>
        </w:tabs>
        <w:spacing w:line="241" w:lineRule="exact"/>
        <w:rPr>
          <w:rFonts w:ascii="Arial" w:hAnsi="Arial" w:cs="Arial"/>
          <w:sz w:val="20"/>
          <w:szCs w:val="20"/>
        </w:rPr>
      </w:pPr>
      <w:r w:rsidRPr="00E7743F">
        <w:rPr>
          <w:rFonts w:ascii="Arial" w:hAnsi="Arial" w:cs="Arial"/>
          <w:w w:val="105"/>
          <w:sz w:val="20"/>
          <w:szCs w:val="20"/>
        </w:rPr>
        <w:t>PH</w:t>
      </w:r>
      <w:r w:rsidRPr="00E7743F">
        <w:rPr>
          <w:rFonts w:ascii="Arial" w:hAnsi="Arial" w:cs="Arial"/>
          <w:spacing w:val="20"/>
          <w:w w:val="105"/>
          <w:sz w:val="20"/>
          <w:szCs w:val="20"/>
        </w:rPr>
        <w:t xml:space="preserve"> </w:t>
      </w:r>
      <w:r w:rsidRPr="00E7743F">
        <w:rPr>
          <w:rFonts w:ascii="Arial" w:hAnsi="Arial" w:cs="Arial"/>
          <w:w w:val="105"/>
          <w:sz w:val="20"/>
          <w:szCs w:val="20"/>
        </w:rPr>
        <w:t>547.</w:t>
      </w:r>
      <w:r w:rsidRPr="00E7743F">
        <w:rPr>
          <w:rFonts w:ascii="Arial" w:hAnsi="Arial" w:cs="Arial"/>
          <w:w w:val="105"/>
          <w:sz w:val="20"/>
          <w:szCs w:val="20"/>
        </w:rPr>
        <w:tab/>
      </w:r>
      <w:r w:rsidRPr="00E7743F">
        <w:rPr>
          <w:rFonts w:ascii="Arial" w:hAnsi="Arial" w:cs="Arial"/>
          <w:b/>
          <w:w w:val="105"/>
          <w:sz w:val="20"/>
          <w:szCs w:val="20"/>
        </w:rPr>
        <w:t>Electricity</w:t>
      </w:r>
      <w:r w:rsidRPr="00E7743F">
        <w:rPr>
          <w:rFonts w:ascii="Arial" w:hAnsi="Arial" w:cs="Arial"/>
          <w:b/>
          <w:spacing w:val="-8"/>
          <w:w w:val="105"/>
          <w:sz w:val="20"/>
          <w:szCs w:val="20"/>
        </w:rPr>
        <w:t xml:space="preserve"> </w:t>
      </w:r>
      <w:r w:rsidRPr="00E7743F">
        <w:rPr>
          <w:rFonts w:ascii="Arial" w:hAnsi="Arial" w:cs="Arial"/>
          <w:b/>
          <w:w w:val="105"/>
          <w:sz w:val="20"/>
          <w:szCs w:val="20"/>
        </w:rPr>
        <w:t>and</w:t>
      </w:r>
      <w:r w:rsidRPr="00E7743F">
        <w:rPr>
          <w:rFonts w:ascii="Arial" w:hAnsi="Arial" w:cs="Arial"/>
          <w:b/>
          <w:spacing w:val="-8"/>
          <w:w w:val="105"/>
          <w:sz w:val="20"/>
          <w:szCs w:val="20"/>
        </w:rPr>
        <w:t xml:space="preserve"> </w:t>
      </w:r>
      <w:r w:rsidRPr="00E7743F">
        <w:rPr>
          <w:rFonts w:ascii="Arial" w:hAnsi="Arial" w:cs="Arial"/>
          <w:b/>
          <w:w w:val="105"/>
          <w:sz w:val="20"/>
          <w:szCs w:val="20"/>
        </w:rPr>
        <w:t>Magnetism.</w:t>
      </w:r>
      <w:r w:rsidRPr="00E7743F">
        <w:rPr>
          <w:rFonts w:ascii="Arial" w:hAnsi="Arial" w:cs="Arial"/>
          <w:b/>
          <w:spacing w:val="-8"/>
          <w:w w:val="105"/>
          <w:sz w:val="20"/>
          <w:szCs w:val="20"/>
        </w:rPr>
        <w:t xml:space="preserve"> </w:t>
      </w:r>
      <w:r w:rsidRPr="00E7743F">
        <w:rPr>
          <w:rFonts w:ascii="Arial" w:hAnsi="Arial" w:cs="Arial"/>
          <w:w w:val="105"/>
          <w:sz w:val="20"/>
          <w:szCs w:val="20"/>
        </w:rPr>
        <w:t>3</w:t>
      </w:r>
      <w:r w:rsidRPr="00E7743F">
        <w:rPr>
          <w:rFonts w:ascii="Arial" w:hAnsi="Arial" w:cs="Arial"/>
          <w:spacing w:val="-8"/>
          <w:w w:val="105"/>
          <w:sz w:val="20"/>
          <w:szCs w:val="20"/>
        </w:rPr>
        <w:t xml:space="preserve"> </w:t>
      </w:r>
      <w:r w:rsidRPr="00E7743F">
        <w:rPr>
          <w:rFonts w:ascii="Arial" w:hAnsi="Arial" w:cs="Arial"/>
          <w:w w:val="105"/>
          <w:sz w:val="20"/>
          <w:szCs w:val="20"/>
        </w:rPr>
        <w:t>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7EBB02A1" w14:textId="77777777" w:rsidR="005B15E8" w:rsidRPr="00E7743F" w:rsidRDefault="005B15E8" w:rsidP="003C690B">
      <w:pPr>
        <w:pStyle w:val="BodyText"/>
        <w:spacing w:before="0" w:line="232" w:lineRule="auto"/>
        <w:ind w:left="1200" w:right="0"/>
        <w:rPr>
          <w:rFonts w:ascii="Arial" w:hAnsi="Arial" w:cs="Arial"/>
        </w:rPr>
      </w:pPr>
      <w:r w:rsidRPr="00E7743F">
        <w:rPr>
          <w:rFonts w:ascii="Arial" w:hAnsi="Arial" w:cs="Arial"/>
          <w:w w:val="105"/>
        </w:rPr>
        <w:t xml:space="preserve">Electric and magnetic fields in vacuum and in </w:t>
      </w:r>
      <w:r w:rsidRPr="00E7743F">
        <w:rPr>
          <w:rFonts w:ascii="Arial" w:hAnsi="Arial" w:cs="Arial"/>
          <w:spacing w:val="-3"/>
          <w:w w:val="105"/>
        </w:rPr>
        <w:t xml:space="preserve">matter. </w:t>
      </w:r>
      <w:r w:rsidRPr="00E7743F">
        <w:rPr>
          <w:rFonts w:ascii="Arial" w:hAnsi="Arial" w:cs="Arial"/>
          <w:w w:val="105"/>
        </w:rPr>
        <w:t xml:space="preserve">Computer </w:t>
      </w:r>
      <w:r w:rsidRPr="00E7743F">
        <w:rPr>
          <w:rFonts w:ascii="Arial" w:hAnsi="Arial" w:cs="Arial"/>
          <w:spacing w:val="-3"/>
          <w:w w:val="105"/>
        </w:rPr>
        <w:t>project,</w:t>
      </w:r>
      <w:r w:rsidRPr="00E7743F">
        <w:rPr>
          <w:rFonts w:ascii="Arial" w:hAnsi="Arial" w:cs="Arial"/>
          <w:spacing w:val="-19"/>
          <w:w w:val="105"/>
        </w:rPr>
        <w:t xml:space="preserve"> </w:t>
      </w:r>
      <w:r w:rsidRPr="00E7743F">
        <w:rPr>
          <w:rFonts w:ascii="Arial" w:hAnsi="Arial" w:cs="Arial"/>
          <w:spacing w:val="-3"/>
          <w:w w:val="105"/>
        </w:rPr>
        <w:t>independent</w:t>
      </w:r>
      <w:r w:rsidRPr="00E7743F">
        <w:rPr>
          <w:rFonts w:ascii="Arial" w:hAnsi="Arial" w:cs="Arial"/>
          <w:spacing w:val="-19"/>
          <w:w w:val="105"/>
        </w:rPr>
        <w:t xml:space="preserve"> </w:t>
      </w:r>
      <w:r w:rsidRPr="00E7743F">
        <w:rPr>
          <w:rFonts w:ascii="Arial" w:hAnsi="Arial" w:cs="Arial"/>
          <w:spacing w:val="-3"/>
          <w:w w:val="105"/>
        </w:rPr>
        <w:t>project,</w:t>
      </w:r>
      <w:r w:rsidRPr="00E7743F">
        <w:rPr>
          <w:rFonts w:ascii="Arial" w:hAnsi="Arial" w:cs="Arial"/>
          <w:spacing w:val="-19"/>
          <w:w w:val="105"/>
        </w:rPr>
        <w:t xml:space="preserve"> </w:t>
      </w:r>
      <w:r w:rsidRPr="00E7743F">
        <w:rPr>
          <w:rFonts w:ascii="Arial" w:hAnsi="Arial" w:cs="Arial"/>
          <w:spacing w:val="-3"/>
          <w:w w:val="105"/>
        </w:rPr>
        <w:t>and/or</w:t>
      </w:r>
      <w:r w:rsidRPr="00E7743F">
        <w:rPr>
          <w:rFonts w:ascii="Arial" w:hAnsi="Arial" w:cs="Arial"/>
          <w:spacing w:val="-19"/>
          <w:w w:val="105"/>
        </w:rPr>
        <w:t xml:space="preserve"> </w:t>
      </w:r>
      <w:r w:rsidRPr="00E7743F">
        <w:rPr>
          <w:rFonts w:ascii="Arial" w:hAnsi="Arial" w:cs="Arial"/>
          <w:w w:val="105"/>
        </w:rPr>
        <w:t>term</w:t>
      </w:r>
      <w:r w:rsidRPr="00E7743F">
        <w:rPr>
          <w:rFonts w:ascii="Arial" w:hAnsi="Arial" w:cs="Arial"/>
          <w:spacing w:val="-19"/>
          <w:w w:val="105"/>
        </w:rPr>
        <w:t xml:space="preserve"> </w:t>
      </w:r>
      <w:r w:rsidRPr="00E7743F">
        <w:rPr>
          <w:rFonts w:ascii="Arial" w:hAnsi="Arial" w:cs="Arial"/>
          <w:w w:val="105"/>
        </w:rPr>
        <w:t>paper</w:t>
      </w:r>
      <w:r w:rsidRPr="00E7743F">
        <w:rPr>
          <w:rFonts w:ascii="Arial" w:hAnsi="Arial" w:cs="Arial"/>
          <w:spacing w:val="-19"/>
          <w:w w:val="105"/>
        </w:rPr>
        <w:t xml:space="preserve"> </w:t>
      </w:r>
      <w:r w:rsidRPr="00E7743F">
        <w:rPr>
          <w:rFonts w:ascii="Arial" w:hAnsi="Arial" w:cs="Arial"/>
          <w:spacing w:val="-3"/>
          <w:w w:val="105"/>
        </w:rPr>
        <w:t>required.</w:t>
      </w:r>
      <w:r w:rsidRPr="00E7743F">
        <w:rPr>
          <w:rFonts w:ascii="Arial" w:hAnsi="Arial" w:cs="Arial"/>
          <w:spacing w:val="-19"/>
          <w:w w:val="105"/>
        </w:rPr>
        <w:t xml:space="preserve"> </w:t>
      </w:r>
      <w:r w:rsidRPr="00E7743F">
        <w:rPr>
          <w:rFonts w:ascii="Arial" w:hAnsi="Arial" w:cs="Arial"/>
          <w:spacing w:val="-3"/>
          <w:w w:val="105"/>
        </w:rPr>
        <w:t xml:space="preserve">Prerequisites: </w:t>
      </w:r>
      <w:r w:rsidRPr="00E7743F">
        <w:rPr>
          <w:rFonts w:ascii="Arial" w:hAnsi="Arial" w:cs="Arial"/>
          <w:w w:val="105"/>
        </w:rPr>
        <w:t xml:space="preserve">MA 126, PH 252. (Offered on sufficient </w:t>
      </w:r>
      <w:r w:rsidRPr="00E7743F">
        <w:rPr>
          <w:rFonts w:ascii="Arial" w:hAnsi="Arial" w:cs="Arial"/>
          <w:spacing w:val="20"/>
          <w:w w:val="105"/>
        </w:rPr>
        <w:t>demand</w:t>
      </w:r>
      <w:r w:rsidRPr="00E7743F">
        <w:rPr>
          <w:rFonts w:ascii="Arial" w:hAnsi="Arial" w:cs="Arial"/>
          <w:w w:val="105"/>
        </w:rPr>
        <w:t>)</w:t>
      </w:r>
    </w:p>
    <w:p w14:paraId="6760D6B8" w14:textId="77777777" w:rsidR="005B15E8" w:rsidRPr="00E7743F" w:rsidRDefault="005B15E8" w:rsidP="00377C80">
      <w:pPr>
        <w:tabs>
          <w:tab w:val="left" w:pos="1199"/>
        </w:tabs>
        <w:spacing w:line="241" w:lineRule="exact"/>
        <w:rPr>
          <w:rFonts w:ascii="Arial" w:hAnsi="Arial" w:cs="Arial"/>
          <w:sz w:val="20"/>
          <w:szCs w:val="20"/>
        </w:rPr>
      </w:pPr>
      <w:r w:rsidRPr="00E7743F">
        <w:rPr>
          <w:rFonts w:ascii="Arial" w:hAnsi="Arial" w:cs="Arial"/>
          <w:w w:val="105"/>
          <w:sz w:val="20"/>
          <w:szCs w:val="20"/>
        </w:rPr>
        <w:t>PH</w:t>
      </w:r>
      <w:r w:rsidRPr="00E7743F">
        <w:rPr>
          <w:rFonts w:ascii="Arial" w:hAnsi="Arial" w:cs="Arial"/>
          <w:spacing w:val="20"/>
          <w:w w:val="105"/>
          <w:sz w:val="20"/>
          <w:szCs w:val="20"/>
        </w:rPr>
        <w:t xml:space="preserve"> </w:t>
      </w:r>
      <w:r w:rsidRPr="00E7743F">
        <w:rPr>
          <w:rFonts w:ascii="Arial" w:hAnsi="Arial" w:cs="Arial"/>
          <w:w w:val="105"/>
          <w:sz w:val="20"/>
          <w:szCs w:val="20"/>
        </w:rPr>
        <w:t>548.</w:t>
      </w:r>
      <w:r w:rsidRPr="00E7743F">
        <w:rPr>
          <w:rFonts w:ascii="Arial" w:hAnsi="Arial" w:cs="Arial"/>
          <w:w w:val="105"/>
          <w:sz w:val="20"/>
          <w:szCs w:val="20"/>
        </w:rPr>
        <w:tab/>
      </w:r>
      <w:r w:rsidRPr="00E7743F">
        <w:rPr>
          <w:rFonts w:ascii="Arial" w:hAnsi="Arial" w:cs="Arial"/>
          <w:b/>
          <w:w w:val="105"/>
          <w:sz w:val="20"/>
          <w:szCs w:val="20"/>
        </w:rPr>
        <w:t>Electromagnetic</w:t>
      </w:r>
      <w:r w:rsidRPr="00E7743F">
        <w:rPr>
          <w:rFonts w:ascii="Arial" w:hAnsi="Arial" w:cs="Arial"/>
          <w:b/>
          <w:spacing w:val="-11"/>
          <w:w w:val="105"/>
          <w:sz w:val="20"/>
          <w:szCs w:val="20"/>
        </w:rPr>
        <w:t xml:space="preserve"> </w:t>
      </w:r>
      <w:r w:rsidRPr="00E7743F">
        <w:rPr>
          <w:rFonts w:ascii="Arial" w:hAnsi="Arial" w:cs="Arial"/>
          <w:b/>
          <w:w w:val="105"/>
          <w:sz w:val="20"/>
          <w:szCs w:val="20"/>
        </w:rPr>
        <w:t>Fields.</w:t>
      </w:r>
      <w:r w:rsidRPr="00E7743F">
        <w:rPr>
          <w:rFonts w:ascii="Arial" w:hAnsi="Arial" w:cs="Arial"/>
          <w:b/>
          <w:spacing w:val="-11"/>
          <w:w w:val="105"/>
          <w:sz w:val="20"/>
          <w:szCs w:val="20"/>
        </w:rPr>
        <w:t xml:space="preserve"> </w:t>
      </w:r>
      <w:r w:rsidRPr="00E7743F">
        <w:rPr>
          <w:rFonts w:ascii="Arial" w:hAnsi="Arial" w:cs="Arial"/>
          <w:w w:val="105"/>
          <w:sz w:val="20"/>
          <w:szCs w:val="20"/>
        </w:rPr>
        <w:t>3</w:t>
      </w:r>
      <w:r w:rsidRPr="00E7743F">
        <w:rPr>
          <w:rFonts w:ascii="Arial" w:hAnsi="Arial" w:cs="Arial"/>
          <w:spacing w:val="-11"/>
          <w:w w:val="105"/>
          <w:sz w:val="20"/>
          <w:szCs w:val="20"/>
        </w:rPr>
        <w:t xml:space="preserve"> </w:t>
      </w:r>
      <w:r w:rsidRPr="00E7743F">
        <w:rPr>
          <w:rFonts w:ascii="Arial" w:hAnsi="Arial" w:cs="Arial"/>
          <w:w w:val="105"/>
          <w:sz w:val="20"/>
          <w:szCs w:val="20"/>
        </w:rPr>
        <w:t>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091A30FB" w14:textId="77777777" w:rsidR="005B15E8" w:rsidRPr="00E7743F" w:rsidRDefault="005B15E8" w:rsidP="003C690B">
      <w:pPr>
        <w:pStyle w:val="BodyText"/>
        <w:spacing w:before="0" w:line="232" w:lineRule="auto"/>
        <w:ind w:right="0"/>
        <w:rPr>
          <w:rFonts w:ascii="Arial" w:hAnsi="Arial" w:cs="Arial"/>
        </w:rPr>
      </w:pPr>
      <w:r w:rsidRPr="00E7743F">
        <w:rPr>
          <w:rFonts w:ascii="Arial" w:hAnsi="Arial" w:cs="Arial"/>
          <w:w w:val="105"/>
        </w:rPr>
        <w:t>Maxwell’s equations, multipole fields, the wave equation with boundary conditions. Computer project, independent project, and/or term paper required. Prerequisite: PH 447 or PH 547. (Offered on sufficient demand)</w:t>
      </w:r>
    </w:p>
    <w:p w14:paraId="4CD5C262" w14:textId="77777777" w:rsidR="005B15E8" w:rsidRPr="00E7743F" w:rsidRDefault="005B15E8" w:rsidP="00377C80">
      <w:pPr>
        <w:tabs>
          <w:tab w:val="left" w:pos="1199"/>
        </w:tabs>
        <w:spacing w:line="241" w:lineRule="exact"/>
        <w:rPr>
          <w:rFonts w:ascii="Arial" w:hAnsi="Arial" w:cs="Arial"/>
          <w:sz w:val="20"/>
          <w:szCs w:val="20"/>
        </w:rPr>
      </w:pPr>
      <w:r w:rsidRPr="00E7743F">
        <w:rPr>
          <w:rFonts w:ascii="Arial" w:hAnsi="Arial" w:cs="Arial"/>
          <w:w w:val="105"/>
          <w:sz w:val="20"/>
          <w:szCs w:val="20"/>
        </w:rPr>
        <w:t>PH</w:t>
      </w:r>
      <w:r w:rsidRPr="00E7743F">
        <w:rPr>
          <w:rFonts w:ascii="Arial" w:hAnsi="Arial" w:cs="Arial"/>
          <w:spacing w:val="20"/>
          <w:w w:val="105"/>
          <w:sz w:val="20"/>
          <w:szCs w:val="20"/>
        </w:rPr>
        <w:t xml:space="preserve"> </w:t>
      </w:r>
      <w:r w:rsidRPr="00E7743F">
        <w:rPr>
          <w:rFonts w:ascii="Arial" w:hAnsi="Arial" w:cs="Arial"/>
          <w:w w:val="105"/>
          <w:sz w:val="20"/>
          <w:szCs w:val="20"/>
        </w:rPr>
        <w:t>556.</w:t>
      </w:r>
      <w:r w:rsidRPr="00E7743F">
        <w:rPr>
          <w:rFonts w:ascii="Arial" w:hAnsi="Arial" w:cs="Arial"/>
          <w:w w:val="105"/>
          <w:sz w:val="20"/>
          <w:szCs w:val="20"/>
        </w:rPr>
        <w:tab/>
      </w:r>
      <w:r w:rsidRPr="00E7743F">
        <w:rPr>
          <w:rFonts w:ascii="Arial" w:hAnsi="Arial" w:cs="Arial"/>
          <w:b/>
          <w:w w:val="105"/>
          <w:sz w:val="20"/>
          <w:szCs w:val="20"/>
        </w:rPr>
        <w:t>Statistical</w:t>
      </w:r>
      <w:r w:rsidRPr="00E7743F">
        <w:rPr>
          <w:rFonts w:ascii="Arial" w:hAnsi="Arial" w:cs="Arial"/>
          <w:b/>
          <w:spacing w:val="-9"/>
          <w:w w:val="105"/>
          <w:sz w:val="20"/>
          <w:szCs w:val="20"/>
        </w:rPr>
        <w:t xml:space="preserve"> </w:t>
      </w:r>
      <w:r w:rsidRPr="00E7743F">
        <w:rPr>
          <w:rFonts w:ascii="Arial" w:hAnsi="Arial" w:cs="Arial"/>
          <w:b/>
          <w:w w:val="105"/>
          <w:sz w:val="20"/>
          <w:szCs w:val="20"/>
        </w:rPr>
        <w:t>Mechanics.</w:t>
      </w:r>
      <w:r w:rsidRPr="00E7743F">
        <w:rPr>
          <w:rFonts w:ascii="Arial" w:hAnsi="Arial" w:cs="Arial"/>
          <w:b/>
          <w:spacing w:val="-9"/>
          <w:w w:val="105"/>
          <w:sz w:val="20"/>
          <w:szCs w:val="20"/>
        </w:rPr>
        <w:t xml:space="preserve"> </w:t>
      </w:r>
      <w:r w:rsidRPr="00E7743F">
        <w:rPr>
          <w:rFonts w:ascii="Arial" w:hAnsi="Arial" w:cs="Arial"/>
          <w:w w:val="105"/>
          <w:sz w:val="20"/>
          <w:szCs w:val="20"/>
        </w:rPr>
        <w:t>3</w:t>
      </w:r>
      <w:r w:rsidRPr="00E7743F">
        <w:rPr>
          <w:rFonts w:ascii="Arial" w:hAnsi="Arial" w:cs="Arial"/>
          <w:spacing w:val="-9"/>
          <w:w w:val="105"/>
          <w:sz w:val="20"/>
          <w:szCs w:val="20"/>
        </w:rPr>
        <w:t xml:space="preserve"> </w:t>
      </w:r>
      <w:r w:rsidRPr="00E7743F">
        <w:rPr>
          <w:rFonts w:ascii="Arial" w:hAnsi="Arial" w:cs="Arial"/>
          <w:w w:val="105"/>
          <w:sz w:val="20"/>
          <w:szCs w:val="20"/>
        </w:rPr>
        <w:t>semester</w:t>
      </w:r>
      <w:r w:rsidRPr="00E7743F">
        <w:rPr>
          <w:rFonts w:ascii="Arial" w:hAnsi="Arial" w:cs="Arial"/>
          <w:spacing w:val="-9"/>
          <w:w w:val="105"/>
          <w:sz w:val="20"/>
          <w:szCs w:val="20"/>
        </w:rPr>
        <w:t xml:space="preserve"> </w:t>
      </w:r>
      <w:r w:rsidRPr="00E7743F">
        <w:rPr>
          <w:rFonts w:ascii="Arial" w:hAnsi="Arial" w:cs="Arial"/>
          <w:w w:val="105"/>
          <w:sz w:val="20"/>
          <w:szCs w:val="20"/>
        </w:rPr>
        <w:t>hours.</w:t>
      </w:r>
    </w:p>
    <w:p w14:paraId="3F8F0218" w14:textId="77777777" w:rsidR="005B15E8" w:rsidRPr="00E7743F" w:rsidRDefault="005B15E8" w:rsidP="003C690B">
      <w:pPr>
        <w:pStyle w:val="BodyText"/>
        <w:spacing w:before="0" w:line="232" w:lineRule="auto"/>
        <w:ind w:right="0"/>
        <w:rPr>
          <w:rFonts w:ascii="Arial" w:hAnsi="Arial" w:cs="Arial"/>
        </w:rPr>
      </w:pPr>
      <w:r w:rsidRPr="00E7743F">
        <w:rPr>
          <w:rFonts w:ascii="Arial" w:hAnsi="Arial" w:cs="Arial"/>
          <w:w w:val="105"/>
        </w:rPr>
        <w:t>Classical statistical mechanics and thermodynamics, with an introduction</w:t>
      </w:r>
      <w:r w:rsidRPr="00E7743F">
        <w:rPr>
          <w:rFonts w:ascii="Arial" w:hAnsi="Arial" w:cs="Arial"/>
          <w:spacing w:val="-8"/>
          <w:w w:val="105"/>
        </w:rPr>
        <w:t xml:space="preserve"> </w:t>
      </w:r>
      <w:r w:rsidRPr="00E7743F">
        <w:rPr>
          <w:rFonts w:ascii="Arial" w:hAnsi="Arial" w:cs="Arial"/>
          <w:w w:val="105"/>
        </w:rPr>
        <w:t>to</w:t>
      </w:r>
      <w:r w:rsidRPr="00E7743F">
        <w:rPr>
          <w:rFonts w:ascii="Arial" w:hAnsi="Arial" w:cs="Arial"/>
          <w:spacing w:val="-8"/>
          <w:w w:val="105"/>
        </w:rPr>
        <w:t xml:space="preserve"> </w:t>
      </w:r>
      <w:r w:rsidRPr="00E7743F">
        <w:rPr>
          <w:rFonts w:ascii="Arial" w:hAnsi="Arial" w:cs="Arial"/>
          <w:w w:val="105"/>
        </w:rPr>
        <w:t>quantum</w:t>
      </w:r>
      <w:r w:rsidRPr="00E7743F">
        <w:rPr>
          <w:rFonts w:ascii="Arial" w:hAnsi="Arial" w:cs="Arial"/>
          <w:spacing w:val="-8"/>
          <w:w w:val="105"/>
        </w:rPr>
        <w:t xml:space="preserve"> </w:t>
      </w:r>
      <w:r w:rsidRPr="00E7743F">
        <w:rPr>
          <w:rFonts w:ascii="Arial" w:hAnsi="Arial" w:cs="Arial"/>
          <w:w w:val="105"/>
        </w:rPr>
        <w:t>statistical</w:t>
      </w:r>
      <w:r w:rsidRPr="00E7743F">
        <w:rPr>
          <w:rFonts w:ascii="Arial" w:hAnsi="Arial" w:cs="Arial"/>
          <w:spacing w:val="-8"/>
          <w:w w:val="105"/>
        </w:rPr>
        <w:t xml:space="preserve"> </w:t>
      </w:r>
      <w:r w:rsidRPr="00E7743F">
        <w:rPr>
          <w:rFonts w:ascii="Arial" w:hAnsi="Arial" w:cs="Arial"/>
          <w:w w:val="105"/>
        </w:rPr>
        <w:t>mechanics.</w:t>
      </w:r>
      <w:r w:rsidRPr="00E7743F">
        <w:rPr>
          <w:rFonts w:ascii="Arial" w:hAnsi="Arial" w:cs="Arial"/>
          <w:spacing w:val="-8"/>
          <w:w w:val="105"/>
        </w:rPr>
        <w:t xml:space="preserve"> </w:t>
      </w:r>
      <w:r w:rsidRPr="00E7743F">
        <w:rPr>
          <w:rFonts w:ascii="Arial" w:hAnsi="Arial" w:cs="Arial"/>
          <w:w w:val="105"/>
        </w:rPr>
        <w:t>Prerequisites:</w:t>
      </w:r>
      <w:r w:rsidRPr="00E7743F">
        <w:rPr>
          <w:rFonts w:ascii="Arial" w:hAnsi="Arial" w:cs="Arial"/>
          <w:spacing w:val="-8"/>
          <w:w w:val="105"/>
        </w:rPr>
        <w:t xml:space="preserve"> </w:t>
      </w:r>
      <w:r w:rsidRPr="00E7743F">
        <w:rPr>
          <w:rFonts w:ascii="Arial" w:hAnsi="Arial" w:cs="Arial"/>
          <w:w w:val="105"/>
        </w:rPr>
        <w:t>MA</w:t>
      </w:r>
      <w:r w:rsidRPr="00E7743F">
        <w:rPr>
          <w:rFonts w:ascii="Arial" w:hAnsi="Arial" w:cs="Arial"/>
          <w:spacing w:val="-8"/>
          <w:w w:val="105"/>
        </w:rPr>
        <w:t xml:space="preserve"> </w:t>
      </w:r>
      <w:r w:rsidRPr="00E7743F">
        <w:rPr>
          <w:rFonts w:ascii="Arial" w:hAnsi="Arial" w:cs="Arial"/>
          <w:w w:val="105"/>
        </w:rPr>
        <w:t>126, PH 252. (Offered on sufficient</w:t>
      </w:r>
      <w:r w:rsidRPr="00E7743F">
        <w:rPr>
          <w:rFonts w:ascii="Arial" w:hAnsi="Arial" w:cs="Arial"/>
          <w:spacing w:val="27"/>
          <w:w w:val="105"/>
        </w:rPr>
        <w:t xml:space="preserve"> </w:t>
      </w:r>
      <w:r w:rsidRPr="00E7743F">
        <w:rPr>
          <w:rFonts w:ascii="Arial" w:hAnsi="Arial" w:cs="Arial"/>
          <w:w w:val="105"/>
        </w:rPr>
        <w:t>demand)</w:t>
      </w:r>
    </w:p>
    <w:p w14:paraId="6C501A0C" w14:textId="77777777" w:rsidR="005B15E8" w:rsidRPr="00E7743F" w:rsidRDefault="005B15E8" w:rsidP="00377C80">
      <w:pPr>
        <w:tabs>
          <w:tab w:val="left" w:pos="1199"/>
        </w:tabs>
        <w:spacing w:line="241" w:lineRule="exact"/>
        <w:rPr>
          <w:rFonts w:ascii="Arial" w:hAnsi="Arial" w:cs="Arial"/>
          <w:sz w:val="20"/>
          <w:szCs w:val="20"/>
        </w:rPr>
      </w:pPr>
      <w:r w:rsidRPr="00E7743F">
        <w:rPr>
          <w:rFonts w:ascii="Arial" w:hAnsi="Arial" w:cs="Arial"/>
          <w:w w:val="105"/>
          <w:sz w:val="20"/>
          <w:szCs w:val="20"/>
        </w:rPr>
        <w:t>PH</w:t>
      </w:r>
      <w:r w:rsidRPr="00E7743F">
        <w:rPr>
          <w:rFonts w:ascii="Arial" w:hAnsi="Arial" w:cs="Arial"/>
          <w:spacing w:val="20"/>
          <w:w w:val="105"/>
          <w:sz w:val="20"/>
          <w:szCs w:val="20"/>
        </w:rPr>
        <w:t xml:space="preserve"> </w:t>
      </w:r>
      <w:r w:rsidRPr="00E7743F">
        <w:rPr>
          <w:rFonts w:ascii="Arial" w:hAnsi="Arial" w:cs="Arial"/>
          <w:w w:val="105"/>
          <w:sz w:val="20"/>
          <w:szCs w:val="20"/>
        </w:rPr>
        <w:t>571.</w:t>
      </w:r>
      <w:r w:rsidRPr="00E7743F">
        <w:rPr>
          <w:rFonts w:ascii="Arial" w:hAnsi="Arial" w:cs="Arial"/>
          <w:w w:val="105"/>
          <w:sz w:val="20"/>
          <w:szCs w:val="20"/>
        </w:rPr>
        <w:tab/>
      </w:r>
      <w:r w:rsidRPr="00E7743F">
        <w:rPr>
          <w:rFonts w:ascii="Arial" w:hAnsi="Arial" w:cs="Arial"/>
          <w:b/>
          <w:w w:val="105"/>
          <w:sz w:val="20"/>
          <w:szCs w:val="20"/>
        </w:rPr>
        <w:t xml:space="preserve">Mechanics I. </w:t>
      </w:r>
      <w:r w:rsidRPr="00E7743F">
        <w:rPr>
          <w:rFonts w:ascii="Arial" w:hAnsi="Arial" w:cs="Arial"/>
          <w:w w:val="105"/>
          <w:sz w:val="20"/>
          <w:szCs w:val="20"/>
        </w:rPr>
        <w:t>3 semester</w:t>
      </w:r>
      <w:r w:rsidRPr="00E7743F">
        <w:rPr>
          <w:rFonts w:ascii="Arial" w:hAnsi="Arial" w:cs="Arial"/>
          <w:spacing w:val="-14"/>
          <w:w w:val="105"/>
          <w:sz w:val="20"/>
          <w:szCs w:val="20"/>
        </w:rPr>
        <w:t xml:space="preserve"> </w:t>
      </w:r>
      <w:r w:rsidRPr="00E7743F">
        <w:rPr>
          <w:rFonts w:ascii="Arial" w:hAnsi="Arial" w:cs="Arial"/>
          <w:w w:val="105"/>
          <w:sz w:val="20"/>
          <w:szCs w:val="20"/>
        </w:rPr>
        <w:t>hours.</w:t>
      </w:r>
    </w:p>
    <w:p w14:paraId="73BBAE90" w14:textId="1BF5EF71" w:rsidR="005B15E8" w:rsidRPr="00377C80" w:rsidRDefault="005B15E8" w:rsidP="00377C80">
      <w:pPr>
        <w:pStyle w:val="SyllabusHeading2"/>
        <w:tabs>
          <w:tab w:val="clear" w:pos="793"/>
          <w:tab w:val="left" w:pos="1170"/>
          <w:tab w:val="left" w:pos="1440"/>
        </w:tabs>
        <w:spacing w:line="230" w:lineRule="auto"/>
        <w:ind w:left="1170" w:firstLine="540"/>
        <w:rPr>
          <w:b w:val="0"/>
          <w:w w:val="105"/>
          <w:sz w:val="20"/>
          <w:szCs w:val="20"/>
        </w:rPr>
      </w:pPr>
      <w:r w:rsidRPr="00377C80">
        <w:rPr>
          <w:b w:val="0"/>
          <w:w w:val="105"/>
          <w:sz w:val="20"/>
          <w:szCs w:val="20"/>
        </w:rPr>
        <w:t>Statics and kinematics of particles and rigid bodies including periodic</w:t>
      </w:r>
      <w:r w:rsidRPr="00377C80">
        <w:rPr>
          <w:b w:val="0"/>
          <w:spacing w:val="-8"/>
          <w:w w:val="105"/>
          <w:sz w:val="20"/>
          <w:szCs w:val="20"/>
        </w:rPr>
        <w:t xml:space="preserve"> </w:t>
      </w:r>
      <w:r w:rsidRPr="00377C80">
        <w:rPr>
          <w:b w:val="0"/>
          <w:w w:val="105"/>
          <w:sz w:val="20"/>
          <w:szCs w:val="20"/>
        </w:rPr>
        <w:t>motion.</w:t>
      </w:r>
      <w:r w:rsidRPr="00377C80">
        <w:rPr>
          <w:b w:val="0"/>
          <w:spacing w:val="-9"/>
          <w:w w:val="105"/>
          <w:sz w:val="20"/>
          <w:szCs w:val="20"/>
        </w:rPr>
        <w:t xml:space="preserve"> </w:t>
      </w:r>
      <w:r w:rsidRPr="00377C80">
        <w:rPr>
          <w:b w:val="0"/>
          <w:w w:val="105"/>
          <w:sz w:val="20"/>
          <w:szCs w:val="20"/>
        </w:rPr>
        <w:t>Computer</w:t>
      </w:r>
      <w:r w:rsidRPr="00377C80">
        <w:rPr>
          <w:b w:val="0"/>
          <w:spacing w:val="-9"/>
          <w:w w:val="105"/>
          <w:sz w:val="20"/>
          <w:szCs w:val="20"/>
        </w:rPr>
        <w:t xml:space="preserve"> </w:t>
      </w:r>
      <w:r w:rsidRPr="00377C80">
        <w:rPr>
          <w:b w:val="0"/>
          <w:w w:val="105"/>
          <w:sz w:val="20"/>
          <w:szCs w:val="20"/>
        </w:rPr>
        <w:t>project,</w:t>
      </w:r>
      <w:r w:rsidRPr="00377C80">
        <w:rPr>
          <w:b w:val="0"/>
          <w:spacing w:val="-9"/>
          <w:w w:val="105"/>
          <w:sz w:val="20"/>
          <w:szCs w:val="20"/>
        </w:rPr>
        <w:t xml:space="preserve"> </w:t>
      </w:r>
      <w:r w:rsidRPr="00377C80">
        <w:rPr>
          <w:b w:val="0"/>
          <w:w w:val="105"/>
          <w:sz w:val="20"/>
          <w:szCs w:val="20"/>
        </w:rPr>
        <w:t>independent</w:t>
      </w:r>
      <w:r w:rsidRPr="00377C80">
        <w:rPr>
          <w:b w:val="0"/>
          <w:spacing w:val="-9"/>
          <w:w w:val="105"/>
          <w:sz w:val="20"/>
          <w:szCs w:val="20"/>
        </w:rPr>
        <w:t xml:space="preserve"> </w:t>
      </w:r>
      <w:r w:rsidRPr="00377C80">
        <w:rPr>
          <w:b w:val="0"/>
          <w:w w:val="105"/>
          <w:sz w:val="20"/>
          <w:szCs w:val="20"/>
        </w:rPr>
        <w:t>project,</w:t>
      </w:r>
      <w:r w:rsidRPr="00377C80">
        <w:rPr>
          <w:b w:val="0"/>
          <w:spacing w:val="-9"/>
          <w:w w:val="105"/>
          <w:sz w:val="20"/>
          <w:szCs w:val="20"/>
        </w:rPr>
        <w:t xml:space="preserve"> </w:t>
      </w:r>
      <w:r w:rsidRPr="00377C80">
        <w:rPr>
          <w:b w:val="0"/>
          <w:w w:val="105"/>
          <w:sz w:val="20"/>
          <w:szCs w:val="20"/>
        </w:rPr>
        <w:t>and/or</w:t>
      </w:r>
      <w:r w:rsidRPr="00377C80">
        <w:rPr>
          <w:b w:val="0"/>
          <w:spacing w:val="-9"/>
          <w:w w:val="105"/>
          <w:sz w:val="20"/>
          <w:szCs w:val="20"/>
        </w:rPr>
        <w:t xml:space="preserve"> </w:t>
      </w:r>
      <w:r w:rsidRPr="00377C80">
        <w:rPr>
          <w:b w:val="0"/>
          <w:w w:val="105"/>
          <w:sz w:val="20"/>
          <w:szCs w:val="20"/>
        </w:rPr>
        <w:t>term paper required. Prerequisites: MA 126, PH 252. (Offered on sufficient demand)</w:t>
      </w:r>
    </w:p>
    <w:p w14:paraId="321AA69A" w14:textId="77777777" w:rsidR="005B15E8" w:rsidRPr="00E7743F" w:rsidRDefault="005B15E8" w:rsidP="00377C80">
      <w:pPr>
        <w:tabs>
          <w:tab w:val="left" w:pos="1199"/>
        </w:tabs>
        <w:spacing w:line="241" w:lineRule="exact"/>
        <w:rPr>
          <w:rFonts w:ascii="Arial" w:hAnsi="Arial" w:cs="Arial"/>
          <w:sz w:val="20"/>
          <w:szCs w:val="20"/>
        </w:rPr>
      </w:pPr>
      <w:r w:rsidRPr="00E7743F">
        <w:rPr>
          <w:rFonts w:ascii="Arial" w:hAnsi="Arial" w:cs="Arial"/>
          <w:w w:val="105"/>
          <w:sz w:val="20"/>
          <w:szCs w:val="20"/>
        </w:rPr>
        <w:t>PH</w:t>
      </w:r>
      <w:r w:rsidRPr="00E7743F">
        <w:rPr>
          <w:rFonts w:ascii="Arial" w:hAnsi="Arial" w:cs="Arial"/>
          <w:spacing w:val="20"/>
          <w:w w:val="105"/>
          <w:sz w:val="20"/>
          <w:szCs w:val="20"/>
        </w:rPr>
        <w:t xml:space="preserve"> </w:t>
      </w:r>
      <w:r w:rsidRPr="00E7743F">
        <w:rPr>
          <w:rFonts w:ascii="Arial" w:hAnsi="Arial" w:cs="Arial"/>
          <w:w w:val="105"/>
          <w:sz w:val="20"/>
          <w:szCs w:val="20"/>
        </w:rPr>
        <w:t>572.</w:t>
      </w:r>
      <w:r w:rsidRPr="00E7743F">
        <w:rPr>
          <w:rFonts w:ascii="Arial" w:hAnsi="Arial" w:cs="Arial"/>
          <w:w w:val="105"/>
          <w:sz w:val="20"/>
          <w:szCs w:val="20"/>
        </w:rPr>
        <w:tab/>
      </w:r>
      <w:r w:rsidRPr="00E7743F">
        <w:rPr>
          <w:rFonts w:ascii="Arial" w:hAnsi="Arial" w:cs="Arial"/>
          <w:b/>
          <w:w w:val="105"/>
          <w:sz w:val="20"/>
          <w:szCs w:val="20"/>
        </w:rPr>
        <w:t xml:space="preserve">Mechanics II. </w:t>
      </w:r>
      <w:r w:rsidRPr="00E7743F">
        <w:rPr>
          <w:rFonts w:ascii="Arial" w:hAnsi="Arial" w:cs="Arial"/>
          <w:w w:val="105"/>
          <w:sz w:val="20"/>
          <w:szCs w:val="20"/>
        </w:rPr>
        <w:t>3 semester</w:t>
      </w:r>
      <w:r w:rsidRPr="00E7743F">
        <w:rPr>
          <w:rFonts w:ascii="Arial" w:hAnsi="Arial" w:cs="Arial"/>
          <w:spacing w:val="-5"/>
          <w:w w:val="105"/>
          <w:sz w:val="20"/>
          <w:szCs w:val="20"/>
        </w:rPr>
        <w:t xml:space="preserve"> </w:t>
      </w:r>
      <w:r w:rsidRPr="00E7743F">
        <w:rPr>
          <w:rFonts w:ascii="Arial" w:hAnsi="Arial" w:cs="Arial"/>
          <w:w w:val="105"/>
          <w:sz w:val="20"/>
          <w:szCs w:val="20"/>
        </w:rPr>
        <w:t>hours.</w:t>
      </w:r>
    </w:p>
    <w:p w14:paraId="43763EDB" w14:textId="77777777" w:rsidR="005B15E8" w:rsidRPr="00E7743F" w:rsidRDefault="005B15E8" w:rsidP="003C690B">
      <w:pPr>
        <w:pStyle w:val="BodyText"/>
        <w:spacing w:before="0" w:line="232" w:lineRule="auto"/>
        <w:ind w:left="1200" w:right="0"/>
        <w:rPr>
          <w:rFonts w:ascii="Arial" w:hAnsi="Arial" w:cs="Arial"/>
        </w:rPr>
      </w:pPr>
      <w:r w:rsidRPr="00E7743F">
        <w:rPr>
          <w:rFonts w:ascii="Arial" w:hAnsi="Arial" w:cs="Arial"/>
          <w:w w:val="105"/>
        </w:rPr>
        <w:t>Moving</w:t>
      </w:r>
      <w:r w:rsidRPr="00E7743F">
        <w:rPr>
          <w:rFonts w:ascii="Arial" w:hAnsi="Arial" w:cs="Arial"/>
          <w:spacing w:val="-8"/>
          <w:w w:val="105"/>
        </w:rPr>
        <w:t xml:space="preserve"> </w:t>
      </w:r>
      <w:r w:rsidRPr="00E7743F">
        <w:rPr>
          <w:rFonts w:ascii="Arial" w:hAnsi="Arial" w:cs="Arial"/>
          <w:w w:val="105"/>
        </w:rPr>
        <w:t>coordinate</w:t>
      </w:r>
      <w:r w:rsidRPr="00E7743F">
        <w:rPr>
          <w:rFonts w:ascii="Arial" w:hAnsi="Arial" w:cs="Arial"/>
          <w:spacing w:val="-8"/>
          <w:w w:val="105"/>
        </w:rPr>
        <w:t xml:space="preserve"> </w:t>
      </w:r>
      <w:r w:rsidRPr="00E7743F">
        <w:rPr>
          <w:rFonts w:ascii="Arial" w:hAnsi="Arial" w:cs="Arial"/>
          <w:w w:val="105"/>
        </w:rPr>
        <w:t>systems,</w:t>
      </w:r>
      <w:r w:rsidRPr="00E7743F">
        <w:rPr>
          <w:rFonts w:ascii="Arial" w:hAnsi="Arial" w:cs="Arial"/>
          <w:spacing w:val="-8"/>
          <w:w w:val="105"/>
        </w:rPr>
        <w:t xml:space="preserve"> </w:t>
      </w:r>
      <w:r w:rsidRPr="00E7743F">
        <w:rPr>
          <w:rFonts w:ascii="Arial" w:hAnsi="Arial" w:cs="Arial"/>
          <w:spacing w:val="-4"/>
          <w:w w:val="105"/>
        </w:rPr>
        <w:t>LaGrange’s</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spacing w:val="-4"/>
          <w:w w:val="105"/>
        </w:rPr>
        <w:t>Hamilton’s</w:t>
      </w:r>
      <w:r w:rsidRPr="00E7743F">
        <w:rPr>
          <w:rFonts w:ascii="Arial" w:hAnsi="Arial" w:cs="Arial"/>
          <w:spacing w:val="-8"/>
          <w:w w:val="105"/>
        </w:rPr>
        <w:t xml:space="preserve"> </w:t>
      </w:r>
      <w:r w:rsidRPr="00E7743F">
        <w:rPr>
          <w:rFonts w:ascii="Arial" w:hAnsi="Arial" w:cs="Arial"/>
          <w:w w:val="105"/>
        </w:rPr>
        <w:t>equations, rotation of rigid bodies, fluid mechanics. Computer project, independent</w:t>
      </w:r>
      <w:r w:rsidRPr="00E7743F">
        <w:rPr>
          <w:rFonts w:ascii="Arial" w:hAnsi="Arial" w:cs="Arial"/>
          <w:spacing w:val="-18"/>
          <w:w w:val="105"/>
        </w:rPr>
        <w:t xml:space="preserve"> </w:t>
      </w:r>
      <w:r w:rsidRPr="00E7743F">
        <w:rPr>
          <w:rFonts w:ascii="Arial" w:hAnsi="Arial" w:cs="Arial"/>
          <w:w w:val="105"/>
        </w:rPr>
        <w:t>project,</w:t>
      </w:r>
      <w:r w:rsidRPr="00E7743F">
        <w:rPr>
          <w:rFonts w:ascii="Arial" w:hAnsi="Arial" w:cs="Arial"/>
          <w:spacing w:val="-18"/>
          <w:w w:val="105"/>
        </w:rPr>
        <w:t xml:space="preserve"> </w:t>
      </w:r>
      <w:r w:rsidRPr="00E7743F">
        <w:rPr>
          <w:rFonts w:ascii="Arial" w:hAnsi="Arial" w:cs="Arial"/>
          <w:w w:val="105"/>
        </w:rPr>
        <w:t>and/or</w:t>
      </w:r>
      <w:r w:rsidRPr="00E7743F">
        <w:rPr>
          <w:rFonts w:ascii="Arial" w:hAnsi="Arial" w:cs="Arial"/>
          <w:spacing w:val="-18"/>
          <w:w w:val="105"/>
        </w:rPr>
        <w:t xml:space="preserve"> </w:t>
      </w:r>
      <w:r w:rsidRPr="00E7743F">
        <w:rPr>
          <w:rFonts w:ascii="Arial" w:hAnsi="Arial" w:cs="Arial"/>
          <w:w w:val="105"/>
        </w:rPr>
        <w:t>term</w:t>
      </w:r>
      <w:r w:rsidRPr="00E7743F">
        <w:rPr>
          <w:rFonts w:ascii="Arial" w:hAnsi="Arial" w:cs="Arial"/>
          <w:spacing w:val="-18"/>
          <w:w w:val="105"/>
        </w:rPr>
        <w:t xml:space="preserve"> </w:t>
      </w:r>
      <w:r w:rsidRPr="00E7743F">
        <w:rPr>
          <w:rFonts w:ascii="Arial" w:hAnsi="Arial" w:cs="Arial"/>
          <w:w w:val="105"/>
        </w:rPr>
        <w:t>paper</w:t>
      </w:r>
      <w:r w:rsidRPr="00E7743F">
        <w:rPr>
          <w:rFonts w:ascii="Arial" w:hAnsi="Arial" w:cs="Arial"/>
          <w:spacing w:val="-18"/>
          <w:w w:val="105"/>
        </w:rPr>
        <w:t xml:space="preserve"> </w:t>
      </w:r>
      <w:r w:rsidRPr="00E7743F">
        <w:rPr>
          <w:rFonts w:ascii="Arial" w:hAnsi="Arial" w:cs="Arial"/>
          <w:w w:val="105"/>
        </w:rPr>
        <w:t>required.</w:t>
      </w:r>
      <w:r w:rsidRPr="00E7743F">
        <w:rPr>
          <w:rFonts w:ascii="Arial" w:hAnsi="Arial" w:cs="Arial"/>
          <w:spacing w:val="-18"/>
          <w:w w:val="105"/>
        </w:rPr>
        <w:t xml:space="preserve"> </w:t>
      </w:r>
      <w:r w:rsidRPr="00E7743F">
        <w:rPr>
          <w:rFonts w:ascii="Arial" w:hAnsi="Arial" w:cs="Arial"/>
          <w:w w:val="105"/>
        </w:rPr>
        <w:t>Prerequisite:</w:t>
      </w:r>
      <w:r w:rsidRPr="00E7743F">
        <w:rPr>
          <w:rFonts w:ascii="Arial" w:hAnsi="Arial" w:cs="Arial"/>
          <w:spacing w:val="-18"/>
          <w:w w:val="105"/>
        </w:rPr>
        <w:t xml:space="preserve"> </w:t>
      </w:r>
      <w:r w:rsidRPr="00E7743F">
        <w:rPr>
          <w:rFonts w:ascii="Arial" w:hAnsi="Arial" w:cs="Arial"/>
          <w:w w:val="105"/>
        </w:rPr>
        <w:t>PH</w:t>
      </w:r>
      <w:r w:rsidRPr="00E7743F">
        <w:rPr>
          <w:rFonts w:ascii="Arial" w:hAnsi="Arial" w:cs="Arial"/>
          <w:spacing w:val="-18"/>
          <w:w w:val="105"/>
        </w:rPr>
        <w:t xml:space="preserve"> </w:t>
      </w:r>
      <w:r w:rsidRPr="00E7743F">
        <w:rPr>
          <w:rFonts w:ascii="Arial" w:hAnsi="Arial" w:cs="Arial"/>
          <w:w w:val="105"/>
        </w:rPr>
        <w:t>471 or PH 571. (Offered on sufficient</w:t>
      </w:r>
      <w:r w:rsidRPr="00E7743F">
        <w:rPr>
          <w:rFonts w:ascii="Arial" w:hAnsi="Arial" w:cs="Arial"/>
          <w:spacing w:val="28"/>
          <w:w w:val="105"/>
        </w:rPr>
        <w:t xml:space="preserve"> </w:t>
      </w:r>
      <w:r w:rsidRPr="00E7743F">
        <w:rPr>
          <w:rFonts w:ascii="Arial" w:hAnsi="Arial" w:cs="Arial"/>
          <w:w w:val="105"/>
        </w:rPr>
        <w:t>demand)</w:t>
      </w:r>
    </w:p>
    <w:p w14:paraId="2A563A64" w14:textId="77777777" w:rsidR="005B15E8" w:rsidRPr="00E7743F" w:rsidRDefault="005B15E8" w:rsidP="00377C80">
      <w:pPr>
        <w:tabs>
          <w:tab w:val="left" w:pos="1199"/>
        </w:tabs>
        <w:spacing w:line="241" w:lineRule="exact"/>
        <w:rPr>
          <w:rFonts w:ascii="Arial" w:hAnsi="Arial" w:cs="Arial"/>
          <w:sz w:val="20"/>
          <w:szCs w:val="20"/>
        </w:rPr>
      </w:pPr>
      <w:r w:rsidRPr="00E7743F">
        <w:rPr>
          <w:rFonts w:ascii="Arial" w:hAnsi="Arial" w:cs="Arial"/>
          <w:w w:val="105"/>
          <w:sz w:val="20"/>
          <w:szCs w:val="20"/>
        </w:rPr>
        <w:t>PH</w:t>
      </w:r>
      <w:r w:rsidRPr="00E7743F">
        <w:rPr>
          <w:rFonts w:ascii="Arial" w:hAnsi="Arial" w:cs="Arial"/>
          <w:spacing w:val="20"/>
          <w:w w:val="105"/>
          <w:sz w:val="20"/>
          <w:szCs w:val="20"/>
        </w:rPr>
        <w:t xml:space="preserve"> </w:t>
      </w:r>
      <w:r w:rsidRPr="00E7743F">
        <w:rPr>
          <w:rFonts w:ascii="Arial" w:hAnsi="Arial" w:cs="Arial"/>
          <w:w w:val="105"/>
          <w:sz w:val="20"/>
          <w:szCs w:val="20"/>
        </w:rPr>
        <w:t>580-589.</w:t>
      </w:r>
      <w:r w:rsidRPr="00E7743F">
        <w:rPr>
          <w:rFonts w:ascii="Arial" w:hAnsi="Arial" w:cs="Arial"/>
          <w:w w:val="105"/>
          <w:sz w:val="20"/>
          <w:szCs w:val="20"/>
        </w:rPr>
        <w:tab/>
      </w:r>
      <w:r w:rsidRPr="00E7743F">
        <w:rPr>
          <w:rFonts w:ascii="Arial" w:hAnsi="Arial" w:cs="Arial"/>
          <w:b/>
          <w:spacing w:val="-4"/>
          <w:w w:val="105"/>
          <w:sz w:val="20"/>
          <w:szCs w:val="20"/>
        </w:rPr>
        <w:t xml:space="preserve">Topics </w:t>
      </w:r>
      <w:r w:rsidRPr="00E7743F">
        <w:rPr>
          <w:rFonts w:ascii="Arial" w:hAnsi="Arial" w:cs="Arial"/>
          <w:b/>
          <w:w w:val="105"/>
          <w:sz w:val="20"/>
          <w:szCs w:val="20"/>
        </w:rPr>
        <w:t xml:space="preserve">in Physics. </w:t>
      </w:r>
      <w:r w:rsidRPr="00E7743F">
        <w:rPr>
          <w:rFonts w:ascii="Arial" w:hAnsi="Arial" w:cs="Arial"/>
          <w:w w:val="105"/>
          <w:sz w:val="20"/>
          <w:szCs w:val="20"/>
        </w:rPr>
        <w:t>1-6 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490AD835" w14:textId="77777777" w:rsidR="005B15E8" w:rsidRPr="00E7743F" w:rsidRDefault="005B15E8" w:rsidP="003C690B">
      <w:pPr>
        <w:pStyle w:val="BodyText"/>
        <w:tabs>
          <w:tab w:val="left" w:pos="1559"/>
        </w:tabs>
        <w:spacing w:before="0" w:line="232" w:lineRule="auto"/>
        <w:ind w:left="1200" w:right="0" w:hanging="840"/>
        <w:rPr>
          <w:rFonts w:ascii="Arial" w:hAnsi="Arial" w:cs="Arial"/>
        </w:rPr>
      </w:pPr>
      <w:r w:rsidRPr="00E7743F">
        <w:rPr>
          <w:rFonts w:ascii="Arial" w:hAnsi="Arial" w:cs="Arial"/>
          <w:w w:val="105"/>
        </w:rPr>
        <w:tab/>
      </w:r>
      <w:r w:rsidRPr="00E7743F">
        <w:rPr>
          <w:rFonts w:ascii="Arial" w:hAnsi="Arial" w:cs="Arial"/>
          <w:w w:val="105"/>
        </w:rPr>
        <w:tab/>
      </w:r>
      <w:r w:rsidRPr="00E7743F">
        <w:rPr>
          <w:rFonts w:ascii="Arial" w:hAnsi="Arial" w:cs="Arial"/>
          <w:spacing w:val="-4"/>
          <w:w w:val="105"/>
        </w:rPr>
        <w:t>Topics may</w:t>
      </w:r>
      <w:r w:rsidRPr="00E7743F">
        <w:rPr>
          <w:rFonts w:ascii="Arial" w:hAnsi="Arial" w:cs="Arial"/>
          <w:w w:val="105"/>
        </w:rPr>
        <w:t xml:space="preserve"> be selected from electronic </w:t>
      </w:r>
      <w:r w:rsidRPr="00E7743F">
        <w:rPr>
          <w:rFonts w:ascii="Arial" w:hAnsi="Arial" w:cs="Arial"/>
          <w:spacing w:val="28"/>
          <w:w w:val="105"/>
        </w:rPr>
        <w:t>instrumentation</w:t>
      </w:r>
      <w:r w:rsidRPr="00E7743F">
        <w:rPr>
          <w:rFonts w:ascii="Arial" w:hAnsi="Arial" w:cs="Arial"/>
          <w:w w:val="105"/>
        </w:rPr>
        <w:t>,</w:t>
      </w:r>
      <w:r w:rsidRPr="00E7743F">
        <w:rPr>
          <w:rFonts w:ascii="Arial" w:hAnsi="Arial" w:cs="Arial"/>
          <w:spacing w:val="19"/>
          <w:w w:val="105"/>
        </w:rPr>
        <w:t xml:space="preserve"> </w:t>
      </w:r>
      <w:r w:rsidRPr="00E7743F">
        <w:rPr>
          <w:rFonts w:ascii="Arial" w:hAnsi="Arial" w:cs="Arial"/>
          <w:w w:val="105"/>
        </w:rPr>
        <w:t>optics,</w:t>
      </w:r>
      <w:r w:rsidRPr="00E7743F">
        <w:rPr>
          <w:rFonts w:ascii="Arial" w:hAnsi="Arial" w:cs="Arial"/>
          <w:w w:val="111"/>
        </w:rPr>
        <w:t xml:space="preserve"> </w:t>
      </w:r>
      <w:r w:rsidRPr="00E7743F">
        <w:rPr>
          <w:rFonts w:ascii="Arial" w:hAnsi="Arial" w:cs="Arial"/>
          <w:spacing w:val="-4"/>
          <w:w w:val="105"/>
        </w:rPr>
        <w:t xml:space="preserve">spectroscopy, </w:t>
      </w:r>
      <w:r w:rsidRPr="00E7743F">
        <w:rPr>
          <w:rFonts w:ascii="Arial" w:hAnsi="Arial" w:cs="Arial"/>
          <w:w w:val="105"/>
        </w:rPr>
        <w:t xml:space="preserve">nuclear </w:t>
      </w:r>
      <w:r w:rsidRPr="00E7743F">
        <w:rPr>
          <w:rFonts w:ascii="Arial" w:hAnsi="Arial" w:cs="Arial"/>
          <w:spacing w:val="-3"/>
          <w:w w:val="105"/>
        </w:rPr>
        <w:t xml:space="preserve">physics, </w:t>
      </w:r>
      <w:r w:rsidRPr="00E7743F">
        <w:rPr>
          <w:rFonts w:ascii="Arial" w:hAnsi="Arial" w:cs="Arial"/>
          <w:w w:val="105"/>
        </w:rPr>
        <w:t xml:space="preserve">solid state </w:t>
      </w:r>
      <w:r w:rsidRPr="00E7743F">
        <w:rPr>
          <w:rFonts w:ascii="Arial" w:hAnsi="Arial" w:cs="Arial"/>
          <w:spacing w:val="-3"/>
          <w:w w:val="105"/>
        </w:rPr>
        <w:t xml:space="preserve">physics, </w:t>
      </w:r>
      <w:r w:rsidRPr="00E7743F">
        <w:rPr>
          <w:rFonts w:ascii="Arial" w:hAnsi="Arial" w:cs="Arial"/>
          <w:w w:val="105"/>
        </w:rPr>
        <w:t xml:space="preserve">statistical </w:t>
      </w:r>
      <w:r w:rsidRPr="00E7743F">
        <w:rPr>
          <w:rFonts w:ascii="Arial" w:hAnsi="Arial" w:cs="Arial"/>
          <w:spacing w:val="-3"/>
          <w:w w:val="105"/>
        </w:rPr>
        <w:t xml:space="preserve">mechanics, </w:t>
      </w:r>
      <w:r w:rsidRPr="00E7743F">
        <w:rPr>
          <w:rFonts w:ascii="Arial" w:hAnsi="Arial" w:cs="Arial"/>
          <w:w w:val="105"/>
        </w:rPr>
        <w:t>and</w:t>
      </w:r>
      <w:r w:rsidRPr="00E7743F">
        <w:rPr>
          <w:rFonts w:ascii="Arial" w:hAnsi="Arial" w:cs="Arial"/>
          <w:spacing w:val="-6"/>
          <w:w w:val="105"/>
        </w:rPr>
        <w:t xml:space="preserve"> </w:t>
      </w:r>
      <w:r w:rsidRPr="00E7743F">
        <w:rPr>
          <w:rFonts w:ascii="Arial" w:hAnsi="Arial" w:cs="Arial"/>
          <w:w w:val="105"/>
        </w:rPr>
        <w:t>mathematical</w:t>
      </w:r>
      <w:r w:rsidRPr="00E7743F">
        <w:rPr>
          <w:rFonts w:ascii="Arial" w:hAnsi="Arial" w:cs="Arial"/>
          <w:spacing w:val="-6"/>
          <w:w w:val="105"/>
        </w:rPr>
        <w:t xml:space="preserve"> </w:t>
      </w:r>
      <w:r w:rsidRPr="00E7743F">
        <w:rPr>
          <w:rFonts w:ascii="Arial" w:hAnsi="Arial" w:cs="Arial"/>
          <w:w w:val="105"/>
        </w:rPr>
        <w:t>physics.</w:t>
      </w:r>
      <w:r w:rsidRPr="00E7743F">
        <w:rPr>
          <w:rFonts w:ascii="Arial" w:hAnsi="Arial" w:cs="Arial"/>
          <w:spacing w:val="-6"/>
          <w:w w:val="105"/>
        </w:rPr>
        <w:t xml:space="preserve"> </w:t>
      </w:r>
      <w:r w:rsidRPr="00E7743F">
        <w:rPr>
          <w:rFonts w:ascii="Arial" w:hAnsi="Arial" w:cs="Arial"/>
          <w:w w:val="105"/>
        </w:rPr>
        <w:t>May</w:t>
      </w:r>
      <w:r w:rsidRPr="00E7743F">
        <w:rPr>
          <w:rFonts w:ascii="Arial" w:hAnsi="Arial" w:cs="Arial"/>
          <w:spacing w:val="-5"/>
          <w:w w:val="105"/>
        </w:rPr>
        <w:t xml:space="preserve"> </w:t>
      </w:r>
      <w:r w:rsidRPr="00E7743F">
        <w:rPr>
          <w:rFonts w:ascii="Arial" w:hAnsi="Arial" w:cs="Arial"/>
          <w:w w:val="105"/>
        </w:rPr>
        <w:t>be</w:t>
      </w:r>
      <w:r w:rsidRPr="00E7743F">
        <w:rPr>
          <w:rFonts w:ascii="Arial" w:hAnsi="Arial" w:cs="Arial"/>
          <w:spacing w:val="-5"/>
          <w:w w:val="105"/>
        </w:rPr>
        <w:t xml:space="preserve"> </w:t>
      </w:r>
      <w:r w:rsidRPr="00E7743F">
        <w:rPr>
          <w:rFonts w:ascii="Arial" w:hAnsi="Arial" w:cs="Arial"/>
          <w:w w:val="105"/>
        </w:rPr>
        <w:t>taken</w:t>
      </w:r>
      <w:r w:rsidRPr="00E7743F">
        <w:rPr>
          <w:rFonts w:ascii="Arial" w:hAnsi="Arial" w:cs="Arial"/>
          <w:spacing w:val="-6"/>
          <w:w w:val="105"/>
        </w:rPr>
        <w:t xml:space="preserve"> </w:t>
      </w:r>
      <w:r w:rsidRPr="00E7743F">
        <w:rPr>
          <w:rFonts w:ascii="Arial" w:hAnsi="Arial" w:cs="Arial"/>
          <w:w w:val="105"/>
        </w:rPr>
        <w:t>for</w:t>
      </w:r>
      <w:r w:rsidRPr="00E7743F">
        <w:rPr>
          <w:rFonts w:ascii="Arial" w:hAnsi="Arial" w:cs="Arial"/>
          <w:spacing w:val="-6"/>
          <w:w w:val="105"/>
        </w:rPr>
        <w:t xml:space="preserve"> </w:t>
      </w:r>
      <w:r w:rsidRPr="00E7743F">
        <w:rPr>
          <w:rFonts w:ascii="Arial" w:hAnsi="Arial" w:cs="Arial"/>
          <w:w w:val="105"/>
        </w:rPr>
        <w:t>a</w:t>
      </w:r>
      <w:r w:rsidRPr="00E7743F">
        <w:rPr>
          <w:rFonts w:ascii="Arial" w:hAnsi="Arial" w:cs="Arial"/>
          <w:spacing w:val="-5"/>
          <w:w w:val="105"/>
        </w:rPr>
        <w:t xml:space="preserve"> </w:t>
      </w:r>
      <w:r w:rsidRPr="00E7743F">
        <w:rPr>
          <w:rFonts w:ascii="Arial" w:hAnsi="Arial" w:cs="Arial"/>
          <w:w w:val="105"/>
        </w:rPr>
        <w:t>total</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6"/>
          <w:w w:val="105"/>
        </w:rPr>
        <w:t xml:space="preserve"> </w:t>
      </w:r>
      <w:r w:rsidRPr="00E7743F">
        <w:rPr>
          <w:rFonts w:ascii="Arial" w:hAnsi="Arial" w:cs="Arial"/>
          <w:w w:val="105"/>
        </w:rPr>
        <w:t>12</w:t>
      </w:r>
      <w:r w:rsidRPr="00E7743F">
        <w:rPr>
          <w:rFonts w:ascii="Arial" w:hAnsi="Arial" w:cs="Arial"/>
          <w:spacing w:val="-6"/>
          <w:w w:val="105"/>
        </w:rPr>
        <w:t xml:space="preserve"> </w:t>
      </w:r>
      <w:r w:rsidRPr="00E7743F">
        <w:rPr>
          <w:rFonts w:ascii="Arial" w:hAnsi="Arial" w:cs="Arial"/>
          <w:w w:val="105"/>
        </w:rPr>
        <w:t>credit</w:t>
      </w:r>
      <w:r w:rsidRPr="00E7743F">
        <w:rPr>
          <w:rFonts w:ascii="Arial" w:hAnsi="Arial" w:cs="Arial"/>
          <w:spacing w:val="-6"/>
          <w:w w:val="105"/>
        </w:rPr>
        <w:t xml:space="preserve"> </w:t>
      </w:r>
      <w:r w:rsidRPr="00E7743F">
        <w:rPr>
          <w:rFonts w:ascii="Arial" w:hAnsi="Arial" w:cs="Arial"/>
          <w:w w:val="105"/>
        </w:rPr>
        <w:t>hours. Departmental approval required. Course fee $30.00. (Offered on sufficient</w:t>
      </w:r>
      <w:r w:rsidRPr="00E7743F">
        <w:rPr>
          <w:rFonts w:ascii="Arial" w:hAnsi="Arial" w:cs="Arial"/>
          <w:spacing w:val="-27"/>
          <w:w w:val="105"/>
        </w:rPr>
        <w:t xml:space="preserve"> </w:t>
      </w:r>
      <w:r w:rsidRPr="00E7743F">
        <w:rPr>
          <w:rFonts w:ascii="Arial" w:hAnsi="Arial" w:cs="Arial"/>
          <w:w w:val="105"/>
        </w:rPr>
        <w:t>demand)</w:t>
      </w:r>
    </w:p>
    <w:p w14:paraId="401546D7" w14:textId="77777777" w:rsidR="005B15E8" w:rsidRPr="00E7743F" w:rsidRDefault="005B15E8" w:rsidP="00377C80">
      <w:pPr>
        <w:tabs>
          <w:tab w:val="left" w:pos="1199"/>
        </w:tabs>
        <w:spacing w:line="241" w:lineRule="exact"/>
        <w:rPr>
          <w:rFonts w:ascii="Arial" w:hAnsi="Arial" w:cs="Arial"/>
          <w:sz w:val="20"/>
          <w:szCs w:val="20"/>
        </w:rPr>
      </w:pPr>
      <w:r w:rsidRPr="00E7743F">
        <w:rPr>
          <w:rFonts w:ascii="Arial" w:hAnsi="Arial" w:cs="Arial"/>
          <w:w w:val="105"/>
          <w:sz w:val="20"/>
          <w:szCs w:val="20"/>
        </w:rPr>
        <w:t>PH</w:t>
      </w:r>
      <w:r w:rsidRPr="00E7743F">
        <w:rPr>
          <w:rFonts w:ascii="Arial" w:hAnsi="Arial" w:cs="Arial"/>
          <w:spacing w:val="20"/>
          <w:w w:val="105"/>
          <w:sz w:val="20"/>
          <w:szCs w:val="20"/>
        </w:rPr>
        <w:t xml:space="preserve"> </w:t>
      </w:r>
      <w:r w:rsidRPr="00E7743F">
        <w:rPr>
          <w:rFonts w:ascii="Arial" w:hAnsi="Arial" w:cs="Arial"/>
          <w:w w:val="105"/>
          <w:sz w:val="20"/>
          <w:szCs w:val="20"/>
        </w:rPr>
        <w:t>595.</w:t>
      </w:r>
      <w:r w:rsidRPr="00E7743F">
        <w:rPr>
          <w:rFonts w:ascii="Arial" w:hAnsi="Arial" w:cs="Arial"/>
          <w:w w:val="105"/>
          <w:sz w:val="20"/>
          <w:szCs w:val="20"/>
        </w:rPr>
        <w:tab/>
      </w:r>
      <w:r w:rsidRPr="00E7743F">
        <w:rPr>
          <w:rFonts w:ascii="Arial" w:hAnsi="Arial" w:cs="Arial"/>
          <w:b/>
          <w:w w:val="105"/>
          <w:sz w:val="20"/>
          <w:szCs w:val="20"/>
        </w:rPr>
        <w:t xml:space="preserve">Directed Research. </w:t>
      </w:r>
      <w:r w:rsidRPr="00E7743F">
        <w:rPr>
          <w:rFonts w:ascii="Arial" w:hAnsi="Arial" w:cs="Arial"/>
          <w:w w:val="105"/>
          <w:sz w:val="20"/>
          <w:szCs w:val="20"/>
        </w:rPr>
        <w:t>1-3 semester</w:t>
      </w:r>
      <w:r w:rsidRPr="00E7743F">
        <w:rPr>
          <w:rFonts w:ascii="Arial" w:hAnsi="Arial" w:cs="Arial"/>
          <w:spacing w:val="-14"/>
          <w:w w:val="105"/>
          <w:sz w:val="20"/>
          <w:szCs w:val="20"/>
        </w:rPr>
        <w:t xml:space="preserve"> </w:t>
      </w:r>
      <w:r w:rsidRPr="00E7743F">
        <w:rPr>
          <w:rFonts w:ascii="Arial" w:hAnsi="Arial" w:cs="Arial"/>
          <w:w w:val="105"/>
          <w:sz w:val="20"/>
          <w:szCs w:val="20"/>
        </w:rPr>
        <w:t>hours.</w:t>
      </w:r>
    </w:p>
    <w:p w14:paraId="0B4B7AEE" w14:textId="77777777" w:rsidR="005B15E8" w:rsidRPr="00E7743F" w:rsidRDefault="005B15E8" w:rsidP="003C690B">
      <w:pPr>
        <w:pStyle w:val="BodyText"/>
        <w:spacing w:before="0" w:line="232" w:lineRule="auto"/>
        <w:ind w:left="1200" w:right="0"/>
        <w:rPr>
          <w:rFonts w:ascii="Arial" w:hAnsi="Arial" w:cs="Arial"/>
        </w:rPr>
      </w:pPr>
      <w:r w:rsidRPr="00E7743F">
        <w:rPr>
          <w:rFonts w:ascii="Arial" w:hAnsi="Arial" w:cs="Arial"/>
          <w:w w:val="105"/>
        </w:rPr>
        <w:t>Experimental, theoretical, or computational investigation of problems in physics under the direction of departmental faculty. Departmental approval required. Prerequisite: undergraduate</w:t>
      </w:r>
      <w:r w:rsidRPr="00E7743F">
        <w:rPr>
          <w:rFonts w:ascii="Arial" w:hAnsi="Arial" w:cs="Arial"/>
          <w:spacing w:val="-31"/>
          <w:w w:val="105"/>
        </w:rPr>
        <w:t xml:space="preserve"> </w:t>
      </w:r>
      <w:r w:rsidRPr="00E7743F">
        <w:rPr>
          <w:rFonts w:ascii="Arial" w:hAnsi="Arial" w:cs="Arial"/>
          <w:w w:val="105"/>
        </w:rPr>
        <w:t>physics major or minor, or equivalent experience. (Offered on sufficient demand)</w:t>
      </w:r>
    </w:p>
    <w:p w14:paraId="69B7A140" w14:textId="77777777" w:rsidR="005B15E8" w:rsidRPr="00E7743F" w:rsidRDefault="005B15E8" w:rsidP="00377C80">
      <w:pPr>
        <w:tabs>
          <w:tab w:val="left" w:pos="1199"/>
        </w:tabs>
        <w:spacing w:line="241" w:lineRule="exact"/>
        <w:rPr>
          <w:rFonts w:ascii="Arial" w:hAnsi="Arial" w:cs="Arial"/>
          <w:sz w:val="20"/>
          <w:szCs w:val="20"/>
        </w:rPr>
      </w:pPr>
      <w:r w:rsidRPr="00E7743F">
        <w:rPr>
          <w:rFonts w:ascii="Arial" w:hAnsi="Arial" w:cs="Arial"/>
          <w:w w:val="105"/>
          <w:sz w:val="20"/>
          <w:szCs w:val="20"/>
        </w:rPr>
        <w:t>PH</w:t>
      </w:r>
      <w:r w:rsidRPr="00E7743F">
        <w:rPr>
          <w:rFonts w:ascii="Arial" w:hAnsi="Arial" w:cs="Arial"/>
          <w:spacing w:val="20"/>
          <w:w w:val="105"/>
          <w:sz w:val="20"/>
          <w:szCs w:val="20"/>
        </w:rPr>
        <w:t xml:space="preserve"> </w:t>
      </w:r>
      <w:r w:rsidRPr="00E7743F">
        <w:rPr>
          <w:rFonts w:ascii="Arial" w:hAnsi="Arial" w:cs="Arial"/>
          <w:w w:val="105"/>
          <w:sz w:val="20"/>
          <w:szCs w:val="20"/>
        </w:rPr>
        <w:t>601.</w:t>
      </w:r>
      <w:r w:rsidRPr="00E7743F">
        <w:rPr>
          <w:rFonts w:ascii="Arial" w:hAnsi="Arial" w:cs="Arial"/>
          <w:w w:val="105"/>
          <w:sz w:val="20"/>
          <w:szCs w:val="20"/>
        </w:rPr>
        <w:tab/>
      </w:r>
      <w:r w:rsidRPr="00E7743F">
        <w:rPr>
          <w:rFonts w:ascii="Arial" w:hAnsi="Arial" w:cs="Arial"/>
          <w:b/>
          <w:spacing w:val="-4"/>
          <w:w w:val="105"/>
          <w:sz w:val="20"/>
          <w:szCs w:val="20"/>
        </w:rPr>
        <w:t xml:space="preserve">Teaching </w:t>
      </w:r>
      <w:r w:rsidRPr="00E7743F">
        <w:rPr>
          <w:rFonts w:ascii="Arial" w:hAnsi="Arial" w:cs="Arial"/>
          <w:b/>
          <w:w w:val="105"/>
          <w:sz w:val="20"/>
          <w:szCs w:val="20"/>
        </w:rPr>
        <w:t xml:space="preserve">Physics in the Secondary School. </w:t>
      </w:r>
      <w:r w:rsidRPr="00E7743F">
        <w:rPr>
          <w:rFonts w:ascii="Arial" w:hAnsi="Arial" w:cs="Arial"/>
          <w:w w:val="105"/>
          <w:sz w:val="20"/>
          <w:szCs w:val="20"/>
        </w:rPr>
        <w:t>3 semester</w:t>
      </w:r>
      <w:r w:rsidRPr="00E7743F">
        <w:rPr>
          <w:rFonts w:ascii="Arial" w:hAnsi="Arial" w:cs="Arial"/>
          <w:spacing w:val="13"/>
          <w:w w:val="105"/>
          <w:sz w:val="20"/>
          <w:szCs w:val="20"/>
        </w:rPr>
        <w:t xml:space="preserve"> </w:t>
      </w:r>
      <w:r w:rsidRPr="00E7743F">
        <w:rPr>
          <w:rFonts w:ascii="Arial" w:hAnsi="Arial" w:cs="Arial"/>
          <w:w w:val="105"/>
          <w:sz w:val="20"/>
          <w:szCs w:val="20"/>
        </w:rPr>
        <w:t>hours.</w:t>
      </w:r>
    </w:p>
    <w:p w14:paraId="44B1F535" w14:textId="77777777" w:rsidR="005B15E8" w:rsidRPr="00E7743F" w:rsidRDefault="005B15E8" w:rsidP="003C690B">
      <w:pPr>
        <w:pStyle w:val="BodyText"/>
        <w:spacing w:before="0" w:line="232" w:lineRule="auto"/>
        <w:ind w:right="0"/>
        <w:rPr>
          <w:rFonts w:ascii="Arial" w:hAnsi="Arial" w:cs="Arial"/>
        </w:rPr>
      </w:pPr>
      <w:r w:rsidRPr="00E7743F">
        <w:rPr>
          <w:rFonts w:ascii="Arial" w:hAnsi="Arial" w:cs="Arial"/>
          <w:w w:val="105"/>
        </w:rPr>
        <w:t>Considers the problems of what to teach in physics at the secondary level and how to teach it. Discussions cover the relevance of</w:t>
      </w:r>
      <w:r w:rsidRPr="00E7743F">
        <w:rPr>
          <w:rFonts w:ascii="Arial" w:hAnsi="Arial" w:cs="Arial"/>
          <w:spacing w:val="-8"/>
          <w:w w:val="105"/>
        </w:rPr>
        <w:t xml:space="preserve"> </w:t>
      </w:r>
      <w:r w:rsidRPr="00E7743F">
        <w:rPr>
          <w:rFonts w:ascii="Arial" w:hAnsi="Arial" w:cs="Arial"/>
          <w:w w:val="105"/>
        </w:rPr>
        <w:t>physics</w:t>
      </w:r>
      <w:r w:rsidRPr="00E7743F">
        <w:rPr>
          <w:rFonts w:ascii="Arial" w:hAnsi="Arial" w:cs="Arial"/>
          <w:spacing w:val="-7"/>
          <w:w w:val="105"/>
        </w:rPr>
        <w:t xml:space="preserve"> </w:t>
      </w:r>
      <w:r w:rsidRPr="00E7743F">
        <w:rPr>
          <w:rFonts w:ascii="Arial" w:hAnsi="Arial" w:cs="Arial"/>
          <w:w w:val="105"/>
        </w:rPr>
        <w:t>in</w:t>
      </w:r>
      <w:r w:rsidRPr="00E7743F">
        <w:rPr>
          <w:rFonts w:ascii="Arial" w:hAnsi="Arial" w:cs="Arial"/>
          <w:spacing w:val="-8"/>
          <w:w w:val="105"/>
        </w:rPr>
        <w:t xml:space="preserve"> </w:t>
      </w:r>
      <w:r w:rsidRPr="00E7743F">
        <w:rPr>
          <w:rFonts w:ascii="Arial" w:hAnsi="Arial" w:cs="Arial"/>
          <w:spacing w:val="-4"/>
          <w:w w:val="105"/>
        </w:rPr>
        <w:t>today’s</w:t>
      </w:r>
      <w:r w:rsidRPr="00E7743F">
        <w:rPr>
          <w:rFonts w:ascii="Arial" w:hAnsi="Arial" w:cs="Arial"/>
          <w:spacing w:val="-7"/>
          <w:w w:val="105"/>
        </w:rPr>
        <w:t xml:space="preserve"> </w:t>
      </w:r>
      <w:r w:rsidRPr="00E7743F">
        <w:rPr>
          <w:rFonts w:ascii="Arial" w:hAnsi="Arial" w:cs="Arial"/>
          <w:w w:val="105"/>
        </w:rPr>
        <w:t>world</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how</w:t>
      </w:r>
      <w:r w:rsidRPr="00E7743F">
        <w:rPr>
          <w:rFonts w:ascii="Arial" w:hAnsi="Arial" w:cs="Arial"/>
          <w:spacing w:val="-8"/>
          <w:w w:val="105"/>
        </w:rPr>
        <w:t xml:space="preserve"> </w:t>
      </w:r>
      <w:r w:rsidRPr="00E7743F">
        <w:rPr>
          <w:rFonts w:ascii="Arial" w:hAnsi="Arial" w:cs="Arial"/>
          <w:w w:val="105"/>
        </w:rPr>
        <w:t>to</w:t>
      </w:r>
      <w:r w:rsidRPr="00E7743F">
        <w:rPr>
          <w:rFonts w:ascii="Arial" w:hAnsi="Arial" w:cs="Arial"/>
          <w:spacing w:val="-8"/>
          <w:w w:val="105"/>
        </w:rPr>
        <w:t xml:space="preserve"> </w:t>
      </w:r>
      <w:r w:rsidRPr="00E7743F">
        <w:rPr>
          <w:rFonts w:ascii="Arial" w:hAnsi="Arial" w:cs="Arial"/>
          <w:w w:val="105"/>
        </w:rPr>
        <w:t>use</w:t>
      </w:r>
      <w:r w:rsidRPr="00E7743F">
        <w:rPr>
          <w:rFonts w:ascii="Arial" w:hAnsi="Arial" w:cs="Arial"/>
          <w:spacing w:val="-7"/>
          <w:w w:val="105"/>
        </w:rPr>
        <w:t xml:space="preserve"> </w:t>
      </w:r>
      <w:r w:rsidRPr="00E7743F">
        <w:rPr>
          <w:rFonts w:ascii="Arial" w:hAnsi="Arial" w:cs="Arial"/>
          <w:w w:val="105"/>
        </w:rPr>
        <w:t>this</w:t>
      </w:r>
      <w:r w:rsidRPr="00E7743F">
        <w:rPr>
          <w:rFonts w:ascii="Arial" w:hAnsi="Arial" w:cs="Arial"/>
          <w:spacing w:val="-7"/>
          <w:w w:val="105"/>
        </w:rPr>
        <w:t xml:space="preserve"> </w:t>
      </w:r>
      <w:r w:rsidRPr="00E7743F">
        <w:rPr>
          <w:rFonts w:ascii="Arial" w:hAnsi="Arial" w:cs="Arial"/>
          <w:w w:val="105"/>
        </w:rPr>
        <w:t>to</w:t>
      </w:r>
      <w:r w:rsidRPr="00E7743F">
        <w:rPr>
          <w:rFonts w:ascii="Arial" w:hAnsi="Arial" w:cs="Arial"/>
          <w:spacing w:val="-8"/>
          <w:w w:val="105"/>
        </w:rPr>
        <w:t xml:space="preserve"> </w:t>
      </w:r>
      <w:r w:rsidRPr="00E7743F">
        <w:rPr>
          <w:rFonts w:ascii="Arial" w:hAnsi="Arial" w:cs="Arial"/>
          <w:w w:val="105"/>
        </w:rPr>
        <w:t>motivate</w:t>
      </w:r>
      <w:r w:rsidRPr="00E7743F">
        <w:rPr>
          <w:rFonts w:ascii="Arial" w:hAnsi="Arial" w:cs="Arial"/>
          <w:spacing w:val="-7"/>
          <w:w w:val="105"/>
        </w:rPr>
        <w:t xml:space="preserve"> </w:t>
      </w:r>
      <w:r w:rsidRPr="00E7743F">
        <w:rPr>
          <w:rFonts w:ascii="Arial" w:hAnsi="Arial" w:cs="Arial"/>
          <w:w w:val="105"/>
        </w:rPr>
        <w:t>students</w:t>
      </w:r>
      <w:r w:rsidRPr="00E7743F">
        <w:rPr>
          <w:rFonts w:ascii="Arial" w:hAnsi="Arial" w:cs="Arial"/>
          <w:spacing w:val="-7"/>
          <w:w w:val="105"/>
        </w:rPr>
        <w:t xml:space="preserve"> </w:t>
      </w:r>
      <w:r w:rsidRPr="00E7743F">
        <w:rPr>
          <w:rFonts w:ascii="Arial" w:hAnsi="Arial" w:cs="Arial"/>
          <w:w w:val="105"/>
        </w:rPr>
        <w:t xml:space="preserve">to learn. Independent project and/or term paper required. Prerequisite: PH 252. Course fee: $30.00. </w:t>
      </w:r>
      <w:r w:rsidRPr="00E7743F">
        <w:rPr>
          <w:rFonts w:ascii="Arial" w:hAnsi="Arial" w:cs="Arial"/>
          <w:spacing w:val="25"/>
          <w:w w:val="105"/>
        </w:rPr>
        <w:t xml:space="preserve"> </w:t>
      </w:r>
      <w:r w:rsidRPr="00E7743F">
        <w:rPr>
          <w:rFonts w:ascii="Arial" w:hAnsi="Arial" w:cs="Arial"/>
          <w:w w:val="105"/>
        </w:rPr>
        <w:t>(Spring)</w:t>
      </w:r>
    </w:p>
    <w:p w14:paraId="7A18CDBD" w14:textId="77777777" w:rsidR="005B15E8" w:rsidRPr="00E7743F" w:rsidRDefault="005B15E8" w:rsidP="00377C80">
      <w:pPr>
        <w:tabs>
          <w:tab w:val="left" w:pos="1199"/>
        </w:tabs>
        <w:spacing w:line="241" w:lineRule="exact"/>
        <w:rPr>
          <w:rFonts w:ascii="Arial" w:hAnsi="Arial" w:cs="Arial"/>
          <w:sz w:val="20"/>
          <w:szCs w:val="20"/>
        </w:rPr>
      </w:pPr>
      <w:r w:rsidRPr="00E7743F">
        <w:rPr>
          <w:rFonts w:ascii="Arial" w:hAnsi="Arial" w:cs="Arial"/>
          <w:w w:val="105"/>
          <w:sz w:val="20"/>
          <w:szCs w:val="20"/>
        </w:rPr>
        <w:t>PH</w:t>
      </w:r>
      <w:r w:rsidRPr="00E7743F">
        <w:rPr>
          <w:rFonts w:ascii="Arial" w:hAnsi="Arial" w:cs="Arial"/>
          <w:spacing w:val="20"/>
          <w:w w:val="105"/>
          <w:sz w:val="20"/>
          <w:szCs w:val="20"/>
        </w:rPr>
        <w:t xml:space="preserve"> </w:t>
      </w:r>
      <w:r w:rsidRPr="00E7743F">
        <w:rPr>
          <w:rFonts w:ascii="Arial" w:hAnsi="Arial" w:cs="Arial"/>
          <w:w w:val="105"/>
          <w:sz w:val="20"/>
          <w:szCs w:val="20"/>
        </w:rPr>
        <w:t>603.</w:t>
      </w:r>
      <w:r w:rsidRPr="00E7743F">
        <w:rPr>
          <w:rFonts w:ascii="Arial" w:hAnsi="Arial" w:cs="Arial"/>
          <w:w w:val="105"/>
          <w:sz w:val="20"/>
          <w:szCs w:val="20"/>
        </w:rPr>
        <w:tab/>
      </w:r>
      <w:r w:rsidRPr="00E7743F">
        <w:rPr>
          <w:rFonts w:ascii="Arial" w:hAnsi="Arial" w:cs="Arial"/>
          <w:b/>
          <w:w w:val="105"/>
          <w:sz w:val="20"/>
          <w:szCs w:val="20"/>
        </w:rPr>
        <w:t>Modern</w:t>
      </w:r>
      <w:r w:rsidRPr="00E7743F">
        <w:rPr>
          <w:rFonts w:ascii="Arial" w:hAnsi="Arial" w:cs="Arial"/>
          <w:b/>
          <w:spacing w:val="-5"/>
          <w:w w:val="105"/>
          <w:sz w:val="20"/>
          <w:szCs w:val="20"/>
        </w:rPr>
        <w:t xml:space="preserve"> </w:t>
      </w:r>
      <w:r w:rsidRPr="00E7743F">
        <w:rPr>
          <w:rFonts w:ascii="Arial" w:hAnsi="Arial" w:cs="Arial"/>
          <w:b/>
          <w:w w:val="105"/>
          <w:sz w:val="20"/>
          <w:szCs w:val="20"/>
        </w:rPr>
        <w:t>Physics</w:t>
      </w:r>
      <w:r w:rsidRPr="00E7743F">
        <w:rPr>
          <w:rFonts w:ascii="Arial" w:hAnsi="Arial" w:cs="Arial"/>
          <w:b/>
          <w:spacing w:val="-5"/>
          <w:w w:val="105"/>
          <w:sz w:val="20"/>
          <w:szCs w:val="20"/>
        </w:rPr>
        <w:t xml:space="preserve"> </w:t>
      </w:r>
      <w:r w:rsidRPr="00E7743F">
        <w:rPr>
          <w:rFonts w:ascii="Arial" w:hAnsi="Arial" w:cs="Arial"/>
          <w:b/>
          <w:w w:val="105"/>
          <w:sz w:val="20"/>
          <w:szCs w:val="20"/>
        </w:rPr>
        <w:t>for</w:t>
      </w:r>
      <w:r w:rsidRPr="00E7743F">
        <w:rPr>
          <w:rFonts w:ascii="Arial" w:hAnsi="Arial" w:cs="Arial"/>
          <w:b/>
          <w:spacing w:val="-20"/>
          <w:w w:val="105"/>
          <w:sz w:val="20"/>
          <w:szCs w:val="20"/>
        </w:rPr>
        <w:t xml:space="preserve"> </w:t>
      </w:r>
      <w:r w:rsidRPr="00E7743F">
        <w:rPr>
          <w:rFonts w:ascii="Arial" w:hAnsi="Arial" w:cs="Arial"/>
          <w:b/>
          <w:spacing w:val="-3"/>
          <w:w w:val="105"/>
          <w:sz w:val="20"/>
          <w:szCs w:val="20"/>
        </w:rPr>
        <w:t>Teachers.</w:t>
      </w:r>
      <w:r w:rsidRPr="00E7743F">
        <w:rPr>
          <w:rFonts w:ascii="Arial" w:hAnsi="Arial" w:cs="Arial"/>
          <w:b/>
          <w:spacing w:val="-5"/>
          <w:w w:val="105"/>
          <w:sz w:val="20"/>
          <w:szCs w:val="20"/>
        </w:rPr>
        <w:t xml:space="preserve"> </w:t>
      </w:r>
      <w:r w:rsidRPr="00E7743F">
        <w:rPr>
          <w:rFonts w:ascii="Arial" w:hAnsi="Arial" w:cs="Arial"/>
          <w:w w:val="105"/>
          <w:sz w:val="20"/>
          <w:szCs w:val="20"/>
        </w:rPr>
        <w:t>3</w:t>
      </w:r>
      <w:r w:rsidRPr="00E7743F">
        <w:rPr>
          <w:rFonts w:ascii="Arial" w:hAnsi="Arial" w:cs="Arial"/>
          <w:spacing w:val="-5"/>
          <w:w w:val="105"/>
          <w:sz w:val="20"/>
          <w:szCs w:val="20"/>
        </w:rPr>
        <w:t xml:space="preserve"> </w:t>
      </w:r>
      <w:r w:rsidRPr="00E7743F">
        <w:rPr>
          <w:rFonts w:ascii="Arial" w:hAnsi="Arial" w:cs="Arial"/>
          <w:w w:val="105"/>
          <w:sz w:val="20"/>
          <w:szCs w:val="20"/>
        </w:rPr>
        <w:t>semester</w:t>
      </w:r>
      <w:r w:rsidRPr="00E7743F">
        <w:rPr>
          <w:rFonts w:ascii="Arial" w:hAnsi="Arial" w:cs="Arial"/>
          <w:spacing w:val="-5"/>
          <w:w w:val="105"/>
          <w:sz w:val="20"/>
          <w:szCs w:val="20"/>
        </w:rPr>
        <w:t xml:space="preserve"> </w:t>
      </w:r>
      <w:r w:rsidRPr="00E7743F">
        <w:rPr>
          <w:rFonts w:ascii="Arial" w:hAnsi="Arial" w:cs="Arial"/>
          <w:w w:val="105"/>
          <w:sz w:val="20"/>
          <w:szCs w:val="20"/>
        </w:rPr>
        <w:t>hours.</w:t>
      </w:r>
    </w:p>
    <w:p w14:paraId="25E59F11" w14:textId="37E1A59D" w:rsidR="00377C80" w:rsidRPr="005E72C4" w:rsidRDefault="005B15E8" w:rsidP="005E72C4">
      <w:pPr>
        <w:pStyle w:val="BodyText"/>
        <w:spacing w:before="0" w:line="232" w:lineRule="auto"/>
        <w:ind w:right="0"/>
        <w:rPr>
          <w:rFonts w:ascii="Arial" w:hAnsi="Arial" w:cs="Arial"/>
        </w:rPr>
      </w:pPr>
      <w:r w:rsidRPr="00E7743F">
        <w:rPr>
          <w:rFonts w:ascii="Arial" w:hAnsi="Arial" w:cs="Arial"/>
          <w:w w:val="105"/>
        </w:rPr>
        <w:t xml:space="preserve">Considers physics developed in this </w:t>
      </w:r>
      <w:r w:rsidRPr="00E7743F">
        <w:rPr>
          <w:rFonts w:ascii="Arial" w:hAnsi="Arial" w:cs="Arial"/>
          <w:spacing w:val="-3"/>
          <w:w w:val="105"/>
        </w:rPr>
        <w:t xml:space="preserve">century, </w:t>
      </w:r>
      <w:r w:rsidRPr="00E7743F">
        <w:rPr>
          <w:rFonts w:ascii="Arial" w:hAnsi="Arial" w:cs="Arial"/>
          <w:w w:val="105"/>
        </w:rPr>
        <w:t xml:space="preserve">including </w:t>
      </w:r>
      <w:r w:rsidRPr="00E7743F">
        <w:rPr>
          <w:rFonts w:ascii="Arial" w:hAnsi="Arial" w:cs="Arial"/>
          <w:spacing w:val="-3"/>
          <w:w w:val="105"/>
        </w:rPr>
        <w:t xml:space="preserve">relativity, </w:t>
      </w:r>
      <w:r w:rsidRPr="00E7743F">
        <w:rPr>
          <w:rFonts w:ascii="Arial" w:hAnsi="Arial" w:cs="Arial"/>
          <w:w w:val="105"/>
        </w:rPr>
        <w:t>particle-wave nature of matter, uncertainty, and topics from nuclear physics.</w:t>
      </w:r>
      <w:r w:rsidRPr="00E7743F">
        <w:rPr>
          <w:rFonts w:ascii="Arial" w:hAnsi="Arial" w:cs="Arial"/>
          <w:spacing w:val="-24"/>
          <w:w w:val="105"/>
        </w:rPr>
        <w:t xml:space="preserve"> </w:t>
      </w:r>
      <w:r w:rsidRPr="00E7743F">
        <w:rPr>
          <w:rFonts w:ascii="Arial" w:hAnsi="Arial" w:cs="Arial"/>
          <w:w w:val="105"/>
        </w:rPr>
        <w:t>Independent</w:t>
      </w:r>
      <w:r w:rsidRPr="00E7743F">
        <w:rPr>
          <w:rFonts w:ascii="Arial" w:hAnsi="Arial" w:cs="Arial"/>
          <w:spacing w:val="-24"/>
          <w:w w:val="105"/>
        </w:rPr>
        <w:t xml:space="preserve"> </w:t>
      </w:r>
      <w:r w:rsidRPr="00E7743F">
        <w:rPr>
          <w:rFonts w:ascii="Arial" w:hAnsi="Arial" w:cs="Arial"/>
          <w:w w:val="105"/>
        </w:rPr>
        <w:t>project</w:t>
      </w:r>
      <w:r w:rsidRPr="00E7743F">
        <w:rPr>
          <w:rFonts w:ascii="Arial" w:hAnsi="Arial" w:cs="Arial"/>
          <w:spacing w:val="-24"/>
          <w:w w:val="105"/>
        </w:rPr>
        <w:t xml:space="preserve"> </w:t>
      </w:r>
      <w:r w:rsidRPr="00E7743F">
        <w:rPr>
          <w:rFonts w:ascii="Arial" w:hAnsi="Arial" w:cs="Arial"/>
          <w:w w:val="105"/>
        </w:rPr>
        <w:t>and/or</w:t>
      </w:r>
      <w:r w:rsidRPr="00E7743F">
        <w:rPr>
          <w:rFonts w:ascii="Arial" w:hAnsi="Arial" w:cs="Arial"/>
          <w:spacing w:val="-24"/>
          <w:w w:val="105"/>
        </w:rPr>
        <w:t xml:space="preserve"> </w:t>
      </w:r>
      <w:r w:rsidRPr="00E7743F">
        <w:rPr>
          <w:rFonts w:ascii="Arial" w:hAnsi="Arial" w:cs="Arial"/>
          <w:w w:val="105"/>
        </w:rPr>
        <w:t>term</w:t>
      </w:r>
      <w:r w:rsidRPr="00E7743F">
        <w:rPr>
          <w:rFonts w:ascii="Arial" w:hAnsi="Arial" w:cs="Arial"/>
          <w:spacing w:val="-24"/>
          <w:w w:val="105"/>
        </w:rPr>
        <w:t xml:space="preserve"> </w:t>
      </w:r>
      <w:r w:rsidRPr="00E7743F">
        <w:rPr>
          <w:rFonts w:ascii="Arial" w:hAnsi="Arial" w:cs="Arial"/>
          <w:w w:val="105"/>
        </w:rPr>
        <w:t>paper</w:t>
      </w:r>
      <w:r w:rsidRPr="00E7743F">
        <w:rPr>
          <w:rFonts w:ascii="Arial" w:hAnsi="Arial" w:cs="Arial"/>
          <w:spacing w:val="-24"/>
          <w:w w:val="105"/>
        </w:rPr>
        <w:t xml:space="preserve"> </w:t>
      </w:r>
      <w:r w:rsidRPr="00E7743F">
        <w:rPr>
          <w:rFonts w:ascii="Arial" w:hAnsi="Arial" w:cs="Arial"/>
          <w:w w:val="105"/>
        </w:rPr>
        <w:t>required.</w:t>
      </w:r>
      <w:r w:rsidRPr="00E7743F">
        <w:rPr>
          <w:rFonts w:ascii="Arial" w:hAnsi="Arial" w:cs="Arial"/>
          <w:spacing w:val="-24"/>
          <w:w w:val="105"/>
        </w:rPr>
        <w:t xml:space="preserve"> </w:t>
      </w:r>
      <w:r w:rsidRPr="00E7743F">
        <w:rPr>
          <w:rFonts w:ascii="Arial" w:hAnsi="Arial" w:cs="Arial"/>
          <w:w w:val="105"/>
        </w:rPr>
        <w:t>Prerequisite: PH 343. (Offered on sufficient</w:t>
      </w:r>
      <w:r w:rsidRPr="00E7743F">
        <w:rPr>
          <w:rFonts w:ascii="Arial" w:hAnsi="Arial" w:cs="Arial"/>
          <w:spacing w:val="27"/>
          <w:w w:val="105"/>
        </w:rPr>
        <w:t xml:space="preserve"> </w:t>
      </w:r>
      <w:r w:rsidRPr="00E7743F">
        <w:rPr>
          <w:rFonts w:ascii="Arial" w:hAnsi="Arial" w:cs="Arial"/>
          <w:w w:val="105"/>
        </w:rPr>
        <w:t>demand)</w:t>
      </w:r>
    </w:p>
    <w:p w14:paraId="39EF9D50" w14:textId="27132E58" w:rsidR="005B15E8" w:rsidRPr="00E7743F" w:rsidRDefault="005B15E8" w:rsidP="00377C80">
      <w:pPr>
        <w:tabs>
          <w:tab w:val="left" w:pos="1199"/>
        </w:tabs>
        <w:spacing w:line="241" w:lineRule="exact"/>
        <w:rPr>
          <w:rFonts w:ascii="Arial" w:hAnsi="Arial" w:cs="Arial"/>
          <w:sz w:val="20"/>
          <w:szCs w:val="20"/>
        </w:rPr>
      </w:pPr>
      <w:r w:rsidRPr="00E7743F">
        <w:rPr>
          <w:rFonts w:ascii="Arial" w:hAnsi="Arial" w:cs="Arial"/>
          <w:w w:val="105"/>
          <w:sz w:val="20"/>
          <w:szCs w:val="20"/>
        </w:rPr>
        <w:lastRenderedPageBreak/>
        <w:t>PH</w:t>
      </w:r>
      <w:r w:rsidRPr="00E7743F">
        <w:rPr>
          <w:rFonts w:ascii="Arial" w:hAnsi="Arial" w:cs="Arial"/>
          <w:spacing w:val="20"/>
          <w:w w:val="105"/>
          <w:sz w:val="20"/>
          <w:szCs w:val="20"/>
        </w:rPr>
        <w:t xml:space="preserve"> </w:t>
      </w:r>
      <w:r w:rsidRPr="00E7743F">
        <w:rPr>
          <w:rFonts w:ascii="Arial" w:hAnsi="Arial" w:cs="Arial"/>
          <w:w w:val="105"/>
          <w:sz w:val="20"/>
          <w:szCs w:val="20"/>
        </w:rPr>
        <w:t>605.</w:t>
      </w:r>
      <w:r w:rsidRPr="00E7743F">
        <w:rPr>
          <w:rFonts w:ascii="Arial" w:hAnsi="Arial" w:cs="Arial"/>
          <w:w w:val="105"/>
          <w:sz w:val="20"/>
          <w:szCs w:val="20"/>
        </w:rPr>
        <w:tab/>
      </w:r>
      <w:r w:rsidRPr="00E7743F">
        <w:rPr>
          <w:rFonts w:ascii="Arial" w:hAnsi="Arial" w:cs="Arial"/>
          <w:b/>
          <w:w w:val="105"/>
          <w:sz w:val="20"/>
          <w:szCs w:val="20"/>
        </w:rPr>
        <w:t xml:space="preserve">Electronics for </w:t>
      </w:r>
      <w:r w:rsidRPr="00E7743F">
        <w:rPr>
          <w:rFonts w:ascii="Arial" w:hAnsi="Arial" w:cs="Arial"/>
          <w:b/>
          <w:spacing w:val="-3"/>
          <w:w w:val="105"/>
          <w:sz w:val="20"/>
          <w:szCs w:val="20"/>
        </w:rPr>
        <w:t xml:space="preserve">Teachers. </w:t>
      </w:r>
      <w:r w:rsidRPr="00E7743F">
        <w:rPr>
          <w:rFonts w:ascii="Arial" w:hAnsi="Arial" w:cs="Arial"/>
          <w:w w:val="105"/>
          <w:sz w:val="20"/>
          <w:szCs w:val="20"/>
        </w:rPr>
        <w:t>3 semester</w:t>
      </w:r>
      <w:r w:rsidRPr="00E7743F">
        <w:rPr>
          <w:rFonts w:ascii="Arial" w:hAnsi="Arial" w:cs="Arial"/>
          <w:spacing w:val="-26"/>
          <w:w w:val="105"/>
          <w:sz w:val="20"/>
          <w:szCs w:val="20"/>
        </w:rPr>
        <w:t xml:space="preserve"> </w:t>
      </w:r>
      <w:r w:rsidRPr="00E7743F">
        <w:rPr>
          <w:rFonts w:ascii="Arial" w:hAnsi="Arial" w:cs="Arial"/>
          <w:w w:val="105"/>
          <w:sz w:val="20"/>
          <w:szCs w:val="20"/>
        </w:rPr>
        <w:t>hours.</w:t>
      </w:r>
    </w:p>
    <w:p w14:paraId="3872DC88" w14:textId="77777777" w:rsidR="005B15E8" w:rsidRPr="00E7743F" w:rsidRDefault="005B15E8" w:rsidP="003C690B">
      <w:pPr>
        <w:pStyle w:val="BodyText"/>
        <w:spacing w:before="0" w:line="232" w:lineRule="auto"/>
        <w:ind w:left="1200" w:right="0" w:firstLine="359"/>
        <w:rPr>
          <w:rFonts w:ascii="Arial" w:hAnsi="Arial" w:cs="Arial"/>
        </w:rPr>
      </w:pPr>
      <w:r w:rsidRPr="00E7743F">
        <w:rPr>
          <w:rFonts w:ascii="Arial" w:hAnsi="Arial" w:cs="Arial"/>
          <w:w w:val="105"/>
        </w:rPr>
        <w:t>Considers</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basic</w:t>
      </w:r>
      <w:r w:rsidRPr="00E7743F">
        <w:rPr>
          <w:rFonts w:ascii="Arial" w:hAnsi="Arial" w:cs="Arial"/>
          <w:spacing w:val="-8"/>
          <w:w w:val="105"/>
        </w:rPr>
        <w:t xml:space="preserve"> </w:t>
      </w:r>
      <w:r w:rsidRPr="00E7743F">
        <w:rPr>
          <w:rFonts w:ascii="Arial" w:hAnsi="Arial" w:cs="Arial"/>
          <w:w w:val="105"/>
        </w:rPr>
        <w:t>components</w:t>
      </w:r>
      <w:r w:rsidRPr="00E7743F">
        <w:rPr>
          <w:rFonts w:ascii="Arial" w:hAnsi="Arial" w:cs="Arial"/>
          <w:spacing w:val="-8"/>
          <w:w w:val="105"/>
        </w:rPr>
        <w:t xml:space="preserve"> </w:t>
      </w:r>
      <w:r w:rsidRPr="00E7743F">
        <w:rPr>
          <w:rFonts w:ascii="Arial" w:hAnsi="Arial" w:cs="Arial"/>
          <w:w w:val="105"/>
        </w:rPr>
        <w:t>in</w:t>
      </w:r>
      <w:r w:rsidRPr="00E7743F">
        <w:rPr>
          <w:rFonts w:ascii="Arial" w:hAnsi="Arial" w:cs="Arial"/>
          <w:spacing w:val="-8"/>
          <w:w w:val="105"/>
        </w:rPr>
        <w:t xml:space="preserve"> </w:t>
      </w:r>
      <w:r w:rsidRPr="00E7743F">
        <w:rPr>
          <w:rFonts w:ascii="Arial" w:hAnsi="Arial" w:cs="Arial"/>
          <w:w w:val="105"/>
        </w:rPr>
        <w:t>electronics</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function</w:t>
      </w:r>
      <w:r w:rsidRPr="00E7743F">
        <w:rPr>
          <w:rFonts w:ascii="Arial" w:hAnsi="Arial" w:cs="Arial"/>
          <w:spacing w:val="-8"/>
          <w:w w:val="105"/>
        </w:rPr>
        <w:t xml:space="preserve"> </w:t>
      </w:r>
      <w:r w:rsidRPr="00E7743F">
        <w:rPr>
          <w:rFonts w:ascii="Arial" w:hAnsi="Arial" w:cs="Arial"/>
          <w:w w:val="105"/>
        </w:rPr>
        <w:t>of each. Complete but simple circuits are analyzed and functions discussed. Modern developments are surveyed. Prerequisite: PH 252. Course fee: $30.00. (Offered on sufficient</w:t>
      </w:r>
      <w:r w:rsidRPr="00E7743F">
        <w:rPr>
          <w:rFonts w:ascii="Arial" w:hAnsi="Arial" w:cs="Arial"/>
          <w:spacing w:val="3"/>
          <w:w w:val="105"/>
        </w:rPr>
        <w:t xml:space="preserve"> </w:t>
      </w:r>
      <w:r w:rsidRPr="00E7743F">
        <w:rPr>
          <w:rFonts w:ascii="Arial" w:hAnsi="Arial" w:cs="Arial"/>
          <w:w w:val="105"/>
        </w:rPr>
        <w:t>demand)</w:t>
      </w:r>
    </w:p>
    <w:p w14:paraId="29831869" w14:textId="77777777" w:rsidR="005B15E8" w:rsidRPr="00E7743F" w:rsidRDefault="005B15E8" w:rsidP="00377C80">
      <w:pPr>
        <w:tabs>
          <w:tab w:val="left" w:pos="1200"/>
        </w:tabs>
        <w:spacing w:line="241" w:lineRule="exact"/>
        <w:rPr>
          <w:rFonts w:ascii="Arial" w:hAnsi="Arial" w:cs="Arial"/>
          <w:sz w:val="20"/>
          <w:szCs w:val="20"/>
        </w:rPr>
      </w:pPr>
      <w:r w:rsidRPr="00E7743F">
        <w:rPr>
          <w:rFonts w:ascii="Arial" w:hAnsi="Arial" w:cs="Arial"/>
          <w:w w:val="105"/>
          <w:sz w:val="20"/>
          <w:szCs w:val="20"/>
        </w:rPr>
        <w:t>PH</w:t>
      </w:r>
      <w:r w:rsidRPr="00E7743F">
        <w:rPr>
          <w:rFonts w:ascii="Arial" w:hAnsi="Arial" w:cs="Arial"/>
          <w:spacing w:val="20"/>
          <w:w w:val="105"/>
          <w:sz w:val="20"/>
          <w:szCs w:val="20"/>
        </w:rPr>
        <w:t xml:space="preserve"> </w:t>
      </w:r>
      <w:r w:rsidRPr="00E7743F">
        <w:rPr>
          <w:rFonts w:ascii="Arial" w:hAnsi="Arial" w:cs="Arial"/>
          <w:w w:val="105"/>
          <w:sz w:val="20"/>
          <w:szCs w:val="20"/>
        </w:rPr>
        <w:t>607.</w:t>
      </w:r>
      <w:r w:rsidRPr="00E7743F">
        <w:rPr>
          <w:rFonts w:ascii="Arial" w:hAnsi="Arial" w:cs="Arial"/>
          <w:w w:val="105"/>
          <w:sz w:val="20"/>
          <w:szCs w:val="20"/>
        </w:rPr>
        <w:tab/>
      </w:r>
      <w:r w:rsidRPr="00E7743F">
        <w:rPr>
          <w:rFonts w:ascii="Arial" w:hAnsi="Arial" w:cs="Arial"/>
          <w:b/>
          <w:w w:val="105"/>
          <w:sz w:val="20"/>
          <w:szCs w:val="20"/>
        </w:rPr>
        <w:t>Astronomy</w:t>
      </w:r>
      <w:r w:rsidRPr="00E7743F">
        <w:rPr>
          <w:rFonts w:ascii="Arial" w:hAnsi="Arial" w:cs="Arial"/>
          <w:b/>
          <w:spacing w:val="-9"/>
          <w:w w:val="105"/>
          <w:sz w:val="20"/>
          <w:szCs w:val="20"/>
        </w:rPr>
        <w:t xml:space="preserve"> </w:t>
      </w:r>
      <w:r w:rsidRPr="00E7743F">
        <w:rPr>
          <w:rFonts w:ascii="Arial" w:hAnsi="Arial" w:cs="Arial"/>
          <w:b/>
          <w:w w:val="105"/>
          <w:sz w:val="20"/>
          <w:szCs w:val="20"/>
        </w:rPr>
        <w:t>for</w:t>
      </w:r>
      <w:r w:rsidRPr="00E7743F">
        <w:rPr>
          <w:rFonts w:ascii="Arial" w:hAnsi="Arial" w:cs="Arial"/>
          <w:b/>
          <w:spacing w:val="-22"/>
          <w:w w:val="105"/>
          <w:sz w:val="20"/>
          <w:szCs w:val="20"/>
        </w:rPr>
        <w:t xml:space="preserve"> </w:t>
      </w:r>
      <w:r w:rsidRPr="00E7743F">
        <w:rPr>
          <w:rFonts w:ascii="Arial" w:hAnsi="Arial" w:cs="Arial"/>
          <w:b/>
          <w:spacing w:val="-3"/>
          <w:w w:val="105"/>
          <w:sz w:val="20"/>
          <w:szCs w:val="20"/>
        </w:rPr>
        <w:t>Teachers.</w:t>
      </w:r>
      <w:r w:rsidRPr="00E7743F">
        <w:rPr>
          <w:rFonts w:ascii="Arial" w:hAnsi="Arial" w:cs="Arial"/>
          <w:b/>
          <w:spacing w:val="-9"/>
          <w:w w:val="105"/>
          <w:sz w:val="20"/>
          <w:szCs w:val="20"/>
        </w:rPr>
        <w:t xml:space="preserve"> </w:t>
      </w:r>
      <w:r w:rsidRPr="00E7743F">
        <w:rPr>
          <w:rFonts w:ascii="Arial" w:hAnsi="Arial" w:cs="Arial"/>
          <w:w w:val="105"/>
          <w:sz w:val="20"/>
          <w:szCs w:val="20"/>
        </w:rPr>
        <w:t>3</w:t>
      </w:r>
      <w:r w:rsidRPr="00E7743F">
        <w:rPr>
          <w:rFonts w:ascii="Arial" w:hAnsi="Arial" w:cs="Arial"/>
          <w:spacing w:val="-9"/>
          <w:w w:val="105"/>
          <w:sz w:val="20"/>
          <w:szCs w:val="20"/>
        </w:rPr>
        <w:t xml:space="preserve"> </w:t>
      </w:r>
      <w:r w:rsidRPr="00E7743F">
        <w:rPr>
          <w:rFonts w:ascii="Arial" w:hAnsi="Arial" w:cs="Arial"/>
          <w:w w:val="105"/>
          <w:sz w:val="20"/>
          <w:szCs w:val="20"/>
        </w:rPr>
        <w:t>semester</w:t>
      </w:r>
      <w:r w:rsidRPr="00E7743F">
        <w:rPr>
          <w:rFonts w:ascii="Arial" w:hAnsi="Arial" w:cs="Arial"/>
          <w:spacing w:val="-9"/>
          <w:w w:val="105"/>
          <w:sz w:val="20"/>
          <w:szCs w:val="20"/>
        </w:rPr>
        <w:t xml:space="preserve"> </w:t>
      </w:r>
      <w:r w:rsidRPr="00E7743F">
        <w:rPr>
          <w:rFonts w:ascii="Arial" w:hAnsi="Arial" w:cs="Arial"/>
          <w:w w:val="105"/>
          <w:sz w:val="20"/>
          <w:szCs w:val="20"/>
        </w:rPr>
        <w:t>hours.</w:t>
      </w:r>
    </w:p>
    <w:p w14:paraId="44EF79A6" w14:textId="423D5073" w:rsidR="005B15E8" w:rsidRPr="00E7743F" w:rsidRDefault="005B15E8" w:rsidP="00377C80">
      <w:pPr>
        <w:pStyle w:val="SyllabusHeading2"/>
        <w:tabs>
          <w:tab w:val="clear" w:pos="793"/>
          <w:tab w:val="left" w:pos="1350"/>
        </w:tabs>
        <w:spacing w:line="230" w:lineRule="auto"/>
        <w:ind w:left="1170" w:firstLine="360"/>
        <w:rPr>
          <w:w w:val="105"/>
          <w:sz w:val="20"/>
          <w:szCs w:val="20"/>
        </w:rPr>
      </w:pPr>
      <w:r w:rsidRPr="00377C80">
        <w:rPr>
          <w:b w:val="0"/>
          <w:w w:val="105"/>
          <w:sz w:val="20"/>
          <w:szCs w:val="20"/>
        </w:rPr>
        <w:t>This course considers popular topics in astronomy. Content includes observational aspects of astronomy including constellations, planets,</w:t>
      </w:r>
      <w:r w:rsidRPr="00377C80">
        <w:rPr>
          <w:b w:val="0"/>
          <w:spacing w:val="-17"/>
          <w:w w:val="105"/>
          <w:sz w:val="20"/>
          <w:szCs w:val="20"/>
        </w:rPr>
        <w:t xml:space="preserve"> </w:t>
      </w:r>
      <w:r w:rsidRPr="00377C80">
        <w:rPr>
          <w:b w:val="0"/>
          <w:w w:val="105"/>
          <w:sz w:val="20"/>
          <w:szCs w:val="20"/>
        </w:rPr>
        <w:t>the</w:t>
      </w:r>
      <w:r w:rsidRPr="00377C80">
        <w:rPr>
          <w:b w:val="0"/>
          <w:spacing w:val="-17"/>
          <w:w w:val="105"/>
          <w:sz w:val="20"/>
          <w:szCs w:val="20"/>
        </w:rPr>
        <w:t xml:space="preserve"> </w:t>
      </w:r>
      <w:r w:rsidRPr="00377C80">
        <w:rPr>
          <w:b w:val="0"/>
          <w:w w:val="105"/>
          <w:sz w:val="20"/>
          <w:szCs w:val="20"/>
        </w:rPr>
        <w:t>Sun,</w:t>
      </w:r>
      <w:r w:rsidRPr="00377C80">
        <w:rPr>
          <w:b w:val="0"/>
          <w:spacing w:val="-17"/>
          <w:w w:val="105"/>
          <w:sz w:val="20"/>
          <w:szCs w:val="20"/>
        </w:rPr>
        <w:t xml:space="preserve"> </w:t>
      </w:r>
      <w:r w:rsidRPr="00377C80">
        <w:rPr>
          <w:b w:val="0"/>
          <w:w w:val="105"/>
          <w:sz w:val="20"/>
          <w:szCs w:val="20"/>
        </w:rPr>
        <w:t>celestial</w:t>
      </w:r>
      <w:r w:rsidRPr="00377C80">
        <w:rPr>
          <w:b w:val="0"/>
          <w:spacing w:val="-17"/>
          <w:w w:val="105"/>
          <w:sz w:val="20"/>
          <w:szCs w:val="20"/>
        </w:rPr>
        <w:t xml:space="preserve"> </w:t>
      </w:r>
      <w:r w:rsidRPr="00377C80">
        <w:rPr>
          <w:b w:val="0"/>
          <w:w w:val="105"/>
          <w:sz w:val="20"/>
          <w:szCs w:val="20"/>
        </w:rPr>
        <w:t>moons,</w:t>
      </w:r>
      <w:r w:rsidRPr="00377C80">
        <w:rPr>
          <w:b w:val="0"/>
          <w:spacing w:val="-17"/>
          <w:w w:val="105"/>
          <w:sz w:val="20"/>
          <w:szCs w:val="20"/>
        </w:rPr>
        <w:t xml:space="preserve"> </w:t>
      </w:r>
      <w:r w:rsidRPr="00377C80">
        <w:rPr>
          <w:b w:val="0"/>
          <w:w w:val="105"/>
          <w:sz w:val="20"/>
          <w:szCs w:val="20"/>
        </w:rPr>
        <w:t>and</w:t>
      </w:r>
      <w:r w:rsidRPr="00377C80">
        <w:rPr>
          <w:b w:val="0"/>
          <w:spacing w:val="-17"/>
          <w:w w:val="105"/>
          <w:sz w:val="20"/>
          <w:szCs w:val="20"/>
        </w:rPr>
        <w:t xml:space="preserve"> </w:t>
      </w:r>
      <w:r w:rsidRPr="00377C80">
        <w:rPr>
          <w:b w:val="0"/>
          <w:spacing w:val="-5"/>
          <w:w w:val="105"/>
          <w:sz w:val="20"/>
          <w:szCs w:val="20"/>
        </w:rPr>
        <w:t>Earth’s</w:t>
      </w:r>
      <w:r w:rsidRPr="00377C80">
        <w:rPr>
          <w:b w:val="0"/>
          <w:spacing w:val="-17"/>
          <w:w w:val="105"/>
          <w:sz w:val="20"/>
          <w:szCs w:val="20"/>
        </w:rPr>
        <w:t xml:space="preserve"> </w:t>
      </w:r>
      <w:r w:rsidRPr="00377C80">
        <w:rPr>
          <w:b w:val="0"/>
          <w:w w:val="105"/>
          <w:sz w:val="20"/>
          <w:szCs w:val="20"/>
        </w:rPr>
        <w:t>seasons</w:t>
      </w:r>
      <w:r w:rsidRPr="00377C80">
        <w:rPr>
          <w:b w:val="0"/>
          <w:spacing w:val="-17"/>
          <w:w w:val="105"/>
          <w:sz w:val="20"/>
          <w:szCs w:val="20"/>
        </w:rPr>
        <w:t xml:space="preserve"> </w:t>
      </w:r>
      <w:r w:rsidRPr="00377C80">
        <w:rPr>
          <w:b w:val="0"/>
          <w:w w:val="105"/>
          <w:sz w:val="20"/>
          <w:szCs w:val="20"/>
        </w:rPr>
        <w:t>with</w:t>
      </w:r>
      <w:r w:rsidRPr="00377C80">
        <w:rPr>
          <w:b w:val="0"/>
          <w:spacing w:val="-17"/>
          <w:w w:val="105"/>
          <w:sz w:val="20"/>
          <w:szCs w:val="20"/>
        </w:rPr>
        <w:t xml:space="preserve"> </w:t>
      </w:r>
      <w:r w:rsidRPr="00377C80">
        <w:rPr>
          <w:b w:val="0"/>
          <w:w w:val="105"/>
          <w:sz w:val="20"/>
          <w:szCs w:val="20"/>
        </w:rPr>
        <w:t>an</w:t>
      </w:r>
      <w:r w:rsidRPr="00377C80">
        <w:rPr>
          <w:b w:val="0"/>
          <w:spacing w:val="-17"/>
          <w:w w:val="105"/>
          <w:sz w:val="20"/>
          <w:szCs w:val="20"/>
        </w:rPr>
        <w:t xml:space="preserve"> </w:t>
      </w:r>
      <w:r w:rsidRPr="00377C80">
        <w:rPr>
          <w:b w:val="0"/>
          <w:w w:val="105"/>
          <w:sz w:val="20"/>
          <w:szCs w:val="20"/>
        </w:rPr>
        <w:t>emphasis on understanding those topics which are known to have common misconceptions. A paper or major project will be completed in partial fulfillment</w:t>
      </w:r>
      <w:r w:rsidRPr="00377C80">
        <w:rPr>
          <w:b w:val="0"/>
          <w:spacing w:val="-8"/>
          <w:w w:val="105"/>
          <w:sz w:val="20"/>
          <w:szCs w:val="20"/>
        </w:rPr>
        <w:t xml:space="preserve"> </w:t>
      </w:r>
      <w:r w:rsidRPr="00377C80">
        <w:rPr>
          <w:b w:val="0"/>
          <w:w w:val="105"/>
          <w:sz w:val="20"/>
          <w:szCs w:val="20"/>
        </w:rPr>
        <w:t>of</w:t>
      </w:r>
      <w:r w:rsidRPr="00377C80">
        <w:rPr>
          <w:b w:val="0"/>
          <w:spacing w:val="-8"/>
          <w:w w:val="105"/>
          <w:sz w:val="20"/>
          <w:szCs w:val="20"/>
        </w:rPr>
        <w:t xml:space="preserve"> </w:t>
      </w:r>
      <w:r w:rsidRPr="00377C80">
        <w:rPr>
          <w:b w:val="0"/>
          <w:w w:val="105"/>
          <w:sz w:val="20"/>
          <w:szCs w:val="20"/>
        </w:rPr>
        <w:t>course</w:t>
      </w:r>
      <w:r w:rsidRPr="00377C80">
        <w:rPr>
          <w:b w:val="0"/>
          <w:spacing w:val="-8"/>
          <w:w w:val="105"/>
          <w:sz w:val="20"/>
          <w:szCs w:val="20"/>
        </w:rPr>
        <w:t xml:space="preserve"> </w:t>
      </w:r>
      <w:r w:rsidRPr="00377C80">
        <w:rPr>
          <w:b w:val="0"/>
          <w:w w:val="105"/>
          <w:sz w:val="20"/>
          <w:szCs w:val="20"/>
        </w:rPr>
        <w:t>requirements.</w:t>
      </w:r>
      <w:r w:rsidRPr="00377C80">
        <w:rPr>
          <w:b w:val="0"/>
          <w:spacing w:val="-14"/>
          <w:w w:val="105"/>
          <w:sz w:val="20"/>
          <w:szCs w:val="20"/>
        </w:rPr>
        <w:t xml:space="preserve"> </w:t>
      </w:r>
      <w:r w:rsidRPr="00377C80">
        <w:rPr>
          <w:b w:val="0"/>
          <w:w w:val="105"/>
          <w:sz w:val="20"/>
          <w:szCs w:val="20"/>
        </w:rPr>
        <w:t>Also</w:t>
      </w:r>
      <w:r w:rsidRPr="00377C80">
        <w:rPr>
          <w:b w:val="0"/>
          <w:spacing w:val="-8"/>
          <w:w w:val="105"/>
          <w:sz w:val="20"/>
          <w:szCs w:val="20"/>
        </w:rPr>
        <w:t xml:space="preserve"> </w:t>
      </w:r>
      <w:r w:rsidRPr="00377C80">
        <w:rPr>
          <w:b w:val="0"/>
          <w:w w:val="105"/>
          <w:sz w:val="20"/>
          <w:szCs w:val="20"/>
        </w:rPr>
        <w:t>listed</w:t>
      </w:r>
      <w:r w:rsidRPr="00377C80">
        <w:rPr>
          <w:b w:val="0"/>
          <w:spacing w:val="-8"/>
          <w:w w:val="105"/>
          <w:sz w:val="20"/>
          <w:szCs w:val="20"/>
        </w:rPr>
        <w:t xml:space="preserve"> </w:t>
      </w:r>
      <w:r w:rsidRPr="00377C80">
        <w:rPr>
          <w:b w:val="0"/>
          <w:w w:val="105"/>
          <w:sz w:val="20"/>
          <w:szCs w:val="20"/>
        </w:rPr>
        <w:t>as</w:t>
      </w:r>
      <w:r w:rsidRPr="00377C80">
        <w:rPr>
          <w:b w:val="0"/>
          <w:spacing w:val="-8"/>
          <w:w w:val="105"/>
          <w:sz w:val="20"/>
          <w:szCs w:val="20"/>
        </w:rPr>
        <w:t xml:space="preserve"> </w:t>
      </w:r>
      <w:r w:rsidRPr="00377C80">
        <w:rPr>
          <w:b w:val="0"/>
          <w:w w:val="105"/>
          <w:sz w:val="20"/>
          <w:szCs w:val="20"/>
        </w:rPr>
        <w:t>ES</w:t>
      </w:r>
      <w:r w:rsidRPr="00377C80">
        <w:rPr>
          <w:b w:val="0"/>
          <w:spacing w:val="-8"/>
          <w:w w:val="105"/>
          <w:sz w:val="20"/>
          <w:szCs w:val="20"/>
        </w:rPr>
        <w:t xml:space="preserve"> </w:t>
      </w:r>
      <w:r w:rsidRPr="00377C80">
        <w:rPr>
          <w:b w:val="0"/>
          <w:w w:val="105"/>
          <w:sz w:val="20"/>
          <w:szCs w:val="20"/>
        </w:rPr>
        <w:t>607</w:t>
      </w:r>
      <w:r w:rsidRPr="00377C80">
        <w:rPr>
          <w:b w:val="0"/>
          <w:spacing w:val="-8"/>
          <w:w w:val="105"/>
          <w:sz w:val="20"/>
          <w:szCs w:val="20"/>
        </w:rPr>
        <w:t xml:space="preserve"> </w:t>
      </w:r>
      <w:r w:rsidRPr="00377C80">
        <w:rPr>
          <w:b w:val="0"/>
          <w:w w:val="105"/>
          <w:sz w:val="20"/>
          <w:szCs w:val="20"/>
        </w:rPr>
        <w:t>but</w:t>
      </w:r>
      <w:r w:rsidRPr="00377C80">
        <w:rPr>
          <w:b w:val="0"/>
          <w:spacing w:val="-8"/>
          <w:w w:val="105"/>
          <w:sz w:val="20"/>
          <w:szCs w:val="20"/>
        </w:rPr>
        <w:t xml:space="preserve"> </w:t>
      </w:r>
      <w:r w:rsidRPr="00377C80">
        <w:rPr>
          <w:b w:val="0"/>
          <w:w w:val="105"/>
          <w:sz w:val="20"/>
          <w:szCs w:val="20"/>
        </w:rPr>
        <w:t xml:space="preserve">creditable only in field for which registered. Prerequisite: PH 125 or permission of department </w:t>
      </w:r>
      <w:r w:rsidRPr="00377C80">
        <w:rPr>
          <w:b w:val="0"/>
          <w:spacing w:val="-4"/>
          <w:w w:val="105"/>
          <w:sz w:val="20"/>
          <w:szCs w:val="20"/>
        </w:rPr>
        <w:t xml:space="preserve">chair. </w:t>
      </w:r>
      <w:r w:rsidRPr="00377C80">
        <w:rPr>
          <w:b w:val="0"/>
          <w:w w:val="105"/>
          <w:sz w:val="20"/>
          <w:szCs w:val="20"/>
        </w:rPr>
        <w:t>Course fee: $50.</w:t>
      </w:r>
      <w:r w:rsidRPr="00377C80">
        <w:rPr>
          <w:b w:val="0"/>
          <w:spacing w:val="-6"/>
          <w:w w:val="105"/>
          <w:sz w:val="20"/>
          <w:szCs w:val="20"/>
        </w:rPr>
        <w:t xml:space="preserve"> </w:t>
      </w:r>
      <w:r w:rsidRPr="00377C80">
        <w:rPr>
          <w:b w:val="0"/>
          <w:w w:val="105"/>
          <w:sz w:val="20"/>
          <w:szCs w:val="20"/>
        </w:rPr>
        <w:t>(Spring)</w:t>
      </w:r>
    </w:p>
    <w:p w14:paraId="62587096" w14:textId="77777777" w:rsidR="005B15E8" w:rsidRPr="00E7743F" w:rsidRDefault="005B15E8" w:rsidP="00377C80">
      <w:pPr>
        <w:tabs>
          <w:tab w:val="left" w:pos="1199"/>
        </w:tabs>
        <w:spacing w:line="242" w:lineRule="exact"/>
        <w:rPr>
          <w:rFonts w:ascii="Arial" w:hAnsi="Arial" w:cs="Arial"/>
          <w:sz w:val="20"/>
          <w:szCs w:val="20"/>
        </w:rPr>
      </w:pPr>
      <w:r w:rsidRPr="00E7743F">
        <w:rPr>
          <w:rFonts w:ascii="Arial" w:hAnsi="Arial" w:cs="Arial"/>
          <w:w w:val="105"/>
          <w:sz w:val="20"/>
          <w:szCs w:val="20"/>
        </w:rPr>
        <w:t>PH</w:t>
      </w:r>
      <w:r w:rsidRPr="00E7743F">
        <w:rPr>
          <w:rFonts w:ascii="Arial" w:hAnsi="Arial" w:cs="Arial"/>
          <w:spacing w:val="20"/>
          <w:w w:val="105"/>
          <w:sz w:val="20"/>
          <w:szCs w:val="20"/>
        </w:rPr>
        <w:t xml:space="preserve"> </w:t>
      </w:r>
      <w:r w:rsidRPr="00E7743F">
        <w:rPr>
          <w:rFonts w:ascii="Arial" w:hAnsi="Arial" w:cs="Arial"/>
          <w:w w:val="105"/>
          <w:sz w:val="20"/>
          <w:szCs w:val="20"/>
        </w:rPr>
        <w:t>644.</w:t>
      </w:r>
      <w:r w:rsidRPr="00E7743F">
        <w:rPr>
          <w:rFonts w:ascii="Arial" w:hAnsi="Arial" w:cs="Arial"/>
          <w:w w:val="105"/>
          <w:sz w:val="20"/>
          <w:szCs w:val="20"/>
        </w:rPr>
        <w:tab/>
      </w:r>
      <w:r w:rsidRPr="00E7743F">
        <w:rPr>
          <w:rFonts w:ascii="Arial" w:hAnsi="Arial" w:cs="Arial"/>
          <w:b/>
          <w:w w:val="105"/>
          <w:sz w:val="20"/>
          <w:szCs w:val="20"/>
        </w:rPr>
        <w:t xml:space="preserve">Quantum Mechanics. </w:t>
      </w:r>
      <w:r w:rsidRPr="00E7743F">
        <w:rPr>
          <w:rFonts w:ascii="Arial" w:hAnsi="Arial" w:cs="Arial"/>
          <w:w w:val="105"/>
          <w:sz w:val="20"/>
          <w:szCs w:val="20"/>
        </w:rPr>
        <w:t>3 semester</w:t>
      </w:r>
      <w:r w:rsidRPr="00E7743F">
        <w:rPr>
          <w:rFonts w:ascii="Arial" w:hAnsi="Arial" w:cs="Arial"/>
          <w:spacing w:val="-25"/>
          <w:w w:val="105"/>
          <w:sz w:val="20"/>
          <w:szCs w:val="20"/>
        </w:rPr>
        <w:t xml:space="preserve"> </w:t>
      </w:r>
      <w:r w:rsidRPr="00E7743F">
        <w:rPr>
          <w:rFonts w:ascii="Arial" w:hAnsi="Arial" w:cs="Arial"/>
          <w:w w:val="105"/>
          <w:sz w:val="20"/>
          <w:szCs w:val="20"/>
        </w:rPr>
        <w:t>hours.</w:t>
      </w:r>
    </w:p>
    <w:p w14:paraId="75E4145D"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spacing w:val="-3"/>
          <w:w w:val="105"/>
        </w:rPr>
        <w:t xml:space="preserve">The wave </w:t>
      </w:r>
      <w:r w:rsidRPr="00E7743F">
        <w:rPr>
          <w:rFonts w:ascii="Arial" w:hAnsi="Arial" w:cs="Arial"/>
          <w:w w:val="105"/>
        </w:rPr>
        <w:t>equation with interpretations, operation, eigenvalues, expectation</w:t>
      </w:r>
      <w:r w:rsidRPr="00E7743F">
        <w:rPr>
          <w:rFonts w:ascii="Arial" w:hAnsi="Arial" w:cs="Arial"/>
          <w:spacing w:val="-17"/>
          <w:w w:val="105"/>
        </w:rPr>
        <w:t xml:space="preserve"> </w:t>
      </w:r>
      <w:r w:rsidRPr="00E7743F">
        <w:rPr>
          <w:rFonts w:ascii="Arial" w:hAnsi="Arial" w:cs="Arial"/>
          <w:spacing w:val="-3"/>
          <w:w w:val="105"/>
        </w:rPr>
        <w:t>values,</w:t>
      </w:r>
      <w:r w:rsidRPr="00E7743F">
        <w:rPr>
          <w:rFonts w:ascii="Arial" w:hAnsi="Arial" w:cs="Arial"/>
          <w:spacing w:val="-17"/>
          <w:w w:val="105"/>
        </w:rPr>
        <w:t xml:space="preserve"> </w:t>
      </w:r>
      <w:r w:rsidRPr="00E7743F">
        <w:rPr>
          <w:rFonts w:ascii="Arial" w:hAnsi="Arial" w:cs="Arial"/>
          <w:w w:val="105"/>
        </w:rPr>
        <w:t>one-dimensional</w:t>
      </w:r>
      <w:r w:rsidRPr="00E7743F">
        <w:rPr>
          <w:rFonts w:ascii="Arial" w:hAnsi="Arial" w:cs="Arial"/>
          <w:spacing w:val="-17"/>
          <w:w w:val="105"/>
        </w:rPr>
        <w:t xml:space="preserve"> </w:t>
      </w:r>
      <w:r w:rsidRPr="00E7743F">
        <w:rPr>
          <w:rFonts w:ascii="Arial" w:hAnsi="Arial" w:cs="Arial"/>
          <w:w w:val="105"/>
        </w:rPr>
        <w:t>motion,</w:t>
      </w:r>
      <w:r w:rsidRPr="00E7743F">
        <w:rPr>
          <w:rFonts w:ascii="Arial" w:hAnsi="Arial" w:cs="Arial"/>
          <w:spacing w:val="-17"/>
          <w:w w:val="105"/>
        </w:rPr>
        <w:t xml:space="preserve"> </w:t>
      </w:r>
      <w:r w:rsidRPr="00E7743F">
        <w:rPr>
          <w:rFonts w:ascii="Arial" w:hAnsi="Arial" w:cs="Arial"/>
          <w:w w:val="105"/>
        </w:rPr>
        <w:t>angular</w:t>
      </w:r>
      <w:r w:rsidRPr="00E7743F">
        <w:rPr>
          <w:rFonts w:ascii="Arial" w:hAnsi="Arial" w:cs="Arial"/>
          <w:spacing w:val="-17"/>
          <w:w w:val="105"/>
        </w:rPr>
        <w:t xml:space="preserve"> </w:t>
      </w:r>
      <w:r w:rsidRPr="00E7743F">
        <w:rPr>
          <w:rFonts w:ascii="Arial" w:hAnsi="Arial" w:cs="Arial"/>
          <w:w w:val="105"/>
        </w:rPr>
        <w:t>momentum,</w:t>
      </w:r>
      <w:r w:rsidRPr="00E7743F">
        <w:rPr>
          <w:rFonts w:ascii="Arial" w:hAnsi="Arial" w:cs="Arial"/>
          <w:spacing w:val="-17"/>
          <w:w w:val="105"/>
        </w:rPr>
        <w:t xml:space="preserve"> </w:t>
      </w:r>
      <w:r w:rsidRPr="00E7743F">
        <w:rPr>
          <w:rFonts w:ascii="Arial" w:hAnsi="Arial" w:cs="Arial"/>
          <w:w w:val="105"/>
        </w:rPr>
        <w:t>spin and approximate solutions to the wave equation with applications. Prerequisites: MA 126, PH 343. (Offered on sufficient</w:t>
      </w:r>
      <w:r w:rsidRPr="00E7743F">
        <w:rPr>
          <w:rFonts w:ascii="Arial" w:hAnsi="Arial" w:cs="Arial"/>
          <w:spacing w:val="36"/>
          <w:w w:val="105"/>
        </w:rPr>
        <w:t xml:space="preserve"> </w:t>
      </w:r>
      <w:r w:rsidRPr="00E7743F">
        <w:rPr>
          <w:rFonts w:ascii="Arial" w:hAnsi="Arial" w:cs="Arial"/>
          <w:w w:val="105"/>
        </w:rPr>
        <w:t>demand)</w:t>
      </w:r>
    </w:p>
    <w:p w14:paraId="49EE26E0" w14:textId="2BB5EF53" w:rsidR="005B15E8" w:rsidRDefault="005B15E8" w:rsidP="00377C80">
      <w:pPr>
        <w:pStyle w:val="BodyText"/>
        <w:ind w:left="0" w:firstLine="0"/>
        <w:jc w:val="center"/>
        <w:rPr>
          <w:rFonts w:ascii="Arial" w:hAnsi="Arial" w:cs="Arial"/>
          <w:b/>
          <w:w w:val="110"/>
        </w:rPr>
      </w:pPr>
      <w:r w:rsidRPr="00377C80">
        <w:rPr>
          <w:rFonts w:ascii="Arial" w:hAnsi="Arial" w:cs="Arial"/>
          <w:b/>
          <w:w w:val="110"/>
        </w:rPr>
        <w:t>Professional Studies</w:t>
      </w:r>
    </w:p>
    <w:p w14:paraId="7DAB1798" w14:textId="77777777" w:rsidR="005E72C4" w:rsidRPr="00377C80" w:rsidRDefault="005E72C4" w:rsidP="00377C80">
      <w:pPr>
        <w:pStyle w:val="BodyText"/>
        <w:ind w:left="0" w:firstLine="0"/>
        <w:jc w:val="center"/>
        <w:rPr>
          <w:rFonts w:ascii="Arial" w:hAnsi="Arial" w:cs="Arial"/>
          <w:b/>
        </w:rPr>
      </w:pPr>
    </w:p>
    <w:p w14:paraId="50563937" w14:textId="77777777" w:rsidR="005B15E8" w:rsidRPr="00E7743F" w:rsidRDefault="005B15E8" w:rsidP="00377C80">
      <w:pPr>
        <w:tabs>
          <w:tab w:val="left" w:pos="1199"/>
        </w:tabs>
        <w:spacing w:line="240" w:lineRule="exact"/>
        <w:rPr>
          <w:rFonts w:ascii="Arial" w:hAnsi="Arial" w:cs="Arial"/>
          <w:sz w:val="20"/>
          <w:szCs w:val="20"/>
        </w:rPr>
      </w:pPr>
      <w:r w:rsidRPr="00E7743F">
        <w:rPr>
          <w:rFonts w:ascii="Arial" w:hAnsi="Arial" w:cs="Arial"/>
          <w:w w:val="105"/>
          <w:sz w:val="20"/>
          <w:szCs w:val="20"/>
        </w:rPr>
        <w:t>PRS</w:t>
      </w:r>
      <w:r w:rsidRPr="00E7743F">
        <w:rPr>
          <w:rFonts w:ascii="Arial" w:hAnsi="Arial" w:cs="Arial"/>
          <w:spacing w:val="15"/>
          <w:w w:val="105"/>
          <w:sz w:val="20"/>
          <w:szCs w:val="20"/>
        </w:rPr>
        <w:t xml:space="preserve"> </w:t>
      </w:r>
      <w:r w:rsidRPr="00E7743F">
        <w:rPr>
          <w:rFonts w:ascii="Arial" w:hAnsi="Arial" w:cs="Arial"/>
          <w:w w:val="105"/>
          <w:sz w:val="20"/>
          <w:szCs w:val="20"/>
        </w:rPr>
        <w:t>540.</w:t>
      </w:r>
      <w:r w:rsidRPr="00E7743F">
        <w:rPr>
          <w:rFonts w:ascii="Arial" w:hAnsi="Arial" w:cs="Arial"/>
          <w:w w:val="105"/>
          <w:sz w:val="20"/>
          <w:szCs w:val="20"/>
        </w:rPr>
        <w:tab/>
      </w:r>
      <w:r w:rsidRPr="00E7743F">
        <w:rPr>
          <w:rFonts w:ascii="Arial" w:hAnsi="Arial" w:cs="Arial"/>
          <w:b/>
          <w:w w:val="105"/>
          <w:sz w:val="20"/>
          <w:szCs w:val="20"/>
        </w:rPr>
        <w:t>Grant</w:t>
      </w:r>
      <w:r w:rsidRPr="00E7743F">
        <w:rPr>
          <w:rFonts w:ascii="Arial" w:hAnsi="Arial" w:cs="Arial"/>
          <w:b/>
          <w:spacing w:val="-16"/>
          <w:w w:val="105"/>
          <w:sz w:val="20"/>
          <w:szCs w:val="20"/>
        </w:rPr>
        <w:t xml:space="preserve"> </w:t>
      </w:r>
      <w:r w:rsidRPr="00E7743F">
        <w:rPr>
          <w:rFonts w:ascii="Arial" w:hAnsi="Arial" w:cs="Arial"/>
          <w:b/>
          <w:w w:val="105"/>
          <w:sz w:val="20"/>
          <w:szCs w:val="20"/>
        </w:rPr>
        <w:t>Writing</w:t>
      </w:r>
      <w:r w:rsidRPr="00E7743F">
        <w:rPr>
          <w:rFonts w:ascii="Arial" w:hAnsi="Arial" w:cs="Arial"/>
          <w:b/>
          <w:spacing w:val="-8"/>
          <w:w w:val="105"/>
          <w:sz w:val="20"/>
          <w:szCs w:val="20"/>
        </w:rPr>
        <w:t xml:space="preserve"> </w:t>
      </w:r>
      <w:r w:rsidRPr="00E7743F">
        <w:rPr>
          <w:rFonts w:ascii="Arial" w:hAnsi="Arial" w:cs="Arial"/>
          <w:b/>
          <w:w w:val="105"/>
          <w:sz w:val="20"/>
          <w:szCs w:val="20"/>
        </w:rPr>
        <w:t>and</w:t>
      </w:r>
      <w:r w:rsidRPr="00E7743F">
        <w:rPr>
          <w:rFonts w:ascii="Arial" w:hAnsi="Arial" w:cs="Arial"/>
          <w:b/>
          <w:spacing w:val="-8"/>
          <w:w w:val="105"/>
          <w:sz w:val="20"/>
          <w:szCs w:val="20"/>
        </w:rPr>
        <w:t xml:space="preserve"> </w:t>
      </w:r>
      <w:r w:rsidRPr="00E7743F">
        <w:rPr>
          <w:rFonts w:ascii="Arial" w:hAnsi="Arial" w:cs="Arial"/>
          <w:b/>
          <w:w w:val="105"/>
          <w:sz w:val="20"/>
          <w:szCs w:val="20"/>
        </w:rPr>
        <w:t>Management.</w:t>
      </w:r>
      <w:r w:rsidRPr="00E7743F">
        <w:rPr>
          <w:rFonts w:ascii="Arial" w:hAnsi="Arial" w:cs="Arial"/>
          <w:b/>
          <w:spacing w:val="-8"/>
          <w:w w:val="105"/>
          <w:sz w:val="20"/>
          <w:szCs w:val="20"/>
        </w:rPr>
        <w:t xml:space="preserve"> </w:t>
      </w:r>
      <w:r w:rsidRPr="00E7743F">
        <w:rPr>
          <w:rFonts w:ascii="Arial" w:hAnsi="Arial" w:cs="Arial"/>
          <w:w w:val="105"/>
          <w:sz w:val="20"/>
          <w:szCs w:val="20"/>
        </w:rPr>
        <w:t>3</w:t>
      </w:r>
      <w:r w:rsidRPr="00E7743F">
        <w:rPr>
          <w:rFonts w:ascii="Arial" w:hAnsi="Arial" w:cs="Arial"/>
          <w:spacing w:val="-8"/>
          <w:w w:val="105"/>
          <w:sz w:val="20"/>
          <w:szCs w:val="20"/>
        </w:rPr>
        <w:t xml:space="preserve"> </w:t>
      </w:r>
      <w:r w:rsidRPr="00E7743F">
        <w:rPr>
          <w:rFonts w:ascii="Arial" w:hAnsi="Arial" w:cs="Arial"/>
          <w:w w:val="105"/>
          <w:sz w:val="20"/>
          <w:szCs w:val="20"/>
        </w:rPr>
        <w:t>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16DDC4A8" w14:textId="77777777" w:rsidR="005B15E8" w:rsidRPr="00E7743F" w:rsidRDefault="005B15E8" w:rsidP="003C690B">
      <w:pPr>
        <w:pStyle w:val="BodyText"/>
        <w:spacing w:before="0" w:line="230" w:lineRule="auto"/>
        <w:ind w:right="0"/>
        <w:rPr>
          <w:rFonts w:ascii="Arial" w:hAnsi="Arial" w:cs="Arial"/>
        </w:rPr>
      </w:pPr>
      <w:r w:rsidRPr="00E7743F">
        <w:rPr>
          <w:rFonts w:ascii="Arial" w:hAnsi="Arial" w:cs="Arial"/>
          <w:spacing w:val="-4"/>
          <w:w w:val="105"/>
        </w:rPr>
        <w:t>This</w:t>
      </w:r>
      <w:r w:rsidRPr="00E7743F">
        <w:rPr>
          <w:rFonts w:ascii="Arial" w:hAnsi="Arial" w:cs="Arial"/>
          <w:spacing w:val="-14"/>
          <w:w w:val="105"/>
        </w:rPr>
        <w:t xml:space="preserve"> </w:t>
      </w:r>
      <w:r w:rsidRPr="00E7743F">
        <w:rPr>
          <w:rFonts w:ascii="Arial" w:hAnsi="Arial" w:cs="Arial"/>
          <w:w w:val="105"/>
        </w:rPr>
        <w:t>course</w:t>
      </w:r>
      <w:r w:rsidRPr="00E7743F">
        <w:rPr>
          <w:rFonts w:ascii="Arial" w:hAnsi="Arial" w:cs="Arial"/>
          <w:spacing w:val="-14"/>
          <w:w w:val="105"/>
        </w:rPr>
        <w:t xml:space="preserve"> </w:t>
      </w:r>
      <w:r w:rsidRPr="00E7743F">
        <w:rPr>
          <w:rFonts w:ascii="Arial" w:hAnsi="Arial" w:cs="Arial"/>
          <w:spacing w:val="-3"/>
          <w:w w:val="105"/>
        </w:rPr>
        <w:t>provides</w:t>
      </w:r>
      <w:r w:rsidRPr="00E7743F">
        <w:rPr>
          <w:rFonts w:ascii="Arial" w:hAnsi="Arial" w:cs="Arial"/>
          <w:spacing w:val="-14"/>
          <w:w w:val="105"/>
        </w:rPr>
        <w:t xml:space="preserve"> </w:t>
      </w:r>
      <w:r w:rsidRPr="00E7743F">
        <w:rPr>
          <w:rFonts w:ascii="Arial" w:hAnsi="Arial" w:cs="Arial"/>
          <w:w w:val="105"/>
        </w:rPr>
        <w:t>students</w:t>
      </w:r>
      <w:r w:rsidRPr="00E7743F">
        <w:rPr>
          <w:rFonts w:ascii="Arial" w:hAnsi="Arial" w:cs="Arial"/>
          <w:spacing w:val="-14"/>
          <w:w w:val="105"/>
        </w:rPr>
        <w:t xml:space="preserve"> </w:t>
      </w:r>
      <w:r w:rsidRPr="00E7743F">
        <w:rPr>
          <w:rFonts w:ascii="Arial" w:hAnsi="Arial" w:cs="Arial"/>
          <w:w w:val="105"/>
        </w:rPr>
        <w:t>with</w:t>
      </w:r>
      <w:r w:rsidRPr="00E7743F">
        <w:rPr>
          <w:rFonts w:ascii="Arial" w:hAnsi="Arial" w:cs="Arial"/>
          <w:spacing w:val="-15"/>
          <w:w w:val="105"/>
        </w:rPr>
        <w:t xml:space="preserve"> </w:t>
      </w:r>
      <w:r w:rsidRPr="00E7743F">
        <w:rPr>
          <w:rFonts w:ascii="Arial" w:hAnsi="Arial" w:cs="Arial"/>
          <w:spacing w:val="-3"/>
          <w:w w:val="105"/>
        </w:rPr>
        <w:t>knowledge</w:t>
      </w:r>
      <w:r w:rsidRPr="00E7743F">
        <w:rPr>
          <w:rFonts w:ascii="Arial" w:hAnsi="Arial" w:cs="Arial"/>
          <w:spacing w:val="-14"/>
          <w:w w:val="105"/>
        </w:rPr>
        <w:t xml:space="preserve"> </w:t>
      </w:r>
      <w:r w:rsidRPr="00E7743F">
        <w:rPr>
          <w:rFonts w:ascii="Arial" w:hAnsi="Arial" w:cs="Arial"/>
          <w:w w:val="105"/>
        </w:rPr>
        <w:t>necessary</w:t>
      </w:r>
      <w:r w:rsidRPr="00E7743F">
        <w:rPr>
          <w:rFonts w:ascii="Arial" w:hAnsi="Arial" w:cs="Arial"/>
          <w:spacing w:val="-14"/>
          <w:w w:val="105"/>
        </w:rPr>
        <w:t xml:space="preserve"> </w:t>
      </w:r>
      <w:r w:rsidRPr="00E7743F">
        <w:rPr>
          <w:rFonts w:ascii="Arial" w:hAnsi="Arial" w:cs="Arial"/>
          <w:w w:val="105"/>
        </w:rPr>
        <w:t>to</w:t>
      </w:r>
      <w:r w:rsidRPr="00E7743F">
        <w:rPr>
          <w:rFonts w:ascii="Arial" w:hAnsi="Arial" w:cs="Arial"/>
          <w:spacing w:val="-15"/>
          <w:w w:val="105"/>
        </w:rPr>
        <w:t xml:space="preserve"> </w:t>
      </w:r>
      <w:r w:rsidRPr="00E7743F">
        <w:rPr>
          <w:rFonts w:ascii="Arial" w:hAnsi="Arial" w:cs="Arial"/>
          <w:w w:val="105"/>
        </w:rPr>
        <w:t xml:space="preserve">identify grant opportunities, prepare conceptual program and research-based proposals, develop and assess budgetary issues including capital support, and actually administer and execute a compliant grant program. Special focus is placed on non-profit organizations. Also </w:t>
      </w:r>
      <w:r w:rsidRPr="00E7743F">
        <w:rPr>
          <w:rFonts w:ascii="Arial" w:hAnsi="Arial" w:cs="Arial"/>
          <w:spacing w:val="-3"/>
          <w:w w:val="105"/>
        </w:rPr>
        <w:t xml:space="preserve">listed </w:t>
      </w:r>
      <w:r w:rsidRPr="00E7743F">
        <w:rPr>
          <w:rFonts w:ascii="Arial" w:hAnsi="Arial" w:cs="Arial"/>
          <w:w w:val="105"/>
        </w:rPr>
        <w:t xml:space="preserve">as EN </w:t>
      </w:r>
      <w:r w:rsidRPr="00E7743F">
        <w:rPr>
          <w:rFonts w:ascii="Arial" w:hAnsi="Arial" w:cs="Arial"/>
          <w:spacing w:val="-3"/>
          <w:w w:val="105"/>
        </w:rPr>
        <w:t xml:space="preserve">440W </w:t>
      </w:r>
      <w:r w:rsidRPr="00E7743F">
        <w:rPr>
          <w:rFonts w:ascii="Arial" w:hAnsi="Arial" w:cs="Arial"/>
          <w:w w:val="105"/>
        </w:rPr>
        <w:t xml:space="preserve">and IDS </w:t>
      </w:r>
      <w:r w:rsidRPr="00E7743F">
        <w:rPr>
          <w:rFonts w:ascii="Arial" w:hAnsi="Arial" w:cs="Arial"/>
          <w:spacing w:val="-6"/>
          <w:w w:val="105"/>
        </w:rPr>
        <w:t xml:space="preserve">440W, </w:t>
      </w:r>
      <w:r w:rsidRPr="00E7743F">
        <w:rPr>
          <w:rFonts w:ascii="Arial" w:hAnsi="Arial" w:cs="Arial"/>
          <w:w w:val="105"/>
        </w:rPr>
        <w:t xml:space="preserve">but </w:t>
      </w:r>
      <w:r w:rsidRPr="00E7743F">
        <w:rPr>
          <w:rFonts w:ascii="Arial" w:hAnsi="Arial" w:cs="Arial"/>
          <w:spacing w:val="-3"/>
          <w:w w:val="105"/>
        </w:rPr>
        <w:t xml:space="preserve">creditable only </w:t>
      </w:r>
      <w:r w:rsidRPr="00E7743F">
        <w:rPr>
          <w:rFonts w:ascii="Arial" w:hAnsi="Arial" w:cs="Arial"/>
          <w:w w:val="105"/>
        </w:rPr>
        <w:t xml:space="preserve">in </w:t>
      </w:r>
      <w:r w:rsidRPr="00E7743F">
        <w:rPr>
          <w:rFonts w:ascii="Arial" w:hAnsi="Arial" w:cs="Arial"/>
          <w:spacing w:val="-3"/>
          <w:w w:val="105"/>
        </w:rPr>
        <w:t xml:space="preserve">field </w:t>
      </w:r>
      <w:r w:rsidRPr="00E7743F">
        <w:rPr>
          <w:rFonts w:ascii="Arial" w:hAnsi="Arial" w:cs="Arial"/>
          <w:w w:val="105"/>
        </w:rPr>
        <w:t xml:space="preserve">for </w:t>
      </w:r>
      <w:r w:rsidRPr="00E7743F">
        <w:rPr>
          <w:rFonts w:ascii="Arial" w:hAnsi="Arial" w:cs="Arial"/>
          <w:spacing w:val="-4"/>
          <w:w w:val="105"/>
        </w:rPr>
        <w:t xml:space="preserve">which </w:t>
      </w:r>
      <w:r w:rsidRPr="00E7743F">
        <w:rPr>
          <w:rFonts w:ascii="Arial" w:hAnsi="Arial" w:cs="Arial"/>
          <w:w w:val="105"/>
        </w:rPr>
        <w:t>registered.</w:t>
      </w:r>
      <w:r w:rsidRPr="00E7743F">
        <w:rPr>
          <w:rFonts w:ascii="Arial" w:hAnsi="Arial" w:cs="Arial"/>
          <w:spacing w:val="-7"/>
          <w:w w:val="105"/>
        </w:rPr>
        <w:t xml:space="preserve"> </w:t>
      </w:r>
      <w:r w:rsidRPr="00E7743F">
        <w:rPr>
          <w:rFonts w:ascii="Arial" w:hAnsi="Arial" w:cs="Arial"/>
          <w:spacing w:val="-3"/>
          <w:w w:val="105"/>
        </w:rPr>
        <w:t>(Fall</w:t>
      </w:r>
      <w:r w:rsidRPr="00E7743F">
        <w:rPr>
          <w:rFonts w:ascii="Arial" w:hAnsi="Arial" w:cs="Arial"/>
          <w:spacing w:val="-7"/>
          <w:w w:val="105"/>
        </w:rPr>
        <w:t xml:space="preserve"> </w:t>
      </w:r>
      <w:r w:rsidRPr="00E7743F">
        <w:rPr>
          <w:rFonts w:ascii="Arial" w:hAnsi="Arial" w:cs="Arial"/>
          <w:w w:val="105"/>
        </w:rPr>
        <w:t>semester,</w:t>
      </w:r>
      <w:r w:rsidRPr="00E7743F">
        <w:rPr>
          <w:rFonts w:ascii="Arial" w:hAnsi="Arial" w:cs="Arial"/>
          <w:spacing w:val="-7"/>
          <w:w w:val="105"/>
        </w:rPr>
        <w:t xml:space="preserve"> </w:t>
      </w:r>
      <w:r w:rsidRPr="00E7743F">
        <w:rPr>
          <w:rFonts w:ascii="Arial" w:hAnsi="Arial" w:cs="Arial"/>
          <w:w w:val="105"/>
        </w:rPr>
        <w:t>alternating</w:t>
      </w:r>
      <w:r w:rsidRPr="00E7743F">
        <w:rPr>
          <w:rFonts w:ascii="Arial" w:hAnsi="Arial" w:cs="Arial"/>
          <w:spacing w:val="-7"/>
          <w:w w:val="105"/>
        </w:rPr>
        <w:t xml:space="preserve"> </w:t>
      </w:r>
      <w:r w:rsidRPr="00E7743F">
        <w:rPr>
          <w:rFonts w:ascii="Arial" w:hAnsi="Arial" w:cs="Arial"/>
          <w:w w:val="105"/>
        </w:rPr>
        <w:t>in</w:t>
      </w:r>
      <w:r w:rsidRPr="00E7743F">
        <w:rPr>
          <w:rFonts w:ascii="Arial" w:hAnsi="Arial" w:cs="Arial"/>
          <w:spacing w:val="-7"/>
          <w:w w:val="105"/>
        </w:rPr>
        <w:t xml:space="preserve"> </w:t>
      </w:r>
      <w:r w:rsidRPr="00E7743F">
        <w:rPr>
          <w:rFonts w:ascii="Arial" w:hAnsi="Arial" w:cs="Arial"/>
          <w:w w:val="105"/>
        </w:rPr>
        <w:t>class</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online)</w:t>
      </w:r>
    </w:p>
    <w:p w14:paraId="54CE140E" w14:textId="77777777" w:rsidR="005B15E8" w:rsidRPr="00E7743F" w:rsidRDefault="005B15E8" w:rsidP="00377C80">
      <w:pPr>
        <w:tabs>
          <w:tab w:val="left" w:pos="1199"/>
        </w:tabs>
        <w:spacing w:line="240" w:lineRule="exact"/>
        <w:rPr>
          <w:rFonts w:ascii="Arial" w:hAnsi="Arial" w:cs="Arial"/>
          <w:sz w:val="20"/>
          <w:szCs w:val="20"/>
        </w:rPr>
      </w:pPr>
      <w:r w:rsidRPr="00E7743F">
        <w:rPr>
          <w:rFonts w:ascii="Arial" w:hAnsi="Arial" w:cs="Arial"/>
          <w:w w:val="105"/>
          <w:sz w:val="20"/>
          <w:szCs w:val="20"/>
        </w:rPr>
        <w:t>PRS</w:t>
      </w:r>
      <w:r w:rsidRPr="00E7743F">
        <w:rPr>
          <w:rFonts w:ascii="Arial" w:hAnsi="Arial" w:cs="Arial"/>
          <w:spacing w:val="15"/>
          <w:w w:val="105"/>
          <w:sz w:val="20"/>
          <w:szCs w:val="20"/>
        </w:rPr>
        <w:t xml:space="preserve"> </w:t>
      </w:r>
      <w:r w:rsidRPr="00E7743F">
        <w:rPr>
          <w:rFonts w:ascii="Arial" w:hAnsi="Arial" w:cs="Arial"/>
          <w:w w:val="105"/>
          <w:sz w:val="20"/>
          <w:szCs w:val="20"/>
        </w:rPr>
        <w:t>601.</w:t>
      </w:r>
      <w:r w:rsidRPr="00E7743F">
        <w:rPr>
          <w:rFonts w:ascii="Arial" w:hAnsi="Arial" w:cs="Arial"/>
          <w:w w:val="105"/>
          <w:sz w:val="20"/>
          <w:szCs w:val="20"/>
        </w:rPr>
        <w:tab/>
      </w:r>
      <w:r w:rsidRPr="00E7743F">
        <w:rPr>
          <w:rFonts w:ascii="Arial" w:hAnsi="Arial" w:cs="Arial"/>
          <w:b/>
          <w:w w:val="105"/>
          <w:sz w:val="20"/>
          <w:szCs w:val="20"/>
        </w:rPr>
        <w:t>Applied</w:t>
      </w:r>
      <w:r w:rsidRPr="00E7743F">
        <w:rPr>
          <w:rFonts w:ascii="Arial" w:hAnsi="Arial" w:cs="Arial"/>
          <w:b/>
          <w:spacing w:val="-10"/>
          <w:w w:val="105"/>
          <w:sz w:val="20"/>
          <w:szCs w:val="20"/>
        </w:rPr>
        <w:t xml:space="preserve"> </w:t>
      </w:r>
      <w:r w:rsidRPr="00E7743F">
        <w:rPr>
          <w:rFonts w:ascii="Arial" w:hAnsi="Arial" w:cs="Arial"/>
          <w:b/>
          <w:w w:val="105"/>
          <w:sz w:val="20"/>
          <w:szCs w:val="20"/>
        </w:rPr>
        <w:t>Research</w:t>
      </w:r>
      <w:r w:rsidRPr="00E7743F">
        <w:rPr>
          <w:rFonts w:ascii="Arial" w:hAnsi="Arial" w:cs="Arial"/>
          <w:b/>
          <w:spacing w:val="-10"/>
          <w:w w:val="105"/>
          <w:sz w:val="20"/>
          <w:szCs w:val="20"/>
        </w:rPr>
        <w:t xml:space="preserve"> </w:t>
      </w:r>
      <w:r w:rsidRPr="00E7743F">
        <w:rPr>
          <w:rFonts w:ascii="Arial" w:hAnsi="Arial" w:cs="Arial"/>
          <w:b/>
          <w:w w:val="105"/>
          <w:sz w:val="20"/>
          <w:szCs w:val="20"/>
        </w:rPr>
        <w:t>for</w:t>
      </w:r>
      <w:r w:rsidRPr="00E7743F">
        <w:rPr>
          <w:rFonts w:ascii="Arial" w:hAnsi="Arial" w:cs="Arial"/>
          <w:b/>
          <w:spacing w:val="-10"/>
          <w:w w:val="105"/>
          <w:sz w:val="20"/>
          <w:szCs w:val="20"/>
        </w:rPr>
        <w:t xml:space="preserve"> </w:t>
      </w:r>
      <w:r w:rsidRPr="00E7743F">
        <w:rPr>
          <w:rFonts w:ascii="Arial" w:hAnsi="Arial" w:cs="Arial"/>
          <w:b/>
          <w:w w:val="105"/>
          <w:sz w:val="20"/>
          <w:szCs w:val="20"/>
        </w:rPr>
        <w:t>Professionals.</w:t>
      </w:r>
      <w:r w:rsidRPr="00E7743F">
        <w:rPr>
          <w:rFonts w:ascii="Arial" w:hAnsi="Arial" w:cs="Arial"/>
          <w:b/>
          <w:spacing w:val="-10"/>
          <w:w w:val="105"/>
          <w:sz w:val="20"/>
          <w:szCs w:val="20"/>
        </w:rPr>
        <w:t xml:space="preserve"> </w:t>
      </w:r>
      <w:r w:rsidRPr="00E7743F">
        <w:rPr>
          <w:rFonts w:ascii="Arial" w:hAnsi="Arial" w:cs="Arial"/>
          <w:w w:val="105"/>
          <w:sz w:val="20"/>
          <w:szCs w:val="20"/>
        </w:rPr>
        <w:t>3</w:t>
      </w:r>
      <w:r w:rsidRPr="00E7743F">
        <w:rPr>
          <w:rFonts w:ascii="Arial" w:hAnsi="Arial" w:cs="Arial"/>
          <w:spacing w:val="-10"/>
          <w:w w:val="105"/>
          <w:sz w:val="20"/>
          <w:szCs w:val="20"/>
        </w:rPr>
        <w:t xml:space="preserve"> </w:t>
      </w:r>
      <w:r w:rsidRPr="00E7743F">
        <w:rPr>
          <w:rFonts w:ascii="Arial" w:hAnsi="Arial" w:cs="Arial"/>
          <w:w w:val="105"/>
          <w:sz w:val="20"/>
          <w:szCs w:val="20"/>
        </w:rPr>
        <w:t>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00E451AE" w14:textId="77777777" w:rsidR="005B15E8" w:rsidRPr="00E7743F" w:rsidRDefault="005B15E8" w:rsidP="003C690B">
      <w:pPr>
        <w:pStyle w:val="BodyText"/>
        <w:spacing w:before="0" w:line="230" w:lineRule="auto"/>
        <w:ind w:right="0"/>
        <w:rPr>
          <w:rFonts w:ascii="Arial" w:hAnsi="Arial" w:cs="Arial"/>
        </w:rPr>
      </w:pPr>
      <w:r w:rsidRPr="00E7743F">
        <w:rPr>
          <w:rFonts w:ascii="Arial" w:hAnsi="Arial" w:cs="Arial"/>
          <w:spacing w:val="-3"/>
          <w:w w:val="105"/>
        </w:rPr>
        <w:t xml:space="preserve">This </w:t>
      </w:r>
      <w:r w:rsidRPr="00E7743F">
        <w:rPr>
          <w:rFonts w:ascii="Arial" w:hAnsi="Arial" w:cs="Arial"/>
          <w:w w:val="105"/>
        </w:rPr>
        <w:t xml:space="preserve">course offers students an examination of research methods suitable for data collection involving human subjects, organizational units, and geographic areas extending to discussions and applications of data analysis tools and techniques. Students will develop and conduct research projects to demonstrate mastery of course content. </w:t>
      </w:r>
      <w:r w:rsidRPr="00E7743F">
        <w:rPr>
          <w:rFonts w:ascii="Arial" w:hAnsi="Arial" w:cs="Arial"/>
          <w:spacing w:val="-3"/>
          <w:w w:val="105"/>
        </w:rPr>
        <w:t>These</w:t>
      </w:r>
      <w:r w:rsidRPr="00E7743F">
        <w:rPr>
          <w:rFonts w:ascii="Arial" w:hAnsi="Arial" w:cs="Arial"/>
          <w:spacing w:val="-15"/>
          <w:w w:val="105"/>
        </w:rPr>
        <w:t xml:space="preserve"> </w:t>
      </w:r>
      <w:r w:rsidRPr="00E7743F">
        <w:rPr>
          <w:rFonts w:ascii="Arial" w:hAnsi="Arial" w:cs="Arial"/>
          <w:w w:val="105"/>
        </w:rPr>
        <w:t>projects</w:t>
      </w:r>
      <w:r w:rsidRPr="00E7743F">
        <w:rPr>
          <w:rFonts w:ascii="Arial" w:hAnsi="Arial" w:cs="Arial"/>
          <w:spacing w:val="-15"/>
          <w:w w:val="105"/>
        </w:rPr>
        <w:t xml:space="preserve"> </w:t>
      </w:r>
      <w:r w:rsidRPr="00E7743F">
        <w:rPr>
          <w:rFonts w:ascii="Arial" w:hAnsi="Arial" w:cs="Arial"/>
          <w:w w:val="105"/>
        </w:rPr>
        <w:t>must</w:t>
      </w:r>
      <w:r w:rsidRPr="00E7743F">
        <w:rPr>
          <w:rFonts w:ascii="Arial" w:hAnsi="Arial" w:cs="Arial"/>
          <w:spacing w:val="-15"/>
          <w:w w:val="105"/>
        </w:rPr>
        <w:t xml:space="preserve"> </w:t>
      </w:r>
      <w:r w:rsidRPr="00E7743F">
        <w:rPr>
          <w:rFonts w:ascii="Arial" w:hAnsi="Arial" w:cs="Arial"/>
          <w:w w:val="105"/>
        </w:rPr>
        <w:t>relate</w:t>
      </w:r>
      <w:r w:rsidRPr="00E7743F">
        <w:rPr>
          <w:rFonts w:ascii="Arial" w:hAnsi="Arial" w:cs="Arial"/>
          <w:spacing w:val="-15"/>
          <w:w w:val="105"/>
        </w:rPr>
        <w:t xml:space="preserve"> </w:t>
      </w:r>
      <w:r w:rsidRPr="00E7743F">
        <w:rPr>
          <w:rFonts w:ascii="Arial" w:hAnsi="Arial" w:cs="Arial"/>
          <w:w w:val="105"/>
        </w:rPr>
        <w:t>to</w:t>
      </w:r>
      <w:r w:rsidRPr="00E7743F">
        <w:rPr>
          <w:rFonts w:ascii="Arial" w:hAnsi="Arial" w:cs="Arial"/>
          <w:spacing w:val="-15"/>
          <w:w w:val="105"/>
        </w:rPr>
        <w:t xml:space="preserve"> </w:t>
      </w:r>
      <w:r w:rsidRPr="00E7743F">
        <w:rPr>
          <w:rFonts w:ascii="Arial" w:hAnsi="Arial" w:cs="Arial"/>
          <w:w w:val="105"/>
        </w:rPr>
        <w:t>the</w:t>
      </w:r>
      <w:r w:rsidRPr="00E7743F">
        <w:rPr>
          <w:rFonts w:ascii="Arial" w:hAnsi="Arial" w:cs="Arial"/>
          <w:spacing w:val="-15"/>
          <w:w w:val="105"/>
        </w:rPr>
        <w:t xml:space="preserve"> </w:t>
      </w:r>
      <w:r w:rsidRPr="00E7743F">
        <w:rPr>
          <w:rFonts w:ascii="Arial" w:hAnsi="Arial" w:cs="Arial"/>
          <w:spacing w:val="-3"/>
          <w:w w:val="105"/>
        </w:rPr>
        <w:t>student’s</w:t>
      </w:r>
      <w:r w:rsidRPr="00E7743F">
        <w:rPr>
          <w:rFonts w:ascii="Arial" w:hAnsi="Arial" w:cs="Arial"/>
          <w:spacing w:val="-15"/>
          <w:w w:val="105"/>
        </w:rPr>
        <w:t xml:space="preserve"> </w:t>
      </w:r>
      <w:r w:rsidRPr="00E7743F">
        <w:rPr>
          <w:rFonts w:ascii="Arial" w:hAnsi="Arial" w:cs="Arial"/>
          <w:w w:val="105"/>
        </w:rPr>
        <w:t>area</w:t>
      </w:r>
      <w:r w:rsidRPr="00E7743F">
        <w:rPr>
          <w:rFonts w:ascii="Arial" w:hAnsi="Arial" w:cs="Arial"/>
          <w:spacing w:val="-15"/>
          <w:w w:val="105"/>
        </w:rPr>
        <w:t xml:space="preserve"> </w:t>
      </w:r>
      <w:r w:rsidRPr="00E7743F">
        <w:rPr>
          <w:rFonts w:ascii="Arial" w:hAnsi="Arial" w:cs="Arial"/>
          <w:w w:val="105"/>
        </w:rPr>
        <w:t>of</w:t>
      </w:r>
      <w:r w:rsidRPr="00E7743F">
        <w:rPr>
          <w:rFonts w:ascii="Arial" w:hAnsi="Arial" w:cs="Arial"/>
          <w:spacing w:val="-15"/>
          <w:w w:val="105"/>
        </w:rPr>
        <w:t xml:space="preserve"> </w:t>
      </w:r>
      <w:r w:rsidRPr="00E7743F">
        <w:rPr>
          <w:rFonts w:ascii="Arial" w:hAnsi="Arial" w:cs="Arial"/>
          <w:w w:val="105"/>
        </w:rPr>
        <w:t>specialization</w:t>
      </w:r>
      <w:r w:rsidRPr="00E7743F">
        <w:rPr>
          <w:rFonts w:ascii="Arial" w:hAnsi="Arial" w:cs="Arial"/>
          <w:spacing w:val="-15"/>
          <w:w w:val="105"/>
        </w:rPr>
        <w:t xml:space="preserve"> </w:t>
      </w:r>
      <w:r w:rsidRPr="00E7743F">
        <w:rPr>
          <w:rFonts w:ascii="Arial" w:hAnsi="Arial" w:cs="Arial"/>
          <w:w w:val="105"/>
        </w:rPr>
        <w:t xml:space="preserve">within the </w:t>
      </w:r>
      <w:r w:rsidRPr="00E7743F">
        <w:rPr>
          <w:rFonts w:ascii="Arial" w:hAnsi="Arial" w:cs="Arial"/>
          <w:spacing w:val="-3"/>
          <w:w w:val="105"/>
        </w:rPr>
        <w:t>M.Pr.S.</w:t>
      </w:r>
      <w:r w:rsidRPr="00E7743F">
        <w:rPr>
          <w:rFonts w:ascii="Arial" w:hAnsi="Arial" w:cs="Arial"/>
          <w:spacing w:val="-14"/>
          <w:w w:val="105"/>
        </w:rPr>
        <w:t xml:space="preserve"> </w:t>
      </w:r>
      <w:r w:rsidRPr="00E7743F">
        <w:rPr>
          <w:rFonts w:ascii="Arial" w:hAnsi="Arial" w:cs="Arial"/>
          <w:w w:val="105"/>
        </w:rPr>
        <w:t>degree.</w:t>
      </w:r>
    </w:p>
    <w:p w14:paraId="521E2599" w14:textId="77777777" w:rsidR="005B15E8" w:rsidRPr="00E7743F" w:rsidRDefault="005B15E8" w:rsidP="00377C80">
      <w:pPr>
        <w:tabs>
          <w:tab w:val="left" w:pos="1199"/>
        </w:tabs>
        <w:spacing w:line="240" w:lineRule="exact"/>
        <w:rPr>
          <w:rFonts w:ascii="Arial" w:hAnsi="Arial" w:cs="Arial"/>
          <w:sz w:val="20"/>
          <w:szCs w:val="20"/>
        </w:rPr>
      </w:pPr>
      <w:r w:rsidRPr="00E7743F">
        <w:rPr>
          <w:rFonts w:ascii="Arial" w:hAnsi="Arial" w:cs="Arial"/>
          <w:w w:val="105"/>
          <w:sz w:val="20"/>
          <w:szCs w:val="20"/>
        </w:rPr>
        <w:t>PRS</w:t>
      </w:r>
      <w:r w:rsidRPr="00E7743F">
        <w:rPr>
          <w:rFonts w:ascii="Arial" w:hAnsi="Arial" w:cs="Arial"/>
          <w:spacing w:val="15"/>
          <w:w w:val="105"/>
          <w:sz w:val="20"/>
          <w:szCs w:val="20"/>
        </w:rPr>
        <w:t xml:space="preserve"> </w:t>
      </w:r>
      <w:r w:rsidRPr="00E7743F">
        <w:rPr>
          <w:rFonts w:ascii="Arial" w:hAnsi="Arial" w:cs="Arial"/>
          <w:w w:val="105"/>
          <w:sz w:val="20"/>
          <w:szCs w:val="20"/>
        </w:rPr>
        <w:t>603.</w:t>
      </w:r>
      <w:r w:rsidRPr="00E7743F">
        <w:rPr>
          <w:rFonts w:ascii="Arial" w:hAnsi="Arial" w:cs="Arial"/>
          <w:w w:val="105"/>
          <w:sz w:val="20"/>
          <w:szCs w:val="20"/>
        </w:rPr>
        <w:tab/>
      </w:r>
      <w:r w:rsidRPr="00E7743F">
        <w:rPr>
          <w:rFonts w:ascii="Arial" w:hAnsi="Arial" w:cs="Arial"/>
          <w:b/>
          <w:w w:val="105"/>
          <w:sz w:val="20"/>
          <w:szCs w:val="20"/>
        </w:rPr>
        <w:t>Professional</w:t>
      </w:r>
      <w:r w:rsidRPr="00E7743F">
        <w:rPr>
          <w:rFonts w:ascii="Arial" w:hAnsi="Arial" w:cs="Arial"/>
          <w:b/>
          <w:spacing w:val="-13"/>
          <w:w w:val="105"/>
          <w:sz w:val="20"/>
          <w:szCs w:val="20"/>
        </w:rPr>
        <w:t xml:space="preserve"> </w:t>
      </w:r>
      <w:r w:rsidRPr="00E7743F">
        <w:rPr>
          <w:rFonts w:ascii="Arial" w:hAnsi="Arial" w:cs="Arial"/>
          <w:b/>
          <w:w w:val="105"/>
          <w:sz w:val="20"/>
          <w:szCs w:val="20"/>
        </w:rPr>
        <w:t>Communications.</w:t>
      </w:r>
      <w:r w:rsidRPr="00E7743F">
        <w:rPr>
          <w:rFonts w:ascii="Arial" w:hAnsi="Arial" w:cs="Arial"/>
          <w:b/>
          <w:spacing w:val="-13"/>
          <w:w w:val="105"/>
          <w:sz w:val="20"/>
          <w:szCs w:val="20"/>
        </w:rPr>
        <w:t xml:space="preserve"> </w:t>
      </w:r>
      <w:r w:rsidRPr="00E7743F">
        <w:rPr>
          <w:rFonts w:ascii="Arial" w:hAnsi="Arial" w:cs="Arial"/>
          <w:w w:val="105"/>
          <w:sz w:val="20"/>
          <w:szCs w:val="20"/>
        </w:rPr>
        <w:t>3</w:t>
      </w:r>
      <w:r w:rsidRPr="00E7743F">
        <w:rPr>
          <w:rFonts w:ascii="Arial" w:hAnsi="Arial" w:cs="Arial"/>
          <w:spacing w:val="-13"/>
          <w:w w:val="105"/>
          <w:sz w:val="20"/>
          <w:szCs w:val="20"/>
        </w:rPr>
        <w:t xml:space="preserve"> </w:t>
      </w:r>
      <w:r w:rsidRPr="00E7743F">
        <w:rPr>
          <w:rFonts w:ascii="Arial" w:hAnsi="Arial" w:cs="Arial"/>
          <w:w w:val="105"/>
          <w:sz w:val="20"/>
          <w:szCs w:val="20"/>
        </w:rPr>
        <w:t>semester</w:t>
      </w:r>
      <w:r w:rsidRPr="00E7743F">
        <w:rPr>
          <w:rFonts w:ascii="Arial" w:hAnsi="Arial" w:cs="Arial"/>
          <w:spacing w:val="-13"/>
          <w:w w:val="105"/>
          <w:sz w:val="20"/>
          <w:szCs w:val="20"/>
        </w:rPr>
        <w:t xml:space="preserve"> </w:t>
      </w:r>
      <w:r w:rsidRPr="00E7743F">
        <w:rPr>
          <w:rFonts w:ascii="Arial" w:hAnsi="Arial" w:cs="Arial"/>
          <w:w w:val="105"/>
          <w:sz w:val="20"/>
          <w:szCs w:val="20"/>
        </w:rPr>
        <w:t>hours.</w:t>
      </w:r>
    </w:p>
    <w:p w14:paraId="699550EC" w14:textId="7C528A8E" w:rsidR="005B15E8" w:rsidRDefault="005B15E8" w:rsidP="003C690B">
      <w:pPr>
        <w:pStyle w:val="BodyText"/>
        <w:spacing w:before="0" w:line="230" w:lineRule="auto"/>
        <w:ind w:right="0"/>
        <w:rPr>
          <w:rFonts w:ascii="Arial" w:hAnsi="Arial" w:cs="Arial"/>
          <w:w w:val="105"/>
        </w:rPr>
      </w:pPr>
      <w:r w:rsidRPr="00E7743F">
        <w:rPr>
          <w:rFonts w:ascii="Arial" w:hAnsi="Arial" w:cs="Arial"/>
          <w:w w:val="105"/>
        </w:rPr>
        <w:t>An examination of communications literature and practice, including theory and application of communication approaches. Students will evaluate communication effectiveness to diverse audiences and seek to improve their individual communication effectiveness. M.Pr.S. students will complete a Personal Report on Communication Apprehension (PRCA) and meet appropriate steps to lower their communication apprehension.</w:t>
      </w:r>
    </w:p>
    <w:p w14:paraId="059A6D8A" w14:textId="5A2E9AE8" w:rsidR="005E72C4" w:rsidRDefault="005E72C4" w:rsidP="003C690B">
      <w:pPr>
        <w:pStyle w:val="BodyText"/>
        <w:spacing w:before="0" w:line="230" w:lineRule="auto"/>
        <w:ind w:right="0"/>
        <w:rPr>
          <w:rFonts w:ascii="Arial" w:hAnsi="Arial" w:cs="Arial"/>
        </w:rPr>
      </w:pPr>
    </w:p>
    <w:p w14:paraId="48F991EB" w14:textId="60F39E3D" w:rsidR="005E72C4" w:rsidRDefault="005E72C4" w:rsidP="003C690B">
      <w:pPr>
        <w:pStyle w:val="BodyText"/>
        <w:spacing w:before="0" w:line="230" w:lineRule="auto"/>
        <w:ind w:right="0"/>
        <w:rPr>
          <w:rFonts w:ascii="Arial" w:hAnsi="Arial" w:cs="Arial"/>
        </w:rPr>
      </w:pPr>
    </w:p>
    <w:p w14:paraId="7D0A70E2" w14:textId="4EBB3ECE" w:rsidR="005E72C4" w:rsidRDefault="005E72C4" w:rsidP="003C690B">
      <w:pPr>
        <w:pStyle w:val="BodyText"/>
        <w:spacing w:before="0" w:line="230" w:lineRule="auto"/>
        <w:ind w:right="0"/>
        <w:rPr>
          <w:rFonts w:ascii="Arial" w:hAnsi="Arial" w:cs="Arial"/>
        </w:rPr>
      </w:pPr>
    </w:p>
    <w:p w14:paraId="006538AF" w14:textId="77777777" w:rsidR="005E72C4" w:rsidRPr="00E7743F" w:rsidRDefault="005E72C4" w:rsidP="003C690B">
      <w:pPr>
        <w:pStyle w:val="BodyText"/>
        <w:spacing w:before="0" w:line="230" w:lineRule="auto"/>
        <w:ind w:right="0"/>
        <w:rPr>
          <w:rFonts w:ascii="Arial" w:hAnsi="Arial" w:cs="Arial"/>
        </w:rPr>
      </w:pPr>
    </w:p>
    <w:p w14:paraId="204E5A15" w14:textId="77777777" w:rsidR="005B15E8" w:rsidRPr="00E7743F" w:rsidRDefault="005B15E8" w:rsidP="00377C80">
      <w:pPr>
        <w:tabs>
          <w:tab w:val="left" w:pos="1199"/>
        </w:tabs>
        <w:spacing w:line="240" w:lineRule="exact"/>
        <w:rPr>
          <w:rFonts w:ascii="Arial" w:hAnsi="Arial" w:cs="Arial"/>
          <w:sz w:val="20"/>
          <w:szCs w:val="20"/>
        </w:rPr>
      </w:pPr>
      <w:r w:rsidRPr="00E7743F">
        <w:rPr>
          <w:rFonts w:ascii="Arial" w:hAnsi="Arial" w:cs="Arial"/>
          <w:w w:val="105"/>
          <w:sz w:val="20"/>
          <w:szCs w:val="20"/>
        </w:rPr>
        <w:t>PRS</w:t>
      </w:r>
      <w:r w:rsidRPr="00E7743F">
        <w:rPr>
          <w:rFonts w:ascii="Arial" w:hAnsi="Arial" w:cs="Arial"/>
          <w:spacing w:val="15"/>
          <w:w w:val="105"/>
          <w:sz w:val="20"/>
          <w:szCs w:val="20"/>
        </w:rPr>
        <w:t xml:space="preserve"> </w:t>
      </w:r>
      <w:r w:rsidRPr="00E7743F">
        <w:rPr>
          <w:rFonts w:ascii="Arial" w:hAnsi="Arial" w:cs="Arial"/>
          <w:w w:val="105"/>
          <w:sz w:val="20"/>
          <w:szCs w:val="20"/>
        </w:rPr>
        <w:t>605.</w:t>
      </w:r>
      <w:r w:rsidRPr="00E7743F">
        <w:rPr>
          <w:rFonts w:ascii="Arial" w:hAnsi="Arial" w:cs="Arial"/>
          <w:w w:val="105"/>
          <w:sz w:val="20"/>
          <w:szCs w:val="20"/>
        </w:rPr>
        <w:tab/>
      </w:r>
      <w:r w:rsidRPr="00E7743F">
        <w:rPr>
          <w:rFonts w:ascii="Arial" w:hAnsi="Arial" w:cs="Arial"/>
          <w:b/>
          <w:w w:val="105"/>
          <w:sz w:val="20"/>
          <w:szCs w:val="20"/>
        </w:rPr>
        <w:t xml:space="preserve">Professional Ethics in a Multicultural </w:t>
      </w:r>
      <w:r w:rsidRPr="00E7743F">
        <w:rPr>
          <w:rFonts w:ascii="Arial" w:hAnsi="Arial" w:cs="Arial"/>
          <w:b/>
          <w:spacing w:val="-3"/>
          <w:w w:val="105"/>
          <w:sz w:val="20"/>
          <w:szCs w:val="20"/>
        </w:rPr>
        <w:t xml:space="preserve">World. </w:t>
      </w:r>
      <w:r w:rsidRPr="00E7743F">
        <w:rPr>
          <w:rFonts w:ascii="Arial" w:hAnsi="Arial" w:cs="Arial"/>
          <w:w w:val="105"/>
          <w:sz w:val="20"/>
          <w:szCs w:val="20"/>
        </w:rPr>
        <w:t>3 semester</w:t>
      </w:r>
      <w:r w:rsidRPr="00E7743F">
        <w:rPr>
          <w:rFonts w:ascii="Arial" w:hAnsi="Arial" w:cs="Arial"/>
          <w:spacing w:val="-27"/>
          <w:w w:val="105"/>
          <w:sz w:val="20"/>
          <w:szCs w:val="20"/>
        </w:rPr>
        <w:t xml:space="preserve"> </w:t>
      </w:r>
      <w:r w:rsidRPr="00E7743F">
        <w:rPr>
          <w:rFonts w:ascii="Arial" w:hAnsi="Arial" w:cs="Arial"/>
          <w:w w:val="105"/>
          <w:sz w:val="20"/>
          <w:szCs w:val="20"/>
        </w:rPr>
        <w:t>hours.</w:t>
      </w:r>
    </w:p>
    <w:p w14:paraId="78E2A421" w14:textId="77777777" w:rsidR="005B15E8" w:rsidRPr="00E7743F" w:rsidRDefault="005B15E8" w:rsidP="003C690B">
      <w:pPr>
        <w:pStyle w:val="BodyText"/>
        <w:spacing w:before="0" w:line="230" w:lineRule="auto"/>
        <w:ind w:left="1200" w:right="0" w:firstLine="359"/>
        <w:rPr>
          <w:rFonts w:ascii="Arial" w:hAnsi="Arial" w:cs="Arial"/>
        </w:rPr>
      </w:pPr>
      <w:r w:rsidRPr="00E7743F">
        <w:rPr>
          <w:rFonts w:ascii="Arial" w:hAnsi="Arial" w:cs="Arial"/>
          <w:spacing w:val="-4"/>
          <w:w w:val="105"/>
        </w:rPr>
        <w:t>This</w:t>
      </w:r>
      <w:r w:rsidRPr="00E7743F">
        <w:rPr>
          <w:rFonts w:ascii="Arial" w:hAnsi="Arial" w:cs="Arial"/>
          <w:spacing w:val="-20"/>
          <w:w w:val="105"/>
        </w:rPr>
        <w:t xml:space="preserve"> </w:t>
      </w:r>
      <w:r w:rsidRPr="00E7743F">
        <w:rPr>
          <w:rFonts w:ascii="Arial" w:hAnsi="Arial" w:cs="Arial"/>
          <w:w w:val="105"/>
        </w:rPr>
        <w:t>course</w:t>
      </w:r>
      <w:r w:rsidRPr="00E7743F">
        <w:rPr>
          <w:rFonts w:ascii="Arial" w:hAnsi="Arial" w:cs="Arial"/>
          <w:spacing w:val="-20"/>
          <w:w w:val="105"/>
        </w:rPr>
        <w:t xml:space="preserve"> </w:t>
      </w:r>
      <w:r w:rsidRPr="00E7743F">
        <w:rPr>
          <w:rFonts w:ascii="Arial" w:hAnsi="Arial" w:cs="Arial"/>
          <w:w w:val="105"/>
        </w:rPr>
        <w:t>represents</w:t>
      </w:r>
      <w:r w:rsidRPr="00E7743F">
        <w:rPr>
          <w:rFonts w:ascii="Arial" w:hAnsi="Arial" w:cs="Arial"/>
          <w:spacing w:val="-20"/>
          <w:w w:val="105"/>
        </w:rPr>
        <w:t xml:space="preserve"> </w:t>
      </w:r>
      <w:r w:rsidRPr="00E7743F">
        <w:rPr>
          <w:rFonts w:ascii="Arial" w:hAnsi="Arial" w:cs="Arial"/>
          <w:w w:val="105"/>
        </w:rPr>
        <w:t>an</w:t>
      </w:r>
      <w:r w:rsidRPr="00E7743F">
        <w:rPr>
          <w:rFonts w:ascii="Arial" w:hAnsi="Arial" w:cs="Arial"/>
          <w:spacing w:val="-20"/>
          <w:w w:val="105"/>
        </w:rPr>
        <w:t xml:space="preserve"> </w:t>
      </w:r>
      <w:r w:rsidRPr="00E7743F">
        <w:rPr>
          <w:rFonts w:ascii="Arial" w:hAnsi="Arial" w:cs="Arial"/>
          <w:spacing w:val="-3"/>
          <w:w w:val="105"/>
        </w:rPr>
        <w:t>exploration</w:t>
      </w:r>
      <w:r w:rsidRPr="00E7743F">
        <w:rPr>
          <w:rFonts w:ascii="Arial" w:hAnsi="Arial" w:cs="Arial"/>
          <w:spacing w:val="-20"/>
          <w:w w:val="105"/>
        </w:rPr>
        <w:t xml:space="preserve"> </w:t>
      </w:r>
      <w:r w:rsidRPr="00E7743F">
        <w:rPr>
          <w:rFonts w:ascii="Arial" w:hAnsi="Arial" w:cs="Arial"/>
          <w:w w:val="105"/>
        </w:rPr>
        <w:t>of</w:t>
      </w:r>
      <w:r w:rsidRPr="00E7743F">
        <w:rPr>
          <w:rFonts w:ascii="Arial" w:hAnsi="Arial" w:cs="Arial"/>
          <w:spacing w:val="-20"/>
          <w:w w:val="105"/>
        </w:rPr>
        <w:t xml:space="preserve"> </w:t>
      </w:r>
      <w:r w:rsidRPr="00E7743F">
        <w:rPr>
          <w:rFonts w:ascii="Arial" w:hAnsi="Arial" w:cs="Arial"/>
          <w:w w:val="105"/>
        </w:rPr>
        <w:t>the</w:t>
      </w:r>
      <w:r w:rsidRPr="00E7743F">
        <w:rPr>
          <w:rFonts w:ascii="Arial" w:hAnsi="Arial" w:cs="Arial"/>
          <w:spacing w:val="-20"/>
          <w:w w:val="105"/>
        </w:rPr>
        <w:t xml:space="preserve"> </w:t>
      </w:r>
      <w:r w:rsidRPr="00E7743F">
        <w:rPr>
          <w:rFonts w:ascii="Arial" w:hAnsi="Arial" w:cs="Arial"/>
          <w:w w:val="105"/>
        </w:rPr>
        <w:t>nature</w:t>
      </w:r>
      <w:r w:rsidRPr="00E7743F">
        <w:rPr>
          <w:rFonts w:ascii="Arial" w:hAnsi="Arial" w:cs="Arial"/>
          <w:spacing w:val="-20"/>
          <w:w w:val="105"/>
        </w:rPr>
        <w:t xml:space="preserve"> </w:t>
      </w:r>
      <w:r w:rsidRPr="00E7743F">
        <w:rPr>
          <w:rFonts w:ascii="Arial" w:hAnsi="Arial" w:cs="Arial"/>
          <w:w w:val="105"/>
        </w:rPr>
        <w:t>of</w:t>
      </w:r>
      <w:r w:rsidRPr="00E7743F">
        <w:rPr>
          <w:rFonts w:ascii="Arial" w:hAnsi="Arial" w:cs="Arial"/>
          <w:spacing w:val="-20"/>
          <w:w w:val="105"/>
        </w:rPr>
        <w:t xml:space="preserve"> </w:t>
      </w:r>
      <w:r w:rsidRPr="00E7743F">
        <w:rPr>
          <w:rFonts w:ascii="Arial" w:hAnsi="Arial" w:cs="Arial"/>
          <w:w w:val="105"/>
        </w:rPr>
        <w:t>ethics</w:t>
      </w:r>
      <w:r w:rsidRPr="00E7743F">
        <w:rPr>
          <w:rFonts w:ascii="Arial" w:hAnsi="Arial" w:cs="Arial"/>
          <w:spacing w:val="-20"/>
          <w:w w:val="105"/>
        </w:rPr>
        <w:t xml:space="preserve"> </w:t>
      </w:r>
      <w:r w:rsidRPr="00E7743F">
        <w:rPr>
          <w:rFonts w:ascii="Arial" w:hAnsi="Arial" w:cs="Arial"/>
          <w:w w:val="105"/>
        </w:rPr>
        <w:t xml:space="preserve">related to organizational practices in such areas as business, engineering and health care. Focus is also placed on individual interactions within organizational settings. </w:t>
      </w:r>
      <w:r w:rsidRPr="00E7743F">
        <w:rPr>
          <w:rFonts w:ascii="Arial" w:hAnsi="Arial" w:cs="Arial"/>
          <w:spacing w:val="-3"/>
          <w:w w:val="105"/>
        </w:rPr>
        <w:t xml:space="preserve">Topics, </w:t>
      </w:r>
      <w:r w:rsidRPr="00E7743F">
        <w:rPr>
          <w:rFonts w:ascii="Arial" w:hAnsi="Arial" w:cs="Arial"/>
          <w:w w:val="105"/>
        </w:rPr>
        <w:t>including ethical theory and applied ethics, are discussed in a multicultural</w:t>
      </w:r>
      <w:r w:rsidRPr="00E7743F">
        <w:rPr>
          <w:rFonts w:ascii="Arial" w:hAnsi="Arial" w:cs="Arial"/>
          <w:spacing w:val="17"/>
          <w:w w:val="105"/>
        </w:rPr>
        <w:t xml:space="preserve"> </w:t>
      </w:r>
      <w:r w:rsidRPr="00E7743F">
        <w:rPr>
          <w:rFonts w:ascii="Arial" w:hAnsi="Arial" w:cs="Arial"/>
          <w:w w:val="105"/>
        </w:rPr>
        <w:t>context.</w:t>
      </w:r>
    </w:p>
    <w:p w14:paraId="29BF714A" w14:textId="77777777" w:rsidR="005B15E8" w:rsidRPr="00E7743F" w:rsidRDefault="005B15E8" w:rsidP="00377C80">
      <w:pPr>
        <w:tabs>
          <w:tab w:val="left" w:pos="1200"/>
        </w:tabs>
        <w:spacing w:line="240" w:lineRule="exact"/>
        <w:rPr>
          <w:rFonts w:ascii="Arial" w:hAnsi="Arial" w:cs="Arial"/>
          <w:sz w:val="20"/>
          <w:szCs w:val="20"/>
        </w:rPr>
      </w:pPr>
      <w:r w:rsidRPr="00E7743F">
        <w:rPr>
          <w:rFonts w:ascii="Arial" w:hAnsi="Arial" w:cs="Arial"/>
          <w:w w:val="105"/>
          <w:sz w:val="20"/>
          <w:szCs w:val="20"/>
        </w:rPr>
        <w:t>PRS</w:t>
      </w:r>
      <w:r w:rsidRPr="00E7743F">
        <w:rPr>
          <w:rFonts w:ascii="Arial" w:hAnsi="Arial" w:cs="Arial"/>
          <w:spacing w:val="15"/>
          <w:w w:val="105"/>
          <w:sz w:val="20"/>
          <w:szCs w:val="20"/>
        </w:rPr>
        <w:t xml:space="preserve"> </w:t>
      </w:r>
      <w:r w:rsidRPr="00E7743F">
        <w:rPr>
          <w:rFonts w:ascii="Arial" w:hAnsi="Arial" w:cs="Arial"/>
          <w:w w:val="105"/>
          <w:sz w:val="20"/>
          <w:szCs w:val="20"/>
        </w:rPr>
        <w:t>607.</w:t>
      </w:r>
      <w:r w:rsidRPr="00E7743F">
        <w:rPr>
          <w:rFonts w:ascii="Arial" w:hAnsi="Arial" w:cs="Arial"/>
          <w:w w:val="105"/>
          <w:sz w:val="20"/>
          <w:szCs w:val="20"/>
        </w:rPr>
        <w:tab/>
      </w:r>
      <w:r w:rsidRPr="00E7743F">
        <w:rPr>
          <w:rFonts w:ascii="Arial" w:hAnsi="Arial" w:cs="Arial"/>
          <w:b/>
          <w:w w:val="105"/>
          <w:sz w:val="20"/>
          <w:szCs w:val="20"/>
        </w:rPr>
        <w:t xml:space="preserve">Leadership, Negotiation, and Conflict Resolution. </w:t>
      </w:r>
      <w:r w:rsidRPr="00E7743F">
        <w:rPr>
          <w:rFonts w:ascii="Arial" w:hAnsi="Arial" w:cs="Arial"/>
          <w:w w:val="105"/>
          <w:sz w:val="20"/>
          <w:szCs w:val="20"/>
        </w:rPr>
        <w:t>3 semester</w:t>
      </w:r>
      <w:r w:rsidRPr="00E7743F">
        <w:rPr>
          <w:rFonts w:ascii="Arial" w:hAnsi="Arial" w:cs="Arial"/>
          <w:spacing w:val="-18"/>
          <w:w w:val="105"/>
          <w:sz w:val="20"/>
          <w:szCs w:val="20"/>
        </w:rPr>
        <w:t xml:space="preserve"> </w:t>
      </w:r>
      <w:r w:rsidRPr="00E7743F">
        <w:rPr>
          <w:rFonts w:ascii="Arial" w:hAnsi="Arial" w:cs="Arial"/>
          <w:w w:val="105"/>
          <w:sz w:val="20"/>
          <w:szCs w:val="20"/>
        </w:rPr>
        <w:t>hours.</w:t>
      </w:r>
    </w:p>
    <w:p w14:paraId="45442551" w14:textId="397069D3" w:rsidR="005B15E8" w:rsidRPr="00377C80" w:rsidRDefault="005B15E8" w:rsidP="00377C80">
      <w:pPr>
        <w:pStyle w:val="SyllabusHeading2"/>
        <w:tabs>
          <w:tab w:val="clear" w:pos="793"/>
          <w:tab w:val="left" w:pos="1170"/>
        </w:tabs>
        <w:spacing w:line="230" w:lineRule="auto"/>
        <w:ind w:left="1170" w:firstLine="360"/>
        <w:rPr>
          <w:b w:val="0"/>
          <w:w w:val="105"/>
          <w:sz w:val="20"/>
          <w:szCs w:val="20"/>
        </w:rPr>
      </w:pPr>
      <w:r w:rsidRPr="00377C80">
        <w:rPr>
          <w:b w:val="0"/>
          <w:w w:val="105"/>
          <w:sz w:val="20"/>
          <w:szCs w:val="20"/>
        </w:rPr>
        <w:t>This course provides early and mid-career professionals an opportunity</w:t>
      </w:r>
      <w:r w:rsidRPr="00377C80">
        <w:rPr>
          <w:b w:val="0"/>
          <w:spacing w:val="-24"/>
          <w:w w:val="105"/>
          <w:sz w:val="20"/>
          <w:szCs w:val="20"/>
        </w:rPr>
        <w:t xml:space="preserve"> </w:t>
      </w:r>
      <w:r w:rsidRPr="00377C80">
        <w:rPr>
          <w:b w:val="0"/>
          <w:w w:val="105"/>
          <w:sz w:val="20"/>
          <w:szCs w:val="20"/>
        </w:rPr>
        <w:t>to</w:t>
      </w:r>
      <w:r w:rsidRPr="00377C80">
        <w:rPr>
          <w:b w:val="0"/>
          <w:spacing w:val="-24"/>
          <w:w w:val="105"/>
          <w:sz w:val="20"/>
          <w:szCs w:val="20"/>
        </w:rPr>
        <w:t xml:space="preserve"> </w:t>
      </w:r>
      <w:r w:rsidRPr="00377C80">
        <w:rPr>
          <w:b w:val="0"/>
          <w:w w:val="105"/>
          <w:sz w:val="20"/>
          <w:szCs w:val="20"/>
        </w:rPr>
        <w:t>explore</w:t>
      </w:r>
      <w:r w:rsidRPr="00377C80">
        <w:rPr>
          <w:b w:val="0"/>
          <w:spacing w:val="-24"/>
          <w:w w:val="105"/>
          <w:sz w:val="20"/>
          <w:szCs w:val="20"/>
        </w:rPr>
        <w:t xml:space="preserve"> </w:t>
      </w:r>
      <w:r w:rsidRPr="00377C80">
        <w:rPr>
          <w:b w:val="0"/>
          <w:w w:val="105"/>
          <w:sz w:val="20"/>
          <w:szCs w:val="20"/>
        </w:rPr>
        <w:t>their</w:t>
      </w:r>
      <w:r w:rsidRPr="00377C80">
        <w:rPr>
          <w:b w:val="0"/>
          <w:spacing w:val="-24"/>
          <w:w w:val="105"/>
          <w:sz w:val="20"/>
          <w:szCs w:val="20"/>
        </w:rPr>
        <w:t xml:space="preserve"> </w:t>
      </w:r>
      <w:r w:rsidRPr="00377C80">
        <w:rPr>
          <w:b w:val="0"/>
          <w:w w:val="105"/>
          <w:sz w:val="20"/>
          <w:szCs w:val="20"/>
        </w:rPr>
        <w:t>personal</w:t>
      </w:r>
      <w:r w:rsidRPr="00377C80">
        <w:rPr>
          <w:b w:val="0"/>
          <w:spacing w:val="-24"/>
          <w:w w:val="105"/>
          <w:sz w:val="20"/>
          <w:szCs w:val="20"/>
        </w:rPr>
        <w:t xml:space="preserve"> </w:t>
      </w:r>
      <w:r w:rsidRPr="00377C80">
        <w:rPr>
          <w:b w:val="0"/>
          <w:w w:val="105"/>
          <w:sz w:val="20"/>
          <w:szCs w:val="20"/>
        </w:rPr>
        <w:t>strengths</w:t>
      </w:r>
      <w:r w:rsidRPr="00377C80">
        <w:rPr>
          <w:b w:val="0"/>
          <w:spacing w:val="-24"/>
          <w:w w:val="105"/>
          <w:sz w:val="20"/>
          <w:szCs w:val="20"/>
        </w:rPr>
        <w:t xml:space="preserve"> </w:t>
      </w:r>
      <w:r w:rsidRPr="00377C80">
        <w:rPr>
          <w:b w:val="0"/>
          <w:w w:val="105"/>
          <w:sz w:val="20"/>
          <w:szCs w:val="20"/>
        </w:rPr>
        <w:t>and</w:t>
      </w:r>
      <w:r w:rsidRPr="00377C80">
        <w:rPr>
          <w:b w:val="0"/>
          <w:spacing w:val="-24"/>
          <w:w w:val="105"/>
          <w:sz w:val="20"/>
          <w:szCs w:val="20"/>
        </w:rPr>
        <w:t xml:space="preserve"> </w:t>
      </w:r>
      <w:r w:rsidRPr="00377C80">
        <w:rPr>
          <w:b w:val="0"/>
          <w:w w:val="105"/>
          <w:sz w:val="20"/>
          <w:szCs w:val="20"/>
        </w:rPr>
        <w:t>weaknesses</w:t>
      </w:r>
      <w:r w:rsidRPr="00377C80">
        <w:rPr>
          <w:b w:val="0"/>
          <w:spacing w:val="-24"/>
          <w:w w:val="105"/>
          <w:sz w:val="20"/>
          <w:szCs w:val="20"/>
        </w:rPr>
        <w:t xml:space="preserve"> </w:t>
      </w:r>
      <w:r w:rsidRPr="00377C80">
        <w:rPr>
          <w:b w:val="0"/>
          <w:w w:val="105"/>
          <w:sz w:val="20"/>
          <w:szCs w:val="20"/>
        </w:rPr>
        <w:t>related to current leadership skills. Strategies applicable to resolving conflict internal</w:t>
      </w:r>
      <w:r w:rsidRPr="00377C80">
        <w:rPr>
          <w:b w:val="0"/>
          <w:spacing w:val="-14"/>
          <w:w w:val="105"/>
          <w:sz w:val="20"/>
          <w:szCs w:val="20"/>
        </w:rPr>
        <w:t xml:space="preserve"> </w:t>
      </w:r>
      <w:r w:rsidRPr="00377C80">
        <w:rPr>
          <w:b w:val="0"/>
          <w:w w:val="105"/>
          <w:sz w:val="20"/>
          <w:szCs w:val="20"/>
        </w:rPr>
        <w:t>and</w:t>
      </w:r>
      <w:r w:rsidRPr="00377C80">
        <w:rPr>
          <w:b w:val="0"/>
          <w:spacing w:val="-14"/>
          <w:w w:val="105"/>
          <w:sz w:val="20"/>
          <w:szCs w:val="20"/>
        </w:rPr>
        <w:t xml:space="preserve"> </w:t>
      </w:r>
      <w:r w:rsidRPr="00377C80">
        <w:rPr>
          <w:b w:val="0"/>
          <w:w w:val="105"/>
          <w:sz w:val="20"/>
          <w:szCs w:val="20"/>
        </w:rPr>
        <w:t>external</w:t>
      </w:r>
      <w:r w:rsidRPr="00377C80">
        <w:rPr>
          <w:b w:val="0"/>
          <w:spacing w:val="-14"/>
          <w:w w:val="105"/>
          <w:sz w:val="20"/>
          <w:szCs w:val="20"/>
        </w:rPr>
        <w:t xml:space="preserve"> </w:t>
      </w:r>
      <w:r w:rsidRPr="00377C80">
        <w:rPr>
          <w:b w:val="0"/>
          <w:w w:val="105"/>
          <w:sz w:val="20"/>
          <w:szCs w:val="20"/>
        </w:rPr>
        <w:t>to</w:t>
      </w:r>
      <w:r w:rsidRPr="00377C80">
        <w:rPr>
          <w:b w:val="0"/>
          <w:spacing w:val="-14"/>
          <w:w w:val="105"/>
          <w:sz w:val="20"/>
          <w:szCs w:val="20"/>
        </w:rPr>
        <w:t xml:space="preserve"> </w:t>
      </w:r>
      <w:r w:rsidRPr="00377C80">
        <w:rPr>
          <w:b w:val="0"/>
          <w:w w:val="105"/>
          <w:sz w:val="20"/>
          <w:szCs w:val="20"/>
        </w:rPr>
        <w:t>an</w:t>
      </w:r>
      <w:r w:rsidRPr="00377C80">
        <w:rPr>
          <w:b w:val="0"/>
          <w:spacing w:val="-14"/>
          <w:w w:val="105"/>
          <w:sz w:val="20"/>
          <w:szCs w:val="20"/>
        </w:rPr>
        <w:t xml:space="preserve"> </w:t>
      </w:r>
      <w:r w:rsidRPr="00377C80">
        <w:rPr>
          <w:b w:val="0"/>
          <w:w w:val="105"/>
          <w:sz w:val="20"/>
          <w:szCs w:val="20"/>
        </w:rPr>
        <w:t>organization</w:t>
      </w:r>
      <w:r w:rsidRPr="00377C80">
        <w:rPr>
          <w:b w:val="0"/>
          <w:spacing w:val="-14"/>
          <w:w w:val="105"/>
          <w:sz w:val="20"/>
          <w:szCs w:val="20"/>
        </w:rPr>
        <w:t xml:space="preserve"> </w:t>
      </w:r>
      <w:r w:rsidRPr="00377C80">
        <w:rPr>
          <w:b w:val="0"/>
          <w:w w:val="105"/>
          <w:sz w:val="20"/>
          <w:szCs w:val="20"/>
        </w:rPr>
        <w:t>through</w:t>
      </w:r>
      <w:r w:rsidRPr="00377C80">
        <w:rPr>
          <w:b w:val="0"/>
          <w:spacing w:val="-14"/>
          <w:w w:val="105"/>
          <w:sz w:val="20"/>
          <w:szCs w:val="20"/>
        </w:rPr>
        <w:t xml:space="preserve"> </w:t>
      </w:r>
      <w:r w:rsidRPr="00377C80">
        <w:rPr>
          <w:b w:val="0"/>
          <w:w w:val="105"/>
          <w:sz w:val="20"/>
          <w:szCs w:val="20"/>
        </w:rPr>
        <w:t>negotiation,</w:t>
      </w:r>
      <w:r w:rsidRPr="00377C80">
        <w:rPr>
          <w:b w:val="0"/>
          <w:spacing w:val="-14"/>
          <w:w w:val="105"/>
          <w:sz w:val="20"/>
          <w:szCs w:val="20"/>
        </w:rPr>
        <w:t xml:space="preserve"> </w:t>
      </w:r>
      <w:r w:rsidRPr="00377C80">
        <w:rPr>
          <w:b w:val="0"/>
          <w:w w:val="105"/>
          <w:sz w:val="20"/>
          <w:szCs w:val="20"/>
        </w:rPr>
        <w:t>including mediation and arbitration, will be</w:t>
      </w:r>
      <w:r w:rsidRPr="00377C80">
        <w:rPr>
          <w:b w:val="0"/>
          <w:spacing w:val="-10"/>
          <w:w w:val="105"/>
          <w:sz w:val="20"/>
          <w:szCs w:val="20"/>
        </w:rPr>
        <w:t xml:space="preserve"> </w:t>
      </w:r>
      <w:r w:rsidRPr="00377C80">
        <w:rPr>
          <w:b w:val="0"/>
          <w:w w:val="105"/>
          <w:sz w:val="20"/>
          <w:szCs w:val="20"/>
        </w:rPr>
        <w:t>addressed.</w:t>
      </w:r>
    </w:p>
    <w:p w14:paraId="7EF35E11" w14:textId="77777777" w:rsidR="005B15E8" w:rsidRPr="00E7743F" w:rsidRDefault="005B15E8" w:rsidP="00377C80">
      <w:pPr>
        <w:tabs>
          <w:tab w:val="left" w:pos="1199"/>
        </w:tabs>
        <w:spacing w:line="242" w:lineRule="exact"/>
        <w:rPr>
          <w:rFonts w:ascii="Arial" w:hAnsi="Arial" w:cs="Arial"/>
          <w:sz w:val="20"/>
          <w:szCs w:val="20"/>
        </w:rPr>
      </w:pPr>
      <w:r w:rsidRPr="00E7743F">
        <w:rPr>
          <w:rFonts w:ascii="Arial" w:hAnsi="Arial" w:cs="Arial"/>
          <w:w w:val="105"/>
          <w:sz w:val="20"/>
          <w:szCs w:val="20"/>
        </w:rPr>
        <w:t>PRS</w:t>
      </w:r>
      <w:r w:rsidRPr="00E7743F">
        <w:rPr>
          <w:rFonts w:ascii="Arial" w:hAnsi="Arial" w:cs="Arial"/>
          <w:spacing w:val="15"/>
          <w:w w:val="105"/>
          <w:sz w:val="20"/>
          <w:szCs w:val="20"/>
        </w:rPr>
        <w:t xml:space="preserve"> </w:t>
      </w:r>
      <w:r w:rsidRPr="00E7743F">
        <w:rPr>
          <w:rFonts w:ascii="Arial" w:hAnsi="Arial" w:cs="Arial"/>
          <w:w w:val="105"/>
          <w:sz w:val="20"/>
          <w:szCs w:val="20"/>
        </w:rPr>
        <w:t>609.</w:t>
      </w:r>
      <w:r w:rsidRPr="00E7743F">
        <w:rPr>
          <w:rFonts w:ascii="Arial" w:hAnsi="Arial" w:cs="Arial"/>
          <w:w w:val="105"/>
          <w:sz w:val="20"/>
          <w:szCs w:val="20"/>
        </w:rPr>
        <w:tab/>
      </w:r>
      <w:r w:rsidRPr="00E7743F">
        <w:rPr>
          <w:rFonts w:ascii="Arial" w:hAnsi="Arial" w:cs="Arial"/>
          <w:b/>
          <w:w w:val="105"/>
          <w:sz w:val="20"/>
          <w:szCs w:val="20"/>
        </w:rPr>
        <w:t xml:space="preserve">Organizations, Institutions, and Change. </w:t>
      </w:r>
      <w:r w:rsidRPr="00E7743F">
        <w:rPr>
          <w:rFonts w:ascii="Arial" w:hAnsi="Arial" w:cs="Arial"/>
          <w:w w:val="105"/>
          <w:sz w:val="20"/>
          <w:szCs w:val="20"/>
        </w:rPr>
        <w:t>3 semester</w:t>
      </w:r>
      <w:r w:rsidRPr="00E7743F">
        <w:rPr>
          <w:rFonts w:ascii="Arial" w:hAnsi="Arial" w:cs="Arial"/>
          <w:spacing w:val="-9"/>
          <w:w w:val="105"/>
          <w:sz w:val="20"/>
          <w:szCs w:val="20"/>
        </w:rPr>
        <w:t xml:space="preserve"> </w:t>
      </w:r>
      <w:r w:rsidRPr="00E7743F">
        <w:rPr>
          <w:rFonts w:ascii="Arial" w:hAnsi="Arial" w:cs="Arial"/>
          <w:w w:val="105"/>
          <w:sz w:val="20"/>
          <w:szCs w:val="20"/>
        </w:rPr>
        <w:t>hours.</w:t>
      </w:r>
    </w:p>
    <w:p w14:paraId="431980D5" w14:textId="5DE2FC42" w:rsidR="00377C80" w:rsidRPr="005E72C4" w:rsidRDefault="005B15E8" w:rsidP="005E72C4">
      <w:pPr>
        <w:pStyle w:val="BodyText"/>
        <w:spacing w:before="0" w:line="235" w:lineRule="auto"/>
        <w:ind w:right="0"/>
        <w:rPr>
          <w:rFonts w:ascii="Arial" w:hAnsi="Arial" w:cs="Arial"/>
          <w:w w:val="105"/>
        </w:rPr>
      </w:pPr>
      <w:r w:rsidRPr="00E7743F">
        <w:rPr>
          <w:rFonts w:ascii="Arial" w:hAnsi="Arial" w:cs="Arial"/>
          <w:w w:val="105"/>
        </w:rPr>
        <w:t>This course represents a multi-disciplinary study of the impact of social change on individuals, organizations, and the social institutions of society where many professionals work in an administrative and leadership capacity. The course focuses on developing the student’s ability to understand, plan for, cope with, and manage personal and organization change in the context of a dynamic society.</w:t>
      </w:r>
    </w:p>
    <w:p w14:paraId="398B4A6B" w14:textId="77777777" w:rsidR="005B15E8" w:rsidRPr="00E7743F" w:rsidRDefault="005B15E8" w:rsidP="00377C80">
      <w:pPr>
        <w:tabs>
          <w:tab w:val="left" w:pos="1199"/>
        </w:tabs>
        <w:spacing w:line="242" w:lineRule="exact"/>
        <w:rPr>
          <w:rFonts w:ascii="Arial" w:hAnsi="Arial" w:cs="Arial"/>
          <w:sz w:val="20"/>
          <w:szCs w:val="20"/>
        </w:rPr>
      </w:pPr>
      <w:r w:rsidRPr="00E7743F">
        <w:rPr>
          <w:rFonts w:ascii="Arial" w:hAnsi="Arial" w:cs="Arial"/>
          <w:w w:val="110"/>
          <w:sz w:val="20"/>
          <w:szCs w:val="20"/>
        </w:rPr>
        <w:lastRenderedPageBreak/>
        <w:t>PRS</w:t>
      </w:r>
      <w:r w:rsidRPr="00E7743F">
        <w:rPr>
          <w:rFonts w:ascii="Arial" w:hAnsi="Arial" w:cs="Arial"/>
          <w:spacing w:val="3"/>
          <w:w w:val="110"/>
          <w:sz w:val="20"/>
          <w:szCs w:val="20"/>
        </w:rPr>
        <w:t xml:space="preserve"> </w:t>
      </w:r>
      <w:r w:rsidRPr="00E7743F">
        <w:rPr>
          <w:rFonts w:ascii="Arial" w:hAnsi="Arial" w:cs="Arial"/>
          <w:w w:val="110"/>
          <w:sz w:val="20"/>
          <w:szCs w:val="20"/>
        </w:rPr>
        <w:t>611.</w:t>
      </w:r>
      <w:r w:rsidRPr="00E7743F">
        <w:rPr>
          <w:rFonts w:ascii="Arial" w:hAnsi="Arial" w:cs="Arial"/>
          <w:w w:val="110"/>
          <w:sz w:val="20"/>
          <w:szCs w:val="20"/>
        </w:rPr>
        <w:tab/>
      </w:r>
      <w:r w:rsidRPr="00E7743F">
        <w:rPr>
          <w:rFonts w:ascii="Arial" w:hAnsi="Arial" w:cs="Arial"/>
          <w:b/>
          <w:w w:val="105"/>
          <w:sz w:val="20"/>
          <w:szCs w:val="20"/>
        </w:rPr>
        <w:t xml:space="preserve">Globalization and </w:t>
      </w:r>
      <w:r w:rsidRPr="00E7743F">
        <w:rPr>
          <w:rFonts w:ascii="Arial" w:hAnsi="Arial" w:cs="Arial"/>
          <w:b/>
          <w:spacing w:val="-3"/>
          <w:w w:val="105"/>
          <w:sz w:val="20"/>
          <w:szCs w:val="20"/>
        </w:rPr>
        <w:t xml:space="preserve">Society. </w:t>
      </w:r>
      <w:r w:rsidRPr="00E7743F">
        <w:rPr>
          <w:rFonts w:ascii="Arial" w:hAnsi="Arial" w:cs="Arial"/>
          <w:w w:val="105"/>
          <w:sz w:val="20"/>
          <w:szCs w:val="20"/>
        </w:rPr>
        <w:t>3 semester</w:t>
      </w:r>
      <w:r w:rsidRPr="00E7743F">
        <w:rPr>
          <w:rFonts w:ascii="Arial" w:hAnsi="Arial" w:cs="Arial"/>
          <w:spacing w:val="16"/>
          <w:w w:val="105"/>
          <w:sz w:val="20"/>
          <w:szCs w:val="20"/>
        </w:rPr>
        <w:t xml:space="preserve"> </w:t>
      </w:r>
      <w:r w:rsidRPr="00E7743F">
        <w:rPr>
          <w:rFonts w:ascii="Arial" w:hAnsi="Arial" w:cs="Arial"/>
          <w:w w:val="105"/>
          <w:sz w:val="20"/>
          <w:szCs w:val="20"/>
        </w:rPr>
        <w:t>hours.</w:t>
      </w:r>
    </w:p>
    <w:p w14:paraId="2FB2B880" w14:textId="77777777" w:rsidR="005B15E8" w:rsidRPr="00E7743F" w:rsidRDefault="005B15E8" w:rsidP="003C690B">
      <w:pPr>
        <w:pStyle w:val="BodyText"/>
        <w:spacing w:before="0" w:line="235" w:lineRule="auto"/>
        <w:ind w:left="1200" w:right="0"/>
        <w:rPr>
          <w:rFonts w:ascii="Arial" w:hAnsi="Arial" w:cs="Arial"/>
        </w:rPr>
      </w:pPr>
      <w:r w:rsidRPr="00E7743F">
        <w:rPr>
          <w:rFonts w:ascii="Arial" w:hAnsi="Arial" w:cs="Arial"/>
          <w:w w:val="105"/>
        </w:rPr>
        <w:t>This course explores historical and contemporary aspects of globalization, defined as the increased interconnectivity and internationalization of economic, political, social, and cultural systems.</w:t>
      </w:r>
      <w:r w:rsidRPr="00E7743F">
        <w:rPr>
          <w:rFonts w:ascii="Arial" w:hAnsi="Arial" w:cs="Arial"/>
          <w:spacing w:val="-22"/>
          <w:w w:val="105"/>
        </w:rPr>
        <w:t xml:space="preserve"> </w:t>
      </w:r>
      <w:r w:rsidRPr="00E7743F">
        <w:rPr>
          <w:rFonts w:ascii="Arial" w:hAnsi="Arial" w:cs="Arial"/>
          <w:spacing w:val="-4"/>
          <w:w w:val="105"/>
        </w:rPr>
        <w:t>The</w:t>
      </w:r>
      <w:r w:rsidRPr="00E7743F">
        <w:rPr>
          <w:rFonts w:ascii="Arial" w:hAnsi="Arial" w:cs="Arial"/>
          <w:spacing w:val="-11"/>
          <w:w w:val="105"/>
        </w:rPr>
        <w:t xml:space="preserve"> </w:t>
      </w:r>
      <w:r w:rsidRPr="00E7743F">
        <w:rPr>
          <w:rFonts w:ascii="Arial" w:hAnsi="Arial" w:cs="Arial"/>
          <w:w w:val="105"/>
        </w:rPr>
        <w:t>course</w:t>
      </w:r>
      <w:r w:rsidRPr="00E7743F">
        <w:rPr>
          <w:rFonts w:ascii="Arial" w:hAnsi="Arial" w:cs="Arial"/>
          <w:spacing w:val="-11"/>
          <w:w w:val="105"/>
        </w:rPr>
        <w:t xml:space="preserve"> </w:t>
      </w:r>
      <w:r w:rsidRPr="00E7743F">
        <w:rPr>
          <w:rFonts w:ascii="Arial" w:hAnsi="Arial" w:cs="Arial"/>
          <w:w w:val="105"/>
        </w:rPr>
        <w:t>examines</w:t>
      </w:r>
      <w:r w:rsidRPr="00E7743F">
        <w:rPr>
          <w:rFonts w:ascii="Arial" w:hAnsi="Arial" w:cs="Arial"/>
          <w:spacing w:val="-11"/>
          <w:w w:val="105"/>
        </w:rPr>
        <w:t xml:space="preserve"> </w:t>
      </w:r>
      <w:r w:rsidRPr="00E7743F">
        <w:rPr>
          <w:rFonts w:ascii="Arial" w:hAnsi="Arial" w:cs="Arial"/>
          <w:w w:val="105"/>
        </w:rPr>
        <w:t>the</w:t>
      </w:r>
      <w:r w:rsidRPr="00E7743F">
        <w:rPr>
          <w:rFonts w:ascii="Arial" w:hAnsi="Arial" w:cs="Arial"/>
          <w:spacing w:val="-11"/>
          <w:w w:val="105"/>
        </w:rPr>
        <w:t xml:space="preserve"> </w:t>
      </w:r>
      <w:r w:rsidRPr="00E7743F">
        <w:rPr>
          <w:rFonts w:ascii="Arial" w:hAnsi="Arial" w:cs="Arial"/>
          <w:w w:val="105"/>
        </w:rPr>
        <w:t>historical</w:t>
      </w:r>
      <w:r w:rsidRPr="00E7743F">
        <w:rPr>
          <w:rFonts w:ascii="Arial" w:hAnsi="Arial" w:cs="Arial"/>
          <w:spacing w:val="-11"/>
          <w:w w:val="105"/>
        </w:rPr>
        <w:t xml:space="preserve"> </w:t>
      </w:r>
      <w:r w:rsidRPr="00E7743F">
        <w:rPr>
          <w:rFonts w:ascii="Arial" w:hAnsi="Arial" w:cs="Arial"/>
          <w:w w:val="105"/>
        </w:rPr>
        <w:t>development</w:t>
      </w:r>
      <w:r w:rsidRPr="00E7743F">
        <w:rPr>
          <w:rFonts w:ascii="Arial" w:hAnsi="Arial" w:cs="Arial"/>
          <w:spacing w:val="-11"/>
          <w:w w:val="105"/>
        </w:rPr>
        <w:t xml:space="preserve"> </w:t>
      </w:r>
      <w:r w:rsidRPr="00E7743F">
        <w:rPr>
          <w:rFonts w:ascii="Arial" w:hAnsi="Arial" w:cs="Arial"/>
          <w:w w:val="105"/>
        </w:rPr>
        <w:t>trajectory</w:t>
      </w:r>
      <w:r w:rsidRPr="00E7743F">
        <w:rPr>
          <w:rFonts w:ascii="Arial" w:hAnsi="Arial" w:cs="Arial"/>
          <w:spacing w:val="-11"/>
          <w:w w:val="105"/>
        </w:rPr>
        <w:t xml:space="preserve"> </w:t>
      </w:r>
      <w:r w:rsidRPr="00E7743F">
        <w:rPr>
          <w:rFonts w:ascii="Arial" w:hAnsi="Arial" w:cs="Arial"/>
          <w:w w:val="105"/>
        </w:rPr>
        <w:t>of globalization,</w:t>
      </w:r>
      <w:r w:rsidRPr="00E7743F">
        <w:rPr>
          <w:rFonts w:ascii="Arial" w:hAnsi="Arial" w:cs="Arial"/>
          <w:spacing w:val="-7"/>
          <w:w w:val="105"/>
        </w:rPr>
        <w:t xml:space="preserve"> </w:t>
      </w:r>
      <w:r w:rsidRPr="00E7743F">
        <w:rPr>
          <w:rFonts w:ascii="Arial" w:hAnsi="Arial" w:cs="Arial"/>
          <w:w w:val="105"/>
        </w:rPr>
        <w:t>focusing</w:t>
      </w:r>
      <w:r w:rsidRPr="00E7743F">
        <w:rPr>
          <w:rFonts w:ascii="Arial" w:hAnsi="Arial" w:cs="Arial"/>
          <w:spacing w:val="-7"/>
          <w:w w:val="105"/>
        </w:rPr>
        <w:t xml:space="preserve"> </w:t>
      </w:r>
      <w:r w:rsidRPr="00E7743F">
        <w:rPr>
          <w:rFonts w:ascii="Arial" w:hAnsi="Arial" w:cs="Arial"/>
          <w:w w:val="105"/>
        </w:rPr>
        <w:t>on</w:t>
      </w:r>
      <w:r w:rsidRPr="00E7743F">
        <w:rPr>
          <w:rFonts w:ascii="Arial" w:hAnsi="Arial" w:cs="Arial"/>
          <w:spacing w:val="-7"/>
          <w:w w:val="105"/>
        </w:rPr>
        <w:t xml:space="preserve"> </w:t>
      </w:r>
      <w:r w:rsidRPr="00E7743F">
        <w:rPr>
          <w:rFonts w:ascii="Arial" w:hAnsi="Arial" w:cs="Arial"/>
          <w:w w:val="105"/>
        </w:rPr>
        <w:t>its</w:t>
      </w:r>
      <w:r w:rsidRPr="00E7743F">
        <w:rPr>
          <w:rFonts w:ascii="Arial" w:hAnsi="Arial" w:cs="Arial"/>
          <w:spacing w:val="-7"/>
          <w:w w:val="105"/>
        </w:rPr>
        <w:t xml:space="preserve"> </w:t>
      </w:r>
      <w:r w:rsidRPr="00E7743F">
        <w:rPr>
          <w:rFonts w:ascii="Arial" w:hAnsi="Arial" w:cs="Arial"/>
          <w:w w:val="105"/>
        </w:rPr>
        <w:t>causes</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effects,</w:t>
      </w:r>
      <w:r w:rsidRPr="00E7743F">
        <w:rPr>
          <w:rFonts w:ascii="Arial" w:hAnsi="Arial" w:cs="Arial"/>
          <w:spacing w:val="-7"/>
          <w:w w:val="105"/>
        </w:rPr>
        <w:t xml:space="preserve"> </w:t>
      </w:r>
      <w:r w:rsidRPr="00E7743F">
        <w:rPr>
          <w:rFonts w:ascii="Arial" w:hAnsi="Arial" w:cs="Arial"/>
          <w:w w:val="105"/>
        </w:rPr>
        <w:t>including</w:t>
      </w:r>
      <w:r w:rsidRPr="00E7743F">
        <w:rPr>
          <w:rFonts w:ascii="Arial" w:hAnsi="Arial" w:cs="Arial"/>
          <w:spacing w:val="-7"/>
          <w:w w:val="105"/>
        </w:rPr>
        <w:t xml:space="preserve"> </w:t>
      </w:r>
      <w:r w:rsidRPr="00E7743F">
        <w:rPr>
          <w:rFonts w:ascii="Arial" w:hAnsi="Arial" w:cs="Arial"/>
          <w:spacing w:val="-3"/>
          <w:w w:val="105"/>
        </w:rPr>
        <w:t>positive</w:t>
      </w:r>
      <w:r w:rsidRPr="00E7743F">
        <w:rPr>
          <w:rFonts w:ascii="Arial" w:hAnsi="Arial" w:cs="Arial"/>
          <w:spacing w:val="-7"/>
          <w:w w:val="105"/>
        </w:rPr>
        <w:t xml:space="preserve"> </w:t>
      </w:r>
      <w:r w:rsidRPr="00E7743F">
        <w:rPr>
          <w:rFonts w:ascii="Arial" w:hAnsi="Arial" w:cs="Arial"/>
          <w:w w:val="105"/>
        </w:rPr>
        <w:t>and negative</w:t>
      </w:r>
      <w:r w:rsidRPr="00E7743F">
        <w:rPr>
          <w:rFonts w:ascii="Arial" w:hAnsi="Arial" w:cs="Arial"/>
          <w:spacing w:val="-12"/>
          <w:w w:val="105"/>
        </w:rPr>
        <w:t xml:space="preserve"> </w:t>
      </w:r>
      <w:r w:rsidRPr="00E7743F">
        <w:rPr>
          <w:rFonts w:ascii="Arial" w:hAnsi="Arial" w:cs="Arial"/>
          <w:w w:val="105"/>
        </w:rPr>
        <w:t>impacts</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globalization</w:t>
      </w:r>
      <w:r w:rsidRPr="00E7743F">
        <w:rPr>
          <w:rFonts w:ascii="Arial" w:hAnsi="Arial" w:cs="Arial"/>
          <w:spacing w:val="-12"/>
          <w:w w:val="105"/>
        </w:rPr>
        <w:t xml:space="preserve"> </w:t>
      </w:r>
      <w:r w:rsidRPr="00E7743F">
        <w:rPr>
          <w:rFonts w:ascii="Arial" w:hAnsi="Arial" w:cs="Arial"/>
          <w:w w:val="105"/>
        </w:rPr>
        <w:t>on</w:t>
      </w:r>
      <w:r w:rsidRPr="00E7743F">
        <w:rPr>
          <w:rFonts w:ascii="Arial" w:hAnsi="Arial" w:cs="Arial"/>
          <w:spacing w:val="-12"/>
          <w:w w:val="105"/>
        </w:rPr>
        <w:t xml:space="preserve"> </w:t>
      </w:r>
      <w:r w:rsidRPr="00E7743F">
        <w:rPr>
          <w:rFonts w:ascii="Arial" w:hAnsi="Arial" w:cs="Arial"/>
          <w:w w:val="105"/>
        </w:rPr>
        <w:t>modern</w:t>
      </w:r>
      <w:r w:rsidRPr="00E7743F">
        <w:rPr>
          <w:rFonts w:ascii="Arial" w:hAnsi="Arial" w:cs="Arial"/>
          <w:spacing w:val="-12"/>
          <w:w w:val="105"/>
        </w:rPr>
        <w:t xml:space="preserve"> </w:t>
      </w:r>
      <w:r w:rsidRPr="00E7743F">
        <w:rPr>
          <w:rFonts w:ascii="Arial" w:hAnsi="Arial" w:cs="Arial"/>
          <w:w w:val="105"/>
        </w:rPr>
        <w:t>societies</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w w:val="105"/>
        </w:rPr>
        <w:t>the</w:t>
      </w:r>
      <w:r w:rsidRPr="00E7743F">
        <w:rPr>
          <w:rFonts w:ascii="Arial" w:hAnsi="Arial" w:cs="Arial"/>
          <w:spacing w:val="-12"/>
          <w:w w:val="105"/>
        </w:rPr>
        <w:t xml:space="preserve"> </w:t>
      </w:r>
      <w:r w:rsidRPr="00E7743F">
        <w:rPr>
          <w:rFonts w:ascii="Arial" w:hAnsi="Arial" w:cs="Arial"/>
          <w:w w:val="105"/>
        </w:rPr>
        <w:t>debates surrounding these</w:t>
      </w:r>
      <w:r w:rsidRPr="00E7743F">
        <w:rPr>
          <w:rFonts w:ascii="Arial" w:hAnsi="Arial" w:cs="Arial"/>
          <w:spacing w:val="-30"/>
          <w:w w:val="105"/>
        </w:rPr>
        <w:t xml:space="preserve"> </w:t>
      </w:r>
      <w:r w:rsidRPr="00E7743F">
        <w:rPr>
          <w:rFonts w:ascii="Arial" w:hAnsi="Arial" w:cs="Arial"/>
          <w:w w:val="105"/>
        </w:rPr>
        <w:t>impacts.</w:t>
      </w:r>
    </w:p>
    <w:p w14:paraId="765CC0DE" w14:textId="77777777" w:rsidR="005B15E8" w:rsidRPr="00E7743F" w:rsidRDefault="005B15E8" w:rsidP="00377C80">
      <w:pPr>
        <w:tabs>
          <w:tab w:val="left" w:pos="1199"/>
        </w:tabs>
        <w:spacing w:line="242" w:lineRule="exact"/>
        <w:rPr>
          <w:rFonts w:ascii="Arial" w:hAnsi="Arial" w:cs="Arial"/>
          <w:sz w:val="20"/>
          <w:szCs w:val="20"/>
        </w:rPr>
      </w:pPr>
      <w:r w:rsidRPr="00E7743F">
        <w:rPr>
          <w:rFonts w:ascii="Arial" w:hAnsi="Arial" w:cs="Arial"/>
          <w:w w:val="105"/>
          <w:sz w:val="20"/>
          <w:szCs w:val="20"/>
        </w:rPr>
        <w:t>PRS</w:t>
      </w:r>
      <w:r w:rsidRPr="00E7743F">
        <w:rPr>
          <w:rFonts w:ascii="Arial" w:hAnsi="Arial" w:cs="Arial"/>
          <w:spacing w:val="15"/>
          <w:w w:val="105"/>
          <w:sz w:val="20"/>
          <w:szCs w:val="20"/>
        </w:rPr>
        <w:t xml:space="preserve"> </w:t>
      </w:r>
      <w:r w:rsidRPr="00E7743F">
        <w:rPr>
          <w:rFonts w:ascii="Arial" w:hAnsi="Arial" w:cs="Arial"/>
          <w:w w:val="105"/>
          <w:sz w:val="20"/>
          <w:szCs w:val="20"/>
        </w:rPr>
        <w:t>695.</w:t>
      </w:r>
      <w:r w:rsidRPr="00E7743F">
        <w:rPr>
          <w:rFonts w:ascii="Arial" w:hAnsi="Arial" w:cs="Arial"/>
          <w:w w:val="105"/>
          <w:sz w:val="20"/>
          <w:szCs w:val="20"/>
        </w:rPr>
        <w:tab/>
      </w:r>
      <w:r w:rsidRPr="00E7743F">
        <w:rPr>
          <w:rFonts w:ascii="Arial" w:hAnsi="Arial" w:cs="Arial"/>
          <w:b/>
          <w:w w:val="105"/>
          <w:sz w:val="20"/>
          <w:szCs w:val="20"/>
        </w:rPr>
        <w:t>Capstone/Thesis.</w:t>
      </w:r>
      <w:r w:rsidRPr="00E7743F">
        <w:rPr>
          <w:rFonts w:ascii="Arial" w:hAnsi="Arial" w:cs="Arial"/>
          <w:b/>
          <w:spacing w:val="-23"/>
          <w:w w:val="105"/>
          <w:sz w:val="20"/>
          <w:szCs w:val="20"/>
        </w:rPr>
        <w:t xml:space="preserve"> </w:t>
      </w:r>
      <w:r w:rsidRPr="00E7743F">
        <w:rPr>
          <w:rFonts w:ascii="Arial" w:hAnsi="Arial" w:cs="Arial"/>
          <w:w w:val="105"/>
          <w:sz w:val="20"/>
          <w:szCs w:val="20"/>
        </w:rPr>
        <w:t>3</w:t>
      </w:r>
      <w:r w:rsidRPr="00E7743F">
        <w:rPr>
          <w:rFonts w:ascii="Arial" w:hAnsi="Arial" w:cs="Arial"/>
          <w:spacing w:val="-23"/>
          <w:w w:val="105"/>
          <w:sz w:val="20"/>
          <w:szCs w:val="20"/>
        </w:rPr>
        <w:t xml:space="preserve"> </w:t>
      </w:r>
      <w:r w:rsidRPr="00E7743F">
        <w:rPr>
          <w:rFonts w:ascii="Arial" w:hAnsi="Arial" w:cs="Arial"/>
          <w:w w:val="105"/>
          <w:sz w:val="20"/>
          <w:szCs w:val="20"/>
        </w:rPr>
        <w:t>semester</w:t>
      </w:r>
      <w:r w:rsidRPr="00E7743F">
        <w:rPr>
          <w:rFonts w:ascii="Arial" w:hAnsi="Arial" w:cs="Arial"/>
          <w:spacing w:val="-23"/>
          <w:w w:val="105"/>
          <w:sz w:val="20"/>
          <w:szCs w:val="20"/>
        </w:rPr>
        <w:t xml:space="preserve"> </w:t>
      </w:r>
      <w:r w:rsidRPr="00E7743F">
        <w:rPr>
          <w:rFonts w:ascii="Arial" w:hAnsi="Arial" w:cs="Arial"/>
          <w:w w:val="105"/>
          <w:sz w:val="20"/>
          <w:szCs w:val="20"/>
        </w:rPr>
        <w:t>hours.</w:t>
      </w:r>
    </w:p>
    <w:p w14:paraId="5F5FF198" w14:textId="68EA7CD5" w:rsidR="005B15E8" w:rsidRDefault="005B15E8" w:rsidP="003C690B">
      <w:pPr>
        <w:pStyle w:val="BodyText"/>
        <w:spacing w:before="0" w:line="235" w:lineRule="auto"/>
        <w:ind w:left="1200" w:right="0"/>
        <w:rPr>
          <w:rFonts w:ascii="Arial" w:hAnsi="Arial" w:cs="Arial"/>
          <w:w w:val="105"/>
        </w:rPr>
      </w:pPr>
      <w:r w:rsidRPr="00E7743F">
        <w:rPr>
          <w:rFonts w:ascii="Arial" w:hAnsi="Arial" w:cs="Arial"/>
          <w:w w:val="105"/>
        </w:rPr>
        <w:t>Students completing a Capstone project will research a problem or issue specific to their immediate work environment or projected roles as a rising professional. Projects will be approved in advance by the program Director or the immediate supervising faculty member. Students completing a thesis project will develop a research problem or question, review relevant literature, collect and analyze data, and compose and defend their research. PRS 695 will be taken twice for three semester hours each time. Upon completion of the second PRS 695 course, students will, with the assistance of their Thesis Advisor, organize an oral defense of the thesis.</w:t>
      </w:r>
    </w:p>
    <w:p w14:paraId="06C3D618" w14:textId="77777777" w:rsidR="00377C80" w:rsidRPr="00E7743F" w:rsidRDefault="00377C80" w:rsidP="003C690B">
      <w:pPr>
        <w:pStyle w:val="BodyText"/>
        <w:spacing w:before="0" w:line="235" w:lineRule="auto"/>
        <w:ind w:left="1200" w:right="0"/>
        <w:rPr>
          <w:rFonts w:ascii="Arial" w:hAnsi="Arial" w:cs="Arial"/>
        </w:rPr>
      </w:pPr>
    </w:p>
    <w:p w14:paraId="7EC43240" w14:textId="5AFC6EDF" w:rsidR="005B15E8" w:rsidRDefault="005B15E8" w:rsidP="00377C80">
      <w:pPr>
        <w:pStyle w:val="BodyText"/>
        <w:ind w:left="0" w:firstLine="0"/>
        <w:jc w:val="center"/>
        <w:rPr>
          <w:rFonts w:ascii="Arial" w:hAnsi="Arial" w:cs="Arial"/>
          <w:b/>
          <w:w w:val="110"/>
        </w:rPr>
      </w:pPr>
      <w:r w:rsidRPr="00377C80">
        <w:rPr>
          <w:rFonts w:ascii="Arial" w:hAnsi="Arial" w:cs="Arial"/>
          <w:b/>
          <w:w w:val="110"/>
        </w:rPr>
        <w:t>Political Science</w:t>
      </w:r>
    </w:p>
    <w:p w14:paraId="21365467" w14:textId="77777777" w:rsidR="00377C80" w:rsidRPr="00377C80" w:rsidRDefault="00377C80" w:rsidP="00377C80">
      <w:pPr>
        <w:pStyle w:val="BodyText"/>
        <w:ind w:left="0" w:firstLine="0"/>
        <w:jc w:val="center"/>
        <w:rPr>
          <w:rFonts w:ascii="Arial" w:hAnsi="Arial" w:cs="Arial"/>
          <w:b/>
        </w:rPr>
      </w:pPr>
    </w:p>
    <w:p w14:paraId="47C8BFE1" w14:textId="77777777" w:rsidR="005B15E8" w:rsidRPr="00E7743F" w:rsidRDefault="005B15E8" w:rsidP="00377C80">
      <w:pPr>
        <w:tabs>
          <w:tab w:val="left" w:pos="1199"/>
        </w:tabs>
        <w:spacing w:line="242" w:lineRule="exact"/>
        <w:rPr>
          <w:rFonts w:ascii="Arial" w:hAnsi="Arial" w:cs="Arial"/>
          <w:sz w:val="20"/>
          <w:szCs w:val="20"/>
        </w:rPr>
      </w:pPr>
      <w:r w:rsidRPr="00E7743F">
        <w:rPr>
          <w:rFonts w:ascii="Arial" w:hAnsi="Arial" w:cs="Arial"/>
          <w:w w:val="105"/>
          <w:sz w:val="20"/>
          <w:szCs w:val="20"/>
        </w:rPr>
        <w:t>PS</w:t>
      </w:r>
      <w:r w:rsidRPr="00E7743F">
        <w:rPr>
          <w:rFonts w:ascii="Arial" w:hAnsi="Arial" w:cs="Arial"/>
          <w:spacing w:val="13"/>
          <w:w w:val="105"/>
          <w:sz w:val="20"/>
          <w:szCs w:val="20"/>
        </w:rPr>
        <w:t xml:space="preserve"> </w:t>
      </w:r>
      <w:r w:rsidRPr="00E7743F">
        <w:rPr>
          <w:rFonts w:ascii="Arial" w:hAnsi="Arial" w:cs="Arial"/>
          <w:w w:val="105"/>
          <w:sz w:val="20"/>
          <w:szCs w:val="20"/>
        </w:rPr>
        <w:t>530.</w:t>
      </w:r>
      <w:r w:rsidRPr="00E7743F">
        <w:rPr>
          <w:rFonts w:ascii="Arial" w:hAnsi="Arial" w:cs="Arial"/>
          <w:w w:val="105"/>
          <w:sz w:val="20"/>
          <w:szCs w:val="20"/>
        </w:rPr>
        <w:tab/>
      </w:r>
      <w:r w:rsidRPr="00E7743F">
        <w:rPr>
          <w:rFonts w:ascii="Arial" w:hAnsi="Arial" w:cs="Arial"/>
          <w:b/>
          <w:w w:val="105"/>
          <w:sz w:val="20"/>
          <w:szCs w:val="20"/>
        </w:rPr>
        <w:t xml:space="preserve">English Constitutional </w:t>
      </w:r>
      <w:r w:rsidRPr="00E7743F">
        <w:rPr>
          <w:rFonts w:ascii="Arial" w:hAnsi="Arial" w:cs="Arial"/>
          <w:b/>
          <w:spacing w:val="-3"/>
          <w:w w:val="105"/>
          <w:sz w:val="20"/>
          <w:szCs w:val="20"/>
        </w:rPr>
        <w:t xml:space="preserve">History. </w:t>
      </w:r>
      <w:r w:rsidRPr="00E7743F">
        <w:rPr>
          <w:rFonts w:ascii="Arial" w:hAnsi="Arial" w:cs="Arial"/>
          <w:w w:val="105"/>
          <w:sz w:val="20"/>
          <w:szCs w:val="20"/>
        </w:rPr>
        <w:t>3 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p>
    <w:p w14:paraId="7B75F3AD" w14:textId="77777777" w:rsidR="005B15E8" w:rsidRPr="00E7743F" w:rsidRDefault="005B15E8" w:rsidP="003C690B">
      <w:pPr>
        <w:pStyle w:val="BodyText"/>
        <w:spacing w:before="0" w:line="235" w:lineRule="auto"/>
        <w:ind w:left="1200" w:right="0"/>
        <w:rPr>
          <w:rFonts w:ascii="Arial" w:hAnsi="Arial" w:cs="Arial"/>
        </w:rPr>
      </w:pPr>
      <w:r w:rsidRPr="00E7743F">
        <w:rPr>
          <w:rFonts w:ascii="Arial" w:hAnsi="Arial" w:cs="Arial"/>
          <w:w w:val="105"/>
        </w:rPr>
        <w:t>A study of the development of the English Constitution from the Anglo-Saxon</w:t>
      </w:r>
      <w:r w:rsidRPr="00E7743F">
        <w:rPr>
          <w:rFonts w:ascii="Arial" w:hAnsi="Arial" w:cs="Arial"/>
          <w:spacing w:val="-6"/>
          <w:w w:val="105"/>
        </w:rPr>
        <w:t xml:space="preserve"> </w:t>
      </w:r>
      <w:r w:rsidRPr="00E7743F">
        <w:rPr>
          <w:rFonts w:ascii="Arial" w:hAnsi="Arial" w:cs="Arial"/>
          <w:w w:val="105"/>
        </w:rPr>
        <w:t>period</w:t>
      </w:r>
      <w:r w:rsidRPr="00E7743F">
        <w:rPr>
          <w:rFonts w:ascii="Arial" w:hAnsi="Arial" w:cs="Arial"/>
          <w:spacing w:val="-6"/>
          <w:w w:val="105"/>
        </w:rPr>
        <w:t xml:space="preserve"> </w:t>
      </w:r>
      <w:r w:rsidRPr="00E7743F">
        <w:rPr>
          <w:rFonts w:ascii="Arial" w:hAnsi="Arial" w:cs="Arial"/>
          <w:w w:val="105"/>
        </w:rPr>
        <w:t>to</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present.</w:t>
      </w:r>
      <w:r w:rsidRPr="00E7743F">
        <w:rPr>
          <w:rFonts w:ascii="Arial" w:hAnsi="Arial" w:cs="Arial"/>
          <w:spacing w:val="-13"/>
          <w:w w:val="105"/>
        </w:rPr>
        <w:t xml:space="preserve"> </w:t>
      </w:r>
      <w:r w:rsidRPr="00E7743F">
        <w:rPr>
          <w:rFonts w:ascii="Arial" w:hAnsi="Arial" w:cs="Arial"/>
          <w:w w:val="105"/>
        </w:rPr>
        <w:t>Also</w:t>
      </w:r>
      <w:r w:rsidRPr="00E7743F">
        <w:rPr>
          <w:rFonts w:ascii="Arial" w:hAnsi="Arial" w:cs="Arial"/>
          <w:spacing w:val="-6"/>
          <w:w w:val="105"/>
        </w:rPr>
        <w:t xml:space="preserve"> </w:t>
      </w:r>
      <w:r w:rsidRPr="00E7743F">
        <w:rPr>
          <w:rFonts w:ascii="Arial" w:hAnsi="Arial" w:cs="Arial"/>
          <w:w w:val="105"/>
        </w:rPr>
        <w:t>listed</w:t>
      </w:r>
      <w:r w:rsidRPr="00E7743F">
        <w:rPr>
          <w:rFonts w:ascii="Arial" w:hAnsi="Arial" w:cs="Arial"/>
          <w:spacing w:val="-6"/>
          <w:w w:val="105"/>
        </w:rPr>
        <w:t xml:space="preserve"> </w:t>
      </w:r>
      <w:r w:rsidRPr="00E7743F">
        <w:rPr>
          <w:rFonts w:ascii="Arial" w:hAnsi="Arial" w:cs="Arial"/>
          <w:w w:val="105"/>
        </w:rPr>
        <w:t>as</w:t>
      </w:r>
      <w:r w:rsidRPr="00E7743F">
        <w:rPr>
          <w:rFonts w:ascii="Arial" w:hAnsi="Arial" w:cs="Arial"/>
          <w:spacing w:val="-6"/>
          <w:w w:val="105"/>
        </w:rPr>
        <w:t xml:space="preserve"> </w:t>
      </w:r>
      <w:r w:rsidRPr="00E7743F">
        <w:rPr>
          <w:rFonts w:ascii="Arial" w:hAnsi="Arial" w:cs="Arial"/>
          <w:w w:val="105"/>
        </w:rPr>
        <w:t>HI</w:t>
      </w:r>
      <w:r w:rsidRPr="00E7743F">
        <w:rPr>
          <w:rFonts w:ascii="Arial" w:hAnsi="Arial" w:cs="Arial"/>
          <w:spacing w:val="-6"/>
          <w:w w:val="105"/>
        </w:rPr>
        <w:t xml:space="preserve"> </w:t>
      </w:r>
      <w:r w:rsidRPr="00E7743F">
        <w:rPr>
          <w:rFonts w:ascii="Arial" w:hAnsi="Arial" w:cs="Arial"/>
          <w:w w:val="105"/>
        </w:rPr>
        <w:t>530</w:t>
      </w:r>
      <w:r w:rsidRPr="00E7743F">
        <w:rPr>
          <w:rFonts w:ascii="Arial" w:hAnsi="Arial" w:cs="Arial"/>
          <w:spacing w:val="-6"/>
          <w:w w:val="105"/>
        </w:rPr>
        <w:t xml:space="preserve"> </w:t>
      </w:r>
      <w:r w:rsidRPr="00E7743F">
        <w:rPr>
          <w:rFonts w:ascii="Arial" w:hAnsi="Arial" w:cs="Arial"/>
          <w:w w:val="105"/>
        </w:rPr>
        <w:t>but</w:t>
      </w:r>
      <w:r w:rsidRPr="00E7743F">
        <w:rPr>
          <w:rFonts w:ascii="Arial" w:hAnsi="Arial" w:cs="Arial"/>
          <w:spacing w:val="-6"/>
          <w:w w:val="105"/>
        </w:rPr>
        <w:t xml:space="preserve"> </w:t>
      </w:r>
      <w:r w:rsidRPr="00E7743F">
        <w:rPr>
          <w:rFonts w:ascii="Arial" w:hAnsi="Arial" w:cs="Arial"/>
          <w:w w:val="105"/>
        </w:rPr>
        <w:t>creditable only in the field for which</w:t>
      </w:r>
      <w:r w:rsidRPr="00E7743F">
        <w:rPr>
          <w:rFonts w:ascii="Arial" w:hAnsi="Arial" w:cs="Arial"/>
          <w:spacing w:val="4"/>
          <w:w w:val="105"/>
        </w:rPr>
        <w:t xml:space="preserve"> </w:t>
      </w:r>
      <w:r w:rsidRPr="00E7743F">
        <w:rPr>
          <w:rFonts w:ascii="Arial" w:hAnsi="Arial" w:cs="Arial"/>
          <w:w w:val="105"/>
        </w:rPr>
        <w:t>registered.</w:t>
      </w:r>
    </w:p>
    <w:p w14:paraId="771224FD" w14:textId="77777777" w:rsidR="005B15E8" w:rsidRPr="00E7743F" w:rsidRDefault="005B15E8" w:rsidP="00377C80">
      <w:pPr>
        <w:tabs>
          <w:tab w:val="left" w:pos="1199"/>
        </w:tabs>
        <w:spacing w:line="242" w:lineRule="exact"/>
        <w:rPr>
          <w:rFonts w:ascii="Arial" w:hAnsi="Arial" w:cs="Arial"/>
          <w:sz w:val="20"/>
          <w:szCs w:val="20"/>
        </w:rPr>
      </w:pPr>
      <w:r w:rsidRPr="00E7743F">
        <w:rPr>
          <w:rFonts w:ascii="Arial" w:hAnsi="Arial" w:cs="Arial"/>
          <w:w w:val="105"/>
          <w:sz w:val="20"/>
          <w:szCs w:val="20"/>
        </w:rPr>
        <w:t>PS</w:t>
      </w:r>
      <w:r w:rsidRPr="00E7743F">
        <w:rPr>
          <w:rFonts w:ascii="Arial" w:hAnsi="Arial" w:cs="Arial"/>
          <w:spacing w:val="13"/>
          <w:w w:val="105"/>
          <w:sz w:val="20"/>
          <w:szCs w:val="20"/>
        </w:rPr>
        <w:t xml:space="preserve"> </w:t>
      </w:r>
      <w:r w:rsidRPr="00E7743F">
        <w:rPr>
          <w:rFonts w:ascii="Arial" w:hAnsi="Arial" w:cs="Arial"/>
          <w:w w:val="105"/>
          <w:sz w:val="20"/>
          <w:szCs w:val="20"/>
        </w:rPr>
        <w:t>531.</w:t>
      </w:r>
      <w:r w:rsidRPr="00E7743F">
        <w:rPr>
          <w:rFonts w:ascii="Arial" w:hAnsi="Arial" w:cs="Arial"/>
          <w:w w:val="105"/>
          <w:sz w:val="20"/>
          <w:szCs w:val="20"/>
        </w:rPr>
        <w:tab/>
      </w:r>
      <w:r w:rsidRPr="00E7743F">
        <w:rPr>
          <w:rFonts w:ascii="Arial" w:hAnsi="Arial" w:cs="Arial"/>
          <w:b/>
          <w:w w:val="105"/>
          <w:sz w:val="20"/>
          <w:szCs w:val="20"/>
        </w:rPr>
        <w:t>International</w:t>
      </w:r>
      <w:r w:rsidRPr="00E7743F">
        <w:rPr>
          <w:rFonts w:ascii="Arial" w:hAnsi="Arial" w:cs="Arial"/>
          <w:b/>
          <w:spacing w:val="-15"/>
          <w:w w:val="105"/>
          <w:sz w:val="20"/>
          <w:szCs w:val="20"/>
        </w:rPr>
        <w:t xml:space="preserve"> </w:t>
      </w:r>
      <w:r w:rsidRPr="00E7743F">
        <w:rPr>
          <w:rFonts w:ascii="Arial" w:hAnsi="Arial" w:cs="Arial"/>
          <w:b/>
          <w:w w:val="105"/>
          <w:sz w:val="20"/>
          <w:szCs w:val="20"/>
        </w:rPr>
        <w:t>Relations.</w:t>
      </w:r>
      <w:r w:rsidRPr="00E7743F">
        <w:rPr>
          <w:rFonts w:ascii="Arial" w:hAnsi="Arial" w:cs="Arial"/>
          <w:b/>
          <w:spacing w:val="-15"/>
          <w:w w:val="105"/>
          <w:sz w:val="20"/>
          <w:szCs w:val="20"/>
        </w:rPr>
        <w:t xml:space="preserve"> </w:t>
      </w:r>
      <w:r w:rsidRPr="00E7743F">
        <w:rPr>
          <w:rFonts w:ascii="Arial" w:hAnsi="Arial" w:cs="Arial"/>
          <w:w w:val="105"/>
          <w:sz w:val="20"/>
          <w:szCs w:val="20"/>
        </w:rPr>
        <w:t>3</w:t>
      </w:r>
      <w:r w:rsidRPr="00E7743F">
        <w:rPr>
          <w:rFonts w:ascii="Arial" w:hAnsi="Arial" w:cs="Arial"/>
          <w:spacing w:val="-15"/>
          <w:w w:val="105"/>
          <w:sz w:val="20"/>
          <w:szCs w:val="20"/>
        </w:rPr>
        <w:t xml:space="preserve"> </w:t>
      </w:r>
      <w:r w:rsidRPr="00E7743F">
        <w:rPr>
          <w:rFonts w:ascii="Arial" w:hAnsi="Arial" w:cs="Arial"/>
          <w:w w:val="105"/>
          <w:sz w:val="20"/>
          <w:szCs w:val="20"/>
        </w:rPr>
        <w:t>semester</w:t>
      </w:r>
      <w:r w:rsidRPr="00E7743F">
        <w:rPr>
          <w:rFonts w:ascii="Arial" w:hAnsi="Arial" w:cs="Arial"/>
          <w:spacing w:val="-15"/>
          <w:w w:val="105"/>
          <w:sz w:val="20"/>
          <w:szCs w:val="20"/>
        </w:rPr>
        <w:t xml:space="preserve"> </w:t>
      </w:r>
      <w:r w:rsidRPr="00E7743F">
        <w:rPr>
          <w:rFonts w:ascii="Arial" w:hAnsi="Arial" w:cs="Arial"/>
          <w:w w:val="105"/>
          <w:sz w:val="20"/>
          <w:szCs w:val="20"/>
        </w:rPr>
        <w:t>hours.</w:t>
      </w:r>
    </w:p>
    <w:p w14:paraId="0E21E28B" w14:textId="77777777" w:rsidR="005B15E8" w:rsidRPr="00E7743F" w:rsidRDefault="005B15E8" w:rsidP="003C690B">
      <w:pPr>
        <w:pStyle w:val="BodyText"/>
        <w:spacing w:before="0" w:line="242" w:lineRule="exact"/>
        <w:ind w:left="1560" w:right="0" w:firstLine="0"/>
        <w:jc w:val="left"/>
        <w:rPr>
          <w:rFonts w:ascii="Arial" w:hAnsi="Arial" w:cs="Arial"/>
        </w:rPr>
      </w:pPr>
      <w:r w:rsidRPr="00E7743F">
        <w:rPr>
          <w:rFonts w:ascii="Arial" w:hAnsi="Arial" w:cs="Arial"/>
          <w:w w:val="105"/>
        </w:rPr>
        <w:t>The nature of international relations.</w:t>
      </w:r>
    </w:p>
    <w:p w14:paraId="44FC9FE0" w14:textId="77777777" w:rsidR="005B15E8" w:rsidRPr="00E7743F" w:rsidRDefault="005B15E8" w:rsidP="00377C80">
      <w:pPr>
        <w:tabs>
          <w:tab w:val="left" w:pos="1199"/>
        </w:tabs>
        <w:spacing w:line="242" w:lineRule="exact"/>
        <w:rPr>
          <w:rFonts w:ascii="Arial" w:hAnsi="Arial" w:cs="Arial"/>
          <w:sz w:val="20"/>
          <w:szCs w:val="20"/>
        </w:rPr>
      </w:pPr>
      <w:r w:rsidRPr="00E7743F">
        <w:rPr>
          <w:rFonts w:ascii="Arial" w:hAnsi="Arial" w:cs="Arial"/>
          <w:w w:val="105"/>
          <w:sz w:val="20"/>
          <w:szCs w:val="20"/>
        </w:rPr>
        <w:t>PS</w:t>
      </w:r>
      <w:r w:rsidRPr="00E7743F">
        <w:rPr>
          <w:rFonts w:ascii="Arial" w:hAnsi="Arial" w:cs="Arial"/>
          <w:spacing w:val="13"/>
          <w:w w:val="105"/>
          <w:sz w:val="20"/>
          <w:szCs w:val="20"/>
        </w:rPr>
        <w:t xml:space="preserve"> </w:t>
      </w:r>
      <w:r w:rsidRPr="00E7743F">
        <w:rPr>
          <w:rFonts w:ascii="Arial" w:hAnsi="Arial" w:cs="Arial"/>
          <w:w w:val="105"/>
          <w:sz w:val="20"/>
          <w:szCs w:val="20"/>
        </w:rPr>
        <w:t>533.</w:t>
      </w:r>
      <w:r w:rsidRPr="00E7743F">
        <w:rPr>
          <w:rFonts w:ascii="Arial" w:hAnsi="Arial" w:cs="Arial"/>
          <w:w w:val="105"/>
          <w:sz w:val="20"/>
          <w:szCs w:val="20"/>
        </w:rPr>
        <w:tab/>
      </w:r>
      <w:r w:rsidRPr="00E7743F">
        <w:rPr>
          <w:rFonts w:ascii="Arial" w:hAnsi="Arial" w:cs="Arial"/>
          <w:b/>
          <w:w w:val="105"/>
          <w:sz w:val="20"/>
          <w:szCs w:val="20"/>
        </w:rPr>
        <w:t>Comparative</w:t>
      </w:r>
      <w:r w:rsidRPr="00E7743F">
        <w:rPr>
          <w:rFonts w:ascii="Arial" w:hAnsi="Arial" w:cs="Arial"/>
          <w:b/>
          <w:spacing w:val="-8"/>
          <w:w w:val="105"/>
          <w:sz w:val="20"/>
          <w:szCs w:val="20"/>
        </w:rPr>
        <w:t xml:space="preserve"> </w:t>
      </w:r>
      <w:r w:rsidRPr="00E7743F">
        <w:rPr>
          <w:rFonts w:ascii="Arial" w:hAnsi="Arial" w:cs="Arial"/>
          <w:b/>
          <w:w w:val="105"/>
          <w:sz w:val="20"/>
          <w:szCs w:val="20"/>
        </w:rPr>
        <w:t>Government</w:t>
      </w:r>
      <w:r w:rsidRPr="00E7743F">
        <w:rPr>
          <w:rFonts w:ascii="Arial" w:hAnsi="Arial" w:cs="Arial"/>
          <w:b/>
          <w:spacing w:val="-8"/>
          <w:w w:val="105"/>
          <w:sz w:val="20"/>
          <w:szCs w:val="20"/>
        </w:rPr>
        <w:t xml:space="preserve"> </w:t>
      </w:r>
      <w:r w:rsidRPr="00E7743F">
        <w:rPr>
          <w:rFonts w:ascii="Arial" w:hAnsi="Arial" w:cs="Arial"/>
          <w:b/>
          <w:w w:val="105"/>
          <w:sz w:val="20"/>
          <w:szCs w:val="20"/>
        </w:rPr>
        <w:t>and</w:t>
      </w:r>
      <w:r w:rsidRPr="00E7743F">
        <w:rPr>
          <w:rFonts w:ascii="Arial" w:hAnsi="Arial" w:cs="Arial"/>
          <w:b/>
          <w:spacing w:val="-8"/>
          <w:w w:val="105"/>
          <w:sz w:val="20"/>
          <w:szCs w:val="20"/>
        </w:rPr>
        <w:t xml:space="preserve"> </w:t>
      </w:r>
      <w:r w:rsidRPr="00E7743F">
        <w:rPr>
          <w:rFonts w:ascii="Arial" w:hAnsi="Arial" w:cs="Arial"/>
          <w:b/>
          <w:w w:val="105"/>
          <w:sz w:val="20"/>
          <w:szCs w:val="20"/>
        </w:rPr>
        <w:t>Politics.</w:t>
      </w:r>
      <w:r w:rsidRPr="00E7743F">
        <w:rPr>
          <w:rFonts w:ascii="Arial" w:hAnsi="Arial" w:cs="Arial"/>
          <w:b/>
          <w:spacing w:val="-8"/>
          <w:w w:val="105"/>
          <w:sz w:val="20"/>
          <w:szCs w:val="20"/>
        </w:rPr>
        <w:t xml:space="preserve"> </w:t>
      </w:r>
      <w:r w:rsidRPr="00E7743F">
        <w:rPr>
          <w:rFonts w:ascii="Arial" w:hAnsi="Arial" w:cs="Arial"/>
          <w:w w:val="105"/>
          <w:sz w:val="20"/>
          <w:szCs w:val="20"/>
        </w:rPr>
        <w:t>3</w:t>
      </w:r>
      <w:r w:rsidRPr="00E7743F">
        <w:rPr>
          <w:rFonts w:ascii="Arial" w:hAnsi="Arial" w:cs="Arial"/>
          <w:spacing w:val="-8"/>
          <w:w w:val="105"/>
          <w:sz w:val="20"/>
          <w:szCs w:val="20"/>
        </w:rPr>
        <w:t xml:space="preserve"> </w:t>
      </w:r>
      <w:r w:rsidRPr="00E7743F">
        <w:rPr>
          <w:rFonts w:ascii="Arial" w:hAnsi="Arial" w:cs="Arial"/>
          <w:w w:val="105"/>
          <w:sz w:val="20"/>
          <w:szCs w:val="20"/>
        </w:rPr>
        <w:t>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2A8E22C0" w14:textId="47E333E7" w:rsidR="005B15E8" w:rsidRPr="00E7743F" w:rsidRDefault="005B15E8" w:rsidP="003C690B">
      <w:pPr>
        <w:pStyle w:val="BodyText"/>
        <w:spacing w:before="0" w:line="242" w:lineRule="exact"/>
        <w:ind w:left="1560" w:right="0" w:firstLine="0"/>
        <w:jc w:val="left"/>
        <w:rPr>
          <w:rFonts w:ascii="Arial" w:hAnsi="Arial" w:cs="Arial"/>
        </w:rPr>
      </w:pPr>
      <w:r w:rsidRPr="00E7743F">
        <w:rPr>
          <w:rFonts w:ascii="Arial" w:hAnsi="Arial" w:cs="Arial"/>
        </w:rPr>
        <w:t>The systems of government of major</w:t>
      </w:r>
      <w:r w:rsidR="00377C80">
        <w:rPr>
          <w:rFonts w:ascii="Arial" w:hAnsi="Arial" w:cs="Arial"/>
        </w:rPr>
        <w:t xml:space="preserve"> countries of the </w:t>
      </w:r>
      <w:r w:rsidRPr="00E7743F">
        <w:rPr>
          <w:rFonts w:ascii="Arial" w:hAnsi="Arial" w:cs="Arial"/>
        </w:rPr>
        <w:t>world.</w:t>
      </w:r>
    </w:p>
    <w:p w14:paraId="29D7F971" w14:textId="77777777" w:rsidR="005B15E8" w:rsidRPr="00E7743F" w:rsidRDefault="005B15E8" w:rsidP="00377C80">
      <w:pPr>
        <w:tabs>
          <w:tab w:val="left" w:pos="1199"/>
        </w:tabs>
        <w:spacing w:line="242" w:lineRule="exact"/>
        <w:rPr>
          <w:rFonts w:ascii="Arial" w:hAnsi="Arial" w:cs="Arial"/>
          <w:sz w:val="20"/>
          <w:szCs w:val="20"/>
        </w:rPr>
      </w:pPr>
      <w:r w:rsidRPr="00E7743F">
        <w:rPr>
          <w:rFonts w:ascii="Arial" w:hAnsi="Arial" w:cs="Arial"/>
          <w:w w:val="105"/>
          <w:sz w:val="20"/>
          <w:szCs w:val="20"/>
        </w:rPr>
        <w:t>PS</w:t>
      </w:r>
      <w:r w:rsidRPr="00E7743F">
        <w:rPr>
          <w:rFonts w:ascii="Arial" w:hAnsi="Arial" w:cs="Arial"/>
          <w:spacing w:val="13"/>
          <w:w w:val="105"/>
          <w:sz w:val="20"/>
          <w:szCs w:val="20"/>
        </w:rPr>
        <w:t xml:space="preserve"> </w:t>
      </w:r>
      <w:r w:rsidRPr="00E7743F">
        <w:rPr>
          <w:rFonts w:ascii="Arial" w:hAnsi="Arial" w:cs="Arial"/>
          <w:w w:val="105"/>
          <w:sz w:val="20"/>
          <w:szCs w:val="20"/>
        </w:rPr>
        <w:t>535.</w:t>
      </w:r>
      <w:r w:rsidRPr="00E7743F">
        <w:rPr>
          <w:rFonts w:ascii="Arial" w:hAnsi="Arial" w:cs="Arial"/>
          <w:w w:val="105"/>
          <w:sz w:val="20"/>
          <w:szCs w:val="20"/>
        </w:rPr>
        <w:tab/>
      </w:r>
      <w:r w:rsidRPr="00E7743F">
        <w:rPr>
          <w:rFonts w:ascii="Arial" w:hAnsi="Arial" w:cs="Arial"/>
          <w:b/>
          <w:w w:val="105"/>
          <w:sz w:val="20"/>
          <w:szCs w:val="20"/>
        </w:rPr>
        <w:t xml:space="preserve">International Organization. </w:t>
      </w:r>
      <w:r w:rsidRPr="00E7743F">
        <w:rPr>
          <w:rFonts w:ascii="Arial" w:hAnsi="Arial" w:cs="Arial"/>
          <w:w w:val="105"/>
          <w:sz w:val="20"/>
          <w:szCs w:val="20"/>
        </w:rPr>
        <w:t>3 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p>
    <w:p w14:paraId="5D8927C9" w14:textId="77777777" w:rsidR="005B15E8" w:rsidRPr="00E7743F" w:rsidRDefault="005B15E8" w:rsidP="003C690B">
      <w:pPr>
        <w:pStyle w:val="BodyText"/>
        <w:spacing w:before="0" w:line="242" w:lineRule="exact"/>
        <w:ind w:left="1559" w:right="0" w:firstLine="0"/>
        <w:jc w:val="left"/>
        <w:rPr>
          <w:rFonts w:ascii="Arial" w:hAnsi="Arial" w:cs="Arial"/>
        </w:rPr>
      </w:pPr>
      <w:r w:rsidRPr="00E7743F">
        <w:rPr>
          <w:rFonts w:ascii="Arial" w:hAnsi="Arial" w:cs="Arial"/>
          <w:spacing w:val="-5"/>
          <w:w w:val="105"/>
        </w:rPr>
        <w:t xml:space="preserve">The </w:t>
      </w:r>
      <w:r w:rsidRPr="00E7743F">
        <w:rPr>
          <w:rFonts w:ascii="Arial" w:hAnsi="Arial" w:cs="Arial"/>
          <w:spacing w:val="-3"/>
          <w:w w:val="105"/>
        </w:rPr>
        <w:t xml:space="preserve">development </w:t>
      </w:r>
      <w:r w:rsidRPr="00E7743F">
        <w:rPr>
          <w:rFonts w:ascii="Arial" w:hAnsi="Arial" w:cs="Arial"/>
          <w:w w:val="105"/>
        </w:rPr>
        <w:t>problems and role of international organizations.</w:t>
      </w:r>
    </w:p>
    <w:p w14:paraId="71C82BA6" w14:textId="77777777" w:rsidR="005B15E8" w:rsidRPr="00E7743F" w:rsidRDefault="005B15E8" w:rsidP="00377C80">
      <w:pPr>
        <w:tabs>
          <w:tab w:val="left" w:pos="1199"/>
        </w:tabs>
        <w:spacing w:line="242" w:lineRule="exact"/>
        <w:rPr>
          <w:rFonts w:ascii="Arial" w:hAnsi="Arial" w:cs="Arial"/>
          <w:sz w:val="20"/>
          <w:szCs w:val="20"/>
        </w:rPr>
      </w:pPr>
      <w:r w:rsidRPr="00E7743F">
        <w:rPr>
          <w:rFonts w:ascii="Arial" w:hAnsi="Arial" w:cs="Arial"/>
          <w:w w:val="105"/>
          <w:sz w:val="20"/>
          <w:szCs w:val="20"/>
        </w:rPr>
        <w:t>PS</w:t>
      </w:r>
      <w:r w:rsidRPr="00E7743F">
        <w:rPr>
          <w:rFonts w:ascii="Arial" w:hAnsi="Arial" w:cs="Arial"/>
          <w:spacing w:val="13"/>
          <w:w w:val="105"/>
          <w:sz w:val="20"/>
          <w:szCs w:val="20"/>
        </w:rPr>
        <w:t xml:space="preserve"> </w:t>
      </w:r>
      <w:r w:rsidRPr="00E7743F">
        <w:rPr>
          <w:rFonts w:ascii="Arial" w:hAnsi="Arial" w:cs="Arial"/>
          <w:w w:val="105"/>
          <w:sz w:val="20"/>
          <w:szCs w:val="20"/>
        </w:rPr>
        <w:t>544.</w:t>
      </w:r>
      <w:r w:rsidRPr="00E7743F">
        <w:rPr>
          <w:rFonts w:ascii="Arial" w:hAnsi="Arial" w:cs="Arial"/>
          <w:w w:val="105"/>
          <w:sz w:val="20"/>
          <w:szCs w:val="20"/>
        </w:rPr>
        <w:tab/>
      </w:r>
      <w:r w:rsidRPr="00E7743F">
        <w:rPr>
          <w:rFonts w:ascii="Arial" w:hAnsi="Arial" w:cs="Arial"/>
          <w:b/>
          <w:spacing w:val="-3"/>
          <w:w w:val="105"/>
          <w:sz w:val="20"/>
          <w:szCs w:val="20"/>
        </w:rPr>
        <w:t>The</w:t>
      </w:r>
      <w:r w:rsidRPr="00E7743F">
        <w:rPr>
          <w:rFonts w:ascii="Arial" w:hAnsi="Arial" w:cs="Arial"/>
          <w:b/>
          <w:spacing w:val="-9"/>
          <w:w w:val="105"/>
          <w:sz w:val="20"/>
          <w:szCs w:val="20"/>
        </w:rPr>
        <w:t xml:space="preserve"> </w:t>
      </w:r>
      <w:r w:rsidRPr="00E7743F">
        <w:rPr>
          <w:rFonts w:ascii="Arial" w:hAnsi="Arial" w:cs="Arial"/>
          <w:b/>
          <w:w w:val="105"/>
          <w:sz w:val="20"/>
          <w:szCs w:val="20"/>
        </w:rPr>
        <w:t>Middle</w:t>
      </w:r>
      <w:r w:rsidRPr="00E7743F">
        <w:rPr>
          <w:rFonts w:ascii="Arial" w:hAnsi="Arial" w:cs="Arial"/>
          <w:b/>
          <w:spacing w:val="-9"/>
          <w:w w:val="105"/>
          <w:sz w:val="20"/>
          <w:szCs w:val="20"/>
        </w:rPr>
        <w:t xml:space="preserve"> </w:t>
      </w:r>
      <w:r w:rsidRPr="00E7743F">
        <w:rPr>
          <w:rFonts w:ascii="Arial" w:hAnsi="Arial" w:cs="Arial"/>
          <w:b/>
          <w:w w:val="105"/>
          <w:sz w:val="20"/>
          <w:szCs w:val="20"/>
        </w:rPr>
        <w:t>East</w:t>
      </w:r>
      <w:r w:rsidRPr="00E7743F">
        <w:rPr>
          <w:rFonts w:ascii="Arial" w:hAnsi="Arial" w:cs="Arial"/>
          <w:b/>
          <w:spacing w:val="-9"/>
          <w:w w:val="105"/>
          <w:sz w:val="20"/>
          <w:szCs w:val="20"/>
        </w:rPr>
        <w:t xml:space="preserve"> </w:t>
      </w:r>
      <w:r w:rsidRPr="00E7743F">
        <w:rPr>
          <w:rFonts w:ascii="Arial" w:hAnsi="Arial" w:cs="Arial"/>
          <w:b/>
          <w:spacing w:val="-3"/>
          <w:w w:val="105"/>
          <w:sz w:val="20"/>
          <w:szCs w:val="20"/>
        </w:rPr>
        <w:t>Past</w:t>
      </w:r>
      <w:r w:rsidRPr="00E7743F">
        <w:rPr>
          <w:rFonts w:ascii="Arial" w:hAnsi="Arial" w:cs="Arial"/>
          <w:b/>
          <w:spacing w:val="-9"/>
          <w:w w:val="105"/>
          <w:sz w:val="20"/>
          <w:szCs w:val="20"/>
        </w:rPr>
        <w:t xml:space="preserve"> </w:t>
      </w:r>
      <w:r w:rsidRPr="00E7743F">
        <w:rPr>
          <w:rFonts w:ascii="Arial" w:hAnsi="Arial" w:cs="Arial"/>
          <w:b/>
          <w:w w:val="105"/>
          <w:sz w:val="20"/>
          <w:szCs w:val="20"/>
        </w:rPr>
        <w:t>and</w:t>
      </w:r>
      <w:r w:rsidRPr="00E7743F">
        <w:rPr>
          <w:rFonts w:ascii="Arial" w:hAnsi="Arial" w:cs="Arial"/>
          <w:b/>
          <w:spacing w:val="-9"/>
          <w:w w:val="105"/>
          <w:sz w:val="20"/>
          <w:szCs w:val="20"/>
        </w:rPr>
        <w:t xml:space="preserve"> </w:t>
      </w:r>
      <w:r w:rsidRPr="00E7743F">
        <w:rPr>
          <w:rFonts w:ascii="Arial" w:hAnsi="Arial" w:cs="Arial"/>
          <w:b/>
          <w:w w:val="105"/>
          <w:sz w:val="20"/>
          <w:szCs w:val="20"/>
        </w:rPr>
        <w:t>Present.</w:t>
      </w:r>
      <w:r w:rsidRPr="00E7743F">
        <w:rPr>
          <w:rFonts w:ascii="Arial" w:hAnsi="Arial" w:cs="Arial"/>
          <w:b/>
          <w:spacing w:val="-9"/>
          <w:w w:val="105"/>
          <w:sz w:val="20"/>
          <w:szCs w:val="20"/>
        </w:rPr>
        <w:t xml:space="preserve"> </w:t>
      </w:r>
      <w:r w:rsidRPr="00E7743F">
        <w:rPr>
          <w:rFonts w:ascii="Arial" w:hAnsi="Arial" w:cs="Arial"/>
          <w:w w:val="105"/>
          <w:sz w:val="20"/>
          <w:szCs w:val="20"/>
        </w:rPr>
        <w:t>3</w:t>
      </w:r>
      <w:r w:rsidRPr="00E7743F">
        <w:rPr>
          <w:rFonts w:ascii="Arial" w:hAnsi="Arial" w:cs="Arial"/>
          <w:spacing w:val="-9"/>
          <w:w w:val="105"/>
          <w:sz w:val="20"/>
          <w:szCs w:val="20"/>
        </w:rPr>
        <w:t xml:space="preserve"> </w:t>
      </w:r>
      <w:r w:rsidRPr="00E7743F">
        <w:rPr>
          <w:rFonts w:ascii="Arial" w:hAnsi="Arial" w:cs="Arial"/>
          <w:w w:val="105"/>
          <w:sz w:val="20"/>
          <w:szCs w:val="20"/>
        </w:rPr>
        <w:t>semester</w:t>
      </w:r>
      <w:r w:rsidRPr="00E7743F">
        <w:rPr>
          <w:rFonts w:ascii="Arial" w:hAnsi="Arial" w:cs="Arial"/>
          <w:spacing w:val="-9"/>
          <w:w w:val="105"/>
          <w:sz w:val="20"/>
          <w:szCs w:val="20"/>
        </w:rPr>
        <w:t xml:space="preserve"> </w:t>
      </w:r>
      <w:r w:rsidRPr="00E7743F">
        <w:rPr>
          <w:rFonts w:ascii="Arial" w:hAnsi="Arial" w:cs="Arial"/>
          <w:w w:val="105"/>
          <w:sz w:val="20"/>
          <w:szCs w:val="20"/>
        </w:rPr>
        <w:t>hours.</w:t>
      </w:r>
    </w:p>
    <w:p w14:paraId="273F7325"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 xml:space="preserve">Multidisciplinary study of the </w:t>
      </w:r>
      <w:r w:rsidRPr="00E7743F">
        <w:rPr>
          <w:rFonts w:ascii="Arial" w:hAnsi="Arial" w:cs="Arial"/>
          <w:spacing w:val="-3"/>
          <w:w w:val="105"/>
        </w:rPr>
        <w:t xml:space="preserve">history, </w:t>
      </w:r>
      <w:r w:rsidRPr="00E7743F">
        <w:rPr>
          <w:rFonts w:ascii="Arial" w:hAnsi="Arial" w:cs="Arial"/>
          <w:w w:val="105"/>
        </w:rPr>
        <w:t>cultures, and contemporary politics of the Middle East.</w:t>
      </w:r>
    </w:p>
    <w:p w14:paraId="0666244E" w14:textId="77777777" w:rsidR="005B15E8" w:rsidRPr="00E7743F" w:rsidRDefault="005B15E8" w:rsidP="00377C80">
      <w:pPr>
        <w:tabs>
          <w:tab w:val="left" w:pos="1199"/>
        </w:tabs>
        <w:spacing w:line="242" w:lineRule="exact"/>
        <w:rPr>
          <w:rFonts w:ascii="Arial" w:hAnsi="Arial" w:cs="Arial"/>
          <w:sz w:val="20"/>
          <w:szCs w:val="20"/>
        </w:rPr>
      </w:pPr>
      <w:r w:rsidRPr="00E7743F">
        <w:rPr>
          <w:rFonts w:ascii="Arial" w:hAnsi="Arial" w:cs="Arial"/>
          <w:w w:val="105"/>
          <w:sz w:val="20"/>
          <w:szCs w:val="20"/>
        </w:rPr>
        <w:t>PS</w:t>
      </w:r>
      <w:r w:rsidRPr="00E7743F">
        <w:rPr>
          <w:rFonts w:ascii="Arial" w:hAnsi="Arial" w:cs="Arial"/>
          <w:spacing w:val="13"/>
          <w:w w:val="105"/>
          <w:sz w:val="20"/>
          <w:szCs w:val="20"/>
        </w:rPr>
        <w:t xml:space="preserve"> </w:t>
      </w:r>
      <w:r w:rsidRPr="00E7743F">
        <w:rPr>
          <w:rFonts w:ascii="Arial" w:hAnsi="Arial" w:cs="Arial"/>
          <w:w w:val="105"/>
          <w:sz w:val="20"/>
          <w:szCs w:val="20"/>
        </w:rPr>
        <w:t>581.</w:t>
      </w:r>
      <w:r w:rsidRPr="00E7743F">
        <w:rPr>
          <w:rFonts w:ascii="Arial" w:hAnsi="Arial" w:cs="Arial"/>
          <w:w w:val="105"/>
          <w:sz w:val="20"/>
          <w:szCs w:val="20"/>
        </w:rPr>
        <w:tab/>
      </w:r>
      <w:r w:rsidRPr="00E7743F">
        <w:rPr>
          <w:rFonts w:ascii="Arial" w:hAnsi="Arial" w:cs="Arial"/>
          <w:b/>
          <w:w w:val="105"/>
          <w:sz w:val="20"/>
          <w:szCs w:val="20"/>
        </w:rPr>
        <w:t xml:space="preserve">Contemporary United States Foreign </w:t>
      </w:r>
      <w:r w:rsidRPr="00E7743F">
        <w:rPr>
          <w:rFonts w:ascii="Arial" w:hAnsi="Arial" w:cs="Arial"/>
          <w:b/>
          <w:spacing w:val="-6"/>
          <w:w w:val="105"/>
          <w:sz w:val="20"/>
          <w:szCs w:val="20"/>
        </w:rPr>
        <w:t xml:space="preserve">Policy. </w:t>
      </w:r>
      <w:r w:rsidRPr="00E7743F">
        <w:rPr>
          <w:rFonts w:ascii="Arial" w:hAnsi="Arial" w:cs="Arial"/>
          <w:w w:val="105"/>
          <w:sz w:val="20"/>
          <w:szCs w:val="20"/>
        </w:rPr>
        <w:t>3 semester</w:t>
      </w:r>
      <w:r w:rsidRPr="00E7743F">
        <w:rPr>
          <w:rFonts w:ascii="Arial" w:hAnsi="Arial" w:cs="Arial"/>
          <w:spacing w:val="-16"/>
          <w:w w:val="105"/>
          <w:sz w:val="20"/>
          <w:szCs w:val="20"/>
        </w:rPr>
        <w:t xml:space="preserve"> </w:t>
      </w:r>
      <w:r w:rsidRPr="00E7743F">
        <w:rPr>
          <w:rFonts w:ascii="Arial" w:hAnsi="Arial" w:cs="Arial"/>
          <w:w w:val="105"/>
          <w:sz w:val="20"/>
          <w:szCs w:val="20"/>
        </w:rPr>
        <w:t>hours.</w:t>
      </w:r>
    </w:p>
    <w:p w14:paraId="178B7052" w14:textId="77777777" w:rsidR="005B15E8" w:rsidRPr="00E7743F" w:rsidRDefault="005B15E8" w:rsidP="003C690B">
      <w:pPr>
        <w:pStyle w:val="BodyText"/>
        <w:spacing w:before="0" w:line="235" w:lineRule="auto"/>
        <w:ind w:left="1200" w:right="0"/>
        <w:rPr>
          <w:rFonts w:ascii="Arial" w:hAnsi="Arial" w:cs="Arial"/>
        </w:rPr>
      </w:pPr>
      <w:r w:rsidRPr="00E7743F">
        <w:rPr>
          <w:rFonts w:ascii="Arial" w:hAnsi="Arial" w:cs="Arial"/>
          <w:w w:val="105"/>
        </w:rPr>
        <w:t>United</w:t>
      </w:r>
      <w:r w:rsidRPr="00E7743F">
        <w:rPr>
          <w:rFonts w:ascii="Arial" w:hAnsi="Arial" w:cs="Arial"/>
          <w:spacing w:val="-9"/>
          <w:w w:val="105"/>
        </w:rPr>
        <w:t xml:space="preserve"> </w:t>
      </w:r>
      <w:r w:rsidRPr="00E7743F">
        <w:rPr>
          <w:rFonts w:ascii="Arial" w:hAnsi="Arial" w:cs="Arial"/>
          <w:w w:val="105"/>
        </w:rPr>
        <w:t>States</w:t>
      </w:r>
      <w:r w:rsidRPr="00E7743F">
        <w:rPr>
          <w:rFonts w:ascii="Arial" w:hAnsi="Arial" w:cs="Arial"/>
          <w:spacing w:val="-9"/>
          <w:w w:val="105"/>
        </w:rPr>
        <w:t xml:space="preserve"> </w:t>
      </w:r>
      <w:r w:rsidRPr="00E7743F">
        <w:rPr>
          <w:rFonts w:ascii="Arial" w:hAnsi="Arial" w:cs="Arial"/>
          <w:w w:val="105"/>
        </w:rPr>
        <w:t>foreign</w:t>
      </w:r>
      <w:r w:rsidRPr="00E7743F">
        <w:rPr>
          <w:rFonts w:ascii="Arial" w:hAnsi="Arial" w:cs="Arial"/>
          <w:spacing w:val="-9"/>
          <w:w w:val="105"/>
        </w:rPr>
        <w:t xml:space="preserve"> </w:t>
      </w:r>
      <w:r w:rsidRPr="00E7743F">
        <w:rPr>
          <w:rFonts w:ascii="Arial" w:hAnsi="Arial" w:cs="Arial"/>
          <w:w w:val="105"/>
        </w:rPr>
        <w:t>policy</w:t>
      </w:r>
      <w:r w:rsidRPr="00E7743F">
        <w:rPr>
          <w:rFonts w:ascii="Arial" w:hAnsi="Arial" w:cs="Arial"/>
          <w:spacing w:val="-9"/>
          <w:w w:val="105"/>
        </w:rPr>
        <w:t xml:space="preserve"> </w:t>
      </w:r>
      <w:r w:rsidRPr="00E7743F">
        <w:rPr>
          <w:rFonts w:ascii="Arial" w:hAnsi="Arial" w:cs="Arial"/>
          <w:w w:val="105"/>
        </w:rPr>
        <w:t>from</w:t>
      </w:r>
      <w:r w:rsidRPr="00E7743F">
        <w:rPr>
          <w:rFonts w:ascii="Arial" w:hAnsi="Arial" w:cs="Arial"/>
          <w:spacing w:val="-15"/>
          <w:w w:val="105"/>
        </w:rPr>
        <w:t xml:space="preserve"> </w:t>
      </w:r>
      <w:r w:rsidRPr="00E7743F">
        <w:rPr>
          <w:rFonts w:ascii="Arial" w:hAnsi="Arial" w:cs="Arial"/>
          <w:spacing w:val="-3"/>
          <w:w w:val="105"/>
        </w:rPr>
        <w:t>World</w:t>
      </w:r>
      <w:r w:rsidRPr="00E7743F">
        <w:rPr>
          <w:rFonts w:ascii="Arial" w:hAnsi="Arial" w:cs="Arial"/>
          <w:spacing w:val="-15"/>
          <w:w w:val="105"/>
        </w:rPr>
        <w:t xml:space="preserve"> </w:t>
      </w:r>
      <w:r w:rsidRPr="00E7743F">
        <w:rPr>
          <w:rFonts w:ascii="Arial" w:hAnsi="Arial" w:cs="Arial"/>
          <w:spacing w:val="-3"/>
          <w:w w:val="105"/>
        </w:rPr>
        <w:t>War</w:t>
      </w:r>
      <w:r w:rsidRPr="00E7743F">
        <w:rPr>
          <w:rFonts w:ascii="Arial" w:hAnsi="Arial" w:cs="Arial"/>
          <w:spacing w:val="-9"/>
          <w:w w:val="105"/>
        </w:rPr>
        <w:t xml:space="preserve"> </w:t>
      </w:r>
      <w:r w:rsidRPr="00E7743F">
        <w:rPr>
          <w:rFonts w:ascii="Arial" w:hAnsi="Arial" w:cs="Arial"/>
          <w:w w:val="105"/>
        </w:rPr>
        <w:t>II</w:t>
      </w:r>
      <w:r w:rsidRPr="00E7743F">
        <w:rPr>
          <w:rFonts w:ascii="Arial" w:hAnsi="Arial" w:cs="Arial"/>
          <w:spacing w:val="-9"/>
          <w:w w:val="105"/>
        </w:rPr>
        <w:t xml:space="preserve"> </w:t>
      </w:r>
      <w:r w:rsidRPr="00E7743F">
        <w:rPr>
          <w:rFonts w:ascii="Arial" w:hAnsi="Arial" w:cs="Arial"/>
          <w:w w:val="105"/>
        </w:rPr>
        <w:t>to</w:t>
      </w:r>
      <w:r w:rsidRPr="00E7743F">
        <w:rPr>
          <w:rFonts w:ascii="Arial" w:hAnsi="Arial" w:cs="Arial"/>
          <w:spacing w:val="-9"/>
          <w:w w:val="105"/>
        </w:rPr>
        <w:t xml:space="preserve"> </w:t>
      </w:r>
      <w:r w:rsidRPr="00E7743F">
        <w:rPr>
          <w:rFonts w:ascii="Arial" w:hAnsi="Arial" w:cs="Arial"/>
          <w:w w:val="105"/>
        </w:rPr>
        <w:t>the</w:t>
      </w:r>
      <w:r w:rsidRPr="00E7743F">
        <w:rPr>
          <w:rFonts w:ascii="Arial" w:hAnsi="Arial" w:cs="Arial"/>
          <w:spacing w:val="-9"/>
          <w:w w:val="105"/>
        </w:rPr>
        <w:t xml:space="preserve"> </w:t>
      </w:r>
      <w:r w:rsidRPr="00E7743F">
        <w:rPr>
          <w:rFonts w:ascii="Arial" w:hAnsi="Arial" w:cs="Arial"/>
          <w:w w:val="105"/>
        </w:rPr>
        <w:t>present.</w:t>
      </w:r>
      <w:r w:rsidRPr="00E7743F">
        <w:rPr>
          <w:rFonts w:ascii="Arial" w:hAnsi="Arial" w:cs="Arial"/>
          <w:spacing w:val="-15"/>
          <w:w w:val="105"/>
        </w:rPr>
        <w:t xml:space="preserve"> </w:t>
      </w:r>
      <w:r w:rsidRPr="00E7743F">
        <w:rPr>
          <w:rFonts w:ascii="Arial" w:hAnsi="Arial" w:cs="Arial"/>
          <w:w w:val="105"/>
        </w:rPr>
        <w:t xml:space="preserve">Also listed as HI 581 but creditable only in the field for which </w:t>
      </w:r>
      <w:r w:rsidRPr="00E7743F">
        <w:rPr>
          <w:rFonts w:ascii="Arial" w:hAnsi="Arial" w:cs="Arial"/>
          <w:spacing w:val="2"/>
          <w:w w:val="105"/>
        </w:rPr>
        <w:t>registered</w:t>
      </w:r>
      <w:r w:rsidRPr="00E7743F">
        <w:rPr>
          <w:rFonts w:ascii="Arial" w:hAnsi="Arial" w:cs="Arial"/>
          <w:w w:val="105"/>
        </w:rPr>
        <w:t>.</w:t>
      </w:r>
    </w:p>
    <w:p w14:paraId="5B60C52A" w14:textId="77777777" w:rsidR="005B15E8" w:rsidRPr="00E7743F" w:rsidRDefault="005B15E8" w:rsidP="00377C80">
      <w:pPr>
        <w:tabs>
          <w:tab w:val="left" w:pos="1199"/>
        </w:tabs>
        <w:spacing w:line="242" w:lineRule="exact"/>
        <w:rPr>
          <w:rFonts w:ascii="Arial" w:hAnsi="Arial" w:cs="Arial"/>
          <w:sz w:val="20"/>
          <w:szCs w:val="20"/>
        </w:rPr>
      </w:pPr>
      <w:r w:rsidRPr="00E7743F">
        <w:rPr>
          <w:rFonts w:ascii="Arial" w:hAnsi="Arial" w:cs="Arial"/>
          <w:w w:val="105"/>
          <w:sz w:val="20"/>
          <w:szCs w:val="20"/>
        </w:rPr>
        <w:t>PS</w:t>
      </w:r>
      <w:r w:rsidRPr="00E7743F">
        <w:rPr>
          <w:rFonts w:ascii="Arial" w:hAnsi="Arial" w:cs="Arial"/>
          <w:spacing w:val="13"/>
          <w:w w:val="105"/>
          <w:sz w:val="20"/>
          <w:szCs w:val="20"/>
        </w:rPr>
        <w:t xml:space="preserve"> </w:t>
      </w:r>
      <w:r w:rsidRPr="00E7743F">
        <w:rPr>
          <w:rFonts w:ascii="Arial" w:hAnsi="Arial" w:cs="Arial"/>
          <w:w w:val="105"/>
          <w:sz w:val="20"/>
          <w:szCs w:val="20"/>
        </w:rPr>
        <w:t>590.</w:t>
      </w:r>
      <w:r w:rsidRPr="00E7743F">
        <w:rPr>
          <w:rFonts w:ascii="Arial" w:hAnsi="Arial" w:cs="Arial"/>
          <w:w w:val="105"/>
          <w:sz w:val="20"/>
          <w:szCs w:val="20"/>
        </w:rPr>
        <w:tab/>
      </w:r>
      <w:r w:rsidRPr="00E7743F">
        <w:rPr>
          <w:rFonts w:ascii="Arial" w:hAnsi="Arial" w:cs="Arial"/>
          <w:b/>
          <w:w w:val="105"/>
          <w:sz w:val="20"/>
          <w:szCs w:val="20"/>
        </w:rPr>
        <w:t xml:space="preserve">Special </w:t>
      </w:r>
      <w:r w:rsidRPr="00E7743F">
        <w:rPr>
          <w:rFonts w:ascii="Arial" w:hAnsi="Arial" w:cs="Arial"/>
          <w:b/>
          <w:spacing w:val="-4"/>
          <w:w w:val="105"/>
          <w:sz w:val="20"/>
          <w:szCs w:val="20"/>
        </w:rPr>
        <w:t xml:space="preserve">Topics. </w:t>
      </w:r>
      <w:r w:rsidRPr="00E7743F">
        <w:rPr>
          <w:rFonts w:ascii="Arial" w:hAnsi="Arial" w:cs="Arial"/>
          <w:w w:val="105"/>
          <w:sz w:val="20"/>
          <w:szCs w:val="20"/>
        </w:rPr>
        <w:t>3 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2A78D21F" w14:textId="77777777" w:rsidR="005B15E8" w:rsidRPr="00E7743F" w:rsidRDefault="005B15E8" w:rsidP="003C690B">
      <w:pPr>
        <w:pStyle w:val="BodyText"/>
        <w:spacing w:before="0" w:line="242" w:lineRule="exact"/>
        <w:ind w:left="1560" w:right="0" w:firstLine="0"/>
        <w:jc w:val="left"/>
        <w:rPr>
          <w:rFonts w:ascii="Arial" w:hAnsi="Arial" w:cs="Arial"/>
        </w:rPr>
      </w:pPr>
      <w:r w:rsidRPr="00E7743F">
        <w:rPr>
          <w:rFonts w:ascii="Arial" w:hAnsi="Arial" w:cs="Arial"/>
          <w:w w:val="105"/>
        </w:rPr>
        <w:t>A study of one or more major political science topics.</w:t>
      </w:r>
    </w:p>
    <w:p w14:paraId="7821BE62" w14:textId="77777777" w:rsidR="005B15E8" w:rsidRPr="00E7743F" w:rsidRDefault="005B15E8" w:rsidP="00377C80">
      <w:pPr>
        <w:tabs>
          <w:tab w:val="left" w:pos="1199"/>
        </w:tabs>
        <w:spacing w:line="242" w:lineRule="exact"/>
        <w:rPr>
          <w:rFonts w:ascii="Arial" w:hAnsi="Arial" w:cs="Arial"/>
          <w:sz w:val="20"/>
          <w:szCs w:val="20"/>
        </w:rPr>
      </w:pPr>
      <w:r w:rsidRPr="00E7743F">
        <w:rPr>
          <w:rFonts w:ascii="Arial" w:hAnsi="Arial" w:cs="Arial"/>
          <w:w w:val="105"/>
          <w:sz w:val="20"/>
          <w:szCs w:val="20"/>
        </w:rPr>
        <w:t>PS</w:t>
      </w:r>
      <w:r w:rsidRPr="00E7743F">
        <w:rPr>
          <w:rFonts w:ascii="Arial" w:hAnsi="Arial" w:cs="Arial"/>
          <w:spacing w:val="13"/>
          <w:w w:val="105"/>
          <w:sz w:val="20"/>
          <w:szCs w:val="20"/>
        </w:rPr>
        <w:t xml:space="preserve"> </w:t>
      </w:r>
      <w:r w:rsidRPr="00E7743F">
        <w:rPr>
          <w:rFonts w:ascii="Arial" w:hAnsi="Arial" w:cs="Arial"/>
          <w:w w:val="105"/>
          <w:sz w:val="20"/>
          <w:szCs w:val="20"/>
        </w:rPr>
        <w:t>595.</w:t>
      </w:r>
      <w:r w:rsidRPr="00E7743F">
        <w:rPr>
          <w:rFonts w:ascii="Arial" w:hAnsi="Arial" w:cs="Arial"/>
          <w:w w:val="105"/>
          <w:sz w:val="20"/>
          <w:szCs w:val="20"/>
        </w:rPr>
        <w:tab/>
      </w:r>
      <w:r w:rsidRPr="00E7743F">
        <w:rPr>
          <w:rFonts w:ascii="Arial" w:hAnsi="Arial" w:cs="Arial"/>
          <w:b/>
          <w:w w:val="105"/>
          <w:sz w:val="20"/>
          <w:szCs w:val="20"/>
        </w:rPr>
        <w:t>Government</w:t>
      </w:r>
      <w:r w:rsidRPr="00E7743F">
        <w:rPr>
          <w:rFonts w:ascii="Arial" w:hAnsi="Arial" w:cs="Arial"/>
          <w:b/>
          <w:spacing w:val="-7"/>
          <w:w w:val="105"/>
          <w:sz w:val="20"/>
          <w:szCs w:val="20"/>
        </w:rPr>
        <w:t xml:space="preserve"> </w:t>
      </w:r>
      <w:r w:rsidRPr="00E7743F">
        <w:rPr>
          <w:rFonts w:ascii="Arial" w:hAnsi="Arial" w:cs="Arial"/>
          <w:b/>
          <w:w w:val="105"/>
          <w:sz w:val="20"/>
          <w:szCs w:val="20"/>
        </w:rPr>
        <w:t>Internship</w:t>
      </w:r>
      <w:r w:rsidRPr="00E7743F">
        <w:rPr>
          <w:rFonts w:ascii="Arial" w:hAnsi="Arial" w:cs="Arial"/>
          <w:b/>
          <w:spacing w:val="-7"/>
          <w:w w:val="105"/>
          <w:sz w:val="20"/>
          <w:szCs w:val="20"/>
        </w:rPr>
        <w:t xml:space="preserve"> </w:t>
      </w:r>
      <w:r w:rsidRPr="00E7743F">
        <w:rPr>
          <w:rFonts w:ascii="Arial" w:hAnsi="Arial" w:cs="Arial"/>
          <w:b/>
          <w:w w:val="105"/>
          <w:sz w:val="20"/>
          <w:szCs w:val="20"/>
        </w:rPr>
        <w:t>Practicum.</w:t>
      </w:r>
      <w:r w:rsidRPr="00E7743F">
        <w:rPr>
          <w:rFonts w:ascii="Arial" w:hAnsi="Arial" w:cs="Arial"/>
          <w:b/>
          <w:spacing w:val="-7"/>
          <w:w w:val="105"/>
          <w:sz w:val="20"/>
          <w:szCs w:val="20"/>
        </w:rPr>
        <w:t xml:space="preserve"> </w:t>
      </w:r>
      <w:r w:rsidRPr="00E7743F">
        <w:rPr>
          <w:rFonts w:ascii="Arial" w:hAnsi="Arial" w:cs="Arial"/>
          <w:w w:val="105"/>
          <w:sz w:val="20"/>
          <w:szCs w:val="20"/>
        </w:rPr>
        <w:t>3</w:t>
      </w:r>
      <w:r w:rsidRPr="00E7743F">
        <w:rPr>
          <w:rFonts w:ascii="Arial" w:hAnsi="Arial" w:cs="Arial"/>
          <w:spacing w:val="-7"/>
          <w:w w:val="105"/>
          <w:sz w:val="20"/>
          <w:szCs w:val="20"/>
        </w:rPr>
        <w:t xml:space="preserve"> </w:t>
      </w:r>
      <w:r w:rsidRPr="00E7743F">
        <w:rPr>
          <w:rFonts w:ascii="Arial" w:hAnsi="Arial" w:cs="Arial"/>
          <w:w w:val="105"/>
          <w:sz w:val="20"/>
          <w:szCs w:val="20"/>
        </w:rPr>
        <w:t>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4191AE9C" w14:textId="77777777" w:rsidR="005B15E8" w:rsidRPr="00E7743F" w:rsidRDefault="005B15E8" w:rsidP="003C690B">
      <w:pPr>
        <w:pStyle w:val="BodyText"/>
        <w:spacing w:before="0" w:line="235" w:lineRule="auto"/>
        <w:ind w:left="1200" w:right="0"/>
        <w:rPr>
          <w:rFonts w:ascii="Arial" w:hAnsi="Arial" w:cs="Arial"/>
        </w:rPr>
      </w:pPr>
      <w:r w:rsidRPr="00E7743F">
        <w:rPr>
          <w:rFonts w:ascii="Arial" w:hAnsi="Arial" w:cs="Arial"/>
          <w:w w:val="105"/>
        </w:rPr>
        <w:t>Professional work situations in government under departmental supervision.</w:t>
      </w:r>
    </w:p>
    <w:p w14:paraId="0CE47E00" w14:textId="77777777" w:rsidR="005B15E8" w:rsidRPr="00E7743F" w:rsidRDefault="005B15E8" w:rsidP="00377C80">
      <w:pPr>
        <w:tabs>
          <w:tab w:val="left" w:pos="1199"/>
        </w:tabs>
        <w:spacing w:line="242" w:lineRule="exact"/>
        <w:rPr>
          <w:rFonts w:ascii="Arial" w:hAnsi="Arial" w:cs="Arial"/>
          <w:sz w:val="20"/>
          <w:szCs w:val="20"/>
        </w:rPr>
      </w:pPr>
      <w:r w:rsidRPr="00E7743F">
        <w:rPr>
          <w:rFonts w:ascii="Arial" w:hAnsi="Arial" w:cs="Arial"/>
          <w:w w:val="105"/>
          <w:sz w:val="20"/>
          <w:szCs w:val="20"/>
        </w:rPr>
        <w:t>PS</w:t>
      </w:r>
      <w:r w:rsidRPr="00E7743F">
        <w:rPr>
          <w:rFonts w:ascii="Arial" w:hAnsi="Arial" w:cs="Arial"/>
          <w:spacing w:val="13"/>
          <w:w w:val="105"/>
          <w:sz w:val="20"/>
          <w:szCs w:val="20"/>
        </w:rPr>
        <w:t xml:space="preserve"> </w:t>
      </w:r>
      <w:r w:rsidRPr="00E7743F">
        <w:rPr>
          <w:rFonts w:ascii="Arial" w:hAnsi="Arial" w:cs="Arial"/>
          <w:w w:val="105"/>
          <w:sz w:val="20"/>
          <w:szCs w:val="20"/>
        </w:rPr>
        <w:t>599.</w:t>
      </w:r>
      <w:r w:rsidRPr="00E7743F">
        <w:rPr>
          <w:rFonts w:ascii="Arial" w:hAnsi="Arial" w:cs="Arial"/>
          <w:w w:val="105"/>
          <w:sz w:val="20"/>
          <w:szCs w:val="20"/>
        </w:rPr>
        <w:tab/>
      </w:r>
      <w:r w:rsidRPr="00E7743F">
        <w:rPr>
          <w:rFonts w:ascii="Arial" w:hAnsi="Arial" w:cs="Arial"/>
          <w:b/>
          <w:w w:val="105"/>
          <w:sz w:val="20"/>
          <w:szCs w:val="20"/>
        </w:rPr>
        <w:t>Independent</w:t>
      </w:r>
      <w:r w:rsidRPr="00E7743F">
        <w:rPr>
          <w:rFonts w:ascii="Arial" w:hAnsi="Arial" w:cs="Arial"/>
          <w:b/>
          <w:spacing w:val="-15"/>
          <w:w w:val="105"/>
          <w:sz w:val="20"/>
          <w:szCs w:val="20"/>
        </w:rPr>
        <w:t xml:space="preserve"> </w:t>
      </w:r>
      <w:r w:rsidRPr="00E7743F">
        <w:rPr>
          <w:rFonts w:ascii="Arial" w:hAnsi="Arial" w:cs="Arial"/>
          <w:b/>
          <w:w w:val="105"/>
          <w:sz w:val="20"/>
          <w:szCs w:val="20"/>
        </w:rPr>
        <w:t>Study-Practicum.</w:t>
      </w:r>
      <w:r w:rsidRPr="00E7743F">
        <w:rPr>
          <w:rFonts w:ascii="Arial" w:hAnsi="Arial" w:cs="Arial"/>
          <w:b/>
          <w:spacing w:val="-15"/>
          <w:w w:val="105"/>
          <w:sz w:val="20"/>
          <w:szCs w:val="20"/>
        </w:rPr>
        <w:t xml:space="preserve"> </w:t>
      </w:r>
      <w:r w:rsidRPr="00E7743F">
        <w:rPr>
          <w:rFonts w:ascii="Arial" w:hAnsi="Arial" w:cs="Arial"/>
          <w:w w:val="105"/>
          <w:sz w:val="20"/>
          <w:szCs w:val="20"/>
        </w:rPr>
        <w:t>3</w:t>
      </w:r>
      <w:r w:rsidRPr="00E7743F">
        <w:rPr>
          <w:rFonts w:ascii="Arial" w:hAnsi="Arial" w:cs="Arial"/>
          <w:spacing w:val="-15"/>
          <w:w w:val="105"/>
          <w:sz w:val="20"/>
          <w:szCs w:val="20"/>
        </w:rPr>
        <w:t xml:space="preserve"> </w:t>
      </w:r>
      <w:r w:rsidRPr="00E7743F">
        <w:rPr>
          <w:rFonts w:ascii="Arial" w:hAnsi="Arial" w:cs="Arial"/>
          <w:w w:val="105"/>
          <w:sz w:val="20"/>
          <w:szCs w:val="20"/>
        </w:rPr>
        <w:t>semester</w:t>
      </w:r>
      <w:r w:rsidRPr="00E7743F">
        <w:rPr>
          <w:rFonts w:ascii="Arial" w:hAnsi="Arial" w:cs="Arial"/>
          <w:spacing w:val="-15"/>
          <w:w w:val="105"/>
          <w:sz w:val="20"/>
          <w:szCs w:val="20"/>
        </w:rPr>
        <w:t xml:space="preserve"> </w:t>
      </w:r>
      <w:r w:rsidRPr="00E7743F">
        <w:rPr>
          <w:rFonts w:ascii="Arial" w:hAnsi="Arial" w:cs="Arial"/>
          <w:w w:val="105"/>
          <w:sz w:val="20"/>
          <w:szCs w:val="20"/>
        </w:rPr>
        <w:t>hours.</w:t>
      </w:r>
    </w:p>
    <w:p w14:paraId="55504939" w14:textId="06AF19C8" w:rsidR="00377C80" w:rsidRPr="00E7743F" w:rsidRDefault="005B15E8" w:rsidP="005E72C4">
      <w:pPr>
        <w:pStyle w:val="BodyText"/>
        <w:spacing w:before="0" w:line="235" w:lineRule="auto"/>
        <w:ind w:left="1200" w:right="0"/>
        <w:rPr>
          <w:rFonts w:ascii="Arial" w:hAnsi="Arial" w:cs="Arial"/>
        </w:rPr>
      </w:pPr>
      <w:r w:rsidRPr="00E7743F">
        <w:rPr>
          <w:rFonts w:ascii="Arial" w:hAnsi="Arial" w:cs="Arial"/>
          <w:w w:val="105"/>
        </w:rPr>
        <w:t xml:space="preserve">Independent study, research, or special field experience under </w:t>
      </w:r>
      <w:r w:rsidRPr="00E7743F">
        <w:rPr>
          <w:rFonts w:ascii="Arial" w:hAnsi="Arial" w:cs="Arial"/>
        </w:rPr>
        <w:t>departmental supervision.</w:t>
      </w:r>
    </w:p>
    <w:p w14:paraId="26810F0D" w14:textId="4AFA32C7" w:rsidR="005B15E8" w:rsidRDefault="005B15E8" w:rsidP="00377C80">
      <w:pPr>
        <w:pStyle w:val="BodyText"/>
        <w:ind w:left="0" w:firstLine="0"/>
        <w:jc w:val="center"/>
        <w:rPr>
          <w:rFonts w:ascii="Arial" w:hAnsi="Arial" w:cs="Arial"/>
          <w:b/>
          <w:w w:val="105"/>
        </w:rPr>
      </w:pPr>
      <w:r w:rsidRPr="00377C80">
        <w:rPr>
          <w:rFonts w:ascii="Arial" w:hAnsi="Arial" w:cs="Arial"/>
          <w:b/>
          <w:w w:val="105"/>
        </w:rPr>
        <w:t>Quantitative Methods</w:t>
      </w:r>
    </w:p>
    <w:p w14:paraId="7B7AC891" w14:textId="77777777" w:rsidR="00377C80" w:rsidRPr="00377C80" w:rsidRDefault="00377C80" w:rsidP="00377C80">
      <w:pPr>
        <w:pStyle w:val="BodyText"/>
        <w:ind w:left="0" w:firstLine="0"/>
        <w:jc w:val="center"/>
        <w:rPr>
          <w:rFonts w:ascii="Arial" w:hAnsi="Arial" w:cs="Arial"/>
          <w:b/>
        </w:rPr>
      </w:pPr>
    </w:p>
    <w:p w14:paraId="402B2AA8" w14:textId="77777777" w:rsidR="005B15E8" w:rsidRPr="00E7743F" w:rsidRDefault="005B15E8" w:rsidP="00377C80">
      <w:pPr>
        <w:tabs>
          <w:tab w:val="left" w:pos="1199"/>
        </w:tabs>
        <w:spacing w:line="242" w:lineRule="exact"/>
        <w:rPr>
          <w:rFonts w:ascii="Arial" w:hAnsi="Arial" w:cs="Arial"/>
          <w:sz w:val="20"/>
          <w:szCs w:val="20"/>
        </w:rPr>
      </w:pPr>
      <w:r w:rsidRPr="00E7743F">
        <w:rPr>
          <w:rFonts w:ascii="Arial" w:hAnsi="Arial" w:cs="Arial"/>
          <w:w w:val="105"/>
          <w:sz w:val="20"/>
          <w:szCs w:val="20"/>
        </w:rPr>
        <w:t>QM</w:t>
      </w:r>
      <w:r w:rsidRPr="00E7743F">
        <w:rPr>
          <w:rFonts w:ascii="Arial" w:hAnsi="Arial" w:cs="Arial"/>
          <w:spacing w:val="19"/>
          <w:w w:val="105"/>
          <w:sz w:val="20"/>
          <w:szCs w:val="20"/>
        </w:rPr>
        <w:t xml:space="preserve"> </w:t>
      </w:r>
      <w:r w:rsidRPr="00E7743F">
        <w:rPr>
          <w:rFonts w:ascii="Arial" w:hAnsi="Arial" w:cs="Arial"/>
          <w:w w:val="105"/>
          <w:sz w:val="20"/>
          <w:szCs w:val="20"/>
        </w:rPr>
        <w:t>580.</w:t>
      </w:r>
      <w:r w:rsidRPr="00E7743F">
        <w:rPr>
          <w:rFonts w:ascii="Arial" w:hAnsi="Arial" w:cs="Arial"/>
          <w:w w:val="105"/>
          <w:sz w:val="20"/>
          <w:szCs w:val="20"/>
        </w:rPr>
        <w:tab/>
      </w:r>
      <w:r w:rsidRPr="00E7743F">
        <w:rPr>
          <w:rFonts w:ascii="Arial" w:hAnsi="Arial" w:cs="Arial"/>
          <w:b/>
          <w:w w:val="105"/>
          <w:sz w:val="20"/>
          <w:szCs w:val="20"/>
        </w:rPr>
        <w:t>Regression</w:t>
      </w:r>
      <w:r w:rsidRPr="00E7743F">
        <w:rPr>
          <w:rFonts w:ascii="Arial" w:hAnsi="Arial" w:cs="Arial"/>
          <w:b/>
          <w:spacing w:val="-8"/>
          <w:w w:val="105"/>
          <w:sz w:val="20"/>
          <w:szCs w:val="20"/>
        </w:rPr>
        <w:t xml:space="preserve"> </w:t>
      </w:r>
      <w:r w:rsidRPr="00E7743F">
        <w:rPr>
          <w:rFonts w:ascii="Arial" w:hAnsi="Arial" w:cs="Arial"/>
          <w:b/>
          <w:w w:val="105"/>
          <w:sz w:val="20"/>
          <w:szCs w:val="20"/>
        </w:rPr>
        <w:t>and</w:t>
      </w:r>
      <w:r w:rsidRPr="00E7743F">
        <w:rPr>
          <w:rFonts w:ascii="Arial" w:hAnsi="Arial" w:cs="Arial"/>
          <w:b/>
          <w:spacing w:val="-21"/>
          <w:w w:val="105"/>
          <w:sz w:val="20"/>
          <w:szCs w:val="20"/>
        </w:rPr>
        <w:t xml:space="preserve"> </w:t>
      </w:r>
      <w:r w:rsidRPr="00E7743F">
        <w:rPr>
          <w:rFonts w:ascii="Arial" w:hAnsi="Arial" w:cs="Arial"/>
          <w:b/>
          <w:spacing w:val="-4"/>
          <w:w w:val="105"/>
          <w:sz w:val="20"/>
          <w:szCs w:val="20"/>
        </w:rPr>
        <w:t>Time</w:t>
      </w:r>
      <w:r w:rsidRPr="00E7743F">
        <w:rPr>
          <w:rFonts w:ascii="Arial" w:hAnsi="Arial" w:cs="Arial"/>
          <w:b/>
          <w:spacing w:val="-8"/>
          <w:w w:val="105"/>
          <w:sz w:val="20"/>
          <w:szCs w:val="20"/>
        </w:rPr>
        <w:t xml:space="preserve"> </w:t>
      </w:r>
      <w:r w:rsidRPr="00E7743F">
        <w:rPr>
          <w:rFonts w:ascii="Arial" w:hAnsi="Arial" w:cs="Arial"/>
          <w:b/>
          <w:w w:val="105"/>
          <w:sz w:val="20"/>
          <w:szCs w:val="20"/>
        </w:rPr>
        <w:t>Series</w:t>
      </w:r>
      <w:r w:rsidRPr="00E7743F">
        <w:rPr>
          <w:rFonts w:ascii="Arial" w:hAnsi="Arial" w:cs="Arial"/>
          <w:b/>
          <w:spacing w:val="-16"/>
          <w:w w:val="105"/>
          <w:sz w:val="20"/>
          <w:szCs w:val="20"/>
        </w:rPr>
        <w:t xml:space="preserve"> </w:t>
      </w:r>
      <w:r w:rsidRPr="00E7743F">
        <w:rPr>
          <w:rFonts w:ascii="Arial" w:hAnsi="Arial" w:cs="Arial"/>
          <w:b/>
          <w:w w:val="105"/>
          <w:sz w:val="20"/>
          <w:szCs w:val="20"/>
        </w:rPr>
        <w:t>Analysis.</w:t>
      </w:r>
      <w:r w:rsidRPr="00E7743F">
        <w:rPr>
          <w:rFonts w:ascii="Arial" w:hAnsi="Arial" w:cs="Arial"/>
          <w:b/>
          <w:spacing w:val="-8"/>
          <w:w w:val="105"/>
          <w:sz w:val="20"/>
          <w:szCs w:val="20"/>
        </w:rPr>
        <w:t xml:space="preserve"> </w:t>
      </w:r>
      <w:r w:rsidRPr="00E7743F">
        <w:rPr>
          <w:rFonts w:ascii="Arial" w:hAnsi="Arial" w:cs="Arial"/>
          <w:w w:val="105"/>
          <w:sz w:val="20"/>
          <w:szCs w:val="20"/>
        </w:rPr>
        <w:t>3</w:t>
      </w:r>
      <w:r w:rsidRPr="00E7743F">
        <w:rPr>
          <w:rFonts w:ascii="Arial" w:hAnsi="Arial" w:cs="Arial"/>
          <w:spacing w:val="-8"/>
          <w:w w:val="105"/>
          <w:sz w:val="20"/>
          <w:szCs w:val="20"/>
        </w:rPr>
        <w:t xml:space="preserve"> </w:t>
      </w:r>
      <w:r w:rsidRPr="00E7743F">
        <w:rPr>
          <w:rFonts w:ascii="Arial" w:hAnsi="Arial" w:cs="Arial"/>
          <w:w w:val="105"/>
          <w:sz w:val="20"/>
          <w:szCs w:val="20"/>
        </w:rPr>
        <w:t>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53104D11"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Extensive</w:t>
      </w:r>
      <w:r w:rsidRPr="00E7743F">
        <w:rPr>
          <w:rFonts w:ascii="Arial" w:hAnsi="Arial" w:cs="Arial"/>
          <w:spacing w:val="-5"/>
          <w:w w:val="105"/>
        </w:rPr>
        <w:t xml:space="preserve"> </w:t>
      </w:r>
      <w:r w:rsidRPr="00E7743F">
        <w:rPr>
          <w:rFonts w:ascii="Arial" w:hAnsi="Arial" w:cs="Arial"/>
          <w:w w:val="105"/>
        </w:rPr>
        <w:t>analysis</w:t>
      </w:r>
      <w:r w:rsidRPr="00E7743F">
        <w:rPr>
          <w:rFonts w:ascii="Arial" w:hAnsi="Arial" w:cs="Arial"/>
          <w:spacing w:val="-5"/>
          <w:w w:val="105"/>
        </w:rPr>
        <w:t xml:space="preserve"> </w:t>
      </w:r>
      <w:r w:rsidRPr="00E7743F">
        <w:rPr>
          <w:rFonts w:ascii="Arial" w:hAnsi="Arial" w:cs="Arial"/>
          <w:w w:val="105"/>
        </w:rPr>
        <w:t>of</w:t>
      </w:r>
      <w:r w:rsidRPr="00E7743F">
        <w:rPr>
          <w:rFonts w:ascii="Arial" w:hAnsi="Arial" w:cs="Arial"/>
          <w:spacing w:val="-5"/>
          <w:w w:val="105"/>
        </w:rPr>
        <w:t xml:space="preserve"> </w:t>
      </w:r>
      <w:r w:rsidRPr="00E7743F">
        <w:rPr>
          <w:rFonts w:ascii="Arial" w:hAnsi="Arial" w:cs="Arial"/>
          <w:w w:val="105"/>
        </w:rPr>
        <w:t>simple</w:t>
      </w:r>
      <w:r w:rsidRPr="00E7743F">
        <w:rPr>
          <w:rFonts w:ascii="Arial" w:hAnsi="Arial" w:cs="Arial"/>
          <w:spacing w:val="-5"/>
          <w:w w:val="105"/>
        </w:rPr>
        <w:t xml:space="preserve"> </w:t>
      </w:r>
      <w:r w:rsidRPr="00E7743F">
        <w:rPr>
          <w:rFonts w:ascii="Arial" w:hAnsi="Arial" w:cs="Arial"/>
          <w:w w:val="105"/>
        </w:rPr>
        <w:t>and</w:t>
      </w:r>
      <w:r w:rsidRPr="00E7743F">
        <w:rPr>
          <w:rFonts w:ascii="Arial" w:hAnsi="Arial" w:cs="Arial"/>
          <w:spacing w:val="-5"/>
          <w:w w:val="105"/>
        </w:rPr>
        <w:t xml:space="preserve"> </w:t>
      </w:r>
      <w:r w:rsidRPr="00E7743F">
        <w:rPr>
          <w:rFonts w:ascii="Arial" w:hAnsi="Arial" w:cs="Arial"/>
          <w:w w:val="105"/>
        </w:rPr>
        <w:t>multiple</w:t>
      </w:r>
      <w:r w:rsidRPr="00E7743F">
        <w:rPr>
          <w:rFonts w:ascii="Arial" w:hAnsi="Arial" w:cs="Arial"/>
          <w:spacing w:val="-5"/>
          <w:w w:val="105"/>
        </w:rPr>
        <w:t xml:space="preserve"> </w:t>
      </w:r>
      <w:r w:rsidRPr="00E7743F">
        <w:rPr>
          <w:rFonts w:ascii="Arial" w:hAnsi="Arial" w:cs="Arial"/>
          <w:w w:val="105"/>
        </w:rPr>
        <w:t>regression</w:t>
      </w:r>
      <w:r w:rsidRPr="00E7743F">
        <w:rPr>
          <w:rFonts w:ascii="Arial" w:hAnsi="Arial" w:cs="Arial"/>
          <w:spacing w:val="-5"/>
          <w:w w:val="105"/>
        </w:rPr>
        <w:t xml:space="preserve"> </w:t>
      </w:r>
      <w:r w:rsidRPr="00E7743F">
        <w:rPr>
          <w:rFonts w:ascii="Arial" w:hAnsi="Arial" w:cs="Arial"/>
          <w:w w:val="105"/>
        </w:rPr>
        <w:t>in</w:t>
      </w:r>
      <w:r w:rsidRPr="00E7743F">
        <w:rPr>
          <w:rFonts w:ascii="Arial" w:hAnsi="Arial" w:cs="Arial"/>
          <w:spacing w:val="-5"/>
          <w:w w:val="105"/>
        </w:rPr>
        <w:t xml:space="preserve"> </w:t>
      </w:r>
      <w:r w:rsidRPr="00E7743F">
        <w:rPr>
          <w:rFonts w:ascii="Arial" w:hAnsi="Arial" w:cs="Arial"/>
          <w:w w:val="105"/>
        </w:rPr>
        <w:t>both</w:t>
      </w:r>
      <w:r w:rsidRPr="00E7743F">
        <w:rPr>
          <w:rFonts w:ascii="Arial" w:hAnsi="Arial" w:cs="Arial"/>
          <w:spacing w:val="-5"/>
          <w:w w:val="105"/>
        </w:rPr>
        <w:t xml:space="preserve"> </w:t>
      </w:r>
      <w:r w:rsidRPr="00E7743F">
        <w:rPr>
          <w:rFonts w:ascii="Arial" w:hAnsi="Arial" w:cs="Arial"/>
          <w:w w:val="105"/>
        </w:rPr>
        <w:t xml:space="preserve">linear and nonlinear forms. </w:t>
      </w:r>
      <w:r w:rsidRPr="00E7743F">
        <w:rPr>
          <w:rFonts w:ascii="Arial" w:hAnsi="Arial" w:cs="Arial"/>
          <w:spacing w:val="-3"/>
          <w:w w:val="105"/>
        </w:rPr>
        <w:t xml:space="preserve">Techniques </w:t>
      </w:r>
      <w:r w:rsidRPr="00E7743F">
        <w:rPr>
          <w:rFonts w:ascii="Arial" w:hAnsi="Arial" w:cs="Arial"/>
          <w:w w:val="105"/>
        </w:rPr>
        <w:t>of instrumental variables and model building. Extensions of regression to time-series and econometrics. Emphasis is on application of models to actual business problems. Prerequisite:</w:t>
      </w:r>
      <w:r w:rsidRPr="00E7743F">
        <w:rPr>
          <w:rFonts w:ascii="Arial" w:hAnsi="Arial" w:cs="Arial"/>
          <w:spacing w:val="-12"/>
          <w:w w:val="105"/>
        </w:rPr>
        <w:t xml:space="preserve"> </w:t>
      </w:r>
      <w:r w:rsidRPr="00E7743F">
        <w:rPr>
          <w:rFonts w:ascii="Arial" w:hAnsi="Arial" w:cs="Arial"/>
          <w:w w:val="105"/>
        </w:rPr>
        <w:t>six</w:t>
      </w:r>
      <w:r w:rsidRPr="00E7743F">
        <w:rPr>
          <w:rFonts w:ascii="Arial" w:hAnsi="Arial" w:cs="Arial"/>
          <w:spacing w:val="-12"/>
          <w:w w:val="105"/>
        </w:rPr>
        <w:t xml:space="preserve"> </w:t>
      </w:r>
      <w:r w:rsidRPr="00E7743F">
        <w:rPr>
          <w:rFonts w:ascii="Arial" w:hAnsi="Arial" w:cs="Arial"/>
          <w:w w:val="105"/>
        </w:rPr>
        <w:t>hours</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statistics</w:t>
      </w:r>
      <w:r w:rsidRPr="00E7743F">
        <w:rPr>
          <w:rFonts w:ascii="Arial" w:hAnsi="Arial" w:cs="Arial"/>
          <w:spacing w:val="-12"/>
          <w:w w:val="105"/>
        </w:rPr>
        <w:t xml:space="preserve"> </w:t>
      </w:r>
      <w:r w:rsidRPr="00E7743F">
        <w:rPr>
          <w:rFonts w:ascii="Arial" w:hAnsi="Arial" w:cs="Arial"/>
          <w:w w:val="105"/>
        </w:rPr>
        <w:t>or</w:t>
      </w:r>
      <w:r w:rsidRPr="00E7743F">
        <w:rPr>
          <w:rFonts w:ascii="Arial" w:hAnsi="Arial" w:cs="Arial"/>
          <w:spacing w:val="-12"/>
          <w:w w:val="105"/>
        </w:rPr>
        <w:t xml:space="preserve"> </w:t>
      </w:r>
      <w:r w:rsidRPr="00E7743F">
        <w:rPr>
          <w:rFonts w:ascii="Arial" w:hAnsi="Arial" w:cs="Arial"/>
          <w:w w:val="105"/>
        </w:rPr>
        <w:t>equivalent.</w:t>
      </w:r>
      <w:r w:rsidRPr="00E7743F">
        <w:rPr>
          <w:rFonts w:ascii="Arial" w:hAnsi="Arial" w:cs="Arial"/>
          <w:spacing w:val="-12"/>
          <w:w w:val="105"/>
        </w:rPr>
        <w:t xml:space="preserve"> </w:t>
      </w:r>
      <w:r w:rsidRPr="00E7743F">
        <w:rPr>
          <w:rFonts w:ascii="Arial" w:hAnsi="Arial" w:cs="Arial"/>
          <w:w w:val="105"/>
        </w:rPr>
        <w:t>(Offered</w:t>
      </w:r>
      <w:r w:rsidRPr="00E7743F">
        <w:rPr>
          <w:rFonts w:ascii="Arial" w:hAnsi="Arial" w:cs="Arial"/>
          <w:spacing w:val="-12"/>
          <w:w w:val="105"/>
        </w:rPr>
        <w:t xml:space="preserve"> </w:t>
      </w:r>
      <w:r w:rsidRPr="00E7743F">
        <w:rPr>
          <w:rFonts w:ascii="Arial" w:hAnsi="Arial" w:cs="Arial"/>
          <w:w w:val="105"/>
        </w:rPr>
        <w:t>on</w:t>
      </w:r>
      <w:r w:rsidRPr="00E7743F">
        <w:rPr>
          <w:rFonts w:ascii="Arial" w:hAnsi="Arial" w:cs="Arial"/>
          <w:spacing w:val="-12"/>
          <w:w w:val="105"/>
        </w:rPr>
        <w:t xml:space="preserve"> </w:t>
      </w:r>
      <w:r w:rsidRPr="00E7743F">
        <w:rPr>
          <w:rFonts w:ascii="Arial" w:hAnsi="Arial" w:cs="Arial"/>
          <w:w w:val="105"/>
        </w:rPr>
        <w:t>sufficient demand)</w:t>
      </w:r>
    </w:p>
    <w:p w14:paraId="33695D71" w14:textId="41144B26" w:rsidR="005B15E8" w:rsidRPr="00E7743F" w:rsidRDefault="005B15E8" w:rsidP="00377C80">
      <w:pPr>
        <w:tabs>
          <w:tab w:val="left" w:pos="1199"/>
        </w:tabs>
        <w:spacing w:line="238" w:lineRule="exact"/>
        <w:rPr>
          <w:rFonts w:ascii="Arial" w:hAnsi="Arial" w:cs="Arial"/>
          <w:sz w:val="20"/>
          <w:szCs w:val="20"/>
        </w:rPr>
      </w:pPr>
      <w:r w:rsidRPr="00E7743F">
        <w:rPr>
          <w:rFonts w:ascii="Arial" w:hAnsi="Arial" w:cs="Arial"/>
          <w:w w:val="105"/>
          <w:sz w:val="20"/>
          <w:szCs w:val="20"/>
        </w:rPr>
        <w:t>QM</w:t>
      </w:r>
      <w:r w:rsidRPr="00E7743F">
        <w:rPr>
          <w:rFonts w:ascii="Arial" w:hAnsi="Arial" w:cs="Arial"/>
          <w:spacing w:val="19"/>
          <w:w w:val="105"/>
          <w:sz w:val="20"/>
          <w:szCs w:val="20"/>
        </w:rPr>
        <w:t xml:space="preserve"> </w:t>
      </w:r>
      <w:r w:rsidR="005E72C4">
        <w:rPr>
          <w:rFonts w:ascii="Arial" w:hAnsi="Arial" w:cs="Arial"/>
          <w:w w:val="105"/>
          <w:sz w:val="20"/>
          <w:szCs w:val="20"/>
        </w:rPr>
        <w:t xml:space="preserve">590.     </w:t>
      </w:r>
      <w:r w:rsidRPr="00E7743F">
        <w:rPr>
          <w:rFonts w:ascii="Arial" w:hAnsi="Arial" w:cs="Arial"/>
          <w:b/>
          <w:w w:val="105"/>
          <w:sz w:val="20"/>
          <w:szCs w:val="20"/>
        </w:rPr>
        <w:t>Experimental Design and Advanced Statistical Process</w:t>
      </w:r>
      <w:r w:rsidRPr="00E7743F">
        <w:rPr>
          <w:rFonts w:ascii="Arial" w:hAnsi="Arial" w:cs="Arial"/>
          <w:b/>
          <w:spacing w:val="15"/>
          <w:w w:val="105"/>
          <w:sz w:val="20"/>
          <w:szCs w:val="20"/>
        </w:rPr>
        <w:t xml:space="preserve"> </w:t>
      </w:r>
      <w:r w:rsidRPr="00E7743F">
        <w:rPr>
          <w:rFonts w:ascii="Arial" w:hAnsi="Arial" w:cs="Arial"/>
          <w:b/>
          <w:w w:val="105"/>
          <w:sz w:val="20"/>
          <w:szCs w:val="20"/>
        </w:rPr>
        <w:t xml:space="preserve">Control. </w:t>
      </w:r>
      <w:r w:rsidRPr="00E7743F">
        <w:rPr>
          <w:rFonts w:ascii="Arial" w:hAnsi="Arial" w:cs="Arial"/>
          <w:b/>
          <w:spacing w:val="8"/>
          <w:w w:val="105"/>
          <w:sz w:val="20"/>
          <w:szCs w:val="20"/>
        </w:rPr>
        <w:t xml:space="preserve"> </w:t>
      </w:r>
      <w:r w:rsidRPr="00E7743F">
        <w:rPr>
          <w:rFonts w:ascii="Arial" w:hAnsi="Arial" w:cs="Arial"/>
          <w:w w:val="105"/>
          <w:sz w:val="20"/>
          <w:szCs w:val="20"/>
        </w:rPr>
        <w:t>3</w:t>
      </w:r>
      <w:r w:rsidRPr="00E7743F">
        <w:rPr>
          <w:rFonts w:ascii="Arial" w:hAnsi="Arial" w:cs="Arial"/>
          <w:w w:val="109"/>
          <w:sz w:val="20"/>
          <w:szCs w:val="20"/>
        </w:rPr>
        <w:t xml:space="preserve"> </w:t>
      </w:r>
      <w:r w:rsidRPr="00E7743F">
        <w:rPr>
          <w:rFonts w:ascii="Arial" w:hAnsi="Arial" w:cs="Arial"/>
          <w:sz w:val="20"/>
          <w:szCs w:val="20"/>
        </w:rPr>
        <w:t>semester</w:t>
      </w:r>
      <w:r w:rsidRPr="00E7743F">
        <w:rPr>
          <w:rFonts w:ascii="Arial" w:hAnsi="Arial" w:cs="Arial"/>
          <w:spacing w:val="16"/>
          <w:sz w:val="20"/>
          <w:szCs w:val="20"/>
        </w:rPr>
        <w:t xml:space="preserve"> </w:t>
      </w:r>
      <w:r w:rsidRPr="00E7743F">
        <w:rPr>
          <w:rFonts w:ascii="Arial" w:hAnsi="Arial" w:cs="Arial"/>
          <w:sz w:val="20"/>
          <w:szCs w:val="20"/>
        </w:rPr>
        <w:t>hours.</w:t>
      </w:r>
    </w:p>
    <w:p w14:paraId="0D2A13BD" w14:textId="058BA3F0" w:rsidR="00377C80" w:rsidRDefault="005B15E8" w:rsidP="005E72C4">
      <w:pPr>
        <w:pStyle w:val="BodyText"/>
        <w:spacing w:before="0" w:line="238" w:lineRule="exact"/>
        <w:ind w:right="0"/>
        <w:rPr>
          <w:rFonts w:ascii="Arial" w:hAnsi="Arial" w:cs="Arial"/>
          <w:w w:val="105"/>
        </w:rPr>
      </w:pPr>
      <w:r w:rsidRPr="00E7743F">
        <w:rPr>
          <w:rFonts w:ascii="Arial" w:hAnsi="Arial" w:cs="Arial"/>
          <w:w w:val="105"/>
        </w:rPr>
        <w:t>Basic</w:t>
      </w:r>
      <w:r w:rsidRPr="00E7743F">
        <w:rPr>
          <w:rFonts w:ascii="Arial" w:hAnsi="Arial" w:cs="Arial"/>
          <w:spacing w:val="-13"/>
          <w:w w:val="105"/>
        </w:rPr>
        <w:t xml:space="preserve"> </w:t>
      </w:r>
      <w:r w:rsidRPr="00E7743F">
        <w:rPr>
          <w:rFonts w:ascii="Arial" w:hAnsi="Arial" w:cs="Arial"/>
          <w:w w:val="105"/>
        </w:rPr>
        <w:t>experimental</w:t>
      </w:r>
      <w:r w:rsidRPr="00E7743F">
        <w:rPr>
          <w:rFonts w:ascii="Arial" w:hAnsi="Arial" w:cs="Arial"/>
          <w:spacing w:val="-13"/>
          <w:w w:val="105"/>
        </w:rPr>
        <w:t xml:space="preserve"> </w:t>
      </w:r>
      <w:r w:rsidRPr="00E7743F">
        <w:rPr>
          <w:rFonts w:ascii="Arial" w:hAnsi="Arial" w:cs="Arial"/>
          <w:w w:val="105"/>
        </w:rPr>
        <w:t>design</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statistical</w:t>
      </w:r>
      <w:r w:rsidRPr="00E7743F">
        <w:rPr>
          <w:rFonts w:ascii="Arial" w:hAnsi="Arial" w:cs="Arial"/>
          <w:spacing w:val="-13"/>
          <w:w w:val="105"/>
        </w:rPr>
        <w:t xml:space="preserve"> </w:t>
      </w:r>
      <w:r w:rsidRPr="00E7743F">
        <w:rPr>
          <w:rFonts w:ascii="Arial" w:hAnsi="Arial" w:cs="Arial"/>
          <w:w w:val="105"/>
        </w:rPr>
        <w:t>process</w:t>
      </w:r>
      <w:r w:rsidRPr="00E7743F">
        <w:rPr>
          <w:rFonts w:ascii="Arial" w:hAnsi="Arial" w:cs="Arial"/>
          <w:spacing w:val="-13"/>
          <w:w w:val="105"/>
        </w:rPr>
        <w:t xml:space="preserve"> </w:t>
      </w:r>
      <w:r w:rsidRPr="00E7743F">
        <w:rPr>
          <w:rFonts w:ascii="Arial" w:hAnsi="Arial" w:cs="Arial"/>
          <w:w w:val="105"/>
        </w:rPr>
        <w:t>control</w:t>
      </w:r>
      <w:r w:rsidRPr="00E7743F">
        <w:rPr>
          <w:rFonts w:ascii="Arial" w:hAnsi="Arial" w:cs="Arial"/>
          <w:spacing w:val="-13"/>
          <w:w w:val="105"/>
        </w:rPr>
        <w:t xml:space="preserve"> </w:t>
      </w:r>
      <w:r w:rsidRPr="00E7743F">
        <w:rPr>
          <w:rFonts w:ascii="Arial" w:hAnsi="Arial" w:cs="Arial"/>
          <w:w w:val="105"/>
        </w:rPr>
        <w:t>methods, including</w:t>
      </w:r>
      <w:r w:rsidRPr="00E7743F">
        <w:rPr>
          <w:rFonts w:ascii="Arial" w:hAnsi="Arial" w:cs="Arial"/>
          <w:spacing w:val="-10"/>
          <w:w w:val="105"/>
        </w:rPr>
        <w:t xml:space="preserve"> </w:t>
      </w:r>
      <w:r w:rsidRPr="00E7743F">
        <w:rPr>
          <w:rFonts w:ascii="Arial" w:hAnsi="Arial" w:cs="Arial"/>
          <w:w w:val="105"/>
        </w:rPr>
        <w:t>randomized</w:t>
      </w:r>
      <w:r w:rsidRPr="00E7743F">
        <w:rPr>
          <w:rFonts w:ascii="Arial" w:hAnsi="Arial" w:cs="Arial"/>
          <w:spacing w:val="-11"/>
          <w:w w:val="105"/>
        </w:rPr>
        <w:t xml:space="preserve"> </w:t>
      </w:r>
      <w:r w:rsidRPr="00E7743F">
        <w:rPr>
          <w:rFonts w:ascii="Arial" w:hAnsi="Arial" w:cs="Arial"/>
          <w:w w:val="105"/>
        </w:rPr>
        <w:t>block,</w:t>
      </w:r>
      <w:r w:rsidRPr="00E7743F">
        <w:rPr>
          <w:rFonts w:ascii="Arial" w:hAnsi="Arial" w:cs="Arial"/>
          <w:spacing w:val="-11"/>
          <w:w w:val="105"/>
        </w:rPr>
        <w:t xml:space="preserve"> </w:t>
      </w:r>
      <w:r w:rsidRPr="00E7743F">
        <w:rPr>
          <w:rFonts w:ascii="Arial" w:hAnsi="Arial" w:cs="Arial"/>
          <w:w w:val="105"/>
        </w:rPr>
        <w:t>factorial,</w:t>
      </w:r>
      <w:r w:rsidRPr="00E7743F">
        <w:rPr>
          <w:rFonts w:ascii="Arial" w:hAnsi="Arial" w:cs="Arial"/>
          <w:spacing w:val="-11"/>
          <w:w w:val="105"/>
        </w:rPr>
        <w:t xml:space="preserve"> </w:t>
      </w:r>
      <w:r w:rsidRPr="00E7743F">
        <w:rPr>
          <w:rFonts w:ascii="Arial" w:hAnsi="Arial" w:cs="Arial"/>
          <w:w w:val="105"/>
        </w:rPr>
        <w:t>nested,</w:t>
      </w:r>
      <w:r w:rsidRPr="00E7743F">
        <w:rPr>
          <w:rFonts w:ascii="Arial" w:hAnsi="Arial" w:cs="Arial"/>
          <w:spacing w:val="-11"/>
          <w:w w:val="105"/>
        </w:rPr>
        <w:t xml:space="preserve"> </w:t>
      </w:r>
      <w:r w:rsidRPr="00E7743F">
        <w:rPr>
          <w:rFonts w:ascii="Arial" w:hAnsi="Arial" w:cs="Arial"/>
          <w:w w:val="105"/>
        </w:rPr>
        <w:t>repeated</w:t>
      </w:r>
      <w:r w:rsidRPr="00E7743F">
        <w:rPr>
          <w:rFonts w:ascii="Arial" w:hAnsi="Arial" w:cs="Arial"/>
          <w:spacing w:val="-11"/>
          <w:w w:val="105"/>
        </w:rPr>
        <w:t xml:space="preserve"> </w:t>
      </w:r>
      <w:r w:rsidRPr="00E7743F">
        <w:rPr>
          <w:rFonts w:ascii="Arial" w:hAnsi="Arial" w:cs="Arial"/>
          <w:w w:val="105"/>
        </w:rPr>
        <w:t>measures,</w:t>
      </w:r>
      <w:r w:rsidRPr="00E7743F">
        <w:rPr>
          <w:rFonts w:ascii="Arial" w:hAnsi="Arial" w:cs="Arial"/>
          <w:spacing w:val="-11"/>
          <w:w w:val="105"/>
        </w:rPr>
        <w:t xml:space="preserve"> </w:t>
      </w:r>
      <w:r w:rsidRPr="00E7743F">
        <w:rPr>
          <w:rFonts w:ascii="Arial" w:hAnsi="Arial" w:cs="Arial"/>
          <w:w w:val="105"/>
        </w:rPr>
        <w:t xml:space="preserve">and </w:t>
      </w:r>
      <w:r w:rsidRPr="00E7743F">
        <w:rPr>
          <w:rFonts w:ascii="Arial" w:hAnsi="Arial" w:cs="Arial"/>
          <w:spacing w:val="-3"/>
          <w:w w:val="105"/>
        </w:rPr>
        <w:t xml:space="preserve">Shewhart, </w:t>
      </w:r>
      <w:r w:rsidRPr="00E7743F">
        <w:rPr>
          <w:rFonts w:ascii="Arial" w:hAnsi="Arial" w:cs="Arial"/>
          <w:w w:val="105"/>
        </w:rPr>
        <w:t xml:space="preserve">CUSUM, EWMA, and </w:t>
      </w:r>
      <w:r w:rsidRPr="00E7743F">
        <w:rPr>
          <w:rFonts w:ascii="Arial" w:hAnsi="Arial" w:cs="Arial"/>
          <w:spacing w:val="-3"/>
          <w:w w:val="105"/>
        </w:rPr>
        <w:t xml:space="preserve">retrospective </w:t>
      </w:r>
      <w:r w:rsidRPr="00E7743F">
        <w:rPr>
          <w:rFonts w:ascii="Arial" w:hAnsi="Arial" w:cs="Arial"/>
          <w:w w:val="105"/>
        </w:rPr>
        <w:t xml:space="preserve">control </w:t>
      </w:r>
      <w:r w:rsidRPr="00E7743F">
        <w:rPr>
          <w:rFonts w:ascii="Arial" w:hAnsi="Arial" w:cs="Arial"/>
          <w:spacing w:val="-3"/>
          <w:w w:val="105"/>
        </w:rPr>
        <w:t xml:space="preserve">charts. </w:t>
      </w:r>
      <w:r w:rsidRPr="00E7743F">
        <w:rPr>
          <w:rFonts w:ascii="Arial" w:hAnsi="Arial" w:cs="Arial"/>
          <w:w w:val="105"/>
        </w:rPr>
        <w:t>Emphasis is placed on techniques commonly used in industrial data analysis. Prerequisite: QM 292, or equivalent. (Offered on sufficient</w:t>
      </w:r>
      <w:r w:rsidRPr="00E7743F">
        <w:rPr>
          <w:rFonts w:ascii="Arial" w:hAnsi="Arial" w:cs="Arial"/>
          <w:spacing w:val="-8"/>
          <w:w w:val="105"/>
        </w:rPr>
        <w:t xml:space="preserve"> </w:t>
      </w:r>
      <w:r w:rsidRPr="00E7743F">
        <w:rPr>
          <w:rFonts w:ascii="Arial" w:hAnsi="Arial" w:cs="Arial"/>
          <w:w w:val="105"/>
        </w:rPr>
        <w:t>demand)</w:t>
      </w:r>
    </w:p>
    <w:p w14:paraId="6AEB6B4F" w14:textId="2FD69264" w:rsidR="005B15E8" w:rsidRPr="00E7743F" w:rsidRDefault="00377C80" w:rsidP="00377C80">
      <w:pPr>
        <w:pStyle w:val="BodyText"/>
        <w:spacing w:before="0" w:line="238" w:lineRule="exact"/>
        <w:ind w:left="0" w:right="0" w:firstLine="0"/>
        <w:rPr>
          <w:rFonts w:ascii="Arial" w:hAnsi="Arial" w:cs="Arial"/>
        </w:rPr>
      </w:pPr>
      <w:r>
        <w:rPr>
          <w:rFonts w:ascii="Arial" w:hAnsi="Arial" w:cs="Arial"/>
        </w:rPr>
        <w:lastRenderedPageBreak/>
        <w:t xml:space="preserve">QM 662.     </w:t>
      </w:r>
      <w:r w:rsidR="005B15E8" w:rsidRPr="00E7743F">
        <w:rPr>
          <w:rFonts w:ascii="Arial" w:hAnsi="Arial" w:cs="Arial"/>
          <w:b/>
        </w:rPr>
        <w:t>Analytical Tools for Strategic Decision Making.</w:t>
      </w:r>
      <w:r w:rsidR="005B15E8" w:rsidRPr="00E7743F">
        <w:rPr>
          <w:rFonts w:ascii="Arial" w:hAnsi="Arial" w:cs="Arial"/>
        </w:rPr>
        <w:t xml:space="preserve"> 2 semester hours.</w:t>
      </w:r>
    </w:p>
    <w:p w14:paraId="6480A26B" w14:textId="77777777" w:rsidR="005B15E8" w:rsidRPr="00E7743F" w:rsidRDefault="005B15E8" w:rsidP="003C690B">
      <w:pPr>
        <w:tabs>
          <w:tab w:val="left" w:pos="990"/>
        </w:tabs>
        <w:ind w:left="1080" w:firstLine="360"/>
        <w:rPr>
          <w:rFonts w:ascii="Arial" w:hAnsi="Arial" w:cs="Arial"/>
          <w:sz w:val="20"/>
          <w:szCs w:val="20"/>
        </w:rPr>
      </w:pPr>
      <w:r w:rsidRPr="00E7743F">
        <w:rPr>
          <w:rFonts w:ascii="Arial" w:hAnsi="Arial" w:cs="Arial"/>
          <w:sz w:val="20"/>
          <w:szCs w:val="20"/>
        </w:rPr>
        <w:t>QM 662 presents sophisticated analytical tools for making effective short- and long-term business decisions.  Topics covered include: regression, forecasting, framing, scanning, visioning, and planning.  The course employs elements of traditional Decision Theory and Foresight methodology. Prerequisite: MG 600 or MBA 601 or QM 291.  (Fall, Spring)</w:t>
      </w:r>
    </w:p>
    <w:p w14:paraId="35E3D24A" w14:textId="4A81F551" w:rsidR="005B15E8" w:rsidRPr="00E7743F" w:rsidRDefault="005B15E8" w:rsidP="00377C80">
      <w:pPr>
        <w:tabs>
          <w:tab w:val="left" w:pos="1199"/>
        </w:tabs>
        <w:spacing w:line="242" w:lineRule="exact"/>
        <w:rPr>
          <w:rFonts w:ascii="Arial" w:hAnsi="Arial" w:cs="Arial"/>
          <w:sz w:val="20"/>
          <w:szCs w:val="20"/>
        </w:rPr>
      </w:pPr>
      <w:r w:rsidRPr="00E7743F">
        <w:rPr>
          <w:rFonts w:ascii="Arial" w:hAnsi="Arial" w:cs="Arial"/>
          <w:w w:val="105"/>
          <w:sz w:val="20"/>
          <w:szCs w:val="20"/>
        </w:rPr>
        <w:t>QM</w:t>
      </w:r>
      <w:r w:rsidRPr="00E7743F">
        <w:rPr>
          <w:rFonts w:ascii="Arial" w:hAnsi="Arial" w:cs="Arial"/>
          <w:spacing w:val="19"/>
          <w:w w:val="105"/>
          <w:sz w:val="20"/>
          <w:szCs w:val="20"/>
        </w:rPr>
        <w:t xml:space="preserve"> </w:t>
      </w:r>
      <w:r w:rsidR="00377C80">
        <w:rPr>
          <w:rFonts w:ascii="Arial" w:hAnsi="Arial" w:cs="Arial"/>
          <w:w w:val="105"/>
          <w:sz w:val="20"/>
          <w:szCs w:val="20"/>
        </w:rPr>
        <w:t xml:space="preserve">669.   </w:t>
      </w:r>
      <w:r w:rsidRPr="00E7743F">
        <w:rPr>
          <w:rFonts w:ascii="Arial" w:hAnsi="Arial" w:cs="Arial"/>
          <w:b/>
          <w:w w:val="105"/>
          <w:sz w:val="20"/>
          <w:szCs w:val="20"/>
        </w:rPr>
        <w:t>Quantitative</w:t>
      </w:r>
      <w:r w:rsidRPr="00E7743F">
        <w:rPr>
          <w:rFonts w:ascii="Arial" w:hAnsi="Arial" w:cs="Arial"/>
          <w:b/>
          <w:spacing w:val="-22"/>
          <w:w w:val="105"/>
          <w:sz w:val="20"/>
          <w:szCs w:val="20"/>
        </w:rPr>
        <w:t xml:space="preserve"> </w:t>
      </w:r>
      <w:r w:rsidRPr="00E7743F">
        <w:rPr>
          <w:rFonts w:ascii="Arial" w:hAnsi="Arial" w:cs="Arial"/>
          <w:b/>
          <w:spacing w:val="-3"/>
          <w:w w:val="105"/>
          <w:sz w:val="20"/>
          <w:szCs w:val="20"/>
        </w:rPr>
        <w:t>Techniques</w:t>
      </w:r>
      <w:r w:rsidRPr="00E7743F">
        <w:rPr>
          <w:rFonts w:ascii="Arial" w:hAnsi="Arial" w:cs="Arial"/>
          <w:b/>
          <w:spacing w:val="-8"/>
          <w:w w:val="105"/>
          <w:sz w:val="20"/>
          <w:szCs w:val="20"/>
        </w:rPr>
        <w:t xml:space="preserve"> </w:t>
      </w:r>
      <w:r w:rsidRPr="00E7743F">
        <w:rPr>
          <w:rFonts w:ascii="Arial" w:hAnsi="Arial" w:cs="Arial"/>
          <w:b/>
          <w:w w:val="105"/>
          <w:sz w:val="20"/>
          <w:szCs w:val="20"/>
        </w:rPr>
        <w:t>in</w:t>
      </w:r>
      <w:r w:rsidRPr="00E7743F">
        <w:rPr>
          <w:rFonts w:ascii="Arial" w:hAnsi="Arial" w:cs="Arial"/>
          <w:b/>
          <w:spacing w:val="-8"/>
          <w:w w:val="105"/>
          <w:sz w:val="20"/>
          <w:szCs w:val="20"/>
        </w:rPr>
        <w:t xml:space="preserve"> </w:t>
      </w:r>
      <w:r w:rsidRPr="00E7743F">
        <w:rPr>
          <w:rFonts w:ascii="Arial" w:hAnsi="Arial" w:cs="Arial"/>
          <w:b/>
          <w:w w:val="105"/>
          <w:sz w:val="20"/>
          <w:szCs w:val="20"/>
        </w:rPr>
        <w:t>Business.</w:t>
      </w:r>
      <w:r w:rsidRPr="00E7743F">
        <w:rPr>
          <w:rFonts w:ascii="Arial" w:hAnsi="Arial" w:cs="Arial"/>
          <w:b/>
          <w:spacing w:val="-8"/>
          <w:w w:val="105"/>
          <w:sz w:val="20"/>
          <w:szCs w:val="20"/>
        </w:rPr>
        <w:t xml:space="preserve"> </w:t>
      </w:r>
      <w:r w:rsidRPr="00E7743F">
        <w:rPr>
          <w:rFonts w:ascii="Arial" w:hAnsi="Arial" w:cs="Arial"/>
          <w:w w:val="105"/>
          <w:sz w:val="20"/>
          <w:szCs w:val="20"/>
        </w:rPr>
        <w:t>3</w:t>
      </w:r>
      <w:r w:rsidRPr="00E7743F">
        <w:rPr>
          <w:rFonts w:ascii="Arial" w:hAnsi="Arial" w:cs="Arial"/>
          <w:spacing w:val="-8"/>
          <w:w w:val="105"/>
          <w:sz w:val="20"/>
          <w:szCs w:val="20"/>
        </w:rPr>
        <w:t xml:space="preserve"> </w:t>
      </w:r>
      <w:r w:rsidRPr="00E7743F">
        <w:rPr>
          <w:rFonts w:ascii="Arial" w:hAnsi="Arial" w:cs="Arial"/>
          <w:w w:val="105"/>
          <w:sz w:val="20"/>
          <w:szCs w:val="20"/>
        </w:rPr>
        <w:t>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00073E8C" w14:textId="77777777" w:rsidR="005B15E8" w:rsidRPr="00E7743F" w:rsidRDefault="005B15E8" w:rsidP="003C690B">
      <w:pPr>
        <w:pStyle w:val="BodyText"/>
        <w:spacing w:before="0" w:line="235" w:lineRule="auto"/>
        <w:ind w:left="1200" w:right="0" w:firstLine="359"/>
        <w:rPr>
          <w:rFonts w:ascii="Arial" w:hAnsi="Arial" w:cs="Arial"/>
        </w:rPr>
      </w:pPr>
      <w:r w:rsidRPr="00E7743F">
        <w:rPr>
          <w:rFonts w:ascii="Arial" w:hAnsi="Arial" w:cs="Arial"/>
          <w:w w:val="105"/>
        </w:rPr>
        <w:t>Matrix algebra, differential calculus, optimization techniques for functions of several variables and integral calculus. Prerequisite: MA 112 or equivalent. (Offered on sufficient demand)</w:t>
      </w:r>
    </w:p>
    <w:p w14:paraId="30F73649" w14:textId="153ED4E9" w:rsidR="005B15E8" w:rsidRPr="00E7743F" w:rsidRDefault="005B15E8" w:rsidP="00377C80">
      <w:pPr>
        <w:tabs>
          <w:tab w:val="left" w:pos="1199"/>
        </w:tabs>
        <w:spacing w:line="242" w:lineRule="exact"/>
        <w:rPr>
          <w:rFonts w:ascii="Arial" w:hAnsi="Arial" w:cs="Arial"/>
          <w:sz w:val="20"/>
          <w:szCs w:val="20"/>
        </w:rPr>
      </w:pPr>
      <w:r w:rsidRPr="00E7743F">
        <w:rPr>
          <w:rFonts w:ascii="Arial" w:hAnsi="Arial" w:cs="Arial"/>
          <w:w w:val="105"/>
          <w:sz w:val="20"/>
          <w:szCs w:val="20"/>
        </w:rPr>
        <w:t>QM</w:t>
      </w:r>
      <w:r w:rsidRPr="00E7743F">
        <w:rPr>
          <w:rFonts w:ascii="Arial" w:hAnsi="Arial" w:cs="Arial"/>
          <w:spacing w:val="19"/>
          <w:w w:val="105"/>
          <w:sz w:val="20"/>
          <w:szCs w:val="20"/>
        </w:rPr>
        <w:t xml:space="preserve"> </w:t>
      </w:r>
      <w:r w:rsidR="00377C80">
        <w:rPr>
          <w:rFonts w:ascii="Arial" w:hAnsi="Arial" w:cs="Arial"/>
          <w:w w:val="105"/>
          <w:sz w:val="20"/>
          <w:szCs w:val="20"/>
        </w:rPr>
        <w:t xml:space="preserve">670.    </w:t>
      </w:r>
      <w:r w:rsidRPr="00E7743F">
        <w:rPr>
          <w:rFonts w:ascii="Arial" w:hAnsi="Arial" w:cs="Arial"/>
          <w:b/>
          <w:w w:val="105"/>
          <w:sz w:val="20"/>
          <w:szCs w:val="20"/>
        </w:rPr>
        <w:t xml:space="preserve">Decision </w:t>
      </w:r>
      <w:r w:rsidRPr="00E7743F">
        <w:rPr>
          <w:rFonts w:ascii="Arial" w:hAnsi="Arial" w:cs="Arial"/>
          <w:b/>
          <w:spacing w:val="-5"/>
          <w:w w:val="105"/>
          <w:sz w:val="20"/>
          <w:szCs w:val="20"/>
        </w:rPr>
        <w:t xml:space="preserve">Theory. </w:t>
      </w:r>
      <w:r w:rsidRPr="00E7743F">
        <w:rPr>
          <w:rFonts w:ascii="Arial" w:hAnsi="Arial" w:cs="Arial"/>
          <w:w w:val="105"/>
          <w:sz w:val="20"/>
          <w:szCs w:val="20"/>
        </w:rPr>
        <w:t>3 semester</w:t>
      </w:r>
      <w:r w:rsidRPr="00E7743F">
        <w:rPr>
          <w:rFonts w:ascii="Arial" w:hAnsi="Arial" w:cs="Arial"/>
          <w:spacing w:val="-4"/>
          <w:w w:val="105"/>
          <w:sz w:val="20"/>
          <w:szCs w:val="20"/>
        </w:rPr>
        <w:t xml:space="preserve"> </w:t>
      </w:r>
      <w:r w:rsidRPr="00E7743F">
        <w:rPr>
          <w:rFonts w:ascii="Arial" w:hAnsi="Arial" w:cs="Arial"/>
          <w:w w:val="105"/>
          <w:sz w:val="20"/>
          <w:szCs w:val="20"/>
        </w:rPr>
        <w:t>hours.</w:t>
      </w:r>
    </w:p>
    <w:p w14:paraId="28988A03" w14:textId="39D1C3CE" w:rsidR="005B15E8" w:rsidRPr="00377C80" w:rsidRDefault="005B15E8" w:rsidP="00377C80">
      <w:pPr>
        <w:pStyle w:val="SyllabusHeading2"/>
        <w:tabs>
          <w:tab w:val="clear" w:pos="793"/>
          <w:tab w:val="left" w:pos="1170"/>
        </w:tabs>
        <w:spacing w:line="230" w:lineRule="auto"/>
        <w:ind w:left="1170" w:firstLine="360"/>
        <w:rPr>
          <w:b w:val="0"/>
          <w:w w:val="105"/>
          <w:sz w:val="20"/>
          <w:szCs w:val="20"/>
        </w:rPr>
      </w:pPr>
      <w:r w:rsidRPr="00377C80">
        <w:rPr>
          <w:b w:val="0"/>
          <w:w w:val="105"/>
          <w:sz w:val="20"/>
          <w:szCs w:val="20"/>
        </w:rPr>
        <w:t>Quantitative techniques for decision making and optimization in business and economics; use of Baysian Analysis; game theory; queuing theory; linear programming theory; inventory control and simulation. Prerequisite: MG 600. (Offered on sufficient demand)</w:t>
      </w:r>
    </w:p>
    <w:p w14:paraId="3674D7DB" w14:textId="77777777" w:rsidR="005B15E8" w:rsidRPr="00377C80" w:rsidRDefault="005B15E8" w:rsidP="003C690B">
      <w:pPr>
        <w:tabs>
          <w:tab w:val="left" w:pos="1199"/>
        </w:tabs>
        <w:spacing w:line="242" w:lineRule="exact"/>
        <w:jc w:val="both"/>
        <w:rPr>
          <w:rFonts w:ascii="Arial" w:hAnsi="Arial" w:cs="Arial"/>
          <w:sz w:val="20"/>
          <w:szCs w:val="20"/>
        </w:rPr>
      </w:pPr>
      <w:r w:rsidRPr="00377C80">
        <w:rPr>
          <w:rFonts w:ascii="Arial" w:hAnsi="Arial" w:cs="Arial"/>
          <w:w w:val="105"/>
          <w:sz w:val="20"/>
          <w:szCs w:val="20"/>
        </w:rPr>
        <w:t>QM</w:t>
      </w:r>
      <w:r w:rsidRPr="00377C80">
        <w:rPr>
          <w:rFonts w:ascii="Arial" w:hAnsi="Arial" w:cs="Arial"/>
          <w:spacing w:val="19"/>
          <w:w w:val="105"/>
          <w:sz w:val="20"/>
          <w:szCs w:val="20"/>
        </w:rPr>
        <w:t xml:space="preserve"> </w:t>
      </w:r>
      <w:r w:rsidRPr="00377C80">
        <w:rPr>
          <w:rFonts w:ascii="Arial" w:hAnsi="Arial" w:cs="Arial"/>
          <w:w w:val="105"/>
          <w:sz w:val="20"/>
          <w:szCs w:val="20"/>
        </w:rPr>
        <w:t>688.</w:t>
      </w:r>
      <w:r w:rsidRPr="00377C80">
        <w:rPr>
          <w:rFonts w:ascii="Arial" w:hAnsi="Arial" w:cs="Arial"/>
          <w:w w:val="105"/>
          <w:sz w:val="20"/>
          <w:szCs w:val="20"/>
        </w:rPr>
        <w:tab/>
      </w:r>
      <w:r w:rsidRPr="00377C80">
        <w:rPr>
          <w:rFonts w:ascii="Arial" w:hAnsi="Arial" w:cs="Arial"/>
          <w:b/>
          <w:w w:val="105"/>
          <w:sz w:val="20"/>
          <w:szCs w:val="20"/>
        </w:rPr>
        <w:t>Quantitative</w:t>
      </w:r>
      <w:r w:rsidRPr="00377C80">
        <w:rPr>
          <w:rFonts w:ascii="Arial" w:hAnsi="Arial" w:cs="Arial"/>
          <w:b/>
          <w:spacing w:val="-10"/>
          <w:w w:val="105"/>
          <w:sz w:val="20"/>
          <w:szCs w:val="20"/>
        </w:rPr>
        <w:t xml:space="preserve"> </w:t>
      </w:r>
      <w:r w:rsidRPr="00377C80">
        <w:rPr>
          <w:rFonts w:ascii="Arial" w:hAnsi="Arial" w:cs="Arial"/>
          <w:b/>
          <w:w w:val="105"/>
          <w:sz w:val="20"/>
          <w:szCs w:val="20"/>
        </w:rPr>
        <w:t>Finance.</w:t>
      </w:r>
      <w:r w:rsidRPr="00377C80">
        <w:rPr>
          <w:rFonts w:ascii="Arial" w:hAnsi="Arial" w:cs="Arial"/>
          <w:spacing w:val="-10"/>
          <w:w w:val="105"/>
          <w:sz w:val="20"/>
          <w:szCs w:val="20"/>
        </w:rPr>
        <w:t xml:space="preserve"> </w:t>
      </w:r>
      <w:r w:rsidRPr="00377C80">
        <w:rPr>
          <w:rFonts w:ascii="Arial" w:hAnsi="Arial" w:cs="Arial"/>
          <w:w w:val="105"/>
          <w:sz w:val="20"/>
          <w:szCs w:val="20"/>
        </w:rPr>
        <w:t>3</w:t>
      </w:r>
      <w:r w:rsidRPr="00377C80">
        <w:rPr>
          <w:rFonts w:ascii="Arial" w:hAnsi="Arial" w:cs="Arial"/>
          <w:spacing w:val="-10"/>
          <w:w w:val="105"/>
          <w:sz w:val="20"/>
          <w:szCs w:val="20"/>
        </w:rPr>
        <w:t xml:space="preserve"> </w:t>
      </w:r>
      <w:r w:rsidRPr="00377C80">
        <w:rPr>
          <w:rFonts w:ascii="Arial" w:hAnsi="Arial" w:cs="Arial"/>
          <w:w w:val="105"/>
          <w:sz w:val="20"/>
          <w:szCs w:val="20"/>
        </w:rPr>
        <w:t>semester</w:t>
      </w:r>
      <w:r w:rsidRPr="00377C80">
        <w:rPr>
          <w:rFonts w:ascii="Arial" w:hAnsi="Arial" w:cs="Arial"/>
          <w:spacing w:val="-10"/>
          <w:w w:val="105"/>
          <w:sz w:val="20"/>
          <w:szCs w:val="20"/>
        </w:rPr>
        <w:t xml:space="preserve"> </w:t>
      </w:r>
      <w:r w:rsidRPr="00377C80">
        <w:rPr>
          <w:rFonts w:ascii="Arial" w:hAnsi="Arial" w:cs="Arial"/>
          <w:w w:val="105"/>
          <w:sz w:val="20"/>
          <w:szCs w:val="20"/>
        </w:rPr>
        <w:t>hours.</w:t>
      </w:r>
    </w:p>
    <w:p w14:paraId="3F518C01" w14:textId="60E89D41" w:rsidR="005B15E8" w:rsidRPr="00377C80" w:rsidRDefault="005B15E8" w:rsidP="00377C80">
      <w:pPr>
        <w:pStyle w:val="SyllabusHeading2"/>
        <w:tabs>
          <w:tab w:val="clear" w:pos="793"/>
          <w:tab w:val="left" w:pos="1170"/>
        </w:tabs>
        <w:spacing w:line="230" w:lineRule="auto"/>
        <w:ind w:left="1170" w:firstLine="450"/>
        <w:rPr>
          <w:b w:val="0"/>
          <w:w w:val="105"/>
          <w:sz w:val="20"/>
          <w:szCs w:val="20"/>
        </w:rPr>
      </w:pPr>
      <w:r w:rsidRPr="00377C80">
        <w:rPr>
          <w:b w:val="0"/>
          <w:spacing w:val="-3"/>
          <w:w w:val="105"/>
          <w:sz w:val="20"/>
          <w:szCs w:val="20"/>
        </w:rPr>
        <w:t xml:space="preserve">This </w:t>
      </w:r>
      <w:r w:rsidRPr="00377C80">
        <w:rPr>
          <w:b w:val="0"/>
          <w:w w:val="105"/>
          <w:sz w:val="20"/>
          <w:szCs w:val="20"/>
        </w:rPr>
        <w:t>course introduces the fundamental mathematical tools and financial</w:t>
      </w:r>
      <w:r w:rsidRPr="00377C80">
        <w:rPr>
          <w:b w:val="0"/>
          <w:spacing w:val="-20"/>
          <w:w w:val="105"/>
          <w:sz w:val="20"/>
          <w:szCs w:val="20"/>
        </w:rPr>
        <w:t xml:space="preserve"> </w:t>
      </w:r>
      <w:r w:rsidRPr="00377C80">
        <w:rPr>
          <w:b w:val="0"/>
          <w:w w:val="105"/>
          <w:sz w:val="20"/>
          <w:szCs w:val="20"/>
        </w:rPr>
        <w:t>concepts</w:t>
      </w:r>
      <w:r w:rsidRPr="00377C80">
        <w:rPr>
          <w:b w:val="0"/>
          <w:spacing w:val="-20"/>
          <w:w w:val="105"/>
          <w:sz w:val="20"/>
          <w:szCs w:val="20"/>
        </w:rPr>
        <w:t xml:space="preserve"> </w:t>
      </w:r>
      <w:r w:rsidRPr="00377C80">
        <w:rPr>
          <w:b w:val="0"/>
          <w:w w:val="105"/>
          <w:sz w:val="20"/>
          <w:szCs w:val="20"/>
        </w:rPr>
        <w:t>needed</w:t>
      </w:r>
      <w:r w:rsidRPr="00377C80">
        <w:rPr>
          <w:b w:val="0"/>
          <w:spacing w:val="-20"/>
          <w:w w:val="105"/>
          <w:sz w:val="20"/>
          <w:szCs w:val="20"/>
        </w:rPr>
        <w:t xml:space="preserve"> </w:t>
      </w:r>
      <w:r w:rsidRPr="00377C80">
        <w:rPr>
          <w:b w:val="0"/>
          <w:w w:val="105"/>
          <w:sz w:val="20"/>
          <w:szCs w:val="20"/>
        </w:rPr>
        <w:t>to</w:t>
      </w:r>
      <w:r w:rsidRPr="00377C80">
        <w:rPr>
          <w:b w:val="0"/>
          <w:spacing w:val="-20"/>
          <w:w w:val="105"/>
          <w:sz w:val="20"/>
          <w:szCs w:val="20"/>
        </w:rPr>
        <w:t xml:space="preserve"> </w:t>
      </w:r>
      <w:r w:rsidRPr="00377C80">
        <w:rPr>
          <w:b w:val="0"/>
          <w:w w:val="105"/>
          <w:sz w:val="20"/>
          <w:szCs w:val="20"/>
        </w:rPr>
        <w:t>understand</w:t>
      </w:r>
      <w:r w:rsidRPr="00377C80">
        <w:rPr>
          <w:b w:val="0"/>
          <w:spacing w:val="-20"/>
          <w:w w:val="105"/>
          <w:sz w:val="20"/>
          <w:szCs w:val="20"/>
        </w:rPr>
        <w:t xml:space="preserve"> </w:t>
      </w:r>
      <w:r w:rsidRPr="00377C80">
        <w:rPr>
          <w:b w:val="0"/>
          <w:spacing w:val="-3"/>
          <w:w w:val="105"/>
          <w:sz w:val="20"/>
          <w:szCs w:val="20"/>
        </w:rPr>
        <w:t>quantitative</w:t>
      </w:r>
      <w:r w:rsidRPr="00377C80">
        <w:rPr>
          <w:b w:val="0"/>
          <w:spacing w:val="-20"/>
          <w:w w:val="105"/>
          <w:sz w:val="20"/>
          <w:szCs w:val="20"/>
        </w:rPr>
        <w:t xml:space="preserve"> </w:t>
      </w:r>
      <w:r w:rsidRPr="00377C80">
        <w:rPr>
          <w:b w:val="0"/>
          <w:w w:val="105"/>
          <w:sz w:val="20"/>
          <w:szCs w:val="20"/>
        </w:rPr>
        <w:t>finance,</w:t>
      </w:r>
      <w:r w:rsidRPr="00377C80">
        <w:rPr>
          <w:b w:val="0"/>
          <w:spacing w:val="-20"/>
          <w:w w:val="105"/>
          <w:sz w:val="20"/>
          <w:szCs w:val="20"/>
        </w:rPr>
        <w:t xml:space="preserve"> </w:t>
      </w:r>
      <w:r w:rsidRPr="00377C80">
        <w:rPr>
          <w:b w:val="0"/>
          <w:w w:val="105"/>
          <w:sz w:val="20"/>
          <w:szCs w:val="20"/>
        </w:rPr>
        <w:t>portfolio management,</w:t>
      </w:r>
      <w:r w:rsidRPr="00377C80">
        <w:rPr>
          <w:b w:val="0"/>
          <w:spacing w:val="-7"/>
          <w:w w:val="105"/>
          <w:sz w:val="20"/>
          <w:szCs w:val="20"/>
        </w:rPr>
        <w:t xml:space="preserve"> </w:t>
      </w:r>
      <w:r w:rsidRPr="00377C80">
        <w:rPr>
          <w:b w:val="0"/>
          <w:w w:val="105"/>
          <w:sz w:val="20"/>
          <w:szCs w:val="20"/>
        </w:rPr>
        <w:t>and</w:t>
      </w:r>
      <w:r w:rsidRPr="00377C80">
        <w:rPr>
          <w:b w:val="0"/>
          <w:spacing w:val="-7"/>
          <w:w w:val="105"/>
          <w:sz w:val="20"/>
          <w:szCs w:val="20"/>
        </w:rPr>
        <w:t xml:space="preserve"> </w:t>
      </w:r>
      <w:r w:rsidRPr="00377C80">
        <w:rPr>
          <w:b w:val="0"/>
          <w:spacing w:val="-3"/>
          <w:w w:val="105"/>
          <w:sz w:val="20"/>
          <w:szCs w:val="20"/>
        </w:rPr>
        <w:t>derivatives.</w:t>
      </w:r>
      <w:r w:rsidRPr="00377C80">
        <w:rPr>
          <w:b w:val="0"/>
          <w:spacing w:val="-7"/>
          <w:w w:val="105"/>
          <w:sz w:val="20"/>
          <w:szCs w:val="20"/>
        </w:rPr>
        <w:t xml:space="preserve"> </w:t>
      </w:r>
      <w:r w:rsidRPr="00377C80">
        <w:rPr>
          <w:b w:val="0"/>
          <w:spacing w:val="-3"/>
          <w:w w:val="105"/>
          <w:sz w:val="20"/>
          <w:szCs w:val="20"/>
        </w:rPr>
        <w:t>Key</w:t>
      </w:r>
      <w:r w:rsidRPr="00377C80">
        <w:rPr>
          <w:b w:val="0"/>
          <w:spacing w:val="-7"/>
          <w:w w:val="105"/>
          <w:sz w:val="20"/>
          <w:szCs w:val="20"/>
        </w:rPr>
        <w:t xml:space="preserve"> </w:t>
      </w:r>
      <w:r w:rsidRPr="00377C80">
        <w:rPr>
          <w:b w:val="0"/>
          <w:w w:val="105"/>
          <w:sz w:val="20"/>
          <w:szCs w:val="20"/>
        </w:rPr>
        <w:t>topics</w:t>
      </w:r>
      <w:r w:rsidRPr="00377C80">
        <w:rPr>
          <w:b w:val="0"/>
          <w:spacing w:val="-7"/>
          <w:w w:val="105"/>
          <w:sz w:val="20"/>
          <w:szCs w:val="20"/>
        </w:rPr>
        <w:t xml:space="preserve"> </w:t>
      </w:r>
      <w:r w:rsidRPr="00377C80">
        <w:rPr>
          <w:b w:val="0"/>
          <w:w w:val="105"/>
          <w:sz w:val="20"/>
          <w:szCs w:val="20"/>
        </w:rPr>
        <w:t>include</w:t>
      </w:r>
      <w:r w:rsidRPr="00377C80">
        <w:rPr>
          <w:b w:val="0"/>
          <w:spacing w:val="-7"/>
          <w:w w:val="105"/>
          <w:sz w:val="20"/>
          <w:szCs w:val="20"/>
        </w:rPr>
        <w:t xml:space="preserve"> </w:t>
      </w:r>
      <w:r w:rsidRPr="00377C80">
        <w:rPr>
          <w:b w:val="0"/>
          <w:w w:val="105"/>
          <w:sz w:val="20"/>
          <w:szCs w:val="20"/>
        </w:rPr>
        <w:t>the</w:t>
      </w:r>
      <w:r w:rsidRPr="00377C80">
        <w:rPr>
          <w:b w:val="0"/>
          <w:spacing w:val="-7"/>
          <w:w w:val="105"/>
          <w:sz w:val="20"/>
          <w:szCs w:val="20"/>
        </w:rPr>
        <w:t xml:space="preserve"> </w:t>
      </w:r>
      <w:r w:rsidRPr="00377C80">
        <w:rPr>
          <w:b w:val="0"/>
          <w:w w:val="105"/>
          <w:sz w:val="20"/>
          <w:szCs w:val="20"/>
        </w:rPr>
        <w:t>random</w:t>
      </w:r>
      <w:r w:rsidRPr="00377C80">
        <w:rPr>
          <w:b w:val="0"/>
          <w:spacing w:val="-7"/>
          <w:w w:val="105"/>
          <w:sz w:val="20"/>
          <w:szCs w:val="20"/>
        </w:rPr>
        <w:t xml:space="preserve"> </w:t>
      </w:r>
      <w:r w:rsidRPr="00377C80">
        <w:rPr>
          <w:b w:val="0"/>
          <w:w w:val="105"/>
          <w:sz w:val="20"/>
          <w:szCs w:val="20"/>
        </w:rPr>
        <w:t xml:space="preserve">behavior of asset prices, the Black-Scholes model, the Black-Scholes  </w:t>
      </w:r>
      <w:r w:rsidRPr="00377C80">
        <w:rPr>
          <w:b w:val="0"/>
          <w:spacing w:val="15"/>
          <w:w w:val="105"/>
          <w:sz w:val="20"/>
          <w:szCs w:val="20"/>
        </w:rPr>
        <w:t xml:space="preserve"> </w:t>
      </w:r>
      <w:r w:rsidRPr="00377C80">
        <w:rPr>
          <w:b w:val="0"/>
          <w:w w:val="105"/>
          <w:sz w:val="20"/>
          <w:szCs w:val="20"/>
        </w:rPr>
        <w:t xml:space="preserve">formulae and the Greeks, early exercise and American options, how to delta hedge, fixed-income products and analysis: yield, duration and </w:t>
      </w:r>
      <w:r w:rsidRPr="00377C80">
        <w:rPr>
          <w:b w:val="0"/>
          <w:spacing w:val="-3"/>
          <w:w w:val="105"/>
          <w:sz w:val="20"/>
          <w:szCs w:val="20"/>
        </w:rPr>
        <w:t xml:space="preserve">convexity, </w:t>
      </w:r>
      <w:r w:rsidRPr="00377C80">
        <w:rPr>
          <w:b w:val="0"/>
          <w:w w:val="105"/>
          <w:sz w:val="20"/>
          <w:szCs w:val="20"/>
        </w:rPr>
        <w:t xml:space="preserve">swaps, the binomial model and financial modeling in Excel </w:t>
      </w:r>
      <w:r w:rsidRPr="00377C80">
        <w:rPr>
          <w:b w:val="0"/>
          <w:spacing w:val="-3"/>
          <w:w w:val="105"/>
          <w:sz w:val="20"/>
          <w:szCs w:val="20"/>
        </w:rPr>
        <w:t>VBA.</w:t>
      </w:r>
      <w:r w:rsidRPr="00377C80">
        <w:rPr>
          <w:b w:val="0"/>
          <w:spacing w:val="-6"/>
          <w:w w:val="105"/>
          <w:sz w:val="20"/>
          <w:szCs w:val="20"/>
        </w:rPr>
        <w:t xml:space="preserve"> </w:t>
      </w:r>
      <w:r w:rsidRPr="00377C80">
        <w:rPr>
          <w:b w:val="0"/>
          <w:w w:val="105"/>
          <w:sz w:val="20"/>
          <w:szCs w:val="20"/>
        </w:rPr>
        <w:t>It</w:t>
      </w:r>
      <w:r w:rsidRPr="00377C80">
        <w:rPr>
          <w:b w:val="0"/>
          <w:spacing w:val="-6"/>
          <w:w w:val="105"/>
          <w:sz w:val="20"/>
          <w:szCs w:val="20"/>
        </w:rPr>
        <w:t xml:space="preserve"> </w:t>
      </w:r>
      <w:r w:rsidRPr="00377C80">
        <w:rPr>
          <w:b w:val="0"/>
          <w:w w:val="105"/>
          <w:sz w:val="20"/>
          <w:szCs w:val="20"/>
        </w:rPr>
        <w:t>is</w:t>
      </w:r>
      <w:r w:rsidRPr="00377C80">
        <w:rPr>
          <w:b w:val="0"/>
          <w:spacing w:val="-6"/>
          <w:w w:val="105"/>
          <w:sz w:val="20"/>
          <w:szCs w:val="20"/>
        </w:rPr>
        <w:t xml:space="preserve"> </w:t>
      </w:r>
      <w:r w:rsidRPr="00377C80">
        <w:rPr>
          <w:b w:val="0"/>
          <w:w w:val="105"/>
          <w:sz w:val="20"/>
          <w:szCs w:val="20"/>
        </w:rPr>
        <w:t>expected</w:t>
      </w:r>
      <w:r w:rsidRPr="00377C80">
        <w:rPr>
          <w:b w:val="0"/>
          <w:spacing w:val="-6"/>
          <w:w w:val="105"/>
          <w:sz w:val="20"/>
          <w:szCs w:val="20"/>
        </w:rPr>
        <w:t xml:space="preserve"> </w:t>
      </w:r>
      <w:r w:rsidRPr="00377C80">
        <w:rPr>
          <w:b w:val="0"/>
          <w:w w:val="105"/>
          <w:sz w:val="20"/>
          <w:szCs w:val="20"/>
        </w:rPr>
        <w:t>that</w:t>
      </w:r>
      <w:r w:rsidRPr="00377C80">
        <w:rPr>
          <w:b w:val="0"/>
          <w:spacing w:val="-6"/>
          <w:w w:val="105"/>
          <w:sz w:val="20"/>
          <w:szCs w:val="20"/>
        </w:rPr>
        <w:t xml:space="preserve"> </w:t>
      </w:r>
      <w:r w:rsidRPr="00377C80">
        <w:rPr>
          <w:b w:val="0"/>
          <w:w w:val="105"/>
          <w:sz w:val="20"/>
          <w:szCs w:val="20"/>
        </w:rPr>
        <w:t>students</w:t>
      </w:r>
      <w:r w:rsidRPr="00377C80">
        <w:rPr>
          <w:b w:val="0"/>
          <w:spacing w:val="-6"/>
          <w:w w:val="105"/>
          <w:sz w:val="20"/>
          <w:szCs w:val="20"/>
        </w:rPr>
        <w:t xml:space="preserve"> </w:t>
      </w:r>
      <w:r w:rsidRPr="00377C80">
        <w:rPr>
          <w:b w:val="0"/>
          <w:w w:val="105"/>
          <w:sz w:val="20"/>
          <w:szCs w:val="20"/>
        </w:rPr>
        <w:t>will</w:t>
      </w:r>
      <w:r w:rsidRPr="00377C80">
        <w:rPr>
          <w:b w:val="0"/>
          <w:spacing w:val="-6"/>
          <w:w w:val="105"/>
          <w:sz w:val="20"/>
          <w:szCs w:val="20"/>
        </w:rPr>
        <w:t xml:space="preserve"> </w:t>
      </w:r>
      <w:r w:rsidRPr="00377C80">
        <w:rPr>
          <w:b w:val="0"/>
          <w:spacing w:val="-3"/>
          <w:w w:val="105"/>
          <w:sz w:val="20"/>
          <w:szCs w:val="20"/>
        </w:rPr>
        <w:t>have</w:t>
      </w:r>
      <w:r w:rsidRPr="00377C80">
        <w:rPr>
          <w:b w:val="0"/>
          <w:spacing w:val="-6"/>
          <w:w w:val="105"/>
          <w:sz w:val="20"/>
          <w:szCs w:val="20"/>
        </w:rPr>
        <w:t xml:space="preserve"> </w:t>
      </w:r>
      <w:r w:rsidRPr="00377C80">
        <w:rPr>
          <w:b w:val="0"/>
          <w:w w:val="105"/>
          <w:sz w:val="20"/>
          <w:szCs w:val="20"/>
        </w:rPr>
        <w:t>significant</w:t>
      </w:r>
      <w:r w:rsidRPr="00377C80">
        <w:rPr>
          <w:b w:val="0"/>
          <w:spacing w:val="-6"/>
          <w:w w:val="105"/>
          <w:sz w:val="20"/>
          <w:szCs w:val="20"/>
        </w:rPr>
        <w:t xml:space="preserve"> </w:t>
      </w:r>
      <w:r w:rsidRPr="00377C80">
        <w:rPr>
          <w:b w:val="0"/>
          <w:w w:val="105"/>
          <w:sz w:val="20"/>
          <w:szCs w:val="20"/>
        </w:rPr>
        <w:t>experience</w:t>
      </w:r>
      <w:r w:rsidRPr="00377C80">
        <w:rPr>
          <w:b w:val="0"/>
          <w:spacing w:val="-6"/>
          <w:w w:val="105"/>
          <w:sz w:val="20"/>
          <w:szCs w:val="20"/>
        </w:rPr>
        <w:t xml:space="preserve"> </w:t>
      </w:r>
      <w:r w:rsidRPr="00377C80">
        <w:rPr>
          <w:b w:val="0"/>
          <w:w w:val="105"/>
          <w:sz w:val="20"/>
          <w:szCs w:val="20"/>
        </w:rPr>
        <w:t>using Excel spreadsheets. Also listed as CIS 688 and FI 688 but creditable only in field for which registered. (Offered on sufficient</w:t>
      </w:r>
      <w:r w:rsidRPr="00377C80">
        <w:rPr>
          <w:b w:val="0"/>
          <w:spacing w:val="-4"/>
          <w:w w:val="105"/>
          <w:sz w:val="20"/>
          <w:szCs w:val="20"/>
        </w:rPr>
        <w:t xml:space="preserve"> </w:t>
      </w:r>
      <w:r w:rsidRPr="00377C80">
        <w:rPr>
          <w:b w:val="0"/>
          <w:w w:val="105"/>
          <w:sz w:val="20"/>
          <w:szCs w:val="20"/>
        </w:rPr>
        <w:t>demand)</w:t>
      </w:r>
    </w:p>
    <w:p w14:paraId="43F5A08B" w14:textId="77777777" w:rsidR="005B15E8" w:rsidRPr="00E7743F" w:rsidRDefault="005B15E8" w:rsidP="00377C80">
      <w:pPr>
        <w:tabs>
          <w:tab w:val="left" w:pos="1199"/>
        </w:tabs>
        <w:spacing w:line="242" w:lineRule="exact"/>
        <w:rPr>
          <w:rFonts w:ascii="Arial" w:hAnsi="Arial" w:cs="Arial"/>
          <w:sz w:val="20"/>
          <w:szCs w:val="20"/>
        </w:rPr>
      </w:pPr>
      <w:r w:rsidRPr="00E7743F">
        <w:rPr>
          <w:rFonts w:ascii="Arial" w:hAnsi="Arial" w:cs="Arial"/>
          <w:w w:val="105"/>
          <w:sz w:val="20"/>
          <w:szCs w:val="20"/>
        </w:rPr>
        <w:t>QM</w:t>
      </w:r>
      <w:r w:rsidRPr="00E7743F">
        <w:rPr>
          <w:rFonts w:ascii="Arial" w:hAnsi="Arial" w:cs="Arial"/>
          <w:spacing w:val="19"/>
          <w:w w:val="105"/>
          <w:sz w:val="20"/>
          <w:szCs w:val="20"/>
        </w:rPr>
        <w:t xml:space="preserve"> </w:t>
      </w:r>
      <w:r w:rsidRPr="00E7743F">
        <w:rPr>
          <w:rFonts w:ascii="Arial" w:hAnsi="Arial" w:cs="Arial"/>
          <w:w w:val="105"/>
          <w:sz w:val="20"/>
          <w:szCs w:val="20"/>
        </w:rPr>
        <w:t>698.</w:t>
      </w:r>
      <w:r w:rsidRPr="00E7743F">
        <w:rPr>
          <w:rFonts w:ascii="Arial" w:hAnsi="Arial" w:cs="Arial"/>
          <w:w w:val="105"/>
          <w:sz w:val="20"/>
          <w:szCs w:val="20"/>
        </w:rPr>
        <w:tab/>
      </w:r>
      <w:r w:rsidRPr="00E7743F">
        <w:rPr>
          <w:rFonts w:ascii="Arial" w:hAnsi="Arial" w:cs="Arial"/>
          <w:b/>
          <w:w w:val="105"/>
          <w:sz w:val="20"/>
          <w:szCs w:val="20"/>
        </w:rPr>
        <w:t>Independent</w:t>
      </w:r>
      <w:r w:rsidRPr="00E7743F">
        <w:rPr>
          <w:rFonts w:ascii="Arial" w:hAnsi="Arial" w:cs="Arial"/>
          <w:b/>
          <w:spacing w:val="-23"/>
          <w:w w:val="105"/>
          <w:sz w:val="20"/>
          <w:szCs w:val="20"/>
        </w:rPr>
        <w:t xml:space="preserve"> </w:t>
      </w:r>
      <w:r w:rsidRPr="00E7743F">
        <w:rPr>
          <w:rFonts w:ascii="Arial" w:hAnsi="Arial" w:cs="Arial"/>
          <w:b/>
          <w:w w:val="105"/>
          <w:sz w:val="20"/>
          <w:szCs w:val="20"/>
        </w:rPr>
        <w:t>Study/Research.</w:t>
      </w:r>
      <w:r w:rsidRPr="00E7743F">
        <w:rPr>
          <w:rFonts w:ascii="Arial" w:hAnsi="Arial" w:cs="Arial"/>
          <w:b/>
          <w:spacing w:val="-23"/>
          <w:w w:val="105"/>
          <w:sz w:val="20"/>
          <w:szCs w:val="20"/>
        </w:rPr>
        <w:t xml:space="preserve"> </w:t>
      </w:r>
      <w:r w:rsidRPr="00E7743F">
        <w:rPr>
          <w:rFonts w:ascii="Arial" w:hAnsi="Arial" w:cs="Arial"/>
          <w:w w:val="105"/>
          <w:sz w:val="20"/>
          <w:szCs w:val="20"/>
        </w:rPr>
        <w:t>3</w:t>
      </w:r>
      <w:r w:rsidRPr="00E7743F">
        <w:rPr>
          <w:rFonts w:ascii="Arial" w:hAnsi="Arial" w:cs="Arial"/>
          <w:spacing w:val="-23"/>
          <w:w w:val="105"/>
          <w:sz w:val="20"/>
          <w:szCs w:val="20"/>
        </w:rPr>
        <w:t xml:space="preserve"> </w:t>
      </w:r>
      <w:r w:rsidRPr="00E7743F">
        <w:rPr>
          <w:rFonts w:ascii="Arial" w:hAnsi="Arial" w:cs="Arial"/>
          <w:w w:val="105"/>
          <w:sz w:val="20"/>
          <w:szCs w:val="20"/>
        </w:rPr>
        <w:t>semester</w:t>
      </w:r>
      <w:r w:rsidRPr="00E7743F">
        <w:rPr>
          <w:rFonts w:ascii="Arial" w:hAnsi="Arial" w:cs="Arial"/>
          <w:spacing w:val="-23"/>
          <w:w w:val="105"/>
          <w:sz w:val="20"/>
          <w:szCs w:val="20"/>
        </w:rPr>
        <w:t xml:space="preserve"> </w:t>
      </w:r>
      <w:r w:rsidRPr="00E7743F">
        <w:rPr>
          <w:rFonts w:ascii="Arial" w:hAnsi="Arial" w:cs="Arial"/>
          <w:w w:val="105"/>
          <w:sz w:val="20"/>
          <w:szCs w:val="20"/>
        </w:rPr>
        <w:t>hours.</w:t>
      </w:r>
    </w:p>
    <w:p w14:paraId="411CCDA9" w14:textId="0D8E94DA" w:rsidR="005B15E8" w:rsidRDefault="005B15E8" w:rsidP="003C690B">
      <w:pPr>
        <w:pStyle w:val="BodyText"/>
        <w:spacing w:before="0" w:line="235" w:lineRule="auto"/>
        <w:ind w:right="0"/>
        <w:rPr>
          <w:rFonts w:ascii="Arial" w:hAnsi="Arial" w:cs="Arial"/>
          <w:w w:val="105"/>
        </w:rPr>
      </w:pPr>
      <w:r w:rsidRPr="00E7743F">
        <w:rPr>
          <w:rFonts w:ascii="Arial" w:hAnsi="Arial" w:cs="Arial"/>
          <w:w w:val="105"/>
        </w:rPr>
        <w:t>Guided independent study and/or research in an area related to quantitative</w:t>
      </w:r>
      <w:r w:rsidRPr="00E7743F">
        <w:rPr>
          <w:rFonts w:ascii="Arial" w:hAnsi="Arial" w:cs="Arial"/>
          <w:spacing w:val="-6"/>
          <w:w w:val="105"/>
        </w:rPr>
        <w:t xml:space="preserve"> </w:t>
      </w:r>
      <w:r w:rsidRPr="00E7743F">
        <w:rPr>
          <w:rFonts w:ascii="Arial" w:hAnsi="Arial" w:cs="Arial"/>
          <w:w w:val="105"/>
        </w:rPr>
        <w:t>methods.</w:t>
      </w:r>
      <w:r w:rsidRPr="00E7743F">
        <w:rPr>
          <w:rFonts w:ascii="Arial" w:hAnsi="Arial" w:cs="Arial"/>
          <w:spacing w:val="-6"/>
          <w:w w:val="105"/>
        </w:rPr>
        <w:t xml:space="preserve"> </w:t>
      </w:r>
      <w:r w:rsidRPr="00E7743F">
        <w:rPr>
          <w:rFonts w:ascii="Arial" w:hAnsi="Arial" w:cs="Arial"/>
          <w:w w:val="105"/>
        </w:rPr>
        <w:t>Prerequisite:</w:t>
      </w:r>
      <w:r w:rsidRPr="00E7743F">
        <w:rPr>
          <w:rFonts w:ascii="Arial" w:hAnsi="Arial" w:cs="Arial"/>
          <w:spacing w:val="-6"/>
          <w:w w:val="105"/>
        </w:rPr>
        <w:t xml:space="preserve"> </w:t>
      </w:r>
      <w:r w:rsidRPr="00E7743F">
        <w:rPr>
          <w:rFonts w:ascii="Arial" w:hAnsi="Arial" w:cs="Arial"/>
          <w:w w:val="105"/>
        </w:rPr>
        <w:t>approval</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department</w:t>
      </w:r>
      <w:r w:rsidRPr="00E7743F">
        <w:rPr>
          <w:rFonts w:ascii="Arial" w:hAnsi="Arial" w:cs="Arial"/>
          <w:spacing w:val="-6"/>
          <w:w w:val="105"/>
        </w:rPr>
        <w:t xml:space="preserve"> </w:t>
      </w:r>
      <w:r w:rsidRPr="00E7743F">
        <w:rPr>
          <w:rFonts w:ascii="Arial" w:hAnsi="Arial" w:cs="Arial"/>
          <w:spacing w:val="-4"/>
          <w:w w:val="105"/>
        </w:rPr>
        <w:t xml:space="preserve">chair. </w:t>
      </w:r>
      <w:r w:rsidRPr="00E7743F">
        <w:rPr>
          <w:rFonts w:ascii="Arial" w:hAnsi="Arial" w:cs="Arial"/>
          <w:w w:val="105"/>
        </w:rPr>
        <w:t>(Offered on sufficient</w:t>
      </w:r>
      <w:r w:rsidRPr="00E7743F">
        <w:rPr>
          <w:rFonts w:ascii="Arial" w:hAnsi="Arial" w:cs="Arial"/>
          <w:spacing w:val="-29"/>
          <w:w w:val="105"/>
        </w:rPr>
        <w:t xml:space="preserve"> </w:t>
      </w:r>
      <w:r w:rsidRPr="00E7743F">
        <w:rPr>
          <w:rFonts w:ascii="Arial" w:hAnsi="Arial" w:cs="Arial"/>
          <w:w w:val="105"/>
        </w:rPr>
        <w:t>demand)</w:t>
      </w:r>
    </w:p>
    <w:p w14:paraId="31F126CB" w14:textId="77777777" w:rsidR="00377C80" w:rsidRPr="00E7743F" w:rsidRDefault="00377C80" w:rsidP="003C690B">
      <w:pPr>
        <w:pStyle w:val="BodyText"/>
        <w:spacing w:before="0" w:line="235" w:lineRule="auto"/>
        <w:ind w:right="0"/>
        <w:rPr>
          <w:rFonts w:ascii="Arial" w:hAnsi="Arial" w:cs="Arial"/>
        </w:rPr>
      </w:pPr>
    </w:p>
    <w:p w14:paraId="090AAC15" w14:textId="0C22841D" w:rsidR="005B15E8" w:rsidRDefault="005B15E8" w:rsidP="00377C80">
      <w:pPr>
        <w:pStyle w:val="BodyText"/>
        <w:ind w:left="0" w:firstLine="0"/>
        <w:jc w:val="center"/>
        <w:rPr>
          <w:rFonts w:ascii="Arial" w:hAnsi="Arial" w:cs="Arial"/>
          <w:b/>
          <w:w w:val="105"/>
        </w:rPr>
      </w:pPr>
      <w:r w:rsidRPr="00377C80">
        <w:rPr>
          <w:rFonts w:ascii="Arial" w:hAnsi="Arial" w:cs="Arial"/>
          <w:b/>
          <w:w w:val="105"/>
        </w:rPr>
        <w:t>Religion</w:t>
      </w:r>
    </w:p>
    <w:p w14:paraId="2333167E" w14:textId="77777777" w:rsidR="00377C80" w:rsidRPr="00377C80" w:rsidRDefault="00377C80" w:rsidP="00377C80">
      <w:pPr>
        <w:pStyle w:val="BodyText"/>
        <w:ind w:left="0" w:firstLine="0"/>
        <w:jc w:val="center"/>
        <w:rPr>
          <w:rFonts w:ascii="Arial" w:hAnsi="Arial" w:cs="Arial"/>
          <w:b/>
        </w:rPr>
      </w:pPr>
    </w:p>
    <w:p w14:paraId="79785361" w14:textId="77777777" w:rsidR="005B15E8" w:rsidRPr="00E7743F" w:rsidRDefault="005B15E8" w:rsidP="00377C80">
      <w:pPr>
        <w:tabs>
          <w:tab w:val="left" w:pos="1199"/>
        </w:tabs>
        <w:spacing w:line="242" w:lineRule="exact"/>
        <w:rPr>
          <w:rFonts w:ascii="Arial" w:hAnsi="Arial" w:cs="Arial"/>
          <w:sz w:val="20"/>
          <w:szCs w:val="20"/>
        </w:rPr>
      </w:pPr>
      <w:r w:rsidRPr="00E7743F">
        <w:rPr>
          <w:rFonts w:ascii="Arial" w:hAnsi="Arial" w:cs="Arial"/>
          <w:w w:val="105"/>
          <w:sz w:val="20"/>
          <w:szCs w:val="20"/>
        </w:rPr>
        <w:t>RE</w:t>
      </w:r>
      <w:r w:rsidRPr="00E7743F">
        <w:rPr>
          <w:rFonts w:ascii="Arial" w:hAnsi="Arial" w:cs="Arial"/>
          <w:spacing w:val="13"/>
          <w:w w:val="105"/>
          <w:sz w:val="20"/>
          <w:szCs w:val="20"/>
        </w:rPr>
        <w:t xml:space="preserve"> </w:t>
      </w:r>
      <w:r w:rsidRPr="00E7743F">
        <w:rPr>
          <w:rFonts w:ascii="Arial" w:hAnsi="Arial" w:cs="Arial"/>
          <w:w w:val="105"/>
          <w:sz w:val="20"/>
          <w:szCs w:val="20"/>
        </w:rPr>
        <w:t>570.</w:t>
      </w:r>
      <w:r w:rsidRPr="00E7743F">
        <w:rPr>
          <w:rFonts w:ascii="Arial" w:hAnsi="Arial" w:cs="Arial"/>
          <w:w w:val="105"/>
          <w:sz w:val="20"/>
          <w:szCs w:val="20"/>
        </w:rPr>
        <w:tab/>
      </w:r>
      <w:r w:rsidRPr="00E7743F">
        <w:rPr>
          <w:rFonts w:ascii="Arial" w:hAnsi="Arial" w:cs="Arial"/>
          <w:b/>
          <w:w w:val="105"/>
          <w:sz w:val="20"/>
          <w:szCs w:val="20"/>
        </w:rPr>
        <w:t xml:space="preserve">History of Asian Religions. </w:t>
      </w:r>
      <w:r w:rsidRPr="00E7743F">
        <w:rPr>
          <w:rFonts w:ascii="Arial" w:hAnsi="Arial" w:cs="Arial"/>
          <w:w w:val="105"/>
          <w:sz w:val="20"/>
          <w:szCs w:val="20"/>
        </w:rPr>
        <w:t>3 semester</w:t>
      </w:r>
      <w:r w:rsidRPr="00E7743F">
        <w:rPr>
          <w:rFonts w:ascii="Arial" w:hAnsi="Arial" w:cs="Arial"/>
          <w:spacing w:val="-22"/>
          <w:w w:val="105"/>
          <w:sz w:val="20"/>
          <w:szCs w:val="20"/>
        </w:rPr>
        <w:t xml:space="preserve"> </w:t>
      </w:r>
      <w:r w:rsidRPr="00E7743F">
        <w:rPr>
          <w:rFonts w:ascii="Arial" w:hAnsi="Arial" w:cs="Arial"/>
          <w:w w:val="105"/>
          <w:sz w:val="20"/>
          <w:szCs w:val="20"/>
        </w:rPr>
        <w:t>hours.</w:t>
      </w:r>
    </w:p>
    <w:p w14:paraId="1823A175" w14:textId="38DA04FA" w:rsidR="005B15E8" w:rsidRDefault="005B15E8" w:rsidP="003C690B">
      <w:pPr>
        <w:pStyle w:val="BodyText"/>
        <w:spacing w:before="0" w:line="235" w:lineRule="auto"/>
        <w:ind w:right="0"/>
        <w:rPr>
          <w:rFonts w:ascii="Arial" w:hAnsi="Arial" w:cs="Arial"/>
        </w:rPr>
      </w:pPr>
      <w:r w:rsidRPr="00E7743F">
        <w:rPr>
          <w:rFonts w:ascii="Arial" w:hAnsi="Arial" w:cs="Arial"/>
          <w:spacing w:val="-3"/>
          <w:w w:val="105"/>
        </w:rPr>
        <w:t>This</w:t>
      </w:r>
      <w:r w:rsidRPr="00E7743F">
        <w:rPr>
          <w:rFonts w:ascii="Arial" w:hAnsi="Arial" w:cs="Arial"/>
          <w:spacing w:val="-12"/>
          <w:w w:val="105"/>
        </w:rPr>
        <w:t xml:space="preserve"> </w:t>
      </w:r>
      <w:r w:rsidRPr="00E7743F">
        <w:rPr>
          <w:rFonts w:ascii="Arial" w:hAnsi="Arial" w:cs="Arial"/>
          <w:w w:val="105"/>
        </w:rPr>
        <w:t>course</w:t>
      </w:r>
      <w:r w:rsidRPr="00E7743F">
        <w:rPr>
          <w:rFonts w:ascii="Arial" w:hAnsi="Arial" w:cs="Arial"/>
          <w:spacing w:val="-12"/>
          <w:w w:val="105"/>
        </w:rPr>
        <w:t xml:space="preserve"> </w:t>
      </w:r>
      <w:r w:rsidRPr="00E7743F">
        <w:rPr>
          <w:rFonts w:ascii="Arial" w:hAnsi="Arial" w:cs="Arial"/>
          <w:w w:val="105"/>
        </w:rPr>
        <w:t>examines</w:t>
      </w:r>
      <w:r w:rsidRPr="00E7743F">
        <w:rPr>
          <w:rFonts w:ascii="Arial" w:hAnsi="Arial" w:cs="Arial"/>
          <w:spacing w:val="-12"/>
          <w:w w:val="105"/>
        </w:rPr>
        <w:t xml:space="preserve"> </w:t>
      </w:r>
      <w:r w:rsidRPr="00E7743F">
        <w:rPr>
          <w:rFonts w:ascii="Arial" w:hAnsi="Arial" w:cs="Arial"/>
          <w:w w:val="105"/>
        </w:rPr>
        <w:t>both</w:t>
      </w:r>
      <w:r w:rsidRPr="00E7743F">
        <w:rPr>
          <w:rFonts w:ascii="Arial" w:hAnsi="Arial" w:cs="Arial"/>
          <w:spacing w:val="-12"/>
          <w:w w:val="105"/>
        </w:rPr>
        <w:t xml:space="preserve"> </w:t>
      </w:r>
      <w:r w:rsidRPr="00E7743F">
        <w:rPr>
          <w:rFonts w:ascii="Arial" w:hAnsi="Arial" w:cs="Arial"/>
          <w:w w:val="105"/>
        </w:rPr>
        <w:t>the</w:t>
      </w:r>
      <w:r w:rsidRPr="00E7743F">
        <w:rPr>
          <w:rFonts w:ascii="Arial" w:hAnsi="Arial" w:cs="Arial"/>
          <w:spacing w:val="-12"/>
          <w:w w:val="105"/>
        </w:rPr>
        <w:t xml:space="preserve"> </w:t>
      </w:r>
      <w:r w:rsidRPr="00E7743F">
        <w:rPr>
          <w:rFonts w:ascii="Arial" w:hAnsi="Arial" w:cs="Arial"/>
          <w:w w:val="105"/>
        </w:rPr>
        <w:t>historical</w:t>
      </w:r>
      <w:r w:rsidRPr="00E7743F">
        <w:rPr>
          <w:rFonts w:ascii="Arial" w:hAnsi="Arial" w:cs="Arial"/>
          <w:spacing w:val="-12"/>
          <w:w w:val="105"/>
        </w:rPr>
        <w:t xml:space="preserve"> </w:t>
      </w:r>
      <w:r w:rsidRPr="00E7743F">
        <w:rPr>
          <w:rFonts w:ascii="Arial" w:hAnsi="Arial" w:cs="Arial"/>
          <w:w w:val="105"/>
        </w:rPr>
        <w:t>development</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w w:val="105"/>
        </w:rPr>
        <w:t xml:space="preserve">current content of the religious and philosophical traditions of Asia with special emphasis on Confucianism, Daoism, Shintoism, Buddhism, Sikhism, and Hinduism. </w:t>
      </w:r>
      <w:r w:rsidRPr="00E7743F">
        <w:rPr>
          <w:rFonts w:ascii="Arial" w:hAnsi="Arial" w:cs="Arial"/>
          <w:spacing w:val="-4"/>
          <w:w w:val="105"/>
        </w:rPr>
        <w:t xml:space="preserve">The </w:t>
      </w:r>
      <w:r w:rsidRPr="00E7743F">
        <w:rPr>
          <w:rFonts w:ascii="Arial" w:hAnsi="Arial" w:cs="Arial"/>
          <w:w w:val="105"/>
        </w:rPr>
        <w:t xml:space="preserve">course covers Japan, China, India, </w:t>
      </w:r>
      <w:r w:rsidRPr="00E7743F">
        <w:rPr>
          <w:rFonts w:ascii="Arial" w:hAnsi="Arial" w:cs="Arial"/>
          <w:spacing w:val="-3"/>
          <w:w w:val="105"/>
        </w:rPr>
        <w:t xml:space="preserve">Tibet, </w:t>
      </w:r>
      <w:r w:rsidRPr="00E7743F">
        <w:rPr>
          <w:rFonts w:ascii="Arial" w:hAnsi="Arial" w:cs="Arial"/>
          <w:w w:val="105"/>
        </w:rPr>
        <w:t>and other parts of Southeast Asia and East Asia. For each of these traditions,</w:t>
      </w:r>
      <w:r w:rsidRPr="00E7743F">
        <w:rPr>
          <w:rFonts w:ascii="Arial" w:hAnsi="Arial" w:cs="Arial"/>
          <w:spacing w:val="-13"/>
          <w:w w:val="105"/>
        </w:rPr>
        <w:t xml:space="preserve"> </w:t>
      </w:r>
      <w:r w:rsidRPr="00E7743F">
        <w:rPr>
          <w:rFonts w:ascii="Arial" w:hAnsi="Arial" w:cs="Arial"/>
          <w:w w:val="105"/>
        </w:rPr>
        <w:t>we</w:t>
      </w:r>
      <w:r w:rsidRPr="00E7743F">
        <w:rPr>
          <w:rFonts w:ascii="Arial" w:hAnsi="Arial" w:cs="Arial"/>
          <w:spacing w:val="-13"/>
          <w:w w:val="105"/>
        </w:rPr>
        <w:t xml:space="preserve"> </w:t>
      </w:r>
      <w:r w:rsidRPr="00E7743F">
        <w:rPr>
          <w:rFonts w:ascii="Arial" w:hAnsi="Arial" w:cs="Arial"/>
          <w:w w:val="105"/>
        </w:rPr>
        <w:t>will</w:t>
      </w:r>
      <w:r w:rsidRPr="00E7743F">
        <w:rPr>
          <w:rFonts w:ascii="Arial" w:hAnsi="Arial" w:cs="Arial"/>
          <w:spacing w:val="-13"/>
          <w:w w:val="105"/>
        </w:rPr>
        <w:t xml:space="preserve"> </w:t>
      </w:r>
      <w:r w:rsidRPr="00E7743F">
        <w:rPr>
          <w:rFonts w:ascii="Arial" w:hAnsi="Arial" w:cs="Arial"/>
          <w:w w:val="105"/>
        </w:rPr>
        <w:t>consider</w:t>
      </w:r>
      <w:r w:rsidRPr="00E7743F">
        <w:rPr>
          <w:rFonts w:ascii="Arial" w:hAnsi="Arial" w:cs="Arial"/>
          <w:spacing w:val="-13"/>
          <w:w w:val="105"/>
        </w:rPr>
        <w:t xml:space="preserve"> </w:t>
      </w:r>
      <w:r w:rsidRPr="00E7743F">
        <w:rPr>
          <w:rFonts w:ascii="Arial" w:hAnsi="Arial" w:cs="Arial"/>
          <w:w w:val="105"/>
        </w:rPr>
        <w:t>its</w:t>
      </w:r>
      <w:r w:rsidRPr="00E7743F">
        <w:rPr>
          <w:rFonts w:ascii="Arial" w:hAnsi="Arial" w:cs="Arial"/>
          <w:spacing w:val="-13"/>
          <w:w w:val="105"/>
        </w:rPr>
        <w:t xml:space="preserve"> </w:t>
      </w:r>
      <w:r w:rsidRPr="00E7743F">
        <w:rPr>
          <w:rFonts w:ascii="Arial" w:hAnsi="Arial" w:cs="Arial"/>
          <w:w w:val="105"/>
        </w:rPr>
        <w:t>history</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spacing w:val="-3"/>
          <w:w w:val="105"/>
        </w:rPr>
        <w:t>mythology,</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w w:val="105"/>
        </w:rPr>
        <w:t>great</w:t>
      </w:r>
      <w:r w:rsidRPr="00E7743F">
        <w:rPr>
          <w:rFonts w:ascii="Arial" w:hAnsi="Arial" w:cs="Arial"/>
          <w:spacing w:val="-13"/>
          <w:w w:val="105"/>
        </w:rPr>
        <w:t xml:space="preserve"> </w:t>
      </w:r>
      <w:r w:rsidRPr="00E7743F">
        <w:rPr>
          <w:rFonts w:ascii="Arial" w:hAnsi="Arial" w:cs="Arial"/>
          <w:w w:val="105"/>
        </w:rPr>
        <w:t xml:space="preserve">themes and ideas which has shaped the worlds of meaning for the followers, and the </w:t>
      </w:r>
      <w:r w:rsidRPr="00E7743F">
        <w:rPr>
          <w:rFonts w:ascii="Arial" w:hAnsi="Arial" w:cs="Arial"/>
          <w:spacing w:val="-3"/>
          <w:w w:val="105"/>
        </w:rPr>
        <w:t xml:space="preserve">ways </w:t>
      </w:r>
      <w:r w:rsidRPr="00E7743F">
        <w:rPr>
          <w:rFonts w:ascii="Arial" w:hAnsi="Arial" w:cs="Arial"/>
          <w:w w:val="105"/>
        </w:rPr>
        <w:t xml:space="preserve">of worshipping and achieving the good life, individually and </w:t>
      </w:r>
      <w:r w:rsidRPr="00E7743F">
        <w:rPr>
          <w:rFonts w:ascii="Arial" w:hAnsi="Arial" w:cs="Arial"/>
          <w:spacing w:val="-3"/>
          <w:w w:val="105"/>
        </w:rPr>
        <w:t xml:space="preserve">socially. </w:t>
      </w:r>
      <w:r w:rsidRPr="00E7743F">
        <w:rPr>
          <w:rFonts w:ascii="Arial" w:hAnsi="Arial" w:cs="Arial"/>
          <w:w w:val="105"/>
        </w:rPr>
        <w:t xml:space="preserve">Also listed as HI 570 but creditable only in field for </w:t>
      </w:r>
      <w:r w:rsidRPr="00E7743F">
        <w:rPr>
          <w:rFonts w:ascii="Arial" w:hAnsi="Arial" w:cs="Arial"/>
          <w:spacing w:val="-3"/>
          <w:w w:val="105"/>
        </w:rPr>
        <w:t xml:space="preserve">which </w:t>
      </w:r>
      <w:r w:rsidRPr="00E7743F">
        <w:rPr>
          <w:rFonts w:ascii="Arial" w:hAnsi="Arial" w:cs="Arial"/>
        </w:rPr>
        <w:t>registered.</w:t>
      </w:r>
      <w:r w:rsidRPr="00E7743F">
        <w:rPr>
          <w:rFonts w:ascii="Arial" w:hAnsi="Arial" w:cs="Arial"/>
          <w:spacing w:val="25"/>
        </w:rPr>
        <w:t xml:space="preserve"> </w:t>
      </w:r>
      <w:r w:rsidRPr="00E7743F">
        <w:rPr>
          <w:rFonts w:ascii="Arial" w:hAnsi="Arial" w:cs="Arial"/>
        </w:rPr>
        <w:t>(Summer)</w:t>
      </w:r>
    </w:p>
    <w:p w14:paraId="1EFDCCC1" w14:textId="0EC5E7F4" w:rsidR="00377C80" w:rsidRDefault="00377C80" w:rsidP="003C690B">
      <w:pPr>
        <w:pStyle w:val="BodyText"/>
        <w:spacing w:before="0" w:line="235" w:lineRule="auto"/>
        <w:ind w:right="0"/>
        <w:rPr>
          <w:rFonts w:ascii="Arial" w:hAnsi="Arial" w:cs="Arial"/>
        </w:rPr>
      </w:pPr>
    </w:p>
    <w:p w14:paraId="59603EB3" w14:textId="34BCE097" w:rsidR="005E72C4" w:rsidRDefault="005E72C4" w:rsidP="003C690B">
      <w:pPr>
        <w:pStyle w:val="BodyText"/>
        <w:spacing w:before="0" w:line="235" w:lineRule="auto"/>
        <w:ind w:right="0"/>
        <w:rPr>
          <w:rFonts w:ascii="Arial" w:hAnsi="Arial" w:cs="Arial"/>
        </w:rPr>
      </w:pPr>
    </w:p>
    <w:p w14:paraId="4D00E316" w14:textId="44433F0F" w:rsidR="005E72C4" w:rsidRDefault="005E72C4" w:rsidP="003C690B">
      <w:pPr>
        <w:pStyle w:val="BodyText"/>
        <w:spacing w:before="0" w:line="235" w:lineRule="auto"/>
        <w:ind w:right="0"/>
        <w:rPr>
          <w:rFonts w:ascii="Arial" w:hAnsi="Arial" w:cs="Arial"/>
        </w:rPr>
      </w:pPr>
    </w:p>
    <w:p w14:paraId="62D6EF66" w14:textId="69C1D369" w:rsidR="005E72C4" w:rsidRDefault="005E72C4" w:rsidP="003C690B">
      <w:pPr>
        <w:pStyle w:val="BodyText"/>
        <w:spacing w:before="0" w:line="235" w:lineRule="auto"/>
        <w:ind w:right="0"/>
        <w:rPr>
          <w:rFonts w:ascii="Arial" w:hAnsi="Arial" w:cs="Arial"/>
        </w:rPr>
      </w:pPr>
    </w:p>
    <w:p w14:paraId="4BD84227" w14:textId="77777777" w:rsidR="005E72C4" w:rsidRPr="00E7743F" w:rsidRDefault="005E72C4" w:rsidP="003C690B">
      <w:pPr>
        <w:pStyle w:val="BodyText"/>
        <w:spacing w:before="0" w:line="235" w:lineRule="auto"/>
        <w:ind w:right="0"/>
        <w:rPr>
          <w:rFonts w:ascii="Arial" w:hAnsi="Arial" w:cs="Arial"/>
        </w:rPr>
      </w:pPr>
    </w:p>
    <w:p w14:paraId="29F5CAAA" w14:textId="1A42F0CD" w:rsidR="005B15E8" w:rsidRDefault="005B15E8" w:rsidP="00377C80">
      <w:pPr>
        <w:pStyle w:val="BodyText"/>
        <w:ind w:left="0" w:firstLine="0"/>
        <w:jc w:val="center"/>
        <w:rPr>
          <w:rFonts w:ascii="Arial" w:hAnsi="Arial" w:cs="Arial"/>
          <w:b/>
          <w:w w:val="105"/>
        </w:rPr>
      </w:pPr>
      <w:r w:rsidRPr="00377C80">
        <w:rPr>
          <w:rFonts w:ascii="Arial" w:hAnsi="Arial" w:cs="Arial"/>
          <w:b/>
          <w:w w:val="105"/>
        </w:rPr>
        <w:t>Study Abroad</w:t>
      </w:r>
    </w:p>
    <w:p w14:paraId="151CB786" w14:textId="77777777" w:rsidR="00377C80" w:rsidRPr="00377C80" w:rsidRDefault="00377C80" w:rsidP="00377C80">
      <w:pPr>
        <w:pStyle w:val="BodyText"/>
        <w:ind w:left="0" w:firstLine="0"/>
        <w:jc w:val="center"/>
        <w:rPr>
          <w:rFonts w:ascii="Arial" w:hAnsi="Arial" w:cs="Arial"/>
          <w:b/>
        </w:rPr>
      </w:pPr>
    </w:p>
    <w:p w14:paraId="556CA855" w14:textId="77777777" w:rsidR="005B15E8" w:rsidRPr="00E7743F" w:rsidRDefault="005B15E8" w:rsidP="00377C80">
      <w:pPr>
        <w:tabs>
          <w:tab w:val="left" w:pos="1199"/>
        </w:tabs>
        <w:spacing w:line="242" w:lineRule="exact"/>
        <w:rPr>
          <w:rFonts w:ascii="Arial" w:hAnsi="Arial" w:cs="Arial"/>
          <w:b/>
          <w:sz w:val="20"/>
          <w:szCs w:val="20"/>
        </w:rPr>
      </w:pPr>
      <w:r w:rsidRPr="00E7743F">
        <w:rPr>
          <w:rFonts w:ascii="Arial" w:hAnsi="Arial" w:cs="Arial"/>
          <w:w w:val="105"/>
          <w:sz w:val="20"/>
          <w:szCs w:val="20"/>
        </w:rPr>
        <w:t>SA</w:t>
      </w:r>
      <w:r w:rsidRPr="00E7743F">
        <w:rPr>
          <w:rFonts w:ascii="Arial" w:hAnsi="Arial" w:cs="Arial"/>
          <w:spacing w:val="16"/>
          <w:w w:val="105"/>
          <w:sz w:val="20"/>
          <w:szCs w:val="20"/>
        </w:rPr>
        <w:t xml:space="preserve"> </w:t>
      </w:r>
      <w:r w:rsidRPr="00E7743F">
        <w:rPr>
          <w:rFonts w:ascii="Arial" w:hAnsi="Arial" w:cs="Arial"/>
          <w:w w:val="105"/>
          <w:sz w:val="20"/>
          <w:szCs w:val="20"/>
        </w:rPr>
        <w:t>597.</w:t>
      </w:r>
      <w:r w:rsidRPr="00E7743F">
        <w:rPr>
          <w:rFonts w:ascii="Arial" w:hAnsi="Arial" w:cs="Arial"/>
          <w:w w:val="105"/>
          <w:sz w:val="20"/>
          <w:szCs w:val="20"/>
        </w:rPr>
        <w:tab/>
      </w:r>
      <w:r w:rsidRPr="00E7743F">
        <w:rPr>
          <w:rFonts w:ascii="Arial" w:hAnsi="Arial" w:cs="Arial"/>
          <w:b/>
          <w:w w:val="105"/>
          <w:sz w:val="20"/>
          <w:szCs w:val="20"/>
        </w:rPr>
        <w:t xml:space="preserve">Introduction to China. </w:t>
      </w:r>
      <w:r w:rsidRPr="00E7743F">
        <w:rPr>
          <w:rFonts w:ascii="Arial" w:hAnsi="Arial" w:cs="Arial"/>
          <w:w w:val="105"/>
          <w:sz w:val="20"/>
          <w:szCs w:val="20"/>
        </w:rPr>
        <w:t>1 semester</w:t>
      </w:r>
      <w:r w:rsidRPr="00E7743F">
        <w:rPr>
          <w:rFonts w:ascii="Arial" w:hAnsi="Arial" w:cs="Arial"/>
          <w:spacing w:val="-10"/>
          <w:w w:val="105"/>
          <w:sz w:val="20"/>
          <w:szCs w:val="20"/>
        </w:rPr>
        <w:t xml:space="preserve"> </w:t>
      </w:r>
      <w:r w:rsidRPr="00E7743F">
        <w:rPr>
          <w:rFonts w:ascii="Arial" w:hAnsi="Arial" w:cs="Arial"/>
          <w:w w:val="105"/>
          <w:sz w:val="20"/>
          <w:szCs w:val="20"/>
        </w:rPr>
        <w:t>hour</w:t>
      </w:r>
      <w:r w:rsidRPr="00E7743F">
        <w:rPr>
          <w:rFonts w:ascii="Arial" w:hAnsi="Arial" w:cs="Arial"/>
          <w:b/>
          <w:w w:val="105"/>
          <w:sz w:val="20"/>
          <w:szCs w:val="20"/>
        </w:rPr>
        <w:t>.</w:t>
      </w:r>
    </w:p>
    <w:p w14:paraId="4482B725" w14:textId="5DC983A6" w:rsidR="005B15E8" w:rsidRDefault="005B15E8" w:rsidP="003C690B">
      <w:pPr>
        <w:pStyle w:val="BodyText"/>
        <w:spacing w:before="0" w:line="235" w:lineRule="auto"/>
        <w:ind w:right="0"/>
        <w:rPr>
          <w:rFonts w:ascii="Arial" w:hAnsi="Arial" w:cs="Arial"/>
          <w:w w:val="105"/>
        </w:rPr>
      </w:pPr>
      <w:r w:rsidRPr="00E7743F">
        <w:rPr>
          <w:rFonts w:ascii="Arial" w:hAnsi="Arial" w:cs="Arial"/>
          <w:w w:val="105"/>
        </w:rPr>
        <w:t>Introduction to the history, language and culture of China, designed</w:t>
      </w:r>
      <w:r w:rsidRPr="00E7743F">
        <w:rPr>
          <w:rFonts w:ascii="Arial" w:hAnsi="Arial" w:cs="Arial"/>
          <w:spacing w:val="-6"/>
          <w:w w:val="105"/>
        </w:rPr>
        <w:t xml:space="preserve"> </w:t>
      </w:r>
      <w:r w:rsidRPr="00E7743F">
        <w:rPr>
          <w:rFonts w:ascii="Arial" w:hAnsi="Arial" w:cs="Arial"/>
          <w:w w:val="105"/>
        </w:rPr>
        <w:t>specifically</w:t>
      </w:r>
      <w:r w:rsidRPr="00E7743F">
        <w:rPr>
          <w:rFonts w:ascii="Arial" w:hAnsi="Arial" w:cs="Arial"/>
          <w:spacing w:val="-6"/>
          <w:w w:val="105"/>
        </w:rPr>
        <w:t xml:space="preserve"> </w:t>
      </w:r>
      <w:r w:rsidRPr="00E7743F">
        <w:rPr>
          <w:rFonts w:ascii="Arial" w:hAnsi="Arial" w:cs="Arial"/>
          <w:w w:val="105"/>
        </w:rPr>
        <w:t>to</w:t>
      </w:r>
      <w:r w:rsidRPr="00E7743F">
        <w:rPr>
          <w:rFonts w:ascii="Arial" w:hAnsi="Arial" w:cs="Arial"/>
          <w:spacing w:val="-6"/>
          <w:w w:val="105"/>
        </w:rPr>
        <w:t xml:space="preserve"> </w:t>
      </w:r>
      <w:r w:rsidRPr="00E7743F">
        <w:rPr>
          <w:rFonts w:ascii="Arial" w:hAnsi="Arial" w:cs="Arial"/>
          <w:w w:val="105"/>
        </w:rPr>
        <w:t>provide</w:t>
      </w:r>
      <w:r w:rsidRPr="00E7743F">
        <w:rPr>
          <w:rFonts w:ascii="Arial" w:hAnsi="Arial" w:cs="Arial"/>
          <w:spacing w:val="-6"/>
          <w:w w:val="105"/>
        </w:rPr>
        <w:t xml:space="preserve"> </w:t>
      </w:r>
      <w:r w:rsidRPr="00E7743F">
        <w:rPr>
          <w:rFonts w:ascii="Arial" w:hAnsi="Arial" w:cs="Arial"/>
          <w:w w:val="105"/>
        </w:rPr>
        <w:t>students</w:t>
      </w:r>
      <w:r w:rsidRPr="00E7743F">
        <w:rPr>
          <w:rFonts w:ascii="Arial" w:hAnsi="Arial" w:cs="Arial"/>
          <w:spacing w:val="-6"/>
          <w:w w:val="105"/>
        </w:rPr>
        <w:t xml:space="preserve"> </w:t>
      </w:r>
      <w:r w:rsidRPr="00E7743F">
        <w:rPr>
          <w:rFonts w:ascii="Arial" w:hAnsi="Arial" w:cs="Arial"/>
          <w:w w:val="105"/>
        </w:rPr>
        <w:t>participating</w:t>
      </w:r>
      <w:r w:rsidRPr="00E7743F">
        <w:rPr>
          <w:rFonts w:ascii="Arial" w:hAnsi="Arial" w:cs="Arial"/>
          <w:spacing w:val="-6"/>
          <w:w w:val="105"/>
        </w:rPr>
        <w:t xml:space="preserve"> </w:t>
      </w:r>
      <w:r w:rsidRPr="00E7743F">
        <w:rPr>
          <w:rFonts w:ascii="Arial" w:hAnsi="Arial" w:cs="Arial"/>
          <w:w w:val="105"/>
        </w:rPr>
        <w:t>in</w:t>
      </w:r>
      <w:r w:rsidRPr="00E7743F">
        <w:rPr>
          <w:rFonts w:ascii="Arial" w:hAnsi="Arial" w:cs="Arial"/>
          <w:spacing w:val="-6"/>
          <w:w w:val="105"/>
        </w:rPr>
        <w:t xml:space="preserve"> </w:t>
      </w:r>
      <w:r w:rsidRPr="00E7743F">
        <w:rPr>
          <w:rFonts w:ascii="Arial" w:hAnsi="Arial" w:cs="Arial"/>
          <w:w w:val="105"/>
        </w:rPr>
        <w:t>study</w:t>
      </w:r>
      <w:r w:rsidRPr="00E7743F">
        <w:rPr>
          <w:rFonts w:ascii="Arial" w:hAnsi="Arial" w:cs="Arial"/>
          <w:spacing w:val="-6"/>
          <w:w w:val="105"/>
        </w:rPr>
        <w:t xml:space="preserve"> </w:t>
      </w:r>
      <w:r w:rsidRPr="00E7743F">
        <w:rPr>
          <w:rFonts w:ascii="Arial" w:hAnsi="Arial" w:cs="Arial"/>
          <w:w w:val="105"/>
        </w:rPr>
        <w:t>abroad in China with a useful orientation and framework for evaluating their experience abroad. Open to all graduate students. Required of all graduate students taking part in study abroad in China programs. (Offered on sufficient</w:t>
      </w:r>
      <w:r w:rsidRPr="00E7743F">
        <w:rPr>
          <w:rFonts w:ascii="Arial" w:hAnsi="Arial" w:cs="Arial"/>
          <w:spacing w:val="-29"/>
          <w:w w:val="105"/>
        </w:rPr>
        <w:t xml:space="preserve"> </w:t>
      </w:r>
      <w:r w:rsidRPr="00E7743F">
        <w:rPr>
          <w:rFonts w:ascii="Arial" w:hAnsi="Arial" w:cs="Arial"/>
          <w:w w:val="105"/>
        </w:rPr>
        <w:t>demand)</w:t>
      </w:r>
    </w:p>
    <w:p w14:paraId="11ECC518" w14:textId="66B491FF" w:rsidR="00377C80" w:rsidRPr="00E7743F" w:rsidRDefault="00377C80" w:rsidP="003C690B">
      <w:pPr>
        <w:pStyle w:val="BodyText"/>
        <w:spacing w:before="0" w:line="235" w:lineRule="auto"/>
        <w:ind w:right="0"/>
        <w:rPr>
          <w:rFonts w:ascii="Arial" w:hAnsi="Arial" w:cs="Arial"/>
        </w:rPr>
      </w:pPr>
    </w:p>
    <w:p w14:paraId="65B8E05A" w14:textId="54AB3D6F" w:rsidR="005B15E8" w:rsidRDefault="005B15E8" w:rsidP="00377C80">
      <w:pPr>
        <w:pStyle w:val="BodyText"/>
        <w:ind w:left="0" w:firstLine="0"/>
        <w:jc w:val="center"/>
        <w:rPr>
          <w:rFonts w:ascii="Arial" w:hAnsi="Arial" w:cs="Arial"/>
          <w:b/>
          <w:w w:val="110"/>
        </w:rPr>
      </w:pPr>
      <w:r w:rsidRPr="00377C80">
        <w:rPr>
          <w:rFonts w:ascii="Arial" w:hAnsi="Arial" w:cs="Arial"/>
          <w:b/>
          <w:w w:val="110"/>
        </w:rPr>
        <w:lastRenderedPageBreak/>
        <w:t>Science Education</w:t>
      </w:r>
    </w:p>
    <w:p w14:paraId="4860A6BD" w14:textId="77777777" w:rsidR="00377C80" w:rsidRPr="00377C80" w:rsidRDefault="00377C80" w:rsidP="00377C80">
      <w:pPr>
        <w:pStyle w:val="BodyText"/>
        <w:ind w:left="0" w:firstLine="0"/>
        <w:jc w:val="center"/>
        <w:rPr>
          <w:rFonts w:ascii="Arial" w:hAnsi="Arial" w:cs="Arial"/>
          <w:b/>
        </w:rPr>
      </w:pPr>
    </w:p>
    <w:p w14:paraId="0083DBB4" w14:textId="77777777" w:rsidR="005B15E8" w:rsidRPr="00E7743F" w:rsidRDefault="005B15E8" w:rsidP="00377C80">
      <w:pPr>
        <w:spacing w:line="242" w:lineRule="exact"/>
        <w:rPr>
          <w:rFonts w:ascii="Arial" w:hAnsi="Arial" w:cs="Arial"/>
          <w:sz w:val="20"/>
          <w:szCs w:val="20"/>
        </w:rPr>
      </w:pPr>
      <w:r w:rsidRPr="00E7743F">
        <w:rPr>
          <w:rFonts w:ascii="Arial" w:hAnsi="Arial" w:cs="Arial"/>
          <w:w w:val="105"/>
          <w:sz w:val="20"/>
          <w:szCs w:val="20"/>
        </w:rPr>
        <w:t xml:space="preserve">SCED 580.  </w:t>
      </w:r>
      <w:r w:rsidRPr="00E7743F">
        <w:rPr>
          <w:rFonts w:ascii="Arial" w:hAnsi="Arial" w:cs="Arial"/>
          <w:b/>
          <w:w w:val="105"/>
          <w:sz w:val="20"/>
          <w:szCs w:val="20"/>
        </w:rPr>
        <w:t xml:space="preserve">Teaching Science in the Secondary School. </w:t>
      </w:r>
      <w:r w:rsidRPr="00E7743F">
        <w:rPr>
          <w:rFonts w:ascii="Arial" w:hAnsi="Arial" w:cs="Arial"/>
          <w:w w:val="105"/>
          <w:sz w:val="20"/>
          <w:szCs w:val="20"/>
        </w:rPr>
        <w:t>3 semester    hours.</w:t>
      </w:r>
    </w:p>
    <w:p w14:paraId="0631F3CD" w14:textId="77777777" w:rsidR="005B15E8" w:rsidRPr="00E7743F" w:rsidRDefault="005B15E8" w:rsidP="003C690B">
      <w:pPr>
        <w:pStyle w:val="BodyText"/>
        <w:spacing w:before="0"/>
        <w:ind w:right="0" w:firstLine="0"/>
        <w:rPr>
          <w:rFonts w:ascii="Arial" w:hAnsi="Arial" w:cs="Arial"/>
        </w:rPr>
      </w:pPr>
      <w:r w:rsidRPr="00E7743F">
        <w:rPr>
          <w:rFonts w:ascii="Arial" w:hAnsi="Arial" w:cs="Arial"/>
          <w:w w:val="105"/>
        </w:rPr>
        <w:t>Examines the problems of teachers in secondary science in integrating laboratory activities into the science curriculum as a basis for inquiry learning. The course provides experience in effective planning, preparing, and teaching in a context of inquiry learning as well as assessing student achievement. This course centers on active engagement of teaching candidates as they incorporate safety concerns, technology, resources, science education reform concepts, the   Alabama   Course   of   Study   and   National   Science  Education Standards in their science major. Two class periods; one two-hour laboratory period per week. Field trip(s) and a paper are required. Credit is awarded only in science major – BI, CH, ES, or PH. Prerequisite: ABI/ FBI background clearance. Course fee $50.00. (Fall)</w:t>
      </w:r>
    </w:p>
    <w:p w14:paraId="4562C322" w14:textId="77777777" w:rsidR="005B15E8" w:rsidRPr="00377C80" w:rsidRDefault="005B15E8" w:rsidP="00377C80">
      <w:pPr>
        <w:pStyle w:val="BodyText"/>
        <w:ind w:left="0" w:firstLine="0"/>
        <w:jc w:val="center"/>
        <w:rPr>
          <w:rFonts w:ascii="Arial" w:hAnsi="Arial" w:cs="Arial"/>
          <w:b/>
        </w:rPr>
      </w:pPr>
    </w:p>
    <w:p w14:paraId="78E4CA03" w14:textId="6AD8F1B0" w:rsidR="005B15E8" w:rsidRDefault="005B15E8" w:rsidP="00377C80">
      <w:pPr>
        <w:pStyle w:val="BodyText"/>
        <w:ind w:left="0" w:firstLine="0"/>
        <w:jc w:val="center"/>
        <w:rPr>
          <w:rFonts w:ascii="Arial" w:hAnsi="Arial" w:cs="Arial"/>
          <w:b/>
          <w:w w:val="110"/>
        </w:rPr>
      </w:pPr>
      <w:r w:rsidRPr="00377C80">
        <w:rPr>
          <w:rFonts w:ascii="Arial" w:hAnsi="Arial" w:cs="Arial"/>
          <w:b/>
          <w:w w:val="110"/>
        </w:rPr>
        <w:t>Security and Emergency Management</w:t>
      </w:r>
    </w:p>
    <w:p w14:paraId="1FBCE593" w14:textId="77777777" w:rsidR="00377C80" w:rsidRPr="00377C80" w:rsidRDefault="00377C80" w:rsidP="00377C80">
      <w:pPr>
        <w:pStyle w:val="BodyText"/>
        <w:ind w:left="0" w:firstLine="0"/>
        <w:jc w:val="center"/>
        <w:rPr>
          <w:rFonts w:ascii="Arial" w:hAnsi="Arial" w:cs="Arial"/>
          <w:b/>
        </w:rPr>
      </w:pPr>
    </w:p>
    <w:p w14:paraId="7C26CD0C" w14:textId="77777777" w:rsidR="005B15E8" w:rsidRPr="00E7743F" w:rsidRDefault="005B15E8" w:rsidP="00377C80">
      <w:pPr>
        <w:tabs>
          <w:tab w:val="left" w:pos="1199"/>
        </w:tabs>
        <w:ind w:left="1199" w:hanging="1199"/>
        <w:rPr>
          <w:rFonts w:ascii="Arial" w:hAnsi="Arial" w:cs="Arial"/>
          <w:sz w:val="20"/>
          <w:szCs w:val="20"/>
        </w:rPr>
      </w:pPr>
      <w:r w:rsidRPr="00E7743F">
        <w:rPr>
          <w:rFonts w:ascii="Arial" w:hAnsi="Arial" w:cs="Arial"/>
          <w:w w:val="105"/>
          <w:sz w:val="20"/>
          <w:szCs w:val="20"/>
        </w:rPr>
        <w:t>SEM</w:t>
      </w:r>
      <w:r w:rsidRPr="00E7743F">
        <w:rPr>
          <w:rFonts w:ascii="Arial" w:hAnsi="Arial" w:cs="Arial"/>
          <w:spacing w:val="11"/>
          <w:w w:val="105"/>
          <w:sz w:val="20"/>
          <w:szCs w:val="20"/>
        </w:rPr>
        <w:t xml:space="preserve"> </w:t>
      </w:r>
      <w:r w:rsidRPr="00E7743F">
        <w:rPr>
          <w:rFonts w:ascii="Arial" w:hAnsi="Arial" w:cs="Arial"/>
          <w:w w:val="105"/>
          <w:sz w:val="20"/>
          <w:szCs w:val="20"/>
        </w:rPr>
        <w:t>500.</w:t>
      </w:r>
      <w:r w:rsidRPr="00E7743F">
        <w:rPr>
          <w:rFonts w:ascii="Arial" w:hAnsi="Arial" w:cs="Arial"/>
          <w:w w:val="105"/>
          <w:sz w:val="20"/>
          <w:szCs w:val="20"/>
        </w:rPr>
        <w:tab/>
      </w:r>
      <w:r w:rsidRPr="00E7743F">
        <w:rPr>
          <w:rFonts w:ascii="Arial" w:hAnsi="Arial" w:cs="Arial"/>
          <w:b/>
          <w:w w:val="105"/>
          <w:sz w:val="20"/>
          <w:szCs w:val="20"/>
        </w:rPr>
        <w:t xml:space="preserve">Foundations of Homeland Security and Emergency </w:t>
      </w:r>
      <w:r w:rsidRPr="00E7743F">
        <w:rPr>
          <w:rFonts w:ascii="Arial" w:hAnsi="Arial" w:cs="Arial"/>
          <w:b/>
          <w:spacing w:val="30"/>
          <w:w w:val="105"/>
          <w:sz w:val="20"/>
          <w:szCs w:val="20"/>
        </w:rPr>
        <w:t>Management</w:t>
      </w:r>
      <w:r w:rsidRPr="00E7743F">
        <w:rPr>
          <w:rFonts w:ascii="Arial" w:hAnsi="Arial" w:cs="Arial"/>
          <w:b/>
          <w:w w:val="105"/>
          <w:sz w:val="20"/>
          <w:szCs w:val="20"/>
        </w:rPr>
        <w:t>.</w:t>
      </w:r>
      <w:r w:rsidRPr="00E7743F">
        <w:rPr>
          <w:rFonts w:ascii="Arial" w:hAnsi="Arial" w:cs="Arial"/>
          <w:b/>
          <w:spacing w:val="12"/>
          <w:w w:val="105"/>
          <w:sz w:val="20"/>
          <w:szCs w:val="20"/>
        </w:rPr>
        <w:t xml:space="preserve"> </w:t>
      </w:r>
      <w:r w:rsidRPr="00E7743F">
        <w:rPr>
          <w:rFonts w:ascii="Arial" w:hAnsi="Arial" w:cs="Arial"/>
          <w:w w:val="105"/>
          <w:sz w:val="20"/>
          <w:szCs w:val="20"/>
        </w:rPr>
        <w:t>3</w:t>
      </w:r>
      <w:r w:rsidRPr="00E7743F">
        <w:rPr>
          <w:rFonts w:ascii="Arial" w:hAnsi="Arial" w:cs="Arial"/>
          <w:w w:val="109"/>
          <w:sz w:val="20"/>
          <w:szCs w:val="20"/>
        </w:rPr>
        <w:t xml:space="preserve"> </w:t>
      </w:r>
      <w:r w:rsidRPr="00E7743F">
        <w:rPr>
          <w:rFonts w:ascii="Arial" w:hAnsi="Arial" w:cs="Arial"/>
          <w:sz w:val="20"/>
          <w:szCs w:val="20"/>
        </w:rPr>
        <w:t>semester</w:t>
      </w:r>
      <w:r w:rsidRPr="00E7743F">
        <w:rPr>
          <w:rFonts w:ascii="Arial" w:hAnsi="Arial" w:cs="Arial"/>
          <w:spacing w:val="16"/>
          <w:sz w:val="20"/>
          <w:szCs w:val="20"/>
        </w:rPr>
        <w:t xml:space="preserve"> </w:t>
      </w:r>
      <w:r w:rsidRPr="00E7743F">
        <w:rPr>
          <w:rFonts w:ascii="Arial" w:hAnsi="Arial" w:cs="Arial"/>
          <w:sz w:val="20"/>
          <w:szCs w:val="20"/>
        </w:rPr>
        <w:t>hours.</w:t>
      </w:r>
    </w:p>
    <w:p w14:paraId="77953E37" w14:textId="77777777" w:rsidR="005B15E8" w:rsidRPr="00E7743F" w:rsidRDefault="005B15E8" w:rsidP="003C690B">
      <w:pPr>
        <w:pStyle w:val="BodyText"/>
        <w:spacing w:before="0" w:line="240" w:lineRule="auto"/>
        <w:ind w:left="1200" w:right="0"/>
        <w:rPr>
          <w:rFonts w:ascii="Arial" w:hAnsi="Arial" w:cs="Arial"/>
        </w:rPr>
      </w:pPr>
      <w:r w:rsidRPr="00E7743F">
        <w:rPr>
          <w:rFonts w:ascii="Arial" w:hAnsi="Arial" w:cs="Arial"/>
          <w:w w:val="105"/>
        </w:rPr>
        <w:t>A study of the history of the fields of Homeland Security and Emergency Management; contemporary homeland security and emergency management concepts, functions, and practices for the civilian government sector, military, law enforcement, nonprofit organizations, and the private sector.</w:t>
      </w:r>
    </w:p>
    <w:p w14:paraId="3380C3BC" w14:textId="77777777" w:rsidR="005B15E8" w:rsidRPr="00E7743F" w:rsidRDefault="005B15E8" w:rsidP="00377C80">
      <w:pPr>
        <w:tabs>
          <w:tab w:val="left" w:pos="1199"/>
        </w:tabs>
        <w:rPr>
          <w:rFonts w:ascii="Arial" w:hAnsi="Arial" w:cs="Arial"/>
          <w:sz w:val="20"/>
          <w:szCs w:val="20"/>
        </w:rPr>
      </w:pPr>
      <w:r w:rsidRPr="00E7743F">
        <w:rPr>
          <w:rFonts w:ascii="Arial" w:hAnsi="Arial" w:cs="Arial"/>
          <w:w w:val="105"/>
          <w:sz w:val="20"/>
          <w:szCs w:val="20"/>
        </w:rPr>
        <w:t>SEM</w:t>
      </w:r>
      <w:r w:rsidRPr="00E7743F">
        <w:rPr>
          <w:rFonts w:ascii="Arial" w:hAnsi="Arial" w:cs="Arial"/>
          <w:spacing w:val="11"/>
          <w:w w:val="105"/>
          <w:sz w:val="20"/>
          <w:szCs w:val="20"/>
        </w:rPr>
        <w:t xml:space="preserve"> </w:t>
      </w:r>
      <w:r w:rsidRPr="00E7743F">
        <w:rPr>
          <w:rFonts w:ascii="Arial" w:hAnsi="Arial" w:cs="Arial"/>
          <w:w w:val="105"/>
          <w:sz w:val="20"/>
          <w:szCs w:val="20"/>
        </w:rPr>
        <w:t>505.</w:t>
      </w:r>
      <w:r w:rsidRPr="00E7743F">
        <w:rPr>
          <w:rFonts w:ascii="Arial" w:hAnsi="Arial" w:cs="Arial"/>
          <w:w w:val="105"/>
          <w:sz w:val="20"/>
          <w:szCs w:val="20"/>
        </w:rPr>
        <w:tab/>
      </w:r>
      <w:r w:rsidRPr="00E7743F">
        <w:rPr>
          <w:rFonts w:ascii="Arial" w:hAnsi="Arial" w:cs="Arial"/>
          <w:b/>
          <w:spacing w:val="-3"/>
          <w:w w:val="105"/>
          <w:sz w:val="20"/>
          <w:szCs w:val="20"/>
        </w:rPr>
        <w:t xml:space="preserve">Terrorism </w:t>
      </w:r>
      <w:r w:rsidRPr="00E7743F">
        <w:rPr>
          <w:rFonts w:ascii="Arial" w:hAnsi="Arial" w:cs="Arial"/>
          <w:b/>
          <w:w w:val="105"/>
          <w:sz w:val="20"/>
          <w:szCs w:val="20"/>
        </w:rPr>
        <w:t xml:space="preserve">and </w:t>
      </w:r>
      <w:r w:rsidRPr="00E7743F">
        <w:rPr>
          <w:rFonts w:ascii="Arial" w:hAnsi="Arial" w:cs="Arial"/>
          <w:b/>
          <w:spacing w:val="-3"/>
          <w:w w:val="105"/>
          <w:sz w:val="20"/>
          <w:szCs w:val="20"/>
        </w:rPr>
        <w:t xml:space="preserve">Terrorist </w:t>
      </w:r>
      <w:r w:rsidRPr="00E7743F">
        <w:rPr>
          <w:rFonts w:ascii="Arial" w:hAnsi="Arial" w:cs="Arial"/>
          <w:b/>
          <w:w w:val="105"/>
          <w:sz w:val="20"/>
          <w:szCs w:val="20"/>
        </w:rPr>
        <w:t xml:space="preserve">Operations. </w:t>
      </w:r>
      <w:r w:rsidRPr="00E7743F">
        <w:rPr>
          <w:rFonts w:ascii="Arial" w:hAnsi="Arial" w:cs="Arial"/>
          <w:w w:val="105"/>
          <w:sz w:val="20"/>
          <w:szCs w:val="20"/>
        </w:rPr>
        <w:t>3 semester</w:t>
      </w:r>
      <w:r w:rsidRPr="00E7743F">
        <w:rPr>
          <w:rFonts w:ascii="Arial" w:hAnsi="Arial" w:cs="Arial"/>
          <w:spacing w:val="-25"/>
          <w:w w:val="105"/>
          <w:sz w:val="20"/>
          <w:szCs w:val="20"/>
        </w:rPr>
        <w:t xml:space="preserve"> </w:t>
      </w:r>
      <w:r w:rsidRPr="00E7743F">
        <w:rPr>
          <w:rFonts w:ascii="Arial" w:hAnsi="Arial" w:cs="Arial"/>
          <w:w w:val="105"/>
          <w:sz w:val="20"/>
          <w:szCs w:val="20"/>
        </w:rPr>
        <w:t>hours.</w:t>
      </w:r>
    </w:p>
    <w:p w14:paraId="6DE1D198"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spacing w:val="-4"/>
          <w:w w:val="105"/>
        </w:rPr>
        <w:t xml:space="preserve">The </w:t>
      </w:r>
      <w:r w:rsidRPr="00E7743F">
        <w:rPr>
          <w:rFonts w:ascii="Arial" w:hAnsi="Arial" w:cs="Arial"/>
          <w:spacing w:val="-3"/>
          <w:w w:val="105"/>
        </w:rPr>
        <w:t xml:space="preserve">history, </w:t>
      </w:r>
      <w:r w:rsidRPr="00E7743F">
        <w:rPr>
          <w:rFonts w:ascii="Arial" w:hAnsi="Arial" w:cs="Arial"/>
          <w:w w:val="105"/>
        </w:rPr>
        <w:t>methods, and philosophy of terrorism are reviewed. Emphasis</w:t>
      </w:r>
      <w:r w:rsidRPr="00E7743F">
        <w:rPr>
          <w:rFonts w:ascii="Arial" w:hAnsi="Arial" w:cs="Arial"/>
          <w:spacing w:val="-13"/>
          <w:w w:val="105"/>
        </w:rPr>
        <w:t xml:space="preserve"> </w:t>
      </w:r>
      <w:r w:rsidRPr="00E7743F">
        <w:rPr>
          <w:rFonts w:ascii="Arial" w:hAnsi="Arial" w:cs="Arial"/>
          <w:w w:val="105"/>
        </w:rPr>
        <w:t>is</w:t>
      </w:r>
      <w:r w:rsidRPr="00E7743F">
        <w:rPr>
          <w:rFonts w:ascii="Arial" w:hAnsi="Arial" w:cs="Arial"/>
          <w:spacing w:val="-13"/>
          <w:w w:val="105"/>
        </w:rPr>
        <w:t xml:space="preserve"> </w:t>
      </w:r>
      <w:r w:rsidRPr="00E7743F">
        <w:rPr>
          <w:rFonts w:ascii="Arial" w:hAnsi="Arial" w:cs="Arial"/>
          <w:w w:val="105"/>
        </w:rPr>
        <w:t>placed</w:t>
      </w:r>
      <w:r w:rsidRPr="00E7743F">
        <w:rPr>
          <w:rFonts w:ascii="Arial" w:hAnsi="Arial" w:cs="Arial"/>
          <w:spacing w:val="-13"/>
          <w:w w:val="105"/>
        </w:rPr>
        <w:t xml:space="preserve"> </w:t>
      </w:r>
      <w:r w:rsidRPr="00E7743F">
        <w:rPr>
          <w:rFonts w:ascii="Arial" w:hAnsi="Arial" w:cs="Arial"/>
          <w:w w:val="105"/>
        </w:rPr>
        <w:t>on</w:t>
      </w:r>
      <w:r w:rsidRPr="00E7743F">
        <w:rPr>
          <w:rFonts w:ascii="Arial" w:hAnsi="Arial" w:cs="Arial"/>
          <w:spacing w:val="-13"/>
          <w:w w:val="105"/>
        </w:rPr>
        <w:t xml:space="preserve"> </w:t>
      </w:r>
      <w:r w:rsidRPr="00E7743F">
        <w:rPr>
          <w:rFonts w:ascii="Arial" w:hAnsi="Arial" w:cs="Arial"/>
          <w:w w:val="105"/>
        </w:rPr>
        <w:t>extremism</w:t>
      </w:r>
      <w:r w:rsidRPr="00E7743F">
        <w:rPr>
          <w:rFonts w:ascii="Arial" w:hAnsi="Arial" w:cs="Arial"/>
          <w:spacing w:val="-13"/>
          <w:w w:val="105"/>
        </w:rPr>
        <w:t xml:space="preserve"> </w:t>
      </w:r>
      <w:r w:rsidRPr="00E7743F">
        <w:rPr>
          <w:rFonts w:ascii="Arial" w:hAnsi="Arial" w:cs="Arial"/>
          <w:w w:val="105"/>
        </w:rPr>
        <w:t>as</w:t>
      </w:r>
      <w:r w:rsidRPr="00E7743F">
        <w:rPr>
          <w:rFonts w:ascii="Arial" w:hAnsi="Arial" w:cs="Arial"/>
          <w:spacing w:val="-13"/>
          <w:w w:val="105"/>
        </w:rPr>
        <w:t xml:space="preserve"> </w:t>
      </w:r>
      <w:r w:rsidRPr="00E7743F">
        <w:rPr>
          <w:rFonts w:ascii="Arial" w:hAnsi="Arial" w:cs="Arial"/>
          <w:w w:val="105"/>
        </w:rPr>
        <w:t>a</w:t>
      </w:r>
      <w:r w:rsidRPr="00E7743F">
        <w:rPr>
          <w:rFonts w:ascii="Arial" w:hAnsi="Arial" w:cs="Arial"/>
          <w:spacing w:val="-13"/>
          <w:w w:val="105"/>
        </w:rPr>
        <w:t xml:space="preserve"> </w:t>
      </w:r>
      <w:r w:rsidRPr="00E7743F">
        <w:rPr>
          <w:rFonts w:ascii="Arial" w:hAnsi="Arial" w:cs="Arial"/>
          <w:w w:val="105"/>
        </w:rPr>
        <w:t>foundation</w:t>
      </w:r>
      <w:r w:rsidRPr="00E7743F">
        <w:rPr>
          <w:rFonts w:ascii="Arial" w:hAnsi="Arial" w:cs="Arial"/>
          <w:spacing w:val="-13"/>
          <w:w w:val="105"/>
        </w:rPr>
        <w:t xml:space="preserve"> </w:t>
      </w:r>
      <w:r w:rsidRPr="00E7743F">
        <w:rPr>
          <w:rFonts w:ascii="Arial" w:hAnsi="Arial" w:cs="Arial"/>
          <w:w w:val="105"/>
        </w:rPr>
        <w:t>for</w:t>
      </w:r>
      <w:r w:rsidRPr="00E7743F">
        <w:rPr>
          <w:rFonts w:ascii="Arial" w:hAnsi="Arial" w:cs="Arial"/>
          <w:spacing w:val="-13"/>
          <w:w w:val="105"/>
        </w:rPr>
        <w:t xml:space="preserve"> </w:t>
      </w:r>
      <w:r w:rsidRPr="00E7743F">
        <w:rPr>
          <w:rFonts w:ascii="Arial" w:hAnsi="Arial" w:cs="Arial"/>
          <w:w w:val="105"/>
        </w:rPr>
        <w:t>terrorist</w:t>
      </w:r>
      <w:r w:rsidRPr="00E7743F">
        <w:rPr>
          <w:rFonts w:ascii="Arial" w:hAnsi="Arial" w:cs="Arial"/>
          <w:spacing w:val="-13"/>
          <w:w w:val="105"/>
        </w:rPr>
        <w:t xml:space="preserve"> </w:t>
      </w:r>
      <w:r w:rsidRPr="00E7743F">
        <w:rPr>
          <w:rFonts w:ascii="Arial" w:hAnsi="Arial" w:cs="Arial"/>
          <w:spacing w:val="-4"/>
          <w:w w:val="105"/>
        </w:rPr>
        <w:t xml:space="preserve">behavior, </w:t>
      </w:r>
      <w:r w:rsidRPr="00E7743F">
        <w:rPr>
          <w:rFonts w:ascii="Arial" w:hAnsi="Arial" w:cs="Arial"/>
          <w:w w:val="105"/>
        </w:rPr>
        <w:t>types of terrorism, and how governments and law enforcement agencies respond to terrorism. Case studies of terrorist activities and implications</w:t>
      </w:r>
      <w:r w:rsidRPr="00E7743F">
        <w:rPr>
          <w:rFonts w:ascii="Arial" w:hAnsi="Arial" w:cs="Arial"/>
          <w:spacing w:val="-21"/>
          <w:w w:val="105"/>
        </w:rPr>
        <w:t xml:space="preserve"> </w:t>
      </w:r>
      <w:r w:rsidRPr="00E7743F">
        <w:rPr>
          <w:rFonts w:ascii="Arial" w:hAnsi="Arial" w:cs="Arial"/>
          <w:w w:val="105"/>
        </w:rPr>
        <w:t>for</w:t>
      </w:r>
      <w:r w:rsidRPr="00E7743F">
        <w:rPr>
          <w:rFonts w:ascii="Arial" w:hAnsi="Arial" w:cs="Arial"/>
          <w:spacing w:val="-21"/>
          <w:w w:val="105"/>
        </w:rPr>
        <w:t xml:space="preserve"> </w:t>
      </w:r>
      <w:r w:rsidRPr="00E7743F">
        <w:rPr>
          <w:rFonts w:ascii="Arial" w:hAnsi="Arial" w:cs="Arial"/>
          <w:spacing w:val="-3"/>
          <w:w w:val="105"/>
        </w:rPr>
        <w:t>emergency</w:t>
      </w:r>
      <w:r w:rsidRPr="00E7743F">
        <w:rPr>
          <w:rFonts w:ascii="Arial" w:hAnsi="Arial" w:cs="Arial"/>
          <w:spacing w:val="-21"/>
          <w:w w:val="105"/>
        </w:rPr>
        <w:t xml:space="preserve"> </w:t>
      </w:r>
      <w:r w:rsidRPr="00E7743F">
        <w:rPr>
          <w:rFonts w:ascii="Arial" w:hAnsi="Arial" w:cs="Arial"/>
          <w:w w:val="105"/>
        </w:rPr>
        <w:t>response</w:t>
      </w:r>
      <w:r w:rsidRPr="00E7743F">
        <w:rPr>
          <w:rFonts w:ascii="Arial" w:hAnsi="Arial" w:cs="Arial"/>
          <w:spacing w:val="-21"/>
          <w:w w:val="105"/>
        </w:rPr>
        <w:t xml:space="preserve"> </w:t>
      </w:r>
      <w:r w:rsidRPr="00E7743F">
        <w:rPr>
          <w:rFonts w:ascii="Arial" w:hAnsi="Arial" w:cs="Arial"/>
          <w:w w:val="105"/>
        </w:rPr>
        <w:t>are</w:t>
      </w:r>
      <w:r w:rsidRPr="00E7743F">
        <w:rPr>
          <w:rFonts w:ascii="Arial" w:hAnsi="Arial" w:cs="Arial"/>
          <w:spacing w:val="-21"/>
          <w:w w:val="105"/>
        </w:rPr>
        <w:t xml:space="preserve"> </w:t>
      </w:r>
      <w:r w:rsidRPr="00E7743F">
        <w:rPr>
          <w:rFonts w:ascii="Arial" w:hAnsi="Arial" w:cs="Arial"/>
          <w:w w:val="105"/>
        </w:rPr>
        <w:t>highlighted.</w:t>
      </w:r>
      <w:r w:rsidRPr="00E7743F">
        <w:rPr>
          <w:rFonts w:ascii="Arial" w:hAnsi="Arial" w:cs="Arial"/>
          <w:spacing w:val="-21"/>
          <w:w w:val="105"/>
        </w:rPr>
        <w:t xml:space="preserve"> </w:t>
      </w:r>
      <w:r w:rsidRPr="00E7743F">
        <w:rPr>
          <w:rFonts w:ascii="Arial" w:hAnsi="Arial" w:cs="Arial"/>
          <w:w w:val="105"/>
        </w:rPr>
        <w:t>Prerequisite:</w:t>
      </w:r>
      <w:r w:rsidRPr="00E7743F">
        <w:rPr>
          <w:rFonts w:ascii="Arial" w:hAnsi="Arial" w:cs="Arial"/>
          <w:spacing w:val="-21"/>
          <w:w w:val="105"/>
        </w:rPr>
        <w:t xml:space="preserve"> </w:t>
      </w:r>
      <w:r w:rsidRPr="00E7743F">
        <w:rPr>
          <w:rFonts w:ascii="Arial" w:hAnsi="Arial" w:cs="Arial"/>
          <w:w w:val="105"/>
        </w:rPr>
        <w:t>SEM 500.</w:t>
      </w:r>
    </w:p>
    <w:p w14:paraId="0B32AD4E" w14:textId="77777777" w:rsidR="005B15E8" w:rsidRPr="00E7743F" w:rsidRDefault="005B15E8" w:rsidP="00377C80">
      <w:pPr>
        <w:tabs>
          <w:tab w:val="left" w:pos="1199"/>
        </w:tabs>
        <w:rPr>
          <w:rFonts w:ascii="Arial" w:hAnsi="Arial" w:cs="Arial"/>
          <w:sz w:val="20"/>
          <w:szCs w:val="20"/>
        </w:rPr>
      </w:pPr>
      <w:r w:rsidRPr="00E7743F">
        <w:rPr>
          <w:rFonts w:ascii="Arial" w:hAnsi="Arial" w:cs="Arial"/>
          <w:w w:val="105"/>
          <w:sz w:val="20"/>
          <w:szCs w:val="20"/>
        </w:rPr>
        <w:t>SEM</w:t>
      </w:r>
      <w:r w:rsidRPr="00E7743F">
        <w:rPr>
          <w:rFonts w:ascii="Arial" w:hAnsi="Arial" w:cs="Arial"/>
          <w:spacing w:val="11"/>
          <w:w w:val="105"/>
          <w:sz w:val="20"/>
          <w:szCs w:val="20"/>
        </w:rPr>
        <w:t xml:space="preserve"> </w:t>
      </w:r>
      <w:r w:rsidRPr="00E7743F">
        <w:rPr>
          <w:rFonts w:ascii="Arial" w:hAnsi="Arial" w:cs="Arial"/>
          <w:w w:val="105"/>
          <w:sz w:val="20"/>
          <w:szCs w:val="20"/>
        </w:rPr>
        <w:t>506.</w:t>
      </w:r>
      <w:r w:rsidRPr="00E7743F">
        <w:rPr>
          <w:rFonts w:ascii="Arial" w:hAnsi="Arial" w:cs="Arial"/>
          <w:w w:val="105"/>
          <w:sz w:val="20"/>
          <w:szCs w:val="20"/>
        </w:rPr>
        <w:tab/>
      </w:r>
      <w:r w:rsidRPr="00E7743F">
        <w:rPr>
          <w:rFonts w:ascii="Arial" w:hAnsi="Arial" w:cs="Arial"/>
          <w:b/>
          <w:w w:val="105"/>
          <w:sz w:val="20"/>
          <w:szCs w:val="20"/>
        </w:rPr>
        <w:t xml:space="preserve">Disaster Response and </w:t>
      </w:r>
      <w:r w:rsidRPr="00E7743F">
        <w:rPr>
          <w:rFonts w:ascii="Arial" w:hAnsi="Arial" w:cs="Arial"/>
          <w:b/>
          <w:spacing w:val="-4"/>
          <w:w w:val="105"/>
          <w:sz w:val="20"/>
          <w:szCs w:val="20"/>
        </w:rPr>
        <w:t xml:space="preserve">Recovery. </w:t>
      </w:r>
      <w:r w:rsidRPr="00E7743F">
        <w:rPr>
          <w:rFonts w:ascii="Arial" w:hAnsi="Arial" w:cs="Arial"/>
          <w:w w:val="105"/>
          <w:sz w:val="20"/>
          <w:szCs w:val="20"/>
        </w:rPr>
        <w:t>3 semester</w:t>
      </w:r>
      <w:r w:rsidRPr="00E7743F">
        <w:rPr>
          <w:rFonts w:ascii="Arial" w:hAnsi="Arial" w:cs="Arial"/>
          <w:spacing w:val="-24"/>
          <w:w w:val="105"/>
          <w:sz w:val="20"/>
          <w:szCs w:val="20"/>
        </w:rPr>
        <w:t xml:space="preserve"> </w:t>
      </w:r>
      <w:r w:rsidRPr="00E7743F">
        <w:rPr>
          <w:rFonts w:ascii="Arial" w:hAnsi="Arial" w:cs="Arial"/>
          <w:w w:val="105"/>
          <w:sz w:val="20"/>
          <w:szCs w:val="20"/>
        </w:rPr>
        <w:t>hours.</w:t>
      </w:r>
    </w:p>
    <w:p w14:paraId="322F5131"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How people, groups, organizations, communities, and governments</w:t>
      </w:r>
      <w:r w:rsidRPr="00E7743F">
        <w:rPr>
          <w:rFonts w:ascii="Arial" w:hAnsi="Arial" w:cs="Arial"/>
          <w:spacing w:val="-26"/>
          <w:w w:val="105"/>
        </w:rPr>
        <w:t xml:space="preserve"> </w:t>
      </w:r>
      <w:r w:rsidRPr="00E7743F">
        <w:rPr>
          <w:rFonts w:ascii="Arial" w:hAnsi="Arial" w:cs="Arial"/>
          <w:w w:val="105"/>
        </w:rPr>
        <w:t>manage</w:t>
      </w:r>
      <w:r w:rsidRPr="00E7743F">
        <w:rPr>
          <w:rFonts w:ascii="Arial" w:hAnsi="Arial" w:cs="Arial"/>
          <w:spacing w:val="-26"/>
          <w:w w:val="105"/>
        </w:rPr>
        <w:t xml:space="preserve"> </w:t>
      </w:r>
      <w:r w:rsidRPr="00E7743F">
        <w:rPr>
          <w:rFonts w:ascii="Arial" w:hAnsi="Arial" w:cs="Arial"/>
          <w:w w:val="105"/>
        </w:rPr>
        <w:t>disasters</w:t>
      </w:r>
      <w:r w:rsidRPr="00E7743F">
        <w:rPr>
          <w:rFonts w:ascii="Arial" w:hAnsi="Arial" w:cs="Arial"/>
          <w:spacing w:val="-26"/>
          <w:w w:val="105"/>
        </w:rPr>
        <w:t xml:space="preserve"> </w:t>
      </w:r>
      <w:r w:rsidRPr="00E7743F">
        <w:rPr>
          <w:rFonts w:ascii="Arial" w:hAnsi="Arial" w:cs="Arial"/>
          <w:w w:val="105"/>
        </w:rPr>
        <w:t>in</w:t>
      </w:r>
      <w:r w:rsidRPr="00E7743F">
        <w:rPr>
          <w:rFonts w:ascii="Arial" w:hAnsi="Arial" w:cs="Arial"/>
          <w:spacing w:val="-26"/>
          <w:w w:val="105"/>
        </w:rPr>
        <w:t xml:space="preserve"> </w:t>
      </w:r>
      <w:r w:rsidRPr="00E7743F">
        <w:rPr>
          <w:rFonts w:ascii="Arial" w:hAnsi="Arial" w:cs="Arial"/>
          <w:w w:val="105"/>
        </w:rPr>
        <w:t>the</w:t>
      </w:r>
      <w:r w:rsidRPr="00E7743F">
        <w:rPr>
          <w:rFonts w:ascii="Arial" w:hAnsi="Arial" w:cs="Arial"/>
          <w:spacing w:val="-26"/>
          <w:w w:val="105"/>
        </w:rPr>
        <w:t xml:space="preserve"> </w:t>
      </w:r>
      <w:r w:rsidRPr="00E7743F">
        <w:rPr>
          <w:rFonts w:ascii="Arial" w:hAnsi="Arial" w:cs="Arial"/>
          <w:w w:val="105"/>
        </w:rPr>
        <w:t>immediate</w:t>
      </w:r>
      <w:r w:rsidRPr="00E7743F">
        <w:rPr>
          <w:rFonts w:ascii="Arial" w:hAnsi="Arial" w:cs="Arial"/>
          <w:spacing w:val="-26"/>
          <w:w w:val="105"/>
        </w:rPr>
        <w:t xml:space="preserve"> </w:t>
      </w:r>
      <w:r w:rsidRPr="00E7743F">
        <w:rPr>
          <w:rFonts w:ascii="Arial" w:hAnsi="Arial" w:cs="Arial"/>
          <w:w w:val="105"/>
        </w:rPr>
        <w:t>aftermath</w:t>
      </w:r>
      <w:r w:rsidRPr="00E7743F">
        <w:rPr>
          <w:rFonts w:ascii="Arial" w:hAnsi="Arial" w:cs="Arial"/>
          <w:spacing w:val="-26"/>
          <w:w w:val="105"/>
        </w:rPr>
        <w:t xml:space="preserve"> </w:t>
      </w:r>
      <w:r w:rsidRPr="00E7743F">
        <w:rPr>
          <w:rFonts w:ascii="Arial" w:hAnsi="Arial" w:cs="Arial"/>
          <w:w w:val="105"/>
        </w:rPr>
        <w:t>and</w:t>
      </w:r>
      <w:r w:rsidRPr="00E7743F">
        <w:rPr>
          <w:rFonts w:ascii="Arial" w:hAnsi="Arial" w:cs="Arial"/>
          <w:spacing w:val="-26"/>
          <w:w w:val="105"/>
        </w:rPr>
        <w:t xml:space="preserve"> </w:t>
      </w:r>
      <w:r w:rsidRPr="00E7743F">
        <w:rPr>
          <w:rFonts w:ascii="Arial" w:hAnsi="Arial" w:cs="Arial"/>
          <w:w w:val="105"/>
        </w:rPr>
        <w:t>recover from their effects, including social, physical, business, and infrastructure</w:t>
      </w:r>
      <w:r w:rsidRPr="00E7743F">
        <w:rPr>
          <w:rFonts w:ascii="Arial" w:hAnsi="Arial" w:cs="Arial"/>
          <w:spacing w:val="-17"/>
          <w:w w:val="105"/>
        </w:rPr>
        <w:t xml:space="preserve"> </w:t>
      </w:r>
      <w:r w:rsidRPr="00E7743F">
        <w:rPr>
          <w:rFonts w:ascii="Arial" w:hAnsi="Arial" w:cs="Arial"/>
          <w:w w:val="105"/>
        </w:rPr>
        <w:t>problems,</w:t>
      </w:r>
      <w:r w:rsidRPr="00E7743F">
        <w:rPr>
          <w:rFonts w:ascii="Arial" w:hAnsi="Arial" w:cs="Arial"/>
          <w:spacing w:val="-17"/>
          <w:w w:val="105"/>
        </w:rPr>
        <w:t xml:space="preserve"> </w:t>
      </w:r>
      <w:r w:rsidRPr="00E7743F">
        <w:rPr>
          <w:rFonts w:ascii="Arial" w:hAnsi="Arial" w:cs="Arial"/>
          <w:w w:val="105"/>
        </w:rPr>
        <w:t>as</w:t>
      </w:r>
      <w:r w:rsidRPr="00E7743F">
        <w:rPr>
          <w:rFonts w:ascii="Arial" w:hAnsi="Arial" w:cs="Arial"/>
          <w:spacing w:val="-17"/>
          <w:w w:val="105"/>
        </w:rPr>
        <w:t xml:space="preserve"> </w:t>
      </w:r>
      <w:r w:rsidRPr="00E7743F">
        <w:rPr>
          <w:rFonts w:ascii="Arial" w:hAnsi="Arial" w:cs="Arial"/>
          <w:w w:val="105"/>
        </w:rPr>
        <w:t>well</w:t>
      </w:r>
      <w:r w:rsidRPr="00E7743F">
        <w:rPr>
          <w:rFonts w:ascii="Arial" w:hAnsi="Arial" w:cs="Arial"/>
          <w:spacing w:val="-17"/>
          <w:w w:val="105"/>
        </w:rPr>
        <w:t xml:space="preserve"> </w:t>
      </w:r>
      <w:r w:rsidRPr="00E7743F">
        <w:rPr>
          <w:rFonts w:ascii="Arial" w:hAnsi="Arial" w:cs="Arial"/>
          <w:w w:val="105"/>
        </w:rPr>
        <w:t>as</w:t>
      </w:r>
      <w:r w:rsidRPr="00E7743F">
        <w:rPr>
          <w:rFonts w:ascii="Arial" w:hAnsi="Arial" w:cs="Arial"/>
          <w:spacing w:val="-17"/>
          <w:w w:val="105"/>
        </w:rPr>
        <w:t xml:space="preserve"> </w:t>
      </w:r>
      <w:r w:rsidRPr="00E7743F">
        <w:rPr>
          <w:rFonts w:ascii="Arial" w:hAnsi="Arial" w:cs="Arial"/>
          <w:w w:val="105"/>
        </w:rPr>
        <w:t>intra</w:t>
      </w:r>
      <w:r w:rsidRPr="00E7743F">
        <w:rPr>
          <w:rFonts w:ascii="Arial" w:hAnsi="Arial" w:cs="Arial"/>
          <w:spacing w:val="-17"/>
          <w:w w:val="105"/>
        </w:rPr>
        <w:t xml:space="preserve"> </w:t>
      </w:r>
      <w:r w:rsidRPr="00E7743F">
        <w:rPr>
          <w:rFonts w:ascii="Arial" w:hAnsi="Arial" w:cs="Arial"/>
          <w:w w:val="105"/>
        </w:rPr>
        <w:t>and</w:t>
      </w:r>
      <w:r w:rsidRPr="00E7743F">
        <w:rPr>
          <w:rFonts w:ascii="Arial" w:hAnsi="Arial" w:cs="Arial"/>
          <w:spacing w:val="-17"/>
          <w:w w:val="105"/>
        </w:rPr>
        <w:t xml:space="preserve"> </w:t>
      </w:r>
      <w:r w:rsidRPr="00E7743F">
        <w:rPr>
          <w:rFonts w:ascii="Arial" w:hAnsi="Arial" w:cs="Arial"/>
          <w:spacing w:val="-3"/>
          <w:w w:val="105"/>
        </w:rPr>
        <w:t>inter-organizational</w:t>
      </w:r>
      <w:r w:rsidRPr="00E7743F">
        <w:rPr>
          <w:rFonts w:ascii="Arial" w:hAnsi="Arial" w:cs="Arial"/>
          <w:spacing w:val="-17"/>
          <w:w w:val="105"/>
        </w:rPr>
        <w:t xml:space="preserve"> </w:t>
      </w:r>
      <w:r w:rsidRPr="00E7743F">
        <w:rPr>
          <w:rFonts w:ascii="Arial" w:hAnsi="Arial" w:cs="Arial"/>
          <w:w w:val="105"/>
        </w:rPr>
        <w:t>issues. Prerequisite: SEM</w:t>
      </w:r>
      <w:r w:rsidRPr="00E7743F">
        <w:rPr>
          <w:rFonts w:ascii="Arial" w:hAnsi="Arial" w:cs="Arial"/>
          <w:spacing w:val="-7"/>
          <w:w w:val="105"/>
        </w:rPr>
        <w:t xml:space="preserve"> </w:t>
      </w:r>
      <w:r w:rsidRPr="00E7743F">
        <w:rPr>
          <w:rFonts w:ascii="Arial" w:hAnsi="Arial" w:cs="Arial"/>
          <w:w w:val="105"/>
        </w:rPr>
        <w:t>500.</w:t>
      </w:r>
    </w:p>
    <w:p w14:paraId="100F35F0" w14:textId="77777777" w:rsidR="00377C80" w:rsidRDefault="005B15E8" w:rsidP="00377C80">
      <w:pPr>
        <w:tabs>
          <w:tab w:val="left" w:pos="1199"/>
        </w:tabs>
        <w:ind w:left="120"/>
        <w:rPr>
          <w:rFonts w:ascii="Arial" w:hAnsi="Arial" w:cs="Arial"/>
          <w:spacing w:val="16"/>
          <w:sz w:val="20"/>
          <w:szCs w:val="20"/>
        </w:rPr>
      </w:pPr>
      <w:r w:rsidRPr="00E7743F">
        <w:rPr>
          <w:rFonts w:ascii="Arial" w:hAnsi="Arial" w:cs="Arial"/>
          <w:w w:val="105"/>
          <w:sz w:val="20"/>
          <w:szCs w:val="20"/>
        </w:rPr>
        <w:t>SEM</w:t>
      </w:r>
      <w:r w:rsidRPr="00E7743F">
        <w:rPr>
          <w:rFonts w:ascii="Arial" w:hAnsi="Arial" w:cs="Arial"/>
          <w:spacing w:val="11"/>
          <w:w w:val="105"/>
          <w:sz w:val="20"/>
          <w:szCs w:val="20"/>
        </w:rPr>
        <w:t xml:space="preserve"> </w:t>
      </w:r>
      <w:r w:rsidRPr="00E7743F">
        <w:rPr>
          <w:rFonts w:ascii="Arial" w:hAnsi="Arial" w:cs="Arial"/>
          <w:w w:val="105"/>
          <w:sz w:val="20"/>
          <w:szCs w:val="20"/>
        </w:rPr>
        <w:t>560.</w:t>
      </w:r>
      <w:r w:rsidRPr="00E7743F">
        <w:rPr>
          <w:rFonts w:ascii="Arial" w:hAnsi="Arial" w:cs="Arial"/>
          <w:w w:val="105"/>
          <w:sz w:val="20"/>
          <w:szCs w:val="20"/>
        </w:rPr>
        <w:tab/>
      </w:r>
      <w:r w:rsidRPr="00E7743F">
        <w:rPr>
          <w:rFonts w:ascii="Arial" w:hAnsi="Arial" w:cs="Arial"/>
          <w:b/>
          <w:w w:val="105"/>
          <w:sz w:val="20"/>
          <w:szCs w:val="20"/>
        </w:rPr>
        <w:t>Homeland Security &amp; Emergency Management Seminar/</w:t>
      </w:r>
      <w:r w:rsidRPr="00E7743F">
        <w:rPr>
          <w:rFonts w:ascii="Arial" w:hAnsi="Arial" w:cs="Arial"/>
          <w:b/>
          <w:spacing w:val="24"/>
          <w:w w:val="105"/>
          <w:sz w:val="20"/>
          <w:szCs w:val="20"/>
        </w:rPr>
        <w:t xml:space="preserve"> </w:t>
      </w:r>
      <w:r w:rsidRPr="00E7743F">
        <w:rPr>
          <w:rFonts w:ascii="Arial" w:hAnsi="Arial" w:cs="Arial"/>
          <w:b/>
          <w:w w:val="105"/>
          <w:sz w:val="20"/>
          <w:szCs w:val="20"/>
        </w:rPr>
        <w:t>Exercise.</w:t>
      </w:r>
      <w:r w:rsidRPr="00E7743F">
        <w:rPr>
          <w:rFonts w:ascii="Arial" w:hAnsi="Arial" w:cs="Arial"/>
          <w:b/>
          <w:spacing w:val="4"/>
          <w:w w:val="105"/>
          <w:sz w:val="20"/>
          <w:szCs w:val="20"/>
        </w:rPr>
        <w:t xml:space="preserve"> </w:t>
      </w:r>
      <w:r w:rsidRPr="00E7743F">
        <w:rPr>
          <w:rFonts w:ascii="Arial" w:hAnsi="Arial" w:cs="Arial"/>
          <w:w w:val="105"/>
          <w:sz w:val="20"/>
          <w:szCs w:val="20"/>
        </w:rPr>
        <w:t>3</w:t>
      </w:r>
      <w:r w:rsidRPr="00E7743F">
        <w:rPr>
          <w:rFonts w:ascii="Arial" w:hAnsi="Arial" w:cs="Arial"/>
          <w:w w:val="109"/>
          <w:sz w:val="20"/>
          <w:szCs w:val="20"/>
        </w:rPr>
        <w:t xml:space="preserve"> </w:t>
      </w:r>
      <w:r w:rsidRPr="00E7743F">
        <w:rPr>
          <w:rFonts w:ascii="Arial" w:hAnsi="Arial" w:cs="Arial"/>
          <w:sz w:val="20"/>
          <w:szCs w:val="20"/>
        </w:rPr>
        <w:t>semester</w:t>
      </w:r>
      <w:r w:rsidRPr="00E7743F">
        <w:rPr>
          <w:rFonts w:ascii="Arial" w:hAnsi="Arial" w:cs="Arial"/>
          <w:spacing w:val="16"/>
          <w:sz w:val="20"/>
          <w:szCs w:val="20"/>
        </w:rPr>
        <w:t xml:space="preserve"> </w:t>
      </w:r>
    </w:p>
    <w:p w14:paraId="5C4AA60E" w14:textId="3294E2AC" w:rsidR="005B15E8" w:rsidRPr="00E7743F" w:rsidRDefault="00377C80" w:rsidP="00377C80">
      <w:pPr>
        <w:tabs>
          <w:tab w:val="left" w:pos="1199"/>
        </w:tabs>
        <w:ind w:left="120"/>
        <w:rPr>
          <w:rFonts w:ascii="Arial" w:hAnsi="Arial" w:cs="Arial"/>
          <w:sz w:val="20"/>
          <w:szCs w:val="20"/>
        </w:rPr>
      </w:pPr>
      <w:r>
        <w:rPr>
          <w:rFonts w:ascii="Arial" w:hAnsi="Arial" w:cs="Arial"/>
          <w:w w:val="105"/>
          <w:sz w:val="20"/>
          <w:szCs w:val="20"/>
        </w:rPr>
        <w:tab/>
      </w:r>
      <w:r w:rsidR="005B15E8" w:rsidRPr="00E7743F">
        <w:rPr>
          <w:rFonts w:ascii="Arial" w:hAnsi="Arial" w:cs="Arial"/>
          <w:sz w:val="20"/>
          <w:szCs w:val="20"/>
        </w:rPr>
        <w:t>hours.</w:t>
      </w:r>
    </w:p>
    <w:p w14:paraId="36D15E73"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A two-day (onsite) seminar/exercise with online preparatory readings,</w:t>
      </w:r>
      <w:r w:rsidRPr="00E7743F">
        <w:rPr>
          <w:rFonts w:ascii="Arial" w:hAnsi="Arial" w:cs="Arial"/>
          <w:spacing w:val="-10"/>
          <w:w w:val="105"/>
        </w:rPr>
        <w:t xml:space="preserve"> </w:t>
      </w:r>
      <w:r w:rsidRPr="00E7743F">
        <w:rPr>
          <w:rFonts w:ascii="Arial" w:hAnsi="Arial" w:cs="Arial"/>
          <w:w w:val="105"/>
        </w:rPr>
        <w:t>discussions,</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assignments</w:t>
      </w:r>
      <w:r w:rsidRPr="00E7743F">
        <w:rPr>
          <w:rFonts w:ascii="Arial" w:hAnsi="Arial" w:cs="Arial"/>
          <w:spacing w:val="-10"/>
          <w:w w:val="105"/>
        </w:rPr>
        <w:t xml:space="preserve"> </w:t>
      </w:r>
      <w:r w:rsidRPr="00E7743F">
        <w:rPr>
          <w:rFonts w:ascii="Arial" w:hAnsi="Arial" w:cs="Arial"/>
          <w:w w:val="105"/>
        </w:rPr>
        <w:t>during</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course.</w:t>
      </w:r>
      <w:r w:rsidRPr="00E7743F">
        <w:rPr>
          <w:rFonts w:ascii="Arial" w:hAnsi="Arial" w:cs="Arial"/>
          <w:spacing w:val="-22"/>
          <w:w w:val="105"/>
        </w:rPr>
        <w:t xml:space="preserve"> </w:t>
      </w:r>
      <w:r w:rsidRPr="00E7743F">
        <w:rPr>
          <w:rFonts w:ascii="Arial" w:hAnsi="Arial" w:cs="Arial"/>
          <w:spacing w:val="-4"/>
          <w:w w:val="105"/>
        </w:rPr>
        <w:t>The</w:t>
      </w:r>
      <w:r w:rsidRPr="00E7743F">
        <w:rPr>
          <w:rFonts w:ascii="Arial" w:hAnsi="Arial" w:cs="Arial"/>
          <w:spacing w:val="-10"/>
          <w:w w:val="105"/>
        </w:rPr>
        <w:t xml:space="preserve"> </w:t>
      </w:r>
      <w:r w:rsidRPr="00E7743F">
        <w:rPr>
          <w:rFonts w:ascii="Arial" w:hAnsi="Arial" w:cs="Arial"/>
          <w:w w:val="105"/>
        </w:rPr>
        <w:t>exercise serves</w:t>
      </w:r>
      <w:r w:rsidRPr="00E7743F">
        <w:rPr>
          <w:rFonts w:ascii="Arial" w:hAnsi="Arial" w:cs="Arial"/>
          <w:spacing w:val="-13"/>
          <w:w w:val="105"/>
        </w:rPr>
        <w:t xml:space="preserve"> </w:t>
      </w:r>
      <w:r w:rsidRPr="00E7743F">
        <w:rPr>
          <w:rFonts w:ascii="Arial" w:hAnsi="Arial" w:cs="Arial"/>
          <w:w w:val="105"/>
        </w:rPr>
        <w:t>as</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w w:val="105"/>
        </w:rPr>
        <w:t>capstone</w:t>
      </w:r>
      <w:r w:rsidRPr="00E7743F">
        <w:rPr>
          <w:rFonts w:ascii="Arial" w:hAnsi="Arial" w:cs="Arial"/>
          <w:spacing w:val="-13"/>
          <w:w w:val="105"/>
        </w:rPr>
        <w:t xml:space="preserve"> </w:t>
      </w:r>
      <w:r w:rsidRPr="00E7743F">
        <w:rPr>
          <w:rFonts w:ascii="Arial" w:hAnsi="Arial" w:cs="Arial"/>
          <w:w w:val="105"/>
        </w:rPr>
        <w:t>event</w:t>
      </w:r>
      <w:r w:rsidRPr="00E7743F">
        <w:rPr>
          <w:rFonts w:ascii="Arial" w:hAnsi="Arial" w:cs="Arial"/>
          <w:spacing w:val="-13"/>
          <w:w w:val="105"/>
        </w:rPr>
        <w:t xml:space="preserve"> </w:t>
      </w:r>
      <w:r w:rsidRPr="00E7743F">
        <w:rPr>
          <w:rFonts w:ascii="Arial" w:hAnsi="Arial" w:cs="Arial"/>
          <w:w w:val="105"/>
        </w:rPr>
        <w:t>for</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w w:val="105"/>
        </w:rPr>
        <w:t>SEM</w:t>
      </w:r>
      <w:r w:rsidRPr="00E7743F">
        <w:rPr>
          <w:rFonts w:ascii="Arial" w:hAnsi="Arial" w:cs="Arial"/>
          <w:spacing w:val="-13"/>
          <w:w w:val="105"/>
        </w:rPr>
        <w:t xml:space="preserve"> </w:t>
      </w:r>
      <w:r w:rsidRPr="00E7743F">
        <w:rPr>
          <w:rFonts w:ascii="Arial" w:hAnsi="Arial" w:cs="Arial"/>
          <w:w w:val="105"/>
        </w:rPr>
        <w:t>program</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should</w:t>
      </w:r>
      <w:r w:rsidRPr="00E7743F">
        <w:rPr>
          <w:rFonts w:ascii="Arial" w:hAnsi="Arial" w:cs="Arial"/>
          <w:spacing w:val="-13"/>
          <w:w w:val="105"/>
        </w:rPr>
        <w:t xml:space="preserve"> </w:t>
      </w:r>
      <w:r w:rsidRPr="00E7743F">
        <w:rPr>
          <w:rFonts w:ascii="Arial" w:hAnsi="Arial" w:cs="Arial"/>
          <w:w w:val="105"/>
        </w:rPr>
        <w:t>be</w:t>
      </w:r>
      <w:r w:rsidRPr="00E7743F">
        <w:rPr>
          <w:rFonts w:ascii="Arial" w:hAnsi="Arial" w:cs="Arial"/>
          <w:spacing w:val="-13"/>
          <w:w w:val="105"/>
        </w:rPr>
        <w:t xml:space="preserve"> </w:t>
      </w:r>
      <w:r w:rsidRPr="00E7743F">
        <w:rPr>
          <w:rFonts w:ascii="Arial" w:hAnsi="Arial" w:cs="Arial"/>
          <w:w w:val="105"/>
        </w:rPr>
        <w:t>taken at the conclusion of all other coursework. Prerequisite: SEM</w:t>
      </w:r>
      <w:r w:rsidRPr="00E7743F">
        <w:rPr>
          <w:rFonts w:ascii="Arial" w:hAnsi="Arial" w:cs="Arial"/>
          <w:spacing w:val="14"/>
          <w:w w:val="105"/>
        </w:rPr>
        <w:t xml:space="preserve"> </w:t>
      </w:r>
      <w:r w:rsidRPr="00E7743F">
        <w:rPr>
          <w:rFonts w:ascii="Arial" w:hAnsi="Arial" w:cs="Arial"/>
          <w:w w:val="105"/>
        </w:rPr>
        <w:t>500.</w:t>
      </w:r>
    </w:p>
    <w:p w14:paraId="192122D1" w14:textId="77777777" w:rsidR="005B15E8" w:rsidRPr="00E7743F" w:rsidRDefault="005B15E8" w:rsidP="00377C80">
      <w:pPr>
        <w:tabs>
          <w:tab w:val="left" w:pos="1199"/>
        </w:tabs>
        <w:rPr>
          <w:rFonts w:ascii="Arial" w:hAnsi="Arial" w:cs="Arial"/>
          <w:sz w:val="20"/>
          <w:szCs w:val="20"/>
        </w:rPr>
      </w:pPr>
      <w:r w:rsidRPr="00E7743F">
        <w:rPr>
          <w:rFonts w:ascii="Arial" w:hAnsi="Arial" w:cs="Arial"/>
          <w:w w:val="105"/>
          <w:sz w:val="20"/>
          <w:szCs w:val="20"/>
        </w:rPr>
        <w:t>SEM</w:t>
      </w:r>
      <w:r w:rsidRPr="00E7743F">
        <w:rPr>
          <w:rFonts w:ascii="Arial" w:hAnsi="Arial" w:cs="Arial"/>
          <w:spacing w:val="11"/>
          <w:w w:val="105"/>
          <w:sz w:val="20"/>
          <w:szCs w:val="20"/>
        </w:rPr>
        <w:t xml:space="preserve"> </w:t>
      </w:r>
      <w:r w:rsidRPr="00E7743F">
        <w:rPr>
          <w:rFonts w:ascii="Arial" w:hAnsi="Arial" w:cs="Arial"/>
          <w:w w:val="105"/>
          <w:sz w:val="20"/>
          <w:szCs w:val="20"/>
        </w:rPr>
        <w:t>595.</w:t>
      </w:r>
      <w:r w:rsidRPr="00E7743F">
        <w:rPr>
          <w:rFonts w:ascii="Arial" w:hAnsi="Arial" w:cs="Arial"/>
          <w:w w:val="105"/>
          <w:sz w:val="20"/>
          <w:szCs w:val="20"/>
        </w:rPr>
        <w:tab/>
      </w:r>
      <w:r w:rsidRPr="00E7743F">
        <w:rPr>
          <w:rFonts w:ascii="Arial" w:hAnsi="Arial" w:cs="Arial"/>
          <w:b/>
          <w:w w:val="105"/>
          <w:sz w:val="20"/>
          <w:szCs w:val="20"/>
        </w:rPr>
        <w:t>Internship/Practicum in Security and Emergency</w:t>
      </w:r>
      <w:r w:rsidRPr="00E7743F">
        <w:rPr>
          <w:rFonts w:ascii="Arial" w:hAnsi="Arial" w:cs="Arial"/>
          <w:b/>
          <w:spacing w:val="47"/>
          <w:w w:val="105"/>
          <w:sz w:val="20"/>
          <w:szCs w:val="20"/>
        </w:rPr>
        <w:t xml:space="preserve"> </w:t>
      </w:r>
      <w:r w:rsidRPr="00E7743F">
        <w:rPr>
          <w:rFonts w:ascii="Arial" w:hAnsi="Arial" w:cs="Arial"/>
          <w:b/>
          <w:w w:val="105"/>
          <w:sz w:val="20"/>
          <w:szCs w:val="20"/>
        </w:rPr>
        <w:t>Management.</w:t>
      </w:r>
      <w:r w:rsidRPr="00E7743F">
        <w:rPr>
          <w:rFonts w:ascii="Arial" w:hAnsi="Arial" w:cs="Arial"/>
          <w:b/>
          <w:spacing w:val="47"/>
          <w:w w:val="105"/>
          <w:sz w:val="20"/>
          <w:szCs w:val="20"/>
        </w:rPr>
        <w:t xml:space="preserve"> </w:t>
      </w:r>
      <w:r w:rsidRPr="00E7743F">
        <w:rPr>
          <w:rFonts w:ascii="Arial" w:hAnsi="Arial" w:cs="Arial"/>
          <w:w w:val="105"/>
          <w:sz w:val="20"/>
          <w:szCs w:val="20"/>
        </w:rPr>
        <w:t>3</w:t>
      </w:r>
      <w:r w:rsidRPr="00E7743F">
        <w:rPr>
          <w:rFonts w:ascii="Arial" w:hAnsi="Arial" w:cs="Arial"/>
          <w:w w:val="109"/>
          <w:sz w:val="20"/>
          <w:szCs w:val="20"/>
        </w:rPr>
        <w:t xml:space="preserve"> </w:t>
      </w:r>
      <w:r w:rsidRPr="00E7743F">
        <w:rPr>
          <w:rFonts w:ascii="Arial" w:hAnsi="Arial" w:cs="Arial"/>
          <w:sz w:val="20"/>
          <w:szCs w:val="20"/>
        </w:rPr>
        <w:t>semester</w:t>
      </w:r>
      <w:r w:rsidRPr="00E7743F">
        <w:rPr>
          <w:rFonts w:ascii="Arial" w:hAnsi="Arial" w:cs="Arial"/>
          <w:spacing w:val="16"/>
          <w:sz w:val="20"/>
          <w:szCs w:val="20"/>
        </w:rPr>
        <w:t xml:space="preserve"> </w:t>
      </w:r>
      <w:r w:rsidRPr="00E7743F">
        <w:rPr>
          <w:rFonts w:ascii="Arial" w:hAnsi="Arial" w:cs="Arial"/>
          <w:sz w:val="20"/>
          <w:szCs w:val="20"/>
        </w:rPr>
        <w:t>hours.</w:t>
      </w:r>
    </w:p>
    <w:p w14:paraId="56E5AB9E" w14:textId="73E597F1" w:rsidR="005B15E8" w:rsidRDefault="005B15E8" w:rsidP="00377C80">
      <w:pPr>
        <w:pStyle w:val="SyllabusHeading2"/>
        <w:tabs>
          <w:tab w:val="clear" w:pos="793"/>
          <w:tab w:val="left" w:pos="1260"/>
        </w:tabs>
        <w:spacing w:line="230" w:lineRule="auto"/>
        <w:ind w:left="1170" w:firstLine="360"/>
        <w:rPr>
          <w:b w:val="0"/>
          <w:w w:val="105"/>
          <w:sz w:val="20"/>
          <w:szCs w:val="20"/>
        </w:rPr>
      </w:pPr>
      <w:r w:rsidRPr="00377C80">
        <w:rPr>
          <w:b w:val="0"/>
          <w:w w:val="105"/>
          <w:sz w:val="20"/>
          <w:szCs w:val="20"/>
        </w:rPr>
        <w:t xml:space="preserve">Open to program participants who have completed all other coursework in the Security Studies and Emergency Management program (minor, certificate or area of concentration). Provides for independent </w:t>
      </w:r>
      <w:r w:rsidRPr="00377C80">
        <w:rPr>
          <w:b w:val="0"/>
          <w:spacing w:val="-3"/>
          <w:w w:val="105"/>
          <w:sz w:val="20"/>
          <w:szCs w:val="20"/>
        </w:rPr>
        <w:t xml:space="preserve">study, </w:t>
      </w:r>
      <w:r w:rsidRPr="00377C80">
        <w:rPr>
          <w:b w:val="0"/>
          <w:w w:val="105"/>
          <w:sz w:val="20"/>
          <w:szCs w:val="20"/>
        </w:rPr>
        <w:t xml:space="preserve">research, or practical experiences under </w:t>
      </w:r>
      <w:r w:rsidRPr="00377C80">
        <w:rPr>
          <w:b w:val="0"/>
          <w:spacing w:val="-3"/>
          <w:w w:val="105"/>
          <w:sz w:val="20"/>
          <w:szCs w:val="20"/>
        </w:rPr>
        <w:t>departmental</w:t>
      </w:r>
      <w:r w:rsidRPr="00377C80">
        <w:rPr>
          <w:b w:val="0"/>
          <w:spacing w:val="-13"/>
          <w:w w:val="105"/>
          <w:sz w:val="20"/>
          <w:szCs w:val="20"/>
        </w:rPr>
        <w:t xml:space="preserve"> </w:t>
      </w:r>
      <w:r w:rsidRPr="00377C80">
        <w:rPr>
          <w:b w:val="0"/>
          <w:spacing w:val="-3"/>
          <w:w w:val="105"/>
          <w:sz w:val="20"/>
          <w:szCs w:val="20"/>
        </w:rPr>
        <w:t>determination,</w:t>
      </w:r>
      <w:r w:rsidRPr="00377C80">
        <w:rPr>
          <w:b w:val="0"/>
          <w:spacing w:val="-13"/>
          <w:w w:val="105"/>
          <w:sz w:val="20"/>
          <w:szCs w:val="20"/>
        </w:rPr>
        <w:t xml:space="preserve"> </w:t>
      </w:r>
      <w:r w:rsidRPr="00377C80">
        <w:rPr>
          <w:b w:val="0"/>
          <w:spacing w:val="-3"/>
          <w:w w:val="105"/>
          <w:sz w:val="20"/>
          <w:szCs w:val="20"/>
        </w:rPr>
        <w:t>supervision,</w:t>
      </w:r>
      <w:r w:rsidRPr="00377C80">
        <w:rPr>
          <w:b w:val="0"/>
          <w:spacing w:val="-13"/>
          <w:w w:val="105"/>
          <w:sz w:val="20"/>
          <w:szCs w:val="20"/>
        </w:rPr>
        <w:t xml:space="preserve"> </w:t>
      </w:r>
      <w:r w:rsidRPr="00377C80">
        <w:rPr>
          <w:b w:val="0"/>
          <w:w w:val="105"/>
          <w:sz w:val="20"/>
          <w:szCs w:val="20"/>
        </w:rPr>
        <w:t>and</w:t>
      </w:r>
      <w:r w:rsidRPr="00377C80">
        <w:rPr>
          <w:b w:val="0"/>
          <w:spacing w:val="-13"/>
          <w:w w:val="105"/>
          <w:sz w:val="20"/>
          <w:szCs w:val="20"/>
        </w:rPr>
        <w:t xml:space="preserve"> </w:t>
      </w:r>
      <w:r w:rsidRPr="00377C80">
        <w:rPr>
          <w:b w:val="0"/>
          <w:spacing w:val="-3"/>
          <w:w w:val="105"/>
          <w:sz w:val="20"/>
          <w:szCs w:val="20"/>
        </w:rPr>
        <w:t>evaluation.</w:t>
      </w:r>
      <w:r w:rsidRPr="00377C80">
        <w:rPr>
          <w:b w:val="0"/>
          <w:spacing w:val="-13"/>
          <w:w w:val="105"/>
          <w:sz w:val="20"/>
          <w:szCs w:val="20"/>
        </w:rPr>
        <w:t xml:space="preserve"> </w:t>
      </w:r>
      <w:r w:rsidRPr="00377C80">
        <w:rPr>
          <w:b w:val="0"/>
          <w:spacing w:val="-3"/>
          <w:w w:val="105"/>
          <w:sz w:val="20"/>
          <w:szCs w:val="20"/>
        </w:rPr>
        <w:t xml:space="preserve">Prerequisites: </w:t>
      </w:r>
      <w:r w:rsidRPr="00377C80">
        <w:rPr>
          <w:b w:val="0"/>
          <w:w w:val="105"/>
          <w:sz w:val="20"/>
          <w:szCs w:val="20"/>
        </w:rPr>
        <w:t>SEM</w:t>
      </w:r>
      <w:r w:rsidRPr="00377C80">
        <w:rPr>
          <w:b w:val="0"/>
          <w:spacing w:val="20"/>
          <w:w w:val="105"/>
          <w:sz w:val="20"/>
          <w:szCs w:val="20"/>
        </w:rPr>
        <w:t xml:space="preserve"> </w:t>
      </w:r>
      <w:r w:rsidRPr="00377C80">
        <w:rPr>
          <w:b w:val="0"/>
          <w:w w:val="105"/>
          <w:sz w:val="20"/>
          <w:szCs w:val="20"/>
        </w:rPr>
        <w:t>500.</w:t>
      </w:r>
    </w:p>
    <w:p w14:paraId="4A030019" w14:textId="075C24AE" w:rsidR="005E72C4" w:rsidRDefault="005E72C4" w:rsidP="00377C80">
      <w:pPr>
        <w:pStyle w:val="SyllabusHeading2"/>
        <w:tabs>
          <w:tab w:val="clear" w:pos="793"/>
          <w:tab w:val="left" w:pos="1260"/>
        </w:tabs>
        <w:spacing w:line="230" w:lineRule="auto"/>
        <w:ind w:left="1170" w:firstLine="360"/>
        <w:rPr>
          <w:b w:val="0"/>
          <w:w w:val="105"/>
          <w:sz w:val="20"/>
          <w:szCs w:val="20"/>
        </w:rPr>
      </w:pPr>
    </w:p>
    <w:p w14:paraId="74F7ECE4" w14:textId="77777777" w:rsidR="005E72C4" w:rsidRPr="00377C80" w:rsidRDefault="005E72C4" w:rsidP="00377C80">
      <w:pPr>
        <w:pStyle w:val="SyllabusHeading2"/>
        <w:tabs>
          <w:tab w:val="clear" w:pos="793"/>
          <w:tab w:val="left" w:pos="1260"/>
        </w:tabs>
        <w:spacing w:line="230" w:lineRule="auto"/>
        <w:ind w:left="1170" w:firstLine="360"/>
        <w:rPr>
          <w:b w:val="0"/>
          <w:w w:val="105"/>
          <w:sz w:val="20"/>
          <w:szCs w:val="20"/>
        </w:rPr>
      </w:pPr>
    </w:p>
    <w:p w14:paraId="0705B1BB" w14:textId="77777777" w:rsidR="005B15E8" w:rsidRPr="00E7743F" w:rsidRDefault="005B15E8" w:rsidP="00377C80">
      <w:pPr>
        <w:tabs>
          <w:tab w:val="left" w:pos="1199"/>
        </w:tabs>
        <w:rPr>
          <w:rFonts w:ascii="Arial" w:hAnsi="Arial" w:cs="Arial"/>
          <w:sz w:val="20"/>
          <w:szCs w:val="20"/>
        </w:rPr>
      </w:pPr>
      <w:r w:rsidRPr="00E7743F">
        <w:rPr>
          <w:rFonts w:ascii="Arial" w:hAnsi="Arial" w:cs="Arial"/>
          <w:w w:val="105"/>
          <w:sz w:val="20"/>
          <w:szCs w:val="20"/>
        </w:rPr>
        <w:t>SEM</w:t>
      </w:r>
      <w:r w:rsidRPr="00E7743F">
        <w:rPr>
          <w:rFonts w:ascii="Arial" w:hAnsi="Arial" w:cs="Arial"/>
          <w:spacing w:val="11"/>
          <w:w w:val="105"/>
          <w:sz w:val="20"/>
          <w:szCs w:val="20"/>
        </w:rPr>
        <w:t xml:space="preserve"> </w:t>
      </w:r>
      <w:r w:rsidRPr="00E7743F">
        <w:rPr>
          <w:rFonts w:ascii="Arial" w:hAnsi="Arial" w:cs="Arial"/>
          <w:w w:val="105"/>
          <w:sz w:val="20"/>
          <w:szCs w:val="20"/>
        </w:rPr>
        <w:t>597.</w:t>
      </w:r>
      <w:r w:rsidRPr="00E7743F">
        <w:rPr>
          <w:rFonts w:ascii="Arial" w:hAnsi="Arial" w:cs="Arial"/>
          <w:w w:val="105"/>
          <w:sz w:val="20"/>
          <w:szCs w:val="20"/>
        </w:rPr>
        <w:tab/>
      </w:r>
      <w:r w:rsidRPr="00E7743F">
        <w:rPr>
          <w:rFonts w:ascii="Arial" w:hAnsi="Arial" w:cs="Arial"/>
          <w:b/>
          <w:w w:val="105"/>
          <w:sz w:val="20"/>
          <w:szCs w:val="20"/>
        </w:rPr>
        <w:t xml:space="preserve">Special </w:t>
      </w:r>
      <w:r w:rsidRPr="00E7743F">
        <w:rPr>
          <w:rFonts w:ascii="Arial" w:hAnsi="Arial" w:cs="Arial"/>
          <w:b/>
          <w:spacing w:val="-4"/>
          <w:w w:val="105"/>
          <w:sz w:val="20"/>
          <w:szCs w:val="20"/>
        </w:rPr>
        <w:t xml:space="preserve">Topics </w:t>
      </w:r>
      <w:r w:rsidRPr="00E7743F">
        <w:rPr>
          <w:rFonts w:ascii="Arial" w:hAnsi="Arial" w:cs="Arial"/>
          <w:b/>
          <w:w w:val="105"/>
          <w:sz w:val="20"/>
          <w:szCs w:val="20"/>
        </w:rPr>
        <w:t xml:space="preserve">In Security and Emergency Management.   </w:t>
      </w:r>
      <w:r w:rsidRPr="00E7743F">
        <w:rPr>
          <w:rFonts w:ascii="Arial" w:hAnsi="Arial" w:cs="Arial"/>
          <w:w w:val="105"/>
          <w:sz w:val="20"/>
          <w:szCs w:val="20"/>
        </w:rPr>
        <w:t>3</w:t>
      </w:r>
      <w:r w:rsidRPr="00E7743F">
        <w:rPr>
          <w:rFonts w:ascii="Arial" w:hAnsi="Arial" w:cs="Arial"/>
          <w:spacing w:val="15"/>
          <w:w w:val="105"/>
          <w:sz w:val="20"/>
          <w:szCs w:val="20"/>
        </w:rPr>
        <w:t xml:space="preserve"> </w:t>
      </w:r>
      <w:r w:rsidRPr="00E7743F">
        <w:rPr>
          <w:rFonts w:ascii="Arial" w:hAnsi="Arial" w:cs="Arial"/>
          <w:w w:val="105"/>
          <w:sz w:val="20"/>
          <w:szCs w:val="20"/>
        </w:rPr>
        <w:t>semester</w:t>
      </w:r>
      <w:r w:rsidRPr="00E7743F">
        <w:rPr>
          <w:rFonts w:ascii="Arial" w:hAnsi="Arial" w:cs="Arial"/>
          <w:w w:val="95"/>
          <w:sz w:val="20"/>
          <w:szCs w:val="20"/>
        </w:rPr>
        <w:t xml:space="preserve"> </w:t>
      </w:r>
      <w:r w:rsidRPr="00E7743F">
        <w:rPr>
          <w:rFonts w:ascii="Arial" w:hAnsi="Arial" w:cs="Arial"/>
          <w:w w:val="105"/>
          <w:sz w:val="20"/>
          <w:szCs w:val="20"/>
        </w:rPr>
        <w:t>hours.</w:t>
      </w:r>
    </w:p>
    <w:p w14:paraId="48262D40" w14:textId="4F2D273E" w:rsidR="00377C80" w:rsidRDefault="005B15E8" w:rsidP="005E72C4">
      <w:pPr>
        <w:pStyle w:val="BodyText"/>
        <w:spacing w:before="0" w:line="240" w:lineRule="auto"/>
        <w:ind w:right="0"/>
        <w:rPr>
          <w:rFonts w:ascii="Arial" w:hAnsi="Arial" w:cs="Arial"/>
        </w:rPr>
      </w:pPr>
      <w:r w:rsidRPr="00E7743F">
        <w:rPr>
          <w:rFonts w:ascii="Arial" w:hAnsi="Arial" w:cs="Arial"/>
          <w:w w:val="105"/>
        </w:rPr>
        <w:t>Topical courses exploring contemporary topics in the field of security</w:t>
      </w:r>
      <w:r w:rsidRPr="00E7743F">
        <w:rPr>
          <w:rFonts w:ascii="Arial" w:hAnsi="Arial" w:cs="Arial"/>
          <w:spacing w:val="-10"/>
          <w:w w:val="105"/>
        </w:rPr>
        <w:t xml:space="preserve"> </w:t>
      </w:r>
      <w:r w:rsidRPr="00E7743F">
        <w:rPr>
          <w:rFonts w:ascii="Arial" w:hAnsi="Arial" w:cs="Arial"/>
          <w:w w:val="105"/>
        </w:rPr>
        <w:t>studies</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emergency</w:t>
      </w:r>
      <w:r w:rsidRPr="00E7743F">
        <w:rPr>
          <w:rFonts w:ascii="Arial" w:hAnsi="Arial" w:cs="Arial"/>
          <w:spacing w:val="-10"/>
          <w:w w:val="105"/>
        </w:rPr>
        <w:t xml:space="preserve"> </w:t>
      </w:r>
      <w:r w:rsidRPr="00E7743F">
        <w:rPr>
          <w:rFonts w:ascii="Arial" w:hAnsi="Arial" w:cs="Arial"/>
          <w:w w:val="105"/>
        </w:rPr>
        <w:t>management.</w:t>
      </w:r>
      <w:r w:rsidRPr="00E7743F">
        <w:rPr>
          <w:rFonts w:ascii="Arial" w:hAnsi="Arial" w:cs="Arial"/>
          <w:spacing w:val="-23"/>
          <w:w w:val="105"/>
        </w:rPr>
        <w:t xml:space="preserve"> </w:t>
      </w:r>
      <w:r w:rsidRPr="00E7743F">
        <w:rPr>
          <w:rFonts w:ascii="Arial" w:hAnsi="Arial" w:cs="Arial"/>
          <w:spacing w:val="-5"/>
          <w:w w:val="105"/>
        </w:rPr>
        <w:t>Topics</w:t>
      </w:r>
      <w:r w:rsidRPr="00E7743F">
        <w:rPr>
          <w:rFonts w:ascii="Arial" w:hAnsi="Arial" w:cs="Arial"/>
          <w:spacing w:val="-10"/>
          <w:w w:val="105"/>
        </w:rPr>
        <w:t xml:space="preserve"> </w:t>
      </w:r>
      <w:r w:rsidRPr="00E7743F">
        <w:rPr>
          <w:rFonts w:ascii="Arial" w:hAnsi="Arial" w:cs="Arial"/>
          <w:w w:val="105"/>
        </w:rPr>
        <w:t>will</w:t>
      </w:r>
      <w:r w:rsidRPr="00E7743F">
        <w:rPr>
          <w:rFonts w:ascii="Arial" w:hAnsi="Arial" w:cs="Arial"/>
          <w:spacing w:val="-10"/>
          <w:w w:val="105"/>
        </w:rPr>
        <w:t xml:space="preserve"> </w:t>
      </w:r>
      <w:r w:rsidRPr="00E7743F">
        <w:rPr>
          <w:rFonts w:ascii="Arial" w:hAnsi="Arial" w:cs="Arial"/>
          <w:w w:val="105"/>
        </w:rPr>
        <w:t>be</w:t>
      </w:r>
      <w:r w:rsidRPr="00E7743F">
        <w:rPr>
          <w:rFonts w:ascii="Arial" w:hAnsi="Arial" w:cs="Arial"/>
          <w:spacing w:val="-10"/>
          <w:w w:val="105"/>
        </w:rPr>
        <w:t xml:space="preserve"> </w:t>
      </w:r>
      <w:r w:rsidRPr="00E7743F">
        <w:rPr>
          <w:rFonts w:ascii="Arial" w:hAnsi="Arial" w:cs="Arial"/>
          <w:w w:val="105"/>
        </w:rPr>
        <w:t>treated</w:t>
      </w:r>
      <w:r w:rsidRPr="00E7743F">
        <w:rPr>
          <w:rFonts w:ascii="Arial" w:hAnsi="Arial" w:cs="Arial"/>
          <w:spacing w:val="-10"/>
          <w:w w:val="105"/>
        </w:rPr>
        <w:t xml:space="preserve"> </w:t>
      </w:r>
      <w:r w:rsidRPr="00E7743F">
        <w:rPr>
          <w:rFonts w:ascii="Arial" w:hAnsi="Arial" w:cs="Arial"/>
          <w:spacing w:val="-3"/>
          <w:w w:val="105"/>
        </w:rPr>
        <w:t xml:space="preserve">by </w:t>
      </w:r>
      <w:r w:rsidRPr="00E7743F">
        <w:rPr>
          <w:rFonts w:ascii="Arial" w:hAnsi="Arial" w:cs="Arial"/>
          <w:w w:val="105"/>
        </w:rPr>
        <w:t>developing a theoretical and practical understanding of the issues focused on in the course and will foster both writing and critical inquiry skills. Prerequisite: SEM</w:t>
      </w:r>
      <w:r w:rsidRPr="00E7743F">
        <w:rPr>
          <w:rFonts w:ascii="Arial" w:hAnsi="Arial" w:cs="Arial"/>
          <w:spacing w:val="36"/>
          <w:w w:val="105"/>
        </w:rPr>
        <w:t xml:space="preserve"> </w:t>
      </w:r>
      <w:r w:rsidRPr="00E7743F">
        <w:rPr>
          <w:rFonts w:ascii="Arial" w:hAnsi="Arial" w:cs="Arial"/>
          <w:w w:val="105"/>
        </w:rPr>
        <w:t>500.</w:t>
      </w:r>
    </w:p>
    <w:p w14:paraId="24603B49" w14:textId="77777777" w:rsidR="00377C80" w:rsidRPr="00E7743F" w:rsidRDefault="00377C80" w:rsidP="003C690B">
      <w:pPr>
        <w:pStyle w:val="BodyText"/>
        <w:spacing w:before="0" w:line="240" w:lineRule="auto"/>
        <w:ind w:left="0" w:right="0" w:firstLine="0"/>
        <w:jc w:val="left"/>
        <w:rPr>
          <w:rFonts w:ascii="Arial" w:hAnsi="Arial" w:cs="Arial"/>
        </w:rPr>
      </w:pPr>
    </w:p>
    <w:p w14:paraId="1040FADF" w14:textId="0585A61D" w:rsidR="005B15E8" w:rsidRDefault="005B15E8" w:rsidP="00377C80">
      <w:pPr>
        <w:pStyle w:val="BodyText"/>
        <w:ind w:left="0" w:firstLine="0"/>
        <w:jc w:val="center"/>
        <w:rPr>
          <w:rFonts w:ascii="Arial" w:hAnsi="Arial" w:cs="Arial"/>
          <w:b/>
          <w:w w:val="105"/>
        </w:rPr>
      </w:pPr>
      <w:r w:rsidRPr="00377C80">
        <w:rPr>
          <w:rFonts w:ascii="Arial" w:hAnsi="Arial" w:cs="Arial"/>
          <w:b/>
          <w:w w:val="105"/>
        </w:rPr>
        <w:lastRenderedPageBreak/>
        <w:t>Sociology</w:t>
      </w:r>
    </w:p>
    <w:p w14:paraId="73425463" w14:textId="77777777" w:rsidR="00377C80" w:rsidRPr="00377C80" w:rsidRDefault="00377C80" w:rsidP="00377C80">
      <w:pPr>
        <w:pStyle w:val="BodyText"/>
        <w:ind w:left="0" w:firstLine="0"/>
        <w:jc w:val="center"/>
        <w:rPr>
          <w:rFonts w:ascii="Arial" w:hAnsi="Arial" w:cs="Arial"/>
          <w:b/>
        </w:rPr>
      </w:pPr>
    </w:p>
    <w:p w14:paraId="27E4F80F" w14:textId="77777777" w:rsidR="005B15E8" w:rsidRPr="00E7743F" w:rsidRDefault="005B15E8" w:rsidP="00377C80">
      <w:pPr>
        <w:tabs>
          <w:tab w:val="left" w:pos="1199"/>
        </w:tabs>
        <w:rPr>
          <w:rFonts w:ascii="Arial" w:hAnsi="Arial" w:cs="Arial"/>
          <w:sz w:val="20"/>
          <w:szCs w:val="20"/>
        </w:rPr>
      </w:pPr>
      <w:r w:rsidRPr="00E7743F">
        <w:rPr>
          <w:rFonts w:ascii="Arial" w:hAnsi="Arial" w:cs="Arial"/>
          <w:w w:val="105"/>
          <w:sz w:val="20"/>
          <w:szCs w:val="20"/>
        </w:rPr>
        <w:t>SO</w:t>
      </w:r>
      <w:r w:rsidRPr="00E7743F">
        <w:rPr>
          <w:rFonts w:ascii="Arial" w:hAnsi="Arial" w:cs="Arial"/>
          <w:spacing w:val="21"/>
          <w:w w:val="105"/>
          <w:sz w:val="20"/>
          <w:szCs w:val="20"/>
        </w:rPr>
        <w:t xml:space="preserve"> </w:t>
      </w:r>
      <w:r w:rsidRPr="00E7743F">
        <w:rPr>
          <w:rFonts w:ascii="Arial" w:hAnsi="Arial" w:cs="Arial"/>
          <w:w w:val="105"/>
          <w:sz w:val="20"/>
          <w:szCs w:val="20"/>
        </w:rPr>
        <w:t>500.</w:t>
      </w:r>
      <w:r w:rsidRPr="00E7743F">
        <w:rPr>
          <w:rFonts w:ascii="Arial" w:hAnsi="Arial" w:cs="Arial"/>
          <w:w w:val="105"/>
          <w:sz w:val="20"/>
          <w:szCs w:val="20"/>
        </w:rPr>
        <w:tab/>
      </w:r>
      <w:r w:rsidRPr="00E7743F">
        <w:rPr>
          <w:rFonts w:ascii="Arial" w:hAnsi="Arial" w:cs="Arial"/>
          <w:b/>
          <w:w w:val="105"/>
          <w:sz w:val="20"/>
          <w:szCs w:val="20"/>
        </w:rPr>
        <w:t xml:space="preserve">Theories of Deviance. </w:t>
      </w:r>
      <w:r w:rsidRPr="00E7743F">
        <w:rPr>
          <w:rFonts w:ascii="Arial" w:hAnsi="Arial" w:cs="Arial"/>
          <w:w w:val="105"/>
          <w:sz w:val="20"/>
          <w:szCs w:val="20"/>
        </w:rPr>
        <w:t>3 semester</w:t>
      </w:r>
      <w:r w:rsidRPr="00E7743F">
        <w:rPr>
          <w:rFonts w:ascii="Arial" w:hAnsi="Arial" w:cs="Arial"/>
          <w:spacing w:val="-20"/>
          <w:w w:val="105"/>
          <w:sz w:val="20"/>
          <w:szCs w:val="20"/>
        </w:rPr>
        <w:t xml:space="preserve"> </w:t>
      </w:r>
      <w:r w:rsidRPr="00E7743F">
        <w:rPr>
          <w:rFonts w:ascii="Arial" w:hAnsi="Arial" w:cs="Arial"/>
          <w:w w:val="105"/>
          <w:sz w:val="20"/>
          <w:szCs w:val="20"/>
        </w:rPr>
        <w:t>hours.</w:t>
      </w:r>
    </w:p>
    <w:p w14:paraId="160D1006"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The major theoretical perspectives, both past and present, in the study of deviance in society.</w:t>
      </w:r>
    </w:p>
    <w:p w14:paraId="0E2C6EFB" w14:textId="77777777" w:rsidR="005B15E8" w:rsidRPr="00E7743F" w:rsidRDefault="005B15E8" w:rsidP="00377C80">
      <w:pPr>
        <w:tabs>
          <w:tab w:val="left" w:pos="1199"/>
        </w:tabs>
        <w:rPr>
          <w:rFonts w:ascii="Arial" w:hAnsi="Arial" w:cs="Arial"/>
          <w:sz w:val="20"/>
          <w:szCs w:val="20"/>
        </w:rPr>
      </w:pPr>
      <w:r w:rsidRPr="00E7743F">
        <w:rPr>
          <w:rFonts w:ascii="Arial" w:hAnsi="Arial" w:cs="Arial"/>
          <w:w w:val="105"/>
          <w:sz w:val="20"/>
          <w:szCs w:val="20"/>
        </w:rPr>
        <w:t>SO</w:t>
      </w:r>
      <w:r w:rsidRPr="00E7743F">
        <w:rPr>
          <w:rFonts w:ascii="Arial" w:hAnsi="Arial" w:cs="Arial"/>
          <w:spacing w:val="21"/>
          <w:w w:val="105"/>
          <w:sz w:val="20"/>
          <w:szCs w:val="20"/>
        </w:rPr>
        <w:t xml:space="preserve"> </w:t>
      </w:r>
      <w:r w:rsidRPr="00E7743F">
        <w:rPr>
          <w:rFonts w:ascii="Arial" w:hAnsi="Arial" w:cs="Arial"/>
          <w:w w:val="105"/>
          <w:sz w:val="20"/>
          <w:szCs w:val="20"/>
        </w:rPr>
        <w:t>501.</w:t>
      </w:r>
      <w:r w:rsidRPr="00E7743F">
        <w:rPr>
          <w:rFonts w:ascii="Arial" w:hAnsi="Arial" w:cs="Arial"/>
          <w:w w:val="105"/>
          <w:sz w:val="20"/>
          <w:szCs w:val="20"/>
        </w:rPr>
        <w:tab/>
      </w:r>
      <w:r w:rsidRPr="00E7743F">
        <w:rPr>
          <w:rFonts w:ascii="Arial" w:hAnsi="Arial" w:cs="Arial"/>
          <w:b/>
          <w:spacing w:val="-3"/>
          <w:w w:val="105"/>
          <w:sz w:val="20"/>
          <w:szCs w:val="20"/>
        </w:rPr>
        <w:t xml:space="preserve">Family </w:t>
      </w:r>
      <w:r w:rsidRPr="00E7743F">
        <w:rPr>
          <w:rFonts w:ascii="Arial" w:hAnsi="Arial" w:cs="Arial"/>
          <w:b/>
          <w:w w:val="105"/>
          <w:sz w:val="20"/>
          <w:szCs w:val="20"/>
        </w:rPr>
        <w:t xml:space="preserve">Life Education. </w:t>
      </w:r>
      <w:r w:rsidRPr="00E7743F">
        <w:rPr>
          <w:rFonts w:ascii="Arial" w:hAnsi="Arial" w:cs="Arial"/>
          <w:w w:val="105"/>
          <w:sz w:val="20"/>
          <w:szCs w:val="20"/>
        </w:rPr>
        <w:t>3 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59AA3A85"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spacing w:val="-4"/>
          <w:w w:val="105"/>
        </w:rPr>
        <w:t xml:space="preserve">The </w:t>
      </w:r>
      <w:r w:rsidRPr="00E7743F">
        <w:rPr>
          <w:rFonts w:ascii="Arial" w:hAnsi="Arial" w:cs="Arial"/>
          <w:w w:val="105"/>
        </w:rPr>
        <w:t>purpose of the course is to increase students’ understanding of</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unique</w:t>
      </w:r>
      <w:r w:rsidRPr="00E7743F">
        <w:rPr>
          <w:rFonts w:ascii="Arial" w:hAnsi="Arial" w:cs="Arial"/>
          <w:spacing w:val="-8"/>
          <w:w w:val="105"/>
        </w:rPr>
        <w:t xml:space="preserve"> </w:t>
      </w:r>
      <w:r w:rsidRPr="00E7743F">
        <w:rPr>
          <w:rFonts w:ascii="Arial" w:hAnsi="Arial" w:cs="Arial"/>
          <w:w w:val="105"/>
        </w:rPr>
        <w:t>issues</w:t>
      </w:r>
      <w:r w:rsidRPr="00E7743F">
        <w:rPr>
          <w:rFonts w:ascii="Arial" w:hAnsi="Arial" w:cs="Arial"/>
          <w:spacing w:val="-8"/>
          <w:w w:val="105"/>
        </w:rPr>
        <w:t xml:space="preserve"> </w:t>
      </w:r>
      <w:r w:rsidRPr="00E7743F">
        <w:rPr>
          <w:rFonts w:ascii="Arial" w:hAnsi="Arial" w:cs="Arial"/>
          <w:w w:val="105"/>
        </w:rPr>
        <w:t>that</w:t>
      </w:r>
      <w:r w:rsidRPr="00E7743F">
        <w:rPr>
          <w:rFonts w:ascii="Arial" w:hAnsi="Arial" w:cs="Arial"/>
          <w:spacing w:val="-8"/>
          <w:w w:val="105"/>
        </w:rPr>
        <w:t xml:space="preserve"> </w:t>
      </w:r>
      <w:r w:rsidRPr="00E7743F">
        <w:rPr>
          <w:rFonts w:ascii="Arial" w:hAnsi="Arial" w:cs="Arial"/>
          <w:w w:val="105"/>
        </w:rPr>
        <w:t>children,</w:t>
      </w:r>
      <w:r w:rsidRPr="00E7743F">
        <w:rPr>
          <w:rFonts w:ascii="Arial" w:hAnsi="Arial" w:cs="Arial"/>
          <w:spacing w:val="-8"/>
          <w:w w:val="105"/>
        </w:rPr>
        <w:t xml:space="preserve"> </w:t>
      </w:r>
      <w:r w:rsidRPr="00E7743F">
        <w:rPr>
          <w:rFonts w:ascii="Arial" w:hAnsi="Arial" w:cs="Arial"/>
          <w:w w:val="105"/>
        </w:rPr>
        <w:t>youth,</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families</w:t>
      </w:r>
      <w:r w:rsidRPr="00E7743F">
        <w:rPr>
          <w:rFonts w:ascii="Arial" w:hAnsi="Arial" w:cs="Arial"/>
          <w:spacing w:val="-8"/>
          <w:w w:val="105"/>
        </w:rPr>
        <w:t xml:space="preserve"> </w:t>
      </w:r>
      <w:r w:rsidRPr="00E7743F">
        <w:rPr>
          <w:rFonts w:ascii="Arial" w:hAnsi="Arial" w:cs="Arial"/>
          <w:w w:val="105"/>
        </w:rPr>
        <w:t>face</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to</w:t>
      </w:r>
      <w:r w:rsidRPr="00E7743F">
        <w:rPr>
          <w:rFonts w:ascii="Arial" w:hAnsi="Arial" w:cs="Arial"/>
          <w:spacing w:val="-8"/>
          <w:w w:val="105"/>
        </w:rPr>
        <w:t xml:space="preserve"> </w:t>
      </w:r>
      <w:r w:rsidRPr="00E7743F">
        <w:rPr>
          <w:rFonts w:ascii="Arial" w:hAnsi="Arial" w:cs="Arial"/>
          <w:w w:val="105"/>
        </w:rPr>
        <w:t>help them to identify and apply appropriate research-based curricula that will</w:t>
      </w:r>
      <w:r w:rsidRPr="00E7743F">
        <w:rPr>
          <w:rFonts w:ascii="Arial" w:hAnsi="Arial" w:cs="Arial"/>
          <w:spacing w:val="-10"/>
          <w:w w:val="105"/>
        </w:rPr>
        <w:t xml:space="preserve"> </w:t>
      </w:r>
      <w:r w:rsidRPr="00E7743F">
        <w:rPr>
          <w:rFonts w:ascii="Arial" w:hAnsi="Arial" w:cs="Arial"/>
          <w:w w:val="105"/>
        </w:rPr>
        <w:t>help</w:t>
      </w:r>
      <w:r w:rsidRPr="00E7743F">
        <w:rPr>
          <w:rFonts w:ascii="Arial" w:hAnsi="Arial" w:cs="Arial"/>
          <w:spacing w:val="-10"/>
          <w:w w:val="105"/>
        </w:rPr>
        <w:t xml:space="preserve"> </w:t>
      </w:r>
      <w:r w:rsidRPr="00E7743F">
        <w:rPr>
          <w:rFonts w:ascii="Arial" w:hAnsi="Arial" w:cs="Arial"/>
          <w:w w:val="105"/>
        </w:rPr>
        <w:t>improve</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quality</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w w:val="105"/>
        </w:rPr>
        <w:t>life</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w w:val="105"/>
        </w:rPr>
        <w:t>the</w:t>
      </w:r>
      <w:r w:rsidRPr="00E7743F">
        <w:rPr>
          <w:rFonts w:ascii="Arial" w:hAnsi="Arial" w:cs="Arial"/>
          <w:spacing w:val="-10"/>
          <w:w w:val="105"/>
        </w:rPr>
        <w:t xml:space="preserve"> </w:t>
      </w:r>
      <w:r w:rsidRPr="00E7743F">
        <w:rPr>
          <w:rFonts w:ascii="Arial" w:hAnsi="Arial" w:cs="Arial"/>
          <w:w w:val="105"/>
        </w:rPr>
        <w:t>families</w:t>
      </w:r>
      <w:r w:rsidRPr="00E7743F">
        <w:rPr>
          <w:rFonts w:ascii="Arial" w:hAnsi="Arial" w:cs="Arial"/>
          <w:spacing w:val="-10"/>
          <w:w w:val="105"/>
        </w:rPr>
        <w:t xml:space="preserve"> </w:t>
      </w:r>
      <w:r w:rsidRPr="00E7743F">
        <w:rPr>
          <w:rFonts w:ascii="Arial" w:hAnsi="Arial" w:cs="Arial"/>
          <w:w w:val="105"/>
        </w:rPr>
        <w:t>they</w:t>
      </w:r>
      <w:r w:rsidRPr="00E7743F">
        <w:rPr>
          <w:rFonts w:ascii="Arial" w:hAnsi="Arial" w:cs="Arial"/>
          <w:spacing w:val="-10"/>
          <w:w w:val="105"/>
        </w:rPr>
        <w:t xml:space="preserve"> </w:t>
      </w:r>
      <w:r w:rsidRPr="00E7743F">
        <w:rPr>
          <w:rFonts w:ascii="Arial" w:hAnsi="Arial" w:cs="Arial"/>
          <w:w w:val="105"/>
        </w:rPr>
        <w:t>serve.</w:t>
      </w:r>
      <w:r w:rsidRPr="00E7743F">
        <w:rPr>
          <w:rFonts w:ascii="Arial" w:hAnsi="Arial" w:cs="Arial"/>
          <w:spacing w:val="-10"/>
          <w:w w:val="105"/>
        </w:rPr>
        <w:t xml:space="preserve"> </w:t>
      </w:r>
      <w:r w:rsidRPr="00E7743F">
        <w:rPr>
          <w:rFonts w:ascii="Arial" w:hAnsi="Arial" w:cs="Arial"/>
          <w:w w:val="105"/>
        </w:rPr>
        <w:t>Students will become familiar with how to identify quality research-based programs, establish program goals, implement quality family life education programs, and evaluate programs for effectiveness. Also listed as FS 501, but creditable only in field for which</w:t>
      </w:r>
      <w:r w:rsidRPr="00E7743F">
        <w:rPr>
          <w:rFonts w:ascii="Arial" w:hAnsi="Arial" w:cs="Arial"/>
          <w:spacing w:val="44"/>
          <w:w w:val="105"/>
        </w:rPr>
        <w:t xml:space="preserve"> </w:t>
      </w:r>
      <w:r w:rsidRPr="00E7743F">
        <w:rPr>
          <w:rFonts w:ascii="Arial" w:hAnsi="Arial" w:cs="Arial"/>
          <w:w w:val="105"/>
        </w:rPr>
        <w:t>registered.</w:t>
      </w:r>
    </w:p>
    <w:p w14:paraId="7293E804" w14:textId="77777777" w:rsidR="005B15E8" w:rsidRPr="00E7743F" w:rsidRDefault="005B15E8" w:rsidP="00377C80">
      <w:pPr>
        <w:tabs>
          <w:tab w:val="left" w:pos="1199"/>
        </w:tabs>
        <w:rPr>
          <w:rFonts w:ascii="Arial" w:hAnsi="Arial" w:cs="Arial"/>
          <w:sz w:val="20"/>
          <w:szCs w:val="20"/>
        </w:rPr>
      </w:pPr>
      <w:r w:rsidRPr="00E7743F">
        <w:rPr>
          <w:rFonts w:ascii="Arial" w:hAnsi="Arial" w:cs="Arial"/>
          <w:w w:val="105"/>
          <w:sz w:val="20"/>
          <w:szCs w:val="20"/>
        </w:rPr>
        <w:t>SO</w:t>
      </w:r>
      <w:r w:rsidRPr="00E7743F">
        <w:rPr>
          <w:rFonts w:ascii="Arial" w:hAnsi="Arial" w:cs="Arial"/>
          <w:spacing w:val="21"/>
          <w:w w:val="105"/>
          <w:sz w:val="20"/>
          <w:szCs w:val="20"/>
        </w:rPr>
        <w:t xml:space="preserve"> </w:t>
      </w:r>
      <w:r w:rsidRPr="00E7743F">
        <w:rPr>
          <w:rFonts w:ascii="Arial" w:hAnsi="Arial" w:cs="Arial"/>
          <w:w w:val="105"/>
          <w:sz w:val="20"/>
          <w:szCs w:val="20"/>
        </w:rPr>
        <w:t>503.</w:t>
      </w:r>
      <w:r w:rsidRPr="00E7743F">
        <w:rPr>
          <w:rFonts w:ascii="Arial" w:hAnsi="Arial" w:cs="Arial"/>
          <w:w w:val="105"/>
          <w:sz w:val="20"/>
          <w:szCs w:val="20"/>
        </w:rPr>
        <w:tab/>
      </w:r>
      <w:r w:rsidRPr="00E7743F">
        <w:rPr>
          <w:rFonts w:ascii="Arial" w:hAnsi="Arial" w:cs="Arial"/>
          <w:b/>
          <w:spacing w:val="-3"/>
          <w:w w:val="105"/>
          <w:sz w:val="20"/>
          <w:szCs w:val="20"/>
        </w:rPr>
        <w:t xml:space="preserve">Gerontology. </w:t>
      </w:r>
      <w:r w:rsidRPr="00E7743F">
        <w:rPr>
          <w:rFonts w:ascii="Arial" w:hAnsi="Arial" w:cs="Arial"/>
          <w:w w:val="105"/>
          <w:sz w:val="20"/>
          <w:szCs w:val="20"/>
        </w:rPr>
        <w:t>3 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2F38CA47"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10"/>
        </w:rPr>
        <w:t>An advanced focus on the biological, psychological, and social aspects of aging in American society.</w:t>
      </w:r>
    </w:p>
    <w:p w14:paraId="30B4E421" w14:textId="77777777" w:rsidR="005B15E8" w:rsidRPr="00E7743F" w:rsidRDefault="005B15E8" w:rsidP="00377C80">
      <w:pPr>
        <w:tabs>
          <w:tab w:val="left" w:pos="1199"/>
        </w:tabs>
        <w:rPr>
          <w:rFonts w:ascii="Arial" w:hAnsi="Arial" w:cs="Arial"/>
          <w:sz w:val="20"/>
          <w:szCs w:val="20"/>
        </w:rPr>
      </w:pPr>
      <w:r w:rsidRPr="00E7743F">
        <w:rPr>
          <w:rFonts w:ascii="Arial" w:hAnsi="Arial" w:cs="Arial"/>
          <w:w w:val="105"/>
          <w:sz w:val="20"/>
          <w:szCs w:val="20"/>
        </w:rPr>
        <w:t>SO</w:t>
      </w:r>
      <w:r w:rsidRPr="00E7743F">
        <w:rPr>
          <w:rFonts w:ascii="Arial" w:hAnsi="Arial" w:cs="Arial"/>
          <w:spacing w:val="21"/>
          <w:w w:val="105"/>
          <w:sz w:val="20"/>
          <w:szCs w:val="20"/>
        </w:rPr>
        <w:t xml:space="preserve"> </w:t>
      </w:r>
      <w:r w:rsidRPr="00E7743F">
        <w:rPr>
          <w:rFonts w:ascii="Arial" w:hAnsi="Arial" w:cs="Arial"/>
          <w:w w:val="105"/>
          <w:sz w:val="20"/>
          <w:szCs w:val="20"/>
        </w:rPr>
        <w:t>510.</w:t>
      </w:r>
      <w:r w:rsidRPr="00E7743F">
        <w:rPr>
          <w:rFonts w:ascii="Arial" w:hAnsi="Arial" w:cs="Arial"/>
          <w:w w:val="105"/>
          <w:sz w:val="20"/>
          <w:szCs w:val="20"/>
        </w:rPr>
        <w:tab/>
      </w:r>
      <w:r w:rsidRPr="00E7743F">
        <w:rPr>
          <w:rFonts w:ascii="Arial" w:hAnsi="Arial" w:cs="Arial"/>
          <w:b/>
          <w:spacing w:val="-3"/>
          <w:w w:val="105"/>
          <w:sz w:val="20"/>
          <w:szCs w:val="20"/>
        </w:rPr>
        <w:t xml:space="preserve">Family </w:t>
      </w:r>
      <w:r w:rsidRPr="00E7743F">
        <w:rPr>
          <w:rFonts w:ascii="Arial" w:hAnsi="Arial" w:cs="Arial"/>
          <w:b/>
          <w:w w:val="105"/>
          <w:sz w:val="20"/>
          <w:szCs w:val="20"/>
        </w:rPr>
        <w:t xml:space="preserve">Diversity and Social Change. </w:t>
      </w:r>
      <w:r w:rsidRPr="00E7743F">
        <w:rPr>
          <w:rFonts w:ascii="Arial" w:hAnsi="Arial" w:cs="Arial"/>
          <w:w w:val="105"/>
          <w:sz w:val="20"/>
          <w:szCs w:val="20"/>
        </w:rPr>
        <w:t>3 semester</w:t>
      </w:r>
      <w:r w:rsidRPr="00E7743F">
        <w:rPr>
          <w:rFonts w:ascii="Arial" w:hAnsi="Arial" w:cs="Arial"/>
          <w:spacing w:val="34"/>
          <w:w w:val="105"/>
          <w:sz w:val="20"/>
          <w:szCs w:val="20"/>
        </w:rPr>
        <w:t xml:space="preserve"> </w:t>
      </w:r>
      <w:r w:rsidRPr="00E7743F">
        <w:rPr>
          <w:rFonts w:ascii="Arial" w:hAnsi="Arial" w:cs="Arial"/>
          <w:w w:val="105"/>
          <w:sz w:val="20"/>
          <w:szCs w:val="20"/>
        </w:rPr>
        <w:t>hours.</w:t>
      </w:r>
    </w:p>
    <w:p w14:paraId="26A093C4"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spacing w:val="-3"/>
          <w:w w:val="105"/>
        </w:rPr>
        <w:t xml:space="preserve">The </w:t>
      </w:r>
      <w:r w:rsidRPr="00E7743F">
        <w:rPr>
          <w:rFonts w:ascii="Arial" w:hAnsi="Arial" w:cs="Arial"/>
          <w:w w:val="105"/>
        </w:rPr>
        <w:t xml:space="preserve">purpose of this course is to familiarize students with the varying types of families they </w:t>
      </w:r>
      <w:r w:rsidRPr="00E7743F">
        <w:rPr>
          <w:rFonts w:ascii="Arial" w:hAnsi="Arial" w:cs="Arial"/>
          <w:spacing w:val="-3"/>
          <w:w w:val="105"/>
        </w:rPr>
        <w:t xml:space="preserve">may </w:t>
      </w:r>
      <w:r w:rsidRPr="00E7743F">
        <w:rPr>
          <w:rFonts w:ascii="Arial" w:hAnsi="Arial" w:cs="Arial"/>
          <w:w w:val="105"/>
        </w:rPr>
        <w:t xml:space="preserve">encounter in research, </w:t>
      </w:r>
      <w:r w:rsidRPr="00E7743F">
        <w:rPr>
          <w:rFonts w:ascii="Arial" w:hAnsi="Arial" w:cs="Arial"/>
          <w:spacing w:val="-4"/>
          <w:w w:val="105"/>
        </w:rPr>
        <w:t xml:space="preserve">policy, </w:t>
      </w:r>
      <w:r w:rsidRPr="00E7743F">
        <w:rPr>
          <w:rFonts w:ascii="Arial" w:hAnsi="Arial" w:cs="Arial"/>
          <w:w w:val="105"/>
        </w:rPr>
        <w:t>and human</w:t>
      </w:r>
      <w:r w:rsidRPr="00E7743F">
        <w:rPr>
          <w:rFonts w:ascii="Arial" w:hAnsi="Arial" w:cs="Arial"/>
          <w:spacing w:val="-5"/>
          <w:w w:val="105"/>
        </w:rPr>
        <w:t xml:space="preserve"> </w:t>
      </w:r>
      <w:r w:rsidRPr="00E7743F">
        <w:rPr>
          <w:rFonts w:ascii="Arial" w:hAnsi="Arial" w:cs="Arial"/>
          <w:w w:val="105"/>
        </w:rPr>
        <w:t>service</w:t>
      </w:r>
      <w:r w:rsidRPr="00E7743F">
        <w:rPr>
          <w:rFonts w:ascii="Arial" w:hAnsi="Arial" w:cs="Arial"/>
          <w:spacing w:val="-5"/>
          <w:w w:val="105"/>
        </w:rPr>
        <w:t xml:space="preserve"> </w:t>
      </w:r>
      <w:r w:rsidRPr="00E7743F">
        <w:rPr>
          <w:rFonts w:ascii="Arial" w:hAnsi="Arial" w:cs="Arial"/>
          <w:w w:val="105"/>
        </w:rPr>
        <w:t>careers</w:t>
      </w:r>
      <w:r w:rsidRPr="00E7743F">
        <w:rPr>
          <w:rFonts w:ascii="Arial" w:hAnsi="Arial" w:cs="Arial"/>
          <w:spacing w:val="-5"/>
          <w:w w:val="105"/>
        </w:rPr>
        <w:t xml:space="preserve"> </w:t>
      </w:r>
      <w:r w:rsidRPr="00E7743F">
        <w:rPr>
          <w:rFonts w:ascii="Arial" w:hAnsi="Arial" w:cs="Arial"/>
          <w:w w:val="105"/>
        </w:rPr>
        <w:t>and</w:t>
      </w:r>
      <w:r w:rsidRPr="00E7743F">
        <w:rPr>
          <w:rFonts w:ascii="Arial" w:hAnsi="Arial" w:cs="Arial"/>
          <w:spacing w:val="-5"/>
          <w:w w:val="105"/>
        </w:rPr>
        <w:t xml:space="preserve"> </w:t>
      </w:r>
      <w:r w:rsidRPr="00E7743F">
        <w:rPr>
          <w:rFonts w:ascii="Arial" w:hAnsi="Arial" w:cs="Arial"/>
          <w:w w:val="105"/>
        </w:rPr>
        <w:t>to</w:t>
      </w:r>
      <w:r w:rsidRPr="00E7743F">
        <w:rPr>
          <w:rFonts w:ascii="Arial" w:hAnsi="Arial" w:cs="Arial"/>
          <w:spacing w:val="-5"/>
          <w:w w:val="105"/>
        </w:rPr>
        <w:t xml:space="preserve"> </w:t>
      </w:r>
      <w:r w:rsidRPr="00E7743F">
        <w:rPr>
          <w:rFonts w:ascii="Arial" w:hAnsi="Arial" w:cs="Arial"/>
          <w:w w:val="105"/>
        </w:rPr>
        <w:t>help</w:t>
      </w:r>
      <w:r w:rsidRPr="00E7743F">
        <w:rPr>
          <w:rFonts w:ascii="Arial" w:hAnsi="Arial" w:cs="Arial"/>
          <w:spacing w:val="-5"/>
          <w:w w:val="105"/>
        </w:rPr>
        <w:t xml:space="preserve"> </w:t>
      </w:r>
      <w:r w:rsidRPr="00E7743F">
        <w:rPr>
          <w:rFonts w:ascii="Arial" w:hAnsi="Arial" w:cs="Arial"/>
          <w:w w:val="105"/>
        </w:rPr>
        <w:t>students</w:t>
      </w:r>
      <w:r w:rsidRPr="00E7743F">
        <w:rPr>
          <w:rFonts w:ascii="Arial" w:hAnsi="Arial" w:cs="Arial"/>
          <w:spacing w:val="-5"/>
          <w:w w:val="105"/>
        </w:rPr>
        <w:t xml:space="preserve"> </w:t>
      </w:r>
      <w:r w:rsidRPr="00E7743F">
        <w:rPr>
          <w:rFonts w:ascii="Arial" w:hAnsi="Arial" w:cs="Arial"/>
          <w:w w:val="105"/>
        </w:rPr>
        <w:t>become</w:t>
      </w:r>
      <w:r w:rsidRPr="00E7743F">
        <w:rPr>
          <w:rFonts w:ascii="Arial" w:hAnsi="Arial" w:cs="Arial"/>
          <w:spacing w:val="-5"/>
          <w:w w:val="105"/>
        </w:rPr>
        <w:t xml:space="preserve"> </w:t>
      </w:r>
      <w:r w:rsidRPr="00E7743F">
        <w:rPr>
          <w:rFonts w:ascii="Arial" w:hAnsi="Arial" w:cs="Arial"/>
          <w:w w:val="105"/>
        </w:rPr>
        <w:t>attuned</w:t>
      </w:r>
      <w:r w:rsidRPr="00E7743F">
        <w:rPr>
          <w:rFonts w:ascii="Arial" w:hAnsi="Arial" w:cs="Arial"/>
          <w:spacing w:val="-5"/>
          <w:w w:val="105"/>
        </w:rPr>
        <w:t xml:space="preserve"> </w:t>
      </w:r>
      <w:r w:rsidRPr="00E7743F">
        <w:rPr>
          <w:rFonts w:ascii="Arial" w:hAnsi="Arial" w:cs="Arial"/>
          <w:w w:val="105"/>
        </w:rPr>
        <w:t>to</w:t>
      </w:r>
      <w:r w:rsidRPr="00E7743F">
        <w:rPr>
          <w:rFonts w:ascii="Arial" w:hAnsi="Arial" w:cs="Arial"/>
          <w:spacing w:val="-5"/>
          <w:w w:val="105"/>
        </w:rPr>
        <w:t xml:space="preserve"> </w:t>
      </w:r>
      <w:r w:rsidRPr="00E7743F">
        <w:rPr>
          <w:rFonts w:ascii="Arial" w:hAnsi="Arial" w:cs="Arial"/>
          <w:w w:val="105"/>
        </w:rPr>
        <w:t xml:space="preserve">issues faced by families in a continually changing </w:t>
      </w:r>
      <w:r w:rsidRPr="00E7743F">
        <w:rPr>
          <w:rFonts w:ascii="Arial" w:hAnsi="Arial" w:cs="Arial"/>
          <w:spacing w:val="-3"/>
          <w:w w:val="105"/>
        </w:rPr>
        <w:t xml:space="preserve">society. </w:t>
      </w:r>
      <w:r w:rsidRPr="00E7743F">
        <w:rPr>
          <w:rFonts w:ascii="Arial" w:hAnsi="Arial" w:cs="Arial"/>
          <w:w w:val="105"/>
        </w:rPr>
        <w:t>Also listed as FS 510, but creditable only in field for which</w:t>
      </w:r>
      <w:r w:rsidRPr="00E7743F">
        <w:rPr>
          <w:rFonts w:ascii="Arial" w:hAnsi="Arial" w:cs="Arial"/>
          <w:spacing w:val="30"/>
          <w:w w:val="105"/>
        </w:rPr>
        <w:t xml:space="preserve"> </w:t>
      </w:r>
      <w:r w:rsidRPr="00E7743F">
        <w:rPr>
          <w:rFonts w:ascii="Arial" w:hAnsi="Arial" w:cs="Arial"/>
          <w:w w:val="105"/>
        </w:rPr>
        <w:t>registered.</w:t>
      </w:r>
    </w:p>
    <w:p w14:paraId="79518E81" w14:textId="77777777" w:rsidR="005B15E8" w:rsidRPr="00E7743F" w:rsidRDefault="005B15E8" w:rsidP="00377C80">
      <w:pPr>
        <w:tabs>
          <w:tab w:val="left" w:pos="1199"/>
        </w:tabs>
        <w:rPr>
          <w:rFonts w:ascii="Arial" w:hAnsi="Arial" w:cs="Arial"/>
          <w:sz w:val="20"/>
          <w:szCs w:val="20"/>
        </w:rPr>
      </w:pPr>
      <w:r w:rsidRPr="00E7743F">
        <w:rPr>
          <w:rFonts w:ascii="Arial" w:hAnsi="Arial" w:cs="Arial"/>
          <w:w w:val="105"/>
          <w:sz w:val="20"/>
          <w:szCs w:val="20"/>
        </w:rPr>
        <w:t>SO</w:t>
      </w:r>
      <w:r w:rsidRPr="00E7743F">
        <w:rPr>
          <w:rFonts w:ascii="Arial" w:hAnsi="Arial" w:cs="Arial"/>
          <w:spacing w:val="21"/>
          <w:w w:val="105"/>
          <w:sz w:val="20"/>
          <w:szCs w:val="20"/>
        </w:rPr>
        <w:t xml:space="preserve"> </w:t>
      </w:r>
      <w:r w:rsidRPr="00E7743F">
        <w:rPr>
          <w:rFonts w:ascii="Arial" w:hAnsi="Arial" w:cs="Arial"/>
          <w:w w:val="105"/>
          <w:sz w:val="20"/>
          <w:szCs w:val="20"/>
        </w:rPr>
        <w:t>521.</w:t>
      </w:r>
      <w:r w:rsidRPr="00E7743F">
        <w:rPr>
          <w:rFonts w:ascii="Arial" w:hAnsi="Arial" w:cs="Arial"/>
          <w:w w:val="105"/>
          <w:sz w:val="20"/>
          <w:szCs w:val="20"/>
        </w:rPr>
        <w:tab/>
      </w:r>
      <w:r w:rsidRPr="00E7743F">
        <w:rPr>
          <w:rFonts w:ascii="Arial" w:hAnsi="Arial" w:cs="Arial"/>
          <w:b/>
          <w:w w:val="105"/>
          <w:sz w:val="20"/>
          <w:szCs w:val="20"/>
        </w:rPr>
        <w:t xml:space="preserve">Divided Cultures: A Study of Minority Groups. </w:t>
      </w:r>
      <w:r w:rsidRPr="00E7743F">
        <w:rPr>
          <w:rFonts w:ascii="Arial" w:hAnsi="Arial" w:cs="Arial"/>
          <w:w w:val="105"/>
          <w:sz w:val="20"/>
          <w:szCs w:val="20"/>
        </w:rPr>
        <w:t>3 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48D4F5EE"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An advanced examination of race, ethnic, and gender differences and</w:t>
      </w:r>
      <w:r w:rsidRPr="00E7743F">
        <w:rPr>
          <w:rFonts w:ascii="Arial" w:hAnsi="Arial" w:cs="Arial"/>
          <w:spacing w:val="-21"/>
          <w:w w:val="105"/>
        </w:rPr>
        <w:t xml:space="preserve"> </w:t>
      </w:r>
      <w:r w:rsidRPr="00E7743F">
        <w:rPr>
          <w:rFonts w:ascii="Arial" w:hAnsi="Arial" w:cs="Arial"/>
          <w:w w:val="105"/>
        </w:rPr>
        <w:t>their</w:t>
      </w:r>
      <w:r w:rsidRPr="00E7743F">
        <w:rPr>
          <w:rFonts w:ascii="Arial" w:hAnsi="Arial" w:cs="Arial"/>
          <w:spacing w:val="-21"/>
          <w:w w:val="105"/>
        </w:rPr>
        <w:t xml:space="preserve"> </w:t>
      </w:r>
      <w:r w:rsidRPr="00E7743F">
        <w:rPr>
          <w:rFonts w:ascii="Arial" w:hAnsi="Arial" w:cs="Arial"/>
          <w:w w:val="105"/>
        </w:rPr>
        <w:t>intersection</w:t>
      </w:r>
      <w:r w:rsidRPr="00E7743F">
        <w:rPr>
          <w:rFonts w:ascii="Arial" w:hAnsi="Arial" w:cs="Arial"/>
          <w:spacing w:val="-21"/>
          <w:w w:val="105"/>
        </w:rPr>
        <w:t xml:space="preserve"> </w:t>
      </w:r>
      <w:r w:rsidRPr="00E7743F">
        <w:rPr>
          <w:rFonts w:ascii="Arial" w:hAnsi="Arial" w:cs="Arial"/>
          <w:w w:val="105"/>
        </w:rPr>
        <w:t>with</w:t>
      </w:r>
      <w:r w:rsidRPr="00E7743F">
        <w:rPr>
          <w:rFonts w:ascii="Arial" w:hAnsi="Arial" w:cs="Arial"/>
          <w:spacing w:val="-21"/>
          <w:w w:val="105"/>
        </w:rPr>
        <w:t xml:space="preserve"> </w:t>
      </w:r>
      <w:r w:rsidRPr="00E7743F">
        <w:rPr>
          <w:rFonts w:ascii="Arial" w:hAnsi="Arial" w:cs="Arial"/>
          <w:w w:val="105"/>
        </w:rPr>
        <w:t>the</w:t>
      </w:r>
      <w:r w:rsidRPr="00E7743F">
        <w:rPr>
          <w:rFonts w:ascii="Arial" w:hAnsi="Arial" w:cs="Arial"/>
          <w:spacing w:val="-21"/>
          <w:w w:val="105"/>
        </w:rPr>
        <w:t xml:space="preserve"> </w:t>
      </w:r>
      <w:r w:rsidRPr="00E7743F">
        <w:rPr>
          <w:rFonts w:ascii="Arial" w:hAnsi="Arial" w:cs="Arial"/>
          <w:w w:val="105"/>
        </w:rPr>
        <w:t>distribution</w:t>
      </w:r>
      <w:r w:rsidRPr="00E7743F">
        <w:rPr>
          <w:rFonts w:ascii="Arial" w:hAnsi="Arial" w:cs="Arial"/>
          <w:spacing w:val="-21"/>
          <w:w w:val="105"/>
        </w:rPr>
        <w:t xml:space="preserve"> </w:t>
      </w:r>
      <w:r w:rsidRPr="00E7743F">
        <w:rPr>
          <w:rFonts w:ascii="Arial" w:hAnsi="Arial" w:cs="Arial"/>
          <w:w w:val="105"/>
        </w:rPr>
        <w:t>of</w:t>
      </w:r>
      <w:r w:rsidRPr="00E7743F">
        <w:rPr>
          <w:rFonts w:ascii="Arial" w:hAnsi="Arial" w:cs="Arial"/>
          <w:spacing w:val="-21"/>
          <w:w w:val="105"/>
        </w:rPr>
        <w:t xml:space="preserve"> </w:t>
      </w:r>
      <w:r w:rsidRPr="00E7743F">
        <w:rPr>
          <w:rFonts w:ascii="Arial" w:hAnsi="Arial" w:cs="Arial"/>
          <w:w w:val="105"/>
        </w:rPr>
        <w:t>and</w:t>
      </w:r>
      <w:r w:rsidRPr="00E7743F">
        <w:rPr>
          <w:rFonts w:ascii="Arial" w:hAnsi="Arial" w:cs="Arial"/>
          <w:spacing w:val="-21"/>
          <w:w w:val="105"/>
        </w:rPr>
        <w:t xml:space="preserve"> </w:t>
      </w:r>
      <w:r w:rsidRPr="00E7743F">
        <w:rPr>
          <w:rFonts w:ascii="Arial" w:hAnsi="Arial" w:cs="Arial"/>
          <w:w w:val="105"/>
        </w:rPr>
        <w:t>access</w:t>
      </w:r>
      <w:r w:rsidRPr="00E7743F">
        <w:rPr>
          <w:rFonts w:ascii="Arial" w:hAnsi="Arial" w:cs="Arial"/>
          <w:spacing w:val="-21"/>
          <w:w w:val="105"/>
        </w:rPr>
        <w:t xml:space="preserve"> </w:t>
      </w:r>
      <w:r w:rsidRPr="00E7743F">
        <w:rPr>
          <w:rFonts w:ascii="Arial" w:hAnsi="Arial" w:cs="Arial"/>
          <w:w w:val="105"/>
        </w:rPr>
        <w:t>to</w:t>
      </w:r>
      <w:r w:rsidRPr="00E7743F">
        <w:rPr>
          <w:rFonts w:ascii="Arial" w:hAnsi="Arial" w:cs="Arial"/>
          <w:spacing w:val="-21"/>
          <w:w w:val="105"/>
        </w:rPr>
        <w:t xml:space="preserve"> </w:t>
      </w:r>
      <w:r w:rsidRPr="00E7743F">
        <w:rPr>
          <w:rFonts w:ascii="Arial" w:hAnsi="Arial" w:cs="Arial"/>
          <w:w w:val="105"/>
        </w:rPr>
        <w:t>opportunity structures in</w:t>
      </w:r>
      <w:r w:rsidRPr="00E7743F">
        <w:rPr>
          <w:rFonts w:ascii="Arial" w:hAnsi="Arial" w:cs="Arial"/>
          <w:spacing w:val="-22"/>
          <w:w w:val="105"/>
        </w:rPr>
        <w:t xml:space="preserve"> </w:t>
      </w:r>
      <w:r w:rsidRPr="00E7743F">
        <w:rPr>
          <w:rFonts w:ascii="Arial" w:hAnsi="Arial" w:cs="Arial"/>
          <w:spacing w:val="-3"/>
          <w:w w:val="105"/>
        </w:rPr>
        <w:t>society.</w:t>
      </w:r>
    </w:p>
    <w:p w14:paraId="2CEB8A19" w14:textId="77777777" w:rsidR="005B15E8" w:rsidRPr="00E7743F" w:rsidRDefault="005B15E8" w:rsidP="00377C80">
      <w:pPr>
        <w:tabs>
          <w:tab w:val="left" w:pos="1200"/>
        </w:tabs>
        <w:rPr>
          <w:rFonts w:ascii="Arial" w:hAnsi="Arial" w:cs="Arial"/>
          <w:sz w:val="20"/>
          <w:szCs w:val="20"/>
        </w:rPr>
      </w:pPr>
      <w:r w:rsidRPr="00E7743F">
        <w:rPr>
          <w:rFonts w:ascii="Arial" w:hAnsi="Arial" w:cs="Arial"/>
          <w:w w:val="105"/>
          <w:sz w:val="20"/>
          <w:szCs w:val="20"/>
        </w:rPr>
        <w:t>SO</w:t>
      </w:r>
      <w:r w:rsidRPr="00E7743F">
        <w:rPr>
          <w:rFonts w:ascii="Arial" w:hAnsi="Arial" w:cs="Arial"/>
          <w:spacing w:val="21"/>
          <w:w w:val="105"/>
          <w:sz w:val="20"/>
          <w:szCs w:val="20"/>
        </w:rPr>
        <w:t xml:space="preserve"> </w:t>
      </w:r>
      <w:r w:rsidRPr="00E7743F">
        <w:rPr>
          <w:rFonts w:ascii="Arial" w:hAnsi="Arial" w:cs="Arial"/>
          <w:w w:val="105"/>
          <w:sz w:val="20"/>
          <w:szCs w:val="20"/>
        </w:rPr>
        <w:t>523.</w:t>
      </w:r>
      <w:r w:rsidRPr="00E7743F">
        <w:rPr>
          <w:rFonts w:ascii="Arial" w:hAnsi="Arial" w:cs="Arial"/>
          <w:w w:val="105"/>
          <w:sz w:val="20"/>
          <w:szCs w:val="20"/>
        </w:rPr>
        <w:tab/>
      </w:r>
      <w:r w:rsidRPr="00E7743F">
        <w:rPr>
          <w:rFonts w:ascii="Arial" w:hAnsi="Arial" w:cs="Arial"/>
          <w:b/>
          <w:w w:val="105"/>
          <w:sz w:val="20"/>
          <w:szCs w:val="20"/>
        </w:rPr>
        <w:t xml:space="preserve">History of Social Thought. </w:t>
      </w:r>
      <w:r w:rsidRPr="00E7743F">
        <w:rPr>
          <w:rFonts w:ascii="Arial" w:hAnsi="Arial" w:cs="Arial"/>
          <w:w w:val="105"/>
          <w:sz w:val="20"/>
          <w:szCs w:val="20"/>
        </w:rPr>
        <w:t>3 semester</w:t>
      </w:r>
      <w:r w:rsidRPr="00E7743F">
        <w:rPr>
          <w:rFonts w:ascii="Arial" w:hAnsi="Arial" w:cs="Arial"/>
          <w:spacing w:val="-28"/>
          <w:w w:val="105"/>
          <w:sz w:val="20"/>
          <w:szCs w:val="20"/>
        </w:rPr>
        <w:t xml:space="preserve"> </w:t>
      </w:r>
      <w:r w:rsidRPr="00E7743F">
        <w:rPr>
          <w:rFonts w:ascii="Arial" w:hAnsi="Arial" w:cs="Arial"/>
          <w:w w:val="105"/>
          <w:sz w:val="20"/>
          <w:szCs w:val="20"/>
        </w:rPr>
        <w:t>hours.</w:t>
      </w:r>
    </w:p>
    <w:p w14:paraId="631DA45E" w14:textId="77777777" w:rsidR="005B15E8" w:rsidRPr="00E7743F" w:rsidRDefault="005B15E8" w:rsidP="003C690B">
      <w:pPr>
        <w:pStyle w:val="BodyText"/>
        <w:spacing w:before="0" w:line="240" w:lineRule="auto"/>
        <w:ind w:left="1200" w:right="0" w:firstLine="359"/>
        <w:rPr>
          <w:rFonts w:ascii="Arial" w:hAnsi="Arial" w:cs="Arial"/>
        </w:rPr>
      </w:pPr>
      <w:r w:rsidRPr="00E7743F">
        <w:rPr>
          <w:rFonts w:ascii="Arial" w:hAnsi="Arial" w:cs="Arial"/>
          <w:w w:val="105"/>
        </w:rPr>
        <w:t xml:space="preserve">Theory and methodology in social thought from ancient times to </w:t>
      </w:r>
      <w:r w:rsidRPr="00E7743F">
        <w:rPr>
          <w:rFonts w:ascii="Arial" w:hAnsi="Arial" w:cs="Arial"/>
        </w:rPr>
        <w:t>the present.</w:t>
      </w:r>
    </w:p>
    <w:p w14:paraId="03378856" w14:textId="77777777" w:rsidR="005B15E8" w:rsidRPr="00E7743F" w:rsidRDefault="005B15E8" w:rsidP="00377C80">
      <w:pPr>
        <w:tabs>
          <w:tab w:val="left" w:pos="1200"/>
        </w:tabs>
        <w:rPr>
          <w:rFonts w:ascii="Arial" w:hAnsi="Arial" w:cs="Arial"/>
          <w:sz w:val="20"/>
          <w:szCs w:val="20"/>
        </w:rPr>
      </w:pPr>
      <w:r w:rsidRPr="00E7743F">
        <w:rPr>
          <w:rFonts w:ascii="Arial" w:hAnsi="Arial" w:cs="Arial"/>
          <w:w w:val="110"/>
          <w:sz w:val="20"/>
          <w:szCs w:val="20"/>
        </w:rPr>
        <w:t>SO</w:t>
      </w:r>
      <w:r w:rsidRPr="00E7743F">
        <w:rPr>
          <w:rFonts w:ascii="Arial" w:hAnsi="Arial" w:cs="Arial"/>
          <w:spacing w:val="10"/>
          <w:w w:val="110"/>
          <w:sz w:val="20"/>
          <w:szCs w:val="20"/>
        </w:rPr>
        <w:t xml:space="preserve"> </w:t>
      </w:r>
      <w:r w:rsidRPr="00E7743F">
        <w:rPr>
          <w:rFonts w:ascii="Arial" w:hAnsi="Arial" w:cs="Arial"/>
          <w:w w:val="110"/>
          <w:sz w:val="20"/>
          <w:szCs w:val="20"/>
        </w:rPr>
        <w:t>528.</w:t>
      </w:r>
      <w:r w:rsidRPr="00E7743F">
        <w:rPr>
          <w:rFonts w:ascii="Arial" w:hAnsi="Arial" w:cs="Arial"/>
          <w:w w:val="110"/>
          <w:sz w:val="20"/>
          <w:szCs w:val="20"/>
        </w:rPr>
        <w:tab/>
      </w:r>
      <w:r w:rsidRPr="00E7743F">
        <w:rPr>
          <w:rFonts w:ascii="Arial" w:hAnsi="Arial" w:cs="Arial"/>
          <w:b/>
          <w:w w:val="105"/>
          <w:sz w:val="20"/>
          <w:szCs w:val="20"/>
        </w:rPr>
        <w:t xml:space="preserve">Modern Sociological </w:t>
      </w:r>
      <w:r w:rsidRPr="00E7743F">
        <w:rPr>
          <w:rFonts w:ascii="Arial" w:hAnsi="Arial" w:cs="Arial"/>
          <w:b/>
          <w:spacing w:val="-5"/>
          <w:w w:val="105"/>
          <w:sz w:val="20"/>
          <w:szCs w:val="20"/>
        </w:rPr>
        <w:t xml:space="preserve">Theory. </w:t>
      </w:r>
      <w:r w:rsidRPr="00E7743F">
        <w:rPr>
          <w:rFonts w:ascii="Arial" w:hAnsi="Arial" w:cs="Arial"/>
          <w:w w:val="105"/>
          <w:sz w:val="20"/>
          <w:szCs w:val="20"/>
        </w:rPr>
        <w:t>3 semester</w:t>
      </w:r>
      <w:r w:rsidRPr="00E7743F">
        <w:rPr>
          <w:rFonts w:ascii="Arial" w:hAnsi="Arial" w:cs="Arial"/>
          <w:spacing w:val="-9"/>
          <w:w w:val="105"/>
          <w:sz w:val="20"/>
          <w:szCs w:val="20"/>
        </w:rPr>
        <w:t xml:space="preserve"> </w:t>
      </w:r>
      <w:r w:rsidRPr="00E7743F">
        <w:rPr>
          <w:rFonts w:ascii="Arial" w:hAnsi="Arial" w:cs="Arial"/>
          <w:w w:val="105"/>
          <w:sz w:val="20"/>
          <w:szCs w:val="20"/>
        </w:rPr>
        <w:t>hours.</w:t>
      </w:r>
    </w:p>
    <w:p w14:paraId="5D0AEBD2" w14:textId="5045738F" w:rsidR="005B15E8" w:rsidRPr="00377C80" w:rsidRDefault="005B15E8" w:rsidP="00377C80">
      <w:pPr>
        <w:pStyle w:val="SyllabusHeading2"/>
        <w:tabs>
          <w:tab w:val="clear" w:pos="793"/>
          <w:tab w:val="left" w:pos="1530"/>
        </w:tabs>
        <w:spacing w:line="230" w:lineRule="auto"/>
        <w:ind w:left="1170" w:firstLine="540"/>
        <w:rPr>
          <w:b w:val="0"/>
          <w:w w:val="105"/>
          <w:sz w:val="20"/>
          <w:szCs w:val="20"/>
        </w:rPr>
      </w:pPr>
      <w:r w:rsidRPr="00377C80">
        <w:rPr>
          <w:b w:val="0"/>
          <w:w w:val="105"/>
          <w:sz w:val="20"/>
          <w:szCs w:val="20"/>
        </w:rPr>
        <w:t>Analysis of the major theoretical perspectives within sociology since the 1920s.</w:t>
      </w:r>
    </w:p>
    <w:p w14:paraId="2899B5E8" w14:textId="77777777" w:rsidR="005B15E8" w:rsidRPr="00E7743F" w:rsidRDefault="005B15E8" w:rsidP="00377C80">
      <w:pPr>
        <w:tabs>
          <w:tab w:val="left" w:pos="1179"/>
        </w:tabs>
        <w:spacing w:line="238" w:lineRule="exact"/>
        <w:rPr>
          <w:rFonts w:ascii="Arial" w:hAnsi="Arial" w:cs="Arial"/>
          <w:sz w:val="20"/>
          <w:szCs w:val="20"/>
        </w:rPr>
      </w:pPr>
      <w:r w:rsidRPr="00E7743F">
        <w:rPr>
          <w:rFonts w:ascii="Arial" w:hAnsi="Arial" w:cs="Arial"/>
          <w:w w:val="105"/>
          <w:sz w:val="20"/>
          <w:szCs w:val="20"/>
        </w:rPr>
        <w:t>SO</w:t>
      </w:r>
      <w:r w:rsidRPr="00E7743F">
        <w:rPr>
          <w:rFonts w:ascii="Arial" w:hAnsi="Arial" w:cs="Arial"/>
          <w:spacing w:val="21"/>
          <w:w w:val="105"/>
          <w:sz w:val="20"/>
          <w:szCs w:val="20"/>
        </w:rPr>
        <w:t xml:space="preserve"> </w:t>
      </w:r>
      <w:r w:rsidRPr="00E7743F">
        <w:rPr>
          <w:rFonts w:ascii="Arial" w:hAnsi="Arial" w:cs="Arial"/>
          <w:w w:val="105"/>
          <w:sz w:val="20"/>
          <w:szCs w:val="20"/>
        </w:rPr>
        <w:t>530.</w:t>
      </w:r>
      <w:r w:rsidRPr="00E7743F">
        <w:rPr>
          <w:rFonts w:ascii="Arial" w:hAnsi="Arial" w:cs="Arial"/>
          <w:w w:val="105"/>
          <w:sz w:val="20"/>
          <w:szCs w:val="20"/>
        </w:rPr>
        <w:tab/>
      </w:r>
      <w:r w:rsidRPr="00E7743F">
        <w:rPr>
          <w:rFonts w:ascii="Arial" w:hAnsi="Arial" w:cs="Arial"/>
          <w:b/>
          <w:w w:val="105"/>
          <w:sz w:val="20"/>
          <w:szCs w:val="20"/>
        </w:rPr>
        <w:t xml:space="preserve">Law and </w:t>
      </w:r>
      <w:r w:rsidRPr="00E7743F">
        <w:rPr>
          <w:rFonts w:ascii="Arial" w:hAnsi="Arial" w:cs="Arial"/>
          <w:b/>
          <w:spacing w:val="-3"/>
          <w:w w:val="105"/>
          <w:sz w:val="20"/>
          <w:szCs w:val="20"/>
        </w:rPr>
        <w:t xml:space="preserve">Society. </w:t>
      </w:r>
      <w:r w:rsidRPr="00E7743F">
        <w:rPr>
          <w:rFonts w:ascii="Arial" w:hAnsi="Arial" w:cs="Arial"/>
          <w:w w:val="105"/>
          <w:sz w:val="20"/>
          <w:szCs w:val="20"/>
        </w:rPr>
        <w:t>3 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2BE455E8" w14:textId="77777777" w:rsidR="005B15E8" w:rsidRPr="00E7743F" w:rsidRDefault="005B15E8" w:rsidP="003C690B">
      <w:pPr>
        <w:pStyle w:val="BodyText"/>
        <w:spacing w:before="0" w:line="228" w:lineRule="auto"/>
        <w:ind w:left="1180" w:right="0"/>
        <w:rPr>
          <w:rFonts w:ascii="Arial" w:hAnsi="Arial" w:cs="Arial"/>
        </w:rPr>
      </w:pPr>
      <w:r w:rsidRPr="00E7743F">
        <w:rPr>
          <w:rFonts w:ascii="Arial" w:hAnsi="Arial" w:cs="Arial"/>
          <w:w w:val="105"/>
        </w:rPr>
        <w:t>Analysis of the creation and functioning of law as an element of culture and how law, in its many cultural forms, affects the structure of social institutions and human behavior.</w:t>
      </w:r>
    </w:p>
    <w:p w14:paraId="71C069D7" w14:textId="77777777" w:rsidR="005B15E8" w:rsidRPr="00E7743F" w:rsidRDefault="005B15E8" w:rsidP="00377C80">
      <w:pPr>
        <w:tabs>
          <w:tab w:val="left" w:pos="1179"/>
        </w:tabs>
        <w:spacing w:line="238" w:lineRule="exact"/>
        <w:rPr>
          <w:rFonts w:ascii="Arial" w:hAnsi="Arial" w:cs="Arial"/>
          <w:sz w:val="20"/>
          <w:szCs w:val="20"/>
        </w:rPr>
      </w:pPr>
      <w:r w:rsidRPr="00E7743F">
        <w:rPr>
          <w:rFonts w:ascii="Arial" w:hAnsi="Arial" w:cs="Arial"/>
          <w:w w:val="105"/>
          <w:sz w:val="20"/>
          <w:szCs w:val="20"/>
        </w:rPr>
        <w:t>SO</w:t>
      </w:r>
      <w:r w:rsidRPr="00E7743F">
        <w:rPr>
          <w:rFonts w:ascii="Arial" w:hAnsi="Arial" w:cs="Arial"/>
          <w:spacing w:val="21"/>
          <w:w w:val="105"/>
          <w:sz w:val="20"/>
          <w:szCs w:val="20"/>
        </w:rPr>
        <w:t xml:space="preserve"> </w:t>
      </w:r>
      <w:r w:rsidRPr="00E7743F">
        <w:rPr>
          <w:rFonts w:ascii="Arial" w:hAnsi="Arial" w:cs="Arial"/>
          <w:w w:val="105"/>
          <w:sz w:val="20"/>
          <w:szCs w:val="20"/>
        </w:rPr>
        <w:t>542.</w:t>
      </w:r>
      <w:r w:rsidRPr="00E7743F">
        <w:rPr>
          <w:rFonts w:ascii="Arial" w:hAnsi="Arial" w:cs="Arial"/>
          <w:w w:val="105"/>
          <w:sz w:val="20"/>
          <w:szCs w:val="20"/>
        </w:rPr>
        <w:tab/>
      </w:r>
      <w:r w:rsidRPr="00E7743F">
        <w:rPr>
          <w:rFonts w:ascii="Arial" w:hAnsi="Arial" w:cs="Arial"/>
          <w:b/>
          <w:w w:val="105"/>
          <w:sz w:val="20"/>
          <w:szCs w:val="20"/>
        </w:rPr>
        <w:t xml:space="preserve">Social </w:t>
      </w:r>
      <w:r w:rsidRPr="00E7743F">
        <w:rPr>
          <w:rFonts w:ascii="Arial" w:hAnsi="Arial" w:cs="Arial"/>
          <w:b/>
          <w:spacing w:val="-3"/>
          <w:w w:val="105"/>
          <w:sz w:val="20"/>
          <w:szCs w:val="20"/>
        </w:rPr>
        <w:t xml:space="preserve">Psychology. </w:t>
      </w:r>
      <w:r w:rsidRPr="00E7743F">
        <w:rPr>
          <w:rFonts w:ascii="Arial" w:hAnsi="Arial" w:cs="Arial"/>
          <w:w w:val="105"/>
          <w:sz w:val="20"/>
          <w:szCs w:val="20"/>
        </w:rPr>
        <w:t>3 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7DA93EA9" w14:textId="77777777" w:rsidR="005B15E8" w:rsidRPr="00E7743F" w:rsidRDefault="005B15E8" w:rsidP="003C690B">
      <w:pPr>
        <w:pStyle w:val="BodyText"/>
        <w:spacing w:before="0" w:line="238" w:lineRule="exact"/>
        <w:ind w:left="1540" w:right="0" w:firstLine="0"/>
        <w:jc w:val="left"/>
        <w:rPr>
          <w:rFonts w:ascii="Arial" w:hAnsi="Arial" w:cs="Arial"/>
        </w:rPr>
      </w:pPr>
      <w:r w:rsidRPr="00E7743F">
        <w:rPr>
          <w:rFonts w:ascii="Arial" w:hAnsi="Arial" w:cs="Arial"/>
          <w:w w:val="105"/>
        </w:rPr>
        <w:t>The psychology of groups and their influences on the individual.</w:t>
      </w:r>
    </w:p>
    <w:p w14:paraId="60D5C66A" w14:textId="77777777" w:rsidR="005B15E8" w:rsidRPr="00E7743F" w:rsidRDefault="005B15E8" w:rsidP="00377C80">
      <w:pPr>
        <w:tabs>
          <w:tab w:val="left" w:pos="1179"/>
        </w:tabs>
        <w:spacing w:line="238" w:lineRule="exact"/>
        <w:rPr>
          <w:rFonts w:ascii="Arial" w:hAnsi="Arial" w:cs="Arial"/>
          <w:sz w:val="20"/>
          <w:szCs w:val="20"/>
        </w:rPr>
      </w:pPr>
      <w:r w:rsidRPr="00E7743F">
        <w:rPr>
          <w:rFonts w:ascii="Arial" w:hAnsi="Arial" w:cs="Arial"/>
          <w:w w:val="105"/>
          <w:sz w:val="20"/>
          <w:szCs w:val="20"/>
        </w:rPr>
        <w:t>SO</w:t>
      </w:r>
      <w:r w:rsidRPr="00E7743F">
        <w:rPr>
          <w:rFonts w:ascii="Arial" w:hAnsi="Arial" w:cs="Arial"/>
          <w:spacing w:val="21"/>
          <w:w w:val="105"/>
          <w:sz w:val="20"/>
          <w:szCs w:val="20"/>
        </w:rPr>
        <w:t xml:space="preserve"> </w:t>
      </w:r>
      <w:r w:rsidRPr="00E7743F">
        <w:rPr>
          <w:rFonts w:ascii="Arial" w:hAnsi="Arial" w:cs="Arial"/>
          <w:w w:val="105"/>
          <w:sz w:val="20"/>
          <w:szCs w:val="20"/>
        </w:rPr>
        <w:t>543.</w:t>
      </w:r>
      <w:r w:rsidRPr="00E7743F">
        <w:rPr>
          <w:rFonts w:ascii="Arial" w:hAnsi="Arial" w:cs="Arial"/>
          <w:w w:val="105"/>
          <w:sz w:val="20"/>
          <w:szCs w:val="20"/>
        </w:rPr>
        <w:tab/>
      </w:r>
      <w:r w:rsidRPr="00E7743F">
        <w:rPr>
          <w:rFonts w:ascii="Arial" w:hAnsi="Arial" w:cs="Arial"/>
          <w:b/>
          <w:w w:val="105"/>
          <w:sz w:val="20"/>
          <w:szCs w:val="20"/>
        </w:rPr>
        <w:t xml:space="preserve">Social Psychology of Intimate Relations. </w:t>
      </w:r>
      <w:r w:rsidRPr="00E7743F">
        <w:rPr>
          <w:rFonts w:ascii="Arial" w:hAnsi="Arial" w:cs="Arial"/>
          <w:w w:val="105"/>
          <w:sz w:val="20"/>
          <w:szCs w:val="20"/>
        </w:rPr>
        <w:t>3 semester</w:t>
      </w:r>
      <w:r w:rsidRPr="00E7743F">
        <w:rPr>
          <w:rFonts w:ascii="Arial" w:hAnsi="Arial" w:cs="Arial"/>
          <w:spacing w:val="-34"/>
          <w:w w:val="105"/>
          <w:sz w:val="20"/>
          <w:szCs w:val="20"/>
        </w:rPr>
        <w:t xml:space="preserve"> </w:t>
      </w:r>
      <w:r w:rsidRPr="00E7743F">
        <w:rPr>
          <w:rFonts w:ascii="Arial" w:hAnsi="Arial" w:cs="Arial"/>
          <w:w w:val="105"/>
          <w:sz w:val="20"/>
          <w:szCs w:val="20"/>
        </w:rPr>
        <w:t>hours.</w:t>
      </w:r>
    </w:p>
    <w:p w14:paraId="0429B571" w14:textId="77777777" w:rsidR="005B15E8" w:rsidRPr="00E7743F" w:rsidRDefault="005B15E8" w:rsidP="003C690B">
      <w:pPr>
        <w:pStyle w:val="BodyText"/>
        <w:spacing w:before="0" w:line="228" w:lineRule="auto"/>
        <w:ind w:left="1180" w:right="0"/>
        <w:rPr>
          <w:rFonts w:ascii="Arial" w:hAnsi="Arial" w:cs="Arial"/>
        </w:rPr>
      </w:pPr>
      <w:r w:rsidRPr="00E7743F">
        <w:rPr>
          <w:rFonts w:ascii="Arial" w:hAnsi="Arial" w:cs="Arial"/>
          <w:w w:val="105"/>
        </w:rPr>
        <w:t>Social psychological analysis of the development, maintenance, and</w:t>
      </w:r>
      <w:r w:rsidRPr="00E7743F">
        <w:rPr>
          <w:rFonts w:ascii="Arial" w:hAnsi="Arial" w:cs="Arial"/>
          <w:spacing w:val="-9"/>
          <w:w w:val="105"/>
        </w:rPr>
        <w:t xml:space="preserve"> </w:t>
      </w:r>
      <w:r w:rsidRPr="00E7743F">
        <w:rPr>
          <w:rFonts w:ascii="Arial" w:hAnsi="Arial" w:cs="Arial"/>
          <w:w w:val="105"/>
        </w:rPr>
        <w:t>dissolution</w:t>
      </w:r>
      <w:r w:rsidRPr="00E7743F">
        <w:rPr>
          <w:rFonts w:ascii="Arial" w:hAnsi="Arial" w:cs="Arial"/>
          <w:spacing w:val="-9"/>
          <w:w w:val="105"/>
        </w:rPr>
        <w:t xml:space="preserve"> </w:t>
      </w:r>
      <w:r w:rsidRPr="00E7743F">
        <w:rPr>
          <w:rFonts w:ascii="Arial" w:hAnsi="Arial" w:cs="Arial"/>
          <w:w w:val="105"/>
        </w:rPr>
        <w:t>of</w:t>
      </w:r>
      <w:r w:rsidRPr="00E7743F">
        <w:rPr>
          <w:rFonts w:ascii="Arial" w:hAnsi="Arial" w:cs="Arial"/>
          <w:spacing w:val="-9"/>
          <w:w w:val="105"/>
        </w:rPr>
        <w:t xml:space="preserve"> </w:t>
      </w:r>
      <w:r w:rsidRPr="00E7743F">
        <w:rPr>
          <w:rFonts w:ascii="Arial" w:hAnsi="Arial" w:cs="Arial"/>
          <w:w w:val="105"/>
        </w:rPr>
        <w:t>intimate</w:t>
      </w:r>
      <w:r w:rsidRPr="00E7743F">
        <w:rPr>
          <w:rFonts w:ascii="Arial" w:hAnsi="Arial" w:cs="Arial"/>
          <w:spacing w:val="-8"/>
          <w:w w:val="105"/>
        </w:rPr>
        <w:t xml:space="preserve"> </w:t>
      </w:r>
      <w:r w:rsidRPr="00E7743F">
        <w:rPr>
          <w:rFonts w:ascii="Arial" w:hAnsi="Arial" w:cs="Arial"/>
          <w:w w:val="105"/>
        </w:rPr>
        <w:t>relationships</w:t>
      </w:r>
      <w:r w:rsidRPr="00E7743F">
        <w:rPr>
          <w:rFonts w:ascii="Arial" w:hAnsi="Arial" w:cs="Arial"/>
          <w:spacing w:val="-8"/>
          <w:w w:val="105"/>
        </w:rPr>
        <w:t xml:space="preserve"> </w:t>
      </w:r>
      <w:r w:rsidRPr="00E7743F">
        <w:rPr>
          <w:rFonts w:ascii="Arial" w:hAnsi="Arial" w:cs="Arial"/>
          <w:w w:val="105"/>
        </w:rPr>
        <w:t>such</w:t>
      </w:r>
      <w:r w:rsidRPr="00E7743F">
        <w:rPr>
          <w:rFonts w:ascii="Arial" w:hAnsi="Arial" w:cs="Arial"/>
          <w:spacing w:val="-9"/>
          <w:w w:val="105"/>
        </w:rPr>
        <w:t xml:space="preserve"> </w:t>
      </w:r>
      <w:r w:rsidRPr="00E7743F">
        <w:rPr>
          <w:rFonts w:ascii="Arial" w:hAnsi="Arial" w:cs="Arial"/>
          <w:w w:val="105"/>
        </w:rPr>
        <w:t>as</w:t>
      </w:r>
      <w:r w:rsidRPr="00E7743F">
        <w:rPr>
          <w:rFonts w:ascii="Arial" w:hAnsi="Arial" w:cs="Arial"/>
          <w:spacing w:val="-8"/>
          <w:w w:val="105"/>
        </w:rPr>
        <w:t xml:space="preserve"> </w:t>
      </w:r>
      <w:r w:rsidRPr="00E7743F">
        <w:rPr>
          <w:rFonts w:ascii="Arial" w:hAnsi="Arial" w:cs="Arial"/>
          <w:w w:val="105"/>
        </w:rPr>
        <w:t>friendship,</w:t>
      </w:r>
      <w:r w:rsidRPr="00E7743F">
        <w:rPr>
          <w:rFonts w:ascii="Arial" w:hAnsi="Arial" w:cs="Arial"/>
          <w:spacing w:val="-9"/>
          <w:w w:val="105"/>
        </w:rPr>
        <w:t xml:space="preserve"> </w:t>
      </w:r>
      <w:r w:rsidRPr="00E7743F">
        <w:rPr>
          <w:rFonts w:ascii="Arial" w:hAnsi="Arial" w:cs="Arial"/>
          <w:w w:val="105"/>
        </w:rPr>
        <w:t>courtship, and marriage. Emphasis is placed on the theoretical and empirical basis</w:t>
      </w:r>
      <w:r w:rsidRPr="00E7743F">
        <w:rPr>
          <w:rFonts w:ascii="Arial" w:hAnsi="Arial" w:cs="Arial"/>
          <w:spacing w:val="-8"/>
          <w:w w:val="105"/>
        </w:rPr>
        <w:t xml:space="preserve"> </w:t>
      </w:r>
      <w:r w:rsidRPr="00E7743F">
        <w:rPr>
          <w:rFonts w:ascii="Arial" w:hAnsi="Arial" w:cs="Arial"/>
          <w:w w:val="105"/>
        </w:rPr>
        <w:t>of</w:t>
      </w:r>
      <w:r w:rsidRPr="00E7743F">
        <w:rPr>
          <w:rFonts w:ascii="Arial" w:hAnsi="Arial" w:cs="Arial"/>
          <w:spacing w:val="-8"/>
          <w:w w:val="105"/>
        </w:rPr>
        <w:t xml:space="preserve"> </w:t>
      </w:r>
      <w:r w:rsidRPr="00E7743F">
        <w:rPr>
          <w:rFonts w:ascii="Arial" w:hAnsi="Arial" w:cs="Arial"/>
          <w:w w:val="105"/>
        </w:rPr>
        <w:t>understanding</w:t>
      </w:r>
      <w:r w:rsidRPr="00E7743F">
        <w:rPr>
          <w:rFonts w:ascii="Arial" w:hAnsi="Arial" w:cs="Arial"/>
          <w:spacing w:val="-8"/>
          <w:w w:val="105"/>
        </w:rPr>
        <w:t xml:space="preserve"> </w:t>
      </w:r>
      <w:r w:rsidRPr="00E7743F">
        <w:rPr>
          <w:rFonts w:ascii="Arial" w:hAnsi="Arial" w:cs="Arial"/>
          <w:w w:val="105"/>
        </w:rPr>
        <w:t>intimate</w:t>
      </w:r>
      <w:r w:rsidRPr="00E7743F">
        <w:rPr>
          <w:rFonts w:ascii="Arial" w:hAnsi="Arial" w:cs="Arial"/>
          <w:spacing w:val="-8"/>
          <w:w w:val="105"/>
        </w:rPr>
        <w:t xml:space="preserve"> </w:t>
      </w:r>
      <w:r w:rsidRPr="00E7743F">
        <w:rPr>
          <w:rFonts w:ascii="Arial" w:hAnsi="Arial" w:cs="Arial"/>
          <w:w w:val="105"/>
        </w:rPr>
        <w:t>relationships.</w:t>
      </w:r>
      <w:r w:rsidRPr="00E7743F">
        <w:rPr>
          <w:rFonts w:ascii="Arial" w:hAnsi="Arial" w:cs="Arial"/>
          <w:spacing w:val="-15"/>
          <w:w w:val="105"/>
        </w:rPr>
        <w:t xml:space="preserve"> </w:t>
      </w:r>
      <w:r w:rsidRPr="00E7743F">
        <w:rPr>
          <w:rFonts w:ascii="Arial" w:hAnsi="Arial" w:cs="Arial"/>
          <w:w w:val="105"/>
        </w:rPr>
        <w:t>Also</w:t>
      </w:r>
      <w:r w:rsidRPr="00E7743F">
        <w:rPr>
          <w:rFonts w:ascii="Arial" w:hAnsi="Arial" w:cs="Arial"/>
          <w:spacing w:val="-8"/>
          <w:w w:val="105"/>
        </w:rPr>
        <w:t xml:space="preserve"> </w:t>
      </w:r>
      <w:r w:rsidRPr="00E7743F">
        <w:rPr>
          <w:rFonts w:ascii="Arial" w:hAnsi="Arial" w:cs="Arial"/>
          <w:w w:val="105"/>
        </w:rPr>
        <w:t>listed</w:t>
      </w:r>
      <w:r w:rsidRPr="00E7743F">
        <w:rPr>
          <w:rFonts w:ascii="Arial" w:hAnsi="Arial" w:cs="Arial"/>
          <w:spacing w:val="-8"/>
          <w:w w:val="105"/>
        </w:rPr>
        <w:t xml:space="preserve"> </w:t>
      </w:r>
      <w:r w:rsidRPr="00E7743F">
        <w:rPr>
          <w:rFonts w:ascii="Arial" w:hAnsi="Arial" w:cs="Arial"/>
          <w:w w:val="105"/>
        </w:rPr>
        <w:t>as</w:t>
      </w:r>
      <w:r w:rsidRPr="00E7743F">
        <w:rPr>
          <w:rFonts w:ascii="Arial" w:hAnsi="Arial" w:cs="Arial"/>
          <w:spacing w:val="-8"/>
          <w:w w:val="105"/>
        </w:rPr>
        <w:t xml:space="preserve"> </w:t>
      </w:r>
      <w:r w:rsidRPr="00E7743F">
        <w:rPr>
          <w:rFonts w:ascii="Arial" w:hAnsi="Arial" w:cs="Arial"/>
          <w:w w:val="105"/>
        </w:rPr>
        <w:t>FS</w:t>
      </w:r>
      <w:r w:rsidRPr="00E7743F">
        <w:rPr>
          <w:rFonts w:ascii="Arial" w:hAnsi="Arial" w:cs="Arial"/>
          <w:spacing w:val="-8"/>
          <w:w w:val="105"/>
        </w:rPr>
        <w:t xml:space="preserve"> </w:t>
      </w:r>
      <w:r w:rsidRPr="00E7743F">
        <w:rPr>
          <w:rFonts w:ascii="Arial" w:hAnsi="Arial" w:cs="Arial"/>
          <w:w w:val="105"/>
        </w:rPr>
        <w:t>543</w:t>
      </w:r>
      <w:r w:rsidRPr="00E7743F">
        <w:rPr>
          <w:rFonts w:ascii="Arial" w:hAnsi="Arial" w:cs="Arial"/>
          <w:spacing w:val="-8"/>
          <w:w w:val="105"/>
        </w:rPr>
        <w:t xml:space="preserve"> </w:t>
      </w:r>
      <w:r w:rsidRPr="00E7743F">
        <w:rPr>
          <w:rFonts w:ascii="Arial" w:hAnsi="Arial" w:cs="Arial"/>
          <w:w w:val="105"/>
        </w:rPr>
        <w:t>but creditable only in field for which</w:t>
      </w:r>
      <w:r w:rsidRPr="00E7743F">
        <w:rPr>
          <w:rFonts w:ascii="Arial" w:hAnsi="Arial" w:cs="Arial"/>
          <w:spacing w:val="15"/>
          <w:w w:val="105"/>
        </w:rPr>
        <w:t xml:space="preserve"> </w:t>
      </w:r>
      <w:r w:rsidRPr="00E7743F">
        <w:rPr>
          <w:rFonts w:ascii="Arial" w:hAnsi="Arial" w:cs="Arial"/>
          <w:w w:val="105"/>
        </w:rPr>
        <w:t>registered.</w:t>
      </w:r>
    </w:p>
    <w:p w14:paraId="4F2256DD" w14:textId="77777777" w:rsidR="005B15E8" w:rsidRPr="00E7743F" w:rsidRDefault="005B15E8" w:rsidP="00377C80">
      <w:pPr>
        <w:tabs>
          <w:tab w:val="left" w:pos="1179"/>
        </w:tabs>
        <w:spacing w:line="238" w:lineRule="exact"/>
        <w:rPr>
          <w:rFonts w:ascii="Arial" w:hAnsi="Arial" w:cs="Arial"/>
          <w:sz w:val="20"/>
          <w:szCs w:val="20"/>
        </w:rPr>
      </w:pPr>
      <w:r w:rsidRPr="00E7743F">
        <w:rPr>
          <w:rFonts w:ascii="Arial" w:hAnsi="Arial" w:cs="Arial"/>
          <w:w w:val="110"/>
          <w:sz w:val="20"/>
          <w:szCs w:val="20"/>
        </w:rPr>
        <w:t>SO</w:t>
      </w:r>
      <w:r w:rsidRPr="00E7743F">
        <w:rPr>
          <w:rFonts w:ascii="Arial" w:hAnsi="Arial" w:cs="Arial"/>
          <w:spacing w:val="10"/>
          <w:w w:val="110"/>
          <w:sz w:val="20"/>
          <w:szCs w:val="20"/>
        </w:rPr>
        <w:t xml:space="preserve"> </w:t>
      </w:r>
      <w:r w:rsidRPr="00E7743F">
        <w:rPr>
          <w:rFonts w:ascii="Arial" w:hAnsi="Arial" w:cs="Arial"/>
          <w:w w:val="110"/>
          <w:sz w:val="20"/>
          <w:szCs w:val="20"/>
        </w:rPr>
        <w:t>544.</w:t>
      </w:r>
      <w:r w:rsidRPr="00E7743F">
        <w:rPr>
          <w:rFonts w:ascii="Arial" w:hAnsi="Arial" w:cs="Arial"/>
          <w:w w:val="110"/>
          <w:sz w:val="20"/>
          <w:szCs w:val="20"/>
        </w:rPr>
        <w:tab/>
      </w:r>
      <w:r w:rsidRPr="00E7743F">
        <w:rPr>
          <w:rFonts w:ascii="Arial" w:hAnsi="Arial" w:cs="Arial"/>
          <w:b/>
          <w:w w:val="105"/>
          <w:sz w:val="20"/>
          <w:szCs w:val="20"/>
        </w:rPr>
        <w:t>Sociology</w:t>
      </w:r>
      <w:r w:rsidRPr="00E7743F">
        <w:rPr>
          <w:rFonts w:ascii="Arial" w:hAnsi="Arial" w:cs="Arial"/>
          <w:b/>
          <w:spacing w:val="-8"/>
          <w:w w:val="105"/>
          <w:sz w:val="20"/>
          <w:szCs w:val="20"/>
        </w:rPr>
        <w:t xml:space="preserve"> </w:t>
      </w:r>
      <w:r w:rsidRPr="00E7743F">
        <w:rPr>
          <w:rFonts w:ascii="Arial" w:hAnsi="Arial" w:cs="Arial"/>
          <w:b/>
          <w:w w:val="105"/>
          <w:sz w:val="20"/>
          <w:szCs w:val="20"/>
        </w:rPr>
        <w:t>of</w:t>
      </w:r>
      <w:r w:rsidRPr="00E7743F">
        <w:rPr>
          <w:rFonts w:ascii="Arial" w:hAnsi="Arial" w:cs="Arial"/>
          <w:b/>
          <w:spacing w:val="-8"/>
          <w:w w:val="105"/>
          <w:sz w:val="20"/>
          <w:szCs w:val="20"/>
        </w:rPr>
        <w:t xml:space="preserve"> </w:t>
      </w:r>
      <w:r w:rsidRPr="00E7743F">
        <w:rPr>
          <w:rFonts w:ascii="Arial" w:hAnsi="Arial" w:cs="Arial"/>
          <w:b/>
          <w:w w:val="105"/>
          <w:sz w:val="20"/>
          <w:szCs w:val="20"/>
        </w:rPr>
        <w:t>Emotions.</w:t>
      </w:r>
      <w:r w:rsidRPr="00E7743F">
        <w:rPr>
          <w:rFonts w:ascii="Arial" w:hAnsi="Arial" w:cs="Arial"/>
          <w:b/>
          <w:spacing w:val="-8"/>
          <w:w w:val="105"/>
          <w:sz w:val="20"/>
          <w:szCs w:val="20"/>
        </w:rPr>
        <w:t xml:space="preserve"> </w:t>
      </w:r>
      <w:r w:rsidRPr="00E7743F">
        <w:rPr>
          <w:rFonts w:ascii="Arial" w:hAnsi="Arial" w:cs="Arial"/>
          <w:w w:val="105"/>
          <w:sz w:val="20"/>
          <w:szCs w:val="20"/>
        </w:rPr>
        <w:t>3</w:t>
      </w:r>
      <w:r w:rsidRPr="00E7743F">
        <w:rPr>
          <w:rFonts w:ascii="Arial" w:hAnsi="Arial" w:cs="Arial"/>
          <w:spacing w:val="-8"/>
          <w:w w:val="105"/>
          <w:sz w:val="20"/>
          <w:szCs w:val="20"/>
        </w:rPr>
        <w:t xml:space="preserve"> </w:t>
      </w:r>
      <w:r w:rsidRPr="00E7743F">
        <w:rPr>
          <w:rFonts w:ascii="Arial" w:hAnsi="Arial" w:cs="Arial"/>
          <w:w w:val="105"/>
          <w:sz w:val="20"/>
          <w:szCs w:val="20"/>
        </w:rPr>
        <w:t>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736B3991" w14:textId="77777777" w:rsidR="005B15E8" w:rsidRPr="00E7743F" w:rsidRDefault="005B15E8" w:rsidP="003C690B">
      <w:pPr>
        <w:pStyle w:val="BodyText"/>
        <w:spacing w:before="0" w:line="228" w:lineRule="auto"/>
        <w:ind w:left="1180" w:right="0"/>
        <w:rPr>
          <w:rFonts w:ascii="Arial" w:hAnsi="Arial" w:cs="Arial"/>
        </w:rPr>
      </w:pPr>
      <w:r w:rsidRPr="00E7743F">
        <w:rPr>
          <w:rFonts w:ascii="Arial" w:hAnsi="Arial" w:cs="Arial"/>
          <w:w w:val="105"/>
        </w:rPr>
        <w:t>Examination of social and cultural nature of emotions including the process of emotional socialization; investigate emotions such as shame,</w:t>
      </w:r>
      <w:r w:rsidRPr="00E7743F">
        <w:rPr>
          <w:rFonts w:ascii="Arial" w:hAnsi="Arial" w:cs="Arial"/>
          <w:spacing w:val="-7"/>
          <w:w w:val="105"/>
        </w:rPr>
        <w:t xml:space="preserve"> </w:t>
      </w:r>
      <w:r w:rsidRPr="00E7743F">
        <w:rPr>
          <w:rFonts w:ascii="Arial" w:hAnsi="Arial" w:cs="Arial"/>
          <w:spacing w:val="-3"/>
          <w:w w:val="105"/>
        </w:rPr>
        <w:t>guilt,</w:t>
      </w:r>
      <w:r w:rsidRPr="00E7743F">
        <w:rPr>
          <w:rFonts w:ascii="Arial" w:hAnsi="Arial" w:cs="Arial"/>
          <w:spacing w:val="-7"/>
          <w:w w:val="105"/>
        </w:rPr>
        <w:t xml:space="preserve"> </w:t>
      </w:r>
      <w:r w:rsidRPr="00E7743F">
        <w:rPr>
          <w:rFonts w:ascii="Arial" w:hAnsi="Arial" w:cs="Arial"/>
          <w:spacing w:val="-6"/>
          <w:w w:val="105"/>
        </w:rPr>
        <w:t>empathy,</w:t>
      </w:r>
      <w:r w:rsidRPr="00E7743F">
        <w:rPr>
          <w:rFonts w:ascii="Arial" w:hAnsi="Arial" w:cs="Arial"/>
          <w:spacing w:val="-7"/>
          <w:w w:val="105"/>
        </w:rPr>
        <w:t xml:space="preserve"> </w:t>
      </w:r>
      <w:r w:rsidRPr="00E7743F">
        <w:rPr>
          <w:rFonts w:ascii="Arial" w:hAnsi="Arial" w:cs="Arial"/>
          <w:spacing w:val="-5"/>
          <w:w w:val="105"/>
        </w:rPr>
        <w:t>jealousy,</w:t>
      </w:r>
      <w:r w:rsidRPr="00E7743F">
        <w:rPr>
          <w:rFonts w:ascii="Arial" w:hAnsi="Arial" w:cs="Arial"/>
          <w:spacing w:val="-7"/>
          <w:w w:val="105"/>
        </w:rPr>
        <w:t xml:space="preserve"> </w:t>
      </w:r>
      <w:r w:rsidRPr="00E7743F">
        <w:rPr>
          <w:rFonts w:ascii="Arial" w:hAnsi="Arial" w:cs="Arial"/>
          <w:spacing w:val="-6"/>
          <w:w w:val="105"/>
        </w:rPr>
        <w:t>envy,</w:t>
      </w:r>
      <w:r w:rsidRPr="00E7743F">
        <w:rPr>
          <w:rFonts w:ascii="Arial" w:hAnsi="Arial" w:cs="Arial"/>
          <w:spacing w:val="-7"/>
          <w:w w:val="105"/>
        </w:rPr>
        <w:t xml:space="preserve"> </w:t>
      </w:r>
      <w:r w:rsidRPr="00E7743F">
        <w:rPr>
          <w:rFonts w:ascii="Arial" w:hAnsi="Arial" w:cs="Arial"/>
          <w:w w:val="105"/>
        </w:rPr>
        <w:t>and</w:t>
      </w:r>
      <w:r w:rsidRPr="00E7743F">
        <w:rPr>
          <w:rFonts w:ascii="Arial" w:hAnsi="Arial" w:cs="Arial"/>
          <w:spacing w:val="-7"/>
          <w:w w:val="105"/>
        </w:rPr>
        <w:t xml:space="preserve"> </w:t>
      </w:r>
      <w:r w:rsidRPr="00E7743F">
        <w:rPr>
          <w:rFonts w:ascii="Arial" w:hAnsi="Arial" w:cs="Arial"/>
          <w:w w:val="105"/>
        </w:rPr>
        <w:t>anger</w:t>
      </w:r>
      <w:r w:rsidRPr="00E7743F">
        <w:rPr>
          <w:rFonts w:ascii="Arial" w:hAnsi="Arial" w:cs="Arial"/>
          <w:spacing w:val="-7"/>
          <w:w w:val="105"/>
        </w:rPr>
        <w:t xml:space="preserve"> </w:t>
      </w:r>
      <w:r w:rsidRPr="00E7743F">
        <w:rPr>
          <w:rFonts w:ascii="Arial" w:hAnsi="Arial" w:cs="Arial"/>
          <w:w w:val="105"/>
        </w:rPr>
        <w:t>in</w:t>
      </w:r>
      <w:r w:rsidRPr="00E7743F">
        <w:rPr>
          <w:rFonts w:ascii="Arial" w:hAnsi="Arial" w:cs="Arial"/>
          <w:spacing w:val="-7"/>
          <w:w w:val="105"/>
        </w:rPr>
        <w:t xml:space="preserve"> </w:t>
      </w:r>
      <w:r w:rsidRPr="00E7743F">
        <w:rPr>
          <w:rFonts w:ascii="Arial" w:hAnsi="Arial" w:cs="Arial"/>
          <w:w w:val="105"/>
        </w:rPr>
        <w:t>the</w:t>
      </w:r>
      <w:r w:rsidRPr="00E7743F">
        <w:rPr>
          <w:rFonts w:ascii="Arial" w:hAnsi="Arial" w:cs="Arial"/>
          <w:spacing w:val="-7"/>
          <w:w w:val="105"/>
        </w:rPr>
        <w:t xml:space="preserve"> </w:t>
      </w:r>
      <w:r w:rsidRPr="00E7743F">
        <w:rPr>
          <w:rFonts w:ascii="Arial" w:hAnsi="Arial" w:cs="Arial"/>
          <w:spacing w:val="-3"/>
          <w:w w:val="105"/>
        </w:rPr>
        <w:t>context</w:t>
      </w:r>
      <w:r w:rsidRPr="00E7743F">
        <w:rPr>
          <w:rFonts w:ascii="Arial" w:hAnsi="Arial" w:cs="Arial"/>
          <w:spacing w:val="-7"/>
          <w:w w:val="105"/>
        </w:rPr>
        <w:t xml:space="preserve"> </w:t>
      </w:r>
      <w:r w:rsidRPr="00E7743F">
        <w:rPr>
          <w:rFonts w:ascii="Arial" w:hAnsi="Arial" w:cs="Arial"/>
          <w:w w:val="105"/>
        </w:rPr>
        <w:t>of</w:t>
      </w:r>
      <w:r w:rsidRPr="00E7743F">
        <w:rPr>
          <w:rFonts w:ascii="Arial" w:hAnsi="Arial" w:cs="Arial"/>
          <w:spacing w:val="-7"/>
          <w:w w:val="105"/>
        </w:rPr>
        <w:t xml:space="preserve"> </w:t>
      </w:r>
      <w:r w:rsidRPr="00E7743F">
        <w:rPr>
          <w:rFonts w:ascii="Arial" w:hAnsi="Arial" w:cs="Arial"/>
          <w:w w:val="105"/>
        </w:rPr>
        <w:t xml:space="preserve">social institutions such as marriage and </w:t>
      </w:r>
      <w:r w:rsidRPr="00E7743F">
        <w:rPr>
          <w:rFonts w:ascii="Arial" w:hAnsi="Arial" w:cs="Arial"/>
          <w:spacing w:val="-4"/>
          <w:w w:val="105"/>
        </w:rPr>
        <w:t xml:space="preserve">family, </w:t>
      </w:r>
      <w:r w:rsidRPr="00E7743F">
        <w:rPr>
          <w:rFonts w:ascii="Arial" w:hAnsi="Arial" w:cs="Arial"/>
          <w:w w:val="105"/>
        </w:rPr>
        <w:t>work, and</w:t>
      </w:r>
      <w:r w:rsidRPr="00E7743F">
        <w:rPr>
          <w:rFonts w:ascii="Arial" w:hAnsi="Arial" w:cs="Arial"/>
          <w:spacing w:val="30"/>
          <w:w w:val="105"/>
        </w:rPr>
        <w:t xml:space="preserve"> </w:t>
      </w:r>
      <w:r w:rsidRPr="00E7743F">
        <w:rPr>
          <w:rFonts w:ascii="Arial" w:hAnsi="Arial" w:cs="Arial"/>
          <w:w w:val="105"/>
        </w:rPr>
        <w:t>education.</w:t>
      </w:r>
    </w:p>
    <w:p w14:paraId="738C7558" w14:textId="77777777" w:rsidR="005B15E8" w:rsidRPr="00E7743F" w:rsidRDefault="005B15E8" w:rsidP="00377C80">
      <w:pPr>
        <w:tabs>
          <w:tab w:val="left" w:pos="1179"/>
        </w:tabs>
        <w:spacing w:line="238" w:lineRule="exact"/>
        <w:rPr>
          <w:rFonts w:ascii="Arial" w:hAnsi="Arial" w:cs="Arial"/>
          <w:sz w:val="20"/>
          <w:szCs w:val="20"/>
        </w:rPr>
      </w:pPr>
      <w:r w:rsidRPr="00E7743F">
        <w:rPr>
          <w:rFonts w:ascii="Arial" w:hAnsi="Arial" w:cs="Arial"/>
          <w:w w:val="105"/>
          <w:sz w:val="20"/>
          <w:szCs w:val="20"/>
        </w:rPr>
        <w:t>SO</w:t>
      </w:r>
      <w:r w:rsidRPr="00E7743F">
        <w:rPr>
          <w:rFonts w:ascii="Arial" w:hAnsi="Arial" w:cs="Arial"/>
          <w:spacing w:val="21"/>
          <w:w w:val="105"/>
          <w:sz w:val="20"/>
          <w:szCs w:val="20"/>
        </w:rPr>
        <w:t xml:space="preserve"> </w:t>
      </w:r>
      <w:r w:rsidRPr="00E7743F">
        <w:rPr>
          <w:rFonts w:ascii="Arial" w:hAnsi="Arial" w:cs="Arial"/>
          <w:w w:val="105"/>
          <w:sz w:val="20"/>
          <w:szCs w:val="20"/>
        </w:rPr>
        <w:t>599.</w:t>
      </w:r>
      <w:r w:rsidRPr="00E7743F">
        <w:rPr>
          <w:rFonts w:ascii="Arial" w:hAnsi="Arial" w:cs="Arial"/>
          <w:w w:val="105"/>
          <w:sz w:val="20"/>
          <w:szCs w:val="20"/>
        </w:rPr>
        <w:tab/>
      </w:r>
      <w:r w:rsidRPr="00E7743F">
        <w:rPr>
          <w:rFonts w:ascii="Arial" w:hAnsi="Arial" w:cs="Arial"/>
          <w:b/>
          <w:w w:val="105"/>
          <w:sz w:val="20"/>
          <w:szCs w:val="20"/>
        </w:rPr>
        <w:t>Independent</w:t>
      </w:r>
      <w:r w:rsidRPr="00E7743F">
        <w:rPr>
          <w:rFonts w:ascii="Arial" w:hAnsi="Arial" w:cs="Arial"/>
          <w:b/>
          <w:spacing w:val="-15"/>
          <w:w w:val="105"/>
          <w:sz w:val="20"/>
          <w:szCs w:val="20"/>
        </w:rPr>
        <w:t xml:space="preserve"> </w:t>
      </w:r>
      <w:r w:rsidRPr="00E7743F">
        <w:rPr>
          <w:rFonts w:ascii="Arial" w:hAnsi="Arial" w:cs="Arial"/>
          <w:b/>
          <w:w w:val="105"/>
          <w:sz w:val="20"/>
          <w:szCs w:val="20"/>
        </w:rPr>
        <w:t>Study-Practicum.</w:t>
      </w:r>
      <w:r w:rsidRPr="00E7743F">
        <w:rPr>
          <w:rFonts w:ascii="Arial" w:hAnsi="Arial" w:cs="Arial"/>
          <w:b/>
          <w:spacing w:val="-15"/>
          <w:w w:val="105"/>
          <w:sz w:val="20"/>
          <w:szCs w:val="20"/>
        </w:rPr>
        <w:t xml:space="preserve"> </w:t>
      </w:r>
      <w:r w:rsidRPr="00E7743F">
        <w:rPr>
          <w:rFonts w:ascii="Arial" w:hAnsi="Arial" w:cs="Arial"/>
          <w:w w:val="105"/>
          <w:sz w:val="20"/>
          <w:szCs w:val="20"/>
        </w:rPr>
        <w:t>3</w:t>
      </w:r>
      <w:r w:rsidRPr="00E7743F">
        <w:rPr>
          <w:rFonts w:ascii="Arial" w:hAnsi="Arial" w:cs="Arial"/>
          <w:spacing w:val="-15"/>
          <w:w w:val="105"/>
          <w:sz w:val="20"/>
          <w:szCs w:val="20"/>
        </w:rPr>
        <w:t xml:space="preserve"> </w:t>
      </w:r>
      <w:r w:rsidRPr="00E7743F">
        <w:rPr>
          <w:rFonts w:ascii="Arial" w:hAnsi="Arial" w:cs="Arial"/>
          <w:w w:val="105"/>
          <w:sz w:val="20"/>
          <w:szCs w:val="20"/>
        </w:rPr>
        <w:t>semester</w:t>
      </w:r>
      <w:r w:rsidRPr="00E7743F">
        <w:rPr>
          <w:rFonts w:ascii="Arial" w:hAnsi="Arial" w:cs="Arial"/>
          <w:spacing w:val="-15"/>
          <w:w w:val="105"/>
          <w:sz w:val="20"/>
          <w:szCs w:val="20"/>
        </w:rPr>
        <w:t xml:space="preserve"> </w:t>
      </w:r>
      <w:r w:rsidRPr="00E7743F">
        <w:rPr>
          <w:rFonts w:ascii="Arial" w:hAnsi="Arial" w:cs="Arial"/>
          <w:w w:val="105"/>
          <w:sz w:val="20"/>
          <w:szCs w:val="20"/>
        </w:rPr>
        <w:t>hours.</w:t>
      </w:r>
    </w:p>
    <w:p w14:paraId="6E7EB2F8" w14:textId="428CB5A3" w:rsidR="005B15E8" w:rsidRDefault="005B15E8" w:rsidP="003C690B">
      <w:pPr>
        <w:pStyle w:val="BodyText"/>
        <w:spacing w:before="0" w:line="228" w:lineRule="auto"/>
        <w:ind w:left="1180" w:right="0"/>
        <w:rPr>
          <w:rFonts w:ascii="Arial" w:hAnsi="Arial" w:cs="Arial"/>
          <w:w w:val="105"/>
        </w:rPr>
      </w:pPr>
      <w:r w:rsidRPr="00E7743F">
        <w:rPr>
          <w:rFonts w:ascii="Arial" w:hAnsi="Arial" w:cs="Arial"/>
          <w:w w:val="105"/>
        </w:rPr>
        <w:t xml:space="preserve">Independent </w:t>
      </w:r>
      <w:r w:rsidRPr="00E7743F">
        <w:rPr>
          <w:rFonts w:ascii="Arial" w:hAnsi="Arial" w:cs="Arial"/>
          <w:spacing w:val="-3"/>
          <w:w w:val="105"/>
        </w:rPr>
        <w:t xml:space="preserve">study, </w:t>
      </w:r>
      <w:r w:rsidRPr="00E7743F">
        <w:rPr>
          <w:rFonts w:ascii="Arial" w:hAnsi="Arial" w:cs="Arial"/>
          <w:w w:val="105"/>
        </w:rPr>
        <w:t>research, or practice experiences under departmental</w:t>
      </w:r>
      <w:r w:rsidRPr="00E7743F">
        <w:rPr>
          <w:rFonts w:ascii="Arial" w:hAnsi="Arial" w:cs="Arial"/>
          <w:spacing w:val="-20"/>
          <w:w w:val="105"/>
        </w:rPr>
        <w:t xml:space="preserve"> </w:t>
      </w:r>
      <w:r w:rsidRPr="00E7743F">
        <w:rPr>
          <w:rFonts w:ascii="Arial" w:hAnsi="Arial" w:cs="Arial"/>
          <w:w w:val="105"/>
        </w:rPr>
        <w:t>determinations,</w:t>
      </w:r>
      <w:r w:rsidRPr="00E7743F">
        <w:rPr>
          <w:rFonts w:ascii="Arial" w:hAnsi="Arial" w:cs="Arial"/>
          <w:spacing w:val="-20"/>
          <w:w w:val="105"/>
        </w:rPr>
        <w:t xml:space="preserve"> </w:t>
      </w:r>
      <w:r w:rsidRPr="00E7743F">
        <w:rPr>
          <w:rFonts w:ascii="Arial" w:hAnsi="Arial" w:cs="Arial"/>
          <w:w w:val="105"/>
        </w:rPr>
        <w:t>supervision,</w:t>
      </w:r>
      <w:r w:rsidRPr="00E7743F">
        <w:rPr>
          <w:rFonts w:ascii="Arial" w:hAnsi="Arial" w:cs="Arial"/>
          <w:spacing w:val="-20"/>
          <w:w w:val="105"/>
        </w:rPr>
        <w:t xml:space="preserve"> </w:t>
      </w:r>
      <w:r w:rsidRPr="00E7743F">
        <w:rPr>
          <w:rFonts w:ascii="Arial" w:hAnsi="Arial" w:cs="Arial"/>
          <w:w w:val="105"/>
        </w:rPr>
        <w:t>and</w:t>
      </w:r>
      <w:r w:rsidRPr="00E7743F">
        <w:rPr>
          <w:rFonts w:ascii="Arial" w:hAnsi="Arial" w:cs="Arial"/>
          <w:spacing w:val="-20"/>
          <w:w w:val="105"/>
        </w:rPr>
        <w:t xml:space="preserve"> </w:t>
      </w:r>
      <w:r w:rsidRPr="00E7743F">
        <w:rPr>
          <w:rFonts w:ascii="Arial" w:hAnsi="Arial" w:cs="Arial"/>
          <w:w w:val="105"/>
        </w:rPr>
        <w:t>evaluation.</w:t>
      </w:r>
      <w:r w:rsidRPr="00E7743F">
        <w:rPr>
          <w:rFonts w:ascii="Arial" w:hAnsi="Arial" w:cs="Arial"/>
          <w:spacing w:val="-20"/>
          <w:w w:val="105"/>
        </w:rPr>
        <w:t xml:space="preserve"> </w:t>
      </w:r>
      <w:r w:rsidRPr="00E7743F">
        <w:rPr>
          <w:rFonts w:ascii="Arial" w:hAnsi="Arial" w:cs="Arial"/>
          <w:w w:val="105"/>
        </w:rPr>
        <w:t>Enrollment by permission of chair of the department. Also listed as FS 599, but creditable only in field for which</w:t>
      </w:r>
      <w:r w:rsidRPr="00E7743F">
        <w:rPr>
          <w:rFonts w:ascii="Arial" w:hAnsi="Arial" w:cs="Arial"/>
          <w:spacing w:val="15"/>
          <w:w w:val="105"/>
        </w:rPr>
        <w:t xml:space="preserve"> </w:t>
      </w:r>
      <w:r w:rsidRPr="00E7743F">
        <w:rPr>
          <w:rFonts w:ascii="Arial" w:hAnsi="Arial" w:cs="Arial"/>
          <w:w w:val="105"/>
        </w:rPr>
        <w:t>registered.</w:t>
      </w:r>
    </w:p>
    <w:p w14:paraId="2B20F579" w14:textId="79B4110E" w:rsidR="005E72C4" w:rsidRDefault="005E72C4" w:rsidP="003C690B">
      <w:pPr>
        <w:pStyle w:val="BodyText"/>
        <w:spacing w:before="0" w:line="228" w:lineRule="auto"/>
        <w:ind w:left="1180" w:right="0"/>
        <w:rPr>
          <w:rFonts w:ascii="Arial" w:hAnsi="Arial" w:cs="Arial"/>
        </w:rPr>
      </w:pPr>
    </w:p>
    <w:p w14:paraId="0BFF44A5" w14:textId="56481900" w:rsidR="005E72C4" w:rsidRDefault="005E72C4" w:rsidP="003C690B">
      <w:pPr>
        <w:pStyle w:val="BodyText"/>
        <w:spacing w:before="0" w:line="228" w:lineRule="auto"/>
        <w:ind w:left="1180" w:right="0"/>
        <w:rPr>
          <w:rFonts w:ascii="Arial" w:hAnsi="Arial" w:cs="Arial"/>
        </w:rPr>
      </w:pPr>
    </w:p>
    <w:p w14:paraId="26F404F2" w14:textId="77777777" w:rsidR="005E72C4" w:rsidRPr="00E7743F" w:rsidRDefault="005E72C4" w:rsidP="003C690B">
      <w:pPr>
        <w:pStyle w:val="BodyText"/>
        <w:spacing w:before="0" w:line="228" w:lineRule="auto"/>
        <w:ind w:left="1180" w:right="0"/>
        <w:rPr>
          <w:rFonts w:ascii="Arial" w:hAnsi="Arial" w:cs="Arial"/>
        </w:rPr>
      </w:pPr>
    </w:p>
    <w:p w14:paraId="0DA4B3A1" w14:textId="77777777" w:rsidR="005B15E8" w:rsidRPr="00E7743F" w:rsidRDefault="005B15E8" w:rsidP="00377C80">
      <w:pPr>
        <w:tabs>
          <w:tab w:val="left" w:pos="1179"/>
        </w:tabs>
        <w:spacing w:line="238" w:lineRule="exact"/>
        <w:rPr>
          <w:rFonts w:ascii="Arial" w:hAnsi="Arial" w:cs="Arial"/>
          <w:sz w:val="20"/>
          <w:szCs w:val="20"/>
        </w:rPr>
      </w:pPr>
      <w:r w:rsidRPr="00E7743F">
        <w:rPr>
          <w:rFonts w:ascii="Arial" w:hAnsi="Arial" w:cs="Arial"/>
          <w:w w:val="105"/>
          <w:sz w:val="20"/>
          <w:szCs w:val="20"/>
        </w:rPr>
        <w:t>SO</w:t>
      </w:r>
      <w:r w:rsidRPr="00E7743F">
        <w:rPr>
          <w:rFonts w:ascii="Arial" w:hAnsi="Arial" w:cs="Arial"/>
          <w:spacing w:val="21"/>
          <w:w w:val="105"/>
          <w:sz w:val="20"/>
          <w:szCs w:val="20"/>
        </w:rPr>
        <w:t xml:space="preserve"> </w:t>
      </w:r>
      <w:r w:rsidRPr="00E7743F">
        <w:rPr>
          <w:rFonts w:ascii="Arial" w:hAnsi="Arial" w:cs="Arial"/>
          <w:w w:val="105"/>
          <w:sz w:val="20"/>
          <w:szCs w:val="20"/>
        </w:rPr>
        <w:t>601.</w:t>
      </w:r>
      <w:r w:rsidRPr="00E7743F">
        <w:rPr>
          <w:rFonts w:ascii="Arial" w:hAnsi="Arial" w:cs="Arial"/>
          <w:w w:val="105"/>
          <w:sz w:val="20"/>
          <w:szCs w:val="20"/>
        </w:rPr>
        <w:tab/>
      </w:r>
      <w:r w:rsidRPr="00E7743F">
        <w:rPr>
          <w:rFonts w:ascii="Arial" w:hAnsi="Arial" w:cs="Arial"/>
          <w:b/>
          <w:w w:val="105"/>
          <w:sz w:val="20"/>
          <w:szCs w:val="20"/>
        </w:rPr>
        <w:t xml:space="preserve">Indians of North America. </w:t>
      </w:r>
      <w:r w:rsidRPr="00E7743F">
        <w:rPr>
          <w:rFonts w:ascii="Arial" w:hAnsi="Arial" w:cs="Arial"/>
          <w:w w:val="105"/>
          <w:sz w:val="20"/>
          <w:szCs w:val="20"/>
        </w:rPr>
        <w:t>3 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028BF1BF" w14:textId="77777777" w:rsidR="005B15E8" w:rsidRPr="00E7743F" w:rsidRDefault="005B15E8" w:rsidP="003C690B">
      <w:pPr>
        <w:pStyle w:val="BodyText"/>
        <w:spacing w:before="0" w:line="228" w:lineRule="auto"/>
        <w:ind w:left="1180" w:right="0"/>
        <w:rPr>
          <w:rFonts w:ascii="Arial" w:hAnsi="Arial" w:cs="Arial"/>
        </w:rPr>
      </w:pPr>
      <w:r w:rsidRPr="00E7743F">
        <w:rPr>
          <w:rFonts w:ascii="Arial" w:hAnsi="Arial" w:cs="Arial"/>
          <w:w w:val="105"/>
        </w:rPr>
        <w:t>Study of the aboriginal cultures of North America from the Arctic to</w:t>
      </w:r>
      <w:r w:rsidRPr="00E7743F">
        <w:rPr>
          <w:rFonts w:ascii="Arial" w:hAnsi="Arial" w:cs="Arial"/>
          <w:spacing w:val="-10"/>
          <w:w w:val="105"/>
        </w:rPr>
        <w:t xml:space="preserve"> </w:t>
      </w:r>
      <w:r w:rsidRPr="00E7743F">
        <w:rPr>
          <w:rFonts w:ascii="Arial" w:hAnsi="Arial" w:cs="Arial"/>
          <w:w w:val="105"/>
        </w:rPr>
        <w:t>Meso</w:t>
      </w:r>
      <w:r w:rsidRPr="00E7743F">
        <w:rPr>
          <w:rFonts w:ascii="Arial" w:hAnsi="Arial" w:cs="Arial"/>
          <w:spacing w:val="-16"/>
          <w:w w:val="105"/>
        </w:rPr>
        <w:t xml:space="preserve"> </w:t>
      </w:r>
      <w:r w:rsidRPr="00E7743F">
        <w:rPr>
          <w:rFonts w:ascii="Arial" w:hAnsi="Arial" w:cs="Arial"/>
          <w:w w:val="105"/>
        </w:rPr>
        <w:t>America.</w:t>
      </w:r>
      <w:r w:rsidRPr="00E7743F">
        <w:rPr>
          <w:rFonts w:ascii="Arial" w:hAnsi="Arial" w:cs="Arial"/>
          <w:spacing w:val="-10"/>
          <w:w w:val="105"/>
        </w:rPr>
        <w:t xml:space="preserve"> </w:t>
      </w:r>
      <w:r w:rsidRPr="00E7743F">
        <w:rPr>
          <w:rFonts w:ascii="Arial" w:hAnsi="Arial" w:cs="Arial"/>
          <w:w w:val="105"/>
        </w:rPr>
        <w:t>Special</w:t>
      </w:r>
      <w:r w:rsidRPr="00E7743F">
        <w:rPr>
          <w:rFonts w:ascii="Arial" w:hAnsi="Arial" w:cs="Arial"/>
          <w:spacing w:val="-10"/>
          <w:w w:val="105"/>
        </w:rPr>
        <w:t xml:space="preserve"> </w:t>
      </w:r>
      <w:r w:rsidRPr="00E7743F">
        <w:rPr>
          <w:rFonts w:ascii="Arial" w:hAnsi="Arial" w:cs="Arial"/>
          <w:w w:val="105"/>
        </w:rPr>
        <w:t>emphasis</w:t>
      </w:r>
      <w:r w:rsidRPr="00E7743F">
        <w:rPr>
          <w:rFonts w:ascii="Arial" w:hAnsi="Arial" w:cs="Arial"/>
          <w:spacing w:val="-10"/>
          <w:w w:val="105"/>
        </w:rPr>
        <w:t xml:space="preserve"> </w:t>
      </w:r>
      <w:r w:rsidRPr="00E7743F">
        <w:rPr>
          <w:rFonts w:ascii="Arial" w:hAnsi="Arial" w:cs="Arial"/>
          <w:w w:val="105"/>
        </w:rPr>
        <w:t>placed</w:t>
      </w:r>
      <w:r w:rsidRPr="00E7743F">
        <w:rPr>
          <w:rFonts w:ascii="Arial" w:hAnsi="Arial" w:cs="Arial"/>
          <w:spacing w:val="-10"/>
          <w:w w:val="105"/>
        </w:rPr>
        <w:t xml:space="preserve"> </w:t>
      </w:r>
      <w:r w:rsidRPr="00E7743F">
        <w:rPr>
          <w:rFonts w:ascii="Arial" w:hAnsi="Arial" w:cs="Arial"/>
          <w:w w:val="105"/>
        </w:rPr>
        <w:t>on</w:t>
      </w:r>
      <w:r w:rsidRPr="00E7743F">
        <w:rPr>
          <w:rFonts w:ascii="Arial" w:hAnsi="Arial" w:cs="Arial"/>
          <w:spacing w:val="-10"/>
          <w:w w:val="105"/>
        </w:rPr>
        <w:t xml:space="preserve"> </w:t>
      </w:r>
      <w:r w:rsidRPr="00E7743F">
        <w:rPr>
          <w:rFonts w:ascii="Arial" w:hAnsi="Arial" w:cs="Arial"/>
          <w:w w:val="105"/>
        </w:rPr>
        <w:t>their</w:t>
      </w:r>
      <w:r w:rsidRPr="00E7743F">
        <w:rPr>
          <w:rFonts w:ascii="Arial" w:hAnsi="Arial" w:cs="Arial"/>
          <w:spacing w:val="-10"/>
          <w:w w:val="105"/>
        </w:rPr>
        <w:t xml:space="preserve"> </w:t>
      </w:r>
      <w:r w:rsidRPr="00E7743F">
        <w:rPr>
          <w:rFonts w:ascii="Arial" w:hAnsi="Arial" w:cs="Arial"/>
          <w:w w:val="105"/>
        </w:rPr>
        <w:t>origins,</w:t>
      </w:r>
      <w:r w:rsidRPr="00E7743F">
        <w:rPr>
          <w:rFonts w:ascii="Arial" w:hAnsi="Arial" w:cs="Arial"/>
          <w:spacing w:val="-10"/>
          <w:w w:val="105"/>
        </w:rPr>
        <w:t xml:space="preserve"> </w:t>
      </w:r>
      <w:r w:rsidRPr="00E7743F">
        <w:rPr>
          <w:rFonts w:ascii="Arial" w:hAnsi="Arial" w:cs="Arial"/>
          <w:w w:val="105"/>
        </w:rPr>
        <w:t>on</w:t>
      </w:r>
      <w:r w:rsidRPr="00E7743F">
        <w:rPr>
          <w:rFonts w:ascii="Arial" w:hAnsi="Arial" w:cs="Arial"/>
          <w:spacing w:val="-10"/>
          <w:w w:val="105"/>
        </w:rPr>
        <w:t xml:space="preserve"> </w:t>
      </w:r>
      <w:r w:rsidRPr="00E7743F">
        <w:rPr>
          <w:rFonts w:ascii="Arial" w:hAnsi="Arial" w:cs="Arial"/>
          <w:w w:val="105"/>
        </w:rPr>
        <w:t>cultures prior</w:t>
      </w:r>
      <w:r w:rsidRPr="00E7743F">
        <w:rPr>
          <w:rFonts w:ascii="Arial" w:hAnsi="Arial" w:cs="Arial"/>
          <w:spacing w:val="-15"/>
          <w:w w:val="105"/>
        </w:rPr>
        <w:t xml:space="preserve"> </w:t>
      </w:r>
      <w:r w:rsidRPr="00E7743F">
        <w:rPr>
          <w:rFonts w:ascii="Arial" w:hAnsi="Arial" w:cs="Arial"/>
          <w:w w:val="105"/>
        </w:rPr>
        <w:t>to</w:t>
      </w:r>
      <w:r w:rsidRPr="00E7743F">
        <w:rPr>
          <w:rFonts w:ascii="Arial" w:hAnsi="Arial" w:cs="Arial"/>
          <w:spacing w:val="-15"/>
          <w:w w:val="105"/>
        </w:rPr>
        <w:t xml:space="preserve"> </w:t>
      </w:r>
      <w:r w:rsidRPr="00E7743F">
        <w:rPr>
          <w:rFonts w:ascii="Arial" w:hAnsi="Arial" w:cs="Arial"/>
          <w:w w:val="105"/>
        </w:rPr>
        <w:t>extensive</w:t>
      </w:r>
      <w:r w:rsidRPr="00E7743F">
        <w:rPr>
          <w:rFonts w:ascii="Arial" w:hAnsi="Arial" w:cs="Arial"/>
          <w:spacing w:val="-15"/>
          <w:w w:val="105"/>
        </w:rPr>
        <w:t xml:space="preserve"> </w:t>
      </w:r>
      <w:r w:rsidRPr="00E7743F">
        <w:rPr>
          <w:rFonts w:ascii="Arial" w:hAnsi="Arial" w:cs="Arial"/>
          <w:w w:val="105"/>
        </w:rPr>
        <w:t>acculturation,</w:t>
      </w:r>
      <w:r w:rsidRPr="00E7743F">
        <w:rPr>
          <w:rFonts w:ascii="Arial" w:hAnsi="Arial" w:cs="Arial"/>
          <w:spacing w:val="-15"/>
          <w:w w:val="105"/>
        </w:rPr>
        <w:t xml:space="preserve"> </w:t>
      </w:r>
      <w:r w:rsidRPr="00E7743F">
        <w:rPr>
          <w:rFonts w:ascii="Arial" w:hAnsi="Arial" w:cs="Arial"/>
          <w:w w:val="105"/>
        </w:rPr>
        <w:t>and</w:t>
      </w:r>
      <w:r w:rsidRPr="00E7743F">
        <w:rPr>
          <w:rFonts w:ascii="Arial" w:hAnsi="Arial" w:cs="Arial"/>
          <w:spacing w:val="-15"/>
          <w:w w:val="105"/>
        </w:rPr>
        <w:t xml:space="preserve"> </w:t>
      </w:r>
      <w:r w:rsidRPr="00E7743F">
        <w:rPr>
          <w:rFonts w:ascii="Arial" w:hAnsi="Arial" w:cs="Arial"/>
          <w:w w:val="105"/>
        </w:rPr>
        <w:t>on</w:t>
      </w:r>
      <w:r w:rsidRPr="00E7743F">
        <w:rPr>
          <w:rFonts w:ascii="Arial" w:hAnsi="Arial" w:cs="Arial"/>
          <w:spacing w:val="-15"/>
          <w:w w:val="105"/>
        </w:rPr>
        <w:t xml:space="preserve"> </w:t>
      </w:r>
      <w:r w:rsidRPr="00E7743F">
        <w:rPr>
          <w:rFonts w:ascii="Arial" w:hAnsi="Arial" w:cs="Arial"/>
          <w:w w:val="105"/>
        </w:rPr>
        <w:t>their</w:t>
      </w:r>
      <w:r w:rsidRPr="00E7743F">
        <w:rPr>
          <w:rFonts w:ascii="Arial" w:hAnsi="Arial" w:cs="Arial"/>
          <w:spacing w:val="-15"/>
          <w:w w:val="105"/>
        </w:rPr>
        <w:t xml:space="preserve"> </w:t>
      </w:r>
      <w:r w:rsidRPr="00E7743F">
        <w:rPr>
          <w:rFonts w:ascii="Arial" w:hAnsi="Arial" w:cs="Arial"/>
          <w:w w:val="105"/>
        </w:rPr>
        <w:t>contemporary</w:t>
      </w:r>
      <w:r w:rsidRPr="00E7743F">
        <w:rPr>
          <w:rFonts w:ascii="Arial" w:hAnsi="Arial" w:cs="Arial"/>
          <w:spacing w:val="-15"/>
          <w:w w:val="105"/>
        </w:rPr>
        <w:t xml:space="preserve"> </w:t>
      </w:r>
      <w:r w:rsidRPr="00E7743F">
        <w:rPr>
          <w:rFonts w:ascii="Arial" w:hAnsi="Arial" w:cs="Arial"/>
          <w:w w:val="105"/>
        </w:rPr>
        <w:t>situations.</w:t>
      </w:r>
    </w:p>
    <w:p w14:paraId="4DC5E016" w14:textId="77777777" w:rsidR="005B15E8" w:rsidRPr="00E7743F" w:rsidRDefault="005B15E8" w:rsidP="00377C80">
      <w:pPr>
        <w:tabs>
          <w:tab w:val="left" w:pos="1179"/>
        </w:tabs>
        <w:spacing w:line="238" w:lineRule="exact"/>
        <w:rPr>
          <w:rFonts w:ascii="Arial" w:hAnsi="Arial" w:cs="Arial"/>
          <w:sz w:val="20"/>
          <w:szCs w:val="20"/>
        </w:rPr>
      </w:pPr>
      <w:r w:rsidRPr="00E7743F">
        <w:rPr>
          <w:rFonts w:ascii="Arial" w:hAnsi="Arial" w:cs="Arial"/>
          <w:w w:val="105"/>
          <w:sz w:val="20"/>
          <w:szCs w:val="20"/>
        </w:rPr>
        <w:t>SO</w:t>
      </w:r>
      <w:r w:rsidRPr="00E7743F">
        <w:rPr>
          <w:rFonts w:ascii="Arial" w:hAnsi="Arial" w:cs="Arial"/>
          <w:spacing w:val="21"/>
          <w:w w:val="105"/>
          <w:sz w:val="20"/>
          <w:szCs w:val="20"/>
        </w:rPr>
        <w:t xml:space="preserve"> </w:t>
      </w:r>
      <w:r w:rsidRPr="00E7743F">
        <w:rPr>
          <w:rFonts w:ascii="Arial" w:hAnsi="Arial" w:cs="Arial"/>
          <w:w w:val="105"/>
          <w:sz w:val="20"/>
          <w:szCs w:val="20"/>
        </w:rPr>
        <w:t>603.</w:t>
      </w:r>
      <w:r w:rsidRPr="00E7743F">
        <w:rPr>
          <w:rFonts w:ascii="Arial" w:hAnsi="Arial" w:cs="Arial"/>
          <w:w w:val="105"/>
          <w:sz w:val="20"/>
          <w:szCs w:val="20"/>
        </w:rPr>
        <w:tab/>
      </w:r>
      <w:r w:rsidRPr="00E7743F">
        <w:rPr>
          <w:rFonts w:ascii="Arial" w:hAnsi="Arial" w:cs="Arial"/>
          <w:b/>
          <w:w w:val="105"/>
          <w:sz w:val="20"/>
          <w:szCs w:val="20"/>
        </w:rPr>
        <w:t xml:space="preserve">Sociology of Education. </w:t>
      </w:r>
      <w:r w:rsidRPr="00E7743F">
        <w:rPr>
          <w:rFonts w:ascii="Arial" w:hAnsi="Arial" w:cs="Arial"/>
          <w:w w:val="105"/>
          <w:sz w:val="20"/>
          <w:szCs w:val="20"/>
        </w:rPr>
        <w:t>3 semester</w:t>
      </w:r>
      <w:r w:rsidRPr="00E7743F">
        <w:rPr>
          <w:rFonts w:ascii="Arial" w:hAnsi="Arial" w:cs="Arial"/>
          <w:spacing w:val="-20"/>
          <w:w w:val="105"/>
          <w:sz w:val="20"/>
          <w:szCs w:val="20"/>
        </w:rPr>
        <w:t xml:space="preserve"> </w:t>
      </w:r>
      <w:r w:rsidRPr="00E7743F">
        <w:rPr>
          <w:rFonts w:ascii="Arial" w:hAnsi="Arial" w:cs="Arial"/>
          <w:w w:val="105"/>
          <w:sz w:val="20"/>
          <w:szCs w:val="20"/>
        </w:rPr>
        <w:t>hours.</w:t>
      </w:r>
    </w:p>
    <w:p w14:paraId="3B329292" w14:textId="77777777" w:rsidR="005B15E8" w:rsidRPr="00E7743F" w:rsidRDefault="005B15E8" w:rsidP="003C690B">
      <w:pPr>
        <w:pStyle w:val="BodyText"/>
        <w:spacing w:before="0" w:line="228" w:lineRule="auto"/>
        <w:ind w:left="1180" w:right="0" w:firstLine="359"/>
        <w:rPr>
          <w:rFonts w:ascii="Arial" w:hAnsi="Arial" w:cs="Arial"/>
        </w:rPr>
      </w:pPr>
      <w:r w:rsidRPr="00E7743F">
        <w:rPr>
          <w:rFonts w:ascii="Arial" w:hAnsi="Arial" w:cs="Arial"/>
          <w:spacing w:val="-3"/>
          <w:w w:val="105"/>
        </w:rPr>
        <w:t xml:space="preserve">Theoretical, </w:t>
      </w:r>
      <w:r w:rsidRPr="00E7743F">
        <w:rPr>
          <w:rFonts w:ascii="Arial" w:hAnsi="Arial" w:cs="Arial"/>
          <w:w w:val="105"/>
        </w:rPr>
        <w:t xml:space="preserve">conceptual, and </w:t>
      </w:r>
      <w:r w:rsidRPr="00E7743F">
        <w:rPr>
          <w:rFonts w:ascii="Arial" w:hAnsi="Arial" w:cs="Arial"/>
          <w:spacing w:val="-3"/>
          <w:w w:val="105"/>
        </w:rPr>
        <w:t xml:space="preserve">descriptive </w:t>
      </w:r>
      <w:r w:rsidRPr="00E7743F">
        <w:rPr>
          <w:rFonts w:ascii="Arial" w:hAnsi="Arial" w:cs="Arial"/>
          <w:w w:val="105"/>
        </w:rPr>
        <w:t>contributions of</w:t>
      </w:r>
      <w:r w:rsidRPr="00E7743F">
        <w:rPr>
          <w:rFonts w:ascii="Arial" w:hAnsi="Arial" w:cs="Arial"/>
          <w:spacing w:val="-25"/>
          <w:w w:val="105"/>
        </w:rPr>
        <w:t xml:space="preserve"> </w:t>
      </w:r>
      <w:r w:rsidRPr="00E7743F">
        <w:rPr>
          <w:rFonts w:ascii="Arial" w:hAnsi="Arial" w:cs="Arial"/>
          <w:w w:val="105"/>
        </w:rPr>
        <w:t>sociology to education; structural analysis of education as a social system; and education as an instrument of change from sociological</w:t>
      </w:r>
      <w:r w:rsidRPr="00E7743F">
        <w:rPr>
          <w:rFonts w:ascii="Arial" w:hAnsi="Arial" w:cs="Arial"/>
          <w:spacing w:val="7"/>
          <w:w w:val="105"/>
        </w:rPr>
        <w:t xml:space="preserve"> </w:t>
      </w:r>
      <w:r w:rsidRPr="00E7743F">
        <w:rPr>
          <w:rFonts w:ascii="Arial" w:hAnsi="Arial" w:cs="Arial"/>
          <w:w w:val="105"/>
        </w:rPr>
        <w:t>perspective.</w:t>
      </w:r>
    </w:p>
    <w:p w14:paraId="2198518E" w14:textId="77777777" w:rsidR="00377C80" w:rsidRDefault="00377C80" w:rsidP="00377C80">
      <w:pPr>
        <w:tabs>
          <w:tab w:val="left" w:pos="1179"/>
        </w:tabs>
        <w:spacing w:line="238" w:lineRule="exact"/>
        <w:rPr>
          <w:rFonts w:ascii="Arial" w:hAnsi="Arial" w:cs="Arial"/>
          <w:w w:val="105"/>
          <w:sz w:val="20"/>
          <w:szCs w:val="20"/>
        </w:rPr>
      </w:pPr>
    </w:p>
    <w:p w14:paraId="1E2DCF12" w14:textId="28ECDAF2" w:rsidR="005B15E8" w:rsidRPr="00E7743F" w:rsidRDefault="005B15E8" w:rsidP="00377C80">
      <w:pPr>
        <w:tabs>
          <w:tab w:val="left" w:pos="1179"/>
        </w:tabs>
        <w:spacing w:line="238" w:lineRule="exact"/>
        <w:rPr>
          <w:rFonts w:ascii="Arial" w:hAnsi="Arial" w:cs="Arial"/>
          <w:sz w:val="20"/>
          <w:szCs w:val="20"/>
        </w:rPr>
      </w:pPr>
      <w:r w:rsidRPr="00E7743F">
        <w:rPr>
          <w:rFonts w:ascii="Arial" w:hAnsi="Arial" w:cs="Arial"/>
          <w:w w:val="105"/>
          <w:sz w:val="20"/>
          <w:szCs w:val="20"/>
        </w:rPr>
        <w:lastRenderedPageBreak/>
        <w:t>SO</w:t>
      </w:r>
      <w:r w:rsidRPr="00E7743F">
        <w:rPr>
          <w:rFonts w:ascii="Arial" w:hAnsi="Arial" w:cs="Arial"/>
          <w:spacing w:val="21"/>
          <w:w w:val="105"/>
          <w:sz w:val="20"/>
          <w:szCs w:val="20"/>
        </w:rPr>
        <w:t xml:space="preserve"> </w:t>
      </w:r>
      <w:r w:rsidRPr="00E7743F">
        <w:rPr>
          <w:rFonts w:ascii="Arial" w:hAnsi="Arial" w:cs="Arial"/>
          <w:w w:val="105"/>
          <w:sz w:val="20"/>
          <w:szCs w:val="20"/>
        </w:rPr>
        <w:t>605.</w:t>
      </w:r>
      <w:r w:rsidRPr="00E7743F">
        <w:rPr>
          <w:rFonts w:ascii="Arial" w:hAnsi="Arial" w:cs="Arial"/>
          <w:w w:val="105"/>
          <w:sz w:val="20"/>
          <w:szCs w:val="20"/>
        </w:rPr>
        <w:tab/>
      </w:r>
      <w:r w:rsidRPr="00E7743F">
        <w:rPr>
          <w:rFonts w:ascii="Arial" w:hAnsi="Arial" w:cs="Arial"/>
          <w:b/>
          <w:w w:val="105"/>
          <w:sz w:val="20"/>
          <w:szCs w:val="20"/>
        </w:rPr>
        <w:t xml:space="preserve">Contemporary </w:t>
      </w:r>
      <w:r w:rsidRPr="00E7743F">
        <w:rPr>
          <w:rFonts w:ascii="Arial" w:hAnsi="Arial" w:cs="Arial"/>
          <w:b/>
          <w:spacing w:val="-4"/>
          <w:w w:val="105"/>
          <w:sz w:val="20"/>
          <w:szCs w:val="20"/>
        </w:rPr>
        <w:t xml:space="preserve">Topics </w:t>
      </w:r>
      <w:r w:rsidRPr="00E7743F">
        <w:rPr>
          <w:rFonts w:ascii="Arial" w:hAnsi="Arial" w:cs="Arial"/>
          <w:b/>
          <w:w w:val="105"/>
          <w:sz w:val="20"/>
          <w:szCs w:val="20"/>
        </w:rPr>
        <w:t xml:space="preserve">in </w:t>
      </w:r>
      <w:r w:rsidRPr="00E7743F">
        <w:rPr>
          <w:rFonts w:ascii="Arial" w:hAnsi="Arial" w:cs="Arial"/>
          <w:b/>
          <w:spacing w:val="-3"/>
          <w:w w:val="105"/>
          <w:sz w:val="20"/>
          <w:szCs w:val="20"/>
        </w:rPr>
        <w:t xml:space="preserve">Family </w:t>
      </w:r>
      <w:r w:rsidRPr="00E7743F">
        <w:rPr>
          <w:rFonts w:ascii="Arial" w:hAnsi="Arial" w:cs="Arial"/>
          <w:b/>
          <w:w w:val="105"/>
          <w:sz w:val="20"/>
          <w:szCs w:val="20"/>
        </w:rPr>
        <w:t xml:space="preserve">Studies. </w:t>
      </w:r>
      <w:r w:rsidRPr="00E7743F">
        <w:rPr>
          <w:rFonts w:ascii="Arial" w:hAnsi="Arial" w:cs="Arial"/>
          <w:w w:val="105"/>
          <w:sz w:val="20"/>
          <w:szCs w:val="20"/>
        </w:rPr>
        <w:t>3-6 semester</w:t>
      </w:r>
      <w:r w:rsidRPr="00E7743F">
        <w:rPr>
          <w:rFonts w:ascii="Arial" w:hAnsi="Arial" w:cs="Arial"/>
          <w:spacing w:val="-16"/>
          <w:w w:val="105"/>
          <w:sz w:val="20"/>
          <w:szCs w:val="20"/>
        </w:rPr>
        <w:t xml:space="preserve"> </w:t>
      </w:r>
      <w:r w:rsidRPr="00E7743F">
        <w:rPr>
          <w:rFonts w:ascii="Arial" w:hAnsi="Arial" w:cs="Arial"/>
          <w:w w:val="105"/>
          <w:sz w:val="20"/>
          <w:szCs w:val="20"/>
        </w:rPr>
        <w:t>hours.</w:t>
      </w:r>
    </w:p>
    <w:p w14:paraId="5E6DABD2" w14:textId="77777777" w:rsidR="005B15E8" w:rsidRPr="00E7743F" w:rsidRDefault="005B15E8" w:rsidP="003C690B">
      <w:pPr>
        <w:pStyle w:val="BodyText"/>
        <w:spacing w:before="0" w:line="228" w:lineRule="auto"/>
        <w:ind w:left="1180" w:right="0"/>
        <w:rPr>
          <w:rFonts w:ascii="Arial" w:hAnsi="Arial" w:cs="Arial"/>
        </w:rPr>
      </w:pPr>
      <w:r w:rsidRPr="00E7743F">
        <w:rPr>
          <w:rFonts w:ascii="Arial" w:hAnsi="Arial" w:cs="Arial"/>
          <w:w w:val="105"/>
        </w:rPr>
        <w:t>This course surveys contemporary issues in family studies. Topics will be examined by developing a theoretical understanding of the issue and will foster both writing and critical inquiry skills related to the tissue. Also listed as FS 605 but creditable only in field for which registered. May be repeated for up to six credit hours.</w:t>
      </w:r>
    </w:p>
    <w:p w14:paraId="30657FAA" w14:textId="77777777" w:rsidR="005B15E8" w:rsidRPr="00E7743F" w:rsidRDefault="005B15E8" w:rsidP="00377C80">
      <w:pPr>
        <w:tabs>
          <w:tab w:val="left" w:pos="1180"/>
        </w:tabs>
        <w:spacing w:line="238" w:lineRule="exact"/>
        <w:rPr>
          <w:rFonts w:ascii="Arial" w:hAnsi="Arial" w:cs="Arial"/>
          <w:sz w:val="20"/>
          <w:szCs w:val="20"/>
        </w:rPr>
      </w:pPr>
      <w:r w:rsidRPr="00E7743F">
        <w:rPr>
          <w:rFonts w:ascii="Arial" w:hAnsi="Arial" w:cs="Arial"/>
          <w:w w:val="110"/>
          <w:sz w:val="20"/>
          <w:szCs w:val="20"/>
        </w:rPr>
        <w:t>SO</w:t>
      </w:r>
      <w:r w:rsidRPr="00E7743F">
        <w:rPr>
          <w:rFonts w:ascii="Arial" w:hAnsi="Arial" w:cs="Arial"/>
          <w:spacing w:val="10"/>
          <w:w w:val="110"/>
          <w:sz w:val="20"/>
          <w:szCs w:val="20"/>
        </w:rPr>
        <w:t xml:space="preserve"> </w:t>
      </w:r>
      <w:r w:rsidRPr="00E7743F">
        <w:rPr>
          <w:rFonts w:ascii="Arial" w:hAnsi="Arial" w:cs="Arial"/>
          <w:w w:val="110"/>
          <w:sz w:val="20"/>
          <w:szCs w:val="20"/>
        </w:rPr>
        <w:t>607.</w:t>
      </w:r>
      <w:r w:rsidRPr="00E7743F">
        <w:rPr>
          <w:rFonts w:ascii="Arial" w:hAnsi="Arial" w:cs="Arial"/>
          <w:w w:val="110"/>
          <w:sz w:val="20"/>
          <w:szCs w:val="20"/>
        </w:rPr>
        <w:tab/>
      </w:r>
      <w:r w:rsidRPr="00E7743F">
        <w:rPr>
          <w:rFonts w:ascii="Arial" w:hAnsi="Arial" w:cs="Arial"/>
          <w:b/>
          <w:w w:val="105"/>
          <w:sz w:val="20"/>
          <w:szCs w:val="20"/>
        </w:rPr>
        <w:t xml:space="preserve">Urban </w:t>
      </w:r>
      <w:r w:rsidRPr="00E7743F">
        <w:rPr>
          <w:rFonts w:ascii="Arial" w:hAnsi="Arial" w:cs="Arial"/>
          <w:b/>
          <w:spacing w:val="-3"/>
          <w:w w:val="105"/>
          <w:sz w:val="20"/>
          <w:szCs w:val="20"/>
        </w:rPr>
        <w:t xml:space="preserve">Sociology. </w:t>
      </w:r>
      <w:r w:rsidRPr="00E7743F">
        <w:rPr>
          <w:rFonts w:ascii="Arial" w:hAnsi="Arial" w:cs="Arial"/>
          <w:w w:val="105"/>
          <w:sz w:val="20"/>
          <w:szCs w:val="20"/>
        </w:rPr>
        <w:t>3 semester</w:t>
      </w:r>
      <w:r w:rsidRPr="00E7743F">
        <w:rPr>
          <w:rFonts w:ascii="Arial" w:hAnsi="Arial" w:cs="Arial"/>
          <w:spacing w:val="18"/>
          <w:w w:val="105"/>
          <w:sz w:val="20"/>
          <w:szCs w:val="20"/>
        </w:rPr>
        <w:t xml:space="preserve"> </w:t>
      </w:r>
      <w:r w:rsidRPr="00E7743F">
        <w:rPr>
          <w:rFonts w:ascii="Arial" w:hAnsi="Arial" w:cs="Arial"/>
          <w:w w:val="105"/>
          <w:sz w:val="20"/>
          <w:szCs w:val="20"/>
        </w:rPr>
        <w:t>hours.</w:t>
      </w:r>
    </w:p>
    <w:p w14:paraId="136F1C34" w14:textId="3A267247" w:rsidR="005B15E8" w:rsidRPr="00377C80" w:rsidRDefault="005B15E8" w:rsidP="00377C80">
      <w:pPr>
        <w:pStyle w:val="SyllabusHeading2"/>
        <w:tabs>
          <w:tab w:val="clear" w:pos="793"/>
          <w:tab w:val="left" w:pos="1260"/>
        </w:tabs>
        <w:spacing w:line="230" w:lineRule="auto"/>
        <w:ind w:left="1170" w:firstLine="360"/>
        <w:rPr>
          <w:b w:val="0"/>
          <w:w w:val="105"/>
          <w:sz w:val="20"/>
          <w:szCs w:val="20"/>
        </w:rPr>
      </w:pPr>
      <w:r w:rsidRPr="00377C80">
        <w:rPr>
          <w:b w:val="0"/>
          <w:w w:val="105"/>
          <w:sz w:val="20"/>
          <w:szCs w:val="20"/>
        </w:rPr>
        <w:t>Historical and contemporary causes, trends, and patterns of urbanization</w:t>
      </w:r>
      <w:r w:rsidRPr="00377C80">
        <w:rPr>
          <w:b w:val="0"/>
          <w:spacing w:val="-16"/>
          <w:w w:val="105"/>
          <w:sz w:val="20"/>
          <w:szCs w:val="20"/>
        </w:rPr>
        <w:t xml:space="preserve"> </w:t>
      </w:r>
      <w:r w:rsidRPr="00377C80">
        <w:rPr>
          <w:b w:val="0"/>
          <w:w w:val="105"/>
          <w:sz w:val="20"/>
          <w:szCs w:val="20"/>
        </w:rPr>
        <w:t>throughout</w:t>
      </w:r>
      <w:r w:rsidRPr="00377C80">
        <w:rPr>
          <w:b w:val="0"/>
          <w:spacing w:val="-16"/>
          <w:w w:val="105"/>
          <w:sz w:val="20"/>
          <w:szCs w:val="20"/>
        </w:rPr>
        <w:t xml:space="preserve"> </w:t>
      </w:r>
      <w:r w:rsidRPr="00377C80">
        <w:rPr>
          <w:b w:val="0"/>
          <w:w w:val="105"/>
          <w:sz w:val="20"/>
          <w:szCs w:val="20"/>
        </w:rPr>
        <w:t>the</w:t>
      </w:r>
      <w:r w:rsidRPr="00377C80">
        <w:rPr>
          <w:b w:val="0"/>
          <w:spacing w:val="-15"/>
          <w:w w:val="105"/>
          <w:sz w:val="20"/>
          <w:szCs w:val="20"/>
        </w:rPr>
        <w:t xml:space="preserve"> </w:t>
      </w:r>
      <w:r w:rsidRPr="00377C80">
        <w:rPr>
          <w:b w:val="0"/>
          <w:w w:val="105"/>
          <w:sz w:val="20"/>
          <w:szCs w:val="20"/>
        </w:rPr>
        <w:t>world.</w:t>
      </w:r>
      <w:r w:rsidRPr="00377C80">
        <w:rPr>
          <w:b w:val="0"/>
          <w:spacing w:val="-29"/>
          <w:w w:val="105"/>
          <w:sz w:val="20"/>
          <w:szCs w:val="20"/>
        </w:rPr>
        <w:t xml:space="preserve"> </w:t>
      </w:r>
      <w:r w:rsidRPr="00377C80">
        <w:rPr>
          <w:b w:val="0"/>
          <w:spacing w:val="-3"/>
          <w:w w:val="105"/>
          <w:sz w:val="20"/>
          <w:szCs w:val="20"/>
        </w:rPr>
        <w:t>Various</w:t>
      </w:r>
      <w:r w:rsidRPr="00377C80">
        <w:rPr>
          <w:b w:val="0"/>
          <w:spacing w:val="-15"/>
          <w:w w:val="105"/>
          <w:sz w:val="20"/>
          <w:szCs w:val="20"/>
        </w:rPr>
        <w:t xml:space="preserve"> </w:t>
      </w:r>
      <w:r w:rsidRPr="00377C80">
        <w:rPr>
          <w:b w:val="0"/>
          <w:w w:val="105"/>
          <w:sz w:val="20"/>
          <w:szCs w:val="20"/>
        </w:rPr>
        <w:t>approaches</w:t>
      </w:r>
      <w:r w:rsidRPr="00377C80">
        <w:rPr>
          <w:b w:val="0"/>
          <w:spacing w:val="-15"/>
          <w:w w:val="105"/>
          <w:sz w:val="20"/>
          <w:szCs w:val="20"/>
        </w:rPr>
        <w:t xml:space="preserve"> </w:t>
      </w:r>
      <w:r w:rsidRPr="00377C80">
        <w:rPr>
          <w:b w:val="0"/>
          <w:w w:val="105"/>
          <w:sz w:val="20"/>
          <w:szCs w:val="20"/>
        </w:rPr>
        <w:t>to</w:t>
      </w:r>
      <w:r w:rsidRPr="00377C80">
        <w:rPr>
          <w:b w:val="0"/>
          <w:spacing w:val="-16"/>
          <w:w w:val="105"/>
          <w:sz w:val="20"/>
          <w:szCs w:val="20"/>
        </w:rPr>
        <w:t xml:space="preserve"> </w:t>
      </w:r>
      <w:r w:rsidRPr="00377C80">
        <w:rPr>
          <w:b w:val="0"/>
          <w:w w:val="105"/>
          <w:sz w:val="20"/>
          <w:szCs w:val="20"/>
        </w:rPr>
        <w:t>studying</w:t>
      </w:r>
      <w:r w:rsidRPr="00377C80">
        <w:rPr>
          <w:b w:val="0"/>
          <w:spacing w:val="-15"/>
          <w:w w:val="105"/>
          <w:sz w:val="20"/>
          <w:szCs w:val="20"/>
        </w:rPr>
        <w:t xml:space="preserve"> </w:t>
      </w:r>
      <w:r w:rsidRPr="00377C80">
        <w:rPr>
          <w:b w:val="0"/>
          <w:w w:val="105"/>
          <w:sz w:val="20"/>
          <w:szCs w:val="20"/>
        </w:rPr>
        <w:t>the process of urbanization, including ecological, social organization, and political perspective. Current developments and problems in urban planning.</w:t>
      </w:r>
    </w:p>
    <w:p w14:paraId="080DBE18" w14:textId="77777777" w:rsidR="005B15E8" w:rsidRPr="00E7743F" w:rsidRDefault="005B15E8" w:rsidP="00377C80">
      <w:pPr>
        <w:tabs>
          <w:tab w:val="left" w:pos="1199"/>
        </w:tabs>
        <w:rPr>
          <w:rFonts w:ascii="Arial" w:hAnsi="Arial" w:cs="Arial"/>
          <w:sz w:val="20"/>
          <w:szCs w:val="20"/>
        </w:rPr>
      </w:pPr>
      <w:r w:rsidRPr="00E7743F">
        <w:rPr>
          <w:rFonts w:ascii="Arial" w:hAnsi="Arial" w:cs="Arial"/>
          <w:w w:val="110"/>
          <w:sz w:val="20"/>
          <w:szCs w:val="20"/>
        </w:rPr>
        <w:t>SO</w:t>
      </w:r>
      <w:r w:rsidRPr="00E7743F">
        <w:rPr>
          <w:rFonts w:ascii="Arial" w:hAnsi="Arial" w:cs="Arial"/>
          <w:spacing w:val="10"/>
          <w:w w:val="110"/>
          <w:sz w:val="20"/>
          <w:szCs w:val="20"/>
        </w:rPr>
        <w:t xml:space="preserve"> </w:t>
      </w:r>
      <w:r w:rsidRPr="00E7743F">
        <w:rPr>
          <w:rFonts w:ascii="Arial" w:hAnsi="Arial" w:cs="Arial"/>
          <w:w w:val="110"/>
          <w:sz w:val="20"/>
          <w:szCs w:val="20"/>
        </w:rPr>
        <w:t>609.</w:t>
      </w:r>
      <w:r w:rsidRPr="00E7743F">
        <w:rPr>
          <w:rFonts w:ascii="Arial" w:hAnsi="Arial" w:cs="Arial"/>
          <w:w w:val="110"/>
          <w:sz w:val="20"/>
          <w:szCs w:val="20"/>
        </w:rPr>
        <w:tab/>
      </w:r>
      <w:r w:rsidRPr="00E7743F">
        <w:rPr>
          <w:rFonts w:ascii="Arial" w:hAnsi="Arial" w:cs="Arial"/>
          <w:b/>
          <w:w w:val="105"/>
          <w:sz w:val="20"/>
          <w:szCs w:val="20"/>
        </w:rPr>
        <w:t xml:space="preserve">Principles of Sociological Analysis. </w:t>
      </w:r>
      <w:r w:rsidRPr="00E7743F">
        <w:rPr>
          <w:rFonts w:ascii="Arial" w:hAnsi="Arial" w:cs="Arial"/>
          <w:w w:val="105"/>
          <w:sz w:val="20"/>
          <w:szCs w:val="20"/>
        </w:rPr>
        <w:t>3 semester</w:t>
      </w:r>
      <w:r w:rsidRPr="00E7743F">
        <w:rPr>
          <w:rFonts w:ascii="Arial" w:hAnsi="Arial" w:cs="Arial"/>
          <w:spacing w:val="2"/>
          <w:w w:val="105"/>
          <w:sz w:val="20"/>
          <w:szCs w:val="20"/>
        </w:rPr>
        <w:t xml:space="preserve"> </w:t>
      </w:r>
      <w:r w:rsidRPr="00E7743F">
        <w:rPr>
          <w:rFonts w:ascii="Arial" w:hAnsi="Arial" w:cs="Arial"/>
          <w:w w:val="105"/>
          <w:sz w:val="20"/>
          <w:szCs w:val="20"/>
        </w:rPr>
        <w:t>hours.</w:t>
      </w:r>
    </w:p>
    <w:p w14:paraId="1242647B"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Advanced course in general sociology designed to give a systematic conception of social order, focusing on its structural components and the functions they serve.</w:t>
      </w:r>
    </w:p>
    <w:p w14:paraId="18157A48" w14:textId="77777777" w:rsidR="005B15E8" w:rsidRPr="00E7743F" w:rsidRDefault="005B15E8" w:rsidP="003C690B">
      <w:pPr>
        <w:pStyle w:val="BodyText"/>
        <w:spacing w:before="0" w:line="240" w:lineRule="auto"/>
        <w:ind w:left="0" w:right="0" w:firstLine="0"/>
        <w:jc w:val="left"/>
        <w:rPr>
          <w:rFonts w:ascii="Arial" w:hAnsi="Arial" w:cs="Arial"/>
        </w:rPr>
      </w:pPr>
    </w:p>
    <w:p w14:paraId="0B00ED75" w14:textId="32FE4FED" w:rsidR="005B15E8" w:rsidRDefault="005B15E8" w:rsidP="00377C80">
      <w:pPr>
        <w:pStyle w:val="BodyText"/>
        <w:ind w:left="0" w:firstLine="0"/>
        <w:jc w:val="center"/>
        <w:rPr>
          <w:rFonts w:ascii="Arial" w:hAnsi="Arial" w:cs="Arial"/>
          <w:b/>
          <w:w w:val="105"/>
        </w:rPr>
      </w:pPr>
      <w:r w:rsidRPr="00377C80">
        <w:rPr>
          <w:rFonts w:ascii="Arial" w:hAnsi="Arial" w:cs="Arial"/>
          <w:b/>
          <w:w w:val="105"/>
        </w:rPr>
        <w:t>Spanish</w:t>
      </w:r>
    </w:p>
    <w:p w14:paraId="614D14C2" w14:textId="77777777" w:rsidR="00377C80" w:rsidRPr="00377C80" w:rsidRDefault="00377C80" w:rsidP="00377C80">
      <w:pPr>
        <w:pStyle w:val="BodyText"/>
        <w:ind w:left="0" w:firstLine="0"/>
        <w:jc w:val="center"/>
        <w:rPr>
          <w:rFonts w:ascii="Arial" w:hAnsi="Arial" w:cs="Arial"/>
          <w:b/>
        </w:rPr>
      </w:pPr>
    </w:p>
    <w:p w14:paraId="3DA2580D" w14:textId="77777777" w:rsidR="005B15E8" w:rsidRPr="00E7743F" w:rsidRDefault="005B15E8" w:rsidP="00377C80">
      <w:pPr>
        <w:tabs>
          <w:tab w:val="left" w:pos="1199"/>
        </w:tabs>
        <w:rPr>
          <w:rFonts w:ascii="Arial" w:hAnsi="Arial" w:cs="Arial"/>
          <w:sz w:val="20"/>
          <w:szCs w:val="20"/>
        </w:rPr>
      </w:pPr>
      <w:r w:rsidRPr="00E7743F">
        <w:rPr>
          <w:rFonts w:ascii="Arial" w:hAnsi="Arial" w:cs="Arial"/>
          <w:w w:val="105"/>
          <w:sz w:val="20"/>
          <w:szCs w:val="20"/>
        </w:rPr>
        <w:t>SP</w:t>
      </w:r>
      <w:r w:rsidRPr="00E7743F">
        <w:rPr>
          <w:rFonts w:ascii="Arial" w:hAnsi="Arial" w:cs="Arial"/>
          <w:spacing w:val="14"/>
          <w:w w:val="105"/>
          <w:sz w:val="20"/>
          <w:szCs w:val="20"/>
        </w:rPr>
        <w:t xml:space="preserve"> </w:t>
      </w:r>
      <w:r w:rsidRPr="00E7743F">
        <w:rPr>
          <w:rFonts w:ascii="Arial" w:hAnsi="Arial" w:cs="Arial"/>
          <w:w w:val="105"/>
          <w:sz w:val="20"/>
          <w:szCs w:val="20"/>
        </w:rPr>
        <w:t>501.</w:t>
      </w:r>
      <w:r w:rsidRPr="00E7743F">
        <w:rPr>
          <w:rFonts w:ascii="Arial" w:hAnsi="Arial" w:cs="Arial"/>
          <w:w w:val="105"/>
          <w:sz w:val="20"/>
          <w:szCs w:val="20"/>
        </w:rPr>
        <w:tab/>
      </w:r>
      <w:r w:rsidRPr="00E7743F">
        <w:rPr>
          <w:rFonts w:ascii="Arial" w:hAnsi="Arial" w:cs="Arial"/>
          <w:b/>
          <w:w w:val="105"/>
          <w:sz w:val="20"/>
          <w:szCs w:val="20"/>
        </w:rPr>
        <w:t>Spanish</w:t>
      </w:r>
      <w:r w:rsidRPr="00E7743F">
        <w:rPr>
          <w:rFonts w:ascii="Arial" w:hAnsi="Arial" w:cs="Arial"/>
          <w:b/>
          <w:spacing w:val="-7"/>
          <w:w w:val="105"/>
          <w:sz w:val="20"/>
          <w:szCs w:val="20"/>
        </w:rPr>
        <w:t xml:space="preserve"> </w:t>
      </w:r>
      <w:r w:rsidRPr="00E7743F">
        <w:rPr>
          <w:rFonts w:ascii="Arial" w:hAnsi="Arial" w:cs="Arial"/>
          <w:b/>
          <w:w w:val="105"/>
          <w:sz w:val="20"/>
          <w:szCs w:val="20"/>
        </w:rPr>
        <w:t>for</w:t>
      </w:r>
      <w:r w:rsidRPr="00E7743F">
        <w:rPr>
          <w:rFonts w:ascii="Arial" w:hAnsi="Arial" w:cs="Arial"/>
          <w:b/>
          <w:spacing w:val="-7"/>
          <w:w w:val="105"/>
          <w:sz w:val="20"/>
          <w:szCs w:val="20"/>
        </w:rPr>
        <w:t xml:space="preserve"> </w:t>
      </w:r>
      <w:r w:rsidRPr="00E7743F">
        <w:rPr>
          <w:rFonts w:ascii="Arial" w:hAnsi="Arial" w:cs="Arial"/>
          <w:b/>
          <w:w w:val="105"/>
          <w:sz w:val="20"/>
          <w:szCs w:val="20"/>
        </w:rPr>
        <w:t>Reading</w:t>
      </w:r>
      <w:r w:rsidRPr="00E7743F">
        <w:rPr>
          <w:rFonts w:ascii="Arial" w:hAnsi="Arial" w:cs="Arial"/>
          <w:b/>
          <w:spacing w:val="-7"/>
          <w:w w:val="105"/>
          <w:sz w:val="20"/>
          <w:szCs w:val="20"/>
        </w:rPr>
        <w:t xml:space="preserve"> </w:t>
      </w:r>
      <w:r w:rsidRPr="00E7743F">
        <w:rPr>
          <w:rFonts w:ascii="Arial" w:hAnsi="Arial" w:cs="Arial"/>
          <w:b/>
          <w:w w:val="105"/>
          <w:sz w:val="20"/>
          <w:szCs w:val="20"/>
        </w:rPr>
        <w:t>and</w:t>
      </w:r>
      <w:r w:rsidRPr="00E7743F">
        <w:rPr>
          <w:rFonts w:ascii="Arial" w:hAnsi="Arial" w:cs="Arial"/>
          <w:b/>
          <w:spacing w:val="-7"/>
          <w:w w:val="105"/>
          <w:sz w:val="20"/>
          <w:szCs w:val="20"/>
        </w:rPr>
        <w:t xml:space="preserve"> </w:t>
      </w:r>
      <w:r w:rsidRPr="00E7743F">
        <w:rPr>
          <w:rFonts w:ascii="Arial" w:hAnsi="Arial" w:cs="Arial"/>
          <w:b/>
          <w:w w:val="105"/>
          <w:sz w:val="20"/>
          <w:szCs w:val="20"/>
        </w:rPr>
        <w:t>Research.</w:t>
      </w:r>
      <w:r w:rsidRPr="00E7743F">
        <w:rPr>
          <w:rFonts w:ascii="Arial" w:hAnsi="Arial" w:cs="Arial"/>
          <w:b/>
          <w:spacing w:val="-7"/>
          <w:w w:val="105"/>
          <w:sz w:val="20"/>
          <w:szCs w:val="20"/>
        </w:rPr>
        <w:t xml:space="preserve"> </w:t>
      </w:r>
      <w:r w:rsidRPr="00E7743F">
        <w:rPr>
          <w:rFonts w:ascii="Arial" w:hAnsi="Arial" w:cs="Arial"/>
          <w:w w:val="105"/>
          <w:sz w:val="20"/>
          <w:szCs w:val="20"/>
        </w:rPr>
        <w:t>3</w:t>
      </w:r>
      <w:r w:rsidRPr="00E7743F">
        <w:rPr>
          <w:rFonts w:ascii="Arial" w:hAnsi="Arial" w:cs="Arial"/>
          <w:spacing w:val="-7"/>
          <w:w w:val="105"/>
          <w:sz w:val="20"/>
          <w:szCs w:val="20"/>
        </w:rPr>
        <w:t xml:space="preserve"> </w:t>
      </w:r>
      <w:r w:rsidRPr="00E7743F">
        <w:rPr>
          <w:rFonts w:ascii="Arial" w:hAnsi="Arial" w:cs="Arial"/>
          <w:w w:val="105"/>
          <w:sz w:val="20"/>
          <w:szCs w:val="20"/>
        </w:rPr>
        <w:t>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1818CD8E"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Intensive examination of the grammatical structures and high- frequency vocabulary of Spanish to equip students to read relevant scholarship in their area of specialization, and, as applicable, to prepare students for a graduate school language examination in Spanish.</w:t>
      </w:r>
      <w:r w:rsidRPr="00E7743F">
        <w:rPr>
          <w:rFonts w:ascii="Arial" w:hAnsi="Arial" w:cs="Arial"/>
          <w:spacing w:val="-7"/>
          <w:w w:val="105"/>
        </w:rPr>
        <w:t xml:space="preserve"> </w:t>
      </w:r>
      <w:r w:rsidRPr="00E7743F">
        <w:rPr>
          <w:rFonts w:ascii="Arial" w:hAnsi="Arial" w:cs="Arial"/>
          <w:w w:val="105"/>
        </w:rPr>
        <w:t>Open</w:t>
      </w:r>
      <w:r w:rsidRPr="00E7743F">
        <w:rPr>
          <w:rFonts w:ascii="Arial" w:hAnsi="Arial" w:cs="Arial"/>
          <w:spacing w:val="-7"/>
          <w:w w:val="105"/>
        </w:rPr>
        <w:t xml:space="preserve"> </w:t>
      </w:r>
      <w:r w:rsidRPr="00E7743F">
        <w:rPr>
          <w:rFonts w:ascii="Arial" w:hAnsi="Arial" w:cs="Arial"/>
          <w:w w:val="105"/>
        </w:rPr>
        <w:t>to</w:t>
      </w:r>
      <w:r w:rsidRPr="00E7743F">
        <w:rPr>
          <w:rFonts w:ascii="Arial" w:hAnsi="Arial" w:cs="Arial"/>
          <w:spacing w:val="-7"/>
          <w:w w:val="105"/>
        </w:rPr>
        <w:t xml:space="preserve"> </w:t>
      </w:r>
      <w:r w:rsidRPr="00E7743F">
        <w:rPr>
          <w:rFonts w:ascii="Arial" w:hAnsi="Arial" w:cs="Arial"/>
          <w:w w:val="105"/>
        </w:rPr>
        <w:t>all</w:t>
      </w:r>
      <w:r w:rsidRPr="00E7743F">
        <w:rPr>
          <w:rFonts w:ascii="Arial" w:hAnsi="Arial" w:cs="Arial"/>
          <w:spacing w:val="-7"/>
          <w:w w:val="105"/>
        </w:rPr>
        <w:t xml:space="preserve"> </w:t>
      </w:r>
      <w:r w:rsidRPr="00E7743F">
        <w:rPr>
          <w:rFonts w:ascii="Arial" w:hAnsi="Arial" w:cs="Arial"/>
          <w:w w:val="105"/>
        </w:rPr>
        <w:t>graduate</w:t>
      </w:r>
      <w:r w:rsidRPr="00E7743F">
        <w:rPr>
          <w:rFonts w:ascii="Arial" w:hAnsi="Arial" w:cs="Arial"/>
          <w:spacing w:val="-7"/>
          <w:w w:val="105"/>
        </w:rPr>
        <w:t xml:space="preserve"> </w:t>
      </w:r>
      <w:r w:rsidRPr="00E7743F">
        <w:rPr>
          <w:rFonts w:ascii="Arial" w:hAnsi="Arial" w:cs="Arial"/>
          <w:w w:val="105"/>
        </w:rPr>
        <w:t>students.</w:t>
      </w:r>
      <w:r w:rsidRPr="00E7743F">
        <w:rPr>
          <w:rFonts w:ascii="Arial" w:hAnsi="Arial" w:cs="Arial"/>
          <w:spacing w:val="-7"/>
          <w:w w:val="105"/>
        </w:rPr>
        <w:t xml:space="preserve"> </w:t>
      </w:r>
      <w:r w:rsidRPr="00E7743F">
        <w:rPr>
          <w:rFonts w:ascii="Arial" w:hAnsi="Arial" w:cs="Arial"/>
          <w:w w:val="105"/>
        </w:rPr>
        <w:t>Offered</w:t>
      </w:r>
      <w:r w:rsidRPr="00E7743F">
        <w:rPr>
          <w:rFonts w:ascii="Arial" w:hAnsi="Arial" w:cs="Arial"/>
          <w:spacing w:val="-7"/>
          <w:w w:val="105"/>
        </w:rPr>
        <w:t xml:space="preserve"> </w:t>
      </w:r>
      <w:r w:rsidRPr="00E7743F">
        <w:rPr>
          <w:rFonts w:ascii="Arial" w:hAnsi="Arial" w:cs="Arial"/>
          <w:w w:val="105"/>
        </w:rPr>
        <w:t>on</w:t>
      </w:r>
      <w:r w:rsidRPr="00E7743F">
        <w:rPr>
          <w:rFonts w:ascii="Arial" w:hAnsi="Arial" w:cs="Arial"/>
          <w:spacing w:val="-7"/>
          <w:w w:val="105"/>
        </w:rPr>
        <w:t xml:space="preserve"> </w:t>
      </w:r>
      <w:r w:rsidRPr="00E7743F">
        <w:rPr>
          <w:rFonts w:ascii="Arial" w:hAnsi="Arial" w:cs="Arial"/>
          <w:w w:val="105"/>
        </w:rPr>
        <w:t>sufficient</w:t>
      </w:r>
      <w:r w:rsidRPr="00E7743F">
        <w:rPr>
          <w:rFonts w:ascii="Arial" w:hAnsi="Arial" w:cs="Arial"/>
          <w:spacing w:val="-7"/>
          <w:w w:val="105"/>
        </w:rPr>
        <w:t xml:space="preserve"> </w:t>
      </w:r>
      <w:r w:rsidRPr="00E7743F">
        <w:rPr>
          <w:rFonts w:ascii="Arial" w:hAnsi="Arial" w:cs="Arial"/>
          <w:w w:val="105"/>
        </w:rPr>
        <w:t>demand.</w:t>
      </w:r>
    </w:p>
    <w:p w14:paraId="0A928A78" w14:textId="77777777" w:rsidR="005B15E8" w:rsidRPr="00E7743F" w:rsidRDefault="005B15E8" w:rsidP="00377C80">
      <w:pPr>
        <w:tabs>
          <w:tab w:val="left" w:pos="1199"/>
        </w:tabs>
        <w:rPr>
          <w:rFonts w:ascii="Arial" w:hAnsi="Arial" w:cs="Arial"/>
          <w:sz w:val="20"/>
          <w:szCs w:val="20"/>
        </w:rPr>
      </w:pPr>
      <w:r w:rsidRPr="00E7743F">
        <w:rPr>
          <w:rFonts w:ascii="Arial" w:hAnsi="Arial" w:cs="Arial"/>
          <w:w w:val="105"/>
          <w:sz w:val="20"/>
          <w:szCs w:val="20"/>
        </w:rPr>
        <w:t>SP</w:t>
      </w:r>
      <w:r w:rsidRPr="00E7743F">
        <w:rPr>
          <w:rFonts w:ascii="Arial" w:hAnsi="Arial" w:cs="Arial"/>
          <w:spacing w:val="14"/>
          <w:w w:val="105"/>
          <w:sz w:val="20"/>
          <w:szCs w:val="20"/>
        </w:rPr>
        <w:t xml:space="preserve"> </w:t>
      </w:r>
      <w:r w:rsidRPr="00E7743F">
        <w:rPr>
          <w:rFonts w:ascii="Arial" w:hAnsi="Arial" w:cs="Arial"/>
          <w:w w:val="105"/>
          <w:sz w:val="20"/>
          <w:szCs w:val="20"/>
        </w:rPr>
        <w:t>505.</w:t>
      </w:r>
      <w:r w:rsidRPr="00E7743F">
        <w:rPr>
          <w:rFonts w:ascii="Arial" w:hAnsi="Arial" w:cs="Arial"/>
          <w:w w:val="105"/>
          <w:sz w:val="20"/>
          <w:szCs w:val="20"/>
        </w:rPr>
        <w:tab/>
      </w:r>
      <w:r w:rsidRPr="00E7743F">
        <w:rPr>
          <w:rFonts w:ascii="Arial" w:hAnsi="Arial" w:cs="Arial"/>
          <w:b/>
          <w:spacing w:val="-3"/>
          <w:w w:val="105"/>
          <w:sz w:val="20"/>
          <w:szCs w:val="20"/>
        </w:rPr>
        <w:t xml:space="preserve">Survey </w:t>
      </w:r>
      <w:r w:rsidRPr="00E7743F">
        <w:rPr>
          <w:rFonts w:ascii="Arial" w:hAnsi="Arial" w:cs="Arial"/>
          <w:b/>
          <w:w w:val="105"/>
          <w:sz w:val="20"/>
          <w:szCs w:val="20"/>
        </w:rPr>
        <w:t xml:space="preserve">of Spanish Literature I. </w:t>
      </w:r>
      <w:r w:rsidRPr="00E7743F">
        <w:rPr>
          <w:rFonts w:ascii="Arial" w:hAnsi="Arial" w:cs="Arial"/>
          <w:w w:val="105"/>
          <w:sz w:val="20"/>
          <w:szCs w:val="20"/>
        </w:rPr>
        <w:t>3 semester</w:t>
      </w:r>
      <w:r w:rsidRPr="00E7743F">
        <w:rPr>
          <w:rFonts w:ascii="Arial" w:hAnsi="Arial" w:cs="Arial"/>
          <w:spacing w:val="-22"/>
          <w:w w:val="105"/>
          <w:sz w:val="20"/>
          <w:szCs w:val="20"/>
        </w:rPr>
        <w:t xml:space="preserve"> </w:t>
      </w:r>
      <w:r w:rsidRPr="00E7743F">
        <w:rPr>
          <w:rFonts w:ascii="Arial" w:hAnsi="Arial" w:cs="Arial"/>
          <w:w w:val="105"/>
          <w:sz w:val="20"/>
          <w:szCs w:val="20"/>
        </w:rPr>
        <w:t>hours.</w:t>
      </w:r>
    </w:p>
    <w:p w14:paraId="32D6D4D1" w14:textId="77777777" w:rsidR="005B15E8" w:rsidRPr="00E7743F" w:rsidRDefault="005B15E8" w:rsidP="003C690B">
      <w:pPr>
        <w:pStyle w:val="BodyText"/>
        <w:spacing w:before="0" w:line="240" w:lineRule="auto"/>
        <w:ind w:left="1200" w:right="0"/>
        <w:rPr>
          <w:rFonts w:ascii="Arial" w:hAnsi="Arial" w:cs="Arial"/>
        </w:rPr>
      </w:pPr>
      <w:r w:rsidRPr="00E7743F">
        <w:rPr>
          <w:rFonts w:ascii="Arial" w:hAnsi="Arial" w:cs="Arial"/>
        </w:rPr>
        <w:t xml:space="preserve">This course studies Spanish literature from its origins in the 9th Century with the jarchas through the Siglo de Oro and into Romanticism. It will acquaint students with the major literary, intellectual and historical trends through the study of representative works from each period. In addition, this course focuses on literary analysis and critical study of Spanish literature through focused research of primary and secondary sources. </w:t>
      </w:r>
      <w:r w:rsidRPr="00E7743F">
        <w:rPr>
          <w:rFonts w:ascii="Arial" w:hAnsi="Arial" w:cs="Arial"/>
          <w:spacing w:val="-3"/>
        </w:rPr>
        <w:t xml:space="preserve">This </w:t>
      </w:r>
      <w:r w:rsidRPr="00E7743F">
        <w:rPr>
          <w:rFonts w:ascii="Arial" w:hAnsi="Arial" w:cs="Arial"/>
        </w:rPr>
        <w:t xml:space="preserve">course is conducted entirely in Spanish.  Also cross-listed as SP 405W but creditable only in field for which  </w:t>
      </w:r>
      <w:r w:rsidRPr="00E7743F">
        <w:rPr>
          <w:rFonts w:ascii="Arial" w:hAnsi="Arial" w:cs="Arial"/>
          <w:spacing w:val="22"/>
        </w:rPr>
        <w:t xml:space="preserve"> </w:t>
      </w:r>
      <w:r w:rsidRPr="00E7743F">
        <w:rPr>
          <w:rFonts w:ascii="Arial" w:hAnsi="Arial" w:cs="Arial"/>
        </w:rPr>
        <w:t>registered.</w:t>
      </w:r>
    </w:p>
    <w:p w14:paraId="76AF2ABE" w14:textId="77777777" w:rsidR="005B15E8" w:rsidRPr="00E7743F" w:rsidRDefault="005B15E8" w:rsidP="00377C80">
      <w:pPr>
        <w:tabs>
          <w:tab w:val="left" w:pos="1199"/>
        </w:tabs>
        <w:rPr>
          <w:rFonts w:ascii="Arial" w:hAnsi="Arial" w:cs="Arial"/>
          <w:sz w:val="20"/>
          <w:szCs w:val="20"/>
        </w:rPr>
      </w:pPr>
      <w:r w:rsidRPr="00E7743F">
        <w:rPr>
          <w:rFonts w:ascii="Arial" w:hAnsi="Arial" w:cs="Arial"/>
          <w:w w:val="105"/>
          <w:sz w:val="20"/>
          <w:szCs w:val="20"/>
        </w:rPr>
        <w:t>SP</w:t>
      </w:r>
      <w:r w:rsidRPr="00E7743F">
        <w:rPr>
          <w:rFonts w:ascii="Arial" w:hAnsi="Arial" w:cs="Arial"/>
          <w:spacing w:val="14"/>
          <w:w w:val="105"/>
          <w:sz w:val="20"/>
          <w:szCs w:val="20"/>
        </w:rPr>
        <w:t xml:space="preserve"> </w:t>
      </w:r>
      <w:r w:rsidRPr="00E7743F">
        <w:rPr>
          <w:rFonts w:ascii="Arial" w:hAnsi="Arial" w:cs="Arial"/>
          <w:w w:val="105"/>
          <w:sz w:val="20"/>
          <w:szCs w:val="20"/>
        </w:rPr>
        <w:t>506.</w:t>
      </w:r>
      <w:r w:rsidRPr="00E7743F">
        <w:rPr>
          <w:rFonts w:ascii="Arial" w:hAnsi="Arial" w:cs="Arial"/>
          <w:w w:val="105"/>
          <w:sz w:val="20"/>
          <w:szCs w:val="20"/>
        </w:rPr>
        <w:tab/>
      </w:r>
      <w:r w:rsidRPr="00E7743F">
        <w:rPr>
          <w:rFonts w:ascii="Arial" w:hAnsi="Arial" w:cs="Arial"/>
          <w:b/>
          <w:spacing w:val="-3"/>
          <w:w w:val="105"/>
          <w:sz w:val="20"/>
          <w:szCs w:val="20"/>
        </w:rPr>
        <w:t xml:space="preserve">Survey </w:t>
      </w:r>
      <w:r w:rsidRPr="00E7743F">
        <w:rPr>
          <w:rFonts w:ascii="Arial" w:hAnsi="Arial" w:cs="Arial"/>
          <w:b/>
          <w:w w:val="105"/>
          <w:sz w:val="20"/>
          <w:szCs w:val="20"/>
        </w:rPr>
        <w:t xml:space="preserve">of Spanish Literature II. </w:t>
      </w:r>
      <w:r w:rsidRPr="00E7743F">
        <w:rPr>
          <w:rFonts w:ascii="Arial" w:hAnsi="Arial" w:cs="Arial"/>
          <w:w w:val="105"/>
          <w:sz w:val="20"/>
          <w:szCs w:val="20"/>
        </w:rPr>
        <w:t>3 semester</w:t>
      </w:r>
      <w:r w:rsidRPr="00E7743F">
        <w:rPr>
          <w:rFonts w:ascii="Arial" w:hAnsi="Arial" w:cs="Arial"/>
          <w:spacing w:val="-13"/>
          <w:w w:val="105"/>
          <w:sz w:val="20"/>
          <w:szCs w:val="20"/>
        </w:rPr>
        <w:t xml:space="preserve"> </w:t>
      </w:r>
      <w:r w:rsidRPr="00E7743F">
        <w:rPr>
          <w:rFonts w:ascii="Arial" w:hAnsi="Arial" w:cs="Arial"/>
          <w:w w:val="105"/>
          <w:sz w:val="20"/>
          <w:szCs w:val="20"/>
        </w:rPr>
        <w:t>hours.</w:t>
      </w:r>
    </w:p>
    <w:p w14:paraId="3907AC8A"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spacing w:val="-4"/>
          <w:w w:val="105"/>
        </w:rPr>
        <w:t>This</w:t>
      </w:r>
      <w:r w:rsidRPr="00E7743F">
        <w:rPr>
          <w:rFonts w:ascii="Arial" w:hAnsi="Arial" w:cs="Arial"/>
          <w:spacing w:val="-21"/>
          <w:w w:val="105"/>
        </w:rPr>
        <w:t xml:space="preserve"> </w:t>
      </w:r>
      <w:r w:rsidRPr="00E7743F">
        <w:rPr>
          <w:rFonts w:ascii="Arial" w:hAnsi="Arial" w:cs="Arial"/>
          <w:w w:val="105"/>
        </w:rPr>
        <w:t>course</w:t>
      </w:r>
      <w:r w:rsidRPr="00E7743F">
        <w:rPr>
          <w:rFonts w:ascii="Arial" w:hAnsi="Arial" w:cs="Arial"/>
          <w:spacing w:val="-21"/>
          <w:w w:val="105"/>
        </w:rPr>
        <w:t xml:space="preserve"> </w:t>
      </w:r>
      <w:r w:rsidRPr="00E7743F">
        <w:rPr>
          <w:rFonts w:ascii="Arial" w:hAnsi="Arial" w:cs="Arial"/>
          <w:w w:val="105"/>
        </w:rPr>
        <w:t>studies</w:t>
      </w:r>
      <w:r w:rsidRPr="00E7743F">
        <w:rPr>
          <w:rFonts w:ascii="Arial" w:hAnsi="Arial" w:cs="Arial"/>
          <w:spacing w:val="-21"/>
          <w:w w:val="105"/>
        </w:rPr>
        <w:t xml:space="preserve"> </w:t>
      </w:r>
      <w:r w:rsidRPr="00E7743F">
        <w:rPr>
          <w:rFonts w:ascii="Arial" w:hAnsi="Arial" w:cs="Arial"/>
          <w:w w:val="105"/>
        </w:rPr>
        <w:t>Spanish</w:t>
      </w:r>
      <w:r w:rsidRPr="00E7743F">
        <w:rPr>
          <w:rFonts w:ascii="Arial" w:hAnsi="Arial" w:cs="Arial"/>
          <w:spacing w:val="-22"/>
          <w:w w:val="105"/>
        </w:rPr>
        <w:t xml:space="preserve"> </w:t>
      </w:r>
      <w:r w:rsidRPr="00E7743F">
        <w:rPr>
          <w:rFonts w:ascii="Arial" w:hAnsi="Arial" w:cs="Arial"/>
          <w:spacing w:val="-3"/>
          <w:w w:val="105"/>
        </w:rPr>
        <w:t>literature</w:t>
      </w:r>
      <w:r w:rsidRPr="00E7743F">
        <w:rPr>
          <w:rFonts w:ascii="Arial" w:hAnsi="Arial" w:cs="Arial"/>
          <w:spacing w:val="-21"/>
          <w:w w:val="105"/>
        </w:rPr>
        <w:t xml:space="preserve"> </w:t>
      </w:r>
      <w:r w:rsidRPr="00E7743F">
        <w:rPr>
          <w:rFonts w:ascii="Arial" w:hAnsi="Arial" w:cs="Arial"/>
          <w:w w:val="105"/>
        </w:rPr>
        <w:t>from</w:t>
      </w:r>
      <w:r w:rsidRPr="00E7743F">
        <w:rPr>
          <w:rFonts w:ascii="Arial" w:hAnsi="Arial" w:cs="Arial"/>
          <w:spacing w:val="-22"/>
          <w:w w:val="105"/>
        </w:rPr>
        <w:t xml:space="preserve"> </w:t>
      </w:r>
      <w:r w:rsidRPr="00E7743F">
        <w:rPr>
          <w:rFonts w:ascii="Arial" w:hAnsi="Arial" w:cs="Arial"/>
          <w:w w:val="105"/>
        </w:rPr>
        <w:t>Romanticism</w:t>
      </w:r>
      <w:r w:rsidRPr="00E7743F">
        <w:rPr>
          <w:rFonts w:ascii="Arial" w:hAnsi="Arial" w:cs="Arial"/>
          <w:spacing w:val="-22"/>
          <w:w w:val="105"/>
        </w:rPr>
        <w:t xml:space="preserve"> </w:t>
      </w:r>
      <w:r w:rsidRPr="00E7743F">
        <w:rPr>
          <w:rFonts w:ascii="Arial" w:hAnsi="Arial" w:cs="Arial"/>
          <w:w w:val="105"/>
        </w:rPr>
        <w:t>to</w:t>
      </w:r>
      <w:r w:rsidRPr="00E7743F">
        <w:rPr>
          <w:rFonts w:ascii="Arial" w:hAnsi="Arial" w:cs="Arial"/>
          <w:spacing w:val="-22"/>
          <w:w w:val="105"/>
        </w:rPr>
        <w:t xml:space="preserve"> </w:t>
      </w:r>
      <w:r w:rsidRPr="00E7743F">
        <w:rPr>
          <w:rFonts w:ascii="Arial" w:hAnsi="Arial" w:cs="Arial"/>
          <w:w w:val="105"/>
        </w:rPr>
        <w:t xml:space="preserve">present- </w:t>
      </w:r>
      <w:r w:rsidRPr="00E7743F">
        <w:rPr>
          <w:rFonts w:ascii="Arial" w:hAnsi="Arial" w:cs="Arial"/>
          <w:spacing w:val="-7"/>
          <w:w w:val="105"/>
        </w:rPr>
        <w:t xml:space="preserve">day, </w:t>
      </w:r>
      <w:r w:rsidRPr="00E7743F">
        <w:rPr>
          <w:rFonts w:ascii="Arial" w:hAnsi="Arial" w:cs="Arial"/>
          <w:w w:val="105"/>
        </w:rPr>
        <w:t xml:space="preserve">emphasizing the Generación del ‘98 and literature of the Spanish Civil </w:t>
      </w:r>
      <w:r w:rsidRPr="00E7743F">
        <w:rPr>
          <w:rFonts w:ascii="Arial" w:hAnsi="Arial" w:cs="Arial"/>
          <w:spacing w:val="-6"/>
          <w:w w:val="105"/>
        </w:rPr>
        <w:t xml:space="preserve">War. </w:t>
      </w:r>
      <w:r w:rsidRPr="00E7743F">
        <w:rPr>
          <w:rFonts w:ascii="Arial" w:hAnsi="Arial" w:cs="Arial"/>
          <w:w w:val="105"/>
        </w:rPr>
        <w:t xml:space="preserve">It will acquaint students with the major </w:t>
      </w:r>
      <w:r w:rsidRPr="00E7743F">
        <w:rPr>
          <w:rFonts w:ascii="Arial" w:hAnsi="Arial" w:cs="Arial"/>
          <w:spacing w:val="-3"/>
          <w:w w:val="105"/>
        </w:rPr>
        <w:t xml:space="preserve">literary, </w:t>
      </w:r>
      <w:r w:rsidRPr="00E7743F">
        <w:rPr>
          <w:rFonts w:ascii="Arial" w:hAnsi="Arial" w:cs="Arial"/>
          <w:w w:val="105"/>
        </w:rPr>
        <w:t>intellectual and historical trends through the study of representative works from each period. In addition, this course focuses on literary analysis and critical</w:t>
      </w:r>
      <w:r w:rsidRPr="00E7743F">
        <w:rPr>
          <w:rFonts w:ascii="Arial" w:hAnsi="Arial" w:cs="Arial"/>
          <w:spacing w:val="-14"/>
          <w:w w:val="105"/>
        </w:rPr>
        <w:t xml:space="preserve"> </w:t>
      </w:r>
      <w:r w:rsidRPr="00E7743F">
        <w:rPr>
          <w:rFonts w:ascii="Arial" w:hAnsi="Arial" w:cs="Arial"/>
          <w:w w:val="105"/>
        </w:rPr>
        <w:t>study</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4"/>
          <w:w w:val="105"/>
        </w:rPr>
        <w:t xml:space="preserve"> </w:t>
      </w:r>
      <w:r w:rsidRPr="00E7743F">
        <w:rPr>
          <w:rFonts w:ascii="Arial" w:hAnsi="Arial" w:cs="Arial"/>
          <w:w w:val="105"/>
        </w:rPr>
        <w:t>Spanish</w:t>
      </w:r>
      <w:r w:rsidRPr="00E7743F">
        <w:rPr>
          <w:rFonts w:ascii="Arial" w:hAnsi="Arial" w:cs="Arial"/>
          <w:spacing w:val="-14"/>
          <w:w w:val="105"/>
        </w:rPr>
        <w:t xml:space="preserve"> </w:t>
      </w:r>
      <w:r w:rsidRPr="00E7743F">
        <w:rPr>
          <w:rFonts w:ascii="Arial" w:hAnsi="Arial" w:cs="Arial"/>
          <w:w w:val="105"/>
        </w:rPr>
        <w:t>literature</w:t>
      </w:r>
      <w:r w:rsidRPr="00E7743F">
        <w:rPr>
          <w:rFonts w:ascii="Arial" w:hAnsi="Arial" w:cs="Arial"/>
          <w:spacing w:val="-13"/>
          <w:w w:val="105"/>
        </w:rPr>
        <w:t xml:space="preserve"> </w:t>
      </w:r>
      <w:r w:rsidRPr="00E7743F">
        <w:rPr>
          <w:rFonts w:ascii="Arial" w:hAnsi="Arial" w:cs="Arial"/>
          <w:w w:val="105"/>
        </w:rPr>
        <w:t>through</w:t>
      </w:r>
      <w:r w:rsidRPr="00E7743F">
        <w:rPr>
          <w:rFonts w:ascii="Arial" w:hAnsi="Arial" w:cs="Arial"/>
          <w:spacing w:val="-14"/>
          <w:w w:val="105"/>
        </w:rPr>
        <w:t xml:space="preserve"> </w:t>
      </w:r>
      <w:r w:rsidRPr="00E7743F">
        <w:rPr>
          <w:rFonts w:ascii="Arial" w:hAnsi="Arial" w:cs="Arial"/>
          <w:w w:val="105"/>
        </w:rPr>
        <w:t>focused</w:t>
      </w:r>
      <w:r w:rsidRPr="00E7743F">
        <w:rPr>
          <w:rFonts w:ascii="Arial" w:hAnsi="Arial" w:cs="Arial"/>
          <w:spacing w:val="-14"/>
          <w:w w:val="105"/>
        </w:rPr>
        <w:t xml:space="preserve"> </w:t>
      </w:r>
      <w:r w:rsidRPr="00E7743F">
        <w:rPr>
          <w:rFonts w:ascii="Arial" w:hAnsi="Arial" w:cs="Arial"/>
          <w:w w:val="105"/>
        </w:rPr>
        <w:t>research</w:t>
      </w:r>
      <w:r w:rsidRPr="00E7743F">
        <w:rPr>
          <w:rFonts w:ascii="Arial" w:hAnsi="Arial" w:cs="Arial"/>
          <w:spacing w:val="-14"/>
          <w:w w:val="105"/>
        </w:rPr>
        <w:t xml:space="preserve"> </w:t>
      </w:r>
      <w:r w:rsidRPr="00E7743F">
        <w:rPr>
          <w:rFonts w:ascii="Arial" w:hAnsi="Arial" w:cs="Arial"/>
          <w:w w:val="105"/>
        </w:rPr>
        <w:t>of</w:t>
      </w:r>
      <w:r w:rsidRPr="00E7743F">
        <w:rPr>
          <w:rFonts w:ascii="Arial" w:hAnsi="Arial" w:cs="Arial"/>
          <w:spacing w:val="-14"/>
          <w:w w:val="105"/>
        </w:rPr>
        <w:t xml:space="preserve"> </w:t>
      </w:r>
      <w:r w:rsidRPr="00E7743F">
        <w:rPr>
          <w:rFonts w:ascii="Arial" w:hAnsi="Arial" w:cs="Arial"/>
          <w:w w:val="105"/>
        </w:rPr>
        <w:t xml:space="preserve">primary and secondary sources. </w:t>
      </w:r>
      <w:r w:rsidRPr="00E7743F">
        <w:rPr>
          <w:rFonts w:ascii="Arial" w:hAnsi="Arial" w:cs="Arial"/>
          <w:spacing w:val="-3"/>
          <w:w w:val="105"/>
        </w:rPr>
        <w:t xml:space="preserve">This </w:t>
      </w:r>
      <w:r w:rsidRPr="00E7743F">
        <w:rPr>
          <w:rFonts w:ascii="Arial" w:hAnsi="Arial" w:cs="Arial"/>
          <w:w w:val="105"/>
        </w:rPr>
        <w:t>course is conducted entirely in Spanish. Also cross-listed as SP 406 but creditable only in field for which registered.</w:t>
      </w:r>
    </w:p>
    <w:p w14:paraId="76730B29" w14:textId="77777777" w:rsidR="005B15E8" w:rsidRPr="00E7743F" w:rsidRDefault="005B15E8" w:rsidP="00377C80">
      <w:pPr>
        <w:tabs>
          <w:tab w:val="left" w:pos="1199"/>
        </w:tabs>
        <w:rPr>
          <w:rFonts w:ascii="Arial" w:hAnsi="Arial" w:cs="Arial"/>
          <w:sz w:val="20"/>
          <w:szCs w:val="20"/>
        </w:rPr>
      </w:pPr>
      <w:r w:rsidRPr="00E7743F">
        <w:rPr>
          <w:rFonts w:ascii="Arial" w:hAnsi="Arial" w:cs="Arial"/>
          <w:w w:val="105"/>
          <w:sz w:val="20"/>
          <w:szCs w:val="20"/>
        </w:rPr>
        <w:t>SP</w:t>
      </w:r>
      <w:r w:rsidRPr="00E7743F">
        <w:rPr>
          <w:rFonts w:ascii="Arial" w:hAnsi="Arial" w:cs="Arial"/>
          <w:spacing w:val="14"/>
          <w:w w:val="105"/>
          <w:sz w:val="20"/>
          <w:szCs w:val="20"/>
        </w:rPr>
        <w:t xml:space="preserve"> </w:t>
      </w:r>
      <w:r w:rsidRPr="00E7743F">
        <w:rPr>
          <w:rFonts w:ascii="Arial" w:hAnsi="Arial" w:cs="Arial"/>
          <w:w w:val="105"/>
          <w:sz w:val="20"/>
          <w:szCs w:val="20"/>
        </w:rPr>
        <w:t>510.</w:t>
      </w:r>
      <w:r w:rsidRPr="00E7743F">
        <w:rPr>
          <w:rFonts w:ascii="Arial" w:hAnsi="Arial" w:cs="Arial"/>
          <w:w w:val="105"/>
          <w:sz w:val="20"/>
          <w:szCs w:val="20"/>
        </w:rPr>
        <w:tab/>
      </w:r>
      <w:r w:rsidRPr="00E7743F">
        <w:rPr>
          <w:rFonts w:ascii="Arial" w:hAnsi="Arial" w:cs="Arial"/>
          <w:b/>
          <w:spacing w:val="-3"/>
          <w:w w:val="105"/>
          <w:sz w:val="20"/>
          <w:szCs w:val="20"/>
        </w:rPr>
        <w:t xml:space="preserve">Survey </w:t>
      </w:r>
      <w:r w:rsidRPr="00E7743F">
        <w:rPr>
          <w:rFonts w:ascii="Arial" w:hAnsi="Arial" w:cs="Arial"/>
          <w:b/>
          <w:w w:val="105"/>
          <w:sz w:val="20"/>
          <w:szCs w:val="20"/>
        </w:rPr>
        <w:t xml:space="preserve">of Latin American Literature I. </w:t>
      </w:r>
      <w:r w:rsidRPr="00E7743F">
        <w:rPr>
          <w:rFonts w:ascii="Arial" w:hAnsi="Arial" w:cs="Arial"/>
          <w:w w:val="105"/>
          <w:sz w:val="20"/>
          <w:szCs w:val="20"/>
        </w:rPr>
        <w:t>3 semester</w:t>
      </w:r>
      <w:r w:rsidRPr="00E7743F">
        <w:rPr>
          <w:rFonts w:ascii="Arial" w:hAnsi="Arial" w:cs="Arial"/>
          <w:spacing w:val="-3"/>
          <w:w w:val="105"/>
          <w:sz w:val="20"/>
          <w:szCs w:val="20"/>
        </w:rPr>
        <w:t xml:space="preserve"> </w:t>
      </w:r>
      <w:r w:rsidRPr="00E7743F">
        <w:rPr>
          <w:rFonts w:ascii="Arial" w:hAnsi="Arial" w:cs="Arial"/>
          <w:w w:val="105"/>
          <w:sz w:val="20"/>
          <w:szCs w:val="20"/>
        </w:rPr>
        <w:t>hours.</w:t>
      </w:r>
    </w:p>
    <w:p w14:paraId="62A23A9D" w14:textId="31017D4B" w:rsidR="00377C80" w:rsidRDefault="005B15E8" w:rsidP="00377C80">
      <w:pPr>
        <w:tabs>
          <w:tab w:val="left" w:pos="1179"/>
        </w:tabs>
        <w:spacing w:line="242" w:lineRule="exact"/>
        <w:ind w:left="1260" w:firstLine="360"/>
        <w:rPr>
          <w:rFonts w:ascii="Arial" w:hAnsi="Arial" w:cs="Arial"/>
          <w:w w:val="105"/>
          <w:sz w:val="20"/>
          <w:szCs w:val="20"/>
        </w:rPr>
      </w:pPr>
      <w:r w:rsidRPr="00E7743F">
        <w:rPr>
          <w:rFonts w:ascii="Arial" w:hAnsi="Arial" w:cs="Arial"/>
          <w:sz w:val="20"/>
          <w:szCs w:val="20"/>
        </w:rPr>
        <w:t xml:space="preserve">This course studies Latin American literature from its preColumbian origins to Modernismo. It will acquaint students with the major </w:t>
      </w:r>
      <w:r w:rsidRPr="00E7743F">
        <w:rPr>
          <w:rFonts w:ascii="Arial" w:hAnsi="Arial" w:cs="Arial"/>
          <w:spacing w:val="-3"/>
          <w:sz w:val="20"/>
          <w:szCs w:val="20"/>
        </w:rPr>
        <w:t>literary, intellectual</w:t>
      </w:r>
      <w:r w:rsidRPr="00E7743F">
        <w:rPr>
          <w:rFonts w:ascii="Arial" w:hAnsi="Arial" w:cs="Arial"/>
          <w:sz w:val="20"/>
          <w:szCs w:val="20"/>
        </w:rPr>
        <w:t xml:space="preserve"> and historical trends through the study    of representative works from each period. In addition, this course focuses on literary analysis and critical study of Spanish literature through focused research of primary and secondary sources.  This course is conducted entirely in Spanish. Also cross-listed as SP 410 but creditable only in f</w:t>
      </w:r>
      <w:r w:rsidR="00377C80">
        <w:rPr>
          <w:rFonts w:ascii="Arial" w:hAnsi="Arial" w:cs="Arial"/>
          <w:sz w:val="20"/>
          <w:szCs w:val="20"/>
        </w:rPr>
        <w:t xml:space="preserve">ield for which </w:t>
      </w:r>
      <w:r w:rsidRPr="00E7743F">
        <w:rPr>
          <w:rFonts w:ascii="Arial" w:hAnsi="Arial" w:cs="Arial"/>
          <w:sz w:val="20"/>
          <w:szCs w:val="20"/>
        </w:rPr>
        <w:t>registered.</w:t>
      </w:r>
      <w:r w:rsidRPr="00E7743F">
        <w:rPr>
          <w:rFonts w:ascii="Arial" w:hAnsi="Arial" w:cs="Arial"/>
          <w:w w:val="105"/>
          <w:sz w:val="20"/>
          <w:szCs w:val="20"/>
        </w:rPr>
        <w:t xml:space="preserve"> </w:t>
      </w:r>
    </w:p>
    <w:p w14:paraId="21307F1D" w14:textId="78C567AD" w:rsidR="005E72C4" w:rsidRDefault="005E72C4" w:rsidP="00377C80">
      <w:pPr>
        <w:tabs>
          <w:tab w:val="left" w:pos="1179"/>
        </w:tabs>
        <w:spacing w:line="242" w:lineRule="exact"/>
        <w:ind w:left="1260" w:firstLine="360"/>
        <w:rPr>
          <w:rFonts w:ascii="Arial" w:hAnsi="Arial" w:cs="Arial"/>
          <w:w w:val="105"/>
          <w:sz w:val="20"/>
          <w:szCs w:val="20"/>
        </w:rPr>
      </w:pPr>
    </w:p>
    <w:p w14:paraId="482749AA" w14:textId="5B2CF712" w:rsidR="005E72C4" w:rsidRDefault="005E72C4" w:rsidP="00377C80">
      <w:pPr>
        <w:tabs>
          <w:tab w:val="left" w:pos="1179"/>
        </w:tabs>
        <w:spacing w:line="242" w:lineRule="exact"/>
        <w:ind w:left="1260" w:firstLine="360"/>
        <w:rPr>
          <w:rFonts w:ascii="Arial" w:hAnsi="Arial" w:cs="Arial"/>
          <w:w w:val="105"/>
          <w:sz w:val="20"/>
          <w:szCs w:val="20"/>
        </w:rPr>
      </w:pPr>
    </w:p>
    <w:p w14:paraId="670F5444" w14:textId="77777777" w:rsidR="005E72C4" w:rsidRDefault="005E72C4" w:rsidP="00377C80">
      <w:pPr>
        <w:tabs>
          <w:tab w:val="left" w:pos="1179"/>
        </w:tabs>
        <w:spacing w:line="242" w:lineRule="exact"/>
        <w:ind w:left="1260" w:firstLine="360"/>
        <w:rPr>
          <w:rFonts w:ascii="Arial" w:hAnsi="Arial" w:cs="Arial"/>
          <w:w w:val="105"/>
          <w:sz w:val="20"/>
          <w:szCs w:val="20"/>
        </w:rPr>
      </w:pPr>
    </w:p>
    <w:p w14:paraId="1D665726" w14:textId="27F7A5D9" w:rsidR="005B15E8" w:rsidRPr="00E7743F" w:rsidRDefault="005B15E8" w:rsidP="00377C80">
      <w:pPr>
        <w:tabs>
          <w:tab w:val="left" w:pos="1179"/>
        </w:tabs>
        <w:spacing w:line="242" w:lineRule="exact"/>
        <w:rPr>
          <w:rFonts w:ascii="Arial" w:hAnsi="Arial" w:cs="Arial"/>
          <w:sz w:val="20"/>
          <w:szCs w:val="20"/>
        </w:rPr>
      </w:pPr>
      <w:r w:rsidRPr="00E7743F">
        <w:rPr>
          <w:rFonts w:ascii="Arial" w:hAnsi="Arial" w:cs="Arial"/>
          <w:w w:val="105"/>
          <w:sz w:val="20"/>
          <w:szCs w:val="20"/>
        </w:rPr>
        <w:t>SP</w:t>
      </w:r>
      <w:r w:rsidRPr="00E7743F">
        <w:rPr>
          <w:rFonts w:ascii="Arial" w:hAnsi="Arial" w:cs="Arial"/>
          <w:spacing w:val="14"/>
          <w:w w:val="105"/>
          <w:sz w:val="20"/>
          <w:szCs w:val="20"/>
        </w:rPr>
        <w:t xml:space="preserve"> </w:t>
      </w:r>
      <w:r w:rsidRPr="00E7743F">
        <w:rPr>
          <w:rFonts w:ascii="Arial" w:hAnsi="Arial" w:cs="Arial"/>
          <w:w w:val="105"/>
          <w:sz w:val="20"/>
          <w:szCs w:val="20"/>
        </w:rPr>
        <w:t>511.</w:t>
      </w:r>
      <w:r w:rsidRPr="00E7743F">
        <w:rPr>
          <w:rFonts w:ascii="Arial" w:hAnsi="Arial" w:cs="Arial"/>
          <w:w w:val="105"/>
          <w:sz w:val="20"/>
          <w:szCs w:val="20"/>
        </w:rPr>
        <w:tab/>
      </w:r>
      <w:r w:rsidRPr="00E7743F">
        <w:rPr>
          <w:rFonts w:ascii="Arial" w:hAnsi="Arial" w:cs="Arial"/>
          <w:b/>
          <w:spacing w:val="-3"/>
          <w:w w:val="105"/>
          <w:sz w:val="20"/>
          <w:szCs w:val="20"/>
        </w:rPr>
        <w:t xml:space="preserve">Survey </w:t>
      </w:r>
      <w:r w:rsidRPr="00E7743F">
        <w:rPr>
          <w:rFonts w:ascii="Arial" w:hAnsi="Arial" w:cs="Arial"/>
          <w:b/>
          <w:w w:val="105"/>
          <w:sz w:val="20"/>
          <w:szCs w:val="20"/>
        </w:rPr>
        <w:t xml:space="preserve">of Latin American Literature II. </w:t>
      </w:r>
      <w:r w:rsidRPr="00E7743F">
        <w:rPr>
          <w:rFonts w:ascii="Arial" w:hAnsi="Arial" w:cs="Arial"/>
          <w:w w:val="105"/>
          <w:sz w:val="20"/>
          <w:szCs w:val="20"/>
        </w:rPr>
        <w:t>3 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61EA0F5B" w14:textId="3523EC85" w:rsidR="007F112C" w:rsidRPr="005E72C4" w:rsidRDefault="005B15E8" w:rsidP="005E72C4">
      <w:pPr>
        <w:pStyle w:val="BodyText"/>
        <w:spacing w:before="0" w:line="235" w:lineRule="auto"/>
        <w:ind w:left="1179" w:right="0"/>
        <w:rPr>
          <w:rFonts w:ascii="Arial" w:hAnsi="Arial" w:cs="Arial"/>
        </w:rPr>
      </w:pPr>
      <w:r w:rsidRPr="00E7743F">
        <w:rPr>
          <w:rFonts w:ascii="Arial" w:hAnsi="Arial" w:cs="Arial"/>
          <w:spacing w:val="-3"/>
        </w:rPr>
        <w:t xml:space="preserve">This </w:t>
      </w:r>
      <w:r w:rsidRPr="00E7743F">
        <w:rPr>
          <w:rFonts w:ascii="Arial" w:hAnsi="Arial" w:cs="Arial"/>
        </w:rPr>
        <w:t xml:space="preserve">course studies Latin American literature from Modernismo to </w:t>
      </w:r>
      <w:r w:rsidRPr="00E7743F">
        <w:rPr>
          <w:rFonts w:ascii="Arial" w:hAnsi="Arial" w:cs="Arial"/>
          <w:spacing w:val="-4"/>
        </w:rPr>
        <w:t xml:space="preserve">present-day, </w:t>
      </w:r>
      <w:r w:rsidRPr="00E7743F">
        <w:rPr>
          <w:rFonts w:ascii="Arial" w:hAnsi="Arial" w:cs="Arial"/>
        </w:rPr>
        <w:t xml:space="preserve">with special focus on the </w:t>
      </w:r>
      <w:r w:rsidRPr="00E7743F">
        <w:rPr>
          <w:rFonts w:ascii="Arial" w:hAnsi="Arial" w:cs="Arial"/>
          <w:spacing w:val="-3"/>
        </w:rPr>
        <w:t xml:space="preserve">Vanguardia </w:t>
      </w:r>
      <w:r w:rsidRPr="00E7743F">
        <w:rPr>
          <w:rFonts w:ascii="Arial" w:hAnsi="Arial" w:cs="Arial"/>
        </w:rPr>
        <w:t xml:space="preserve">and the Boom. It will acquaint students with the major literary, intellectual and historical trends through the study of representative works from each period. In addition, this course focuses on literary analysis and critical study of Spanish literature through focused research of primary and secondary sources. </w:t>
      </w:r>
      <w:r w:rsidRPr="00E7743F">
        <w:rPr>
          <w:rFonts w:ascii="Arial" w:hAnsi="Arial" w:cs="Arial"/>
          <w:spacing w:val="-3"/>
        </w:rPr>
        <w:t>This course</w:t>
      </w:r>
      <w:r w:rsidRPr="00E7743F">
        <w:rPr>
          <w:rFonts w:ascii="Arial" w:hAnsi="Arial" w:cs="Arial"/>
        </w:rPr>
        <w:t xml:space="preserve"> is conducted entirely in Spanish. Also cross-listed   as</w:t>
      </w:r>
      <w:r w:rsidRPr="00E7743F">
        <w:rPr>
          <w:rFonts w:ascii="Arial" w:hAnsi="Arial" w:cs="Arial"/>
          <w:spacing w:val="27"/>
        </w:rPr>
        <w:t xml:space="preserve"> </w:t>
      </w:r>
      <w:r w:rsidRPr="00E7743F">
        <w:rPr>
          <w:rFonts w:ascii="Arial" w:hAnsi="Arial" w:cs="Arial"/>
        </w:rPr>
        <w:t>SP</w:t>
      </w:r>
      <w:r w:rsidRPr="00E7743F">
        <w:rPr>
          <w:rFonts w:ascii="Arial" w:hAnsi="Arial" w:cs="Arial"/>
          <w:spacing w:val="27"/>
        </w:rPr>
        <w:t xml:space="preserve"> </w:t>
      </w:r>
      <w:r w:rsidRPr="00E7743F">
        <w:rPr>
          <w:rFonts w:ascii="Arial" w:hAnsi="Arial" w:cs="Arial"/>
        </w:rPr>
        <w:t>411</w:t>
      </w:r>
      <w:r w:rsidRPr="00E7743F">
        <w:rPr>
          <w:rFonts w:ascii="Arial" w:hAnsi="Arial" w:cs="Arial"/>
          <w:spacing w:val="27"/>
        </w:rPr>
        <w:t xml:space="preserve"> </w:t>
      </w:r>
      <w:r w:rsidRPr="00E7743F">
        <w:rPr>
          <w:rFonts w:ascii="Arial" w:hAnsi="Arial" w:cs="Arial"/>
        </w:rPr>
        <w:t>but</w:t>
      </w:r>
      <w:r w:rsidRPr="00E7743F">
        <w:rPr>
          <w:rFonts w:ascii="Arial" w:hAnsi="Arial" w:cs="Arial"/>
          <w:spacing w:val="27"/>
        </w:rPr>
        <w:t xml:space="preserve"> </w:t>
      </w:r>
      <w:r w:rsidRPr="00E7743F">
        <w:rPr>
          <w:rFonts w:ascii="Arial" w:hAnsi="Arial" w:cs="Arial"/>
        </w:rPr>
        <w:t>creditable</w:t>
      </w:r>
      <w:r w:rsidRPr="00E7743F">
        <w:rPr>
          <w:rFonts w:ascii="Arial" w:hAnsi="Arial" w:cs="Arial"/>
          <w:spacing w:val="27"/>
        </w:rPr>
        <w:t xml:space="preserve"> </w:t>
      </w:r>
      <w:r w:rsidRPr="00E7743F">
        <w:rPr>
          <w:rFonts w:ascii="Arial" w:hAnsi="Arial" w:cs="Arial"/>
        </w:rPr>
        <w:t>only</w:t>
      </w:r>
      <w:r w:rsidRPr="00E7743F">
        <w:rPr>
          <w:rFonts w:ascii="Arial" w:hAnsi="Arial" w:cs="Arial"/>
          <w:spacing w:val="27"/>
        </w:rPr>
        <w:t xml:space="preserve"> </w:t>
      </w:r>
      <w:r w:rsidRPr="00E7743F">
        <w:rPr>
          <w:rFonts w:ascii="Arial" w:hAnsi="Arial" w:cs="Arial"/>
        </w:rPr>
        <w:t>in</w:t>
      </w:r>
      <w:r w:rsidRPr="00E7743F">
        <w:rPr>
          <w:rFonts w:ascii="Arial" w:hAnsi="Arial" w:cs="Arial"/>
          <w:spacing w:val="27"/>
        </w:rPr>
        <w:t xml:space="preserve"> </w:t>
      </w:r>
      <w:r w:rsidRPr="00E7743F">
        <w:rPr>
          <w:rFonts w:ascii="Arial" w:hAnsi="Arial" w:cs="Arial"/>
        </w:rPr>
        <w:t>field</w:t>
      </w:r>
      <w:r w:rsidRPr="00E7743F">
        <w:rPr>
          <w:rFonts w:ascii="Arial" w:hAnsi="Arial" w:cs="Arial"/>
          <w:spacing w:val="27"/>
        </w:rPr>
        <w:t xml:space="preserve"> </w:t>
      </w:r>
      <w:r w:rsidRPr="00E7743F">
        <w:rPr>
          <w:rFonts w:ascii="Arial" w:hAnsi="Arial" w:cs="Arial"/>
        </w:rPr>
        <w:t>for</w:t>
      </w:r>
      <w:r w:rsidRPr="00E7743F">
        <w:rPr>
          <w:rFonts w:ascii="Arial" w:hAnsi="Arial" w:cs="Arial"/>
          <w:spacing w:val="27"/>
        </w:rPr>
        <w:t xml:space="preserve"> </w:t>
      </w:r>
      <w:r w:rsidRPr="00E7743F">
        <w:rPr>
          <w:rFonts w:ascii="Arial" w:hAnsi="Arial" w:cs="Arial"/>
        </w:rPr>
        <w:t>which</w:t>
      </w:r>
      <w:r w:rsidRPr="00E7743F">
        <w:rPr>
          <w:rFonts w:ascii="Arial" w:hAnsi="Arial" w:cs="Arial"/>
          <w:spacing w:val="27"/>
        </w:rPr>
        <w:t xml:space="preserve"> </w:t>
      </w:r>
      <w:r w:rsidR="005E72C4">
        <w:rPr>
          <w:rFonts w:ascii="Arial" w:hAnsi="Arial" w:cs="Arial"/>
        </w:rPr>
        <w:t>registered.</w:t>
      </w:r>
    </w:p>
    <w:p w14:paraId="3CF706AD" w14:textId="36C5EB8B" w:rsidR="005B15E8" w:rsidRPr="00E7743F" w:rsidRDefault="005B15E8" w:rsidP="007F112C">
      <w:pPr>
        <w:tabs>
          <w:tab w:val="left" w:pos="1179"/>
        </w:tabs>
        <w:spacing w:line="242" w:lineRule="exact"/>
        <w:rPr>
          <w:rFonts w:ascii="Arial" w:hAnsi="Arial" w:cs="Arial"/>
          <w:sz w:val="20"/>
          <w:szCs w:val="20"/>
        </w:rPr>
      </w:pPr>
      <w:r w:rsidRPr="00E7743F">
        <w:rPr>
          <w:rFonts w:ascii="Arial" w:hAnsi="Arial" w:cs="Arial"/>
          <w:w w:val="105"/>
          <w:sz w:val="20"/>
          <w:szCs w:val="20"/>
        </w:rPr>
        <w:lastRenderedPageBreak/>
        <w:t>SP</w:t>
      </w:r>
      <w:r w:rsidRPr="00E7743F">
        <w:rPr>
          <w:rFonts w:ascii="Arial" w:hAnsi="Arial" w:cs="Arial"/>
          <w:spacing w:val="14"/>
          <w:w w:val="105"/>
          <w:sz w:val="20"/>
          <w:szCs w:val="20"/>
        </w:rPr>
        <w:t xml:space="preserve"> </w:t>
      </w:r>
      <w:r w:rsidRPr="00E7743F">
        <w:rPr>
          <w:rFonts w:ascii="Arial" w:hAnsi="Arial" w:cs="Arial"/>
          <w:w w:val="105"/>
          <w:sz w:val="20"/>
          <w:szCs w:val="20"/>
        </w:rPr>
        <w:t>601.</w:t>
      </w:r>
      <w:r w:rsidRPr="00E7743F">
        <w:rPr>
          <w:rFonts w:ascii="Arial" w:hAnsi="Arial" w:cs="Arial"/>
          <w:w w:val="105"/>
          <w:sz w:val="20"/>
          <w:szCs w:val="20"/>
        </w:rPr>
        <w:tab/>
      </w:r>
      <w:r w:rsidRPr="00E7743F">
        <w:rPr>
          <w:rFonts w:ascii="Arial" w:hAnsi="Arial" w:cs="Arial"/>
          <w:b/>
          <w:w w:val="105"/>
          <w:sz w:val="20"/>
          <w:szCs w:val="20"/>
        </w:rPr>
        <w:t>Spanish</w:t>
      </w:r>
      <w:r w:rsidRPr="00E7743F">
        <w:rPr>
          <w:rFonts w:ascii="Arial" w:hAnsi="Arial" w:cs="Arial"/>
          <w:b/>
          <w:spacing w:val="-4"/>
          <w:w w:val="105"/>
          <w:sz w:val="20"/>
          <w:szCs w:val="20"/>
        </w:rPr>
        <w:t xml:space="preserve"> </w:t>
      </w:r>
      <w:r w:rsidRPr="00E7743F">
        <w:rPr>
          <w:rFonts w:ascii="Arial" w:hAnsi="Arial" w:cs="Arial"/>
          <w:b/>
          <w:w w:val="105"/>
          <w:sz w:val="20"/>
          <w:szCs w:val="20"/>
        </w:rPr>
        <w:t>Golden</w:t>
      </w:r>
      <w:r w:rsidRPr="00E7743F">
        <w:rPr>
          <w:rFonts w:ascii="Arial" w:hAnsi="Arial" w:cs="Arial"/>
          <w:b/>
          <w:spacing w:val="-13"/>
          <w:w w:val="105"/>
          <w:sz w:val="20"/>
          <w:szCs w:val="20"/>
        </w:rPr>
        <w:t xml:space="preserve"> </w:t>
      </w:r>
      <w:r w:rsidRPr="00E7743F">
        <w:rPr>
          <w:rFonts w:ascii="Arial" w:hAnsi="Arial" w:cs="Arial"/>
          <w:b/>
          <w:w w:val="105"/>
          <w:sz w:val="20"/>
          <w:szCs w:val="20"/>
        </w:rPr>
        <w:t>Age</w:t>
      </w:r>
      <w:r w:rsidRPr="00E7743F">
        <w:rPr>
          <w:rFonts w:ascii="Arial" w:hAnsi="Arial" w:cs="Arial"/>
          <w:b/>
          <w:spacing w:val="-4"/>
          <w:w w:val="105"/>
          <w:sz w:val="20"/>
          <w:szCs w:val="20"/>
        </w:rPr>
        <w:t xml:space="preserve"> </w:t>
      </w:r>
      <w:r w:rsidRPr="00E7743F">
        <w:rPr>
          <w:rFonts w:ascii="Arial" w:hAnsi="Arial" w:cs="Arial"/>
          <w:b/>
          <w:w w:val="105"/>
          <w:sz w:val="20"/>
          <w:szCs w:val="20"/>
        </w:rPr>
        <w:t>Prose:</w:t>
      </w:r>
      <w:r w:rsidRPr="00E7743F">
        <w:rPr>
          <w:rFonts w:ascii="Arial" w:hAnsi="Arial" w:cs="Arial"/>
          <w:b/>
          <w:spacing w:val="-19"/>
          <w:w w:val="105"/>
          <w:sz w:val="20"/>
          <w:szCs w:val="20"/>
        </w:rPr>
        <w:t xml:space="preserve"> </w:t>
      </w:r>
      <w:r w:rsidRPr="00E7743F">
        <w:rPr>
          <w:rFonts w:ascii="Arial" w:hAnsi="Arial" w:cs="Arial"/>
          <w:b/>
          <w:spacing w:val="-3"/>
          <w:w w:val="105"/>
          <w:sz w:val="20"/>
          <w:szCs w:val="20"/>
        </w:rPr>
        <w:t>The</w:t>
      </w:r>
      <w:r w:rsidRPr="00E7743F">
        <w:rPr>
          <w:rFonts w:ascii="Arial" w:hAnsi="Arial" w:cs="Arial"/>
          <w:b/>
          <w:spacing w:val="-4"/>
          <w:w w:val="105"/>
          <w:sz w:val="20"/>
          <w:szCs w:val="20"/>
        </w:rPr>
        <w:t xml:space="preserve"> </w:t>
      </w:r>
      <w:r w:rsidRPr="00E7743F">
        <w:rPr>
          <w:rFonts w:ascii="Arial" w:hAnsi="Arial" w:cs="Arial"/>
          <w:b/>
          <w:w w:val="105"/>
          <w:sz w:val="20"/>
          <w:szCs w:val="20"/>
        </w:rPr>
        <w:t>Picaresque.</w:t>
      </w:r>
      <w:r w:rsidRPr="00E7743F">
        <w:rPr>
          <w:rFonts w:ascii="Arial" w:hAnsi="Arial" w:cs="Arial"/>
          <w:b/>
          <w:spacing w:val="-4"/>
          <w:w w:val="105"/>
          <w:sz w:val="20"/>
          <w:szCs w:val="20"/>
        </w:rPr>
        <w:t xml:space="preserve"> </w:t>
      </w:r>
      <w:r w:rsidRPr="00E7743F">
        <w:rPr>
          <w:rFonts w:ascii="Arial" w:hAnsi="Arial" w:cs="Arial"/>
          <w:w w:val="105"/>
          <w:sz w:val="20"/>
          <w:szCs w:val="20"/>
        </w:rPr>
        <w:t>3</w:t>
      </w:r>
      <w:r w:rsidRPr="00E7743F">
        <w:rPr>
          <w:rFonts w:ascii="Arial" w:hAnsi="Arial" w:cs="Arial"/>
          <w:spacing w:val="-4"/>
          <w:w w:val="105"/>
          <w:sz w:val="20"/>
          <w:szCs w:val="20"/>
        </w:rPr>
        <w:t xml:space="preserve"> </w:t>
      </w:r>
      <w:r w:rsidRPr="00E7743F">
        <w:rPr>
          <w:rFonts w:ascii="Arial" w:hAnsi="Arial" w:cs="Arial"/>
          <w:w w:val="105"/>
          <w:sz w:val="20"/>
          <w:szCs w:val="20"/>
        </w:rPr>
        <w:t>semester</w:t>
      </w:r>
      <w:r w:rsidRPr="00E7743F">
        <w:rPr>
          <w:rFonts w:ascii="Arial" w:hAnsi="Arial" w:cs="Arial"/>
          <w:spacing w:val="-4"/>
          <w:w w:val="105"/>
          <w:sz w:val="20"/>
          <w:szCs w:val="20"/>
        </w:rPr>
        <w:t xml:space="preserve"> </w:t>
      </w:r>
      <w:r w:rsidRPr="00E7743F">
        <w:rPr>
          <w:rFonts w:ascii="Arial" w:hAnsi="Arial" w:cs="Arial"/>
          <w:w w:val="105"/>
          <w:sz w:val="20"/>
          <w:szCs w:val="20"/>
        </w:rPr>
        <w:t>hours.</w:t>
      </w:r>
    </w:p>
    <w:p w14:paraId="6BC7EE8A" w14:textId="77777777" w:rsidR="005B15E8" w:rsidRPr="00E7743F" w:rsidRDefault="005B15E8" w:rsidP="003C690B">
      <w:pPr>
        <w:pStyle w:val="BodyText"/>
        <w:spacing w:before="0" w:line="235" w:lineRule="auto"/>
        <w:ind w:left="1180" w:right="0"/>
        <w:rPr>
          <w:rFonts w:ascii="Arial" w:hAnsi="Arial" w:cs="Arial"/>
        </w:rPr>
      </w:pPr>
      <w:r w:rsidRPr="00E7743F">
        <w:rPr>
          <w:rFonts w:ascii="Arial" w:hAnsi="Arial" w:cs="Arial"/>
          <w:spacing w:val="-3"/>
          <w:w w:val="105"/>
        </w:rPr>
        <w:t xml:space="preserve">This </w:t>
      </w:r>
      <w:r w:rsidRPr="00E7743F">
        <w:rPr>
          <w:rFonts w:ascii="Arial" w:hAnsi="Arial" w:cs="Arial"/>
          <w:w w:val="105"/>
        </w:rPr>
        <w:t>course focuses on the development of picaresque narrative and on broader issues of narrative theory and criticism, including the question</w:t>
      </w:r>
      <w:r w:rsidRPr="00E7743F">
        <w:rPr>
          <w:rFonts w:ascii="Arial" w:hAnsi="Arial" w:cs="Arial"/>
          <w:spacing w:val="-7"/>
          <w:w w:val="105"/>
        </w:rPr>
        <w:t xml:space="preserve"> </w:t>
      </w:r>
      <w:r w:rsidRPr="00E7743F">
        <w:rPr>
          <w:rFonts w:ascii="Arial" w:hAnsi="Arial" w:cs="Arial"/>
          <w:w w:val="105"/>
        </w:rPr>
        <w:t>of</w:t>
      </w:r>
      <w:r w:rsidRPr="00E7743F">
        <w:rPr>
          <w:rFonts w:ascii="Arial" w:hAnsi="Arial" w:cs="Arial"/>
          <w:spacing w:val="-7"/>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modern</w:t>
      </w:r>
      <w:r w:rsidRPr="00E7743F">
        <w:rPr>
          <w:rFonts w:ascii="Arial" w:hAnsi="Arial" w:cs="Arial"/>
          <w:spacing w:val="-7"/>
          <w:w w:val="105"/>
        </w:rPr>
        <w:t xml:space="preserve"> </w:t>
      </w:r>
      <w:r w:rsidRPr="00E7743F">
        <w:rPr>
          <w:rFonts w:ascii="Arial" w:hAnsi="Arial" w:cs="Arial"/>
          <w:spacing w:val="-3"/>
          <w:w w:val="105"/>
        </w:rPr>
        <w:t>novel.”</w:t>
      </w:r>
      <w:r w:rsidRPr="00E7743F">
        <w:rPr>
          <w:rFonts w:ascii="Arial" w:hAnsi="Arial" w:cs="Arial"/>
          <w:spacing w:val="-18"/>
          <w:w w:val="105"/>
        </w:rPr>
        <w:t xml:space="preserve"> </w:t>
      </w:r>
      <w:r w:rsidRPr="00E7743F">
        <w:rPr>
          <w:rFonts w:ascii="Arial" w:hAnsi="Arial" w:cs="Arial"/>
          <w:spacing w:val="-4"/>
          <w:w w:val="105"/>
        </w:rPr>
        <w:t>The</w:t>
      </w:r>
      <w:r w:rsidRPr="00E7743F">
        <w:rPr>
          <w:rFonts w:ascii="Arial" w:hAnsi="Arial" w:cs="Arial"/>
          <w:spacing w:val="-6"/>
          <w:w w:val="105"/>
        </w:rPr>
        <w:t xml:space="preserve"> </w:t>
      </w:r>
      <w:r w:rsidRPr="00E7743F">
        <w:rPr>
          <w:rFonts w:ascii="Arial" w:hAnsi="Arial" w:cs="Arial"/>
          <w:w w:val="105"/>
        </w:rPr>
        <w:t>primary</w:t>
      </w:r>
      <w:r w:rsidRPr="00E7743F">
        <w:rPr>
          <w:rFonts w:ascii="Arial" w:hAnsi="Arial" w:cs="Arial"/>
          <w:spacing w:val="-6"/>
          <w:w w:val="105"/>
        </w:rPr>
        <w:t xml:space="preserve"> </w:t>
      </w:r>
      <w:r w:rsidRPr="00E7743F">
        <w:rPr>
          <w:rFonts w:ascii="Arial" w:hAnsi="Arial" w:cs="Arial"/>
          <w:w w:val="105"/>
        </w:rPr>
        <w:t>texts</w:t>
      </w:r>
      <w:r w:rsidRPr="00E7743F">
        <w:rPr>
          <w:rFonts w:ascii="Arial" w:hAnsi="Arial" w:cs="Arial"/>
          <w:spacing w:val="-6"/>
          <w:w w:val="105"/>
        </w:rPr>
        <w:t xml:space="preserve"> </w:t>
      </w:r>
      <w:r w:rsidRPr="00E7743F">
        <w:rPr>
          <w:rFonts w:ascii="Arial" w:hAnsi="Arial" w:cs="Arial"/>
          <w:w w:val="105"/>
        </w:rPr>
        <w:t>are</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 xml:space="preserve">anonymous Lazarillo de </w:t>
      </w:r>
      <w:r w:rsidRPr="00E7743F">
        <w:rPr>
          <w:rFonts w:ascii="Arial" w:hAnsi="Arial" w:cs="Arial"/>
          <w:spacing w:val="-4"/>
          <w:w w:val="105"/>
        </w:rPr>
        <w:t xml:space="preserve">Tormes, </w:t>
      </w:r>
      <w:r w:rsidRPr="00E7743F">
        <w:rPr>
          <w:rFonts w:ascii="Arial" w:hAnsi="Arial" w:cs="Arial"/>
          <w:w w:val="105"/>
        </w:rPr>
        <w:t xml:space="preserve">Mateo </w:t>
      </w:r>
      <w:r w:rsidRPr="00E7743F">
        <w:rPr>
          <w:rFonts w:ascii="Arial" w:hAnsi="Arial" w:cs="Arial"/>
          <w:spacing w:val="-3"/>
          <w:w w:val="105"/>
        </w:rPr>
        <w:t xml:space="preserve">Alemán’s </w:t>
      </w:r>
      <w:r w:rsidRPr="00E7743F">
        <w:rPr>
          <w:rFonts w:ascii="Arial" w:hAnsi="Arial" w:cs="Arial"/>
          <w:w w:val="105"/>
        </w:rPr>
        <w:t xml:space="preserve">Guzmán de Alfarache, Francisco de </w:t>
      </w:r>
      <w:r w:rsidRPr="00E7743F">
        <w:rPr>
          <w:rFonts w:ascii="Arial" w:hAnsi="Arial" w:cs="Arial"/>
          <w:spacing w:val="-3"/>
          <w:w w:val="105"/>
        </w:rPr>
        <w:t xml:space="preserve">Quevedo’s </w:t>
      </w:r>
      <w:r w:rsidRPr="00E7743F">
        <w:rPr>
          <w:rFonts w:ascii="Arial" w:hAnsi="Arial" w:cs="Arial"/>
          <w:w w:val="105"/>
        </w:rPr>
        <w:t xml:space="preserve">La vida del buscón, and Jerónimo de Salas </w:t>
      </w:r>
      <w:r w:rsidRPr="00E7743F">
        <w:rPr>
          <w:rFonts w:ascii="Arial" w:hAnsi="Arial" w:cs="Arial"/>
          <w:spacing w:val="-3"/>
          <w:w w:val="105"/>
        </w:rPr>
        <w:t xml:space="preserve">Barbadillo’s </w:t>
      </w:r>
      <w:r w:rsidRPr="00E7743F">
        <w:rPr>
          <w:rFonts w:ascii="Arial" w:hAnsi="Arial" w:cs="Arial"/>
          <w:w w:val="105"/>
        </w:rPr>
        <w:t xml:space="preserve">La hija de Celestina. Readings will be accompanied </w:t>
      </w:r>
      <w:r w:rsidRPr="00E7743F">
        <w:rPr>
          <w:rFonts w:ascii="Arial" w:hAnsi="Arial" w:cs="Arial"/>
          <w:spacing w:val="-3"/>
          <w:w w:val="105"/>
        </w:rPr>
        <w:t xml:space="preserve">by </w:t>
      </w:r>
      <w:r w:rsidRPr="00E7743F">
        <w:rPr>
          <w:rFonts w:ascii="Arial" w:hAnsi="Arial" w:cs="Arial"/>
          <w:w w:val="105"/>
        </w:rPr>
        <w:t>an examination of</w:t>
      </w:r>
      <w:r w:rsidRPr="00E7743F">
        <w:rPr>
          <w:rFonts w:ascii="Arial" w:hAnsi="Arial" w:cs="Arial"/>
          <w:spacing w:val="-10"/>
          <w:w w:val="105"/>
        </w:rPr>
        <w:t xml:space="preserve"> </w:t>
      </w:r>
      <w:r w:rsidRPr="00E7743F">
        <w:rPr>
          <w:rFonts w:ascii="Arial" w:hAnsi="Arial" w:cs="Arial"/>
          <w:w w:val="105"/>
        </w:rPr>
        <w:t>critical</w:t>
      </w:r>
      <w:r w:rsidRPr="00E7743F">
        <w:rPr>
          <w:rFonts w:ascii="Arial" w:hAnsi="Arial" w:cs="Arial"/>
          <w:spacing w:val="-10"/>
          <w:w w:val="105"/>
        </w:rPr>
        <w:t xml:space="preserve"> </w:t>
      </w:r>
      <w:r w:rsidRPr="00E7743F">
        <w:rPr>
          <w:rFonts w:ascii="Arial" w:hAnsi="Arial" w:cs="Arial"/>
          <w:w w:val="105"/>
        </w:rPr>
        <w:t>studies</w:t>
      </w:r>
      <w:r w:rsidRPr="00E7743F">
        <w:rPr>
          <w:rFonts w:ascii="Arial" w:hAnsi="Arial" w:cs="Arial"/>
          <w:spacing w:val="-10"/>
          <w:w w:val="105"/>
        </w:rPr>
        <w:t xml:space="preserve"> </w:t>
      </w:r>
      <w:r w:rsidRPr="00E7743F">
        <w:rPr>
          <w:rFonts w:ascii="Arial" w:hAnsi="Arial" w:cs="Arial"/>
          <w:w w:val="105"/>
        </w:rPr>
        <w:t>and</w:t>
      </w:r>
      <w:r w:rsidRPr="00E7743F">
        <w:rPr>
          <w:rFonts w:ascii="Arial" w:hAnsi="Arial" w:cs="Arial"/>
          <w:spacing w:val="-10"/>
          <w:w w:val="105"/>
        </w:rPr>
        <w:t xml:space="preserve"> </w:t>
      </w:r>
      <w:r w:rsidRPr="00E7743F">
        <w:rPr>
          <w:rFonts w:ascii="Arial" w:hAnsi="Arial" w:cs="Arial"/>
          <w:w w:val="105"/>
        </w:rPr>
        <w:t>of</w:t>
      </w:r>
      <w:r w:rsidRPr="00E7743F">
        <w:rPr>
          <w:rFonts w:ascii="Arial" w:hAnsi="Arial" w:cs="Arial"/>
          <w:spacing w:val="-10"/>
          <w:w w:val="105"/>
        </w:rPr>
        <w:t xml:space="preserve"> </w:t>
      </w:r>
      <w:r w:rsidRPr="00E7743F">
        <w:rPr>
          <w:rFonts w:ascii="Arial" w:hAnsi="Arial" w:cs="Arial"/>
          <w:w w:val="105"/>
        </w:rPr>
        <w:t>relevant</w:t>
      </w:r>
      <w:r w:rsidRPr="00E7743F">
        <w:rPr>
          <w:rFonts w:ascii="Arial" w:hAnsi="Arial" w:cs="Arial"/>
          <w:spacing w:val="-10"/>
          <w:w w:val="105"/>
        </w:rPr>
        <w:t xml:space="preserve"> </w:t>
      </w:r>
      <w:r w:rsidRPr="00E7743F">
        <w:rPr>
          <w:rFonts w:ascii="Arial" w:hAnsi="Arial" w:cs="Arial"/>
          <w:w w:val="105"/>
        </w:rPr>
        <w:t>theoretical</w:t>
      </w:r>
      <w:r w:rsidRPr="00E7743F">
        <w:rPr>
          <w:rFonts w:ascii="Arial" w:hAnsi="Arial" w:cs="Arial"/>
          <w:spacing w:val="-10"/>
          <w:w w:val="105"/>
        </w:rPr>
        <w:t xml:space="preserve"> </w:t>
      </w:r>
      <w:r w:rsidRPr="00E7743F">
        <w:rPr>
          <w:rFonts w:ascii="Arial" w:hAnsi="Arial" w:cs="Arial"/>
          <w:w w:val="105"/>
        </w:rPr>
        <w:t>matters.</w:t>
      </w:r>
    </w:p>
    <w:p w14:paraId="70172036" w14:textId="77777777" w:rsidR="005B15E8" w:rsidRPr="00E7743F" w:rsidRDefault="005B15E8" w:rsidP="007F112C">
      <w:pPr>
        <w:tabs>
          <w:tab w:val="left" w:pos="1179"/>
        </w:tabs>
        <w:spacing w:line="242" w:lineRule="exact"/>
        <w:rPr>
          <w:rFonts w:ascii="Arial" w:hAnsi="Arial" w:cs="Arial"/>
          <w:sz w:val="20"/>
          <w:szCs w:val="20"/>
        </w:rPr>
      </w:pPr>
      <w:r w:rsidRPr="00E7743F">
        <w:rPr>
          <w:rFonts w:ascii="Arial" w:hAnsi="Arial" w:cs="Arial"/>
          <w:w w:val="105"/>
          <w:sz w:val="20"/>
          <w:szCs w:val="20"/>
        </w:rPr>
        <w:t>SP</w:t>
      </w:r>
      <w:r w:rsidRPr="00E7743F">
        <w:rPr>
          <w:rFonts w:ascii="Arial" w:hAnsi="Arial" w:cs="Arial"/>
          <w:spacing w:val="14"/>
          <w:w w:val="105"/>
          <w:sz w:val="20"/>
          <w:szCs w:val="20"/>
        </w:rPr>
        <w:t xml:space="preserve"> </w:t>
      </w:r>
      <w:r w:rsidRPr="00E7743F">
        <w:rPr>
          <w:rFonts w:ascii="Arial" w:hAnsi="Arial" w:cs="Arial"/>
          <w:w w:val="105"/>
          <w:sz w:val="20"/>
          <w:szCs w:val="20"/>
        </w:rPr>
        <w:t>602.</w:t>
      </w:r>
      <w:r w:rsidRPr="00E7743F">
        <w:rPr>
          <w:rFonts w:ascii="Arial" w:hAnsi="Arial" w:cs="Arial"/>
          <w:w w:val="105"/>
          <w:sz w:val="20"/>
          <w:szCs w:val="20"/>
        </w:rPr>
        <w:tab/>
      </w:r>
      <w:r w:rsidRPr="00E7743F">
        <w:rPr>
          <w:rFonts w:ascii="Arial" w:hAnsi="Arial" w:cs="Arial"/>
          <w:b/>
          <w:spacing w:val="-3"/>
          <w:w w:val="105"/>
          <w:sz w:val="20"/>
          <w:szCs w:val="20"/>
        </w:rPr>
        <w:t xml:space="preserve">The </w:t>
      </w:r>
      <w:r w:rsidRPr="00E7743F">
        <w:rPr>
          <w:rFonts w:ascii="Arial" w:hAnsi="Arial" w:cs="Arial"/>
          <w:b/>
          <w:w w:val="105"/>
          <w:sz w:val="20"/>
          <w:szCs w:val="20"/>
        </w:rPr>
        <w:t xml:space="preserve">Spanish Realist Novel. </w:t>
      </w:r>
      <w:r w:rsidRPr="00E7743F">
        <w:rPr>
          <w:rFonts w:ascii="Arial" w:hAnsi="Arial" w:cs="Arial"/>
          <w:w w:val="105"/>
          <w:sz w:val="20"/>
          <w:szCs w:val="20"/>
        </w:rPr>
        <w:t>3 semester</w:t>
      </w:r>
      <w:r w:rsidRPr="00E7743F">
        <w:rPr>
          <w:rFonts w:ascii="Arial" w:hAnsi="Arial" w:cs="Arial"/>
          <w:spacing w:val="-24"/>
          <w:w w:val="105"/>
          <w:sz w:val="20"/>
          <w:szCs w:val="20"/>
        </w:rPr>
        <w:t xml:space="preserve"> </w:t>
      </w:r>
      <w:r w:rsidRPr="00E7743F">
        <w:rPr>
          <w:rFonts w:ascii="Arial" w:hAnsi="Arial" w:cs="Arial"/>
          <w:w w:val="105"/>
          <w:sz w:val="20"/>
          <w:szCs w:val="20"/>
        </w:rPr>
        <w:t>hours.</w:t>
      </w:r>
    </w:p>
    <w:p w14:paraId="423BB007" w14:textId="77777777" w:rsidR="005B15E8" w:rsidRPr="00E7743F" w:rsidRDefault="005B15E8" w:rsidP="003C690B">
      <w:pPr>
        <w:pStyle w:val="BodyText"/>
        <w:spacing w:before="0" w:line="235" w:lineRule="auto"/>
        <w:ind w:left="1180" w:right="0"/>
        <w:rPr>
          <w:rFonts w:ascii="Arial" w:hAnsi="Arial" w:cs="Arial"/>
        </w:rPr>
      </w:pPr>
      <w:r w:rsidRPr="00E7743F">
        <w:rPr>
          <w:rFonts w:ascii="Arial" w:hAnsi="Arial" w:cs="Arial"/>
          <w:spacing w:val="-4"/>
        </w:rPr>
        <w:t xml:space="preserve">This </w:t>
      </w:r>
      <w:r w:rsidRPr="00E7743F">
        <w:rPr>
          <w:rFonts w:ascii="Arial" w:hAnsi="Arial" w:cs="Arial"/>
        </w:rPr>
        <w:t xml:space="preserve">seminar explores the Spanish realist </w:t>
      </w:r>
      <w:r w:rsidRPr="00E7743F">
        <w:rPr>
          <w:rFonts w:ascii="Arial" w:hAnsi="Arial" w:cs="Arial"/>
          <w:spacing w:val="-3"/>
        </w:rPr>
        <w:t xml:space="preserve">novel </w:t>
      </w:r>
      <w:r w:rsidRPr="00E7743F">
        <w:rPr>
          <w:rFonts w:ascii="Arial" w:hAnsi="Arial" w:cs="Arial"/>
        </w:rPr>
        <w:t xml:space="preserve">through the reading of texts by authors including Leopoldo Alas “Clarín,” Benito Pérez  Galdós, and Emilia </w:t>
      </w:r>
      <w:r w:rsidRPr="00E7743F">
        <w:rPr>
          <w:rFonts w:ascii="Arial" w:hAnsi="Arial" w:cs="Arial"/>
          <w:spacing w:val="-3"/>
        </w:rPr>
        <w:t xml:space="preserve">Pardo </w:t>
      </w:r>
      <w:r w:rsidRPr="00E7743F">
        <w:rPr>
          <w:rFonts w:ascii="Arial" w:hAnsi="Arial" w:cs="Arial"/>
        </w:rPr>
        <w:t>Bazán, among others. It is a study of the poetics of the Spanish realist novel as well as the social, historical, and cultural background of the period. Some of the topics to be discussed will be: the problematic of representation, the obsession with the fabrication of people, the politics of gender and sex, the relation of the novel with other art forms and media, the historical conditions of existence of the realist novel, and the social function of literature, its actual or intended performative</w:t>
      </w:r>
      <w:r w:rsidRPr="00E7743F">
        <w:rPr>
          <w:rFonts w:ascii="Arial" w:hAnsi="Arial" w:cs="Arial"/>
          <w:spacing w:val="-15"/>
        </w:rPr>
        <w:t xml:space="preserve"> </w:t>
      </w:r>
      <w:r w:rsidRPr="00E7743F">
        <w:rPr>
          <w:rFonts w:ascii="Arial" w:hAnsi="Arial" w:cs="Arial"/>
        </w:rPr>
        <w:t>value.</w:t>
      </w:r>
    </w:p>
    <w:p w14:paraId="06DCD27D" w14:textId="716975BE" w:rsidR="005B15E8" w:rsidRPr="00E7743F" w:rsidRDefault="005B15E8" w:rsidP="003C690B">
      <w:pPr>
        <w:pStyle w:val="BodyText"/>
        <w:spacing w:before="0"/>
        <w:ind w:left="0" w:right="0" w:firstLine="0"/>
        <w:rPr>
          <w:rFonts w:ascii="Arial" w:hAnsi="Arial" w:cs="Arial"/>
          <w:w w:val="110"/>
        </w:rPr>
      </w:pPr>
      <w:r w:rsidRPr="00E7743F">
        <w:rPr>
          <w:rFonts w:ascii="Arial" w:hAnsi="Arial" w:cs="Arial"/>
          <w:w w:val="105"/>
        </w:rPr>
        <w:t>SP</w:t>
      </w:r>
      <w:r w:rsidRPr="00E7743F">
        <w:rPr>
          <w:rFonts w:ascii="Arial" w:hAnsi="Arial" w:cs="Arial"/>
          <w:spacing w:val="14"/>
          <w:w w:val="105"/>
        </w:rPr>
        <w:t xml:space="preserve"> </w:t>
      </w:r>
      <w:r w:rsidR="007F112C">
        <w:rPr>
          <w:rFonts w:ascii="Arial" w:hAnsi="Arial" w:cs="Arial"/>
          <w:w w:val="105"/>
        </w:rPr>
        <w:t xml:space="preserve">611.       </w:t>
      </w:r>
      <w:r w:rsidRPr="00E7743F">
        <w:rPr>
          <w:rFonts w:ascii="Arial" w:hAnsi="Arial" w:cs="Arial"/>
          <w:b/>
          <w:w w:val="105"/>
        </w:rPr>
        <w:t>Las</w:t>
      </w:r>
      <w:r w:rsidRPr="00E7743F">
        <w:rPr>
          <w:rFonts w:ascii="Arial" w:hAnsi="Arial" w:cs="Arial"/>
          <w:b/>
          <w:spacing w:val="-17"/>
          <w:w w:val="105"/>
        </w:rPr>
        <w:t xml:space="preserve"> </w:t>
      </w:r>
      <w:r w:rsidRPr="00E7743F">
        <w:rPr>
          <w:rFonts w:ascii="Arial" w:hAnsi="Arial" w:cs="Arial"/>
          <w:b/>
          <w:w w:val="105"/>
        </w:rPr>
        <w:t>mujeres</w:t>
      </w:r>
      <w:r w:rsidRPr="00E7743F">
        <w:rPr>
          <w:rFonts w:ascii="Arial" w:hAnsi="Arial" w:cs="Arial"/>
          <w:b/>
          <w:spacing w:val="-17"/>
          <w:w w:val="105"/>
        </w:rPr>
        <w:t xml:space="preserve"> </w:t>
      </w:r>
      <w:r w:rsidRPr="00E7743F">
        <w:rPr>
          <w:rFonts w:ascii="Arial" w:hAnsi="Arial" w:cs="Arial"/>
          <w:b/>
          <w:w w:val="105"/>
        </w:rPr>
        <w:t>del</w:t>
      </w:r>
      <w:r w:rsidRPr="00E7743F">
        <w:rPr>
          <w:rFonts w:ascii="Arial" w:hAnsi="Arial" w:cs="Arial"/>
          <w:b/>
          <w:spacing w:val="-18"/>
          <w:w w:val="105"/>
        </w:rPr>
        <w:t xml:space="preserve"> </w:t>
      </w:r>
      <w:r w:rsidRPr="00E7743F">
        <w:rPr>
          <w:rFonts w:ascii="Arial" w:hAnsi="Arial" w:cs="Arial"/>
          <w:b/>
          <w:w w:val="105"/>
        </w:rPr>
        <w:t>modernismo</w:t>
      </w:r>
      <w:r w:rsidRPr="00E7743F">
        <w:rPr>
          <w:rFonts w:ascii="Arial" w:hAnsi="Arial" w:cs="Arial"/>
          <w:b/>
          <w:spacing w:val="-18"/>
          <w:w w:val="105"/>
        </w:rPr>
        <w:t xml:space="preserve"> </w:t>
      </w:r>
      <w:r w:rsidRPr="00E7743F">
        <w:rPr>
          <w:rFonts w:ascii="Arial" w:hAnsi="Arial" w:cs="Arial"/>
          <w:b/>
          <w:w w:val="105"/>
        </w:rPr>
        <w:t>y</w:t>
      </w:r>
      <w:r w:rsidRPr="00E7743F">
        <w:rPr>
          <w:rFonts w:ascii="Arial" w:hAnsi="Arial" w:cs="Arial"/>
          <w:b/>
          <w:spacing w:val="-17"/>
          <w:w w:val="105"/>
        </w:rPr>
        <w:t xml:space="preserve"> </w:t>
      </w:r>
      <w:r w:rsidRPr="00E7743F">
        <w:rPr>
          <w:rFonts w:ascii="Arial" w:hAnsi="Arial" w:cs="Arial"/>
          <w:b/>
          <w:w w:val="105"/>
        </w:rPr>
        <w:t>del</w:t>
      </w:r>
      <w:r w:rsidRPr="00E7743F">
        <w:rPr>
          <w:rFonts w:ascii="Arial" w:hAnsi="Arial" w:cs="Arial"/>
          <w:b/>
          <w:spacing w:val="-18"/>
          <w:w w:val="105"/>
        </w:rPr>
        <w:t xml:space="preserve"> </w:t>
      </w:r>
      <w:r w:rsidRPr="00E7743F">
        <w:rPr>
          <w:rFonts w:ascii="Arial" w:hAnsi="Arial" w:cs="Arial"/>
          <w:b/>
          <w:w w:val="105"/>
        </w:rPr>
        <w:t>posmodernismo.</w:t>
      </w:r>
      <w:r w:rsidRPr="00E7743F">
        <w:rPr>
          <w:rFonts w:ascii="Arial" w:hAnsi="Arial" w:cs="Arial"/>
          <w:b/>
          <w:spacing w:val="-18"/>
          <w:w w:val="105"/>
        </w:rPr>
        <w:t xml:space="preserve"> </w:t>
      </w:r>
      <w:r w:rsidRPr="00E7743F">
        <w:rPr>
          <w:rFonts w:ascii="Arial" w:hAnsi="Arial" w:cs="Arial"/>
          <w:w w:val="105"/>
        </w:rPr>
        <w:t>3</w:t>
      </w:r>
      <w:r w:rsidRPr="00E7743F">
        <w:rPr>
          <w:rFonts w:ascii="Arial" w:hAnsi="Arial" w:cs="Arial"/>
          <w:spacing w:val="-18"/>
          <w:w w:val="105"/>
        </w:rPr>
        <w:t xml:space="preserve"> </w:t>
      </w:r>
      <w:r w:rsidRPr="00E7743F">
        <w:rPr>
          <w:rFonts w:ascii="Arial" w:hAnsi="Arial" w:cs="Arial"/>
          <w:w w:val="105"/>
        </w:rPr>
        <w:t>semester</w:t>
      </w:r>
      <w:r w:rsidRPr="00E7743F">
        <w:rPr>
          <w:rFonts w:ascii="Arial" w:hAnsi="Arial" w:cs="Arial"/>
          <w:spacing w:val="-18"/>
          <w:w w:val="105"/>
        </w:rPr>
        <w:t xml:space="preserve"> </w:t>
      </w:r>
      <w:r w:rsidRPr="00E7743F">
        <w:rPr>
          <w:rFonts w:ascii="Arial" w:hAnsi="Arial" w:cs="Arial"/>
          <w:w w:val="105"/>
        </w:rPr>
        <w:t>hours.</w:t>
      </w:r>
      <w:r w:rsidRPr="00E7743F">
        <w:rPr>
          <w:rFonts w:ascii="Arial" w:hAnsi="Arial" w:cs="Arial"/>
          <w:w w:val="110"/>
        </w:rPr>
        <w:t xml:space="preserve"> </w:t>
      </w:r>
    </w:p>
    <w:p w14:paraId="6083C5FF" w14:textId="77777777" w:rsidR="005B15E8" w:rsidRPr="00E7743F" w:rsidRDefault="005B15E8" w:rsidP="007F112C">
      <w:pPr>
        <w:pStyle w:val="BodyText"/>
        <w:spacing w:before="0"/>
        <w:ind w:left="1170" w:right="0"/>
        <w:rPr>
          <w:rFonts w:ascii="Arial" w:hAnsi="Arial" w:cs="Arial"/>
        </w:rPr>
      </w:pPr>
      <w:r w:rsidRPr="00E7743F">
        <w:rPr>
          <w:rFonts w:ascii="Arial" w:hAnsi="Arial" w:cs="Arial"/>
          <w:spacing w:val="-3"/>
          <w:w w:val="105"/>
        </w:rPr>
        <w:t xml:space="preserve">The </w:t>
      </w:r>
      <w:r w:rsidRPr="00E7743F">
        <w:rPr>
          <w:rFonts w:ascii="Arial" w:hAnsi="Arial" w:cs="Arial"/>
          <w:w w:val="105"/>
        </w:rPr>
        <w:t>course is designed to explore the nature of</w:t>
      </w:r>
      <w:r w:rsidRPr="00E7743F">
        <w:rPr>
          <w:rFonts w:ascii="Arial" w:hAnsi="Arial" w:cs="Arial"/>
          <w:spacing w:val="40"/>
          <w:w w:val="105"/>
        </w:rPr>
        <w:t xml:space="preserve"> </w:t>
      </w:r>
      <w:r w:rsidRPr="00E7743F">
        <w:rPr>
          <w:rFonts w:ascii="Arial" w:hAnsi="Arial" w:cs="Arial"/>
          <w:w w:val="105"/>
        </w:rPr>
        <w:t>modernismo,</w:t>
      </w:r>
      <w:r w:rsidRPr="00E7743F">
        <w:rPr>
          <w:rFonts w:ascii="Arial" w:hAnsi="Arial" w:cs="Arial"/>
          <w:spacing w:val="14"/>
          <w:w w:val="105"/>
        </w:rPr>
        <w:t xml:space="preserve"> </w:t>
      </w:r>
      <w:r w:rsidRPr="00E7743F">
        <w:rPr>
          <w:rFonts w:ascii="Arial" w:hAnsi="Arial" w:cs="Arial"/>
          <w:w w:val="105"/>
        </w:rPr>
        <w:t>as</w:t>
      </w:r>
      <w:r w:rsidRPr="00E7743F">
        <w:rPr>
          <w:rFonts w:ascii="Arial" w:hAnsi="Arial" w:cs="Arial"/>
          <w:w w:val="99"/>
        </w:rPr>
        <w:t xml:space="preserve"> </w:t>
      </w:r>
      <w:r w:rsidRPr="00E7743F">
        <w:rPr>
          <w:rFonts w:ascii="Arial" w:hAnsi="Arial" w:cs="Arial"/>
          <w:w w:val="105"/>
        </w:rPr>
        <w:t>represented</w:t>
      </w:r>
      <w:r w:rsidRPr="00E7743F">
        <w:rPr>
          <w:rFonts w:ascii="Arial" w:hAnsi="Arial" w:cs="Arial"/>
          <w:spacing w:val="-13"/>
          <w:w w:val="105"/>
        </w:rPr>
        <w:t xml:space="preserve"> </w:t>
      </w:r>
      <w:r w:rsidRPr="00E7743F">
        <w:rPr>
          <w:rFonts w:ascii="Arial" w:hAnsi="Arial" w:cs="Arial"/>
          <w:spacing w:val="-3"/>
          <w:w w:val="105"/>
        </w:rPr>
        <w:t>by</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w w:val="105"/>
        </w:rPr>
        <w:t>poetry</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Rubén</w:t>
      </w:r>
      <w:r w:rsidRPr="00E7743F">
        <w:rPr>
          <w:rFonts w:ascii="Arial" w:hAnsi="Arial" w:cs="Arial"/>
          <w:spacing w:val="-13"/>
          <w:w w:val="105"/>
        </w:rPr>
        <w:t xml:space="preserve"> </w:t>
      </w:r>
      <w:r w:rsidRPr="00E7743F">
        <w:rPr>
          <w:rFonts w:ascii="Arial" w:hAnsi="Arial" w:cs="Arial"/>
          <w:w w:val="105"/>
        </w:rPr>
        <w:t>Darío,</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w w:val="105"/>
        </w:rPr>
        <w:t>view</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women</w:t>
      </w:r>
      <w:r w:rsidRPr="00E7743F">
        <w:rPr>
          <w:rFonts w:ascii="Arial" w:hAnsi="Arial" w:cs="Arial"/>
          <w:spacing w:val="-13"/>
          <w:w w:val="105"/>
        </w:rPr>
        <w:t xml:space="preserve"> </w:t>
      </w:r>
      <w:r w:rsidRPr="00E7743F">
        <w:rPr>
          <w:rFonts w:ascii="Arial" w:hAnsi="Arial" w:cs="Arial"/>
          <w:w w:val="105"/>
        </w:rPr>
        <w:t>that</w:t>
      </w:r>
      <w:r w:rsidRPr="00E7743F">
        <w:rPr>
          <w:rFonts w:ascii="Arial" w:hAnsi="Arial" w:cs="Arial"/>
          <w:w w:val="82"/>
        </w:rPr>
        <w:t xml:space="preserve"> </w:t>
      </w:r>
      <w:r w:rsidRPr="00E7743F">
        <w:rPr>
          <w:rFonts w:ascii="Arial" w:hAnsi="Arial" w:cs="Arial"/>
          <w:w w:val="105"/>
        </w:rPr>
        <w:t>it engendered, reinforced, and/ or disseminated. It further</w:t>
      </w:r>
      <w:r w:rsidRPr="00E7743F">
        <w:rPr>
          <w:rFonts w:ascii="Arial" w:hAnsi="Arial" w:cs="Arial"/>
          <w:spacing w:val="18"/>
          <w:w w:val="105"/>
        </w:rPr>
        <w:t xml:space="preserve"> </w:t>
      </w:r>
      <w:r w:rsidRPr="00E7743F">
        <w:rPr>
          <w:rFonts w:ascii="Arial" w:hAnsi="Arial" w:cs="Arial"/>
          <w:w w:val="105"/>
        </w:rPr>
        <w:t>seeks</w:t>
      </w:r>
      <w:r w:rsidRPr="00E7743F">
        <w:rPr>
          <w:rFonts w:ascii="Arial" w:hAnsi="Arial" w:cs="Arial"/>
          <w:spacing w:val="21"/>
          <w:w w:val="105"/>
        </w:rPr>
        <w:t xml:space="preserve"> </w:t>
      </w:r>
      <w:r w:rsidRPr="00E7743F">
        <w:rPr>
          <w:rFonts w:ascii="Arial" w:hAnsi="Arial" w:cs="Arial"/>
          <w:w w:val="105"/>
        </w:rPr>
        <w:t xml:space="preserve">to examine the </w:t>
      </w:r>
      <w:r w:rsidRPr="00E7743F">
        <w:rPr>
          <w:rFonts w:ascii="Arial" w:hAnsi="Arial" w:cs="Arial"/>
          <w:spacing w:val="-2"/>
          <w:w w:val="105"/>
        </w:rPr>
        <w:t xml:space="preserve">way </w:t>
      </w:r>
      <w:r w:rsidRPr="00E7743F">
        <w:rPr>
          <w:rFonts w:ascii="Arial" w:hAnsi="Arial" w:cs="Arial"/>
          <w:w w:val="105"/>
        </w:rPr>
        <w:t>three important female writers,</w:t>
      </w:r>
      <w:r w:rsidRPr="00E7743F">
        <w:rPr>
          <w:rFonts w:ascii="Arial" w:hAnsi="Arial" w:cs="Arial"/>
          <w:spacing w:val="40"/>
          <w:w w:val="105"/>
        </w:rPr>
        <w:t xml:space="preserve"> </w:t>
      </w:r>
      <w:r w:rsidRPr="00E7743F">
        <w:rPr>
          <w:rFonts w:ascii="Arial" w:hAnsi="Arial" w:cs="Arial"/>
          <w:w w:val="105"/>
        </w:rPr>
        <w:t>Delmira</w:t>
      </w:r>
      <w:r w:rsidRPr="00E7743F">
        <w:rPr>
          <w:rFonts w:ascii="Arial" w:hAnsi="Arial" w:cs="Arial"/>
          <w:spacing w:val="18"/>
          <w:w w:val="105"/>
        </w:rPr>
        <w:t xml:space="preserve"> </w:t>
      </w:r>
      <w:r w:rsidRPr="00E7743F">
        <w:rPr>
          <w:rFonts w:ascii="Arial" w:hAnsi="Arial" w:cs="Arial"/>
          <w:w w:val="105"/>
        </w:rPr>
        <w:t>Agustini,</w:t>
      </w:r>
      <w:r w:rsidRPr="00E7743F">
        <w:rPr>
          <w:rFonts w:ascii="Arial" w:hAnsi="Arial" w:cs="Arial"/>
          <w:w w:val="111"/>
        </w:rPr>
        <w:t xml:space="preserve"> </w:t>
      </w:r>
      <w:r w:rsidRPr="00E7743F">
        <w:rPr>
          <w:rFonts w:ascii="Arial" w:hAnsi="Arial" w:cs="Arial"/>
          <w:w w:val="105"/>
        </w:rPr>
        <w:t>Alfonsina Storni, and Gabriela Mistral, appropriated</w:t>
      </w:r>
      <w:r w:rsidRPr="00E7743F">
        <w:rPr>
          <w:rFonts w:ascii="Arial" w:hAnsi="Arial" w:cs="Arial"/>
          <w:spacing w:val="24"/>
          <w:w w:val="105"/>
        </w:rPr>
        <w:t xml:space="preserve"> </w:t>
      </w:r>
      <w:r w:rsidRPr="00E7743F">
        <w:rPr>
          <w:rFonts w:ascii="Arial" w:hAnsi="Arial" w:cs="Arial"/>
          <w:w w:val="105"/>
        </w:rPr>
        <w:t>and</w:t>
      </w:r>
      <w:r w:rsidRPr="00E7743F">
        <w:rPr>
          <w:rFonts w:ascii="Arial" w:hAnsi="Arial" w:cs="Arial"/>
          <w:spacing w:val="35"/>
          <w:w w:val="105"/>
        </w:rPr>
        <w:t xml:space="preserve"> </w:t>
      </w:r>
      <w:r w:rsidRPr="00E7743F">
        <w:rPr>
          <w:rFonts w:ascii="Arial" w:hAnsi="Arial" w:cs="Arial"/>
          <w:w w:val="105"/>
        </w:rPr>
        <w:t>redefined modernista discourse, the vision of artistic creation, and the image</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rPr>
        <w:t xml:space="preserve"> </w:t>
      </w:r>
      <w:r w:rsidRPr="00E7743F">
        <w:rPr>
          <w:rFonts w:ascii="Arial" w:hAnsi="Arial" w:cs="Arial"/>
          <w:w w:val="105"/>
        </w:rPr>
        <w:t>woman.</w:t>
      </w:r>
    </w:p>
    <w:p w14:paraId="3A4FB781" w14:textId="7A8DE93E" w:rsidR="005B15E8" w:rsidRPr="00E7743F" w:rsidRDefault="005B15E8" w:rsidP="007F112C">
      <w:pPr>
        <w:tabs>
          <w:tab w:val="left" w:pos="1179"/>
        </w:tabs>
        <w:spacing w:line="242" w:lineRule="exact"/>
        <w:rPr>
          <w:rFonts w:ascii="Arial" w:hAnsi="Arial" w:cs="Arial"/>
          <w:sz w:val="20"/>
          <w:szCs w:val="20"/>
        </w:rPr>
      </w:pPr>
      <w:r w:rsidRPr="00E7743F">
        <w:rPr>
          <w:rFonts w:ascii="Arial" w:hAnsi="Arial" w:cs="Arial"/>
          <w:w w:val="105"/>
          <w:sz w:val="20"/>
          <w:szCs w:val="20"/>
        </w:rPr>
        <w:t>SP</w:t>
      </w:r>
      <w:r w:rsidRPr="00E7743F">
        <w:rPr>
          <w:rFonts w:ascii="Arial" w:hAnsi="Arial" w:cs="Arial"/>
          <w:spacing w:val="14"/>
          <w:w w:val="105"/>
          <w:sz w:val="20"/>
          <w:szCs w:val="20"/>
        </w:rPr>
        <w:t xml:space="preserve"> </w:t>
      </w:r>
      <w:r w:rsidR="007F112C">
        <w:rPr>
          <w:rFonts w:ascii="Arial" w:hAnsi="Arial" w:cs="Arial"/>
          <w:w w:val="105"/>
          <w:sz w:val="20"/>
          <w:szCs w:val="20"/>
        </w:rPr>
        <w:t xml:space="preserve">612.      </w:t>
      </w:r>
      <w:r w:rsidRPr="00E7743F">
        <w:rPr>
          <w:rFonts w:ascii="Arial" w:hAnsi="Arial" w:cs="Arial"/>
          <w:b/>
          <w:w w:val="105"/>
          <w:sz w:val="20"/>
          <w:szCs w:val="20"/>
        </w:rPr>
        <w:t xml:space="preserve">La novela del Boom. </w:t>
      </w:r>
      <w:r w:rsidRPr="00E7743F">
        <w:rPr>
          <w:rFonts w:ascii="Arial" w:hAnsi="Arial" w:cs="Arial"/>
          <w:w w:val="105"/>
          <w:sz w:val="20"/>
          <w:szCs w:val="20"/>
        </w:rPr>
        <w:t>3 semester</w:t>
      </w:r>
      <w:r w:rsidRPr="00E7743F">
        <w:rPr>
          <w:rFonts w:ascii="Arial" w:hAnsi="Arial" w:cs="Arial"/>
          <w:spacing w:val="-28"/>
          <w:w w:val="105"/>
          <w:sz w:val="20"/>
          <w:szCs w:val="20"/>
        </w:rPr>
        <w:t xml:space="preserve"> </w:t>
      </w:r>
      <w:r w:rsidRPr="00E7743F">
        <w:rPr>
          <w:rFonts w:ascii="Arial" w:hAnsi="Arial" w:cs="Arial"/>
          <w:w w:val="105"/>
          <w:sz w:val="20"/>
          <w:szCs w:val="20"/>
        </w:rPr>
        <w:t>hours.</w:t>
      </w:r>
    </w:p>
    <w:p w14:paraId="07D23784" w14:textId="77777777" w:rsidR="005B15E8" w:rsidRPr="00E7743F" w:rsidRDefault="005B15E8" w:rsidP="007F112C">
      <w:pPr>
        <w:pStyle w:val="BodyText"/>
        <w:spacing w:before="0"/>
        <w:ind w:left="1200" w:right="0" w:firstLine="240"/>
        <w:rPr>
          <w:rFonts w:ascii="Arial" w:hAnsi="Arial" w:cs="Arial"/>
        </w:rPr>
      </w:pPr>
      <w:r w:rsidRPr="00E7743F">
        <w:rPr>
          <w:rFonts w:ascii="Arial" w:hAnsi="Arial" w:cs="Arial"/>
          <w:spacing w:val="-3"/>
          <w:w w:val="105"/>
        </w:rPr>
        <w:t xml:space="preserve">This </w:t>
      </w:r>
      <w:r w:rsidRPr="00E7743F">
        <w:rPr>
          <w:rFonts w:ascii="Arial" w:hAnsi="Arial" w:cs="Arial"/>
          <w:w w:val="105"/>
        </w:rPr>
        <w:t xml:space="preserve">course is a study on the literary phenomenon of the 1960s in Latin America known as </w:t>
      </w:r>
      <w:r w:rsidRPr="00E7743F">
        <w:rPr>
          <w:rFonts w:ascii="Arial" w:hAnsi="Arial" w:cs="Arial"/>
          <w:spacing w:val="-3"/>
          <w:w w:val="105"/>
        </w:rPr>
        <w:t xml:space="preserve">“The Boom.” </w:t>
      </w:r>
      <w:r w:rsidRPr="00E7743F">
        <w:rPr>
          <w:rFonts w:ascii="Arial" w:hAnsi="Arial" w:cs="Arial"/>
          <w:spacing w:val="-4"/>
          <w:w w:val="105"/>
        </w:rPr>
        <w:t xml:space="preserve">The </w:t>
      </w:r>
      <w:r w:rsidRPr="00E7743F">
        <w:rPr>
          <w:rFonts w:ascii="Arial" w:hAnsi="Arial" w:cs="Arial"/>
          <w:w w:val="105"/>
        </w:rPr>
        <w:t xml:space="preserve">primary focus of this course is on several key authors from the period, including Gabriel García Márquez, Julio Cortázar, Carlos Fuentes, Guillermo Cabrera Infante, Mario </w:t>
      </w:r>
      <w:r w:rsidRPr="00E7743F">
        <w:rPr>
          <w:rFonts w:ascii="Arial" w:hAnsi="Arial" w:cs="Arial"/>
          <w:spacing w:val="-3"/>
          <w:w w:val="105"/>
        </w:rPr>
        <w:t xml:space="preserve">Vargas </w:t>
      </w:r>
      <w:r w:rsidRPr="00E7743F">
        <w:rPr>
          <w:rFonts w:ascii="Arial" w:hAnsi="Arial" w:cs="Arial"/>
          <w:w w:val="105"/>
        </w:rPr>
        <w:t>Llosa, among others.</w:t>
      </w:r>
      <w:r w:rsidRPr="00E7743F">
        <w:rPr>
          <w:rFonts w:ascii="Arial" w:hAnsi="Arial" w:cs="Arial"/>
          <w:spacing w:val="-35"/>
          <w:w w:val="105"/>
        </w:rPr>
        <w:t xml:space="preserve"> </w:t>
      </w:r>
      <w:r w:rsidRPr="00E7743F">
        <w:rPr>
          <w:rFonts w:ascii="Arial" w:hAnsi="Arial" w:cs="Arial"/>
          <w:spacing w:val="-3"/>
          <w:w w:val="105"/>
        </w:rPr>
        <w:t xml:space="preserve">This </w:t>
      </w:r>
      <w:r w:rsidRPr="00E7743F">
        <w:rPr>
          <w:rFonts w:ascii="Arial" w:hAnsi="Arial" w:cs="Arial"/>
          <w:w w:val="105"/>
        </w:rPr>
        <w:t>course will examine the social, historical,</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cultural</w:t>
      </w:r>
      <w:r w:rsidRPr="00E7743F">
        <w:rPr>
          <w:rFonts w:ascii="Arial" w:hAnsi="Arial" w:cs="Arial"/>
          <w:spacing w:val="-13"/>
          <w:w w:val="105"/>
        </w:rPr>
        <w:t xml:space="preserve"> </w:t>
      </w:r>
      <w:r w:rsidRPr="00E7743F">
        <w:rPr>
          <w:rFonts w:ascii="Arial" w:hAnsi="Arial" w:cs="Arial"/>
          <w:w w:val="105"/>
        </w:rPr>
        <w:t>events</w:t>
      </w:r>
      <w:r w:rsidRPr="00E7743F">
        <w:rPr>
          <w:rFonts w:ascii="Arial" w:hAnsi="Arial" w:cs="Arial"/>
          <w:spacing w:val="-13"/>
          <w:w w:val="105"/>
        </w:rPr>
        <w:t xml:space="preserve"> </w:t>
      </w:r>
      <w:r w:rsidRPr="00E7743F">
        <w:rPr>
          <w:rFonts w:ascii="Arial" w:hAnsi="Arial" w:cs="Arial"/>
          <w:w w:val="105"/>
        </w:rPr>
        <w:t>surrounding</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w w:val="105"/>
        </w:rPr>
        <w:t>emergence</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w w:val="105"/>
        </w:rPr>
        <w:t>Boom novels onto the international scene, as well as critical response to the authors</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their</w:t>
      </w:r>
      <w:r w:rsidRPr="00E7743F">
        <w:rPr>
          <w:rFonts w:ascii="Arial" w:hAnsi="Arial" w:cs="Arial"/>
          <w:spacing w:val="-8"/>
          <w:w w:val="105"/>
        </w:rPr>
        <w:t xml:space="preserve"> </w:t>
      </w:r>
      <w:r w:rsidRPr="00E7743F">
        <w:rPr>
          <w:rFonts w:ascii="Arial" w:hAnsi="Arial" w:cs="Arial"/>
          <w:w w:val="105"/>
        </w:rPr>
        <w:t>works</w:t>
      </w:r>
      <w:r w:rsidRPr="00E7743F">
        <w:rPr>
          <w:rFonts w:ascii="Arial" w:hAnsi="Arial" w:cs="Arial"/>
          <w:spacing w:val="-8"/>
          <w:w w:val="105"/>
        </w:rPr>
        <w:t xml:space="preserve"> </w:t>
      </w:r>
      <w:r w:rsidRPr="00E7743F">
        <w:rPr>
          <w:rFonts w:ascii="Arial" w:hAnsi="Arial" w:cs="Arial"/>
          <w:w w:val="105"/>
        </w:rPr>
        <w:t>and</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literary</w:t>
      </w:r>
      <w:r w:rsidRPr="00E7743F">
        <w:rPr>
          <w:rFonts w:ascii="Arial" w:hAnsi="Arial" w:cs="Arial"/>
          <w:spacing w:val="-8"/>
          <w:w w:val="105"/>
        </w:rPr>
        <w:t xml:space="preserve"> </w:t>
      </w:r>
      <w:r w:rsidRPr="00E7743F">
        <w:rPr>
          <w:rFonts w:ascii="Arial" w:hAnsi="Arial" w:cs="Arial"/>
          <w:w w:val="105"/>
        </w:rPr>
        <w:t>impact</w:t>
      </w:r>
      <w:r w:rsidRPr="00E7743F">
        <w:rPr>
          <w:rFonts w:ascii="Arial" w:hAnsi="Arial" w:cs="Arial"/>
          <w:spacing w:val="-8"/>
          <w:w w:val="105"/>
        </w:rPr>
        <w:t xml:space="preserve"> </w:t>
      </w:r>
      <w:r w:rsidRPr="00E7743F">
        <w:rPr>
          <w:rFonts w:ascii="Arial" w:hAnsi="Arial" w:cs="Arial"/>
          <w:w w:val="105"/>
        </w:rPr>
        <w:t>of</w:t>
      </w:r>
      <w:r w:rsidRPr="00E7743F">
        <w:rPr>
          <w:rFonts w:ascii="Arial" w:hAnsi="Arial" w:cs="Arial"/>
          <w:spacing w:val="-8"/>
          <w:w w:val="105"/>
        </w:rPr>
        <w:t xml:space="preserve"> </w:t>
      </w:r>
      <w:r w:rsidRPr="00E7743F">
        <w:rPr>
          <w:rFonts w:ascii="Arial" w:hAnsi="Arial" w:cs="Arial"/>
          <w:w w:val="105"/>
        </w:rPr>
        <w:t>the</w:t>
      </w:r>
      <w:r w:rsidRPr="00E7743F">
        <w:rPr>
          <w:rFonts w:ascii="Arial" w:hAnsi="Arial" w:cs="Arial"/>
          <w:spacing w:val="-8"/>
          <w:w w:val="105"/>
        </w:rPr>
        <w:t xml:space="preserve"> </w:t>
      </w:r>
      <w:r w:rsidRPr="00E7743F">
        <w:rPr>
          <w:rFonts w:ascii="Arial" w:hAnsi="Arial" w:cs="Arial"/>
          <w:w w:val="105"/>
        </w:rPr>
        <w:t>Boom</w:t>
      </w:r>
      <w:r w:rsidRPr="00E7743F">
        <w:rPr>
          <w:rFonts w:ascii="Arial" w:hAnsi="Arial" w:cs="Arial"/>
          <w:spacing w:val="-8"/>
          <w:w w:val="105"/>
        </w:rPr>
        <w:t xml:space="preserve"> </w:t>
      </w:r>
      <w:r w:rsidRPr="00E7743F">
        <w:rPr>
          <w:rFonts w:ascii="Arial" w:hAnsi="Arial" w:cs="Arial"/>
          <w:w w:val="105"/>
        </w:rPr>
        <w:t>novels</w:t>
      </w:r>
      <w:r w:rsidRPr="00E7743F">
        <w:rPr>
          <w:rFonts w:ascii="Arial" w:hAnsi="Arial" w:cs="Arial"/>
          <w:spacing w:val="-8"/>
          <w:w w:val="105"/>
        </w:rPr>
        <w:t xml:space="preserve"> </w:t>
      </w:r>
      <w:r w:rsidRPr="00E7743F">
        <w:rPr>
          <w:rFonts w:ascii="Arial" w:hAnsi="Arial" w:cs="Arial"/>
          <w:w w:val="105"/>
        </w:rPr>
        <w:t>on Latin American</w:t>
      </w:r>
      <w:r w:rsidRPr="00E7743F">
        <w:rPr>
          <w:rFonts w:ascii="Arial" w:hAnsi="Arial" w:cs="Arial"/>
          <w:spacing w:val="-5"/>
          <w:w w:val="105"/>
        </w:rPr>
        <w:t xml:space="preserve"> </w:t>
      </w:r>
      <w:r w:rsidRPr="00E7743F">
        <w:rPr>
          <w:rFonts w:ascii="Arial" w:hAnsi="Arial" w:cs="Arial"/>
          <w:w w:val="105"/>
        </w:rPr>
        <w:t>narrative.</w:t>
      </w:r>
    </w:p>
    <w:p w14:paraId="26A86546" w14:textId="77777777" w:rsidR="005B15E8" w:rsidRPr="00E7743F" w:rsidRDefault="005B15E8" w:rsidP="007F112C">
      <w:pPr>
        <w:tabs>
          <w:tab w:val="left" w:pos="1199"/>
        </w:tabs>
        <w:spacing w:line="242" w:lineRule="exact"/>
        <w:rPr>
          <w:rFonts w:ascii="Arial" w:hAnsi="Arial" w:cs="Arial"/>
          <w:sz w:val="20"/>
          <w:szCs w:val="20"/>
        </w:rPr>
      </w:pPr>
      <w:r w:rsidRPr="00E7743F">
        <w:rPr>
          <w:rFonts w:ascii="Arial" w:hAnsi="Arial" w:cs="Arial"/>
          <w:w w:val="105"/>
          <w:sz w:val="20"/>
          <w:szCs w:val="20"/>
        </w:rPr>
        <w:t>SP</w:t>
      </w:r>
      <w:r w:rsidRPr="00E7743F">
        <w:rPr>
          <w:rFonts w:ascii="Arial" w:hAnsi="Arial" w:cs="Arial"/>
          <w:spacing w:val="14"/>
          <w:w w:val="105"/>
          <w:sz w:val="20"/>
          <w:szCs w:val="20"/>
        </w:rPr>
        <w:t xml:space="preserve"> </w:t>
      </w:r>
      <w:r w:rsidRPr="00E7743F">
        <w:rPr>
          <w:rFonts w:ascii="Arial" w:hAnsi="Arial" w:cs="Arial"/>
          <w:w w:val="105"/>
          <w:sz w:val="20"/>
          <w:szCs w:val="20"/>
        </w:rPr>
        <w:t>621.</w:t>
      </w:r>
      <w:r w:rsidRPr="00E7743F">
        <w:rPr>
          <w:rFonts w:ascii="Arial" w:hAnsi="Arial" w:cs="Arial"/>
          <w:w w:val="105"/>
          <w:sz w:val="20"/>
          <w:szCs w:val="20"/>
        </w:rPr>
        <w:tab/>
      </w:r>
      <w:r w:rsidRPr="00E7743F">
        <w:rPr>
          <w:rFonts w:ascii="Arial" w:hAnsi="Arial" w:cs="Arial"/>
          <w:b/>
          <w:w w:val="105"/>
          <w:sz w:val="20"/>
          <w:szCs w:val="20"/>
        </w:rPr>
        <w:t xml:space="preserve">Lingüística aplicada del español. </w:t>
      </w:r>
      <w:r w:rsidRPr="00E7743F">
        <w:rPr>
          <w:rFonts w:ascii="Arial" w:hAnsi="Arial" w:cs="Arial"/>
          <w:w w:val="105"/>
          <w:sz w:val="20"/>
          <w:szCs w:val="20"/>
        </w:rPr>
        <w:t>3 semester</w:t>
      </w:r>
      <w:r w:rsidRPr="00E7743F">
        <w:rPr>
          <w:rFonts w:ascii="Arial" w:hAnsi="Arial" w:cs="Arial"/>
          <w:spacing w:val="-18"/>
          <w:w w:val="105"/>
          <w:sz w:val="20"/>
          <w:szCs w:val="20"/>
        </w:rPr>
        <w:t xml:space="preserve"> </w:t>
      </w:r>
      <w:r w:rsidRPr="00E7743F">
        <w:rPr>
          <w:rFonts w:ascii="Arial" w:hAnsi="Arial" w:cs="Arial"/>
          <w:w w:val="105"/>
          <w:sz w:val="20"/>
          <w:szCs w:val="20"/>
        </w:rPr>
        <w:t>hours.</w:t>
      </w:r>
    </w:p>
    <w:p w14:paraId="2541E940" w14:textId="77777777" w:rsidR="005B15E8" w:rsidRPr="00E7743F" w:rsidRDefault="005B15E8" w:rsidP="003C690B">
      <w:pPr>
        <w:pStyle w:val="BodyText"/>
        <w:spacing w:before="0" w:line="235" w:lineRule="auto"/>
        <w:ind w:left="1200" w:right="0"/>
        <w:rPr>
          <w:rFonts w:ascii="Arial" w:hAnsi="Arial" w:cs="Arial"/>
        </w:rPr>
      </w:pPr>
      <w:r w:rsidRPr="00E7743F">
        <w:rPr>
          <w:rFonts w:ascii="Arial" w:hAnsi="Arial" w:cs="Arial"/>
          <w:w w:val="105"/>
        </w:rPr>
        <w:t>This course is a comprehensive seminar for graduate students of Spanish Education which emphasizes the understanding and application of linguistics concepts and Spanish structures, as well as second language acquisition (SLA) theories and their applications in language education.</w:t>
      </w:r>
    </w:p>
    <w:p w14:paraId="6C9E0647" w14:textId="77777777" w:rsidR="005B15E8" w:rsidRPr="007F112C" w:rsidRDefault="005B15E8" w:rsidP="007F112C">
      <w:pPr>
        <w:pStyle w:val="BodyText"/>
        <w:ind w:left="0" w:firstLine="0"/>
        <w:jc w:val="center"/>
        <w:rPr>
          <w:rFonts w:ascii="Arial" w:hAnsi="Arial" w:cs="Arial"/>
          <w:b/>
        </w:rPr>
      </w:pPr>
    </w:p>
    <w:p w14:paraId="0563BD52" w14:textId="27E97BFF" w:rsidR="005B15E8" w:rsidRDefault="005B15E8" w:rsidP="007F112C">
      <w:pPr>
        <w:pStyle w:val="BodyText"/>
        <w:ind w:left="0" w:firstLine="0"/>
        <w:jc w:val="center"/>
        <w:rPr>
          <w:rFonts w:ascii="Arial" w:hAnsi="Arial" w:cs="Arial"/>
          <w:b/>
          <w:w w:val="110"/>
        </w:rPr>
      </w:pPr>
      <w:r w:rsidRPr="007F112C">
        <w:rPr>
          <w:rFonts w:ascii="Arial" w:hAnsi="Arial" w:cs="Arial"/>
          <w:b/>
          <w:w w:val="110"/>
        </w:rPr>
        <w:t>Sport and Recreation Management</w:t>
      </w:r>
    </w:p>
    <w:p w14:paraId="5E629913" w14:textId="74B12D97" w:rsidR="005B15E8" w:rsidRPr="00E7743F" w:rsidRDefault="007F112C" w:rsidP="005E72C4">
      <w:pPr>
        <w:tabs>
          <w:tab w:val="left" w:pos="1199"/>
        </w:tabs>
        <w:spacing w:line="242" w:lineRule="exact"/>
        <w:rPr>
          <w:rFonts w:ascii="Arial" w:hAnsi="Arial" w:cs="Arial"/>
          <w:sz w:val="20"/>
          <w:szCs w:val="20"/>
        </w:rPr>
      </w:pPr>
      <w:r>
        <w:rPr>
          <w:rFonts w:ascii="Arial" w:hAnsi="Arial" w:cs="Arial"/>
          <w:w w:val="105"/>
          <w:sz w:val="20"/>
          <w:szCs w:val="20"/>
        </w:rPr>
        <w:t>S</w:t>
      </w:r>
      <w:r w:rsidR="005B15E8" w:rsidRPr="00E7743F">
        <w:rPr>
          <w:rFonts w:ascii="Arial" w:hAnsi="Arial" w:cs="Arial"/>
          <w:w w:val="105"/>
          <w:sz w:val="20"/>
          <w:szCs w:val="20"/>
        </w:rPr>
        <w:t>RM</w:t>
      </w:r>
      <w:r w:rsidR="005B15E8" w:rsidRPr="00E7743F">
        <w:rPr>
          <w:rFonts w:ascii="Arial" w:hAnsi="Arial" w:cs="Arial"/>
          <w:spacing w:val="14"/>
          <w:w w:val="105"/>
          <w:sz w:val="20"/>
          <w:szCs w:val="20"/>
        </w:rPr>
        <w:t xml:space="preserve"> </w:t>
      </w:r>
      <w:r w:rsidR="005B15E8" w:rsidRPr="00E7743F">
        <w:rPr>
          <w:rFonts w:ascii="Arial" w:hAnsi="Arial" w:cs="Arial"/>
          <w:w w:val="105"/>
          <w:sz w:val="20"/>
          <w:szCs w:val="20"/>
        </w:rPr>
        <w:t>541.</w:t>
      </w:r>
      <w:r w:rsidR="005B15E8" w:rsidRPr="00E7743F">
        <w:rPr>
          <w:rFonts w:ascii="Arial" w:hAnsi="Arial" w:cs="Arial"/>
          <w:w w:val="105"/>
          <w:sz w:val="20"/>
          <w:szCs w:val="20"/>
        </w:rPr>
        <w:tab/>
      </w:r>
      <w:r w:rsidR="005B15E8" w:rsidRPr="00E7743F">
        <w:rPr>
          <w:rFonts w:ascii="Arial" w:hAnsi="Arial" w:cs="Arial"/>
          <w:b/>
          <w:w w:val="105"/>
          <w:sz w:val="20"/>
          <w:szCs w:val="20"/>
        </w:rPr>
        <w:t xml:space="preserve">Outdoor Education. </w:t>
      </w:r>
      <w:r w:rsidR="005B15E8" w:rsidRPr="00E7743F">
        <w:rPr>
          <w:rFonts w:ascii="Arial" w:hAnsi="Arial" w:cs="Arial"/>
          <w:w w:val="105"/>
          <w:sz w:val="20"/>
          <w:szCs w:val="20"/>
        </w:rPr>
        <w:t>3 semester</w:t>
      </w:r>
      <w:r w:rsidR="005B15E8" w:rsidRPr="00E7743F">
        <w:rPr>
          <w:rFonts w:ascii="Arial" w:hAnsi="Arial" w:cs="Arial"/>
          <w:spacing w:val="-21"/>
          <w:w w:val="105"/>
          <w:sz w:val="20"/>
          <w:szCs w:val="20"/>
        </w:rPr>
        <w:t xml:space="preserve"> </w:t>
      </w:r>
      <w:r w:rsidR="005B15E8" w:rsidRPr="00E7743F">
        <w:rPr>
          <w:rFonts w:ascii="Arial" w:hAnsi="Arial" w:cs="Arial"/>
          <w:w w:val="105"/>
          <w:sz w:val="20"/>
          <w:szCs w:val="20"/>
        </w:rPr>
        <w:t>hours.</w:t>
      </w:r>
    </w:p>
    <w:p w14:paraId="07976724" w14:textId="77777777" w:rsidR="005B15E8" w:rsidRPr="00E7743F" w:rsidRDefault="005B15E8" w:rsidP="003C690B">
      <w:pPr>
        <w:pStyle w:val="BodyText"/>
        <w:spacing w:before="0" w:line="235" w:lineRule="auto"/>
        <w:ind w:left="1200" w:right="0"/>
        <w:rPr>
          <w:rFonts w:ascii="Arial" w:hAnsi="Arial" w:cs="Arial"/>
        </w:rPr>
      </w:pPr>
      <w:r w:rsidRPr="00E7743F">
        <w:rPr>
          <w:rFonts w:ascii="Arial" w:hAnsi="Arial" w:cs="Arial"/>
          <w:spacing w:val="-4"/>
          <w:w w:val="105"/>
        </w:rPr>
        <w:t>This</w:t>
      </w:r>
      <w:r w:rsidRPr="00E7743F">
        <w:rPr>
          <w:rFonts w:ascii="Arial" w:hAnsi="Arial" w:cs="Arial"/>
          <w:spacing w:val="-6"/>
          <w:w w:val="105"/>
        </w:rPr>
        <w:t xml:space="preserve"> </w:t>
      </w:r>
      <w:r w:rsidRPr="00E7743F">
        <w:rPr>
          <w:rFonts w:ascii="Arial" w:hAnsi="Arial" w:cs="Arial"/>
          <w:w w:val="105"/>
        </w:rPr>
        <w:t>course</w:t>
      </w:r>
      <w:r w:rsidRPr="00E7743F">
        <w:rPr>
          <w:rFonts w:ascii="Arial" w:hAnsi="Arial" w:cs="Arial"/>
          <w:spacing w:val="-6"/>
          <w:w w:val="105"/>
        </w:rPr>
        <w:t xml:space="preserve"> </w:t>
      </w:r>
      <w:r w:rsidRPr="00E7743F">
        <w:rPr>
          <w:rFonts w:ascii="Arial" w:hAnsi="Arial" w:cs="Arial"/>
          <w:w w:val="105"/>
        </w:rPr>
        <w:t>will</w:t>
      </w:r>
      <w:r w:rsidRPr="00E7743F">
        <w:rPr>
          <w:rFonts w:ascii="Arial" w:hAnsi="Arial" w:cs="Arial"/>
          <w:spacing w:val="-7"/>
          <w:w w:val="105"/>
        </w:rPr>
        <w:t xml:space="preserve"> </w:t>
      </w:r>
      <w:r w:rsidRPr="00E7743F">
        <w:rPr>
          <w:rFonts w:ascii="Arial" w:hAnsi="Arial" w:cs="Arial"/>
          <w:w w:val="105"/>
        </w:rPr>
        <w:t>discuss</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principles</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7"/>
          <w:w w:val="105"/>
        </w:rPr>
        <w:t xml:space="preserve"> </w:t>
      </w:r>
      <w:r w:rsidRPr="00E7743F">
        <w:rPr>
          <w:rFonts w:ascii="Arial" w:hAnsi="Arial" w:cs="Arial"/>
          <w:spacing w:val="-3"/>
          <w:w w:val="105"/>
        </w:rPr>
        <w:t>environmental</w:t>
      </w:r>
      <w:r w:rsidRPr="00E7743F">
        <w:rPr>
          <w:rFonts w:ascii="Arial" w:hAnsi="Arial" w:cs="Arial"/>
          <w:spacing w:val="-7"/>
          <w:w w:val="105"/>
        </w:rPr>
        <w:t xml:space="preserve"> </w:t>
      </w:r>
      <w:r w:rsidRPr="00E7743F">
        <w:rPr>
          <w:rFonts w:ascii="Arial" w:hAnsi="Arial" w:cs="Arial"/>
          <w:w w:val="105"/>
        </w:rPr>
        <w:t>use,</w:t>
      </w:r>
      <w:r w:rsidRPr="00E7743F">
        <w:rPr>
          <w:rFonts w:ascii="Arial" w:hAnsi="Arial" w:cs="Arial"/>
          <w:spacing w:val="-7"/>
          <w:w w:val="105"/>
        </w:rPr>
        <w:t xml:space="preserve"> </w:t>
      </w:r>
      <w:r w:rsidRPr="00E7743F">
        <w:rPr>
          <w:rFonts w:ascii="Arial" w:hAnsi="Arial" w:cs="Arial"/>
          <w:w w:val="105"/>
        </w:rPr>
        <w:t xml:space="preserve">group, </w:t>
      </w:r>
      <w:r w:rsidRPr="00E7743F">
        <w:rPr>
          <w:rFonts w:ascii="Arial" w:hAnsi="Arial" w:cs="Arial"/>
          <w:spacing w:val="-4"/>
          <w:w w:val="105"/>
        </w:rPr>
        <w:t xml:space="preserve">family, </w:t>
      </w:r>
      <w:r w:rsidRPr="00E7743F">
        <w:rPr>
          <w:rFonts w:ascii="Arial" w:hAnsi="Arial" w:cs="Arial"/>
          <w:w w:val="105"/>
        </w:rPr>
        <w:t xml:space="preserve">and individual camping and will include outdoor teaching of environmental relationships, sports, crafts, and living skills plus a weekend outdoor living experience. Course fee: $30.00. </w:t>
      </w:r>
      <w:r w:rsidRPr="00E7743F">
        <w:rPr>
          <w:rFonts w:ascii="Arial" w:hAnsi="Arial" w:cs="Arial"/>
          <w:spacing w:val="18"/>
          <w:w w:val="105"/>
        </w:rPr>
        <w:t xml:space="preserve"> </w:t>
      </w:r>
      <w:r w:rsidRPr="00E7743F">
        <w:rPr>
          <w:rFonts w:ascii="Arial" w:hAnsi="Arial" w:cs="Arial"/>
          <w:spacing w:val="-3"/>
          <w:w w:val="105"/>
        </w:rPr>
        <w:t>(Fall)</w:t>
      </w:r>
    </w:p>
    <w:p w14:paraId="565C7F82" w14:textId="77777777" w:rsidR="005B15E8" w:rsidRPr="00E7743F" w:rsidRDefault="005B15E8" w:rsidP="007F112C">
      <w:pPr>
        <w:tabs>
          <w:tab w:val="left" w:pos="1199"/>
        </w:tabs>
        <w:spacing w:line="242" w:lineRule="exact"/>
        <w:rPr>
          <w:rFonts w:ascii="Arial" w:hAnsi="Arial" w:cs="Arial"/>
          <w:sz w:val="20"/>
          <w:szCs w:val="20"/>
        </w:rPr>
      </w:pPr>
      <w:r w:rsidRPr="00E7743F">
        <w:rPr>
          <w:rFonts w:ascii="Arial" w:hAnsi="Arial" w:cs="Arial"/>
          <w:w w:val="105"/>
          <w:sz w:val="20"/>
          <w:szCs w:val="20"/>
        </w:rPr>
        <w:t>SRM</w:t>
      </w:r>
      <w:r w:rsidRPr="00E7743F">
        <w:rPr>
          <w:rFonts w:ascii="Arial" w:hAnsi="Arial" w:cs="Arial"/>
          <w:spacing w:val="14"/>
          <w:w w:val="105"/>
          <w:sz w:val="20"/>
          <w:szCs w:val="20"/>
        </w:rPr>
        <w:t xml:space="preserve"> </w:t>
      </w:r>
      <w:r w:rsidRPr="00E7743F">
        <w:rPr>
          <w:rFonts w:ascii="Arial" w:hAnsi="Arial" w:cs="Arial"/>
          <w:w w:val="105"/>
          <w:sz w:val="20"/>
          <w:szCs w:val="20"/>
        </w:rPr>
        <w:t>544.</w:t>
      </w:r>
      <w:r w:rsidRPr="00E7743F">
        <w:rPr>
          <w:rFonts w:ascii="Arial" w:hAnsi="Arial" w:cs="Arial"/>
          <w:w w:val="105"/>
          <w:sz w:val="20"/>
          <w:szCs w:val="20"/>
        </w:rPr>
        <w:tab/>
      </w:r>
      <w:r w:rsidRPr="00E7743F">
        <w:rPr>
          <w:rFonts w:ascii="Arial" w:hAnsi="Arial" w:cs="Arial"/>
          <w:b/>
          <w:w w:val="105"/>
          <w:sz w:val="20"/>
          <w:szCs w:val="20"/>
        </w:rPr>
        <w:t>Recreation</w:t>
      </w:r>
      <w:r w:rsidRPr="00E7743F">
        <w:rPr>
          <w:rFonts w:ascii="Arial" w:hAnsi="Arial" w:cs="Arial"/>
          <w:b/>
          <w:spacing w:val="-8"/>
          <w:w w:val="105"/>
          <w:sz w:val="20"/>
          <w:szCs w:val="20"/>
        </w:rPr>
        <w:t xml:space="preserve"> </w:t>
      </w:r>
      <w:r w:rsidRPr="00E7743F">
        <w:rPr>
          <w:rFonts w:ascii="Arial" w:hAnsi="Arial" w:cs="Arial"/>
          <w:b/>
          <w:w w:val="105"/>
          <w:sz w:val="20"/>
          <w:szCs w:val="20"/>
        </w:rPr>
        <w:t>for</w:t>
      </w:r>
      <w:r w:rsidRPr="00E7743F">
        <w:rPr>
          <w:rFonts w:ascii="Arial" w:hAnsi="Arial" w:cs="Arial"/>
          <w:b/>
          <w:spacing w:val="-8"/>
          <w:w w:val="105"/>
          <w:sz w:val="20"/>
          <w:szCs w:val="20"/>
        </w:rPr>
        <w:t xml:space="preserve"> </w:t>
      </w:r>
      <w:r w:rsidRPr="00E7743F">
        <w:rPr>
          <w:rFonts w:ascii="Arial" w:hAnsi="Arial" w:cs="Arial"/>
          <w:b/>
          <w:w w:val="105"/>
          <w:sz w:val="20"/>
          <w:szCs w:val="20"/>
        </w:rPr>
        <w:t>Special</w:t>
      </w:r>
      <w:r w:rsidRPr="00E7743F">
        <w:rPr>
          <w:rFonts w:ascii="Arial" w:hAnsi="Arial" w:cs="Arial"/>
          <w:b/>
          <w:spacing w:val="-8"/>
          <w:w w:val="105"/>
          <w:sz w:val="20"/>
          <w:szCs w:val="20"/>
        </w:rPr>
        <w:t xml:space="preserve"> </w:t>
      </w:r>
      <w:r w:rsidRPr="00E7743F">
        <w:rPr>
          <w:rFonts w:ascii="Arial" w:hAnsi="Arial" w:cs="Arial"/>
          <w:b/>
          <w:w w:val="105"/>
          <w:sz w:val="20"/>
          <w:szCs w:val="20"/>
        </w:rPr>
        <w:t>Populations.</w:t>
      </w:r>
      <w:r w:rsidRPr="00E7743F">
        <w:rPr>
          <w:rFonts w:ascii="Arial" w:hAnsi="Arial" w:cs="Arial"/>
          <w:b/>
          <w:spacing w:val="-8"/>
          <w:w w:val="105"/>
          <w:sz w:val="20"/>
          <w:szCs w:val="20"/>
        </w:rPr>
        <w:t xml:space="preserve"> </w:t>
      </w:r>
      <w:r w:rsidRPr="00E7743F">
        <w:rPr>
          <w:rFonts w:ascii="Arial" w:hAnsi="Arial" w:cs="Arial"/>
          <w:w w:val="105"/>
          <w:sz w:val="20"/>
          <w:szCs w:val="20"/>
        </w:rPr>
        <w:t>3</w:t>
      </w:r>
      <w:r w:rsidRPr="00E7743F">
        <w:rPr>
          <w:rFonts w:ascii="Arial" w:hAnsi="Arial" w:cs="Arial"/>
          <w:spacing w:val="-8"/>
          <w:w w:val="105"/>
          <w:sz w:val="20"/>
          <w:szCs w:val="20"/>
        </w:rPr>
        <w:t xml:space="preserve"> </w:t>
      </w:r>
      <w:r w:rsidRPr="00E7743F">
        <w:rPr>
          <w:rFonts w:ascii="Arial" w:hAnsi="Arial" w:cs="Arial"/>
          <w:w w:val="105"/>
          <w:sz w:val="20"/>
          <w:szCs w:val="20"/>
        </w:rPr>
        <w:t>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3594773E" w14:textId="5FD46DA8" w:rsidR="005B15E8" w:rsidRDefault="005B15E8" w:rsidP="003C690B">
      <w:pPr>
        <w:pStyle w:val="BodyText"/>
        <w:spacing w:before="0" w:line="235" w:lineRule="auto"/>
        <w:ind w:left="1200" w:right="0"/>
        <w:rPr>
          <w:rFonts w:ascii="Arial" w:hAnsi="Arial" w:cs="Arial"/>
          <w:w w:val="105"/>
        </w:rPr>
      </w:pPr>
      <w:r w:rsidRPr="00E7743F">
        <w:rPr>
          <w:rFonts w:ascii="Arial" w:hAnsi="Arial" w:cs="Arial"/>
          <w:w w:val="105"/>
        </w:rPr>
        <w:t>Theoretical and philosophical foundations of therapeutic recreation, history of therapeutic recreation, concepts of illness and disability role of the professional recreation therapist, and survey of therapeutic recreation services and settings. (Spring)</w:t>
      </w:r>
    </w:p>
    <w:p w14:paraId="737FBF0A" w14:textId="21871384" w:rsidR="005E72C4" w:rsidRDefault="005E72C4" w:rsidP="003C690B">
      <w:pPr>
        <w:pStyle w:val="BodyText"/>
        <w:spacing w:before="0" w:line="235" w:lineRule="auto"/>
        <w:ind w:left="1200" w:right="0"/>
        <w:rPr>
          <w:rFonts w:ascii="Arial" w:hAnsi="Arial" w:cs="Arial"/>
        </w:rPr>
      </w:pPr>
    </w:p>
    <w:p w14:paraId="5604759C" w14:textId="77777777" w:rsidR="005E72C4" w:rsidRPr="00E7743F" w:rsidRDefault="005E72C4" w:rsidP="003C690B">
      <w:pPr>
        <w:pStyle w:val="BodyText"/>
        <w:spacing w:before="0" w:line="235" w:lineRule="auto"/>
        <w:ind w:left="1200" w:right="0"/>
        <w:rPr>
          <w:rFonts w:ascii="Arial" w:hAnsi="Arial" w:cs="Arial"/>
        </w:rPr>
      </w:pPr>
    </w:p>
    <w:p w14:paraId="1BAF5746" w14:textId="77777777" w:rsidR="005B15E8" w:rsidRPr="00E7743F" w:rsidRDefault="005B15E8" w:rsidP="007F112C">
      <w:pPr>
        <w:tabs>
          <w:tab w:val="left" w:pos="1199"/>
        </w:tabs>
        <w:spacing w:line="242" w:lineRule="exact"/>
        <w:rPr>
          <w:rFonts w:ascii="Arial" w:hAnsi="Arial" w:cs="Arial"/>
          <w:sz w:val="20"/>
          <w:szCs w:val="20"/>
        </w:rPr>
      </w:pPr>
      <w:r w:rsidRPr="00E7743F">
        <w:rPr>
          <w:rFonts w:ascii="Arial" w:hAnsi="Arial" w:cs="Arial"/>
          <w:w w:val="105"/>
          <w:sz w:val="20"/>
          <w:szCs w:val="20"/>
        </w:rPr>
        <w:t>SRM</w:t>
      </w:r>
      <w:r w:rsidRPr="00E7743F">
        <w:rPr>
          <w:rFonts w:ascii="Arial" w:hAnsi="Arial" w:cs="Arial"/>
          <w:spacing w:val="14"/>
          <w:w w:val="105"/>
          <w:sz w:val="20"/>
          <w:szCs w:val="20"/>
        </w:rPr>
        <w:t xml:space="preserve"> </w:t>
      </w:r>
      <w:r w:rsidRPr="00E7743F">
        <w:rPr>
          <w:rFonts w:ascii="Arial" w:hAnsi="Arial" w:cs="Arial"/>
          <w:w w:val="105"/>
          <w:sz w:val="20"/>
          <w:szCs w:val="20"/>
        </w:rPr>
        <w:t>600.</w:t>
      </w:r>
      <w:r w:rsidRPr="00E7743F">
        <w:rPr>
          <w:rFonts w:ascii="Arial" w:hAnsi="Arial" w:cs="Arial"/>
          <w:w w:val="105"/>
          <w:sz w:val="20"/>
          <w:szCs w:val="20"/>
        </w:rPr>
        <w:tab/>
      </w:r>
      <w:r w:rsidRPr="00E7743F">
        <w:rPr>
          <w:rFonts w:ascii="Arial" w:hAnsi="Arial" w:cs="Arial"/>
          <w:b/>
          <w:w w:val="105"/>
          <w:sz w:val="20"/>
          <w:szCs w:val="20"/>
        </w:rPr>
        <w:t>Sport</w:t>
      </w:r>
      <w:r w:rsidRPr="00E7743F">
        <w:rPr>
          <w:rFonts w:ascii="Arial" w:hAnsi="Arial" w:cs="Arial"/>
          <w:b/>
          <w:spacing w:val="-7"/>
          <w:w w:val="105"/>
          <w:sz w:val="20"/>
          <w:szCs w:val="20"/>
        </w:rPr>
        <w:t xml:space="preserve"> </w:t>
      </w:r>
      <w:r w:rsidRPr="00E7743F">
        <w:rPr>
          <w:rFonts w:ascii="Arial" w:hAnsi="Arial" w:cs="Arial"/>
          <w:b/>
          <w:w w:val="105"/>
          <w:sz w:val="20"/>
          <w:szCs w:val="20"/>
        </w:rPr>
        <w:t>Marketing</w:t>
      </w:r>
      <w:r w:rsidRPr="00E7743F">
        <w:rPr>
          <w:rFonts w:ascii="Arial" w:hAnsi="Arial" w:cs="Arial"/>
          <w:b/>
          <w:spacing w:val="-7"/>
          <w:w w:val="105"/>
          <w:sz w:val="20"/>
          <w:szCs w:val="20"/>
        </w:rPr>
        <w:t xml:space="preserve"> </w:t>
      </w:r>
      <w:r w:rsidRPr="00E7743F">
        <w:rPr>
          <w:rFonts w:ascii="Arial" w:hAnsi="Arial" w:cs="Arial"/>
          <w:b/>
          <w:w w:val="105"/>
          <w:sz w:val="20"/>
          <w:szCs w:val="20"/>
        </w:rPr>
        <w:t>and</w:t>
      </w:r>
      <w:r w:rsidRPr="00E7743F">
        <w:rPr>
          <w:rFonts w:ascii="Arial" w:hAnsi="Arial" w:cs="Arial"/>
          <w:b/>
          <w:spacing w:val="-7"/>
          <w:w w:val="105"/>
          <w:sz w:val="20"/>
          <w:szCs w:val="20"/>
        </w:rPr>
        <w:t xml:space="preserve"> </w:t>
      </w:r>
      <w:r w:rsidRPr="00E7743F">
        <w:rPr>
          <w:rFonts w:ascii="Arial" w:hAnsi="Arial" w:cs="Arial"/>
          <w:b/>
          <w:w w:val="105"/>
          <w:sz w:val="20"/>
          <w:szCs w:val="20"/>
        </w:rPr>
        <w:t>Finance.</w:t>
      </w:r>
      <w:r w:rsidRPr="00E7743F">
        <w:rPr>
          <w:rFonts w:ascii="Arial" w:hAnsi="Arial" w:cs="Arial"/>
          <w:b/>
          <w:spacing w:val="-7"/>
          <w:w w:val="105"/>
          <w:sz w:val="20"/>
          <w:szCs w:val="20"/>
        </w:rPr>
        <w:t xml:space="preserve"> </w:t>
      </w:r>
      <w:r w:rsidRPr="00E7743F">
        <w:rPr>
          <w:rFonts w:ascii="Arial" w:hAnsi="Arial" w:cs="Arial"/>
          <w:w w:val="105"/>
          <w:sz w:val="20"/>
          <w:szCs w:val="20"/>
        </w:rPr>
        <w:t>3</w:t>
      </w:r>
      <w:r w:rsidRPr="00E7743F">
        <w:rPr>
          <w:rFonts w:ascii="Arial" w:hAnsi="Arial" w:cs="Arial"/>
          <w:spacing w:val="-7"/>
          <w:w w:val="105"/>
          <w:sz w:val="20"/>
          <w:szCs w:val="20"/>
        </w:rPr>
        <w:t xml:space="preserve"> </w:t>
      </w:r>
      <w:r w:rsidRPr="00E7743F">
        <w:rPr>
          <w:rFonts w:ascii="Arial" w:hAnsi="Arial" w:cs="Arial"/>
          <w:w w:val="105"/>
          <w:sz w:val="20"/>
          <w:szCs w:val="20"/>
        </w:rPr>
        <w:t>semester</w:t>
      </w:r>
      <w:r w:rsidRPr="00E7743F">
        <w:rPr>
          <w:rFonts w:ascii="Arial" w:hAnsi="Arial" w:cs="Arial"/>
          <w:spacing w:val="-7"/>
          <w:w w:val="105"/>
          <w:sz w:val="20"/>
          <w:szCs w:val="20"/>
        </w:rPr>
        <w:t xml:space="preserve"> </w:t>
      </w:r>
      <w:r w:rsidRPr="00E7743F">
        <w:rPr>
          <w:rFonts w:ascii="Arial" w:hAnsi="Arial" w:cs="Arial"/>
          <w:w w:val="105"/>
          <w:sz w:val="20"/>
          <w:szCs w:val="20"/>
        </w:rPr>
        <w:t>hours.</w:t>
      </w:r>
    </w:p>
    <w:p w14:paraId="13AE8E3D" w14:textId="54CEA6FF" w:rsidR="007F112C" w:rsidRPr="00E7743F" w:rsidRDefault="005B15E8" w:rsidP="005E72C4">
      <w:pPr>
        <w:pStyle w:val="BodyText"/>
        <w:spacing w:before="0" w:line="235" w:lineRule="auto"/>
        <w:ind w:left="1200" w:right="0"/>
        <w:rPr>
          <w:rFonts w:ascii="Arial" w:hAnsi="Arial" w:cs="Arial"/>
        </w:rPr>
      </w:pPr>
      <w:r w:rsidRPr="00E7743F">
        <w:rPr>
          <w:rFonts w:ascii="Arial" w:hAnsi="Arial" w:cs="Arial"/>
          <w:w w:val="105"/>
        </w:rPr>
        <w:t>Emphasis</w:t>
      </w:r>
      <w:r w:rsidRPr="00E7743F">
        <w:rPr>
          <w:rFonts w:ascii="Arial" w:hAnsi="Arial" w:cs="Arial"/>
          <w:spacing w:val="-13"/>
          <w:w w:val="105"/>
        </w:rPr>
        <w:t xml:space="preserve"> </w:t>
      </w:r>
      <w:r w:rsidRPr="00E7743F">
        <w:rPr>
          <w:rFonts w:ascii="Arial" w:hAnsi="Arial" w:cs="Arial"/>
          <w:w w:val="105"/>
        </w:rPr>
        <w:t>on</w:t>
      </w:r>
      <w:r w:rsidRPr="00E7743F">
        <w:rPr>
          <w:rFonts w:ascii="Arial" w:hAnsi="Arial" w:cs="Arial"/>
          <w:spacing w:val="-13"/>
          <w:w w:val="105"/>
        </w:rPr>
        <w:t xml:space="preserve"> </w:t>
      </w:r>
      <w:r w:rsidRPr="00E7743F">
        <w:rPr>
          <w:rFonts w:ascii="Arial" w:hAnsi="Arial" w:cs="Arial"/>
          <w:w w:val="105"/>
        </w:rPr>
        <w:t>application</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the</w:t>
      </w:r>
      <w:r w:rsidRPr="00E7743F">
        <w:rPr>
          <w:rFonts w:ascii="Arial" w:hAnsi="Arial" w:cs="Arial"/>
          <w:spacing w:val="-13"/>
          <w:w w:val="105"/>
        </w:rPr>
        <w:t xml:space="preserve"> </w:t>
      </w:r>
      <w:r w:rsidRPr="00E7743F">
        <w:rPr>
          <w:rFonts w:ascii="Arial" w:hAnsi="Arial" w:cs="Arial"/>
          <w:w w:val="105"/>
        </w:rPr>
        <w:t>principles</w:t>
      </w:r>
      <w:r w:rsidRPr="00E7743F">
        <w:rPr>
          <w:rFonts w:ascii="Arial" w:hAnsi="Arial" w:cs="Arial"/>
          <w:spacing w:val="-13"/>
          <w:w w:val="105"/>
        </w:rPr>
        <w:t xml:space="preserve"> </w:t>
      </w:r>
      <w:r w:rsidRPr="00E7743F">
        <w:rPr>
          <w:rFonts w:ascii="Arial" w:hAnsi="Arial" w:cs="Arial"/>
          <w:w w:val="105"/>
        </w:rPr>
        <w:t>of</w:t>
      </w:r>
      <w:r w:rsidRPr="00E7743F">
        <w:rPr>
          <w:rFonts w:ascii="Arial" w:hAnsi="Arial" w:cs="Arial"/>
          <w:spacing w:val="-13"/>
          <w:w w:val="105"/>
        </w:rPr>
        <w:t xml:space="preserve"> </w:t>
      </w:r>
      <w:r w:rsidRPr="00E7743F">
        <w:rPr>
          <w:rFonts w:ascii="Arial" w:hAnsi="Arial" w:cs="Arial"/>
          <w:w w:val="105"/>
        </w:rPr>
        <w:t>marketing</w:t>
      </w:r>
      <w:r w:rsidRPr="00E7743F">
        <w:rPr>
          <w:rFonts w:ascii="Arial" w:hAnsi="Arial" w:cs="Arial"/>
          <w:spacing w:val="-13"/>
          <w:w w:val="105"/>
        </w:rPr>
        <w:t xml:space="preserve"> </w:t>
      </w:r>
      <w:r w:rsidRPr="00E7743F">
        <w:rPr>
          <w:rFonts w:ascii="Arial" w:hAnsi="Arial" w:cs="Arial"/>
          <w:w w:val="105"/>
        </w:rPr>
        <w:t>and</w:t>
      </w:r>
      <w:r w:rsidRPr="00E7743F">
        <w:rPr>
          <w:rFonts w:ascii="Arial" w:hAnsi="Arial" w:cs="Arial"/>
          <w:spacing w:val="-13"/>
          <w:w w:val="105"/>
        </w:rPr>
        <w:t xml:space="preserve"> </w:t>
      </w:r>
      <w:r w:rsidRPr="00E7743F">
        <w:rPr>
          <w:rFonts w:ascii="Arial" w:hAnsi="Arial" w:cs="Arial"/>
          <w:w w:val="105"/>
        </w:rPr>
        <w:t xml:space="preserve">finance in the sport and fitness industries including the areas of professional, intercollegiate and interscholastic athletics, corporate fitness, and </w:t>
      </w:r>
      <w:r w:rsidRPr="00E7743F">
        <w:rPr>
          <w:rFonts w:ascii="Arial" w:hAnsi="Arial" w:cs="Arial"/>
        </w:rPr>
        <w:t>resorts.</w:t>
      </w:r>
      <w:r w:rsidRPr="00E7743F">
        <w:rPr>
          <w:rFonts w:ascii="Arial" w:hAnsi="Arial" w:cs="Arial"/>
          <w:spacing w:val="16"/>
        </w:rPr>
        <w:t xml:space="preserve"> </w:t>
      </w:r>
      <w:r w:rsidRPr="00E7743F">
        <w:rPr>
          <w:rFonts w:ascii="Arial" w:hAnsi="Arial" w:cs="Arial"/>
        </w:rPr>
        <w:t>(Spring)</w:t>
      </w:r>
    </w:p>
    <w:p w14:paraId="7D9C69B3" w14:textId="77777777" w:rsidR="005B15E8" w:rsidRPr="00E7743F" w:rsidRDefault="005B15E8" w:rsidP="007F112C">
      <w:pPr>
        <w:tabs>
          <w:tab w:val="left" w:pos="1199"/>
        </w:tabs>
        <w:spacing w:line="242" w:lineRule="exact"/>
        <w:rPr>
          <w:rFonts w:ascii="Arial" w:hAnsi="Arial" w:cs="Arial"/>
          <w:sz w:val="20"/>
          <w:szCs w:val="20"/>
        </w:rPr>
      </w:pPr>
      <w:r w:rsidRPr="00E7743F">
        <w:rPr>
          <w:rFonts w:ascii="Arial" w:hAnsi="Arial" w:cs="Arial"/>
          <w:w w:val="105"/>
          <w:sz w:val="20"/>
          <w:szCs w:val="20"/>
        </w:rPr>
        <w:lastRenderedPageBreak/>
        <w:t>SRM</w:t>
      </w:r>
      <w:r w:rsidRPr="00E7743F">
        <w:rPr>
          <w:rFonts w:ascii="Arial" w:hAnsi="Arial" w:cs="Arial"/>
          <w:spacing w:val="14"/>
          <w:w w:val="105"/>
          <w:sz w:val="20"/>
          <w:szCs w:val="20"/>
        </w:rPr>
        <w:t xml:space="preserve"> </w:t>
      </w:r>
      <w:r w:rsidRPr="00E7743F">
        <w:rPr>
          <w:rFonts w:ascii="Arial" w:hAnsi="Arial" w:cs="Arial"/>
          <w:w w:val="105"/>
          <w:sz w:val="20"/>
          <w:szCs w:val="20"/>
        </w:rPr>
        <w:t>605.</w:t>
      </w:r>
      <w:r w:rsidRPr="00E7743F">
        <w:rPr>
          <w:rFonts w:ascii="Arial" w:hAnsi="Arial" w:cs="Arial"/>
          <w:w w:val="105"/>
          <w:sz w:val="20"/>
          <w:szCs w:val="20"/>
        </w:rPr>
        <w:tab/>
      </w:r>
      <w:r w:rsidRPr="00E7743F">
        <w:rPr>
          <w:rFonts w:ascii="Arial" w:hAnsi="Arial" w:cs="Arial"/>
          <w:b/>
          <w:w w:val="105"/>
          <w:sz w:val="20"/>
          <w:szCs w:val="20"/>
        </w:rPr>
        <w:t>Sport</w:t>
      </w:r>
      <w:r w:rsidRPr="00E7743F">
        <w:rPr>
          <w:rFonts w:ascii="Arial" w:hAnsi="Arial" w:cs="Arial"/>
          <w:b/>
          <w:spacing w:val="-6"/>
          <w:w w:val="105"/>
          <w:sz w:val="20"/>
          <w:szCs w:val="20"/>
        </w:rPr>
        <w:t xml:space="preserve"> </w:t>
      </w:r>
      <w:r w:rsidRPr="00E7743F">
        <w:rPr>
          <w:rFonts w:ascii="Arial" w:hAnsi="Arial" w:cs="Arial"/>
          <w:b/>
          <w:w w:val="105"/>
          <w:sz w:val="20"/>
          <w:szCs w:val="20"/>
        </w:rPr>
        <w:t>Communication</w:t>
      </w:r>
      <w:r w:rsidRPr="00E7743F">
        <w:rPr>
          <w:rFonts w:ascii="Arial" w:hAnsi="Arial" w:cs="Arial"/>
          <w:b/>
          <w:spacing w:val="-6"/>
          <w:w w:val="105"/>
          <w:sz w:val="20"/>
          <w:szCs w:val="20"/>
        </w:rPr>
        <w:t xml:space="preserve"> </w:t>
      </w:r>
      <w:r w:rsidRPr="00E7743F">
        <w:rPr>
          <w:rFonts w:ascii="Arial" w:hAnsi="Arial" w:cs="Arial"/>
          <w:b/>
          <w:w w:val="105"/>
          <w:sz w:val="20"/>
          <w:szCs w:val="20"/>
        </w:rPr>
        <w:t>and</w:t>
      </w:r>
      <w:r w:rsidRPr="00E7743F">
        <w:rPr>
          <w:rFonts w:ascii="Arial" w:hAnsi="Arial" w:cs="Arial"/>
          <w:b/>
          <w:spacing w:val="-6"/>
          <w:w w:val="105"/>
          <w:sz w:val="20"/>
          <w:szCs w:val="20"/>
        </w:rPr>
        <w:t xml:space="preserve"> </w:t>
      </w:r>
      <w:r w:rsidRPr="00E7743F">
        <w:rPr>
          <w:rFonts w:ascii="Arial" w:hAnsi="Arial" w:cs="Arial"/>
          <w:b/>
          <w:w w:val="105"/>
          <w:sz w:val="20"/>
          <w:szCs w:val="20"/>
        </w:rPr>
        <w:t>Media</w:t>
      </w:r>
      <w:r w:rsidRPr="00E7743F">
        <w:rPr>
          <w:rFonts w:ascii="Arial" w:hAnsi="Arial" w:cs="Arial"/>
          <w:b/>
          <w:spacing w:val="-6"/>
          <w:w w:val="105"/>
          <w:sz w:val="20"/>
          <w:szCs w:val="20"/>
        </w:rPr>
        <w:t xml:space="preserve"> </w:t>
      </w:r>
      <w:r w:rsidRPr="00E7743F">
        <w:rPr>
          <w:rFonts w:ascii="Arial" w:hAnsi="Arial" w:cs="Arial"/>
          <w:b/>
          <w:w w:val="105"/>
          <w:sz w:val="20"/>
          <w:szCs w:val="20"/>
        </w:rPr>
        <w:t>Relations.</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748FEA84"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This course provides a framework for understanding the connection</w:t>
      </w:r>
      <w:r w:rsidRPr="00E7743F">
        <w:rPr>
          <w:rFonts w:ascii="Arial" w:hAnsi="Arial" w:cs="Arial"/>
          <w:spacing w:val="-19"/>
          <w:w w:val="105"/>
        </w:rPr>
        <w:t xml:space="preserve"> </w:t>
      </w:r>
      <w:r w:rsidRPr="00E7743F">
        <w:rPr>
          <w:rFonts w:ascii="Arial" w:hAnsi="Arial" w:cs="Arial"/>
          <w:w w:val="105"/>
        </w:rPr>
        <w:t>between</w:t>
      </w:r>
      <w:r w:rsidRPr="00E7743F">
        <w:rPr>
          <w:rFonts w:ascii="Arial" w:hAnsi="Arial" w:cs="Arial"/>
          <w:spacing w:val="-19"/>
          <w:w w:val="105"/>
        </w:rPr>
        <w:t xml:space="preserve"> </w:t>
      </w:r>
      <w:r w:rsidRPr="00E7743F">
        <w:rPr>
          <w:rFonts w:ascii="Arial" w:hAnsi="Arial" w:cs="Arial"/>
          <w:w w:val="105"/>
        </w:rPr>
        <w:t>the</w:t>
      </w:r>
      <w:r w:rsidRPr="00E7743F">
        <w:rPr>
          <w:rFonts w:ascii="Arial" w:hAnsi="Arial" w:cs="Arial"/>
          <w:spacing w:val="-19"/>
          <w:w w:val="105"/>
        </w:rPr>
        <w:t xml:space="preserve"> </w:t>
      </w:r>
      <w:r w:rsidRPr="00E7743F">
        <w:rPr>
          <w:rFonts w:ascii="Arial" w:hAnsi="Arial" w:cs="Arial"/>
          <w:w w:val="105"/>
        </w:rPr>
        <w:t>informational</w:t>
      </w:r>
      <w:r w:rsidRPr="00E7743F">
        <w:rPr>
          <w:rFonts w:ascii="Arial" w:hAnsi="Arial" w:cs="Arial"/>
          <w:spacing w:val="-19"/>
          <w:w w:val="105"/>
        </w:rPr>
        <w:t xml:space="preserve"> </w:t>
      </w:r>
      <w:r w:rsidRPr="00E7743F">
        <w:rPr>
          <w:rFonts w:ascii="Arial" w:hAnsi="Arial" w:cs="Arial"/>
          <w:w w:val="105"/>
        </w:rPr>
        <w:t>and</w:t>
      </w:r>
      <w:r w:rsidRPr="00E7743F">
        <w:rPr>
          <w:rFonts w:ascii="Arial" w:hAnsi="Arial" w:cs="Arial"/>
          <w:spacing w:val="-19"/>
          <w:w w:val="105"/>
        </w:rPr>
        <w:t xml:space="preserve"> </w:t>
      </w:r>
      <w:r w:rsidRPr="00E7743F">
        <w:rPr>
          <w:rFonts w:ascii="Arial" w:hAnsi="Arial" w:cs="Arial"/>
          <w:spacing w:val="-3"/>
          <w:w w:val="105"/>
        </w:rPr>
        <w:t>commercial</w:t>
      </w:r>
      <w:r w:rsidRPr="00E7743F">
        <w:rPr>
          <w:rFonts w:ascii="Arial" w:hAnsi="Arial" w:cs="Arial"/>
          <w:spacing w:val="-19"/>
          <w:w w:val="105"/>
        </w:rPr>
        <w:t xml:space="preserve"> </w:t>
      </w:r>
      <w:r w:rsidRPr="00E7743F">
        <w:rPr>
          <w:rFonts w:ascii="Arial" w:hAnsi="Arial" w:cs="Arial"/>
          <w:w w:val="105"/>
        </w:rPr>
        <w:t>aspects</w:t>
      </w:r>
      <w:r w:rsidRPr="00E7743F">
        <w:rPr>
          <w:rFonts w:ascii="Arial" w:hAnsi="Arial" w:cs="Arial"/>
          <w:spacing w:val="-19"/>
          <w:w w:val="105"/>
        </w:rPr>
        <w:t xml:space="preserve"> </w:t>
      </w:r>
      <w:r w:rsidRPr="00E7743F">
        <w:rPr>
          <w:rFonts w:ascii="Arial" w:hAnsi="Arial" w:cs="Arial"/>
          <w:w w:val="105"/>
        </w:rPr>
        <w:t>of</w:t>
      </w:r>
      <w:r w:rsidRPr="00E7743F">
        <w:rPr>
          <w:rFonts w:ascii="Arial" w:hAnsi="Arial" w:cs="Arial"/>
          <w:spacing w:val="-19"/>
          <w:w w:val="105"/>
        </w:rPr>
        <w:t xml:space="preserve"> </w:t>
      </w:r>
      <w:r w:rsidRPr="00E7743F">
        <w:rPr>
          <w:rFonts w:ascii="Arial" w:hAnsi="Arial" w:cs="Arial"/>
          <w:w w:val="105"/>
        </w:rPr>
        <w:t>sport information management. Emphasis will be placed on acquisition and refinement of effective internal and external communication with all constituencies.</w:t>
      </w:r>
      <w:r w:rsidRPr="00E7743F">
        <w:rPr>
          <w:rFonts w:ascii="Arial" w:hAnsi="Arial" w:cs="Arial"/>
          <w:spacing w:val="-19"/>
          <w:w w:val="105"/>
        </w:rPr>
        <w:t xml:space="preserve"> </w:t>
      </w:r>
      <w:r w:rsidRPr="00E7743F">
        <w:rPr>
          <w:rFonts w:ascii="Arial" w:hAnsi="Arial" w:cs="Arial"/>
          <w:w w:val="105"/>
        </w:rPr>
        <w:t>(Spring)</w:t>
      </w:r>
    </w:p>
    <w:p w14:paraId="5024B8C5" w14:textId="77777777" w:rsidR="005B15E8" w:rsidRPr="00E7743F" w:rsidRDefault="005B15E8" w:rsidP="007F112C">
      <w:pPr>
        <w:tabs>
          <w:tab w:val="left" w:pos="1200"/>
        </w:tabs>
        <w:spacing w:line="242" w:lineRule="exact"/>
        <w:rPr>
          <w:rFonts w:ascii="Arial" w:hAnsi="Arial" w:cs="Arial"/>
          <w:sz w:val="20"/>
          <w:szCs w:val="20"/>
        </w:rPr>
      </w:pPr>
      <w:r w:rsidRPr="00E7743F">
        <w:rPr>
          <w:rFonts w:ascii="Arial" w:hAnsi="Arial" w:cs="Arial"/>
          <w:w w:val="105"/>
          <w:sz w:val="20"/>
          <w:szCs w:val="20"/>
        </w:rPr>
        <w:t>SRM</w:t>
      </w:r>
      <w:r w:rsidRPr="00E7743F">
        <w:rPr>
          <w:rFonts w:ascii="Arial" w:hAnsi="Arial" w:cs="Arial"/>
          <w:spacing w:val="14"/>
          <w:w w:val="105"/>
          <w:sz w:val="20"/>
          <w:szCs w:val="20"/>
        </w:rPr>
        <w:t xml:space="preserve"> </w:t>
      </w:r>
      <w:r w:rsidRPr="00E7743F">
        <w:rPr>
          <w:rFonts w:ascii="Arial" w:hAnsi="Arial" w:cs="Arial"/>
          <w:w w:val="105"/>
          <w:sz w:val="20"/>
          <w:szCs w:val="20"/>
        </w:rPr>
        <w:t>610.</w:t>
      </w:r>
      <w:r w:rsidRPr="00E7743F">
        <w:rPr>
          <w:rFonts w:ascii="Arial" w:hAnsi="Arial" w:cs="Arial"/>
          <w:w w:val="105"/>
          <w:sz w:val="20"/>
          <w:szCs w:val="20"/>
        </w:rPr>
        <w:tab/>
      </w:r>
      <w:r w:rsidRPr="00E7743F">
        <w:rPr>
          <w:rFonts w:ascii="Arial" w:hAnsi="Arial" w:cs="Arial"/>
          <w:b/>
          <w:w w:val="105"/>
          <w:sz w:val="20"/>
          <w:szCs w:val="20"/>
        </w:rPr>
        <w:t>Sport</w:t>
      </w:r>
      <w:r w:rsidRPr="00E7743F">
        <w:rPr>
          <w:rFonts w:ascii="Arial" w:hAnsi="Arial" w:cs="Arial"/>
          <w:b/>
          <w:spacing w:val="-8"/>
          <w:w w:val="105"/>
          <w:sz w:val="20"/>
          <w:szCs w:val="20"/>
        </w:rPr>
        <w:t xml:space="preserve"> </w:t>
      </w:r>
      <w:r w:rsidRPr="00E7743F">
        <w:rPr>
          <w:rFonts w:ascii="Arial" w:hAnsi="Arial" w:cs="Arial"/>
          <w:b/>
          <w:w w:val="105"/>
          <w:sz w:val="20"/>
          <w:szCs w:val="20"/>
        </w:rPr>
        <w:t>Facility</w:t>
      </w:r>
      <w:r w:rsidRPr="00E7743F">
        <w:rPr>
          <w:rFonts w:ascii="Arial" w:hAnsi="Arial" w:cs="Arial"/>
          <w:b/>
          <w:spacing w:val="-8"/>
          <w:w w:val="105"/>
          <w:sz w:val="20"/>
          <w:szCs w:val="20"/>
        </w:rPr>
        <w:t xml:space="preserve"> </w:t>
      </w:r>
      <w:r w:rsidRPr="00E7743F">
        <w:rPr>
          <w:rFonts w:ascii="Arial" w:hAnsi="Arial" w:cs="Arial"/>
          <w:b/>
          <w:w w:val="105"/>
          <w:sz w:val="20"/>
          <w:szCs w:val="20"/>
        </w:rPr>
        <w:t>Planning</w:t>
      </w:r>
      <w:r w:rsidRPr="00E7743F">
        <w:rPr>
          <w:rFonts w:ascii="Arial" w:hAnsi="Arial" w:cs="Arial"/>
          <w:b/>
          <w:spacing w:val="-8"/>
          <w:w w:val="105"/>
          <w:sz w:val="20"/>
          <w:szCs w:val="20"/>
        </w:rPr>
        <w:t xml:space="preserve"> </w:t>
      </w:r>
      <w:r w:rsidRPr="00E7743F">
        <w:rPr>
          <w:rFonts w:ascii="Arial" w:hAnsi="Arial" w:cs="Arial"/>
          <w:b/>
          <w:w w:val="105"/>
          <w:sz w:val="20"/>
          <w:szCs w:val="20"/>
        </w:rPr>
        <w:t>and</w:t>
      </w:r>
      <w:r w:rsidRPr="00E7743F">
        <w:rPr>
          <w:rFonts w:ascii="Arial" w:hAnsi="Arial" w:cs="Arial"/>
          <w:b/>
          <w:spacing w:val="-8"/>
          <w:w w:val="105"/>
          <w:sz w:val="20"/>
          <w:szCs w:val="20"/>
        </w:rPr>
        <w:t xml:space="preserve"> </w:t>
      </w:r>
      <w:r w:rsidRPr="00E7743F">
        <w:rPr>
          <w:rFonts w:ascii="Arial" w:hAnsi="Arial" w:cs="Arial"/>
          <w:b/>
          <w:w w:val="105"/>
          <w:sz w:val="20"/>
          <w:szCs w:val="20"/>
        </w:rPr>
        <w:t>Management.</w:t>
      </w:r>
      <w:r w:rsidRPr="00E7743F">
        <w:rPr>
          <w:rFonts w:ascii="Arial" w:hAnsi="Arial" w:cs="Arial"/>
          <w:b/>
          <w:spacing w:val="-8"/>
          <w:w w:val="105"/>
          <w:sz w:val="20"/>
          <w:szCs w:val="20"/>
        </w:rPr>
        <w:t xml:space="preserve"> </w:t>
      </w:r>
      <w:r w:rsidRPr="00E7743F">
        <w:rPr>
          <w:rFonts w:ascii="Arial" w:hAnsi="Arial" w:cs="Arial"/>
          <w:w w:val="105"/>
          <w:sz w:val="20"/>
          <w:szCs w:val="20"/>
        </w:rPr>
        <w:t>3</w:t>
      </w:r>
      <w:r w:rsidRPr="00E7743F">
        <w:rPr>
          <w:rFonts w:ascii="Arial" w:hAnsi="Arial" w:cs="Arial"/>
          <w:spacing w:val="-8"/>
          <w:w w:val="105"/>
          <w:sz w:val="20"/>
          <w:szCs w:val="20"/>
        </w:rPr>
        <w:t xml:space="preserve"> </w:t>
      </w:r>
      <w:r w:rsidRPr="00E7743F">
        <w:rPr>
          <w:rFonts w:ascii="Arial" w:hAnsi="Arial" w:cs="Arial"/>
          <w:w w:val="105"/>
          <w:sz w:val="20"/>
          <w:szCs w:val="20"/>
        </w:rPr>
        <w:t>semester</w:t>
      </w:r>
      <w:r w:rsidRPr="00E7743F">
        <w:rPr>
          <w:rFonts w:ascii="Arial" w:hAnsi="Arial" w:cs="Arial"/>
          <w:spacing w:val="-8"/>
          <w:w w:val="105"/>
          <w:sz w:val="20"/>
          <w:szCs w:val="20"/>
        </w:rPr>
        <w:t xml:space="preserve"> </w:t>
      </w:r>
      <w:r w:rsidRPr="00E7743F">
        <w:rPr>
          <w:rFonts w:ascii="Arial" w:hAnsi="Arial" w:cs="Arial"/>
          <w:w w:val="105"/>
          <w:sz w:val="20"/>
          <w:szCs w:val="20"/>
        </w:rPr>
        <w:t>hours.</w:t>
      </w:r>
    </w:p>
    <w:p w14:paraId="2BD15048" w14:textId="77777777" w:rsidR="005B15E8" w:rsidRPr="00E7743F" w:rsidRDefault="005B15E8" w:rsidP="003C690B">
      <w:pPr>
        <w:pStyle w:val="BodyText"/>
        <w:spacing w:before="0" w:line="235" w:lineRule="auto"/>
        <w:ind w:right="0"/>
        <w:rPr>
          <w:rFonts w:ascii="Arial" w:hAnsi="Arial" w:cs="Arial"/>
        </w:rPr>
      </w:pPr>
      <w:r w:rsidRPr="00E7743F">
        <w:rPr>
          <w:rFonts w:ascii="Arial" w:hAnsi="Arial" w:cs="Arial"/>
          <w:w w:val="105"/>
        </w:rPr>
        <w:t>Emphasis</w:t>
      </w:r>
      <w:r w:rsidRPr="00E7743F">
        <w:rPr>
          <w:rFonts w:ascii="Arial" w:hAnsi="Arial" w:cs="Arial"/>
          <w:spacing w:val="-19"/>
          <w:w w:val="105"/>
        </w:rPr>
        <w:t xml:space="preserve"> </w:t>
      </w:r>
      <w:r w:rsidRPr="00E7743F">
        <w:rPr>
          <w:rFonts w:ascii="Arial" w:hAnsi="Arial" w:cs="Arial"/>
          <w:w w:val="105"/>
        </w:rPr>
        <w:t>on</w:t>
      </w:r>
      <w:r w:rsidRPr="00E7743F">
        <w:rPr>
          <w:rFonts w:ascii="Arial" w:hAnsi="Arial" w:cs="Arial"/>
          <w:spacing w:val="-19"/>
          <w:w w:val="105"/>
        </w:rPr>
        <w:t xml:space="preserve"> </w:t>
      </w:r>
      <w:r w:rsidRPr="00E7743F">
        <w:rPr>
          <w:rFonts w:ascii="Arial" w:hAnsi="Arial" w:cs="Arial"/>
          <w:w w:val="105"/>
        </w:rPr>
        <w:t>planning</w:t>
      </w:r>
      <w:r w:rsidRPr="00E7743F">
        <w:rPr>
          <w:rFonts w:ascii="Arial" w:hAnsi="Arial" w:cs="Arial"/>
          <w:spacing w:val="-19"/>
          <w:w w:val="105"/>
        </w:rPr>
        <w:t xml:space="preserve"> </w:t>
      </w:r>
      <w:r w:rsidRPr="00E7743F">
        <w:rPr>
          <w:rFonts w:ascii="Arial" w:hAnsi="Arial" w:cs="Arial"/>
          <w:w w:val="105"/>
        </w:rPr>
        <w:t>sport</w:t>
      </w:r>
      <w:r w:rsidRPr="00E7743F">
        <w:rPr>
          <w:rFonts w:ascii="Arial" w:hAnsi="Arial" w:cs="Arial"/>
          <w:spacing w:val="-19"/>
          <w:w w:val="105"/>
        </w:rPr>
        <w:t xml:space="preserve"> </w:t>
      </w:r>
      <w:r w:rsidRPr="00E7743F">
        <w:rPr>
          <w:rFonts w:ascii="Arial" w:hAnsi="Arial" w:cs="Arial"/>
          <w:w w:val="105"/>
        </w:rPr>
        <w:t>facilities</w:t>
      </w:r>
      <w:r w:rsidRPr="00E7743F">
        <w:rPr>
          <w:rFonts w:ascii="Arial" w:hAnsi="Arial" w:cs="Arial"/>
          <w:spacing w:val="-19"/>
          <w:w w:val="105"/>
        </w:rPr>
        <w:t xml:space="preserve"> </w:t>
      </w:r>
      <w:r w:rsidRPr="00E7743F">
        <w:rPr>
          <w:rFonts w:ascii="Arial" w:hAnsi="Arial" w:cs="Arial"/>
          <w:w w:val="105"/>
        </w:rPr>
        <w:t>to</w:t>
      </w:r>
      <w:r w:rsidRPr="00E7743F">
        <w:rPr>
          <w:rFonts w:ascii="Arial" w:hAnsi="Arial" w:cs="Arial"/>
          <w:spacing w:val="-19"/>
          <w:w w:val="105"/>
        </w:rPr>
        <w:t xml:space="preserve"> </w:t>
      </w:r>
      <w:r w:rsidRPr="00E7743F">
        <w:rPr>
          <w:rFonts w:ascii="Arial" w:hAnsi="Arial" w:cs="Arial"/>
          <w:w w:val="105"/>
        </w:rPr>
        <w:t>accommodate</w:t>
      </w:r>
      <w:r w:rsidRPr="00E7743F">
        <w:rPr>
          <w:rFonts w:ascii="Arial" w:hAnsi="Arial" w:cs="Arial"/>
          <w:spacing w:val="-19"/>
          <w:w w:val="105"/>
        </w:rPr>
        <w:t xml:space="preserve"> </w:t>
      </w:r>
      <w:r w:rsidRPr="00E7743F">
        <w:rPr>
          <w:rFonts w:ascii="Arial" w:hAnsi="Arial" w:cs="Arial"/>
          <w:w w:val="105"/>
        </w:rPr>
        <w:t>sport</w:t>
      </w:r>
      <w:r w:rsidRPr="00E7743F">
        <w:rPr>
          <w:rFonts w:ascii="Arial" w:hAnsi="Arial" w:cs="Arial"/>
          <w:spacing w:val="-19"/>
          <w:w w:val="105"/>
        </w:rPr>
        <w:t xml:space="preserve"> </w:t>
      </w:r>
      <w:r w:rsidRPr="00E7743F">
        <w:rPr>
          <w:rFonts w:ascii="Arial" w:hAnsi="Arial" w:cs="Arial"/>
          <w:w w:val="105"/>
        </w:rPr>
        <w:t>events and fitness activities. Procedures for risk mitigation associated with sport events will also be covered.</w:t>
      </w:r>
      <w:r w:rsidRPr="00E7743F">
        <w:rPr>
          <w:rFonts w:ascii="Arial" w:hAnsi="Arial" w:cs="Arial"/>
          <w:spacing w:val="16"/>
          <w:w w:val="105"/>
        </w:rPr>
        <w:t xml:space="preserve"> </w:t>
      </w:r>
      <w:r w:rsidRPr="00E7743F">
        <w:rPr>
          <w:rFonts w:ascii="Arial" w:hAnsi="Arial" w:cs="Arial"/>
          <w:spacing w:val="-3"/>
          <w:w w:val="105"/>
        </w:rPr>
        <w:t>(Fall)</w:t>
      </w:r>
    </w:p>
    <w:p w14:paraId="1801B785" w14:textId="77777777" w:rsidR="005B15E8" w:rsidRPr="00E7743F" w:rsidRDefault="005B15E8" w:rsidP="007F112C">
      <w:pPr>
        <w:tabs>
          <w:tab w:val="left" w:pos="1199"/>
        </w:tabs>
        <w:spacing w:line="242" w:lineRule="exact"/>
        <w:rPr>
          <w:rFonts w:ascii="Arial" w:hAnsi="Arial" w:cs="Arial"/>
          <w:sz w:val="20"/>
          <w:szCs w:val="20"/>
        </w:rPr>
      </w:pPr>
      <w:r w:rsidRPr="00E7743F">
        <w:rPr>
          <w:rFonts w:ascii="Arial" w:hAnsi="Arial" w:cs="Arial"/>
          <w:w w:val="105"/>
          <w:sz w:val="20"/>
          <w:szCs w:val="20"/>
        </w:rPr>
        <w:t>SRM</w:t>
      </w:r>
      <w:r w:rsidRPr="00E7743F">
        <w:rPr>
          <w:rFonts w:ascii="Arial" w:hAnsi="Arial" w:cs="Arial"/>
          <w:spacing w:val="14"/>
          <w:w w:val="105"/>
          <w:sz w:val="20"/>
          <w:szCs w:val="20"/>
        </w:rPr>
        <w:t xml:space="preserve"> </w:t>
      </w:r>
      <w:r w:rsidRPr="00E7743F">
        <w:rPr>
          <w:rFonts w:ascii="Arial" w:hAnsi="Arial" w:cs="Arial"/>
          <w:w w:val="105"/>
          <w:sz w:val="20"/>
          <w:szCs w:val="20"/>
        </w:rPr>
        <w:t>615.</w:t>
      </w:r>
      <w:r w:rsidRPr="00E7743F">
        <w:rPr>
          <w:rFonts w:ascii="Arial" w:hAnsi="Arial" w:cs="Arial"/>
          <w:w w:val="105"/>
          <w:sz w:val="20"/>
          <w:szCs w:val="20"/>
        </w:rPr>
        <w:tab/>
      </w:r>
      <w:r w:rsidRPr="00E7743F">
        <w:rPr>
          <w:rFonts w:ascii="Arial" w:hAnsi="Arial" w:cs="Arial"/>
          <w:b/>
          <w:w w:val="105"/>
          <w:sz w:val="20"/>
          <w:szCs w:val="20"/>
        </w:rPr>
        <w:t xml:space="preserve">Intercollegiate Athletics in Higher Education. </w:t>
      </w:r>
      <w:r w:rsidRPr="00E7743F">
        <w:rPr>
          <w:rFonts w:ascii="Arial" w:hAnsi="Arial" w:cs="Arial"/>
          <w:w w:val="105"/>
          <w:sz w:val="20"/>
          <w:szCs w:val="20"/>
        </w:rPr>
        <w:t>3 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p>
    <w:p w14:paraId="03C5E35E" w14:textId="6F158AC9" w:rsidR="005B15E8" w:rsidRPr="00E7743F" w:rsidRDefault="005B15E8" w:rsidP="003C690B">
      <w:pPr>
        <w:pStyle w:val="BodyText"/>
        <w:spacing w:before="0"/>
        <w:ind w:right="0" w:firstLine="0"/>
        <w:rPr>
          <w:rFonts w:ascii="Arial" w:hAnsi="Arial" w:cs="Arial"/>
        </w:rPr>
      </w:pPr>
      <w:r w:rsidRPr="00E7743F">
        <w:rPr>
          <w:rFonts w:ascii="Arial" w:hAnsi="Arial" w:cs="Arial"/>
          <w:w w:val="105"/>
        </w:rPr>
        <w:t>An examination of the role of athletics in higher education including the administration process. Emphasis will be given to the history</w:t>
      </w:r>
      <w:r w:rsidRPr="00E7743F">
        <w:rPr>
          <w:rFonts w:ascii="Arial" w:hAnsi="Arial" w:cs="Arial"/>
          <w:spacing w:val="-9"/>
          <w:w w:val="105"/>
        </w:rPr>
        <w:t xml:space="preserve"> </w:t>
      </w:r>
      <w:r w:rsidRPr="00E7743F">
        <w:rPr>
          <w:rFonts w:ascii="Arial" w:hAnsi="Arial" w:cs="Arial"/>
          <w:w w:val="105"/>
        </w:rPr>
        <w:t>of</w:t>
      </w:r>
      <w:r w:rsidRPr="00E7743F">
        <w:rPr>
          <w:rFonts w:ascii="Arial" w:hAnsi="Arial" w:cs="Arial"/>
          <w:spacing w:val="-9"/>
          <w:w w:val="105"/>
        </w:rPr>
        <w:t xml:space="preserve"> </w:t>
      </w:r>
      <w:r w:rsidRPr="00E7743F">
        <w:rPr>
          <w:rFonts w:ascii="Arial" w:hAnsi="Arial" w:cs="Arial"/>
          <w:w w:val="105"/>
        </w:rPr>
        <w:t>athletics</w:t>
      </w:r>
      <w:r w:rsidRPr="00E7743F">
        <w:rPr>
          <w:rFonts w:ascii="Arial" w:hAnsi="Arial" w:cs="Arial"/>
          <w:spacing w:val="-9"/>
          <w:w w:val="105"/>
        </w:rPr>
        <w:t xml:space="preserve"> </w:t>
      </w:r>
      <w:r w:rsidRPr="00E7743F">
        <w:rPr>
          <w:rFonts w:ascii="Arial" w:hAnsi="Arial" w:cs="Arial"/>
          <w:w w:val="105"/>
        </w:rPr>
        <w:t>in</w:t>
      </w:r>
      <w:r w:rsidRPr="00E7743F">
        <w:rPr>
          <w:rFonts w:ascii="Arial" w:hAnsi="Arial" w:cs="Arial"/>
          <w:spacing w:val="-9"/>
          <w:w w:val="105"/>
        </w:rPr>
        <w:t xml:space="preserve"> </w:t>
      </w:r>
      <w:r w:rsidRPr="00E7743F">
        <w:rPr>
          <w:rFonts w:ascii="Arial" w:hAnsi="Arial" w:cs="Arial"/>
          <w:w w:val="105"/>
        </w:rPr>
        <w:t>higher</w:t>
      </w:r>
      <w:r w:rsidRPr="00E7743F">
        <w:rPr>
          <w:rFonts w:ascii="Arial" w:hAnsi="Arial" w:cs="Arial"/>
          <w:spacing w:val="-9"/>
          <w:w w:val="105"/>
        </w:rPr>
        <w:t xml:space="preserve"> </w:t>
      </w:r>
      <w:r w:rsidRPr="00E7743F">
        <w:rPr>
          <w:rFonts w:ascii="Arial" w:hAnsi="Arial" w:cs="Arial"/>
          <w:w w:val="105"/>
        </w:rPr>
        <w:t>education,</w:t>
      </w:r>
      <w:r w:rsidRPr="00E7743F">
        <w:rPr>
          <w:rFonts w:ascii="Arial" w:hAnsi="Arial" w:cs="Arial"/>
          <w:spacing w:val="-9"/>
          <w:w w:val="105"/>
        </w:rPr>
        <w:t xml:space="preserve"> </w:t>
      </w:r>
      <w:r w:rsidRPr="00E7743F">
        <w:rPr>
          <w:rFonts w:ascii="Arial" w:hAnsi="Arial" w:cs="Arial"/>
          <w:w w:val="105"/>
        </w:rPr>
        <w:t>the</w:t>
      </w:r>
      <w:r w:rsidRPr="00E7743F">
        <w:rPr>
          <w:rFonts w:ascii="Arial" w:hAnsi="Arial" w:cs="Arial"/>
          <w:spacing w:val="-9"/>
          <w:w w:val="105"/>
        </w:rPr>
        <w:t xml:space="preserve"> </w:t>
      </w:r>
      <w:r w:rsidRPr="00E7743F">
        <w:rPr>
          <w:rFonts w:ascii="Arial" w:hAnsi="Arial" w:cs="Arial"/>
          <w:w w:val="105"/>
        </w:rPr>
        <w:t>emergence</w:t>
      </w:r>
      <w:r w:rsidRPr="00E7743F">
        <w:rPr>
          <w:rFonts w:ascii="Arial" w:hAnsi="Arial" w:cs="Arial"/>
          <w:spacing w:val="-9"/>
          <w:w w:val="105"/>
        </w:rPr>
        <w:t xml:space="preserve"> </w:t>
      </w:r>
      <w:r w:rsidRPr="00E7743F">
        <w:rPr>
          <w:rFonts w:ascii="Arial" w:hAnsi="Arial" w:cs="Arial"/>
          <w:w w:val="105"/>
        </w:rPr>
        <w:t>of</w:t>
      </w:r>
      <w:r w:rsidRPr="00E7743F">
        <w:rPr>
          <w:rFonts w:ascii="Arial" w:hAnsi="Arial" w:cs="Arial"/>
          <w:spacing w:val="-9"/>
          <w:w w:val="105"/>
        </w:rPr>
        <w:t xml:space="preserve"> </w:t>
      </w:r>
      <w:r w:rsidRPr="00E7743F">
        <w:rPr>
          <w:rFonts w:ascii="Arial" w:hAnsi="Arial" w:cs="Arial"/>
          <w:w w:val="105"/>
        </w:rPr>
        <w:t>the</w:t>
      </w:r>
      <w:r w:rsidRPr="00E7743F">
        <w:rPr>
          <w:rFonts w:ascii="Arial" w:hAnsi="Arial" w:cs="Arial"/>
          <w:spacing w:val="-9"/>
          <w:w w:val="105"/>
        </w:rPr>
        <w:t xml:space="preserve"> </w:t>
      </w:r>
      <w:r w:rsidRPr="00E7743F">
        <w:rPr>
          <w:rFonts w:ascii="Arial" w:hAnsi="Arial" w:cs="Arial"/>
          <w:w w:val="105"/>
        </w:rPr>
        <w:t>student- athlete, the development of athletic conferences and other control agencies for intercollegiate athletics, policies and administrative procedures of the NCAA, the responsibility of higher education administrators in enforcing policies for the control of intercollegiate athletics,</w:t>
      </w:r>
      <w:r w:rsidRPr="00E7743F">
        <w:rPr>
          <w:rFonts w:ascii="Arial" w:hAnsi="Arial" w:cs="Arial"/>
          <w:spacing w:val="-22"/>
          <w:w w:val="105"/>
        </w:rPr>
        <w:t xml:space="preserve"> </w:t>
      </w:r>
      <w:r w:rsidRPr="00E7743F">
        <w:rPr>
          <w:rFonts w:ascii="Arial" w:hAnsi="Arial" w:cs="Arial"/>
          <w:w w:val="105"/>
        </w:rPr>
        <w:t>intercollegiate</w:t>
      </w:r>
      <w:r w:rsidRPr="00E7743F">
        <w:rPr>
          <w:rFonts w:ascii="Arial" w:hAnsi="Arial" w:cs="Arial"/>
          <w:spacing w:val="-22"/>
          <w:w w:val="105"/>
        </w:rPr>
        <w:t xml:space="preserve"> </w:t>
      </w:r>
      <w:r w:rsidRPr="00E7743F">
        <w:rPr>
          <w:rFonts w:ascii="Arial" w:hAnsi="Arial" w:cs="Arial"/>
          <w:w w:val="105"/>
        </w:rPr>
        <w:t>expenditures</w:t>
      </w:r>
      <w:r w:rsidRPr="00E7743F">
        <w:rPr>
          <w:rFonts w:ascii="Arial" w:hAnsi="Arial" w:cs="Arial"/>
          <w:spacing w:val="-22"/>
          <w:w w:val="105"/>
        </w:rPr>
        <w:t xml:space="preserve"> </w:t>
      </w:r>
      <w:r w:rsidRPr="00E7743F">
        <w:rPr>
          <w:rFonts w:ascii="Arial" w:hAnsi="Arial" w:cs="Arial"/>
          <w:w w:val="105"/>
        </w:rPr>
        <w:t>and</w:t>
      </w:r>
      <w:r w:rsidRPr="00E7743F">
        <w:rPr>
          <w:rFonts w:ascii="Arial" w:hAnsi="Arial" w:cs="Arial"/>
          <w:spacing w:val="-22"/>
          <w:w w:val="105"/>
        </w:rPr>
        <w:t xml:space="preserve"> </w:t>
      </w:r>
      <w:r w:rsidRPr="00E7743F">
        <w:rPr>
          <w:rFonts w:ascii="Arial" w:hAnsi="Arial" w:cs="Arial"/>
          <w:w w:val="105"/>
        </w:rPr>
        <w:t>revenue,</w:t>
      </w:r>
      <w:r w:rsidRPr="00E7743F">
        <w:rPr>
          <w:rFonts w:ascii="Arial" w:hAnsi="Arial" w:cs="Arial"/>
          <w:spacing w:val="-22"/>
          <w:w w:val="105"/>
        </w:rPr>
        <w:t xml:space="preserve"> </w:t>
      </w:r>
      <w:r w:rsidRPr="00E7743F">
        <w:rPr>
          <w:rFonts w:ascii="Arial" w:hAnsi="Arial" w:cs="Arial"/>
          <w:w w:val="105"/>
        </w:rPr>
        <w:t>and</w:t>
      </w:r>
      <w:r w:rsidRPr="00E7743F">
        <w:rPr>
          <w:rFonts w:ascii="Arial" w:hAnsi="Arial" w:cs="Arial"/>
          <w:spacing w:val="-22"/>
          <w:w w:val="105"/>
        </w:rPr>
        <w:t xml:space="preserve"> </w:t>
      </w:r>
      <w:r w:rsidRPr="00E7743F">
        <w:rPr>
          <w:rFonts w:ascii="Arial" w:hAnsi="Arial" w:cs="Arial"/>
          <w:w w:val="105"/>
        </w:rPr>
        <w:t>current</w:t>
      </w:r>
      <w:r w:rsidRPr="00E7743F">
        <w:rPr>
          <w:rFonts w:ascii="Arial" w:hAnsi="Arial" w:cs="Arial"/>
          <w:spacing w:val="-22"/>
          <w:w w:val="105"/>
        </w:rPr>
        <w:t xml:space="preserve"> </w:t>
      </w:r>
      <w:r w:rsidRPr="00E7743F">
        <w:rPr>
          <w:rFonts w:ascii="Arial" w:hAnsi="Arial" w:cs="Arial"/>
          <w:w w:val="105"/>
        </w:rPr>
        <w:t>reform strategies</w:t>
      </w:r>
      <w:r w:rsidRPr="00E7743F">
        <w:rPr>
          <w:rFonts w:ascii="Arial" w:hAnsi="Arial" w:cs="Arial"/>
          <w:spacing w:val="-15"/>
          <w:w w:val="105"/>
        </w:rPr>
        <w:t xml:space="preserve"> </w:t>
      </w:r>
      <w:r w:rsidRPr="00E7743F">
        <w:rPr>
          <w:rFonts w:ascii="Arial" w:hAnsi="Arial" w:cs="Arial"/>
          <w:w w:val="105"/>
        </w:rPr>
        <w:t>in</w:t>
      </w:r>
      <w:r w:rsidRPr="00E7743F">
        <w:rPr>
          <w:rFonts w:ascii="Arial" w:hAnsi="Arial" w:cs="Arial"/>
          <w:spacing w:val="-15"/>
          <w:w w:val="105"/>
        </w:rPr>
        <w:t xml:space="preserve"> </w:t>
      </w:r>
      <w:r w:rsidRPr="00E7743F">
        <w:rPr>
          <w:rFonts w:ascii="Arial" w:hAnsi="Arial" w:cs="Arial"/>
          <w:w w:val="105"/>
        </w:rPr>
        <w:t>intercollegiate</w:t>
      </w:r>
      <w:r w:rsidRPr="00E7743F">
        <w:rPr>
          <w:rFonts w:ascii="Arial" w:hAnsi="Arial" w:cs="Arial"/>
          <w:spacing w:val="-15"/>
          <w:w w:val="105"/>
        </w:rPr>
        <w:t xml:space="preserve"> </w:t>
      </w:r>
      <w:r w:rsidRPr="00E7743F">
        <w:rPr>
          <w:rFonts w:ascii="Arial" w:hAnsi="Arial" w:cs="Arial"/>
          <w:w w:val="105"/>
        </w:rPr>
        <w:t>athletics.</w:t>
      </w:r>
      <w:r w:rsidRPr="00E7743F">
        <w:rPr>
          <w:rFonts w:ascii="Arial" w:hAnsi="Arial" w:cs="Arial"/>
          <w:spacing w:val="-15"/>
          <w:w w:val="105"/>
        </w:rPr>
        <w:t xml:space="preserve"> </w:t>
      </w:r>
      <w:r w:rsidRPr="00E7743F">
        <w:rPr>
          <w:rFonts w:ascii="Arial" w:hAnsi="Arial" w:cs="Arial"/>
          <w:w w:val="105"/>
        </w:rPr>
        <w:t>(Spring)</w:t>
      </w:r>
    </w:p>
    <w:p w14:paraId="59B04C63" w14:textId="77777777" w:rsidR="005B15E8" w:rsidRPr="00E7743F" w:rsidRDefault="005B15E8" w:rsidP="003C690B">
      <w:pPr>
        <w:pStyle w:val="BodyText"/>
        <w:spacing w:before="0" w:line="240" w:lineRule="auto"/>
        <w:ind w:left="0" w:right="0" w:firstLine="0"/>
        <w:jc w:val="left"/>
        <w:rPr>
          <w:rFonts w:ascii="Arial" w:hAnsi="Arial" w:cs="Arial"/>
        </w:rPr>
      </w:pPr>
    </w:p>
    <w:p w14:paraId="5B6F577E" w14:textId="7B09BEA8" w:rsidR="005B15E8" w:rsidRDefault="005B15E8" w:rsidP="007F112C">
      <w:pPr>
        <w:pStyle w:val="BodyText"/>
        <w:ind w:left="0" w:firstLine="0"/>
        <w:jc w:val="center"/>
        <w:rPr>
          <w:rFonts w:ascii="Arial" w:hAnsi="Arial" w:cs="Arial"/>
          <w:b/>
          <w:w w:val="110"/>
        </w:rPr>
      </w:pPr>
      <w:r w:rsidRPr="007F112C">
        <w:rPr>
          <w:rFonts w:ascii="Arial" w:hAnsi="Arial" w:cs="Arial"/>
          <w:b/>
          <w:w w:val="110"/>
        </w:rPr>
        <w:t>Theatre</w:t>
      </w:r>
    </w:p>
    <w:p w14:paraId="3FE42440" w14:textId="77777777" w:rsidR="007F112C" w:rsidRPr="007F112C" w:rsidRDefault="007F112C" w:rsidP="007F112C">
      <w:pPr>
        <w:pStyle w:val="BodyText"/>
        <w:ind w:left="0" w:firstLine="0"/>
        <w:jc w:val="center"/>
        <w:rPr>
          <w:rFonts w:ascii="Arial" w:hAnsi="Arial" w:cs="Arial"/>
          <w:b/>
        </w:rPr>
      </w:pPr>
    </w:p>
    <w:p w14:paraId="597C5B55" w14:textId="77777777" w:rsidR="005B15E8" w:rsidRPr="00E7743F" w:rsidRDefault="005B15E8" w:rsidP="007F112C">
      <w:pPr>
        <w:tabs>
          <w:tab w:val="left" w:pos="1199"/>
        </w:tabs>
        <w:rPr>
          <w:rFonts w:ascii="Arial" w:hAnsi="Arial" w:cs="Arial"/>
          <w:sz w:val="20"/>
          <w:szCs w:val="20"/>
        </w:rPr>
      </w:pPr>
      <w:r w:rsidRPr="00E7743F">
        <w:rPr>
          <w:rFonts w:ascii="Arial" w:hAnsi="Arial" w:cs="Arial"/>
          <w:w w:val="110"/>
          <w:sz w:val="20"/>
          <w:szCs w:val="20"/>
        </w:rPr>
        <w:t>TH</w:t>
      </w:r>
      <w:r w:rsidRPr="00E7743F">
        <w:rPr>
          <w:rFonts w:ascii="Arial" w:hAnsi="Arial" w:cs="Arial"/>
          <w:spacing w:val="11"/>
          <w:w w:val="110"/>
          <w:sz w:val="20"/>
          <w:szCs w:val="20"/>
        </w:rPr>
        <w:t xml:space="preserve"> </w:t>
      </w:r>
      <w:r w:rsidRPr="00E7743F">
        <w:rPr>
          <w:rFonts w:ascii="Arial" w:hAnsi="Arial" w:cs="Arial"/>
          <w:w w:val="110"/>
          <w:sz w:val="20"/>
          <w:szCs w:val="20"/>
        </w:rPr>
        <w:t>502.</w:t>
      </w:r>
      <w:r w:rsidRPr="00E7743F">
        <w:rPr>
          <w:rFonts w:ascii="Arial" w:hAnsi="Arial" w:cs="Arial"/>
          <w:w w:val="110"/>
          <w:sz w:val="20"/>
          <w:szCs w:val="20"/>
        </w:rPr>
        <w:tab/>
      </w:r>
      <w:r w:rsidRPr="00E7743F">
        <w:rPr>
          <w:rFonts w:ascii="Arial" w:hAnsi="Arial" w:cs="Arial"/>
          <w:b/>
          <w:w w:val="110"/>
          <w:sz w:val="20"/>
          <w:szCs w:val="20"/>
        </w:rPr>
        <w:t>Dramatic</w:t>
      </w:r>
      <w:r w:rsidRPr="00E7743F">
        <w:rPr>
          <w:rFonts w:ascii="Arial" w:hAnsi="Arial" w:cs="Arial"/>
          <w:b/>
          <w:spacing w:val="-28"/>
          <w:w w:val="110"/>
          <w:sz w:val="20"/>
          <w:szCs w:val="20"/>
        </w:rPr>
        <w:t xml:space="preserve"> </w:t>
      </w:r>
      <w:r w:rsidRPr="00E7743F">
        <w:rPr>
          <w:rFonts w:ascii="Arial" w:hAnsi="Arial" w:cs="Arial"/>
          <w:b/>
          <w:w w:val="110"/>
          <w:sz w:val="20"/>
          <w:szCs w:val="20"/>
        </w:rPr>
        <w:t>Literature</w:t>
      </w:r>
      <w:r w:rsidRPr="00E7743F">
        <w:rPr>
          <w:rFonts w:ascii="Arial" w:hAnsi="Arial" w:cs="Arial"/>
          <w:b/>
          <w:spacing w:val="-28"/>
          <w:w w:val="110"/>
          <w:sz w:val="20"/>
          <w:szCs w:val="20"/>
        </w:rPr>
        <w:t xml:space="preserve"> </w:t>
      </w:r>
      <w:r w:rsidRPr="00E7743F">
        <w:rPr>
          <w:rFonts w:ascii="Arial" w:hAnsi="Arial" w:cs="Arial"/>
          <w:b/>
          <w:w w:val="110"/>
          <w:sz w:val="20"/>
          <w:szCs w:val="20"/>
        </w:rPr>
        <w:t>and</w:t>
      </w:r>
      <w:r w:rsidRPr="00E7743F">
        <w:rPr>
          <w:rFonts w:ascii="Arial" w:hAnsi="Arial" w:cs="Arial"/>
          <w:b/>
          <w:spacing w:val="-28"/>
          <w:w w:val="110"/>
          <w:sz w:val="20"/>
          <w:szCs w:val="20"/>
        </w:rPr>
        <w:t xml:space="preserve"> </w:t>
      </w:r>
      <w:r w:rsidRPr="00E7743F">
        <w:rPr>
          <w:rFonts w:ascii="Arial" w:hAnsi="Arial" w:cs="Arial"/>
          <w:b/>
          <w:w w:val="110"/>
          <w:sz w:val="20"/>
          <w:szCs w:val="20"/>
        </w:rPr>
        <w:t>Criticism</w:t>
      </w:r>
      <w:r w:rsidRPr="00E7743F">
        <w:rPr>
          <w:rFonts w:ascii="Arial" w:hAnsi="Arial" w:cs="Arial"/>
          <w:b/>
          <w:spacing w:val="-28"/>
          <w:w w:val="110"/>
          <w:sz w:val="20"/>
          <w:szCs w:val="20"/>
        </w:rPr>
        <w:t xml:space="preserve"> </w:t>
      </w:r>
      <w:r w:rsidRPr="00E7743F">
        <w:rPr>
          <w:rFonts w:ascii="Arial" w:hAnsi="Arial" w:cs="Arial"/>
          <w:b/>
          <w:w w:val="110"/>
          <w:sz w:val="20"/>
          <w:szCs w:val="20"/>
        </w:rPr>
        <w:t>I.</w:t>
      </w:r>
      <w:r w:rsidRPr="00E7743F">
        <w:rPr>
          <w:rFonts w:ascii="Arial" w:hAnsi="Arial" w:cs="Arial"/>
          <w:b/>
          <w:spacing w:val="-28"/>
          <w:w w:val="110"/>
          <w:sz w:val="20"/>
          <w:szCs w:val="20"/>
        </w:rPr>
        <w:t xml:space="preserve"> </w:t>
      </w:r>
      <w:r w:rsidRPr="00E7743F">
        <w:rPr>
          <w:rFonts w:ascii="Arial" w:hAnsi="Arial" w:cs="Arial"/>
          <w:w w:val="110"/>
          <w:sz w:val="20"/>
          <w:szCs w:val="20"/>
        </w:rPr>
        <w:t>3</w:t>
      </w:r>
      <w:r w:rsidRPr="00E7743F">
        <w:rPr>
          <w:rFonts w:ascii="Arial" w:hAnsi="Arial" w:cs="Arial"/>
          <w:spacing w:val="-28"/>
          <w:w w:val="110"/>
          <w:sz w:val="20"/>
          <w:szCs w:val="20"/>
        </w:rPr>
        <w:t xml:space="preserve"> </w:t>
      </w:r>
      <w:r w:rsidRPr="00E7743F">
        <w:rPr>
          <w:rFonts w:ascii="Arial" w:hAnsi="Arial" w:cs="Arial"/>
          <w:w w:val="110"/>
          <w:sz w:val="20"/>
          <w:szCs w:val="20"/>
        </w:rPr>
        <w:t>semester</w:t>
      </w:r>
      <w:r w:rsidRPr="00E7743F">
        <w:rPr>
          <w:rFonts w:ascii="Arial" w:hAnsi="Arial" w:cs="Arial"/>
          <w:spacing w:val="-28"/>
          <w:w w:val="110"/>
          <w:sz w:val="20"/>
          <w:szCs w:val="20"/>
        </w:rPr>
        <w:t xml:space="preserve"> </w:t>
      </w:r>
      <w:r w:rsidRPr="00E7743F">
        <w:rPr>
          <w:rFonts w:ascii="Arial" w:hAnsi="Arial" w:cs="Arial"/>
          <w:w w:val="110"/>
          <w:sz w:val="20"/>
          <w:szCs w:val="20"/>
        </w:rPr>
        <w:t>hours.</w:t>
      </w:r>
    </w:p>
    <w:p w14:paraId="12C8AE90"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Advanced study of the works of major playwrights and critical theorists</w:t>
      </w:r>
      <w:r w:rsidRPr="00E7743F">
        <w:rPr>
          <w:rFonts w:ascii="Arial" w:hAnsi="Arial" w:cs="Arial"/>
          <w:spacing w:val="-20"/>
          <w:w w:val="105"/>
        </w:rPr>
        <w:t xml:space="preserve"> </w:t>
      </w:r>
      <w:r w:rsidRPr="00E7743F">
        <w:rPr>
          <w:rFonts w:ascii="Arial" w:hAnsi="Arial" w:cs="Arial"/>
          <w:w w:val="105"/>
        </w:rPr>
        <w:t>of</w:t>
      </w:r>
      <w:r w:rsidRPr="00E7743F">
        <w:rPr>
          <w:rFonts w:ascii="Arial" w:hAnsi="Arial" w:cs="Arial"/>
          <w:spacing w:val="-20"/>
          <w:w w:val="105"/>
        </w:rPr>
        <w:t xml:space="preserve"> </w:t>
      </w:r>
      <w:r w:rsidRPr="00E7743F">
        <w:rPr>
          <w:rFonts w:ascii="Arial" w:hAnsi="Arial" w:cs="Arial"/>
          <w:w w:val="105"/>
        </w:rPr>
        <w:t>western</w:t>
      </w:r>
      <w:r w:rsidRPr="00E7743F">
        <w:rPr>
          <w:rFonts w:ascii="Arial" w:hAnsi="Arial" w:cs="Arial"/>
          <w:spacing w:val="-20"/>
          <w:w w:val="105"/>
        </w:rPr>
        <w:t xml:space="preserve"> </w:t>
      </w:r>
      <w:r w:rsidRPr="00E7743F">
        <w:rPr>
          <w:rFonts w:ascii="Arial" w:hAnsi="Arial" w:cs="Arial"/>
          <w:w w:val="105"/>
        </w:rPr>
        <w:t>theatre</w:t>
      </w:r>
      <w:r w:rsidRPr="00E7743F">
        <w:rPr>
          <w:rFonts w:ascii="Arial" w:hAnsi="Arial" w:cs="Arial"/>
          <w:spacing w:val="-20"/>
          <w:w w:val="105"/>
        </w:rPr>
        <w:t xml:space="preserve"> </w:t>
      </w:r>
      <w:r w:rsidRPr="00E7743F">
        <w:rPr>
          <w:rFonts w:ascii="Arial" w:hAnsi="Arial" w:cs="Arial"/>
          <w:w w:val="105"/>
        </w:rPr>
        <w:t>from</w:t>
      </w:r>
      <w:r w:rsidRPr="00E7743F">
        <w:rPr>
          <w:rFonts w:ascii="Arial" w:hAnsi="Arial" w:cs="Arial"/>
          <w:spacing w:val="-20"/>
          <w:w w:val="105"/>
        </w:rPr>
        <w:t xml:space="preserve"> </w:t>
      </w:r>
      <w:r w:rsidRPr="00E7743F">
        <w:rPr>
          <w:rFonts w:ascii="Arial" w:hAnsi="Arial" w:cs="Arial"/>
          <w:w w:val="105"/>
        </w:rPr>
        <w:t>Greece</w:t>
      </w:r>
      <w:r w:rsidRPr="00E7743F">
        <w:rPr>
          <w:rFonts w:ascii="Arial" w:hAnsi="Arial" w:cs="Arial"/>
          <w:spacing w:val="-20"/>
          <w:w w:val="105"/>
        </w:rPr>
        <w:t xml:space="preserve"> </w:t>
      </w:r>
      <w:r w:rsidRPr="00E7743F">
        <w:rPr>
          <w:rFonts w:ascii="Arial" w:hAnsi="Arial" w:cs="Arial"/>
          <w:w w:val="105"/>
        </w:rPr>
        <w:t>through</w:t>
      </w:r>
      <w:r w:rsidRPr="00E7743F">
        <w:rPr>
          <w:rFonts w:ascii="Arial" w:hAnsi="Arial" w:cs="Arial"/>
          <w:spacing w:val="-20"/>
          <w:w w:val="105"/>
        </w:rPr>
        <w:t xml:space="preserve"> </w:t>
      </w:r>
      <w:r w:rsidRPr="00E7743F">
        <w:rPr>
          <w:rFonts w:ascii="Arial" w:hAnsi="Arial" w:cs="Arial"/>
          <w:w w:val="105"/>
        </w:rPr>
        <w:t>the</w:t>
      </w:r>
      <w:r w:rsidRPr="00E7743F">
        <w:rPr>
          <w:rFonts w:ascii="Arial" w:hAnsi="Arial" w:cs="Arial"/>
          <w:spacing w:val="-20"/>
          <w:w w:val="105"/>
        </w:rPr>
        <w:t xml:space="preserve"> </w:t>
      </w:r>
      <w:r w:rsidRPr="00E7743F">
        <w:rPr>
          <w:rFonts w:ascii="Arial" w:hAnsi="Arial" w:cs="Arial"/>
          <w:w w:val="105"/>
        </w:rPr>
        <w:t>Romantic</w:t>
      </w:r>
      <w:r w:rsidRPr="00E7743F">
        <w:rPr>
          <w:rFonts w:ascii="Arial" w:hAnsi="Arial" w:cs="Arial"/>
          <w:spacing w:val="-20"/>
          <w:w w:val="105"/>
        </w:rPr>
        <w:t xml:space="preserve"> </w:t>
      </w:r>
      <w:r w:rsidRPr="00E7743F">
        <w:rPr>
          <w:rFonts w:ascii="Arial" w:hAnsi="Arial" w:cs="Arial"/>
          <w:w w:val="105"/>
        </w:rPr>
        <w:t xml:space="preserve">period. </w:t>
      </w:r>
      <w:r w:rsidRPr="00E7743F">
        <w:rPr>
          <w:rFonts w:ascii="Arial" w:hAnsi="Arial" w:cs="Arial"/>
          <w:spacing w:val="-3"/>
          <w:w w:val="105"/>
        </w:rPr>
        <w:t>There</w:t>
      </w:r>
      <w:r w:rsidRPr="00E7743F">
        <w:rPr>
          <w:rFonts w:ascii="Arial" w:hAnsi="Arial" w:cs="Arial"/>
          <w:spacing w:val="-9"/>
          <w:w w:val="105"/>
        </w:rPr>
        <w:t xml:space="preserve"> </w:t>
      </w:r>
      <w:r w:rsidRPr="00E7743F">
        <w:rPr>
          <w:rFonts w:ascii="Arial" w:hAnsi="Arial" w:cs="Arial"/>
          <w:w w:val="105"/>
        </w:rPr>
        <w:t>will</w:t>
      </w:r>
      <w:r w:rsidRPr="00E7743F">
        <w:rPr>
          <w:rFonts w:ascii="Arial" w:hAnsi="Arial" w:cs="Arial"/>
          <w:spacing w:val="-9"/>
          <w:w w:val="105"/>
        </w:rPr>
        <w:t xml:space="preserve"> </w:t>
      </w:r>
      <w:r w:rsidRPr="00E7743F">
        <w:rPr>
          <w:rFonts w:ascii="Arial" w:hAnsi="Arial" w:cs="Arial"/>
          <w:w w:val="105"/>
        </w:rPr>
        <w:t>be</w:t>
      </w:r>
      <w:r w:rsidRPr="00E7743F">
        <w:rPr>
          <w:rFonts w:ascii="Arial" w:hAnsi="Arial" w:cs="Arial"/>
          <w:spacing w:val="-9"/>
          <w:w w:val="105"/>
        </w:rPr>
        <w:t xml:space="preserve"> </w:t>
      </w:r>
      <w:r w:rsidRPr="00E7743F">
        <w:rPr>
          <w:rFonts w:ascii="Arial" w:hAnsi="Arial" w:cs="Arial"/>
          <w:w w:val="105"/>
        </w:rPr>
        <w:t>extensive</w:t>
      </w:r>
      <w:r w:rsidRPr="00E7743F">
        <w:rPr>
          <w:rFonts w:ascii="Arial" w:hAnsi="Arial" w:cs="Arial"/>
          <w:spacing w:val="-9"/>
          <w:w w:val="105"/>
        </w:rPr>
        <w:t xml:space="preserve"> </w:t>
      </w:r>
      <w:r w:rsidRPr="00E7743F">
        <w:rPr>
          <w:rFonts w:ascii="Arial" w:hAnsi="Arial" w:cs="Arial"/>
          <w:w w:val="105"/>
        </w:rPr>
        <w:t>reading</w:t>
      </w:r>
      <w:r w:rsidRPr="00E7743F">
        <w:rPr>
          <w:rFonts w:ascii="Arial" w:hAnsi="Arial" w:cs="Arial"/>
          <w:spacing w:val="-9"/>
          <w:w w:val="105"/>
        </w:rPr>
        <w:t xml:space="preserve"> </w:t>
      </w:r>
      <w:r w:rsidRPr="00E7743F">
        <w:rPr>
          <w:rFonts w:ascii="Arial" w:hAnsi="Arial" w:cs="Arial"/>
          <w:w w:val="105"/>
        </w:rPr>
        <w:t>of</w:t>
      </w:r>
      <w:r w:rsidRPr="00E7743F">
        <w:rPr>
          <w:rFonts w:ascii="Arial" w:hAnsi="Arial" w:cs="Arial"/>
          <w:spacing w:val="-9"/>
          <w:w w:val="105"/>
        </w:rPr>
        <w:t xml:space="preserve"> </w:t>
      </w:r>
      <w:r w:rsidRPr="00E7743F">
        <w:rPr>
          <w:rFonts w:ascii="Arial" w:hAnsi="Arial" w:cs="Arial"/>
          <w:w w:val="105"/>
        </w:rPr>
        <w:t>both</w:t>
      </w:r>
      <w:r w:rsidRPr="00E7743F">
        <w:rPr>
          <w:rFonts w:ascii="Arial" w:hAnsi="Arial" w:cs="Arial"/>
          <w:spacing w:val="-9"/>
          <w:w w:val="105"/>
        </w:rPr>
        <w:t xml:space="preserve"> </w:t>
      </w:r>
      <w:r w:rsidRPr="00E7743F">
        <w:rPr>
          <w:rFonts w:ascii="Arial" w:hAnsi="Arial" w:cs="Arial"/>
          <w:w w:val="105"/>
        </w:rPr>
        <w:t>dramatic</w:t>
      </w:r>
      <w:r w:rsidRPr="00E7743F">
        <w:rPr>
          <w:rFonts w:ascii="Arial" w:hAnsi="Arial" w:cs="Arial"/>
          <w:spacing w:val="-9"/>
          <w:w w:val="105"/>
        </w:rPr>
        <w:t xml:space="preserve"> </w:t>
      </w:r>
      <w:r w:rsidRPr="00E7743F">
        <w:rPr>
          <w:rFonts w:ascii="Arial" w:hAnsi="Arial" w:cs="Arial"/>
          <w:w w:val="105"/>
        </w:rPr>
        <w:t>and</w:t>
      </w:r>
      <w:r w:rsidRPr="00E7743F">
        <w:rPr>
          <w:rFonts w:ascii="Arial" w:hAnsi="Arial" w:cs="Arial"/>
          <w:spacing w:val="-9"/>
          <w:w w:val="105"/>
        </w:rPr>
        <w:t xml:space="preserve"> </w:t>
      </w:r>
      <w:r w:rsidRPr="00E7743F">
        <w:rPr>
          <w:rFonts w:ascii="Arial" w:hAnsi="Arial" w:cs="Arial"/>
          <w:w w:val="105"/>
        </w:rPr>
        <w:t>critical</w:t>
      </w:r>
      <w:r w:rsidRPr="00E7743F">
        <w:rPr>
          <w:rFonts w:ascii="Arial" w:hAnsi="Arial" w:cs="Arial"/>
          <w:spacing w:val="-9"/>
          <w:w w:val="105"/>
        </w:rPr>
        <w:t xml:space="preserve"> </w:t>
      </w:r>
      <w:r w:rsidRPr="00E7743F">
        <w:rPr>
          <w:rFonts w:ascii="Arial" w:hAnsi="Arial" w:cs="Arial"/>
          <w:w w:val="105"/>
        </w:rPr>
        <w:t xml:space="preserve">literature. A major project will be required. </w:t>
      </w:r>
      <w:r w:rsidRPr="00E7743F">
        <w:rPr>
          <w:rFonts w:ascii="Arial" w:hAnsi="Arial" w:cs="Arial"/>
          <w:spacing w:val="-3"/>
          <w:w w:val="105"/>
        </w:rPr>
        <w:t xml:space="preserve">(Fall, </w:t>
      </w:r>
      <w:r w:rsidRPr="00E7743F">
        <w:rPr>
          <w:rFonts w:ascii="Arial" w:hAnsi="Arial" w:cs="Arial"/>
          <w:w w:val="105"/>
        </w:rPr>
        <w:t>odd-numbered</w:t>
      </w:r>
      <w:r w:rsidRPr="00E7743F">
        <w:rPr>
          <w:rFonts w:ascii="Arial" w:hAnsi="Arial" w:cs="Arial"/>
          <w:spacing w:val="38"/>
          <w:w w:val="105"/>
        </w:rPr>
        <w:t xml:space="preserve"> </w:t>
      </w:r>
      <w:r w:rsidRPr="00E7743F">
        <w:rPr>
          <w:rFonts w:ascii="Arial" w:hAnsi="Arial" w:cs="Arial"/>
          <w:w w:val="105"/>
        </w:rPr>
        <w:t>years)</w:t>
      </w:r>
    </w:p>
    <w:p w14:paraId="37DD8642" w14:textId="77777777" w:rsidR="005B15E8" w:rsidRPr="00E7743F" w:rsidRDefault="005B15E8" w:rsidP="007F112C">
      <w:pPr>
        <w:tabs>
          <w:tab w:val="left" w:pos="1199"/>
        </w:tabs>
        <w:rPr>
          <w:rFonts w:ascii="Arial" w:hAnsi="Arial" w:cs="Arial"/>
          <w:sz w:val="20"/>
          <w:szCs w:val="20"/>
        </w:rPr>
      </w:pPr>
      <w:r w:rsidRPr="00E7743F">
        <w:rPr>
          <w:rFonts w:ascii="Arial" w:hAnsi="Arial" w:cs="Arial"/>
          <w:w w:val="110"/>
          <w:sz w:val="20"/>
          <w:szCs w:val="20"/>
        </w:rPr>
        <w:t>TH</w:t>
      </w:r>
      <w:r w:rsidRPr="00E7743F">
        <w:rPr>
          <w:rFonts w:ascii="Arial" w:hAnsi="Arial" w:cs="Arial"/>
          <w:spacing w:val="11"/>
          <w:w w:val="110"/>
          <w:sz w:val="20"/>
          <w:szCs w:val="20"/>
        </w:rPr>
        <w:t xml:space="preserve"> </w:t>
      </w:r>
      <w:r w:rsidRPr="00E7743F">
        <w:rPr>
          <w:rFonts w:ascii="Arial" w:hAnsi="Arial" w:cs="Arial"/>
          <w:w w:val="110"/>
          <w:sz w:val="20"/>
          <w:szCs w:val="20"/>
        </w:rPr>
        <w:t>505.</w:t>
      </w:r>
      <w:r w:rsidRPr="00E7743F">
        <w:rPr>
          <w:rFonts w:ascii="Arial" w:hAnsi="Arial" w:cs="Arial"/>
          <w:w w:val="110"/>
          <w:sz w:val="20"/>
          <w:szCs w:val="20"/>
        </w:rPr>
        <w:tab/>
      </w:r>
      <w:r w:rsidRPr="00E7743F">
        <w:rPr>
          <w:rFonts w:ascii="Arial" w:hAnsi="Arial" w:cs="Arial"/>
          <w:b/>
          <w:w w:val="110"/>
          <w:sz w:val="20"/>
          <w:szCs w:val="20"/>
        </w:rPr>
        <w:t>Dramatic</w:t>
      </w:r>
      <w:r w:rsidRPr="00E7743F">
        <w:rPr>
          <w:rFonts w:ascii="Arial" w:hAnsi="Arial" w:cs="Arial"/>
          <w:b/>
          <w:spacing w:val="-27"/>
          <w:w w:val="110"/>
          <w:sz w:val="20"/>
          <w:szCs w:val="20"/>
        </w:rPr>
        <w:t xml:space="preserve"> </w:t>
      </w:r>
      <w:r w:rsidRPr="00E7743F">
        <w:rPr>
          <w:rFonts w:ascii="Arial" w:hAnsi="Arial" w:cs="Arial"/>
          <w:b/>
          <w:w w:val="110"/>
          <w:sz w:val="20"/>
          <w:szCs w:val="20"/>
        </w:rPr>
        <w:t>Literature</w:t>
      </w:r>
      <w:r w:rsidRPr="00E7743F">
        <w:rPr>
          <w:rFonts w:ascii="Arial" w:hAnsi="Arial" w:cs="Arial"/>
          <w:b/>
          <w:spacing w:val="-27"/>
          <w:w w:val="110"/>
          <w:sz w:val="20"/>
          <w:szCs w:val="20"/>
        </w:rPr>
        <w:t xml:space="preserve"> </w:t>
      </w:r>
      <w:r w:rsidRPr="00E7743F">
        <w:rPr>
          <w:rFonts w:ascii="Arial" w:hAnsi="Arial" w:cs="Arial"/>
          <w:b/>
          <w:w w:val="110"/>
          <w:sz w:val="20"/>
          <w:szCs w:val="20"/>
        </w:rPr>
        <w:t>and</w:t>
      </w:r>
      <w:r w:rsidRPr="00E7743F">
        <w:rPr>
          <w:rFonts w:ascii="Arial" w:hAnsi="Arial" w:cs="Arial"/>
          <w:b/>
          <w:spacing w:val="-27"/>
          <w:w w:val="110"/>
          <w:sz w:val="20"/>
          <w:szCs w:val="20"/>
        </w:rPr>
        <w:t xml:space="preserve"> </w:t>
      </w:r>
      <w:r w:rsidRPr="00E7743F">
        <w:rPr>
          <w:rFonts w:ascii="Arial" w:hAnsi="Arial" w:cs="Arial"/>
          <w:b/>
          <w:w w:val="110"/>
          <w:sz w:val="20"/>
          <w:szCs w:val="20"/>
        </w:rPr>
        <w:t>Criticism</w:t>
      </w:r>
      <w:r w:rsidRPr="00E7743F">
        <w:rPr>
          <w:rFonts w:ascii="Arial" w:hAnsi="Arial" w:cs="Arial"/>
          <w:b/>
          <w:spacing w:val="-27"/>
          <w:w w:val="110"/>
          <w:sz w:val="20"/>
          <w:szCs w:val="20"/>
        </w:rPr>
        <w:t xml:space="preserve"> </w:t>
      </w:r>
      <w:r w:rsidRPr="00E7743F">
        <w:rPr>
          <w:rFonts w:ascii="Arial" w:hAnsi="Arial" w:cs="Arial"/>
          <w:b/>
          <w:w w:val="110"/>
          <w:sz w:val="20"/>
          <w:szCs w:val="20"/>
        </w:rPr>
        <w:t>II.</w:t>
      </w:r>
      <w:r w:rsidRPr="00E7743F">
        <w:rPr>
          <w:rFonts w:ascii="Arial" w:hAnsi="Arial" w:cs="Arial"/>
          <w:b/>
          <w:spacing w:val="-27"/>
          <w:w w:val="110"/>
          <w:sz w:val="20"/>
          <w:szCs w:val="20"/>
        </w:rPr>
        <w:t xml:space="preserve"> </w:t>
      </w:r>
      <w:r w:rsidRPr="00E7743F">
        <w:rPr>
          <w:rFonts w:ascii="Arial" w:hAnsi="Arial" w:cs="Arial"/>
          <w:w w:val="110"/>
          <w:sz w:val="20"/>
          <w:szCs w:val="20"/>
        </w:rPr>
        <w:t>3</w:t>
      </w:r>
      <w:r w:rsidRPr="00E7743F">
        <w:rPr>
          <w:rFonts w:ascii="Arial" w:hAnsi="Arial" w:cs="Arial"/>
          <w:spacing w:val="-27"/>
          <w:w w:val="110"/>
          <w:sz w:val="20"/>
          <w:szCs w:val="20"/>
        </w:rPr>
        <w:t xml:space="preserve"> </w:t>
      </w:r>
      <w:r w:rsidRPr="00E7743F">
        <w:rPr>
          <w:rFonts w:ascii="Arial" w:hAnsi="Arial" w:cs="Arial"/>
          <w:w w:val="110"/>
          <w:sz w:val="20"/>
          <w:szCs w:val="20"/>
        </w:rPr>
        <w:t>semester</w:t>
      </w:r>
      <w:r w:rsidRPr="00E7743F">
        <w:rPr>
          <w:rFonts w:ascii="Arial" w:hAnsi="Arial" w:cs="Arial"/>
          <w:spacing w:val="-27"/>
          <w:w w:val="110"/>
          <w:sz w:val="20"/>
          <w:szCs w:val="20"/>
        </w:rPr>
        <w:t xml:space="preserve"> </w:t>
      </w:r>
      <w:r w:rsidRPr="00E7743F">
        <w:rPr>
          <w:rFonts w:ascii="Arial" w:hAnsi="Arial" w:cs="Arial"/>
          <w:w w:val="110"/>
          <w:sz w:val="20"/>
          <w:szCs w:val="20"/>
        </w:rPr>
        <w:t>hours.</w:t>
      </w:r>
    </w:p>
    <w:p w14:paraId="48745171"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Advanced study of the works of major playwrights and critical theorists of western theatre from the 19th and 20th centuries. There will be extensive reading of both dramatic and critical literature. A major project will be required. (Spring, odd-numbered years)</w:t>
      </w:r>
    </w:p>
    <w:p w14:paraId="3165301F" w14:textId="77777777" w:rsidR="005B15E8" w:rsidRPr="00E7743F" w:rsidRDefault="005B15E8" w:rsidP="007F112C">
      <w:pPr>
        <w:tabs>
          <w:tab w:val="left" w:pos="1199"/>
        </w:tabs>
        <w:rPr>
          <w:rFonts w:ascii="Arial" w:hAnsi="Arial" w:cs="Arial"/>
          <w:sz w:val="20"/>
          <w:szCs w:val="20"/>
        </w:rPr>
      </w:pPr>
      <w:r w:rsidRPr="00E7743F">
        <w:rPr>
          <w:rFonts w:ascii="Arial" w:hAnsi="Arial" w:cs="Arial"/>
          <w:w w:val="105"/>
          <w:sz w:val="20"/>
          <w:szCs w:val="20"/>
        </w:rPr>
        <w:t>TH</w:t>
      </w:r>
      <w:r w:rsidRPr="00E7743F">
        <w:rPr>
          <w:rFonts w:ascii="Arial" w:hAnsi="Arial" w:cs="Arial"/>
          <w:spacing w:val="22"/>
          <w:w w:val="105"/>
          <w:sz w:val="20"/>
          <w:szCs w:val="20"/>
        </w:rPr>
        <w:t xml:space="preserve"> </w:t>
      </w:r>
      <w:r w:rsidRPr="00E7743F">
        <w:rPr>
          <w:rFonts w:ascii="Arial" w:hAnsi="Arial" w:cs="Arial"/>
          <w:w w:val="105"/>
          <w:sz w:val="20"/>
          <w:szCs w:val="20"/>
        </w:rPr>
        <w:t>530.</w:t>
      </w:r>
      <w:r w:rsidRPr="00E7743F">
        <w:rPr>
          <w:rFonts w:ascii="Arial" w:hAnsi="Arial" w:cs="Arial"/>
          <w:w w:val="105"/>
          <w:sz w:val="20"/>
          <w:szCs w:val="20"/>
        </w:rPr>
        <w:tab/>
      </w:r>
      <w:r w:rsidRPr="00E7743F">
        <w:rPr>
          <w:rFonts w:ascii="Arial" w:hAnsi="Arial" w:cs="Arial"/>
          <w:b/>
          <w:w w:val="105"/>
          <w:sz w:val="20"/>
          <w:szCs w:val="20"/>
        </w:rPr>
        <w:t xml:space="preserve">Theatre History I. </w:t>
      </w:r>
      <w:r w:rsidRPr="00E7743F">
        <w:rPr>
          <w:rFonts w:ascii="Arial" w:hAnsi="Arial" w:cs="Arial"/>
          <w:w w:val="105"/>
          <w:sz w:val="20"/>
          <w:szCs w:val="20"/>
        </w:rPr>
        <w:t>3 semester</w:t>
      </w:r>
      <w:r w:rsidRPr="00E7743F">
        <w:rPr>
          <w:rFonts w:ascii="Arial" w:hAnsi="Arial" w:cs="Arial"/>
          <w:spacing w:val="-22"/>
          <w:w w:val="105"/>
          <w:sz w:val="20"/>
          <w:szCs w:val="20"/>
        </w:rPr>
        <w:t xml:space="preserve"> </w:t>
      </w:r>
      <w:r w:rsidRPr="00E7743F">
        <w:rPr>
          <w:rFonts w:ascii="Arial" w:hAnsi="Arial" w:cs="Arial"/>
          <w:w w:val="105"/>
          <w:sz w:val="20"/>
          <w:szCs w:val="20"/>
        </w:rPr>
        <w:t>hours.</w:t>
      </w:r>
    </w:p>
    <w:p w14:paraId="11F3E776"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Advanced study and research of specific plays and staging practices of the Greek, Roman, Medieval, and Renaissance periods with an emphasis on the unique methods and problems associated with theatre history research. (Fall, even-numbered years)</w:t>
      </w:r>
    </w:p>
    <w:p w14:paraId="5503574F" w14:textId="77777777" w:rsidR="005B15E8" w:rsidRPr="00E7743F" w:rsidRDefault="005B15E8" w:rsidP="007F112C">
      <w:pPr>
        <w:tabs>
          <w:tab w:val="left" w:pos="1199"/>
        </w:tabs>
        <w:rPr>
          <w:rFonts w:ascii="Arial" w:hAnsi="Arial" w:cs="Arial"/>
          <w:sz w:val="20"/>
          <w:szCs w:val="20"/>
        </w:rPr>
      </w:pPr>
      <w:r w:rsidRPr="00E7743F">
        <w:rPr>
          <w:rFonts w:ascii="Arial" w:hAnsi="Arial" w:cs="Arial"/>
          <w:w w:val="105"/>
          <w:sz w:val="20"/>
          <w:szCs w:val="20"/>
        </w:rPr>
        <w:t>TH</w:t>
      </w:r>
      <w:r w:rsidRPr="00E7743F">
        <w:rPr>
          <w:rFonts w:ascii="Arial" w:hAnsi="Arial" w:cs="Arial"/>
          <w:spacing w:val="22"/>
          <w:w w:val="105"/>
          <w:sz w:val="20"/>
          <w:szCs w:val="20"/>
        </w:rPr>
        <w:t xml:space="preserve"> </w:t>
      </w:r>
      <w:r w:rsidRPr="00E7743F">
        <w:rPr>
          <w:rFonts w:ascii="Arial" w:hAnsi="Arial" w:cs="Arial"/>
          <w:w w:val="105"/>
          <w:sz w:val="20"/>
          <w:szCs w:val="20"/>
        </w:rPr>
        <w:t>540.</w:t>
      </w:r>
      <w:r w:rsidRPr="00E7743F">
        <w:rPr>
          <w:rFonts w:ascii="Arial" w:hAnsi="Arial" w:cs="Arial"/>
          <w:w w:val="105"/>
          <w:sz w:val="20"/>
          <w:szCs w:val="20"/>
        </w:rPr>
        <w:tab/>
      </w:r>
      <w:r w:rsidRPr="00E7743F">
        <w:rPr>
          <w:rFonts w:ascii="Arial" w:hAnsi="Arial" w:cs="Arial"/>
          <w:b/>
          <w:w w:val="105"/>
          <w:sz w:val="20"/>
          <w:szCs w:val="20"/>
        </w:rPr>
        <w:t xml:space="preserve">Theatre History II. </w:t>
      </w:r>
      <w:r w:rsidRPr="00E7743F">
        <w:rPr>
          <w:rFonts w:ascii="Arial" w:hAnsi="Arial" w:cs="Arial"/>
          <w:w w:val="105"/>
          <w:sz w:val="20"/>
          <w:szCs w:val="20"/>
        </w:rPr>
        <w:t>3 semester</w:t>
      </w:r>
      <w:r w:rsidRPr="00E7743F">
        <w:rPr>
          <w:rFonts w:ascii="Arial" w:hAnsi="Arial" w:cs="Arial"/>
          <w:spacing w:val="-12"/>
          <w:w w:val="105"/>
          <w:sz w:val="20"/>
          <w:szCs w:val="20"/>
        </w:rPr>
        <w:t xml:space="preserve"> </w:t>
      </w:r>
      <w:r w:rsidRPr="00E7743F">
        <w:rPr>
          <w:rFonts w:ascii="Arial" w:hAnsi="Arial" w:cs="Arial"/>
          <w:w w:val="105"/>
          <w:sz w:val="20"/>
          <w:szCs w:val="20"/>
        </w:rPr>
        <w:t>hours.</w:t>
      </w:r>
    </w:p>
    <w:p w14:paraId="7C394970"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Advanced study and research of specific plays and staging practices of the Restoration, Eighteenth Century, Romantic, and Modern</w:t>
      </w:r>
      <w:r w:rsidRPr="00E7743F">
        <w:rPr>
          <w:rFonts w:ascii="Arial" w:hAnsi="Arial" w:cs="Arial"/>
          <w:spacing w:val="-6"/>
          <w:w w:val="105"/>
        </w:rPr>
        <w:t xml:space="preserve"> </w:t>
      </w:r>
      <w:r w:rsidRPr="00E7743F">
        <w:rPr>
          <w:rFonts w:ascii="Arial" w:hAnsi="Arial" w:cs="Arial"/>
          <w:w w:val="105"/>
        </w:rPr>
        <w:t>Periods;</w:t>
      </w:r>
      <w:r w:rsidRPr="00E7743F">
        <w:rPr>
          <w:rFonts w:ascii="Arial" w:hAnsi="Arial" w:cs="Arial"/>
          <w:spacing w:val="-6"/>
          <w:w w:val="105"/>
        </w:rPr>
        <w:t xml:space="preserve"> </w:t>
      </w:r>
      <w:r w:rsidRPr="00E7743F">
        <w:rPr>
          <w:rFonts w:ascii="Arial" w:hAnsi="Arial" w:cs="Arial"/>
          <w:w w:val="105"/>
        </w:rPr>
        <w:t>study</w:t>
      </w:r>
      <w:r w:rsidRPr="00E7743F">
        <w:rPr>
          <w:rFonts w:ascii="Arial" w:hAnsi="Arial" w:cs="Arial"/>
          <w:spacing w:val="-6"/>
          <w:w w:val="105"/>
        </w:rPr>
        <w:t xml:space="preserve"> </w:t>
      </w:r>
      <w:r w:rsidRPr="00E7743F">
        <w:rPr>
          <w:rFonts w:ascii="Arial" w:hAnsi="Arial" w:cs="Arial"/>
          <w:w w:val="105"/>
        </w:rPr>
        <w:t>and</w:t>
      </w:r>
      <w:r w:rsidRPr="00E7743F">
        <w:rPr>
          <w:rFonts w:ascii="Arial" w:hAnsi="Arial" w:cs="Arial"/>
          <w:spacing w:val="-6"/>
          <w:w w:val="105"/>
        </w:rPr>
        <w:t xml:space="preserve"> </w:t>
      </w:r>
      <w:r w:rsidRPr="00E7743F">
        <w:rPr>
          <w:rFonts w:ascii="Arial" w:hAnsi="Arial" w:cs="Arial"/>
          <w:w w:val="105"/>
        </w:rPr>
        <w:t>research</w:t>
      </w:r>
      <w:r w:rsidRPr="00E7743F">
        <w:rPr>
          <w:rFonts w:ascii="Arial" w:hAnsi="Arial" w:cs="Arial"/>
          <w:spacing w:val="-6"/>
          <w:w w:val="105"/>
        </w:rPr>
        <w:t xml:space="preserve"> </w:t>
      </w:r>
      <w:r w:rsidRPr="00E7743F">
        <w:rPr>
          <w:rFonts w:ascii="Arial" w:hAnsi="Arial" w:cs="Arial"/>
          <w:w w:val="105"/>
        </w:rPr>
        <w:t>of</w:t>
      </w:r>
      <w:r w:rsidRPr="00E7743F">
        <w:rPr>
          <w:rFonts w:ascii="Arial" w:hAnsi="Arial" w:cs="Arial"/>
          <w:spacing w:val="-6"/>
          <w:w w:val="105"/>
        </w:rPr>
        <w:t xml:space="preserve"> </w:t>
      </w:r>
      <w:r w:rsidRPr="00E7743F">
        <w:rPr>
          <w:rFonts w:ascii="Arial" w:hAnsi="Arial" w:cs="Arial"/>
          <w:w w:val="105"/>
        </w:rPr>
        <w:t>non-Western</w:t>
      </w:r>
      <w:r w:rsidRPr="00E7743F">
        <w:rPr>
          <w:rFonts w:ascii="Arial" w:hAnsi="Arial" w:cs="Arial"/>
          <w:spacing w:val="-6"/>
          <w:w w:val="105"/>
        </w:rPr>
        <w:t xml:space="preserve"> </w:t>
      </w:r>
      <w:r w:rsidRPr="00E7743F">
        <w:rPr>
          <w:rFonts w:ascii="Arial" w:hAnsi="Arial" w:cs="Arial"/>
          <w:w w:val="105"/>
        </w:rPr>
        <w:t>theatre</w:t>
      </w:r>
      <w:r w:rsidRPr="00E7743F">
        <w:rPr>
          <w:rFonts w:ascii="Arial" w:hAnsi="Arial" w:cs="Arial"/>
          <w:spacing w:val="-6"/>
          <w:w w:val="105"/>
        </w:rPr>
        <w:t xml:space="preserve"> </w:t>
      </w:r>
      <w:r w:rsidRPr="00E7743F">
        <w:rPr>
          <w:rFonts w:ascii="Arial" w:hAnsi="Arial" w:cs="Arial"/>
          <w:w w:val="105"/>
        </w:rPr>
        <w:t>practice. (Spring, even-numbered</w:t>
      </w:r>
      <w:r w:rsidRPr="00E7743F">
        <w:rPr>
          <w:rFonts w:ascii="Arial" w:hAnsi="Arial" w:cs="Arial"/>
          <w:spacing w:val="-36"/>
          <w:w w:val="105"/>
        </w:rPr>
        <w:t xml:space="preserve"> </w:t>
      </w:r>
      <w:r w:rsidRPr="00E7743F">
        <w:rPr>
          <w:rFonts w:ascii="Arial" w:hAnsi="Arial" w:cs="Arial"/>
          <w:w w:val="105"/>
        </w:rPr>
        <w:t>years)</w:t>
      </w:r>
    </w:p>
    <w:p w14:paraId="3CC3426D" w14:textId="77777777" w:rsidR="005B15E8" w:rsidRPr="00E7743F" w:rsidRDefault="005B15E8" w:rsidP="007F112C">
      <w:pPr>
        <w:tabs>
          <w:tab w:val="left" w:pos="1199"/>
        </w:tabs>
        <w:rPr>
          <w:rFonts w:ascii="Arial" w:hAnsi="Arial" w:cs="Arial"/>
          <w:sz w:val="20"/>
          <w:szCs w:val="20"/>
        </w:rPr>
      </w:pPr>
      <w:r w:rsidRPr="00E7743F">
        <w:rPr>
          <w:rFonts w:ascii="Arial" w:hAnsi="Arial" w:cs="Arial"/>
          <w:w w:val="105"/>
          <w:sz w:val="20"/>
          <w:szCs w:val="20"/>
        </w:rPr>
        <w:t>TH</w:t>
      </w:r>
      <w:r w:rsidRPr="00E7743F">
        <w:rPr>
          <w:rFonts w:ascii="Arial" w:hAnsi="Arial" w:cs="Arial"/>
          <w:spacing w:val="22"/>
          <w:w w:val="105"/>
          <w:sz w:val="20"/>
          <w:szCs w:val="20"/>
        </w:rPr>
        <w:t xml:space="preserve"> </w:t>
      </w:r>
      <w:r w:rsidRPr="00E7743F">
        <w:rPr>
          <w:rFonts w:ascii="Arial" w:hAnsi="Arial" w:cs="Arial"/>
          <w:w w:val="105"/>
          <w:sz w:val="20"/>
          <w:szCs w:val="20"/>
        </w:rPr>
        <w:t>560.</w:t>
      </w:r>
      <w:r w:rsidRPr="00E7743F">
        <w:rPr>
          <w:rFonts w:ascii="Arial" w:hAnsi="Arial" w:cs="Arial"/>
          <w:w w:val="105"/>
          <w:sz w:val="20"/>
          <w:szCs w:val="20"/>
        </w:rPr>
        <w:tab/>
      </w:r>
      <w:r w:rsidRPr="00E7743F">
        <w:rPr>
          <w:rFonts w:ascii="Arial" w:hAnsi="Arial" w:cs="Arial"/>
          <w:b/>
          <w:w w:val="105"/>
          <w:sz w:val="20"/>
          <w:szCs w:val="20"/>
        </w:rPr>
        <w:t>Arts</w:t>
      </w:r>
      <w:r w:rsidRPr="00E7743F">
        <w:rPr>
          <w:rFonts w:ascii="Arial" w:hAnsi="Arial" w:cs="Arial"/>
          <w:b/>
          <w:spacing w:val="-17"/>
          <w:w w:val="105"/>
          <w:sz w:val="20"/>
          <w:szCs w:val="20"/>
        </w:rPr>
        <w:t xml:space="preserve"> </w:t>
      </w:r>
      <w:r w:rsidRPr="00E7743F">
        <w:rPr>
          <w:rFonts w:ascii="Arial" w:hAnsi="Arial" w:cs="Arial"/>
          <w:b/>
          <w:w w:val="105"/>
          <w:sz w:val="20"/>
          <w:szCs w:val="20"/>
        </w:rPr>
        <w:t>Management.</w:t>
      </w:r>
      <w:r w:rsidRPr="00E7743F">
        <w:rPr>
          <w:rFonts w:ascii="Arial" w:hAnsi="Arial" w:cs="Arial"/>
          <w:b/>
          <w:spacing w:val="-17"/>
          <w:w w:val="105"/>
          <w:sz w:val="20"/>
          <w:szCs w:val="20"/>
        </w:rPr>
        <w:t xml:space="preserve"> </w:t>
      </w:r>
      <w:r w:rsidRPr="00E7743F">
        <w:rPr>
          <w:rFonts w:ascii="Arial" w:hAnsi="Arial" w:cs="Arial"/>
          <w:w w:val="105"/>
          <w:sz w:val="20"/>
          <w:szCs w:val="20"/>
        </w:rPr>
        <w:t>3</w:t>
      </w:r>
      <w:r w:rsidRPr="00E7743F">
        <w:rPr>
          <w:rFonts w:ascii="Arial" w:hAnsi="Arial" w:cs="Arial"/>
          <w:spacing w:val="-17"/>
          <w:w w:val="105"/>
          <w:sz w:val="20"/>
          <w:szCs w:val="20"/>
        </w:rPr>
        <w:t xml:space="preserve"> </w:t>
      </w:r>
      <w:r w:rsidRPr="00E7743F">
        <w:rPr>
          <w:rFonts w:ascii="Arial" w:hAnsi="Arial" w:cs="Arial"/>
          <w:w w:val="105"/>
          <w:sz w:val="20"/>
          <w:szCs w:val="20"/>
        </w:rPr>
        <w:t>semester</w:t>
      </w:r>
      <w:r w:rsidRPr="00E7743F">
        <w:rPr>
          <w:rFonts w:ascii="Arial" w:hAnsi="Arial" w:cs="Arial"/>
          <w:spacing w:val="-17"/>
          <w:w w:val="105"/>
          <w:sz w:val="20"/>
          <w:szCs w:val="20"/>
        </w:rPr>
        <w:t xml:space="preserve"> </w:t>
      </w:r>
      <w:r w:rsidRPr="00E7743F">
        <w:rPr>
          <w:rFonts w:ascii="Arial" w:hAnsi="Arial" w:cs="Arial"/>
          <w:w w:val="105"/>
          <w:sz w:val="20"/>
          <w:szCs w:val="20"/>
        </w:rPr>
        <w:t>hours.</w:t>
      </w:r>
    </w:p>
    <w:p w14:paraId="29D82970" w14:textId="77777777" w:rsidR="005B15E8" w:rsidRPr="00E7743F" w:rsidRDefault="005B15E8" w:rsidP="003C690B">
      <w:pPr>
        <w:pStyle w:val="BodyText"/>
        <w:spacing w:before="0" w:line="240" w:lineRule="auto"/>
        <w:ind w:left="1200" w:right="0"/>
        <w:rPr>
          <w:rFonts w:ascii="Arial" w:hAnsi="Arial" w:cs="Arial"/>
        </w:rPr>
      </w:pPr>
      <w:r w:rsidRPr="00E7743F">
        <w:rPr>
          <w:rFonts w:ascii="Arial" w:hAnsi="Arial" w:cs="Arial"/>
          <w:w w:val="105"/>
        </w:rPr>
        <w:t>Advanced study of the various approaches used in theatre management. Emphasis will include box office management, marketing strategies, funding challenges, promotion, and public relations activities specific to arts organizations. A major project will be required. (Spring, odd-numbered years)</w:t>
      </w:r>
    </w:p>
    <w:p w14:paraId="64BA7F5C" w14:textId="77777777" w:rsidR="005B15E8" w:rsidRPr="00E7743F" w:rsidRDefault="005B15E8" w:rsidP="007F112C">
      <w:pPr>
        <w:tabs>
          <w:tab w:val="left" w:pos="1200"/>
        </w:tabs>
        <w:rPr>
          <w:rFonts w:ascii="Arial" w:hAnsi="Arial" w:cs="Arial"/>
          <w:sz w:val="20"/>
          <w:szCs w:val="20"/>
        </w:rPr>
      </w:pPr>
      <w:r w:rsidRPr="00E7743F">
        <w:rPr>
          <w:rFonts w:ascii="Arial" w:hAnsi="Arial" w:cs="Arial"/>
          <w:w w:val="105"/>
          <w:sz w:val="20"/>
          <w:szCs w:val="20"/>
        </w:rPr>
        <w:t>TH</w:t>
      </w:r>
      <w:r w:rsidRPr="00E7743F">
        <w:rPr>
          <w:rFonts w:ascii="Arial" w:hAnsi="Arial" w:cs="Arial"/>
          <w:spacing w:val="22"/>
          <w:w w:val="105"/>
          <w:sz w:val="20"/>
          <w:szCs w:val="20"/>
        </w:rPr>
        <w:t xml:space="preserve"> </w:t>
      </w:r>
      <w:r w:rsidRPr="00E7743F">
        <w:rPr>
          <w:rFonts w:ascii="Arial" w:hAnsi="Arial" w:cs="Arial"/>
          <w:w w:val="105"/>
          <w:sz w:val="20"/>
          <w:szCs w:val="20"/>
        </w:rPr>
        <w:t>570.</w:t>
      </w:r>
      <w:r w:rsidRPr="00E7743F">
        <w:rPr>
          <w:rFonts w:ascii="Arial" w:hAnsi="Arial" w:cs="Arial"/>
          <w:w w:val="105"/>
          <w:sz w:val="20"/>
          <w:szCs w:val="20"/>
        </w:rPr>
        <w:tab/>
      </w:r>
      <w:r w:rsidRPr="00E7743F">
        <w:rPr>
          <w:rFonts w:ascii="Arial" w:hAnsi="Arial" w:cs="Arial"/>
          <w:b/>
          <w:w w:val="105"/>
          <w:sz w:val="20"/>
          <w:szCs w:val="20"/>
        </w:rPr>
        <w:t xml:space="preserve">Directing. </w:t>
      </w:r>
      <w:r w:rsidRPr="00E7743F">
        <w:rPr>
          <w:rFonts w:ascii="Arial" w:hAnsi="Arial" w:cs="Arial"/>
          <w:w w:val="105"/>
          <w:sz w:val="20"/>
          <w:szCs w:val="20"/>
        </w:rPr>
        <w:t>3 semester</w:t>
      </w:r>
      <w:r w:rsidRPr="00E7743F">
        <w:rPr>
          <w:rFonts w:ascii="Arial" w:hAnsi="Arial" w:cs="Arial"/>
          <w:spacing w:val="-4"/>
          <w:w w:val="105"/>
          <w:sz w:val="20"/>
          <w:szCs w:val="20"/>
        </w:rPr>
        <w:t xml:space="preserve"> </w:t>
      </w:r>
      <w:r w:rsidRPr="00E7743F">
        <w:rPr>
          <w:rFonts w:ascii="Arial" w:hAnsi="Arial" w:cs="Arial"/>
          <w:w w:val="105"/>
          <w:sz w:val="20"/>
          <w:szCs w:val="20"/>
        </w:rPr>
        <w:t>hours.</w:t>
      </w:r>
    </w:p>
    <w:p w14:paraId="41ABF0EA" w14:textId="309B77C1" w:rsidR="007F112C" w:rsidRDefault="005B15E8" w:rsidP="007F112C">
      <w:pPr>
        <w:tabs>
          <w:tab w:val="left" w:pos="1199"/>
        </w:tabs>
        <w:ind w:left="1170" w:firstLine="450"/>
        <w:rPr>
          <w:rFonts w:ascii="Arial" w:hAnsi="Arial" w:cs="Arial"/>
          <w:sz w:val="20"/>
          <w:szCs w:val="20"/>
        </w:rPr>
      </w:pPr>
      <w:r w:rsidRPr="00E7743F">
        <w:rPr>
          <w:rFonts w:ascii="Arial" w:hAnsi="Arial" w:cs="Arial"/>
          <w:w w:val="105"/>
          <w:sz w:val="20"/>
          <w:szCs w:val="20"/>
        </w:rPr>
        <w:t>Advanced</w:t>
      </w:r>
      <w:r w:rsidRPr="00E7743F">
        <w:rPr>
          <w:rFonts w:ascii="Arial" w:hAnsi="Arial" w:cs="Arial"/>
          <w:spacing w:val="-8"/>
          <w:w w:val="105"/>
          <w:sz w:val="20"/>
          <w:szCs w:val="20"/>
        </w:rPr>
        <w:t xml:space="preserve"> </w:t>
      </w:r>
      <w:r w:rsidRPr="00E7743F">
        <w:rPr>
          <w:rFonts w:ascii="Arial" w:hAnsi="Arial" w:cs="Arial"/>
          <w:w w:val="105"/>
          <w:sz w:val="20"/>
          <w:szCs w:val="20"/>
        </w:rPr>
        <w:t>study</w:t>
      </w:r>
      <w:r w:rsidRPr="00E7743F">
        <w:rPr>
          <w:rFonts w:ascii="Arial" w:hAnsi="Arial" w:cs="Arial"/>
          <w:spacing w:val="-8"/>
          <w:w w:val="105"/>
          <w:sz w:val="20"/>
          <w:szCs w:val="20"/>
        </w:rPr>
        <w:t xml:space="preserve"> </w:t>
      </w:r>
      <w:r w:rsidRPr="00E7743F">
        <w:rPr>
          <w:rFonts w:ascii="Arial" w:hAnsi="Arial" w:cs="Arial"/>
          <w:w w:val="105"/>
          <w:sz w:val="20"/>
          <w:szCs w:val="20"/>
        </w:rPr>
        <w:t>of</w:t>
      </w:r>
      <w:r w:rsidRPr="00E7743F">
        <w:rPr>
          <w:rFonts w:ascii="Arial" w:hAnsi="Arial" w:cs="Arial"/>
          <w:spacing w:val="-8"/>
          <w:w w:val="105"/>
          <w:sz w:val="20"/>
          <w:szCs w:val="20"/>
        </w:rPr>
        <w:t xml:space="preserve"> </w:t>
      </w:r>
      <w:r w:rsidRPr="00E7743F">
        <w:rPr>
          <w:rFonts w:ascii="Arial" w:hAnsi="Arial" w:cs="Arial"/>
          <w:w w:val="105"/>
          <w:sz w:val="20"/>
          <w:szCs w:val="20"/>
        </w:rPr>
        <w:t>the</w:t>
      </w:r>
      <w:r w:rsidRPr="00E7743F">
        <w:rPr>
          <w:rFonts w:ascii="Arial" w:hAnsi="Arial" w:cs="Arial"/>
          <w:spacing w:val="-8"/>
          <w:w w:val="105"/>
          <w:sz w:val="20"/>
          <w:szCs w:val="20"/>
        </w:rPr>
        <w:t xml:space="preserve"> </w:t>
      </w:r>
      <w:r w:rsidRPr="00E7743F">
        <w:rPr>
          <w:rFonts w:ascii="Arial" w:hAnsi="Arial" w:cs="Arial"/>
          <w:w w:val="105"/>
          <w:sz w:val="20"/>
          <w:szCs w:val="20"/>
        </w:rPr>
        <w:t>art</w:t>
      </w:r>
      <w:r w:rsidRPr="00E7743F">
        <w:rPr>
          <w:rFonts w:ascii="Arial" w:hAnsi="Arial" w:cs="Arial"/>
          <w:spacing w:val="-8"/>
          <w:w w:val="105"/>
          <w:sz w:val="20"/>
          <w:szCs w:val="20"/>
        </w:rPr>
        <w:t xml:space="preserve"> </w:t>
      </w:r>
      <w:r w:rsidRPr="00E7743F">
        <w:rPr>
          <w:rFonts w:ascii="Arial" w:hAnsi="Arial" w:cs="Arial"/>
          <w:w w:val="105"/>
          <w:sz w:val="20"/>
          <w:szCs w:val="20"/>
        </w:rPr>
        <w:t>and</w:t>
      </w:r>
      <w:r w:rsidRPr="00E7743F">
        <w:rPr>
          <w:rFonts w:ascii="Arial" w:hAnsi="Arial" w:cs="Arial"/>
          <w:spacing w:val="-8"/>
          <w:w w:val="105"/>
          <w:sz w:val="20"/>
          <w:szCs w:val="20"/>
        </w:rPr>
        <w:t xml:space="preserve"> </w:t>
      </w:r>
      <w:r w:rsidRPr="00E7743F">
        <w:rPr>
          <w:rFonts w:ascii="Arial" w:hAnsi="Arial" w:cs="Arial"/>
          <w:w w:val="105"/>
          <w:sz w:val="20"/>
          <w:szCs w:val="20"/>
        </w:rPr>
        <w:t>practice</w:t>
      </w:r>
      <w:r w:rsidRPr="00E7743F">
        <w:rPr>
          <w:rFonts w:ascii="Arial" w:hAnsi="Arial" w:cs="Arial"/>
          <w:spacing w:val="-8"/>
          <w:w w:val="105"/>
          <w:sz w:val="20"/>
          <w:szCs w:val="20"/>
        </w:rPr>
        <w:t xml:space="preserve"> </w:t>
      </w:r>
      <w:r w:rsidRPr="00E7743F">
        <w:rPr>
          <w:rFonts w:ascii="Arial" w:hAnsi="Arial" w:cs="Arial"/>
          <w:w w:val="105"/>
          <w:sz w:val="20"/>
          <w:szCs w:val="20"/>
        </w:rPr>
        <w:t>of</w:t>
      </w:r>
      <w:r w:rsidRPr="00E7743F">
        <w:rPr>
          <w:rFonts w:ascii="Arial" w:hAnsi="Arial" w:cs="Arial"/>
          <w:spacing w:val="-8"/>
          <w:w w:val="105"/>
          <w:sz w:val="20"/>
          <w:szCs w:val="20"/>
        </w:rPr>
        <w:t xml:space="preserve"> </w:t>
      </w:r>
      <w:r w:rsidRPr="00E7743F">
        <w:rPr>
          <w:rFonts w:ascii="Arial" w:hAnsi="Arial" w:cs="Arial"/>
          <w:w w:val="105"/>
          <w:sz w:val="20"/>
          <w:szCs w:val="20"/>
        </w:rPr>
        <w:t>stage</w:t>
      </w:r>
      <w:r w:rsidRPr="00E7743F">
        <w:rPr>
          <w:rFonts w:ascii="Arial" w:hAnsi="Arial" w:cs="Arial"/>
          <w:spacing w:val="-8"/>
          <w:w w:val="105"/>
          <w:sz w:val="20"/>
          <w:szCs w:val="20"/>
        </w:rPr>
        <w:t xml:space="preserve"> </w:t>
      </w:r>
      <w:r w:rsidRPr="00E7743F">
        <w:rPr>
          <w:rFonts w:ascii="Arial" w:hAnsi="Arial" w:cs="Arial"/>
          <w:w w:val="105"/>
          <w:sz w:val="20"/>
          <w:szCs w:val="20"/>
        </w:rPr>
        <w:t>direction;</w:t>
      </w:r>
      <w:r w:rsidRPr="00E7743F">
        <w:rPr>
          <w:rFonts w:ascii="Arial" w:hAnsi="Arial" w:cs="Arial"/>
          <w:spacing w:val="-8"/>
          <w:w w:val="105"/>
          <w:sz w:val="20"/>
          <w:szCs w:val="20"/>
        </w:rPr>
        <w:t xml:space="preserve"> </w:t>
      </w:r>
      <w:r w:rsidRPr="00E7743F">
        <w:rPr>
          <w:rFonts w:ascii="Arial" w:hAnsi="Arial" w:cs="Arial"/>
          <w:w w:val="105"/>
          <w:sz w:val="20"/>
          <w:szCs w:val="20"/>
        </w:rPr>
        <w:t>study</w:t>
      </w:r>
      <w:r w:rsidRPr="00E7743F">
        <w:rPr>
          <w:rFonts w:ascii="Arial" w:hAnsi="Arial" w:cs="Arial"/>
          <w:spacing w:val="-8"/>
          <w:w w:val="105"/>
          <w:sz w:val="20"/>
          <w:szCs w:val="20"/>
        </w:rPr>
        <w:t xml:space="preserve"> </w:t>
      </w:r>
      <w:r w:rsidRPr="00E7743F">
        <w:rPr>
          <w:rFonts w:ascii="Arial" w:hAnsi="Arial" w:cs="Arial"/>
          <w:w w:val="105"/>
          <w:sz w:val="20"/>
          <w:szCs w:val="20"/>
        </w:rPr>
        <w:t>of the</w:t>
      </w:r>
      <w:r w:rsidRPr="00E7743F">
        <w:rPr>
          <w:rFonts w:ascii="Arial" w:hAnsi="Arial" w:cs="Arial"/>
          <w:spacing w:val="-13"/>
          <w:w w:val="105"/>
          <w:sz w:val="20"/>
          <w:szCs w:val="20"/>
        </w:rPr>
        <w:t xml:space="preserve"> </w:t>
      </w:r>
      <w:r w:rsidRPr="00E7743F">
        <w:rPr>
          <w:rFonts w:ascii="Arial" w:hAnsi="Arial" w:cs="Arial"/>
          <w:w w:val="105"/>
          <w:sz w:val="20"/>
          <w:szCs w:val="20"/>
        </w:rPr>
        <w:t>work</w:t>
      </w:r>
      <w:r w:rsidRPr="00E7743F">
        <w:rPr>
          <w:rFonts w:ascii="Arial" w:hAnsi="Arial" w:cs="Arial"/>
          <w:spacing w:val="-13"/>
          <w:w w:val="105"/>
          <w:sz w:val="20"/>
          <w:szCs w:val="20"/>
        </w:rPr>
        <w:t xml:space="preserve"> </w:t>
      </w:r>
      <w:r w:rsidRPr="00E7743F">
        <w:rPr>
          <w:rFonts w:ascii="Arial" w:hAnsi="Arial" w:cs="Arial"/>
          <w:w w:val="105"/>
          <w:sz w:val="20"/>
          <w:szCs w:val="20"/>
        </w:rPr>
        <w:t>and</w:t>
      </w:r>
      <w:r w:rsidRPr="00E7743F">
        <w:rPr>
          <w:rFonts w:ascii="Arial" w:hAnsi="Arial" w:cs="Arial"/>
          <w:spacing w:val="-13"/>
          <w:w w:val="105"/>
          <w:sz w:val="20"/>
          <w:szCs w:val="20"/>
        </w:rPr>
        <w:t xml:space="preserve"> </w:t>
      </w:r>
      <w:r w:rsidRPr="00E7743F">
        <w:rPr>
          <w:rFonts w:ascii="Arial" w:hAnsi="Arial" w:cs="Arial"/>
          <w:w w:val="105"/>
          <w:sz w:val="20"/>
          <w:szCs w:val="20"/>
        </w:rPr>
        <w:t>theories</w:t>
      </w:r>
      <w:r w:rsidRPr="00E7743F">
        <w:rPr>
          <w:rFonts w:ascii="Arial" w:hAnsi="Arial" w:cs="Arial"/>
          <w:spacing w:val="-13"/>
          <w:w w:val="105"/>
          <w:sz w:val="20"/>
          <w:szCs w:val="20"/>
        </w:rPr>
        <w:t xml:space="preserve"> </w:t>
      </w:r>
      <w:r w:rsidRPr="00E7743F">
        <w:rPr>
          <w:rFonts w:ascii="Arial" w:hAnsi="Arial" w:cs="Arial"/>
          <w:w w:val="105"/>
          <w:sz w:val="20"/>
          <w:szCs w:val="20"/>
        </w:rPr>
        <w:t>of</w:t>
      </w:r>
      <w:r w:rsidRPr="00E7743F">
        <w:rPr>
          <w:rFonts w:ascii="Arial" w:hAnsi="Arial" w:cs="Arial"/>
          <w:spacing w:val="-13"/>
          <w:w w:val="105"/>
          <w:sz w:val="20"/>
          <w:szCs w:val="20"/>
        </w:rPr>
        <w:t xml:space="preserve"> </w:t>
      </w:r>
      <w:r w:rsidRPr="00E7743F">
        <w:rPr>
          <w:rFonts w:ascii="Arial" w:hAnsi="Arial" w:cs="Arial"/>
          <w:w w:val="105"/>
          <w:sz w:val="20"/>
          <w:szCs w:val="20"/>
        </w:rPr>
        <w:t>influential</w:t>
      </w:r>
      <w:r w:rsidRPr="00E7743F">
        <w:rPr>
          <w:rFonts w:ascii="Arial" w:hAnsi="Arial" w:cs="Arial"/>
          <w:spacing w:val="-13"/>
          <w:w w:val="105"/>
          <w:sz w:val="20"/>
          <w:szCs w:val="20"/>
        </w:rPr>
        <w:t xml:space="preserve"> </w:t>
      </w:r>
      <w:r w:rsidRPr="00E7743F">
        <w:rPr>
          <w:rFonts w:ascii="Arial" w:hAnsi="Arial" w:cs="Arial"/>
          <w:w w:val="105"/>
          <w:sz w:val="20"/>
          <w:szCs w:val="20"/>
        </w:rPr>
        <w:t>directors;</w:t>
      </w:r>
      <w:r w:rsidRPr="00E7743F">
        <w:rPr>
          <w:rFonts w:ascii="Arial" w:hAnsi="Arial" w:cs="Arial"/>
          <w:spacing w:val="-13"/>
          <w:w w:val="105"/>
          <w:sz w:val="20"/>
          <w:szCs w:val="20"/>
        </w:rPr>
        <w:t xml:space="preserve"> </w:t>
      </w:r>
      <w:r w:rsidRPr="00E7743F">
        <w:rPr>
          <w:rFonts w:ascii="Arial" w:hAnsi="Arial" w:cs="Arial"/>
          <w:w w:val="105"/>
          <w:sz w:val="20"/>
          <w:szCs w:val="20"/>
        </w:rPr>
        <w:t>intensive</w:t>
      </w:r>
      <w:r w:rsidRPr="00E7743F">
        <w:rPr>
          <w:rFonts w:ascii="Arial" w:hAnsi="Arial" w:cs="Arial"/>
          <w:spacing w:val="-13"/>
          <w:w w:val="105"/>
          <w:sz w:val="20"/>
          <w:szCs w:val="20"/>
        </w:rPr>
        <w:t xml:space="preserve"> </w:t>
      </w:r>
      <w:r w:rsidRPr="00E7743F">
        <w:rPr>
          <w:rFonts w:ascii="Arial" w:hAnsi="Arial" w:cs="Arial"/>
          <w:w w:val="105"/>
          <w:sz w:val="20"/>
          <w:szCs w:val="20"/>
        </w:rPr>
        <w:t>research</w:t>
      </w:r>
      <w:r w:rsidRPr="00E7743F">
        <w:rPr>
          <w:rFonts w:ascii="Arial" w:hAnsi="Arial" w:cs="Arial"/>
          <w:spacing w:val="-13"/>
          <w:w w:val="105"/>
          <w:sz w:val="20"/>
          <w:szCs w:val="20"/>
        </w:rPr>
        <w:t xml:space="preserve"> </w:t>
      </w:r>
      <w:r w:rsidRPr="00E7743F">
        <w:rPr>
          <w:rFonts w:ascii="Arial" w:hAnsi="Arial" w:cs="Arial"/>
          <w:w w:val="105"/>
          <w:sz w:val="20"/>
          <w:szCs w:val="20"/>
        </w:rPr>
        <w:t>of</w:t>
      </w:r>
      <w:r w:rsidRPr="00E7743F">
        <w:rPr>
          <w:rFonts w:ascii="Arial" w:hAnsi="Arial" w:cs="Arial"/>
          <w:spacing w:val="-13"/>
          <w:w w:val="105"/>
          <w:sz w:val="20"/>
          <w:szCs w:val="20"/>
        </w:rPr>
        <w:t xml:space="preserve"> </w:t>
      </w:r>
      <w:r w:rsidRPr="00E7743F">
        <w:rPr>
          <w:rFonts w:ascii="Arial" w:hAnsi="Arial" w:cs="Arial"/>
          <w:w w:val="105"/>
          <w:sz w:val="20"/>
          <w:szCs w:val="20"/>
        </w:rPr>
        <w:t xml:space="preserve">the work of a chosen playwright culminating in the production of a one- act play or cutting from a full-length </w:t>
      </w:r>
      <w:r w:rsidRPr="00E7743F">
        <w:rPr>
          <w:rFonts w:ascii="Arial" w:hAnsi="Arial" w:cs="Arial"/>
          <w:spacing w:val="-4"/>
          <w:w w:val="105"/>
          <w:sz w:val="20"/>
          <w:szCs w:val="20"/>
        </w:rPr>
        <w:t xml:space="preserve">play. </w:t>
      </w:r>
      <w:r w:rsidRPr="00E7743F">
        <w:rPr>
          <w:rFonts w:ascii="Arial" w:hAnsi="Arial" w:cs="Arial"/>
          <w:w w:val="105"/>
          <w:sz w:val="20"/>
          <w:szCs w:val="20"/>
        </w:rPr>
        <w:t xml:space="preserve">Prerequisite: previous production experience or departmental approval. (Spring, even- </w:t>
      </w:r>
      <w:r w:rsidRPr="00E7743F">
        <w:rPr>
          <w:rFonts w:ascii="Arial" w:hAnsi="Arial" w:cs="Arial"/>
          <w:sz w:val="20"/>
          <w:szCs w:val="20"/>
        </w:rPr>
        <w:t>numbered</w:t>
      </w:r>
      <w:r w:rsidRPr="00E7743F">
        <w:rPr>
          <w:rFonts w:ascii="Arial" w:hAnsi="Arial" w:cs="Arial"/>
          <w:spacing w:val="34"/>
          <w:sz w:val="20"/>
          <w:szCs w:val="20"/>
        </w:rPr>
        <w:t xml:space="preserve"> </w:t>
      </w:r>
      <w:r w:rsidR="007F112C">
        <w:rPr>
          <w:rFonts w:ascii="Arial" w:hAnsi="Arial" w:cs="Arial"/>
          <w:sz w:val="20"/>
          <w:szCs w:val="20"/>
        </w:rPr>
        <w:t>years)</w:t>
      </w:r>
    </w:p>
    <w:p w14:paraId="574DE4DA" w14:textId="71D39B93" w:rsidR="005E72C4" w:rsidRDefault="005E72C4" w:rsidP="007F112C">
      <w:pPr>
        <w:tabs>
          <w:tab w:val="left" w:pos="1199"/>
        </w:tabs>
        <w:ind w:left="1170" w:firstLine="450"/>
        <w:rPr>
          <w:rFonts w:ascii="Arial" w:hAnsi="Arial" w:cs="Arial"/>
          <w:sz w:val="20"/>
          <w:szCs w:val="20"/>
        </w:rPr>
      </w:pPr>
    </w:p>
    <w:p w14:paraId="5E0449C9" w14:textId="2CE477B8" w:rsidR="005E72C4" w:rsidRDefault="005E72C4" w:rsidP="007F112C">
      <w:pPr>
        <w:tabs>
          <w:tab w:val="left" w:pos="1199"/>
        </w:tabs>
        <w:ind w:left="1170" w:firstLine="450"/>
        <w:rPr>
          <w:rFonts w:ascii="Arial" w:hAnsi="Arial" w:cs="Arial"/>
          <w:sz w:val="20"/>
          <w:szCs w:val="20"/>
        </w:rPr>
      </w:pPr>
    </w:p>
    <w:p w14:paraId="53D19E8A" w14:textId="77777777" w:rsidR="005E72C4" w:rsidRDefault="005E72C4" w:rsidP="007F112C">
      <w:pPr>
        <w:tabs>
          <w:tab w:val="left" w:pos="1199"/>
        </w:tabs>
        <w:ind w:left="1170" w:firstLine="450"/>
        <w:rPr>
          <w:rFonts w:ascii="Arial" w:hAnsi="Arial" w:cs="Arial"/>
          <w:sz w:val="20"/>
          <w:szCs w:val="20"/>
        </w:rPr>
      </w:pPr>
    </w:p>
    <w:p w14:paraId="0C2BC13F" w14:textId="248FF4B8" w:rsidR="005B15E8" w:rsidRPr="00E7743F" w:rsidRDefault="005B15E8" w:rsidP="007F112C">
      <w:pPr>
        <w:tabs>
          <w:tab w:val="left" w:pos="1199"/>
        </w:tabs>
        <w:rPr>
          <w:rFonts w:ascii="Arial" w:hAnsi="Arial" w:cs="Arial"/>
          <w:sz w:val="20"/>
          <w:szCs w:val="20"/>
        </w:rPr>
      </w:pPr>
      <w:r w:rsidRPr="00E7743F">
        <w:rPr>
          <w:rFonts w:ascii="Arial" w:hAnsi="Arial" w:cs="Arial"/>
          <w:w w:val="105"/>
          <w:sz w:val="20"/>
          <w:szCs w:val="20"/>
        </w:rPr>
        <w:t>TH</w:t>
      </w:r>
      <w:r w:rsidRPr="00E7743F">
        <w:rPr>
          <w:rFonts w:ascii="Arial" w:hAnsi="Arial" w:cs="Arial"/>
          <w:spacing w:val="22"/>
          <w:w w:val="105"/>
          <w:sz w:val="20"/>
          <w:szCs w:val="20"/>
        </w:rPr>
        <w:t xml:space="preserve"> </w:t>
      </w:r>
      <w:r w:rsidRPr="00E7743F">
        <w:rPr>
          <w:rFonts w:ascii="Arial" w:hAnsi="Arial" w:cs="Arial"/>
          <w:w w:val="105"/>
          <w:sz w:val="20"/>
          <w:szCs w:val="20"/>
        </w:rPr>
        <w:t>580.</w:t>
      </w:r>
      <w:r w:rsidRPr="00E7743F">
        <w:rPr>
          <w:rFonts w:ascii="Arial" w:hAnsi="Arial" w:cs="Arial"/>
          <w:w w:val="105"/>
          <w:sz w:val="20"/>
          <w:szCs w:val="20"/>
        </w:rPr>
        <w:tab/>
      </w:r>
      <w:r w:rsidRPr="00E7743F">
        <w:rPr>
          <w:rFonts w:ascii="Arial" w:hAnsi="Arial" w:cs="Arial"/>
          <w:b/>
          <w:spacing w:val="-4"/>
          <w:w w:val="105"/>
          <w:sz w:val="20"/>
          <w:szCs w:val="20"/>
        </w:rPr>
        <w:t>Topics</w:t>
      </w:r>
      <w:r w:rsidRPr="00E7743F">
        <w:rPr>
          <w:rFonts w:ascii="Arial" w:hAnsi="Arial" w:cs="Arial"/>
          <w:b/>
          <w:spacing w:val="-6"/>
          <w:w w:val="105"/>
          <w:sz w:val="20"/>
          <w:szCs w:val="20"/>
        </w:rPr>
        <w:t xml:space="preserve"> </w:t>
      </w:r>
      <w:r w:rsidRPr="00E7743F">
        <w:rPr>
          <w:rFonts w:ascii="Arial" w:hAnsi="Arial" w:cs="Arial"/>
          <w:b/>
          <w:w w:val="105"/>
          <w:sz w:val="20"/>
          <w:szCs w:val="20"/>
        </w:rPr>
        <w:t>in</w:t>
      </w:r>
      <w:r w:rsidRPr="00E7743F">
        <w:rPr>
          <w:rFonts w:ascii="Arial" w:hAnsi="Arial" w:cs="Arial"/>
          <w:b/>
          <w:spacing w:val="-20"/>
          <w:w w:val="105"/>
          <w:sz w:val="20"/>
          <w:szCs w:val="20"/>
        </w:rPr>
        <w:t xml:space="preserve"> </w:t>
      </w:r>
      <w:r w:rsidRPr="00E7743F">
        <w:rPr>
          <w:rFonts w:ascii="Arial" w:hAnsi="Arial" w:cs="Arial"/>
          <w:b/>
          <w:w w:val="105"/>
          <w:sz w:val="20"/>
          <w:szCs w:val="20"/>
        </w:rPr>
        <w:t>Theatre.</w:t>
      </w:r>
      <w:r w:rsidRPr="00E7743F">
        <w:rPr>
          <w:rFonts w:ascii="Arial" w:hAnsi="Arial" w:cs="Arial"/>
          <w:b/>
          <w:spacing w:val="-6"/>
          <w:w w:val="105"/>
          <w:sz w:val="20"/>
          <w:szCs w:val="20"/>
        </w:rPr>
        <w:t xml:space="preserve"> </w:t>
      </w:r>
      <w:r w:rsidRPr="00E7743F">
        <w:rPr>
          <w:rFonts w:ascii="Arial" w:hAnsi="Arial" w:cs="Arial"/>
          <w:w w:val="105"/>
          <w:sz w:val="20"/>
          <w:szCs w:val="20"/>
        </w:rPr>
        <w:t>3</w:t>
      </w:r>
      <w:r w:rsidRPr="00E7743F">
        <w:rPr>
          <w:rFonts w:ascii="Arial" w:hAnsi="Arial" w:cs="Arial"/>
          <w:spacing w:val="-6"/>
          <w:w w:val="105"/>
          <w:sz w:val="20"/>
          <w:szCs w:val="20"/>
        </w:rPr>
        <w:t xml:space="preserve"> </w:t>
      </w:r>
      <w:r w:rsidRPr="00E7743F">
        <w:rPr>
          <w:rFonts w:ascii="Arial" w:hAnsi="Arial" w:cs="Arial"/>
          <w:w w:val="105"/>
          <w:sz w:val="20"/>
          <w:szCs w:val="20"/>
        </w:rPr>
        <w:t>semester</w:t>
      </w:r>
      <w:r w:rsidRPr="00E7743F">
        <w:rPr>
          <w:rFonts w:ascii="Arial" w:hAnsi="Arial" w:cs="Arial"/>
          <w:spacing w:val="-6"/>
          <w:w w:val="105"/>
          <w:sz w:val="20"/>
          <w:szCs w:val="20"/>
        </w:rPr>
        <w:t xml:space="preserve"> </w:t>
      </w:r>
      <w:r w:rsidRPr="00E7743F">
        <w:rPr>
          <w:rFonts w:ascii="Arial" w:hAnsi="Arial" w:cs="Arial"/>
          <w:w w:val="105"/>
          <w:sz w:val="20"/>
          <w:szCs w:val="20"/>
        </w:rPr>
        <w:t>hours.</w:t>
      </w:r>
    </w:p>
    <w:p w14:paraId="1883055F" w14:textId="21111C00" w:rsidR="005B15E8" w:rsidRPr="005E72C4" w:rsidRDefault="005B15E8" w:rsidP="005E72C4">
      <w:pPr>
        <w:pStyle w:val="BodyText"/>
        <w:spacing w:before="0" w:line="240" w:lineRule="auto"/>
        <w:ind w:left="1200" w:right="0"/>
        <w:rPr>
          <w:rFonts w:ascii="Arial" w:hAnsi="Arial" w:cs="Arial"/>
          <w:w w:val="105"/>
        </w:rPr>
      </w:pPr>
      <w:r w:rsidRPr="00E7743F">
        <w:rPr>
          <w:rFonts w:ascii="Arial" w:hAnsi="Arial" w:cs="Arial"/>
          <w:w w:val="105"/>
        </w:rPr>
        <w:t>A</w:t>
      </w:r>
      <w:r w:rsidRPr="00E7743F">
        <w:rPr>
          <w:rFonts w:ascii="Arial" w:hAnsi="Arial" w:cs="Arial"/>
          <w:spacing w:val="-5"/>
          <w:w w:val="105"/>
        </w:rPr>
        <w:t xml:space="preserve"> </w:t>
      </w:r>
      <w:r w:rsidRPr="00E7743F">
        <w:rPr>
          <w:rFonts w:ascii="Arial" w:hAnsi="Arial" w:cs="Arial"/>
          <w:w w:val="105"/>
        </w:rPr>
        <w:t>detailed</w:t>
      </w:r>
      <w:r w:rsidRPr="00E7743F">
        <w:rPr>
          <w:rFonts w:ascii="Arial" w:hAnsi="Arial" w:cs="Arial"/>
          <w:spacing w:val="-5"/>
          <w:w w:val="105"/>
        </w:rPr>
        <w:t xml:space="preserve"> </w:t>
      </w:r>
      <w:r w:rsidRPr="00E7743F">
        <w:rPr>
          <w:rFonts w:ascii="Arial" w:hAnsi="Arial" w:cs="Arial"/>
          <w:w w:val="105"/>
        </w:rPr>
        <w:t>study</w:t>
      </w:r>
      <w:r w:rsidRPr="00E7743F">
        <w:rPr>
          <w:rFonts w:ascii="Arial" w:hAnsi="Arial" w:cs="Arial"/>
          <w:spacing w:val="-5"/>
          <w:w w:val="105"/>
        </w:rPr>
        <w:t xml:space="preserve"> </w:t>
      </w:r>
      <w:r w:rsidRPr="00E7743F">
        <w:rPr>
          <w:rFonts w:ascii="Arial" w:hAnsi="Arial" w:cs="Arial"/>
          <w:w w:val="105"/>
        </w:rPr>
        <w:t>of</w:t>
      </w:r>
      <w:r w:rsidRPr="00E7743F">
        <w:rPr>
          <w:rFonts w:ascii="Arial" w:hAnsi="Arial" w:cs="Arial"/>
          <w:spacing w:val="-5"/>
          <w:w w:val="105"/>
        </w:rPr>
        <w:t xml:space="preserve"> </w:t>
      </w:r>
      <w:r w:rsidRPr="00E7743F">
        <w:rPr>
          <w:rFonts w:ascii="Arial" w:hAnsi="Arial" w:cs="Arial"/>
          <w:w w:val="105"/>
        </w:rPr>
        <w:t>a</w:t>
      </w:r>
      <w:r w:rsidRPr="00E7743F">
        <w:rPr>
          <w:rFonts w:ascii="Arial" w:hAnsi="Arial" w:cs="Arial"/>
          <w:spacing w:val="-5"/>
          <w:w w:val="105"/>
        </w:rPr>
        <w:t xml:space="preserve"> </w:t>
      </w:r>
      <w:r w:rsidRPr="00E7743F">
        <w:rPr>
          <w:rFonts w:ascii="Arial" w:hAnsi="Arial" w:cs="Arial"/>
          <w:w w:val="105"/>
        </w:rPr>
        <w:t>particular</w:t>
      </w:r>
      <w:r w:rsidRPr="00E7743F">
        <w:rPr>
          <w:rFonts w:ascii="Arial" w:hAnsi="Arial" w:cs="Arial"/>
          <w:spacing w:val="-5"/>
          <w:w w:val="105"/>
        </w:rPr>
        <w:t xml:space="preserve"> </w:t>
      </w:r>
      <w:r w:rsidRPr="00E7743F">
        <w:rPr>
          <w:rFonts w:ascii="Arial" w:hAnsi="Arial" w:cs="Arial"/>
          <w:w w:val="105"/>
        </w:rPr>
        <w:t>topic</w:t>
      </w:r>
      <w:r w:rsidRPr="00E7743F">
        <w:rPr>
          <w:rFonts w:ascii="Arial" w:hAnsi="Arial" w:cs="Arial"/>
          <w:spacing w:val="-5"/>
          <w:w w:val="105"/>
        </w:rPr>
        <w:t xml:space="preserve"> </w:t>
      </w:r>
      <w:r w:rsidRPr="00E7743F">
        <w:rPr>
          <w:rFonts w:ascii="Arial" w:hAnsi="Arial" w:cs="Arial"/>
          <w:w w:val="105"/>
        </w:rPr>
        <w:t>of</w:t>
      </w:r>
      <w:r w:rsidRPr="00E7743F">
        <w:rPr>
          <w:rFonts w:ascii="Arial" w:hAnsi="Arial" w:cs="Arial"/>
          <w:spacing w:val="-5"/>
          <w:w w:val="105"/>
        </w:rPr>
        <w:t xml:space="preserve"> </w:t>
      </w:r>
      <w:r w:rsidRPr="00E7743F">
        <w:rPr>
          <w:rFonts w:ascii="Arial" w:hAnsi="Arial" w:cs="Arial"/>
          <w:w w:val="105"/>
        </w:rPr>
        <w:t>special</w:t>
      </w:r>
      <w:r w:rsidRPr="00E7743F">
        <w:rPr>
          <w:rFonts w:ascii="Arial" w:hAnsi="Arial" w:cs="Arial"/>
          <w:spacing w:val="-5"/>
          <w:w w:val="105"/>
        </w:rPr>
        <w:t xml:space="preserve"> </w:t>
      </w:r>
      <w:r w:rsidRPr="00E7743F">
        <w:rPr>
          <w:rFonts w:ascii="Arial" w:hAnsi="Arial" w:cs="Arial"/>
          <w:w w:val="105"/>
        </w:rPr>
        <w:t>interest.</w:t>
      </w:r>
      <w:r w:rsidRPr="00E7743F">
        <w:rPr>
          <w:rFonts w:ascii="Arial" w:hAnsi="Arial" w:cs="Arial"/>
          <w:spacing w:val="-19"/>
          <w:w w:val="105"/>
        </w:rPr>
        <w:t xml:space="preserve"> </w:t>
      </w:r>
      <w:r w:rsidRPr="00E7743F">
        <w:rPr>
          <w:rFonts w:ascii="Arial" w:hAnsi="Arial" w:cs="Arial"/>
          <w:spacing w:val="-5"/>
          <w:w w:val="105"/>
        </w:rPr>
        <w:t xml:space="preserve">Topics </w:t>
      </w:r>
      <w:r w:rsidRPr="00E7743F">
        <w:rPr>
          <w:rFonts w:ascii="Arial" w:hAnsi="Arial" w:cs="Arial"/>
          <w:w w:val="105"/>
        </w:rPr>
        <w:t>will vary but will be listed in the schedule of classes offered, and on the students’ transcripts. May include a field trip. May be repeated one time.</w:t>
      </w:r>
      <w:r w:rsidRPr="00E7743F">
        <w:rPr>
          <w:rFonts w:ascii="Arial" w:hAnsi="Arial" w:cs="Arial"/>
          <w:spacing w:val="-10"/>
          <w:w w:val="105"/>
        </w:rPr>
        <w:t xml:space="preserve"> </w:t>
      </w:r>
      <w:r w:rsidRPr="00E7743F">
        <w:rPr>
          <w:rFonts w:ascii="Arial" w:hAnsi="Arial" w:cs="Arial"/>
          <w:w w:val="105"/>
        </w:rPr>
        <w:t>A</w:t>
      </w:r>
      <w:r w:rsidRPr="00E7743F">
        <w:rPr>
          <w:rFonts w:ascii="Arial" w:hAnsi="Arial" w:cs="Arial"/>
          <w:spacing w:val="-4"/>
          <w:w w:val="105"/>
        </w:rPr>
        <w:t xml:space="preserve"> </w:t>
      </w:r>
      <w:r w:rsidRPr="00E7743F">
        <w:rPr>
          <w:rFonts w:ascii="Arial" w:hAnsi="Arial" w:cs="Arial"/>
          <w:w w:val="105"/>
        </w:rPr>
        <w:t>major</w:t>
      </w:r>
      <w:r w:rsidRPr="00E7743F">
        <w:rPr>
          <w:rFonts w:ascii="Arial" w:hAnsi="Arial" w:cs="Arial"/>
          <w:spacing w:val="-4"/>
          <w:w w:val="105"/>
        </w:rPr>
        <w:t xml:space="preserve"> </w:t>
      </w:r>
      <w:r w:rsidRPr="00E7743F">
        <w:rPr>
          <w:rFonts w:ascii="Arial" w:hAnsi="Arial" w:cs="Arial"/>
          <w:w w:val="105"/>
        </w:rPr>
        <w:t>project</w:t>
      </w:r>
      <w:r w:rsidRPr="00E7743F">
        <w:rPr>
          <w:rFonts w:ascii="Arial" w:hAnsi="Arial" w:cs="Arial"/>
          <w:spacing w:val="-4"/>
          <w:w w:val="105"/>
        </w:rPr>
        <w:t xml:space="preserve"> </w:t>
      </w:r>
      <w:r w:rsidRPr="00E7743F">
        <w:rPr>
          <w:rFonts w:ascii="Arial" w:hAnsi="Arial" w:cs="Arial"/>
          <w:w w:val="105"/>
        </w:rPr>
        <w:t>will</w:t>
      </w:r>
      <w:r w:rsidRPr="00E7743F">
        <w:rPr>
          <w:rFonts w:ascii="Arial" w:hAnsi="Arial" w:cs="Arial"/>
          <w:spacing w:val="-4"/>
          <w:w w:val="105"/>
        </w:rPr>
        <w:t xml:space="preserve"> </w:t>
      </w:r>
      <w:r w:rsidRPr="00E7743F">
        <w:rPr>
          <w:rFonts w:ascii="Arial" w:hAnsi="Arial" w:cs="Arial"/>
          <w:w w:val="105"/>
        </w:rPr>
        <w:t>be</w:t>
      </w:r>
      <w:r w:rsidRPr="00E7743F">
        <w:rPr>
          <w:rFonts w:ascii="Arial" w:hAnsi="Arial" w:cs="Arial"/>
          <w:spacing w:val="-4"/>
          <w:w w:val="105"/>
        </w:rPr>
        <w:t xml:space="preserve"> </w:t>
      </w:r>
      <w:r w:rsidRPr="00E7743F">
        <w:rPr>
          <w:rFonts w:ascii="Arial" w:hAnsi="Arial" w:cs="Arial"/>
          <w:w w:val="105"/>
        </w:rPr>
        <w:t>required.</w:t>
      </w:r>
      <w:r w:rsidRPr="00E7743F">
        <w:rPr>
          <w:rFonts w:ascii="Arial" w:hAnsi="Arial" w:cs="Arial"/>
          <w:spacing w:val="-4"/>
          <w:w w:val="105"/>
        </w:rPr>
        <w:t xml:space="preserve"> </w:t>
      </w:r>
      <w:r w:rsidRPr="00E7743F">
        <w:rPr>
          <w:rFonts w:ascii="Arial" w:hAnsi="Arial" w:cs="Arial"/>
          <w:w w:val="105"/>
        </w:rPr>
        <w:t>(Offered</w:t>
      </w:r>
      <w:r w:rsidRPr="00E7743F">
        <w:rPr>
          <w:rFonts w:ascii="Arial" w:hAnsi="Arial" w:cs="Arial"/>
          <w:spacing w:val="-4"/>
          <w:w w:val="105"/>
        </w:rPr>
        <w:t xml:space="preserve"> </w:t>
      </w:r>
      <w:r w:rsidRPr="00E7743F">
        <w:rPr>
          <w:rFonts w:ascii="Arial" w:hAnsi="Arial" w:cs="Arial"/>
          <w:w w:val="105"/>
        </w:rPr>
        <w:t>on</w:t>
      </w:r>
      <w:r w:rsidRPr="00E7743F">
        <w:rPr>
          <w:rFonts w:ascii="Arial" w:hAnsi="Arial" w:cs="Arial"/>
          <w:spacing w:val="-4"/>
          <w:w w:val="105"/>
        </w:rPr>
        <w:t xml:space="preserve"> </w:t>
      </w:r>
      <w:r w:rsidRPr="00E7743F">
        <w:rPr>
          <w:rFonts w:ascii="Arial" w:hAnsi="Arial" w:cs="Arial"/>
          <w:w w:val="105"/>
        </w:rPr>
        <w:t>sufficient</w:t>
      </w:r>
      <w:r w:rsidRPr="00E7743F">
        <w:rPr>
          <w:rFonts w:ascii="Arial" w:hAnsi="Arial" w:cs="Arial"/>
          <w:spacing w:val="-4"/>
          <w:w w:val="105"/>
        </w:rPr>
        <w:t xml:space="preserve"> </w:t>
      </w:r>
      <w:r w:rsidRPr="00E7743F">
        <w:rPr>
          <w:rFonts w:ascii="Arial" w:hAnsi="Arial" w:cs="Arial"/>
          <w:w w:val="105"/>
        </w:rPr>
        <w:t>demand)</w:t>
      </w:r>
    </w:p>
    <w:p w14:paraId="7571C6AE" w14:textId="4C04D8D5" w:rsidR="005B15E8" w:rsidRDefault="005B15E8" w:rsidP="007F112C">
      <w:pPr>
        <w:pStyle w:val="BodyText"/>
        <w:ind w:left="0" w:firstLine="0"/>
        <w:jc w:val="center"/>
        <w:rPr>
          <w:rFonts w:ascii="Arial" w:hAnsi="Arial" w:cs="Arial"/>
          <w:b/>
          <w:w w:val="105"/>
        </w:rPr>
      </w:pPr>
      <w:r w:rsidRPr="007F112C">
        <w:rPr>
          <w:rFonts w:ascii="Arial" w:hAnsi="Arial" w:cs="Arial"/>
          <w:b/>
          <w:w w:val="105"/>
        </w:rPr>
        <w:lastRenderedPageBreak/>
        <w:t>Teacher Leader Class AA</w:t>
      </w:r>
    </w:p>
    <w:p w14:paraId="70FF3D71" w14:textId="77777777" w:rsidR="007F112C" w:rsidRPr="007F112C" w:rsidRDefault="007F112C" w:rsidP="007F112C">
      <w:pPr>
        <w:pStyle w:val="BodyText"/>
        <w:ind w:left="0" w:firstLine="0"/>
        <w:jc w:val="center"/>
        <w:rPr>
          <w:rFonts w:ascii="Arial" w:hAnsi="Arial" w:cs="Arial"/>
          <w:b/>
        </w:rPr>
      </w:pPr>
    </w:p>
    <w:p w14:paraId="28DFF1C1" w14:textId="77777777" w:rsidR="005B15E8" w:rsidRPr="00E7743F" w:rsidRDefault="005B15E8" w:rsidP="007F112C">
      <w:pPr>
        <w:tabs>
          <w:tab w:val="left" w:pos="1199"/>
        </w:tabs>
        <w:rPr>
          <w:rFonts w:ascii="Arial" w:hAnsi="Arial" w:cs="Arial"/>
          <w:sz w:val="20"/>
          <w:szCs w:val="20"/>
        </w:rPr>
      </w:pPr>
      <w:r w:rsidRPr="00E7743F">
        <w:rPr>
          <w:rFonts w:ascii="Arial" w:hAnsi="Arial" w:cs="Arial"/>
          <w:w w:val="105"/>
          <w:sz w:val="20"/>
          <w:szCs w:val="20"/>
        </w:rPr>
        <w:t>TL</w:t>
      </w:r>
      <w:r w:rsidRPr="00E7743F">
        <w:rPr>
          <w:rFonts w:ascii="Arial" w:hAnsi="Arial" w:cs="Arial"/>
          <w:spacing w:val="18"/>
          <w:w w:val="105"/>
          <w:sz w:val="20"/>
          <w:szCs w:val="20"/>
        </w:rPr>
        <w:t xml:space="preserve"> </w:t>
      </w:r>
      <w:r w:rsidRPr="00E7743F">
        <w:rPr>
          <w:rFonts w:ascii="Arial" w:hAnsi="Arial" w:cs="Arial"/>
          <w:w w:val="105"/>
          <w:sz w:val="20"/>
          <w:szCs w:val="20"/>
        </w:rPr>
        <w:t>710.</w:t>
      </w:r>
      <w:r w:rsidRPr="00E7743F">
        <w:rPr>
          <w:rFonts w:ascii="Arial" w:hAnsi="Arial" w:cs="Arial"/>
          <w:w w:val="105"/>
          <w:sz w:val="20"/>
          <w:szCs w:val="20"/>
        </w:rPr>
        <w:tab/>
      </w:r>
      <w:r w:rsidRPr="00E7743F">
        <w:rPr>
          <w:rFonts w:ascii="Arial" w:hAnsi="Arial" w:cs="Arial"/>
          <w:b/>
          <w:spacing w:val="-3"/>
          <w:w w:val="105"/>
          <w:sz w:val="20"/>
          <w:szCs w:val="20"/>
        </w:rPr>
        <w:t xml:space="preserve">The </w:t>
      </w:r>
      <w:r w:rsidRPr="00E7743F">
        <w:rPr>
          <w:rFonts w:ascii="Arial" w:hAnsi="Arial" w:cs="Arial"/>
          <w:b/>
          <w:spacing w:val="-4"/>
          <w:w w:val="105"/>
          <w:sz w:val="20"/>
          <w:szCs w:val="20"/>
        </w:rPr>
        <w:t xml:space="preserve">Teacher </w:t>
      </w:r>
      <w:r w:rsidRPr="00E7743F">
        <w:rPr>
          <w:rFonts w:ascii="Arial" w:hAnsi="Arial" w:cs="Arial"/>
          <w:b/>
          <w:spacing w:val="-3"/>
          <w:w w:val="105"/>
          <w:sz w:val="20"/>
          <w:szCs w:val="20"/>
        </w:rPr>
        <w:t xml:space="preserve">Leader. </w:t>
      </w:r>
      <w:r w:rsidRPr="00E7743F">
        <w:rPr>
          <w:rFonts w:ascii="Arial" w:hAnsi="Arial" w:cs="Arial"/>
          <w:w w:val="105"/>
          <w:sz w:val="20"/>
          <w:szCs w:val="20"/>
        </w:rPr>
        <w:t>3 semester</w:t>
      </w:r>
      <w:r w:rsidRPr="00E7743F">
        <w:rPr>
          <w:rFonts w:ascii="Arial" w:hAnsi="Arial" w:cs="Arial"/>
          <w:spacing w:val="-10"/>
          <w:w w:val="105"/>
          <w:sz w:val="20"/>
          <w:szCs w:val="20"/>
        </w:rPr>
        <w:t xml:space="preserve"> </w:t>
      </w:r>
      <w:r w:rsidRPr="00E7743F">
        <w:rPr>
          <w:rFonts w:ascii="Arial" w:hAnsi="Arial" w:cs="Arial"/>
          <w:w w:val="105"/>
          <w:sz w:val="20"/>
          <w:szCs w:val="20"/>
        </w:rPr>
        <w:t>hours.</w:t>
      </w:r>
    </w:p>
    <w:p w14:paraId="324A4C5C" w14:textId="77777777" w:rsidR="005B15E8" w:rsidRPr="00E7743F" w:rsidRDefault="005B15E8" w:rsidP="003C690B">
      <w:pPr>
        <w:pStyle w:val="BodyText"/>
        <w:spacing w:before="0" w:line="240" w:lineRule="auto"/>
        <w:ind w:left="1200" w:right="0"/>
        <w:rPr>
          <w:rFonts w:ascii="Arial" w:hAnsi="Arial" w:cs="Arial"/>
        </w:rPr>
      </w:pPr>
      <w:r w:rsidRPr="00E7743F">
        <w:rPr>
          <w:rFonts w:ascii="Arial" w:hAnsi="Arial" w:cs="Arial"/>
          <w:w w:val="105"/>
        </w:rPr>
        <w:t>This course provides an overview of the attributes and behaviors of teacher leaders, explores the roles teacher leaders engage in, and examines how the teacher leader is a powerful force for school improvement. Emphasis will be placed on the influences that affect students, teachers, and schools. (Summer)</w:t>
      </w:r>
    </w:p>
    <w:p w14:paraId="676037B1" w14:textId="77777777" w:rsidR="005B15E8" w:rsidRPr="00E7743F" w:rsidRDefault="005B15E8" w:rsidP="007F112C">
      <w:pPr>
        <w:tabs>
          <w:tab w:val="left" w:pos="1199"/>
        </w:tabs>
        <w:rPr>
          <w:rFonts w:ascii="Arial" w:hAnsi="Arial" w:cs="Arial"/>
          <w:sz w:val="20"/>
          <w:szCs w:val="20"/>
        </w:rPr>
      </w:pPr>
      <w:r w:rsidRPr="00E7743F">
        <w:rPr>
          <w:rFonts w:ascii="Arial" w:hAnsi="Arial" w:cs="Arial"/>
          <w:w w:val="105"/>
          <w:sz w:val="20"/>
          <w:szCs w:val="20"/>
        </w:rPr>
        <w:t>TL</w:t>
      </w:r>
      <w:r w:rsidRPr="00E7743F">
        <w:rPr>
          <w:rFonts w:ascii="Arial" w:hAnsi="Arial" w:cs="Arial"/>
          <w:spacing w:val="18"/>
          <w:w w:val="105"/>
          <w:sz w:val="20"/>
          <w:szCs w:val="20"/>
        </w:rPr>
        <w:t xml:space="preserve"> </w:t>
      </w:r>
      <w:r w:rsidRPr="00E7743F">
        <w:rPr>
          <w:rFonts w:ascii="Arial" w:hAnsi="Arial" w:cs="Arial"/>
          <w:w w:val="105"/>
          <w:sz w:val="20"/>
          <w:szCs w:val="20"/>
        </w:rPr>
        <w:t>712.</w:t>
      </w:r>
      <w:r w:rsidRPr="00E7743F">
        <w:rPr>
          <w:rFonts w:ascii="Arial" w:hAnsi="Arial" w:cs="Arial"/>
          <w:w w:val="105"/>
          <w:sz w:val="20"/>
          <w:szCs w:val="20"/>
        </w:rPr>
        <w:tab/>
      </w:r>
      <w:r w:rsidRPr="00E7743F">
        <w:rPr>
          <w:rFonts w:ascii="Arial" w:hAnsi="Arial" w:cs="Arial"/>
          <w:b/>
          <w:w w:val="105"/>
          <w:sz w:val="20"/>
          <w:szCs w:val="20"/>
        </w:rPr>
        <w:t xml:space="preserve">Coaching and Mentoring for </w:t>
      </w:r>
      <w:r w:rsidRPr="00E7743F">
        <w:rPr>
          <w:rFonts w:ascii="Arial" w:hAnsi="Arial" w:cs="Arial"/>
          <w:b/>
          <w:spacing w:val="-4"/>
          <w:w w:val="105"/>
          <w:sz w:val="20"/>
          <w:szCs w:val="20"/>
        </w:rPr>
        <w:t xml:space="preserve">Teacher </w:t>
      </w:r>
      <w:r w:rsidRPr="00E7743F">
        <w:rPr>
          <w:rFonts w:ascii="Arial" w:hAnsi="Arial" w:cs="Arial"/>
          <w:b/>
          <w:w w:val="105"/>
          <w:sz w:val="20"/>
          <w:szCs w:val="20"/>
        </w:rPr>
        <w:t xml:space="preserve">Leaders. </w:t>
      </w:r>
      <w:r w:rsidRPr="00E7743F">
        <w:rPr>
          <w:rFonts w:ascii="Arial" w:hAnsi="Arial" w:cs="Arial"/>
          <w:w w:val="105"/>
          <w:sz w:val="20"/>
          <w:szCs w:val="20"/>
        </w:rPr>
        <w:t>3 semester</w:t>
      </w:r>
      <w:r w:rsidRPr="00E7743F">
        <w:rPr>
          <w:rFonts w:ascii="Arial" w:hAnsi="Arial" w:cs="Arial"/>
          <w:spacing w:val="-11"/>
          <w:w w:val="105"/>
          <w:sz w:val="20"/>
          <w:szCs w:val="20"/>
        </w:rPr>
        <w:t xml:space="preserve"> </w:t>
      </w:r>
      <w:r w:rsidRPr="00E7743F">
        <w:rPr>
          <w:rFonts w:ascii="Arial" w:hAnsi="Arial" w:cs="Arial"/>
          <w:w w:val="105"/>
          <w:sz w:val="20"/>
          <w:szCs w:val="20"/>
        </w:rPr>
        <w:t>hours.</w:t>
      </w:r>
    </w:p>
    <w:p w14:paraId="71456C12" w14:textId="77777777" w:rsidR="005B15E8" w:rsidRPr="00E7743F" w:rsidRDefault="005B15E8" w:rsidP="003C690B">
      <w:pPr>
        <w:pStyle w:val="BodyText"/>
        <w:spacing w:before="0" w:line="240" w:lineRule="auto"/>
        <w:ind w:right="0"/>
        <w:rPr>
          <w:rFonts w:ascii="Arial" w:hAnsi="Arial" w:cs="Arial"/>
        </w:rPr>
      </w:pPr>
      <w:r w:rsidRPr="00E7743F">
        <w:rPr>
          <w:rFonts w:ascii="Arial" w:hAnsi="Arial" w:cs="Arial"/>
          <w:w w:val="105"/>
        </w:rPr>
        <w:t>This course will focus on development of knowledge and skills to mentor new teachers and to assist veteran teachers in improving instruction. Students will examine their own practice as part of a reflective cycle of professional growth. (Every other semester)</w:t>
      </w:r>
    </w:p>
    <w:p w14:paraId="0F4FE887" w14:textId="77777777" w:rsidR="005B15E8" w:rsidRPr="00E7743F" w:rsidRDefault="005B15E8" w:rsidP="007F112C">
      <w:pPr>
        <w:tabs>
          <w:tab w:val="left" w:pos="1199"/>
        </w:tabs>
        <w:rPr>
          <w:rFonts w:ascii="Arial" w:hAnsi="Arial" w:cs="Arial"/>
          <w:sz w:val="20"/>
          <w:szCs w:val="20"/>
        </w:rPr>
      </w:pPr>
      <w:r w:rsidRPr="00E7743F">
        <w:rPr>
          <w:rFonts w:ascii="Arial" w:hAnsi="Arial" w:cs="Arial"/>
          <w:w w:val="105"/>
          <w:sz w:val="20"/>
          <w:szCs w:val="20"/>
        </w:rPr>
        <w:t>TL</w:t>
      </w:r>
      <w:r w:rsidRPr="00E7743F">
        <w:rPr>
          <w:rFonts w:ascii="Arial" w:hAnsi="Arial" w:cs="Arial"/>
          <w:spacing w:val="18"/>
          <w:w w:val="105"/>
          <w:sz w:val="20"/>
          <w:szCs w:val="20"/>
        </w:rPr>
        <w:t xml:space="preserve"> </w:t>
      </w:r>
      <w:r w:rsidRPr="00E7743F">
        <w:rPr>
          <w:rFonts w:ascii="Arial" w:hAnsi="Arial" w:cs="Arial"/>
          <w:w w:val="105"/>
          <w:sz w:val="20"/>
          <w:szCs w:val="20"/>
        </w:rPr>
        <w:t>715.</w:t>
      </w:r>
      <w:r w:rsidRPr="00E7743F">
        <w:rPr>
          <w:rFonts w:ascii="Arial" w:hAnsi="Arial" w:cs="Arial"/>
          <w:w w:val="105"/>
          <w:sz w:val="20"/>
          <w:szCs w:val="20"/>
        </w:rPr>
        <w:tab/>
      </w:r>
      <w:r w:rsidRPr="00E7743F">
        <w:rPr>
          <w:rFonts w:ascii="Arial" w:hAnsi="Arial" w:cs="Arial"/>
          <w:b/>
          <w:w w:val="105"/>
          <w:sz w:val="20"/>
          <w:szCs w:val="20"/>
        </w:rPr>
        <w:t xml:space="preserve">Curriculum Development for </w:t>
      </w:r>
      <w:r w:rsidRPr="00E7743F">
        <w:rPr>
          <w:rFonts w:ascii="Arial" w:hAnsi="Arial" w:cs="Arial"/>
          <w:b/>
          <w:spacing w:val="-4"/>
          <w:w w:val="105"/>
          <w:sz w:val="20"/>
          <w:szCs w:val="20"/>
        </w:rPr>
        <w:t xml:space="preserve">Teacher </w:t>
      </w:r>
      <w:r w:rsidRPr="00E7743F">
        <w:rPr>
          <w:rFonts w:ascii="Arial" w:hAnsi="Arial" w:cs="Arial"/>
          <w:b/>
          <w:w w:val="105"/>
          <w:sz w:val="20"/>
          <w:szCs w:val="20"/>
        </w:rPr>
        <w:t xml:space="preserve">Leaders. </w:t>
      </w:r>
      <w:r w:rsidRPr="00E7743F">
        <w:rPr>
          <w:rFonts w:ascii="Arial" w:hAnsi="Arial" w:cs="Arial"/>
          <w:w w:val="105"/>
          <w:sz w:val="20"/>
          <w:szCs w:val="20"/>
        </w:rPr>
        <w:t>3 semester</w:t>
      </w:r>
      <w:r w:rsidRPr="00E7743F">
        <w:rPr>
          <w:rFonts w:ascii="Arial" w:hAnsi="Arial" w:cs="Arial"/>
          <w:spacing w:val="3"/>
          <w:w w:val="105"/>
          <w:sz w:val="20"/>
          <w:szCs w:val="20"/>
        </w:rPr>
        <w:t xml:space="preserve"> </w:t>
      </w:r>
      <w:r w:rsidRPr="00E7743F">
        <w:rPr>
          <w:rFonts w:ascii="Arial" w:hAnsi="Arial" w:cs="Arial"/>
          <w:w w:val="105"/>
          <w:sz w:val="20"/>
          <w:szCs w:val="20"/>
        </w:rPr>
        <w:t>hours.</w:t>
      </w:r>
    </w:p>
    <w:p w14:paraId="61B4C5CF" w14:textId="7B9AAFC6" w:rsidR="005B15E8" w:rsidRDefault="005B15E8" w:rsidP="003C690B">
      <w:pPr>
        <w:pStyle w:val="BodyText"/>
        <w:spacing w:before="0" w:line="240" w:lineRule="auto"/>
        <w:ind w:right="0"/>
        <w:rPr>
          <w:rFonts w:ascii="Arial" w:hAnsi="Arial" w:cs="Arial"/>
          <w:w w:val="105"/>
        </w:rPr>
      </w:pPr>
      <w:r w:rsidRPr="00E7743F">
        <w:rPr>
          <w:rFonts w:ascii="Arial" w:hAnsi="Arial" w:cs="Arial"/>
          <w:w w:val="105"/>
        </w:rPr>
        <w:t>This course is designed to develop skills for collaborating and leading</w:t>
      </w:r>
      <w:r w:rsidRPr="00E7743F">
        <w:rPr>
          <w:rFonts w:ascii="Arial" w:hAnsi="Arial" w:cs="Arial"/>
          <w:spacing w:val="-6"/>
          <w:w w:val="105"/>
        </w:rPr>
        <w:t xml:space="preserve"> </w:t>
      </w:r>
      <w:r w:rsidRPr="00E7743F">
        <w:rPr>
          <w:rFonts w:ascii="Arial" w:hAnsi="Arial" w:cs="Arial"/>
          <w:w w:val="105"/>
        </w:rPr>
        <w:t>colleagues</w:t>
      </w:r>
      <w:r w:rsidRPr="00E7743F">
        <w:rPr>
          <w:rFonts w:ascii="Arial" w:hAnsi="Arial" w:cs="Arial"/>
          <w:spacing w:val="-6"/>
          <w:w w:val="105"/>
        </w:rPr>
        <w:t xml:space="preserve"> </w:t>
      </w:r>
      <w:r w:rsidRPr="00E7743F">
        <w:rPr>
          <w:rFonts w:ascii="Arial" w:hAnsi="Arial" w:cs="Arial"/>
          <w:w w:val="105"/>
        </w:rPr>
        <w:t>in</w:t>
      </w:r>
      <w:r w:rsidRPr="00E7743F">
        <w:rPr>
          <w:rFonts w:ascii="Arial" w:hAnsi="Arial" w:cs="Arial"/>
          <w:spacing w:val="-6"/>
          <w:w w:val="105"/>
        </w:rPr>
        <w:t xml:space="preserve"> </w:t>
      </w:r>
      <w:r w:rsidRPr="00E7743F">
        <w:rPr>
          <w:rFonts w:ascii="Arial" w:hAnsi="Arial" w:cs="Arial"/>
          <w:w w:val="105"/>
        </w:rPr>
        <w:t>the</w:t>
      </w:r>
      <w:r w:rsidRPr="00E7743F">
        <w:rPr>
          <w:rFonts w:ascii="Arial" w:hAnsi="Arial" w:cs="Arial"/>
          <w:spacing w:val="-6"/>
          <w:w w:val="105"/>
        </w:rPr>
        <w:t xml:space="preserve"> </w:t>
      </w:r>
      <w:r w:rsidRPr="00E7743F">
        <w:rPr>
          <w:rFonts w:ascii="Arial" w:hAnsi="Arial" w:cs="Arial"/>
          <w:w w:val="105"/>
        </w:rPr>
        <w:t>planning,</w:t>
      </w:r>
      <w:r w:rsidRPr="00E7743F">
        <w:rPr>
          <w:rFonts w:ascii="Arial" w:hAnsi="Arial" w:cs="Arial"/>
          <w:spacing w:val="-6"/>
          <w:w w:val="105"/>
        </w:rPr>
        <w:t xml:space="preserve"> </w:t>
      </w:r>
      <w:r w:rsidRPr="00E7743F">
        <w:rPr>
          <w:rFonts w:ascii="Arial" w:hAnsi="Arial" w:cs="Arial"/>
          <w:w w:val="105"/>
        </w:rPr>
        <w:t>implementation,</w:t>
      </w:r>
      <w:r w:rsidRPr="00E7743F">
        <w:rPr>
          <w:rFonts w:ascii="Arial" w:hAnsi="Arial" w:cs="Arial"/>
          <w:spacing w:val="-6"/>
          <w:w w:val="105"/>
        </w:rPr>
        <w:t xml:space="preserve"> </w:t>
      </w:r>
      <w:r w:rsidRPr="00E7743F">
        <w:rPr>
          <w:rFonts w:ascii="Arial" w:hAnsi="Arial" w:cs="Arial"/>
          <w:w w:val="105"/>
        </w:rPr>
        <w:t>and</w:t>
      </w:r>
      <w:r w:rsidRPr="00E7743F">
        <w:rPr>
          <w:rFonts w:ascii="Arial" w:hAnsi="Arial" w:cs="Arial"/>
          <w:spacing w:val="-6"/>
          <w:w w:val="105"/>
        </w:rPr>
        <w:t xml:space="preserve"> </w:t>
      </w:r>
      <w:r w:rsidRPr="00E7743F">
        <w:rPr>
          <w:rFonts w:ascii="Arial" w:hAnsi="Arial" w:cs="Arial"/>
          <w:w w:val="105"/>
        </w:rPr>
        <w:t>evaluation</w:t>
      </w:r>
      <w:r w:rsidRPr="00E7743F">
        <w:rPr>
          <w:rFonts w:ascii="Arial" w:hAnsi="Arial" w:cs="Arial"/>
          <w:spacing w:val="-6"/>
          <w:w w:val="105"/>
        </w:rPr>
        <w:t xml:space="preserve"> </w:t>
      </w:r>
      <w:r w:rsidRPr="00E7743F">
        <w:rPr>
          <w:rFonts w:ascii="Arial" w:hAnsi="Arial" w:cs="Arial"/>
          <w:w w:val="105"/>
        </w:rPr>
        <w:t>of programs and curriculum. Emphasis will be placed on methods of determining</w:t>
      </w:r>
      <w:r w:rsidRPr="00E7743F">
        <w:rPr>
          <w:rFonts w:ascii="Arial" w:hAnsi="Arial" w:cs="Arial"/>
          <w:spacing w:val="-10"/>
          <w:w w:val="105"/>
        </w:rPr>
        <w:t xml:space="preserve"> </w:t>
      </w:r>
      <w:r w:rsidRPr="00E7743F">
        <w:rPr>
          <w:rFonts w:ascii="Arial" w:hAnsi="Arial" w:cs="Arial"/>
          <w:w w:val="105"/>
        </w:rPr>
        <w:t>curriculum</w:t>
      </w:r>
      <w:r w:rsidRPr="00E7743F">
        <w:rPr>
          <w:rFonts w:ascii="Arial" w:hAnsi="Arial" w:cs="Arial"/>
          <w:spacing w:val="-10"/>
          <w:w w:val="105"/>
        </w:rPr>
        <w:t xml:space="preserve"> </w:t>
      </w:r>
      <w:r w:rsidRPr="00E7743F">
        <w:rPr>
          <w:rFonts w:ascii="Arial" w:hAnsi="Arial" w:cs="Arial"/>
          <w:w w:val="105"/>
        </w:rPr>
        <w:t>priorities,</w:t>
      </w:r>
      <w:r w:rsidRPr="00E7743F">
        <w:rPr>
          <w:rFonts w:ascii="Arial" w:hAnsi="Arial" w:cs="Arial"/>
          <w:spacing w:val="-10"/>
          <w:w w:val="105"/>
        </w:rPr>
        <w:t xml:space="preserve"> </w:t>
      </w:r>
      <w:r w:rsidRPr="00E7743F">
        <w:rPr>
          <w:rFonts w:ascii="Arial" w:hAnsi="Arial" w:cs="Arial"/>
          <w:w w:val="105"/>
        </w:rPr>
        <w:t>recent</w:t>
      </w:r>
      <w:r w:rsidRPr="00E7743F">
        <w:rPr>
          <w:rFonts w:ascii="Arial" w:hAnsi="Arial" w:cs="Arial"/>
          <w:spacing w:val="-10"/>
          <w:w w:val="105"/>
        </w:rPr>
        <w:t xml:space="preserve"> </w:t>
      </w:r>
      <w:r w:rsidRPr="00E7743F">
        <w:rPr>
          <w:rFonts w:ascii="Arial" w:hAnsi="Arial" w:cs="Arial"/>
          <w:w w:val="105"/>
        </w:rPr>
        <w:t>developments</w:t>
      </w:r>
      <w:r w:rsidRPr="00E7743F">
        <w:rPr>
          <w:rFonts w:ascii="Arial" w:hAnsi="Arial" w:cs="Arial"/>
          <w:spacing w:val="-10"/>
          <w:w w:val="105"/>
        </w:rPr>
        <w:t xml:space="preserve"> </w:t>
      </w:r>
      <w:r w:rsidRPr="00E7743F">
        <w:rPr>
          <w:rFonts w:ascii="Arial" w:hAnsi="Arial" w:cs="Arial"/>
          <w:w w:val="105"/>
        </w:rPr>
        <w:t>in</w:t>
      </w:r>
      <w:r w:rsidRPr="00E7743F">
        <w:rPr>
          <w:rFonts w:ascii="Arial" w:hAnsi="Arial" w:cs="Arial"/>
          <w:spacing w:val="-10"/>
          <w:w w:val="105"/>
        </w:rPr>
        <w:t xml:space="preserve"> </w:t>
      </w:r>
      <w:r w:rsidRPr="00E7743F">
        <w:rPr>
          <w:rFonts w:ascii="Arial" w:hAnsi="Arial" w:cs="Arial"/>
          <w:w w:val="105"/>
        </w:rPr>
        <w:t>curriculum, learning</w:t>
      </w:r>
      <w:r w:rsidRPr="00E7743F">
        <w:rPr>
          <w:rFonts w:ascii="Arial" w:hAnsi="Arial" w:cs="Arial"/>
          <w:spacing w:val="-12"/>
          <w:w w:val="105"/>
        </w:rPr>
        <w:t xml:space="preserve"> </w:t>
      </w:r>
      <w:r w:rsidRPr="00E7743F">
        <w:rPr>
          <w:rFonts w:ascii="Arial" w:hAnsi="Arial" w:cs="Arial"/>
          <w:w w:val="105"/>
        </w:rPr>
        <w:t>research,</w:t>
      </w:r>
      <w:r w:rsidRPr="00E7743F">
        <w:rPr>
          <w:rFonts w:ascii="Arial" w:hAnsi="Arial" w:cs="Arial"/>
          <w:spacing w:val="-12"/>
          <w:w w:val="105"/>
        </w:rPr>
        <w:t xml:space="preserve"> </w:t>
      </w:r>
      <w:r w:rsidRPr="00E7743F">
        <w:rPr>
          <w:rFonts w:ascii="Arial" w:hAnsi="Arial" w:cs="Arial"/>
          <w:w w:val="105"/>
        </w:rPr>
        <w:t>and</w:t>
      </w:r>
      <w:r w:rsidRPr="00E7743F">
        <w:rPr>
          <w:rFonts w:ascii="Arial" w:hAnsi="Arial" w:cs="Arial"/>
          <w:spacing w:val="-12"/>
          <w:w w:val="105"/>
        </w:rPr>
        <w:t xml:space="preserve"> </w:t>
      </w:r>
      <w:r w:rsidRPr="00E7743F">
        <w:rPr>
          <w:rFonts w:ascii="Arial" w:hAnsi="Arial" w:cs="Arial"/>
          <w:w w:val="105"/>
        </w:rPr>
        <w:t>alternative</w:t>
      </w:r>
      <w:r w:rsidRPr="00E7743F">
        <w:rPr>
          <w:rFonts w:ascii="Arial" w:hAnsi="Arial" w:cs="Arial"/>
          <w:spacing w:val="-12"/>
          <w:w w:val="105"/>
        </w:rPr>
        <w:t xml:space="preserve"> </w:t>
      </w:r>
      <w:r w:rsidRPr="00E7743F">
        <w:rPr>
          <w:rFonts w:ascii="Arial" w:hAnsi="Arial" w:cs="Arial"/>
          <w:w w:val="105"/>
        </w:rPr>
        <w:t>modes</w:t>
      </w:r>
      <w:r w:rsidRPr="00E7743F">
        <w:rPr>
          <w:rFonts w:ascii="Arial" w:hAnsi="Arial" w:cs="Arial"/>
          <w:spacing w:val="-12"/>
          <w:w w:val="105"/>
        </w:rPr>
        <w:t xml:space="preserve"> </w:t>
      </w:r>
      <w:r w:rsidRPr="00E7743F">
        <w:rPr>
          <w:rFonts w:ascii="Arial" w:hAnsi="Arial" w:cs="Arial"/>
          <w:w w:val="105"/>
        </w:rPr>
        <w:t>of</w:t>
      </w:r>
      <w:r w:rsidRPr="00E7743F">
        <w:rPr>
          <w:rFonts w:ascii="Arial" w:hAnsi="Arial" w:cs="Arial"/>
          <w:spacing w:val="-12"/>
          <w:w w:val="105"/>
        </w:rPr>
        <w:t xml:space="preserve"> </w:t>
      </w:r>
      <w:r w:rsidRPr="00E7743F">
        <w:rPr>
          <w:rFonts w:ascii="Arial" w:hAnsi="Arial" w:cs="Arial"/>
          <w:w w:val="105"/>
        </w:rPr>
        <w:t>presentation.</w:t>
      </w:r>
      <w:r w:rsidRPr="00E7743F">
        <w:rPr>
          <w:rFonts w:ascii="Arial" w:hAnsi="Arial" w:cs="Arial"/>
          <w:spacing w:val="-12"/>
          <w:w w:val="105"/>
        </w:rPr>
        <w:t xml:space="preserve"> </w:t>
      </w:r>
      <w:r w:rsidRPr="00E7743F">
        <w:rPr>
          <w:rFonts w:ascii="Arial" w:hAnsi="Arial" w:cs="Arial"/>
          <w:w w:val="105"/>
        </w:rPr>
        <w:t>(Every</w:t>
      </w:r>
      <w:r w:rsidRPr="00E7743F">
        <w:rPr>
          <w:rFonts w:ascii="Arial" w:hAnsi="Arial" w:cs="Arial"/>
          <w:spacing w:val="-12"/>
          <w:w w:val="105"/>
        </w:rPr>
        <w:t xml:space="preserve"> </w:t>
      </w:r>
      <w:r w:rsidRPr="00E7743F">
        <w:rPr>
          <w:rFonts w:ascii="Arial" w:hAnsi="Arial" w:cs="Arial"/>
          <w:w w:val="105"/>
        </w:rPr>
        <w:t>other Spring)</w:t>
      </w:r>
    </w:p>
    <w:p w14:paraId="31A81CE9" w14:textId="77777777" w:rsidR="007F112C" w:rsidRDefault="007F112C" w:rsidP="005B7D94">
      <w:pPr>
        <w:pStyle w:val="BodyText"/>
        <w:spacing w:before="0" w:line="240" w:lineRule="auto"/>
        <w:ind w:left="0" w:right="0" w:firstLine="0"/>
        <w:rPr>
          <w:rFonts w:ascii="Arial" w:hAnsi="Arial" w:cs="Arial"/>
          <w:w w:val="105"/>
        </w:rPr>
        <w:sectPr w:rsidR="007F112C" w:rsidSect="00FD6F4C">
          <w:footnotePr>
            <w:numFmt w:val="chicago"/>
            <w:numRestart w:val="eachSect"/>
          </w:footnotePr>
          <w:pgSz w:w="12240" w:h="15840"/>
          <w:pgMar w:top="1440" w:right="1440" w:bottom="1440" w:left="1440" w:header="720" w:footer="720" w:gutter="0"/>
          <w:cols w:space="720"/>
          <w:titlePg/>
          <w:docGrid w:linePitch="360"/>
        </w:sectPr>
      </w:pPr>
    </w:p>
    <w:p w14:paraId="3A7EF01A" w14:textId="77777777" w:rsidR="005E72C4" w:rsidRPr="005E72C4" w:rsidRDefault="007F112C" w:rsidP="005B7D94">
      <w:pPr>
        <w:pStyle w:val="BodyText"/>
        <w:spacing w:before="0" w:line="240" w:lineRule="auto"/>
        <w:ind w:left="0" w:right="0" w:firstLine="0"/>
        <w:rPr>
          <w:rFonts w:ascii="Arial" w:hAnsi="Arial" w:cs="Arial"/>
          <w:noProof/>
          <w:w w:val="105"/>
          <w:sz w:val="16"/>
          <w:szCs w:val="16"/>
        </w:rPr>
        <w:sectPr w:rsidR="005E72C4" w:rsidRPr="005E72C4" w:rsidSect="005E72C4">
          <w:footnotePr>
            <w:numFmt w:val="chicago"/>
            <w:numRestart w:val="eachSect"/>
          </w:footnotePr>
          <w:pgSz w:w="12240" w:h="15840"/>
          <w:pgMar w:top="1440" w:right="1440" w:bottom="1440" w:left="1440" w:header="720" w:footer="720" w:gutter="0"/>
          <w:cols w:space="720"/>
          <w:titlePg/>
          <w:docGrid w:linePitch="360"/>
        </w:sectPr>
      </w:pPr>
      <w:r w:rsidRPr="005E72C4">
        <w:rPr>
          <w:rFonts w:ascii="Arial" w:hAnsi="Arial" w:cs="Arial"/>
          <w:w w:val="105"/>
          <w:sz w:val="16"/>
          <w:szCs w:val="16"/>
        </w:rPr>
        <w:lastRenderedPageBreak/>
        <w:fldChar w:fldCharType="begin"/>
      </w:r>
      <w:r w:rsidRPr="005E72C4">
        <w:rPr>
          <w:rFonts w:ascii="Arial" w:hAnsi="Arial" w:cs="Arial"/>
          <w:w w:val="105"/>
          <w:sz w:val="16"/>
          <w:szCs w:val="16"/>
        </w:rPr>
        <w:instrText xml:space="preserve"> INDEX \e "</w:instrText>
      </w:r>
      <w:r w:rsidRPr="005E72C4">
        <w:rPr>
          <w:rFonts w:ascii="Arial" w:hAnsi="Arial" w:cs="Arial"/>
          <w:w w:val="105"/>
          <w:sz w:val="16"/>
          <w:szCs w:val="16"/>
        </w:rPr>
        <w:tab/>
        <w:instrText xml:space="preserve">" \c "2" \z "1033" </w:instrText>
      </w:r>
      <w:r w:rsidRPr="005E72C4">
        <w:rPr>
          <w:rFonts w:ascii="Arial" w:hAnsi="Arial" w:cs="Arial"/>
          <w:w w:val="105"/>
          <w:sz w:val="16"/>
          <w:szCs w:val="16"/>
        </w:rPr>
        <w:fldChar w:fldCharType="separate"/>
      </w:r>
    </w:p>
    <w:p w14:paraId="32CDE326"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Academic Dismissal</w:t>
      </w:r>
      <w:r w:rsidRPr="005E72C4">
        <w:rPr>
          <w:rFonts w:ascii="Arial" w:hAnsi="Arial" w:cs="Arial"/>
          <w:noProof/>
          <w:sz w:val="16"/>
          <w:szCs w:val="16"/>
        </w:rPr>
        <w:tab/>
        <w:t>33</w:t>
      </w:r>
    </w:p>
    <w:p w14:paraId="1F8FEA25"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Academic Honesty</w:t>
      </w:r>
      <w:r w:rsidRPr="005E72C4">
        <w:rPr>
          <w:rFonts w:ascii="Arial" w:hAnsi="Arial" w:cs="Arial"/>
          <w:noProof/>
          <w:sz w:val="16"/>
          <w:szCs w:val="16"/>
        </w:rPr>
        <w:tab/>
        <w:t>18</w:t>
      </w:r>
    </w:p>
    <w:p w14:paraId="6F164FE6"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Acceptance of Seniors to Take Graduate Courses</w:t>
      </w:r>
      <w:r w:rsidRPr="005E72C4">
        <w:rPr>
          <w:rFonts w:ascii="Arial" w:hAnsi="Arial" w:cs="Arial"/>
          <w:noProof/>
          <w:sz w:val="16"/>
          <w:szCs w:val="16"/>
        </w:rPr>
        <w:tab/>
        <w:t>30</w:t>
      </w:r>
    </w:p>
    <w:p w14:paraId="46042F2D"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Additional Resources and Support</w:t>
      </w:r>
      <w:r w:rsidRPr="005E72C4">
        <w:rPr>
          <w:rFonts w:ascii="Arial" w:hAnsi="Arial" w:cs="Arial"/>
          <w:noProof/>
          <w:sz w:val="16"/>
          <w:szCs w:val="16"/>
        </w:rPr>
        <w:tab/>
        <w:t>23</w:t>
      </w:r>
    </w:p>
    <w:p w14:paraId="2992BEAB"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Administration</w:t>
      </w:r>
      <w:r w:rsidRPr="005E72C4">
        <w:rPr>
          <w:rFonts w:ascii="Arial" w:hAnsi="Arial" w:cs="Arial"/>
          <w:noProof/>
          <w:sz w:val="16"/>
          <w:szCs w:val="16"/>
        </w:rPr>
        <w:tab/>
        <w:t>9</w:t>
      </w:r>
    </w:p>
    <w:p w14:paraId="7DA9807B"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Admission</w:t>
      </w:r>
      <w:r w:rsidRPr="005E72C4">
        <w:rPr>
          <w:rFonts w:ascii="Arial" w:hAnsi="Arial" w:cs="Arial"/>
          <w:noProof/>
          <w:sz w:val="16"/>
          <w:szCs w:val="16"/>
        </w:rPr>
        <w:tab/>
        <w:t>29</w:t>
      </w:r>
    </w:p>
    <w:p w14:paraId="6AB2F122"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Admission to the Alternative A (Fifth Year) Program</w:t>
      </w:r>
      <w:r w:rsidRPr="005E72C4">
        <w:rPr>
          <w:rFonts w:ascii="Arial" w:hAnsi="Arial" w:cs="Arial"/>
          <w:noProof/>
          <w:sz w:val="16"/>
          <w:szCs w:val="16"/>
        </w:rPr>
        <w:tab/>
        <w:t>29</w:t>
      </w:r>
    </w:p>
    <w:p w14:paraId="6DD98854"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Advisory Council</w:t>
      </w:r>
      <w:r w:rsidRPr="005E72C4">
        <w:rPr>
          <w:rFonts w:ascii="Arial" w:hAnsi="Arial" w:cs="Arial"/>
          <w:noProof/>
          <w:sz w:val="16"/>
          <w:szCs w:val="16"/>
        </w:rPr>
        <w:tab/>
        <w:t>12</w:t>
      </w:r>
    </w:p>
    <w:p w14:paraId="4D4FFCB2"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w w:val="105"/>
          <w:sz w:val="16"/>
          <w:szCs w:val="16"/>
        </w:rPr>
        <w:t>After acceptance</w:t>
      </w:r>
      <w:r w:rsidRPr="005E72C4">
        <w:rPr>
          <w:rFonts w:ascii="Arial" w:hAnsi="Arial" w:cs="Arial"/>
          <w:noProof/>
          <w:sz w:val="16"/>
          <w:szCs w:val="16"/>
        </w:rPr>
        <w:tab/>
        <w:t>38</w:t>
      </w:r>
    </w:p>
    <w:p w14:paraId="109E0E03"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Anderson College of Nursing</w:t>
      </w:r>
      <w:r w:rsidRPr="005E72C4">
        <w:rPr>
          <w:rFonts w:ascii="Arial" w:hAnsi="Arial" w:cs="Arial"/>
          <w:noProof/>
          <w:sz w:val="16"/>
          <w:szCs w:val="16"/>
        </w:rPr>
        <w:tab/>
        <w:t>77</w:t>
      </w:r>
    </w:p>
    <w:p w14:paraId="1A8C384C"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Admission</w:t>
      </w:r>
      <w:r w:rsidRPr="005E72C4">
        <w:rPr>
          <w:rFonts w:ascii="Arial" w:hAnsi="Arial" w:cs="Arial"/>
          <w:noProof/>
          <w:sz w:val="16"/>
          <w:szCs w:val="16"/>
        </w:rPr>
        <w:tab/>
        <w:t>79</w:t>
      </w:r>
    </w:p>
    <w:p w14:paraId="10587FB9"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Advisement</w:t>
      </w:r>
      <w:r w:rsidRPr="005E72C4">
        <w:rPr>
          <w:rFonts w:ascii="Arial" w:hAnsi="Arial" w:cs="Arial"/>
          <w:noProof/>
          <w:sz w:val="16"/>
          <w:szCs w:val="16"/>
        </w:rPr>
        <w:tab/>
        <w:t>80</w:t>
      </w:r>
    </w:p>
    <w:p w14:paraId="2E2893F5"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Clinical Requirements</w:t>
      </w:r>
      <w:r w:rsidRPr="005E72C4">
        <w:rPr>
          <w:rFonts w:ascii="Arial" w:hAnsi="Arial" w:cs="Arial"/>
          <w:noProof/>
          <w:sz w:val="16"/>
          <w:szCs w:val="16"/>
        </w:rPr>
        <w:tab/>
        <w:t>80</w:t>
      </w:r>
    </w:p>
    <w:p w14:paraId="65C0D6DF"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MSN Academic Requirements</w:t>
      </w:r>
      <w:r w:rsidRPr="005E72C4">
        <w:rPr>
          <w:rFonts w:ascii="Arial" w:hAnsi="Arial" w:cs="Arial"/>
          <w:noProof/>
          <w:sz w:val="16"/>
          <w:szCs w:val="16"/>
        </w:rPr>
        <w:tab/>
        <w:t>79</w:t>
      </w:r>
    </w:p>
    <w:p w14:paraId="3200240C"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Nursing in Organizational Environments</w:t>
      </w:r>
      <w:r w:rsidRPr="005E72C4">
        <w:rPr>
          <w:rFonts w:ascii="Arial" w:hAnsi="Arial" w:cs="Arial"/>
          <w:noProof/>
          <w:sz w:val="16"/>
          <w:szCs w:val="16"/>
        </w:rPr>
        <w:tab/>
        <w:t>81</w:t>
      </w:r>
    </w:p>
    <w:p w14:paraId="4A739D93"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Nursing in Teaching Learning Environments</w:t>
      </w:r>
      <w:r w:rsidRPr="005E72C4">
        <w:rPr>
          <w:rFonts w:ascii="Arial" w:hAnsi="Arial" w:cs="Arial"/>
          <w:noProof/>
          <w:sz w:val="16"/>
          <w:szCs w:val="16"/>
        </w:rPr>
        <w:tab/>
        <w:t>81</w:t>
      </w:r>
    </w:p>
    <w:p w14:paraId="5070F99A"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Program Outcomes</w:t>
      </w:r>
      <w:r w:rsidRPr="005E72C4">
        <w:rPr>
          <w:rFonts w:ascii="Arial" w:hAnsi="Arial" w:cs="Arial"/>
          <w:noProof/>
          <w:sz w:val="16"/>
          <w:szCs w:val="16"/>
        </w:rPr>
        <w:tab/>
        <w:t>78</w:t>
      </w:r>
    </w:p>
    <w:p w14:paraId="192463B0"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Readmission</w:t>
      </w:r>
      <w:r w:rsidRPr="005E72C4">
        <w:rPr>
          <w:rFonts w:ascii="Arial" w:hAnsi="Arial" w:cs="Arial"/>
          <w:noProof/>
          <w:sz w:val="16"/>
          <w:szCs w:val="16"/>
        </w:rPr>
        <w:tab/>
        <w:t>80</w:t>
      </w:r>
    </w:p>
    <w:p w14:paraId="24110924"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Appeal of Admission Denial</w:t>
      </w:r>
      <w:r w:rsidRPr="005E72C4">
        <w:rPr>
          <w:rFonts w:ascii="Arial" w:hAnsi="Arial" w:cs="Arial"/>
          <w:noProof/>
          <w:sz w:val="16"/>
          <w:szCs w:val="16"/>
        </w:rPr>
        <w:tab/>
        <w:t>33</w:t>
      </w:r>
    </w:p>
    <w:p w14:paraId="3C987861"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w w:val="105"/>
          <w:sz w:val="16"/>
          <w:szCs w:val="16"/>
        </w:rPr>
        <w:t>Application for</w:t>
      </w:r>
      <w:r w:rsidRPr="005E72C4">
        <w:rPr>
          <w:rFonts w:ascii="Arial" w:hAnsi="Arial" w:cs="Arial"/>
          <w:noProof/>
          <w:spacing w:val="-7"/>
          <w:w w:val="105"/>
          <w:sz w:val="16"/>
          <w:szCs w:val="16"/>
        </w:rPr>
        <w:t xml:space="preserve"> </w:t>
      </w:r>
      <w:r w:rsidRPr="005E72C4">
        <w:rPr>
          <w:rFonts w:ascii="Arial" w:hAnsi="Arial" w:cs="Arial"/>
          <w:noProof/>
          <w:w w:val="105"/>
          <w:sz w:val="16"/>
          <w:szCs w:val="16"/>
        </w:rPr>
        <w:t>graduation</w:t>
      </w:r>
      <w:r w:rsidRPr="005E72C4">
        <w:rPr>
          <w:rFonts w:ascii="Arial" w:hAnsi="Arial" w:cs="Arial"/>
          <w:noProof/>
          <w:sz w:val="16"/>
          <w:szCs w:val="16"/>
        </w:rPr>
        <w:tab/>
        <w:t>38</w:t>
      </w:r>
    </w:p>
    <w:p w14:paraId="404EF3F6"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Application for Graduation</w:t>
      </w:r>
      <w:r w:rsidRPr="005E72C4">
        <w:rPr>
          <w:rFonts w:ascii="Arial" w:hAnsi="Arial" w:cs="Arial"/>
          <w:noProof/>
          <w:sz w:val="16"/>
          <w:szCs w:val="16"/>
        </w:rPr>
        <w:tab/>
        <w:t>34</w:t>
      </w:r>
    </w:p>
    <w:p w14:paraId="2FF1EC3A"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Application Requirements</w:t>
      </w:r>
      <w:r w:rsidRPr="005E72C4">
        <w:rPr>
          <w:rFonts w:ascii="Arial" w:hAnsi="Arial" w:cs="Arial"/>
          <w:noProof/>
          <w:sz w:val="16"/>
          <w:szCs w:val="16"/>
        </w:rPr>
        <w:tab/>
        <w:t>31</w:t>
      </w:r>
    </w:p>
    <w:p w14:paraId="6F0027F6"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Applications</w:t>
      </w:r>
      <w:r w:rsidRPr="005E72C4">
        <w:rPr>
          <w:rFonts w:ascii="Arial" w:hAnsi="Arial" w:cs="Arial"/>
          <w:noProof/>
          <w:sz w:val="16"/>
          <w:szCs w:val="16"/>
        </w:rPr>
        <w:tab/>
        <w:t>28</w:t>
      </w:r>
    </w:p>
    <w:p w14:paraId="4485225B"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w w:val="105"/>
          <w:sz w:val="16"/>
          <w:szCs w:val="16"/>
        </w:rPr>
        <w:t>Audit</w:t>
      </w:r>
      <w:r w:rsidRPr="005E72C4">
        <w:rPr>
          <w:rFonts w:ascii="Arial" w:hAnsi="Arial" w:cs="Arial"/>
          <w:noProof/>
          <w:sz w:val="16"/>
          <w:szCs w:val="16"/>
        </w:rPr>
        <w:tab/>
        <w:t>36</w:t>
      </w:r>
    </w:p>
    <w:p w14:paraId="4283C849"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Billing Information</w:t>
      </w:r>
      <w:r w:rsidRPr="005E72C4">
        <w:rPr>
          <w:rFonts w:ascii="Arial" w:hAnsi="Arial" w:cs="Arial"/>
          <w:noProof/>
          <w:sz w:val="16"/>
          <w:szCs w:val="16"/>
        </w:rPr>
        <w:tab/>
        <w:t>25</w:t>
      </w:r>
    </w:p>
    <w:p w14:paraId="0715068F" w14:textId="77777777" w:rsidR="005E72C4" w:rsidRPr="005E72C4" w:rsidRDefault="005E72C4" w:rsidP="005E72C4">
      <w:pPr>
        <w:pStyle w:val="Index1"/>
        <w:tabs>
          <w:tab w:val="right" w:leader="dot" w:pos="4310"/>
        </w:tabs>
        <w:ind w:left="0" w:firstLine="0"/>
        <w:rPr>
          <w:rFonts w:ascii="Arial" w:hAnsi="Arial" w:cs="Arial"/>
          <w:noProof/>
          <w:sz w:val="16"/>
          <w:szCs w:val="16"/>
        </w:rPr>
      </w:pPr>
      <w:r w:rsidRPr="005E72C4">
        <w:rPr>
          <w:rFonts w:ascii="Arial" w:hAnsi="Arial" w:cs="Arial"/>
          <w:noProof/>
          <w:sz w:val="16"/>
          <w:szCs w:val="16"/>
        </w:rPr>
        <w:t>Calendar</w:t>
      </w:r>
      <w:r w:rsidRPr="005E72C4">
        <w:rPr>
          <w:rFonts w:ascii="Arial" w:hAnsi="Arial" w:cs="Arial"/>
          <w:noProof/>
          <w:sz w:val="16"/>
          <w:szCs w:val="16"/>
        </w:rPr>
        <w:tab/>
        <w:t>7</w:t>
      </w:r>
    </w:p>
    <w:p w14:paraId="4CA93D84"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Calendars and Course Offerings</w:t>
      </w:r>
      <w:r w:rsidRPr="005E72C4">
        <w:rPr>
          <w:rFonts w:ascii="Arial" w:hAnsi="Arial" w:cs="Arial"/>
          <w:noProof/>
          <w:sz w:val="16"/>
          <w:szCs w:val="16"/>
        </w:rPr>
        <w:tab/>
        <w:t>14</w:t>
      </w:r>
    </w:p>
    <w:p w14:paraId="13A9D92E"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Campus Speaker Policy</w:t>
      </w:r>
      <w:r w:rsidRPr="005E72C4">
        <w:rPr>
          <w:rFonts w:ascii="Arial" w:hAnsi="Arial" w:cs="Arial"/>
          <w:noProof/>
          <w:sz w:val="16"/>
          <w:szCs w:val="16"/>
        </w:rPr>
        <w:tab/>
        <w:t>21</w:t>
      </w:r>
    </w:p>
    <w:p w14:paraId="75FD8696"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College of Arts and Sciences</w:t>
      </w:r>
      <w:r w:rsidRPr="005E72C4">
        <w:rPr>
          <w:rFonts w:ascii="Arial" w:hAnsi="Arial" w:cs="Arial"/>
          <w:noProof/>
          <w:sz w:val="16"/>
          <w:szCs w:val="16"/>
        </w:rPr>
        <w:tab/>
        <w:t>40</w:t>
      </w:r>
    </w:p>
    <w:p w14:paraId="1A211045"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Master of Arts Degree in English</w:t>
      </w:r>
      <w:r w:rsidRPr="005E72C4">
        <w:rPr>
          <w:rFonts w:ascii="Arial" w:hAnsi="Arial" w:cs="Arial"/>
          <w:noProof/>
          <w:sz w:val="16"/>
          <w:szCs w:val="16"/>
        </w:rPr>
        <w:tab/>
        <w:t>40</w:t>
      </w:r>
    </w:p>
    <w:p w14:paraId="0179F093"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Master of Arts Degree in History</w:t>
      </w:r>
      <w:r w:rsidRPr="005E72C4">
        <w:rPr>
          <w:rFonts w:ascii="Arial" w:hAnsi="Arial" w:cs="Arial"/>
          <w:noProof/>
          <w:sz w:val="16"/>
          <w:szCs w:val="16"/>
        </w:rPr>
        <w:tab/>
        <w:t>43</w:t>
      </w:r>
    </w:p>
    <w:p w14:paraId="3E0EF226"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Master of Arts Degree in Public History</w:t>
      </w:r>
      <w:r w:rsidRPr="005E72C4">
        <w:rPr>
          <w:rFonts w:ascii="Arial" w:hAnsi="Arial" w:cs="Arial"/>
          <w:noProof/>
          <w:sz w:val="16"/>
          <w:szCs w:val="16"/>
        </w:rPr>
        <w:tab/>
        <w:t>44</w:t>
      </w:r>
    </w:p>
    <w:p w14:paraId="5E6C5EDD"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Master of Arts Degree in Writing</w:t>
      </w:r>
      <w:r w:rsidRPr="005E72C4">
        <w:rPr>
          <w:rFonts w:ascii="Arial" w:hAnsi="Arial" w:cs="Arial"/>
          <w:noProof/>
          <w:sz w:val="16"/>
          <w:szCs w:val="16"/>
        </w:rPr>
        <w:tab/>
        <w:t>41</w:t>
      </w:r>
    </w:p>
    <w:p w14:paraId="7E803F64"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Master of Professional Studies</w:t>
      </w:r>
      <w:r w:rsidRPr="005E72C4">
        <w:rPr>
          <w:rFonts w:ascii="Arial" w:hAnsi="Arial" w:cs="Arial"/>
          <w:noProof/>
          <w:sz w:val="16"/>
          <w:szCs w:val="16"/>
        </w:rPr>
        <w:tab/>
        <w:t>45</w:t>
      </w:r>
    </w:p>
    <w:p w14:paraId="190CC9E1"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Master of Science Degree in Family Studies</w:t>
      </w:r>
      <w:r w:rsidRPr="005E72C4">
        <w:rPr>
          <w:rFonts w:ascii="Arial" w:hAnsi="Arial" w:cs="Arial"/>
          <w:noProof/>
          <w:sz w:val="16"/>
          <w:szCs w:val="16"/>
        </w:rPr>
        <w:tab/>
        <w:t>48</w:t>
      </w:r>
    </w:p>
    <w:p w14:paraId="1AA97B9B"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Master of Science Degree in Geospatial Science</w:t>
      </w:r>
      <w:r w:rsidRPr="005E72C4">
        <w:rPr>
          <w:rFonts w:ascii="Arial" w:hAnsi="Arial" w:cs="Arial"/>
          <w:noProof/>
          <w:sz w:val="16"/>
          <w:szCs w:val="16"/>
        </w:rPr>
        <w:tab/>
        <w:t>50</w:t>
      </w:r>
    </w:p>
    <w:p w14:paraId="72F7ABFE"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Master of Science in Criminal Justice Degree</w:t>
      </w:r>
      <w:r w:rsidRPr="005E72C4">
        <w:rPr>
          <w:rFonts w:ascii="Arial" w:hAnsi="Arial" w:cs="Arial"/>
          <w:noProof/>
          <w:sz w:val="16"/>
          <w:szCs w:val="16"/>
        </w:rPr>
        <w:tab/>
        <w:t>47</w:t>
      </w:r>
    </w:p>
    <w:p w14:paraId="228E2271"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Post Baccalaureate Certificate in Security and Emergency Management</w:t>
      </w:r>
      <w:r w:rsidRPr="005E72C4">
        <w:rPr>
          <w:rFonts w:ascii="Arial" w:hAnsi="Arial" w:cs="Arial"/>
          <w:noProof/>
          <w:sz w:val="16"/>
          <w:szCs w:val="16"/>
        </w:rPr>
        <w:tab/>
        <w:t>52</w:t>
      </w:r>
    </w:p>
    <w:p w14:paraId="41CC0392"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Postbaccalaureate Certificate in Public History</w:t>
      </w:r>
      <w:r w:rsidRPr="005E72C4">
        <w:rPr>
          <w:rFonts w:ascii="Arial" w:hAnsi="Arial" w:cs="Arial"/>
          <w:noProof/>
          <w:sz w:val="16"/>
          <w:szCs w:val="16"/>
        </w:rPr>
        <w:tab/>
        <w:t>51</w:t>
      </w:r>
    </w:p>
    <w:p w14:paraId="4AB1CC8F"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Special Programs and Activities</w:t>
      </w:r>
      <w:r w:rsidRPr="005E72C4">
        <w:rPr>
          <w:rFonts w:ascii="Arial" w:hAnsi="Arial" w:cs="Arial"/>
          <w:noProof/>
          <w:sz w:val="16"/>
          <w:szCs w:val="16"/>
        </w:rPr>
        <w:tab/>
        <w:t>51</w:t>
      </w:r>
    </w:p>
    <w:p w14:paraId="22015F98"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College of Business</w:t>
      </w:r>
      <w:r w:rsidRPr="005E72C4">
        <w:rPr>
          <w:rFonts w:ascii="Arial" w:hAnsi="Arial" w:cs="Arial"/>
          <w:noProof/>
          <w:sz w:val="16"/>
          <w:szCs w:val="16"/>
        </w:rPr>
        <w:tab/>
        <w:t>53</w:t>
      </w:r>
    </w:p>
    <w:p w14:paraId="29BD154C"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Admission</w:t>
      </w:r>
      <w:r w:rsidRPr="005E72C4">
        <w:rPr>
          <w:rFonts w:ascii="Arial" w:hAnsi="Arial" w:cs="Arial"/>
          <w:noProof/>
          <w:sz w:val="16"/>
          <w:szCs w:val="16"/>
        </w:rPr>
        <w:tab/>
        <w:t>53</w:t>
      </w:r>
    </w:p>
    <w:p w14:paraId="55E6DE99"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Admission to Executive MBA Program</w:t>
      </w:r>
      <w:r w:rsidRPr="005E72C4">
        <w:rPr>
          <w:rFonts w:ascii="Arial" w:hAnsi="Arial" w:cs="Arial"/>
          <w:noProof/>
          <w:sz w:val="16"/>
          <w:szCs w:val="16"/>
        </w:rPr>
        <w:tab/>
        <w:t>54</w:t>
      </w:r>
    </w:p>
    <w:p w14:paraId="14F67332"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Admission to MBA Program</w:t>
      </w:r>
      <w:r w:rsidRPr="005E72C4">
        <w:rPr>
          <w:rFonts w:ascii="Arial" w:hAnsi="Arial" w:cs="Arial"/>
          <w:noProof/>
          <w:sz w:val="16"/>
          <w:szCs w:val="16"/>
        </w:rPr>
        <w:tab/>
        <w:t>54</w:t>
      </w:r>
    </w:p>
    <w:p w14:paraId="4DADEFF3"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Advisement</w:t>
      </w:r>
      <w:r w:rsidRPr="005E72C4">
        <w:rPr>
          <w:rFonts w:ascii="Arial" w:hAnsi="Arial" w:cs="Arial"/>
          <w:noProof/>
          <w:sz w:val="16"/>
          <w:szCs w:val="16"/>
        </w:rPr>
        <w:tab/>
        <w:t>55</w:t>
      </w:r>
    </w:p>
    <w:p w14:paraId="24DB0C41"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Certificate in Project Management</w:t>
      </w:r>
      <w:r w:rsidRPr="005E72C4">
        <w:rPr>
          <w:rFonts w:ascii="Arial" w:hAnsi="Arial" w:cs="Arial"/>
          <w:noProof/>
          <w:sz w:val="16"/>
          <w:szCs w:val="16"/>
        </w:rPr>
        <w:tab/>
        <w:t>58</w:t>
      </w:r>
    </w:p>
    <w:p w14:paraId="0271DE54"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MBA Degree Plans</w:t>
      </w:r>
      <w:r w:rsidRPr="005E72C4">
        <w:rPr>
          <w:rFonts w:ascii="Arial" w:hAnsi="Arial" w:cs="Arial"/>
          <w:noProof/>
          <w:sz w:val="16"/>
          <w:szCs w:val="16"/>
        </w:rPr>
        <w:tab/>
        <w:t>56</w:t>
      </w:r>
    </w:p>
    <w:p w14:paraId="656ADF48"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MBA Program Options</w:t>
      </w:r>
      <w:r w:rsidRPr="005E72C4">
        <w:rPr>
          <w:rFonts w:ascii="Arial" w:hAnsi="Arial" w:cs="Arial"/>
          <w:noProof/>
          <w:sz w:val="16"/>
          <w:szCs w:val="16"/>
        </w:rPr>
        <w:tab/>
        <w:t>53</w:t>
      </w:r>
    </w:p>
    <w:p w14:paraId="5004B1C9"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Non-Academic Credit Courses</w:t>
      </w:r>
      <w:r w:rsidRPr="005E72C4">
        <w:rPr>
          <w:rFonts w:ascii="Arial" w:hAnsi="Arial" w:cs="Arial"/>
          <w:noProof/>
          <w:sz w:val="16"/>
          <w:szCs w:val="16"/>
        </w:rPr>
        <w:tab/>
        <w:t>58</w:t>
      </w:r>
    </w:p>
    <w:p w14:paraId="5F255AB0"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Special Programs and Activities</w:t>
      </w:r>
      <w:r w:rsidRPr="005E72C4">
        <w:rPr>
          <w:rFonts w:ascii="Arial" w:hAnsi="Arial" w:cs="Arial"/>
          <w:noProof/>
          <w:sz w:val="16"/>
          <w:szCs w:val="16"/>
        </w:rPr>
        <w:tab/>
        <w:t>58</w:t>
      </w:r>
    </w:p>
    <w:p w14:paraId="3714F6A4"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College of Education and Human Sciences</w:t>
      </w:r>
      <w:r w:rsidRPr="005E72C4">
        <w:rPr>
          <w:rFonts w:ascii="Arial" w:hAnsi="Arial" w:cs="Arial"/>
          <w:noProof/>
          <w:sz w:val="16"/>
          <w:szCs w:val="16"/>
        </w:rPr>
        <w:tab/>
        <w:t>59</w:t>
      </w:r>
    </w:p>
    <w:p w14:paraId="3A46D037"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Admission</w:t>
      </w:r>
      <w:r w:rsidRPr="005E72C4">
        <w:rPr>
          <w:rFonts w:ascii="Arial" w:hAnsi="Arial" w:cs="Arial"/>
          <w:noProof/>
          <w:sz w:val="16"/>
          <w:szCs w:val="16"/>
        </w:rPr>
        <w:tab/>
        <w:t>60</w:t>
      </w:r>
    </w:p>
    <w:p w14:paraId="49AE9144"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Advisement</w:t>
      </w:r>
      <w:r w:rsidRPr="005E72C4">
        <w:rPr>
          <w:rFonts w:ascii="Arial" w:hAnsi="Arial" w:cs="Arial"/>
          <w:noProof/>
          <w:sz w:val="16"/>
          <w:szCs w:val="16"/>
        </w:rPr>
        <w:tab/>
        <w:t>67</w:t>
      </w:r>
    </w:p>
    <w:p w14:paraId="4907BBE3"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Alternative Class A Program</w:t>
      </w:r>
      <w:r w:rsidRPr="005E72C4">
        <w:rPr>
          <w:rFonts w:ascii="Arial" w:hAnsi="Arial" w:cs="Arial"/>
          <w:noProof/>
          <w:sz w:val="16"/>
          <w:szCs w:val="16"/>
        </w:rPr>
        <w:tab/>
        <w:t>63</w:t>
      </w:r>
    </w:p>
    <w:p w14:paraId="48BFD9AB"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Alternative Plan</w:t>
      </w:r>
      <w:r w:rsidRPr="005E72C4">
        <w:rPr>
          <w:rFonts w:ascii="Arial" w:hAnsi="Arial" w:cs="Arial"/>
          <w:noProof/>
          <w:sz w:val="16"/>
          <w:szCs w:val="16"/>
        </w:rPr>
        <w:tab/>
        <w:t>71</w:t>
      </w:r>
    </w:p>
    <w:p w14:paraId="030E45AC"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Certification</w:t>
      </w:r>
      <w:r w:rsidRPr="005E72C4">
        <w:rPr>
          <w:rFonts w:ascii="Arial" w:hAnsi="Arial" w:cs="Arial"/>
          <w:noProof/>
          <w:sz w:val="16"/>
          <w:szCs w:val="16"/>
        </w:rPr>
        <w:tab/>
        <w:t>67</w:t>
      </w:r>
    </w:p>
    <w:p w14:paraId="55939513"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Class AA</w:t>
      </w:r>
      <w:r w:rsidRPr="005E72C4">
        <w:rPr>
          <w:rFonts w:ascii="Arial" w:hAnsi="Arial" w:cs="Arial"/>
          <w:noProof/>
          <w:sz w:val="16"/>
          <w:szCs w:val="16"/>
        </w:rPr>
        <w:tab/>
        <w:t>74</w:t>
      </w:r>
    </w:p>
    <w:p w14:paraId="19CADF96"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Clinical Mental Health Counseling</w:t>
      </w:r>
      <w:r w:rsidRPr="005E72C4">
        <w:rPr>
          <w:rFonts w:ascii="Arial" w:hAnsi="Arial" w:cs="Arial"/>
          <w:noProof/>
          <w:sz w:val="16"/>
          <w:szCs w:val="16"/>
        </w:rPr>
        <w:tab/>
        <w:t>63</w:t>
      </w:r>
    </w:p>
    <w:p w14:paraId="16F03445"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Dual Degree Counselor Education Program</w:t>
      </w:r>
      <w:r w:rsidRPr="005E72C4">
        <w:rPr>
          <w:rFonts w:ascii="Arial" w:hAnsi="Arial" w:cs="Arial"/>
          <w:noProof/>
          <w:sz w:val="16"/>
          <w:szCs w:val="16"/>
        </w:rPr>
        <w:tab/>
        <w:t>68</w:t>
      </w:r>
    </w:p>
    <w:p w14:paraId="1811E614"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Education Specialist Degree</w:t>
      </w:r>
      <w:r w:rsidRPr="005E72C4">
        <w:rPr>
          <w:rFonts w:ascii="Arial" w:hAnsi="Arial" w:cs="Arial"/>
          <w:noProof/>
          <w:sz w:val="16"/>
          <w:szCs w:val="16"/>
        </w:rPr>
        <w:tab/>
        <w:t>65</w:t>
      </w:r>
    </w:p>
    <w:p w14:paraId="01B44AC9"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Elementary Education</w:t>
      </w:r>
      <w:r w:rsidRPr="005E72C4">
        <w:rPr>
          <w:rFonts w:ascii="Arial" w:hAnsi="Arial" w:cs="Arial"/>
          <w:noProof/>
          <w:sz w:val="16"/>
          <w:szCs w:val="16"/>
        </w:rPr>
        <w:tab/>
        <w:t>68</w:t>
      </w:r>
    </w:p>
    <w:p w14:paraId="7CA5B95D"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English for Speakers of Other Languages</w:t>
      </w:r>
      <w:r w:rsidRPr="005E72C4">
        <w:rPr>
          <w:rFonts w:ascii="Arial" w:hAnsi="Arial" w:cs="Arial"/>
          <w:noProof/>
          <w:sz w:val="16"/>
          <w:szCs w:val="16"/>
        </w:rPr>
        <w:tab/>
        <w:t>69</w:t>
      </w:r>
    </w:p>
    <w:p w14:paraId="7CC51567"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Health and Human Performance</w:t>
      </w:r>
      <w:r w:rsidRPr="005E72C4">
        <w:rPr>
          <w:rFonts w:ascii="Arial" w:hAnsi="Arial" w:cs="Arial"/>
          <w:noProof/>
          <w:sz w:val="16"/>
          <w:szCs w:val="16"/>
        </w:rPr>
        <w:tab/>
        <w:t>64</w:t>
      </w:r>
    </w:p>
    <w:p w14:paraId="2FD3017C"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Instructional Leadership</w:t>
      </w:r>
      <w:r w:rsidRPr="005E72C4">
        <w:rPr>
          <w:rFonts w:ascii="Arial" w:hAnsi="Arial" w:cs="Arial"/>
          <w:noProof/>
          <w:sz w:val="16"/>
          <w:szCs w:val="16"/>
        </w:rPr>
        <w:tab/>
        <w:t>62, 65</w:t>
      </w:r>
    </w:p>
    <w:p w14:paraId="4CECCFA2"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International ESOL Plan</w:t>
      </w:r>
      <w:r w:rsidRPr="005E72C4">
        <w:rPr>
          <w:rFonts w:ascii="Arial" w:hAnsi="Arial" w:cs="Arial"/>
          <w:noProof/>
          <w:sz w:val="16"/>
          <w:szCs w:val="16"/>
        </w:rPr>
        <w:tab/>
        <w:t>72</w:t>
      </w:r>
    </w:p>
    <w:p w14:paraId="33E64EAC"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Master of Arts in Education</w:t>
      </w:r>
      <w:r w:rsidRPr="005E72C4">
        <w:rPr>
          <w:rFonts w:ascii="Arial" w:hAnsi="Arial" w:cs="Arial"/>
          <w:noProof/>
          <w:sz w:val="16"/>
          <w:szCs w:val="16"/>
        </w:rPr>
        <w:tab/>
        <w:t>61</w:t>
      </w:r>
    </w:p>
    <w:p w14:paraId="2564E7A4"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Secondary Education</w:t>
      </w:r>
      <w:r w:rsidRPr="005E72C4">
        <w:rPr>
          <w:rFonts w:ascii="Arial" w:hAnsi="Arial" w:cs="Arial"/>
          <w:noProof/>
          <w:sz w:val="16"/>
          <w:szCs w:val="16"/>
        </w:rPr>
        <w:tab/>
        <w:t>61, 68</w:t>
      </w:r>
    </w:p>
    <w:p w14:paraId="2B17392C"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Special Education</w:t>
      </w:r>
      <w:r w:rsidRPr="005E72C4">
        <w:rPr>
          <w:rFonts w:ascii="Arial" w:hAnsi="Arial" w:cs="Arial"/>
          <w:noProof/>
          <w:sz w:val="16"/>
          <w:szCs w:val="16"/>
        </w:rPr>
        <w:tab/>
        <w:t>61</w:t>
      </w:r>
    </w:p>
    <w:p w14:paraId="34F92879"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Special Program and Activities</w:t>
      </w:r>
      <w:r w:rsidRPr="005E72C4">
        <w:rPr>
          <w:rFonts w:ascii="Arial" w:hAnsi="Arial" w:cs="Arial"/>
          <w:noProof/>
          <w:sz w:val="16"/>
          <w:szCs w:val="16"/>
        </w:rPr>
        <w:tab/>
        <w:t>76</w:t>
      </w:r>
    </w:p>
    <w:p w14:paraId="55927B7A"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Teacher Leader</w:t>
      </w:r>
      <w:r w:rsidRPr="005E72C4">
        <w:rPr>
          <w:rFonts w:ascii="Arial" w:hAnsi="Arial" w:cs="Arial"/>
          <w:noProof/>
          <w:sz w:val="16"/>
          <w:szCs w:val="16"/>
        </w:rPr>
        <w:tab/>
        <w:t>66</w:t>
      </w:r>
    </w:p>
    <w:p w14:paraId="31D7BA2F"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School Counseling</w:t>
      </w:r>
      <w:r w:rsidRPr="005E72C4">
        <w:rPr>
          <w:rFonts w:ascii="Arial" w:hAnsi="Arial" w:cs="Arial"/>
          <w:noProof/>
          <w:sz w:val="16"/>
          <w:szCs w:val="16"/>
        </w:rPr>
        <w:tab/>
        <w:t>62</w:t>
      </w:r>
    </w:p>
    <w:p w14:paraId="3C0E683A"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Commencement</w:t>
      </w:r>
      <w:r w:rsidRPr="005E72C4">
        <w:rPr>
          <w:rFonts w:ascii="Arial" w:hAnsi="Arial" w:cs="Arial"/>
          <w:noProof/>
          <w:sz w:val="16"/>
          <w:szCs w:val="16"/>
        </w:rPr>
        <w:tab/>
        <w:t>34</w:t>
      </w:r>
    </w:p>
    <w:p w14:paraId="0FC15A08"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Course Fees</w:t>
      </w:r>
      <w:r w:rsidRPr="005E72C4">
        <w:rPr>
          <w:rFonts w:ascii="Arial" w:hAnsi="Arial" w:cs="Arial"/>
          <w:noProof/>
          <w:sz w:val="16"/>
          <w:szCs w:val="16"/>
        </w:rPr>
        <w:tab/>
        <w:t>23</w:t>
      </w:r>
    </w:p>
    <w:p w14:paraId="07A79A09"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Courses of Instruction</w:t>
      </w:r>
      <w:r w:rsidRPr="005E72C4">
        <w:rPr>
          <w:rFonts w:ascii="Arial" w:hAnsi="Arial" w:cs="Arial"/>
          <w:noProof/>
          <w:sz w:val="16"/>
          <w:szCs w:val="16"/>
        </w:rPr>
        <w:tab/>
        <w:t>82</w:t>
      </w:r>
    </w:p>
    <w:p w14:paraId="43CCF66E"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Courses of Study</w:t>
      </w:r>
      <w:r w:rsidRPr="005E72C4">
        <w:rPr>
          <w:rFonts w:ascii="Arial" w:hAnsi="Arial" w:cs="Arial"/>
          <w:noProof/>
          <w:sz w:val="16"/>
          <w:szCs w:val="16"/>
        </w:rPr>
        <w:tab/>
        <w:t>12</w:t>
      </w:r>
    </w:p>
    <w:p w14:paraId="2916A56A"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Degree General Requirements</w:t>
      </w:r>
      <w:r w:rsidRPr="005E72C4">
        <w:rPr>
          <w:rFonts w:ascii="Arial" w:hAnsi="Arial" w:cs="Arial"/>
          <w:noProof/>
          <w:sz w:val="16"/>
          <w:szCs w:val="16"/>
        </w:rPr>
        <w:tab/>
        <w:t>33</w:t>
      </w:r>
    </w:p>
    <w:p w14:paraId="64D4A9F9"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Distance Learning</w:t>
      </w:r>
      <w:r w:rsidRPr="005E72C4">
        <w:rPr>
          <w:rFonts w:ascii="Arial" w:hAnsi="Arial" w:cs="Arial"/>
          <w:noProof/>
          <w:sz w:val="16"/>
          <w:szCs w:val="16"/>
        </w:rPr>
        <w:tab/>
        <w:t>14</w:t>
      </w:r>
    </w:p>
    <w:p w14:paraId="4D89A6D3"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w w:val="105"/>
          <w:sz w:val="16"/>
          <w:szCs w:val="16"/>
        </w:rPr>
        <w:t>During the last</w:t>
      </w:r>
      <w:r w:rsidRPr="005E72C4">
        <w:rPr>
          <w:rFonts w:ascii="Arial" w:hAnsi="Arial" w:cs="Arial"/>
          <w:noProof/>
          <w:spacing w:val="1"/>
          <w:w w:val="105"/>
          <w:sz w:val="16"/>
          <w:szCs w:val="16"/>
        </w:rPr>
        <w:t xml:space="preserve"> </w:t>
      </w:r>
      <w:r w:rsidRPr="005E72C4">
        <w:rPr>
          <w:rFonts w:ascii="Arial" w:hAnsi="Arial" w:cs="Arial"/>
          <w:noProof/>
          <w:w w:val="105"/>
          <w:sz w:val="16"/>
          <w:szCs w:val="16"/>
        </w:rPr>
        <w:t>term</w:t>
      </w:r>
      <w:r w:rsidRPr="005E72C4">
        <w:rPr>
          <w:rFonts w:ascii="Arial" w:hAnsi="Arial" w:cs="Arial"/>
          <w:noProof/>
          <w:sz w:val="16"/>
          <w:szCs w:val="16"/>
        </w:rPr>
        <w:tab/>
        <w:t>39</w:t>
      </w:r>
    </w:p>
    <w:p w14:paraId="34D1BFAD"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Education and Human Sciences</w:t>
      </w:r>
    </w:p>
    <w:p w14:paraId="6DB30D36"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Master Degrees Offered</w:t>
      </w:r>
      <w:r w:rsidRPr="005E72C4">
        <w:rPr>
          <w:rFonts w:ascii="Arial" w:hAnsi="Arial" w:cs="Arial"/>
          <w:noProof/>
          <w:sz w:val="16"/>
          <w:szCs w:val="16"/>
        </w:rPr>
        <w:tab/>
        <w:t>14</w:t>
      </w:r>
    </w:p>
    <w:p w14:paraId="090EC7C2"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Endwoed Scholarships</w:t>
      </w:r>
      <w:r w:rsidRPr="005E72C4">
        <w:rPr>
          <w:rFonts w:ascii="Arial" w:hAnsi="Arial" w:cs="Arial"/>
          <w:noProof/>
          <w:sz w:val="16"/>
          <w:szCs w:val="16"/>
        </w:rPr>
        <w:tab/>
        <w:t>27</w:t>
      </w:r>
    </w:p>
    <w:p w14:paraId="171209C3"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Expenses</w:t>
      </w:r>
      <w:r w:rsidRPr="005E72C4">
        <w:rPr>
          <w:rFonts w:ascii="Arial" w:hAnsi="Arial" w:cs="Arial"/>
          <w:noProof/>
          <w:sz w:val="16"/>
          <w:szCs w:val="16"/>
        </w:rPr>
        <w:tab/>
        <w:t>23</w:t>
      </w:r>
    </w:p>
    <w:p w14:paraId="2A0D3EBB"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Facilities and Services</w:t>
      </w:r>
      <w:r w:rsidRPr="005E72C4">
        <w:rPr>
          <w:rFonts w:ascii="Arial" w:hAnsi="Arial" w:cs="Arial"/>
          <w:noProof/>
          <w:sz w:val="16"/>
          <w:szCs w:val="16"/>
        </w:rPr>
        <w:tab/>
        <w:t>15</w:t>
      </w:r>
    </w:p>
    <w:p w14:paraId="592C4AF2"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FERPA</w:t>
      </w:r>
      <w:r w:rsidRPr="005E72C4">
        <w:rPr>
          <w:rFonts w:ascii="Arial" w:hAnsi="Arial" w:cs="Arial"/>
          <w:noProof/>
          <w:sz w:val="16"/>
          <w:szCs w:val="16"/>
        </w:rPr>
        <w:tab/>
        <w:t>16</w:t>
      </w:r>
    </w:p>
    <w:p w14:paraId="13441CE7"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Financial Hold</w:t>
      </w:r>
      <w:r w:rsidRPr="005E72C4">
        <w:rPr>
          <w:rFonts w:ascii="Arial" w:hAnsi="Arial" w:cs="Arial"/>
          <w:noProof/>
          <w:sz w:val="16"/>
          <w:szCs w:val="16"/>
        </w:rPr>
        <w:tab/>
        <w:t>25</w:t>
      </w:r>
    </w:p>
    <w:p w14:paraId="37158E7A"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w w:val="105"/>
          <w:sz w:val="16"/>
          <w:szCs w:val="16"/>
        </w:rPr>
        <w:t>Grades and Retention</w:t>
      </w:r>
      <w:r w:rsidRPr="005E72C4">
        <w:rPr>
          <w:rFonts w:ascii="Arial" w:hAnsi="Arial" w:cs="Arial"/>
          <w:noProof/>
          <w:sz w:val="16"/>
          <w:szCs w:val="16"/>
        </w:rPr>
        <w:tab/>
        <w:t>35</w:t>
      </w:r>
    </w:p>
    <w:p w14:paraId="5107BFE0"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Graduate Assistantships</w:t>
      </w:r>
      <w:r w:rsidRPr="005E72C4">
        <w:rPr>
          <w:rFonts w:ascii="Arial" w:hAnsi="Arial" w:cs="Arial"/>
          <w:noProof/>
          <w:sz w:val="16"/>
          <w:szCs w:val="16"/>
        </w:rPr>
        <w:tab/>
        <w:t>27</w:t>
      </w:r>
    </w:p>
    <w:p w14:paraId="3158E13F"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w w:val="105"/>
          <w:sz w:val="16"/>
          <w:szCs w:val="16"/>
        </w:rPr>
        <w:t>Graduate Courses</w:t>
      </w:r>
      <w:r w:rsidRPr="005E72C4">
        <w:rPr>
          <w:rFonts w:ascii="Arial" w:hAnsi="Arial" w:cs="Arial"/>
          <w:noProof/>
          <w:sz w:val="16"/>
          <w:szCs w:val="16"/>
        </w:rPr>
        <w:tab/>
        <w:t>35</w:t>
      </w:r>
    </w:p>
    <w:p w14:paraId="39C604CE"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Graduate Student Procedures</w:t>
      </w:r>
      <w:r w:rsidRPr="005E72C4">
        <w:rPr>
          <w:rFonts w:ascii="Arial" w:hAnsi="Arial" w:cs="Arial"/>
          <w:noProof/>
          <w:sz w:val="16"/>
          <w:szCs w:val="16"/>
        </w:rPr>
        <w:tab/>
        <w:t>38</w:t>
      </w:r>
    </w:p>
    <w:p w14:paraId="7CB32148"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Grievance Procedures</w:t>
      </w:r>
      <w:r w:rsidRPr="005E72C4">
        <w:rPr>
          <w:rFonts w:ascii="Arial" w:hAnsi="Arial" w:cs="Arial"/>
          <w:noProof/>
          <w:sz w:val="16"/>
          <w:szCs w:val="16"/>
        </w:rPr>
        <w:tab/>
        <w:t>21</w:t>
      </w:r>
    </w:p>
    <w:p w14:paraId="7F10CE2C"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History and Location</w:t>
      </w:r>
      <w:r w:rsidRPr="005E72C4">
        <w:rPr>
          <w:rFonts w:ascii="Arial" w:hAnsi="Arial" w:cs="Arial"/>
          <w:noProof/>
          <w:sz w:val="16"/>
          <w:szCs w:val="16"/>
        </w:rPr>
        <w:tab/>
        <w:t>10</w:t>
      </w:r>
    </w:p>
    <w:p w14:paraId="42C27A7A"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w w:val="105"/>
          <w:sz w:val="16"/>
          <w:szCs w:val="16"/>
        </w:rPr>
        <w:t>Hour Loads</w:t>
      </w:r>
      <w:r w:rsidRPr="005E72C4">
        <w:rPr>
          <w:rFonts w:ascii="Arial" w:hAnsi="Arial" w:cs="Arial"/>
          <w:noProof/>
          <w:sz w:val="16"/>
          <w:szCs w:val="16"/>
        </w:rPr>
        <w:tab/>
        <w:t>35</w:t>
      </w:r>
    </w:p>
    <w:p w14:paraId="39E163FA"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International Admissions</w:t>
      </w:r>
      <w:r w:rsidRPr="005E72C4">
        <w:rPr>
          <w:rFonts w:ascii="Arial" w:hAnsi="Arial" w:cs="Arial"/>
          <w:noProof/>
          <w:sz w:val="16"/>
          <w:szCs w:val="16"/>
        </w:rPr>
        <w:tab/>
        <w:t>30</w:t>
      </w:r>
    </w:p>
    <w:p w14:paraId="16C53681"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Libraries</w:t>
      </w:r>
      <w:r w:rsidRPr="005E72C4">
        <w:rPr>
          <w:rFonts w:ascii="Arial" w:hAnsi="Arial" w:cs="Arial"/>
          <w:noProof/>
          <w:sz w:val="16"/>
          <w:szCs w:val="16"/>
        </w:rPr>
        <w:tab/>
        <w:t>11</w:t>
      </w:r>
    </w:p>
    <w:p w14:paraId="26C8ADAF"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color w:val="000000" w:themeColor="text1"/>
          <w:sz w:val="16"/>
          <w:szCs w:val="16"/>
        </w:rPr>
        <w:t>Mission and Vision</w:t>
      </w:r>
      <w:r w:rsidRPr="005E72C4">
        <w:rPr>
          <w:rFonts w:ascii="Arial" w:hAnsi="Arial" w:cs="Arial"/>
          <w:noProof/>
          <w:sz w:val="16"/>
          <w:szCs w:val="16"/>
        </w:rPr>
        <w:tab/>
        <w:t>10</w:t>
      </w:r>
    </w:p>
    <w:p w14:paraId="7BBBDC9A"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Monthly Payment Options</w:t>
      </w:r>
      <w:r w:rsidRPr="005E72C4">
        <w:rPr>
          <w:rFonts w:ascii="Arial" w:hAnsi="Arial" w:cs="Arial"/>
          <w:noProof/>
          <w:sz w:val="16"/>
          <w:szCs w:val="16"/>
        </w:rPr>
        <w:tab/>
        <w:t>25</w:t>
      </w:r>
    </w:p>
    <w:p w14:paraId="710AEB77"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No Smoking Policy</w:t>
      </w:r>
      <w:r w:rsidRPr="005E72C4">
        <w:rPr>
          <w:rFonts w:ascii="Arial" w:hAnsi="Arial" w:cs="Arial"/>
          <w:noProof/>
          <w:sz w:val="16"/>
          <w:szCs w:val="16"/>
        </w:rPr>
        <w:tab/>
        <w:t>22</w:t>
      </w:r>
    </w:p>
    <w:p w14:paraId="4AF8273F"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Nondiscrimintation Policies</w:t>
      </w:r>
      <w:r w:rsidRPr="005E72C4">
        <w:rPr>
          <w:rFonts w:ascii="Arial" w:hAnsi="Arial" w:cs="Arial"/>
          <w:noProof/>
          <w:sz w:val="16"/>
          <w:szCs w:val="16"/>
        </w:rPr>
        <w:tab/>
        <w:t>2</w:t>
      </w:r>
    </w:p>
    <w:p w14:paraId="4B493FF9"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Officers of Administration</w:t>
      </w:r>
      <w:r w:rsidRPr="005E72C4">
        <w:rPr>
          <w:rFonts w:ascii="Arial" w:hAnsi="Arial" w:cs="Arial"/>
          <w:noProof/>
          <w:sz w:val="16"/>
          <w:szCs w:val="16"/>
        </w:rPr>
        <w:tab/>
        <w:t>9</w:t>
      </w:r>
    </w:p>
    <w:p w14:paraId="542805A7"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Official UNA Correspondence</w:t>
      </w:r>
      <w:r w:rsidRPr="005E72C4">
        <w:rPr>
          <w:rFonts w:ascii="Arial" w:hAnsi="Arial" w:cs="Arial"/>
          <w:noProof/>
          <w:sz w:val="16"/>
          <w:szCs w:val="16"/>
        </w:rPr>
        <w:tab/>
        <w:t>17</w:t>
      </w:r>
    </w:p>
    <w:p w14:paraId="1E6DBB7A"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Public Complaints</w:t>
      </w:r>
      <w:r w:rsidRPr="005E72C4">
        <w:rPr>
          <w:rFonts w:ascii="Arial" w:hAnsi="Arial" w:cs="Arial"/>
          <w:noProof/>
          <w:sz w:val="16"/>
          <w:szCs w:val="16"/>
        </w:rPr>
        <w:tab/>
        <w:t>17</w:t>
      </w:r>
    </w:p>
    <w:p w14:paraId="72BDE8B2"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w w:val="95"/>
          <w:sz w:val="16"/>
          <w:szCs w:val="16"/>
        </w:rPr>
        <w:t>Registration and Advisement</w:t>
      </w:r>
      <w:r w:rsidRPr="005E72C4">
        <w:rPr>
          <w:rFonts w:ascii="Arial" w:hAnsi="Arial" w:cs="Arial"/>
          <w:noProof/>
          <w:sz w:val="16"/>
          <w:szCs w:val="16"/>
        </w:rPr>
        <w:tab/>
        <w:t>38</w:t>
      </w:r>
    </w:p>
    <w:p w14:paraId="7A94E966"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Reinstatement</w:t>
      </w:r>
      <w:r w:rsidRPr="005E72C4">
        <w:rPr>
          <w:rFonts w:ascii="Arial" w:hAnsi="Arial" w:cs="Arial"/>
          <w:noProof/>
          <w:sz w:val="16"/>
          <w:szCs w:val="16"/>
        </w:rPr>
        <w:tab/>
        <w:t>35</w:t>
      </w:r>
    </w:p>
    <w:p w14:paraId="3DCAEE42"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Repeat/Recompute Policy</w:t>
      </w:r>
      <w:r w:rsidRPr="005E72C4">
        <w:rPr>
          <w:rFonts w:ascii="Arial" w:hAnsi="Arial" w:cs="Arial"/>
          <w:noProof/>
          <w:sz w:val="16"/>
          <w:szCs w:val="16"/>
        </w:rPr>
        <w:tab/>
        <w:t>32</w:t>
      </w:r>
    </w:p>
    <w:p w14:paraId="2D232BBA"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Residence Halls</w:t>
      </w:r>
    </w:p>
    <w:p w14:paraId="39513891"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Application Fee</w:t>
      </w:r>
      <w:r w:rsidRPr="005E72C4">
        <w:rPr>
          <w:rFonts w:ascii="Arial" w:hAnsi="Arial" w:cs="Arial"/>
          <w:noProof/>
          <w:sz w:val="16"/>
          <w:szCs w:val="16"/>
        </w:rPr>
        <w:tab/>
        <w:t>26</w:t>
      </w:r>
    </w:p>
    <w:p w14:paraId="7BF3DCC7" w14:textId="77777777" w:rsidR="005E72C4" w:rsidRPr="005E72C4" w:rsidRDefault="005E72C4">
      <w:pPr>
        <w:pStyle w:val="Index2"/>
        <w:tabs>
          <w:tab w:val="right" w:leader="dot" w:pos="4310"/>
        </w:tabs>
        <w:rPr>
          <w:rFonts w:ascii="Arial" w:hAnsi="Arial" w:cs="Arial"/>
          <w:noProof/>
          <w:sz w:val="16"/>
          <w:szCs w:val="16"/>
        </w:rPr>
      </w:pPr>
      <w:r w:rsidRPr="005E72C4">
        <w:rPr>
          <w:rFonts w:ascii="Arial" w:hAnsi="Arial" w:cs="Arial"/>
          <w:noProof/>
          <w:sz w:val="16"/>
          <w:szCs w:val="16"/>
        </w:rPr>
        <w:t>Rent Refund</w:t>
      </w:r>
      <w:r w:rsidRPr="005E72C4">
        <w:rPr>
          <w:rFonts w:ascii="Arial" w:hAnsi="Arial" w:cs="Arial"/>
          <w:noProof/>
          <w:sz w:val="16"/>
          <w:szCs w:val="16"/>
        </w:rPr>
        <w:tab/>
        <w:t>26</w:t>
      </w:r>
    </w:p>
    <w:p w14:paraId="5569B0C8"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Residual Procedures</w:t>
      </w:r>
      <w:r w:rsidRPr="005E72C4">
        <w:rPr>
          <w:rFonts w:ascii="Arial" w:hAnsi="Arial" w:cs="Arial"/>
          <w:noProof/>
          <w:sz w:val="16"/>
          <w:szCs w:val="16"/>
        </w:rPr>
        <w:tab/>
        <w:t>25</w:t>
      </w:r>
    </w:p>
    <w:p w14:paraId="52AFD779"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Retention and Disposal of Admission Files</w:t>
      </w:r>
      <w:r w:rsidRPr="005E72C4">
        <w:rPr>
          <w:rFonts w:ascii="Arial" w:hAnsi="Arial" w:cs="Arial"/>
          <w:noProof/>
          <w:sz w:val="16"/>
          <w:szCs w:val="16"/>
        </w:rPr>
        <w:tab/>
        <w:t>39</w:t>
      </w:r>
    </w:p>
    <w:p w14:paraId="3EEA2F99"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w w:val="105"/>
          <w:sz w:val="16"/>
          <w:szCs w:val="16"/>
        </w:rPr>
        <w:t>Retroactive Withdrawals</w:t>
      </w:r>
      <w:r w:rsidRPr="005E72C4">
        <w:rPr>
          <w:rFonts w:ascii="Arial" w:hAnsi="Arial" w:cs="Arial"/>
          <w:noProof/>
          <w:sz w:val="16"/>
          <w:szCs w:val="16"/>
        </w:rPr>
        <w:tab/>
        <w:t>37</w:t>
      </w:r>
    </w:p>
    <w:p w14:paraId="3930D6FA"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w w:val="105"/>
          <w:sz w:val="16"/>
          <w:szCs w:val="16"/>
        </w:rPr>
        <w:t>Schedule of Courses</w:t>
      </w:r>
      <w:r w:rsidRPr="005E72C4">
        <w:rPr>
          <w:rFonts w:ascii="Arial" w:hAnsi="Arial" w:cs="Arial"/>
          <w:noProof/>
          <w:sz w:val="16"/>
          <w:szCs w:val="16"/>
        </w:rPr>
        <w:tab/>
        <w:t>36</w:t>
      </w:r>
    </w:p>
    <w:p w14:paraId="21B3F8DB"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Student Conduct</w:t>
      </w:r>
      <w:r w:rsidRPr="005E72C4">
        <w:rPr>
          <w:rFonts w:ascii="Arial" w:hAnsi="Arial" w:cs="Arial"/>
          <w:noProof/>
          <w:sz w:val="16"/>
          <w:szCs w:val="16"/>
        </w:rPr>
        <w:tab/>
        <w:t>19</w:t>
      </w:r>
    </w:p>
    <w:p w14:paraId="105EC0B4"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Student Copyright Notice</w:t>
      </w:r>
      <w:r w:rsidRPr="005E72C4">
        <w:rPr>
          <w:rFonts w:ascii="Arial" w:hAnsi="Arial" w:cs="Arial"/>
          <w:noProof/>
          <w:sz w:val="16"/>
          <w:szCs w:val="16"/>
        </w:rPr>
        <w:tab/>
        <w:t>21</w:t>
      </w:r>
    </w:p>
    <w:p w14:paraId="1E137662"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Student Financial Assistance</w:t>
      </w:r>
      <w:r w:rsidRPr="005E72C4">
        <w:rPr>
          <w:rFonts w:ascii="Arial" w:hAnsi="Arial" w:cs="Arial"/>
          <w:noProof/>
          <w:sz w:val="16"/>
          <w:szCs w:val="16"/>
        </w:rPr>
        <w:tab/>
        <w:t>27</w:t>
      </w:r>
    </w:p>
    <w:p w14:paraId="6BB161E5"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Student Right to Know</w:t>
      </w:r>
      <w:r w:rsidRPr="005E72C4">
        <w:rPr>
          <w:rFonts w:ascii="Arial" w:hAnsi="Arial" w:cs="Arial"/>
          <w:noProof/>
          <w:sz w:val="16"/>
          <w:szCs w:val="16"/>
        </w:rPr>
        <w:tab/>
        <w:t>15</w:t>
      </w:r>
    </w:p>
    <w:p w14:paraId="0F05754C"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Students with Disabilities</w:t>
      </w:r>
      <w:r w:rsidRPr="005E72C4">
        <w:rPr>
          <w:rFonts w:ascii="Arial" w:hAnsi="Arial" w:cs="Arial"/>
          <w:noProof/>
          <w:sz w:val="16"/>
          <w:szCs w:val="16"/>
        </w:rPr>
        <w:tab/>
        <w:t>15</w:t>
      </w:r>
    </w:p>
    <w:p w14:paraId="5F7195B0"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Tests</w:t>
      </w:r>
      <w:r w:rsidRPr="005E72C4">
        <w:rPr>
          <w:rFonts w:ascii="Arial" w:hAnsi="Arial" w:cs="Arial"/>
          <w:noProof/>
          <w:sz w:val="16"/>
          <w:szCs w:val="16"/>
        </w:rPr>
        <w:tab/>
        <w:t>32</w:t>
      </w:r>
    </w:p>
    <w:p w14:paraId="238859CE"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Title IX</w:t>
      </w:r>
      <w:r w:rsidRPr="005E72C4">
        <w:rPr>
          <w:rFonts w:ascii="Arial" w:hAnsi="Arial" w:cs="Arial"/>
          <w:noProof/>
          <w:sz w:val="16"/>
          <w:szCs w:val="16"/>
        </w:rPr>
        <w:tab/>
        <w:t>16</w:t>
      </w:r>
    </w:p>
    <w:p w14:paraId="40E9F7A5"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Transfer Admission</w:t>
      </w:r>
      <w:r w:rsidRPr="005E72C4">
        <w:rPr>
          <w:rFonts w:ascii="Arial" w:hAnsi="Arial" w:cs="Arial"/>
          <w:noProof/>
          <w:sz w:val="16"/>
          <w:szCs w:val="16"/>
        </w:rPr>
        <w:tab/>
        <w:t>30</w:t>
      </w:r>
    </w:p>
    <w:p w14:paraId="6ACE5D8A"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w w:val="105"/>
          <w:sz w:val="16"/>
          <w:szCs w:val="16"/>
        </w:rPr>
        <w:t>Transfer, Transient, Correspondence, and Independent Study Credit</w:t>
      </w:r>
      <w:r w:rsidRPr="005E72C4">
        <w:rPr>
          <w:rFonts w:ascii="Arial" w:hAnsi="Arial" w:cs="Arial"/>
          <w:noProof/>
          <w:sz w:val="16"/>
          <w:szCs w:val="16"/>
        </w:rPr>
        <w:tab/>
        <w:t>34</w:t>
      </w:r>
    </w:p>
    <w:p w14:paraId="09E766DB"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Transient Admission</w:t>
      </w:r>
      <w:r w:rsidRPr="005E72C4">
        <w:rPr>
          <w:rFonts w:ascii="Arial" w:hAnsi="Arial" w:cs="Arial"/>
          <w:noProof/>
          <w:sz w:val="16"/>
          <w:szCs w:val="16"/>
        </w:rPr>
        <w:tab/>
        <w:t>30</w:t>
      </w:r>
    </w:p>
    <w:p w14:paraId="0D618C72"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Unclassified Students</w:t>
      </w:r>
      <w:r w:rsidRPr="005E72C4">
        <w:rPr>
          <w:rFonts w:ascii="Arial" w:hAnsi="Arial" w:cs="Arial"/>
          <w:noProof/>
          <w:sz w:val="16"/>
          <w:szCs w:val="16"/>
        </w:rPr>
        <w:tab/>
        <w:t>33</w:t>
      </w:r>
    </w:p>
    <w:p w14:paraId="72559D52"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color w:val="000000" w:themeColor="text1"/>
          <w:spacing w:val="-4"/>
          <w:w w:val="105"/>
          <w:sz w:val="16"/>
          <w:szCs w:val="16"/>
        </w:rPr>
        <w:t>University Goals</w:t>
      </w:r>
      <w:r w:rsidRPr="005E72C4">
        <w:rPr>
          <w:rFonts w:ascii="Arial" w:hAnsi="Arial" w:cs="Arial"/>
          <w:noProof/>
          <w:sz w:val="16"/>
          <w:szCs w:val="16"/>
        </w:rPr>
        <w:tab/>
        <w:t>10</w:t>
      </w:r>
    </w:p>
    <w:p w14:paraId="59813D90"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University Values</w:t>
      </w:r>
      <w:r w:rsidRPr="005E72C4">
        <w:rPr>
          <w:rFonts w:ascii="Arial" w:hAnsi="Arial" w:cs="Arial"/>
          <w:noProof/>
          <w:sz w:val="16"/>
          <w:szCs w:val="16"/>
        </w:rPr>
        <w:tab/>
        <w:t>10</w:t>
      </w:r>
    </w:p>
    <w:p w14:paraId="4E239102"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Weapons Policy</w:t>
      </w:r>
      <w:r w:rsidRPr="005E72C4">
        <w:rPr>
          <w:rFonts w:ascii="Arial" w:hAnsi="Arial" w:cs="Arial"/>
          <w:noProof/>
          <w:sz w:val="16"/>
          <w:szCs w:val="16"/>
        </w:rPr>
        <w:tab/>
        <w:t>22</w:t>
      </w:r>
    </w:p>
    <w:p w14:paraId="457ECF72"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pacing w:val="-3"/>
          <w:w w:val="105"/>
          <w:sz w:val="16"/>
          <w:szCs w:val="16"/>
        </w:rPr>
        <w:t xml:space="preserve">Withdrawal </w:t>
      </w:r>
      <w:r w:rsidRPr="005E72C4">
        <w:rPr>
          <w:rFonts w:ascii="Arial" w:hAnsi="Arial" w:cs="Arial"/>
          <w:noProof/>
          <w:w w:val="105"/>
          <w:sz w:val="16"/>
          <w:szCs w:val="16"/>
        </w:rPr>
        <w:t>during Summer Sessions</w:t>
      </w:r>
      <w:r w:rsidRPr="005E72C4">
        <w:rPr>
          <w:rFonts w:ascii="Arial" w:hAnsi="Arial" w:cs="Arial"/>
          <w:noProof/>
          <w:sz w:val="16"/>
          <w:szCs w:val="16"/>
        </w:rPr>
        <w:tab/>
        <w:t>37</w:t>
      </w:r>
    </w:p>
    <w:p w14:paraId="2CE91A76"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color w:val="000000" w:themeColor="text1"/>
          <w:sz w:val="16"/>
          <w:szCs w:val="16"/>
        </w:rPr>
        <w:t>Withdrawal from a Course.</w:t>
      </w:r>
      <w:r w:rsidRPr="005E72C4">
        <w:rPr>
          <w:rFonts w:ascii="Arial" w:hAnsi="Arial" w:cs="Arial"/>
          <w:noProof/>
          <w:sz w:val="16"/>
          <w:szCs w:val="16"/>
        </w:rPr>
        <w:tab/>
        <w:t>36</w:t>
      </w:r>
    </w:p>
    <w:p w14:paraId="05A8F6BD"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w w:val="105"/>
          <w:sz w:val="16"/>
          <w:szCs w:val="16"/>
        </w:rPr>
        <w:t>Withdrawal from the University</w:t>
      </w:r>
      <w:r w:rsidRPr="005E72C4">
        <w:rPr>
          <w:rFonts w:ascii="Arial" w:hAnsi="Arial" w:cs="Arial"/>
          <w:noProof/>
          <w:sz w:val="16"/>
          <w:szCs w:val="16"/>
        </w:rPr>
        <w:tab/>
        <w:t>37</w:t>
      </w:r>
    </w:p>
    <w:p w14:paraId="3E0E6A48" w14:textId="77777777" w:rsidR="005E72C4" w:rsidRPr="005E72C4" w:rsidRDefault="005E72C4">
      <w:pPr>
        <w:pStyle w:val="Index1"/>
        <w:tabs>
          <w:tab w:val="right" w:leader="dot" w:pos="4310"/>
        </w:tabs>
        <w:rPr>
          <w:rFonts w:ascii="Arial" w:hAnsi="Arial" w:cs="Arial"/>
          <w:noProof/>
          <w:sz w:val="16"/>
          <w:szCs w:val="16"/>
        </w:rPr>
      </w:pPr>
      <w:r w:rsidRPr="005E72C4">
        <w:rPr>
          <w:rFonts w:ascii="Arial" w:hAnsi="Arial" w:cs="Arial"/>
          <w:noProof/>
          <w:sz w:val="16"/>
          <w:szCs w:val="16"/>
        </w:rPr>
        <w:t>Withdrawal Refund Policy</w:t>
      </w:r>
      <w:r w:rsidRPr="005E72C4">
        <w:rPr>
          <w:rFonts w:ascii="Arial" w:hAnsi="Arial" w:cs="Arial"/>
          <w:noProof/>
          <w:sz w:val="16"/>
          <w:szCs w:val="16"/>
        </w:rPr>
        <w:tab/>
        <w:t>25</w:t>
      </w:r>
    </w:p>
    <w:p w14:paraId="0EC9F2B9" w14:textId="747152B5" w:rsidR="005E72C4" w:rsidRPr="005E72C4" w:rsidRDefault="005E72C4" w:rsidP="005B7D94">
      <w:pPr>
        <w:pStyle w:val="BodyText"/>
        <w:spacing w:before="0" w:line="240" w:lineRule="auto"/>
        <w:ind w:left="0" w:right="0" w:firstLine="0"/>
        <w:rPr>
          <w:rFonts w:ascii="Arial" w:hAnsi="Arial" w:cs="Arial"/>
          <w:noProof/>
          <w:w w:val="105"/>
          <w:sz w:val="16"/>
          <w:szCs w:val="16"/>
        </w:rPr>
        <w:sectPr w:rsidR="005E72C4" w:rsidRPr="005E72C4" w:rsidSect="005E72C4">
          <w:footnotePr>
            <w:numFmt w:val="chicago"/>
            <w:numRestart w:val="eachSect"/>
          </w:footnotePr>
          <w:type w:val="continuous"/>
          <w:pgSz w:w="12240" w:h="15840"/>
          <w:pgMar w:top="1440" w:right="1440" w:bottom="1440" w:left="1440" w:header="720" w:footer="720" w:gutter="0"/>
          <w:cols w:num="2" w:space="720"/>
          <w:titlePg/>
          <w:docGrid w:linePitch="360"/>
        </w:sectPr>
      </w:pPr>
    </w:p>
    <w:p w14:paraId="174022AF" w14:textId="0460C09D" w:rsidR="000D026C" w:rsidRPr="005E72C4" w:rsidRDefault="007F112C" w:rsidP="005B7D94">
      <w:pPr>
        <w:pStyle w:val="BodyText"/>
        <w:spacing w:before="0" w:line="240" w:lineRule="auto"/>
        <w:ind w:left="0" w:right="0" w:firstLine="0"/>
        <w:rPr>
          <w:rFonts w:ascii="Arial" w:hAnsi="Arial" w:cs="Arial"/>
          <w:w w:val="105"/>
          <w:sz w:val="16"/>
          <w:szCs w:val="16"/>
        </w:rPr>
      </w:pPr>
      <w:r w:rsidRPr="005E72C4">
        <w:rPr>
          <w:rFonts w:ascii="Arial" w:hAnsi="Arial" w:cs="Arial"/>
          <w:w w:val="105"/>
          <w:sz w:val="16"/>
          <w:szCs w:val="16"/>
        </w:rPr>
        <w:fldChar w:fldCharType="end"/>
      </w:r>
    </w:p>
    <w:sectPr w:rsidR="000D026C" w:rsidRPr="005E72C4" w:rsidSect="005E72C4">
      <w:footnotePr>
        <w:numFmt w:val="chicago"/>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5AFA5" w14:textId="77777777" w:rsidR="00723519" w:rsidRDefault="00723519" w:rsidP="00FD6F4C">
      <w:r>
        <w:separator/>
      </w:r>
    </w:p>
  </w:endnote>
  <w:endnote w:type="continuationSeparator" w:id="0">
    <w:p w14:paraId="45783E38" w14:textId="77777777" w:rsidR="00723519" w:rsidRDefault="00723519" w:rsidP="00FD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452428"/>
      <w:docPartObj>
        <w:docPartGallery w:val="Page Numbers (Bottom of Page)"/>
        <w:docPartUnique/>
      </w:docPartObj>
    </w:sdtPr>
    <w:sdtEndPr>
      <w:rPr>
        <w:rFonts w:ascii="Arial" w:hAnsi="Arial" w:cs="Arial"/>
        <w:noProof/>
        <w:sz w:val="20"/>
        <w:szCs w:val="20"/>
      </w:rPr>
    </w:sdtEndPr>
    <w:sdtContent>
      <w:p w14:paraId="0E53E829" w14:textId="5B7FF99E" w:rsidR="00723519" w:rsidRPr="002A20B1" w:rsidRDefault="00723519">
        <w:pPr>
          <w:pStyle w:val="Footer"/>
          <w:jc w:val="center"/>
          <w:rPr>
            <w:rFonts w:ascii="Arial" w:hAnsi="Arial" w:cs="Arial"/>
            <w:sz w:val="20"/>
            <w:szCs w:val="20"/>
          </w:rPr>
        </w:pPr>
        <w:r w:rsidRPr="002A20B1">
          <w:rPr>
            <w:rFonts w:ascii="Arial" w:hAnsi="Arial" w:cs="Arial"/>
            <w:sz w:val="20"/>
            <w:szCs w:val="20"/>
          </w:rPr>
          <w:fldChar w:fldCharType="begin"/>
        </w:r>
        <w:r w:rsidRPr="002A20B1">
          <w:rPr>
            <w:rFonts w:ascii="Arial" w:hAnsi="Arial" w:cs="Arial"/>
            <w:sz w:val="20"/>
            <w:szCs w:val="20"/>
          </w:rPr>
          <w:instrText xml:space="preserve"> PAGE   \* MERGEFORMAT </w:instrText>
        </w:r>
        <w:r w:rsidRPr="002A20B1">
          <w:rPr>
            <w:rFonts w:ascii="Arial" w:hAnsi="Arial" w:cs="Arial"/>
            <w:sz w:val="20"/>
            <w:szCs w:val="20"/>
          </w:rPr>
          <w:fldChar w:fldCharType="separate"/>
        </w:r>
        <w:r w:rsidR="001E1E04">
          <w:rPr>
            <w:rFonts w:ascii="Arial" w:hAnsi="Arial" w:cs="Arial"/>
            <w:noProof/>
            <w:sz w:val="20"/>
            <w:szCs w:val="20"/>
          </w:rPr>
          <w:t>21</w:t>
        </w:r>
        <w:r w:rsidRPr="002A20B1">
          <w:rPr>
            <w:rFonts w:ascii="Arial" w:hAnsi="Arial" w:cs="Arial"/>
            <w:noProof/>
            <w:sz w:val="20"/>
            <w:szCs w:val="20"/>
          </w:rPr>
          <w:fldChar w:fldCharType="end"/>
        </w:r>
      </w:p>
    </w:sdtContent>
  </w:sdt>
  <w:p w14:paraId="77E695AB" w14:textId="77777777" w:rsidR="00723519" w:rsidRDefault="00723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241B1" w14:textId="61AC9B35" w:rsidR="00723519" w:rsidRPr="00B13E5E" w:rsidRDefault="00723519" w:rsidP="00B13E5E">
    <w:pPr>
      <w:tabs>
        <w:tab w:val="left" w:pos="6073"/>
      </w:tabs>
      <w:spacing w:before="32"/>
      <w:ind w:right="8"/>
      <w:rPr>
        <w:rFonts w:ascii="Arial" w:hAnsi="Arial" w:cs="Arial"/>
        <w:sz w:val="16"/>
      </w:rPr>
    </w:pPr>
    <w:r w:rsidRPr="00B13E5E">
      <w:rPr>
        <w:rFonts w:ascii="Arial" w:hAnsi="Arial" w:cs="Arial"/>
        <w:spacing w:val="-4"/>
        <w:sz w:val="16"/>
      </w:rPr>
      <w:t>Vol.</w:t>
    </w:r>
    <w:r w:rsidRPr="00B13E5E">
      <w:rPr>
        <w:rFonts w:ascii="Arial" w:hAnsi="Arial" w:cs="Arial"/>
        <w:spacing w:val="-8"/>
        <w:sz w:val="16"/>
      </w:rPr>
      <w:t xml:space="preserve"> </w:t>
    </w:r>
    <w:r w:rsidRPr="00B13E5E">
      <w:rPr>
        <w:rFonts w:ascii="Arial" w:hAnsi="Arial" w:cs="Arial"/>
        <w:sz w:val="16"/>
      </w:rPr>
      <w:t>XCVIIII</w:t>
    </w:r>
    <w:r w:rsidRPr="00B13E5E">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B13E5E">
      <w:rPr>
        <w:rFonts w:ascii="Arial" w:hAnsi="Arial" w:cs="Arial"/>
        <w:sz w:val="16"/>
      </w:rPr>
      <w:t>August, 2017</w:t>
    </w:r>
  </w:p>
  <w:p w14:paraId="3F47410F" w14:textId="7C94EA85" w:rsidR="00723519" w:rsidRPr="00B13E5E" w:rsidRDefault="00723519">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857920"/>
      <w:docPartObj>
        <w:docPartGallery w:val="Page Numbers (Bottom of Page)"/>
        <w:docPartUnique/>
      </w:docPartObj>
    </w:sdtPr>
    <w:sdtEndPr>
      <w:rPr>
        <w:noProof/>
      </w:rPr>
    </w:sdtEndPr>
    <w:sdtContent>
      <w:p w14:paraId="4B560534" w14:textId="288F51E6" w:rsidR="00723519" w:rsidRDefault="00723519">
        <w:pPr>
          <w:pStyle w:val="Footer"/>
          <w:jc w:val="center"/>
        </w:pPr>
        <w:r>
          <w:fldChar w:fldCharType="begin"/>
        </w:r>
        <w:r>
          <w:instrText xml:space="preserve"> PAGE   \* MERGEFORMAT </w:instrText>
        </w:r>
        <w:r>
          <w:fldChar w:fldCharType="separate"/>
        </w:r>
        <w:r w:rsidR="001E1E04">
          <w:rPr>
            <w:noProof/>
          </w:rPr>
          <w:t>2</w:t>
        </w:r>
        <w:r>
          <w:rPr>
            <w:noProof/>
          </w:rPr>
          <w:fldChar w:fldCharType="end"/>
        </w:r>
      </w:p>
    </w:sdtContent>
  </w:sdt>
  <w:p w14:paraId="164CEE8F" w14:textId="77777777" w:rsidR="00723519" w:rsidRDefault="00723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DA459" w14:textId="77777777" w:rsidR="00723519" w:rsidRDefault="00723519" w:rsidP="00FD6F4C">
      <w:r>
        <w:separator/>
      </w:r>
    </w:p>
  </w:footnote>
  <w:footnote w:type="continuationSeparator" w:id="0">
    <w:p w14:paraId="2159119F" w14:textId="77777777" w:rsidR="00723519" w:rsidRDefault="00723519" w:rsidP="00FD6F4C">
      <w:r>
        <w:continuationSeparator/>
      </w:r>
    </w:p>
  </w:footnote>
  <w:footnote w:id="1">
    <w:p w14:paraId="1B3124BE" w14:textId="77BB5B25" w:rsidR="00723519" w:rsidRDefault="00723519">
      <w:pPr>
        <w:pStyle w:val="FootnoteText"/>
      </w:pPr>
      <w:r>
        <w:rPr>
          <w:rStyle w:val="FootnoteReference"/>
        </w:rPr>
        <w:footnoteRef/>
      </w:r>
      <w:r>
        <w:t xml:space="preserve"> </w:t>
      </w:r>
      <w:r w:rsidRPr="00442EB0">
        <w:rPr>
          <w:rFonts w:ascii="Arial" w:hAnsi="Arial" w:cs="Arial"/>
          <w:sz w:val="16"/>
        </w:rPr>
        <w:t>All dates contained in this calendar are tentative and subject to change without prior notice.</w:t>
      </w:r>
      <w:r w:rsidRPr="00442EB0">
        <w:rPr>
          <w:sz w:val="16"/>
        </w:rPr>
        <w:t xml:space="preserve"> </w:t>
      </w:r>
    </w:p>
  </w:footnote>
  <w:footnote w:id="2">
    <w:p w14:paraId="6166A1FD" w14:textId="1A59F1D8" w:rsidR="00723519" w:rsidRDefault="00723519">
      <w:pPr>
        <w:pStyle w:val="FootnoteText"/>
      </w:pPr>
      <w:r>
        <w:rPr>
          <w:rStyle w:val="FootnoteReference"/>
        </w:rPr>
        <w:footnoteRef/>
      </w:r>
      <w:r>
        <w:t xml:space="preserve"> </w:t>
      </w:r>
      <w:r w:rsidRPr="00CE46CE">
        <w:rPr>
          <w:rFonts w:ascii="Arial" w:hAnsi="Arial" w:cs="Arial"/>
          <w:sz w:val="16"/>
        </w:rPr>
        <w:t>Adapted, with gratitude, from Penn State University.</w:t>
      </w:r>
      <w:r w:rsidRPr="00CE46CE">
        <w:rPr>
          <w:sz w:val="16"/>
        </w:rPr>
        <w:t xml:space="preserve"> </w:t>
      </w:r>
    </w:p>
  </w:footnote>
  <w:footnote w:id="3">
    <w:p w14:paraId="2E27F9B0" w14:textId="7B82AD1D" w:rsidR="00723519" w:rsidRPr="001970F6" w:rsidRDefault="00723519">
      <w:pPr>
        <w:pStyle w:val="FootnoteText"/>
        <w:rPr>
          <w:rFonts w:ascii="Arial" w:hAnsi="Arial" w:cs="Arial"/>
        </w:rPr>
      </w:pPr>
      <w:r w:rsidRPr="001970F6">
        <w:rPr>
          <w:rStyle w:val="FootnoteReference"/>
          <w:rFonts w:ascii="Arial" w:hAnsi="Arial" w:cs="Arial"/>
          <w:sz w:val="16"/>
        </w:rPr>
        <w:footnoteRef/>
      </w:r>
      <w:r w:rsidRPr="001970F6">
        <w:rPr>
          <w:rFonts w:ascii="Arial" w:hAnsi="Arial" w:cs="Arial"/>
          <w:sz w:val="16"/>
        </w:rPr>
        <w:t xml:space="preserve"> SEM courses completed at the undergraduate level may not be completed at the graduate level for credit in the SEM Graduate Certificate program. </w:t>
      </w:r>
    </w:p>
  </w:footnote>
  <w:footnote w:id="4">
    <w:p w14:paraId="287BF0FC" w14:textId="5F9D2871" w:rsidR="00723519" w:rsidRDefault="00723519">
      <w:pPr>
        <w:pStyle w:val="FootnoteText"/>
      </w:pPr>
      <w:r>
        <w:rPr>
          <w:rStyle w:val="FootnoteReference"/>
        </w:rPr>
        <w:footnoteRef/>
      </w:r>
      <w:r w:rsidRPr="00161587">
        <w:rPr>
          <w:rFonts w:ascii="Arial" w:hAnsi="Arial" w:cs="Arial"/>
          <w:sz w:val="16"/>
        </w:rPr>
        <w:t>Note: Official admission test score should typically be no more than five years old.</w:t>
      </w:r>
      <w:r w:rsidRPr="00161587">
        <w:rPr>
          <w:sz w:val="16"/>
        </w:rPr>
        <w:t xml:space="preserve"> </w:t>
      </w:r>
    </w:p>
  </w:footnote>
  <w:footnote w:id="5">
    <w:p w14:paraId="3CFBAE65" w14:textId="31ACA9BD" w:rsidR="00723519" w:rsidRPr="00B50EC4" w:rsidRDefault="00723519">
      <w:pPr>
        <w:pStyle w:val="FootnoteText"/>
        <w:rPr>
          <w:rFonts w:ascii="Arial" w:hAnsi="Arial" w:cs="Arial"/>
        </w:rPr>
      </w:pPr>
      <w:r w:rsidRPr="00B50EC4">
        <w:rPr>
          <w:rStyle w:val="FootnoteReference"/>
          <w:rFonts w:ascii="Arial" w:hAnsi="Arial" w:cs="Arial"/>
          <w:sz w:val="16"/>
        </w:rPr>
        <w:footnoteRef/>
      </w:r>
      <w:r w:rsidRPr="00B50EC4">
        <w:rPr>
          <w:rFonts w:ascii="Arial" w:hAnsi="Arial" w:cs="Arial"/>
          <w:sz w:val="16"/>
        </w:rPr>
        <w:t xml:space="preserve"> No more than one 500-level course may be applied toward the MBA degree. </w:t>
      </w:r>
    </w:p>
  </w:footnote>
  <w:footnote w:id="6">
    <w:p w14:paraId="0EF353B2" w14:textId="77777777" w:rsidR="00723519" w:rsidRPr="005B3191" w:rsidRDefault="00723519" w:rsidP="005B3191">
      <w:pPr>
        <w:tabs>
          <w:tab w:val="left" w:pos="240"/>
        </w:tabs>
        <w:spacing w:before="35" w:line="180" w:lineRule="exact"/>
        <w:ind w:left="99"/>
        <w:rPr>
          <w:rFonts w:ascii="Arial" w:hAnsi="Arial" w:cs="Arial"/>
          <w:sz w:val="16"/>
          <w:szCs w:val="16"/>
        </w:rPr>
      </w:pPr>
      <w:r w:rsidRPr="005B3191">
        <w:rPr>
          <w:rStyle w:val="FootnoteReference"/>
          <w:rFonts w:ascii="Arial" w:hAnsi="Arial" w:cs="Arial"/>
          <w:sz w:val="16"/>
          <w:szCs w:val="16"/>
        </w:rPr>
        <w:footnoteRef/>
      </w:r>
      <w:r w:rsidRPr="005B3191">
        <w:rPr>
          <w:rFonts w:ascii="Arial" w:hAnsi="Arial" w:cs="Arial"/>
          <w:sz w:val="16"/>
          <w:szCs w:val="16"/>
        </w:rPr>
        <w:t xml:space="preserve"> A program of study should be planned with the academic advisor and submitted to the Dean of the College of Education and Human Sciences prior to the beginning of the second term </w:t>
      </w:r>
      <w:r w:rsidRPr="005B3191">
        <w:rPr>
          <w:rFonts w:ascii="Arial" w:hAnsi="Arial" w:cs="Arial"/>
          <w:w w:val="105"/>
          <w:sz w:val="16"/>
          <w:szCs w:val="16"/>
        </w:rPr>
        <w:t>of enrollment in the graduate program. The Health, Physical Education, and Recreation Graduate Committee will determine any prerequisite course(s) that students must complete prior to admittance to the Health and Human Performance graduate</w:t>
      </w:r>
      <w:r w:rsidRPr="005B3191">
        <w:rPr>
          <w:rFonts w:ascii="Arial" w:hAnsi="Arial" w:cs="Arial"/>
          <w:spacing w:val="-27"/>
          <w:w w:val="105"/>
          <w:sz w:val="16"/>
          <w:szCs w:val="16"/>
        </w:rPr>
        <w:t xml:space="preserve"> </w:t>
      </w:r>
      <w:r w:rsidRPr="005B3191">
        <w:rPr>
          <w:rFonts w:ascii="Arial" w:hAnsi="Arial" w:cs="Arial"/>
          <w:w w:val="105"/>
          <w:sz w:val="16"/>
          <w:szCs w:val="16"/>
        </w:rPr>
        <w:t>program.</w:t>
      </w:r>
    </w:p>
    <w:p w14:paraId="38FAE030" w14:textId="4295FC0D" w:rsidR="00723519" w:rsidRDefault="0072351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B35"/>
    <w:multiLevelType w:val="hybridMultilevel"/>
    <w:tmpl w:val="4BEE5D0C"/>
    <w:lvl w:ilvl="0" w:tplc="F28C7CCE">
      <w:start w:val="1"/>
      <w:numFmt w:val="lowerLetter"/>
      <w:lvlText w:val="%1."/>
      <w:lvlJc w:val="left"/>
      <w:pPr>
        <w:ind w:left="840" w:hanging="360"/>
      </w:pPr>
      <w:rPr>
        <w:rFonts w:ascii="Arial" w:eastAsia="Calibri" w:hAnsi="Arial" w:cs="Arial" w:hint="default"/>
        <w:color w:val="231F20"/>
        <w:w w:val="104"/>
        <w:sz w:val="20"/>
        <w:szCs w:val="20"/>
      </w:rPr>
    </w:lvl>
    <w:lvl w:ilvl="1" w:tplc="C6A688C2">
      <w:start w:val="1"/>
      <w:numFmt w:val="bullet"/>
      <w:lvlText w:val="•"/>
      <w:lvlJc w:val="left"/>
      <w:pPr>
        <w:ind w:left="1482" w:hanging="360"/>
      </w:pPr>
      <w:rPr>
        <w:rFonts w:hint="default"/>
      </w:rPr>
    </w:lvl>
    <w:lvl w:ilvl="2" w:tplc="051089BA">
      <w:start w:val="1"/>
      <w:numFmt w:val="bullet"/>
      <w:lvlText w:val="•"/>
      <w:lvlJc w:val="left"/>
      <w:pPr>
        <w:ind w:left="2124" w:hanging="360"/>
      </w:pPr>
      <w:rPr>
        <w:rFonts w:hint="default"/>
      </w:rPr>
    </w:lvl>
    <w:lvl w:ilvl="3" w:tplc="481604AE">
      <w:start w:val="1"/>
      <w:numFmt w:val="bullet"/>
      <w:lvlText w:val="•"/>
      <w:lvlJc w:val="left"/>
      <w:pPr>
        <w:ind w:left="2766" w:hanging="360"/>
      </w:pPr>
      <w:rPr>
        <w:rFonts w:hint="default"/>
      </w:rPr>
    </w:lvl>
    <w:lvl w:ilvl="4" w:tplc="CE9CC786">
      <w:start w:val="1"/>
      <w:numFmt w:val="bullet"/>
      <w:lvlText w:val="•"/>
      <w:lvlJc w:val="left"/>
      <w:pPr>
        <w:ind w:left="3408" w:hanging="360"/>
      </w:pPr>
      <w:rPr>
        <w:rFonts w:hint="default"/>
      </w:rPr>
    </w:lvl>
    <w:lvl w:ilvl="5" w:tplc="F3324CF2">
      <w:start w:val="1"/>
      <w:numFmt w:val="bullet"/>
      <w:lvlText w:val="•"/>
      <w:lvlJc w:val="left"/>
      <w:pPr>
        <w:ind w:left="4050" w:hanging="360"/>
      </w:pPr>
      <w:rPr>
        <w:rFonts w:hint="default"/>
      </w:rPr>
    </w:lvl>
    <w:lvl w:ilvl="6" w:tplc="36920982">
      <w:start w:val="1"/>
      <w:numFmt w:val="bullet"/>
      <w:lvlText w:val="•"/>
      <w:lvlJc w:val="left"/>
      <w:pPr>
        <w:ind w:left="4692" w:hanging="360"/>
      </w:pPr>
      <w:rPr>
        <w:rFonts w:hint="default"/>
      </w:rPr>
    </w:lvl>
    <w:lvl w:ilvl="7" w:tplc="1C1CB03C">
      <w:start w:val="1"/>
      <w:numFmt w:val="bullet"/>
      <w:lvlText w:val="•"/>
      <w:lvlJc w:val="left"/>
      <w:pPr>
        <w:ind w:left="5334" w:hanging="360"/>
      </w:pPr>
      <w:rPr>
        <w:rFonts w:hint="default"/>
      </w:rPr>
    </w:lvl>
    <w:lvl w:ilvl="8" w:tplc="62D64092">
      <w:start w:val="1"/>
      <w:numFmt w:val="bullet"/>
      <w:lvlText w:val="•"/>
      <w:lvlJc w:val="left"/>
      <w:pPr>
        <w:ind w:left="5976" w:hanging="360"/>
      </w:pPr>
      <w:rPr>
        <w:rFonts w:hint="default"/>
      </w:rPr>
    </w:lvl>
  </w:abstractNum>
  <w:abstractNum w:abstractNumId="1" w15:restartNumberingAfterBreak="0">
    <w:nsid w:val="010A0A38"/>
    <w:multiLevelType w:val="hybridMultilevel"/>
    <w:tmpl w:val="E31C662A"/>
    <w:lvl w:ilvl="0" w:tplc="C1E64C62">
      <w:start w:val="1"/>
      <w:numFmt w:val="decimal"/>
      <w:lvlText w:val="%1."/>
      <w:lvlJc w:val="left"/>
      <w:pPr>
        <w:ind w:left="480" w:hanging="360"/>
      </w:pPr>
      <w:rPr>
        <w:rFonts w:ascii="Arial" w:eastAsia="Calibri" w:hAnsi="Arial" w:cs="Arial" w:hint="default"/>
        <w:color w:val="231F20"/>
        <w:spacing w:val="-1"/>
        <w:w w:val="109"/>
        <w:sz w:val="20"/>
        <w:szCs w:val="20"/>
      </w:rPr>
    </w:lvl>
    <w:lvl w:ilvl="1" w:tplc="BA64380A">
      <w:start w:val="1"/>
      <w:numFmt w:val="bullet"/>
      <w:lvlText w:val="•"/>
      <w:lvlJc w:val="left"/>
      <w:pPr>
        <w:ind w:left="1158" w:hanging="360"/>
      </w:pPr>
      <w:rPr>
        <w:rFonts w:hint="default"/>
      </w:rPr>
    </w:lvl>
    <w:lvl w:ilvl="2" w:tplc="6ACEE2EA">
      <w:start w:val="1"/>
      <w:numFmt w:val="bullet"/>
      <w:lvlText w:val="•"/>
      <w:lvlJc w:val="left"/>
      <w:pPr>
        <w:ind w:left="1836" w:hanging="360"/>
      </w:pPr>
      <w:rPr>
        <w:rFonts w:hint="default"/>
      </w:rPr>
    </w:lvl>
    <w:lvl w:ilvl="3" w:tplc="D3E8FF6C">
      <w:start w:val="1"/>
      <w:numFmt w:val="bullet"/>
      <w:lvlText w:val="•"/>
      <w:lvlJc w:val="left"/>
      <w:pPr>
        <w:ind w:left="2514" w:hanging="360"/>
      </w:pPr>
      <w:rPr>
        <w:rFonts w:hint="default"/>
      </w:rPr>
    </w:lvl>
    <w:lvl w:ilvl="4" w:tplc="96162F8A">
      <w:start w:val="1"/>
      <w:numFmt w:val="bullet"/>
      <w:lvlText w:val="•"/>
      <w:lvlJc w:val="left"/>
      <w:pPr>
        <w:ind w:left="3192" w:hanging="360"/>
      </w:pPr>
      <w:rPr>
        <w:rFonts w:hint="default"/>
      </w:rPr>
    </w:lvl>
    <w:lvl w:ilvl="5" w:tplc="2DDCCD2C">
      <w:start w:val="1"/>
      <w:numFmt w:val="bullet"/>
      <w:lvlText w:val="•"/>
      <w:lvlJc w:val="left"/>
      <w:pPr>
        <w:ind w:left="3870" w:hanging="360"/>
      </w:pPr>
      <w:rPr>
        <w:rFonts w:hint="default"/>
      </w:rPr>
    </w:lvl>
    <w:lvl w:ilvl="6" w:tplc="93D61C1C">
      <w:start w:val="1"/>
      <w:numFmt w:val="bullet"/>
      <w:lvlText w:val="•"/>
      <w:lvlJc w:val="left"/>
      <w:pPr>
        <w:ind w:left="4548" w:hanging="360"/>
      </w:pPr>
      <w:rPr>
        <w:rFonts w:hint="default"/>
      </w:rPr>
    </w:lvl>
    <w:lvl w:ilvl="7" w:tplc="D59EADC6">
      <w:start w:val="1"/>
      <w:numFmt w:val="bullet"/>
      <w:lvlText w:val="•"/>
      <w:lvlJc w:val="left"/>
      <w:pPr>
        <w:ind w:left="5226" w:hanging="360"/>
      </w:pPr>
      <w:rPr>
        <w:rFonts w:hint="default"/>
      </w:rPr>
    </w:lvl>
    <w:lvl w:ilvl="8" w:tplc="39363B50">
      <w:start w:val="1"/>
      <w:numFmt w:val="bullet"/>
      <w:lvlText w:val="•"/>
      <w:lvlJc w:val="left"/>
      <w:pPr>
        <w:ind w:left="5904" w:hanging="360"/>
      </w:pPr>
      <w:rPr>
        <w:rFonts w:hint="default"/>
      </w:rPr>
    </w:lvl>
  </w:abstractNum>
  <w:abstractNum w:abstractNumId="2" w15:restartNumberingAfterBreak="0">
    <w:nsid w:val="04D87295"/>
    <w:multiLevelType w:val="hybridMultilevel"/>
    <w:tmpl w:val="08EEEC62"/>
    <w:lvl w:ilvl="0" w:tplc="2780B64A">
      <w:start w:val="1"/>
      <w:numFmt w:val="decimal"/>
      <w:lvlText w:val="%1."/>
      <w:lvlJc w:val="left"/>
      <w:pPr>
        <w:ind w:left="1380" w:hanging="360"/>
      </w:pPr>
      <w:rPr>
        <w:rFonts w:ascii="Arial" w:eastAsia="Calibri" w:hAnsi="Arial" w:cs="Arial" w:hint="default"/>
        <w:color w:val="231F20"/>
        <w:spacing w:val="-1"/>
        <w:w w:val="109"/>
        <w:sz w:val="20"/>
        <w:szCs w:val="20"/>
      </w:rPr>
    </w:lvl>
    <w:lvl w:ilvl="1" w:tplc="14E01650">
      <w:start w:val="1"/>
      <w:numFmt w:val="bullet"/>
      <w:lvlText w:val="•"/>
      <w:lvlJc w:val="left"/>
      <w:pPr>
        <w:ind w:left="1968" w:hanging="360"/>
      </w:pPr>
      <w:rPr>
        <w:rFonts w:hint="default"/>
      </w:rPr>
    </w:lvl>
    <w:lvl w:ilvl="2" w:tplc="82125948">
      <w:start w:val="1"/>
      <w:numFmt w:val="bullet"/>
      <w:lvlText w:val="•"/>
      <w:lvlJc w:val="left"/>
      <w:pPr>
        <w:ind w:left="2556" w:hanging="360"/>
      </w:pPr>
      <w:rPr>
        <w:rFonts w:hint="default"/>
      </w:rPr>
    </w:lvl>
    <w:lvl w:ilvl="3" w:tplc="A0240374">
      <w:start w:val="1"/>
      <w:numFmt w:val="bullet"/>
      <w:lvlText w:val="•"/>
      <w:lvlJc w:val="left"/>
      <w:pPr>
        <w:ind w:left="3144" w:hanging="360"/>
      </w:pPr>
      <w:rPr>
        <w:rFonts w:hint="default"/>
      </w:rPr>
    </w:lvl>
    <w:lvl w:ilvl="4" w:tplc="B4C0E0D2">
      <w:start w:val="1"/>
      <w:numFmt w:val="bullet"/>
      <w:lvlText w:val="•"/>
      <w:lvlJc w:val="left"/>
      <w:pPr>
        <w:ind w:left="3732" w:hanging="360"/>
      </w:pPr>
      <w:rPr>
        <w:rFonts w:hint="default"/>
      </w:rPr>
    </w:lvl>
    <w:lvl w:ilvl="5" w:tplc="78A24B32">
      <w:start w:val="1"/>
      <w:numFmt w:val="bullet"/>
      <w:lvlText w:val="•"/>
      <w:lvlJc w:val="left"/>
      <w:pPr>
        <w:ind w:left="4320" w:hanging="360"/>
      </w:pPr>
      <w:rPr>
        <w:rFonts w:hint="default"/>
      </w:rPr>
    </w:lvl>
    <w:lvl w:ilvl="6" w:tplc="165AC30E">
      <w:start w:val="1"/>
      <w:numFmt w:val="bullet"/>
      <w:lvlText w:val="•"/>
      <w:lvlJc w:val="left"/>
      <w:pPr>
        <w:ind w:left="4908" w:hanging="360"/>
      </w:pPr>
      <w:rPr>
        <w:rFonts w:hint="default"/>
      </w:rPr>
    </w:lvl>
    <w:lvl w:ilvl="7" w:tplc="90360380">
      <w:start w:val="1"/>
      <w:numFmt w:val="bullet"/>
      <w:lvlText w:val="•"/>
      <w:lvlJc w:val="left"/>
      <w:pPr>
        <w:ind w:left="5496" w:hanging="360"/>
      </w:pPr>
      <w:rPr>
        <w:rFonts w:hint="default"/>
      </w:rPr>
    </w:lvl>
    <w:lvl w:ilvl="8" w:tplc="8C2634F4">
      <w:start w:val="1"/>
      <w:numFmt w:val="bullet"/>
      <w:lvlText w:val="•"/>
      <w:lvlJc w:val="left"/>
      <w:pPr>
        <w:ind w:left="6084" w:hanging="360"/>
      </w:pPr>
      <w:rPr>
        <w:rFonts w:hint="default"/>
      </w:rPr>
    </w:lvl>
  </w:abstractNum>
  <w:abstractNum w:abstractNumId="3" w15:restartNumberingAfterBreak="0">
    <w:nsid w:val="087819B3"/>
    <w:multiLevelType w:val="hybridMultilevel"/>
    <w:tmpl w:val="49329818"/>
    <w:lvl w:ilvl="0" w:tplc="63F04B90">
      <w:start w:val="1"/>
      <w:numFmt w:val="lowerLetter"/>
      <w:lvlText w:val="%1."/>
      <w:lvlJc w:val="left"/>
      <w:pPr>
        <w:ind w:left="479" w:hanging="360"/>
      </w:pPr>
      <w:rPr>
        <w:rFonts w:ascii="Calibri" w:eastAsia="Calibri" w:hAnsi="Calibri" w:cs="Calibri" w:hint="default"/>
        <w:color w:val="231F20"/>
        <w:w w:val="104"/>
        <w:sz w:val="20"/>
        <w:szCs w:val="20"/>
      </w:rPr>
    </w:lvl>
    <w:lvl w:ilvl="1" w:tplc="49F22220">
      <w:start w:val="1"/>
      <w:numFmt w:val="bullet"/>
      <w:lvlText w:val="•"/>
      <w:lvlJc w:val="left"/>
      <w:pPr>
        <w:ind w:left="1120" w:hanging="360"/>
      </w:pPr>
      <w:rPr>
        <w:rFonts w:hint="default"/>
      </w:rPr>
    </w:lvl>
    <w:lvl w:ilvl="2" w:tplc="B03EA75E">
      <w:start w:val="1"/>
      <w:numFmt w:val="bullet"/>
      <w:lvlText w:val="•"/>
      <w:lvlJc w:val="left"/>
      <w:pPr>
        <w:ind w:left="1760" w:hanging="360"/>
      </w:pPr>
      <w:rPr>
        <w:rFonts w:hint="default"/>
      </w:rPr>
    </w:lvl>
    <w:lvl w:ilvl="3" w:tplc="5C0EEEA8">
      <w:start w:val="1"/>
      <w:numFmt w:val="bullet"/>
      <w:lvlText w:val="•"/>
      <w:lvlJc w:val="left"/>
      <w:pPr>
        <w:ind w:left="2400" w:hanging="360"/>
      </w:pPr>
      <w:rPr>
        <w:rFonts w:hint="default"/>
      </w:rPr>
    </w:lvl>
    <w:lvl w:ilvl="4" w:tplc="4768B592">
      <w:start w:val="1"/>
      <w:numFmt w:val="bullet"/>
      <w:lvlText w:val="•"/>
      <w:lvlJc w:val="left"/>
      <w:pPr>
        <w:ind w:left="3040" w:hanging="360"/>
      </w:pPr>
      <w:rPr>
        <w:rFonts w:hint="default"/>
      </w:rPr>
    </w:lvl>
    <w:lvl w:ilvl="5" w:tplc="11984600">
      <w:start w:val="1"/>
      <w:numFmt w:val="bullet"/>
      <w:lvlText w:val="•"/>
      <w:lvlJc w:val="left"/>
      <w:pPr>
        <w:ind w:left="3680" w:hanging="360"/>
      </w:pPr>
      <w:rPr>
        <w:rFonts w:hint="default"/>
      </w:rPr>
    </w:lvl>
    <w:lvl w:ilvl="6" w:tplc="C27223C8">
      <w:start w:val="1"/>
      <w:numFmt w:val="bullet"/>
      <w:lvlText w:val="•"/>
      <w:lvlJc w:val="left"/>
      <w:pPr>
        <w:ind w:left="4320" w:hanging="360"/>
      </w:pPr>
      <w:rPr>
        <w:rFonts w:hint="default"/>
      </w:rPr>
    </w:lvl>
    <w:lvl w:ilvl="7" w:tplc="27148952">
      <w:start w:val="1"/>
      <w:numFmt w:val="bullet"/>
      <w:lvlText w:val="•"/>
      <w:lvlJc w:val="left"/>
      <w:pPr>
        <w:ind w:left="4960" w:hanging="360"/>
      </w:pPr>
      <w:rPr>
        <w:rFonts w:hint="default"/>
      </w:rPr>
    </w:lvl>
    <w:lvl w:ilvl="8" w:tplc="B978CC2C">
      <w:start w:val="1"/>
      <w:numFmt w:val="bullet"/>
      <w:lvlText w:val="•"/>
      <w:lvlJc w:val="left"/>
      <w:pPr>
        <w:ind w:left="5600" w:hanging="360"/>
      </w:pPr>
      <w:rPr>
        <w:rFonts w:hint="default"/>
      </w:rPr>
    </w:lvl>
  </w:abstractNum>
  <w:abstractNum w:abstractNumId="4" w15:restartNumberingAfterBreak="0">
    <w:nsid w:val="0A72743E"/>
    <w:multiLevelType w:val="hybridMultilevel"/>
    <w:tmpl w:val="8E8E45F4"/>
    <w:lvl w:ilvl="0" w:tplc="14042322">
      <w:start w:val="1"/>
      <w:numFmt w:val="decimal"/>
      <w:lvlText w:val="%1."/>
      <w:lvlJc w:val="left"/>
      <w:pPr>
        <w:ind w:left="480" w:hanging="360"/>
      </w:pPr>
      <w:rPr>
        <w:rFonts w:ascii="Calibri" w:eastAsia="Calibri" w:hAnsi="Calibri" w:cs="Calibri" w:hint="default"/>
        <w:color w:val="231F20"/>
        <w:spacing w:val="-1"/>
        <w:w w:val="109"/>
        <w:sz w:val="20"/>
        <w:szCs w:val="20"/>
      </w:rPr>
    </w:lvl>
    <w:lvl w:ilvl="1" w:tplc="4566A660">
      <w:start w:val="1"/>
      <w:numFmt w:val="bullet"/>
      <w:lvlText w:val="•"/>
      <w:lvlJc w:val="left"/>
      <w:pPr>
        <w:ind w:left="1158" w:hanging="360"/>
      </w:pPr>
      <w:rPr>
        <w:rFonts w:hint="default"/>
      </w:rPr>
    </w:lvl>
    <w:lvl w:ilvl="2" w:tplc="444A16B2">
      <w:start w:val="1"/>
      <w:numFmt w:val="bullet"/>
      <w:lvlText w:val="•"/>
      <w:lvlJc w:val="left"/>
      <w:pPr>
        <w:ind w:left="1836" w:hanging="360"/>
      </w:pPr>
      <w:rPr>
        <w:rFonts w:hint="default"/>
      </w:rPr>
    </w:lvl>
    <w:lvl w:ilvl="3" w:tplc="2A8472E6">
      <w:start w:val="1"/>
      <w:numFmt w:val="bullet"/>
      <w:lvlText w:val="•"/>
      <w:lvlJc w:val="left"/>
      <w:pPr>
        <w:ind w:left="2514" w:hanging="360"/>
      </w:pPr>
      <w:rPr>
        <w:rFonts w:hint="default"/>
      </w:rPr>
    </w:lvl>
    <w:lvl w:ilvl="4" w:tplc="6066BB20">
      <w:start w:val="1"/>
      <w:numFmt w:val="bullet"/>
      <w:lvlText w:val="•"/>
      <w:lvlJc w:val="left"/>
      <w:pPr>
        <w:ind w:left="3192" w:hanging="360"/>
      </w:pPr>
      <w:rPr>
        <w:rFonts w:hint="default"/>
      </w:rPr>
    </w:lvl>
    <w:lvl w:ilvl="5" w:tplc="5E2ACC7E">
      <w:start w:val="1"/>
      <w:numFmt w:val="bullet"/>
      <w:lvlText w:val="•"/>
      <w:lvlJc w:val="left"/>
      <w:pPr>
        <w:ind w:left="3870" w:hanging="360"/>
      </w:pPr>
      <w:rPr>
        <w:rFonts w:hint="default"/>
      </w:rPr>
    </w:lvl>
    <w:lvl w:ilvl="6" w:tplc="A00C70FE">
      <w:start w:val="1"/>
      <w:numFmt w:val="bullet"/>
      <w:lvlText w:val="•"/>
      <w:lvlJc w:val="left"/>
      <w:pPr>
        <w:ind w:left="4548" w:hanging="360"/>
      </w:pPr>
      <w:rPr>
        <w:rFonts w:hint="default"/>
      </w:rPr>
    </w:lvl>
    <w:lvl w:ilvl="7" w:tplc="36D282B8">
      <w:start w:val="1"/>
      <w:numFmt w:val="bullet"/>
      <w:lvlText w:val="•"/>
      <w:lvlJc w:val="left"/>
      <w:pPr>
        <w:ind w:left="5226" w:hanging="360"/>
      </w:pPr>
      <w:rPr>
        <w:rFonts w:hint="default"/>
      </w:rPr>
    </w:lvl>
    <w:lvl w:ilvl="8" w:tplc="2BA025A0">
      <w:start w:val="1"/>
      <w:numFmt w:val="bullet"/>
      <w:lvlText w:val="•"/>
      <w:lvlJc w:val="left"/>
      <w:pPr>
        <w:ind w:left="5904" w:hanging="360"/>
      </w:pPr>
      <w:rPr>
        <w:rFonts w:hint="default"/>
      </w:rPr>
    </w:lvl>
  </w:abstractNum>
  <w:abstractNum w:abstractNumId="5" w15:restartNumberingAfterBreak="0">
    <w:nsid w:val="0EAE50AF"/>
    <w:multiLevelType w:val="hybridMultilevel"/>
    <w:tmpl w:val="0F3CCD20"/>
    <w:lvl w:ilvl="0" w:tplc="F09E89B2">
      <w:start w:val="1"/>
      <w:numFmt w:val="bullet"/>
      <w:lvlText w:val="•"/>
      <w:lvlJc w:val="left"/>
      <w:pPr>
        <w:ind w:left="360" w:hanging="240"/>
      </w:pPr>
      <w:rPr>
        <w:rFonts w:ascii="Calibri" w:eastAsia="Calibri" w:hAnsi="Calibri" w:cs="Calibri" w:hint="default"/>
        <w:color w:val="231F20"/>
        <w:w w:val="121"/>
        <w:sz w:val="20"/>
        <w:szCs w:val="20"/>
      </w:rPr>
    </w:lvl>
    <w:lvl w:ilvl="1" w:tplc="DC485D54">
      <w:start w:val="1"/>
      <w:numFmt w:val="bullet"/>
      <w:lvlText w:val="•"/>
      <w:lvlJc w:val="left"/>
      <w:pPr>
        <w:ind w:left="1050" w:hanging="240"/>
      </w:pPr>
      <w:rPr>
        <w:rFonts w:hint="default"/>
      </w:rPr>
    </w:lvl>
    <w:lvl w:ilvl="2" w:tplc="B680029A">
      <w:start w:val="1"/>
      <w:numFmt w:val="bullet"/>
      <w:lvlText w:val="•"/>
      <w:lvlJc w:val="left"/>
      <w:pPr>
        <w:ind w:left="1740" w:hanging="240"/>
      </w:pPr>
      <w:rPr>
        <w:rFonts w:hint="default"/>
      </w:rPr>
    </w:lvl>
    <w:lvl w:ilvl="3" w:tplc="0584F538">
      <w:start w:val="1"/>
      <w:numFmt w:val="bullet"/>
      <w:lvlText w:val="•"/>
      <w:lvlJc w:val="left"/>
      <w:pPr>
        <w:ind w:left="2430" w:hanging="240"/>
      </w:pPr>
      <w:rPr>
        <w:rFonts w:hint="default"/>
      </w:rPr>
    </w:lvl>
    <w:lvl w:ilvl="4" w:tplc="E978600C">
      <w:start w:val="1"/>
      <w:numFmt w:val="bullet"/>
      <w:lvlText w:val="•"/>
      <w:lvlJc w:val="left"/>
      <w:pPr>
        <w:ind w:left="3120" w:hanging="240"/>
      </w:pPr>
      <w:rPr>
        <w:rFonts w:hint="default"/>
      </w:rPr>
    </w:lvl>
    <w:lvl w:ilvl="5" w:tplc="1A82538E">
      <w:start w:val="1"/>
      <w:numFmt w:val="bullet"/>
      <w:lvlText w:val="•"/>
      <w:lvlJc w:val="left"/>
      <w:pPr>
        <w:ind w:left="3810" w:hanging="240"/>
      </w:pPr>
      <w:rPr>
        <w:rFonts w:hint="default"/>
      </w:rPr>
    </w:lvl>
    <w:lvl w:ilvl="6" w:tplc="DD44F488">
      <w:start w:val="1"/>
      <w:numFmt w:val="bullet"/>
      <w:lvlText w:val="•"/>
      <w:lvlJc w:val="left"/>
      <w:pPr>
        <w:ind w:left="4500" w:hanging="240"/>
      </w:pPr>
      <w:rPr>
        <w:rFonts w:hint="default"/>
      </w:rPr>
    </w:lvl>
    <w:lvl w:ilvl="7" w:tplc="BAC0DDFC">
      <w:start w:val="1"/>
      <w:numFmt w:val="bullet"/>
      <w:lvlText w:val="•"/>
      <w:lvlJc w:val="left"/>
      <w:pPr>
        <w:ind w:left="5190" w:hanging="240"/>
      </w:pPr>
      <w:rPr>
        <w:rFonts w:hint="default"/>
      </w:rPr>
    </w:lvl>
    <w:lvl w:ilvl="8" w:tplc="B79EA730">
      <w:start w:val="1"/>
      <w:numFmt w:val="bullet"/>
      <w:lvlText w:val="•"/>
      <w:lvlJc w:val="left"/>
      <w:pPr>
        <w:ind w:left="5880" w:hanging="240"/>
      </w:pPr>
      <w:rPr>
        <w:rFonts w:hint="default"/>
      </w:rPr>
    </w:lvl>
  </w:abstractNum>
  <w:abstractNum w:abstractNumId="6" w15:restartNumberingAfterBreak="0">
    <w:nsid w:val="0F0A1841"/>
    <w:multiLevelType w:val="hybridMultilevel"/>
    <w:tmpl w:val="AE6E494E"/>
    <w:lvl w:ilvl="0" w:tplc="89980A18">
      <w:start w:val="1"/>
      <w:numFmt w:val="lowerLetter"/>
      <w:lvlText w:val="%1."/>
      <w:lvlJc w:val="left"/>
      <w:pPr>
        <w:ind w:left="480" w:hanging="360"/>
      </w:pPr>
      <w:rPr>
        <w:rFonts w:ascii="Arial" w:eastAsia="Calibri" w:hAnsi="Arial" w:cs="Arial" w:hint="default"/>
        <w:color w:val="231F20"/>
        <w:w w:val="104"/>
        <w:sz w:val="20"/>
        <w:szCs w:val="20"/>
      </w:rPr>
    </w:lvl>
    <w:lvl w:ilvl="1" w:tplc="0CC2EE06">
      <w:start w:val="1"/>
      <w:numFmt w:val="bullet"/>
      <w:lvlText w:val="•"/>
      <w:lvlJc w:val="left"/>
      <w:pPr>
        <w:ind w:left="1122" w:hanging="360"/>
      </w:pPr>
      <w:rPr>
        <w:rFonts w:hint="default"/>
      </w:rPr>
    </w:lvl>
    <w:lvl w:ilvl="2" w:tplc="E9DEAAA4">
      <w:start w:val="1"/>
      <w:numFmt w:val="bullet"/>
      <w:lvlText w:val="•"/>
      <w:lvlJc w:val="left"/>
      <w:pPr>
        <w:ind w:left="1764" w:hanging="360"/>
      </w:pPr>
      <w:rPr>
        <w:rFonts w:hint="default"/>
      </w:rPr>
    </w:lvl>
    <w:lvl w:ilvl="3" w:tplc="EA06A43A">
      <w:start w:val="1"/>
      <w:numFmt w:val="bullet"/>
      <w:lvlText w:val="•"/>
      <w:lvlJc w:val="left"/>
      <w:pPr>
        <w:ind w:left="2406" w:hanging="360"/>
      </w:pPr>
      <w:rPr>
        <w:rFonts w:hint="default"/>
      </w:rPr>
    </w:lvl>
    <w:lvl w:ilvl="4" w:tplc="C65E7C00">
      <w:start w:val="1"/>
      <w:numFmt w:val="bullet"/>
      <w:lvlText w:val="•"/>
      <w:lvlJc w:val="left"/>
      <w:pPr>
        <w:ind w:left="3048" w:hanging="360"/>
      </w:pPr>
      <w:rPr>
        <w:rFonts w:hint="default"/>
      </w:rPr>
    </w:lvl>
    <w:lvl w:ilvl="5" w:tplc="AFB64C3E">
      <w:start w:val="1"/>
      <w:numFmt w:val="bullet"/>
      <w:lvlText w:val="•"/>
      <w:lvlJc w:val="left"/>
      <w:pPr>
        <w:ind w:left="3690" w:hanging="360"/>
      </w:pPr>
      <w:rPr>
        <w:rFonts w:hint="default"/>
      </w:rPr>
    </w:lvl>
    <w:lvl w:ilvl="6" w:tplc="7E7E2D6A">
      <w:start w:val="1"/>
      <w:numFmt w:val="bullet"/>
      <w:lvlText w:val="•"/>
      <w:lvlJc w:val="left"/>
      <w:pPr>
        <w:ind w:left="4332" w:hanging="360"/>
      </w:pPr>
      <w:rPr>
        <w:rFonts w:hint="default"/>
      </w:rPr>
    </w:lvl>
    <w:lvl w:ilvl="7" w:tplc="AD760D3A">
      <w:start w:val="1"/>
      <w:numFmt w:val="bullet"/>
      <w:lvlText w:val="•"/>
      <w:lvlJc w:val="left"/>
      <w:pPr>
        <w:ind w:left="4974" w:hanging="360"/>
      </w:pPr>
      <w:rPr>
        <w:rFonts w:hint="default"/>
      </w:rPr>
    </w:lvl>
    <w:lvl w:ilvl="8" w:tplc="B1CC57DC">
      <w:start w:val="1"/>
      <w:numFmt w:val="bullet"/>
      <w:lvlText w:val="•"/>
      <w:lvlJc w:val="left"/>
      <w:pPr>
        <w:ind w:left="5616" w:hanging="360"/>
      </w:pPr>
      <w:rPr>
        <w:rFonts w:hint="default"/>
      </w:rPr>
    </w:lvl>
  </w:abstractNum>
  <w:abstractNum w:abstractNumId="7" w15:restartNumberingAfterBreak="0">
    <w:nsid w:val="12DC28A7"/>
    <w:multiLevelType w:val="hybridMultilevel"/>
    <w:tmpl w:val="E41CA1E6"/>
    <w:lvl w:ilvl="0" w:tplc="8A70575C">
      <w:start w:val="1"/>
      <w:numFmt w:val="decimal"/>
      <w:lvlText w:val="%1."/>
      <w:lvlJc w:val="left"/>
      <w:pPr>
        <w:ind w:left="480" w:hanging="360"/>
      </w:pPr>
      <w:rPr>
        <w:rFonts w:ascii="Arial" w:eastAsia="Calibri" w:hAnsi="Arial" w:cs="Arial" w:hint="default"/>
        <w:color w:val="231F20"/>
        <w:spacing w:val="-1"/>
        <w:w w:val="109"/>
        <w:sz w:val="20"/>
        <w:szCs w:val="20"/>
      </w:rPr>
    </w:lvl>
    <w:lvl w:ilvl="1" w:tplc="7D5CB14C">
      <w:start w:val="1"/>
      <w:numFmt w:val="bullet"/>
      <w:lvlText w:val="•"/>
      <w:lvlJc w:val="left"/>
      <w:pPr>
        <w:ind w:left="1158" w:hanging="360"/>
      </w:pPr>
      <w:rPr>
        <w:rFonts w:hint="default"/>
      </w:rPr>
    </w:lvl>
    <w:lvl w:ilvl="2" w:tplc="50EA8CFC">
      <w:start w:val="1"/>
      <w:numFmt w:val="bullet"/>
      <w:lvlText w:val="•"/>
      <w:lvlJc w:val="left"/>
      <w:pPr>
        <w:ind w:left="1836" w:hanging="360"/>
      </w:pPr>
      <w:rPr>
        <w:rFonts w:hint="default"/>
      </w:rPr>
    </w:lvl>
    <w:lvl w:ilvl="3" w:tplc="46767846">
      <w:start w:val="1"/>
      <w:numFmt w:val="bullet"/>
      <w:lvlText w:val="•"/>
      <w:lvlJc w:val="left"/>
      <w:pPr>
        <w:ind w:left="2514" w:hanging="360"/>
      </w:pPr>
      <w:rPr>
        <w:rFonts w:hint="default"/>
      </w:rPr>
    </w:lvl>
    <w:lvl w:ilvl="4" w:tplc="B706F2BA">
      <w:start w:val="1"/>
      <w:numFmt w:val="bullet"/>
      <w:lvlText w:val="•"/>
      <w:lvlJc w:val="left"/>
      <w:pPr>
        <w:ind w:left="3192" w:hanging="360"/>
      </w:pPr>
      <w:rPr>
        <w:rFonts w:hint="default"/>
      </w:rPr>
    </w:lvl>
    <w:lvl w:ilvl="5" w:tplc="662C21A8">
      <w:start w:val="1"/>
      <w:numFmt w:val="bullet"/>
      <w:lvlText w:val="•"/>
      <w:lvlJc w:val="left"/>
      <w:pPr>
        <w:ind w:left="3870" w:hanging="360"/>
      </w:pPr>
      <w:rPr>
        <w:rFonts w:hint="default"/>
      </w:rPr>
    </w:lvl>
    <w:lvl w:ilvl="6" w:tplc="85B022DA">
      <w:start w:val="1"/>
      <w:numFmt w:val="bullet"/>
      <w:lvlText w:val="•"/>
      <w:lvlJc w:val="left"/>
      <w:pPr>
        <w:ind w:left="4548" w:hanging="360"/>
      </w:pPr>
      <w:rPr>
        <w:rFonts w:hint="default"/>
      </w:rPr>
    </w:lvl>
    <w:lvl w:ilvl="7" w:tplc="8A86D524">
      <w:start w:val="1"/>
      <w:numFmt w:val="bullet"/>
      <w:lvlText w:val="•"/>
      <w:lvlJc w:val="left"/>
      <w:pPr>
        <w:ind w:left="5226" w:hanging="360"/>
      </w:pPr>
      <w:rPr>
        <w:rFonts w:hint="default"/>
      </w:rPr>
    </w:lvl>
    <w:lvl w:ilvl="8" w:tplc="61929FD2">
      <w:start w:val="1"/>
      <w:numFmt w:val="bullet"/>
      <w:lvlText w:val="•"/>
      <w:lvlJc w:val="left"/>
      <w:pPr>
        <w:ind w:left="5904" w:hanging="360"/>
      </w:pPr>
      <w:rPr>
        <w:rFonts w:hint="default"/>
      </w:rPr>
    </w:lvl>
  </w:abstractNum>
  <w:abstractNum w:abstractNumId="8" w15:restartNumberingAfterBreak="0">
    <w:nsid w:val="15272A98"/>
    <w:multiLevelType w:val="hybridMultilevel"/>
    <w:tmpl w:val="4AF28FBA"/>
    <w:lvl w:ilvl="0" w:tplc="55CE309A">
      <w:start w:val="1"/>
      <w:numFmt w:val="lowerLetter"/>
      <w:lvlText w:val="%1."/>
      <w:lvlJc w:val="left"/>
      <w:pPr>
        <w:ind w:left="480" w:hanging="360"/>
      </w:pPr>
      <w:rPr>
        <w:rFonts w:ascii="Arial" w:eastAsia="Calibri" w:hAnsi="Arial" w:cs="Arial" w:hint="default"/>
        <w:color w:val="231F20"/>
        <w:w w:val="104"/>
        <w:sz w:val="20"/>
        <w:szCs w:val="20"/>
      </w:rPr>
    </w:lvl>
    <w:lvl w:ilvl="1" w:tplc="B43874E4">
      <w:start w:val="1"/>
      <w:numFmt w:val="bullet"/>
      <w:lvlText w:val="•"/>
      <w:lvlJc w:val="left"/>
      <w:pPr>
        <w:ind w:left="1122" w:hanging="360"/>
      </w:pPr>
      <w:rPr>
        <w:rFonts w:hint="default"/>
      </w:rPr>
    </w:lvl>
    <w:lvl w:ilvl="2" w:tplc="EFAAE934">
      <w:start w:val="1"/>
      <w:numFmt w:val="bullet"/>
      <w:lvlText w:val="•"/>
      <w:lvlJc w:val="left"/>
      <w:pPr>
        <w:ind w:left="1764" w:hanging="360"/>
      </w:pPr>
      <w:rPr>
        <w:rFonts w:hint="default"/>
      </w:rPr>
    </w:lvl>
    <w:lvl w:ilvl="3" w:tplc="FD4031FA">
      <w:start w:val="1"/>
      <w:numFmt w:val="bullet"/>
      <w:lvlText w:val="•"/>
      <w:lvlJc w:val="left"/>
      <w:pPr>
        <w:ind w:left="2406" w:hanging="360"/>
      </w:pPr>
      <w:rPr>
        <w:rFonts w:hint="default"/>
      </w:rPr>
    </w:lvl>
    <w:lvl w:ilvl="4" w:tplc="D53E275A">
      <w:start w:val="1"/>
      <w:numFmt w:val="bullet"/>
      <w:lvlText w:val="•"/>
      <w:lvlJc w:val="left"/>
      <w:pPr>
        <w:ind w:left="3048" w:hanging="360"/>
      </w:pPr>
      <w:rPr>
        <w:rFonts w:hint="default"/>
      </w:rPr>
    </w:lvl>
    <w:lvl w:ilvl="5" w:tplc="21B2EF46">
      <w:start w:val="1"/>
      <w:numFmt w:val="bullet"/>
      <w:lvlText w:val="•"/>
      <w:lvlJc w:val="left"/>
      <w:pPr>
        <w:ind w:left="3690" w:hanging="360"/>
      </w:pPr>
      <w:rPr>
        <w:rFonts w:hint="default"/>
      </w:rPr>
    </w:lvl>
    <w:lvl w:ilvl="6" w:tplc="F10E4E8E">
      <w:start w:val="1"/>
      <w:numFmt w:val="bullet"/>
      <w:lvlText w:val="•"/>
      <w:lvlJc w:val="left"/>
      <w:pPr>
        <w:ind w:left="4332" w:hanging="360"/>
      </w:pPr>
      <w:rPr>
        <w:rFonts w:hint="default"/>
      </w:rPr>
    </w:lvl>
    <w:lvl w:ilvl="7" w:tplc="01464978">
      <w:start w:val="1"/>
      <w:numFmt w:val="bullet"/>
      <w:lvlText w:val="•"/>
      <w:lvlJc w:val="left"/>
      <w:pPr>
        <w:ind w:left="4974" w:hanging="360"/>
      </w:pPr>
      <w:rPr>
        <w:rFonts w:hint="default"/>
      </w:rPr>
    </w:lvl>
    <w:lvl w:ilvl="8" w:tplc="E880248C">
      <w:start w:val="1"/>
      <w:numFmt w:val="bullet"/>
      <w:lvlText w:val="•"/>
      <w:lvlJc w:val="left"/>
      <w:pPr>
        <w:ind w:left="5616" w:hanging="360"/>
      </w:pPr>
      <w:rPr>
        <w:rFonts w:hint="default"/>
      </w:rPr>
    </w:lvl>
  </w:abstractNum>
  <w:abstractNum w:abstractNumId="9" w15:restartNumberingAfterBreak="0">
    <w:nsid w:val="15E10F9E"/>
    <w:multiLevelType w:val="hybridMultilevel"/>
    <w:tmpl w:val="57F22FD6"/>
    <w:lvl w:ilvl="0" w:tplc="3AFE7EF6">
      <w:start w:val="1"/>
      <w:numFmt w:val="decimal"/>
      <w:lvlText w:val="%1."/>
      <w:lvlJc w:val="left"/>
      <w:pPr>
        <w:ind w:left="479" w:hanging="360"/>
      </w:pPr>
      <w:rPr>
        <w:rFonts w:ascii="Arial" w:eastAsia="Calibri" w:hAnsi="Arial" w:cs="Arial" w:hint="default"/>
        <w:color w:val="231F20"/>
        <w:spacing w:val="-1"/>
        <w:w w:val="109"/>
        <w:sz w:val="20"/>
        <w:szCs w:val="20"/>
      </w:rPr>
    </w:lvl>
    <w:lvl w:ilvl="1" w:tplc="873A3706">
      <w:start w:val="1"/>
      <w:numFmt w:val="lowerLetter"/>
      <w:lvlText w:val="%2."/>
      <w:lvlJc w:val="left"/>
      <w:pPr>
        <w:ind w:left="840" w:hanging="360"/>
      </w:pPr>
      <w:rPr>
        <w:rFonts w:ascii="Arial" w:eastAsia="Calibri" w:hAnsi="Arial" w:cs="Arial" w:hint="default"/>
        <w:color w:val="231F20"/>
        <w:w w:val="104"/>
        <w:sz w:val="20"/>
        <w:szCs w:val="20"/>
      </w:rPr>
    </w:lvl>
    <w:lvl w:ilvl="2" w:tplc="28B04820">
      <w:start w:val="1"/>
      <w:numFmt w:val="bullet"/>
      <w:lvlText w:val="•"/>
      <w:lvlJc w:val="left"/>
      <w:pPr>
        <w:ind w:left="1533" w:hanging="360"/>
      </w:pPr>
      <w:rPr>
        <w:rFonts w:hint="default"/>
      </w:rPr>
    </w:lvl>
    <w:lvl w:ilvl="3" w:tplc="800274C2">
      <w:start w:val="1"/>
      <w:numFmt w:val="bullet"/>
      <w:lvlText w:val="•"/>
      <w:lvlJc w:val="left"/>
      <w:pPr>
        <w:ind w:left="2226" w:hanging="360"/>
      </w:pPr>
      <w:rPr>
        <w:rFonts w:hint="default"/>
      </w:rPr>
    </w:lvl>
    <w:lvl w:ilvl="4" w:tplc="95706CCE">
      <w:start w:val="1"/>
      <w:numFmt w:val="bullet"/>
      <w:lvlText w:val="•"/>
      <w:lvlJc w:val="left"/>
      <w:pPr>
        <w:ind w:left="2920" w:hanging="360"/>
      </w:pPr>
      <w:rPr>
        <w:rFonts w:hint="default"/>
      </w:rPr>
    </w:lvl>
    <w:lvl w:ilvl="5" w:tplc="A17809F0">
      <w:start w:val="1"/>
      <w:numFmt w:val="bullet"/>
      <w:lvlText w:val="•"/>
      <w:lvlJc w:val="left"/>
      <w:pPr>
        <w:ind w:left="3613" w:hanging="360"/>
      </w:pPr>
      <w:rPr>
        <w:rFonts w:hint="default"/>
      </w:rPr>
    </w:lvl>
    <w:lvl w:ilvl="6" w:tplc="B574B580">
      <w:start w:val="1"/>
      <w:numFmt w:val="bullet"/>
      <w:lvlText w:val="•"/>
      <w:lvlJc w:val="left"/>
      <w:pPr>
        <w:ind w:left="4306" w:hanging="360"/>
      </w:pPr>
      <w:rPr>
        <w:rFonts w:hint="default"/>
      </w:rPr>
    </w:lvl>
    <w:lvl w:ilvl="7" w:tplc="617E8D66">
      <w:start w:val="1"/>
      <w:numFmt w:val="bullet"/>
      <w:lvlText w:val="•"/>
      <w:lvlJc w:val="left"/>
      <w:pPr>
        <w:ind w:left="5000" w:hanging="360"/>
      </w:pPr>
      <w:rPr>
        <w:rFonts w:hint="default"/>
      </w:rPr>
    </w:lvl>
    <w:lvl w:ilvl="8" w:tplc="16FE6350">
      <w:start w:val="1"/>
      <w:numFmt w:val="bullet"/>
      <w:lvlText w:val="•"/>
      <w:lvlJc w:val="left"/>
      <w:pPr>
        <w:ind w:left="5693" w:hanging="360"/>
      </w:pPr>
      <w:rPr>
        <w:rFonts w:hint="default"/>
      </w:rPr>
    </w:lvl>
  </w:abstractNum>
  <w:abstractNum w:abstractNumId="10" w15:restartNumberingAfterBreak="0">
    <w:nsid w:val="15FA509A"/>
    <w:multiLevelType w:val="hybridMultilevel"/>
    <w:tmpl w:val="C1D6B456"/>
    <w:lvl w:ilvl="0" w:tplc="E938AD6E">
      <w:start w:val="1"/>
      <w:numFmt w:val="decimal"/>
      <w:lvlText w:val="%1."/>
      <w:lvlJc w:val="left"/>
      <w:pPr>
        <w:ind w:left="480" w:hanging="360"/>
      </w:pPr>
      <w:rPr>
        <w:rFonts w:ascii="Calibri" w:eastAsia="Calibri" w:hAnsi="Calibri" w:cs="Calibri" w:hint="default"/>
        <w:color w:val="231F20"/>
        <w:spacing w:val="-1"/>
        <w:w w:val="109"/>
        <w:sz w:val="20"/>
        <w:szCs w:val="20"/>
      </w:rPr>
    </w:lvl>
    <w:lvl w:ilvl="1" w:tplc="FBDA846C">
      <w:start w:val="1"/>
      <w:numFmt w:val="bullet"/>
      <w:lvlText w:val="•"/>
      <w:lvlJc w:val="left"/>
      <w:pPr>
        <w:ind w:left="1158" w:hanging="360"/>
      </w:pPr>
      <w:rPr>
        <w:rFonts w:hint="default"/>
      </w:rPr>
    </w:lvl>
    <w:lvl w:ilvl="2" w:tplc="BD88A378">
      <w:start w:val="1"/>
      <w:numFmt w:val="bullet"/>
      <w:lvlText w:val="•"/>
      <w:lvlJc w:val="left"/>
      <w:pPr>
        <w:ind w:left="1836" w:hanging="360"/>
      </w:pPr>
      <w:rPr>
        <w:rFonts w:hint="default"/>
      </w:rPr>
    </w:lvl>
    <w:lvl w:ilvl="3" w:tplc="DB82B146">
      <w:start w:val="1"/>
      <w:numFmt w:val="bullet"/>
      <w:lvlText w:val="•"/>
      <w:lvlJc w:val="left"/>
      <w:pPr>
        <w:ind w:left="2514" w:hanging="360"/>
      </w:pPr>
      <w:rPr>
        <w:rFonts w:hint="default"/>
      </w:rPr>
    </w:lvl>
    <w:lvl w:ilvl="4" w:tplc="7AE28E2E">
      <w:start w:val="1"/>
      <w:numFmt w:val="bullet"/>
      <w:lvlText w:val="•"/>
      <w:lvlJc w:val="left"/>
      <w:pPr>
        <w:ind w:left="3192" w:hanging="360"/>
      </w:pPr>
      <w:rPr>
        <w:rFonts w:hint="default"/>
      </w:rPr>
    </w:lvl>
    <w:lvl w:ilvl="5" w:tplc="1C484B1E">
      <w:start w:val="1"/>
      <w:numFmt w:val="bullet"/>
      <w:lvlText w:val="•"/>
      <w:lvlJc w:val="left"/>
      <w:pPr>
        <w:ind w:left="3870" w:hanging="360"/>
      </w:pPr>
      <w:rPr>
        <w:rFonts w:hint="default"/>
      </w:rPr>
    </w:lvl>
    <w:lvl w:ilvl="6" w:tplc="10EEBC7E">
      <w:start w:val="1"/>
      <w:numFmt w:val="bullet"/>
      <w:lvlText w:val="•"/>
      <w:lvlJc w:val="left"/>
      <w:pPr>
        <w:ind w:left="4548" w:hanging="360"/>
      </w:pPr>
      <w:rPr>
        <w:rFonts w:hint="default"/>
      </w:rPr>
    </w:lvl>
    <w:lvl w:ilvl="7" w:tplc="AF584196">
      <w:start w:val="1"/>
      <w:numFmt w:val="bullet"/>
      <w:lvlText w:val="•"/>
      <w:lvlJc w:val="left"/>
      <w:pPr>
        <w:ind w:left="5226" w:hanging="360"/>
      </w:pPr>
      <w:rPr>
        <w:rFonts w:hint="default"/>
      </w:rPr>
    </w:lvl>
    <w:lvl w:ilvl="8" w:tplc="7CE8651E">
      <w:start w:val="1"/>
      <w:numFmt w:val="bullet"/>
      <w:lvlText w:val="•"/>
      <w:lvlJc w:val="left"/>
      <w:pPr>
        <w:ind w:left="5904" w:hanging="360"/>
      </w:pPr>
      <w:rPr>
        <w:rFonts w:hint="default"/>
      </w:rPr>
    </w:lvl>
  </w:abstractNum>
  <w:abstractNum w:abstractNumId="11" w15:restartNumberingAfterBreak="0">
    <w:nsid w:val="16527861"/>
    <w:multiLevelType w:val="hybridMultilevel"/>
    <w:tmpl w:val="FB9C4482"/>
    <w:lvl w:ilvl="0" w:tplc="94CA9B7E">
      <w:start w:val="1"/>
      <w:numFmt w:val="decimal"/>
      <w:lvlText w:val="%1."/>
      <w:lvlJc w:val="left"/>
      <w:pPr>
        <w:ind w:left="480" w:hanging="360"/>
      </w:pPr>
      <w:rPr>
        <w:rFonts w:ascii="Calibri" w:eastAsia="Calibri" w:hAnsi="Calibri" w:cs="Calibri" w:hint="default"/>
        <w:color w:val="231F20"/>
        <w:spacing w:val="-1"/>
        <w:w w:val="109"/>
        <w:sz w:val="20"/>
        <w:szCs w:val="20"/>
      </w:rPr>
    </w:lvl>
    <w:lvl w:ilvl="1" w:tplc="D0166480">
      <w:start w:val="1"/>
      <w:numFmt w:val="bullet"/>
      <w:lvlText w:val="•"/>
      <w:lvlJc w:val="left"/>
      <w:pPr>
        <w:ind w:left="1158" w:hanging="360"/>
      </w:pPr>
      <w:rPr>
        <w:rFonts w:hint="default"/>
      </w:rPr>
    </w:lvl>
    <w:lvl w:ilvl="2" w:tplc="F472435E">
      <w:start w:val="1"/>
      <w:numFmt w:val="bullet"/>
      <w:lvlText w:val="•"/>
      <w:lvlJc w:val="left"/>
      <w:pPr>
        <w:ind w:left="1836" w:hanging="360"/>
      </w:pPr>
      <w:rPr>
        <w:rFonts w:hint="default"/>
      </w:rPr>
    </w:lvl>
    <w:lvl w:ilvl="3" w:tplc="BE4867D6">
      <w:start w:val="1"/>
      <w:numFmt w:val="bullet"/>
      <w:lvlText w:val="•"/>
      <w:lvlJc w:val="left"/>
      <w:pPr>
        <w:ind w:left="2514" w:hanging="360"/>
      </w:pPr>
      <w:rPr>
        <w:rFonts w:hint="default"/>
      </w:rPr>
    </w:lvl>
    <w:lvl w:ilvl="4" w:tplc="FD8ED036">
      <w:start w:val="1"/>
      <w:numFmt w:val="bullet"/>
      <w:lvlText w:val="•"/>
      <w:lvlJc w:val="left"/>
      <w:pPr>
        <w:ind w:left="3192" w:hanging="360"/>
      </w:pPr>
      <w:rPr>
        <w:rFonts w:hint="default"/>
      </w:rPr>
    </w:lvl>
    <w:lvl w:ilvl="5" w:tplc="677A5288">
      <w:start w:val="1"/>
      <w:numFmt w:val="bullet"/>
      <w:lvlText w:val="•"/>
      <w:lvlJc w:val="left"/>
      <w:pPr>
        <w:ind w:left="3870" w:hanging="360"/>
      </w:pPr>
      <w:rPr>
        <w:rFonts w:hint="default"/>
      </w:rPr>
    </w:lvl>
    <w:lvl w:ilvl="6" w:tplc="9CCCDCC6">
      <w:start w:val="1"/>
      <w:numFmt w:val="bullet"/>
      <w:lvlText w:val="•"/>
      <w:lvlJc w:val="left"/>
      <w:pPr>
        <w:ind w:left="4548" w:hanging="360"/>
      </w:pPr>
      <w:rPr>
        <w:rFonts w:hint="default"/>
      </w:rPr>
    </w:lvl>
    <w:lvl w:ilvl="7" w:tplc="3BE659A4">
      <w:start w:val="1"/>
      <w:numFmt w:val="bullet"/>
      <w:lvlText w:val="•"/>
      <w:lvlJc w:val="left"/>
      <w:pPr>
        <w:ind w:left="5226" w:hanging="360"/>
      </w:pPr>
      <w:rPr>
        <w:rFonts w:hint="default"/>
      </w:rPr>
    </w:lvl>
    <w:lvl w:ilvl="8" w:tplc="70B2C480">
      <w:start w:val="1"/>
      <w:numFmt w:val="bullet"/>
      <w:lvlText w:val="•"/>
      <w:lvlJc w:val="left"/>
      <w:pPr>
        <w:ind w:left="5904" w:hanging="360"/>
      </w:pPr>
      <w:rPr>
        <w:rFonts w:hint="default"/>
      </w:rPr>
    </w:lvl>
  </w:abstractNum>
  <w:abstractNum w:abstractNumId="12" w15:restartNumberingAfterBreak="0">
    <w:nsid w:val="167C407E"/>
    <w:multiLevelType w:val="hybridMultilevel"/>
    <w:tmpl w:val="FEFC99E4"/>
    <w:lvl w:ilvl="0" w:tplc="283ABCA2">
      <w:start w:val="3"/>
      <w:numFmt w:val="decimal"/>
      <w:lvlText w:val="(%1)"/>
      <w:lvlJc w:val="left"/>
      <w:pPr>
        <w:ind w:left="1200" w:hanging="360"/>
      </w:pPr>
      <w:rPr>
        <w:rFonts w:ascii="Arial" w:eastAsia="Calibri" w:hAnsi="Arial" w:cs="Arial" w:hint="default"/>
        <w:color w:val="231F20"/>
        <w:spacing w:val="-1"/>
        <w:w w:val="91"/>
        <w:sz w:val="20"/>
        <w:szCs w:val="20"/>
      </w:rPr>
    </w:lvl>
    <w:lvl w:ilvl="1" w:tplc="C3F07494">
      <w:start w:val="1"/>
      <w:numFmt w:val="bullet"/>
      <w:lvlText w:val="•"/>
      <w:lvlJc w:val="left"/>
      <w:pPr>
        <w:ind w:left="1806" w:hanging="360"/>
      </w:pPr>
      <w:rPr>
        <w:rFonts w:hint="default"/>
      </w:rPr>
    </w:lvl>
    <w:lvl w:ilvl="2" w:tplc="F4AE5B58">
      <w:start w:val="1"/>
      <w:numFmt w:val="bullet"/>
      <w:lvlText w:val="•"/>
      <w:lvlJc w:val="left"/>
      <w:pPr>
        <w:ind w:left="2412" w:hanging="360"/>
      </w:pPr>
      <w:rPr>
        <w:rFonts w:hint="default"/>
      </w:rPr>
    </w:lvl>
    <w:lvl w:ilvl="3" w:tplc="C9707A7A">
      <w:start w:val="1"/>
      <w:numFmt w:val="bullet"/>
      <w:lvlText w:val="•"/>
      <w:lvlJc w:val="left"/>
      <w:pPr>
        <w:ind w:left="3018" w:hanging="360"/>
      </w:pPr>
      <w:rPr>
        <w:rFonts w:hint="default"/>
      </w:rPr>
    </w:lvl>
    <w:lvl w:ilvl="4" w:tplc="2A22E896">
      <w:start w:val="1"/>
      <w:numFmt w:val="bullet"/>
      <w:lvlText w:val="•"/>
      <w:lvlJc w:val="left"/>
      <w:pPr>
        <w:ind w:left="3624" w:hanging="360"/>
      </w:pPr>
      <w:rPr>
        <w:rFonts w:hint="default"/>
      </w:rPr>
    </w:lvl>
    <w:lvl w:ilvl="5" w:tplc="474ED8DE">
      <w:start w:val="1"/>
      <w:numFmt w:val="bullet"/>
      <w:lvlText w:val="•"/>
      <w:lvlJc w:val="left"/>
      <w:pPr>
        <w:ind w:left="4230" w:hanging="360"/>
      </w:pPr>
      <w:rPr>
        <w:rFonts w:hint="default"/>
      </w:rPr>
    </w:lvl>
    <w:lvl w:ilvl="6" w:tplc="4516D912">
      <w:start w:val="1"/>
      <w:numFmt w:val="bullet"/>
      <w:lvlText w:val="•"/>
      <w:lvlJc w:val="left"/>
      <w:pPr>
        <w:ind w:left="4836" w:hanging="360"/>
      </w:pPr>
      <w:rPr>
        <w:rFonts w:hint="default"/>
      </w:rPr>
    </w:lvl>
    <w:lvl w:ilvl="7" w:tplc="3C24B5F8">
      <w:start w:val="1"/>
      <w:numFmt w:val="bullet"/>
      <w:lvlText w:val="•"/>
      <w:lvlJc w:val="left"/>
      <w:pPr>
        <w:ind w:left="5442" w:hanging="360"/>
      </w:pPr>
      <w:rPr>
        <w:rFonts w:hint="default"/>
      </w:rPr>
    </w:lvl>
    <w:lvl w:ilvl="8" w:tplc="7966E49A">
      <w:start w:val="1"/>
      <w:numFmt w:val="bullet"/>
      <w:lvlText w:val="•"/>
      <w:lvlJc w:val="left"/>
      <w:pPr>
        <w:ind w:left="6048" w:hanging="360"/>
      </w:pPr>
      <w:rPr>
        <w:rFonts w:hint="default"/>
      </w:rPr>
    </w:lvl>
  </w:abstractNum>
  <w:abstractNum w:abstractNumId="13" w15:restartNumberingAfterBreak="0">
    <w:nsid w:val="178329D2"/>
    <w:multiLevelType w:val="hybridMultilevel"/>
    <w:tmpl w:val="2BC6B112"/>
    <w:lvl w:ilvl="0" w:tplc="9D7AD4A6">
      <w:start w:val="1"/>
      <w:numFmt w:val="bullet"/>
      <w:lvlText w:val="*"/>
      <w:lvlJc w:val="left"/>
      <w:pPr>
        <w:ind w:left="219" w:hanging="120"/>
      </w:pPr>
      <w:rPr>
        <w:rFonts w:ascii="Calibri" w:eastAsia="Calibri" w:hAnsi="Calibri" w:cs="Calibri" w:hint="default"/>
        <w:color w:val="231F20"/>
        <w:w w:val="89"/>
        <w:sz w:val="16"/>
        <w:szCs w:val="16"/>
      </w:rPr>
    </w:lvl>
    <w:lvl w:ilvl="1" w:tplc="9AA89956">
      <w:start w:val="1"/>
      <w:numFmt w:val="bullet"/>
      <w:lvlText w:val="•"/>
      <w:lvlJc w:val="left"/>
      <w:pPr>
        <w:ind w:left="922" w:hanging="120"/>
      </w:pPr>
      <w:rPr>
        <w:rFonts w:hint="default"/>
      </w:rPr>
    </w:lvl>
    <w:lvl w:ilvl="2" w:tplc="F2927546">
      <w:start w:val="1"/>
      <w:numFmt w:val="bullet"/>
      <w:lvlText w:val="•"/>
      <w:lvlJc w:val="left"/>
      <w:pPr>
        <w:ind w:left="1624" w:hanging="120"/>
      </w:pPr>
      <w:rPr>
        <w:rFonts w:hint="default"/>
      </w:rPr>
    </w:lvl>
    <w:lvl w:ilvl="3" w:tplc="9EA49D76">
      <w:start w:val="1"/>
      <w:numFmt w:val="bullet"/>
      <w:lvlText w:val="•"/>
      <w:lvlJc w:val="left"/>
      <w:pPr>
        <w:ind w:left="2326" w:hanging="120"/>
      </w:pPr>
      <w:rPr>
        <w:rFonts w:hint="default"/>
      </w:rPr>
    </w:lvl>
    <w:lvl w:ilvl="4" w:tplc="21BEC9CE">
      <w:start w:val="1"/>
      <w:numFmt w:val="bullet"/>
      <w:lvlText w:val="•"/>
      <w:lvlJc w:val="left"/>
      <w:pPr>
        <w:ind w:left="3028" w:hanging="120"/>
      </w:pPr>
      <w:rPr>
        <w:rFonts w:hint="default"/>
      </w:rPr>
    </w:lvl>
    <w:lvl w:ilvl="5" w:tplc="8EDC27DC">
      <w:start w:val="1"/>
      <w:numFmt w:val="bullet"/>
      <w:lvlText w:val="•"/>
      <w:lvlJc w:val="left"/>
      <w:pPr>
        <w:ind w:left="3730" w:hanging="120"/>
      </w:pPr>
      <w:rPr>
        <w:rFonts w:hint="default"/>
      </w:rPr>
    </w:lvl>
    <w:lvl w:ilvl="6" w:tplc="88AA71C4">
      <w:start w:val="1"/>
      <w:numFmt w:val="bullet"/>
      <w:lvlText w:val="•"/>
      <w:lvlJc w:val="left"/>
      <w:pPr>
        <w:ind w:left="4432" w:hanging="120"/>
      </w:pPr>
      <w:rPr>
        <w:rFonts w:hint="default"/>
      </w:rPr>
    </w:lvl>
    <w:lvl w:ilvl="7" w:tplc="D99A9154">
      <w:start w:val="1"/>
      <w:numFmt w:val="bullet"/>
      <w:lvlText w:val="•"/>
      <w:lvlJc w:val="left"/>
      <w:pPr>
        <w:ind w:left="5134" w:hanging="120"/>
      </w:pPr>
      <w:rPr>
        <w:rFonts w:hint="default"/>
      </w:rPr>
    </w:lvl>
    <w:lvl w:ilvl="8" w:tplc="E8A00896">
      <w:start w:val="1"/>
      <w:numFmt w:val="bullet"/>
      <w:lvlText w:val="•"/>
      <w:lvlJc w:val="left"/>
      <w:pPr>
        <w:ind w:left="5836" w:hanging="120"/>
      </w:pPr>
      <w:rPr>
        <w:rFonts w:hint="default"/>
      </w:rPr>
    </w:lvl>
  </w:abstractNum>
  <w:abstractNum w:abstractNumId="14" w15:restartNumberingAfterBreak="0">
    <w:nsid w:val="1ACD57C0"/>
    <w:multiLevelType w:val="hybridMultilevel"/>
    <w:tmpl w:val="F30E086A"/>
    <w:lvl w:ilvl="0" w:tplc="3824202A">
      <w:start w:val="1"/>
      <w:numFmt w:val="lowerLetter"/>
      <w:lvlText w:val="%1."/>
      <w:lvlJc w:val="left"/>
      <w:pPr>
        <w:ind w:left="840" w:hanging="360"/>
      </w:pPr>
      <w:rPr>
        <w:rFonts w:ascii="Arial" w:eastAsia="Calibri" w:hAnsi="Arial" w:cs="Arial" w:hint="default"/>
        <w:color w:val="231F20"/>
        <w:w w:val="104"/>
        <w:sz w:val="20"/>
        <w:szCs w:val="20"/>
      </w:rPr>
    </w:lvl>
    <w:lvl w:ilvl="1" w:tplc="46209BA4">
      <w:start w:val="1"/>
      <w:numFmt w:val="bullet"/>
      <w:lvlText w:val="•"/>
      <w:lvlJc w:val="left"/>
      <w:pPr>
        <w:ind w:left="1482" w:hanging="360"/>
      </w:pPr>
      <w:rPr>
        <w:rFonts w:hint="default"/>
      </w:rPr>
    </w:lvl>
    <w:lvl w:ilvl="2" w:tplc="7B3C5238">
      <w:start w:val="1"/>
      <w:numFmt w:val="bullet"/>
      <w:lvlText w:val="•"/>
      <w:lvlJc w:val="left"/>
      <w:pPr>
        <w:ind w:left="2124" w:hanging="360"/>
      </w:pPr>
      <w:rPr>
        <w:rFonts w:hint="default"/>
      </w:rPr>
    </w:lvl>
    <w:lvl w:ilvl="3" w:tplc="986E527A">
      <w:start w:val="1"/>
      <w:numFmt w:val="bullet"/>
      <w:lvlText w:val="•"/>
      <w:lvlJc w:val="left"/>
      <w:pPr>
        <w:ind w:left="2766" w:hanging="360"/>
      </w:pPr>
      <w:rPr>
        <w:rFonts w:hint="default"/>
      </w:rPr>
    </w:lvl>
    <w:lvl w:ilvl="4" w:tplc="A7A26E6C">
      <w:start w:val="1"/>
      <w:numFmt w:val="bullet"/>
      <w:lvlText w:val="•"/>
      <w:lvlJc w:val="left"/>
      <w:pPr>
        <w:ind w:left="3408" w:hanging="360"/>
      </w:pPr>
      <w:rPr>
        <w:rFonts w:hint="default"/>
      </w:rPr>
    </w:lvl>
    <w:lvl w:ilvl="5" w:tplc="9A727DFC">
      <w:start w:val="1"/>
      <w:numFmt w:val="bullet"/>
      <w:lvlText w:val="•"/>
      <w:lvlJc w:val="left"/>
      <w:pPr>
        <w:ind w:left="4050" w:hanging="360"/>
      </w:pPr>
      <w:rPr>
        <w:rFonts w:hint="default"/>
      </w:rPr>
    </w:lvl>
    <w:lvl w:ilvl="6" w:tplc="A1BC3806">
      <w:start w:val="1"/>
      <w:numFmt w:val="bullet"/>
      <w:lvlText w:val="•"/>
      <w:lvlJc w:val="left"/>
      <w:pPr>
        <w:ind w:left="4692" w:hanging="360"/>
      </w:pPr>
      <w:rPr>
        <w:rFonts w:hint="default"/>
      </w:rPr>
    </w:lvl>
    <w:lvl w:ilvl="7" w:tplc="D0DE7B12">
      <w:start w:val="1"/>
      <w:numFmt w:val="bullet"/>
      <w:lvlText w:val="•"/>
      <w:lvlJc w:val="left"/>
      <w:pPr>
        <w:ind w:left="5334" w:hanging="360"/>
      </w:pPr>
      <w:rPr>
        <w:rFonts w:hint="default"/>
      </w:rPr>
    </w:lvl>
    <w:lvl w:ilvl="8" w:tplc="E962FEDE">
      <w:start w:val="1"/>
      <w:numFmt w:val="bullet"/>
      <w:lvlText w:val="•"/>
      <w:lvlJc w:val="left"/>
      <w:pPr>
        <w:ind w:left="5976" w:hanging="360"/>
      </w:pPr>
      <w:rPr>
        <w:rFonts w:hint="default"/>
      </w:rPr>
    </w:lvl>
  </w:abstractNum>
  <w:abstractNum w:abstractNumId="15" w15:restartNumberingAfterBreak="0">
    <w:nsid w:val="1BA36010"/>
    <w:multiLevelType w:val="hybridMultilevel"/>
    <w:tmpl w:val="3ACABD6C"/>
    <w:lvl w:ilvl="0" w:tplc="4C1072C0">
      <w:start w:val="1"/>
      <w:numFmt w:val="decimal"/>
      <w:lvlText w:val="%1."/>
      <w:lvlJc w:val="left"/>
      <w:pPr>
        <w:ind w:left="480" w:hanging="360"/>
      </w:pPr>
      <w:rPr>
        <w:rFonts w:ascii="Arial" w:eastAsia="Calibri" w:hAnsi="Arial" w:cs="Arial" w:hint="default"/>
        <w:color w:val="231F20"/>
        <w:spacing w:val="-1"/>
        <w:w w:val="109"/>
        <w:sz w:val="20"/>
        <w:szCs w:val="20"/>
      </w:rPr>
    </w:lvl>
    <w:lvl w:ilvl="1" w:tplc="0ED8DC90">
      <w:start w:val="1"/>
      <w:numFmt w:val="bullet"/>
      <w:lvlText w:val="•"/>
      <w:lvlJc w:val="left"/>
      <w:pPr>
        <w:ind w:left="1158" w:hanging="360"/>
      </w:pPr>
      <w:rPr>
        <w:rFonts w:hint="default"/>
      </w:rPr>
    </w:lvl>
    <w:lvl w:ilvl="2" w:tplc="092AF4F0">
      <w:start w:val="1"/>
      <w:numFmt w:val="bullet"/>
      <w:lvlText w:val="•"/>
      <w:lvlJc w:val="left"/>
      <w:pPr>
        <w:ind w:left="1836" w:hanging="360"/>
      </w:pPr>
      <w:rPr>
        <w:rFonts w:hint="default"/>
      </w:rPr>
    </w:lvl>
    <w:lvl w:ilvl="3" w:tplc="66BEFF9C">
      <w:start w:val="1"/>
      <w:numFmt w:val="bullet"/>
      <w:lvlText w:val="•"/>
      <w:lvlJc w:val="left"/>
      <w:pPr>
        <w:ind w:left="2514" w:hanging="360"/>
      </w:pPr>
      <w:rPr>
        <w:rFonts w:hint="default"/>
      </w:rPr>
    </w:lvl>
    <w:lvl w:ilvl="4" w:tplc="A93036E4">
      <w:start w:val="1"/>
      <w:numFmt w:val="bullet"/>
      <w:lvlText w:val="•"/>
      <w:lvlJc w:val="left"/>
      <w:pPr>
        <w:ind w:left="3192" w:hanging="360"/>
      </w:pPr>
      <w:rPr>
        <w:rFonts w:hint="default"/>
      </w:rPr>
    </w:lvl>
    <w:lvl w:ilvl="5" w:tplc="4606DA02">
      <w:start w:val="1"/>
      <w:numFmt w:val="bullet"/>
      <w:lvlText w:val="•"/>
      <w:lvlJc w:val="left"/>
      <w:pPr>
        <w:ind w:left="3870" w:hanging="360"/>
      </w:pPr>
      <w:rPr>
        <w:rFonts w:hint="default"/>
      </w:rPr>
    </w:lvl>
    <w:lvl w:ilvl="6" w:tplc="F8DEE34C">
      <w:start w:val="1"/>
      <w:numFmt w:val="bullet"/>
      <w:lvlText w:val="•"/>
      <w:lvlJc w:val="left"/>
      <w:pPr>
        <w:ind w:left="4548" w:hanging="360"/>
      </w:pPr>
      <w:rPr>
        <w:rFonts w:hint="default"/>
      </w:rPr>
    </w:lvl>
    <w:lvl w:ilvl="7" w:tplc="8274FBDE">
      <w:start w:val="1"/>
      <w:numFmt w:val="bullet"/>
      <w:lvlText w:val="•"/>
      <w:lvlJc w:val="left"/>
      <w:pPr>
        <w:ind w:left="5226" w:hanging="360"/>
      </w:pPr>
      <w:rPr>
        <w:rFonts w:hint="default"/>
      </w:rPr>
    </w:lvl>
    <w:lvl w:ilvl="8" w:tplc="3C5868B2">
      <w:start w:val="1"/>
      <w:numFmt w:val="bullet"/>
      <w:lvlText w:val="•"/>
      <w:lvlJc w:val="left"/>
      <w:pPr>
        <w:ind w:left="5904" w:hanging="360"/>
      </w:pPr>
      <w:rPr>
        <w:rFonts w:hint="default"/>
      </w:rPr>
    </w:lvl>
  </w:abstractNum>
  <w:abstractNum w:abstractNumId="16" w15:restartNumberingAfterBreak="0">
    <w:nsid w:val="21A57C32"/>
    <w:multiLevelType w:val="hybridMultilevel"/>
    <w:tmpl w:val="C1B4AC0E"/>
    <w:lvl w:ilvl="0" w:tplc="4A3AF986">
      <w:start w:val="1"/>
      <w:numFmt w:val="decimal"/>
      <w:lvlText w:val="%1."/>
      <w:lvlJc w:val="left"/>
      <w:pPr>
        <w:ind w:left="480" w:hanging="360"/>
      </w:pPr>
      <w:rPr>
        <w:rFonts w:ascii="Calibri" w:eastAsia="Calibri" w:hAnsi="Calibri" w:cs="Calibri" w:hint="default"/>
        <w:color w:val="231F20"/>
        <w:spacing w:val="-1"/>
        <w:w w:val="109"/>
        <w:sz w:val="20"/>
        <w:szCs w:val="20"/>
      </w:rPr>
    </w:lvl>
    <w:lvl w:ilvl="1" w:tplc="0BC03200">
      <w:start w:val="1"/>
      <w:numFmt w:val="bullet"/>
      <w:lvlText w:val="•"/>
      <w:lvlJc w:val="left"/>
      <w:pPr>
        <w:ind w:left="1158" w:hanging="360"/>
      </w:pPr>
      <w:rPr>
        <w:rFonts w:hint="default"/>
      </w:rPr>
    </w:lvl>
    <w:lvl w:ilvl="2" w:tplc="804660A6">
      <w:start w:val="1"/>
      <w:numFmt w:val="bullet"/>
      <w:lvlText w:val="•"/>
      <w:lvlJc w:val="left"/>
      <w:pPr>
        <w:ind w:left="1836" w:hanging="360"/>
      </w:pPr>
      <w:rPr>
        <w:rFonts w:hint="default"/>
      </w:rPr>
    </w:lvl>
    <w:lvl w:ilvl="3" w:tplc="48D0A748">
      <w:start w:val="1"/>
      <w:numFmt w:val="bullet"/>
      <w:lvlText w:val="•"/>
      <w:lvlJc w:val="left"/>
      <w:pPr>
        <w:ind w:left="2514" w:hanging="360"/>
      </w:pPr>
      <w:rPr>
        <w:rFonts w:hint="default"/>
      </w:rPr>
    </w:lvl>
    <w:lvl w:ilvl="4" w:tplc="F9BA055E">
      <w:start w:val="1"/>
      <w:numFmt w:val="bullet"/>
      <w:lvlText w:val="•"/>
      <w:lvlJc w:val="left"/>
      <w:pPr>
        <w:ind w:left="3192" w:hanging="360"/>
      </w:pPr>
      <w:rPr>
        <w:rFonts w:hint="default"/>
      </w:rPr>
    </w:lvl>
    <w:lvl w:ilvl="5" w:tplc="49CEC84C">
      <w:start w:val="1"/>
      <w:numFmt w:val="bullet"/>
      <w:lvlText w:val="•"/>
      <w:lvlJc w:val="left"/>
      <w:pPr>
        <w:ind w:left="3870" w:hanging="360"/>
      </w:pPr>
      <w:rPr>
        <w:rFonts w:hint="default"/>
      </w:rPr>
    </w:lvl>
    <w:lvl w:ilvl="6" w:tplc="B2608EB2">
      <w:start w:val="1"/>
      <w:numFmt w:val="bullet"/>
      <w:lvlText w:val="•"/>
      <w:lvlJc w:val="left"/>
      <w:pPr>
        <w:ind w:left="4548" w:hanging="360"/>
      </w:pPr>
      <w:rPr>
        <w:rFonts w:hint="default"/>
      </w:rPr>
    </w:lvl>
    <w:lvl w:ilvl="7" w:tplc="C21AFE5E">
      <w:start w:val="1"/>
      <w:numFmt w:val="bullet"/>
      <w:lvlText w:val="•"/>
      <w:lvlJc w:val="left"/>
      <w:pPr>
        <w:ind w:left="5226" w:hanging="360"/>
      </w:pPr>
      <w:rPr>
        <w:rFonts w:hint="default"/>
      </w:rPr>
    </w:lvl>
    <w:lvl w:ilvl="8" w:tplc="1592DCEC">
      <w:start w:val="1"/>
      <w:numFmt w:val="bullet"/>
      <w:lvlText w:val="•"/>
      <w:lvlJc w:val="left"/>
      <w:pPr>
        <w:ind w:left="5904" w:hanging="360"/>
      </w:pPr>
      <w:rPr>
        <w:rFonts w:hint="default"/>
      </w:rPr>
    </w:lvl>
  </w:abstractNum>
  <w:abstractNum w:abstractNumId="17" w15:restartNumberingAfterBreak="0">
    <w:nsid w:val="23F243B3"/>
    <w:multiLevelType w:val="hybridMultilevel"/>
    <w:tmpl w:val="A4EEBDEC"/>
    <w:lvl w:ilvl="0" w:tplc="AA9C8C5A">
      <w:start w:val="1"/>
      <w:numFmt w:val="decimal"/>
      <w:lvlText w:val="%1."/>
      <w:lvlJc w:val="left"/>
      <w:pPr>
        <w:ind w:left="480" w:hanging="360"/>
      </w:pPr>
      <w:rPr>
        <w:rFonts w:ascii="Arial" w:eastAsia="Calibri" w:hAnsi="Arial" w:cs="Arial" w:hint="default"/>
        <w:color w:val="231F20"/>
        <w:spacing w:val="-1"/>
        <w:w w:val="109"/>
        <w:sz w:val="20"/>
        <w:szCs w:val="20"/>
      </w:rPr>
    </w:lvl>
    <w:lvl w:ilvl="1" w:tplc="21A4DB68">
      <w:start w:val="1"/>
      <w:numFmt w:val="bullet"/>
      <w:lvlText w:val="•"/>
      <w:lvlJc w:val="left"/>
      <w:pPr>
        <w:ind w:left="1158" w:hanging="360"/>
      </w:pPr>
      <w:rPr>
        <w:rFonts w:hint="default"/>
      </w:rPr>
    </w:lvl>
    <w:lvl w:ilvl="2" w:tplc="A70C009C">
      <w:start w:val="1"/>
      <w:numFmt w:val="bullet"/>
      <w:lvlText w:val="•"/>
      <w:lvlJc w:val="left"/>
      <w:pPr>
        <w:ind w:left="1836" w:hanging="360"/>
      </w:pPr>
      <w:rPr>
        <w:rFonts w:hint="default"/>
      </w:rPr>
    </w:lvl>
    <w:lvl w:ilvl="3" w:tplc="DAF8F6BA">
      <w:start w:val="1"/>
      <w:numFmt w:val="bullet"/>
      <w:lvlText w:val="•"/>
      <w:lvlJc w:val="left"/>
      <w:pPr>
        <w:ind w:left="2514" w:hanging="360"/>
      </w:pPr>
      <w:rPr>
        <w:rFonts w:hint="default"/>
      </w:rPr>
    </w:lvl>
    <w:lvl w:ilvl="4" w:tplc="FAEE13E8">
      <w:start w:val="1"/>
      <w:numFmt w:val="bullet"/>
      <w:lvlText w:val="•"/>
      <w:lvlJc w:val="left"/>
      <w:pPr>
        <w:ind w:left="3192" w:hanging="360"/>
      </w:pPr>
      <w:rPr>
        <w:rFonts w:hint="default"/>
      </w:rPr>
    </w:lvl>
    <w:lvl w:ilvl="5" w:tplc="0900A6D8">
      <w:start w:val="1"/>
      <w:numFmt w:val="bullet"/>
      <w:lvlText w:val="•"/>
      <w:lvlJc w:val="left"/>
      <w:pPr>
        <w:ind w:left="3870" w:hanging="360"/>
      </w:pPr>
      <w:rPr>
        <w:rFonts w:hint="default"/>
      </w:rPr>
    </w:lvl>
    <w:lvl w:ilvl="6" w:tplc="4AA4C29C">
      <w:start w:val="1"/>
      <w:numFmt w:val="bullet"/>
      <w:lvlText w:val="•"/>
      <w:lvlJc w:val="left"/>
      <w:pPr>
        <w:ind w:left="4548" w:hanging="360"/>
      </w:pPr>
      <w:rPr>
        <w:rFonts w:hint="default"/>
      </w:rPr>
    </w:lvl>
    <w:lvl w:ilvl="7" w:tplc="66309D70">
      <w:start w:val="1"/>
      <w:numFmt w:val="bullet"/>
      <w:lvlText w:val="•"/>
      <w:lvlJc w:val="left"/>
      <w:pPr>
        <w:ind w:left="5226" w:hanging="360"/>
      </w:pPr>
      <w:rPr>
        <w:rFonts w:hint="default"/>
      </w:rPr>
    </w:lvl>
    <w:lvl w:ilvl="8" w:tplc="60A8A934">
      <w:start w:val="1"/>
      <w:numFmt w:val="bullet"/>
      <w:lvlText w:val="•"/>
      <w:lvlJc w:val="left"/>
      <w:pPr>
        <w:ind w:left="5904" w:hanging="360"/>
      </w:pPr>
      <w:rPr>
        <w:rFonts w:hint="default"/>
      </w:rPr>
    </w:lvl>
  </w:abstractNum>
  <w:abstractNum w:abstractNumId="18" w15:restartNumberingAfterBreak="0">
    <w:nsid w:val="270071FA"/>
    <w:multiLevelType w:val="hybridMultilevel"/>
    <w:tmpl w:val="AA62EB24"/>
    <w:lvl w:ilvl="0" w:tplc="CDC467E2">
      <w:start w:val="1"/>
      <w:numFmt w:val="decimal"/>
      <w:lvlText w:val="%1."/>
      <w:lvlJc w:val="left"/>
      <w:pPr>
        <w:ind w:left="1919" w:hanging="360"/>
      </w:pPr>
      <w:rPr>
        <w:rFonts w:hint="default"/>
        <w:b/>
        <w:w w:val="105"/>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19" w15:restartNumberingAfterBreak="0">
    <w:nsid w:val="271758EC"/>
    <w:multiLevelType w:val="hybridMultilevel"/>
    <w:tmpl w:val="3CDC3D16"/>
    <w:lvl w:ilvl="0" w:tplc="F5CE74F0">
      <w:start w:val="1"/>
      <w:numFmt w:val="lowerLetter"/>
      <w:lvlText w:val="%1."/>
      <w:lvlJc w:val="left"/>
      <w:pPr>
        <w:ind w:left="480" w:hanging="360"/>
      </w:pPr>
      <w:rPr>
        <w:rFonts w:ascii="Calibri" w:eastAsia="Calibri" w:hAnsi="Calibri" w:cs="Calibri" w:hint="default"/>
        <w:color w:val="231F20"/>
        <w:w w:val="104"/>
        <w:sz w:val="20"/>
        <w:szCs w:val="20"/>
      </w:rPr>
    </w:lvl>
    <w:lvl w:ilvl="1" w:tplc="83BA1630">
      <w:start w:val="1"/>
      <w:numFmt w:val="bullet"/>
      <w:lvlText w:val="•"/>
      <w:lvlJc w:val="left"/>
      <w:pPr>
        <w:ind w:left="1122" w:hanging="360"/>
      </w:pPr>
      <w:rPr>
        <w:rFonts w:hint="default"/>
      </w:rPr>
    </w:lvl>
    <w:lvl w:ilvl="2" w:tplc="9C446FEE">
      <w:start w:val="1"/>
      <w:numFmt w:val="bullet"/>
      <w:lvlText w:val="•"/>
      <w:lvlJc w:val="left"/>
      <w:pPr>
        <w:ind w:left="1764" w:hanging="360"/>
      </w:pPr>
      <w:rPr>
        <w:rFonts w:hint="default"/>
      </w:rPr>
    </w:lvl>
    <w:lvl w:ilvl="3" w:tplc="8D600042">
      <w:start w:val="1"/>
      <w:numFmt w:val="bullet"/>
      <w:lvlText w:val="•"/>
      <w:lvlJc w:val="left"/>
      <w:pPr>
        <w:ind w:left="2406" w:hanging="360"/>
      </w:pPr>
      <w:rPr>
        <w:rFonts w:hint="default"/>
      </w:rPr>
    </w:lvl>
    <w:lvl w:ilvl="4" w:tplc="42B451F8">
      <w:start w:val="1"/>
      <w:numFmt w:val="bullet"/>
      <w:lvlText w:val="•"/>
      <w:lvlJc w:val="left"/>
      <w:pPr>
        <w:ind w:left="3048" w:hanging="360"/>
      </w:pPr>
      <w:rPr>
        <w:rFonts w:hint="default"/>
      </w:rPr>
    </w:lvl>
    <w:lvl w:ilvl="5" w:tplc="2F2284AC">
      <w:start w:val="1"/>
      <w:numFmt w:val="bullet"/>
      <w:lvlText w:val="•"/>
      <w:lvlJc w:val="left"/>
      <w:pPr>
        <w:ind w:left="3690" w:hanging="360"/>
      </w:pPr>
      <w:rPr>
        <w:rFonts w:hint="default"/>
      </w:rPr>
    </w:lvl>
    <w:lvl w:ilvl="6" w:tplc="4FF60442">
      <w:start w:val="1"/>
      <w:numFmt w:val="bullet"/>
      <w:lvlText w:val="•"/>
      <w:lvlJc w:val="left"/>
      <w:pPr>
        <w:ind w:left="4332" w:hanging="360"/>
      </w:pPr>
      <w:rPr>
        <w:rFonts w:hint="default"/>
      </w:rPr>
    </w:lvl>
    <w:lvl w:ilvl="7" w:tplc="B61E54A8">
      <w:start w:val="1"/>
      <w:numFmt w:val="bullet"/>
      <w:lvlText w:val="•"/>
      <w:lvlJc w:val="left"/>
      <w:pPr>
        <w:ind w:left="4974" w:hanging="360"/>
      </w:pPr>
      <w:rPr>
        <w:rFonts w:hint="default"/>
      </w:rPr>
    </w:lvl>
    <w:lvl w:ilvl="8" w:tplc="318E9A1A">
      <w:start w:val="1"/>
      <w:numFmt w:val="bullet"/>
      <w:lvlText w:val="•"/>
      <w:lvlJc w:val="left"/>
      <w:pPr>
        <w:ind w:left="5616" w:hanging="360"/>
      </w:pPr>
      <w:rPr>
        <w:rFonts w:hint="default"/>
      </w:rPr>
    </w:lvl>
  </w:abstractNum>
  <w:abstractNum w:abstractNumId="20" w15:restartNumberingAfterBreak="0">
    <w:nsid w:val="280D424B"/>
    <w:multiLevelType w:val="hybridMultilevel"/>
    <w:tmpl w:val="EC5891B2"/>
    <w:lvl w:ilvl="0" w:tplc="F45059F4">
      <w:start w:val="1"/>
      <w:numFmt w:val="decimal"/>
      <w:lvlText w:val="%1."/>
      <w:lvlJc w:val="left"/>
      <w:pPr>
        <w:ind w:left="479" w:hanging="360"/>
      </w:pPr>
      <w:rPr>
        <w:rFonts w:ascii="Calibri" w:eastAsia="Calibri" w:hAnsi="Calibri" w:cs="Calibri" w:hint="default"/>
        <w:color w:val="231F20"/>
        <w:spacing w:val="-1"/>
        <w:w w:val="109"/>
        <w:sz w:val="20"/>
        <w:szCs w:val="20"/>
      </w:rPr>
    </w:lvl>
    <w:lvl w:ilvl="1" w:tplc="4A9CB5E0">
      <w:start w:val="1"/>
      <w:numFmt w:val="lowerLetter"/>
      <w:lvlText w:val="%2)"/>
      <w:lvlJc w:val="left"/>
      <w:pPr>
        <w:ind w:left="840" w:hanging="360"/>
      </w:pPr>
      <w:rPr>
        <w:rFonts w:ascii="Calibri" w:eastAsia="Calibri" w:hAnsi="Calibri" w:cs="Calibri" w:hint="default"/>
        <w:color w:val="231F20"/>
        <w:w w:val="91"/>
        <w:sz w:val="20"/>
        <w:szCs w:val="20"/>
      </w:rPr>
    </w:lvl>
    <w:lvl w:ilvl="2" w:tplc="D49AC256">
      <w:start w:val="1"/>
      <w:numFmt w:val="bullet"/>
      <w:lvlText w:val="•"/>
      <w:lvlJc w:val="left"/>
      <w:pPr>
        <w:ind w:left="1533" w:hanging="360"/>
      </w:pPr>
      <w:rPr>
        <w:rFonts w:hint="default"/>
      </w:rPr>
    </w:lvl>
    <w:lvl w:ilvl="3" w:tplc="11CE77D8">
      <w:start w:val="1"/>
      <w:numFmt w:val="bullet"/>
      <w:lvlText w:val="•"/>
      <w:lvlJc w:val="left"/>
      <w:pPr>
        <w:ind w:left="2226" w:hanging="360"/>
      </w:pPr>
      <w:rPr>
        <w:rFonts w:hint="default"/>
      </w:rPr>
    </w:lvl>
    <w:lvl w:ilvl="4" w:tplc="2CB44098">
      <w:start w:val="1"/>
      <w:numFmt w:val="bullet"/>
      <w:lvlText w:val="•"/>
      <w:lvlJc w:val="left"/>
      <w:pPr>
        <w:ind w:left="2920" w:hanging="360"/>
      </w:pPr>
      <w:rPr>
        <w:rFonts w:hint="default"/>
      </w:rPr>
    </w:lvl>
    <w:lvl w:ilvl="5" w:tplc="7A884560">
      <w:start w:val="1"/>
      <w:numFmt w:val="bullet"/>
      <w:lvlText w:val="•"/>
      <w:lvlJc w:val="left"/>
      <w:pPr>
        <w:ind w:left="3613" w:hanging="360"/>
      </w:pPr>
      <w:rPr>
        <w:rFonts w:hint="default"/>
      </w:rPr>
    </w:lvl>
    <w:lvl w:ilvl="6" w:tplc="C694CDCA">
      <w:start w:val="1"/>
      <w:numFmt w:val="bullet"/>
      <w:lvlText w:val="•"/>
      <w:lvlJc w:val="left"/>
      <w:pPr>
        <w:ind w:left="4306" w:hanging="360"/>
      </w:pPr>
      <w:rPr>
        <w:rFonts w:hint="default"/>
      </w:rPr>
    </w:lvl>
    <w:lvl w:ilvl="7" w:tplc="77603824">
      <w:start w:val="1"/>
      <w:numFmt w:val="bullet"/>
      <w:lvlText w:val="•"/>
      <w:lvlJc w:val="left"/>
      <w:pPr>
        <w:ind w:left="5000" w:hanging="360"/>
      </w:pPr>
      <w:rPr>
        <w:rFonts w:hint="default"/>
      </w:rPr>
    </w:lvl>
    <w:lvl w:ilvl="8" w:tplc="1C265398">
      <w:start w:val="1"/>
      <w:numFmt w:val="bullet"/>
      <w:lvlText w:val="•"/>
      <w:lvlJc w:val="left"/>
      <w:pPr>
        <w:ind w:left="5693" w:hanging="360"/>
      </w:pPr>
      <w:rPr>
        <w:rFonts w:hint="default"/>
      </w:rPr>
    </w:lvl>
  </w:abstractNum>
  <w:abstractNum w:abstractNumId="21" w15:restartNumberingAfterBreak="0">
    <w:nsid w:val="288B20AD"/>
    <w:multiLevelType w:val="hybridMultilevel"/>
    <w:tmpl w:val="5B4CD40E"/>
    <w:lvl w:ilvl="0" w:tplc="AD44ACF2">
      <w:start w:val="1"/>
      <w:numFmt w:val="decimal"/>
      <w:lvlText w:val="%1."/>
      <w:lvlJc w:val="left"/>
      <w:pPr>
        <w:ind w:left="360" w:hanging="360"/>
      </w:pPr>
      <w:rPr>
        <w:rFonts w:ascii="Calibri" w:eastAsia="Calibri" w:hAnsi="Calibri" w:cs="Calibri"/>
        <w:color w:val="231F20"/>
        <w:spacing w:val="-1"/>
        <w:w w:val="109"/>
        <w:sz w:val="20"/>
        <w:szCs w:val="20"/>
      </w:rPr>
    </w:lvl>
    <w:lvl w:ilvl="1" w:tplc="C576C9FA">
      <w:start w:val="1"/>
      <w:numFmt w:val="lowerLetter"/>
      <w:lvlText w:val="%2."/>
      <w:lvlJc w:val="left"/>
      <w:pPr>
        <w:ind w:left="720" w:hanging="360"/>
      </w:pPr>
      <w:rPr>
        <w:rFonts w:ascii="Arial" w:eastAsia="Calibri" w:hAnsi="Arial" w:cs="Arial" w:hint="default"/>
        <w:color w:val="231F20"/>
        <w:w w:val="104"/>
        <w:sz w:val="20"/>
        <w:szCs w:val="20"/>
      </w:rPr>
    </w:lvl>
    <w:lvl w:ilvl="2" w:tplc="24EA8A96">
      <w:start w:val="1"/>
      <w:numFmt w:val="bullet"/>
      <w:lvlText w:val="•"/>
      <w:lvlJc w:val="left"/>
      <w:pPr>
        <w:ind w:left="1413" w:hanging="360"/>
      </w:pPr>
      <w:rPr>
        <w:rFonts w:hint="default"/>
      </w:rPr>
    </w:lvl>
    <w:lvl w:ilvl="3" w:tplc="2A960688">
      <w:start w:val="1"/>
      <w:numFmt w:val="bullet"/>
      <w:lvlText w:val="•"/>
      <w:lvlJc w:val="left"/>
      <w:pPr>
        <w:ind w:left="2106" w:hanging="360"/>
      </w:pPr>
      <w:rPr>
        <w:rFonts w:hint="default"/>
      </w:rPr>
    </w:lvl>
    <w:lvl w:ilvl="4" w:tplc="E480A5F6">
      <w:start w:val="1"/>
      <w:numFmt w:val="bullet"/>
      <w:lvlText w:val="•"/>
      <w:lvlJc w:val="left"/>
      <w:pPr>
        <w:ind w:left="2800" w:hanging="360"/>
      </w:pPr>
      <w:rPr>
        <w:rFonts w:hint="default"/>
      </w:rPr>
    </w:lvl>
    <w:lvl w:ilvl="5" w:tplc="5184906A">
      <w:start w:val="1"/>
      <w:numFmt w:val="bullet"/>
      <w:lvlText w:val="•"/>
      <w:lvlJc w:val="left"/>
      <w:pPr>
        <w:ind w:left="3493" w:hanging="360"/>
      </w:pPr>
      <w:rPr>
        <w:rFonts w:hint="default"/>
      </w:rPr>
    </w:lvl>
    <w:lvl w:ilvl="6" w:tplc="C900B698">
      <w:start w:val="1"/>
      <w:numFmt w:val="bullet"/>
      <w:lvlText w:val="•"/>
      <w:lvlJc w:val="left"/>
      <w:pPr>
        <w:ind w:left="4186" w:hanging="360"/>
      </w:pPr>
      <w:rPr>
        <w:rFonts w:hint="default"/>
      </w:rPr>
    </w:lvl>
    <w:lvl w:ilvl="7" w:tplc="8EBE850E">
      <w:start w:val="1"/>
      <w:numFmt w:val="bullet"/>
      <w:lvlText w:val="•"/>
      <w:lvlJc w:val="left"/>
      <w:pPr>
        <w:ind w:left="4880" w:hanging="360"/>
      </w:pPr>
      <w:rPr>
        <w:rFonts w:hint="default"/>
      </w:rPr>
    </w:lvl>
    <w:lvl w:ilvl="8" w:tplc="F242697C">
      <w:start w:val="1"/>
      <w:numFmt w:val="bullet"/>
      <w:lvlText w:val="•"/>
      <w:lvlJc w:val="left"/>
      <w:pPr>
        <w:ind w:left="5573" w:hanging="360"/>
      </w:pPr>
      <w:rPr>
        <w:rFonts w:hint="default"/>
      </w:rPr>
    </w:lvl>
  </w:abstractNum>
  <w:abstractNum w:abstractNumId="22" w15:restartNumberingAfterBreak="0">
    <w:nsid w:val="29B12898"/>
    <w:multiLevelType w:val="hybridMultilevel"/>
    <w:tmpl w:val="47505CE8"/>
    <w:lvl w:ilvl="0" w:tplc="0CEC38F4">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720563"/>
    <w:multiLevelType w:val="hybridMultilevel"/>
    <w:tmpl w:val="09FEA1B0"/>
    <w:lvl w:ilvl="0" w:tplc="E3A00B18">
      <w:start w:val="1"/>
      <w:numFmt w:val="bullet"/>
      <w:lvlText w:val="•"/>
      <w:lvlJc w:val="left"/>
      <w:pPr>
        <w:ind w:left="720" w:hanging="240"/>
      </w:pPr>
      <w:rPr>
        <w:rFonts w:ascii="Calibri" w:eastAsia="Calibri" w:hAnsi="Calibri" w:cs="Calibri" w:hint="default"/>
        <w:b/>
        <w:bCs/>
        <w:color w:val="231F20"/>
        <w:w w:val="121"/>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0CB270F"/>
    <w:multiLevelType w:val="hybridMultilevel"/>
    <w:tmpl w:val="396092D2"/>
    <w:lvl w:ilvl="0" w:tplc="12FCC52C">
      <w:start w:val="1"/>
      <w:numFmt w:val="lowerLetter"/>
      <w:lvlText w:val="%1."/>
      <w:lvlJc w:val="left"/>
      <w:pPr>
        <w:ind w:left="480" w:hanging="360"/>
      </w:pPr>
      <w:rPr>
        <w:rFonts w:ascii="Calibri" w:eastAsia="Calibri" w:hAnsi="Calibri" w:cs="Calibri" w:hint="default"/>
        <w:color w:val="231F20"/>
        <w:w w:val="104"/>
        <w:sz w:val="20"/>
        <w:szCs w:val="20"/>
      </w:rPr>
    </w:lvl>
    <w:lvl w:ilvl="1" w:tplc="A1FEF7EC">
      <w:start w:val="1"/>
      <w:numFmt w:val="bullet"/>
      <w:lvlText w:val="•"/>
      <w:lvlJc w:val="left"/>
      <w:pPr>
        <w:ind w:left="1120" w:hanging="360"/>
      </w:pPr>
      <w:rPr>
        <w:rFonts w:hint="default"/>
      </w:rPr>
    </w:lvl>
    <w:lvl w:ilvl="2" w:tplc="A5AAE338">
      <w:start w:val="1"/>
      <w:numFmt w:val="bullet"/>
      <w:lvlText w:val="•"/>
      <w:lvlJc w:val="left"/>
      <w:pPr>
        <w:ind w:left="1760" w:hanging="360"/>
      </w:pPr>
      <w:rPr>
        <w:rFonts w:hint="default"/>
      </w:rPr>
    </w:lvl>
    <w:lvl w:ilvl="3" w:tplc="73E0CB6A">
      <w:start w:val="1"/>
      <w:numFmt w:val="bullet"/>
      <w:lvlText w:val="•"/>
      <w:lvlJc w:val="left"/>
      <w:pPr>
        <w:ind w:left="2400" w:hanging="360"/>
      </w:pPr>
      <w:rPr>
        <w:rFonts w:hint="default"/>
      </w:rPr>
    </w:lvl>
    <w:lvl w:ilvl="4" w:tplc="285CB066">
      <w:start w:val="1"/>
      <w:numFmt w:val="bullet"/>
      <w:lvlText w:val="•"/>
      <w:lvlJc w:val="left"/>
      <w:pPr>
        <w:ind w:left="3040" w:hanging="360"/>
      </w:pPr>
      <w:rPr>
        <w:rFonts w:hint="default"/>
      </w:rPr>
    </w:lvl>
    <w:lvl w:ilvl="5" w:tplc="B68EDCD4">
      <w:start w:val="1"/>
      <w:numFmt w:val="bullet"/>
      <w:lvlText w:val="•"/>
      <w:lvlJc w:val="left"/>
      <w:pPr>
        <w:ind w:left="3680" w:hanging="360"/>
      </w:pPr>
      <w:rPr>
        <w:rFonts w:hint="default"/>
      </w:rPr>
    </w:lvl>
    <w:lvl w:ilvl="6" w:tplc="3F70F70A">
      <w:start w:val="1"/>
      <w:numFmt w:val="bullet"/>
      <w:lvlText w:val="•"/>
      <w:lvlJc w:val="left"/>
      <w:pPr>
        <w:ind w:left="4320" w:hanging="360"/>
      </w:pPr>
      <w:rPr>
        <w:rFonts w:hint="default"/>
      </w:rPr>
    </w:lvl>
    <w:lvl w:ilvl="7" w:tplc="DADA616C">
      <w:start w:val="1"/>
      <w:numFmt w:val="bullet"/>
      <w:lvlText w:val="•"/>
      <w:lvlJc w:val="left"/>
      <w:pPr>
        <w:ind w:left="4960" w:hanging="360"/>
      </w:pPr>
      <w:rPr>
        <w:rFonts w:hint="default"/>
      </w:rPr>
    </w:lvl>
    <w:lvl w:ilvl="8" w:tplc="DEAC0684">
      <w:start w:val="1"/>
      <w:numFmt w:val="bullet"/>
      <w:lvlText w:val="•"/>
      <w:lvlJc w:val="left"/>
      <w:pPr>
        <w:ind w:left="5600" w:hanging="360"/>
      </w:pPr>
      <w:rPr>
        <w:rFonts w:hint="default"/>
      </w:rPr>
    </w:lvl>
  </w:abstractNum>
  <w:abstractNum w:abstractNumId="25" w15:restartNumberingAfterBreak="0">
    <w:nsid w:val="30CE065F"/>
    <w:multiLevelType w:val="hybridMultilevel"/>
    <w:tmpl w:val="D668E83C"/>
    <w:lvl w:ilvl="0" w:tplc="F718E96E">
      <w:start w:val="1"/>
      <w:numFmt w:val="decimal"/>
      <w:lvlText w:val="%1."/>
      <w:lvlJc w:val="left"/>
      <w:pPr>
        <w:ind w:left="480" w:hanging="360"/>
      </w:pPr>
      <w:rPr>
        <w:rFonts w:ascii="Arial" w:eastAsia="Calibri" w:hAnsi="Arial" w:cs="Arial" w:hint="default"/>
        <w:color w:val="231F20"/>
        <w:spacing w:val="-1"/>
        <w:w w:val="109"/>
        <w:sz w:val="20"/>
        <w:szCs w:val="20"/>
      </w:rPr>
    </w:lvl>
    <w:lvl w:ilvl="1" w:tplc="5A60958C">
      <w:start w:val="1"/>
      <w:numFmt w:val="bullet"/>
      <w:lvlText w:val="•"/>
      <w:lvlJc w:val="left"/>
      <w:pPr>
        <w:ind w:left="1158" w:hanging="360"/>
      </w:pPr>
      <w:rPr>
        <w:rFonts w:hint="default"/>
      </w:rPr>
    </w:lvl>
    <w:lvl w:ilvl="2" w:tplc="B44C6924">
      <w:start w:val="1"/>
      <w:numFmt w:val="bullet"/>
      <w:lvlText w:val="•"/>
      <w:lvlJc w:val="left"/>
      <w:pPr>
        <w:ind w:left="1836" w:hanging="360"/>
      </w:pPr>
      <w:rPr>
        <w:rFonts w:hint="default"/>
      </w:rPr>
    </w:lvl>
    <w:lvl w:ilvl="3" w:tplc="00DC4A80">
      <w:start w:val="1"/>
      <w:numFmt w:val="bullet"/>
      <w:lvlText w:val="•"/>
      <w:lvlJc w:val="left"/>
      <w:pPr>
        <w:ind w:left="2514" w:hanging="360"/>
      </w:pPr>
      <w:rPr>
        <w:rFonts w:hint="default"/>
      </w:rPr>
    </w:lvl>
    <w:lvl w:ilvl="4" w:tplc="90045F7C">
      <w:start w:val="1"/>
      <w:numFmt w:val="bullet"/>
      <w:lvlText w:val="•"/>
      <w:lvlJc w:val="left"/>
      <w:pPr>
        <w:ind w:left="3192" w:hanging="360"/>
      </w:pPr>
      <w:rPr>
        <w:rFonts w:hint="default"/>
      </w:rPr>
    </w:lvl>
    <w:lvl w:ilvl="5" w:tplc="B13CBA8C">
      <w:start w:val="1"/>
      <w:numFmt w:val="bullet"/>
      <w:lvlText w:val="•"/>
      <w:lvlJc w:val="left"/>
      <w:pPr>
        <w:ind w:left="3870" w:hanging="360"/>
      </w:pPr>
      <w:rPr>
        <w:rFonts w:hint="default"/>
      </w:rPr>
    </w:lvl>
    <w:lvl w:ilvl="6" w:tplc="1A9AD0E6">
      <w:start w:val="1"/>
      <w:numFmt w:val="bullet"/>
      <w:lvlText w:val="•"/>
      <w:lvlJc w:val="left"/>
      <w:pPr>
        <w:ind w:left="4548" w:hanging="360"/>
      </w:pPr>
      <w:rPr>
        <w:rFonts w:hint="default"/>
      </w:rPr>
    </w:lvl>
    <w:lvl w:ilvl="7" w:tplc="A1A254A6">
      <w:start w:val="1"/>
      <w:numFmt w:val="bullet"/>
      <w:lvlText w:val="•"/>
      <w:lvlJc w:val="left"/>
      <w:pPr>
        <w:ind w:left="5226" w:hanging="360"/>
      </w:pPr>
      <w:rPr>
        <w:rFonts w:hint="default"/>
      </w:rPr>
    </w:lvl>
    <w:lvl w:ilvl="8" w:tplc="F182CA3C">
      <w:start w:val="1"/>
      <w:numFmt w:val="bullet"/>
      <w:lvlText w:val="•"/>
      <w:lvlJc w:val="left"/>
      <w:pPr>
        <w:ind w:left="5904" w:hanging="360"/>
      </w:pPr>
      <w:rPr>
        <w:rFonts w:hint="default"/>
      </w:rPr>
    </w:lvl>
  </w:abstractNum>
  <w:abstractNum w:abstractNumId="26" w15:restartNumberingAfterBreak="0">
    <w:nsid w:val="347229D6"/>
    <w:multiLevelType w:val="hybridMultilevel"/>
    <w:tmpl w:val="DA92A3AA"/>
    <w:lvl w:ilvl="0" w:tplc="3DFAF62A">
      <w:start w:val="5"/>
      <w:numFmt w:val="decimal"/>
      <w:lvlText w:val="(%1)"/>
      <w:lvlJc w:val="left"/>
      <w:pPr>
        <w:ind w:left="839" w:hanging="360"/>
      </w:pPr>
      <w:rPr>
        <w:rFonts w:ascii="Arial" w:eastAsia="Calibri" w:hAnsi="Arial" w:cs="Arial" w:hint="default"/>
        <w:color w:val="231F20"/>
        <w:spacing w:val="-1"/>
        <w:w w:val="91"/>
        <w:sz w:val="20"/>
        <w:szCs w:val="20"/>
      </w:rPr>
    </w:lvl>
    <w:lvl w:ilvl="1" w:tplc="A72E00A4">
      <w:start w:val="1"/>
      <w:numFmt w:val="bullet"/>
      <w:lvlText w:val="•"/>
      <w:lvlJc w:val="left"/>
      <w:pPr>
        <w:ind w:left="1444" w:hanging="360"/>
      </w:pPr>
      <w:rPr>
        <w:rFonts w:hint="default"/>
      </w:rPr>
    </w:lvl>
    <w:lvl w:ilvl="2" w:tplc="CC1862C8">
      <w:start w:val="1"/>
      <w:numFmt w:val="bullet"/>
      <w:lvlText w:val="•"/>
      <w:lvlJc w:val="left"/>
      <w:pPr>
        <w:ind w:left="2048" w:hanging="360"/>
      </w:pPr>
      <w:rPr>
        <w:rFonts w:hint="default"/>
      </w:rPr>
    </w:lvl>
    <w:lvl w:ilvl="3" w:tplc="1226B3E0">
      <w:start w:val="1"/>
      <w:numFmt w:val="bullet"/>
      <w:lvlText w:val="•"/>
      <w:lvlJc w:val="left"/>
      <w:pPr>
        <w:ind w:left="2652" w:hanging="360"/>
      </w:pPr>
      <w:rPr>
        <w:rFonts w:hint="default"/>
      </w:rPr>
    </w:lvl>
    <w:lvl w:ilvl="4" w:tplc="2EAA8420">
      <w:start w:val="1"/>
      <w:numFmt w:val="bullet"/>
      <w:lvlText w:val="•"/>
      <w:lvlJc w:val="left"/>
      <w:pPr>
        <w:ind w:left="3256" w:hanging="360"/>
      </w:pPr>
      <w:rPr>
        <w:rFonts w:hint="default"/>
      </w:rPr>
    </w:lvl>
    <w:lvl w:ilvl="5" w:tplc="5D7E1C28">
      <w:start w:val="1"/>
      <w:numFmt w:val="bullet"/>
      <w:lvlText w:val="•"/>
      <w:lvlJc w:val="left"/>
      <w:pPr>
        <w:ind w:left="3860" w:hanging="360"/>
      </w:pPr>
      <w:rPr>
        <w:rFonts w:hint="default"/>
      </w:rPr>
    </w:lvl>
    <w:lvl w:ilvl="6" w:tplc="729EA254">
      <w:start w:val="1"/>
      <w:numFmt w:val="bullet"/>
      <w:lvlText w:val="•"/>
      <w:lvlJc w:val="left"/>
      <w:pPr>
        <w:ind w:left="4464" w:hanging="360"/>
      </w:pPr>
      <w:rPr>
        <w:rFonts w:hint="default"/>
      </w:rPr>
    </w:lvl>
    <w:lvl w:ilvl="7" w:tplc="E6ECAC9E">
      <w:start w:val="1"/>
      <w:numFmt w:val="bullet"/>
      <w:lvlText w:val="•"/>
      <w:lvlJc w:val="left"/>
      <w:pPr>
        <w:ind w:left="5068" w:hanging="360"/>
      </w:pPr>
      <w:rPr>
        <w:rFonts w:hint="default"/>
      </w:rPr>
    </w:lvl>
    <w:lvl w:ilvl="8" w:tplc="A840539A">
      <w:start w:val="1"/>
      <w:numFmt w:val="bullet"/>
      <w:lvlText w:val="•"/>
      <w:lvlJc w:val="left"/>
      <w:pPr>
        <w:ind w:left="5672" w:hanging="360"/>
      </w:pPr>
      <w:rPr>
        <w:rFonts w:hint="default"/>
      </w:rPr>
    </w:lvl>
  </w:abstractNum>
  <w:abstractNum w:abstractNumId="27" w15:restartNumberingAfterBreak="0">
    <w:nsid w:val="349B5ED0"/>
    <w:multiLevelType w:val="hybridMultilevel"/>
    <w:tmpl w:val="DB70D78A"/>
    <w:lvl w:ilvl="0" w:tplc="E3A00B18">
      <w:start w:val="1"/>
      <w:numFmt w:val="bullet"/>
      <w:lvlText w:val="•"/>
      <w:lvlJc w:val="left"/>
      <w:pPr>
        <w:ind w:left="720" w:hanging="240"/>
      </w:pPr>
      <w:rPr>
        <w:rFonts w:ascii="Calibri" w:eastAsia="Calibri" w:hAnsi="Calibri" w:cs="Calibri" w:hint="default"/>
        <w:b/>
        <w:bCs/>
        <w:color w:val="231F20"/>
        <w:w w:val="121"/>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59969FE"/>
    <w:multiLevelType w:val="hybridMultilevel"/>
    <w:tmpl w:val="384889D2"/>
    <w:lvl w:ilvl="0" w:tplc="D066735E">
      <w:start w:val="1"/>
      <w:numFmt w:val="lowerLetter"/>
      <w:lvlText w:val="%1."/>
      <w:lvlJc w:val="left"/>
      <w:pPr>
        <w:ind w:left="480" w:hanging="360"/>
      </w:pPr>
      <w:rPr>
        <w:rFonts w:ascii="Arial" w:eastAsia="Calibri" w:hAnsi="Arial" w:cs="Arial" w:hint="default"/>
        <w:color w:val="231F20"/>
        <w:w w:val="104"/>
        <w:sz w:val="20"/>
        <w:szCs w:val="20"/>
      </w:rPr>
    </w:lvl>
    <w:lvl w:ilvl="1" w:tplc="914EF83A">
      <w:start w:val="1"/>
      <w:numFmt w:val="bullet"/>
      <w:lvlText w:val="•"/>
      <w:lvlJc w:val="left"/>
      <w:pPr>
        <w:ind w:left="1120" w:hanging="360"/>
      </w:pPr>
      <w:rPr>
        <w:rFonts w:hint="default"/>
      </w:rPr>
    </w:lvl>
    <w:lvl w:ilvl="2" w:tplc="7C76626A">
      <w:start w:val="1"/>
      <w:numFmt w:val="bullet"/>
      <w:lvlText w:val="•"/>
      <w:lvlJc w:val="left"/>
      <w:pPr>
        <w:ind w:left="1760" w:hanging="360"/>
      </w:pPr>
      <w:rPr>
        <w:rFonts w:hint="default"/>
      </w:rPr>
    </w:lvl>
    <w:lvl w:ilvl="3" w:tplc="E46244F4">
      <w:start w:val="1"/>
      <w:numFmt w:val="bullet"/>
      <w:lvlText w:val="•"/>
      <w:lvlJc w:val="left"/>
      <w:pPr>
        <w:ind w:left="2400" w:hanging="360"/>
      </w:pPr>
      <w:rPr>
        <w:rFonts w:hint="default"/>
      </w:rPr>
    </w:lvl>
    <w:lvl w:ilvl="4" w:tplc="90EC41B4">
      <w:start w:val="1"/>
      <w:numFmt w:val="bullet"/>
      <w:lvlText w:val="•"/>
      <w:lvlJc w:val="left"/>
      <w:pPr>
        <w:ind w:left="3040" w:hanging="360"/>
      </w:pPr>
      <w:rPr>
        <w:rFonts w:hint="default"/>
      </w:rPr>
    </w:lvl>
    <w:lvl w:ilvl="5" w:tplc="24C26982">
      <w:start w:val="1"/>
      <w:numFmt w:val="bullet"/>
      <w:lvlText w:val="•"/>
      <w:lvlJc w:val="left"/>
      <w:pPr>
        <w:ind w:left="3680" w:hanging="360"/>
      </w:pPr>
      <w:rPr>
        <w:rFonts w:hint="default"/>
      </w:rPr>
    </w:lvl>
    <w:lvl w:ilvl="6" w:tplc="FEBE5958">
      <w:start w:val="1"/>
      <w:numFmt w:val="bullet"/>
      <w:lvlText w:val="•"/>
      <w:lvlJc w:val="left"/>
      <w:pPr>
        <w:ind w:left="4320" w:hanging="360"/>
      </w:pPr>
      <w:rPr>
        <w:rFonts w:hint="default"/>
      </w:rPr>
    </w:lvl>
    <w:lvl w:ilvl="7" w:tplc="0A70D176">
      <w:start w:val="1"/>
      <w:numFmt w:val="bullet"/>
      <w:lvlText w:val="•"/>
      <w:lvlJc w:val="left"/>
      <w:pPr>
        <w:ind w:left="4960" w:hanging="360"/>
      </w:pPr>
      <w:rPr>
        <w:rFonts w:hint="default"/>
      </w:rPr>
    </w:lvl>
    <w:lvl w:ilvl="8" w:tplc="28C683AC">
      <w:start w:val="1"/>
      <w:numFmt w:val="bullet"/>
      <w:lvlText w:val="•"/>
      <w:lvlJc w:val="left"/>
      <w:pPr>
        <w:ind w:left="5600" w:hanging="360"/>
      </w:pPr>
      <w:rPr>
        <w:rFonts w:hint="default"/>
      </w:rPr>
    </w:lvl>
  </w:abstractNum>
  <w:abstractNum w:abstractNumId="29" w15:restartNumberingAfterBreak="0">
    <w:nsid w:val="37975427"/>
    <w:multiLevelType w:val="hybridMultilevel"/>
    <w:tmpl w:val="4E30FD7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38375ED7"/>
    <w:multiLevelType w:val="hybridMultilevel"/>
    <w:tmpl w:val="52805ADC"/>
    <w:lvl w:ilvl="0" w:tplc="E3A00B18">
      <w:start w:val="1"/>
      <w:numFmt w:val="bullet"/>
      <w:lvlText w:val="•"/>
      <w:lvlJc w:val="left"/>
      <w:pPr>
        <w:ind w:left="720" w:hanging="240"/>
      </w:pPr>
      <w:rPr>
        <w:rFonts w:ascii="Calibri" w:eastAsia="Calibri" w:hAnsi="Calibri" w:cs="Calibri" w:hint="default"/>
        <w:b/>
        <w:bCs/>
        <w:color w:val="231F20"/>
        <w:w w:val="121"/>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96D4AB1"/>
    <w:multiLevelType w:val="hybridMultilevel"/>
    <w:tmpl w:val="111E2254"/>
    <w:lvl w:ilvl="0" w:tplc="54581928">
      <w:start w:val="1"/>
      <w:numFmt w:val="decimal"/>
      <w:lvlText w:val="%1."/>
      <w:lvlJc w:val="left"/>
      <w:pPr>
        <w:ind w:left="480" w:hanging="360"/>
      </w:pPr>
      <w:rPr>
        <w:rFonts w:ascii="Arial" w:eastAsia="Calibri" w:hAnsi="Arial" w:cs="Arial" w:hint="default"/>
        <w:color w:val="231F20"/>
        <w:spacing w:val="-1"/>
        <w:w w:val="109"/>
        <w:sz w:val="20"/>
        <w:szCs w:val="20"/>
      </w:rPr>
    </w:lvl>
    <w:lvl w:ilvl="1" w:tplc="11A06D14">
      <w:start w:val="1"/>
      <w:numFmt w:val="bullet"/>
      <w:lvlText w:val="•"/>
      <w:lvlJc w:val="left"/>
      <w:pPr>
        <w:ind w:left="1158" w:hanging="360"/>
      </w:pPr>
      <w:rPr>
        <w:rFonts w:hint="default"/>
      </w:rPr>
    </w:lvl>
    <w:lvl w:ilvl="2" w:tplc="FD204BE2">
      <w:start w:val="1"/>
      <w:numFmt w:val="bullet"/>
      <w:lvlText w:val="•"/>
      <w:lvlJc w:val="left"/>
      <w:pPr>
        <w:ind w:left="1836" w:hanging="360"/>
      </w:pPr>
      <w:rPr>
        <w:rFonts w:hint="default"/>
      </w:rPr>
    </w:lvl>
    <w:lvl w:ilvl="3" w:tplc="8A742510">
      <w:start w:val="1"/>
      <w:numFmt w:val="bullet"/>
      <w:lvlText w:val="•"/>
      <w:lvlJc w:val="left"/>
      <w:pPr>
        <w:ind w:left="2514" w:hanging="360"/>
      </w:pPr>
      <w:rPr>
        <w:rFonts w:hint="default"/>
      </w:rPr>
    </w:lvl>
    <w:lvl w:ilvl="4" w:tplc="5766690A">
      <w:start w:val="1"/>
      <w:numFmt w:val="bullet"/>
      <w:lvlText w:val="•"/>
      <w:lvlJc w:val="left"/>
      <w:pPr>
        <w:ind w:left="3192" w:hanging="360"/>
      </w:pPr>
      <w:rPr>
        <w:rFonts w:hint="default"/>
      </w:rPr>
    </w:lvl>
    <w:lvl w:ilvl="5" w:tplc="23889958">
      <w:start w:val="1"/>
      <w:numFmt w:val="bullet"/>
      <w:lvlText w:val="•"/>
      <w:lvlJc w:val="left"/>
      <w:pPr>
        <w:ind w:left="3870" w:hanging="360"/>
      </w:pPr>
      <w:rPr>
        <w:rFonts w:hint="default"/>
      </w:rPr>
    </w:lvl>
    <w:lvl w:ilvl="6" w:tplc="297CCDA6">
      <w:start w:val="1"/>
      <w:numFmt w:val="bullet"/>
      <w:lvlText w:val="•"/>
      <w:lvlJc w:val="left"/>
      <w:pPr>
        <w:ind w:left="4548" w:hanging="360"/>
      </w:pPr>
      <w:rPr>
        <w:rFonts w:hint="default"/>
      </w:rPr>
    </w:lvl>
    <w:lvl w:ilvl="7" w:tplc="E0CC8BD4">
      <w:start w:val="1"/>
      <w:numFmt w:val="bullet"/>
      <w:lvlText w:val="•"/>
      <w:lvlJc w:val="left"/>
      <w:pPr>
        <w:ind w:left="5226" w:hanging="360"/>
      </w:pPr>
      <w:rPr>
        <w:rFonts w:hint="default"/>
      </w:rPr>
    </w:lvl>
    <w:lvl w:ilvl="8" w:tplc="C332F8D2">
      <w:start w:val="1"/>
      <w:numFmt w:val="bullet"/>
      <w:lvlText w:val="•"/>
      <w:lvlJc w:val="left"/>
      <w:pPr>
        <w:ind w:left="5904" w:hanging="360"/>
      </w:pPr>
      <w:rPr>
        <w:rFonts w:hint="default"/>
      </w:rPr>
    </w:lvl>
  </w:abstractNum>
  <w:abstractNum w:abstractNumId="32" w15:restartNumberingAfterBreak="0">
    <w:nsid w:val="39844E5D"/>
    <w:multiLevelType w:val="hybridMultilevel"/>
    <w:tmpl w:val="46E0945E"/>
    <w:lvl w:ilvl="0" w:tplc="A6AA420E">
      <w:start w:val="1"/>
      <w:numFmt w:val="decimal"/>
      <w:lvlText w:val="%1."/>
      <w:lvlJc w:val="left"/>
      <w:pPr>
        <w:ind w:left="480" w:hanging="360"/>
      </w:pPr>
      <w:rPr>
        <w:rFonts w:ascii="Arial" w:eastAsia="Calibri" w:hAnsi="Arial" w:cs="Arial" w:hint="default"/>
        <w:color w:val="231F20"/>
        <w:spacing w:val="-1"/>
        <w:w w:val="109"/>
        <w:sz w:val="20"/>
        <w:szCs w:val="20"/>
      </w:rPr>
    </w:lvl>
    <w:lvl w:ilvl="1" w:tplc="70C24F16">
      <w:start w:val="1"/>
      <w:numFmt w:val="lowerLetter"/>
      <w:lvlText w:val="%2."/>
      <w:lvlJc w:val="left"/>
      <w:pPr>
        <w:ind w:left="839" w:hanging="360"/>
      </w:pPr>
      <w:rPr>
        <w:rFonts w:ascii="Arial" w:eastAsia="Calibri" w:hAnsi="Arial" w:cs="Arial" w:hint="default"/>
        <w:color w:val="231F20"/>
        <w:w w:val="104"/>
        <w:sz w:val="20"/>
        <w:szCs w:val="20"/>
      </w:rPr>
    </w:lvl>
    <w:lvl w:ilvl="2" w:tplc="1FFC47A2">
      <w:start w:val="1"/>
      <w:numFmt w:val="bullet"/>
      <w:lvlText w:val="•"/>
      <w:lvlJc w:val="left"/>
      <w:pPr>
        <w:ind w:left="840" w:hanging="360"/>
      </w:pPr>
      <w:rPr>
        <w:rFonts w:hint="default"/>
      </w:rPr>
    </w:lvl>
    <w:lvl w:ilvl="3" w:tplc="7E7CD52A">
      <w:start w:val="1"/>
      <w:numFmt w:val="bullet"/>
      <w:lvlText w:val="•"/>
      <w:lvlJc w:val="left"/>
      <w:pPr>
        <w:ind w:left="1617" w:hanging="360"/>
      </w:pPr>
      <w:rPr>
        <w:rFonts w:hint="default"/>
      </w:rPr>
    </w:lvl>
    <w:lvl w:ilvl="4" w:tplc="563C978E">
      <w:start w:val="1"/>
      <w:numFmt w:val="bullet"/>
      <w:lvlText w:val="•"/>
      <w:lvlJc w:val="left"/>
      <w:pPr>
        <w:ind w:left="2395" w:hanging="360"/>
      </w:pPr>
      <w:rPr>
        <w:rFonts w:hint="default"/>
      </w:rPr>
    </w:lvl>
    <w:lvl w:ilvl="5" w:tplc="C63EE96E">
      <w:start w:val="1"/>
      <w:numFmt w:val="bullet"/>
      <w:lvlText w:val="•"/>
      <w:lvlJc w:val="left"/>
      <w:pPr>
        <w:ind w:left="3172" w:hanging="360"/>
      </w:pPr>
      <w:rPr>
        <w:rFonts w:hint="default"/>
      </w:rPr>
    </w:lvl>
    <w:lvl w:ilvl="6" w:tplc="D14275D2">
      <w:start w:val="1"/>
      <w:numFmt w:val="bullet"/>
      <w:lvlText w:val="•"/>
      <w:lvlJc w:val="left"/>
      <w:pPr>
        <w:ind w:left="3950" w:hanging="360"/>
      </w:pPr>
      <w:rPr>
        <w:rFonts w:hint="default"/>
      </w:rPr>
    </w:lvl>
    <w:lvl w:ilvl="7" w:tplc="789C7A1E">
      <w:start w:val="1"/>
      <w:numFmt w:val="bullet"/>
      <w:lvlText w:val="•"/>
      <w:lvlJc w:val="left"/>
      <w:pPr>
        <w:ind w:left="4727" w:hanging="360"/>
      </w:pPr>
      <w:rPr>
        <w:rFonts w:hint="default"/>
      </w:rPr>
    </w:lvl>
    <w:lvl w:ilvl="8" w:tplc="2E7E18B8">
      <w:start w:val="1"/>
      <w:numFmt w:val="bullet"/>
      <w:lvlText w:val="•"/>
      <w:lvlJc w:val="left"/>
      <w:pPr>
        <w:ind w:left="5505" w:hanging="360"/>
      </w:pPr>
      <w:rPr>
        <w:rFonts w:hint="default"/>
      </w:rPr>
    </w:lvl>
  </w:abstractNum>
  <w:abstractNum w:abstractNumId="33" w15:restartNumberingAfterBreak="0">
    <w:nsid w:val="3B527A6F"/>
    <w:multiLevelType w:val="hybridMultilevel"/>
    <w:tmpl w:val="6E0A082C"/>
    <w:lvl w:ilvl="0" w:tplc="F90CFE14">
      <w:start w:val="2"/>
      <w:numFmt w:val="decimal"/>
      <w:lvlText w:val="(%1)"/>
      <w:lvlJc w:val="left"/>
      <w:pPr>
        <w:ind w:left="840" w:hanging="360"/>
      </w:pPr>
      <w:rPr>
        <w:rFonts w:ascii="Arial" w:eastAsia="Calibri" w:hAnsi="Arial" w:cs="Arial" w:hint="default"/>
        <w:color w:val="231F20"/>
        <w:spacing w:val="-1"/>
        <w:w w:val="91"/>
        <w:sz w:val="20"/>
        <w:szCs w:val="20"/>
      </w:rPr>
    </w:lvl>
    <w:lvl w:ilvl="1" w:tplc="649049BA">
      <w:start w:val="1"/>
      <w:numFmt w:val="bullet"/>
      <w:lvlText w:val="•"/>
      <w:lvlJc w:val="left"/>
      <w:pPr>
        <w:ind w:left="1446" w:hanging="360"/>
      </w:pPr>
      <w:rPr>
        <w:rFonts w:hint="default"/>
      </w:rPr>
    </w:lvl>
    <w:lvl w:ilvl="2" w:tplc="B6A6AC7E">
      <w:start w:val="1"/>
      <w:numFmt w:val="bullet"/>
      <w:lvlText w:val="•"/>
      <w:lvlJc w:val="left"/>
      <w:pPr>
        <w:ind w:left="2052" w:hanging="360"/>
      </w:pPr>
      <w:rPr>
        <w:rFonts w:hint="default"/>
      </w:rPr>
    </w:lvl>
    <w:lvl w:ilvl="3" w:tplc="F38CE62A">
      <w:start w:val="1"/>
      <w:numFmt w:val="bullet"/>
      <w:lvlText w:val="•"/>
      <w:lvlJc w:val="left"/>
      <w:pPr>
        <w:ind w:left="2658" w:hanging="360"/>
      </w:pPr>
      <w:rPr>
        <w:rFonts w:hint="default"/>
      </w:rPr>
    </w:lvl>
    <w:lvl w:ilvl="4" w:tplc="80222976">
      <w:start w:val="1"/>
      <w:numFmt w:val="bullet"/>
      <w:lvlText w:val="•"/>
      <w:lvlJc w:val="left"/>
      <w:pPr>
        <w:ind w:left="3264" w:hanging="360"/>
      </w:pPr>
      <w:rPr>
        <w:rFonts w:hint="default"/>
      </w:rPr>
    </w:lvl>
    <w:lvl w:ilvl="5" w:tplc="E2C89080">
      <w:start w:val="1"/>
      <w:numFmt w:val="bullet"/>
      <w:lvlText w:val="•"/>
      <w:lvlJc w:val="left"/>
      <w:pPr>
        <w:ind w:left="3870" w:hanging="360"/>
      </w:pPr>
      <w:rPr>
        <w:rFonts w:hint="default"/>
      </w:rPr>
    </w:lvl>
    <w:lvl w:ilvl="6" w:tplc="F6CA2ABE">
      <w:start w:val="1"/>
      <w:numFmt w:val="bullet"/>
      <w:lvlText w:val="•"/>
      <w:lvlJc w:val="left"/>
      <w:pPr>
        <w:ind w:left="4476" w:hanging="360"/>
      </w:pPr>
      <w:rPr>
        <w:rFonts w:hint="default"/>
      </w:rPr>
    </w:lvl>
    <w:lvl w:ilvl="7" w:tplc="100289BC">
      <w:start w:val="1"/>
      <w:numFmt w:val="bullet"/>
      <w:lvlText w:val="•"/>
      <w:lvlJc w:val="left"/>
      <w:pPr>
        <w:ind w:left="5082" w:hanging="360"/>
      </w:pPr>
      <w:rPr>
        <w:rFonts w:hint="default"/>
      </w:rPr>
    </w:lvl>
    <w:lvl w:ilvl="8" w:tplc="9BDCE280">
      <w:start w:val="1"/>
      <w:numFmt w:val="bullet"/>
      <w:lvlText w:val="•"/>
      <w:lvlJc w:val="left"/>
      <w:pPr>
        <w:ind w:left="5688" w:hanging="360"/>
      </w:pPr>
      <w:rPr>
        <w:rFonts w:hint="default"/>
      </w:rPr>
    </w:lvl>
  </w:abstractNum>
  <w:abstractNum w:abstractNumId="34" w15:restartNumberingAfterBreak="0">
    <w:nsid w:val="3B8217FF"/>
    <w:multiLevelType w:val="hybridMultilevel"/>
    <w:tmpl w:val="83A007EC"/>
    <w:lvl w:ilvl="0" w:tplc="5A3057B6">
      <w:start w:val="1"/>
      <w:numFmt w:val="lowerLetter"/>
      <w:lvlText w:val="%1."/>
      <w:lvlJc w:val="left"/>
      <w:pPr>
        <w:ind w:left="479" w:hanging="360"/>
      </w:pPr>
      <w:rPr>
        <w:rFonts w:ascii="Arial" w:eastAsia="Calibri" w:hAnsi="Arial" w:cs="Arial" w:hint="default"/>
        <w:color w:val="231F20"/>
        <w:w w:val="104"/>
        <w:sz w:val="20"/>
        <w:szCs w:val="20"/>
      </w:rPr>
    </w:lvl>
    <w:lvl w:ilvl="1" w:tplc="3E48DB3E">
      <w:start w:val="1"/>
      <w:numFmt w:val="bullet"/>
      <w:lvlText w:val="•"/>
      <w:lvlJc w:val="left"/>
      <w:pPr>
        <w:ind w:left="1122" w:hanging="360"/>
      </w:pPr>
      <w:rPr>
        <w:rFonts w:hint="default"/>
      </w:rPr>
    </w:lvl>
    <w:lvl w:ilvl="2" w:tplc="9D240816">
      <w:start w:val="1"/>
      <w:numFmt w:val="bullet"/>
      <w:lvlText w:val="•"/>
      <w:lvlJc w:val="left"/>
      <w:pPr>
        <w:ind w:left="1764" w:hanging="360"/>
      </w:pPr>
      <w:rPr>
        <w:rFonts w:hint="default"/>
      </w:rPr>
    </w:lvl>
    <w:lvl w:ilvl="3" w:tplc="9526382C">
      <w:start w:val="1"/>
      <w:numFmt w:val="bullet"/>
      <w:lvlText w:val="•"/>
      <w:lvlJc w:val="left"/>
      <w:pPr>
        <w:ind w:left="2406" w:hanging="360"/>
      </w:pPr>
      <w:rPr>
        <w:rFonts w:hint="default"/>
      </w:rPr>
    </w:lvl>
    <w:lvl w:ilvl="4" w:tplc="833E6400">
      <w:start w:val="1"/>
      <w:numFmt w:val="bullet"/>
      <w:lvlText w:val="•"/>
      <w:lvlJc w:val="left"/>
      <w:pPr>
        <w:ind w:left="3048" w:hanging="360"/>
      </w:pPr>
      <w:rPr>
        <w:rFonts w:hint="default"/>
      </w:rPr>
    </w:lvl>
    <w:lvl w:ilvl="5" w:tplc="B0949A38">
      <w:start w:val="1"/>
      <w:numFmt w:val="bullet"/>
      <w:lvlText w:val="•"/>
      <w:lvlJc w:val="left"/>
      <w:pPr>
        <w:ind w:left="3690" w:hanging="360"/>
      </w:pPr>
      <w:rPr>
        <w:rFonts w:hint="default"/>
      </w:rPr>
    </w:lvl>
    <w:lvl w:ilvl="6" w:tplc="BCA47108">
      <w:start w:val="1"/>
      <w:numFmt w:val="bullet"/>
      <w:lvlText w:val="•"/>
      <w:lvlJc w:val="left"/>
      <w:pPr>
        <w:ind w:left="4332" w:hanging="360"/>
      </w:pPr>
      <w:rPr>
        <w:rFonts w:hint="default"/>
      </w:rPr>
    </w:lvl>
    <w:lvl w:ilvl="7" w:tplc="B0E6FB9C">
      <w:start w:val="1"/>
      <w:numFmt w:val="bullet"/>
      <w:lvlText w:val="•"/>
      <w:lvlJc w:val="left"/>
      <w:pPr>
        <w:ind w:left="4974" w:hanging="360"/>
      </w:pPr>
      <w:rPr>
        <w:rFonts w:hint="default"/>
      </w:rPr>
    </w:lvl>
    <w:lvl w:ilvl="8" w:tplc="3E56DF18">
      <w:start w:val="1"/>
      <w:numFmt w:val="bullet"/>
      <w:lvlText w:val="•"/>
      <w:lvlJc w:val="left"/>
      <w:pPr>
        <w:ind w:left="5616" w:hanging="360"/>
      </w:pPr>
      <w:rPr>
        <w:rFonts w:hint="default"/>
      </w:rPr>
    </w:lvl>
  </w:abstractNum>
  <w:abstractNum w:abstractNumId="35" w15:restartNumberingAfterBreak="0">
    <w:nsid w:val="3C0667A8"/>
    <w:multiLevelType w:val="hybridMultilevel"/>
    <w:tmpl w:val="62C22C54"/>
    <w:lvl w:ilvl="0" w:tplc="0A942AF0">
      <w:start w:val="1"/>
      <w:numFmt w:val="decimal"/>
      <w:lvlText w:val="%1."/>
      <w:lvlJc w:val="left"/>
      <w:pPr>
        <w:ind w:left="460" w:hanging="360"/>
      </w:pPr>
      <w:rPr>
        <w:rFonts w:ascii="Calibri" w:eastAsia="Calibri" w:hAnsi="Calibri" w:cs="Calibri" w:hint="default"/>
        <w:color w:val="231F20"/>
        <w:spacing w:val="-1"/>
        <w:w w:val="109"/>
        <w:sz w:val="20"/>
        <w:szCs w:val="20"/>
      </w:rPr>
    </w:lvl>
    <w:lvl w:ilvl="1" w:tplc="9B6E62A6">
      <w:start w:val="1"/>
      <w:numFmt w:val="lowerLetter"/>
      <w:lvlText w:val="%2."/>
      <w:lvlJc w:val="left"/>
      <w:pPr>
        <w:ind w:left="820" w:hanging="360"/>
      </w:pPr>
      <w:rPr>
        <w:rFonts w:ascii="Calibri" w:eastAsia="Calibri" w:hAnsi="Calibri" w:cs="Calibri" w:hint="default"/>
        <w:color w:val="231F20"/>
        <w:w w:val="104"/>
        <w:sz w:val="20"/>
        <w:szCs w:val="20"/>
      </w:rPr>
    </w:lvl>
    <w:lvl w:ilvl="2" w:tplc="E3BAF076">
      <w:start w:val="1"/>
      <w:numFmt w:val="bullet"/>
      <w:lvlText w:val="•"/>
      <w:lvlJc w:val="left"/>
      <w:pPr>
        <w:ind w:left="1533" w:hanging="360"/>
      </w:pPr>
      <w:rPr>
        <w:rFonts w:hint="default"/>
      </w:rPr>
    </w:lvl>
    <w:lvl w:ilvl="3" w:tplc="6F7AF316">
      <w:start w:val="1"/>
      <w:numFmt w:val="bullet"/>
      <w:lvlText w:val="•"/>
      <w:lvlJc w:val="left"/>
      <w:pPr>
        <w:ind w:left="2246" w:hanging="360"/>
      </w:pPr>
      <w:rPr>
        <w:rFonts w:hint="default"/>
      </w:rPr>
    </w:lvl>
    <w:lvl w:ilvl="4" w:tplc="4B845910">
      <w:start w:val="1"/>
      <w:numFmt w:val="bullet"/>
      <w:lvlText w:val="•"/>
      <w:lvlJc w:val="left"/>
      <w:pPr>
        <w:ind w:left="2960" w:hanging="360"/>
      </w:pPr>
      <w:rPr>
        <w:rFonts w:hint="default"/>
      </w:rPr>
    </w:lvl>
    <w:lvl w:ilvl="5" w:tplc="318C480A">
      <w:start w:val="1"/>
      <w:numFmt w:val="bullet"/>
      <w:lvlText w:val="•"/>
      <w:lvlJc w:val="left"/>
      <w:pPr>
        <w:ind w:left="3673" w:hanging="360"/>
      </w:pPr>
      <w:rPr>
        <w:rFonts w:hint="default"/>
      </w:rPr>
    </w:lvl>
    <w:lvl w:ilvl="6" w:tplc="23B651FC">
      <w:start w:val="1"/>
      <w:numFmt w:val="bullet"/>
      <w:lvlText w:val="•"/>
      <w:lvlJc w:val="left"/>
      <w:pPr>
        <w:ind w:left="4386" w:hanging="360"/>
      </w:pPr>
      <w:rPr>
        <w:rFonts w:hint="default"/>
      </w:rPr>
    </w:lvl>
    <w:lvl w:ilvl="7" w:tplc="B7A236F8">
      <w:start w:val="1"/>
      <w:numFmt w:val="bullet"/>
      <w:lvlText w:val="•"/>
      <w:lvlJc w:val="left"/>
      <w:pPr>
        <w:ind w:left="5100" w:hanging="360"/>
      </w:pPr>
      <w:rPr>
        <w:rFonts w:hint="default"/>
      </w:rPr>
    </w:lvl>
    <w:lvl w:ilvl="8" w:tplc="56A2E0EE">
      <w:start w:val="1"/>
      <w:numFmt w:val="bullet"/>
      <w:lvlText w:val="•"/>
      <w:lvlJc w:val="left"/>
      <w:pPr>
        <w:ind w:left="5813" w:hanging="360"/>
      </w:pPr>
      <w:rPr>
        <w:rFonts w:hint="default"/>
      </w:rPr>
    </w:lvl>
  </w:abstractNum>
  <w:abstractNum w:abstractNumId="36" w15:restartNumberingAfterBreak="0">
    <w:nsid w:val="3C80344A"/>
    <w:multiLevelType w:val="hybridMultilevel"/>
    <w:tmpl w:val="7110EF06"/>
    <w:lvl w:ilvl="0" w:tplc="50B8194E">
      <w:start w:val="1"/>
      <w:numFmt w:val="lowerLetter"/>
      <w:lvlText w:val="%1."/>
      <w:lvlJc w:val="left"/>
      <w:pPr>
        <w:ind w:left="480" w:hanging="360"/>
      </w:pPr>
      <w:rPr>
        <w:rFonts w:ascii="Calibri" w:eastAsia="Calibri" w:hAnsi="Calibri" w:cs="Calibri" w:hint="default"/>
        <w:color w:val="231F20"/>
        <w:w w:val="104"/>
        <w:sz w:val="20"/>
        <w:szCs w:val="20"/>
      </w:rPr>
    </w:lvl>
    <w:lvl w:ilvl="1" w:tplc="2F60E14A">
      <w:start w:val="1"/>
      <w:numFmt w:val="bullet"/>
      <w:lvlText w:val="•"/>
      <w:lvlJc w:val="left"/>
      <w:pPr>
        <w:ind w:left="1120" w:hanging="360"/>
      </w:pPr>
      <w:rPr>
        <w:rFonts w:hint="default"/>
      </w:rPr>
    </w:lvl>
    <w:lvl w:ilvl="2" w:tplc="8662FCFA">
      <w:start w:val="1"/>
      <w:numFmt w:val="bullet"/>
      <w:lvlText w:val="•"/>
      <w:lvlJc w:val="left"/>
      <w:pPr>
        <w:ind w:left="1760" w:hanging="360"/>
      </w:pPr>
      <w:rPr>
        <w:rFonts w:hint="default"/>
      </w:rPr>
    </w:lvl>
    <w:lvl w:ilvl="3" w:tplc="B35ECBCC">
      <w:start w:val="1"/>
      <w:numFmt w:val="bullet"/>
      <w:lvlText w:val="•"/>
      <w:lvlJc w:val="left"/>
      <w:pPr>
        <w:ind w:left="2400" w:hanging="360"/>
      </w:pPr>
      <w:rPr>
        <w:rFonts w:hint="default"/>
      </w:rPr>
    </w:lvl>
    <w:lvl w:ilvl="4" w:tplc="FA6E16D4">
      <w:start w:val="1"/>
      <w:numFmt w:val="bullet"/>
      <w:lvlText w:val="•"/>
      <w:lvlJc w:val="left"/>
      <w:pPr>
        <w:ind w:left="3040" w:hanging="360"/>
      </w:pPr>
      <w:rPr>
        <w:rFonts w:hint="default"/>
      </w:rPr>
    </w:lvl>
    <w:lvl w:ilvl="5" w:tplc="428ED0E8">
      <w:start w:val="1"/>
      <w:numFmt w:val="bullet"/>
      <w:lvlText w:val="•"/>
      <w:lvlJc w:val="left"/>
      <w:pPr>
        <w:ind w:left="3680" w:hanging="360"/>
      </w:pPr>
      <w:rPr>
        <w:rFonts w:hint="default"/>
      </w:rPr>
    </w:lvl>
    <w:lvl w:ilvl="6" w:tplc="FD70370A">
      <w:start w:val="1"/>
      <w:numFmt w:val="bullet"/>
      <w:lvlText w:val="•"/>
      <w:lvlJc w:val="left"/>
      <w:pPr>
        <w:ind w:left="4320" w:hanging="360"/>
      </w:pPr>
      <w:rPr>
        <w:rFonts w:hint="default"/>
      </w:rPr>
    </w:lvl>
    <w:lvl w:ilvl="7" w:tplc="04E4160C">
      <w:start w:val="1"/>
      <w:numFmt w:val="bullet"/>
      <w:lvlText w:val="•"/>
      <w:lvlJc w:val="left"/>
      <w:pPr>
        <w:ind w:left="4960" w:hanging="360"/>
      </w:pPr>
      <w:rPr>
        <w:rFonts w:hint="default"/>
      </w:rPr>
    </w:lvl>
    <w:lvl w:ilvl="8" w:tplc="11D68258">
      <w:start w:val="1"/>
      <w:numFmt w:val="bullet"/>
      <w:lvlText w:val="•"/>
      <w:lvlJc w:val="left"/>
      <w:pPr>
        <w:ind w:left="5600" w:hanging="360"/>
      </w:pPr>
      <w:rPr>
        <w:rFonts w:hint="default"/>
      </w:rPr>
    </w:lvl>
  </w:abstractNum>
  <w:abstractNum w:abstractNumId="37" w15:restartNumberingAfterBreak="0">
    <w:nsid w:val="41080B26"/>
    <w:multiLevelType w:val="hybridMultilevel"/>
    <w:tmpl w:val="4F328E12"/>
    <w:lvl w:ilvl="0" w:tplc="7B90B892">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864B5D"/>
    <w:multiLevelType w:val="hybridMultilevel"/>
    <w:tmpl w:val="91CA9C92"/>
    <w:lvl w:ilvl="0" w:tplc="06C878E2">
      <w:start w:val="1"/>
      <w:numFmt w:val="decimal"/>
      <w:lvlText w:val="%1."/>
      <w:lvlJc w:val="left"/>
      <w:pPr>
        <w:ind w:left="479" w:hanging="360"/>
      </w:pPr>
      <w:rPr>
        <w:rFonts w:ascii="Arial" w:eastAsia="Calibri" w:hAnsi="Arial" w:cs="Arial" w:hint="default"/>
        <w:color w:val="231F20"/>
        <w:spacing w:val="-1"/>
        <w:w w:val="109"/>
        <w:sz w:val="20"/>
        <w:szCs w:val="20"/>
      </w:rPr>
    </w:lvl>
    <w:lvl w:ilvl="1" w:tplc="793EA258">
      <w:start w:val="1"/>
      <w:numFmt w:val="lowerLetter"/>
      <w:lvlText w:val="%2)"/>
      <w:lvlJc w:val="left"/>
      <w:pPr>
        <w:ind w:left="840" w:hanging="360"/>
      </w:pPr>
      <w:rPr>
        <w:rFonts w:ascii="Calibri" w:eastAsia="Calibri" w:hAnsi="Calibri" w:cs="Calibri" w:hint="default"/>
        <w:color w:val="231F20"/>
        <w:w w:val="91"/>
        <w:sz w:val="20"/>
        <w:szCs w:val="20"/>
      </w:rPr>
    </w:lvl>
    <w:lvl w:ilvl="2" w:tplc="8A101BFA">
      <w:start w:val="1"/>
      <w:numFmt w:val="bullet"/>
      <w:lvlText w:val="•"/>
      <w:lvlJc w:val="left"/>
      <w:pPr>
        <w:ind w:left="1533" w:hanging="360"/>
      </w:pPr>
      <w:rPr>
        <w:rFonts w:hint="default"/>
      </w:rPr>
    </w:lvl>
    <w:lvl w:ilvl="3" w:tplc="A9942702">
      <w:start w:val="1"/>
      <w:numFmt w:val="bullet"/>
      <w:lvlText w:val="•"/>
      <w:lvlJc w:val="left"/>
      <w:pPr>
        <w:ind w:left="2226" w:hanging="360"/>
      </w:pPr>
      <w:rPr>
        <w:rFonts w:hint="default"/>
      </w:rPr>
    </w:lvl>
    <w:lvl w:ilvl="4" w:tplc="D65C4A1A">
      <w:start w:val="1"/>
      <w:numFmt w:val="bullet"/>
      <w:lvlText w:val="•"/>
      <w:lvlJc w:val="left"/>
      <w:pPr>
        <w:ind w:left="2920" w:hanging="360"/>
      </w:pPr>
      <w:rPr>
        <w:rFonts w:hint="default"/>
      </w:rPr>
    </w:lvl>
    <w:lvl w:ilvl="5" w:tplc="22E4D4E6">
      <w:start w:val="1"/>
      <w:numFmt w:val="bullet"/>
      <w:lvlText w:val="•"/>
      <w:lvlJc w:val="left"/>
      <w:pPr>
        <w:ind w:left="3613" w:hanging="360"/>
      </w:pPr>
      <w:rPr>
        <w:rFonts w:hint="default"/>
      </w:rPr>
    </w:lvl>
    <w:lvl w:ilvl="6" w:tplc="3984FDB4">
      <w:start w:val="1"/>
      <w:numFmt w:val="bullet"/>
      <w:lvlText w:val="•"/>
      <w:lvlJc w:val="left"/>
      <w:pPr>
        <w:ind w:left="4306" w:hanging="360"/>
      </w:pPr>
      <w:rPr>
        <w:rFonts w:hint="default"/>
      </w:rPr>
    </w:lvl>
    <w:lvl w:ilvl="7" w:tplc="95266C82">
      <w:start w:val="1"/>
      <w:numFmt w:val="bullet"/>
      <w:lvlText w:val="•"/>
      <w:lvlJc w:val="left"/>
      <w:pPr>
        <w:ind w:left="5000" w:hanging="360"/>
      </w:pPr>
      <w:rPr>
        <w:rFonts w:hint="default"/>
      </w:rPr>
    </w:lvl>
    <w:lvl w:ilvl="8" w:tplc="31B41824">
      <w:start w:val="1"/>
      <w:numFmt w:val="bullet"/>
      <w:lvlText w:val="•"/>
      <w:lvlJc w:val="left"/>
      <w:pPr>
        <w:ind w:left="5693" w:hanging="360"/>
      </w:pPr>
      <w:rPr>
        <w:rFonts w:hint="default"/>
      </w:rPr>
    </w:lvl>
  </w:abstractNum>
  <w:abstractNum w:abstractNumId="39" w15:restartNumberingAfterBreak="0">
    <w:nsid w:val="42DB1AD6"/>
    <w:multiLevelType w:val="hybridMultilevel"/>
    <w:tmpl w:val="51EE683E"/>
    <w:lvl w:ilvl="0" w:tplc="8D580242">
      <w:start w:val="1"/>
      <w:numFmt w:val="bullet"/>
      <w:lvlText w:val="•"/>
      <w:lvlJc w:val="left"/>
      <w:pPr>
        <w:ind w:left="2485" w:hanging="176"/>
      </w:pPr>
      <w:rPr>
        <w:rFonts w:ascii="Book Antiqua" w:eastAsia="Book Antiqua" w:hAnsi="Book Antiqua" w:cs="Book Antiqua" w:hint="default"/>
        <w:b/>
        <w:bCs/>
        <w:color w:val="231F20"/>
        <w:w w:val="82"/>
        <w:sz w:val="22"/>
        <w:szCs w:val="22"/>
      </w:rPr>
    </w:lvl>
    <w:lvl w:ilvl="1" w:tplc="061489D6">
      <w:start w:val="1"/>
      <w:numFmt w:val="bullet"/>
      <w:lvlText w:val="•"/>
      <w:lvlJc w:val="left"/>
      <w:pPr>
        <w:ind w:left="2602" w:hanging="176"/>
      </w:pPr>
      <w:rPr>
        <w:rFonts w:ascii="Book Antiqua" w:eastAsia="Book Antiqua" w:hAnsi="Book Antiqua" w:cs="Book Antiqua" w:hint="default"/>
        <w:b/>
        <w:bCs/>
        <w:color w:val="231F20"/>
        <w:w w:val="82"/>
        <w:sz w:val="22"/>
        <w:szCs w:val="22"/>
      </w:rPr>
    </w:lvl>
    <w:lvl w:ilvl="2" w:tplc="6CEC0530">
      <w:start w:val="1"/>
      <w:numFmt w:val="bullet"/>
      <w:lvlText w:val="•"/>
      <w:lvlJc w:val="left"/>
      <w:pPr>
        <w:ind w:left="3131" w:hanging="176"/>
      </w:pPr>
      <w:rPr>
        <w:rFonts w:hint="default"/>
      </w:rPr>
    </w:lvl>
    <w:lvl w:ilvl="3" w:tplc="82F439A6">
      <w:start w:val="1"/>
      <w:numFmt w:val="bullet"/>
      <w:lvlText w:val="•"/>
      <w:lvlJc w:val="left"/>
      <w:pPr>
        <w:ind w:left="3662" w:hanging="176"/>
      </w:pPr>
      <w:rPr>
        <w:rFonts w:hint="default"/>
      </w:rPr>
    </w:lvl>
    <w:lvl w:ilvl="4" w:tplc="1662F632">
      <w:start w:val="1"/>
      <w:numFmt w:val="bullet"/>
      <w:lvlText w:val="•"/>
      <w:lvlJc w:val="left"/>
      <w:pPr>
        <w:ind w:left="4193" w:hanging="176"/>
      </w:pPr>
      <w:rPr>
        <w:rFonts w:hint="default"/>
      </w:rPr>
    </w:lvl>
    <w:lvl w:ilvl="5" w:tplc="A77495C6">
      <w:start w:val="1"/>
      <w:numFmt w:val="bullet"/>
      <w:lvlText w:val="•"/>
      <w:lvlJc w:val="left"/>
      <w:pPr>
        <w:ind w:left="4724" w:hanging="176"/>
      </w:pPr>
      <w:rPr>
        <w:rFonts w:hint="default"/>
      </w:rPr>
    </w:lvl>
    <w:lvl w:ilvl="6" w:tplc="51A457AA">
      <w:start w:val="1"/>
      <w:numFmt w:val="bullet"/>
      <w:lvlText w:val="•"/>
      <w:lvlJc w:val="left"/>
      <w:pPr>
        <w:ind w:left="5255" w:hanging="176"/>
      </w:pPr>
      <w:rPr>
        <w:rFonts w:hint="default"/>
      </w:rPr>
    </w:lvl>
    <w:lvl w:ilvl="7" w:tplc="7396DAE4">
      <w:start w:val="1"/>
      <w:numFmt w:val="bullet"/>
      <w:lvlText w:val="•"/>
      <w:lvlJc w:val="left"/>
      <w:pPr>
        <w:ind w:left="5786" w:hanging="176"/>
      </w:pPr>
      <w:rPr>
        <w:rFonts w:hint="default"/>
      </w:rPr>
    </w:lvl>
    <w:lvl w:ilvl="8" w:tplc="EA6AA06C">
      <w:start w:val="1"/>
      <w:numFmt w:val="bullet"/>
      <w:lvlText w:val="•"/>
      <w:lvlJc w:val="left"/>
      <w:pPr>
        <w:ind w:left="6317" w:hanging="176"/>
      </w:pPr>
      <w:rPr>
        <w:rFonts w:hint="default"/>
      </w:rPr>
    </w:lvl>
  </w:abstractNum>
  <w:abstractNum w:abstractNumId="40" w15:restartNumberingAfterBreak="0">
    <w:nsid w:val="446F145D"/>
    <w:multiLevelType w:val="hybridMultilevel"/>
    <w:tmpl w:val="55040E28"/>
    <w:lvl w:ilvl="0" w:tplc="7D9AF1AA">
      <w:start w:val="1"/>
      <w:numFmt w:val="decimal"/>
      <w:lvlText w:val="%1."/>
      <w:lvlJc w:val="left"/>
      <w:pPr>
        <w:ind w:left="480" w:hanging="360"/>
      </w:pPr>
      <w:rPr>
        <w:rFonts w:ascii="Arial" w:eastAsia="Calibri" w:hAnsi="Arial" w:cs="Arial" w:hint="default"/>
        <w:color w:val="231F20"/>
        <w:spacing w:val="-1"/>
        <w:w w:val="109"/>
        <w:sz w:val="20"/>
        <w:szCs w:val="20"/>
      </w:rPr>
    </w:lvl>
    <w:lvl w:ilvl="1" w:tplc="EA265444">
      <w:start w:val="1"/>
      <w:numFmt w:val="bullet"/>
      <w:lvlText w:val="•"/>
      <w:lvlJc w:val="left"/>
      <w:pPr>
        <w:ind w:left="719" w:hanging="240"/>
      </w:pPr>
      <w:rPr>
        <w:rFonts w:ascii="Calibri" w:eastAsia="Calibri" w:hAnsi="Calibri" w:cs="Calibri" w:hint="default"/>
        <w:b/>
        <w:bCs/>
        <w:color w:val="231F20"/>
        <w:w w:val="121"/>
        <w:sz w:val="20"/>
        <w:szCs w:val="20"/>
      </w:rPr>
    </w:lvl>
    <w:lvl w:ilvl="2" w:tplc="10504B92">
      <w:start w:val="1"/>
      <w:numFmt w:val="bullet"/>
      <w:lvlText w:val="•"/>
      <w:lvlJc w:val="left"/>
      <w:pPr>
        <w:ind w:left="720" w:hanging="240"/>
      </w:pPr>
      <w:rPr>
        <w:rFonts w:hint="default"/>
      </w:rPr>
    </w:lvl>
    <w:lvl w:ilvl="3" w:tplc="7B0028EC">
      <w:start w:val="1"/>
      <w:numFmt w:val="bullet"/>
      <w:lvlText w:val="•"/>
      <w:lvlJc w:val="left"/>
      <w:pPr>
        <w:ind w:left="1515" w:hanging="240"/>
      </w:pPr>
      <w:rPr>
        <w:rFonts w:hint="default"/>
      </w:rPr>
    </w:lvl>
    <w:lvl w:ilvl="4" w:tplc="49326774">
      <w:start w:val="1"/>
      <w:numFmt w:val="bullet"/>
      <w:lvlText w:val="•"/>
      <w:lvlJc w:val="left"/>
      <w:pPr>
        <w:ind w:left="2310" w:hanging="240"/>
      </w:pPr>
      <w:rPr>
        <w:rFonts w:hint="default"/>
      </w:rPr>
    </w:lvl>
    <w:lvl w:ilvl="5" w:tplc="4BBCEFDA">
      <w:start w:val="1"/>
      <w:numFmt w:val="bullet"/>
      <w:lvlText w:val="•"/>
      <w:lvlJc w:val="left"/>
      <w:pPr>
        <w:ind w:left="3105" w:hanging="240"/>
      </w:pPr>
      <w:rPr>
        <w:rFonts w:hint="default"/>
      </w:rPr>
    </w:lvl>
    <w:lvl w:ilvl="6" w:tplc="2E1402A4">
      <w:start w:val="1"/>
      <w:numFmt w:val="bullet"/>
      <w:lvlText w:val="•"/>
      <w:lvlJc w:val="left"/>
      <w:pPr>
        <w:ind w:left="3900" w:hanging="240"/>
      </w:pPr>
      <w:rPr>
        <w:rFonts w:hint="default"/>
      </w:rPr>
    </w:lvl>
    <w:lvl w:ilvl="7" w:tplc="98BE2C16">
      <w:start w:val="1"/>
      <w:numFmt w:val="bullet"/>
      <w:lvlText w:val="•"/>
      <w:lvlJc w:val="left"/>
      <w:pPr>
        <w:ind w:left="4695" w:hanging="240"/>
      </w:pPr>
      <w:rPr>
        <w:rFonts w:hint="default"/>
      </w:rPr>
    </w:lvl>
    <w:lvl w:ilvl="8" w:tplc="C360BBCC">
      <w:start w:val="1"/>
      <w:numFmt w:val="bullet"/>
      <w:lvlText w:val="•"/>
      <w:lvlJc w:val="left"/>
      <w:pPr>
        <w:ind w:left="5490" w:hanging="240"/>
      </w:pPr>
      <w:rPr>
        <w:rFonts w:hint="default"/>
      </w:rPr>
    </w:lvl>
  </w:abstractNum>
  <w:abstractNum w:abstractNumId="41" w15:restartNumberingAfterBreak="0">
    <w:nsid w:val="44A069BE"/>
    <w:multiLevelType w:val="hybridMultilevel"/>
    <w:tmpl w:val="EA323F64"/>
    <w:lvl w:ilvl="0" w:tplc="C3CC19FC">
      <w:start w:val="1"/>
      <w:numFmt w:val="decimal"/>
      <w:lvlText w:val="%1."/>
      <w:lvlJc w:val="left"/>
      <w:pPr>
        <w:ind w:left="480" w:hanging="360"/>
      </w:pPr>
      <w:rPr>
        <w:rFonts w:ascii="Arial" w:eastAsia="Calibri" w:hAnsi="Arial" w:cs="Arial" w:hint="default"/>
        <w:color w:val="231F20"/>
        <w:spacing w:val="-1"/>
        <w:w w:val="109"/>
        <w:sz w:val="20"/>
        <w:szCs w:val="20"/>
      </w:rPr>
    </w:lvl>
    <w:lvl w:ilvl="1" w:tplc="7324C89C">
      <w:start w:val="1"/>
      <w:numFmt w:val="decimal"/>
      <w:lvlText w:val="%2."/>
      <w:lvlJc w:val="left"/>
      <w:pPr>
        <w:ind w:left="618" w:hanging="360"/>
        <w:jc w:val="right"/>
      </w:pPr>
      <w:rPr>
        <w:rFonts w:ascii="Arial" w:eastAsia="Calibri" w:hAnsi="Arial" w:cs="Arial" w:hint="default"/>
        <w:color w:val="231F20"/>
        <w:spacing w:val="-1"/>
        <w:w w:val="109"/>
        <w:sz w:val="20"/>
        <w:szCs w:val="20"/>
      </w:rPr>
    </w:lvl>
    <w:lvl w:ilvl="2" w:tplc="5FDE23E0">
      <w:start w:val="1"/>
      <w:numFmt w:val="bullet"/>
      <w:lvlText w:val="•"/>
      <w:lvlJc w:val="left"/>
      <w:pPr>
        <w:ind w:left="1357" w:hanging="360"/>
      </w:pPr>
      <w:rPr>
        <w:rFonts w:hint="default"/>
      </w:rPr>
    </w:lvl>
    <w:lvl w:ilvl="3" w:tplc="CE2AC798">
      <w:start w:val="1"/>
      <w:numFmt w:val="bullet"/>
      <w:lvlText w:val="•"/>
      <w:lvlJc w:val="left"/>
      <w:pPr>
        <w:ind w:left="2095" w:hanging="360"/>
      </w:pPr>
      <w:rPr>
        <w:rFonts w:hint="default"/>
      </w:rPr>
    </w:lvl>
    <w:lvl w:ilvl="4" w:tplc="99B2E1E6">
      <w:start w:val="1"/>
      <w:numFmt w:val="bullet"/>
      <w:lvlText w:val="•"/>
      <w:lvlJc w:val="left"/>
      <w:pPr>
        <w:ind w:left="2833" w:hanging="360"/>
      </w:pPr>
      <w:rPr>
        <w:rFonts w:hint="default"/>
      </w:rPr>
    </w:lvl>
    <w:lvl w:ilvl="5" w:tplc="C194CE6E">
      <w:start w:val="1"/>
      <w:numFmt w:val="bullet"/>
      <w:lvlText w:val="•"/>
      <w:lvlJc w:val="left"/>
      <w:pPr>
        <w:ind w:left="3571" w:hanging="360"/>
      </w:pPr>
      <w:rPr>
        <w:rFonts w:hint="default"/>
      </w:rPr>
    </w:lvl>
    <w:lvl w:ilvl="6" w:tplc="DA1E60A0">
      <w:start w:val="1"/>
      <w:numFmt w:val="bullet"/>
      <w:lvlText w:val="•"/>
      <w:lvlJc w:val="left"/>
      <w:pPr>
        <w:ind w:left="4308" w:hanging="360"/>
      </w:pPr>
      <w:rPr>
        <w:rFonts w:hint="default"/>
      </w:rPr>
    </w:lvl>
    <w:lvl w:ilvl="7" w:tplc="53322CB4">
      <w:start w:val="1"/>
      <w:numFmt w:val="bullet"/>
      <w:lvlText w:val="•"/>
      <w:lvlJc w:val="left"/>
      <w:pPr>
        <w:ind w:left="5046" w:hanging="360"/>
      </w:pPr>
      <w:rPr>
        <w:rFonts w:hint="default"/>
      </w:rPr>
    </w:lvl>
    <w:lvl w:ilvl="8" w:tplc="426EE180">
      <w:start w:val="1"/>
      <w:numFmt w:val="bullet"/>
      <w:lvlText w:val="•"/>
      <w:lvlJc w:val="left"/>
      <w:pPr>
        <w:ind w:left="5784" w:hanging="360"/>
      </w:pPr>
      <w:rPr>
        <w:rFonts w:hint="default"/>
      </w:rPr>
    </w:lvl>
  </w:abstractNum>
  <w:abstractNum w:abstractNumId="42" w15:restartNumberingAfterBreak="0">
    <w:nsid w:val="460E5CF8"/>
    <w:multiLevelType w:val="hybridMultilevel"/>
    <w:tmpl w:val="EF309B60"/>
    <w:lvl w:ilvl="0" w:tplc="24C02F36">
      <w:start w:val="1"/>
      <w:numFmt w:val="decimal"/>
      <w:lvlText w:val="%1."/>
      <w:lvlJc w:val="left"/>
      <w:pPr>
        <w:ind w:left="479" w:hanging="360"/>
      </w:pPr>
      <w:rPr>
        <w:rFonts w:ascii="Arial" w:eastAsia="Calibri" w:hAnsi="Arial" w:cs="Arial" w:hint="default"/>
        <w:color w:val="231F20"/>
        <w:spacing w:val="-1"/>
        <w:w w:val="109"/>
        <w:sz w:val="20"/>
        <w:szCs w:val="20"/>
      </w:rPr>
    </w:lvl>
    <w:lvl w:ilvl="1" w:tplc="11927916">
      <w:start w:val="1"/>
      <w:numFmt w:val="bullet"/>
      <w:lvlText w:val="•"/>
      <w:lvlJc w:val="left"/>
      <w:pPr>
        <w:ind w:left="1158" w:hanging="360"/>
      </w:pPr>
      <w:rPr>
        <w:rFonts w:hint="default"/>
      </w:rPr>
    </w:lvl>
    <w:lvl w:ilvl="2" w:tplc="E20C906C">
      <w:start w:val="1"/>
      <w:numFmt w:val="bullet"/>
      <w:lvlText w:val="•"/>
      <w:lvlJc w:val="left"/>
      <w:pPr>
        <w:ind w:left="1836" w:hanging="360"/>
      </w:pPr>
      <w:rPr>
        <w:rFonts w:hint="default"/>
      </w:rPr>
    </w:lvl>
    <w:lvl w:ilvl="3" w:tplc="E5884B5C">
      <w:start w:val="1"/>
      <w:numFmt w:val="bullet"/>
      <w:lvlText w:val="•"/>
      <w:lvlJc w:val="left"/>
      <w:pPr>
        <w:ind w:left="2514" w:hanging="360"/>
      </w:pPr>
      <w:rPr>
        <w:rFonts w:hint="default"/>
      </w:rPr>
    </w:lvl>
    <w:lvl w:ilvl="4" w:tplc="8B8E3AD4">
      <w:start w:val="1"/>
      <w:numFmt w:val="bullet"/>
      <w:lvlText w:val="•"/>
      <w:lvlJc w:val="left"/>
      <w:pPr>
        <w:ind w:left="3192" w:hanging="360"/>
      </w:pPr>
      <w:rPr>
        <w:rFonts w:hint="default"/>
      </w:rPr>
    </w:lvl>
    <w:lvl w:ilvl="5" w:tplc="2BE424AA">
      <w:start w:val="1"/>
      <w:numFmt w:val="bullet"/>
      <w:lvlText w:val="•"/>
      <w:lvlJc w:val="left"/>
      <w:pPr>
        <w:ind w:left="3870" w:hanging="360"/>
      </w:pPr>
      <w:rPr>
        <w:rFonts w:hint="default"/>
      </w:rPr>
    </w:lvl>
    <w:lvl w:ilvl="6" w:tplc="DE028A38">
      <w:start w:val="1"/>
      <w:numFmt w:val="bullet"/>
      <w:lvlText w:val="•"/>
      <w:lvlJc w:val="left"/>
      <w:pPr>
        <w:ind w:left="4548" w:hanging="360"/>
      </w:pPr>
      <w:rPr>
        <w:rFonts w:hint="default"/>
      </w:rPr>
    </w:lvl>
    <w:lvl w:ilvl="7" w:tplc="30B854F6">
      <w:start w:val="1"/>
      <w:numFmt w:val="bullet"/>
      <w:lvlText w:val="•"/>
      <w:lvlJc w:val="left"/>
      <w:pPr>
        <w:ind w:left="5226" w:hanging="360"/>
      </w:pPr>
      <w:rPr>
        <w:rFonts w:hint="default"/>
      </w:rPr>
    </w:lvl>
    <w:lvl w:ilvl="8" w:tplc="BD62FF24">
      <w:start w:val="1"/>
      <w:numFmt w:val="bullet"/>
      <w:lvlText w:val="•"/>
      <w:lvlJc w:val="left"/>
      <w:pPr>
        <w:ind w:left="5904" w:hanging="360"/>
      </w:pPr>
      <w:rPr>
        <w:rFonts w:hint="default"/>
      </w:rPr>
    </w:lvl>
  </w:abstractNum>
  <w:abstractNum w:abstractNumId="43" w15:restartNumberingAfterBreak="0">
    <w:nsid w:val="486E6108"/>
    <w:multiLevelType w:val="hybridMultilevel"/>
    <w:tmpl w:val="1EAC0AF4"/>
    <w:lvl w:ilvl="0" w:tplc="B84A8CFA">
      <w:start w:val="1"/>
      <w:numFmt w:val="lowerLetter"/>
      <w:lvlText w:val="%1."/>
      <w:lvlJc w:val="left"/>
      <w:pPr>
        <w:ind w:left="480" w:hanging="360"/>
      </w:pPr>
      <w:rPr>
        <w:rFonts w:ascii="Arial" w:eastAsia="Calibri" w:hAnsi="Arial" w:cs="Arial" w:hint="default"/>
        <w:color w:val="231F20"/>
        <w:w w:val="104"/>
        <w:sz w:val="20"/>
        <w:szCs w:val="20"/>
      </w:rPr>
    </w:lvl>
    <w:lvl w:ilvl="1" w:tplc="073AA810">
      <w:start w:val="1"/>
      <w:numFmt w:val="decimal"/>
      <w:lvlText w:val="(%2)"/>
      <w:lvlJc w:val="left"/>
      <w:pPr>
        <w:ind w:left="840" w:hanging="360"/>
      </w:pPr>
      <w:rPr>
        <w:rFonts w:ascii="Arial" w:eastAsia="Calibri" w:hAnsi="Arial" w:cs="Arial" w:hint="default"/>
        <w:color w:val="231F20"/>
        <w:spacing w:val="-1"/>
        <w:w w:val="91"/>
        <w:sz w:val="20"/>
        <w:szCs w:val="20"/>
      </w:rPr>
    </w:lvl>
    <w:lvl w:ilvl="2" w:tplc="0CB2708A">
      <w:start w:val="1"/>
      <w:numFmt w:val="bullet"/>
      <w:lvlText w:val="•"/>
      <w:lvlJc w:val="left"/>
      <w:pPr>
        <w:ind w:left="1513" w:hanging="360"/>
      </w:pPr>
      <w:rPr>
        <w:rFonts w:hint="default"/>
      </w:rPr>
    </w:lvl>
    <w:lvl w:ilvl="3" w:tplc="ECD667D8">
      <w:start w:val="1"/>
      <w:numFmt w:val="bullet"/>
      <w:lvlText w:val="•"/>
      <w:lvlJc w:val="left"/>
      <w:pPr>
        <w:ind w:left="2186" w:hanging="360"/>
      </w:pPr>
      <w:rPr>
        <w:rFonts w:hint="default"/>
      </w:rPr>
    </w:lvl>
    <w:lvl w:ilvl="4" w:tplc="240A0750">
      <w:start w:val="1"/>
      <w:numFmt w:val="bullet"/>
      <w:lvlText w:val="•"/>
      <w:lvlJc w:val="left"/>
      <w:pPr>
        <w:ind w:left="2860" w:hanging="360"/>
      </w:pPr>
      <w:rPr>
        <w:rFonts w:hint="default"/>
      </w:rPr>
    </w:lvl>
    <w:lvl w:ilvl="5" w:tplc="E6EED06C">
      <w:start w:val="1"/>
      <w:numFmt w:val="bullet"/>
      <w:lvlText w:val="•"/>
      <w:lvlJc w:val="left"/>
      <w:pPr>
        <w:ind w:left="3533" w:hanging="360"/>
      </w:pPr>
      <w:rPr>
        <w:rFonts w:hint="default"/>
      </w:rPr>
    </w:lvl>
    <w:lvl w:ilvl="6" w:tplc="4EEE55AE">
      <w:start w:val="1"/>
      <w:numFmt w:val="bullet"/>
      <w:lvlText w:val="•"/>
      <w:lvlJc w:val="left"/>
      <w:pPr>
        <w:ind w:left="4206" w:hanging="360"/>
      </w:pPr>
      <w:rPr>
        <w:rFonts w:hint="default"/>
      </w:rPr>
    </w:lvl>
    <w:lvl w:ilvl="7" w:tplc="5FE6752A">
      <w:start w:val="1"/>
      <w:numFmt w:val="bullet"/>
      <w:lvlText w:val="•"/>
      <w:lvlJc w:val="left"/>
      <w:pPr>
        <w:ind w:left="4880" w:hanging="360"/>
      </w:pPr>
      <w:rPr>
        <w:rFonts w:hint="default"/>
      </w:rPr>
    </w:lvl>
    <w:lvl w:ilvl="8" w:tplc="39946506">
      <w:start w:val="1"/>
      <w:numFmt w:val="bullet"/>
      <w:lvlText w:val="•"/>
      <w:lvlJc w:val="left"/>
      <w:pPr>
        <w:ind w:left="5553" w:hanging="360"/>
      </w:pPr>
      <w:rPr>
        <w:rFonts w:hint="default"/>
      </w:rPr>
    </w:lvl>
  </w:abstractNum>
  <w:abstractNum w:abstractNumId="44" w15:restartNumberingAfterBreak="0">
    <w:nsid w:val="487202C2"/>
    <w:multiLevelType w:val="hybridMultilevel"/>
    <w:tmpl w:val="2A127634"/>
    <w:lvl w:ilvl="0" w:tplc="3E2A25AE">
      <w:start w:val="1"/>
      <w:numFmt w:val="decimal"/>
      <w:lvlText w:val="%1."/>
      <w:lvlJc w:val="left"/>
      <w:pPr>
        <w:ind w:left="479" w:hanging="360"/>
      </w:pPr>
      <w:rPr>
        <w:rFonts w:ascii="Arial" w:eastAsia="Calibri" w:hAnsi="Arial" w:cs="Arial" w:hint="default"/>
        <w:spacing w:val="-1"/>
        <w:w w:val="109"/>
      </w:rPr>
    </w:lvl>
    <w:lvl w:ilvl="1" w:tplc="1DEA117E">
      <w:start w:val="1"/>
      <w:numFmt w:val="bullet"/>
      <w:lvlText w:val="•"/>
      <w:lvlJc w:val="left"/>
      <w:pPr>
        <w:ind w:left="1158" w:hanging="360"/>
      </w:pPr>
      <w:rPr>
        <w:rFonts w:hint="default"/>
      </w:rPr>
    </w:lvl>
    <w:lvl w:ilvl="2" w:tplc="69C644A2">
      <w:start w:val="1"/>
      <w:numFmt w:val="bullet"/>
      <w:lvlText w:val="•"/>
      <w:lvlJc w:val="left"/>
      <w:pPr>
        <w:ind w:left="1836" w:hanging="360"/>
      </w:pPr>
      <w:rPr>
        <w:rFonts w:hint="default"/>
      </w:rPr>
    </w:lvl>
    <w:lvl w:ilvl="3" w:tplc="4BE4F8D2">
      <w:start w:val="1"/>
      <w:numFmt w:val="bullet"/>
      <w:lvlText w:val="•"/>
      <w:lvlJc w:val="left"/>
      <w:pPr>
        <w:ind w:left="2514" w:hanging="360"/>
      </w:pPr>
      <w:rPr>
        <w:rFonts w:hint="default"/>
      </w:rPr>
    </w:lvl>
    <w:lvl w:ilvl="4" w:tplc="1D2ED680">
      <w:start w:val="1"/>
      <w:numFmt w:val="bullet"/>
      <w:lvlText w:val="•"/>
      <w:lvlJc w:val="left"/>
      <w:pPr>
        <w:ind w:left="3192" w:hanging="360"/>
      </w:pPr>
      <w:rPr>
        <w:rFonts w:hint="default"/>
      </w:rPr>
    </w:lvl>
    <w:lvl w:ilvl="5" w:tplc="66F2C6C0">
      <w:start w:val="1"/>
      <w:numFmt w:val="bullet"/>
      <w:lvlText w:val="•"/>
      <w:lvlJc w:val="left"/>
      <w:pPr>
        <w:ind w:left="3870" w:hanging="360"/>
      </w:pPr>
      <w:rPr>
        <w:rFonts w:hint="default"/>
      </w:rPr>
    </w:lvl>
    <w:lvl w:ilvl="6" w:tplc="28C46694">
      <w:start w:val="1"/>
      <w:numFmt w:val="bullet"/>
      <w:lvlText w:val="•"/>
      <w:lvlJc w:val="left"/>
      <w:pPr>
        <w:ind w:left="4548" w:hanging="360"/>
      </w:pPr>
      <w:rPr>
        <w:rFonts w:hint="default"/>
      </w:rPr>
    </w:lvl>
    <w:lvl w:ilvl="7" w:tplc="A3AA6418">
      <w:start w:val="1"/>
      <w:numFmt w:val="bullet"/>
      <w:lvlText w:val="•"/>
      <w:lvlJc w:val="left"/>
      <w:pPr>
        <w:ind w:left="5226" w:hanging="360"/>
      </w:pPr>
      <w:rPr>
        <w:rFonts w:hint="default"/>
      </w:rPr>
    </w:lvl>
    <w:lvl w:ilvl="8" w:tplc="7D1294F8">
      <w:start w:val="1"/>
      <w:numFmt w:val="bullet"/>
      <w:lvlText w:val="•"/>
      <w:lvlJc w:val="left"/>
      <w:pPr>
        <w:ind w:left="5904" w:hanging="360"/>
      </w:pPr>
      <w:rPr>
        <w:rFonts w:hint="default"/>
      </w:rPr>
    </w:lvl>
  </w:abstractNum>
  <w:abstractNum w:abstractNumId="45" w15:restartNumberingAfterBreak="0">
    <w:nsid w:val="4AAF610E"/>
    <w:multiLevelType w:val="hybridMultilevel"/>
    <w:tmpl w:val="29340B64"/>
    <w:lvl w:ilvl="0" w:tplc="B23E7DFE">
      <w:start w:val="1"/>
      <w:numFmt w:val="decimal"/>
      <w:lvlText w:val="%1."/>
      <w:lvlJc w:val="left"/>
      <w:pPr>
        <w:ind w:left="460" w:hanging="360"/>
      </w:pPr>
      <w:rPr>
        <w:rFonts w:ascii="Arial" w:eastAsia="Calibri" w:hAnsi="Arial" w:cs="Arial" w:hint="default"/>
        <w:color w:val="231F20"/>
        <w:spacing w:val="-1"/>
        <w:w w:val="109"/>
        <w:sz w:val="20"/>
        <w:szCs w:val="20"/>
      </w:rPr>
    </w:lvl>
    <w:lvl w:ilvl="1" w:tplc="4CC0CA60">
      <w:start w:val="1"/>
      <w:numFmt w:val="lowerLetter"/>
      <w:lvlText w:val="%2."/>
      <w:lvlJc w:val="left"/>
      <w:pPr>
        <w:ind w:left="820" w:hanging="360"/>
      </w:pPr>
      <w:rPr>
        <w:rFonts w:ascii="Arial" w:eastAsia="Calibri" w:hAnsi="Arial" w:cs="Arial" w:hint="default"/>
        <w:color w:val="231F20"/>
        <w:w w:val="104"/>
        <w:sz w:val="20"/>
        <w:szCs w:val="20"/>
      </w:rPr>
    </w:lvl>
    <w:lvl w:ilvl="2" w:tplc="E3BAF076">
      <w:start w:val="1"/>
      <w:numFmt w:val="bullet"/>
      <w:lvlText w:val="•"/>
      <w:lvlJc w:val="left"/>
      <w:pPr>
        <w:ind w:left="1533" w:hanging="360"/>
      </w:pPr>
      <w:rPr>
        <w:rFonts w:hint="default"/>
      </w:rPr>
    </w:lvl>
    <w:lvl w:ilvl="3" w:tplc="6F7AF316">
      <w:start w:val="1"/>
      <w:numFmt w:val="bullet"/>
      <w:lvlText w:val="•"/>
      <w:lvlJc w:val="left"/>
      <w:pPr>
        <w:ind w:left="2246" w:hanging="360"/>
      </w:pPr>
      <w:rPr>
        <w:rFonts w:hint="default"/>
      </w:rPr>
    </w:lvl>
    <w:lvl w:ilvl="4" w:tplc="4B845910">
      <w:start w:val="1"/>
      <w:numFmt w:val="bullet"/>
      <w:lvlText w:val="•"/>
      <w:lvlJc w:val="left"/>
      <w:pPr>
        <w:ind w:left="2960" w:hanging="360"/>
      </w:pPr>
      <w:rPr>
        <w:rFonts w:hint="default"/>
      </w:rPr>
    </w:lvl>
    <w:lvl w:ilvl="5" w:tplc="318C480A">
      <w:start w:val="1"/>
      <w:numFmt w:val="bullet"/>
      <w:lvlText w:val="•"/>
      <w:lvlJc w:val="left"/>
      <w:pPr>
        <w:ind w:left="3673" w:hanging="360"/>
      </w:pPr>
      <w:rPr>
        <w:rFonts w:hint="default"/>
      </w:rPr>
    </w:lvl>
    <w:lvl w:ilvl="6" w:tplc="23B651FC">
      <w:start w:val="1"/>
      <w:numFmt w:val="bullet"/>
      <w:lvlText w:val="•"/>
      <w:lvlJc w:val="left"/>
      <w:pPr>
        <w:ind w:left="4386" w:hanging="360"/>
      </w:pPr>
      <w:rPr>
        <w:rFonts w:hint="default"/>
      </w:rPr>
    </w:lvl>
    <w:lvl w:ilvl="7" w:tplc="B7A236F8">
      <w:start w:val="1"/>
      <w:numFmt w:val="bullet"/>
      <w:lvlText w:val="•"/>
      <w:lvlJc w:val="left"/>
      <w:pPr>
        <w:ind w:left="5100" w:hanging="360"/>
      </w:pPr>
      <w:rPr>
        <w:rFonts w:hint="default"/>
      </w:rPr>
    </w:lvl>
    <w:lvl w:ilvl="8" w:tplc="56A2E0EE">
      <w:start w:val="1"/>
      <w:numFmt w:val="bullet"/>
      <w:lvlText w:val="•"/>
      <w:lvlJc w:val="left"/>
      <w:pPr>
        <w:ind w:left="5813" w:hanging="360"/>
      </w:pPr>
      <w:rPr>
        <w:rFonts w:hint="default"/>
      </w:rPr>
    </w:lvl>
  </w:abstractNum>
  <w:abstractNum w:abstractNumId="46" w15:restartNumberingAfterBreak="0">
    <w:nsid w:val="4D0505F0"/>
    <w:multiLevelType w:val="hybridMultilevel"/>
    <w:tmpl w:val="CC68382A"/>
    <w:lvl w:ilvl="0" w:tplc="E3A00B18">
      <w:start w:val="1"/>
      <w:numFmt w:val="bullet"/>
      <w:lvlText w:val="•"/>
      <w:lvlJc w:val="left"/>
      <w:pPr>
        <w:ind w:left="480" w:hanging="240"/>
      </w:pPr>
      <w:rPr>
        <w:rFonts w:ascii="Calibri" w:eastAsia="Calibri" w:hAnsi="Calibri" w:cs="Calibri" w:hint="default"/>
        <w:b/>
        <w:bCs/>
        <w:color w:val="231F20"/>
        <w:w w:val="121"/>
        <w:sz w:val="20"/>
        <w:szCs w:val="2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7" w15:restartNumberingAfterBreak="0">
    <w:nsid w:val="4FBB0959"/>
    <w:multiLevelType w:val="hybridMultilevel"/>
    <w:tmpl w:val="546C0514"/>
    <w:lvl w:ilvl="0" w:tplc="41A0E1F8">
      <w:start w:val="2"/>
      <w:numFmt w:val="decimal"/>
      <w:lvlText w:val="(%1)"/>
      <w:lvlJc w:val="left"/>
      <w:pPr>
        <w:ind w:left="1200" w:hanging="360"/>
      </w:pPr>
      <w:rPr>
        <w:rFonts w:ascii="Arial" w:eastAsia="Calibri" w:hAnsi="Arial" w:cs="Arial" w:hint="default"/>
        <w:color w:val="231F20"/>
        <w:spacing w:val="-1"/>
        <w:w w:val="91"/>
        <w:sz w:val="20"/>
        <w:szCs w:val="20"/>
      </w:rPr>
    </w:lvl>
    <w:lvl w:ilvl="1" w:tplc="9D428270">
      <w:start w:val="1"/>
      <w:numFmt w:val="bullet"/>
      <w:lvlText w:val="•"/>
      <w:lvlJc w:val="left"/>
      <w:pPr>
        <w:ind w:left="1806" w:hanging="360"/>
      </w:pPr>
      <w:rPr>
        <w:rFonts w:hint="default"/>
      </w:rPr>
    </w:lvl>
    <w:lvl w:ilvl="2" w:tplc="6D26BF20">
      <w:start w:val="1"/>
      <w:numFmt w:val="bullet"/>
      <w:lvlText w:val="•"/>
      <w:lvlJc w:val="left"/>
      <w:pPr>
        <w:ind w:left="2412" w:hanging="360"/>
      </w:pPr>
      <w:rPr>
        <w:rFonts w:hint="default"/>
      </w:rPr>
    </w:lvl>
    <w:lvl w:ilvl="3" w:tplc="DEE48680">
      <w:start w:val="1"/>
      <w:numFmt w:val="bullet"/>
      <w:lvlText w:val="•"/>
      <w:lvlJc w:val="left"/>
      <w:pPr>
        <w:ind w:left="3018" w:hanging="360"/>
      </w:pPr>
      <w:rPr>
        <w:rFonts w:hint="default"/>
      </w:rPr>
    </w:lvl>
    <w:lvl w:ilvl="4" w:tplc="67500240">
      <w:start w:val="1"/>
      <w:numFmt w:val="bullet"/>
      <w:lvlText w:val="•"/>
      <w:lvlJc w:val="left"/>
      <w:pPr>
        <w:ind w:left="3624" w:hanging="360"/>
      </w:pPr>
      <w:rPr>
        <w:rFonts w:hint="default"/>
      </w:rPr>
    </w:lvl>
    <w:lvl w:ilvl="5" w:tplc="CBF05CFA">
      <w:start w:val="1"/>
      <w:numFmt w:val="bullet"/>
      <w:lvlText w:val="•"/>
      <w:lvlJc w:val="left"/>
      <w:pPr>
        <w:ind w:left="4230" w:hanging="360"/>
      </w:pPr>
      <w:rPr>
        <w:rFonts w:hint="default"/>
      </w:rPr>
    </w:lvl>
    <w:lvl w:ilvl="6" w:tplc="577202E0">
      <w:start w:val="1"/>
      <w:numFmt w:val="bullet"/>
      <w:lvlText w:val="•"/>
      <w:lvlJc w:val="left"/>
      <w:pPr>
        <w:ind w:left="4836" w:hanging="360"/>
      </w:pPr>
      <w:rPr>
        <w:rFonts w:hint="default"/>
      </w:rPr>
    </w:lvl>
    <w:lvl w:ilvl="7" w:tplc="B7E42A9E">
      <w:start w:val="1"/>
      <w:numFmt w:val="bullet"/>
      <w:lvlText w:val="•"/>
      <w:lvlJc w:val="left"/>
      <w:pPr>
        <w:ind w:left="5442" w:hanging="360"/>
      </w:pPr>
      <w:rPr>
        <w:rFonts w:hint="default"/>
      </w:rPr>
    </w:lvl>
    <w:lvl w:ilvl="8" w:tplc="6B562746">
      <w:start w:val="1"/>
      <w:numFmt w:val="bullet"/>
      <w:lvlText w:val="•"/>
      <w:lvlJc w:val="left"/>
      <w:pPr>
        <w:ind w:left="6048" w:hanging="360"/>
      </w:pPr>
      <w:rPr>
        <w:rFonts w:hint="default"/>
      </w:rPr>
    </w:lvl>
  </w:abstractNum>
  <w:abstractNum w:abstractNumId="48" w15:restartNumberingAfterBreak="0">
    <w:nsid w:val="508255AF"/>
    <w:multiLevelType w:val="hybridMultilevel"/>
    <w:tmpl w:val="B9242AD0"/>
    <w:lvl w:ilvl="0" w:tplc="F258B56C">
      <w:start w:val="5"/>
      <w:numFmt w:val="decimal"/>
      <w:lvlText w:val="%1."/>
      <w:lvlJc w:val="left"/>
      <w:pPr>
        <w:ind w:left="479" w:hanging="360"/>
      </w:pPr>
      <w:rPr>
        <w:rFonts w:ascii="Calibri" w:eastAsia="Calibri" w:hAnsi="Calibri" w:cs="Calibri" w:hint="default"/>
        <w:color w:val="231F20"/>
        <w:spacing w:val="-1"/>
        <w:w w:val="109"/>
        <w:sz w:val="20"/>
        <w:szCs w:val="20"/>
      </w:rPr>
    </w:lvl>
    <w:lvl w:ilvl="1" w:tplc="83164DFC">
      <w:start w:val="1"/>
      <w:numFmt w:val="bullet"/>
      <w:lvlText w:val="•"/>
      <w:lvlJc w:val="left"/>
      <w:pPr>
        <w:ind w:left="600" w:hanging="240"/>
      </w:pPr>
      <w:rPr>
        <w:rFonts w:ascii="Calibri" w:eastAsia="Calibri" w:hAnsi="Calibri" w:cs="Calibri" w:hint="default"/>
        <w:color w:val="231F20"/>
        <w:w w:val="121"/>
        <w:sz w:val="20"/>
        <w:szCs w:val="20"/>
      </w:rPr>
    </w:lvl>
    <w:lvl w:ilvl="2" w:tplc="11D8EB96">
      <w:start w:val="1"/>
      <w:numFmt w:val="bullet"/>
      <w:lvlText w:val="•"/>
      <w:lvlJc w:val="left"/>
      <w:pPr>
        <w:ind w:left="1320" w:hanging="240"/>
      </w:pPr>
      <w:rPr>
        <w:rFonts w:hint="default"/>
      </w:rPr>
    </w:lvl>
    <w:lvl w:ilvl="3" w:tplc="841226A8">
      <w:start w:val="1"/>
      <w:numFmt w:val="bullet"/>
      <w:lvlText w:val="•"/>
      <w:lvlJc w:val="left"/>
      <w:pPr>
        <w:ind w:left="2040" w:hanging="240"/>
      </w:pPr>
      <w:rPr>
        <w:rFonts w:hint="default"/>
      </w:rPr>
    </w:lvl>
    <w:lvl w:ilvl="4" w:tplc="5DEED1DE">
      <w:start w:val="1"/>
      <w:numFmt w:val="bullet"/>
      <w:lvlText w:val="•"/>
      <w:lvlJc w:val="left"/>
      <w:pPr>
        <w:ind w:left="2760" w:hanging="240"/>
      </w:pPr>
      <w:rPr>
        <w:rFonts w:hint="default"/>
      </w:rPr>
    </w:lvl>
    <w:lvl w:ilvl="5" w:tplc="D8D29282">
      <w:start w:val="1"/>
      <w:numFmt w:val="bullet"/>
      <w:lvlText w:val="•"/>
      <w:lvlJc w:val="left"/>
      <w:pPr>
        <w:ind w:left="3480" w:hanging="240"/>
      </w:pPr>
      <w:rPr>
        <w:rFonts w:hint="default"/>
      </w:rPr>
    </w:lvl>
    <w:lvl w:ilvl="6" w:tplc="19567728">
      <w:start w:val="1"/>
      <w:numFmt w:val="bullet"/>
      <w:lvlText w:val="•"/>
      <w:lvlJc w:val="left"/>
      <w:pPr>
        <w:ind w:left="4200" w:hanging="240"/>
      </w:pPr>
      <w:rPr>
        <w:rFonts w:hint="default"/>
      </w:rPr>
    </w:lvl>
    <w:lvl w:ilvl="7" w:tplc="C1F68594">
      <w:start w:val="1"/>
      <w:numFmt w:val="bullet"/>
      <w:lvlText w:val="•"/>
      <w:lvlJc w:val="left"/>
      <w:pPr>
        <w:ind w:left="4920" w:hanging="240"/>
      </w:pPr>
      <w:rPr>
        <w:rFonts w:hint="default"/>
      </w:rPr>
    </w:lvl>
    <w:lvl w:ilvl="8" w:tplc="FAA40904">
      <w:start w:val="1"/>
      <w:numFmt w:val="bullet"/>
      <w:lvlText w:val="•"/>
      <w:lvlJc w:val="left"/>
      <w:pPr>
        <w:ind w:left="5640" w:hanging="240"/>
      </w:pPr>
      <w:rPr>
        <w:rFonts w:hint="default"/>
      </w:rPr>
    </w:lvl>
  </w:abstractNum>
  <w:abstractNum w:abstractNumId="49" w15:restartNumberingAfterBreak="0">
    <w:nsid w:val="510B46AB"/>
    <w:multiLevelType w:val="hybridMultilevel"/>
    <w:tmpl w:val="42982FAA"/>
    <w:lvl w:ilvl="0" w:tplc="25A80750">
      <w:start w:val="1"/>
      <w:numFmt w:val="lowerLetter"/>
      <w:lvlText w:val="%1."/>
      <w:lvlJc w:val="left"/>
      <w:pPr>
        <w:ind w:left="479" w:hanging="360"/>
      </w:pPr>
      <w:rPr>
        <w:rFonts w:ascii="Arial" w:eastAsia="Calibri" w:hAnsi="Arial" w:cs="Arial" w:hint="default"/>
        <w:color w:val="231F20"/>
        <w:w w:val="104"/>
        <w:sz w:val="20"/>
        <w:szCs w:val="20"/>
      </w:rPr>
    </w:lvl>
    <w:lvl w:ilvl="1" w:tplc="DBDE5A12">
      <w:start w:val="1"/>
      <w:numFmt w:val="decimal"/>
      <w:lvlText w:val="(%2)"/>
      <w:lvlJc w:val="left"/>
      <w:pPr>
        <w:ind w:left="1200" w:hanging="360"/>
      </w:pPr>
      <w:rPr>
        <w:rFonts w:ascii="Arial" w:eastAsia="Calibri" w:hAnsi="Arial" w:cs="Arial" w:hint="default"/>
        <w:color w:val="231F20"/>
        <w:spacing w:val="-1"/>
        <w:w w:val="91"/>
        <w:sz w:val="20"/>
        <w:szCs w:val="20"/>
      </w:rPr>
    </w:lvl>
    <w:lvl w:ilvl="2" w:tplc="4C0AA8E4">
      <w:start w:val="1"/>
      <w:numFmt w:val="bullet"/>
      <w:lvlText w:val="•"/>
      <w:lvlJc w:val="left"/>
      <w:pPr>
        <w:ind w:left="1813" w:hanging="360"/>
      </w:pPr>
      <w:rPr>
        <w:rFonts w:hint="default"/>
      </w:rPr>
    </w:lvl>
    <w:lvl w:ilvl="3" w:tplc="A24249F4">
      <w:start w:val="1"/>
      <w:numFmt w:val="bullet"/>
      <w:lvlText w:val="•"/>
      <w:lvlJc w:val="left"/>
      <w:pPr>
        <w:ind w:left="2426" w:hanging="360"/>
      </w:pPr>
      <w:rPr>
        <w:rFonts w:hint="default"/>
      </w:rPr>
    </w:lvl>
    <w:lvl w:ilvl="4" w:tplc="94CC0556">
      <w:start w:val="1"/>
      <w:numFmt w:val="bullet"/>
      <w:lvlText w:val="•"/>
      <w:lvlJc w:val="left"/>
      <w:pPr>
        <w:ind w:left="3040" w:hanging="360"/>
      </w:pPr>
      <w:rPr>
        <w:rFonts w:hint="default"/>
      </w:rPr>
    </w:lvl>
    <w:lvl w:ilvl="5" w:tplc="0F3CC98A">
      <w:start w:val="1"/>
      <w:numFmt w:val="bullet"/>
      <w:lvlText w:val="•"/>
      <w:lvlJc w:val="left"/>
      <w:pPr>
        <w:ind w:left="3653" w:hanging="360"/>
      </w:pPr>
      <w:rPr>
        <w:rFonts w:hint="default"/>
      </w:rPr>
    </w:lvl>
    <w:lvl w:ilvl="6" w:tplc="2746046A">
      <w:start w:val="1"/>
      <w:numFmt w:val="bullet"/>
      <w:lvlText w:val="•"/>
      <w:lvlJc w:val="left"/>
      <w:pPr>
        <w:ind w:left="4266" w:hanging="360"/>
      </w:pPr>
      <w:rPr>
        <w:rFonts w:hint="default"/>
      </w:rPr>
    </w:lvl>
    <w:lvl w:ilvl="7" w:tplc="C7DAA37E">
      <w:start w:val="1"/>
      <w:numFmt w:val="bullet"/>
      <w:lvlText w:val="•"/>
      <w:lvlJc w:val="left"/>
      <w:pPr>
        <w:ind w:left="4880" w:hanging="360"/>
      </w:pPr>
      <w:rPr>
        <w:rFonts w:hint="default"/>
      </w:rPr>
    </w:lvl>
    <w:lvl w:ilvl="8" w:tplc="BECC1EB8">
      <w:start w:val="1"/>
      <w:numFmt w:val="bullet"/>
      <w:lvlText w:val="•"/>
      <w:lvlJc w:val="left"/>
      <w:pPr>
        <w:ind w:left="5493" w:hanging="360"/>
      </w:pPr>
      <w:rPr>
        <w:rFonts w:hint="default"/>
      </w:rPr>
    </w:lvl>
  </w:abstractNum>
  <w:abstractNum w:abstractNumId="50" w15:restartNumberingAfterBreak="0">
    <w:nsid w:val="52961AE8"/>
    <w:multiLevelType w:val="hybridMultilevel"/>
    <w:tmpl w:val="498E5EA0"/>
    <w:lvl w:ilvl="0" w:tplc="AEB25AB8">
      <w:start w:val="1"/>
      <w:numFmt w:val="lowerLetter"/>
      <w:lvlText w:val="%1."/>
      <w:lvlJc w:val="left"/>
      <w:pPr>
        <w:ind w:left="479" w:hanging="360"/>
      </w:pPr>
      <w:rPr>
        <w:rFonts w:ascii="Arial" w:eastAsia="Calibri" w:hAnsi="Arial" w:cs="Arial" w:hint="default"/>
        <w:color w:val="231F20"/>
        <w:w w:val="104"/>
        <w:sz w:val="20"/>
        <w:szCs w:val="20"/>
      </w:rPr>
    </w:lvl>
    <w:lvl w:ilvl="1" w:tplc="EEE2E710">
      <w:start w:val="1"/>
      <w:numFmt w:val="bullet"/>
      <w:lvlText w:val="•"/>
      <w:lvlJc w:val="left"/>
      <w:pPr>
        <w:ind w:left="1122" w:hanging="360"/>
      </w:pPr>
      <w:rPr>
        <w:rFonts w:hint="default"/>
      </w:rPr>
    </w:lvl>
    <w:lvl w:ilvl="2" w:tplc="E362A7B8">
      <w:start w:val="1"/>
      <w:numFmt w:val="bullet"/>
      <w:lvlText w:val="•"/>
      <w:lvlJc w:val="left"/>
      <w:pPr>
        <w:ind w:left="1764" w:hanging="360"/>
      </w:pPr>
      <w:rPr>
        <w:rFonts w:hint="default"/>
      </w:rPr>
    </w:lvl>
    <w:lvl w:ilvl="3" w:tplc="EA787BCA">
      <w:start w:val="1"/>
      <w:numFmt w:val="bullet"/>
      <w:lvlText w:val="•"/>
      <w:lvlJc w:val="left"/>
      <w:pPr>
        <w:ind w:left="2406" w:hanging="360"/>
      </w:pPr>
      <w:rPr>
        <w:rFonts w:hint="default"/>
      </w:rPr>
    </w:lvl>
    <w:lvl w:ilvl="4" w:tplc="971ECE20">
      <w:start w:val="1"/>
      <w:numFmt w:val="bullet"/>
      <w:lvlText w:val="•"/>
      <w:lvlJc w:val="left"/>
      <w:pPr>
        <w:ind w:left="3048" w:hanging="360"/>
      </w:pPr>
      <w:rPr>
        <w:rFonts w:hint="default"/>
      </w:rPr>
    </w:lvl>
    <w:lvl w:ilvl="5" w:tplc="37A65B74">
      <w:start w:val="1"/>
      <w:numFmt w:val="bullet"/>
      <w:lvlText w:val="•"/>
      <w:lvlJc w:val="left"/>
      <w:pPr>
        <w:ind w:left="3690" w:hanging="360"/>
      </w:pPr>
      <w:rPr>
        <w:rFonts w:hint="default"/>
      </w:rPr>
    </w:lvl>
    <w:lvl w:ilvl="6" w:tplc="EE5261B2">
      <w:start w:val="1"/>
      <w:numFmt w:val="bullet"/>
      <w:lvlText w:val="•"/>
      <w:lvlJc w:val="left"/>
      <w:pPr>
        <w:ind w:left="4332" w:hanging="360"/>
      </w:pPr>
      <w:rPr>
        <w:rFonts w:hint="default"/>
      </w:rPr>
    </w:lvl>
    <w:lvl w:ilvl="7" w:tplc="4C70D256">
      <w:start w:val="1"/>
      <w:numFmt w:val="bullet"/>
      <w:lvlText w:val="•"/>
      <w:lvlJc w:val="left"/>
      <w:pPr>
        <w:ind w:left="4974" w:hanging="360"/>
      </w:pPr>
      <w:rPr>
        <w:rFonts w:hint="default"/>
      </w:rPr>
    </w:lvl>
    <w:lvl w:ilvl="8" w:tplc="B96ABEC0">
      <w:start w:val="1"/>
      <w:numFmt w:val="bullet"/>
      <w:lvlText w:val="•"/>
      <w:lvlJc w:val="left"/>
      <w:pPr>
        <w:ind w:left="5616" w:hanging="360"/>
      </w:pPr>
      <w:rPr>
        <w:rFonts w:hint="default"/>
      </w:rPr>
    </w:lvl>
  </w:abstractNum>
  <w:abstractNum w:abstractNumId="51" w15:restartNumberingAfterBreak="0">
    <w:nsid w:val="53CC0BCF"/>
    <w:multiLevelType w:val="hybridMultilevel"/>
    <w:tmpl w:val="7ABCF028"/>
    <w:lvl w:ilvl="0" w:tplc="0DAC03A4">
      <w:start w:val="1"/>
      <w:numFmt w:val="decimal"/>
      <w:lvlText w:val="%1."/>
      <w:lvlJc w:val="left"/>
      <w:pPr>
        <w:ind w:left="480" w:hanging="360"/>
      </w:pPr>
      <w:rPr>
        <w:rFonts w:ascii="Calibri" w:eastAsia="Calibri" w:hAnsi="Calibri" w:cs="Calibri" w:hint="default"/>
        <w:color w:val="231F20"/>
        <w:spacing w:val="-1"/>
        <w:w w:val="109"/>
        <w:sz w:val="20"/>
        <w:szCs w:val="20"/>
      </w:rPr>
    </w:lvl>
    <w:lvl w:ilvl="1" w:tplc="F01288DE">
      <w:start w:val="1"/>
      <w:numFmt w:val="lowerLetter"/>
      <w:lvlText w:val="%2."/>
      <w:lvlJc w:val="left"/>
      <w:pPr>
        <w:ind w:left="839" w:hanging="360"/>
      </w:pPr>
      <w:rPr>
        <w:rFonts w:ascii="Arial" w:eastAsia="Calibri" w:hAnsi="Arial" w:cs="Arial" w:hint="default"/>
        <w:color w:val="231F20"/>
        <w:w w:val="104"/>
        <w:sz w:val="20"/>
        <w:szCs w:val="20"/>
      </w:rPr>
    </w:lvl>
    <w:lvl w:ilvl="2" w:tplc="0E8A04E8">
      <w:start w:val="1"/>
      <w:numFmt w:val="bullet"/>
      <w:lvlText w:val="•"/>
      <w:lvlJc w:val="left"/>
      <w:pPr>
        <w:ind w:left="1553" w:hanging="360"/>
      </w:pPr>
      <w:rPr>
        <w:rFonts w:hint="default"/>
      </w:rPr>
    </w:lvl>
    <w:lvl w:ilvl="3" w:tplc="73AACFCC">
      <w:start w:val="1"/>
      <w:numFmt w:val="bullet"/>
      <w:lvlText w:val="•"/>
      <w:lvlJc w:val="left"/>
      <w:pPr>
        <w:ind w:left="2266" w:hanging="360"/>
      </w:pPr>
      <w:rPr>
        <w:rFonts w:hint="default"/>
      </w:rPr>
    </w:lvl>
    <w:lvl w:ilvl="4" w:tplc="61F44006">
      <w:start w:val="1"/>
      <w:numFmt w:val="bullet"/>
      <w:lvlText w:val="•"/>
      <w:lvlJc w:val="left"/>
      <w:pPr>
        <w:ind w:left="2980" w:hanging="360"/>
      </w:pPr>
      <w:rPr>
        <w:rFonts w:hint="default"/>
      </w:rPr>
    </w:lvl>
    <w:lvl w:ilvl="5" w:tplc="87CE6170">
      <w:start w:val="1"/>
      <w:numFmt w:val="bullet"/>
      <w:lvlText w:val="•"/>
      <w:lvlJc w:val="left"/>
      <w:pPr>
        <w:ind w:left="3693" w:hanging="360"/>
      </w:pPr>
      <w:rPr>
        <w:rFonts w:hint="default"/>
      </w:rPr>
    </w:lvl>
    <w:lvl w:ilvl="6" w:tplc="9B408D2A">
      <w:start w:val="1"/>
      <w:numFmt w:val="bullet"/>
      <w:lvlText w:val="•"/>
      <w:lvlJc w:val="left"/>
      <w:pPr>
        <w:ind w:left="4406" w:hanging="360"/>
      </w:pPr>
      <w:rPr>
        <w:rFonts w:hint="default"/>
      </w:rPr>
    </w:lvl>
    <w:lvl w:ilvl="7" w:tplc="2E725820">
      <w:start w:val="1"/>
      <w:numFmt w:val="bullet"/>
      <w:lvlText w:val="•"/>
      <w:lvlJc w:val="left"/>
      <w:pPr>
        <w:ind w:left="5120" w:hanging="360"/>
      </w:pPr>
      <w:rPr>
        <w:rFonts w:hint="default"/>
      </w:rPr>
    </w:lvl>
    <w:lvl w:ilvl="8" w:tplc="57B6332E">
      <w:start w:val="1"/>
      <w:numFmt w:val="bullet"/>
      <w:lvlText w:val="•"/>
      <w:lvlJc w:val="left"/>
      <w:pPr>
        <w:ind w:left="5833" w:hanging="360"/>
      </w:pPr>
      <w:rPr>
        <w:rFonts w:hint="default"/>
      </w:rPr>
    </w:lvl>
  </w:abstractNum>
  <w:abstractNum w:abstractNumId="52" w15:restartNumberingAfterBreak="0">
    <w:nsid w:val="53E37E57"/>
    <w:multiLevelType w:val="hybridMultilevel"/>
    <w:tmpl w:val="47CCB6C2"/>
    <w:lvl w:ilvl="0" w:tplc="A61AC228">
      <w:start w:val="1"/>
      <w:numFmt w:val="decimal"/>
      <w:lvlText w:val="%1."/>
      <w:lvlJc w:val="left"/>
      <w:pPr>
        <w:ind w:left="480" w:hanging="360"/>
      </w:pPr>
      <w:rPr>
        <w:rFonts w:ascii="Calibri" w:eastAsia="Calibri" w:hAnsi="Calibri" w:cs="Calibri" w:hint="default"/>
        <w:color w:val="231F20"/>
        <w:spacing w:val="-1"/>
        <w:w w:val="109"/>
        <w:sz w:val="20"/>
        <w:szCs w:val="20"/>
      </w:rPr>
    </w:lvl>
    <w:lvl w:ilvl="1" w:tplc="1C125A9C">
      <w:start w:val="1"/>
      <w:numFmt w:val="bullet"/>
      <w:lvlText w:val="•"/>
      <w:lvlJc w:val="left"/>
      <w:pPr>
        <w:ind w:left="1158" w:hanging="360"/>
      </w:pPr>
      <w:rPr>
        <w:rFonts w:hint="default"/>
      </w:rPr>
    </w:lvl>
    <w:lvl w:ilvl="2" w:tplc="8F76122A">
      <w:start w:val="1"/>
      <w:numFmt w:val="bullet"/>
      <w:lvlText w:val="•"/>
      <w:lvlJc w:val="left"/>
      <w:pPr>
        <w:ind w:left="1836" w:hanging="360"/>
      </w:pPr>
      <w:rPr>
        <w:rFonts w:hint="default"/>
      </w:rPr>
    </w:lvl>
    <w:lvl w:ilvl="3" w:tplc="4E56A282">
      <w:start w:val="1"/>
      <w:numFmt w:val="bullet"/>
      <w:lvlText w:val="•"/>
      <w:lvlJc w:val="left"/>
      <w:pPr>
        <w:ind w:left="2514" w:hanging="360"/>
      </w:pPr>
      <w:rPr>
        <w:rFonts w:hint="default"/>
      </w:rPr>
    </w:lvl>
    <w:lvl w:ilvl="4" w:tplc="084CA8B2">
      <w:start w:val="1"/>
      <w:numFmt w:val="bullet"/>
      <w:lvlText w:val="•"/>
      <w:lvlJc w:val="left"/>
      <w:pPr>
        <w:ind w:left="3192" w:hanging="360"/>
      </w:pPr>
      <w:rPr>
        <w:rFonts w:hint="default"/>
      </w:rPr>
    </w:lvl>
    <w:lvl w:ilvl="5" w:tplc="64B87562">
      <w:start w:val="1"/>
      <w:numFmt w:val="bullet"/>
      <w:lvlText w:val="•"/>
      <w:lvlJc w:val="left"/>
      <w:pPr>
        <w:ind w:left="3870" w:hanging="360"/>
      </w:pPr>
      <w:rPr>
        <w:rFonts w:hint="default"/>
      </w:rPr>
    </w:lvl>
    <w:lvl w:ilvl="6" w:tplc="8A1AA13C">
      <w:start w:val="1"/>
      <w:numFmt w:val="bullet"/>
      <w:lvlText w:val="•"/>
      <w:lvlJc w:val="left"/>
      <w:pPr>
        <w:ind w:left="4548" w:hanging="360"/>
      </w:pPr>
      <w:rPr>
        <w:rFonts w:hint="default"/>
      </w:rPr>
    </w:lvl>
    <w:lvl w:ilvl="7" w:tplc="119A893E">
      <w:start w:val="1"/>
      <w:numFmt w:val="bullet"/>
      <w:lvlText w:val="•"/>
      <w:lvlJc w:val="left"/>
      <w:pPr>
        <w:ind w:left="5226" w:hanging="360"/>
      </w:pPr>
      <w:rPr>
        <w:rFonts w:hint="default"/>
      </w:rPr>
    </w:lvl>
    <w:lvl w:ilvl="8" w:tplc="8F2643AE">
      <w:start w:val="1"/>
      <w:numFmt w:val="bullet"/>
      <w:lvlText w:val="•"/>
      <w:lvlJc w:val="left"/>
      <w:pPr>
        <w:ind w:left="5904" w:hanging="360"/>
      </w:pPr>
      <w:rPr>
        <w:rFonts w:hint="default"/>
      </w:rPr>
    </w:lvl>
  </w:abstractNum>
  <w:abstractNum w:abstractNumId="53" w15:restartNumberingAfterBreak="0">
    <w:nsid w:val="550D102F"/>
    <w:multiLevelType w:val="hybridMultilevel"/>
    <w:tmpl w:val="0CEE4282"/>
    <w:lvl w:ilvl="0" w:tplc="EF44BB98">
      <w:start w:val="2"/>
      <w:numFmt w:val="decimal"/>
      <w:lvlText w:val="(%1)"/>
      <w:lvlJc w:val="left"/>
      <w:pPr>
        <w:ind w:left="839" w:hanging="360"/>
      </w:pPr>
      <w:rPr>
        <w:rFonts w:ascii="Arial" w:eastAsia="Calibri" w:hAnsi="Arial" w:cs="Arial" w:hint="default"/>
        <w:color w:val="231F20"/>
        <w:spacing w:val="-1"/>
        <w:w w:val="91"/>
        <w:sz w:val="20"/>
        <w:szCs w:val="20"/>
      </w:rPr>
    </w:lvl>
    <w:lvl w:ilvl="1" w:tplc="607C0B1E">
      <w:start w:val="1"/>
      <w:numFmt w:val="bullet"/>
      <w:lvlText w:val="•"/>
      <w:lvlJc w:val="left"/>
      <w:pPr>
        <w:ind w:left="1444" w:hanging="360"/>
      </w:pPr>
      <w:rPr>
        <w:rFonts w:hint="default"/>
      </w:rPr>
    </w:lvl>
    <w:lvl w:ilvl="2" w:tplc="E8220E68">
      <w:start w:val="1"/>
      <w:numFmt w:val="bullet"/>
      <w:lvlText w:val="•"/>
      <w:lvlJc w:val="left"/>
      <w:pPr>
        <w:ind w:left="2048" w:hanging="360"/>
      </w:pPr>
      <w:rPr>
        <w:rFonts w:hint="default"/>
      </w:rPr>
    </w:lvl>
    <w:lvl w:ilvl="3" w:tplc="F2F660F4">
      <w:start w:val="1"/>
      <w:numFmt w:val="bullet"/>
      <w:lvlText w:val="•"/>
      <w:lvlJc w:val="left"/>
      <w:pPr>
        <w:ind w:left="2652" w:hanging="360"/>
      </w:pPr>
      <w:rPr>
        <w:rFonts w:hint="default"/>
      </w:rPr>
    </w:lvl>
    <w:lvl w:ilvl="4" w:tplc="E7E021A0">
      <w:start w:val="1"/>
      <w:numFmt w:val="bullet"/>
      <w:lvlText w:val="•"/>
      <w:lvlJc w:val="left"/>
      <w:pPr>
        <w:ind w:left="3256" w:hanging="360"/>
      </w:pPr>
      <w:rPr>
        <w:rFonts w:hint="default"/>
      </w:rPr>
    </w:lvl>
    <w:lvl w:ilvl="5" w:tplc="52C82B40">
      <w:start w:val="1"/>
      <w:numFmt w:val="bullet"/>
      <w:lvlText w:val="•"/>
      <w:lvlJc w:val="left"/>
      <w:pPr>
        <w:ind w:left="3860" w:hanging="360"/>
      </w:pPr>
      <w:rPr>
        <w:rFonts w:hint="default"/>
      </w:rPr>
    </w:lvl>
    <w:lvl w:ilvl="6" w:tplc="C212E530">
      <w:start w:val="1"/>
      <w:numFmt w:val="bullet"/>
      <w:lvlText w:val="•"/>
      <w:lvlJc w:val="left"/>
      <w:pPr>
        <w:ind w:left="4464" w:hanging="360"/>
      </w:pPr>
      <w:rPr>
        <w:rFonts w:hint="default"/>
      </w:rPr>
    </w:lvl>
    <w:lvl w:ilvl="7" w:tplc="FCAE637E">
      <w:start w:val="1"/>
      <w:numFmt w:val="bullet"/>
      <w:lvlText w:val="•"/>
      <w:lvlJc w:val="left"/>
      <w:pPr>
        <w:ind w:left="5068" w:hanging="360"/>
      </w:pPr>
      <w:rPr>
        <w:rFonts w:hint="default"/>
      </w:rPr>
    </w:lvl>
    <w:lvl w:ilvl="8" w:tplc="3D6CC24A">
      <w:start w:val="1"/>
      <w:numFmt w:val="bullet"/>
      <w:lvlText w:val="•"/>
      <w:lvlJc w:val="left"/>
      <w:pPr>
        <w:ind w:left="5672" w:hanging="360"/>
      </w:pPr>
      <w:rPr>
        <w:rFonts w:hint="default"/>
      </w:rPr>
    </w:lvl>
  </w:abstractNum>
  <w:abstractNum w:abstractNumId="54" w15:restartNumberingAfterBreak="0">
    <w:nsid w:val="593228C3"/>
    <w:multiLevelType w:val="hybridMultilevel"/>
    <w:tmpl w:val="0BB0E252"/>
    <w:lvl w:ilvl="0" w:tplc="24B8EBD6">
      <w:start w:val="1"/>
      <w:numFmt w:val="decimal"/>
      <w:lvlText w:val="%1."/>
      <w:lvlJc w:val="left"/>
      <w:pPr>
        <w:ind w:left="480" w:hanging="360"/>
      </w:pPr>
      <w:rPr>
        <w:rFonts w:ascii="Calibri" w:eastAsia="Calibri" w:hAnsi="Calibri" w:cs="Calibri" w:hint="default"/>
        <w:color w:val="231F20"/>
        <w:spacing w:val="-1"/>
        <w:w w:val="109"/>
        <w:sz w:val="20"/>
        <w:szCs w:val="20"/>
      </w:rPr>
    </w:lvl>
    <w:lvl w:ilvl="1" w:tplc="0422FD4C">
      <w:start w:val="1"/>
      <w:numFmt w:val="bullet"/>
      <w:lvlText w:val="•"/>
      <w:lvlJc w:val="left"/>
      <w:pPr>
        <w:ind w:left="1158" w:hanging="360"/>
      </w:pPr>
      <w:rPr>
        <w:rFonts w:hint="default"/>
      </w:rPr>
    </w:lvl>
    <w:lvl w:ilvl="2" w:tplc="0D26DE6A">
      <w:start w:val="1"/>
      <w:numFmt w:val="bullet"/>
      <w:lvlText w:val="•"/>
      <w:lvlJc w:val="left"/>
      <w:pPr>
        <w:ind w:left="1836" w:hanging="360"/>
      </w:pPr>
      <w:rPr>
        <w:rFonts w:hint="default"/>
      </w:rPr>
    </w:lvl>
    <w:lvl w:ilvl="3" w:tplc="4942C41C">
      <w:start w:val="1"/>
      <w:numFmt w:val="bullet"/>
      <w:lvlText w:val="•"/>
      <w:lvlJc w:val="left"/>
      <w:pPr>
        <w:ind w:left="2514" w:hanging="360"/>
      </w:pPr>
      <w:rPr>
        <w:rFonts w:hint="default"/>
      </w:rPr>
    </w:lvl>
    <w:lvl w:ilvl="4" w:tplc="E288165A">
      <w:start w:val="1"/>
      <w:numFmt w:val="bullet"/>
      <w:lvlText w:val="•"/>
      <w:lvlJc w:val="left"/>
      <w:pPr>
        <w:ind w:left="3192" w:hanging="360"/>
      </w:pPr>
      <w:rPr>
        <w:rFonts w:hint="default"/>
      </w:rPr>
    </w:lvl>
    <w:lvl w:ilvl="5" w:tplc="DE505AF0">
      <w:start w:val="1"/>
      <w:numFmt w:val="bullet"/>
      <w:lvlText w:val="•"/>
      <w:lvlJc w:val="left"/>
      <w:pPr>
        <w:ind w:left="3870" w:hanging="360"/>
      </w:pPr>
      <w:rPr>
        <w:rFonts w:hint="default"/>
      </w:rPr>
    </w:lvl>
    <w:lvl w:ilvl="6" w:tplc="1C429B14">
      <w:start w:val="1"/>
      <w:numFmt w:val="bullet"/>
      <w:lvlText w:val="•"/>
      <w:lvlJc w:val="left"/>
      <w:pPr>
        <w:ind w:left="4548" w:hanging="360"/>
      </w:pPr>
      <w:rPr>
        <w:rFonts w:hint="default"/>
      </w:rPr>
    </w:lvl>
    <w:lvl w:ilvl="7" w:tplc="F9FCCF88">
      <w:start w:val="1"/>
      <w:numFmt w:val="bullet"/>
      <w:lvlText w:val="•"/>
      <w:lvlJc w:val="left"/>
      <w:pPr>
        <w:ind w:left="5226" w:hanging="360"/>
      </w:pPr>
      <w:rPr>
        <w:rFonts w:hint="default"/>
      </w:rPr>
    </w:lvl>
    <w:lvl w:ilvl="8" w:tplc="09B60DCA">
      <w:start w:val="1"/>
      <w:numFmt w:val="bullet"/>
      <w:lvlText w:val="•"/>
      <w:lvlJc w:val="left"/>
      <w:pPr>
        <w:ind w:left="5904" w:hanging="360"/>
      </w:pPr>
      <w:rPr>
        <w:rFonts w:hint="default"/>
      </w:rPr>
    </w:lvl>
  </w:abstractNum>
  <w:abstractNum w:abstractNumId="55" w15:restartNumberingAfterBreak="0">
    <w:nsid w:val="5CCB1504"/>
    <w:multiLevelType w:val="hybridMultilevel"/>
    <w:tmpl w:val="D1AC4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792DC4"/>
    <w:multiLevelType w:val="hybridMultilevel"/>
    <w:tmpl w:val="C8725E6A"/>
    <w:lvl w:ilvl="0" w:tplc="E3A00B18">
      <w:start w:val="1"/>
      <w:numFmt w:val="bullet"/>
      <w:lvlText w:val="•"/>
      <w:lvlJc w:val="left"/>
      <w:pPr>
        <w:ind w:left="360" w:hanging="240"/>
      </w:pPr>
      <w:rPr>
        <w:rFonts w:ascii="Calibri" w:eastAsia="Calibri" w:hAnsi="Calibri" w:cs="Calibri" w:hint="default"/>
        <w:b/>
        <w:bCs/>
        <w:color w:val="231F20"/>
        <w:w w:val="121"/>
        <w:sz w:val="20"/>
        <w:szCs w:val="20"/>
      </w:rPr>
    </w:lvl>
    <w:lvl w:ilvl="1" w:tplc="D416E218">
      <w:start w:val="1"/>
      <w:numFmt w:val="bullet"/>
      <w:lvlText w:val="•"/>
      <w:lvlJc w:val="left"/>
      <w:pPr>
        <w:ind w:left="599" w:hanging="240"/>
      </w:pPr>
      <w:rPr>
        <w:rFonts w:ascii="Calibri" w:eastAsia="Calibri" w:hAnsi="Calibri" w:cs="Calibri" w:hint="default"/>
        <w:color w:val="231F20"/>
        <w:w w:val="121"/>
        <w:sz w:val="20"/>
        <w:szCs w:val="20"/>
      </w:rPr>
    </w:lvl>
    <w:lvl w:ilvl="2" w:tplc="4C2A51B2">
      <w:start w:val="1"/>
      <w:numFmt w:val="bullet"/>
      <w:lvlText w:val="•"/>
      <w:lvlJc w:val="left"/>
      <w:pPr>
        <w:ind w:left="1320" w:hanging="240"/>
      </w:pPr>
      <w:rPr>
        <w:rFonts w:hint="default"/>
      </w:rPr>
    </w:lvl>
    <w:lvl w:ilvl="3" w:tplc="70B4139A">
      <w:start w:val="1"/>
      <w:numFmt w:val="bullet"/>
      <w:lvlText w:val="•"/>
      <w:lvlJc w:val="left"/>
      <w:pPr>
        <w:ind w:left="2040" w:hanging="240"/>
      </w:pPr>
      <w:rPr>
        <w:rFonts w:hint="default"/>
      </w:rPr>
    </w:lvl>
    <w:lvl w:ilvl="4" w:tplc="58E27212">
      <w:start w:val="1"/>
      <w:numFmt w:val="bullet"/>
      <w:lvlText w:val="•"/>
      <w:lvlJc w:val="left"/>
      <w:pPr>
        <w:ind w:left="2760" w:hanging="240"/>
      </w:pPr>
      <w:rPr>
        <w:rFonts w:hint="default"/>
      </w:rPr>
    </w:lvl>
    <w:lvl w:ilvl="5" w:tplc="A6BAC122">
      <w:start w:val="1"/>
      <w:numFmt w:val="bullet"/>
      <w:lvlText w:val="•"/>
      <w:lvlJc w:val="left"/>
      <w:pPr>
        <w:ind w:left="3480" w:hanging="240"/>
      </w:pPr>
      <w:rPr>
        <w:rFonts w:hint="default"/>
      </w:rPr>
    </w:lvl>
    <w:lvl w:ilvl="6" w:tplc="B7FE25CC">
      <w:start w:val="1"/>
      <w:numFmt w:val="bullet"/>
      <w:lvlText w:val="•"/>
      <w:lvlJc w:val="left"/>
      <w:pPr>
        <w:ind w:left="4200" w:hanging="240"/>
      </w:pPr>
      <w:rPr>
        <w:rFonts w:hint="default"/>
      </w:rPr>
    </w:lvl>
    <w:lvl w:ilvl="7" w:tplc="7E74C6AC">
      <w:start w:val="1"/>
      <w:numFmt w:val="bullet"/>
      <w:lvlText w:val="•"/>
      <w:lvlJc w:val="left"/>
      <w:pPr>
        <w:ind w:left="4920" w:hanging="240"/>
      </w:pPr>
      <w:rPr>
        <w:rFonts w:hint="default"/>
      </w:rPr>
    </w:lvl>
    <w:lvl w:ilvl="8" w:tplc="688EB110">
      <w:start w:val="1"/>
      <w:numFmt w:val="bullet"/>
      <w:lvlText w:val="•"/>
      <w:lvlJc w:val="left"/>
      <w:pPr>
        <w:ind w:left="5640" w:hanging="240"/>
      </w:pPr>
      <w:rPr>
        <w:rFonts w:hint="default"/>
      </w:rPr>
    </w:lvl>
  </w:abstractNum>
  <w:abstractNum w:abstractNumId="57" w15:restartNumberingAfterBreak="0">
    <w:nsid w:val="60F7285C"/>
    <w:multiLevelType w:val="hybridMultilevel"/>
    <w:tmpl w:val="26A27102"/>
    <w:lvl w:ilvl="0" w:tplc="C63EB6C6">
      <w:start w:val="1"/>
      <w:numFmt w:val="lowerLetter"/>
      <w:lvlText w:val="%1."/>
      <w:lvlJc w:val="left"/>
      <w:pPr>
        <w:ind w:left="480" w:hanging="360"/>
      </w:pPr>
      <w:rPr>
        <w:rFonts w:ascii="Calibri" w:eastAsia="Calibri" w:hAnsi="Calibri" w:cs="Calibri" w:hint="default"/>
        <w:color w:val="231F20"/>
        <w:w w:val="104"/>
        <w:sz w:val="20"/>
        <w:szCs w:val="20"/>
      </w:rPr>
    </w:lvl>
    <w:lvl w:ilvl="1" w:tplc="6DEA3C1A">
      <w:start w:val="1"/>
      <w:numFmt w:val="bullet"/>
      <w:lvlText w:val="•"/>
      <w:lvlJc w:val="left"/>
      <w:pPr>
        <w:ind w:left="1120" w:hanging="360"/>
      </w:pPr>
      <w:rPr>
        <w:rFonts w:hint="default"/>
      </w:rPr>
    </w:lvl>
    <w:lvl w:ilvl="2" w:tplc="41408720">
      <w:start w:val="1"/>
      <w:numFmt w:val="bullet"/>
      <w:lvlText w:val="•"/>
      <w:lvlJc w:val="left"/>
      <w:pPr>
        <w:ind w:left="1760" w:hanging="360"/>
      </w:pPr>
      <w:rPr>
        <w:rFonts w:hint="default"/>
      </w:rPr>
    </w:lvl>
    <w:lvl w:ilvl="3" w:tplc="39C8278A">
      <w:start w:val="1"/>
      <w:numFmt w:val="bullet"/>
      <w:lvlText w:val="•"/>
      <w:lvlJc w:val="left"/>
      <w:pPr>
        <w:ind w:left="2400" w:hanging="360"/>
      </w:pPr>
      <w:rPr>
        <w:rFonts w:hint="default"/>
      </w:rPr>
    </w:lvl>
    <w:lvl w:ilvl="4" w:tplc="375C3BB8">
      <w:start w:val="1"/>
      <w:numFmt w:val="bullet"/>
      <w:lvlText w:val="•"/>
      <w:lvlJc w:val="left"/>
      <w:pPr>
        <w:ind w:left="3040" w:hanging="360"/>
      </w:pPr>
      <w:rPr>
        <w:rFonts w:hint="default"/>
      </w:rPr>
    </w:lvl>
    <w:lvl w:ilvl="5" w:tplc="5942C034">
      <w:start w:val="1"/>
      <w:numFmt w:val="bullet"/>
      <w:lvlText w:val="•"/>
      <w:lvlJc w:val="left"/>
      <w:pPr>
        <w:ind w:left="3680" w:hanging="360"/>
      </w:pPr>
      <w:rPr>
        <w:rFonts w:hint="default"/>
      </w:rPr>
    </w:lvl>
    <w:lvl w:ilvl="6" w:tplc="0590D1E0">
      <w:start w:val="1"/>
      <w:numFmt w:val="bullet"/>
      <w:lvlText w:val="•"/>
      <w:lvlJc w:val="left"/>
      <w:pPr>
        <w:ind w:left="4320" w:hanging="360"/>
      </w:pPr>
      <w:rPr>
        <w:rFonts w:hint="default"/>
      </w:rPr>
    </w:lvl>
    <w:lvl w:ilvl="7" w:tplc="F3E65FE2">
      <w:start w:val="1"/>
      <w:numFmt w:val="bullet"/>
      <w:lvlText w:val="•"/>
      <w:lvlJc w:val="left"/>
      <w:pPr>
        <w:ind w:left="4960" w:hanging="360"/>
      </w:pPr>
      <w:rPr>
        <w:rFonts w:hint="default"/>
      </w:rPr>
    </w:lvl>
    <w:lvl w:ilvl="8" w:tplc="DD0EF88A">
      <w:start w:val="1"/>
      <w:numFmt w:val="bullet"/>
      <w:lvlText w:val="•"/>
      <w:lvlJc w:val="left"/>
      <w:pPr>
        <w:ind w:left="5600" w:hanging="360"/>
      </w:pPr>
      <w:rPr>
        <w:rFonts w:hint="default"/>
      </w:rPr>
    </w:lvl>
  </w:abstractNum>
  <w:abstractNum w:abstractNumId="58" w15:restartNumberingAfterBreak="0">
    <w:nsid w:val="61AA03C9"/>
    <w:multiLevelType w:val="hybridMultilevel"/>
    <w:tmpl w:val="E15640FA"/>
    <w:lvl w:ilvl="0" w:tplc="A5482F24">
      <w:start w:val="1"/>
      <w:numFmt w:val="decimal"/>
      <w:lvlText w:val="%1."/>
      <w:lvlJc w:val="left"/>
      <w:pPr>
        <w:ind w:left="480" w:hanging="360"/>
      </w:pPr>
      <w:rPr>
        <w:rFonts w:ascii="Arial" w:eastAsia="Calibri" w:hAnsi="Arial" w:cs="Arial" w:hint="default"/>
        <w:color w:val="231F20"/>
        <w:spacing w:val="-1"/>
        <w:w w:val="109"/>
        <w:sz w:val="20"/>
        <w:szCs w:val="20"/>
      </w:rPr>
    </w:lvl>
    <w:lvl w:ilvl="1" w:tplc="491E514E">
      <w:start w:val="1"/>
      <w:numFmt w:val="lowerLetter"/>
      <w:lvlText w:val="%2."/>
      <w:lvlJc w:val="left"/>
      <w:pPr>
        <w:ind w:left="840" w:hanging="360"/>
      </w:pPr>
      <w:rPr>
        <w:rFonts w:ascii="Arial" w:eastAsia="Calibri" w:hAnsi="Arial" w:cs="Arial" w:hint="default"/>
        <w:color w:val="231F20"/>
        <w:w w:val="104"/>
        <w:sz w:val="20"/>
        <w:szCs w:val="20"/>
      </w:rPr>
    </w:lvl>
    <w:lvl w:ilvl="2" w:tplc="577499E6">
      <w:start w:val="1"/>
      <w:numFmt w:val="bullet"/>
      <w:lvlText w:val="•"/>
      <w:lvlJc w:val="left"/>
      <w:pPr>
        <w:ind w:left="1553" w:hanging="360"/>
      </w:pPr>
      <w:rPr>
        <w:rFonts w:hint="default"/>
      </w:rPr>
    </w:lvl>
    <w:lvl w:ilvl="3" w:tplc="B0BCA390">
      <w:start w:val="1"/>
      <w:numFmt w:val="bullet"/>
      <w:lvlText w:val="•"/>
      <w:lvlJc w:val="left"/>
      <w:pPr>
        <w:ind w:left="2266" w:hanging="360"/>
      </w:pPr>
      <w:rPr>
        <w:rFonts w:hint="default"/>
      </w:rPr>
    </w:lvl>
    <w:lvl w:ilvl="4" w:tplc="7F123F1A">
      <w:start w:val="1"/>
      <w:numFmt w:val="bullet"/>
      <w:lvlText w:val="•"/>
      <w:lvlJc w:val="left"/>
      <w:pPr>
        <w:ind w:left="2980" w:hanging="360"/>
      </w:pPr>
      <w:rPr>
        <w:rFonts w:hint="default"/>
      </w:rPr>
    </w:lvl>
    <w:lvl w:ilvl="5" w:tplc="1EE23410">
      <w:start w:val="1"/>
      <w:numFmt w:val="bullet"/>
      <w:lvlText w:val="•"/>
      <w:lvlJc w:val="left"/>
      <w:pPr>
        <w:ind w:left="3693" w:hanging="360"/>
      </w:pPr>
      <w:rPr>
        <w:rFonts w:hint="default"/>
      </w:rPr>
    </w:lvl>
    <w:lvl w:ilvl="6" w:tplc="CFD22222">
      <w:start w:val="1"/>
      <w:numFmt w:val="bullet"/>
      <w:lvlText w:val="•"/>
      <w:lvlJc w:val="left"/>
      <w:pPr>
        <w:ind w:left="4406" w:hanging="360"/>
      </w:pPr>
      <w:rPr>
        <w:rFonts w:hint="default"/>
      </w:rPr>
    </w:lvl>
    <w:lvl w:ilvl="7" w:tplc="F91ADB5E">
      <w:start w:val="1"/>
      <w:numFmt w:val="bullet"/>
      <w:lvlText w:val="•"/>
      <w:lvlJc w:val="left"/>
      <w:pPr>
        <w:ind w:left="5120" w:hanging="360"/>
      </w:pPr>
      <w:rPr>
        <w:rFonts w:hint="default"/>
      </w:rPr>
    </w:lvl>
    <w:lvl w:ilvl="8" w:tplc="566035D0">
      <w:start w:val="1"/>
      <w:numFmt w:val="bullet"/>
      <w:lvlText w:val="•"/>
      <w:lvlJc w:val="left"/>
      <w:pPr>
        <w:ind w:left="5833" w:hanging="360"/>
      </w:pPr>
      <w:rPr>
        <w:rFonts w:hint="default"/>
      </w:rPr>
    </w:lvl>
  </w:abstractNum>
  <w:abstractNum w:abstractNumId="59" w15:restartNumberingAfterBreak="0">
    <w:nsid w:val="63AA2F94"/>
    <w:multiLevelType w:val="hybridMultilevel"/>
    <w:tmpl w:val="C1F8B9FA"/>
    <w:lvl w:ilvl="0" w:tplc="22706F42">
      <w:start w:val="2"/>
      <w:numFmt w:val="decimal"/>
      <w:lvlText w:val="(%1)"/>
      <w:lvlJc w:val="left"/>
      <w:pPr>
        <w:ind w:left="939" w:hanging="360"/>
      </w:pPr>
      <w:rPr>
        <w:rFonts w:ascii="Arial" w:eastAsia="Calibri" w:hAnsi="Arial" w:cs="Arial" w:hint="default"/>
        <w:color w:val="231F20"/>
        <w:spacing w:val="-1"/>
        <w:w w:val="91"/>
        <w:sz w:val="20"/>
        <w:szCs w:val="20"/>
      </w:rPr>
    </w:lvl>
    <w:lvl w:ilvl="1" w:tplc="BE36CE66">
      <w:start w:val="1"/>
      <w:numFmt w:val="bullet"/>
      <w:lvlText w:val="•"/>
      <w:lvlJc w:val="left"/>
      <w:pPr>
        <w:ind w:left="1536" w:hanging="360"/>
      </w:pPr>
      <w:rPr>
        <w:rFonts w:hint="default"/>
      </w:rPr>
    </w:lvl>
    <w:lvl w:ilvl="2" w:tplc="D6CC042E">
      <w:start w:val="1"/>
      <w:numFmt w:val="bullet"/>
      <w:lvlText w:val="•"/>
      <w:lvlJc w:val="left"/>
      <w:pPr>
        <w:ind w:left="2132" w:hanging="360"/>
      </w:pPr>
      <w:rPr>
        <w:rFonts w:hint="default"/>
      </w:rPr>
    </w:lvl>
    <w:lvl w:ilvl="3" w:tplc="B43CD704">
      <w:start w:val="1"/>
      <w:numFmt w:val="bullet"/>
      <w:lvlText w:val="•"/>
      <w:lvlJc w:val="left"/>
      <w:pPr>
        <w:ind w:left="2728" w:hanging="360"/>
      </w:pPr>
      <w:rPr>
        <w:rFonts w:hint="default"/>
      </w:rPr>
    </w:lvl>
    <w:lvl w:ilvl="4" w:tplc="44BAEEBA">
      <w:start w:val="1"/>
      <w:numFmt w:val="bullet"/>
      <w:lvlText w:val="•"/>
      <w:lvlJc w:val="left"/>
      <w:pPr>
        <w:ind w:left="3324" w:hanging="360"/>
      </w:pPr>
      <w:rPr>
        <w:rFonts w:hint="default"/>
      </w:rPr>
    </w:lvl>
    <w:lvl w:ilvl="5" w:tplc="E8FA4AB2">
      <w:start w:val="1"/>
      <w:numFmt w:val="bullet"/>
      <w:lvlText w:val="•"/>
      <w:lvlJc w:val="left"/>
      <w:pPr>
        <w:ind w:left="3920" w:hanging="360"/>
      </w:pPr>
      <w:rPr>
        <w:rFonts w:hint="default"/>
      </w:rPr>
    </w:lvl>
    <w:lvl w:ilvl="6" w:tplc="FE0EEB3E">
      <w:start w:val="1"/>
      <w:numFmt w:val="bullet"/>
      <w:lvlText w:val="•"/>
      <w:lvlJc w:val="left"/>
      <w:pPr>
        <w:ind w:left="4516" w:hanging="360"/>
      </w:pPr>
      <w:rPr>
        <w:rFonts w:hint="default"/>
      </w:rPr>
    </w:lvl>
    <w:lvl w:ilvl="7" w:tplc="28C20A7C">
      <w:start w:val="1"/>
      <w:numFmt w:val="bullet"/>
      <w:lvlText w:val="•"/>
      <w:lvlJc w:val="left"/>
      <w:pPr>
        <w:ind w:left="5112" w:hanging="360"/>
      </w:pPr>
      <w:rPr>
        <w:rFonts w:hint="default"/>
      </w:rPr>
    </w:lvl>
    <w:lvl w:ilvl="8" w:tplc="A816E6E4">
      <w:start w:val="1"/>
      <w:numFmt w:val="bullet"/>
      <w:lvlText w:val="•"/>
      <w:lvlJc w:val="left"/>
      <w:pPr>
        <w:ind w:left="5708" w:hanging="360"/>
      </w:pPr>
      <w:rPr>
        <w:rFonts w:hint="default"/>
      </w:rPr>
    </w:lvl>
  </w:abstractNum>
  <w:abstractNum w:abstractNumId="60" w15:restartNumberingAfterBreak="0">
    <w:nsid w:val="63CB1BF4"/>
    <w:multiLevelType w:val="hybridMultilevel"/>
    <w:tmpl w:val="0F40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0F696B"/>
    <w:multiLevelType w:val="hybridMultilevel"/>
    <w:tmpl w:val="FD6A7EB2"/>
    <w:lvl w:ilvl="0" w:tplc="0DFCF000">
      <w:start w:val="1"/>
      <w:numFmt w:val="decimal"/>
      <w:lvlText w:val="%1."/>
      <w:lvlJc w:val="left"/>
      <w:pPr>
        <w:ind w:left="480" w:hanging="360"/>
      </w:pPr>
      <w:rPr>
        <w:rFonts w:ascii="Calibri" w:eastAsia="Calibri" w:hAnsi="Calibri" w:cs="Calibri" w:hint="default"/>
        <w:color w:val="231F20"/>
        <w:spacing w:val="-1"/>
        <w:w w:val="109"/>
        <w:sz w:val="20"/>
        <w:szCs w:val="20"/>
      </w:rPr>
    </w:lvl>
    <w:lvl w:ilvl="1" w:tplc="EB606AF0">
      <w:start w:val="1"/>
      <w:numFmt w:val="bullet"/>
      <w:lvlText w:val="•"/>
      <w:lvlJc w:val="left"/>
      <w:pPr>
        <w:ind w:left="1200" w:hanging="360"/>
      </w:pPr>
      <w:rPr>
        <w:rFonts w:hint="default"/>
      </w:rPr>
    </w:lvl>
    <w:lvl w:ilvl="2" w:tplc="D766089C">
      <w:start w:val="1"/>
      <w:numFmt w:val="bullet"/>
      <w:lvlText w:val="•"/>
      <w:lvlJc w:val="left"/>
      <w:pPr>
        <w:ind w:left="1540" w:hanging="360"/>
      </w:pPr>
      <w:rPr>
        <w:rFonts w:hint="default"/>
      </w:rPr>
    </w:lvl>
    <w:lvl w:ilvl="3" w:tplc="87D6ABFE">
      <w:start w:val="1"/>
      <w:numFmt w:val="bullet"/>
      <w:lvlText w:val="•"/>
      <w:lvlJc w:val="left"/>
      <w:pPr>
        <w:ind w:left="1640" w:hanging="360"/>
      </w:pPr>
      <w:rPr>
        <w:rFonts w:hint="default"/>
      </w:rPr>
    </w:lvl>
    <w:lvl w:ilvl="4" w:tplc="D4D21DA8">
      <w:start w:val="1"/>
      <w:numFmt w:val="bullet"/>
      <w:lvlText w:val="•"/>
      <w:lvlJc w:val="left"/>
      <w:pPr>
        <w:ind w:left="2414" w:hanging="360"/>
      </w:pPr>
      <w:rPr>
        <w:rFonts w:hint="default"/>
      </w:rPr>
    </w:lvl>
    <w:lvl w:ilvl="5" w:tplc="1C3478FE">
      <w:start w:val="1"/>
      <w:numFmt w:val="bullet"/>
      <w:lvlText w:val="•"/>
      <w:lvlJc w:val="left"/>
      <w:pPr>
        <w:ind w:left="3188" w:hanging="360"/>
      </w:pPr>
      <w:rPr>
        <w:rFonts w:hint="default"/>
      </w:rPr>
    </w:lvl>
    <w:lvl w:ilvl="6" w:tplc="463E351C">
      <w:start w:val="1"/>
      <w:numFmt w:val="bullet"/>
      <w:lvlText w:val="•"/>
      <w:lvlJc w:val="left"/>
      <w:pPr>
        <w:ind w:left="3962" w:hanging="360"/>
      </w:pPr>
      <w:rPr>
        <w:rFonts w:hint="default"/>
      </w:rPr>
    </w:lvl>
    <w:lvl w:ilvl="7" w:tplc="02FE29CA">
      <w:start w:val="1"/>
      <w:numFmt w:val="bullet"/>
      <w:lvlText w:val="•"/>
      <w:lvlJc w:val="left"/>
      <w:pPr>
        <w:ind w:left="4737" w:hanging="360"/>
      </w:pPr>
      <w:rPr>
        <w:rFonts w:hint="default"/>
      </w:rPr>
    </w:lvl>
    <w:lvl w:ilvl="8" w:tplc="7B68D1A4">
      <w:start w:val="1"/>
      <w:numFmt w:val="bullet"/>
      <w:lvlText w:val="•"/>
      <w:lvlJc w:val="left"/>
      <w:pPr>
        <w:ind w:left="5511" w:hanging="360"/>
      </w:pPr>
      <w:rPr>
        <w:rFonts w:hint="default"/>
      </w:rPr>
    </w:lvl>
  </w:abstractNum>
  <w:abstractNum w:abstractNumId="62" w15:restartNumberingAfterBreak="0">
    <w:nsid w:val="662E36B7"/>
    <w:multiLevelType w:val="hybridMultilevel"/>
    <w:tmpl w:val="A59AAD3E"/>
    <w:lvl w:ilvl="0" w:tplc="D8B05B36">
      <w:start w:val="1"/>
      <w:numFmt w:val="decimal"/>
      <w:lvlText w:val="%1."/>
      <w:lvlJc w:val="left"/>
      <w:pPr>
        <w:ind w:left="480" w:hanging="360"/>
      </w:pPr>
      <w:rPr>
        <w:rFonts w:ascii="Arial" w:eastAsia="Calibri" w:hAnsi="Arial" w:cs="Arial" w:hint="default"/>
        <w:color w:val="231F20"/>
        <w:spacing w:val="-1"/>
        <w:w w:val="109"/>
        <w:sz w:val="20"/>
        <w:szCs w:val="20"/>
      </w:rPr>
    </w:lvl>
    <w:lvl w:ilvl="1" w:tplc="430A4ACC">
      <w:start w:val="1"/>
      <w:numFmt w:val="lowerLetter"/>
      <w:lvlText w:val="%2."/>
      <w:lvlJc w:val="left"/>
      <w:pPr>
        <w:ind w:left="840" w:hanging="360"/>
      </w:pPr>
      <w:rPr>
        <w:rFonts w:ascii="Arial" w:eastAsia="Calibri" w:hAnsi="Arial" w:cs="Arial" w:hint="default"/>
        <w:color w:val="231F20"/>
        <w:w w:val="104"/>
        <w:sz w:val="20"/>
        <w:szCs w:val="20"/>
      </w:rPr>
    </w:lvl>
    <w:lvl w:ilvl="2" w:tplc="AB44C498">
      <w:start w:val="1"/>
      <w:numFmt w:val="decimal"/>
      <w:lvlText w:val="(%3)"/>
      <w:lvlJc w:val="left"/>
      <w:pPr>
        <w:ind w:left="1200" w:hanging="360"/>
      </w:pPr>
      <w:rPr>
        <w:rFonts w:ascii="Arial" w:eastAsia="Calibri" w:hAnsi="Arial" w:cs="Arial" w:hint="default"/>
        <w:color w:val="231F20"/>
        <w:spacing w:val="-1"/>
        <w:w w:val="91"/>
        <w:sz w:val="20"/>
        <w:szCs w:val="20"/>
      </w:rPr>
    </w:lvl>
    <w:lvl w:ilvl="3" w:tplc="A5B47E50">
      <w:start w:val="1"/>
      <w:numFmt w:val="bullet"/>
      <w:lvlText w:val="•"/>
      <w:lvlJc w:val="left"/>
      <w:pPr>
        <w:ind w:left="1957" w:hanging="360"/>
      </w:pPr>
      <w:rPr>
        <w:rFonts w:hint="default"/>
      </w:rPr>
    </w:lvl>
    <w:lvl w:ilvl="4" w:tplc="37EEFFDA">
      <w:start w:val="1"/>
      <w:numFmt w:val="bullet"/>
      <w:lvlText w:val="•"/>
      <w:lvlJc w:val="left"/>
      <w:pPr>
        <w:ind w:left="2715" w:hanging="360"/>
      </w:pPr>
      <w:rPr>
        <w:rFonts w:hint="default"/>
      </w:rPr>
    </w:lvl>
    <w:lvl w:ilvl="5" w:tplc="F94A208E">
      <w:start w:val="1"/>
      <w:numFmt w:val="bullet"/>
      <w:lvlText w:val="•"/>
      <w:lvlJc w:val="left"/>
      <w:pPr>
        <w:ind w:left="3472" w:hanging="360"/>
      </w:pPr>
      <w:rPr>
        <w:rFonts w:hint="default"/>
      </w:rPr>
    </w:lvl>
    <w:lvl w:ilvl="6" w:tplc="5D7261A8">
      <w:start w:val="1"/>
      <w:numFmt w:val="bullet"/>
      <w:lvlText w:val="•"/>
      <w:lvlJc w:val="left"/>
      <w:pPr>
        <w:ind w:left="4230" w:hanging="360"/>
      </w:pPr>
      <w:rPr>
        <w:rFonts w:hint="default"/>
      </w:rPr>
    </w:lvl>
    <w:lvl w:ilvl="7" w:tplc="C8C4A48E">
      <w:start w:val="1"/>
      <w:numFmt w:val="bullet"/>
      <w:lvlText w:val="•"/>
      <w:lvlJc w:val="left"/>
      <w:pPr>
        <w:ind w:left="4987" w:hanging="360"/>
      </w:pPr>
      <w:rPr>
        <w:rFonts w:hint="default"/>
      </w:rPr>
    </w:lvl>
    <w:lvl w:ilvl="8" w:tplc="8F621E38">
      <w:start w:val="1"/>
      <w:numFmt w:val="bullet"/>
      <w:lvlText w:val="•"/>
      <w:lvlJc w:val="left"/>
      <w:pPr>
        <w:ind w:left="5745" w:hanging="360"/>
      </w:pPr>
      <w:rPr>
        <w:rFonts w:hint="default"/>
      </w:rPr>
    </w:lvl>
  </w:abstractNum>
  <w:abstractNum w:abstractNumId="63" w15:restartNumberingAfterBreak="0">
    <w:nsid w:val="66396AC5"/>
    <w:multiLevelType w:val="hybridMultilevel"/>
    <w:tmpl w:val="ADC012DE"/>
    <w:lvl w:ilvl="0" w:tplc="4BCC6268">
      <w:start w:val="1"/>
      <w:numFmt w:val="decimal"/>
      <w:lvlText w:val="%1."/>
      <w:lvlJc w:val="left"/>
      <w:pPr>
        <w:ind w:left="480" w:hanging="360"/>
      </w:pPr>
      <w:rPr>
        <w:rFonts w:ascii="Arial" w:eastAsia="Calibri" w:hAnsi="Arial" w:cs="Arial" w:hint="default"/>
        <w:color w:val="231F20"/>
        <w:spacing w:val="-1"/>
        <w:w w:val="109"/>
        <w:sz w:val="20"/>
        <w:szCs w:val="20"/>
      </w:rPr>
    </w:lvl>
    <w:lvl w:ilvl="1" w:tplc="0BC03200">
      <w:start w:val="1"/>
      <w:numFmt w:val="bullet"/>
      <w:lvlText w:val="•"/>
      <w:lvlJc w:val="left"/>
      <w:pPr>
        <w:ind w:left="1158" w:hanging="360"/>
      </w:pPr>
      <w:rPr>
        <w:rFonts w:hint="default"/>
      </w:rPr>
    </w:lvl>
    <w:lvl w:ilvl="2" w:tplc="804660A6">
      <w:start w:val="1"/>
      <w:numFmt w:val="bullet"/>
      <w:lvlText w:val="•"/>
      <w:lvlJc w:val="left"/>
      <w:pPr>
        <w:ind w:left="1836" w:hanging="360"/>
      </w:pPr>
      <w:rPr>
        <w:rFonts w:hint="default"/>
      </w:rPr>
    </w:lvl>
    <w:lvl w:ilvl="3" w:tplc="48D0A748">
      <w:start w:val="1"/>
      <w:numFmt w:val="bullet"/>
      <w:lvlText w:val="•"/>
      <w:lvlJc w:val="left"/>
      <w:pPr>
        <w:ind w:left="2514" w:hanging="360"/>
      </w:pPr>
      <w:rPr>
        <w:rFonts w:hint="default"/>
      </w:rPr>
    </w:lvl>
    <w:lvl w:ilvl="4" w:tplc="F9BA055E">
      <w:start w:val="1"/>
      <w:numFmt w:val="bullet"/>
      <w:lvlText w:val="•"/>
      <w:lvlJc w:val="left"/>
      <w:pPr>
        <w:ind w:left="3192" w:hanging="360"/>
      </w:pPr>
      <w:rPr>
        <w:rFonts w:hint="default"/>
      </w:rPr>
    </w:lvl>
    <w:lvl w:ilvl="5" w:tplc="49CEC84C">
      <w:start w:val="1"/>
      <w:numFmt w:val="bullet"/>
      <w:lvlText w:val="•"/>
      <w:lvlJc w:val="left"/>
      <w:pPr>
        <w:ind w:left="3870" w:hanging="360"/>
      </w:pPr>
      <w:rPr>
        <w:rFonts w:hint="default"/>
      </w:rPr>
    </w:lvl>
    <w:lvl w:ilvl="6" w:tplc="B2608EB2">
      <w:start w:val="1"/>
      <w:numFmt w:val="bullet"/>
      <w:lvlText w:val="•"/>
      <w:lvlJc w:val="left"/>
      <w:pPr>
        <w:ind w:left="4548" w:hanging="360"/>
      </w:pPr>
      <w:rPr>
        <w:rFonts w:hint="default"/>
      </w:rPr>
    </w:lvl>
    <w:lvl w:ilvl="7" w:tplc="C21AFE5E">
      <w:start w:val="1"/>
      <w:numFmt w:val="bullet"/>
      <w:lvlText w:val="•"/>
      <w:lvlJc w:val="left"/>
      <w:pPr>
        <w:ind w:left="5226" w:hanging="360"/>
      </w:pPr>
      <w:rPr>
        <w:rFonts w:hint="default"/>
      </w:rPr>
    </w:lvl>
    <w:lvl w:ilvl="8" w:tplc="1592DCEC">
      <w:start w:val="1"/>
      <w:numFmt w:val="bullet"/>
      <w:lvlText w:val="•"/>
      <w:lvlJc w:val="left"/>
      <w:pPr>
        <w:ind w:left="5904" w:hanging="360"/>
      </w:pPr>
      <w:rPr>
        <w:rFonts w:hint="default"/>
      </w:rPr>
    </w:lvl>
  </w:abstractNum>
  <w:abstractNum w:abstractNumId="64" w15:restartNumberingAfterBreak="0">
    <w:nsid w:val="66D97289"/>
    <w:multiLevelType w:val="hybridMultilevel"/>
    <w:tmpl w:val="ACE2ED76"/>
    <w:lvl w:ilvl="0" w:tplc="2B689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F045E6"/>
    <w:multiLevelType w:val="hybridMultilevel"/>
    <w:tmpl w:val="AD9A654C"/>
    <w:lvl w:ilvl="0" w:tplc="A8E83670">
      <w:start w:val="1"/>
      <w:numFmt w:val="decimal"/>
      <w:lvlText w:val="%1."/>
      <w:lvlJc w:val="left"/>
      <w:pPr>
        <w:ind w:left="480" w:hanging="360"/>
      </w:pPr>
      <w:rPr>
        <w:rFonts w:ascii="Calibri" w:eastAsia="Calibri" w:hAnsi="Calibri" w:cs="Calibri" w:hint="default"/>
        <w:color w:val="231F20"/>
        <w:spacing w:val="-1"/>
        <w:w w:val="109"/>
        <w:sz w:val="20"/>
        <w:szCs w:val="20"/>
      </w:rPr>
    </w:lvl>
    <w:lvl w:ilvl="1" w:tplc="DF3EDE9C">
      <w:start w:val="1"/>
      <w:numFmt w:val="bullet"/>
      <w:lvlText w:val="•"/>
      <w:lvlJc w:val="left"/>
      <w:pPr>
        <w:ind w:left="1158" w:hanging="360"/>
      </w:pPr>
      <w:rPr>
        <w:rFonts w:hint="default"/>
      </w:rPr>
    </w:lvl>
    <w:lvl w:ilvl="2" w:tplc="C304E22A">
      <w:start w:val="1"/>
      <w:numFmt w:val="bullet"/>
      <w:lvlText w:val="•"/>
      <w:lvlJc w:val="left"/>
      <w:pPr>
        <w:ind w:left="1836" w:hanging="360"/>
      </w:pPr>
      <w:rPr>
        <w:rFonts w:hint="default"/>
      </w:rPr>
    </w:lvl>
    <w:lvl w:ilvl="3" w:tplc="0E0640CA">
      <w:start w:val="1"/>
      <w:numFmt w:val="bullet"/>
      <w:lvlText w:val="•"/>
      <w:lvlJc w:val="left"/>
      <w:pPr>
        <w:ind w:left="2514" w:hanging="360"/>
      </w:pPr>
      <w:rPr>
        <w:rFonts w:hint="default"/>
      </w:rPr>
    </w:lvl>
    <w:lvl w:ilvl="4" w:tplc="06927EB4">
      <w:start w:val="1"/>
      <w:numFmt w:val="bullet"/>
      <w:lvlText w:val="•"/>
      <w:lvlJc w:val="left"/>
      <w:pPr>
        <w:ind w:left="3192" w:hanging="360"/>
      </w:pPr>
      <w:rPr>
        <w:rFonts w:hint="default"/>
      </w:rPr>
    </w:lvl>
    <w:lvl w:ilvl="5" w:tplc="610A30E0">
      <w:start w:val="1"/>
      <w:numFmt w:val="bullet"/>
      <w:lvlText w:val="•"/>
      <w:lvlJc w:val="left"/>
      <w:pPr>
        <w:ind w:left="3870" w:hanging="360"/>
      </w:pPr>
      <w:rPr>
        <w:rFonts w:hint="default"/>
      </w:rPr>
    </w:lvl>
    <w:lvl w:ilvl="6" w:tplc="67ACBAF6">
      <w:start w:val="1"/>
      <w:numFmt w:val="bullet"/>
      <w:lvlText w:val="•"/>
      <w:lvlJc w:val="left"/>
      <w:pPr>
        <w:ind w:left="4548" w:hanging="360"/>
      </w:pPr>
      <w:rPr>
        <w:rFonts w:hint="default"/>
      </w:rPr>
    </w:lvl>
    <w:lvl w:ilvl="7" w:tplc="0AE66D1E">
      <w:start w:val="1"/>
      <w:numFmt w:val="bullet"/>
      <w:lvlText w:val="•"/>
      <w:lvlJc w:val="left"/>
      <w:pPr>
        <w:ind w:left="5226" w:hanging="360"/>
      </w:pPr>
      <w:rPr>
        <w:rFonts w:hint="default"/>
      </w:rPr>
    </w:lvl>
    <w:lvl w:ilvl="8" w:tplc="B5C849E2">
      <w:start w:val="1"/>
      <w:numFmt w:val="bullet"/>
      <w:lvlText w:val="•"/>
      <w:lvlJc w:val="left"/>
      <w:pPr>
        <w:ind w:left="5904" w:hanging="360"/>
      </w:pPr>
      <w:rPr>
        <w:rFonts w:hint="default"/>
      </w:rPr>
    </w:lvl>
  </w:abstractNum>
  <w:abstractNum w:abstractNumId="66" w15:restartNumberingAfterBreak="0">
    <w:nsid w:val="67E03734"/>
    <w:multiLevelType w:val="hybridMultilevel"/>
    <w:tmpl w:val="0EF2B662"/>
    <w:lvl w:ilvl="0" w:tplc="65549E80">
      <w:start w:val="1"/>
      <w:numFmt w:val="decimal"/>
      <w:lvlText w:val="%1."/>
      <w:lvlJc w:val="left"/>
      <w:pPr>
        <w:ind w:left="480" w:hanging="360"/>
      </w:pPr>
      <w:rPr>
        <w:rFonts w:ascii="Arial" w:eastAsia="Calibri" w:hAnsi="Arial" w:cs="Arial" w:hint="default"/>
        <w:color w:val="231F20"/>
        <w:spacing w:val="-1"/>
        <w:w w:val="109"/>
        <w:sz w:val="20"/>
        <w:szCs w:val="20"/>
      </w:rPr>
    </w:lvl>
    <w:lvl w:ilvl="1" w:tplc="295AEC68">
      <w:start w:val="1"/>
      <w:numFmt w:val="lowerLetter"/>
      <w:lvlText w:val="%2."/>
      <w:lvlJc w:val="left"/>
      <w:pPr>
        <w:ind w:left="840" w:hanging="360"/>
      </w:pPr>
      <w:rPr>
        <w:rFonts w:ascii="Calibri" w:eastAsia="Calibri" w:hAnsi="Calibri" w:cs="Calibri" w:hint="default"/>
        <w:w w:val="104"/>
      </w:rPr>
    </w:lvl>
    <w:lvl w:ilvl="2" w:tplc="E910B5B4">
      <w:start w:val="1"/>
      <w:numFmt w:val="bullet"/>
      <w:lvlText w:val="•"/>
      <w:lvlJc w:val="left"/>
      <w:pPr>
        <w:ind w:left="840" w:hanging="360"/>
      </w:pPr>
      <w:rPr>
        <w:rFonts w:hint="default"/>
      </w:rPr>
    </w:lvl>
    <w:lvl w:ilvl="3" w:tplc="435A5DD0">
      <w:start w:val="1"/>
      <w:numFmt w:val="bullet"/>
      <w:lvlText w:val="•"/>
      <w:lvlJc w:val="left"/>
      <w:pPr>
        <w:ind w:left="1620" w:hanging="360"/>
      </w:pPr>
      <w:rPr>
        <w:rFonts w:hint="default"/>
      </w:rPr>
    </w:lvl>
    <w:lvl w:ilvl="4" w:tplc="56207216">
      <w:start w:val="1"/>
      <w:numFmt w:val="bullet"/>
      <w:lvlText w:val="•"/>
      <w:lvlJc w:val="left"/>
      <w:pPr>
        <w:ind w:left="2400" w:hanging="360"/>
      </w:pPr>
      <w:rPr>
        <w:rFonts w:hint="default"/>
      </w:rPr>
    </w:lvl>
    <w:lvl w:ilvl="5" w:tplc="4D5E8160">
      <w:start w:val="1"/>
      <w:numFmt w:val="bullet"/>
      <w:lvlText w:val="•"/>
      <w:lvlJc w:val="left"/>
      <w:pPr>
        <w:ind w:left="3180" w:hanging="360"/>
      </w:pPr>
      <w:rPr>
        <w:rFonts w:hint="default"/>
      </w:rPr>
    </w:lvl>
    <w:lvl w:ilvl="6" w:tplc="CDA00998">
      <w:start w:val="1"/>
      <w:numFmt w:val="bullet"/>
      <w:lvlText w:val="•"/>
      <w:lvlJc w:val="left"/>
      <w:pPr>
        <w:ind w:left="3960" w:hanging="360"/>
      </w:pPr>
      <w:rPr>
        <w:rFonts w:hint="default"/>
      </w:rPr>
    </w:lvl>
    <w:lvl w:ilvl="7" w:tplc="68F29F5A">
      <w:start w:val="1"/>
      <w:numFmt w:val="bullet"/>
      <w:lvlText w:val="•"/>
      <w:lvlJc w:val="left"/>
      <w:pPr>
        <w:ind w:left="4740" w:hanging="360"/>
      </w:pPr>
      <w:rPr>
        <w:rFonts w:hint="default"/>
      </w:rPr>
    </w:lvl>
    <w:lvl w:ilvl="8" w:tplc="BE16CCCC">
      <w:start w:val="1"/>
      <w:numFmt w:val="bullet"/>
      <w:lvlText w:val="•"/>
      <w:lvlJc w:val="left"/>
      <w:pPr>
        <w:ind w:left="5520" w:hanging="360"/>
      </w:pPr>
      <w:rPr>
        <w:rFonts w:hint="default"/>
      </w:rPr>
    </w:lvl>
  </w:abstractNum>
  <w:abstractNum w:abstractNumId="67" w15:restartNumberingAfterBreak="0">
    <w:nsid w:val="69F51897"/>
    <w:multiLevelType w:val="hybridMultilevel"/>
    <w:tmpl w:val="1FD469B6"/>
    <w:lvl w:ilvl="0" w:tplc="0C208FE6">
      <w:start w:val="1"/>
      <w:numFmt w:val="decimal"/>
      <w:lvlText w:val="%1."/>
      <w:lvlJc w:val="left"/>
      <w:pPr>
        <w:ind w:left="479" w:hanging="360"/>
      </w:pPr>
      <w:rPr>
        <w:rFonts w:ascii="Arial" w:eastAsia="Calibri" w:hAnsi="Arial" w:cs="Arial" w:hint="default"/>
        <w:color w:val="231F20"/>
        <w:spacing w:val="-1"/>
        <w:w w:val="109"/>
        <w:sz w:val="20"/>
        <w:szCs w:val="20"/>
      </w:rPr>
    </w:lvl>
    <w:lvl w:ilvl="1" w:tplc="B4F4A1A8">
      <w:start w:val="1"/>
      <w:numFmt w:val="bullet"/>
      <w:lvlText w:val="•"/>
      <w:lvlJc w:val="left"/>
      <w:pPr>
        <w:ind w:left="1158" w:hanging="360"/>
      </w:pPr>
      <w:rPr>
        <w:rFonts w:hint="default"/>
      </w:rPr>
    </w:lvl>
    <w:lvl w:ilvl="2" w:tplc="462464BA">
      <w:start w:val="1"/>
      <w:numFmt w:val="bullet"/>
      <w:lvlText w:val="•"/>
      <w:lvlJc w:val="left"/>
      <w:pPr>
        <w:ind w:left="1836" w:hanging="360"/>
      </w:pPr>
      <w:rPr>
        <w:rFonts w:hint="default"/>
      </w:rPr>
    </w:lvl>
    <w:lvl w:ilvl="3" w:tplc="BEA2F522">
      <w:start w:val="1"/>
      <w:numFmt w:val="bullet"/>
      <w:lvlText w:val="•"/>
      <w:lvlJc w:val="left"/>
      <w:pPr>
        <w:ind w:left="2514" w:hanging="360"/>
      </w:pPr>
      <w:rPr>
        <w:rFonts w:hint="default"/>
      </w:rPr>
    </w:lvl>
    <w:lvl w:ilvl="4" w:tplc="C03C5F9E">
      <w:start w:val="1"/>
      <w:numFmt w:val="bullet"/>
      <w:lvlText w:val="•"/>
      <w:lvlJc w:val="left"/>
      <w:pPr>
        <w:ind w:left="3192" w:hanging="360"/>
      </w:pPr>
      <w:rPr>
        <w:rFonts w:hint="default"/>
      </w:rPr>
    </w:lvl>
    <w:lvl w:ilvl="5" w:tplc="BA98EB32">
      <w:start w:val="1"/>
      <w:numFmt w:val="bullet"/>
      <w:lvlText w:val="•"/>
      <w:lvlJc w:val="left"/>
      <w:pPr>
        <w:ind w:left="3870" w:hanging="360"/>
      </w:pPr>
      <w:rPr>
        <w:rFonts w:hint="default"/>
      </w:rPr>
    </w:lvl>
    <w:lvl w:ilvl="6" w:tplc="64629FF8">
      <w:start w:val="1"/>
      <w:numFmt w:val="bullet"/>
      <w:lvlText w:val="•"/>
      <w:lvlJc w:val="left"/>
      <w:pPr>
        <w:ind w:left="4548" w:hanging="360"/>
      </w:pPr>
      <w:rPr>
        <w:rFonts w:hint="default"/>
      </w:rPr>
    </w:lvl>
    <w:lvl w:ilvl="7" w:tplc="7D8E4A86">
      <w:start w:val="1"/>
      <w:numFmt w:val="bullet"/>
      <w:lvlText w:val="•"/>
      <w:lvlJc w:val="left"/>
      <w:pPr>
        <w:ind w:left="5226" w:hanging="360"/>
      </w:pPr>
      <w:rPr>
        <w:rFonts w:hint="default"/>
      </w:rPr>
    </w:lvl>
    <w:lvl w:ilvl="8" w:tplc="837A5BE0">
      <w:start w:val="1"/>
      <w:numFmt w:val="bullet"/>
      <w:lvlText w:val="•"/>
      <w:lvlJc w:val="left"/>
      <w:pPr>
        <w:ind w:left="5904" w:hanging="360"/>
      </w:pPr>
      <w:rPr>
        <w:rFonts w:hint="default"/>
      </w:rPr>
    </w:lvl>
  </w:abstractNum>
  <w:abstractNum w:abstractNumId="68" w15:restartNumberingAfterBreak="0">
    <w:nsid w:val="6E6B3D85"/>
    <w:multiLevelType w:val="hybridMultilevel"/>
    <w:tmpl w:val="DE261932"/>
    <w:lvl w:ilvl="0" w:tplc="F01CEC34">
      <w:start w:val="1"/>
      <w:numFmt w:val="decimal"/>
      <w:lvlText w:val="%1."/>
      <w:lvlJc w:val="left"/>
      <w:pPr>
        <w:ind w:left="480" w:hanging="360"/>
      </w:pPr>
      <w:rPr>
        <w:rFonts w:ascii="Arial" w:eastAsia="Calibri" w:hAnsi="Arial" w:cs="Arial" w:hint="default"/>
        <w:color w:val="231F20"/>
        <w:spacing w:val="-1"/>
        <w:w w:val="109"/>
        <w:sz w:val="20"/>
        <w:szCs w:val="20"/>
      </w:rPr>
    </w:lvl>
    <w:lvl w:ilvl="1" w:tplc="BBAE8234">
      <w:start w:val="1"/>
      <w:numFmt w:val="bullet"/>
      <w:lvlText w:val="•"/>
      <w:lvlJc w:val="left"/>
      <w:pPr>
        <w:ind w:left="1158" w:hanging="360"/>
      </w:pPr>
      <w:rPr>
        <w:rFonts w:hint="default"/>
      </w:rPr>
    </w:lvl>
    <w:lvl w:ilvl="2" w:tplc="A4804748">
      <w:start w:val="1"/>
      <w:numFmt w:val="bullet"/>
      <w:lvlText w:val="•"/>
      <w:lvlJc w:val="left"/>
      <w:pPr>
        <w:ind w:left="1836" w:hanging="360"/>
      </w:pPr>
      <w:rPr>
        <w:rFonts w:hint="default"/>
      </w:rPr>
    </w:lvl>
    <w:lvl w:ilvl="3" w:tplc="2390D7E8">
      <w:start w:val="1"/>
      <w:numFmt w:val="bullet"/>
      <w:lvlText w:val="•"/>
      <w:lvlJc w:val="left"/>
      <w:pPr>
        <w:ind w:left="2514" w:hanging="360"/>
      </w:pPr>
      <w:rPr>
        <w:rFonts w:hint="default"/>
      </w:rPr>
    </w:lvl>
    <w:lvl w:ilvl="4" w:tplc="7E42072A">
      <w:start w:val="1"/>
      <w:numFmt w:val="bullet"/>
      <w:lvlText w:val="•"/>
      <w:lvlJc w:val="left"/>
      <w:pPr>
        <w:ind w:left="3192" w:hanging="360"/>
      </w:pPr>
      <w:rPr>
        <w:rFonts w:hint="default"/>
      </w:rPr>
    </w:lvl>
    <w:lvl w:ilvl="5" w:tplc="27041610">
      <w:start w:val="1"/>
      <w:numFmt w:val="bullet"/>
      <w:lvlText w:val="•"/>
      <w:lvlJc w:val="left"/>
      <w:pPr>
        <w:ind w:left="3870" w:hanging="360"/>
      </w:pPr>
      <w:rPr>
        <w:rFonts w:hint="default"/>
      </w:rPr>
    </w:lvl>
    <w:lvl w:ilvl="6" w:tplc="E862BD02">
      <w:start w:val="1"/>
      <w:numFmt w:val="bullet"/>
      <w:lvlText w:val="•"/>
      <w:lvlJc w:val="left"/>
      <w:pPr>
        <w:ind w:left="4548" w:hanging="360"/>
      </w:pPr>
      <w:rPr>
        <w:rFonts w:hint="default"/>
      </w:rPr>
    </w:lvl>
    <w:lvl w:ilvl="7" w:tplc="94B458E4">
      <w:start w:val="1"/>
      <w:numFmt w:val="bullet"/>
      <w:lvlText w:val="•"/>
      <w:lvlJc w:val="left"/>
      <w:pPr>
        <w:ind w:left="5226" w:hanging="360"/>
      </w:pPr>
      <w:rPr>
        <w:rFonts w:hint="default"/>
      </w:rPr>
    </w:lvl>
    <w:lvl w:ilvl="8" w:tplc="AB1016BE">
      <w:start w:val="1"/>
      <w:numFmt w:val="bullet"/>
      <w:lvlText w:val="•"/>
      <w:lvlJc w:val="left"/>
      <w:pPr>
        <w:ind w:left="5904" w:hanging="360"/>
      </w:pPr>
      <w:rPr>
        <w:rFonts w:hint="default"/>
      </w:rPr>
    </w:lvl>
  </w:abstractNum>
  <w:abstractNum w:abstractNumId="69" w15:restartNumberingAfterBreak="0">
    <w:nsid w:val="71215F9A"/>
    <w:multiLevelType w:val="hybridMultilevel"/>
    <w:tmpl w:val="A804196C"/>
    <w:lvl w:ilvl="0" w:tplc="9872D584">
      <w:start w:val="1"/>
      <w:numFmt w:val="decimal"/>
      <w:lvlText w:val="%1."/>
      <w:lvlJc w:val="left"/>
      <w:pPr>
        <w:ind w:left="480" w:hanging="360"/>
      </w:pPr>
      <w:rPr>
        <w:rFonts w:ascii="Arial" w:eastAsia="Calibri" w:hAnsi="Arial" w:cs="Arial" w:hint="default"/>
        <w:color w:val="231F20"/>
        <w:spacing w:val="-1"/>
        <w:w w:val="109"/>
        <w:sz w:val="20"/>
        <w:szCs w:val="20"/>
      </w:rPr>
    </w:lvl>
    <w:lvl w:ilvl="1" w:tplc="F3F4661A">
      <w:start w:val="1"/>
      <w:numFmt w:val="bullet"/>
      <w:lvlText w:val="•"/>
      <w:lvlJc w:val="left"/>
      <w:pPr>
        <w:ind w:left="1158" w:hanging="360"/>
      </w:pPr>
      <w:rPr>
        <w:rFonts w:hint="default"/>
      </w:rPr>
    </w:lvl>
    <w:lvl w:ilvl="2" w:tplc="588430B2">
      <w:start w:val="1"/>
      <w:numFmt w:val="bullet"/>
      <w:lvlText w:val="•"/>
      <w:lvlJc w:val="left"/>
      <w:pPr>
        <w:ind w:left="1836" w:hanging="360"/>
      </w:pPr>
      <w:rPr>
        <w:rFonts w:hint="default"/>
      </w:rPr>
    </w:lvl>
    <w:lvl w:ilvl="3" w:tplc="6E5E927E">
      <w:start w:val="1"/>
      <w:numFmt w:val="bullet"/>
      <w:lvlText w:val="•"/>
      <w:lvlJc w:val="left"/>
      <w:pPr>
        <w:ind w:left="2514" w:hanging="360"/>
      </w:pPr>
      <w:rPr>
        <w:rFonts w:hint="default"/>
      </w:rPr>
    </w:lvl>
    <w:lvl w:ilvl="4" w:tplc="8AB0EC5C">
      <w:start w:val="1"/>
      <w:numFmt w:val="bullet"/>
      <w:lvlText w:val="•"/>
      <w:lvlJc w:val="left"/>
      <w:pPr>
        <w:ind w:left="3192" w:hanging="360"/>
      </w:pPr>
      <w:rPr>
        <w:rFonts w:hint="default"/>
      </w:rPr>
    </w:lvl>
    <w:lvl w:ilvl="5" w:tplc="4072B268">
      <w:start w:val="1"/>
      <w:numFmt w:val="bullet"/>
      <w:lvlText w:val="•"/>
      <w:lvlJc w:val="left"/>
      <w:pPr>
        <w:ind w:left="3870" w:hanging="360"/>
      </w:pPr>
      <w:rPr>
        <w:rFonts w:hint="default"/>
      </w:rPr>
    </w:lvl>
    <w:lvl w:ilvl="6" w:tplc="F4C24CC8">
      <w:start w:val="1"/>
      <w:numFmt w:val="bullet"/>
      <w:lvlText w:val="•"/>
      <w:lvlJc w:val="left"/>
      <w:pPr>
        <w:ind w:left="4548" w:hanging="360"/>
      </w:pPr>
      <w:rPr>
        <w:rFonts w:hint="default"/>
      </w:rPr>
    </w:lvl>
    <w:lvl w:ilvl="7" w:tplc="EA30C968">
      <w:start w:val="1"/>
      <w:numFmt w:val="bullet"/>
      <w:lvlText w:val="•"/>
      <w:lvlJc w:val="left"/>
      <w:pPr>
        <w:ind w:left="5226" w:hanging="360"/>
      </w:pPr>
      <w:rPr>
        <w:rFonts w:hint="default"/>
      </w:rPr>
    </w:lvl>
    <w:lvl w:ilvl="8" w:tplc="460809F2">
      <w:start w:val="1"/>
      <w:numFmt w:val="bullet"/>
      <w:lvlText w:val="•"/>
      <w:lvlJc w:val="left"/>
      <w:pPr>
        <w:ind w:left="5904" w:hanging="360"/>
      </w:pPr>
      <w:rPr>
        <w:rFonts w:hint="default"/>
      </w:rPr>
    </w:lvl>
  </w:abstractNum>
  <w:abstractNum w:abstractNumId="70" w15:restartNumberingAfterBreak="0">
    <w:nsid w:val="77BF2CEF"/>
    <w:multiLevelType w:val="hybridMultilevel"/>
    <w:tmpl w:val="3760B5D4"/>
    <w:lvl w:ilvl="0" w:tplc="F59ACDFE">
      <w:start w:val="1"/>
      <w:numFmt w:val="lowerLetter"/>
      <w:lvlText w:val="%1."/>
      <w:lvlJc w:val="left"/>
      <w:pPr>
        <w:ind w:left="480" w:hanging="360"/>
      </w:pPr>
      <w:rPr>
        <w:rFonts w:ascii="Calibri" w:eastAsia="Calibri" w:hAnsi="Calibri" w:cs="Calibri" w:hint="default"/>
        <w:color w:val="231F20"/>
        <w:w w:val="104"/>
        <w:sz w:val="20"/>
        <w:szCs w:val="20"/>
      </w:rPr>
    </w:lvl>
    <w:lvl w:ilvl="1" w:tplc="0F708736">
      <w:start w:val="1"/>
      <w:numFmt w:val="bullet"/>
      <w:lvlText w:val="•"/>
      <w:lvlJc w:val="left"/>
      <w:pPr>
        <w:ind w:left="1120" w:hanging="360"/>
      </w:pPr>
      <w:rPr>
        <w:rFonts w:hint="default"/>
      </w:rPr>
    </w:lvl>
    <w:lvl w:ilvl="2" w:tplc="AF783FFC">
      <w:start w:val="1"/>
      <w:numFmt w:val="bullet"/>
      <w:lvlText w:val="•"/>
      <w:lvlJc w:val="left"/>
      <w:pPr>
        <w:ind w:left="1760" w:hanging="360"/>
      </w:pPr>
      <w:rPr>
        <w:rFonts w:hint="default"/>
      </w:rPr>
    </w:lvl>
    <w:lvl w:ilvl="3" w:tplc="33E68880">
      <w:start w:val="1"/>
      <w:numFmt w:val="bullet"/>
      <w:lvlText w:val="•"/>
      <w:lvlJc w:val="left"/>
      <w:pPr>
        <w:ind w:left="2400" w:hanging="360"/>
      </w:pPr>
      <w:rPr>
        <w:rFonts w:hint="default"/>
      </w:rPr>
    </w:lvl>
    <w:lvl w:ilvl="4" w:tplc="312CEEFC">
      <w:start w:val="1"/>
      <w:numFmt w:val="bullet"/>
      <w:lvlText w:val="•"/>
      <w:lvlJc w:val="left"/>
      <w:pPr>
        <w:ind w:left="3040" w:hanging="360"/>
      </w:pPr>
      <w:rPr>
        <w:rFonts w:hint="default"/>
      </w:rPr>
    </w:lvl>
    <w:lvl w:ilvl="5" w:tplc="CE9A642C">
      <w:start w:val="1"/>
      <w:numFmt w:val="bullet"/>
      <w:lvlText w:val="•"/>
      <w:lvlJc w:val="left"/>
      <w:pPr>
        <w:ind w:left="3680" w:hanging="360"/>
      </w:pPr>
      <w:rPr>
        <w:rFonts w:hint="default"/>
      </w:rPr>
    </w:lvl>
    <w:lvl w:ilvl="6" w:tplc="8862A492">
      <w:start w:val="1"/>
      <w:numFmt w:val="bullet"/>
      <w:lvlText w:val="•"/>
      <w:lvlJc w:val="left"/>
      <w:pPr>
        <w:ind w:left="4320" w:hanging="360"/>
      </w:pPr>
      <w:rPr>
        <w:rFonts w:hint="default"/>
      </w:rPr>
    </w:lvl>
    <w:lvl w:ilvl="7" w:tplc="25F6BE9E">
      <w:start w:val="1"/>
      <w:numFmt w:val="bullet"/>
      <w:lvlText w:val="•"/>
      <w:lvlJc w:val="left"/>
      <w:pPr>
        <w:ind w:left="4960" w:hanging="360"/>
      </w:pPr>
      <w:rPr>
        <w:rFonts w:hint="default"/>
      </w:rPr>
    </w:lvl>
    <w:lvl w:ilvl="8" w:tplc="27705A9C">
      <w:start w:val="1"/>
      <w:numFmt w:val="bullet"/>
      <w:lvlText w:val="•"/>
      <w:lvlJc w:val="left"/>
      <w:pPr>
        <w:ind w:left="5600" w:hanging="360"/>
      </w:pPr>
      <w:rPr>
        <w:rFonts w:hint="default"/>
      </w:rPr>
    </w:lvl>
  </w:abstractNum>
  <w:abstractNum w:abstractNumId="71" w15:restartNumberingAfterBreak="0">
    <w:nsid w:val="785F344B"/>
    <w:multiLevelType w:val="hybridMultilevel"/>
    <w:tmpl w:val="6DD062FE"/>
    <w:lvl w:ilvl="0" w:tplc="43A47240">
      <w:start w:val="1"/>
      <w:numFmt w:val="decimal"/>
      <w:lvlText w:val="%1."/>
      <w:lvlJc w:val="left"/>
      <w:pPr>
        <w:ind w:left="480" w:hanging="360"/>
      </w:pPr>
      <w:rPr>
        <w:rFonts w:ascii="Arial" w:eastAsia="Calibri" w:hAnsi="Arial" w:cs="Arial" w:hint="default"/>
        <w:color w:val="231F20"/>
        <w:spacing w:val="-1"/>
        <w:w w:val="109"/>
        <w:sz w:val="20"/>
        <w:szCs w:val="20"/>
      </w:rPr>
    </w:lvl>
    <w:lvl w:ilvl="1" w:tplc="ACD4EA8A">
      <w:start w:val="1"/>
      <w:numFmt w:val="bullet"/>
      <w:lvlText w:val="•"/>
      <w:lvlJc w:val="left"/>
      <w:pPr>
        <w:ind w:left="1158" w:hanging="360"/>
      </w:pPr>
      <w:rPr>
        <w:rFonts w:hint="default"/>
      </w:rPr>
    </w:lvl>
    <w:lvl w:ilvl="2" w:tplc="4DFC1CC6">
      <w:start w:val="1"/>
      <w:numFmt w:val="bullet"/>
      <w:lvlText w:val="•"/>
      <w:lvlJc w:val="left"/>
      <w:pPr>
        <w:ind w:left="1836" w:hanging="360"/>
      </w:pPr>
      <w:rPr>
        <w:rFonts w:hint="default"/>
      </w:rPr>
    </w:lvl>
    <w:lvl w:ilvl="3" w:tplc="438E021C">
      <w:start w:val="1"/>
      <w:numFmt w:val="bullet"/>
      <w:lvlText w:val="•"/>
      <w:lvlJc w:val="left"/>
      <w:pPr>
        <w:ind w:left="2514" w:hanging="360"/>
      </w:pPr>
      <w:rPr>
        <w:rFonts w:hint="default"/>
      </w:rPr>
    </w:lvl>
    <w:lvl w:ilvl="4" w:tplc="2F7AD4DA">
      <w:start w:val="1"/>
      <w:numFmt w:val="bullet"/>
      <w:lvlText w:val="•"/>
      <w:lvlJc w:val="left"/>
      <w:pPr>
        <w:ind w:left="3192" w:hanging="360"/>
      </w:pPr>
      <w:rPr>
        <w:rFonts w:hint="default"/>
      </w:rPr>
    </w:lvl>
    <w:lvl w:ilvl="5" w:tplc="482C257E">
      <w:start w:val="1"/>
      <w:numFmt w:val="bullet"/>
      <w:lvlText w:val="•"/>
      <w:lvlJc w:val="left"/>
      <w:pPr>
        <w:ind w:left="3870" w:hanging="360"/>
      </w:pPr>
      <w:rPr>
        <w:rFonts w:hint="default"/>
      </w:rPr>
    </w:lvl>
    <w:lvl w:ilvl="6" w:tplc="B212DD2A">
      <w:start w:val="1"/>
      <w:numFmt w:val="bullet"/>
      <w:lvlText w:val="•"/>
      <w:lvlJc w:val="left"/>
      <w:pPr>
        <w:ind w:left="4548" w:hanging="360"/>
      </w:pPr>
      <w:rPr>
        <w:rFonts w:hint="default"/>
      </w:rPr>
    </w:lvl>
    <w:lvl w:ilvl="7" w:tplc="3E6E8D04">
      <w:start w:val="1"/>
      <w:numFmt w:val="bullet"/>
      <w:lvlText w:val="•"/>
      <w:lvlJc w:val="left"/>
      <w:pPr>
        <w:ind w:left="5226" w:hanging="360"/>
      </w:pPr>
      <w:rPr>
        <w:rFonts w:hint="default"/>
      </w:rPr>
    </w:lvl>
    <w:lvl w:ilvl="8" w:tplc="5C2467CC">
      <w:start w:val="1"/>
      <w:numFmt w:val="bullet"/>
      <w:lvlText w:val="•"/>
      <w:lvlJc w:val="left"/>
      <w:pPr>
        <w:ind w:left="5904" w:hanging="360"/>
      </w:pPr>
      <w:rPr>
        <w:rFonts w:hint="default"/>
      </w:rPr>
    </w:lvl>
  </w:abstractNum>
  <w:abstractNum w:abstractNumId="72" w15:restartNumberingAfterBreak="0">
    <w:nsid w:val="78F233BB"/>
    <w:multiLevelType w:val="hybridMultilevel"/>
    <w:tmpl w:val="86C47292"/>
    <w:lvl w:ilvl="0" w:tplc="D61EF3D6">
      <w:start w:val="1"/>
      <w:numFmt w:val="decimal"/>
      <w:lvlText w:val="%1."/>
      <w:lvlJc w:val="left"/>
      <w:pPr>
        <w:ind w:left="480" w:hanging="360"/>
      </w:pPr>
      <w:rPr>
        <w:rFonts w:ascii="Arial" w:eastAsia="Calibri" w:hAnsi="Arial" w:cs="Arial" w:hint="default"/>
        <w:color w:val="231F20"/>
        <w:spacing w:val="-1"/>
        <w:w w:val="109"/>
        <w:sz w:val="20"/>
        <w:szCs w:val="20"/>
      </w:rPr>
    </w:lvl>
    <w:lvl w:ilvl="1" w:tplc="0B5067E0">
      <w:start w:val="1"/>
      <w:numFmt w:val="bullet"/>
      <w:lvlText w:val="•"/>
      <w:lvlJc w:val="left"/>
      <w:pPr>
        <w:ind w:left="1158" w:hanging="360"/>
      </w:pPr>
      <w:rPr>
        <w:rFonts w:hint="default"/>
      </w:rPr>
    </w:lvl>
    <w:lvl w:ilvl="2" w:tplc="7548EC0E">
      <w:start w:val="1"/>
      <w:numFmt w:val="bullet"/>
      <w:lvlText w:val="•"/>
      <w:lvlJc w:val="left"/>
      <w:pPr>
        <w:ind w:left="1836" w:hanging="360"/>
      </w:pPr>
      <w:rPr>
        <w:rFonts w:hint="default"/>
      </w:rPr>
    </w:lvl>
    <w:lvl w:ilvl="3" w:tplc="72B4F3E0">
      <w:start w:val="1"/>
      <w:numFmt w:val="bullet"/>
      <w:lvlText w:val="•"/>
      <w:lvlJc w:val="left"/>
      <w:pPr>
        <w:ind w:left="2514" w:hanging="360"/>
      </w:pPr>
      <w:rPr>
        <w:rFonts w:hint="default"/>
      </w:rPr>
    </w:lvl>
    <w:lvl w:ilvl="4" w:tplc="5C78DC7C">
      <w:start w:val="1"/>
      <w:numFmt w:val="bullet"/>
      <w:lvlText w:val="•"/>
      <w:lvlJc w:val="left"/>
      <w:pPr>
        <w:ind w:left="3192" w:hanging="360"/>
      </w:pPr>
      <w:rPr>
        <w:rFonts w:hint="default"/>
      </w:rPr>
    </w:lvl>
    <w:lvl w:ilvl="5" w:tplc="14566C16">
      <w:start w:val="1"/>
      <w:numFmt w:val="bullet"/>
      <w:lvlText w:val="•"/>
      <w:lvlJc w:val="left"/>
      <w:pPr>
        <w:ind w:left="3870" w:hanging="360"/>
      </w:pPr>
      <w:rPr>
        <w:rFonts w:hint="default"/>
      </w:rPr>
    </w:lvl>
    <w:lvl w:ilvl="6" w:tplc="F672144E">
      <w:start w:val="1"/>
      <w:numFmt w:val="bullet"/>
      <w:lvlText w:val="•"/>
      <w:lvlJc w:val="left"/>
      <w:pPr>
        <w:ind w:left="4548" w:hanging="360"/>
      </w:pPr>
      <w:rPr>
        <w:rFonts w:hint="default"/>
      </w:rPr>
    </w:lvl>
    <w:lvl w:ilvl="7" w:tplc="3C304D26">
      <w:start w:val="1"/>
      <w:numFmt w:val="bullet"/>
      <w:lvlText w:val="•"/>
      <w:lvlJc w:val="left"/>
      <w:pPr>
        <w:ind w:left="5226" w:hanging="360"/>
      </w:pPr>
      <w:rPr>
        <w:rFonts w:hint="default"/>
      </w:rPr>
    </w:lvl>
    <w:lvl w:ilvl="8" w:tplc="203A9A68">
      <w:start w:val="1"/>
      <w:numFmt w:val="bullet"/>
      <w:lvlText w:val="•"/>
      <w:lvlJc w:val="left"/>
      <w:pPr>
        <w:ind w:left="5904" w:hanging="360"/>
      </w:pPr>
      <w:rPr>
        <w:rFonts w:hint="default"/>
      </w:rPr>
    </w:lvl>
  </w:abstractNum>
  <w:abstractNum w:abstractNumId="73" w15:restartNumberingAfterBreak="0">
    <w:nsid w:val="79197936"/>
    <w:multiLevelType w:val="hybridMultilevel"/>
    <w:tmpl w:val="9A14919C"/>
    <w:lvl w:ilvl="0" w:tplc="73CAA042">
      <w:start w:val="1"/>
      <w:numFmt w:val="bullet"/>
      <w:lvlText w:val="•"/>
      <w:lvlJc w:val="left"/>
      <w:pPr>
        <w:ind w:left="600" w:hanging="240"/>
      </w:pPr>
      <w:rPr>
        <w:rFonts w:ascii="Calibri" w:eastAsia="Calibri" w:hAnsi="Calibri" w:cs="Calibri" w:hint="default"/>
        <w:b/>
        <w:bCs/>
        <w:color w:val="231F20"/>
        <w:w w:val="121"/>
        <w:sz w:val="20"/>
        <w:szCs w:val="20"/>
      </w:rPr>
    </w:lvl>
    <w:lvl w:ilvl="1" w:tplc="6CCC3240">
      <w:start w:val="1"/>
      <w:numFmt w:val="bullet"/>
      <w:lvlText w:val="•"/>
      <w:lvlJc w:val="left"/>
      <w:pPr>
        <w:ind w:left="1266" w:hanging="240"/>
      </w:pPr>
      <w:rPr>
        <w:rFonts w:hint="default"/>
      </w:rPr>
    </w:lvl>
    <w:lvl w:ilvl="2" w:tplc="0DA4C1A8">
      <w:start w:val="1"/>
      <w:numFmt w:val="bullet"/>
      <w:lvlText w:val="•"/>
      <w:lvlJc w:val="left"/>
      <w:pPr>
        <w:ind w:left="1932" w:hanging="240"/>
      </w:pPr>
      <w:rPr>
        <w:rFonts w:hint="default"/>
      </w:rPr>
    </w:lvl>
    <w:lvl w:ilvl="3" w:tplc="F788C01A">
      <w:start w:val="1"/>
      <w:numFmt w:val="bullet"/>
      <w:lvlText w:val="•"/>
      <w:lvlJc w:val="left"/>
      <w:pPr>
        <w:ind w:left="2598" w:hanging="240"/>
      </w:pPr>
      <w:rPr>
        <w:rFonts w:hint="default"/>
      </w:rPr>
    </w:lvl>
    <w:lvl w:ilvl="4" w:tplc="32B25112">
      <w:start w:val="1"/>
      <w:numFmt w:val="bullet"/>
      <w:lvlText w:val="•"/>
      <w:lvlJc w:val="left"/>
      <w:pPr>
        <w:ind w:left="3264" w:hanging="240"/>
      </w:pPr>
      <w:rPr>
        <w:rFonts w:hint="default"/>
      </w:rPr>
    </w:lvl>
    <w:lvl w:ilvl="5" w:tplc="838E5432">
      <w:start w:val="1"/>
      <w:numFmt w:val="bullet"/>
      <w:lvlText w:val="•"/>
      <w:lvlJc w:val="left"/>
      <w:pPr>
        <w:ind w:left="3930" w:hanging="240"/>
      </w:pPr>
      <w:rPr>
        <w:rFonts w:hint="default"/>
      </w:rPr>
    </w:lvl>
    <w:lvl w:ilvl="6" w:tplc="98E64190">
      <w:start w:val="1"/>
      <w:numFmt w:val="bullet"/>
      <w:lvlText w:val="•"/>
      <w:lvlJc w:val="left"/>
      <w:pPr>
        <w:ind w:left="4596" w:hanging="240"/>
      </w:pPr>
      <w:rPr>
        <w:rFonts w:hint="default"/>
      </w:rPr>
    </w:lvl>
    <w:lvl w:ilvl="7" w:tplc="C42E9EC0">
      <w:start w:val="1"/>
      <w:numFmt w:val="bullet"/>
      <w:lvlText w:val="•"/>
      <w:lvlJc w:val="left"/>
      <w:pPr>
        <w:ind w:left="5262" w:hanging="240"/>
      </w:pPr>
      <w:rPr>
        <w:rFonts w:hint="default"/>
      </w:rPr>
    </w:lvl>
    <w:lvl w:ilvl="8" w:tplc="DC4CED36">
      <w:start w:val="1"/>
      <w:numFmt w:val="bullet"/>
      <w:lvlText w:val="•"/>
      <w:lvlJc w:val="left"/>
      <w:pPr>
        <w:ind w:left="5928" w:hanging="240"/>
      </w:pPr>
      <w:rPr>
        <w:rFonts w:hint="default"/>
      </w:rPr>
    </w:lvl>
  </w:abstractNum>
  <w:abstractNum w:abstractNumId="74" w15:restartNumberingAfterBreak="0">
    <w:nsid w:val="792F61CF"/>
    <w:multiLevelType w:val="hybridMultilevel"/>
    <w:tmpl w:val="1F0C5608"/>
    <w:lvl w:ilvl="0" w:tplc="EE605F3E">
      <w:start w:val="1"/>
      <w:numFmt w:val="bullet"/>
      <w:lvlText w:val="•"/>
      <w:lvlJc w:val="left"/>
      <w:pPr>
        <w:ind w:left="360" w:hanging="240"/>
      </w:pPr>
      <w:rPr>
        <w:rFonts w:ascii="Calibri" w:eastAsia="Calibri" w:hAnsi="Calibri" w:cs="Calibri" w:hint="default"/>
        <w:color w:val="231F20"/>
        <w:w w:val="121"/>
        <w:sz w:val="20"/>
        <w:szCs w:val="20"/>
      </w:rPr>
    </w:lvl>
    <w:lvl w:ilvl="1" w:tplc="441095F2">
      <w:start w:val="1"/>
      <w:numFmt w:val="bullet"/>
      <w:lvlText w:val="•"/>
      <w:lvlJc w:val="left"/>
      <w:pPr>
        <w:ind w:left="1050" w:hanging="240"/>
      </w:pPr>
      <w:rPr>
        <w:rFonts w:hint="default"/>
      </w:rPr>
    </w:lvl>
    <w:lvl w:ilvl="2" w:tplc="103E6602">
      <w:start w:val="1"/>
      <w:numFmt w:val="bullet"/>
      <w:lvlText w:val="•"/>
      <w:lvlJc w:val="left"/>
      <w:pPr>
        <w:ind w:left="1740" w:hanging="240"/>
      </w:pPr>
      <w:rPr>
        <w:rFonts w:hint="default"/>
      </w:rPr>
    </w:lvl>
    <w:lvl w:ilvl="3" w:tplc="CFE4E22C">
      <w:start w:val="1"/>
      <w:numFmt w:val="bullet"/>
      <w:lvlText w:val="•"/>
      <w:lvlJc w:val="left"/>
      <w:pPr>
        <w:ind w:left="2430" w:hanging="240"/>
      </w:pPr>
      <w:rPr>
        <w:rFonts w:hint="default"/>
      </w:rPr>
    </w:lvl>
    <w:lvl w:ilvl="4" w:tplc="64404F80">
      <w:start w:val="1"/>
      <w:numFmt w:val="bullet"/>
      <w:lvlText w:val="•"/>
      <w:lvlJc w:val="left"/>
      <w:pPr>
        <w:ind w:left="3120" w:hanging="240"/>
      </w:pPr>
      <w:rPr>
        <w:rFonts w:hint="default"/>
      </w:rPr>
    </w:lvl>
    <w:lvl w:ilvl="5" w:tplc="6A907602">
      <w:start w:val="1"/>
      <w:numFmt w:val="bullet"/>
      <w:lvlText w:val="•"/>
      <w:lvlJc w:val="left"/>
      <w:pPr>
        <w:ind w:left="3810" w:hanging="240"/>
      </w:pPr>
      <w:rPr>
        <w:rFonts w:hint="default"/>
      </w:rPr>
    </w:lvl>
    <w:lvl w:ilvl="6" w:tplc="BD7CDA20">
      <w:start w:val="1"/>
      <w:numFmt w:val="bullet"/>
      <w:lvlText w:val="•"/>
      <w:lvlJc w:val="left"/>
      <w:pPr>
        <w:ind w:left="4500" w:hanging="240"/>
      </w:pPr>
      <w:rPr>
        <w:rFonts w:hint="default"/>
      </w:rPr>
    </w:lvl>
    <w:lvl w:ilvl="7" w:tplc="B17C6DD6">
      <w:start w:val="1"/>
      <w:numFmt w:val="bullet"/>
      <w:lvlText w:val="•"/>
      <w:lvlJc w:val="left"/>
      <w:pPr>
        <w:ind w:left="5190" w:hanging="240"/>
      </w:pPr>
      <w:rPr>
        <w:rFonts w:hint="default"/>
      </w:rPr>
    </w:lvl>
    <w:lvl w:ilvl="8" w:tplc="179864F2">
      <w:start w:val="1"/>
      <w:numFmt w:val="bullet"/>
      <w:lvlText w:val="•"/>
      <w:lvlJc w:val="left"/>
      <w:pPr>
        <w:ind w:left="5880" w:hanging="240"/>
      </w:pPr>
      <w:rPr>
        <w:rFonts w:hint="default"/>
      </w:rPr>
    </w:lvl>
  </w:abstractNum>
  <w:abstractNum w:abstractNumId="75" w15:restartNumberingAfterBreak="0">
    <w:nsid w:val="79B271DE"/>
    <w:multiLevelType w:val="hybridMultilevel"/>
    <w:tmpl w:val="D70C7784"/>
    <w:lvl w:ilvl="0" w:tplc="6EA401A2">
      <w:start w:val="1"/>
      <w:numFmt w:val="decimal"/>
      <w:lvlText w:val="%1."/>
      <w:lvlJc w:val="left"/>
      <w:pPr>
        <w:ind w:left="480" w:hanging="360"/>
      </w:pPr>
      <w:rPr>
        <w:rFonts w:ascii="Calibri" w:eastAsia="Calibri" w:hAnsi="Calibri" w:cs="Calibri" w:hint="default"/>
        <w:b w:val="0"/>
        <w:color w:val="231F20"/>
        <w:spacing w:val="-1"/>
        <w:w w:val="109"/>
        <w:sz w:val="20"/>
        <w:szCs w:val="20"/>
      </w:rPr>
    </w:lvl>
    <w:lvl w:ilvl="1" w:tplc="B840EB8E">
      <w:start w:val="1"/>
      <w:numFmt w:val="bullet"/>
      <w:lvlText w:val="•"/>
      <w:lvlJc w:val="left"/>
      <w:pPr>
        <w:ind w:left="1158" w:hanging="360"/>
      </w:pPr>
      <w:rPr>
        <w:rFonts w:hint="default"/>
      </w:rPr>
    </w:lvl>
    <w:lvl w:ilvl="2" w:tplc="2572CA7C">
      <w:start w:val="1"/>
      <w:numFmt w:val="bullet"/>
      <w:lvlText w:val="•"/>
      <w:lvlJc w:val="left"/>
      <w:pPr>
        <w:ind w:left="1836" w:hanging="360"/>
      </w:pPr>
      <w:rPr>
        <w:rFonts w:hint="default"/>
      </w:rPr>
    </w:lvl>
    <w:lvl w:ilvl="3" w:tplc="B1D831FA">
      <w:start w:val="1"/>
      <w:numFmt w:val="bullet"/>
      <w:lvlText w:val="•"/>
      <w:lvlJc w:val="left"/>
      <w:pPr>
        <w:ind w:left="2514" w:hanging="360"/>
      </w:pPr>
      <w:rPr>
        <w:rFonts w:hint="default"/>
      </w:rPr>
    </w:lvl>
    <w:lvl w:ilvl="4" w:tplc="BEDA5046">
      <w:start w:val="1"/>
      <w:numFmt w:val="bullet"/>
      <w:lvlText w:val="•"/>
      <w:lvlJc w:val="left"/>
      <w:pPr>
        <w:ind w:left="3192" w:hanging="360"/>
      </w:pPr>
      <w:rPr>
        <w:rFonts w:hint="default"/>
      </w:rPr>
    </w:lvl>
    <w:lvl w:ilvl="5" w:tplc="F6E66C2E">
      <w:start w:val="1"/>
      <w:numFmt w:val="bullet"/>
      <w:lvlText w:val="•"/>
      <w:lvlJc w:val="left"/>
      <w:pPr>
        <w:ind w:left="3870" w:hanging="360"/>
      </w:pPr>
      <w:rPr>
        <w:rFonts w:hint="default"/>
      </w:rPr>
    </w:lvl>
    <w:lvl w:ilvl="6" w:tplc="8878C5B8">
      <w:start w:val="1"/>
      <w:numFmt w:val="bullet"/>
      <w:lvlText w:val="•"/>
      <w:lvlJc w:val="left"/>
      <w:pPr>
        <w:ind w:left="4548" w:hanging="360"/>
      </w:pPr>
      <w:rPr>
        <w:rFonts w:hint="default"/>
      </w:rPr>
    </w:lvl>
    <w:lvl w:ilvl="7" w:tplc="C8E4564A">
      <w:start w:val="1"/>
      <w:numFmt w:val="bullet"/>
      <w:lvlText w:val="•"/>
      <w:lvlJc w:val="left"/>
      <w:pPr>
        <w:ind w:left="5226" w:hanging="360"/>
      </w:pPr>
      <w:rPr>
        <w:rFonts w:hint="default"/>
      </w:rPr>
    </w:lvl>
    <w:lvl w:ilvl="8" w:tplc="D8B2DBF4">
      <w:start w:val="1"/>
      <w:numFmt w:val="bullet"/>
      <w:lvlText w:val="•"/>
      <w:lvlJc w:val="left"/>
      <w:pPr>
        <w:ind w:left="5904" w:hanging="360"/>
      </w:pPr>
      <w:rPr>
        <w:rFonts w:hint="default"/>
      </w:rPr>
    </w:lvl>
  </w:abstractNum>
  <w:abstractNum w:abstractNumId="76" w15:restartNumberingAfterBreak="0">
    <w:nsid w:val="79D10C93"/>
    <w:multiLevelType w:val="hybridMultilevel"/>
    <w:tmpl w:val="05888986"/>
    <w:lvl w:ilvl="0" w:tplc="49CC73B0">
      <w:start w:val="2"/>
      <w:numFmt w:val="decimal"/>
      <w:lvlText w:val="(%1)"/>
      <w:lvlJc w:val="left"/>
      <w:pPr>
        <w:ind w:left="839" w:hanging="360"/>
      </w:pPr>
      <w:rPr>
        <w:rFonts w:ascii="Arial" w:eastAsia="Calibri" w:hAnsi="Arial" w:cs="Arial" w:hint="default"/>
        <w:color w:val="231F20"/>
        <w:spacing w:val="-1"/>
        <w:w w:val="91"/>
        <w:sz w:val="20"/>
        <w:szCs w:val="20"/>
      </w:rPr>
    </w:lvl>
    <w:lvl w:ilvl="1" w:tplc="5DDAFF9A">
      <w:start w:val="1"/>
      <w:numFmt w:val="bullet"/>
      <w:lvlText w:val="•"/>
      <w:lvlJc w:val="left"/>
      <w:pPr>
        <w:ind w:left="1446" w:hanging="360"/>
      </w:pPr>
      <w:rPr>
        <w:rFonts w:hint="default"/>
      </w:rPr>
    </w:lvl>
    <w:lvl w:ilvl="2" w:tplc="50B8F402">
      <w:start w:val="1"/>
      <w:numFmt w:val="bullet"/>
      <w:lvlText w:val="•"/>
      <w:lvlJc w:val="left"/>
      <w:pPr>
        <w:ind w:left="2052" w:hanging="360"/>
      </w:pPr>
      <w:rPr>
        <w:rFonts w:hint="default"/>
      </w:rPr>
    </w:lvl>
    <w:lvl w:ilvl="3" w:tplc="7402E292">
      <w:start w:val="1"/>
      <w:numFmt w:val="bullet"/>
      <w:lvlText w:val="•"/>
      <w:lvlJc w:val="left"/>
      <w:pPr>
        <w:ind w:left="2658" w:hanging="360"/>
      </w:pPr>
      <w:rPr>
        <w:rFonts w:hint="default"/>
      </w:rPr>
    </w:lvl>
    <w:lvl w:ilvl="4" w:tplc="A6FC8326">
      <w:start w:val="1"/>
      <w:numFmt w:val="bullet"/>
      <w:lvlText w:val="•"/>
      <w:lvlJc w:val="left"/>
      <w:pPr>
        <w:ind w:left="3264" w:hanging="360"/>
      </w:pPr>
      <w:rPr>
        <w:rFonts w:hint="default"/>
      </w:rPr>
    </w:lvl>
    <w:lvl w:ilvl="5" w:tplc="F0F0EC88">
      <w:start w:val="1"/>
      <w:numFmt w:val="bullet"/>
      <w:lvlText w:val="•"/>
      <w:lvlJc w:val="left"/>
      <w:pPr>
        <w:ind w:left="3870" w:hanging="360"/>
      </w:pPr>
      <w:rPr>
        <w:rFonts w:hint="default"/>
      </w:rPr>
    </w:lvl>
    <w:lvl w:ilvl="6" w:tplc="BDFA96A8">
      <w:start w:val="1"/>
      <w:numFmt w:val="bullet"/>
      <w:lvlText w:val="•"/>
      <w:lvlJc w:val="left"/>
      <w:pPr>
        <w:ind w:left="4476" w:hanging="360"/>
      </w:pPr>
      <w:rPr>
        <w:rFonts w:hint="default"/>
      </w:rPr>
    </w:lvl>
    <w:lvl w:ilvl="7" w:tplc="577A6E12">
      <w:start w:val="1"/>
      <w:numFmt w:val="bullet"/>
      <w:lvlText w:val="•"/>
      <w:lvlJc w:val="left"/>
      <w:pPr>
        <w:ind w:left="5082" w:hanging="360"/>
      </w:pPr>
      <w:rPr>
        <w:rFonts w:hint="default"/>
      </w:rPr>
    </w:lvl>
    <w:lvl w:ilvl="8" w:tplc="14D810E6">
      <w:start w:val="1"/>
      <w:numFmt w:val="bullet"/>
      <w:lvlText w:val="•"/>
      <w:lvlJc w:val="left"/>
      <w:pPr>
        <w:ind w:left="5688" w:hanging="360"/>
      </w:pPr>
      <w:rPr>
        <w:rFonts w:hint="default"/>
      </w:rPr>
    </w:lvl>
  </w:abstractNum>
  <w:abstractNum w:abstractNumId="77" w15:restartNumberingAfterBreak="0">
    <w:nsid w:val="7AC403B6"/>
    <w:multiLevelType w:val="hybridMultilevel"/>
    <w:tmpl w:val="5E60E100"/>
    <w:lvl w:ilvl="0" w:tplc="73982530">
      <w:start w:val="1"/>
      <w:numFmt w:val="decimal"/>
      <w:lvlText w:val="%1."/>
      <w:lvlJc w:val="left"/>
      <w:pPr>
        <w:ind w:left="479" w:hanging="360"/>
      </w:pPr>
      <w:rPr>
        <w:rFonts w:ascii="Arial" w:eastAsia="Calibri" w:hAnsi="Arial" w:cs="Arial" w:hint="default"/>
        <w:color w:val="231F20"/>
        <w:spacing w:val="-1"/>
        <w:w w:val="109"/>
        <w:sz w:val="20"/>
        <w:szCs w:val="20"/>
      </w:rPr>
    </w:lvl>
    <w:lvl w:ilvl="1" w:tplc="A8461954">
      <w:start w:val="1"/>
      <w:numFmt w:val="bullet"/>
      <w:lvlText w:val="•"/>
      <w:lvlJc w:val="left"/>
      <w:pPr>
        <w:ind w:left="1158" w:hanging="360"/>
      </w:pPr>
      <w:rPr>
        <w:rFonts w:hint="default"/>
      </w:rPr>
    </w:lvl>
    <w:lvl w:ilvl="2" w:tplc="2146F41E">
      <w:start w:val="1"/>
      <w:numFmt w:val="bullet"/>
      <w:lvlText w:val="•"/>
      <w:lvlJc w:val="left"/>
      <w:pPr>
        <w:ind w:left="1836" w:hanging="360"/>
      </w:pPr>
      <w:rPr>
        <w:rFonts w:hint="default"/>
      </w:rPr>
    </w:lvl>
    <w:lvl w:ilvl="3" w:tplc="BD4E041E">
      <w:start w:val="1"/>
      <w:numFmt w:val="bullet"/>
      <w:lvlText w:val="•"/>
      <w:lvlJc w:val="left"/>
      <w:pPr>
        <w:ind w:left="2514" w:hanging="360"/>
      </w:pPr>
      <w:rPr>
        <w:rFonts w:hint="default"/>
      </w:rPr>
    </w:lvl>
    <w:lvl w:ilvl="4" w:tplc="40B84952">
      <w:start w:val="1"/>
      <w:numFmt w:val="bullet"/>
      <w:lvlText w:val="•"/>
      <w:lvlJc w:val="left"/>
      <w:pPr>
        <w:ind w:left="3192" w:hanging="360"/>
      </w:pPr>
      <w:rPr>
        <w:rFonts w:hint="default"/>
      </w:rPr>
    </w:lvl>
    <w:lvl w:ilvl="5" w:tplc="5E7C2998">
      <w:start w:val="1"/>
      <w:numFmt w:val="bullet"/>
      <w:lvlText w:val="•"/>
      <w:lvlJc w:val="left"/>
      <w:pPr>
        <w:ind w:left="3870" w:hanging="360"/>
      </w:pPr>
      <w:rPr>
        <w:rFonts w:hint="default"/>
      </w:rPr>
    </w:lvl>
    <w:lvl w:ilvl="6" w:tplc="38EAC372">
      <w:start w:val="1"/>
      <w:numFmt w:val="bullet"/>
      <w:lvlText w:val="•"/>
      <w:lvlJc w:val="left"/>
      <w:pPr>
        <w:ind w:left="4548" w:hanging="360"/>
      </w:pPr>
      <w:rPr>
        <w:rFonts w:hint="default"/>
      </w:rPr>
    </w:lvl>
    <w:lvl w:ilvl="7" w:tplc="77EC18AA">
      <w:start w:val="1"/>
      <w:numFmt w:val="bullet"/>
      <w:lvlText w:val="•"/>
      <w:lvlJc w:val="left"/>
      <w:pPr>
        <w:ind w:left="5226" w:hanging="360"/>
      </w:pPr>
      <w:rPr>
        <w:rFonts w:hint="default"/>
      </w:rPr>
    </w:lvl>
    <w:lvl w:ilvl="8" w:tplc="84565592">
      <w:start w:val="1"/>
      <w:numFmt w:val="bullet"/>
      <w:lvlText w:val="•"/>
      <w:lvlJc w:val="left"/>
      <w:pPr>
        <w:ind w:left="5904" w:hanging="360"/>
      </w:pPr>
      <w:rPr>
        <w:rFonts w:hint="default"/>
      </w:rPr>
    </w:lvl>
  </w:abstractNum>
  <w:abstractNum w:abstractNumId="78" w15:restartNumberingAfterBreak="0">
    <w:nsid w:val="7B717504"/>
    <w:multiLevelType w:val="hybridMultilevel"/>
    <w:tmpl w:val="8004AE7C"/>
    <w:lvl w:ilvl="0" w:tplc="09B499B0">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4D6163"/>
    <w:multiLevelType w:val="hybridMultilevel"/>
    <w:tmpl w:val="7268597C"/>
    <w:lvl w:ilvl="0" w:tplc="6F7C830A">
      <w:start w:val="1"/>
      <w:numFmt w:val="decimal"/>
      <w:lvlText w:val="%1."/>
      <w:lvlJc w:val="left"/>
      <w:pPr>
        <w:ind w:left="480" w:hanging="360"/>
      </w:pPr>
      <w:rPr>
        <w:rFonts w:ascii="Calibri" w:eastAsia="Calibri" w:hAnsi="Calibri" w:cs="Calibri" w:hint="default"/>
        <w:b/>
        <w:bCs/>
        <w:color w:val="231F20"/>
        <w:spacing w:val="-1"/>
        <w:w w:val="104"/>
        <w:sz w:val="20"/>
        <w:szCs w:val="20"/>
      </w:rPr>
    </w:lvl>
    <w:lvl w:ilvl="1" w:tplc="58EA59FA">
      <w:start w:val="1"/>
      <w:numFmt w:val="lowerLetter"/>
      <w:lvlText w:val="%2."/>
      <w:lvlJc w:val="left"/>
      <w:pPr>
        <w:ind w:left="840" w:hanging="360"/>
      </w:pPr>
      <w:rPr>
        <w:rFonts w:ascii="Arial" w:eastAsia="Calibri" w:hAnsi="Arial" w:cs="Arial" w:hint="default"/>
        <w:color w:val="231F20"/>
        <w:w w:val="104"/>
        <w:sz w:val="20"/>
        <w:szCs w:val="20"/>
      </w:rPr>
    </w:lvl>
    <w:lvl w:ilvl="2" w:tplc="2BD04922">
      <w:start w:val="1"/>
      <w:numFmt w:val="decimal"/>
      <w:lvlText w:val="(%3)"/>
      <w:lvlJc w:val="left"/>
      <w:pPr>
        <w:ind w:left="1200" w:hanging="360"/>
      </w:pPr>
      <w:rPr>
        <w:rFonts w:ascii="Calibri" w:eastAsia="Calibri" w:hAnsi="Calibri" w:cs="Calibri" w:hint="default"/>
        <w:color w:val="231F20"/>
        <w:spacing w:val="-1"/>
        <w:w w:val="91"/>
        <w:sz w:val="20"/>
        <w:szCs w:val="20"/>
      </w:rPr>
    </w:lvl>
    <w:lvl w:ilvl="3" w:tplc="EA6269FC">
      <w:start w:val="1"/>
      <w:numFmt w:val="bullet"/>
      <w:lvlText w:val="•"/>
      <w:lvlJc w:val="left"/>
      <w:pPr>
        <w:ind w:left="1957" w:hanging="360"/>
      </w:pPr>
      <w:rPr>
        <w:rFonts w:hint="default"/>
      </w:rPr>
    </w:lvl>
    <w:lvl w:ilvl="4" w:tplc="44E465DC">
      <w:start w:val="1"/>
      <w:numFmt w:val="bullet"/>
      <w:lvlText w:val="•"/>
      <w:lvlJc w:val="left"/>
      <w:pPr>
        <w:ind w:left="2715" w:hanging="360"/>
      </w:pPr>
      <w:rPr>
        <w:rFonts w:hint="default"/>
      </w:rPr>
    </w:lvl>
    <w:lvl w:ilvl="5" w:tplc="08DAD982">
      <w:start w:val="1"/>
      <w:numFmt w:val="bullet"/>
      <w:lvlText w:val="•"/>
      <w:lvlJc w:val="left"/>
      <w:pPr>
        <w:ind w:left="3472" w:hanging="360"/>
      </w:pPr>
      <w:rPr>
        <w:rFonts w:hint="default"/>
      </w:rPr>
    </w:lvl>
    <w:lvl w:ilvl="6" w:tplc="FADEBA22">
      <w:start w:val="1"/>
      <w:numFmt w:val="bullet"/>
      <w:lvlText w:val="•"/>
      <w:lvlJc w:val="left"/>
      <w:pPr>
        <w:ind w:left="4230" w:hanging="360"/>
      </w:pPr>
      <w:rPr>
        <w:rFonts w:hint="default"/>
      </w:rPr>
    </w:lvl>
    <w:lvl w:ilvl="7" w:tplc="5204DE72">
      <w:start w:val="1"/>
      <w:numFmt w:val="bullet"/>
      <w:lvlText w:val="•"/>
      <w:lvlJc w:val="left"/>
      <w:pPr>
        <w:ind w:left="4987" w:hanging="360"/>
      </w:pPr>
      <w:rPr>
        <w:rFonts w:hint="default"/>
      </w:rPr>
    </w:lvl>
    <w:lvl w:ilvl="8" w:tplc="3DDC8C3E">
      <w:start w:val="1"/>
      <w:numFmt w:val="bullet"/>
      <w:lvlText w:val="•"/>
      <w:lvlJc w:val="left"/>
      <w:pPr>
        <w:ind w:left="5745" w:hanging="360"/>
      </w:pPr>
      <w:rPr>
        <w:rFonts w:hint="default"/>
      </w:rPr>
    </w:lvl>
  </w:abstractNum>
  <w:abstractNum w:abstractNumId="80" w15:restartNumberingAfterBreak="0">
    <w:nsid w:val="7C726EF8"/>
    <w:multiLevelType w:val="hybridMultilevel"/>
    <w:tmpl w:val="631EF730"/>
    <w:lvl w:ilvl="0" w:tplc="7A58FF66">
      <w:start w:val="1"/>
      <w:numFmt w:val="decimal"/>
      <w:lvlText w:val="%1."/>
      <w:lvlJc w:val="left"/>
      <w:pPr>
        <w:ind w:left="480" w:hanging="360"/>
      </w:pPr>
      <w:rPr>
        <w:rFonts w:ascii="Arial" w:eastAsia="Calibri" w:hAnsi="Arial" w:cs="Arial" w:hint="default"/>
        <w:color w:val="231F20"/>
        <w:spacing w:val="-1"/>
        <w:w w:val="109"/>
        <w:sz w:val="20"/>
        <w:szCs w:val="20"/>
      </w:rPr>
    </w:lvl>
    <w:lvl w:ilvl="1" w:tplc="7CA67750">
      <w:start w:val="1"/>
      <w:numFmt w:val="lowerLetter"/>
      <w:lvlText w:val="%2."/>
      <w:lvlJc w:val="left"/>
      <w:pPr>
        <w:ind w:left="840" w:hanging="360"/>
      </w:pPr>
      <w:rPr>
        <w:rFonts w:ascii="Arial" w:eastAsia="Calibri" w:hAnsi="Arial" w:cs="Arial" w:hint="default"/>
        <w:color w:val="231F20"/>
        <w:w w:val="104"/>
        <w:sz w:val="20"/>
        <w:szCs w:val="20"/>
      </w:rPr>
    </w:lvl>
    <w:lvl w:ilvl="2" w:tplc="F84C1686">
      <w:start w:val="1"/>
      <w:numFmt w:val="bullet"/>
      <w:lvlText w:val="•"/>
      <w:lvlJc w:val="left"/>
      <w:pPr>
        <w:ind w:left="1553" w:hanging="360"/>
      </w:pPr>
      <w:rPr>
        <w:rFonts w:hint="default"/>
      </w:rPr>
    </w:lvl>
    <w:lvl w:ilvl="3" w:tplc="82AA2892">
      <w:start w:val="1"/>
      <w:numFmt w:val="bullet"/>
      <w:lvlText w:val="•"/>
      <w:lvlJc w:val="left"/>
      <w:pPr>
        <w:ind w:left="2266" w:hanging="360"/>
      </w:pPr>
      <w:rPr>
        <w:rFonts w:hint="default"/>
      </w:rPr>
    </w:lvl>
    <w:lvl w:ilvl="4" w:tplc="C98C8054">
      <w:start w:val="1"/>
      <w:numFmt w:val="bullet"/>
      <w:lvlText w:val="•"/>
      <w:lvlJc w:val="left"/>
      <w:pPr>
        <w:ind w:left="2980" w:hanging="360"/>
      </w:pPr>
      <w:rPr>
        <w:rFonts w:hint="default"/>
      </w:rPr>
    </w:lvl>
    <w:lvl w:ilvl="5" w:tplc="AB881E52">
      <w:start w:val="1"/>
      <w:numFmt w:val="bullet"/>
      <w:lvlText w:val="•"/>
      <w:lvlJc w:val="left"/>
      <w:pPr>
        <w:ind w:left="3693" w:hanging="360"/>
      </w:pPr>
      <w:rPr>
        <w:rFonts w:hint="default"/>
      </w:rPr>
    </w:lvl>
    <w:lvl w:ilvl="6" w:tplc="ABBA9F62">
      <w:start w:val="1"/>
      <w:numFmt w:val="bullet"/>
      <w:lvlText w:val="•"/>
      <w:lvlJc w:val="left"/>
      <w:pPr>
        <w:ind w:left="4406" w:hanging="360"/>
      </w:pPr>
      <w:rPr>
        <w:rFonts w:hint="default"/>
      </w:rPr>
    </w:lvl>
    <w:lvl w:ilvl="7" w:tplc="F87EA888">
      <w:start w:val="1"/>
      <w:numFmt w:val="bullet"/>
      <w:lvlText w:val="•"/>
      <w:lvlJc w:val="left"/>
      <w:pPr>
        <w:ind w:left="5120" w:hanging="360"/>
      </w:pPr>
      <w:rPr>
        <w:rFonts w:hint="default"/>
      </w:rPr>
    </w:lvl>
    <w:lvl w:ilvl="8" w:tplc="17101F52">
      <w:start w:val="1"/>
      <w:numFmt w:val="bullet"/>
      <w:lvlText w:val="•"/>
      <w:lvlJc w:val="left"/>
      <w:pPr>
        <w:ind w:left="5833" w:hanging="360"/>
      </w:pPr>
      <w:rPr>
        <w:rFonts w:hint="default"/>
      </w:rPr>
    </w:lvl>
  </w:abstractNum>
  <w:abstractNum w:abstractNumId="81" w15:restartNumberingAfterBreak="0">
    <w:nsid w:val="7F4667D6"/>
    <w:multiLevelType w:val="hybridMultilevel"/>
    <w:tmpl w:val="A20E919C"/>
    <w:lvl w:ilvl="0" w:tplc="B5564FB2">
      <w:start w:val="1"/>
      <w:numFmt w:val="lowerLetter"/>
      <w:lvlText w:val="%1."/>
      <w:lvlJc w:val="left"/>
      <w:pPr>
        <w:ind w:left="480" w:hanging="360"/>
      </w:pPr>
      <w:rPr>
        <w:rFonts w:ascii="Calibri" w:eastAsia="Calibri" w:hAnsi="Calibri" w:cs="Calibri" w:hint="default"/>
        <w:color w:val="231F20"/>
        <w:w w:val="104"/>
        <w:sz w:val="20"/>
        <w:szCs w:val="20"/>
      </w:rPr>
    </w:lvl>
    <w:lvl w:ilvl="1" w:tplc="EE5E2770">
      <w:start w:val="1"/>
      <w:numFmt w:val="bullet"/>
      <w:lvlText w:val="•"/>
      <w:lvlJc w:val="left"/>
      <w:pPr>
        <w:ind w:left="1122" w:hanging="360"/>
      </w:pPr>
      <w:rPr>
        <w:rFonts w:hint="default"/>
      </w:rPr>
    </w:lvl>
    <w:lvl w:ilvl="2" w:tplc="68FAAC96">
      <w:start w:val="1"/>
      <w:numFmt w:val="bullet"/>
      <w:lvlText w:val="•"/>
      <w:lvlJc w:val="left"/>
      <w:pPr>
        <w:ind w:left="1764" w:hanging="360"/>
      </w:pPr>
      <w:rPr>
        <w:rFonts w:hint="default"/>
      </w:rPr>
    </w:lvl>
    <w:lvl w:ilvl="3" w:tplc="7A1C1C46">
      <w:start w:val="1"/>
      <w:numFmt w:val="bullet"/>
      <w:lvlText w:val="•"/>
      <w:lvlJc w:val="left"/>
      <w:pPr>
        <w:ind w:left="2406" w:hanging="360"/>
      </w:pPr>
      <w:rPr>
        <w:rFonts w:hint="default"/>
      </w:rPr>
    </w:lvl>
    <w:lvl w:ilvl="4" w:tplc="F90E1314">
      <w:start w:val="1"/>
      <w:numFmt w:val="bullet"/>
      <w:lvlText w:val="•"/>
      <w:lvlJc w:val="left"/>
      <w:pPr>
        <w:ind w:left="3048" w:hanging="360"/>
      </w:pPr>
      <w:rPr>
        <w:rFonts w:hint="default"/>
      </w:rPr>
    </w:lvl>
    <w:lvl w:ilvl="5" w:tplc="69F4568E">
      <w:start w:val="1"/>
      <w:numFmt w:val="bullet"/>
      <w:lvlText w:val="•"/>
      <w:lvlJc w:val="left"/>
      <w:pPr>
        <w:ind w:left="3690" w:hanging="360"/>
      </w:pPr>
      <w:rPr>
        <w:rFonts w:hint="default"/>
      </w:rPr>
    </w:lvl>
    <w:lvl w:ilvl="6" w:tplc="FCEEDCBA">
      <w:start w:val="1"/>
      <w:numFmt w:val="bullet"/>
      <w:lvlText w:val="•"/>
      <w:lvlJc w:val="left"/>
      <w:pPr>
        <w:ind w:left="4332" w:hanging="360"/>
      </w:pPr>
      <w:rPr>
        <w:rFonts w:hint="default"/>
      </w:rPr>
    </w:lvl>
    <w:lvl w:ilvl="7" w:tplc="78CA48AE">
      <w:start w:val="1"/>
      <w:numFmt w:val="bullet"/>
      <w:lvlText w:val="•"/>
      <w:lvlJc w:val="left"/>
      <w:pPr>
        <w:ind w:left="4974" w:hanging="360"/>
      </w:pPr>
      <w:rPr>
        <w:rFonts w:hint="default"/>
      </w:rPr>
    </w:lvl>
    <w:lvl w:ilvl="8" w:tplc="CAC09B20">
      <w:start w:val="1"/>
      <w:numFmt w:val="bullet"/>
      <w:lvlText w:val="•"/>
      <w:lvlJc w:val="left"/>
      <w:pPr>
        <w:ind w:left="5616" w:hanging="360"/>
      </w:pPr>
      <w:rPr>
        <w:rFonts w:hint="default"/>
      </w:rPr>
    </w:lvl>
  </w:abstractNum>
  <w:abstractNum w:abstractNumId="82" w15:restartNumberingAfterBreak="0">
    <w:nsid w:val="7F6C312B"/>
    <w:multiLevelType w:val="hybridMultilevel"/>
    <w:tmpl w:val="8A404A5A"/>
    <w:lvl w:ilvl="0" w:tplc="F262385A">
      <w:start w:val="1"/>
      <w:numFmt w:val="decimal"/>
      <w:lvlText w:val="%1."/>
      <w:lvlJc w:val="left"/>
      <w:pPr>
        <w:ind w:left="479" w:hanging="360"/>
      </w:pPr>
      <w:rPr>
        <w:rFonts w:ascii="Arial" w:eastAsia="Calibri" w:hAnsi="Arial" w:cs="Arial" w:hint="default"/>
        <w:spacing w:val="-1"/>
        <w:w w:val="109"/>
      </w:rPr>
    </w:lvl>
    <w:lvl w:ilvl="1" w:tplc="434881BC">
      <w:start w:val="1"/>
      <w:numFmt w:val="bullet"/>
      <w:lvlText w:val="•"/>
      <w:lvlJc w:val="left"/>
      <w:pPr>
        <w:ind w:left="1158" w:hanging="360"/>
      </w:pPr>
      <w:rPr>
        <w:rFonts w:hint="default"/>
      </w:rPr>
    </w:lvl>
    <w:lvl w:ilvl="2" w:tplc="6BD8D392">
      <w:start w:val="1"/>
      <w:numFmt w:val="bullet"/>
      <w:lvlText w:val="•"/>
      <w:lvlJc w:val="left"/>
      <w:pPr>
        <w:ind w:left="1836" w:hanging="360"/>
      </w:pPr>
      <w:rPr>
        <w:rFonts w:hint="default"/>
      </w:rPr>
    </w:lvl>
    <w:lvl w:ilvl="3" w:tplc="1F405ED2">
      <w:start w:val="1"/>
      <w:numFmt w:val="bullet"/>
      <w:lvlText w:val="•"/>
      <w:lvlJc w:val="left"/>
      <w:pPr>
        <w:ind w:left="2514" w:hanging="360"/>
      </w:pPr>
      <w:rPr>
        <w:rFonts w:hint="default"/>
      </w:rPr>
    </w:lvl>
    <w:lvl w:ilvl="4" w:tplc="F8E4DA56">
      <w:start w:val="1"/>
      <w:numFmt w:val="bullet"/>
      <w:lvlText w:val="•"/>
      <w:lvlJc w:val="left"/>
      <w:pPr>
        <w:ind w:left="3192" w:hanging="360"/>
      </w:pPr>
      <w:rPr>
        <w:rFonts w:hint="default"/>
      </w:rPr>
    </w:lvl>
    <w:lvl w:ilvl="5" w:tplc="9D8A47BE">
      <w:start w:val="1"/>
      <w:numFmt w:val="bullet"/>
      <w:lvlText w:val="•"/>
      <w:lvlJc w:val="left"/>
      <w:pPr>
        <w:ind w:left="3870" w:hanging="360"/>
      </w:pPr>
      <w:rPr>
        <w:rFonts w:hint="default"/>
      </w:rPr>
    </w:lvl>
    <w:lvl w:ilvl="6" w:tplc="974EFEDA">
      <w:start w:val="1"/>
      <w:numFmt w:val="bullet"/>
      <w:lvlText w:val="•"/>
      <w:lvlJc w:val="left"/>
      <w:pPr>
        <w:ind w:left="4548" w:hanging="360"/>
      </w:pPr>
      <w:rPr>
        <w:rFonts w:hint="default"/>
      </w:rPr>
    </w:lvl>
    <w:lvl w:ilvl="7" w:tplc="AE9ABB1A">
      <w:start w:val="1"/>
      <w:numFmt w:val="bullet"/>
      <w:lvlText w:val="•"/>
      <w:lvlJc w:val="left"/>
      <w:pPr>
        <w:ind w:left="5226" w:hanging="360"/>
      </w:pPr>
      <w:rPr>
        <w:rFonts w:hint="default"/>
      </w:rPr>
    </w:lvl>
    <w:lvl w:ilvl="8" w:tplc="88DA93EE">
      <w:start w:val="1"/>
      <w:numFmt w:val="bullet"/>
      <w:lvlText w:val="•"/>
      <w:lvlJc w:val="left"/>
      <w:pPr>
        <w:ind w:left="5904" w:hanging="360"/>
      </w:pPr>
      <w:rPr>
        <w:rFonts w:hint="default"/>
      </w:rPr>
    </w:lvl>
  </w:abstractNum>
  <w:num w:numId="1">
    <w:abstractNumId w:val="39"/>
  </w:num>
  <w:num w:numId="2">
    <w:abstractNumId w:val="5"/>
  </w:num>
  <w:num w:numId="3">
    <w:abstractNumId w:val="77"/>
  </w:num>
  <w:num w:numId="4">
    <w:abstractNumId w:val="65"/>
  </w:num>
  <w:num w:numId="5">
    <w:abstractNumId w:val="10"/>
  </w:num>
  <w:num w:numId="6">
    <w:abstractNumId w:val="56"/>
  </w:num>
  <w:num w:numId="7">
    <w:abstractNumId w:val="46"/>
  </w:num>
  <w:num w:numId="8">
    <w:abstractNumId w:val="27"/>
  </w:num>
  <w:num w:numId="9">
    <w:abstractNumId w:val="55"/>
  </w:num>
  <w:num w:numId="10">
    <w:abstractNumId w:val="23"/>
  </w:num>
  <w:num w:numId="11">
    <w:abstractNumId w:val="30"/>
  </w:num>
  <w:num w:numId="12">
    <w:abstractNumId w:val="71"/>
  </w:num>
  <w:num w:numId="13">
    <w:abstractNumId w:val="4"/>
  </w:num>
  <w:num w:numId="14">
    <w:abstractNumId w:val="40"/>
  </w:num>
  <w:num w:numId="15">
    <w:abstractNumId w:val="11"/>
  </w:num>
  <w:num w:numId="16">
    <w:abstractNumId w:val="20"/>
  </w:num>
  <w:num w:numId="17">
    <w:abstractNumId w:val="21"/>
  </w:num>
  <w:num w:numId="18">
    <w:abstractNumId w:val="48"/>
  </w:num>
  <w:num w:numId="19">
    <w:abstractNumId w:val="75"/>
  </w:num>
  <w:num w:numId="20">
    <w:abstractNumId w:val="25"/>
  </w:num>
  <w:num w:numId="21">
    <w:abstractNumId w:val="54"/>
  </w:num>
  <w:num w:numId="22">
    <w:abstractNumId w:val="82"/>
  </w:num>
  <w:num w:numId="23">
    <w:abstractNumId w:val="63"/>
  </w:num>
  <w:num w:numId="24">
    <w:abstractNumId w:val="16"/>
  </w:num>
  <w:num w:numId="25">
    <w:abstractNumId w:val="68"/>
  </w:num>
  <w:num w:numId="26">
    <w:abstractNumId w:val="52"/>
  </w:num>
  <w:num w:numId="27">
    <w:abstractNumId w:val="29"/>
  </w:num>
  <w:num w:numId="28">
    <w:abstractNumId w:val="73"/>
  </w:num>
  <w:num w:numId="29">
    <w:abstractNumId w:val="69"/>
  </w:num>
  <w:num w:numId="30">
    <w:abstractNumId w:val="17"/>
  </w:num>
  <w:num w:numId="31">
    <w:abstractNumId w:val="31"/>
  </w:num>
  <w:num w:numId="32">
    <w:abstractNumId w:val="44"/>
  </w:num>
  <w:num w:numId="33">
    <w:abstractNumId w:val="42"/>
  </w:num>
  <w:num w:numId="34">
    <w:abstractNumId w:val="41"/>
  </w:num>
  <w:num w:numId="35">
    <w:abstractNumId w:val="38"/>
  </w:num>
  <w:num w:numId="36">
    <w:abstractNumId w:val="9"/>
  </w:num>
  <w:num w:numId="37">
    <w:abstractNumId w:val="66"/>
  </w:num>
  <w:num w:numId="38">
    <w:abstractNumId w:val="45"/>
  </w:num>
  <w:num w:numId="39">
    <w:abstractNumId w:val="35"/>
  </w:num>
  <w:num w:numId="40">
    <w:abstractNumId w:val="79"/>
  </w:num>
  <w:num w:numId="41">
    <w:abstractNumId w:val="76"/>
  </w:num>
  <w:num w:numId="42">
    <w:abstractNumId w:val="50"/>
  </w:num>
  <w:num w:numId="43">
    <w:abstractNumId w:val="34"/>
  </w:num>
  <w:num w:numId="44">
    <w:abstractNumId w:val="6"/>
  </w:num>
  <w:num w:numId="45">
    <w:abstractNumId w:val="8"/>
  </w:num>
  <w:num w:numId="46">
    <w:abstractNumId w:val="43"/>
  </w:num>
  <w:num w:numId="47">
    <w:abstractNumId w:val="53"/>
  </w:num>
  <w:num w:numId="48">
    <w:abstractNumId w:val="3"/>
  </w:num>
  <w:num w:numId="49">
    <w:abstractNumId w:val="26"/>
  </w:num>
  <w:num w:numId="50">
    <w:abstractNumId w:val="57"/>
  </w:num>
  <w:num w:numId="51">
    <w:abstractNumId w:val="24"/>
  </w:num>
  <w:num w:numId="52">
    <w:abstractNumId w:val="36"/>
  </w:num>
  <w:num w:numId="53">
    <w:abstractNumId w:val="70"/>
  </w:num>
  <w:num w:numId="54">
    <w:abstractNumId w:val="28"/>
  </w:num>
  <w:num w:numId="55">
    <w:abstractNumId w:val="49"/>
  </w:num>
  <w:num w:numId="56">
    <w:abstractNumId w:val="59"/>
  </w:num>
  <w:num w:numId="57">
    <w:abstractNumId w:val="19"/>
  </w:num>
  <w:num w:numId="58">
    <w:abstractNumId w:val="33"/>
  </w:num>
  <w:num w:numId="59">
    <w:abstractNumId w:val="81"/>
  </w:num>
  <w:num w:numId="60">
    <w:abstractNumId w:val="32"/>
  </w:num>
  <w:num w:numId="61">
    <w:abstractNumId w:val="47"/>
  </w:num>
  <w:num w:numId="62">
    <w:abstractNumId w:val="14"/>
  </w:num>
  <w:num w:numId="63">
    <w:abstractNumId w:val="12"/>
  </w:num>
  <w:num w:numId="64">
    <w:abstractNumId w:val="0"/>
  </w:num>
  <w:num w:numId="65">
    <w:abstractNumId w:val="64"/>
  </w:num>
  <w:num w:numId="66">
    <w:abstractNumId w:val="80"/>
  </w:num>
  <w:num w:numId="67">
    <w:abstractNumId w:val="51"/>
  </w:num>
  <w:num w:numId="68">
    <w:abstractNumId w:val="62"/>
  </w:num>
  <w:num w:numId="69">
    <w:abstractNumId w:val="58"/>
  </w:num>
  <w:num w:numId="70">
    <w:abstractNumId w:val="67"/>
  </w:num>
  <w:num w:numId="71">
    <w:abstractNumId w:val="7"/>
  </w:num>
  <w:num w:numId="72">
    <w:abstractNumId w:val="72"/>
  </w:num>
  <w:num w:numId="73">
    <w:abstractNumId w:val="2"/>
  </w:num>
  <w:num w:numId="74">
    <w:abstractNumId w:val="74"/>
  </w:num>
  <w:num w:numId="75">
    <w:abstractNumId w:val="1"/>
  </w:num>
  <w:num w:numId="76">
    <w:abstractNumId w:val="15"/>
  </w:num>
  <w:num w:numId="77">
    <w:abstractNumId w:val="60"/>
  </w:num>
  <w:num w:numId="78">
    <w:abstractNumId w:val="61"/>
  </w:num>
  <w:num w:numId="79">
    <w:abstractNumId w:val="22"/>
  </w:num>
  <w:num w:numId="80">
    <w:abstractNumId w:val="13"/>
  </w:num>
  <w:num w:numId="81">
    <w:abstractNumId w:val="18"/>
  </w:num>
  <w:num w:numId="82">
    <w:abstractNumId w:val="37"/>
  </w:num>
  <w:num w:numId="83">
    <w:abstractNumId w:val="7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F8B"/>
    <w:rsid w:val="00011DEA"/>
    <w:rsid w:val="0002192F"/>
    <w:rsid w:val="00075483"/>
    <w:rsid w:val="000833DF"/>
    <w:rsid w:val="000D026C"/>
    <w:rsid w:val="00102E76"/>
    <w:rsid w:val="00121FB6"/>
    <w:rsid w:val="00143EB8"/>
    <w:rsid w:val="00161587"/>
    <w:rsid w:val="001970F6"/>
    <w:rsid w:val="001D08FE"/>
    <w:rsid w:val="001E1E04"/>
    <w:rsid w:val="00222FB3"/>
    <w:rsid w:val="002A20B1"/>
    <w:rsid w:val="002B2E02"/>
    <w:rsid w:val="002C7F8B"/>
    <w:rsid w:val="002F565E"/>
    <w:rsid w:val="003275B4"/>
    <w:rsid w:val="00377C80"/>
    <w:rsid w:val="00382FD5"/>
    <w:rsid w:val="00383C58"/>
    <w:rsid w:val="003902C6"/>
    <w:rsid w:val="003C690B"/>
    <w:rsid w:val="003E18BD"/>
    <w:rsid w:val="003F2B9A"/>
    <w:rsid w:val="00442EB0"/>
    <w:rsid w:val="0047207C"/>
    <w:rsid w:val="0049263F"/>
    <w:rsid w:val="004C6988"/>
    <w:rsid w:val="004D5E8D"/>
    <w:rsid w:val="004F1445"/>
    <w:rsid w:val="00502A07"/>
    <w:rsid w:val="00510084"/>
    <w:rsid w:val="00545EEA"/>
    <w:rsid w:val="00574BB9"/>
    <w:rsid w:val="0058367F"/>
    <w:rsid w:val="00590F89"/>
    <w:rsid w:val="005A2E52"/>
    <w:rsid w:val="005A35EA"/>
    <w:rsid w:val="005A427C"/>
    <w:rsid w:val="005B15E8"/>
    <w:rsid w:val="005B3191"/>
    <w:rsid w:val="005B7D94"/>
    <w:rsid w:val="005E72C4"/>
    <w:rsid w:val="005F5245"/>
    <w:rsid w:val="00616666"/>
    <w:rsid w:val="00622AC4"/>
    <w:rsid w:val="00640DB0"/>
    <w:rsid w:val="00664F2C"/>
    <w:rsid w:val="006772BC"/>
    <w:rsid w:val="006B2CC3"/>
    <w:rsid w:val="006C76B7"/>
    <w:rsid w:val="006D4632"/>
    <w:rsid w:val="006F5CB5"/>
    <w:rsid w:val="00717D3C"/>
    <w:rsid w:val="00723519"/>
    <w:rsid w:val="00744005"/>
    <w:rsid w:val="00745AA0"/>
    <w:rsid w:val="007B4326"/>
    <w:rsid w:val="007B6060"/>
    <w:rsid w:val="007F112C"/>
    <w:rsid w:val="008476B3"/>
    <w:rsid w:val="00876008"/>
    <w:rsid w:val="008B1275"/>
    <w:rsid w:val="008E68E2"/>
    <w:rsid w:val="008F78E0"/>
    <w:rsid w:val="0090611C"/>
    <w:rsid w:val="00940128"/>
    <w:rsid w:val="00962FAA"/>
    <w:rsid w:val="00977DEA"/>
    <w:rsid w:val="00997F8A"/>
    <w:rsid w:val="009B07DD"/>
    <w:rsid w:val="009F0F3B"/>
    <w:rsid w:val="00A21300"/>
    <w:rsid w:val="00A2620D"/>
    <w:rsid w:val="00A30015"/>
    <w:rsid w:val="00A34263"/>
    <w:rsid w:val="00A41A4A"/>
    <w:rsid w:val="00A4346A"/>
    <w:rsid w:val="00A77ACE"/>
    <w:rsid w:val="00AC1F4D"/>
    <w:rsid w:val="00AD6DDB"/>
    <w:rsid w:val="00AE1433"/>
    <w:rsid w:val="00AE7385"/>
    <w:rsid w:val="00B13E5E"/>
    <w:rsid w:val="00B50EC4"/>
    <w:rsid w:val="00B876AC"/>
    <w:rsid w:val="00BB1D81"/>
    <w:rsid w:val="00BF496B"/>
    <w:rsid w:val="00C33E69"/>
    <w:rsid w:val="00C431A9"/>
    <w:rsid w:val="00C50F35"/>
    <w:rsid w:val="00C5495A"/>
    <w:rsid w:val="00CC38DD"/>
    <w:rsid w:val="00CE46CE"/>
    <w:rsid w:val="00D5398B"/>
    <w:rsid w:val="00E1090A"/>
    <w:rsid w:val="00E7743F"/>
    <w:rsid w:val="00ED33D5"/>
    <w:rsid w:val="00EF0390"/>
    <w:rsid w:val="00EF61F3"/>
    <w:rsid w:val="00F264BD"/>
    <w:rsid w:val="00FD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D5F2E8"/>
  <w15:chartTrackingRefBased/>
  <w15:docId w15:val="{BCFA033C-652E-4558-8F74-E49A5D48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6F4C"/>
    <w:pPr>
      <w:widowControl w:val="0"/>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B13E5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B13E5E"/>
    <w:pPr>
      <w:spacing w:before="1"/>
      <w:jc w:val="center"/>
      <w:outlineLvl w:val="1"/>
    </w:pPr>
    <w:rPr>
      <w:b/>
      <w:bCs/>
      <w:sz w:val="20"/>
      <w:szCs w:val="20"/>
    </w:rPr>
  </w:style>
  <w:style w:type="paragraph" w:styleId="Heading3">
    <w:name w:val="heading 3"/>
    <w:basedOn w:val="Normal"/>
    <w:next w:val="Normal"/>
    <w:link w:val="Heading3Char"/>
    <w:uiPriority w:val="9"/>
    <w:unhideWhenUsed/>
    <w:qFormat/>
    <w:rsid w:val="00A2130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E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B13E5E"/>
    <w:rPr>
      <w:rFonts w:ascii="Calibri" w:eastAsia="Calibri" w:hAnsi="Calibri" w:cs="Calibri"/>
      <w:b/>
      <w:bCs/>
      <w:sz w:val="20"/>
      <w:szCs w:val="20"/>
    </w:rPr>
  </w:style>
  <w:style w:type="character" w:customStyle="1" w:styleId="Heading3Char">
    <w:name w:val="Heading 3 Char"/>
    <w:basedOn w:val="DefaultParagraphFont"/>
    <w:link w:val="Heading3"/>
    <w:uiPriority w:val="9"/>
    <w:rsid w:val="00A2130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rsid w:val="00FD6F4C"/>
    <w:pPr>
      <w:spacing w:before="60" w:line="240" w:lineRule="exact"/>
      <w:ind w:left="480" w:right="117" w:hanging="360"/>
      <w:jc w:val="both"/>
    </w:pPr>
  </w:style>
  <w:style w:type="character" w:styleId="Hyperlink">
    <w:name w:val="Hyperlink"/>
    <w:basedOn w:val="DefaultParagraphFont"/>
    <w:uiPriority w:val="99"/>
    <w:unhideWhenUsed/>
    <w:rsid w:val="00FD6F4C"/>
    <w:rPr>
      <w:color w:val="0563C1" w:themeColor="hyperlink"/>
      <w:u w:val="single"/>
    </w:rPr>
  </w:style>
  <w:style w:type="paragraph" w:styleId="Header">
    <w:name w:val="header"/>
    <w:basedOn w:val="Normal"/>
    <w:link w:val="HeaderChar"/>
    <w:uiPriority w:val="99"/>
    <w:unhideWhenUsed/>
    <w:rsid w:val="00FD6F4C"/>
    <w:pPr>
      <w:tabs>
        <w:tab w:val="center" w:pos="4680"/>
        <w:tab w:val="right" w:pos="9360"/>
      </w:tabs>
    </w:pPr>
  </w:style>
  <w:style w:type="character" w:customStyle="1" w:styleId="HeaderChar">
    <w:name w:val="Header Char"/>
    <w:basedOn w:val="DefaultParagraphFont"/>
    <w:link w:val="Header"/>
    <w:uiPriority w:val="99"/>
    <w:rsid w:val="00FD6F4C"/>
    <w:rPr>
      <w:rFonts w:ascii="Calibri" w:eastAsia="Calibri" w:hAnsi="Calibri" w:cs="Calibri"/>
    </w:rPr>
  </w:style>
  <w:style w:type="paragraph" w:styleId="Footer">
    <w:name w:val="footer"/>
    <w:basedOn w:val="Normal"/>
    <w:link w:val="FooterChar"/>
    <w:uiPriority w:val="99"/>
    <w:unhideWhenUsed/>
    <w:rsid w:val="00FD6F4C"/>
    <w:pPr>
      <w:tabs>
        <w:tab w:val="center" w:pos="4680"/>
        <w:tab w:val="right" w:pos="9360"/>
      </w:tabs>
    </w:pPr>
  </w:style>
  <w:style w:type="character" w:customStyle="1" w:styleId="FooterChar">
    <w:name w:val="Footer Char"/>
    <w:basedOn w:val="DefaultParagraphFont"/>
    <w:link w:val="Footer"/>
    <w:uiPriority w:val="99"/>
    <w:rsid w:val="00FD6F4C"/>
    <w:rPr>
      <w:rFonts w:ascii="Calibri" w:eastAsia="Calibri" w:hAnsi="Calibri" w:cs="Calibri"/>
    </w:rPr>
  </w:style>
  <w:style w:type="paragraph" w:styleId="BodyText">
    <w:name w:val="Body Text"/>
    <w:basedOn w:val="Normal"/>
    <w:link w:val="BodyTextChar"/>
    <w:uiPriority w:val="1"/>
    <w:qFormat/>
    <w:rsid w:val="00B13E5E"/>
    <w:pPr>
      <w:spacing w:before="1" w:line="240" w:lineRule="exact"/>
      <w:ind w:left="1199" w:right="117" w:firstLine="360"/>
      <w:jc w:val="both"/>
    </w:pPr>
    <w:rPr>
      <w:sz w:val="20"/>
      <w:szCs w:val="20"/>
    </w:rPr>
  </w:style>
  <w:style w:type="character" w:customStyle="1" w:styleId="BodyTextChar">
    <w:name w:val="Body Text Char"/>
    <w:basedOn w:val="DefaultParagraphFont"/>
    <w:link w:val="BodyText"/>
    <w:uiPriority w:val="1"/>
    <w:rsid w:val="00B13E5E"/>
    <w:rPr>
      <w:rFonts w:ascii="Calibri" w:eastAsia="Calibri" w:hAnsi="Calibri" w:cs="Calibri"/>
      <w:sz w:val="20"/>
      <w:szCs w:val="20"/>
    </w:rPr>
  </w:style>
  <w:style w:type="paragraph" w:styleId="TOCHeading">
    <w:name w:val="TOC Heading"/>
    <w:basedOn w:val="Heading1"/>
    <w:next w:val="Normal"/>
    <w:uiPriority w:val="39"/>
    <w:unhideWhenUsed/>
    <w:qFormat/>
    <w:rsid w:val="00B13E5E"/>
    <w:pPr>
      <w:widowControl/>
      <w:spacing w:line="259" w:lineRule="auto"/>
      <w:outlineLvl w:val="9"/>
    </w:pPr>
  </w:style>
  <w:style w:type="paragraph" w:styleId="TOC2">
    <w:name w:val="toc 2"/>
    <w:basedOn w:val="Normal"/>
    <w:next w:val="Normal"/>
    <w:autoRedefine/>
    <w:uiPriority w:val="39"/>
    <w:unhideWhenUsed/>
    <w:rsid w:val="00B13E5E"/>
    <w:pPr>
      <w:spacing w:after="100"/>
      <w:ind w:left="220"/>
    </w:pPr>
  </w:style>
  <w:style w:type="paragraph" w:styleId="FootnoteText">
    <w:name w:val="footnote text"/>
    <w:basedOn w:val="Normal"/>
    <w:link w:val="FootnoteTextChar"/>
    <w:uiPriority w:val="99"/>
    <w:semiHidden/>
    <w:unhideWhenUsed/>
    <w:rsid w:val="00B13E5E"/>
    <w:rPr>
      <w:sz w:val="20"/>
      <w:szCs w:val="20"/>
    </w:rPr>
  </w:style>
  <w:style w:type="character" w:customStyle="1" w:styleId="FootnoteTextChar">
    <w:name w:val="Footnote Text Char"/>
    <w:basedOn w:val="DefaultParagraphFont"/>
    <w:link w:val="FootnoteText"/>
    <w:uiPriority w:val="99"/>
    <w:semiHidden/>
    <w:rsid w:val="00B13E5E"/>
    <w:rPr>
      <w:rFonts w:ascii="Calibri" w:eastAsia="Calibri" w:hAnsi="Calibri" w:cs="Calibri"/>
      <w:sz w:val="20"/>
      <w:szCs w:val="20"/>
    </w:rPr>
  </w:style>
  <w:style w:type="character" w:styleId="FootnoteReference">
    <w:name w:val="footnote reference"/>
    <w:basedOn w:val="DefaultParagraphFont"/>
    <w:uiPriority w:val="99"/>
    <w:semiHidden/>
    <w:unhideWhenUsed/>
    <w:rsid w:val="00B13E5E"/>
    <w:rPr>
      <w:vertAlign w:val="superscript"/>
    </w:rPr>
  </w:style>
  <w:style w:type="paragraph" w:styleId="EndnoteText">
    <w:name w:val="endnote text"/>
    <w:basedOn w:val="Normal"/>
    <w:link w:val="EndnoteTextChar"/>
    <w:uiPriority w:val="99"/>
    <w:semiHidden/>
    <w:unhideWhenUsed/>
    <w:rsid w:val="00442EB0"/>
    <w:rPr>
      <w:sz w:val="20"/>
      <w:szCs w:val="20"/>
    </w:rPr>
  </w:style>
  <w:style w:type="character" w:customStyle="1" w:styleId="EndnoteTextChar">
    <w:name w:val="Endnote Text Char"/>
    <w:basedOn w:val="DefaultParagraphFont"/>
    <w:link w:val="EndnoteText"/>
    <w:uiPriority w:val="99"/>
    <w:semiHidden/>
    <w:rsid w:val="00442EB0"/>
    <w:rPr>
      <w:rFonts w:ascii="Calibri" w:eastAsia="Calibri" w:hAnsi="Calibri" w:cs="Calibri"/>
      <w:sz w:val="20"/>
      <w:szCs w:val="20"/>
    </w:rPr>
  </w:style>
  <w:style w:type="character" w:styleId="EndnoteReference">
    <w:name w:val="endnote reference"/>
    <w:basedOn w:val="DefaultParagraphFont"/>
    <w:uiPriority w:val="99"/>
    <w:semiHidden/>
    <w:unhideWhenUsed/>
    <w:rsid w:val="00442EB0"/>
    <w:rPr>
      <w:vertAlign w:val="superscript"/>
    </w:rPr>
  </w:style>
  <w:style w:type="paragraph" w:styleId="TOC1">
    <w:name w:val="toc 1"/>
    <w:basedOn w:val="Normal"/>
    <w:next w:val="Normal"/>
    <w:autoRedefine/>
    <w:uiPriority w:val="39"/>
    <w:unhideWhenUsed/>
    <w:rsid w:val="00F264BD"/>
    <w:pPr>
      <w:spacing w:after="100"/>
    </w:pPr>
  </w:style>
  <w:style w:type="paragraph" w:styleId="NoSpacing">
    <w:name w:val="No Spacing"/>
    <w:uiPriority w:val="1"/>
    <w:qFormat/>
    <w:rsid w:val="00A21300"/>
    <w:pPr>
      <w:widowControl w:val="0"/>
      <w:spacing w:after="0" w:line="240" w:lineRule="auto"/>
    </w:pPr>
    <w:rPr>
      <w:rFonts w:ascii="Calibri" w:eastAsia="Calibri" w:hAnsi="Calibri" w:cs="Calibri"/>
    </w:rPr>
  </w:style>
  <w:style w:type="paragraph" w:customStyle="1" w:styleId="TableParagraph">
    <w:name w:val="Table Paragraph"/>
    <w:basedOn w:val="Normal"/>
    <w:uiPriority w:val="1"/>
    <w:qFormat/>
    <w:rsid w:val="00A21300"/>
    <w:pPr>
      <w:spacing w:line="228" w:lineRule="exact"/>
      <w:ind w:left="35"/>
    </w:pPr>
  </w:style>
  <w:style w:type="paragraph" w:styleId="TOC3">
    <w:name w:val="toc 3"/>
    <w:basedOn w:val="Normal"/>
    <w:next w:val="Normal"/>
    <w:autoRedefine/>
    <w:uiPriority w:val="39"/>
    <w:unhideWhenUsed/>
    <w:rsid w:val="00AE7385"/>
    <w:pPr>
      <w:spacing w:after="100"/>
      <w:ind w:left="440"/>
    </w:pPr>
  </w:style>
  <w:style w:type="paragraph" w:styleId="BalloonText">
    <w:name w:val="Balloon Text"/>
    <w:basedOn w:val="Normal"/>
    <w:link w:val="BalloonTextChar"/>
    <w:uiPriority w:val="99"/>
    <w:semiHidden/>
    <w:unhideWhenUsed/>
    <w:rsid w:val="00C54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95A"/>
    <w:rPr>
      <w:rFonts w:ascii="Segoe UI" w:eastAsia="Calibri" w:hAnsi="Segoe UI" w:cs="Segoe UI"/>
      <w:sz w:val="18"/>
      <w:szCs w:val="18"/>
    </w:rPr>
  </w:style>
  <w:style w:type="paragraph" w:styleId="TOC4">
    <w:name w:val="toc 4"/>
    <w:basedOn w:val="Normal"/>
    <w:next w:val="Normal"/>
    <w:autoRedefine/>
    <w:uiPriority w:val="39"/>
    <w:unhideWhenUsed/>
    <w:rsid w:val="003C690B"/>
    <w:pPr>
      <w:spacing w:line="201" w:lineRule="exact"/>
      <w:ind w:left="1170" w:firstLine="270"/>
    </w:pPr>
    <w:rPr>
      <w:rFonts w:ascii="Arial" w:hAnsi="Arial" w:cs="Arial"/>
      <w:w w:val="105"/>
      <w:sz w:val="20"/>
    </w:rPr>
  </w:style>
  <w:style w:type="paragraph" w:customStyle="1" w:styleId="SyllabusHeading2">
    <w:name w:val="Syllabus Heading 2"/>
    <w:basedOn w:val="Normal"/>
    <w:uiPriority w:val="99"/>
    <w:rsid w:val="000D026C"/>
    <w:pPr>
      <w:tabs>
        <w:tab w:val="left" w:pos="793"/>
      </w:tabs>
      <w:autoSpaceDE w:val="0"/>
      <w:autoSpaceDN w:val="0"/>
      <w:adjustRightInd w:val="0"/>
      <w:ind w:left="720" w:hanging="720"/>
    </w:pPr>
    <w:rPr>
      <w:rFonts w:ascii="Arial" w:eastAsiaTheme="minorHAnsi" w:hAnsi="Arial" w:cs="Arial"/>
      <w:b/>
      <w:bCs/>
      <w:sz w:val="24"/>
      <w:szCs w:val="24"/>
    </w:rPr>
  </w:style>
  <w:style w:type="paragraph" w:styleId="NormalWeb">
    <w:name w:val="Normal (Web)"/>
    <w:basedOn w:val="Normal"/>
    <w:uiPriority w:val="99"/>
    <w:unhideWhenUsed/>
    <w:rsid w:val="005B15E8"/>
    <w:pPr>
      <w:widowControl/>
    </w:pPr>
    <w:rPr>
      <w:rFonts w:ascii="Times New Roman" w:eastAsiaTheme="minorHAnsi" w:hAnsi="Times New Roman" w:cs="Times New Roman"/>
      <w:sz w:val="24"/>
      <w:szCs w:val="24"/>
    </w:rPr>
  </w:style>
  <w:style w:type="paragraph" w:styleId="Index1">
    <w:name w:val="index 1"/>
    <w:basedOn w:val="Normal"/>
    <w:next w:val="Normal"/>
    <w:autoRedefine/>
    <w:uiPriority w:val="99"/>
    <w:unhideWhenUsed/>
    <w:rsid w:val="007F112C"/>
    <w:pPr>
      <w:ind w:left="220" w:hanging="220"/>
    </w:pPr>
  </w:style>
  <w:style w:type="paragraph" w:styleId="Index2">
    <w:name w:val="index 2"/>
    <w:basedOn w:val="Normal"/>
    <w:next w:val="Normal"/>
    <w:autoRedefine/>
    <w:uiPriority w:val="99"/>
    <w:semiHidden/>
    <w:unhideWhenUsed/>
    <w:rsid w:val="007F112C"/>
    <w:pPr>
      <w:ind w:left="440" w:hanging="220"/>
    </w:pPr>
  </w:style>
  <w:style w:type="paragraph" w:styleId="TOC5">
    <w:name w:val="toc 5"/>
    <w:basedOn w:val="Normal"/>
    <w:next w:val="Normal"/>
    <w:autoRedefine/>
    <w:uiPriority w:val="39"/>
    <w:unhideWhenUsed/>
    <w:rsid w:val="002A20B1"/>
    <w:pPr>
      <w:widowControl/>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2A20B1"/>
    <w:pPr>
      <w:widowControl/>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2A20B1"/>
    <w:pPr>
      <w:widowControl/>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2A20B1"/>
    <w:pPr>
      <w:widowControl/>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2A20B1"/>
    <w:pPr>
      <w:widowControl/>
      <w:spacing w:after="100" w:line="259" w:lineRule="auto"/>
      <w:ind w:left="17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bet.org/" TargetMode="External"/><Relationship Id="rId18" Type="http://schemas.openxmlformats.org/officeDocument/2006/relationships/footer" Target="footer3.xml"/><Relationship Id="rId26" Type="http://schemas.openxmlformats.org/officeDocument/2006/relationships/hyperlink" Target="http://www2.ed.gov/policy/gen/guid/fpco/ferpa/index.html" TargetMode="External"/><Relationship Id="rId39" Type="http://schemas.openxmlformats.org/officeDocument/2006/relationships/hyperlink" Target="http://www.fafsa.gov." TargetMode="External"/><Relationship Id="rId21" Type="http://schemas.openxmlformats.org/officeDocument/2006/relationships/hyperlink" Target="http://www.una.edu/counseling" TargetMode="External"/><Relationship Id="rId34" Type="http://schemas.openxmlformats.org/officeDocument/2006/relationships/hyperlink" Target="http://www.afford.com/UNA" TargetMode="External"/><Relationship Id="rId42" Type="http://schemas.openxmlformats.org/officeDocument/2006/relationships/hyperlink" Target="http://www.una.edu/financial-aid" TargetMode="External"/><Relationship Id="rId47" Type="http://schemas.openxmlformats.org/officeDocument/2006/relationships/hyperlink" Target="http://www.una.edu/registrar/graduation.html" TargetMode="External"/><Relationship Id="rId50" Type="http://schemas.openxmlformats.org/officeDocument/2006/relationships/hyperlink" Target="http://www.una.edu/education/graduate-programs" TargetMode="External"/><Relationship Id="rId55" Type="http://schemas.openxmlformats.org/officeDocument/2006/relationships/hyperlink" Target="http://www.una.edu/education/graduate-program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una.edu/healthservices." TargetMode="External"/><Relationship Id="rId29" Type="http://schemas.openxmlformats.org/officeDocument/2006/relationships/hyperlink" Target="http://www.una.edu/titleix." TargetMode="External"/><Relationship Id="rId41" Type="http://schemas.openxmlformats.org/officeDocument/2006/relationships/hyperlink" Target="http://www.una.edu/career" TargetMode="External"/><Relationship Id="rId54" Type="http://schemas.openxmlformats.org/officeDocument/2006/relationships/hyperlink" Target="http://www.una.edu/education/graduate-program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csb.edu" TargetMode="External"/><Relationship Id="rId24" Type="http://schemas.openxmlformats.org/officeDocument/2006/relationships/hyperlink" Target="https://www.una.edu/veterans/" TargetMode="External"/><Relationship Id="rId32" Type="http://schemas.openxmlformats.org/officeDocument/2006/relationships/hyperlink" Target="https://www.una.edu/police/docs/policy/University%20Weapons%20Policy.pdf" TargetMode="External"/><Relationship Id="rId37" Type="http://schemas.openxmlformats.org/officeDocument/2006/relationships/hyperlink" Target="http://www.fafsa.gov" TargetMode="External"/><Relationship Id="rId40" Type="http://schemas.openxmlformats.org/officeDocument/2006/relationships/hyperlink" Target="http://www.una.edu/financial-aid" TargetMode="External"/><Relationship Id="rId45" Type="http://schemas.openxmlformats.org/officeDocument/2006/relationships/hyperlink" Target="http://www.applyweb.com/apply/unan/" TargetMode="External"/><Relationship Id="rId53" Type="http://schemas.openxmlformats.org/officeDocument/2006/relationships/hyperlink" Target="mailto:pbhailey@una.edu" TargetMode="External"/><Relationship Id="rId58" Type="http://schemas.openxmlformats.org/officeDocument/2006/relationships/hyperlink" Target="http://www.una.edu/education/graduate-program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una.edu/career" TargetMode="External"/><Relationship Id="rId28" Type="http://schemas.openxmlformats.org/officeDocument/2006/relationships/hyperlink" Target="https://www.una.edu/titleix" TargetMode="External"/><Relationship Id="rId36" Type="http://schemas.openxmlformats.org/officeDocument/2006/relationships/hyperlink" Target="http://www.una.edu/" TargetMode="External"/><Relationship Id="rId49" Type="http://schemas.openxmlformats.org/officeDocument/2006/relationships/hyperlink" Target="http://www.una.edu/education/graduate-programs" TargetMode="External"/><Relationship Id="rId57" Type="http://schemas.openxmlformats.org/officeDocument/2006/relationships/hyperlink" Target="http://www.una.edu/education/graduate-programs" TargetMode="External"/><Relationship Id="rId61" Type="http://schemas.openxmlformats.org/officeDocument/2006/relationships/fontTable" Target="fontTable.xml"/><Relationship Id="rId10" Type="http://schemas.openxmlformats.org/officeDocument/2006/relationships/hyperlink" Target="http://www.aacsb.edu" TargetMode="External"/><Relationship Id="rId19" Type="http://schemas.openxmlformats.org/officeDocument/2006/relationships/hyperlink" Target="http://www.una.edu/library" TargetMode="External"/><Relationship Id="rId31" Type="http://schemas.openxmlformats.org/officeDocument/2006/relationships/hyperlink" Target="http://www.una.edu/student-conduct/" TargetMode="External"/><Relationship Id="rId44" Type="http://schemas.openxmlformats.org/officeDocument/2006/relationships/hyperlink" Target="http://www.una.edu/graduate." TargetMode="External"/><Relationship Id="rId52" Type="http://schemas.openxmlformats.org/officeDocument/2006/relationships/hyperlink" Target="http://www.una.edu/education/graduate-programs" TargetMode="External"/><Relationship Id="rId60" Type="http://schemas.openxmlformats.org/officeDocument/2006/relationships/hyperlink" Target="http://www.applyweb.com/apply/unan" TargetMode="External"/><Relationship Id="rId4" Type="http://schemas.openxmlformats.org/officeDocument/2006/relationships/settings" Target="settings.xml"/><Relationship Id="rId9" Type="http://schemas.openxmlformats.org/officeDocument/2006/relationships/hyperlink" Target="http://www.abet.org/" TargetMode="External"/><Relationship Id="rId14" Type="http://schemas.openxmlformats.org/officeDocument/2006/relationships/hyperlink" Target="http://accredit-id.org/" TargetMode="External"/><Relationship Id="rId22" Type="http://schemas.openxmlformats.org/officeDocument/2006/relationships/hyperlink" Target="https://www.una.edu/studentaffairs/care-team/index.html" TargetMode="External"/><Relationship Id="rId27" Type="http://schemas.openxmlformats.org/officeDocument/2006/relationships/hyperlink" Target="http://www.una.edu/titleix" TargetMode="External"/><Relationship Id="rId30" Type="http://schemas.openxmlformats.org/officeDocument/2006/relationships/hyperlink" Target="http://www.una.edu/student-conduct/" TargetMode="External"/><Relationship Id="rId35" Type="http://schemas.openxmlformats.org/officeDocument/2006/relationships/hyperlink" Target="mailto:registrar@una.edu%20f" TargetMode="External"/><Relationship Id="rId43" Type="http://schemas.openxmlformats.org/officeDocument/2006/relationships/hyperlink" Target="http://www.finaid.org/" TargetMode="External"/><Relationship Id="rId48" Type="http://schemas.openxmlformats.org/officeDocument/2006/relationships/hyperlink" Target="http://www.caepnet.org/" TargetMode="External"/><Relationship Id="rId56" Type="http://schemas.openxmlformats.org/officeDocument/2006/relationships/hyperlink" Target="mailto:pbhailey@una.edu" TargetMode="External"/><Relationship Id="rId8" Type="http://schemas.openxmlformats.org/officeDocument/2006/relationships/image" Target="media/image1.png"/><Relationship Id="rId51" Type="http://schemas.openxmlformats.org/officeDocument/2006/relationships/hyperlink" Target="http://www.una.edu/education/graduate-programs" TargetMode="External"/><Relationship Id="rId3" Type="http://schemas.openxmlformats.org/officeDocument/2006/relationships/styles" Target="styles.xml"/><Relationship Id="rId12" Type="http://schemas.openxmlformats.org/officeDocument/2006/relationships/hyperlink" Target="http://www.abet.org/" TargetMode="External"/><Relationship Id="rId17" Type="http://schemas.openxmlformats.org/officeDocument/2006/relationships/hyperlink" Target="http://www.una.edu/titleix" TargetMode="External"/><Relationship Id="rId25" Type="http://schemas.openxmlformats.org/officeDocument/2006/relationships/hyperlink" Target="http://www.una.edu/police/crimelog.html" TargetMode="External"/><Relationship Id="rId33" Type="http://schemas.openxmlformats.org/officeDocument/2006/relationships/hyperlink" Target="http://www.una.edu/bursar" TargetMode="External"/><Relationship Id="rId38" Type="http://schemas.openxmlformats.org/officeDocument/2006/relationships/hyperlink" Target="http://www.finaid.org/calculators/loancomp.phtml." TargetMode="External"/><Relationship Id="rId46" Type="http://schemas.openxmlformats.org/officeDocument/2006/relationships/hyperlink" Target="http://www.una.edu/" TargetMode="External"/><Relationship Id="rId59" Type="http://schemas.openxmlformats.org/officeDocument/2006/relationships/hyperlink" Target="http://www.una.edu/education/graduate-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DE09C-6646-46CC-97E8-37AA64B2B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153</Pages>
  <Words>82374</Words>
  <Characters>469536</Characters>
  <Application>Microsoft Office Word</Application>
  <DocSecurity>0</DocSecurity>
  <Lines>3912</Lines>
  <Paragraphs>1101</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550809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Martha Frances</dc:creator>
  <cp:keywords/>
  <dc:description/>
  <cp:lastModifiedBy>Graham, Martha Frances</cp:lastModifiedBy>
  <cp:revision>31</cp:revision>
  <cp:lastPrinted>2017-10-04T18:54:00Z</cp:lastPrinted>
  <dcterms:created xsi:type="dcterms:W3CDTF">2017-09-28T19:47:00Z</dcterms:created>
  <dcterms:modified xsi:type="dcterms:W3CDTF">2017-10-11T17:53:00Z</dcterms:modified>
</cp:coreProperties>
</file>